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Default Extension="jpeg" ContentType="image/jpeg"/>
  <Default Extension="png" ContentType="image/png"/>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rFonts w:ascii="Times New Roman"/>
          <w:sz w:val="40"/>
        </w:rPr>
      </w:pPr>
    </w:p>
    <w:p>
      <w:pPr>
        <w:pStyle w:val="BodyText"/>
        <w:rPr>
          <w:rFonts w:ascii="Times New Roman"/>
          <w:sz w:val="40"/>
        </w:rPr>
      </w:pPr>
    </w:p>
    <w:p>
      <w:pPr>
        <w:pStyle w:val="BodyText"/>
        <w:rPr>
          <w:rFonts w:ascii="Times New Roman"/>
          <w:sz w:val="40"/>
        </w:rPr>
      </w:pPr>
    </w:p>
    <w:p>
      <w:pPr>
        <w:pStyle w:val="BodyText"/>
        <w:spacing w:before="343"/>
        <w:rPr>
          <w:rFonts w:ascii="Times New Roman"/>
          <w:sz w:val="40"/>
        </w:rPr>
      </w:pPr>
    </w:p>
    <w:p>
      <w:pPr>
        <w:pStyle w:val="Title"/>
      </w:pPr>
      <w:r>
        <w:rPr>
          <w:spacing w:val="-1"/>
        </w:rPr>
        <w:t>情報技術日本語テキスト</w:t>
      </w:r>
    </w:p>
    <w:p>
      <w:pPr>
        <w:spacing w:line="872" w:lineRule="exact" w:before="0"/>
        <w:ind w:left="0" w:right="118" w:firstLine="0"/>
        <w:jc w:val="center"/>
        <w:rPr>
          <w:rFonts w:ascii="Century" w:hAnsi="Century" w:eastAsia="Century"/>
          <w:sz w:val="40"/>
        </w:rPr>
      </w:pPr>
      <w:r>
        <w:rPr>
          <w:rFonts w:ascii="Century" w:hAnsi="Century" w:eastAsia="Century"/>
          <w:sz w:val="40"/>
        </w:rPr>
        <w:t>—</w:t>
      </w:r>
      <w:r>
        <w:rPr>
          <w:rFonts w:ascii="Century" w:hAnsi="Century" w:eastAsia="Century"/>
          <w:spacing w:val="64"/>
          <w:w w:val="150"/>
          <w:sz w:val="40"/>
        </w:rPr>
        <w:t> </w:t>
      </w:r>
      <w:r>
        <w:rPr>
          <w:b/>
          <w:sz w:val="40"/>
        </w:rPr>
        <w:t>ベトナム人学習者向け</w:t>
      </w:r>
      <w:r>
        <w:rPr>
          <w:b/>
          <w:spacing w:val="48"/>
          <w:w w:val="150"/>
          <w:sz w:val="40"/>
        </w:rPr>
        <w:t> </w:t>
      </w:r>
      <w:r>
        <w:rPr>
          <w:rFonts w:ascii="Century" w:hAnsi="Century" w:eastAsia="Century"/>
          <w:spacing w:val="-10"/>
          <w:sz w:val="40"/>
        </w:rPr>
        <w:t>—</w:t>
      </w:r>
    </w:p>
    <w:p>
      <w:pPr>
        <w:spacing w:line="912" w:lineRule="exact" w:before="0"/>
        <w:ind w:left="-1" w:right="120" w:firstLine="0"/>
        <w:jc w:val="center"/>
        <w:rPr>
          <w:rFonts w:ascii="Century" w:eastAsia="Century"/>
          <w:sz w:val="40"/>
        </w:rPr>
      </w:pPr>
      <w:r>
        <w:rPr>
          <w:rFonts w:ascii="Century" w:eastAsia="Century"/>
          <w:sz w:val="40"/>
        </w:rPr>
        <w:t>(2013</w:t>
      </w:r>
      <w:r>
        <w:rPr>
          <w:rFonts w:ascii="Century" w:eastAsia="Century"/>
          <w:spacing w:val="19"/>
          <w:sz w:val="40"/>
        </w:rPr>
        <w:t> </w:t>
      </w:r>
      <w:r>
        <w:rPr>
          <w:b/>
          <w:sz w:val="40"/>
        </w:rPr>
        <w:t>年</w:t>
      </w:r>
      <w:r>
        <w:rPr>
          <w:rFonts w:ascii="Century" w:eastAsia="Century"/>
          <w:spacing w:val="-10"/>
          <w:sz w:val="40"/>
        </w:rPr>
        <w:t>)</w:t>
      </w:r>
    </w:p>
    <w:p>
      <w:pPr>
        <w:pStyle w:val="BodyText"/>
        <w:rPr>
          <w:rFonts w:ascii="Century"/>
          <w:sz w:val="40"/>
        </w:rPr>
      </w:pPr>
    </w:p>
    <w:p>
      <w:pPr>
        <w:pStyle w:val="BodyText"/>
        <w:rPr>
          <w:rFonts w:ascii="Century"/>
          <w:sz w:val="40"/>
        </w:rPr>
      </w:pPr>
    </w:p>
    <w:p>
      <w:pPr>
        <w:pStyle w:val="BodyText"/>
        <w:spacing w:before="872"/>
        <w:rPr>
          <w:rFonts w:ascii="Century"/>
          <w:sz w:val="40"/>
        </w:rPr>
      </w:pPr>
    </w:p>
    <w:p>
      <w:pPr>
        <w:spacing w:line="204" w:lineRule="auto" w:before="0"/>
        <w:ind w:left="2222" w:right="1738" w:firstLine="847"/>
        <w:jc w:val="left"/>
        <w:rPr>
          <w:rFonts w:ascii="Century"/>
          <w:sz w:val="40"/>
        </w:rPr>
      </w:pPr>
      <w:r>
        <w:rPr>
          <w:rFonts w:ascii="Century"/>
          <w:sz w:val="40"/>
        </w:rPr>
        <w:t>Mikio Terasawa Nguyen</w:t>
      </w:r>
      <w:r>
        <w:rPr>
          <w:rFonts w:ascii="Century"/>
          <w:spacing w:val="-10"/>
          <w:sz w:val="40"/>
        </w:rPr>
        <w:t> </w:t>
      </w:r>
      <w:r>
        <w:rPr>
          <w:rFonts w:ascii="Century"/>
          <w:sz w:val="40"/>
        </w:rPr>
        <w:t>Thi</w:t>
      </w:r>
      <w:r>
        <w:rPr>
          <w:rFonts w:ascii="Century"/>
          <w:spacing w:val="-13"/>
          <w:sz w:val="40"/>
        </w:rPr>
        <w:t> </w:t>
      </w:r>
      <w:r>
        <w:rPr>
          <w:rFonts w:ascii="Century"/>
          <w:sz w:val="40"/>
        </w:rPr>
        <w:t>Minh</w:t>
      </w:r>
      <w:r>
        <w:rPr>
          <w:rFonts w:ascii="Century"/>
          <w:spacing w:val="-10"/>
          <w:sz w:val="40"/>
        </w:rPr>
        <w:t> </w:t>
      </w:r>
      <w:r>
        <w:rPr>
          <w:rFonts w:ascii="Century"/>
          <w:sz w:val="40"/>
        </w:rPr>
        <w:t>Huong</w:t>
      </w:r>
    </w:p>
    <w:p>
      <w:pPr>
        <w:spacing w:after="0" w:line="204" w:lineRule="auto"/>
        <w:jc w:val="left"/>
        <w:rPr>
          <w:rFonts w:ascii="Century"/>
          <w:sz w:val="40"/>
        </w:rPr>
        <w:sectPr>
          <w:type w:val="continuous"/>
          <w:pgSz w:w="11910" w:h="16840"/>
          <w:pgMar w:top="1920" w:bottom="280" w:left="1559" w:right="1133"/>
        </w:sectPr>
      </w:pPr>
    </w:p>
    <w:p>
      <w:pPr>
        <w:spacing w:before="196"/>
        <w:ind w:left="143" w:right="0" w:firstLine="0"/>
        <w:jc w:val="left"/>
        <w:rPr>
          <w:rFonts w:ascii="MS PGothic" w:eastAsia="MS PGothic"/>
          <w:sz w:val="32"/>
        </w:rPr>
      </w:pPr>
      <w:r>
        <w:rPr>
          <w:rFonts w:ascii="MS PGothic" w:eastAsia="MS PGothic"/>
          <w:spacing w:val="-6"/>
          <w:sz w:val="32"/>
        </w:rPr>
        <w:t>まえがき</w:t>
      </w:r>
    </w:p>
    <w:p>
      <w:pPr>
        <w:pStyle w:val="BodyText"/>
        <w:spacing w:before="171"/>
        <w:rPr>
          <w:rFonts w:ascii="MS PGothic"/>
          <w:sz w:val="32"/>
        </w:rPr>
      </w:pPr>
    </w:p>
    <w:p>
      <w:pPr>
        <w:pStyle w:val="BodyText"/>
        <w:spacing w:line="264" w:lineRule="auto"/>
        <w:ind w:left="143" w:right="662" w:firstLine="211"/>
        <w:jc w:val="both"/>
      </w:pPr>
      <w:r>
        <w:rPr>
          <w:spacing w:val="4"/>
        </w:rPr>
        <w:t>パソコン， 携帯電話， 音楽プレーヤなどをはじめとして， 私たちの身の回りには </w:t>
      </w:r>
      <w:r>
        <w:rPr>
          <w:rFonts w:ascii="Century" w:eastAsia="Century"/>
        </w:rPr>
        <w:t>IT</w:t>
      </w:r>
      <w:r>
        <w:rPr>
          <w:rFonts w:ascii="Century" w:eastAsia="Century"/>
          <w:spacing w:val="40"/>
        </w:rPr>
        <w:t> </w:t>
      </w:r>
      <w:r>
        <w:rPr/>
        <w:t>機</w:t>
      </w:r>
      <w:r>
        <w:rPr>
          <w:spacing w:val="11"/>
        </w:rPr>
        <w:t>器があふれ， インターネットをはじめとした情報インフラは， もはや生活に不可欠となっ</w:t>
      </w:r>
    </w:p>
    <w:p>
      <w:pPr>
        <w:pStyle w:val="BodyText"/>
        <w:spacing w:line="211" w:lineRule="exact" w:before="61"/>
        <w:ind w:left="143"/>
      </w:pPr>
      <w:r>
        <w:rPr>
          <w:spacing w:val="12"/>
        </w:rPr>
        <w:t>ています．この傾向は今後も続き，その進化の速度はますます速まるものと予測されます．</w:t>
      </w:r>
    </w:p>
    <w:p>
      <w:pPr>
        <w:pStyle w:val="BodyText"/>
        <w:spacing w:line="455" w:lineRule="exact"/>
        <w:ind w:left="143"/>
      </w:pPr>
      <w:r>
        <w:rPr>
          <w:rFonts w:ascii="Century" w:eastAsia="Century"/>
        </w:rPr>
        <w:t>IT</w:t>
      </w:r>
      <w:r>
        <w:rPr>
          <w:rFonts w:ascii="Century" w:eastAsia="Century"/>
          <w:spacing w:val="61"/>
        </w:rPr>
        <w:t> </w:t>
      </w:r>
      <w:r>
        <w:rPr>
          <w:spacing w:val="10"/>
        </w:rPr>
        <w:t>化によって生活は便利で快適になっていますが，使い方にとまどったり，迷惑行為を受</w:t>
      </w:r>
    </w:p>
    <w:p>
      <w:pPr>
        <w:pStyle w:val="BodyText"/>
        <w:spacing w:line="316" w:lineRule="auto" w:before="54"/>
        <w:ind w:left="143" w:right="671"/>
      </w:pPr>
      <w:r>
        <w:rPr>
          <w:spacing w:val="18"/>
        </w:rPr>
        <w:t>けたりというマイナス面に直面することも多くなります． また， 利用の仕方によっては，</w:t>
      </w:r>
      <w:r>
        <w:rPr>
          <w:spacing w:val="22"/>
        </w:rPr>
        <w:t>知らないうちに他人に迷惑をかけているということもあり， インターネットによって世界</w:t>
      </w:r>
    </w:p>
    <w:p>
      <w:pPr>
        <w:pStyle w:val="BodyText"/>
        <w:spacing w:line="177" w:lineRule="auto" w:before="55"/>
        <w:ind w:left="143" w:right="669"/>
      </w:pPr>
      <w:r>
        <w:rPr>
          <w:spacing w:val="13"/>
        </w:rPr>
        <w:t>中とつながっている現在では， ときには深刻な影響をもたらすこともあり得ます． マイナ</w:t>
      </w:r>
      <w:r>
        <w:rPr>
          <w:spacing w:val="18"/>
        </w:rPr>
        <w:t>ス面を減らして安全に </w:t>
      </w:r>
      <w:r>
        <w:rPr>
          <w:rFonts w:ascii="Century" w:eastAsia="Century"/>
        </w:rPr>
        <w:t>IT</w:t>
      </w:r>
      <w:r>
        <w:rPr>
          <w:rFonts w:ascii="Century" w:eastAsia="Century"/>
          <w:spacing w:val="63"/>
        </w:rPr>
        <w:t> </w:t>
      </w:r>
      <w:r>
        <w:rPr>
          <w:spacing w:val="14"/>
        </w:rPr>
        <w:t>社会で生きるためには，利用している技術について多少なりと</w:t>
      </w:r>
    </w:p>
    <w:p>
      <w:pPr>
        <w:pStyle w:val="BodyText"/>
        <w:spacing w:line="271" w:lineRule="exact" w:before="80"/>
        <w:ind w:left="143"/>
      </w:pPr>
      <w:r>
        <w:rPr>
          <w:spacing w:val="-3"/>
        </w:rPr>
        <w:t>も原理を理解し，頭の中に仕組みのイメージを持っておくことが大切です．</w:t>
      </w:r>
    </w:p>
    <w:p>
      <w:pPr>
        <w:pStyle w:val="BodyText"/>
        <w:spacing w:line="168" w:lineRule="auto" w:before="125"/>
        <w:ind w:left="143" w:right="662" w:firstLine="211"/>
        <w:jc w:val="both"/>
      </w:pPr>
      <w:r>
        <w:rPr>
          <w:spacing w:val="1"/>
        </w:rPr>
        <w:t>ベトナムでは，</w:t>
      </w:r>
      <w:r>
        <w:rPr>
          <w:rFonts w:ascii="Century" w:eastAsia="Century"/>
        </w:rPr>
        <w:t>IT</w:t>
      </w:r>
      <w:r>
        <w:rPr>
          <w:rFonts w:ascii="Century" w:eastAsia="Century"/>
          <w:spacing w:val="80"/>
        </w:rPr>
        <w:t> </w:t>
      </w:r>
      <w:r>
        <w:rPr/>
        <w:t>の専門知識を有する日本語能力取得者，または日本語ができる</w:t>
      </w:r>
      <w:r>
        <w:rPr>
          <w:spacing w:val="80"/>
          <w:w w:val="150"/>
        </w:rPr>
        <w:t> </w:t>
      </w:r>
      <w:r>
        <w:rPr>
          <w:rFonts w:ascii="Century" w:eastAsia="Century"/>
        </w:rPr>
        <w:t>IT</w:t>
      </w:r>
      <w:r>
        <w:rPr>
          <w:rFonts w:ascii="Century" w:eastAsia="Century"/>
          <w:spacing w:val="80"/>
        </w:rPr>
        <w:t> </w:t>
      </w:r>
      <w:r>
        <w:rPr/>
        <w:t>技</w:t>
      </w:r>
      <w:r>
        <w:rPr>
          <w:spacing w:val="12"/>
        </w:rPr>
        <w:t>術者の人材ニーズの高まりを受けて，日本語で </w:t>
      </w:r>
      <w:r>
        <w:rPr>
          <w:rFonts w:ascii="Century" w:eastAsia="Century"/>
        </w:rPr>
        <w:t>IT </w:t>
      </w:r>
      <w:r>
        <w:rPr>
          <w:spacing w:val="13"/>
        </w:rPr>
        <w:t>を教育する機関も増えてきています．</w:t>
      </w:r>
      <w:r>
        <w:rPr>
          <w:spacing w:val="14"/>
        </w:rPr>
        <w:t>ハノイだけでもハノイ大学， </w:t>
      </w:r>
      <w:r>
        <w:rPr>
          <w:rFonts w:ascii="Century" w:eastAsia="Century"/>
        </w:rPr>
        <w:t>FPT</w:t>
      </w:r>
      <w:r>
        <w:rPr>
          <w:rFonts w:ascii="Century" w:eastAsia="Century"/>
          <w:spacing w:val="42"/>
        </w:rPr>
        <w:t> </w:t>
      </w:r>
      <w:r>
        <w:rPr>
          <w:spacing w:val="13"/>
        </w:rPr>
        <w:t>大学，ハノイ工科大学， タンロン技術学院といった数多</w:t>
      </w:r>
      <w:r>
        <w:rPr>
          <w:spacing w:val="12"/>
        </w:rPr>
        <w:t>くの大学が， すでに </w:t>
      </w:r>
      <w:r>
        <w:rPr>
          <w:rFonts w:ascii="Century" w:eastAsia="Century"/>
        </w:rPr>
        <w:t>IT</w:t>
      </w:r>
      <w:r>
        <w:rPr>
          <w:rFonts w:ascii="Century" w:eastAsia="Century"/>
          <w:spacing w:val="66"/>
        </w:rPr>
        <w:t> </w:t>
      </w:r>
      <w:r>
        <w:rPr>
          <w:spacing w:val="7"/>
        </w:rPr>
        <w:t>日本語という科目を教えています． しかし， ベトナム語での解説</w:t>
      </w:r>
    </w:p>
    <w:p>
      <w:pPr>
        <w:pStyle w:val="BodyText"/>
        <w:spacing w:line="316" w:lineRule="auto" w:before="76"/>
        <w:ind w:left="143" w:right="674"/>
      </w:pPr>
      <w:r>
        <w:rPr>
          <w:spacing w:val="11"/>
        </w:rPr>
        <w:t>のない日本語の原書ではハードルが高く，またベトナムで書かれた日本語の教科書では，</w:t>
      </w:r>
      <w:r>
        <w:rPr>
          <w:spacing w:val="-2"/>
        </w:rPr>
        <w:t>日本における現状が把握しにくいという問題があります．</w:t>
      </w:r>
    </w:p>
    <w:p>
      <w:pPr>
        <w:pStyle w:val="BodyText"/>
        <w:spacing w:line="168" w:lineRule="auto" w:before="37"/>
        <w:ind w:left="143" w:right="665" w:firstLine="211"/>
        <w:jc w:val="both"/>
        <w:rPr>
          <w:rFonts w:ascii="Century" w:eastAsia="Century"/>
        </w:rPr>
      </w:pPr>
      <w:r>
        <w:rPr>
          <w:spacing w:val="10"/>
        </w:rPr>
        <w:t>本書は，寺沢</w:t>
      </w:r>
      <w:r>
        <w:rPr>
          <w:color w:val="212121"/>
          <w:spacing w:val="12"/>
        </w:rPr>
        <w:t>幹雄</w:t>
      </w:r>
      <w:r>
        <w:rPr>
          <w:spacing w:val="7"/>
        </w:rPr>
        <w:t>「情報技術の基礎知識」昭晃堂</w:t>
      </w:r>
      <w:r>
        <w:rPr>
          <w:rFonts w:ascii="Century" w:eastAsia="Century"/>
        </w:rPr>
        <w:t>(2006 </w:t>
      </w:r>
      <w:r>
        <w:rPr>
          <w:spacing w:val="12"/>
        </w:rPr>
        <w:t>年</w:t>
      </w:r>
      <w:r>
        <w:rPr>
          <w:rFonts w:ascii="Century" w:eastAsia="Century"/>
          <w:spacing w:val="10"/>
        </w:rPr>
        <w:t>)</w:t>
      </w:r>
      <w:r>
        <w:rPr>
          <w:spacing w:val="10"/>
        </w:rPr>
        <w:t>，および寺沢</w:t>
      </w:r>
      <w:r>
        <w:rPr>
          <w:color w:val="212121"/>
          <w:spacing w:val="6"/>
        </w:rPr>
        <w:t>幹雄</w:t>
      </w:r>
      <w:r>
        <w:rPr>
          <w:spacing w:val="8"/>
        </w:rPr>
        <w:t>，松田，福</w:t>
      </w:r>
      <w:r>
        <w:rPr>
          <w:spacing w:val="11"/>
        </w:rPr>
        <w:t>田「情報基礎と情報処理</w:t>
      </w:r>
      <w:r>
        <w:rPr>
          <w:rFonts w:ascii="Century" w:eastAsia="Century"/>
        </w:rPr>
        <w:t>(</w:t>
      </w:r>
      <w:r>
        <w:rPr>
          <w:spacing w:val="20"/>
        </w:rPr>
        <w:t>第 </w:t>
      </w:r>
      <w:r>
        <w:rPr>
          <w:rFonts w:ascii="Century" w:eastAsia="Century"/>
        </w:rPr>
        <w:t>2</w:t>
      </w:r>
      <w:r>
        <w:rPr>
          <w:rFonts w:ascii="Century" w:eastAsia="Century"/>
          <w:spacing w:val="40"/>
        </w:rPr>
        <w:t> </w:t>
      </w:r>
      <w:r>
        <w:rPr>
          <w:spacing w:val="12"/>
        </w:rPr>
        <w:t>版</w:t>
      </w:r>
      <w:r>
        <w:rPr>
          <w:rFonts w:ascii="Century" w:eastAsia="Century"/>
          <w:spacing w:val="11"/>
        </w:rPr>
        <w:t>)</w:t>
      </w:r>
      <w:r>
        <w:rPr>
          <w:spacing w:val="12"/>
        </w:rPr>
        <w:t>」昭晃堂</w:t>
      </w:r>
      <w:r>
        <w:rPr>
          <w:rFonts w:ascii="Century" w:eastAsia="Century"/>
        </w:rPr>
        <w:t>(2011</w:t>
      </w:r>
      <w:r>
        <w:rPr>
          <w:rFonts w:ascii="Century" w:eastAsia="Century"/>
          <w:spacing w:val="12"/>
        </w:rPr>
        <w:t> </w:t>
      </w:r>
      <w:r>
        <w:rPr>
          <w:spacing w:val="12"/>
        </w:rPr>
        <w:t>年</w:t>
      </w:r>
      <w:r>
        <w:rPr>
          <w:rFonts w:ascii="Century" w:eastAsia="Century"/>
          <w:spacing w:val="11"/>
        </w:rPr>
        <w:t>)</w:t>
      </w:r>
      <w:r>
        <w:rPr>
          <w:spacing w:val="7"/>
        </w:rPr>
        <w:t>をもとに，専門用語解説やベトナム語</w:t>
      </w:r>
      <w:r>
        <w:rPr>
          <w:spacing w:val="8"/>
        </w:rPr>
        <w:t>に対応した新しい言葉， 練習問題， ミニテストなどを追加した， ベトナムで初めての </w:t>
      </w:r>
      <w:r>
        <w:rPr>
          <w:rFonts w:ascii="Century" w:eastAsia="Century"/>
          <w:spacing w:val="-5"/>
        </w:rPr>
        <w:t>IT</w:t>
      </w:r>
    </w:p>
    <w:p>
      <w:pPr>
        <w:pStyle w:val="BodyText"/>
        <w:spacing w:line="271" w:lineRule="exact" w:before="77"/>
        <w:ind w:left="143"/>
      </w:pPr>
      <w:r>
        <w:rPr>
          <w:spacing w:val="-3"/>
        </w:rPr>
        <w:t>日本語教科書です．</w:t>
      </w:r>
    </w:p>
    <w:p>
      <w:pPr>
        <w:pStyle w:val="BodyText"/>
        <w:spacing w:line="168" w:lineRule="auto" w:before="125"/>
        <w:ind w:left="143" w:right="669" w:firstLine="211"/>
        <w:jc w:val="both"/>
      </w:pPr>
      <w:r>
        <w:rPr>
          <w:spacing w:val="16"/>
        </w:rPr>
        <w:t>全体の構成は </w:t>
      </w:r>
      <w:r>
        <w:rPr>
          <w:rFonts w:ascii="Century" w:eastAsia="Century"/>
        </w:rPr>
        <w:t>20</w:t>
      </w:r>
      <w:r>
        <w:rPr>
          <w:rFonts w:ascii="Century" w:eastAsia="Century"/>
          <w:spacing w:val="40"/>
        </w:rPr>
        <w:t> </w:t>
      </w:r>
      <w:r>
        <w:rPr>
          <w:spacing w:val="10"/>
        </w:rPr>
        <w:t>章で，一般的な知識から， ハードウェア， ソフトウェアの原理へと段</w:t>
      </w:r>
      <w:r>
        <w:rPr>
          <w:spacing w:val="17"/>
        </w:rPr>
        <w:t>階的に学習できるようになっていますが， </w:t>
      </w:r>
      <w:r>
        <w:rPr>
          <w:rFonts w:ascii="Century" w:eastAsia="Century"/>
        </w:rPr>
        <w:t>1</w:t>
      </w:r>
      <w:r>
        <w:rPr>
          <w:rFonts w:ascii="Century" w:eastAsia="Century"/>
          <w:spacing w:val="71"/>
        </w:rPr>
        <w:t> </w:t>
      </w:r>
      <w:r>
        <w:rPr>
          <w:spacing w:val="14"/>
        </w:rPr>
        <w:t>章ごとにトピックを分けていますので， 順序</w:t>
      </w:r>
    </w:p>
    <w:p>
      <w:pPr>
        <w:pStyle w:val="BodyText"/>
        <w:spacing w:line="316" w:lineRule="auto" w:before="80"/>
        <w:ind w:left="143" w:right="675"/>
        <w:jc w:val="both"/>
      </w:pPr>
      <w:r>
        <w:rPr>
          <w:spacing w:val="12"/>
        </w:rPr>
        <w:t>を変えたり， 必要な箇所だけを読んだりすることもできます． 皆さんが勉強しやすくなる</w:t>
      </w:r>
      <w:r>
        <w:rPr>
          <w:spacing w:val="3"/>
        </w:rPr>
        <w:t>よう， 各章ごとに， 新しい言葉， 専門用語解説， 練習問題， ミニテスト， 語彙リストがつ</w:t>
      </w:r>
      <w:r>
        <w:rPr>
          <w:spacing w:val="-2"/>
        </w:rPr>
        <w:t>いています．</w:t>
      </w:r>
    </w:p>
    <w:p>
      <w:pPr>
        <w:pStyle w:val="BodyText"/>
        <w:spacing w:line="316" w:lineRule="auto" w:before="119"/>
        <w:ind w:left="143" w:right="667" w:firstLine="211"/>
        <w:jc w:val="both"/>
      </w:pPr>
      <w:r>
        <w:rPr>
          <w:spacing w:val="10"/>
        </w:rPr>
        <w:t>本書はハノイ大学と日本大学の共同教材開発プロジェクトの成果です．日本語の本文お</w:t>
      </w:r>
      <w:r>
        <w:rPr>
          <w:spacing w:val="2"/>
        </w:rPr>
        <w:t>よび練習問題については日本大学の寺沢</w:t>
      </w:r>
      <w:r>
        <w:rPr>
          <w:color w:val="212121"/>
          <w:spacing w:val="6"/>
        </w:rPr>
        <w:t>幹雄</w:t>
      </w:r>
      <w:r>
        <w:rPr/>
        <w:t>博士・教授が担当し，新しい言葉，専門用語</w:t>
      </w:r>
    </w:p>
    <w:p>
      <w:pPr>
        <w:pStyle w:val="BodyText"/>
        <w:spacing w:line="306" w:lineRule="exact"/>
        <w:ind w:left="143"/>
        <w:jc w:val="both"/>
      </w:pPr>
      <w:r>
        <w:rPr>
          <w:spacing w:val="3"/>
        </w:rPr>
        <w:t>解説，ミニテスト，付録についてはハノイ大学の </w:t>
      </w:r>
      <w:r>
        <w:rPr>
          <w:rFonts w:ascii="Century" w:eastAsia="Century"/>
        </w:rPr>
        <w:t>Nguyen</w:t>
      </w:r>
      <w:r>
        <w:rPr>
          <w:rFonts w:ascii="Century" w:eastAsia="Century"/>
          <w:spacing w:val="76"/>
        </w:rPr>
        <w:t> </w:t>
      </w:r>
      <w:r>
        <w:rPr>
          <w:rFonts w:ascii="Century" w:eastAsia="Century"/>
        </w:rPr>
        <w:t>Thi</w:t>
      </w:r>
      <w:r>
        <w:rPr>
          <w:rFonts w:ascii="Century" w:eastAsia="Century"/>
          <w:spacing w:val="78"/>
        </w:rPr>
        <w:t> </w:t>
      </w:r>
      <w:r>
        <w:rPr>
          <w:rFonts w:ascii="Century" w:eastAsia="Century"/>
        </w:rPr>
        <w:t>Minh</w:t>
      </w:r>
      <w:r>
        <w:rPr>
          <w:rFonts w:ascii="Century" w:eastAsia="Century"/>
          <w:spacing w:val="78"/>
        </w:rPr>
        <w:t> </w:t>
      </w:r>
      <w:r>
        <w:rPr>
          <w:rFonts w:ascii="Century" w:eastAsia="Century"/>
        </w:rPr>
        <w:t>Huong</w:t>
      </w:r>
      <w:r>
        <w:rPr>
          <w:rFonts w:ascii="Century" w:eastAsia="Century"/>
          <w:spacing w:val="79"/>
        </w:rPr>
        <w:t> </w:t>
      </w:r>
      <w:r>
        <w:rPr>
          <w:spacing w:val="3"/>
        </w:rPr>
        <w:t>博士が担当し</w:t>
      </w:r>
    </w:p>
    <w:p>
      <w:pPr>
        <w:pStyle w:val="BodyText"/>
        <w:spacing w:line="271" w:lineRule="exact" w:before="53"/>
        <w:ind w:left="143"/>
      </w:pPr>
      <w:r>
        <w:rPr>
          <w:spacing w:val="-4"/>
        </w:rPr>
        <w:t>ています．</w:t>
      </w:r>
    </w:p>
    <w:p>
      <w:pPr>
        <w:pStyle w:val="BodyText"/>
        <w:spacing w:line="264" w:lineRule="auto"/>
        <w:ind w:left="143" w:right="664" w:firstLine="211"/>
      </w:pPr>
      <w:r>
        <w:rPr>
          <w:spacing w:val="17"/>
        </w:rPr>
        <w:t>本書が </w:t>
      </w:r>
      <w:r>
        <w:rPr>
          <w:rFonts w:ascii="Century" w:eastAsia="Century"/>
        </w:rPr>
        <w:t>IT</w:t>
      </w:r>
      <w:r>
        <w:rPr>
          <w:rFonts w:ascii="Century" w:eastAsia="Century"/>
          <w:spacing w:val="77"/>
        </w:rPr>
        <w:t> </w:t>
      </w:r>
      <w:r>
        <w:rPr>
          <w:spacing w:val="3"/>
        </w:rPr>
        <w:t>日本語の学習者と教員のお役に立ち，ベトナムにおける </w:t>
      </w:r>
      <w:r>
        <w:rPr>
          <w:rFonts w:ascii="Century" w:eastAsia="Century"/>
        </w:rPr>
        <w:t>IT</w:t>
      </w:r>
      <w:r>
        <w:rPr>
          <w:rFonts w:ascii="Century" w:eastAsia="Century"/>
          <w:spacing w:val="77"/>
        </w:rPr>
        <w:t> </w:t>
      </w:r>
      <w:r>
        <w:rPr/>
        <w:t>社会発展への一助</w:t>
      </w:r>
      <w:r>
        <w:rPr>
          <w:spacing w:val="-2"/>
        </w:rPr>
        <w:t>となれば幸いです．</w:t>
      </w:r>
    </w:p>
    <w:p>
      <w:pPr>
        <w:pStyle w:val="BodyText"/>
        <w:spacing w:after="0" w:line="264" w:lineRule="auto"/>
        <w:sectPr>
          <w:pgSz w:w="11910" w:h="16840"/>
          <w:pgMar w:top="1920" w:bottom="280" w:left="1559" w:right="1133"/>
        </w:sectPr>
      </w:pPr>
    </w:p>
    <w:p>
      <w:pPr>
        <w:pStyle w:val="BodyText"/>
        <w:tabs>
          <w:tab w:pos="7493" w:val="left" w:leader="none"/>
        </w:tabs>
        <w:spacing w:line="396" w:lineRule="exact"/>
        <w:ind w:left="6064"/>
      </w:pPr>
      <w:r>
        <w:rPr>
          <w:rFonts w:ascii="Century" w:eastAsia="Century"/>
        </w:rPr>
        <w:t>2013</w:t>
      </w:r>
      <w:r>
        <w:rPr>
          <w:rFonts w:ascii="Century" w:eastAsia="Century"/>
          <w:spacing w:val="-8"/>
        </w:rPr>
        <w:t> </w:t>
      </w:r>
      <w:r>
        <w:rPr>
          <w:spacing w:val="-10"/>
        </w:rPr>
        <w:t>年</w:t>
      </w:r>
      <w:r>
        <w:rPr/>
        <w:tab/>
      </w:r>
      <w:r>
        <w:rPr>
          <w:spacing w:val="-2"/>
        </w:rPr>
        <w:t>執筆者一</w:t>
      </w:r>
      <w:r>
        <w:rPr>
          <w:spacing w:val="-10"/>
        </w:rPr>
        <w:t>同</w:t>
      </w:r>
    </w:p>
    <w:p>
      <w:pPr>
        <w:pStyle w:val="BodyText"/>
        <w:spacing w:after="0" w:line="396" w:lineRule="exact"/>
        <w:sectPr>
          <w:pgSz w:w="11910" w:h="16840"/>
          <w:pgMar w:top="1920" w:bottom="280" w:left="1559" w:right="1133"/>
        </w:sectPr>
      </w:pPr>
    </w:p>
    <w:p>
      <w:pPr>
        <w:pStyle w:val="Heading8"/>
        <w:spacing w:before="68"/>
        <w:ind w:left="-1" w:right="317" w:firstLine="0"/>
        <w:jc w:val="center"/>
      </w:pPr>
      <w:r>
        <w:rPr/>
        <w:t>LỜI</w:t>
      </w:r>
      <w:r>
        <w:rPr>
          <w:spacing w:val="-6"/>
        </w:rPr>
        <w:t> </w:t>
      </w:r>
      <w:r>
        <w:rPr/>
        <w:t>GIỚI</w:t>
      </w:r>
      <w:r>
        <w:rPr>
          <w:spacing w:val="-9"/>
        </w:rPr>
        <w:t> </w:t>
      </w:r>
      <w:r>
        <w:rPr>
          <w:spacing w:val="-2"/>
        </w:rPr>
        <w:t>THIỆU</w:t>
      </w:r>
    </w:p>
    <w:p>
      <w:pPr>
        <w:pStyle w:val="Heading8"/>
        <w:spacing w:line="288" w:lineRule="auto" w:before="171"/>
      </w:pPr>
      <w:r>
        <w:rPr/>
        <w:t>Xung</w:t>
      </w:r>
      <w:r>
        <w:rPr>
          <w:spacing w:val="-1"/>
        </w:rPr>
        <w:t> </w:t>
      </w:r>
      <w:r>
        <w:rPr/>
        <w:t>quanh</w:t>
      </w:r>
      <w:r>
        <w:rPr>
          <w:spacing w:val="-1"/>
        </w:rPr>
        <w:t> </w:t>
      </w:r>
      <w:r>
        <w:rPr/>
        <w:t>chúng</w:t>
      </w:r>
      <w:r>
        <w:rPr>
          <w:spacing w:val="-1"/>
        </w:rPr>
        <w:t> </w:t>
      </w:r>
      <w:r>
        <w:rPr/>
        <w:t>ta</w:t>
      </w:r>
      <w:r>
        <w:rPr>
          <w:spacing w:val="-1"/>
        </w:rPr>
        <w:t> </w:t>
      </w:r>
      <w:r>
        <w:rPr/>
        <w:t>có</w:t>
      </w:r>
      <w:r>
        <w:rPr>
          <w:spacing w:val="-1"/>
        </w:rPr>
        <w:t> </w:t>
      </w:r>
      <w:r>
        <w:rPr/>
        <w:t>rất</w:t>
      </w:r>
      <w:r>
        <w:rPr>
          <w:spacing w:val="-3"/>
        </w:rPr>
        <w:t> </w:t>
      </w:r>
      <w:r>
        <w:rPr/>
        <w:t>nhiều</w:t>
      </w:r>
      <w:r>
        <w:rPr>
          <w:spacing w:val="-1"/>
        </w:rPr>
        <w:t> </w:t>
      </w:r>
      <w:r>
        <w:rPr/>
        <w:t>các</w:t>
      </w:r>
      <w:r>
        <w:rPr>
          <w:spacing w:val="-1"/>
        </w:rPr>
        <w:t> </w:t>
      </w:r>
      <w:r>
        <w:rPr/>
        <w:t>thiết bị IT</w:t>
      </w:r>
      <w:r>
        <w:rPr>
          <w:spacing w:val="-7"/>
        </w:rPr>
        <w:t> </w:t>
      </w:r>
      <w:r>
        <w:rPr/>
        <w:t>như</w:t>
      </w:r>
      <w:r>
        <w:rPr>
          <w:spacing w:val="-1"/>
        </w:rPr>
        <w:t> </w:t>
      </w:r>
      <w:r>
        <w:rPr/>
        <w:t>máy</w:t>
      </w:r>
      <w:r>
        <w:rPr>
          <w:spacing w:val="-1"/>
        </w:rPr>
        <w:t> </w:t>
      </w:r>
      <w:r>
        <w:rPr/>
        <w:t>tính,</w:t>
      </w:r>
      <w:r>
        <w:rPr>
          <w:spacing w:val="-1"/>
        </w:rPr>
        <w:t> </w:t>
      </w:r>
      <w:r>
        <w:rPr/>
        <w:t>điện</w:t>
      </w:r>
      <w:r>
        <w:rPr>
          <w:spacing w:val="-4"/>
        </w:rPr>
        <w:t> </w:t>
      </w:r>
      <w:r>
        <w:rPr/>
        <w:t>thoại di động,</w:t>
      </w:r>
      <w:r>
        <w:rPr>
          <w:spacing w:val="-1"/>
        </w:rPr>
        <w:t> </w:t>
      </w:r>
      <w:r>
        <w:rPr/>
        <w:t>máy</w:t>
      </w:r>
      <w:r>
        <w:rPr>
          <w:spacing w:val="-1"/>
        </w:rPr>
        <w:t> </w:t>
      </w:r>
      <w:r>
        <w:rPr/>
        <w:t>nghe nhạc, cơ sở hạ tầng thông tin mà tiêu biểu phải kể tới là internet đã trở nên không thể thiếu được trong cuộc sống của chúng ta. Dự báo trong thời gian tới xu hướng này vẫn sẽ tiếp tục</w:t>
      </w:r>
      <w:r>
        <w:rPr>
          <w:spacing w:val="40"/>
        </w:rPr>
        <w:t> </w:t>
      </w:r>
      <w:r>
        <w:rPr/>
        <w:t>với tốc độ phát triển nhanh chóng.</w:t>
      </w:r>
    </w:p>
    <w:p>
      <w:pPr>
        <w:pStyle w:val="Heading8"/>
        <w:spacing w:line="288" w:lineRule="auto"/>
        <w:ind w:right="666"/>
      </w:pPr>
      <w:r>
        <w:rPr/>
        <w:t>Nhờ vào sự tiến bộ của IT mà cuộc sống của chúng ta ngày càng tiện lợi hơn, tuy vậy có nhiều khi chúng ta còn hạn chế về cách sử dụng cũng như chịu những hành vi làm phiền.</w:t>
      </w:r>
      <w:r>
        <w:rPr>
          <w:spacing w:val="40"/>
        </w:rPr>
        <w:t> </w:t>
      </w:r>
      <w:r>
        <w:rPr/>
        <w:t>Ngoài ra, tùy vào cách sử dụng mà cũng có trường hợp vô tình gây phiền hà đến người khác, đặc biệt có thể gây ra ảnh hưởng nghiêm trọng do trong thời đại hiện nay internet kết nối với toàn thế giới. Để tồn tại trong xã hội thông tin một cách an toàn và giảm thiểu những mặt bất lợi, cần phải hiểu ít nhiều và có những kiến thức cơ bản về kỹ thuật công nghệ thông tin.</w:t>
      </w:r>
    </w:p>
    <w:p>
      <w:pPr>
        <w:pStyle w:val="Heading8"/>
        <w:spacing w:line="288" w:lineRule="auto" w:before="119"/>
      </w:pPr>
      <w:r>
        <w:rPr/>
        <w:t>Tại Việt Nam, hiện nay nhu cầu phiên dịch tiếng Nhật có kiến thức IT tại Việt Nam cũng như</w:t>
      </w:r>
      <w:r>
        <w:rPr>
          <w:spacing w:val="-1"/>
        </w:rPr>
        <w:t> </w:t>
      </w:r>
      <w:r>
        <w:rPr/>
        <w:t>nhu</w:t>
      </w:r>
      <w:r>
        <w:rPr>
          <w:spacing w:val="-3"/>
        </w:rPr>
        <w:t> </w:t>
      </w:r>
      <w:r>
        <w:rPr/>
        <w:t>cầu</w:t>
      </w:r>
      <w:r>
        <w:rPr>
          <w:spacing w:val="-4"/>
        </w:rPr>
        <w:t> </w:t>
      </w:r>
      <w:r>
        <w:rPr/>
        <w:t>về</w:t>
      </w:r>
      <w:r>
        <w:rPr>
          <w:spacing w:val="-3"/>
        </w:rPr>
        <w:t> </w:t>
      </w:r>
      <w:r>
        <w:rPr/>
        <w:t>các</w:t>
      </w:r>
      <w:r>
        <w:rPr>
          <w:spacing w:val="-1"/>
        </w:rPr>
        <w:t> </w:t>
      </w:r>
      <w:r>
        <w:rPr/>
        <w:t>kỹ</w:t>
      </w:r>
      <w:r>
        <w:rPr>
          <w:spacing w:val="-3"/>
        </w:rPr>
        <w:t> </w:t>
      </w:r>
      <w:r>
        <w:rPr/>
        <w:t>sư</w:t>
      </w:r>
      <w:r>
        <w:rPr>
          <w:spacing w:val="-1"/>
        </w:rPr>
        <w:t> </w:t>
      </w:r>
      <w:r>
        <w:rPr/>
        <w:t>IT</w:t>
      </w:r>
      <w:r>
        <w:rPr>
          <w:spacing w:val="-6"/>
        </w:rPr>
        <w:t> </w:t>
      </w:r>
      <w:r>
        <w:rPr/>
        <w:t>biết</w:t>
      </w:r>
      <w:r>
        <w:rPr>
          <w:spacing w:val="-2"/>
        </w:rPr>
        <w:t> </w:t>
      </w:r>
      <w:r>
        <w:rPr/>
        <w:t>tiếng</w:t>
      </w:r>
      <w:r>
        <w:rPr>
          <w:spacing w:val="-4"/>
        </w:rPr>
        <w:t> </w:t>
      </w:r>
      <w:r>
        <w:rPr/>
        <w:t>Nhật</w:t>
      </w:r>
      <w:r>
        <w:rPr>
          <w:spacing w:val="-2"/>
        </w:rPr>
        <w:t> </w:t>
      </w:r>
      <w:r>
        <w:rPr/>
        <w:t>tại</w:t>
      </w:r>
      <w:r>
        <w:rPr>
          <w:spacing w:val="-2"/>
        </w:rPr>
        <w:t> </w:t>
      </w:r>
      <w:r>
        <w:rPr/>
        <w:t>Việt Nam</w:t>
      </w:r>
      <w:r>
        <w:rPr>
          <w:spacing w:val="-2"/>
        </w:rPr>
        <w:t> </w:t>
      </w:r>
      <w:r>
        <w:rPr/>
        <w:t>ngày</w:t>
      </w:r>
      <w:r>
        <w:rPr>
          <w:spacing w:val="-3"/>
        </w:rPr>
        <w:t> </w:t>
      </w:r>
      <w:r>
        <w:rPr/>
        <w:t>càng</w:t>
      </w:r>
      <w:r>
        <w:rPr>
          <w:spacing w:val="-3"/>
        </w:rPr>
        <w:t> </w:t>
      </w:r>
      <w:r>
        <w:rPr/>
        <w:t>tăng</w:t>
      </w:r>
      <w:r>
        <w:rPr>
          <w:spacing w:val="-1"/>
        </w:rPr>
        <w:t> </w:t>
      </w:r>
      <w:r>
        <w:rPr/>
        <w:t>cao.</w:t>
      </w:r>
      <w:r>
        <w:rPr>
          <w:spacing w:val="-1"/>
        </w:rPr>
        <w:t> </w:t>
      </w:r>
      <w:r>
        <w:rPr/>
        <w:t>Do</w:t>
      </w:r>
      <w:r>
        <w:rPr>
          <w:spacing w:val="-4"/>
        </w:rPr>
        <w:t> </w:t>
      </w:r>
      <w:r>
        <w:rPr/>
        <w:t>vậy,</w:t>
      </w:r>
      <w:r>
        <w:rPr>
          <w:spacing w:val="-4"/>
        </w:rPr>
        <w:t> </w:t>
      </w:r>
      <w:r>
        <w:rPr/>
        <w:t>mà</w:t>
      </w:r>
      <w:r>
        <w:rPr>
          <w:spacing w:val="-3"/>
        </w:rPr>
        <w:t> </w:t>
      </w:r>
      <w:r>
        <w:rPr/>
        <w:t>ngày càng</w:t>
      </w:r>
      <w:r>
        <w:rPr>
          <w:spacing w:val="-1"/>
        </w:rPr>
        <w:t> </w:t>
      </w:r>
      <w:r>
        <w:rPr/>
        <w:t>có</w:t>
      </w:r>
      <w:r>
        <w:rPr>
          <w:spacing w:val="-1"/>
        </w:rPr>
        <w:t> </w:t>
      </w:r>
      <w:r>
        <w:rPr/>
        <w:t>nhiều</w:t>
      </w:r>
      <w:r>
        <w:rPr>
          <w:spacing w:val="-1"/>
        </w:rPr>
        <w:t> </w:t>
      </w:r>
      <w:r>
        <w:rPr/>
        <w:t>cơ sở đào</w:t>
      </w:r>
      <w:r>
        <w:rPr>
          <w:spacing w:val="-2"/>
        </w:rPr>
        <w:t> </w:t>
      </w:r>
      <w:r>
        <w:rPr/>
        <w:t>tạo</w:t>
      </w:r>
      <w:r>
        <w:rPr>
          <w:spacing w:val="-1"/>
        </w:rPr>
        <w:t> </w:t>
      </w:r>
      <w:r>
        <w:rPr/>
        <w:t>IT</w:t>
      </w:r>
      <w:r>
        <w:rPr>
          <w:spacing w:val="-5"/>
        </w:rPr>
        <w:t> </w:t>
      </w:r>
      <w:r>
        <w:rPr/>
        <w:t>tiếng</w:t>
      </w:r>
      <w:r>
        <w:rPr>
          <w:spacing w:val="-1"/>
        </w:rPr>
        <w:t> </w:t>
      </w:r>
      <w:r>
        <w:rPr/>
        <w:t>Nhật</w:t>
      </w:r>
      <w:r>
        <w:rPr>
          <w:spacing w:val="-1"/>
        </w:rPr>
        <w:t> </w:t>
      </w:r>
      <w:r>
        <w:rPr/>
        <w:t>tại Việt Nam như</w:t>
      </w:r>
      <w:r>
        <w:rPr>
          <w:spacing w:val="-1"/>
        </w:rPr>
        <w:t> </w:t>
      </w:r>
      <w:r>
        <w:rPr/>
        <w:t>Đại học</w:t>
      </w:r>
      <w:r>
        <w:rPr>
          <w:spacing w:val="-1"/>
        </w:rPr>
        <w:t> </w:t>
      </w:r>
      <w:r>
        <w:rPr/>
        <w:t>Hà</w:t>
      </w:r>
      <w:r>
        <w:rPr>
          <w:spacing w:val="-1"/>
        </w:rPr>
        <w:t> </w:t>
      </w:r>
      <w:r>
        <w:rPr/>
        <w:t>Nội,</w:t>
      </w:r>
      <w:r>
        <w:rPr>
          <w:spacing w:val="-1"/>
        </w:rPr>
        <w:t> </w:t>
      </w:r>
      <w:r>
        <w:rPr/>
        <w:t>Đại</w:t>
      </w:r>
      <w:r>
        <w:rPr>
          <w:spacing w:val="-1"/>
        </w:rPr>
        <w:t> </w:t>
      </w:r>
      <w:r>
        <w:rPr/>
        <w:t>học</w:t>
      </w:r>
      <w:r>
        <w:rPr>
          <w:spacing w:val="-1"/>
        </w:rPr>
        <w:t> </w:t>
      </w:r>
      <w:r>
        <w:rPr/>
        <w:t>FPT,</w:t>
      </w:r>
      <w:r>
        <w:rPr>
          <w:spacing w:val="-1"/>
        </w:rPr>
        <w:t> </w:t>
      </w:r>
      <w:r>
        <w:rPr/>
        <w:t>Đại học Thăng Long. Tuy nhiên, vẫn chưa có một giáo trình tiếng Nhật công nghệ thông tin nào bằng tiếng Nhật có kèm giải thích bằng tiếng Việt, ngoài ra các giáo trình tiếng Nhật viết tại Việt Nam có khó khan là không thể cập nhật tình hình của Nhật Bản.</w:t>
      </w:r>
    </w:p>
    <w:p>
      <w:pPr>
        <w:pStyle w:val="Heading8"/>
        <w:spacing w:line="288" w:lineRule="auto"/>
      </w:pPr>
      <w:r>
        <w:rPr/>
        <w:t>Cuốn sách là giáo trình tiếng Nhật IT đầu tiên được xuất bản ở Việt Nam, được biên soạn dựa trên cuốn “Những kiến thức cơ bản về công nghệ thông tin” nhà xuất bản Shokodo (2006) của GS.TS. Mikio Terasawa, và cuốn “Tin học đại cương và xử lý thông tin” (Tái bản lần 2) nhà xuất bản Shokodo (2011), có bổ sung thêm phần giải thích từ vựng chuyên ngành, từ mới tiếng Việt, bài tập luyện tập, bài kiểm tra nhỏ.</w:t>
      </w:r>
    </w:p>
    <w:p>
      <w:pPr>
        <w:pStyle w:val="Heading8"/>
        <w:spacing w:line="288" w:lineRule="auto" w:before="122"/>
        <w:ind w:right="609"/>
      </w:pPr>
      <w:r>
        <w:rPr/>
        <w:t>Cuốn sách bao gồm 20 chương, với nội dung phong phú được sắp xếp một cách hệ thống từ những kiến thức chung về IT đến các kiến thức về nguyên lý phần cứng, phần mềm. Mỗi chương là một chủ đề khác nhau nên độc giả cũng có thể thay đổi thứ tự các chương, hoặc chỉ chọn</w:t>
      </w:r>
      <w:r>
        <w:rPr>
          <w:spacing w:val="-1"/>
        </w:rPr>
        <w:t> </w:t>
      </w:r>
      <w:r>
        <w:rPr/>
        <w:t>lọc</w:t>
      </w:r>
      <w:r>
        <w:rPr>
          <w:spacing w:val="-1"/>
        </w:rPr>
        <w:t> </w:t>
      </w:r>
      <w:r>
        <w:rPr/>
        <w:t>những nội dung</w:t>
      </w:r>
      <w:r>
        <w:rPr>
          <w:spacing w:val="-2"/>
        </w:rPr>
        <w:t> </w:t>
      </w:r>
      <w:r>
        <w:rPr/>
        <w:t>mình</w:t>
      </w:r>
      <w:r>
        <w:rPr>
          <w:spacing w:val="-1"/>
        </w:rPr>
        <w:t> </w:t>
      </w:r>
      <w:r>
        <w:rPr/>
        <w:t>quan</w:t>
      </w:r>
      <w:r>
        <w:rPr>
          <w:spacing w:val="-1"/>
        </w:rPr>
        <w:t> </w:t>
      </w:r>
      <w:r>
        <w:rPr/>
        <w:t>tâm.</w:t>
      </w:r>
      <w:r>
        <w:rPr>
          <w:spacing w:val="-2"/>
        </w:rPr>
        <w:t> </w:t>
      </w:r>
      <w:r>
        <w:rPr/>
        <w:t>Để</w:t>
      </w:r>
      <w:r>
        <w:rPr>
          <w:spacing w:val="-1"/>
        </w:rPr>
        <w:t> </w:t>
      </w:r>
      <w:r>
        <w:rPr/>
        <w:t>cho</w:t>
      </w:r>
      <w:r>
        <w:rPr>
          <w:spacing w:val="-1"/>
        </w:rPr>
        <w:t> </w:t>
      </w:r>
      <w:r>
        <w:rPr/>
        <w:t>người học có</w:t>
      </w:r>
      <w:r>
        <w:rPr>
          <w:spacing w:val="-1"/>
        </w:rPr>
        <w:t> </w:t>
      </w:r>
      <w:r>
        <w:rPr/>
        <w:t>thể</w:t>
      </w:r>
      <w:r>
        <w:rPr>
          <w:spacing w:val="-1"/>
        </w:rPr>
        <w:t> </w:t>
      </w:r>
      <w:r>
        <w:rPr/>
        <w:t>học</w:t>
      </w:r>
      <w:r>
        <w:rPr>
          <w:spacing w:val="-1"/>
        </w:rPr>
        <w:t> </w:t>
      </w:r>
      <w:r>
        <w:rPr/>
        <w:t>được</w:t>
      </w:r>
      <w:r>
        <w:rPr>
          <w:spacing w:val="-1"/>
        </w:rPr>
        <w:t> </w:t>
      </w:r>
      <w:r>
        <w:rPr/>
        <w:t>một cách hiệu</w:t>
      </w:r>
      <w:r>
        <w:rPr>
          <w:spacing w:val="-1"/>
        </w:rPr>
        <w:t> </w:t>
      </w:r>
      <w:r>
        <w:rPr/>
        <w:t>quả, mỗi chương đều có phần từ mới, phần giải thích từ chuyên ngành, bài tập luyện tập, bài kiểm</w:t>
      </w:r>
      <w:r>
        <w:rPr>
          <w:spacing w:val="40"/>
        </w:rPr>
        <w:t> </w:t>
      </w:r>
      <w:r>
        <w:rPr/>
        <w:t>tra nhỏ và danh mục từ vựng.</w:t>
      </w:r>
    </w:p>
    <w:p>
      <w:pPr>
        <w:pStyle w:val="Heading8"/>
        <w:spacing w:line="288" w:lineRule="auto"/>
      </w:pPr>
      <w:r>
        <w:rPr/>
        <w:t>Cuốn sách là thành quả của dự án hợp tác cùng nghiên cứu biên soạn sách giáo khoa của Trường Đại học Hà Nội và trường Đại học Nihon, Nhật Bản. Phần bài khóa và phần bài tập luyện tập do GS.TS. Mikio Terasawa, Đại học Nihon, Nhật Bản phụ trách, phần từ mới, phần giải thích</w:t>
      </w:r>
      <w:r>
        <w:rPr>
          <w:spacing w:val="-1"/>
        </w:rPr>
        <w:t> </w:t>
      </w:r>
      <w:r>
        <w:rPr/>
        <w:t>từ chuyên ngành,</w:t>
      </w:r>
      <w:r>
        <w:rPr>
          <w:spacing w:val="-1"/>
        </w:rPr>
        <w:t> </w:t>
      </w:r>
      <w:r>
        <w:rPr/>
        <w:t>bài kiểm tra nhỏ và phần phụ lục do TS. Nguyễn Thị Minh Hương, Đại học Hà Nội phụ trách.</w:t>
      </w:r>
    </w:p>
    <w:p>
      <w:pPr>
        <w:pStyle w:val="Heading8"/>
        <w:spacing w:line="288" w:lineRule="auto" w:before="119"/>
        <w:ind w:right="662"/>
      </w:pPr>
      <w:r>
        <w:rPr/>
        <w:t>Chúng tôi mong rằng cuốn sách này sẽ hữu ích với người học và người dạy tiếng Nhật IT cũng như góp phần cho sự phát triển ngành IT ở Việt Nam.</w:t>
      </w:r>
    </w:p>
    <w:p>
      <w:pPr>
        <w:pStyle w:val="Heading8"/>
        <w:ind w:left="6677" w:right="0" w:firstLine="0"/>
        <w:jc w:val="left"/>
      </w:pPr>
      <w:r>
        <w:rPr/>
        <w:t>Năm</w:t>
      </w:r>
      <w:r>
        <w:rPr>
          <w:spacing w:val="-3"/>
        </w:rPr>
        <w:t> </w:t>
      </w:r>
      <w:r>
        <w:rPr>
          <w:spacing w:val="-4"/>
        </w:rPr>
        <w:t>2013</w:t>
      </w:r>
    </w:p>
    <w:p>
      <w:pPr>
        <w:pStyle w:val="Heading8"/>
        <w:spacing w:before="172"/>
        <w:ind w:left="6677" w:right="0" w:firstLine="0"/>
        <w:jc w:val="left"/>
      </w:pPr>
      <w:r>
        <w:rPr/>
        <w:t>Tập</w:t>
      </w:r>
      <w:r>
        <w:rPr>
          <w:spacing w:val="-2"/>
        </w:rPr>
        <w:t> </w:t>
      </w:r>
      <w:r>
        <w:rPr/>
        <w:t>thể</w:t>
      </w:r>
      <w:r>
        <w:rPr>
          <w:spacing w:val="-2"/>
        </w:rPr>
        <w:t> </w:t>
      </w:r>
      <w:r>
        <w:rPr/>
        <w:t>tác</w:t>
      </w:r>
      <w:r>
        <w:rPr>
          <w:spacing w:val="-2"/>
        </w:rPr>
        <w:t> </w:t>
      </w:r>
      <w:r>
        <w:rPr>
          <w:spacing w:val="-5"/>
        </w:rPr>
        <w:t>giả</w:t>
      </w:r>
    </w:p>
    <w:p>
      <w:pPr>
        <w:pStyle w:val="Heading8"/>
        <w:spacing w:after="0"/>
        <w:jc w:val="left"/>
        <w:sectPr>
          <w:pgSz w:w="11910" w:h="16840"/>
          <w:pgMar w:top="1900" w:bottom="280" w:left="1559" w:right="1133"/>
        </w:sectPr>
      </w:pPr>
    </w:p>
    <w:p>
      <w:pPr>
        <w:pStyle w:val="BodyText"/>
        <w:rPr>
          <w:rFonts w:ascii="Times New Roman"/>
        </w:rPr>
      </w:pPr>
    </w:p>
    <w:p>
      <w:pPr>
        <w:pStyle w:val="BodyText"/>
        <w:spacing w:before="3"/>
        <w:rPr>
          <w:rFonts w:ascii="Times New Roman"/>
        </w:rPr>
      </w:pPr>
    </w:p>
    <w:p>
      <w:pPr>
        <w:pStyle w:val="BodyText"/>
        <w:spacing w:line="168" w:lineRule="auto"/>
        <w:ind w:left="143" w:right="671" w:firstLine="211"/>
      </w:pPr>
      <w:r>
        <w:rPr>
          <w:spacing w:val="40"/>
        </w:rPr>
        <w:t>※ </w:t>
      </w:r>
      <w:r>
        <w:rPr>
          <w:rFonts w:ascii="Century" w:hAnsi="Century" w:eastAsia="Century"/>
        </w:rPr>
        <w:t>Microsoft</w:t>
      </w:r>
      <w:r>
        <w:rPr/>
        <w:t>，</w:t>
      </w:r>
      <w:r>
        <w:rPr>
          <w:rFonts w:ascii="Century" w:hAnsi="Century" w:eastAsia="Century"/>
        </w:rPr>
        <w:t>Windows</w:t>
      </w:r>
      <w:r>
        <w:rPr/>
        <w:t>，</w:t>
      </w:r>
      <w:r>
        <w:rPr>
          <w:rFonts w:ascii="Century" w:hAnsi="Century" w:eastAsia="Century"/>
        </w:rPr>
        <w:t>MS</w:t>
      </w:r>
      <w:r>
        <w:rPr>
          <w:rFonts w:ascii="Century" w:hAnsi="Century" w:eastAsia="Century"/>
          <w:spacing w:val="40"/>
        </w:rPr>
        <w:t> </w:t>
      </w:r>
      <w:r>
        <w:rPr>
          <w:rFonts w:ascii="Century" w:hAnsi="Century" w:eastAsia="Century"/>
        </w:rPr>
        <w:t>Word</w:t>
      </w:r>
      <w:r>
        <w:rPr/>
        <w:t>，</w:t>
      </w:r>
      <w:r>
        <w:rPr>
          <w:rFonts w:ascii="Century" w:hAnsi="Century" w:eastAsia="Century"/>
        </w:rPr>
        <w:t>Excel</w:t>
      </w:r>
      <w:r>
        <w:rPr/>
        <w:t>，</w:t>
      </w:r>
      <w:r>
        <w:rPr>
          <w:rFonts w:ascii="Century" w:hAnsi="Century" w:eastAsia="Century"/>
        </w:rPr>
        <w:t>PowerPoint</w:t>
      </w:r>
      <w:r>
        <w:rPr/>
        <w:t>，</w:t>
      </w:r>
      <w:r>
        <w:rPr>
          <w:rFonts w:ascii="Century" w:hAnsi="Century" w:eastAsia="Century"/>
        </w:rPr>
        <w:t>Access</w:t>
      </w:r>
      <w:r>
        <w:rPr/>
        <w:t>，</w:t>
      </w:r>
      <w:r>
        <w:rPr>
          <w:rFonts w:ascii="Century" w:hAnsi="Century" w:eastAsia="Century"/>
        </w:rPr>
        <w:t>Outlook</w:t>
      </w:r>
      <w:r>
        <w:rPr/>
        <w:t>，</w:t>
      </w:r>
      <w:r>
        <w:rPr>
          <w:rFonts w:ascii="Century" w:hAnsi="Century" w:eastAsia="Century"/>
        </w:rPr>
        <w:t>Internet Explorer </w:t>
      </w:r>
      <w:r>
        <w:rPr>
          <w:spacing w:val="16"/>
        </w:rPr>
        <w:t>は米国</w:t>
      </w:r>
      <w:r>
        <w:rPr>
          <w:rFonts w:ascii="Century" w:hAnsi="Century" w:eastAsia="Century"/>
        </w:rPr>
        <w:t>Microsoft Corporation </w:t>
      </w:r>
      <w:r>
        <w:rPr/>
        <w:t>の米国およびその他の国における登録商標です．</w:t>
      </w:r>
    </w:p>
    <w:p>
      <w:pPr>
        <w:pStyle w:val="BodyText"/>
        <w:spacing w:line="271" w:lineRule="exact" w:before="200"/>
        <w:ind w:left="354"/>
      </w:pPr>
      <w:r>
        <w:rPr>
          <w:spacing w:val="-1"/>
        </w:rPr>
        <w:t>※ その他，記載されている会社名，製品名は各社の商標および登録商標です．</w:t>
      </w:r>
    </w:p>
    <w:p>
      <w:pPr>
        <w:pStyle w:val="BodyText"/>
        <w:spacing w:line="515" w:lineRule="exact"/>
        <w:ind w:left="354"/>
      </w:pPr>
      <w:r>
        <w:rPr>
          <w:spacing w:val="4"/>
        </w:rPr>
        <w:t>※ 本文中には，</w:t>
      </w:r>
      <w:r>
        <w:rPr>
          <w:rFonts w:ascii="Century" w:hAnsi="Century" w:eastAsia="Century"/>
        </w:rPr>
        <w:t>TM</w:t>
      </w:r>
      <w:r>
        <w:rPr/>
        <w:t>，</w:t>
      </w:r>
      <w:r>
        <w:rPr>
          <w:rFonts w:ascii="Century" w:hAnsi="Century" w:eastAsia="Century"/>
        </w:rPr>
        <w:t>®</w:t>
      </w:r>
      <w:r>
        <w:rPr>
          <w:spacing w:val="-1"/>
        </w:rPr>
        <w:t>は明記していません．</w:t>
      </w:r>
    </w:p>
    <w:p>
      <w:pPr>
        <w:pStyle w:val="BodyText"/>
        <w:spacing w:after="0" w:line="515" w:lineRule="exact"/>
        <w:sectPr>
          <w:pgSz w:w="11910" w:h="16840"/>
          <w:pgMar w:top="1920" w:bottom="280" w:left="1559" w:right="1133"/>
        </w:sectPr>
      </w:pPr>
    </w:p>
    <w:p>
      <w:pPr>
        <w:pStyle w:val="BodyText"/>
        <w:rPr>
          <w:sz w:val="32"/>
        </w:rPr>
      </w:pPr>
    </w:p>
    <w:p>
      <w:pPr>
        <w:pStyle w:val="BodyText"/>
        <w:spacing w:before="363"/>
        <w:rPr>
          <w:sz w:val="32"/>
        </w:rPr>
      </w:pPr>
    </w:p>
    <w:p>
      <w:pPr>
        <w:spacing w:before="1"/>
        <w:ind w:left="143" w:right="0" w:firstLine="0"/>
        <w:jc w:val="left"/>
        <w:rPr>
          <w:rFonts w:ascii="MS PGothic" w:eastAsia="MS PGothic"/>
          <w:sz w:val="32"/>
        </w:rPr>
      </w:pPr>
      <w:r>
        <w:rPr>
          <w:rFonts w:ascii="MS PGothic" w:eastAsia="MS PGothic"/>
          <w:spacing w:val="-8"/>
          <w:sz w:val="32"/>
        </w:rPr>
        <w:t>目次</w:t>
      </w:r>
    </w:p>
    <w:p>
      <w:pPr>
        <w:pStyle w:val="ListParagraph"/>
        <w:numPr>
          <w:ilvl w:val="0"/>
          <w:numId w:val="1"/>
        </w:numPr>
        <w:tabs>
          <w:tab w:pos="564" w:val="left" w:leader="none"/>
          <w:tab w:pos="8640" w:val="right" w:leader="dot"/>
        </w:tabs>
        <w:spacing w:line="240" w:lineRule="auto" w:before="406" w:after="0"/>
        <w:ind w:left="564" w:right="0" w:hanging="210"/>
        <w:jc w:val="left"/>
        <w:rPr>
          <w:sz w:val="21"/>
        </w:rPr>
      </w:pPr>
      <w:hyperlink w:history="true" w:anchor="_TOC_250115">
        <w:r>
          <w:rPr>
            <w:sz w:val="21"/>
          </w:rPr>
          <w:t>コンピュータの基礎</w:t>
        </w:r>
        <w:r>
          <w:rPr>
            <w:rFonts w:ascii="Times New Roman" w:hAnsi="Times New Roman" w:eastAsia="Times New Roman"/>
            <w:sz w:val="21"/>
          </w:rPr>
          <w:t>(Những</w:t>
        </w:r>
        <w:r>
          <w:rPr>
            <w:rFonts w:ascii="Times New Roman" w:hAnsi="Times New Roman" w:eastAsia="Times New Roman"/>
            <w:spacing w:val="-8"/>
            <w:sz w:val="21"/>
          </w:rPr>
          <w:t> </w:t>
        </w:r>
        <w:r>
          <w:rPr>
            <w:rFonts w:ascii="Times New Roman" w:hAnsi="Times New Roman" w:eastAsia="Times New Roman"/>
            <w:sz w:val="21"/>
          </w:rPr>
          <w:t>kiến</w:t>
        </w:r>
        <w:r>
          <w:rPr>
            <w:rFonts w:ascii="Times New Roman" w:hAnsi="Times New Roman" w:eastAsia="Times New Roman"/>
            <w:spacing w:val="-5"/>
            <w:sz w:val="21"/>
          </w:rPr>
          <w:t> </w:t>
        </w:r>
        <w:r>
          <w:rPr>
            <w:rFonts w:ascii="Times New Roman" w:hAnsi="Times New Roman" w:eastAsia="Times New Roman"/>
            <w:sz w:val="21"/>
          </w:rPr>
          <w:t>thức</w:t>
        </w:r>
        <w:r>
          <w:rPr>
            <w:rFonts w:ascii="Times New Roman" w:hAnsi="Times New Roman" w:eastAsia="Times New Roman"/>
            <w:spacing w:val="-6"/>
            <w:sz w:val="21"/>
          </w:rPr>
          <w:t> </w:t>
        </w:r>
        <w:r>
          <w:rPr>
            <w:rFonts w:ascii="Times New Roman" w:hAnsi="Times New Roman" w:eastAsia="Times New Roman"/>
            <w:sz w:val="21"/>
          </w:rPr>
          <w:t>cơ</w:t>
        </w:r>
        <w:r>
          <w:rPr>
            <w:rFonts w:ascii="Times New Roman" w:hAnsi="Times New Roman" w:eastAsia="Times New Roman"/>
            <w:spacing w:val="-4"/>
            <w:sz w:val="21"/>
          </w:rPr>
          <w:t> </w:t>
        </w:r>
        <w:r>
          <w:rPr>
            <w:rFonts w:ascii="Times New Roman" w:hAnsi="Times New Roman" w:eastAsia="Times New Roman"/>
            <w:sz w:val="21"/>
          </w:rPr>
          <w:t>bản</w:t>
        </w:r>
        <w:r>
          <w:rPr>
            <w:rFonts w:ascii="Times New Roman" w:hAnsi="Times New Roman" w:eastAsia="Times New Roman"/>
            <w:spacing w:val="-8"/>
            <w:sz w:val="21"/>
          </w:rPr>
          <w:t> </w:t>
        </w:r>
        <w:r>
          <w:rPr>
            <w:rFonts w:ascii="Times New Roman" w:hAnsi="Times New Roman" w:eastAsia="Times New Roman"/>
            <w:sz w:val="21"/>
          </w:rPr>
          <w:t>về</w:t>
        </w:r>
        <w:r>
          <w:rPr>
            <w:rFonts w:ascii="Times New Roman" w:hAnsi="Times New Roman" w:eastAsia="Times New Roman"/>
            <w:spacing w:val="-5"/>
            <w:sz w:val="21"/>
          </w:rPr>
          <w:t> </w:t>
        </w:r>
        <w:r>
          <w:rPr>
            <w:rFonts w:ascii="Times New Roman" w:hAnsi="Times New Roman" w:eastAsia="Times New Roman"/>
            <w:sz w:val="21"/>
          </w:rPr>
          <w:t>máy</w:t>
        </w:r>
        <w:r>
          <w:rPr>
            <w:rFonts w:ascii="Times New Roman" w:hAnsi="Times New Roman" w:eastAsia="Times New Roman"/>
            <w:spacing w:val="-5"/>
            <w:sz w:val="21"/>
          </w:rPr>
          <w:t> </w:t>
        </w:r>
        <w:r>
          <w:rPr>
            <w:rFonts w:ascii="Times New Roman" w:hAnsi="Times New Roman" w:eastAsia="Times New Roman"/>
            <w:spacing w:val="-2"/>
            <w:sz w:val="21"/>
          </w:rPr>
          <w:t>tính)</w:t>
        </w:r>
        <w:r>
          <w:rPr>
            <w:rFonts w:ascii="Times New Roman" w:hAnsi="Times New Roman" w:eastAsia="Times New Roman"/>
            <w:sz w:val="21"/>
          </w:rPr>
          <w:tab/>
        </w:r>
        <w:r>
          <w:rPr>
            <w:spacing w:val="-10"/>
            <w:sz w:val="21"/>
          </w:rPr>
          <w:t>1</w:t>
        </w:r>
      </w:hyperlink>
    </w:p>
    <w:p>
      <w:pPr>
        <w:pStyle w:val="ListParagraph"/>
        <w:numPr>
          <w:ilvl w:val="1"/>
          <w:numId w:val="1"/>
        </w:numPr>
        <w:tabs>
          <w:tab w:pos="940" w:val="left" w:leader="none"/>
          <w:tab w:pos="6804" w:val="right" w:leader="dot"/>
        </w:tabs>
        <w:spacing w:line="240" w:lineRule="auto" w:before="128" w:after="0"/>
        <w:ind w:left="940" w:right="0" w:hanging="378"/>
        <w:jc w:val="left"/>
        <w:rPr>
          <w:sz w:val="21"/>
        </w:rPr>
      </w:pPr>
      <w:hyperlink w:history="true" w:anchor="_TOC_250114">
        <w:r>
          <w:rPr>
            <w:spacing w:val="-2"/>
            <w:sz w:val="21"/>
          </w:rPr>
          <w:t>デジタルとアナロ</w:t>
        </w:r>
        <w:r>
          <w:rPr>
            <w:spacing w:val="-10"/>
            <w:sz w:val="21"/>
          </w:rPr>
          <w:t>グ</w:t>
        </w:r>
        <w:r>
          <w:rPr>
            <w:rFonts w:ascii="Times New Roman" w:eastAsia="Times New Roman"/>
            <w:sz w:val="21"/>
          </w:rPr>
          <w:tab/>
        </w:r>
        <w:r>
          <w:rPr>
            <w:spacing w:val="-10"/>
            <w:sz w:val="21"/>
          </w:rPr>
          <w:t>3</w:t>
        </w:r>
      </w:hyperlink>
    </w:p>
    <w:p>
      <w:pPr>
        <w:pStyle w:val="ListParagraph"/>
        <w:numPr>
          <w:ilvl w:val="1"/>
          <w:numId w:val="1"/>
        </w:numPr>
        <w:tabs>
          <w:tab w:pos="940" w:val="left" w:leader="none"/>
          <w:tab w:pos="6804" w:val="right" w:leader="dot"/>
        </w:tabs>
        <w:spacing w:line="240" w:lineRule="auto" w:before="125" w:after="0"/>
        <w:ind w:left="940" w:right="0" w:hanging="378"/>
        <w:jc w:val="left"/>
        <w:rPr>
          <w:sz w:val="21"/>
        </w:rPr>
      </w:pPr>
      <w:hyperlink w:history="true" w:anchor="_TOC_250113">
        <w:r>
          <w:rPr>
            <w:spacing w:val="-2"/>
            <w:sz w:val="21"/>
          </w:rPr>
          <w:t>コンピュータの歴</w:t>
        </w:r>
        <w:r>
          <w:rPr>
            <w:spacing w:val="-10"/>
            <w:sz w:val="21"/>
          </w:rPr>
          <w:t>史</w:t>
        </w:r>
        <w:r>
          <w:rPr>
            <w:rFonts w:ascii="Times New Roman" w:eastAsia="Times New Roman"/>
            <w:sz w:val="21"/>
          </w:rPr>
          <w:tab/>
        </w:r>
        <w:r>
          <w:rPr>
            <w:spacing w:val="-10"/>
            <w:sz w:val="21"/>
          </w:rPr>
          <w:t>3</w:t>
        </w:r>
      </w:hyperlink>
    </w:p>
    <w:p>
      <w:pPr>
        <w:pStyle w:val="ListParagraph"/>
        <w:numPr>
          <w:ilvl w:val="1"/>
          <w:numId w:val="1"/>
        </w:numPr>
        <w:tabs>
          <w:tab w:pos="940" w:val="left" w:leader="none"/>
          <w:tab w:pos="6804" w:val="right" w:leader="dot"/>
        </w:tabs>
        <w:spacing w:line="240" w:lineRule="auto" w:before="128" w:after="0"/>
        <w:ind w:left="940" w:right="0" w:hanging="378"/>
        <w:jc w:val="left"/>
        <w:rPr>
          <w:sz w:val="21"/>
        </w:rPr>
      </w:pPr>
      <w:hyperlink w:history="true" w:anchor="_TOC_250112">
        <w:r>
          <w:rPr>
            <w:spacing w:val="-2"/>
            <w:sz w:val="21"/>
          </w:rPr>
          <w:t>身の回りのコンピュー</w:t>
        </w:r>
        <w:r>
          <w:rPr>
            <w:spacing w:val="-10"/>
            <w:sz w:val="21"/>
          </w:rPr>
          <w:t>タ</w:t>
        </w:r>
        <w:r>
          <w:rPr>
            <w:rFonts w:ascii="Times New Roman" w:eastAsia="Times New Roman"/>
            <w:sz w:val="21"/>
          </w:rPr>
          <w:tab/>
        </w:r>
        <w:r>
          <w:rPr>
            <w:spacing w:val="-10"/>
            <w:sz w:val="21"/>
          </w:rPr>
          <w:t>4</w:t>
        </w:r>
      </w:hyperlink>
    </w:p>
    <w:p>
      <w:pPr>
        <w:pStyle w:val="ListParagraph"/>
        <w:numPr>
          <w:ilvl w:val="1"/>
          <w:numId w:val="1"/>
        </w:numPr>
        <w:tabs>
          <w:tab w:pos="940" w:val="left" w:leader="none"/>
          <w:tab w:pos="6804" w:val="right" w:leader="dot"/>
        </w:tabs>
        <w:spacing w:line="240" w:lineRule="auto" w:before="128" w:after="0"/>
        <w:ind w:left="940" w:right="0" w:hanging="378"/>
        <w:jc w:val="left"/>
        <w:rPr>
          <w:sz w:val="21"/>
        </w:rPr>
      </w:pPr>
      <w:hyperlink w:history="true" w:anchor="_TOC_250111">
        <w:r>
          <w:rPr>
            <w:spacing w:val="-2"/>
            <w:sz w:val="21"/>
          </w:rPr>
          <w:t>コンピュータの機</w:t>
        </w:r>
        <w:r>
          <w:rPr>
            <w:spacing w:val="-10"/>
            <w:sz w:val="21"/>
          </w:rPr>
          <w:t>能</w:t>
        </w:r>
        <w:r>
          <w:rPr>
            <w:rFonts w:ascii="Times New Roman" w:eastAsia="Times New Roman"/>
            <w:sz w:val="21"/>
          </w:rPr>
          <w:tab/>
        </w:r>
        <w:r>
          <w:rPr>
            <w:spacing w:val="-10"/>
            <w:sz w:val="21"/>
          </w:rPr>
          <w:t>5</w:t>
        </w:r>
      </w:hyperlink>
    </w:p>
    <w:p>
      <w:pPr>
        <w:pStyle w:val="ListParagraph"/>
        <w:numPr>
          <w:ilvl w:val="1"/>
          <w:numId w:val="1"/>
        </w:numPr>
        <w:tabs>
          <w:tab w:pos="943" w:val="left" w:leader="none"/>
          <w:tab w:pos="6804" w:val="right" w:leader="dot"/>
        </w:tabs>
        <w:spacing w:line="240" w:lineRule="auto" w:before="126" w:after="0"/>
        <w:ind w:left="943" w:right="0" w:hanging="381"/>
        <w:jc w:val="left"/>
        <w:rPr>
          <w:sz w:val="21"/>
        </w:rPr>
      </w:pPr>
      <w:hyperlink w:history="true" w:anchor="_TOC_250110">
        <w:r>
          <w:rPr>
            <w:spacing w:val="-2"/>
            <w:sz w:val="21"/>
          </w:rPr>
          <w:t>ファイ</w:t>
        </w:r>
        <w:r>
          <w:rPr>
            <w:spacing w:val="-10"/>
            <w:sz w:val="21"/>
          </w:rPr>
          <w:t>ル</w:t>
        </w:r>
        <w:r>
          <w:rPr>
            <w:rFonts w:ascii="Times New Roman" w:eastAsia="Times New Roman"/>
            <w:sz w:val="21"/>
          </w:rPr>
          <w:tab/>
        </w:r>
        <w:r>
          <w:rPr>
            <w:spacing w:val="-10"/>
            <w:sz w:val="21"/>
          </w:rPr>
          <w:t>6</w:t>
        </w:r>
      </w:hyperlink>
    </w:p>
    <w:p>
      <w:pPr>
        <w:pStyle w:val="ListParagraph"/>
        <w:numPr>
          <w:ilvl w:val="1"/>
          <w:numId w:val="1"/>
        </w:numPr>
        <w:tabs>
          <w:tab w:pos="943" w:val="left" w:leader="none"/>
          <w:tab w:pos="6804" w:val="right" w:leader="dot"/>
        </w:tabs>
        <w:spacing w:line="240" w:lineRule="auto" w:before="128" w:after="0"/>
        <w:ind w:left="943" w:right="0" w:hanging="381"/>
        <w:jc w:val="left"/>
        <w:rPr>
          <w:sz w:val="21"/>
        </w:rPr>
      </w:pPr>
      <w:hyperlink w:history="true" w:anchor="_TOC_250109">
        <w:r>
          <w:rPr>
            <w:spacing w:val="-2"/>
            <w:sz w:val="21"/>
          </w:rPr>
          <w:t>フォル</w:t>
        </w:r>
        <w:r>
          <w:rPr>
            <w:spacing w:val="-10"/>
            <w:sz w:val="21"/>
          </w:rPr>
          <w:t>ダ</w:t>
        </w:r>
        <w:r>
          <w:rPr>
            <w:rFonts w:ascii="Times New Roman" w:eastAsia="Times New Roman"/>
            <w:sz w:val="21"/>
          </w:rPr>
          <w:tab/>
        </w:r>
        <w:r>
          <w:rPr>
            <w:spacing w:val="-10"/>
            <w:sz w:val="21"/>
          </w:rPr>
          <w:t>6</w:t>
        </w:r>
      </w:hyperlink>
    </w:p>
    <w:p>
      <w:pPr>
        <w:pStyle w:val="ListParagraph"/>
        <w:numPr>
          <w:ilvl w:val="1"/>
          <w:numId w:val="1"/>
        </w:numPr>
        <w:tabs>
          <w:tab w:pos="943" w:val="left" w:leader="none"/>
          <w:tab w:pos="6804" w:val="right" w:leader="dot"/>
        </w:tabs>
        <w:spacing w:line="240" w:lineRule="auto" w:before="127" w:after="0"/>
        <w:ind w:left="943" w:right="0" w:hanging="381"/>
        <w:jc w:val="left"/>
        <w:rPr>
          <w:sz w:val="21"/>
        </w:rPr>
      </w:pPr>
      <w:hyperlink w:history="true" w:anchor="_TOC_250108">
        <w:r>
          <w:rPr>
            <w:spacing w:val="-2"/>
            <w:sz w:val="21"/>
          </w:rPr>
          <w:t>ドライ</w:t>
        </w:r>
        <w:r>
          <w:rPr>
            <w:spacing w:val="-10"/>
            <w:sz w:val="21"/>
          </w:rPr>
          <w:t>ブ</w:t>
        </w:r>
        <w:r>
          <w:rPr>
            <w:rFonts w:ascii="Times New Roman" w:eastAsia="Times New Roman"/>
            <w:sz w:val="21"/>
          </w:rPr>
          <w:tab/>
        </w:r>
        <w:r>
          <w:rPr>
            <w:spacing w:val="-10"/>
            <w:sz w:val="21"/>
          </w:rPr>
          <w:t>8</w:t>
        </w:r>
      </w:hyperlink>
    </w:p>
    <w:p>
      <w:pPr>
        <w:pStyle w:val="ListParagraph"/>
        <w:numPr>
          <w:ilvl w:val="0"/>
          <w:numId w:val="1"/>
        </w:numPr>
        <w:tabs>
          <w:tab w:pos="564" w:val="left" w:leader="none"/>
          <w:tab w:pos="8640" w:val="right" w:leader="dot"/>
        </w:tabs>
        <w:spacing w:line="240" w:lineRule="auto" w:before="246" w:after="0"/>
        <w:ind w:left="564" w:right="0" w:hanging="210"/>
        <w:jc w:val="left"/>
        <w:rPr>
          <w:sz w:val="21"/>
        </w:rPr>
      </w:pPr>
      <w:hyperlink w:history="true" w:anchor="_TOC_250107">
        <w:r>
          <w:rPr>
            <w:sz w:val="21"/>
          </w:rPr>
          <w:t>インターネット利用</w:t>
        </w:r>
        <w:r>
          <w:rPr>
            <w:rFonts w:ascii="Times New Roman" w:hAnsi="Times New Roman" w:eastAsia="Times New Roman"/>
            <w:sz w:val="21"/>
          </w:rPr>
          <w:t>(Sử</w:t>
        </w:r>
        <w:r>
          <w:rPr>
            <w:rFonts w:ascii="Times New Roman" w:hAnsi="Times New Roman" w:eastAsia="Times New Roman"/>
            <w:spacing w:val="-10"/>
            <w:sz w:val="21"/>
          </w:rPr>
          <w:t> </w:t>
        </w:r>
        <w:r>
          <w:rPr>
            <w:rFonts w:ascii="Times New Roman" w:hAnsi="Times New Roman" w:eastAsia="Times New Roman"/>
            <w:sz w:val="21"/>
          </w:rPr>
          <w:t>dụng</w:t>
        </w:r>
        <w:r>
          <w:rPr>
            <w:rFonts w:ascii="Times New Roman" w:hAnsi="Times New Roman" w:eastAsia="Times New Roman"/>
            <w:spacing w:val="-10"/>
            <w:sz w:val="21"/>
          </w:rPr>
          <w:t> </w:t>
        </w:r>
        <w:r>
          <w:rPr>
            <w:rFonts w:ascii="Times New Roman" w:hAnsi="Times New Roman" w:eastAsia="Times New Roman"/>
            <w:spacing w:val="-2"/>
            <w:sz w:val="21"/>
          </w:rPr>
          <w:t>internet)</w:t>
        </w:r>
        <w:r>
          <w:rPr>
            <w:rFonts w:ascii="Times New Roman" w:hAnsi="Times New Roman" w:eastAsia="Times New Roman"/>
            <w:sz w:val="21"/>
          </w:rPr>
          <w:tab/>
        </w:r>
        <w:r>
          <w:rPr>
            <w:spacing w:val="-5"/>
            <w:sz w:val="21"/>
          </w:rPr>
          <w:t>13</w:t>
        </w:r>
      </w:hyperlink>
    </w:p>
    <w:p>
      <w:pPr>
        <w:pStyle w:val="ListParagraph"/>
        <w:numPr>
          <w:ilvl w:val="1"/>
          <w:numId w:val="1"/>
        </w:numPr>
        <w:tabs>
          <w:tab w:pos="940" w:val="left" w:leader="none"/>
          <w:tab w:pos="6804" w:val="right" w:leader="dot"/>
        </w:tabs>
        <w:spacing w:line="240" w:lineRule="auto" w:before="128" w:after="0"/>
        <w:ind w:left="940" w:right="0" w:hanging="378"/>
        <w:jc w:val="left"/>
        <w:rPr>
          <w:sz w:val="21"/>
        </w:rPr>
      </w:pPr>
      <w:hyperlink w:history="true" w:anchor="_TOC_250106">
        <w:r>
          <w:rPr>
            <w:spacing w:val="-2"/>
            <w:sz w:val="21"/>
          </w:rPr>
          <w:t>ホームページ検</w:t>
        </w:r>
        <w:r>
          <w:rPr>
            <w:spacing w:val="-10"/>
            <w:sz w:val="21"/>
          </w:rPr>
          <w:t>索</w:t>
        </w:r>
        <w:r>
          <w:rPr>
            <w:rFonts w:ascii="Times New Roman" w:eastAsia="Times New Roman"/>
            <w:sz w:val="21"/>
          </w:rPr>
          <w:tab/>
        </w:r>
        <w:r>
          <w:rPr>
            <w:spacing w:val="-5"/>
            <w:sz w:val="21"/>
          </w:rPr>
          <w:t>15</w:t>
        </w:r>
      </w:hyperlink>
    </w:p>
    <w:p>
      <w:pPr>
        <w:pStyle w:val="ListParagraph"/>
        <w:numPr>
          <w:ilvl w:val="1"/>
          <w:numId w:val="1"/>
        </w:numPr>
        <w:tabs>
          <w:tab w:pos="899" w:val="left" w:leader="none"/>
          <w:tab w:pos="6804" w:val="right" w:leader="dot"/>
        </w:tabs>
        <w:spacing w:line="240" w:lineRule="auto" w:before="127" w:after="0"/>
        <w:ind w:left="899" w:right="0" w:hanging="337"/>
        <w:jc w:val="left"/>
        <w:rPr>
          <w:sz w:val="21"/>
        </w:rPr>
      </w:pPr>
      <w:hyperlink w:history="true" w:anchor="_TOC_250105">
        <w:r>
          <w:rPr>
            <w:spacing w:val="-2"/>
            <w:sz w:val="21"/>
          </w:rPr>
          <w:t>Web2.0</w:t>
        </w:r>
        <w:r>
          <w:rPr>
            <w:sz w:val="21"/>
          </w:rPr>
          <w:tab/>
        </w:r>
        <w:r>
          <w:rPr>
            <w:spacing w:val="-5"/>
            <w:sz w:val="21"/>
          </w:rPr>
          <w:t>15</w:t>
        </w:r>
      </w:hyperlink>
    </w:p>
    <w:p>
      <w:pPr>
        <w:pStyle w:val="ListParagraph"/>
        <w:numPr>
          <w:ilvl w:val="1"/>
          <w:numId w:val="1"/>
        </w:numPr>
        <w:tabs>
          <w:tab w:pos="940" w:val="left" w:leader="none"/>
          <w:tab w:pos="6804" w:val="right" w:leader="dot"/>
        </w:tabs>
        <w:spacing w:line="240" w:lineRule="auto" w:before="126" w:after="0"/>
        <w:ind w:left="940" w:right="0" w:hanging="378"/>
        <w:jc w:val="left"/>
        <w:rPr>
          <w:sz w:val="21"/>
        </w:rPr>
      </w:pPr>
      <w:hyperlink w:history="true" w:anchor="_TOC_250104">
        <w:r>
          <w:rPr>
            <w:spacing w:val="-2"/>
            <w:sz w:val="21"/>
          </w:rPr>
          <w:t>クラウドコンピューティン</w:t>
        </w:r>
        <w:r>
          <w:rPr>
            <w:spacing w:val="-10"/>
            <w:sz w:val="21"/>
          </w:rPr>
          <w:t>グ</w:t>
        </w:r>
        <w:r>
          <w:rPr>
            <w:rFonts w:ascii="Times New Roman" w:eastAsia="Times New Roman"/>
            <w:sz w:val="21"/>
          </w:rPr>
          <w:tab/>
        </w:r>
        <w:r>
          <w:rPr>
            <w:spacing w:val="-5"/>
            <w:sz w:val="21"/>
          </w:rPr>
          <w:t>17</w:t>
        </w:r>
      </w:hyperlink>
    </w:p>
    <w:p>
      <w:pPr>
        <w:pStyle w:val="ListParagraph"/>
        <w:numPr>
          <w:ilvl w:val="1"/>
          <w:numId w:val="1"/>
        </w:numPr>
        <w:tabs>
          <w:tab w:pos="940" w:val="left" w:leader="none"/>
          <w:tab w:pos="6804" w:val="right" w:leader="dot"/>
        </w:tabs>
        <w:spacing w:line="240" w:lineRule="auto" w:before="128" w:after="0"/>
        <w:ind w:left="940" w:right="0" w:hanging="378"/>
        <w:jc w:val="left"/>
        <w:rPr>
          <w:sz w:val="21"/>
        </w:rPr>
      </w:pPr>
      <w:hyperlink w:history="true" w:anchor="_TOC_250103">
        <w:r>
          <w:rPr>
            <w:spacing w:val="-2"/>
            <w:sz w:val="21"/>
          </w:rPr>
          <w:t>メール利用の注</w:t>
        </w:r>
        <w:r>
          <w:rPr>
            <w:spacing w:val="-10"/>
            <w:sz w:val="21"/>
          </w:rPr>
          <w:t>意</w:t>
        </w:r>
        <w:r>
          <w:rPr>
            <w:rFonts w:ascii="Times New Roman" w:eastAsia="Times New Roman"/>
            <w:sz w:val="21"/>
          </w:rPr>
          <w:tab/>
        </w:r>
        <w:r>
          <w:rPr>
            <w:spacing w:val="-5"/>
            <w:sz w:val="21"/>
          </w:rPr>
          <w:t>18</w:t>
        </w:r>
      </w:hyperlink>
    </w:p>
    <w:p>
      <w:pPr>
        <w:pStyle w:val="ListParagraph"/>
        <w:numPr>
          <w:ilvl w:val="1"/>
          <w:numId w:val="1"/>
        </w:numPr>
        <w:tabs>
          <w:tab w:pos="940" w:val="left" w:leader="none"/>
          <w:tab w:pos="6804" w:val="right" w:leader="dot"/>
        </w:tabs>
        <w:spacing w:line="240" w:lineRule="auto" w:before="127" w:after="0"/>
        <w:ind w:left="940" w:right="0" w:hanging="378"/>
        <w:jc w:val="left"/>
        <w:rPr>
          <w:sz w:val="21"/>
        </w:rPr>
      </w:pPr>
      <w:hyperlink w:history="true" w:anchor="_TOC_250102">
        <w:r>
          <w:rPr>
            <w:sz w:val="21"/>
          </w:rPr>
          <w:t>法</w:t>
        </w:r>
        <w:r>
          <w:rPr>
            <w:spacing w:val="-10"/>
            <w:sz w:val="21"/>
          </w:rPr>
          <w:t>律</w:t>
        </w:r>
        <w:r>
          <w:rPr>
            <w:rFonts w:ascii="Times New Roman" w:eastAsia="Times New Roman"/>
            <w:sz w:val="21"/>
          </w:rPr>
          <w:tab/>
        </w:r>
        <w:r>
          <w:rPr>
            <w:spacing w:val="-5"/>
            <w:sz w:val="21"/>
          </w:rPr>
          <w:t>21</w:t>
        </w:r>
      </w:hyperlink>
    </w:p>
    <w:p>
      <w:pPr>
        <w:pStyle w:val="ListParagraph"/>
        <w:numPr>
          <w:ilvl w:val="0"/>
          <w:numId w:val="1"/>
        </w:numPr>
        <w:tabs>
          <w:tab w:pos="523" w:val="left" w:leader="none"/>
          <w:tab w:pos="8640" w:val="right" w:leader="dot"/>
        </w:tabs>
        <w:spacing w:line="240" w:lineRule="auto" w:before="246" w:after="0"/>
        <w:ind w:left="523" w:right="0" w:hanging="169"/>
        <w:jc w:val="left"/>
        <w:rPr>
          <w:sz w:val="21"/>
        </w:rPr>
      </w:pPr>
      <w:hyperlink w:history="true" w:anchor="_TOC_250101">
        <w:r>
          <w:rPr>
            <w:sz w:val="21"/>
          </w:rPr>
          <w:t>IT</w:t>
        </w:r>
        <w:r>
          <w:rPr>
            <w:spacing w:val="-16"/>
            <w:sz w:val="21"/>
          </w:rPr>
          <w:t> </w:t>
        </w:r>
        <w:r>
          <w:rPr>
            <w:sz w:val="21"/>
          </w:rPr>
          <w:t>機器の現状</w:t>
        </w:r>
        <w:r>
          <w:rPr>
            <w:rFonts w:ascii="Times New Roman" w:hAnsi="Times New Roman" w:eastAsia="Times New Roman"/>
            <w:sz w:val="21"/>
          </w:rPr>
          <w:t>(Các</w:t>
        </w:r>
        <w:r>
          <w:rPr>
            <w:rFonts w:ascii="Times New Roman" w:hAnsi="Times New Roman" w:eastAsia="Times New Roman"/>
            <w:spacing w:val="-7"/>
            <w:sz w:val="21"/>
          </w:rPr>
          <w:t> </w:t>
        </w:r>
        <w:r>
          <w:rPr>
            <w:rFonts w:ascii="Times New Roman" w:hAnsi="Times New Roman" w:eastAsia="Times New Roman"/>
            <w:sz w:val="21"/>
          </w:rPr>
          <w:t>thiết</w:t>
        </w:r>
        <w:r>
          <w:rPr>
            <w:rFonts w:ascii="Times New Roman" w:hAnsi="Times New Roman" w:eastAsia="Times New Roman"/>
            <w:spacing w:val="-5"/>
            <w:sz w:val="21"/>
          </w:rPr>
          <w:t> </w:t>
        </w:r>
        <w:r>
          <w:rPr>
            <w:rFonts w:ascii="Times New Roman" w:hAnsi="Times New Roman" w:eastAsia="Times New Roman"/>
            <w:sz w:val="21"/>
          </w:rPr>
          <w:t>bị</w:t>
        </w:r>
        <w:r>
          <w:rPr>
            <w:rFonts w:ascii="Times New Roman" w:hAnsi="Times New Roman" w:eastAsia="Times New Roman"/>
            <w:spacing w:val="-4"/>
            <w:sz w:val="21"/>
          </w:rPr>
          <w:t> </w:t>
        </w:r>
        <w:r>
          <w:rPr>
            <w:rFonts w:ascii="Times New Roman" w:hAnsi="Times New Roman" w:eastAsia="Times New Roman"/>
            <w:spacing w:val="-5"/>
            <w:sz w:val="21"/>
          </w:rPr>
          <w:t>IT)</w:t>
        </w:r>
        <w:r>
          <w:rPr>
            <w:rFonts w:ascii="Times New Roman" w:hAnsi="Times New Roman" w:eastAsia="Times New Roman"/>
            <w:sz w:val="21"/>
          </w:rPr>
          <w:tab/>
        </w:r>
        <w:r>
          <w:rPr>
            <w:spacing w:val="-5"/>
            <w:sz w:val="21"/>
          </w:rPr>
          <w:t>27</w:t>
        </w:r>
      </w:hyperlink>
    </w:p>
    <w:p>
      <w:pPr>
        <w:pStyle w:val="ListParagraph"/>
        <w:numPr>
          <w:ilvl w:val="1"/>
          <w:numId w:val="1"/>
        </w:numPr>
        <w:tabs>
          <w:tab w:pos="940" w:val="left" w:leader="none"/>
          <w:tab w:pos="6804" w:val="right" w:leader="dot"/>
        </w:tabs>
        <w:spacing w:line="240" w:lineRule="auto" w:before="128" w:after="0"/>
        <w:ind w:left="940" w:right="0" w:hanging="378"/>
        <w:jc w:val="left"/>
        <w:rPr>
          <w:sz w:val="21"/>
        </w:rPr>
      </w:pPr>
      <w:hyperlink w:history="true" w:anchor="_TOC_250100">
        <w:r>
          <w:rPr>
            <w:spacing w:val="-2"/>
            <w:sz w:val="21"/>
          </w:rPr>
          <w:t>第</w:t>
        </w:r>
        <w:r>
          <w:rPr>
            <w:spacing w:val="-11"/>
            <w:sz w:val="21"/>
          </w:rPr>
          <w:t> </w:t>
        </w:r>
        <w:r>
          <w:rPr>
            <w:spacing w:val="-2"/>
            <w:sz w:val="21"/>
          </w:rPr>
          <w:t>3.5</w:t>
        </w:r>
        <w:r>
          <w:rPr>
            <w:spacing w:val="-9"/>
            <w:sz w:val="21"/>
          </w:rPr>
          <w:t> </w:t>
        </w:r>
        <w:r>
          <w:rPr>
            <w:spacing w:val="-2"/>
            <w:sz w:val="21"/>
          </w:rPr>
          <w:t>世代携帯電</w:t>
        </w:r>
        <w:r>
          <w:rPr>
            <w:spacing w:val="-10"/>
            <w:sz w:val="21"/>
          </w:rPr>
          <w:t>話</w:t>
        </w:r>
        <w:r>
          <w:rPr>
            <w:rFonts w:ascii="Times New Roman" w:eastAsia="Times New Roman"/>
            <w:sz w:val="21"/>
          </w:rPr>
          <w:tab/>
        </w:r>
        <w:r>
          <w:rPr>
            <w:spacing w:val="-5"/>
            <w:sz w:val="21"/>
          </w:rPr>
          <w:t>28</w:t>
        </w:r>
      </w:hyperlink>
    </w:p>
    <w:p>
      <w:pPr>
        <w:pStyle w:val="ListParagraph"/>
        <w:numPr>
          <w:ilvl w:val="1"/>
          <w:numId w:val="1"/>
        </w:numPr>
        <w:tabs>
          <w:tab w:pos="940" w:val="left" w:leader="none"/>
          <w:tab w:pos="6804" w:val="right" w:leader="dot"/>
        </w:tabs>
        <w:spacing w:line="240" w:lineRule="auto" w:before="128" w:after="0"/>
        <w:ind w:left="940" w:right="0" w:hanging="378"/>
        <w:jc w:val="left"/>
        <w:rPr>
          <w:sz w:val="21"/>
        </w:rPr>
      </w:pPr>
      <w:hyperlink w:history="true" w:anchor="_TOC_250099">
        <w:r>
          <w:rPr>
            <w:sz w:val="21"/>
          </w:rPr>
          <w:t>通</w:t>
        </w:r>
        <w:r>
          <w:rPr>
            <w:spacing w:val="-10"/>
            <w:sz w:val="21"/>
          </w:rPr>
          <w:t>信</w:t>
        </w:r>
        <w:r>
          <w:rPr>
            <w:rFonts w:ascii="Times New Roman" w:eastAsia="Times New Roman"/>
            <w:sz w:val="21"/>
          </w:rPr>
          <w:tab/>
        </w:r>
        <w:r>
          <w:rPr>
            <w:spacing w:val="-5"/>
            <w:sz w:val="21"/>
          </w:rPr>
          <w:t>29</w:t>
        </w:r>
      </w:hyperlink>
    </w:p>
    <w:p>
      <w:pPr>
        <w:pStyle w:val="ListParagraph"/>
        <w:numPr>
          <w:ilvl w:val="1"/>
          <w:numId w:val="1"/>
        </w:numPr>
        <w:tabs>
          <w:tab w:pos="940" w:val="left" w:leader="none"/>
          <w:tab w:pos="6804" w:val="right" w:leader="dot"/>
        </w:tabs>
        <w:spacing w:line="240" w:lineRule="auto" w:before="125" w:after="0"/>
        <w:ind w:left="940" w:right="0" w:hanging="378"/>
        <w:jc w:val="left"/>
        <w:rPr>
          <w:sz w:val="21"/>
        </w:rPr>
      </w:pPr>
      <w:hyperlink w:history="true" w:anchor="_TOC_250098">
        <w:r>
          <w:rPr>
            <w:sz w:val="21"/>
          </w:rPr>
          <w:t>放</w:t>
        </w:r>
        <w:r>
          <w:rPr>
            <w:spacing w:val="-10"/>
            <w:sz w:val="21"/>
          </w:rPr>
          <w:t>送</w:t>
        </w:r>
        <w:r>
          <w:rPr>
            <w:rFonts w:ascii="Times New Roman" w:eastAsia="Times New Roman"/>
            <w:sz w:val="21"/>
          </w:rPr>
          <w:tab/>
        </w:r>
        <w:r>
          <w:rPr>
            <w:spacing w:val="-5"/>
            <w:sz w:val="21"/>
          </w:rPr>
          <w:t>29</w:t>
        </w:r>
      </w:hyperlink>
    </w:p>
    <w:p>
      <w:pPr>
        <w:pStyle w:val="ListParagraph"/>
        <w:numPr>
          <w:ilvl w:val="1"/>
          <w:numId w:val="1"/>
        </w:numPr>
        <w:tabs>
          <w:tab w:pos="940" w:val="left" w:leader="none"/>
          <w:tab w:pos="6804" w:val="right" w:leader="dot"/>
        </w:tabs>
        <w:spacing w:line="240" w:lineRule="auto" w:before="128" w:after="0"/>
        <w:ind w:left="940" w:right="0" w:hanging="378"/>
        <w:jc w:val="left"/>
        <w:rPr>
          <w:sz w:val="21"/>
        </w:rPr>
      </w:pPr>
      <w:hyperlink w:history="true" w:anchor="_TOC_250097">
        <w:r>
          <w:rPr>
            <w:spacing w:val="-2"/>
            <w:sz w:val="21"/>
          </w:rPr>
          <w:t>ハードウェ</w:t>
        </w:r>
        <w:r>
          <w:rPr>
            <w:spacing w:val="-10"/>
            <w:sz w:val="21"/>
          </w:rPr>
          <w:t>ア</w:t>
        </w:r>
        <w:r>
          <w:rPr>
            <w:rFonts w:ascii="Times New Roman" w:eastAsia="Times New Roman"/>
            <w:sz w:val="21"/>
          </w:rPr>
          <w:tab/>
        </w:r>
        <w:r>
          <w:rPr>
            <w:spacing w:val="-5"/>
            <w:sz w:val="21"/>
          </w:rPr>
          <w:t>30</w:t>
        </w:r>
      </w:hyperlink>
    </w:p>
    <w:p>
      <w:pPr>
        <w:pStyle w:val="ListParagraph"/>
        <w:numPr>
          <w:ilvl w:val="1"/>
          <w:numId w:val="1"/>
        </w:numPr>
        <w:tabs>
          <w:tab w:pos="943" w:val="left" w:leader="none"/>
          <w:tab w:pos="6804" w:val="right" w:leader="dot"/>
        </w:tabs>
        <w:spacing w:line="240" w:lineRule="auto" w:before="128" w:after="0"/>
        <w:ind w:left="943" w:right="0" w:hanging="381"/>
        <w:jc w:val="left"/>
        <w:rPr>
          <w:sz w:val="21"/>
        </w:rPr>
      </w:pPr>
      <w:hyperlink w:history="true" w:anchor="_TOC_250096">
        <w:r>
          <w:rPr>
            <w:spacing w:val="-2"/>
            <w:sz w:val="21"/>
          </w:rPr>
          <w:t>ソフトウェ</w:t>
        </w:r>
        <w:r>
          <w:rPr>
            <w:spacing w:val="-10"/>
            <w:sz w:val="21"/>
          </w:rPr>
          <w:t>ア</w:t>
        </w:r>
        <w:r>
          <w:rPr>
            <w:rFonts w:ascii="Times New Roman" w:eastAsia="Times New Roman"/>
            <w:sz w:val="21"/>
          </w:rPr>
          <w:tab/>
        </w:r>
        <w:r>
          <w:rPr>
            <w:spacing w:val="-5"/>
            <w:sz w:val="21"/>
          </w:rPr>
          <w:t>31</w:t>
        </w:r>
      </w:hyperlink>
    </w:p>
    <w:p>
      <w:pPr>
        <w:pStyle w:val="ListParagraph"/>
        <w:numPr>
          <w:ilvl w:val="0"/>
          <w:numId w:val="1"/>
        </w:numPr>
        <w:tabs>
          <w:tab w:pos="564" w:val="left" w:leader="none"/>
          <w:tab w:pos="8640" w:val="right" w:leader="dot"/>
        </w:tabs>
        <w:spacing w:line="240" w:lineRule="auto" w:before="245" w:after="0"/>
        <w:ind w:left="564" w:right="0" w:hanging="210"/>
        <w:jc w:val="left"/>
        <w:rPr>
          <w:sz w:val="21"/>
        </w:rPr>
      </w:pPr>
      <w:hyperlink w:history="true" w:anchor="_TOC_250095">
        <w:r>
          <w:rPr>
            <w:sz w:val="21"/>
          </w:rPr>
          <w:t>データ通信技術</w:t>
        </w:r>
        <w:r>
          <w:rPr>
            <w:rFonts w:ascii="Times New Roman" w:hAnsi="Times New Roman" w:eastAsia="Times New Roman"/>
            <w:sz w:val="21"/>
          </w:rPr>
          <w:t>(Công</w:t>
        </w:r>
        <w:r>
          <w:rPr>
            <w:rFonts w:ascii="Times New Roman" w:hAnsi="Times New Roman" w:eastAsia="Times New Roman"/>
            <w:spacing w:val="-8"/>
            <w:sz w:val="21"/>
          </w:rPr>
          <w:t> </w:t>
        </w:r>
        <w:r>
          <w:rPr>
            <w:rFonts w:ascii="Times New Roman" w:hAnsi="Times New Roman" w:eastAsia="Times New Roman"/>
            <w:sz w:val="21"/>
          </w:rPr>
          <w:t>nghệ</w:t>
        </w:r>
        <w:r>
          <w:rPr>
            <w:rFonts w:ascii="Times New Roman" w:hAnsi="Times New Roman" w:eastAsia="Times New Roman"/>
            <w:spacing w:val="-7"/>
            <w:sz w:val="21"/>
          </w:rPr>
          <w:t> </w:t>
        </w:r>
        <w:r>
          <w:rPr>
            <w:rFonts w:ascii="Times New Roman" w:hAnsi="Times New Roman" w:eastAsia="Times New Roman"/>
            <w:sz w:val="21"/>
          </w:rPr>
          <w:t>truyền</w:t>
        </w:r>
        <w:r>
          <w:rPr>
            <w:rFonts w:ascii="Times New Roman" w:hAnsi="Times New Roman" w:eastAsia="Times New Roman"/>
            <w:spacing w:val="-7"/>
            <w:sz w:val="21"/>
          </w:rPr>
          <w:t> </w:t>
        </w:r>
        <w:r>
          <w:rPr>
            <w:rFonts w:ascii="Times New Roman" w:hAnsi="Times New Roman" w:eastAsia="Times New Roman"/>
            <w:sz w:val="21"/>
          </w:rPr>
          <w:t>dữ</w:t>
        </w:r>
        <w:r>
          <w:rPr>
            <w:rFonts w:ascii="Times New Roman" w:hAnsi="Times New Roman" w:eastAsia="Times New Roman"/>
            <w:spacing w:val="-6"/>
            <w:sz w:val="21"/>
          </w:rPr>
          <w:t> </w:t>
        </w:r>
        <w:r>
          <w:rPr>
            <w:rFonts w:ascii="Times New Roman" w:hAnsi="Times New Roman" w:eastAsia="Times New Roman"/>
            <w:spacing w:val="-4"/>
            <w:sz w:val="21"/>
          </w:rPr>
          <w:t>liệu)</w:t>
        </w:r>
        <w:r>
          <w:rPr>
            <w:rFonts w:ascii="Times New Roman" w:hAnsi="Times New Roman" w:eastAsia="Times New Roman"/>
            <w:sz w:val="21"/>
          </w:rPr>
          <w:tab/>
        </w:r>
        <w:r>
          <w:rPr>
            <w:spacing w:val="-5"/>
            <w:sz w:val="21"/>
          </w:rPr>
          <w:t>35</w:t>
        </w:r>
      </w:hyperlink>
    </w:p>
    <w:p>
      <w:pPr>
        <w:pStyle w:val="ListParagraph"/>
        <w:numPr>
          <w:ilvl w:val="1"/>
          <w:numId w:val="1"/>
        </w:numPr>
        <w:tabs>
          <w:tab w:pos="940" w:val="left" w:leader="none"/>
          <w:tab w:pos="6804" w:val="right" w:leader="dot"/>
        </w:tabs>
        <w:spacing w:line="240" w:lineRule="auto" w:before="128" w:after="0"/>
        <w:ind w:left="940" w:right="0" w:hanging="378"/>
        <w:jc w:val="left"/>
        <w:rPr>
          <w:sz w:val="21"/>
        </w:rPr>
      </w:pPr>
      <w:hyperlink w:history="true" w:anchor="_TOC_250094">
        <w:r>
          <w:rPr>
            <w:spacing w:val="-2"/>
            <w:sz w:val="21"/>
          </w:rPr>
          <w:t>有線接</w:t>
        </w:r>
        <w:r>
          <w:rPr>
            <w:spacing w:val="-10"/>
            <w:sz w:val="21"/>
          </w:rPr>
          <w:t>続</w:t>
        </w:r>
        <w:r>
          <w:rPr>
            <w:rFonts w:ascii="Times New Roman" w:eastAsia="Times New Roman"/>
            <w:sz w:val="21"/>
          </w:rPr>
          <w:tab/>
        </w:r>
        <w:r>
          <w:rPr>
            <w:spacing w:val="-5"/>
            <w:sz w:val="21"/>
          </w:rPr>
          <w:t>37</w:t>
        </w:r>
      </w:hyperlink>
    </w:p>
    <w:p>
      <w:pPr>
        <w:pStyle w:val="ListParagraph"/>
        <w:numPr>
          <w:ilvl w:val="1"/>
          <w:numId w:val="1"/>
        </w:numPr>
        <w:tabs>
          <w:tab w:pos="940" w:val="left" w:leader="none"/>
          <w:tab w:pos="6804" w:val="right" w:leader="dot"/>
        </w:tabs>
        <w:spacing w:line="240" w:lineRule="auto" w:before="128" w:after="0"/>
        <w:ind w:left="940" w:right="0" w:hanging="378"/>
        <w:jc w:val="left"/>
        <w:rPr>
          <w:sz w:val="21"/>
        </w:rPr>
      </w:pPr>
      <w:hyperlink w:history="true" w:anchor="_TOC_250093">
        <w:r>
          <w:rPr>
            <w:spacing w:val="-2"/>
            <w:sz w:val="21"/>
          </w:rPr>
          <w:t>無線通信手</w:t>
        </w:r>
        <w:r>
          <w:rPr>
            <w:spacing w:val="-10"/>
            <w:sz w:val="21"/>
          </w:rPr>
          <w:t>段</w:t>
        </w:r>
        <w:r>
          <w:rPr>
            <w:rFonts w:ascii="Times New Roman" w:eastAsia="Times New Roman"/>
            <w:sz w:val="21"/>
          </w:rPr>
          <w:tab/>
        </w:r>
        <w:r>
          <w:rPr>
            <w:spacing w:val="-5"/>
            <w:sz w:val="21"/>
          </w:rPr>
          <w:t>40</w:t>
        </w:r>
      </w:hyperlink>
    </w:p>
    <w:p>
      <w:pPr>
        <w:pStyle w:val="ListParagraph"/>
        <w:numPr>
          <w:ilvl w:val="0"/>
          <w:numId w:val="1"/>
        </w:numPr>
        <w:tabs>
          <w:tab w:pos="564" w:val="left" w:leader="none"/>
          <w:tab w:pos="8640" w:val="right" w:leader="dot"/>
        </w:tabs>
        <w:spacing w:line="240" w:lineRule="auto" w:before="246" w:after="0"/>
        <w:ind w:left="564" w:right="0" w:hanging="210"/>
        <w:jc w:val="left"/>
        <w:rPr>
          <w:sz w:val="21"/>
        </w:rPr>
      </w:pPr>
      <w:hyperlink w:history="true" w:anchor="_TOC_250092">
        <w:r>
          <w:rPr>
            <w:spacing w:val="-2"/>
            <w:sz w:val="21"/>
          </w:rPr>
          <w:t>ネットワーク</w:t>
        </w:r>
        <w:r>
          <w:rPr>
            <w:rFonts w:ascii="Times New Roman" w:eastAsia="Times New Roman"/>
            <w:spacing w:val="-2"/>
            <w:sz w:val="21"/>
          </w:rPr>
          <w:t>(Network)</w:t>
        </w:r>
        <w:r>
          <w:rPr>
            <w:rFonts w:ascii="Times New Roman" w:eastAsia="Times New Roman"/>
            <w:sz w:val="21"/>
          </w:rPr>
          <w:tab/>
        </w:r>
        <w:r>
          <w:rPr>
            <w:spacing w:val="-7"/>
            <w:sz w:val="21"/>
          </w:rPr>
          <w:t>45</w:t>
        </w:r>
      </w:hyperlink>
    </w:p>
    <w:p>
      <w:pPr>
        <w:pStyle w:val="ListParagraph"/>
        <w:numPr>
          <w:ilvl w:val="1"/>
          <w:numId w:val="1"/>
        </w:numPr>
        <w:tabs>
          <w:tab w:pos="940" w:val="left" w:leader="none"/>
          <w:tab w:pos="6804" w:val="right" w:leader="dot"/>
        </w:tabs>
        <w:spacing w:line="240" w:lineRule="auto" w:before="128" w:after="0"/>
        <w:ind w:left="940" w:right="0" w:hanging="378"/>
        <w:jc w:val="left"/>
        <w:rPr>
          <w:sz w:val="21"/>
        </w:rPr>
      </w:pPr>
      <w:hyperlink w:history="true" w:anchor="_TOC_250091">
        <w:r>
          <w:rPr>
            <w:spacing w:val="-2"/>
            <w:sz w:val="21"/>
          </w:rPr>
          <w:t>コンピュータネットワー</w:t>
        </w:r>
        <w:r>
          <w:rPr>
            <w:spacing w:val="-10"/>
            <w:sz w:val="21"/>
          </w:rPr>
          <w:t>ク</w:t>
        </w:r>
        <w:r>
          <w:rPr>
            <w:rFonts w:ascii="Times New Roman" w:eastAsia="Times New Roman"/>
            <w:sz w:val="21"/>
          </w:rPr>
          <w:tab/>
        </w:r>
        <w:r>
          <w:rPr>
            <w:spacing w:val="-5"/>
            <w:sz w:val="21"/>
          </w:rPr>
          <w:t>46</w:t>
        </w:r>
      </w:hyperlink>
    </w:p>
    <w:p>
      <w:pPr>
        <w:pStyle w:val="ListParagraph"/>
        <w:numPr>
          <w:ilvl w:val="1"/>
          <w:numId w:val="1"/>
        </w:numPr>
        <w:tabs>
          <w:tab w:pos="943" w:val="left" w:leader="none"/>
          <w:tab w:pos="6804" w:val="right" w:leader="dot"/>
        </w:tabs>
        <w:spacing w:line="240" w:lineRule="auto" w:before="127" w:after="0"/>
        <w:ind w:left="943" w:right="0" w:hanging="381"/>
        <w:jc w:val="left"/>
        <w:rPr>
          <w:sz w:val="21"/>
        </w:rPr>
      </w:pPr>
      <w:hyperlink w:history="true" w:anchor="_TOC_250090">
        <w:r>
          <w:rPr>
            <w:spacing w:val="-2"/>
            <w:sz w:val="21"/>
          </w:rPr>
          <w:t>インターネッ</w:t>
        </w:r>
        <w:r>
          <w:rPr>
            <w:spacing w:val="-10"/>
            <w:sz w:val="21"/>
          </w:rPr>
          <w:t>ト</w:t>
        </w:r>
        <w:r>
          <w:rPr>
            <w:rFonts w:ascii="Times New Roman" w:eastAsia="Times New Roman"/>
            <w:sz w:val="21"/>
          </w:rPr>
          <w:tab/>
        </w:r>
        <w:r>
          <w:rPr>
            <w:spacing w:val="-5"/>
            <w:sz w:val="21"/>
          </w:rPr>
          <w:t>47</w:t>
        </w:r>
      </w:hyperlink>
    </w:p>
    <w:p>
      <w:pPr>
        <w:pStyle w:val="ListParagraph"/>
        <w:numPr>
          <w:ilvl w:val="1"/>
          <w:numId w:val="1"/>
        </w:numPr>
        <w:tabs>
          <w:tab w:pos="943" w:val="left" w:leader="none"/>
          <w:tab w:pos="6804" w:val="right" w:leader="dot"/>
        </w:tabs>
        <w:spacing w:line="240" w:lineRule="auto" w:before="126" w:after="0"/>
        <w:ind w:left="943" w:right="0" w:hanging="381"/>
        <w:jc w:val="left"/>
        <w:rPr>
          <w:sz w:val="21"/>
        </w:rPr>
      </w:pPr>
      <w:hyperlink w:history="true" w:anchor="_TOC_250089">
        <w:r>
          <w:rPr>
            <w:spacing w:val="-2"/>
            <w:sz w:val="21"/>
          </w:rPr>
          <w:t>ネットワークの形</w:t>
        </w:r>
        <w:r>
          <w:rPr>
            <w:spacing w:val="-10"/>
            <w:sz w:val="21"/>
          </w:rPr>
          <w:t>態</w:t>
        </w:r>
        <w:r>
          <w:rPr>
            <w:rFonts w:ascii="Times New Roman" w:eastAsia="Times New Roman"/>
            <w:sz w:val="21"/>
          </w:rPr>
          <w:tab/>
        </w:r>
        <w:r>
          <w:rPr>
            <w:spacing w:val="-5"/>
            <w:sz w:val="21"/>
          </w:rPr>
          <w:t>47</w:t>
        </w:r>
      </w:hyperlink>
    </w:p>
    <w:p>
      <w:pPr>
        <w:pStyle w:val="ListParagraph"/>
        <w:numPr>
          <w:ilvl w:val="1"/>
          <w:numId w:val="1"/>
        </w:numPr>
        <w:tabs>
          <w:tab w:pos="943" w:val="left" w:leader="none"/>
          <w:tab w:pos="6804" w:val="right" w:leader="dot"/>
        </w:tabs>
        <w:spacing w:line="240" w:lineRule="auto" w:before="128" w:after="0"/>
        <w:ind w:left="943" w:right="0" w:hanging="381"/>
        <w:jc w:val="left"/>
        <w:rPr>
          <w:sz w:val="21"/>
        </w:rPr>
      </w:pPr>
      <w:hyperlink w:history="true" w:anchor="_TOC_250088">
        <w:r>
          <w:rPr>
            <w:spacing w:val="-2"/>
            <w:sz w:val="21"/>
          </w:rPr>
          <w:t>ネットワークの構</w:t>
        </w:r>
        <w:r>
          <w:rPr>
            <w:spacing w:val="-10"/>
            <w:sz w:val="21"/>
          </w:rPr>
          <w:t>成</w:t>
        </w:r>
        <w:r>
          <w:rPr>
            <w:rFonts w:ascii="Times New Roman" w:eastAsia="Times New Roman"/>
            <w:sz w:val="21"/>
          </w:rPr>
          <w:tab/>
        </w:r>
        <w:r>
          <w:rPr>
            <w:spacing w:val="-5"/>
            <w:sz w:val="21"/>
          </w:rPr>
          <w:t>49</w:t>
        </w:r>
      </w:hyperlink>
    </w:p>
    <w:p>
      <w:pPr>
        <w:pStyle w:val="ListParagraph"/>
        <w:numPr>
          <w:ilvl w:val="1"/>
          <w:numId w:val="1"/>
        </w:numPr>
        <w:tabs>
          <w:tab w:pos="943" w:val="left" w:leader="none"/>
          <w:tab w:pos="6804" w:val="right" w:leader="dot"/>
        </w:tabs>
        <w:spacing w:line="240" w:lineRule="auto" w:before="127" w:after="0"/>
        <w:ind w:left="943" w:right="0" w:hanging="381"/>
        <w:jc w:val="left"/>
        <w:rPr>
          <w:sz w:val="21"/>
        </w:rPr>
      </w:pPr>
      <w:hyperlink w:history="true" w:anchor="_TOC_250087">
        <w:r>
          <w:rPr>
            <w:spacing w:val="-2"/>
            <w:sz w:val="21"/>
          </w:rPr>
          <w:t>ネットワークセキュリテ</w:t>
        </w:r>
        <w:r>
          <w:rPr>
            <w:spacing w:val="-10"/>
            <w:sz w:val="21"/>
          </w:rPr>
          <w:t>ィ</w:t>
        </w:r>
        <w:r>
          <w:rPr>
            <w:rFonts w:ascii="Times New Roman" w:eastAsia="Times New Roman"/>
            <w:sz w:val="21"/>
          </w:rPr>
          <w:tab/>
        </w:r>
        <w:r>
          <w:rPr>
            <w:spacing w:val="-5"/>
            <w:sz w:val="21"/>
          </w:rPr>
          <w:t>51</w:t>
        </w:r>
      </w:hyperlink>
    </w:p>
    <w:p>
      <w:pPr>
        <w:pStyle w:val="ListParagraph"/>
        <w:spacing w:after="0" w:line="240" w:lineRule="auto"/>
        <w:jc w:val="left"/>
        <w:rPr>
          <w:sz w:val="21"/>
        </w:rPr>
        <w:sectPr>
          <w:headerReference w:type="default" r:id="rId5"/>
          <w:pgSz w:w="11910" w:h="16840"/>
          <w:pgMar w:header="685" w:footer="0" w:top="920" w:bottom="280" w:left="1559" w:right="1133"/>
          <w:pgNumType w:start="1"/>
        </w:sectPr>
      </w:pPr>
    </w:p>
    <w:p>
      <w:pPr>
        <w:pStyle w:val="BodyText"/>
      </w:pPr>
    </w:p>
    <w:p>
      <w:pPr>
        <w:pStyle w:val="BodyText"/>
      </w:pPr>
    </w:p>
    <w:p>
      <w:pPr>
        <w:pStyle w:val="BodyText"/>
        <w:spacing w:before="239"/>
      </w:pPr>
    </w:p>
    <w:p>
      <w:pPr>
        <w:pStyle w:val="ListParagraph"/>
        <w:numPr>
          <w:ilvl w:val="0"/>
          <w:numId w:val="2"/>
        </w:numPr>
        <w:tabs>
          <w:tab w:pos="564" w:val="left" w:leader="none"/>
          <w:tab w:pos="8429" w:val="left" w:leader="dot"/>
        </w:tabs>
        <w:spacing w:line="240" w:lineRule="auto" w:before="0" w:after="0"/>
        <w:ind w:left="564" w:right="0" w:hanging="210"/>
        <w:jc w:val="left"/>
        <w:rPr>
          <w:sz w:val="21"/>
        </w:rPr>
      </w:pPr>
      <w:r>
        <w:rPr>
          <w:sz w:val="21"/>
        </w:rPr>
        <w:t>インターネット技術</w:t>
      </w:r>
      <w:r>
        <w:rPr>
          <w:rFonts w:ascii="Times New Roman" w:hAnsi="Times New Roman" w:eastAsia="Times New Roman"/>
          <w:sz w:val="21"/>
        </w:rPr>
        <w:t>(Công</w:t>
      </w:r>
      <w:r>
        <w:rPr>
          <w:rFonts w:ascii="Times New Roman" w:hAnsi="Times New Roman" w:eastAsia="Times New Roman"/>
          <w:spacing w:val="-13"/>
          <w:sz w:val="21"/>
        </w:rPr>
        <w:t> </w:t>
      </w:r>
      <w:r>
        <w:rPr>
          <w:rFonts w:ascii="Times New Roman" w:hAnsi="Times New Roman" w:eastAsia="Times New Roman"/>
          <w:sz w:val="21"/>
        </w:rPr>
        <w:t>nghệ</w:t>
      </w:r>
      <w:r>
        <w:rPr>
          <w:rFonts w:ascii="Times New Roman" w:hAnsi="Times New Roman" w:eastAsia="Times New Roman"/>
          <w:spacing w:val="-7"/>
          <w:sz w:val="21"/>
        </w:rPr>
        <w:t> </w:t>
      </w:r>
      <w:r>
        <w:rPr>
          <w:rFonts w:ascii="Times New Roman" w:hAnsi="Times New Roman" w:eastAsia="Times New Roman"/>
          <w:spacing w:val="-2"/>
          <w:sz w:val="21"/>
        </w:rPr>
        <w:t>internet)</w:t>
      </w:r>
      <w:r>
        <w:rPr>
          <w:rFonts w:ascii="Times New Roman" w:hAnsi="Times New Roman" w:eastAsia="Times New Roman"/>
          <w:sz w:val="21"/>
        </w:rPr>
        <w:tab/>
      </w:r>
      <w:r>
        <w:rPr>
          <w:spacing w:val="-5"/>
          <w:sz w:val="21"/>
        </w:rPr>
        <w:t>55</w:t>
      </w:r>
    </w:p>
    <w:sdt>
      <w:sdtPr>
        <w:docPartObj>
          <w:docPartGallery w:val="Table of Contents"/>
          <w:docPartUnique/>
        </w:docPartObj>
      </w:sdtPr>
      <w:sdtEndPr/>
      <w:sdtContent>
        <w:p>
          <w:pPr>
            <w:pStyle w:val="TOC2"/>
            <w:numPr>
              <w:ilvl w:val="1"/>
              <w:numId w:val="2"/>
            </w:numPr>
            <w:tabs>
              <w:tab w:pos="943" w:val="left" w:leader="none"/>
              <w:tab w:pos="6804" w:val="right" w:leader="dot"/>
            </w:tabs>
            <w:spacing w:line="240" w:lineRule="auto" w:before="128" w:after="0"/>
            <w:ind w:left="943" w:right="0" w:hanging="381"/>
            <w:jc w:val="left"/>
          </w:pPr>
          <w:hyperlink w:history="true" w:anchor="_TOC_250086">
            <w:r>
              <w:rPr>
                <w:spacing w:val="-2"/>
              </w:rPr>
              <w:t>プロトコ</w:t>
            </w:r>
            <w:r>
              <w:rPr>
                <w:spacing w:val="-10"/>
              </w:rPr>
              <w:t>ル</w:t>
            </w:r>
            <w:r>
              <w:rPr>
                <w:rFonts w:ascii="Times New Roman" w:eastAsia="Times New Roman"/>
              </w:rPr>
              <w:tab/>
            </w:r>
            <w:r>
              <w:rPr>
                <w:spacing w:val="-5"/>
              </w:rPr>
              <w:t>57</w:t>
            </w:r>
          </w:hyperlink>
        </w:p>
        <w:p>
          <w:pPr>
            <w:pStyle w:val="TOC2"/>
            <w:numPr>
              <w:ilvl w:val="1"/>
              <w:numId w:val="2"/>
            </w:numPr>
            <w:tabs>
              <w:tab w:pos="902" w:val="left" w:leader="none"/>
              <w:tab w:pos="6804" w:val="right" w:leader="dot"/>
            </w:tabs>
            <w:spacing w:line="240" w:lineRule="auto" w:before="125" w:after="0"/>
            <w:ind w:left="902" w:right="0" w:hanging="340"/>
            <w:jc w:val="left"/>
          </w:pPr>
          <w:hyperlink w:history="true" w:anchor="_TOC_250085">
            <w:r>
              <w:rPr>
                <w:spacing w:val="-2"/>
              </w:rPr>
              <w:t>IP</w:t>
            </w:r>
            <w:r>
              <w:rPr>
                <w:spacing w:val="-4"/>
              </w:rPr>
              <w:t> </w:t>
            </w:r>
            <w:r>
              <w:rPr>
                <w:spacing w:val="-2"/>
              </w:rPr>
              <w:t>アドレスとドメイン</w:t>
            </w:r>
            <w:r>
              <w:rPr>
                <w:spacing w:val="-10"/>
              </w:rPr>
              <w:t>名</w:t>
            </w:r>
            <w:r>
              <w:rPr>
                <w:rFonts w:ascii="Times New Roman" w:eastAsia="Times New Roman"/>
              </w:rPr>
              <w:tab/>
            </w:r>
            <w:r>
              <w:rPr>
                <w:spacing w:val="-5"/>
              </w:rPr>
              <w:t>58</w:t>
            </w:r>
          </w:hyperlink>
        </w:p>
        <w:p>
          <w:pPr>
            <w:pStyle w:val="TOC2"/>
            <w:numPr>
              <w:ilvl w:val="1"/>
              <w:numId w:val="2"/>
            </w:numPr>
            <w:tabs>
              <w:tab w:pos="943" w:val="left" w:leader="none"/>
              <w:tab w:pos="6804" w:val="right" w:leader="dot"/>
            </w:tabs>
            <w:spacing w:line="240" w:lineRule="auto" w:before="128" w:after="0"/>
            <w:ind w:left="943" w:right="0" w:hanging="381"/>
            <w:jc w:val="left"/>
          </w:pPr>
          <w:hyperlink w:history="true" w:anchor="_TOC_250084">
            <w:r>
              <w:rPr>
                <w:spacing w:val="-2"/>
              </w:rPr>
              <w:t>インターネット情報の流</w:t>
            </w:r>
            <w:r>
              <w:rPr>
                <w:spacing w:val="-10"/>
              </w:rPr>
              <w:t>れ</w:t>
            </w:r>
            <w:r>
              <w:rPr>
                <w:rFonts w:ascii="Times New Roman" w:eastAsia="Times New Roman"/>
              </w:rPr>
              <w:tab/>
            </w:r>
            <w:r>
              <w:rPr>
                <w:spacing w:val="-5"/>
              </w:rPr>
              <w:t>58</w:t>
            </w:r>
          </w:hyperlink>
        </w:p>
        <w:p>
          <w:pPr>
            <w:pStyle w:val="TOC2"/>
            <w:numPr>
              <w:ilvl w:val="1"/>
              <w:numId w:val="2"/>
            </w:numPr>
            <w:tabs>
              <w:tab w:pos="899" w:val="left" w:leader="none"/>
              <w:tab w:pos="6804" w:val="right" w:leader="dot"/>
            </w:tabs>
            <w:spacing w:line="240" w:lineRule="auto" w:before="128" w:after="0"/>
            <w:ind w:left="899" w:right="0" w:hanging="337"/>
            <w:jc w:val="left"/>
          </w:pPr>
          <w:hyperlink w:history="true" w:anchor="_TOC_250083">
            <w:r>
              <w:rPr>
                <w:spacing w:val="-4"/>
              </w:rPr>
              <w:t>HTML</w:t>
            </w:r>
            <w:r>
              <w:rPr/>
              <w:tab/>
            </w:r>
            <w:r>
              <w:rPr>
                <w:spacing w:val="-5"/>
              </w:rPr>
              <w:t>60</w:t>
            </w:r>
          </w:hyperlink>
        </w:p>
        <w:p>
          <w:pPr>
            <w:pStyle w:val="TOC2"/>
            <w:numPr>
              <w:ilvl w:val="1"/>
              <w:numId w:val="2"/>
            </w:numPr>
            <w:tabs>
              <w:tab w:pos="899" w:val="left" w:leader="none"/>
              <w:tab w:pos="6804" w:val="right" w:leader="dot"/>
            </w:tabs>
            <w:spacing w:line="240" w:lineRule="auto" w:before="125" w:after="0"/>
            <w:ind w:left="899" w:right="0" w:hanging="337"/>
            <w:jc w:val="left"/>
          </w:pPr>
          <w:hyperlink w:history="true" w:anchor="_TOC_250082">
            <w:r>
              <w:rPr>
                <w:spacing w:val="-5"/>
              </w:rPr>
              <w:t>XML</w:t>
            </w:r>
            <w:r>
              <w:rPr/>
              <w:tab/>
            </w:r>
            <w:r>
              <w:rPr>
                <w:spacing w:val="-5"/>
              </w:rPr>
              <w:t>62</w:t>
            </w:r>
          </w:hyperlink>
        </w:p>
        <w:p>
          <w:pPr>
            <w:pStyle w:val="TOC1"/>
            <w:numPr>
              <w:ilvl w:val="0"/>
              <w:numId w:val="2"/>
            </w:numPr>
            <w:tabs>
              <w:tab w:pos="564" w:val="left" w:leader="none"/>
              <w:tab w:pos="8640" w:val="right" w:leader="dot"/>
            </w:tabs>
            <w:spacing w:line="240" w:lineRule="auto" w:before="248" w:after="0"/>
            <w:ind w:left="564" w:right="0" w:hanging="210"/>
            <w:jc w:val="left"/>
            <w:rPr>
              <w:rFonts w:ascii="MS PMincho" w:hAnsi="MS PMincho" w:eastAsia="MS PMincho" w:hint="eastAsia"/>
            </w:rPr>
          </w:pPr>
          <w:hyperlink w:history="true" w:anchor="_TOC_250081">
            <w:r>
              <w:rPr>
                <w:rFonts w:ascii="MS PMincho" w:hAnsi="MS PMincho" w:eastAsia="MS PMincho" w:hint="eastAsia"/>
              </w:rPr>
              <w:t>ビジネスにおけるインターネット利用</w:t>
            </w:r>
            <w:r>
              <w:rPr/>
              <w:t>(Sử</w:t>
            </w:r>
            <w:r>
              <w:rPr>
                <w:spacing w:val="-10"/>
              </w:rPr>
              <w:t> </w:t>
            </w:r>
            <w:r>
              <w:rPr/>
              <w:t>dụng</w:t>
            </w:r>
            <w:r>
              <w:rPr>
                <w:spacing w:val="-8"/>
              </w:rPr>
              <w:t> </w:t>
            </w:r>
            <w:r>
              <w:rPr/>
              <w:t>internet</w:t>
            </w:r>
            <w:r>
              <w:rPr>
                <w:spacing w:val="-12"/>
              </w:rPr>
              <w:t> </w:t>
            </w:r>
            <w:r>
              <w:rPr/>
              <w:t>trong</w:t>
            </w:r>
            <w:r>
              <w:rPr>
                <w:spacing w:val="-9"/>
              </w:rPr>
              <w:t> </w:t>
            </w:r>
            <w:r>
              <w:rPr/>
              <w:t>thương</w:t>
            </w:r>
            <w:r>
              <w:rPr>
                <w:spacing w:val="-8"/>
              </w:rPr>
              <w:t> </w:t>
            </w:r>
            <w:r>
              <w:rPr>
                <w:spacing w:val="-4"/>
              </w:rPr>
              <w:t>mại)</w:t>
            </w:r>
            <w:r>
              <w:rPr/>
              <w:tab/>
            </w:r>
            <w:r>
              <w:rPr>
                <w:rFonts w:ascii="MS PMincho" w:hAnsi="MS PMincho" w:eastAsia="MS PMincho" w:hint="eastAsia"/>
                <w:spacing w:val="-5"/>
              </w:rPr>
              <w:t>67</w:t>
            </w:r>
          </w:hyperlink>
        </w:p>
        <w:p>
          <w:pPr>
            <w:pStyle w:val="TOC2"/>
            <w:numPr>
              <w:ilvl w:val="1"/>
              <w:numId w:val="2"/>
            </w:numPr>
            <w:tabs>
              <w:tab w:pos="940" w:val="left" w:leader="none"/>
              <w:tab w:pos="6804" w:val="right" w:leader="dot"/>
            </w:tabs>
            <w:spacing w:line="240" w:lineRule="auto" w:before="128" w:after="0"/>
            <w:ind w:left="940" w:right="0" w:hanging="378"/>
            <w:jc w:val="left"/>
          </w:pPr>
          <w:hyperlink w:history="true" w:anchor="_TOC_250080">
            <w:r>
              <w:rPr>
                <w:spacing w:val="-2"/>
              </w:rPr>
              <w:t>電子商取</w:t>
            </w:r>
            <w:r>
              <w:rPr>
                <w:spacing w:val="-10"/>
              </w:rPr>
              <w:t>引</w:t>
            </w:r>
            <w:r>
              <w:rPr>
                <w:rFonts w:ascii="Times New Roman" w:eastAsia="Times New Roman"/>
              </w:rPr>
              <w:tab/>
            </w:r>
            <w:r>
              <w:rPr>
                <w:spacing w:val="-5"/>
              </w:rPr>
              <w:t>68</w:t>
            </w:r>
          </w:hyperlink>
        </w:p>
        <w:p>
          <w:pPr>
            <w:pStyle w:val="TOC2"/>
            <w:numPr>
              <w:ilvl w:val="1"/>
              <w:numId w:val="2"/>
            </w:numPr>
            <w:tabs>
              <w:tab w:pos="940" w:val="left" w:leader="none"/>
              <w:tab w:pos="6804" w:val="right" w:leader="dot"/>
            </w:tabs>
            <w:spacing w:line="240" w:lineRule="auto" w:before="126" w:after="0"/>
            <w:ind w:left="940" w:right="0" w:hanging="378"/>
            <w:jc w:val="left"/>
          </w:pPr>
          <w:hyperlink w:history="true" w:anchor="_TOC_250079">
            <w:r>
              <w:rPr>
                <w:spacing w:val="-2"/>
              </w:rPr>
              <w:t>電子商取引情報の標準</w:t>
            </w:r>
            <w:r>
              <w:rPr>
                <w:spacing w:val="-10"/>
              </w:rPr>
              <w:t>化</w:t>
            </w:r>
            <w:r>
              <w:rPr>
                <w:rFonts w:ascii="Times New Roman" w:eastAsia="Times New Roman"/>
              </w:rPr>
              <w:tab/>
            </w:r>
            <w:r>
              <w:rPr>
                <w:spacing w:val="-5"/>
              </w:rPr>
              <w:t>69</w:t>
            </w:r>
          </w:hyperlink>
        </w:p>
        <w:p>
          <w:pPr>
            <w:pStyle w:val="TOC2"/>
            <w:numPr>
              <w:ilvl w:val="1"/>
              <w:numId w:val="2"/>
            </w:numPr>
            <w:tabs>
              <w:tab w:pos="940" w:val="left" w:leader="none"/>
              <w:tab w:pos="6804" w:val="right" w:leader="dot"/>
            </w:tabs>
            <w:spacing w:line="240" w:lineRule="auto" w:before="128" w:after="0"/>
            <w:ind w:left="940" w:right="0" w:hanging="378"/>
            <w:jc w:val="left"/>
          </w:pPr>
          <w:hyperlink w:history="true" w:anchor="_TOC_250078">
            <w:r>
              <w:rPr>
                <w:spacing w:val="-2"/>
              </w:rPr>
              <w:t>電子マネ</w:t>
            </w:r>
            <w:r>
              <w:rPr>
                <w:spacing w:val="-10"/>
              </w:rPr>
              <w:t>ー</w:t>
            </w:r>
            <w:r>
              <w:rPr>
                <w:rFonts w:ascii="Times New Roman" w:eastAsia="Times New Roman"/>
              </w:rPr>
              <w:tab/>
            </w:r>
            <w:r>
              <w:rPr>
                <w:spacing w:val="-5"/>
              </w:rPr>
              <w:t>70</w:t>
            </w:r>
          </w:hyperlink>
        </w:p>
        <w:p>
          <w:pPr>
            <w:pStyle w:val="TOC2"/>
            <w:numPr>
              <w:ilvl w:val="1"/>
              <w:numId w:val="2"/>
            </w:numPr>
            <w:tabs>
              <w:tab w:pos="940" w:val="left" w:leader="none"/>
              <w:tab w:pos="6804" w:val="right" w:leader="dot"/>
            </w:tabs>
            <w:spacing w:line="240" w:lineRule="auto" w:before="127" w:after="0"/>
            <w:ind w:left="940" w:right="0" w:hanging="378"/>
            <w:jc w:val="left"/>
          </w:pPr>
          <w:hyperlink w:history="true" w:anchor="_TOC_250077">
            <w:r>
              <w:rPr>
                <w:spacing w:val="-2"/>
              </w:rPr>
              <w:t>顧客管</w:t>
            </w:r>
            <w:r>
              <w:rPr>
                <w:spacing w:val="-10"/>
              </w:rPr>
              <w:t>理</w:t>
            </w:r>
            <w:r>
              <w:rPr>
                <w:rFonts w:ascii="Times New Roman" w:eastAsia="Times New Roman"/>
              </w:rPr>
              <w:tab/>
            </w:r>
            <w:r>
              <w:rPr>
                <w:spacing w:val="-5"/>
              </w:rPr>
              <w:t>71</w:t>
            </w:r>
          </w:hyperlink>
        </w:p>
        <w:p>
          <w:pPr>
            <w:pStyle w:val="TOC2"/>
            <w:numPr>
              <w:ilvl w:val="1"/>
              <w:numId w:val="2"/>
            </w:numPr>
            <w:tabs>
              <w:tab w:pos="940" w:val="left" w:leader="none"/>
              <w:tab w:pos="6804" w:val="right" w:leader="dot"/>
            </w:tabs>
            <w:spacing w:line="240" w:lineRule="auto" w:before="126" w:after="0"/>
            <w:ind w:left="940" w:right="0" w:hanging="378"/>
            <w:jc w:val="left"/>
          </w:pPr>
          <w:hyperlink w:history="true" w:anchor="_TOC_250076">
            <w:r>
              <w:rPr>
                <w:spacing w:val="-2"/>
              </w:rPr>
              <w:t>個人情報保</w:t>
            </w:r>
            <w:r>
              <w:rPr>
                <w:spacing w:val="-10"/>
              </w:rPr>
              <w:t>護</w:t>
            </w:r>
            <w:r>
              <w:rPr>
                <w:rFonts w:ascii="Times New Roman" w:eastAsia="Times New Roman"/>
              </w:rPr>
              <w:tab/>
            </w:r>
            <w:r>
              <w:rPr>
                <w:spacing w:val="-5"/>
              </w:rPr>
              <w:t>72</w:t>
            </w:r>
          </w:hyperlink>
        </w:p>
        <w:p>
          <w:pPr>
            <w:pStyle w:val="TOC1"/>
            <w:numPr>
              <w:ilvl w:val="0"/>
              <w:numId w:val="2"/>
            </w:numPr>
            <w:tabs>
              <w:tab w:pos="564" w:val="left" w:leader="none"/>
              <w:tab w:pos="8640" w:val="right" w:leader="dot"/>
            </w:tabs>
            <w:spacing w:line="240" w:lineRule="auto" w:before="248" w:after="0"/>
            <w:ind w:left="564" w:right="0" w:hanging="210"/>
            <w:jc w:val="left"/>
            <w:rPr>
              <w:rFonts w:ascii="MS PMincho" w:hAnsi="MS PMincho" w:eastAsia="MS PMincho" w:hint="eastAsia"/>
            </w:rPr>
          </w:pPr>
          <w:hyperlink w:history="true" w:anchor="_TOC_250075">
            <w:r>
              <w:rPr>
                <w:rFonts w:ascii="MS PMincho" w:hAnsi="MS PMincho" w:eastAsia="MS PMincho" w:hint="eastAsia"/>
              </w:rPr>
              <w:t>暗号化</w:t>
            </w:r>
            <w:r>
              <w:rPr/>
              <w:t>(Mã</w:t>
            </w:r>
            <w:r>
              <w:rPr>
                <w:spacing w:val="-8"/>
              </w:rPr>
              <w:t> </w:t>
            </w:r>
            <w:r>
              <w:rPr>
                <w:spacing w:val="-4"/>
              </w:rPr>
              <w:t>hóa)</w:t>
            </w:r>
            <w:r>
              <w:rPr/>
              <w:tab/>
            </w:r>
            <w:r>
              <w:rPr>
                <w:rFonts w:ascii="MS PMincho" w:hAnsi="MS PMincho" w:eastAsia="MS PMincho" w:hint="eastAsia"/>
                <w:spacing w:val="-7"/>
              </w:rPr>
              <w:t>77</w:t>
            </w:r>
          </w:hyperlink>
        </w:p>
        <w:p>
          <w:pPr>
            <w:pStyle w:val="TOC2"/>
            <w:numPr>
              <w:ilvl w:val="1"/>
              <w:numId w:val="2"/>
            </w:numPr>
            <w:tabs>
              <w:tab w:pos="940" w:val="left" w:leader="none"/>
              <w:tab w:pos="6804" w:val="right" w:leader="dot"/>
            </w:tabs>
            <w:spacing w:line="240" w:lineRule="auto" w:before="127" w:after="0"/>
            <w:ind w:left="940" w:right="0" w:hanging="378"/>
            <w:jc w:val="left"/>
          </w:pPr>
          <w:hyperlink w:history="true" w:anchor="_TOC_250074">
            <w:r>
              <w:rPr>
                <w:spacing w:val="-2"/>
              </w:rPr>
              <w:t>古典的暗</w:t>
            </w:r>
            <w:r>
              <w:rPr>
                <w:spacing w:val="-10"/>
              </w:rPr>
              <w:t>号</w:t>
            </w:r>
            <w:r>
              <w:rPr>
                <w:rFonts w:ascii="Times New Roman" w:eastAsia="Times New Roman"/>
              </w:rPr>
              <w:tab/>
            </w:r>
            <w:r>
              <w:rPr>
                <w:spacing w:val="-5"/>
              </w:rPr>
              <w:t>78</w:t>
            </w:r>
          </w:hyperlink>
        </w:p>
        <w:p>
          <w:pPr>
            <w:pStyle w:val="TOC2"/>
            <w:numPr>
              <w:ilvl w:val="1"/>
              <w:numId w:val="2"/>
            </w:numPr>
            <w:tabs>
              <w:tab w:pos="940" w:val="left" w:leader="none"/>
              <w:tab w:pos="6804" w:val="right" w:leader="dot"/>
            </w:tabs>
            <w:spacing w:line="240" w:lineRule="auto" w:before="126" w:after="0"/>
            <w:ind w:left="940" w:right="0" w:hanging="378"/>
            <w:jc w:val="left"/>
          </w:pPr>
          <w:hyperlink w:history="true" w:anchor="_TOC_250073">
            <w:r>
              <w:rPr>
                <w:spacing w:val="-2"/>
              </w:rPr>
              <w:t>最近の暗</w:t>
            </w:r>
            <w:r>
              <w:rPr>
                <w:spacing w:val="-10"/>
              </w:rPr>
              <w:t>号</w:t>
            </w:r>
            <w:r>
              <w:rPr>
                <w:rFonts w:ascii="Times New Roman" w:eastAsia="Times New Roman"/>
              </w:rPr>
              <w:tab/>
            </w:r>
            <w:r>
              <w:rPr>
                <w:spacing w:val="-5"/>
              </w:rPr>
              <w:t>79</w:t>
            </w:r>
          </w:hyperlink>
        </w:p>
        <w:p>
          <w:pPr>
            <w:pStyle w:val="TOC2"/>
            <w:numPr>
              <w:ilvl w:val="1"/>
              <w:numId w:val="2"/>
            </w:numPr>
            <w:tabs>
              <w:tab w:pos="940" w:val="left" w:leader="none"/>
              <w:tab w:pos="6804" w:val="right" w:leader="dot"/>
            </w:tabs>
            <w:spacing w:line="240" w:lineRule="auto" w:before="128" w:after="0"/>
            <w:ind w:left="940" w:right="0" w:hanging="378"/>
            <w:jc w:val="left"/>
          </w:pPr>
          <w:hyperlink w:history="true" w:anchor="_TOC_250072">
            <w:r>
              <w:rPr>
                <w:spacing w:val="-2"/>
              </w:rPr>
              <w:t>共通鍵と公開</w:t>
            </w:r>
            <w:r>
              <w:rPr>
                <w:spacing w:val="-10"/>
              </w:rPr>
              <w:t>鍵</w:t>
            </w:r>
            <w:r>
              <w:rPr>
                <w:rFonts w:ascii="Times New Roman" w:eastAsia="Times New Roman"/>
              </w:rPr>
              <w:tab/>
            </w:r>
            <w:r>
              <w:rPr>
                <w:spacing w:val="-5"/>
              </w:rPr>
              <w:t>80</w:t>
            </w:r>
          </w:hyperlink>
        </w:p>
        <w:p>
          <w:pPr>
            <w:pStyle w:val="TOC3"/>
            <w:numPr>
              <w:ilvl w:val="2"/>
              <w:numId w:val="2"/>
            </w:numPr>
            <w:tabs>
              <w:tab w:pos="1322" w:val="left" w:leader="none"/>
              <w:tab w:pos="6804" w:val="right" w:leader="dot"/>
            </w:tabs>
            <w:spacing w:line="240" w:lineRule="auto" w:before="128" w:after="0"/>
            <w:ind w:left="1322" w:right="0" w:hanging="548"/>
            <w:jc w:val="left"/>
          </w:pPr>
          <w:hyperlink w:history="true" w:anchor="_TOC_250071">
            <w:r>
              <w:rPr>
                <w:spacing w:val="-2"/>
              </w:rPr>
              <w:t>公開鍵方式による秘密文書通</w:t>
            </w:r>
            <w:r>
              <w:rPr>
                <w:spacing w:val="-10"/>
              </w:rPr>
              <w:t>信</w:t>
            </w:r>
            <w:r>
              <w:rPr>
                <w:rFonts w:ascii="Times New Roman" w:eastAsia="Times New Roman"/>
              </w:rPr>
              <w:tab/>
            </w:r>
            <w:r>
              <w:rPr>
                <w:spacing w:val="-5"/>
              </w:rPr>
              <w:t>80</w:t>
            </w:r>
          </w:hyperlink>
        </w:p>
        <w:p>
          <w:pPr>
            <w:pStyle w:val="TOC3"/>
            <w:numPr>
              <w:ilvl w:val="2"/>
              <w:numId w:val="2"/>
            </w:numPr>
            <w:tabs>
              <w:tab w:pos="1322" w:val="left" w:leader="none"/>
              <w:tab w:pos="6804" w:val="right" w:leader="dot"/>
            </w:tabs>
            <w:spacing w:line="240" w:lineRule="auto" w:before="125" w:after="0"/>
            <w:ind w:left="1322" w:right="0" w:hanging="548"/>
            <w:jc w:val="left"/>
          </w:pPr>
          <w:hyperlink w:history="true" w:anchor="_TOC_250070">
            <w:r>
              <w:rPr>
                <w:spacing w:val="-2"/>
              </w:rPr>
              <w:t>公開鍵方式による認</w:t>
            </w:r>
            <w:r>
              <w:rPr>
                <w:spacing w:val="-10"/>
              </w:rPr>
              <w:t>証</w:t>
            </w:r>
            <w:r>
              <w:rPr>
                <w:rFonts w:ascii="Times New Roman" w:eastAsia="Times New Roman"/>
              </w:rPr>
              <w:tab/>
            </w:r>
            <w:r>
              <w:rPr>
                <w:spacing w:val="-5"/>
              </w:rPr>
              <w:t>81</w:t>
            </w:r>
          </w:hyperlink>
        </w:p>
        <w:p>
          <w:pPr>
            <w:pStyle w:val="TOC2"/>
            <w:numPr>
              <w:ilvl w:val="1"/>
              <w:numId w:val="2"/>
            </w:numPr>
            <w:tabs>
              <w:tab w:pos="902" w:val="left" w:leader="none"/>
              <w:tab w:pos="6804" w:val="right" w:leader="dot"/>
            </w:tabs>
            <w:spacing w:line="240" w:lineRule="auto" w:before="128" w:after="0"/>
            <w:ind w:left="902" w:right="0" w:hanging="340"/>
            <w:jc w:val="left"/>
          </w:pPr>
          <w:hyperlink w:history="true" w:anchor="_TOC_250069">
            <w:r>
              <w:rPr>
                <w:spacing w:val="-2"/>
              </w:rPr>
              <w:t>SSL</w:t>
            </w:r>
            <w:r>
              <w:rPr>
                <w:spacing w:val="-5"/>
              </w:rPr>
              <w:t> </w:t>
            </w:r>
            <w:r>
              <w:rPr>
                <w:spacing w:val="-2"/>
              </w:rPr>
              <w:t>によるウェブ認</w:t>
            </w:r>
            <w:r>
              <w:rPr>
                <w:spacing w:val="-10"/>
              </w:rPr>
              <w:t>証</w:t>
            </w:r>
            <w:r>
              <w:rPr>
                <w:rFonts w:ascii="Times New Roman" w:eastAsia="Times New Roman"/>
              </w:rPr>
              <w:tab/>
            </w:r>
            <w:r>
              <w:rPr>
                <w:spacing w:val="-5"/>
              </w:rPr>
              <w:t>82</w:t>
            </w:r>
          </w:hyperlink>
        </w:p>
        <w:p>
          <w:pPr>
            <w:pStyle w:val="TOC1"/>
            <w:numPr>
              <w:ilvl w:val="0"/>
              <w:numId w:val="2"/>
            </w:numPr>
            <w:tabs>
              <w:tab w:pos="564" w:val="left" w:leader="none"/>
              <w:tab w:pos="8640" w:val="right" w:leader="dot"/>
            </w:tabs>
            <w:spacing w:line="240" w:lineRule="auto" w:before="248" w:after="0"/>
            <w:ind w:left="564" w:right="0" w:hanging="210"/>
            <w:jc w:val="left"/>
            <w:rPr>
              <w:rFonts w:ascii="MS PMincho" w:hAnsi="MS PMincho" w:eastAsia="MS PMincho" w:hint="eastAsia"/>
            </w:rPr>
          </w:pPr>
          <w:hyperlink w:history="true" w:anchor="_TOC_250068">
            <w:r>
              <w:rPr>
                <w:rFonts w:ascii="MS PMincho" w:hAnsi="MS PMincho" w:eastAsia="MS PMincho" w:hint="eastAsia"/>
              </w:rPr>
              <w:t>セキュリティ</w:t>
            </w:r>
            <w:r>
              <w:rPr/>
              <w:t>(An</w:t>
            </w:r>
            <w:r>
              <w:rPr>
                <w:spacing w:val="-5"/>
              </w:rPr>
              <w:t> </w:t>
            </w:r>
            <w:r>
              <w:rPr/>
              <w:t>toàn</w:t>
            </w:r>
            <w:r>
              <w:rPr>
                <w:spacing w:val="-5"/>
              </w:rPr>
              <w:t> </w:t>
            </w:r>
            <w:r>
              <w:rPr/>
              <w:t>và</w:t>
            </w:r>
            <w:r>
              <w:rPr>
                <w:spacing w:val="-8"/>
              </w:rPr>
              <w:t> </w:t>
            </w:r>
            <w:r>
              <w:rPr/>
              <w:t>bảo</w:t>
            </w:r>
            <w:r>
              <w:rPr>
                <w:spacing w:val="-4"/>
              </w:rPr>
              <w:t> mật)</w:t>
            </w:r>
            <w:r>
              <w:rPr/>
              <w:tab/>
            </w:r>
            <w:r>
              <w:rPr>
                <w:rFonts w:ascii="MS PMincho" w:hAnsi="MS PMincho" w:eastAsia="MS PMincho" w:hint="eastAsia"/>
                <w:spacing w:val="-5"/>
              </w:rPr>
              <w:t>87</w:t>
            </w:r>
          </w:hyperlink>
        </w:p>
        <w:p>
          <w:pPr>
            <w:pStyle w:val="TOC2"/>
            <w:numPr>
              <w:ilvl w:val="1"/>
              <w:numId w:val="2"/>
            </w:numPr>
            <w:tabs>
              <w:tab w:pos="940" w:val="left" w:leader="none"/>
              <w:tab w:pos="6804" w:val="right" w:leader="dot"/>
            </w:tabs>
            <w:spacing w:line="240" w:lineRule="auto" w:before="125" w:after="0"/>
            <w:ind w:left="940" w:right="0" w:hanging="378"/>
            <w:jc w:val="left"/>
          </w:pPr>
          <w:hyperlink w:history="true" w:anchor="_TOC_250067">
            <w:r>
              <w:rPr/>
              <w:t>事</w:t>
            </w:r>
            <w:r>
              <w:rPr>
                <w:spacing w:val="-10"/>
              </w:rPr>
              <w:t>故</w:t>
            </w:r>
            <w:r>
              <w:rPr>
                <w:rFonts w:ascii="Times New Roman" w:eastAsia="Times New Roman"/>
              </w:rPr>
              <w:tab/>
            </w:r>
            <w:r>
              <w:rPr>
                <w:spacing w:val="-5"/>
              </w:rPr>
              <w:t>89</w:t>
            </w:r>
          </w:hyperlink>
        </w:p>
        <w:p>
          <w:pPr>
            <w:pStyle w:val="TOC2"/>
            <w:numPr>
              <w:ilvl w:val="1"/>
              <w:numId w:val="2"/>
            </w:numPr>
            <w:tabs>
              <w:tab w:pos="940" w:val="left" w:leader="none"/>
              <w:tab w:pos="6804" w:val="right" w:leader="dot"/>
            </w:tabs>
            <w:spacing w:line="240" w:lineRule="auto" w:before="128" w:after="0"/>
            <w:ind w:left="940" w:right="0" w:hanging="378"/>
            <w:jc w:val="left"/>
          </w:pPr>
          <w:hyperlink w:history="true" w:anchor="_TOC_250066">
            <w:r>
              <w:rPr>
                <w:spacing w:val="-2"/>
              </w:rPr>
              <w:t>ウィル</w:t>
            </w:r>
            <w:r>
              <w:rPr>
                <w:spacing w:val="-10"/>
              </w:rPr>
              <w:t>ス</w:t>
            </w:r>
            <w:r>
              <w:rPr>
                <w:rFonts w:ascii="Times New Roman" w:eastAsia="Times New Roman"/>
              </w:rPr>
              <w:tab/>
            </w:r>
            <w:r>
              <w:rPr>
                <w:spacing w:val="-5"/>
              </w:rPr>
              <w:t>90</w:t>
            </w:r>
          </w:hyperlink>
        </w:p>
        <w:p>
          <w:pPr>
            <w:pStyle w:val="TOC2"/>
            <w:numPr>
              <w:ilvl w:val="1"/>
              <w:numId w:val="2"/>
            </w:numPr>
            <w:tabs>
              <w:tab w:pos="940" w:val="left" w:leader="none"/>
              <w:tab w:pos="6804" w:val="right" w:leader="dot"/>
            </w:tabs>
            <w:spacing w:line="240" w:lineRule="auto" w:before="128" w:after="0"/>
            <w:ind w:left="940" w:right="0" w:hanging="378"/>
            <w:jc w:val="left"/>
          </w:pPr>
          <w:hyperlink w:history="true" w:anchor="_TOC_250065">
            <w:r>
              <w:rPr>
                <w:spacing w:val="-2"/>
              </w:rPr>
              <w:t>サーバに対する攻</w:t>
            </w:r>
            <w:r>
              <w:rPr>
                <w:spacing w:val="-10"/>
              </w:rPr>
              <w:t>撃</w:t>
            </w:r>
            <w:r>
              <w:rPr>
                <w:rFonts w:ascii="Times New Roman" w:eastAsia="Times New Roman"/>
              </w:rPr>
              <w:tab/>
            </w:r>
            <w:r>
              <w:rPr>
                <w:spacing w:val="-5"/>
              </w:rPr>
              <w:t>90</w:t>
            </w:r>
          </w:hyperlink>
        </w:p>
        <w:p>
          <w:pPr>
            <w:pStyle w:val="TOC2"/>
            <w:numPr>
              <w:ilvl w:val="1"/>
              <w:numId w:val="2"/>
            </w:numPr>
            <w:tabs>
              <w:tab w:pos="940" w:val="left" w:leader="none"/>
              <w:tab w:pos="6804" w:val="right" w:leader="dot"/>
            </w:tabs>
            <w:spacing w:line="240" w:lineRule="auto" w:before="125" w:after="0"/>
            <w:ind w:left="940" w:right="0" w:hanging="378"/>
            <w:jc w:val="left"/>
          </w:pPr>
          <w:hyperlink w:history="true" w:anchor="_TOC_250064">
            <w:r>
              <w:rPr>
                <w:spacing w:val="-2"/>
              </w:rPr>
              <w:t>パスワード窃</w:t>
            </w:r>
            <w:r>
              <w:rPr>
                <w:spacing w:val="-12"/>
              </w:rPr>
              <w:t>盗</w:t>
            </w:r>
            <w:r>
              <w:rPr>
                <w:rFonts w:ascii="Times New Roman" w:eastAsia="Times New Roman"/>
              </w:rPr>
              <w:tab/>
            </w:r>
            <w:r>
              <w:rPr>
                <w:spacing w:val="-5"/>
              </w:rPr>
              <w:t>91</w:t>
            </w:r>
          </w:hyperlink>
        </w:p>
        <w:p>
          <w:pPr>
            <w:pStyle w:val="TOC2"/>
            <w:numPr>
              <w:ilvl w:val="1"/>
              <w:numId w:val="2"/>
            </w:numPr>
            <w:tabs>
              <w:tab w:pos="940" w:val="left" w:leader="none"/>
              <w:tab w:pos="6804" w:val="right" w:leader="dot"/>
            </w:tabs>
            <w:spacing w:line="240" w:lineRule="auto" w:before="129" w:after="0"/>
            <w:ind w:left="940" w:right="0" w:hanging="378"/>
            <w:jc w:val="left"/>
          </w:pPr>
          <w:hyperlink w:history="true" w:anchor="_TOC_250063">
            <w:r>
              <w:rPr>
                <w:spacing w:val="-2"/>
              </w:rPr>
              <w:t>利用上の注意</w:t>
            </w:r>
            <w:r>
              <w:rPr>
                <w:spacing w:val="-10"/>
              </w:rPr>
              <w:t>点</w:t>
            </w:r>
            <w:r>
              <w:rPr>
                <w:rFonts w:ascii="Times New Roman" w:eastAsia="Times New Roman"/>
              </w:rPr>
              <w:tab/>
            </w:r>
            <w:r>
              <w:rPr>
                <w:spacing w:val="-5"/>
              </w:rPr>
              <w:t>91</w:t>
            </w:r>
          </w:hyperlink>
        </w:p>
        <w:p>
          <w:pPr>
            <w:pStyle w:val="TOC2"/>
            <w:numPr>
              <w:ilvl w:val="1"/>
              <w:numId w:val="2"/>
            </w:numPr>
            <w:tabs>
              <w:tab w:pos="943" w:val="left" w:leader="none"/>
              <w:tab w:pos="6804" w:val="right" w:leader="dot"/>
            </w:tabs>
            <w:spacing w:line="240" w:lineRule="auto" w:before="127" w:after="0"/>
            <w:ind w:left="943" w:right="0" w:hanging="381"/>
            <w:jc w:val="left"/>
          </w:pPr>
          <w:hyperlink w:history="true" w:anchor="_TOC_250062">
            <w:r>
              <w:rPr>
                <w:spacing w:val="-2"/>
              </w:rPr>
              <w:t>システムの安全性評</w:t>
            </w:r>
            <w:r>
              <w:rPr>
                <w:spacing w:val="-10"/>
              </w:rPr>
              <w:t>価</w:t>
            </w:r>
            <w:r>
              <w:rPr>
                <w:rFonts w:ascii="Times New Roman" w:eastAsia="Times New Roman"/>
              </w:rPr>
              <w:tab/>
            </w:r>
            <w:r>
              <w:rPr>
                <w:spacing w:val="-5"/>
              </w:rPr>
              <w:t>93</w:t>
            </w:r>
          </w:hyperlink>
        </w:p>
        <w:p>
          <w:pPr>
            <w:pStyle w:val="TOC1"/>
            <w:numPr>
              <w:ilvl w:val="0"/>
              <w:numId w:val="2"/>
            </w:numPr>
            <w:tabs>
              <w:tab w:pos="670" w:val="left" w:leader="none"/>
              <w:tab w:pos="8640" w:val="right" w:leader="dot"/>
            </w:tabs>
            <w:spacing w:line="240" w:lineRule="auto" w:before="246" w:after="0"/>
            <w:ind w:left="670" w:right="0" w:hanging="316"/>
            <w:jc w:val="left"/>
            <w:rPr>
              <w:rFonts w:ascii="MS PMincho" w:hAnsi="MS PMincho" w:eastAsia="MS PMincho" w:hint="eastAsia"/>
            </w:rPr>
          </w:pPr>
          <w:hyperlink w:history="true" w:anchor="_TOC_250061">
            <w:r>
              <w:rPr>
                <w:rFonts w:ascii="MS PMincho" w:hAnsi="MS PMincho" w:eastAsia="MS PMincho" w:hint="eastAsia"/>
              </w:rPr>
              <w:t>コンピュータの構造</w:t>
            </w:r>
            <w:r>
              <w:rPr/>
              <w:t>(Cấu</w:t>
            </w:r>
            <w:r>
              <w:rPr>
                <w:spacing w:val="-13"/>
              </w:rPr>
              <w:t> </w:t>
            </w:r>
            <w:r>
              <w:rPr/>
              <w:t>trúc</w:t>
            </w:r>
            <w:r>
              <w:rPr>
                <w:spacing w:val="-7"/>
              </w:rPr>
              <w:t> </w:t>
            </w:r>
            <w:r>
              <w:rPr/>
              <w:t>máy</w:t>
            </w:r>
            <w:r>
              <w:rPr>
                <w:spacing w:val="-7"/>
              </w:rPr>
              <w:t> </w:t>
            </w:r>
            <w:r>
              <w:rPr>
                <w:spacing w:val="-2"/>
              </w:rPr>
              <w:t>tính)</w:t>
            </w:r>
            <w:r>
              <w:rPr/>
              <w:tab/>
            </w:r>
            <w:r>
              <w:rPr>
                <w:rFonts w:ascii="MS PMincho" w:hAnsi="MS PMincho" w:eastAsia="MS PMincho" w:hint="eastAsia"/>
                <w:spacing w:val="-5"/>
              </w:rPr>
              <w:t>99</w:t>
            </w:r>
          </w:hyperlink>
        </w:p>
        <w:p>
          <w:pPr>
            <w:pStyle w:val="TOC2"/>
            <w:numPr>
              <w:ilvl w:val="1"/>
              <w:numId w:val="2"/>
            </w:numPr>
            <w:tabs>
              <w:tab w:pos="1046" w:val="left" w:leader="none"/>
              <w:tab w:pos="6806" w:val="right" w:leader="dot"/>
            </w:tabs>
            <w:spacing w:line="240" w:lineRule="auto" w:before="128" w:after="0"/>
            <w:ind w:left="1046" w:right="0" w:hanging="484"/>
            <w:jc w:val="left"/>
          </w:pPr>
          <w:hyperlink w:history="true" w:anchor="_TOC_250060">
            <w:r>
              <w:rPr>
                <w:spacing w:val="-2"/>
              </w:rPr>
              <w:t>コンピュータの構成要</w:t>
            </w:r>
            <w:r>
              <w:rPr>
                <w:spacing w:val="-10"/>
              </w:rPr>
              <w:t>素</w:t>
            </w:r>
            <w:r>
              <w:rPr>
                <w:rFonts w:ascii="Times New Roman" w:eastAsia="Times New Roman"/>
              </w:rPr>
              <w:tab/>
            </w:r>
            <w:r>
              <w:rPr>
                <w:spacing w:val="-5"/>
              </w:rPr>
              <w:t>101</w:t>
            </w:r>
          </w:hyperlink>
        </w:p>
        <w:p>
          <w:pPr>
            <w:pStyle w:val="TOC2"/>
            <w:numPr>
              <w:ilvl w:val="1"/>
              <w:numId w:val="2"/>
            </w:numPr>
            <w:tabs>
              <w:tab w:pos="1046" w:val="left" w:leader="none"/>
              <w:tab w:pos="6806" w:val="right" w:leader="dot"/>
            </w:tabs>
            <w:spacing w:line="240" w:lineRule="auto" w:before="127" w:after="0"/>
            <w:ind w:left="1046" w:right="0" w:hanging="484"/>
            <w:jc w:val="left"/>
          </w:pPr>
          <w:hyperlink w:history="true" w:anchor="_TOC_250059">
            <w:r>
              <w:rPr>
                <w:spacing w:val="-2"/>
              </w:rPr>
              <w:t>パソコンの内部構</w:t>
            </w:r>
            <w:r>
              <w:rPr>
                <w:spacing w:val="-10"/>
              </w:rPr>
              <w:t>成</w:t>
            </w:r>
            <w:r>
              <w:rPr>
                <w:rFonts w:ascii="Times New Roman" w:eastAsia="Times New Roman"/>
              </w:rPr>
              <w:tab/>
            </w:r>
            <w:r>
              <w:rPr>
                <w:spacing w:val="-5"/>
              </w:rPr>
              <w:t>102</w:t>
            </w:r>
          </w:hyperlink>
        </w:p>
        <w:p>
          <w:pPr>
            <w:pStyle w:val="TOC2"/>
            <w:numPr>
              <w:ilvl w:val="1"/>
              <w:numId w:val="2"/>
            </w:numPr>
            <w:tabs>
              <w:tab w:pos="1046" w:val="left" w:leader="none"/>
              <w:tab w:pos="6806" w:val="right" w:leader="dot"/>
            </w:tabs>
            <w:spacing w:line="240" w:lineRule="auto" w:before="126" w:after="0"/>
            <w:ind w:left="1046" w:right="0" w:hanging="484"/>
            <w:jc w:val="left"/>
          </w:pPr>
          <w:hyperlink w:history="true" w:anchor="_TOC_250058">
            <w:r>
              <w:rPr>
                <w:spacing w:val="-2"/>
              </w:rPr>
              <w:t>記憶装置の特</w:t>
            </w:r>
            <w:r>
              <w:rPr>
                <w:spacing w:val="-12"/>
              </w:rPr>
              <w:t>徴</w:t>
            </w:r>
            <w:r>
              <w:rPr>
                <w:rFonts w:ascii="Times New Roman" w:eastAsia="Times New Roman"/>
              </w:rPr>
              <w:tab/>
            </w:r>
            <w:r>
              <w:rPr>
                <w:spacing w:val="-5"/>
              </w:rPr>
              <w:t>103</w:t>
            </w:r>
          </w:hyperlink>
        </w:p>
        <w:p>
          <w:pPr>
            <w:pStyle w:val="TOC2"/>
            <w:numPr>
              <w:ilvl w:val="1"/>
              <w:numId w:val="2"/>
            </w:numPr>
            <w:tabs>
              <w:tab w:pos="1046" w:val="left" w:leader="none"/>
              <w:tab w:pos="6806" w:val="right" w:leader="dot"/>
            </w:tabs>
            <w:spacing w:line="240" w:lineRule="auto" w:before="128" w:after="0"/>
            <w:ind w:left="1046" w:right="0" w:hanging="484"/>
            <w:jc w:val="left"/>
          </w:pPr>
          <w:hyperlink w:history="true" w:anchor="_TOC_250057">
            <w:r>
              <w:rPr>
                <w:spacing w:val="-2"/>
              </w:rPr>
              <w:t>半導体メモ</w:t>
            </w:r>
            <w:r>
              <w:rPr>
                <w:spacing w:val="-10"/>
              </w:rPr>
              <w:t>リ</w:t>
            </w:r>
            <w:r>
              <w:rPr>
                <w:rFonts w:ascii="Times New Roman" w:eastAsia="Times New Roman"/>
              </w:rPr>
              <w:tab/>
            </w:r>
            <w:r>
              <w:rPr>
                <w:spacing w:val="-5"/>
              </w:rPr>
              <w:t>104</w:t>
            </w:r>
          </w:hyperlink>
        </w:p>
      </w:sdtContent>
    </w:sdt>
    <w:p>
      <w:pPr>
        <w:pStyle w:val="TOC2"/>
        <w:spacing w:after="0" w:line="240" w:lineRule="auto"/>
        <w:jc w:val="left"/>
        <w:sectPr>
          <w:pgSz w:w="11910" w:h="16840"/>
          <w:pgMar w:header="685" w:footer="0" w:top="920" w:bottom="280" w:left="1559" w:right="1133"/>
        </w:sectPr>
      </w:pPr>
    </w:p>
    <w:p>
      <w:pPr>
        <w:pStyle w:val="BodyText"/>
      </w:pPr>
    </w:p>
    <w:p>
      <w:pPr>
        <w:pStyle w:val="BodyText"/>
      </w:pPr>
    </w:p>
    <w:p>
      <w:pPr>
        <w:pStyle w:val="BodyText"/>
        <w:spacing w:before="239"/>
      </w:pPr>
    </w:p>
    <w:p>
      <w:pPr>
        <w:pStyle w:val="ListParagraph"/>
        <w:numPr>
          <w:ilvl w:val="1"/>
          <w:numId w:val="3"/>
        </w:numPr>
        <w:tabs>
          <w:tab w:pos="1046" w:val="left" w:leader="none"/>
          <w:tab w:pos="6490" w:val="left" w:leader="dot"/>
        </w:tabs>
        <w:spacing w:line="240" w:lineRule="auto" w:before="0" w:after="0"/>
        <w:ind w:left="1046" w:right="0" w:hanging="484"/>
        <w:jc w:val="left"/>
        <w:rPr>
          <w:sz w:val="21"/>
        </w:rPr>
      </w:pPr>
      <w:r>
        <w:rPr>
          <w:spacing w:val="-2"/>
          <w:sz w:val="21"/>
        </w:rPr>
        <w:t>ハードディス</w:t>
      </w:r>
      <w:r>
        <w:rPr>
          <w:spacing w:val="-10"/>
          <w:sz w:val="21"/>
        </w:rPr>
        <w:t>ク</w:t>
      </w:r>
      <w:r>
        <w:rPr>
          <w:rFonts w:ascii="Times New Roman" w:eastAsia="Times New Roman"/>
          <w:sz w:val="21"/>
        </w:rPr>
        <w:tab/>
      </w:r>
      <w:r>
        <w:rPr>
          <w:spacing w:val="-5"/>
          <w:sz w:val="21"/>
        </w:rPr>
        <w:t>105</w:t>
      </w:r>
    </w:p>
    <w:p>
      <w:pPr>
        <w:pStyle w:val="ListParagraph"/>
        <w:numPr>
          <w:ilvl w:val="1"/>
          <w:numId w:val="3"/>
        </w:numPr>
        <w:tabs>
          <w:tab w:pos="1005" w:val="left" w:leader="none"/>
          <w:tab w:pos="6806" w:val="right" w:leader="dot"/>
        </w:tabs>
        <w:spacing w:line="240" w:lineRule="auto" w:before="128" w:after="0"/>
        <w:ind w:left="1005" w:right="0" w:hanging="443"/>
        <w:jc w:val="left"/>
        <w:rPr>
          <w:sz w:val="21"/>
        </w:rPr>
      </w:pPr>
      <w:hyperlink w:history="true" w:anchor="_TOC_250056">
        <w:r>
          <w:rPr>
            <w:spacing w:val="-5"/>
            <w:sz w:val="21"/>
          </w:rPr>
          <w:t>CPU</w:t>
        </w:r>
        <w:r>
          <w:rPr>
            <w:sz w:val="21"/>
          </w:rPr>
          <w:tab/>
        </w:r>
        <w:r>
          <w:rPr>
            <w:spacing w:val="-5"/>
            <w:sz w:val="21"/>
          </w:rPr>
          <w:t>106</w:t>
        </w:r>
      </w:hyperlink>
    </w:p>
    <w:p>
      <w:pPr>
        <w:pStyle w:val="ListParagraph"/>
        <w:numPr>
          <w:ilvl w:val="0"/>
          <w:numId w:val="2"/>
        </w:numPr>
        <w:tabs>
          <w:tab w:pos="627" w:val="left" w:leader="none"/>
          <w:tab w:pos="8643" w:val="right" w:leader="dot"/>
        </w:tabs>
        <w:spacing w:line="240" w:lineRule="auto" w:before="245" w:after="0"/>
        <w:ind w:left="627" w:right="0" w:hanging="273"/>
        <w:jc w:val="left"/>
        <w:rPr>
          <w:sz w:val="21"/>
        </w:rPr>
      </w:pPr>
      <w:hyperlink w:history="true" w:anchor="_TOC_250055">
        <w:r>
          <w:rPr>
            <w:sz w:val="21"/>
          </w:rPr>
          <w:t>CPU</w:t>
        </w:r>
        <w:r>
          <w:rPr>
            <w:spacing w:val="-16"/>
            <w:sz w:val="21"/>
          </w:rPr>
          <w:t> </w:t>
        </w:r>
        <w:r>
          <w:rPr>
            <w:sz w:val="21"/>
          </w:rPr>
          <w:t>の動作原理</w:t>
        </w:r>
        <w:r>
          <w:rPr>
            <w:rFonts w:ascii="Times New Roman" w:hAnsi="Times New Roman" w:eastAsia="Times New Roman"/>
            <w:sz w:val="21"/>
          </w:rPr>
          <w:t>(Nguyên</w:t>
        </w:r>
        <w:r>
          <w:rPr>
            <w:rFonts w:ascii="Times New Roman" w:hAnsi="Times New Roman" w:eastAsia="Times New Roman"/>
            <w:spacing w:val="-7"/>
            <w:sz w:val="21"/>
          </w:rPr>
          <w:t> </w:t>
        </w:r>
        <w:r>
          <w:rPr>
            <w:rFonts w:ascii="Times New Roman" w:hAnsi="Times New Roman" w:eastAsia="Times New Roman"/>
            <w:sz w:val="21"/>
          </w:rPr>
          <w:t>lý</w:t>
        </w:r>
        <w:r>
          <w:rPr>
            <w:rFonts w:ascii="Times New Roman" w:hAnsi="Times New Roman" w:eastAsia="Times New Roman"/>
            <w:spacing w:val="-4"/>
            <w:sz w:val="21"/>
          </w:rPr>
          <w:t> </w:t>
        </w:r>
        <w:r>
          <w:rPr>
            <w:rFonts w:ascii="Times New Roman" w:hAnsi="Times New Roman" w:eastAsia="Times New Roman"/>
            <w:sz w:val="21"/>
          </w:rPr>
          <w:t>hoạt</w:t>
        </w:r>
        <w:r>
          <w:rPr>
            <w:rFonts w:ascii="Times New Roman" w:hAnsi="Times New Roman" w:eastAsia="Times New Roman"/>
            <w:spacing w:val="-6"/>
            <w:sz w:val="21"/>
          </w:rPr>
          <w:t> </w:t>
        </w:r>
        <w:r>
          <w:rPr>
            <w:rFonts w:ascii="Times New Roman" w:hAnsi="Times New Roman" w:eastAsia="Times New Roman"/>
            <w:sz w:val="21"/>
          </w:rPr>
          <w:t>động</w:t>
        </w:r>
        <w:r>
          <w:rPr>
            <w:rFonts w:ascii="Times New Roman" w:hAnsi="Times New Roman" w:eastAsia="Times New Roman"/>
            <w:spacing w:val="-4"/>
            <w:sz w:val="21"/>
          </w:rPr>
          <w:t> </w:t>
        </w:r>
        <w:r>
          <w:rPr>
            <w:rFonts w:ascii="Times New Roman" w:hAnsi="Times New Roman" w:eastAsia="Times New Roman"/>
            <w:sz w:val="21"/>
          </w:rPr>
          <w:t>của</w:t>
        </w:r>
        <w:r>
          <w:rPr>
            <w:rFonts w:ascii="Times New Roman" w:hAnsi="Times New Roman" w:eastAsia="Times New Roman"/>
            <w:spacing w:val="-4"/>
            <w:sz w:val="21"/>
          </w:rPr>
          <w:t> CPU)</w:t>
        </w:r>
        <w:r>
          <w:rPr>
            <w:rFonts w:ascii="Times New Roman" w:hAnsi="Times New Roman" w:eastAsia="Times New Roman"/>
            <w:sz w:val="21"/>
          </w:rPr>
          <w:tab/>
        </w:r>
        <w:r>
          <w:rPr>
            <w:spacing w:val="-5"/>
            <w:sz w:val="21"/>
          </w:rPr>
          <w:t>112</w:t>
        </w:r>
      </w:hyperlink>
    </w:p>
    <w:p>
      <w:pPr>
        <w:pStyle w:val="ListParagraph"/>
        <w:numPr>
          <w:ilvl w:val="1"/>
          <w:numId w:val="2"/>
        </w:numPr>
        <w:tabs>
          <w:tab w:pos="1005" w:val="left" w:leader="none"/>
          <w:tab w:pos="6806" w:val="right" w:leader="dot"/>
        </w:tabs>
        <w:spacing w:line="240" w:lineRule="auto" w:before="128" w:after="0"/>
        <w:ind w:left="1005" w:right="0" w:hanging="443"/>
        <w:jc w:val="left"/>
        <w:rPr>
          <w:sz w:val="21"/>
        </w:rPr>
      </w:pPr>
      <w:hyperlink w:history="true" w:anchor="_TOC_250054">
        <w:r>
          <w:rPr>
            <w:spacing w:val="-2"/>
            <w:sz w:val="21"/>
          </w:rPr>
          <w:t>CPU</w:t>
        </w:r>
        <w:r>
          <w:rPr>
            <w:spacing w:val="-10"/>
            <w:sz w:val="21"/>
          </w:rPr>
          <w:t> </w:t>
        </w:r>
        <w:r>
          <w:rPr>
            <w:spacing w:val="-2"/>
            <w:sz w:val="21"/>
          </w:rPr>
          <w:t>の動</w:t>
        </w:r>
        <w:r>
          <w:rPr>
            <w:spacing w:val="-10"/>
            <w:sz w:val="21"/>
          </w:rPr>
          <w:t>作</w:t>
        </w:r>
        <w:r>
          <w:rPr>
            <w:rFonts w:ascii="Times New Roman" w:eastAsia="Times New Roman"/>
            <w:sz w:val="21"/>
          </w:rPr>
          <w:tab/>
        </w:r>
        <w:r>
          <w:rPr>
            <w:spacing w:val="-5"/>
            <w:sz w:val="21"/>
          </w:rPr>
          <w:t>113</w:t>
        </w:r>
      </w:hyperlink>
    </w:p>
    <w:p>
      <w:pPr>
        <w:pStyle w:val="ListParagraph"/>
        <w:numPr>
          <w:ilvl w:val="1"/>
          <w:numId w:val="2"/>
        </w:numPr>
        <w:tabs>
          <w:tab w:pos="1046" w:val="left" w:leader="none"/>
          <w:tab w:pos="6806" w:val="right" w:leader="dot"/>
        </w:tabs>
        <w:spacing w:line="240" w:lineRule="auto" w:before="128" w:after="0"/>
        <w:ind w:left="1046" w:right="0" w:hanging="484"/>
        <w:jc w:val="left"/>
        <w:rPr>
          <w:sz w:val="21"/>
        </w:rPr>
      </w:pPr>
      <w:hyperlink w:history="true" w:anchor="_TOC_250053">
        <w:r>
          <w:rPr>
            <w:spacing w:val="-2"/>
            <w:sz w:val="21"/>
          </w:rPr>
          <w:t>論理素子の歴</w:t>
        </w:r>
        <w:r>
          <w:rPr>
            <w:spacing w:val="-12"/>
            <w:sz w:val="21"/>
          </w:rPr>
          <w:t>史</w:t>
        </w:r>
        <w:r>
          <w:rPr>
            <w:rFonts w:ascii="Times New Roman" w:eastAsia="Times New Roman"/>
            <w:sz w:val="21"/>
          </w:rPr>
          <w:tab/>
        </w:r>
        <w:r>
          <w:rPr>
            <w:spacing w:val="-5"/>
            <w:sz w:val="21"/>
          </w:rPr>
          <w:t>114</w:t>
        </w:r>
      </w:hyperlink>
    </w:p>
    <w:p>
      <w:pPr>
        <w:pStyle w:val="ListParagraph"/>
        <w:numPr>
          <w:ilvl w:val="1"/>
          <w:numId w:val="2"/>
        </w:numPr>
        <w:tabs>
          <w:tab w:pos="1046" w:val="left" w:leader="none"/>
          <w:tab w:pos="6806" w:val="right" w:leader="dot"/>
        </w:tabs>
        <w:spacing w:line="240" w:lineRule="auto" w:before="125" w:after="0"/>
        <w:ind w:left="1046" w:right="0" w:hanging="484"/>
        <w:jc w:val="left"/>
        <w:rPr>
          <w:sz w:val="21"/>
        </w:rPr>
      </w:pPr>
      <w:hyperlink w:history="true" w:anchor="_TOC_250052">
        <w:r>
          <w:rPr>
            <w:spacing w:val="-2"/>
            <w:sz w:val="21"/>
          </w:rPr>
          <w:t>論理素子の動作原</w:t>
        </w:r>
        <w:r>
          <w:rPr>
            <w:spacing w:val="-10"/>
            <w:sz w:val="21"/>
          </w:rPr>
          <w:t>理</w:t>
        </w:r>
        <w:r>
          <w:rPr>
            <w:rFonts w:ascii="Times New Roman" w:eastAsia="Times New Roman"/>
            <w:sz w:val="21"/>
          </w:rPr>
          <w:tab/>
        </w:r>
        <w:r>
          <w:rPr>
            <w:spacing w:val="-5"/>
            <w:sz w:val="21"/>
          </w:rPr>
          <w:t>114</w:t>
        </w:r>
      </w:hyperlink>
    </w:p>
    <w:p>
      <w:pPr>
        <w:pStyle w:val="ListParagraph"/>
        <w:numPr>
          <w:ilvl w:val="1"/>
          <w:numId w:val="2"/>
        </w:numPr>
        <w:tabs>
          <w:tab w:pos="1046" w:val="left" w:leader="none"/>
          <w:tab w:pos="6806" w:val="right" w:leader="dot"/>
        </w:tabs>
        <w:spacing w:line="240" w:lineRule="auto" w:before="128" w:after="0"/>
        <w:ind w:left="1046" w:right="0" w:hanging="484"/>
        <w:jc w:val="left"/>
        <w:rPr>
          <w:sz w:val="21"/>
        </w:rPr>
      </w:pPr>
      <w:hyperlink w:history="true" w:anchor="_TOC_250051">
        <w:r>
          <w:rPr>
            <w:spacing w:val="-2"/>
            <w:sz w:val="21"/>
          </w:rPr>
          <w:t>論理回</w:t>
        </w:r>
        <w:r>
          <w:rPr>
            <w:spacing w:val="-10"/>
            <w:sz w:val="21"/>
          </w:rPr>
          <w:t>路</w:t>
        </w:r>
        <w:r>
          <w:rPr>
            <w:rFonts w:ascii="Times New Roman" w:eastAsia="Times New Roman"/>
            <w:sz w:val="21"/>
          </w:rPr>
          <w:tab/>
        </w:r>
        <w:r>
          <w:rPr>
            <w:spacing w:val="-5"/>
            <w:sz w:val="21"/>
          </w:rPr>
          <w:t>117</w:t>
        </w:r>
      </w:hyperlink>
    </w:p>
    <w:p>
      <w:pPr>
        <w:pStyle w:val="ListParagraph"/>
        <w:numPr>
          <w:ilvl w:val="0"/>
          <w:numId w:val="2"/>
        </w:numPr>
        <w:tabs>
          <w:tab w:pos="670" w:val="left" w:leader="none"/>
          <w:tab w:pos="8643" w:val="right" w:leader="dot"/>
        </w:tabs>
        <w:spacing w:line="240" w:lineRule="auto" w:before="248" w:after="0"/>
        <w:ind w:left="670" w:right="0" w:hanging="316"/>
        <w:jc w:val="left"/>
        <w:rPr>
          <w:sz w:val="21"/>
        </w:rPr>
      </w:pPr>
      <w:hyperlink w:history="true" w:anchor="_TOC_250050">
        <w:r>
          <w:rPr>
            <w:sz w:val="21"/>
          </w:rPr>
          <w:t>演算処理</w:t>
        </w:r>
        <w:r>
          <w:rPr>
            <w:rFonts w:ascii="Times New Roman" w:hAnsi="Times New Roman" w:eastAsia="Times New Roman"/>
            <w:sz w:val="21"/>
          </w:rPr>
          <w:t>(Xử</w:t>
        </w:r>
        <w:r>
          <w:rPr>
            <w:rFonts w:ascii="Times New Roman" w:hAnsi="Times New Roman" w:eastAsia="Times New Roman"/>
            <w:spacing w:val="-7"/>
            <w:sz w:val="21"/>
          </w:rPr>
          <w:t> </w:t>
        </w:r>
        <w:r>
          <w:rPr>
            <w:rFonts w:ascii="Times New Roman" w:hAnsi="Times New Roman" w:eastAsia="Times New Roman"/>
            <w:sz w:val="21"/>
          </w:rPr>
          <w:t>lý</w:t>
        </w:r>
        <w:r>
          <w:rPr>
            <w:rFonts w:ascii="Times New Roman" w:hAnsi="Times New Roman" w:eastAsia="Times New Roman"/>
            <w:spacing w:val="-5"/>
            <w:sz w:val="21"/>
          </w:rPr>
          <w:t> </w:t>
        </w:r>
        <w:r>
          <w:rPr>
            <w:rFonts w:ascii="Times New Roman" w:hAnsi="Times New Roman" w:eastAsia="Times New Roman"/>
            <w:sz w:val="21"/>
          </w:rPr>
          <w:t>tính</w:t>
        </w:r>
        <w:r>
          <w:rPr>
            <w:rFonts w:ascii="Times New Roman" w:hAnsi="Times New Roman" w:eastAsia="Times New Roman"/>
            <w:spacing w:val="-4"/>
            <w:sz w:val="21"/>
          </w:rPr>
          <w:t> toán)</w:t>
        </w:r>
        <w:r>
          <w:rPr>
            <w:rFonts w:ascii="Times New Roman" w:hAnsi="Times New Roman" w:eastAsia="Times New Roman"/>
            <w:sz w:val="21"/>
          </w:rPr>
          <w:tab/>
        </w:r>
        <w:r>
          <w:rPr>
            <w:spacing w:val="-5"/>
            <w:sz w:val="21"/>
          </w:rPr>
          <w:t>122</w:t>
        </w:r>
      </w:hyperlink>
    </w:p>
    <w:p>
      <w:pPr>
        <w:pStyle w:val="ListParagraph"/>
        <w:numPr>
          <w:ilvl w:val="1"/>
          <w:numId w:val="2"/>
        </w:numPr>
        <w:tabs>
          <w:tab w:pos="1046" w:val="left" w:leader="none"/>
          <w:tab w:pos="6806" w:val="right" w:leader="dot"/>
        </w:tabs>
        <w:spacing w:line="240" w:lineRule="auto" w:before="126" w:after="0"/>
        <w:ind w:left="1046" w:right="0" w:hanging="484"/>
        <w:jc w:val="left"/>
        <w:rPr>
          <w:sz w:val="21"/>
        </w:rPr>
      </w:pPr>
      <w:hyperlink w:history="true" w:anchor="_TOC_250049">
        <w:r>
          <w:rPr>
            <w:sz w:val="21"/>
          </w:rPr>
          <w:t>基</w:t>
        </w:r>
        <w:r>
          <w:rPr>
            <w:spacing w:val="-10"/>
            <w:sz w:val="21"/>
          </w:rPr>
          <w:t>数</w:t>
        </w:r>
        <w:r>
          <w:rPr>
            <w:rFonts w:ascii="Times New Roman" w:eastAsia="Times New Roman"/>
            <w:sz w:val="21"/>
          </w:rPr>
          <w:tab/>
        </w:r>
        <w:r>
          <w:rPr>
            <w:spacing w:val="-5"/>
            <w:sz w:val="21"/>
          </w:rPr>
          <w:t>123</w:t>
        </w:r>
      </w:hyperlink>
    </w:p>
    <w:p>
      <w:pPr>
        <w:pStyle w:val="ListParagraph"/>
        <w:numPr>
          <w:ilvl w:val="1"/>
          <w:numId w:val="2"/>
        </w:numPr>
        <w:tabs>
          <w:tab w:pos="1005" w:val="left" w:leader="none"/>
          <w:tab w:pos="6806" w:val="right" w:leader="dot"/>
        </w:tabs>
        <w:spacing w:line="240" w:lineRule="auto" w:before="128" w:after="0"/>
        <w:ind w:left="1005" w:right="0" w:hanging="443"/>
        <w:jc w:val="left"/>
        <w:rPr>
          <w:sz w:val="21"/>
        </w:rPr>
      </w:pPr>
      <w:hyperlink w:history="true" w:anchor="_TOC_250048">
        <w:r>
          <w:rPr>
            <w:spacing w:val="-2"/>
            <w:sz w:val="21"/>
          </w:rPr>
          <w:t>2</w:t>
        </w:r>
        <w:r>
          <w:rPr>
            <w:spacing w:val="-12"/>
            <w:sz w:val="21"/>
          </w:rPr>
          <w:t> </w:t>
        </w:r>
        <w:r>
          <w:rPr>
            <w:spacing w:val="-2"/>
            <w:sz w:val="21"/>
          </w:rPr>
          <w:t>進数と</w:t>
        </w:r>
        <w:r>
          <w:rPr>
            <w:spacing w:val="-10"/>
            <w:sz w:val="21"/>
          </w:rPr>
          <w:t> </w:t>
        </w:r>
        <w:r>
          <w:rPr>
            <w:spacing w:val="-2"/>
            <w:sz w:val="21"/>
          </w:rPr>
          <w:t>10</w:t>
        </w:r>
        <w:r>
          <w:rPr>
            <w:spacing w:val="-9"/>
            <w:sz w:val="21"/>
          </w:rPr>
          <w:t> </w:t>
        </w:r>
        <w:r>
          <w:rPr>
            <w:spacing w:val="-2"/>
            <w:sz w:val="21"/>
          </w:rPr>
          <w:t>進数の変</w:t>
        </w:r>
        <w:r>
          <w:rPr>
            <w:spacing w:val="-10"/>
            <w:sz w:val="21"/>
          </w:rPr>
          <w:t>換</w:t>
        </w:r>
        <w:r>
          <w:rPr>
            <w:rFonts w:ascii="Times New Roman" w:eastAsia="Times New Roman"/>
            <w:sz w:val="21"/>
          </w:rPr>
          <w:tab/>
        </w:r>
        <w:r>
          <w:rPr>
            <w:spacing w:val="-5"/>
            <w:sz w:val="21"/>
          </w:rPr>
          <w:t>124</w:t>
        </w:r>
      </w:hyperlink>
    </w:p>
    <w:p>
      <w:pPr>
        <w:pStyle w:val="ListParagraph"/>
        <w:numPr>
          <w:ilvl w:val="1"/>
          <w:numId w:val="2"/>
        </w:numPr>
        <w:tabs>
          <w:tab w:pos="1046" w:val="left" w:leader="none"/>
          <w:tab w:pos="6806" w:val="right" w:leader="dot"/>
        </w:tabs>
        <w:spacing w:line="240" w:lineRule="auto" w:before="127" w:after="0"/>
        <w:ind w:left="1046" w:right="0" w:hanging="484"/>
        <w:jc w:val="left"/>
        <w:rPr>
          <w:sz w:val="21"/>
        </w:rPr>
      </w:pPr>
      <w:hyperlink w:history="true" w:anchor="_TOC_250047">
        <w:r>
          <w:rPr>
            <w:spacing w:val="-2"/>
            <w:sz w:val="21"/>
          </w:rPr>
          <w:t>桁数の多い足し</w:t>
        </w:r>
        <w:r>
          <w:rPr>
            <w:spacing w:val="-10"/>
            <w:sz w:val="21"/>
          </w:rPr>
          <w:t>算</w:t>
        </w:r>
        <w:r>
          <w:rPr>
            <w:rFonts w:ascii="Times New Roman" w:eastAsia="Times New Roman"/>
            <w:sz w:val="21"/>
          </w:rPr>
          <w:tab/>
        </w:r>
        <w:r>
          <w:rPr>
            <w:spacing w:val="-5"/>
            <w:sz w:val="21"/>
          </w:rPr>
          <w:t>126</w:t>
        </w:r>
      </w:hyperlink>
    </w:p>
    <w:p>
      <w:pPr>
        <w:pStyle w:val="ListParagraph"/>
        <w:numPr>
          <w:ilvl w:val="1"/>
          <w:numId w:val="2"/>
        </w:numPr>
        <w:tabs>
          <w:tab w:pos="1046" w:val="left" w:leader="none"/>
          <w:tab w:pos="6806" w:val="right" w:leader="dot"/>
        </w:tabs>
        <w:spacing w:line="240" w:lineRule="auto" w:before="126" w:after="0"/>
        <w:ind w:left="1046" w:right="0" w:hanging="484"/>
        <w:jc w:val="left"/>
        <w:rPr>
          <w:sz w:val="21"/>
        </w:rPr>
      </w:pPr>
      <w:hyperlink w:history="true" w:anchor="_TOC_250046">
        <w:r>
          <w:rPr>
            <w:spacing w:val="-2"/>
            <w:sz w:val="21"/>
          </w:rPr>
          <w:t>負の表</w:t>
        </w:r>
        <w:r>
          <w:rPr>
            <w:spacing w:val="-10"/>
            <w:sz w:val="21"/>
          </w:rPr>
          <w:t>現</w:t>
        </w:r>
        <w:r>
          <w:rPr>
            <w:rFonts w:ascii="Times New Roman" w:eastAsia="Times New Roman"/>
            <w:sz w:val="21"/>
          </w:rPr>
          <w:tab/>
        </w:r>
        <w:r>
          <w:rPr>
            <w:spacing w:val="-5"/>
            <w:sz w:val="21"/>
          </w:rPr>
          <w:t>127</w:t>
        </w:r>
      </w:hyperlink>
    </w:p>
    <w:p>
      <w:pPr>
        <w:pStyle w:val="ListParagraph"/>
        <w:numPr>
          <w:ilvl w:val="1"/>
          <w:numId w:val="2"/>
        </w:numPr>
        <w:tabs>
          <w:tab w:pos="1046" w:val="left" w:leader="none"/>
          <w:tab w:pos="6806" w:val="right" w:leader="dot"/>
        </w:tabs>
        <w:spacing w:line="240" w:lineRule="auto" w:before="128" w:after="0"/>
        <w:ind w:left="1046" w:right="0" w:hanging="484"/>
        <w:jc w:val="left"/>
        <w:rPr>
          <w:sz w:val="21"/>
        </w:rPr>
      </w:pPr>
      <w:hyperlink w:history="true" w:anchor="_TOC_250045">
        <w:r>
          <w:rPr>
            <w:spacing w:val="-2"/>
            <w:sz w:val="21"/>
          </w:rPr>
          <w:t>かけ算・割り</w:t>
        </w:r>
        <w:r>
          <w:rPr>
            <w:spacing w:val="-10"/>
            <w:sz w:val="21"/>
          </w:rPr>
          <w:t>算</w:t>
        </w:r>
        <w:r>
          <w:rPr>
            <w:rFonts w:ascii="Times New Roman" w:eastAsia="Times New Roman"/>
            <w:sz w:val="21"/>
          </w:rPr>
          <w:tab/>
        </w:r>
        <w:r>
          <w:rPr>
            <w:spacing w:val="-5"/>
            <w:sz w:val="21"/>
          </w:rPr>
          <w:t>128</w:t>
        </w:r>
      </w:hyperlink>
    </w:p>
    <w:p>
      <w:pPr>
        <w:pStyle w:val="ListParagraph"/>
        <w:numPr>
          <w:ilvl w:val="1"/>
          <w:numId w:val="2"/>
        </w:numPr>
        <w:tabs>
          <w:tab w:pos="1046" w:val="left" w:leader="none"/>
          <w:tab w:pos="6806" w:val="right" w:leader="dot"/>
        </w:tabs>
        <w:spacing w:line="240" w:lineRule="auto" w:before="127" w:after="0"/>
        <w:ind w:left="1046" w:right="0" w:hanging="484"/>
        <w:jc w:val="left"/>
        <w:rPr>
          <w:sz w:val="21"/>
        </w:rPr>
      </w:pPr>
      <w:hyperlink w:history="true" w:anchor="_TOC_250044">
        <w:r>
          <w:rPr>
            <w:spacing w:val="-2"/>
            <w:sz w:val="21"/>
          </w:rPr>
          <w:t>数学関</w:t>
        </w:r>
        <w:r>
          <w:rPr>
            <w:spacing w:val="-10"/>
            <w:sz w:val="21"/>
          </w:rPr>
          <w:t>数</w:t>
        </w:r>
        <w:r>
          <w:rPr>
            <w:rFonts w:ascii="Times New Roman" w:eastAsia="Times New Roman"/>
            <w:sz w:val="21"/>
          </w:rPr>
          <w:tab/>
        </w:r>
        <w:r>
          <w:rPr>
            <w:spacing w:val="-5"/>
            <w:sz w:val="21"/>
          </w:rPr>
          <w:t>129</w:t>
        </w:r>
      </w:hyperlink>
    </w:p>
    <w:p>
      <w:pPr>
        <w:pStyle w:val="ListParagraph"/>
        <w:numPr>
          <w:ilvl w:val="0"/>
          <w:numId w:val="2"/>
        </w:numPr>
        <w:tabs>
          <w:tab w:pos="670" w:val="left" w:leader="none"/>
          <w:tab w:pos="8643" w:val="right" w:leader="dot"/>
        </w:tabs>
        <w:spacing w:line="240" w:lineRule="auto" w:before="246" w:after="0"/>
        <w:ind w:left="670" w:right="0" w:hanging="316"/>
        <w:jc w:val="left"/>
        <w:rPr>
          <w:sz w:val="21"/>
        </w:rPr>
      </w:pPr>
      <w:hyperlink w:history="true" w:anchor="_TOC_250043">
        <w:r>
          <w:rPr>
            <w:sz w:val="21"/>
          </w:rPr>
          <w:t>情報量</w:t>
        </w:r>
        <w:r>
          <w:rPr>
            <w:rFonts w:ascii="Times New Roman" w:hAnsi="Times New Roman" w:eastAsia="Times New Roman"/>
            <w:sz w:val="21"/>
          </w:rPr>
          <w:t>(Lượng</w:t>
        </w:r>
        <w:r>
          <w:rPr>
            <w:rFonts w:ascii="Times New Roman" w:hAnsi="Times New Roman" w:eastAsia="Times New Roman"/>
            <w:spacing w:val="-11"/>
            <w:sz w:val="21"/>
          </w:rPr>
          <w:t> </w:t>
        </w:r>
        <w:r>
          <w:rPr>
            <w:rFonts w:ascii="Times New Roman" w:hAnsi="Times New Roman" w:eastAsia="Times New Roman"/>
            <w:sz w:val="21"/>
          </w:rPr>
          <w:t>thông</w:t>
        </w:r>
        <w:r>
          <w:rPr>
            <w:rFonts w:ascii="Times New Roman" w:hAnsi="Times New Roman" w:eastAsia="Times New Roman"/>
            <w:spacing w:val="-5"/>
            <w:sz w:val="21"/>
          </w:rPr>
          <w:t> </w:t>
        </w:r>
        <w:r>
          <w:rPr>
            <w:rFonts w:ascii="Times New Roman" w:hAnsi="Times New Roman" w:eastAsia="Times New Roman"/>
            <w:spacing w:val="-4"/>
            <w:sz w:val="21"/>
          </w:rPr>
          <w:t>tin)</w:t>
        </w:r>
        <w:r>
          <w:rPr>
            <w:rFonts w:ascii="Times New Roman" w:hAnsi="Times New Roman" w:eastAsia="Times New Roman"/>
            <w:sz w:val="21"/>
          </w:rPr>
          <w:tab/>
        </w:r>
        <w:r>
          <w:rPr>
            <w:spacing w:val="-5"/>
            <w:sz w:val="21"/>
          </w:rPr>
          <w:t>134</w:t>
        </w:r>
      </w:hyperlink>
    </w:p>
    <w:p>
      <w:pPr>
        <w:pStyle w:val="ListParagraph"/>
        <w:numPr>
          <w:ilvl w:val="1"/>
          <w:numId w:val="2"/>
        </w:numPr>
        <w:tabs>
          <w:tab w:pos="1046" w:val="left" w:leader="none"/>
          <w:tab w:pos="6806" w:val="right" w:leader="dot"/>
        </w:tabs>
        <w:spacing w:line="240" w:lineRule="auto" w:before="128" w:after="0"/>
        <w:ind w:left="1046" w:right="0" w:hanging="484"/>
        <w:jc w:val="left"/>
        <w:rPr>
          <w:sz w:val="21"/>
        </w:rPr>
      </w:pPr>
      <w:hyperlink w:history="true" w:anchor="_TOC_250042">
        <w:r>
          <w:rPr>
            <w:spacing w:val="-2"/>
            <w:sz w:val="21"/>
          </w:rPr>
          <w:t>情報</w:t>
        </w:r>
        <w:r>
          <w:rPr>
            <w:spacing w:val="-10"/>
            <w:sz w:val="21"/>
          </w:rPr>
          <w:t>量</w:t>
        </w:r>
        <w:r>
          <w:rPr>
            <w:rFonts w:ascii="Times New Roman" w:eastAsia="Times New Roman"/>
            <w:sz w:val="21"/>
          </w:rPr>
          <w:tab/>
        </w:r>
        <w:r>
          <w:rPr>
            <w:spacing w:val="-5"/>
            <w:sz w:val="21"/>
          </w:rPr>
          <w:t>135</w:t>
        </w:r>
      </w:hyperlink>
    </w:p>
    <w:p>
      <w:pPr>
        <w:pStyle w:val="ListParagraph"/>
        <w:numPr>
          <w:ilvl w:val="1"/>
          <w:numId w:val="2"/>
        </w:numPr>
        <w:tabs>
          <w:tab w:pos="1046" w:val="left" w:leader="none"/>
          <w:tab w:pos="6806" w:val="right" w:leader="dot"/>
        </w:tabs>
        <w:spacing w:line="240" w:lineRule="auto" w:before="128" w:after="0"/>
        <w:ind w:left="1046" w:right="0" w:hanging="484"/>
        <w:jc w:val="left"/>
        <w:rPr>
          <w:sz w:val="21"/>
        </w:rPr>
      </w:pPr>
      <w:hyperlink w:history="true" w:anchor="_TOC_250041">
        <w:r>
          <w:rPr>
            <w:spacing w:val="-2"/>
            <w:sz w:val="21"/>
          </w:rPr>
          <w:t>情報量の単</w:t>
        </w:r>
        <w:r>
          <w:rPr>
            <w:spacing w:val="-10"/>
            <w:sz w:val="21"/>
          </w:rPr>
          <w:t>位</w:t>
        </w:r>
        <w:r>
          <w:rPr>
            <w:rFonts w:ascii="Times New Roman" w:eastAsia="Times New Roman"/>
            <w:sz w:val="21"/>
          </w:rPr>
          <w:tab/>
        </w:r>
        <w:r>
          <w:rPr>
            <w:spacing w:val="-5"/>
            <w:sz w:val="21"/>
          </w:rPr>
          <w:t>136</w:t>
        </w:r>
      </w:hyperlink>
    </w:p>
    <w:p>
      <w:pPr>
        <w:pStyle w:val="ListParagraph"/>
        <w:numPr>
          <w:ilvl w:val="1"/>
          <w:numId w:val="2"/>
        </w:numPr>
        <w:tabs>
          <w:tab w:pos="1046" w:val="left" w:leader="none"/>
          <w:tab w:pos="6806" w:val="right" w:leader="dot"/>
        </w:tabs>
        <w:spacing w:line="240" w:lineRule="auto" w:before="125" w:after="0"/>
        <w:ind w:left="1046" w:right="0" w:hanging="484"/>
        <w:jc w:val="left"/>
        <w:rPr>
          <w:sz w:val="21"/>
        </w:rPr>
      </w:pPr>
      <w:hyperlink w:history="true" w:anchor="_TOC_250040">
        <w:r>
          <w:rPr>
            <w:spacing w:val="-2"/>
            <w:sz w:val="21"/>
          </w:rPr>
          <w:t>文字の情報</w:t>
        </w:r>
        <w:r>
          <w:rPr>
            <w:spacing w:val="-10"/>
            <w:sz w:val="21"/>
          </w:rPr>
          <w:t>量</w:t>
        </w:r>
        <w:r>
          <w:rPr>
            <w:rFonts w:ascii="Times New Roman" w:eastAsia="Times New Roman"/>
            <w:sz w:val="21"/>
          </w:rPr>
          <w:tab/>
        </w:r>
        <w:r>
          <w:rPr>
            <w:spacing w:val="-5"/>
            <w:sz w:val="21"/>
          </w:rPr>
          <w:t>137</w:t>
        </w:r>
      </w:hyperlink>
    </w:p>
    <w:p>
      <w:pPr>
        <w:pStyle w:val="ListParagraph"/>
        <w:numPr>
          <w:ilvl w:val="1"/>
          <w:numId w:val="2"/>
        </w:numPr>
        <w:tabs>
          <w:tab w:pos="1046" w:val="left" w:leader="none"/>
          <w:tab w:pos="6806" w:val="right" w:leader="dot"/>
        </w:tabs>
        <w:spacing w:line="240" w:lineRule="auto" w:before="128" w:after="0"/>
        <w:ind w:left="1046" w:right="0" w:hanging="484"/>
        <w:jc w:val="left"/>
        <w:rPr>
          <w:sz w:val="21"/>
        </w:rPr>
      </w:pPr>
      <w:hyperlink w:history="true" w:anchor="_TOC_250039">
        <w:r>
          <w:rPr>
            <w:spacing w:val="-2"/>
            <w:sz w:val="21"/>
          </w:rPr>
          <w:t>日本語の情報</w:t>
        </w:r>
        <w:r>
          <w:rPr>
            <w:spacing w:val="-12"/>
            <w:sz w:val="21"/>
          </w:rPr>
          <w:t>量</w:t>
        </w:r>
        <w:r>
          <w:rPr>
            <w:rFonts w:ascii="Times New Roman" w:eastAsia="Times New Roman"/>
            <w:sz w:val="21"/>
          </w:rPr>
          <w:tab/>
        </w:r>
        <w:r>
          <w:rPr>
            <w:spacing w:val="-5"/>
            <w:sz w:val="21"/>
          </w:rPr>
          <w:t>138</w:t>
        </w:r>
      </w:hyperlink>
    </w:p>
    <w:p>
      <w:pPr>
        <w:pStyle w:val="ListParagraph"/>
        <w:numPr>
          <w:ilvl w:val="1"/>
          <w:numId w:val="2"/>
        </w:numPr>
        <w:tabs>
          <w:tab w:pos="1046" w:val="left" w:leader="none"/>
          <w:tab w:pos="6806" w:val="right" w:leader="dot"/>
        </w:tabs>
        <w:spacing w:line="240" w:lineRule="auto" w:before="128" w:after="0"/>
        <w:ind w:left="1046" w:right="0" w:hanging="484"/>
        <w:jc w:val="left"/>
        <w:rPr>
          <w:sz w:val="21"/>
        </w:rPr>
      </w:pPr>
      <w:hyperlink w:history="true" w:anchor="_TOC_250038">
        <w:r>
          <w:rPr>
            <w:spacing w:val="-2"/>
            <w:sz w:val="21"/>
          </w:rPr>
          <w:t>文字コー</w:t>
        </w:r>
        <w:r>
          <w:rPr>
            <w:spacing w:val="-10"/>
            <w:sz w:val="21"/>
          </w:rPr>
          <w:t>ド</w:t>
        </w:r>
        <w:r>
          <w:rPr>
            <w:rFonts w:ascii="Times New Roman" w:eastAsia="Times New Roman"/>
            <w:sz w:val="21"/>
          </w:rPr>
          <w:tab/>
        </w:r>
        <w:r>
          <w:rPr>
            <w:spacing w:val="-5"/>
            <w:sz w:val="21"/>
          </w:rPr>
          <w:t>139</w:t>
        </w:r>
      </w:hyperlink>
    </w:p>
    <w:p>
      <w:pPr>
        <w:pStyle w:val="ListParagraph"/>
        <w:numPr>
          <w:ilvl w:val="0"/>
          <w:numId w:val="2"/>
        </w:numPr>
        <w:tabs>
          <w:tab w:pos="670" w:val="left" w:leader="none"/>
          <w:tab w:pos="8643" w:val="right" w:leader="dot"/>
        </w:tabs>
        <w:spacing w:line="240" w:lineRule="auto" w:before="245" w:after="0"/>
        <w:ind w:left="670" w:right="0" w:hanging="316"/>
        <w:jc w:val="left"/>
        <w:rPr>
          <w:sz w:val="21"/>
        </w:rPr>
      </w:pPr>
      <w:hyperlink w:history="true" w:anchor="_TOC_250037">
        <w:r>
          <w:rPr>
            <w:sz w:val="21"/>
          </w:rPr>
          <w:t>マルチメディア表現</w:t>
        </w:r>
        <w:r>
          <w:rPr>
            <w:rFonts w:ascii="Times New Roman" w:hAnsi="Times New Roman" w:eastAsia="Times New Roman"/>
            <w:sz w:val="21"/>
          </w:rPr>
          <w:t>(Đa</w:t>
        </w:r>
        <w:r>
          <w:rPr>
            <w:rFonts w:ascii="Times New Roman" w:hAnsi="Times New Roman" w:eastAsia="Times New Roman"/>
            <w:spacing w:val="-11"/>
            <w:sz w:val="21"/>
          </w:rPr>
          <w:t> </w:t>
        </w:r>
        <w:r>
          <w:rPr>
            <w:rFonts w:ascii="Times New Roman" w:hAnsi="Times New Roman" w:eastAsia="Times New Roman"/>
            <w:sz w:val="21"/>
          </w:rPr>
          <w:t>phương</w:t>
        </w:r>
        <w:r>
          <w:rPr>
            <w:rFonts w:ascii="Times New Roman" w:hAnsi="Times New Roman" w:eastAsia="Times New Roman"/>
            <w:spacing w:val="-8"/>
            <w:sz w:val="21"/>
          </w:rPr>
          <w:t> </w:t>
        </w:r>
        <w:r>
          <w:rPr>
            <w:rFonts w:ascii="Times New Roman" w:hAnsi="Times New Roman" w:eastAsia="Times New Roman"/>
            <w:spacing w:val="-4"/>
            <w:sz w:val="21"/>
          </w:rPr>
          <w:t>tiện)</w:t>
        </w:r>
        <w:r>
          <w:rPr>
            <w:rFonts w:ascii="Times New Roman" w:hAnsi="Times New Roman" w:eastAsia="Times New Roman"/>
            <w:sz w:val="21"/>
          </w:rPr>
          <w:tab/>
        </w:r>
        <w:r>
          <w:rPr>
            <w:spacing w:val="-5"/>
            <w:sz w:val="21"/>
          </w:rPr>
          <w:t>144</w:t>
        </w:r>
      </w:hyperlink>
    </w:p>
    <w:p>
      <w:pPr>
        <w:pStyle w:val="ListParagraph"/>
        <w:numPr>
          <w:ilvl w:val="1"/>
          <w:numId w:val="2"/>
        </w:numPr>
        <w:tabs>
          <w:tab w:pos="1005" w:val="left" w:leader="none"/>
          <w:tab w:pos="6806" w:val="right" w:leader="dot"/>
        </w:tabs>
        <w:spacing w:line="240" w:lineRule="auto" w:before="128" w:after="0"/>
        <w:ind w:left="1005" w:right="0" w:hanging="443"/>
        <w:jc w:val="left"/>
        <w:rPr>
          <w:sz w:val="21"/>
        </w:rPr>
      </w:pPr>
      <w:hyperlink w:history="true" w:anchor="_TOC_250036">
        <w:r>
          <w:rPr>
            <w:spacing w:val="-2"/>
            <w:sz w:val="21"/>
          </w:rPr>
          <w:t>MIDI</w:t>
        </w:r>
        <w:r>
          <w:rPr>
            <w:spacing w:val="-5"/>
            <w:sz w:val="21"/>
          </w:rPr>
          <w:t> </w:t>
        </w:r>
        <w:r>
          <w:rPr>
            <w:spacing w:val="-2"/>
            <w:sz w:val="21"/>
          </w:rPr>
          <w:t>楽曲情</w:t>
        </w:r>
        <w:r>
          <w:rPr>
            <w:spacing w:val="-10"/>
            <w:sz w:val="21"/>
          </w:rPr>
          <w:t>報</w:t>
        </w:r>
        <w:r>
          <w:rPr>
            <w:rFonts w:ascii="Times New Roman" w:eastAsia="Times New Roman"/>
            <w:sz w:val="21"/>
          </w:rPr>
          <w:tab/>
        </w:r>
        <w:r>
          <w:rPr>
            <w:spacing w:val="-5"/>
            <w:sz w:val="21"/>
          </w:rPr>
          <w:t>145</w:t>
        </w:r>
      </w:hyperlink>
    </w:p>
    <w:p>
      <w:pPr>
        <w:pStyle w:val="ListParagraph"/>
        <w:numPr>
          <w:ilvl w:val="1"/>
          <w:numId w:val="2"/>
        </w:numPr>
        <w:tabs>
          <w:tab w:pos="1046" w:val="left" w:leader="none"/>
          <w:tab w:pos="6806" w:val="right" w:leader="dot"/>
        </w:tabs>
        <w:spacing w:line="240" w:lineRule="auto" w:before="128" w:after="0"/>
        <w:ind w:left="1046" w:right="0" w:hanging="484"/>
        <w:jc w:val="left"/>
        <w:rPr>
          <w:sz w:val="21"/>
        </w:rPr>
      </w:pPr>
      <w:hyperlink w:history="true" w:anchor="_TOC_250035">
        <w:r>
          <w:rPr>
            <w:spacing w:val="-2"/>
            <w:sz w:val="21"/>
          </w:rPr>
          <w:t>音声情</w:t>
        </w:r>
        <w:r>
          <w:rPr>
            <w:spacing w:val="-10"/>
            <w:sz w:val="21"/>
          </w:rPr>
          <w:t>報</w:t>
        </w:r>
        <w:r>
          <w:rPr>
            <w:rFonts w:ascii="Times New Roman" w:eastAsia="Times New Roman"/>
            <w:sz w:val="21"/>
          </w:rPr>
          <w:tab/>
        </w:r>
        <w:r>
          <w:rPr>
            <w:spacing w:val="-5"/>
            <w:sz w:val="21"/>
          </w:rPr>
          <w:t>145</w:t>
        </w:r>
      </w:hyperlink>
    </w:p>
    <w:p>
      <w:pPr>
        <w:pStyle w:val="ListParagraph"/>
        <w:numPr>
          <w:ilvl w:val="1"/>
          <w:numId w:val="2"/>
        </w:numPr>
        <w:tabs>
          <w:tab w:pos="1046" w:val="left" w:leader="none"/>
          <w:tab w:pos="6806" w:val="right" w:leader="dot"/>
        </w:tabs>
        <w:spacing w:line="240" w:lineRule="auto" w:before="125" w:after="0"/>
        <w:ind w:left="1046" w:right="0" w:hanging="484"/>
        <w:jc w:val="left"/>
        <w:rPr>
          <w:sz w:val="21"/>
        </w:rPr>
      </w:pPr>
      <w:hyperlink w:history="true" w:anchor="_TOC_250034">
        <w:r>
          <w:rPr>
            <w:spacing w:val="-2"/>
            <w:sz w:val="21"/>
          </w:rPr>
          <w:t>静止画</w:t>
        </w:r>
        <w:r>
          <w:rPr>
            <w:spacing w:val="-10"/>
            <w:sz w:val="21"/>
          </w:rPr>
          <w:t>像</w:t>
        </w:r>
        <w:r>
          <w:rPr>
            <w:rFonts w:ascii="Times New Roman" w:eastAsia="Times New Roman"/>
            <w:sz w:val="21"/>
          </w:rPr>
          <w:tab/>
        </w:r>
        <w:r>
          <w:rPr>
            <w:spacing w:val="-5"/>
            <w:sz w:val="21"/>
          </w:rPr>
          <w:t>147</w:t>
        </w:r>
      </w:hyperlink>
    </w:p>
    <w:p>
      <w:pPr>
        <w:pStyle w:val="ListParagraph"/>
        <w:numPr>
          <w:ilvl w:val="1"/>
          <w:numId w:val="2"/>
        </w:numPr>
        <w:tabs>
          <w:tab w:pos="1046" w:val="left" w:leader="none"/>
          <w:tab w:pos="6806" w:val="right" w:leader="dot"/>
        </w:tabs>
        <w:spacing w:line="240" w:lineRule="auto" w:before="129" w:after="0"/>
        <w:ind w:left="1046" w:right="0" w:hanging="484"/>
        <w:jc w:val="left"/>
        <w:rPr>
          <w:sz w:val="21"/>
        </w:rPr>
      </w:pPr>
      <w:hyperlink w:history="true" w:anchor="_TOC_250033">
        <w:r>
          <w:rPr>
            <w:spacing w:val="-2"/>
            <w:sz w:val="21"/>
          </w:rPr>
          <w:t>動画</w:t>
        </w:r>
        <w:r>
          <w:rPr>
            <w:spacing w:val="-10"/>
            <w:sz w:val="21"/>
          </w:rPr>
          <w:t>像</w:t>
        </w:r>
        <w:r>
          <w:rPr>
            <w:rFonts w:ascii="Times New Roman" w:eastAsia="Times New Roman"/>
            <w:sz w:val="21"/>
          </w:rPr>
          <w:tab/>
        </w:r>
        <w:r>
          <w:rPr>
            <w:spacing w:val="-5"/>
            <w:sz w:val="21"/>
          </w:rPr>
          <w:t>148</w:t>
        </w:r>
      </w:hyperlink>
    </w:p>
    <w:p>
      <w:pPr>
        <w:pStyle w:val="ListParagraph"/>
        <w:numPr>
          <w:ilvl w:val="0"/>
          <w:numId w:val="2"/>
        </w:numPr>
        <w:tabs>
          <w:tab w:pos="670" w:val="left" w:leader="none"/>
          <w:tab w:pos="8643" w:val="right" w:leader="dot"/>
        </w:tabs>
        <w:spacing w:line="240" w:lineRule="auto" w:before="247" w:after="0"/>
        <w:ind w:left="670" w:right="0" w:hanging="316"/>
        <w:jc w:val="left"/>
        <w:rPr>
          <w:sz w:val="21"/>
        </w:rPr>
      </w:pPr>
      <w:hyperlink w:history="true" w:anchor="_TOC_250032">
        <w:r>
          <w:rPr>
            <w:sz w:val="21"/>
          </w:rPr>
          <w:t>データ通信</w:t>
        </w:r>
        <w:r>
          <w:rPr>
            <w:rFonts w:ascii="Times New Roman" w:hAnsi="Times New Roman" w:eastAsia="Times New Roman"/>
            <w:sz w:val="21"/>
          </w:rPr>
          <w:t>(Truyền</w:t>
        </w:r>
        <w:r>
          <w:rPr>
            <w:rFonts w:ascii="Times New Roman" w:hAnsi="Times New Roman" w:eastAsia="Times New Roman"/>
            <w:spacing w:val="-16"/>
            <w:sz w:val="21"/>
          </w:rPr>
          <w:t> </w:t>
        </w:r>
        <w:r>
          <w:rPr>
            <w:rFonts w:ascii="Times New Roman" w:hAnsi="Times New Roman" w:eastAsia="Times New Roman"/>
            <w:sz w:val="21"/>
          </w:rPr>
          <w:t>dữ</w:t>
        </w:r>
        <w:r>
          <w:rPr>
            <w:rFonts w:ascii="Times New Roman" w:hAnsi="Times New Roman" w:eastAsia="Times New Roman"/>
            <w:spacing w:val="-10"/>
            <w:sz w:val="21"/>
          </w:rPr>
          <w:t> </w:t>
        </w:r>
        <w:r>
          <w:rPr>
            <w:rFonts w:ascii="Times New Roman" w:hAnsi="Times New Roman" w:eastAsia="Times New Roman"/>
            <w:spacing w:val="-4"/>
            <w:sz w:val="21"/>
          </w:rPr>
          <w:t>liệu)</w:t>
        </w:r>
        <w:r>
          <w:rPr>
            <w:rFonts w:ascii="Times New Roman" w:hAnsi="Times New Roman" w:eastAsia="Times New Roman"/>
            <w:sz w:val="21"/>
          </w:rPr>
          <w:tab/>
        </w:r>
        <w:r>
          <w:rPr>
            <w:spacing w:val="-5"/>
            <w:sz w:val="21"/>
          </w:rPr>
          <w:t>153</w:t>
        </w:r>
      </w:hyperlink>
    </w:p>
    <w:p>
      <w:pPr>
        <w:pStyle w:val="ListParagraph"/>
        <w:numPr>
          <w:ilvl w:val="1"/>
          <w:numId w:val="2"/>
        </w:numPr>
        <w:tabs>
          <w:tab w:pos="1046" w:val="left" w:leader="none"/>
          <w:tab w:pos="6806" w:val="right" w:leader="dot"/>
        </w:tabs>
        <w:spacing w:line="240" w:lineRule="auto" w:before="126" w:after="0"/>
        <w:ind w:left="1046" w:right="0" w:hanging="484"/>
        <w:jc w:val="left"/>
        <w:rPr>
          <w:sz w:val="21"/>
        </w:rPr>
      </w:pPr>
      <w:hyperlink w:history="true" w:anchor="_TOC_250031">
        <w:r>
          <w:rPr>
            <w:spacing w:val="-2"/>
            <w:sz w:val="21"/>
          </w:rPr>
          <w:t>通信の情報</w:t>
        </w:r>
        <w:r>
          <w:rPr>
            <w:spacing w:val="-10"/>
            <w:sz w:val="21"/>
          </w:rPr>
          <w:t>量</w:t>
        </w:r>
        <w:r>
          <w:rPr>
            <w:rFonts w:ascii="Times New Roman" w:eastAsia="Times New Roman"/>
            <w:sz w:val="21"/>
          </w:rPr>
          <w:tab/>
        </w:r>
        <w:r>
          <w:rPr>
            <w:spacing w:val="-5"/>
            <w:sz w:val="21"/>
          </w:rPr>
          <w:t>154</w:t>
        </w:r>
      </w:hyperlink>
    </w:p>
    <w:p>
      <w:pPr>
        <w:pStyle w:val="ListParagraph"/>
        <w:numPr>
          <w:ilvl w:val="1"/>
          <w:numId w:val="2"/>
        </w:numPr>
        <w:tabs>
          <w:tab w:pos="1046" w:val="left" w:leader="none"/>
          <w:tab w:pos="6806" w:val="right" w:leader="dot"/>
        </w:tabs>
        <w:spacing w:line="240" w:lineRule="auto" w:before="128" w:after="0"/>
        <w:ind w:left="1046" w:right="0" w:hanging="484"/>
        <w:jc w:val="left"/>
        <w:rPr>
          <w:sz w:val="21"/>
        </w:rPr>
      </w:pPr>
      <w:hyperlink w:history="true" w:anchor="_TOC_250030">
        <w:r>
          <w:rPr>
            <w:spacing w:val="-2"/>
            <w:sz w:val="21"/>
          </w:rPr>
          <w:t>文字情報圧</w:t>
        </w:r>
        <w:r>
          <w:rPr>
            <w:spacing w:val="-10"/>
            <w:sz w:val="21"/>
          </w:rPr>
          <w:t>縮</w:t>
        </w:r>
        <w:r>
          <w:rPr>
            <w:rFonts w:ascii="Times New Roman" w:eastAsia="Times New Roman"/>
            <w:sz w:val="21"/>
          </w:rPr>
          <w:tab/>
        </w:r>
        <w:r>
          <w:rPr>
            <w:spacing w:val="-5"/>
            <w:sz w:val="21"/>
          </w:rPr>
          <w:t>155</w:t>
        </w:r>
      </w:hyperlink>
    </w:p>
    <w:p>
      <w:pPr>
        <w:pStyle w:val="ListParagraph"/>
        <w:numPr>
          <w:ilvl w:val="1"/>
          <w:numId w:val="2"/>
        </w:numPr>
        <w:tabs>
          <w:tab w:pos="1046" w:val="left" w:leader="none"/>
          <w:tab w:pos="6806" w:val="right" w:leader="dot"/>
        </w:tabs>
        <w:spacing w:line="240" w:lineRule="auto" w:before="127" w:after="0"/>
        <w:ind w:left="1046" w:right="0" w:hanging="484"/>
        <w:jc w:val="left"/>
        <w:rPr>
          <w:sz w:val="21"/>
        </w:rPr>
      </w:pPr>
      <w:hyperlink w:history="true" w:anchor="_TOC_250029">
        <w:r>
          <w:rPr>
            <w:spacing w:val="-2"/>
            <w:sz w:val="21"/>
          </w:rPr>
          <w:t>音声情報圧</w:t>
        </w:r>
        <w:r>
          <w:rPr>
            <w:spacing w:val="-10"/>
            <w:sz w:val="21"/>
          </w:rPr>
          <w:t>縮</w:t>
        </w:r>
        <w:r>
          <w:rPr>
            <w:rFonts w:ascii="Times New Roman" w:eastAsia="Times New Roman"/>
            <w:sz w:val="21"/>
          </w:rPr>
          <w:tab/>
        </w:r>
        <w:r>
          <w:rPr>
            <w:spacing w:val="-5"/>
            <w:sz w:val="21"/>
          </w:rPr>
          <w:t>156</w:t>
        </w:r>
      </w:hyperlink>
    </w:p>
    <w:p>
      <w:pPr>
        <w:pStyle w:val="ListParagraph"/>
        <w:numPr>
          <w:ilvl w:val="1"/>
          <w:numId w:val="2"/>
        </w:numPr>
        <w:tabs>
          <w:tab w:pos="1046" w:val="left" w:leader="none"/>
          <w:tab w:pos="6806" w:val="right" w:leader="dot"/>
        </w:tabs>
        <w:spacing w:line="240" w:lineRule="auto" w:before="126" w:after="0"/>
        <w:ind w:left="1046" w:right="0" w:hanging="484"/>
        <w:jc w:val="left"/>
        <w:rPr>
          <w:sz w:val="21"/>
        </w:rPr>
      </w:pPr>
      <w:hyperlink w:history="true" w:anchor="_TOC_250028">
        <w:r>
          <w:rPr>
            <w:spacing w:val="-2"/>
            <w:sz w:val="21"/>
          </w:rPr>
          <w:t>画像情報圧</w:t>
        </w:r>
        <w:r>
          <w:rPr>
            <w:spacing w:val="-10"/>
            <w:sz w:val="21"/>
          </w:rPr>
          <w:t>縮</w:t>
        </w:r>
        <w:r>
          <w:rPr>
            <w:rFonts w:ascii="Times New Roman" w:eastAsia="Times New Roman"/>
            <w:sz w:val="21"/>
          </w:rPr>
          <w:tab/>
        </w:r>
        <w:r>
          <w:rPr>
            <w:spacing w:val="-5"/>
            <w:sz w:val="21"/>
          </w:rPr>
          <w:t>156</w:t>
        </w:r>
      </w:hyperlink>
    </w:p>
    <w:p>
      <w:pPr>
        <w:pStyle w:val="ListParagraph"/>
        <w:numPr>
          <w:ilvl w:val="1"/>
          <w:numId w:val="2"/>
        </w:numPr>
        <w:tabs>
          <w:tab w:pos="1046" w:val="left" w:leader="none"/>
          <w:tab w:pos="6806" w:val="right" w:leader="dot"/>
        </w:tabs>
        <w:spacing w:line="240" w:lineRule="auto" w:before="128" w:after="0"/>
        <w:ind w:left="1046" w:right="0" w:hanging="484"/>
        <w:jc w:val="left"/>
        <w:rPr>
          <w:sz w:val="21"/>
        </w:rPr>
      </w:pPr>
      <w:hyperlink w:history="true" w:anchor="_TOC_250027">
        <w:r>
          <w:rPr>
            <w:spacing w:val="-2"/>
            <w:sz w:val="21"/>
          </w:rPr>
          <w:t>動画像情報圧</w:t>
        </w:r>
        <w:r>
          <w:rPr>
            <w:spacing w:val="-10"/>
            <w:sz w:val="21"/>
          </w:rPr>
          <w:t>縮</w:t>
        </w:r>
        <w:r>
          <w:rPr>
            <w:rFonts w:ascii="Times New Roman" w:eastAsia="Times New Roman"/>
            <w:sz w:val="21"/>
          </w:rPr>
          <w:tab/>
        </w:r>
        <w:r>
          <w:rPr>
            <w:spacing w:val="-5"/>
            <w:sz w:val="21"/>
          </w:rPr>
          <w:t>157</w:t>
        </w:r>
      </w:hyperlink>
    </w:p>
    <w:p>
      <w:pPr>
        <w:pStyle w:val="ListParagraph"/>
        <w:spacing w:after="0" w:line="240" w:lineRule="auto"/>
        <w:jc w:val="left"/>
        <w:rPr>
          <w:sz w:val="21"/>
        </w:rPr>
        <w:sectPr>
          <w:pgSz w:w="11910" w:h="16840"/>
          <w:pgMar w:header="685" w:footer="0" w:top="920" w:bottom="280" w:left="1559" w:right="1133"/>
        </w:sectPr>
      </w:pPr>
    </w:p>
    <w:p>
      <w:pPr>
        <w:pStyle w:val="BodyText"/>
      </w:pPr>
    </w:p>
    <w:p>
      <w:pPr>
        <w:pStyle w:val="BodyText"/>
      </w:pPr>
    </w:p>
    <w:p>
      <w:pPr>
        <w:pStyle w:val="BodyText"/>
        <w:spacing w:before="239"/>
      </w:pPr>
    </w:p>
    <w:p>
      <w:pPr>
        <w:pStyle w:val="BodyText"/>
        <w:tabs>
          <w:tab w:pos="6490" w:val="left" w:leader="dot"/>
        </w:tabs>
        <w:ind w:left="562"/>
      </w:pPr>
      <w:r>
        <w:rPr/>
        <w:t>15.6</w:t>
      </w:r>
      <w:r>
        <w:rPr>
          <w:spacing w:val="31"/>
        </w:rPr>
        <w:t> </w:t>
      </w:r>
      <w:r>
        <w:rPr/>
        <w:t>誤り検出・訂</w:t>
      </w:r>
      <w:r>
        <w:rPr>
          <w:spacing w:val="-10"/>
        </w:rPr>
        <w:t>正</w:t>
      </w:r>
      <w:r>
        <w:rPr>
          <w:rFonts w:ascii="Times New Roman" w:eastAsia="Times New Roman"/>
        </w:rPr>
        <w:tab/>
      </w:r>
      <w:r>
        <w:rPr>
          <w:spacing w:val="-5"/>
        </w:rPr>
        <w:t>158</w:t>
      </w:r>
    </w:p>
    <w:p>
      <w:pPr>
        <w:pStyle w:val="ListParagraph"/>
        <w:numPr>
          <w:ilvl w:val="0"/>
          <w:numId w:val="2"/>
        </w:numPr>
        <w:tabs>
          <w:tab w:pos="670" w:val="left" w:leader="none"/>
          <w:tab w:pos="8643" w:val="right" w:leader="dot"/>
        </w:tabs>
        <w:spacing w:line="240" w:lineRule="auto" w:before="248" w:after="0"/>
        <w:ind w:left="670" w:right="0" w:hanging="316"/>
        <w:jc w:val="left"/>
        <w:rPr>
          <w:sz w:val="21"/>
        </w:rPr>
      </w:pPr>
      <w:hyperlink w:history="true" w:anchor="_TOC_250026">
        <w:r>
          <w:rPr>
            <w:sz w:val="21"/>
          </w:rPr>
          <w:t>オペレーティングシステム</w:t>
        </w:r>
        <w:r>
          <w:rPr>
            <w:rFonts w:ascii="Times New Roman" w:hAnsi="Times New Roman" w:eastAsia="Times New Roman"/>
            <w:sz w:val="21"/>
          </w:rPr>
          <w:t>(Hệ</w:t>
        </w:r>
        <w:r>
          <w:rPr>
            <w:rFonts w:ascii="Times New Roman" w:hAnsi="Times New Roman" w:eastAsia="Times New Roman"/>
            <w:spacing w:val="-14"/>
            <w:sz w:val="21"/>
          </w:rPr>
          <w:t> </w:t>
        </w:r>
        <w:r>
          <w:rPr>
            <w:rFonts w:ascii="Times New Roman" w:hAnsi="Times New Roman" w:eastAsia="Times New Roman"/>
            <w:sz w:val="21"/>
          </w:rPr>
          <w:t>điều</w:t>
        </w:r>
        <w:r>
          <w:rPr>
            <w:rFonts w:ascii="Times New Roman" w:hAnsi="Times New Roman" w:eastAsia="Times New Roman"/>
            <w:spacing w:val="-10"/>
            <w:sz w:val="21"/>
          </w:rPr>
          <w:t> </w:t>
        </w:r>
        <w:r>
          <w:rPr>
            <w:rFonts w:ascii="Times New Roman" w:hAnsi="Times New Roman" w:eastAsia="Times New Roman"/>
            <w:spacing w:val="-2"/>
            <w:sz w:val="21"/>
          </w:rPr>
          <w:t>hành)</w:t>
        </w:r>
        <w:r>
          <w:rPr>
            <w:rFonts w:ascii="Times New Roman" w:hAnsi="Times New Roman" w:eastAsia="Times New Roman"/>
            <w:sz w:val="21"/>
          </w:rPr>
          <w:tab/>
        </w:r>
        <w:r>
          <w:rPr>
            <w:spacing w:val="-5"/>
            <w:sz w:val="21"/>
          </w:rPr>
          <w:t>164</w:t>
        </w:r>
      </w:hyperlink>
    </w:p>
    <w:p>
      <w:pPr>
        <w:pStyle w:val="ListParagraph"/>
        <w:numPr>
          <w:ilvl w:val="1"/>
          <w:numId w:val="2"/>
        </w:numPr>
        <w:tabs>
          <w:tab w:pos="1046" w:val="left" w:leader="none"/>
          <w:tab w:pos="6806" w:val="right" w:leader="dot"/>
        </w:tabs>
        <w:spacing w:line="240" w:lineRule="auto" w:before="125" w:after="0"/>
        <w:ind w:left="1046" w:right="0" w:hanging="484"/>
        <w:jc w:val="left"/>
        <w:rPr>
          <w:sz w:val="21"/>
        </w:rPr>
      </w:pPr>
      <w:hyperlink w:history="true" w:anchor="_TOC_250025">
        <w:r>
          <w:rPr>
            <w:spacing w:val="-2"/>
            <w:sz w:val="21"/>
          </w:rPr>
          <w:t>オペレーティングシステムと</w:t>
        </w:r>
        <w:r>
          <w:rPr>
            <w:spacing w:val="-10"/>
            <w:sz w:val="21"/>
          </w:rPr>
          <w:t>は</w:t>
        </w:r>
        <w:r>
          <w:rPr>
            <w:rFonts w:ascii="Times New Roman" w:eastAsia="Times New Roman"/>
            <w:sz w:val="21"/>
          </w:rPr>
          <w:tab/>
        </w:r>
        <w:r>
          <w:rPr>
            <w:spacing w:val="-5"/>
            <w:sz w:val="21"/>
          </w:rPr>
          <w:t>165</w:t>
        </w:r>
      </w:hyperlink>
    </w:p>
    <w:p>
      <w:pPr>
        <w:pStyle w:val="ListParagraph"/>
        <w:numPr>
          <w:ilvl w:val="1"/>
          <w:numId w:val="2"/>
        </w:numPr>
        <w:tabs>
          <w:tab w:pos="1008" w:val="left" w:leader="none"/>
          <w:tab w:pos="6806" w:val="right" w:leader="dot"/>
        </w:tabs>
        <w:spacing w:line="240" w:lineRule="auto" w:before="128" w:after="0"/>
        <w:ind w:left="1008" w:right="0" w:hanging="446"/>
        <w:jc w:val="left"/>
        <w:rPr>
          <w:sz w:val="21"/>
        </w:rPr>
      </w:pPr>
      <w:hyperlink w:history="true" w:anchor="_TOC_250024">
        <w:r>
          <w:rPr>
            <w:spacing w:val="-2"/>
            <w:sz w:val="21"/>
          </w:rPr>
          <w:t>OS</w:t>
        </w:r>
        <w:r>
          <w:rPr>
            <w:spacing w:val="-10"/>
            <w:sz w:val="21"/>
          </w:rPr>
          <w:t> </w:t>
        </w:r>
        <w:r>
          <w:rPr>
            <w:spacing w:val="-2"/>
            <w:sz w:val="21"/>
          </w:rPr>
          <w:t>の機</w:t>
        </w:r>
        <w:r>
          <w:rPr>
            <w:spacing w:val="-10"/>
            <w:sz w:val="21"/>
          </w:rPr>
          <w:t>能</w:t>
        </w:r>
        <w:r>
          <w:rPr>
            <w:rFonts w:ascii="Times New Roman" w:eastAsia="Times New Roman"/>
            <w:sz w:val="21"/>
          </w:rPr>
          <w:tab/>
        </w:r>
        <w:r>
          <w:rPr>
            <w:spacing w:val="-5"/>
            <w:sz w:val="21"/>
          </w:rPr>
          <w:t>166</w:t>
        </w:r>
      </w:hyperlink>
    </w:p>
    <w:p>
      <w:pPr>
        <w:pStyle w:val="ListParagraph"/>
        <w:numPr>
          <w:ilvl w:val="1"/>
          <w:numId w:val="2"/>
        </w:numPr>
        <w:tabs>
          <w:tab w:pos="1008" w:val="left" w:leader="none"/>
          <w:tab w:pos="6806" w:val="right" w:leader="dot"/>
        </w:tabs>
        <w:spacing w:line="240" w:lineRule="auto" w:before="128" w:after="0"/>
        <w:ind w:left="1008" w:right="0" w:hanging="446"/>
        <w:jc w:val="left"/>
        <w:rPr>
          <w:sz w:val="21"/>
        </w:rPr>
      </w:pPr>
      <w:hyperlink w:history="true" w:anchor="_TOC_250023">
        <w:r>
          <w:rPr>
            <w:spacing w:val="-2"/>
            <w:sz w:val="21"/>
          </w:rPr>
          <w:t>OS</w:t>
        </w:r>
        <w:r>
          <w:rPr>
            <w:spacing w:val="-10"/>
            <w:sz w:val="21"/>
          </w:rPr>
          <w:t> </w:t>
        </w:r>
        <w:r>
          <w:rPr>
            <w:spacing w:val="-2"/>
            <w:sz w:val="21"/>
          </w:rPr>
          <w:t>の種</w:t>
        </w:r>
        <w:r>
          <w:rPr>
            <w:spacing w:val="-10"/>
            <w:sz w:val="21"/>
          </w:rPr>
          <w:t>類</w:t>
        </w:r>
        <w:r>
          <w:rPr>
            <w:rFonts w:ascii="Times New Roman" w:eastAsia="Times New Roman"/>
            <w:sz w:val="21"/>
          </w:rPr>
          <w:tab/>
        </w:r>
        <w:r>
          <w:rPr>
            <w:spacing w:val="-5"/>
            <w:sz w:val="21"/>
          </w:rPr>
          <w:t>169</w:t>
        </w:r>
      </w:hyperlink>
    </w:p>
    <w:p>
      <w:pPr>
        <w:pStyle w:val="ListParagraph"/>
        <w:numPr>
          <w:ilvl w:val="0"/>
          <w:numId w:val="2"/>
        </w:numPr>
        <w:tabs>
          <w:tab w:pos="670" w:val="left" w:leader="none"/>
          <w:tab w:pos="8643" w:val="right" w:leader="dot"/>
        </w:tabs>
        <w:spacing w:line="240" w:lineRule="auto" w:before="245" w:after="0"/>
        <w:ind w:left="670" w:right="0" w:hanging="316"/>
        <w:jc w:val="left"/>
        <w:rPr>
          <w:sz w:val="21"/>
        </w:rPr>
      </w:pPr>
      <w:hyperlink w:history="true" w:anchor="_TOC_250022">
        <w:r>
          <w:rPr>
            <w:sz w:val="21"/>
          </w:rPr>
          <w:t>データベース理論</w:t>
        </w:r>
        <w:r>
          <w:rPr>
            <w:rFonts w:ascii="Times New Roman" w:hAnsi="Times New Roman" w:eastAsia="Times New Roman"/>
            <w:sz w:val="21"/>
          </w:rPr>
          <w:t>(Cơ</w:t>
        </w:r>
        <w:r>
          <w:rPr>
            <w:rFonts w:ascii="Times New Roman" w:hAnsi="Times New Roman" w:eastAsia="Times New Roman"/>
            <w:spacing w:val="-8"/>
            <w:sz w:val="21"/>
          </w:rPr>
          <w:t> </w:t>
        </w:r>
        <w:r>
          <w:rPr>
            <w:rFonts w:ascii="Times New Roman" w:hAnsi="Times New Roman" w:eastAsia="Times New Roman"/>
            <w:sz w:val="21"/>
          </w:rPr>
          <w:t>sở</w:t>
        </w:r>
        <w:r>
          <w:rPr>
            <w:rFonts w:ascii="Times New Roman" w:hAnsi="Times New Roman" w:eastAsia="Times New Roman"/>
            <w:spacing w:val="-6"/>
            <w:sz w:val="21"/>
          </w:rPr>
          <w:t> </w:t>
        </w:r>
        <w:r>
          <w:rPr>
            <w:rFonts w:ascii="Times New Roman" w:hAnsi="Times New Roman" w:eastAsia="Times New Roman"/>
            <w:sz w:val="21"/>
          </w:rPr>
          <w:t>dữ</w:t>
        </w:r>
        <w:r>
          <w:rPr>
            <w:rFonts w:ascii="Times New Roman" w:hAnsi="Times New Roman" w:eastAsia="Times New Roman"/>
            <w:spacing w:val="-5"/>
            <w:sz w:val="21"/>
          </w:rPr>
          <w:t> </w:t>
        </w:r>
        <w:r>
          <w:rPr>
            <w:rFonts w:ascii="Times New Roman" w:hAnsi="Times New Roman" w:eastAsia="Times New Roman"/>
            <w:spacing w:val="-2"/>
            <w:sz w:val="21"/>
          </w:rPr>
          <w:t>liệu)</w:t>
        </w:r>
        <w:r>
          <w:rPr>
            <w:rFonts w:ascii="Times New Roman" w:hAnsi="Times New Roman" w:eastAsia="Times New Roman"/>
            <w:sz w:val="21"/>
          </w:rPr>
          <w:tab/>
        </w:r>
        <w:r>
          <w:rPr>
            <w:spacing w:val="-5"/>
            <w:sz w:val="21"/>
          </w:rPr>
          <w:t>174</w:t>
        </w:r>
      </w:hyperlink>
    </w:p>
    <w:p>
      <w:pPr>
        <w:pStyle w:val="ListParagraph"/>
        <w:numPr>
          <w:ilvl w:val="1"/>
          <w:numId w:val="2"/>
        </w:numPr>
        <w:tabs>
          <w:tab w:pos="1046" w:val="left" w:leader="none"/>
          <w:tab w:pos="6806" w:val="right" w:leader="dot"/>
        </w:tabs>
        <w:spacing w:line="240" w:lineRule="auto" w:before="128" w:after="0"/>
        <w:ind w:left="1046" w:right="0" w:hanging="484"/>
        <w:jc w:val="left"/>
        <w:rPr>
          <w:sz w:val="21"/>
        </w:rPr>
      </w:pPr>
      <w:hyperlink w:history="true" w:anchor="_TOC_250021">
        <w:r>
          <w:rPr>
            <w:spacing w:val="-2"/>
            <w:sz w:val="21"/>
          </w:rPr>
          <w:t>データベースと</w:t>
        </w:r>
        <w:r>
          <w:rPr>
            <w:spacing w:val="-10"/>
            <w:sz w:val="21"/>
          </w:rPr>
          <w:t>は</w:t>
        </w:r>
        <w:r>
          <w:rPr>
            <w:rFonts w:ascii="Times New Roman" w:eastAsia="Times New Roman"/>
            <w:sz w:val="21"/>
          </w:rPr>
          <w:tab/>
        </w:r>
        <w:r>
          <w:rPr>
            <w:spacing w:val="-5"/>
            <w:sz w:val="21"/>
          </w:rPr>
          <w:t>175</w:t>
        </w:r>
      </w:hyperlink>
    </w:p>
    <w:p>
      <w:pPr>
        <w:pStyle w:val="ListParagraph"/>
        <w:numPr>
          <w:ilvl w:val="1"/>
          <w:numId w:val="2"/>
        </w:numPr>
        <w:tabs>
          <w:tab w:pos="1046" w:val="left" w:leader="none"/>
          <w:tab w:pos="6806" w:val="right" w:leader="dot"/>
        </w:tabs>
        <w:spacing w:line="240" w:lineRule="auto" w:before="128" w:after="0"/>
        <w:ind w:left="1046" w:right="0" w:hanging="484"/>
        <w:jc w:val="left"/>
        <w:rPr>
          <w:sz w:val="21"/>
        </w:rPr>
      </w:pPr>
      <w:hyperlink w:history="true" w:anchor="_TOC_250020">
        <w:r>
          <w:rPr>
            <w:spacing w:val="-2"/>
            <w:sz w:val="21"/>
          </w:rPr>
          <w:t>データベースの表現</w:t>
        </w:r>
        <w:r>
          <w:rPr>
            <w:spacing w:val="-10"/>
            <w:sz w:val="21"/>
          </w:rPr>
          <w:t>法</w:t>
        </w:r>
        <w:r>
          <w:rPr>
            <w:rFonts w:ascii="Times New Roman" w:eastAsia="Times New Roman"/>
            <w:sz w:val="21"/>
          </w:rPr>
          <w:tab/>
        </w:r>
        <w:r>
          <w:rPr>
            <w:spacing w:val="-5"/>
            <w:sz w:val="21"/>
          </w:rPr>
          <w:t>176</w:t>
        </w:r>
      </w:hyperlink>
    </w:p>
    <w:p>
      <w:pPr>
        <w:pStyle w:val="ListParagraph"/>
        <w:numPr>
          <w:ilvl w:val="1"/>
          <w:numId w:val="2"/>
        </w:numPr>
        <w:tabs>
          <w:tab w:pos="1046" w:val="left" w:leader="none"/>
          <w:tab w:pos="6806" w:val="right" w:leader="dot"/>
        </w:tabs>
        <w:spacing w:line="240" w:lineRule="auto" w:before="126" w:after="0"/>
        <w:ind w:left="1046" w:right="0" w:hanging="484"/>
        <w:jc w:val="left"/>
        <w:rPr>
          <w:sz w:val="21"/>
        </w:rPr>
      </w:pPr>
      <w:hyperlink w:history="true" w:anchor="_TOC_250019">
        <w:r>
          <w:rPr>
            <w:spacing w:val="-2"/>
            <w:sz w:val="21"/>
          </w:rPr>
          <w:t>関係的表現のデータ操</w:t>
        </w:r>
        <w:r>
          <w:rPr>
            <w:spacing w:val="-10"/>
            <w:sz w:val="21"/>
          </w:rPr>
          <w:t>作</w:t>
        </w:r>
        <w:r>
          <w:rPr>
            <w:rFonts w:ascii="Times New Roman" w:eastAsia="Times New Roman"/>
            <w:sz w:val="21"/>
          </w:rPr>
          <w:tab/>
        </w:r>
        <w:r>
          <w:rPr>
            <w:spacing w:val="-5"/>
            <w:sz w:val="21"/>
          </w:rPr>
          <w:t>178</w:t>
        </w:r>
      </w:hyperlink>
    </w:p>
    <w:p>
      <w:pPr>
        <w:pStyle w:val="ListParagraph"/>
        <w:numPr>
          <w:ilvl w:val="0"/>
          <w:numId w:val="2"/>
        </w:numPr>
        <w:tabs>
          <w:tab w:pos="670" w:val="left" w:leader="none"/>
          <w:tab w:pos="8643" w:val="right" w:leader="dot"/>
        </w:tabs>
        <w:spacing w:line="240" w:lineRule="auto" w:before="248" w:after="0"/>
        <w:ind w:left="670" w:right="0" w:hanging="316"/>
        <w:jc w:val="left"/>
        <w:rPr>
          <w:sz w:val="21"/>
        </w:rPr>
      </w:pPr>
      <w:hyperlink w:history="true" w:anchor="_TOC_250018">
        <w:r>
          <w:rPr>
            <w:sz w:val="21"/>
          </w:rPr>
          <w:t>データベース記述</w:t>
        </w:r>
        <w:r>
          <w:rPr>
            <w:rFonts w:ascii="Times New Roman" w:hAnsi="Times New Roman" w:eastAsia="Times New Roman"/>
            <w:sz w:val="21"/>
          </w:rPr>
          <w:t>(Mô</w:t>
        </w:r>
        <w:r>
          <w:rPr>
            <w:rFonts w:ascii="Times New Roman" w:hAnsi="Times New Roman" w:eastAsia="Times New Roman"/>
            <w:spacing w:val="-6"/>
            <w:sz w:val="21"/>
          </w:rPr>
          <w:t> </w:t>
        </w:r>
        <w:r>
          <w:rPr>
            <w:rFonts w:ascii="Times New Roman" w:hAnsi="Times New Roman" w:eastAsia="Times New Roman"/>
            <w:sz w:val="21"/>
          </w:rPr>
          <w:t>tả</w:t>
        </w:r>
        <w:r>
          <w:rPr>
            <w:rFonts w:ascii="Times New Roman" w:hAnsi="Times New Roman" w:eastAsia="Times New Roman"/>
            <w:spacing w:val="-6"/>
            <w:sz w:val="21"/>
          </w:rPr>
          <w:t> </w:t>
        </w:r>
        <w:r>
          <w:rPr>
            <w:rFonts w:ascii="Times New Roman" w:hAnsi="Times New Roman" w:eastAsia="Times New Roman"/>
            <w:sz w:val="21"/>
          </w:rPr>
          <w:t>dữ</w:t>
        </w:r>
        <w:r>
          <w:rPr>
            <w:rFonts w:ascii="Times New Roman" w:hAnsi="Times New Roman" w:eastAsia="Times New Roman"/>
            <w:spacing w:val="-5"/>
            <w:sz w:val="21"/>
          </w:rPr>
          <w:t> </w:t>
        </w:r>
        <w:r>
          <w:rPr>
            <w:rFonts w:ascii="Times New Roman" w:hAnsi="Times New Roman" w:eastAsia="Times New Roman"/>
            <w:spacing w:val="-2"/>
            <w:sz w:val="21"/>
          </w:rPr>
          <w:t>liệu)</w:t>
        </w:r>
        <w:r>
          <w:rPr>
            <w:rFonts w:ascii="Times New Roman" w:hAnsi="Times New Roman" w:eastAsia="Times New Roman"/>
            <w:sz w:val="21"/>
          </w:rPr>
          <w:tab/>
        </w:r>
        <w:r>
          <w:rPr>
            <w:spacing w:val="-5"/>
            <w:sz w:val="21"/>
          </w:rPr>
          <w:t>184</w:t>
        </w:r>
      </w:hyperlink>
    </w:p>
    <w:p>
      <w:pPr>
        <w:pStyle w:val="ListParagraph"/>
        <w:numPr>
          <w:ilvl w:val="1"/>
          <w:numId w:val="2"/>
        </w:numPr>
        <w:tabs>
          <w:tab w:pos="1008" w:val="left" w:leader="none"/>
          <w:tab w:pos="6806" w:val="right" w:leader="dot"/>
        </w:tabs>
        <w:spacing w:line="240" w:lineRule="auto" w:before="127" w:after="0"/>
        <w:ind w:left="1008" w:right="0" w:hanging="446"/>
        <w:jc w:val="left"/>
        <w:rPr>
          <w:sz w:val="21"/>
        </w:rPr>
      </w:pPr>
      <w:hyperlink w:history="true" w:anchor="_TOC_250017">
        <w:r>
          <w:rPr>
            <w:spacing w:val="-2"/>
            <w:sz w:val="21"/>
          </w:rPr>
          <w:t>SQL</w:t>
        </w:r>
        <w:r>
          <w:rPr>
            <w:spacing w:val="-10"/>
            <w:sz w:val="21"/>
          </w:rPr>
          <w:t> </w:t>
        </w:r>
        <w:r>
          <w:rPr>
            <w:spacing w:val="-2"/>
            <w:sz w:val="21"/>
          </w:rPr>
          <w:t>と</w:t>
        </w:r>
        <w:r>
          <w:rPr>
            <w:spacing w:val="-10"/>
            <w:sz w:val="21"/>
          </w:rPr>
          <w:t>は</w:t>
        </w:r>
        <w:r>
          <w:rPr>
            <w:rFonts w:ascii="Times New Roman" w:eastAsia="Times New Roman"/>
            <w:sz w:val="21"/>
          </w:rPr>
          <w:tab/>
        </w:r>
        <w:r>
          <w:rPr>
            <w:spacing w:val="-5"/>
            <w:sz w:val="21"/>
          </w:rPr>
          <w:t>184</w:t>
        </w:r>
      </w:hyperlink>
    </w:p>
    <w:p>
      <w:pPr>
        <w:pStyle w:val="ListParagraph"/>
        <w:numPr>
          <w:ilvl w:val="1"/>
          <w:numId w:val="2"/>
        </w:numPr>
        <w:tabs>
          <w:tab w:pos="1008" w:val="left" w:leader="none"/>
          <w:tab w:pos="6806" w:val="right" w:leader="dot"/>
        </w:tabs>
        <w:spacing w:line="240" w:lineRule="auto" w:before="126" w:after="0"/>
        <w:ind w:left="1008" w:right="0" w:hanging="446"/>
        <w:jc w:val="left"/>
        <w:rPr>
          <w:sz w:val="21"/>
        </w:rPr>
      </w:pPr>
      <w:hyperlink w:history="true" w:anchor="_TOC_250016">
        <w:r>
          <w:rPr>
            <w:spacing w:val="-2"/>
            <w:sz w:val="21"/>
          </w:rPr>
          <w:t>SQL</w:t>
        </w:r>
        <w:r>
          <w:rPr>
            <w:spacing w:val="-9"/>
            <w:sz w:val="21"/>
          </w:rPr>
          <w:t> </w:t>
        </w:r>
        <w:r>
          <w:rPr>
            <w:spacing w:val="-2"/>
            <w:sz w:val="21"/>
          </w:rPr>
          <w:t>の基本構</w:t>
        </w:r>
        <w:r>
          <w:rPr>
            <w:spacing w:val="-12"/>
            <w:sz w:val="21"/>
          </w:rPr>
          <w:t>文</w:t>
        </w:r>
        <w:r>
          <w:rPr>
            <w:rFonts w:ascii="Times New Roman" w:eastAsia="Times New Roman"/>
            <w:sz w:val="21"/>
          </w:rPr>
          <w:tab/>
        </w:r>
        <w:r>
          <w:rPr>
            <w:spacing w:val="-5"/>
            <w:sz w:val="21"/>
          </w:rPr>
          <w:t>185</w:t>
        </w:r>
      </w:hyperlink>
    </w:p>
    <w:p>
      <w:pPr>
        <w:pStyle w:val="ListParagraph"/>
        <w:numPr>
          <w:ilvl w:val="1"/>
          <w:numId w:val="2"/>
        </w:numPr>
        <w:tabs>
          <w:tab w:pos="1046" w:val="left" w:leader="none"/>
          <w:tab w:pos="6806" w:val="right" w:leader="dot"/>
        </w:tabs>
        <w:spacing w:line="240" w:lineRule="auto" w:before="128" w:after="0"/>
        <w:ind w:left="1046" w:right="0" w:hanging="484"/>
        <w:jc w:val="left"/>
        <w:rPr>
          <w:sz w:val="21"/>
        </w:rPr>
      </w:pPr>
      <w:hyperlink w:history="true" w:anchor="_TOC_250015">
        <w:r>
          <w:rPr>
            <w:spacing w:val="-2"/>
            <w:sz w:val="21"/>
          </w:rPr>
          <w:t>条件検</w:t>
        </w:r>
        <w:r>
          <w:rPr>
            <w:spacing w:val="-10"/>
            <w:sz w:val="21"/>
          </w:rPr>
          <w:t>索</w:t>
        </w:r>
        <w:r>
          <w:rPr>
            <w:rFonts w:ascii="Times New Roman" w:eastAsia="Times New Roman"/>
            <w:sz w:val="21"/>
          </w:rPr>
          <w:tab/>
        </w:r>
        <w:r>
          <w:rPr>
            <w:spacing w:val="-5"/>
            <w:sz w:val="21"/>
          </w:rPr>
          <w:t>187</w:t>
        </w:r>
      </w:hyperlink>
    </w:p>
    <w:p>
      <w:pPr>
        <w:pStyle w:val="ListParagraph"/>
        <w:numPr>
          <w:ilvl w:val="1"/>
          <w:numId w:val="2"/>
        </w:numPr>
        <w:tabs>
          <w:tab w:pos="1046" w:val="left" w:leader="none"/>
          <w:tab w:pos="6806" w:val="right" w:leader="dot"/>
        </w:tabs>
        <w:spacing w:line="240" w:lineRule="auto" w:before="127" w:after="0"/>
        <w:ind w:left="1046" w:right="0" w:hanging="484"/>
        <w:jc w:val="left"/>
        <w:rPr>
          <w:sz w:val="21"/>
        </w:rPr>
      </w:pPr>
      <w:hyperlink w:history="true" w:anchor="_TOC_250014">
        <w:r>
          <w:rPr>
            <w:spacing w:val="-2"/>
            <w:sz w:val="21"/>
          </w:rPr>
          <w:t>並べ替</w:t>
        </w:r>
        <w:r>
          <w:rPr>
            <w:spacing w:val="-10"/>
            <w:sz w:val="21"/>
          </w:rPr>
          <w:t>え</w:t>
        </w:r>
        <w:r>
          <w:rPr>
            <w:rFonts w:ascii="Times New Roman" w:eastAsia="Times New Roman"/>
            <w:sz w:val="21"/>
          </w:rPr>
          <w:tab/>
        </w:r>
        <w:r>
          <w:rPr>
            <w:spacing w:val="-5"/>
            <w:sz w:val="21"/>
          </w:rPr>
          <w:t>188</w:t>
        </w:r>
      </w:hyperlink>
    </w:p>
    <w:p>
      <w:pPr>
        <w:pStyle w:val="ListParagraph"/>
        <w:numPr>
          <w:ilvl w:val="1"/>
          <w:numId w:val="2"/>
        </w:numPr>
        <w:tabs>
          <w:tab w:pos="1046" w:val="left" w:leader="none"/>
          <w:tab w:pos="6806" w:val="right" w:leader="dot"/>
        </w:tabs>
        <w:spacing w:line="240" w:lineRule="auto" w:before="126" w:after="0"/>
        <w:ind w:left="1046" w:right="0" w:hanging="484"/>
        <w:jc w:val="left"/>
        <w:rPr>
          <w:sz w:val="21"/>
        </w:rPr>
      </w:pPr>
      <w:hyperlink w:history="true" w:anchor="_TOC_250013">
        <w:r>
          <w:rPr>
            <w:sz w:val="21"/>
          </w:rPr>
          <w:t>結</w:t>
        </w:r>
        <w:r>
          <w:rPr>
            <w:spacing w:val="-10"/>
            <w:sz w:val="21"/>
          </w:rPr>
          <w:t>合</w:t>
        </w:r>
        <w:r>
          <w:rPr>
            <w:rFonts w:ascii="Times New Roman" w:eastAsia="Times New Roman"/>
            <w:sz w:val="21"/>
          </w:rPr>
          <w:tab/>
        </w:r>
        <w:r>
          <w:rPr>
            <w:spacing w:val="-5"/>
            <w:sz w:val="21"/>
          </w:rPr>
          <w:t>189</w:t>
        </w:r>
      </w:hyperlink>
    </w:p>
    <w:p>
      <w:pPr>
        <w:pStyle w:val="ListParagraph"/>
        <w:numPr>
          <w:ilvl w:val="0"/>
          <w:numId w:val="2"/>
        </w:numPr>
        <w:tabs>
          <w:tab w:pos="670" w:val="left" w:leader="none"/>
          <w:tab w:pos="8643" w:val="right" w:leader="dot"/>
        </w:tabs>
        <w:spacing w:line="240" w:lineRule="auto" w:before="248" w:after="0"/>
        <w:ind w:left="670" w:right="0" w:hanging="316"/>
        <w:jc w:val="left"/>
        <w:rPr>
          <w:sz w:val="21"/>
        </w:rPr>
      </w:pPr>
      <w:hyperlink w:history="true" w:anchor="_TOC_250012">
        <w:r>
          <w:rPr>
            <w:sz w:val="21"/>
          </w:rPr>
          <w:t>プログラミングの基礎</w:t>
        </w:r>
        <w:r>
          <w:rPr>
            <w:rFonts w:ascii="Times New Roman" w:hAnsi="Times New Roman" w:eastAsia="Times New Roman"/>
            <w:sz w:val="21"/>
          </w:rPr>
          <w:t>(Cơ</w:t>
        </w:r>
        <w:r>
          <w:rPr>
            <w:rFonts w:ascii="Times New Roman" w:hAnsi="Times New Roman" w:eastAsia="Times New Roman"/>
            <w:spacing w:val="-9"/>
            <w:sz w:val="21"/>
          </w:rPr>
          <w:t> </w:t>
        </w:r>
        <w:r>
          <w:rPr>
            <w:rFonts w:ascii="Times New Roman" w:hAnsi="Times New Roman" w:eastAsia="Times New Roman"/>
            <w:sz w:val="21"/>
          </w:rPr>
          <w:t>sở</w:t>
        </w:r>
        <w:r>
          <w:rPr>
            <w:rFonts w:ascii="Times New Roman" w:hAnsi="Times New Roman" w:eastAsia="Times New Roman"/>
            <w:spacing w:val="-7"/>
            <w:sz w:val="21"/>
          </w:rPr>
          <w:t> </w:t>
        </w:r>
        <w:r>
          <w:rPr>
            <w:rFonts w:ascii="Times New Roman" w:hAnsi="Times New Roman" w:eastAsia="Times New Roman"/>
            <w:sz w:val="21"/>
          </w:rPr>
          <w:t>lập</w:t>
        </w:r>
        <w:r>
          <w:rPr>
            <w:rFonts w:ascii="Times New Roman" w:hAnsi="Times New Roman" w:eastAsia="Times New Roman"/>
            <w:spacing w:val="-7"/>
            <w:sz w:val="21"/>
          </w:rPr>
          <w:t> </w:t>
        </w:r>
        <w:r>
          <w:rPr>
            <w:rFonts w:ascii="Times New Roman" w:hAnsi="Times New Roman" w:eastAsia="Times New Roman"/>
            <w:spacing w:val="-2"/>
            <w:sz w:val="21"/>
          </w:rPr>
          <w:t>trình)</w:t>
        </w:r>
        <w:r>
          <w:rPr>
            <w:rFonts w:ascii="Times New Roman" w:hAnsi="Times New Roman" w:eastAsia="Times New Roman"/>
            <w:sz w:val="21"/>
          </w:rPr>
          <w:tab/>
        </w:r>
        <w:r>
          <w:rPr>
            <w:spacing w:val="-5"/>
            <w:sz w:val="21"/>
          </w:rPr>
          <w:t>193</w:t>
        </w:r>
      </w:hyperlink>
    </w:p>
    <w:p>
      <w:pPr>
        <w:pStyle w:val="ListParagraph"/>
        <w:numPr>
          <w:ilvl w:val="1"/>
          <w:numId w:val="2"/>
        </w:numPr>
        <w:tabs>
          <w:tab w:pos="1046" w:val="left" w:leader="none"/>
          <w:tab w:pos="6806" w:val="right" w:leader="dot"/>
        </w:tabs>
        <w:spacing w:line="240" w:lineRule="auto" w:before="128" w:after="0"/>
        <w:ind w:left="1046" w:right="0" w:hanging="484"/>
        <w:jc w:val="left"/>
        <w:rPr>
          <w:sz w:val="21"/>
        </w:rPr>
      </w:pPr>
      <w:hyperlink w:history="true" w:anchor="_TOC_250011">
        <w:r>
          <w:rPr>
            <w:spacing w:val="-2"/>
            <w:sz w:val="21"/>
          </w:rPr>
          <w:t>プログラミング言</w:t>
        </w:r>
        <w:r>
          <w:rPr>
            <w:spacing w:val="-10"/>
            <w:sz w:val="21"/>
          </w:rPr>
          <w:t>語</w:t>
        </w:r>
        <w:r>
          <w:rPr>
            <w:rFonts w:ascii="Times New Roman" w:eastAsia="Times New Roman"/>
            <w:sz w:val="21"/>
          </w:rPr>
          <w:tab/>
        </w:r>
        <w:r>
          <w:rPr>
            <w:spacing w:val="-5"/>
            <w:sz w:val="21"/>
          </w:rPr>
          <w:t>194</w:t>
        </w:r>
      </w:hyperlink>
    </w:p>
    <w:p>
      <w:pPr>
        <w:pStyle w:val="ListParagraph"/>
        <w:numPr>
          <w:ilvl w:val="1"/>
          <w:numId w:val="2"/>
        </w:numPr>
        <w:tabs>
          <w:tab w:pos="1046" w:val="left" w:leader="none"/>
          <w:tab w:pos="6806" w:val="right" w:leader="dot"/>
        </w:tabs>
        <w:spacing w:line="240" w:lineRule="auto" w:before="125" w:after="0"/>
        <w:ind w:left="1046" w:right="0" w:hanging="484"/>
        <w:jc w:val="left"/>
        <w:rPr>
          <w:sz w:val="21"/>
        </w:rPr>
      </w:pPr>
      <w:hyperlink w:history="true" w:anchor="_TOC_250010">
        <w:r>
          <w:rPr>
            <w:spacing w:val="-2"/>
            <w:sz w:val="21"/>
          </w:rPr>
          <w:t>プログラムの内部動</w:t>
        </w:r>
        <w:r>
          <w:rPr>
            <w:spacing w:val="-10"/>
            <w:sz w:val="21"/>
          </w:rPr>
          <w:t>作</w:t>
        </w:r>
        <w:r>
          <w:rPr>
            <w:rFonts w:ascii="Times New Roman" w:eastAsia="Times New Roman"/>
            <w:sz w:val="21"/>
          </w:rPr>
          <w:tab/>
        </w:r>
        <w:r>
          <w:rPr>
            <w:spacing w:val="-5"/>
            <w:sz w:val="21"/>
          </w:rPr>
          <w:t>195</w:t>
        </w:r>
      </w:hyperlink>
    </w:p>
    <w:p>
      <w:pPr>
        <w:pStyle w:val="ListParagraph"/>
        <w:numPr>
          <w:ilvl w:val="1"/>
          <w:numId w:val="2"/>
        </w:numPr>
        <w:tabs>
          <w:tab w:pos="1046" w:val="left" w:leader="none"/>
          <w:tab w:pos="6806" w:val="right" w:leader="dot"/>
        </w:tabs>
        <w:spacing w:line="240" w:lineRule="auto" w:before="128" w:after="0"/>
        <w:ind w:left="1046" w:right="0" w:hanging="484"/>
        <w:jc w:val="left"/>
        <w:rPr>
          <w:sz w:val="21"/>
        </w:rPr>
      </w:pPr>
      <w:hyperlink w:history="true" w:anchor="_TOC_250009">
        <w:r>
          <w:rPr>
            <w:spacing w:val="-2"/>
            <w:sz w:val="21"/>
          </w:rPr>
          <w:t>高級言語の基本処</w:t>
        </w:r>
        <w:r>
          <w:rPr>
            <w:spacing w:val="-10"/>
            <w:sz w:val="21"/>
          </w:rPr>
          <w:t>理</w:t>
        </w:r>
        <w:r>
          <w:rPr>
            <w:rFonts w:ascii="Times New Roman" w:eastAsia="Times New Roman"/>
            <w:sz w:val="21"/>
          </w:rPr>
          <w:tab/>
        </w:r>
        <w:r>
          <w:rPr>
            <w:spacing w:val="-5"/>
            <w:sz w:val="21"/>
          </w:rPr>
          <w:t>196</w:t>
        </w:r>
      </w:hyperlink>
    </w:p>
    <w:p>
      <w:pPr>
        <w:pStyle w:val="ListParagraph"/>
        <w:numPr>
          <w:ilvl w:val="1"/>
          <w:numId w:val="2"/>
        </w:numPr>
        <w:tabs>
          <w:tab w:pos="1046" w:val="left" w:leader="none"/>
          <w:tab w:pos="6806" w:val="right" w:leader="dot"/>
        </w:tabs>
        <w:spacing w:line="240" w:lineRule="auto" w:before="128" w:after="0"/>
        <w:ind w:left="1046" w:right="0" w:hanging="484"/>
        <w:jc w:val="left"/>
        <w:rPr>
          <w:sz w:val="21"/>
        </w:rPr>
      </w:pPr>
      <w:hyperlink w:history="true" w:anchor="_TOC_250008">
        <w:r>
          <w:rPr>
            <w:spacing w:val="-2"/>
            <w:sz w:val="21"/>
          </w:rPr>
          <w:t>オブジェクト指</w:t>
        </w:r>
        <w:r>
          <w:rPr>
            <w:spacing w:val="-10"/>
            <w:sz w:val="21"/>
          </w:rPr>
          <w:t>向</w:t>
        </w:r>
        <w:r>
          <w:rPr>
            <w:rFonts w:ascii="Times New Roman" w:eastAsia="Times New Roman"/>
            <w:sz w:val="21"/>
          </w:rPr>
          <w:tab/>
        </w:r>
        <w:r>
          <w:rPr>
            <w:spacing w:val="-5"/>
            <w:sz w:val="21"/>
          </w:rPr>
          <w:t>200</w:t>
        </w:r>
      </w:hyperlink>
    </w:p>
    <w:p>
      <w:pPr>
        <w:pStyle w:val="ListParagraph"/>
        <w:numPr>
          <w:ilvl w:val="0"/>
          <w:numId w:val="2"/>
        </w:numPr>
        <w:tabs>
          <w:tab w:pos="670" w:val="left" w:leader="none"/>
          <w:tab w:pos="8643" w:val="right" w:leader="dot"/>
        </w:tabs>
        <w:spacing w:line="240" w:lineRule="auto" w:before="245" w:after="0"/>
        <w:ind w:left="670" w:right="0" w:hanging="316"/>
        <w:jc w:val="left"/>
        <w:rPr>
          <w:sz w:val="21"/>
        </w:rPr>
      </w:pPr>
      <w:hyperlink w:history="true" w:anchor="_TOC_250007">
        <w:r>
          <w:rPr>
            <w:sz w:val="21"/>
          </w:rPr>
          <w:t>アルゴリズム</w:t>
        </w:r>
        <w:r>
          <w:rPr>
            <w:rFonts w:ascii="Times New Roman" w:hAnsi="Times New Roman" w:eastAsia="Times New Roman"/>
            <w:sz w:val="21"/>
          </w:rPr>
          <w:t>(Giải</w:t>
        </w:r>
        <w:r>
          <w:rPr>
            <w:rFonts w:ascii="Times New Roman" w:hAnsi="Times New Roman" w:eastAsia="Times New Roman"/>
            <w:spacing w:val="-13"/>
            <w:sz w:val="21"/>
          </w:rPr>
          <w:t> </w:t>
        </w:r>
        <w:r>
          <w:rPr>
            <w:rFonts w:ascii="Times New Roman" w:hAnsi="Times New Roman" w:eastAsia="Times New Roman"/>
            <w:spacing w:val="-2"/>
            <w:sz w:val="21"/>
          </w:rPr>
          <w:t>thuật)</w:t>
        </w:r>
        <w:r>
          <w:rPr>
            <w:rFonts w:ascii="Times New Roman" w:hAnsi="Times New Roman" w:eastAsia="Times New Roman"/>
            <w:sz w:val="21"/>
          </w:rPr>
          <w:tab/>
        </w:r>
        <w:r>
          <w:rPr>
            <w:spacing w:val="-5"/>
            <w:sz w:val="21"/>
          </w:rPr>
          <w:t>205</w:t>
        </w:r>
      </w:hyperlink>
    </w:p>
    <w:p>
      <w:pPr>
        <w:pStyle w:val="ListParagraph"/>
        <w:numPr>
          <w:ilvl w:val="1"/>
          <w:numId w:val="2"/>
        </w:numPr>
        <w:tabs>
          <w:tab w:pos="1049" w:val="left" w:leader="none"/>
          <w:tab w:pos="6806" w:val="right" w:leader="dot"/>
        </w:tabs>
        <w:spacing w:line="240" w:lineRule="auto" w:before="128" w:after="0"/>
        <w:ind w:left="1049" w:right="0" w:hanging="487"/>
        <w:jc w:val="left"/>
        <w:rPr>
          <w:sz w:val="21"/>
        </w:rPr>
      </w:pPr>
      <w:hyperlink w:history="true" w:anchor="_TOC_250006">
        <w:r>
          <w:rPr>
            <w:spacing w:val="-2"/>
            <w:sz w:val="21"/>
          </w:rPr>
          <w:t>アルゴリズ</w:t>
        </w:r>
        <w:r>
          <w:rPr>
            <w:spacing w:val="-10"/>
            <w:sz w:val="21"/>
          </w:rPr>
          <w:t>ム</w:t>
        </w:r>
        <w:r>
          <w:rPr>
            <w:rFonts w:ascii="Times New Roman" w:eastAsia="Times New Roman"/>
            <w:sz w:val="21"/>
          </w:rPr>
          <w:tab/>
        </w:r>
        <w:r>
          <w:rPr>
            <w:spacing w:val="-5"/>
            <w:sz w:val="21"/>
          </w:rPr>
          <w:t>206</w:t>
        </w:r>
      </w:hyperlink>
    </w:p>
    <w:p>
      <w:pPr>
        <w:pStyle w:val="ListParagraph"/>
        <w:numPr>
          <w:ilvl w:val="1"/>
          <w:numId w:val="2"/>
        </w:numPr>
        <w:tabs>
          <w:tab w:pos="1049" w:val="left" w:leader="none"/>
          <w:tab w:pos="6806" w:val="right" w:leader="dot"/>
        </w:tabs>
        <w:spacing w:line="240" w:lineRule="auto" w:before="128" w:after="0"/>
        <w:ind w:left="1049" w:right="0" w:hanging="487"/>
        <w:jc w:val="left"/>
        <w:rPr>
          <w:sz w:val="21"/>
        </w:rPr>
      </w:pPr>
      <w:hyperlink w:history="true" w:anchor="_TOC_250005">
        <w:r>
          <w:rPr>
            <w:spacing w:val="-2"/>
            <w:sz w:val="21"/>
          </w:rPr>
          <w:t>フローチャー</w:t>
        </w:r>
        <w:r>
          <w:rPr>
            <w:spacing w:val="-10"/>
            <w:sz w:val="21"/>
          </w:rPr>
          <w:t>ト</w:t>
        </w:r>
        <w:r>
          <w:rPr>
            <w:rFonts w:ascii="Times New Roman" w:eastAsia="Times New Roman"/>
            <w:sz w:val="21"/>
          </w:rPr>
          <w:tab/>
        </w:r>
        <w:r>
          <w:rPr>
            <w:spacing w:val="-5"/>
            <w:sz w:val="21"/>
          </w:rPr>
          <w:t>206</w:t>
        </w:r>
      </w:hyperlink>
    </w:p>
    <w:p>
      <w:pPr>
        <w:pStyle w:val="ListParagraph"/>
        <w:numPr>
          <w:ilvl w:val="1"/>
          <w:numId w:val="2"/>
        </w:numPr>
        <w:tabs>
          <w:tab w:pos="1049" w:val="left" w:leader="none"/>
          <w:tab w:pos="6806" w:val="right" w:leader="dot"/>
        </w:tabs>
        <w:spacing w:line="240" w:lineRule="auto" w:before="125" w:after="0"/>
        <w:ind w:left="1049" w:right="0" w:hanging="487"/>
        <w:jc w:val="left"/>
        <w:rPr>
          <w:sz w:val="21"/>
        </w:rPr>
      </w:pPr>
      <w:hyperlink w:history="true" w:anchor="_TOC_250004">
        <w:r>
          <w:rPr>
            <w:spacing w:val="-4"/>
            <w:sz w:val="21"/>
          </w:rPr>
          <w:t>ソーティン</w:t>
        </w:r>
        <w:r>
          <w:rPr>
            <w:spacing w:val="-10"/>
            <w:sz w:val="21"/>
          </w:rPr>
          <w:t>グ</w:t>
        </w:r>
        <w:r>
          <w:rPr>
            <w:rFonts w:ascii="Times New Roman" w:eastAsia="Times New Roman"/>
            <w:sz w:val="21"/>
          </w:rPr>
          <w:tab/>
        </w:r>
        <w:r>
          <w:rPr>
            <w:spacing w:val="-5"/>
            <w:sz w:val="21"/>
          </w:rPr>
          <w:t>207</w:t>
        </w:r>
      </w:hyperlink>
    </w:p>
    <w:p>
      <w:pPr>
        <w:pStyle w:val="ListParagraph"/>
        <w:numPr>
          <w:ilvl w:val="1"/>
          <w:numId w:val="2"/>
        </w:numPr>
        <w:tabs>
          <w:tab w:pos="1046" w:val="left" w:leader="none"/>
          <w:tab w:pos="6806" w:val="right" w:leader="dot"/>
        </w:tabs>
        <w:spacing w:line="240" w:lineRule="auto" w:before="129" w:after="0"/>
        <w:ind w:left="1046" w:right="0" w:hanging="484"/>
        <w:jc w:val="left"/>
        <w:rPr>
          <w:sz w:val="21"/>
        </w:rPr>
      </w:pPr>
      <w:hyperlink w:history="true" w:anchor="_TOC_250003">
        <w:r>
          <w:rPr>
            <w:spacing w:val="-2"/>
            <w:sz w:val="21"/>
          </w:rPr>
          <w:t>ヒューマンインタフェースの設</w:t>
        </w:r>
        <w:r>
          <w:rPr>
            <w:spacing w:val="-10"/>
            <w:sz w:val="21"/>
          </w:rPr>
          <w:t>計</w:t>
        </w:r>
        <w:r>
          <w:rPr>
            <w:rFonts w:ascii="Times New Roman" w:eastAsia="Times New Roman"/>
            <w:sz w:val="21"/>
          </w:rPr>
          <w:tab/>
        </w:r>
        <w:r>
          <w:rPr>
            <w:spacing w:val="-5"/>
            <w:sz w:val="21"/>
          </w:rPr>
          <w:t>209</w:t>
        </w:r>
      </w:hyperlink>
    </w:p>
    <w:p>
      <w:pPr>
        <w:pStyle w:val="ListParagraph"/>
        <w:numPr>
          <w:ilvl w:val="0"/>
          <w:numId w:val="2"/>
        </w:numPr>
        <w:tabs>
          <w:tab w:pos="670" w:val="left" w:leader="none"/>
          <w:tab w:pos="8643" w:val="right" w:leader="dot"/>
        </w:tabs>
        <w:spacing w:line="240" w:lineRule="auto" w:before="247" w:after="0"/>
        <w:ind w:left="670" w:right="0" w:hanging="316"/>
        <w:jc w:val="left"/>
        <w:rPr>
          <w:sz w:val="21"/>
        </w:rPr>
      </w:pPr>
      <w:hyperlink w:history="true" w:anchor="_TOC_250002">
        <w:r>
          <w:rPr>
            <w:spacing w:val="-2"/>
            <w:sz w:val="21"/>
          </w:rPr>
          <w:t>練習問題，ミニテストの解</w:t>
        </w:r>
        <w:r>
          <w:rPr>
            <w:spacing w:val="-10"/>
            <w:sz w:val="21"/>
          </w:rPr>
          <w:t>答</w:t>
        </w:r>
        <w:r>
          <w:rPr>
            <w:rFonts w:ascii="Times New Roman" w:eastAsia="Times New Roman"/>
            <w:sz w:val="21"/>
          </w:rPr>
          <w:tab/>
        </w:r>
        <w:r>
          <w:rPr>
            <w:spacing w:val="-5"/>
            <w:sz w:val="21"/>
          </w:rPr>
          <w:t>215</w:t>
        </w:r>
      </w:hyperlink>
    </w:p>
    <w:p>
      <w:pPr>
        <w:pStyle w:val="ListParagraph"/>
        <w:numPr>
          <w:ilvl w:val="0"/>
          <w:numId w:val="2"/>
        </w:numPr>
        <w:tabs>
          <w:tab w:pos="672" w:val="left" w:leader="none"/>
          <w:tab w:pos="8643" w:val="right" w:leader="dot"/>
        </w:tabs>
        <w:spacing w:line="240" w:lineRule="auto" w:before="246" w:after="0"/>
        <w:ind w:left="672" w:right="0" w:hanging="318"/>
        <w:jc w:val="left"/>
        <w:rPr>
          <w:rFonts w:ascii="Calibri" w:eastAsia="Calibri"/>
          <w:sz w:val="21"/>
        </w:rPr>
      </w:pPr>
      <w:hyperlink w:history="true" w:anchor="_TOC_250001">
        <w:r>
          <w:rPr>
            <w:spacing w:val="-3"/>
            <w:sz w:val="21"/>
          </w:rPr>
          <w:t>附</w:t>
        </w:r>
        <w:r>
          <w:rPr>
            <w:spacing w:val="-10"/>
            <w:sz w:val="21"/>
          </w:rPr>
          <w:t>録</w:t>
        </w:r>
        <w:r>
          <w:rPr>
            <w:rFonts w:ascii="Times New Roman" w:eastAsia="Times New Roman"/>
            <w:sz w:val="21"/>
          </w:rPr>
          <w:tab/>
        </w:r>
        <w:r>
          <w:rPr>
            <w:spacing w:val="-5"/>
            <w:sz w:val="21"/>
          </w:rPr>
          <w:t>258</w:t>
        </w:r>
      </w:hyperlink>
    </w:p>
    <w:p>
      <w:pPr>
        <w:pStyle w:val="ListParagraph"/>
        <w:numPr>
          <w:ilvl w:val="0"/>
          <w:numId w:val="2"/>
        </w:numPr>
        <w:tabs>
          <w:tab w:pos="670" w:val="left" w:leader="none"/>
          <w:tab w:pos="8643" w:val="right" w:leader="dot"/>
        </w:tabs>
        <w:spacing w:line="240" w:lineRule="auto" w:before="248" w:after="0"/>
        <w:ind w:left="670" w:right="0" w:hanging="316"/>
        <w:jc w:val="left"/>
        <w:rPr>
          <w:sz w:val="21"/>
        </w:rPr>
      </w:pPr>
      <w:hyperlink w:history="true" w:anchor="_TOC_250000">
        <w:r>
          <w:rPr>
            <w:spacing w:val="-3"/>
            <w:sz w:val="21"/>
          </w:rPr>
          <w:t>索</w:t>
        </w:r>
        <w:r>
          <w:rPr>
            <w:spacing w:val="-10"/>
            <w:sz w:val="21"/>
          </w:rPr>
          <w:t>引</w:t>
        </w:r>
        <w:r>
          <w:rPr>
            <w:rFonts w:ascii="Times New Roman" w:eastAsia="Times New Roman"/>
            <w:sz w:val="21"/>
          </w:rPr>
          <w:tab/>
        </w:r>
        <w:r>
          <w:rPr>
            <w:spacing w:val="-5"/>
            <w:sz w:val="21"/>
          </w:rPr>
          <w:t>260</w:t>
        </w:r>
      </w:hyperlink>
    </w:p>
    <w:p>
      <w:pPr>
        <w:pStyle w:val="ListParagraph"/>
        <w:spacing w:after="0" w:line="240" w:lineRule="auto"/>
        <w:jc w:val="left"/>
        <w:rPr>
          <w:sz w:val="21"/>
        </w:rPr>
        <w:sectPr>
          <w:pgSz w:w="11910" w:h="16840"/>
          <w:pgMar w:header="685" w:footer="0" w:top="920" w:bottom="280" w:left="1559" w:right="1133"/>
        </w:sectPr>
      </w:pPr>
    </w:p>
    <w:p>
      <w:pPr>
        <w:pStyle w:val="BodyText"/>
        <w:spacing w:before="4"/>
        <w:rPr>
          <w:sz w:val="10"/>
        </w:rPr>
      </w:pPr>
    </w:p>
    <w:p>
      <w:pPr>
        <w:spacing w:line="89" w:lineRule="exact"/>
        <w:ind w:left="128" w:right="0" w:firstLine="0"/>
        <w:rPr>
          <w:position w:val="-1"/>
          <w:sz w:val="8"/>
        </w:rPr>
      </w:pPr>
      <w:r>
        <w:rPr>
          <w:position w:val="-1"/>
          <w:sz w:val="8"/>
        </w:rPr>
        <mc:AlternateContent>
          <mc:Choice Requires="wps">
            <w:drawing>
              <wp:inline distT="0" distB="0" distL="0" distR="0">
                <wp:extent cx="5501640" cy="57150"/>
                <wp:effectExtent l="0" t="0" r="0" b="0"/>
                <wp:docPr id="4" name="Group 4"/>
                <wp:cNvGraphicFramePr>
                  <a:graphicFrameLocks/>
                </wp:cNvGraphicFramePr>
                <a:graphic>
                  <a:graphicData uri="http://schemas.microsoft.com/office/word/2010/wordprocessingGroup">
                    <wpg:wgp>
                      <wpg:cNvPr id="4" name="Group 4"/>
                      <wpg:cNvGrpSpPr/>
                      <wpg:grpSpPr>
                        <a:xfrm>
                          <a:off x="0" y="0"/>
                          <a:ext cx="5501640" cy="57150"/>
                          <a:chExt cx="5501640" cy="57150"/>
                        </a:xfrm>
                      </wpg:grpSpPr>
                      <wps:wsp>
                        <wps:cNvPr id="5" name="Graphic 5"/>
                        <wps:cNvSpPr/>
                        <wps:spPr>
                          <a:xfrm>
                            <a:off x="0" y="0"/>
                            <a:ext cx="5501640" cy="57150"/>
                          </a:xfrm>
                          <a:custGeom>
                            <a:avLst/>
                            <a:gdLst/>
                            <a:ahLst/>
                            <a:cxnLst/>
                            <a:rect l="l" t="t" r="r" b="b"/>
                            <a:pathLst>
                              <a:path w="5501640" h="57150">
                                <a:moveTo>
                                  <a:pt x="5501373" y="47498"/>
                                </a:moveTo>
                                <a:lnTo>
                                  <a:pt x="0" y="47498"/>
                                </a:lnTo>
                                <a:lnTo>
                                  <a:pt x="0" y="56642"/>
                                </a:lnTo>
                                <a:lnTo>
                                  <a:pt x="5501373" y="56642"/>
                                </a:lnTo>
                                <a:lnTo>
                                  <a:pt x="5501373" y="47498"/>
                                </a:lnTo>
                                <a:close/>
                              </a:path>
                              <a:path w="5501640" h="57150">
                                <a:moveTo>
                                  <a:pt x="5501373" y="0"/>
                                </a:moveTo>
                                <a:lnTo>
                                  <a:pt x="0" y="0"/>
                                </a:lnTo>
                                <a:lnTo>
                                  <a:pt x="0" y="38100"/>
                                </a:lnTo>
                                <a:lnTo>
                                  <a:pt x="5501373" y="38100"/>
                                </a:lnTo>
                                <a:lnTo>
                                  <a:pt x="5501373" y="0"/>
                                </a:lnTo>
                                <a:close/>
                              </a:path>
                            </a:pathLst>
                          </a:custGeom>
                          <a:solidFill>
                            <a:srgbClr val="808080"/>
                          </a:solidFill>
                        </wps:spPr>
                        <wps:bodyPr wrap="square" lIns="0" tIns="0" rIns="0" bIns="0" rtlCol="0">
                          <a:prstTxWarp prst="textNoShape">
                            <a:avLst/>
                          </a:prstTxWarp>
                          <a:noAutofit/>
                        </wps:bodyPr>
                      </wps:wsp>
                    </wpg:wgp>
                  </a:graphicData>
                </a:graphic>
              </wp:inline>
            </w:drawing>
          </mc:Choice>
          <mc:Fallback>
            <w:pict>
              <v:group style="width:433.2pt;height:4.5pt;mso-position-horizontal-relative:char;mso-position-vertical-relative:line" id="docshapegroup4" coordorigin="0,0" coordsize="8664,90">
                <v:shape style="position:absolute;left:0;top:0;width:8664;height:90" id="docshape5" coordorigin="0,0" coordsize="8664,90" path="m8664,75l0,75,0,89,8664,89,8664,75xm8664,0l0,0,0,60,8664,60,8664,0xe" filled="true" fillcolor="#808080" stroked="false">
                  <v:path arrowok="t"/>
                  <v:fill type="solid"/>
                </v:shape>
              </v:group>
            </w:pict>
          </mc:Fallback>
        </mc:AlternateContent>
      </w:r>
      <w:r>
        <w:rPr>
          <w:position w:val="-1"/>
          <w:sz w:val="8"/>
        </w:rPr>
      </w:r>
    </w:p>
    <w:p>
      <w:pPr>
        <w:pStyle w:val="BodyText"/>
        <w:spacing w:before="71"/>
        <w:rPr>
          <w:sz w:val="40"/>
        </w:rPr>
      </w:pPr>
    </w:p>
    <w:p>
      <w:pPr>
        <w:pStyle w:val="Heading1"/>
        <w:numPr>
          <w:ilvl w:val="0"/>
          <w:numId w:val="4"/>
        </w:numPr>
        <w:tabs>
          <w:tab w:pos="453" w:val="left" w:leader="none"/>
          <w:tab w:pos="567" w:val="left" w:leader="none"/>
        </w:tabs>
        <w:spacing w:line="348" w:lineRule="auto" w:before="0" w:after="0"/>
        <w:ind w:left="567" w:right="664" w:hanging="425"/>
        <w:jc w:val="left"/>
        <w:rPr>
          <w:rFonts w:ascii="MS Gothic" w:hAnsi="MS Gothic" w:eastAsia="MS Gothic"/>
        </w:rPr>
      </w:pPr>
      <w:bookmarkStart w:name="_TOC_250115" w:id="1"/>
      <w:r>
        <w:rPr>
          <w:rFonts w:ascii="MS Gothic" w:hAnsi="MS Gothic" w:eastAsia="MS Gothic"/>
        </w:rPr>
        <w:t>コンピュータの基礎</w:t>
      </w:r>
      <w:r>
        <w:rPr/>
        <w:t>(Những</w:t>
      </w:r>
      <w:r>
        <w:rPr>
          <w:spacing w:val="-5"/>
        </w:rPr>
        <w:t> </w:t>
      </w:r>
      <w:r>
        <w:rPr/>
        <w:t>kiến</w:t>
      </w:r>
      <w:r>
        <w:rPr>
          <w:spacing w:val="-4"/>
        </w:rPr>
        <w:t> </w:t>
      </w:r>
      <w:r>
        <w:rPr/>
        <w:t>thức</w:t>
      </w:r>
      <w:r>
        <w:rPr>
          <w:spacing w:val="-3"/>
        </w:rPr>
        <w:t> </w:t>
      </w:r>
      <w:r>
        <w:rPr/>
        <w:t>cơ</w:t>
      </w:r>
      <w:r>
        <w:rPr>
          <w:spacing w:val="-5"/>
        </w:rPr>
        <w:t> </w:t>
      </w:r>
      <w:r>
        <w:rPr/>
        <w:t>bản</w:t>
      </w:r>
      <w:r>
        <w:rPr>
          <w:spacing w:val="-4"/>
        </w:rPr>
        <w:t> </w:t>
      </w:r>
      <w:bookmarkEnd w:id="1"/>
      <w:r>
        <w:rPr/>
        <w:t>về máy tính)</w:t>
      </w:r>
    </w:p>
    <w:p>
      <w:pPr>
        <w:pStyle w:val="BodyText"/>
        <w:spacing w:line="316" w:lineRule="auto" w:before="85"/>
        <w:ind w:left="143" w:right="638" w:firstLine="211"/>
        <w:jc w:val="both"/>
      </w:pPr>
      <w:r>
        <w:rPr>
          <w:spacing w:val="13"/>
        </w:rPr>
        <w:t>日常生活でなじんでいるパソコンから， スーパーコンピュータまで， 世の中には多くの</w:t>
      </w:r>
      <w:r>
        <w:rPr>
          <w:spacing w:val="14"/>
        </w:rPr>
        <w:t>形態のコンピュータがありますが， その基本原理はまったく同じです． この章では， コン</w:t>
      </w:r>
      <w:r>
        <w:rPr>
          <w:spacing w:val="-2"/>
        </w:rPr>
        <w:t>ピュータの機能や歴史の基礎について概観します．</w:t>
      </w:r>
    </w:p>
    <w:p>
      <w:pPr>
        <w:pStyle w:val="BodyText"/>
      </w:pPr>
    </w:p>
    <w:p>
      <w:pPr>
        <w:pStyle w:val="BodyText"/>
        <w:spacing w:before="160"/>
      </w:pPr>
    </w:p>
    <w:p>
      <w:pPr>
        <w:spacing w:before="0"/>
        <w:ind w:left="462" w:right="0" w:firstLine="0"/>
        <w:jc w:val="left"/>
        <w:rPr>
          <w:rFonts w:ascii="MS PGothic" w:eastAsia="MS PGothic"/>
          <w:sz w:val="32"/>
        </w:rPr>
      </w:pPr>
      <w:r>
        <w:rPr>
          <w:rFonts w:ascii="MS PGothic" w:eastAsia="MS PGothic"/>
          <w:spacing w:val="-6"/>
          <w:sz w:val="32"/>
        </w:rPr>
        <w:t>新しい言葉</w:t>
      </w:r>
    </w:p>
    <w:p>
      <w:pPr>
        <w:pStyle w:val="BodyText"/>
        <w:spacing w:before="15"/>
        <w:rPr>
          <w:rFonts w:ascii="MS PGothic"/>
          <w:sz w:val="20"/>
        </w:rPr>
      </w:pPr>
    </w:p>
    <w:tbl>
      <w:tblPr>
        <w:tblW w:w="0" w:type="auto"/>
        <w:jc w:val="left"/>
        <w:tblInd w:w="148" w:type="dxa"/>
        <w:tblBorders>
          <w:top w:val="single" w:sz="4" w:space="0" w:color="EDEBE0"/>
          <w:left w:val="single" w:sz="4" w:space="0" w:color="EDEBE0"/>
          <w:bottom w:val="single" w:sz="4" w:space="0" w:color="EDEBE0"/>
          <w:right w:val="single" w:sz="4" w:space="0" w:color="EDEBE0"/>
          <w:insideH w:val="single" w:sz="4" w:space="0" w:color="EDEBE0"/>
          <w:insideV w:val="single" w:sz="4" w:space="0" w:color="EDEBE0"/>
        </w:tblBorders>
        <w:tblLayout w:type="fixed"/>
        <w:tblCellMar>
          <w:top w:w="0" w:type="dxa"/>
          <w:left w:w="0" w:type="dxa"/>
          <w:bottom w:w="0" w:type="dxa"/>
          <w:right w:w="0" w:type="dxa"/>
        </w:tblCellMar>
        <w:tblLook w:val="01E0"/>
      </w:tblPr>
      <w:tblGrid>
        <w:gridCol w:w="566"/>
        <w:gridCol w:w="2268"/>
        <w:gridCol w:w="2553"/>
        <w:gridCol w:w="3118"/>
      </w:tblGrid>
      <w:tr>
        <w:trPr>
          <w:trHeight w:val="1079" w:hRule="atLeast"/>
        </w:trPr>
        <w:tc>
          <w:tcPr>
            <w:tcW w:w="566" w:type="dxa"/>
          </w:tcPr>
          <w:p>
            <w:pPr>
              <w:pStyle w:val="TableParagraph"/>
              <w:ind w:left="2" w:right="103"/>
              <w:jc w:val="center"/>
              <w:rPr>
                <w:sz w:val="21"/>
              </w:rPr>
            </w:pPr>
            <w:r>
              <w:rPr>
                <w:spacing w:val="-5"/>
                <w:sz w:val="21"/>
              </w:rPr>
              <w:t>1.</w:t>
            </w:r>
          </w:p>
        </w:tc>
        <w:tc>
          <w:tcPr>
            <w:tcW w:w="2268" w:type="dxa"/>
          </w:tcPr>
          <w:p>
            <w:pPr>
              <w:pStyle w:val="TableParagraph"/>
              <w:ind w:left="141"/>
              <w:rPr>
                <w:sz w:val="21"/>
              </w:rPr>
            </w:pPr>
            <w:r>
              <w:rPr>
                <w:spacing w:val="-2"/>
                <w:sz w:val="21"/>
              </w:rPr>
              <w:t>EDSAC</w:t>
            </w:r>
          </w:p>
        </w:tc>
        <w:tc>
          <w:tcPr>
            <w:tcW w:w="2553" w:type="dxa"/>
          </w:tcPr>
          <w:p>
            <w:pPr>
              <w:pStyle w:val="TableParagraph"/>
              <w:spacing w:line="360" w:lineRule="exact" w:before="0"/>
              <w:ind w:left="108" w:right="94" w:firstLine="33"/>
              <w:rPr>
                <w:rFonts w:ascii="MS Mincho"/>
                <w:sz w:val="21"/>
              </w:rPr>
            </w:pPr>
            <w:r>
              <w:rPr>
                <w:rFonts w:ascii="MS Mincho"/>
                <w:sz w:val="21"/>
              </w:rPr>
              <w:t>Electronic Delay Storage</w:t>
            </w:r>
            <w:r>
              <w:rPr>
                <w:rFonts w:ascii="MS Mincho"/>
                <w:spacing w:val="-27"/>
                <w:sz w:val="21"/>
              </w:rPr>
              <w:t> </w:t>
            </w:r>
            <w:r>
              <w:rPr>
                <w:rFonts w:ascii="MS Mincho"/>
                <w:sz w:val="21"/>
              </w:rPr>
              <w:t>Automatic </w:t>
            </w:r>
            <w:r>
              <w:rPr>
                <w:rFonts w:ascii="MS Mincho"/>
                <w:spacing w:val="-2"/>
                <w:sz w:val="21"/>
              </w:rPr>
              <w:t>Calculator</w:t>
            </w:r>
          </w:p>
        </w:tc>
        <w:tc>
          <w:tcPr>
            <w:tcW w:w="3118" w:type="dxa"/>
          </w:tcPr>
          <w:p>
            <w:pPr>
              <w:pStyle w:val="TableParagraph"/>
              <w:spacing w:line="312" w:lineRule="auto" w:before="63"/>
              <w:ind w:left="107"/>
              <w:rPr>
                <w:rFonts w:ascii="Times New Roman" w:hAnsi="Times New Roman"/>
                <w:sz w:val="24"/>
              </w:rPr>
            </w:pPr>
            <w:r>
              <w:rPr>
                <w:rFonts w:ascii="Times New Roman" w:hAnsi="Times New Roman"/>
                <w:sz w:val="24"/>
              </w:rPr>
              <w:t>bộ</w:t>
            </w:r>
            <w:r>
              <w:rPr>
                <w:rFonts w:ascii="Times New Roman" w:hAnsi="Times New Roman"/>
                <w:spacing w:val="32"/>
                <w:sz w:val="24"/>
              </w:rPr>
              <w:t> </w:t>
            </w:r>
            <w:r>
              <w:rPr>
                <w:rFonts w:ascii="Times New Roman" w:hAnsi="Times New Roman"/>
                <w:sz w:val="24"/>
              </w:rPr>
              <w:t>tính</w:t>
            </w:r>
            <w:r>
              <w:rPr>
                <w:rFonts w:ascii="Times New Roman" w:hAnsi="Times New Roman"/>
                <w:spacing w:val="32"/>
                <w:sz w:val="24"/>
              </w:rPr>
              <w:t> </w:t>
            </w:r>
            <w:r>
              <w:rPr>
                <w:rFonts w:ascii="Times New Roman" w:hAnsi="Times New Roman"/>
                <w:sz w:val="24"/>
              </w:rPr>
              <w:t>toán</w:t>
            </w:r>
            <w:r>
              <w:rPr>
                <w:rFonts w:ascii="Times New Roman" w:hAnsi="Times New Roman"/>
                <w:spacing w:val="31"/>
                <w:sz w:val="24"/>
              </w:rPr>
              <w:t> </w:t>
            </w:r>
            <w:r>
              <w:rPr>
                <w:rFonts w:ascii="Times New Roman" w:hAnsi="Times New Roman"/>
                <w:sz w:val="24"/>
              </w:rPr>
              <w:t>tự</w:t>
            </w:r>
            <w:r>
              <w:rPr>
                <w:rFonts w:ascii="Times New Roman" w:hAnsi="Times New Roman"/>
                <w:spacing w:val="31"/>
                <w:sz w:val="24"/>
              </w:rPr>
              <w:t> </w:t>
            </w:r>
            <w:r>
              <w:rPr>
                <w:rFonts w:ascii="Times New Roman" w:hAnsi="Times New Roman"/>
                <w:sz w:val="24"/>
              </w:rPr>
              <w:t>động</w:t>
            </w:r>
            <w:r>
              <w:rPr>
                <w:rFonts w:ascii="Times New Roman" w:hAnsi="Times New Roman"/>
                <w:spacing w:val="32"/>
                <w:sz w:val="24"/>
              </w:rPr>
              <w:t> </w:t>
            </w:r>
            <w:r>
              <w:rPr>
                <w:rFonts w:ascii="Times New Roman" w:hAnsi="Times New Roman"/>
                <w:sz w:val="24"/>
              </w:rPr>
              <w:t>bộ</w:t>
            </w:r>
            <w:r>
              <w:rPr>
                <w:rFonts w:ascii="Times New Roman" w:hAnsi="Times New Roman"/>
                <w:spacing w:val="32"/>
                <w:sz w:val="24"/>
              </w:rPr>
              <w:t> </w:t>
            </w:r>
            <w:r>
              <w:rPr>
                <w:rFonts w:ascii="Times New Roman" w:hAnsi="Times New Roman"/>
                <w:sz w:val="24"/>
              </w:rPr>
              <w:t>nhớ trì hoãn điện tử</w:t>
            </w:r>
          </w:p>
        </w:tc>
      </w:tr>
      <w:tr>
        <w:trPr>
          <w:trHeight w:val="719" w:hRule="atLeast"/>
        </w:trPr>
        <w:tc>
          <w:tcPr>
            <w:tcW w:w="566" w:type="dxa"/>
          </w:tcPr>
          <w:p>
            <w:pPr>
              <w:pStyle w:val="TableParagraph"/>
              <w:spacing w:before="73"/>
              <w:ind w:left="2" w:right="103"/>
              <w:jc w:val="center"/>
              <w:rPr>
                <w:sz w:val="21"/>
              </w:rPr>
            </w:pPr>
            <w:r>
              <w:rPr>
                <w:spacing w:val="-5"/>
                <w:sz w:val="21"/>
              </w:rPr>
              <w:t>2.</w:t>
            </w:r>
          </w:p>
        </w:tc>
        <w:tc>
          <w:tcPr>
            <w:tcW w:w="2268" w:type="dxa"/>
          </w:tcPr>
          <w:p>
            <w:pPr>
              <w:pStyle w:val="TableParagraph"/>
              <w:spacing w:before="73"/>
              <w:ind w:left="141"/>
              <w:rPr>
                <w:sz w:val="21"/>
              </w:rPr>
            </w:pPr>
            <w:r>
              <w:rPr>
                <w:sz w:val="21"/>
              </w:rPr>
              <w:t>ENIAC</w:t>
            </w:r>
            <w:r>
              <w:rPr>
                <w:spacing w:val="-5"/>
                <w:sz w:val="21"/>
              </w:rPr>
              <w:t> (エニアック)</w:t>
            </w:r>
          </w:p>
        </w:tc>
        <w:tc>
          <w:tcPr>
            <w:tcW w:w="2553" w:type="dxa"/>
          </w:tcPr>
          <w:p>
            <w:pPr>
              <w:pStyle w:val="TableParagraph"/>
              <w:spacing w:before="73"/>
              <w:ind w:left="142"/>
              <w:rPr>
                <w:rFonts w:ascii="MS Mincho"/>
                <w:sz w:val="21"/>
              </w:rPr>
            </w:pPr>
            <w:r>
              <w:rPr>
                <w:rFonts w:ascii="MS Mincho"/>
                <w:sz w:val="21"/>
              </w:rPr>
              <w:t>Electronic</w:t>
            </w:r>
            <w:r>
              <w:rPr>
                <w:rFonts w:ascii="MS Mincho"/>
                <w:spacing w:val="-5"/>
                <w:sz w:val="21"/>
              </w:rPr>
              <w:t> </w:t>
            </w:r>
            <w:r>
              <w:rPr>
                <w:rFonts w:ascii="MS Mincho"/>
                <w:spacing w:val="-2"/>
                <w:sz w:val="21"/>
              </w:rPr>
              <w:t>Numerical</w:t>
            </w:r>
          </w:p>
          <w:p>
            <w:pPr>
              <w:pStyle w:val="TableParagraph"/>
              <w:spacing w:line="266" w:lineRule="exact" w:before="87"/>
              <w:ind w:left="108"/>
              <w:rPr>
                <w:rFonts w:ascii="MS Mincho"/>
                <w:sz w:val="21"/>
              </w:rPr>
            </w:pPr>
            <w:r>
              <w:rPr>
                <w:rFonts w:ascii="MS Mincho"/>
                <w:spacing w:val="-2"/>
                <w:sz w:val="21"/>
              </w:rPr>
              <w:t>Integrator</w:t>
            </w:r>
            <w:r>
              <w:rPr>
                <w:rFonts w:ascii="MS Mincho"/>
                <w:spacing w:val="-31"/>
                <w:sz w:val="21"/>
              </w:rPr>
              <w:t> </w:t>
            </w:r>
            <w:r>
              <w:rPr>
                <w:rFonts w:ascii="MS Mincho"/>
                <w:spacing w:val="-2"/>
                <w:sz w:val="21"/>
              </w:rPr>
              <w:t>and</w:t>
            </w:r>
            <w:r>
              <w:rPr>
                <w:rFonts w:ascii="MS Mincho"/>
                <w:spacing w:val="-31"/>
                <w:sz w:val="21"/>
              </w:rPr>
              <w:t> </w:t>
            </w:r>
            <w:r>
              <w:rPr>
                <w:rFonts w:ascii="MS Mincho"/>
                <w:spacing w:val="-2"/>
                <w:sz w:val="21"/>
              </w:rPr>
              <w:t>Computer</w:t>
            </w:r>
          </w:p>
        </w:tc>
        <w:tc>
          <w:tcPr>
            <w:tcW w:w="3118" w:type="dxa"/>
          </w:tcPr>
          <w:p>
            <w:pPr>
              <w:pStyle w:val="TableParagraph"/>
              <w:spacing w:before="63"/>
              <w:ind w:left="107"/>
              <w:rPr>
                <w:rFonts w:ascii="Times New Roman" w:hAnsi="Times New Roman"/>
                <w:sz w:val="24"/>
              </w:rPr>
            </w:pPr>
            <w:r>
              <w:rPr>
                <w:rFonts w:ascii="Times New Roman" w:hAnsi="Times New Roman"/>
                <w:sz w:val="24"/>
              </w:rPr>
              <w:t>máy</w:t>
            </w:r>
            <w:r>
              <w:rPr>
                <w:rFonts w:ascii="Times New Roman" w:hAnsi="Times New Roman"/>
                <w:spacing w:val="-1"/>
                <w:sz w:val="24"/>
              </w:rPr>
              <w:t> </w:t>
            </w:r>
            <w:r>
              <w:rPr>
                <w:rFonts w:ascii="Times New Roman" w:hAnsi="Times New Roman"/>
                <w:sz w:val="24"/>
              </w:rPr>
              <w:t>tính </w:t>
            </w:r>
            <w:r>
              <w:rPr>
                <w:rFonts w:ascii="Times New Roman" w:hAnsi="Times New Roman"/>
                <w:spacing w:val="-2"/>
                <w:sz w:val="24"/>
              </w:rPr>
              <w:t>ENIAC</w:t>
            </w:r>
          </w:p>
        </w:tc>
      </w:tr>
      <w:tr>
        <w:trPr>
          <w:trHeight w:val="359" w:hRule="atLeast"/>
        </w:trPr>
        <w:tc>
          <w:tcPr>
            <w:tcW w:w="566" w:type="dxa"/>
          </w:tcPr>
          <w:p>
            <w:pPr>
              <w:pStyle w:val="TableParagraph"/>
              <w:spacing w:line="266" w:lineRule="exact"/>
              <w:ind w:left="2" w:right="103"/>
              <w:jc w:val="center"/>
              <w:rPr>
                <w:sz w:val="21"/>
              </w:rPr>
            </w:pPr>
            <w:r>
              <w:rPr>
                <w:spacing w:val="-5"/>
                <w:sz w:val="21"/>
              </w:rPr>
              <w:t>3.</w:t>
            </w:r>
          </w:p>
        </w:tc>
        <w:tc>
          <w:tcPr>
            <w:tcW w:w="2268" w:type="dxa"/>
          </w:tcPr>
          <w:p>
            <w:pPr>
              <w:pStyle w:val="TableParagraph"/>
              <w:spacing w:line="266" w:lineRule="exact"/>
              <w:ind w:left="141"/>
              <w:rPr>
                <w:sz w:val="21"/>
              </w:rPr>
            </w:pPr>
            <w:r>
              <w:rPr>
                <w:spacing w:val="-2"/>
                <w:sz w:val="21"/>
              </w:rPr>
              <w:t>USB</w:t>
            </w:r>
            <w:r>
              <w:rPr>
                <w:spacing w:val="-7"/>
                <w:sz w:val="21"/>
              </w:rPr>
              <w:t> メモリ</w:t>
            </w:r>
          </w:p>
        </w:tc>
        <w:tc>
          <w:tcPr>
            <w:tcW w:w="2553" w:type="dxa"/>
          </w:tcPr>
          <w:p>
            <w:pPr>
              <w:pStyle w:val="TableParagraph"/>
              <w:spacing w:line="266" w:lineRule="exact"/>
              <w:ind w:left="142"/>
              <w:rPr>
                <w:rFonts w:ascii="MS Mincho"/>
                <w:sz w:val="21"/>
              </w:rPr>
            </w:pPr>
            <w:r>
              <w:rPr>
                <w:rFonts w:ascii="MS Mincho"/>
                <w:sz w:val="21"/>
              </w:rPr>
              <w:t>USB</w:t>
            </w:r>
            <w:r>
              <w:rPr>
                <w:rFonts w:ascii="MS Mincho"/>
                <w:spacing w:val="-2"/>
                <w:sz w:val="21"/>
              </w:rPr>
              <w:t> memory</w:t>
            </w:r>
          </w:p>
        </w:tc>
        <w:tc>
          <w:tcPr>
            <w:tcW w:w="3118" w:type="dxa"/>
          </w:tcPr>
          <w:p>
            <w:pPr>
              <w:pStyle w:val="TableParagraph"/>
              <w:spacing w:before="63"/>
              <w:ind w:left="107"/>
              <w:rPr>
                <w:rFonts w:ascii="Times New Roman" w:hAnsi="Times New Roman"/>
                <w:sz w:val="24"/>
              </w:rPr>
            </w:pPr>
            <w:r>
              <w:rPr>
                <w:rFonts w:ascii="Times New Roman" w:hAnsi="Times New Roman"/>
                <w:sz w:val="24"/>
              </w:rPr>
              <w:t>bộ nhớ </w:t>
            </w:r>
            <w:r>
              <w:rPr>
                <w:rFonts w:ascii="Times New Roman" w:hAnsi="Times New Roman"/>
                <w:spacing w:val="-5"/>
                <w:sz w:val="24"/>
              </w:rPr>
              <w:t>USB</w:t>
            </w:r>
          </w:p>
        </w:tc>
      </w:tr>
      <w:tr>
        <w:trPr>
          <w:trHeight w:val="360" w:hRule="atLeast"/>
        </w:trPr>
        <w:tc>
          <w:tcPr>
            <w:tcW w:w="566" w:type="dxa"/>
          </w:tcPr>
          <w:p>
            <w:pPr>
              <w:pStyle w:val="TableParagraph"/>
              <w:spacing w:line="266" w:lineRule="exact"/>
              <w:ind w:left="2" w:right="103"/>
              <w:jc w:val="center"/>
              <w:rPr>
                <w:sz w:val="21"/>
              </w:rPr>
            </w:pPr>
            <w:r>
              <w:rPr>
                <w:spacing w:val="-5"/>
                <w:sz w:val="21"/>
              </w:rPr>
              <w:t>4.</w:t>
            </w:r>
          </w:p>
        </w:tc>
        <w:tc>
          <w:tcPr>
            <w:tcW w:w="2268" w:type="dxa"/>
          </w:tcPr>
          <w:p>
            <w:pPr>
              <w:pStyle w:val="TableParagraph"/>
              <w:spacing w:line="266" w:lineRule="exact"/>
              <w:ind w:left="141"/>
              <w:rPr>
                <w:sz w:val="21"/>
              </w:rPr>
            </w:pPr>
            <w:r>
              <w:rPr>
                <w:spacing w:val="-4"/>
                <w:sz w:val="21"/>
              </w:rPr>
              <w:t>アイコン</w:t>
            </w:r>
          </w:p>
        </w:tc>
        <w:tc>
          <w:tcPr>
            <w:tcW w:w="2553" w:type="dxa"/>
          </w:tcPr>
          <w:p>
            <w:pPr>
              <w:pStyle w:val="TableParagraph"/>
              <w:spacing w:line="266" w:lineRule="exact"/>
              <w:ind w:left="142"/>
              <w:rPr>
                <w:rFonts w:ascii="MS Mincho"/>
                <w:sz w:val="21"/>
              </w:rPr>
            </w:pPr>
            <w:r>
              <w:rPr>
                <w:rFonts w:ascii="MS Mincho"/>
                <w:spacing w:val="-4"/>
                <w:sz w:val="21"/>
              </w:rPr>
              <w:t>icon</w:t>
            </w:r>
          </w:p>
        </w:tc>
        <w:tc>
          <w:tcPr>
            <w:tcW w:w="3118" w:type="dxa"/>
          </w:tcPr>
          <w:p>
            <w:pPr>
              <w:pStyle w:val="TableParagraph"/>
              <w:spacing w:before="64"/>
              <w:ind w:left="107"/>
              <w:rPr>
                <w:rFonts w:ascii="Times New Roman" w:hAnsi="Times New Roman"/>
                <w:sz w:val="24"/>
              </w:rPr>
            </w:pPr>
            <w:r>
              <w:rPr>
                <w:rFonts w:ascii="Times New Roman" w:hAnsi="Times New Roman"/>
                <w:sz w:val="24"/>
              </w:rPr>
              <w:t>biểu</w:t>
            </w:r>
            <w:r>
              <w:rPr>
                <w:rFonts w:ascii="Times New Roman" w:hAnsi="Times New Roman"/>
                <w:spacing w:val="-1"/>
                <w:sz w:val="24"/>
              </w:rPr>
              <w:t> </w:t>
            </w:r>
            <w:r>
              <w:rPr>
                <w:rFonts w:ascii="Times New Roman" w:hAnsi="Times New Roman"/>
                <w:spacing w:val="-2"/>
                <w:sz w:val="24"/>
              </w:rPr>
              <w:t>tượng</w:t>
            </w:r>
          </w:p>
        </w:tc>
      </w:tr>
      <w:tr>
        <w:trPr>
          <w:trHeight w:val="359" w:hRule="atLeast"/>
        </w:trPr>
        <w:tc>
          <w:tcPr>
            <w:tcW w:w="566" w:type="dxa"/>
          </w:tcPr>
          <w:p>
            <w:pPr>
              <w:pStyle w:val="TableParagraph"/>
              <w:spacing w:line="266" w:lineRule="exact"/>
              <w:ind w:left="2" w:right="103"/>
              <w:jc w:val="center"/>
              <w:rPr>
                <w:sz w:val="21"/>
              </w:rPr>
            </w:pPr>
            <w:r>
              <w:rPr>
                <w:spacing w:val="-5"/>
                <w:sz w:val="21"/>
              </w:rPr>
              <w:t>5.</w:t>
            </w:r>
          </w:p>
        </w:tc>
        <w:tc>
          <w:tcPr>
            <w:tcW w:w="2268" w:type="dxa"/>
          </w:tcPr>
          <w:p>
            <w:pPr>
              <w:pStyle w:val="TableParagraph"/>
              <w:spacing w:line="266" w:lineRule="exact"/>
              <w:ind w:left="141"/>
              <w:rPr>
                <w:sz w:val="21"/>
              </w:rPr>
            </w:pPr>
            <w:r>
              <w:rPr>
                <w:spacing w:val="-4"/>
                <w:sz w:val="21"/>
              </w:rPr>
              <w:t>アナログ</w:t>
            </w:r>
          </w:p>
        </w:tc>
        <w:tc>
          <w:tcPr>
            <w:tcW w:w="2553" w:type="dxa"/>
          </w:tcPr>
          <w:p>
            <w:pPr>
              <w:pStyle w:val="TableParagraph"/>
              <w:spacing w:line="266" w:lineRule="exact"/>
              <w:ind w:left="142"/>
              <w:rPr>
                <w:rFonts w:ascii="MS Mincho"/>
                <w:sz w:val="21"/>
              </w:rPr>
            </w:pPr>
            <w:r>
              <w:rPr>
                <w:rFonts w:ascii="MS Mincho"/>
                <w:spacing w:val="-2"/>
                <w:sz w:val="21"/>
              </w:rPr>
              <w:t>analog</w:t>
            </w:r>
          </w:p>
        </w:tc>
        <w:tc>
          <w:tcPr>
            <w:tcW w:w="3118" w:type="dxa"/>
          </w:tcPr>
          <w:p>
            <w:pPr>
              <w:pStyle w:val="TableParagraph"/>
              <w:spacing w:before="63"/>
              <w:ind w:left="107"/>
              <w:rPr>
                <w:rFonts w:ascii="Times New Roman"/>
                <w:sz w:val="24"/>
              </w:rPr>
            </w:pPr>
            <w:r>
              <w:rPr>
                <w:rFonts w:ascii="Times New Roman"/>
                <w:spacing w:val="-2"/>
                <w:sz w:val="24"/>
              </w:rPr>
              <w:t>analog</w:t>
            </w:r>
          </w:p>
        </w:tc>
      </w:tr>
      <w:tr>
        <w:trPr>
          <w:trHeight w:val="361" w:hRule="atLeast"/>
        </w:trPr>
        <w:tc>
          <w:tcPr>
            <w:tcW w:w="566" w:type="dxa"/>
          </w:tcPr>
          <w:p>
            <w:pPr>
              <w:pStyle w:val="TableParagraph"/>
              <w:spacing w:line="266" w:lineRule="exact" w:before="76"/>
              <w:ind w:left="2" w:right="103"/>
              <w:jc w:val="center"/>
              <w:rPr>
                <w:sz w:val="21"/>
              </w:rPr>
            </w:pPr>
            <w:r>
              <w:rPr>
                <w:spacing w:val="-5"/>
                <w:sz w:val="21"/>
              </w:rPr>
              <w:t>6.</w:t>
            </w:r>
          </w:p>
        </w:tc>
        <w:tc>
          <w:tcPr>
            <w:tcW w:w="2268" w:type="dxa"/>
          </w:tcPr>
          <w:p>
            <w:pPr>
              <w:pStyle w:val="TableParagraph"/>
              <w:spacing w:line="266" w:lineRule="exact" w:before="76"/>
              <w:ind w:left="141"/>
              <w:rPr>
                <w:sz w:val="21"/>
              </w:rPr>
            </w:pPr>
            <w:r>
              <w:rPr>
                <w:spacing w:val="-4"/>
                <w:sz w:val="21"/>
              </w:rPr>
              <w:t>アバカス</w:t>
            </w:r>
          </w:p>
        </w:tc>
        <w:tc>
          <w:tcPr>
            <w:tcW w:w="2553" w:type="dxa"/>
          </w:tcPr>
          <w:p>
            <w:pPr>
              <w:pStyle w:val="TableParagraph"/>
              <w:spacing w:line="266" w:lineRule="exact" w:before="76"/>
              <w:ind w:left="142"/>
              <w:rPr>
                <w:rFonts w:ascii="MS Mincho"/>
                <w:sz w:val="21"/>
              </w:rPr>
            </w:pPr>
            <w:r>
              <w:rPr>
                <w:rFonts w:ascii="MS Mincho"/>
                <w:spacing w:val="-2"/>
                <w:sz w:val="21"/>
              </w:rPr>
              <w:t>abacus</w:t>
            </w:r>
          </w:p>
        </w:tc>
        <w:tc>
          <w:tcPr>
            <w:tcW w:w="3118" w:type="dxa"/>
          </w:tcPr>
          <w:p>
            <w:pPr>
              <w:pStyle w:val="TableParagraph"/>
              <w:spacing w:before="66"/>
              <w:ind w:left="107"/>
              <w:rPr>
                <w:rFonts w:ascii="Times New Roman" w:hAnsi="Times New Roman"/>
                <w:sz w:val="24"/>
              </w:rPr>
            </w:pPr>
            <w:r>
              <w:rPr>
                <w:rFonts w:ascii="Times New Roman" w:hAnsi="Times New Roman"/>
                <w:sz w:val="24"/>
              </w:rPr>
              <w:t>bàn</w:t>
            </w:r>
            <w:r>
              <w:rPr>
                <w:rFonts w:ascii="Times New Roman" w:hAnsi="Times New Roman"/>
                <w:spacing w:val="-1"/>
                <w:sz w:val="24"/>
              </w:rPr>
              <w:t> </w:t>
            </w:r>
            <w:r>
              <w:rPr>
                <w:rFonts w:ascii="Times New Roman" w:hAnsi="Times New Roman"/>
                <w:spacing w:val="-4"/>
                <w:sz w:val="24"/>
              </w:rPr>
              <w:t>tính</w:t>
            </w:r>
          </w:p>
        </w:tc>
      </w:tr>
      <w:tr>
        <w:trPr>
          <w:trHeight w:val="359" w:hRule="atLeast"/>
        </w:trPr>
        <w:tc>
          <w:tcPr>
            <w:tcW w:w="566" w:type="dxa"/>
          </w:tcPr>
          <w:p>
            <w:pPr>
              <w:pStyle w:val="TableParagraph"/>
              <w:spacing w:line="266" w:lineRule="exact"/>
              <w:ind w:left="2" w:right="103"/>
              <w:jc w:val="center"/>
              <w:rPr>
                <w:sz w:val="21"/>
              </w:rPr>
            </w:pPr>
            <w:r>
              <w:rPr>
                <w:spacing w:val="-5"/>
                <w:sz w:val="21"/>
              </w:rPr>
              <w:t>7.</w:t>
            </w:r>
          </w:p>
        </w:tc>
        <w:tc>
          <w:tcPr>
            <w:tcW w:w="2268" w:type="dxa"/>
          </w:tcPr>
          <w:p>
            <w:pPr>
              <w:pStyle w:val="TableParagraph"/>
              <w:spacing w:line="266" w:lineRule="exact"/>
              <w:ind w:left="141"/>
              <w:rPr>
                <w:sz w:val="21"/>
              </w:rPr>
            </w:pPr>
            <w:r>
              <w:rPr>
                <w:spacing w:val="-4"/>
                <w:sz w:val="21"/>
              </w:rPr>
              <w:t>アプリケーション</w:t>
            </w:r>
          </w:p>
        </w:tc>
        <w:tc>
          <w:tcPr>
            <w:tcW w:w="2553" w:type="dxa"/>
          </w:tcPr>
          <w:p>
            <w:pPr>
              <w:pStyle w:val="TableParagraph"/>
              <w:spacing w:line="266" w:lineRule="exact"/>
              <w:ind w:left="142"/>
              <w:rPr>
                <w:rFonts w:ascii="MS Mincho" w:eastAsia="MS Mincho"/>
                <w:sz w:val="21"/>
              </w:rPr>
            </w:pPr>
            <w:r>
              <w:rPr>
                <w:rFonts w:ascii="MS Mincho" w:eastAsia="MS Mincho"/>
                <w:spacing w:val="-2"/>
                <w:sz w:val="21"/>
              </w:rPr>
              <w:t>aｐplication</w:t>
            </w:r>
          </w:p>
        </w:tc>
        <w:tc>
          <w:tcPr>
            <w:tcW w:w="3118" w:type="dxa"/>
          </w:tcPr>
          <w:p>
            <w:pPr>
              <w:pStyle w:val="TableParagraph"/>
              <w:spacing w:before="63"/>
              <w:ind w:left="107"/>
              <w:rPr>
                <w:rFonts w:ascii="Times New Roman" w:hAnsi="Times New Roman"/>
                <w:sz w:val="24"/>
              </w:rPr>
            </w:pPr>
            <w:r>
              <w:rPr>
                <w:rFonts w:ascii="Times New Roman" w:hAnsi="Times New Roman"/>
                <w:sz w:val="24"/>
              </w:rPr>
              <w:t>ứng</w:t>
            </w:r>
            <w:r>
              <w:rPr>
                <w:rFonts w:ascii="Times New Roman" w:hAnsi="Times New Roman"/>
                <w:spacing w:val="-1"/>
                <w:sz w:val="24"/>
              </w:rPr>
              <w:t> </w:t>
            </w:r>
            <w:r>
              <w:rPr>
                <w:rFonts w:ascii="Times New Roman" w:hAnsi="Times New Roman"/>
                <w:spacing w:val="-4"/>
                <w:sz w:val="24"/>
              </w:rPr>
              <w:t>dụng</w:t>
            </w:r>
          </w:p>
        </w:tc>
      </w:tr>
      <w:tr>
        <w:trPr>
          <w:trHeight w:val="359" w:hRule="atLeast"/>
        </w:trPr>
        <w:tc>
          <w:tcPr>
            <w:tcW w:w="566" w:type="dxa"/>
          </w:tcPr>
          <w:p>
            <w:pPr>
              <w:pStyle w:val="TableParagraph"/>
              <w:spacing w:line="266" w:lineRule="exact"/>
              <w:ind w:left="2" w:right="103"/>
              <w:jc w:val="center"/>
              <w:rPr>
                <w:sz w:val="21"/>
              </w:rPr>
            </w:pPr>
            <w:r>
              <w:rPr>
                <w:spacing w:val="-5"/>
                <w:sz w:val="21"/>
              </w:rPr>
              <w:t>8.</w:t>
            </w:r>
          </w:p>
        </w:tc>
        <w:tc>
          <w:tcPr>
            <w:tcW w:w="2268" w:type="dxa"/>
          </w:tcPr>
          <w:p>
            <w:pPr>
              <w:pStyle w:val="TableParagraph"/>
              <w:spacing w:line="266" w:lineRule="exact"/>
              <w:ind w:left="141"/>
              <w:rPr>
                <w:sz w:val="21"/>
              </w:rPr>
            </w:pPr>
            <w:r>
              <w:rPr>
                <w:spacing w:val="-4"/>
                <w:sz w:val="21"/>
              </w:rPr>
              <w:t>エクスプローラ</w:t>
            </w:r>
          </w:p>
        </w:tc>
        <w:tc>
          <w:tcPr>
            <w:tcW w:w="2553" w:type="dxa"/>
          </w:tcPr>
          <w:p>
            <w:pPr>
              <w:pStyle w:val="TableParagraph"/>
              <w:spacing w:line="266" w:lineRule="exact"/>
              <w:ind w:left="142"/>
              <w:rPr>
                <w:rFonts w:ascii="MS Mincho"/>
                <w:sz w:val="21"/>
              </w:rPr>
            </w:pPr>
            <w:r>
              <w:rPr>
                <w:rFonts w:ascii="MS Mincho"/>
                <w:spacing w:val="-2"/>
                <w:sz w:val="21"/>
              </w:rPr>
              <w:t>explorer</w:t>
            </w:r>
          </w:p>
        </w:tc>
        <w:tc>
          <w:tcPr>
            <w:tcW w:w="3118" w:type="dxa"/>
          </w:tcPr>
          <w:p>
            <w:pPr>
              <w:pStyle w:val="TableParagraph"/>
              <w:spacing w:before="63"/>
              <w:ind w:left="107"/>
              <w:rPr>
                <w:rFonts w:ascii="Times New Roman" w:hAnsi="Times New Roman"/>
                <w:sz w:val="24"/>
              </w:rPr>
            </w:pPr>
            <w:r>
              <w:rPr>
                <w:rFonts w:ascii="Times New Roman" w:hAnsi="Times New Roman"/>
                <w:sz w:val="24"/>
              </w:rPr>
              <w:t>cửa</w:t>
            </w:r>
            <w:r>
              <w:rPr>
                <w:rFonts w:ascii="Times New Roman" w:hAnsi="Times New Roman"/>
                <w:spacing w:val="-2"/>
                <w:sz w:val="24"/>
              </w:rPr>
              <w:t> </w:t>
            </w:r>
            <w:r>
              <w:rPr>
                <w:rFonts w:ascii="Times New Roman" w:hAnsi="Times New Roman"/>
                <w:sz w:val="24"/>
              </w:rPr>
              <w:t>sổ</w:t>
            </w:r>
            <w:r>
              <w:rPr>
                <w:rFonts w:ascii="Times New Roman" w:hAnsi="Times New Roman"/>
                <w:spacing w:val="-1"/>
                <w:sz w:val="24"/>
              </w:rPr>
              <w:t> </w:t>
            </w:r>
            <w:r>
              <w:rPr>
                <w:rFonts w:ascii="Times New Roman" w:hAnsi="Times New Roman"/>
                <w:sz w:val="24"/>
              </w:rPr>
              <w:t>trình </w:t>
            </w:r>
            <w:r>
              <w:rPr>
                <w:rFonts w:ascii="Times New Roman" w:hAnsi="Times New Roman"/>
                <w:spacing w:val="-4"/>
                <w:sz w:val="24"/>
              </w:rPr>
              <w:t>duyệt</w:t>
            </w:r>
          </w:p>
        </w:tc>
      </w:tr>
      <w:tr>
        <w:trPr>
          <w:trHeight w:val="359" w:hRule="atLeast"/>
        </w:trPr>
        <w:tc>
          <w:tcPr>
            <w:tcW w:w="566" w:type="dxa"/>
          </w:tcPr>
          <w:p>
            <w:pPr>
              <w:pStyle w:val="TableParagraph"/>
              <w:spacing w:line="266" w:lineRule="exact"/>
              <w:ind w:left="2" w:right="103"/>
              <w:jc w:val="center"/>
              <w:rPr>
                <w:sz w:val="21"/>
              </w:rPr>
            </w:pPr>
            <w:r>
              <w:rPr>
                <w:spacing w:val="-5"/>
                <w:sz w:val="21"/>
              </w:rPr>
              <w:t>9.</w:t>
            </w:r>
          </w:p>
        </w:tc>
        <w:tc>
          <w:tcPr>
            <w:tcW w:w="2268" w:type="dxa"/>
          </w:tcPr>
          <w:p>
            <w:pPr>
              <w:pStyle w:val="TableParagraph"/>
              <w:spacing w:line="266" w:lineRule="exact"/>
              <w:ind w:left="141"/>
              <w:rPr>
                <w:sz w:val="21"/>
              </w:rPr>
            </w:pPr>
            <w:r>
              <w:rPr>
                <w:spacing w:val="-4"/>
                <w:sz w:val="21"/>
              </w:rPr>
              <w:t>カレントパス</w:t>
            </w:r>
          </w:p>
        </w:tc>
        <w:tc>
          <w:tcPr>
            <w:tcW w:w="2553" w:type="dxa"/>
          </w:tcPr>
          <w:p>
            <w:pPr>
              <w:pStyle w:val="TableParagraph"/>
              <w:spacing w:line="266" w:lineRule="exact"/>
              <w:ind w:left="142"/>
              <w:rPr>
                <w:rFonts w:ascii="MS Mincho"/>
                <w:sz w:val="21"/>
              </w:rPr>
            </w:pPr>
            <w:r>
              <w:rPr>
                <w:rFonts w:ascii="MS Mincho"/>
                <w:sz w:val="21"/>
              </w:rPr>
              <w:t>current</w:t>
            </w:r>
            <w:r>
              <w:rPr>
                <w:rFonts w:ascii="MS Mincho"/>
                <w:spacing w:val="-3"/>
                <w:sz w:val="21"/>
              </w:rPr>
              <w:t> </w:t>
            </w:r>
            <w:r>
              <w:rPr>
                <w:rFonts w:ascii="MS Mincho"/>
                <w:spacing w:val="-4"/>
                <w:sz w:val="21"/>
              </w:rPr>
              <w:t>path</w:t>
            </w:r>
          </w:p>
        </w:tc>
        <w:tc>
          <w:tcPr>
            <w:tcW w:w="3118" w:type="dxa"/>
          </w:tcPr>
          <w:p>
            <w:pPr>
              <w:pStyle w:val="TableParagraph"/>
              <w:spacing w:before="63"/>
              <w:ind w:left="107"/>
              <w:rPr>
                <w:rFonts w:ascii="Times New Roman" w:hAnsi="Times New Roman"/>
                <w:sz w:val="24"/>
              </w:rPr>
            </w:pPr>
            <w:r>
              <w:rPr>
                <w:rFonts w:ascii="Times New Roman" w:hAnsi="Times New Roman"/>
                <w:sz w:val="24"/>
              </w:rPr>
              <w:t>đường</w:t>
            </w:r>
            <w:r>
              <w:rPr>
                <w:rFonts w:ascii="Times New Roman" w:hAnsi="Times New Roman"/>
                <w:spacing w:val="-3"/>
                <w:sz w:val="24"/>
              </w:rPr>
              <w:t> </w:t>
            </w:r>
            <w:r>
              <w:rPr>
                <w:rFonts w:ascii="Times New Roman" w:hAnsi="Times New Roman"/>
                <w:sz w:val="24"/>
              </w:rPr>
              <w:t>dẫn</w:t>
            </w:r>
            <w:r>
              <w:rPr>
                <w:rFonts w:ascii="Times New Roman" w:hAnsi="Times New Roman"/>
                <w:spacing w:val="-1"/>
                <w:sz w:val="24"/>
              </w:rPr>
              <w:t> </w:t>
            </w:r>
            <w:r>
              <w:rPr>
                <w:rFonts w:ascii="Times New Roman" w:hAnsi="Times New Roman"/>
                <w:sz w:val="24"/>
              </w:rPr>
              <w:t>hiện</w:t>
            </w:r>
            <w:r>
              <w:rPr>
                <w:rFonts w:ascii="Times New Roman" w:hAnsi="Times New Roman"/>
                <w:spacing w:val="-1"/>
                <w:sz w:val="24"/>
              </w:rPr>
              <w:t> </w:t>
            </w:r>
            <w:r>
              <w:rPr>
                <w:rFonts w:ascii="Times New Roman" w:hAnsi="Times New Roman"/>
                <w:spacing w:val="-4"/>
                <w:sz w:val="24"/>
              </w:rPr>
              <w:t>hành</w:t>
            </w:r>
          </w:p>
        </w:tc>
      </w:tr>
      <w:tr>
        <w:trPr>
          <w:trHeight w:val="359" w:hRule="atLeast"/>
        </w:trPr>
        <w:tc>
          <w:tcPr>
            <w:tcW w:w="566" w:type="dxa"/>
          </w:tcPr>
          <w:p>
            <w:pPr>
              <w:pStyle w:val="TableParagraph"/>
              <w:spacing w:line="266" w:lineRule="exact"/>
              <w:ind w:left="103" w:right="101"/>
              <w:jc w:val="center"/>
              <w:rPr>
                <w:sz w:val="21"/>
              </w:rPr>
            </w:pPr>
            <w:r>
              <w:rPr>
                <w:spacing w:val="-5"/>
                <w:sz w:val="21"/>
              </w:rPr>
              <w:t>10.</w:t>
            </w:r>
          </w:p>
        </w:tc>
        <w:tc>
          <w:tcPr>
            <w:tcW w:w="2268" w:type="dxa"/>
          </w:tcPr>
          <w:p>
            <w:pPr>
              <w:pStyle w:val="TableParagraph"/>
              <w:spacing w:line="266" w:lineRule="exact"/>
              <w:ind w:left="141"/>
              <w:rPr>
                <w:sz w:val="21"/>
              </w:rPr>
            </w:pPr>
            <w:r>
              <w:rPr>
                <w:spacing w:val="-4"/>
                <w:sz w:val="21"/>
              </w:rPr>
              <w:t>クリックする</w:t>
            </w:r>
          </w:p>
        </w:tc>
        <w:tc>
          <w:tcPr>
            <w:tcW w:w="2553" w:type="dxa"/>
          </w:tcPr>
          <w:p>
            <w:pPr>
              <w:pStyle w:val="TableParagraph"/>
              <w:spacing w:line="266" w:lineRule="exact"/>
              <w:ind w:left="142"/>
              <w:rPr>
                <w:rFonts w:ascii="MS Mincho" w:eastAsia="MS Mincho"/>
                <w:sz w:val="21"/>
              </w:rPr>
            </w:pPr>
            <w:r>
              <w:rPr>
                <w:rFonts w:ascii="MS Mincho" w:eastAsia="MS Mincho"/>
                <w:sz w:val="21"/>
              </w:rPr>
              <w:t>click</w:t>
            </w:r>
            <w:r>
              <w:rPr>
                <w:rFonts w:ascii="MS Mincho" w:eastAsia="MS Mincho"/>
                <w:spacing w:val="-22"/>
                <w:sz w:val="21"/>
              </w:rPr>
              <w:t> する</w:t>
            </w:r>
          </w:p>
        </w:tc>
        <w:tc>
          <w:tcPr>
            <w:tcW w:w="3118" w:type="dxa"/>
          </w:tcPr>
          <w:p>
            <w:pPr>
              <w:pStyle w:val="TableParagraph"/>
              <w:spacing w:before="63"/>
              <w:ind w:left="107"/>
              <w:rPr>
                <w:rFonts w:ascii="Times New Roman" w:hAnsi="Times New Roman"/>
                <w:sz w:val="24"/>
              </w:rPr>
            </w:pPr>
            <w:r>
              <w:rPr>
                <w:rFonts w:ascii="Times New Roman" w:hAnsi="Times New Roman"/>
                <w:spacing w:val="-4"/>
                <w:sz w:val="24"/>
              </w:rPr>
              <w:t>kích</w:t>
            </w:r>
          </w:p>
        </w:tc>
      </w:tr>
      <w:tr>
        <w:trPr>
          <w:trHeight w:val="359" w:hRule="atLeast"/>
        </w:trPr>
        <w:tc>
          <w:tcPr>
            <w:tcW w:w="566" w:type="dxa"/>
          </w:tcPr>
          <w:p>
            <w:pPr>
              <w:pStyle w:val="TableParagraph"/>
              <w:spacing w:line="266" w:lineRule="exact"/>
              <w:ind w:left="103" w:right="101"/>
              <w:jc w:val="center"/>
              <w:rPr>
                <w:sz w:val="21"/>
              </w:rPr>
            </w:pPr>
            <w:r>
              <w:rPr>
                <w:spacing w:val="-5"/>
                <w:sz w:val="21"/>
              </w:rPr>
              <w:t>11.</w:t>
            </w:r>
          </w:p>
        </w:tc>
        <w:tc>
          <w:tcPr>
            <w:tcW w:w="2268" w:type="dxa"/>
          </w:tcPr>
          <w:p>
            <w:pPr>
              <w:pStyle w:val="TableParagraph"/>
              <w:spacing w:line="266" w:lineRule="exact"/>
              <w:ind w:left="141"/>
              <w:rPr>
                <w:sz w:val="21"/>
              </w:rPr>
            </w:pPr>
            <w:r>
              <w:rPr>
                <w:spacing w:val="-3"/>
                <w:sz w:val="21"/>
              </w:rPr>
              <w:t>ジョン・エッカート</w:t>
            </w:r>
          </w:p>
        </w:tc>
        <w:tc>
          <w:tcPr>
            <w:tcW w:w="2553" w:type="dxa"/>
          </w:tcPr>
          <w:p>
            <w:pPr>
              <w:pStyle w:val="TableParagraph"/>
              <w:spacing w:line="266" w:lineRule="exact"/>
              <w:ind w:left="142"/>
              <w:rPr>
                <w:rFonts w:ascii="MS Mincho"/>
                <w:sz w:val="21"/>
              </w:rPr>
            </w:pPr>
            <w:r>
              <w:rPr>
                <w:rFonts w:ascii="MS Mincho"/>
                <w:sz w:val="21"/>
              </w:rPr>
              <w:t>John </w:t>
            </w:r>
            <w:r>
              <w:rPr>
                <w:rFonts w:ascii="MS Mincho"/>
                <w:spacing w:val="-2"/>
                <w:sz w:val="21"/>
              </w:rPr>
              <w:t>Eckert</w:t>
            </w:r>
          </w:p>
        </w:tc>
        <w:tc>
          <w:tcPr>
            <w:tcW w:w="3118" w:type="dxa"/>
          </w:tcPr>
          <w:p>
            <w:pPr>
              <w:pStyle w:val="TableParagraph"/>
              <w:spacing w:before="63"/>
              <w:ind w:left="107"/>
              <w:rPr>
                <w:rFonts w:ascii="Times New Roman"/>
                <w:sz w:val="24"/>
              </w:rPr>
            </w:pPr>
            <w:r>
              <w:rPr>
                <w:rFonts w:ascii="Times New Roman"/>
                <w:sz w:val="24"/>
              </w:rPr>
              <w:t>John</w:t>
            </w:r>
            <w:r>
              <w:rPr>
                <w:rFonts w:ascii="Times New Roman"/>
                <w:spacing w:val="-2"/>
                <w:sz w:val="24"/>
              </w:rPr>
              <w:t> Eckert</w:t>
            </w:r>
          </w:p>
        </w:tc>
      </w:tr>
      <w:tr>
        <w:trPr>
          <w:trHeight w:val="361" w:hRule="atLeast"/>
        </w:trPr>
        <w:tc>
          <w:tcPr>
            <w:tcW w:w="566" w:type="dxa"/>
          </w:tcPr>
          <w:p>
            <w:pPr>
              <w:pStyle w:val="TableParagraph"/>
              <w:spacing w:line="266" w:lineRule="exact" w:before="76"/>
              <w:ind w:left="103" w:right="101"/>
              <w:jc w:val="center"/>
              <w:rPr>
                <w:sz w:val="21"/>
              </w:rPr>
            </w:pPr>
            <w:r>
              <w:rPr>
                <w:spacing w:val="-5"/>
                <w:sz w:val="21"/>
              </w:rPr>
              <w:t>12.</w:t>
            </w:r>
          </w:p>
        </w:tc>
        <w:tc>
          <w:tcPr>
            <w:tcW w:w="2268" w:type="dxa"/>
          </w:tcPr>
          <w:p>
            <w:pPr>
              <w:pStyle w:val="TableParagraph"/>
              <w:spacing w:line="266" w:lineRule="exact" w:before="76"/>
              <w:ind w:left="141"/>
              <w:rPr>
                <w:sz w:val="21"/>
              </w:rPr>
            </w:pPr>
            <w:r>
              <w:rPr>
                <w:spacing w:val="-3"/>
                <w:sz w:val="21"/>
              </w:rPr>
              <w:t>ジョン・モークリー</w:t>
            </w:r>
          </w:p>
        </w:tc>
        <w:tc>
          <w:tcPr>
            <w:tcW w:w="2553" w:type="dxa"/>
          </w:tcPr>
          <w:p>
            <w:pPr>
              <w:pStyle w:val="TableParagraph"/>
              <w:spacing w:line="266" w:lineRule="exact" w:before="76"/>
              <w:ind w:left="142"/>
              <w:rPr>
                <w:rFonts w:ascii="MS Mincho"/>
                <w:sz w:val="21"/>
              </w:rPr>
            </w:pPr>
            <w:r>
              <w:rPr>
                <w:rFonts w:ascii="MS Mincho"/>
                <w:sz w:val="21"/>
              </w:rPr>
              <w:t>John </w:t>
            </w:r>
            <w:r>
              <w:rPr>
                <w:rFonts w:ascii="MS Mincho"/>
                <w:spacing w:val="-2"/>
                <w:sz w:val="21"/>
              </w:rPr>
              <w:t>Mauchly</w:t>
            </w:r>
          </w:p>
        </w:tc>
        <w:tc>
          <w:tcPr>
            <w:tcW w:w="3118" w:type="dxa"/>
          </w:tcPr>
          <w:p>
            <w:pPr>
              <w:pStyle w:val="TableParagraph"/>
              <w:spacing w:before="66"/>
              <w:ind w:left="107"/>
              <w:rPr>
                <w:rFonts w:ascii="Times New Roman"/>
                <w:sz w:val="24"/>
              </w:rPr>
            </w:pPr>
            <w:r>
              <w:rPr>
                <w:rFonts w:ascii="Times New Roman"/>
                <w:sz w:val="24"/>
              </w:rPr>
              <w:t>John</w:t>
            </w:r>
            <w:r>
              <w:rPr>
                <w:rFonts w:ascii="Times New Roman"/>
                <w:spacing w:val="-2"/>
                <w:sz w:val="24"/>
              </w:rPr>
              <w:t> Mauchly</w:t>
            </w:r>
          </w:p>
        </w:tc>
      </w:tr>
      <w:tr>
        <w:trPr>
          <w:trHeight w:val="720" w:hRule="atLeast"/>
        </w:trPr>
        <w:tc>
          <w:tcPr>
            <w:tcW w:w="566" w:type="dxa"/>
          </w:tcPr>
          <w:p>
            <w:pPr>
              <w:pStyle w:val="TableParagraph"/>
              <w:ind w:left="103" w:right="101"/>
              <w:jc w:val="center"/>
              <w:rPr>
                <w:sz w:val="21"/>
              </w:rPr>
            </w:pPr>
            <w:r>
              <w:rPr>
                <w:spacing w:val="-5"/>
                <w:sz w:val="21"/>
              </w:rPr>
              <w:t>13.</w:t>
            </w:r>
          </w:p>
        </w:tc>
        <w:tc>
          <w:tcPr>
            <w:tcW w:w="2268" w:type="dxa"/>
          </w:tcPr>
          <w:p>
            <w:pPr>
              <w:pStyle w:val="TableParagraph"/>
              <w:ind w:left="141"/>
              <w:rPr>
                <w:sz w:val="21"/>
              </w:rPr>
            </w:pPr>
            <w:r>
              <w:rPr>
                <w:spacing w:val="31"/>
                <w:sz w:val="21"/>
              </w:rPr>
              <w:t>スーパーコンピュー</w:t>
            </w:r>
          </w:p>
          <w:p>
            <w:pPr>
              <w:pStyle w:val="TableParagraph"/>
              <w:spacing w:line="266" w:lineRule="exact" w:before="87"/>
              <w:ind w:left="108"/>
              <w:rPr>
                <w:sz w:val="21"/>
              </w:rPr>
            </w:pPr>
            <w:r>
              <w:rPr>
                <w:spacing w:val="-10"/>
                <w:sz w:val="21"/>
              </w:rPr>
              <w:t>タ</w:t>
            </w:r>
          </w:p>
        </w:tc>
        <w:tc>
          <w:tcPr>
            <w:tcW w:w="2553" w:type="dxa"/>
          </w:tcPr>
          <w:p>
            <w:pPr>
              <w:pStyle w:val="TableParagraph"/>
              <w:ind w:left="142"/>
              <w:rPr>
                <w:rFonts w:ascii="MS Mincho"/>
                <w:sz w:val="21"/>
              </w:rPr>
            </w:pPr>
            <w:r>
              <w:rPr>
                <w:rFonts w:ascii="MS Mincho"/>
                <w:sz w:val="21"/>
              </w:rPr>
              <w:t>super</w:t>
            </w:r>
            <w:r>
              <w:rPr>
                <w:rFonts w:ascii="MS Mincho"/>
                <w:spacing w:val="-2"/>
                <w:sz w:val="21"/>
              </w:rPr>
              <w:t> computer</w:t>
            </w:r>
          </w:p>
        </w:tc>
        <w:tc>
          <w:tcPr>
            <w:tcW w:w="3118" w:type="dxa"/>
          </w:tcPr>
          <w:p>
            <w:pPr>
              <w:pStyle w:val="TableParagraph"/>
              <w:spacing w:before="63"/>
              <w:ind w:left="107"/>
              <w:rPr>
                <w:rFonts w:ascii="Times New Roman" w:hAnsi="Times New Roman"/>
                <w:sz w:val="24"/>
              </w:rPr>
            </w:pPr>
            <w:r>
              <w:rPr>
                <w:rFonts w:ascii="Times New Roman" w:hAnsi="Times New Roman"/>
                <w:sz w:val="24"/>
              </w:rPr>
              <w:t>siêu</w:t>
            </w:r>
            <w:r>
              <w:rPr>
                <w:rFonts w:ascii="Times New Roman" w:hAnsi="Times New Roman"/>
                <w:spacing w:val="-1"/>
                <w:sz w:val="24"/>
              </w:rPr>
              <w:t> </w:t>
            </w:r>
            <w:r>
              <w:rPr>
                <w:rFonts w:ascii="Times New Roman" w:hAnsi="Times New Roman"/>
                <w:sz w:val="24"/>
              </w:rPr>
              <w:t>máy </w:t>
            </w:r>
            <w:r>
              <w:rPr>
                <w:rFonts w:ascii="Times New Roman" w:hAnsi="Times New Roman"/>
                <w:spacing w:val="-4"/>
                <w:sz w:val="24"/>
              </w:rPr>
              <w:t>tính</w:t>
            </w:r>
          </w:p>
        </w:tc>
      </w:tr>
      <w:tr>
        <w:trPr>
          <w:trHeight w:val="359" w:hRule="atLeast"/>
        </w:trPr>
        <w:tc>
          <w:tcPr>
            <w:tcW w:w="566" w:type="dxa"/>
          </w:tcPr>
          <w:p>
            <w:pPr>
              <w:pStyle w:val="TableParagraph"/>
              <w:spacing w:line="266" w:lineRule="exact"/>
              <w:ind w:left="103" w:right="101"/>
              <w:jc w:val="center"/>
              <w:rPr>
                <w:sz w:val="21"/>
              </w:rPr>
            </w:pPr>
            <w:r>
              <w:rPr>
                <w:spacing w:val="-5"/>
                <w:sz w:val="21"/>
              </w:rPr>
              <w:t>14.</w:t>
            </w:r>
          </w:p>
        </w:tc>
        <w:tc>
          <w:tcPr>
            <w:tcW w:w="2268" w:type="dxa"/>
          </w:tcPr>
          <w:p>
            <w:pPr>
              <w:pStyle w:val="TableParagraph"/>
              <w:spacing w:line="266" w:lineRule="exact"/>
              <w:ind w:left="141"/>
              <w:rPr>
                <w:sz w:val="21"/>
              </w:rPr>
            </w:pPr>
            <w:r>
              <w:rPr>
                <w:spacing w:val="-4"/>
                <w:sz w:val="21"/>
              </w:rPr>
              <w:t>スマートフォン</w:t>
            </w:r>
          </w:p>
        </w:tc>
        <w:tc>
          <w:tcPr>
            <w:tcW w:w="2553" w:type="dxa"/>
          </w:tcPr>
          <w:p>
            <w:pPr>
              <w:pStyle w:val="TableParagraph"/>
              <w:spacing w:line="266" w:lineRule="exact"/>
              <w:ind w:left="142"/>
              <w:rPr>
                <w:rFonts w:ascii="MS Mincho"/>
                <w:sz w:val="21"/>
              </w:rPr>
            </w:pPr>
            <w:r>
              <w:rPr>
                <w:rFonts w:ascii="MS Mincho"/>
                <w:sz w:val="21"/>
              </w:rPr>
              <w:t>smart</w:t>
            </w:r>
            <w:r>
              <w:rPr>
                <w:rFonts w:ascii="MS Mincho"/>
                <w:spacing w:val="-2"/>
                <w:sz w:val="21"/>
              </w:rPr>
              <w:t> phone</w:t>
            </w:r>
          </w:p>
        </w:tc>
        <w:tc>
          <w:tcPr>
            <w:tcW w:w="3118" w:type="dxa"/>
          </w:tcPr>
          <w:p>
            <w:pPr>
              <w:pStyle w:val="TableParagraph"/>
              <w:spacing w:before="63"/>
              <w:ind w:left="107"/>
              <w:rPr>
                <w:rFonts w:ascii="Times New Roman" w:hAnsi="Times New Roman"/>
                <w:sz w:val="24"/>
              </w:rPr>
            </w:pPr>
            <w:r>
              <w:rPr>
                <w:rFonts w:ascii="Times New Roman" w:hAnsi="Times New Roman"/>
                <w:sz w:val="24"/>
              </w:rPr>
              <w:t>điện</w:t>
            </w:r>
            <w:r>
              <w:rPr>
                <w:rFonts w:ascii="Times New Roman" w:hAnsi="Times New Roman"/>
                <w:spacing w:val="-1"/>
                <w:sz w:val="24"/>
              </w:rPr>
              <w:t> </w:t>
            </w:r>
            <w:r>
              <w:rPr>
                <w:rFonts w:ascii="Times New Roman" w:hAnsi="Times New Roman"/>
                <w:sz w:val="24"/>
              </w:rPr>
              <w:t>thoại thông </w:t>
            </w:r>
            <w:r>
              <w:rPr>
                <w:rFonts w:ascii="Times New Roman" w:hAnsi="Times New Roman"/>
                <w:spacing w:val="-4"/>
                <w:sz w:val="24"/>
              </w:rPr>
              <w:t>minh</w:t>
            </w:r>
          </w:p>
        </w:tc>
      </w:tr>
      <w:tr>
        <w:trPr>
          <w:trHeight w:val="359" w:hRule="atLeast"/>
        </w:trPr>
        <w:tc>
          <w:tcPr>
            <w:tcW w:w="566" w:type="dxa"/>
          </w:tcPr>
          <w:p>
            <w:pPr>
              <w:pStyle w:val="TableParagraph"/>
              <w:spacing w:line="266" w:lineRule="exact"/>
              <w:ind w:left="103" w:right="101"/>
              <w:jc w:val="center"/>
              <w:rPr>
                <w:sz w:val="21"/>
              </w:rPr>
            </w:pPr>
            <w:r>
              <w:rPr>
                <w:spacing w:val="-5"/>
                <w:sz w:val="21"/>
              </w:rPr>
              <w:t>15.</w:t>
            </w:r>
          </w:p>
        </w:tc>
        <w:tc>
          <w:tcPr>
            <w:tcW w:w="2268" w:type="dxa"/>
          </w:tcPr>
          <w:p>
            <w:pPr>
              <w:pStyle w:val="TableParagraph"/>
              <w:spacing w:line="266" w:lineRule="exact"/>
              <w:ind w:left="141"/>
              <w:rPr>
                <w:sz w:val="21"/>
              </w:rPr>
            </w:pPr>
            <w:r>
              <w:rPr>
                <w:spacing w:val="-3"/>
                <w:sz w:val="21"/>
              </w:rPr>
              <w:t>ダブルクリックする</w:t>
            </w:r>
          </w:p>
        </w:tc>
        <w:tc>
          <w:tcPr>
            <w:tcW w:w="2553" w:type="dxa"/>
          </w:tcPr>
          <w:p>
            <w:pPr>
              <w:pStyle w:val="TableParagraph"/>
              <w:spacing w:line="266" w:lineRule="exact"/>
              <w:ind w:left="142"/>
              <w:rPr>
                <w:rFonts w:ascii="MS Mincho" w:eastAsia="MS Mincho"/>
                <w:sz w:val="21"/>
              </w:rPr>
            </w:pPr>
            <w:r>
              <w:rPr>
                <w:rFonts w:ascii="MS Mincho" w:eastAsia="MS Mincho"/>
                <w:sz w:val="21"/>
              </w:rPr>
              <w:t>double</w:t>
            </w:r>
            <w:r>
              <w:rPr>
                <w:rFonts w:ascii="MS Mincho" w:eastAsia="MS Mincho"/>
                <w:spacing w:val="-5"/>
                <w:sz w:val="21"/>
              </w:rPr>
              <w:t> </w:t>
            </w:r>
            <w:r>
              <w:rPr>
                <w:rFonts w:ascii="MS Mincho" w:eastAsia="MS Mincho"/>
                <w:sz w:val="21"/>
              </w:rPr>
              <w:t>click</w:t>
            </w:r>
            <w:r>
              <w:rPr>
                <w:rFonts w:ascii="MS Mincho" w:eastAsia="MS Mincho"/>
                <w:spacing w:val="-22"/>
                <w:sz w:val="21"/>
              </w:rPr>
              <w:t> する</w:t>
            </w:r>
          </w:p>
        </w:tc>
        <w:tc>
          <w:tcPr>
            <w:tcW w:w="3118" w:type="dxa"/>
          </w:tcPr>
          <w:p>
            <w:pPr>
              <w:pStyle w:val="TableParagraph"/>
              <w:spacing w:before="63"/>
              <w:ind w:left="107"/>
              <w:rPr>
                <w:rFonts w:ascii="Times New Roman" w:hAnsi="Times New Roman"/>
                <w:sz w:val="24"/>
              </w:rPr>
            </w:pPr>
            <w:r>
              <w:rPr>
                <w:rFonts w:ascii="Times New Roman" w:hAnsi="Times New Roman"/>
                <w:sz w:val="24"/>
              </w:rPr>
              <w:t>kích </w:t>
            </w:r>
            <w:r>
              <w:rPr>
                <w:rFonts w:ascii="Times New Roman" w:hAnsi="Times New Roman"/>
                <w:spacing w:val="-5"/>
                <w:sz w:val="24"/>
              </w:rPr>
              <w:t>đúp</w:t>
            </w:r>
          </w:p>
        </w:tc>
      </w:tr>
      <w:tr>
        <w:trPr>
          <w:trHeight w:val="359" w:hRule="atLeast"/>
        </w:trPr>
        <w:tc>
          <w:tcPr>
            <w:tcW w:w="566" w:type="dxa"/>
          </w:tcPr>
          <w:p>
            <w:pPr>
              <w:pStyle w:val="TableParagraph"/>
              <w:spacing w:line="266" w:lineRule="exact"/>
              <w:ind w:left="103" w:right="101"/>
              <w:jc w:val="center"/>
              <w:rPr>
                <w:sz w:val="21"/>
              </w:rPr>
            </w:pPr>
            <w:r>
              <w:rPr>
                <w:spacing w:val="-5"/>
                <w:sz w:val="21"/>
              </w:rPr>
              <w:t>16.</w:t>
            </w:r>
          </w:p>
        </w:tc>
        <w:tc>
          <w:tcPr>
            <w:tcW w:w="2268" w:type="dxa"/>
          </w:tcPr>
          <w:p>
            <w:pPr>
              <w:pStyle w:val="TableParagraph"/>
              <w:spacing w:line="266" w:lineRule="exact"/>
              <w:ind w:left="141"/>
              <w:rPr>
                <w:sz w:val="21"/>
              </w:rPr>
            </w:pPr>
            <w:r>
              <w:rPr>
                <w:spacing w:val="-5"/>
                <w:sz w:val="21"/>
              </w:rPr>
              <w:t>ツール</w:t>
            </w:r>
          </w:p>
        </w:tc>
        <w:tc>
          <w:tcPr>
            <w:tcW w:w="2553" w:type="dxa"/>
          </w:tcPr>
          <w:p>
            <w:pPr>
              <w:pStyle w:val="TableParagraph"/>
              <w:spacing w:line="266" w:lineRule="exact"/>
              <w:ind w:left="142"/>
              <w:rPr>
                <w:rFonts w:ascii="MS Mincho"/>
                <w:sz w:val="21"/>
              </w:rPr>
            </w:pPr>
            <w:r>
              <w:rPr>
                <w:rFonts w:ascii="MS Mincho"/>
                <w:spacing w:val="-4"/>
                <w:sz w:val="21"/>
              </w:rPr>
              <w:t>tool</w:t>
            </w:r>
          </w:p>
        </w:tc>
        <w:tc>
          <w:tcPr>
            <w:tcW w:w="3118" w:type="dxa"/>
          </w:tcPr>
          <w:p>
            <w:pPr>
              <w:pStyle w:val="TableParagraph"/>
              <w:spacing w:before="63"/>
              <w:ind w:left="107"/>
              <w:rPr>
                <w:rFonts w:ascii="Times New Roman" w:hAnsi="Times New Roman"/>
                <w:sz w:val="24"/>
              </w:rPr>
            </w:pPr>
            <w:r>
              <w:rPr>
                <w:rFonts w:ascii="Times New Roman" w:hAnsi="Times New Roman"/>
                <w:sz w:val="24"/>
              </w:rPr>
              <w:t>công</w:t>
            </w:r>
            <w:r>
              <w:rPr>
                <w:rFonts w:ascii="Times New Roman" w:hAnsi="Times New Roman"/>
                <w:spacing w:val="-1"/>
                <w:sz w:val="24"/>
              </w:rPr>
              <w:t> </w:t>
            </w:r>
            <w:r>
              <w:rPr>
                <w:rFonts w:ascii="Times New Roman" w:hAnsi="Times New Roman"/>
                <w:spacing w:val="-5"/>
                <w:sz w:val="24"/>
              </w:rPr>
              <w:t>cụ</w:t>
            </w:r>
          </w:p>
        </w:tc>
      </w:tr>
      <w:tr>
        <w:trPr>
          <w:trHeight w:val="359" w:hRule="atLeast"/>
        </w:trPr>
        <w:tc>
          <w:tcPr>
            <w:tcW w:w="566" w:type="dxa"/>
          </w:tcPr>
          <w:p>
            <w:pPr>
              <w:pStyle w:val="TableParagraph"/>
              <w:spacing w:line="266" w:lineRule="exact"/>
              <w:ind w:left="103" w:right="101"/>
              <w:jc w:val="center"/>
              <w:rPr>
                <w:sz w:val="21"/>
              </w:rPr>
            </w:pPr>
            <w:r>
              <w:rPr>
                <w:spacing w:val="-5"/>
                <w:sz w:val="21"/>
              </w:rPr>
              <w:t>17.</w:t>
            </w:r>
          </w:p>
        </w:tc>
        <w:tc>
          <w:tcPr>
            <w:tcW w:w="2268" w:type="dxa"/>
          </w:tcPr>
          <w:p>
            <w:pPr>
              <w:pStyle w:val="TableParagraph"/>
              <w:spacing w:line="266" w:lineRule="exact"/>
              <w:ind w:left="141"/>
              <w:rPr>
                <w:sz w:val="21"/>
              </w:rPr>
            </w:pPr>
            <w:r>
              <w:rPr>
                <w:spacing w:val="-4"/>
                <w:sz w:val="21"/>
              </w:rPr>
              <w:t>ディレクトリ構造</w:t>
            </w:r>
          </w:p>
        </w:tc>
        <w:tc>
          <w:tcPr>
            <w:tcW w:w="2553" w:type="dxa"/>
          </w:tcPr>
          <w:p>
            <w:pPr>
              <w:pStyle w:val="TableParagraph"/>
              <w:spacing w:line="266" w:lineRule="exact"/>
              <w:ind w:left="142"/>
              <w:rPr>
                <w:rFonts w:ascii="MS Mincho" w:eastAsia="MS Mincho"/>
                <w:sz w:val="21"/>
              </w:rPr>
            </w:pPr>
            <w:r>
              <w:rPr>
                <w:rFonts w:ascii="MS Mincho" w:eastAsia="MS Mincho"/>
                <w:spacing w:val="-2"/>
                <w:sz w:val="21"/>
              </w:rPr>
              <w:t>directory</w:t>
            </w:r>
            <w:r>
              <w:rPr>
                <w:rFonts w:ascii="MS Mincho" w:eastAsia="MS Mincho"/>
                <w:spacing w:val="-11"/>
                <w:sz w:val="21"/>
              </w:rPr>
              <w:t> こうぞう</w:t>
            </w:r>
          </w:p>
        </w:tc>
        <w:tc>
          <w:tcPr>
            <w:tcW w:w="3118" w:type="dxa"/>
          </w:tcPr>
          <w:p>
            <w:pPr>
              <w:pStyle w:val="TableParagraph"/>
              <w:spacing w:before="63"/>
              <w:ind w:left="107"/>
              <w:rPr>
                <w:rFonts w:ascii="Times New Roman" w:hAnsi="Times New Roman"/>
                <w:sz w:val="24"/>
              </w:rPr>
            </w:pPr>
            <w:r>
              <w:rPr>
                <w:rFonts w:ascii="Times New Roman" w:hAnsi="Times New Roman"/>
                <w:sz w:val="24"/>
              </w:rPr>
              <w:t>cấu</w:t>
            </w:r>
            <w:r>
              <w:rPr>
                <w:rFonts w:ascii="Times New Roman" w:hAnsi="Times New Roman"/>
                <w:spacing w:val="-3"/>
                <w:sz w:val="24"/>
              </w:rPr>
              <w:t> </w:t>
            </w:r>
            <w:r>
              <w:rPr>
                <w:rFonts w:ascii="Times New Roman" w:hAnsi="Times New Roman"/>
                <w:sz w:val="24"/>
              </w:rPr>
              <w:t>trúc</w:t>
            </w:r>
            <w:r>
              <w:rPr>
                <w:rFonts w:ascii="Times New Roman" w:hAnsi="Times New Roman"/>
                <w:spacing w:val="-3"/>
                <w:sz w:val="24"/>
              </w:rPr>
              <w:t> </w:t>
            </w:r>
            <w:r>
              <w:rPr>
                <w:rFonts w:ascii="Times New Roman" w:hAnsi="Times New Roman"/>
                <w:sz w:val="24"/>
              </w:rPr>
              <w:t>thư </w:t>
            </w:r>
            <w:r>
              <w:rPr>
                <w:rFonts w:ascii="Times New Roman" w:hAnsi="Times New Roman"/>
                <w:spacing w:val="-5"/>
                <w:sz w:val="24"/>
              </w:rPr>
              <w:t>mục</w:t>
            </w:r>
          </w:p>
        </w:tc>
      </w:tr>
      <w:tr>
        <w:trPr>
          <w:trHeight w:val="722" w:hRule="atLeast"/>
        </w:trPr>
        <w:tc>
          <w:tcPr>
            <w:tcW w:w="566" w:type="dxa"/>
          </w:tcPr>
          <w:p>
            <w:pPr>
              <w:pStyle w:val="TableParagraph"/>
              <w:spacing w:before="76"/>
              <w:ind w:left="103" w:right="101"/>
              <w:jc w:val="center"/>
              <w:rPr>
                <w:sz w:val="21"/>
              </w:rPr>
            </w:pPr>
            <w:r>
              <w:rPr>
                <w:spacing w:val="-5"/>
                <w:sz w:val="21"/>
              </w:rPr>
              <w:t>18.</w:t>
            </w:r>
          </w:p>
        </w:tc>
        <w:tc>
          <w:tcPr>
            <w:tcW w:w="2268" w:type="dxa"/>
          </w:tcPr>
          <w:p>
            <w:pPr>
              <w:pStyle w:val="TableParagraph"/>
              <w:spacing w:line="360" w:lineRule="exact" w:before="0"/>
              <w:ind w:left="108" w:right="96" w:firstLine="33"/>
              <w:rPr>
                <w:sz w:val="21"/>
              </w:rPr>
            </w:pPr>
            <w:r>
              <w:rPr>
                <w:spacing w:val="34"/>
                <w:sz w:val="21"/>
              </w:rPr>
              <w:t>デジタルコンピュー</w:t>
            </w:r>
            <w:r>
              <w:rPr>
                <w:spacing w:val="-10"/>
                <w:sz w:val="21"/>
              </w:rPr>
              <w:t>タ</w:t>
            </w:r>
          </w:p>
        </w:tc>
        <w:tc>
          <w:tcPr>
            <w:tcW w:w="2553" w:type="dxa"/>
          </w:tcPr>
          <w:p>
            <w:pPr>
              <w:pStyle w:val="TableParagraph"/>
              <w:spacing w:before="76"/>
              <w:ind w:left="142"/>
              <w:rPr>
                <w:rFonts w:ascii="MS Mincho"/>
                <w:sz w:val="21"/>
              </w:rPr>
            </w:pPr>
            <w:r>
              <w:rPr>
                <w:rFonts w:ascii="MS Mincho"/>
                <w:sz w:val="21"/>
              </w:rPr>
              <w:t>digital</w:t>
            </w:r>
            <w:r>
              <w:rPr>
                <w:rFonts w:ascii="MS Mincho"/>
                <w:spacing w:val="-3"/>
                <w:sz w:val="21"/>
              </w:rPr>
              <w:t> </w:t>
            </w:r>
            <w:r>
              <w:rPr>
                <w:rFonts w:ascii="MS Mincho"/>
                <w:spacing w:val="-2"/>
                <w:sz w:val="21"/>
              </w:rPr>
              <w:t>computer</w:t>
            </w:r>
          </w:p>
        </w:tc>
        <w:tc>
          <w:tcPr>
            <w:tcW w:w="3118" w:type="dxa"/>
          </w:tcPr>
          <w:p>
            <w:pPr>
              <w:pStyle w:val="TableParagraph"/>
              <w:spacing w:before="66"/>
              <w:ind w:left="107"/>
              <w:rPr>
                <w:rFonts w:ascii="Times New Roman" w:hAnsi="Times New Roman"/>
                <w:sz w:val="24"/>
              </w:rPr>
            </w:pPr>
            <w:r>
              <w:rPr>
                <w:rFonts w:ascii="Times New Roman" w:hAnsi="Times New Roman"/>
                <w:sz w:val="24"/>
              </w:rPr>
              <w:t>máy</w:t>
            </w:r>
            <w:r>
              <w:rPr>
                <w:rFonts w:ascii="Times New Roman" w:hAnsi="Times New Roman"/>
                <w:spacing w:val="-1"/>
                <w:sz w:val="24"/>
              </w:rPr>
              <w:t> </w:t>
            </w:r>
            <w:r>
              <w:rPr>
                <w:rFonts w:ascii="Times New Roman" w:hAnsi="Times New Roman"/>
                <w:sz w:val="24"/>
              </w:rPr>
              <w:t>tính kỹ</w:t>
            </w:r>
            <w:r>
              <w:rPr>
                <w:rFonts w:ascii="Times New Roman" w:hAnsi="Times New Roman"/>
                <w:spacing w:val="-1"/>
                <w:sz w:val="24"/>
              </w:rPr>
              <w:t> </w:t>
            </w:r>
            <w:r>
              <w:rPr>
                <w:rFonts w:ascii="Times New Roman" w:hAnsi="Times New Roman"/>
                <w:sz w:val="24"/>
              </w:rPr>
              <w:t>thuật </w:t>
            </w:r>
            <w:r>
              <w:rPr>
                <w:rFonts w:ascii="Times New Roman" w:hAnsi="Times New Roman"/>
                <w:spacing w:val="-5"/>
                <w:sz w:val="24"/>
              </w:rPr>
              <w:t>số</w:t>
            </w:r>
          </w:p>
        </w:tc>
      </w:tr>
      <w:tr>
        <w:trPr>
          <w:trHeight w:val="359" w:hRule="atLeast"/>
        </w:trPr>
        <w:tc>
          <w:tcPr>
            <w:tcW w:w="566" w:type="dxa"/>
          </w:tcPr>
          <w:p>
            <w:pPr>
              <w:pStyle w:val="TableParagraph"/>
              <w:spacing w:line="266" w:lineRule="exact" w:before="73"/>
              <w:ind w:left="103" w:right="101"/>
              <w:jc w:val="center"/>
              <w:rPr>
                <w:sz w:val="21"/>
              </w:rPr>
            </w:pPr>
            <w:r>
              <w:rPr>
                <w:spacing w:val="-5"/>
                <w:sz w:val="21"/>
              </w:rPr>
              <w:t>19.</w:t>
            </w:r>
          </w:p>
        </w:tc>
        <w:tc>
          <w:tcPr>
            <w:tcW w:w="2268" w:type="dxa"/>
          </w:tcPr>
          <w:p>
            <w:pPr>
              <w:pStyle w:val="TableParagraph"/>
              <w:spacing w:line="266" w:lineRule="exact" w:before="73"/>
              <w:ind w:left="141"/>
              <w:rPr>
                <w:sz w:val="21"/>
              </w:rPr>
            </w:pPr>
            <w:r>
              <w:rPr>
                <w:spacing w:val="-4"/>
                <w:sz w:val="21"/>
              </w:rPr>
              <w:t>ドライブ</w:t>
            </w:r>
          </w:p>
        </w:tc>
        <w:tc>
          <w:tcPr>
            <w:tcW w:w="2553" w:type="dxa"/>
          </w:tcPr>
          <w:p>
            <w:pPr>
              <w:pStyle w:val="TableParagraph"/>
              <w:spacing w:line="266" w:lineRule="exact" w:before="73"/>
              <w:ind w:left="142"/>
              <w:rPr>
                <w:rFonts w:ascii="MS Mincho"/>
                <w:sz w:val="21"/>
              </w:rPr>
            </w:pPr>
            <w:r>
              <w:rPr>
                <w:rFonts w:ascii="MS Mincho"/>
                <w:spacing w:val="-2"/>
                <w:sz w:val="21"/>
              </w:rPr>
              <w:t>drive</w:t>
            </w:r>
          </w:p>
        </w:tc>
        <w:tc>
          <w:tcPr>
            <w:tcW w:w="3118" w:type="dxa"/>
          </w:tcPr>
          <w:p>
            <w:pPr>
              <w:pStyle w:val="TableParagraph"/>
              <w:spacing w:before="63"/>
              <w:ind w:left="107"/>
              <w:rPr>
                <w:rFonts w:ascii="Times New Roman" w:hAnsi="Times New Roman"/>
                <w:sz w:val="24"/>
              </w:rPr>
            </w:pPr>
            <w:r>
              <w:rPr>
                <w:rFonts w:ascii="Times New Roman" w:hAnsi="Times New Roman"/>
                <w:sz w:val="24"/>
              </w:rPr>
              <w:t>ổ </w:t>
            </w:r>
            <w:r>
              <w:rPr>
                <w:rFonts w:ascii="Times New Roman" w:hAnsi="Times New Roman"/>
                <w:spacing w:val="-5"/>
                <w:sz w:val="24"/>
              </w:rPr>
              <w:t>đĩa</w:t>
            </w:r>
          </w:p>
        </w:tc>
      </w:tr>
    </w:tbl>
    <w:p>
      <w:pPr>
        <w:pStyle w:val="TableParagraph"/>
        <w:spacing w:after="0"/>
        <w:rPr>
          <w:rFonts w:ascii="Times New Roman" w:hAnsi="Times New Roman"/>
          <w:sz w:val="24"/>
        </w:rPr>
        <w:sectPr>
          <w:headerReference w:type="default" r:id="rId6"/>
          <w:pgSz w:w="11910" w:h="16840"/>
          <w:pgMar w:header="685" w:footer="0" w:top="1420" w:bottom="280" w:left="1559" w:right="1133"/>
          <w:pgNumType w:start="1"/>
        </w:sectPr>
      </w:pPr>
    </w:p>
    <w:p>
      <w:pPr>
        <w:pStyle w:val="BodyText"/>
        <w:spacing w:before="4"/>
        <w:rPr>
          <w:rFonts w:ascii="MS PGothic"/>
          <w:sz w:val="10"/>
        </w:rPr>
      </w:pPr>
    </w:p>
    <w:p>
      <w:pPr>
        <w:spacing w:line="89" w:lineRule="exact"/>
        <w:ind w:left="128" w:right="0" w:firstLine="0"/>
        <w:rPr>
          <w:rFonts w:ascii="MS PGothic"/>
          <w:position w:val="-1"/>
          <w:sz w:val="8"/>
        </w:rPr>
      </w:pPr>
      <w:r>
        <w:rPr>
          <w:rFonts w:ascii="MS PGothic"/>
          <w:position w:val="-1"/>
          <w:sz w:val="8"/>
        </w:rPr>
        <mc:AlternateContent>
          <mc:Choice Requires="wps">
            <w:drawing>
              <wp:inline distT="0" distB="0" distL="0" distR="0">
                <wp:extent cx="5501640" cy="57150"/>
                <wp:effectExtent l="0" t="0" r="0" b="0"/>
                <wp:docPr id="6" name="Group 6"/>
                <wp:cNvGraphicFramePr>
                  <a:graphicFrameLocks/>
                </wp:cNvGraphicFramePr>
                <a:graphic>
                  <a:graphicData uri="http://schemas.microsoft.com/office/word/2010/wordprocessingGroup">
                    <wpg:wgp>
                      <wpg:cNvPr id="6" name="Group 6"/>
                      <wpg:cNvGrpSpPr/>
                      <wpg:grpSpPr>
                        <a:xfrm>
                          <a:off x="0" y="0"/>
                          <a:ext cx="5501640" cy="57150"/>
                          <a:chExt cx="5501640" cy="57150"/>
                        </a:xfrm>
                      </wpg:grpSpPr>
                      <wps:wsp>
                        <wps:cNvPr id="7" name="Graphic 7"/>
                        <wps:cNvSpPr/>
                        <wps:spPr>
                          <a:xfrm>
                            <a:off x="0" y="0"/>
                            <a:ext cx="5501640" cy="57150"/>
                          </a:xfrm>
                          <a:custGeom>
                            <a:avLst/>
                            <a:gdLst/>
                            <a:ahLst/>
                            <a:cxnLst/>
                            <a:rect l="l" t="t" r="r" b="b"/>
                            <a:pathLst>
                              <a:path w="5501640" h="57150">
                                <a:moveTo>
                                  <a:pt x="5501373" y="47498"/>
                                </a:moveTo>
                                <a:lnTo>
                                  <a:pt x="0" y="47498"/>
                                </a:lnTo>
                                <a:lnTo>
                                  <a:pt x="0" y="56642"/>
                                </a:lnTo>
                                <a:lnTo>
                                  <a:pt x="5501373" y="56642"/>
                                </a:lnTo>
                                <a:lnTo>
                                  <a:pt x="5501373" y="47498"/>
                                </a:lnTo>
                                <a:close/>
                              </a:path>
                              <a:path w="5501640" h="57150">
                                <a:moveTo>
                                  <a:pt x="5501373" y="0"/>
                                </a:moveTo>
                                <a:lnTo>
                                  <a:pt x="0" y="0"/>
                                </a:lnTo>
                                <a:lnTo>
                                  <a:pt x="0" y="38100"/>
                                </a:lnTo>
                                <a:lnTo>
                                  <a:pt x="5501373" y="38100"/>
                                </a:lnTo>
                                <a:lnTo>
                                  <a:pt x="5501373" y="0"/>
                                </a:lnTo>
                                <a:close/>
                              </a:path>
                            </a:pathLst>
                          </a:custGeom>
                          <a:solidFill>
                            <a:srgbClr val="808080"/>
                          </a:solidFill>
                        </wps:spPr>
                        <wps:bodyPr wrap="square" lIns="0" tIns="0" rIns="0" bIns="0" rtlCol="0">
                          <a:prstTxWarp prst="textNoShape">
                            <a:avLst/>
                          </a:prstTxWarp>
                          <a:noAutofit/>
                        </wps:bodyPr>
                      </wps:wsp>
                    </wpg:wgp>
                  </a:graphicData>
                </a:graphic>
              </wp:inline>
            </w:drawing>
          </mc:Choice>
          <mc:Fallback>
            <w:pict>
              <v:group style="width:433.2pt;height:4.5pt;mso-position-horizontal-relative:char;mso-position-vertical-relative:line" id="docshapegroup6" coordorigin="0,0" coordsize="8664,90">
                <v:shape style="position:absolute;left:0;top:0;width:8664;height:90" id="docshape7" coordorigin="0,0" coordsize="8664,90" path="m8664,75l0,75,0,89,8664,89,8664,75xm8664,0l0,0,0,60,8664,60,8664,0xe" filled="true" fillcolor="#808080" stroked="false">
                  <v:path arrowok="t"/>
                  <v:fill type="solid"/>
                </v:shape>
              </v:group>
            </w:pict>
          </mc:Fallback>
        </mc:AlternateContent>
      </w:r>
      <w:r>
        <w:rPr>
          <w:rFonts w:ascii="MS PGothic"/>
          <w:position w:val="-1"/>
          <w:sz w:val="8"/>
        </w:rPr>
      </w:r>
    </w:p>
    <w:p>
      <w:pPr>
        <w:pStyle w:val="BodyText"/>
        <w:spacing w:before="234"/>
        <w:rPr>
          <w:rFonts w:ascii="MS PGothic"/>
          <w:sz w:val="20"/>
        </w:rPr>
      </w:pPr>
    </w:p>
    <w:tbl>
      <w:tblPr>
        <w:tblW w:w="0" w:type="auto"/>
        <w:jc w:val="left"/>
        <w:tblInd w:w="148" w:type="dxa"/>
        <w:tblBorders>
          <w:top w:val="single" w:sz="4" w:space="0" w:color="EDEBE0"/>
          <w:left w:val="single" w:sz="4" w:space="0" w:color="EDEBE0"/>
          <w:bottom w:val="single" w:sz="4" w:space="0" w:color="EDEBE0"/>
          <w:right w:val="single" w:sz="4" w:space="0" w:color="EDEBE0"/>
          <w:insideH w:val="single" w:sz="4" w:space="0" w:color="EDEBE0"/>
          <w:insideV w:val="single" w:sz="4" w:space="0" w:color="EDEBE0"/>
        </w:tblBorders>
        <w:tblLayout w:type="fixed"/>
        <w:tblCellMar>
          <w:top w:w="0" w:type="dxa"/>
          <w:left w:w="0" w:type="dxa"/>
          <w:bottom w:w="0" w:type="dxa"/>
          <w:right w:w="0" w:type="dxa"/>
        </w:tblCellMar>
        <w:tblLook w:val="01E0"/>
      </w:tblPr>
      <w:tblGrid>
        <w:gridCol w:w="566"/>
        <w:gridCol w:w="2268"/>
        <w:gridCol w:w="2553"/>
        <w:gridCol w:w="3118"/>
      </w:tblGrid>
      <w:tr>
        <w:trPr>
          <w:trHeight w:val="359" w:hRule="atLeast"/>
        </w:trPr>
        <w:tc>
          <w:tcPr>
            <w:tcW w:w="566" w:type="dxa"/>
          </w:tcPr>
          <w:p>
            <w:pPr>
              <w:pStyle w:val="TableParagraph"/>
              <w:spacing w:line="266" w:lineRule="exact"/>
              <w:ind w:left="103" w:right="101"/>
              <w:jc w:val="center"/>
              <w:rPr>
                <w:sz w:val="21"/>
              </w:rPr>
            </w:pPr>
            <w:r>
              <w:rPr>
                <w:spacing w:val="-5"/>
                <w:sz w:val="21"/>
              </w:rPr>
              <w:t>20.</w:t>
            </w:r>
          </w:p>
        </w:tc>
        <w:tc>
          <w:tcPr>
            <w:tcW w:w="2268" w:type="dxa"/>
          </w:tcPr>
          <w:p>
            <w:pPr>
              <w:pStyle w:val="TableParagraph"/>
              <w:spacing w:line="266" w:lineRule="exact"/>
              <w:ind w:left="141"/>
              <w:rPr>
                <w:sz w:val="21"/>
              </w:rPr>
            </w:pPr>
            <w:r>
              <w:rPr>
                <w:spacing w:val="-4"/>
                <w:sz w:val="21"/>
              </w:rPr>
              <w:t>ドライブ名</w:t>
            </w:r>
          </w:p>
        </w:tc>
        <w:tc>
          <w:tcPr>
            <w:tcW w:w="2553" w:type="dxa"/>
          </w:tcPr>
          <w:p>
            <w:pPr>
              <w:pStyle w:val="TableParagraph"/>
              <w:spacing w:line="266" w:lineRule="exact"/>
              <w:ind w:left="142"/>
              <w:rPr>
                <w:rFonts w:ascii="MS Mincho" w:eastAsia="MS Mincho"/>
                <w:sz w:val="21"/>
              </w:rPr>
            </w:pPr>
            <w:r>
              <w:rPr>
                <w:rFonts w:ascii="MS Mincho" w:eastAsia="MS Mincho"/>
                <w:sz w:val="21"/>
              </w:rPr>
              <w:t>drive</w:t>
            </w:r>
            <w:r>
              <w:rPr>
                <w:rFonts w:ascii="MS Mincho" w:eastAsia="MS Mincho"/>
                <w:spacing w:val="-22"/>
                <w:sz w:val="21"/>
              </w:rPr>
              <w:t> めい</w:t>
            </w:r>
          </w:p>
        </w:tc>
        <w:tc>
          <w:tcPr>
            <w:tcW w:w="3118" w:type="dxa"/>
          </w:tcPr>
          <w:p>
            <w:pPr>
              <w:pStyle w:val="TableParagraph"/>
              <w:spacing w:before="63"/>
              <w:ind w:left="107"/>
              <w:rPr>
                <w:rFonts w:ascii="Times New Roman" w:hAnsi="Times New Roman"/>
                <w:sz w:val="24"/>
              </w:rPr>
            </w:pPr>
            <w:r>
              <w:rPr>
                <w:rFonts w:ascii="Times New Roman" w:hAnsi="Times New Roman"/>
                <w:sz w:val="24"/>
              </w:rPr>
              <w:t>tên</w:t>
            </w:r>
            <w:r>
              <w:rPr>
                <w:rFonts w:ascii="Times New Roman" w:hAnsi="Times New Roman"/>
                <w:spacing w:val="-1"/>
                <w:sz w:val="24"/>
              </w:rPr>
              <w:t> </w:t>
            </w:r>
            <w:r>
              <w:rPr>
                <w:rFonts w:ascii="Times New Roman" w:hAnsi="Times New Roman"/>
                <w:sz w:val="24"/>
              </w:rPr>
              <w:t>ổ </w:t>
            </w:r>
            <w:r>
              <w:rPr>
                <w:rFonts w:ascii="Times New Roman" w:hAnsi="Times New Roman"/>
                <w:spacing w:val="-5"/>
                <w:sz w:val="24"/>
              </w:rPr>
              <w:t>đĩa</w:t>
            </w:r>
          </w:p>
        </w:tc>
      </w:tr>
      <w:tr>
        <w:trPr>
          <w:trHeight w:val="359" w:hRule="atLeast"/>
        </w:trPr>
        <w:tc>
          <w:tcPr>
            <w:tcW w:w="566" w:type="dxa"/>
          </w:tcPr>
          <w:p>
            <w:pPr>
              <w:pStyle w:val="TableParagraph"/>
              <w:spacing w:line="266" w:lineRule="exact"/>
              <w:ind w:left="103" w:right="101"/>
              <w:jc w:val="center"/>
              <w:rPr>
                <w:sz w:val="21"/>
              </w:rPr>
            </w:pPr>
            <w:r>
              <w:rPr>
                <w:spacing w:val="-5"/>
                <w:sz w:val="21"/>
              </w:rPr>
              <w:t>21.</w:t>
            </w:r>
          </w:p>
        </w:tc>
        <w:tc>
          <w:tcPr>
            <w:tcW w:w="2268" w:type="dxa"/>
          </w:tcPr>
          <w:p>
            <w:pPr>
              <w:pStyle w:val="TableParagraph"/>
              <w:spacing w:line="266" w:lineRule="exact"/>
              <w:ind w:left="141"/>
              <w:rPr>
                <w:sz w:val="21"/>
              </w:rPr>
            </w:pPr>
            <w:r>
              <w:rPr>
                <w:spacing w:val="-4"/>
                <w:sz w:val="21"/>
              </w:rPr>
              <w:t>ネットブック</w:t>
            </w:r>
          </w:p>
        </w:tc>
        <w:tc>
          <w:tcPr>
            <w:tcW w:w="2553" w:type="dxa"/>
          </w:tcPr>
          <w:p>
            <w:pPr>
              <w:pStyle w:val="TableParagraph"/>
              <w:spacing w:line="266" w:lineRule="exact"/>
              <w:ind w:left="142"/>
              <w:rPr>
                <w:rFonts w:ascii="MS Mincho"/>
                <w:sz w:val="21"/>
              </w:rPr>
            </w:pPr>
            <w:r>
              <w:rPr>
                <w:rFonts w:ascii="MS Mincho"/>
                <w:spacing w:val="-2"/>
                <w:sz w:val="21"/>
              </w:rPr>
              <w:t>netbook</w:t>
            </w:r>
          </w:p>
        </w:tc>
        <w:tc>
          <w:tcPr>
            <w:tcW w:w="3118" w:type="dxa"/>
          </w:tcPr>
          <w:p>
            <w:pPr>
              <w:pStyle w:val="TableParagraph"/>
              <w:spacing w:before="63"/>
              <w:ind w:left="107"/>
              <w:rPr>
                <w:rFonts w:ascii="Times New Roman"/>
                <w:sz w:val="24"/>
              </w:rPr>
            </w:pPr>
            <w:r>
              <w:rPr>
                <w:rFonts w:ascii="Times New Roman"/>
                <w:spacing w:val="-2"/>
                <w:sz w:val="24"/>
              </w:rPr>
              <w:t>netbook</w:t>
            </w:r>
          </w:p>
        </w:tc>
      </w:tr>
      <w:tr>
        <w:trPr>
          <w:trHeight w:val="719" w:hRule="atLeast"/>
        </w:trPr>
        <w:tc>
          <w:tcPr>
            <w:tcW w:w="566" w:type="dxa"/>
          </w:tcPr>
          <w:p>
            <w:pPr>
              <w:pStyle w:val="TableParagraph"/>
              <w:ind w:left="103" w:right="101"/>
              <w:jc w:val="center"/>
              <w:rPr>
                <w:sz w:val="21"/>
              </w:rPr>
            </w:pPr>
            <w:r>
              <w:rPr>
                <w:spacing w:val="-5"/>
                <w:sz w:val="21"/>
              </w:rPr>
              <w:t>22.</w:t>
            </w:r>
          </w:p>
        </w:tc>
        <w:tc>
          <w:tcPr>
            <w:tcW w:w="2268" w:type="dxa"/>
          </w:tcPr>
          <w:p>
            <w:pPr>
              <w:pStyle w:val="TableParagraph"/>
              <w:spacing w:line="360" w:lineRule="exact" w:before="0"/>
              <w:ind w:left="108" w:right="95" w:firstLine="33"/>
              <w:rPr>
                <w:sz w:val="21"/>
              </w:rPr>
            </w:pPr>
            <w:r>
              <w:rPr>
                <w:spacing w:val="-2"/>
                <w:sz w:val="21"/>
              </w:rPr>
              <w:t>ノ イマ ン 型 コ ン ピュ</w:t>
            </w:r>
            <w:r>
              <w:rPr>
                <w:spacing w:val="-6"/>
                <w:sz w:val="21"/>
              </w:rPr>
              <w:t>ータ</w:t>
            </w:r>
          </w:p>
        </w:tc>
        <w:tc>
          <w:tcPr>
            <w:tcW w:w="2553" w:type="dxa"/>
          </w:tcPr>
          <w:p>
            <w:pPr>
              <w:pStyle w:val="TableParagraph"/>
              <w:ind w:left="142"/>
              <w:rPr>
                <w:rFonts w:ascii="MS Mincho" w:eastAsia="MS Mincho"/>
                <w:sz w:val="21"/>
              </w:rPr>
            </w:pPr>
            <w:r>
              <w:rPr>
                <w:rFonts w:ascii="MS Mincho" w:eastAsia="MS Mincho"/>
                <w:sz w:val="21"/>
              </w:rPr>
              <w:t>von</w:t>
            </w:r>
            <w:r>
              <w:rPr>
                <w:rFonts w:ascii="MS Mincho" w:eastAsia="MS Mincho"/>
                <w:spacing w:val="-9"/>
                <w:sz w:val="21"/>
              </w:rPr>
              <w:t> </w:t>
            </w:r>
            <w:r>
              <w:rPr>
                <w:rFonts w:ascii="MS Mincho" w:eastAsia="MS Mincho"/>
                <w:sz w:val="21"/>
              </w:rPr>
              <w:t>Neumann</w:t>
            </w:r>
            <w:r>
              <w:rPr>
                <w:rFonts w:ascii="MS Mincho" w:eastAsia="MS Mincho"/>
                <w:spacing w:val="-21"/>
                <w:sz w:val="21"/>
              </w:rPr>
              <w:t> がた</w:t>
            </w:r>
          </w:p>
          <w:p>
            <w:pPr>
              <w:pStyle w:val="TableParagraph"/>
              <w:spacing w:line="266" w:lineRule="exact" w:before="87"/>
              <w:ind w:left="108"/>
              <w:rPr>
                <w:rFonts w:ascii="MS Mincho"/>
                <w:sz w:val="21"/>
              </w:rPr>
            </w:pPr>
            <w:r>
              <w:rPr>
                <w:rFonts w:ascii="MS Mincho"/>
                <w:spacing w:val="-2"/>
                <w:sz w:val="21"/>
              </w:rPr>
              <w:t>computer</w:t>
            </w:r>
          </w:p>
        </w:tc>
        <w:tc>
          <w:tcPr>
            <w:tcW w:w="3118" w:type="dxa"/>
          </w:tcPr>
          <w:p>
            <w:pPr>
              <w:pStyle w:val="TableParagraph"/>
              <w:spacing w:before="63"/>
              <w:ind w:left="107"/>
              <w:rPr>
                <w:rFonts w:ascii="Times New Roman" w:hAnsi="Times New Roman"/>
                <w:sz w:val="24"/>
              </w:rPr>
            </w:pPr>
            <w:r>
              <w:rPr>
                <w:rFonts w:ascii="Times New Roman" w:hAnsi="Times New Roman"/>
                <w:sz w:val="24"/>
              </w:rPr>
              <w:t>máy</w:t>
            </w:r>
            <w:r>
              <w:rPr>
                <w:rFonts w:ascii="Times New Roman" w:hAnsi="Times New Roman"/>
                <w:spacing w:val="-1"/>
                <w:sz w:val="24"/>
              </w:rPr>
              <w:t> </w:t>
            </w:r>
            <w:r>
              <w:rPr>
                <w:rFonts w:ascii="Times New Roman" w:hAnsi="Times New Roman"/>
                <w:sz w:val="24"/>
              </w:rPr>
              <w:t>tính kiểu </w:t>
            </w:r>
            <w:r>
              <w:rPr>
                <w:rFonts w:ascii="Times New Roman" w:hAnsi="Times New Roman"/>
                <w:spacing w:val="-2"/>
                <w:sz w:val="24"/>
              </w:rPr>
              <w:t>Neumann</w:t>
            </w:r>
          </w:p>
        </w:tc>
      </w:tr>
      <w:tr>
        <w:trPr>
          <w:trHeight w:val="359" w:hRule="atLeast"/>
        </w:trPr>
        <w:tc>
          <w:tcPr>
            <w:tcW w:w="566" w:type="dxa"/>
          </w:tcPr>
          <w:p>
            <w:pPr>
              <w:pStyle w:val="TableParagraph"/>
              <w:spacing w:line="266" w:lineRule="exact" w:before="73"/>
              <w:ind w:left="103" w:right="101"/>
              <w:jc w:val="center"/>
              <w:rPr>
                <w:sz w:val="21"/>
              </w:rPr>
            </w:pPr>
            <w:r>
              <w:rPr>
                <w:spacing w:val="-5"/>
                <w:sz w:val="21"/>
              </w:rPr>
              <w:t>23.</w:t>
            </w:r>
          </w:p>
        </w:tc>
        <w:tc>
          <w:tcPr>
            <w:tcW w:w="2268" w:type="dxa"/>
          </w:tcPr>
          <w:p>
            <w:pPr>
              <w:pStyle w:val="TableParagraph"/>
              <w:spacing w:line="266" w:lineRule="exact" w:before="73"/>
              <w:ind w:left="141"/>
              <w:rPr>
                <w:sz w:val="21"/>
              </w:rPr>
            </w:pPr>
            <w:r>
              <w:rPr>
                <w:spacing w:val="-4"/>
                <w:sz w:val="21"/>
              </w:rPr>
              <w:t>ハードディスク</w:t>
            </w:r>
          </w:p>
        </w:tc>
        <w:tc>
          <w:tcPr>
            <w:tcW w:w="2553" w:type="dxa"/>
          </w:tcPr>
          <w:p>
            <w:pPr>
              <w:pStyle w:val="TableParagraph"/>
              <w:spacing w:line="266" w:lineRule="exact" w:before="73"/>
              <w:ind w:left="142"/>
              <w:rPr>
                <w:rFonts w:ascii="MS Mincho"/>
                <w:sz w:val="21"/>
              </w:rPr>
            </w:pPr>
            <w:r>
              <w:rPr>
                <w:rFonts w:ascii="MS Mincho"/>
                <w:spacing w:val="-2"/>
                <w:sz w:val="21"/>
              </w:rPr>
              <w:t>harddisk</w:t>
            </w:r>
          </w:p>
        </w:tc>
        <w:tc>
          <w:tcPr>
            <w:tcW w:w="3118" w:type="dxa"/>
          </w:tcPr>
          <w:p>
            <w:pPr>
              <w:pStyle w:val="TableParagraph"/>
              <w:spacing w:before="63"/>
              <w:ind w:left="107"/>
              <w:rPr>
                <w:rFonts w:ascii="Times New Roman" w:hAnsi="Times New Roman"/>
                <w:sz w:val="24"/>
              </w:rPr>
            </w:pPr>
            <w:r>
              <w:rPr>
                <w:rFonts w:ascii="Times New Roman" w:hAnsi="Times New Roman"/>
                <w:sz w:val="24"/>
              </w:rPr>
              <w:t>đĩa</w:t>
            </w:r>
            <w:r>
              <w:rPr>
                <w:rFonts w:ascii="Times New Roman" w:hAnsi="Times New Roman"/>
                <w:spacing w:val="-1"/>
                <w:sz w:val="24"/>
              </w:rPr>
              <w:t> </w:t>
            </w:r>
            <w:r>
              <w:rPr>
                <w:rFonts w:ascii="Times New Roman" w:hAnsi="Times New Roman"/>
                <w:spacing w:val="-4"/>
                <w:sz w:val="24"/>
              </w:rPr>
              <w:t>cứng</w:t>
            </w:r>
          </w:p>
        </w:tc>
      </w:tr>
      <w:tr>
        <w:trPr>
          <w:trHeight w:val="359" w:hRule="atLeast"/>
        </w:trPr>
        <w:tc>
          <w:tcPr>
            <w:tcW w:w="566" w:type="dxa"/>
          </w:tcPr>
          <w:p>
            <w:pPr>
              <w:pStyle w:val="TableParagraph"/>
              <w:spacing w:line="266" w:lineRule="exact"/>
              <w:ind w:left="103" w:right="101"/>
              <w:jc w:val="center"/>
              <w:rPr>
                <w:sz w:val="21"/>
              </w:rPr>
            </w:pPr>
            <w:r>
              <w:rPr>
                <w:spacing w:val="-5"/>
                <w:sz w:val="21"/>
              </w:rPr>
              <w:t>24.</w:t>
            </w:r>
          </w:p>
        </w:tc>
        <w:tc>
          <w:tcPr>
            <w:tcW w:w="2268" w:type="dxa"/>
          </w:tcPr>
          <w:p>
            <w:pPr>
              <w:pStyle w:val="TableParagraph"/>
              <w:spacing w:line="266" w:lineRule="exact"/>
              <w:ind w:left="141"/>
              <w:rPr>
                <w:sz w:val="21"/>
              </w:rPr>
            </w:pPr>
            <w:r>
              <w:rPr>
                <w:spacing w:val="-4"/>
                <w:sz w:val="21"/>
              </w:rPr>
              <w:t>バックアップ</w:t>
            </w:r>
          </w:p>
        </w:tc>
        <w:tc>
          <w:tcPr>
            <w:tcW w:w="2553" w:type="dxa"/>
          </w:tcPr>
          <w:p>
            <w:pPr>
              <w:pStyle w:val="TableParagraph"/>
              <w:spacing w:line="266" w:lineRule="exact"/>
              <w:ind w:left="142"/>
              <w:rPr>
                <w:rFonts w:ascii="MS Mincho"/>
                <w:sz w:val="21"/>
              </w:rPr>
            </w:pPr>
            <w:r>
              <w:rPr>
                <w:rFonts w:ascii="MS Mincho"/>
                <w:spacing w:val="-2"/>
                <w:sz w:val="21"/>
              </w:rPr>
              <w:t>backup</w:t>
            </w:r>
          </w:p>
        </w:tc>
        <w:tc>
          <w:tcPr>
            <w:tcW w:w="3118" w:type="dxa"/>
          </w:tcPr>
          <w:p>
            <w:pPr>
              <w:pStyle w:val="TableParagraph"/>
              <w:spacing w:before="63"/>
              <w:ind w:left="107"/>
              <w:rPr>
                <w:rFonts w:ascii="Times New Roman" w:hAnsi="Times New Roman"/>
                <w:sz w:val="24"/>
              </w:rPr>
            </w:pPr>
            <w:r>
              <w:rPr>
                <w:rFonts w:ascii="Times New Roman" w:hAnsi="Times New Roman"/>
                <w:sz w:val="24"/>
              </w:rPr>
              <w:t>sao</w:t>
            </w:r>
            <w:r>
              <w:rPr>
                <w:rFonts w:ascii="Times New Roman" w:hAnsi="Times New Roman"/>
                <w:spacing w:val="-1"/>
                <w:sz w:val="24"/>
              </w:rPr>
              <w:t> </w:t>
            </w:r>
            <w:r>
              <w:rPr>
                <w:rFonts w:ascii="Times New Roman" w:hAnsi="Times New Roman"/>
                <w:spacing w:val="-5"/>
                <w:sz w:val="24"/>
              </w:rPr>
              <w:t>lưu</w:t>
            </w:r>
          </w:p>
        </w:tc>
      </w:tr>
      <w:tr>
        <w:trPr>
          <w:trHeight w:val="361" w:hRule="atLeast"/>
        </w:trPr>
        <w:tc>
          <w:tcPr>
            <w:tcW w:w="566" w:type="dxa"/>
          </w:tcPr>
          <w:p>
            <w:pPr>
              <w:pStyle w:val="TableParagraph"/>
              <w:spacing w:line="266" w:lineRule="exact" w:before="76"/>
              <w:ind w:left="103" w:right="101"/>
              <w:jc w:val="center"/>
              <w:rPr>
                <w:sz w:val="21"/>
              </w:rPr>
            </w:pPr>
            <w:r>
              <w:rPr>
                <w:spacing w:val="-5"/>
                <w:sz w:val="21"/>
              </w:rPr>
              <w:t>25.</w:t>
            </w:r>
          </w:p>
        </w:tc>
        <w:tc>
          <w:tcPr>
            <w:tcW w:w="2268" w:type="dxa"/>
          </w:tcPr>
          <w:p>
            <w:pPr>
              <w:pStyle w:val="TableParagraph"/>
              <w:spacing w:line="266" w:lineRule="exact" w:before="76"/>
              <w:ind w:left="141"/>
              <w:rPr>
                <w:sz w:val="21"/>
              </w:rPr>
            </w:pPr>
            <w:r>
              <w:rPr>
                <w:spacing w:val="-5"/>
                <w:sz w:val="21"/>
              </w:rPr>
              <w:t>パス</w:t>
            </w:r>
          </w:p>
        </w:tc>
        <w:tc>
          <w:tcPr>
            <w:tcW w:w="2553" w:type="dxa"/>
          </w:tcPr>
          <w:p>
            <w:pPr>
              <w:pStyle w:val="TableParagraph"/>
              <w:spacing w:line="266" w:lineRule="exact" w:before="76"/>
              <w:ind w:left="142"/>
              <w:rPr>
                <w:rFonts w:ascii="MS Mincho"/>
                <w:sz w:val="21"/>
              </w:rPr>
            </w:pPr>
            <w:r>
              <w:rPr>
                <w:rFonts w:ascii="MS Mincho"/>
                <w:spacing w:val="-4"/>
                <w:sz w:val="21"/>
              </w:rPr>
              <w:t>path</w:t>
            </w:r>
          </w:p>
        </w:tc>
        <w:tc>
          <w:tcPr>
            <w:tcW w:w="3118" w:type="dxa"/>
          </w:tcPr>
          <w:p>
            <w:pPr>
              <w:pStyle w:val="TableParagraph"/>
              <w:spacing w:before="66"/>
              <w:ind w:left="107"/>
              <w:rPr>
                <w:rFonts w:ascii="Times New Roman" w:hAnsi="Times New Roman"/>
                <w:sz w:val="24"/>
              </w:rPr>
            </w:pPr>
            <w:r>
              <w:rPr>
                <w:rFonts w:ascii="Times New Roman" w:hAnsi="Times New Roman"/>
                <w:sz w:val="24"/>
              </w:rPr>
              <w:t>đường</w:t>
            </w:r>
            <w:r>
              <w:rPr>
                <w:rFonts w:ascii="Times New Roman" w:hAnsi="Times New Roman"/>
                <w:spacing w:val="-1"/>
                <w:sz w:val="24"/>
              </w:rPr>
              <w:t> </w:t>
            </w:r>
            <w:r>
              <w:rPr>
                <w:rFonts w:ascii="Times New Roman" w:hAnsi="Times New Roman"/>
                <w:spacing w:val="-5"/>
                <w:sz w:val="24"/>
              </w:rPr>
              <w:t>dẫn</w:t>
            </w:r>
          </w:p>
        </w:tc>
      </w:tr>
      <w:tr>
        <w:trPr>
          <w:trHeight w:val="359" w:hRule="atLeast"/>
        </w:trPr>
        <w:tc>
          <w:tcPr>
            <w:tcW w:w="566" w:type="dxa"/>
          </w:tcPr>
          <w:p>
            <w:pPr>
              <w:pStyle w:val="TableParagraph"/>
              <w:spacing w:line="266" w:lineRule="exact"/>
              <w:ind w:left="103" w:right="101"/>
              <w:jc w:val="center"/>
              <w:rPr>
                <w:sz w:val="21"/>
              </w:rPr>
            </w:pPr>
            <w:r>
              <w:rPr>
                <w:spacing w:val="-5"/>
                <w:sz w:val="21"/>
              </w:rPr>
              <w:t>26.</w:t>
            </w:r>
          </w:p>
        </w:tc>
        <w:tc>
          <w:tcPr>
            <w:tcW w:w="2268" w:type="dxa"/>
          </w:tcPr>
          <w:p>
            <w:pPr>
              <w:pStyle w:val="TableParagraph"/>
              <w:spacing w:line="266" w:lineRule="exact"/>
              <w:ind w:left="141"/>
              <w:rPr>
                <w:sz w:val="21"/>
              </w:rPr>
            </w:pPr>
            <w:r>
              <w:rPr>
                <w:spacing w:val="-4"/>
                <w:sz w:val="21"/>
              </w:rPr>
              <w:t>パスカルの計算機</w:t>
            </w:r>
          </w:p>
        </w:tc>
        <w:tc>
          <w:tcPr>
            <w:tcW w:w="2553" w:type="dxa"/>
          </w:tcPr>
          <w:p>
            <w:pPr>
              <w:pStyle w:val="TableParagraph"/>
              <w:spacing w:line="266" w:lineRule="exact"/>
              <w:ind w:left="142"/>
              <w:rPr>
                <w:rFonts w:ascii="MS Mincho" w:eastAsia="MS Mincho"/>
                <w:sz w:val="21"/>
              </w:rPr>
            </w:pPr>
            <w:r>
              <w:rPr>
                <w:rFonts w:ascii="MS Mincho" w:eastAsia="MS Mincho"/>
                <w:spacing w:val="-2"/>
                <w:sz w:val="21"/>
              </w:rPr>
              <w:t>Pascal</w:t>
            </w:r>
            <w:r>
              <w:rPr>
                <w:rFonts w:ascii="MS Mincho" w:eastAsia="MS Mincho"/>
                <w:spacing w:val="-11"/>
                <w:sz w:val="21"/>
              </w:rPr>
              <w:t> のけいさんき</w:t>
            </w:r>
          </w:p>
        </w:tc>
        <w:tc>
          <w:tcPr>
            <w:tcW w:w="3118" w:type="dxa"/>
          </w:tcPr>
          <w:p>
            <w:pPr>
              <w:pStyle w:val="TableParagraph"/>
              <w:spacing w:before="63"/>
              <w:ind w:left="107"/>
              <w:rPr>
                <w:rFonts w:ascii="Times New Roman" w:hAnsi="Times New Roman"/>
                <w:sz w:val="24"/>
              </w:rPr>
            </w:pPr>
            <w:r>
              <w:rPr>
                <w:rFonts w:ascii="Times New Roman" w:hAnsi="Times New Roman"/>
                <w:sz w:val="24"/>
              </w:rPr>
              <w:t>máy</w:t>
            </w:r>
            <w:r>
              <w:rPr>
                <w:rFonts w:ascii="Times New Roman" w:hAnsi="Times New Roman"/>
                <w:spacing w:val="-1"/>
                <w:sz w:val="24"/>
              </w:rPr>
              <w:t> </w:t>
            </w:r>
            <w:r>
              <w:rPr>
                <w:rFonts w:ascii="Times New Roman" w:hAnsi="Times New Roman"/>
                <w:sz w:val="24"/>
              </w:rPr>
              <w:t>tính </w:t>
            </w:r>
            <w:r>
              <w:rPr>
                <w:rFonts w:ascii="Times New Roman" w:hAnsi="Times New Roman"/>
                <w:spacing w:val="-2"/>
                <w:sz w:val="24"/>
              </w:rPr>
              <w:t>Pascal</w:t>
            </w:r>
          </w:p>
        </w:tc>
      </w:tr>
      <w:tr>
        <w:trPr>
          <w:trHeight w:val="360" w:hRule="atLeast"/>
        </w:trPr>
        <w:tc>
          <w:tcPr>
            <w:tcW w:w="566" w:type="dxa"/>
          </w:tcPr>
          <w:p>
            <w:pPr>
              <w:pStyle w:val="TableParagraph"/>
              <w:spacing w:line="266" w:lineRule="exact"/>
              <w:ind w:left="103" w:right="101"/>
              <w:jc w:val="center"/>
              <w:rPr>
                <w:sz w:val="21"/>
              </w:rPr>
            </w:pPr>
            <w:r>
              <w:rPr>
                <w:spacing w:val="-5"/>
                <w:sz w:val="21"/>
              </w:rPr>
              <w:t>27.</w:t>
            </w:r>
          </w:p>
        </w:tc>
        <w:tc>
          <w:tcPr>
            <w:tcW w:w="2268" w:type="dxa"/>
          </w:tcPr>
          <w:p>
            <w:pPr>
              <w:pStyle w:val="TableParagraph"/>
              <w:spacing w:line="266" w:lineRule="exact"/>
              <w:ind w:left="141"/>
              <w:rPr>
                <w:sz w:val="21"/>
              </w:rPr>
            </w:pPr>
            <w:r>
              <w:rPr>
                <w:spacing w:val="-4"/>
                <w:sz w:val="21"/>
              </w:rPr>
              <w:t>ピリオド</w:t>
            </w:r>
          </w:p>
        </w:tc>
        <w:tc>
          <w:tcPr>
            <w:tcW w:w="2553" w:type="dxa"/>
          </w:tcPr>
          <w:p>
            <w:pPr>
              <w:pStyle w:val="TableParagraph"/>
              <w:spacing w:line="266" w:lineRule="exact"/>
              <w:ind w:left="142"/>
              <w:rPr>
                <w:rFonts w:ascii="MS Mincho"/>
                <w:sz w:val="21"/>
              </w:rPr>
            </w:pPr>
            <w:r>
              <w:rPr>
                <w:rFonts w:ascii="MS Mincho"/>
                <w:spacing w:val="-2"/>
                <w:sz w:val="21"/>
              </w:rPr>
              <w:t>period</w:t>
            </w:r>
          </w:p>
        </w:tc>
        <w:tc>
          <w:tcPr>
            <w:tcW w:w="3118" w:type="dxa"/>
          </w:tcPr>
          <w:p>
            <w:pPr>
              <w:pStyle w:val="TableParagraph"/>
              <w:spacing w:before="64"/>
              <w:ind w:left="107"/>
              <w:rPr>
                <w:rFonts w:ascii="Times New Roman" w:hAnsi="Times New Roman"/>
                <w:sz w:val="24"/>
              </w:rPr>
            </w:pPr>
            <w:r>
              <w:rPr>
                <w:rFonts w:ascii="Times New Roman" w:hAnsi="Times New Roman"/>
                <w:sz w:val="24"/>
              </w:rPr>
              <w:t>dấu</w:t>
            </w:r>
            <w:r>
              <w:rPr>
                <w:rFonts w:ascii="Times New Roman" w:hAnsi="Times New Roman"/>
                <w:spacing w:val="-1"/>
                <w:sz w:val="24"/>
              </w:rPr>
              <w:t> </w:t>
            </w:r>
            <w:r>
              <w:rPr>
                <w:rFonts w:ascii="Times New Roman" w:hAnsi="Times New Roman"/>
                <w:spacing w:val="-4"/>
                <w:sz w:val="24"/>
              </w:rPr>
              <w:t>chấm</w:t>
            </w:r>
          </w:p>
        </w:tc>
      </w:tr>
      <w:tr>
        <w:trPr>
          <w:trHeight w:val="359" w:hRule="atLeast"/>
        </w:trPr>
        <w:tc>
          <w:tcPr>
            <w:tcW w:w="566" w:type="dxa"/>
          </w:tcPr>
          <w:p>
            <w:pPr>
              <w:pStyle w:val="TableParagraph"/>
              <w:spacing w:line="266" w:lineRule="exact"/>
              <w:ind w:left="103" w:right="101"/>
              <w:jc w:val="center"/>
              <w:rPr>
                <w:sz w:val="21"/>
              </w:rPr>
            </w:pPr>
            <w:r>
              <w:rPr>
                <w:spacing w:val="-5"/>
                <w:sz w:val="21"/>
              </w:rPr>
              <w:t>28.</w:t>
            </w:r>
          </w:p>
        </w:tc>
        <w:tc>
          <w:tcPr>
            <w:tcW w:w="2268" w:type="dxa"/>
          </w:tcPr>
          <w:p>
            <w:pPr>
              <w:pStyle w:val="TableParagraph"/>
              <w:spacing w:line="266" w:lineRule="exact"/>
              <w:ind w:left="141"/>
              <w:rPr>
                <w:sz w:val="21"/>
              </w:rPr>
            </w:pPr>
            <w:r>
              <w:rPr>
                <w:spacing w:val="-4"/>
                <w:sz w:val="21"/>
              </w:rPr>
              <w:t>ファイル</w:t>
            </w:r>
          </w:p>
        </w:tc>
        <w:tc>
          <w:tcPr>
            <w:tcW w:w="2553" w:type="dxa"/>
          </w:tcPr>
          <w:p>
            <w:pPr>
              <w:pStyle w:val="TableParagraph"/>
              <w:spacing w:line="266" w:lineRule="exact"/>
              <w:ind w:left="142"/>
              <w:rPr>
                <w:rFonts w:ascii="MS Mincho"/>
                <w:sz w:val="21"/>
              </w:rPr>
            </w:pPr>
            <w:r>
              <w:rPr>
                <w:rFonts w:ascii="MS Mincho"/>
                <w:spacing w:val="-4"/>
                <w:sz w:val="21"/>
              </w:rPr>
              <w:t>file</w:t>
            </w:r>
          </w:p>
        </w:tc>
        <w:tc>
          <w:tcPr>
            <w:tcW w:w="3118" w:type="dxa"/>
          </w:tcPr>
          <w:p>
            <w:pPr>
              <w:pStyle w:val="TableParagraph"/>
              <w:spacing w:before="63"/>
              <w:ind w:left="107"/>
              <w:rPr>
                <w:rFonts w:ascii="Times New Roman" w:hAnsi="Times New Roman"/>
                <w:sz w:val="24"/>
              </w:rPr>
            </w:pPr>
            <w:r>
              <w:rPr>
                <w:rFonts w:ascii="Times New Roman" w:hAnsi="Times New Roman"/>
                <w:sz w:val="24"/>
              </w:rPr>
              <w:t>tệp</w:t>
            </w:r>
            <w:r>
              <w:rPr>
                <w:rFonts w:ascii="Times New Roman" w:hAnsi="Times New Roman"/>
                <w:spacing w:val="-1"/>
                <w:sz w:val="24"/>
              </w:rPr>
              <w:t> </w:t>
            </w:r>
            <w:r>
              <w:rPr>
                <w:rFonts w:ascii="Times New Roman" w:hAnsi="Times New Roman"/>
                <w:sz w:val="24"/>
              </w:rPr>
              <w:t>dữ</w:t>
            </w:r>
            <w:r>
              <w:rPr>
                <w:rFonts w:ascii="Times New Roman" w:hAnsi="Times New Roman"/>
                <w:spacing w:val="-1"/>
                <w:sz w:val="24"/>
              </w:rPr>
              <w:t> </w:t>
            </w:r>
            <w:r>
              <w:rPr>
                <w:rFonts w:ascii="Times New Roman" w:hAnsi="Times New Roman"/>
                <w:spacing w:val="-4"/>
                <w:sz w:val="24"/>
              </w:rPr>
              <w:t>liệu</w:t>
            </w:r>
          </w:p>
        </w:tc>
      </w:tr>
      <w:tr>
        <w:trPr>
          <w:trHeight w:val="359" w:hRule="atLeast"/>
        </w:trPr>
        <w:tc>
          <w:tcPr>
            <w:tcW w:w="566" w:type="dxa"/>
          </w:tcPr>
          <w:p>
            <w:pPr>
              <w:pStyle w:val="TableParagraph"/>
              <w:spacing w:line="266" w:lineRule="exact"/>
              <w:ind w:left="103" w:right="101"/>
              <w:jc w:val="center"/>
              <w:rPr>
                <w:sz w:val="21"/>
              </w:rPr>
            </w:pPr>
            <w:r>
              <w:rPr>
                <w:spacing w:val="-5"/>
                <w:sz w:val="21"/>
              </w:rPr>
              <w:t>29.</w:t>
            </w:r>
          </w:p>
        </w:tc>
        <w:tc>
          <w:tcPr>
            <w:tcW w:w="2268" w:type="dxa"/>
          </w:tcPr>
          <w:p>
            <w:pPr>
              <w:pStyle w:val="TableParagraph"/>
              <w:spacing w:line="266" w:lineRule="exact"/>
              <w:ind w:left="141"/>
              <w:rPr>
                <w:sz w:val="21"/>
              </w:rPr>
            </w:pPr>
            <w:r>
              <w:rPr>
                <w:spacing w:val="-3"/>
                <w:sz w:val="21"/>
              </w:rPr>
              <w:t>フォルダオプション</w:t>
            </w:r>
          </w:p>
        </w:tc>
        <w:tc>
          <w:tcPr>
            <w:tcW w:w="2553" w:type="dxa"/>
          </w:tcPr>
          <w:p>
            <w:pPr>
              <w:pStyle w:val="TableParagraph"/>
              <w:spacing w:line="266" w:lineRule="exact"/>
              <w:ind w:left="142"/>
              <w:rPr>
                <w:rFonts w:ascii="MS Mincho"/>
                <w:sz w:val="21"/>
              </w:rPr>
            </w:pPr>
            <w:r>
              <w:rPr>
                <w:rFonts w:ascii="MS Mincho"/>
                <w:sz w:val="21"/>
              </w:rPr>
              <w:t>folder</w:t>
            </w:r>
            <w:r>
              <w:rPr>
                <w:rFonts w:ascii="MS Mincho"/>
                <w:spacing w:val="-4"/>
                <w:sz w:val="21"/>
              </w:rPr>
              <w:t> </w:t>
            </w:r>
            <w:r>
              <w:rPr>
                <w:rFonts w:ascii="MS Mincho"/>
                <w:spacing w:val="-2"/>
                <w:sz w:val="21"/>
              </w:rPr>
              <w:t>option</w:t>
            </w:r>
          </w:p>
        </w:tc>
        <w:tc>
          <w:tcPr>
            <w:tcW w:w="3118" w:type="dxa"/>
          </w:tcPr>
          <w:p>
            <w:pPr>
              <w:pStyle w:val="TableParagraph"/>
              <w:spacing w:before="63"/>
              <w:ind w:left="107"/>
              <w:rPr>
                <w:rFonts w:ascii="Times New Roman" w:hAnsi="Times New Roman"/>
                <w:sz w:val="24"/>
              </w:rPr>
            </w:pPr>
            <w:r>
              <w:rPr>
                <w:rFonts w:ascii="Times New Roman" w:hAnsi="Times New Roman"/>
                <w:sz w:val="24"/>
              </w:rPr>
              <w:t>chọn</w:t>
            </w:r>
            <w:r>
              <w:rPr>
                <w:rFonts w:ascii="Times New Roman" w:hAnsi="Times New Roman"/>
                <w:spacing w:val="-1"/>
                <w:sz w:val="24"/>
              </w:rPr>
              <w:t> </w:t>
            </w:r>
            <w:r>
              <w:rPr>
                <w:rFonts w:ascii="Times New Roman" w:hAnsi="Times New Roman"/>
                <w:sz w:val="24"/>
              </w:rPr>
              <w:t>thư </w:t>
            </w:r>
            <w:r>
              <w:rPr>
                <w:rFonts w:ascii="Times New Roman" w:hAnsi="Times New Roman"/>
                <w:spacing w:val="-5"/>
                <w:sz w:val="24"/>
              </w:rPr>
              <w:t>mục</w:t>
            </w:r>
          </w:p>
        </w:tc>
      </w:tr>
      <w:tr>
        <w:trPr>
          <w:trHeight w:val="359" w:hRule="atLeast"/>
        </w:trPr>
        <w:tc>
          <w:tcPr>
            <w:tcW w:w="566" w:type="dxa"/>
          </w:tcPr>
          <w:p>
            <w:pPr>
              <w:pStyle w:val="TableParagraph"/>
              <w:spacing w:line="266" w:lineRule="exact"/>
              <w:ind w:left="103" w:right="101"/>
              <w:jc w:val="center"/>
              <w:rPr>
                <w:sz w:val="21"/>
              </w:rPr>
            </w:pPr>
            <w:r>
              <w:rPr>
                <w:spacing w:val="-5"/>
                <w:sz w:val="21"/>
              </w:rPr>
              <w:t>30.</w:t>
            </w:r>
          </w:p>
        </w:tc>
        <w:tc>
          <w:tcPr>
            <w:tcW w:w="2268" w:type="dxa"/>
          </w:tcPr>
          <w:p>
            <w:pPr>
              <w:pStyle w:val="TableParagraph"/>
              <w:spacing w:line="266" w:lineRule="exact"/>
              <w:ind w:left="141"/>
              <w:rPr>
                <w:sz w:val="21"/>
              </w:rPr>
            </w:pPr>
            <w:r>
              <w:rPr>
                <w:spacing w:val="-4"/>
                <w:sz w:val="21"/>
              </w:rPr>
              <w:t>フォン・ノイマン</w:t>
            </w:r>
          </w:p>
        </w:tc>
        <w:tc>
          <w:tcPr>
            <w:tcW w:w="2553" w:type="dxa"/>
          </w:tcPr>
          <w:p>
            <w:pPr>
              <w:pStyle w:val="TableParagraph"/>
              <w:spacing w:line="266" w:lineRule="exact"/>
              <w:ind w:left="142"/>
              <w:rPr>
                <w:rFonts w:ascii="MS Mincho"/>
                <w:sz w:val="21"/>
              </w:rPr>
            </w:pPr>
            <w:r>
              <w:rPr>
                <w:rFonts w:ascii="MS Mincho"/>
                <w:sz w:val="21"/>
              </w:rPr>
              <w:t>John</w:t>
            </w:r>
            <w:r>
              <w:rPr>
                <w:rFonts w:ascii="MS Mincho"/>
                <w:spacing w:val="-2"/>
                <w:sz w:val="21"/>
              </w:rPr>
              <w:t> </w:t>
            </w:r>
            <w:r>
              <w:rPr>
                <w:rFonts w:ascii="MS Mincho"/>
                <w:sz w:val="21"/>
              </w:rPr>
              <w:t>von</w:t>
            </w:r>
            <w:r>
              <w:rPr>
                <w:rFonts w:ascii="MS Mincho"/>
                <w:spacing w:val="-1"/>
                <w:sz w:val="21"/>
              </w:rPr>
              <w:t> </w:t>
            </w:r>
            <w:r>
              <w:rPr>
                <w:rFonts w:ascii="MS Mincho"/>
                <w:spacing w:val="-2"/>
                <w:sz w:val="21"/>
              </w:rPr>
              <w:t>Neumann</w:t>
            </w:r>
          </w:p>
        </w:tc>
        <w:tc>
          <w:tcPr>
            <w:tcW w:w="3118" w:type="dxa"/>
          </w:tcPr>
          <w:p>
            <w:pPr>
              <w:pStyle w:val="TableParagraph"/>
              <w:spacing w:before="63"/>
              <w:ind w:left="107"/>
              <w:rPr>
                <w:rFonts w:ascii="Times New Roman"/>
                <w:sz w:val="24"/>
              </w:rPr>
            </w:pPr>
            <w:r>
              <w:rPr>
                <w:rFonts w:ascii="Times New Roman"/>
                <w:sz w:val="24"/>
              </w:rPr>
              <w:t>John von </w:t>
            </w:r>
            <w:r>
              <w:rPr>
                <w:rFonts w:ascii="Times New Roman"/>
                <w:spacing w:val="-2"/>
                <w:sz w:val="24"/>
              </w:rPr>
              <w:t>Neumann</w:t>
            </w:r>
          </w:p>
        </w:tc>
      </w:tr>
      <w:tr>
        <w:trPr>
          <w:trHeight w:val="362" w:hRule="atLeast"/>
        </w:trPr>
        <w:tc>
          <w:tcPr>
            <w:tcW w:w="566" w:type="dxa"/>
          </w:tcPr>
          <w:p>
            <w:pPr>
              <w:pStyle w:val="TableParagraph"/>
              <w:spacing w:line="266" w:lineRule="exact" w:before="76"/>
              <w:ind w:left="103" w:right="101"/>
              <w:jc w:val="center"/>
              <w:rPr>
                <w:sz w:val="21"/>
              </w:rPr>
            </w:pPr>
            <w:r>
              <w:rPr>
                <w:spacing w:val="-5"/>
                <w:sz w:val="21"/>
              </w:rPr>
              <w:t>31.</w:t>
            </w:r>
          </w:p>
        </w:tc>
        <w:tc>
          <w:tcPr>
            <w:tcW w:w="2268" w:type="dxa"/>
          </w:tcPr>
          <w:p>
            <w:pPr>
              <w:pStyle w:val="TableParagraph"/>
              <w:spacing w:line="266" w:lineRule="exact" w:before="76"/>
              <w:ind w:left="141"/>
              <w:rPr>
                <w:sz w:val="21"/>
              </w:rPr>
            </w:pPr>
            <w:r>
              <w:rPr>
                <w:spacing w:val="-3"/>
                <w:sz w:val="21"/>
              </w:rPr>
              <w:t>フロッピーディスク</w:t>
            </w:r>
          </w:p>
        </w:tc>
        <w:tc>
          <w:tcPr>
            <w:tcW w:w="2553" w:type="dxa"/>
          </w:tcPr>
          <w:p>
            <w:pPr>
              <w:pStyle w:val="TableParagraph"/>
              <w:spacing w:line="266" w:lineRule="exact" w:before="76"/>
              <w:ind w:left="142"/>
              <w:rPr>
                <w:rFonts w:ascii="MS Mincho"/>
                <w:sz w:val="21"/>
              </w:rPr>
            </w:pPr>
            <w:r>
              <w:rPr>
                <w:rFonts w:ascii="MS Mincho"/>
                <w:sz w:val="21"/>
              </w:rPr>
              <w:t>floppy</w:t>
            </w:r>
            <w:r>
              <w:rPr>
                <w:rFonts w:ascii="MS Mincho"/>
                <w:spacing w:val="-2"/>
                <w:sz w:val="21"/>
              </w:rPr>
              <w:t> </w:t>
            </w:r>
            <w:r>
              <w:rPr>
                <w:rFonts w:ascii="MS Mincho"/>
                <w:spacing w:val="-4"/>
                <w:sz w:val="21"/>
              </w:rPr>
              <w:t>disk</w:t>
            </w:r>
          </w:p>
        </w:tc>
        <w:tc>
          <w:tcPr>
            <w:tcW w:w="3118" w:type="dxa"/>
          </w:tcPr>
          <w:p>
            <w:pPr>
              <w:pStyle w:val="TableParagraph"/>
              <w:spacing w:before="66"/>
              <w:ind w:left="107"/>
              <w:rPr>
                <w:rFonts w:ascii="Times New Roman" w:hAnsi="Times New Roman"/>
                <w:sz w:val="24"/>
              </w:rPr>
            </w:pPr>
            <w:r>
              <w:rPr>
                <w:rFonts w:ascii="Times New Roman" w:hAnsi="Times New Roman"/>
                <w:sz w:val="24"/>
              </w:rPr>
              <w:t>đĩa</w:t>
            </w:r>
            <w:r>
              <w:rPr>
                <w:rFonts w:ascii="Times New Roman" w:hAnsi="Times New Roman"/>
                <w:spacing w:val="-1"/>
                <w:sz w:val="24"/>
              </w:rPr>
              <w:t> </w:t>
            </w:r>
            <w:r>
              <w:rPr>
                <w:rFonts w:ascii="Times New Roman" w:hAnsi="Times New Roman"/>
                <w:spacing w:val="-5"/>
                <w:sz w:val="24"/>
              </w:rPr>
              <w:t>mềm</w:t>
            </w:r>
          </w:p>
        </w:tc>
      </w:tr>
      <w:tr>
        <w:trPr>
          <w:trHeight w:val="719" w:hRule="atLeast"/>
        </w:trPr>
        <w:tc>
          <w:tcPr>
            <w:tcW w:w="566" w:type="dxa"/>
          </w:tcPr>
          <w:p>
            <w:pPr>
              <w:pStyle w:val="TableParagraph"/>
              <w:ind w:left="103" w:right="101"/>
              <w:jc w:val="center"/>
              <w:rPr>
                <w:sz w:val="21"/>
              </w:rPr>
            </w:pPr>
            <w:r>
              <w:rPr>
                <w:spacing w:val="-5"/>
                <w:sz w:val="21"/>
              </w:rPr>
              <w:t>32.</w:t>
            </w:r>
          </w:p>
        </w:tc>
        <w:tc>
          <w:tcPr>
            <w:tcW w:w="2268" w:type="dxa"/>
          </w:tcPr>
          <w:p>
            <w:pPr>
              <w:pStyle w:val="TableParagraph"/>
              <w:ind w:left="141"/>
              <w:rPr>
                <w:sz w:val="21"/>
              </w:rPr>
            </w:pPr>
            <w:r>
              <w:rPr>
                <w:spacing w:val="-3"/>
                <w:sz w:val="21"/>
              </w:rPr>
              <w:t>プログラム内蔵方式</w:t>
            </w:r>
          </w:p>
        </w:tc>
        <w:tc>
          <w:tcPr>
            <w:tcW w:w="2553" w:type="dxa"/>
          </w:tcPr>
          <w:p>
            <w:pPr>
              <w:pStyle w:val="TableParagraph"/>
              <w:ind w:left="142"/>
              <w:rPr>
                <w:rFonts w:ascii="MS Mincho" w:eastAsia="MS Mincho"/>
                <w:sz w:val="21"/>
              </w:rPr>
            </w:pPr>
            <w:r>
              <w:rPr>
                <w:rFonts w:ascii="MS Mincho" w:eastAsia="MS Mincho"/>
                <w:sz w:val="21"/>
              </w:rPr>
              <w:t>program</w:t>
            </w:r>
            <w:r>
              <w:rPr>
                <w:rFonts w:ascii="MS Mincho" w:eastAsia="MS Mincho"/>
                <w:spacing w:val="-6"/>
                <w:sz w:val="21"/>
              </w:rPr>
              <w:t> ないぞうほうし</w:t>
            </w:r>
          </w:p>
          <w:p>
            <w:pPr>
              <w:pStyle w:val="TableParagraph"/>
              <w:spacing w:line="266" w:lineRule="exact" w:before="87"/>
              <w:ind w:left="108"/>
              <w:rPr>
                <w:rFonts w:ascii="MS Mincho" w:eastAsia="MS Mincho"/>
                <w:sz w:val="21"/>
              </w:rPr>
            </w:pPr>
            <w:r>
              <w:rPr>
                <w:rFonts w:ascii="MS Mincho" w:eastAsia="MS Mincho"/>
                <w:spacing w:val="-10"/>
                <w:sz w:val="21"/>
              </w:rPr>
              <w:t>き</w:t>
            </w:r>
          </w:p>
        </w:tc>
        <w:tc>
          <w:tcPr>
            <w:tcW w:w="3118" w:type="dxa"/>
          </w:tcPr>
          <w:p>
            <w:pPr>
              <w:pStyle w:val="TableParagraph"/>
              <w:spacing w:before="63"/>
              <w:ind w:left="107"/>
              <w:rPr>
                <w:rFonts w:ascii="Times New Roman" w:hAnsi="Times New Roman"/>
                <w:sz w:val="24"/>
              </w:rPr>
            </w:pPr>
            <w:r>
              <w:rPr>
                <w:rFonts w:ascii="Times New Roman" w:hAnsi="Times New Roman"/>
                <w:sz w:val="24"/>
              </w:rPr>
              <w:t>chương</w:t>
            </w:r>
            <w:r>
              <w:rPr>
                <w:rFonts w:ascii="Times New Roman" w:hAnsi="Times New Roman"/>
                <w:spacing w:val="-1"/>
                <w:sz w:val="24"/>
              </w:rPr>
              <w:t> </w:t>
            </w:r>
            <w:r>
              <w:rPr>
                <w:rFonts w:ascii="Times New Roman" w:hAnsi="Times New Roman"/>
                <w:sz w:val="24"/>
              </w:rPr>
              <w:t>trình được</w:t>
            </w:r>
            <w:r>
              <w:rPr>
                <w:rFonts w:ascii="Times New Roman" w:hAnsi="Times New Roman"/>
                <w:spacing w:val="-1"/>
                <w:sz w:val="24"/>
              </w:rPr>
              <w:t> </w:t>
            </w:r>
            <w:r>
              <w:rPr>
                <w:rFonts w:ascii="Times New Roman" w:hAnsi="Times New Roman"/>
                <w:sz w:val="24"/>
              </w:rPr>
              <w:t>lưu </w:t>
            </w:r>
            <w:r>
              <w:rPr>
                <w:rFonts w:ascii="Times New Roman" w:hAnsi="Times New Roman"/>
                <w:spacing w:val="-5"/>
                <w:sz w:val="24"/>
              </w:rPr>
              <w:t>trữ</w:t>
            </w:r>
          </w:p>
        </w:tc>
      </w:tr>
      <w:tr>
        <w:trPr>
          <w:trHeight w:val="719" w:hRule="atLeast"/>
        </w:trPr>
        <w:tc>
          <w:tcPr>
            <w:tcW w:w="566" w:type="dxa"/>
          </w:tcPr>
          <w:p>
            <w:pPr>
              <w:pStyle w:val="TableParagraph"/>
              <w:ind w:left="103" w:right="101"/>
              <w:jc w:val="center"/>
              <w:rPr>
                <w:sz w:val="21"/>
              </w:rPr>
            </w:pPr>
            <w:r>
              <w:rPr>
                <w:spacing w:val="-5"/>
                <w:sz w:val="21"/>
              </w:rPr>
              <w:t>33.</w:t>
            </w:r>
          </w:p>
        </w:tc>
        <w:tc>
          <w:tcPr>
            <w:tcW w:w="2268" w:type="dxa"/>
          </w:tcPr>
          <w:p>
            <w:pPr>
              <w:pStyle w:val="TableParagraph"/>
              <w:spacing w:line="360" w:lineRule="exact" w:before="0"/>
              <w:ind w:left="108" w:right="96" w:firstLine="33"/>
              <w:rPr>
                <w:sz w:val="21"/>
              </w:rPr>
            </w:pPr>
            <w:r>
              <w:rPr>
                <w:spacing w:val="35"/>
                <w:sz w:val="21"/>
              </w:rPr>
              <w:t>ライプニッツの乗算</w:t>
            </w:r>
            <w:r>
              <w:rPr>
                <w:spacing w:val="-10"/>
                <w:sz w:val="21"/>
              </w:rPr>
              <w:t>機</w:t>
            </w:r>
          </w:p>
        </w:tc>
        <w:tc>
          <w:tcPr>
            <w:tcW w:w="2553" w:type="dxa"/>
          </w:tcPr>
          <w:p>
            <w:pPr>
              <w:pStyle w:val="TableParagraph"/>
              <w:ind w:left="142"/>
              <w:rPr>
                <w:rFonts w:ascii="MS Mincho" w:eastAsia="MS Mincho"/>
                <w:sz w:val="21"/>
              </w:rPr>
            </w:pPr>
            <w:r>
              <w:rPr>
                <w:rFonts w:ascii="MS Mincho" w:eastAsia="MS Mincho"/>
                <w:spacing w:val="-2"/>
                <w:sz w:val="21"/>
              </w:rPr>
              <w:t>Leibniz</w:t>
            </w:r>
            <w:r>
              <w:rPr>
                <w:rFonts w:ascii="MS Mincho" w:eastAsia="MS Mincho"/>
                <w:spacing w:val="-9"/>
                <w:sz w:val="21"/>
              </w:rPr>
              <w:t> のじょうさんき</w:t>
            </w:r>
          </w:p>
        </w:tc>
        <w:tc>
          <w:tcPr>
            <w:tcW w:w="3118" w:type="dxa"/>
          </w:tcPr>
          <w:p>
            <w:pPr>
              <w:pStyle w:val="TableParagraph"/>
              <w:spacing w:before="63"/>
              <w:ind w:left="107"/>
              <w:rPr>
                <w:rFonts w:ascii="Times New Roman" w:hAnsi="Times New Roman"/>
                <w:sz w:val="24"/>
              </w:rPr>
            </w:pPr>
            <w:r>
              <w:rPr>
                <w:rFonts w:ascii="Times New Roman" w:hAnsi="Times New Roman"/>
                <w:sz w:val="24"/>
              </w:rPr>
              <w:t>máy</w:t>
            </w:r>
            <w:r>
              <w:rPr>
                <w:rFonts w:ascii="Times New Roman" w:hAnsi="Times New Roman"/>
                <w:spacing w:val="-1"/>
                <w:sz w:val="24"/>
              </w:rPr>
              <w:t> </w:t>
            </w:r>
            <w:r>
              <w:rPr>
                <w:rFonts w:ascii="Times New Roman" w:hAnsi="Times New Roman"/>
                <w:sz w:val="24"/>
              </w:rPr>
              <w:t>tính </w:t>
            </w:r>
            <w:r>
              <w:rPr>
                <w:rFonts w:ascii="Times New Roman" w:hAnsi="Times New Roman"/>
                <w:spacing w:val="-2"/>
                <w:sz w:val="24"/>
              </w:rPr>
              <w:t>Leibniz</w:t>
            </w:r>
          </w:p>
        </w:tc>
      </w:tr>
      <w:tr>
        <w:trPr>
          <w:trHeight w:val="360" w:hRule="atLeast"/>
        </w:trPr>
        <w:tc>
          <w:tcPr>
            <w:tcW w:w="566" w:type="dxa"/>
          </w:tcPr>
          <w:p>
            <w:pPr>
              <w:pStyle w:val="TableParagraph"/>
              <w:spacing w:line="266" w:lineRule="exact"/>
              <w:ind w:left="103" w:right="101"/>
              <w:jc w:val="center"/>
              <w:rPr>
                <w:sz w:val="21"/>
              </w:rPr>
            </w:pPr>
            <w:r>
              <w:rPr>
                <w:spacing w:val="-5"/>
                <w:sz w:val="21"/>
              </w:rPr>
              <w:t>34.</w:t>
            </w:r>
          </w:p>
        </w:tc>
        <w:tc>
          <w:tcPr>
            <w:tcW w:w="2268" w:type="dxa"/>
          </w:tcPr>
          <w:p>
            <w:pPr>
              <w:pStyle w:val="TableParagraph"/>
              <w:spacing w:line="266" w:lineRule="exact"/>
              <w:ind w:left="141"/>
              <w:rPr>
                <w:sz w:val="21"/>
              </w:rPr>
            </w:pPr>
            <w:r>
              <w:rPr>
                <w:spacing w:val="-3"/>
                <w:sz w:val="21"/>
              </w:rPr>
              <w:t>ワークステーション</w:t>
            </w:r>
          </w:p>
        </w:tc>
        <w:tc>
          <w:tcPr>
            <w:tcW w:w="2553" w:type="dxa"/>
          </w:tcPr>
          <w:p>
            <w:pPr>
              <w:pStyle w:val="TableParagraph"/>
              <w:spacing w:line="266" w:lineRule="exact"/>
              <w:ind w:left="142"/>
              <w:rPr>
                <w:rFonts w:ascii="MS Mincho"/>
                <w:sz w:val="21"/>
              </w:rPr>
            </w:pPr>
            <w:r>
              <w:rPr>
                <w:rFonts w:ascii="MS Mincho"/>
                <w:spacing w:val="-2"/>
                <w:sz w:val="21"/>
              </w:rPr>
              <w:t>workstation</w:t>
            </w:r>
          </w:p>
        </w:tc>
        <w:tc>
          <w:tcPr>
            <w:tcW w:w="3118" w:type="dxa"/>
          </w:tcPr>
          <w:p>
            <w:pPr>
              <w:pStyle w:val="TableParagraph"/>
              <w:spacing w:before="63"/>
              <w:ind w:left="107"/>
              <w:rPr>
                <w:rFonts w:ascii="Times New Roman" w:hAnsi="Times New Roman"/>
                <w:sz w:val="24"/>
              </w:rPr>
            </w:pPr>
            <w:r>
              <w:rPr>
                <w:rFonts w:ascii="Times New Roman" w:hAnsi="Times New Roman"/>
                <w:sz w:val="24"/>
              </w:rPr>
              <w:t>trạm</w:t>
            </w:r>
            <w:r>
              <w:rPr>
                <w:rFonts w:ascii="Times New Roman" w:hAnsi="Times New Roman"/>
                <w:spacing w:val="-4"/>
                <w:sz w:val="24"/>
              </w:rPr>
              <w:t> </w:t>
            </w:r>
            <w:r>
              <w:rPr>
                <w:rFonts w:ascii="Times New Roman" w:hAnsi="Times New Roman"/>
                <w:sz w:val="24"/>
              </w:rPr>
              <w:t>làm</w:t>
            </w:r>
            <w:r>
              <w:rPr>
                <w:rFonts w:ascii="Times New Roman" w:hAnsi="Times New Roman"/>
                <w:spacing w:val="-1"/>
                <w:sz w:val="24"/>
              </w:rPr>
              <w:t> </w:t>
            </w:r>
            <w:r>
              <w:rPr>
                <w:rFonts w:ascii="Times New Roman" w:hAnsi="Times New Roman"/>
                <w:spacing w:val="-4"/>
                <w:sz w:val="24"/>
              </w:rPr>
              <w:t>việc</w:t>
            </w:r>
          </w:p>
        </w:tc>
      </w:tr>
      <w:tr>
        <w:trPr>
          <w:trHeight w:val="719" w:hRule="atLeast"/>
        </w:trPr>
        <w:tc>
          <w:tcPr>
            <w:tcW w:w="566" w:type="dxa"/>
          </w:tcPr>
          <w:p>
            <w:pPr>
              <w:pStyle w:val="TableParagraph"/>
              <w:ind w:left="103" w:right="101"/>
              <w:jc w:val="center"/>
              <w:rPr>
                <w:sz w:val="21"/>
              </w:rPr>
            </w:pPr>
            <w:r>
              <w:rPr>
                <w:spacing w:val="-5"/>
                <w:sz w:val="21"/>
              </w:rPr>
              <w:t>35.</w:t>
            </w:r>
          </w:p>
        </w:tc>
        <w:tc>
          <w:tcPr>
            <w:tcW w:w="2268" w:type="dxa"/>
          </w:tcPr>
          <w:p>
            <w:pPr>
              <w:pStyle w:val="TableParagraph"/>
              <w:spacing w:line="360" w:lineRule="exact" w:before="0"/>
              <w:ind w:left="108" w:right="96" w:firstLine="33"/>
              <w:rPr>
                <w:sz w:val="21"/>
              </w:rPr>
            </w:pPr>
            <w:r>
              <w:rPr>
                <w:spacing w:val="-8"/>
                <w:sz w:val="21"/>
              </w:rPr>
              <w:t>右 ボ タ ン を ク リ ッ ク</w:t>
            </w:r>
            <w:r>
              <w:rPr>
                <w:spacing w:val="-6"/>
                <w:sz w:val="21"/>
              </w:rPr>
              <w:t>する</w:t>
            </w:r>
          </w:p>
        </w:tc>
        <w:tc>
          <w:tcPr>
            <w:tcW w:w="2553" w:type="dxa"/>
          </w:tcPr>
          <w:p>
            <w:pPr>
              <w:pStyle w:val="TableParagraph"/>
              <w:spacing w:line="360" w:lineRule="exact" w:before="0"/>
              <w:ind w:left="108" w:right="94" w:firstLine="33"/>
              <w:rPr>
                <w:rFonts w:ascii="MS Mincho" w:eastAsia="MS Mincho"/>
                <w:sz w:val="21"/>
              </w:rPr>
            </w:pPr>
            <w:r>
              <w:rPr>
                <w:rFonts w:ascii="MS Mincho" w:eastAsia="MS Mincho"/>
                <w:spacing w:val="-11"/>
                <w:sz w:val="21"/>
              </w:rPr>
              <w:t>みぎ </w:t>
            </w:r>
            <w:r>
              <w:rPr>
                <w:rFonts w:ascii="MS Mincho" w:eastAsia="MS Mincho"/>
                <w:spacing w:val="-2"/>
                <w:sz w:val="21"/>
              </w:rPr>
              <w:t>button</w:t>
            </w:r>
            <w:r>
              <w:rPr>
                <w:rFonts w:ascii="MS Mincho" w:eastAsia="MS Mincho"/>
                <w:spacing w:val="-20"/>
                <w:sz w:val="21"/>
              </w:rPr>
              <w:t> を </w:t>
            </w:r>
            <w:r>
              <w:rPr>
                <w:rFonts w:ascii="MS Mincho" w:eastAsia="MS Mincho"/>
                <w:spacing w:val="-2"/>
                <w:sz w:val="21"/>
              </w:rPr>
              <w:t>click</w:t>
            </w:r>
            <w:r>
              <w:rPr>
                <w:rFonts w:ascii="MS Mincho" w:eastAsia="MS Mincho"/>
                <w:spacing w:val="-17"/>
                <w:sz w:val="21"/>
              </w:rPr>
              <w:t> す</w:t>
            </w:r>
            <w:r>
              <w:rPr>
                <w:rFonts w:ascii="MS Mincho" w:eastAsia="MS Mincho"/>
                <w:spacing w:val="-10"/>
                <w:sz w:val="21"/>
              </w:rPr>
              <w:t>る</w:t>
            </w:r>
          </w:p>
        </w:tc>
        <w:tc>
          <w:tcPr>
            <w:tcW w:w="3118" w:type="dxa"/>
          </w:tcPr>
          <w:p>
            <w:pPr>
              <w:pStyle w:val="TableParagraph"/>
              <w:spacing w:before="63"/>
              <w:ind w:left="107"/>
              <w:rPr>
                <w:rFonts w:ascii="Times New Roman" w:hAnsi="Times New Roman"/>
                <w:sz w:val="24"/>
              </w:rPr>
            </w:pPr>
            <w:r>
              <w:rPr>
                <w:rFonts w:ascii="Times New Roman" w:hAnsi="Times New Roman"/>
                <w:sz w:val="24"/>
              </w:rPr>
              <w:t>kích</w:t>
            </w:r>
            <w:r>
              <w:rPr>
                <w:rFonts w:ascii="Times New Roman" w:hAnsi="Times New Roman"/>
                <w:spacing w:val="-1"/>
                <w:sz w:val="24"/>
              </w:rPr>
              <w:t> </w:t>
            </w:r>
            <w:r>
              <w:rPr>
                <w:rFonts w:ascii="Times New Roman" w:hAnsi="Times New Roman"/>
                <w:sz w:val="24"/>
              </w:rPr>
              <w:t>phải </w:t>
            </w:r>
            <w:r>
              <w:rPr>
                <w:rFonts w:ascii="Times New Roman" w:hAnsi="Times New Roman"/>
                <w:spacing w:val="-2"/>
                <w:sz w:val="24"/>
              </w:rPr>
              <w:t>chuột</w:t>
            </w:r>
          </w:p>
        </w:tc>
      </w:tr>
      <w:tr>
        <w:trPr>
          <w:trHeight w:val="359" w:hRule="atLeast"/>
        </w:trPr>
        <w:tc>
          <w:tcPr>
            <w:tcW w:w="566" w:type="dxa"/>
          </w:tcPr>
          <w:p>
            <w:pPr>
              <w:pStyle w:val="TableParagraph"/>
              <w:spacing w:line="266" w:lineRule="exact" w:before="73"/>
              <w:ind w:left="103" w:right="101"/>
              <w:jc w:val="center"/>
              <w:rPr>
                <w:sz w:val="21"/>
              </w:rPr>
            </w:pPr>
            <w:r>
              <w:rPr>
                <w:spacing w:val="-5"/>
                <w:sz w:val="21"/>
              </w:rPr>
              <w:t>36.</w:t>
            </w:r>
          </w:p>
        </w:tc>
        <w:tc>
          <w:tcPr>
            <w:tcW w:w="2268" w:type="dxa"/>
          </w:tcPr>
          <w:p>
            <w:pPr>
              <w:pStyle w:val="TableParagraph"/>
              <w:spacing w:line="266" w:lineRule="exact" w:before="73"/>
              <w:ind w:left="141"/>
              <w:rPr>
                <w:sz w:val="21"/>
              </w:rPr>
            </w:pPr>
            <w:r>
              <w:rPr>
                <w:spacing w:val="-4"/>
                <w:sz w:val="21"/>
              </w:rPr>
              <w:t>閲覧する</w:t>
            </w:r>
          </w:p>
        </w:tc>
        <w:tc>
          <w:tcPr>
            <w:tcW w:w="2553" w:type="dxa"/>
          </w:tcPr>
          <w:p>
            <w:pPr>
              <w:pStyle w:val="TableParagraph"/>
              <w:spacing w:line="266" w:lineRule="exact" w:before="73"/>
              <w:ind w:left="142"/>
              <w:rPr>
                <w:rFonts w:ascii="MS Mincho" w:eastAsia="MS Mincho"/>
                <w:sz w:val="21"/>
              </w:rPr>
            </w:pPr>
            <w:r>
              <w:rPr>
                <w:rFonts w:ascii="MS Mincho" w:eastAsia="MS Mincho"/>
                <w:spacing w:val="-4"/>
                <w:sz w:val="21"/>
              </w:rPr>
              <w:t>えつらんする</w:t>
            </w:r>
          </w:p>
        </w:tc>
        <w:tc>
          <w:tcPr>
            <w:tcW w:w="3118" w:type="dxa"/>
          </w:tcPr>
          <w:p>
            <w:pPr>
              <w:pStyle w:val="TableParagraph"/>
              <w:spacing w:before="63"/>
              <w:ind w:left="107"/>
              <w:rPr>
                <w:rFonts w:ascii="Times New Roman" w:hAnsi="Times New Roman"/>
                <w:sz w:val="24"/>
              </w:rPr>
            </w:pPr>
            <w:r>
              <w:rPr>
                <w:rFonts w:ascii="Times New Roman" w:hAnsi="Times New Roman"/>
                <w:sz w:val="24"/>
              </w:rPr>
              <w:t>xem,</w:t>
            </w:r>
            <w:r>
              <w:rPr>
                <w:rFonts w:ascii="Times New Roman" w:hAnsi="Times New Roman"/>
                <w:spacing w:val="-3"/>
                <w:sz w:val="24"/>
              </w:rPr>
              <w:t> </w:t>
            </w:r>
            <w:r>
              <w:rPr>
                <w:rFonts w:ascii="Times New Roman" w:hAnsi="Times New Roman"/>
                <w:spacing w:val="-2"/>
                <w:sz w:val="24"/>
              </w:rPr>
              <w:t>duyệt</w:t>
            </w:r>
          </w:p>
        </w:tc>
      </w:tr>
      <w:tr>
        <w:trPr>
          <w:trHeight w:val="362" w:hRule="atLeast"/>
        </w:trPr>
        <w:tc>
          <w:tcPr>
            <w:tcW w:w="566" w:type="dxa"/>
          </w:tcPr>
          <w:p>
            <w:pPr>
              <w:pStyle w:val="TableParagraph"/>
              <w:spacing w:line="266" w:lineRule="exact" w:before="76"/>
              <w:ind w:left="103" w:right="101"/>
              <w:jc w:val="center"/>
              <w:rPr>
                <w:sz w:val="21"/>
              </w:rPr>
            </w:pPr>
            <w:r>
              <w:rPr>
                <w:spacing w:val="-5"/>
                <w:sz w:val="21"/>
              </w:rPr>
              <w:t>37.</w:t>
            </w:r>
          </w:p>
        </w:tc>
        <w:tc>
          <w:tcPr>
            <w:tcW w:w="2268" w:type="dxa"/>
          </w:tcPr>
          <w:p>
            <w:pPr>
              <w:pStyle w:val="TableParagraph"/>
              <w:spacing w:line="266" w:lineRule="exact" w:before="76"/>
              <w:ind w:left="141"/>
              <w:rPr>
                <w:sz w:val="21"/>
              </w:rPr>
            </w:pPr>
            <w:r>
              <w:rPr>
                <w:spacing w:val="-5"/>
                <w:sz w:val="21"/>
              </w:rPr>
              <w:t>画像</w:t>
            </w:r>
          </w:p>
        </w:tc>
        <w:tc>
          <w:tcPr>
            <w:tcW w:w="2553" w:type="dxa"/>
          </w:tcPr>
          <w:p>
            <w:pPr>
              <w:pStyle w:val="TableParagraph"/>
              <w:spacing w:line="266" w:lineRule="exact" w:before="76"/>
              <w:ind w:left="142"/>
              <w:rPr>
                <w:rFonts w:ascii="MS Mincho" w:eastAsia="MS Mincho"/>
                <w:sz w:val="21"/>
              </w:rPr>
            </w:pPr>
            <w:r>
              <w:rPr>
                <w:rFonts w:ascii="MS Mincho" w:eastAsia="MS Mincho"/>
                <w:spacing w:val="-4"/>
                <w:sz w:val="21"/>
              </w:rPr>
              <w:t>がぞう</w:t>
            </w:r>
          </w:p>
        </w:tc>
        <w:tc>
          <w:tcPr>
            <w:tcW w:w="3118" w:type="dxa"/>
          </w:tcPr>
          <w:p>
            <w:pPr>
              <w:pStyle w:val="TableParagraph"/>
              <w:spacing w:before="66"/>
              <w:ind w:left="107"/>
              <w:rPr>
                <w:rFonts w:ascii="Times New Roman" w:hAnsi="Times New Roman"/>
                <w:sz w:val="24"/>
              </w:rPr>
            </w:pPr>
            <w:r>
              <w:rPr>
                <w:rFonts w:ascii="Times New Roman" w:hAnsi="Times New Roman"/>
                <w:sz w:val="24"/>
              </w:rPr>
              <w:t>hình</w:t>
            </w:r>
            <w:r>
              <w:rPr>
                <w:rFonts w:ascii="Times New Roman" w:hAnsi="Times New Roman"/>
                <w:spacing w:val="1"/>
                <w:sz w:val="24"/>
              </w:rPr>
              <w:t> </w:t>
            </w:r>
            <w:r>
              <w:rPr>
                <w:rFonts w:ascii="Times New Roman" w:hAnsi="Times New Roman"/>
                <w:spacing w:val="-5"/>
                <w:sz w:val="24"/>
              </w:rPr>
              <w:t>ảnh</w:t>
            </w:r>
          </w:p>
        </w:tc>
      </w:tr>
      <w:tr>
        <w:trPr>
          <w:trHeight w:val="359" w:hRule="atLeast"/>
        </w:trPr>
        <w:tc>
          <w:tcPr>
            <w:tcW w:w="566" w:type="dxa"/>
          </w:tcPr>
          <w:p>
            <w:pPr>
              <w:pStyle w:val="TableParagraph"/>
              <w:spacing w:line="266" w:lineRule="exact"/>
              <w:ind w:left="103" w:right="101"/>
              <w:jc w:val="center"/>
              <w:rPr>
                <w:sz w:val="21"/>
              </w:rPr>
            </w:pPr>
            <w:r>
              <w:rPr>
                <w:spacing w:val="-5"/>
                <w:sz w:val="21"/>
              </w:rPr>
              <w:t>38.</w:t>
            </w:r>
          </w:p>
        </w:tc>
        <w:tc>
          <w:tcPr>
            <w:tcW w:w="2268" w:type="dxa"/>
          </w:tcPr>
          <w:p>
            <w:pPr>
              <w:pStyle w:val="TableParagraph"/>
              <w:spacing w:line="266" w:lineRule="exact"/>
              <w:ind w:left="141"/>
              <w:rPr>
                <w:sz w:val="21"/>
              </w:rPr>
            </w:pPr>
            <w:r>
              <w:rPr>
                <w:spacing w:val="-4"/>
                <w:sz w:val="21"/>
              </w:rPr>
              <w:t>階層構造</w:t>
            </w:r>
          </w:p>
        </w:tc>
        <w:tc>
          <w:tcPr>
            <w:tcW w:w="2553" w:type="dxa"/>
          </w:tcPr>
          <w:p>
            <w:pPr>
              <w:pStyle w:val="TableParagraph"/>
              <w:spacing w:line="266" w:lineRule="exact"/>
              <w:ind w:left="142"/>
              <w:rPr>
                <w:rFonts w:ascii="MS Mincho" w:eastAsia="MS Mincho"/>
                <w:sz w:val="21"/>
              </w:rPr>
            </w:pPr>
            <w:r>
              <w:rPr>
                <w:rFonts w:ascii="MS Mincho" w:eastAsia="MS Mincho"/>
                <w:spacing w:val="-4"/>
                <w:sz w:val="21"/>
              </w:rPr>
              <w:t>かいそうこうぞう</w:t>
            </w:r>
          </w:p>
        </w:tc>
        <w:tc>
          <w:tcPr>
            <w:tcW w:w="3118" w:type="dxa"/>
          </w:tcPr>
          <w:p>
            <w:pPr>
              <w:pStyle w:val="TableParagraph"/>
              <w:spacing w:before="63"/>
              <w:ind w:left="107"/>
              <w:rPr>
                <w:rFonts w:ascii="Times New Roman" w:hAnsi="Times New Roman"/>
                <w:sz w:val="24"/>
              </w:rPr>
            </w:pPr>
            <w:r>
              <w:rPr>
                <w:rFonts w:ascii="Times New Roman" w:hAnsi="Times New Roman"/>
                <w:sz w:val="24"/>
              </w:rPr>
              <w:t>cấu</w:t>
            </w:r>
            <w:r>
              <w:rPr>
                <w:rFonts w:ascii="Times New Roman" w:hAnsi="Times New Roman"/>
                <w:spacing w:val="-3"/>
                <w:sz w:val="24"/>
              </w:rPr>
              <w:t> </w:t>
            </w:r>
            <w:r>
              <w:rPr>
                <w:rFonts w:ascii="Times New Roman" w:hAnsi="Times New Roman"/>
                <w:sz w:val="24"/>
              </w:rPr>
              <w:t>trúc</w:t>
            </w:r>
            <w:r>
              <w:rPr>
                <w:rFonts w:ascii="Times New Roman" w:hAnsi="Times New Roman"/>
                <w:spacing w:val="-3"/>
                <w:sz w:val="24"/>
              </w:rPr>
              <w:t> </w:t>
            </w:r>
            <w:r>
              <w:rPr>
                <w:rFonts w:ascii="Times New Roman" w:hAnsi="Times New Roman"/>
                <w:sz w:val="24"/>
              </w:rPr>
              <w:t>hình </w:t>
            </w:r>
            <w:r>
              <w:rPr>
                <w:rFonts w:ascii="Times New Roman" w:hAnsi="Times New Roman"/>
                <w:spacing w:val="-5"/>
                <w:sz w:val="24"/>
              </w:rPr>
              <w:t>cây</w:t>
            </w:r>
          </w:p>
        </w:tc>
      </w:tr>
      <w:tr>
        <w:trPr>
          <w:trHeight w:val="359" w:hRule="atLeast"/>
        </w:trPr>
        <w:tc>
          <w:tcPr>
            <w:tcW w:w="566" w:type="dxa"/>
          </w:tcPr>
          <w:p>
            <w:pPr>
              <w:pStyle w:val="TableParagraph"/>
              <w:spacing w:line="266" w:lineRule="exact"/>
              <w:ind w:left="103" w:right="101"/>
              <w:jc w:val="center"/>
              <w:rPr>
                <w:sz w:val="21"/>
              </w:rPr>
            </w:pPr>
            <w:r>
              <w:rPr>
                <w:spacing w:val="-5"/>
                <w:sz w:val="21"/>
              </w:rPr>
              <w:t>39.</w:t>
            </w:r>
          </w:p>
        </w:tc>
        <w:tc>
          <w:tcPr>
            <w:tcW w:w="2268" w:type="dxa"/>
          </w:tcPr>
          <w:p>
            <w:pPr>
              <w:pStyle w:val="TableParagraph"/>
              <w:spacing w:line="266" w:lineRule="exact"/>
              <w:ind w:left="141"/>
              <w:rPr>
                <w:sz w:val="21"/>
              </w:rPr>
            </w:pPr>
            <w:r>
              <w:rPr>
                <w:spacing w:val="-4"/>
                <w:sz w:val="21"/>
              </w:rPr>
              <w:t>外部記憶装置</w:t>
            </w:r>
          </w:p>
        </w:tc>
        <w:tc>
          <w:tcPr>
            <w:tcW w:w="2553" w:type="dxa"/>
          </w:tcPr>
          <w:p>
            <w:pPr>
              <w:pStyle w:val="TableParagraph"/>
              <w:spacing w:line="266" w:lineRule="exact"/>
              <w:ind w:left="142"/>
              <w:rPr>
                <w:rFonts w:ascii="MS Mincho" w:eastAsia="MS Mincho"/>
                <w:sz w:val="21"/>
              </w:rPr>
            </w:pPr>
            <w:r>
              <w:rPr>
                <w:rFonts w:ascii="MS Mincho" w:eastAsia="MS Mincho"/>
                <w:spacing w:val="-3"/>
                <w:sz w:val="21"/>
              </w:rPr>
              <w:t>がいぶきおくそうち</w:t>
            </w:r>
          </w:p>
        </w:tc>
        <w:tc>
          <w:tcPr>
            <w:tcW w:w="3118" w:type="dxa"/>
          </w:tcPr>
          <w:p>
            <w:pPr>
              <w:pStyle w:val="TableParagraph"/>
              <w:spacing w:before="63"/>
              <w:ind w:left="107"/>
              <w:rPr>
                <w:rFonts w:ascii="Times New Roman" w:hAnsi="Times New Roman"/>
                <w:sz w:val="24"/>
              </w:rPr>
            </w:pPr>
            <w:r>
              <w:rPr>
                <w:rFonts w:ascii="Times New Roman" w:hAnsi="Times New Roman"/>
                <w:sz w:val="24"/>
              </w:rPr>
              <w:t>thiết bị nhớ </w:t>
            </w:r>
            <w:r>
              <w:rPr>
                <w:rFonts w:ascii="Times New Roman" w:hAnsi="Times New Roman"/>
                <w:spacing w:val="-4"/>
                <w:sz w:val="24"/>
              </w:rPr>
              <w:t>ngoài</w:t>
            </w:r>
          </w:p>
        </w:tc>
      </w:tr>
      <w:tr>
        <w:trPr>
          <w:trHeight w:val="359" w:hRule="atLeast"/>
        </w:trPr>
        <w:tc>
          <w:tcPr>
            <w:tcW w:w="566" w:type="dxa"/>
          </w:tcPr>
          <w:p>
            <w:pPr>
              <w:pStyle w:val="TableParagraph"/>
              <w:spacing w:line="266" w:lineRule="exact"/>
              <w:ind w:left="103" w:right="101"/>
              <w:jc w:val="center"/>
              <w:rPr>
                <w:sz w:val="21"/>
              </w:rPr>
            </w:pPr>
            <w:r>
              <w:rPr>
                <w:spacing w:val="-5"/>
                <w:sz w:val="21"/>
              </w:rPr>
              <w:t>40.</w:t>
            </w:r>
          </w:p>
        </w:tc>
        <w:tc>
          <w:tcPr>
            <w:tcW w:w="2268" w:type="dxa"/>
          </w:tcPr>
          <w:p>
            <w:pPr>
              <w:pStyle w:val="TableParagraph"/>
              <w:spacing w:line="266" w:lineRule="exact"/>
              <w:ind w:left="141"/>
              <w:rPr>
                <w:sz w:val="21"/>
              </w:rPr>
            </w:pPr>
            <w:r>
              <w:rPr>
                <w:spacing w:val="-4"/>
                <w:sz w:val="21"/>
              </w:rPr>
              <w:t>拡張子</w:t>
            </w:r>
          </w:p>
        </w:tc>
        <w:tc>
          <w:tcPr>
            <w:tcW w:w="2553" w:type="dxa"/>
          </w:tcPr>
          <w:p>
            <w:pPr>
              <w:pStyle w:val="TableParagraph"/>
              <w:spacing w:line="266" w:lineRule="exact"/>
              <w:ind w:left="142"/>
              <w:rPr>
                <w:rFonts w:ascii="MS Mincho" w:eastAsia="MS Mincho"/>
                <w:sz w:val="21"/>
              </w:rPr>
            </w:pPr>
            <w:r>
              <w:rPr>
                <w:rFonts w:ascii="MS Mincho" w:eastAsia="MS Mincho"/>
                <w:spacing w:val="-4"/>
                <w:sz w:val="21"/>
              </w:rPr>
              <w:t>かくちょうし</w:t>
            </w:r>
          </w:p>
        </w:tc>
        <w:tc>
          <w:tcPr>
            <w:tcW w:w="3118" w:type="dxa"/>
          </w:tcPr>
          <w:p>
            <w:pPr>
              <w:pStyle w:val="TableParagraph"/>
              <w:spacing w:before="63"/>
              <w:ind w:left="107"/>
              <w:rPr>
                <w:rFonts w:ascii="Times New Roman" w:hAnsi="Times New Roman"/>
                <w:sz w:val="24"/>
              </w:rPr>
            </w:pPr>
            <w:r>
              <w:rPr>
                <w:rFonts w:ascii="Times New Roman" w:hAnsi="Times New Roman"/>
                <w:sz w:val="24"/>
              </w:rPr>
              <w:t>đuôi </w:t>
            </w:r>
            <w:r>
              <w:rPr>
                <w:rFonts w:ascii="Times New Roman" w:hAnsi="Times New Roman"/>
                <w:spacing w:val="-4"/>
                <w:sz w:val="24"/>
              </w:rPr>
              <w:t>file</w:t>
            </w:r>
          </w:p>
        </w:tc>
      </w:tr>
      <w:tr>
        <w:trPr>
          <w:trHeight w:val="359" w:hRule="atLeast"/>
        </w:trPr>
        <w:tc>
          <w:tcPr>
            <w:tcW w:w="566" w:type="dxa"/>
          </w:tcPr>
          <w:p>
            <w:pPr>
              <w:pStyle w:val="TableParagraph"/>
              <w:spacing w:line="266" w:lineRule="exact"/>
              <w:ind w:left="103" w:right="101"/>
              <w:jc w:val="center"/>
              <w:rPr>
                <w:sz w:val="21"/>
              </w:rPr>
            </w:pPr>
            <w:r>
              <w:rPr>
                <w:spacing w:val="-5"/>
                <w:sz w:val="21"/>
              </w:rPr>
              <w:t>41.</w:t>
            </w:r>
          </w:p>
        </w:tc>
        <w:tc>
          <w:tcPr>
            <w:tcW w:w="2268" w:type="dxa"/>
          </w:tcPr>
          <w:p>
            <w:pPr>
              <w:pStyle w:val="TableParagraph"/>
              <w:spacing w:line="266" w:lineRule="exact"/>
              <w:ind w:left="141"/>
              <w:rPr>
                <w:sz w:val="21"/>
              </w:rPr>
            </w:pPr>
            <w:r>
              <w:rPr>
                <w:spacing w:val="-4"/>
                <w:sz w:val="21"/>
              </w:rPr>
              <w:t>記録媒体</w:t>
            </w:r>
          </w:p>
        </w:tc>
        <w:tc>
          <w:tcPr>
            <w:tcW w:w="2553" w:type="dxa"/>
          </w:tcPr>
          <w:p>
            <w:pPr>
              <w:pStyle w:val="TableParagraph"/>
              <w:spacing w:line="266" w:lineRule="exact"/>
              <w:ind w:left="142"/>
              <w:rPr>
                <w:rFonts w:ascii="MS Mincho" w:eastAsia="MS Mincho"/>
                <w:sz w:val="21"/>
              </w:rPr>
            </w:pPr>
            <w:r>
              <w:rPr>
                <w:rFonts w:ascii="MS Mincho" w:eastAsia="MS Mincho"/>
                <w:spacing w:val="-4"/>
                <w:sz w:val="21"/>
              </w:rPr>
              <w:t>きろくばいたい</w:t>
            </w:r>
          </w:p>
        </w:tc>
        <w:tc>
          <w:tcPr>
            <w:tcW w:w="3118" w:type="dxa"/>
          </w:tcPr>
          <w:p>
            <w:pPr>
              <w:pStyle w:val="TableParagraph"/>
              <w:spacing w:before="63"/>
              <w:ind w:left="107"/>
              <w:rPr>
                <w:rFonts w:ascii="Times New Roman" w:hAnsi="Times New Roman"/>
                <w:sz w:val="24"/>
              </w:rPr>
            </w:pPr>
            <w:r>
              <w:rPr>
                <w:rFonts w:ascii="Times New Roman" w:hAnsi="Times New Roman"/>
                <w:sz w:val="24"/>
              </w:rPr>
              <w:t>phương tiện </w:t>
            </w:r>
            <w:r>
              <w:rPr>
                <w:rFonts w:ascii="Times New Roman" w:hAnsi="Times New Roman"/>
                <w:spacing w:val="-5"/>
                <w:sz w:val="24"/>
              </w:rPr>
              <w:t>ghi</w:t>
            </w:r>
          </w:p>
        </w:tc>
      </w:tr>
      <w:tr>
        <w:trPr>
          <w:trHeight w:val="359" w:hRule="atLeast"/>
        </w:trPr>
        <w:tc>
          <w:tcPr>
            <w:tcW w:w="566" w:type="dxa"/>
          </w:tcPr>
          <w:p>
            <w:pPr>
              <w:pStyle w:val="TableParagraph"/>
              <w:spacing w:line="266" w:lineRule="exact"/>
              <w:ind w:left="103" w:right="101"/>
              <w:jc w:val="center"/>
              <w:rPr>
                <w:sz w:val="21"/>
              </w:rPr>
            </w:pPr>
            <w:r>
              <w:rPr>
                <w:spacing w:val="-5"/>
                <w:sz w:val="21"/>
              </w:rPr>
              <w:t>42.</w:t>
            </w:r>
          </w:p>
        </w:tc>
        <w:tc>
          <w:tcPr>
            <w:tcW w:w="2268" w:type="dxa"/>
          </w:tcPr>
          <w:p>
            <w:pPr>
              <w:pStyle w:val="TableParagraph"/>
              <w:spacing w:line="266" w:lineRule="exact"/>
              <w:ind w:left="141"/>
              <w:rPr>
                <w:sz w:val="21"/>
              </w:rPr>
            </w:pPr>
            <w:r>
              <w:rPr>
                <w:spacing w:val="-5"/>
                <w:sz w:val="21"/>
              </w:rPr>
              <w:t>起動</w:t>
            </w:r>
          </w:p>
        </w:tc>
        <w:tc>
          <w:tcPr>
            <w:tcW w:w="2553" w:type="dxa"/>
          </w:tcPr>
          <w:p>
            <w:pPr>
              <w:pStyle w:val="TableParagraph"/>
              <w:spacing w:line="266" w:lineRule="exact"/>
              <w:ind w:left="142"/>
              <w:rPr>
                <w:rFonts w:ascii="MS Mincho" w:eastAsia="MS Mincho"/>
                <w:sz w:val="21"/>
              </w:rPr>
            </w:pPr>
            <w:r>
              <w:rPr>
                <w:rFonts w:ascii="MS Mincho" w:eastAsia="MS Mincho"/>
                <w:spacing w:val="-4"/>
                <w:sz w:val="21"/>
              </w:rPr>
              <w:t>きどう</w:t>
            </w:r>
          </w:p>
        </w:tc>
        <w:tc>
          <w:tcPr>
            <w:tcW w:w="3118" w:type="dxa"/>
          </w:tcPr>
          <w:p>
            <w:pPr>
              <w:pStyle w:val="TableParagraph"/>
              <w:spacing w:before="63"/>
              <w:ind w:left="107"/>
              <w:rPr>
                <w:rFonts w:ascii="Times New Roman" w:hAnsi="Times New Roman"/>
                <w:sz w:val="24"/>
              </w:rPr>
            </w:pPr>
            <w:r>
              <w:rPr>
                <w:rFonts w:ascii="Times New Roman" w:hAnsi="Times New Roman"/>
                <w:sz w:val="24"/>
              </w:rPr>
              <w:t>khởi </w:t>
            </w:r>
            <w:r>
              <w:rPr>
                <w:rFonts w:ascii="Times New Roman" w:hAnsi="Times New Roman"/>
                <w:spacing w:val="-4"/>
                <w:sz w:val="24"/>
              </w:rPr>
              <w:t>động</w:t>
            </w:r>
          </w:p>
        </w:tc>
      </w:tr>
      <w:tr>
        <w:trPr>
          <w:trHeight w:val="722" w:hRule="atLeast"/>
        </w:trPr>
        <w:tc>
          <w:tcPr>
            <w:tcW w:w="566" w:type="dxa"/>
          </w:tcPr>
          <w:p>
            <w:pPr>
              <w:pStyle w:val="TableParagraph"/>
              <w:spacing w:before="77"/>
              <w:ind w:left="103" w:right="101"/>
              <w:jc w:val="center"/>
              <w:rPr>
                <w:sz w:val="21"/>
              </w:rPr>
            </w:pPr>
            <w:r>
              <w:rPr>
                <w:spacing w:val="-5"/>
                <w:sz w:val="21"/>
              </w:rPr>
              <w:t>43.</w:t>
            </w:r>
          </w:p>
        </w:tc>
        <w:tc>
          <w:tcPr>
            <w:tcW w:w="2268" w:type="dxa"/>
          </w:tcPr>
          <w:p>
            <w:pPr>
              <w:pStyle w:val="TableParagraph"/>
              <w:spacing w:line="360" w:lineRule="exact" w:before="0"/>
              <w:ind w:left="108" w:right="96" w:firstLine="33"/>
              <w:rPr>
                <w:sz w:val="21"/>
              </w:rPr>
            </w:pPr>
            <w:r>
              <w:rPr>
                <w:spacing w:val="-8"/>
                <w:sz w:val="21"/>
              </w:rPr>
              <w:t>左 ボ タ ン を ク リ ッ ク</w:t>
            </w:r>
            <w:r>
              <w:rPr>
                <w:spacing w:val="-6"/>
                <w:sz w:val="21"/>
              </w:rPr>
              <w:t>する</w:t>
            </w:r>
          </w:p>
        </w:tc>
        <w:tc>
          <w:tcPr>
            <w:tcW w:w="2553" w:type="dxa"/>
          </w:tcPr>
          <w:p>
            <w:pPr>
              <w:pStyle w:val="TableParagraph"/>
              <w:spacing w:before="77"/>
              <w:ind w:left="142"/>
              <w:rPr>
                <w:rFonts w:ascii="MS Mincho" w:eastAsia="MS Mincho"/>
                <w:sz w:val="21"/>
              </w:rPr>
            </w:pPr>
            <w:r>
              <w:rPr>
                <w:rFonts w:ascii="MS Mincho" w:eastAsia="MS Mincho"/>
                <w:spacing w:val="-2"/>
                <w:sz w:val="21"/>
              </w:rPr>
              <w:t>ひだり </w:t>
            </w:r>
            <w:r>
              <w:rPr>
                <w:rFonts w:ascii="MS Mincho" w:eastAsia="MS Mincho"/>
                <w:sz w:val="21"/>
              </w:rPr>
              <w:t>button</w:t>
            </w:r>
            <w:r>
              <w:rPr>
                <w:rFonts w:ascii="MS Mincho" w:eastAsia="MS Mincho"/>
                <w:spacing w:val="-4"/>
                <w:sz w:val="21"/>
              </w:rPr>
              <w:t> を </w:t>
            </w:r>
            <w:r>
              <w:rPr>
                <w:rFonts w:ascii="MS Mincho" w:eastAsia="MS Mincho"/>
                <w:spacing w:val="-2"/>
                <w:sz w:val="21"/>
              </w:rPr>
              <w:t>click</w:t>
            </w:r>
          </w:p>
          <w:p>
            <w:pPr>
              <w:pStyle w:val="TableParagraph"/>
              <w:spacing w:line="266" w:lineRule="exact" w:before="87"/>
              <w:ind w:left="108"/>
              <w:rPr>
                <w:rFonts w:ascii="MS Mincho" w:eastAsia="MS Mincho"/>
                <w:sz w:val="21"/>
              </w:rPr>
            </w:pPr>
            <w:r>
              <w:rPr>
                <w:rFonts w:ascii="MS Mincho" w:eastAsia="MS Mincho"/>
                <w:spacing w:val="-5"/>
                <w:sz w:val="21"/>
              </w:rPr>
              <w:t>する</w:t>
            </w:r>
          </w:p>
        </w:tc>
        <w:tc>
          <w:tcPr>
            <w:tcW w:w="3118" w:type="dxa"/>
          </w:tcPr>
          <w:p>
            <w:pPr>
              <w:pStyle w:val="TableParagraph"/>
              <w:spacing w:before="66"/>
              <w:ind w:left="107"/>
              <w:rPr>
                <w:rFonts w:ascii="Times New Roman" w:hAnsi="Times New Roman"/>
                <w:sz w:val="24"/>
              </w:rPr>
            </w:pPr>
            <w:r>
              <w:rPr>
                <w:rFonts w:ascii="Times New Roman" w:hAnsi="Times New Roman"/>
                <w:sz w:val="24"/>
              </w:rPr>
              <w:t>kích</w:t>
            </w:r>
            <w:r>
              <w:rPr>
                <w:rFonts w:ascii="Times New Roman" w:hAnsi="Times New Roman"/>
                <w:spacing w:val="-1"/>
                <w:sz w:val="24"/>
              </w:rPr>
              <w:t> </w:t>
            </w:r>
            <w:r>
              <w:rPr>
                <w:rFonts w:ascii="Times New Roman" w:hAnsi="Times New Roman"/>
                <w:sz w:val="24"/>
              </w:rPr>
              <w:t>trái</w:t>
            </w:r>
            <w:r>
              <w:rPr>
                <w:rFonts w:ascii="Times New Roman" w:hAnsi="Times New Roman"/>
                <w:spacing w:val="-1"/>
                <w:sz w:val="24"/>
              </w:rPr>
              <w:t> </w:t>
            </w:r>
            <w:r>
              <w:rPr>
                <w:rFonts w:ascii="Times New Roman" w:hAnsi="Times New Roman"/>
                <w:spacing w:val="-2"/>
                <w:sz w:val="24"/>
              </w:rPr>
              <w:t>chuột</w:t>
            </w:r>
          </w:p>
        </w:tc>
      </w:tr>
      <w:tr>
        <w:trPr>
          <w:trHeight w:val="359" w:hRule="atLeast"/>
        </w:trPr>
        <w:tc>
          <w:tcPr>
            <w:tcW w:w="566" w:type="dxa"/>
          </w:tcPr>
          <w:p>
            <w:pPr>
              <w:pStyle w:val="TableParagraph"/>
              <w:spacing w:line="266" w:lineRule="exact"/>
              <w:ind w:left="103" w:right="101"/>
              <w:jc w:val="center"/>
              <w:rPr>
                <w:sz w:val="21"/>
              </w:rPr>
            </w:pPr>
            <w:r>
              <w:rPr>
                <w:spacing w:val="-5"/>
                <w:sz w:val="21"/>
              </w:rPr>
              <w:t>44.</w:t>
            </w:r>
          </w:p>
        </w:tc>
        <w:tc>
          <w:tcPr>
            <w:tcW w:w="2268" w:type="dxa"/>
          </w:tcPr>
          <w:p>
            <w:pPr>
              <w:pStyle w:val="TableParagraph"/>
              <w:spacing w:line="266" w:lineRule="exact"/>
              <w:ind w:left="141"/>
              <w:rPr>
                <w:sz w:val="21"/>
              </w:rPr>
            </w:pPr>
            <w:r>
              <w:rPr>
                <w:spacing w:val="-4"/>
                <w:sz w:val="21"/>
              </w:rPr>
              <w:t>子供のフォルダ</w:t>
            </w:r>
          </w:p>
        </w:tc>
        <w:tc>
          <w:tcPr>
            <w:tcW w:w="2553" w:type="dxa"/>
          </w:tcPr>
          <w:p>
            <w:pPr>
              <w:pStyle w:val="TableParagraph"/>
              <w:spacing w:line="266" w:lineRule="exact"/>
              <w:ind w:left="142"/>
              <w:rPr>
                <w:rFonts w:ascii="MS Mincho" w:eastAsia="MS Mincho"/>
                <w:sz w:val="21"/>
              </w:rPr>
            </w:pPr>
            <w:r>
              <w:rPr>
                <w:rFonts w:ascii="MS Mincho" w:eastAsia="MS Mincho"/>
                <w:spacing w:val="-11"/>
                <w:sz w:val="21"/>
              </w:rPr>
              <w:t>こどもの </w:t>
            </w:r>
            <w:r>
              <w:rPr>
                <w:rFonts w:ascii="MS Mincho" w:eastAsia="MS Mincho"/>
                <w:spacing w:val="-2"/>
                <w:sz w:val="21"/>
              </w:rPr>
              <w:t>folder</w:t>
            </w:r>
          </w:p>
        </w:tc>
        <w:tc>
          <w:tcPr>
            <w:tcW w:w="3118" w:type="dxa"/>
          </w:tcPr>
          <w:p>
            <w:pPr>
              <w:pStyle w:val="TableParagraph"/>
              <w:spacing w:before="63"/>
              <w:ind w:left="107"/>
              <w:rPr>
                <w:rFonts w:ascii="Times New Roman" w:hAnsi="Times New Roman"/>
                <w:sz w:val="24"/>
              </w:rPr>
            </w:pPr>
            <w:r>
              <w:rPr>
                <w:rFonts w:ascii="Times New Roman" w:hAnsi="Times New Roman"/>
                <w:sz w:val="24"/>
              </w:rPr>
              <w:t>thư mục</w:t>
            </w:r>
            <w:r>
              <w:rPr>
                <w:rFonts w:ascii="Times New Roman" w:hAnsi="Times New Roman"/>
                <w:spacing w:val="-1"/>
                <w:sz w:val="24"/>
              </w:rPr>
              <w:t> </w:t>
            </w:r>
            <w:r>
              <w:rPr>
                <w:rFonts w:ascii="Times New Roman" w:hAnsi="Times New Roman"/>
                <w:spacing w:val="-5"/>
                <w:sz w:val="24"/>
              </w:rPr>
              <w:t>con</w:t>
            </w:r>
          </w:p>
        </w:tc>
      </w:tr>
      <w:tr>
        <w:trPr>
          <w:trHeight w:val="359" w:hRule="atLeast"/>
        </w:trPr>
        <w:tc>
          <w:tcPr>
            <w:tcW w:w="566" w:type="dxa"/>
          </w:tcPr>
          <w:p>
            <w:pPr>
              <w:pStyle w:val="TableParagraph"/>
              <w:spacing w:line="266" w:lineRule="exact"/>
              <w:ind w:left="103" w:right="101"/>
              <w:jc w:val="center"/>
              <w:rPr>
                <w:sz w:val="21"/>
              </w:rPr>
            </w:pPr>
            <w:r>
              <w:rPr>
                <w:spacing w:val="-5"/>
                <w:sz w:val="21"/>
              </w:rPr>
              <w:t>45.</w:t>
            </w:r>
          </w:p>
        </w:tc>
        <w:tc>
          <w:tcPr>
            <w:tcW w:w="2268" w:type="dxa"/>
          </w:tcPr>
          <w:p>
            <w:pPr>
              <w:pStyle w:val="TableParagraph"/>
              <w:spacing w:line="266" w:lineRule="exact"/>
              <w:ind w:left="141"/>
              <w:rPr>
                <w:sz w:val="21"/>
              </w:rPr>
            </w:pPr>
            <w:r>
              <w:rPr>
                <w:spacing w:val="-4"/>
                <w:sz w:val="21"/>
              </w:rPr>
              <w:t>詳細設定</w:t>
            </w:r>
          </w:p>
        </w:tc>
        <w:tc>
          <w:tcPr>
            <w:tcW w:w="2553" w:type="dxa"/>
          </w:tcPr>
          <w:p>
            <w:pPr>
              <w:pStyle w:val="TableParagraph"/>
              <w:spacing w:line="266" w:lineRule="exact"/>
              <w:ind w:left="142"/>
              <w:rPr>
                <w:rFonts w:ascii="MS Mincho" w:eastAsia="MS Mincho"/>
                <w:sz w:val="21"/>
              </w:rPr>
            </w:pPr>
            <w:r>
              <w:rPr>
                <w:rFonts w:ascii="MS Mincho" w:eastAsia="MS Mincho"/>
                <w:spacing w:val="-3"/>
                <w:sz w:val="21"/>
              </w:rPr>
              <w:t>しょうさいせってい</w:t>
            </w:r>
          </w:p>
        </w:tc>
        <w:tc>
          <w:tcPr>
            <w:tcW w:w="3118" w:type="dxa"/>
          </w:tcPr>
          <w:p>
            <w:pPr>
              <w:pStyle w:val="TableParagraph"/>
              <w:spacing w:before="63"/>
              <w:ind w:left="107"/>
              <w:rPr>
                <w:rFonts w:ascii="Times New Roman" w:hAnsi="Times New Roman"/>
                <w:sz w:val="24"/>
              </w:rPr>
            </w:pPr>
            <w:r>
              <w:rPr>
                <w:rFonts w:ascii="Times New Roman" w:hAnsi="Times New Roman"/>
                <w:sz w:val="24"/>
              </w:rPr>
              <w:t>cài</w:t>
            </w:r>
            <w:r>
              <w:rPr>
                <w:rFonts w:ascii="Times New Roman" w:hAnsi="Times New Roman"/>
                <w:spacing w:val="-1"/>
                <w:sz w:val="24"/>
              </w:rPr>
              <w:t> </w:t>
            </w:r>
            <w:r>
              <w:rPr>
                <w:rFonts w:ascii="Times New Roman" w:hAnsi="Times New Roman"/>
                <w:sz w:val="24"/>
              </w:rPr>
              <w:t>đặt</w:t>
            </w:r>
            <w:r>
              <w:rPr>
                <w:rFonts w:ascii="Times New Roman" w:hAnsi="Times New Roman"/>
                <w:spacing w:val="-1"/>
                <w:sz w:val="24"/>
              </w:rPr>
              <w:t> </w:t>
            </w:r>
            <w:r>
              <w:rPr>
                <w:rFonts w:ascii="Times New Roman" w:hAnsi="Times New Roman"/>
                <w:sz w:val="24"/>
              </w:rPr>
              <w:t>chi </w:t>
            </w:r>
            <w:r>
              <w:rPr>
                <w:rFonts w:ascii="Times New Roman" w:hAnsi="Times New Roman"/>
                <w:spacing w:val="-4"/>
                <w:sz w:val="24"/>
              </w:rPr>
              <w:t>tiết</w:t>
            </w:r>
          </w:p>
        </w:tc>
      </w:tr>
      <w:tr>
        <w:trPr>
          <w:trHeight w:val="359" w:hRule="atLeast"/>
        </w:trPr>
        <w:tc>
          <w:tcPr>
            <w:tcW w:w="566" w:type="dxa"/>
          </w:tcPr>
          <w:p>
            <w:pPr>
              <w:pStyle w:val="TableParagraph"/>
              <w:spacing w:line="266" w:lineRule="exact"/>
              <w:ind w:left="103" w:right="101"/>
              <w:jc w:val="center"/>
              <w:rPr>
                <w:sz w:val="21"/>
              </w:rPr>
            </w:pPr>
            <w:r>
              <w:rPr>
                <w:spacing w:val="-5"/>
                <w:sz w:val="21"/>
              </w:rPr>
              <w:t>46.</w:t>
            </w:r>
          </w:p>
        </w:tc>
        <w:tc>
          <w:tcPr>
            <w:tcW w:w="2268" w:type="dxa"/>
          </w:tcPr>
          <w:p>
            <w:pPr>
              <w:pStyle w:val="TableParagraph"/>
              <w:spacing w:line="266" w:lineRule="exact"/>
              <w:ind w:left="141"/>
              <w:rPr>
                <w:sz w:val="21"/>
              </w:rPr>
            </w:pPr>
            <w:r>
              <w:rPr>
                <w:spacing w:val="-4"/>
                <w:sz w:val="21"/>
              </w:rPr>
              <w:t>親のフォルダ</w:t>
            </w:r>
          </w:p>
        </w:tc>
        <w:tc>
          <w:tcPr>
            <w:tcW w:w="2553" w:type="dxa"/>
          </w:tcPr>
          <w:p>
            <w:pPr>
              <w:pStyle w:val="TableParagraph"/>
              <w:spacing w:line="266" w:lineRule="exact"/>
              <w:ind w:left="142"/>
              <w:rPr>
                <w:rFonts w:ascii="MS Mincho" w:eastAsia="MS Mincho"/>
                <w:sz w:val="21"/>
              </w:rPr>
            </w:pPr>
            <w:r>
              <w:rPr>
                <w:rFonts w:ascii="MS Mincho" w:eastAsia="MS Mincho"/>
                <w:spacing w:val="-15"/>
                <w:sz w:val="21"/>
              </w:rPr>
              <w:t>おやの </w:t>
            </w:r>
            <w:r>
              <w:rPr>
                <w:rFonts w:ascii="MS Mincho" w:eastAsia="MS Mincho"/>
                <w:spacing w:val="-2"/>
                <w:sz w:val="21"/>
              </w:rPr>
              <w:t>folder</w:t>
            </w:r>
          </w:p>
        </w:tc>
        <w:tc>
          <w:tcPr>
            <w:tcW w:w="3118" w:type="dxa"/>
          </w:tcPr>
          <w:p>
            <w:pPr>
              <w:pStyle w:val="TableParagraph"/>
              <w:spacing w:before="63"/>
              <w:ind w:left="107"/>
              <w:rPr>
                <w:rFonts w:ascii="Times New Roman" w:hAnsi="Times New Roman"/>
                <w:sz w:val="24"/>
              </w:rPr>
            </w:pPr>
            <w:r>
              <w:rPr>
                <w:rFonts w:ascii="Times New Roman" w:hAnsi="Times New Roman"/>
                <w:sz w:val="24"/>
              </w:rPr>
              <w:t>thư mục</w:t>
            </w:r>
            <w:r>
              <w:rPr>
                <w:rFonts w:ascii="Times New Roman" w:hAnsi="Times New Roman"/>
                <w:spacing w:val="-1"/>
                <w:sz w:val="24"/>
              </w:rPr>
              <w:t> </w:t>
            </w:r>
            <w:r>
              <w:rPr>
                <w:rFonts w:ascii="Times New Roman" w:hAnsi="Times New Roman"/>
                <w:spacing w:val="-5"/>
                <w:sz w:val="24"/>
              </w:rPr>
              <w:t>mẹ</w:t>
            </w:r>
          </w:p>
        </w:tc>
      </w:tr>
      <w:tr>
        <w:trPr>
          <w:trHeight w:val="359" w:hRule="atLeast"/>
        </w:trPr>
        <w:tc>
          <w:tcPr>
            <w:tcW w:w="566" w:type="dxa"/>
          </w:tcPr>
          <w:p>
            <w:pPr>
              <w:pStyle w:val="TableParagraph"/>
              <w:spacing w:line="266" w:lineRule="exact"/>
              <w:ind w:left="103" w:right="101"/>
              <w:jc w:val="center"/>
              <w:rPr>
                <w:sz w:val="21"/>
              </w:rPr>
            </w:pPr>
            <w:r>
              <w:rPr>
                <w:spacing w:val="-5"/>
                <w:sz w:val="21"/>
              </w:rPr>
              <w:t>47.</w:t>
            </w:r>
          </w:p>
        </w:tc>
        <w:tc>
          <w:tcPr>
            <w:tcW w:w="2268" w:type="dxa"/>
          </w:tcPr>
          <w:p>
            <w:pPr>
              <w:pStyle w:val="TableParagraph"/>
              <w:spacing w:line="266" w:lineRule="exact"/>
              <w:ind w:left="141"/>
              <w:rPr>
                <w:sz w:val="21"/>
              </w:rPr>
            </w:pPr>
            <w:r>
              <w:rPr>
                <w:spacing w:val="-4"/>
                <w:sz w:val="21"/>
              </w:rPr>
              <w:t>専用計算機</w:t>
            </w:r>
          </w:p>
        </w:tc>
        <w:tc>
          <w:tcPr>
            <w:tcW w:w="2553" w:type="dxa"/>
          </w:tcPr>
          <w:p>
            <w:pPr>
              <w:pStyle w:val="TableParagraph"/>
              <w:spacing w:line="266" w:lineRule="exact"/>
              <w:ind w:left="142"/>
              <w:rPr>
                <w:rFonts w:ascii="MS Mincho" w:eastAsia="MS Mincho"/>
                <w:sz w:val="21"/>
              </w:rPr>
            </w:pPr>
            <w:r>
              <w:rPr>
                <w:rFonts w:ascii="MS Mincho" w:eastAsia="MS Mincho"/>
                <w:spacing w:val="-3"/>
                <w:sz w:val="21"/>
              </w:rPr>
              <w:t>せんようけいさんき</w:t>
            </w:r>
          </w:p>
        </w:tc>
        <w:tc>
          <w:tcPr>
            <w:tcW w:w="3118" w:type="dxa"/>
          </w:tcPr>
          <w:p>
            <w:pPr>
              <w:pStyle w:val="TableParagraph"/>
              <w:spacing w:before="63"/>
              <w:ind w:left="107"/>
              <w:rPr>
                <w:rFonts w:ascii="Times New Roman" w:hAnsi="Times New Roman"/>
                <w:sz w:val="24"/>
              </w:rPr>
            </w:pPr>
            <w:r>
              <w:rPr>
                <w:rFonts w:ascii="Times New Roman" w:hAnsi="Times New Roman"/>
                <w:sz w:val="24"/>
              </w:rPr>
              <w:t>máy</w:t>
            </w:r>
            <w:r>
              <w:rPr>
                <w:rFonts w:ascii="Times New Roman" w:hAnsi="Times New Roman"/>
                <w:spacing w:val="-3"/>
                <w:sz w:val="24"/>
              </w:rPr>
              <w:t> </w:t>
            </w:r>
            <w:r>
              <w:rPr>
                <w:rFonts w:ascii="Times New Roman" w:hAnsi="Times New Roman"/>
                <w:sz w:val="24"/>
              </w:rPr>
              <w:t>tính</w:t>
            </w:r>
            <w:r>
              <w:rPr>
                <w:rFonts w:ascii="Times New Roman" w:hAnsi="Times New Roman"/>
                <w:spacing w:val="-1"/>
                <w:sz w:val="24"/>
              </w:rPr>
              <w:t> </w:t>
            </w:r>
            <w:r>
              <w:rPr>
                <w:rFonts w:ascii="Times New Roman" w:hAnsi="Times New Roman"/>
                <w:sz w:val="24"/>
              </w:rPr>
              <w:t>chuyên</w:t>
            </w:r>
            <w:r>
              <w:rPr>
                <w:rFonts w:ascii="Times New Roman" w:hAnsi="Times New Roman"/>
                <w:spacing w:val="-1"/>
                <w:sz w:val="24"/>
              </w:rPr>
              <w:t> </w:t>
            </w:r>
            <w:r>
              <w:rPr>
                <w:rFonts w:ascii="Times New Roman" w:hAnsi="Times New Roman"/>
                <w:spacing w:val="-4"/>
                <w:sz w:val="24"/>
              </w:rPr>
              <w:t>dụng</w:t>
            </w:r>
          </w:p>
        </w:tc>
      </w:tr>
      <w:tr>
        <w:trPr>
          <w:trHeight w:val="359" w:hRule="atLeast"/>
        </w:trPr>
        <w:tc>
          <w:tcPr>
            <w:tcW w:w="566" w:type="dxa"/>
          </w:tcPr>
          <w:p>
            <w:pPr>
              <w:pStyle w:val="TableParagraph"/>
              <w:spacing w:line="266" w:lineRule="exact"/>
              <w:ind w:left="103" w:right="101"/>
              <w:jc w:val="center"/>
              <w:rPr>
                <w:sz w:val="21"/>
              </w:rPr>
            </w:pPr>
            <w:r>
              <w:rPr>
                <w:spacing w:val="-5"/>
                <w:sz w:val="21"/>
              </w:rPr>
              <w:t>48.</w:t>
            </w:r>
          </w:p>
        </w:tc>
        <w:tc>
          <w:tcPr>
            <w:tcW w:w="2268" w:type="dxa"/>
          </w:tcPr>
          <w:p>
            <w:pPr>
              <w:pStyle w:val="TableParagraph"/>
              <w:spacing w:line="266" w:lineRule="exact"/>
              <w:ind w:left="141"/>
              <w:rPr>
                <w:sz w:val="21"/>
              </w:rPr>
            </w:pPr>
            <w:r>
              <w:rPr>
                <w:spacing w:val="-4"/>
                <w:sz w:val="21"/>
              </w:rPr>
              <w:t>孫のフォルダ</w:t>
            </w:r>
          </w:p>
        </w:tc>
        <w:tc>
          <w:tcPr>
            <w:tcW w:w="2553" w:type="dxa"/>
          </w:tcPr>
          <w:p>
            <w:pPr>
              <w:pStyle w:val="TableParagraph"/>
              <w:spacing w:line="266" w:lineRule="exact"/>
              <w:ind w:left="142"/>
              <w:rPr>
                <w:rFonts w:ascii="MS Mincho" w:eastAsia="MS Mincho"/>
                <w:sz w:val="21"/>
              </w:rPr>
            </w:pPr>
            <w:r>
              <w:rPr>
                <w:rFonts w:ascii="MS Mincho" w:eastAsia="MS Mincho"/>
                <w:spacing w:val="-15"/>
                <w:sz w:val="21"/>
              </w:rPr>
              <w:t>まごの </w:t>
            </w:r>
            <w:r>
              <w:rPr>
                <w:rFonts w:ascii="MS Mincho" w:eastAsia="MS Mincho"/>
                <w:spacing w:val="-2"/>
                <w:sz w:val="21"/>
              </w:rPr>
              <w:t>folder</w:t>
            </w:r>
          </w:p>
        </w:tc>
        <w:tc>
          <w:tcPr>
            <w:tcW w:w="3118" w:type="dxa"/>
          </w:tcPr>
          <w:p>
            <w:pPr>
              <w:pStyle w:val="TableParagraph"/>
              <w:spacing w:before="63"/>
              <w:ind w:left="107"/>
              <w:rPr>
                <w:rFonts w:ascii="Times New Roman" w:hAnsi="Times New Roman"/>
                <w:sz w:val="24"/>
              </w:rPr>
            </w:pPr>
            <w:r>
              <w:rPr>
                <w:rFonts w:ascii="Times New Roman" w:hAnsi="Times New Roman"/>
                <w:sz w:val="24"/>
              </w:rPr>
              <w:t>thư</w:t>
            </w:r>
            <w:r>
              <w:rPr>
                <w:rFonts w:ascii="Times New Roman" w:hAnsi="Times New Roman"/>
                <w:spacing w:val="-2"/>
                <w:sz w:val="24"/>
              </w:rPr>
              <w:t> </w:t>
            </w:r>
            <w:r>
              <w:rPr>
                <w:rFonts w:ascii="Times New Roman" w:hAnsi="Times New Roman"/>
                <w:sz w:val="24"/>
              </w:rPr>
              <w:t>mục</w:t>
            </w:r>
            <w:r>
              <w:rPr>
                <w:rFonts w:ascii="Times New Roman" w:hAnsi="Times New Roman"/>
                <w:spacing w:val="-1"/>
                <w:sz w:val="24"/>
              </w:rPr>
              <w:t> </w:t>
            </w:r>
            <w:r>
              <w:rPr>
                <w:rFonts w:ascii="Times New Roman" w:hAnsi="Times New Roman"/>
                <w:spacing w:val="-4"/>
                <w:sz w:val="24"/>
              </w:rPr>
              <w:t>cháu</w:t>
            </w:r>
          </w:p>
        </w:tc>
      </w:tr>
      <w:tr>
        <w:trPr>
          <w:trHeight w:val="361" w:hRule="atLeast"/>
        </w:trPr>
        <w:tc>
          <w:tcPr>
            <w:tcW w:w="566" w:type="dxa"/>
          </w:tcPr>
          <w:p>
            <w:pPr>
              <w:pStyle w:val="TableParagraph"/>
              <w:spacing w:line="266" w:lineRule="exact" w:before="76"/>
              <w:ind w:left="103" w:right="101"/>
              <w:jc w:val="center"/>
              <w:rPr>
                <w:sz w:val="21"/>
              </w:rPr>
            </w:pPr>
            <w:r>
              <w:rPr>
                <w:spacing w:val="-5"/>
                <w:sz w:val="21"/>
              </w:rPr>
              <w:t>49.</w:t>
            </w:r>
          </w:p>
        </w:tc>
        <w:tc>
          <w:tcPr>
            <w:tcW w:w="2268" w:type="dxa"/>
          </w:tcPr>
          <w:p>
            <w:pPr>
              <w:pStyle w:val="TableParagraph"/>
              <w:spacing w:line="266" w:lineRule="exact" w:before="76"/>
              <w:ind w:left="141"/>
              <w:rPr>
                <w:sz w:val="21"/>
              </w:rPr>
            </w:pPr>
            <w:r>
              <w:rPr>
                <w:spacing w:val="-4"/>
                <w:sz w:val="21"/>
              </w:rPr>
              <w:t>大型汎用計算機</w:t>
            </w:r>
          </w:p>
        </w:tc>
        <w:tc>
          <w:tcPr>
            <w:tcW w:w="2553" w:type="dxa"/>
          </w:tcPr>
          <w:p>
            <w:pPr>
              <w:pStyle w:val="TableParagraph"/>
              <w:spacing w:line="266" w:lineRule="exact" w:before="76"/>
              <w:ind w:left="142"/>
              <w:rPr>
                <w:rFonts w:ascii="MS Mincho" w:eastAsia="MS Mincho"/>
                <w:sz w:val="21"/>
              </w:rPr>
            </w:pPr>
            <w:r>
              <w:rPr>
                <w:rFonts w:ascii="MS Mincho" w:eastAsia="MS Mincho"/>
                <w:spacing w:val="17"/>
                <w:sz w:val="21"/>
              </w:rPr>
              <w:t>おおがたはんようけい</w:t>
            </w:r>
          </w:p>
        </w:tc>
        <w:tc>
          <w:tcPr>
            <w:tcW w:w="3118" w:type="dxa"/>
          </w:tcPr>
          <w:p>
            <w:pPr>
              <w:pStyle w:val="TableParagraph"/>
              <w:spacing w:before="66"/>
              <w:ind w:left="107"/>
              <w:rPr>
                <w:rFonts w:ascii="Times New Roman" w:hAnsi="Times New Roman"/>
                <w:sz w:val="24"/>
              </w:rPr>
            </w:pPr>
            <w:r>
              <w:rPr>
                <w:rFonts w:ascii="Times New Roman" w:hAnsi="Times New Roman"/>
                <w:sz w:val="24"/>
              </w:rPr>
              <w:t>máy</w:t>
            </w:r>
            <w:r>
              <w:rPr>
                <w:rFonts w:ascii="Times New Roman" w:hAnsi="Times New Roman"/>
                <w:spacing w:val="-1"/>
                <w:sz w:val="24"/>
              </w:rPr>
              <w:t> </w:t>
            </w:r>
            <w:r>
              <w:rPr>
                <w:rFonts w:ascii="Times New Roman" w:hAnsi="Times New Roman"/>
                <w:sz w:val="24"/>
              </w:rPr>
              <w:t>tính đa</w:t>
            </w:r>
            <w:r>
              <w:rPr>
                <w:rFonts w:ascii="Times New Roman" w:hAnsi="Times New Roman"/>
                <w:spacing w:val="-2"/>
                <w:sz w:val="24"/>
              </w:rPr>
              <w:t> </w:t>
            </w:r>
            <w:r>
              <w:rPr>
                <w:rFonts w:ascii="Times New Roman" w:hAnsi="Times New Roman"/>
                <w:sz w:val="24"/>
              </w:rPr>
              <w:t>dụng cỡ </w:t>
            </w:r>
            <w:r>
              <w:rPr>
                <w:rFonts w:ascii="Times New Roman" w:hAnsi="Times New Roman"/>
                <w:spacing w:val="-5"/>
                <w:sz w:val="24"/>
              </w:rPr>
              <w:t>lớn</w:t>
            </w:r>
          </w:p>
        </w:tc>
      </w:tr>
    </w:tbl>
    <w:p>
      <w:pPr>
        <w:pStyle w:val="TableParagraph"/>
        <w:spacing w:after="0"/>
        <w:rPr>
          <w:rFonts w:ascii="Times New Roman" w:hAnsi="Times New Roman"/>
          <w:sz w:val="24"/>
        </w:rPr>
        <w:sectPr>
          <w:pgSz w:w="11910" w:h="16840"/>
          <w:pgMar w:header="685" w:footer="0" w:top="1420" w:bottom="280" w:left="1559" w:right="1133"/>
        </w:sectPr>
      </w:pPr>
    </w:p>
    <w:p>
      <w:pPr>
        <w:pStyle w:val="BodyText"/>
        <w:spacing w:before="234"/>
        <w:rPr>
          <w:rFonts w:ascii="MS PGothic"/>
          <w:sz w:val="20"/>
        </w:rPr>
      </w:pPr>
    </w:p>
    <w:tbl>
      <w:tblPr>
        <w:tblW w:w="0" w:type="auto"/>
        <w:jc w:val="left"/>
        <w:tblInd w:w="148" w:type="dxa"/>
        <w:tblBorders>
          <w:top w:val="single" w:sz="4" w:space="0" w:color="EDEBE0"/>
          <w:left w:val="single" w:sz="4" w:space="0" w:color="EDEBE0"/>
          <w:bottom w:val="single" w:sz="4" w:space="0" w:color="EDEBE0"/>
          <w:right w:val="single" w:sz="4" w:space="0" w:color="EDEBE0"/>
          <w:insideH w:val="single" w:sz="4" w:space="0" w:color="EDEBE0"/>
          <w:insideV w:val="single" w:sz="4" w:space="0" w:color="EDEBE0"/>
        </w:tblBorders>
        <w:tblLayout w:type="fixed"/>
        <w:tblCellMar>
          <w:top w:w="0" w:type="dxa"/>
          <w:left w:w="0" w:type="dxa"/>
          <w:bottom w:w="0" w:type="dxa"/>
          <w:right w:w="0" w:type="dxa"/>
        </w:tblCellMar>
        <w:tblLook w:val="01E0"/>
      </w:tblPr>
      <w:tblGrid>
        <w:gridCol w:w="566"/>
        <w:gridCol w:w="2268"/>
        <w:gridCol w:w="2553"/>
        <w:gridCol w:w="3118"/>
      </w:tblGrid>
      <w:tr>
        <w:trPr>
          <w:trHeight w:val="359" w:hRule="atLeast"/>
        </w:trPr>
        <w:tc>
          <w:tcPr>
            <w:tcW w:w="566" w:type="dxa"/>
          </w:tcPr>
          <w:p>
            <w:pPr>
              <w:pStyle w:val="TableParagraph"/>
              <w:spacing w:before="0"/>
              <w:rPr>
                <w:rFonts w:ascii="Times New Roman"/>
                <w:sz w:val="20"/>
              </w:rPr>
            </w:pPr>
          </w:p>
        </w:tc>
        <w:tc>
          <w:tcPr>
            <w:tcW w:w="2268" w:type="dxa"/>
          </w:tcPr>
          <w:p>
            <w:pPr>
              <w:pStyle w:val="TableParagraph"/>
              <w:spacing w:before="0"/>
              <w:rPr>
                <w:rFonts w:ascii="Times New Roman"/>
                <w:sz w:val="20"/>
              </w:rPr>
            </w:pPr>
          </w:p>
        </w:tc>
        <w:tc>
          <w:tcPr>
            <w:tcW w:w="2553" w:type="dxa"/>
          </w:tcPr>
          <w:p>
            <w:pPr>
              <w:pStyle w:val="TableParagraph"/>
              <w:spacing w:line="266" w:lineRule="exact"/>
              <w:ind w:left="108"/>
              <w:rPr>
                <w:rFonts w:ascii="MS Mincho" w:eastAsia="MS Mincho"/>
                <w:sz w:val="21"/>
              </w:rPr>
            </w:pPr>
            <w:r>
              <w:rPr>
                <w:rFonts w:ascii="MS Mincho" w:eastAsia="MS Mincho"/>
                <w:spacing w:val="-4"/>
                <w:sz w:val="21"/>
              </w:rPr>
              <w:t>さんき</w:t>
            </w:r>
          </w:p>
        </w:tc>
        <w:tc>
          <w:tcPr>
            <w:tcW w:w="3118" w:type="dxa"/>
          </w:tcPr>
          <w:p>
            <w:pPr>
              <w:pStyle w:val="TableParagraph"/>
              <w:spacing w:before="0"/>
              <w:rPr>
                <w:rFonts w:ascii="Times New Roman"/>
                <w:sz w:val="20"/>
              </w:rPr>
            </w:pPr>
          </w:p>
        </w:tc>
      </w:tr>
      <w:tr>
        <w:trPr>
          <w:trHeight w:val="359" w:hRule="atLeast"/>
        </w:trPr>
        <w:tc>
          <w:tcPr>
            <w:tcW w:w="566" w:type="dxa"/>
          </w:tcPr>
          <w:p>
            <w:pPr>
              <w:pStyle w:val="TableParagraph"/>
              <w:spacing w:line="266" w:lineRule="exact"/>
              <w:ind w:left="103" w:right="101"/>
              <w:jc w:val="center"/>
              <w:rPr>
                <w:sz w:val="21"/>
              </w:rPr>
            </w:pPr>
            <w:r>
              <w:rPr>
                <w:spacing w:val="-5"/>
                <w:sz w:val="21"/>
              </w:rPr>
              <w:t>50.</w:t>
            </w:r>
          </w:p>
        </w:tc>
        <w:tc>
          <w:tcPr>
            <w:tcW w:w="2268" w:type="dxa"/>
          </w:tcPr>
          <w:p>
            <w:pPr>
              <w:pStyle w:val="TableParagraph"/>
              <w:spacing w:line="266" w:lineRule="exact"/>
              <w:ind w:left="141"/>
              <w:rPr>
                <w:sz w:val="21"/>
              </w:rPr>
            </w:pPr>
            <w:r>
              <w:rPr>
                <w:spacing w:val="-4"/>
                <w:sz w:val="21"/>
              </w:rPr>
              <w:t>電気機械式</w:t>
            </w:r>
          </w:p>
        </w:tc>
        <w:tc>
          <w:tcPr>
            <w:tcW w:w="2553" w:type="dxa"/>
          </w:tcPr>
          <w:p>
            <w:pPr>
              <w:pStyle w:val="TableParagraph"/>
              <w:spacing w:line="266" w:lineRule="exact"/>
              <w:ind w:left="142"/>
              <w:rPr>
                <w:rFonts w:ascii="MS Mincho" w:eastAsia="MS Mincho"/>
                <w:sz w:val="21"/>
              </w:rPr>
            </w:pPr>
            <w:r>
              <w:rPr>
                <w:rFonts w:ascii="MS Mincho" w:eastAsia="MS Mincho"/>
                <w:spacing w:val="-4"/>
                <w:sz w:val="21"/>
              </w:rPr>
              <w:t>でんききかいしき</w:t>
            </w:r>
          </w:p>
        </w:tc>
        <w:tc>
          <w:tcPr>
            <w:tcW w:w="3118" w:type="dxa"/>
          </w:tcPr>
          <w:p>
            <w:pPr>
              <w:pStyle w:val="TableParagraph"/>
              <w:spacing w:before="63"/>
              <w:ind w:left="107"/>
              <w:rPr>
                <w:rFonts w:ascii="Times New Roman" w:hAnsi="Times New Roman"/>
                <w:sz w:val="24"/>
              </w:rPr>
            </w:pPr>
            <w:r>
              <w:rPr>
                <w:rFonts w:ascii="Times New Roman" w:hAnsi="Times New Roman"/>
                <w:sz w:val="24"/>
              </w:rPr>
              <w:t>máy</w:t>
            </w:r>
            <w:r>
              <w:rPr>
                <w:rFonts w:ascii="Times New Roman" w:hAnsi="Times New Roman"/>
                <w:spacing w:val="-3"/>
                <w:sz w:val="24"/>
              </w:rPr>
              <w:t> </w:t>
            </w:r>
            <w:r>
              <w:rPr>
                <w:rFonts w:ascii="Times New Roman" w:hAnsi="Times New Roman"/>
                <w:sz w:val="24"/>
              </w:rPr>
              <w:t>tính</w:t>
            </w:r>
            <w:r>
              <w:rPr>
                <w:rFonts w:ascii="Times New Roman" w:hAnsi="Times New Roman"/>
                <w:spacing w:val="-1"/>
                <w:sz w:val="24"/>
              </w:rPr>
              <w:t> </w:t>
            </w:r>
            <w:r>
              <w:rPr>
                <w:rFonts w:ascii="Times New Roman" w:hAnsi="Times New Roman"/>
                <w:sz w:val="24"/>
              </w:rPr>
              <w:t>cơ </w:t>
            </w:r>
            <w:r>
              <w:rPr>
                <w:rFonts w:ascii="Times New Roman" w:hAnsi="Times New Roman"/>
                <w:spacing w:val="-4"/>
                <w:sz w:val="24"/>
              </w:rPr>
              <w:t>điện</w:t>
            </w:r>
          </w:p>
        </w:tc>
      </w:tr>
      <w:tr>
        <w:trPr>
          <w:trHeight w:val="359" w:hRule="atLeast"/>
        </w:trPr>
        <w:tc>
          <w:tcPr>
            <w:tcW w:w="566" w:type="dxa"/>
          </w:tcPr>
          <w:p>
            <w:pPr>
              <w:pStyle w:val="TableParagraph"/>
              <w:spacing w:line="266" w:lineRule="exact"/>
              <w:ind w:left="103" w:right="101"/>
              <w:jc w:val="center"/>
              <w:rPr>
                <w:sz w:val="21"/>
              </w:rPr>
            </w:pPr>
            <w:r>
              <w:rPr>
                <w:spacing w:val="-5"/>
                <w:sz w:val="21"/>
              </w:rPr>
              <w:t>51.</w:t>
            </w:r>
          </w:p>
        </w:tc>
        <w:tc>
          <w:tcPr>
            <w:tcW w:w="2268" w:type="dxa"/>
          </w:tcPr>
          <w:p>
            <w:pPr>
              <w:pStyle w:val="TableParagraph"/>
              <w:spacing w:line="266" w:lineRule="exact"/>
              <w:ind w:left="141"/>
              <w:rPr>
                <w:sz w:val="21"/>
              </w:rPr>
            </w:pPr>
            <w:r>
              <w:rPr>
                <w:spacing w:val="-4"/>
                <w:sz w:val="21"/>
              </w:rPr>
              <w:t>電子式計算機</w:t>
            </w:r>
          </w:p>
        </w:tc>
        <w:tc>
          <w:tcPr>
            <w:tcW w:w="2553" w:type="dxa"/>
          </w:tcPr>
          <w:p>
            <w:pPr>
              <w:pStyle w:val="TableParagraph"/>
              <w:spacing w:line="266" w:lineRule="exact"/>
              <w:ind w:left="142"/>
              <w:rPr>
                <w:rFonts w:ascii="MS Mincho" w:eastAsia="MS Mincho"/>
                <w:sz w:val="21"/>
              </w:rPr>
            </w:pPr>
            <w:r>
              <w:rPr>
                <w:rFonts w:ascii="MS Mincho" w:eastAsia="MS Mincho"/>
                <w:spacing w:val="-3"/>
                <w:sz w:val="21"/>
              </w:rPr>
              <w:t>でんししきけいさんき</w:t>
            </w:r>
          </w:p>
        </w:tc>
        <w:tc>
          <w:tcPr>
            <w:tcW w:w="3118" w:type="dxa"/>
          </w:tcPr>
          <w:p>
            <w:pPr>
              <w:pStyle w:val="TableParagraph"/>
              <w:spacing w:before="63"/>
              <w:ind w:left="107"/>
              <w:rPr>
                <w:rFonts w:ascii="Times New Roman" w:hAnsi="Times New Roman"/>
                <w:sz w:val="24"/>
              </w:rPr>
            </w:pPr>
            <w:r>
              <w:rPr>
                <w:rFonts w:ascii="Times New Roman" w:hAnsi="Times New Roman"/>
                <w:sz w:val="24"/>
              </w:rPr>
              <w:t>máy</w:t>
            </w:r>
            <w:r>
              <w:rPr>
                <w:rFonts w:ascii="Times New Roman" w:hAnsi="Times New Roman"/>
                <w:spacing w:val="-1"/>
                <w:sz w:val="24"/>
              </w:rPr>
              <w:t> </w:t>
            </w:r>
            <w:r>
              <w:rPr>
                <w:rFonts w:ascii="Times New Roman" w:hAnsi="Times New Roman"/>
                <w:sz w:val="24"/>
              </w:rPr>
              <w:t>tính điện </w:t>
            </w:r>
            <w:r>
              <w:rPr>
                <w:rFonts w:ascii="Times New Roman" w:hAnsi="Times New Roman"/>
                <w:spacing w:val="-5"/>
                <w:sz w:val="24"/>
              </w:rPr>
              <w:t>tử</w:t>
            </w:r>
          </w:p>
        </w:tc>
      </w:tr>
      <w:tr>
        <w:trPr>
          <w:trHeight w:val="359" w:hRule="atLeast"/>
        </w:trPr>
        <w:tc>
          <w:tcPr>
            <w:tcW w:w="566" w:type="dxa"/>
          </w:tcPr>
          <w:p>
            <w:pPr>
              <w:pStyle w:val="TableParagraph"/>
              <w:spacing w:line="266" w:lineRule="exact"/>
              <w:ind w:left="103" w:right="101"/>
              <w:jc w:val="center"/>
              <w:rPr>
                <w:sz w:val="21"/>
              </w:rPr>
            </w:pPr>
            <w:r>
              <w:rPr>
                <w:spacing w:val="-5"/>
                <w:sz w:val="21"/>
              </w:rPr>
              <w:t>52.</w:t>
            </w:r>
          </w:p>
        </w:tc>
        <w:tc>
          <w:tcPr>
            <w:tcW w:w="2268" w:type="dxa"/>
          </w:tcPr>
          <w:p>
            <w:pPr>
              <w:pStyle w:val="TableParagraph"/>
              <w:spacing w:line="266" w:lineRule="exact"/>
              <w:ind w:left="141"/>
              <w:rPr>
                <w:sz w:val="21"/>
              </w:rPr>
            </w:pPr>
            <w:r>
              <w:rPr>
                <w:spacing w:val="-4"/>
                <w:sz w:val="21"/>
              </w:rPr>
              <w:t>汎用計算機</w:t>
            </w:r>
          </w:p>
        </w:tc>
        <w:tc>
          <w:tcPr>
            <w:tcW w:w="2553" w:type="dxa"/>
          </w:tcPr>
          <w:p>
            <w:pPr>
              <w:pStyle w:val="TableParagraph"/>
              <w:spacing w:line="266" w:lineRule="exact"/>
              <w:ind w:left="142"/>
              <w:rPr>
                <w:rFonts w:ascii="MS Mincho" w:eastAsia="MS Mincho"/>
                <w:sz w:val="21"/>
              </w:rPr>
            </w:pPr>
            <w:r>
              <w:rPr>
                <w:rFonts w:ascii="MS Mincho" w:eastAsia="MS Mincho"/>
                <w:spacing w:val="-3"/>
                <w:sz w:val="21"/>
              </w:rPr>
              <w:t>はんようけいさんき</w:t>
            </w:r>
          </w:p>
        </w:tc>
        <w:tc>
          <w:tcPr>
            <w:tcW w:w="3118" w:type="dxa"/>
          </w:tcPr>
          <w:p>
            <w:pPr>
              <w:pStyle w:val="TableParagraph"/>
              <w:spacing w:before="63"/>
              <w:ind w:left="107"/>
              <w:rPr>
                <w:rFonts w:ascii="Times New Roman" w:hAnsi="Times New Roman"/>
                <w:sz w:val="24"/>
              </w:rPr>
            </w:pPr>
            <w:r>
              <w:rPr>
                <w:rFonts w:ascii="Times New Roman" w:hAnsi="Times New Roman"/>
                <w:sz w:val="24"/>
              </w:rPr>
              <w:t>máy</w:t>
            </w:r>
            <w:r>
              <w:rPr>
                <w:rFonts w:ascii="Times New Roman" w:hAnsi="Times New Roman"/>
                <w:spacing w:val="-1"/>
                <w:sz w:val="24"/>
              </w:rPr>
              <w:t> </w:t>
            </w:r>
            <w:r>
              <w:rPr>
                <w:rFonts w:ascii="Times New Roman" w:hAnsi="Times New Roman"/>
                <w:sz w:val="24"/>
              </w:rPr>
              <w:t>tính đa</w:t>
            </w:r>
            <w:r>
              <w:rPr>
                <w:rFonts w:ascii="Times New Roman" w:hAnsi="Times New Roman"/>
                <w:spacing w:val="-1"/>
                <w:sz w:val="24"/>
              </w:rPr>
              <w:t> </w:t>
            </w:r>
            <w:r>
              <w:rPr>
                <w:rFonts w:ascii="Times New Roman" w:hAnsi="Times New Roman"/>
                <w:spacing w:val="-4"/>
                <w:sz w:val="24"/>
              </w:rPr>
              <w:t>dụng</w:t>
            </w:r>
          </w:p>
        </w:tc>
      </w:tr>
      <w:tr>
        <w:trPr>
          <w:trHeight w:val="359" w:hRule="atLeast"/>
        </w:trPr>
        <w:tc>
          <w:tcPr>
            <w:tcW w:w="566" w:type="dxa"/>
          </w:tcPr>
          <w:p>
            <w:pPr>
              <w:pStyle w:val="TableParagraph"/>
              <w:spacing w:line="266" w:lineRule="exact"/>
              <w:ind w:left="103" w:right="101"/>
              <w:jc w:val="center"/>
              <w:rPr>
                <w:sz w:val="21"/>
              </w:rPr>
            </w:pPr>
            <w:r>
              <w:rPr>
                <w:spacing w:val="-5"/>
                <w:sz w:val="21"/>
              </w:rPr>
              <w:t>53.</w:t>
            </w:r>
          </w:p>
        </w:tc>
        <w:tc>
          <w:tcPr>
            <w:tcW w:w="2268" w:type="dxa"/>
          </w:tcPr>
          <w:p>
            <w:pPr>
              <w:pStyle w:val="TableParagraph"/>
              <w:spacing w:line="266" w:lineRule="exact"/>
              <w:ind w:left="141"/>
              <w:rPr>
                <w:sz w:val="21"/>
              </w:rPr>
            </w:pPr>
            <w:r>
              <w:rPr>
                <w:spacing w:val="-4"/>
                <w:sz w:val="21"/>
              </w:rPr>
              <w:t>表計算</w:t>
            </w:r>
          </w:p>
        </w:tc>
        <w:tc>
          <w:tcPr>
            <w:tcW w:w="2553" w:type="dxa"/>
          </w:tcPr>
          <w:p>
            <w:pPr>
              <w:pStyle w:val="TableParagraph"/>
              <w:spacing w:line="266" w:lineRule="exact"/>
              <w:ind w:left="142"/>
              <w:rPr>
                <w:rFonts w:ascii="MS Mincho" w:eastAsia="MS Mincho"/>
                <w:sz w:val="21"/>
              </w:rPr>
            </w:pPr>
            <w:r>
              <w:rPr>
                <w:rFonts w:ascii="MS Mincho" w:eastAsia="MS Mincho"/>
                <w:spacing w:val="-4"/>
                <w:sz w:val="21"/>
              </w:rPr>
              <w:t>ひょうけいさん</w:t>
            </w:r>
          </w:p>
        </w:tc>
        <w:tc>
          <w:tcPr>
            <w:tcW w:w="3118" w:type="dxa"/>
          </w:tcPr>
          <w:p>
            <w:pPr>
              <w:pStyle w:val="TableParagraph"/>
              <w:spacing w:before="63"/>
              <w:ind w:left="107"/>
              <w:rPr>
                <w:rFonts w:ascii="Times New Roman" w:hAnsi="Times New Roman"/>
                <w:sz w:val="24"/>
              </w:rPr>
            </w:pPr>
            <w:r>
              <w:rPr>
                <w:rFonts w:ascii="Times New Roman" w:hAnsi="Times New Roman"/>
                <w:sz w:val="24"/>
              </w:rPr>
              <w:t>tính</w:t>
            </w:r>
            <w:r>
              <w:rPr>
                <w:rFonts w:ascii="Times New Roman" w:hAnsi="Times New Roman"/>
                <w:spacing w:val="-3"/>
                <w:sz w:val="24"/>
              </w:rPr>
              <w:t> </w:t>
            </w:r>
            <w:r>
              <w:rPr>
                <w:rFonts w:ascii="Times New Roman" w:hAnsi="Times New Roman"/>
                <w:sz w:val="24"/>
              </w:rPr>
              <w:t>toán</w:t>
            </w:r>
            <w:r>
              <w:rPr>
                <w:rFonts w:ascii="Times New Roman" w:hAnsi="Times New Roman"/>
                <w:spacing w:val="-1"/>
                <w:sz w:val="24"/>
              </w:rPr>
              <w:t> </w:t>
            </w:r>
            <w:r>
              <w:rPr>
                <w:rFonts w:ascii="Times New Roman" w:hAnsi="Times New Roman"/>
                <w:sz w:val="24"/>
              </w:rPr>
              <w:t>bảng </w:t>
            </w:r>
            <w:r>
              <w:rPr>
                <w:rFonts w:ascii="Times New Roman" w:hAnsi="Times New Roman"/>
                <w:spacing w:val="-4"/>
                <w:sz w:val="24"/>
              </w:rPr>
              <w:t>biểu</w:t>
            </w:r>
          </w:p>
        </w:tc>
      </w:tr>
      <w:tr>
        <w:trPr>
          <w:trHeight w:val="361" w:hRule="atLeast"/>
        </w:trPr>
        <w:tc>
          <w:tcPr>
            <w:tcW w:w="566" w:type="dxa"/>
          </w:tcPr>
          <w:p>
            <w:pPr>
              <w:pStyle w:val="TableParagraph"/>
              <w:spacing w:line="266" w:lineRule="exact" w:before="76"/>
              <w:ind w:left="103" w:right="101"/>
              <w:jc w:val="center"/>
              <w:rPr>
                <w:sz w:val="21"/>
              </w:rPr>
            </w:pPr>
            <w:r>
              <w:rPr>
                <w:spacing w:val="-5"/>
                <w:sz w:val="21"/>
              </w:rPr>
              <w:t>54.</w:t>
            </w:r>
          </w:p>
        </w:tc>
        <w:tc>
          <w:tcPr>
            <w:tcW w:w="2268" w:type="dxa"/>
          </w:tcPr>
          <w:p>
            <w:pPr>
              <w:pStyle w:val="TableParagraph"/>
              <w:spacing w:line="266" w:lineRule="exact" w:before="76"/>
              <w:ind w:left="141"/>
              <w:rPr>
                <w:sz w:val="21"/>
              </w:rPr>
            </w:pPr>
            <w:r>
              <w:rPr>
                <w:spacing w:val="-5"/>
                <w:sz w:val="21"/>
              </w:rPr>
              <w:t>表示</w:t>
            </w:r>
          </w:p>
        </w:tc>
        <w:tc>
          <w:tcPr>
            <w:tcW w:w="2553" w:type="dxa"/>
          </w:tcPr>
          <w:p>
            <w:pPr>
              <w:pStyle w:val="TableParagraph"/>
              <w:spacing w:line="266" w:lineRule="exact" w:before="76"/>
              <w:ind w:left="142"/>
              <w:rPr>
                <w:rFonts w:ascii="MS Mincho" w:eastAsia="MS Mincho"/>
                <w:sz w:val="21"/>
              </w:rPr>
            </w:pPr>
            <w:r>
              <w:rPr>
                <w:rFonts w:ascii="MS Mincho" w:eastAsia="MS Mincho"/>
                <w:spacing w:val="-4"/>
                <w:sz w:val="21"/>
              </w:rPr>
              <w:t>ひょうじ</w:t>
            </w:r>
          </w:p>
        </w:tc>
        <w:tc>
          <w:tcPr>
            <w:tcW w:w="3118" w:type="dxa"/>
          </w:tcPr>
          <w:p>
            <w:pPr>
              <w:pStyle w:val="TableParagraph"/>
              <w:spacing w:before="66"/>
              <w:ind w:left="107"/>
              <w:rPr>
                <w:rFonts w:ascii="Times New Roman" w:hAnsi="Times New Roman"/>
                <w:sz w:val="24"/>
              </w:rPr>
            </w:pPr>
            <w:r>
              <w:rPr>
                <w:rFonts w:ascii="Times New Roman" w:hAnsi="Times New Roman"/>
                <w:sz w:val="24"/>
              </w:rPr>
              <w:t>biểu</w:t>
            </w:r>
            <w:r>
              <w:rPr>
                <w:rFonts w:ascii="Times New Roman" w:hAnsi="Times New Roman"/>
                <w:spacing w:val="-1"/>
                <w:sz w:val="24"/>
              </w:rPr>
              <w:t> </w:t>
            </w:r>
            <w:r>
              <w:rPr>
                <w:rFonts w:ascii="Times New Roman" w:hAnsi="Times New Roman"/>
                <w:spacing w:val="-5"/>
                <w:sz w:val="24"/>
              </w:rPr>
              <w:t>thị</w:t>
            </w:r>
          </w:p>
        </w:tc>
      </w:tr>
    </w:tbl>
    <w:p>
      <w:pPr>
        <w:pStyle w:val="Heading2"/>
        <w:numPr>
          <w:ilvl w:val="1"/>
          <w:numId w:val="4"/>
        </w:numPr>
        <w:tabs>
          <w:tab w:pos="674" w:val="left" w:leader="none"/>
        </w:tabs>
        <w:spacing w:line="240" w:lineRule="auto" w:before="272" w:after="0"/>
        <w:ind w:left="674" w:right="0" w:hanging="531"/>
        <w:jc w:val="left"/>
      </w:pPr>
      <w:bookmarkStart w:name="_TOC_250114" w:id="2"/>
      <w:bookmarkEnd w:id="2"/>
      <w:r>
        <w:rPr>
          <w:spacing w:val="-5"/>
        </w:rPr>
        <w:t>デジタルとアナログ</w:t>
      </w:r>
    </w:p>
    <w:p>
      <w:pPr>
        <w:spacing w:line="316" w:lineRule="auto" w:before="319"/>
        <w:ind w:left="143" w:right="664" w:firstLine="211"/>
        <w:jc w:val="left"/>
        <w:rPr>
          <w:rFonts w:ascii="MS PGothic" w:eastAsia="MS PGothic"/>
          <w:b/>
          <w:sz w:val="21"/>
        </w:rPr>
      </w:pPr>
      <w:r>
        <w:rPr>
          <w:spacing w:val="10"/>
          <w:sz w:val="21"/>
        </w:rPr>
        <w:t>現在使われているコンピュータは，</w:t>
      </w:r>
      <w:r>
        <w:rPr>
          <w:rFonts w:ascii="MS PGothic" w:eastAsia="MS PGothic"/>
          <w:b/>
          <w:spacing w:val="12"/>
          <w:sz w:val="21"/>
        </w:rPr>
        <w:t>デジタルコンピュータ</w:t>
      </w:r>
      <w:r>
        <w:rPr>
          <w:spacing w:val="12"/>
          <w:sz w:val="21"/>
        </w:rPr>
        <w:t>です．</w:t>
      </w:r>
      <w:r>
        <w:rPr>
          <w:rFonts w:ascii="MS PGothic" w:eastAsia="MS PGothic"/>
          <w:b/>
          <w:spacing w:val="13"/>
          <w:sz w:val="21"/>
        </w:rPr>
        <w:t>デジタル</w:t>
      </w:r>
      <w:r>
        <w:rPr>
          <w:spacing w:val="7"/>
          <w:sz w:val="21"/>
        </w:rPr>
        <w:t>とは，数値化され</w:t>
      </w:r>
      <w:r>
        <w:rPr>
          <w:spacing w:val="14"/>
          <w:sz w:val="21"/>
        </w:rPr>
        <w:t>た量のことを表します． デジタルという概念に対してアナログという言葉があり， </w:t>
      </w:r>
      <w:r>
        <w:rPr>
          <w:rFonts w:ascii="MS PGothic" w:eastAsia="MS PGothic"/>
          <w:b/>
          <w:spacing w:val="15"/>
          <w:sz w:val="21"/>
        </w:rPr>
        <w:t>アナロ</w:t>
      </w:r>
    </w:p>
    <w:p>
      <w:pPr>
        <w:pStyle w:val="BodyText"/>
        <w:spacing w:line="306" w:lineRule="exact"/>
        <w:ind w:left="143"/>
        <w:jc w:val="both"/>
      </w:pPr>
      <w:r>
        <w:rPr>
          <w:rFonts w:ascii="MS PGothic" w:eastAsia="MS PGothic"/>
          <w:b/>
          <w:spacing w:val="26"/>
        </w:rPr>
        <w:t>グ</w:t>
      </w:r>
      <w:r>
        <w:rPr>
          <w:spacing w:val="13"/>
        </w:rPr>
        <w:t>とは， 連続的な量のことを表します</w:t>
      </w:r>
      <w:r>
        <w:rPr>
          <w:rFonts w:ascii="Century" w:eastAsia="Century"/>
          <w:spacing w:val="-17"/>
        </w:rPr>
        <w:t>( </w:t>
      </w:r>
      <w:r>
        <w:rPr>
          <w:rFonts w:ascii="MS Mincho" w:eastAsia="MS Mincho"/>
          <w:spacing w:val="31"/>
        </w:rPr>
        <w:t>図 </w:t>
      </w:r>
      <w:r>
        <w:rPr>
          <w:rFonts w:ascii="Century" w:eastAsia="Century"/>
        </w:rPr>
        <w:t>1)</w:t>
      </w:r>
      <w:r>
        <w:rPr>
          <w:spacing w:val="2"/>
        </w:rPr>
        <w:t>． 一般的に， 長さ， 重さ， 時間など身の回り</w:t>
      </w:r>
    </w:p>
    <w:p>
      <w:pPr>
        <w:pStyle w:val="BodyText"/>
        <w:spacing w:line="170" w:lineRule="auto" w:before="115"/>
        <w:ind w:left="143" w:right="653"/>
        <w:jc w:val="both"/>
      </w:pPr>
      <w:r>
        <w:rPr>
          <w:spacing w:val="12"/>
        </w:rPr>
        <w:t>の多くの物理量はアナログ量ですが，デジタルコンピュータでは，一定単位の数字に近似</w:t>
      </w:r>
      <w:r>
        <w:rPr>
          <w:spacing w:val="8"/>
        </w:rPr>
        <w:t>して扱っています．たとえば，時間は連続的に流れていますが，デジタル時計では </w:t>
      </w:r>
      <w:r>
        <w:rPr>
          <w:rFonts w:ascii="Century" w:eastAsia="Century"/>
        </w:rPr>
        <w:t>1 </w:t>
      </w:r>
      <w:r>
        <w:rPr>
          <w:spacing w:val="12"/>
        </w:rPr>
        <w:t>秒単</w:t>
      </w:r>
      <w:r>
        <w:rPr>
          <w:spacing w:val="9"/>
        </w:rPr>
        <w:t>位の数字として扱っています． 数字と言っても， デジタルコンピュータでは電圧が高い</w:t>
      </w:r>
      <w:r>
        <w:rPr>
          <w:rFonts w:ascii="Century" w:eastAsia="Century"/>
          <w:spacing w:val="-7"/>
        </w:rPr>
        <w:t>( </w:t>
      </w:r>
      <w:r>
        <w:rPr/>
        <w:t>オン</w:t>
      </w:r>
      <w:r>
        <w:rPr>
          <w:rFonts w:ascii="Century" w:eastAsia="Century"/>
        </w:rPr>
        <w:t>)</w:t>
      </w:r>
      <w:r>
        <w:rPr/>
        <w:t>，低い</w:t>
      </w:r>
      <w:r>
        <w:rPr>
          <w:rFonts w:ascii="Century" w:eastAsia="Century"/>
        </w:rPr>
        <w:t>(</w:t>
      </w:r>
      <w:r>
        <w:rPr/>
        <w:t>オフ</w:t>
      </w:r>
      <w:r>
        <w:rPr>
          <w:rFonts w:ascii="Century" w:eastAsia="Century"/>
        </w:rPr>
        <w:t>)</w:t>
      </w:r>
      <w:r>
        <w:rPr/>
        <w:t>に対応させるために，</w:t>
      </w:r>
      <w:r>
        <w:rPr>
          <w:rFonts w:ascii="Century" w:eastAsia="Century"/>
        </w:rPr>
        <w:t>1 </w:t>
      </w:r>
      <w:r>
        <w:rPr/>
        <w:t>と </w:t>
      </w:r>
      <w:r>
        <w:rPr>
          <w:rFonts w:ascii="Century" w:eastAsia="Century"/>
        </w:rPr>
        <w:t>0 </w:t>
      </w:r>
      <w:r>
        <w:rPr/>
        <w:t>の数字だけを使っています．</w:t>
      </w:r>
    </w:p>
    <w:p>
      <w:pPr>
        <w:pStyle w:val="BodyText"/>
        <w:spacing w:before="140"/>
        <w:rPr>
          <w:sz w:val="20"/>
        </w:rPr>
      </w:pPr>
      <w:r>
        <w:rPr>
          <w:sz w:val="20"/>
        </w:rPr>
        <w:drawing>
          <wp:anchor distT="0" distB="0" distL="0" distR="0" allowOverlap="1" layoutInCell="1" locked="0" behindDoc="1" simplePos="0" relativeHeight="487588864">
            <wp:simplePos x="0" y="0"/>
            <wp:positionH relativeFrom="page">
              <wp:posOffset>2944911</wp:posOffset>
            </wp:positionH>
            <wp:positionV relativeFrom="paragraph">
              <wp:posOffset>269511</wp:posOffset>
            </wp:positionV>
            <wp:extent cx="1721648" cy="1088136"/>
            <wp:effectExtent l="0" t="0" r="0" b="0"/>
            <wp:wrapTopAndBottom/>
            <wp:docPr id="11" name="Image 11"/>
            <wp:cNvGraphicFramePr>
              <a:graphicFrameLocks/>
            </wp:cNvGraphicFramePr>
            <a:graphic>
              <a:graphicData uri="http://schemas.openxmlformats.org/drawingml/2006/picture">
                <pic:pic>
                  <pic:nvPicPr>
                    <pic:cNvPr id="11" name="Image 11"/>
                    <pic:cNvPicPr/>
                  </pic:nvPicPr>
                  <pic:blipFill>
                    <a:blip r:embed="rId8" cstate="print"/>
                    <a:stretch>
                      <a:fillRect/>
                    </a:stretch>
                  </pic:blipFill>
                  <pic:spPr>
                    <a:xfrm>
                      <a:off x="0" y="0"/>
                      <a:ext cx="1721648" cy="1088136"/>
                    </a:xfrm>
                    <a:prstGeom prst="rect">
                      <a:avLst/>
                    </a:prstGeom>
                  </pic:spPr>
                </pic:pic>
              </a:graphicData>
            </a:graphic>
          </wp:anchor>
        </w:drawing>
      </w:r>
    </w:p>
    <w:p>
      <w:pPr>
        <w:pStyle w:val="Heading9"/>
        <w:spacing w:before="135"/>
        <w:ind w:right="317"/>
      </w:pPr>
      <w:r>
        <w:rPr>
          <w:spacing w:val="13"/>
        </w:rPr>
        <w:t>図 </w:t>
      </w:r>
      <w:r>
        <w:rPr>
          <w:rFonts w:ascii="Century" w:eastAsia="Century"/>
          <w:b w:val="0"/>
        </w:rPr>
        <w:t>1</w:t>
      </w:r>
      <w:r>
        <w:rPr>
          <w:rFonts w:ascii="Century" w:eastAsia="Century"/>
          <w:b w:val="0"/>
          <w:spacing w:val="70"/>
        </w:rPr>
        <w:t> </w:t>
      </w:r>
      <w:r>
        <w:rPr>
          <w:spacing w:val="-1"/>
        </w:rPr>
        <w:t>アナログ量とデジタル量</w:t>
      </w:r>
    </w:p>
    <w:p>
      <w:pPr>
        <w:pStyle w:val="BodyText"/>
        <w:rPr>
          <w:b/>
        </w:rPr>
      </w:pPr>
    </w:p>
    <w:p>
      <w:pPr>
        <w:pStyle w:val="BodyText"/>
        <w:rPr>
          <w:b/>
        </w:rPr>
      </w:pPr>
    </w:p>
    <w:p>
      <w:pPr>
        <w:pStyle w:val="BodyText"/>
        <w:spacing w:before="60"/>
        <w:rPr>
          <w:b/>
        </w:rPr>
      </w:pPr>
    </w:p>
    <w:p>
      <w:pPr>
        <w:pStyle w:val="Heading2"/>
        <w:numPr>
          <w:ilvl w:val="1"/>
          <w:numId w:val="4"/>
        </w:numPr>
        <w:tabs>
          <w:tab w:pos="674" w:val="left" w:leader="none"/>
        </w:tabs>
        <w:spacing w:line="240" w:lineRule="auto" w:before="1" w:after="0"/>
        <w:ind w:left="674" w:right="0" w:hanging="531"/>
        <w:jc w:val="left"/>
      </w:pPr>
      <w:bookmarkStart w:name="_TOC_250113" w:id="3"/>
      <w:bookmarkEnd w:id="3"/>
      <w:r>
        <w:rPr>
          <w:spacing w:val="-5"/>
        </w:rPr>
        <w:t>コンピュータの歴史</w:t>
      </w:r>
    </w:p>
    <w:p>
      <w:pPr>
        <w:pStyle w:val="BodyText"/>
        <w:spacing w:line="316" w:lineRule="auto" w:before="318"/>
        <w:ind w:left="143" w:right="664" w:firstLine="211"/>
      </w:pPr>
      <w:r>
        <w:rPr>
          <w:spacing w:val="16"/>
        </w:rPr>
        <w:t>計算するための道具には古くから様々なものがあり， 紀元前にも</w:t>
      </w:r>
      <w:r>
        <w:rPr>
          <w:rFonts w:ascii="MS PGothic" w:eastAsia="MS PGothic"/>
          <w:b/>
          <w:spacing w:val="23"/>
        </w:rPr>
        <w:t>アバカス</w:t>
      </w:r>
      <w:r>
        <w:rPr>
          <w:spacing w:val="5"/>
        </w:rPr>
        <w:t>という， そろ</w:t>
      </w:r>
      <w:r>
        <w:rPr>
          <w:spacing w:val="-2"/>
        </w:rPr>
        <w:t>ばんの起源とされる道具が使われていました．</w:t>
      </w:r>
    </w:p>
    <w:p>
      <w:pPr>
        <w:spacing w:line="426" w:lineRule="exact" w:before="0"/>
        <w:ind w:left="0" w:right="308" w:firstLine="0"/>
        <w:jc w:val="center"/>
        <w:rPr>
          <w:sz w:val="21"/>
        </w:rPr>
      </w:pPr>
      <w:r>
        <w:rPr>
          <w:spacing w:val="2"/>
          <w:sz w:val="21"/>
        </w:rPr>
        <w:t>産業革命以降の </w:t>
      </w:r>
      <w:r>
        <w:rPr>
          <w:rFonts w:ascii="Century" w:eastAsia="Century"/>
          <w:sz w:val="21"/>
        </w:rPr>
        <w:t>17</w:t>
      </w:r>
      <w:r>
        <w:rPr>
          <w:rFonts w:ascii="Century" w:eastAsia="Century"/>
          <w:spacing w:val="20"/>
          <w:sz w:val="21"/>
        </w:rPr>
        <w:t> </w:t>
      </w:r>
      <w:r>
        <w:rPr>
          <w:sz w:val="21"/>
        </w:rPr>
        <w:t>世紀には</w:t>
      </w:r>
      <w:r>
        <w:rPr>
          <w:rFonts w:ascii="MS PGothic" w:eastAsia="MS PGothic"/>
          <w:b/>
          <w:sz w:val="21"/>
        </w:rPr>
        <w:t>パスカルの計算機</w:t>
      </w:r>
      <w:r>
        <w:rPr>
          <w:sz w:val="21"/>
        </w:rPr>
        <w:t>や</w:t>
      </w:r>
      <w:r>
        <w:rPr>
          <w:rFonts w:ascii="MS PGothic" w:eastAsia="MS PGothic"/>
          <w:b/>
          <w:sz w:val="21"/>
        </w:rPr>
        <w:t>ライプニッツの乗算機</w:t>
      </w:r>
      <w:r>
        <w:rPr>
          <w:spacing w:val="-2"/>
          <w:sz w:val="21"/>
        </w:rPr>
        <w:t>など，歯車を組み合</w:t>
      </w:r>
    </w:p>
    <w:p>
      <w:pPr>
        <w:pStyle w:val="BodyText"/>
        <w:spacing w:line="316" w:lineRule="auto" w:before="53"/>
        <w:ind w:left="143" w:right="678"/>
      </w:pPr>
      <w:r>
        <w:rPr>
          <w:spacing w:val="6"/>
          <w:w w:val="100"/>
        </w:rPr>
        <w:t>わせた機械式の計算機が数多く考案され，一般の計算や暗号化処理などのために利用され</w:t>
      </w:r>
      <w:r>
        <w:rPr>
          <w:spacing w:val="-2"/>
          <w:w w:val="100"/>
        </w:rPr>
        <w:t>ました．</w:t>
      </w:r>
    </w:p>
    <w:p>
      <w:pPr>
        <w:pStyle w:val="BodyText"/>
        <w:spacing w:line="426" w:lineRule="exact"/>
        <w:ind w:right="317"/>
        <w:jc w:val="center"/>
      </w:pPr>
      <w:r>
        <w:rPr>
          <w:rFonts w:ascii="Century" w:eastAsia="Century"/>
        </w:rPr>
        <w:t>1930</w:t>
      </w:r>
      <w:r>
        <w:rPr>
          <w:rFonts w:ascii="Century" w:eastAsia="Century"/>
          <w:spacing w:val="66"/>
        </w:rPr>
        <w:t> </w:t>
      </w:r>
      <w:r>
        <w:rPr>
          <w:spacing w:val="15"/>
        </w:rPr>
        <w:t>年代に入ると，リレーと呼ばれる電磁石でスイッチを入れる機械を動作させること</w:t>
      </w:r>
    </w:p>
    <w:p>
      <w:pPr>
        <w:pStyle w:val="BodyText"/>
        <w:spacing w:before="53"/>
        <w:ind w:left="143"/>
      </w:pPr>
      <w:r>
        <w:rPr>
          <w:spacing w:val="-2"/>
        </w:rPr>
        <w:t>で計算する</w:t>
      </w:r>
      <w:r>
        <w:rPr>
          <w:rFonts w:ascii="MS PGothic" w:eastAsia="MS PGothic"/>
          <w:b/>
          <w:spacing w:val="-2"/>
        </w:rPr>
        <w:t>電気機械式</w:t>
      </w:r>
      <w:r>
        <w:rPr>
          <w:spacing w:val="-3"/>
        </w:rPr>
        <w:t>の計算機が開発されるようになりました．</w:t>
      </w:r>
    </w:p>
    <w:p>
      <w:pPr>
        <w:pStyle w:val="BodyText"/>
        <w:spacing w:after="0"/>
        <w:sectPr>
          <w:headerReference w:type="default" r:id="rId7"/>
          <w:pgSz w:w="11910" w:h="16840"/>
          <w:pgMar w:header="685" w:footer="0" w:top="1660" w:bottom="280" w:left="1559" w:right="1133"/>
        </w:sectPr>
      </w:pPr>
    </w:p>
    <w:p>
      <w:pPr>
        <w:pStyle w:val="BodyText"/>
        <w:spacing w:before="181"/>
      </w:pPr>
    </w:p>
    <w:p>
      <w:pPr>
        <w:spacing w:line="168" w:lineRule="auto" w:before="0"/>
        <w:ind w:left="143" w:right="663" w:firstLine="211"/>
        <w:jc w:val="left"/>
        <w:rPr>
          <w:sz w:val="21"/>
        </w:rPr>
      </w:pPr>
      <w:r>
        <w:rPr>
          <w:spacing w:val="6"/>
          <w:w w:val="100"/>
          <w:sz w:val="21"/>
        </w:rPr>
        <w:t>現在のコンピュータと同じ動作原理で動く世界最初の</w:t>
      </w:r>
      <w:r>
        <w:rPr>
          <w:rFonts w:ascii="MS PGothic" w:eastAsia="MS PGothic"/>
          <w:b/>
          <w:spacing w:val="9"/>
          <w:w w:val="100"/>
          <w:sz w:val="21"/>
        </w:rPr>
        <w:t>電子式計算機</w:t>
      </w:r>
      <w:r>
        <w:rPr>
          <w:spacing w:val="8"/>
          <w:w w:val="100"/>
          <w:sz w:val="21"/>
        </w:rPr>
        <w:t>は，</w:t>
      </w:r>
      <w:r>
        <w:rPr>
          <w:rFonts w:ascii="Century" w:eastAsia="Century"/>
          <w:spacing w:val="-1"/>
          <w:w w:val="100"/>
          <w:sz w:val="21"/>
        </w:rPr>
        <w:t>19</w:t>
      </w:r>
      <w:r>
        <w:rPr>
          <w:rFonts w:ascii="Century" w:eastAsia="Century"/>
          <w:spacing w:val="-2"/>
          <w:w w:val="100"/>
          <w:sz w:val="21"/>
        </w:rPr>
        <w:t>4</w:t>
      </w:r>
      <w:r>
        <w:rPr>
          <w:rFonts w:ascii="Century" w:eastAsia="Century"/>
          <w:w w:val="100"/>
          <w:sz w:val="21"/>
        </w:rPr>
        <w:t>6</w:t>
      </w:r>
      <w:r>
        <w:rPr>
          <w:rFonts w:ascii="Century" w:eastAsia="Century"/>
          <w:spacing w:val="-1"/>
          <w:sz w:val="21"/>
        </w:rPr>
        <w:t>  </w:t>
      </w:r>
      <w:r>
        <w:rPr>
          <w:spacing w:val="7"/>
          <w:w w:val="100"/>
          <w:sz w:val="21"/>
        </w:rPr>
        <w:t>年にペンシ</w:t>
      </w:r>
      <w:r>
        <w:rPr>
          <w:spacing w:val="9"/>
          <w:w w:val="100"/>
          <w:sz w:val="21"/>
        </w:rPr>
        <w:t>ルバニア大学の</w:t>
      </w:r>
      <w:r>
        <w:rPr>
          <w:rFonts w:ascii="MS PGothic" w:eastAsia="MS PGothic"/>
          <w:b/>
          <w:spacing w:val="11"/>
          <w:w w:val="100"/>
          <w:sz w:val="21"/>
        </w:rPr>
        <w:t>ジ</w:t>
      </w:r>
      <w:r>
        <w:rPr>
          <w:rFonts w:ascii="MS PGothic" w:eastAsia="MS PGothic"/>
          <w:b/>
          <w:spacing w:val="11"/>
          <w:w w:val="99"/>
          <w:sz w:val="21"/>
        </w:rPr>
        <w:t>ョ</w:t>
      </w:r>
      <w:r>
        <w:rPr>
          <w:rFonts w:ascii="MS PGothic" w:eastAsia="MS PGothic"/>
          <w:b/>
          <w:spacing w:val="11"/>
          <w:w w:val="100"/>
          <w:sz w:val="21"/>
        </w:rPr>
        <w:t>ン</w:t>
      </w:r>
      <w:r>
        <w:rPr>
          <w:rFonts w:ascii="MS PGothic" w:eastAsia="MS PGothic"/>
          <w:b/>
          <w:spacing w:val="9"/>
          <w:w w:val="99"/>
          <w:sz w:val="21"/>
        </w:rPr>
        <w:t>・</w:t>
      </w:r>
      <w:r>
        <w:rPr>
          <w:rFonts w:ascii="MS PGothic" w:eastAsia="MS PGothic"/>
          <w:b/>
          <w:spacing w:val="10"/>
          <w:w w:val="100"/>
          <w:sz w:val="21"/>
        </w:rPr>
        <w:t>エ</w:t>
      </w:r>
      <w:r>
        <w:rPr>
          <w:rFonts w:ascii="MS PGothic" w:eastAsia="MS PGothic"/>
          <w:b/>
          <w:spacing w:val="12"/>
          <w:w w:val="100"/>
          <w:sz w:val="21"/>
        </w:rPr>
        <w:t>ッ</w:t>
      </w:r>
      <w:r>
        <w:rPr>
          <w:rFonts w:ascii="MS PGothic" w:eastAsia="MS PGothic"/>
          <w:b/>
          <w:spacing w:val="10"/>
          <w:w w:val="100"/>
          <w:sz w:val="21"/>
        </w:rPr>
        <w:t>カ</w:t>
      </w:r>
      <w:r>
        <w:rPr>
          <w:rFonts w:ascii="MS PGothic" w:eastAsia="MS PGothic"/>
          <w:b/>
          <w:spacing w:val="12"/>
          <w:w w:val="100"/>
          <w:sz w:val="21"/>
        </w:rPr>
        <w:t>ー</w:t>
      </w:r>
      <w:r>
        <w:rPr>
          <w:rFonts w:ascii="MS PGothic" w:eastAsia="MS PGothic"/>
          <w:b/>
          <w:spacing w:val="14"/>
          <w:w w:val="99"/>
          <w:sz w:val="21"/>
        </w:rPr>
        <w:t>ト</w:t>
      </w:r>
      <w:r>
        <w:rPr>
          <w:spacing w:val="9"/>
          <w:w w:val="100"/>
          <w:sz w:val="21"/>
        </w:rPr>
        <w:t>と</w:t>
      </w:r>
      <w:r>
        <w:rPr>
          <w:rFonts w:ascii="MS PGothic" w:eastAsia="MS PGothic"/>
          <w:b/>
          <w:spacing w:val="11"/>
          <w:w w:val="100"/>
          <w:sz w:val="21"/>
        </w:rPr>
        <w:t>ジ</w:t>
      </w:r>
      <w:r>
        <w:rPr>
          <w:rFonts w:ascii="MS PGothic" w:eastAsia="MS PGothic"/>
          <w:b/>
          <w:spacing w:val="11"/>
          <w:w w:val="99"/>
          <w:sz w:val="21"/>
        </w:rPr>
        <w:t>ョ</w:t>
      </w:r>
      <w:r>
        <w:rPr>
          <w:rFonts w:ascii="MS PGothic" w:eastAsia="MS PGothic"/>
          <w:b/>
          <w:spacing w:val="11"/>
          <w:w w:val="100"/>
          <w:sz w:val="21"/>
        </w:rPr>
        <w:t>ン</w:t>
      </w:r>
      <w:r>
        <w:rPr>
          <w:rFonts w:ascii="MS PGothic" w:eastAsia="MS PGothic"/>
          <w:b/>
          <w:spacing w:val="9"/>
          <w:w w:val="99"/>
          <w:sz w:val="21"/>
        </w:rPr>
        <w:t>・</w:t>
      </w:r>
      <w:r>
        <w:rPr>
          <w:rFonts w:ascii="MS PGothic" w:eastAsia="MS PGothic"/>
          <w:b/>
          <w:spacing w:val="11"/>
          <w:w w:val="100"/>
          <w:sz w:val="21"/>
        </w:rPr>
        <w:t>モ</w:t>
      </w:r>
      <w:r>
        <w:rPr>
          <w:rFonts w:ascii="MS PGothic" w:eastAsia="MS PGothic"/>
          <w:b/>
          <w:spacing w:val="10"/>
          <w:w w:val="100"/>
          <w:sz w:val="21"/>
        </w:rPr>
        <w:t>ー</w:t>
      </w:r>
      <w:r>
        <w:rPr>
          <w:rFonts w:ascii="MS PGothic" w:eastAsia="MS PGothic"/>
          <w:b/>
          <w:spacing w:val="12"/>
          <w:w w:val="100"/>
          <w:sz w:val="21"/>
        </w:rPr>
        <w:t>ク</w:t>
      </w:r>
      <w:r>
        <w:rPr>
          <w:rFonts w:ascii="MS PGothic" w:eastAsia="MS PGothic"/>
          <w:b/>
          <w:spacing w:val="10"/>
          <w:w w:val="100"/>
          <w:sz w:val="21"/>
        </w:rPr>
        <w:t>リ</w:t>
      </w:r>
      <w:r>
        <w:rPr>
          <w:rFonts w:ascii="MS PGothic" w:eastAsia="MS PGothic"/>
          <w:b/>
          <w:spacing w:val="15"/>
          <w:w w:val="100"/>
          <w:sz w:val="21"/>
        </w:rPr>
        <w:t>ー</w:t>
      </w:r>
      <w:r>
        <w:rPr>
          <w:spacing w:val="6"/>
          <w:w w:val="100"/>
          <w:sz w:val="21"/>
        </w:rPr>
        <w:t>が開発した</w:t>
      </w:r>
      <w:r>
        <w:rPr>
          <w:spacing w:val="-6"/>
          <w:sz w:val="21"/>
        </w:rPr>
        <w:t>  </w:t>
      </w:r>
      <w:r>
        <w:rPr>
          <w:rFonts w:ascii="MS PGothic" w:eastAsia="MS PGothic"/>
          <w:b/>
          <w:spacing w:val="2"/>
          <w:w w:val="99"/>
          <w:sz w:val="21"/>
        </w:rPr>
        <w:t>E</w:t>
      </w:r>
      <w:r>
        <w:rPr>
          <w:rFonts w:ascii="MS PGothic" w:eastAsia="MS PGothic"/>
          <w:b/>
          <w:spacing w:val="-1"/>
          <w:w w:val="99"/>
          <w:sz w:val="21"/>
        </w:rPr>
        <w:t>N</w:t>
      </w:r>
      <w:r>
        <w:rPr>
          <w:rFonts w:ascii="MS PGothic" w:eastAsia="MS PGothic"/>
          <w:b/>
          <w:w w:val="99"/>
          <w:sz w:val="21"/>
        </w:rPr>
        <w:t>I</w:t>
      </w:r>
      <w:r>
        <w:rPr>
          <w:rFonts w:ascii="MS PGothic" w:eastAsia="MS PGothic"/>
          <w:b/>
          <w:w w:val="99"/>
          <w:sz w:val="21"/>
        </w:rPr>
        <w:t>A</w:t>
      </w:r>
      <w:r>
        <w:rPr>
          <w:rFonts w:ascii="MS PGothic" w:eastAsia="MS PGothic"/>
          <w:b/>
          <w:spacing w:val="2"/>
          <w:w w:val="99"/>
          <w:sz w:val="21"/>
        </w:rPr>
        <w:t>C</w:t>
      </w:r>
      <w:r>
        <w:rPr>
          <w:rFonts w:ascii="Century" w:eastAsia="Century"/>
          <w:spacing w:val="8"/>
          <w:w w:val="100"/>
          <w:sz w:val="21"/>
        </w:rPr>
        <w:t>(</w:t>
      </w:r>
      <w:r>
        <w:rPr>
          <w:spacing w:val="9"/>
          <w:w w:val="100"/>
          <w:sz w:val="21"/>
        </w:rPr>
        <w:t>エニアック</w:t>
      </w:r>
      <w:r>
        <w:rPr>
          <w:rFonts w:ascii="Century" w:eastAsia="Century"/>
          <w:spacing w:val="8"/>
          <w:w w:val="100"/>
          <w:sz w:val="21"/>
        </w:rPr>
        <w:t>)</w:t>
      </w:r>
      <w:r>
        <w:rPr>
          <w:spacing w:val="7"/>
          <w:w w:val="100"/>
          <w:sz w:val="21"/>
        </w:rPr>
        <w:t>という名</w:t>
      </w:r>
    </w:p>
    <w:p>
      <w:pPr>
        <w:pStyle w:val="BodyText"/>
        <w:spacing w:line="177" w:lineRule="auto" w:before="135"/>
        <w:ind w:left="143" w:right="664"/>
      </w:pPr>
      <w:r>
        <w:rPr>
          <w:spacing w:val="8"/>
        </w:rPr>
        <w:t>の計算機とされています． 年代を考えれば分かるとおり， もともとは弾道を正確かつ高速</w:t>
      </w:r>
      <w:r>
        <w:rPr>
          <w:spacing w:val="4"/>
        </w:rPr>
        <w:t>に計算するための軍事目的で開発されていました．</w:t>
      </w:r>
      <w:r>
        <w:rPr>
          <w:rFonts w:ascii="Century" w:eastAsia="Century"/>
        </w:rPr>
        <w:t>ENIAC</w:t>
      </w:r>
      <w:r>
        <w:rPr>
          <w:rFonts w:ascii="Century" w:eastAsia="Century"/>
          <w:spacing w:val="79"/>
        </w:rPr>
        <w:t> </w:t>
      </w:r>
      <w:r>
        <w:rPr>
          <w:spacing w:val="36"/>
        </w:rPr>
        <w:t>は </w:t>
      </w:r>
      <w:r>
        <w:rPr>
          <w:rFonts w:ascii="Century" w:eastAsia="Century"/>
        </w:rPr>
        <w:t>2</w:t>
      </w:r>
      <w:r>
        <w:rPr>
          <w:rFonts w:ascii="Century" w:eastAsia="Century"/>
          <w:spacing w:val="52"/>
          <w:w w:val="150"/>
        </w:rPr>
        <w:t> </w:t>
      </w:r>
      <w:r>
        <w:rPr>
          <w:spacing w:val="4"/>
        </w:rPr>
        <w:t>万本近くの真空管によっ</w:t>
      </w:r>
    </w:p>
    <w:p>
      <w:pPr>
        <w:pStyle w:val="BodyText"/>
        <w:spacing w:line="177" w:lineRule="auto" w:before="135"/>
        <w:ind w:left="143" w:right="662"/>
      </w:pPr>
      <w:r>
        <w:rPr>
          <w:spacing w:val="13"/>
        </w:rPr>
        <w:t>て構成され，大きな消費電力を使い，大量の熱を発生する機械であり，作業を変更するた</w:t>
      </w:r>
      <w:r>
        <w:rPr>
          <w:spacing w:val="10"/>
        </w:rPr>
        <w:t>びにスイッチや配線を切り替えなければなりませんでした．なお， </w:t>
      </w:r>
      <w:r>
        <w:rPr>
          <w:rFonts w:ascii="Century" w:eastAsia="Century"/>
        </w:rPr>
        <w:t>1939</w:t>
      </w:r>
      <w:r>
        <w:rPr>
          <w:rFonts w:ascii="Century" w:eastAsia="Century"/>
          <w:spacing w:val="55"/>
        </w:rPr>
        <w:t> </w:t>
      </w:r>
      <w:r>
        <w:rPr>
          <w:spacing w:val="19"/>
        </w:rPr>
        <w:t>年には </w:t>
      </w:r>
      <w:r>
        <w:rPr>
          <w:rFonts w:ascii="Century" w:eastAsia="Century"/>
        </w:rPr>
        <w:t>ENIAC</w:t>
      </w:r>
      <w:r>
        <w:rPr>
          <w:rFonts w:ascii="Century" w:eastAsia="Century"/>
          <w:spacing w:val="61"/>
        </w:rPr>
        <w:t> </w:t>
      </w:r>
      <w:r>
        <w:rPr>
          <w:spacing w:val="-10"/>
        </w:rPr>
        <w:t>と</w:t>
      </w:r>
    </w:p>
    <w:p>
      <w:pPr>
        <w:pStyle w:val="BodyText"/>
        <w:spacing w:line="271" w:lineRule="exact" w:before="80"/>
        <w:ind w:left="143"/>
      </w:pPr>
      <w:r>
        <w:rPr>
          <w:spacing w:val="-3"/>
        </w:rPr>
        <w:t>同様の原理で動作する </w:t>
      </w:r>
      <w:r>
        <w:rPr>
          <w:rFonts w:ascii="MS PGothic" w:eastAsia="MS PGothic"/>
          <w:b/>
          <w:spacing w:val="-2"/>
        </w:rPr>
        <w:t>ABC</w:t>
      </w:r>
      <w:r>
        <w:rPr>
          <w:rFonts w:ascii="MS PGothic" w:eastAsia="MS PGothic"/>
          <w:b/>
          <w:spacing w:val="-1"/>
        </w:rPr>
        <w:t> </w:t>
      </w:r>
      <w:r>
        <w:rPr>
          <w:spacing w:val="-3"/>
        </w:rPr>
        <w:t>という試作器をアイオワ大学が既に開発していました．</w:t>
      </w:r>
    </w:p>
    <w:p>
      <w:pPr>
        <w:pStyle w:val="BodyText"/>
        <w:spacing w:line="515" w:lineRule="exact"/>
        <w:ind w:left="143" w:firstLine="211"/>
      </w:pPr>
      <w:r>
        <w:rPr>
          <w:spacing w:val="12"/>
        </w:rPr>
        <w:t>その後，</w:t>
      </w:r>
      <w:r>
        <w:rPr>
          <w:rFonts w:ascii="Century" w:eastAsia="Century"/>
        </w:rPr>
        <w:t>1949</w:t>
      </w:r>
      <w:r>
        <w:rPr>
          <w:rFonts w:ascii="Century" w:eastAsia="Century"/>
          <w:spacing w:val="65"/>
        </w:rPr>
        <w:t> </w:t>
      </w:r>
      <w:r>
        <w:rPr>
          <w:spacing w:val="14"/>
        </w:rPr>
        <w:t>年にケンブリッジ大学が開発した </w:t>
      </w:r>
      <w:r>
        <w:rPr>
          <w:rFonts w:ascii="MS PGothic" w:eastAsia="MS PGothic"/>
          <w:b/>
        </w:rPr>
        <w:t>EDSAC</w:t>
      </w:r>
      <w:r>
        <w:rPr>
          <w:rFonts w:ascii="MS PGothic" w:eastAsia="MS PGothic"/>
          <w:b/>
          <w:spacing w:val="58"/>
        </w:rPr>
        <w:t> </w:t>
      </w:r>
      <w:r>
        <w:rPr>
          <w:spacing w:val="12"/>
        </w:rPr>
        <w:t>では，スイッチの切り替えでは</w:t>
      </w:r>
    </w:p>
    <w:p>
      <w:pPr>
        <w:pStyle w:val="BodyText"/>
        <w:spacing w:line="177" w:lineRule="auto" w:before="109"/>
        <w:ind w:left="143" w:right="669"/>
      </w:pPr>
      <w:r>
        <w:rPr>
          <w:spacing w:val="15"/>
        </w:rPr>
        <w:t>なく，データによって作業を変更できる</w:t>
      </w:r>
      <w:r>
        <w:rPr>
          <w:rFonts w:ascii="MS PGothic" w:eastAsia="MS PGothic"/>
          <w:b/>
          <w:spacing w:val="16"/>
        </w:rPr>
        <w:t>プログラム内蔵方式</w:t>
      </w:r>
      <w:r>
        <w:rPr>
          <w:spacing w:val="13"/>
        </w:rPr>
        <w:t>の計算機が開発され，現在に</w:t>
      </w:r>
      <w:r>
        <w:rPr>
          <w:spacing w:val="14"/>
        </w:rPr>
        <w:t>至っています． </w:t>
      </w:r>
      <w:r>
        <w:rPr>
          <w:rFonts w:ascii="Century" w:eastAsia="Century"/>
        </w:rPr>
        <w:t>EDSAC</w:t>
      </w:r>
      <w:r>
        <w:rPr>
          <w:rFonts w:ascii="Century" w:eastAsia="Century"/>
          <w:spacing w:val="69"/>
        </w:rPr>
        <w:t> </w:t>
      </w:r>
      <w:r>
        <w:rPr>
          <w:spacing w:val="13"/>
        </w:rPr>
        <w:t>のように， プログラムをハードウェアから独立させて， データと</w:t>
      </w:r>
    </w:p>
    <w:p>
      <w:pPr>
        <w:spacing w:line="316" w:lineRule="auto" w:before="80"/>
        <w:ind w:left="143" w:right="669" w:firstLine="0"/>
        <w:jc w:val="left"/>
        <w:rPr>
          <w:sz w:val="21"/>
        </w:rPr>
      </w:pPr>
      <w:r>
        <w:rPr>
          <w:spacing w:val="14"/>
          <w:sz w:val="21"/>
        </w:rPr>
        <w:t>同じように扱うコンピュータを，考案者である</w:t>
      </w:r>
      <w:r>
        <w:rPr>
          <w:rFonts w:ascii="MS PGothic" w:eastAsia="MS PGothic"/>
          <w:b/>
          <w:spacing w:val="15"/>
          <w:sz w:val="21"/>
        </w:rPr>
        <w:t>フォン・ノイマン</w:t>
      </w:r>
      <w:r>
        <w:rPr>
          <w:spacing w:val="14"/>
          <w:sz w:val="21"/>
        </w:rPr>
        <w:t>の名前をとって</w:t>
      </w:r>
      <w:r>
        <w:rPr>
          <w:rFonts w:ascii="MS PGothic" w:eastAsia="MS PGothic"/>
          <w:b/>
          <w:spacing w:val="12"/>
          <w:sz w:val="21"/>
        </w:rPr>
        <w:t>ノイマン型コン</w:t>
      </w:r>
      <w:r>
        <w:rPr>
          <w:rFonts w:ascii="MS PGothic" w:eastAsia="MS PGothic"/>
          <w:b/>
          <w:spacing w:val="-2"/>
          <w:sz w:val="21"/>
        </w:rPr>
        <w:t>ピュータ</w:t>
      </w:r>
      <w:r>
        <w:rPr>
          <w:spacing w:val="-2"/>
          <w:sz w:val="21"/>
        </w:rPr>
        <w:t>と呼び，現在のコンピュータの基礎原理となっています．</w:t>
      </w:r>
    </w:p>
    <w:p>
      <w:pPr>
        <w:pStyle w:val="BodyText"/>
      </w:pPr>
    </w:p>
    <w:p>
      <w:pPr>
        <w:pStyle w:val="BodyText"/>
        <w:spacing w:before="160"/>
      </w:pPr>
    </w:p>
    <w:p>
      <w:pPr>
        <w:pStyle w:val="Heading2"/>
        <w:numPr>
          <w:ilvl w:val="1"/>
          <w:numId w:val="4"/>
        </w:numPr>
        <w:tabs>
          <w:tab w:pos="674" w:val="left" w:leader="none"/>
        </w:tabs>
        <w:spacing w:line="240" w:lineRule="auto" w:before="0" w:after="0"/>
        <w:ind w:left="674" w:right="0" w:hanging="531"/>
        <w:jc w:val="left"/>
      </w:pPr>
      <w:bookmarkStart w:name="_TOC_250112" w:id="4"/>
      <w:bookmarkEnd w:id="4"/>
      <w:r>
        <w:rPr>
          <w:spacing w:val="-5"/>
        </w:rPr>
        <w:t>身の回りのコンピュータ</w:t>
      </w:r>
    </w:p>
    <w:p>
      <w:pPr>
        <w:pStyle w:val="BodyText"/>
        <w:spacing w:line="180" w:lineRule="auto" w:before="371"/>
        <w:ind w:left="143" w:right="672" w:firstLine="211"/>
      </w:pPr>
      <w:r>
        <w:rPr>
          <w:spacing w:val="12"/>
        </w:rPr>
        <w:t>コンピュータというと， 一般にはモニタやキーボードを持つパソコンを思い浮かべます</w:t>
      </w:r>
      <w:r>
        <w:rPr/>
        <w:t>が，他にもたくさんの種類があります．代表的なものを</w:t>
      </w:r>
      <w:r>
        <w:rPr>
          <w:rFonts w:ascii="MS Mincho" w:eastAsia="MS Mincho"/>
        </w:rPr>
        <w:t>図 </w:t>
      </w:r>
      <w:r>
        <w:rPr>
          <w:rFonts w:ascii="Century" w:eastAsia="Century"/>
        </w:rPr>
        <w:t>2 </w:t>
      </w:r>
      <w:r>
        <w:rPr/>
        <w:t>に示します．</w:t>
      </w:r>
    </w:p>
    <w:p>
      <w:pPr>
        <w:pStyle w:val="BodyText"/>
        <w:spacing w:before="33"/>
        <w:rPr>
          <w:sz w:val="20"/>
        </w:rPr>
      </w:pPr>
      <w:r>
        <w:rPr>
          <w:sz w:val="20"/>
        </w:rPr>
        <w:drawing>
          <wp:anchor distT="0" distB="0" distL="0" distR="0" allowOverlap="1" layoutInCell="1" locked="0" behindDoc="1" simplePos="0" relativeHeight="487589376">
            <wp:simplePos x="0" y="0"/>
            <wp:positionH relativeFrom="page">
              <wp:posOffset>2303271</wp:posOffset>
            </wp:positionH>
            <wp:positionV relativeFrom="paragraph">
              <wp:posOffset>201570</wp:posOffset>
            </wp:positionV>
            <wp:extent cx="2997895" cy="1353312"/>
            <wp:effectExtent l="0" t="0" r="0" b="0"/>
            <wp:wrapTopAndBottom/>
            <wp:docPr id="12" name="Image 12"/>
            <wp:cNvGraphicFramePr>
              <a:graphicFrameLocks/>
            </wp:cNvGraphicFramePr>
            <a:graphic>
              <a:graphicData uri="http://schemas.openxmlformats.org/drawingml/2006/picture">
                <pic:pic>
                  <pic:nvPicPr>
                    <pic:cNvPr id="12" name="Image 12"/>
                    <pic:cNvPicPr/>
                  </pic:nvPicPr>
                  <pic:blipFill>
                    <a:blip r:embed="rId9" cstate="print"/>
                    <a:stretch>
                      <a:fillRect/>
                    </a:stretch>
                  </pic:blipFill>
                  <pic:spPr>
                    <a:xfrm>
                      <a:off x="0" y="0"/>
                      <a:ext cx="2997895" cy="1353312"/>
                    </a:xfrm>
                    <a:prstGeom prst="rect">
                      <a:avLst/>
                    </a:prstGeom>
                  </pic:spPr>
                </pic:pic>
              </a:graphicData>
            </a:graphic>
          </wp:anchor>
        </w:drawing>
      </w:r>
    </w:p>
    <w:p>
      <w:pPr>
        <w:pStyle w:val="Heading9"/>
        <w:spacing w:before="175"/>
        <w:ind w:right="313"/>
      </w:pPr>
      <w:r>
        <w:rPr>
          <w:spacing w:val="16"/>
        </w:rPr>
        <w:t>図 </w:t>
      </w:r>
      <w:r>
        <w:rPr>
          <w:rFonts w:ascii="Century" w:eastAsia="Century"/>
          <w:b w:val="0"/>
        </w:rPr>
        <w:t>2</w:t>
      </w:r>
      <w:r>
        <w:rPr>
          <w:rFonts w:ascii="Century" w:eastAsia="Century"/>
          <w:b w:val="0"/>
          <w:spacing w:val="76"/>
        </w:rPr>
        <w:t> </w:t>
      </w:r>
      <w:r>
        <w:rPr>
          <w:spacing w:val="-2"/>
        </w:rPr>
        <w:t>コンピュータの種類</w:t>
      </w:r>
    </w:p>
    <w:p>
      <w:pPr>
        <w:pStyle w:val="BodyText"/>
        <w:rPr>
          <w:b/>
        </w:rPr>
      </w:pPr>
    </w:p>
    <w:p>
      <w:pPr>
        <w:pStyle w:val="BodyText"/>
        <w:spacing w:before="228"/>
        <w:rPr>
          <w:b/>
        </w:rPr>
      </w:pPr>
    </w:p>
    <w:p>
      <w:pPr>
        <w:pStyle w:val="BodyText"/>
        <w:spacing w:line="316" w:lineRule="auto"/>
        <w:ind w:left="143" w:right="631" w:firstLine="211"/>
        <w:jc w:val="both"/>
      </w:pPr>
      <w:r>
        <w:rPr>
          <w:rFonts w:ascii="MS PGothic" w:eastAsia="MS PGothic"/>
          <w:b/>
          <w:spacing w:val="14"/>
        </w:rPr>
        <w:t>スーパーコンピュータ</w:t>
      </w:r>
      <w:r>
        <w:rPr>
          <w:spacing w:val="12"/>
        </w:rPr>
        <w:t>は，最も高速に計算できるコンピュータで，複雑な構造解析やシミ</w:t>
      </w:r>
      <w:r>
        <w:rPr>
          <w:spacing w:val="14"/>
        </w:rPr>
        <w:t>ュレーション，天気予報などに用いられます．</w:t>
      </w:r>
      <w:r>
        <w:rPr>
          <w:rFonts w:ascii="MS PGothic" w:eastAsia="MS PGothic"/>
          <w:b/>
          <w:spacing w:val="15"/>
        </w:rPr>
        <w:t>大型汎用計算機</w:t>
      </w:r>
      <w:r>
        <w:rPr>
          <w:spacing w:val="12"/>
        </w:rPr>
        <w:t>は，多目的に使える高速な計算機で，銀行オンラインシステムや座席予約システムなどの大量のデータを処理するのに使われます． </w:t>
      </w:r>
      <w:r>
        <w:rPr>
          <w:rFonts w:ascii="MS PGothic" w:eastAsia="MS PGothic"/>
          <w:b/>
          <w:spacing w:val="20"/>
        </w:rPr>
        <w:t>ワークステーション</w:t>
      </w:r>
      <w:r>
        <w:rPr>
          <w:spacing w:val="9"/>
        </w:rPr>
        <w:t>は， 形も性能もパソコンと大差ありませんが， パソコン</w:t>
      </w:r>
      <w:r>
        <w:rPr>
          <w:spacing w:val="10"/>
        </w:rPr>
        <w:t>と違い， 常時稼働させても故障が少ないという安定性があります． パソコンには可搬性の</w:t>
      </w:r>
      <w:r>
        <w:rPr>
          <w:spacing w:val="17"/>
        </w:rPr>
        <w:t>違いによりデスクトップ， ノートブックに分けられますが， 最近ではハードディスク容量</w:t>
      </w:r>
      <w:r>
        <w:rPr>
          <w:spacing w:val="11"/>
        </w:rPr>
        <w:t>以外の性能面ではあまり変わらなくなっています． </w:t>
      </w:r>
      <w:r>
        <w:rPr>
          <w:rFonts w:ascii="MS PGothic" w:eastAsia="MS PGothic"/>
          <w:b/>
          <w:spacing w:val="17"/>
        </w:rPr>
        <w:t>ネットブック</w:t>
      </w:r>
      <w:r>
        <w:rPr>
          <w:spacing w:val="14"/>
        </w:rPr>
        <w:t>は，計算速度を除いてノー</w:t>
      </w:r>
    </w:p>
    <w:p>
      <w:pPr>
        <w:pStyle w:val="BodyText"/>
        <w:spacing w:after="0" w:line="316" w:lineRule="auto"/>
        <w:jc w:val="both"/>
        <w:sectPr>
          <w:pgSz w:w="11910" w:h="16840"/>
          <w:pgMar w:header="685" w:footer="0" w:top="1660" w:bottom="280" w:left="1559" w:right="1133"/>
        </w:sectPr>
      </w:pPr>
    </w:p>
    <w:p>
      <w:pPr>
        <w:pStyle w:val="BodyText"/>
        <w:spacing w:before="264"/>
      </w:pPr>
    </w:p>
    <w:p>
      <w:pPr>
        <w:pStyle w:val="BodyText"/>
        <w:spacing w:line="316" w:lineRule="auto"/>
        <w:ind w:left="143" w:right="666"/>
        <w:jc w:val="both"/>
      </w:pPr>
      <w:r>
        <w:rPr>
          <w:spacing w:val="17"/>
        </w:rPr>
        <w:t>トブックパソコンとほとんど変わりませんが， もともとの設計思想は， ホームページ閲覧</w:t>
      </w:r>
      <w:r>
        <w:rPr>
          <w:spacing w:val="13"/>
        </w:rPr>
        <w:t>やメール送受信などのインターネットの利用だけに特化したコンピュータです． </w:t>
      </w:r>
      <w:r>
        <w:rPr>
          <w:rFonts w:ascii="MS PGothic" w:eastAsia="MS PGothic"/>
          <w:b/>
          <w:spacing w:val="14"/>
        </w:rPr>
        <w:t>スマートフ</w:t>
      </w:r>
      <w:r>
        <w:rPr>
          <w:rFonts w:ascii="MS PGothic" w:eastAsia="MS PGothic"/>
          <w:b/>
          <w:spacing w:val="-2"/>
        </w:rPr>
        <w:t>ォン</w:t>
      </w:r>
      <w:r>
        <w:rPr>
          <w:spacing w:val="-2"/>
        </w:rPr>
        <w:t>は，携帯電話の一種ですが，通信機能の付いたパソコンと考えることができます．</w:t>
      </w:r>
    </w:p>
    <w:p>
      <w:pPr>
        <w:pStyle w:val="BodyText"/>
        <w:spacing w:line="316" w:lineRule="auto" w:before="119"/>
        <w:ind w:left="143" w:right="664" w:firstLine="211"/>
        <w:jc w:val="both"/>
      </w:pPr>
      <w:r>
        <w:rPr>
          <w:spacing w:val="16"/>
        </w:rPr>
        <w:t>これらは， プログラムを変えればいろいろな作業に使うことのできるコンピュータなの</w:t>
      </w:r>
      <w:r>
        <w:rPr>
          <w:spacing w:val="17"/>
        </w:rPr>
        <w:t>で</w:t>
      </w:r>
      <w:r>
        <w:rPr>
          <w:rFonts w:ascii="MS PGothic" w:eastAsia="MS PGothic"/>
          <w:b/>
          <w:spacing w:val="18"/>
        </w:rPr>
        <w:t>汎用計算機</w:t>
      </w:r>
      <w:r>
        <w:rPr>
          <w:spacing w:val="14"/>
        </w:rPr>
        <w:t>と言われます．これに対してゲーム機，カーナビ，電卓などは，それぞれの</w:t>
      </w:r>
      <w:r>
        <w:rPr>
          <w:spacing w:val="-2"/>
        </w:rPr>
        <w:t>作業に特化しているコンピュータで</w:t>
      </w:r>
      <w:r>
        <w:rPr>
          <w:rFonts w:ascii="MS PGothic" w:eastAsia="MS PGothic"/>
          <w:b/>
          <w:spacing w:val="-2"/>
        </w:rPr>
        <w:t>専用計算機</w:t>
      </w:r>
      <w:r>
        <w:rPr>
          <w:spacing w:val="-2"/>
        </w:rPr>
        <w:t>と言われます．</w:t>
      </w:r>
    </w:p>
    <w:p>
      <w:pPr>
        <w:pStyle w:val="BodyText"/>
      </w:pPr>
    </w:p>
    <w:p>
      <w:pPr>
        <w:pStyle w:val="BodyText"/>
        <w:spacing w:before="160"/>
      </w:pPr>
    </w:p>
    <w:p>
      <w:pPr>
        <w:pStyle w:val="Heading2"/>
        <w:numPr>
          <w:ilvl w:val="1"/>
          <w:numId w:val="4"/>
        </w:numPr>
        <w:tabs>
          <w:tab w:pos="674" w:val="left" w:leader="none"/>
        </w:tabs>
        <w:spacing w:line="240" w:lineRule="auto" w:before="0" w:after="0"/>
        <w:ind w:left="674" w:right="0" w:hanging="531"/>
        <w:jc w:val="left"/>
      </w:pPr>
      <w:bookmarkStart w:name="_TOC_250111" w:id="5"/>
      <w:bookmarkEnd w:id="5"/>
      <w:r>
        <w:rPr>
          <w:spacing w:val="-5"/>
        </w:rPr>
        <w:t>コンピュータの機能</w:t>
      </w:r>
    </w:p>
    <w:p>
      <w:pPr>
        <w:pStyle w:val="BodyText"/>
        <w:spacing w:line="177" w:lineRule="auto" w:before="373"/>
        <w:ind w:left="143" w:right="670" w:firstLine="211"/>
        <w:jc w:val="both"/>
      </w:pPr>
      <w:r>
        <w:rPr>
          <w:spacing w:val="25"/>
        </w:rPr>
        <w:t>たくさんの種類のあるコンピュータを一言で表すと「記憶」して「処理」する機械と言</w:t>
      </w:r>
      <w:r>
        <w:rPr>
          <w:spacing w:val="24"/>
        </w:rPr>
        <w:t>うことができます</w:t>
      </w:r>
      <w:r>
        <w:rPr>
          <w:rFonts w:ascii="Century" w:eastAsia="Century"/>
          <w:spacing w:val="-15"/>
        </w:rPr>
        <w:t>( </w:t>
      </w:r>
      <w:r>
        <w:rPr>
          <w:rFonts w:ascii="MS Mincho" w:eastAsia="MS Mincho"/>
          <w:spacing w:val="36"/>
        </w:rPr>
        <w:t>図 </w:t>
      </w:r>
      <w:r>
        <w:rPr>
          <w:rFonts w:ascii="Century" w:eastAsia="Century"/>
        </w:rPr>
        <w:t>3)</w:t>
      </w:r>
      <w:r>
        <w:rPr>
          <w:spacing w:val="14"/>
        </w:rPr>
        <w:t>． どちらか一方の機能だけではコンピュータと呼ぶことはできま</w:t>
      </w:r>
    </w:p>
    <w:p>
      <w:pPr>
        <w:pStyle w:val="BodyText"/>
        <w:spacing w:line="316" w:lineRule="auto" w:before="80"/>
        <w:ind w:left="143" w:right="666"/>
        <w:jc w:val="both"/>
      </w:pPr>
      <w:r>
        <w:rPr>
          <w:spacing w:val="15"/>
        </w:rPr>
        <w:t>せん．コンピュータにできる処理は非常に簡単な計算でしかありませんが， 記憶ができる</w:t>
      </w:r>
      <w:r>
        <w:rPr>
          <w:spacing w:val="-2"/>
        </w:rPr>
        <w:t>ことによって複雑な作業が実現できます．</w:t>
      </w:r>
    </w:p>
    <w:p>
      <w:pPr>
        <w:pStyle w:val="BodyText"/>
        <w:spacing w:before="101"/>
        <w:rPr>
          <w:sz w:val="20"/>
        </w:rPr>
      </w:pPr>
      <w:r>
        <w:rPr>
          <w:sz w:val="20"/>
        </w:rPr>
        <w:drawing>
          <wp:anchor distT="0" distB="0" distL="0" distR="0" allowOverlap="1" layoutInCell="1" locked="0" behindDoc="1" simplePos="0" relativeHeight="487589888">
            <wp:simplePos x="0" y="0"/>
            <wp:positionH relativeFrom="page">
              <wp:posOffset>2670591</wp:posOffset>
            </wp:positionH>
            <wp:positionV relativeFrom="paragraph">
              <wp:posOffset>244586</wp:posOffset>
            </wp:positionV>
            <wp:extent cx="2272474" cy="288036"/>
            <wp:effectExtent l="0" t="0" r="0" b="0"/>
            <wp:wrapTopAndBottom/>
            <wp:docPr id="13" name="Image 13"/>
            <wp:cNvGraphicFramePr>
              <a:graphicFrameLocks/>
            </wp:cNvGraphicFramePr>
            <a:graphic>
              <a:graphicData uri="http://schemas.openxmlformats.org/drawingml/2006/picture">
                <pic:pic>
                  <pic:nvPicPr>
                    <pic:cNvPr id="13" name="Image 13"/>
                    <pic:cNvPicPr/>
                  </pic:nvPicPr>
                  <pic:blipFill>
                    <a:blip r:embed="rId10" cstate="print"/>
                    <a:stretch>
                      <a:fillRect/>
                    </a:stretch>
                  </pic:blipFill>
                  <pic:spPr>
                    <a:xfrm>
                      <a:off x="0" y="0"/>
                      <a:ext cx="2272474" cy="288036"/>
                    </a:xfrm>
                    <a:prstGeom prst="rect">
                      <a:avLst/>
                    </a:prstGeom>
                  </pic:spPr>
                </pic:pic>
              </a:graphicData>
            </a:graphic>
          </wp:anchor>
        </w:drawing>
      </w:r>
    </w:p>
    <w:p>
      <w:pPr>
        <w:pStyle w:val="Heading9"/>
        <w:spacing w:before="270"/>
        <w:ind w:right="313"/>
      </w:pPr>
      <w:r>
        <w:rPr>
          <w:spacing w:val="16"/>
        </w:rPr>
        <w:t>図 </w:t>
      </w:r>
      <w:r>
        <w:rPr>
          <w:rFonts w:ascii="Century" w:eastAsia="Century"/>
          <w:b w:val="0"/>
        </w:rPr>
        <w:t>3</w:t>
      </w:r>
      <w:r>
        <w:rPr>
          <w:rFonts w:ascii="Century" w:eastAsia="Century"/>
          <w:b w:val="0"/>
          <w:spacing w:val="76"/>
        </w:rPr>
        <w:t> </w:t>
      </w:r>
      <w:r>
        <w:rPr>
          <w:spacing w:val="-2"/>
        </w:rPr>
        <w:t>コンピュータの機能</w:t>
      </w:r>
    </w:p>
    <w:p>
      <w:pPr>
        <w:pStyle w:val="BodyText"/>
        <w:rPr>
          <w:b/>
        </w:rPr>
      </w:pPr>
    </w:p>
    <w:p>
      <w:pPr>
        <w:pStyle w:val="BodyText"/>
        <w:spacing w:before="144"/>
        <w:rPr>
          <w:b/>
        </w:rPr>
      </w:pPr>
    </w:p>
    <w:p>
      <w:pPr>
        <w:pStyle w:val="BodyText"/>
        <w:spacing w:line="168" w:lineRule="auto" w:before="1"/>
        <w:ind w:left="143" w:right="663" w:firstLine="211"/>
      </w:pPr>
      <w:r>
        <w:rPr>
          <w:spacing w:val="8"/>
        </w:rPr>
        <w:t>たとえば，筆算で </w:t>
      </w:r>
      <w:r>
        <w:rPr>
          <w:rFonts w:ascii="MS Mincho" w:eastAsia="MS Mincho"/>
        </w:rPr>
        <w:t>345</w:t>
      </w:r>
      <w:r>
        <w:rPr>
          <w:rFonts w:ascii="MS Mincho" w:eastAsia="MS Mincho"/>
          <w:spacing w:val="24"/>
        </w:rPr>
        <w:t> + </w:t>
      </w:r>
      <w:r>
        <w:rPr>
          <w:rFonts w:ascii="MS Mincho" w:eastAsia="MS Mincho"/>
        </w:rPr>
        <w:t>67</w:t>
      </w:r>
      <w:r>
        <w:rPr>
          <w:rFonts w:ascii="MS Mincho" w:eastAsia="MS Mincho"/>
          <w:spacing w:val="38"/>
        </w:rPr>
        <w:t> </w:t>
      </w:r>
      <w:r>
        <w:rPr/>
        <w:t>を計算する過程を考えてみます</w:t>
      </w:r>
      <w:r>
        <w:rPr>
          <w:rFonts w:ascii="Century" w:eastAsia="Century"/>
        </w:rPr>
        <w:t>(</w:t>
      </w:r>
      <w:r>
        <w:rPr>
          <w:rFonts w:ascii="MS Mincho" w:eastAsia="MS Mincho"/>
          <w:spacing w:val="20"/>
        </w:rPr>
        <w:t>図 </w:t>
      </w:r>
      <w:r>
        <w:rPr>
          <w:rFonts w:ascii="Century" w:eastAsia="Century"/>
        </w:rPr>
        <w:t>4)</w:t>
      </w:r>
      <w:r>
        <w:rPr>
          <w:spacing w:val="11"/>
        </w:rPr>
        <w:t>．処理として </w:t>
      </w:r>
      <w:r>
        <w:rPr>
          <w:rFonts w:ascii="Century" w:eastAsia="Century"/>
        </w:rPr>
        <w:t>1</w:t>
      </w:r>
      <w:r>
        <w:rPr>
          <w:rFonts w:ascii="Century" w:eastAsia="Century"/>
          <w:spacing w:val="80"/>
        </w:rPr>
        <w:t> </w:t>
      </w:r>
      <w:r>
        <w:rPr/>
        <w:t>桁の計</w:t>
      </w:r>
      <w:r>
        <w:rPr>
          <w:spacing w:val="18"/>
        </w:rPr>
        <w:t>算と繰り上げしかできないとします．筆算では </w:t>
      </w:r>
      <w:r>
        <w:rPr>
          <w:rFonts w:ascii="MS Mincho" w:eastAsia="MS Mincho"/>
        </w:rPr>
        <w:t>5</w:t>
      </w:r>
      <w:r>
        <w:rPr>
          <w:rFonts w:ascii="MS Mincho" w:eastAsia="MS Mincho"/>
          <w:spacing w:val="12"/>
        </w:rPr>
        <w:t> + </w:t>
      </w:r>
      <w:r>
        <w:rPr>
          <w:rFonts w:ascii="MS Mincho" w:eastAsia="MS Mincho"/>
        </w:rPr>
        <w:t>7</w:t>
      </w:r>
      <w:r>
        <w:rPr>
          <w:rFonts w:ascii="MS Mincho" w:eastAsia="MS Mincho"/>
          <w:spacing w:val="20"/>
        </w:rPr>
        <w:t> </w:t>
      </w:r>
      <w:r>
        <w:rPr>
          <w:spacing w:val="10"/>
        </w:rPr>
        <w:t>を計算したときに， </w:t>
      </w:r>
      <w:r>
        <w:rPr>
          <w:rFonts w:ascii="Century" w:eastAsia="Century"/>
        </w:rPr>
        <w:t>1</w:t>
      </w:r>
      <w:r>
        <w:rPr>
          <w:rFonts w:ascii="Century" w:eastAsia="Century"/>
          <w:spacing w:val="68"/>
        </w:rPr>
        <w:t> </w:t>
      </w:r>
      <w:r>
        <w:rPr>
          <w:spacing w:val="14"/>
        </w:rPr>
        <w:t>繰り上がって</w:t>
      </w:r>
    </w:p>
    <w:p>
      <w:pPr>
        <w:pStyle w:val="ListParagraph"/>
        <w:numPr>
          <w:ilvl w:val="0"/>
          <w:numId w:val="4"/>
        </w:numPr>
        <w:tabs>
          <w:tab w:pos="370" w:val="left" w:leader="none"/>
        </w:tabs>
        <w:spacing w:line="168" w:lineRule="auto" w:before="0" w:after="0"/>
        <w:ind w:left="143" w:right="652" w:firstLine="0"/>
        <w:jc w:val="left"/>
        <w:rPr>
          <w:rFonts w:ascii="Century" w:eastAsia="Century"/>
          <w:sz w:val="21"/>
        </w:rPr>
      </w:pPr>
      <w:r>
        <w:rPr>
          <w:spacing w:val="4"/>
          <w:sz w:val="21"/>
        </w:rPr>
        <w:t>を書きますが，繰り上がった </w:t>
      </w:r>
      <w:r>
        <w:rPr>
          <w:rFonts w:ascii="Century" w:eastAsia="Century"/>
          <w:sz w:val="21"/>
        </w:rPr>
        <w:t>1</w:t>
      </w:r>
      <w:r>
        <w:rPr>
          <w:rFonts w:ascii="Century" w:eastAsia="Century"/>
          <w:spacing w:val="63"/>
          <w:sz w:val="21"/>
        </w:rPr>
        <w:t> </w:t>
      </w:r>
      <w:r>
        <w:rPr>
          <w:spacing w:val="4"/>
          <w:sz w:val="21"/>
        </w:rPr>
        <w:t>を記憶していれば次の桁でも </w:t>
      </w:r>
      <w:r>
        <w:rPr>
          <w:rFonts w:ascii="MS Mincho" w:eastAsia="MS Mincho"/>
          <w:sz w:val="21"/>
        </w:rPr>
        <w:t>4 + 6 + 1 </w:t>
      </w:r>
      <w:r>
        <w:rPr>
          <w:spacing w:val="20"/>
          <w:sz w:val="21"/>
        </w:rPr>
        <w:t>の </w:t>
      </w:r>
      <w:r>
        <w:rPr>
          <w:rFonts w:ascii="Century" w:eastAsia="Century"/>
          <w:sz w:val="21"/>
        </w:rPr>
        <w:t>1</w:t>
      </w:r>
      <w:r>
        <w:rPr>
          <w:rFonts w:ascii="Century" w:eastAsia="Century"/>
          <w:spacing w:val="63"/>
          <w:sz w:val="21"/>
        </w:rPr>
        <w:t> </w:t>
      </w:r>
      <w:r>
        <w:rPr>
          <w:sz w:val="21"/>
        </w:rPr>
        <w:t>桁の計算で</w:t>
      </w:r>
      <w:r>
        <w:rPr>
          <w:spacing w:val="10"/>
          <w:sz w:val="21"/>
        </w:rPr>
        <w:t>処理できます．これらの手順が十分高速に行えるならば，どれだけ桁数が増えても </w:t>
      </w:r>
      <w:r>
        <w:rPr>
          <w:rFonts w:ascii="Century" w:eastAsia="Century"/>
          <w:sz w:val="21"/>
        </w:rPr>
        <w:t>1</w:t>
      </w:r>
      <w:r>
        <w:rPr>
          <w:rFonts w:ascii="Century" w:eastAsia="Century"/>
          <w:spacing w:val="61"/>
          <w:sz w:val="21"/>
        </w:rPr>
        <w:t> </w:t>
      </w:r>
      <w:r>
        <w:rPr>
          <w:spacing w:val="6"/>
          <w:sz w:val="21"/>
        </w:rPr>
        <w:t>桁の</w:t>
      </w:r>
    </w:p>
    <w:p>
      <w:pPr>
        <w:pStyle w:val="BodyText"/>
        <w:spacing w:line="316" w:lineRule="auto" w:before="75"/>
        <w:ind w:left="143" w:right="674"/>
      </w:pPr>
      <w:r>
        <w:rPr>
          <w:spacing w:val="16"/>
        </w:rPr>
        <w:t>計算の繰り返しで計算できることになります． コンピュータの基本原理はこのように単純</w:t>
      </w:r>
      <w:r>
        <w:rPr>
          <w:spacing w:val="-2"/>
        </w:rPr>
        <w:t>な計算と記憶の繰り返しです．</w:t>
      </w:r>
    </w:p>
    <w:p>
      <w:pPr>
        <w:pStyle w:val="BodyText"/>
        <w:spacing w:before="1"/>
        <w:rPr>
          <w:sz w:val="20"/>
        </w:rPr>
      </w:pPr>
      <w:r>
        <w:rPr>
          <w:sz w:val="20"/>
        </w:rPr>
        <w:drawing>
          <wp:anchor distT="0" distB="0" distL="0" distR="0" allowOverlap="1" layoutInCell="1" locked="0" behindDoc="1" simplePos="0" relativeHeight="487590400">
            <wp:simplePos x="0" y="0"/>
            <wp:positionH relativeFrom="page">
              <wp:posOffset>3369099</wp:posOffset>
            </wp:positionH>
            <wp:positionV relativeFrom="paragraph">
              <wp:posOffset>181090</wp:posOffset>
            </wp:positionV>
            <wp:extent cx="915560" cy="655319"/>
            <wp:effectExtent l="0" t="0" r="0" b="0"/>
            <wp:wrapTopAndBottom/>
            <wp:docPr id="14" name="Image 14"/>
            <wp:cNvGraphicFramePr>
              <a:graphicFrameLocks/>
            </wp:cNvGraphicFramePr>
            <a:graphic>
              <a:graphicData uri="http://schemas.openxmlformats.org/drawingml/2006/picture">
                <pic:pic>
                  <pic:nvPicPr>
                    <pic:cNvPr id="14" name="Image 14"/>
                    <pic:cNvPicPr/>
                  </pic:nvPicPr>
                  <pic:blipFill>
                    <a:blip r:embed="rId11" cstate="print"/>
                    <a:stretch>
                      <a:fillRect/>
                    </a:stretch>
                  </pic:blipFill>
                  <pic:spPr>
                    <a:xfrm>
                      <a:off x="0" y="0"/>
                      <a:ext cx="915560" cy="655319"/>
                    </a:xfrm>
                    <a:prstGeom prst="rect">
                      <a:avLst/>
                    </a:prstGeom>
                  </pic:spPr>
                </pic:pic>
              </a:graphicData>
            </a:graphic>
          </wp:anchor>
        </w:drawing>
      </w:r>
    </w:p>
    <w:p>
      <w:pPr>
        <w:pStyle w:val="Heading9"/>
        <w:spacing w:before="152"/>
        <w:ind w:right="313"/>
      </w:pPr>
      <w:r>
        <w:rPr>
          <w:spacing w:val="14"/>
        </w:rPr>
        <w:t>図 </w:t>
      </w:r>
      <w:r>
        <w:rPr>
          <w:rFonts w:ascii="Century" w:eastAsia="Century"/>
          <w:b w:val="0"/>
        </w:rPr>
        <w:t>4</w:t>
      </w:r>
      <w:r>
        <w:rPr>
          <w:rFonts w:ascii="Century" w:eastAsia="Century"/>
          <w:b w:val="0"/>
          <w:spacing w:val="71"/>
        </w:rPr>
        <w:t> </w:t>
      </w:r>
      <w:r>
        <w:rPr>
          <w:spacing w:val="-1"/>
        </w:rPr>
        <w:t>記憶と処理による演算</w:t>
      </w:r>
    </w:p>
    <w:p>
      <w:pPr>
        <w:pStyle w:val="Heading9"/>
        <w:spacing w:after="0"/>
        <w:sectPr>
          <w:pgSz w:w="11910" w:h="16840"/>
          <w:pgMar w:header="685" w:footer="0" w:top="1660" w:bottom="280" w:left="1559" w:right="1133"/>
        </w:sectPr>
      </w:pPr>
    </w:p>
    <w:p>
      <w:pPr>
        <w:pStyle w:val="BodyText"/>
        <w:spacing w:before="227"/>
        <w:rPr>
          <w:b/>
          <w:sz w:val="32"/>
        </w:rPr>
      </w:pPr>
    </w:p>
    <w:p>
      <w:pPr>
        <w:pStyle w:val="Heading2"/>
        <w:numPr>
          <w:ilvl w:val="1"/>
          <w:numId w:val="5"/>
        </w:numPr>
        <w:tabs>
          <w:tab w:pos="674" w:val="left" w:leader="none"/>
        </w:tabs>
        <w:spacing w:line="240" w:lineRule="auto" w:before="0" w:after="0"/>
        <w:ind w:left="674" w:right="0" w:hanging="531"/>
        <w:jc w:val="left"/>
      </w:pPr>
      <w:bookmarkStart w:name="_TOC_250110" w:id="6"/>
      <w:bookmarkEnd w:id="6"/>
      <w:r>
        <w:rPr>
          <w:spacing w:val="-6"/>
        </w:rPr>
        <w:t>ファイル</w:t>
      </w:r>
    </w:p>
    <w:p>
      <w:pPr>
        <w:pStyle w:val="BodyText"/>
        <w:spacing w:line="316" w:lineRule="auto" w:before="318"/>
        <w:ind w:left="143" w:right="648" w:firstLine="211"/>
      </w:pPr>
      <w:r>
        <w:rPr>
          <w:spacing w:val="17"/>
        </w:rPr>
        <w:t>ワープロで作成した文書やその他のアプリケーションで作成したデータはファイルとい</w:t>
      </w:r>
      <w:r>
        <w:rPr>
          <w:spacing w:val="12"/>
        </w:rPr>
        <w:t>う形で記録媒体に保存されます．ファイルにはファイル名が付けられていて， </w:t>
      </w:r>
      <w:r>
        <w:rPr>
          <w:rFonts w:ascii="MS PGothic" w:eastAsia="MS PGothic"/>
          <w:b/>
          <w:spacing w:val="18"/>
        </w:rPr>
        <w:t>アイコン</w:t>
      </w:r>
      <w:r>
        <w:rPr>
          <w:spacing w:val="9"/>
        </w:rPr>
        <w:t>と呼</w:t>
      </w:r>
    </w:p>
    <w:p>
      <w:pPr>
        <w:pStyle w:val="BodyText"/>
        <w:spacing w:line="306" w:lineRule="exact"/>
        <w:ind w:left="143"/>
      </w:pPr>
      <w:r>
        <w:rPr>
          <w:spacing w:val="-2"/>
        </w:rPr>
        <w:t>ばれる小さな画像によって文書の種類が一目で分かるようになっています</w:t>
      </w:r>
      <w:r>
        <w:rPr>
          <w:rFonts w:ascii="Century" w:eastAsia="Century"/>
          <w:spacing w:val="-2"/>
        </w:rPr>
        <w:t>(</w:t>
      </w:r>
      <w:r>
        <w:rPr>
          <w:rFonts w:ascii="MS Mincho" w:eastAsia="MS Mincho"/>
          <w:spacing w:val="8"/>
        </w:rPr>
        <w:t>図 </w:t>
      </w:r>
      <w:r>
        <w:rPr>
          <w:rFonts w:ascii="Century" w:eastAsia="Century"/>
          <w:spacing w:val="-5"/>
        </w:rPr>
        <w:t>5)</w:t>
      </w:r>
      <w:r>
        <w:rPr>
          <w:spacing w:val="-5"/>
        </w:rPr>
        <w:t>．</w:t>
      </w:r>
    </w:p>
    <w:p>
      <w:pPr>
        <w:pStyle w:val="BodyText"/>
        <w:rPr>
          <w:sz w:val="16"/>
        </w:rPr>
      </w:pPr>
      <w:r>
        <w:rPr>
          <w:sz w:val="16"/>
        </w:rPr>
        <w:drawing>
          <wp:anchor distT="0" distB="0" distL="0" distR="0" allowOverlap="1" layoutInCell="1" locked="0" behindDoc="1" simplePos="0" relativeHeight="487590912">
            <wp:simplePos x="0" y="0"/>
            <wp:positionH relativeFrom="page">
              <wp:posOffset>2527426</wp:posOffset>
            </wp:positionH>
            <wp:positionV relativeFrom="paragraph">
              <wp:posOffset>147409</wp:posOffset>
            </wp:positionV>
            <wp:extent cx="2571976" cy="1929383"/>
            <wp:effectExtent l="0" t="0" r="0" b="0"/>
            <wp:wrapTopAndBottom/>
            <wp:docPr id="15" name="Image 15"/>
            <wp:cNvGraphicFramePr>
              <a:graphicFrameLocks/>
            </wp:cNvGraphicFramePr>
            <a:graphic>
              <a:graphicData uri="http://schemas.openxmlformats.org/drawingml/2006/picture">
                <pic:pic>
                  <pic:nvPicPr>
                    <pic:cNvPr id="15" name="Image 15"/>
                    <pic:cNvPicPr/>
                  </pic:nvPicPr>
                  <pic:blipFill>
                    <a:blip r:embed="rId12" cstate="print"/>
                    <a:stretch>
                      <a:fillRect/>
                    </a:stretch>
                  </pic:blipFill>
                  <pic:spPr>
                    <a:xfrm>
                      <a:off x="0" y="0"/>
                      <a:ext cx="2571976" cy="1929383"/>
                    </a:xfrm>
                    <a:prstGeom prst="rect">
                      <a:avLst/>
                    </a:prstGeom>
                  </pic:spPr>
                </pic:pic>
              </a:graphicData>
            </a:graphic>
          </wp:anchor>
        </w:drawing>
      </w:r>
    </w:p>
    <w:p>
      <w:pPr>
        <w:pStyle w:val="Heading9"/>
        <w:spacing w:before="53"/>
        <w:ind w:left="0" w:right="315"/>
      </w:pPr>
      <w:r>
        <w:rPr>
          <w:spacing w:val="12"/>
        </w:rPr>
        <w:t>図 </w:t>
      </w:r>
      <w:r>
        <w:rPr>
          <w:rFonts w:ascii="Century" w:eastAsia="Century"/>
          <w:b w:val="0"/>
        </w:rPr>
        <w:t>5</w:t>
      </w:r>
      <w:r>
        <w:rPr>
          <w:rFonts w:ascii="Century" w:eastAsia="Century"/>
          <w:b w:val="0"/>
          <w:spacing w:val="64"/>
        </w:rPr>
        <w:t> </w:t>
      </w:r>
      <w:r>
        <w:rPr>
          <w:spacing w:val="-1"/>
        </w:rPr>
        <w:t>フォルダ，ファイルの種類を表すアイコン</w:t>
      </w:r>
    </w:p>
    <w:p>
      <w:pPr>
        <w:pStyle w:val="BodyText"/>
        <w:rPr>
          <w:b/>
        </w:rPr>
      </w:pPr>
    </w:p>
    <w:p>
      <w:pPr>
        <w:pStyle w:val="BodyText"/>
        <w:spacing w:before="227"/>
        <w:rPr>
          <w:b/>
        </w:rPr>
      </w:pPr>
    </w:p>
    <w:p>
      <w:pPr>
        <w:pStyle w:val="BodyText"/>
        <w:spacing w:line="316" w:lineRule="auto" w:before="1"/>
        <w:ind w:left="143" w:right="670" w:firstLine="211"/>
      </w:pPr>
      <w:r>
        <w:rPr>
          <w:spacing w:val="15"/>
        </w:rPr>
        <w:t>ファイルの種類を表すために，ファイル名には表示されない名前が付けられています．</w:t>
      </w:r>
      <w:r>
        <w:rPr>
          <w:spacing w:val="14"/>
        </w:rPr>
        <w:t>この名前は</w:t>
      </w:r>
      <w:r>
        <w:rPr>
          <w:rFonts w:ascii="MS PGothic" w:eastAsia="MS PGothic"/>
          <w:b/>
          <w:spacing w:val="16"/>
        </w:rPr>
        <w:t>拡張子</w:t>
      </w:r>
      <w:r>
        <w:rPr>
          <w:spacing w:val="12"/>
        </w:rPr>
        <w:t>と呼ばれ，正確には通常表示されているファイル名と拡張子とを合わせ</w:t>
      </w:r>
    </w:p>
    <w:p>
      <w:pPr>
        <w:pStyle w:val="BodyText"/>
        <w:spacing w:line="228" w:lineRule="exact"/>
        <w:ind w:left="143"/>
      </w:pPr>
      <w:r>
        <w:rPr>
          <w:spacing w:val="26"/>
        </w:rPr>
        <w:t>て </w:t>
      </w:r>
      <w:r>
        <w:rPr>
          <w:rFonts w:ascii="Century" w:eastAsia="Century"/>
        </w:rPr>
        <w:t>1</w:t>
      </w:r>
      <w:r>
        <w:rPr>
          <w:rFonts w:ascii="Century" w:eastAsia="Century"/>
          <w:spacing w:val="61"/>
        </w:rPr>
        <w:t> </w:t>
      </w:r>
      <w:r>
        <w:rPr>
          <w:spacing w:val="9"/>
        </w:rPr>
        <w:t>つのファイルを表しています．拡張子はピリオドの後に付いた </w:t>
      </w:r>
      <w:r>
        <w:rPr>
          <w:rFonts w:ascii="Century" w:eastAsia="Century"/>
        </w:rPr>
        <w:t>3</w:t>
      </w:r>
      <w:r>
        <w:rPr>
          <w:rFonts w:ascii="Century" w:eastAsia="Century"/>
          <w:spacing w:val="59"/>
        </w:rPr>
        <w:t> </w:t>
      </w:r>
      <w:r>
        <w:rPr>
          <w:spacing w:val="8"/>
        </w:rPr>
        <w:t>文字程度のアルファ</w:t>
      </w:r>
    </w:p>
    <w:p>
      <w:pPr>
        <w:pStyle w:val="BodyText"/>
        <w:spacing w:line="168" w:lineRule="auto" w:before="48"/>
        <w:ind w:left="143" w:right="664"/>
      </w:pPr>
      <w:r>
        <w:rPr>
          <w:spacing w:val="13"/>
        </w:rPr>
        <w:t>ベットであり， たとえば，「文書ファイル」と表示されている </w:t>
      </w:r>
      <w:r>
        <w:rPr>
          <w:rFonts w:ascii="Century" w:eastAsia="Century"/>
        </w:rPr>
        <w:t>MS</w:t>
      </w:r>
      <w:r>
        <w:rPr>
          <w:rFonts w:ascii="Century" w:eastAsia="Century"/>
          <w:spacing w:val="40"/>
        </w:rPr>
        <w:t> </w:t>
      </w:r>
      <w:r>
        <w:rPr>
          <w:rFonts w:ascii="Century" w:eastAsia="Century"/>
        </w:rPr>
        <w:t>Word</w:t>
      </w:r>
      <w:r>
        <w:rPr>
          <w:rFonts w:ascii="Century" w:eastAsia="Century"/>
          <w:spacing w:val="40"/>
        </w:rPr>
        <w:t> </w:t>
      </w:r>
      <w:r>
        <w:rPr>
          <w:spacing w:val="19"/>
        </w:rPr>
        <w:t>ファイルの正しい</w:t>
      </w:r>
      <w:r>
        <w:rPr>
          <w:spacing w:val="27"/>
        </w:rPr>
        <w:t>ファイル名は「文書ファイル</w:t>
      </w:r>
      <w:r>
        <w:rPr>
          <w:rFonts w:ascii="MS Mincho" w:eastAsia="MS Mincho"/>
        </w:rPr>
        <w:t>.doc</w:t>
      </w:r>
      <w:r>
        <w:rPr>
          <w:rFonts w:ascii="MS Mincho" w:eastAsia="MS Mincho"/>
          <w:spacing w:val="-74"/>
        </w:rPr>
        <w:t> </w:t>
      </w:r>
      <w:r>
        <w:rPr>
          <w:spacing w:val="15"/>
        </w:rPr>
        <w:t>」となります． </w:t>
      </w:r>
      <w:r>
        <w:rPr>
          <w:rFonts w:ascii="Century" w:eastAsia="Century"/>
        </w:rPr>
        <w:t>Excel</w:t>
      </w:r>
      <w:r>
        <w:rPr>
          <w:rFonts w:ascii="Century" w:eastAsia="Century"/>
          <w:spacing w:val="64"/>
        </w:rPr>
        <w:t> </w:t>
      </w:r>
      <w:r>
        <w:rPr>
          <w:spacing w:val="27"/>
        </w:rPr>
        <w:t>ファイルなら「</w:t>
      </w:r>
      <w:r>
        <w:rPr>
          <w:rFonts w:ascii="MS Mincho" w:eastAsia="MS Mincho"/>
        </w:rPr>
        <w:t>.xls</w:t>
      </w:r>
      <w:r>
        <w:rPr>
          <w:rFonts w:ascii="MS Mincho" w:eastAsia="MS Mincho"/>
          <w:spacing w:val="-77"/>
        </w:rPr>
        <w:t> </w:t>
      </w:r>
      <w:r>
        <w:rPr>
          <w:spacing w:val="11"/>
        </w:rPr>
        <w:t>」， ホームペー</w:t>
      </w:r>
    </w:p>
    <w:p>
      <w:pPr>
        <w:pStyle w:val="BodyText"/>
        <w:spacing w:line="316" w:lineRule="auto" w:before="80"/>
        <w:ind w:left="143" w:right="672"/>
        <w:jc w:val="both"/>
      </w:pPr>
      <w:r>
        <w:rPr>
          <w:spacing w:val="20"/>
        </w:rPr>
        <w:t>ジなら「</w:t>
      </w:r>
      <w:r>
        <w:rPr>
          <w:rFonts w:ascii="MS Mincho" w:eastAsia="MS Mincho"/>
        </w:rPr>
        <w:t>.htm</w:t>
      </w:r>
      <w:r>
        <w:rPr>
          <w:rFonts w:ascii="MS Mincho" w:eastAsia="MS Mincho"/>
          <w:spacing w:val="-27"/>
        </w:rPr>
        <w:t> </w:t>
      </w:r>
      <w:r>
        <w:rPr>
          <w:spacing w:val="14"/>
        </w:rPr>
        <w:t>」などと決められています． ファイル操作の時点では拡張子を意識する必要はありませんが，保存するときには自分で拡張子を指定しなければならない場合があるの</w:t>
      </w:r>
      <w:r>
        <w:rPr>
          <w:spacing w:val="-2"/>
        </w:rPr>
        <w:t>で注意が必要です．</w:t>
      </w:r>
    </w:p>
    <w:p>
      <w:pPr>
        <w:pStyle w:val="BodyText"/>
        <w:spacing w:line="426" w:lineRule="exact"/>
        <w:ind w:right="309"/>
        <w:jc w:val="center"/>
      </w:pPr>
      <w:r>
        <w:rPr>
          <w:rFonts w:ascii="Century" w:eastAsia="Century"/>
        </w:rPr>
        <w:t>Windows7</w:t>
      </w:r>
      <w:r>
        <w:rPr>
          <w:rFonts w:ascii="Century" w:eastAsia="Century"/>
          <w:spacing w:val="48"/>
        </w:rPr>
        <w:t> </w:t>
      </w:r>
      <w:r>
        <w:rPr>
          <w:spacing w:val="11"/>
        </w:rPr>
        <w:t>で常に拡張子を含んだ正式なファイル名を表示させるためには， コントロー</w:t>
      </w:r>
    </w:p>
    <w:p>
      <w:pPr>
        <w:pStyle w:val="BodyText"/>
        <w:spacing w:line="316" w:lineRule="auto" w:before="53"/>
        <w:ind w:left="143" w:right="640"/>
        <w:jc w:val="both"/>
      </w:pPr>
      <w:r>
        <w:rPr>
          <w:spacing w:val="23"/>
        </w:rPr>
        <w:t>ルパネルの「</w:t>
      </w:r>
      <w:r>
        <w:rPr>
          <w:rFonts w:ascii="MS PGothic" w:eastAsia="MS PGothic"/>
          <w:spacing w:val="23"/>
        </w:rPr>
        <w:t>フォルダーオプション</w:t>
      </w:r>
      <w:r>
        <w:rPr>
          <w:spacing w:val="23"/>
        </w:rPr>
        <w:t>」を選び，「</w:t>
      </w:r>
      <w:r>
        <w:rPr>
          <w:rFonts w:ascii="MS PGothic" w:eastAsia="MS PGothic"/>
          <w:spacing w:val="24"/>
        </w:rPr>
        <w:t>表示</w:t>
      </w:r>
      <w:r>
        <w:rPr>
          <w:spacing w:val="22"/>
        </w:rPr>
        <w:t>」タブをクリックしたら「</w:t>
      </w:r>
      <w:r>
        <w:rPr>
          <w:rFonts w:ascii="MS PGothic" w:eastAsia="MS PGothic"/>
          <w:spacing w:val="23"/>
        </w:rPr>
        <w:t>詳細設定</w:t>
      </w:r>
      <w:r>
        <w:rPr>
          <w:spacing w:val="23"/>
        </w:rPr>
        <w:t>」の</w:t>
      </w:r>
      <w:r>
        <w:rPr>
          <w:spacing w:val="-2"/>
        </w:rPr>
        <w:t>欄の中の「</w:t>
      </w:r>
      <w:r>
        <w:rPr>
          <w:rFonts w:ascii="MS PGothic" w:eastAsia="MS PGothic"/>
          <w:spacing w:val="-2"/>
        </w:rPr>
        <w:t>登録されている拡張子は表示しない</w:t>
      </w:r>
      <w:r>
        <w:rPr>
          <w:spacing w:val="-2"/>
        </w:rPr>
        <w:t>」のチェックをはずします．</w:t>
      </w:r>
    </w:p>
    <w:p>
      <w:pPr>
        <w:pStyle w:val="BodyText"/>
      </w:pPr>
    </w:p>
    <w:p>
      <w:pPr>
        <w:pStyle w:val="BodyText"/>
        <w:spacing w:before="160"/>
      </w:pPr>
    </w:p>
    <w:p>
      <w:pPr>
        <w:pStyle w:val="Heading2"/>
        <w:numPr>
          <w:ilvl w:val="1"/>
          <w:numId w:val="5"/>
        </w:numPr>
        <w:tabs>
          <w:tab w:pos="674" w:val="left" w:leader="none"/>
        </w:tabs>
        <w:spacing w:line="240" w:lineRule="auto" w:before="0" w:after="0"/>
        <w:ind w:left="674" w:right="0" w:hanging="531"/>
        <w:jc w:val="left"/>
      </w:pPr>
      <w:bookmarkStart w:name="_TOC_250109" w:id="7"/>
      <w:bookmarkEnd w:id="7"/>
      <w:r>
        <w:rPr>
          <w:spacing w:val="-6"/>
        </w:rPr>
        <w:t>フォルダ</w:t>
      </w:r>
    </w:p>
    <w:p>
      <w:pPr>
        <w:pStyle w:val="BodyText"/>
        <w:spacing w:line="264" w:lineRule="auto" w:before="107"/>
        <w:ind w:left="143" w:right="665" w:firstLine="211"/>
      </w:pPr>
      <w:r>
        <w:rPr>
          <w:spacing w:val="9"/>
        </w:rPr>
        <w:t>フォルダとは， ファイルを整理するための入れ物のことで， </w:t>
      </w:r>
      <w:r>
        <w:rPr>
          <w:rFonts w:ascii="MS Mincho" w:eastAsia="MS Mincho"/>
          <w:spacing w:val="20"/>
        </w:rPr>
        <w:t>図 </w:t>
      </w:r>
      <w:r>
        <w:rPr>
          <w:rFonts w:ascii="Century" w:eastAsia="Century"/>
        </w:rPr>
        <w:t>6</w:t>
      </w:r>
      <w:r>
        <w:rPr>
          <w:rFonts w:ascii="Century" w:eastAsia="Century"/>
          <w:spacing w:val="40"/>
        </w:rPr>
        <w:t> </w:t>
      </w:r>
      <w:r>
        <w:rPr>
          <w:spacing w:val="18"/>
        </w:rPr>
        <w:t>のようなアイコンで表</w:t>
      </w:r>
      <w:r>
        <w:rPr>
          <w:spacing w:val="-2"/>
        </w:rPr>
        <w:t>現されます．</w:t>
      </w:r>
    </w:p>
    <w:p>
      <w:pPr>
        <w:pStyle w:val="BodyText"/>
        <w:spacing w:after="0" w:line="264" w:lineRule="auto"/>
        <w:sectPr>
          <w:pgSz w:w="11910" w:h="16840"/>
          <w:pgMar w:header="685" w:footer="0" w:top="1660" w:bottom="280" w:left="1559" w:right="1133"/>
        </w:sectPr>
      </w:pPr>
    </w:p>
    <w:p>
      <w:pPr>
        <w:pStyle w:val="BodyText"/>
        <w:rPr>
          <w:sz w:val="20"/>
        </w:rPr>
      </w:pPr>
    </w:p>
    <w:p>
      <w:pPr>
        <w:pStyle w:val="BodyText"/>
        <w:spacing w:before="136"/>
        <w:rPr>
          <w:sz w:val="20"/>
        </w:rPr>
      </w:pPr>
    </w:p>
    <w:p>
      <w:pPr>
        <w:spacing w:line="240" w:lineRule="auto"/>
        <w:ind w:left="4068" w:right="0" w:firstLine="0"/>
        <w:rPr>
          <w:sz w:val="20"/>
        </w:rPr>
      </w:pPr>
      <w:r>
        <w:rPr>
          <w:sz w:val="20"/>
        </w:rPr>
        <w:drawing>
          <wp:inline distT="0" distB="0" distL="0" distR="0">
            <wp:extent cx="484003" cy="484631"/>
            <wp:effectExtent l="0" t="0" r="0" b="0"/>
            <wp:docPr id="16" name="Image 16"/>
            <wp:cNvGraphicFramePr>
              <a:graphicFrameLocks/>
            </wp:cNvGraphicFramePr>
            <a:graphic>
              <a:graphicData uri="http://schemas.openxmlformats.org/drawingml/2006/picture">
                <pic:pic>
                  <pic:nvPicPr>
                    <pic:cNvPr id="16" name="Image 16"/>
                    <pic:cNvPicPr/>
                  </pic:nvPicPr>
                  <pic:blipFill>
                    <a:blip r:embed="rId13" cstate="print"/>
                    <a:stretch>
                      <a:fillRect/>
                    </a:stretch>
                  </pic:blipFill>
                  <pic:spPr>
                    <a:xfrm>
                      <a:off x="0" y="0"/>
                      <a:ext cx="484003" cy="484631"/>
                    </a:xfrm>
                    <a:prstGeom prst="rect">
                      <a:avLst/>
                    </a:prstGeom>
                  </pic:spPr>
                </pic:pic>
              </a:graphicData>
            </a:graphic>
          </wp:inline>
        </w:drawing>
      </w:r>
      <w:r>
        <w:rPr>
          <w:sz w:val="20"/>
        </w:rPr>
      </w:r>
    </w:p>
    <w:p>
      <w:pPr>
        <w:pStyle w:val="Heading9"/>
        <w:spacing w:before="107"/>
        <w:ind w:right="314"/>
      </w:pPr>
      <w:r>
        <w:rPr>
          <w:spacing w:val="15"/>
        </w:rPr>
        <w:t>図 </w:t>
      </w:r>
      <w:r>
        <w:rPr>
          <w:rFonts w:ascii="Century" w:eastAsia="Century"/>
          <w:b w:val="0"/>
        </w:rPr>
        <w:t>6</w:t>
      </w:r>
      <w:r>
        <w:rPr>
          <w:rFonts w:ascii="Century" w:eastAsia="Century"/>
          <w:b w:val="0"/>
          <w:spacing w:val="75"/>
        </w:rPr>
        <w:t> </w:t>
      </w:r>
      <w:r>
        <w:rPr>
          <w:spacing w:val="-2"/>
        </w:rPr>
        <w:t>フォルダアイコン</w:t>
      </w:r>
    </w:p>
    <w:p>
      <w:pPr>
        <w:pStyle w:val="BodyText"/>
        <w:rPr>
          <w:b/>
        </w:rPr>
      </w:pPr>
    </w:p>
    <w:p>
      <w:pPr>
        <w:pStyle w:val="BodyText"/>
        <w:rPr>
          <w:b/>
        </w:rPr>
      </w:pPr>
    </w:p>
    <w:p>
      <w:pPr>
        <w:pStyle w:val="BodyText"/>
        <w:spacing w:before="9"/>
        <w:rPr>
          <w:b/>
        </w:rPr>
      </w:pPr>
    </w:p>
    <w:p>
      <w:pPr>
        <w:pStyle w:val="BodyText"/>
        <w:spacing w:line="177" w:lineRule="auto" w:before="1"/>
        <w:ind w:left="143" w:right="666" w:firstLine="211"/>
      </w:pPr>
      <w:r>
        <w:rPr>
          <w:spacing w:val="19"/>
        </w:rPr>
        <w:t>フォルダの中に新たなフォルダを作ることもできます． どのようなフォルダを作るかに</w:t>
      </w:r>
      <w:r>
        <w:rPr>
          <w:spacing w:val="10"/>
        </w:rPr>
        <w:t>ついての一般的な規則はありませんが，用途別や日時別などにして， </w:t>
      </w:r>
      <w:r>
        <w:rPr>
          <w:rFonts w:ascii="Century" w:eastAsia="Century"/>
        </w:rPr>
        <w:t>1</w:t>
      </w:r>
      <w:r>
        <w:rPr>
          <w:rFonts w:ascii="Century" w:eastAsia="Century"/>
          <w:spacing w:val="61"/>
        </w:rPr>
        <w:t> </w:t>
      </w:r>
      <w:r>
        <w:rPr>
          <w:spacing w:val="10"/>
        </w:rPr>
        <w:t>つのフォルダのフ</w:t>
      </w:r>
    </w:p>
    <w:p>
      <w:pPr>
        <w:pStyle w:val="BodyText"/>
        <w:spacing w:before="80"/>
        <w:ind w:left="143"/>
      </w:pPr>
      <w:r>
        <w:rPr>
          <w:spacing w:val="-3"/>
        </w:rPr>
        <w:t>ァイルが多くても数十個に収まるように探しやすくする構成を工夫してください．</w:t>
      </w:r>
    </w:p>
    <w:p>
      <w:pPr>
        <w:pStyle w:val="BodyText"/>
        <w:spacing w:line="177" w:lineRule="auto" w:before="263"/>
        <w:ind w:left="143" w:right="665" w:firstLine="211"/>
      </w:pPr>
      <w:r>
        <w:rPr>
          <w:spacing w:val="22"/>
        </w:rPr>
        <w:t>フォルダを閲覧するためにはフォルダを順次クリックして開いていくという方法と， </w:t>
      </w:r>
      <w:r>
        <w:rPr>
          <w:rFonts w:ascii="MS PGothic" w:eastAsia="MS PGothic"/>
          <w:b/>
        </w:rPr>
        <w:t>エ</w:t>
      </w:r>
      <w:r>
        <w:rPr>
          <w:rFonts w:ascii="MS PGothic" w:eastAsia="MS PGothic"/>
          <w:b/>
          <w:spacing w:val="20"/>
        </w:rPr>
        <w:t>クスプローラ</w:t>
      </w:r>
      <w:r>
        <w:rPr>
          <w:rFonts w:ascii="Century" w:eastAsia="Century"/>
          <w:spacing w:val="-19"/>
        </w:rPr>
        <w:t>( </w:t>
      </w:r>
      <w:r>
        <w:rPr>
          <w:spacing w:val="18"/>
        </w:rPr>
        <w:t>インターネットエクスプローラではありません</w:t>
      </w:r>
      <w:r>
        <w:rPr>
          <w:rFonts w:ascii="Century" w:eastAsia="Century"/>
          <w:spacing w:val="-19"/>
        </w:rPr>
        <w:t>) </w:t>
      </w:r>
      <w:r>
        <w:rPr>
          <w:spacing w:val="16"/>
        </w:rPr>
        <w:t>を使って全体を見る方法とが</w:t>
      </w:r>
    </w:p>
    <w:p>
      <w:pPr>
        <w:pStyle w:val="BodyText"/>
        <w:spacing w:line="177" w:lineRule="auto" w:before="135"/>
        <w:ind w:left="143" w:right="668"/>
      </w:pPr>
      <w:r>
        <w:rPr>
          <w:spacing w:val="10"/>
        </w:rPr>
        <w:t>あります． ここでは， エクスプローラを使ってみましょう． 「 </w:t>
      </w:r>
      <w:r>
        <w:rPr>
          <w:rFonts w:ascii="MS Mincho" w:eastAsia="MS Mincho"/>
          <w:spacing w:val="30"/>
        </w:rPr>
        <w:t>スタート</w:t>
      </w:r>
      <w:r>
        <w:rPr>
          <w:spacing w:val="25"/>
        </w:rPr>
        <w:t>」で右ボタンをクリ</w:t>
      </w:r>
      <w:r>
        <w:rPr/>
        <w:t>ックし，「</w:t>
      </w:r>
      <w:r>
        <w:rPr>
          <w:rFonts w:ascii="MS Mincho" w:eastAsia="MS Mincho"/>
        </w:rPr>
        <w:t>エクスプローラを開く(</w:t>
      </w:r>
      <w:r>
        <w:rPr>
          <w:rFonts w:ascii="MS Mincho" w:eastAsia="MS Mincho"/>
          <w:u w:val="single"/>
        </w:rPr>
        <w:t>P</w:t>
      </w:r>
      <w:r>
        <w:rPr>
          <w:rFonts w:ascii="MS Mincho" w:eastAsia="MS Mincho"/>
          <w:u w:val="none"/>
        </w:rPr>
        <w:t>)</w:t>
      </w:r>
      <w:r>
        <w:rPr>
          <w:u w:val="none"/>
        </w:rPr>
        <w:t>」を選びます（</w:t>
      </w:r>
      <w:r>
        <w:rPr>
          <w:rFonts w:ascii="MS Mincho" w:eastAsia="MS Mincho"/>
          <w:u w:val="none"/>
        </w:rPr>
        <w:t>図 </w:t>
      </w:r>
      <w:r>
        <w:rPr>
          <w:rFonts w:ascii="Century" w:eastAsia="Century"/>
          <w:u w:val="none"/>
        </w:rPr>
        <w:t>7</w:t>
      </w:r>
      <w:r>
        <w:rPr>
          <w:u w:val="none"/>
        </w:rPr>
        <w:t>）．</w:t>
      </w:r>
    </w:p>
    <w:p>
      <w:pPr>
        <w:pStyle w:val="BodyText"/>
        <w:spacing w:before="9"/>
        <w:rPr>
          <w:sz w:val="14"/>
        </w:rPr>
      </w:pPr>
      <w:r>
        <w:rPr>
          <w:sz w:val="14"/>
        </w:rPr>
        <w:drawing>
          <wp:anchor distT="0" distB="0" distL="0" distR="0" allowOverlap="1" layoutInCell="1" locked="0" behindDoc="1" simplePos="0" relativeHeight="487591424">
            <wp:simplePos x="0" y="0"/>
            <wp:positionH relativeFrom="page">
              <wp:posOffset>2907156</wp:posOffset>
            </wp:positionH>
            <wp:positionV relativeFrom="paragraph">
              <wp:posOffset>136607</wp:posOffset>
            </wp:positionV>
            <wp:extent cx="1828805" cy="618172"/>
            <wp:effectExtent l="0" t="0" r="0" b="0"/>
            <wp:wrapTopAndBottom/>
            <wp:docPr id="17" name="Image 17"/>
            <wp:cNvGraphicFramePr>
              <a:graphicFrameLocks/>
            </wp:cNvGraphicFramePr>
            <a:graphic>
              <a:graphicData uri="http://schemas.openxmlformats.org/drawingml/2006/picture">
                <pic:pic>
                  <pic:nvPicPr>
                    <pic:cNvPr id="17" name="Image 17"/>
                    <pic:cNvPicPr/>
                  </pic:nvPicPr>
                  <pic:blipFill>
                    <a:blip r:embed="rId14" cstate="print"/>
                    <a:stretch>
                      <a:fillRect/>
                    </a:stretch>
                  </pic:blipFill>
                  <pic:spPr>
                    <a:xfrm>
                      <a:off x="0" y="0"/>
                      <a:ext cx="1828805" cy="618172"/>
                    </a:xfrm>
                    <a:prstGeom prst="rect">
                      <a:avLst/>
                    </a:prstGeom>
                  </pic:spPr>
                </pic:pic>
              </a:graphicData>
            </a:graphic>
          </wp:anchor>
        </w:drawing>
      </w:r>
    </w:p>
    <w:p>
      <w:pPr>
        <w:pStyle w:val="Heading9"/>
        <w:spacing w:before="1"/>
        <w:ind w:left="0"/>
      </w:pPr>
      <w:r>
        <w:rPr>
          <w:spacing w:val="15"/>
        </w:rPr>
        <w:t>図 </w:t>
      </w:r>
      <w:r>
        <w:rPr>
          <w:rFonts w:ascii="Century" w:eastAsia="Century"/>
          <w:b w:val="0"/>
        </w:rPr>
        <w:t>7</w:t>
      </w:r>
      <w:r>
        <w:rPr>
          <w:rFonts w:ascii="Century" w:eastAsia="Century"/>
          <w:b w:val="0"/>
          <w:spacing w:val="75"/>
        </w:rPr>
        <w:t> </w:t>
      </w:r>
      <w:r>
        <w:rPr>
          <w:spacing w:val="-1"/>
        </w:rPr>
        <w:t>エクスプローラの起動</w:t>
      </w:r>
    </w:p>
    <w:p>
      <w:pPr>
        <w:pStyle w:val="BodyText"/>
        <w:rPr>
          <w:b/>
        </w:rPr>
      </w:pPr>
    </w:p>
    <w:p>
      <w:pPr>
        <w:pStyle w:val="BodyText"/>
        <w:spacing w:before="17"/>
        <w:rPr>
          <w:b/>
        </w:rPr>
      </w:pPr>
    </w:p>
    <w:p>
      <w:pPr>
        <w:pStyle w:val="BodyText"/>
        <w:spacing w:line="264" w:lineRule="auto"/>
        <w:ind w:left="143" w:right="665" w:firstLine="211"/>
      </w:pPr>
      <w:r>
        <w:rPr>
          <w:spacing w:val="11"/>
        </w:rPr>
        <w:t>エクスプローラの上に表示されている階層構造を</w:t>
      </w:r>
      <w:r>
        <w:rPr>
          <w:rFonts w:ascii="MS PGothic" w:eastAsia="MS PGothic"/>
          <w:b/>
          <w:spacing w:val="14"/>
        </w:rPr>
        <w:t>ディレクトリ構造</w:t>
      </w:r>
      <w:r>
        <w:rPr>
          <w:spacing w:val="12"/>
        </w:rPr>
        <w:t>と言います</w:t>
      </w:r>
      <w:r>
        <w:rPr>
          <w:spacing w:val="15"/>
        </w:rPr>
        <w:t>（</w:t>
      </w:r>
      <w:r>
        <w:rPr>
          <w:rFonts w:ascii="MS Mincho" w:eastAsia="MS Mincho"/>
        </w:rPr>
        <w:t>図 </w:t>
      </w:r>
      <w:r>
        <w:rPr>
          <w:rFonts w:ascii="Century" w:eastAsia="Century"/>
          <w:spacing w:val="13"/>
        </w:rPr>
        <w:t>8</w:t>
      </w:r>
      <w:r>
        <w:rPr>
          <w:spacing w:val="13"/>
        </w:rPr>
        <w:t>）</w:t>
      </w:r>
      <w:r>
        <w:rPr>
          <w:spacing w:val="6"/>
        </w:rPr>
        <w:t>．親</w:t>
      </w:r>
      <w:r>
        <w:rPr>
          <w:spacing w:val="13"/>
        </w:rPr>
        <w:t>のフォルダの中に子供のフォルダがあり， その中にさらに孫のフォルダがあるという親子</w:t>
      </w:r>
    </w:p>
    <w:p>
      <w:pPr>
        <w:pStyle w:val="BodyText"/>
        <w:spacing w:line="282" w:lineRule="exact"/>
        <w:ind w:left="143"/>
        <w:rPr>
          <w:i/>
          <w:sz w:val="22"/>
        </w:rPr>
      </w:pPr>
      <w:r>
        <w:rPr>
          <w:spacing w:val="15"/>
        </w:rPr>
        <w:t>構造になっています．通常，作成するファイルは</w:t>
      </w:r>
      <w:r>
        <w:rPr>
          <w:rFonts w:ascii="MS Mincho" w:eastAsia="MS Mincho"/>
          <w:spacing w:val="15"/>
        </w:rPr>
        <w:t>「ユーザー</w:t>
      </w:r>
      <w:r>
        <w:rPr>
          <w:spacing w:val="15"/>
        </w:rPr>
        <w:t>」フォルダの中の「</w:t>
      </w:r>
      <w:r>
        <w:rPr>
          <w:rFonts w:ascii="Century" w:eastAsia="Century"/>
          <w:spacing w:val="15"/>
          <w:sz w:val="22"/>
        </w:rPr>
        <w:t>"</w:t>
      </w:r>
      <w:r>
        <w:rPr>
          <w:i/>
          <w:spacing w:val="8"/>
          <w:sz w:val="22"/>
        </w:rPr>
        <w:t>ユーザ名</w:t>
      </w:r>
    </w:p>
    <w:p>
      <w:pPr>
        <w:pStyle w:val="BodyText"/>
        <w:spacing w:line="158" w:lineRule="auto" w:before="60"/>
        <w:ind w:left="143" w:right="666"/>
      </w:pPr>
      <w:r>
        <w:rPr>
          <w:rFonts w:ascii="Century" w:eastAsia="Century"/>
          <w:spacing w:val="-12"/>
          <w:sz w:val="22"/>
        </w:rPr>
        <w:t>" </w:t>
      </w:r>
      <w:r>
        <w:rPr>
          <w:spacing w:val="28"/>
        </w:rPr>
        <w:t>」フォルダの中にある「マイ ドキュメント」フォルダに記憶されます． このようなフォ</w:t>
      </w:r>
      <w:r>
        <w:rPr>
          <w:spacing w:val="13"/>
        </w:rPr>
        <w:t>ルダを「</w:t>
      </w:r>
      <w:r>
        <w:rPr>
          <w:rFonts w:ascii="MS Mincho" w:eastAsia="MS Mincho"/>
        </w:rPr>
        <w:t>C:</w:t>
      </w:r>
      <w:r>
        <w:rPr>
          <w:rFonts w:ascii="MS Mincho" w:eastAsia="MS Mincho"/>
          <w:spacing w:val="8"/>
        </w:rPr>
        <w:t>\ユーザー\</w:t>
      </w:r>
      <w:r>
        <w:rPr>
          <w:rFonts w:ascii="MS Mincho" w:eastAsia="MS Mincho"/>
          <w:i/>
          <w:sz w:val="22"/>
        </w:rPr>
        <w:t>"</w:t>
      </w:r>
      <w:r>
        <w:rPr>
          <w:i/>
          <w:spacing w:val="13"/>
          <w:sz w:val="22"/>
        </w:rPr>
        <w:t>ユーザ名</w:t>
      </w:r>
      <w:r>
        <w:rPr>
          <w:rFonts w:ascii="Century" w:eastAsia="Century"/>
          <w:sz w:val="22"/>
        </w:rPr>
        <w:t>"</w:t>
      </w:r>
      <w:r>
        <w:rPr>
          <w:rFonts w:ascii="MS Mincho" w:eastAsia="MS Mincho"/>
          <w:spacing w:val="10"/>
        </w:rPr>
        <w:t>\マイ ドキュメント</w:t>
      </w:r>
      <w:r>
        <w:rPr>
          <w:spacing w:val="12"/>
        </w:rPr>
        <w:t>」のように「</w:t>
      </w:r>
      <w:r>
        <w:rPr>
          <w:rFonts w:ascii="MS Mincho" w:eastAsia="MS Mincho"/>
          <w:spacing w:val="14"/>
        </w:rPr>
        <w:t>\</w:t>
      </w:r>
      <w:r>
        <w:rPr>
          <w:spacing w:val="10"/>
        </w:rPr>
        <w:t>」をはさんで書きます．</w:t>
      </w:r>
    </w:p>
    <w:p>
      <w:pPr>
        <w:pStyle w:val="BodyText"/>
        <w:spacing w:line="312" w:lineRule="auto" w:before="85"/>
        <w:ind w:left="143" w:right="662"/>
        <w:jc w:val="both"/>
        <w:rPr>
          <w:rFonts w:ascii="MS Mincho" w:eastAsia="MS Mincho"/>
          <w:i/>
          <w:sz w:val="22"/>
        </w:rPr>
      </w:pPr>
      <w:r>
        <w:rPr>
          <w:spacing w:val="23"/>
        </w:rPr>
        <w:t>このような表記を</w:t>
      </w:r>
      <w:r>
        <w:rPr>
          <w:rFonts w:ascii="MS PGothic" w:eastAsia="MS PGothic"/>
          <w:b/>
          <w:spacing w:val="25"/>
        </w:rPr>
        <w:t>パス</w:t>
      </w:r>
      <w:r>
        <w:rPr>
          <w:spacing w:val="12"/>
        </w:rPr>
        <w:t>と言い， ワープロや表計算でファイルを保存するときには， どこの</w:t>
      </w:r>
      <w:r>
        <w:rPr>
          <w:spacing w:val="16"/>
        </w:rPr>
        <w:t>ディレクトリのファイルなのかをパスで示します． また， 現在見ているフォルダを</w:t>
      </w:r>
      <w:r>
        <w:rPr>
          <w:rFonts w:ascii="MS PGothic" w:eastAsia="MS PGothic"/>
          <w:b/>
          <w:spacing w:val="19"/>
        </w:rPr>
        <w:t>カレント</w:t>
      </w:r>
      <w:r>
        <w:rPr>
          <w:rFonts w:ascii="MS PGothic" w:eastAsia="MS PGothic"/>
          <w:b/>
          <w:spacing w:val="23"/>
        </w:rPr>
        <w:t>パス</w:t>
      </w:r>
      <w:r>
        <w:rPr>
          <w:spacing w:val="8"/>
        </w:rPr>
        <w:t>と言い， そこからの相対的な指定をすることもできます． たとえば，「</w:t>
      </w:r>
      <w:r>
        <w:rPr>
          <w:rFonts w:ascii="MS Mincho" w:eastAsia="MS Mincho"/>
        </w:rPr>
        <w:t>C</w:t>
      </w:r>
      <w:r>
        <w:rPr>
          <w:rFonts w:ascii="MS Mincho" w:eastAsia="MS Mincho"/>
          <w:spacing w:val="-2"/>
        </w:rPr>
        <w:t>:\ ユーザー\</w:t>
      </w:r>
      <w:r>
        <w:rPr>
          <w:rFonts w:ascii="MS Mincho" w:eastAsia="MS Mincho"/>
          <w:i/>
          <w:spacing w:val="-5"/>
          <w:sz w:val="22"/>
        </w:rPr>
        <w:t>"</w:t>
      </w:r>
    </w:p>
    <w:p>
      <w:pPr>
        <w:spacing w:line="310" w:lineRule="exact" w:before="0"/>
        <w:ind w:left="143" w:right="0" w:firstLine="0"/>
        <w:jc w:val="left"/>
        <w:rPr>
          <w:rFonts w:ascii="MS Mincho" w:eastAsia="MS Mincho"/>
          <w:sz w:val="21"/>
        </w:rPr>
      </w:pPr>
      <w:r>
        <w:rPr>
          <w:i/>
          <w:spacing w:val="17"/>
          <w:sz w:val="22"/>
        </w:rPr>
        <w:t>ユーザ名</w:t>
      </w:r>
      <w:r>
        <w:rPr>
          <w:rFonts w:ascii="Century" w:eastAsia="Century"/>
          <w:sz w:val="22"/>
        </w:rPr>
        <w:t>"</w:t>
      </w:r>
      <w:r>
        <w:rPr>
          <w:rFonts w:ascii="MS Mincho" w:eastAsia="MS Mincho"/>
          <w:sz w:val="21"/>
        </w:rPr>
        <w:t>\</w:t>
      </w:r>
      <w:r>
        <w:rPr>
          <w:spacing w:val="16"/>
          <w:sz w:val="21"/>
        </w:rPr>
        <w:t>マイピクチャ」がカレントパスであるとき，「</w:t>
      </w:r>
      <w:r>
        <w:rPr>
          <w:rFonts w:ascii="MS Mincho" w:eastAsia="MS Mincho"/>
          <w:sz w:val="21"/>
        </w:rPr>
        <w:t>C:\</w:t>
      </w:r>
      <w:r>
        <w:rPr>
          <w:rFonts w:ascii="MS Mincho" w:eastAsia="MS Mincho"/>
          <w:spacing w:val="-4"/>
          <w:sz w:val="21"/>
        </w:rPr>
        <w:t> ユーザー\</w:t>
      </w:r>
      <w:r>
        <w:rPr>
          <w:rFonts w:ascii="MS Mincho" w:eastAsia="MS Mincho"/>
          <w:i/>
          <w:spacing w:val="-46"/>
          <w:sz w:val="22"/>
        </w:rPr>
        <w:t>" </w:t>
      </w:r>
      <w:r>
        <w:rPr>
          <w:i/>
          <w:spacing w:val="16"/>
          <w:sz w:val="22"/>
        </w:rPr>
        <w:t>ユーザ名</w:t>
      </w:r>
      <w:r>
        <w:rPr>
          <w:rFonts w:ascii="Century" w:eastAsia="Century"/>
          <w:sz w:val="22"/>
        </w:rPr>
        <w:t>"</w:t>
      </w:r>
      <w:r>
        <w:rPr>
          <w:rFonts w:ascii="MS Mincho" w:eastAsia="MS Mincho"/>
          <w:spacing w:val="-15"/>
          <w:sz w:val="21"/>
        </w:rPr>
        <w:t>\ マイ ド</w:t>
      </w:r>
    </w:p>
    <w:p>
      <w:pPr>
        <w:pStyle w:val="BodyText"/>
        <w:spacing w:line="177" w:lineRule="auto" w:before="104"/>
        <w:ind w:left="143" w:right="665"/>
      </w:pPr>
      <w:r>
        <w:rPr>
          <w:rFonts w:ascii="MS Mincho" w:eastAsia="MS Mincho"/>
          <w:spacing w:val="11"/>
        </w:rPr>
        <w:t>キュメント\文書ファイル</w:t>
      </w:r>
      <w:r>
        <w:rPr>
          <w:spacing w:val="12"/>
        </w:rPr>
        <w:t>」は「</w:t>
      </w:r>
      <w:r>
        <w:rPr>
          <w:rFonts w:ascii="MS Mincho" w:eastAsia="MS Mincho"/>
          <w:spacing w:val="4"/>
        </w:rPr>
        <w:t>..\マイ ドキュメント\文書ファイル</w:t>
      </w:r>
      <w:r>
        <w:rPr>
          <w:spacing w:val="9"/>
        </w:rPr>
        <w:t>」と表すことができ</w:t>
      </w:r>
      <w:r>
        <w:rPr/>
        <w:t>ます．「</w:t>
      </w:r>
      <w:r>
        <w:rPr>
          <w:rFonts w:ascii="MS Mincho" w:eastAsia="MS Mincho"/>
        </w:rPr>
        <w:t>..</w:t>
      </w:r>
      <w:r>
        <w:rPr/>
        <w:t>」は </w:t>
      </w:r>
      <w:r>
        <w:rPr>
          <w:rFonts w:ascii="Century" w:eastAsia="Century"/>
        </w:rPr>
        <w:t>1 </w:t>
      </w:r>
      <w:r>
        <w:rPr/>
        <w:t>つ上のディレクトリを表します．</w:t>
      </w:r>
    </w:p>
    <w:p>
      <w:pPr>
        <w:pStyle w:val="BodyText"/>
        <w:spacing w:before="2"/>
        <w:rPr>
          <w:sz w:val="17"/>
        </w:rPr>
      </w:pPr>
      <w:r>
        <w:rPr>
          <w:sz w:val="17"/>
        </w:rPr>
        <w:drawing>
          <wp:anchor distT="0" distB="0" distL="0" distR="0" allowOverlap="1" layoutInCell="1" locked="0" behindDoc="1" simplePos="0" relativeHeight="487591936">
            <wp:simplePos x="0" y="0"/>
            <wp:positionH relativeFrom="page">
              <wp:posOffset>1959101</wp:posOffset>
            </wp:positionH>
            <wp:positionV relativeFrom="paragraph">
              <wp:posOffset>157175</wp:posOffset>
            </wp:positionV>
            <wp:extent cx="3645624" cy="784860"/>
            <wp:effectExtent l="0" t="0" r="0" b="0"/>
            <wp:wrapTopAndBottom/>
            <wp:docPr id="18" name="Image 18"/>
            <wp:cNvGraphicFramePr>
              <a:graphicFrameLocks/>
            </wp:cNvGraphicFramePr>
            <a:graphic>
              <a:graphicData uri="http://schemas.openxmlformats.org/drawingml/2006/picture">
                <pic:pic>
                  <pic:nvPicPr>
                    <pic:cNvPr id="18" name="Image 18"/>
                    <pic:cNvPicPr/>
                  </pic:nvPicPr>
                  <pic:blipFill>
                    <a:blip r:embed="rId15" cstate="print"/>
                    <a:stretch>
                      <a:fillRect/>
                    </a:stretch>
                  </pic:blipFill>
                  <pic:spPr>
                    <a:xfrm>
                      <a:off x="0" y="0"/>
                      <a:ext cx="3645624" cy="784860"/>
                    </a:xfrm>
                    <a:prstGeom prst="rect">
                      <a:avLst/>
                    </a:prstGeom>
                  </pic:spPr>
                </pic:pic>
              </a:graphicData>
            </a:graphic>
          </wp:anchor>
        </w:drawing>
      </w:r>
    </w:p>
    <w:p>
      <w:pPr>
        <w:pStyle w:val="BodyText"/>
        <w:spacing w:after="0"/>
        <w:rPr>
          <w:sz w:val="17"/>
        </w:rPr>
        <w:sectPr>
          <w:pgSz w:w="11910" w:h="16840"/>
          <w:pgMar w:header="685" w:footer="0" w:top="1660" w:bottom="280" w:left="1559" w:right="1133"/>
        </w:sectPr>
      </w:pPr>
    </w:p>
    <w:p>
      <w:pPr>
        <w:pStyle w:val="BodyText"/>
        <w:spacing w:before="54"/>
      </w:pPr>
    </w:p>
    <w:p>
      <w:pPr>
        <w:pStyle w:val="Heading9"/>
      </w:pPr>
      <w:r>
        <w:rPr>
          <w:spacing w:val="15"/>
        </w:rPr>
        <w:t>図 </w:t>
      </w:r>
      <w:r>
        <w:rPr>
          <w:rFonts w:ascii="Century" w:eastAsia="Century"/>
          <w:b w:val="0"/>
        </w:rPr>
        <w:t>8</w:t>
      </w:r>
      <w:r>
        <w:rPr>
          <w:rFonts w:ascii="Century" w:eastAsia="Century"/>
          <w:b w:val="0"/>
          <w:spacing w:val="74"/>
        </w:rPr>
        <w:t> </w:t>
      </w:r>
      <w:r>
        <w:rPr>
          <w:spacing w:val="-2"/>
        </w:rPr>
        <w:t>ディレクトリ構造</w:t>
      </w:r>
    </w:p>
    <w:p>
      <w:pPr>
        <w:pStyle w:val="BodyText"/>
        <w:rPr>
          <w:b/>
          <w:sz w:val="32"/>
        </w:rPr>
      </w:pPr>
    </w:p>
    <w:p>
      <w:pPr>
        <w:pStyle w:val="BodyText"/>
        <w:spacing w:before="47"/>
        <w:rPr>
          <w:b/>
          <w:sz w:val="32"/>
        </w:rPr>
      </w:pPr>
    </w:p>
    <w:p>
      <w:pPr>
        <w:pStyle w:val="Heading2"/>
        <w:numPr>
          <w:ilvl w:val="1"/>
          <w:numId w:val="5"/>
        </w:numPr>
        <w:tabs>
          <w:tab w:pos="674" w:val="left" w:leader="none"/>
        </w:tabs>
        <w:spacing w:line="240" w:lineRule="auto" w:before="0" w:after="0"/>
        <w:ind w:left="674" w:right="0" w:hanging="531"/>
        <w:jc w:val="left"/>
      </w:pPr>
      <w:bookmarkStart w:name="_TOC_250108" w:id="8"/>
      <w:bookmarkEnd w:id="8"/>
      <w:r>
        <w:rPr>
          <w:spacing w:val="-6"/>
        </w:rPr>
        <w:t>ドライブ</w:t>
      </w:r>
    </w:p>
    <w:p>
      <w:pPr>
        <w:pStyle w:val="BodyText"/>
        <w:spacing w:line="177" w:lineRule="auto" w:before="374"/>
        <w:ind w:left="143" w:right="648" w:firstLine="190"/>
        <w:jc w:val="center"/>
      </w:pPr>
      <w:r>
        <w:rPr>
          <w:spacing w:val="25"/>
        </w:rPr>
        <w:t>デスクトップ上の「</w:t>
      </w:r>
      <w:r>
        <w:rPr>
          <w:rFonts w:ascii="MS Mincho" w:eastAsia="MS Mincho"/>
          <w:spacing w:val="25"/>
        </w:rPr>
        <w:t>コンピュータ</w:t>
      </w:r>
      <w:r>
        <w:rPr>
          <w:spacing w:val="23"/>
        </w:rPr>
        <w:t>」アイコンをダブルクリックすると使用可能な機器の</w:t>
      </w:r>
      <w:r>
        <w:rPr>
          <w:spacing w:val="17"/>
        </w:rPr>
        <w:t>一覧が表示され，名前の横に</w:t>
      </w:r>
      <w:r>
        <w:rPr>
          <w:rFonts w:ascii="MS Mincho" w:eastAsia="MS Mincho"/>
        </w:rPr>
        <w:t>(C:)(E</w:t>
      </w:r>
      <w:r>
        <w:rPr>
          <w:rFonts w:ascii="MS Mincho" w:eastAsia="MS Mincho"/>
          <w:spacing w:val="-28"/>
        </w:rPr>
        <w:t>:) </w:t>
      </w:r>
      <w:r>
        <w:rPr>
          <w:spacing w:val="18"/>
        </w:rPr>
        <w:t>などのアルファベットが付いています</w:t>
      </w:r>
      <w:r>
        <w:rPr>
          <w:rFonts w:ascii="Century" w:eastAsia="Century"/>
          <w:spacing w:val="-19"/>
        </w:rPr>
        <w:t>( </w:t>
      </w:r>
      <w:r>
        <w:rPr>
          <w:rFonts w:ascii="MS Mincho" w:eastAsia="MS Mincho"/>
          <w:spacing w:val="18"/>
        </w:rPr>
        <w:t>図 </w:t>
      </w:r>
      <w:r>
        <w:rPr>
          <w:rFonts w:ascii="Century" w:eastAsia="Century"/>
          <w:spacing w:val="11"/>
        </w:rPr>
        <w:t>9)</w:t>
      </w:r>
      <w:r>
        <w:rPr>
          <w:spacing w:val="12"/>
        </w:rPr>
        <w:t>．この</w:t>
      </w:r>
    </w:p>
    <w:p>
      <w:pPr>
        <w:pStyle w:val="BodyText"/>
        <w:spacing w:line="212" w:lineRule="exact" w:before="79"/>
        <w:ind w:left="3" w:right="531"/>
        <w:jc w:val="center"/>
      </w:pPr>
      <w:r>
        <w:rPr>
          <w:spacing w:val="21"/>
        </w:rPr>
        <w:t>ような名前を</w:t>
      </w:r>
      <w:r>
        <w:rPr>
          <w:rFonts w:ascii="MS PGothic" w:eastAsia="MS PGothic"/>
          <w:b/>
          <w:spacing w:val="22"/>
        </w:rPr>
        <w:t>ドライブ名</w:t>
      </w:r>
      <w:r>
        <w:rPr>
          <w:spacing w:val="5"/>
        </w:rPr>
        <w:t>と言います． 歴史的経緯により， システムのあるハードディスクが</w:t>
      </w:r>
    </w:p>
    <w:p>
      <w:pPr>
        <w:pStyle w:val="BodyText"/>
        <w:spacing w:line="456" w:lineRule="exact"/>
        <w:ind w:right="531"/>
        <w:jc w:val="center"/>
      </w:pPr>
      <w:r>
        <w:rPr>
          <w:rFonts w:ascii="Century" w:eastAsia="Century"/>
        </w:rPr>
        <w:t>C</w:t>
      </w:r>
      <w:r>
        <w:rPr>
          <w:rFonts w:ascii="Century" w:eastAsia="Century"/>
          <w:spacing w:val="63"/>
          <w:w w:val="150"/>
        </w:rPr>
        <w:t> </w:t>
      </w:r>
      <w:r>
        <w:rPr>
          <w:spacing w:val="34"/>
        </w:rPr>
        <w:t>ドライブというのが通常です． ファイルやフォルダの位置を記述するときには</w:t>
      </w:r>
    </w:p>
    <w:p>
      <w:pPr>
        <w:pStyle w:val="BodyText"/>
        <w:spacing w:before="54"/>
        <w:ind w:left="143"/>
      </w:pPr>
      <w:r>
        <w:rPr>
          <w:spacing w:val="-2"/>
        </w:rPr>
        <w:t>「</w:t>
      </w:r>
      <w:r>
        <w:rPr>
          <w:rFonts w:ascii="MS Mincho" w:eastAsia="MS Mincho"/>
          <w:spacing w:val="-2"/>
        </w:rPr>
        <w:t>C:\WINDOWS\system</w:t>
      </w:r>
      <w:r>
        <w:rPr>
          <w:spacing w:val="-2"/>
        </w:rPr>
        <w:t>」のようにパスを表記しますが，先頭の「</w:t>
      </w:r>
      <w:r>
        <w:rPr>
          <w:rFonts w:ascii="MS Mincho" w:eastAsia="MS Mincho"/>
          <w:spacing w:val="-2"/>
        </w:rPr>
        <w:t>C</w:t>
      </w:r>
      <w:r>
        <w:rPr>
          <w:spacing w:val="-3"/>
        </w:rPr>
        <w:t>」がドライブ名です．</w:t>
      </w:r>
    </w:p>
    <w:p>
      <w:pPr>
        <w:pStyle w:val="BodyText"/>
        <w:spacing w:before="10"/>
        <w:rPr>
          <w:sz w:val="12"/>
        </w:rPr>
      </w:pPr>
      <w:r>
        <w:rPr>
          <w:sz w:val="12"/>
        </w:rPr>
        <mc:AlternateContent>
          <mc:Choice Requires="wps">
            <w:drawing>
              <wp:anchor distT="0" distB="0" distL="0" distR="0" allowOverlap="1" layoutInCell="1" locked="0" behindDoc="1" simplePos="0" relativeHeight="487592448">
                <wp:simplePos x="0" y="0"/>
                <wp:positionH relativeFrom="page">
                  <wp:posOffset>2140711</wp:posOffset>
                </wp:positionH>
                <wp:positionV relativeFrom="paragraph">
                  <wp:posOffset>121247</wp:posOffset>
                </wp:positionV>
                <wp:extent cx="3348990" cy="1337310"/>
                <wp:effectExtent l="0" t="0" r="0" b="0"/>
                <wp:wrapTopAndBottom/>
                <wp:docPr id="19" name="Group 19"/>
                <wp:cNvGraphicFramePr>
                  <a:graphicFrameLocks/>
                </wp:cNvGraphicFramePr>
                <a:graphic>
                  <a:graphicData uri="http://schemas.microsoft.com/office/word/2010/wordprocessingGroup">
                    <wpg:wgp>
                      <wpg:cNvPr id="19" name="Group 19"/>
                      <wpg:cNvGrpSpPr/>
                      <wpg:grpSpPr>
                        <a:xfrm>
                          <a:off x="0" y="0"/>
                          <a:ext cx="3348990" cy="1337310"/>
                          <a:chExt cx="3348990" cy="1337310"/>
                        </a:xfrm>
                      </wpg:grpSpPr>
                      <pic:pic>
                        <pic:nvPicPr>
                          <pic:cNvPr id="20" name="Image 20"/>
                          <pic:cNvPicPr/>
                        </pic:nvPicPr>
                        <pic:blipFill>
                          <a:blip r:embed="rId16" cstate="print"/>
                          <a:stretch>
                            <a:fillRect/>
                          </a:stretch>
                        </pic:blipFill>
                        <pic:spPr>
                          <a:xfrm>
                            <a:off x="0" y="0"/>
                            <a:ext cx="3348969" cy="1337165"/>
                          </a:xfrm>
                          <a:prstGeom prst="rect">
                            <a:avLst/>
                          </a:prstGeom>
                        </pic:spPr>
                      </pic:pic>
                      <pic:pic>
                        <pic:nvPicPr>
                          <pic:cNvPr id="21" name="Image 21"/>
                          <pic:cNvPicPr/>
                        </pic:nvPicPr>
                        <pic:blipFill>
                          <a:blip r:embed="rId17" cstate="print"/>
                          <a:stretch>
                            <a:fillRect/>
                          </a:stretch>
                        </pic:blipFill>
                        <pic:spPr>
                          <a:xfrm>
                            <a:off x="1475613" y="499660"/>
                            <a:ext cx="184150" cy="184150"/>
                          </a:xfrm>
                          <a:prstGeom prst="rect">
                            <a:avLst/>
                          </a:prstGeom>
                        </pic:spPr>
                      </pic:pic>
                      <pic:pic>
                        <pic:nvPicPr>
                          <pic:cNvPr id="22" name="Image 22"/>
                          <pic:cNvPicPr/>
                        </pic:nvPicPr>
                        <pic:blipFill>
                          <a:blip r:embed="rId17" cstate="print"/>
                          <a:stretch>
                            <a:fillRect/>
                          </a:stretch>
                        </pic:blipFill>
                        <pic:spPr>
                          <a:xfrm>
                            <a:off x="1564513" y="887010"/>
                            <a:ext cx="184150" cy="184150"/>
                          </a:xfrm>
                          <a:prstGeom prst="rect">
                            <a:avLst/>
                          </a:prstGeom>
                        </pic:spPr>
                      </pic:pic>
                      <pic:pic>
                        <pic:nvPicPr>
                          <pic:cNvPr id="23" name="Image 23"/>
                          <pic:cNvPicPr/>
                        </pic:nvPicPr>
                        <pic:blipFill>
                          <a:blip r:embed="rId17" cstate="print"/>
                          <a:stretch>
                            <a:fillRect/>
                          </a:stretch>
                        </pic:blipFill>
                        <pic:spPr>
                          <a:xfrm>
                            <a:off x="2694813" y="887010"/>
                            <a:ext cx="184150" cy="184150"/>
                          </a:xfrm>
                          <a:prstGeom prst="rect">
                            <a:avLst/>
                          </a:prstGeom>
                        </pic:spPr>
                      </pic:pic>
                    </wpg:wgp>
                  </a:graphicData>
                </a:graphic>
              </wp:anchor>
            </w:drawing>
          </mc:Choice>
          <mc:Fallback>
            <w:pict>
              <v:group style="position:absolute;margin-left:168.559982pt;margin-top:9.547084pt;width:263.7pt;height:105.3pt;mso-position-horizontal-relative:page;mso-position-vertical-relative:paragraph;z-index:-15724032;mso-wrap-distance-left:0;mso-wrap-distance-right:0" id="docshapegroup11" coordorigin="3371,191" coordsize="5274,2106">
                <v:shape style="position:absolute;left:3371;top:190;width:5274;height:2106" type="#_x0000_t75" id="docshape12" stroked="false">
                  <v:imagedata r:id="rId16" o:title=""/>
                </v:shape>
                <v:shape style="position:absolute;left:5695;top:977;width:290;height:290" type="#_x0000_t75" id="docshape13" stroked="false">
                  <v:imagedata r:id="rId17" o:title=""/>
                </v:shape>
                <v:shape style="position:absolute;left:5835;top:1587;width:290;height:290" type="#_x0000_t75" id="docshape14" stroked="false">
                  <v:imagedata r:id="rId17" o:title=""/>
                </v:shape>
                <v:shape style="position:absolute;left:7615;top:1587;width:290;height:290" type="#_x0000_t75" id="docshape15" stroked="false">
                  <v:imagedata r:id="rId17" o:title=""/>
                </v:shape>
                <w10:wrap type="topAndBottom"/>
              </v:group>
            </w:pict>
          </mc:Fallback>
        </mc:AlternateContent>
      </w:r>
    </w:p>
    <w:p>
      <w:pPr>
        <w:spacing w:before="0"/>
        <w:ind w:left="-1" w:right="312" w:firstLine="0"/>
        <w:jc w:val="center"/>
        <w:rPr>
          <w:b/>
          <w:sz w:val="21"/>
        </w:rPr>
      </w:pPr>
      <w:r>
        <w:rPr>
          <w:b/>
          <w:spacing w:val="17"/>
          <w:sz w:val="21"/>
        </w:rPr>
        <w:t>図 </w:t>
      </w:r>
      <w:r>
        <w:rPr>
          <w:rFonts w:ascii="Century" w:eastAsia="Century"/>
          <w:sz w:val="21"/>
        </w:rPr>
        <w:t>9</w:t>
      </w:r>
      <w:r>
        <w:rPr>
          <w:rFonts w:ascii="Century" w:eastAsia="Century"/>
          <w:spacing w:val="79"/>
          <w:sz w:val="21"/>
        </w:rPr>
        <w:t> </w:t>
      </w:r>
      <w:r>
        <w:rPr>
          <w:b/>
          <w:spacing w:val="-2"/>
          <w:sz w:val="21"/>
        </w:rPr>
        <w:t>ドライブ名</w:t>
      </w:r>
    </w:p>
    <w:p>
      <w:pPr>
        <w:pStyle w:val="BodyText"/>
        <w:rPr>
          <w:b/>
        </w:rPr>
      </w:pPr>
    </w:p>
    <w:p>
      <w:pPr>
        <w:pStyle w:val="BodyText"/>
        <w:spacing w:before="124"/>
        <w:rPr>
          <w:b/>
        </w:rPr>
      </w:pPr>
    </w:p>
    <w:p>
      <w:pPr>
        <w:pStyle w:val="BodyText"/>
        <w:spacing w:line="168" w:lineRule="auto"/>
        <w:ind w:left="143" w:right="665" w:firstLine="211"/>
        <w:jc w:val="both"/>
      </w:pPr>
      <w:r>
        <w:rPr>
          <w:spacing w:val="19"/>
        </w:rPr>
        <w:t>ハードディスクが複数ある場合には </w:t>
      </w:r>
      <w:r>
        <w:rPr>
          <w:rFonts w:ascii="Century" w:eastAsia="Century"/>
        </w:rPr>
        <w:t>C</w:t>
      </w:r>
      <w:r>
        <w:rPr>
          <w:rFonts w:ascii="Century" w:eastAsia="Century"/>
          <w:spacing w:val="23"/>
        </w:rPr>
        <w:t> </w:t>
      </w:r>
      <w:r>
        <w:rPr>
          <w:spacing w:val="10"/>
        </w:rPr>
        <w:t>ドライブ， </w:t>
      </w:r>
      <w:r>
        <w:rPr>
          <w:rFonts w:ascii="Century" w:eastAsia="Century"/>
        </w:rPr>
        <w:t>D</w:t>
      </w:r>
      <w:r>
        <w:rPr>
          <w:rFonts w:ascii="Century" w:eastAsia="Century"/>
          <w:spacing w:val="23"/>
        </w:rPr>
        <w:t> </w:t>
      </w:r>
      <w:r>
        <w:rPr>
          <w:spacing w:val="18"/>
        </w:rPr>
        <w:t>ドライブのように違ったドライブ名</w:t>
      </w:r>
      <w:r>
        <w:rPr>
          <w:spacing w:val="11"/>
        </w:rPr>
        <w:t>になります． また， ハードディスクが </w:t>
      </w:r>
      <w:r>
        <w:rPr>
          <w:rFonts w:ascii="Century" w:eastAsia="Century"/>
        </w:rPr>
        <w:t>1</w:t>
      </w:r>
      <w:r>
        <w:rPr>
          <w:rFonts w:ascii="Century" w:eastAsia="Century"/>
          <w:spacing w:val="40"/>
        </w:rPr>
        <w:t> </w:t>
      </w:r>
      <w:r>
        <w:rPr>
          <w:spacing w:val="14"/>
        </w:rPr>
        <w:t>台であっても， バックアップなどの管理を容易に</w:t>
      </w:r>
      <w:r>
        <w:rPr>
          <w:spacing w:val="19"/>
        </w:rPr>
        <w:t>するために論理的に </w:t>
      </w:r>
      <w:r>
        <w:rPr>
          <w:rFonts w:ascii="Century" w:eastAsia="Century"/>
        </w:rPr>
        <w:t>2</w:t>
      </w:r>
      <w:r>
        <w:rPr>
          <w:rFonts w:ascii="Century" w:eastAsia="Century"/>
          <w:spacing w:val="62"/>
        </w:rPr>
        <w:t> </w:t>
      </w:r>
      <w:r>
        <w:rPr>
          <w:spacing w:val="13"/>
        </w:rPr>
        <w:t>つ以上のドライブに分けることがあります． </w:t>
      </w:r>
      <w:r>
        <w:rPr>
          <w:rFonts w:ascii="Century" w:eastAsia="Century"/>
        </w:rPr>
        <w:t>USB</w:t>
      </w:r>
      <w:r>
        <w:rPr>
          <w:rFonts w:ascii="Century" w:eastAsia="Century"/>
          <w:spacing w:val="64"/>
        </w:rPr>
        <w:t> </w:t>
      </w:r>
      <w:r>
        <w:rPr>
          <w:spacing w:val="13"/>
        </w:rPr>
        <w:t>メモリなどのリム</w:t>
      </w:r>
    </w:p>
    <w:p>
      <w:pPr>
        <w:pStyle w:val="BodyText"/>
        <w:spacing w:before="77"/>
        <w:ind w:left="143"/>
      </w:pPr>
      <w:r>
        <w:rPr>
          <w:spacing w:val="-3"/>
        </w:rPr>
        <w:t>ーバブルディスクを利用するときは，そのときの状況に応じてドライブ名が変わります．</w:t>
      </w:r>
    </w:p>
    <w:p>
      <w:pPr>
        <w:pStyle w:val="BodyText"/>
      </w:pPr>
    </w:p>
    <w:p>
      <w:pPr>
        <w:pStyle w:val="BodyText"/>
        <w:spacing w:before="248"/>
      </w:pPr>
    </w:p>
    <w:p>
      <w:pPr>
        <w:spacing w:before="0"/>
        <w:ind w:left="143" w:right="0" w:firstLine="0"/>
        <w:jc w:val="left"/>
        <w:rPr>
          <w:rFonts w:ascii="MS PGothic" w:eastAsia="MS PGothic"/>
          <w:sz w:val="32"/>
        </w:rPr>
      </w:pPr>
      <w:r>
        <w:rPr>
          <w:rFonts w:ascii="MS PGothic" w:eastAsia="MS PGothic"/>
          <w:spacing w:val="-6"/>
          <w:sz w:val="32"/>
        </w:rPr>
        <w:t>練習問題</w:t>
      </w:r>
    </w:p>
    <w:p>
      <w:pPr>
        <w:pStyle w:val="BodyText"/>
        <w:spacing w:line="168" w:lineRule="auto" w:before="235"/>
        <w:ind w:left="143" w:right="662"/>
        <w:rPr>
          <w:rFonts w:ascii="Century" w:eastAsia="Century"/>
        </w:rPr>
      </w:pPr>
      <w:r>
        <w:rPr>
          <w:rFonts w:ascii="MS PGothic" w:eastAsia="MS PGothic"/>
          <w:spacing w:val="-3"/>
        </w:rPr>
        <w:t>問題 </w:t>
      </w:r>
      <w:r>
        <w:rPr>
          <w:rFonts w:ascii="Century" w:eastAsia="Century"/>
        </w:rPr>
        <w:t>I</w:t>
      </w:r>
      <w:r>
        <w:rPr>
          <w:rFonts w:ascii="Century" w:eastAsia="Century"/>
          <w:spacing w:val="72"/>
        </w:rPr>
        <w:t> </w:t>
      </w:r>
      <w:r>
        <w:rPr>
          <w:rFonts w:ascii="Century" w:eastAsia="Century"/>
        </w:rPr>
        <w:t>PC</w:t>
      </w:r>
      <w:r>
        <w:rPr>
          <w:rFonts w:ascii="Century" w:eastAsia="Century"/>
          <w:spacing w:val="-1"/>
        </w:rPr>
        <w:t> </w:t>
      </w:r>
      <w:r>
        <w:rPr>
          <w:rFonts w:ascii="MS PGothic" w:eastAsia="MS PGothic"/>
        </w:rPr>
        <w:t>のファイルシステムの役割として，適切なものはどれか．</w:t>
      </w:r>
      <w:r>
        <w:rPr>
          <w:rFonts w:ascii="Century" w:eastAsia="Century"/>
        </w:rPr>
        <w:t>[</w:t>
      </w:r>
      <w:r>
        <w:rPr>
          <w:rFonts w:ascii="MS PGothic" w:eastAsia="MS PGothic"/>
          <w:spacing w:val="-4"/>
        </w:rPr>
        <w:t>平成 </w:t>
      </w:r>
      <w:r>
        <w:rPr>
          <w:rFonts w:ascii="Century" w:eastAsia="Century"/>
        </w:rPr>
        <w:t>22</w:t>
      </w:r>
      <w:r>
        <w:rPr>
          <w:rFonts w:ascii="Century" w:eastAsia="Century"/>
          <w:spacing w:val="-2"/>
        </w:rPr>
        <w:t> </w:t>
      </w:r>
      <w:r>
        <w:rPr>
          <w:rFonts w:ascii="MS PGothic" w:eastAsia="MS PGothic"/>
          <w:spacing w:val="-2"/>
        </w:rPr>
        <w:t>年度秋期 </w:t>
      </w:r>
      <w:r>
        <w:rPr>
          <w:rFonts w:ascii="Century" w:eastAsia="Century"/>
        </w:rPr>
        <w:t>IT</w:t>
      </w:r>
      <w:r>
        <w:rPr>
          <w:rFonts w:ascii="Century" w:eastAsia="Century"/>
          <w:spacing w:val="-1"/>
        </w:rPr>
        <w:t> </w:t>
      </w:r>
      <w:r>
        <w:rPr>
          <w:rFonts w:ascii="MS PGothic" w:eastAsia="MS PGothic"/>
        </w:rPr>
        <w:t>パス</w:t>
      </w:r>
      <w:r>
        <w:rPr>
          <w:rFonts w:ascii="MS PGothic" w:eastAsia="MS PGothic"/>
          <w:spacing w:val="-2"/>
        </w:rPr>
        <w:t>ポート試験</w:t>
      </w:r>
      <w:r>
        <w:rPr>
          <w:rFonts w:ascii="Century" w:eastAsia="Century"/>
          <w:spacing w:val="-2"/>
        </w:rPr>
        <w:t>]</w:t>
      </w:r>
    </w:p>
    <w:p>
      <w:pPr>
        <w:pStyle w:val="BodyText"/>
        <w:spacing w:line="264" w:lineRule="auto"/>
        <w:ind w:left="774" w:right="665" w:hanging="420"/>
      </w:pPr>
      <w:r>
        <w:rPr>
          <w:rFonts w:ascii="Century" w:eastAsia="Century"/>
        </w:rPr>
        <w:t>(</w:t>
      </w:r>
      <w:r>
        <w:rPr/>
        <w:t>ア</w:t>
      </w:r>
      <w:r>
        <w:rPr>
          <w:rFonts w:ascii="Century" w:eastAsia="Century"/>
          <w:spacing w:val="11"/>
        </w:rPr>
        <w:t>) </w:t>
      </w:r>
      <w:r>
        <w:rPr>
          <w:spacing w:val="14"/>
        </w:rPr>
        <w:t>アプリケーションプログラムが， ハードディスクや </w:t>
      </w:r>
      <w:r>
        <w:rPr>
          <w:rFonts w:ascii="Century" w:eastAsia="Century"/>
        </w:rPr>
        <w:t>DVD</w:t>
      </w:r>
      <w:r>
        <w:rPr>
          <w:rFonts w:ascii="Century" w:eastAsia="Century"/>
          <w:spacing w:val="40"/>
        </w:rPr>
        <w:t> </w:t>
      </w:r>
      <w:r>
        <w:rPr>
          <w:spacing w:val="18"/>
        </w:rPr>
        <w:t>など記録媒体の違いを意</w:t>
      </w:r>
      <w:r>
        <w:rPr>
          <w:spacing w:val="21"/>
        </w:rPr>
        <w:t>識しなくてもファイルにアクセスできるように， 統一したインタフェースを提供す</w:t>
      </w:r>
    </w:p>
    <w:p>
      <w:pPr>
        <w:pStyle w:val="BodyText"/>
        <w:spacing w:line="271" w:lineRule="exact" w:before="50"/>
        <w:ind w:left="774"/>
      </w:pPr>
      <w:r>
        <w:rPr>
          <w:spacing w:val="-5"/>
        </w:rPr>
        <w:t>る．</w:t>
      </w:r>
    </w:p>
    <w:p>
      <w:pPr>
        <w:pStyle w:val="BodyText"/>
        <w:spacing w:line="168" w:lineRule="auto" w:before="126"/>
        <w:ind w:left="774" w:right="666" w:hanging="420"/>
      </w:pPr>
      <w:r>
        <w:rPr>
          <w:rFonts w:ascii="Century" w:eastAsia="Century"/>
        </w:rPr>
        <w:t>(</w:t>
      </w:r>
      <w:r>
        <w:rPr/>
        <w:t>イ</w:t>
      </w:r>
      <w:r>
        <w:rPr>
          <w:rFonts w:ascii="Century" w:eastAsia="Century"/>
          <w:spacing w:val="13"/>
        </w:rPr>
        <w:t>) </w:t>
      </w:r>
      <w:r>
        <w:rPr>
          <w:spacing w:val="20"/>
        </w:rPr>
        <w:t>アプリケーションプログラムがファイルアクセスを開始し， アクセス終了待ち状態</w:t>
      </w:r>
      <w:r>
        <w:rPr/>
        <w:t>になったとき，ほかのアプリケーションプログラムに </w:t>
      </w:r>
      <w:r>
        <w:rPr>
          <w:rFonts w:ascii="Century" w:eastAsia="Century"/>
        </w:rPr>
        <w:t>CPU </w:t>
      </w:r>
      <w:r>
        <w:rPr/>
        <w:t>を割り当てる．</w:t>
      </w:r>
    </w:p>
    <w:p>
      <w:pPr>
        <w:pStyle w:val="BodyText"/>
        <w:spacing w:after="0" w:line="168" w:lineRule="auto"/>
        <w:sectPr>
          <w:pgSz w:w="11910" w:h="16840"/>
          <w:pgMar w:header="685" w:footer="0" w:top="1660" w:bottom="280" w:left="1559" w:right="1133"/>
        </w:sectPr>
      </w:pPr>
    </w:p>
    <w:p>
      <w:pPr>
        <w:pStyle w:val="BodyText"/>
        <w:spacing w:before="54"/>
      </w:pPr>
    </w:p>
    <w:p>
      <w:pPr>
        <w:pStyle w:val="BodyText"/>
        <w:spacing w:line="264" w:lineRule="auto"/>
        <w:ind w:left="774" w:right="672" w:hanging="420"/>
      </w:pPr>
      <w:r>
        <w:rPr>
          <w:rFonts w:ascii="Century" w:eastAsia="Century"/>
        </w:rPr>
        <w:t>(</w:t>
      </w:r>
      <w:r>
        <w:rPr/>
        <w:t>ウ</w:t>
      </w:r>
      <w:r>
        <w:rPr>
          <w:rFonts w:ascii="Century" w:eastAsia="Century"/>
          <w:spacing w:val="15"/>
        </w:rPr>
        <w:t>) </w:t>
      </w:r>
      <w:r>
        <w:rPr>
          <w:spacing w:val="20"/>
        </w:rPr>
        <w:t>アプリケーションプログラムが， ファイルにアクセスするときにファイル名や入出</w:t>
      </w:r>
      <w:r>
        <w:rPr>
          <w:spacing w:val="16"/>
        </w:rPr>
        <w:t>力データの文字コード種別の違いを意識しなくても処理できるように， ファイルの</w:t>
      </w:r>
    </w:p>
    <w:p>
      <w:pPr>
        <w:pStyle w:val="BodyText"/>
        <w:spacing w:line="271" w:lineRule="exact" w:before="61"/>
        <w:ind w:left="774"/>
      </w:pPr>
      <w:r>
        <w:rPr>
          <w:spacing w:val="-3"/>
        </w:rPr>
        <w:t>文字コードを自動変換する機能をもつことになっている．</w:t>
      </w:r>
    </w:p>
    <w:p>
      <w:pPr>
        <w:pStyle w:val="BodyText"/>
        <w:spacing w:line="264" w:lineRule="auto"/>
        <w:ind w:left="774" w:right="671" w:hanging="420"/>
      </w:pPr>
      <w:r>
        <w:rPr>
          <w:rFonts w:ascii="Century" w:eastAsia="Century"/>
        </w:rPr>
        <w:t>(</w:t>
      </w:r>
      <w:r>
        <w:rPr/>
        <w:t>エ</w:t>
      </w:r>
      <w:r>
        <w:rPr>
          <w:rFonts w:ascii="Century" w:eastAsia="Century"/>
          <w:spacing w:val="13"/>
        </w:rPr>
        <w:t>) </w:t>
      </w:r>
      <w:r>
        <w:rPr>
          <w:spacing w:val="21"/>
        </w:rPr>
        <w:t>アプリケーションプログラムがファイルにアクセスするに先立って， 当該ファイル</w:t>
      </w:r>
      <w:r>
        <w:rPr>
          <w:spacing w:val="-2"/>
        </w:rPr>
        <w:t>がコンピュータウィルスに感染していないかを確認する．</w:t>
      </w:r>
    </w:p>
    <w:p>
      <w:pPr>
        <w:pStyle w:val="BodyText"/>
        <w:spacing w:before="173"/>
      </w:pPr>
    </w:p>
    <w:p>
      <w:pPr>
        <w:spacing w:before="0"/>
        <w:ind w:left="143" w:right="0" w:firstLine="0"/>
        <w:jc w:val="left"/>
        <w:rPr>
          <w:rFonts w:ascii="Century" w:eastAsia="Century"/>
          <w:sz w:val="32"/>
        </w:rPr>
      </w:pPr>
      <w:r>
        <w:rPr>
          <w:rFonts w:ascii="MS PGothic" w:eastAsia="MS PGothic"/>
          <w:spacing w:val="-6"/>
          <w:sz w:val="32"/>
        </w:rPr>
        <w:t>ミニテスト </w:t>
      </w:r>
      <w:r>
        <w:rPr>
          <w:rFonts w:ascii="Century" w:eastAsia="Century"/>
          <w:spacing w:val="-10"/>
          <w:sz w:val="32"/>
        </w:rPr>
        <w:t>1</w:t>
      </w:r>
    </w:p>
    <w:p>
      <w:pPr>
        <w:pStyle w:val="BodyText"/>
        <w:spacing w:before="266"/>
        <w:ind w:left="143"/>
        <w:rPr>
          <w:rFonts w:ascii="MS PGothic" w:hAnsi="MS PGothic" w:eastAsia="MS PGothic"/>
        </w:rPr>
      </w:pPr>
      <w:r>
        <w:rPr>
          <w:rFonts w:ascii="MS PGothic" w:hAnsi="MS PGothic" w:eastAsia="MS PGothic"/>
          <w:spacing w:val="-1"/>
        </w:rPr>
        <w:t>問題Ⅰ 左側の言葉を説明する文書はどれか．右側から選んで線を引きなさい．</w:t>
      </w:r>
    </w:p>
    <w:p>
      <w:pPr>
        <w:pStyle w:val="BodyText"/>
        <w:spacing w:before="8"/>
        <w:rPr>
          <w:rFonts w:ascii="MS PGothic"/>
          <w:sz w:val="12"/>
        </w:rPr>
      </w:pPr>
    </w:p>
    <w:tbl>
      <w:tblPr>
        <w:tblW w:w="0" w:type="auto"/>
        <w:jc w:val="left"/>
        <w:tblInd w:w="289" w:type="dxa"/>
        <w:tblBorders>
          <w:top w:val="single" w:sz="4" w:space="0" w:color="EDEBE0"/>
          <w:left w:val="single" w:sz="4" w:space="0" w:color="EDEBE0"/>
          <w:bottom w:val="single" w:sz="4" w:space="0" w:color="EDEBE0"/>
          <w:right w:val="single" w:sz="4" w:space="0" w:color="EDEBE0"/>
          <w:insideH w:val="single" w:sz="4" w:space="0" w:color="EDEBE0"/>
          <w:insideV w:val="single" w:sz="4" w:space="0" w:color="EDEBE0"/>
        </w:tblBorders>
        <w:tblLayout w:type="fixed"/>
        <w:tblCellMar>
          <w:top w:w="0" w:type="dxa"/>
          <w:left w:w="0" w:type="dxa"/>
          <w:bottom w:w="0" w:type="dxa"/>
          <w:right w:w="0" w:type="dxa"/>
        </w:tblCellMar>
        <w:tblLook w:val="01E0"/>
      </w:tblPr>
      <w:tblGrid>
        <w:gridCol w:w="1985"/>
        <w:gridCol w:w="568"/>
        <w:gridCol w:w="849"/>
        <w:gridCol w:w="4962"/>
      </w:tblGrid>
      <w:tr>
        <w:trPr>
          <w:trHeight w:val="839" w:hRule="atLeast"/>
        </w:trPr>
        <w:tc>
          <w:tcPr>
            <w:tcW w:w="1985" w:type="dxa"/>
          </w:tcPr>
          <w:p>
            <w:pPr>
              <w:pStyle w:val="TableParagraph"/>
              <w:spacing w:before="16"/>
              <w:rPr>
                <w:rFonts w:ascii="MS PGothic"/>
                <w:sz w:val="21"/>
              </w:rPr>
            </w:pPr>
          </w:p>
          <w:p>
            <w:pPr>
              <w:pStyle w:val="TableParagraph"/>
              <w:spacing w:before="1"/>
              <w:ind w:left="141"/>
              <w:rPr>
                <w:sz w:val="21"/>
              </w:rPr>
            </w:pPr>
            <w:r>
              <w:rPr>
                <w:sz w:val="21"/>
              </w:rPr>
              <w:t>(1) バックアップ</w:t>
            </w:r>
          </w:p>
        </w:tc>
        <w:tc>
          <w:tcPr>
            <w:tcW w:w="568" w:type="dxa"/>
          </w:tcPr>
          <w:p>
            <w:pPr>
              <w:pStyle w:val="TableParagraph"/>
              <w:spacing w:before="16"/>
              <w:rPr>
                <w:rFonts w:ascii="MS PGothic"/>
                <w:sz w:val="21"/>
              </w:rPr>
            </w:pPr>
          </w:p>
          <w:p>
            <w:pPr>
              <w:pStyle w:val="TableParagraph"/>
              <w:spacing w:before="1"/>
              <w:ind w:right="61"/>
              <w:jc w:val="center"/>
              <w:rPr>
                <w:sz w:val="21"/>
              </w:rPr>
            </w:pPr>
            <w:r>
              <w:rPr>
                <w:spacing w:val="-10"/>
                <w:sz w:val="21"/>
              </w:rPr>
              <w:t>○</w:t>
            </w:r>
          </w:p>
        </w:tc>
        <w:tc>
          <w:tcPr>
            <w:tcW w:w="849" w:type="dxa"/>
          </w:tcPr>
          <w:p>
            <w:pPr>
              <w:pStyle w:val="TableParagraph"/>
              <w:spacing w:before="16"/>
              <w:rPr>
                <w:rFonts w:ascii="MS PGothic"/>
                <w:sz w:val="21"/>
              </w:rPr>
            </w:pPr>
          </w:p>
          <w:p>
            <w:pPr>
              <w:pStyle w:val="TableParagraph"/>
              <w:spacing w:before="1"/>
              <w:ind w:right="96"/>
              <w:jc w:val="right"/>
              <w:rPr>
                <w:sz w:val="21"/>
              </w:rPr>
            </w:pPr>
            <w:r>
              <w:rPr>
                <w:spacing w:val="-10"/>
                <w:sz w:val="21"/>
              </w:rPr>
              <w:t>○</w:t>
            </w:r>
          </w:p>
        </w:tc>
        <w:tc>
          <w:tcPr>
            <w:tcW w:w="4962" w:type="dxa"/>
          </w:tcPr>
          <w:p>
            <w:pPr>
              <w:pStyle w:val="TableParagraph"/>
              <w:spacing w:line="247" w:lineRule="auto" w:before="9"/>
              <w:ind w:left="107" w:right="100" w:firstLine="33"/>
              <w:rPr>
                <w:sz w:val="21"/>
              </w:rPr>
            </w:pPr>
            <w:r>
              <w:rPr>
                <w:spacing w:val="25"/>
                <w:sz w:val="21"/>
              </w:rPr>
              <w:t>ウィンドウで， ファイル操作やアプリケーション</w:t>
            </w:r>
            <w:r>
              <w:rPr>
                <w:spacing w:val="-2"/>
                <w:sz w:val="21"/>
              </w:rPr>
              <w:t>の起動等を画面上で行うためのプログラムのこと．</w:t>
            </w:r>
          </w:p>
          <w:p>
            <w:pPr>
              <w:pStyle w:val="TableParagraph"/>
              <w:spacing w:line="248" w:lineRule="exact" w:before="0"/>
              <w:ind w:left="140"/>
              <w:rPr>
                <w:sz w:val="21"/>
              </w:rPr>
            </w:pPr>
            <w:r>
              <w:rPr>
                <w:spacing w:val="-3"/>
                <w:sz w:val="21"/>
              </w:rPr>
              <w:t>フォルダの内容を表示するウィンドウである．</w:t>
            </w:r>
          </w:p>
        </w:tc>
      </w:tr>
      <w:tr>
        <w:trPr>
          <w:trHeight w:val="839" w:hRule="atLeast"/>
        </w:trPr>
        <w:tc>
          <w:tcPr>
            <w:tcW w:w="1985" w:type="dxa"/>
          </w:tcPr>
          <w:p>
            <w:pPr>
              <w:pStyle w:val="TableParagraph"/>
              <w:spacing w:before="16"/>
              <w:rPr>
                <w:rFonts w:ascii="MS PGothic"/>
                <w:sz w:val="21"/>
              </w:rPr>
            </w:pPr>
          </w:p>
          <w:p>
            <w:pPr>
              <w:pStyle w:val="TableParagraph"/>
              <w:spacing w:before="1"/>
              <w:ind w:left="141"/>
              <w:rPr>
                <w:sz w:val="21"/>
              </w:rPr>
            </w:pPr>
            <w:r>
              <w:rPr>
                <w:sz w:val="21"/>
              </w:rPr>
              <w:t>(2)</w:t>
            </w:r>
            <w:r>
              <w:rPr>
                <w:spacing w:val="4"/>
                <w:sz w:val="21"/>
              </w:rPr>
              <w:t> 記録媒体</w:t>
            </w:r>
          </w:p>
        </w:tc>
        <w:tc>
          <w:tcPr>
            <w:tcW w:w="568" w:type="dxa"/>
          </w:tcPr>
          <w:p>
            <w:pPr>
              <w:pStyle w:val="TableParagraph"/>
              <w:spacing w:before="16"/>
              <w:rPr>
                <w:rFonts w:ascii="MS PGothic"/>
                <w:sz w:val="21"/>
              </w:rPr>
            </w:pPr>
          </w:p>
          <w:p>
            <w:pPr>
              <w:pStyle w:val="TableParagraph"/>
              <w:spacing w:before="1"/>
              <w:ind w:right="61"/>
              <w:jc w:val="center"/>
              <w:rPr>
                <w:sz w:val="21"/>
              </w:rPr>
            </w:pPr>
            <w:r>
              <w:rPr>
                <w:spacing w:val="-10"/>
                <w:sz w:val="21"/>
              </w:rPr>
              <w:t>○</w:t>
            </w:r>
          </w:p>
        </w:tc>
        <w:tc>
          <w:tcPr>
            <w:tcW w:w="849" w:type="dxa"/>
          </w:tcPr>
          <w:p>
            <w:pPr>
              <w:pStyle w:val="TableParagraph"/>
              <w:spacing w:before="16"/>
              <w:rPr>
                <w:rFonts w:ascii="MS PGothic"/>
                <w:sz w:val="21"/>
              </w:rPr>
            </w:pPr>
          </w:p>
          <w:p>
            <w:pPr>
              <w:pStyle w:val="TableParagraph"/>
              <w:spacing w:before="1"/>
              <w:ind w:right="96"/>
              <w:jc w:val="right"/>
              <w:rPr>
                <w:sz w:val="21"/>
              </w:rPr>
            </w:pPr>
            <w:r>
              <w:rPr>
                <w:spacing w:val="-10"/>
                <w:sz w:val="21"/>
              </w:rPr>
              <w:t>○</w:t>
            </w:r>
          </w:p>
        </w:tc>
        <w:tc>
          <w:tcPr>
            <w:tcW w:w="4962" w:type="dxa"/>
          </w:tcPr>
          <w:p>
            <w:pPr>
              <w:pStyle w:val="TableParagraph"/>
              <w:spacing w:line="244" w:lineRule="auto" w:before="11"/>
              <w:ind w:left="107" w:right="99" w:firstLine="33"/>
              <w:rPr>
                <w:sz w:val="21"/>
              </w:rPr>
            </w:pPr>
            <w:r>
              <w:rPr>
                <w:spacing w:val="23"/>
                <w:sz w:val="21"/>
              </w:rPr>
              <w:t>コンピュータのファイルの属性・内容を表すため</w:t>
            </w:r>
            <w:r>
              <w:rPr>
                <w:spacing w:val="13"/>
                <w:sz w:val="21"/>
              </w:rPr>
              <w:t>の文字列．ファイル名のピリオドで区切られた右側</w:t>
            </w:r>
          </w:p>
          <w:p>
            <w:pPr>
              <w:pStyle w:val="TableParagraph"/>
              <w:spacing w:line="249" w:lineRule="exact" w:before="2"/>
              <w:ind w:left="107"/>
              <w:rPr>
                <w:sz w:val="21"/>
              </w:rPr>
            </w:pPr>
            <w:r>
              <w:rPr>
                <w:spacing w:val="-4"/>
                <w:sz w:val="21"/>
              </w:rPr>
              <w:t>の部分．</w:t>
            </w:r>
          </w:p>
        </w:tc>
      </w:tr>
      <w:tr>
        <w:trPr>
          <w:trHeight w:val="558" w:hRule="atLeast"/>
        </w:trPr>
        <w:tc>
          <w:tcPr>
            <w:tcW w:w="1985" w:type="dxa"/>
          </w:tcPr>
          <w:p>
            <w:pPr>
              <w:pStyle w:val="TableParagraph"/>
              <w:spacing w:line="280" w:lineRule="atLeast" w:before="0"/>
              <w:ind w:left="107" w:right="95" w:firstLine="33"/>
              <w:rPr>
                <w:sz w:val="21"/>
              </w:rPr>
            </w:pPr>
            <w:r>
              <w:rPr>
                <w:sz w:val="21"/>
              </w:rPr>
              <w:t>(3)</w:t>
            </w:r>
            <w:r>
              <w:rPr>
                <w:spacing w:val="40"/>
                <w:sz w:val="21"/>
              </w:rPr>
              <w:t> エクスプロー</w:t>
            </w:r>
            <w:r>
              <w:rPr>
                <w:spacing w:val="-10"/>
                <w:sz w:val="21"/>
              </w:rPr>
              <w:t>ラ</w:t>
            </w:r>
          </w:p>
        </w:tc>
        <w:tc>
          <w:tcPr>
            <w:tcW w:w="568" w:type="dxa"/>
          </w:tcPr>
          <w:p>
            <w:pPr>
              <w:pStyle w:val="TableParagraph"/>
              <w:spacing w:before="150"/>
              <w:ind w:right="61"/>
              <w:jc w:val="center"/>
              <w:rPr>
                <w:sz w:val="21"/>
              </w:rPr>
            </w:pPr>
            <w:r>
              <w:rPr>
                <w:spacing w:val="-10"/>
                <w:sz w:val="21"/>
              </w:rPr>
              <w:t>○</w:t>
            </w:r>
          </w:p>
        </w:tc>
        <w:tc>
          <w:tcPr>
            <w:tcW w:w="849" w:type="dxa"/>
          </w:tcPr>
          <w:p>
            <w:pPr>
              <w:pStyle w:val="TableParagraph"/>
              <w:spacing w:before="150"/>
              <w:ind w:right="96"/>
              <w:jc w:val="right"/>
              <w:rPr>
                <w:sz w:val="21"/>
              </w:rPr>
            </w:pPr>
            <w:r>
              <w:rPr>
                <w:spacing w:val="-10"/>
                <w:sz w:val="21"/>
              </w:rPr>
              <w:t>○</w:t>
            </w:r>
          </w:p>
        </w:tc>
        <w:tc>
          <w:tcPr>
            <w:tcW w:w="4962" w:type="dxa"/>
          </w:tcPr>
          <w:p>
            <w:pPr>
              <w:pStyle w:val="TableParagraph"/>
              <w:spacing w:line="280" w:lineRule="atLeast" w:before="0"/>
              <w:ind w:left="107" w:right="97" w:firstLine="33"/>
              <w:rPr>
                <w:sz w:val="21"/>
              </w:rPr>
            </w:pPr>
            <w:r>
              <w:rPr>
                <w:spacing w:val="15"/>
                <w:sz w:val="21"/>
              </w:rPr>
              <w:t>プログラムやデータの破壊に備え，予備の記憶装</w:t>
            </w:r>
            <w:r>
              <w:rPr>
                <w:spacing w:val="-2"/>
                <w:sz w:val="21"/>
              </w:rPr>
              <w:t>置にデータを複製しておくこと．</w:t>
            </w:r>
          </w:p>
        </w:tc>
      </w:tr>
      <w:tr>
        <w:trPr>
          <w:trHeight w:val="841" w:hRule="atLeast"/>
        </w:trPr>
        <w:tc>
          <w:tcPr>
            <w:tcW w:w="1985" w:type="dxa"/>
          </w:tcPr>
          <w:p>
            <w:pPr>
              <w:pStyle w:val="TableParagraph"/>
              <w:spacing w:before="18"/>
              <w:rPr>
                <w:rFonts w:ascii="MS PGothic"/>
                <w:sz w:val="21"/>
              </w:rPr>
            </w:pPr>
          </w:p>
          <w:p>
            <w:pPr>
              <w:pStyle w:val="TableParagraph"/>
              <w:spacing w:before="0"/>
              <w:ind w:left="141"/>
              <w:rPr>
                <w:sz w:val="21"/>
              </w:rPr>
            </w:pPr>
            <w:r>
              <w:rPr>
                <w:sz w:val="21"/>
              </w:rPr>
              <w:t>(4)</w:t>
            </w:r>
            <w:r>
              <w:rPr>
                <w:spacing w:val="5"/>
                <w:sz w:val="21"/>
              </w:rPr>
              <w:t> 拡張子</w:t>
            </w:r>
          </w:p>
        </w:tc>
        <w:tc>
          <w:tcPr>
            <w:tcW w:w="568" w:type="dxa"/>
          </w:tcPr>
          <w:p>
            <w:pPr>
              <w:pStyle w:val="TableParagraph"/>
              <w:spacing w:before="18"/>
              <w:rPr>
                <w:rFonts w:ascii="MS PGothic"/>
                <w:sz w:val="21"/>
              </w:rPr>
            </w:pPr>
          </w:p>
          <w:p>
            <w:pPr>
              <w:pStyle w:val="TableParagraph"/>
              <w:spacing w:before="0"/>
              <w:ind w:right="61"/>
              <w:jc w:val="center"/>
              <w:rPr>
                <w:sz w:val="21"/>
              </w:rPr>
            </w:pPr>
            <w:r>
              <w:rPr>
                <w:spacing w:val="-10"/>
                <w:sz w:val="21"/>
              </w:rPr>
              <w:t>○</w:t>
            </w:r>
          </w:p>
        </w:tc>
        <w:tc>
          <w:tcPr>
            <w:tcW w:w="849" w:type="dxa"/>
          </w:tcPr>
          <w:p>
            <w:pPr>
              <w:pStyle w:val="TableParagraph"/>
              <w:spacing w:before="18"/>
              <w:rPr>
                <w:rFonts w:ascii="MS PGothic"/>
                <w:sz w:val="21"/>
              </w:rPr>
            </w:pPr>
          </w:p>
          <w:p>
            <w:pPr>
              <w:pStyle w:val="TableParagraph"/>
              <w:spacing w:before="0"/>
              <w:ind w:right="96"/>
              <w:jc w:val="right"/>
              <w:rPr>
                <w:sz w:val="21"/>
              </w:rPr>
            </w:pPr>
            <w:r>
              <w:rPr>
                <w:spacing w:val="-10"/>
                <w:sz w:val="21"/>
              </w:rPr>
              <w:t>○</w:t>
            </w:r>
          </w:p>
        </w:tc>
        <w:tc>
          <w:tcPr>
            <w:tcW w:w="4962" w:type="dxa"/>
          </w:tcPr>
          <w:p>
            <w:pPr>
              <w:pStyle w:val="TableParagraph"/>
              <w:spacing w:before="10"/>
              <w:ind w:left="107" w:firstLine="33"/>
              <w:rPr>
                <w:sz w:val="21"/>
              </w:rPr>
            </w:pPr>
            <w:r>
              <w:rPr>
                <w:spacing w:val="29"/>
                <w:sz w:val="21"/>
              </w:rPr>
              <w:t>ハードディスクや光ディスクドライブ， </w:t>
            </w:r>
            <w:r>
              <w:rPr>
                <w:sz w:val="21"/>
              </w:rPr>
              <w:t>USB</w:t>
            </w:r>
            <w:r>
              <w:rPr>
                <w:spacing w:val="44"/>
                <w:sz w:val="21"/>
              </w:rPr>
              <w:t> メモ</w:t>
            </w:r>
          </w:p>
          <w:p>
            <w:pPr>
              <w:pStyle w:val="TableParagraph"/>
              <w:spacing w:line="280" w:lineRule="atLeast" w:before="0"/>
              <w:ind w:left="107" w:right="58"/>
              <w:rPr>
                <w:sz w:val="21"/>
              </w:rPr>
            </w:pPr>
            <w:r>
              <w:rPr>
                <w:spacing w:val="19"/>
                <w:sz w:val="21"/>
              </w:rPr>
              <w:t>リ等を指す． メインメモリと違って， </w:t>
            </w:r>
            <w:r>
              <w:rPr>
                <w:sz w:val="21"/>
              </w:rPr>
              <w:t>CPU</w:t>
            </w:r>
            <w:r>
              <w:rPr>
                <w:spacing w:val="43"/>
                <w:sz w:val="21"/>
              </w:rPr>
              <w:t> が直接</w:t>
            </w:r>
            <w:r>
              <w:rPr>
                <w:spacing w:val="-2"/>
                <w:sz w:val="21"/>
              </w:rPr>
              <w:t>アクセスすることはない．</w:t>
            </w:r>
          </w:p>
        </w:tc>
      </w:tr>
      <w:tr>
        <w:trPr>
          <w:trHeight w:val="837" w:hRule="atLeast"/>
        </w:trPr>
        <w:tc>
          <w:tcPr>
            <w:tcW w:w="1985" w:type="dxa"/>
          </w:tcPr>
          <w:p>
            <w:pPr>
              <w:pStyle w:val="TableParagraph"/>
              <w:spacing w:before="15"/>
              <w:rPr>
                <w:rFonts w:ascii="MS PGothic"/>
                <w:sz w:val="21"/>
              </w:rPr>
            </w:pPr>
          </w:p>
          <w:p>
            <w:pPr>
              <w:pStyle w:val="TableParagraph"/>
              <w:spacing w:before="0"/>
              <w:ind w:left="141"/>
              <w:rPr>
                <w:sz w:val="21"/>
              </w:rPr>
            </w:pPr>
            <w:r>
              <w:rPr>
                <w:sz w:val="21"/>
              </w:rPr>
              <w:t>(5)</w:t>
            </w:r>
            <w:r>
              <w:rPr>
                <w:spacing w:val="2"/>
                <w:sz w:val="21"/>
              </w:rPr>
              <w:t> 外部記憶装置</w:t>
            </w:r>
          </w:p>
        </w:tc>
        <w:tc>
          <w:tcPr>
            <w:tcW w:w="568" w:type="dxa"/>
          </w:tcPr>
          <w:p>
            <w:pPr>
              <w:pStyle w:val="TableParagraph"/>
              <w:spacing w:before="15"/>
              <w:rPr>
                <w:rFonts w:ascii="MS PGothic"/>
                <w:sz w:val="21"/>
              </w:rPr>
            </w:pPr>
          </w:p>
          <w:p>
            <w:pPr>
              <w:pStyle w:val="TableParagraph"/>
              <w:spacing w:before="0"/>
              <w:ind w:right="61"/>
              <w:jc w:val="center"/>
              <w:rPr>
                <w:sz w:val="21"/>
              </w:rPr>
            </w:pPr>
            <w:r>
              <w:rPr>
                <w:spacing w:val="-10"/>
                <w:sz w:val="21"/>
              </w:rPr>
              <w:t>○</w:t>
            </w:r>
          </w:p>
        </w:tc>
        <w:tc>
          <w:tcPr>
            <w:tcW w:w="849" w:type="dxa"/>
          </w:tcPr>
          <w:p>
            <w:pPr>
              <w:pStyle w:val="TableParagraph"/>
              <w:spacing w:before="15"/>
              <w:rPr>
                <w:rFonts w:ascii="MS PGothic"/>
                <w:sz w:val="21"/>
              </w:rPr>
            </w:pPr>
          </w:p>
          <w:p>
            <w:pPr>
              <w:pStyle w:val="TableParagraph"/>
              <w:spacing w:before="0"/>
              <w:ind w:right="96"/>
              <w:jc w:val="right"/>
              <w:rPr>
                <w:sz w:val="21"/>
              </w:rPr>
            </w:pPr>
            <w:r>
              <w:rPr>
                <w:spacing w:val="-10"/>
                <w:sz w:val="21"/>
              </w:rPr>
              <w:t>○</w:t>
            </w:r>
          </w:p>
        </w:tc>
        <w:tc>
          <w:tcPr>
            <w:tcW w:w="4962" w:type="dxa"/>
          </w:tcPr>
          <w:p>
            <w:pPr>
              <w:pStyle w:val="TableParagraph"/>
              <w:spacing w:line="247" w:lineRule="auto" w:before="7"/>
              <w:ind w:left="107" w:right="95" w:firstLine="33"/>
              <w:rPr>
                <w:sz w:val="21"/>
              </w:rPr>
            </w:pPr>
            <w:r>
              <w:rPr>
                <w:spacing w:val="18"/>
                <w:sz w:val="21"/>
              </w:rPr>
              <w:t>ファイルの入れ物で， 広義にはメモリのように一</w:t>
            </w:r>
            <w:r>
              <w:rPr>
                <w:spacing w:val="12"/>
                <w:sz w:val="21"/>
              </w:rPr>
              <w:t>時的にデータを保持するもの．通常はハードディス</w:t>
            </w:r>
          </w:p>
          <w:p>
            <w:pPr>
              <w:pStyle w:val="TableParagraph"/>
              <w:spacing w:line="248" w:lineRule="exact" w:before="0"/>
              <w:ind w:left="107"/>
              <w:rPr>
                <w:sz w:val="21"/>
              </w:rPr>
            </w:pPr>
            <w:r>
              <w:rPr>
                <w:spacing w:val="-3"/>
                <w:sz w:val="21"/>
              </w:rPr>
              <w:t>ク，フロッピーディスクなど．</w:t>
            </w:r>
          </w:p>
        </w:tc>
      </w:tr>
    </w:tbl>
    <w:p>
      <w:pPr>
        <w:pStyle w:val="BodyText"/>
        <w:spacing w:before="162"/>
        <w:rPr>
          <w:rFonts w:ascii="MS PGothic"/>
        </w:rPr>
      </w:pPr>
    </w:p>
    <w:p>
      <w:pPr>
        <w:pStyle w:val="BodyText"/>
        <w:ind w:left="143"/>
        <w:rPr>
          <w:rFonts w:ascii="MS PGothic" w:eastAsia="MS PGothic"/>
        </w:rPr>
      </w:pPr>
      <w:r>
        <w:rPr>
          <w:rFonts w:ascii="MS PGothic" w:eastAsia="MS PGothic"/>
          <w:spacing w:val="-7"/>
        </w:rPr>
        <w:t>問題 </w:t>
      </w:r>
      <w:r>
        <w:rPr>
          <w:rFonts w:ascii="Century" w:eastAsia="Century"/>
        </w:rPr>
        <w:t>II</w:t>
      </w:r>
      <w:r>
        <w:rPr>
          <w:rFonts w:ascii="Century" w:eastAsia="Century"/>
          <w:spacing w:val="48"/>
        </w:rPr>
        <w:t> </w:t>
      </w:r>
      <w:r>
        <w:rPr>
          <w:rFonts w:ascii="MS PGothic" w:eastAsia="MS PGothic"/>
          <w:spacing w:val="-1"/>
        </w:rPr>
        <w:t>下記の言葉の読み方とベトナム語の意味を書きなさい．</w:t>
      </w:r>
    </w:p>
    <w:p>
      <w:pPr>
        <w:pStyle w:val="BodyText"/>
        <w:rPr>
          <w:rFonts w:ascii="MS PGothic"/>
          <w:sz w:val="10"/>
        </w:rPr>
      </w:pPr>
    </w:p>
    <w:tbl>
      <w:tblPr>
        <w:tblW w:w="0" w:type="auto"/>
        <w:jc w:val="left"/>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55"/>
        <w:gridCol w:w="2912"/>
        <w:gridCol w:w="2800"/>
      </w:tblGrid>
      <w:tr>
        <w:trPr>
          <w:trHeight w:val="479" w:hRule="atLeast"/>
        </w:trPr>
        <w:tc>
          <w:tcPr>
            <w:tcW w:w="2655" w:type="dxa"/>
          </w:tcPr>
          <w:p>
            <w:pPr>
              <w:pStyle w:val="TableParagraph"/>
              <w:spacing w:before="98"/>
              <w:ind w:left="220"/>
              <w:jc w:val="center"/>
              <w:rPr>
                <w:sz w:val="21"/>
              </w:rPr>
            </w:pPr>
            <w:r>
              <w:rPr>
                <w:spacing w:val="-5"/>
                <w:sz w:val="21"/>
              </w:rPr>
              <w:t>言葉</w:t>
            </w:r>
          </w:p>
        </w:tc>
        <w:tc>
          <w:tcPr>
            <w:tcW w:w="2912" w:type="dxa"/>
          </w:tcPr>
          <w:p>
            <w:pPr>
              <w:pStyle w:val="TableParagraph"/>
              <w:spacing w:line="405" w:lineRule="exact" w:before="0"/>
              <w:ind w:left="758"/>
              <w:rPr>
                <w:rFonts w:ascii="Century" w:eastAsia="Century"/>
                <w:sz w:val="21"/>
              </w:rPr>
            </w:pPr>
            <w:r>
              <w:rPr>
                <w:spacing w:val="-2"/>
                <w:sz w:val="21"/>
              </w:rPr>
              <w:t>読み方</w:t>
            </w:r>
            <w:r>
              <w:rPr>
                <w:rFonts w:ascii="Century" w:eastAsia="Century"/>
                <w:spacing w:val="-2"/>
                <w:sz w:val="21"/>
              </w:rPr>
              <w:t>(</w:t>
            </w:r>
            <w:r>
              <w:rPr>
                <w:spacing w:val="-2"/>
                <w:sz w:val="21"/>
              </w:rPr>
              <w:t>又は英語</w:t>
            </w:r>
            <w:r>
              <w:rPr>
                <w:rFonts w:ascii="Century" w:eastAsia="Century"/>
                <w:spacing w:val="-10"/>
                <w:sz w:val="21"/>
              </w:rPr>
              <w:t>)</w:t>
            </w:r>
          </w:p>
        </w:tc>
        <w:tc>
          <w:tcPr>
            <w:tcW w:w="2800" w:type="dxa"/>
          </w:tcPr>
          <w:p>
            <w:pPr>
              <w:pStyle w:val="TableParagraph"/>
              <w:spacing w:before="98"/>
              <w:ind w:left="1039"/>
              <w:rPr>
                <w:sz w:val="21"/>
              </w:rPr>
            </w:pPr>
            <w:r>
              <w:rPr>
                <w:spacing w:val="-4"/>
                <w:sz w:val="21"/>
              </w:rPr>
              <w:t>ベトナム語</w:t>
            </w:r>
          </w:p>
        </w:tc>
      </w:tr>
      <w:tr>
        <w:trPr>
          <w:trHeight w:val="479" w:hRule="atLeast"/>
        </w:trPr>
        <w:tc>
          <w:tcPr>
            <w:tcW w:w="2655" w:type="dxa"/>
          </w:tcPr>
          <w:p>
            <w:pPr>
              <w:pStyle w:val="TableParagraph"/>
              <w:spacing w:before="98"/>
              <w:ind w:left="318"/>
              <w:rPr>
                <w:sz w:val="21"/>
              </w:rPr>
            </w:pPr>
            <w:r>
              <w:rPr>
                <w:spacing w:val="-5"/>
                <w:sz w:val="21"/>
              </w:rPr>
              <w:t>触れる</w:t>
            </w:r>
          </w:p>
        </w:tc>
        <w:tc>
          <w:tcPr>
            <w:tcW w:w="2912" w:type="dxa"/>
          </w:tcPr>
          <w:p>
            <w:pPr>
              <w:pStyle w:val="TableParagraph"/>
              <w:spacing w:before="0"/>
              <w:rPr>
                <w:rFonts w:ascii="Times New Roman"/>
                <w:sz w:val="20"/>
              </w:rPr>
            </w:pPr>
          </w:p>
        </w:tc>
        <w:tc>
          <w:tcPr>
            <w:tcW w:w="2800" w:type="dxa"/>
          </w:tcPr>
          <w:p>
            <w:pPr>
              <w:pStyle w:val="TableParagraph"/>
              <w:spacing w:before="0"/>
              <w:rPr>
                <w:rFonts w:ascii="Times New Roman"/>
                <w:sz w:val="20"/>
              </w:rPr>
            </w:pPr>
          </w:p>
        </w:tc>
      </w:tr>
      <w:tr>
        <w:trPr>
          <w:trHeight w:val="480" w:hRule="atLeast"/>
        </w:trPr>
        <w:tc>
          <w:tcPr>
            <w:tcW w:w="2655" w:type="dxa"/>
          </w:tcPr>
          <w:p>
            <w:pPr>
              <w:pStyle w:val="TableParagraph"/>
              <w:spacing w:before="98"/>
              <w:ind w:left="318"/>
              <w:rPr>
                <w:sz w:val="21"/>
              </w:rPr>
            </w:pPr>
            <w:r>
              <w:rPr>
                <w:spacing w:val="-4"/>
                <w:sz w:val="21"/>
              </w:rPr>
              <w:t>日常的</w:t>
            </w:r>
          </w:p>
        </w:tc>
        <w:tc>
          <w:tcPr>
            <w:tcW w:w="2912" w:type="dxa"/>
          </w:tcPr>
          <w:p>
            <w:pPr>
              <w:pStyle w:val="TableParagraph"/>
              <w:spacing w:before="0"/>
              <w:rPr>
                <w:rFonts w:ascii="Times New Roman"/>
                <w:sz w:val="20"/>
              </w:rPr>
            </w:pPr>
          </w:p>
        </w:tc>
        <w:tc>
          <w:tcPr>
            <w:tcW w:w="2800" w:type="dxa"/>
          </w:tcPr>
          <w:p>
            <w:pPr>
              <w:pStyle w:val="TableParagraph"/>
              <w:spacing w:before="0"/>
              <w:rPr>
                <w:rFonts w:ascii="Times New Roman"/>
                <w:sz w:val="20"/>
              </w:rPr>
            </w:pPr>
          </w:p>
        </w:tc>
      </w:tr>
      <w:tr>
        <w:trPr>
          <w:trHeight w:val="482" w:hRule="atLeast"/>
        </w:trPr>
        <w:tc>
          <w:tcPr>
            <w:tcW w:w="2655" w:type="dxa"/>
          </w:tcPr>
          <w:p>
            <w:pPr>
              <w:pStyle w:val="TableParagraph"/>
              <w:spacing w:before="100"/>
              <w:ind w:left="318"/>
              <w:rPr>
                <w:sz w:val="21"/>
              </w:rPr>
            </w:pPr>
            <w:r>
              <w:rPr>
                <w:spacing w:val="-4"/>
                <w:sz w:val="21"/>
              </w:rPr>
              <w:t>身の回り</w:t>
            </w:r>
          </w:p>
        </w:tc>
        <w:tc>
          <w:tcPr>
            <w:tcW w:w="2912" w:type="dxa"/>
          </w:tcPr>
          <w:p>
            <w:pPr>
              <w:pStyle w:val="TableParagraph"/>
              <w:spacing w:before="0"/>
              <w:rPr>
                <w:rFonts w:ascii="Times New Roman"/>
                <w:sz w:val="20"/>
              </w:rPr>
            </w:pPr>
          </w:p>
        </w:tc>
        <w:tc>
          <w:tcPr>
            <w:tcW w:w="2800" w:type="dxa"/>
          </w:tcPr>
          <w:p>
            <w:pPr>
              <w:pStyle w:val="TableParagraph"/>
              <w:spacing w:before="0"/>
              <w:rPr>
                <w:rFonts w:ascii="Times New Roman"/>
                <w:sz w:val="20"/>
              </w:rPr>
            </w:pPr>
          </w:p>
        </w:tc>
      </w:tr>
      <w:tr>
        <w:trPr>
          <w:trHeight w:val="479" w:hRule="atLeast"/>
        </w:trPr>
        <w:tc>
          <w:tcPr>
            <w:tcW w:w="2655" w:type="dxa"/>
          </w:tcPr>
          <w:p>
            <w:pPr>
              <w:pStyle w:val="TableParagraph"/>
              <w:spacing w:before="98"/>
              <w:ind w:left="318"/>
              <w:rPr>
                <w:sz w:val="21"/>
              </w:rPr>
            </w:pPr>
            <w:r>
              <w:rPr>
                <w:spacing w:val="-6"/>
                <w:sz w:val="21"/>
              </w:rPr>
              <w:t>扱う</w:t>
            </w:r>
          </w:p>
        </w:tc>
        <w:tc>
          <w:tcPr>
            <w:tcW w:w="2912" w:type="dxa"/>
          </w:tcPr>
          <w:p>
            <w:pPr>
              <w:pStyle w:val="TableParagraph"/>
              <w:spacing w:before="0"/>
              <w:rPr>
                <w:rFonts w:ascii="Times New Roman"/>
                <w:sz w:val="20"/>
              </w:rPr>
            </w:pPr>
          </w:p>
        </w:tc>
        <w:tc>
          <w:tcPr>
            <w:tcW w:w="2800" w:type="dxa"/>
          </w:tcPr>
          <w:p>
            <w:pPr>
              <w:pStyle w:val="TableParagraph"/>
              <w:spacing w:before="0"/>
              <w:rPr>
                <w:rFonts w:ascii="Times New Roman"/>
                <w:sz w:val="20"/>
              </w:rPr>
            </w:pPr>
          </w:p>
        </w:tc>
      </w:tr>
      <w:tr>
        <w:trPr>
          <w:trHeight w:val="479" w:hRule="atLeast"/>
        </w:trPr>
        <w:tc>
          <w:tcPr>
            <w:tcW w:w="2655" w:type="dxa"/>
          </w:tcPr>
          <w:p>
            <w:pPr>
              <w:pStyle w:val="TableParagraph"/>
              <w:spacing w:before="98"/>
              <w:ind w:left="318"/>
              <w:rPr>
                <w:sz w:val="21"/>
              </w:rPr>
            </w:pPr>
            <w:r>
              <w:rPr>
                <w:spacing w:val="-4"/>
                <w:sz w:val="21"/>
              </w:rPr>
              <w:t>連続的</w:t>
            </w:r>
          </w:p>
        </w:tc>
        <w:tc>
          <w:tcPr>
            <w:tcW w:w="2912" w:type="dxa"/>
          </w:tcPr>
          <w:p>
            <w:pPr>
              <w:pStyle w:val="TableParagraph"/>
              <w:spacing w:before="0"/>
              <w:rPr>
                <w:rFonts w:ascii="Times New Roman"/>
                <w:sz w:val="20"/>
              </w:rPr>
            </w:pPr>
          </w:p>
        </w:tc>
        <w:tc>
          <w:tcPr>
            <w:tcW w:w="2800" w:type="dxa"/>
          </w:tcPr>
          <w:p>
            <w:pPr>
              <w:pStyle w:val="TableParagraph"/>
              <w:spacing w:before="0"/>
              <w:rPr>
                <w:rFonts w:ascii="Times New Roman"/>
                <w:sz w:val="20"/>
              </w:rPr>
            </w:pPr>
          </w:p>
        </w:tc>
      </w:tr>
      <w:tr>
        <w:trPr>
          <w:trHeight w:val="479" w:hRule="atLeast"/>
        </w:trPr>
        <w:tc>
          <w:tcPr>
            <w:tcW w:w="2655" w:type="dxa"/>
          </w:tcPr>
          <w:p>
            <w:pPr>
              <w:pStyle w:val="TableParagraph"/>
              <w:spacing w:before="98"/>
              <w:ind w:left="318"/>
              <w:rPr>
                <w:sz w:val="21"/>
              </w:rPr>
            </w:pPr>
            <w:r>
              <w:rPr>
                <w:spacing w:val="-5"/>
                <w:sz w:val="21"/>
              </w:rPr>
              <w:t>起源</w:t>
            </w:r>
          </w:p>
        </w:tc>
        <w:tc>
          <w:tcPr>
            <w:tcW w:w="2912" w:type="dxa"/>
          </w:tcPr>
          <w:p>
            <w:pPr>
              <w:pStyle w:val="TableParagraph"/>
              <w:spacing w:before="0"/>
              <w:rPr>
                <w:rFonts w:ascii="Times New Roman"/>
                <w:sz w:val="20"/>
              </w:rPr>
            </w:pPr>
          </w:p>
        </w:tc>
        <w:tc>
          <w:tcPr>
            <w:tcW w:w="2800" w:type="dxa"/>
          </w:tcPr>
          <w:p>
            <w:pPr>
              <w:pStyle w:val="TableParagraph"/>
              <w:spacing w:before="0"/>
              <w:rPr>
                <w:rFonts w:ascii="Times New Roman"/>
                <w:sz w:val="20"/>
              </w:rPr>
            </w:pPr>
          </w:p>
        </w:tc>
      </w:tr>
      <w:tr>
        <w:trPr>
          <w:trHeight w:val="479" w:hRule="atLeast"/>
        </w:trPr>
        <w:tc>
          <w:tcPr>
            <w:tcW w:w="2655" w:type="dxa"/>
          </w:tcPr>
          <w:p>
            <w:pPr>
              <w:pStyle w:val="TableParagraph"/>
              <w:spacing w:before="98"/>
              <w:ind w:left="318"/>
              <w:rPr>
                <w:sz w:val="21"/>
              </w:rPr>
            </w:pPr>
            <w:r>
              <w:rPr>
                <w:spacing w:val="-4"/>
                <w:sz w:val="21"/>
              </w:rPr>
              <w:t>機械式</w:t>
            </w:r>
          </w:p>
        </w:tc>
        <w:tc>
          <w:tcPr>
            <w:tcW w:w="2912" w:type="dxa"/>
          </w:tcPr>
          <w:p>
            <w:pPr>
              <w:pStyle w:val="TableParagraph"/>
              <w:spacing w:before="0"/>
              <w:rPr>
                <w:rFonts w:ascii="Times New Roman"/>
                <w:sz w:val="20"/>
              </w:rPr>
            </w:pPr>
          </w:p>
        </w:tc>
        <w:tc>
          <w:tcPr>
            <w:tcW w:w="2800" w:type="dxa"/>
          </w:tcPr>
          <w:p>
            <w:pPr>
              <w:pStyle w:val="TableParagraph"/>
              <w:spacing w:before="0"/>
              <w:rPr>
                <w:rFonts w:ascii="Times New Roman"/>
                <w:sz w:val="20"/>
              </w:rPr>
            </w:pPr>
          </w:p>
        </w:tc>
      </w:tr>
    </w:tbl>
    <w:p>
      <w:pPr>
        <w:pStyle w:val="TableParagraph"/>
        <w:spacing w:after="0"/>
        <w:rPr>
          <w:rFonts w:ascii="Times New Roman"/>
          <w:sz w:val="20"/>
        </w:rPr>
        <w:sectPr>
          <w:pgSz w:w="11910" w:h="16840"/>
          <w:pgMar w:header="685" w:footer="0" w:top="1660" w:bottom="280" w:left="1559" w:right="1133"/>
        </w:sectPr>
      </w:pPr>
    </w:p>
    <w:p>
      <w:pPr>
        <w:pStyle w:val="BodyText"/>
        <w:spacing w:before="234"/>
        <w:rPr>
          <w:rFonts w:ascii="MS PGothic"/>
          <w:sz w:val="20"/>
        </w:rPr>
      </w:pPr>
    </w:p>
    <w:tbl>
      <w:tblPr>
        <w:tblW w:w="0" w:type="auto"/>
        <w:jc w:val="left"/>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55"/>
        <w:gridCol w:w="2912"/>
        <w:gridCol w:w="2800"/>
      </w:tblGrid>
      <w:tr>
        <w:trPr>
          <w:trHeight w:val="479" w:hRule="atLeast"/>
        </w:trPr>
        <w:tc>
          <w:tcPr>
            <w:tcW w:w="2655" w:type="dxa"/>
          </w:tcPr>
          <w:p>
            <w:pPr>
              <w:pStyle w:val="TableParagraph"/>
              <w:spacing w:before="98"/>
              <w:ind w:left="318"/>
              <w:rPr>
                <w:sz w:val="21"/>
              </w:rPr>
            </w:pPr>
            <w:r>
              <w:rPr>
                <w:spacing w:val="-5"/>
                <w:sz w:val="21"/>
              </w:rPr>
              <w:t>歯車</w:t>
            </w:r>
          </w:p>
        </w:tc>
        <w:tc>
          <w:tcPr>
            <w:tcW w:w="2912" w:type="dxa"/>
          </w:tcPr>
          <w:p>
            <w:pPr>
              <w:pStyle w:val="TableParagraph"/>
              <w:spacing w:before="0"/>
              <w:rPr>
                <w:rFonts w:ascii="Times New Roman"/>
                <w:sz w:val="20"/>
              </w:rPr>
            </w:pPr>
          </w:p>
        </w:tc>
        <w:tc>
          <w:tcPr>
            <w:tcW w:w="2800" w:type="dxa"/>
          </w:tcPr>
          <w:p>
            <w:pPr>
              <w:pStyle w:val="TableParagraph"/>
              <w:spacing w:before="0"/>
              <w:rPr>
                <w:rFonts w:ascii="Times New Roman"/>
                <w:sz w:val="20"/>
              </w:rPr>
            </w:pPr>
          </w:p>
        </w:tc>
      </w:tr>
      <w:tr>
        <w:trPr>
          <w:trHeight w:val="479" w:hRule="atLeast"/>
        </w:trPr>
        <w:tc>
          <w:tcPr>
            <w:tcW w:w="2655" w:type="dxa"/>
          </w:tcPr>
          <w:p>
            <w:pPr>
              <w:pStyle w:val="TableParagraph"/>
              <w:spacing w:before="98"/>
              <w:ind w:left="318"/>
              <w:rPr>
                <w:sz w:val="21"/>
              </w:rPr>
            </w:pPr>
            <w:r>
              <w:rPr>
                <w:spacing w:val="-5"/>
                <w:sz w:val="21"/>
              </w:rPr>
              <w:t>弾道</w:t>
            </w:r>
          </w:p>
        </w:tc>
        <w:tc>
          <w:tcPr>
            <w:tcW w:w="2912" w:type="dxa"/>
          </w:tcPr>
          <w:p>
            <w:pPr>
              <w:pStyle w:val="TableParagraph"/>
              <w:spacing w:before="0"/>
              <w:rPr>
                <w:rFonts w:ascii="Times New Roman"/>
                <w:sz w:val="20"/>
              </w:rPr>
            </w:pPr>
          </w:p>
        </w:tc>
        <w:tc>
          <w:tcPr>
            <w:tcW w:w="2800" w:type="dxa"/>
          </w:tcPr>
          <w:p>
            <w:pPr>
              <w:pStyle w:val="TableParagraph"/>
              <w:spacing w:before="0"/>
              <w:rPr>
                <w:rFonts w:ascii="Times New Roman"/>
                <w:sz w:val="20"/>
              </w:rPr>
            </w:pPr>
          </w:p>
        </w:tc>
      </w:tr>
      <w:tr>
        <w:trPr>
          <w:trHeight w:val="479" w:hRule="atLeast"/>
        </w:trPr>
        <w:tc>
          <w:tcPr>
            <w:tcW w:w="2655" w:type="dxa"/>
          </w:tcPr>
          <w:p>
            <w:pPr>
              <w:pStyle w:val="TableParagraph"/>
              <w:spacing w:before="98"/>
              <w:ind w:left="318"/>
              <w:rPr>
                <w:sz w:val="21"/>
              </w:rPr>
            </w:pPr>
            <w:r>
              <w:rPr>
                <w:spacing w:val="-5"/>
                <w:sz w:val="21"/>
              </w:rPr>
              <w:t>内蔵</w:t>
            </w:r>
          </w:p>
        </w:tc>
        <w:tc>
          <w:tcPr>
            <w:tcW w:w="2912" w:type="dxa"/>
          </w:tcPr>
          <w:p>
            <w:pPr>
              <w:pStyle w:val="TableParagraph"/>
              <w:spacing w:before="0"/>
              <w:rPr>
                <w:rFonts w:ascii="Times New Roman"/>
                <w:sz w:val="20"/>
              </w:rPr>
            </w:pPr>
          </w:p>
        </w:tc>
        <w:tc>
          <w:tcPr>
            <w:tcW w:w="2800" w:type="dxa"/>
          </w:tcPr>
          <w:p>
            <w:pPr>
              <w:pStyle w:val="TableParagraph"/>
              <w:spacing w:before="0"/>
              <w:rPr>
                <w:rFonts w:ascii="Times New Roman"/>
                <w:sz w:val="20"/>
              </w:rPr>
            </w:pPr>
          </w:p>
        </w:tc>
      </w:tr>
    </w:tbl>
    <w:p>
      <w:pPr>
        <w:pStyle w:val="BodyText"/>
        <w:spacing w:before="161"/>
        <w:rPr>
          <w:rFonts w:ascii="MS PGothic"/>
        </w:rPr>
      </w:pPr>
    </w:p>
    <w:p>
      <w:pPr>
        <w:pStyle w:val="BodyText"/>
        <w:ind w:left="143"/>
        <w:rPr>
          <w:rFonts w:ascii="MS PGothic" w:eastAsia="MS PGothic"/>
        </w:rPr>
      </w:pPr>
      <w:r>
        <w:rPr>
          <w:rFonts w:ascii="MS PGothic" w:eastAsia="MS PGothic"/>
          <w:spacing w:val="-7"/>
        </w:rPr>
        <w:t>問題 </w:t>
      </w:r>
      <w:r>
        <w:rPr>
          <w:rFonts w:ascii="Century" w:eastAsia="Century"/>
        </w:rPr>
        <w:t>III</w:t>
      </w:r>
      <w:r>
        <w:rPr>
          <w:rFonts w:ascii="Century" w:eastAsia="Century"/>
          <w:spacing w:val="59"/>
        </w:rPr>
        <w:t> </w:t>
      </w:r>
      <w:r>
        <w:rPr>
          <w:rFonts w:ascii="MS PGothic" w:eastAsia="MS PGothic"/>
          <w:spacing w:val="-1"/>
        </w:rPr>
        <w:t>下記の文をベトナム語に翻訳しなさい．</w:t>
      </w:r>
    </w:p>
    <w:p>
      <w:pPr>
        <w:pStyle w:val="BodyText"/>
        <w:spacing w:line="316" w:lineRule="auto" w:before="173"/>
        <w:ind w:left="143" w:right="667" w:firstLine="211"/>
      </w:pPr>
      <w:r>
        <w:rPr>
          <w:spacing w:val="3"/>
        </w:rPr>
        <w:t>一般的に， 長さ，重さ， 時間など身の回りの多くの物理量はアナログ量ですが， デジタ</w:t>
      </w:r>
      <w:r>
        <w:rPr>
          <w:spacing w:val="-2"/>
        </w:rPr>
        <w:t>ルコンピュータでは，一定単位の数字に近似して扱っています．</w:t>
      </w:r>
    </w:p>
    <w:p>
      <w:pPr>
        <w:pStyle w:val="BodyText"/>
        <w:spacing w:before="66"/>
      </w:pPr>
    </w:p>
    <w:p>
      <w:pPr>
        <w:spacing w:before="0"/>
        <w:ind w:left="354" w:right="0" w:firstLine="0"/>
        <w:jc w:val="left"/>
        <w:rPr>
          <w:rFonts w:ascii="Century"/>
          <w:sz w:val="21"/>
        </w:rPr>
      </w:pPr>
      <w:r>
        <w:rPr>
          <w:rFonts w:ascii="Century"/>
          <w:spacing w:val="-2"/>
          <w:sz w:val="21"/>
        </w:rPr>
        <w:t>--------------------------------------------------------------------------------------------------------------------</w:t>
      </w:r>
      <w:r>
        <w:rPr>
          <w:rFonts w:ascii="Century"/>
          <w:spacing w:val="-10"/>
          <w:sz w:val="21"/>
        </w:rPr>
        <w:t>-</w:t>
      </w:r>
    </w:p>
    <w:p>
      <w:pPr>
        <w:spacing w:before="114"/>
        <w:ind w:left="354" w:right="0" w:firstLine="0"/>
        <w:jc w:val="left"/>
        <w:rPr>
          <w:rFonts w:ascii="Century"/>
          <w:sz w:val="21"/>
        </w:rPr>
      </w:pPr>
      <w:r>
        <w:rPr>
          <w:rFonts w:ascii="Century"/>
          <w:spacing w:val="-2"/>
          <w:sz w:val="21"/>
        </w:rPr>
        <w:t>--------------------------------------------------------------------------------------------------------------------</w:t>
      </w:r>
      <w:r>
        <w:rPr>
          <w:rFonts w:ascii="Century"/>
          <w:spacing w:val="-10"/>
          <w:sz w:val="21"/>
        </w:rPr>
        <w:t>-</w:t>
      </w:r>
    </w:p>
    <w:p>
      <w:pPr>
        <w:spacing w:before="115"/>
        <w:ind w:left="354" w:right="0" w:firstLine="0"/>
        <w:jc w:val="left"/>
        <w:rPr>
          <w:rFonts w:ascii="Century"/>
          <w:sz w:val="21"/>
        </w:rPr>
      </w:pPr>
      <w:r>
        <w:rPr>
          <w:rFonts w:ascii="Century"/>
          <w:spacing w:val="-2"/>
          <w:sz w:val="21"/>
        </w:rPr>
        <w:t>--------------------------------------------------------------------------------------------------------------------</w:t>
      </w:r>
      <w:r>
        <w:rPr>
          <w:rFonts w:ascii="Century"/>
          <w:spacing w:val="-10"/>
          <w:sz w:val="21"/>
        </w:rPr>
        <w:t>-</w:t>
      </w:r>
    </w:p>
    <w:p>
      <w:pPr>
        <w:pStyle w:val="BodyText"/>
        <w:spacing w:before="274"/>
        <w:rPr>
          <w:rFonts w:ascii="Century"/>
        </w:rPr>
      </w:pPr>
    </w:p>
    <w:p>
      <w:pPr>
        <w:pStyle w:val="BodyText"/>
        <w:ind w:left="143"/>
        <w:rPr>
          <w:rFonts w:ascii="MS PGothic" w:eastAsia="MS PGothic"/>
        </w:rPr>
      </w:pPr>
      <w:r>
        <w:rPr>
          <w:rFonts w:ascii="MS PGothic" w:eastAsia="MS PGothic"/>
          <w:spacing w:val="-7"/>
        </w:rPr>
        <w:t>問題 </w:t>
      </w:r>
      <w:r>
        <w:rPr>
          <w:rFonts w:ascii="Century" w:eastAsia="Century"/>
        </w:rPr>
        <w:t>IV</w:t>
      </w:r>
      <w:r>
        <w:rPr>
          <w:rFonts w:ascii="Century" w:eastAsia="Century"/>
          <w:spacing w:val="63"/>
        </w:rPr>
        <w:t> </w:t>
      </w:r>
      <w:r>
        <w:rPr>
          <w:rFonts w:ascii="MS PGothic" w:eastAsia="MS PGothic"/>
          <w:spacing w:val="-1"/>
        </w:rPr>
        <w:t>下記の文を日本語に翻訳しなさい．</w:t>
      </w:r>
    </w:p>
    <w:p>
      <w:pPr>
        <w:pStyle w:val="Heading4"/>
        <w:spacing w:before="173"/>
        <w:ind w:left="383" w:firstLine="0"/>
      </w:pPr>
      <w:r>
        <w:rPr/>
        <w:t>Từ</w:t>
      </w:r>
      <w:r>
        <w:rPr>
          <w:spacing w:val="-3"/>
        </w:rPr>
        <w:t> </w:t>
      </w:r>
      <w:r>
        <w:rPr/>
        <w:t>xa</w:t>
      </w:r>
      <w:r>
        <w:rPr>
          <w:spacing w:val="-1"/>
        </w:rPr>
        <w:t> </w:t>
      </w:r>
      <w:r>
        <w:rPr/>
        <w:t>xưa</w:t>
      </w:r>
      <w:r>
        <w:rPr>
          <w:spacing w:val="-2"/>
        </w:rPr>
        <w:t> </w:t>
      </w:r>
      <w:r>
        <w:rPr/>
        <w:t>đã</w:t>
      </w:r>
      <w:r>
        <w:rPr>
          <w:spacing w:val="-1"/>
        </w:rPr>
        <w:t> </w:t>
      </w:r>
      <w:r>
        <w:rPr/>
        <w:t>có rất nhiều công cụ để</w:t>
      </w:r>
      <w:r>
        <w:rPr>
          <w:spacing w:val="-1"/>
        </w:rPr>
        <w:t> </w:t>
      </w:r>
      <w:r>
        <w:rPr/>
        <w:t>tính toán khác </w:t>
      </w:r>
      <w:r>
        <w:rPr>
          <w:spacing w:val="-2"/>
        </w:rPr>
        <w:t>nhau.</w:t>
      </w:r>
    </w:p>
    <w:p>
      <w:pPr>
        <w:pStyle w:val="BodyText"/>
        <w:spacing w:before="147"/>
        <w:rPr>
          <w:rFonts w:ascii="Times New Roman"/>
          <w:sz w:val="24"/>
        </w:rPr>
      </w:pPr>
    </w:p>
    <w:p>
      <w:pPr>
        <w:spacing w:before="1"/>
        <w:ind w:left="354" w:right="0" w:firstLine="0"/>
        <w:jc w:val="left"/>
        <w:rPr>
          <w:rFonts w:ascii="Century"/>
          <w:sz w:val="21"/>
        </w:rPr>
      </w:pPr>
      <w:r>
        <w:rPr>
          <w:rFonts w:ascii="Century"/>
          <w:spacing w:val="-2"/>
          <w:sz w:val="21"/>
        </w:rPr>
        <w:t>--------------------------------------------------------------------------------------------------------------------</w:t>
      </w:r>
      <w:r>
        <w:rPr>
          <w:rFonts w:ascii="Century"/>
          <w:spacing w:val="-10"/>
          <w:sz w:val="21"/>
        </w:rPr>
        <w:t>-</w:t>
      </w:r>
    </w:p>
    <w:p>
      <w:pPr>
        <w:spacing w:before="114"/>
        <w:ind w:left="354" w:right="0" w:firstLine="0"/>
        <w:jc w:val="left"/>
        <w:rPr>
          <w:rFonts w:ascii="Century"/>
          <w:sz w:val="21"/>
        </w:rPr>
      </w:pPr>
      <w:r>
        <w:rPr>
          <w:rFonts w:ascii="Century"/>
          <w:spacing w:val="-2"/>
          <w:sz w:val="21"/>
        </w:rPr>
        <w:t>--------------------------------------------------------------------------------------------------------------------</w:t>
      </w:r>
      <w:r>
        <w:rPr>
          <w:rFonts w:ascii="Century"/>
          <w:spacing w:val="-10"/>
          <w:sz w:val="21"/>
        </w:rPr>
        <w:t>-</w:t>
      </w:r>
    </w:p>
    <w:p>
      <w:pPr>
        <w:spacing w:before="111"/>
        <w:ind w:left="354" w:right="0" w:firstLine="0"/>
        <w:jc w:val="left"/>
        <w:rPr>
          <w:rFonts w:ascii="Century"/>
          <w:sz w:val="21"/>
        </w:rPr>
      </w:pPr>
      <w:r>
        <w:rPr>
          <w:rFonts w:ascii="Century"/>
          <w:spacing w:val="-2"/>
          <w:sz w:val="21"/>
        </w:rPr>
        <w:t>-------------------------------------------------------------------------------------------------------------------</w:t>
      </w:r>
      <w:r>
        <w:rPr>
          <w:rFonts w:ascii="Century"/>
          <w:spacing w:val="-10"/>
          <w:sz w:val="21"/>
        </w:rPr>
        <w:t>-</w:t>
      </w:r>
    </w:p>
    <w:p>
      <w:pPr>
        <w:pStyle w:val="BodyText"/>
        <w:spacing w:before="271"/>
        <w:rPr>
          <w:rFonts w:ascii="Century"/>
        </w:rPr>
      </w:pPr>
    </w:p>
    <w:p>
      <w:pPr>
        <w:spacing w:before="0"/>
        <w:ind w:left="143" w:right="0" w:firstLine="0"/>
        <w:jc w:val="left"/>
        <w:rPr>
          <w:rFonts w:ascii="Century" w:eastAsia="Century"/>
          <w:sz w:val="32"/>
        </w:rPr>
      </w:pPr>
      <w:r>
        <w:rPr>
          <w:rFonts w:ascii="MS PGothic" w:eastAsia="MS PGothic"/>
          <w:spacing w:val="-6"/>
          <w:sz w:val="32"/>
        </w:rPr>
        <w:t>ミニテスト </w:t>
      </w:r>
      <w:r>
        <w:rPr>
          <w:rFonts w:ascii="Century" w:eastAsia="Century"/>
          <w:spacing w:val="-10"/>
          <w:sz w:val="32"/>
        </w:rPr>
        <w:t>2</w:t>
      </w:r>
    </w:p>
    <w:p>
      <w:pPr>
        <w:pStyle w:val="BodyText"/>
        <w:spacing w:before="56"/>
        <w:ind w:left="143"/>
        <w:rPr>
          <w:rFonts w:ascii="MS PGothic" w:eastAsia="MS PGothic"/>
        </w:rPr>
      </w:pPr>
      <w:r>
        <w:rPr>
          <w:rFonts w:ascii="MS PGothic" w:eastAsia="MS PGothic"/>
          <w:spacing w:val="-7"/>
        </w:rPr>
        <w:t>問題 </w:t>
      </w:r>
      <w:r>
        <w:rPr>
          <w:rFonts w:ascii="Century" w:eastAsia="Century"/>
        </w:rPr>
        <w:t>I</w:t>
      </w:r>
      <w:r>
        <w:rPr>
          <w:rFonts w:ascii="Century" w:eastAsia="Century"/>
          <w:spacing w:val="48"/>
        </w:rPr>
        <w:t> </w:t>
      </w:r>
      <w:r>
        <w:rPr>
          <w:rFonts w:ascii="MS PGothic" w:eastAsia="MS PGothic"/>
          <w:spacing w:val="-1"/>
        </w:rPr>
        <w:t>下記の言葉の読み方とベトナム語の意味を書きなさい．</w:t>
      </w:r>
    </w:p>
    <w:p>
      <w:pPr>
        <w:pStyle w:val="BodyText"/>
        <w:spacing w:after="1"/>
        <w:rPr>
          <w:rFonts w:ascii="MS PGothic"/>
          <w:sz w:val="10"/>
        </w:rPr>
      </w:pPr>
    </w:p>
    <w:tbl>
      <w:tblPr>
        <w:tblW w:w="0" w:type="auto"/>
        <w:jc w:val="left"/>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797"/>
        <w:gridCol w:w="2912"/>
        <w:gridCol w:w="2800"/>
      </w:tblGrid>
      <w:tr>
        <w:trPr>
          <w:trHeight w:val="510" w:hRule="atLeast"/>
        </w:trPr>
        <w:tc>
          <w:tcPr>
            <w:tcW w:w="2797" w:type="dxa"/>
          </w:tcPr>
          <w:p>
            <w:pPr>
              <w:pStyle w:val="TableParagraph"/>
              <w:spacing w:before="119"/>
              <w:ind w:left="222"/>
              <w:jc w:val="center"/>
              <w:rPr>
                <w:sz w:val="21"/>
              </w:rPr>
            </w:pPr>
            <w:r>
              <w:rPr>
                <w:spacing w:val="-5"/>
                <w:sz w:val="21"/>
              </w:rPr>
              <w:t>言葉</w:t>
            </w:r>
          </w:p>
        </w:tc>
        <w:tc>
          <w:tcPr>
            <w:tcW w:w="2912" w:type="dxa"/>
          </w:tcPr>
          <w:p>
            <w:pPr>
              <w:pStyle w:val="TableParagraph"/>
              <w:spacing w:before="119"/>
              <w:ind w:left="724"/>
              <w:rPr>
                <w:sz w:val="21"/>
              </w:rPr>
            </w:pPr>
            <w:r>
              <w:rPr>
                <w:spacing w:val="-2"/>
                <w:sz w:val="21"/>
              </w:rPr>
              <w:t>読み方（又は英語</w:t>
            </w:r>
            <w:r>
              <w:rPr>
                <w:spacing w:val="-10"/>
                <w:sz w:val="21"/>
              </w:rPr>
              <w:t>）</w:t>
            </w:r>
          </w:p>
        </w:tc>
        <w:tc>
          <w:tcPr>
            <w:tcW w:w="2800" w:type="dxa"/>
          </w:tcPr>
          <w:p>
            <w:pPr>
              <w:pStyle w:val="TableParagraph"/>
              <w:spacing w:before="119"/>
              <w:ind w:left="1038"/>
              <w:rPr>
                <w:sz w:val="21"/>
              </w:rPr>
            </w:pPr>
            <w:r>
              <w:rPr>
                <w:spacing w:val="-4"/>
                <w:sz w:val="21"/>
              </w:rPr>
              <w:t>ベトナム語</w:t>
            </w:r>
          </w:p>
        </w:tc>
      </w:tr>
      <w:tr>
        <w:trPr>
          <w:trHeight w:val="513" w:hRule="atLeast"/>
        </w:trPr>
        <w:tc>
          <w:tcPr>
            <w:tcW w:w="2797" w:type="dxa"/>
          </w:tcPr>
          <w:p>
            <w:pPr>
              <w:pStyle w:val="TableParagraph"/>
              <w:spacing w:before="122"/>
              <w:ind w:left="318"/>
              <w:rPr>
                <w:sz w:val="21"/>
              </w:rPr>
            </w:pPr>
            <w:r>
              <w:rPr>
                <w:spacing w:val="-5"/>
                <w:sz w:val="21"/>
              </w:rPr>
              <w:t>汎用</w:t>
            </w:r>
          </w:p>
        </w:tc>
        <w:tc>
          <w:tcPr>
            <w:tcW w:w="2912" w:type="dxa"/>
          </w:tcPr>
          <w:p>
            <w:pPr>
              <w:pStyle w:val="TableParagraph"/>
              <w:spacing w:before="0"/>
              <w:rPr>
                <w:rFonts w:ascii="Times New Roman"/>
                <w:sz w:val="20"/>
              </w:rPr>
            </w:pPr>
          </w:p>
        </w:tc>
        <w:tc>
          <w:tcPr>
            <w:tcW w:w="2800" w:type="dxa"/>
          </w:tcPr>
          <w:p>
            <w:pPr>
              <w:pStyle w:val="TableParagraph"/>
              <w:spacing w:before="0"/>
              <w:rPr>
                <w:rFonts w:ascii="Times New Roman"/>
                <w:sz w:val="20"/>
              </w:rPr>
            </w:pPr>
          </w:p>
        </w:tc>
      </w:tr>
    </w:tbl>
    <w:p>
      <w:pPr>
        <w:pStyle w:val="TableParagraph"/>
        <w:spacing w:after="0"/>
        <w:rPr>
          <w:rFonts w:ascii="Times New Roman"/>
          <w:sz w:val="20"/>
        </w:rPr>
        <w:sectPr>
          <w:pgSz w:w="11910" w:h="16840"/>
          <w:pgMar w:header="685" w:footer="0" w:top="1660" w:bottom="280" w:left="1559" w:right="1133"/>
        </w:sectPr>
      </w:pPr>
    </w:p>
    <w:p>
      <w:pPr>
        <w:pStyle w:val="BodyText"/>
        <w:spacing w:before="234"/>
        <w:rPr>
          <w:rFonts w:ascii="MS PGothic"/>
          <w:sz w:val="20"/>
        </w:rPr>
      </w:pPr>
    </w:p>
    <w:tbl>
      <w:tblPr>
        <w:tblW w:w="0" w:type="auto"/>
        <w:jc w:val="left"/>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797"/>
        <w:gridCol w:w="2912"/>
        <w:gridCol w:w="2800"/>
      </w:tblGrid>
      <w:tr>
        <w:trPr>
          <w:trHeight w:val="510" w:hRule="atLeast"/>
        </w:trPr>
        <w:tc>
          <w:tcPr>
            <w:tcW w:w="2797" w:type="dxa"/>
          </w:tcPr>
          <w:p>
            <w:pPr>
              <w:pStyle w:val="TableParagraph"/>
              <w:spacing w:before="119"/>
              <w:ind w:left="318"/>
              <w:rPr>
                <w:sz w:val="21"/>
              </w:rPr>
            </w:pPr>
            <w:r>
              <w:rPr>
                <w:spacing w:val="-5"/>
                <w:sz w:val="21"/>
              </w:rPr>
              <w:t>座席</w:t>
            </w:r>
          </w:p>
        </w:tc>
        <w:tc>
          <w:tcPr>
            <w:tcW w:w="2912" w:type="dxa"/>
          </w:tcPr>
          <w:p>
            <w:pPr>
              <w:pStyle w:val="TableParagraph"/>
              <w:spacing w:before="0"/>
              <w:rPr>
                <w:rFonts w:ascii="Times New Roman"/>
                <w:sz w:val="20"/>
              </w:rPr>
            </w:pPr>
          </w:p>
        </w:tc>
        <w:tc>
          <w:tcPr>
            <w:tcW w:w="2800" w:type="dxa"/>
          </w:tcPr>
          <w:p>
            <w:pPr>
              <w:pStyle w:val="TableParagraph"/>
              <w:spacing w:before="0"/>
              <w:rPr>
                <w:rFonts w:ascii="Times New Roman"/>
                <w:sz w:val="20"/>
              </w:rPr>
            </w:pPr>
          </w:p>
        </w:tc>
      </w:tr>
      <w:tr>
        <w:trPr>
          <w:trHeight w:val="513" w:hRule="atLeast"/>
        </w:trPr>
        <w:tc>
          <w:tcPr>
            <w:tcW w:w="2797" w:type="dxa"/>
          </w:tcPr>
          <w:p>
            <w:pPr>
              <w:pStyle w:val="TableParagraph"/>
              <w:spacing w:before="119"/>
              <w:ind w:left="318"/>
              <w:rPr>
                <w:sz w:val="21"/>
              </w:rPr>
            </w:pPr>
            <w:r>
              <w:rPr>
                <w:spacing w:val="-4"/>
                <w:sz w:val="21"/>
              </w:rPr>
              <w:t>可搬性</w:t>
            </w:r>
          </w:p>
        </w:tc>
        <w:tc>
          <w:tcPr>
            <w:tcW w:w="2912" w:type="dxa"/>
          </w:tcPr>
          <w:p>
            <w:pPr>
              <w:pStyle w:val="TableParagraph"/>
              <w:spacing w:before="0"/>
              <w:rPr>
                <w:rFonts w:ascii="Times New Roman"/>
                <w:sz w:val="20"/>
              </w:rPr>
            </w:pPr>
          </w:p>
        </w:tc>
        <w:tc>
          <w:tcPr>
            <w:tcW w:w="2800" w:type="dxa"/>
          </w:tcPr>
          <w:p>
            <w:pPr>
              <w:pStyle w:val="TableParagraph"/>
              <w:spacing w:before="0"/>
              <w:rPr>
                <w:rFonts w:ascii="Times New Roman"/>
                <w:sz w:val="20"/>
              </w:rPr>
            </w:pPr>
          </w:p>
        </w:tc>
      </w:tr>
      <w:tr>
        <w:trPr>
          <w:trHeight w:val="513" w:hRule="atLeast"/>
        </w:trPr>
        <w:tc>
          <w:tcPr>
            <w:tcW w:w="2797" w:type="dxa"/>
          </w:tcPr>
          <w:p>
            <w:pPr>
              <w:pStyle w:val="TableParagraph"/>
              <w:spacing w:before="119"/>
              <w:ind w:left="318"/>
              <w:rPr>
                <w:sz w:val="21"/>
              </w:rPr>
            </w:pPr>
            <w:r>
              <w:rPr>
                <w:spacing w:val="-4"/>
                <w:sz w:val="21"/>
              </w:rPr>
              <w:t>思い浮かべる</w:t>
            </w:r>
          </w:p>
        </w:tc>
        <w:tc>
          <w:tcPr>
            <w:tcW w:w="2912" w:type="dxa"/>
          </w:tcPr>
          <w:p>
            <w:pPr>
              <w:pStyle w:val="TableParagraph"/>
              <w:spacing w:before="0"/>
              <w:rPr>
                <w:rFonts w:ascii="Times New Roman"/>
                <w:sz w:val="20"/>
              </w:rPr>
            </w:pPr>
          </w:p>
        </w:tc>
        <w:tc>
          <w:tcPr>
            <w:tcW w:w="2800" w:type="dxa"/>
          </w:tcPr>
          <w:p>
            <w:pPr>
              <w:pStyle w:val="TableParagraph"/>
              <w:spacing w:before="0"/>
              <w:rPr>
                <w:rFonts w:ascii="Times New Roman"/>
                <w:sz w:val="20"/>
              </w:rPr>
            </w:pPr>
          </w:p>
        </w:tc>
      </w:tr>
      <w:tr>
        <w:trPr>
          <w:trHeight w:val="510" w:hRule="atLeast"/>
        </w:trPr>
        <w:tc>
          <w:tcPr>
            <w:tcW w:w="2797" w:type="dxa"/>
          </w:tcPr>
          <w:p>
            <w:pPr>
              <w:pStyle w:val="TableParagraph"/>
              <w:spacing w:before="119"/>
              <w:ind w:left="318"/>
              <w:rPr>
                <w:sz w:val="21"/>
              </w:rPr>
            </w:pPr>
            <w:r>
              <w:rPr>
                <w:spacing w:val="-5"/>
                <w:sz w:val="21"/>
              </w:rPr>
              <w:t>筆算</w:t>
            </w:r>
          </w:p>
        </w:tc>
        <w:tc>
          <w:tcPr>
            <w:tcW w:w="2912" w:type="dxa"/>
          </w:tcPr>
          <w:p>
            <w:pPr>
              <w:pStyle w:val="TableParagraph"/>
              <w:spacing w:before="0"/>
              <w:rPr>
                <w:rFonts w:ascii="Times New Roman"/>
                <w:sz w:val="20"/>
              </w:rPr>
            </w:pPr>
          </w:p>
        </w:tc>
        <w:tc>
          <w:tcPr>
            <w:tcW w:w="2800" w:type="dxa"/>
          </w:tcPr>
          <w:p>
            <w:pPr>
              <w:pStyle w:val="TableParagraph"/>
              <w:spacing w:before="0"/>
              <w:rPr>
                <w:rFonts w:ascii="Times New Roman"/>
                <w:sz w:val="20"/>
              </w:rPr>
            </w:pPr>
          </w:p>
        </w:tc>
      </w:tr>
      <w:tr>
        <w:trPr>
          <w:trHeight w:val="513" w:hRule="atLeast"/>
        </w:trPr>
        <w:tc>
          <w:tcPr>
            <w:tcW w:w="2797" w:type="dxa"/>
          </w:tcPr>
          <w:p>
            <w:pPr>
              <w:pStyle w:val="TableParagraph"/>
              <w:spacing w:before="119"/>
              <w:ind w:left="318"/>
              <w:rPr>
                <w:sz w:val="21"/>
              </w:rPr>
            </w:pPr>
            <w:r>
              <w:rPr>
                <w:spacing w:val="-4"/>
                <w:sz w:val="21"/>
              </w:rPr>
              <w:t>シミュレーション</w:t>
            </w:r>
          </w:p>
        </w:tc>
        <w:tc>
          <w:tcPr>
            <w:tcW w:w="2912" w:type="dxa"/>
          </w:tcPr>
          <w:p>
            <w:pPr>
              <w:pStyle w:val="TableParagraph"/>
              <w:spacing w:before="0"/>
              <w:rPr>
                <w:rFonts w:ascii="Times New Roman"/>
                <w:sz w:val="20"/>
              </w:rPr>
            </w:pPr>
          </w:p>
        </w:tc>
        <w:tc>
          <w:tcPr>
            <w:tcW w:w="2800" w:type="dxa"/>
          </w:tcPr>
          <w:p>
            <w:pPr>
              <w:pStyle w:val="TableParagraph"/>
              <w:spacing w:before="0"/>
              <w:rPr>
                <w:rFonts w:ascii="Times New Roman"/>
                <w:sz w:val="20"/>
              </w:rPr>
            </w:pPr>
          </w:p>
        </w:tc>
      </w:tr>
      <w:tr>
        <w:trPr>
          <w:trHeight w:val="511" w:hRule="atLeast"/>
        </w:trPr>
        <w:tc>
          <w:tcPr>
            <w:tcW w:w="2797" w:type="dxa"/>
          </w:tcPr>
          <w:p>
            <w:pPr>
              <w:pStyle w:val="TableParagraph"/>
              <w:spacing w:before="119"/>
              <w:ind w:left="318"/>
              <w:rPr>
                <w:sz w:val="21"/>
              </w:rPr>
            </w:pPr>
            <w:r>
              <w:rPr>
                <w:spacing w:val="-5"/>
                <w:sz w:val="21"/>
              </w:rPr>
              <w:t>１桁</w:t>
            </w:r>
          </w:p>
        </w:tc>
        <w:tc>
          <w:tcPr>
            <w:tcW w:w="2912" w:type="dxa"/>
          </w:tcPr>
          <w:p>
            <w:pPr>
              <w:pStyle w:val="TableParagraph"/>
              <w:spacing w:before="0"/>
              <w:rPr>
                <w:rFonts w:ascii="Times New Roman"/>
                <w:sz w:val="20"/>
              </w:rPr>
            </w:pPr>
          </w:p>
        </w:tc>
        <w:tc>
          <w:tcPr>
            <w:tcW w:w="2800" w:type="dxa"/>
          </w:tcPr>
          <w:p>
            <w:pPr>
              <w:pStyle w:val="TableParagraph"/>
              <w:spacing w:before="0"/>
              <w:rPr>
                <w:rFonts w:ascii="Times New Roman"/>
                <w:sz w:val="20"/>
              </w:rPr>
            </w:pPr>
          </w:p>
        </w:tc>
      </w:tr>
      <w:tr>
        <w:trPr>
          <w:trHeight w:val="513" w:hRule="atLeast"/>
        </w:trPr>
        <w:tc>
          <w:tcPr>
            <w:tcW w:w="2797" w:type="dxa"/>
          </w:tcPr>
          <w:p>
            <w:pPr>
              <w:pStyle w:val="TableParagraph"/>
              <w:spacing w:before="122"/>
              <w:ind w:left="318"/>
              <w:rPr>
                <w:sz w:val="21"/>
              </w:rPr>
            </w:pPr>
            <w:r>
              <w:rPr>
                <w:spacing w:val="-4"/>
                <w:sz w:val="21"/>
              </w:rPr>
              <w:t>繰り返し</w:t>
            </w:r>
          </w:p>
        </w:tc>
        <w:tc>
          <w:tcPr>
            <w:tcW w:w="2912" w:type="dxa"/>
          </w:tcPr>
          <w:p>
            <w:pPr>
              <w:pStyle w:val="TableParagraph"/>
              <w:spacing w:before="0"/>
              <w:rPr>
                <w:rFonts w:ascii="Times New Roman"/>
                <w:sz w:val="20"/>
              </w:rPr>
            </w:pPr>
          </w:p>
        </w:tc>
        <w:tc>
          <w:tcPr>
            <w:tcW w:w="2800" w:type="dxa"/>
          </w:tcPr>
          <w:p>
            <w:pPr>
              <w:pStyle w:val="TableParagraph"/>
              <w:spacing w:before="0"/>
              <w:rPr>
                <w:rFonts w:ascii="Times New Roman"/>
                <w:sz w:val="20"/>
              </w:rPr>
            </w:pPr>
          </w:p>
        </w:tc>
      </w:tr>
      <w:tr>
        <w:trPr>
          <w:trHeight w:val="513" w:hRule="atLeast"/>
        </w:trPr>
        <w:tc>
          <w:tcPr>
            <w:tcW w:w="2797" w:type="dxa"/>
          </w:tcPr>
          <w:p>
            <w:pPr>
              <w:pStyle w:val="TableParagraph"/>
              <w:spacing w:before="119"/>
              <w:ind w:left="318"/>
              <w:rPr>
                <w:sz w:val="21"/>
              </w:rPr>
            </w:pPr>
            <w:r>
              <w:rPr>
                <w:spacing w:val="-5"/>
                <w:sz w:val="21"/>
              </w:rPr>
              <w:t>大型</w:t>
            </w:r>
          </w:p>
        </w:tc>
        <w:tc>
          <w:tcPr>
            <w:tcW w:w="2912" w:type="dxa"/>
          </w:tcPr>
          <w:p>
            <w:pPr>
              <w:pStyle w:val="TableParagraph"/>
              <w:spacing w:before="0"/>
              <w:rPr>
                <w:rFonts w:ascii="Times New Roman"/>
                <w:sz w:val="20"/>
              </w:rPr>
            </w:pPr>
          </w:p>
        </w:tc>
        <w:tc>
          <w:tcPr>
            <w:tcW w:w="2800" w:type="dxa"/>
          </w:tcPr>
          <w:p>
            <w:pPr>
              <w:pStyle w:val="TableParagraph"/>
              <w:spacing w:before="0"/>
              <w:rPr>
                <w:rFonts w:ascii="Times New Roman"/>
                <w:sz w:val="20"/>
              </w:rPr>
            </w:pPr>
          </w:p>
        </w:tc>
      </w:tr>
      <w:tr>
        <w:trPr>
          <w:trHeight w:val="513" w:hRule="atLeast"/>
        </w:trPr>
        <w:tc>
          <w:tcPr>
            <w:tcW w:w="2797" w:type="dxa"/>
          </w:tcPr>
          <w:p>
            <w:pPr>
              <w:pStyle w:val="TableParagraph"/>
              <w:spacing w:before="119"/>
              <w:ind w:left="318"/>
              <w:rPr>
                <w:sz w:val="21"/>
              </w:rPr>
            </w:pPr>
            <w:r>
              <w:rPr>
                <w:spacing w:val="-5"/>
                <w:sz w:val="21"/>
              </w:rPr>
              <w:t>特化</w:t>
            </w:r>
          </w:p>
        </w:tc>
        <w:tc>
          <w:tcPr>
            <w:tcW w:w="2912" w:type="dxa"/>
          </w:tcPr>
          <w:p>
            <w:pPr>
              <w:pStyle w:val="TableParagraph"/>
              <w:spacing w:before="0"/>
              <w:rPr>
                <w:rFonts w:ascii="Times New Roman"/>
                <w:sz w:val="20"/>
              </w:rPr>
            </w:pPr>
          </w:p>
        </w:tc>
        <w:tc>
          <w:tcPr>
            <w:tcW w:w="2800" w:type="dxa"/>
          </w:tcPr>
          <w:p>
            <w:pPr>
              <w:pStyle w:val="TableParagraph"/>
              <w:spacing w:before="0"/>
              <w:rPr>
                <w:rFonts w:ascii="Times New Roman"/>
                <w:sz w:val="20"/>
              </w:rPr>
            </w:pPr>
          </w:p>
        </w:tc>
      </w:tr>
    </w:tbl>
    <w:p>
      <w:pPr>
        <w:pStyle w:val="BodyText"/>
        <w:spacing w:before="59"/>
        <w:rPr>
          <w:rFonts w:ascii="MS PGothic"/>
        </w:rPr>
      </w:pPr>
    </w:p>
    <w:p>
      <w:pPr>
        <w:pStyle w:val="BodyText"/>
        <w:ind w:left="143"/>
        <w:rPr>
          <w:rFonts w:ascii="MS PGothic" w:eastAsia="MS PGothic"/>
        </w:rPr>
      </w:pPr>
      <w:r>
        <w:rPr>
          <w:rFonts w:ascii="MS PGothic" w:eastAsia="MS PGothic"/>
          <w:spacing w:val="-7"/>
        </w:rPr>
        <w:t>問題 </w:t>
      </w:r>
      <w:r>
        <w:rPr>
          <w:rFonts w:ascii="Century" w:eastAsia="Century"/>
        </w:rPr>
        <w:t>II</w:t>
      </w:r>
      <w:r>
        <w:rPr>
          <w:rFonts w:ascii="Century" w:eastAsia="Century"/>
          <w:spacing w:val="59"/>
        </w:rPr>
        <w:t> </w:t>
      </w:r>
      <w:r>
        <w:rPr>
          <w:rFonts w:ascii="MS PGothic" w:eastAsia="MS PGothic"/>
          <w:spacing w:val="-1"/>
        </w:rPr>
        <w:t>下記の文をベトナム語に翻訳しなさい．</w:t>
      </w:r>
    </w:p>
    <w:p>
      <w:pPr>
        <w:pStyle w:val="BodyText"/>
        <w:spacing w:line="316" w:lineRule="auto" w:before="173"/>
        <w:ind w:left="143" w:right="673" w:firstLine="211"/>
        <w:jc w:val="both"/>
      </w:pPr>
      <w:r>
        <w:rPr>
          <w:spacing w:val="14"/>
        </w:rPr>
        <w:t>ワークステーションは， 形も性能もパソコンと大差ありませんが， パソコンと違い， 常</w:t>
      </w:r>
      <w:r>
        <w:rPr>
          <w:spacing w:val="-2"/>
        </w:rPr>
        <w:t>時稼働させても故障が少ないという安定性があります．</w:t>
      </w:r>
    </w:p>
    <w:p>
      <w:pPr>
        <w:pStyle w:val="BodyText"/>
        <w:spacing w:before="66"/>
      </w:pPr>
    </w:p>
    <w:p>
      <w:pPr>
        <w:spacing w:before="0"/>
        <w:ind w:left="354" w:right="0" w:firstLine="0"/>
        <w:jc w:val="left"/>
        <w:rPr>
          <w:rFonts w:ascii="Century"/>
          <w:sz w:val="21"/>
        </w:rPr>
      </w:pPr>
      <w:r>
        <w:rPr>
          <w:rFonts w:ascii="Century"/>
          <w:spacing w:val="-2"/>
          <w:sz w:val="21"/>
        </w:rPr>
        <w:t>--------------------------------------------------------------------------------------------------------------------</w:t>
      </w:r>
      <w:r>
        <w:rPr>
          <w:rFonts w:ascii="Century"/>
          <w:spacing w:val="-10"/>
          <w:sz w:val="21"/>
        </w:rPr>
        <w:t>-</w:t>
      </w:r>
    </w:p>
    <w:p>
      <w:pPr>
        <w:spacing w:before="114"/>
        <w:ind w:left="354" w:right="0" w:firstLine="0"/>
        <w:jc w:val="left"/>
        <w:rPr>
          <w:rFonts w:ascii="Century"/>
          <w:sz w:val="21"/>
        </w:rPr>
      </w:pPr>
      <w:r>
        <w:rPr>
          <w:rFonts w:ascii="Century"/>
          <w:spacing w:val="-2"/>
          <w:sz w:val="21"/>
        </w:rPr>
        <w:t>--------------------------------------------------------------------------------------------------------------------</w:t>
      </w:r>
      <w:r>
        <w:rPr>
          <w:rFonts w:ascii="Century"/>
          <w:spacing w:val="-10"/>
          <w:sz w:val="21"/>
        </w:rPr>
        <w:t>-</w:t>
      </w:r>
    </w:p>
    <w:p>
      <w:pPr>
        <w:spacing w:before="115"/>
        <w:ind w:left="354" w:right="0" w:firstLine="0"/>
        <w:jc w:val="left"/>
        <w:rPr>
          <w:rFonts w:ascii="Century"/>
          <w:sz w:val="21"/>
        </w:rPr>
      </w:pPr>
      <w:r>
        <w:rPr>
          <w:rFonts w:ascii="Century"/>
          <w:spacing w:val="-2"/>
          <w:sz w:val="21"/>
        </w:rPr>
        <w:t>--------------------------------------------------------------------------------------------------------------------</w:t>
      </w:r>
      <w:r>
        <w:rPr>
          <w:rFonts w:ascii="Century"/>
          <w:spacing w:val="-10"/>
          <w:sz w:val="21"/>
        </w:rPr>
        <w:t>-</w:t>
      </w:r>
    </w:p>
    <w:p>
      <w:pPr>
        <w:pStyle w:val="BodyText"/>
        <w:spacing w:before="273"/>
        <w:rPr>
          <w:rFonts w:ascii="Century"/>
        </w:rPr>
      </w:pPr>
    </w:p>
    <w:p>
      <w:pPr>
        <w:pStyle w:val="BodyText"/>
        <w:ind w:left="143"/>
        <w:rPr>
          <w:rFonts w:ascii="MS PGothic" w:eastAsia="MS PGothic"/>
        </w:rPr>
      </w:pPr>
      <w:r>
        <w:rPr>
          <w:rFonts w:ascii="MS PGothic" w:eastAsia="MS PGothic"/>
          <w:spacing w:val="-7"/>
        </w:rPr>
        <w:t>問題 </w:t>
      </w:r>
      <w:r>
        <w:rPr>
          <w:rFonts w:ascii="Century" w:eastAsia="Century"/>
        </w:rPr>
        <w:t>III</w:t>
      </w:r>
      <w:r>
        <w:rPr>
          <w:rFonts w:ascii="Century" w:eastAsia="Century"/>
          <w:spacing w:val="61"/>
        </w:rPr>
        <w:t> </w:t>
      </w:r>
      <w:r>
        <w:rPr>
          <w:rFonts w:ascii="MS PGothic" w:eastAsia="MS PGothic"/>
          <w:spacing w:val="-1"/>
        </w:rPr>
        <w:t>下記の文を日本語に翻訳しなさい．</w:t>
      </w:r>
    </w:p>
    <w:p>
      <w:pPr>
        <w:pStyle w:val="Heading4"/>
        <w:spacing w:line="312" w:lineRule="auto" w:before="174"/>
        <w:ind w:right="667"/>
        <w:jc w:val="both"/>
      </w:pPr>
      <w:r>
        <w:rPr/>
        <w:t>Có nhiều loại máy tính khác nhau, nhưng chúng đều có thể gọi chung là loại máy móc “ghi nhớ” rồi “xử lý”. Nếu chỉ có một trong hai chức năng này thì không thể gọi</w:t>
      </w:r>
      <w:r>
        <w:rPr>
          <w:spacing w:val="40"/>
        </w:rPr>
        <w:t> </w:t>
      </w:r>
      <w:r>
        <w:rPr/>
        <w:t>là máy tính.</w:t>
      </w:r>
    </w:p>
    <w:p>
      <w:pPr>
        <w:pStyle w:val="BodyText"/>
        <w:spacing w:before="67"/>
        <w:rPr>
          <w:rFonts w:ascii="Times New Roman"/>
          <w:sz w:val="24"/>
        </w:rPr>
      </w:pPr>
    </w:p>
    <w:p>
      <w:pPr>
        <w:spacing w:before="0"/>
        <w:ind w:left="354" w:right="0" w:firstLine="0"/>
        <w:jc w:val="left"/>
        <w:rPr>
          <w:rFonts w:ascii="Century"/>
          <w:sz w:val="21"/>
        </w:rPr>
      </w:pPr>
      <w:r>
        <w:rPr>
          <w:rFonts w:ascii="Century"/>
          <w:spacing w:val="-2"/>
          <w:sz w:val="21"/>
        </w:rPr>
        <w:t>--------------------------------------------------------------------------------------------------------------------</w:t>
      </w:r>
      <w:r>
        <w:rPr>
          <w:rFonts w:ascii="Century"/>
          <w:spacing w:val="-10"/>
          <w:sz w:val="21"/>
        </w:rPr>
        <w:t>-</w:t>
      </w:r>
    </w:p>
    <w:p>
      <w:pPr>
        <w:spacing w:before="115"/>
        <w:ind w:left="354" w:right="0" w:firstLine="0"/>
        <w:jc w:val="left"/>
        <w:rPr>
          <w:rFonts w:ascii="Century"/>
          <w:sz w:val="21"/>
        </w:rPr>
      </w:pPr>
      <w:r>
        <w:rPr>
          <w:rFonts w:ascii="Century"/>
          <w:spacing w:val="-2"/>
          <w:sz w:val="21"/>
        </w:rPr>
        <w:t>--------------------------------------------------------------------------------------------------------------------</w:t>
      </w:r>
      <w:r>
        <w:rPr>
          <w:rFonts w:ascii="Century"/>
          <w:spacing w:val="-10"/>
          <w:sz w:val="21"/>
        </w:rPr>
        <w:t>-</w:t>
      </w:r>
    </w:p>
    <w:p>
      <w:pPr>
        <w:spacing w:after="0"/>
        <w:jc w:val="left"/>
        <w:rPr>
          <w:rFonts w:ascii="Century"/>
          <w:sz w:val="21"/>
        </w:rPr>
        <w:sectPr>
          <w:pgSz w:w="11910" w:h="16840"/>
          <w:pgMar w:header="685" w:footer="0" w:top="1660" w:bottom="280" w:left="1559" w:right="1133"/>
        </w:sectPr>
      </w:pPr>
    </w:p>
    <w:p>
      <w:pPr>
        <w:spacing w:before="276"/>
        <w:ind w:left="354" w:right="0" w:firstLine="0"/>
        <w:jc w:val="left"/>
        <w:rPr>
          <w:rFonts w:ascii="Century"/>
          <w:sz w:val="21"/>
        </w:rPr>
      </w:pPr>
      <w:r>
        <w:rPr>
          <w:rFonts w:ascii="Century"/>
          <w:spacing w:val="-2"/>
          <w:sz w:val="21"/>
        </w:rPr>
        <w:t>--------------------------------------------------------------------------------------------------------------------</w:t>
      </w:r>
      <w:r>
        <w:rPr>
          <w:rFonts w:ascii="Century"/>
          <w:spacing w:val="-10"/>
          <w:sz w:val="21"/>
        </w:rPr>
        <w:t>-</w:t>
      </w:r>
    </w:p>
    <w:p>
      <w:pPr>
        <w:spacing w:after="0"/>
        <w:jc w:val="left"/>
        <w:rPr>
          <w:rFonts w:ascii="Century"/>
          <w:sz w:val="21"/>
        </w:rPr>
        <w:sectPr>
          <w:pgSz w:w="11910" w:h="16840"/>
          <w:pgMar w:header="685" w:footer="0" w:top="1660" w:bottom="280" w:left="1559" w:right="1133"/>
        </w:sectPr>
      </w:pPr>
    </w:p>
    <w:p>
      <w:pPr>
        <w:pStyle w:val="BodyText"/>
        <w:spacing w:before="11"/>
        <w:rPr>
          <w:rFonts w:ascii="Century"/>
          <w:sz w:val="5"/>
        </w:rPr>
      </w:pPr>
    </w:p>
    <w:p>
      <w:pPr>
        <w:spacing w:line="89" w:lineRule="exact"/>
        <w:ind w:left="128" w:right="0" w:firstLine="0"/>
        <w:rPr>
          <w:rFonts w:ascii="Century"/>
          <w:position w:val="-1"/>
          <w:sz w:val="8"/>
        </w:rPr>
      </w:pPr>
      <w:r>
        <w:rPr>
          <w:rFonts w:ascii="Century"/>
          <w:position w:val="-1"/>
          <w:sz w:val="8"/>
        </w:rPr>
        <mc:AlternateContent>
          <mc:Choice Requires="wps">
            <w:drawing>
              <wp:inline distT="0" distB="0" distL="0" distR="0">
                <wp:extent cx="5501640" cy="57150"/>
                <wp:effectExtent l="0" t="0" r="0" b="0"/>
                <wp:docPr id="26" name="Group 26"/>
                <wp:cNvGraphicFramePr>
                  <a:graphicFrameLocks/>
                </wp:cNvGraphicFramePr>
                <a:graphic>
                  <a:graphicData uri="http://schemas.microsoft.com/office/word/2010/wordprocessingGroup">
                    <wpg:wgp>
                      <wpg:cNvPr id="26" name="Group 26"/>
                      <wpg:cNvGrpSpPr/>
                      <wpg:grpSpPr>
                        <a:xfrm>
                          <a:off x="0" y="0"/>
                          <a:ext cx="5501640" cy="57150"/>
                          <a:chExt cx="5501640" cy="57150"/>
                        </a:xfrm>
                      </wpg:grpSpPr>
                      <wps:wsp>
                        <wps:cNvPr id="27" name="Graphic 27"/>
                        <wps:cNvSpPr/>
                        <wps:spPr>
                          <a:xfrm>
                            <a:off x="0" y="0"/>
                            <a:ext cx="5501640" cy="57150"/>
                          </a:xfrm>
                          <a:custGeom>
                            <a:avLst/>
                            <a:gdLst/>
                            <a:ahLst/>
                            <a:cxnLst/>
                            <a:rect l="l" t="t" r="r" b="b"/>
                            <a:pathLst>
                              <a:path w="5501640" h="57150">
                                <a:moveTo>
                                  <a:pt x="5501373" y="47498"/>
                                </a:moveTo>
                                <a:lnTo>
                                  <a:pt x="0" y="47498"/>
                                </a:lnTo>
                                <a:lnTo>
                                  <a:pt x="0" y="56642"/>
                                </a:lnTo>
                                <a:lnTo>
                                  <a:pt x="5501373" y="56642"/>
                                </a:lnTo>
                                <a:lnTo>
                                  <a:pt x="5501373" y="47498"/>
                                </a:lnTo>
                                <a:close/>
                              </a:path>
                              <a:path w="5501640" h="57150">
                                <a:moveTo>
                                  <a:pt x="5501373" y="0"/>
                                </a:moveTo>
                                <a:lnTo>
                                  <a:pt x="0" y="0"/>
                                </a:lnTo>
                                <a:lnTo>
                                  <a:pt x="0" y="38100"/>
                                </a:lnTo>
                                <a:lnTo>
                                  <a:pt x="5501373" y="38100"/>
                                </a:lnTo>
                                <a:lnTo>
                                  <a:pt x="5501373" y="0"/>
                                </a:lnTo>
                                <a:close/>
                              </a:path>
                            </a:pathLst>
                          </a:custGeom>
                          <a:solidFill>
                            <a:srgbClr val="808080"/>
                          </a:solidFill>
                        </wps:spPr>
                        <wps:bodyPr wrap="square" lIns="0" tIns="0" rIns="0" bIns="0" rtlCol="0">
                          <a:prstTxWarp prst="textNoShape">
                            <a:avLst/>
                          </a:prstTxWarp>
                          <a:noAutofit/>
                        </wps:bodyPr>
                      </wps:wsp>
                    </wpg:wgp>
                  </a:graphicData>
                </a:graphic>
              </wp:inline>
            </w:drawing>
          </mc:Choice>
          <mc:Fallback>
            <w:pict>
              <v:group style="width:433.2pt;height:4.5pt;mso-position-horizontal-relative:char;mso-position-vertical-relative:line" id="docshapegroup18" coordorigin="0,0" coordsize="8664,90">
                <v:shape style="position:absolute;left:0;top:0;width:8664;height:90" id="docshape19" coordorigin="0,0" coordsize="8664,90" path="m8664,75l0,75,0,89,8664,89,8664,75xm8664,0l0,0,0,60,8664,60,8664,0xe" filled="true" fillcolor="#808080" stroked="false">
                  <v:path arrowok="t"/>
                  <v:fill type="solid"/>
                </v:shape>
              </v:group>
            </w:pict>
          </mc:Fallback>
        </mc:AlternateContent>
      </w:r>
      <w:r>
        <w:rPr>
          <w:rFonts w:ascii="Century"/>
          <w:position w:val="-1"/>
          <w:sz w:val="8"/>
        </w:rPr>
      </w:r>
    </w:p>
    <w:p>
      <w:pPr>
        <w:pStyle w:val="Heading1"/>
        <w:numPr>
          <w:ilvl w:val="0"/>
          <w:numId w:val="6"/>
        </w:numPr>
        <w:tabs>
          <w:tab w:pos="454" w:val="left" w:leader="none"/>
        </w:tabs>
        <w:spacing w:line="240" w:lineRule="auto" w:before="591" w:after="0"/>
        <w:ind w:left="454" w:right="0" w:hanging="311"/>
        <w:jc w:val="left"/>
        <w:rPr>
          <w:rFonts w:ascii="MS Gothic" w:hAnsi="MS Gothic" w:eastAsia="MS Gothic"/>
        </w:rPr>
      </w:pPr>
      <w:bookmarkStart w:name="_TOC_250107" w:id="9"/>
      <w:r>
        <w:rPr>
          <w:rFonts w:ascii="MS Gothic" w:hAnsi="MS Gothic" w:eastAsia="MS Gothic"/>
        </w:rPr>
        <w:t>インターネット利用</w:t>
      </w:r>
      <w:r>
        <w:rPr/>
        <w:t>(Sử</w:t>
      </w:r>
      <w:r>
        <w:rPr>
          <w:spacing w:val="-7"/>
        </w:rPr>
        <w:t> </w:t>
      </w:r>
      <w:r>
        <w:rPr/>
        <w:t>dụng</w:t>
      </w:r>
      <w:r>
        <w:rPr>
          <w:spacing w:val="-5"/>
        </w:rPr>
        <w:t> </w:t>
      </w:r>
      <w:bookmarkEnd w:id="9"/>
      <w:r>
        <w:rPr>
          <w:spacing w:val="-2"/>
        </w:rPr>
        <w:t>internet)</w:t>
      </w:r>
    </w:p>
    <w:p>
      <w:pPr>
        <w:pStyle w:val="BodyText"/>
        <w:spacing w:line="316" w:lineRule="auto" w:before="266"/>
        <w:ind w:left="143" w:right="663" w:firstLine="211"/>
        <w:jc w:val="both"/>
      </w:pPr>
      <w:r>
        <w:rPr>
          <w:spacing w:val="15"/>
        </w:rPr>
        <w:t>インターネット利用形態の主なものにホームページ閲覧とメール送受信があります． ど</w:t>
      </w:r>
      <w:r>
        <w:rPr>
          <w:spacing w:val="12"/>
        </w:rPr>
        <w:t>ちらも， 携帯電話で日常的に利用しているでしょう． インターネットは世界中の人たちと</w:t>
      </w:r>
      <w:r>
        <w:rPr>
          <w:spacing w:val="15"/>
        </w:rPr>
        <w:t>直接ふれあうことができる， すばらしいコミュニケーションの道具です． しかし， 実際に</w:t>
      </w:r>
      <w:r>
        <w:rPr>
          <w:spacing w:val="14"/>
        </w:rPr>
        <w:t>顔が見えないと， 現実世界では決して言わないような表現をしてしまう場合もあります．</w:t>
      </w:r>
      <w:r>
        <w:rPr>
          <w:spacing w:val="24"/>
        </w:rPr>
        <w:t>インターネットといえどもコンピュータの向こうには生身の人間がいることを想像しなけ</w:t>
      </w:r>
      <w:r>
        <w:rPr>
          <w:spacing w:val="15"/>
        </w:rPr>
        <w:t>ればいけません．この章では，インターネットを利用する上で倫理的に注意しなければい</w:t>
      </w:r>
      <w:r>
        <w:rPr>
          <w:spacing w:val="-2"/>
        </w:rPr>
        <w:t>けないことや，法律的な知識についてまとめます．</w:t>
      </w:r>
    </w:p>
    <w:p>
      <w:pPr>
        <w:pStyle w:val="BodyText"/>
      </w:pPr>
    </w:p>
    <w:p>
      <w:pPr>
        <w:pStyle w:val="BodyText"/>
        <w:spacing w:before="158"/>
      </w:pPr>
    </w:p>
    <w:p>
      <w:pPr>
        <w:spacing w:before="1"/>
        <w:ind w:left="143" w:right="0" w:firstLine="0"/>
        <w:jc w:val="left"/>
        <w:rPr>
          <w:rFonts w:ascii="MS PGothic" w:eastAsia="MS PGothic"/>
          <w:sz w:val="32"/>
        </w:rPr>
      </w:pPr>
      <w:r>
        <w:rPr>
          <w:rFonts w:ascii="MS PGothic" w:eastAsia="MS PGothic"/>
          <w:spacing w:val="-6"/>
          <w:sz w:val="32"/>
        </w:rPr>
        <w:t>新しい言葉</w:t>
      </w:r>
    </w:p>
    <w:p>
      <w:pPr>
        <w:pStyle w:val="BodyText"/>
        <w:spacing w:before="14"/>
        <w:rPr>
          <w:rFonts w:ascii="MS PGothic"/>
          <w:sz w:val="20"/>
        </w:rPr>
      </w:pPr>
    </w:p>
    <w:tbl>
      <w:tblPr>
        <w:tblW w:w="0" w:type="auto"/>
        <w:jc w:val="left"/>
        <w:tblInd w:w="148" w:type="dxa"/>
        <w:tblBorders>
          <w:top w:val="single" w:sz="4" w:space="0" w:color="EDEBE0"/>
          <w:left w:val="single" w:sz="4" w:space="0" w:color="EDEBE0"/>
          <w:bottom w:val="single" w:sz="4" w:space="0" w:color="EDEBE0"/>
          <w:right w:val="single" w:sz="4" w:space="0" w:color="EDEBE0"/>
          <w:insideH w:val="single" w:sz="4" w:space="0" w:color="EDEBE0"/>
          <w:insideV w:val="single" w:sz="4" w:space="0" w:color="EDEBE0"/>
        </w:tblBorders>
        <w:tblLayout w:type="fixed"/>
        <w:tblCellMar>
          <w:top w:w="0" w:type="dxa"/>
          <w:left w:w="0" w:type="dxa"/>
          <w:bottom w:w="0" w:type="dxa"/>
          <w:right w:w="0" w:type="dxa"/>
        </w:tblCellMar>
        <w:tblLook w:val="01E0"/>
      </w:tblPr>
      <w:tblGrid>
        <w:gridCol w:w="566"/>
        <w:gridCol w:w="1843"/>
        <w:gridCol w:w="2553"/>
        <w:gridCol w:w="3542"/>
      </w:tblGrid>
      <w:tr>
        <w:trPr>
          <w:trHeight w:val="359" w:hRule="atLeast"/>
        </w:trPr>
        <w:tc>
          <w:tcPr>
            <w:tcW w:w="566" w:type="dxa"/>
          </w:tcPr>
          <w:p>
            <w:pPr>
              <w:pStyle w:val="TableParagraph"/>
              <w:spacing w:line="266" w:lineRule="exact"/>
              <w:ind w:left="2" w:right="103"/>
              <w:jc w:val="center"/>
              <w:rPr>
                <w:sz w:val="21"/>
              </w:rPr>
            </w:pPr>
            <w:r>
              <w:rPr>
                <w:spacing w:val="-5"/>
                <w:sz w:val="21"/>
              </w:rPr>
              <w:t>1.</w:t>
            </w:r>
          </w:p>
        </w:tc>
        <w:tc>
          <w:tcPr>
            <w:tcW w:w="1843" w:type="dxa"/>
          </w:tcPr>
          <w:p>
            <w:pPr>
              <w:pStyle w:val="TableParagraph"/>
              <w:spacing w:line="266" w:lineRule="exact"/>
              <w:ind w:left="141"/>
              <w:rPr>
                <w:sz w:val="21"/>
              </w:rPr>
            </w:pPr>
            <w:r>
              <w:rPr>
                <w:sz w:val="21"/>
              </w:rPr>
              <w:t>8</w:t>
            </w:r>
            <w:r>
              <w:rPr>
                <w:spacing w:val="-9"/>
                <w:sz w:val="21"/>
              </w:rPr>
              <w:t> 対 </w:t>
            </w:r>
            <w:r>
              <w:rPr>
                <w:sz w:val="21"/>
              </w:rPr>
              <w:t>2</w:t>
            </w:r>
            <w:r>
              <w:rPr>
                <w:spacing w:val="-7"/>
                <w:sz w:val="21"/>
              </w:rPr>
              <w:t> の法則</w:t>
            </w:r>
          </w:p>
        </w:tc>
        <w:tc>
          <w:tcPr>
            <w:tcW w:w="2553" w:type="dxa"/>
          </w:tcPr>
          <w:p>
            <w:pPr>
              <w:pStyle w:val="TableParagraph"/>
              <w:spacing w:line="266" w:lineRule="exact"/>
              <w:ind w:left="142"/>
              <w:rPr>
                <w:sz w:val="21"/>
              </w:rPr>
            </w:pPr>
            <w:r>
              <w:rPr>
                <w:spacing w:val="-3"/>
                <w:sz w:val="21"/>
              </w:rPr>
              <w:t>はちたいにのほうそく</w:t>
            </w:r>
          </w:p>
        </w:tc>
        <w:tc>
          <w:tcPr>
            <w:tcW w:w="3542" w:type="dxa"/>
          </w:tcPr>
          <w:p>
            <w:pPr>
              <w:pStyle w:val="TableParagraph"/>
              <w:spacing w:before="63"/>
              <w:ind w:left="107"/>
              <w:rPr>
                <w:rFonts w:ascii="Times New Roman" w:hAnsi="Times New Roman"/>
                <w:sz w:val="24"/>
              </w:rPr>
            </w:pPr>
            <w:r>
              <w:rPr>
                <w:rFonts w:ascii="Times New Roman" w:hAnsi="Times New Roman"/>
                <w:sz w:val="24"/>
              </w:rPr>
              <w:t>quy</w:t>
            </w:r>
            <w:r>
              <w:rPr>
                <w:rFonts w:ascii="Times New Roman" w:hAnsi="Times New Roman"/>
                <w:spacing w:val="-1"/>
                <w:sz w:val="24"/>
              </w:rPr>
              <w:t> </w:t>
            </w:r>
            <w:r>
              <w:rPr>
                <w:rFonts w:ascii="Times New Roman" w:hAnsi="Times New Roman"/>
                <w:sz w:val="24"/>
              </w:rPr>
              <w:t>luật </w:t>
            </w:r>
            <w:r>
              <w:rPr>
                <w:rFonts w:ascii="Times New Roman" w:hAnsi="Times New Roman"/>
                <w:spacing w:val="-5"/>
                <w:sz w:val="24"/>
              </w:rPr>
              <w:t>8/2</w:t>
            </w:r>
          </w:p>
        </w:tc>
      </w:tr>
      <w:tr>
        <w:trPr>
          <w:trHeight w:val="719" w:hRule="atLeast"/>
        </w:trPr>
        <w:tc>
          <w:tcPr>
            <w:tcW w:w="566" w:type="dxa"/>
          </w:tcPr>
          <w:p>
            <w:pPr>
              <w:pStyle w:val="TableParagraph"/>
              <w:ind w:left="2" w:right="103"/>
              <w:jc w:val="center"/>
              <w:rPr>
                <w:sz w:val="21"/>
              </w:rPr>
            </w:pPr>
            <w:r>
              <w:rPr>
                <w:spacing w:val="-5"/>
                <w:sz w:val="21"/>
              </w:rPr>
              <w:t>2.</w:t>
            </w:r>
          </w:p>
        </w:tc>
        <w:tc>
          <w:tcPr>
            <w:tcW w:w="1843" w:type="dxa"/>
          </w:tcPr>
          <w:p>
            <w:pPr>
              <w:pStyle w:val="TableParagraph"/>
              <w:ind w:left="141"/>
              <w:rPr>
                <w:sz w:val="21"/>
              </w:rPr>
            </w:pPr>
            <w:r>
              <w:rPr>
                <w:spacing w:val="-5"/>
                <w:sz w:val="21"/>
              </w:rPr>
              <w:t>ASP</w:t>
            </w:r>
          </w:p>
        </w:tc>
        <w:tc>
          <w:tcPr>
            <w:tcW w:w="2553" w:type="dxa"/>
          </w:tcPr>
          <w:p>
            <w:pPr>
              <w:pStyle w:val="TableParagraph"/>
              <w:tabs>
                <w:tab w:pos="1817" w:val="left" w:leader="none"/>
              </w:tabs>
              <w:spacing w:line="360" w:lineRule="exact" w:before="0"/>
              <w:ind w:left="108" w:right="95" w:firstLine="33"/>
              <w:rPr>
                <w:sz w:val="21"/>
              </w:rPr>
            </w:pPr>
            <w:r>
              <w:rPr>
                <w:spacing w:val="-2"/>
                <w:sz w:val="21"/>
              </w:rPr>
              <w:t>Application</w:t>
            </w:r>
            <w:r>
              <w:rPr>
                <w:sz w:val="21"/>
              </w:rPr>
              <w:tab/>
            </w:r>
            <w:r>
              <w:rPr>
                <w:spacing w:val="-2"/>
                <w:sz w:val="21"/>
              </w:rPr>
              <w:t>Service Provider</w:t>
            </w:r>
          </w:p>
        </w:tc>
        <w:tc>
          <w:tcPr>
            <w:tcW w:w="3542" w:type="dxa"/>
          </w:tcPr>
          <w:p>
            <w:pPr>
              <w:pStyle w:val="TableParagraph"/>
              <w:spacing w:before="63"/>
              <w:ind w:left="107"/>
              <w:rPr>
                <w:rFonts w:ascii="Times New Roman" w:hAnsi="Times New Roman"/>
                <w:sz w:val="24"/>
              </w:rPr>
            </w:pPr>
            <w:r>
              <w:rPr>
                <w:rFonts w:ascii="Times New Roman" w:hAnsi="Times New Roman"/>
                <w:sz w:val="24"/>
              </w:rPr>
              <w:t>nhà</w:t>
            </w:r>
            <w:r>
              <w:rPr>
                <w:rFonts w:ascii="Times New Roman" w:hAnsi="Times New Roman"/>
                <w:spacing w:val="-3"/>
                <w:sz w:val="24"/>
              </w:rPr>
              <w:t> </w:t>
            </w:r>
            <w:r>
              <w:rPr>
                <w:rFonts w:ascii="Times New Roman" w:hAnsi="Times New Roman"/>
                <w:sz w:val="24"/>
              </w:rPr>
              <w:t>cung cấp dịch vụ ứng </w:t>
            </w:r>
            <w:r>
              <w:rPr>
                <w:rFonts w:ascii="Times New Roman" w:hAnsi="Times New Roman"/>
                <w:spacing w:val="-4"/>
                <w:sz w:val="24"/>
              </w:rPr>
              <w:t>dụng</w:t>
            </w:r>
          </w:p>
        </w:tc>
      </w:tr>
      <w:tr>
        <w:trPr>
          <w:trHeight w:val="720" w:hRule="atLeast"/>
        </w:trPr>
        <w:tc>
          <w:tcPr>
            <w:tcW w:w="566" w:type="dxa"/>
          </w:tcPr>
          <w:p>
            <w:pPr>
              <w:pStyle w:val="TableParagraph"/>
              <w:spacing w:before="73"/>
              <w:ind w:left="2" w:right="103"/>
              <w:jc w:val="center"/>
              <w:rPr>
                <w:sz w:val="21"/>
              </w:rPr>
            </w:pPr>
            <w:r>
              <w:rPr>
                <w:spacing w:val="-5"/>
                <w:sz w:val="21"/>
              </w:rPr>
              <w:t>3.</w:t>
            </w:r>
          </w:p>
        </w:tc>
        <w:tc>
          <w:tcPr>
            <w:tcW w:w="1843" w:type="dxa"/>
          </w:tcPr>
          <w:p>
            <w:pPr>
              <w:pStyle w:val="TableParagraph"/>
              <w:spacing w:before="73"/>
              <w:ind w:left="141"/>
              <w:rPr>
                <w:sz w:val="21"/>
              </w:rPr>
            </w:pPr>
            <w:r>
              <w:rPr>
                <w:spacing w:val="-4"/>
                <w:sz w:val="21"/>
              </w:rPr>
              <w:t>Ajax</w:t>
            </w:r>
          </w:p>
        </w:tc>
        <w:tc>
          <w:tcPr>
            <w:tcW w:w="2553" w:type="dxa"/>
          </w:tcPr>
          <w:p>
            <w:pPr>
              <w:pStyle w:val="TableParagraph"/>
              <w:tabs>
                <w:tab w:pos="1565" w:val="left" w:leader="none"/>
              </w:tabs>
              <w:spacing w:before="73"/>
              <w:ind w:left="142"/>
              <w:rPr>
                <w:sz w:val="21"/>
              </w:rPr>
            </w:pPr>
            <w:r>
              <w:rPr>
                <w:spacing w:val="-2"/>
                <w:sz w:val="21"/>
              </w:rPr>
              <w:t>Asynchronous</w:t>
            </w:r>
            <w:r>
              <w:rPr>
                <w:sz w:val="21"/>
              </w:rPr>
              <w:tab/>
            </w:r>
            <w:r>
              <w:rPr>
                <w:spacing w:val="-2"/>
                <w:sz w:val="21"/>
              </w:rPr>
              <w:t>JavaScript</w:t>
            </w:r>
          </w:p>
          <w:p>
            <w:pPr>
              <w:pStyle w:val="TableParagraph"/>
              <w:spacing w:line="266" w:lineRule="exact" w:before="88"/>
              <w:ind w:left="108"/>
              <w:rPr>
                <w:sz w:val="21"/>
              </w:rPr>
            </w:pPr>
            <w:r>
              <w:rPr>
                <w:sz w:val="21"/>
              </w:rPr>
              <w:t>and</w:t>
            </w:r>
            <w:r>
              <w:rPr>
                <w:spacing w:val="-2"/>
                <w:sz w:val="21"/>
              </w:rPr>
              <w:t> </w:t>
            </w:r>
            <w:r>
              <w:rPr>
                <w:spacing w:val="-5"/>
                <w:sz w:val="21"/>
              </w:rPr>
              <w:t>XML</w:t>
            </w:r>
          </w:p>
        </w:tc>
        <w:tc>
          <w:tcPr>
            <w:tcW w:w="3542" w:type="dxa"/>
          </w:tcPr>
          <w:p>
            <w:pPr>
              <w:pStyle w:val="TableParagraph"/>
              <w:spacing w:before="63"/>
              <w:ind w:left="107"/>
              <w:rPr>
                <w:rFonts w:ascii="Times New Roman" w:hAnsi="Times New Roman"/>
                <w:sz w:val="24"/>
              </w:rPr>
            </w:pPr>
            <w:r>
              <w:rPr>
                <w:rFonts w:ascii="Times New Roman" w:hAnsi="Times New Roman"/>
                <w:sz w:val="24"/>
              </w:rPr>
              <w:t>JavaScript</w:t>
            </w:r>
            <w:r>
              <w:rPr>
                <w:rFonts w:ascii="Times New Roman" w:hAnsi="Times New Roman"/>
                <w:spacing w:val="63"/>
                <w:sz w:val="24"/>
              </w:rPr>
              <w:t> </w:t>
            </w:r>
            <w:r>
              <w:rPr>
                <w:rFonts w:ascii="Times New Roman" w:hAnsi="Times New Roman"/>
                <w:sz w:val="24"/>
              </w:rPr>
              <w:t>và</w:t>
            </w:r>
            <w:r>
              <w:rPr>
                <w:rFonts w:ascii="Times New Roman" w:hAnsi="Times New Roman"/>
                <w:spacing w:val="63"/>
                <w:sz w:val="24"/>
              </w:rPr>
              <w:t> </w:t>
            </w:r>
            <w:r>
              <w:rPr>
                <w:rFonts w:ascii="Times New Roman" w:hAnsi="Times New Roman"/>
                <w:sz w:val="24"/>
              </w:rPr>
              <w:t>XML</w:t>
            </w:r>
            <w:r>
              <w:rPr>
                <w:rFonts w:ascii="Times New Roman" w:hAnsi="Times New Roman"/>
                <w:spacing w:val="54"/>
                <w:sz w:val="24"/>
              </w:rPr>
              <w:t> </w:t>
            </w:r>
            <w:r>
              <w:rPr>
                <w:rFonts w:ascii="Times New Roman" w:hAnsi="Times New Roman"/>
                <w:sz w:val="24"/>
              </w:rPr>
              <w:t>không</w:t>
            </w:r>
            <w:r>
              <w:rPr>
                <w:rFonts w:ascii="Times New Roman" w:hAnsi="Times New Roman"/>
                <w:spacing w:val="64"/>
                <w:sz w:val="24"/>
              </w:rPr>
              <w:t> </w:t>
            </w:r>
            <w:r>
              <w:rPr>
                <w:rFonts w:ascii="Times New Roman" w:hAnsi="Times New Roman"/>
                <w:spacing w:val="-4"/>
                <w:sz w:val="24"/>
              </w:rPr>
              <w:t>đồng</w:t>
            </w:r>
          </w:p>
          <w:p>
            <w:pPr>
              <w:pStyle w:val="TableParagraph"/>
              <w:spacing w:before="84"/>
              <w:ind w:left="107"/>
              <w:rPr>
                <w:rFonts w:ascii="Times New Roman" w:hAnsi="Times New Roman"/>
                <w:sz w:val="24"/>
              </w:rPr>
            </w:pPr>
            <w:r>
              <w:rPr>
                <w:rFonts w:ascii="Times New Roman" w:hAnsi="Times New Roman"/>
                <w:spacing w:val="-5"/>
                <w:sz w:val="24"/>
              </w:rPr>
              <w:t>bộ</w:t>
            </w:r>
          </w:p>
        </w:tc>
      </w:tr>
      <w:tr>
        <w:trPr>
          <w:trHeight w:val="359" w:hRule="atLeast"/>
        </w:trPr>
        <w:tc>
          <w:tcPr>
            <w:tcW w:w="566" w:type="dxa"/>
          </w:tcPr>
          <w:p>
            <w:pPr>
              <w:pStyle w:val="TableParagraph"/>
              <w:spacing w:line="266" w:lineRule="exact"/>
              <w:ind w:left="2" w:right="103"/>
              <w:jc w:val="center"/>
              <w:rPr>
                <w:sz w:val="21"/>
              </w:rPr>
            </w:pPr>
            <w:r>
              <w:rPr>
                <w:spacing w:val="-5"/>
                <w:sz w:val="21"/>
              </w:rPr>
              <w:t>4.</w:t>
            </w:r>
          </w:p>
        </w:tc>
        <w:tc>
          <w:tcPr>
            <w:tcW w:w="1843" w:type="dxa"/>
          </w:tcPr>
          <w:p>
            <w:pPr>
              <w:pStyle w:val="TableParagraph"/>
              <w:spacing w:line="266" w:lineRule="exact"/>
              <w:ind w:left="141"/>
              <w:rPr>
                <w:sz w:val="21"/>
              </w:rPr>
            </w:pPr>
            <w:r>
              <w:rPr>
                <w:spacing w:val="-4"/>
                <w:sz w:val="21"/>
              </w:rPr>
              <w:t>Blog</w:t>
            </w:r>
          </w:p>
        </w:tc>
        <w:tc>
          <w:tcPr>
            <w:tcW w:w="2553" w:type="dxa"/>
          </w:tcPr>
          <w:p>
            <w:pPr>
              <w:pStyle w:val="TableParagraph"/>
              <w:spacing w:line="266" w:lineRule="exact"/>
              <w:ind w:left="142"/>
              <w:rPr>
                <w:sz w:val="21"/>
              </w:rPr>
            </w:pPr>
            <w:r>
              <w:rPr>
                <w:sz w:val="21"/>
              </w:rPr>
              <w:t>web</w:t>
            </w:r>
            <w:r>
              <w:rPr>
                <w:spacing w:val="-2"/>
                <w:sz w:val="21"/>
              </w:rPr>
              <w:t> </w:t>
            </w:r>
            <w:r>
              <w:rPr>
                <w:spacing w:val="-5"/>
                <w:sz w:val="21"/>
              </w:rPr>
              <w:t>log</w:t>
            </w:r>
          </w:p>
        </w:tc>
        <w:tc>
          <w:tcPr>
            <w:tcW w:w="3542" w:type="dxa"/>
          </w:tcPr>
          <w:p>
            <w:pPr>
              <w:pStyle w:val="TableParagraph"/>
              <w:spacing w:before="63"/>
              <w:ind w:left="107"/>
              <w:rPr>
                <w:rFonts w:ascii="Times New Roman" w:hAnsi="Times New Roman"/>
                <w:sz w:val="24"/>
              </w:rPr>
            </w:pPr>
            <w:r>
              <w:rPr>
                <w:rFonts w:ascii="Times New Roman" w:hAnsi="Times New Roman"/>
                <w:sz w:val="24"/>
              </w:rPr>
              <w:t>nhật</w:t>
            </w:r>
            <w:r>
              <w:rPr>
                <w:rFonts w:ascii="Times New Roman" w:hAnsi="Times New Roman"/>
                <w:spacing w:val="-3"/>
                <w:sz w:val="24"/>
              </w:rPr>
              <w:t> </w:t>
            </w:r>
            <w:r>
              <w:rPr>
                <w:rFonts w:ascii="Times New Roman" w:hAnsi="Times New Roman"/>
                <w:sz w:val="24"/>
              </w:rPr>
              <w:t>kí</w:t>
            </w:r>
            <w:r>
              <w:rPr>
                <w:rFonts w:ascii="Times New Roman" w:hAnsi="Times New Roman"/>
                <w:spacing w:val="-1"/>
                <w:sz w:val="24"/>
              </w:rPr>
              <w:t> </w:t>
            </w:r>
            <w:r>
              <w:rPr>
                <w:rFonts w:ascii="Times New Roman" w:hAnsi="Times New Roman"/>
                <w:sz w:val="24"/>
              </w:rPr>
              <w:t>cá</w:t>
            </w:r>
            <w:r>
              <w:rPr>
                <w:rFonts w:ascii="Times New Roman" w:hAnsi="Times New Roman"/>
                <w:spacing w:val="-1"/>
                <w:sz w:val="24"/>
              </w:rPr>
              <w:t> </w:t>
            </w:r>
            <w:r>
              <w:rPr>
                <w:rFonts w:ascii="Times New Roman" w:hAnsi="Times New Roman"/>
                <w:sz w:val="24"/>
              </w:rPr>
              <w:t>nhân</w:t>
            </w:r>
            <w:r>
              <w:rPr>
                <w:rFonts w:ascii="Times New Roman" w:hAnsi="Times New Roman"/>
                <w:spacing w:val="-1"/>
                <w:sz w:val="24"/>
              </w:rPr>
              <w:t> </w:t>
            </w:r>
            <w:r>
              <w:rPr>
                <w:rFonts w:ascii="Times New Roman" w:hAnsi="Times New Roman"/>
                <w:sz w:val="24"/>
              </w:rPr>
              <w:t>trên </w:t>
            </w:r>
            <w:r>
              <w:rPr>
                <w:rFonts w:ascii="Times New Roman" w:hAnsi="Times New Roman"/>
                <w:spacing w:val="-4"/>
                <w:sz w:val="24"/>
              </w:rPr>
              <w:t>mạng</w:t>
            </w:r>
          </w:p>
        </w:tc>
      </w:tr>
      <w:tr>
        <w:trPr>
          <w:trHeight w:val="719" w:hRule="atLeast"/>
        </w:trPr>
        <w:tc>
          <w:tcPr>
            <w:tcW w:w="566" w:type="dxa"/>
          </w:tcPr>
          <w:p>
            <w:pPr>
              <w:pStyle w:val="TableParagraph"/>
              <w:ind w:left="2" w:right="103"/>
              <w:jc w:val="center"/>
              <w:rPr>
                <w:sz w:val="21"/>
              </w:rPr>
            </w:pPr>
            <w:r>
              <w:rPr>
                <w:spacing w:val="-5"/>
                <w:sz w:val="21"/>
              </w:rPr>
              <w:t>5.</w:t>
            </w:r>
          </w:p>
        </w:tc>
        <w:tc>
          <w:tcPr>
            <w:tcW w:w="1843" w:type="dxa"/>
          </w:tcPr>
          <w:p>
            <w:pPr>
              <w:pStyle w:val="TableParagraph"/>
              <w:ind w:left="108"/>
              <w:rPr>
                <w:sz w:val="21"/>
              </w:rPr>
            </w:pPr>
            <w:r>
              <w:rPr>
                <w:spacing w:val="-5"/>
                <w:sz w:val="21"/>
              </w:rPr>
              <w:t>GPL</w:t>
            </w:r>
          </w:p>
        </w:tc>
        <w:tc>
          <w:tcPr>
            <w:tcW w:w="2553" w:type="dxa"/>
          </w:tcPr>
          <w:p>
            <w:pPr>
              <w:pStyle w:val="TableParagraph"/>
              <w:ind w:left="142"/>
              <w:rPr>
                <w:sz w:val="21"/>
              </w:rPr>
            </w:pPr>
            <w:r>
              <w:rPr>
                <w:sz w:val="21"/>
              </w:rPr>
              <w:t>the</w:t>
            </w:r>
            <w:r>
              <w:rPr>
                <w:spacing w:val="59"/>
                <w:sz w:val="21"/>
              </w:rPr>
              <w:t> </w:t>
            </w:r>
            <w:r>
              <w:rPr>
                <w:sz w:val="21"/>
              </w:rPr>
              <w:t>GNU</w:t>
            </w:r>
            <w:r>
              <w:rPr>
                <w:spacing w:val="59"/>
                <w:sz w:val="21"/>
              </w:rPr>
              <w:t> </w:t>
            </w:r>
            <w:r>
              <w:rPr>
                <w:sz w:val="21"/>
              </w:rPr>
              <w:t>General</w:t>
            </w:r>
            <w:r>
              <w:rPr>
                <w:spacing w:val="59"/>
                <w:sz w:val="21"/>
              </w:rPr>
              <w:t> </w:t>
            </w:r>
            <w:r>
              <w:rPr>
                <w:spacing w:val="-2"/>
                <w:sz w:val="21"/>
              </w:rPr>
              <w:t>Public</w:t>
            </w:r>
          </w:p>
          <w:p>
            <w:pPr>
              <w:pStyle w:val="TableParagraph"/>
              <w:spacing w:line="266" w:lineRule="exact" w:before="87"/>
              <w:ind w:left="108"/>
              <w:rPr>
                <w:sz w:val="21"/>
              </w:rPr>
            </w:pPr>
            <w:r>
              <w:rPr>
                <w:spacing w:val="-2"/>
                <w:sz w:val="21"/>
              </w:rPr>
              <w:t>License</w:t>
            </w:r>
          </w:p>
        </w:tc>
        <w:tc>
          <w:tcPr>
            <w:tcW w:w="3542" w:type="dxa"/>
          </w:tcPr>
          <w:p>
            <w:pPr>
              <w:pStyle w:val="TableParagraph"/>
              <w:spacing w:before="63"/>
              <w:ind w:left="107"/>
              <w:rPr>
                <w:rFonts w:ascii="Times New Roman" w:hAnsi="Times New Roman"/>
                <w:sz w:val="24"/>
              </w:rPr>
            </w:pPr>
            <w:r>
              <w:rPr>
                <w:rFonts w:ascii="Times New Roman" w:hAnsi="Times New Roman"/>
                <w:sz w:val="24"/>
              </w:rPr>
              <w:t>giấy</w:t>
            </w:r>
            <w:r>
              <w:rPr>
                <w:rFonts w:ascii="Times New Roman" w:hAnsi="Times New Roman"/>
                <w:spacing w:val="-1"/>
                <w:sz w:val="24"/>
              </w:rPr>
              <w:t> </w:t>
            </w:r>
            <w:r>
              <w:rPr>
                <w:rFonts w:ascii="Times New Roman" w:hAnsi="Times New Roman"/>
                <w:sz w:val="24"/>
              </w:rPr>
              <w:t>phép</w:t>
            </w:r>
            <w:r>
              <w:rPr>
                <w:rFonts w:ascii="Times New Roman" w:hAnsi="Times New Roman"/>
                <w:spacing w:val="-1"/>
                <w:sz w:val="24"/>
              </w:rPr>
              <w:t> </w:t>
            </w:r>
            <w:r>
              <w:rPr>
                <w:rFonts w:ascii="Times New Roman" w:hAnsi="Times New Roman"/>
                <w:sz w:val="24"/>
              </w:rPr>
              <w:t>công</w:t>
            </w:r>
            <w:r>
              <w:rPr>
                <w:rFonts w:ascii="Times New Roman" w:hAnsi="Times New Roman"/>
                <w:spacing w:val="-1"/>
                <w:sz w:val="24"/>
              </w:rPr>
              <w:t> </w:t>
            </w:r>
            <w:r>
              <w:rPr>
                <w:rFonts w:ascii="Times New Roman" w:hAnsi="Times New Roman"/>
                <w:sz w:val="24"/>
              </w:rPr>
              <w:t>cộng</w:t>
            </w:r>
            <w:r>
              <w:rPr>
                <w:rFonts w:ascii="Times New Roman" w:hAnsi="Times New Roman"/>
                <w:spacing w:val="1"/>
                <w:sz w:val="24"/>
              </w:rPr>
              <w:t> </w:t>
            </w:r>
            <w:r>
              <w:rPr>
                <w:rFonts w:ascii="Times New Roman" w:hAnsi="Times New Roman"/>
                <w:spacing w:val="-5"/>
                <w:sz w:val="24"/>
              </w:rPr>
              <w:t>GNU</w:t>
            </w:r>
          </w:p>
        </w:tc>
      </w:tr>
      <w:tr>
        <w:trPr>
          <w:trHeight w:val="362" w:hRule="atLeast"/>
        </w:trPr>
        <w:tc>
          <w:tcPr>
            <w:tcW w:w="566" w:type="dxa"/>
          </w:tcPr>
          <w:p>
            <w:pPr>
              <w:pStyle w:val="TableParagraph"/>
              <w:spacing w:line="266" w:lineRule="exact" w:before="76"/>
              <w:ind w:left="2" w:right="103"/>
              <w:jc w:val="center"/>
              <w:rPr>
                <w:sz w:val="21"/>
              </w:rPr>
            </w:pPr>
            <w:r>
              <w:rPr>
                <w:spacing w:val="-5"/>
                <w:sz w:val="21"/>
              </w:rPr>
              <w:t>6.</w:t>
            </w:r>
          </w:p>
        </w:tc>
        <w:tc>
          <w:tcPr>
            <w:tcW w:w="1843" w:type="dxa"/>
          </w:tcPr>
          <w:p>
            <w:pPr>
              <w:pStyle w:val="TableParagraph"/>
              <w:spacing w:line="266" w:lineRule="exact" w:before="76"/>
              <w:ind w:left="141"/>
              <w:rPr>
                <w:sz w:val="21"/>
              </w:rPr>
            </w:pPr>
            <w:r>
              <w:rPr>
                <w:spacing w:val="-5"/>
                <w:sz w:val="21"/>
              </w:rPr>
              <w:t>RSS</w:t>
            </w:r>
          </w:p>
        </w:tc>
        <w:tc>
          <w:tcPr>
            <w:tcW w:w="2553" w:type="dxa"/>
          </w:tcPr>
          <w:p>
            <w:pPr>
              <w:pStyle w:val="TableParagraph"/>
              <w:spacing w:line="266" w:lineRule="exact" w:before="76"/>
              <w:ind w:left="142"/>
              <w:rPr>
                <w:sz w:val="21"/>
              </w:rPr>
            </w:pPr>
            <w:r>
              <w:rPr>
                <w:sz w:val="21"/>
              </w:rPr>
              <w:t>Really</w:t>
            </w:r>
            <w:r>
              <w:rPr>
                <w:spacing w:val="-6"/>
                <w:sz w:val="21"/>
              </w:rPr>
              <w:t> </w:t>
            </w:r>
            <w:r>
              <w:rPr>
                <w:sz w:val="21"/>
              </w:rPr>
              <w:t>Simple</w:t>
            </w:r>
            <w:r>
              <w:rPr>
                <w:spacing w:val="-5"/>
                <w:sz w:val="21"/>
              </w:rPr>
              <w:t> </w:t>
            </w:r>
            <w:r>
              <w:rPr>
                <w:spacing w:val="-2"/>
                <w:sz w:val="21"/>
              </w:rPr>
              <w:t>Syndication</w:t>
            </w:r>
          </w:p>
        </w:tc>
        <w:tc>
          <w:tcPr>
            <w:tcW w:w="3542" w:type="dxa"/>
          </w:tcPr>
          <w:p>
            <w:pPr>
              <w:pStyle w:val="TableParagraph"/>
              <w:spacing w:before="66"/>
              <w:ind w:left="107"/>
              <w:rPr>
                <w:rFonts w:ascii="Times New Roman" w:hAnsi="Times New Roman"/>
                <w:sz w:val="24"/>
              </w:rPr>
            </w:pPr>
            <w:r>
              <w:rPr>
                <w:rFonts w:ascii="Times New Roman" w:hAnsi="Times New Roman"/>
                <w:sz w:val="24"/>
              </w:rPr>
              <w:t>định</w:t>
            </w:r>
            <w:r>
              <w:rPr>
                <w:rFonts w:ascii="Times New Roman" w:hAnsi="Times New Roman"/>
                <w:spacing w:val="-1"/>
                <w:sz w:val="24"/>
              </w:rPr>
              <w:t> </w:t>
            </w:r>
            <w:r>
              <w:rPr>
                <w:rFonts w:ascii="Times New Roman" w:hAnsi="Times New Roman"/>
                <w:sz w:val="24"/>
              </w:rPr>
              <w:t>dạng tập </w:t>
            </w:r>
            <w:r>
              <w:rPr>
                <w:rFonts w:ascii="Times New Roman" w:hAnsi="Times New Roman"/>
                <w:spacing w:val="-5"/>
                <w:sz w:val="24"/>
              </w:rPr>
              <w:t>tin</w:t>
            </w:r>
          </w:p>
        </w:tc>
      </w:tr>
      <w:tr>
        <w:trPr>
          <w:trHeight w:val="359" w:hRule="atLeast"/>
        </w:trPr>
        <w:tc>
          <w:tcPr>
            <w:tcW w:w="566" w:type="dxa"/>
          </w:tcPr>
          <w:p>
            <w:pPr>
              <w:pStyle w:val="TableParagraph"/>
              <w:spacing w:line="266" w:lineRule="exact"/>
              <w:ind w:left="2" w:right="103"/>
              <w:jc w:val="center"/>
              <w:rPr>
                <w:sz w:val="21"/>
              </w:rPr>
            </w:pPr>
            <w:r>
              <w:rPr>
                <w:spacing w:val="-5"/>
                <w:sz w:val="21"/>
              </w:rPr>
              <w:t>7.</w:t>
            </w:r>
          </w:p>
        </w:tc>
        <w:tc>
          <w:tcPr>
            <w:tcW w:w="1843" w:type="dxa"/>
          </w:tcPr>
          <w:p>
            <w:pPr>
              <w:pStyle w:val="TableParagraph"/>
              <w:spacing w:line="266" w:lineRule="exact"/>
              <w:ind w:left="141"/>
              <w:rPr>
                <w:sz w:val="21"/>
              </w:rPr>
            </w:pPr>
            <w:r>
              <w:rPr>
                <w:spacing w:val="-5"/>
                <w:sz w:val="21"/>
              </w:rPr>
              <w:t>SNS</w:t>
            </w:r>
          </w:p>
        </w:tc>
        <w:tc>
          <w:tcPr>
            <w:tcW w:w="2553" w:type="dxa"/>
          </w:tcPr>
          <w:p>
            <w:pPr>
              <w:pStyle w:val="TableParagraph"/>
              <w:spacing w:line="266" w:lineRule="exact"/>
              <w:ind w:left="142"/>
              <w:rPr>
                <w:sz w:val="21"/>
              </w:rPr>
            </w:pPr>
            <w:r>
              <w:rPr>
                <w:sz w:val="21"/>
              </w:rPr>
              <w:t>Social</w:t>
            </w:r>
            <w:r>
              <w:rPr>
                <w:spacing w:val="-10"/>
                <w:sz w:val="21"/>
              </w:rPr>
              <w:t> </w:t>
            </w:r>
            <w:r>
              <w:rPr>
                <w:sz w:val="21"/>
              </w:rPr>
              <w:t>Networking</w:t>
            </w:r>
            <w:r>
              <w:rPr>
                <w:spacing w:val="-8"/>
                <w:sz w:val="21"/>
              </w:rPr>
              <w:t> </w:t>
            </w:r>
            <w:r>
              <w:rPr>
                <w:spacing w:val="-2"/>
                <w:sz w:val="21"/>
              </w:rPr>
              <w:t>Service</w:t>
            </w:r>
          </w:p>
        </w:tc>
        <w:tc>
          <w:tcPr>
            <w:tcW w:w="3542" w:type="dxa"/>
          </w:tcPr>
          <w:p>
            <w:pPr>
              <w:pStyle w:val="TableParagraph"/>
              <w:spacing w:before="63"/>
              <w:ind w:left="107"/>
              <w:rPr>
                <w:rFonts w:ascii="Times New Roman" w:hAnsi="Times New Roman"/>
                <w:sz w:val="24"/>
              </w:rPr>
            </w:pPr>
            <w:r>
              <w:rPr>
                <w:rFonts w:ascii="Times New Roman" w:hAnsi="Times New Roman"/>
                <w:sz w:val="24"/>
              </w:rPr>
              <w:t>dịch</w:t>
            </w:r>
            <w:r>
              <w:rPr>
                <w:rFonts w:ascii="Times New Roman" w:hAnsi="Times New Roman"/>
                <w:spacing w:val="-1"/>
                <w:sz w:val="24"/>
              </w:rPr>
              <w:t> </w:t>
            </w:r>
            <w:r>
              <w:rPr>
                <w:rFonts w:ascii="Times New Roman" w:hAnsi="Times New Roman"/>
                <w:sz w:val="24"/>
              </w:rPr>
              <w:t>vụ mạng xã</w:t>
            </w:r>
            <w:r>
              <w:rPr>
                <w:rFonts w:ascii="Times New Roman" w:hAnsi="Times New Roman"/>
                <w:spacing w:val="-1"/>
                <w:sz w:val="24"/>
              </w:rPr>
              <w:t> </w:t>
            </w:r>
            <w:r>
              <w:rPr>
                <w:rFonts w:ascii="Times New Roman" w:hAnsi="Times New Roman"/>
                <w:spacing w:val="-5"/>
                <w:sz w:val="24"/>
              </w:rPr>
              <w:t>hội</w:t>
            </w:r>
          </w:p>
        </w:tc>
      </w:tr>
      <w:tr>
        <w:trPr>
          <w:trHeight w:val="359" w:hRule="atLeast"/>
        </w:trPr>
        <w:tc>
          <w:tcPr>
            <w:tcW w:w="566" w:type="dxa"/>
          </w:tcPr>
          <w:p>
            <w:pPr>
              <w:pStyle w:val="TableParagraph"/>
              <w:spacing w:line="266" w:lineRule="exact"/>
              <w:ind w:left="2" w:right="103"/>
              <w:jc w:val="center"/>
              <w:rPr>
                <w:sz w:val="21"/>
              </w:rPr>
            </w:pPr>
            <w:r>
              <w:rPr>
                <w:spacing w:val="-5"/>
                <w:sz w:val="21"/>
              </w:rPr>
              <w:t>8.</w:t>
            </w:r>
          </w:p>
        </w:tc>
        <w:tc>
          <w:tcPr>
            <w:tcW w:w="1843" w:type="dxa"/>
          </w:tcPr>
          <w:p>
            <w:pPr>
              <w:pStyle w:val="TableParagraph"/>
              <w:spacing w:line="266" w:lineRule="exact"/>
              <w:ind w:left="141"/>
              <w:rPr>
                <w:sz w:val="21"/>
              </w:rPr>
            </w:pPr>
            <w:r>
              <w:rPr>
                <w:spacing w:val="-4"/>
                <w:sz w:val="21"/>
              </w:rPr>
              <w:t>SaaS</w:t>
            </w:r>
          </w:p>
        </w:tc>
        <w:tc>
          <w:tcPr>
            <w:tcW w:w="2553" w:type="dxa"/>
          </w:tcPr>
          <w:p>
            <w:pPr>
              <w:pStyle w:val="TableParagraph"/>
              <w:spacing w:line="266" w:lineRule="exact"/>
              <w:ind w:left="142"/>
              <w:rPr>
                <w:sz w:val="21"/>
              </w:rPr>
            </w:pPr>
            <w:r>
              <w:rPr>
                <w:sz w:val="21"/>
              </w:rPr>
              <w:t>software</w:t>
            </w:r>
            <w:r>
              <w:rPr>
                <w:spacing w:val="-3"/>
                <w:sz w:val="21"/>
              </w:rPr>
              <w:t> </w:t>
            </w:r>
            <w:r>
              <w:rPr>
                <w:sz w:val="21"/>
              </w:rPr>
              <w:t>as</w:t>
            </w:r>
            <w:r>
              <w:rPr>
                <w:spacing w:val="-2"/>
                <w:sz w:val="21"/>
              </w:rPr>
              <w:t> </w:t>
            </w:r>
            <w:r>
              <w:rPr>
                <w:sz w:val="21"/>
              </w:rPr>
              <w:t>a</w:t>
            </w:r>
            <w:r>
              <w:rPr>
                <w:spacing w:val="-3"/>
                <w:sz w:val="21"/>
              </w:rPr>
              <w:t> </w:t>
            </w:r>
            <w:r>
              <w:rPr>
                <w:spacing w:val="-2"/>
                <w:sz w:val="21"/>
              </w:rPr>
              <w:t>Service</w:t>
            </w:r>
          </w:p>
        </w:tc>
        <w:tc>
          <w:tcPr>
            <w:tcW w:w="3542" w:type="dxa"/>
          </w:tcPr>
          <w:p>
            <w:pPr>
              <w:pStyle w:val="TableParagraph"/>
              <w:spacing w:before="63"/>
              <w:ind w:left="107"/>
              <w:rPr>
                <w:rFonts w:ascii="Times New Roman" w:hAnsi="Times New Roman"/>
                <w:sz w:val="24"/>
              </w:rPr>
            </w:pPr>
            <w:r>
              <w:rPr>
                <w:rFonts w:ascii="Times New Roman" w:hAnsi="Times New Roman"/>
                <w:sz w:val="24"/>
              </w:rPr>
              <w:t>phần</w:t>
            </w:r>
            <w:r>
              <w:rPr>
                <w:rFonts w:ascii="Times New Roman" w:hAnsi="Times New Roman"/>
                <w:spacing w:val="-1"/>
                <w:sz w:val="24"/>
              </w:rPr>
              <w:t> </w:t>
            </w:r>
            <w:r>
              <w:rPr>
                <w:rFonts w:ascii="Times New Roman" w:hAnsi="Times New Roman"/>
                <w:sz w:val="24"/>
              </w:rPr>
              <w:t>mềm</w:t>
            </w:r>
            <w:r>
              <w:rPr>
                <w:rFonts w:ascii="Times New Roman" w:hAnsi="Times New Roman"/>
                <w:spacing w:val="-1"/>
                <w:sz w:val="24"/>
              </w:rPr>
              <w:t> </w:t>
            </w:r>
            <w:r>
              <w:rPr>
                <w:rFonts w:ascii="Times New Roman" w:hAnsi="Times New Roman"/>
                <w:sz w:val="24"/>
              </w:rPr>
              <w:t>dịch </w:t>
            </w:r>
            <w:r>
              <w:rPr>
                <w:rFonts w:ascii="Times New Roman" w:hAnsi="Times New Roman"/>
                <w:spacing w:val="-5"/>
                <w:sz w:val="24"/>
              </w:rPr>
              <w:t>vụ</w:t>
            </w:r>
          </w:p>
        </w:tc>
      </w:tr>
      <w:tr>
        <w:trPr>
          <w:trHeight w:val="719" w:hRule="atLeast"/>
        </w:trPr>
        <w:tc>
          <w:tcPr>
            <w:tcW w:w="566" w:type="dxa"/>
          </w:tcPr>
          <w:p>
            <w:pPr>
              <w:pStyle w:val="TableParagraph"/>
              <w:ind w:left="2" w:right="103"/>
              <w:jc w:val="center"/>
              <w:rPr>
                <w:sz w:val="21"/>
              </w:rPr>
            </w:pPr>
            <w:r>
              <w:rPr>
                <w:spacing w:val="-5"/>
                <w:sz w:val="21"/>
              </w:rPr>
              <w:t>9.</w:t>
            </w:r>
          </w:p>
        </w:tc>
        <w:tc>
          <w:tcPr>
            <w:tcW w:w="1843" w:type="dxa"/>
          </w:tcPr>
          <w:p>
            <w:pPr>
              <w:pStyle w:val="TableParagraph"/>
              <w:ind w:left="141"/>
              <w:rPr>
                <w:sz w:val="21"/>
              </w:rPr>
            </w:pPr>
            <w:r>
              <w:rPr>
                <w:spacing w:val="-5"/>
                <w:sz w:val="21"/>
              </w:rPr>
              <w:t>URL</w:t>
            </w:r>
          </w:p>
        </w:tc>
        <w:tc>
          <w:tcPr>
            <w:tcW w:w="2553" w:type="dxa"/>
          </w:tcPr>
          <w:p>
            <w:pPr>
              <w:pStyle w:val="TableParagraph"/>
              <w:tabs>
                <w:tab w:pos="1649" w:val="left" w:leader="none"/>
              </w:tabs>
              <w:spacing w:line="360" w:lineRule="exact" w:before="0"/>
              <w:ind w:left="108" w:right="95" w:firstLine="33"/>
              <w:rPr>
                <w:sz w:val="21"/>
              </w:rPr>
            </w:pPr>
            <w:r>
              <w:rPr>
                <w:spacing w:val="-2"/>
                <w:sz w:val="21"/>
              </w:rPr>
              <w:t>Uniform</w:t>
            </w:r>
            <w:r>
              <w:rPr>
                <w:sz w:val="21"/>
              </w:rPr>
              <w:tab/>
            </w:r>
            <w:r>
              <w:rPr>
                <w:spacing w:val="-2"/>
                <w:sz w:val="21"/>
              </w:rPr>
              <w:t>Resource Location</w:t>
            </w:r>
          </w:p>
        </w:tc>
        <w:tc>
          <w:tcPr>
            <w:tcW w:w="3542" w:type="dxa"/>
          </w:tcPr>
          <w:p>
            <w:pPr>
              <w:pStyle w:val="TableParagraph"/>
              <w:spacing w:before="63"/>
              <w:ind w:left="107"/>
              <w:rPr>
                <w:rFonts w:ascii="Times New Roman" w:hAnsi="Times New Roman"/>
                <w:sz w:val="24"/>
              </w:rPr>
            </w:pPr>
            <w:r>
              <w:rPr>
                <w:rFonts w:ascii="Times New Roman" w:hAnsi="Times New Roman"/>
                <w:sz w:val="24"/>
              </w:rPr>
              <w:t>định</w:t>
            </w:r>
            <w:r>
              <w:rPr>
                <w:rFonts w:ascii="Times New Roman" w:hAnsi="Times New Roman"/>
                <w:spacing w:val="-1"/>
                <w:sz w:val="24"/>
              </w:rPr>
              <w:t> </w:t>
            </w:r>
            <w:r>
              <w:rPr>
                <w:rFonts w:ascii="Times New Roman" w:hAnsi="Times New Roman"/>
                <w:sz w:val="24"/>
              </w:rPr>
              <w:t>vị tài nguyên</w:t>
            </w:r>
            <w:r>
              <w:rPr>
                <w:rFonts w:ascii="Times New Roman" w:hAnsi="Times New Roman"/>
                <w:spacing w:val="-1"/>
                <w:sz w:val="24"/>
              </w:rPr>
              <w:t> </w:t>
            </w:r>
            <w:r>
              <w:rPr>
                <w:rFonts w:ascii="Times New Roman" w:hAnsi="Times New Roman"/>
                <w:sz w:val="24"/>
              </w:rPr>
              <w:t>về</w:t>
            </w:r>
            <w:r>
              <w:rPr>
                <w:rFonts w:ascii="Times New Roman" w:hAnsi="Times New Roman"/>
                <w:spacing w:val="-1"/>
                <w:sz w:val="24"/>
              </w:rPr>
              <w:t> </w:t>
            </w:r>
            <w:r>
              <w:rPr>
                <w:rFonts w:ascii="Times New Roman" w:hAnsi="Times New Roman"/>
                <w:sz w:val="24"/>
              </w:rPr>
              <w:t>mặt địa</w:t>
            </w:r>
            <w:r>
              <w:rPr>
                <w:rFonts w:ascii="Times New Roman" w:hAnsi="Times New Roman"/>
                <w:spacing w:val="-1"/>
                <w:sz w:val="24"/>
              </w:rPr>
              <w:t> </w:t>
            </w:r>
            <w:r>
              <w:rPr>
                <w:rFonts w:ascii="Times New Roman" w:hAnsi="Times New Roman"/>
                <w:spacing w:val="-5"/>
                <w:sz w:val="24"/>
              </w:rPr>
              <w:t>chỉ</w:t>
            </w:r>
          </w:p>
        </w:tc>
      </w:tr>
      <w:tr>
        <w:trPr>
          <w:trHeight w:val="720" w:hRule="atLeast"/>
        </w:trPr>
        <w:tc>
          <w:tcPr>
            <w:tcW w:w="566" w:type="dxa"/>
          </w:tcPr>
          <w:p>
            <w:pPr>
              <w:pStyle w:val="TableParagraph"/>
              <w:spacing w:before="73"/>
              <w:ind w:left="103" w:right="101"/>
              <w:jc w:val="center"/>
              <w:rPr>
                <w:sz w:val="21"/>
              </w:rPr>
            </w:pPr>
            <w:r>
              <w:rPr>
                <w:spacing w:val="-5"/>
                <w:sz w:val="21"/>
              </w:rPr>
              <w:t>10.</w:t>
            </w:r>
          </w:p>
        </w:tc>
        <w:tc>
          <w:tcPr>
            <w:tcW w:w="1843" w:type="dxa"/>
          </w:tcPr>
          <w:p>
            <w:pPr>
              <w:pStyle w:val="TableParagraph"/>
              <w:spacing w:before="73"/>
              <w:ind w:left="141"/>
              <w:rPr>
                <w:sz w:val="21"/>
              </w:rPr>
            </w:pPr>
            <w:r>
              <w:rPr>
                <w:spacing w:val="12"/>
                <w:sz w:val="21"/>
              </w:rPr>
              <w:t>エリ ック・ シュ ミ</w:t>
            </w:r>
          </w:p>
          <w:p>
            <w:pPr>
              <w:pStyle w:val="TableParagraph"/>
              <w:spacing w:line="266" w:lineRule="exact" w:before="88"/>
              <w:ind w:left="108"/>
              <w:rPr>
                <w:sz w:val="21"/>
              </w:rPr>
            </w:pPr>
            <w:r>
              <w:rPr>
                <w:spacing w:val="-5"/>
                <w:sz w:val="21"/>
              </w:rPr>
              <w:t>ット</w:t>
            </w:r>
          </w:p>
        </w:tc>
        <w:tc>
          <w:tcPr>
            <w:tcW w:w="2553" w:type="dxa"/>
          </w:tcPr>
          <w:p>
            <w:pPr>
              <w:pStyle w:val="TableParagraph"/>
              <w:spacing w:before="73"/>
              <w:ind w:left="142"/>
              <w:rPr>
                <w:sz w:val="21"/>
              </w:rPr>
            </w:pPr>
            <w:r>
              <w:rPr>
                <w:sz w:val="21"/>
              </w:rPr>
              <w:t>Eric</w:t>
            </w:r>
            <w:r>
              <w:rPr>
                <w:spacing w:val="-2"/>
                <w:sz w:val="21"/>
              </w:rPr>
              <w:t> Schmidt</w:t>
            </w:r>
          </w:p>
        </w:tc>
        <w:tc>
          <w:tcPr>
            <w:tcW w:w="3542" w:type="dxa"/>
          </w:tcPr>
          <w:p>
            <w:pPr>
              <w:pStyle w:val="TableParagraph"/>
              <w:spacing w:before="63"/>
              <w:ind w:left="107"/>
              <w:rPr>
                <w:rFonts w:ascii="Times New Roman"/>
                <w:sz w:val="24"/>
              </w:rPr>
            </w:pPr>
            <w:r>
              <w:rPr>
                <w:rFonts w:ascii="Times New Roman"/>
                <w:sz w:val="24"/>
              </w:rPr>
              <w:t>Eric</w:t>
            </w:r>
            <w:r>
              <w:rPr>
                <w:rFonts w:ascii="Times New Roman"/>
                <w:spacing w:val="-1"/>
                <w:sz w:val="24"/>
              </w:rPr>
              <w:t> </w:t>
            </w:r>
            <w:r>
              <w:rPr>
                <w:rFonts w:ascii="Times New Roman"/>
                <w:spacing w:val="-2"/>
                <w:sz w:val="24"/>
              </w:rPr>
              <w:t>Schmidt</w:t>
            </w:r>
          </w:p>
        </w:tc>
      </w:tr>
      <w:tr>
        <w:trPr>
          <w:trHeight w:val="359" w:hRule="atLeast"/>
        </w:trPr>
        <w:tc>
          <w:tcPr>
            <w:tcW w:w="566" w:type="dxa"/>
          </w:tcPr>
          <w:p>
            <w:pPr>
              <w:pStyle w:val="TableParagraph"/>
              <w:spacing w:line="266" w:lineRule="exact"/>
              <w:ind w:left="103" w:right="101"/>
              <w:jc w:val="center"/>
              <w:rPr>
                <w:sz w:val="21"/>
              </w:rPr>
            </w:pPr>
            <w:r>
              <w:rPr>
                <w:spacing w:val="-5"/>
                <w:sz w:val="21"/>
              </w:rPr>
              <w:t>11.</w:t>
            </w:r>
          </w:p>
        </w:tc>
        <w:tc>
          <w:tcPr>
            <w:tcW w:w="1843" w:type="dxa"/>
          </w:tcPr>
          <w:p>
            <w:pPr>
              <w:pStyle w:val="TableParagraph"/>
              <w:spacing w:line="266" w:lineRule="exact"/>
              <w:ind w:left="141"/>
              <w:rPr>
                <w:sz w:val="21"/>
              </w:rPr>
            </w:pPr>
            <w:r>
              <w:rPr>
                <w:spacing w:val="-4"/>
                <w:sz w:val="21"/>
              </w:rPr>
              <w:t>キャラクター</w:t>
            </w:r>
          </w:p>
        </w:tc>
        <w:tc>
          <w:tcPr>
            <w:tcW w:w="2553" w:type="dxa"/>
          </w:tcPr>
          <w:p>
            <w:pPr>
              <w:pStyle w:val="TableParagraph"/>
              <w:spacing w:line="266" w:lineRule="exact"/>
              <w:ind w:left="142"/>
              <w:rPr>
                <w:sz w:val="21"/>
              </w:rPr>
            </w:pPr>
            <w:r>
              <w:rPr>
                <w:spacing w:val="-2"/>
                <w:sz w:val="21"/>
              </w:rPr>
              <w:t>Character</w:t>
            </w:r>
          </w:p>
        </w:tc>
        <w:tc>
          <w:tcPr>
            <w:tcW w:w="3542" w:type="dxa"/>
          </w:tcPr>
          <w:p>
            <w:pPr>
              <w:pStyle w:val="TableParagraph"/>
              <w:spacing w:before="63"/>
              <w:ind w:left="107"/>
              <w:rPr>
                <w:rFonts w:ascii="Times New Roman" w:hAnsi="Times New Roman"/>
                <w:sz w:val="24"/>
              </w:rPr>
            </w:pPr>
            <w:r>
              <w:rPr>
                <w:rFonts w:ascii="Times New Roman" w:hAnsi="Times New Roman"/>
                <w:sz w:val="24"/>
              </w:rPr>
              <w:t>nhân</w:t>
            </w:r>
            <w:r>
              <w:rPr>
                <w:rFonts w:ascii="Times New Roman" w:hAnsi="Times New Roman"/>
                <w:spacing w:val="-1"/>
                <w:sz w:val="24"/>
              </w:rPr>
              <w:t> </w:t>
            </w:r>
            <w:r>
              <w:rPr>
                <w:rFonts w:ascii="Times New Roman" w:hAnsi="Times New Roman"/>
                <w:spacing w:val="-5"/>
                <w:sz w:val="24"/>
              </w:rPr>
              <w:t>vật</w:t>
            </w:r>
          </w:p>
        </w:tc>
      </w:tr>
      <w:tr>
        <w:trPr>
          <w:trHeight w:val="722" w:hRule="atLeast"/>
        </w:trPr>
        <w:tc>
          <w:tcPr>
            <w:tcW w:w="566" w:type="dxa"/>
          </w:tcPr>
          <w:p>
            <w:pPr>
              <w:pStyle w:val="TableParagraph"/>
              <w:spacing w:before="76"/>
              <w:ind w:left="103" w:right="101"/>
              <w:jc w:val="center"/>
              <w:rPr>
                <w:sz w:val="21"/>
              </w:rPr>
            </w:pPr>
            <w:r>
              <w:rPr>
                <w:spacing w:val="-5"/>
                <w:sz w:val="21"/>
              </w:rPr>
              <w:t>12.</w:t>
            </w:r>
          </w:p>
        </w:tc>
        <w:tc>
          <w:tcPr>
            <w:tcW w:w="1843" w:type="dxa"/>
          </w:tcPr>
          <w:p>
            <w:pPr>
              <w:pStyle w:val="TableParagraph"/>
              <w:spacing w:line="360" w:lineRule="exact" w:before="0"/>
              <w:ind w:left="108" w:right="93" w:firstLine="33"/>
              <w:rPr>
                <w:sz w:val="21"/>
              </w:rPr>
            </w:pPr>
            <w:r>
              <w:rPr>
                <w:spacing w:val="-1"/>
                <w:sz w:val="21"/>
              </w:rPr>
              <w:t>ク ラ ウ ド コ ン ピ</w:t>
            </w:r>
            <w:r>
              <w:rPr>
                <w:spacing w:val="-2"/>
                <w:sz w:val="21"/>
              </w:rPr>
              <w:t>ューティング</w:t>
            </w:r>
          </w:p>
        </w:tc>
        <w:tc>
          <w:tcPr>
            <w:tcW w:w="2553" w:type="dxa"/>
          </w:tcPr>
          <w:p>
            <w:pPr>
              <w:pStyle w:val="TableParagraph"/>
              <w:spacing w:before="76"/>
              <w:ind w:left="142"/>
              <w:rPr>
                <w:sz w:val="21"/>
              </w:rPr>
            </w:pPr>
            <w:r>
              <w:rPr>
                <w:sz w:val="21"/>
              </w:rPr>
              <w:t>cloud</w:t>
            </w:r>
            <w:r>
              <w:rPr>
                <w:spacing w:val="-3"/>
                <w:sz w:val="21"/>
              </w:rPr>
              <w:t> </w:t>
            </w:r>
            <w:r>
              <w:rPr>
                <w:spacing w:val="-2"/>
                <w:sz w:val="21"/>
              </w:rPr>
              <w:t>computing</w:t>
            </w:r>
          </w:p>
        </w:tc>
        <w:tc>
          <w:tcPr>
            <w:tcW w:w="3542" w:type="dxa"/>
          </w:tcPr>
          <w:p>
            <w:pPr>
              <w:pStyle w:val="TableParagraph"/>
              <w:spacing w:before="66"/>
              <w:ind w:left="107"/>
              <w:rPr>
                <w:rFonts w:ascii="Times New Roman" w:hAnsi="Times New Roman"/>
                <w:sz w:val="24"/>
              </w:rPr>
            </w:pPr>
            <w:r>
              <w:rPr>
                <w:rFonts w:ascii="Times New Roman" w:hAnsi="Times New Roman"/>
                <w:sz w:val="24"/>
              </w:rPr>
              <w:t>điện</w:t>
            </w:r>
            <w:r>
              <w:rPr>
                <w:rFonts w:ascii="Times New Roman" w:hAnsi="Times New Roman"/>
                <w:spacing w:val="-3"/>
                <w:sz w:val="24"/>
              </w:rPr>
              <w:t> </w:t>
            </w:r>
            <w:r>
              <w:rPr>
                <w:rFonts w:ascii="Times New Roman" w:hAnsi="Times New Roman"/>
                <w:sz w:val="24"/>
              </w:rPr>
              <w:t>toán</w:t>
            </w:r>
            <w:r>
              <w:rPr>
                <w:rFonts w:ascii="Times New Roman" w:hAnsi="Times New Roman"/>
                <w:spacing w:val="-1"/>
                <w:sz w:val="24"/>
              </w:rPr>
              <w:t> </w:t>
            </w:r>
            <w:r>
              <w:rPr>
                <w:rFonts w:ascii="Times New Roman" w:hAnsi="Times New Roman"/>
                <w:sz w:val="24"/>
              </w:rPr>
              <w:t>đám</w:t>
            </w:r>
            <w:r>
              <w:rPr>
                <w:rFonts w:ascii="Times New Roman" w:hAnsi="Times New Roman"/>
                <w:spacing w:val="-1"/>
                <w:sz w:val="24"/>
              </w:rPr>
              <w:t> </w:t>
            </w:r>
            <w:r>
              <w:rPr>
                <w:rFonts w:ascii="Times New Roman" w:hAnsi="Times New Roman"/>
                <w:spacing w:val="-5"/>
                <w:sz w:val="24"/>
              </w:rPr>
              <w:t>mây</w:t>
            </w:r>
          </w:p>
        </w:tc>
      </w:tr>
      <w:tr>
        <w:trPr>
          <w:trHeight w:val="719" w:hRule="atLeast"/>
        </w:trPr>
        <w:tc>
          <w:tcPr>
            <w:tcW w:w="566" w:type="dxa"/>
          </w:tcPr>
          <w:p>
            <w:pPr>
              <w:pStyle w:val="TableParagraph"/>
              <w:ind w:left="103" w:right="101"/>
              <w:jc w:val="center"/>
              <w:rPr>
                <w:sz w:val="21"/>
              </w:rPr>
            </w:pPr>
            <w:r>
              <w:rPr>
                <w:spacing w:val="-5"/>
                <w:sz w:val="21"/>
              </w:rPr>
              <w:t>13.</w:t>
            </w:r>
          </w:p>
        </w:tc>
        <w:tc>
          <w:tcPr>
            <w:tcW w:w="1843" w:type="dxa"/>
          </w:tcPr>
          <w:p>
            <w:pPr>
              <w:pStyle w:val="TableParagraph"/>
              <w:ind w:left="141"/>
              <w:rPr>
                <w:sz w:val="21"/>
              </w:rPr>
            </w:pPr>
            <w:r>
              <w:rPr>
                <w:spacing w:val="1"/>
                <w:sz w:val="21"/>
              </w:rPr>
              <w:t>グ リ ッ ド コ ン ピ</w:t>
            </w:r>
          </w:p>
          <w:p>
            <w:pPr>
              <w:pStyle w:val="TableParagraph"/>
              <w:spacing w:line="266" w:lineRule="exact" w:before="87"/>
              <w:ind w:left="108"/>
              <w:rPr>
                <w:sz w:val="21"/>
              </w:rPr>
            </w:pPr>
            <w:r>
              <w:rPr>
                <w:spacing w:val="-4"/>
                <w:sz w:val="21"/>
              </w:rPr>
              <w:t>ューティング</w:t>
            </w:r>
          </w:p>
        </w:tc>
        <w:tc>
          <w:tcPr>
            <w:tcW w:w="2553" w:type="dxa"/>
          </w:tcPr>
          <w:p>
            <w:pPr>
              <w:pStyle w:val="TableParagraph"/>
              <w:ind w:left="142"/>
              <w:rPr>
                <w:sz w:val="21"/>
              </w:rPr>
            </w:pPr>
            <w:r>
              <w:rPr>
                <w:sz w:val="21"/>
              </w:rPr>
              <w:t>grid</w:t>
            </w:r>
            <w:r>
              <w:rPr>
                <w:spacing w:val="-2"/>
                <w:sz w:val="21"/>
              </w:rPr>
              <w:t> computing</w:t>
            </w:r>
          </w:p>
        </w:tc>
        <w:tc>
          <w:tcPr>
            <w:tcW w:w="3542" w:type="dxa"/>
          </w:tcPr>
          <w:p>
            <w:pPr>
              <w:pStyle w:val="TableParagraph"/>
              <w:spacing w:before="63"/>
              <w:ind w:left="107"/>
              <w:rPr>
                <w:rFonts w:ascii="Times New Roman" w:hAnsi="Times New Roman"/>
                <w:sz w:val="24"/>
              </w:rPr>
            </w:pPr>
            <w:r>
              <w:rPr>
                <w:rFonts w:ascii="Times New Roman" w:hAnsi="Times New Roman"/>
                <w:sz w:val="24"/>
              </w:rPr>
              <w:t>điện</w:t>
            </w:r>
            <w:r>
              <w:rPr>
                <w:rFonts w:ascii="Times New Roman" w:hAnsi="Times New Roman"/>
                <w:spacing w:val="-1"/>
                <w:sz w:val="24"/>
              </w:rPr>
              <w:t> </w:t>
            </w:r>
            <w:r>
              <w:rPr>
                <w:rFonts w:ascii="Times New Roman" w:hAnsi="Times New Roman"/>
                <w:sz w:val="24"/>
              </w:rPr>
              <w:t>toán </w:t>
            </w:r>
            <w:r>
              <w:rPr>
                <w:rFonts w:ascii="Times New Roman" w:hAnsi="Times New Roman"/>
                <w:spacing w:val="-4"/>
                <w:sz w:val="24"/>
              </w:rPr>
              <w:t>lưới</w:t>
            </w:r>
          </w:p>
        </w:tc>
      </w:tr>
      <w:tr>
        <w:trPr>
          <w:trHeight w:val="359" w:hRule="atLeast"/>
        </w:trPr>
        <w:tc>
          <w:tcPr>
            <w:tcW w:w="566" w:type="dxa"/>
          </w:tcPr>
          <w:p>
            <w:pPr>
              <w:pStyle w:val="TableParagraph"/>
              <w:spacing w:line="266" w:lineRule="exact"/>
              <w:ind w:left="103" w:right="101"/>
              <w:jc w:val="center"/>
              <w:rPr>
                <w:sz w:val="21"/>
              </w:rPr>
            </w:pPr>
            <w:r>
              <w:rPr>
                <w:spacing w:val="-5"/>
                <w:sz w:val="21"/>
              </w:rPr>
              <w:t>14.</w:t>
            </w:r>
          </w:p>
        </w:tc>
        <w:tc>
          <w:tcPr>
            <w:tcW w:w="1843" w:type="dxa"/>
          </w:tcPr>
          <w:p>
            <w:pPr>
              <w:pStyle w:val="TableParagraph"/>
              <w:spacing w:line="266" w:lineRule="exact"/>
              <w:ind w:left="141"/>
              <w:rPr>
                <w:sz w:val="21"/>
              </w:rPr>
            </w:pPr>
            <w:r>
              <w:rPr>
                <w:spacing w:val="-4"/>
                <w:sz w:val="21"/>
              </w:rPr>
              <w:t>シェアウェア</w:t>
            </w:r>
          </w:p>
        </w:tc>
        <w:tc>
          <w:tcPr>
            <w:tcW w:w="2553" w:type="dxa"/>
          </w:tcPr>
          <w:p>
            <w:pPr>
              <w:pStyle w:val="TableParagraph"/>
              <w:spacing w:line="266" w:lineRule="exact"/>
              <w:ind w:left="142"/>
              <w:rPr>
                <w:sz w:val="21"/>
              </w:rPr>
            </w:pPr>
            <w:r>
              <w:rPr>
                <w:spacing w:val="-2"/>
                <w:sz w:val="21"/>
              </w:rPr>
              <w:t>Shareware</w:t>
            </w:r>
          </w:p>
        </w:tc>
        <w:tc>
          <w:tcPr>
            <w:tcW w:w="3542" w:type="dxa"/>
          </w:tcPr>
          <w:p>
            <w:pPr>
              <w:pStyle w:val="TableParagraph"/>
              <w:spacing w:before="63"/>
              <w:ind w:left="107"/>
              <w:rPr>
                <w:rFonts w:ascii="Times New Roman" w:hAnsi="Times New Roman"/>
                <w:sz w:val="24"/>
              </w:rPr>
            </w:pPr>
            <w:r>
              <w:rPr>
                <w:rFonts w:ascii="Times New Roman" w:hAnsi="Times New Roman"/>
                <w:sz w:val="24"/>
              </w:rPr>
              <w:t>phần</w:t>
            </w:r>
            <w:r>
              <w:rPr>
                <w:rFonts w:ascii="Times New Roman" w:hAnsi="Times New Roman"/>
                <w:spacing w:val="-1"/>
                <w:sz w:val="24"/>
              </w:rPr>
              <w:t> </w:t>
            </w:r>
            <w:r>
              <w:rPr>
                <w:rFonts w:ascii="Times New Roman" w:hAnsi="Times New Roman"/>
                <w:sz w:val="24"/>
              </w:rPr>
              <w:t>mềm</w:t>
            </w:r>
            <w:r>
              <w:rPr>
                <w:rFonts w:ascii="Times New Roman" w:hAnsi="Times New Roman"/>
                <w:spacing w:val="-1"/>
                <w:sz w:val="24"/>
              </w:rPr>
              <w:t> </w:t>
            </w:r>
            <w:r>
              <w:rPr>
                <w:rFonts w:ascii="Times New Roman" w:hAnsi="Times New Roman"/>
                <w:sz w:val="24"/>
              </w:rPr>
              <w:t>chia</w:t>
            </w:r>
            <w:r>
              <w:rPr>
                <w:rFonts w:ascii="Times New Roman" w:hAnsi="Times New Roman"/>
                <w:spacing w:val="-1"/>
                <w:sz w:val="24"/>
              </w:rPr>
              <w:t> </w:t>
            </w:r>
            <w:r>
              <w:rPr>
                <w:rFonts w:ascii="Times New Roman" w:hAnsi="Times New Roman"/>
                <w:spacing w:val="-5"/>
                <w:sz w:val="24"/>
              </w:rPr>
              <w:t>sẻ</w:t>
            </w:r>
          </w:p>
        </w:tc>
      </w:tr>
      <w:tr>
        <w:trPr>
          <w:trHeight w:val="359" w:hRule="atLeast"/>
        </w:trPr>
        <w:tc>
          <w:tcPr>
            <w:tcW w:w="566" w:type="dxa"/>
          </w:tcPr>
          <w:p>
            <w:pPr>
              <w:pStyle w:val="TableParagraph"/>
              <w:spacing w:line="266" w:lineRule="exact" w:before="73"/>
              <w:ind w:left="103" w:right="101"/>
              <w:jc w:val="center"/>
              <w:rPr>
                <w:sz w:val="21"/>
              </w:rPr>
            </w:pPr>
            <w:r>
              <w:rPr>
                <w:spacing w:val="-5"/>
                <w:sz w:val="21"/>
              </w:rPr>
              <w:t>15.</w:t>
            </w:r>
          </w:p>
        </w:tc>
        <w:tc>
          <w:tcPr>
            <w:tcW w:w="1843" w:type="dxa"/>
          </w:tcPr>
          <w:p>
            <w:pPr>
              <w:pStyle w:val="TableParagraph"/>
              <w:spacing w:line="266" w:lineRule="exact" w:before="73"/>
              <w:ind w:left="141"/>
              <w:rPr>
                <w:sz w:val="21"/>
              </w:rPr>
            </w:pPr>
            <w:r>
              <w:rPr>
                <w:spacing w:val="-4"/>
                <w:sz w:val="21"/>
              </w:rPr>
              <w:t>ソースコード</w:t>
            </w:r>
          </w:p>
        </w:tc>
        <w:tc>
          <w:tcPr>
            <w:tcW w:w="2553" w:type="dxa"/>
          </w:tcPr>
          <w:p>
            <w:pPr>
              <w:pStyle w:val="TableParagraph"/>
              <w:spacing w:line="266" w:lineRule="exact" w:before="73"/>
              <w:ind w:left="142"/>
              <w:rPr>
                <w:sz w:val="21"/>
              </w:rPr>
            </w:pPr>
            <w:r>
              <w:rPr>
                <w:sz w:val="21"/>
              </w:rPr>
              <w:t>source</w:t>
            </w:r>
            <w:r>
              <w:rPr>
                <w:spacing w:val="-8"/>
                <w:sz w:val="21"/>
              </w:rPr>
              <w:t> </w:t>
            </w:r>
            <w:r>
              <w:rPr>
                <w:spacing w:val="-4"/>
                <w:sz w:val="21"/>
              </w:rPr>
              <w:t>code</w:t>
            </w:r>
          </w:p>
        </w:tc>
        <w:tc>
          <w:tcPr>
            <w:tcW w:w="3542" w:type="dxa"/>
          </w:tcPr>
          <w:p>
            <w:pPr>
              <w:pStyle w:val="TableParagraph"/>
              <w:spacing w:before="63"/>
              <w:ind w:left="107"/>
              <w:rPr>
                <w:rFonts w:ascii="Times New Roman" w:hAnsi="Times New Roman"/>
                <w:sz w:val="24"/>
              </w:rPr>
            </w:pPr>
            <w:r>
              <w:rPr>
                <w:rFonts w:ascii="Times New Roman" w:hAnsi="Times New Roman"/>
                <w:sz w:val="24"/>
              </w:rPr>
              <w:t>mã </w:t>
            </w:r>
            <w:r>
              <w:rPr>
                <w:rFonts w:ascii="Times New Roman" w:hAnsi="Times New Roman"/>
                <w:spacing w:val="-2"/>
                <w:sz w:val="24"/>
              </w:rPr>
              <w:t>nguồn</w:t>
            </w:r>
          </w:p>
        </w:tc>
      </w:tr>
    </w:tbl>
    <w:p>
      <w:pPr>
        <w:pStyle w:val="TableParagraph"/>
        <w:spacing w:after="0"/>
        <w:rPr>
          <w:rFonts w:ascii="Times New Roman" w:hAnsi="Times New Roman"/>
          <w:sz w:val="24"/>
        </w:rPr>
        <w:sectPr>
          <w:headerReference w:type="default" r:id="rId18"/>
          <w:pgSz w:w="11910" w:h="16840"/>
          <w:pgMar w:header="685" w:footer="0" w:top="1420" w:bottom="280" w:left="1559" w:right="1133"/>
        </w:sectPr>
      </w:pPr>
    </w:p>
    <w:p>
      <w:pPr>
        <w:pStyle w:val="BodyText"/>
        <w:spacing w:before="4"/>
        <w:rPr>
          <w:rFonts w:ascii="MS PGothic"/>
          <w:sz w:val="10"/>
        </w:rPr>
      </w:pPr>
    </w:p>
    <w:p>
      <w:pPr>
        <w:spacing w:line="89" w:lineRule="exact"/>
        <w:ind w:left="128" w:right="0" w:firstLine="0"/>
        <w:rPr>
          <w:rFonts w:ascii="MS PGothic"/>
          <w:position w:val="-1"/>
          <w:sz w:val="8"/>
        </w:rPr>
      </w:pPr>
      <w:r>
        <w:rPr>
          <w:rFonts w:ascii="MS PGothic"/>
          <w:position w:val="-1"/>
          <w:sz w:val="8"/>
        </w:rPr>
        <mc:AlternateContent>
          <mc:Choice Requires="wps">
            <w:drawing>
              <wp:inline distT="0" distB="0" distL="0" distR="0">
                <wp:extent cx="5501640" cy="57150"/>
                <wp:effectExtent l="0" t="0" r="0" b="0"/>
                <wp:docPr id="28" name="Group 28"/>
                <wp:cNvGraphicFramePr>
                  <a:graphicFrameLocks/>
                </wp:cNvGraphicFramePr>
                <a:graphic>
                  <a:graphicData uri="http://schemas.microsoft.com/office/word/2010/wordprocessingGroup">
                    <wpg:wgp>
                      <wpg:cNvPr id="28" name="Group 28"/>
                      <wpg:cNvGrpSpPr/>
                      <wpg:grpSpPr>
                        <a:xfrm>
                          <a:off x="0" y="0"/>
                          <a:ext cx="5501640" cy="57150"/>
                          <a:chExt cx="5501640" cy="57150"/>
                        </a:xfrm>
                      </wpg:grpSpPr>
                      <wps:wsp>
                        <wps:cNvPr id="29" name="Graphic 29"/>
                        <wps:cNvSpPr/>
                        <wps:spPr>
                          <a:xfrm>
                            <a:off x="0" y="0"/>
                            <a:ext cx="5501640" cy="57150"/>
                          </a:xfrm>
                          <a:custGeom>
                            <a:avLst/>
                            <a:gdLst/>
                            <a:ahLst/>
                            <a:cxnLst/>
                            <a:rect l="l" t="t" r="r" b="b"/>
                            <a:pathLst>
                              <a:path w="5501640" h="57150">
                                <a:moveTo>
                                  <a:pt x="5501373" y="47498"/>
                                </a:moveTo>
                                <a:lnTo>
                                  <a:pt x="0" y="47498"/>
                                </a:lnTo>
                                <a:lnTo>
                                  <a:pt x="0" y="56642"/>
                                </a:lnTo>
                                <a:lnTo>
                                  <a:pt x="5501373" y="56642"/>
                                </a:lnTo>
                                <a:lnTo>
                                  <a:pt x="5501373" y="47498"/>
                                </a:lnTo>
                                <a:close/>
                              </a:path>
                              <a:path w="5501640" h="57150">
                                <a:moveTo>
                                  <a:pt x="5501373" y="0"/>
                                </a:moveTo>
                                <a:lnTo>
                                  <a:pt x="0" y="0"/>
                                </a:lnTo>
                                <a:lnTo>
                                  <a:pt x="0" y="38100"/>
                                </a:lnTo>
                                <a:lnTo>
                                  <a:pt x="5501373" y="38100"/>
                                </a:lnTo>
                                <a:lnTo>
                                  <a:pt x="5501373" y="0"/>
                                </a:lnTo>
                                <a:close/>
                              </a:path>
                            </a:pathLst>
                          </a:custGeom>
                          <a:solidFill>
                            <a:srgbClr val="808080"/>
                          </a:solidFill>
                        </wps:spPr>
                        <wps:bodyPr wrap="square" lIns="0" tIns="0" rIns="0" bIns="0" rtlCol="0">
                          <a:prstTxWarp prst="textNoShape">
                            <a:avLst/>
                          </a:prstTxWarp>
                          <a:noAutofit/>
                        </wps:bodyPr>
                      </wps:wsp>
                    </wpg:wgp>
                  </a:graphicData>
                </a:graphic>
              </wp:inline>
            </w:drawing>
          </mc:Choice>
          <mc:Fallback>
            <w:pict>
              <v:group style="width:433.2pt;height:4.5pt;mso-position-horizontal-relative:char;mso-position-vertical-relative:line" id="docshapegroup20" coordorigin="0,0" coordsize="8664,90">
                <v:shape style="position:absolute;left:0;top:0;width:8664;height:90" id="docshape21" coordorigin="0,0" coordsize="8664,90" path="m8664,75l0,75,0,89,8664,89,8664,75xm8664,0l0,0,0,60,8664,60,8664,0xe" filled="true" fillcolor="#808080" stroked="false">
                  <v:path arrowok="t"/>
                  <v:fill type="solid"/>
                </v:shape>
              </v:group>
            </w:pict>
          </mc:Fallback>
        </mc:AlternateContent>
      </w:r>
      <w:r>
        <w:rPr>
          <w:rFonts w:ascii="MS PGothic"/>
          <w:position w:val="-1"/>
          <w:sz w:val="8"/>
        </w:rPr>
      </w:r>
    </w:p>
    <w:p>
      <w:pPr>
        <w:pStyle w:val="BodyText"/>
        <w:spacing w:before="234"/>
        <w:rPr>
          <w:rFonts w:ascii="MS PGothic"/>
          <w:sz w:val="20"/>
        </w:rPr>
      </w:pPr>
    </w:p>
    <w:tbl>
      <w:tblPr>
        <w:tblW w:w="0" w:type="auto"/>
        <w:jc w:val="left"/>
        <w:tblInd w:w="148" w:type="dxa"/>
        <w:tblBorders>
          <w:top w:val="single" w:sz="4" w:space="0" w:color="EDEBE0"/>
          <w:left w:val="single" w:sz="4" w:space="0" w:color="EDEBE0"/>
          <w:bottom w:val="single" w:sz="4" w:space="0" w:color="EDEBE0"/>
          <w:right w:val="single" w:sz="4" w:space="0" w:color="EDEBE0"/>
          <w:insideH w:val="single" w:sz="4" w:space="0" w:color="EDEBE0"/>
          <w:insideV w:val="single" w:sz="4" w:space="0" w:color="EDEBE0"/>
        </w:tblBorders>
        <w:tblLayout w:type="fixed"/>
        <w:tblCellMar>
          <w:top w:w="0" w:type="dxa"/>
          <w:left w:w="0" w:type="dxa"/>
          <w:bottom w:w="0" w:type="dxa"/>
          <w:right w:w="0" w:type="dxa"/>
        </w:tblCellMar>
        <w:tblLook w:val="01E0"/>
      </w:tblPr>
      <w:tblGrid>
        <w:gridCol w:w="566"/>
        <w:gridCol w:w="1843"/>
        <w:gridCol w:w="2553"/>
        <w:gridCol w:w="3542"/>
      </w:tblGrid>
      <w:tr>
        <w:trPr>
          <w:trHeight w:val="719" w:hRule="atLeast"/>
        </w:trPr>
        <w:tc>
          <w:tcPr>
            <w:tcW w:w="566" w:type="dxa"/>
          </w:tcPr>
          <w:p>
            <w:pPr>
              <w:pStyle w:val="TableParagraph"/>
              <w:ind w:left="103" w:right="101"/>
              <w:jc w:val="center"/>
              <w:rPr>
                <w:sz w:val="21"/>
              </w:rPr>
            </w:pPr>
            <w:r>
              <w:rPr>
                <w:spacing w:val="-5"/>
                <w:sz w:val="21"/>
              </w:rPr>
              <w:t>16.</w:t>
            </w:r>
          </w:p>
        </w:tc>
        <w:tc>
          <w:tcPr>
            <w:tcW w:w="1843" w:type="dxa"/>
          </w:tcPr>
          <w:p>
            <w:pPr>
              <w:pStyle w:val="TableParagraph"/>
              <w:ind w:left="141"/>
              <w:rPr>
                <w:sz w:val="21"/>
              </w:rPr>
            </w:pPr>
            <w:r>
              <w:rPr>
                <w:spacing w:val="24"/>
                <w:sz w:val="21"/>
              </w:rPr>
              <w:t>ティム・ オライリ</w:t>
            </w:r>
          </w:p>
          <w:p>
            <w:pPr>
              <w:pStyle w:val="TableParagraph"/>
              <w:spacing w:line="266" w:lineRule="exact" w:before="87"/>
              <w:ind w:left="108"/>
              <w:rPr>
                <w:sz w:val="21"/>
              </w:rPr>
            </w:pPr>
            <w:r>
              <w:rPr>
                <w:spacing w:val="-10"/>
                <w:sz w:val="21"/>
              </w:rPr>
              <w:t>ー</w:t>
            </w:r>
          </w:p>
        </w:tc>
        <w:tc>
          <w:tcPr>
            <w:tcW w:w="2553" w:type="dxa"/>
          </w:tcPr>
          <w:p>
            <w:pPr>
              <w:pStyle w:val="TableParagraph"/>
              <w:ind w:left="142"/>
              <w:rPr>
                <w:sz w:val="21"/>
              </w:rPr>
            </w:pPr>
            <w:r>
              <w:rPr>
                <w:sz w:val="21"/>
              </w:rPr>
              <w:t>Tim</w:t>
            </w:r>
            <w:r>
              <w:rPr>
                <w:spacing w:val="-3"/>
                <w:sz w:val="21"/>
              </w:rPr>
              <w:t> </w:t>
            </w:r>
            <w:r>
              <w:rPr>
                <w:spacing w:val="-2"/>
                <w:sz w:val="21"/>
              </w:rPr>
              <w:t>O'Reilly</w:t>
            </w:r>
          </w:p>
        </w:tc>
        <w:tc>
          <w:tcPr>
            <w:tcW w:w="3542" w:type="dxa"/>
          </w:tcPr>
          <w:p>
            <w:pPr>
              <w:pStyle w:val="TableParagraph"/>
              <w:spacing w:before="63"/>
              <w:ind w:left="107"/>
              <w:rPr>
                <w:rFonts w:ascii="Times New Roman"/>
                <w:sz w:val="24"/>
              </w:rPr>
            </w:pPr>
            <w:r>
              <w:rPr>
                <w:rFonts w:ascii="Times New Roman"/>
                <w:sz w:val="24"/>
              </w:rPr>
              <w:t>tim </w:t>
            </w:r>
            <w:r>
              <w:rPr>
                <w:rFonts w:ascii="Times New Roman"/>
                <w:spacing w:val="-2"/>
                <w:sz w:val="24"/>
              </w:rPr>
              <w:t>O'Reilly</w:t>
            </w:r>
          </w:p>
        </w:tc>
      </w:tr>
      <w:tr>
        <w:trPr>
          <w:trHeight w:val="719" w:hRule="atLeast"/>
        </w:trPr>
        <w:tc>
          <w:tcPr>
            <w:tcW w:w="566" w:type="dxa"/>
          </w:tcPr>
          <w:p>
            <w:pPr>
              <w:pStyle w:val="TableParagraph"/>
              <w:ind w:left="103" w:right="101"/>
              <w:jc w:val="center"/>
              <w:rPr>
                <w:sz w:val="21"/>
              </w:rPr>
            </w:pPr>
            <w:r>
              <w:rPr>
                <w:spacing w:val="-5"/>
                <w:sz w:val="21"/>
              </w:rPr>
              <w:t>17.</w:t>
            </w:r>
          </w:p>
        </w:tc>
        <w:tc>
          <w:tcPr>
            <w:tcW w:w="1843" w:type="dxa"/>
          </w:tcPr>
          <w:p>
            <w:pPr>
              <w:pStyle w:val="TableParagraph"/>
              <w:ind w:left="141"/>
              <w:rPr>
                <w:sz w:val="21"/>
              </w:rPr>
            </w:pPr>
            <w:r>
              <w:rPr>
                <w:spacing w:val="-4"/>
                <w:sz w:val="21"/>
              </w:rPr>
              <w:t>ネチケット</w:t>
            </w:r>
          </w:p>
        </w:tc>
        <w:tc>
          <w:tcPr>
            <w:tcW w:w="2553" w:type="dxa"/>
          </w:tcPr>
          <w:p>
            <w:pPr>
              <w:pStyle w:val="TableParagraph"/>
              <w:ind w:left="142"/>
              <w:rPr>
                <w:sz w:val="21"/>
              </w:rPr>
            </w:pPr>
            <w:r>
              <w:rPr>
                <w:spacing w:val="-2"/>
                <w:sz w:val="21"/>
              </w:rPr>
              <w:t>netiquette</w:t>
            </w:r>
          </w:p>
        </w:tc>
        <w:tc>
          <w:tcPr>
            <w:tcW w:w="3542" w:type="dxa"/>
          </w:tcPr>
          <w:p>
            <w:pPr>
              <w:pStyle w:val="TableParagraph"/>
              <w:spacing w:before="63"/>
              <w:ind w:left="107"/>
              <w:rPr>
                <w:rFonts w:ascii="Times New Roman" w:hAnsi="Times New Roman"/>
                <w:sz w:val="24"/>
              </w:rPr>
            </w:pPr>
            <w:r>
              <w:rPr>
                <w:rFonts w:ascii="Times New Roman" w:hAnsi="Times New Roman"/>
                <w:sz w:val="24"/>
              </w:rPr>
              <w:t>phép</w:t>
            </w:r>
            <w:r>
              <w:rPr>
                <w:rFonts w:ascii="Times New Roman" w:hAnsi="Times New Roman"/>
                <w:spacing w:val="28"/>
                <w:sz w:val="24"/>
              </w:rPr>
              <w:t> </w:t>
            </w:r>
            <w:r>
              <w:rPr>
                <w:rFonts w:ascii="Times New Roman" w:hAnsi="Times New Roman"/>
                <w:sz w:val="24"/>
              </w:rPr>
              <w:t>lịch</w:t>
            </w:r>
            <w:r>
              <w:rPr>
                <w:rFonts w:ascii="Times New Roman" w:hAnsi="Times New Roman"/>
                <w:spacing w:val="28"/>
                <w:sz w:val="24"/>
              </w:rPr>
              <w:t> </w:t>
            </w:r>
            <w:r>
              <w:rPr>
                <w:rFonts w:ascii="Times New Roman" w:hAnsi="Times New Roman"/>
                <w:sz w:val="24"/>
              </w:rPr>
              <w:t>sự</w:t>
            </w:r>
            <w:r>
              <w:rPr>
                <w:rFonts w:ascii="Times New Roman" w:hAnsi="Times New Roman"/>
                <w:spacing w:val="30"/>
                <w:sz w:val="24"/>
              </w:rPr>
              <w:t> </w:t>
            </w:r>
            <w:r>
              <w:rPr>
                <w:rFonts w:ascii="Times New Roman" w:hAnsi="Times New Roman"/>
                <w:sz w:val="24"/>
              </w:rPr>
              <w:t>xã</w:t>
            </w:r>
            <w:r>
              <w:rPr>
                <w:rFonts w:ascii="Times New Roman" w:hAnsi="Times New Roman"/>
                <w:spacing w:val="27"/>
                <w:sz w:val="24"/>
              </w:rPr>
              <w:t> </w:t>
            </w:r>
            <w:r>
              <w:rPr>
                <w:rFonts w:ascii="Times New Roman" w:hAnsi="Times New Roman"/>
                <w:sz w:val="24"/>
              </w:rPr>
              <w:t>giao</w:t>
            </w:r>
            <w:r>
              <w:rPr>
                <w:rFonts w:ascii="Times New Roman" w:hAnsi="Times New Roman"/>
                <w:spacing w:val="30"/>
                <w:sz w:val="24"/>
              </w:rPr>
              <w:t> </w:t>
            </w:r>
            <w:r>
              <w:rPr>
                <w:rFonts w:ascii="Times New Roman" w:hAnsi="Times New Roman"/>
                <w:sz w:val="24"/>
              </w:rPr>
              <w:t>khi</w:t>
            </w:r>
            <w:r>
              <w:rPr>
                <w:rFonts w:ascii="Times New Roman" w:hAnsi="Times New Roman"/>
                <w:spacing w:val="31"/>
                <w:sz w:val="24"/>
              </w:rPr>
              <w:t> </w:t>
            </w:r>
            <w:r>
              <w:rPr>
                <w:rFonts w:ascii="Times New Roman" w:hAnsi="Times New Roman"/>
                <w:sz w:val="24"/>
              </w:rPr>
              <w:t>sử</w:t>
            </w:r>
            <w:r>
              <w:rPr>
                <w:rFonts w:ascii="Times New Roman" w:hAnsi="Times New Roman"/>
                <w:spacing w:val="28"/>
                <w:sz w:val="24"/>
              </w:rPr>
              <w:t> </w:t>
            </w:r>
            <w:r>
              <w:rPr>
                <w:rFonts w:ascii="Times New Roman" w:hAnsi="Times New Roman"/>
                <w:spacing w:val="-4"/>
                <w:sz w:val="24"/>
              </w:rPr>
              <w:t>dụng</w:t>
            </w:r>
          </w:p>
          <w:p>
            <w:pPr>
              <w:pStyle w:val="TableParagraph"/>
              <w:spacing w:before="84"/>
              <w:ind w:left="107"/>
              <w:rPr>
                <w:rFonts w:ascii="Times New Roman" w:hAnsi="Times New Roman"/>
                <w:sz w:val="24"/>
              </w:rPr>
            </w:pPr>
            <w:r>
              <w:rPr>
                <w:rFonts w:ascii="Times New Roman" w:hAnsi="Times New Roman"/>
                <w:spacing w:val="-4"/>
                <w:sz w:val="24"/>
              </w:rPr>
              <w:t>mạng</w:t>
            </w:r>
          </w:p>
        </w:tc>
      </w:tr>
      <w:tr>
        <w:trPr>
          <w:trHeight w:val="359" w:hRule="atLeast"/>
        </w:trPr>
        <w:tc>
          <w:tcPr>
            <w:tcW w:w="566" w:type="dxa"/>
          </w:tcPr>
          <w:p>
            <w:pPr>
              <w:pStyle w:val="TableParagraph"/>
              <w:spacing w:line="266" w:lineRule="exact"/>
              <w:ind w:left="103" w:right="101"/>
              <w:jc w:val="center"/>
              <w:rPr>
                <w:sz w:val="21"/>
              </w:rPr>
            </w:pPr>
            <w:r>
              <w:rPr>
                <w:spacing w:val="-5"/>
                <w:sz w:val="21"/>
              </w:rPr>
              <w:t>18.</w:t>
            </w:r>
          </w:p>
        </w:tc>
        <w:tc>
          <w:tcPr>
            <w:tcW w:w="1843" w:type="dxa"/>
          </w:tcPr>
          <w:p>
            <w:pPr>
              <w:pStyle w:val="TableParagraph"/>
              <w:spacing w:line="266" w:lineRule="exact"/>
              <w:ind w:left="141"/>
              <w:rPr>
                <w:sz w:val="21"/>
              </w:rPr>
            </w:pPr>
            <w:r>
              <w:rPr>
                <w:spacing w:val="-4"/>
                <w:sz w:val="21"/>
              </w:rPr>
              <w:t>フリーウェア</w:t>
            </w:r>
          </w:p>
        </w:tc>
        <w:tc>
          <w:tcPr>
            <w:tcW w:w="2553" w:type="dxa"/>
          </w:tcPr>
          <w:p>
            <w:pPr>
              <w:pStyle w:val="TableParagraph"/>
              <w:spacing w:line="266" w:lineRule="exact"/>
              <w:ind w:left="142"/>
              <w:rPr>
                <w:sz w:val="21"/>
              </w:rPr>
            </w:pPr>
            <w:r>
              <w:rPr>
                <w:spacing w:val="-2"/>
                <w:sz w:val="21"/>
              </w:rPr>
              <w:t>Freeware</w:t>
            </w:r>
          </w:p>
        </w:tc>
        <w:tc>
          <w:tcPr>
            <w:tcW w:w="3542" w:type="dxa"/>
          </w:tcPr>
          <w:p>
            <w:pPr>
              <w:pStyle w:val="TableParagraph"/>
              <w:spacing w:before="63"/>
              <w:ind w:left="107"/>
              <w:rPr>
                <w:rFonts w:ascii="Times New Roman" w:hAnsi="Times New Roman"/>
                <w:sz w:val="24"/>
              </w:rPr>
            </w:pPr>
            <w:r>
              <w:rPr>
                <w:rFonts w:ascii="Times New Roman" w:hAnsi="Times New Roman"/>
                <w:sz w:val="24"/>
              </w:rPr>
              <w:t>phần</w:t>
            </w:r>
            <w:r>
              <w:rPr>
                <w:rFonts w:ascii="Times New Roman" w:hAnsi="Times New Roman"/>
                <w:spacing w:val="-1"/>
                <w:sz w:val="24"/>
              </w:rPr>
              <w:t> </w:t>
            </w:r>
            <w:r>
              <w:rPr>
                <w:rFonts w:ascii="Times New Roman" w:hAnsi="Times New Roman"/>
                <w:sz w:val="24"/>
              </w:rPr>
              <w:t>mềm</w:t>
            </w:r>
            <w:r>
              <w:rPr>
                <w:rFonts w:ascii="Times New Roman" w:hAnsi="Times New Roman"/>
                <w:spacing w:val="-1"/>
                <w:sz w:val="24"/>
              </w:rPr>
              <w:t> </w:t>
            </w:r>
            <w:r>
              <w:rPr>
                <w:rFonts w:ascii="Times New Roman" w:hAnsi="Times New Roman"/>
                <w:sz w:val="24"/>
              </w:rPr>
              <w:t>miễn </w:t>
            </w:r>
            <w:r>
              <w:rPr>
                <w:rFonts w:ascii="Times New Roman" w:hAnsi="Times New Roman"/>
                <w:spacing w:val="-5"/>
                <w:sz w:val="24"/>
              </w:rPr>
              <w:t>phí</w:t>
            </w:r>
          </w:p>
        </w:tc>
      </w:tr>
      <w:tr>
        <w:trPr>
          <w:trHeight w:val="359" w:hRule="atLeast"/>
        </w:trPr>
        <w:tc>
          <w:tcPr>
            <w:tcW w:w="566" w:type="dxa"/>
          </w:tcPr>
          <w:p>
            <w:pPr>
              <w:pStyle w:val="TableParagraph"/>
              <w:spacing w:line="266" w:lineRule="exact"/>
              <w:ind w:left="103" w:right="101"/>
              <w:jc w:val="center"/>
              <w:rPr>
                <w:sz w:val="21"/>
              </w:rPr>
            </w:pPr>
            <w:r>
              <w:rPr>
                <w:spacing w:val="-5"/>
                <w:sz w:val="21"/>
              </w:rPr>
              <w:t>19.</w:t>
            </w:r>
          </w:p>
        </w:tc>
        <w:tc>
          <w:tcPr>
            <w:tcW w:w="1843" w:type="dxa"/>
          </w:tcPr>
          <w:p>
            <w:pPr>
              <w:pStyle w:val="TableParagraph"/>
              <w:spacing w:line="266" w:lineRule="exact"/>
              <w:ind w:left="141"/>
              <w:rPr>
                <w:sz w:val="21"/>
              </w:rPr>
            </w:pPr>
            <w:r>
              <w:rPr>
                <w:spacing w:val="-4"/>
                <w:sz w:val="21"/>
              </w:rPr>
              <w:t>ブラウザ</w:t>
            </w:r>
          </w:p>
        </w:tc>
        <w:tc>
          <w:tcPr>
            <w:tcW w:w="2553" w:type="dxa"/>
          </w:tcPr>
          <w:p>
            <w:pPr>
              <w:pStyle w:val="TableParagraph"/>
              <w:spacing w:line="266" w:lineRule="exact"/>
              <w:ind w:left="142"/>
              <w:rPr>
                <w:sz w:val="21"/>
              </w:rPr>
            </w:pPr>
            <w:r>
              <w:rPr>
                <w:spacing w:val="-2"/>
                <w:sz w:val="21"/>
              </w:rPr>
              <w:t>Browser</w:t>
            </w:r>
          </w:p>
        </w:tc>
        <w:tc>
          <w:tcPr>
            <w:tcW w:w="3542" w:type="dxa"/>
          </w:tcPr>
          <w:p>
            <w:pPr>
              <w:pStyle w:val="TableParagraph"/>
              <w:spacing w:before="63"/>
              <w:ind w:left="107"/>
              <w:rPr>
                <w:rFonts w:ascii="Times New Roman" w:hAnsi="Times New Roman"/>
                <w:sz w:val="24"/>
              </w:rPr>
            </w:pPr>
            <w:r>
              <w:rPr>
                <w:rFonts w:ascii="Times New Roman" w:hAnsi="Times New Roman"/>
                <w:sz w:val="24"/>
              </w:rPr>
              <w:t>trình </w:t>
            </w:r>
            <w:r>
              <w:rPr>
                <w:rFonts w:ascii="Times New Roman" w:hAnsi="Times New Roman"/>
                <w:spacing w:val="-2"/>
                <w:sz w:val="24"/>
              </w:rPr>
              <w:t>duyệt</w:t>
            </w:r>
          </w:p>
        </w:tc>
      </w:tr>
      <w:tr>
        <w:trPr>
          <w:trHeight w:val="359" w:hRule="atLeast"/>
        </w:trPr>
        <w:tc>
          <w:tcPr>
            <w:tcW w:w="566" w:type="dxa"/>
          </w:tcPr>
          <w:p>
            <w:pPr>
              <w:pStyle w:val="TableParagraph"/>
              <w:spacing w:line="266" w:lineRule="exact"/>
              <w:ind w:left="103" w:right="101"/>
              <w:jc w:val="center"/>
              <w:rPr>
                <w:sz w:val="21"/>
              </w:rPr>
            </w:pPr>
            <w:r>
              <w:rPr>
                <w:spacing w:val="-5"/>
                <w:sz w:val="21"/>
              </w:rPr>
              <w:t>20.</w:t>
            </w:r>
          </w:p>
        </w:tc>
        <w:tc>
          <w:tcPr>
            <w:tcW w:w="1843" w:type="dxa"/>
          </w:tcPr>
          <w:p>
            <w:pPr>
              <w:pStyle w:val="TableParagraph"/>
              <w:spacing w:line="266" w:lineRule="exact"/>
              <w:ind w:left="141"/>
              <w:rPr>
                <w:sz w:val="21"/>
              </w:rPr>
            </w:pPr>
            <w:r>
              <w:rPr>
                <w:spacing w:val="-4"/>
                <w:sz w:val="21"/>
              </w:rPr>
              <w:t>ポータルサイト</w:t>
            </w:r>
          </w:p>
        </w:tc>
        <w:tc>
          <w:tcPr>
            <w:tcW w:w="2553" w:type="dxa"/>
          </w:tcPr>
          <w:p>
            <w:pPr>
              <w:pStyle w:val="TableParagraph"/>
              <w:spacing w:line="266" w:lineRule="exact"/>
              <w:ind w:left="142"/>
              <w:rPr>
                <w:sz w:val="21"/>
              </w:rPr>
            </w:pPr>
            <w:r>
              <w:rPr>
                <w:sz w:val="21"/>
              </w:rPr>
              <w:t>portal</w:t>
            </w:r>
            <w:r>
              <w:rPr>
                <w:spacing w:val="-4"/>
                <w:sz w:val="21"/>
              </w:rPr>
              <w:t> site</w:t>
            </w:r>
          </w:p>
        </w:tc>
        <w:tc>
          <w:tcPr>
            <w:tcW w:w="3542" w:type="dxa"/>
          </w:tcPr>
          <w:p>
            <w:pPr>
              <w:pStyle w:val="TableParagraph"/>
              <w:spacing w:before="63"/>
              <w:ind w:left="107"/>
              <w:rPr>
                <w:rFonts w:ascii="Times New Roman" w:hAnsi="Times New Roman"/>
                <w:sz w:val="24"/>
              </w:rPr>
            </w:pPr>
            <w:r>
              <w:rPr>
                <w:rFonts w:ascii="Times New Roman" w:hAnsi="Times New Roman"/>
                <w:sz w:val="24"/>
              </w:rPr>
              <w:t>cổng</w:t>
            </w:r>
            <w:r>
              <w:rPr>
                <w:rFonts w:ascii="Times New Roman" w:hAnsi="Times New Roman"/>
                <w:spacing w:val="-1"/>
                <w:sz w:val="24"/>
              </w:rPr>
              <w:t> </w:t>
            </w:r>
            <w:r>
              <w:rPr>
                <w:rFonts w:ascii="Times New Roman" w:hAnsi="Times New Roman"/>
                <w:sz w:val="24"/>
              </w:rPr>
              <w:t>thông tin điện </w:t>
            </w:r>
            <w:r>
              <w:rPr>
                <w:rFonts w:ascii="Times New Roman" w:hAnsi="Times New Roman"/>
                <w:spacing w:val="-5"/>
                <w:sz w:val="24"/>
              </w:rPr>
              <w:t>tử</w:t>
            </w:r>
          </w:p>
        </w:tc>
      </w:tr>
      <w:tr>
        <w:trPr>
          <w:trHeight w:val="361" w:hRule="atLeast"/>
        </w:trPr>
        <w:tc>
          <w:tcPr>
            <w:tcW w:w="566" w:type="dxa"/>
          </w:tcPr>
          <w:p>
            <w:pPr>
              <w:pStyle w:val="TableParagraph"/>
              <w:spacing w:line="266" w:lineRule="exact" w:before="76"/>
              <w:ind w:left="103" w:right="101"/>
              <w:jc w:val="center"/>
              <w:rPr>
                <w:sz w:val="21"/>
              </w:rPr>
            </w:pPr>
            <w:r>
              <w:rPr>
                <w:spacing w:val="-5"/>
                <w:sz w:val="21"/>
              </w:rPr>
              <w:t>21.</w:t>
            </w:r>
          </w:p>
        </w:tc>
        <w:tc>
          <w:tcPr>
            <w:tcW w:w="1843" w:type="dxa"/>
          </w:tcPr>
          <w:p>
            <w:pPr>
              <w:pStyle w:val="TableParagraph"/>
              <w:spacing w:line="266" w:lineRule="exact" w:before="76"/>
              <w:ind w:left="141"/>
              <w:rPr>
                <w:sz w:val="21"/>
              </w:rPr>
            </w:pPr>
            <w:r>
              <w:rPr>
                <w:spacing w:val="-4"/>
                <w:sz w:val="21"/>
              </w:rPr>
              <w:t>レンタル権</w:t>
            </w:r>
          </w:p>
        </w:tc>
        <w:tc>
          <w:tcPr>
            <w:tcW w:w="2553" w:type="dxa"/>
          </w:tcPr>
          <w:p>
            <w:pPr>
              <w:pStyle w:val="TableParagraph"/>
              <w:spacing w:line="266" w:lineRule="exact" w:before="76"/>
              <w:ind w:left="142"/>
              <w:rPr>
                <w:sz w:val="21"/>
              </w:rPr>
            </w:pPr>
            <w:r>
              <w:rPr>
                <w:sz w:val="21"/>
              </w:rPr>
              <w:t>Rental</w:t>
            </w:r>
            <w:r>
              <w:rPr>
                <w:spacing w:val="7"/>
                <w:sz w:val="21"/>
              </w:rPr>
              <w:t> けん</w:t>
            </w:r>
          </w:p>
        </w:tc>
        <w:tc>
          <w:tcPr>
            <w:tcW w:w="3542" w:type="dxa"/>
          </w:tcPr>
          <w:p>
            <w:pPr>
              <w:pStyle w:val="TableParagraph"/>
              <w:spacing w:before="66"/>
              <w:ind w:left="107"/>
              <w:rPr>
                <w:rFonts w:ascii="Times New Roman" w:hAnsi="Times New Roman"/>
                <w:sz w:val="24"/>
              </w:rPr>
            </w:pPr>
            <w:r>
              <w:rPr>
                <w:rFonts w:ascii="Times New Roman" w:hAnsi="Times New Roman"/>
                <w:sz w:val="24"/>
              </w:rPr>
              <w:t>quyền</w:t>
            </w:r>
            <w:r>
              <w:rPr>
                <w:rFonts w:ascii="Times New Roman" w:hAnsi="Times New Roman"/>
                <w:spacing w:val="-1"/>
                <w:sz w:val="24"/>
              </w:rPr>
              <w:t> </w:t>
            </w:r>
            <w:r>
              <w:rPr>
                <w:rFonts w:ascii="Times New Roman" w:hAnsi="Times New Roman"/>
                <w:sz w:val="24"/>
              </w:rPr>
              <w:t>cho</w:t>
            </w:r>
            <w:r>
              <w:rPr>
                <w:rFonts w:ascii="Times New Roman" w:hAnsi="Times New Roman"/>
                <w:spacing w:val="-1"/>
                <w:sz w:val="24"/>
              </w:rPr>
              <w:t> </w:t>
            </w:r>
            <w:r>
              <w:rPr>
                <w:rFonts w:ascii="Times New Roman" w:hAnsi="Times New Roman"/>
                <w:spacing w:val="-4"/>
                <w:sz w:val="24"/>
              </w:rPr>
              <w:t>thuê</w:t>
            </w:r>
          </w:p>
        </w:tc>
      </w:tr>
      <w:tr>
        <w:trPr>
          <w:trHeight w:val="360" w:hRule="atLeast"/>
        </w:trPr>
        <w:tc>
          <w:tcPr>
            <w:tcW w:w="566" w:type="dxa"/>
          </w:tcPr>
          <w:p>
            <w:pPr>
              <w:pStyle w:val="TableParagraph"/>
              <w:spacing w:line="266" w:lineRule="exact"/>
              <w:ind w:left="103" w:right="101"/>
              <w:jc w:val="center"/>
              <w:rPr>
                <w:sz w:val="21"/>
              </w:rPr>
            </w:pPr>
            <w:r>
              <w:rPr>
                <w:spacing w:val="-5"/>
                <w:sz w:val="21"/>
              </w:rPr>
              <w:t>22.</w:t>
            </w:r>
          </w:p>
        </w:tc>
        <w:tc>
          <w:tcPr>
            <w:tcW w:w="1843" w:type="dxa"/>
          </w:tcPr>
          <w:p>
            <w:pPr>
              <w:pStyle w:val="TableParagraph"/>
              <w:spacing w:line="266" w:lineRule="exact"/>
              <w:ind w:left="141"/>
              <w:rPr>
                <w:sz w:val="21"/>
              </w:rPr>
            </w:pPr>
            <w:r>
              <w:rPr>
                <w:spacing w:val="-4"/>
                <w:sz w:val="21"/>
              </w:rPr>
              <w:t>意匠権</w:t>
            </w:r>
          </w:p>
        </w:tc>
        <w:tc>
          <w:tcPr>
            <w:tcW w:w="2553" w:type="dxa"/>
          </w:tcPr>
          <w:p>
            <w:pPr>
              <w:pStyle w:val="TableParagraph"/>
              <w:spacing w:line="266" w:lineRule="exact"/>
              <w:ind w:left="142"/>
              <w:rPr>
                <w:sz w:val="21"/>
              </w:rPr>
            </w:pPr>
            <w:r>
              <w:rPr>
                <w:spacing w:val="-4"/>
                <w:sz w:val="21"/>
              </w:rPr>
              <w:t>いしょうけん</w:t>
            </w:r>
          </w:p>
        </w:tc>
        <w:tc>
          <w:tcPr>
            <w:tcW w:w="3542" w:type="dxa"/>
          </w:tcPr>
          <w:p>
            <w:pPr>
              <w:pStyle w:val="TableParagraph"/>
              <w:spacing w:before="64"/>
              <w:ind w:left="107"/>
              <w:rPr>
                <w:rFonts w:ascii="Times New Roman" w:hAnsi="Times New Roman"/>
                <w:sz w:val="24"/>
              </w:rPr>
            </w:pPr>
            <w:r>
              <w:rPr>
                <w:rFonts w:ascii="Times New Roman" w:hAnsi="Times New Roman"/>
                <w:sz w:val="24"/>
              </w:rPr>
              <w:t>quyền</w:t>
            </w:r>
            <w:r>
              <w:rPr>
                <w:rFonts w:ascii="Times New Roman" w:hAnsi="Times New Roman"/>
                <w:spacing w:val="-1"/>
                <w:sz w:val="24"/>
              </w:rPr>
              <w:t> </w:t>
            </w:r>
            <w:r>
              <w:rPr>
                <w:rFonts w:ascii="Times New Roman" w:hAnsi="Times New Roman"/>
                <w:sz w:val="24"/>
              </w:rPr>
              <w:t>kiểu</w:t>
            </w:r>
            <w:r>
              <w:rPr>
                <w:rFonts w:ascii="Times New Roman" w:hAnsi="Times New Roman"/>
                <w:spacing w:val="-1"/>
                <w:sz w:val="24"/>
              </w:rPr>
              <w:t> </w:t>
            </w:r>
            <w:r>
              <w:rPr>
                <w:rFonts w:ascii="Times New Roman" w:hAnsi="Times New Roman"/>
                <w:sz w:val="24"/>
              </w:rPr>
              <w:t>dáng</w:t>
            </w:r>
            <w:r>
              <w:rPr>
                <w:rFonts w:ascii="Times New Roman" w:hAnsi="Times New Roman"/>
                <w:spacing w:val="-1"/>
                <w:sz w:val="24"/>
              </w:rPr>
              <w:t> </w:t>
            </w:r>
            <w:r>
              <w:rPr>
                <w:rFonts w:ascii="Times New Roman" w:hAnsi="Times New Roman"/>
                <w:sz w:val="24"/>
              </w:rPr>
              <w:t>công</w:t>
            </w:r>
            <w:r>
              <w:rPr>
                <w:rFonts w:ascii="Times New Roman" w:hAnsi="Times New Roman"/>
                <w:spacing w:val="-1"/>
                <w:sz w:val="24"/>
              </w:rPr>
              <w:t> </w:t>
            </w:r>
            <w:r>
              <w:rPr>
                <w:rFonts w:ascii="Times New Roman" w:hAnsi="Times New Roman"/>
                <w:spacing w:val="-2"/>
                <w:sz w:val="24"/>
              </w:rPr>
              <w:t>nghiệp</w:t>
            </w:r>
          </w:p>
        </w:tc>
      </w:tr>
      <w:tr>
        <w:trPr>
          <w:trHeight w:val="359" w:hRule="atLeast"/>
        </w:trPr>
        <w:tc>
          <w:tcPr>
            <w:tcW w:w="566" w:type="dxa"/>
          </w:tcPr>
          <w:p>
            <w:pPr>
              <w:pStyle w:val="TableParagraph"/>
              <w:spacing w:line="266" w:lineRule="exact"/>
              <w:ind w:left="103" w:right="101"/>
              <w:jc w:val="center"/>
              <w:rPr>
                <w:sz w:val="21"/>
              </w:rPr>
            </w:pPr>
            <w:r>
              <w:rPr>
                <w:spacing w:val="-5"/>
                <w:sz w:val="21"/>
              </w:rPr>
              <w:t>23.</w:t>
            </w:r>
          </w:p>
        </w:tc>
        <w:tc>
          <w:tcPr>
            <w:tcW w:w="1843" w:type="dxa"/>
          </w:tcPr>
          <w:p>
            <w:pPr>
              <w:pStyle w:val="TableParagraph"/>
              <w:spacing w:line="266" w:lineRule="exact"/>
              <w:ind w:left="141"/>
              <w:rPr>
                <w:sz w:val="21"/>
              </w:rPr>
            </w:pPr>
            <w:r>
              <w:rPr>
                <w:spacing w:val="-5"/>
                <w:sz w:val="21"/>
              </w:rPr>
              <w:t>一見</w:t>
            </w:r>
          </w:p>
        </w:tc>
        <w:tc>
          <w:tcPr>
            <w:tcW w:w="2553" w:type="dxa"/>
          </w:tcPr>
          <w:p>
            <w:pPr>
              <w:pStyle w:val="TableParagraph"/>
              <w:spacing w:line="266" w:lineRule="exact"/>
              <w:ind w:left="142"/>
              <w:rPr>
                <w:sz w:val="21"/>
              </w:rPr>
            </w:pPr>
            <w:r>
              <w:rPr>
                <w:spacing w:val="-4"/>
                <w:sz w:val="21"/>
              </w:rPr>
              <w:t>いっけん</w:t>
            </w:r>
          </w:p>
        </w:tc>
        <w:tc>
          <w:tcPr>
            <w:tcW w:w="3542" w:type="dxa"/>
          </w:tcPr>
          <w:p>
            <w:pPr>
              <w:pStyle w:val="TableParagraph"/>
              <w:spacing w:before="63"/>
              <w:ind w:left="107"/>
              <w:rPr>
                <w:rFonts w:ascii="Times New Roman" w:hAnsi="Times New Roman"/>
                <w:sz w:val="24"/>
              </w:rPr>
            </w:pPr>
            <w:r>
              <w:rPr>
                <w:rFonts w:ascii="Times New Roman" w:hAnsi="Times New Roman"/>
                <w:sz w:val="24"/>
              </w:rPr>
              <w:t>nhìn </w:t>
            </w:r>
            <w:r>
              <w:rPr>
                <w:rFonts w:ascii="Times New Roman" w:hAnsi="Times New Roman"/>
                <w:spacing w:val="-5"/>
                <w:sz w:val="24"/>
              </w:rPr>
              <w:t>qua</w:t>
            </w:r>
          </w:p>
        </w:tc>
      </w:tr>
      <w:tr>
        <w:trPr>
          <w:trHeight w:val="359" w:hRule="atLeast"/>
        </w:trPr>
        <w:tc>
          <w:tcPr>
            <w:tcW w:w="566" w:type="dxa"/>
          </w:tcPr>
          <w:p>
            <w:pPr>
              <w:pStyle w:val="TableParagraph"/>
              <w:spacing w:line="266" w:lineRule="exact"/>
              <w:ind w:left="103" w:right="101"/>
              <w:jc w:val="center"/>
              <w:rPr>
                <w:sz w:val="21"/>
              </w:rPr>
            </w:pPr>
            <w:r>
              <w:rPr>
                <w:spacing w:val="-5"/>
                <w:sz w:val="21"/>
              </w:rPr>
              <w:t>24.</w:t>
            </w:r>
          </w:p>
        </w:tc>
        <w:tc>
          <w:tcPr>
            <w:tcW w:w="1843" w:type="dxa"/>
          </w:tcPr>
          <w:p>
            <w:pPr>
              <w:pStyle w:val="TableParagraph"/>
              <w:spacing w:line="266" w:lineRule="exact"/>
              <w:ind w:left="141"/>
              <w:rPr>
                <w:sz w:val="21"/>
              </w:rPr>
            </w:pPr>
            <w:r>
              <w:rPr>
                <w:spacing w:val="-4"/>
                <w:sz w:val="21"/>
              </w:rPr>
              <w:t>吟味する</w:t>
            </w:r>
          </w:p>
        </w:tc>
        <w:tc>
          <w:tcPr>
            <w:tcW w:w="2553" w:type="dxa"/>
          </w:tcPr>
          <w:p>
            <w:pPr>
              <w:pStyle w:val="TableParagraph"/>
              <w:spacing w:line="266" w:lineRule="exact"/>
              <w:ind w:left="142"/>
              <w:rPr>
                <w:sz w:val="21"/>
              </w:rPr>
            </w:pPr>
            <w:r>
              <w:rPr>
                <w:spacing w:val="-4"/>
                <w:sz w:val="21"/>
              </w:rPr>
              <w:t>ぎんみする</w:t>
            </w:r>
          </w:p>
        </w:tc>
        <w:tc>
          <w:tcPr>
            <w:tcW w:w="3542" w:type="dxa"/>
          </w:tcPr>
          <w:p>
            <w:pPr>
              <w:pStyle w:val="TableParagraph"/>
              <w:spacing w:before="63"/>
              <w:ind w:left="107"/>
              <w:rPr>
                <w:rFonts w:ascii="Times New Roman" w:hAnsi="Times New Roman"/>
                <w:sz w:val="24"/>
              </w:rPr>
            </w:pPr>
            <w:r>
              <w:rPr>
                <w:rFonts w:ascii="Times New Roman" w:hAnsi="Times New Roman"/>
                <w:sz w:val="24"/>
              </w:rPr>
              <w:t>tìm</w:t>
            </w:r>
            <w:r>
              <w:rPr>
                <w:rFonts w:ascii="Times New Roman" w:hAnsi="Times New Roman"/>
                <w:spacing w:val="-1"/>
                <w:sz w:val="24"/>
              </w:rPr>
              <w:t> </w:t>
            </w:r>
            <w:r>
              <w:rPr>
                <w:rFonts w:ascii="Times New Roman" w:hAnsi="Times New Roman"/>
                <w:sz w:val="24"/>
              </w:rPr>
              <w:t>hiểu kỹ, xem xét </w:t>
            </w:r>
            <w:r>
              <w:rPr>
                <w:rFonts w:ascii="Times New Roman" w:hAnsi="Times New Roman"/>
                <w:spacing w:val="-5"/>
                <w:sz w:val="24"/>
              </w:rPr>
              <w:t>kỹ</w:t>
            </w:r>
          </w:p>
        </w:tc>
      </w:tr>
      <w:tr>
        <w:trPr>
          <w:trHeight w:val="359" w:hRule="atLeast"/>
        </w:trPr>
        <w:tc>
          <w:tcPr>
            <w:tcW w:w="566" w:type="dxa"/>
          </w:tcPr>
          <w:p>
            <w:pPr>
              <w:pStyle w:val="TableParagraph"/>
              <w:spacing w:line="266" w:lineRule="exact"/>
              <w:ind w:left="103" w:right="101"/>
              <w:jc w:val="center"/>
              <w:rPr>
                <w:sz w:val="21"/>
              </w:rPr>
            </w:pPr>
            <w:r>
              <w:rPr>
                <w:spacing w:val="-5"/>
                <w:sz w:val="21"/>
              </w:rPr>
              <w:t>25.</w:t>
            </w:r>
          </w:p>
        </w:tc>
        <w:tc>
          <w:tcPr>
            <w:tcW w:w="1843" w:type="dxa"/>
          </w:tcPr>
          <w:p>
            <w:pPr>
              <w:pStyle w:val="TableParagraph"/>
              <w:spacing w:line="266" w:lineRule="exact"/>
              <w:ind w:left="141"/>
              <w:rPr>
                <w:sz w:val="21"/>
              </w:rPr>
            </w:pPr>
            <w:r>
              <w:rPr>
                <w:spacing w:val="-5"/>
                <w:sz w:val="21"/>
              </w:rPr>
              <w:t>携わる</w:t>
            </w:r>
          </w:p>
        </w:tc>
        <w:tc>
          <w:tcPr>
            <w:tcW w:w="2553" w:type="dxa"/>
          </w:tcPr>
          <w:p>
            <w:pPr>
              <w:pStyle w:val="TableParagraph"/>
              <w:spacing w:line="266" w:lineRule="exact"/>
              <w:ind w:left="142"/>
              <w:rPr>
                <w:sz w:val="21"/>
              </w:rPr>
            </w:pPr>
            <w:r>
              <w:rPr>
                <w:spacing w:val="-4"/>
                <w:sz w:val="21"/>
              </w:rPr>
              <w:t>たずさわる</w:t>
            </w:r>
          </w:p>
        </w:tc>
        <w:tc>
          <w:tcPr>
            <w:tcW w:w="3542" w:type="dxa"/>
          </w:tcPr>
          <w:p>
            <w:pPr>
              <w:pStyle w:val="TableParagraph"/>
              <w:spacing w:before="63"/>
              <w:ind w:left="107"/>
              <w:rPr>
                <w:rFonts w:ascii="Times New Roman" w:hAnsi="Times New Roman"/>
                <w:sz w:val="24"/>
              </w:rPr>
            </w:pPr>
            <w:r>
              <w:rPr>
                <w:rFonts w:ascii="Times New Roman" w:hAnsi="Times New Roman"/>
                <w:sz w:val="24"/>
              </w:rPr>
              <w:t>làm</w:t>
            </w:r>
            <w:r>
              <w:rPr>
                <w:rFonts w:ascii="Times New Roman" w:hAnsi="Times New Roman"/>
                <w:spacing w:val="-1"/>
                <w:sz w:val="24"/>
              </w:rPr>
              <w:t> </w:t>
            </w:r>
            <w:r>
              <w:rPr>
                <w:rFonts w:ascii="Times New Roman" w:hAnsi="Times New Roman"/>
                <w:sz w:val="24"/>
              </w:rPr>
              <w:t>việc</w:t>
            </w:r>
            <w:r>
              <w:rPr>
                <w:rFonts w:ascii="Times New Roman" w:hAnsi="Times New Roman"/>
                <w:spacing w:val="-1"/>
                <w:sz w:val="24"/>
              </w:rPr>
              <w:t> </w:t>
            </w:r>
            <w:r>
              <w:rPr>
                <w:rFonts w:ascii="Times New Roman" w:hAnsi="Times New Roman"/>
                <w:spacing w:val="-2"/>
                <w:sz w:val="24"/>
              </w:rPr>
              <w:t>trong…</w:t>
            </w:r>
          </w:p>
        </w:tc>
      </w:tr>
      <w:tr>
        <w:trPr>
          <w:trHeight w:val="359" w:hRule="atLeast"/>
        </w:trPr>
        <w:tc>
          <w:tcPr>
            <w:tcW w:w="566" w:type="dxa"/>
          </w:tcPr>
          <w:p>
            <w:pPr>
              <w:pStyle w:val="TableParagraph"/>
              <w:spacing w:line="266" w:lineRule="exact"/>
              <w:ind w:left="103" w:right="101"/>
              <w:jc w:val="center"/>
              <w:rPr>
                <w:sz w:val="21"/>
              </w:rPr>
            </w:pPr>
            <w:r>
              <w:rPr>
                <w:spacing w:val="-5"/>
                <w:sz w:val="21"/>
              </w:rPr>
              <w:t>26.</w:t>
            </w:r>
          </w:p>
        </w:tc>
        <w:tc>
          <w:tcPr>
            <w:tcW w:w="1843" w:type="dxa"/>
          </w:tcPr>
          <w:p>
            <w:pPr>
              <w:pStyle w:val="TableParagraph"/>
              <w:spacing w:line="266" w:lineRule="exact"/>
              <w:ind w:left="141"/>
              <w:rPr>
                <w:sz w:val="21"/>
              </w:rPr>
            </w:pPr>
            <w:r>
              <w:rPr>
                <w:spacing w:val="-5"/>
                <w:sz w:val="21"/>
              </w:rPr>
              <w:t>検索</w:t>
            </w:r>
          </w:p>
        </w:tc>
        <w:tc>
          <w:tcPr>
            <w:tcW w:w="2553" w:type="dxa"/>
          </w:tcPr>
          <w:p>
            <w:pPr>
              <w:pStyle w:val="TableParagraph"/>
              <w:spacing w:line="266" w:lineRule="exact"/>
              <w:ind w:left="142"/>
              <w:rPr>
                <w:sz w:val="21"/>
              </w:rPr>
            </w:pPr>
            <w:r>
              <w:rPr>
                <w:spacing w:val="-4"/>
                <w:sz w:val="21"/>
              </w:rPr>
              <w:t>けんさく</w:t>
            </w:r>
          </w:p>
        </w:tc>
        <w:tc>
          <w:tcPr>
            <w:tcW w:w="3542" w:type="dxa"/>
          </w:tcPr>
          <w:p>
            <w:pPr>
              <w:pStyle w:val="TableParagraph"/>
              <w:spacing w:before="63"/>
              <w:ind w:left="107"/>
              <w:rPr>
                <w:rFonts w:ascii="Times New Roman" w:hAnsi="Times New Roman"/>
                <w:sz w:val="24"/>
              </w:rPr>
            </w:pPr>
            <w:r>
              <w:rPr>
                <w:rFonts w:ascii="Times New Roman" w:hAnsi="Times New Roman"/>
                <w:sz w:val="24"/>
              </w:rPr>
              <w:t>tìm </w:t>
            </w:r>
            <w:r>
              <w:rPr>
                <w:rFonts w:ascii="Times New Roman" w:hAnsi="Times New Roman"/>
                <w:spacing w:val="-4"/>
                <w:sz w:val="24"/>
              </w:rPr>
              <w:t>kiếm</w:t>
            </w:r>
          </w:p>
        </w:tc>
      </w:tr>
      <w:tr>
        <w:trPr>
          <w:trHeight w:val="362" w:hRule="atLeast"/>
        </w:trPr>
        <w:tc>
          <w:tcPr>
            <w:tcW w:w="566" w:type="dxa"/>
          </w:tcPr>
          <w:p>
            <w:pPr>
              <w:pStyle w:val="TableParagraph"/>
              <w:spacing w:line="266" w:lineRule="exact" w:before="76"/>
              <w:ind w:left="103" w:right="101"/>
              <w:jc w:val="center"/>
              <w:rPr>
                <w:sz w:val="21"/>
              </w:rPr>
            </w:pPr>
            <w:r>
              <w:rPr>
                <w:spacing w:val="-5"/>
                <w:sz w:val="21"/>
              </w:rPr>
              <w:t>27.</w:t>
            </w:r>
          </w:p>
        </w:tc>
        <w:tc>
          <w:tcPr>
            <w:tcW w:w="1843" w:type="dxa"/>
          </w:tcPr>
          <w:p>
            <w:pPr>
              <w:pStyle w:val="TableParagraph"/>
              <w:spacing w:line="266" w:lineRule="exact" w:before="76"/>
              <w:ind w:left="141"/>
              <w:rPr>
                <w:sz w:val="21"/>
              </w:rPr>
            </w:pPr>
            <w:r>
              <w:rPr>
                <w:spacing w:val="-4"/>
                <w:sz w:val="21"/>
              </w:rPr>
              <w:t>個人情報</w:t>
            </w:r>
          </w:p>
        </w:tc>
        <w:tc>
          <w:tcPr>
            <w:tcW w:w="2553" w:type="dxa"/>
          </w:tcPr>
          <w:p>
            <w:pPr>
              <w:pStyle w:val="TableParagraph"/>
              <w:spacing w:line="266" w:lineRule="exact" w:before="76"/>
              <w:ind w:left="142"/>
              <w:rPr>
                <w:sz w:val="21"/>
              </w:rPr>
            </w:pPr>
            <w:r>
              <w:rPr>
                <w:spacing w:val="-4"/>
                <w:sz w:val="21"/>
              </w:rPr>
              <w:t>こじんじょうほう</w:t>
            </w:r>
          </w:p>
        </w:tc>
        <w:tc>
          <w:tcPr>
            <w:tcW w:w="3542" w:type="dxa"/>
          </w:tcPr>
          <w:p>
            <w:pPr>
              <w:pStyle w:val="TableParagraph"/>
              <w:spacing w:before="66"/>
              <w:ind w:left="107"/>
              <w:rPr>
                <w:rFonts w:ascii="Times New Roman" w:hAnsi="Times New Roman"/>
                <w:sz w:val="24"/>
              </w:rPr>
            </w:pPr>
            <w:r>
              <w:rPr>
                <w:rFonts w:ascii="Times New Roman" w:hAnsi="Times New Roman"/>
                <w:sz w:val="24"/>
              </w:rPr>
              <w:t>thông tin cá</w:t>
            </w:r>
            <w:r>
              <w:rPr>
                <w:rFonts w:ascii="Times New Roman" w:hAnsi="Times New Roman"/>
                <w:spacing w:val="-2"/>
                <w:sz w:val="24"/>
              </w:rPr>
              <w:t> </w:t>
            </w:r>
            <w:r>
              <w:rPr>
                <w:rFonts w:ascii="Times New Roman" w:hAnsi="Times New Roman"/>
                <w:spacing w:val="-4"/>
                <w:sz w:val="24"/>
              </w:rPr>
              <w:t>nhân</w:t>
            </w:r>
          </w:p>
        </w:tc>
      </w:tr>
      <w:tr>
        <w:trPr>
          <w:trHeight w:val="719" w:hRule="atLeast"/>
        </w:trPr>
        <w:tc>
          <w:tcPr>
            <w:tcW w:w="566" w:type="dxa"/>
          </w:tcPr>
          <w:p>
            <w:pPr>
              <w:pStyle w:val="TableParagraph"/>
              <w:ind w:left="103" w:right="101"/>
              <w:jc w:val="center"/>
              <w:rPr>
                <w:sz w:val="21"/>
              </w:rPr>
            </w:pPr>
            <w:r>
              <w:rPr>
                <w:spacing w:val="-5"/>
                <w:sz w:val="21"/>
              </w:rPr>
              <w:t>28.</w:t>
            </w:r>
          </w:p>
        </w:tc>
        <w:tc>
          <w:tcPr>
            <w:tcW w:w="1843" w:type="dxa"/>
          </w:tcPr>
          <w:p>
            <w:pPr>
              <w:pStyle w:val="TableParagraph"/>
              <w:ind w:left="141"/>
              <w:rPr>
                <w:sz w:val="21"/>
              </w:rPr>
            </w:pPr>
            <w:r>
              <w:rPr>
                <w:spacing w:val="-4"/>
                <w:sz w:val="21"/>
              </w:rPr>
              <w:t>公衆送信権</w:t>
            </w:r>
          </w:p>
        </w:tc>
        <w:tc>
          <w:tcPr>
            <w:tcW w:w="2553" w:type="dxa"/>
          </w:tcPr>
          <w:p>
            <w:pPr>
              <w:pStyle w:val="TableParagraph"/>
              <w:ind w:left="142"/>
              <w:rPr>
                <w:sz w:val="21"/>
              </w:rPr>
            </w:pPr>
            <w:r>
              <w:rPr>
                <w:spacing w:val="-1"/>
                <w:sz w:val="21"/>
              </w:rPr>
              <w:t>こ う し ゅ う そ う し ん け</w:t>
            </w:r>
          </w:p>
          <w:p>
            <w:pPr>
              <w:pStyle w:val="TableParagraph"/>
              <w:spacing w:line="266" w:lineRule="exact" w:before="87"/>
              <w:ind w:left="108"/>
              <w:rPr>
                <w:sz w:val="21"/>
              </w:rPr>
            </w:pPr>
            <w:r>
              <w:rPr>
                <w:spacing w:val="-10"/>
                <w:sz w:val="21"/>
              </w:rPr>
              <w:t>ん</w:t>
            </w:r>
          </w:p>
        </w:tc>
        <w:tc>
          <w:tcPr>
            <w:tcW w:w="3542" w:type="dxa"/>
          </w:tcPr>
          <w:p>
            <w:pPr>
              <w:pStyle w:val="TableParagraph"/>
              <w:spacing w:before="63"/>
              <w:ind w:left="107"/>
              <w:rPr>
                <w:rFonts w:ascii="Times New Roman" w:hAnsi="Times New Roman"/>
                <w:sz w:val="24"/>
              </w:rPr>
            </w:pPr>
            <w:r>
              <w:rPr>
                <w:rFonts w:ascii="Times New Roman" w:hAnsi="Times New Roman"/>
                <w:sz w:val="24"/>
              </w:rPr>
              <w:t>quyền</w:t>
            </w:r>
            <w:r>
              <w:rPr>
                <w:rFonts w:ascii="Times New Roman" w:hAnsi="Times New Roman"/>
                <w:spacing w:val="-1"/>
                <w:sz w:val="24"/>
              </w:rPr>
              <w:t> </w:t>
            </w:r>
            <w:r>
              <w:rPr>
                <w:rFonts w:ascii="Times New Roman" w:hAnsi="Times New Roman"/>
                <w:sz w:val="24"/>
              </w:rPr>
              <w:t>truyền</w:t>
            </w:r>
            <w:r>
              <w:rPr>
                <w:rFonts w:ascii="Times New Roman" w:hAnsi="Times New Roman"/>
                <w:spacing w:val="-1"/>
                <w:sz w:val="24"/>
              </w:rPr>
              <w:t> </w:t>
            </w:r>
            <w:r>
              <w:rPr>
                <w:rFonts w:ascii="Times New Roman" w:hAnsi="Times New Roman"/>
                <w:sz w:val="24"/>
              </w:rPr>
              <w:t>tải</w:t>
            </w:r>
            <w:r>
              <w:rPr>
                <w:rFonts w:ascii="Times New Roman" w:hAnsi="Times New Roman"/>
                <w:spacing w:val="-1"/>
                <w:sz w:val="24"/>
              </w:rPr>
              <w:t> </w:t>
            </w:r>
            <w:r>
              <w:rPr>
                <w:rFonts w:ascii="Times New Roman" w:hAnsi="Times New Roman"/>
                <w:sz w:val="24"/>
              </w:rPr>
              <w:t>công</w:t>
            </w:r>
            <w:r>
              <w:rPr>
                <w:rFonts w:ascii="Times New Roman" w:hAnsi="Times New Roman"/>
                <w:spacing w:val="1"/>
                <w:sz w:val="24"/>
              </w:rPr>
              <w:t> </w:t>
            </w:r>
            <w:r>
              <w:rPr>
                <w:rFonts w:ascii="Times New Roman" w:hAnsi="Times New Roman"/>
                <w:spacing w:val="-4"/>
                <w:sz w:val="24"/>
              </w:rPr>
              <w:t>cộng</w:t>
            </w:r>
          </w:p>
        </w:tc>
      </w:tr>
      <w:tr>
        <w:trPr>
          <w:trHeight w:val="720" w:hRule="atLeast"/>
        </w:trPr>
        <w:tc>
          <w:tcPr>
            <w:tcW w:w="566" w:type="dxa"/>
          </w:tcPr>
          <w:p>
            <w:pPr>
              <w:pStyle w:val="TableParagraph"/>
              <w:ind w:left="103" w:right="101"/>
              <w:jc w:val="center"/>
              <w:rPr>
                <w:sz w:val="21"/>
              </w:rPr>
            </w:pPr>
            <w:r>
              <w:rPr>
                <w:spacing w:val="-5"/>
                <w:sz w:val="21"/>
              </w:rPr>
              <w:t>29.</w:t>
            </w:r>
          </w:p>
        </w:tc>
        <w:tc>
          <w:tcPr>
            <w:tcW w:w="1843" w:type="dxa"/>
          </w:tcPr>
          <w:p>
            <w:pPr>
              <w:pStyle w:val="TableParagraph"/>
              <w:ind w:left="141"/>
              <w:rPr>
                <w:sz w:val="21"/>
              </w:rPr>
            </w:pPr>
            <w:r>
              <w:rPr>
                <w:spacing w:val="-4"/>
                <w:sz w:val="21"/>
              </w:rPr>
              <w:t>工業所有権</w:t>
            </w:r>
          </w:p>
        </w:tc>
        <w:tc>
          <w:tcPr>
            <w:tcW w:w="2553" w:type="dxa"/>
          </w:tcPr>
          <w:p>
            <w:pPr>
              <w:pStyle w:val="TableParagraph"/>
              <w:ind w:left="142"/>
              <w:rPr>
                <w:sz w:val="21"/>
              </w:rPr>
            </w:pPr>
            <w:r>
              <w:rPr>
                <w:spacing w:val="1"/>
                <w:sz w:val="21"/>
              </w:rPr>
              <w:t>こ う ぎ ょ う し ょ ゆ う け</w:t>
            </w:r>
          </w:p>
          <w:p>
            <w:pPr>
              <w:pStyle w:val="TableParagraph"/>
              <w:spacing w:line="266" w:lineRule="exact" w:before="87"/>
              <w:ind w:left="108"/>
              <w:rPr>
                <w:sz w:val="21"/>
              </w:rPr>
            </w:pPr>
            <w:r>
              <w:rPr>
                <w:spacing w:val="-10"/>
                <w:sz w:val="21"/>
              </w:rPr>
              <w:t>ん</w:t>
            </w:r>
          </w:p>
        </w:tc>
        <w:tc>
          <w:tcPr>
            <w:tcW w:w="3542" w:type="dxa"/>
          </w:tcPr>
          <w:p>
            <w:pPr>
              <w:pStyle w:val="TableParagraph"/>
              <w:spacing w:before="63"/>
              <w:ind w:left="107"/>
              <w:rPr>
                <w:rFonts w:ascii="Times New Roman" w:hAnsi="Times New Roman"/>
                <w:sz w:val="24"/>
              </w:rPr>
            </w:pPr>
            <w:r>
              <w:rPr>
                <w:rFonts w:ascii="Times New Roman" w:hAnsi="Times New Roman"/>
                <w:sz w:val="24"/>
              </w:rPr>
              <w:t>quyền</w:t>
            </w:r>
            <w:r>
              <w:rPr>
                <w:rFonts w:ascii="Times New Roman" w:hAnsi="Times New Roman"/>
                <w:spacing w:val="-1"/>
                <w:sz w:val="24"/>
              </w:rPr>
              <w:t> </w:t>
            </w:r>
            <w:r>
              <w:rPr>
                <w:rFonts w:ascii="Times New Roman" w:hAnsi="Times New Roman"/>
                <w:sz w:val="24"/>
              </w:rPr>
              <w:t>sở</w:t>
            </w:r>
            <w:r>
              <w:rPr>
                <w:rFonts w:ascii="Times New Roman" w:hAnsi="Times New Roman"/>
                <w:spacing w:val="-1"/>
                <w:sz w:val="24"/>
              </w:rPr>
              <w:t> </w:t>
            </w:r>
            <w:r>
              <w:rPr>
                <w:rFonts w:ascii="Times New Roman" w:hAnsi="Times New Roman"/>
                <w:sz w:val="24"/>
              </w:rPr>
              <w:t>hữu</w:t>
            </w:r>
            <w:r>
              <w:rPr>
                <w:rFonts w:ascii="Times New Roman" w:hAnsi="Times New Roman"/>
                <w:spacing w:val="-1"/>
                <w:sz w:val="24"/>
              </w:rPr>
              <w:t> </w:t>
            </w:r>
            <w:r>
              <w:rPr>
                <w:rFonts w:ascii="Times New Roman" w:hAnsi="Times New Roman"/>
                <w:sz w:val="24"/>
              </w:rPr>
              <w:t>công </w:t>
            </w:r>
            <w:r>
              <w:rPr>
                <w:rFonts w:ascii="Times New Roman" w:hAnsi="Times New Roman"/>
                <w:spacing w:val="-2"/>
                <w:sz w:val="24"/>
              </w:rPr>
              <w:t>nghiệp</w:t>
            </w:r>
          </w:p>
        </w:tc>
      </w:tr>
      <w:tr>
        <w:trPr>
          <w:trHeight w:val="359" w:hRule="atLeast"/>
        </w:trPr>
        <w:tc>
          <w:tcPr>
            <w:tcW w:w="566" w:type="dxa"/>
          </w:tcPr>
          <w:p>
            <w:pPr>
              <w:pStyle w:val="TableParagraph"/>
              <w:spacing w:line="266" w:lineRule="exact"/>
              <w:ind w:left="103" w:right="101"/>
              <w:jc w:val="center"/>
              <w:rPr>
                <w:sz w:val="21"/>
              </w:rPr>
            </w:pPr>
            <w:r>
              <w:rPr>
                <w:spacing w:val="-5"/>
                <w:sz w:val="21"/>
              </w:rPr>
              <w:t>30.</w:t>
            </w:r>
          </w:p>
        </w:tc>
        <w:tc>
          <w:tcPr>
            <w:tcW w:w="1843" w:type="dxa"/>
          </w:tcPr>
          <w:p>
            <w:pPr>
              <w:pStyle w:val="TableParagraph"/>
              <w:spacing w:line="266" w:lineRule="exact"/>
              <w:ind w:left="141"/>
              <w:rPr>
                <w:sz w:val="21"/>
              </w:rPr>
            </w:pPr>
            <w:r>
              <w:rPr>
                <w:spacing w:val="-4"/>
                <w:sz w:val="21"/>
              </w:rPr>
              <w:t>実行ファイル</w:t>
            </w:r>
          </w:p>
        </w:tc>
        <w:tc>
          <w:tcPr>
            <w:tcW w:w="2553" w:type="dxa"/>
          </w:tcPr>
          <w:p>
            <w:pPr>
              <w:pStyle w:val="TableParagraph"/>
              <w:spacing w:line="266" w:lineRule="exact"/>
              <w:ind w:left="142"/>
              <w:rPr>
                <w:sz w:val="21"/>
              </w:rPr>
            </w:pPr>
            <w:r>
              <w:rPr>
                <w:spacing w:val="11"/>
                <w:sz w:val="21"/>
              </w:rPr>
              <w:t>じっこう</w:t>
            </w:r>
            <w:r>
              <w:rPr>
                <w:spacing w:val="-4"/>
                <w:sz w:val="21"/>
              </w:rPr>
              <w:t>File</w:t>
            </w:r>
          </w:p>
        </w:tc>
        <w:tc>
          <w:tcPr>
            <w:tcW w:w="3542" w:type="dxa"/>
          </w:tcPr>
          <w:p>
            <w:pPr>
              <w:pStyle w:val="TableParagraph"/>
              <w:spacing w:before="63"/>
              <w:ind w:left="107"/>
              <w:rPr>
                <w:rFonts w:ascii="Times New Roman" w:hAnsi="Times New Roman"/>
                <w:sz w:val="24"/>
              </w:rPr>
            </w:pPr>
            <w:r>
              <w:rPr>
                <w:rFonts w:ascii="Times New Roman" w:hAnsi="Times New Roman"/>
                <w:sz w:val="24"/>
              </w:rPr>
              <w:t>file</w:t>
            </w:r>
            <w:r>
              <w:rPr>
                <w:rFonts w:ascii="Times New Roman" w:hAnsi="Times New Roman"/>
                <w:spacing w:val="-2"/>
                <w:sz w:val="24"/>
              </w:rPr>
              <w:t> </w:t>
            </w:r>
            <w:r>
              <w:rPr>
                <w:rFonts w:ascii="Times New Roman" w:hAnsi="Times New Roman"/>
                <w:sz w:val="24"/>
              </w:rPr>
              <w:t>thực</w:t>
            </w:r>
            <w:r>
              <w:rPr>
                <w:rFonts w:ascii="Times New Roman" w:hAnsi="Times New Roman"/>
                <w:spacing w:val="-2"/>
                <w:sz w:val="24"/>
              </w:rPr>
              <w:t> </w:t>
            </w:r>
            <w:r>
              <w:rPr>
                <w:rFonts w:ascii="Times New Roman" w:hAnsi="Times New Roman"/>
                <w:spacing w:val="-5"/>
                <w:sz w:val="24"/>
              </w:rPr>
              <w:t>thi</w:t>
            </w:r>
          </w:p>
        </w:tc>
      </w:tr>
      <w:tr>
        <w:trPr>
          <w:trHeight w:val="359" w:hRule="atLeast"/>
        </w:trPr>
        <w:tc>
          <w:tcPr>
            <w:tcW w:w="566" w:type="dxa"/>
          </w:tcPr>
          <w:p>
            <w:pPr>
              <w:pStyle w:val="TableParagraph"/>
              <w:spacing w:line="266" w:lineRule="exact"/>
              <w:ind w:left="103" w:right="101"/>
              <w:jc w:val="center"/>
              <w:rPr>
                <w:sz w:val="21"/>
              </w:rPr>
            </w:pPr>
            <w:r>
              <w:rPr>
                <w:spacing w:val="-5"/>
                <w:sz w:val="21"/>
              </w:rPr>
              <w:t>31.</w:t>
            </w:r>
          </w:p>
        </w:tc>
        <w:tc>
          <w:tcPr>
            <w:tcW w:w="1843" w:type="dxa"/>
          </w:tcPr>
          <w:p>
            <w:pPr>
              <w:pStyle w:val="TableParagraph"/>
              <w:spacing w:line="266" w:lineRule="exact"/>
              <w:ind w:left="141"/>
              <w:rPr>
                <w:sz w:val="21"/>
              </w:rPr>
            </w:pPr>
            <w:r>
              <w:rPr>
                <w:spacing w:val="-4"/>
                <w:sz w:val="21"/>
              </w:rPr>
              <w:t>実用新案権</w:t>
            </w:r>
          </w:p>
        </w:tc>
        <w:tc>
          <w:tcPr>
            <w:tcW w:w="2553" w:type="dxa"/>
          </w:tcPr>
          <w:p>
            <w:pPr>
              <w:pStyle w:val="TableParagraph"/>
              <w:spacing w:line="266" w:lineRule="exact"/>
              <w:ind w:left="142"/>
              <w:rPr>
                <w:sz w:val="21"/>
              </w:rPr>
            </w:pPr>
            <w:r>
              <w:rPr>
                <w:spacing w:val="-3"/>
                <w:sz w:val="21"/>
              </w:rPr>
              <w:t>じつようしんあんけん</w:t>
            </w:r>
          </w:p>
        </w:tc>
        <w:tc>
          <w:tcPr>
            <w:tcW w:w="3542" w:type="dxa"/>
          </w:tcPr>
          <w:p>
            <w:pPr>
              <w:pStyle w:val="TableParagraph"/>
              <w:spacing w:before="63"/>
              <w:ind w:left="107"/>
              <w:rPr>
                <w:rFonts w:ascii="Times New Roman" w:hAnsi="Times New Roman"/>
                <w:sz w:val="24"/>
              </w:rPr>
            </w:pPr>
            <w:r>
              <w:rPr>
                <w:rFonts w:ascii="Times New Roman" w:hAnsi="Times New Roman"/>
                <w:sz w:val="24"/>
              </w:rPr>
              <w:t>quyền</w:t>
            </w:r>
            <w:r>
              <w:rPr>
                <w:rFonts w:ascii="Times New Roman" w:hAnsi="Times New Roman"/>
                <w:spacing w:val="-1"/>
                <w:sz w:val="24"/>
              </w:rPr>
              <w:t> </w:t>
            </w:r>
            <w:r>
              <w:rPr>
                <w:rFonts w:ascii="Times New Roman" w:hAnsi="Times New Roman"/>
                <w:sz w:val="24"/>
              </w:rPr>
              <w:t>giải</w:t>
            </w:r>
            <w:r>
              <w:rPr>
                <w:rFonts w:ascii="Times New Roman" w:hAnsi="Times New Roman"/>
                <w:spacing w:val="-1"/>
                <w:sz w:val="24"/>
              </w:rPr>
              <w:t> </w:t>
            </w:r>
            <w:r>
              <w:rPr>
                <w:rFonts w:ascii="Times New Roman" w:hAnsi="Times New Roman"/>
                <w:sz w:val="24"/>
              </w:rPr>
              <w:t>pháp</w:t>
            </w:r>
            <w:r>
              <w:rPr>
                <w:rFonts w:ascii="Times New Roman" w:hAnsi="Times New Roman"/>
                <w:spacing w:val="-1"/>
                <w:sz w:val="24"/>
              </w:rPr>
              <w:t> </w:t>
            </w:r>
            <w:r>
              <w:rPr>
                <w:rFonts w:ascii="Times New Roman" w:hAnsi="Times New Roman"/>
                <w:sz w:val="24"/>
              </w:rPr>
              <w:t>hữu</w:t>
            </w:r>
            <w:r>
              <w:rPr>
                <w:rFonts w:ascii="Times New Roman" w:hAnsi="Times New Roman"/>
                <w:spacing w:val="-1"/>
                <w:sz w:val="24"/>
              </w:rPr>
              <w:t> </w:t>
            </w:r>
            <w:r>
              <w:rPr>
                <w:rFonts w:ascii="Times New Roman" w:hAnsi="Times New Roman"/>
                <w:spacing w:val="-5"/>
                <w:sz w:val="24"/>
              </w:rPr>
              <w:t>ích</w:t>
            </w:r>
          </w:p>
        </w:tc>
      </w:tr>
      <w:tr>
        <w:trPr>
          <w:trHeight w:val="359" w:hRule="atLeast"/>
        </w:trPr>
        <w:tc>
          <w:tcPr>
            <w:tcW w:w="566" w:type="dxa"/>
          </w:tcPr>
          <w:p>
            <w:pPr>
              <w:pStyle w:val="TableParagraph"/>
              <w:spacing w:line="266" w:lineRule="exact"/>
              <w:ind w:left="103" w:right="101"/>
              <w:jc w:val="center"/>
              <w:rPr>
                <w:sz w:val="21"/>
              </w:rPr>
            </w:pPr>
            <w:r>
              <w:rPr>
                <w:spacing w:val="-5"/>
                <w:sz w:val="21"/>
              </w:rPr>
              <w:t>32.</w:t>
            </w:r>
          </w:p>
        </w:tc>
        <w:tc>
          <w:tcPr>
            <w:tcW w:w="1843" w:type="dxa"/>
          </w:tcPr>
          <w:p>
            <w:pPr>
              <w:pStyle w:val="TableParagraph"/>
              <w:spacing w:line="266" w:lineRule="exact"/>
              <w:ind w:left="141"/>
              <w:rPr>
                <w:sz w:val="21"/>
              </w:rPr>
            </w:pPr>
            <w:r>
              <w:rPr>
                <w:spacing w:val="-4"/>
                <w:sz w:val="21"/>
              </w:rPr>
              <w:t>商標権</w:t>
            </w:r>
          </w:p>
        </w:tc>
        <w:tc>
          <w:tcPr>
            <w:tcW w:w="2553" w:type="dxa"/>
          </w:tcPr>
          <w:p>
            <w:pPr>
              <w:pStyle w:val="TableParagraph"/>
              <w:spacing w:line="266" w:lineRule="exact"/>
              <w:ind w:left="142"/>
              <w:rPr>
                <w:sz w:val="21"/>
              </w:rPr>
            </w:pPr>
            <w:r>
              <w:rPr>
                <w:spacing w:val="-4"/>
                <w:sz w:val="21"/>
              </w:rPr>
              <w:t>しょうひょうけん</w:t>
            </w:r>
          </w:p>
        </w:tc>
        <w:tc>
          <w:tcPr>
            <w:tcW w:w="3542" w:type="dxa"/>
          </w:tcPr>
          <w:p>
            <w:pPr>
              <w:pStyle w:val="TableParagraph"/>
              <w:spacing w:before="63"/>
              <w:ind w:left="107"/>
              <w:rPr>
                <w:rFonts w:ascii="Times New Roman" w:hAnsi="Times New Roman"/>
                <w:sz w:val="24"/>
              </w:rPr>
            </w:pPr>
            <w:r>
              <w:rPr>
                <w:rFonts w:ascii="Times New Roman" w:hAnsi="Times New Roman"/>
                <w:sz w:val="24"/>
              </w:rPr>
              <w:t>quyền</w:t>
            </w:r>
            <w:r>
              <w:rPr>
                <w:rFonts w:ascii="Times New Roman" w:hAnsi="Times New Roman"/>
                <w:spacing w:val="-3"/>
                <w:sz w:val="24"/>
              </w:rPr>
              <w:t> </w:t>
            </w:r>
            <w:r>
              <w:rPr>
                <w:rFonts w:ascii="Times New Roman" w:hAnsi="Times New Roman"/>
                <w:sz w:val="24"/>
              </w:rPr>
              <w:t>thương </w:t>
            </w:r>
            <w:r>
              <w:rPr>
                <w:rFonts w:ascii="Times New Roman" w:hAnsi="Times New Roman"/>
                <w:spacing w:val="-4"/>
                <w:sz w:val="24"/>
              </w:rPr>
              <w:t>hiệu</w:t>
            </w:r>
          </w:p>
        </w:tc>
      </w:tr>
      <w:tr>
        <w:trPr>
          <w:trHeight w:val="362" w:hRule="atLeast"/>
        </w:trPr>
        <w:tc>
          <w:tcPr>
            <w:tcW w:w="566" w:type="dxa"/>
          </w:tcPr>
          <w:p>
            <w:pPr>
              <w:pStyle w:val="TableParagraph"/>
              <w:spacing w:line="266" w:lineRule="exact" w:before="76"/>
              <w:ind w:left="103" w:right="101"/>
              <w:jc w:val="center"/>
              <w:rPr>
                <w:sz w:val="21"/>
              </w:rPr>
            </w:pPr>
            <w:r>
              <w:rPr>
                <w:spacing w:val="-5"/>
                <w:sz w:val="21"/>
              </w:rPr>
              <w:t>33.</w:t>
            </w:r>
          </w:p>
        </w:tc>
        <w:tc>
          <w:tcPr>
            <w:tcW w:w="1843" w:type="dxa"/>
          </w:tcPr>
          <w:p>
            <w:pPr>
              <w:pStyle w:val="TableParagraph"/>
              <w:spacing w:line="266" w:lineRule="exact" w:before="76"/>
              <w:ind w:left="141"/>
              <w:rPr>
                <w:sz w:val="21"/>
              </w:rPr>
            </w:pPr>
            <w:r>
              <w:rPr>
                <w:spacing w:val="-4"/>
                <w:sz w:val="21"/>
              </w:rPr>
              <w:t>肖像権</w:t>
            </w:r>
          </w:p>
        </w:tc>
        <w:tc>
          <w:tcPr>
            <w:tcW w:w="2553" w:type="dxa"/>
          </w:tcPr>
          <w:p>
            <w:pPr>
              <w:pStyle w:val="TableParagraph"/>
              <w:spacing w:line="266" w:lineRule="exact" w:before="76"/>
              <w:ind w:left="142"/>
              <w:rPr>
                <w:sz w:val="21"/>
              </w:rPr>
            </w:pPr>
            <w:r>
              <w:rPr>
                <w:spacing w:val="-4"/>
                <w:sz w:val="21"/>
              </w:rPr>
              <w:t>しょうぞうけん</w:t>
            </w:r>
          </w:p>
        </w:tc>
        <w:tc>
          <w:tcPr>
            <w:tcW w:w="3542" w:type="dxa"/>
          </w:tcPr>
          <w:p>
            <w:pPr>
              <w:pStyle w:val="TableParagraph"/>
              <w:spacing w:before="66"/>
              <w:ind w:left="107"/>
              <w:rPr>
                <w:rFonts w:ascii="Times New Roman" w:hAnsi="Times New Roman"/>
                <w:sz w:val="24"/>
              </w:rPr>
            </w:pPr>
            <w:r>
              <w:rPr>
                <w:rFonts w:ascii="Times New Roman" w:hAnsi="Times New Roman"/>
                <w:sz w:val="24"/>
              </w:rPr>
              <w:t>quyền</w:t>
            </w:r>
            <w:r>
              <w:rPr>
                <w:rFonts w:ascii="Times New Roman" w:hAnsi="Times New Roman"/>
                <w:spacing w:val="-2"/>
                <w:sz w:val="24"/>
              </w:rPr>
              <w:t> </w:t>
            </w:r>
            <w:r>
              <w:rPr>
                <w:rFonts w:ascii="Times New Roman" w:hAnsi="Times New Roman"/>
                <w:sz w:val="24"/>
              </w:rPr>
              <w:t>chân</w:t>
            </w:r>
            <w:r>
              <w:rPr>
                <w:rFonts w:ascii="Times New Roman" w:hAnsi="Times New Roman"/>
                <w:spacing w:val="-1"/>
                <w:sz w:val="24"/>
              </w:rPr>
              <w:t> </w:t>
            </w:r>
            <w:r>
              <w:rPr>
                <w:rFonts w:ascii="Times New Roman" w:hAnsi="Times New Roman"/>
                <w:spacing w:val="-4"/>
                <w:sz w:val="24"/>
              </w:rPr>
              <w:t>dung</w:t>
            </w:r>
          </w:p>
        </w:tc>
      </w:tr>
      <w:tr>
        <w:trPr>
          <w:trHeight w:val="359" w:hRule="atLeast"/>
        </w:trPr>
        <w:tc>
          <w:tcPr>
            <w:tcW w:w="566" w:type="dxa"/>
          </w:tcPr>
          <w:p>
            <w:pPr>
              <w:pStyle w:val="TableParagraph"/>
              <w:spacing w:line="266" w:lineRule="exact"/>
              <w:ind w:left="103" w:right="101"/>
              <w:jc w:val="center"/>
              <w:rPr>
                <w:sz w:val="21"/>
              </w:rPr>
            </w:pPr>
            <w:r>
              <w:rPr>
                <w:spacing w:val="-5"/>
                <w:sz w:val="21"/>
              </w:rPr>
              <w:t>34.</w:t>
            </w:r>
          </w:p>
        </w:tc>
        <w:tc>
          <w:tcPr>
            <w:tcW w:w="1843" w:type="dxa"/>
          </w:tcPr>
          <w:p>
            <w:pPr>
              <w:pStyle w:val="TableParagraph"/>
              <w:spacing w:line="266" w:lineRule="exact"/>
              <w:ind w:left="141"/>
              <w:rPr>
                <w:sz w:val="21"/>
              </w:rPr>
            </w:pPr>
            <w:r>
              <w:rPr>
                <w:spacing w:val="-4"/>
                <w:sz w:val="21"/>
              </w:rPr>
              <w:t>触れ合う</w:t>
            </w:r>
          </w:p>
        </w:tc>
        <w:tc>
          <w:tcPr>
            <w:tcW w:w="2553" w:type="dxa"/>
          </w:tcPr>
          <w:p>
            <w:pPr>
              <w:pStyle w:val="TableParagraph"/>
              <w:spacing w:line="266" w:lineRule="exact"/>
              <w:ind w:left="142"/>
              <w:rPr>
                <w:sz w:val="21"/>
              </w:rPr>
            </w:pPr>
            <w:r>
              <w:rPr>
                <w:spacing w:val="-4"/>
                <w:sz w:val="21"/>
              </w:rPr>
              <w:t>ふれあう</w:t>
            </w:r>
          </w:p>
        </w:tc>
        <w:tc>
          <w:tcPr>
            <w:tcW w:w="3542" w:type="dxa"/>
          </w:tcPr>
          <w:p>
            <w:pPr>
              <w:pStyle w:val="TableParagraph"/>
              <w:spacing w:before="63"/>
              <w:ind w:left="107"/>
              <w:rPr>
                <w:rFonts w:ascii="Times New Roman" w:hAnsi="Times New Roman"/>
                <w:sz w:val="24"/>
              </w:rPr>
            </w:pPr>
            <w:r>
              <w:rPr>
                <w:rFonts w:ascii="Times New Roman" w:hAnsi="Times New Roman"/>
                <w:sz w:val="24"/>
              </w:rPr>
              <w:t>tiếp</w:t>
            </w:r>
            <w:r>
              <w:rPr>
                <w:rFonts w:ascii="Times New Roman" w:hAnsi="Times New Roman"/>
                <w:spacing w:val="-1"/>
                <w:sz w:val="24"/>
              </w:rPr>
              <w:t> </w:t>
            </w:r>
            <w:r>
              <w:rPr>
                <w:rFonts w:ascii="Times New Roman" w:hAnsi="Times New Roman"/>
                <w:spacing w:val="-5"/>
                <w:sz w:val="24"/>
              </w:rPr>
              <w:t>xúc</w:t>
            </w:r>
          </w:p>
        </w:tc>
      </w:tr>
      <w:tr>
        <w:trPr>
          <w:trHeight w:val="359" w:hRule="atLeast"/>
        </w:trPr>
        <w:tc>
          <w:tcPr>
            <w:tcW w:w="566" w:type="dxa"/>
          </w:tcPr>
          <w:p>
            <w:pPr>
              <w:pStyle w:val="TableParagraph"/>
              <w:spacing w:line="266" w:lineRule="exact"/>
              <w:ind w:left="103" w:right="101"/>
              <w:jc w:val="center"/>
              <w:rPr>
                <w:sz w:val="21"/>
              </w:rPr>
            </w:pPr>
            <w:r>
              <w:rPr>
                <w:spacing w:val="-5"/>
                <w:sz w:val="21"/>
              </w:rPr>
              <w:t>35.</w:t>
            </w:r>
          </w:p>
        </w:tc>
        <w:tc>
          <w:tcPr>
            <w:tcW w:w="1843" w:type="dxa"/>
          </w:tcPr>
          <w:p>
            <w:pPr>
              <w:pStyle w:val="TableParagraph"/>
              <w:spacing w:line="266" w:lineRule="exact"/>
              <w:ind w:left="141"/>
              <w:rPr>
                <w:sz w:val="21"/>
              </w:rPr>
            </w:pPr>
            <w:r>
              <w:rPr>
                <w:spacing w:val="-5"/>
                <w:sz w:val="21"/>
              </w:rPr>
              <w:t>即座</w:t>
            </w:r>
          </w:p>
        </w:tc>
        <w:tc>
          <w:tcPr>
            <w:tcW w:w="2553" w:type="dxa"/>
          </w:tcPr>
          <w:p>
            <w:pPr>
              <w:pStyle w:val="TableParagraph"/>
              <w:spacing w:line="266" w:lineRule="exact"/>
              <w:ind w:left="142"/>
              <w:rPr>
                <w:sz w:val="21"/>
              </w:rPr>
            </w:pPr>
            <w:r>
              <w:rPr>
                <w:spacing w:val="-5"/>
                <w:sz w:val="21"/>
              </w:rPr>
              <w:t>そくざ</w:t>
            </w:r>
          </w:p>
        </w:tc>
        <w:tc>
          <w:tcPr>
            <w:tcW w:w="3542" w:type="dxa"/>
          </w:tcPr>
          <w:p>
            <w:pPr>
              <w:pStyle w:val="TableParagraph"/>
              <w:spacing w:before="63"/>
              <w:ind w:left="107"/>
              <w:rPr>
                <w:rFonts w:ascii="Times New Roman" w:hAnsi="Times New Roman"/>
                <w:sz w:val="24"/>
              </w:rPr>
            </w:pPr>
            <w:r>
              <w:rPr>
                <w:rFonts w:ascii="Times New Roman" w:hAnsi="Times New Roman"/>
                <w:sz w:val="24"/>
              </w:rPr>
              <w:t>ngay</w:t>
            </w:r>
            <w:r>
              <w:rPr>
                <w:rFonts w:ascii="Times New Roman" w:hAnsi="Times New Roman"/>
                <w:spacing w:val="-3"/>
                <w:sz w:val="24"/>
              </w:rPr>
              <w:t> </w:t>
            </w:r>
            <w:r>
              <w:rPr>
                <w:rFonts w:ascii="Times New Roman" w:hAnsi="Times New Roman"/>
                <w:sz w:val="24"/>
              </w:rPr>
              <w:t>lập</w:t>
            </w:r>
            <w:r>
              <w:rPr>
                <w:rFonts w:ascii="Times New Roman" w:hAnsi="Times New Roman"/>
                <w:spacing w:val="-1"/>
                <w:sz w:val="24"/>
              </w:rPr>
              <w:t> </w:t>
            </w:r>
            <w:r>
              <w:rPr>
                <w:rFonts w:ascii="Times New Roman" w:hAnsi="Times New Roman"/>
                <w:spacing w:val="-5"/>
                <w:sz w:val="24"/>
              </w:rPr>
              <w:t>tức</w:t>
            </w:r>
          </w:p>
        </w:tc>
      </w:tr>
      <w:tr>
        <w:trPr>
          <w:trHeight w:val="359" w:hRule="atLeast"/>
        </w:trPr>
        <w:tc>
          <w:tcPr>
            <w:tcW w:w="566" w:type="dxa"/>
          </w:tcPr>
          <w:p>
            <w:pPr>
              <w:pStyle w:val="TableParagraph"/>
              <w:spacing w:line="266" w:lineRule="exact"/>
              <w:ind w:left="103" w:right="101"/>
              <w:jc w:val="center"/>
              <w:rPr>
                <w:sz w:val="21"/>
              </w:rPr>
            </w:pPr>
            <w:r>
              <w:rPr>
                <w:spacing w:val="-5"/>
                <w:sz w:val="21"/>
              </w:rPr>
              <w:t>36.</w:t>
            </w:r>
          </w:p>
        </w:tc>
        <w:tc>
          <w:tcPr>
            <w:tcW w:w="1843" w:type="dxa"/>
          </w:tcPr>
          <w:p>
            <w:pPr>
              <w:pStyle w:val="TableParagraph"/>
              <w:spacing w:line="266" w:lineRule="exact"/>
              <w:ind w:left="141"/>
              <w:rPr>
                <w:sz w:val="21"/>
              </w:rPr>
            </w:pPr>
            <w:r>
              <w:rPr>
                <w:spacing w:val="-4"/>
                <w:sz w:val="21"/>
              </w:rPr>
              <w:t>知的財産</w:t>
            </w:r>
          </w:p>
        </w:tc>
        <w:tc>
          <w:tcPr>
            <w:tcW w:w="2553" w:type="dxa"/>
          </w:tcPr>
          <w:p>
            <w:pPr>
              <w:pStyle w:val="TableParagraph"/>
              <w:spacing w:line="266" w:lineRule="exact"/>
              <w:ind w:left="142"/>
              <w:rPr>
                <w:sz w:val="21"/>
              </w:rPr>
            </w:pPr>
            <w:r>
              <w:rPr>
                <w:spacing w:val="-4"/>
                <w:sz w:val="21"/>
              </w:rPr>
              <w:t>ちてきざいさん</w:t>
            </w:r>
          </w:p>
        </w:tc>
        <w:tc>
          <w:tcPr>
            <w:tcW w:w="3542" w:type="dxa"/>
          </w:tcPr>
          <w:p>
            <w:pPr>
              <w:pStyle w:val="TableParagraph"/>
              <w:spacing w:before="63"/>
              <w:ind w:left="107"/>
              <w:rPr>
                <w:rFonts w:ascii="Times New Roman" w:hAnsi="Times New Roman"/>
                <w:sz w:val="24"/>
              </w:rPr>
            </w:pPr>
            <w:r>
              <w:rPr>
                <w:rFonts w:ascii="Times New Roman" w:hAnsi="Times New Roman"/>
                <w:sz w:val="24"/>
              </w:rPr>
              <w:t>tài</w:t>
            </w:r>
            <w:r>
              <w:rPr>
                <w:rFonts w:ascii="Times New Roman" w:hAnsi="Times New Roman"/>
                <w:spacing w:val="-1"/>
                <w:sz w:val="24"/>
              </w:rPr>
              <w:t> </w:t>
            </w:r>
            <w:r>
              <w:rPr>
                <w:rFonts w:ascii="Times New Roman" w:hAnsi="Times New Roman"/>
                <w:sz w:val="24"/>
              </w:rPr>
              <w:t>sản trí </w:t>
            </w:r>
            <w:r>
              <w:rPr>
                <w:rFonts w:ascii="Times New Roman" w:hAnsi="Times New Roman"/>
                <w:spacing w:val="-5"/>
                <w:sz w:val="24"/>
              </w:rPr>
              <w:t>tuệ</w:t>
            </w:r>
          </w:p>
        </w:tc>
      </w:tr>
      <w:tr>
        <w:trPr>
          <w:trHeight w:val="359" w:hRule="atLeast"/>
        </w:trPr>
        <w:tc>
          <w:tcPr>
            <w:tcW w:w="566" w:type="dxa"/>
          </w:tcPr>
          <w:p>
            <w:pPr>
              <w:pStyle w:val="TableParagraph"/>
              <w:spacing w:line="266" w:lineRule="exact"/>
              <w:ind w:left="103" w:right="101"/>
              <w:jc w:val="center"/>
              <w:rPr>
                <w:sz w:val="21"/>
              </w:rPr>
            </w:pPr>
            <w:r>
              <w:rPr>
                <w:spacing w:val="-5"/>
                <w:sz w:val="21"/>
              </w:rPr>
              <w:t>37.</w:t>
            </w:r>
          </w:p>
        </w:tc>
        <w:tc>
          <w:tcPr>
            <w:tcW w:w="1843" w:type="dxa"/>
          </w:tcPr>
          <w:p>
            <w:pPr>
              <w:pStyle w:val="TableParagraph"/>
              <w:spacing w:line="266" w:lineRule="exact"/>
              <w:ind w:left="141"/>
              <w:rPr>
                <w:sz w:val="21"/>
              </w:rPr>
            </w:pPr>
            <w:r>
              <w:rPr>
                <w:spacing w:val="-4"/>
                <w:sz w:val="21"/>
              </w:rPr>
              <w:t>知的所有権</w:t>
            </w:r>
          </w:p>
        </w:tc>
        <w:tc>
          <w:tcPr>
            <w:tcW w:w="2553" w:type="dxa"/>
          </w:tcPr>
          <w:p>
            <w:pPr>
              <w:pStyle w:val="TableParagraph"/>
              <w:spacing w:line="266" w:lineRule="exact"/>
              <w:ind w:left="142"/>
              <w:rPr>
                <w:sz w:val="21"/>
              </w:rPr>
            </w:pPr>
            <w:r>
              <w:rPr>
                <w:spacing w:val="-3"/>
                <w:sz w:val="21"/>
              </w:rPr>
              <w:t>ちてきしょゆうけん</w:t>
            </w:r>
          </w:p>
        </w:tc>
        <w:tc>
          <w:tcPr>
            <w:tcW w:w="3542" w:type="dxa"/>
          </w:tcPr>
          <w:p>
            <w:pPr>
              <w:pStyle w:val="TableParagraph"/>
              <w:spacing w:before="63"/>
              <w:ind w:left="107"/>
              <w:rPr>
                <w:rFonts w:ascii="Times New Roman" w:hAnsi="Times New Roman"/>
                <w:sz w:val="24"/>
              </w:rPr>
            </w:pPr>
            <w:r>
              <w:rPr>
                <w:rFonts w:ascii="Times New Roman" w:hAnsi="Times New Roman"/>
                <w:sz w:val="24"/>
              </w:rPr>
              <w:t>quyền</w:t>
            </w:r>
            <w:r>
              <w:rPr>
                <w:rFonts w:ascii="Times New Roman" w:hAnsi="Times New Roman"/>
                <w:spacing w:val="-1"/>
                <w:sz w:val="24"/>
              </w:rPr>
              <w:t> </w:t>
            </w:r>
            <w:r>
              <w:rPr>
                <w:rFonts w:ascii="Times New Roman" w:hAnsi="Times New Roman"/>
                <w:sz w:val="24"/>
              </w:rPr>
              <w:t>sở hữu</w:t>
            </w:r>
            <w:r>
              <w:rPr>
                <w:rFonts w:ascii="Times New Roman" w:hAnsi="Times New Roman"/>
                <w:spacing w:val="-1"/>
                <w:sz w:val="24"/>
              </w:rPr>
              <w:t> </w:t>
            </w:r>
            <w:r>
              <w:rPr>
                <w:rFonts w:ascii="Times New Roman" w:hAnsi="Times New Roman"/>
                <w:sz w:val="24"/>
              </w:rPr>
              <w:t>trí </w:t>
            </w:r>
            <w:r>
              <w:rPr>
                <w:rFonts w:ascii="Times New Roman" w:hAnsi="Times New Roman"/>
                <w:spacing w:val="-5"/>
                <w:sz w:val="24"/>
              </w:rPr>
              <w:t>tuệ</w:t>
            </w:r>
          </w:p>
        </w:tc>
      </w:tr>
      <w:tr>
        <w:trPr>
          <w:trHeight w:val="359" w:hRule="atLeast"/>
        </w:trPr>
        <w:tc>
          <w:tcPr>
            <w:tcW w:w="566" w:type="dxa"/>
          </w:tcPr>
          <w:p>
            <w:pPr>
              <w:pStyle w:val="TableParagraph"/>
              <w:spacing w:line="266" w:lineRule="exact"/>
              <w:ind w:left="103" w:right="101"/>
              <w:jc w:val="center"/>
              <w:rPr>
                <w:sz w:val="21"/>
              </w:rPr>
            </w:pPr>
            <w:r>
              <w:rPr>
                <w:spacing w:val="-5"/>
                <w:sz w:val="21"/>
              </w:rPr>
              <w:t>38.</w:t>
            </w:r>
          </w:p>
        </w:tc>
        <w:tc>
          <w:tcPr>
            <w:tcW w:w="1843" w:type="dxa"/>
          </w:tcPr>
          <w:p>
            <w:pPr>
              <w:pStyle w:val="TableParagraph"/>
              <w:spacing w:line="266" w:lineRule="exact"/>
              <w:ind w:left="141"/>
              <w:rPr>
                <w:sz w:val="21"/>
              </w:rPr>
            </w:pPr>
            <w:r>
              <w:rPr>
                <w:spacing w:val="-4"/>
                <w:sz w:val="21"/>
              </w:rPr>
              <w:t>著作権</w:t>
            </w:r>
          </w:p>
        </w:tc>
        <w:tc>
          <w:tcPr>
            <w:tcW w:w="2553" w:type="dxa"/>
          </w:tcPr>
          <w:p>
            <w:pPr>
              <w:pStyle w:val="TableParagraph"/>
              <w:spacing w:line="266" w:lineRule="exact"/>
              <w:ind w:left="142"/>
              <w:rPr>
                <w:sz w:val="21"/>
              </w:rPr>
            </w:pPr>
            <w:r>
              <w:rPr>
                <w:spacing w:val="-4"/>
                <w:sz w:val="21"/>
              </w:rPr>
              <w:t>ちょさくけん</w:t>
            </w:r>
          </w:p>
        </w:tc>
        <w:tc>
          <w:tcPr>
            <w:tcW w:w="3542" w:type="dxa"/>
          </w:tcPr>
          <w:p>
            <w:pPr>
              <w:pStyle w:val="TableParagraph"/>
              <w:spacing w:before="63"/>
              <w:ind w:left="107"/>
              <w:rPr>
                <w:rFonts w:ascii="Times New Roman" w:hAnsi="Times New Roman"/>
                <w:sz w:val="24"/>
              </w:rPr>
            </w:pPr>
            <w:r>
              <w:rPr>
                <w:rFonts w:ascii="Times New Roman" w:hAnsi="Times New Roman"/>
                <w:sz w:val="24"/>
              </w:rPr>
              <w:t>bản</w:t>
            </w:r>
            <w:r>
              <w:rPr>
                <w:rFonts w:ascii="Times New Roman" w:hAnsi="Times New Roman"/>
                <w:spacing w:val="-1"/>
                <w:sz w:val="24"/>
              </w:rPr>
              <w:t> </w:t>
            </w:r>
            <w:r>
              <w:rPr>
                <w:rFonts w:ascii="Times New Roman" w:hAnsi="Times New Roman"/>
                <w:spacing w:val="-2"/>
                <w:sz w:val="24"/>
              </w:rPr>
              <w:t>quyền</w:t>
            </w:r>
          </w:p>
        </w:tc>
      </w:tr>
      <w:tr>
        <w:trPr>
          <w:trHeight w:val="362" w:hRule="atLeast"/>
        </w:trPr>
        <w:tc>
          <w:tcPr>
            <w:tcW w:w="566" w:type="dxa"/>
          </w:tcPr>
          <w:p>
            <w:pPr>
              <w:pStyle w:val="TableParagraph"/>
              <w:spacing w:line="266" w:lineRule="exact" w:before="77"/>
              <w:ind w:left="103" w:right="101"/>
              <w:jc w:val="center"/>
              <w:rPr>
                <w:sz w:val="21"/>
              </w:rPr>
            </w:pPr>
            <w:r>
              <w:rPr>
                <w:spacing w:val="-5"/>
                <w:sz w:val="21"/>
              </w:rPr>
              <w:t>39.</w:t>
            </w:r>
          </w:p>
        </w:tc>
        <w:tc>
          <w:tcPr>
            <w:tcW w:w="1843" w:type="dxa"/>
          </w:tcPr>
          <w:p>
            <w:pPr>
              <w:pStyle w:val="TableParagraph"/>
              <w:spacing w:line="266" w:lineRule="exact" w:before="77"/>
              <w:ind w:left="141"/>
              <w:rPr>
                <w:sz w:val="21"/>
              </w:rPr>
            </w:pPr>
            <w:r>
              <w:rPr>
                <w:spacing w:val="-4"/>
                <w:sz w:val="21"/>
              </w:rPr>
              <w:t>著作者</w:t>
            </w:r>
          </w:p>
        </w:tc>
        <w:tc>
          <w:tcPr>
            <w:tcW w:w="2553" w:type="dxa"/>
          </w:tcPr>
          <w:p>
            <w:pPr>
              <w:pStyle w:val="TableParagraph"/>
              <w:spacing w:line="266" w:lineRule="exact" w:before="77"/>
              <w:ind w:left="142"/>
              <w:rPr>
                <w:sz w:val="21"/>
              </w:rPr>
            </w:pPr>
            <w:r>
              <w:rPr>
                <w:spacing w:val="-4"/>
                <w:sz w:val="21"/>
              </w:rPr>
              <w:t>ちょさくしゃ</w:t>
            </w:r>
          </w:p>
        </w:tc>
        <w:tc>
          <w:tcPr>
            <w:tcW w:w="3542" w:type="dxa"/>
          </w:tcPr>
          <w:p>
            <w:pPr>
              <w:pStyle w:val="TableParagraph"/>
              <w:spacing w:before="66"/>
              <w:ind w:left="107"/>
              <w:rPr>
                <w:rFonts w:ascii="Times New Roman" w:hAnsi="Times New Roman"/>
                <w:sz w:val="24"/>
              </w:rPr>
            </w:pPr>
            <w:r>
              <w:rPr>
                <w:rFonts w:ascii="Times New Roman" w:hAnsi="Times New Roman"/>
                <w:sz w:val="24"/>
              </w:rPr>
              <w:t>tác</w:t>
            </w:r>
            <w:r>
              <w:rPr>
                <w:rFonts w:ascii="Times New Roman" w:hAnsi="Times New Roman"/>
                <w:spacing w:val="-2"/>
                <w:sz w:val="24"/>
              </w:rPr>
              <w:t> </w:t>
            </w:r>
            <w:r>
              <w:rPr>
                <w:rFonts w:ascii="Times New Roman" w:hAnsi="Times New Roman"/>
                <w:spacing w:val="-5"/>
                <w:sz w:val="24"/>
              </w:rPr>
              <w:t>giả</w:t>
            </w:r>
          </w:p>
        </w:tc>
      </w:tr>
      <w:tr>
        <w:trPr>
          <w:trHeight w:val="719" w:hRule="atLeast"/>
        </w:trPr>
        <w:tc>
          <w:tcPr>
            <w:tcW w:w="566" w:type="dxa"/>
          </w:tcPr>
          <w:p>
            <w:pPr>
              <w:pStyle w:val="TableParagraph"/>
              <w:ind w:left="103" w:right="101"/>
              <w:jc w:val="center"/>
              <w:rPr>
                <w:sz w:val="21"/>
              </w:rPr>
            </w:pPr>
            <w:r>
              <w:rPr>
                <w:spacing w:val="-5"/>
                <w:sz w:val="21"/>
              </w:rPr>
              <w:t>40.</w:t>
            </w:r>
          </w:p>
        </w:tc>
        <w:tc>
          <w:tcPr>
            <w:tcW w:w="1843" w:type="dxa"/>
          </w:tcPr>
          <w:p>
            <w:pPr>
              <w:pStyle w:val="TableParagraph"/>
              <w:ind w:left="141"/>
              <w:rPr>
                <w:sz w:val="21"/>
              </w:rPr>
            </w:pPr>
            <w:r>
              <w:rPr>
                <w:spacing w:val="-4"/>
                <w:sz w:val="21"/>
              </w:rPr>
              <w:t>著作者財産権</w:t>
            </w:r>
          </w:p>
        </w:tc>
        <w:tc>
          <w:tcPr>
            <w:tcW w:w="2553" w:type="dxa"/>
          </w:tcPr>
          <w:p>
            <w:pPr>
              <w:pStyle w:val="TableParagraph"/>
              <w:ind w:left="142"/>
              <w:rPr>
                <w:sz w:val="21"/>
              </w:rPr>
            </w:pPr>
            <w:r>
              <w:rPr>
                <w:spacing w:val="-3"/>
                <w:sz w:val="21"/>
              </w:rPr>
              <w:t>ち ょ さ く し ゃ ざ い さ ん</w:t>
            </w:r>
          </w:p>
          <w:p>
            <w:pPr>
              <w:pStyle w:val="TableParagraph"/>
              <w:spacing w:line="266" w:lineRule="exact" w:before="87"/>
              <w:ind w:left="108"/>
              <w:rPr>
                <w:sz w:val="21"/>
              </w:rPr>
            </w:pPr>
            <w:r>
              <w:rPr>
                <w:spacing w:val="-6"/>
                <w:sz w:val="21"/>
              </w:rPr>
              <w:t>けん</w:t>
            </w:r>
          </w:p>
        </w:tc>
        <w:tc>
          <w:tcPr>
            <w:tcW w:w="3542" w:type="dxa"/>
          </w:tcPr>
          <w:p>
            <w:pPr>
              <w:pStyle w:val="TableParagraph"/>
              <w:spacing w:before="63"/>
              <w:ind w:left="107"/>
              <w:rPr>
                <w:rFonts w:ascii="Times New Roman" w:hAnsi="Times New Roman"/>
                <w:sz w:val="24"/>
              </w:rPr>
            </w:pPr>
            <w:r>
              <w:rPr>
                <w:rFonts w:ascii="Times New Roman" w:hAnsi="Times New Roman"/>
                <w:sz w:val="24"/>
              </w:rPr>
              <w:t>quyền</w:t>
            </w:r>
            <w:r>
              <w:rPr>
                <w:rFonts w:ascii="Times New Roman" w:hAnsi="Times New Roman"/>
                <w:spacing w:val="-1"/>
                <w:sz w:val="24"/>
              </w:rPr>
              <w:t> </w:t>
            </w:r>
            <w:r>
              <w:rPr>
                <w:rFonts w:ascii="Times New Roman" w:hAnsi="Times New Roman"/>
                <w:sz w:val="24"/>
              </w:rPr>
              <w:t>tài </w:t>
            </w:r>
            <w:r>
              <w:rPr>
                <w:rFonts w:ascii="Times New Roman" w:hAnsi="Times New Roman"/>
                <w:spacing w:val="-5"/>
                <w:sz w:val="24"/>
              </w:rPr>
              <w:t>sản</w:t>
            </w:r>
          </w:p>
        </w:tc>
      </w:tr>
      <w:tr>
        <w:trPr>
          <w:trHeight w:val="359" w:hRule="atLeast"/>
        </w:trPr>
        <w:tc>
          <w:tcPr>
            <w:tcW w:w="566" w:type="dxa"/>
          </w:tcPr>
          <w:p>
            <w:pPr>
              <w:pStyle w:val="TableParagraph"/>
              <w:spacing w:line="266" w:lineRule="exact"/>
              <w:ind w:left="103" w:right="101"/>
              <w:jc w:val="center"/>
              <w:rPr>
                <w:sz w:val="21"/>
              </w:rPr>
            </w:pPr>
            <w:r>
              <w:rPr>
                <w:spacing w:val="-5"/>
                <w:sz w:val="21"/>
              </w:rPr>
              <w:t>41.</w:t>
            </w:r>
          </w:p>
        </w:tc>
        <w:tc>
          <w:tcPr>
            <w:tcW w:w="1843" w:type="dxa"/>
          </w:tcPr>
          <w:p>
            <w:pPr>
              <w:pStyle w:val="TableParagraph"/>
              <w:spacing w:line="266" w:lineRule="exact"/>
              <w:ind w:left="141"/>
              <w:rPr>
                <w:sz w:val="21"/>
              </w:rPr>
            </w:pPr>
            <w:r>
              <w:rPr>
                <w:spacing w:val="-4"/>
                <w:sz w:val="21"/>
              </w:rPr>
              <w:t>著作人格権</w:t>
            </w:r>
          </w:p>
        </w:tc>
        <w:tc>
          <w:tcPr>
            <w:tcW w:w="2553" w:type="dxa"/>
          </w:tcPr>
          <w:p>
            <w:pPr>
              <w:pStyle w:val="TableParagraph"/>
              <w:spacing w:line="266" w:lineRule="exact"/>
              <w:ind w:left="142"/>
              <w:rPr>
                <w:sz w:val="21"/>
              </w:rPr>
            </w:pPr>
            <w:r>
              <w:rPr>
                <w:spacing w:val="-3"/>
                <w:sz w:val="21"/>
              </w:rPr>
              <w:t>ちょさくじんかくけん</w:t>
            </w:r>
          </w:p>
        </w:tc>
        <w:tc>
          <w:tcPr>
            <w:tcW w:w="3542" w:type="dxa"/>
          </w:tcPr>
          <w:p>
            <w:pPr>
              <w:pStyle w:val="TableParagraph"/>
              <w:spacing w:before="63"/>
              <w:ind w:left="107"/>
              <w:rPr>
                <w:rFonts w:ascii="Times New Roman" w:hAnsi="Times New Roman"/>
                <w:sz w:val="24"/>
              </w:rPr>
            </w:pPr>
            <w:r>
              <w:rPr>
                <w:rFonts w:ascii="Times New Roman" w:hAnsi="Times New Roman"/>
                <w:sz w:val="24"/>
              </w:rPr>
              <w:t>quyền</w:t>
            </w:r>
            <w:r>
              <w:rPr>
                <w:rFonts w:ascii="Times New Roman" w:hAnsi="Times New Roman"/>
                <w:spacing w:val="-3"/>
                <w:sz w:val="24"/>
              </w:rPr>
              <w:t> </w:t>
            </w:r>
            <w:r>
              <w:rPr>
                <w:rFonts w:ascii="Times New Roman" w:hAnsi="Times New Roman"/>
                <w:sz w:val="24"/>
              </w:rPr>
              <w:t>nhân</w:t>
            </w:r>
            <w:r>
              <w:rPr>
                <w:rFonts w:ascii="Times New Roman" w:hAnsi="Times New Roman"/>
                <w:spacing w:val="-1"/>
                <w:sz w:val="24"/>
              </w:rPr>
              <w:t> </w:t>
            </w:r>
            <w:r>
              <w:rPr>
                <w:rFonts w:ascii="Times New Roman" w:hAnsi="Times New Roman"/>
                <w:spacing w:val="-4"/>
                <w:sz w:val="24"/>
              </w:rPr>
              <w:t>thân</w:t>
            </w:r>
          </w:p>
        </w:tc>
      </w:tr>
      <w:tr>
        <w:trPr>
          <w:trHeight w:val="359" w:hRule="atLeast"/>
        </w:trPr>
        <w:tc>
          <w:tcPr>
            <w:tcW w:w="566" w:type="dxa"/>
          </w:tcPr>
          <w:p>
            <w:pPr>
              <w:pStyle w:val="TableParagraph"/>
              <w:spacing w:line="266" w:lineRule="exact"/>
              <w:ind w:left="103" w:right="101"/>
              <w:jc w:val="center"/>
              <w:rPr>
                <w:sz w:val="21"/>
              </w:rPr>
            </w:pPr>
            <w:r>
              <w:rPr>
                <w:spacing w:val="-5"/>
                <w:sz w:val="21"/>
              </w:rPr>
              <w:t>42.</w:t>
            </w:r>
          </w:p>
        </w:tc>
        <w:tc>
          <w:tcPr>
            <w:tcW w:w="1843" w:type="dxa"/>
          </w:tcPr>
          <w:p>
            <w:pPr>
              <w:pStyle w:val="TableParagraph"/>
              <w:spacing w:line="266" w:lineRule="exact"/>
              <w:ind w:left="141"/>
              <w:rPr>
                <w:sz w:val="21"/>
              </w:rPr>
            </w:pPr>
            <w:r>
              <w:rPr>
                <w:spacing w:val="-4"/>
                <w:sz w:val="21"/>
              </w:rPr>
              <w:t>著作物</w:t>
            </w:r>
          </w:p>
        </w:tc>
        <w:tc>
          <w:tcPr>
            <w:tcW w:w="2553" w:type="dxa"/>
          </w:tcPr>
          <w:p>
            <w:pPr>
              <w:pStyle w:val="TableParagraph"/>
              <w:spacing w:line="266" w:lineRule="exact"/>
              <w:ind w:left="142"/>
              <w:rPr>
                <w:sz w:val="21"/>
              </w:rPr>
            </w:pPr>
            <w:r>
              <w:rPr>
                <w:spacing w:val="-4"/>
                <w:sz w:val="21"/>
              </w:rPr>
              <w:t>ちょさくぶつ</w:t>
            </w:r>
          </w:p>
        </w:tc>
        <w:tc>
          <w:tcPr>
            <w:tcW w:w="3542" w:type="dxa"/>
          </w:tcPr>
          <w:p>
            <w:pPr>
              <w:pStyle w:val="TableParagraph"/>
              <w:spacing w:before="63"/>
              <w:ind w:left="107"/>
              <w:rPr>
                <w:rFonts w:ascii="Times New Roman" w:hAnsi="Times New Roman"/>
                <w:sz w:val="24"/>
              </w:rPr>
            </w:pPr>
            <w:r>
              <w:rPr>
                <w:rFonts w:ascii="Times New Roman" w:hAnsi="Times New Roman"/>
                <w:sz w:val="24"/>
              </w:rPr>
              <w:t>tác</w:t>
            </w:r>
            <w:r>
              <w:rPr>
                <w:rFonts w:ascii="Times New Roman" w:hAnsi="Times New Roman"/>
                <w:spacing w:val="-2"/>
                <w:sz w:val="24"/>
              </w:rPr>
              <w:t> </w:t>
            </w:r>
            <w:r>
              <w:rPr>
                <w:rFonts w:ascii="Times New Roman" w:hAnsi="Times New Roman"/>
                <w:spacing w:val="-4"/>
                <w:sz w:val="24"/>
              </w:rPr>
              <w:t>phẩm</w:t>
            </w:r>
          </w:p>
        </w:tc>
      </w:tr>
      <w:tr>
        <w:trPr>
          <w:trHeight w:val="359" w:hRule="atLeast"/>
        </w:trPr>
        <w:tc>
          <w:tcPr>
            <w:tcW w:w="566" w:type="dxa"/>
          </w:tcPr>
          <w:p>
            <w:pPr>
              <w:pStyle w:val="TableParagraph"/>
              <w:spacing w:line="266" w:lineRule="exact"/>
              <w:ind w:left="103" w:right="101"/>
              <w:jc w:val="center"/>
              <w:rPr>
                <w:sz w:val="21"/>
              </w:rPr>
            </w:pPr>
            <w:r>
              <w:rPr>
                <w:spacing w:val="-5"/>
                <w:sz w:val="21"/>
              </w:rPr>
              <w:t>43.</w:t>
            </w:r>
          </w:p>
        </w:tc>
        <w:tc>
          <w:tcPr>
            <w:tcW w:w="1843" w:type="dxa"/>
          </w:tcPr>
          <w:p>
            <w:pPr>
              <w:pStyle w:val="TableParagraph"/>
              <w:spacing w:line="266" w:lineRule="exact"/>
              <w:ind w:left="141"/>
              <w:rPr>
                <w:sz w:val="21"/>
              </w:rPr>
            </w:pPr>
            <w:r>
              <w:rPr>
                <w:spacing w:val="-4"/>
                <w:sz w:val="21"/>
              </w:rPr>
              <w:t>著作隣接権</w:t>
            </w:r>
          </w:p>
        </w:tc>
        <w:tc>
          <w:tcPr>
            <w:tcW w:w="2553" w:type="dxa"/>
          </w:tcPr>
          <w:p>
            <w:pPr>
              <w:pStyle w:val="TableParagraph"/>
              <w:spacing w:line="266" w:lineRule="exact"/>
              <w:ind w:left="142"/>
              <w:rPr>
                <w:sz w:val="21"/>
              </w:rPr>
            </w:pPr>
            <w:r>
              <w:rPr>
                <w:spacing w:val="-3"/>
                <w:sz w:val="21"/>
              </w:rPr>
              <w:t>ちょさくりんせつけん</w:t>
            </w:r>
          </w:p>
        </w:tc>
        <w:tc>
          <w:tcPr>
            <w:tcW w:w="3542" w:type="dxa"/>
          </w:tcPr>
          <w:p>
            <w:pPr>
              <w:pStyle w:val="TableParagraph"/>
              <w:spacing w:before="63"/>
              <w:ind w:left="107"/>
              <w:rPr>
                <w:rFonts w:ascii="Times New Roman" w:hAnsi="Times New Roman"/>
                <w:sz w:val="24"/>
              </w:rPr>
            </w:pPr>
            <w:r>
              <w:rPr>
                <w:rFonts w:ascii="Times New Roman" w:hAnsi="Times New Roman"/>
                <w:sz w:val="24"/>
              </w:rPr>
              <w:t>quyền</w:t>
            </w:r>
            <w:r>
              <w:rPr>
                <w:rFonts w:ascii="Times New Roman" w:hAnsi="Times New Roman"/>
                <w:spacing w:val="-1"/>
                <w:sz w:val="24"/>
              </w:rPr>
              <w:t> </w:t>
            </w:r>
            <w:r>
              <w:rPr>
                <w:rFonts w:ascii="Times New Roman" w:hAnsi="Times New Roman"/>
                <w:sz w:val="24"/>
              </w:rPr>
              <w:t>liên</w:t>
            </w:r>
            <w:r>
              <w:rPr>
                <w:rFonts w:ascii="Times New Roman" w:hAnsi="Times New Roman"/>
                <w:spacing w:val="-1"/>
                <w:sz w:val="24"/>
              </w:rPr>
              <w:t> </w:t>
            </w:r>
            <w:r>
              <w:rPr>
                <w:rFonts w:ascii="Times New Roman" w:hAnsi="Times New Roman"/>
                <w:spacing w:val="-4"/>
                <w:sz w:val="24"/>
              </w:rPr>
              <w:t>quan</w:t>
            </w:r>
          </w:p>
        </w:tc>
      </w:tr>
      <w:tr>
        <w:trPr>
          <w:trHeight w:val="359" w:hRule="atLeast"/>
        </w:trPr>
        <w:tc>
          <w:tcPr>
            <w:tcW w:w="566" w:type="dxa"/>
          </w:tcPr>
          <w:p>
            <w:pPr>
              <w:pStyle w:val="TableParagraph"/>
              <w:spacing w:line="266" w:lineRule="exact"/>
              <w:ind w:left="103" w:right="101"/>
              <w:jc w:val="center"/>
              <w:rPr>
                <w:sz w:val="21"/>
              </w:rPr>
            </w:pPr>
            <w:r>
              <w:rPr>
                <w:spacing w:val="-5"/>
                <w:sz w:val="21"/>
              </w:rPr>
              <w:t>44.</w:t>
            </w:r>
          </w:p>
        </w:tc>
        <w:tc>
          <w:tcPr>
            <w:tcW w:w="1843" w:type="dxa"/>
          </w:tcPr>
          <w:p>
            <w:pPr>
              <w:pStyle w:val="TableParagraph"/>
              <w:spacing w:line="266" w:lineRule="exact"/>
              <w:ind w:left="141"/>
              <w:rPr>
                <w:sz w:val="21"/>
              </w:rPr>
            </w:pPr>
            <w:r>
              <w:rPr>
                <w:spacing w:val="-4"/>
                <w:sz w:val="21"/>
              </w:rPr>
              <w:t>特許権</w:t>
            </w:r>
          </w:p>
        </w:tc>
        <w:tc>
          <w:tcPr>
            <w:tcW w:w="2553" w:type="dxa"/>
          </w:tcPr>
          <w:p>
            <w:pPr>
              <w:pStyle w:val="TableParagraph"/>
              <w:spacing w:line="266" w:lineRule="exact"/>
              <w:ind w:left="142"/>
              <w:rPr>
                <w:sz w:val="21"/>
              </w:rPr>
            </w:pPr>
            <w:r>
              <w:rPr>
                <w:spacing w:val="-4"/>
                <w:sz w:val="21"/>
              </w:rPr>
              <w:t>とっきょけん</w:t>
            </w:r>
          </w:p>
        </w:tc>
        <w:tc>
          <w:tcPr>
            <w:tcW w:w="3542" w:type="dxa"/>
          </w:tcPr>
          <w:p>
            <w:pPr>
              <w:pStyle w:val="TableParagraph"/>
              <w:spacing w:before="63"/>
              <w:ind w:left="107"/>
              <w:rPr>
                <w:rFonts w:ascii="Times New Roman" w:hAnsi="Times New Roman"/>
                <w:sz w:val="24"/>
              </w:rPr>
            </w:pPr>
            <w:r>
              <w:rPr>
                <w:rFonts w:ascii="Times New Roman" w:hAnsi="Times New Roman"/>
                <w:sz w:val="24"/>
              </w:rPr>
              <w:t>quyền</w:t>
            </w:r>
            <w:r>
              <w:rPr>
                <w:rFonts w:ascii="Times New Roman" w:hAnsi="Times New Roman"/>
                <w:spacing w:val="-1"/>
                <w:sz w:val="24"/>
              </w:rPr>
              <w:t> </w:t>
            </w:r>
            <w:r>
              <w:rPr>
                <w:rFonts w:ascii="Times New Roman" w:hAnsi="Times New Roman"/>
                <w:sz w:val="24"/>
              </w:rPr>
              <w:t>sáng</w:t>
            </w:r>
            <w:r>
              <w:rPr>
                <w:rFonts w:ascii="Times New Roman" w:hAnsi="Times New Roman"/>
                <w:spacing w:val="-1"/>
                <w:sz w:val="24"/>
              </w:rPr>
              <w:t> </w:t>
            </w:r>
            <w:r>
              <w:rPr>
                <w:rFonts w:ascii="Times New Roman" w:hAnsi="Times New Roman"/>
                <w:spacing w:val="-5"/>
                <w:sz w:val="24"/>
              </w:rPr>
              <w:t>chế</w:t>
            </w:r>
          </w:p>
        </w:tc>
      </w:tr>
      <w:tr>
        <w:trPr>
          <w:trHeight w:val="361" w:hRule="atLeast"/>
        </w:trPr>
        <w:tc>
          <w:tcPr>
            <w:tcW w:w="566" w:type="dxa"/>
          </w:tcPr>
          <w:p>
            <w:pPr>
              <w:pStyle w:val="TableParagraph"/>
              <w:spacing w:line="266" w:lineRule="exact" w:before="76"/>
              <w:ind w:left="103" w:right="101"/>
              <w:jc w:val="center"/>
              <w:rPr>
                <w:sz w:val="21"/>
              </w:rPr>
            </w:pPr>
            <w:r>
              <w:rPr>
                <w:spacing w:val="-5"/>
                <w:sz w:val="21"/>
              </w:rPr>
              <w:t>45.</w:t>
            </w:r>
          </w:p>
        </w:tc>
        <w:tc>
          <w:tcPr>
            <w:tcW w:w="1843" w:type="dxa"/>
          </w:tcPr>
          <w:p>
            <w:pPr>
              <w:pStyle w:val="TableParagraph"/>
              <w:spacing w:line="266" w:lineRule="exact" w:before="76"/>
              <w:ind w:left="141"/>
              <w:rPr>
                <w:sz w:val="21"/>
              </w:rPr>
            </w:pPr>
            <w:r>
              <w:rPr>
                <w:spacing w:val="-6"/>
                <w:sz w:val="21"/>
              </w:rPr>
              <w:t>伴う</w:t>
            </w:r>
          </w:p>
        </w:tc>
        <w:tc>
          <w:tcPr>
            <w:tcW w:w="2553" w:type="dxa"/>
          </w:tcPr>
          <w:p>
            <w:pPr>
              <w:pStyle w:val="TableParagraph"/>
              <w:spacing w:line="266" w:lineRule="exact" w:before="76"/>
              <w:ind w:left="142"/>
              <w:rPr>
                <w:sz w:val="21"/>
              </w:rPr>
            </w:pPr>
            <w:r>
              <w:rPr>
                <w:spacing w:val="-4"/>
                <w:sz w:val="21"/>
              </w:rPr>
              <w:t>ともなう</w:t>
            </w:r>
          </w:p>
        </w:tc>
        <w:tc>
          <w:tcPr>
            <w:tcW w:w="3542" w:type="dxa"/>
          </w:tcPr>
          <w:p>
            <w:pPr>
              <w:pStyle w:val="TableParagraph"/>
              <w:spacing w:before="66"/>
              <w:ind w:left="107"/>
              <w:rPr>
                <w:rFonts w:ascii="Times New Roman" w:hAnsi="Times New Roman"/>
                <w:sz w:val="24"/>
              </w:rPr>
            </w:pPr>
            <w:r>
              <w:rPr>
                <w:rFonts w:ascii="Times New Roman" w:hAnsi="Times New Roman"/>
                <w:sz w:val="24"/>
              </w:rPr>
              <w:t>cùng</w:t>
            </w:r>
            <w:r>
              <w:rPr>
                <w:rFonts w:ascii="Times New Roman" w:hAnsi="Times New Roman"/>
                <w:spacing w:val="-1"/>
                <w:sz w:val="24"/>
              </w:rPr>
              <w:t> </w:t>
            </w:r>
            <w:r>
              <w:rPr>
                <w:rFonts w:ascii="Times New Roman" w:hAnsi="Times New Roman"/>
                <w:spacing w:val="-5"/>
                <w:sz w:val="24"/>
              </w:rPr>
              <w:t>với</w:t>
            </w:r>
          </w:p>
        </w:tc>
      </w:tr>
    </w:tbl>
    <w:p>
      <w:pPr>
        <w:pStyle w:val="TableParagraph"/>
        <w:spacing w:after="0"/>
        <w:rPr>
          <w:rFonts w:ascii="Times New Roman" w:hAnsi="Times New Roman"/>
          <w:sz w:val="24"/>
        </w:rPr>
        <w:sectPr>
          <w:pgSz w:w="11910" w:h="16840"/>
          <w:pgMar w:header="685" w:footer="0" w:top="1420" w:bottom="280" w:left="1559" w:right="1133"/>
        </w:sectPr>
      </w:pPr>
    </w:p>
    <w:p>
      <w:pPr>
        <w:pStyle w:val="BodyText"/>
        <w:spacing w:before="234"/>
        <w:rPr>
          <w:rFonts w:ascii="MS PGothic"/>
          <w:sz w:val="20"/>
        </w:rPr>
      </w:pPr>
    </w:p>
    <w:tbl>
      <w:tblPr>
        <w:tblW w:w="0" w:type="auto"/>
        <w:jc w:val="left"/>
        <w:tblInd w:w="148" w:type="dxa"/>
        <w:tblBorders>
          <w:top w:val="single" w:sz="4" w:space="0" w:color="EDEBE0"/>
          <w:left w:val="single" w:sz="4" w:space="0" w:color="EDEBE0"/>
          <w:bottom w:val="single" w:sz="4" w:space="0" w:color="EDEBE0"/>
          <w:right w:val="single" w:sz="4" w:space="0" w:color="EDEBE0"/>
          <w:insideH w:val="single" w:sz="4" w:space="0" w:color="EDEBE0"/>
          <w:insideV w:val="single" w:sz="4" w:space="0" w:color="EDEBE0"/>
        </w:tblBorders>
        <w:tblLayout w:type="fixed"/>
        <w:tblCellMar>
          <w:top w:w="0" w:type="dxa"/>
          <w:left w:w="0" w:type="dxa"/>
          <w:bottom w:w="0" w:type="dxa"/>
          <w:right w:w="0" w:type="dxa"/>
        </w:tblCellMar>
        <w:tblLook w:val="01E0"/>
      </w:tblPr>
      <w:tblGrid>
        <w:gridCol w:w="566"/>
        <w:gridCol w:w="1843"/>
        <w:gridCol w:w="2553"/>
        <w:gridCol w:w="3542"/>
      </w:tblGrid>
      <w:tr>
        <w:trPr>
          <w:trHeight w:val="359" w:hRule="atLeast"/>
        </w:trPr>
        <w:tc>
          <w:tcPr>
            <w:tcW w:w="566" w:type="dxa"/>
          </w:tcPr>
          <w:p>
            <w:pPr>
              <w:pStyle w:val="TableParagraph"/>
              <w:spacing w:line="266" w:lineRule="exact"/>
              <w:ind w:left="103" w:right="101"/>
              <w:jc w:val="center"/>
              <w:rPr>
                <w:sz w:val="21"/>
              </w:rPr>
            </w:pPr>
            <w:r>
              <w:rPr>
                <w:spacing w:val="-5"/>
                <w:sz w:val="21"/>
              </w:rPr>
              <w:t>46.</w:t>
            </w:r>
          </w:p>
        </w:tc>
        <w:tc>
          <w:tcPr>
            <w:tcW w:w="1843" w:type="dxa"/>
          </w:tcPr>
          <w:p>
            <w:pPr>
              <w:pStyle w:val="TableParagraph"/>
              <w:spacing w:line="266" w:lineRule="exact"/>
              <w:ind w:left="141"/>
              <w:rPr>
                <w:sz w:val="21"/>
              </w:rPr>
            </w:pPr>
            <w:r>
              <w:rPr>
                <w:spacing w:val="-4"/>
                <w:sz w:val="21"/>
              </w:rPr>
              <w:t>不公平</w:t>
            </w:r>
          </w:p>
        </w:tc>
        <w:tc>
          <w:tcPr>
            <w:tcW w:w="2553" w:type="dxa"/>
          </w:tcPr>
          <w:p>
            <w:pPr>
              <w:pStyle w:val="TableParagraph"/>
              <w:spacing w:line="266" w:lineRule="exact"/>
              <w:ind w:left="142"/>
              <w:rPr>
                <w:sz w:val="21"/>
              </w:rPr>
            </w:pPr>
            <w:r>
              <w:rPr>
                <w:spacing w:val="-4"/>
                <w:sz w:val="21"/>
              </w:rPr>
              <w:t>ふこうへい</w:t>
            </w:r>
          </w:p>
        </w:tc>
        <w:tc>
          <w:tcPr>
            <w:tcW w:w="3542" w:type="dxa"/>
          </w:tcPr>
          <w:p>
            <w:pPr>
              <w:pStyle w:val="TableParagraph"/>
              <w:spacing w:before="63"/>
              <w:ind w:left="107"/>
              <w:rPr>
                <w:rFonts w:ascii="Times New Roman" w:hAnsi="Times New Roman"/>
                <w:sz w:val="24"/>
              </w:rPr>
            </w:pPr>
            <w:r>
              <w:rPr>
                <w:rFonts w:ascii="Times New Roman" w:hAnsi="Times New Roman"/>
                <w:sz w:val="24"/>
              </w:rPr>
              <w:t>không</w:t>
            </w:r>
            <w:r>
              <w:rPr>
                <w:rFonts w:ascii="Times New Roman" w:hAnsi="Times New Roman"/>
                <w:spacing w:val="-3"/>
                <w:sz w:val="24"/>
              </w:rPr>
              <w:t> </w:t>
            </w:r>
            <w:r>
              <w:rPr>
                <w:rFonts w:ascii="Times New Roman" w:hAnsi="Times New Roman"/>
                <w:sz w:val="24"/>
              </w:rPr>
              <w:t>công </w:t>
            </w:r>
            <w:r>
              <w:rPr>
                <w:rFonts w:ascii="Times New Roman" w:hAnsi="Times New Roman"/>
                <w:spacing w:val="-4"/>
                <w:sz w:val="24"/>
              </w:rPr>
              <w:t>bằng</w:t>
            </w:r>
          </w:p>
        </w:tc>
      </w:tr>
      <w:tr>
        <w:trPr>
          <w:trHeight w:val="359" w:hRule="atLeast"/>
        </w:trPr>
        <w:tc>
          <w:tcPr>
            <w:tcW w:w="566" w:type="dxa"/>
          </w:tcPr>
          <w:p>
            <w:pPr>
              <w:pStyle w:val="TableParagraph"/>
              <w:spacing w:line="266" w:lineRule="exact"/>
              <w:ind w:left="103" w:right="101"/>
              <w:jc w:val="center"/>
              <w:rPr>
                <w:sz w:val="21"/>
              </w:rPr>
            </w:pPr>
            <w:r>
              <w:rPr>
                <w:spacing w:val="-5"/>
                <w:sz w:val="21"/>
              </w:rPr>
              <w:t>47.</w:t>
            </w:r>
          </w:p>
        </w:tc>
        <w:tc>
          <w:tcPr>
            <w:tcW w:w="1843" w:type="dxa"/>
          </w:tcPr>
          <w:p>
            <w:pPr>
              <w:pStyle w:val="TableParagraph"/>
              <w:spacing w:line="266" w:lineRule="exact"/>
              <w:ind w:left="141"/>
              <w:rPr>
                <w:sz w:val="21"/>
              </w:rPr>
            </w:pPr>
            <w:r>
              <w:rPr>
                <w:spacing w:val="-4"/>
                <w:sz w:val="21"/>
              </w:rPr>
              <w:t>複製権</w:t>
            </w:r>
          </w:p>
        </w:tc>
        <w:tc>
          <w:tcPr>
            <w:tcW w:w="2553" w:type="dxa"/>
          </w:tcPr>
          <w:p>
            <w:pPr>
              <w:pStyle w:val="TableParagraph"/>
              <w:spacing w:line="266" w:lineRule="exact"/>
              <w:ind w:left="142"/>
              <w:rPr>
                <w:sz w:val="21"/>
              </w:rPr>
            </w:pPr>
            <w:r>
              <w:rPr>
                <w:spacing w:val="-4"/>
                <w:sz w:val="21"/>
              </w:rPr>
              <w:t>ふくせいけん</w:t>
            </w:r>
          </w:p>
        </w:tc>
        <w:tc>
          <w:tcPr>
            <w:tcW w:w="3542" w:type="dxa"/>
          </w:tcPr>
          <w:p>
            <w:pPr>
              <w:pStyle w:val="TableParagraph"/>
              <w:spacing w:before="63"/>
              <w:ind w:left="107"/>
              <w:rPr>
                <w:rFonts w:ascii="Times New Roman" w:hAnsi="Times New Roman"/>
                <w:sz w:val="24"/>
              </w:rPr>
            </w:pPr>
            <w:r>
              <w:rPr>
                <w:rFonts w:ascii="Times New Roman" w:hAnsi="Times New Roman"/>
                <w:sz w:val="24"/>
              </w:rPr>
              <w:t>quyền</w:t>
            </w:r>
            <w:r>
              <w:rPr>
                <w:rFonts w:ascii="Times New Roman" w:hAnsi="Times New Roman"/>
                <w:spacing w:val="-3"/>
                <w:sz w:val="24"/>
              </w:rPr>
              <w:t> </w:t>
            </w:r>
            <w:r>
              <w:rPr>
                <w:rFonts w:ascii="Times New Roman" w:hAnsi="Times New Roman"/>
                <w:sz w:val="24"/>
              </w:rPr>
              <w:t>sao</w:t>
            </w:r>
            <w:r>
              <w:rPr>
                <w:rFonts w:ascii="Times New Roman" w:hAnsi="Times New Roman"/>
                <w:spacing w:val="-1"/>
                <w:sz w:val="24"/>
              </w:rPr>
              <w:t> </w:t>
            </w:r>
            <w:r>
              <w:rPr>
                <w:rFonts w:ascii="Times New Roman" w:hAnsi="Times New Roman"/>
                <w:spacing w:val="-4"/>
                <w:sz w:val="24"/>
              </w:rPr>
              <w:t>chép</w:t>
            </w:r>
          </w:p>
        </w:tc>
      </w:tr>
      <w:tr>
        <w:trPr>
          <w:trHeight w:val="359" w:hRule="atLeast"/>
        </w:trPr>
        <w:tc>
          <w:tcPr>
            <w:tcW w:w="566" w:type="dxa"/>
          </w:tcPr>
          <w:p>
            <w:pPr>
              <w:pStyle w:val="TableParagraph"/>
              <w:spacing w:line="266" w:lineRule="exact"/>
              <w:ind w:left="103" w:right="101"/>
              <w:jc w:val="center"/>
              <w:rPr>
                <w:sz w:val="21"/>
              </w:rPr>
            </w:pPr>
            <w:r>
              <w:rPr>
                <w:spacing w:val="-5"/>
                <w:sz w:val="21"/>
              </w:rPr>
              <w:t>48.</w:t>
            </w:r>
          </w:p>
        </w:tc>
        <w:tc>
          <w:tcPr>
            <w:tcW w:w="1843" w:type="dxa"/>
          </w:tcPr>
          <w:p>
            <w:pPr>
              <w:pStyle w:val="TableParagraph"/>
              <w:spacing w:line="266" w:lineRule="exact"/>
              <w:ind w:left="141"/>
              <w:rPr>
                <w:sz w:val="21"/>
              </w:rPr>
            </w:pPr>
            <w:r>
              <w:rPr>
                <w:spacing w:val="-4"/>
                <w:sz w:val="21"/>
              </w:rPr>
              <w:t>保護する</w:t>
            </w:r>
          </w:p>
        </w:tc>
        <w:tc>
          <w:tcPr>
            <w:tcW w:w="2553" w:type="dxa"/>
          </w:tcPr>
          <w:p>
            <w:pPr>
              <w:pStyle w:val="TableParagraph"/>
              <w:spacing w:line="266" w:lineRule="exact"/>
              <w:ind w:left="142"/>
              <w:rPr>
                <w:sz w:val="21"/>
              </w:rPr>
            </w:pPr>
            <w:r>
              <w:rPr>
                <w:spacing w:val="-4"/>
                <w:sz w:val="21"/>
              </w:rPr>
              <w:t>ほごする</w:t>
            </w:r>
          </w:p>
        </w:tc>
        <w:tc>
          <w:tcPr>
            <w:tcW w:w="3542" w:type="dxa"/>
          </w:tcPr>
          <w:p>
            <w:pPr>
              <w:pStyle w:val="TableParagraph"/>
              <w:spacing w:before="63"/>
              <w:ind w:left="107"/>
              <w:rPr>
                <w:rFonts w:ascii="Times New Roman" w:hAnsi="Times New Roman"/>
                <w:sz w:val="24"/>
              </w:rPr>
            </w:pPr>
            <w:r>
              <w:rPr>
                <w:rFonts w:ascii="Times New Roman" w:hAnsi="Times New Roman"/>
                <w:sz w:val="24"/>
              </w:rPr>
              <w:t>bảo</w:t>
            </w:r>
            <w:r>
              <w:rPr>
                <w:rFonts w:ascii="Times New Roman" w:hAnsi="Times New Roman"/>
                <w:spacing w:val="-1"/>
                <w:sz w:val="24"/>
              </w:rPr>
              <w:t> </w:t>
            </w:r>
            <w:r>
              <w:rPr>
                <w:rFonts w:ascii="Times New Roman" w:hAnsi="Times New Roman"/>
                <w:spacing w:val="-5"/>
                <w:sz w:val="24"/>
              </w:rPr>
              <w:t>hộ</w:t>
            </w:r>
          </w:p>
        </w:tc>
      </w:tr>
      <w:tr>
        <w:trPr>
          <w:trHeight w:val="359" w:hRule="atLeast"/>
        </w:trPr>
        <w:tc>
          <w:tcPr>
            <w:tcW w:w="566" w:type="dxa"/>
          </w:tcPr>
          <w:p>
            <w:pPr>
              <w:pStyle w:val="TableParagraph"/>
              <w:spacing w:line="266" w:lineRule="exact"/>
              <w:ind w:left="103" w:right="101"/>
              <w:jc w:val="center"/>
              <w:rPr>
                <w:sz w:val="21"/>
              </w:rPr>
            </w:pPr>
            <w:r>
              <w:rPr>
                <w:spacing w:val="-5"/>
                <w:sz w:val="21"/>
              </w:rPr>
              <w:t>49.</w:t>
            </w:r>
          </w:p>
        </w:tc>
        <w:tc>
          <w:tcPr>
            <w:tcW w:w="1843" w:type="dxa"/>
          </w:tcPr>
          <w:p>
            <w:pPr>
              <w:pStyle w:val="TableParagraph"/>
              <w:spacing w:line="266" w:lineRule="exact"/>
              <w:ind w:left="141"/>
              <w:rPr>
                <w:sz w:val="21"/>
              </w:rPr>
            </w:pPr>
            <w:r>
              <w:rPr>
                <w:spacing w:val="-4"/>
                <w:sz w:val="21"/>
              </w:rPr>
              <w:t>放送権</w:t>
            </w:r>
          </w:p>
        </w:tc>
        <w:tc>
          <w:tcPr>
            <w:tcW w:w="2553" w:type="dxa"/>
          </w:tcPr>
          <w:p>
            <w:pPr>
              <w:pStyle w:val="TableParagraph"/>
              <w:spacing w:line="266" w:lineRule="exact"/>
              <w:ind w:left="142"/>
              <w:rPr>
                <w:sz w:val="21"/>
              </w:rPr>
            </w:pPr>
            <w:r>
              <w:rPr>
                <w:spacing w:val="-4"/>
                <w:sz w:val="21"/>
              </w:rPr>
              <w:t>ほうそうけん</w:t>
            </w:r>
          </w:p>
        </w:tc>
        <w:tc>
          <w:tcPr>
            <w:tcW w:w="3542" w:type="dxa"/>
          </w:tcPr>
          <w:p>
            <w:pPr>
              <w:pStyle w:val="TableParagraph"/>
              <w:spacing w:before="63"/>
              <w:ind w:left="107"/>
              <w:rPr>
                <w:rFonts w:ascii="Times New Roman" w:hAnsi="Times New Roman"/>
                <w:sz w:val="24"/>
              </w:rPr>
            </w:pPr>
            <w:r>
              <w:rPr>
                <w:rFonts w:ascii="Times New Roman" w:hAnsi="Times New Roman"/>
                <w:sz w:val="24"/>
              </w:rPr>
              <w:t>quyền</w:t>
            </w:r>
            <w:r>
              <w:rPr>
                <w:rFonts w:ascii="Times New Roman" w:hAnsi="Times New Roman"/>
                <w:spacing w:val="-1"/>
                <w:sz w:val="24"/>
              </w:rPr>
              <w:t> </w:t>
            </w:r>
            <w:r>
              <w:rPr>
                <w:rFonts w:ascii="Times New Roman" w:hAnsi="Times New Roman"/>
                <w:sz w:val="24"/>
              </w:rPr>
              <w:t>phát</w:t>
            </w:r>
            <w:r>
              <w:rPr>
                <w:rFonts w:ascii="Times New Roman" w:hAnsi="Times New Roman"/>
                <w:spacing w:val="-1"/>
                <w:sz w:val="24"/>
              </w:rPr>
              <w:t> </w:t>
            </w:r>
            <w:r>
              <w:rPr>
                <w:rFonts w:ascii="Times New Roman" w:hAnsi="Times New Roman"/>
                <w:spacing w:val="-4"/>
                <w:sz w:val="24"/>
              </w:rPr>
              <w:t>sóng</w:t>
            </w:r>
          </w:p>
        </w:tc>
      </w:tr>
      <w:tr>
        <w:trPr>
          <w:trHeight w:val="359" w:hRule="atLeast"/>
        </w:trPr>
        <w:tc>
          <w:tcPr>
            <w:tcW w:w="566" w:type="dxa"/>
          </w:tcPr>
          <w:p>
            <w:pPr>
              <w:pStyle w:val="TableParagraph"/>
              <w:spacing w:line="266" w:lineRule="exact"/>
              <w:ind w:left="103" w:right="101"/>
              <w:jc w:val="center"/>
              <w:rPr>
                <w:sz w:val="21"/>
              </w:rPr>
            </w:pPr>
            <w:r>
              <w:rPr>
                <w:spacing w:val="-5"/>
                <w:sz w:val="21"/>
              </w:rPr>
              <w:t>50.</w:t>
            </w:r>
          </w:p>
        </w:tc>
        <w:tc>
          <w:tcPr>
            <w:tcW w:w="1843" w:type="dxa"/>
          </w:tcPr>
          <w:p>
            <w:pPr>
              <w:pStyle w:val="TableParagraph"/>
              <w:spacing w:line="266" w:lineRule="exact"/>
              <w:ind w:left="141"/>
              <w:rPr>
                <w:sz w:val="21"/>
              </w:rPr>
            </w:pPr>
            <w:r>
              <w:rPr>
                <w:spacing w:val="-4"/>
                <w:sz w:val="21"/>
              </w:rPr>
              <w:t>利用形態</w:t>
            </w:r>
          </w:p>
        </w:tc>
        <w:tc>
          <w:tcPr>
            <w:tcW w:w="2553" w:type="dxa"/>
          </w:tcPr>
          <w:p>
            <w:pPr>
              <w:pStyle w:val="TableParagraph"/>
              <w:spacing w:line="266" w:lineRule="exact"/>
              <w:ind w:left="142"/>
              <w:rPr>
                <w:sz w:val="21"/>
              </w:rPr>
            </w:pPr>
            <w:r>
              <w:rPr>
                <w:spacing w:val="-4"/>
                <w:sz w:val="21"/>
              </w:rPr>
              <w:t>りようけいたい</w:t>
            </w:r>
          </w:p>
        </w:tc>
        <w:tc>
          <w:tcPr>
            <w:tcW w:w="3542" w:type="dxa"/>
          </w:tcPr>
          <w:p>
            <w:pPr>
              <w:pStyle w:val="TableParagraph"/>
              <w:spacing w:before="63"/>
              <w:ind w:left="107"/>
              <w:rPr>
                <w:rFonts w:ascii="Times New Roman" w:hAnsi="Times New Roman"/>
                <w:sz w:val="24"/>
              </w:rPr>
            </w:pPr>
            <w:r>
              <w:rPr>
                <w:rFonts w:ascii="Times New Roman" w:hAnsi="Times New Roman"/>
                <w:sz w:val="24"/>
              </w:rPr>
              <w:t>hình</w:t>
            </w:r>
            <w:r>
              <w:rPr>
                <w:rFonts w:ascii="Times New Roman" w:hAnsi="Times New Roman"/>
                <w:spacing w:val="-1"/>
                <w:sz w:val="24"/>
              </w:rPr>
              <w:t> </w:t>
            </w:r>
            <w:r>
              <w:rPr>
                <w:rFonts w:ascii="Times New Roman" w:hAnsi="Times New Roman"/>
                <w:sz w:val="24"/>
              </w:rPr>
              <w:t>thức</w:t>
            </w:r>
            <w:r>
              <w:rPr>
                <w:rFonts w:ascii="Times New Roman" w:hAnsi="Times New Roman"/>
                <w:spacing w:val="-1"/>
                <w:sz w:val="24"/>
              </w:rPr>
              <w:t> </w:t>
            </w:r>
            <w:r>
              <w:rPr>
                <w:rFonts w:ascii="Times New Roman" w:hAnsi="Times New Roman"/>
                <w:sz w:val="24"/>
              </w:rPr>
              <w:t>sử</w:t>
            </w:r>
            <w:r>
              <w:rPr>
                <w:rFonts w:ascii="Times New Roman" w:hAnsi="Times New Roman"/>
                <w:spacing w:val="-1"/>
                <w:sz w:val="24"/>
              </w:rPr>
              <w:t> </w:t>
            </w:r>
            <w:r>
              <w:rPr>
                <w:rFonts w:ascii="Times New Roman" w:hAnsi="Times New Roman"/>
                <w:spacing w:val="-4"/>
                <w:sz w:val="24"/>
              </w:rPr>
              <w:t>dụng</w:t>
            </w:r>
          </w:p>
        </w:tc>
      </w:tr>
      <w:tr>
        <w:trPr>
          <w:trHeight w:val="361" w:hRule="atLeast"/>
        </w:trPr>
        <w:tc>
          <w:tcPr>
            <w:tcW w:w="566" w:type="dxa"/>
          </w:tcPr>
          <w:p>
            <w:pPr>
              <w:pStyle w:val="TableParagraph"/>
              <w:spacing w:line="266" w:lineRule="exact" w:before="76"/>
              <w:ind w:left="103" w:right="101"/>
              <w:jc w:val="center"/>
              <w:rPr>
                <w:sz w:val="21"/>
              </w:rPr>
            </w:pPr>
            <w:r>
              <w:rPr>
                <w:spacing w:val="-5"/>
                <w:sz w:val="21"/>
              </w:rPr>
              <w:t>51.</w:t>
            </w:r>
          </w:p>
        </w:tc>
        <w:tc>
          <w:tcPr>
            <w:tcW w:w="1843" w:type="dxa"/>
          </w:tcPr>
          <w:p>
            <w:pPr>
              <w:pStyle w:val="TableParagraph"/>
              <w:spacing w:line="266" w:lineRule="exact" w:before="76"/>
              <w:ind w:left="141"/>
              <w:rPr>
                <w:sz w:val="21"/>
              </w:rPr>
            </w:pPr>
            <w:r>
              <w:rPr>
                <w:spacing w:val="-4"/>
                <w:sz w:val="21"/>
              </w:rPr>
              <w:t>倫理的</w:t>
            </w:r>
          </w:p>
        </w:tc>
        <w:tc>
          <w:tcPr>
            <w:tcW w:w="2553" w:type="dxa"/>
          </w:tcPr>
          <w:p>
            <w:pPr>
              <w:pStyle w:val="TableParagraph"/>
              <w:spacing w:line="266" w:lineRule="exact" w:before="76"/>
              <w:ind w:left="142"/>
              <w:rPr>
                <w:sz w:val="21"/>
              </w:rPr>
            </w:pPr>
            <w:r>
              <w:rPr>
                <w:spacing w:val="-4"/>
                <w:sz w:val="21"/>
              </w:rPr>
              <w:t>りんりてき</w:t>
            </w:r>
          </w:p>
        </w:tc>
        <w:tc>
          <w:tcPr>
            <w:tcW w:w="3542" w:type="dxa"/>
          </w:tcPr>
          <w:p>
            <w:pPr>
              <w:pStyle w:val="TableParagraph"/>
              <w:spacing w:before="66"/>
              <w:ind w:left="107"/>
              <w:rPr>
                <w:rFonts w:ascii="Times New Roman" w:hAnsi="Times New Roman"/>
                <w:sz w:val="24"/>
              </w:rPr>
            </w:pPr>
            <w:r>
              <w:rPr>
                <w:rFonts w:ascii="Times New Roman" w:hAnsi="Times New Roman"/>
                <w:sz w:val="24"/>
              </w:rPr>
              <w:t>mang tính đạo </w:t>
            </w:r>
            <w:r>
              <w:rPr>
                <w:rFonts w:ascii="Times New Roman" w:hAnsi="Times New Roman"/>
                <w:spacing w:val="-5"/>
                <w:sz w:val="24"/>
              </w:rPr>
              <w:t>đức</w:t>
            </w:r>
          </w:p>
        </w:tc>
      </w:tr>
      <w:tr>
        <w:trPr>
          <w:trHeight w:val="359" w:hRule="atLeast"/>
        </w:trPr>
        <w:tc>
          <w:tcPr>
            <w:tcW w:w="566" w:type="dxa"/>
          </w:tcPr>
          <w:p>
            <w:pPr>
              <w:pStyle w:val="TableParagraph"/>
              <w:spacing w:line="266" w:lineRule="exact"/>
              <w:ind w:left="103" w:right="101"/>
              <w:jc w:val="center"/>
              <w:rPr>
                <w:sz w:val="21"/>
              </w:rPr>
            </w:pPr>
            <w:r>
              <w:rPr>
                <w:spacing w:val="-5"/>
                <w:sz w:val="21"/>
              </w:rPr>
              <w:t>52.</w:t>
            </w:r>
          </w:p>
        </w:tc>
        <w:tc>
          <w:tcPr>
            <w:tcW w:w="1843" w:type="dxa"/>
          </w:tcPr>
          <w:p>
            <w:pPr>
              <w:pStyle w:val="TableParagraph"/>
              <w:spacing w:line="266" w:lineRule="exact"/>
              <w:ind w:left="141"/>
              <w:rPr>
                <w:sz w:val="21"/>
              </w:rPr>
            </w:pPr>
            <w:r>
              <w:rPr>
                <w:spacing w:val="-4"/>
                <w:sz w:val="21"/>
              </w:rPr>
              <w:t>劣化する</w:t>
            </w:r>
          </w:p>
        </w:tc>
        <w:tc>
          <w:tcPr>
            <w:tcW w:w="2553" w:type="dxa"/>
          </w:tcPr>
          <w:p>
            <w:pPr>
              <w:pStyle w:val="TableParagraph"/>
              <w:spacing w:line="266" w:lineRule="exact"/>
              <w:ind w:left="142"/>
              <w:rPr>
                <w:sz w:val="21"/>
              </w:rPr>
            </w:pPr>
            <w:r>
              <w:rPr>
                <w:spacing w:val="-4"/>
                <w:sz w:val="21"/>
              </w:rPr>
              <w:t>れっかする</w:t>
            </w:r>
          </w:p>
        </w:tc>
        <w:tc>
          <w:tcPr>
            <w:tcW w:w="3542" w:type="dxa"/>
          </w:tcPr>
          <w:p>
            <w:pPr>
              <w:pStyle w:val="TableParagraph"/>
              <w:spacing w:before="63"/>
              <w:ind w:left="107"/>
              <w:rPr>
                <w:rFonts w:ascii="Times New Roman" w:hAnsi="Times New Roman"/>
                <w:sz w:val="24"/>
              </w:rPr>
            </w:pPr>
            <w:r>
              <w:rPr>
                <w:rFonts w:ascii="Times New Roman" w:hAnsi="Times New Roman"/>
                <w:sz w:val="24"/>
              </w:rPr>
              <w:t>kém</w:t>
            </w:r>
            <w:r>
              <w:rPr>
                <w:rFonts w:ascii="Times New Roman" w:hAnsi="Times New Roman"/>
                <w:spacing w:val="-1"/>
                <w:sz w:val="24"/>
              </w:rPr>
              <w:t> </w:t>
            </w:r>
            <w:r>
              <w:rPr>
                <w:rFonts w:ascii="Times New Roman" w:hAnsi="Times New Roman"/>
                <w:spacing w:val="-5"/>
                <w:sz w:val="24"/>
              </w:rPr>
              <w:t>đi</w:t>
            </w:r>
          </w:p>
        </w:tc>
      </w:tr>
      <w:tr>
        <w:trPr>
          <w:trHeight w:val="359" w:hRule="atLeast"/>
        </w:trPr>
        <w:tc>
          <w:tcPr>
            <w:tcW w:w="566" w:type="dxa"/>
          </w:tcPr>
          <w:p>
            <w:pPr>
              <w:pStyle w:val="TableParagraph"/>
              <w:spacing w:line="266" w:lineRule="exact"/>
              <w:ind w:left="103" w:right="101"/>
              <w:jc w:val="center"/>
              <w:rPr>
                <w:sz w:val="21"/>
              </w:rPr>
            </w:pPr>
            <w:r>
              <w:rPr>
                <w:spacing w:val="-5"/>
                <w:sz w:val="21"/>
              </w:rPr>
              <w:t>53.</w:t>
            </w:r>
          </w:p>
        </w:tc>
        <w:tc>
          <w:tcPr>
            <w:tcW w:w="1843" w:type="dxa"/>
          </w:tcPr>
          <w:p>
            <w:pPr>
              <w:pStyle w:val="TableParagraph"/>
              <w:spacing w:line="266" w:lineRule="exact"/>
              <w:ind w:left="141"/>
              <w:rPr>
                <w:sz w:val="21"/>
              </w:rPr>
            </w:pPr>
            <w:r>
              <w:rPr>
                <w:spacing w:val="-5"/>
                <w:sz w:val="21"/>
              </w:rPr>
              <w:t>漏洩</w:t>
            </w:r>
          </w:p>
        </w:tc>
        <w:tc>
          <w:tcPr>
            <w:tcW w:w="2553" w:type="dxa"/>
          </w:tcPr>
          <w:p>
            <w:pPr>
              <w:pStyle w:val="TableParagraph"/>
              <w:spacing w:line="266" w:lineRule="exact"/>
              <w:ind w:left="142"/>
              <w:rPr>
                <w:sz w:val="21"/>
              </w:rPr>
            </w:pPr>
            <w:r>
              <w:rPr>
                <w:spacing w:val="-4"/>
                <w:sz w:val="21"/>
              </w:rPr>
              <w:t>ろうえい</w:t>
            </w:r>
          </w:p>
        </w:tc>
        <w:tc>
          <w:tcPr>
            <w:tcW w:w="3542" w:type="dxa"/>
          </w:tcPr>
          <w:p>
            <w:pPr>
              <w:pStyle w:val="TableParagraph"/>
              <w:spacing w:before="63"/>
              <w:ind w:left="107"/>
              <w:rPr>
                <w:rFonts w:ascii="Times New Roman" w:hAnsi="Times New Roman"/>
                <w:sz w:val="24"/>
              </w:rPr>
            </w:pPr>
            <w:r>
              <w:rPr>
                <w:rFonts w:ascii="Times New Roman" w:hAnsi="Times New Roman"/>
                <w:sz w:val="24"/>
              </w:rPr>
              <w:t>rò </w:t>
            </w:r>
            <w:r>
              <w:rPr>
                <w:rFonts w:ascii="Times New Roman" w:hAnsi="Times New Roman"/>
                <w:spacing w:val="-5"/>
                <w:sz w:val="24"/>
              </w:rPr>
              <w:t>rỉ</w:t>
            </w:r>
          </w:p>
        </w:tc>
      </w:tr>
    </w:tbl>
    <w:p>
      <w:pPr>
        <w:pStyle w:val="BodyText"/>
        <w:spacing w:before="338"/>
        <w:rPr>
          <w:rFonts w:ascii="MS PGothic"/>
          <w:sz w:val="32"/>
        </w:rPr>
      </w:pPr>
    </w:p>
    <w:p>
      <w:pPr>
        <w:pStyle w:val="Heading2"/>
        <w:numPr>
          <w:ilvl w:val="1"/>
          <w:numId w:val="6"/>
        </w:numPr>
        <w:tabs>
          <w:tab w:pos="674" w:val="left" w:leader="none"/>
        </w:tabs>
        <w:spacing w:line="240" w:lineRule="auto" w:before="0" w:after="0"/>
        <w:ind w:left="674" w:right="0" w:hanging="531"/>
        <w:jc w:val="left"/>
      </w:pPr>
      <w:bookmarkStart w:name="_TOC_250106" w:id="10"/>
      <w:bookmarkEnd w:id="10"/>
      <w:r>
        <w:rPr>
          <w:spacing w:val="-5"/>
        </w:rPr>
        <w:t>ホームページ検索</w:t>
      </w:r>
    </w:p>
    <w:p>
      <w:pPr>
        <w:pStyle w:val="BodyText"/>
        <w:spacing w:line="168" w:lineRule="auto" w:before="235"/>
        <w:ind w:left="143" w:right="639" w:firstLine="211"/>
        <w:jc w:val="both"/>
      </w:pPr>
      <w:r>
        <w:rPr>
          <w:spacing w:val="16"/>
        </w:rPr>
        <w:t>ホームページを見る場合には， </w:t>
      </w:r>
      <w:r>
        <w:rPr>
          <w:rFonts w:ascii="Century" w:eastAsia="Century"/>
        </w:rPr>
        <w:t>Internet</w:t>
      </w:r>
      <w:r>
        <w:rPr>
          <w:rFonts w:ascii="Century" w:eastAsia="Century"/>
          <w:spacing w:val="20"/>
        </w:rPr>
        <w:t> </w:t>
      </w:r>
      <w:r>
        <w:rPr>
          <w:rFonts w:ascii="Century" w:eastAsia="Century"/>
        </w:rPr>
        <w:t>Explorer</w:t>
      </w:r>
      <w:r>
        <w:rPr>
          <w:rFonts w:ascii="Century" w:eastAsia="Century"/>
          <w:spacing w:val="-7"/>
        </w:rPr>
        <w:t>( </w:t>
      </w:r>
      <w:r>
        <w:rPr>
          <w:spacing w:val="20"/>
        </w:rPr>
        <w:t>インターネットエクスプローラ</w:t>
      </w:r>
      <w:r>
        <w:rPr>
          <w:rFonts w:ascii="Century" w:eastAsia="Century"/>
          <w:spacing w:val="-8"/>
        </w:rPr>
        <w:t>) </w:t>
      </w:r>
      <w:r>
        <w:rPr>
          <w:spacing w:val="23"/>
        </w:rPr>
        <w:t>など</w:t>
      </w:r>
      <w:r>
        <w:rPr>
          <w:spacing w:val="27"/>
        </w:rPr>
        <w:t>の</w:t>
      </w:r>
      <w:r>
        <w:rPr>
          <w:rFonts w:ascii="MS PGothic" w:eastAsia="MS PGothic"/>
          <w:b/>
          <w:spacing w:val="28"/>
        </w:rPr>
        <w:t>ブラウザ</w:t>
      </w:r>
      <w:r>
        <w:rPr>
          <w:rFonts w:ascii="Century" w:eastAsia="Century"/>
          <w:spacing w:val="-8"/>
        </w:rPr>
        <w:t>( </w:t>
      </w:r>
      <w:r>
        <w:rPr>
          <w:rFonts w:ascii="MS PGothic" w:eastAsia="MS PGothic"/>
          <w:b/>
          <w:spacing w:val="28"/>
        </w:rPr>
        <w:t>閲覧ソフト</w:t>
      </w:r>
      <w:r>
        <w:rPr>
          <w:rFonts w:ascii="Century" w:eastAsia="Century"/>
          <w:spacing w:val="-8"/>
        </w:rPr>
        <w:t>) </w:t>
      </w:r>
      <w:r>
        <w:rPr>
          <w:spacing w:val="19"/>
        </w:rPr>
        <w:t>を利用します． ホームページのアドレスのことを </w:t>
      </w:r>
      <w:r>
        <w:rPr>
          <w:rFonts w:ascii="MS PGothic" w:eastAsia="MS PGothic"/>
          <w:b/>
        </w:rPr>
        <w:t>URL</w:t>
      </w:r>
      <w:r>
        <w:rPr>
          <w:rFonts w:ascii="Century" w:eastAsia="Century"/>
        </w:rPr>
        <w:t>(Uniform Resource</w:t>
      </w:r>
      <w:r>
        <w:rPr>
          <w:rFonts w:ascii="Century" w:eastAsia="Century"/>
          <w:spacing w:val="69"/>
        </w:rPr>
        <w:t> </w:t>
      </w:r>
      <w:r>
        <w:rPr>
          <w:rFonts w:ascii="Century" w:eastAsia="Century"/>
        </w:rPr>
        <w:t>Location)</w:t>
      </w:r>
      <w:r>
        <w:rPr>
          <w:spacing w:val="9"/>
        </w:rPr>
        <w:t>と言い，</w:t>
      </w:r>
      <w:r>
        <w:rPr>
          <w:rFonts w:ascii="Century" w:eastAsia="Century"/>
        </w:rPr>
        <w:t>URL</w:t>
      </w:r>
      <w:r>
        <w:rPr>
          <w:rFonts w:ascii="Century" w:eastAsia="Century"/>
          <w:spacing w:val="69"/>
        </w:rPr>
        <w:t> </w:t>
      </w:r>
      <w:r>
        <w:rPr>
          <w:spacing w:val="12"/>
        </w:rPr>
        <w:t>が簡単な場合には直接アドレスを入力しますが，ほとん</w:t>
      </w:r>
    </w:p>
    <w:p>
      <w:pPr>
        <w:pStyle w:val="BodyText"/>
        <w:spacing w:line="172" w:lineRule="auto" w:before="137"/>
        <w:ind w:left="143" w:right="662"/>
        <w:jc w:val="both"/>
      </w:pPr>
      <w:r>
        <w:rPr>
          <w:spacing w:val="22"/>
        </w:rPr>
        <w:t>どの場合は入り口となる検索サイトから希望のサイトを検索します． 入り口となるサイト</w:t>
      </w:r>
      <w:r>
        <w:rPr>
          <w:spacing w:val="25"/>
        </w:rPr>
        <w:t>のことを</w:t>
      </w:r>
      <w:r>
        <w:rPr>
          <w:rFonts w:ascii="MS PGothic" w:eastAsia="MS PGothic"/>
          <w:b/>
          <w:spacing w:val="25"/>
        </w:rPr>
        <w:t>ポータルサイト</w:t>
      </w:r>
      <w:r>
        <w:rPr>
          <w:spacing w:val="12"/>
        </w:rPr>
        <w:t>と呼びます． たとえば， 「</w:t>
      </w:r>
      <w:r>
        <w:rPr>
          <w:rFonts w:ascii="Century" w:eastAsia="Century"/>
        </w:rPr>
        <w:t>google</w:t>
      </w:r>
      <w:r>
        <w:rPr>
          <w:rFonts w:ascii="Century" w:eastAsia="Century"/>
          <w:spacing w:val="-15"/>
        </w:rPr>
        <w:t> </w:t>
      </w:r>
      <w:r>
        <w:rPr>
          <w:spacing w:val="25"/>
        </w:rPr>
        <w:t>」</w:t>
      </w:r>
      <w:r>
        <w:rPr>
          <w:rFonts w:ascii="Century" w:eastAsia="Century"/>
        </w:rPr>
        <w:t>(</w:t>
      </w:r>
      <w:hyperlink r:id="rId20">
        <w:r>
          <w:rPr>
            <w:rFonts w:ascii="MS Mincho" w:eastAsia="MS Mincho"/>
          </w:rPr>
          <w:t>www.google.co.jp</w:t>
        </w:r>
        <w:r>
          <w:rPr>
            <w:rFonts w:ascii="Century" w:eastAsia="Century"/>
            <w:spacing w:val="-8"/>
          </w:rPr>
          <w:t>) </w:t>
        </w:r>
      </w:hyperlink>
      <w:r>
        <w:rPr>
          <w:spacing w:val="25"/>
        </w:rPr>
        <w:t>や「</w:t>
      </w:r>
      <w:r>
        <w:rPr>
          <w:rFonts w:ascii="Century" w:eastAsia="Century"/>
        </w:rPr>
        <w:t>yahoo</w:t>
      </w:r>
      <w:r>
        <w:rPr>
          <w:rFonts w:ascii="Century" w:eastAsia="Century"/>
          <w:spacing w:val="-14"/>
        </w:rPr>
        <w:t> </w:t>
      </w:r>
      <w:r>
        <w:rPr/>
        <w:t>」 </w:t>
      </w:r>
      <w:r>
        <w:rPr>
          <w:rFonts w:ascii="Century" w:eastAsia="Century"/>
        </w:rPr>
        <w:t>(</w:t>
      </w:r>
      <w:hyperlink r:id="rId21">
        <w:r>
          <w:rPr>
            <w:rFonts w:ascii="MS Mincho" w:eastAsia="MS Mincho"/>
          </w:rPr>
          <w:t>www.yahoo.co.jp</w:t>
        </w:r>
        <w:r>
          <w:rPr>
            <w:rFonts w:ascii="Century" w:eastAsia="Century"/>
            <w:spacing w:val="-12"/>
          </w:rPr>
          <w:t>) </w:t>
        </w:r>
      </w:hyperlink>
      <w:r>
        <w:rPr>
          <w:spacing w:val="16"/>
        </w:rPr>
        <w:t>などのポータルサイトがよく使われます． ポータルサイトの検索では，</w:t>
      </w:r>
    </w:p>
    <w:p>
      <w:pPr>
        <w:pStyle w:val="BodyText"/>
        <w:spacing w:line="316" w:lineRule="auto" w:before="80"/>
        <w:ind w:left="143" w:right="671"/>
        <w:jc w:val="both"/>
      </w:pPr>
      <w:r>
        <w:rPr>
          <w:spacing w:val="10"/>
        </w:rPr>
        <w:t>入力された単語や句から，有用と思われる順に結果が表示されますが，表示順序はポータ</w:t>
      </w:r>
      <w:r>
        <w:rPr>
          <w:spacing w:val="17"/>
        </w:rPr>
        <w:t>ルサイトによって大きく異なります． ホームページを掲載しているサイトは， 自分のサイ</w:t>
      </w:r>
      <w:r>
        <w:rPr>
          <w:spacing w:val="20"/>
        </w:rPr>
        <w:t>トの優先順位ができるだけ高くなるように細工を凝らしますが， ポータルサイトはできる</w:t>
      </w:r>
      <w:r>
        <w:rPr>
          <w:spacing w:val="-2"/>
        </w:rPr>
        <w:t>だけ公正になるように，評価基準の見直しを行っているため，順位も常に入れ替わります．</w:t>
      </w:r>
    </w:p>
    <w:p>
      <w:pPr>
        <w:pStyle w:val="BodyText"/>
        <w:spacing w:line="316" w:lineRule="auto" w:before="118"/>
        <w:ind w:left="143" w:right="662" w:firstLine="211"/>
        <w:jc w:val="both"/>
      </w:pPr>
      <w:r>
        <w:rPr>
          <w:spacing w:val="21"/>
        </w:rPr>
        <w:t>ホームページからダウンロードできるソフトウェアには， 製品として売られているもの</w:t>
      </w:r>
      <w:r>
        <w:rPr>
          <w:spacing w:val="12"/>
        </w:rPr>
        <w:t>の他に， フリーウェアやシェアウェアなどがあります． </w:t>
      </w:r>
      <w:r>
        <w:rPr>
          <w:rFonts w:ascii="MS PGothic" w:eastAsia="MS PGothic"/>
          <w:b/>
          <w:spacing w:val="22"/>
        </w:rPr>
        <w:t>フリーウェア</w:t>
      </w:r>
      <w:r>
        <w:rPr>
          <w:spacing w:val="13"/>
        </w:rPr>
        <w:t>と言っても， 利用は無</w:t>
      </w:r>
      <w:r>
        <w:rPr>
          <w:spacing w:val="15"/>
        </w:rPr>
        <w:t>料でも，配布，ソースコードの公開，改編，それを利用した販売などについては個別に条</w:t>
      </w:r>
      <w:r>
        <w:rPr>
          <w:spacing w:val="18"/>
        </w:rPr>
        <w:t>件が定められていることが多く， 何をしても自由であるという訳ではありません． フリー</w:t>
      </w:r>
      <w:r>
        <w:rPr>
          <w:spacing w:val="11"/>
        </w:rPr>
        <w:t>ウェアの中には， ソフトウェアの品質の向上を目指してソフトを公開している </w:t>
      </w:r>
      <w:r>
        <w:rPr>
          <w:rFonts w:ascii="MS PGothic" w:eastAsia="MS PGothic"/>
          <w:b/>
        </w:rPr>
        <w:t>GNU</w:t>
      </w:r>
      <w:r>
        <w:rPr>
          <w:rFonts w:ascii="MS PGothic" w:eastAsia="MS PGothic"/>
          <w:b/>
          <w:spacing w:val="57"/>
        </w:rPr>
        <w:t> </w:t>
      </w:r>
      <w:r>
        <w:rPr>
          <w:spacing w:val="11"/>
        </w:rPr>
        <w:t>という</w:t>
      </w:r>
    </w:p>
    <w:p>
      <w:pPr>
        <w:pStyle w:val="BodyText"/>
        <w:spacing w:line="306" w:lineRule="exact"/>
        <w:ind w:left="143"/>
        <w:jc w:val="both"/>
      </w:pPr>
      <w:r>
        <w:rPr>
          <w:spacing w:val="5"/>
        </w:rPr>
        <w:t>グループの理念に従った </w:t>
      </w:r>
      <w:r>
        <w:rPr>
          <w:rFonts w:ascii="MS PGothic" w:eastAsia="MS PGothic"/>
          <w:b/>
        </w:rPr>
        <w:t>GPL</w:t>
      </w:r>
      <w:r>
        <w:rPr>
          <w:rFonts w:ascii="Century" w:eastAsia="Century"/>
        </w:rPr>
        <w:t>(The</w:t>
      </w:r>
      <w:r>
        <w:rPr>
          <w:rFonts w:ascii="Century" w:eastAsia="Century"/>
          <w:spacing w:val="72"/>
        </w:rPr>
        <w:t> </w:t>
      </w:r>
      <w:r>
        <w:rPr>
          <w:rFonts w:ascii="Century" w:eastAsia="Century"/>
        </w:rPr>
        <w:t>GNU</w:t>
      </w:r>
      <w:r>
        <w:rPr>
          <w:rFonts w:ascii="Century" w:eastAsia="Century"/>
          <w:spacing w:val="74"/>
        </w:rPr>
        <w:t> </w:t>
      </w:r>
      <w:r>
        <w:rPr>
          <w:rFonts w:ascii="Century" w:eastAsia="Century"/>
        </w:rPr>
        <w:t>General</w:t>
      </w:r>
      <w:r>
        <w:rPr>
          <w:rFonts w:ascii="Century" w:eastAsia="Century"/>
          <w:spacing w:val="71"/>
        </w:rPr>
        <w:t> </w:t>
      </w:r>
      <w:r>
        <w:rPr>
          <w:rFonts w:ascii="Century" w:eastAsia="Century"/>
        </w:rPr>
        <w:t>Public</w:t>
      </w:r>
      <w:r>
        <w:rPr>
          <w:rFonts w:ascii="Century" w:eastAsia="Century"/>
          <w:spacing w:val="73"/>
        </w:rPr>
        <w:t> </w:t>
      </w:r>
      <w:r>
        <w:rPr>
          <w:rFonts w:ascii="Century" w:eastAsia="Century"/>
        </w:rPr>
        <w:t>License)</w:t>
      </w:r>
      <w:r>
        <w:rPr>
          <w:spacing w:val="-1"/>
        </w:rPr>
        <w:t>というライセンスを条件</w:t>
      </w:r>
    </w:p>
    <w:p>
      <w:pPr>
        <w:pStyle w:val="BodyText"/>
        <w:spacing w:line="316" w:lineRule="auto" w:before="53"/>
        <w:ind w:left="143" w:right="670"/>
        <w:jc w:val="both"/>
      </w:pPr>
      <w:r>
        <w:rPr>
          <w:spacing w:val="14"/>
        </w:rPr>
        <w:t>としているものもあります． 一定期間に限って自由に使えたり， 機能を制限したりして試</w:t>
      </w:r>
      <w:r>
        <w:rPr>
          <w:spacing w:val="-2"/>
        </w:rPr>
        <w:t>用ができるソフトウェアを</w:t>
      </w:r>
      <w:r>
        <w:rPr>
          <w:rFonts w:ascii="MS PGothic" w:eastAsia="MS PGothic"/>
          <w:b/>
          <w:spacing w:val="-2"/>
        </w:rPr>
        <w:t>シェアウェア</w:t>
      </w:r>
      <w:r>
        <w:rPr>
          <w:spacing w:val="-2"/>
        </w:rPr>
        <w:t>と呼び，これはフリーソフトではありません．</w:t>
      </w:r>
    </w:p>
    <w:p>
      <w:pPr>
        <w:pStyle w:val="BodyText"/>
      </w:pPr>
    </w:p>
    <w:p>
      <w:pPr>
        <w:pStyle w:val="BodyText"/>
        <w:spacing w:before="188"/>
      </w:pPr>
    </w:p>
    <w:p>
      <w:pPr>
        <w:pStyle w:val="Heading2"/>
        <w:numPr>
          <w:ilvl w:val="1"/>
          <w:numId w:val="6"/>
        </w:numPr>
        <w:tabs>
          <w:tab w:pos="674" w:val="left" w:leader="none"/>
        </w:tabs>
        <w:spacing w:line="240" w:lineRule="auto" w:before="0" w:after="0"/>
        <w:ind w:left="674" w:right="0" w:hanging="531"/>
        <w:jc w:val="left"/>
        <w:rPr>
          <w:rFonts w:ascii="Arial"/>
        </w:rPr>
      </w:pPr>
      <w:bookmarkStart w:name="_TOC_250105" w:id="11"/>
      <w:bookmarkEnd w:id="11"/>
      <w:r>
        <w:rPr>
          <w:rFonts w:ascii="Arial"/>
          <w:spacing w:val="-2"/>
        </w:rPr>
        <w:t>Web2.0</w:t>
      </w:r>
    </w:p>
    <w:p>
      <w:pPr>
        <w:pStyle w:val="BodyText"/>
        <w:spacing w:before="338"/>
        <w:ind w:left="354"/>
      </w:pPr>
      <w:r>
        <w:rPr>
          <w:spacing w:val="9"/>
        </w:rPr>
        <w:t>従来のホームページは，専門知識を持った人が発信する一方向的な情報メディアでした</w:t>
      </w:r>
    </w:p>
    <w:p>
      <w:pPr>
        <w:pStyle w:val="BodyText"/>
        <w:spacing w:after="0"/>
        <w:sectPr>
          <w:headerReference w:type="default" r:id="rId19"/>
          <w:pgSz w:w="11910" w:h="16840"/>
          <w:pgMar w:header="685" w:footer="0" w:top="1660" w:bottom="280" w:left="1559" w:right="1133"/>
        </w:sectPr>
      </w:pPr>
    </w:p>
    <w:p>
      <w:pPr>
        <w:pStyle w:val="BodyText"/>
        <w:spacing w:before="181"/>
      </w:pPr>
    </w:p>
    <w:p>
      <w:pPr>
        <w:pStyle w:val="BodyText"/>
        <w:spacing w:line="168" w:lineRule="auto"/>
        <w:ind w:left="143" w:right="647"/>
        <w:jc w:val="both"/>
      </w:pPr>
      <w:r>
        <w:rPr>
          <w:spacing w:val="2"/>
        </w:rPr>
        <w:t>が， </w:t>
      </w:r>
      <w:r>
        <w:rPr>
          <w:rFonts w:ascii="MS PGothic" w:eastAsia="MS PGothic"/>
          <w:b/>
        </w:rPr>
        <w:t>Blog</w:t>
      </w:r>
      <w:r>
        <w:rPr>
          <w:rFonts w:ascii="Century" w:eastAsia="Century"/>
        </w:rPr>
        <w:t>(weB</w:t>
      </w:r>
      <w:r>
        <w:rPr>
          <w:rFonts w:ascii="Century" w:eastAsia="Century"/>
          <w:spacing w:val="-15"/>
        </w:rPr>
        <w:t> </w:t>
      </w:r>
      <w:r>
        <w:rPr>
          <w:rFonts w:ascii="Century" w:eastAsia="Century"/>
        </w:rPr>
        <w:t>LOG)</w:t>
      </w:r>
      <w:r>
        <w:rPr>
          <w:spacing w:val="-8"/>
        </w:rPr>
        <w:t>， </w:t>
      </w:r>
      <w:r>
        <w:rPr>
          <w:rFonts w:ascii="Century" w:eastAsia="Century"/>
        </w:rPr>
        <w:t>Mixi</w:t>
      </w:r>
      <w:r>
        <w:rPr>
          <w:rFonts w:ascii="Century" w:eastAsia="Century"/>
          <w:spacing w:val="40"/>
        </w:rPr>
        <w:t> </w:t>
      </w:r>
      <w:r>
        <w:rPr>
          <w:spacing w:val="20"/>
        </w:rPr>
        <w:t>や </w:t>
      </w:r>
      <w:r>
        <w:rPr>
          <w:rFonts w:ascii="Century" w:eastAsia="Century"/>
        </w:rPr>
        <w:t>Twitter</w:t>
      </w:r>
      <w:r>
        <w:rPr>
          <w:rFonts w:ascii="Century" w:eastAsia="Century"/>
          <w:spacing w:val="22"/>
        </w:rPr>
        <w:t> </w:t>
      </w:r>
      <w:r>
        <w:rPr>
          <w:spacing w:val="20"/>
        </w:rPr>
        <w:t>などの </w:t>
      </w:r>
      <w:r>
        <w:rPr>
          <w:rFonts w:ascii="MS PGothic" w:eastAsia="MS PGothic"/>
          <w:b/>
        </w:rPr>
        <w:t>SNS</w:t>
      </w:r>
      <w:r>
        <w:rPr>
          <w:rFonts w:ascii="Century" w:eastAsia="Century"/>
        </w:rPr>
        <w:t>(Social</w:t>
      </w:r>
      <w:r>
        <w:rPr>
          <w:rFonts w:ascii="Century" w:eastAsia="Century"/>
          <w:spacing w:val="40"/>
        </w:rPr>
        <w:t> </w:t>
      </w:r>
      <w:r>
        <w:rPr>
          <w:rFonts w:ascii="Century" w:eastAsia="Century"/>
        </w:rPr>
        <w:t>Networking</w:t>
      </w:r>
      <w:r>
        <w:rPr>
          <w:rFonts w:ascii="Century" w:eastAsia="Century"/>
          <w:spacing w:val="40"/>
        </w:rPr>
        <w:t> </w:t>
      </w:r>
      <w:r>
        <w:rPr>
          <w:rFonts w:ascii="Century" w:eastAsia="Century"/>
        </w:rPr>
        <w:t>Service)</w:t>
      </w:r>
      <w:r>
        <w:rPr>
          <w:rFonts w:ascii="Century" w:eastAsia="Century"/>
          <w:spacing w:val="-15"/>
        </w:rPr>
        <w:t> </w:t>
      </w:r>
      <w:r>
        <w:rPr>
          <w:spacing w:val="1"/>
        </w:rPr>
        <w:t>， また</w:t>
      </w:r>
      <w:r>
        <w:rPr/>
        <w:t> </w:t>
      </w:r>
      <w:r>
        <w:rPr>
          <w:rFonts w:ascii="Century" w:eastAsia="Century"/>
        </w:rPr>
        <w:t>Wikipedia</w:t>
      </w:r>
      <w:r>
        <w:rPr>
          <w:spacing w:val="-8"/>
        </w:rPr>
        <w:t>， </w:t>
      </w:r>
      <w:r>
        <w:rPr>
          <w:rFonts w:ascii="Century" w:eastAsia="Century"/>
        </w:rPr>
        <w:t>YouTube</w:t>
      </w:r>
      <w:r>
        <w:rPr>
          <w:rFonts w:ascii="Century" w:eastAsia="Century"/>
          <w:spacing w:val="-15"/>
        </w:rPr>
        <w:t> </w:t>
      </w:r>
      <w:r>
        <w:rPr/>
        <w:t>，</w:t>
      </w:r>
      <w:r>
        <w:rPr>
          <w:rFonts w:ascii="Century" w:eastAsia="Century"/>
        </w:rPr>
        <w:t>Podcast</w:t>
      </w:r>
      <w:r>
        <w:rPr>
          <w:rFonts w:ascii="Century" w:eastAsia="Century"/>
          <w:spacing w:val="34"/>
        </w:rPr>
        <w:t> </w:t>
      </w:r>
      <w:r>
        <w:rPr>
          <w:spacing w:val="14"/>
        </w:rPr>
        <w:t>などの投稿型サイトの登場により，誰もが情報発信できる</w:t>
      </w:r>
      <w:r>
        <w:rPr>
          <w:spacing w:val="13"/>
        </w:rPr>
        <w:t>双方向メディアとなりました．このような新しい双方向型のホームページを </w:t>
      </w:r>
      <w:r>
        <w:rPr>
          <w:rFonts w:ascii="Century" w:eastAsia="Century"/>
        </w:rPr>
        <w:t>2004 </w:t>
      </w:r>
      <w:r>
        <w:rPr>
          <w:spacing w:val="16"/>
        </w:rPr>
        <w:t>年に</w:t>
      </w:r>
      <w:r>
        <w:rPr>
          <w:rFonts w:ascii="MS PGothic" w:eastAsia="MS PGothic"/>
          <w:b/>
          <w:spacing w:val="18"/>
        </w:rPr>
        <w:t>ティ</w:t>
      </w:r>
      <w:r>
        <w:rPr>
          <w:rFonts w:ascii="MS PGothic" w:eastAsia="MS PGothic"/>
          <w:b/>
          <w:spacing w:val="7"/>
        </w:rPr>
        <w:t>ム・オライリー</w:t>
      </w:r>
      <w:r>
        <w:rPr>
          <w:spacing w:val="40"/>
        </w:rPr>
        <w:t>は </w:t>
      </w:r>
      <w:r>
        <w:rPr>
          <w:rFonts w:ascii="MS PGothic" w:eastAsia="MS PGothic"/>
          <w:b/>
        </w:rPr>
        <w:t>Web2.0</w:t>
      </w:r>
      <w:r>
        <w:rPr>
          <w:rFonts w:ascii="MS PGothic" w:eastAsia="MS PGothic"/>
          <w:b/>
          <w:spacing w:val="80"/>
        </w:rPr>
        <w:t> </w:t>
      </w:r>
      <w:r>
        <w:rPr>
          <w:spacing w:val="1"/>
        </w:rPr>
        <w:t>と表現しました．また，</w:t>
      </w:r>
      <w:r>
        <w:rPr>
          <w:rFonts w:ascii="Century" w:eastAsia="Century"/>
        </w:rPr>
        <w:t>Web2.0</w:t>
      </w:r>
      <w:r>
        <w:rPr>
          <w:rFonts w:ascii="Century" w:eastAsia="Century"/>
          <w:spacing w:val="80"/>
        </w:rPr>
        <w:t> </w:t>
      </w:r>
      <w:r>
        <w:rPr/>
        <w:t>登場以前の一方向的なホームペー</w:t>
      </w:r>
      <w:r>
        <w:rPr>
          <w:spacing w:val="10"/>
        </w:rPr>
        <w:t>ジのことを</w:t>
      </w:r>
      <w:r>
        <w:rPr>
          <w:rFonts w:ascii="Century" w:eastAsia="Century"/>
        </w:rPr>
        <w:t>Web1.0 </w:t>
      </w:r>
      <w:r>
        <w:rPr/>
        <w:t>と呼んでいます．</w:t>
      </w:r>
    </w:p>
    <w:p>
      <w:pPr>
        <w:pStyle w:val="BodyText"/>
        <w:spacing w:line="168" w:lineRule="auto" w:before="110"/>
        <w:ind w:left="143" w:right="664" w:firstLine="211"/>
        <w:jc w:val="both"/>
        <w:rPr>
          <w:rFonts w:ascii="Century" w:eastAsia="Century"/>
        </w:rPr>
      </w:pPr>
      <w:r>
        <w:rPr>
          <w:rFonts w:ascii="Century" w:eastAsia="Century"/>
        </w:rPr>
        <w:t>Web2.0</w:t>
      </w:r>
      <w:r>
        <w:rPr>
          <w:rFonts w:ascii="Century" w:eastAsia="Century"/>
          <w:spacing w:val="-15"/>
        </w:rPr>
        <w:t> </w:t>
      </w:r>
      <w:r>
        <w:rPr>
          <w:spacing w:val="2"/>
        </w:rPr>
        <w:t>は， </w:t>
      </w:r>
      <w:r>
        <w:rPr>
          <w:rFonts w:ascii="Century" w:eastAsia="Century"/>
        </w:rPr>
        <w:t>RSS</w:t>
      </w:r>
      <w:r>
        <w:rPr>
          <w:spacing w:val="-8"/>
        </w:rPr>
        <w:t>， </w:t>
      </w:r>
      <w:r>
        <w:rPr>
          <w:rFonts w:ascii="Century" w:eastAsia="Century"/>
        </w:rPr>
        <w:t>Ajax</w:t>
      </w:r>
      <w:r>
        <w:rPr>
          <w:rFonts w:ascii="Century" w:eastAsia="Century"/>
          <w:spacing w:val="-15"/>
        </w:rPr>
        <w:t> </w:t>
      </w:r>
      <w:r>
        <w:rPr>
          <w:spacing w:val="12"/>
        </w:rPr>
        <w:t>， トラックバックといった新しい技術に支えられています． </w:t>
      </w:r>
      <w:r>
        <w:rPr>
          <w:rFonts w:ascii="MS PGothic" w:eastAsia="MS PGothic"/>
          <w:b/>
        </w:rPr>
        <w:t>RSS</w:t>
      </w:r>
      <w:r>
        <w:rPr>
          <w:spacing w:val="7"/>
        </w:rPr>
        <w:t>とは， </w:t>
      </w:r>
      <w:r>
        <w:rPr>
          <w:rFonts w:ascii="Century" w:eastAsia="Century"/>
        </w:rPr>
        <w:t>Web</w:t>
      </w:r>
      <w:r>
        <w:rPr>
          <w:rFonts w:ascii="Century" w:eastAsia="Century"/>
          <w:spacing w:val="35"/>
        </w:rPr>
        <w:t> </w:t>
      </w:r>
      <w:r>
        <w:rPr>
          <w:spacing w:val="16"/>
        </w:rPr>
        <w:t>サイトの更新情報を統一的に記述するもので， ブラウザに組み込まれている</w:t>
      </w:r>
      <w:r>
        <w:rPr/>
        <w:t> </w:t>
      </w:r>
      <w:r>
        <w:rPr>
          <w:rFonts w:ascii="Century" w:eastAsia="Century"/>
        </w:rPr>
        <w:t>RSS</w:t>
      </w:r>
      <w:r>
        <w:rPr>
          <w:rFonts w:ascii="Century" w:eastAsia="Century"/>
          <w:spacing w:val="67"/>
        </w:rPr>
        <w:t> </w:t>
      </w:r>
      <w:r>
        <w:rPr>
          <w:spacing w:val="13"/>
        </w:rPr>
        <w:t>リーダを使うと， ページの更新を自動で知ることができます． </w:t>
      </w:r>
      <w:r>
        <w:rPr>
          <w:rFonts w:ascii="MS PGothic" w:eastAsia="MS PGothic"/>
          <w:b/>
        </w:rPr>
        <w:t>Ajax</w:t>
      </w:r>
      <w:r>
        <w:rPr>
          <w:rFonts w:ascii="Century" w:eastAsia="Century"/>
          <w:spacing w:val="-17"/>
        </w:rPr>
        <w:t>( </w:t>
      </w:r>
      <w:r>
        <w:rPr>
          <w:spacing w:val="26"/>
        </w:rPr>
        <w:t>エイジャックス</w:t>
      </w:r>
      <w:r>
        <w:rPr>
          <w:rFonts w:ascii="Century" w:eastAsia="Century"/>
          <w:spacing w:val="-10"/>
        </w:rPr>
        <w:t>)</w:t>
      </w:r>
    </w:p>
    <w:p>
      <w:pPr>
        <w:pStyle w:val="BodyText"/>
        <w:spacing w:line="170" w:lineRule="auto" w:before="140"/>
        <w:ind w:left="143" w:right="665"/>
        <w:jc w:val="both"/>
      </w:pPr>
      <w:r>
        <w:rPr>
          <w:spacing w:val="14"/>
        </w:rPr>
        <w:t>とは，ホームページ閲覧時のユーザ入力に対して，ユーザが使っているコンピュータ上で</w:t>
      </w:r>
      <w:r>
        <w:rPr>
          <w:spacing w:val="10"/>
        </w:rPr>
        <w:t>処理を行い，サーバへの問い合わせを避けることで快適な応答を実現したもので， </w:t>
      </w:r>
      <w:r>
        <w:rPr>
          <w:rFonts w:ascii="Century" w:eastAsia="Century"/>
        </w:rPr>
        <w:t>G-Mail</w:t>
      </w:r>
      <w:r>
        <w:rPr>
          <w:spacing w:val="7"/>
        </w:rPr>
        <w:t>や </w:t>
      </w:r>
      <w:r>
        <w:rPr>
          <w:rFonts w:ascii="Century" w:eastAsia="Century"/>
        </w:rPr>
        <w:t>Google</w:t>
      </w:r>
      <w:r>
        <w:rPr>
          <w:rFonts w:ascii="Century" w:eastAsia="Century"/>
          <w:spacing w:val="40"/>
        </w:rPr>
        <w:t> </w:t>
      </w:r>
      <w:r>
        <w:rPr>
          <w:rFonts w:ascii="Century" w:eastAsia="Century"/>
        </w:rPr>
        <w:t>Map</w:t>
      </w:r>
      <w:r>
        <w:rPr>
          <w:rFonts w:ascii="Century" w:eastAsia="Century"/>
          <w:spacing w:val="20"/>
        </w:rPr>
        <w:t> </w:t>
      </w:r>
      <w:r>
        <w:rPr>
          <w:spacing w:val="15"/>
        </w:rPr>
        <w:t>などのアプリケーションで使われています． </w:t>
      </w:r>
      <w:r>
        <w:rPr>
          <w:rFonts w:ascii="MS PGothic" w:eastAsia="MS PGothic"/>
          <w:b/>
          <w:spacing w:val="19"/>
        </w:rPr>
        <w:t>トラックバック</w:t>
      </w:r>
      <w:r>
        <w:rPr>
          <w:spacing w:val="8"/>
        </w:rPr>
        <w:t>とは， リンクが</w:t>
      </w:r>
      <w:r>
        <w:rPr>
          <w:spacing w:val="26"/>
        </w:rPr>
        <w:t>貼られたことを元の </w:t>
      </w:r>
      <w:r>
        <w:rPr>
          <w:rFonts w:ascii="Century" w:eastAsia="Century"/>
        </w:rPr>
        <w:t>Web</w:t>
      </w:r>
      <w:r>
        <w:rPr>
          <w:rFonts w:ascii="Century" w:eastAsia="Century"/>
          <w:spacing w:val="69"/>
        </w:rPr>
        <w:t> </w:t>
      </w:r>
      <w:r>
        <w:rPr>
          <w:spacing w:val="13"/>
        </w:rPr>
        <w:t>サイトに知らせることで， トラックバックにより， ホームページ</w:t>
      </w:r>
    </w:p>
    <w:p>
      <w:pPr>
        <w:pStyle w:val="BodyText"/>
        <w:spacing w:line="271" w:lineRule="exact" w:before="83"/>
        <w:ind w:left="143"/>
      </w:pPr>
      <w:r>
        <w:rPr>
          <w:spacing w:val="-3"/>
        </w:rPr>
        <w:t>間での密接なつながりが可能になります．</w:t>
      </w:r>
    </w:p>
    <w:p>
      <w:pPr>
        <w:pStyle w:val="BodyText"/>
        <w:spacing w:line="168" w:lineRule="auto" w:before="126"/>
        <w:ind w:left="143" w:right="662" w:firstLine="211"/>
        <w:jc w:val="both"/>
      </w:pPr>
      <w:r>
        <w:rPr>
          <w:rFonts w:ascii="Century" w:eastAsia="Century"/>
        </w:rPr>
        <w:t>Web2.0 </w:t>
      </w:r>
      <w:r>
        <w:rPr>
          <w:spacing w:val="16"/>
        </w:rPr>
        <w:t>では，ホームページを，あらゆるサービスを提供するためのベースと位置づけ</w:t>
      </w:r>
      <w:r>
        <w:rPr>
          <w:spacing w:val="9"/>
        </w:rPr>
        <w:t>ています．たとえば，</w:t>
      </w:r>
      <w:r>
        <w:rPr>
          <w:rFonts w:ascii="Century" w:eastAsia="Century"/>
        </w:rPr>
        <w:t>Google</w:t>
      </w:r>
      <w:r>
        <w:rPr>
          <w:rFonts w:ascii="Century" w:eastAsia="Century"/>
          <w:spacing w:val="57"/>
        </w:rPr>
        <w:t> </w:t>
      </w:r>
      <w:r>
        <w:rPr>
          <w:spacing w:val="12"/>
        </w:rPr>
        <w:t>は無料で使えるワープロや表計算ソフトを </w:t>
      </w:r>
      <w:r>
        <w:rPr>
          <w:rFonts w:ascii="Century" w:eastAsia="Century"/>
        </w:rPr>
        <w:t>Web</w:t>
      </w:r>
      <w:r>
        <w:rPr>
          <w:rFonts w:ascii="Century" w:eastAsia="Century"/>
          <w:spacing w:val="55"/>
        </w:rPr>
        <w:t> </w:t>
      </w:r>
      <w:r>
        <w:rPr>
          <w:spacing w:val="7"/>
        </w:rPr>
        <w:t>上で提供し，</w:t>
      </w:r>
    </w:p>
    <w:p>
      <w:pPr>
        <w:pStyle w:val="BodyText"/>
        <w:spacing w:line="316" w:lineRule="auto" w:before="79"/>
        <w:ind w:left="143" w:right="668"/>
        <w:jc w:val="both"/>
      </w:pPr>
      <w:r>
        <w:rPr>
          <w:spacing w:val="18"/>
        </w:rPr>
        <w:t>作成したファイルはサーバ上のディスクに保存しておくことができます． このことにより，</w:t>
      </w:r>
      <w:r>
        <w:rPr>
          <w:spacing w:val="24"/>
        </w:rPr>
        <w:t>利用するパソコン毎にアプリケーションソフトをインストールする必要がなく， インター</w:t>
      </w:r>
      <w:r>
        <w:rPr>
          <w:spacing w:val="18"/>
        </w:rPr>
        <w:t>ネットに接続されたコンピュータであれば， 世界中どこからでも同じ環境でソフトを利用</w:t>
      </w:r>
      <w:r>
        <w:rPr>
          <w:spacing w:val="23"/>
        </w:rPr>
        <w:t>することができ， また作成したファイルをどこからでもアクセスできるようになります．</w:t>
      </w:r>
      <w:r>
        <w:rPr>
          <w:spacing w:val="16"/>
        </w:rPr>
        <w:t>このようなサービスが無料で提供される背景には， 従来のようにソフト販売による個人へ</w:t>
      </w:r>
      <w:r>
        <w:rPr>
          <w:spacing w:val="17"/>
        </w:rPr>
        <w:t>の課金から，ソフト利用時の広告を主体とした企業への課金へとビジネスモデルが大きく変化したことがあります． </w:t>
      </w:r>
      <w:r>
        <w:rPr>
          <w:rFonts w:ascii="MS PGothic" w:eastAsia="MS PGothic"/>
          <w:b/>
          <w:spacing w:val="26"/>
        </w:rPr>
        <w:t>ネットブック</w:t>
      </w:r>
      <w:r>
        <w:rPr>
          <w:spacing w:val="15"/>
        </w:rPr>
        <w:t>と呼ばれるパソコンは， 低価格のノートパソコンと</w:t>
      </w:r>
    </w:p>
    <w:p>
      <w:pPr>
        <w:pStyle w:val="BodyText"/>
        <w:spacing w:line="305" w:lineRule="exact"/>
        <w:ind w:right="665"/>
        <w:jc w:val="right"/>
      </w:pPr>
      <w:r>
        <w:rPr>
          <w:spacing w:val="9"/>
        </w:rPr>
        <w:t>して位置づけられていますが， 本来は， </w:t>
      </w:r>
      <w:r>
        <w:rPr>
          <w:rFonts w:ascii="Century" w:eastAsia="Century"/>
        </w:rPr>
        <w:t>Web2.0</w:t>
      </w:r>
      <w:r>
        <w:rPr>
          <w:rFonts w:ascii="Century" w:eastAsia="Century"/>
          <w:spacing w:val="50"/>
        </w:rPr>
        <w:t> </w:t>
      </w:r>
      <w:r>
        <w:rPr>
          <w:spacing w:val="9"/>
        </w:rPr>
        <w:t>のモデルに基づき， インターネット利用</w:t>
      </w:r>
    </w:p>
    <w:p>
      <w:pPr>
        <w:pStyle w:val="BodyText"/>
        <w:spacing w:line="271" w:lineRule="exact" w:before="53"/>
        <w:ind w:left="143"/>
      </w:pPr>
      <w:r>
        <w:rPr>
          <w:spacing w:val="-3"/>
        </w:rPr>
        <w:t>に特化した役割を持っていました．</w:t>
      </w:r>
    </w:p>
    <w:p>
      <w:pPr>
        <w:pStyle w:val="BodyText"/>
        <w:spacing w:line="264" w:lineRule="auto"/>
        <w:ind w:left="143" w:right="664" w:firstLine="211"/>
        <w:jc w:val="right"/>
        <w:rPr>
          <w:rFonts w:ascii="MS Mincho" w:eastAsia="MS Mincho"/>
        </w:rPr>
      </w:pPr>
      <w:r>
        <w:rPr>
          <w:rFonts w:ascii="Century" w:eastAsia="Century"/>
        </w:rPr>
        <w:t>Web2.0</w:t>
      </w:r>
      <w:r>
        <w:rPr>
          <w:rFonts w:ascii="Century" w:eastAsia="Century"/>
          <w:spacing w:val="40"/>
        </w:rPr>
        <w:t> </w:t>
      </w:r>
      <w:r>
        <w:rPr>
          <w:spacing w:val="11"/>
        </w:rPr>
        <w:t>の大きな特徴としては，ロングテールがあります． </w:t>
      </w:r>
      <w:r>
        <w:rPr>
          <w:rFonts w:ascii="MS PGothic" w:eastAsia="MS PGothic"/>
          <w:b/>
          <w:spacing w:val="18"/>
        </w:rPr>
        <w:t>ロングテール</w:t>
      </w:r>
      <w:r>
        <w:rPr>
          <w:spacing w:val="13"/>
        </w:rPr>
        <w:t>とは，購入者数が少なくても，多品種の商品を提供することで収入増をはかるいうビジネスモデルです</w:t>
      </w:r>
      <w:r>
        <w:rPr/>
        <w:t>（</w:t>
      </w:r>
      <w:r>
        <w:rPr>
          <w:spacing w:val="-41"/>
        </w:rPr>
        <w:t> </w:t>
      </w:r>
      <w:r>
        <w:rPr>
          <w:rFonts w:ascii="MS Mincho" w:eastAsia="MS Mincho"/>
          <w:spacing w:val="-10"/>
        </w:rPr>
        <w:t>図</w:t>
      </w:r>
    </w:p>
    <w:p>
      <w:pPr>
        <w:pStyle w:val="BodyText"/>
        <w:spacing w:line="290" w:lineRule="exact"/>
        <w:ind w:right="648"/>
        <w:jc w:val="right"/>
        <w:rPr>
          <w:rFonts w:ascii="MS PGothic" w:eastAsia="MS PGothic"/>
          <w:b/>
        </w:rPr>
      </w:pPr>
      <w:r>
        <w:rPr>
          <w:rFonts w:ascii="Century" w:eastAsia="Century"/>
          <w:spacing w:val="10"/>
        </w:rPr>
        <w:t>10</w:t>
      </w:r>
      <w:r>
        <w:rPr>
          <w:spacing w:val="10"/>
        </w:rPr>
        <w:t>）</w:t>
      </w:r>
      <w:r>
        <w:rPr>
          <w:spacing w:val="8"/>
        </w:rPr>
        <w:t>．これは，従来のパレートの法則と呼ばれるビジネスモデルに対峙する概念です． </w:t>
      </w:r>
      <w:r>
        <w:rPr>
          <w:rFonts w:ascii="MS PGothic" w:eastAsia="MS PGothic"/>
          <w:b/>
          <w:spacing w:val="11"/>
        </w:rPr>
        <w:t>パレ</w:t>
      </w:r>
    </w:p>
    <w:p>
      <w:pPr>
        <w:spacing w:line="439" w:lineRule="exact" w:before="0"/>
        <w:ind w:left="0" w:right="664" w:firstLine="0"/>
        <w:jc w:val="right"/>
        <w:rPr>
          <w:sz w:val="21"/>
        </w:rPr>
      </w:pPr>
      <w:r>
        <w:rPr>
          <w:rFonts w:ascii="MS PGothic" w:eastAsia="MS PGothic"/>
          <w:b/>
          <w:spacing w:val="4"/>
          <w:sz w:val="21"/>
        </w:rPr>
        <w:t>ートの法則</w:t>
      </w:r>
      <w:r>
        <w:rPr>
          <w:spacing w:val="2"/>
          <w:sz w:val="21"/>
        </w:rPr>
        <w:t>，もしくは，</w:t>
      </w:r>
      <w:r>
        <w:rPr>
          <w:rFonts w:ascii="MS PGothic" w:eastAsia="MS PGothic"/>
          <w:b/>
          <w:sz w:val="21"/>
        </w:rPr>
        <w:t>8</w:t>
      </w:r>
      <w:r>
        <w:rPr>
          <w:rFonts w:ascii="MS PGothic" w:eastAsia="MS PGothic"/>
          <w:b/>
          <w:spacing w:val="51"/>
          <w:sz w:val="21"/>
        </w:rPr>
        <w:t> 対 </w:t>
      </w:r>
      <w:r>
        <w:rPr>
          <w:rFonts w:ascii="MS PGothic" w:eastAsia="MS PGothic"/>
          <w:b/>
          <w:sz w:val="21"/>
        </w:rPr>
        <w:t>2</w:t>
      </w:r>
      <w:r>
        <w:rPr>
          <w:rFonts w:ascii="MS PGothic" w:eastAsia="MS PGothic"/>
          <w:b/>
          <w:spacing w:val="22"/>
          <w:sz w:val="21"/>
        </w:rPr>
        <w:t> の法則</w:t>
      </w:r>
      <w:r>
        <w:rPr>
          <w:spacing w:val="13"/>
          <w:sz w:val="21"/>
        </w:rPr>
        <w:t>は，売れ筋 </w:t>
      </w:r>
      <w:r>
        <w:rPr>
          <w:rFonts w:ascii="Century" w:eastAsia="Century"/>
          <w:sz w:val="21"/>
        </w:rPr>
        <w:t>2</w:t>
      </w:r>
      <w:r>
        <w:rPr>
          <w:rFonts w:ascii="Century" w:eastAsia="Century"/>
          <w:spacing w:val="57"/>
          <w:w w:val="150"/>
          <w:sz w:val="21"/>
        </w:rPr>
        <w:t> </w:t>
      </w:r>
      <w:r>
        <w:rPr>
          <w:sz w:val="21"/>
        </w:rPr>
        <w:t>割の商品が売り上げの</w:t>
      </w:r>
      <w:r>
        <w:rPr>
          <w:spacing w:val="50"/>
          <w:w w:val="150"/>
          <w:sz w:val="21"/>
        </w:rPr>
        <w:t> </w:t>
      </w:r>
      <w:r>
        <w:rPr>
          <w:rFonts w:ascii="Century" w:eastAsia="Century"/>
          <w:sz w:val="21"/>
        </w:rPr>
        <w:t>8</w:t>
      </w:r>
      <w:r>
        <w:rPr>
          <w:rFonts w:ascii="Century" w:eastAsia="Century"/>
          <w:spacing w:val="57"/>
          <w:w w:val="150"/>
          <w:sz w:val="21"/>
        </w:rPr>
        <w:t> </w:t>
      </w:r>
      <w:r>
        <w:rPr>
          <w:spacing w:val="-2"/>
          <w:sz w:val="21"/>
        </w:rPr>
        <w:t>割を占めると</w:t>
      </w:r>
    </w:p>
    <w:p>
      <w:pPr>
        <w:pStyle w:val="BodyText"/>
        <w:spacing w:line="316" w:lineRule="auto" w:before="52"/>
        <w:ind w:left="143" w:right="665"/>
        <w:jc w:val="right"/>
      </w:pPr>
      <w:r>
        <w:rPr>
          <w:spacing w:val="12"/>
        </w:rPr>
        <w:t>するビジネスモデルです．在庫収納スペースの制約が大きい実店舗では，通常，この考え方に基づいて商品構成を整えています．しかし， インターネット上のバーチャルな店舗で</w:t>
      </w:r>
    </w:p>
    <w:p>
      <w:pPr>
        <w:pStyle w:val="BodyText"/>
        <w:spacing w:line="306" w:lineRule="exact"/>
        <w:ind w:right="669"/>
        <w:jc w:val="right"/>
      </w:pPr>
      <w:r>
        <w:rPr>
          <w:spacing w:val="20"/>
        </w:rPr>
        <w:t>ある </w:t>
      </w:r>
      <w:r>
        <w:rPr>
          <w:rFonts w:ascii="Century" w:eastAsia="Century"/>
        </w:rPr>
        <w:t>Amazon</w:t>
      </w:r>
      <w:r>
        <w:rPr>
          <w:rFonts w:ascii="Century" w:eastAsia="Century"/>
          <w:spacing w:val="54"/>
        </w:rPr>
        <w:t> </w:t>
      </w:r>
      <w:r>
        <w:rPr>
          <w:spacing w:val="25"/>
        </w:rPr>
        <w:t>や </w:t>
      </w:r>
      <w:r>
        <w:rPr>
          <w:rFonts w:ascii="Century" w:eastAsia="Century"/>
        </w:rPr>
        <w:t>iTunes</w:t>
      </w:r>
      <w:r>
        <w:rPr>
          <w:rFonts w:ascii="Century" w:eastAsia="Century"/>
          <w:spacing w:val="53"/>
        </w:rPr>
        <w:t> </w:t>
      </w:r>
      <w:r>
        <w:rPr>
          <w:rFonts w:ascii="Century" w:eastAsia="Century"/>
        </w:rPr>
        <w:t>Music</w:t>
      </w:r>
      <w:r>
        <w:rPr>
          <w:rFonts w:ascii="Century" w:eastAsia="Century"/>
          <w:spacing w:val="55"/>
        </w:rPr>
        <w:t> </w:t>
      </w:r>
      <w:r>
        <w:rPr>
          <w:rFonts w:ascii="Century" w:eastAsia="Century"/>
        </w:rPr>
        <w:t>Store</w:t>
      </w:r>
      <w:r>
        <w:rPr>
          <w:rFonts w:ascii="Century" w:eastAsia="Century"/>
          <w:spacing w:val="57"/>
        </w:rPr>
        <w:t> </w:t>
      </w:r>
      <w:r>
        <w:rPr>
          <w:spacing w:val="10"/>
        </w:rPr>
        <w:t>などのネットショップでは，流通の仕組みを整える</w:t>
      </w:r>
    </w:p>
    <w:p>
      <w:pPr>
        <w:pStyle w:val="BodyText"/>
        <w:spacing w:line="316" w:lineRule="auto" w:before="53"/>
        <w:ind w:left="143" w:right="668"/>
        <w:jc w:val="both"/>
      </w:pPr>
      <w:r>
        <w:rPr>
          <w:spacing w:val="16"/>
        </w:rPr>
        <w:t>ことで在庫の制約から解放され，従来，購買者数が少なくて販売することのできなかった</w:t>
      </w:r>
      <w:r>
        <w:rPr>
          <w:spacing w:val="13"/>
        </w:rPr>
        <w:t>多様な商品を取り扱うことで，多数の顧客を確保しています．専門性の高い商品になれば</w:t>
      </w:r>
    </w:p>
    <w:p>
      <w:pPr>
        <w:pStyle w:val="BodyText"/>
        <w:spacing w:line="177" w:lineRule="auto" w:before="55"/>
        <w:ind w:left="143" w:right="666"/>
        <w:jc w:val="both"/>
      </w:pPr>
      <w:r>
        <w:rPr>
          <w:spacing w:val="5"/>
        </w:rPr>
        <w:t>なるほど， 購買者数は減りますが， ゼロにはなりません． これは， 尻尾の先が細くなって</w:t>
      </w:r>
      <w:r>
        <w:rPr>
          <w:spacing w:val="7"/>
        </w:rPr>
        <w:t>も， ずっと先まで続いている様子を想起させるため， 長い</w:t>
      </w:r>
      <w:r>
        <w:rPr>
          <w:rFonts w:ascii="Century" w:eastAsia="Century"/>
        </w:rPr>
        <w:t>(long)</w:t>
      </w:r>
      <w:r>
        <w:rPr>
          <w:rFonts w:ascii="Century" w:eastAsia="Century"/>
          <w:spacing w:val="-37"/>
        </w:rPr>
        <w:t> </w:t>
      </w:r>
      <w:r>
        <w:rPr>
          <w:spacing w:val="21"/>
        </w:rPr>
        <w:t>尻尾</w:t>
      </w:r>
      <w:r>
        <w:rPr>
          <w:rFonts w:ascii="Century" w:eastAsia="Century"/>
        </w:rPr>
        <w:t>(tail)</w:t>
      </w:r>
      <w:r>
        <w:rPr>
          <w:rFonts w:ascii="Century" w:eastAsia="Century"/>
          <w:spacing w:val="-38"/>
        </w:rPr>
        <w:t> </w:t>
      </w:r>
      <w:r>
        <w:rPr>
          <w:spacing w:val="15"/>
        </w:rPr>
        <w:t>という意味でロ</w:t>
      </w:r>
    </w:p>
    <w:p>
      <w:pPr>
        <w:pStyle w:val="BodyText"/>
        <w:spacing w:after="0" w:line="177" w:lineRule="auto"/>
        <w:jc w:val="both"/>
        <w:sectPr>
          <w:pgSz w:w="11910" w:h="16840"/>
          <w:pgMar w:header="685" w:footer="0" w:top="1660" w:bottom="280" w:left="1559" w:right="1133"/>
        </w:sectPr>
      </w:pPr>
    </w:p>
    <w:p>
      <w:pPr>
        <w:pStyle w:val="BodyText"/>
        <w:spacing w:before="264"/>
      </w:pPr>
    </w:p>
    <w:p>
      <w:pPr>
        <w:pStyle w:val="BodyText"/>
        <w:ind w:left="143"/>
      </w:pPr>
      <w:r>
        <w:rPr>
          <w:spacing w:val="-3"/>
        </w:rPr>
        <w:t>ングテールと呼ばれています．</w:t>
      </w:r>
    </w:p>
    <w:p>
      <w:pPr>
        <w:pStyle w:val="BodyText"/>
        <w:spacing w:before="56"/>
        <w:rPr>
          <w:sz w:val="20"/>
        </w:rPr>
      </w:pPr>
      <w:r>
        <w:rPr>
          <w:sz w:val="20"/>
        </w:rPr>
        <w:drawing>
          <wp:anchor distT="0" distB="0" distL="0" distR="0" allowOverlap="1" layoutInCell="1" locked="0" behindDoc="1" simplePos="0" relativeHeight="487593984">
            <wp:simplePos x="0" y="0"/>
            <wp:positionH relativeFrom="page">
              <wp:posOffset>2698241</wp:posOffset>
            </wp:positionH>
            <wp:positionV relativeFrom="paragraph">
              <wp:posOffset>216337</wp:posOffset>
            </wp:positionV>
            <wp:extent cx="2191386" cy="1609344"/>
            <wp:effectExtent l="0" t="0" r="0" b="0"/>
            <wp:wrapTopAndBottom/>
            <wp:docPr id="33" name="Image 33"/>
            <wp:cNvGraphicFramePr>
              <a:graphicFrameLocks/>
            </wp:cNvGraphicFramePr>
            <a:graphic>
              <a:graphicData uri="http://schemas.openxmlformats.org/drawingml/2006/picture">
                <pic:pic>
                  <pic:nvPicPr>
                    <pic:cNvPr id="33" name="Image 33"/>
                    <pic:cNvPicPr/>
                  </pic:nvPicPr>
                  <pic:blipFill>
                    <a:blip r:embed="rId22" cstate="print"/>
                    <a:stretch>
                      <a:fillRect/>
                    </a:stretch>
                  </pic:blipFill>
                  <pic:spPr>
                    <a:xfrm>
                      <a:off x="0" y="0"/>
                      <a:ext cx="2191386" cy="1609344"/>
                    </a:xfrm>
                    <a:prstGeom prst="rect">
                      <a:avLst/>
                    </a:prstGeom>
                  </pic:spPr>
                </pic:pic>
              </a:graphicData>
            </a:graphic>
          </wp:anchor>
        </w:drawing>
      </w:r>
    </w:p>
    <w:p>
      <w:pPr>
        <w:spacing w:before="122"/>
        <w:ind w:left="-1" w:right="313" w:firstLine="0"/>
        <w:jc w:val="center"/>
        <w:rPr>
          <w:b/>
          <w:sz w:val="21"/>
        </w:rPr>
      </w:pPr>
      <w:r>
        <w:rPr>
          <w:b/>
          <w:spacing w:val="16"/>
          <w:sz w:val="21"/>
        </w:rPr>
        <w:t>図 </w:t>
      </w:r>
      <w:r>
        <w:rPr>
          <w:rFonts w:ascii="Century" w:eastAsia="Century"/>
          <w:sz w:val="21"/>
        </w:rPr>
        <w:t>10</w:t>
      </w:r>
      <w:r>
        <w:rPr>
          <w:rFonts w:ascii="Century" w:eastAsia="Century"/>
          <w:spacing w:val="78"/>
          <w:sz w:val="21"/>
        </w:rPr>
        <w:t> </w:t>
      </w:r>
      <w:r>
        <w:rPr>
          <w:b/>
          <w:spacing w:val="-2"/>
          <w:sz w:val="21"/>
        </w:rPr>
        <w:t>ロングテール</w:t>
      </w:r>
    </w:p>
    <w:p>
      <w:pPr>
        <w:pStyle w:val="BodyText"/>
        <w:rPr>
          <w:b/>
        </w:rPr>
      </w:pPr>
    </w:p>
    <w:p>
      <w:pPr>
        <w:pStyle w:val="BodyText"/>
        <w:rPr>
          <w:b/>
        </w:rPr>
      </w:pPr>
    </w:p>
    <w:p>
      <w:pPr>
        <w:pStyle w:val="BodyText"/>
        <w:spacing w:before="61"/>
        <w:rPr>
          <w:b/>
        </w:rPr>
      </w:pPr>
    </w:p>
    <w:p>
      <w:pPr>
        <w:pStyle w:val="Heading2"/>
        <w:numPr>
          <w:ilvl w:val="1"/>
          <w:numId w:val="6"/>
        </w:numPr>
        <w:tabs>
          <w:tab w:pos="674" w:val="left" w:leader="none"/>
        </w:tabs>
        <w:spacing w:line="240" w:lineRule="auto" w:before="0" w:after="0"/>
        <w:ind w:left="674" w:right="0" w:hanging="531"/>
        <w:jc w:val="left"/>
      </w:pPr>
      <w:bookmarkStart w:name="_TOC_250104" w:id="12"/>
      <w:bookmarkEnd w:id="12"/>
      <w:r>
        <w:rPr>
          <w:spacing w:val="-5"/>
        </w:rPr>
        <w:t>クラウドコンピューティング</w:t>
      </w:r>
    </w:p>
    <w:p>
      <w:pPr>
        <w:pStyle w:val="BodyText"/>
        <w:spacing w:line="264" w:lineRule="auto" w:before="107"/>
        <w:ind w:left="143" w:right="671" w:firstLine="211"/>
        <w:jc w:val="both"/>
      </w:pPr>
      <w:r>
        <w:rPr>
          <w:rFonts w:ascii="Century" w:eastAsia="Century"/>
        </w:rPr>
        <w:t>Web2.0</w:t>
      </w:r>
      <w:r>
        <w:rPr>
          <w:rFonts w:ascii="Century" w:eastAsia="Century"/>
          <w:spacing w:val="27"/>
        </w:rPr>
        <w:t> </w:t>
      </w:r>
      <w:r>
        <w:rPr>
          <w:spacing w:val="16"/>
        </w:rPr>
        <w:t>の考え方によると， インターネットに接続することで様々なサービスを受ける</w:t>
      </w:r>
      <w:r>
        <w:rPr>
          <w:spacing w:val="12"/>
        </w:rPr>
        <w:t>ことができます． サービスを提供しているコンピュータは， 大型のコンピュータかもしれ</w:t>
      </w:r>
    </w:p>
    <w:p>
      <w:pPr>
        <w:pStyle w:val="BodyText"/>
        <w:spacing w:line="316" w:lineRule="auto" w:before="61"/>
        <w:ind w:left="143" w:right="669"/>
        <w:jc w:val="both"/>
      </w:pPr>
      <w:r>
        <w:rPr>
          <w:spacing w:val="6"/>
        </w:rPr>
        <w:t>ませんし， 多数のパソコンかもしれません． また， それらのコンピュータは， 国内に設置</w:t>
      </w:r>
      <w:r>
        <w:rPr>
          <w:spacing w:val="12"/>
        </w:rPr>
        <w:t>されているかもしれませんし， 国外にあるかもしれません． しかし， 利用するユーザは，</w:t>
      </w:r>
      <w:r>
        <w:rPr>
          <w:spacing w:val="9"/>
        </w:rPr>
        <w:t>サービスを受けられればよいので， インターネットの接続先の情報については， 何も知る</w:t>
      </w:r>
    </w:p>
    <w:p>
      <w:pPr>
        <w:pStyle w:val="BodyText"/>
        <w:spacing w:line="172" w:lineRule="auto" w:before="60"/>
        <w:ind w:left="143" w:right="654"/>
        <w:jc w:val="both"/>
      </w:pPr>
      <w:r>
        <w:rPr>
          <w:spacing w:val="10"/>
        </w:rPr>
        <w:t>必要がありません． これは， あたかも雲の上で誰かがサービスを提供してくれているよう</w:t>
      </w:r>
      <w:r>
        <w:rPr/>
        <w:t>に感じられるため，</w:t>
      </w:r>
      <w:r>
        <w:rPr>
          <w:rFonts w:ascii="MS PGothic" w:eastAsia="MS PGothic"/>
          <w:b/>
        </w:rPr>
        <w:t>クラウドコンピューティング</w:t>
      </w:r>
      <w:r>
        <w:rPr>
          <w:rFonts w:ascii="Century" w:eastAsia="Century"/>
        </w:rPr>
        <w:t>(cloud</w:t>
      </w:r>
      <w:r>
        <w:rPr>
          <w:rFonts w:ascii="Century" w:eastAsia="Century"/>
          <w:spacing w:val="80"/>
          <w:w w:val="150"/>
        </w:rPr>
        <w:t> </w:t>
      </w:r>
      <w:r>
        <w:rPr>
          <w:rFonts w:ascii="Century" w:eastAsia="Century"/>
        </w:rPr>
        <w:t>computing)</w:t>
      </w:r>
      <w:r>
        <w:rPr/>
        <w:t>と呼ばれています（</w:t>
      </w:r>
      <w:r>
        <w:rPr>
          <w:rFonts w:ascii="MS Mincho" w:eastAsia="MS Mincho"/>
          <w:spacing w:val="40"/>
        </w:rPr>
        <w:t>図 </w:t>
      </w:r>
      <w:r>
        <w:rPr>
          <w:rFonts w:ascii="Century" w:eastAsia="Century"/>
        </w:rPr>
        <w:t>11</w:t>
      </w:r>
      <w:r>
        <w:rPr/>
        <w:t>）．</w:t>
      </w:r>
      <w:r>
        <w:rPr>
          <w:spacing w:val="10"/>
        </w:rPr>
        <w:t>クラウドコンピューティングの概念は， </w:t>
      </w:r>
      <w:r>
        <w:rPr>
          <w:rFonts w:ascii="Century" w:eastAsia="Century"/>
        </w:rPr>
        <w:t>2006</w:t>
      </w:r>
      <w:r>
        <w:rPr>
          <w:rFonts w:ascii="Century" w:eastAsia="Century"/>
          <w:spacing w:val="40"/>
        </w:rPr>
        <w:t> </w:t>
      </w:r>
      <w:r>
        <w:rPr>
          <w:spacing w:val="18"/>
        </w:rPr>
        <w:t>年に </w:t>
      </w:r>
      <w:r>
        <w:rPr>
          <w:rFonts w:ascii="Century" w:eastAsia="Century"/>
        </w:rPr>
        <w:t>Google</w:t>
      </w:r>
      <w:r>
        <w:rPr>
          <w:rFonts w:ascii="Century" w:eastAsia="Century"/>
          <w:spacing w:val="40"/>
        </w:rPr>
        <w:t> </w:t>
      </w:r>
      <w:r>
        <w:rPr>
          <w:spacing w:val="14"/>
        </w:rPr>
        <w:t>社の</w:t>
      </w:r>
      <w:r>
        <w:rPr>
          <w:rFonts w:ascii="MS PGothic" w:eastAsia="MS PGothic"/>
          <w:b/>
          <w:spacing w:val="16"/>
        </w:rPr>
        <w:t>エリック・シュミット</w:t>
      </w:r>
      <w:r>
        <w:rPr>
          <w:spacing w:val="11"/>
        </w:rPr>
        <w:t>によって</w:t>
      </w:r>
    </w:p>
    <w:p>
      <w:pPr>
        <w:pStyle w:val="BodyText"/>
        <w:spacing w:before="79"/>
        <w:ind w:left="143"/>
      </w:pPr>
      <w:r>
        <w:rPr>
          <w:spacing w:val="-3"/>
        </w:rPr>
        <w:t>提唱され，ビジネス界で多くの注目を浴びています．</w:t>
      </w:r>
    </w:p>
    <w:p>
      <w:pPr>
        <w:pStyle w:val="BodyText"/>
        <w:spacing w:before="6"/>
        <w:rPr>
          <w:sz w:val="15"/>
        </w:rPr>
      </w:pPr>
      <w:r>
        <w:rPr>
          <w:sz w:val="15"/>
        </w:rPr>
        <w:drawing>
          <wp:anchor distT="0" distB="0" distL="0" distR="0" allowOverlap="1" layoutInCell="1" locked="0" behindDoc="1" simplePos="0" relativeHeight="487594496">
            <wp:simplePos x="0" y="0"/>
            <wp:positionH relativeFrom="page">
              <wp:posOffset>2502343</wp:posOffset>
            </wp:positionH>
            <wp:positionV relativeFrom="paragraph">
              <wp:posOffset>142953</wp:posOffset>
            </wp:positionV>
            <wp:extent cx="2637759" cy="1755648"/>
            <wp:effectExtent l="0" t="0" r="0" b="0"/>
            <wp:wrapTopAndBottom/>
            <wp:docPr id="34" name="Image 34"/>
            <wp:cNvGraphicFramePr>
              <a:graphicFrameLocks/>
            </wp:cNvGraphicFramePr>
            <a:graphic>
              <a:graphicData uri="http://schemas.openxmlformats.org/drawingml/2006/picture">
                <pic:pic>
                  <pic:nvPicPr>
                    <pic:cNvPr id="34" name="Image 34"/>
                    <pic:cNvPicPr/>
                  </pic:nvPicPr>
                  <pic:blipFill>
                    <a:blip r:embed="rId23" cstate="print"/>
                    <a:stretch>
                      <a:fillRect/>
                    </a:stretch>
                  </pic:blipFill>
                  <pic:spPr>
                    <a:xfrm>
                      <a:off x="0" y="0"/>
                      <a:ext cx="2637759" cy="1755648"/>
                    </a:xfrm>
                    <a:prstGeom prst="rect">
                      <a:avLst/>
                    </a:prstGeom>
                  </pic:spPr>
                </pic:pic>
              </a:graphicData>
            </a:graphic>
          </wp:anchor>
        </w:drawing>
      </w:r>
    </w:p>
    <w:p>
      <w:pPr>
        <w:pStyle w:val="Heading9"/>
        <w:spacing w:before="7"/>
        <w:ind w:right="312"/>
      </w:pPr>
      <w:r>
        <w:rPr>
          <w:spacing w:val="11"/>
        </w:rPr>
        <w:t>図 </w:t>
      </w:r>
      <w:r>
        <w:rPr>
          <w:rFonts w:ascii="Century" w:eastAsia="Century"/>
          <w:b w:val="0"/>
        </w:rPr>
        <w:t>11</w:t>
      </w:r>
      <w:r>
        <w:rPr>
          <w:rFonts w:ascii="Century" w:eastAsia="Century"/>
          <w:b w:val="0"/>
          <w:spacing w:val="64"/>
        </w:rPr>
        <w:t> </w:t>
      </w:r>
      <w:r>
        <w:rPr>
          <w:spacing w:val="-1"/>
        </w:rPr>
        <w:t>クラウドコンピューティング</w:t>
      </w:r>
    </w:p>
    <w:p>
      <w:pPr>
        <w:pStyle w:val="Heading9"/>
        <w:spacing w:after="0"/>
        <w:sectPr>
          <w:pgSz w:w="11910" w:h="16840"/>
          <w:pgMar w:header="685" w:footer="0" w:top="1660" w:bottom="280" w:left="1559" w:right="1133"/>
        </w:sectPr>
      </w:pPr>
    </w:p>
    <w:p>
      <w:pPr>
        <w:pStyle w:val="BodyText"/>
        <w:rPr>
          <w:b/>
        </w:rPr>
      </w:pPr>
    </w:p>
    <w:p>
      <w:pPr>
        <w:pStyle w:val="BodyText"/>
        <w:spacing w:before="51"/>
        <w:rPr>
          <w:b/>
        </w:rPr>
      </w:pPr>
    </w:p>
    <w:p>
      <w:pPr>
        <w:pStyle w:val="BodyText"/>
        <w:spacing w:line="172" w:lineRule="auto"/>
        <w:ind w:left="143" w:right="663" w:firstLine="211"/>
        <w:jc w:val="both"/>
      </w:pPr>
      <w:r>
        <w:rPr>
          <w:spacing w:val="12"/>
        </w:rPr>
        <w:t>自社でサーバを持たずにインターネット経由で提供されるサービスを利用する利用形態</w:t>
      </w:r>
      <w:r>
        <w:rPr/>
        <w:t>については，従来から，</w:t>
      </w:r>
      <w:r>
        <w:rPr>
          <w:rFonts w:ascii="MS PGothic" w:eastAsia="MS PGothic"/>
          <w:b/>
        </w:rPr>
        <w:t>ASP</w:t>
      </w:r>
      <w:r>
        <w:rPr>
          <w:rFonts w:ascii="Century" w:eastAsia="Century"/>
        </w:rPr>
        <w:t>(Application Service Provider)</w:t>
      </w:r>
      <w:r>
        <w:rPr/>
        <w:t>，</w:t>
      </w:r>
      <w:r>
        <w:rPr>
          <w:rFonts w:ascii="MS PGothic" w:eastAsia="MS PGothic"/>
          <w:b/>
        </w:rPr>
        <w:t>SaaS</w:t>
      </w:r>
      <w:r>
        <w:rPr>
          <w:rFonts w:ascii="Century" w:eastAsia="Century"/>
        </w:rPr>
        <w:t>(Software as a Service)</w:t>
      </w:r>
      <w:r>
        <w:rPr/>
        <w:t>，</w:t>
      </w:r>
      <w:r>
        <w:rPr>
          <w:rFonts w:ascii="MS PGothic" w:eastAsia="MS PGothic"/>
          <w:b/>
          <w:spacing w:val="1"/>
        </w:rPr>
        <w:t>グリッドコンピューティング</w:t>
      </w:r>
      <w:r>
        <w:rPr>
          <w:rFonts w:ascii="Century" w:eastAsia="Century"/>
        </w:rPr>
        <w:t>(grid</w:t>
      </w:r>
      <w:r>
        <w:rPr>
          <w:rFonts w:ascii="Century" w:eastAsia="Century"/>
          <w:spacing w:val="70"/>
          <w:w w:val="150"/>
        </w:rPr>
        <w:t>  </w:t>
      </w:r>
      <w:r>
        <w:rPr>
          <w:rFonts w:ascii="Century" w:eastAsia="Century"/>
        </w:rPr>
        <w:t>computing)</w:t>
      </w:r>
      <w:r>
        <w:rPr>
          <w:spacing w:val="-1"/>
        </w:rPr>
        <w:t>と呼ばれるものがあり，必要な時にだけ，必要な</w:t>
      </w:r>
    </w:p>
    <w:p>
      <w:pPr>
        <w:pStyle w:val="BodyText"/>
        <w:spacing w:line="316" w:lineRule="auto" w:before="79"/>
        <w:ind w:left="143" w:right="674"/>
        <w:jc w:val="both"/>
      </w:pPr>
      <w:r>
        <w:rPr>
          <w:spacing w:val="14"/>
        </w:rPr>
        <w:t>サービスを受けることができるため，自社のコンピュータ資源の購入， 保守費用を大幅に</w:t>
      </w:r>
      <w:r>
        <w:rPr>
          <w:spacing w:val="12"/>
        </w:rPr>
        <w:t>削減できます． これらは，サービスを提供している主体やインフラが明確ですが，広い意</w:t>
      </w:r>
      <w:r>
        <w:rPr>
          <w:spacing w:val="-2"/>
        </w:rPr>
        <w:t>味では，クラウドコンピューティングの一種と考えられます．</w:t>
      </w:r>
    </w:p>
    <w:p>
      <w:pPr>
        <w:pStyle w:val="BodyText"/>
      </w:pPr>
    </w:p>
    <w:p>
      <w:pPr>
        <w:pStyle w:val="BodyText"/>
        <w:spacing w:before="160"/>
      </w:pPr>
    </w:p>
    <w:p>
      <w:pPr>
        <w:pStyle w:val="Heading2"/>
        <w:numPr>
          <w:ilvl w:val="1"/>
          <w:numId w:val="6"/>
        </w:numPr>
        <w:tabs>
          <w:tab w:pos="674" w:val="left" w:leader="none"/>
        </w:tabs>
        <w:spacing w:line="240" w:lineRule="auto" w:before="0" w:after="0"/>
        <w:ind w:left="674" w:right="0" w:hanging="531"/>
        <w:jc w:val="left"/>
      </w:pPr>
      <w:bookmarkStart w:name="_TOC_250103" w:id="13"/>
      <w:bookmarkEnd w:id="13"/>
      <w:r>
        <w:rPr>
          <w:spacing w:val="-5"/>
        </w:rPr>
        <w:t>メール利用の注意</w:t>
      </w:r>
    </w:p>
    <w:p>
      <w:pPr>
        <w:pStyle w:val="BodyText"/>
        <w:spacing w:line="316" w:lineRule="auto" w:before="317"/>
        <w:ind w:left="143" w:right="661" w:firstLine="211"/>
        <w:jc w:val="both"/>
      </w:pPr>
      <w:r>
        <w:rPr>
          <w:spacing w:val="14"/>
        </w:rPr>
        <w:t>皆さんは日常的にメールを使っていると思いますが，ビジネスメールには注意すべきマ</w:t>
      </w:r>
      <w:r>
        <w:rPr>
          <w:spacing w:val="11"/>
        </w:rPr>
        <w:t>ナーがあり， 友達同士のように送ると大変失礼になることもあります． 皆さんが学生で，</w:t>
      </w:r>
    </w:p>
    <w:p>
      <w:pPr>
        <w:pStyle w:val="BodyText"/>
        <w:spacing w:line="228" w:lineRule="exact"/>
        <w:ind w:left="143"/>
      </w:pPr>
      <w:r>
        <w:rPr>
          <w:spacing w:val="11"/>
        </w:rPr>
        <w:t>企業の人にメールを送る場合を考えましょう． 会社員は多くの人を相手にしており， </w:t>
      </w:r>
      <w:r>
        <w:rPr>
          <w:rFonts w:ascii="Century" w:eastAsia="Century"/>
        </w:rPr>
        <w:t>1</w:t>
      </w:r>
      <w:r>
        <w:rPr>
          <w:rFonts w:ascii="Century" w:eastAsia="Century"/>
          <w:spacing w:val="69"/>
        </w:rPr>
        <w:t> </w:t>
      </w:r>
      <w:r>
        <w:rPr>
          <w:spacing w:val="-10"/>
        </w:rPr>
        <w:t>日</w:t>
      </w:r>
    </w:p>
    <w:p>
      <w:pPr>
        <w:pStyle w:val="BodyText"/>
        <w:spacing w:line="439" w:lineRule="exact"/>
        <w:ind w:left="143"/>
      </w:pPr>
      <w:r>
        <w:rPr>
          <w:spacing w:val="30"/>
        </w:rPr>
        <w:t>に </w:t>
      </w:r>
      <w:r>
        <w:rPr>
          <w:rFonts w:ascii="Century" w:eastAsia="Century"/>
        </w:rPr>
        <w:t>100</w:t>
      </w:r>
      <w:r>
        <w:rPr>
          <w:rFonts w:ascii="Century" w:eastAsia="Century"/>
          <w:spacing w:val="66"/>
        </w:rPr>
        <w:t> </w:t>
      </w:r>
      <w:r>
        <w:rPr>
          <w:spacing w:val="15"/>
        </w:rPr>
        <w:t>通を越えるメールを処理しなければならないこともあります．また，立場的には企</w:t>
      </w:r>
    </w:p>
    <w:p>
      <w:pPr>
        <w:pStyle w:val="BodyText"/>
        <w:spacing w:before="54"/>
        <w:ind w:left="143"/>
      </w:pPr>
      <w:r>
        <w:rPr>
          <w:spacing w:val="-3"/>
        </w:rPr>
        <w:t>業の人は目上に当たりますので，失礼のないように十分注意してください．</w:t>
      </w:r>
    </w:p>
    <w:p>
      <w:pPr>
        <w:pStyle w:val="BodyText"/>
        <w:spacing w:line="316" w:lineRule="auto" w:before="207"/>
        <w:ind w:left="143" w:right="664" w:firstLine="211"/>
        <w:jc w:val="both"/>
      </w:pPr>
      <w:r>
        <w:rPr>
          <w:spacing w:val="20"/>
        </w:rPr>
        <w:t>ネットワーク上で守らなければならないエチケットのことを</w:t>
      </w:r>
      <w:r>
        <w:rPr>
          <w:rFonts w:ascii="MS PGothic" w:eastAsia="MS PGothic"/>
          <w:b/>
          <w:spacing w:val="23"/>
        </w:rPr>
        <w:t>ネチケット</w:t>
      </w:r>
      <w:r>
        <w:rPr>
          <w:spacing w:val="11"/>
        </w:rPr>
        <w:t>と言いますが， 以</w:t>
      </w:r>
      <w:r>
        <w:rPr>
          <w:spacing w:val="-2"/>
        </w:rPr>
        <w:t>下のネチケットに注意して皆が気持ちよく使えるように心がけましょう．</w:t>
      </w:r>
    </w:p>
    <w:p>
      <w:pPr>
        <w:pStyle w:val="BodyText"/>
        <w:spacing w:before="65"/>
      </w:pPr>
    </w:p>
    <w:p>
      <w:pPr>
        <w:pStyle w:val="Heading4"/>
        <w:numPr>
          <w:ilvl w:val="0"/>
          <w:numId w:val="7"/>
        </w:numPr>
        <w:tabs>
          <w:tab w:pos="555" w:val="left" w:leader="none"/>
        </w:tabs>
        <w:spacing w:line="240" w:lineRule="auto" w:before="0" w:after="0"/>
        <w:ind w:left="555" w:right="0" w:hanging="412"/>
        <w:jc w:val="left"/>
        <w:rPr>
          <w:rFonts w:ascii="MS PGothic" w:eastAsia="MS PGothic"/>
        </w:rPr>
      </w:pPr>
      <w:r>
        <w:rPr>
          <w:rFonts w:ascii="MS PGothic" w:eastAsia="MS PGothic"/>
          <w:spacing w:val="-3"/>
        </w:rPr>
        <w:t>自分の氏名，連絡先等を明記する</w:t>
      </w:r>
    </w:p>
    <w:p>
      <w:pPr>
        <w:pStyle w:val="BodyText"/>
        <w:spacing w:line="316" w:lineRule="auto" w:before="150"/>
        <w:ind w:left="143" w:right="646" w:firstLine="211"/>
        <w:jc w:val="both"/>
      </w:pPr>
      <w:r>
        <w:rPr>
          <w:spacing w:val="14"/>
        </w:rPr>
        <w:t>一般のメールでは，送り主の名前が自動で表示されるわけではありません．必ず，自分</w:t>
      </w:r>
      <w:r>
        <w:rPr>
          <w:spacing w:val="11"/>
        </w:rPr>
        <w:t>の身分を明記しましょう． 学生であれば大学・学部名， 学年を明記することも必要です．</w:t>
      </w:r>
      <w:r>
        <w:rPr>
          <w:spacing w:val="12"/>
        </w:rPr>
        <w:t>学内の教員にメールを送る場合には学生証番号も書きます．また，連絡先として返信用の</w:t>
      </w:r>
      <w:r>
        <w:rPr>
          <w:spacing w:val="17"/>
        </w:rPr>
        <w:t>メールアドレスと電話番号も記入しておいたほうが相手に親切です． メールソフトは文末</w:t>
      </w:r>
      <w:r>
        <w:rPr>
          <w:spacing w:val="-2"/>
        </w:rPr>
        <w:t>に自動的に署名を付ける機能を持っていますので活用してください．</w:t>
      </w:r>
    </w:p>
    <w:p>
      <w:pPr>
        <w:pStyle w:val="BodyText"/>
        <w:spacing w:before="65"/>
      </w:pPr>
    </w:p>
    <w:p>
      <w:pPr>
        <w:pStyle w:val="Heading4"/>
        <w:numPr>
          <w:ilvl w:val="0"/>
          <w:numId w:val="7"/>
        </w:numPr>
        <w:tabs>
          <w:tab w:pos="555" w:val="left" w:leader="none"/>
        </w:tabs>
        <w:spacing w:line="240" w:lineRule="auto" w:before="0" w:after="0"/>
        <w:ind w:left="555" w:right="0" w:hanging="412"/>
        <w:jc w:val="left"/>
        <w:rPr>
          <w:rFonts w:ascii="MS PGothic" w:eastAsia="MS PGothic"/>
        </w:rPr>
      </w:pPr>
      <w:r>
        <w:rPr>
          <w:rFonts w:ascii="MS PGothic" w:eastAsia="MS PGothic"/>
          <w:spacing w:val="-3"/>
        </w:rPr>
        <w:t>相手の氏名を明記する</w:t>
      </w:r>
    </w:p>
    <w:p>
      <w:pPr>
        <w:pStyle w:val="BodyText"/>
        <w:spacing w:line="316" w:lineRule="auto" w:before="150"/>
        <w:ind w:left="143" w:right="668" w:firstLine="211"/>
        <w:jc w:val="both"/>
      </w:pPr>
      <w:r>
        <w:rPr>
          <w:spacing w:val="13"/>
        </w:rPr>
        <w:t>メールアドレスは個人用とは限らず， 組織宛のもので多くの人が目にするかもしれませ</w:t>
      </w:r>
      <w:r>
        <w:rPr>
          <w:spacing w:val="12"/>
        </w:rPr>
        <w:t>ん．送りたい人の氏名が分かっている場合には，必ず相手の所属，役職，氏名をメールの</w:t>
      </w:r>
    </w:p>
    <w:p>
      <w:pPr>
        <w:pStyle w:val="BodyText"/>
        <w:spacing w:line="306" w:lineRule="exact"/>
        <w:ind w:left="143"/>
        <w:rPr>
          <w:rFonts w:ascii="Century" w:eastAsia="Century"/>
        </w:rPr>
      </w:pPr>
      <w:r>
        <w:rPr>
          <w:spacing w:val="14"/>
        </w:rPr>
        <w:t>最初に明記してください．会社名や所属部署などは正確に書くように心がけましょう．</w:t>
      </w:r>
      <w:r>
        <w:rPr>
          <w:rFonts w:ascii="Century" w:eastAsia="Century"/>
          <w:spacing w:val="-11"/>
        </w:rPr>
        <w:t>( </w:t>
      </w:r>
      <w:r>
        <w:rPr>
          <w:spacing w:val="19"/>
        </w:rPr>
        <w:t>株</w:t>
      </w:r>
      <w:r>
        <w:rPr>
          <w:rFonts w:ascii="Century" w:eastAsia="Century"/>
          <w:spacing w:val="-10"/>
        </w:rPr>
        <w:t>)</w:t>
      </w:r>
    </w:p>
    <w:p>
      <w:pPr>
        <w:pStyle w:val="BodyText"/>
        <w:spacing w:before="54"/>
        <w:ind w:left="143"/>
      </w:pPr>
      <w:r>
        <w:rPr>
          <w:spacing w:val="-3"/>
        </w:rPr>
        <w:t>○○，株式会社○○，○○株式会社は同じではありません．</w:t>
      </w:r>
    </w:p>
    <w:p>
      <w:pPr>
        <w:pStyle w:val="BodyText"/>
        <w:spacing w:after="0"/>
        <w:sectPr>
          <w:pgSz w:w="11910" w:h="16840"/>
          <w:pgMar w:header="685" w:footer="0" w:top="1660" w:bottom="280" w:left="1559" w:right="1133"/>
        </w:sectPr>
      </w:pPr>
    </w:p>
    <w:p>
      <w:pPr>
        <w:pStyle w:val="Heading4"/>
        <w:numPr>
          <w:ilvl w:val="0"/>
          <w:numId w:val="7"/>
        </w:numPr>
        <w:tabs>
          <w:tab w:pos="555" w:val="left" w:leader="none"/>
        </w:tabs>
        <w:spacing w:line="240" w:lineRule="auto" w:before="276" w:after="0"/>
        <w:ind w:left="555" w:right="0" w:hanging="412"/>
        <w:jc w:val="left"/>
        <w:rPr>
          <w:rFonts w:ascii="MS PGothic" w:eastAsia="MS PGothic"/>
        </w:rPr>
      </w:pPr>
      <w:r>
        <w:rPr>
          <w:rFonts w:ascii="MS PGothic" w:eastAsia="MS PGothic"/>
          <w:spacing w:val="-3"/>
        </w:rPr>
        <w:t>急な返事を求めない</w:t>
      </w:r>
    </w:p>
    <w:p>
      <w:pPr>
        <w:pStyle w:val="BodyText"/>
        <w:spacing w:line="177" w:lineRule="auto" w:before="206"/>
        <w:ind w:left="143" w:right="671" w:firstLine="211"/>
        <w:jc w:val="both"/>
      </w:pPr>
      <w:r>
        <w:rPr>
          <w:spacing w:val="14"/>
        </w:rPr>
        <w:t>社会人は忙しいため，すぐに返事を書く時間はありません．期限付きの返答を求める場</w:t>
      </w:r>
      <w:r>
        <w:rPr/>
        <w:t>合は，最低 </w:t>
      </w:r>
      <w:r>
        <w:rPr>
          <w:rFonts w:ascii="Century" w:eastAsia="Century"/>
        </w:rPr>
        <w:t>1 </w:t>
      </w:r>
      <w:r>
        <w:rPr/>
        <w:t>週間程度の余裕を持つのが礼儀です．</w:t>
      </w:r>
    </w:p>
    <w:p>
      <w:pPr>
        <w:pStyle w:val="BodyText"/>
        <w:spacing w:before="145"/>
      </w:pPr>
    </w:p>
    <w:p>
      <w:pPr>
        <w:pStyle w:val="Heading4"/>
        <w:numPr>
          <w:ilvl w:val="0"/>
          <w:numId w:val="7"/>
        </w:numPr>
        <w:tabs>
          <w:tab w:pos="553" w:val="left" w:leader="none"/>
        </w:tabs>
        <w:spacing w:line="240" w:lineRule="auto" w:before="0" w:after="0"/>
        <w:ind w:left="553" w:right="0" w:hanging="410"/>
        <w:jc w:val="left"/>
        <w:rPr>
          <w:rFonts w:ascii="MS PGothic" w:eastAsia="MS PGothic"/>
        </w:rPr>
      </w:pPr>
      <w:r>
        <w:rPr>
          <w:rFonts w:ascii="MS PGothic" w:eastAsia="MS PGothic"/>
          <w:spacing w:val="-3"/>
        </w:rPr>
        <w:t>メールアドレスを確認する</w:t>
      </w:r>
    </w:p>
    <w:p>
      <w:pPr>
        <w:pStyle w:val="BodyText"/>
        <w:spacing w:line="316" w:lineRule="auto" w:before="151"/>
        <w:ind w:left="143" w:right="667" w:firstLine="211"/>
        <w:jc w:val="both"/>
      </w:pPr>
      <w:r>
        <w:rPr>
          <w:spacing w:val="13"/>
        </w:rPr>
        <w:t>メールのアドレスを間違えてしまうと， 個人情報が第三者に漏洩したり， 会社の大事な</w:t>
      </w:r>
      <w:r>
        <w:rPr>
          <w:spacing w:val="20"/>
        </w:rPr>
        <w:t>情報が公開されてしまったりといったことも起こり得ます． 急いでいてもメールアドレス</w:t>
      </w:r>
    </w:p>
    <w:p>
      <w:pPr>
        <w:pStyle w:val="BodyText"/>
        <w:spacing w:line="307" w:lineRule="exact"/>
        <w:ind w:left="143"/>
        <w:rPr>
          <w:rFonts w:ascii="Century" w:eastAsia="Century"/>
        </w:rPr>
      </w:pPr>
      <w:r>
        <w:rPr>
          <w:spacing w:val="12"/>
        </w:rPr>
        <w:t>は落ち着いて確認してください．また，相手のメールに対する返事を書くときに， </w:t>
      </w:r>
      <w:r>
        <w:rPr>
          <w:rFonts w:ascii="Century" w:eastAsia="Century"/>
        </w:rPr>
        <w:t>Cc(</w:t>
      </w:r>
      <w:r>
        <w:rPr>
          <w:spacing w:val="17"/>
        </w:rPr>
        <w:t>同報</w:t>
      </w:r>
      <w:r>
        <w:rPr>
          <w:rFonts w:ascii="Century" w:eastAsia="Century"/>
          <w:spacing w:val="-10"/>
        </w:rPr>
        <w:t>)</w:t>
      </w:r>
    </w:p>
    <w:p>
      <w:pPr>
        <w:pStyle w:val="BodyText"/>
        <w:spacing w:line="316" w:lineRule="auto" w:before="53"/>
        <w:ind w:left="143" w:right="674"/>
      </w:pPr>
      <w:r>
        <w:rPr>
          <w:spacing w:val="13"/>
        </w:rPr>
        <w:t>で同時に他の人に送られることもありますので， その人にまで知らせていい内容かどうか</w:t>
      </w:r>
      <w:r>
        <w:rPr>
          <w:spacing w:val="-2"/>
        </w:rPr>
        <w:t>吟味してください．</w:t>
      </w:r>
    </w:p>
    <w:p>
      <w:pPr>
        <w:pStyle w:val="BodyText"/>
        <w:spacing w:before="65"/>
      </w:pPr>
    </w:p>
    <w:p>
      <w:pPr>
        <w:pStyle w:val="Heading4"/>
        <w:numPr>
          <w:ilvl w:val="0"/>
          <w:numId w:val="7"/>
        </w:numPr>
        <w:tabs>
          <w:tab w:pos="553" w:val="left" w:leader="none"/>
        </w:tabs>
        <w:spacing w:line="240" w:lineRule="auto" w:before="0" w:after="0"/>
        <w:ind w:left="553" w:right="0" w:hanging="410"/>
        <w:jc w:val="left"/>
        <w:rPr>
          <w:rFonts w:ascii="MS PGothic" w:eastAsia="MS PGothic"/>
        </w:rPr>
      </w:pPr>
      <w:r>
        <w:rPr>
          <w:rFonts w:ascii="MS PGothic" w:eastAsia="MS PGothic"/>
          <w:spacing w:val="-1"/>
        </w:rPr>
        <w:t>大きな添付ファイルを送らない</w:t>
      </w:r>
    </w:p>
    <w:p>
      <w:pPr>
        <w:pStyle w:val="BodyText"/>
        <w:spacing w:line="316" w:lineRule="auto" w:before="150"/>
        <w:ind w:left="143" w:right="664" w:firstLine="211"/>
        <w:jc w:val="both"/>
      </w:pPr>
      <w:r>
        <w:rPr>
          <w:spacing w:val="18"/>
        </w:rPr>
        <w:t>画像などの添付ファイルはサイズが大きくなりますが， 大きなファイルを送ると， 相手</w:t>
      </w:r>
      <w:r>
        <w:rPr>
          <w:spacing w:val="13"/>
        </w:rPr>
        <w:t>の通信，サーバ，システムに迷惑を与えるため，受け手側のシステムが自動的に拒否する</w:t>
      </w:r>
      <w:r>
        <w:rPr>
          <w:spacing w:val="2"/>
        </w:rPr>
        <w:t>場合もあります． このときには， メールの本文も相手には届きません． また， 相手が携帯</w:t>
      </w:r>
    </w:p>
    <w:p>
      <w:pPr>
        <w:pStyle w:val="BodyText"/>
        <w:spacing w:line="306" w:lineRule="exact"/>
        <w:ind w:left="143"/>
      </w:pPr>
      <w:r>
        <w:rPr>
          <w:spacing w:val="14"/>
        </w:rPr>
        <w:t>電話に転送設定している場合もあります．極力大きなファイルは避けましょう． </w:t>
      </w:r>
      <w:r>
        <w:rPr>
          <w:rFonts w:ascii="Century" w:eastAsia="Century"/>
        </w:rPr>
        <w:t>1MB</w:t>
      </w:r>
      <w:r>
        <w:rPr>
          <w:rFonts w:ascii="Century" w:eastAsia="Century"/>
          <w:spacing w:val="64"/>
        </w:rPr>
        <w:t> </w:t>
      </w:r>
      <w:r>
        <w:rPr>
          <w:spacing w:val="13"/>
        </w:rPr>
        <w:t>を越</w:t>
      </w:r>
    </w:p>
    <w:p>
      <w:pPr>
        <w:pStyle w:val="BodyText"/>
        <w:spacing w:line="316" w:lineRule="auto" w:before="53"/>
        <w:ind w:left="143" w:right="636"/>
      </w:pPr>
      <w:r>
        <w:rPr>
          <w:spacing w:val="20"/>
        </w:rPr>
        <w:t>えるような大きなファイルを送るときには， 受信可能なファイルサイズをあらかじめ相手</w:t>
      </w:r>
      <w:r>
        <w:rPr>
          <w:spacing w:val="-2"/>
        </w:rPr>
        <w:t>に確認しておいた方が安全です．</w:t>
      </w:r>
    </w:p>
    <w:p>
      <w:pPr>
        <w:pStyle w:val="BodyText"/>
        <w:spacing w:before="65"/>
      </w:pPr>
    </w:p>
    <w:p>
      <w:pPr>
        <w:pStyle w:val="Heading4"/>
        <w:numPr>
          <w:ilvl w:val="0"/>
          <w:numId w:val="7"/>
        </w:numPr>
        <w:tabs>
          <w:tab w:pos="555" w:val="left" w:leader="none"/>
        </w:tabs>
        <w:spacing w:line="240" w:lineRule="auto" w:before="0" w:after="0"/>
        <w:ind w:left="555" w:right="0" w:hanging="412"/>
        <w:jc w:val="left"/>
        <w:rPr>
          <w:rFonts w:ascii="MS PGothic" w:eastAsia="MS PGothic"/>
        </w:rPr>
      </w:pPr>
      <w:r>
        <w:rPr>
          <w:rFonts w:ascii="MS PGothic" w:eastAsia="MS PGothic"/>
          <w:spacing w:val="-3"/>
        </w:rPr>
        <w:t>著作権のあるファイルを送らない</w:t>
      </w:r>
    </w:p>
    <w:p>
      <w:pPr>
        <w:pStyle w:val="BodyText"/>
        <w:spacing w:line="316" w:lineRule="auto" w:before="151"/>
        <w:ind w:left="143" w:right="667" w:firstLine="211"/>
        <w:jc w:val="both"/>
      </w:pPr>
      <w:r>
        <w:rPr>
          <w:spacing w:val="7"/>
        </w:rPr>
        <w:t>文章， 画像， ビデオ， 音楽， パソコンソフトなどで著作権フリーとされているもの以外</w:t>
      </w:r>
      <w:r>
        <w:rPr>
          <w:spacing w:val="8"/>
        </w:rPr>
        <w:t>を添付して， 相手がそれと知らずに使うと相手に迷惑がかかります． また， 著作権フリー</w:t>
      </w:r>
      <w:r>
        <w:rPr>
          <w:spacing w:val="-2"/>
        </w:rPr>
        <w:t>でも何らかの条件が付いている場合には，その情報も一緒に相手に送ってください．</w:t>
      </w:r>
    </w:p>
    <w:p>
      <w:pPr>
        <w:pStyle w:val="BodyText"/>
        <w:spacing w:before="65"/>
      </w:pPr>
    </w:p>
    <w:p>
      <w:pPr>
        <w:pStyle w:val="Heading4"/>
        <w:numPr>
          <w:ilvl w:val="0"/>
          <w:numId w:val="7"/>
        </w:numPr>
        <w:tabs>
          <w:tab w:pos="553" w:val="left" w:leader="none"/>
        </w:tabs>
        <w:spacing w:line="240" w:lineRule="auto" w:before="0" w:after="0"/>
        <w:ind w:left="553" w:right="0" w:hanging="410"/>
        <w:jc w:val="left"/>
        <w:rPr>
          <w:rFonts w:ascii="MS PGothic" w:eastAsia="MS PGothic"/>
        </w:rPr>
      </w:pPr>
      <w:r>
        <w:rPr>
          <w:rFonts w:ascii="MS PGothic" w:eastAsia="MS PGothic"/>
          <w:spacing w:val="-3"/>
        </w:rPr>
        <w:t>読めない文字を使わない</w:t>
      </w:r>
    </w:p>
    <w:p>
      <w:pPr>
        <w:pStyle w:val="BodyText"/>
        <w:spacing w:line="316" w:lineRule="auto" w:before="151"/>
        <w:ind w:left="143" w:right="665" w:firstLine="211"/>
        <w:jc w:val="both"/>
      </w:pPr>
      <w:r>
        <w:rPr>
          <w:spacing w:val="13"/>
        </w:rPr>
        <w:t>携帯電話で使われるような絵文字はパソコンでは表示されず，その文字だけでなく，文</w:t>
      </w:r>
      <w:r>
        <w:rPr>
          <w:spacing w:val="7"/>
        </w:rPr>
        <w:t>書全体が読めなくなってしまう可能性があります． また， パソコンで使われる「① ， ℡ ，</w:t>
      </w:r>
    </w:p>
    <w:p>
      <w:pPr>
        <w:pStyle w:val="BodyText"/>
        <w:spacing w:line="316" w:lineRule="auto"/>
        <w:ind w:left="143" w:right="674"/>
      </w:pPr>
      <w:r>
        <w:rPr>
          <w:spacing w:val="7"/>
        </w:rPr>
        <w:t>㎡， ㈱」などの記号も避けてください． メールの件名や本文に半角のカタカナを使うと文</w:t>
      </w:r>
      <w:r>
        <w:rPr>
          <w:spacing w:val="14"/>
        </w:rPr>
        <w:t>書が読めなくなることがあります． また， 文字化けで全文が読めなくなることを避けるた</w:t>
      </w:r>
    </w:p>
    <w:p>
      <w:pPr>
        <w:pStyle w:val="BodyText"/>
        <w:spacing w:line="306" w:lineRule="exact"/>
        <w:ind w:left="143"/>
      </w:pPr>
      <w:r>
        <w:rPr>
          <w:spacing w:val="-2"/>
        </w:rPr>
        <w:t>めに，</w:t>
      </w:r>
      <w:r>
        <w:rPr>
          <w:rFonts w:ascii="Century" w:eastAsia="Century"/>
          <w:spacing w:val="-2"/>
        </w:rPr>
        <w:t>1</w:t>
      </w:r>
      <w:r>
        <w:rPr>
          <w:rFonts w:ascii="Century" w:eastAsia="Century"/>
        </w:rPr>
        <w:t> </w:t>
      </w:r>
      <w:r>
        <w:rPr>
          <w:spacing w:val="-4"/>
        </w:rPr>
        <w:t>行が </w:t>
      </w:r>
      <w:r>
        <w:rPr>
          <w:rFonts w:ascii="Century" w:eastAsia="Century"/>
          <w:spacing w:val="-2"/>
        </w:rPr>
        <w:t>35</w:t>
      </w:r>
      <w:r>
        <w:rPr>
          <w:rFonts w:ascii="Century" w:eastAsia="Century"/>
        </w:rPr>
        <w:t> </w:t>
      </w:r>
      <w:r>
        <w:rPr>
          <w:spacing w:val="-3"/>
        </w:rPr>
        <w:t>文字程度以内になるように改行してください．</w:t>
      </w:r>
    </w:p>
    <w:p>
      <w:pPr>
        <w:pStyle w:val="BodyText"/>
        <w:spacing w:after="0" w:line="306" w:lineRule="exact"/>
        <w:sectPr>
          <w:pgSz w:w="11910" w:h="16840"/>
          <w:pgMar w:header="685" w:footer="0" w:top="1660" w:bottom="280" w:left="1559" w:right="1133"/>
        </w:sectPr>
      </w:pPr>
    </w:p>
    <w:p>
      <w:pPr>
        <w:pStyle w:val="Heading4"/>
        <w:numPr>
          <w:ilvl w:val="0"/>
          <w:numId w:val="7"/>
        </w:numPr>
        <w:tabs>
          <w:tab w:pos="553" w:val="left" w:leader="none"/>
        </w:tabs>
        <w:spacing w:line="240" w:lineRule="auto" w:before="276" w:after="0"/>
        <w:ind w:left="553" w:right="0" w:hanging="410"/>
        <w:jc w:val="left"/>
        <w:rPr>
          <w:rFonts w:ascii="MS PGothic" w:eastAsia="MS PGothic"/>
        </w:rPr>
      </w:pPr>
      <w:r>
        <w:rPr>
          <w:rFonts w:ascii="MS PGothic" w:eastAsia="MS PGothic"/>
          <w:spacing w:val="-3"/>
        </w:rPr>
        <w:t>添付ファイルのウィルスをチェックする</w:t>
      </w:r>
    </w:p>
    <w:p>
      <w:pPr>
        <w:pStyle w:val="BodyText"/>
        <w:spacing w:line="316" w:lineRule="auto" w:before="150"/>
        <w:ind w:left="143" w:right="664" w:firstLine="211"/>
        <w:jc w:val="both"/>
      </w:pPr>
      <w:r>
        <w:rPr>
          <w:spacing w:val="23"/>
        </w:rPr>
        <w:t>添付ファイルを送る場合は必ずウィルスチェックを行ってください． うっかりウィルス</w:t>
      </w:r>
      <w:r>
        <w:rPr>
          <w:spacing w:val="15"/>
        </w:rPr>
        <w:t>に感染したメールを送ると送信先の人や，その人のアドレス帳にある多くの人に迷惑をか</w:t>
      </w:r>
      <w:r>
        <w:rPr>
          <w:spacing w:val="-2"/>
        </w:rPr>
        <w:t>けることになります．</w:t>
      </w:r>
    </w:p>
    <w:p>
      <w:pPr>
        <w:pStyle w:val="BodyText"/>
        <w:spacing w:before="65"/>
      </w:pPr>
    </w:p>
    <w:p>
      <w:pPr>
        <w:pStyle w:val="Heading4"/>
        <w:numPr>
          <w:ilvl w:val="0"/>
          <w:numId w:val="7"/>
        </w:numPr>
        <w:tabs>
          <w:tab w:pos="553" w:val="left" w:leader="none"/>
        </w:tabs>
        <w:spacing w:line="240" w:lineRule="auto" w:before="0" w:after="0"/>
        <w:ind w:left="553" w:right="0" w:hanging="410"/>
        <w:jc w:val="left"/>
        <w:rPr>
          <w:rFonts w:ascii="MS PGothic" w:eastAsia="MS PGothic"/>
        </w:rPr>
      </w:pPr>
      <w:r>
        <w:rPr>
          <w:rFonts w:ascii="MS PGothic" w:eastAsia="MS PGothic"/>
          <w:spacing w:val="-4"/>
        </w:rPr>
        <w:t>礼儀に気を付ける</w:t>
      </w:r>
    </w:p>
    <w:p>
      <w:pPr>
        <w:pStyle w:val="BodyText"/>
        <w:spacing w:line="316" w:lineRule="auto" w:before="150"/>
        <w:ind w:left="143" w:right="667" w:firstLine="211"/>
        <w:jc w:val="both"/>
      </w:pPr>
      <w:r>
        <w:rPr>
          <w:spacing w:val="11"/>
        </w:rPr>
        <w:t>内容的には面と向かって話をする以上に礼儀に気を付けてください．相手は一人とは限</w:t>
      </w:r>
      <w:r>
        <w:rPr>
          <w:spacing w:val="10"/>
        </w:rPr>
        <w:t>らないため， 人によっていろいろな受けとられ方をされたり， 後で部分的に引用されて問</w:t>
      </w:r>
      <w:r>
        <w:rPr>
          <w:spacing w:val="11"/>
        </w:rPr>
        <w:t>題が生じたりすることがあります． 友達同士のメール以外では， 下の例のように， あいさ</w:t>
      </w:r>
      <w:r>
        <w:rPr>
          <w:spacing w:val="-2"/>
        </w:rPr>
        <w:t>つの文も入れた丁寧な文章にしてください．</w:t>
      </w:r>
    </w:p>
    <w:p>
      <w:pPr>
        <w:pStyle w:val="BodyText"/>
        <w:spacing w:after="0" w:line="316" w:lineRule="auto"/>
        <w:jc w:val="both"/>
        <w:sectPr>
          <w:pgSz w:w="11910" w:h="16840"/>
          <w:pgMar w:header="685" w:footer="0" w:top="1660" w:bottom="280" w:left="1559" w:right="1133"/>
        </w:sectPr>
      </w:pPr>
    </w:p>
    <w:p>
      <w:pPr>
        <w:pStyle w:val="BodyText"/>
        <w:rPr>
          <w:sz w:val="20"/>
        </w:rPr>
      </w:pPr>
    </w:p>
    <w:p>
      <w:pPr>
        <w:pStyle w:val="BodyText"/>
        <w:spacing w:before="2" w:after="1"/>
        <w:rPr>
          <w:sz w:val="20"/>
        </w:rPr>
      </w:pPr>
    </w:p>
    <w:p>
      <w:pPr>
        <w:spacing w:line="240" w:lineRule="auto"/>
        <w:ind w:left="1379" w:right="0" w:firstLine="0"/>
        <w:rPr>
          <w:sz w:val="20"/>
        </w:rPr>
      </w:pPr>
      <w:r>
        <w:rPr>
          <w:sz w:val="20"/>
        </w:rPr>
        <mc:AlternateContent>
          <mc:Choice Requires="wps">
            <w:drawing>
              <wp:inline distT="0" distB="0" distL="0" distR="0">
                <wp:extent cx="3886200" cy="6351905"/>
                <wp:effectExtent l="9525" t="0" r="0" b="10795"/>
                <wp:docPr id="35" name="Textbox 35"/>
                <wp:cNvGraphicFramePr>
                  <a:graphicFrameLocks/>
                </wp:cNvGraphicFramePr>
                <a:graphic>
                  <a:graphicData uri="http://schemas.microsoft.com/office/word/2010/wordprocessingShape">
                    <wps:wsp>
                      <wps:cNvPr id="35" name="Textbox 35"/>
                      <wps:cNvSpPr txBox="1"/>
                      <wps:spPr>
                        <a:xfrm>
                          <a:off x="0" y="0"/>
                          <a:ext cx="3886200" cy="6351905"/>
                        </a:xfrm>
                        <a:prstGeom prst="rect">
                          <a:avLst/>
                        </a:prstGeom>
                        <a:ln w="9525">
                          <a:solidFill>
                            <a:srgbClr val="000000"/>
                          </a:solidFill>
                          <a:prstDash val="solid"/>
                        </a:ln>
                      </wps:spPr>
                      <wps:txbx>
                        <w:txbxContent>
                          <w:p>
                            <w:pPr>
                              <w:pStyle w:val="BodyText"/>
                              <w:spacing w:before="176"/>
                              <w:ind w:left="330"/>
                            </w:pPr>
                            <w:r>
                              <w:rPr>
                                <w:spacing w:val="-5"/>
                              </w:rPr>
                              <w:t>○○商事株式会社</w:t>
                            </w:r>
                          </w:p>
                          <w:p>
                            <w:pPr>
                              <w:pStyle w:val="BodyText"/>
                              <w:spacing w:line="422" w:lineRule="auto" w:before="207"/>
                              <w:ind w:left="330" w:right="3739"/>
                            </w:pPr>
                            <w:r>
                              <w:rPr/>
                              <w:t>○○営業部 営業○課課長 ○川○夫 様</w:t>
                            </w:r>
                          </w:p>
                          <w:p>
                            <w:pPr>
                              <w:pStyle w:val="BodyText"/>
                              <w:spacing w:before="206"/>
                            </w:pPr>
                          </w:p>
                          <w:p>
                            <w:pPr>
                              <w:pStyle w:val="BodyText"/>
                              <w:ind w:left="330"/>
                            </w:pPr>
                            <w:r>
                              <w:rPr>
                                <w:spacing w:val="-5"/>
                              </w:rPr>
                              <w:t>いつもお世話になっております．○○大学○○学部○年の</w:t>
                            </w:r>
                          </w:p>
                          <w:p>
                            <w:pPr>
                              <w:pStyle w:val="BodyText"/>
                              <w:spacing w:before="207"/>
                              <w:ind w:left="330"/>
                            </w:pPr>
                            <w:r>
                              <w:rPr>
                                <w:spacing w:val="-5"/>
                              </w:rPr>
                              <w:t>○山○介と申します．</w:t>
                            </w:r>
                          </w:p>
                          <w:p>
                            <w:pPr>
                              <w:pStyle w:val="BodyText"/>
                              <w:numPr>
                                <w:ilvl w:val="0"/>
                                <w:numId w:val="8"/>
                              </w:numPr>
                              <w:tabs>
                                <w:tab w:pos="562" w:val="left" w:leader="none"/>
                              </w:tabs>
                              <w:spacing w:line="240" w:lineRule="auto" w:before="208" w:after="0"/>
                              <w:ind w:left="562" w:right="0" w:hanging="232"/>
                              <w:jc w:val="left"/>
                            </w:pPr>
                            <w:r>
                              <w:rPr/>
                              <w:t>月○日の説明会では，</w:t>
                            </w:r>
                            <w:r>
                              <w:rPr>
                                <w:spacing w:val="62"/>
                                <w:w w:val="150"/>
                              </w:rPr>
                              <w:t> </w:t>
                            </w:r>
                            <w:r>
                              <w:rPr/>
                              <w:t>大変お世話になり，</w:t>
                            </w:r>
                            <w:r>
                              <w:rPr>
                                <w:spacing w:val="63"/>
                                <w:w w:val="150"/>
                              </w:rPr>
                              <w:t> </w:t>
                            </w:r>
                            <w:r>
                              <w:rPr>
                                <w:spacing w:val="-2"/>
                              </w:rPr>
                              <w:t>どうもありがと</w:t>
                            </w:r>
                          </w:p>
                          <w:p>
                            <w:pPr>
                              <w:pStyle w:val="BodyText"/>
                              <w:spacing w:before="87"/>
                              <w:ind w:left="118"/>
                            </w:pPr>
                            <w:r>
                              <w:rPr>
                                <w:spacing w:val="-10"/>
                              </w:rPr>
                              <w:t>う</w:t>
                            </w:r>
                          </w:p>
                          <w:p>
                            <w:pPr>
                              <w:pStyle w:val="BodyText"/>
                              <w:spacing w:before="207"/>
                              <w:ind w:left="330"/>
                            </w:pPr>
                            <w:r>
                              <w:rPr>
                                <w:spacing w:val="-5"/>
                              </w:rPr>
                              <w:t>ございました．</w:t>
                            </w:r>
                          </w:p>
                          <w:p>
                            <w:pPr>
                              <w:pStyle w:val="BodyText"/>
                              <w:spacing w:before="207"/>
                              <w:ind w:left="330"/>
                            </w:pPr>
                            <w:r>
                              <w:rPr>
                                <w:spacing w:val="-5"/>
                              </w:rPr>
                              <w:t>さて，説明会の席でお伺いした貴社の見学の件ですが，</w:t>
                            </w:r>
                          </w:p>
                          <w:p>
                            <w:pPr>
                              <w:pStyle w:val="BodyText"/>
                              <w:spacing w:line="316" w:lineRule="auto" w:before="207"/>
                              <w:ind w:left="118" w:right="114" w:firstLine="211"/>
                            </w:pPr>
                            <w:r>
                              <w:rPr>
                                <w:spacing w:val="12"/>
                              </w:rPr>
                              <w:t>大変興味があり，是非一度見学させていただきたいと存じま</w:t>
                            </w:r>
                            <w:r>
                              <w:rPr>
                                <w:spacing w:val="-6"/>
                              </w:rPr>
                              <w:t>す．</w:t>
                            </w:r>
                          </w:p>
                          <w:p>
                            <w:pPr>
                              <w:pStyle w:val="BodyText"/>
                              <w:spacing w:line="408" w:lineRule="exact"/>
                              <w:ind w:left="330"/>
                              <w:rPr>
                                <w:rFonts w:ascii="Century" w:hAnsi="Century" w:eastAsia="Century"/>
                              </w:rPr>
                            </w:pPr>
                            <w:r>
                              <w:rPr>
                                <w:spacing w:val="-2"/>
                              </w:rPr>
                              <w:t>つきましては，お忙しいところ大変恐縮ですが，○月○日</w:t>
                            </w:r>
                            <w:r>
                              <w:rPr>
                                <w:rFonts w:ascii="Century" w:hAnsi="Century" w:eastAsia="Century"/>
                                <w:spacing w:val="-2"/>
                              </w:rPr>
                              <w:t>(</w:t>
                            </w:r>
                            <w:r>
                              <w:rPr>
                                <w:spacing w:val="-2"/>
                              </w:rPr>
                              <w:t>月</w:t>
                            </w:r>
                            <w:r>
                              <w:rPr>
                                <w:rFonts w:ascii="Century" w:hAnsi="Century" w:eastAsia="Century"/>
                                <w:spacing w:val="-10"/>
                              </w:rPr>
                              <w:t>)</w:t>
                            </w:r>
                          </w:p>
                          <w:p>
                            <w:pPr>
                              <w:pStyle w:val="BodyText"/>
                              <w:spacing w:line="480" w:lineRule="exact" w:before="22"/>
                              <w:ind w:left="330" w:right="561"/>
                            </w:pPr>
                            <w:r>
                              <w:rPr>
                                <w:spacing w:val="-2"/>
                              </w:rPr>
                              <w:t>～○月○日</w:t>
                            </w:r>
                            <w:r>
                              <w:rPr>
                                <w:rFonts w:ascii="Century" w:hAnsi="Century" w:eastAsia="Century"/>
                                <w:spacing w:val="-2"/>
                              </w:rPr>
                              <w:t>(</w:t>
                            </w:r>
                            <w:r>
                              <w:rPr>
                                <w:spacing w:val="-2"/>
                              </w:rPr>
                              <w:t>金</w:t>
                            </w:r>
                            <w:r>
                              <w:rPr>
                                <w:rFonts w:ascii="Century" w:hAnsi="Century" w:eastAsia="Century"/>
                                <w:spacing w:val="-2"/>
                              </w:rPr>
                              <w:t>)</w:t>
                            </w:r>
                            <w:r>
                              <w:rPr>
                                <w:spacing w:val="-2"/>
                              </w:rPr>
                              <w:t>の間の適当なお時間に見学させていただけないでしょうか．</w:t>
                            </w:r>
                          </w:p>
                          <w:p>
                            <w:pPr>
                              <w:pStyle w:val="BodyText"/>
                              <w:spacing w:line="422" w:lineRule="auto" w:before="170"/>
                              <w:ind w:left="330" w:right="2003"/>
                            </w:pPr>
                            <w:r>
                              <w:rPr>
                                <w:spacing w:val="-2"/>
                              </w:rPr>
                              <w:t>ご都合をお聞かせいただければ幸いです．よろしくお願い申し上げます．</w:t>
                            </w:r>
                          </w:p>
                          <w:p>
                            <w:pPr>
                              <w:pStyle w:val="BodyText"/>
                              <w:spacing w:before="206"/>
                            </w:pPr>
                          </w:p>
                          <w:p>
                            <w:pPr>
                              <w:pStyle w:val="BodyText"/>
                              <w:ind w:left="330"/>
                            </w:pPr>
                            <w:r>
                              <w:rPr>
                                <w:spacing w:val="-1"/>
                              </w:rPr>
                              <w:t>○○大学○○学部○年 ○山○介</w:t>
                            </w:r>
                          </w:p>
                          <w:p>
                            <w:pPr>
                              <w:pStyle w:val="BodyText"/>
                              <w:spacing w:line="223" w:lineRule="auto" w:before="31"/>
                              <w:ind w:left="330" w:right="3696"/>
                              <w:rPr>
                                <w:rFonts w:ascii="Century"/>
                              </w:rPr>
                            </w:pPr>
                            <w:hyperlink r:id="rId24">
                              <w:r>
                                <w:rPr>
                                  <w:rFonts w:ascii="Century"/>
                                  <w:spacing w:val="-2"/>
                                </w:rPr>
                                <w:t>xxxx@xxxx.xxxx.ac.jp</w:t>
                              </w:r>
                            </w:hyperlink>
                            <w:r>
                              <w:rPr>
                                <w:rFonts w:ascii="Century"/>
                                <w:spacing w:val="-2"/>
                              </w:rPr>
                              <w:t> 090-xxxxxxxxxxxx</w:t>
                            </w:r>
                          </w:p>
                        </w:txbxContent>
                      </wps:txbx>
                      <wps:bodyPr wrap="square" lIns="0" tIns="0" rIns="0" bIns="0" rtlCol="0">
                        <a:noAutofit/>
                      </wps:bodyPr>
                    </wps:wsp>
                  </a:graphicData>
                </a:graphic>
              </wp:inline>
            </w:drawing>
          </mc:Choice>
          <mc:Fallback>
            <w:pict>
              <v:shape style="width:306pt;height:500.15pt;mso-position-horizontal-relative:char;mso-position-vertical-relative:line" type="#_x0000_t202" id="docshape25" filled="false" stroked="true" strokeweight=".75pt" strokecolor="#000000">
                <w10:anchorlock/>
                <v:textbox inset="0,0,0,0">
                  <w:txbxContent>
                    <w:p>
                      <w:pPr>
                        <w:pStyle w:val="BodyText"/>
                        <w:spacing w:before="176"/>
                        <w:ind w:left="330"/>
                      </w:pPr>
                      <w:r>
                        <w:rPr>
                          <w:spacing w:val="-5"/>
                        </w:rPr>
                        <w:t>○○商事株式会社</w:t>
                      </w:r>
                    </w:p>
                    <w:p>
                      <w:pPr>
                        <w:pStyle w:val="BodyText"/>
                        <w:spacing w:line="422" w:lineRule="auto" w:before="207"/>
                        <w:ind w:left="330" w:right="3739"/>
                      </w:pPr>
                      <w:r>
                        <w:rPr/>
                        <w:t>○○営業部 営業○課課長 ○川○夫 様</w:t>
                      </w:r>
                    </w:p>
                    <w:p>
                      <w:pPr>
                        <w:pStyle w:val="BodyText"/>
                        <w:spacing w:before="206"/>
                      </w:pPr>
                    </w:p>
                    <w:p>
                      <w:pPr>
                        <w:pStyle w:val="BodyText"/>
                        <w:ind w:left="330"/>
                      </w:pPr>
                      <w:r>
                        <w:rPr>
                          <w:spacing w:val="-5"/>
                        </w:rPr>
                        <w:t>いつもお世話になっております．○○大学○○学部○年の</w:t>
                      </w:r>
                    </w:p>
                    <w:p>
                      <w:pPr>
                        <w:pStyle w:val="BodyText"/>
                        <w:spacing w:before="207"/>
                        <w:ind w:left="330"/>
                      </w:pPr>
                      <w:r>
                        <w:rPr>
                          <w:spacing w:val="-5"/>
                        </w:rPr>
                        <w:t>○山○介と申します．</w:t>
                      </w:r>
                    </w:p>
                    <w:p>
                      <w:pPr>
                        <w:pStyle w:val="BodyText"/>
                        <w:numPr>
                          <w:ilvl w:val="0"/>
                          <w:numId w:val="8"/>
                        </w:numPr>
                        <w:tabs>
                          <w:tab w:pos="562" w:val="left" w:leader="none"/>
                        </w:tabs>
                        <w:spacing w:line="240" w:lineRule="auto" w:before="208" w:after="0"/>
                        <w:ind w:left="562" w:right="0" w:hanging="232"/>
                        <w:jc w:val="left"/>
                      </w:pPr>
                      <w:r>
                        <w:rPr/>
                        <w:t>月○日の説明会では，</w:t>
                      </w:r>
                      <w:r>
                        <w:rPr>
                          <w:spacing w:val="62"/>
                          <w:w w:val="150"/>
                        </w:rPr>
                        <w:t> </w:t>
                      </w:r>
                      <w:r>
                        <w:rPr/>
                        <w:t>大変お世話になり，</w:t>
                      </w:r>
                      <w:r>
                        <w:rPr>
                          <w:spacing w:val="63"/>
                          <w:w w:val="150"/>
                        </w:rPr>
                        <w:t> </w:t>
                      </w:r>
                      <w:r>
                        <w:rPr>
                          <w:spacing w:val="-2"/>
                        </w:rPr>
                        <w:t>どうもありがと</w:t>
                      </w:r>
                    </w:p>
                    <w:p>
                      <w:pPr>
                        <w:pStyle w:val="BodyText"/>
                        <w:spacing w:before="87"/>
                        <w:ind w:left="118"/>
                      </w:pPr>
                      <w:r>
                        <w:rPr>
                          <w:spacing w:val="-10"/>
                        </w:rPr>
                        <w:t>う</w:t>
                      </w:r>
                    </w:p>
                    <w:p>
                      <w:pPr>
                        <w:pStyle w:val="BodyText"/>
                        <w:spacing w:before="207"/>
                        <w:ind w:left="330"/>
                      </w:pPr>
                      <w:r>
                        <w:rPr>
                          <w:spacing w:val="-5"/>
                        </w:rPr>
                        <w:t>ございました．</w:t>
                      </w:r>
                    </w:p>
                    <w:p>
                      <w:pPr>
                        <w:pStyle w:val="BodyText"/>
                        <w:spacing w:before="207"/>
                        <w:ind w:left="330"/>
                      </w:pPr>
                      <w:r>
                        <w:rPr>
                          <w:spacing w:val="-5"/>
                        </w:rPr>
                        <w:t>さて，説明会の席でお伺いした貴社の見学の件ですが，</w:t>
                      </w:r>
                    </w:p>
                    <w:p>
                      <w:pPr>
                        <w:pStyle w:val="BodyText"/>
                        <w:spacing w:line="316" w:lineRule="auto" w:before="207"/>
                        <w:ind w:left="118" w:right="114" w:firstLine="211"/>
                      </w:pPr>
                      <w:r>
                        <w:rPr>
                          <w:spacing w:val="12"/>
                        </w:rPr>
                        <w:t>大変興味があり，是非一度見学させていただきたいと存じま</w:t>
                      </w:r>
                      <w:r>
                        <w:rPr>
                          <w:spacing w:val="-6"/>
                        </w:rPr>
                        <w:t>す．</w:t>
                      </w:r>
                    </w:p>
                    <w:p>
                      <w:pPr>
                        <w:pStyle w:val="BodyText"/>
                        <w:spacing w:line="408" w:lineRule="exact"/>
                        <w:ind w:left="330"/>
                        <w:rPr>
                          <w:rFonts w:ascii="Century" w:hAnsi="Century" w:eastAsia="Century"/>
                        </w:rPr>
                      </w:pPr>
                      <w:r>
                        <w:rPr>
                          <w:spacing w:val="-2"/>
                        </w:rPr>
                        <w:t>つきましては，お忙しいところ大変恐縮ですが，○月○日</w:t>
                      </w:r>
                      <w:r>
                        <w:rPr>
                          <w:rFonts w:ascii="Century" w:hAnsi="Century" w:eastAsia="Century"/>
                          <w:spacing w:val="-2"/>
                        </w:rPr>
                        <w:t>(</w:t>
                      </w:r>
                      <w:r>
                        <w:rPr>
                          <w:spacing w:val="-2"/>
                        </w:rPr>
                        <w:t>月</w:t>
                      </w:r>
                      <w:r>
                        <w:rPr>
                          <w:rFonts w:ascii="Century" w:hAnsi="Century" w:eastAsia="Century"/>
                          <w:spacing w:val="-10"/>
                        </w:rPr>
                        <w:t>)</w:t>
                      </w:r>
                    </w:p>
                    <w:p>
                      <w:pPr>
                        <w:pStyle w:val="BodyText"/>
                        <w:spacing w:line="480" w:lineRule="exact" w:before="22"/>
                        <w:ind w:left="330" w:right="561"/>
                      </w:pPr>
                      <w:r>
                        <w:rPr>
                          <w:spacing w:val="-2"/>
                        </w:rPr>
                        <w:t>～○月○日</w:t>
                      </w:r>
                      <w:r>
                        <w:rPr>
                          <w:rFonts w:ascii="Century" w:hAnsi="Century" w:eastAsia="Century"/>
                          <w:spacing w:val="-2"/>
                        </w:rPr>
                        <w:t>(</w:t>
                      </w:r>
                      <w:r>
                        <w:rPr>
                          <w:spacing w:val="-2"/>
                        </w:rPr>
                        <w:t>金</w:t>
                      </w:r>
                      <w:r>
                        <w:rPr>
                          <w:rFonts w:ascii="Century" w:hAnsi="Century" w:eastAsia="Century"/>
                          <w:spacing w:val="-2"/>
                        </w:rPr>
                        <w:t>)</w:t>
                      </w:r>
                      <w:r>
                        <w:rPr>
                          <w:spacing w:val="-2"/>
                        </w:rPr>
                        <w:t>の間の適当なお時間に見学させていただけないでしょうか．</w:t>
                      </w:r>
                    </w:p>
                    <w:p>
                      <w:pPr>
                        <w:pStyle w:val="BodyText"/>
                        <w:spacing w:line="422" w:lineRule="auto" w:before="170"/>
                        <w:ind w:left="330" w:right="2003"/>
                      </w:pPr>
                      <w:r>
                        <w:rPr>
                          <w:spacing w:val="-2"/>
                        </w:rPr>
                        <w:t>ご都合をお聞かせいただければ幸いです．よろしくお願い申し上げます．</w:t>
                      </w:r>
                    </w:p>
                    <w:p>
                      <w:pPr>
                        <w:pStyle w:val="BodyText"/>
                        <w:spacing w:before="206"/>
                      </w:pPr>
                    </w:p>
                    <w:p>
                      <w:pPr>
                        <w:pStyle w:val="BodyText"/>
                        <w:ind w:left="330"/>
                      </w:pPr>
                      <w:r>
                        <w:rPr>
                          <w:spacing w:val="-1"/>
                        </w:rPr>
                        <w:t>○○大学○○学部○年 ○山○介</w:t>
                      </w:r>
                    </w:p>
                    <w:p>
                      <w:pPr>
                        <w:pStyle w:val="BodyText"/>
                        <w:spacing w:line="223" w:lineRule="auto" w:before="31"/>
                        <w:ind w:left="330" w:right="3696"/>
                        <w:rPr>
                          <w:rFonts w:ascii="Century"/>
                        </w:rPr>
                      </w:pPr>
                      <w:hyperlink r:id="rId24">
                        <w:r>
                          <w:rPr>
                            <w:rFonts w:ascii="Century"/>
                            <w:spacing w:val="-2"/>
                          </w:rPr>
                          <w:t>xxxx@xxxx.xxxx.ac.jp</w:t>
                        </w:r>
                      </w:hyperlink>
                      <w:r>
                        <w:rPr>
                          <w:rFonts w:ascii="Century"/>
                          <w:spacing w:val="-2"/>
                        </w:rPr>
                        <w:t> 090-xxxxxxxxxxxx</w:t>
                      </w:r>
                    </w:p>
                  </w:txbxContent>
                </v:textbox>
                <v:stroke dashstyle="solid"/>
              </v:shape>
            </w:pict>
          </mc:Fallback>
        </mc:AlternateContent>
      </w:r>
      <w:r>
        <w:rPr>
          <w:sz w:val="20"/>
        </w:rPr>
      </w:r>
    </w:p>
    <w:p>
      <w:pPr>
        <w:pStyle w:val="BodyText"/>
        <w:spacing w:before="346"/>
        <w:rPr>
          <w:sz w:val="32"/>
        </w:rPr>
      </w:pPr>
    </w:p>
    <w:p>
      <w:pPr>
        <w:pStyle w:val="Heading2"/>
        <w:numPr>
          <w:ilvl w:val="1"/>
          <w:numId w:val="6"/>
        </w:numPr>
        <w:tabs>
          <w:tab w:pos="674" w:val="left" w:leader="none"/>
        </w:tabs>
        <w:spacing w:line="240" w:lineRule="auto" w:before="0" w:after="0"/>
        <w:ind w:left="674" w:right="0" w:hanging="531"/>
        <w:jc w:val="left"/>
      </w:pPr>
      <w:bookmarkStart w:name="_TOC_250102" w:id="14"/>
      <w:bookmarkEnd w:id="14"/>
      <w:r>
        <w:rPr>
          <w:spacing w:val="-8"/>
        </w:rPr>
        <w:t>法律</w:t>
      </w:r>
    </w:p>
    <w:p>
      <w:pPr>
        <w:pStyle w:val="BodyText"/>
        <w:spacing w:line="264" w:lineRule="auto" w:before="107"/>
        <w:ind w:left="143" w:right="671" w:firstLine="211"/>
      </w:pPr>
      <w:r>
        <w:rPr>
          <w:spacing w:val="5"/>
        </w:rPr>
        <w:t>文書の電子化，</w:t>
      </w:r>
      <w:r>
        <w:rPr>
          <w:rFonts w:ascii="Century" w:eastAsia="Century"/>
        </w:rPr>
        <w:t>CD-R</w:t>
      </w:r>
      <w:r>
        <w:rPr>
          <w:rFonts w:ascii="Century" w:eastAsia="Century"/>
          <w:spacing w:val="80"/>
        </w:rPr>
        <w:t> </w:t>
      </w:r>
      <w:r>
        <w:rPr/>
        <w:t>の普及，ホームページ利用の一般化に伴って情報の劣化しないコ</w:t>
      </w:r>
      <w:r>
        <w:rPr>
          <w:spacing w:val="17"/>
        </w:rPr>
        <w:t>ピーがとても手軽に行えるようになってきました． しかし， 技術的にできるからと言って</w:t>
      </w:r>
    </w:p>
    <w:p>
      <w:pPr>
        <w:pStyle w:val="BodyText"/>
        <w:spacing w:line="316" w:lineRule="auto" w:before="62"/>
        <w:ind w:left="143" w:right="667"/>
      </w:pPr>
      <w:r>
        <w:rPr>
          <w:spacing w:val="13"/>
        </w:rPr>
        <w:t>何をしても良いわけではありません．特に知的財産を守る</w:t>
      </w:r>
      <w:r>
        <w:rPr>
          <w:rFonts w:ascii="MS PGothic" w:eastAsia="MS PGothic"/>
          <w:b/>
          <w:spacing w:val="16"/>
        </w:rPr>
        <w:t>知的所有権</w:t>
      </w:r>
      <w:r>
        <w:rPr>
          <w:spacing w:val="12"/>
        </w:rPr>
        <w:t>に関しては多くの法</w:t>
      </w:r>
      <w:r>
        <w:rPr>
          <w:spacing w:val="-2"/>
        </w:rPr>
        <w:t>律で守られていますので注意が必要です．</w:t>
      </w:r>
    </w:p>
    <w:p>
      <w:pPr>
        <w:pStyle w:val="BodyText"/>
        <w:spacing w:after="0" w:line="316" w:lineRule="auto"/>
        <w:sectPr>
          <w:pgSz w:w="11910" w:h="16840"/>
          <w:pgMar w:header="685" w:footer="0" w:top="1660" w:bottom="280" w:left="1559" w:right="1133"/>
        </w:sectPr>
      </w:pPr>
    </w:p>
    <w:p>
      <w:pPr>
        <w:pStyle w:val="BodyText"/>
        <w:rPr>
          <w:sz w:val="20"/>
        </w:rPr>
      </w:pPr>
    </w:p>
    <w:p>
      <w:pPr>
        <w:pStyle w:val="BodyText"/>
        <w:spacing w:before="189" w:after="1"/>
        <w:rPr>
          <w:sz w:val="20"/>
        </w:rPr>
      </w:pPr>
    </w:p>
    <w:p>
      <w:pPr>
        <w:spacing w:line="240" w:lineRule="auto"/>
        <w:ind w:left="2268" w:right="0" w:firstLine="0"/>
        <w:rPr>
          <w:sz w:val="20"/>
        </w:rPr>
      </w:pPr>
      <w:r>
        <w:rPr>
          <w:sz w:val="20"/>
        </w:rPr>
        <w:drawing>
          <wp:inline distT="0" distB="0" distL="0" distR="0">
            <wp:extent cx="2755490" cy="2019680"/>
            <wp:effectExtent l="0" t="0" r="0" b="0"/>
            <wp:docPr id="36" name="Image 36"/>
            <wp:cNvGraphicFramePr>
              <a:graphicFrameLocks/>
            </wp:cNvGraphicFramePr>
            <a:graphic>
              <a:graphicData uri="http://schemas.openxmlformats.org/drawingml/2006/picture">
                <pic:pic>
                  <pic:nvPicPr>
                    <pic:cNvPr id="36" name="Image 36"/>
                    <pic:cNvPicPr/>
                  </pic:nvPicPr>
                  <pic:blipFill>
                    <a:blip r:embed="rId25" cstate="print"/>
                    <a:stretch>
                      <a:fillRect/>
                    </a:stretch>
                  </pic:blipFill>
                  <pic:spPr>
                    <a:xfrm>
                      <a:off x="0" y="0"/>
                      <a:ext cx="2755490" cy="2019680"/>
                    </a:xfrm>
                    <a:prstGeom prst="rect">
                      <a:avLst/>
                    </a:prstGeom>
                  </pic:spPr>
                </pic:pic>
              </a:graphicData>
            </a:graphic>
          </wp:inline>
        </w:drawing>
      </w:r>
      <w:r>
        <w:rPr>
          <w:sz w:val="20"/>
        </w:rPr>
      </w:r>
    </w:p>
    <w:p>
      <w:pPr>
        <w:spacing w:before="156"/>
        <w:ind w:left="-1" w:right="311" w:firstLine="0"/>
        <w:jc w:val="center"/>
        <w:rPr>
          <w:b/>
          <w:sz w:val="21"/>
        </w:rPr>
      </w:pPr>
      <w:r>
        <w:rPr>
          <w:b/>
          <w:spacing w:val="17"/>
          <w:sz w:val="21"/>
        </w:rPr>
        <w:t>図 </w:t>
      </w:r>
      <w:r>
        <w:rPr>
          <w:rFonts w:ascii="Century" w:eastAsia="Century"/>
          <w:sz w:val="21"/>
        </w:rPr>
        <w:t>12</w:t>
      </w:r>
      <w:r>
        <w:rPr>
          <w:rFonts w:ascii="Century" w:eastAsia="Century"/>
          <w:spacing w:val="77"/>
          <w:sz w:val="21"/>
        </w:rPr>
        <w:t> </w:t>
      </w:r>
      <w:r>
        <w:rPr>
          <w:b/>
          <w:spacing w:val="-2"/>
          <w:sz w:val="21"/>
        </w:rPr>
        <w:t>知的所有権</w:t>
      </w:r>
    </w:p>
    <w:p>
      <w:pPr>
        <w:pStyle w:val="BodyText"/>
        <w:rPr>
          <w:b/>
        </w:rPr>
      </w:pPr>
    </w:p>
    <w:p>
      <w:pPr>
        <w:pStyle w:val="BodyText"/>
        <w:spacing w:before="227"/>
        <w:rPr>
          <w:b/>
        </w:rPr>
      </w:pPr>
    </w:p>
    <w:p>
      <w:pPr>
        <w:pStyle w:val="BodyText"/>
        <w:spacing w:line="316" w:lineRule="auto" w:before="1"/>
        <w:ind w:left="143" w:right="655" w:firstLine="211"/>
        <w:jc w:val="both"/>
      </w:pPr>
      <w:r>
        <w:rPr>
          <w:spacing w:val="6"/>
          <w:w w:val="100"/>
        </w:rPr>
        <w:t>知的所有権のうち</w:t>
      </w:r>
      <w:r>
        <w:rPr>
          <w:rFonts w:ascii="MS PGothic" w:eastAsia="MS PGothic"/>
          <w:b/>
          <w:spacing w:val="8"/>
          <w:w w:val="100"/>
        </w:rPr>
        <w:t>著作権</w:t>
      </w:r>
      <w:r>
        <w:rPr>
          <w:spacing w:val="6"/>
          <w:w w:val="100"/>
        </w:rPr>
        <w:t>は文化的生産物や表現を保護する権利で，著作者人格権，著作</w:t>
      </w:r>
      <w:r>
        <w:rPr>
          <w:spacing w:val="13"/>
          <w:w w:val="100"/>
        </w:rPr>
        <w:t>者財産権，著作隣接権などがあります．</w:t>
      </w:r>
      <w:r>
        <w:rPr>
          <w:rFonts w:ascii="MS PGothic" w:eastAsia="MS PGothic"/>
          <w:b/>
          <w:spacing w:val="15"/>
          <w:w w:val="100"/>
        </w:rPr>
        <w:t>著作人格権</w:t>
      </w:r>
      <w:r>
        <w:rPr>
          <w:spacing w:val="12"/>
          <w:w w:val="100"/>
        </w:rPr>
        <w:t>とは，音楽，画像などの作品の利用に</w:t>
      </w:r>
      <w:r>
        <w:rPr>
          <w:spacing w:val="9"/>
          <w:w w:val="100"/>
        </w:rPr>
        <w:t>伴う著作者の人格を保護するもので，作品の公開などに対する著作者の方針などが含まれ</w:t>
      </w:r>
      <w:r>
        <w:rPr>
          <w:spacing w:val="11"/>
          <w:w w:val="100"/>
        </w:rPr>
        <w:t>ます．</w:t>
      </w:r>
      <w:r>
        <w:rPr>
          <w:rFonts w:ascii="MS PGothic" w:eastAsia="MS PGothic"/>
          <w:b/>
          <w:spacing w:val="12"/>
          <w:w w:val="100"/>
        </w:rPr>
        <w:t>著作者財産権</w:t>
      </w:r>
      <w:r>
        <w:rPr>
          <w:spacing w:val="7"/>
          <w:w w:val="100"/>
        </w:rPr>
        <w:t>とは，著作物の複製や放送などについての著作者の権利を保護するも</w:t>
      </w:r>
      <w:r>
        <w:rPr>
          <w:spacing w:val="13"/>
          <w:w w:val="100"/>
        </w:rPr>
        <w:t>ので，二次利用に関する制限も含まれます．</w:t>
      </w:r>
      <w:r>
        <w:rPr>
          <w:rFonts w:ascii="MS PGothic" w:eastAsia="MS PGothic"/>
          <w:b/>
          <w:spacing w:val="15"/>
          <w:w w:val="100"/>
        </w:rPr>
        <w:t>著作隣接権</w:t>
      </w:r>
      <w:r>
        <w:rPr>
          <w:spacing w:val="12"/>
          <w:w w:val="100"/>
        </w:rPr>
        <w:t>とは，編集者やレコード制作会社</w:t>
      </w:r>
      <w:r>
        <w:rPr>
          <w:spacing w:val="-4"/>
          <w:w w:val="100"/>
        </w:rPr>
        <w:t>など著作物の制作に携わった人を保護します．</w:t>
      </w:r>
    </w:p>
    <w:p>
      <w:pPr>
        <w:pStyle w:val="BodyText"/>
        <w:spacing w:line="316" w:lineRule="auto" w:before="118"/>
        <w:ind w:left="143" w:right="648" w:firstLine="211"/>
        <w:jc w:val="both"/>
      </w:pPr>
      <w:r>
        <w:rPr>
          <w:rFonts w:ascii="MS PGothic" w:eastAsia="MS PGothic"/>
          <w:b/>
          <w:spacing w:val="12"/>
          <w:w w:val="100"/>
        </w:rPr>
        <w:t>工業所有権</w:t>
      </w:r>
      <w:r>
        <w:rPr>
          <w:spacing w:val="8"/>
          <w:w w:val="100"/>
        </w:rPr>
        <w:t>は，技術の進歩を保護する権利で，特許権，実用新案権，意匠権，商標権な</w:t>
      </w:r>
      <w:r>
        <w:rPr>
          <w:spacing w:val="14"/>
          <w:w w:val="100"/>
        </w:rPr>
        <w:t>どがあります．</w:t>
      </w:r>
      <w:r>
        <w:rPr>
          <w:rFonts w:ascii="MS PGothic" w:eastAsia="MS PGothic"/>
          <w:b/>
          <w:spacing w:val="16"/>
          <w:w w:val="100"/>
        </w:rPr>
        <w:t>特許権</w:t>
      </w:r>
      <w:r>
        <w:rPr>
          <w:spacing w:val="13"/>
          <w:w w:val="100"/>
        </w:rPr>
        <w:t>は，新規の技術についての権利を保護します．</w:t>
      </w:r>
      <w:r>
        <w:rPr>
          <w:rFonts w:ascii="MS PGothic" w:eastAsia="MS PGothic"/>
          <w:b/>
          <w:spacing w:val="16"/>
          <w:w w:val="100"/>
        </w:rPr>
        <w:t>実用新案権</w:t>
      </w:r>
      <w:r>
        <w:rPr>
          <w:spacing w:val="14"/>
          <w:w w:val="100"/>
        </w:rPr>
        <w:t>は，技術</w:t>
      </w:r>
      <w:r>
        <w:rPr>
          <w:spacing w:val="10"/>
          <w:w w:val="100"/>
        </w:rPr>
        <w:t>の改良についての権利を保護します．</w:t>
      </w:r>
      <w:r>
        <w:rPr>
          <w:rFonts w:ascii="MS PGothic" w:eastAsia="MS PGothic"/>
          <w:b/>
          <w:spacing w:val="13"/>
          <w:w w:val="100"/>
        </w:rPr>
        <w:t>意匠権</w:t>
      </w:r>
      <w:r>
        <w:rPr>
          <w:spacing w:val="10"/>
          <w:w w:val="100"/>
        </w:rPr>
        <w:t>とは製品のデザインについての権利です．</w:t>
      </w:r>
      <w:r>
        <w:rPr>
          <w:rFonts w:ascii="MS PGothic" w:eastAsia="MS PGothic"/>
          <w:b/>
          <w:w w:val="100"/>
        </w:rPr>
        <w:t>商</w:t>
      </w:r>
      <w:r>
        <w:rPr>
          <w:rFonts w:ascii="MS PGothic" w:eastAsia="MS PGothic"/>
          <w:b/>
          <w:spacing w:val="-1"/>
          <w:w w:val="100"/>
        </w:rPr>
        <w:t>標権</w:t>
      </w:r>
      <w:r>
        <w:rPr>
          <w:spacing w:val="-4"/>
          <w:w w:val="100"/>
        </w:rPr>
        <w:t>とは，社名やロゴなどの商標を保護する権利です．</w:t>
      </w:r>
    </w:p>
    <w:p>
      <w:pPr>
        <w:pStyle w:val="BodyText"/>
        <w:spacing w:line="316" w:lineRule="auto" w:before="118"/>
        <w:ind w:left="143" w:right="662" w:firstLine="211"/>
        <w:jc w:val="both"/>
      </w:pPr>
      <w:r>
        <w:rPr>
          <w:spacing w:val="10"/>
        </w:rPr>
        <w:t>この他にも様々な法律があり， たとえば， 自分のホームページを作成するときに関係し</w:t>
      </w:r>
      <w:r>
        <w:rPr>
          <w:spacing w:val="9"/>
        </w:rPr>
        <w:t>そうな法律だけでも次のようなものが挙げられます． 基本的には， 自分がその制作者であ</w:t>
      </w:r>
      <w:r>
        <w:rPr>
          <w:spacing w:val="12"/>
        </w:rPr>
        <w:t>ったときに， 不愉快， 不公平と感じるようなことすべてに法的な権利があるものと考えて</w:t>
      </w:r>
      <w:r>
        <w:rPr>
          <w:spacing w:val="-2"/>
        </w:rPr>
        <w:t>おきましょう．</w:t>
      </w:r>
    </w:p>
    <w:p>
      <w:pPr>
        <w:pStyle w:val="BodyText"/>
        <w:spacing w:before="11"/>
        <w:rPr>
          <w:sz w:val="15"/>
        </w:rPr>
      </w:pPr>
      <w:r>
        <w:rPr>
          <w:sz w:val="15"/>
        </w:rPr>
        <mc:AlternateContent>
          <mc:Choice Requires="wps">
            <w:drawing>
              <wp:anchor distT="0" distB="0" distL="0" distR="0" allowOverlap="1" layoutInCell="1" locked="0" behindDoc="1" simplePos="0" relativeHeight="487595520">
                <wp:simplePos x="0" y="0"/>
                <wp:positionH relativeFrom="page">
                  <wp:posOffset>1732279</wp:posOffset>
                </wp:positionH>
                <wp:positionV relativeFrom="paragraph">
                  <wp:posOffset>151129</wp:posOffset>
                </wp:positionV>
                <wp:extent cx="4159250" cy="1617980"/>
                <wp:effectExtent l="0" t="0" r="0" b="0"/>
                <wp:wrapTopAndBottom/>
                <wp:docPr id="37" name="Textbox 37"/>
                <wp:cNvGraphicFramePr>
                  <a:graphicFrameLocks/>
                </wp:cNvGraphicFramePr>
                <a:graphic>
                  <a:graphicData uri="http://schemas.microsoft.com/office/word/2010/wordprocessingShape">
                    <wps:wsp>
                      <wps:cNvPr id="37" name="Textbox 37"/>
                      <wps:cNvSpPr txBox="1"/>
                      <wps:spPr>
                        <a:xfrm>
                          <a:off x="0" y="0"/>
                          <a:ext cx="4159250" cy="1617980"/>
                        </a:xfrm>
                        <a:prstGeom prst="rect">
                          <a:avLst/>
                        </a:prstGeom>
                        <a:ln w="9525">
                          <a:solidFill>
                            <a:srgbClr val="000000"/>
                          </a:solidFill>
                          <a:prstDash val="solid"/>
                        </a:ln>
                      </wps:spPr>
                      <wps:txbx>
                        <w:txbxContent>
                          <w:p>
                            <w:pPr>
                              <w:pStyle w:val="BodyText"/>
                              <w:spacing w:before="178"/>
                              <w:ind w:left="118"/>
                              <w:rPr>
                                <w:rFonts w:ascii="MS Gothic" w:hAnsi="MS Gothic" w:eastAsia="MS Gothic"/>
                              </w:rPr>
                            </w:pPr>
                            <w:r>
                              <w:rPr>
                                <w:rFonts w:ascii="MS Gothic" w:hAnsi="MS Gothic" w:eastAsia="MS Gothic"/>
                              </w:rPr>
                              <w:t>写真</w:t>
                            </w:r>
                            <w:r>
                              <w:rPr>
                                <w:rFonts w:ascii="MS Gothic" w:hAnsi="MS Gothic" w:eastAsia="MS Gothic"/>
                                <w:spacing w:val="44"/>
                                <w:w w:val="150"/>
                              </w:rPr>
                              <w:t> </w:t>
                            </w:r>
                            <w:r>
                              <w:rPr>
                                <w:rFonts w:ascii="MS Gothic" w:hAnsi="MS Gothic" w:eastAsia="MS Gothic"/>
                              </w:rPr>
                              <w:t>→</w:t>
                            </w:r>
                            <w:r>
                              <w:rPr>
                                <w:rFonts w:ascii="MS Gothic" w:hAnsi="MS Gothic" w:eastAsia="MS Gothic"/>
                                <w:spacing w:val="47"/>
                                <w:w w:val="150"/>
                              </w:rPr>
                              <w:t> </w:t>
                            </w:r>
                            <w:r>
                              <w:rPr>
                                <w:rFonts w:ascii="MS Gothic" w:hAnsi="MS Gothic" w:eastAsia="MS Gothic"/>
                                <w:spacing w:val="-2"/>
                              </w:rPr>
                              <w:t>著作権，肖像権</w:t>
                            </w:r>
                          </w:p>
                          <w:p>
                            <w:pPr>
                              <w:pStyle w:val="BodyText"/>
                              <w:spacing w:line="422" w:lineRule="auto" w:before="207"/>
                              <w:ind w:left="118" w:right="108"/>
                              <w:rPr>
                                <w:rFonts w:ascii="MS Gothic" w:hAnsi="MS Gothic" w:eastAsia="MS Gothic"/>
                              </w:rPr>
                            </w:pPr>
                            <w:r>
                              <w:rPr>
                                <w:rFonts w:ascii="MS Gothic" w:hAnsi="MS Gothic" w:eastAsia="MS Gothic"/>
                              </w:rPr>
                              <w:t>音楽 → 複製権，公衆送信権，放送権，レンタル権，著作隣接権</w:t>
                            </w:r>
                            <w:r>
                              <w:rPr>
                                <w:rFonts w:ascii="MS Gothic" w:hAnsi="MS Gothic" w:eastAsia="MS Gothic"/>
                                <w:spacing w:val="1"/>
                              </w:rPr>
                              <w:t>リンク → 著作権，同一性保持権</w:t>
                            </w:r>
                          </w:p>
                          <w:p>
                            <w:pPr>
                              <w:pStyle w:val="BodyText"/>
                              <w:spacing w:line="272" w:lineRule="exact"/>
                              <w:ind w:left="118"/>
                              <w:rPr>
                                <w:rFonts w:ascii="MS Gothic" w:hAnsi="MS Gothic" w:eastAsia="MS Gothic"/>
                              </w:rPr>
                            </w:pPr>
                            <w:r>
                              <w:rPr>
                                <w:rFonts w:ascii="MS Gothic" w:hAnsi="MS Gothic" w:eastAsia="MS Gothic"/>
                              </w:rPr>
                              <w:t>キャラクター</w:t>
                            </w:r>
                            <w:r>
                              <w:rPr>
                                <w:rFonts w:ascii="MS Gothic" w:hAnsi="MS Gothic" w:eastAsia="MS Gothic"/>
                                <w:spacing w:val="46"/>
                                <w:w w:val="150"/>
                              </w:rPr>
                              <w:t> </w:t>
                            </w:r>
                            <w:r>
                              <w:rPr>
                                <w:rFonts w:ascii="MS Gothic" w:hAnsi="MS Gothic" w:eastAsia="MS Gothic"/>
                              </w:rPr>
                              <w:t>→</w:t>
                            </w:r>
                            <w:r>
                              <w:rPr>
                                <w:rFonts w:ascii="MS Gothic" w:hAnsi="MS Gothic" w:eastAsia="MS Gothic"/>
                                <w:spacing w:val="47"/>
                                <w:w w:val="150"/>
                              </w:rPr>
                              <w:t> </w:t>
                            </w:r>
                            <w:r>
                              <w:rPr>
                                <w:rFonts w:ascii="MS Gothic" w:hAnsi="MS Gothic" w:eastAsia="MS Gothic"/>
                                <w:spacing w:val="-4"/>
                              </w:rPr>
                              <w:t>著作権</w:t>
                            </w:r>
                          </w:p>
                          <w:p>
                            <w:pPr>
                              <w:pStyle w:val="BodyText"/>
                              <w:spacing w:before="207"/>
                              <w:ind w:left="118"/>
                              <w:rPr>
                                <w:rFonts w:ascii="MS Gothic" w:hAnsi="MS Gothic" w:eastAsia="MS Gothic"/>
                              </w:rPr>
                            </w:pPr>
                            <w:r>
                              <w:rPr>
                                <w:rFonts w:ascii="MS Gothic" w:hAnsi="MS Gothic" w:eastAsia="MS Gothic"/>
                              </w:rPr>
                              <w:t>ホームページ画面</w:t>
                            </w:r>
                            <w:r>
                              <w:rPr>
                                <w:rFonts w:ascii="MS Gothic" w:hAnsi="MS Gothic" w:eastAsia="MS Gothic"/>
                                <w:spacing w:val="41"/>
                                <w:w w:val="150"/>
                              </w:rPr>
                              <w:t> </w:t>
                            </w:r>
                            <w:r>
                              <w:rPr>
                                <w:rFonts w:ascii="MS Gothic" w:hAnsi="MS Gothic" w:eastAsia="MS Gothic"/>
                              </w:rPr>
                              <w:t>→</w:t>
                            </w:r>
                            <w:r>
                              <w:rPr>
                                <w:rFonts w:ascii="MS Gothic" w:hAnsi="MS Gothic" w:eastAsia="MS Gothic"/>
                                <w:spacing w:val="44"/>
                                <w:w w:val="150"/>
                              </w:rPr>
                              <w:t> </w:t>
                            </w:r>
                            <w:r>
                              <w:rPr>
                                <w:rFonts w:ascii="MS Gothic" w:hAnsi="MS Gothic" w:eastAsia="MS Gothic"/>
                                <w:spacing w:val="-2"/>
                              </w:rPr>
                              <w:t>著作権，複製権</w:t>
                            </w:r>
                          </w:p>
                        </w:txbxContent>
                      </wps:txbx>
                      <wps:bodyPr wrap="square" lIns="0" tIns="0" rIns="0" bIns="0" rtlCol="0">
                        <a:noAutofit/>
                      </wps:bodyPr>
                    </wps:wsp>
                  </a:graphicData>
                </a:graphic>
              </wp:anchor>
            </w:drawing>
          </mc:Choice>
          <mc:Fallback>
            <w:pict>
              <v:shape style="position:absolute;margin-left:136.399994pt;margin-top:11.9pt;width:327.5pt;height:127.4pt;mso-position-horizontal-relative:page;mso-position-vertical-relative:paragraph;z-index:-15720960;mso-wrap-distance-left:0;mso-wrap-distance-right:0" type="#_x0000_t202" id="docshape26" filled="false" stroked="true" strokeweight=".75pt" strokecolor="#000000">
                <v:textbox inset="0,0,0,0">
                  <w:txbxContent>
                    <w:p>
                      <w:pPr>
                        <w:pStyle w:val="BodyText"/>
                        <w:spacing w:before="178"/>
                        <w:ind w:left="118"/>
                        <w:rPr>
                          <w:rFonts w:ascii="MS Gothic" w:hAnsi="MS Gothic" w:eastAsia="MS Gothic"/>
                        </w:rPr>
                      </w:pPr>
                      <w:r>
                        <w:rPr>
                          <w:rFonts w:ascii="MS Gothic" w:hAnsi="MS Gothic" w:eastAsia="MS Gothic"/>
                        </w:rPr>
                        <w:t>写真</w:t>
                      </w:r>
                      <w:r>
                        <w:rPr>
                          <w:rFonts w:ascii="MS Gothic" w:hAnsi="MS Gothic" w:eastAsia="MS Gothic"/>
                          <w:spacing w:val="44"/>
                          <w:w w:val="150"/>
                        </w:rPr>
                        <w:t> </w:t>
                      </w:r>
                      <w:r>
                        <w:rPr>
                          <w:rFonts w:ascii="MS Gothic" w:hAnsi="MS Gothic" w:eastAsia="MS Gothic"/>
                        </w:rPr>
                        <w:t>→</w:t>
                      </w:r>
                      <w:r>
                        <w:rPr>
                          <w:rFonts w:ascii="MS Gothic" w:hAnsi="MS Gothic" w:eastAsia="MS Gothic"/>
                          <w:spacing w:val="47"/>
                          <w:w w:val="150"/>
                        </w:rPr>
                        <w:t> </w:t>
                      </w:r>
                      <w:r>
                        <w:rPr>
                          <w:rFonts w:ascii="MS Gothic" w:hAnsi="MS Gothic" w:eastAsia="MS Gothic"/>
                          <w:spacing w:val="-2"/>
                        </w:rPr>
                        <w:t>著作権，肖像権</w:t>
                      </w:r>
                    </w:p>
                    <w:p>
                      <w:pPr>
                        <w:pStyle w:val="BodyText"/>
                        <w:spacing w:line="422" w:lineRule="auto" w:before="207"/>
                        <w:ind w:left="118" w:right="108"/>
                        <w:rPr>
                          <w:rFonts w:ascii="MS Gothic" w:hAnsi="MS Gothic" w:eastAsia="MS Gothic"/>
                        </w:rPr>
                      </w:pPr>
                      <w:r>
                        <w:rPr>
                          <w:rFonts w:ascii="MS Gothic" w:hAnsi="MS Gothic" w:eastAsia="MS Gothic"/>
                        </w:rPr>
                        <w:t>音楽 → 複製権，公衆送信権，放送権，レンタル権，著作隣接権</w:t>
                      </w:r>
                      <w:r>
                        <w:rPr>
                          <w:rFonts w:ascii="MS Gothic" w:hAnsi="MS Gothic" w:eastAsia="MS Gothic"/>
                          <w:spacing w:val="1"/>
                        </w:rPr>
                        <w:t>リンク → 著作権，同一性保持権</w:t>
                      </w:r>
                    </w:p>
                    <w:p>
                      <w:pPr>
                        <w:pStyle w:val="BodyText"/>
                        <w:spacing w:line="272" w:lineRule="exact"/>
                        <w:ind w:left="118"/>
                        <w:rPr>
                          <w:rFonts w:ascii="MS Gothic" w:hAnsi="MS Gothic" w:eastAsia="MS Gothic"/>
                        </w:rPr>
                      </w:pPr>
                      <w:r>
                        <w:rPr>
                          <w:rFonts w:ascii="MS Gothic" w:hAnsi="MS Gothic" w:eastAsia="MS Gothic"/>
                        </w:rPr>
                        <w:t>キャラクター</w:t>
                      </w:r>
                      <w:r>
                        <w:rPr>
                          <w:rFonts w:ascii="MS Gothic" w:hAnsi="MS Gothic" w:eastAsia="MS Gothic"/>
                          <w:spacing w:val="46"/>
                          <w:w w:val="150"/>
                        </w:rPr>
                        <w:t> </w:t>
                      </w:r>
                      <w:r>
                        <w:rPr>
                          <w:rFonts w:ascii="MS Gothic" w:hAnsi="MS Gothic" w:eastAsia="MS Gothic"/>
                        </w:rPr>
                        <w:t>→</w:t>
                      </w:r>
                      <w:r>
                        <w:rPr>
                          <w:rFonts w:ascii="MS Gothic" w:hAnsi="MS Gothic" w:eastAsia="MS Gothic"/>
                          <w:spacing w:val="47"/>
                          <w:w w:val="150"/>
                        </w:rPr>
                        <w:t> </w:t>
                      </w:r>
                      <w:r>
                        <w:rPr>
                          <w:rFonts w:ascii="MS Gothic" w:hAnsi="MS Gothic" w:eastAsia="MS Gothic"/>
                          <w:spacing w:val="-4"/>
                        </w:rPr>
                        <w:t>著作権</w:t>
                      </w:r>
                    </w:p>
                    <w:p>
                      <w:pPr>
                        <w:pStyle w:val="BodyText"/>
                        <w:spacing w:before="207"/>
                        <w:ind w:left="118"/>
                        <w:rPr>
                          <w:rFonts w:ascii="MS Gothic" w:hAnsi="MS Gothic" w:eastAsia="MS Gothic"/>
                        </w:rPr>
                      </w:pPr>
                      <w:r>
                        <w:rPr>
                          <w:rFonts w:ascii="MS Gothic" w:hAnsi="MS Gothic" w:eastAsia="MS Gothic"/>
                        </w:rPr>
                        <w:t>ホームページ画面</w:t>
                      </w:r>
                      <w:r>
                        <w:rPr>
                          <w:rFonts w:ascii="MS Gothic" w:hAnsi="MS Gothic" w:eastAsia="MS Gothic"/>
                          <w:spacing w:val="41"/>
                          <w:w w:val="150"/>
                        </w:rPr>
                        <w:t> </w:t>
                      </w:r>
                      <w:r>
                        <w:rPr>
                          <w:rFonts w:ascii="MS Gothic" w:hAnsi="MS Gothic" w:eastAsia="MS Gothic"/>
                        </w:rPr>
                        <w:t>→</w:t>
                      </w:r>
                      <w:r>
                        <w:rPr>
                          <w:rFonts w:ascii="MS Gothic" w:hAnsi="MS Gothic" w:eastAsia="MS Gothic"/>
                          <w:spacing w:val="44"/>
                          <w:w w:val="150"/>
                        </w:rPr>
                        <w:t> </w:t>
                      </w:r>
                      <w:r>
                        <w:rPr>
                          <w:rFonts w:ascii="MS Gothic" w:hAnsi="MS Gothic" w:eastAsia="MS Gothic"/>
                          <w:spacing w:val="-2"/>
                        </w:rPr>
                        <w:t>著作権，複製権</w:t>
                      </w:r>
                    </w:p>
                  </w:txbxContent>
                </v:textbox>
                <v:stroke dashstyle="solid"/>
                <w10:wrap type="topAndBottom"/>
              </v:shape>
            </w:pict>
          </mc:Fallback>
        </mc:AlternateContent>
      </w:r>
    </w:p>
    <w:p>
      <w:pPr>
        <w:pStyle w:val="BodyText"/>
        <w:spacing w:after="0"/>
        <w:rPr>
          <w:sz w:val="15"/>
        </w:rPr>
        <w:sectPr>
          <w:pgSz w:w="11910" w:h="16840"/>
          <w:pgMar w:header="685" w:footer="0" w:top="1660" w:bottom="280" w:left="1559" w:right="1133"/>
        </w:sectPr>
      </w:pPr>
    </w:p>
    <w:p>
      <w:pPr>
        <w:pStyle w:val="BodyText"/>
        <w:rPr>
          <w:sz w:val="32"/>
        </w:rPr>
      </w:pPr>
    </w:p>
    <w:p>
      <w:pPr>
        <w:pStyle w:val="BodyText"/>
        <w:spacing w:before="291"/>
        <w:rPr>
          <w:sz w:val="32"/>
        </w:rPr>
      </w:pPr>
    </w:p>
    <w:p>
      <w:pPr>
        <w:spacing w:before="0"/>
        <w:ind w:left="143" w:right="0" w:firstLine="0"/>
        <w:jc w:val="left"/>
        <w:rPr>
          <w:rFonts w:ascii="MS PGothic" w:eastAsia="MS PGothic"/>
          <w:sz w:val="32"/>
        </w:rPr>
      </w:pPr>
      <w:r>
        <w:rPr>
          <w:rFonts w:ascii="MS PGothic" w:eastAsia="MS PGothic"/>
          <w:spacing w:val="-6"/>
          <w:sz w:val="32"/>
        </w:rPr>
        <w:t>練習問題</w:t>
      </w:r>
    </w:p>
    <w:p>
      <w:pPr>
        <w:pStyle w:val="BodyText"/>
        <w:spacing w:line="168" w:lineRule="auto" w:before="235"/>
        <w:ind w:left="143" w:right="668"/>
        <w:rPr>
          <w:rFonts w:ascii="Century" w:eastAsia="Century"/>
        </w:rPr>
      </w:pPr>
      <w:r>
        <w:rPr>
          <w:rFonts w:ascii="MS PGothic" w:eastAsia="MS PGothic"/>
          <w:spacing w:val="15"/>
        </w:rPr>
        <w:t>問題</w:t>
      </w:r>
      <w:r>
        <w:rPr>
          <w:rFonts w:ascii="Century" w:eastAsia="Century"/>
        </w:rPr>
        <w:t>I</w:t>
      </w:r>
      <w:r>
        <w:rPr>
          <w:rFonts w:ascii="Century" w:eastAsia="Century"/>
          <w:spacing w:val="40"/>
        </w:rPr>
        <w:t> </w:t>
      </w:r>
      <w:r>
        <w:rPr>
          <w:rFonts w:ascii="MS PGothic" w:eastAsia="MS PGothic"/>
        </w:rPr>
        <w:t>ロングテールの考え方を活用したインターネットにおけるビジネスの説明として，適切なものはどれか．</w:t>
      </w:r>
      <w:r>
        <w:rPr>
          <w:rFonts w:ascii="Century" w:eastAsia="Century"/>
        </w:rPr>
        <w:t>[</w:t>
      </w:r>
      <w:r>
        <w:rPr>
          <w:rFonts w:ascii="MS PGothic" w:eastAsia="MS PGothic"/>
        </w:rPr>
        <w:t>平成 </w:t>
      </w:r>
      <w:r>
        <w:rPr>
          <w:rFonts w:ascii="Century" w:eastAsia="Century"/>
        </w:rPr>
        <w:t>22 </w:t>
      </w:r>
      <w:r>
        <w:rPr>
          <w:rFonts w:ascii="MS PGothic" w:eastAsia="MS PGothic"/>
        </w:rPr>
        <w:t>年度春期 </w:t>
      </w:r>
      <w:r>
        <w:rPr>
          <w:rFonts w:ascii="Century" w:eastAsia="Century"/>
        </w:rPr>
        <w:t>IT </w:t>
      </w:r>
      <w:r>
        <w:rPr>
          <w:rFonts w:ascii="MS PGothic" w:eastAsia="MS PGothic"/>
        </w:rPr>
        <w:t>パスポート試験</w:t>
      </w:r>
      <w:r>
        <w:rPr>
          <w:rFonts w:ascii="Century" w:eastAsia="Century"/>
        </w:rPr>
        <w:t>]</w:t>
      </w:r>
    </w:p>
    <w:p>
      <w:pPr>
        <w:pStyle w:val="BodyText"/>
        <w:spacing w:line="487" w:lineRule="exact"/>
        <w:ind w:left="354"/>
      </w:pPr>
      <w:r>
        <w:rPr>
          <w:rFonts w:ascii="Century" w:eastAsia="Century"/>
          <w:spacing w:val="-2"/>
        </w:rPr>
        <w:t>(</w:t>
      </w:r>
      <w:r>
        <w:rPr>
          <w:spacing w:val="-2"/>
        </w:rPr>
        <w:t>ア</w:t>
      </w:r>
      <w:r>
        <w:rPr>
          <w:rFonts w:ascii="Century" w:eastAsia="Century"/>
          <w:spacing w:val="17"/>
        </w:rPr>
        <w:t>) </w:t>
      </w:r>
      <w:r>
        <w:rPr>
          <w:rFonts w:ascii="Century" w:eastAsia="Century"/>
          <w:spacing w:val="-2"/>
        </w:rPr>
        <w:t>Web</w:t>
      </w:r>
      <w:r>
        <w:rPr>
          <w:rFonts w:ascii="Century" w:eastAsia="Century"/>
          <w:spacing w:val="-3"/>
        </w:rPr>
        <w:t> </w:t>
      </w:r>
      <w:r>
        <w:rPr>
          <w:spacing w:val="-3"/>
        </w:rPr>
        <w:t>サイト上で個人が出品した物品を参加者が入札し，購入する．</w:t>
      </w:r>
    </w:p>
    <w:p>
      <w:pPr>
        <w:pStyle w:val="BodyText"/>
        <w:spacing w:line="499" w:lineRule="exact"/>
        <w:ind w:left="354"/>
      </w:pPr>
      <w:r>
        <w:rPr>
          <w:rFonts w:ascii="Century" w:eastAsia="Century"/>
        </w:rPr>
        <w:t>(</w:t>
      </w:r>
      <w:r>
        <w:rPr/>
        <w:t>イ</w:t>
      </w:r>
      <w:r>
        <w:rPr>
          <w:rFonts w:ascii="Century" w:eastAsia="Century"/>
          <w:spacing w:val="26"/>
        </w:rPr>
        <w:t>) </w:t>
      </w:r>
      <w:r>
        <w:rPr>
          <w:spacing w:val="13"/>
        </w:rPr>
        <w:t>インターネット上に複数の仮想商店からなる </w:t>
      </w:r>
      <w:r>
        <w:rPr>
          <w:rFonts w:ascii="Century" w:eastAsia="Century"/>
        </w:rPr>
        <w:t>Web</w:t>
      </w:r>
      <w:r>
        <w:rPr>
          <w:rFonts w:ascii="Century" w:eastAsia="Century"/>
          <w:spacing w:val="56"/>
        </w:rPr>
        <w:t> </w:t>
      </w:r>
      <w:r>
        <w:rPr>
          <w:spacing w:val="11"/>
        </w:rPr>
        <w:t>サイトを構築し，出店料を徴収す</w:t>
      </w:r>
    </w:p>
    <w:p>
      <w:pPr>
        <w:pStyle w:val="BodyText"/>
        <w:spacing w:line="271" w:lineRule="exact" w:before="54"/>
        <w:ind w:left="30" w:right="7385"/>
        <w:jc w:val="center"/>
      </w:pPr>
      <w:r>
        <w:rPr>
          <w:spacing w:val="-5"/>
        </w:rPr>
        <w:t>る．</w:t>
      </w:r>
    </w:p>
    <w:p>
      <w:pPr>
        <w:pStyle w:val="BodyText"/>
        <w:spacing w:line="497" w:lineRule="exact"/>
        <w:ind w:left="354"/>
      </w:pPr>
      <w:r>
        <w:rPr>
          <w:rFonts w:ascii="Century" w:eastAsia="Century"/>
          <w:spacing w:val="-2"/>
        </w:rPr>
        <w:t>(</w:t>
      </w:r>
      <w:r>
        <w:rPr>
          <w:spacing w:val="-2"/>
        </w:rPr>
        <w:t>ウ</w:t>
      </w:r>
      <w:r>
        <w:rPr>
          <w:rFonts w:ascii="Century" w:eastAsia="Century"/>
          <w:spacing w:val="26"/>
        </w:rPr>
        <w:t>) </w:t>
      </w:r>
      <w:r>
        <w:rPr>
          <w:spacing w:val="-3"/>
        </w:rPr>
        <w:t>販売数が少ない商品でも </w:t>
      </w:r>
      <w:r>
        <w:rPr>
          <w:rFonts w:ascii="Century" w:eastAsia="Century"/>
          <w:spacing w:val="-2"/>
        </w:rPr>
        <w:t>Web</w:t>
      </w:r>
      <w:r>
        <w:rPr>
          <w:rFonts w:ascii="Century" w:eastAsia="Century"/>
          <w:spacing w:val="-3"/>
        </w:rPr>
        <w:t> </w:t>
      </w:r>
      <w:r>
        <w:rPr>
          <w:spacing w:val="-3"/>
        </w:rPr>
        <w:t>サイト上で売り続けることが出来る．</w:t>
      </w:r>
    </w:p>
    <w:p>
      <w:pPr>
        <w:pStyle w:val="BodyText"/>
        <w:spacing w:line="168" w:lineRule="auto" w:before="109"/>
        <w:ind w:left="774" w:right="664" w:hanging="420"/>
      </w:pPr>
      <w:r>
        <w:rPr>
          <w:rFonts w:ascii="Century" w:eastAsia="Century"/>
        </w:rPr>
        <w:t>(</w:t>
      </w:r>
      <w:r>
        <w:rPr/>
        <w:t>エ</w:t>
      </w:r>
      <w:r>
        <w:rPr>
          <w:rFonts w:ascii="Century" w:eastAsia="Century"/>
        </w:rPr>
        <w:t>) </w:t>
      </w:r>
      <w:r>
        <w:rPr>
          <w:spacing w:val="10"/>
        </w:rPr>
        <w:t>誘導実績に応じた報酬を支払うことを条件に，ほかの </w:t>
      </w:r>
      <w:r>
        <w:rPr>
          <w:rFonts w:ascii="Century" w:eastAsia="Century"/>
        </w:rPr>
        <w:t>Web</w:t>
      </w:r>
      <w:r>
        <w:rPr>
          <w:rFonts w:ascii="Century" w:eastAsia="Century"/>
          <w:spacing w:val="40"/>
        </w:rPr>
        <w:t> </w:t>
      </w:r>
      <w:r>
        <w:rPr>
          <w:spacing w:val="10"/>
        </w:rPr>
        <w:t>サイトにリンクを掲載し，</w:t>
      </w:r>
      <w:r>
        <w:rPr/>
        <w:t>自社商品の購入 </w:t>
      </w:r>
      <w:r>
        <w:rPr>
          <w:rFonts w:ascii="Century" w:eastAsia="Century"/>
        </w:rPr>
        <w:t>Web </w:t>
      </w:r>
      <w:r>
        <w:rPr/>
        <w:t>サイトへの顧客誘導を図る．</w:t>
      </w:r>
    </w:p>
    <w:p>
      <w:pPr>
        <w:pStyle w:val="BodyText"/>
        <w:spacing w:before="191"/>
      </w:pPr>
    </w:p>
    <w:p>
      <w:pPr>
        <w:spacing w:before="1"/>
        <w:ind w:left="0" w:right="7385" w:firstLine="0"/>
        <w:jc w:val="center"/>
        <w:rPr>
          <w:rFonts w:ascii="Century" w:eastAsia="Century"/>
          <w:sz w:val="32"/>
        </w:rPr>
      </w:pPr>
      <w:r>
        <w:rPr>
          <w:rFonts w:ascii="MS PGothic" w:eastAsia="MS PGothic"/>
          <w:spacing w:val="-6"/>
          <w:sz w:val="32"/>
        </w:rPr>
        <w:t>ミニテスト </w:t>
      </w:r>
      <w:r>
        <w:rPr>
          <w:rFonts w:ascii="Century" w:eastAsia="Century"/>
          <w:spacing w:val="-10"/>
          <w:sz w:val="32"/>
        </w:rPr>
        <w:t>1</w:t>
      </w:r>
    </w:p>
    <w:p>
      <w:pPr>
        <w:pStyle w:val="BodyText"/>
        <w:spacing w:before="56"/>
        <w:ind w:left="143"/>
        <w:rPr>
          <w:rFonts w:ascii="MS PGothic" w:eastAsia="MS PGothic"/>
        </w:rPr>
      </w:pPr>
      <w:r>
        <w:rPr>
          <w:rFonts w:ascii="MS PGothic" w:eastAsia="MS PGothic"/>
          <w:spacing w:val="-4"/>
        </w:rPr>
        <w:t>問題 </w:t>
      </w:r>
      <w:r>
        <w:rPr>
          <w:rFonts w:ascii="Century" w:eastAsia="Century"/>
          <w:spacing w:val="-2"/>
        </w:rPr>
        <w:t>I</w:t>
      </w:r>
      <w:r>
        <w:rPr>
          <w:rFonts w:ascii="Century" w:eastAsia="Century"/>
          <w:spacing w:val="64"/>
          <w:w w:val="150"/>
        </w:rPr>
        <w:t> </w:t>
      </w:r>
      <w:r>
        <w:rPr>
          <w:rFonts w:ascii="MS PGothic" w:eastAsia="MS PGothic"/>
          <w:spacing w:val="-3"/>
        </w:rPr>
        <w:t>左側のキーボードの記号の読み方はどれか．右側から選んで線を引きなさい．</w:t>
      </w:r>
    </w:p>
    <w:p>
      <w:pPr>
        <w:pStyle w:val="BodyText"/>
        <w:rPr>
          <w:rFonts w:ascii="MS PGothic"/>
          <w:sz w:val="10"/>
        </w:rPr>
      </w:pPr>
    </w:p>
    <w:tbl>
      <w:tblPr>
        <w:tblW w:w="0" w:type="auto"/>
        <w:jc w:val="left"/>
        <w:tblInd w:w="14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0" w:type="dxa"/>
          <w:bottom w:w="0" w:type="dxa"/>
          <w:right w:w="0" w:type="dxa"/>
        </w:tblCellMar>
        <w:tblLook w:val="01E0"/>
      </w:tblPr>
      <w:tblGrid>
        <w:gridCol w:w="2269"/>
        <w:gridCol w:w="1136"/>
        <w:gridCol w:w="1009"/>
        <w:gridCol w:w="4096"/>
      </w:tblGrid>
      <w:tr>
        <w:trPr>
          <w:trHeight w:val="359" w:hRule="atLeast"/>
        </w:trPr>
        <w:tc>
          <w:tcPr>
            <w:tcW w:w="2269" w:type="dxa"/>
          </w:tcPr>
          <w:p>
            <w:pPr>
              <w:pStyle w:val="TableParagraph"/>
              <w:spacing w:before="40"/>
              <w:ind w:left="222"/>
              <w:jc w:val="center"/>
              <w:rPr>
                <w:sz w:val="21"/>
              </w:rPr>
            </w:pPr>
            <w:r>
              <w:rPr>
                <w:spacing w:val="-4"/>
                <w:sz w:val="21"/>
              </w:rPr>
              <w:t>キーボードの記号</w:t>
            </w:r>
          </w:p>
        </w:tc>
        <w:tc>
          <w:tcPr>
            <w:tcW w:w="1136" w:type="dxa"/>
          </w:tcPr>
          <w:p>
            <w:pPr>
              <w:pStyle w:val="TableParagraph"/>
              <w:spacing w:before="0"/>
              <w:rPr>
                <w:rFonts w:ascii="Times New Roman"/>
                <w:sz w:val="20"/>
              </w:rPr>
            </w:pPr>
          </w:p>
        </w:tc>
        <w:tc>
          <w:tcPr>
            <w:tcW w:w="1009" w:type="dxa"/>
          </w:tcPr>
          <w:p>
            <w:pPr>
              <w:pStyle w:val="TableParagraph"/>
              <w:spacing w:before="0"/>
              <w:rPr>
                <w:rFonts w:ascii="Times New Roman"/>
                <w:sz w:val="20"/>
              </w:rPr>
            </w:pPr>
          </w:p>
        </w:tc>
        <w:tc>
          <w:tcPr>
            <w:tcW w:w="4096" w:type="dxa"/>
          </w:tcPr>
          <w:p>
            <w:pPr>
              <w:pStyle w:val="TableParagraph"/>
              <w:spacing w:before="42"/>
              <w:ind w:left="314"/>
              <w:rPr>
                <w:sz w:val="21"/>
              </w:rPr>
            </w:pPr>
            <w:r>
              <w:rPr>
                <w:spacing w:val="26"/>
                <w:sz w:val="21"/>
              </w:rPr>
              <w:t>読 み 方</w:t>
            </w:r>
          </w:p>
        </w:tc>
      </w:tr>
      <w:tr>
        <w:trPr>
          <w:trHeight w:val="359" w:hRule="atLeast"/>
        </w:trPr>
        <w:tc>
          <w:tcPr>
            <w:tcW w:w="2269" w:type="dxa"/>
          </w:tcPr>
          <w:p>
            <w:pPr>
              <w:pStyle w:val="TableParagraph"/>
              <w:spacing w:before="60"/>
              <w:ind w:left="222" w:right="1"/>
              <w:jc w:val="center"/>
              <w:rPr>
                <w:rFonts w:ascii="Times New Roman"/>
                <w:sz w:val="21"/>
              </w:rPr>
            </w:pPr>
            <w:r>
              <w:rPr>
                <w:rFonts w:ascii="Times New Roman"/>
                <w:spacing w:val="-10"/>
                <w:sz w:val="21"/>
              </w:rPr>
              <w:t>=</w:t>
            </w:r>
          </w:p>
        </w:tc>
        <w:tc>
          <w:tcPr>
            <w:tcW w:w="1136" w:type="dxa"/>
          </w:tcPr>
          <w:p>
            <w:pPr>
              <w:pStyle w:val="TableParagraph"/>
              <w:numPr>
                <w:ilvl w:val="0"/>
                <w:numId w:val="9"/>
              </w:numPr>
              <w:tabs>
                <w:tab w:pos="529" w:val="left" w:leader="none"/>
              </w:tabs>
              <w:spacing w:line="240" w:lineRule="auto" w:before="42" w:after="0"/>
              <w:ind w:left="529" w:right="0" w:hanging="211"/>
              <w:jc w:val="left"/>
              <w:rPr>
                <w:sz w:val="21"/>
              </w:rPr>
            </w:pPr>
            <w:r>
              <w:rPr>
                <w:w w:val="100"/>
                <w:sz w:val="21"/>
              </w:rPr>
              <w:t>​</w:t>
            </w:r>
          </w:p>
        </w:tc>
        <w:tc>
          <w:tcPr>
            <w:tcW w:w="1009" w:type="dxa"/>
          </w:tcPr>
          <w:p>
            <w:pPr>
              <w:pStyle w:val="TableParagraph"/>
              <w:numPr>
                <w:ilvl w:val="0"/>
                <w:numId w:val="10"/>
              </w:numPr>
              <w:tabs>
                <w:tab w:pos="211" w:val="left" w:leader="none"/>
              </w:tabs>
              <w:spacing w:line="240" w:lineRule="auto" w:before="42" w:after="0"/>
              <w:ind w:left="211" w:right="290" w:hanging="211"/>
              <w:jc w:val="right"/>
              <w:rPr>
                <w:sz w:val="21"/>
              </w:rPr>
            </w:pPr>
            <w:r>
              <w:rPr>
                <w:w w:val="100"/>
                <w:sz w:val="21"/>
              </w:rPr>
              <w:t>​</w:t>
            </w:r>
          </w:p>
        </w:tc>
        <w:tc>
          <w:tcPr>
            <w:tcW w:w="4096" w:type="dxa"/>
          </w:tcPr>
          <w:p>
            <w:pPr>
              <w:pStyle w:val="TableParagraph"/>
              <w:spacing w:before="42"/>
              <w:ind w:left="314"/>
              <w:rPr>
                <w:sz w:val="21"/>
              </w:rPr>
            </w:pPr>
            <w:r>
              <w:rPr>
                <w:spacing w:val="-3"/>
                <w:sz w:val="21"/>
              </w:rPr>
              <w:t>カレット，キャレット，ハット</w:t>
            </w:r>
          </w:p>
        </w:tc>
      </w:tr>
      <w:tr>
        <w:trPr>
          <w:trHeight w:val="359" w:hRule="atLeast"/>
        </w:trPr>
        <w:tc>
          <w:tcPr>
            <w:tcW w:w="2269" w:type="dxa"/>
          </w:tcPr>
          <w:p>
            <w:pPr>
              <w:pStyle w:val="TableParagraph"/>
              <w:spacing w:before="60"/>
              <w:ind w:left="222" w:right="5"/>
              <w:jc w:val="center"/>
              <w:rPr>
                <w:rFonts w:ascii="Times New Roman"/>
                <w:sz w:val="21"/>
              </w:rPr>
            </w:pPr>
            <w:r>
              <w:rPr>
                <w:rFonts w:ascii="Times New Roman"/>
                <w:spacing w:val="-10"/>
                <w:sz w:val="21"/>
              </w:rPr>
              <w:t>.</w:t>
            </w:r>
          </w:p>
        </w:tc>
        <w:tc>
          <w:tcPr>
            <w:tcW w:w="1136" w:type="dxa"/>
          </w:tcPr>
          <w:p>
            <w:pPr>
              <w:pStyle w:val="TableParagraph"/>
              <w:numPr>
                <w:ilvl w:val="0"/>
                <w:numId w:val="11"/>
              </w:numPr>
              <w:tabs>
                <w:tab w:pos="529" w:val="left" w:leader="none"/>
              </w:tabs>
              <w:spacing w:line="240" w:lineRule="auto" w:before="42" w:after="0"/>
              <w:ind w:left="529" w:right="0" w:hanging="211"/>
              <w:jc w:val="left"/>
              <w:rPr>
                <w:sz w:val="21"/>
              </w:rPr>
            </w:pPr>
            <w:r>
              <w:rPr>
                <w:w w:val="100"/>
                <w:sz w:val="21"/>
              </w:rPr>
              <w:t>​</w:t>
            </w:r>
          </w:p>
        </w:tc>
        <w:tc>
          <w:tcPr>
            <w:tcW w:w="1009" w:type="dxa"/>
          </w:tcPr>
          <w:p>
            <w:pPr>
              <w:pStyle w:val="TableParagraph"/>
              <w:numPr>
                <w:ilvl w:val="0"/>
                <w:numId w:val="12"/>
              </w:numPr>
              <w:tabs>
                <w:tab w:pos="211" w:val="left" w:leader="none"/>
              </w:tabs>
              <w:spacing w:line="240" w:lineRule="auto" w:before="42" w:after="0"/>
              <w:ind w:left="211" w:right="290" w:hanging="211"/>
              <w:jc w:val="right"/>
              <w:rPr>
                <w:sz w:val="21"/>
              </w:rPr>
            </w:pPr>
            <w:r>
              <w:rPr>
                <w:w w:val="100"/>
                <w:sz w:val="21"/>
              </w:rPr>
              <w:t>​</w:t>
            </w:r>
          </w:p>
        </w:tc>
        <w:tc>
          <w:tcPr>
            <w:tcW w:w="4096" w:type="dxa"/>
          </w:tcPr>
          <w:p>
            <w:pPr>
              <w:pStyle w:val="TableParagraph"/>
              <w:spacing w:before="42"/>
              <w:ind w:left="314"/>
              <w:rPr>
                <w:sz w:val="21"/>
              </w:rPr>
            </w:pPr>
            <w:r>
              <w:rPr>
                <w:spacing w:val="-4"/>
                <w:sz w:val="21"/>
              </w:rPr>
              <w:t>ピリオド，ドット</w:t>
            </w:r>
          </w:p>
        </w:tc>
      </w:tr>
      <w:tr>
        <w:trPr>
          <w:trHeight w:val="359" w:hRule="atLeast"/>
        </w:trPr>
        <w:tc>
          <w:tcPr>
            <w:tcW w:w="2269" w:type="dxa"/>
          </w:tcPr>
          <w:p>
            <w:pPr>
              <w:pStyle w:val="TableParagraph"/>
              <w:spacing w:before="60"/>
              <w:ind w:left="222" w:right="1"/>
              <w:jc w:val="center"/>
              <w:rPr>
                <w:rFonts w:ascii="Times New Roman"/>
                <w:sz w:val="21"/>
              </w:rPr>
            </w:pPr>
            <w:r>
              <w:rPr>
                <w:rFonts w:ascii="Times New Roman"/>
                <w:spacing w:val="-10"/>
                <w:sz w:val="21"/>
              </w:rPr>
              <w:t>+</w:t>
            </w:r>
          </w:p>
        </w:tc>
        <w:tc>
          <w:tcPr>
            <w:tcW w:w="1136" w:type="dxa"/>
          </w:tcPr>
          <w:p>
            <w:pPr>
              <w:pStyle w:val="TableParagraph"/>
              <w:numPr>
                <w:ilvl w:val="0"/>
                <w:numId w:val="13"/>
              </w:numPr>
              <w:tabs>
                <w:tab w:pos="529" w:val="left" w:leader="none"/>
              </w:tabs>
              <w:spacing w:line="240" w:lineRule="auto" w:before="42" w:after="0"/>
              <w:ind w:left="529" w:right="0" w:hanging="211"/>
              <w:jc w:val="left"/>
              <w:rPr>
                <w:sz w:val="21"/>
              </w:rPr>
            </w:pPr>
            <w:r>
              <w:rPr>
                <w:w w:val="100"/>
                <w:sz w:val="21"/>
              </w:rPr>
              <w:t>​</w:t>
            </w:r>
          </w:p>
        </w:tc>
        <w:tc>
          <w:tcPr>
            <w:tcW w:w="1009" w:type="dxa"/>
          </w:tcPr>
          <w:p>
            <w:pPr>
              <w:pStyle w:val="TableParagraph"/>
              <w:numPr>
                <w:ilvl w:val="0"/>
                <w:numId w:val="14"/>
              </w:numPr>
              <w:tabs>
                <w:tab w:pos="211" w:val="left" w:leader="none"/>
              </w:tabs>
              <w:spacing w:line="240" w:lineRule="auto" w:before="42" w:after="0"/>
              <w:ind w:left="211" w:right="290" w:hanging="211"/>
              <w:jc w:val="right"/>
              <w:rPr>
                <w:sz w:val="21"/>
              </w:rPr>
            </w:pPr>
            <w:r>
              <w:rPr>
                <w:w w:val="100"/>
                <w:sz w:val="21"/>
              </w:rPr>
              <w:t>​</w:t>
            </w:r>
          </w:p>
        </w:tc>
        <w:tc>
          <w:tcPr>
            <w:tcW w:w="4096" w:type="dxa"/>
          </w:tcPr>
          <w:p>
            <w:pPr>
              <w:pStyle w:val="TableParagraph"/>
              <w:spacing w:before="42"/>
              <w:ind w:left="314"/>
              <w:rPr>
                <w:sz w:val="21"/>
              </w:rPr>
            </w:pPr>
            <w:r>
              <w:rPr>
                <w:spacing w:val="-4"/>
                <w:sz w:val="21"/>
              </w:rPr>
              <w:t>アスタリスク</w:t>
            </w:r>
          </w:p>
        </w:tc>
      </w:tr>
      <w:tr>
        <w:trPr>
          <w:trHeight w:val="359" w:hRule="atLeast"/>
        </w:trPr>
        <w:tc>
          <w:tcPr>
            <w:tcW w:w="2269" w:type="dxa"/>
          </w:tcPr>
          <w:p>
            <w:pPr>
              <w:pStyle w:val="TableParagraph"/>
              <w:spacing w:before="60"/>
              <w:ind w:left="222" w:right="5"/>
              <w:jc w:val="center"/>
              <w:rPr>
                <w:rFonts w:ascii="Times New Roman"/>
                <w:sz w:val="21"/>
              </w:rPr>
            </w:pPr>
            <w:r>
              <w:rPr>
                <w:rFonts w:ascii="Times New Roman"/>
                <w:spacing w:val="-10"/>
                <w:sz w:val="21"/>
              </w:rPr>
              <w:t>,</w:t>
            </w:r>
          </w:p>
        </w:tc>
        <w:tc>
          <w:tcPr>
            <w:tcW w:w="1136" w:type="dxa"/>
          </w:tcPr>
          <w:p>
            <w:pPr>
              <w:pStyle w:val="TableParagraph"/>
              <w:numPr>
                <w:ilvl w:val="0"/>
                <w:numId w:val="15"/>
              </w:numPr>
              <w:tabs>
                <w:tab w:pos="529" w:val="left" w:leader="none"/>
              </w:tabs>
              <w:spacing w:line="240" w:lineRule="auto" w:before="42" w:after="0"/>
              <w:ind w:left="529" w:right="0" w:hanging="211"/>
              <w:jc w:val="left"/>
              <w:rPr>
                <w:sz w:val="21"/>
              </w:rPr>
            </w:pPr>
            <w:r>
              <w:rPr>
                <w:w w:val="100"/>
                <w:sz w:val="21"/>
              </w:rPr>
              <w:t>​</w:t>
            </w:r>
          </w:p>
        </w:tc>
        <w:tc>
          <w:tcPr>
            <w:tcW w:w="1009" w:type="dxa"/>
          </w:tcPr>
          <w:p>
            <w:pPr>
              <w:pStyle w:val="TableParagraph"/>
              <w:numPr>
                <w:ilvl w:val="0"/>
                <w:numId w:val="16"/>
              </w:numPr>
              <w:tabs>
                <w:tab w:pos="211" w:val="left" w:leader="none"/>
              </w:tabs>
              <w:spacing w:line="240" w:lineRule="auto" w:before="42" w:after="0"/>
              <w:ind w:left="211" w:right="290" w:hanging="211"/>
              <w:jc w:val="right"/>
              <w:rPr>
                <w:sz w:val="21"/>
              </w:rPr>
            </w:pPr>
            <w:r>
              <w:rPr>
                <w:w w:val="100"/>
                <w:sz w:val="21"/>
              </w:rPr>
              <w:t>​</w:t>
            </w:r>
          </w:p>
        </w:tc>
        <w:tc>
          <w:tcPr>
            <w:tcW w:w="4096" w:type="dxa"/>
          </w:tcPr>
          <w:p>
            <w:pPr>
              <w:pStyle w:val="TableParagraph"/>
              <w:spacing w:before="42"/>
              <w:ind w:left="314"/>
              <w:rPr>
                <w:sz w:val="21"/>
              </w:rPr>
            </w:pPr>
            <w:r>
              <w:rPr>
                <w:spacing w:val="-4"/>
                <w:sz w:val="21"/>
              </w:rPr>
              <w:t>イコール</w:t>
            </w:r>
          </w:p>
        </w:tc>
      </w:tr>
      <w:tr>
        <w:trPr>
          <w:trHeight w:val="361" w:hRule="atLeast"/>
        </w:trPr>
        <w:tc>
          <w:tcPr>
            <w:tcW w:w="2269" w:type="dxa"/>
          </w:tcPr>
          <w:p>
            <w:pPr>
              <w:pStyle w:val="TableParagraph"/>
              <w:spacing w:before="63"/>
              <w:ind w:left="222" w:right="5"/>
              <w:jc w:val="center"/>
              <w:rPr>
                <w:rFonts w:ascii="Times New Roman"/>
                <w:sz w:val="21"/>
              </w:rPr>
            </w:pPr>
            <w:r>
              <w:rPr>
                <w:rFonts w:ascii="Times New Roman"/>
                <w:spacing w:val="-10"/>
                <w:sz w:val="21"/>
              </w:rPr>
              <w:t>_</w:t>
            </w:r>
          </w:p>
        </w:tc>
        <w:tc>
          <w:tcPr>
            <w:tcW w:w="1136" w:type="dxa"/>
          </w:tcPr>
          <w:p>
            <w:pPr>
              <w:pStyle w:val="TableParagraph"/>
              <w:numPr>
                <w:ilvl w:val="0"/>
                <w:numId w:val="17"/>
              </w:numPr>
              <w:tabs>
                <w:tab w:pos="529" w:val="left" w:leader="none"/>
              </w:tabs>
              <w:spacing w:line="240" w:lineRule="auto" w:before="45" w:after="0"/>
              <w:ind w:left="529" w:right="0" w:hanging="211"/>
              <w:jc w:val="left"/>
              <w:rPr>
                <w:sz w:val="21"/>
              </w:rPr>
            </w:pPr>
            <w:r>
              <w:rPr>
                <w:w w:val="100"/>
                <w:sz w:val="21"/>
              </w:rPr>
              <w:t>​</w:t>
            </w:r>
          </w:p>
        </w:tc>
        <w:tc>
          <w:tcPr>
            <w:tcW w:w="1009" w:type="dxa"/>
          </w:tcPr>
          <w:p>
            <w:pPr>
              <w:pStyle w:val="TableParagraph"/>
              <w:numPr>
                <w:ilvl w:val="0"/>
                <w:numId w:val="18"/>
              </w:numPr>
              <w:tabs>
                <w:tab w:pos="211" w:val="left" w:leader="none"/>
              </w:tabs>
              <w:spacing w:line="240" w:lineRule="auto" w:before="45" w:after="0"/>
              <w:ind w:left="211" w:right="290" w:hanging="211"/>
              <w:jc w:val="right"/>
              <w:rPr>
                <w:sz w:val="21"/>
              </w:rPr>
            </w:pPr>
            <w:r>
              <w:rPr>
                <w:w w:val="100"/>
                <w:sz w:val="21"/>
              </w:rPr>
              <w:t>​</w:t>
            </w:r>
          </w:p>
        </w:tc>
        <w:tc>
          <w:tcPr>
            <w:tcW w:w="4096" w:type="dxa"/>
          </w:tcPr>
          <w:p>
            <w:pPr>
              <w:pStyle w:val="TableParagraph"/>
              <w:spacing w:before="45"/>
              <w:ind w:left="314"/>
              <w:rPr>
                <w:sz w:val="21"/>
              </w:rPr>
            </w:pPr>
            <w:r>
              <w:rPr>
                <w:spacing w:val="-3"/>
                <w:sz w:val="21"/>
              </w:rPr>
              <w:t>マイナス，ハイフン，ダッシュ</w:t>
            </w:r>
          </w:p>
        </w:tc>
      </w:tr>
      <w:tr>
        <w:trPr>
          <w:trHeight w:val="359" w:hRule="atLeast"/>
        </w:trPr>
        <w:tc>
          <w:tcPr>
            <w:tcW w:w="2269" w:type="dxa"/>
          </w:tcPr>
          <w:p>
            <w:pPr>
              <w:pStyle w:val="TableParagraph"/>
              <w:spacing w:before="60"/>
              <w:ind w:left="222" w:right="2"/>
              <w:jc w:val="center"/>
              <w:rPr>
                <w:rFonts w:ascii="Times New Roman"/>
                <w:sz w:val="21"/>
              </w:rPr>
            </w:pPr>
            <w:r>
              <w:rPr>
                <w:rFonts w:ascii="Times New Roman"/>
                <w:spacing w:val="-10"/>
                <w:sz w:val="21"/>
              </w:rPr>
              <w:t>-</w:t>
            </w:r>
          </w:p>
        </w:tc>
        <w:tc>
          <w:tcPr>
            <w:tcW w:w="1136" w:type="dxa"/>
          </w:tcPr>
          <w:p>
            <w:pPr>
              <w:pStyle w:val="TableParagraph"/>
              <w:numPr>
                <w:ilvl w:val="0"/>
                <w:numId w:val="19"/>
              </w:numPr>
              <w:tabs>
                <w:tab w:pos="529" w:val="left" w:leader="none"/>
              </w:tabs>
              <w:spacing w:line="240" w:lineRule="auto" w:before="42" w:after="0"/>
              <w:ind w:left="529" w:right="0" w:hanging="211"/>
              <w:jc w:val="left"/>
              <w:rPr>
                <w:sz w:val="21"/>
              </w:rPr>
            </w:pPr>
            <w:r>
              <w:rPr>
                <w:w w:val="100"/>
                <w:sz w:val="21"/>
              </w:rPr>
              <w:t>​</w:t>
            </w:r>
          </w:p>
        </w:tc>
        <w:tc>
          <w:tcPr>
            <w:tcW w:w="1009" w:type="dxa"/>
          </w:tcPr>
          <w:p>
            <w:pPr>
              <w:pStyle w:val="TableParagraph"/>
              <w:numPr>
                <w:ilvl w:val="0"/>
                <w:numId w:val="20"/>
              </w:numPr>
              <w:tabs>
                <w:tab w:pos="211" w:val="left" w:leader="none"/>
              </w:tabs>
              <w:spacing w:line="240" w:lineRule="auto" w:before="42" w:after="0"/>
              <w:ind w:left="211" w:right="290" w:hanging="211"/>
              <w:jc w:val="right"/>
              <w:rPr>
                <w:sz w:val="21"/>
              </w:rPr>
            </w:pPr>
            <w:r>
              <w:rPr>
                <w:w w:val="100"/>
                <w:sz w:val="21"/>
              </w:rPr>
              <w:t>​</w:t>
            </w:r>
          </w:p>
        </w:tc>
        <w:tc>
          <w:tcPr>
            <w:tcW w:w="4096" w:type="dxa"/>
          </w:tcPr>
          <w:p>
            <w:pPr>
              <w:pStyle w:val="TableParagraph"/>
              <w:spacing w:before="42"/>
              <w:ind w:left="314"/>
              <w:rPr>
                <w:sz w:val="21"/>
              </w:rPr>
            </w:pPr>
            <w:r>
              <w:rPr>
                <w:spacing w:val="-4"/>
                <w:sz w:val="21"/>
              </w:rPr>
              <w:t>チルダ，チルダー</w:t>
            </w:r>
          </w:p>
        </w:tc>
      </w:tr>
      <w:tr>
        <w:trPr>
          <w:trHeight w:val="359" w:hRule="atLeast"/>
        </w:trPr>
        <w:tc>
          <w:tcPr>
            <w:tcW w:w="2269" w:type="dxa"/>
          </w:tcPr>
          <w:p>
            <w:pPr>
              <w:pStyle w:val="TableParagraph"/>
              <w:spacing w:before="60"/>
              <w:ind w:left="222" w:right="4"/>
              <w:jc w:val="center"/>
              <w:rPr>
                <w:rFonts w:ascii="Times New Roman"/>
                <w:sz w:val="21"/>
              </w:rPr>
            </w:pPr>
            <w:r>
              <w:rPr>
                <w:rFonts w:ascii="Times New Roman"/>
                <w:spacing w:val="-10"/>
                <w:sz w:val="21"/>
              </w:rPr>
              <w:t>:</w:t>
            </w:r>
          </w:p>
        </w:tc>
        <w:tc>
          <w:tcPr>
            <w:tcW w:w="1136" w:type="dxa"/>
          </w:tcPr>
          <w:p>
            <w:pPr>
              <w:pStyle w:val="TableParagraph"/>
              <w:numPr>
                <w:ilvl w:val="0"/>
                <w:numId w:val="21"/>
              </w:numPr>
              <w:tabs>
                <w:tab w:pos="529" w:val="left" w:leader="none"/>
              </w:tabs>
              <w:spacing w:line="240" w:lineRule="auto" w:before="42" w:after="0"/>
              <w:ind w:left="529" w:right="0" w:hanging="211"/>
              <w:jc w:val="left"/>
              <w:rPr>
                <w:sz w:val="21"/>
              </w:rPr>
            </w:pPr>
            <w:r>
              <w:rPr>
                <w:w w:val="100"/>
                <w:sz w:val="21"/>
              </w:rPr>
              <w:t>​</w:t>
            </w:r>
          </w:p>
        </w:tc>
        <w:tc>
          <w:tcPr>
            <w:tcW w:w="1009" w:type="dxa"/>
          </w:tcPr>
          <w:p>
            <w:pPr>
              <w:pStyle w:val="TableParagraph"/>
              <w:numPr>
                <w:ilvl w:val="0"/>
                <w:numId w:val="22"/>
              </w:numPr>
              <w:tabs>
                <w:tab w:pos="211" w:val="left" w:leader="none"/>
              </w:tabs>
              <w:spacing w:line="240" w:lineRule="auto" w:before="42" w:after="0"/>
              <w:ind w:left="211" w:right="290" w:hanging="211"/>
              <w:jc w:val="right"/>
              <w:rPr>
                <w:sz w:val="21"/>
              </w:rPr>
            </w:pPr>
            <w:r>
              <w:rPr>
                <w:w w:val="100"/>
                <w:sz w:val="21"/>
              </w:rPr>
              <w:t>​</w:t>
            </w:r>
          </w:p>
        </w:tc>
        <w:tc>
          <w:tcPr>
            <w:tcW w:w="4096" w:type="dxa"/>
          </w:tcPr>
          <w:p>
            <w:pPr>
              <w:pStyle w:val="TableParagraph"/>
              <w:spacing w:before="42"/>
              <w:ind w:left="314"/>
              <w:rPr>
                <w:sz w:val="21"/>
              </w:rPr>
            </w:pPr>
            <w:r>
              <w:rPr>
                <w:spacing w:val="-4"/>
                <w:sz w:val="21"/>
              </w:rPr>
              <w:t>カンマ，コンマ</w:t>
            </w:r>
          </w:p>
        </w:tc>
      </w:tr>
      <w:tr>
        <w:trPr>
          <w:trHeight w:val="359" w:hRule="atLeast"/>
        </w:trPr>
        <w:tc>
          <w:tcPr>
            <w:tcW w:w="2269" w:type="dxa"/>
          </w:tcPr>
          <w:p>
            <w:pPr>
              <w:pStyle w:val="TableParagraph"/>
              <w:spacing w:before="60"/>
              <w:ind w:left="222" w:right="5"/>
              <w:jc w:val="center"/>
              <w:rPr>
                <w:rFonts w:ascii="Times New Roman"/>
                <w:sz w:val="21"/>
              </w:rPr>
            </w:pPr>
            <w:r>
              <w:rPr>
                <w:rFonts w:ascii="Times New Roman"/>
                <w:spacing w:val="-10"/>
                <w:sz w:val="21"/>
              </w:rPr>
              <w:t>*</w:t>
            </w:r>
          </w:p>
        </w:tc>
        <w:tc>
          <w:tcPr>
            <w:tcW w:w="1136" w:type="dxa"/>
          </w:tcPr>
          <w:p>
            <w:pPr>
              <w:pStyle w:val="TableParagraph"/>
              <w:numPr>
                <w:ilvl w:val="0"/>
                <w:numId w:val="23"/>
              </w:numPr>
              <w:tabs>
                <w:tab w:pos="529" w:val="left" w:leader="none"/>
              </w:tabs>
              <w:spacing w:line="240" w:lineRule="auto" w:before="42" w:after="0"/>
              <w:ind w:left="529" w:right="0" w:hanging="211"/>
              <w:jc w:val="left"/>
              <w:rPr>
                <w:sz w:val="21"/>
              </w:rPr>
            </w:pPr>
            <w:r>
              <w:rPr>
                <w:w w:val="100"/>
                <w:sz w:val="21"/>
              </w:rPr>
              <w:t>​</w:t>
            </w:r>
          </w:p>
        </w:tc>
        <w:tc>
          <w:tcPr>
            <w:tcW w:w="1009" w:type="dxa"/>
          </w:tcPr>
          <w:p>
            <w:pPr>
              <w:pStyle w:val="TableParagraph"/>
              <w:numPr>
                <w:ilvl w:val="0"/>
                <w:numId w:val="24"/>
              </w:numPr>
              <w:tabs>
                <w:tab w:pos="211" w:val="left" w:leader="none"/>
              </w:tabs>
              <w:spacing w:line="240" w:lineRule="auto" w:before="42" w:after="0"/>
              <w:ind w:left="211" w:right="290" w:hanging="211"/>
              <w:jc w:val="right"/>
              <w:rPr>
                <w:sz w:val="21"/>
              </w:rPr>
            </w:pPr>
            <w:r>
              <w:rPr>
                <w:w w:val="100"/>
                <w:sz w:val="21"/>
              </w:rPr>
              <w:t>​</w:t>
            </w:r>
          </w:p>
        </w:tc>
        <w:tc>
          <w:tcPr>
            <w:tcW w:w="4096" w:type="dxa"/>
          </w:tcPr>
          <w:p>
            <w:pPr>
              <w:pStyle w:val="TableParagraph"/>
              <w:spacing w:before="42"/>
              <w:ind w:left="314"/>
              <w:rPr>
                <w:sz w:val="21"/>
              </w:rPr>
            </w:pPr>
            <w:r>
              <w:rPr>
                <w:spacing w:val="-3"/>
                <w:sz w:val="21"/>
              </w:rPr>
              <w:t>アンダーバー，アンダースコア</w:t>
            </w:r>
          </w:p>
        </w:tc>
      </w:tr>
      <w:tr>
        <w:trPr>
          <w:trHeight w:val="360" w:hRule="atLeast"/>
        </w:trPr>
        <w:tc>
          <w:tcPr>
            <w:tcW w:w="2269" w:type="dxa"/>
          </w:tcPr>
          <w:p>
            <w:pPr>
              <w:pStyle w:val="TableParagraph"/>
              <w:spacing w:before="43"/>
              <w:ind w:left="222" w:right="5"/>
              <w:jc w:val="center"/>
              <w:rPr>
                <w:sz w:val="21"/>
              </w:rPr>
            </w:pPr>
            <w:r>
              <w:rPr>
                <w:spacing w:val="-10"/>
                <w:sz w:val="21"/>
              </w:rPr>
              <w:t>＾</w:t>
            </w:r>
          </w:p>
        </w:tc>
        <w:tc>
          <w:tcPr>
            <w:tcW w:w="1136" w:type="dxa"/>
          </w:tcPr>
          <w:p>
            <w:pPr>
              <w:pStyle w:val="TableParagraph"/>
              <w:numPr>
                <w:ilvl w:val="0"/>
                <w:numId w:val="25"/>
              </w:numPr>
              <w:tabs>
                <w:tab w:pos="529" w:val="left" w:leader="none"/>
              </w:tabs>
              <w:spacing w:line="240" w:lineRule="auto" w:before="43" w:after="0"/>
              <w:ind w:left="529" w:right="0" w:hanging="211"/>
              <w:jc w:val="left"/>
              <w:rPr>
                <w:sz w:val="21"/>
              </w:rPr>
            </w:pPr>
            <w:r>
              <w:rPr>
                <w:w w:val="100"/>
                <w:sz w:val="21"/>
              </w:rPr>
              <w:t>​</w:t>
            </w:r>
          </w:p>
        </w:tc>
        <w:tc>
          <w:tcPr>
            <w:tcW w:w="1009" w:type="dxa"/>
          </w:tcPr>
          <w:p>
            <w:pPr>
              <w:pStyle w:val="TableParagraph"/>
              <w:numPr>
                <w:ilvl w:val="0"/>
                <w:numId w:val="26"/>
              </w:numPr>
              <w:tabs>
                <w:tab w:pos="211" w:val="left" w:leader="none"/>
              </w:tabs>
              <w:spacing w:line="240" w:lineRule="auto" w:before="43" w:after="0"/>
              <w:ind w:left="211" w:right="290" w:hanging="211"/>
              <w:jc w:val="right"/>
              <w:rPr>
                <w:sz w:val="21"/>
              </w:rPr>
            </w:pPr>
            <w:r>
              <w:rPr>
                <w:w w:val="100"/>
                <w:sz w:val="21"/>
              </w:rPr>
              <w:t>​</w:t>
            </w:r>
          </w:p>
        </w:tc>
        <w:tc>
          <w:tcPr>
            <w:tcW w:w="4096" w:type="dxa"/>
          </w:tcPr>
          <w:p>
            <w:pPr>
              <w:pStyle w:val="TableParagraph"/>
              <w:spacing w:before="43"/>
              <w:ind w:left="314"/>
              <w:rPr>
                <w:sz w:val="21"/>
              </w:rPr>
            </w:pPr>
            <w:r>
              <w:rPr>
                <w:spacing w:val="-5"/>
                <w:sz w:val="21"/>
              </w:rPr>
              <w:t>プラス</w:t>
            </w:r>
          </w:p>
        </w:tc>
      </w:tr>
      <w:tr>
        <w:trPr>
          <w:trHeight w:val="361" w:hRule="atLeast"/>
        </w:trPr>
        <w:tc>
          <w:tcPr>
            <w:tcW w:w="2269" w:type="dxa"/>
          </w:tcPr>
          <w:p>
            <w:pPr>
              <w:pStyle w:val="TableParagraph"/>
              <w:spacing w:before="60"/>
              <w:ind w:left="222" w:right="1"/>
              <w:jc w:val="center"/>
              <w:rPr>
                <w:rFonts w:ascii="Times New Roman"/>
                <w:sz w:val="21"/>
              </w:rPr>
            </w:pPr>
            <w:r>
              <w:rPr>
                <w:rFonts w:ascii="Times New Roman"/>
                <w:spacing w:val="-10"/>
                <w:sz w:val="21"/>
              </w:rPr>
              <w:t>~</w:t>
            </w:r>
          </w:p>
        </w:tc>
        <w:tc>
          <w:tcPr>
            <w:tcW w:w="1136" w:type="dxa"/>
          </w:tcPr>
          <w:p>
            <w:pPr>
              <w:pStyle w:val="TableParagraph"/>
              <w:numPr>
                <w:ilvl w:val="0"/>
                <w:numId w:val="27"/>
              </w:numPr>
              <w:tabs>
                <w:tab w:pos="529" w:val="left" w:leader="none"/>
              </w:tabs>
              <w:spacing w:line="240" w:lineRule="auto" w:before="42" w:after="0"/>
              <w:ind w:left="529" w:right="0" w:hanging="211"/>
              <w:jc w:val="left"/>
              <w:rPr>
                <w:sz w:val="21"/>
              </w:rPr>
            </w:pPr>
            <w:r>
              <w:rPr>
                <w:w w:val="100"/>
                <w:sz w:val="21"/>
              </w:rPr>
              <w:t>​</w:t>
            </w:r>
          </w:p>
        </w:tc>
        <w:tc>
          <w:tcPr>
            <w:tcW w:w="1009" w:type="dxa"/>
          </w:tcPr>
          <w:p>
            <w:pPr>
              <w:pStyle w:val="TableParagraph"/>
              <w:numPr>
                <w:ilvl w:val="0"/>
                <w:numId w:val="28"/>
              </w:numPr>
              <w:tabs>
                <w:tab w:pos="211" w:val="left" w:leader="none"/>
              </w:tabs>
              <w:spacing w:line="240" w:lineRule="auto" w:before="42" w:after="0"/>
              <w:ind w:left="211" w:right="290" w:hanging="211"/>
              <w:jc w:val="right"/>
              <w:rPr>
                <w:sz w:val="21"/>
              </w:rPr>
            </w:pPr>
            <w:r>
              <w:rPr>
                <w:w w:val="100"/>
                <w:sz w:val="21"/>
              </w:rPr>
              <w:t>​</w:t>
            </w:r>
          </w:p>
        </w:tc>
        <w:tc>
          <w:tcPr>
            <w:tcW w:w="4096" w:type="dxa"/>
          </w:tcPr>
          <w:p>
            <w:pPr>
              <w:pStyle w:val="TableParagraph"/>
              <w:spacing w:before="42"/>
              <w:ind w:left="314"/>
              <w:rPr>
                <w:sz w:val="21"/>
              </w:rPr>
            </w:pPr>
            <w:r>
              <w:rPr>
                <w:spacing w:val="-5"/>
                <w:sz w:val="21"/>
              </w:rPr>
              <w:t>コロン</w:t>
            </w:r>
          </w:p>
        </w:tc>
      </w:tr>
    </w:tbl>
    <w:p>
      <w:pPr>
        <w:pStyle w:val="BodyText"/>
        <w:spacing w:before="166"/>
        <w:rPr>
          <w:rFonts w:ascii="MS PGothic"/>
        </w:rPr>
      </w:pPr>
    </w:p>
    <w:p>
      <w:pPr>
        <w:pStyle w:val="BodyText"/>
        <w:ind w:left="143"/>
        <w:rPr>
          <w:rFonts w:ascii="MS PGothic" w:eastAsia="MS PGothic"/>
        </w:rPr>
      </w:pPr>
      <w:r>
        <w:rPr>
          <w:rFonts w:ascii="MS PGothic" w:eastAsia="MS PGothic"/>
          <w:spacing w:val="-7"/>
        </w:rPr>
        <w:t>問題 </w:t>
      </w:r>
      <w:r>
        <w:rPr>
          <w:rFonts w:ascii="Century" w:eastAsia="Century"/>
        </w:rPr>
        <w:t>II</w:t>
      </w:r>
      <w:r>
        <w:rPr>
          <w:rFonts w:ascii="Century" w:eastAsia="Century"/>
          <w:spacing w:val="48"/>
        </w:rPr>
        <w:t> </w:t>
      </w:r>
      <w:r>
        <w:rPr>
          <w:rFonts w:ascii="MS PGothic" w:eastAsia="MS PGothic"/>
          <w:spacing w:val="-1"/>
        </w:rPr>
        <w:t>下記の言葉の読み方とベトナム語の意味を書きなさい．</w:t>
      </w:r>
    </w:p>
    <w:p>
      <w:pPr>
        <w:pStyle w:val="BodyText"/>
        <w:rPr>
          <w:rFonts w:ascii="MS PGothic"/>
          <w:sz w:val="10"/>
        </w:rPr>
      </w:pPr>
    </w:p>
    <w:tbl>
      <w:tblPr>
        <w:tblW w:w="0" w:type="auto"/>
        <w:jc w:val="left"/>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85"/>
        <w:gridCol w:w="3403"/>
        <w:gridCol w:w="3118"/>
      </w:tblGrid>
      <w:tr>
        <w:trPr>
          <w:trHeight w:val="479" w:hRule="atLeast"/>
        </w:trPr>
        <w:tc>
          <w:tcPr>
            <w:tcW w:w="1985" w:type="dxa"/>
          </w:tcPr>
          <w:p>
            <w:pPr>
              <w:pStyle w:val="TableParagraph"/>
              <w:spacing w:before="98"/>
              <w:ind w:left="222"/>
              <w:jc w:val="center"/>
              <w:rPr>
                <w:sz w:val="21"/>
              </w:rPr>
            </w:pPr>
            <w:r>
              <w:rPr>
                <w:spacing w:val="-5"/>
                <w:sz w:val="21"/>
              </w:rPr>
              <w:t>言葉</w:t>
            </w:r>
          </w:p>
        </w:tc>
        <w:tc>
          <w:tcPr>
            <w:tcW w:w="3403" w:type="dxa"/>
          </w:tcPr>
          <w:p>
            <w:pPr>
              <w:pStyle w:val="TableParagraph"/>
              <w:spacing w:line="405" w:lineRule="exact" w:before="0"/>
              <w:ind w:left="1005"/>
              <w:rPr>
                <w:rFonts w:ascii="Century" w:eastAsia="Century"/>
                <w:sz w:val="21"/>
              </w:rPr>
            </w:pPr>
            <w:r>
              <w:rPr>
                <w:spacing w:val="-2"/>
                <w:sz w:val="21"/>
              </w:rPr>
              <w:t>読み方</w:t>
            </w:r>
            <w:r>
              <w:rPr>
                <w:rFonts w:ascii="Century" w:eastAsia="Century"/>
                <w:spacing w:val="-2"/>
                <w:sz w:val="21"/>
              </w:rPr>
              <w:t>(</w:t>
            </w:r>
            <w:r>
              <w:rPr>
                <w:spacing w:val="-2"/>
                <w:sz w:val="21"/>
              </w:rPr>
              <w:t>又は英語</w:t>
            </w:r>
            <w:r>
              <w:rPr>
                <w:rFonts w:ascii="Century" w:eastAsia="Century"/>
                <w:spacing w:val="-10"/>
                <w:sz w:val="21"/>
              </w:rPr>
              <w:t>)</w:t>
            </w:r>
          </w:p>
        </w:tc>
        <w:tc>
          <w:tcPr>
            <w:tcW w:w="3118" w:type="dxa"/>
          </w:tcPr>
          <w:p>
            <w:pPr>
              <w:pStyle w:val="TableParagraph"/>
              <w:spacing w:before="98"/>
              <w:ind w:left="1198"/>
              <w:rPr>
                <w:sz w:val="21"/>
              </w:rPr>
            </w:pPr>
            <w:r>
              <w:rPr>
                <w:spacing w:val="-4"/>
                <w:sz w:val="21"/>
              </w:rPr>
              <w:t>ベトナム語</w:t>
            </w:r>
          </w:p>
        </w:tc>
      </w:tr>
      <w:tr>
        <w:trPr>
          <w:trHeight w:val="479" w:hRule="atLeast"/>
        </w:trPr>
        <w:tc>
          <w:tcPr>
            <w:tcW w:w="1985" w:type="dxa"/>
          </w:tcPr>
          <w:p>
            <w:pPr>
              <w:pStyle w:val="TableParagraph"/>
              <w:spacing w:before="98"/>
              <w:ind w:left="318"/>
              <w:rPr>
                <w:sz w:val="21"/>
              </w:rPr>
            </w:pPr>
            <w:r>
              <w:rPr>
                <w:spacing w:val="-5"/>
                <w:sz w:val="21"/>
              </w:rPr>
              <w:t>手順</w:t>
            </w:r>
          </w:p>
        </w:tc>
        <w:tc>
          <w:tcPr>
            <w:tcW w:w="3403" w:type="dxa"/>
          </w:tcPr>
          <w:p>
            <w:pPr>
              <w:pStyle w:val="TableParagraph"/>
              <w:spacing w:before="0"/>
              <w:rPr>
                <w:rFonts w:ascii="Times New Roman"/>
                <w:sz w:val="20"/>
              </w:rPr>
            </w:pPr>
          </w:p>
        </w:tc>
        <w:tc>
          <w:tcPr>
            <w:tcW w:w="3118" w:type="dxa"/>
          </w:tcPr>
          <w:p>
            <w:pPr>
              <w:pStyle w:val="TableParagraph"/>
              <w:spacing w:before="0"/>
              <w:rPr>
                <w:rFonts w:ascii="Times New Roman"/>
                <w:sz w:val="20"/>
              </w:rPr>
            </w:pPr>
          </w:p>
        </w:tc>
      </w:tr>
    </w:tbl>
    <w:p>
      <w:pPr>
        <w:pStyle w:val="TableParagraph"/>
        <w:spacing w:after="0"/>
        <w:rPr>
          <w:rFonts w:ascii="Times New Roman"/>
          <w:sz w:val="20"/>
        </w:rPr>
        <w:sectPr>
          <w:pgSz w:w="11910" w:h="16840"/>
          <w:pgMar w:header="685" w:footer="0" w:top="1660" w:bottom="280" w:left="1559" w:right="1133"/>
        </w:sectPr>
      </w:pPr>
    </w:p>
    <w:p>
      <w:pPr>
        <w:pStyle w:val="BodyText"/>
        <w:spacing w:before="234"/>
        <w:rPr>
          <w:rFonts w:ascii="MS PGothic"/>
          <w:sz w:val="20"/>
        </w:rPr>
      </w:pPr>
    </w:p>
    <w:tbl>
      <w:tblPr>
        <w:tblW w:w="0" w:type="auto"/>
        <w:jc w:val="left"/>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85"/>
        <w:gridCol w:w="3403"/>
        <w:gridCol w:w="3118"/>
      </w:tblGrid>
      <w:tr>
        <w:trPr>
          <w:trHeight w:val="479" w:hRule="atLeast"/>
        </w:trPr>
        <w:tc>
          <w:tcPr>
            <w:tcW w:w="1985" w:type="dxa"/>
          </w:tcPr>
          <w:p>
            <w:pPr>
              <w:pStyle w:val="TableParagraph"/>
              <w:spacing w:before="98"/>
              <w:ind w:left="318"/>
              <w:rPr>
                <w:sz w:val="21"/>
              </w:rPr>
            </w:pPr>
            <w:r>
              <w:rPr>
                <w:spacing w:val="-5"/>
                <w:sz w:val="21"/>
              </w:rPr>
              <w:t>有用</w:t>
            </w:r>
          </w:p>
        </w:tc>
        <w:tc>
          <w:tcPr>
            <w:tcW w:w="3403" w:type="dxa"/>
          </w:tcPr>
          <w:p>
            <w:pPr>
              <w:pStyle w:val="TableParagraph"/>
              <w:spacing w:before="0"/>
              <w:rPr>
                <w:rFonts w:ascii="Times New Roman"/>
                <w:sz w:val="20"/>
              </w:rPr>
            </w:pPr>
          </w:p>
        </w:tc>
        <w:tc>
          <w:tcPr>
            <w:tcW w:w="3118" w:type="dxa"/>
          </w:tcPr>
          <w:p>
            <w:pPr>
              <w:pStyle w:val="TableParagraph"/>
              <w:spacing w:before="0"/>
              <w:rPr>
                <w:rFonts w:ascii="Times New Roman"/>
                <w:sz w:val="20"/>
              </w:rPr>
            </w:pPr>
          </w:p>
        </w:tc>
      </w:tr>
      <w:tr>
        <w:trPr>
          <w:trHeight w:val="479" w:hRule="atLeast"/>
        </w:trPr>
        <w:tc>
          <w:tcPr>
            <w:tcW w:w="1985" w:type="dxa"/>
          </w:tcPr>
          <w:p>
            <w:pPr>
              <w:pStyle w:val="TableParagraph"/>
              <w:spacing w:before="98"/>
              <w:ind w:left="318"/>
              <w:rPr>
                <w:sz w:val="21"/>
              </w:rPr>
            </w:pPr>
            <w:r>
              <w:rPr>
                <w:spacing w:val="-5"/>
                <w:sz w:val="21"/>
              </w:rPr>
              <w:t>改編</w:t>
            </w:r>
          </w:p>
        </w:tc>
        <w:tc>
          <w:tcPr>
            <w:tcW w:w="3403" w:type="dxa"/>
          </w:tcPr>
          <w:p>
            <w:pPr>
              <w:pStyle w:val="TableParagraph"/>
              <w:spacing w:before="0"/>
              <w:rPr>
                <w:rFonts w:ascii="Times New Roman"/>
                <w:sz w:val="20"/>
              </w:rPr>
            </w:pPr>
          </w:p>
        </w:tc>
        <w:tc>
          <w:tcPr>
            <w:tcW w:w="3118" w:type="dxa"/>
          </w:tcPr>
          <w:p>
            <w:pPr>
              <w:pStyle w:val="TableParagraph"/>
              <w:spacing w:before="0"/>
              <w:rPr>
                <w:rFonts w:ascii="Times New Roman"/>
                <w:sz w:val="20"/>
              </w:rPr>
            </w:pPr>
          </w:p>
        </w:tc>
      </w:tr>
      <w:tr>
        <w:trPr>
          <w:trHeight w:val="479" w:hRule="atLeast"/>
        </w:trPr>
        <w:tc>
          <w:tcPr>
            <w:tcW w:w="1985" w:type="dxa"/>
          </w:tcPr>
          <w:p>
            <w:pPr>
              <w:pStyle w:val="TableParagraph"/>
              <w:spacing w:before="98"/>
              <w:ind w:left="318"/>
              <w:rPr>
                <w:sz w:val="21"/>
              </w:rPr>
            </w:pPr>
            <w:r>
              <w:rPr>
                <w:spacing w:val="-4"/>
                <w:sz w:val="21"/>
              </w:rPr>
              <w:t>組織宛</w:t>
            </w:r>
          </w:p>
        </w:tc>
        <w:tc>
          <w:tcPr>
            <w:tcW w:w="3403" w:type="dxa"/>
          </w:tcPr>
          <w:p>
            <w:pPr>
              <w:pStyle w:val="TableParagraph"/>
              <w:spacing w:before="0"/>
              <w:rPr>
                <w:rFonts w:ascii="Times New Roman"/>
                <w:sz w:val="20"/>
              </w:rPr>
            </w:pPr>
          </w:p>
        </w:tc>
        <w:tc>
          <w:tcPr>
            <w:tcW w:w="3118" w:type="dxa"/>
          </w:tcPr>
          <w:p>
            <w:pPr>
              <w:pStyle w:val="TableParagraph"/>
              <w:spacing w:before="0"/>
              <w:rPr>
                <w:rFonts w:ascii="Times New Roman"/>
                <w:sz w:val="20"/>
              </w:rPr>
            </w:pPr>
          </w:p>
        </w:tc>
      </w:tr>
      <w:tr>
        <w:trPr>
          <w:trHeight w:val="479" w:hRule="atLeast"/>
        </w:trPr>
        <w:tc>
          <w:tcPr>
            <w:tcW w:w="1985" w:type="dxa"/>
          </w:tcPr>
          <w:p>
            <w:pPr>
              <w:pStyle w:val="TableParagraph"/>
              <w:spacing w:before="98"/>
              <w:ind w:left="318"/>
              <w:rPr>
                <w:sz w:val="21"/>
              </w:rPr>
            </w:pPr>
            <w:r>
              <w:rPr>
                <w:spacing w:val="-5"/>
                <w:sz w:val="21"/>
              </w:rPr>
              <w:t>定める</w:t>
            </w:r>
          </w:p>
        </w:tc>
        <w:tc>
          <w:tcPr>
            <w:tcW w:w="3403" w:type="dxa"/>
          </w:tcPr>
          <w:p>
            <w:pPr>
              <w:pStyle w:val="TableParagraph"/>
              <w:spacing w:before="0"/>
              <w:rPr>
                <w:rFonts w:ascii="Times New Roman"/>
                <w:sz w:val="20"/>
              </w:rPr>
            </w:pPr>
          </w:p>
        </w:tc>
        <w:tc>
          <w:tcPr>
            <w:tcW w:w="3118" w:type="dxa"/>
          </w:tcPr>
          <w:p>
            <w:pPr>
              <w:pStyle w:val="TableParagraph"/>
              <w:spacing w:before="0"/>
              <w:rPr>
                <w:rFonts w:ascii="Times New Roman"/>
                <w:sz w:val="20"/>
              </w:rPr>
            </w:pPr>
          </w:p>
        </w:tc>
      </w:tr>
      <w:tr>
        <w:trPr>
          <w:trHeight w:val="479" w:hRule="atLeast"/>
        </w:trPr>
        <w:tc>
          <w:tcPr>
            <w:tcW w:w="1985" w:type="dxa"/>
          </w:tcPr>
          <w:p>
            <w:pPr>
              <w:pStyle w:val="TableParagraph"/>
              <w:spacing w:before="98"/>
              <w:ind w:left="318"/>
              <w:rPr>
                <w:sz w:val="21"/>
              </w:rPr>
            </w:pPr>
            <w:r>
              <w:rPr>
                <w:spacing w:val="-4"/>
                <w:sz w:val="21"/>
              </w:rPr>
              <w:t>ブラウザ</w:t>
            </w:r>
          </w:p>
        </w:tc>
        <w:tc>
          <w:tcPr>
            <w:tcW w:w="3403" w:type="dxa"/>
          </w:tcPr>
          <w:p>
            <w:pPr>
              <w:pStyle w:val="TableParagraph"/>
              <w:spacing w:before="0"/>
              <w:rPr>
                <w:rFonts w:ascii="Times New Roman"/>
                <w:sz w:val="20"/>
              </w:rPr>
            </w:pPr>
          </w:p>
        </w:tc>
        <w:tc>
          <w:tcPr>
            <w:tcW w:w="3118" w:type="dxa"/>
          </w:tcPr>
          <w:p>
            <w:pPr>
              <w:pStyle w:val="TableParagraph"/>
              <w:spacing w:before="0"/>
              <w:rPr>
                <w:rFonts w:ascii="Times New Roman"/>
                <w:sz w:val="20"/>
              </w:rPr>
            </w:pPr>
          </w:p>
        </w:tc>
      </w:tr>
      <w:tr>
        <w:trPr>
          <w:trHeight w:val="481" w:hRule="atLeast"/>
        </w:trPr>
        <w:tc>
          <w:tcPr>
            <w:tcW w:w="1985" w:type="dxa"/>
          </w:tcPr>
          <w:p>
            <w:pPr>
              <w:pStyle w:val="TableParagraph"/>
              <w:spacing w:before="100"/>
              <w:ind w:left="318"/>
              <w:rPr>
                <w:sz w:val="21"/>
              </w:rPr>
            </w:pPr>
            <w:r>
              <w:rPr>
                <w:spacing w:val="-4"/>
                <w:sz w:val="21"/>
              </w:rPr>
              <w:t>ポータルサイト</w:t>
            </w:r>
          </w:p>
        </w:tc>
        <w:tc>
          <w:tcPr>
            <w:tcW w:w="3403" w:type="dxa"/>
          </w:tcPr>
          <w:p>
            <w:pPr>
              <w:pStyle w:val="TableParagraph"/>
              <w:spacing w:before="0"/>
              <w:rPr>
                <w:rFonts w:ascii="Times New Roman"/>
                <w:sz w:val="20"/>
              </w:rPr>
            </w:pPr>
          </w:p>
        </w:tc>
        <w:tc>
          <w:tcPr>
            <w:tcW w:w="3118" w:type="dxa"/>
          </w:tcPr>
          <w:p>
            <w:pPr>
              <w:pStyle w:val="TableParagraph"/>
              <w:spacing w:before="0"/>
              <w:rPr>
                <w:rFonts w:ascii="Times New Roman"/>
                <w:sz w:val="20"/>
              </w:rPr>
            </w:pPr>
          </w:p>
        </w:tc>
      </w:tr>
      <w:tr>
        <w:trPr>
          <w:trHeight w:val="480" w:hRule="atLeast"/>
        </w:trPr>
        <w:tc>
          <w:tcPr>
            <w:tcW w:w="1985" w:type="dxa"/>
          </w:tcPr>
          <w:p>
            <w:pPr>
              <w:pStyle w:val="TableParagraph"/>
              <w:spacing w:before="98"/>
              <w:ind w:left="318"/>
              <w:rPr>
                <w:sz w:val="21"/>
              </w:rPr>
            </w:pPr>
            <w:r>
              <w:rPr>
                <w:spacing w:val="-4"/>
                <w:sz w:val="21"/>
              </w:rPr>
              <w:t>エチケット</w:t>
            </w:r>
          </w:p>
        </w:tc>
        <w:tc>
          <w:tcPr>
            <w:tcW w:w="3403" w:type="dxa"/>
          </w:tcPr>
          <w:p>
            <w:pPr>
              <w:pStyle w:val="TableParagraph"/>
              <w:spacing w:before="0"/>
              <w:rPr>
                <w:rFonts w:ascii="Times New Roman"/>
                <w:sz w:val="20"/>
              </w:rPr>
            </w:pPr>
          </w:p>
        </w:tc>
        <w:tc>
          <w:tcPr>
            <w:tcW w:w="3118" w:type="dxa"/>
          </w:tcPr>
          <w:p>
            <w:pPr>
              <w:pStyle w:val="TableParagraph"/>
              <w:spacing w:before="0"/>
              <w:rPr>
                <w:rFonts w:ascii="Times New Roman"/>
                <w:sz w:val="20"/>
              </w:rPr>
            </w:pPr>
          </w:p>
        </w:tc>
      </w:tr>
      <w:tr>
        <w:trPr>
          <w:trHeight w:val="479" w:hRule="atLeast"/>
        </w:trPr>
        <w:tc>
          <w:tcPr>
            <w:tcW w:w="1985" w:type="dxa"/>
          </w:tcPr>
          <w:p>
            <w:pPr>
              <w:pStyle w:val="TableParagraph"/>
              <w:spacing w:before="98"/>
              <w:ind w:left="318"/>
              <w:rPr>
                <w:sz w:val="21"/>
              </w:rPr>
            </w:pPr>
            <w:r>
              <w:rPr>
                <w:spacing w:val="-5"/>
                <w:sz w:val="21"/>
              </w:rPr>
              <w:t>マナー</w:t>
            </w:r>
          </w:p>
        </w:tc>
        <w:tc>
          <w:tcPr>
            <w:tcW w:w="3403" w:type="dxa"/>
          </w:tcPr>
          <w:p>
            <w:pPr>
              <w:pStyle w:val="TableParagraph"/>
              <w:spacing w:before="0"/>
              <w:rPr>
                <w:rFonts w:ascii="Times New Roman"/>
                <w:sz w:val="20"/>
              </w:rPr>
            </w:pPr>
          </w:p>
        </w:tc>
        <w:tc>
          <w:tcPr>
            <w:tcW w:w="3118" w:type="dxa"/>
          </w:tcPr>
          <w:p>
            <w:pPr>
              <w:pStyle w:val="TableParagraph"/>
              <w:spacing w:before="0"/>
              <w:rPr>
                <w:rFonts w:ascii="Times New Roman"/>
                <w:sz w:val="20"/>
              </w:rPr>
            </w:pPr>
          </w:p>
        </w:tc>
      </w:tr>
      <w:tr>
        <w:trPr>
          <w:trHeight w:val="479" w:hRule="atLeast"/>
        </w:trPr>
        <w:tc>
          <w:tcPr>
            <w:tcW w:w="1985" w:type="dxa"/>
          </w:tcPr>
          <w:p>
            <w:pPr>
              <w:pStyle w:val="TableParagraph"/>
              <w:spacing w:before="98"/>
              <w:ind w:left="318"/>
              <w:rPr>
                <w:sz w:val="21"/>
              </w:rPr>
            </w:pPr>
            <w:r>
              <w:rPr>
                <w:spacing w:val="-4"/>
                <w:sz w:val="21"/>
              </w:rPr>
              <w:t>ソースコード</w:t>
            </w:r>
          </w:p>
        </w:tc>
        <w:tc>
          <w:tcPr>
            <w:tcW w:w="3403" w:type="dxa"/>
          </w:tcPr>
          <w:p>
            <w:pPr>
              <w:pStyle w:val="TableParagraph"/>
              <w:spacing w:before="0"/>
              <w:rPr>
                <w:rFonts w:ascii="Times New Roman"/>
                <w:sz w:val="20"/>
              </w:rPr>
            </w:pPr>
          </w:p>
        </w:tc>
        <w:tc>
          <w:tcPr>
            <w:tcW w:w="3118" w:type="dxa"/>
          </w:tcPr>
          <w:p>
            <w:pPr>
              <w:pStyle w:val="TableParagraph"/>
              <w:spacing w:before="0"/>
              <w:rPr>
                <w:rFonts w:ascii="Times New Roman"/>
                <w:sz w:val="20"/>
              </w:rPr>
            </w:pPr>
          </w:p>
        </w:tc>
      </w:tr>
    </w:tbl>
    <w:p>
      <w:pPr>
        <w:pStyle w:val="BodyText"/>
        <w:spacing w:before="164"/>
        <w:rPr>
          <w:rFonts w:ascii="MS PGothic"/>
        </w:rPr>
      </w:pPr>
    </w:p>
    <w:p>
      <w:pPr>
        <w:pStyle w:val="BodyText"/>
        <w:ind w:left="143"/>
        <w:rPr>
          <w:rFonts w:ascii="MS PGothic" w:eastAsia="MS PGothic"/>
        </w:rPr>
      </w:pPr>
      <w:r>
        <w:rPr>
          <w:rFonts w:ascii="MS PGothic" w:eastAsia="MS PGothic"/>
          <w:spacing w:val="-7"/>
        </w:rPr>
        <w:t>問題 </w:t>
      </w:r>
      <w:r>
        <w:rPr>
          <w:rFonts w:ascii="Century" w:eastAsia="Century"/>
        </w:rPr>
        <w:t>III</w:t>
      </w:r>
      <w:r>
        <w:rPr>
          <w:rFonts w:ascii="Century" w:eastAsia="Century"/>
          <w:spacing w:val="59"/>
        </w:rPr>
        <w:t> </w:t>
      </w:r>
      <w:r>
        <w:rPr>
          <w:rFonts w:ascii="MS PGothic" w:eastAsia="MS PGothic"/>
          <w:spacing w:val="-1"/>
        </w:rPr>
        <w:t>下記の文をベトナム語に翻訳しなさい．</w:t>
      </w:r>
    </w:p>
    <w:p>
      <w:pPr>
        <w:pStyle w:val="BodyText"/>
        <w:spacing w:line="312" w:lineRule="auto" w:before="130"/>
        <w:ind w:left="143" w:right="672" w:firstLine="211"/>
        <w:jc w:val="both"/>
      </w:pPr>
      <w:r>
        <w:rPr>
          <w:spacing w:val="21"/>
        </w:rPr>
        <w:t>インターネットは世界中の人たちと直接ふれあうことができる， すばらしいコミュニケ</w:t>
      </w:r>
      <w:r>
        <w:rPr>
          <w:spacing w:val="8"/>
        </w:rPr>
        <w:t>ーションの道具です． しかし， 実際に顔が見えないと， 現実世界では決して言わないよう</w:t>
      </w:r>
      <w:r>
        <w:rPr>
          <w:spacing w:val="-2"/>
        </w:rPr>
        <w:t>な表現をしてしまう場合もあります．</w:t>
      </w:r>
    </w:p>
    <w:p>
      <w:pPr>
        <w:spacing w:before="111"/>
        <w:ind w:left="354" w:right="0" w:firstLine="0"/>
        <w:jc w:val="left"/>
        <w:rPr>
          <w:rFonts w:ascii="Century"/>
          <w:sz w:val="21"/>
        </w:rPr>
      </w:pPr>
      <w:r>
        <w:rPr>
          <w:rFonts w:ascii="Century"/>
          <w:spacing w:val="-2"/>
          <w:sz w:val="21"/>
        </w:rPr>
        <w:t>--------------------------------------------------------------------------------------------------------------------</w:t>
      </w:r>
      <w:r>
        <w:rPr>
          <w:rFonts w:ascii="Century"/>
          <w:spacing w:val="-10"/>
          <w:sz w:val="21"/>
        </w:rPr>
        <w:t>-</w:t>
      </w:r>
    </w:p>
    <w:p>
      <w:pPr>
        <w:spacing w:before="114"/>
        <w:ind w:left="354" w:right="0" w:firstLine="0"/>
        <w:jc w:val="left"/>
        <w:rPr>
          <w:rFonts w:ascii="Century"/>
          <w:sz w:val="21"/>
        </w:rPr>
      </w:pPr>
      <w:r>
        <w:rPr>
          <w:rFonts w:ascii="Century"/>
          <w:spacing w:val="-2"/>
          <w:sz w:val="21"/>
        </w:rPr>
        <w:t>--------------------------------------------------------------------------------------------------------------------</w:t>
      </w:r>
      <w:r>
        <w:rPr>
          <w:rFonts w:ascii="Century"/>
          <w:spacing w:val="-10"/>
          <w:sz w:val="21"/>
        </w:rPr>
        <w:t>-</w:t>
      </w:r>
    </w:p>
    <w:p>
      <w:pPr>
        <w:spacing w:before="114"/>
        <w:ind w:left="354" w:right="0" w:firstLine="0"/>
        <w:jc w:val="left"/>
        <w:rPr>
          <w:rFonts w:ascii="Century"/>
          <w:sz w:val="21"/>
        </w:rPr>
      </w:pPr>
      <w:r>
        <w:rPr>
          <w:rFonts w:ascii="Century"/>
          <w:spacing w:val="-2"/>
          <w:sz w:val="21"/>
        </w:rPr>
        <w:t>--------------------------------------------------------------------------------------------------------------------</w:t>
      </w:r>
      <w:r>
        <w:rPr>
          <w:rFonts w:ascii="Century"/>
          <w:spacing w:val="-10"/>
          <w:sz w:val="21"/>
        </w:rPr>
        <w:t>-</w:t>
      </w:r>
    </w:p>
    <w:p>
      <w:pPr>
        <w:pStyle w:val="BodyText"/>
        <w:spacing w:before="271"/>
        <w:rPr>
          <w:rFonts w:ascii="Century"/>
        </w:rPr>
      </w:pPr>
    </w:p>
    <w:p>
      <w:pPr>
        <w:pStyle w:val="BodyText"/>
        <w:ind w:left="143"/>
        <w:rPr>
          <w:rFonts w:ascii="MS PGothic" w:eastAsia="MS PGothic"/>
        </w:rPr>
      </w:pPr>
      <w:r>
        <w:rPr>
          <w:rFonts w:ascii="MS PGothic" w:eastAsia="MS PGothic"/>
          <w:spacing w:val="-7"/>
        </w:rPr>
        <w:t>問題 </w:t>
      </w:r>
      <w:r>
        <w:rPr>
          <w:rFonts w:ascii="Century" w:eastAsia="Century"/>
        </w:rPr>
        <w:t>IV</w:t>
      </w:r>
      <w:r>
        <w:rPr>
          <w:rFonts w:ascii="Century" w:eastAsia="Century"/>
          <w:spacing w:val="63"/>
        </w:rPr>
        <w:t> </w:t>
      </w:r>
      <w:r>
        <w:rPr>
          <w:rFonts w:ascii="MS PGothic" w:eastAsia="MS PGothic"/>
          <w:spacing w:val="-1"/>
        </w:rPr>
        <w:t>下記の文を日本語に翻訳しなさい．</w:t>
      </w:r>
    </w:p>
    <w:p>
      <w:pPr>
        <w:pStyle w:val="Heading4"/>
        <w:spacing w:line="312" w:lineRule="auto" w:before="174"/>
        <w:ind w:right="622"/>
        <w:jc w:val="both"/>
      </w:pPr>
      <w:r>
        <w:rPr/>
        <w:t>Trong số các phần mềm tải về từ các trang web, ngoài các phần mềm được bán dưới dạng sản phẩm, còn có các phần mềm miễn phí, phần mềm chia sẻ v.v..</w:t>
      </w:r>
    </w:p>
    <w:p>
      <w:pPr>
        <w:pStyle w:val="BodyText"/>
        <w:spacing w:before="66"/>
        <w:rPr>
          <w:rFonts w:ascii="Times New Roman"/>
          <w:sz w:val="24"/>
        </w:rPr>
      </w:pPr>
    </w:p>
    <w:p>
      <w:pPr>
        <w:spacing w:before="0"/>
        <w:ind w:left="354" w:right="0" w:firstLine="0"/>
        <w:jc w:val="left"/>
        <w:rPr>
          <w:rFonts w:ascii="Century"/>
          <w:sz w:val="21"/>
        </w:rPr>
      </w:pPr>
      <w:r>
        <w:rPr>
          <w:rFonts w:ascii="Century"/>
          <w:spacing w:val="-2"/>
          <w:sz w:val="21"/>
        </w:rPr>
        <w:t>--------------------------------------------------------------------------------------------------------------------</w:t>
      </w:r>
      <w:r>
        <w:rPr>
          <w:rFonts w:ascii="Century"/>
          <w:spacing w:val="-10"/>
          <w:sz w:val="21"/>
        </w:rPr>
        <w:t>-</w:t>
      </w:r>
    </w:p>
    <w:p>
      <w:pPr>
        <w:spacing w:before="114"/>
        <w:ind w:left="354" w:right="0" w:firstLine="0"/>
        <w:jc w:val="left"/>
        <w:rPr>
          <w:rFonts w:ascii="Century"/>
          <w:sz w:val="21"/>
        </w:rPr>
      </w:pPr>
      <w:r>
        <w:rPr>
          <w:rFonts w:ascii="Century"/>
          <w:spacing w:val="-2"/>
          <w:sz w:val="21"/>
        </w:rPr>
        <w:t>--------------------------------------------------------------------------------------------------------------------</w:t>
      </w:r>
      <w:r>
        <w:rPr>
          <w:rFonts w:ascii="Century"/>
          <w:spacing w:val="-10"/>
          <w:sz w:val="21"/>
        </w:rPr>
        <w:t>-</w:t>
      </w:r>
    </w:p>
    <w:p>
      <w:pPr>
        <w:spacing w:before="115"/>
        <w:ind w:left="354" w:right="0" w:firstLine="0"/>
        <w:jc w:val="left"/>
        <w:rPr>
          <w:rFonts w:ascii="Century"/>
          <w:sz w:val="21"/>
        </w:rPr>
      </w:pPr>
      <w:r>
        <w:rPr>
          <w:rFonts w:ascii="Century"/>
          <w:spacing w:val="-2"/>
          <w:sz w:val="21"/>
        </w:rPr>
        <w:t>--------------------------------------------------------------------------------------------------------------------</w:t>
      </w:r>
      <w:r>
        <w:rPr>
          <w:rFonts w:ascii="Century"/>
          <w:spacing w:val="-10"/>
          <w:sz w:val="21"/>
        </w:rPr>
        <w:t>-</w:t>
      </w:r>
    </w:p>
    <w:p>
      <w:pPr>
        <w:spacing w:after="0"/>
        <w:jc w:val="left"/>
        <w:rPr>
          <w:rFonts w:ascii="Century"/>
          <w:sz w:val="21"/>
        </w:rPr>
        <w:sectPr>
          <w:pgSz w:w="11910" w:h="16840"/>
          <w:pgMar w:header="685" w:footer="0" w:top="1660" w:bottom="280" w:left="1559" w:right="1133"/>
        </w:sectPr>
      </w:pPr>
    </w:p>
    <w:p>
      <w:pPr>
        <w:pStyle w:val="BodyText"/>
        <w:spacing w:before="15"/>
        <w:rPr>
          <w:rFonts w:ascii="Century"/>
          <w:sz w:val="32"/>
        </w:rPr>
      </w:pPr>
    </w:p>
    <w:p>
      <w:pPr>
        <w:spacing w:before="0"/>
        <w:ind w:left="143" w:right="0" w:firstLine="0"/>
        <w:jc w:val="left"/>
        <w:rPr>
          <w:rFonts w:ascii="Century" w:eastAsia="Century"/>
          <w:sz w:val="32"/>
        </w:rPr>
      </w:pPr>
      <w:r>
        <w:rPr>
          <w:rFonts w:ascii="MS PGothic" w:eastAsia="MS PGothic"/>
          <w:spacing w:val="-6"/>
          <w:sz w:val="32"/>
        </w:rPr>
        <w:t>ミニテスト </w:t>
      </w:r>
      <w:r>
        <w:rPr>
          <w:rFonts w:ascii="Century" w:eastAsia="Century"/>
          <w:spacing w:val="-10"/>
          <w:sz w:val="32"/>
        </w:rPr>
        <w:t>2</w:t>
      </w:r>
    </w:p>
    <w:p>
      <w:pPr>
        <w:pStyle w:val="BodyText"/>
        <w:spacing w:before="56"/>
        <w:ind w:left="143"/>
        <w:rPr>
          <w:rFonts w:ascii="MS PGothic" w:eastAsia="MS PGothic"/>
        </w:rPr>
      </w:pPr>
      <w:r>
        <w:rPr>
          <w:rFonts w:ascii="MS PGothic" w:eastAsia="MS PGothic"/>
          <w:spacing w:val="-7"/>
        </w:rPr>
        <w:t>問題 </w:t>
      </w:r>
      <w:r>
        <w:rPr>
          <w:rFonts w:ascii="Century" w:eastAsia="Century"/>
        </w:rPr>
        <w:t>I</w:t>
      </w:r>
      <w:r>
        <w:rPr>
          <w:rFonts w:ascii="Century" w:eastAsia="Century"/>
          <w:spacing w:val="48"/>
        </w:rPr>
        <w:t> </w:t>
      </w:r>
      <w:r>
        <w:rPr>
          <w:rFonts w:ascii="MS PGothic" w:eastAsia="MS PGothic"/>
          <w:spacing w:val="-1"/>
        </w:rPr>
        <w:t>下記の言葉の読み方とベトナム語の意味を書きなさい．</w:t>
      </w:r>
    </w:p>
    <w:p>
      <w:pPr>
        <w:pStyle w:val="BodyText"/>
        <w:rPr>
          <w:rFonts w:ascii="MS PGothic"/>
          <w:sz w:val="10"/>
        </w:rPr>
      </w:pPr>
    </w:p>
    <w:tbl>
      <w:tblPr>
        <w:tblW w:w="0" w:type="auto"/>
        <w:jc w:val="left"/>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85"/>
        <w:gridCol w:w="3118"/>
        <w:gridCol w:w="3263"/>
      </w:tblGrid>
      <w:tr>
        <w:trPr>
          <w:trHeight w:val="479" w:hRule="atLeast"/>
        </w:trPr>
        <w:tc>
          <w:tcPr>
            <w:tcW w:w="1985" w:type="dxa"/>
          </w:tcPr>
          <w:p>
            <w:pPr>
              <w:pStyle w:val="TableParagraph"/>
              <w:spacing w:before="98"/>
              <w:ind w:left="222"/>
              <w:jc w:val="center"/>
              <w:rPr>
                <w:sz w:val="21"/>
              </w:rPr>
            </w:pPr>
            <w:r>
              <w:rPr>
                <w:spacing w:val="-5"/>
                <w:sz w:val="21"/>
              </w:rPr>
              <w:t>言葉</w:t>
            </w:r>
          </w:p>
        </w:tc>
        <w:tc>
          <w:tcPr>
            <w:tcW w:w="3118" w:type="dxa"/>
          </w:tcPr>
          <w:p>
            <w:pPr>
              <w:pStyle w:val="TableParagraph"/>
              <w:spacing w:line="405" w:lineRule="exact" w:before="0"/>
              <w:ind w:left="861"/>
              <w:rPr>
                <w:rFonts w:ascii="Century" w:eastAsia="Century"/>
                <w:sz w:val="21"/>
              </w:rPr>
            </w:pPr>
            <w:r>
              <w:rPr>
                <w:spacing w:val="-2"/>
                <w:sz w:val="21"/>
              </w:rPr>
              <w:t>読み方</w:t>
            </w:r>
            <w:r>
              <w:rPr>
                <w:rFonts w:ascii="Century" w:eastAsia="Century"/>
                <w:spacing w:val="-2"/>
                <w:sz w:val="21"/>
              </w:rPr>
              <w:t>(</w:t>
            </w:r>
            <w:r>
              <w:rPr>
                <w:spacing w:val="-2"/>
                <w:sz w:val="21"/>
              </w:rPr>
              <w:t>又は英語</w:t>
            </w:r>
            <w:r>
              <w:rPr>
                <w:rFonts w:ascii="Century" w:eastAsia="Century"/>
                <w:spacing w:val="-10"/>
                <w:sz w:val="21"/>
              </w:rPr>
              <w:t>)</w:t>
            </w:r>
          </w:p>
        </w:tc>
        <w:tc>
          <w:tcPr>
            <w:tcW w:w="3263" w:type="dxa"/>
          </w:tcPr>
          <w:p>
            <w:pPr>
              <w:pStyle w:val="TableParagraph"/>
              <w:spacing w:before="98"/>
              <w:ind w:left="1270"/>
              <w:rPr>
                <w:sz w:val="21"/>
              </w:rPr>
            </w:pPr>
            <w:r>
              <w:rPr>
                <w:spacing w:val="-4"/>
                <w:sz w:val="21"/>
              </w:rPr>
              <w:t>ベトナム語</w:t>
            </w:r>
          </w:p>
        </w:tc>
      </w:tr>
      <w:tr>
        <w:trPr>
          <w:trHeight w:val="479" w:hRule="atLeast"/>
        </w:trPr>
        <w:tc>
          <w:tcPr>
            <w:tcW w:w="1985" w:type="dxa"/>
          </w:tcPr>
          <w:p>
            <w:pPr>
              <w:pStyle w:val="TableParagraph"/>
              <w:spacing w:before="98"/>
              <w:ind w:left="318"/>
              <w:rPr>
                <w:sz w:val="21"/>
              </w:rPr>
            </w:pPr>
            <w:r>
              <w:rPr>
                <w:spacing w:val="-4"/>
                <w:sz w:val="21"/>
              </w:rPr>
              <w:t>著作者人格権</w:t>
            </w:r>
          </w:p>
        </w:tc>
        <w:tc>
          <w:tcPr>
            <w:tcW w:w="3118" w:type="dxa"/>
          </w:tcPr>
          <w:p>
            <w:pPr>
              <w:pStyle w:val="TableParagraph"/>
              <w:spacing w:before="0"/>
              <w:rPr>
                <w:rFonts w:ascii="Times New Roman"/>
                <w:sz w:val="20"/>
              </w:rPr>
            </w:pPr>
          </w:p>
        </w:tc>
        <w:tc>
          <w:tcPr>
            <w:tcW w:w="3263" w:type="dxa"/>
          </w:tcPr>
          <w:p>
            <w:pPr>
              <w:pStyle w:val="TableParagraph"/>
              <w:spacing w:before="0"/>
              <w:rPr>
                <w:rFonts w:ascii="Times New Roman"/>
                <w:sz w:val="20"/>
              </w:rPr>
            </w:pPr>
          </w:p>
        </w:tc>
      </w:tr>
      <w:tr>
        <w:trPr>
          <w:trHeight w:val="480" w:hRule="atLeast"/>
        </w:trPr>
        <w:tc>
          <w:tcPr>
            <w:tcW w:w="1985" w:type="dxa"/>
          </w:tcPr>
          <w:p>
            <w:pPr>
              <w:pStyle w:val="TableParagraph"/>
              <w:spacing w:before="98"/>
              <w:ind w:left="318"/>
              <w:rPr>
                <w:sz w:val="21"/>
              </w:rPr>
            </w:pPr>
            <w:r>
              <w:rPr>
                <w:spacing w:val="-4"/>
                <w:sz w:val="21"/>
              </w:rPr>
              <w:t>著作隣接権</w:t>
            </w:r>
          </w:p>
        </w:tc>
        <w:tc>
          <w:tcPr>
            <w:tcW w:w="3118" w:type="dxa"/>
          </w:tcPr>
          <w:p>
            <w:pPr>
              <w:pStyle w:val="TableParagraph"/>
              <w:spacing w:before="0"/>
              <w:rPr>
                <w:rFonts w:ascii="Times New Roman"/>
                <w:sz w:val="20"/>
              </w:rPr>
            </w:pPr>
          </w:p>
        </w:tc>
        <w:tc>
          <w:tcPr>
            <w:tcW w:w="3263" w:type="dxa"/>
          </w:tcPr>
          <w:p>
            <w:pPr>
              <w:pStyle w:val="TableParagraph"/>
              <w:spacing w:before="0"/>
              <w:rPr>
                <w:rFonts w:ascii="Times New Roman"/>
                <w:sz w:val="20"/>
              </w:rPr>
            </w:pPr>
          </w:p>
        </w:tc>
      </w:tr>
      <w:tr>
        <w:trPr>
          <w:trHeight w:val="479" w:hRule="atLeast"/>
        </w:trPr>
        <w:tc>
          <w:tcPr>
            <w:tcW w:w="1985" w:type="dxa"/>
          </w:tcPr>
          <w:p>
            <w:pPr>
              <w:pStyle w:val="TableParagraph"/>
              <w:spacing w:before="98"/>
              <w:ind w:left="318"/>
              <w:rPr>
                <w:sz w:val="21"/>
              </w:rPr>
            </w:pPr>
            <w:r>
              <w:rPr>
                <w:spacing w:val="-5"/>
                <w:sz w:val="21"/>
              </w:rPr>
              <w:t>複製</w:t>
            </w:r>
          </w:p>
        </w:tc>
        <w:tc>
          <w:tcPr>
            <w:tcW w:w="3118" w:type="dxa"/>
          </w:tcPr>
          <w:p>
            <w:pPr>
              <w:pStyle w:val="TableParagraph"/>
              <w:spacing w:before="0"/>
              <w:rPr>
                <w:rFonts w:ascii="Times New Roman"/>
                <w:sz w:val="20"/>
              </w:rPr>
            </w:pPr>
          </w:p>
        </w:tc>
        <w:tc>
          <w:tcPr>
            <w:tcW w:w="3263" w:type="dxa"/>
          </w:tcPr>
          <w:p>
            <w:pPr>
              <w:pStyle w:val="TableParagraph"/>
              <w:spacing w:before="0"/>
              <w:rPr>
                <w:rFonts w:ascii="Times New Roman"/>
                <w:sz w:val="20"/>
              </w:rPr>
            </w:pPr>
          </w:p>
        </w:tc>
      </w:tr>
      <w:tr>
        <w:trPr>
          <w:trHeight w:val="479" w:hRule="atLeast"/>
        </w:trPr>
        <w:tc>
          <w:tcPr>
            <w:tcW w:w="1985" w:type="dxa"/>
          </w:tcPr>
          <w:p>
            <w:pPr>
              <w:pStyle w:val="TableParagraph"/>
              <w:spacing w:before="98"/>
              <w:ind w:left="318"/>
              <w:rPr>
                <w:sz w:val="21"/>
              </w:rPr>
            </w:pPr>
            <w:r>
              <w:rPr>
                <w:spacing w:val="-4"/>
                <w:sz w:val="21"/>
              </w:rPr>
              <w:t>挙げる</w:t>
            </w:r>
          </w:p>
        </w:tc>
        <w:tc>
          <w:tcPr>
            <w:tcW w:w="3118" w:type="dxa"/>
          </w:tcPr>
          <w:p>
            <w:pPr>
              <w:pStyle w:val="TableParagraph"/>
              <w:spacing w:before="0"/>
              <w:rPr>
                <w:rFonts w:ascii="Times New Roman"/>
                <w:sz w:val="20"/>
              </w:rPr>
            </w:pPr>
          </w:p>
        </w:tc>
        <w:tc>
          <w:tcPr>
            <w:tcW w:w="3263" w:type="dxa"/>
          </w:tcPr>
          <w:p>
            <w:pPr>
              <w:pStyle w:val="TableParagraph"/>
              <w:spacing w:before="0"/>
              <w:rPr>
                <w:rFonts w:ascii="Times New Roman"/>
                <w:sz w:val="20"/>
              </w:rPr>
            </w:pPr>
          </w:p>
        </w:tc>
      </w:tr>
      <w:tr>
        <w:trPr>
          <w:trHeight w:val="482" w:hRule="atLeast"/>
        </w:trPr>
        <w:tc>
          <w:tcPr>
            <w:tcW w:w="1985" w:type="dxa"/>
          </w:tcPr>
          <w:p>
            <w:pPr>
              <w:pStyle w:val="TableParagraph"/>
              <w:spacing w:before="100"/>
              <w:ind w:left="318"/>
              <w:rPr>
                <w:sz w:val="21"/>
              </w:rPr>
            </w:pPr>
            <w:r>
              <w:rPr>
                <w:spacing w:val="-4"/>
                <w:sz w:val="21"/>
              </w:rPr>
              <w:t>特許権</w:t>
            </w:r>
          </w:p>
        </w:tc>
        <w:tc>
          <w:tcPr>
            <w:tcW w:w="3118" w:type="dxa"/>
          </w:tcPr>
          <w:p>
            <w:pPr>
              <w:pStyle w:val="TableParagraph"/>
              <w:spacing w:before="0"/>
              <w:rPr>
                <w:rFonts w:ascii="Times New Roman"/>
                <w:sz w:val="20"/>
              </w:rPr>
            </w:pPr>
          </w:p>
        </w:tc>
        <w:tc>
          <w:tcPr>
            <w:tcW w:w="3263" w:type="dxa"/>
          </w:tcPr>
          <w:p>
            <w:pPr>
              <w:pStyle w:val="TableParagraph"/>
              <w:spacing w:before="0"/>
              <w:rPr>
                <w:rFonts w:ascii="Times New Roman"/>
                <w:sz w:val="20"/>
              </w:rPr>
            </w:pPr>
          </w:p>
        </w:tc>
      </w:tr>
      <w:tr>
        <w:trPr>
          <w:trHeight w:val="479" w:hRule="atLeast"/>
        </w:trPr>
        <w:tc>
          <w:tcPr>
            <w:tcW w:w="1985" w:type="dxa"/>
          </w:tcPr>
          <w:p>
            <w:pPr>
              <w:pStyle w:val="TableParagraph"/>
              <w:spacing w:before="98"/>
              <w:ind w:left="318"/>
              <w:rPr>
                <w:sz w:val="21"/>
              </w:rPr>
            </w:pPr>
            <w:r>
              <w:rPr>
                <w:spacing w:val="-4"/>
                <w:sz w:val="21"/>
              </w:rPr>
              <w:t>実用新案権</w:t>
            </w:r>
          </w:p>
        </w:tc>
        <w:tc>
          <w:tcPr>
            <w:tcW w:w="3118" w:type="dxa"/>
          </w:tcPr>
          <w:p>
            <w:pPr>
              <w:pStyle w:val="TableParagraph"/>
              <w:spacing w:before="0"/>
              <w:rPr>
                <w:rFonts w:ascii="Times New Roman"/>
                <w:sz w:val="20"/>
              </w:rPr>
            </w:pPr>
          </w:p>
        </w:tc>
        <w:tc>
          <w:tcPr>
            <w:tcW w:w="3263" w:type="dxa"/>
          </w:tcPr>
          <w:p>
            <w:pPr>
              <w:pStyle w:val="TableParagraph"/>
              <w:spacing w:before="0"/>
              <w:rPr>
                <w:rFonts w:ascii="Times New Roman"/>
                <w:sz w:val="20"/>
              </w:rPr>
            </w:pPr>
          </w:p>
        </w:tc>
      </w:tr>
      <w:tr>
        <w:trPr>
          <w:trHeight w:val="479" w:hRule="atLeast"/>
        </w:trPr>
        <w:tc>
          <w:tcPr>
            <w:tcW w:w="1985" w:type="dxa"/>
          </w:tcPr>
          <w:p>
            <w:pPr>
              <w:pStyle w:val="TableParagraph"/>
              <w:spacing w:before="98"/>
              <w:ind w:left="318"/>
              <w:rPr>
                <w:sz w:val="21"/>
              </w:rPr>
            </w:pPr>
            <w:r>
              <w:rPr>
                <w:spacing w:val="-4"/>
                <w:sz w:val="21"/>
              </w:rPr>
              <w:t>意匠権</w:t>
            </w:r>
          </w:p>
        </w:tc>
        <w:tc>
          <w:tcPr>
            <w:tcW w:w="3118" w:type="dxa"/>
          </w:tcPr>
          <w:p>
            <w:pPr>
              <w:pStyle w:val="TableParagraph"/>
              <w:spacing w:before="0"/>
              <w:rPr>
                <w:rFonts w:ascii="Times New Roman"/>
                <w:sz w:val="20"/>
              </w:rPr>
            </w:pPr>
          </w:p>
        </w:tc>
        <w:tc>
          <w:tcPr>
            <w:tcW w:w="3263" w:type="dxa"/>
          </w:tcPr>
          <w:p>
            <w:pPr>
              <w:pStyle w:val="TableParagraph"/>
              <w:spacing w:before="0"/>
              <w:rPr>
                <w:rFonts w:ascii="Times New Roman"/>
                <w:sz w:val="20"/>
              </w:rPr>
            </w:pPr>
          </w:p>
        </w:tc>
      </w:tr>
      <w:tr>
        <w:trPr>
          <w:trHeight w:val="479" w:hRule="atLeast"/>
        </w:trPr>
        <w:tc>
          <w:tcPr>
            <w:tcW w:w="1985" w:type="dxa"/>
          </w:tcPr>
          <w:p>
            <w:pPr>
              <w:pStyle w:val="TableParagraph"/>
              <w:spacing w:before="98"/>
              <w:ind w:left="318"/>
              <w:rPr>
                <w:sz w:val="21"/>
              </w:rPr>
            </w:pPr>
            <w:r>
              <w:rPr>
                <w:spacing w:val="-5"/>
                <w:sz w:val="21"/>
              </w:rPr>
              <w:t>携わる</w:t>
            </w:r>
          </w:p>
        </w:tc>
        <w:tc>
          <w:tcPr>
            <w:tcW w:w="3118" w:type="dxa"/>
          </w:tcPr>
          <w:p>
            <w:pPr>
              <w:pStyle w:val="TableParagraph"/>
              <w:spacing w:before="0"/>
              <w:rPr>
                <w:rFonts w:ascii="Times New Roman"/>
                <w:sz w:val="20"/>
              </w:rPr>
            </w:pPr>
          </w:p>
        </w:tc>
        <w:tc>
          <w:tcPr>
            <w:tcW w:w="3263" w:type="dxa"/>
          </w:tcPr>
          <w:p>
            <w:pPr>
              <w:pStyle w:val="TableParagraph"/>
              <w:spacing w:before="0"/>
              <w:rPr>
                <w:rFonts w:ascii="Times New Roman"/>
                <w:sz w:val="20"/>
              </w:rPr>
            </w:pPr>
          </w:p>
        </w:tc>
      </w:tr>
      <w:tr>
        <w:trPr>
          <w:trHeight w:val="480" w:hRule="atLeast"/>
        </w:trPr>
        <w:tc>
          <w:tcPr>
            <w:tcW w:w="1985" w:type="dxa"/>
          </w:tcPr>
          <w:p>
            <w:pPr>
              <w:pStyle w:val="TableParagraph"/>
              <w:spacing w:before="98"/>
              <w:ind w:left="318"/>
              <w:rPr>
                <w:sz w:val="21"/>
              </w:rPr>
            </w:pPr>
            <w:r>
              <w:rPr>
                <w:spacing w:val="-4"/>
                <w:sz w:val="21"/>
              </w:rPr>
              <w:t>肖像権</w:t>
            </w:r>
          </w:p>
        </w:tc>
        <w:tc>
          <w:tcPr>
            <w:tcW w:w="3118" w:type="dxa"/>
          </w:tcPr>
          <w:p>
            <w:pPr>
              <w:pStyle w:val="TableParagraph"/>
              <w:spacing w:before="0"/>
              <w:rPr>
                <w:rFonts w:ascii="Times New Roman"/>
                <w:sz w:val="20"/>
              </w:rPr>
            </w:pPr>
          </w:p>
        </w:tc>
        <w:tc>
          <w:tcPr>
            <w:tcW w:w="3263" w:type="dxa"/>
          </w:tcPr>
          <w:p>
            <w:pPr>
              <w:pStyle w:val="TableParagraph"/>
              <w:spacing w:before="0"/>
              <w:rPr>
                <w:rFonts w:ascii="Times New Roman"/>
                <w:sz w:val="20"/>
              </w:rPr>
            </w:pPr>
          </w:p>
        </w:tc>
      </w:tr>
      <w:tr>
        <w:trPr>
          <w:trHeight w:val="481" w:hRule="atLeast"/>
        </w:trPr>
        <w:tc>
          <w:tcPr>
            <w:tcW w:w="1985" w:type="dxa"/>
          </w:tcPr>
          <w:p>
            <w:pPr>
              <w:pStyle w:val="TableParagraph"/>
              <w:spacing w:before="98"/>
              <w:ind w:left="318"/>
              <w:rPr>
                <w:sz w:val="21"/>
              </w:rPr>
            </w:pPr>
            <w:r>
              <w:rPr>
                <w:spacing w:val="-4"/>
                <w:sz w:val="21"/>
              </w:rPr>
              <w:t>不愉快</w:t>
            </w:r>
          </w:p>
        </w:tc>
        <w:tc>
          <w:tcPr>
            <w:tcW w:w="3118" w:type="dxa"/>
          </w:tcPr>
          <w:p>
            <w:pPr>
              <w:pStyle w:val="TableParagraph"/>
              <w:spacing w:before="0"/>
              <w:rPr>
                <w:rFonts w:ascii="Times New Roman"/>
                <w:sz w:val="20"/>
              </w:rPr>
            </w:pPr>
          </w:p>
        </w:tc>
        <w:tc>
          <w:tcPr>
            <w:tcW w:w="3263" w:type="dxa"/>
          </w:tcPr>
          <w:p>
            <w:pPr>
              <w:pStyle w:val="TableParagraph"/>
              <w:spacing w:before="0"/>
              <w:rPr>
                <w:rFonts w:ascii="Times New Roman"/>
                <w:sz w:val="20"/>
              </w:rPr>
            </w:pPr>
          </w:p>
        </w:tc>
      </w:tr>
    </w:tbl>
    <w:p>
      <w:pPr>
        <w:pStyle w:val="BodyText"/>
        <w:spacing w:before="164"/>
        <w:rPr>
          <w:rFonts w:ascii="MS PGothic"/>
        </w:rPr>
      </w:pPr>
    </w:p>
    <w:p>
      <w:pPr>
        <w:pStyle w:val="BodyText"/>
        <w:spacing w:line="499" w:lineRule="exact"/>
        <w:ind w:left="143"/>
        <w:rPr>
          <w:rFonts w:ascii="MS PGothic" w:eastAsia="MS PGothic"/>
        </w:rPr>
      </w:pPr>
      <w:r>
        <w:rPr>
          <w:rFonts w:ascii="MS PGothic" w:eastAsia="MS PGothic"/>
          <w:spacing w:val="-7"/>
        </w:rPr>
        <w:t>問題 </w:t>
      </w:r>
      <w:r>
        <w:rPr>
          <w:rFonts w:ascii="Century" w:eastAsia="Century"/>
        </w:rPr>
        <w:t>II</w:t>
      </w:r>
      <w:r>
        <w:rPr>
          <w:rFonts w:ascii="Century" w:eastAsia="Century"/>
          <w:spacing w:val="59"/>
        </w:rPr>
        <w:t> </w:t>
      </w:r>
      <w:r>
        <w:rPr>
          <w:rFonts w:ascii="MS PGothic" w:eastAsia="MS PGothic"/>
          <w:spacing w:val="-1"/>
        </w:rPr>
        <w:t>下記の文をベトナム語に翻訳しなさい．</w:t>
      </w:r>
    </w:p>
    <w:p>
      <w:pPr>
        <w:pStyle w:val="BodyText"/>
        <w:spacing w:line="499" w:lineRule="exact"/>
        <w:ind w:left="354"/>
      </w:pPr>
      <w:r>
        <w:rPr>
          <w:spacing w:val="5"/>
        </w:rPr>
        <w:t>文書の電子化，</w:t>
      </w:r>
      <w:r>
        <w:rPr>
          <w:rFonts w:ascii="Century" w:eastAsia="Century"/>
        </w:rPr>
        <w:t>CD-R</w:t>
      </w:r>
      <w:r>
        <w:rPr>
          <w:rFonts w:ascii="Century" w:eastAsia="Century"/>
          <w:spacing w:val="64"/>
        </w:rPr>
        <w:t>  </w:t>
      </w:r>
      <w:r>
        <w:rPr>
          <w:spacing w:val="-1"/>
        </w:rPr>
        <w:t>の普及，ホームページ利用の一般化に伴って情報の劣化しないコ</w:t>
      </w:r>
    </w:p>
    <w:p>
      <w:pPr>
        <w:pStyle w:val="BodyText"/>
        <w:spacing w:line="316" w:lineRule="auto" w:before="54"/>
        <w:ind w:left="143" w:right="668"/>
        <w:jc w:val="both"/>
      </w:pPr>
      <w:r>
        <w:rPr>
          <w:spacing w:val="18"/>
        </w:rPr>
        <w:t>ピーがとても手軽に行えるようになってきました． しかし， 技術的にできるからと言って</w:t>
      </w:r>
      <w:r>
        <w:rPr>
          <w:spacing w:val="13"/>
        </w:rPr>
        <w:t>何をしても良いわけではありません．特に知的財産を守る知的所有権に関しては多くの法</w:t>
      </w:r>
      <w:r>
        <w:rPr>
          <w:spacing w:val="-2"/>
        </w:rPr>
        <w:t>律で守られていますので注意が必要です．</w:t>
      </w:r>
    </w:p>
    <w:p>
      <w:pPr>
        <w:pStyle w:val="BodyText"/>
        <w:spacing w:before="65"/>
      </w:pPr>
    </w:p>
    <w:p>
      <w:pPr>
        <w:spacing w:before="0"/>
        <w:ind w:left="354" w:right="0" w:firstLine="0"/>
        <w:jc w:val="left"/>
        <w:rPr>
          <w:rFonts w:ascii="Century"/>
          <w:sz w:val="21"/>
        </w:rPr>
      </w:pPr>
      <w:r>
        <w:rPr>
          <w:rFonts w:ascii="Century"/>
          <w:spacing w:val="-2"/>
          <w:sz w:val="21"/>
        </w:rPr>
        <w:t>--------------------------------------------------------------------------------------------------------------------</w:t>
      </w:r>
      <w:r>
        <w:rPr>
          <w:rFonts w:ascii="Century"/>
          <w:spacing w:val="-10"/>
          <w:sz w:val="21"/>
        </w:rPr>
        <w:t>-</w:t>
      </w:r>
    </w:p>
    <w:p>
      <w:pPr>
        <w:spacing w:before="115"/>
        <w:ind w:left="354" w:right="0" w:firstLine="0"/>
        <w:jc w:val="left"/>
        <w:rPr>
          <w:rFonts w:ascii="Century"/>
          <w:sz w:val="21"/>
        </w:rPr>
      </w:pPr>
      <w:r>
        <w:rPr>
          <w:rFonts w:ascii="Century"/>
          <w:spacing w:val="-2"/>
          <w:sz w:val="21"/>
        </w:rPr>
        <w:t>--------------------------------------------------------------------------------------------------------------------</w:t>
      </w:r>
      <w:r>
        <w:rPr>
          <w:rFonts w:ascii="Century"/>
          <w:spacing w:val="-10"/>
          <w:sz w:val="21"/>
        </w:rPr>
        <w:t>-</w:t>
      </w:r>
    </w:p>
    <w:p>
      <w:pPr>
        <w:spacing w:before="114"/>
        <w:ind w:left="354" w:right="0" w:firstLine="0"/>
        <w:jc w:val="left"/>
        <w:rPr>
          <w:rFonts w:ascii="Century"/>
          <w:sz w:val="21"/>
        </w:rPr>
      </w:pPr>
      <w:r>
        <w:rPr>
          <w:rFonts w:ascii="Century"/>
          <w:spacing w:val="-2"/>
          <w:sz w:val="21"/>
        </w:rPr>
        <w:t>--------------------------------------------------------------------------------------------------------------------</w:t>
      </w:r>
      <w:r>
        <w:rPr>
          <w:rFonts w:ascii="Century"/>
          <w:spacing w:val="-10"/>
          <w:sz w:val="21"/>
        </w:rPr>
        <w:t>-</w:t>
      </w:r>
    </w:p>
    <w:p>
      <w:pPr>
        <w:spacing w:after="0"/>
        <w:jc w:val="left"/>
        <w:rPr>
          <w:rFonts w:ascii="Century"/>
          <w:sz w:val="21"/>
        </w:rPr>
        <w:sectPr>
          <w:pgSz w:w="11910" w:h="16840"/>
          <w:pgMar w:header="685" w:footer="0" w:top="1660" w:bottom="280" w:left="1559" w:right="1133"/>
        </w:sectPr>
      </w:pPr>
    </w:p>
    <w:p>
      <w:pPr>
        <w:pStyle w:val="BodyText"/>
        <w:spacing w:before="327"/>
        <w:ind w:left="143"/>
        <w:rPr>
          <w:rFonts w:ascii="MS PGothic" w:eastAsia="MS PGothic"/>
        </w:rPr>
      </w:pPr>
      <w:r>
        <w:rPr>
          <w:rFonts w:ascii="MS PGothic" w:eastAsia="MS PGothic"/>
          <w:spacing w:val="-7"/>
        </w:rPr>
        <w:t>問題 </w:t>
      </w:r>
      <w:r>
        <w:rPr>
          <w:rFonts w:ascii="Century" w:eastAsia="Century"/>
        </w:rPr>
        <w:t>III</w:t>
      </w:r>
      <w:r>
        <w:rPr>
          <w:rFonts w:ascii="Century" w:eastAsia="Century"/>
          <w:spacing w:val="63"/>
        </w:rPr>
        <w:t> </w:t>
      </w:r>
      <w:r>
        <w:rPr>
          <w:rFonts w:ascii="MS PGothic" w:eastAsia="MS PGothic"/>
          <w:spacing w:val="-1"/>
        </w:rPr>
        <w:t>下記の文を日本語に翻訳しなさい．</w:t>
      </w:r>
    </w:p>
    <w:p>
      <w:pPr>
        <w:pStyle w:val="Heading4"/>
        <w:spacing w:line="312" w:lineRule="auto" w:before="172"/>
        <w:ind w:right="621"/>
        <w:jc w:val="both"/>
      </w:pPr>
      <w:r>
        <w:rPr/>
        <w:t>Quyền tài sản là quyền bảo hộ quyền lợi của tác giả về phục chế, trình chiếu tác</w:t>
      </w:r>
      <w:r>
        <w:rPr>
          <w:spacing w:val="40"/>
        </w:rPr>
        <w:t> </w:t>
      </w:r>
      <w:r>
        <w:rPr/>
        <w:t>phẩm sáng tác, bao gồm cả giới hạn về quyền sử dụng thứ hai như bán chương trình đã chiếu dưới dạng Video.</w:t>
      </w:r>
    </w:p>
    <w:p>
      <w:pPr>
        <w:pStyle w:val="BodyText"/>
        <w:spacing w:before="68"/>
        <w:rPr>
          <w:rFonts w:ascii="Times New Roman"/>
          <w:sz w:val="24"/>
        </w:rPr>
      </w:pPr>
    </w:p>
    <w:p>
      <w:pPr>
        <w:spacing w:before="0"/>
        <w:ind w:left="354" w:right="0" w:firstLine="0"/>
        <w:jc w:val="left"/>
        <w:rPr>
          <w:rFonts w:ascii="Century"/>
          <w:sz w:val="21"/>
        </w:rPr>
      </w:pPr>
      <w:r>
        <w:rPr>
          <w:rFonts w:ascii="Century"/>
          <w:spacing w:val="-2"/>
          <w:sz w:val="21"/>
        </w:rPr>
        <w:t>--------------------------------------------------------------------------------------------------------------------</w:t>
      </w:r>
      <w:r>
        <w:rPr>
          <w:rFonts w:ascii="Century"/>
          <w:spacing w:val="-10"/>
          <w:sz w:val="21"/>
        </w:rPr>
        <w:t>-</w:t>
      </w:r>
    </w:p>
    <w:p>
      <w:pPr>
        <w:spacing w:before="115"/>
        <w:ind w:left="354" w:right="0" w:firstLine="0"/>
        <w:jc w:val="left"/>
        <w:rPr>
          <w:rFonts w:ascii="Century"/>
          <w:sz w:val="21"/>
        </w:rPr>
      </w:pPr>
      <w:r>
        <w:rPr>
          <w:rFonts w:ascii="Century"/>
          <w:spacing w:val="-2"/>
          <w:sz w:val="21"/>
        </w:rPr>
        <w:t>--------------------------------------------------------------------------------------------------------------------</w:t>
      </w:r>
      <w:r>
        <w:rPr>
          <w:rFonts w:ascii="Century"/>
          <w:spacing w:val="-10"/>
          <w:sz w:val="21"/>
        </w:rPr>
        <w:t>-</w:t>
      </w:r>
    </w:p>
    <w:p>
      <w:pPr>
        <w:spacing w:before="114"/>
        <w:ind w:left="354" w:right="0" w:firstLine="0"/>
        <w:jc w:val="left"/>
        <w:rPr>
          <w:rFonts w:ascii="Century"/>
          <w:sz w:val="21"/>
        </w:rPr>
      </w:pPr>
      <w:r>
        <w:rPr>
          <w:rFonts w:ascii="Century"/>
          <w:spacing w:val="-2"/>
          <w:sz w:val="21"/>
        </w:rPr>
        <w:t>--------------------------------------------------------------------------------------------------------------------</w:t>
      </w:r>
      <w:r>
        <w:rPr>
          <w:rFonts w:ascii="Century"/>
          <w:spacing w:val="-10"/>
          <w:sz w:val="21"/>
        </w:rPr>
        <w:t>-</w:t>
      </w:r>
    </w:p>
    <w:p>
      <w:pPr>
        <w:spacing w:after="0"/>
        <w:jc w:val="left"/>
        <w:rPr>
          <w:rFonts w:ascii="Century"/>
          <w:sz w:val="21"/>
        </w:rPr>
        <w:sectPr>
          <w:pgSz w:w="11910" w:h="16840"/>
          <w:pgMar w:header="685" w:footer="0" w:top="1660" w:bottom="280" w:left="1559" w:right="1133"/>
        </w:sectPr>
      </w:pPr>
    </w:p>
    <w:p>
      <w:pPr>
        <w:pStyle w:val="Heading1"/>
        <w:numPr>
          <w:ilvl w:val="0"/>
          <w:numId w:val="6"/>
        </w:numPr>
        <w:tabs>
          <w:tab w:pos="454" w:val="left" w:leader="none"/>
        </w:tabs>
        <w:spacing w:line="240" w:lineRule="auto" w:before="591" w:after="0"/>
        <w:ind w:left="454" w:right="0" w:hanging="311"/>
        <w:jc w:val="left"/>
        <w:rPr>
          <w:rFonts w:ascii="MS Gothic" w:hAnsi="MS Gothic" w:eastAsia="MS Gothic"/>
        </w:rPr>
      </w:pPr>
      <w:bookmarkStart w:name="_TOC_250101" w:id="15"/>
      <w:r>
        <w:rPr>
          <w:rFonts w:ascii="MS Gothic" w:hAnsi="MS Gothic" w:eastAsia="MS Gothic"/>
        </w:rPr>
        <w:t>IT</w:t>
      </w:r>
      <w:r>
        <w:rPr>
          <w:rFonts w:ascii="MS Gothic" w:hAnsi="MS Gothic" w:eastAsia="MS Gothic"/>
          <w:spacing w:val="-17"/>
        </w:rPr>
        <w:t> 機器の現状</w:t>
      </w:r>
      <w:r>
        <w:rPr/>
        <w:t>(Các</w:t>
      </w:r>
      <w:r>
        <w:rPr>
          <w:spacing w:val="-5"/>
        </w:rPr>
        <w:t> </w:t>
      </w:r>
      <w:r>
        <w:rPr/>
        <w:t>thiết</w:t>
      </w:r>
      <w:r>
        <w:rPr>
          <w:spacing w:val="-5"/>
        </w:rPr>
        <w:t> </w:t>
      </w:r>
      <w:r>
        <w:rPr/>
        <w:t>bị</w:t>
      </w:r>
      <w:r>
        <w:rPr>
          <w:spacing w:val="-3"/>
        </w:rPr>
        <w:t> </w:t>
      </w:r>
      <w:bookmarkEnd w:id="15"/>
      <w:r>
        <w:rPr>
          <w:spacing w:val="-5"/>
        </w:rPr>
        <w:t>IT)</w:t>
      </w:r>
    </w:p>
    <w:p>
      <w:pPr>
        <w:pStyle w:val="BodyText"/>
        <w:spacing w:line="264" w:lineRule="auto" w:before="56"/>
        <w:ind w:left="143" w:right="650" w:firstLine="211"/>
      </w:pPr>
      <w:r>
        <w:rPr>
          <w:rFonts w:ascii="MS PGothic" w:eastAsia="MS PGothic"/>
          <w:b/>
        </w:rPr>
        <w:t>IT</w:t>
      </w:r>
      <w:r>
        <w:rPr>
          <w:rFonts w:ascii="MS PGothic" w:eastAsia="MS PGothic"/>
          <w:b/>
          <w:spacing w:val="40"/>
        </w:rPr>
        <w:t> </w:t>
      </w:r>
      <w:r>
        <w:rPr>
          <w:spacing w:val="18"/>
        </w:rPr>
        <w:t>とは </w:t>
      </w:r>
      <w:r>
        <w:rPr>
          <w:rFonts w:ascii="Century" w:eastAsia="Century"/>
        </w:rPr>
        <w:t>Information</w:t>
      </w:r>
      <w:r>
        <w:rPr>
          <w:rFonts w:ascii="Century" w:eastAsia="Century"/>
          <w:spacing w:val="40"/>
        </w:rPr>
        <w:t> </w:t>
      </w:r>
      <w:r>
        <w:rPr>
          <w:rFonts w:ascii="Century" w:eastAsia="Century"/>
        </w:rPr>
        <w:t>Technology</w:t>
      </w:r>
      <w:r>
        <w:rPr>
          <w:rFonts w:ascii="Century" w:eastAsia="Century"/>
          <w:spacing w:val="40"/>
        </w:rPr>
        <w:t> </w:t>
      </w:r>
      <w:r>
        <w:rPr>
          <w:spacing w:val="14"/>
        </w:rPr>
        <w:t>のことを言い，</w:t>
      </w:r>
      <w:r>
        <w:rPr>
          <w:rFonts w:ascii="MS PGothic" w:eastAsia="MS PGothic"/>
          <w:b/>
          <w:spacing w:val="16"/>
        </w:rPr>
        <w:t>情報技術</w:t>
      </w:r>
      <w:r>
        <w:rPr>
          <w:spacing w:val="15"/>
        </w:rPr>
        <w:t>，もしくは</w:t>
      </w:r>
      <w:r>
        <w:rPr>
          <w:rFonts w:ascii="MS PGothic" w:eastAsia="MS PGothic"/>
          <w:b/>
          <w:spacing w:val="16"/>
        </w:rPr>
        <w:t>情報通信技術</w:t>
      </w:r>
      <w:r>
        <w:rPr>
          <w:spacing w:val="14"/>
        </w:rPr>
        <w:t>と訳</w:t>
      </w:r>
      <w:r>
        <w:rPr>
          <w:spacing w:val="9"/>
        </w:rPr>
        <w:t>されます． 簡単に言えばコンピュータとネットワークに関係する技術全般のことです． ネ</w:t>
      </w:r>
    </w:p>
    <w:p>
      <w:pPr>
        <w:pStyle w:val="BodyText"/>
        <w:spacing w:line="289" w:lineRule="exact"/>
        <w:ind w:left="143"/>
        <w:rPr>
          <w:rFonts w:ascii="Century" w:eastAsia="Century"/>
        </w:rPr>
      </w:pPr>
      <w:r>
        <w:rPr>
          <w:spacing w:val="1"/>
        </w:rPr>
        <w:t>ッ ト ワ ー ク 技 術 が 含 ま れ る こ と を 明 確 に す る た め に  </w:t>
      </w:r>
      <w:r>
        <w:rPr>
          <w:rFonts w:ascii="MS PGothic" w:eastAsia="MS PGothic"/>
          <w:b/>
        </w:rPr>
        <w:t>ICT</w:t>
      </w:r>
      <w:r>
        <w:rPr>
          <w:rFonts w:ascii="Century" w:eastAsia="Century"/>
        </w:rPr>
        <w:t>(Information</w:t>
      </w:r>
      <w:r>
        <w:rPr>
          <w:rFonts w:ascii="Century" w:eastAsia="Century"/>
          <w:spacing w:val="34"/>
        </w:rPr>
        <w:t>  </w:t>
      </w:r>
      <w:r>
        <w:rPr>
          <w:rFonts w:ascii="Century" w:eastAsia="Century"/>
          <w:spacing w:val="-5"/>
        </w:rPr>
        <w:t>and</w:t>
      </w:r>
    </w:p>
    <w:p>
      <w:pPr>
        <w:pStyle w:val="BodyText"/>
        <w:spacing w:line="168" w:lineRule="auto" w:before="48"/>
        <w:ind w:left="143" w:right="665"/>
        <w:rPr>
          <w:rFonts w:ascii="Century" w:eastAsia="Century"/>
        </w:rPr>
      </w:pPr>
      <w:r>
        <w:rPr>
          <w:rFonts w:ascii="Century" w:eastAsia="Century"/>
        </w:rPr>
        <w:t>Communication</w:t>
      </w:r>
      <w:r>
        <w:rPr>
          <w:rFonts w:ascii="Century" w:eastAsia="Century"/>
          <w:spacing w:val="40"/>
        </w:rPr>
        <w:t> </w:t>
      </w:r>
      <w:r>
        <w:rPr>
          <w:rFonts w:ascii="Century" w:eastAsia="Century"/>
        </w:rPr>
        <w:t>Technology</w:t>
      </w:r>
      <w:r>
        <w:rPr>
          <w:rFonts w:ascii="Century" w:eastAsia="Century"/>
          <w:spacing w:val="-17"/>
        </w:rPr>
        <w:t>) </w:t>
      </w:r>
      <w:r>
        <w:rPr>
          <w:spacing w:val="13"/>
        </w:rPr>
        <w:t>と呼ぶこともありますが， 基本的には </w:t>
      </w:r>
      <w:r>
        <w:rPr>
          <w:rFonts w:ascii="Century" w:eastAsia="Century"/>
        </w:rPr>
        <w:t>IT</w:t>
      </w:r>
      <w:r>
        <w:rPr>
          <w:rFonts w:ascii="Century" w:eastAsia="Century"/>
          <w:spacing w:val="40"/>
        </w:rPr>
        <w:t> </w:t>
      </w:r>
      <w:r>
        <w:rPr>
          <w:spacing w:val="19"/>
        </w:rPr>
        <w:t>と変わりません．</w:t>
      </w:r>
      <w:r>
        <w:rPr>
          <w:spacing w:val="9"/>
        </w:rPr>
        <w:t>現在の私たちの生活は， </w:t>
      </w:r>
      <w:r>
        <w:rPr>
          <w:rFonts w:ascii="Century" w:eastAsia="Century"/>
        </w:rPr>
        <w:t>IT</w:t>
      </w:r>
      <w:r>
        <w:rPr>
          <w:rFonts w:ascii="Century" w:eastAsia="Century"/>
          <w:spacing w:val="64"/>
        </w:rPr>
        <w:t> </w:t>
      </w:r>
      <w:r>
        <w:rPr>
          <w:spacing w:val="15"/>
        </w:rPr>
        <w:t>に支えられてなりたっています．この章では，身近にある </w:t>
      </w:r>
      <w:r>
        <w:rPr>
          <w:rFonts w:ascii="Century" w:eastAsia="Century"/>
          <w:spacing w:val="-5"/>
        </w:rPr>
        <w:t>IT</w:t>
      </w:r>
    </w:p>
    <w:p>
      <w:pPr>
        <w:pStyle w:val="BodyText"/>
        <w:spacing w:before="80"/>
        <w:ind w:left="143"/>
      </w:pPr>
      <w:r>
        <w:rPr>
          <w:spacing w:val="-3"/>
        </w:rPr>
        <w:t>の例として，携帯電話とその関連トピックについて学習します．</w:t>
      </w:r>
    </w:p>
    <w:p>
      <w:pPr>
        <w:pStyle w:val="BodyText"/>
      </w:pPr>
    </w:p>
    <w:p>
      <w:pPr>
        <w:pStyle w:val="BodyText"/>
        <w:spacing w:before="247"/>
      </w:pPr>
    </w:p>
    <w:p>
      <w:pPr>
        <w:spacing w:before="1"/>
        <w:ind w:left="143" w:right="0" w:firstLine="0"/>
        <w:jc w:val="left"/>
        <w:rPr>
          <w:rFonts w:ascii="MS PGothic" w:eastAsia="MS PGothic"/>
          <w:sz w:val="32"/>
        </w:rPr>
      </w:pPr>
      <w:r>
        <w:rPr>
          <w:rFonts w:ascii="MS PGothic" w:eastAsia="MS PGothic"/>
          <w:spacing w:val="-6"/>
          <w:sz w:val="32"/>
        </w:rPr>
        <w:t>新しい言葉</w:t>
      </w:r>
    </w:p>
    <w:p>
      <w:pPr>
        <w:pStyle w:val="BodyText"/>
        <w:spacing w:before="14"/>
        <w:rPr>
          <w:rFonts w:ascii="MS PGothic"/>
          <w:sz w:val="20"/>
        </w:rPr>
      </w:pPr>
    </w:p>
    <w:tbl>
      <w:tblPr>
        <w:tblW w:w="0" w:type="auto"/>
        <w:jc w:val="left"/>
        <w:tblInd w:w="148" w:type="dxa"/>
        <w:tblBorders>
          <w:top w:val="single" w:sz="4" w:space="0" w:color="EDEBE0"/>
          <w:left w:val="single" w:sz="4" w:space="0" w:color="EDEBE0"/>
          <w:bottom w:val="single" w:sz="4" w:space="0" w:color="EDEBE0"/>
          <w:right w:val="single" w:sz="4" w:space="0" w:color="EDEBE0"/>
          <w:insideH w:val="single" w:sz="4" w:space="0" w:color="EDEBE0"/>
          <w:insideV w:val="single" w:sz="4" w:space="0" w:color="EDEBE0"/>
        </w:tblBorders>
        <w:tblLayout w:type="fixed"/>
        <w:tblCellMar>
          <w:top w:w="0" w:type="dxa"/>
          <w:left w:w="0" w:type="dxa"/>
          <w:bottom w:w="0" w:type="dxa"/>
          <w:right w:w="0" w:type="dxa"/>
        </w:tblCellMar>
        <w:tblLook w:val="01E0"/>
      </w:tblPr>
      <w:tblGrid>
        <w:gridCol w:w="566"/>
        <w:gridCol w:w="1985"/>
        <w:gridCol w:w="2837"/>
        <w:gridCol w:w="3118"/>
      </w:tblGrid>
      <w:tr>
        <w:trPr>
          <w:trHeight w:val="1079" w:hRule="atLeast"/>
        </w:trPr>
        <w:tc>
          <w:tcPr>
            <w:tcW w:w="566" w:type="dxa"/>
          </w:tcPr>
          <w:p>
            <w:pPr>
              <w:pStyle w:val="TableParagraph"/>
              <w:ind w:left="2" w:right="103"/>
              <w:jc w:val="center"/>
              <w:rPr>
                <w:sz w:val="21"/>
              </w:rPr>
            </w:pPr>
            <w:r>
              <w:rPr>
                <w:spacing w:val="-5"/>
                <w:sz w:val="21"/>
              </w:rPr>
              <w:t>1.</w:t>
            </w:r>
          </w:p>
        </w:tc>
        <w:tc>
          <w:tcPr>
            <w:tcW w:w="1985" w:type="dxa"/>
          </w:tcPr>
          <w:p>
            <w:pPr>
              <w:pStyle w:val="TableParagraph"/>
              <w:ind w:left="141"/>
              <w:rPr>
                <w:sz w:val="21"/>
              </w:rPr>
            </w:pPr>
            <w:r>
              <w:rPr>
                <w:spacing w:val="-2"/>
                <w:sz w:val="21"/>
              </w:rPr>
              <w:t>CMOS</w:t>
            </w:r>
            <w:r>
              <w:rPr>
                <w:spacing w:val="-6"/>
                <w:sz w:val="21"/>
              </w:rPr>
              <w:t> センサ</w:t>
            </w:r>
          </w:p>
        </w:tc>
        <w:tc>
          <w:tcPr>
            <w:tcW w:w="2837" w:type="dxa"/>
          </w:tcPr>
          <w:p>
            <w:pPr>
              <w:pStyle w:val="TableParagraph"/>
              <w:spacing w:line="316" w:lineRule="auto"/>
              <w:ind w:left="108" w:right="94" w:firstLine="33"/>
              <w:rPr>
                <w:rFonts w:ascii="MS Mincho"/>
                <w:sz w:val="21"/>
              </w:rPr>
            </w:pPr>
            <w:r>
              <w:rPr>
                <w:rFonts w:ascii="MS Mincho"/>
                <w:sz w:val="21"/>
              </w:rPr>
              <w:t>Complementary</w:t>
            </w:r>
            <w:r>
              <w:rPr>
                <w:rFonts w:ascii="MS Mincho"/>
                <w:spacing w:val="-27"/>
                <w:sz w:val="21"/>
              </w:rPr>
              <w:t> </w:t>
            </w:r>
            <w:r>
              <w:rPr>
                <w:rFonts w:ascii="MS Mincho"/>
                <w:sz w:val="21"/>
              </w:rPr>
              <w:t>Metal</w:t>
            </w:r>
            <w:r>
              <w:rPr>
                <w:rFonts w:ascii="MS Mincho"/>
                <w:spacing w:val="-26"/>
                <w:sz w:val="21"/>
              </w:rPr>
              <w:t> </w:t>
            </w:r>
            <w:r>
              <w:rPr>
                <w:rFonts w:ascii="MS Mincho"/>
                <w:sz w:val="21"/>
              </w:rPr>
              <w:t>Oxide Semiconductor image</w:t>
            </w:r>
          </w:p>
          <w:p>
            <w:pPr>
              <w:pStyle w:val="TableParagraph"/>
              <w:spacing w:line="265" w:lineRule="exact" w:before="0"/>
              <w:ind w:left="108"/>
              <w:rPr>
                <w:rFonts w:ascii="MS Mincho"/>
                <w:sz w:val="21"/>
              </w:rPr>
            </w:pPr>
            <w:r>
              <w:rPr>
                <w:rFonts w:ascii="MS Mincho"/>
                <w:spacing w:val="-2"/>
                <w:sz w:val="21"/>
              </w:rPr>
              <w:t>sensor</w:t>
            </w:r>
          </w:p>
        </w:tc>
        <w:tc>
          <w:tcPr>
            <w:tcW w:w="3118" w:type="dxa"/>
          </w:tcPr>
          <w:p>
            <w:pPr>
              <w:pStyle w:val="TableParagraph"/>
              <w:spacing w:line="312" w:lineRule="auto" w:before="63"/>
              <w:ind w:left="106"/>
              <w:rPr>
                <w:rFonts w:ascii="Times New Roman" w:hAnsi="Times New Roman"/>
                <w:sz w:val="24"/>
              </w:rPr>
            </w:pPr>
            <w:r>
              <w:rPr>
                <w:rFonts w:ascii="Times New Roman" w:hAnsi="Times New Roman"/>
                <w:sz w:val="24"/>
              </w:rPr>
              <w:t>bộ</w:t>
            </w:r>
            <w:r>
              <w:rPr>
                <w:rFonts w:ascii="Times New Roman" w:hAnsi="Times New Roman"/>
                <w:spacing w:val="40"/>
                <w:sz w:val="24"/>
              </w:rPr>
              <w:t> </w:t>
            </w:r>
            <w:r>
              <w:rPr>
                <w:rFonts w:ascii="Times New Roman" w:hAnsi="Times New Roman"/>
                <w:sz w:val="24"/>
              </w:rPr>
              <w:t>cảm</w:t>
            </w:r>
            <w:r>
              <w:rPr>
                <w:rFonts w:ascii="Times New Roman" w:hAnsi="Times New Roman"/>
                <w:spacing w:val="40"/>
                <w:sz w:val="24"/>
              </w:rPr>
              <w:t> </w:t>
            </w:r>
            <w:r>
              <w:rPr>
                <w:rFonts w:ascii="Times New Roman" w:hAnsi="Times New Roman"/>
                <w:sz w:val="24"/>
              </w:rPr>
              <w:t>biến</w:t>
            </w:r>
            <w:r>
              <w:rPr>
                <w:rFonts w:ascii="Times New Roman" w:hAnsi="Times New Roman"/>
                <w:spacing w:val="40"/>
                <w:sz w:val="24"/>
              </w:rPr>
              <w:t> </w:t>
            </w:r>
            <w:r>
              <w:rPr>
                <w:rFonts w:ascii="Times New Roman" w:hAnsi="Times New Roman"/>
                <w:sz w:val="24"/>
              </w:rPr>
              <w:t>hình</w:t>
            </w:r>
            <w:r>
              <w:rPr>
                <w:rFonts w:ascii="Times New Roman" w:hAnsi="Times New Roman"/>
                <w:spacing w:val="40"/>
                <w:sz w:val="24"/>
              </w:rPr>
              <w:t> </w:t>
            </w:r>
            <w:r>
              <w:rPr>
                <w:rFonts w:ascii="Times New Roman" w:hAnsi="Times New Roman"/>
                <w:sz w:val="24"/>
              </w:rPr>
              <w:t>ảnh</w:t>
            </w:r>
            <w:r>
              <w:rPr>
                <w:rFonts w:ascii="Times New Roman" w:hAnsi="Times New Roman"/>
                <w:spacing w:val="40"/>
                <w:sz w:val="24"/>
              </w:rPr>
              <w:t> </w:t>
            </w:r>
            <w:r>
              <w:rPr>
                <w:rFonts w:ascii="Times New Roman" w:hAnsi="Times New Roman"/>
                <w:sz w:val="24"/>
              </w:rPr>
              <w:t>bằng </w:t>
            </w:r>
            <w:r>
              <w:rPr>
                <w:rFonts w:ascii="Times New Roman" w:hAnsi="Times New Roman"/>
                <w:spacing w:val="-4"/>
                <w:sz w:val="24"/>
              </w:rPr>
              <w:t>chip</w:t>
            </w:r>
          </w:p>
        </w:tc>
      </w:tr>
      <w:tr>
        <w:trPr>
          <w:trHeight w:val="719" w:hRule="atLeast"/>
        </w:trPr>
        <w:tc>
          <w:tcPr>
            <w:tcW w:w="566" w:type="dxa"/>
          </w:tcPr>
          <w:p>
            <w:pPr>
              <w:pStyle w:val="TableParagraph"/>
              <w:ind w:left="2" w:right="103"/>
              <w:jc w:val="center"/>
              <w:rPr>
                <w:sz w:val="21"/>
              </w:rPr>
            </w:pPr>
            <w:r>
              <w:rPr>
                <w:spacing w:val="-5"/>
                <w:sz w:val="21"/>
              </w:rPr>
              <w:t>2.</w:t>
            </w:r>
          </w:p>
        </w:tc>
        <w:tc>
          <w:tcPr>
            <w:tcW w:w="1985" w:type="dxa"/>
          </w:tcPr>
          <w:p>
            <w:pPr>
              <w:pStyle w:val="TableParagraph"/>
              <w:ind w:left="141"/>
              <w:rPr>
                <w:sz w:val="21"/>
              </w:rPr>
            </w:pPr>
            <w:r>
              <w:rPr>
                <w:spacing w:val="-5"/>
                <w:sz w:val="21"/>
              </w:rPr>
              <w:t>ICT</w:t>
            </w:r>
          </w:p>
        </w:tc>
        <w:tc>
          <w:tcPr>
            <w:tcW w:w="2837" w:type="dxa"/>
          </w:tcPr>
          <w:p>
            <w:pPr>
              <w:pStyle w:val="TableParagraph"/>
              <w:spacing w:line="360" w:lineRule="exact" w:before="0"/>
              <w:ind w:left="108" w:right="94" w:firstLine="33"/>
              <w:rPr>
                <w:sz w:val="21"/>
              </w:rPr>
            </w:pPr>
            <w:r>
              <w:rPr>
                <w:sz w:val="21"/>
              </w:rPr>
              <w:t>Information and Communication</w:t>
            </w:r>
            <w:r>
              <w:rPr>
                <w:spacing w:val="-16"/>
                <w:sz w:val="21"/>
              </w:rPr>
              <w:t> </w:t>
            </w:r>
            <w:r>
              <w:rPr>
                <w:sz w:val="21"/>
              </w:rPr>
              <w:t>Technology</w:t>
            </w:r>
          </w:p>
        </w:tc>
        <w:tc>
          <w:tcPr>
            <w:tcW w:w="3118" w:type="dxa"/>
          </w:tcPr>
          <w:p>
            <w:pPr>
              <w:pStyle w:val="TableParagraph"/>
              <w:spacing w:line="360" w:lineRule="exact" w:before="0"/>
              <w:ind w:left="106"/>
              <w:rPr>
                <w:rFonts w:ascii="Times New Roman" w:hAnsi="Times New Roman"/>
                <w:sz w:val="24"/>
              </w:rPr>
            </w:pPr>
            <w:r>
              <w:rPr>
                <w:rFonts w:ascii="Times New Roman" w:hAnsi="Times New Roman"/>
                <w:sz w:val="24"/>
              </w:rPr>
              <w:t>công</w:t>
            </w:r>
            <w:r>
              <w:rPr>
                <w:rFonts w:ascii="Times New Roman" w:hAnsi="Times New Roman"/>
                <w:spacing w:val="-3"/>
                <w:sz w:val="24"/>
              </w:rPr>
              <w:t> </w:t>
            </w:r>
            <w:r>
              <w:rPr>
                <w:rFonts w:ascii="Times New Roman" w:hAnsi="Times New Roman"/>
                <w:sz w:val="24"/>
              </w:rPr>
              <w:t>nghệ</w:t>
            </w:r>
            <w:r>
              <w:rPr>
                <w:rFonts w:ascii="Times New Roman" w:hAnsi="Times New Roman"/>
                <w:spacing w:val="-1"/>
                <w:sz w:val="24"/>
              </w:rPr>
              <w:t> </w:t>
            </w:r>
            <w:r>
              <w:rPr>
                <w:rFonts w:ascii="Times New Roman" w:hAnsi="Times New Roman"/>
                <w:sz w:val="24"/>
              </w:rPr>
              <w:t>thông</w:t>
            </w:r>
            <w:r>
              <w:rPr>
                <w:rFonts w:ascii="Times New Roman" w:hAnsi="Times New Roman"/>
                <w:spacing w:val="-2"/>
                <w:sz w:val="24"/>
              </w:rPr>
              <w:t> </w:t>
            </w:r>
            <w:r>
              <w:rPr>
                <w:rFonts w:ascii="Times New Roman" w:hAnsi="Times New Roman"/>
                <w:sz w:val="24"/>
              </w:rPr>
              <w:t>tin</w:t>
            </w:r>
            <w:r>
              <w:rPr>
                <w:rFonts w:ascii="Times New Roman" w:hAnsi="Times New Roman"/>
                <w:spacing w:val="-3"/>
                <w:sz w:val="24"/>
              </w:rPr>
              <w:t> </w:t>
            </w:r>
            <w:r>
              <w:rPr>
                <w:rFonts w:ascii="Times New Roman" w:hAnsi="Times New Roman"/>
                <w:sz w:val="24"/>
              </w:rPr>
              <w:t>và</w:t>
            </w:r>
            <w:r>
              <w:rPr>
                <w:rFonts w:ascii="Times New Roman" w:hAnsi="Times New Roman"/>
                <w:spacing w:val="-2"/>
                <w:sz w:val="24"/>
              </w:rPr>
              <w:t> </w:t>
            </w:r>
            <w:r>
              <w:rPr>
                <w:rFonts w:ascii="Times New Roman" w:hAnsi="Times New Roman"/>
                <w:sz w:val="24"/>
              </w:rPr>
              <w:t>truyền </w:t>
            </w:r>
            <w:r>
              <w:rPr>
                <w:rFonts w:ascii="Times New Roman" w:hAnsi="Times New Roman"/>
                <w:spacing w:val="-2"/>
                <w:sz w:val="24"/>
              </w:rPr>
              <w:t>thông</w:t>
            </w:r>
          </w:p>
        </w:tc>
      </w:tr>
      <w:tr>
        <w:trPr>
          <w:trHeight w:val="720" w:hRule="atLeast"/>
        </w:trPr>
        <w:tc>
          <w:tcPr>
            <w:tcW w:w="566" w:type="dxa"/>
          </w:tcPr>
          <w:p>
            <w:pPr>
              <w:pStyle w:val="TableParagraph"/>
              <w:ind w:left="2" w:right="103"/>
              <w:jc w:val="center"/>
              <w:rPr>
                <w:sz w:val="21"/>
              </w:rPr>
            </w:pPr>
            <w:r>
              <w:rPr>
                <w:spacing w:val="-5"/>
                <w:sz w:val="21"/>
              </w:rPr>
              <w:t>3.</w:t>
            </w:r>
          </w:p>
        </w:tc>
        <w:tc>
          <w:tcPr>
            <w:tcW w:w="1985" w:type="dxa"/>
          </w:tcPr>
          <w:p>
            <w:pPr>
              <w:pStyle w:val="TableParagraph"/>
              <w:ind w:left="141"/>
              <w:rPr>
                <w:sz w:val="21"/>
              </w:rPr>
            </w:pPr>
            <w:r>
              <w:rPr>
                <w:spacing w:val="-5"/>
                <w:sz w:val="21"/>
              </w:rPr>
              <w:t>SED</w:t>
            </w:r>
          </w:p>
        </w:tc>
        <w:tc>
          <w:tcPr>
            <w:tcW w:w="2837" w:type="dxa"/>
          </w:tcPr>
          <w:p>
            <w:pPr>
              <w:pStyle w:val="TableParagraph"/>
              <w:spacing w:line="360" w:lineRule="exact" w:before="0"/>
              <w:ind w:left="108" w:right="554" w:firstLine="33"/>
              <w:rPr>
                <w:sz w:val="21"/>
              </w:rPr>
            </w:pPr>
            <w:r>
              <w:rPr>
                <w:spacing w:val="-2"/>
                <w:sz w:val="21"/>
              </w:rPr>
              <w:t>Surface-conduction </w:t>
            </w:r>
            <w:r>
              <w:rPr>
                <w:sz w:val="21"/>
              </w:rPr>
              <w:t>Electron-emitter</w:t>
            </w:r>
            <w:r>
              <w:rPr>
                <w:spacing w:val="-16"/>
                <w:sz w:val="21"/>
              </w:rPr>
              <w:t> </w:t>
            </w:r>
            <w:r>
              <w:rPr>
                <w:sz w:val="21"/>
              </w:rPr>
              <w:t>Display</w:t>
            </w:r>
          </w:p>
        </w:tc>
        <w:tc>
          <w:tcPr>
            <w:tcW w:w="3118" w:type="dxa"/>
          </w:tcPr>
          <w:p>
            <w:pPr>
              <w:pStyle w:val="TableParagraph"/>
              <w:spacing w:line="360" w:lineRule="exact" w:before="0"/>
              <w:ind w:left="106"/>
              <w:rPr>
                <w:rFonts w:ascii="Times New Roman" w:hAnsi="Times New Roman"/>
                <w:sz w:val="24"/>
              </w:rPr>
            </w:pPr>
            <w:r>
              <w:rPr>
                <w:rFonts w:ascii="Times New Roman" w:hAnsi="Times New Roman"/>
                <w:sz w:val="24"/>
              </w:rPr>
              <w:t>kỹ</w:t>
            </w:r>
            <w:r>
              <w:rPr>
                <w:rFonts w:ascii="Times New Roman" w:hAnsi="Times New Roman"/>
                <w:spacing w:val="31"/>
                <w:sz w:val="24"/>
              </w:rPr>
              <w:t> </w:t>
            </w:r>
            <w:r>
              <w:rPr>
                <w:rFonts w:ascii="Times New Roman" w:hAnsi="Times New Roman"/>
                <w:sz w:val="24"/>
              </w:rPr>
              <w:t>thuật</w:t>
            </w:r>
            <w:r>
              <w:rPr>
                <w:rFonts w:ascii="Times New Roman" w:hAnsi="Times New Roman"/>
                <w:spacing w:val="31"/>
                <w:sz w:val="24"/>
              </w:rPr>
              <w:t> </w:t>
            </w:r>
            <w:r>
              <w:rPr>
                <w:rFonts w:ascii="Times New Roman" w:hAnsi="Times New Roman"/>
                <w:sz w:val="24"/>
              </w:rPr>
              <w:t>phát</w:t>
            </w:r>
            <w:r>
              <w:rPr>
                <w:rFonts w:ascii="Times New Roman" w:hAnsi="Times New Roman"/>
                <w:spacing w:val="31"/>
                <w:sz w:val="24"/>
              </w:rPr>
              <w:t> </w:t>
            </w:r>
            <w:r>
              <w:rPr>
                <w:rFonts w:ascii="Times New Roman" w:hAnsi="Times New Roman"/>
                <w:sz w:val="24"/>
              </w:rPr>
              <w:t>xạ</w:t>
            </w:r>
            <w:r>
              <w:rPr>
                <w:rFonts w:ascii="Times New Roman" w:hAnsi="Times New Roman"/>
                <w:spacing w:val="30"/>
                <w:sz w:val="24"/>
              </w:rPr>
              <w:t> </w:t>
            </w:r>
            <w:r>
              <w:rPr>
                <w:rFonts w:ascii="Times New Roman" w:hAnsi="Times New Roman"/>
                <w:sz w:val="24"/>
              </w:rPr>
              <w:t>điện</w:t>
            </w:r>
            <w:r>
              <w:rPr>
                <w:rFonts w:ascii="Times New Roman" w:hAnsi="Times New Roman"/>
                <w:spacing w:val="31"/>
                <w:sz w:val="24"/>
              </w:rPr>
              <w:t> </w:t>
            </w:r>
            <w:r>
              <w:rPr>
                <w:rFonts w:ascii="Times New Roman" w:hAnsi="Times New Roman"/>
                <w:sz w:val="24"/>
              </w:rPr>
              <w:t>tử</w:t>
            </w:r>
            <w:r>
              <w:rPr>
                <w:rFonts w:ascii="Times New Roman" w:hAnsi="Times New Roman"/>
                <w:spacing w:val="30"/>
                <w:sz w:val="24"/>
              </w:rPr>
              <w:t> </w:t>
            </w:r>
            <w:r>
              <w:rPr>
                <w:rFonts w:ascii="Times New Roman" w:hAnsi="Times New Roman"/>
                <w:sz w:val="24"/>
              </w:rPr>
              <w:t>dẫn bề mặt</w:t>
            </w:r>
          </w:p>
        </w:tc>
      </w:tr>
      <w:tr>
        <w:trPr>
          <w:trHeight w:val="359" w:hRule="atLeast"/>
        </w:trPr>
        <w:tc>
          <w:tcPr>
            <w:tcW w:w="566" w:type="dxa"/>
          </w:tcPr>
          <w:p>
            <w:pPr>
              <w:pStyle w:val="TableParagraph"/>
              <w:spacing w:line="266" w:lineRule="exact" w:before="73"/>
              <w:ind w:left="2" w:right="103"/>
              <w:jc w:val="center"/>
              <w:rPr>
                <w:sz w:val="21"/>
              </w:rPr>
            </w:pPr>
            <w:r>
              <w:rPr>
                <w:spacing w:val="-5"/>
                <w:sz w:val="21"/>
              </w:rPr>
              <w:t>4.</w:t>
            </w:r>
          </w:p>
        </w:tc>
        <w:tc>
          <w:tcPr>
            <w:tcW w:w="1985" w:type="dxa"/>
          </w:tcPr>
          <w:p>
            <w:pPr>
              <w:pStyle w:val="TableParagraph"/>
              <w:spacing w:line="266" w:lineRule="exact" w:before="73"/>
              <w:ind w:left="141"/>
              <w:rPr>
                <w:sz w:val="21"/>
              </w:rPr>
            </w:pPr>
            <w:r>
              <w:rPr>
                <w:spacing w:val="-5"/>
                <w:sz w:val="21"/>
              </w:rPr>
              <w:t>SIM</w:t>
            </w:r>
          </w:p>
        </w:tc>
        <w:tc>
          <w:tcPr>
            <w:tcW w:w="2837" w:type="dxa"/>
          </w:tcPr>
          <w:p>
            <w:pPr>
              <w:pStyle w:val="TableParagraph"/>
              <w:spacing w:line="266" w:lineRule="exact" w:before="73"/>
              <w:ind w:left="142"/>
              <w:rPr>
                <w:sz w:val="21"/>
              </w:rPr>
            </w:pPr>
            <w:r>
              <w:rPr>
                <w:sz w:val="21"/>
              </w:rPr>
              <w:t>Subscriber</w:t>
            </w:r>
            <w:r>
              <w:rPr>
                <w:spacing w:val="-11"/>
                <w:sz w:val="21"/>
              </w:rPr>
              <w:t> </w:t>
            </w:r>
            <w:r>
              <w:rPr>
                <w:sz w:val="21"/>
              </w:rPr>
              <w:t>Identity</w:t>
            </w:r>
            <w:r>
              <w:rPr>
                <w:spacing w:val="-11"/>
                <w:sz w:val="21"/>
              </w:rPr>
              <w:t> </w:t>
            </w:r>
            <w:r>
              <w:rPr>
                <w:spacing w:val="-2"/>
                <w:sz w:val="21"/>
              </w:rPr>
              <w:t>Module</w:t>
            </w:r>
          </w:p>
        </w:tc>
        <w:tc>
          <w:tcPr>
            <w:tcW w:w="3118" w:type="dxa"/>
          </w:tcPr>
          <w:p>
            <w:pPr>
              <w:pStyle w:val="TableParagraph"/>
              <w:spacing w:before="63"/>
              <w:ind w:left="106"/>
              <w:rPr>
                <w:rFonts w:ascii="Times New Roman" w:hAnsi="Times New Roman"/>
                <w:sz w:val="24"/>
              </w:rPr>
            </w:pPr>
            <w:r>
              <w:rPr>
                <w:rFonts w:ascii="Times New Roman" w:hAnsi="Times New Roman"/>
                <w:sz w:val="24"/>
              </w:rPr>
              <w:t>mô</w:t>
            </w:r>
            <w:r>
              <w:rPr>
                <w:rFonts w:ascii="Times New Roman" w:hAnsi="Times New Roman"/>
                <w:spacing w:val="-1"/>
                <w:sz w:val="24"/>
              </w:rPr>
              <w:t> </w:t>
            </w:r>
            <w:r>
              <w:rPr>
                <w:rFonts w:ascii="Times New Roman" w:hAnsi="Times New Roman"/>
                <w:sz w:val="24"/>
              </w:rPr>
              <w:t>đun nhận</w:t>
            </w:r>
            <w:r>
              <w:rPr>
                <w:rFonts w:ascii="Times New Roman" w:hAnsi="Times New Roman"/>
                <w:spacing w:val="-1"/>
                <w:sz w:val="24"/>
              </w:rPr>
              <w:t> </w:t>
            </w:r>
            <w:r>
              <w:rPr>
                <w:rFonts w:ascii="Times New Roman" w:hAnsi="Times New Roman"/>
                <w:sz w:val="24"/>
              </w:rPr>
              <w:t>dạng thuê </w:t>
            </w:r>
            <w:r>
              <w:rPr>
                <w:rFonts w:ascii="Times New Roman" w:hAnsi="Times New Roman"/>
                <w:spacing w:val="-5"/>
                <w:sz w:val="24"/>
              </w:rPr>
              <w:t>bao</w:t>
            </w:r>
          </w:p>
        </w:tc>
      </w:tr>
      <w:tr>
        <w:trPr>
          <w:trHeight w:val="359" w:hRule="atLeast"/>
        </w:trPr>
        <w:tc>
          <w:tcPr>
            <w:tcW w:w="566" w:type="dxa"/>
          </w:tcPr>
          <w:p>
            <w:pPr>
              <w:pStyle w:val="TableParagraph"/>
              <w:spacing w:line="266" w:lineRule="exact"/>
              <w:ind w:left="2" w:right="103"/>
              <w:jc w:val="center"/>
              <w:rPr>
                <w:sz w:val="21"/>
              </w:rPr>
            </w:pPr>
            <w:r>
              <w:rPr>
                <w:spacing w:val="-5"/>
                <w:sz w:val="21"/>
              </w:rPr>
              <w:t>5.</w:t>
            </w:r>
          </w:p>
        </w:tc>
        <w:tc>
          <w:tcPr>
            <w:tcW w:w="1985" w:type="dxa"/>
          </w:tcPr>
          <w:p>
            <w:pPr>
              <w:pStyle w:val="TableParagraph"/>
              <w:spacing w:line="266" w:lineRule="exact"/>
              <w:ind w:left="141"/>
              <w:rPr>
                <w:sz w:val="21"/>
              </w:rPr>
            </w:pPr>
            <w:r>
              <w:rPr>
                <w:spacing w:val="-4"/>
                <w:sz w:val="21"/>
              </w:rPr>
              <w:t>コンテンツ</w:t>
            </w:r>
          </w:p>
        </w:tc>
        <w:tc>
          <w:tcPr>
            <w:tcW w:w="2837" w:type="dxa"/>
          </w:tcPr>
          <w:p>
            <w:pPr>
              <w:pStyle w:val="TableParagraph"/>
              <w:spacing w:line="266" w:lineRule="exact"/>
              <w:ind w:left="142"/>
              <w:rPr>
                <w:sz w:val="21"/>
              </w:rPr>
            </w:pPr>
            <w:r>
              <w:rPr>
                <w:spacing w:val="-2"/>
                <w:sz w:val="21"/>
              </w:rPr>
              <w:t>contents</w:t>
            </w:r>
          </w:p>
        </w:tc>
        <w:tc>
          <w:tcPr>
            <w:tcW w:w="3118" w:type="dxa"/>
          </w:tcPr>
          <w:p>
            <w:pPr>
              <w:pStyle w:val="TableParagraph"/>
              <w:spacing w:before="63"/>
              <w:ind w:left="106"/>
              <w:rPr>
                <w:rFonts w:ascii="Times New Roman" w:hAnsi="Times New Roman"/>
                <w:sz w:val="24"/>
              </w:rPr>
            </w:pPr>
            <w:r>
              <w:rPr>
                <w:rFonts w:ascii="Times New Roman" w:hAnsi="Times New Roman"/>
                <w:sz w:val="24"/>
              </w:rPr>
              <w:t>các</w:t>
            </w:r>
            <w:r>
              <w:rPr>
                <w:rFonts w:ascii="Times New Roman" w:hAnsi="Times New Roman"/>
                <w:spacing w:val="-2"/>
                <w:sz w:val="24"/>
              </w:rPr>
              <w:t> </w:t>
            </w:r>
            <w:r>
              <w:rPr>
                <w:rFonts w:ascii="Times New Roman" w:hAnsi="Times New Roman"/>
                <w:sz w:val="24"/>
              </w:rPr>
              <w:t>chức</w:t>
            </w:r>
            <w:r>
              <w:rPr>
                <w:rFonts w:ascii="Times New Roman" w:hAnsi="Times New Roman"/>
                <w:spacing w:val="-2"/>
                <w:sz w:val="24"/>
              </w:rPr>
              <w:t> </w:t>
            </w:r>
            <w:r>
              <w:rPr>
                <w:rFonts w:ascii="Times New Roman" w:hAnsi="Times New Roman"/>
                <w:spacing w:val="-4"/>
                <w:sz w:val="24"/>
              </w:rPr>
              <w:t>năng</w:t>
            </w:r>
          </w:p>
        </w:tc>
      </w:tr>
      <w:tr>
        <w:trPr>
          <w:trHeight w:val="362" w:hRule="atLeast"/>
        </w:trPr>
        <w:tc>
          <w:tcPr>
            <w:tcW w:w="566" w:type="dxa"/>
          </w:tcPr>
          <w:p>
            <w:pPr>
              <w:pStyle w:val="TableParagraph"/>
              <w:spacing w:line="266" w:lineRule="exact" w:before="76"/>
              <w:ind w:left="2" w:right="103"/>
              <w:jc w:val="center"/>
              <w:rPr>
                <w:sz w:val="21"/>
              </w:rPr>
            </w:pPr>
            <w:r>
              <w:rPr>
                <w:spacing w:val="-5"/>
                <w:sz w:val="21"/>
              </w:rPr>
              <w:t>6.</w:t>
            </w:r>
          </w:p>
        </w:tc>
        <w:tc>
          <w:tcPr>
            <w:tcW w:w="1985" w:type="dxa"/>
          </w:tcPr>
          <w:p>
            <w:pPr>
              <w:pStyle w:val="TableParagraph"/>
              <w:spacing w:line="266" w:lineRule="exact" w:before="76"/>
              <w:ind w:left="141"/>
              <w:rPr>
                <w:sz w:val="21"/>
              </w:rPr>
            </w:pPr>
            <w:r>
              <w:rPr>
                <w:spacing w:val="-4"/>
                <w:sz w:val="21"/>
              </w:rPr>
              <w:t>サイマル放送</w:t>
            </w:r>
          </w:p>
        </w:tc>
        <w:tc>
          <w:tcPr>
            <w:tcW w:w="2837" w:type="dxa"/>
          </w:tcPr>
          <w:p>
            <w:pPr>
              <w:pStyle w:val="TableParagraph"/>
              <w:spacing w:line="266" w:lineRule="exact" w:before="76"/>
              <w:ind w:left="142"/>
              <w:rPr>
                <w:sz w:val="21"/>
              </w:rPr>
            </w:pPr>
            <w:r>
              <w:rPr>
                <w:rFonts w:ascii="MS Mincho" w:eastAsia="MS Mincho"/>
                <w:spacing w:val="-2"/>
                <w:sz w:val="21"/>
              </w:rPr>
              <w:t>simultaneous</w:t>
            </w:r>
            <w:r>
              <w:rPr>
                <w:rFonts w:ascii="MS Mincho" w:eastAsia="MS Mincho"/>
                <w:spacing w:val="-34"/>
                <w:sz w:val="21"/>
              </w:rPr>
              <w:t> </w:t>
            </w:r>
            <w:r>
              <w:rPr>
                <w:spacing w:val="-4"/>
                <w:sz w:val="21"/>
              </w:rPr>
              <w:t>ほうそう</w:t>
            </w:r>
          </w:p>
        </w:tc>
        <w:tc>
          <w:tcPr>
            <w:tcW w:w="3118" w:type="dxa"/>
          </w:tcPr>
          <w:p>
            <w:pPr>
              <w:pStyle w:val="TableParagraph"/>
              <w:spacing w:before="66"/>
              <w:ind w:left="106"/>
              <w:rPr>
                <w:rFonts w:ascii="Times New Roman" w:hAnsi="Times New Roman"/>
                <w:sz w:val="24"/>
              </w:rPr>
            </w:pPr>
            <w:r>
              <w:rPr>
                <w:rFonts w:ascii="Times New Roman" w:hAnsi="Times New Roman"/>
                <w:sz w:val="24"/>
              </w:rPr>
              <w:t>phát</w:t>
            </w:r>
            <w:r>
              <w:rPr>
                <w:rFonts w:ascii="Times New Roman" w:hAnsi="Times New Roman"/>
                <w:spacing w:val="-1"/>
                <w:sz w:val="24"/>
              </w:rPr>
              <w:t> </w:t>
            </w:r>
            <w:r>
              <w:rPr>
                <w:rFonts w:ascii="Times New Roman" w:hAnsi="Times New Roman"/>
                <w:sz w:val="24"/>
              </w:rPr>
              <w:t>sóng cùng một </w:t>
            </w:r>
            <w:r>
              <w:rPr>
                <w:rFonts w:ascii="Times New Roman" w:hAnsi="Times New Roman"/>
                <w:spacing w:val="-5"/>
                <w:sz w:val="24"/>
              </w:rPr>
              <w:t>lúc</w:t>
            </w:r>
          </w:p>
        </w:tc>
      </w:tr>
      <w:tr>
        <w:trPr>
          <w:trHeight w:val="359" w:hRule="atLeast"/>
        </w:trPr>
        <w:tc>
          <w:tcPr>
            <w:tcW w:w="566" w:type="dxa"/>
          </w:tcPr>
          <w:p>
            <w:pPr>
              <w:pStyle w:val="TableParagraph"/>
              <w:spacing w:line="266" w:lineRule="exact"/>
              <w:ind w:left="2" w:right="103"/>
              <w:jc w:val="center"/>
              <w:rPr>
                <w:sz w:val="21"/>
              </w:rPr>
            </w:pPr>
            <w:r>
              <w:rPr>
                <w:spacing w:val="-5"/>
                <w:sz w:val="21"/>
              </w:rPr>
              <w:t>7.</w:t>
            </w:r>
          </w:p>
        </w:tc>
        <w:tc>
          <w:tcPr>
            <w:tcW w:w="1985" w:type="dxa"/>
          </w:tcPr>
          <w:p>
            <w:pPr>
              <w:pStyle w:val="TableParagraph"/>
              <w:spacing w:line="266" w:lineRule="exact"/>
              <w:ind w:left="141"/>
              <w:rPr>
                <w:sz w:val="21"/>
              </w:rPr>
            </w:pPr>
            <w:r>
              <w:rPr>
                <w:spacing w:val="-4"/>
                <w:sz w:val="21"/>
              </w:rPr>
              <w:t>セグメント</w:t>
            </w:r>
          </w:p>
        </w:tc>
        <w:tc>
          <w:tcPr>
            <w:tcW w:w="2837" w:type="dxa"/>
          </w:tcPr>
          <w:p>
            <w:pPr>
              <w:pStyle w:val="TableParagraph"/>
              <w:spacing w:line="266" w:lineRule="exact"/>
              <w:ind w:left="142"/>
              <w:rPr>
                <w:rFonts w:ascii="MS Mincho"/>
                <w:sz w:val="21"/>
              </w:rPr>
            </w:pPr>
            <w:r>
              <w:rPr>
                <w:rFonts w:ascii="MS Mincho"/>
                <w:spacing w:val="-2"/>
                <w:sz w:val="21"/>
              </w:rPr>
              <w:t>segment</w:t>
            </w:r>
          </w:p>
        </w:tc>
        <w:tc>
          <w:tcPr>
            <w:tcW w:w="3118" w:type="dxa"/>
          </w:tcPr>
          <w:p>
            <w:pPr>
              <w:pStyle w:val="TableParagraph"/>
              <w:spacing w:before="63"/>
              <w:ind w:left="106"/>
              <w:rPr>
                <w:rFonts w:ascii="Times New Roman" w:hAnsi="Times New Roman"/>
                <w:sz w:val="24"/>
              </w:rPr>
            </w:pPr>
            <w:r>
              <w:rPr>
                <w:rFonts w:ascii="Times New Roman" w:hAnsi="Times New Roman"/>
                <w:sz w:val="24"/>
              </w:rPr>
              <w:t>phân</w:t>
            </w:r>
            <w:r>
              <w:rPr>
                <w:rFonts w:ascii="Times New Roman" w:hAnsi="Times New Roman"/>
                <w:spacing w:val="-3"/>
                <w:sz w:val="24"/>
              </w:rPr>
              <w:t> </w:t>
            </w:r>
            <w:r>
              <w:rPr>
                <w:rFonts w:ascii="Times New Roman" w:hAnsi="Times New Roman"/>
                <w:spacing w:val="-4"/>
                <w:sz w:val="24"/>
              </w:rPr>
              <w:t>đoạn</w:t>
            </w:r>
          </w:p>
        </w:tc>
      </w:tr>
      <w:tr>
        <w:trPr>
          <w:trHeight w:val="359" w:hRule="atLeast"/>
        </w:trPr>
        <w:tc>
          <w:tcPr>
            <w:tcW w:w="566" w:type="dxa"/>
          </w:tcPr>
          <w:p>
            <w:pPr>
              <w:pStyle w:val="TableParagraph"/>
              <w:spacing w:line="266" w:lineRule="exact"/>
              <w:ind w:left="2" w:right="103"/>
              <w:jc w:val="center"/>
              <w:rPr>
                <w:sz w:val="21"/>
              </w:rPr>
            </w:pPr>
            <w:r>
              <w:rPr>
                <w:spacing w:val="-5"/>
                <w:sz w:val="21"/>
              </w:rPr>
              <w:t>8.</w:t>
            </w:r>
          </w:p>
        </w:tc>
        <w:tc>
          <w:tcPr>
            <w:tcW w:w="1985" w:type="dxa"/>
          </w:tcPr>
          <w:p>
            <w:pPr>
              <w:pStyle w:val="TableParagraph"/>
              <w:spacing w:line="266" w:lineRule="exact"/>
              <w:ind w:left="141"/>
              <w:rPr>
                <w:sz w:val="21"/>
              </w:rPr>
            </w:pPr>
            <w:r>
              <w:rPr>
                <w:spacing w:val="-4"/>
                <w:sz w:val="21"/>
              </w:rPr>
              <w:t>ハイビジョン</w:t>
            </w:r>
          </w:p>
        </w:tc>
        <w:tc>
          <w:tcPr>
            <w:tcW w:w="2837" w:type="dxa"/>
          </w:tcPr>
          <w:p>
            <w:pPr>
              <w:pStyle w:val="TableParagraph"/>
              <w:spacing w:line="266" w:lineRule="exact"/>
              <w:ind w:left="142"/>
              <w:rPr>
                <w:sz w:val="21"/>
              </w:rPr>
            </w:pPr>
            <w:r>
              <w:rPr>
                <w:spacing w:val="-2"/>
                <w:sz w:val="21"/>
              </w:rPr>
              <w:t>Hi-vision</w:t>
            </w:r>
          </w:p>
        </w:tc>
        <w:tc>
          <w:tcPr>
            <w:tcW w:w="3118" w:type="dxa"/>
          </w:tcPr>
          <w:p>
            <w:pPr>
              <w:pStyle w:val="TableParagraph"/>
              <w:spacing w:before="63"/>
              <w:ind w:left="106"/>
              <w:rPr>
                <w:rFonts w:ascii="Times New Roman" w:hAnsi="Times New Roman"/>
                <w:sz w:val="24"/>
              </w:rPr>
            </w:pPr>
            <w:r>
              <w:rPr>
                <w:rFonts w:ascii="Times New Roman" w:hAnsi="Times New Roman"/>
                <w:sz w:val="24"/>
              </w:rPr>
              <w:t>hình</w:t>
            </w:r>
            <w:r>
              <w:rPr>
                <w:rFonts w:ascii="Times New Roman" w:hAnsi="Times New Roman"/>
                <w:spacing w:val="-1"/>
                <w:sz w:val="24"/>
              </w:rPr>
              <w:t> </w:t>
            </w:r>
            <w:r>
              <w:rPr>
                <w:rFonts w:ascii="Times New Roman" w:hAnsi="Times New Roman"/>
                <w:sz w:val="24"/>
              </w:rPr>
              <w:t>ảnh chất</w:t>
            </w:r>
            <w:r>
              <w:rPr>
                <w:rFonts w:ascii="Times New Roman" w:hAnsi="Times New Roman"/>
                <w:spacing w:val="-1"/>
                <w:sz w:val="24"/>
              </w:rPr>
              <w:t> </w:t>
            </w:r>
            <w:r>
              <w:rPr>
                <w:rFonts w:ascii="Times New Roman" w:hAnsi="Times New Roman"/>
                <w:sz w:val="24"/>
              </w:rPr>
              <w:t>lượng</w:t>
            </w:r>
            <w:r>
              <w:rPr>
                <w:rFonts w:ascii="Times New Roman" w:hAnsi="Times New Roman"/>
                <w:spacing w:val="-1"/>
                <w:sz w:val="24"/>
              </w:rPr>
              <w:t> </w:t>
            </w:r>
            <w:r>
              <w:rPr>
                <w:rFonts w:ascii="Times New Roman" w:hAnsi="Times New Roman"/>
                <w:spacing w:val="-5"/>
                <w:sz w:val="24"/>
              </w:rPr>
              <w:t>cao</w:t>
            </w:r>
          </w:p>
        </w:tc>
      </w:tr>
      <w:tr>
        <w:trPr>
          <w:trHeight w:val="359" w:hRule="atLeast"/>
        </w:trPr>
        <w:tc>
          <w:tcPr>
            <w:tcW w:w="566" w:type="dxa"/>
          </w:tcPr>
          <w:p>
            <w:pPr>
              <w:pStyle w:val="TableParagraph"/>
              <w:spacing w:line="266" w:lineRule="exact"/>
              <w:ind w:left="2" w:right="103"/>
              <w:jc w:val="center"/>
              <w:rPr>
                <w:sz w:val="21"/>
              </w:rPr>
            </w:pPr>
            <w:r>
              <w:rPr>
                <w:spacing w:val="-5"/>
                <w:sz w:val="21"/>
              </w:rPr>
              <w:t>9.</w:t>
            </w:r>
          </w:p>
        </w:tc>
        <w:tc>
          <w:tcPr>
            <w:tcW w:w="1985" w:type="dxa"/>
          </w:tcPr>
          <w:p>
            <w:pPr>
              <w:pStyle w:val="TableParagraph"/>
              <w:spacing w:line="266" w:lineRule="exact"/>
              <w:ind w:left="141"/>
              <w:rPr>
                <w:sz w:val="21"/>
              </w:rPr>
            </w:pPr>
            <w:r>
              <w:rPr>
                <w:spacing w:val="-4"/>
                <w:sz w:val="21"/>
              </w:rPr>
              <w:t>フィルタ</w:t>
            </w:r>
          </w:p>
        </w:tc>
        <w:tc>
          <w:tcPr>
            <w:tcW w:w="2837" w:type="dxa"/>
          </w:tcPr>
          <w:p>
            <w:pPr>
              <w:pStyle w:val="TableParagraph"/>
              <w:spacing w:line="266" w:lineRule="exact"/>
              <w:ind w:left="142"/>
              <w:rPr>
                <w:sz w:val="21"/>
              </w:rPr>
            </w:pPr>
            <w:r>
              <w:rPr>
                <w:spacing w:val="-2"/>
                <w:sz w:val="21"/>
              </w:rPr>
              <w:t>filter</w:t>
            </w:r>
          </w:p>
        </w:tc>
        <w:tc>
          <w:tcPr>
            <w:tcW w:w="3118" w:type="dxa"/>
          </w:tcPr>
          <w:p>
            <w:pPr>
              <w:pStyle w:val="TableParagraph"/>
              <w:spacing w:before="63"/>
              <w:ind w:left="106"/>
              <w:rPr>
                <w:rFonts w:ascii="Times New Roman" w:hAnsi="Times New Roman"/>
                <w:sz w:val="24"/>
              </w:rPr>
            </w:pPr>
            <w:r>
              <w:rPr>
                <w:rFonts w:ascii="Times New Roman" w:hAnsi="Times New Roman"/>
                <w:sz w:val="24"/>
              </w:rPr>
              <w:t>bộ </w:t>
            </w:r>
            <w:r>
              <w:rPr>
                <w:rFonts w:ascii="Times New Roman" w:hAnsi="Times New Roman"/>
                <w:spacing w:val="-5"/>
                <w:sz w:val="24"/>
              </w:rPr>
              <w:t>lọc</w:t>
            </w:r>
          </w:p>
        </w:tc>
      </w:tr>
      <w:tr>
        <w:trPr>
          <w:trHeight w:val="359" w:hRule="atLeast"/>
        </w:trPr>
        <w:tc>
          <w:tcPr>
            <w:tcW w:w="566" w:type="dxa"/>
          </w:tcPr>
          <w:p>
            <w:pPr>
              <w:pStyle w:val="TableParagraph"/>
              <w:spacing w:line="266" w:lineRule="exact"/>
              <w:ind w:left="103" w:right="101"/>
              <w:jc w:val="center"/>
              <w:rPr>
                <w:sz w:val="21"/>
              </w:rPr>
            </w:pPr>
            <w:r>
              <w:rPr>
                <w:spacing w:val="-5"/>
                <w:sz w:val="21"/>
              </w:rPr>
              <w:t>10.</w:t>
            </w:r>
          </w:p>
        </w:tc>
        <w:tc>
          <w:tcPr>
            <w:tcW w:w="1985" w:type="dxa"/>
          </w:tcPr>
          <w:p>
            <w:pPr>
              <w:pStyle w:val="TableParagraph"/>
              <w:spacing w:line="266" w:lineRule="exact"/>
              <w:ind w:left="141"/>
              <w:rPr>
                <w:sz w:val="21"/>
              </w:rPr>
            </w:pPr>
            <w:r>
              <w:rPr>
                <w:spacing w:val="-4"/>
                <w:sz w:val="21"/>
              </w:rPr>
              <w:t>ブロードバンド</w:t>
            </w:r>
          </w:p>
        </w:tc>
        <w:tc>
          <w:tcPr>
            <w:tcW w:w="2837" w:type="dxa"/>
          </w:tcPr>
          <w:p>
            <w:pPr>
              <w:pStyle w:val="TableParagraph"/>
              <w:spacing w:line="266" w:lineRule="exact"/>
              <w:ind w:left="142"/>
              <w:rPr>
                <w:sz w:val="21"/>
              </w:rPr>
            </w:pPr>
            <w:r>
              <w:rPr>
                <w:spacing w:val="-2"/>
                <w:sz w:val="21"/>
              </w:rPr>
              <w:t>broadband</w:t>
            </w:r>
          </w:p>
        </w:tc>
        <w:tc>
          <w:tcPr>
            <w:tcW w:w="3118" w:type="dxa"/>
          </w:tcPr>
          <w:p>
            <w:pPr>
              <w:pStyle w:val="TableParagraph"/>
              <w:spacing w:before="63"/>
              <w:ind w:left="106"/>
              <w:rPr>
                <w:rFonts w:ascii="Times New Roman" w:hAnsi="Times New Roman"/>
                <w:sz w:val="24"/>
              </w:rPr>
            </w:pPr>
            <w:r>
              <w:rPr>
                <w:rFonts w:ascii="Times New Roman" w:hAnsi="Times New Roman"/>
                <w:sz w:val="24"/>
              </w:rPr>
              <w:t>băng</w:t>
            </w:r>
            <w:r>
              <w:rPr>
                <w:rFonts w:ascii="Times New Roman" w:hAnsi="Times New Roman"/>
                <w:spacing w:val="-1"/>
                <w:sz w:val="24"/>
              </w:rPr>
              <w:t> </w:t>
            </w:r>
            <w:r>
              <w:rPr>
                <w:rFonts w:ascii="Times New Roman" w:hAnsi="Times New Roman"/>
                <w:spacing w:val="-4"/>
                <w:sz w:val="24"/>
              </w:rPr>
              <w:t>rộng</w:t>
            </w:r>
          </w:p>
        </w:tc>
      </w:tr>
      <w:tr>
        <w:trPr>
          <w:trHeight w:val="359" w:hRule="atLeast"/>
        </w:trPr>
        <w:tc>
          <w:tcPr>
            <w:tcW w:w="566" w:type="dxa"/>
          </w:tcPr>
          <w:p>
            <w:pPr>
              <w:pStyle w:val="TableParagraph"/>
              <w:spacing w:line="266" w:lineRule="exact"/>
              <w:ind w:left="103" w:right="101"/>
              <w:jc w:val="center"/>
              <w:rPr>
                <w:sz w:val="21"/>
              </w:rPr>
            </w:pPr>
            <w:r>
              <w:rPr>
                <w:spacing w:val="-5"/>
                <w:sz w:val="21"/>
              </w:rPr>
              <w:t>11.</w:t>
            </w:r>
          </w:p>
        </w:tc>
        <w:tc>
          <w:tcPr>
            <w:tcW w:w="1985" w:type="dxa"/>
          </w:tcPr>
          <w:p>
            <w:pPr>
              <w:pStyle w:val="TableParagraph"/>
              <w:spacing w:line="266" w:lineRule="exact"/>
              <w:ind w:left="141"/>
              <w:rPr>
                <w:sz w:val="21"/>
              </w:rPr>
            </w:pPr>
            <w:r>
              <w:rPr>
                <w:spacing w:val="-4"/>
                <w:sz w:val="21"/>
              </w:rPr>
              <w:t>ワンセグ放送</w:t>
            </w:r>
          </w:p>
        </w:tc>
        <w:tc>
          <w:tcPr>
            <w:tcW w:w="2837" w:type="dxa"/>
          </w:tcPr>
          <w:p>
            <w:pPr>
              <w:pStyle w:val="TableParagraph"/>
              <w:spacing w:line="266" w:lineRule="exact"/>
              <w:ind w:left="142"/>
              <w:rPr>
                <w:sz w:val="21"/>
              </w:rPr>
            </w:pPr>
            <w:r>
              <w:rPr>
                <w:sz w:val="21"/>
              </w:rPr>
              <w:t>one</w:t>
            </w:r>
            <w:r>
              <w:rPr>
                <w:spacing w:val="-8"/>
                <w:sz w:val="21"/>
              </w:rPr>
              <w:t> </w:t>
            </w:r>
            <w:r>
              <w:rPr>
                <w:sz w:val="21"/>
              </w:rPr>
              <w:t>segment</w:t>
            </w:r>
            <w:r>
              <w:rPr>
                <w:spacing w:val="-6"/>
                <w:sz w:val="21"/>
              </w:rPr>
              <w:t> ほうそう</w:t>
            </w:r>
          </w:p>
        </w:tc>
        <w:tc>
          <w:tcPr>
            <w:tcW w:w="3118" w:type="dxa"/>
          </w:tcPr>
          <w:p>
            <w:pPr>
              <w:pStyle w:val="TableParagraph"/>
              <w:spacing w:before="63"/>
              <w:ind w:left="106"/>
              <w:rPr>
                <w:rFonts w:ascii="Times New Roman" w:hAnsi="Times New Roman"/>
                <w:sz w:val="24"/>
              </w:rPr>
            </w:pPr>
            <w:r>
              <w:rPr>
                <w:rFonts w:ascii="Times New Roman" w:hAnsi="Times New Roman"/>
                <w:sz w:val="24"/>
              </w:rPr>
              <w:t>phát</w:t>
            </w:r>
            <w:r>
              <w:rPr>
                <w:rFonts w:ascii="Times New Roman" w:hAnsi="Times New Roman"/>
                <w:spacing w:val="-3"/>
                <w:sz w:val="24"/>
              </w:rPr>
              <w:t> </w:t>
            </w:r>
            <w:r>
              <w:rPr>
                <w:rFonts w:ascii="Times New Roman" w:hAnsi="Times New Roman"/>
                <w:sz w:val="24"/>
              </w:rPr>
              <w:t>sóng từng </w:t>
            </w:r>
            <w:r>
              <w:rPr>
                <w:rFonts w:ascii="Times New Roman" w:hAnsi="Times New Roman"/>
                <w:spacing w:val="-4"/>
                <w:sz w:val="24"/>
              </w:rPr>
              <w:t>đoạn</w:t>
            </w:r>
          </w:p>
        </w:tc>
      </w:tr>
      <w:tr>
        <w:trPr>
          <w:trHeight w:val="362" w:hRule="atLeast"/>
        </w:trPr>
        <w:tc>
          <w:tcPr>
            <w:tcW w:w="566" w:type="dxa"/>
          </w:tcPr>
          <w:p>
            <w:pPr>
              <w:pStyle w:val="TableParagraph"/>
              <w:spacing w:line="266" w:lineRule="exact" w:before="77"/>
              <w:ind w:left="103" w:right="101"/>
              <w:jc w:val="center"/>
              <w:rPr>
                <w:sz w:val="21"/>
              </w:rPr>
            </w:pPr>
            <w:r>
              <w:rPr>
                <w:spacing w:val="-5"/>
                <w:sz w:val="21"/>
              </w:rPr>
              <w:t>12.</w:t>
            </w:r>
          </w:p>
        </w:tc>
        <w:tc>
          <w:tcPr>
            <w:tcW w:w="1985" w:type="dxa"/>
          </w:tcPr>
          <w:p>
            <w:pPr>
              <w:pStyle w:val="TableParagraph"/>
              <w:spacing w:line="266" w:lineRule="exact" w:before="77"/>
              <w:ind w:left="141"/>
              <w:rPr>
                <w:sz w:val="21"/>
              </w:rPr>
            </w:pPr>
            <w:r>
              <w:rPr>
                <w:spacing w:val="-5"/>
                <w:sz w:val="21"/>
              </w:rPr>
              <w:t>液晶</w:t>
            </w:r>
          </w:p>
        </w:tc>
        <w:tc>
          <w:tcPr>
            <w:tcW w:w="2837" w:type="dxa"/>
          </w:tcPr>
          <w:p>
            <w:pPr>
              <w:pStyle w:val="TableParagraph"/>
              <w:spacing w:line="266" w:lineRule="exact" w:before="77"/>
              <w:ind w:left="142"/>
              <w:rPr>
                <w:sz w:val="21"/>
              </w:rPr>
            </w:pPr>
            <w:r>
              <w:rPr>
                <w:spacing w:val="-4"/>
                <w:sz w:val="21"/>
              </w:rPr>
              <w:t>えきしょう</w:t>
            </w:r>
          </w:p>
        </w:tc>
        <w:tc>
          <w:tcPr>
            <w:tcW w:w="3118" w:type="dxa"/>
          </w:tcPr>
          <w:p>
            <w:pPr>
              <w:pStyle w:val="TableParagraph"/>
              <w:spacing w:before="66"/>
              <w:ind w:left="106"/>
              <w:rPr>
                <w:rFonts w:ascii="Times New Roman" w:hAnsi="Times New Roman"/>
                <w:sz w:val="24"/>
              </w:rPr>
            </w:pPr>
            <w:r>
              <w:rPr>
                <w:rFonts w:ascii="Times New Roman" w:hAnsi="Times New Roman"/>
                <w:sz w:val="24"/>
              </w:rPr>
              <w:t>tinh thể</w:t>
            </w:r>
            <w:r>
              <w:rPr>
                <w:rFonts w:ascii="Times New Roman" w:hAnsi="Times New Roman"/>
                <w:spacing w:val="-1"/>
                <w:sz w:val="24"/>
              </w:rPr>
              <w:t> </w:t>
            </w:r>
            <w:r>
              <w:rPr>
                <w:rFonts w:ascii="Times New Roman" w:hAnsi="Times New Roman"/>
                <w:spacing w:val="-4"/>
                <w:sz w:val="24"/>
              </w:rPr>
              <w:t>lỏng</w:t>
            </w:r>
          </w:p>
        </w:tc>
      </w:tr>
      <w:tr>
        <w:trPr>
          <w:trHeight w:val="359" w:hRule="atLeast"/>
        </w:trPr>
        <w:tc>
          <w:tcPr>
            <w:tcW w:w="566" w:type="dxa"/>
          </w:tcPr>
          <w:p>
            <w:pPr>
              <w:pStyle w:val="TableParagraph"/>
              <w:spacing w:line="266" w:lineRule="exact"/>
              <w:ind w:left="103" w:right="101"/>
              <w:jc w:val="center"/>
              <w:rPr>
                <w:sz w:val="21"/>
              </w:rPr>
            </w:pPr>
            <w:r>
              <w:rPr>
                <w:spacing w:val="-5"/>
                <w:sz w:val="21"/>
              </w:rPr>
              <w:t>13.</w:t>
            </w:r>
          </w:p>
        </w:tc>
        <w:tc>
          <w:tcPr>
            <w:tcW w:w="1985" w:type="dxa"/>
          </w:tcPr>
          <w:p>
            <w:pPr>
              <w:pStyle w:val="TableParagraph"/>
              <w:spacing w:line="266" w:lineRule="exact"/>
              <w:ind w:left="141"/>
              <w:rPr>
                <w:sz w:val="21"/>
              </w:rPr>
            </w:pPr>
            <w:r>
              <w:rPr>
                <w:spacing w:val="-5"/>
                <w:sz w:val="21"/>
              </w:rPr>
              <w:t>画素</w:t>
            </w:r>
          </w:p>
        </w:tc>
        <w:tc>
          <w:tcPr>
            <w:tcW w:w="2837" w:type="dxa"/>
          </w:tcPr>
          <w:p>
            <w:pPr>
              <w:pStyle w:val="TableParagraph"/>
              <w:spacing w:line="266" w:lineRule="exact"/>
              <w:ind w:left="142"/>
              <w:rPr>
                <w:sz w:val="21"/>
              </w:rPr>
            </w:pPr>
            <w:r>
              <w:rPr>
                <w:spacing w:val="-5"/>
                <w:sz w:val="21"/>
              </w:rPr>
              <w:t>がそ</w:t>
            </w:r>
          </w:p>
        </w:tc>
        <w:tc>
          <w:tcPr>
            <w:tcW w:w="3118" w:type="dxa"/>
          </w:tcPr>
          <w:p>
            <w:pPr>
              <w:pStyle w:val="TableParagraph"/>
              <w:spacing w:before="63"/>
              <w:ind w:left="106"/>
              <w:rPr>
                <w:rFonts w:ascii="Times New Roman" w:hAnsi="Times New Roman"/>
                <w:sz w:val="24"/>
              </w:rPr>
            </w:pPr>
            <w:r>
              <w:rPr>
                <w:rFonts w:ascii="Times New Roman" w:hAnsi="Times New Roman"/>
                <w:sz w:val="24"/>
              </w:rPr>
              <w:t>điểm </w:t>
            </w:r>
            <w:r>
              <w:rPr>
                <w:rFonts w:ascii="Times New Roman" w:hAnsi="Times New Roman"/>
                <w:spacing w:val="-5"/>
                <w:sz w:val="24"/>
              </w:rPr>
              <w:t>ảnh</w:t>
            </w:r>
          </w:p>
        </w:tc>
      </w:tr>
      <w:tr>
        <w:trPr>
          <w:trHeight w:val="359" w:hRule="atLeast"/>
        </w:trPr>
        <w:tc>
          <w:tcPr>
            <w:tcW w:w="566" w:type="dxa"/>
          </w:tcPr>
          <w:p>
            <w:pPr>
              <w:pStyle w:val="TableParagraph"/>
              <w:spacing w:line="266" w:lineRule="exact"/>
              <w:ind w:left="103" w:right="101"/>
              <w:jc w:val="center"/>
              <w:rPr>
                <w:sz w:val="21"/>
              </w:rPr>
            </w:pPr>
            <w:r>
              <w:rPr>
                <w:spacing w:val="-5"/>
                <w:sz w:val="21"/>
              </w:rPr>
              <w:t>14.</w:t>
            </w:r>
          </w:p>
        </w:tc>
        <w:tc>
          <w:tcPr>
            <w:tcW w:w="1985" w:type="dxa"/>
          </w:tcPr>
          <w:p>
            <w:pPr>
              <w:pStyle w:val="TableParagraph"/>
              <w:spacing w:line="266" w:lineRule="exact"/>
              <w:ind w:left="141"/>
              <w:rPr>
                <w:sz w:val="21"/>
              </w:rPr>
            </w:pPr>
            <w:r>
              <w:rPr>
                <w:spacing w:val="-5"/>
                <w:sz w:val="21"/>
              </w:rPr>
              <w:t>遮断</w:t>
            </w:r>
          </w:p>
        </w:tc>
        <w:tc>
          <w:tcPr>
            <w:tcW w:w="2837" w:type="dxa"/>
          </w:tcPr>
          <w:p>
            <w:pPr>
              <w:pStyle w:val="TableParagraph"/>
              <w:spacing w:line="266" w:lineRule="exact"/>
              <w:ind w:left="142"/>
              <w:rPr>
                <w:sz w:val="21"/>
              </w:rPr>
            </w:pPr>
            <w:r>
              <w:rPr>
                <w:spacing w:val="-4"/>
                <w:sz w:val="21"/>
              </w:rPr>
              <w:t>しゃだん</w:t>
            </w:r>
          </w:p>
        </w:tc>
        <w:tc>
          <w:tcPr>
            <w:tcW w:w="3118" w:type="dxa"/>
          </w:tcPr>
          <w:p>
            <w:pPr>
              <w:pStyle w:val="TableParagraph"/>
              <w:spacing w:before="63"/>
              <w:ind w:left="106"/>
              <w:rPr>
                <w:rFonts w:ascii="Times New Roman" w:hAnsi="Times New Roman"/>
                <w:sz w:val="24"/>
              </w:rPr>
            </w:pPr>
            <w:r>
              <w:rPr>
                <w:rFonts w:ascii="Times New Roman" w:hAnsi="Times New Roman"/>
                <w:sz w:val="24"/>
              </w:rPr>
              <w:t>cản</w:t>
            </w:r>
            <w:r>
              <w:rPr>
                <w:rFonts w:ascii="Times New Roman" w:hAnsi="Times New Roman"/>
                <w:spacing w:val="-2"/>
                <w:sz w:val="24"/>
              </w:rPr>
              <w:t> </w:t>
            </w:r>
            <w:r>
              <w:rPr>
                <w:rFonts w:ascii="Times New Roman" w:hAnsi="Times New Roman"/>
                <w:spacing w:val="-5"/>
                <w:sz w:val="24"/>
              </w:rPr>
              <w:t>trở</w:t>
            </w:r>
          </w:p>
        </w:tc>
      </w:tr>
      <w:tr>
        <w:trPr>
          <w:trHeight w:val="359" w:hRule="atLeast"/>
        </w:trPr>
        <w:tc>
          <w:tcPr>
            <w:tcW w:w="566" w:type="dxa"/>
          </w:tcPr>
          <w:p>
            <w:pPr>
              <w:pStyle w:val="TableParagraph"/>
              <w:spacing w:line="266" w:lineRule="exact"/>
              <w:ind w:left="103" w:right="101"/>
              <w:jc w:val="center"/>
              <w:rPr>
                <w:sz w:val="21"/>
              </w:rPr>
            </w:pPr>
            <w:r>
              <w:rPr>
                <w:spacing w:val="-5"/>
                <w:sz w:val="21"/>
              </w:rPr>
              <w:t>15.</w:t>
            </w:r>
          </w:p>
        </w:tc>
        <w:tc>
          <w:tcPr>
            <w:tcW w:w="1985" w:type="dxa"/>
          </w:tcPr>
          <w:p>
            <w:pPr>
              <w:pStyle w:val="TableParagraph"/>
              <w:spacing w:line="266" w:lineRule="exact"/>
              <w:ind w:left="141"/>
              <w:rPr>
                <w:sz w:val="21"/>
              </w:rPr>
            </w:pPr>
            <w:r>
              <w:rPr>
                <w:spacing w:val="-4"/>
                <w:sz w:val="21"/>
              </w:rPr>
              <w:t>周波数帯域</w:t>
            </w:r>
          </w:p>
        </w:tc>
        <w:tc>
          <w:tcPr>
            <w:tcW w:w="2837" w:type="dxa"/>
          </w:tcPr>
          <w:p>
            <w:pPr>
              <w:pStyle w:val="TableParagraph"/>
              <w:spacing w:line="266" w:lineRule="exact"/>
              <w:ind w:left="142"/>
              <w:rPr>
                <w:sz w:val="21"/>
              </w:rPr>
            </w:pPr>
            <w:r>
              <w:rPr>
                <w:spacing w:val="-3"/>
                <w:sz w:val="21"/>
              </w:rPr>
              <w:t>ちゅうはすうたいいき</w:t>
            </w:r>
          </w:p>
        </w:tc>
        <w:tc>
          <w:tcPr>
            <w:tcW w:w="3118" w:type="dxa"/>
          </w:tcPr>
          <w:p>
            <w:pPr>
              <w:pStyle w:val="TableParagraph"/>
              <w:spacing w:before="63"/>
              <w:ind w:left="106"/>
              <w:rPr>
                <w:rFonts w:ascii="Times New Roman" w:hAnsi="Times New Roman"/>
                <w:sz w:val="24"/>
              </w:rPr>
            </w:pPr>
            <w:r>
              <w:rPr>
                <w:rFonts w:ascii="Times New Roman" w:hAnsi="Times New Roman"/>
                <w:sz w:val="24"/>
              </w:rPr>
              <w:t>dải</w:t>
            </w:r>
            <w:r>
              <w:rPr>
                <w:rFonts w:ascii="Times New Roman" w:hAnsi="Times New Roman"/>
                <w:spacing w:val="-1"/>
                <w:sz w:val="24"/>
              </w:rPr>
              <w:t> </w:t>
            </w:r>
            <w:r>
              <w:rPr>
                <w:rFonts w:ascii="Times New Roman" w:hAnsi="Times New Roman"/>
                <w:sz w:val="24"/>
              </w:rPr>
              <w:t>băng </w:t>
            </w:r>
            <w:r>
              <w:rPr>
                <w:rFonts w:ascii="Times New Roman" w:hAnsi="Times New Roman"/>
                <w:spacing w:val="-5"/>
                <w:sz w:val="24"/>
              </w:rPr>
              <w:t>tần</w:t>
            </w:r>
          </w:p>
        </w:tc>
      </w:tr>
      <w:tr>
        <w:trPr>
          <w:trHeight w:val="359" w:hRule="atLeast"/>
        </w:trPr>
        <w:tc>
          <w:tcPr>
            <w:tcW w:w="566" w:type="dxa"/>
          </w:tcPr>
          <w:p>
            <w:pPr>
              <w:pStyle w:val="TableParagraph"/>
              <w:spacing w:line="266" w:lineRule="exact"/>
              <w:ind w:left="103" w:right="101"/>
              <w:jc w:val="center"/>
              <w:rPr>
                <w:sz w:val="21"/>
              </w:rPr>
            </w:pPr>
            <w:r>
              <w:rPr>
                <w:spacing w:val="-5"/>
                <w:sz w:val="21"/>
              </w:rPr>
              <w:t>16.</w:t>
            </w:r>
          </w:p>
        </w:tc>
        <w:tc>
          <w:tcPr>
            <w:tcW w:w="1985" w:type="dxa"/>
          </w:tcPr>
          <w:p>
            <w:pPr>
              <w:pStyle w:val="TableParagraph"/>
              <w:spacing w:line="266" w:lineRule="exact"/>
              <w:ind w:left="141"/>
              <w:rPr>
                <w:sz w:val="21"/>
              </w:rPr>
            </w:pPr>
            <w:r>
              <w:rPr>
                <w:spacing w:val="-4"/>
                <w:sz w:val="21"/>
              </w:rPr>
              <w:t>情報端末</w:t>
            </w:r>
          </w:p>
        </w:tc>
        <w:tc>
          <w:tcPr>
            <w:tcW w:w="2837" w:type="dxa"/>
          </w:tcPr>
          <w:p>
            <w:pPr>
              <w:pStyle w:val="TableParagraph"/>
              <w:spacing w:line="266" w:lineRule="exact"/>
              <w:ind w:left="142"/>
              <w:rPr>
                <w:sz w:val="21"/>
              </w:rPr>
            </w:pPr>
            <w:r>
              <w:rPr>
                <w:spacing w:val="-3"/>
                <w:sz w:val="21"/>
              </w:rPr>
              <w:t>じょうほうたんまつ</w:t>
            </w:r>
          </w:p>
        </w:tc>
        <w:tc>
          <w:tcPr>
            <w:tcW w:w="3118" w:type="dxa"/>
          </w:tcPr>
          <w:p>
            <w:pPr>
              <w:pStyle w:val="TableParagraph"/>
              <w:spacing w:before="63"/>
              <w:ind w:left="106"/>
              <w:rPr>
                <w:rFonts w:ascii="Times New Roman" w:hAnsi="Times New Roman"/>
                <w:sz w:val="24"/>
              </w:rPr>
            </w:pPr>
            <w:r>
              <w:rPr>
                <w:rFonts w:ascii="Times New Roman" w:hAnsi="Times New Roman"/>
                <w:sz w:val="24"/>
              </w:rPr>
              <w:t>thiết</w:t>
            </w:r>
            <w:r>
              <w:rPr>
                <w:rFonts w:ascii="Times New Roman" w:hAnsi="Times New Roman"/>
                <w:spacing w:val="-2"/>
                <w:sz w:val="24"/>
              </w:rPr>
              <w:t> </w:t>
            </w:r>
            <w:r>
              <w:rPr>
                <w:rFonts w:ascii="Times New Roman" w:hAnsi="Times New Roman"/>
                <w:sz w:val="24"/>
              </w:rPr>
              <w:t>bị </w:t>
            </w:r>
            <w:r>
              <w:rPr>
                <w:rFonts w:ascii="Times New Roman" w:hAnsi="Times New Roman"/>
                <w:spacing w:val="-4"/>
                <w:sz w:val="24"/>
              </w:rPr>
              <w:t>cuối</w:t>
            </w:r>
          </w:p>
        </w:tc>
      </w:tr>
      <w:tr>
        <w:trPr>
          <w:trHeight w:val="719" w:hRule="atLeast"/>
        </w:trPr>
        <w:tc>
          <w:tcPr>
            <w:tcW w:w="566" w:type="dxa"/>
          </w:tcPr>
          <w:p>
            <w:pPr>
              <w:pStyle w:val="TableParagraph"/>
              <w:ind w:left="103" w:right="101"/>
              <w:jc w:val="center"/>
              <w:rPr>
                <w:sz w:val="21"/>
              </w:rPr>
            </w:pPr>
            <w:r>
              <w:rPr>
                <w:spacing w:val="-5"/>
                <w:sz w:val="21"/>
              </w:rPr>
              <w:t>17.</w:t>
            </w:r>
          </w:p>
        </w:tc>
        <w:tc>
          <w:tcPr>
            <w:tcW w:w="1985" w:type="dxa"/>
          </w:tcPr>
          <w:p>
            <w:pPr>
              <w:pStyle w:val="TableParagraph"/>
              <w:ind w:left="141"/>
              <w:rPr>
                <w:sz w:val="21"/>
              </w:rPr>
            </w:pPr>
            <w:r>
              <w:rPr>
                <w:spacing w:val="-4"/>
                <w:sz w:val="21"/>
              </w:rPr>
              <w:t>静電容量方式</w:t>
            </w:r>
          </w:p>
        </w:tc>
        <w:tc>
          <w:tcPr>
            <w:tcW w:w="2837" w:type="dxa"/>
          </w:tcPr>
          <w:p>
            <w:pPr>
              <w:pStyle w:val="TableParagraph"/>
              <w:spacing w:line="360" w:lineRule="exact" w:before="0"/>
              <w:ind w:left="108" w:right="96" w:firstLine="33"/>
              <w:rPr>
                <w:sz w:val="21"/>
              </w:rPr>
            </w:pPr>
            <w:r>
              <w:rPr>
                <w:spacing w:val="9"/>
                <w:sz w:val="21"/>
              </w:rPr>
              <w:t>せ い で んようりょ う ほうし</w:t>
            </w:r>
            <w:r>
              <w:rPr>
                <w:spacing w:val="-10"/>
                <w:sz w:val="21"/>
              </w:rPr>
              <w:t>き</w:t>
            </w:r>
          </w:p>
        </w:tc>
        <w:tc>
          <w:tcPr>
            <w:tcW w:w="3118" w:type="dxa"/>
          </w:tcPr>
          <w:p>
            <w:pPr>
              <w:pStyle w:val="TableParagraph"/>
              <w:spacing w:before="63"/>
              <w:ind w:left="106"/>
              <w:rPr>
                <w:rFonts w:ascii="Times New Roman" w:hAnsi="Times New Roman"/>
                <w:sz w:val="24"/>
              </w:rPr>
            </w:pPr>
            <w:r>
              <w:rPr>
                <w:rFonts w:ascii="Times New Roman" w:hAnsi="Times New Roman"/>
                <w:sz w:val="24"/>
              </w:rPr>
              <w:t>điện</w:t>
            </w:r>
            <w:r>
              <w:rPr>
                <w:rFonts w:ascii="Times New Roman" w:hAnsi="Times New Roman"/>
                <w:spacing w:val="-1"/>
                <w:sz w:val="24"/>
              </w:rPr>
              <w:t> </w:t>
            </w:r>
            <w:r>
              <w:rPr>
                <w:rFonts w:ascii="Times New Roman" w:hAnsi="Times New Roman"/>
                <w:spacing w:val="-4"/>
                <w:sz w:val="24"/>
              </w:rPr>
              <w:t>dung</w:t>
            </w:r>
          </w:p>
        </w:tc>
      </w:tr>
      <w:tr>
        <w:trPr>
          <w:trHeight w:val="361" w:hRule="atLeast"/>
        </w:trPr>
        <w:tc>
          <w:tcPr>
            <w:tcW w:w="566" w:type="dxa"/>
          </w:tcPr>
          <w:p>
            <w:pPr>
              <w:pStyle w:val="TableParagraph"/>
              <w:spacing w:line="266" w:lineRule="exact" w:before="75"/>
              <w:ind w:left="103" w:right="101"/>
              <w:jc w:val="center"/>
              <w:rPr>
                <w:sz w:val="21"/>
              </w:rPr>
            </w:pPr>
            <w:r>
              <w:rPr>
                <w:spacing w:val="-5"/>
                <w:sz w:val="21"/>
              </w:rPr>
              <w:t>18.</w:t>
            </w:r>
          </w:p>
        </w:tc>
        <w:tc>
          <w:tcPr>
            <w:tcW w:w="1985" w:type="dxa"/>
          </w:tcPr>
          <w:p>
            <w:pPr>
              <w:pStyle w:val="TableParagraph"/>
              <w:spacing w:line="266" w:lineRule="exact" w:before="75"/>
              <w:ind w:left="141"/>
              <w:rPr>
                <w:sz w:val="21"/>
              </w:rPr>
            </w:pPr>
            <w:r>
              <w:rPr>
                <w:spacing w:val="-4"/>
                <w:sz w:val="21"/>
              </w:rPr>
              <w:t>増幅器</w:t>
            </w:r>
          </w:p>
        </w:tc>
        <w:tc>
          <w:tcPr>
            <w:tcW w:w="2837" w:type="dxa"/>
          </w:tcPr>
          <w:p>
            <w:pPr>
              <w:pStyle w:val="TableParagraph"/>
              <w:spacing w:line="266" w:lineRule="exact" w:before="75"/>
              <w:ind w:left="142"/>
              <w:rPr>
                <w:sz w:val="21"/>
              </w:rPr>
            </w:pPr>
            <w:r>
              <w:rPr>
                <w:spacing w:val="-4"/>
                <w:sz w:val="21"/>
              </w:rPr>
              <w:t>ぞうふくき</w:t>
            </w:r>
          </w:p>
        </w:tc>
        <w:tc>
          <w:tcPr>
            <w:tcW w:w="3118" w:type="dxa"/>
          </w:tcPr>
          <w:p>
            <w:pPr>
              <w:pStyle w:val="TableParagraph"/>
              <w:spacing w:before="65"/>
              <w:ind w:left="106"/>
              <w:rPr>
                <w:rFonts w:ascii="Times New Roman" w:hAnsi="Times New Roman"/>
                <w:sz w:val="24"/>
              </w:rPr>
            </w:pPr>
            <w:r>
              <w:rPr>
                <w:rFonts w:ascii="Times New Roman" w:hAnsi="Times New Roman"/>
                <w:sz w:val="24"/>
              </w:rPr>
              <w:t>âm</w:t>
            </w:r>
            <w:r>
              <w:rPr>
                <w:rFonts w:ascii="Times New Roman" w:hAnsi="Times New Roman"/>
                <w:spacing w:val="-1"/>
                <w:sz w:val="24"/>
              </w:rPr>
              <w:t> </w:t>
            </w:r>
            <w:r>
              <w:rPr>
                <w:rFonts w:ascii="Times New Roman" w:hAnsi="Times New Roman"/>
                <w:sz w:val="24"/>
              </w:rPr>
              <w:t>li, bộ</w:t>
            </w:r>
            <w:r>
              <w:rPr>
                <w:rFonts w:ascii="Times New Roman" w:hAnsi="Times New Roman"/>
                <w:spacing w:val="-1"/>
                <w:sz w:val="24"/>
              </w:rPr>
              <w:t> </w:t>
            </w:r>
            <w:r>
              <w:rPr>
                <w:rFonts w:ascii="Times New Roman" w:hAnsi="Times New Roman"/>
                <w:sz w:val="24"/>
              </w:rPr>
              <w:t>khuyếch </w:t>
            </w:r>
            <w:r>
              <w:rPr>
                <w:rFonts w:ascii="Times New Roman" w:hAnsi="Times New Roman"/>
                <w:spacing w:val="-5"/>
                <w:sz w:val="24"/>
              </w:rPr>
              <w:t>đại</w:t>
            </w:r>
          </w:p>
        </w:tc>
      </w:tr>
    </w:tbl>
    <w:p>
      <w:pPr>
        <w:pStyle w:val="TableParagraph"/>
        <w:spacing w:after="0"/>
        <w:rPr>
          <w:rFonts w:ascii="Times New Roman" w:hAnsi="Times New Roman"/>
          <w:sz w:val="24"/>
        </w:rPr>
        <w:sectPr>
          <w:headerReference w:type="default" r:id="rId26"/>
          <w:pgSz w:w="11910" w:h="16840"/>
          <w:pgMar w:header="685" w:footer="0" w:top="1660" w:bottom="280" w:left="1559" w:right="1133"/>
        </w:sectPr>
      </w:pPr>
    </w:p>
    <w:p>
      <w:pPr>
        <w:pStyle w:val="BodyText"/>
        <w:spacing w:before="234"/>
        <w:rPr>
          <w:rFonts w:ascii="MS PGothic"/>
          <w:sz w:val="20"/>
        </w:rPr>
      </w:pPr>
    </w:p>
    <w:tbl>
      <w:tblPr>
        <w:tblW w:w="0" w:type="auto"/>
        <w:jc w:val="left"/>
        <w:tblInd w:w="148" w:type="dxa"/>
        <w:tblBorders>
          <w:top w:val="single" w:sz="4" w:space="0" w:color="EDEBE0"/>
          <w:left w:val="single" w:sz="4" w:space="0" w:color="EDEBE0"/>
          <w:bottom w:val="single" w:sz="4" w:space="0" w:color="EDEBE0"/>
          <w:right w:val="single" w:sz="4" w:space="0" w:color="EDEBE0"/>
          <w:insideH w:val="single" w:sz="4" w:space="0" w:color="EDEBE0"/>
          <w:insideV w:val="single" w:sz="4" w:space="0" w:color="EDEBE0"/>
        </w:tblBorders>
        <w:tblLayout w:type="fixed"/>
        <w:tblCellMar>
          <w:top w:w="0" w:type="dxa"/>
          <w:left w:w="0" w:type="dxa"/>
          <w:bottom w:w="0" w:type="dxa"/>
          <w:right w:w="0" w:type="dxa"/>
        </w:tblCellMar>
        <w:tblLook w:val="01E0"/>
      </w:tblPr>
      <w:tblGrid>
        <w:gridCol w:w="566"/>
        <w:gridCol w:w="1985"/>
        <w:gridCol w:w="2837"/>
        <w:gridCol w:w="3118"/>
      </w:tblGrid>
      <w:tr>
        <w:trPr>
          <w:trHeight w:val="359" w:hRule="atLeast"/>
        </w:trPr>
        <w:tc>
          <w:tcPr>
            <w:tcW w:w="566" w:type="dxa"/>
          </w:tcPr>
          <w:p>
            <w:pPr>
              <w:pStyle w:val="TableParagraph"/>
              <w:spacing w:line="266" w:lineRule="exact"/>
              <w:ind w:left="103" w:right="101"/>
              <w:jc w:val="center"/>
              <w:rPr>
                <w:sz w:val="21"/>
              </w:rPr>
            </w:pPr>
            <w:r>
              <w:rPr>
                <w:spacing w:val="-5"/>
                <w:sz w:val="21"/>
              </w:rPr>
              <w:t>19.</w:t>
            </w:r>
          </w:p>
        </w:tc>
        <w:tc>
          <w:tcPr>
            <w:tcW w:w="1985" w:type="dxa"/>
          </w:tcPr>
          <w:p>
            <w:pPr>
              <w:pStyle w:val="TableParagraph"/>
              <w:spacing w:line="266" w:lineRule="exact"/>
              <w:ind w:left="141"/>
              <w:rPr>
                <w:sz w:val="21"/>
              </w:rPr>
            </w:pPr>
            <w:r>
              <w:rPr>
                <w:spacing w:val="-4"/>
                <w:sz w:val="21"/>
              </w:rPr>
              <w:t>抵抗膜方式</w:t>
            </w:r>
          </w:p>
        </w:tc>
        <w:tc>
          <w:tcPr>
            <w:tcW w:w="2837" w:type="dxa"/>
          </w:tcPr>
          <w:p>
            <w:pPr>
              <w:pStyle w:val="TableParagraph"/>
              <w:spacing w:line="266" w:lineRule="exact"/>
              <w:ind w:left="142"/>
              <w:rPr>
                <w:sz w:val="21"/>
              </w:rPr>
            </w:pPr>
            <w:r>
              <w:rPr>
                <w:spacing w:val="-3"/>
                <w:sz w:val="21"/>
              </w:rPr>
              <w:t>ていこうまくほうしき</w:t>
            </w:r>
          </w:p>
        </w:tc>
        <w:tc>
          <w:tcPr>
            <w:tcW w:w="3118" w:type="dxa"/>
          </w:tcPr>
          <w:p>
            <w:pPr>
              <w:pStyle w:val="TableParagraph"/>
              <w:spacing w:before="63"/>
              <w:ind w:left="106"/>
              <w:rPr>
                <w:rFonts w:ascii="Times New Roman" w:hAnsi="Times New Roman"/>
                <w:sz w:val="24"/>
              </w:rPr>
            </w:pPr>
            <w:r>
              <w:rPr>
                <w:rFonts w:ascii="Times New Roman" w:hAnsi="Times New Roman"/>
                <w:sz w:val="24"/>
              </w:rPr>
              <w:t>phương</w:t>
            </w:r>
            <w:r>
              <w:rPr>
                <w:rFonts w:ascii="Times New Roman" w:hAnsi="Times New Roman"/>
                <w:spacing w:val="-1"/>
                <w:sz w:val="24"/>
              </w:rPr>
              <w:t> </w:t>
            </w:r>
            <w:r>
              <w:rPr>
                <w:rFonts w:ascii="Times New Roman" w:hAnsi="Times New Roman"/>
                <w:sz w:val="24"/>
              </w:rPr>
              <w:t>thức</w:t>
            </w:r>
            <w:r>
              <w:rPr>
                <w:rFonts w:ascii="Times New Roman" w:hAnsi="Times New Roman"/>
                <w:spacing w:val="-1"/>
                <w:sz w:val="24"/>
              </w:rPr>
              <w:t> </w:t>
            </w:r>
            <w:r>
              <w:rPr>
                <w:rFonts w:ascii="Times New Roman" w:hAnsi="Times New Roman"/>
                <w:sz w:val="24"/>
              </w:rPr>
              <w:t>màng</w:t>
            </w:r>
            <w:r>
              <w:rPr>
                <w:rFonts w:ascii="Times New Roman" w:hAnsi="Times New Roman"/>
                <w:spacing w:val="-1"/>
                <w:sz w:val="24"/>
              </w:rPr>
              <w:t> </w:t>
            </w:r>
            <w:r>
              <w:rPr>
                <w:rFonts w:ascii="Times New Roman" w:hAnsi="Times New Roman"/>
                <w:sz w:val="24"/>
              </w:rPr>
              <w:t>điện </w:t>
            </w:r>
            <w:r>
              <w:rPr>
                <w:rFonts w:ascii="Times New Roman" w:hAnsi="Times New Roman"/>
                <w:spacing w:val="-5"/>
                <w:sz w:val="24"/>
              </w:rPr>
              <w:t>trở</w:t>
            </w:r>
          </w:p>
        </w:tc>
      </w:tr>
      <w:tr>
        <w:trPr>
          <w:trHeight w:val="359" w:hRule="atLeast"/>
        </w:trPr>
        <w:tc>
          <w:tcPr>
            <w:tcW w:w="566" w:type="dxa"/>
          </w:tcPr>
          <w:p>
            <w:pPr>
              <w:pStyle w:val="TableParagraph"/>
              <w:spacing w:line="266" w:lineRule="exact"/>
              <w:ind w:left="103" w:right="101"/>
              <w:jc w:val="center"/>
              <w:rPr>
                <w:sz w:val="21"/>
              </w:rPr>
            </w:pPr>
            <w:r>
              <w:rPr>
                <w:spacing w:val="-5"/>
                <w:sz w:val="21"/>
              </w:rPr>
              <w:t>20.</w:t>
            </w:r>
          </w:p>
        </w:tc>
        <w:tc>
          <w:tcPr>
            <w:tcW w:w="1985" w:type="dxa"/>
          </w:tcPr>
          <w:p>
            <w:pPr>
              <w:pStyle w:val="TableParagraph"/>
              <w:spacing w:line="266" w:lineRule="exact"/>
              <w:ind w:left="141"/>
              <w:rPr>
                <w:sz w:val="21"/>
              </w:rPr>
            </w:pPr>
            <w:r>
              <w:rPr>
                <w:spacing w:val="-5"/>
                <w:sz w:val="21"/>
              </w:rPr>
              <w:t>電荷</w:t>
            </w:r>
          </w:p>
        </w:tc>
        <w:tc>
          <w:tcPr>
            <w:tcW w:w="2837" w:type="dxa"/>
          </w:tcPr>
          <w:p>
            <w:pPr>
              <w:pStyle w:val="TableParagraph"/>
              <w:spacing w:line="266" w:lineRule="exact"/>
              <w:ind w:left="142"/>
              <w:rPr>
                <w:sz w:val="21"/>
              </w:rPr>
            </w:pPr>
            <w:r>
              <w:rPr>
                <w:spacing w:val="-5"/>
                <w:sz w:val="21"/>
              </w:rPr>
              <w:t>でんか</w:t>
            </w:r>
          </w:p>
        </w:tc>
        <w:tc>
          <w:tcPr>
            <w:tcW w:w="3118" w:type="dxa"/>
          </w:tcPr>
          <w:p>
            <w:pPr>
              <w:pStyle w:val="TableParagraph"/>
              <w:spacing w:before="63"/>
              <w:ind w:left="106"/>
              <w:rPr>
                <w:rFonts w:ascii="Times New Roman" w:hAnsi="Times New Roman"/>
                <w:sz w:val="24"/>
              </w:rPr>
            </w:pPr>
            <w:r>
              <w:rPr>
                <w:rFonts w:ascii="Times New Roman" w:hAnsi="Times New Roman"/>
                <w:sz w:val="24"/>
              </w:rPr>
              <w:t>điện</w:t>
            </w:r>
            <w:r>
              <w:rPr>
                <w:rFonts w:ascii="Times New Roman" w:hAnsi="Times New Roman"/>
                <w:spacing w:val="-3"/>
                <w:sz w:val="24"/>
              </w:rPr>
              <w:t> </w:t>
            </w:r>
            <w:r>
              <w:rPr>
                <w:rFonts w:ascii="Times New Roman" w:hAnsi="Times New Roman"/>
                <w:spacing w:val="-4"/>
                <w:sz w:val="24"/>
              </w:rPr>
              <w:t>tích</w:t>
            </w:r>
          </w:p>
        </w:tc>
      </w:tr>
      <w:tr>
        <w:trPr>
          <w:trHeight w:val="359" w:hRule="atLeast"/>
        </w:trPr>
        <w:tc>
          <w:tcPr>
            <w:tcW w:w="566" w:type="dxa"/>
          </w:tcPr>
          <w:p>
            <w:pPr>
              <w:pStyle w:val="TableParagraph"/>
              <w:spacing w:line="266" w:lineRule="exact"/>
              <w:ind w:left="103" w:right="101"/>
              <w:jc w:val="center"/>
              <w:rPr>
                <w:sz w:val="21"/>
              </w:rPr>
            </w:pPr>
            <w:r>
              <w:rPr>
                <w:spacing w:val="-5"/>
                <w:sz w:val="21"/>
              </w:rPr>
              <w:t>21.</w:t>
            </w:r>
          </w:p>
        </w:tc>
        <w:tc>
          <w:tcPr>
            <w:tcW w:w="1985" w:type="dxa"/>
          </w:tcPr>
          <w:p>
            <w:pPr>
              <w:pStyle w:val="TableParagraph"/>
              <w:spacing w:line="266" w:lineRule="exact"/>
              <w:ind w:left="141"/>
              <w:rPr>
                <w:sz w:val="21"/>
              </w:rPr>
            </w:pPr>
            <w:r>
              <w:rPr>
                <w:spacing w:val="-5"/>
                <w:sz w:val="21"/>
              </w:rPr>
              <w:t>盗聴</w:t>
            </w:r>
          </w:p>
        </w:tc>
        <w:tc>
          <w:tcPr>
            <w:tcW w:w="2837" w:type="dxa"/>
          </w:tcPr>
          <w:p>
            <w:pPr>
              <w:pStyle w:val="TableParagraph"/>
              <w:spacing w:line="266" w:lineRule="exact"/>
              <w:ind w:left="142"/>
              <w:rPr>
                <w:sz w:val="21"/>
              </w:rPr>
            </w:pPr>
            <w:r>
              <w:rPr>
                <w:spacing w:val="-4"/>
                <w:sz w:val="21"/>
              </w:rPr>
              <w:t>とうちょう</w:t>
            </w:r>
          </w:p>
        </w:tc>
        <w:tc>
          <w:tcPr>
            <w:tcW w:w="3118" w:type="dxa"/>
          </w:tcPr>
          <w:p>
            <w:pPr>
              <w:pStyle w:val="TableParagraph"/>
              <w:spacing w:before="63"/>
              <w:ind w:left="106"/>
              <w:rPr>
                <w:rFonts w:ascii="Times New Roman" w:hAnsi="Times New Roman"/>
                <w:sz w:val="24"/>
              </w:rPr>
            </w:pPr>
            <w:r>
              <w:rPr>
                <w:rFonts w:ascii="Times New Roman" w:hAnsi="Times New Roman"/>
                <w:sz w:val="24"/>
              </w:rPr>
              <w:t>nghe</w:t>
            </w:r>
            <w:r>
              <w:rPr>
                <w:rFonts w:ascii="Times New Roman" w:hAnsi="Times New Roman"/>
                <w:spacing w:val="-1"/>
                <w:sz w:val="24"/>
              </w:rPr>
              <w:t> </w:t>
            </w:r>
            <w:r>
              <w:rPr>
                <w:rFonts w:ascii="Times New Roman" w:hAnsi="Times New Roman"/>
                <w:sz w:val="24"/>
              </w:rPr>
              <w:t>trộm, nghe </w:t>
            </w:r>
            <w:r>
              <w:rPr>
                <w:rFonts w:ascii="Times New Roman" w:hAnsi="Times New Roman"/>
                <w:spacing w:val="-5"/>
                <w:sz w:val="24"/>
              </w:rPr>
              <w:t>lén</w:t>
            </w:r>
          </w:p>
        </w:tc>
      </w:tr>
      <w:tr>
        <w:trPr>
          <w:trHeight w:val="359" w:hRule="atLeast"/>
        </w:trPr>
        <w:tc>
          <w:tcPr>
            <w:tcW w:w="566" w:type="dxa"/>
          </w:tcPr>
          <w:p>
            <w:pPr>
              <w:pStyle w:val="TableParagraph"/>
              <w:spacing w:line="266" w:lineRule="exact"/>
              <w:ind w:left="103" w:right="101"/>
              <w:jc w:val="center"/>
              <w:rPr>
                <w:sz w:val="21"/>
              </w:rPr>
            </w:pPr>
            <w:r>
              <w:rPr>
                <w:spacing w:val="-5"/>
                <w:sz w:val="21"/>
              </w:rPr>
              <w:t>22.</w:t>
            </w:r>
          </w:p>
        </w:tc>
        <w:tc>
          <w:tcPr>
            <w:tcW w:w="1985" w:type="dxa"/>
          </w:tcPr>
          <w:p>
            <w:pPr>
              <w:pStyle w:val="TableParagraph"/>
              <w:spacing w:line="266" w:lineRule="exact"/>
              <w:ind w:left="141"/>
              <w:rPr>
                <w:sz w:val="21"/>
              </w:rPr>
            </w:pPr>
            <w:r>
              <w:rPr>
                <w:spacing w:val="-5"/>
                <w:sz w:val="21"/>
              </w:rPr>
              <w:t>透過</w:t>
            </w:r>
          </w:p>
        </w:tc>
        <w:tc>
          <w:tcPr>
            <w:tcW w:w="2837" w:type="dxa"/>
          </w:tcPr>
          <w:p>
            <w:pPr>
              <w:pStyle w:val="TableParagraph"/>
              <w:spacing w:line="266" w:lineRule="exact"/>
              <w:ind w:left="142"/>
              <w:rPr>
                <w:sz w:val="21"/>
              </w:rPr>
            </w:pPr>
            <w:r>
              <w:rPr>
                <w:spacing w:val="-5"/>
                <w:sz w:val="21"/>
              </w:rPr>
              <w:t>とうか</w:t>
            </w:r>
          </w:p>
        </w:tc>
        <w:tc>
          <w:tcPr>
            <w:tcW w:w="3118" w:type="dxa"/>
          </w:tcPr>
          <w:p>
            <w:pPr>
              <w:pStyle w:val="TableParagraph"/>
              <w:spacing w:before="63"/>
              <w:ind w:left="106"/>
              <w:rPr>
                <w:rFonts w:ascii="Times New Roman" w:hAnsi="Times New Roman"/>
                <w:sz w:val="24"/>
              </w:rPr>
            </w:pPr>
            <w:r>
              <w:rPr>
                <w:rFonts w:ascii="Times New Roman" w:hAnsi="Times New Roman"/>
                <w:sz w:val="24"/>
              </w:rPr>
              <w:t>xuyên</w:t>
            </w:r>
            <w:r>
              <w:rPr>
                <w:rFonts w:ascii="Times New Roman" w:hAnsi="Times New Roman"/>
                <w:spacing w:val="-1"/>
                <w:sz w:val="24"/>
              </w:rPr>
              <w:t> </w:t>
            </w:r>
            <w:r>
              <w:rPr>
                <w:rFonts w:ascii="Times New Roman" w:hAnsi="Times New Roman"/>
                <w:spacing w:val="-5"/>
                <w:sz w:val="24"/>
              </w:rPr>
              <w:t>qua</w:t>
            </w:r>
          </w:p>
        </w:tc>
      </w:tr>
      <w:tr>
        <w:trPr>
          <w:trHeight w:val="359" w:hRule="atLeast"/>
        </w:trPr>
        <w:tc>
          <w:tcPr>
            <w:tcW w:w="566" w:type="dxa"/>
          </w:tcPr>
          <w:p>
            <w:pPr>
              <w:pStyle w:val="TableParagraph"/>
              <w:spacing w:line="266" w:lineRule="exact"/>
              <w:ind w:left="103" w:right="101"/>
              <w:jc w:val="center"/>
              <w:rPr>
                <w:sz w:val="21"/>
              </w:rPr>
            </w:pPr>
            <w:r>
              <w:rPr>
                <w:spacing w:val="-5"/>
                <w:sz w:val="21"/>
              </w:rPr>
              <w:t>23.</w:t>
            </w:r>
          </w:p>
        </w:tc>
        <w:tc>
          <w:tcPr>
            <w:tcW w:w="1985" w:type="dxa"/>
          </w:tcPr>
          <w:p>
            <w:pPr>
              <w:pStyle w:val="TableParagraph"/>
              <w:spacing w:line="266" w:lineRule="exact"/>
              <w:ind w:left="141"/>
              <w:rPr>
                <w:sz w:val="21"/>
              </w:rPr>
            </w:pPr>
            <w:r>
              <w:rPr>
                <w:spacing w:val="-4"/>
                <w:sz w:val="21"/>
              </w:rPr>
              <w:t>発光体</w:t>
            </w:r>
          </w:p>
        </w:tc>
        <w:tc>
          <w:tcPr>
            <w:tcW w:w="2837" w:type="dxa"/>
          </w:tcPr>
          <w:p>
            <w:pPr>
              <w:pStyle w:val="TableParagraph"/>
              <w:spacing w:line="266" w:lineRule="exact"/>
              <w:ind w:left="142"/>
              <w:rPr>
                <w:sz w:val="21"/>
              </w:rPr>
            </w:pPr>
            <w:r>
              <w:rPr>
                <w:spacing w:val="-4"/>
                <w:sz w:val="21"/>
              </w:rPr>
              <w:t>はっこうたい</w:t>
            </w:r>
          </w:p>
        </w:tc>
        <w:tc>
          <w:tcPr>
            <w:tcW w:w="3118" w:type="dxa"/>
          </w:tcPr>
          <w:p>
            <w:pPr>
              <w:pStyle w:val="TableParagraph"/>
              <w:spacing w:before="63"/>
              <w:ind w:left="106"/>
              <w:rPr>
                <w:rFonts w:ascii="Times New Roman" w:hAnsi="Times New Roman"/>
                <w:sz w:val="24"/>
              </w:rPr>
            </w:pPr>
            <w:r>
              <w:rPr>
                <w:rFonts w:ascii="Times New Roman" w:hAnsi="Times New Roman"/>
                <w:sz w:val="24"/>
              </w:rPr>
              <w:t>thể</w:t>
            </w:r>
            <w:r>
              <w:rPr>
                <w:rFonts w:ascii="Times New Roman" w:hAnsi="Times New Roman"/>
                <w:spacing w:val="-2"/>
                <w:sz w:val="24"/>
              </w:rPr>
              <w:t> </w:t>
            </w:r>
            <w:r>
              <w:rPr>
                <w:rFonts w:ascii="Times New Roman" w:hAnsi="Times New Roman"/>
                <w:sz w:val="24"/>
              </w:rPr>
              <w:t>phát </w:t>
            </w:r>
            <w:r>
              <w:rPr>
                <w:rFonts w:ascii="Times New Roman" w:hAnsi="Times New Roman"/>
                <w:spacing w:val="-2"/>
                <w:sz w:val="24"/>
              </w:rPr>
              <w:t>quang</w:t>
            </w:r>
          </w:p>
        </w:tc>
      </w:tr>
      <w:tr>
        <w:trPr>
          <w:trHeight w:val="361" w:hRule="atLeast"/>
        </w:trPr>
        <w:tc>
          <w:tcPr>
            <w:tcW w:w="566" w:type="dxa"/>
          </w:tcPr>
          <w:p>
            <w:pPr>
              <w:pStyle w:val="TableParagraph"/>
              <w:spacing w:line="266" w:lineRule="exact" w:before="76"/>
              <w:ind w:left="103" w:right="101"/>
              <w:jc w:val="center"/>
              <w:rPr>
                <w:sz w:val="21"/>
              </w:rPr>
            </w:pPr>
            <w:r>
              <w:rPr>
                <w:spacing w:val="-5"/>
                <w:sz w:val="21"/>
              </w:rPr>
              <w:t>24.</w:t>
            </w:r>
          </w:p>
        </w:tc>
        <w:tc>
          <w:tcPr>
            <w:tcW w:w="1985" w:type="dxa"/>
          </w:tcPr>
          <w:p>
            <w:pPr>
              <w:pStyle w:val="TableParagraph"/>
              <w:spacing w:line="266" w:lineRule="exact" w:before="76"/>
              <w:ind w:left="141"/>
              <w:rPr>
                <w:sz w:val="21"/>
              </w:rPr>
            </w:pPr>
            <w:r>
              <w:rPr>
                <w:spacing w:val="-5"/>
                <w:sz w:val="21"/>
              </w:rPr>
              <w:t>偏光</w:t>
            </w:r>
          </w:p>
        </w:tc>
        <w:tc>
          <w:tcPr>
            <w:tcW w:w="2837" w:type="dxa"/>
          </w:tcPr>
          <w:p>
            <w:pPr>
              <w:pStyle w:val="TableParagraph"/>
              <w:spacing w:line="266" w:lineRule="exact" w:before="76"/>
              <w:ind w:left="142"/>
              <w:rPr>
                <w:sz w:val="21"/>
              </w:rPr>
            </w:pPr>
            <w:r>
              <w:rPr>
                <w:spacing w:val="-4"/>
                <w:sz w:val="21"/>
              </w:rPr>
              <w:t>へんこう</w:t>
            </w:r>
          </w:p>
        </w:tc>
        <w:tc>
          <w:tcPr>
            <w:tcW w:w="3118" w:type="dxa"/>
          </w:tcPr>
          <w:p>
            <w:pPr>
              <w:pStyle w:val="TableParagraph"/>
              <w:spacing w:before="66"/>
              <w:ind w:left="106"/>
              <w:rPr>
                <w:rFonts w:ascii="Times New Roman" w:hAnsi="Times New Roman"/>
                <w:sz w:val="24"/>
              </w:rPr>
            </w:pPr>
            <w:r>
              <w:rPr>
                <w:rFonts w:ascii="Times New Roman" w:hAnsi="Times New Roman"/>
                <w:sz w:val="24"/>
              </w:rPr>
              <w:t>ánh</w:t>
            </w:r>
            <w:r>
              <w:rPr>
                <w:rFonts w:ascii="Times New Roman" w:hAnsi="Times New Roman"/>
                <w:spacing w:val="-3"/>
                <w:sz w:val="24"/>
              </w:rPr>
              <w:t> </w:t>
            </w:r>
            <w:r>
              <w:rPr>
                <w:rFonts w:ascii="Times New Roman" w:hAnsi="Times New Roman"/>
                <w:sz w:val="24"/>
              </w:rPr>
              <w:t>sáng</w:t>
            </w:r>
            <w:r>
              <w:rPr>
                <w:rFonts w:ascii="Times New Roman" w:hAnsi="Times New Roman"/>
                <w:spacing w:val="-1"/>
                <w:sz w:val="24"/>
              </w:rPr>
              <w:t> </w:t>
            </w:r>
            <w:r>
              <w:rPr>
                <w:rFonts w:ascii="Times New Roman" w:hAnsi="Times New Roman"/>
                <w:sz w:val="24"/>
              </w:rPr>
              <w:t>phân</w:t>
            </w:r>
            <w:r>
              <w:rPr>
                <w:rFonts w:ascii="Times New Roman" w:hAnsi="Times New Roman"/>
                <w:spacing w:val="1"/>
                <w:sz w:val="24"/>
              </w:rPr>
              <w:t> </w:t>
            </w:r>
            <w:r>
              <w:rPr>
                <w:rFonts w:ascii="Times New Roman" w:hAnsi="Times New Roman"/>
                <w:spacing w:val="-5"/>
                <w:sz w:val="24"/>
              </w:rPr>
              <w:t>cực</w:t>
            </w:r>
          </w:p>
        </w:tc>
      </w:tr>
      <w:tr>
        <w:trPr>
          <w:trHeight w:val="719" w:hRule="atLeast"/>
        </w:trPr>
        <w:tc>
          <w:tcPr>
            <w:tcW w:w="566" w:type="dxa"/>
          </w:tcPr>
          <w:p>
            <w:pPr>
              <w:pStyle w:val="TableParagraph"/>
              <w:ind w:left="103" w:right="101"/>
              <w:jc w:val="center"/>
              <w:rPr>
                <w:sz w:val="21"/>
              </w:rPr>
            </w:pPr>
            <w:r>
              <w:rPr>
                <w:spacing w:val="-5"/>
                <w:sz w:val="21"/>
              </w:rPr>
              <w:t>25.</w:t>
            </w:r>
          </w:p>
        </w:tc>
        <w:tc>
          <w:tcPr>
            <w:tcW w:w="1985" w:type="dxa"/>
          </w:tcPr>
          <w:p>
            <w:pPr>
              <w:pStyle w:val="TableParagraph"/>
              <w:ind w:left="141"/>
              <w:rPr>
                <w:sz w:val="21"/>
              </w:rPr>
            </w:pPr>
            <w:r>
              <w:rPr>
                <w:spacing w:val="27"/>
                <w:sz w:val="21"/>
              </w:rPr>
              <w:t>有機 </w:t>
            </w:r>
            <w:r>
              <w:rPr>
                <w:sz w:val="21"/>
              </w:rPr>
              <w:t>EL</w:t>
            </w:r>
            <w:r>
              <w:rPr>
                <w:spacing w:val="22"/>
                <w:sz w:val="21"/>
              </w:rPr>
              <w:t> ディスプ</w:t>
            </w:r>
          </w:p>
          <w:p>
            <w:pPr>
              <w:pStyle w:val="TableParagraph"/>
              <w:spacing w:line="266" w:lineRule="exact" w:before="87"/>
              <w:ind w:left="108"/>
              <w:rPr>
                <w:sz w:val="21"/>
              </w:rPr>
            </w:pPr>
            <w:r>
              <w:rPr>
                <w:spacing w:val="-6"/>
                <w:sz w:val="21"/>
              </w:rPr>
              <w:t>レイ</w:t>
            </w:r>
          </w:p>
        </w:tc>
        <w:tc>
          <w:tcPr>
            <w:tcW w:w="2837" w:type="dxa"/>
          </w:tcPr>
          <w:p>
            <w:pPr>
              <w:pStyle w:val="TableParagraph"/>
              <w:ind w:left="142"/>
              <w:rPr>
                <w:sz w:val="21"/>
              </w:rPr>
            </w:pPr>
            <w:r>
              <w:rPr>
                <w:spacing w:val="-4"/>
                <w:sz w:val="21"/>
              </w:rPr>
              <w:t>ゆうき </w:t>
            </w:r>
            <w:r>
              <w:rPr>
                <w:spacing w:val="-2"/>
                <w:sz w:val="21"/>
              </w:rPr>
              <w:t>eelectroluminescence</w:t>
            </w:r>
          </w:p>
          <w:p>
            <w:pPr>
              <w:pStyle w:val="TableParagraph"/>
              <w:spacing w:line="266" w:lineRule="exact" w:before="87"/>
              <w:ind w:left="108"/>
              <w:rPr>
                <w:sz w:val="21"/>
              </w:rPr>
            </w:pPr>
            <w:r>
              <w:rPr>
                <w:spacing w:val="-2"/>
                <w:sz w:val="21"/>
              </w:rPr>
              <w:t>display</w:t>
            </w:r>
          </w:p>
        </w:tc>
        <w:tc>
          <w:tcPr>
            <w:tcW w:w="3118" w:type="dxa"/>
          </w:tcPr>
          <w:p>
            <w:pPr>
              <w:pStyle w:val="TableParagraph"/>
              <w:spacing w:before="63"/>
              <w:ind w:left="106"/>
              <w:rPr>
                <w:rFonts w:ascii="Times New Roman" w:hAnsi="Times New Roman"/>
                <w:sz w:val="24"/>
              </w:rPr>
            </w:pPr>
            <w:r>
              <w:rPr>
                <w:rFonts w:ascii="Times New Roman" w:hAnsi="Times New Roman"/>
                <w:sz w:val="24"/>
              </w:rPr>
              <w:t>màn</w:t>
            </w:r>
            <w:r>
              <w:rPr>
                <w:rFonts w:ascii="Times New Roman" w:hAnsi="Times New Roman"/>
                <w:spacing w:val="-1"/>
                <w:sz w:val="24"/>
              </w:rPr>
              <w:t> </w:t>
            </w:r>
            <w:r>
              <w:rPr>
                <w:rFonts w:ascii="Times New Roman" w:hAnsi="Times New Roman"/>
                <w:sz w:val="24"/>
              </w:rPr>
              <w:t>hình</w:t>
            </w:r>
            <w:r>
              <w:rPr>
                <w:rFonts w:ascii="Times New Roman" w:hAnsi="Times New Roman"/>
                <w:spacing w:val="-1"/>
                <w:sz w:val="24"/>
              </w:rPr>
              <w:t> </w:t>
            </w:r>
            <w:r>
              <w:rPr>
                <w:rFonts w:ascii="Times New Roman" w:hAnsi="Times New Roman"/>
                <w:sz w:val="24"/>
              </w:rPr>
              <w:t>phát quang</w:t>
            </w:r>
            <w:r>
              <w:rPr>
                <w:rFonts w:ascii="Times New Roman" w:hAnsi="Times New Roman"/>
                <w:spacing w:val="-1"/>
                <w:sz w:val="24"/>
              </w:rPr>
              <w:t> </w:t>
            </w:r>
            <w:r>
              <w:rPr>
                <w:rFonts w:ascii="Times New Roman" w:hAnsi="Times New Roman"/>
                <w:sz w:val="24"/>
              </w:rPr>
              <w:t>hữu</w:t>
            </w:r>
            <w:r>
              <w:rPr>
                <w:rFonts w:ascii="Times New Roman" w:hAnsi="Times New Roman"/>
                <w:spacing w:val="2"/>
                <w:sz w:val="24"/>
              </w:rPr>
              <w:t> </w:t>
            </w:r>
            <w:r>
              <w:rPr>
                <w:rFonts w:ascii="Times New Roman" w:hAnsi="Times New Roman"/>
                <w:spacing w:val="-5"/>
                <w:sz w:val="24"/>
              </w:rPr>
              <w:t>cơ</w:t>
            </w:r>
          </w:p>
        </w:tc>
      </w:tr>
    </w:tbl>
    <w:p>
      <w:pPr>
        <w:pStyle w:val="BodyText"/>
        <w:spacing w:before="338"/>
        <w:rPr>
          <w:rFonts w:ascii="MS PGothic"/>
          <w:sz w:val="32"/>
        </w:rPr>
      </w:pPr>
    </w:p>
    <w:p>
      <w:pPr>
        <w:pStyle w:val="Heading2"/>
        <w:numPr>
          <w:ilvl w:val="1"/>
          <w:numId w:val="6"/>
        </w:numPr>
        <w:tabs>
          <w:tab w:pos="674" w:val="left" w:leader="none"/>
        </w:tabs>
        <w:spacing w:line="240" w:lineRule="auto" w:before="0" w:after="0"/>
        <w:ind w:left="674" w:right="0" w:hanging="531"/>
        <w:jc w:val="left"/>
      </w:pPr>
      <w:bookmarkStart w:name="_TOC_250100" w:id="16"/>
      <w:r>
        <w:rPr>
          <w:spacing w:val="-11"/>
        </w:rPr>
        <w:t>第 </w:t>
      </w:r>
      <w:r>
        <w:rPr>
          <w:rFonts w:ascii="Arial" w:eastAsia="Arial"/>
          <w:spacing w:val="-2"/>
        </w:rPr>
        <w:t>3.5</w:t>
      </w:r>
      <w:r>
        <w:rPr>
          <w:rFonts w:ascii="Arial" w:eastAsia="Arial"/>
          <w:spacing w:val="-9"/>
        </w:rPr>
        <w:t> </w:t>
      </w:r>
      <w:bookmarkEnd w:id="16"/>
      <w:r>
        <w:rPr>
          <w:spacing w:val="-4"/>
        </w:rPr>
        <w:t>世代携帯電話</w:t>
      </w:r>
    </w:p>
    <w:p>
      <w:pPr>
        <w:pStyle w:val="BodyText"/>
        <w:spacing w:line="168" w:lineRule="auto" w:before="234"/>
        <w:ind w:left="143" w:right="670" w:firstLine="211"/>
        <w:jc w:val="both"/>
      </w:pPr>
      <w:r>
        <w:rPr/>
        <w:t>日本における携帯電話は，</w:t>
      </w:r>
      <w:r>
        <w:rPr>
          <w:rFonts w:ascii="Century" w:eastAsia="Century"/>
        </w:rPr>
        <w:t>1985</w:t>
      </w:r>
      <w:r>
        <w:rPr>
          <w:rFonts w:ascii="Century" w:eastAsia="Century"/>
          <w:spacing w:val="80"/>
          <w:w w:val="150"/>
        </w:rPr>
        <w:t> </w:t>
      </w:r>
      <w:r>
        <w:rPr>
          <w:spacing w:val="26"/>
        </w:rPr>
        <w:t>年に </w:t>
      </w:r>
      <w:r>
        <w:rPr>
          <w:rFonts w:ascii="Century" w:eastAsia="Century"/>
        </w:rPr>
        <w:t>NTT</w:t>
      </w:r>
      <w:r>
        <w:rPr>
          <w:rFonts w:ascii="Century" w:eastAsia="Century"/>
          <w:spacing w:val="80"/>
          <w:w w:val="150"/>
        </w:rPr>
        <w:t> </w:t>
      </w:r>
      <w:r>
        <w:rPr/>
        <w:t>が発売した肩掛け式のショルダーフォンに始</w:t>
      </w:r>
      <w:r>
        <w:rPr>
          <w:spacing w:val="11"/>
        </w:rPr>
        <w:t>まり，いくつかの技術革新を経て，約 </w:t>
      </w:r>
      <w:r>
        <w:rPr>
          <w:rFonts w:ascii="Century" w:eastAsia="Century"/>
        </w:rPr>
        <w:t>9 </w:t>
      </w:r>
      <w:r>
        <w:rPr>
          <w:spacing w:val="12"/>
        </w:rPr>
        <w:t>割の国民が持つまでに普及してきています．携帯</w:t>
      </w:r>
      <w:r>
        <w:rPr/>
        <w:t>電話は，大きな技術革新に伴い，第 </w:t>
      </w:r>
      <w:r>
        <w:rPr>
          <w:rFonts w:ascii="Century" w:eastAsia="Century"/>
        </w:rPr>
        <w:t>1 </w:t>
      </w:r>
      <w:r>
        <w:rPr/>
        <w:t>世代から第 </w:t>
      </w:r>
      <w:r>
        <w:rPr>
          <w:rFonts w:ascii="Century" w:eastAsia="Century"/>
        </w:rPr>
        <w:t>4 </w:t>
      </w:r>
      <w:r>
        <w:rPr/>
        <w:t>世代までに分類されています．</w:t>
      </w:r>
    </w:p>
    <w:p>
      <w:pPr>
        <w:pStyle w:val="BodyText"/>
        <w:spacing w:line="264" w:lineRule="auto"/>
        <w:ind w:left="143" w:right="664" w:firstLine="211"/>
        <w:jc w:val="both"/>
      </w:pPr>
      <w:r>
        <w:rPr/>
        <w:t>最初に登場した携帯電話である第</w:t>
      </w:r>
      <w:r>
        <w:rPr>
          <w:spacing w:val="80"/>
          <w:w w:val="150"/>
        </w:rPr>
        <w:t> </w:t>
      </w:r>
      <w:r>
        <w:rPr>
          <w:rFonts w:ascii="Century" w:eastAsia="Century"/>
        </w:rPr>
        <w:t>1</w:t>
      </w:r>
      <w:r>
        <w:rPr>
          <w:rFonts w:ascii="Century" w:eastAsia="Century"/>
          <w:spacing w:val="80"/>
          <w:w w:val="150"/>
        </w:rPr>
        <w:t> </w:t>
      </w:r>
      <w:r>
        <w:rPr/>
        <w:t>世代携帯電話は，音声の波をそのまま電波の波に置</w:t>
      </w:r>
      <w:r>
        <w:rPr>
          <w:spacing w:val="14"/>
        </w:rPr>
        <w:t>き換えて送受信するアナログ通信を特徴としています．アナログ通信は，電波の利用効率</w:t>
      </w:r>
    </w:p>
    <w:p>
      <w:pPr>
        <w:pStyle w:val="BodyText"/>
        <w:spacing w:line="316" w:lineRule="auto" w:before="49"/>
        <w:ind w:left="143" w:right="669"/>
        <w:jc w:val="both"/>
      </w:pPr>
      <w:r>
        <w:rPr>
          <w:spacing w:val="15"/>
        </w:rPr>
        <w:t>が良くないため音質が悪く，ビルなどの影響による電波干渉によって通話が妨げられるこ</w:t>
      </w:r>
      <w:r>
        <w:rPr>
          <w:spacing w:val="-2"/>
        </w:rPr>
        <w:t>ともあり，また，通話内容を盗聴される危険性もありました．</w:t>
      </w:r>
    </w:p>
    <w:p>
      <w:pPr>
        <w:pStyle w:val="BodyText"/>
        <w:spacing w:line="168" w:lineRule="auto" w:before="36"/>
        <w:ind w:left="143" w:right="663" w:firstLine="211"/>
        <w:jc w:val="both"/>
      </w:pPr>
      <w:r>
        <w:rPr>
          <w:rFonts w:ascii="Century" w:eastAsia="Century"/>
        </w:rPr>
        <w:t>1992</w:t>
      </w:r>
      <w:r>
        <w:rPr>
          <w:rFonts w:ascii="Century" w:eastAsia="Century"/>
          <w:spacing w:val="40"/>
        </w:rPr>
        <w:t> </w:t>
      </w:r>
      <w:r>
        <w:rPr>
          <w:spacing w:val="3"/>
        </w:rPr>
        <w:t>年ごろからの携帯電話は第 </w:t>
      </w:r>
      <w:r>
        <w:rPr>
          <w:rFonts w:ascii="Century" w:eastAsia="Century"/>
        </w:rPr>
        <w:t>2</w:t>
      </w:r>
      <w:r>
        <w:rPr>
          <w:rFonts w:ascii="Century" w:eastAsia="Century"/>
          <w:spacing w:val="69"/>
        </w:rPr>
        <w:t> </w:t>
      </w:r>
      <w:r>
        <w:rPr/>
        <w:t>世代携帯電話と呼ばれ，</w:t>
      </w:r>
      <w:r>
        <w:rPr>
          <w:rFonts w:ascii="Century" w:eastAsia="Century"/>
        </w:rPr>
        <w:t>NTT</w:t>
      </w:r>
      <w:r>
        <w:rPr>
          <w:rFonts w:ascii="Century" w:eastAsia="Century"/>
          <w:spacing w:val="71"/>
        </w:rPr>
        <w:t> </w:t>
      </w:r>
      <w:r>
        <w:rPr>
          <w:spacing w:val="8"/>
        </w:rPr>
        <w:t>ドコモの </w:t>
      </w:r>
      <w:r>
        <w:rPr>
          <w:rFonts w:ascii="Century" w:eastAsia="Century"/>
        </w:rPr>
        <w:t>mova</w:t>
      </w:r>
      <w:r>
        <w:rPr>
          <w:rFonts w:ascii="Century" w:eastAsia="Century"/>
          <w:spacing w:val="69"/>
        </w:rPr>
        <w:t> </w:t>
      </w:r>
      <w:r>
        <w:rPr/>
        <w:t>などの</w:t>
      </w:r>
      <w:r>
        <w:rPr>
          <w:spacing w:val="7"/>
        </w:rPr>
        <w:t>商品が代表的です．第 </w:t>
      </w:r>
      <w:r>
        <w:rPr>
          <w:rFonts w:ascii="Century" w:eastAsia="Century"/>
        </w:rPr>
        <w:t>2</w:t>
      </w:r>
      <w:r>
        <w:rPr>
          <w:rFonts w:ascii="Century" w:eastAsia="Century"/>
          <w:spacing w:val="80"/>
        </w:rPr>
        <w:t> </w:t>
      </w:r>
      <w:r>
        <w:rPr/>
        <w:t>世代携帯電話は，デジタル通信になったため，音質が向上し，秘</w:t>
      </w:r>
      <w:r>
        <w:rPr>
          <w:spacing w:val="7"/>
        </w:rPr>
        <w:t>話性能も考慮されるようになりました． しかし， 電話機能以外に， メールや </w:t>
      </w:r>
      <w:r>
        <w:rPr>
          <w:rFonts w:ascii="Century" w:eastAsia="Century"/>
        </w:rPr>
        <w:t>i</w:t>
      </w:r>
      <w:r>
        <w:rPr>
          <w:rFonts w:ascii="Century" w:eastAsia="Century"/>
          <w:spacing w:val="71"/>
        </w:rPr>
        <w:t> </w:t>
      </w:r>
      <w:r>
        <w:rPr>
          <w:spacing w:val="14"/>
        </w:rPr>
        <w:t>モードを始</w:t>
      </w:r>
    </w:p>
    <w:p>
      <w:pPr>
        <w:pStyle w:val="BodyText"/>
        <w:spacing w:line="271" w:lineRule="exact" w:before="78"/>
        <w:ind w:left="143"/>
      </w:pPr>
      <w:r>
        <w:rPr>
          <w:spacing w:val="-3"/>
        </w:rPr>
        <w:t>めとしたコンテンツ利用が増えるに従って通信速度の遅さが問題になりました．</w:t>
      </w:r>
    </w:p>
    <w:p>
      <w:pPr>
        <w:pStyle w:val="BodyText"/>
        <w:spacing w:line="168" w:lineRule="auto" w:before="125"/>
        <w:ind w:left="143" w:right="655" w:firstLine="211"/>
        <w:jc w:val="both"/>
      </w:pPr>
      <w:r>
        <w:rPr>
          <w:rFonts w:ascii="Century" w:eastAsia="Century"/>
        </w:rPr>
        <w:t>2001</w:t>
      </w:r>
      <w:r>
        <w:rPr>
          <w:rFonts w:ascii="Century" w:eastAsia="Century"/>
          <w:spacing w:val="80"/>
        </w:rPr>
        <w:t> </w:t>
      </w:r>
      <w:r>
        <w:rPr>
          <w:spacing w:val="5"/>
        </w:rPr>
        <w:t>年ごろからの携帯電話は第 </w:t>
      </w:r>
      <w:r>
        <w:rPr>
          <w:rFonts w:ascii="Century" w:eastAsia="Century"/>
        </w:rPr>
        <w:t>3</w:t>
      </w:r>
      <w:r>
        <w:rPr>
          <w:rFonts w:ascii="Century" w:eastAsia="Century"/>
          <w:spacing w:val="80"/>
        </w:rPr>
        <w:t> </w:t>
      </w:r>
      <w:r>
        <w:rPr/>
        <w:t>世代携帯電話と呼ばれ，</w:t>
      </w:r>
      <w:r>
        <w:rPr>
          <w:rFonts w:ascii="Century" w:eastAsia="Century"/>
        </w:rPr>
        <w:t>NTT</w:t>
      </w:r>
      <w:r>
        <w:rPr>
          <w:rFonts w:ascii="Century" w:eastAsia="Century"/>
          <w:spacing w:val="80"/>
        </w:rPr>
        <w:t> </w:t>
      </w:r>
      <w:r>
        <w:rPr>
          <w:spacing w:val="14"/>
        </w:rPr>
        <w:t>ドコモの </w:t>
      </w:r>
      <w:r>
        <w:rPr>
          <w:rFonts w:ascii="Century" w:eastAsia="Century"/>
        </w:rPr>
        <w:t>FOMA</w:t>
      </w:r>
      <w:r>
        <w:rPr>
          <w:rFonts w:ascii="Century" w:eastAsia="Century"/>
          <w:spacing w:val="80"/>
        </w:rPr>
        <w:t> </w:t>
      </w:r>
      <w:r>
        <w:rPr/>
        <w:t>など</w:t>
      </w:r>
      <w:r>
        <w:rPr>
          <w:spacing w:val="8"/>
        </w:rPr>
        <w:t>の商品が代表的です．第 </w:t>
      </w:r>
      <w:r>
        <w:rPr>
          <w:rFonts w:ascii="Century" w:eastAsia="Century"/>
        </w:rPr>
        <w:t>3</w:t>
      </w:r>
      <w:r>
        <w:rPr>
          <w:rFonts w:ascii="Century" w:eastAsia="Century"/>
          <w:spacing w:val="80"/>
        </w:rPr>
        <w:t> </w:t>
      </w:r>
      <w:r>
        <w:rPr/>
        <w:t>世代携帯電話は，データ通信が高速になりましたが，一般のコ</w:t>
      </w:r>
    </w:p>
    <w:p>
      <w:pPr>
        <w:pStyle w:val="BodyText"/>
        <w:spacing w:line="272" w:lineRule="exact" w:before="79"/>
        <w:ind w:left="143"/>
      </w:pPr>
      <w:r>
        <w:rPr>
          <w:spacing w:val="-3"/>
        </w:rPr>
        <w:t>ンテンツをブロードバンド環境で快適に利用するには至っていません．</w:t>
      </w:r>
    </w:p>
    <w:p>
      <w:pPr>
        <w:pStyle w:val="BodyText"/>
        <w:spacing w:line="168" w:lineRule="auto" w:before="126"/>
        <w:ind w:left="143" w:right="664" w:firstLine="211"/>
        <w:jc w:val="both"/>
      </w:pPr>
      <w:r>
        <w:rPr>
          <w:rFonts w:ascii="Century" w:eastAsia="Century"/>
        </w:rPr>
        <w:t>2006</w:t>
      </w:r>
      <w:r>
        <w:rPr>
          <w:rFonts w:ascii="Century" w:eastAsia="Century"/>
          <w:spacing w:val="80"/>
        </w:rPr>
        <w:t> </w:t>
      </w:r>
      <w:r>
        <w:rPr/>
        <w:t>年ごろに登場し，現在，多く使われている携帯電話は，第</w:t>
      </w:r>
      <w:r>
        <w:rPr>
          <w:spacing w:val="80"/>
          <w:w w:val="150"/>
        </w:rPr>
        <w:t> </w:t>
      </w:r>
      <w:r>
        <w:rPr>
          <w:rFonts w:ascii="Century" w:eastAsia="Century"/>
        </w:rPr>
        <w:t>3.5</w:t>
      </w:r>
      <w:r>
        <w:rPr>
          <w:rFonts w:ascii="Century" w:eastAsia="Century"/>
          <w:spacing w:val="80"/>
        </w:rPr>
        <w:t> </w:t>
      </w:r>
      <w:r>
        <w:rPr/>
        <w:t>世代携帯電話と呼ば</w:t>
      </w:r>
      <w:r>
        <w:rPr>
          <w:spacing w:val="13"/>
        </w:rPr>
        <w:t>れています．第 </w:t>
      </w:r>
      <w:r>
        <w:rPr>
          <w:rFonts w:ascii="Century" w:eastAsia="Century"/>
        </w:rPr>
        <w:t>3.5</w:t>
      </w:r>
      <w:r>
        <w:rPr>
          <w:rFonts w:ascii="Century" w:eastAsia="Century"/>
          <w:spacing w:val="79"/>
        </w:rPr>
        <w:t> </w:t>
      </w:r>
      <w:r>
        <w:rPr>
          <w:spacing w:val="14"/>
        </w:rPr>
        <w:t>世代は，第 </w:t>
      </w:r>
      <w:r>
        <w:rPr>
          <w:rFonts w:ascii="Century" w:eastAsia="Century"/>
        </w:rPr>
        <w:t>3</w:t>
      </w:r>
      <w:r>
        <w:rPr>
          <w:rFonts w:ascii="Century" w:eastAsia="Century"/>
          <w:spacing w:val="79"/>
        </w:rPr>
        <w:t> </w:t>
      </w:r>
      <w:r>
        <w:rPr>
          <w:spacing w:val="1"/>
        </w:rPr>
        <w:t>世代よりも高速な通信が可能なため，携帯電話でさまざ</w:t>
      </w:r>
    </w:p>
    <w:p>
      <w:pPr>
        <w:pStyle w:val="BodyText"/>
        <w:spacing w:line="170" w:lineRule="auto" w:before="141"/>
        <w:ind w:left="143" w:right="666"/>
        <w:jc w:val="both"/>
      </w:pPr>
      <w:r>
        <w:rPr>
          <w:spacing w:val="23"/>
        </w:rPr>
        <w:t>まなアプリケーションをストレスなく利用することができ， コンテンツの発達に寄与しま</w:t>
      </w:r>
      <w:r>
        <w:rPr/>
        <w:t>した．すでに概念として提唱されていた第</w:t>
      </w:r>
      <w:r>
        <w:rPr>
          <w:spacing w:val="80"/>
          <w:w w:val="150"/>
        </w:rPr>
        <w:t> </w:t>
      </w:r>
      <w:r>
        <w:rPr>
          <w:rFonts w:ascii="Century" w:eastAsia="Century"/>
        </w:rPr>
        <w:t>4</w:t>
      </w:r>
      <w:r>
        <w:rPr>
          <w:rFonts w:ascii="Century" w:eastAsia="Century"/>
          <w:spacing w:val="40"/>
        </w:rPr>
        <w:t>  </w:t>
      </w:r>
      <w:r>
        <w:rPr/>
        <w:t>世代携帯情報端末が登場する前に新しい技術</w:t>
      </w:r>
      <w:r>
        <w:rPr>
          <w:spacing w:val="12"/>
        </w:rPr>
        <w:t>革新が起きたため，第 </w:t>
      </w:r>
      <w:r>
        <w:rPr>
          <w:rFonts w:ascii="Century" w:eastAsia="Century"/>
        </w:rPr>
        <w:t>3.5</w:t>
      </w:r>
      <w:r>
        <w:rPr>
          <w:rFonts w:ascii="Century" w:eastAsia="Century"/>
          <w:spacing w:val="40"/>
        </w:rPr>
        <w:t> </w:t>
      </w:r>
      <w:r>
        <w:rPr>
          <w:spacing w:val="10"/>
        </w:rPr>
        <w:t>世代という言い方になっています．さらに，</w:t>
      </w:r>
      <w:r>
        <w:rPr>
          <w:rFonts w:ascii="Century" w:eastAsia="Century"/>
        </w:rPr>
        <w:t>2010</w:t>
      </w:r>
      <w:r>
        <w:rPr>
          <w:rFonts w:ascii="Century" w:eastAsia="Century"/>
          <w:spacing w:val="40"/>
        </w:rPr>
        <w:t> </w:t>
      </w:r>
      <w:r>
        <w:rPr>
          <w:spacing w:val="10"/>
        </w:rPr>
        <w:t>年ごろに登場</w:t>
      </w:r>
      <w:r>
        <w:rPr>
          <w:spacing w:val="9"/>
        </w:rPr>
        <w:t>した，モバイル </w:t>
      </w:r>
      <w:r>
        <w:rPr>
          <w:rFonts w:ascii="Century" w:eastAsia="Century"/>
        </w:rPr>
        <w:t>WiMAX</w:t>
      </w:r>
      <w:r>
        <w:rPr/>
        <w:t>，</w:t>
      </w:r>
      <w:r>
        <w:rPr>
          <w:rFonts w:ascii="Century" w:eastAsia="Century"/>
        </w:rPr>
        <w:t>LTE</w:t>
      </w:r>
      <w:r>
        <w:rPr>
          <w:spacing w:val="15"/>
        </w:rPr>
        <w:t>，次世代 </w:t>
      </w:r>
      <w:r>
        <w:rPr>
          <w:rFonts w:ascii="Century" w:eastAsia="Century"/>
        </w:rPr>
        <w:t>PHS</w:t>
      </w:r>
      <w:r>
        <w:rPr>
          <w:rFonts w:ascii="Century" w:eastAsia="Century"/>
          <w:spacing w:val="80"/>
        </w:rPr>
        <w:t> </w:t>
      </w:r>
      <w:r>
        <w:rPr>
          <w:spacing w:val="15"/>
        </w:rPr>
        <w:t>などは第 </w:t>
      </w:r>
      <w:r>
        <w:rPr>
          <w:rFonts w:ascii="Century" w:eastAsia="Century"/>
        </w:rPr>
        <w:t>3.9</w:t>
      </w:r>
      <w:r>
        <w:rPr>
          <w:rFonts w:ascii="Century" w:eastAsia="Century"/>
          <w:spacing w:val="80"/>
        </w:rPr>
        <w:t> </w:t>
      </w:r>
      <w:r>
        <w:rPr/>
        <w:t>世代移動通信システムと呼ばれ</w:t>
      </w:r>
      <w:r>
        <w:rPr>
          <w:spacing w:val="11"/>
        </w:rPr>
        <w:t>ています． 第 </w:t>
      </w:r>
      <w:r>
        <w:rPr>
          <w:rFonts w:ascii="Century" w:eastAsia="Century"/>
        </w:rPr>
        <w:t>3.9</w:t>
      </w:r>
      <w:r>
        <w:rPr>
          <w:rFonts w:ascii="Century" w:eastAsia="Century"/>
          <w:spacing w:val="66"/>
        </w:rPr>
        <w:t> </w:t>
      </w:r>
      <w:r>
        <w:rPr>
          <w:spacing w:val="16"/>
        </w:rPr>
        <w:t>世代移動通信システムは，携帯電話としての利用よりも，パソコンによ</w:t>
      </w:r>
    </w:p>
    <w:p>
      <w:pPr>
        <w:pStyle w:val="BodyText"/>
        <w:spacing w:before="76"/>
        <w:ind w:left="143"/>
      </w:pPr>
      <w:r>
        <w:rPr>
          <w:spacing w:val="-3"/>
        </w:rPr>
        <w:t>る高速なデータ通信が主な利用法となっています．</w:t>
      </w:r>
    </w:p>
    <w:p>
      <w:pPr>
        <w:pStyle w:val="BodyText"/>
        <w:spacing w:after="0"/>
        <w:sectPr>
          <w:pgSz w:w="11910" w:h="16840"/>
          <w:pgMar w:header="685" w:footer="0" w:top="1660" w:bottom="280" w:left="1559" w:right="1133"/>
        </w:sectPr>
      </w:pPr>
    </w:p>
    <w:p>
      <w:pPr>
        <w:pStyle w:val="BodyText"/>
        <w:spacing w:before="54"/>
      </w:pPr>
    </w:p>
    <w:p>
      <w:pPr>
        <w:pStyle w:val="BodyText"/>
        <w:spacing w:line="264" w:lineRule="auto"/>
        <w:ind w:left="143" w:right="672" w:firstLine="211"/>
      </w:pPr>
      <w:r>
        <w:rPr>
          <w:spacing w:val="40"/>
        </w:rPr>
        <w:t>第 </w:t>
      </w:r>
      <w:r>
        <w:rPr>
          <w:rFonts w:ascii="Century" w:eastAsia="Century"/>
        </w:rPr>
        <w:t>4</w:t>
      </w:r>
      <w:r>
        <w:rPr>
          <w:rFonts w:ascii="Century" w:eastAsia="Century"/>
          <w:spacing w:val="80"/>
        </w:rPr>
        <w:t> </w:t>
      </w:r>
      <w:r>
        <w:rPr/>
        <w:t>世代携帯情報端末は，まだ商品化されていませんが，ブロードバンド環境での利用</w:t>
      </w:r>
      <w:r>
        <w:rPr>
          <w:spacing w:val="8"/>
        </w:rPr>
        <w:t>を前提とし， 携帯電話だけでなくデータ通信や各種のアプリケーションコンテンツが利用</w:t>
      </w:r>
    </w:p>
    <w:p>
      <w:pPr>
        <w:pStyle w:val="BodyText"/>
        <w:spacing w:before="61"/>
        <w:ind w:left="143"/>
      </w:pPr>
      <w:r>
        <w:rPr>
          <w:spacing w:val="-3"/>
        </w:rPr>
        <w:t>でき，通信環境に応じて臨機応変に通信手段を変更する情報端末と位置付けられています．</w:t>
      </w:r>
    </w:p>
    <w:p>
      <w:pPr>
        <w:pStyle w:val="BodyText"/>
      </w:pPr>
    </w:p>
    <w:p>
      <w:pPr>
        <w:pStyle w:val="BodyText"/>
        <w:spacing w:before="247"/>
      </w:pPr>
    </w:p>
    <w:p>
      <w:pPr>
        <w:pStyle w:val="Heading2"/>
        <w:numPr>
          <w:ilvl w:val="1"/>
          <w:numId w:val="6"/>
        </w:numPr>
        <w:tabs>
          <w:tab w:pos="674" w:val="left" w:leader="none"/>
        </w:tabs>
        <w:spacing w:line="240" w:lineRule="auto" w:before="0" w:after="0"/>
        <w:ind w:left="674" w:right="0" w:hanging="531"/>
        <w:jc w:val="left"/>
      </w:pPr>
      <w:bookmarkStart w:name="_TOC_250099" w:id="17"/>
      <w:bookmarkEnd w:id="17"/>
      <w:r>
        <w:rPr>
          <w:spacing w:val="-8"/>
        </w:rPr>
        <w:t>通信</w:t>
      </w:r>
    </w:p>
    <w:p>
      <w:pPr>
        <w:pStyle w:val="BodyText"/>
        <w:spacing w:line="168" w:lineRule="auto" w:before="235"/>
        <w:ind w:left="143" w:right="666" w:firstLine="211"/>
        <w:jc w:val="both"/>
      </w:pPr>
      <w:r>
        <w:rPr>
          <w:spacing w:val="19"/>
        </w:rPr>
        <w:t>携帯電話は， </w:t>
      </w:r>
      <w:r>
        <w:rPr>
          <w:rFonts w:ascii="Century" w:eastAsia="Century"/>
        </w:rPr>
        <w:t>NTT</w:t>
      </w:r>
      <w:r>
        <w:rPr>
          <w:rFonts w:ascii="Century" w:eastAsia="Century"/>
          <w:spacing w:val="-4"/>
        </w:rPr>
        <w:t> </w:t>
      </w:r>
      <w:r>
        <w:rPr>
          <w:spacing w:val="13"/>
        </w:rPr>
        <w:t>ドコモ， </w:t>
      </w:r>
      <w:r>
        <w:rPr>
          <w:rFonts w:ascii="Century" w:eastAsia="Century"/>
        </w:rPr>
        <w:t>au</w:t>
      </w:r>
      <w:r>
        <w:rPr>
          <w:rFonts w:ascii="Century" w:eastAsia="Century"/>
          <w:spacing w:val="-14"/>
        </w:rPr>
        <w:t> </w:t>
      </w:r>
      <w:r>
        <w:rPr>
          <w:spacing w:val="21"/>
        </w:rPr>
        <w:t>， ソフトバンクなどの電話会社</w:t>
      </w:r>
      <w:r>
        <w:rPr/>
        <w:t>（</w:t>
      </w:r>
      <w:r>
        <w:rPr>
          <w:spacing w:val="22"/>
        </w:rPr>
        <w:t> 通信キャリア</w:t>
      </w:r>
      <w:r>
        <w:rPr/>
        <w:t>）</w:t>
      </w:r>
      <w:r>
        <w:rPr>
          <w:spacing w:val="10"/>
        </w:rPr>
        <w:t> と契約して通話が可能になります．電話会社と契約する際に，</w:t>
      </w:r>
      <w:r>
        <w:rPr>
          <w:rFonts w:ascii="MS PGothic" w:eastAsia="MS PGothic"/>
          <w:b/>
        </w:rPr>
        <w:t>SIM</w:t>
      </w:r>
      <w:r>
        <w:rPr>
          <w:rFonts w:ascii="Century" w:eastAsia="Century"/>
        </w:rPr>
        <w:t>(Subscriber Identity Module)</w:t>
      </w:r>
      <w:r>
        <w:rPr>
          <w:spacing w:val="19"/>
        </w:rPr>
        <w:t>カードと呼ばれる </w:t>
      </w:r>
      <w:r>
        <w:rPr>
          <w:rFonts w:ascii="Century" w:eastAsia="Century"/>
        </w:rPr>
        <w:t>IC</w:t>
      </w:r>
      <w:r>
        <w:rPr>
          <w:rFonts w:ascii="Century" w:eastAsia="Century"/>
          <w:spacing w:val="66"/>
        </w:rPr>
        <w:t> </w:t>
      </w:r>
      <w:r>
        <w:rPr>
          <w:spacing w:val="15"/>
        </w:rPr>
        <w:t>カードに，契約者番号を記録することで電話機を管理しています．</w:t>
      </w:r>
    </w:p>
    <w:p>
      <w:pPr>
        <w:pStyle w:val="BodyText"/>
        <w:spacing w:line="177" w:lineRule="auto" w:before="133"/>
        <w:ind w:left="143" w:right="671"/>
        <w:jc w:val="both"/>
      </w:pPr>
      <w:r>
        <w:rPr>
          <w:spacing w:val="12"/>
        </w:rPr>
        <w:t>従来，日本では電話機の値段を安くして通話料金で回収するというビジネスモデルであっ</w:t>
      </w:r>
      <w:r>
        <w:rPr>
          <w:spacing w:val="10"/>
        </w:rPr>
        <w:t>たため，</w:t>
      </w:r>
      <w:r>
        <w:rPr>
          <w:rFonts w:ascii="Century" w:eastAsia="Century"/>
        </w:rPr>
        <w:t>SIM</w:t>
      </w:r>
      <w:r>
        <w:rPr>
          <w:rFonts w:ascii="Century" w:eastAsia="Century"/>
          <w:spacing w:val="71"/>
        </w:rPr>
        <w:t> </w:t>
      </w:r>
      <w:r>
        <w:rPr>
          <w:spacing w:val="12"/>
        </w:rPr>
        <w:t>カードを他の電話会社の機種に移し替えて利用することはできませんでした</w:t>
      </w:r>
    </w:p>
    <w:p>
      <w:pPr>
        <w:pStyle w:val="BodyText"/>
        <w:spacing w:line="172" w:lineRule="auto" w:before="140"/>
        <w:ind w:left="143" w:right="666"/>
        <w:jc w:val="both"/>
      </w:pPr>
      <w:r>
        <w:rPr>
          <w:spacing w:val="13"/>
        </w:rPr>
        <w:t>が，最近では，国際標準に合わせて，他社の電話機でも利用できる方向になっています．</w:t>
      </w:r>
      <w:r>
        <w:rPr>
          <w:spacing w:val="8"/>
        </w:rPr>
        <w:t>ただし， </w:t>
      </w:r>
      <w:r>
        <w:rPr>
          <w:rFonts w:ascii="Century" w:eastAsia="Century"/>
        </w:rPr>
        <w:t>NTT</w:t>
      </w:r>
      <w:r>
        <w:rPr>
          <w:rFonts w:ascii="Century" w:eastAsia="Century"/>
          <w:spacing w:val="40"/>
        </w:rPr>
        <w:t> </w:t>
      </w:r>
      <w:r>
        <w:rPr>
          <w:spacing w:val="17"/>
        </w:rPr>
        <w:t>ドコモとソフトバンクのように通信方式が同じ場合には </w:t>
      </w:r>
      <w:r>
        <w:rPr>
          <w:rFonts w:ascii="Century" w:eastAsia="Century"/>
        </w:rPr>
        <w:t>SIM</w:t>
      </w:r>
      <w:r>
        <w:rPr>
          <w:rFonts w:ascii="Century" w:eastAsia="Century"/>
          <w:spacing w:val="40"/>
        </w:rPr>
        <w:t> </w:t>
      </w:r>
      <w:r>
        <w:rPr>
          <w:spacing w:val="15"/>
        </w:rPr>
        <w:t>カードの移行</w:t>
      </w:r>
      <w:r>
        <w:rPr/>
        <w:t>が可能ですが，</w:t>
      </w:r>
      <w:r>
        <w:rPr>
          <w:rFonts w:ascii="Century" w:eastAsia="Century"/>
        </w:rPr>
        <w:t>au </w:t>
      </w:r>
      <w:r>
        <w:rPr/>
        <w:t>は独自の通信方式を利用しているため，他社との互換性はありません．</w:t>
      </w:r>
    </w:p>
    <w:p>
      <w:pPr>
        <w:pStyle w:val="BodyText"/>
        <w:spacing w:line="316" w:lineRule="auto" w:before="199"/>
        <w:ind w:left="143" w:right="673" w:firstLine="211"/>
      </w:pPr>
      <w:r>
        <w:rPr>
          <w:spacing w:val="9"/>
        </w:rPr>
        <w:t>携帯電話は，通話以外にも多様な通信方式を持っています．たとえば，携帯電話同士で</w:t>
      </w:r>
      <w:r>
        <w:rPr>
          <w:spacing w:val="12"/>
        </w:rPr>
        <w:t>個人情報を交換する名刺機能では赤外線通信を利用し，ハンズフリーフォンとして利用す</w:t>
      </w:r>
    </w:p>
    <w:p>
      <w:pPr>
        <w:pStyle w:val="BodyText"/>
        <w:spacing w:line="228" w:lineRule="exact"/>
        <w:ind w:left="143"/>
        <w:jc w:val="both"/>
      </w:pPr>
      <w:r>
        <w:rPr>
          <w:spacing w:val="23"/>
        </w:rPr>
        <w:t>るためのヘッドセットとの通信は </w:t>
      </w:r>
      <w:r>
        <w:rPr>
          <w:rFonts w:ascii="Century" w:eastAsia="Century"/>
        </w:rPr>
        <w:t>Bluetooth</w:t>
      </w:r>
      <w:r>
        <w:rPr>
          <w:rFonts w:ascii="Century" w:eastAsia="Century"/>
          <w:spacing w:val="69"/>
        </w:rPr>
        <w:t> </w:t>
      </w:r>
      <w:r>
        <w:rPr>
          <w:spacing w:val="9"/>
        </w:rPr>
        <w:t>を利用しています． また， スマートフォンで</w:t>
      </w:r>
    </w:p>
    <w:p>
      <w:pPr>
        <w:pStyle w:val="BodyText"/>
        <w:spacing w:line="168" w:lineRule="auto" w:before="49"/>
        <w:ind w:left="143" w:right="667"/>
        <w:jc w:val="both"/>
      </w:pPr>
      <w:r>
        <w:rPr>
          <w:spacing w:val="4"/>
        </w:rPr>
        <w:t>は， </w:t>
      </w:r>
      <w:r>
        <w:rPr>
          <w:rFonts w:ascii="Century" w:eastAsia="Century"/>
        </w:rPr>
        <w:t>Wi-Fi</w:t>
      </w:r>
      <w:r>
        <w:rPr>
          <w:rFonts w:ascii="Century" w:eastAsia="Century"/>
          <w:spacing w:val="-1"/>
        </w:rPr>
        <w:t> </w:t>
      </w:r>
      <w:r>
        <w:rPr>
          <w:spacing w:val="31"/>
        </w:rPr>
        <w:t>通信</w:t>
      </w:r>
      <w:r>
        <w:rPr/>
        <w:t>（</w:t>
      </w:r>
      <w:r>
        <w:rPr>
          <w:spacing w:val="22"/>
        </w:rPr>
        <w:t> 無線 </w:t>
      </w:r>
      <w:r>
        <w:rPr>
          <w:rFonts w:ascii="Century" w:eastAsia="Century"/>
        </w:rPr>
        <w:t>LAN</w:t>
      </w:r>
      <w:r>
        <w:rPr>
          <w:rFonts w:ascii="Century" w:eastAsia="Century"/>
          <w:spacing w:val="-15"/>
        </w:rPr>
        <w:t> </w:t>
      </w:r>
      <w:r>
        <w:rPr/>
        <w:t>）</w:t>
      </w:r>
      <w:r>
        <w:rPr>
          <w:spacing w:val="17"/>
        </w:rPr>
        <w:t> をサポートし， ホットスポットなどでインターネットを利用できるものもあります． インターネットが利用できると， </w:t>
      </w:r>
      <w:r>
        <w:rPr>
          <w:rFonts w:ascii="Century" w:eastAsia="Century"/>
        </w:rPr>
        <w:t>Skype</w:t>
      </w:r>
      <w:r>
        <w:rPr>
          <w:rFonts w:ascii="Century" w:eastAsia="Century"/>
          <w:spacing w:val="-30"/>
        </w:rPr>
        <w:t> </w:t>
      </w:r>
      <w:r>
        <w:rPr>
          <w:rFonts w:ascii="Century" w:eastAsia="Century"/>
          <w:position w:val="5"/>
          <w:sz w:val="14"/>
        </w:rPr>
        <w:t>1</w:t>
      </w:r>
      <w:r>
        <w:rPr>
          <w:rFonts w:ascii="Century" w:eastAsia="Century"/>
          <w:spacing w:val="-8"/>
          <w:position w:val="5"/>
          <w:sz w:val="14"/>
        </w:rPr>
        <w:t> </w:t>
      </w:r>
      <w:r>
        <w:rPr>
          <w:spacing w:val="23"/>
        </w:rPr>
        <w:t>などを利用することで通</w:t>
      </w:r>
    </w:p>
    <w:p>
      <w:pPr>
        <w:pStyle w:val="BodyText"/>
        <w:spacing w:line="316" w:lineRule="auto" w:before="79"/>
        <w:ind w:left="143" w:right="673"/>
        <w:jc w:val="both"/>
      </w:pPr>
      <w:r>
        <w:rPr>
          <w:spacing w:val="14"/>
        </w:rPr>
        <w:t>話料をかけずに電話をすることもできます． 今後， インターネットによる通信と電話機能</w:t>
      </w:r>
      <w:r>
        <w:rPr>
          <w:spacing w:val="9"/>
        </w:rPr>
        <w:t>との境界が薄れる方向に向かっているため，通話料金や契約方法などのビジネスモデルが</w:t>
      </w:r>
      <w:r>
        <w:rPr>
          <w:spacing w:val="-2"/>
        </w:rPr>
        <w:t>大きく変化することが予想されます．</w:t>
      </w:r>
    </w:p>
    <w:p>
      <w:pPr>
        <w:pStyle w:val="Heading2"/>
        <w:numPr>
          <w:ilvl w:val="1"/>
          <w:numId w:val="6"/>
        </w:numPr>
        <w:tabs>
          <w:tab w:pos="674" w:val="left" w:leader="none"/>
        </w:tabs>
        <w:spacing w:line="240" w:lineRule="auto" w:before="225" w:after="0"/>
        <w:ind w:left="674" w:right="0" w:hanging="531"/>
        <w:jc w:val="left"/>
      </w:pPr>
      <w:bookmarkStart w:name="_TOC_250098" w:id="18"/>
      <w:bookmarkEnd w:id="18"/>
      <w:r>
        <w:rPr>
          <w:spacing w:val="-8"/>
        </w:rPr>
        <w:t>放送</w:t>
      </w:r>
    </w:p>
    <w:p>
      <w:pPr>
        <w:pStyle w:val="BodyText"/>
        <w:spacing w:line="316" w:lineRule="auto" w:before="318"/>
        <w:ind w:left="143" w:right="669" w:firstLine="211"/>
        <w:jc w:val="both"/>
      </w:pPr>
      <w:r>
        <w:rPr>
          <w:spacing w:val="15"/>
        </w:rPr>
        <w:t>携帯電話には，電話以外にもたくさんの機能があり，中でも多くの人が利用するのがワ</w:t>
      </w:r>
      <w:r>
        <w:rPr>
          <w:spacing w:val="13"/>
        </w:rPr>
        <w:t>ンセグテレビの機能です．</w:t>
      </w:r>
      <w:r>
        <w:rPr>
          <w:rFonts w:ascii="MS PGothic" w:eastAsia="MS PGothic"/>
          <w:b/>
          <w:spacing w:val="14"/>
        </w:rPr>
        <w:t>ワンセグ放送</w:t>
      </w:r>
      <w:r>
        <w:rPr>
          <w:spacing w:val="12"/>
        </w:rPr>
        <w:t>は，地上デジタル放送と同一内容の番組を小さい</w:t>
      </w:r>
      <w:r>
        <w:rPr>
          <w:spacing w:val="11"/>
        </w:rPr>
        <w:t>画面で表示する</w:t>
      </w:r>
      <w:r>
        <w:rPr>
          <w:rFonts w:ascii="MS PGothic" w:eastAsia="MS PGothic"/>
          <w:b/>
          <w:spacing w:val="11"/>
        </w:rPr>
        <w:t>サイマル放送</w:t>
      </w:r>
      <w:r>
        <w:rPr>
          <w:spacing w:val="10"/>
        </w:rPr>
        <w:t>が基本となっています．放送に必要な電波は，テレビ放送以外にも，ビーコン，船舶通信，航空機通信，ラジオ放送，防災無線，消防無線，警察無線，</w:t>
      </w:r>
      <w:r>
        <w:rPr>
          <w:spacing w:val="14"/>
        </w:rPr>
        <w:t>レーダー，衛星通信などの重要な目的で使われていて，とても限られた資源であるため，国によって厳しく管理されています．地上デジタル放送に移行する際に，従来のアナログ</w:t>
      </w:r>
      <w:r>
        <w:rPr>
          <w:spacing w:val="12"/>
        </w:rPr>
        <w:t>放送を停止しなければならないのは，限られた電波資源を有効活用する必要があるからで</w:t>
      </w:r>
    </w:p>
    <w:p>
      <w:pPr>
        <w:pStyle w:val="BodyText"/>
        <w:spacing w:before="41"/>
        <w:rPr>
          <w:sz w:val="20"/>
        </w:rPr>
      </w:pPr>
      <w:r>
        <w:rPr>
          <w:sz w:val="20"/>
        </w:rPr>
        <mc:AlternateContent>
          <mc:Choice Requires="wps">
            <w:drawing>
              <wp:anchor distT="0" distB="0" distL="0" distR="0" allowOverlap="1" layoutInCell="1" locked="0" behindDoc="1" simplePos="0" relativeHeight="487596032">
                <wp:simplePos x="0" y="0"/>
                <wp:positionH relativeFrom="page">
                  <wp:posOffset>1214932</wp:posOffset>
                </wp:positionH>
                <wp:positionV relativeFrom="paragraph">
                  <wp:posOffset>206424</wp:posOffset>
                </wp:positionV>
                <wp:extent cx="1829435" cy="6350"/>
                <wp:effectExtent l="0" t="0" r="0" b="0"/>
                <wp:wrapTopAndBottom/>
                <wp:docPr id="41" name="Graphic 41"/>
                <wp:cNvGraphicFramePr>
                  <a:graphicFrameLocks/>
                </wp:cNvGraphicFramePr>
                <a:graphic>
                  <a:graphicData uri="http://schemas.microsoft.com/office/word/2010/wordprocessingShape">
                    <wps:wsp>
                      <wps:cNvPr id="41" name="Graphic 41"/>
                      <wps:cNvSpPr/>
                      <wps:spPr>
                        <a:xfrm>
                          <a:off x="0" y="0"/>
                          <a:ext cx="1829435" cy="6350"/>
                        </a:xfrm>
                        <a:custGeom>
                          <a:avLst/>
                          <a:gdLst/>
                          <a:ahLst/>
                          <a:cxnLst/>
                          <a:rect l="l" t="t" r="r" b="b"/>
                          <a:pathLst>
                            <a:path w="1829435" h="6350">
                              <a:moveTo>
                                <a:pt x="1829054" y="0"/>
                              </a:moveTo>
                              <a:lnTo>
                                <a:pt x="0" y="0"/>
                              </a:lnTo>
                              <a:lnTo>
                                <a:pt x="0" y="6095"/>
                              </a:lnTo>
                              <a:lnTo>
                                <a:pt x="1829054" y="6095"/>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95.664001pt;margin-top:16.253876pt;width:144.020pt;height:.47998pt;mso-position-horizontal-relative:page;mso-position-vertical-relative:paragraph;z-index:-15720448;mso-wrap-distance-left:0;mso-wrap-distance-right:0" id="docshape30" filled="true" fillcolor="#000000" stroked="false">
                <v:fill type="solid"/>
                <w10:wrap type="topAndBottom"/>
              </v:rect>
            </w:pict>
          </mc:Fallback>
        </mc:AlternateContent>
      </w:r>
    </w:p>
    <w:p>
      <w:pPr>
        <w:pStyle w:val="BodyText"/>
        <w:spacing w:before="212"/>
        <w:ind w:left="354"/>
      </w:pPr>
      <w:r>
        <w:rPr>
          <w:rFonts w:ascii="Century" w:eastAsia="Century"/>
          <w:spacing w:val="-2"/>
          <w:position w:val="5"/>
          <w:sz w:val="14"/>
        </w:rPr>
        <w:t>1</w:t>
      </w:r>
      <w:r>
        <w:rPr>
          <w:rFonts w:ascii="Century" w:eastAsia="Century"/>
          <w:spacing w:val="78"/>
          <w:position w:val="5"/>
          <w:sz w:val="14"/>
        </w:rPr>
        <w:t> </w:t>
      </w:r>
      <w:r>
        <w:rPr>
          <w:spacing w:val="-3"/>
        </w:rPr>
        <w:t>インターネットを利用した個人間の無料音声通話サービス</w:t>
      </w:r>
    </w:p>
    <w:p>
      <w:pPr>
        <w:pStyle w:val="BodyText"/>
        <w:spacing w:after="0"/>
        <w:sectPr>
          <w:pgSz w:w="11910" w:h="16840"/>
          <w:pgMar w:header="685" w:footer="0" w:top="1660" w:bottom="280" w:left="1559" w:right="1133"/>
        </w:sectPr>
      </w:pPr>
    </w:p>
    <w:p>
      <w:pPr>
        <w:pStyle w:val="BodyText"/>
        <w:spacing w:before="264"/>
      </w:pPr>
    </w:p>
    <w:p>
      <w:pPr>
        <w:pStyle w:val="BodyText"/>
        <w:ind w:left="143"/>
      </w:pPr>
      <w:r>
        <w:rPr>
          <w:spacing w:val="-6"/>
        </w:rPr>
        <w:t>す．</w:t>
      </w:r>
    </w:p>
    <w:p>
      <w:pPr>
        <w:pStyle w:val="BodyText"/>
        <w:spacing w:line="316" w:lineRule="auto" w:before="207"/>
        <w:ind w:left="143" w:right="666" w:firstLine="211"/>
        <w:jc w:val="both"/>
      </w:pPr>
      <w:r>
        <w:rPr>
          <w:spacing w:val="12"/>
        </w:rPr>
        <w:t>地上デジタル放送で放送されるハイビジョン放送は高画質なため，従来のアナログ放送</w:t>
      </w:r>
      <w:r>
        <w:rPr>
          <w:spacing w:val="15"/>
        </w:rPr>
        <w:t>よりもたくさんの情報が必要になります．放送に必要な電波の領域は</w:t>
      </w:r>
      <w:r>
        <w:rPr>
          <w:rFonts w:ascii="MS PGothic" w:eastAsia="MS PGothic"/>
          <w:b/>
          <w:spacing w:val="18"/>
        </w:rPr>
        <w:t>セグメント</w:t>
      </w:r>
      <w:r>
        <w:rPr>
          <w:spacing w:val="10"/>
        </w:rPr>
        <w:t>という単位</w:t>
      </w:r>
    </w:p>
    <w:p>
      <w:pPr>
        <w:pStyle w:val="BodyText"/>
        <w:spacing w:line="228" w:lineRule="exact"/>
        <w:ind w:left="143"/>
        <w:jc w:val="both"/>
      </w:pPr>
      <w:r>
        <w:rPr>
          <w:spacing w:val="8"/>
        </w:rPr>
        <w:t>で管理され，従来のアナログ放送が </w:t>
      </w:r>
      <w:r>
        <w:rPr>
          <w:rFonts w:ascii="Century" w:eastAsia="Century"/>
        </w:rPr>
        <w:t>4</w:t>
      </w:r>
      <w:r>
        <w:rPr>
          <w:rFonts w:ascii="Century" w:eastAsia="Century"/>
          <w:spacing w:val="73"/>
        </w:rPr>
        <w:t> </w:t>
      </w:r>
      <w:r>
        <w:rPr>
          <w:spacing w:val="14"/>
        </w:rPr>
        <w:t>つのセグメントで </w:t>
      </w:r>
      <w:r>
        <w:rPr>
          <w:rFonts w:ascii="Century" w:eastAsia="Century"/>
        </w:rPr>
        <w:t>1</w:t>
      </w:r>
      <w:r>
        <w:rPr>
          <w:rFonts w:ascii="Century" w:eastAsia="Century"/>
          <w:spacing w:val="77"/>
        </w:rPr>
        <w:t> </w:t>
      </w:r>
      <w:r>
        <w:rPr>
          <w:spacing w:val="3"/>
        </w:rPr>
        <w:t>チャンネル分の番組を流してい</w:t>
      </w:r>
    </w:p>
    <w:p>
      <w:pPr>
        <w:pStyle w:val="BodyText"/>
        <w:spacing w:line="168" w:lineRule="auto" w:before="49"/>
        <w:ind w:left="143" w:right="643"/>
        <w:jc w:val="both"/>
      </w:pPr>
      <w:r>
        <w:rPr>
          <w:spacing w:val="13"/>
        </w:rPr>
        <w:t>たのに対して， ハイビジョン放送は </w:t>
      </w:r>
      <w:r>
        <w:rPr>
          <w:rFonts w:ascii="Century" w:eastAsia="Century"/>
        </w:rPr>
        <w:t>12</w:t>
      </w:r>
      <w:r>
        <w:rPr>
          <w:rFonts w:ascii="Century" w:eastAsia="Century"/>
          <w:spacing w:val="40"/>
        </w:rPr>
        <w:t> </w:t>
      </w:r>
      <w:r>
        <w:rPr>
          <w:spacing w:val="13"/>
        </w:rPr>
        <w:t>のセグメントを使います． 地上デジタル放送の開</w:t>
      </w:r>
      <w:r>
        <w:rPr>
          <w:spacing w:val="8"/>
        </w:rPr>
        <w:t>始にあたって，</w:t>
      </w:r>
      <w:r>
        <w:rPr>
          <w:rFonts w:ascii="Century" w:eastAsia="Century"/>
        </w:rPr>
        <w:t>13</w:t>
      </w:r>
      <w:r>
        <w:rPr>
          <w:rFonts w:ascii="Century" w:eastAsia="Century"/>
          <w:spacing w:val="80"/>
        </w:rPr>
        <w:t> </w:t>
      </w:r>
      <w:r>
        <w:rPr>
          <w:spacing w:val="2"/>
        </w:rPr>
        <w:t>セグメントが確保されているのですが，地上デジタル放送以外の </w:t>
      </w:r>
      <w:r>
        <w:rPr>
          <w:rFonts w:ascii="Century" w:eastAsia="Century"/>
        </w:rPr>
        <w:t>1</w:t>
      </w:r>
      <w:r>
        <w:rPr>
          <w:rFonts w:ascii="Century" w:eastAsia="Century"/>
          <w:spacing w:val="80"/>
        </w:rPr>
        <w:t> </w:t>
      </w:r>
      <w:r>
        <w:rPr/>
        <w:t>つの</w:t>
      </w:r>
      <w:r>
        <w:rPr>
          <w:spacing w:val="11"/>
        </w:rPr>
        <w:t>セグメントは移動体端末向けに予約されています． 現在のところ， その </w:t>
      </w:r>
      <w:r>
        <w:rPr>
          <w:rFonts w:ascii="Century" w:eastAsia="Century"/>
        </w:rPr>
        <w:t>1</w:t>
      </w:r>
      <w:r>
        <w:rPr>
          <w:rFonts w:ascii="Century" w:eastAsia="Century"/>
          <w:spacing w:val="40"/>
        </w:rPr>
        <w:t> </w:t>
      </w:r>
      <w:r>
        <w:rPr>
          <w:spacing w:val="19"/>
        </w:rPr>
        <w:t>つのセグメント</w:t>
      </w:r>
      <w:r>
        <w:rPr>
          <w:spacing w:val="14"/>
        </w:rPr>
        <w:t>がワンセグ</w:t>
      </w:r>
      <w:r>
        <w:rPr>
          <w:rFonts w:ascii="Century" w:eastAsia="Century"/>
        </w:rPr>
        <w:t>(1</w:t>
      </w:r>
      <w:r>
        <w:rPr>
          <w:rFonts w:ascii="Century" w:eastAsia="Century"/>
          <w:spacing w:val="40"/>
        </w:rPr>
        <w:t> </w:t>
      </w:r>
      <w:r>
        <w:rPr>
          <w:spacing w:val="14"/>
        </w:rPr>
        <w:t>セグメント</w:t>
      </w:r>
      <w:r>
        <w:rPr>
          <w:rFonts w:ascii="Century" w:eastAsia="Century"/>
          <w:spacing w:val="13"/>
        </w:rPr>
        <w:t>)</w:t>
      </w:r>
      <w:r>
        <w:rPr>
          <w:spacing w:val="13"/>
        </w:rPr>
        <w:t>放送として，地上デジタル放送の </w:t>
      </w:r>
      <w:r>
        <w:rPr>
          <w:rFonts w:ascii="Century" w:eastAsia="Century"/>
        </w:rPr>
        <w:t>12</w:t>
      </w:r>
      <w:r>
        <w:rPr>
          <w:rFonts w:ascii="Century" w:eastAsia="Century"/>
          <w:spacing w:val="40"/>
        </w:rPr>
        <w:t> </w:t>
      </w:r>
      <w:r>
        <w:rPr>
          <w:spacing w:val="18"/>
        </w:rPr>
        <w:t>分の </w:t>
      </w:r>
      <w:r>
        <w:rPr>
          <w:rFonts w:ascii="Century" w:eastAsia="Century"/>
          <w:spacing w:val="14"/>
        </w:rPr>
        <w:t>1</w:t>
      </w:r>
      <w:r>
        <w:rPr>
          <w:spacing w:val="11"/>
        </w:rPr>
        <w:t>，従来のアナログ放</w:t>
      </w:r>
      <w:r>
        <w:rPr/>
        <w:t>送の </w:t>
      </w:r>
      <w:r>
        <w:rPr>
          <w:rFonts w:ascii="Century" w:eastAsia="Century"/>
        </w:rPr>
        <w:t>4 </w:t>
      </w:r>
      <w:r>
        <w:rPr/>
        <w:t>分の </w:t>
      </w:r>
      <w:r>
        <w:rPr>
          <w:rFonts w:ascii="Century" w:eastAsia="Century"/>
        </w:rPr>
        <w:t>1 </w:t>
      </w:r>
      <w:r>
        <w:rPr/>
        <w:t>の枠を使って放送されています．</w:t>
      </w:r>
    </w:p>
    <w:p>
      <w:pPr>
        <w:pStyle w:val="BodyText"/>
        <w:spacing w:line="501" w:lineRule="exact"/>
        <w:ind w:left="354"/>
        <w:jc w:val="both"/>
      </w:pPr>
      <w:r>
        <w:rPr>
          <w:spacing w:val="9"/>
        </w:rPr>
        <w:t>アナログ放送の終了，</w:t>
      </w:r>
      <w:r>
        <w:rPr>
          <w:rFonts w:ascii="Century" w:eastAsia="Century"/>
        </w:rPr>
        <w:t>mova</w:t>
      </w:r>
      <w:r>
        <w:rPr>
          <w:rFonts w:ascii="Century" w:eastAsia="Century"/>
          <w:spacing w:val="71"/>
        </w:rPr>
        <w:t> </w:t>
      </w:r>
      <w:r>
        <w:rPr>
          <w:spacing w:val="10"/>
        </w:rPr>
        <w:t>の終了，携帯マルチメディア放送の事業化などの電波利用</w:t>
      </w:r>
    </w:p>
    <w:p>
      <w:pPr>
        <w:pStyle w:val="BodyText"/>
        <w:spacing w:before="53"/>
        <w:ind w:left="143"/>
      </w:pPr>
      <w:r>
        <w:rPr>
          <w:spacing w:val="-3"/>
        </w:rPr>
        <w:t>の再編により，今後も放送の形態が大きく変わることが予想されています．</w:t>
      </w:r>
    </w:p>
    <w:p>
      <w:pPr>
        <w:pStyle w:val="BodyText"/>
      </w:pPr>
    </w:p>
    <w:p>
      <w:pPr>
        <w:pStyle w:val="BodyText"/>
        <w:spacing w:before="247"/>
      </w:pPr>
    </w:p>
    <w:p>
      <w:pPr>
        <w:pStyle w:val="Heading2"/>
        <w:numPr>
          <w:ilvl w:val="1"/>
          <w:numId w:val="6"/>
        </w:numPr>
        <w:tabs>
          <w:tab w:pos="674" w:val="left" w:leader="none"/>
        </w:tabs>
        <w:spacing w:line="240" w:lineRule="auto" w:before="0" w:after="0"/>
        <w:ind w:left="674" w:right="0" w:hanging="531"/>
        <w:jc w:val="left"/>
      </w:pPr>
      <w:bookmarkStart w:name="_TOC_250097" w:id="19"/>
      <w:bookmarkEnd w:id="19"/>
      <w:r>
        <w:rPr>
          <w:spacing w:val="-5"/>
        </w:rPr>
        <w:t>ハードウェア</w:t>
      </w:r>
    </w:p>
    <w:p>
      <w:pPr>
        <w:pStyle w:val="BodyText"/>
        <w:spacing w:line="170" w:lineRule="auto" w:before="380"/>
        <w:ind w:left="143" w:right="652" w:firstLine="211"/>
        <w:jc w:val="both"/>
      </w:pPr>
      <w:r>
        <w:rPr>
          <w:spacing w:val="12"/>
        </w:rPr>
        <w:t>出力用ハードウェアとして，携帯電話の画面で使われている</w:t>
      </w:r>
      <w:r>
        <w:rPr>
          <w:rFonts w:ascii="MS PGothic" w:eastAsia="MS PGothic"/>
          <w:b/>
          <w:spacing w:val="13"/>
        </w:rPr>
        <w:t>液晶</w:t>
      </w:r>
      <w:r>
        <w:rPr>
          <w:spacing w:val="10"/>
        </w:rPr>
        <w:t>の構造は，画像の基本</w:t>
      </w:r>
      <w:r>
        <w:rPr>
          <w:spacing w:val="19"/>
        </w:rPr>
        <w:t>となる </w:t>
      </w:r>
      <w:r>
        <w:rPr>
          <w:rFonts w:ascii="Century" w:eastAsia="Century"/>
        </w:rPr>
        <w:t>1</w:t>
      </w:r>
      <w:r>
        <w:rPr>
          <w:rFonts w:ascii="Century" w:eastAsia="Century"/>
          <w:spacing w:val="40"/>
        </w:rPr>
        <w:t> </w:t>
      </w:r>
      <w:r>
        <w:rPr>
          <w:spacing w:val="20"/>
        </w:rPr>
        <w:t>点 </w:t>
      </w:r>
      <w:r>
        <w:rPr>
          <w:rFonts w:ascii="Century" w:eastAsia="Century"/>
        </w:rPr>
        <w:t>1</w:t>
      </w:r>
      <w:r>
        <w:rPr>
          <w:rFonts w:ascii="Century" w:eastAsia="Century"/>
          <w:spacing w:val="40"/>
        </w:rPr>
        <w:t> </w:t>
      </w:r>
      <w:r>
        <w:rPr>
          <w:spacing w:val="16"/>
        </w:rPr>
        <w:t>点について，バックライトの光を透過，遮断することで明るさを調整するも</w:t>
      </w:r>
      <w:r>
        <w:rPr>
          <w:spacing w:val="4"/>
        </w:rPr>
        <w:t>のです．光の透過，遮断には溝の向きが </w:t>
      </w:r>
      <w:r>
        <w:rPr>
          <w:rFonts w:ascii="Century" w:eastAsia="Century"/>
        </w:rPr>
        <w:t>90</w:t>
      </w:r>
      <w:r>
        <w:rPr>
          <w:rFonts w:ascii="Century" w:eastAsia="Century"/>
          <w:spacing w:val="80"/>
        </w:rPr>
        <w:t> </w:t>
      </w:r>
      <w:r>
        <w:rPr>
          <w:spacing w:val="16"/>
        </w:rPr>
        <w:t>度ずれた </w:t>
      </w:r>
      <w:r>
        <w:rPr>
          <w:rFonts w:ascii="Century" w:eastAsia="Century"/>
        </w:rPr>
        <w:t>2</w:t>
      </w:r>
      <w:r>
        <w:rPr>
          <w:rFonts w:ascii="Century" w:eastAsia="Century"/>
          <w:spacing w:val="80"/>
        </w:rPr>
        <w:t> </w:t>
      </w:r>
      <w:r>
        <w:rPr/>
        <w:t>枚の偏光板を使います</w:t>
      </w:r>
      <w:r>
        <w:rPr>
          <w:spacing w:val="12"/>
        </w:rPr>
        <w:t>（</w:t>
      </w:r>
      <w:r>
        <w:rPr>
          <w:rFonts w:ascii="MS Mincho" w:eastAsia="MS Mincho"/>
          <w:spacing w:val="20"/>
        </w:rPr>
        <w:t>図 </w:t>
      </w:r>
      <w:r>
        <w:rPr>
          <w:rFonts w:ascii="Century" w:eastAsia="Century"/>
        </w:rPr>
        <w:t>13</w:t>
      </w:r>
      <w:r>
        <w:rPr/>
        <w:t>）．</w:t>
      </w:r>
      <w:r>
        <w:rPr>
          <w:spacing w:val="5"/>
        </w:rPr>
        <w:t>偏光板とは，一定方向の光だけを透過するもので，</w:t>
      </w:r>
      <w:r>
        <w:rPr>
          <w:rFonts w:ascii="Century" w:eastAsia="Century"/>
        </w:rPr>
        <w:t>2</w:t>
      </w:r>
      <w:r>
        <w:rPr>
          <w:rFonts w:ascii="Century" w:eastAsia="Century"/>
          <w:spacing w:val="40"/>
        </w:rPr>
        <w:t> </w:t>
      </w:r>
      <w:r>
        <w:rPr>
          <w:spacing w:val="2"/>
        </w:rPr>
        <w:t>枚の偏光板が同一方向を向いていれ</w:t>
      </w:r>
      <w:r>
        <w:rPr>
          <w:spacing w:val="11"/>
        </w:rPr>
        <w:t>ば光は透過し，直交すれば遮断します．画像の </w:t>
      </w:r>
      <w:r>
        <w:rPr>
          <w:rFonts w:ascii="Century" w:eastAsia="Century"/>
        </w:rPr>
        <w:t>1</w:t>
      </w:r>
      <w:r>
        <w:rPr>
          <w:rFonts w:ascii="Century" w:eastAsia="Century"/>
          <w:spacing w:val="56"/>
        </w:rPr>
        <w:t> </w:t>
      </w:r>
      <w:r>
        <w:rPr>
          <w:spacing w:val="8"/>
        </w:rPr>
        <w:t>点ごとに電圧をかけることで液晶分子の</w:t>
      </w:r>
    </w:p>
    <w:p>
      <w:pPr>
        <w:pStyle w:val="BodyText"/>
        <w:spacing w:line="316" w:lineRule="auto" w:before="76"/>
        <w:ind w:left="143" w:right="678"/>
        <w:jc w:val="both"/>
      </w:pPr>
      <w:r>
        <w:rPr>
          <w:spacing w:val="6"/>
        </w:rPr>
        <w:t>向き調整し， 光の透過を制御します． 液晶ディスプレイは， 電圧をかけてもほとんど電流</w:t>
      </w:r>
      <w:r>
        <w:rPr>
          <w:spacing w:val="-2"/>
        </w:rPr>
        <w:t>が流れないため，消費電力が少なく，寿命が長いという特徴があります．</w:t>
      </w:r>
    </w:p>
    <w:p>
      <w:pPr>
        <w:pStyle w:val="BodyText"/>
        <w:spacing w:before="143"/>
        <w:rPr>
          <w:sz w:val="20"/>
        </w:rPr>
      </w:pPr>
      <w:r>
        <w:rPr>
          <w:sz w:val="20"/>
        </w:rPr>
        <w:drawing>
          <wp:anchor distT="0" distB="0" distL="0" distR="0" allowOverlap="1" layoutInCell="1" locked="0" behindDoc="1" simplePos="0" relativeHeight="487596544">
            <wp:simplePos x="0" y="0"/>
            <wp:positionH relativeFrom="page">
              <wp:posOffset>2838662</wp:posOffset>
            </wp:positionH>
            <wp:positionV relativeFrom="paragraph">
              <wp:posOffset>271593</wp:posOffset>
            </wp:positionV>
            <wp:extent cx="1943666" cy="1000125"/>
            <wp:effectExtent l="0" t="0" r="0" b="0"/>
            <wp:wrapTopAndBottom/>
            <wp:docPr id="42" name="Image 42"/>
            <wp:cNvGraphicFramePr>
              <a:graphicFrameLocks/>
            </wp:cNvGraphicFramePr>
            <a:graphic>
              <a:graphicData uri="http://schemas.openxmlformats.org/drawingml/2006/picture">
                <pic:pic>
                  <pic:nvPicPr>
                    <pic:cNvPr id="42" name="Image 42"/>
                    <pic:cNvPicPr/>
                  </pic:nvPicPr>
                  <pic:blipFill>
                    <a:blip r:embed="rId27" cstate="print"/>
                    <a:stretch>
                      <a:fillRect/>
                    </a:stretch>
                  </pic:blipFill>
                  <pic:spPr>
                    <a:xfrm>
                      <a:off x="0" y="0"/>
                      <a:ext cx="1943666" cy="1000125"/>
                    </a:xfrm>
                    <a:prstGeom prst="rect">
                      <a:avLst/>
                    </a:prstGeom>
                  </pic:spPr>
                </pic:pic>
              </a:graphicData>
            </a:graphic>
          </wp:anchor>
        </w:drawing>
      </w:r>
    </w:p>
    <w:p>
      <w:pPr>
        <w:spacing w:before="187"/>
        <w:ind w:left="0" w:right="311" w:firstLine="0"/>
        <w:jc w:val="center"/>
        <w:rPr>
          <w:b/>
          <w:sz w:val="21"/>
        </w:rPr>
      </w:pPr>
      <w:r>
        <w:rPr>
          <w:b/>
          <w:spacing w:val="14"/>
          <w:sz w:val="21"/>
        </w:rPr>
        <w:t>図 </w:t>
      </w:r>
      <w:r>
        <w:rPr>
          <w:rFonts w:ascii="Century" w:eastAsia="Century"/>
          <w:sz w:val="21"/>
        </w:rPr>
        <w:t>13</w:t>
      </w:r>
      <w:r>
        <w:rPr>
          <w:rFonts w:ascii="Century" w:eastAsia="Century"/>
          <w:spacing w:val="75"/>
          <w:sz w:val="21"/>
        </w:rPr>
        <w:t> </w:t>
      </w:r>
      <w:r>
        <w:rPr>
          <w:b/>
          <w:spacing w:val="-2"/>
          <w:sz w:val="21"/>
        </w:rPr>
        <w:t>液晶テレビの原理</w:t>
      </w:r>
    </w:p>
    <w:p>
      <w:pPr>
        <w:pStyle w:val="BodyText"/>
        <w:rPr>
          <w:b/>
        </w:rPr>
      </w:pPr>
    </w:p>
    <w:p>
      <w:pPr>
        <w:pStyle w:val="BodyText"/>
        <w:spacing w:before="17"/>
        <w:rPr>
          <w:b/>
        </w:rPr>
      </w:pPr>
    </w:p>
    <w:p>
      <w:pPr>
        <w:pStyle w:val="BodyText"/>
        <w:ind w:right="313"/>
        <w:jc w:val="center"/>
      </w:pPr>
      <w:r>
        <w:rPr>
          <w:spacing w:val="18"/>
        </w:rPr>
        <w:t>液晶以外にも，有機 </w:t>
      </w:r>
      <w:r>
        <w:rPr>
          <w:rFonts w:ascii="Century" w:eastAsia="Century"/>
        </w:rPr>
        <w:t>EL</w:t>
      </w:r>
      <w:r>
        <w:rPr>
          <w:rFonts w:ascii="Century" w:eastAsia="Century"/>
          <w:spacing w:val="63"/>
        </w:rPr>
        <w:t> </w:t>
      </w:r>
      <w:r>
        <w:rPr>
          <w:spacing w:val="19"/>
        </w:rPr>
        <w:t>ディスプレイや </w:t>
      </w:r>
      <w:r>
        <w:rPr>
          <w:rFonts w:ascii="Century" w:eastAsia="Century"/>
        </w:rPr>
        <w:t>SED</w:t>
      </w:r>
      <w:r>
        <w:rPr>
          <w:rFonts w:ascii="Century" w:eastAsia="Century"/>
          <w:spacing w:val="64"/>
        </w:rPr>
        <w:t> </w:t>
      </w:r>
      <w:r>
        <w:rPr>
          <w:spacing w:val="13"/>
        </w:rPr>
        <w:t>という新しい方式も開発されています．</w:t>
      </w:r>
    </w:p>
    <w:p>
      <w:pPr>
        <w:pStyle w:val="BodyText"/>
        <w:spacing w:line="316" w:lineRule="auto" w:before="53"/>
        <w:ind w:left="143" w:right="670"/>
      </w:pPr>
      <w:r>
        <w:rPr>
          <w:rFonts w:ascii="MS PGothic" w:eastAsia="MS PGothic"/>
          <w:b/>
          <w:spacing w:val="18"/>
        </w:rPr>
        <w:t>有機 </w:t>
      </w:r>
      <w:r>
        <w:rPr>
          <w:rFonts w:ascii="MS PGothic" w:eastAsia="MS PGothic"/>
          <w:b/>
        </w:rPr>
        <w:t>EL</w:t>
      </w:r>
      <w:r>
        <w:rPr>
          <w:rFonts w:ascii="MS PGothic" w:eastAsia="MS PGothic"/>
          <w:b/>
          <w:spacing w:val="16"/>
        </w:rPr>
        <w:t> ディスプレイ</w:t>
      </w:r>
      <w:r>
        <w:rPr>
          <w:spacing w:val="12"/>
        </w:rPr>
        <w:t>は，有機物の発光体によりカラー表示を行うもので，液晶のバックラ</w:t>
      </w:r>
      <w:r>
        <w:rPr>
          <w:spacing w:val="7"/>
        </w:rPr>
        <w:t>イトなども同様の仕組みです． 液晶よりさらに消費電力が少なく， 明るいため， デジタル</w:t>
      </w:r>
    </w:p>
    <w:p>
      <w:pPr>
        <w:pStyle w:val="BodyText"/>
        <w:spacing w:after="0" w:line="316" w:lineRule="auto"/>
        <w:sectPr>
          <w:pgSz w:w="11910" w:h="16840"/>
          <w:pgMar w:header="685" w:footer="0" w:top="1660" w:bottom="280" w:left="1559" w:right="1133"/>
        </w:sectPr>
      </w:pPr>
    </w:p>
    <w:p>
      <w:pPr>
        <w:pStyle w:val="BodyText"/>
        <w:spacing w:before="264"/>
      </w:pPr>
    </w:p>
    <w:p>
      <w:pPr>
        <w:pStyle w:val="BodyText"/>
        <w:spacing w:line="211" w:lineRule="exact"/>
        <w:ind w:left="143"/>
        <w:jc w:val="both"/>
        <w:rPr>
          <w:rFonts w:ascii="MS PGothic" w:eastAsia="MS PGothic"/>
          <w:b/>
        </w:rPr>
      </w:pPr>
      <w:r>
        <w:rPr>
          <w:spacing w:val="21"/>
        </w:rPr>
        <w:t>カメラ画面などで用いられますが， まだ寿命に関しては課題が残されています． </w:t>
      </w:r>
      <w:r>
        <w:rPr>
          <w:rFonts w:ascii="MS PGothic" w:eastAsia="MS PGothic"/>
          <w:b/>
          <w:spacing w:val="-5"/>
        </w:rPr>
        <w:t>SED</w:t>
      </w:r>
    </w:p>
    <w:p>
      <w:pPr>
        <w:pStyle w:val="BodyText"/>
        <w:spacing w:line="455" w:lineRule="exact"/>
        <w:ind w:left="143"/>
        <w:jc w:val="both"/>
      </w:pPr>
      <w:r>
        <w:rPr>
          <w:rFonts w:ascii="Century" w:eastAsia="Century"/>
        </w:rPr>
        <w:t>(Surface-conduction</w:t>
      </w:r>
      <w:r>
        <w:rPr>
          <w:rFonts w:ascii="Century" w:eastAsia="Century"/>
          <w:spacing w:val="68"/>
        </w:rPr>
        <w:t> </w:t>
      </w:r>
      <w:r>
        <w:rPr>
          <w:rFonts w:ascii="Century" w:eastAsia="Century"/>
        </w:rPr>
        <w:t>Electron-emitter</w:t>
      </w:r>
      <w:r>
        <w:rPr>
          <w:rFonts w:ascii="Century" w:eastAsia="Century"/>
          <w:spacing w:val="70"/>
        </w:rPr>
        <w:t> </w:t>
      </w:r>
      <w:r>
        <w:rPr>
          <w:rFonts w:ascii="Century" w:eastAsia="Century"/>
        </w:rPr>
        <w:t>Display)</w:t>
      </w:r>
      <w:r>
        <w:rPr>
          <w:spacing w:val="1"/>
        </w:rPr>
        <w:t>は，画素サイズの小さなブラウン管を集め</w:t>
      </w:r>
    </w:p>
    <w:p>
      <w:pPr>
        <w:pStyle w:val="BodyText"/>
        <w:spacing w:line="316" w:lineRule="auto" w:before="53"/>
        <w:ind w:left="143" w:right="674"/>
        <w:jc w:val="both"/>
      </w:pPr>
      <w:r>
        <w:rPr>
          <w:spacing w:val="8"/>
        </w:rPr>
        <w:t>たような構造になっています． これは， 寿命も長く， 消費電力も小さく， 暗部の表現に優</w:t>
      </w:r>
      <w:r>
        <w:rPr>
          <w:spacing w:val="-2"/>
        </w:rPr>
        <w:t>れるという特徴を持っているため次世代の薄型テレビとして注目されています．</w:t>
      </w:r>
    </w:p>
    <w:p>
      <w:pPr>
        <w:pStyle w:val="BodyText"/>
        <w:spacing w:line="316" w:lineRule="auto" w:before="119"/>
        <w:ind w:left="143" w:right="670" w:firstLine="211"/>
        <w:jc w:val="both"/>
      </w:pPr>
      <w:r>
        <w:rPr>
          <w:spacing w:val="20"/>
          <w:w w:val="100"/>
        </w:rPr>
        <w:t>入力用ハードウェアとして，</w:t>
      </w:r>
      <w:r>
        <w:rPr>
          <w:spacing w:val="-39"/>
        </w:rPr>
        <w:t> </w:t>
      </w:r>
      <w:r>
        <w:rPr>
          <w:spacing w:val="20"/>
          <w:w w:val="100"/>
        </w:rPr>
        <w:t>スマートフォンなどでは，</w:t>
      </w:r>
      <w:r>
        <w:rPr>
          <w:spacing w:val="-39"/>
        </w:rPr>
        <w:t> </w:t>
      </w:r>
      <w:r>
        <w:rPr>
          <w:spacing w:val="21"/>
          <w:w w:val="100"/>
        </w:rPr>
        <w:t>タッチパネルのセンサが使われ</w:t>
      </w:r>
      <w:r>
        <w:rPr>
          <w:spacing w:val="14"/>
          <w:w w:val="100"/>
        </w:rPr>
        <w:t>ています．タッチパネルには，多くの方式がありますが，携帯電話で代表的な方式は抵抗</w:t>
      </w:r>
      <w:r>
        <w:rPr>
          <w:spacing w:val="8"/>
          <w:w w:val="100"/>
        </w:rPr>
        <w:t>膜方式と静電容量方式です．</w:t>
      </w:r>
      <w:r>
        <w:rPr>
          <w:rFonts w:ascii="MS PGothic" w:eastAsia="MS PGothic"/>
          <w:b/>
          <w:spacing w:val="9"/>
          <w:w w:val="100"/>
        </w:rPr>
        <w:t>抵抗膜方式</w:t>
      </w:r>
      <w:r>
        <w:rPr>
          <w:spacing w:val="6"/>
          <w:w w:val="100"/>
        </w:rPr>
        <w:t>は，押された部分の縦方向，横方向の抵抗値を測</w:t>
      </w:r>
      <w:r>
        <w:rPr>
          <w:spacing w:val="11"/>
          <w:w w:val="100"/>
        </w:rPr>
        <w:t>定する方式で，</w:t>
      </w:r>
      <w:r>
        <w:rPr>
          <w:rFonts w:ascii="MS PGothic" w:eastAsia="MS PGothic"/>
          <w:b/>
          <w:spacing w:val="13"/>
          <w:w w:val="100"/>
        </w:rPr>
        <w:t>静電容量方式</w:t>
      </w:r>
      <w:r>
        <w:rPr>
          <w:spacing w:val="9"/>
          <w:w w:val="100"/>
        </w:rPr>
        <w:t>は，指先とのセンサの間に蓄えられる電荷を測定する方式です．現在のところ，構造が簡単で価格が安い抵抗膜方式が多数を占めていますが，マルチ</w:t>
      </w:r>
      <w:r>
        <w:rPr>
          <w:spacing w:val="-4"/>
          <w:w w:val="100"/>
        </w:rPr>
        <w:t>タッチによる入力が可能な静電容量方式も注目を浴びています．</w:t>
      </w:r>
    </w:p>
    <w:p>
      <w:pPr>
        <w:pStyle w:val="BodyText"/>
        <w:spacing w:line="425" w:lineRule="exact"/>
        <w:ind w:left="354"/>
        <w:jc w:val="both"/>
      </w:pPr>
      <w:r>
        <w:rPr>
          <w:spacing w:val="13"/>
        </w:rPr>
        <w:t>携帯電話に搭載されているカメラも入力用ハードウェアの </w:t>
      </w:r>
      <w:r>
        <w:rPr>
          <w:rFonts w:ascii="Century" w:eastAsia="Century"/>
        </w:rPr>
        <w:t>1</w:t>
      </w:r>
      <w:r>
        <w:rPr>
          <w:rFonts w:ascii="Century" w:eastAsia="Century"/>
          <w:spacing w:val="61"/>
        </w:rPr>
        <w:t> </w:t>
      </w:r>
      <w:r>
        <w:rPr>
          <w:spacing w:val="10"/>
        </w:rPr>
        <w:t>つと考えることができます．</w:t>
      </w:r>
    </w:p>
    <w:p>
      <w:pPr>
        <w:pStyle w:val="BodyText"/>
        <w:spacing w:line="172" w:lineRule="auto" w:before="114"/>
        <w:ind w:left="143" w:right="664"/>
        <w:jc w:val="both"/>
      </w:pPr>
      <w:r>
        <w:rPr>
          <w:spacing w:val="7"/>
          <w:w w:val="100"/>
        </w:rPr>
        <w:t>カメラで使われている</w:t>
      </w:r>
      <w:r>
        <w:rPr>
          <w:spacing w:val="-7"/>
        </w:rPr>
        <w:t>  </w:t>
      </w:r>
      <w:r>
        <w:rPr>
          <w:rFonts w:ascii="MS PGothic" w:eastAsia="MS PGothic"/>
          <w:b/>
          <w:spacing w:val="1"/>
          <w:w w:val="99"/>
        </w:rPr>
        <w:t>C</w:t>
      </w:r>
      <w:r>
        <w:rPr>
          <w:rFonts w:ascii="MS PGothic" w:eastAsia="MS PGothic"/>
          <w:b/>
          <w:spacing w:val="-1"/>
          <w:w w:val="100"/>
        </w:rPr>
        <w:t>M</w:t>
      </w:r>
      <w:r>
        <w:rPr>
          <w:rFonts w:ascii="MS PGothic" w:eastAsia="MS PGothic"/>
          <w:b/>
          <w:w w:val="99"/>
        </w:rPr>
        <w:t>OS</w:t>
      </w:r>
      <w:r>
        <w:rPr>
          <w:rFonts w:ascii="MS PGothic" w:eastAsia="MS PGothic"/>
          <w:b/>
          <w:spacing w:val="-7"/>
        </w:rPr>
        <w:t>  </w:t>
      </w:r>
      <w:r>
        <w:rPr>
          <w:rFonts w:ascii="MS PGothic" w:eastAsia="MS PGothic"/>
          <w:b/>
          <w:spacing w:val="10"/>
          <w:w w:val="100"/>
        </w:rPr>
        <w:t>セ</w:t>
      </w:r>
      <w:r>
        <w:rPr>
          <w:rFonts w:ascii="MS PGothic" w:eastAsia="MS PGothic"/>
          <w:b/>
          <w:spacing w:val="11"/>
          <w:w w:val="100"/>
        </w:rPr>
        <w:t>ン</w:t>
      </w:r>
      <w:r>
        <w:rPr>
          <w:rFonts w:ascii="MS PGothic" w:eastAsia="MS PGothic"/>
          <w:b/>
          <w:spacing w:val="12"/>
          <w:w w:val="100"/>
        </w:rPr>
        <w:t>サ</w:t>
      </w:r>
      <w:r>
        <w:rPr>
          <w:spacing w:val="7"/>
          <w:w w:val="100"/>
        </w:rPr>
        <w:t>は，光の強弱を記録する素子と増幅器が並んだ形のセ</w:t>
      </w:r>
      <w:r>
        <w:rPr>
          <w:spacing w:val="3"/>
          <w:w w:val="100"/>
        </w:rPr>
        <w:t>ンサです．消費電力が少ないため，電池の寿命が重要な携帯電話で使われています．</w:t>
      </w:r>
      <w:r>
        <w:rPr>
          <w:rFonts w:ascii="Century" w:eastAsia="Century"/>
          <w:w w:val="100"/>
        </w:rPr>
        <w:t>CM</w:t>
      </w:r>
      <w:r>
        <w:rPr>
          <w:rFonts w:ascii="Century" w:eastAsia="Century"/>
          <w:spacing w:val="-2"/>
          <w:w w:val="100"/>
        </w:rPr>
        <w:t>O</w:t>
      </w:r>
      <w:r>
        <w:rPr>
          <w:rFonts w:ascii="Century" w:eastAsia="Century"/>
          <w:w w:val="100"/>
        </w:rPr>
        <w:t>S</w:t>
      </w:r>
      <w:r>
        <w:rPr>
          <w:spacing w:val="18"/>
          <w:w w:val="100"/>
        </w:rPr>
        <w:t>センサで得られる画像は，</w:t>
      </w:r>
      <w:r>
        <w:rPr>
          <w:spacing w:val="-44"/>
        </w:rPr>
        <w:t> </w:t>
      </w:r>
      <w:r>
        <w:rPr>
          <w:spacing w:val="18"/>
          <w:w w:val="100"/>
        </w:rPr>
        <w:t>一般にデジタルカメラの</w:t>
      </w:r>
      <w:r>
        <w:rPr>
          <w:spacing w:val="3"/>
        </w:rPr>
        <w:t>  </w:t>
      </w:r>
      <w:r>
        <w:rPr>
          <w:rFonts w:ascii="Century" w:eastAsia="Century"/>
          <w:spacing w:val="-2"/>
          <w:w w:val="100"/>
        </w:rPr>
        <w:t>C</w:t>
      </w:r>
      <w:r>
        <w:rPr>
          <w:rFonts w:ascii="Century" w:eastAsia="Century"/>
          <w:w w:val="100"/>
        </w:rPr>
        <w:t>CD</w:t>
      </w:r>
      <w:r>
        <w:rPr>
          <w:rFonts w:ascii="Century" w:eastAsia="Century"/>
          <w:spacing w:val="4"/>
        </w:rPr>
        <w:t>  </w:t>
      </w:r>
      <w:r>
        <w:rPr>
          <w:spacing w:val="18"/>
          <w:w w:val="100"/>
        </w:rPr>
        <w:t>よりもノイズが多いので，</w:t>
      </w:r>
      <w:r>
        <w:rPr>
          <w:spacing w:val="-44"/>
        </w:rPr>
        <w:t> </w:t>
      </w:r>
      <w:r>
        <w:rPr>
          <w:spacing w:val="10"/>
          <w:w w:val="100"/>
        </w:rPr>
        <w:t>画像</w:t>
      </w:r>
    </w:p>
    <w:p>
      <w:pPr>
        <w:pStyle w:val="BodyText"/>
        <w:spacing w:before="79"/>
        <w:ind w:left="143"/>
      </w:pPr>
      <w:r>
        <w:rPr>
          <w:spacing w:val="-3"/>
        </w:rPr>
        <w:t>処理回路でノイズを除去して画質向上をはかっています．</w:t>
      </w:r>
    </w:p>
    <w:p>
      <w:pPr>
        <w:pStyle w:val="BodyText"/>
      </w:pPr>
    </w:p>
    <w:p>
      <w:pPr>
        <w:pStyle w:val="BodyText"/>
        <w:spacing w:before="247"/>
      </w:pPr>
    </w:p>
    <w:p>
      <w:pPr>
        <w:pStyle w:val="Heading2"/>
        <w:numPr>
          <w:ilvl w:val="1"/>
          <w:numId w:val="6"/>
        </w:numPr>
        <w:tabs>
          <w:tab w:pos="674" w:val="left" w:leader="none"/>
        </w:tabs>
        <w:spacing w:line="240" w:lineRule="auto" w:before="0" w:after="0"/>
        <w:ind w:left="674" w:right="0" w:hanging="531"/>
        <w:jc w:val="left"/>
      </w:pPr>
      <w:bookmarkStart w:name="_TOC_250096" w:id="20"/>
      <w:bookmarkEnd w:id="20"/>
      <w:r>
        <w:rPr>
          <w:spacing w:val="-5"/>
        </w:rPr>
        <w:t>ソフトウェア</w:t>
      </w:r>
    </w:p>
    <w:p>
      <w:pPr>
        <w:pStyle w:val="BodyText"/>
        <w:spacing w:line="264" w:lineRule="auto" w:before="108"/>
        <w:ind w:left="143" w:right="670" w:firstLine="211"/>
        <w:jc w:val="right"/>
      </w:pPr>
      <w:r>
        <w:rPr>
          <w:rFonts w:ascii="Century" w:eastAsia="Century"/>
        </w:rPr>
        <w:t>iPhone</w:t>
      </w:r>
      <w:r>
        <w:rPr>
          <w:rFonts w:ascii="Century" w:eastAsia="Century"/>
          <w:spacing w:val="40"/>
        </w:rPr>
        <w:t> </w:t>
      </w:r>
      <w:r>
        <w:rPr>
          <w:spacing w:val="16"/>
        </w:rPr>
        <w:t>の成功を受けてスマートフォンが脚光を浴びるようになり，ガラパゴス携帯と呼</w:t>
      </w:r>
      <w:r>
        <w:rPr>
          <w:spacing w:val="-1"/>
        </w:rPr>
        <w:t>ばれる国内での利用に特化した携帯電話から国際標準へと移行が進んでいます．国産携帯</w:t>
      </w:r>
    </w:p>
    <w:p>
      <w:pPr>
        <w:pStyle w:val="BodyText"/>
        <w:spacing w:line="368" w:lineRule="exact"/>
        <w:ind w:right="666"/>
        <w:jc w:val="right"/>
      </w:pPr>
      <w:r>
        <w:rPr>
          <w:spacing w:val="13"/>
        </w:rPr>
        <w:t>電話は，国内のみの音楽配信，ワンセグテレビ，電子マネー， </w:t>
      </w:r>
      <w:r>
        <w:rPr>
          <w:rFonts w:ascii="Century" w:eastAsia="Century"/>
        </w:rPr>
        <w:t>i</w:t>
      </w:r>
      <w:r>
        <w:rPr>
          <w:rFonts w:ascii="Century" w:eastAsia="Century"/>
          <w:spacing w:val="67"/>
        </w:rPr>
        <w:t> </w:t>
      </w:r>
      <w:r>
        <w:rPr>
          <w:spacing w:val="15"/>
        </w:rPr>
        <w:t>アプリなどの独自機能を</w:t>
      </w:r>
    </w:p>
    <w:p>
      <w:pPr>
        <w:pStyle w:val="BodyText"/>
        <w:spacing w:line="316" w:lineRule="auto" w:before="53"/>
        <w:ind w:left="143" w:right="671"/>
        <w:jc w:val="both"/>
      </w:pPr>
      <w:r>
        <w:rPr>
          <w:spacing w:val="16"/>
        </w:rPr>
        <w:t>競ってきましたが，国際標準を採用することで，世界中で開発された多数のアプリケーシ</w:t>
      </w:r>
      <w:r>
        <w:rPr>
          <w:spacing w:val="-2"/>
        </w:rPr>
        <w:t>ョンを使うことができるようになります．</w:t>
      </w:r>
    </w:p>
    <w:p>
      <w:pPr>
        <w:pStyle w:val="BodyText"/>
        <w:spacing w:line="170" w:lineRule="auto" w:before="181"/>
        <w:ind w:left="143" w:right="663" w:firstLine="211"/>
        <w:jc w:val="both"/>
      </w:pPr>
      <w:r>
        <w:rPr>
          <w:spacing w:val="14"/>
        </w:rPr>
        <w:t>国際標準の携帯電話で利用できるアプリケーションを決定するのがオペレーティングシ</w:t>
      </w:r>
      <w:r>
        <w:rPr>
          <w:spacing w:val="39"/>
        </w:rPr>
        <w:t>ステム</w:t>
      </w:r>
      <w:r>
        <w:rPr/>
        <w:t>（</w:t>
      </w:r>
      <w:r>
        <w:rPr>
          <w:spacing w:val="-16"/>
        </w:rPr>
        <w:t> </w:t>
      </w:r>
      <w:r>
        <w:rPr>
          <w:rFonts w:ascii="Century" w:eastAsia="Century"/>
        </w:rPr>
        <w:t>OS</w:t>
      </w:r>
      <w:r>
        <w:rPr>
          <w:rFonts w:ascii="Century" w:eastAsia="Century"/>
          <w:spacing w:val="-15"/>
        </w:rPr>
        <w:t> </w:t>
      </w:r>
      <w:r>
        <w:rPr/>
        <w:t>）</w:t>
      </w:r>
      <w:r>
        <w:rPr>
          <w:spacing w:val="26"/>
        </w:rPr>
        <w:t> と呼ばれるソフトウェアで， </w:t>
      </w:r>
      <w:r>
        <w:rPr>
          <w:rFonts w:ascii="Century" w:eastAsia="Century"/>
        </w:rPr>
        <w:t>iOS</w:t>
      </w:r>
      <w:r>
        <w:rPr>
          <w:rFonts w:ascii="Century" w:eastAsia="Century"/>
          <w:spacing w:val="-15"/>
        </w:rPr>
        <w:t> </w:t>
      </w:r>
      <w:r>
        <w:rPr>
          <w:spacing w:val="-8"/>
        </w:rPr>
        <w:t>， </w:t>
      </w:r>
      <w:r>
        <w:rPr>
          <w:rFonts w:ascii="Century" w:eastAsia="Century"/>
        </w:rPr>
        <w:t>Android</w:t>
      </w:r>
      <w:r>
        <w:rPr>
          <w:rFonts w:ascii="Century" w:eastAsia="Century"/>
          <w:spacing w:val="-14"/>
        </w:rPr>
        <w:t> </w:t>
      </w:r>
      <w:r>
        <w:rPr>
          <w:spacing w:val="-8"/>
        </w:rPr>
        <w:t>， </w:t>
      </w:r>
      <w:r>
        <w:rPr>
          <w:rFonts w:ascii="Century" w:eastAsia="Century"/>
        </w:rPr>
        <w:t>Windows</w:t>
      </w:r>
      <w:r>
        <w:rPr>
          <w:rFonts w:ascii="Century" w:eastAsia="Century"/>
          <w:spacing w:val="24"/>
        </w:rPr>
        <w:t> </w:t>
      </w:r>
      <w:r>
        <w:rPr>
          <w:rFonts w:ascii="Century" w:eastAsia="Century"/>
        </w:rPr>
        <w:t>Phone</w:t>
      </w:r>
      <w:r>
        <w:rPr>
          <w:rFonts w:ascii="Century" w:eastAsia="Century"/>
          <w:spacing w:val="-14"/>
        </w:rPr>
        <w:t> </w:t>
      </w:r>
      <w:r>
        <w:rPr>
          <w:spacing w:val="-8"/>
        </w:rPr>
        <w:t>， </w:t>
      </w:r>
      <w:r>
        <w:rPr>
          <w:rFonts w:ascii="Century" w:eastAsia="Century"/>
        </w:rPr>
        <w:t>Symbian</w:t>
      </w:r>
      <w:r>
        <w:rPr>
          <w:spacing w:val="10"/>
        </w:rPr>
        <w:t>などが代表的です． 異なる会社の異なる機種であっても， </w:t>
      </w:r>
      <w:r>
        <w:rPr>
          <w:rFonts w:ascii="Century" w:eastAsia="Century"/>
        </w:rPr>
        <w:t>OS</w:t>
      </w:r>
      <w:r>
        <w:rPr>
          <w:rFonts w:ascii="Century" w:eastAsia="Century"/>
          <w:spacing w:val="35"/>
        </w:rPr>
        <w:t> </w:t>
      </w:r>
      <w:r>
        <w:rPr>
          <w:spacing w:val="16"/>
        </w:rPr>
        <w:t>が同じであれば，多くのア</w:t>
      </w:r>
      <w:r>
        <w:rPr>
          <w:spacing w:val="14"/>
        </w:rPr>
        <w:t>プリケーションが共通に利用できます． このため， </w:t>
      </w:r>
      <w:r>
        <w:rPr>
          <w:rFonts w:ascii="Century" w:eastAsia="Century"/>
        </w:rPr>
        <w:t>OS</w:t>
      </w:r>
      <w:r>
        <w:rPr>
          <w:rFonts w:ascii="Century" w:eastAsia="Century"/>
          <w:spacing w:val="70"/>
        </w:rPr>
        <w:t> </w:t>
      </w:r>
      <w:r>
        <w:rPr>
          <w:spacing w:val="11"/>
        </w:rPr>
        <w:t>上で， いかに多くのアプリケーシ</w:t>
      </w:r>
    </w:p>
    <w:p>
      <w:pPr>
        <w:pStyle w:val="BodyText"/>
        <w:spacing w:line="172" w:lineRule="auto" w:before="144"/>
        <w:ind w:left="143" w:right="663"/>
        <w:jc w:val="both"/>
      </w:pPr>
      <w:r>
        <w:rPr>
          <w:spacing w:val="14"/>
        </w:rPr>
        <w:t>ョンを利用できるかが機種選択の鍵になります．携帯電話はパソコンなどに比べて販売台数がとても多いため， </w:t>
      </w:r>
      <w:r>
        <w:rPr>
          <w:rFonts w:ascii="Century" w:eastAsia="Century"/>
        </w:rPr>
        <w:t>OS</w:t>
      </w:r>
      <w:r>
        <w:rPr>
          <w:rFonts w:ascii="Century" w:eastAsia="Century"/>
          <w:spacing w:val="48"/>
        </w:rPr>
        <w:t> </w:t>
      </w:r>
      <w:r>
        <w:rPr>
          <w:spacing w:val="14"/>
        </w:rPr>
        <w:t>は， 少しでも多くのシェアを獲得するために良いアプリケーシ</w:t>
      </w:r>
      <w:r>
        <w:rPr>
          <w:spacing w:val="16"/>
        </w:rPr>
        <w:t>ョンを必要とし， またアプリケーション開発者もより有利な </w:t>
      </w:r>
      <w:r>
        <w:rPr>
          <w:rFonts w:ascii="Century" w:eastAsia="Century"/>
        </w:rPr>
        <w:t>OS</w:t>
      </w:r>
      <w:r>
        <w:rPr>
          <w:rFonts w:ascii="Century" w:eastAsia="Century"/>
          <w:spacing w:val="71"/>
        </w:rPr>
        <w:t> </w:t>
      </w:r>
      <w:r>
        <w:rPr>
          <w:spacing w:val="19"/>
        </w:rPr>
        <w:t>を選択するという関係に</w:t>
      </w:r>
    </w:p>
    <w:p>
      <w:pPr>
        <w:pStyle w:val="BodyText"/>
        <w:spacing w:line="316" w:lineRule="auto" w:before="79"/>
        <w:ind w:left="143" w:right="672"/>
        <w:jc w:val="both"/>
      </w:pPr>
      <w:r>
        <w:rPr>
          <w:spacing w:val="13"/>
        </w:rPr>
        <w:t>あります． 世界の厳しい競争にさらされることにより， これまでの国産携帯電話のときよ</w:t>
      </w:r>
      <w:r>
        <w:rPr>
          <w:spacing w:val="-2"/>
        </w:rPr>
        <w:t>りも，ユーザにとって質の高いサービスが受けられることが期待されています．</w:t>
      </w:r>
    </w:p>
    <w:p>
      <w:pPr>
        <w:pStyle w:val="BodyText"/>
        <w:spacing w:after="0" w:line="316" w:lineRule="auto"/>
        <w:jc w:val="both"/>
        <w:sectPr>
          <w:pgSz w:w="11910" w:h="16840"/>
          <w:pgMar w:header="685" w:footer="0" w:top="1660" w:bottom="280" w:left="1559" w:right="1133"/>
        </w:sectPr>
      </w:pPr>
    </w:p>
    <w:p>
      <w:pPr>
        <w:pStyle w:val="BodyText"/>
        <w:spacing w:before="227"/>
        <w:rPr>
          <w:sz w:val="32"/>
        </w:rPr>
      </w:pPr>
    </w:p>
    <w:p>
      <w:pPr>
        <w:spacing w:before="0"/>
        <w:ind w:left="143" w:right="0" w:firstLine="0"/>
        <w:jc w:val="left"/>
        <w:rPr>
          <w:rFonts w:ascii="MS PGothic" w:eastAsia="MS PGothic"/>
          <w:sz w:val="32"/>
        </w:rPr>
      </w:pPr>
      <w:r>
        <w:rPr>
          <w:rFonts w:ascii="MS PGothic" w:eastAsia="MS PGothic"/>
          <w:spacing w:val="-6"/>
          <w:sz w:val="32"/>
        </w:rPr>
        <w:t>練習問題</w:t>
      </w:r>
    </w:p>
    <w:p>
      <w:pPr>
        <w:pStyle w:val="BodyText"/>
        <w:spacing w:line="168" w:lineRule="auto" w:before="235"/>
        <w:ind w:left="143" w:right="662"/>
        <w:rPr>
          <w:rFonts w:ascii="Century" w:eastAsia="Century"/>
        </w:rPr>
      </w:pPr>
      <w:r>
        <w:rPr>
          <w:rFonts w:ascii="MS PGothic" w:eastAsia="MS PGothic"/>
        </w:rPr>
        <w:t>自発光型で，発光ダイオードの一種に分類される表示装置はどれか．</w:t>
      </w:r>
      <w:r>
        <w:rPr>
          <w:rFonts w:ascii="Century" w:eastAsia="Century"/>
        </w:rPr>
        <w:t>[</w:t>
      </w:r>
      <w:r>
        <w:rPr>
          <w:rFonts w:ascii="MS PGothic" w:eastAsia="MS PGothic"/>
          <w:spacing w:val="-6"/>
        </w:rPr>
        <w:t>平成 </w:t>
      </w:r>
      <w:r>
        <w:rPr>
          <w:rFonts w:ascii="Century" w:eastAsia="Century"/>
        </w:rPr>
        <w:t>22</w:t>
      </w:r>
      <w:r>
        <w:rPr>
          <w:rFonts w:ascii="Century" w:eastAsia="Century"/>
          <w:spacing w:val="-15"/>
        </w:rPr>
        <w:t> </w:t>
      </w:r>
      <w:r>
        <w:rPr>
          <w:rFonts w:ascii="MS PGothic" w:eastAsia="MS PGothic"/>
        </w:rPr>
        <w:t>年度春期基本技</w:t>
      </w:r>
      <w:r>
        <w:rPr>
          <w:rFonts w:ascii="MS PGothic" w:eastAsia="MS PGothic"/>
          <w:spacing w:val="-2"/>
        </w:rPr>
        <w:t>術者試験</w:t>
      </w:r>
      <w:r>
        <w:rPr>
          <w:rFonts w:ascii="Century" w:eastAsia="Century"/>
          <w:spacing w:val="-2"/>
        </w:rPr>
        <w:t>]</w:t>
      </w:r>
    </w:p>
    <w:p>
      <w:pPr>
        <w:pStyle w:val="BodyText"/>
        <w:spacing w:line="487" w:lineRule="exact"/>
        <w:ind w:left="354"/>
      </w:pPr>
      <w:r>
        <w:rPr>
          <w:rFonts w:ascii="Century" w:eastAsia="Century"/>
        </w:rPr>
        <w:t>(</w:t>
      </w:r>
      <w:r>
        <w:rPr/>
        <w:t>ア</w:t>
      </w:r>
      <w:r>
        <w:rPr>
          <w:rFonts w:ascii="Century" w:eastAsia="Century"/>
          <w:spacing w:val="14"/>
        </w:rPr>
        <w:t>) </w:t>
      </w:r>
      <w:r>
        <w:rPr>
          <w:rFonts w:ascii="Century" w:eastAsia="Century"/>
        </w:rPr>
        <w:t>CRT</w:t>
      </w:r>
      <w:r>
        <w:rPr>
          <w:rFonts w:ascii="Century" w:eastAsia="Century"/>
          <w:spacing w:val="-10"/>
        </w:rPr>
        <w:t> </w:t>
      </w:r>
      <w:r>
        <w:rPr>
          <w:spacing w:val="-2"/>
        </w:rPr>
        <w:t>ディスプレイ</w:t>
      </w:r>
    </w:p>
    <w:p>
      <w:pPr>
        <w:pStyle w:val="BodyText"/>
        <w:spacing w:line="480" w:lineRule="exact"/>
        <w:ind w:left="354"/>
      </w:pPr>
      <w:r>
        <w:rPr>
          <w:rFonts w:ascii="Century" w:eastAsia="Century"/>
        </w:rPr>
        <w:t>(</w:t>
      </w:r>
      <w:r>
        <w:rPr/>
        <w:t>イ</w:t>
      </w:r>
      <w:r>
        <w:rPr>
          <w:rFonts w:ascii="Century" w:eastAsia="Century"/>
          <w:spacing w:val="23"/>
        </w:rPr>
        <w:t>) </w:t>
      </w:r>
      <w:r>
        <w:rPr>
          <w:spacing w:val="-2"/>
        </w:rPr>
        <w:t>液晶ディスプレイ</w:t>
      </w:r>
    </w:p>
    <w:p>
      <w:pPr>
        <w:pStyle w:val="BodyText"/>
        <w:spacing w:line="480" w:lineRule="exact"/>
        <w:ind w:left="354"/>
      </w:pPr>
      <w:r>
        <w:rPr>
          <w:rFonts w:ascii="Century" w:eastAsia="Century"/>
        </w:rPr>
        <w:t>(</w:t>
      </w:r>
      <w:r>
        <w:rPr/>
        <w:t>ウ</w:t>
      </w:r>
      <w:r>
        <w:rPr>
          <w:rFonts w:ascii="Century" w:eastAsia="Century"/>
          <w:spacing w:val="18"/>
        </w:rPr>
        <w:t>) </w:t>
      </w:r>
      <w:r>
        <w:rPr>
          <w:spacing w:val="-1"/>
        </w:rPr>
        <w:t>プラズマディスプレイ</w:t>
      </w:r>
    </w:p>
    <w:p>
      <w:pPr>
        <w:pStyle w:val="BodyText"/>
        <w:spacing w:line="499" w:lineRule="exact"/>
        <w:ind w:left="354"/>
      </w:pPr>
      <w:r>
        <w:rPr>
          <w:rFonts w:ascii="Century" w:eastAsia="Century"/>
        </w:rPr>
        <w:t>(</w:t>
      </w:r>
      <w:r>
        <w:rPr/>
        <w:t>エ</w:t>
      </w:r>
      <w:r>
        <w:rPr>
          <w:rFonts w:ascii="Century" w:eastAsia="Century"/>
          <w:spacing w:val="9"/>
        </w:rPr>
        <w:t>) </w:t>
      </w:r>
      <w:r>
        <w:rPr>
          <w:spacing w:val="-5"/>
        </w:rPr>
        <w:t>有機 </w:t>
      </w:r>
      <w:r>
        <w:rPr>
          <w:rFonts w:ascii="Century" w:eastAsia="Century"/>
        </w:rPr>
        <w:t>EL</w:t>
      </w:r>
      <w:r>
        <w:rPr>
          <w:rFonts w:ascii="Century" w:eastAsia="Century"/>
          <w:spacing w:val="-7"/>
        </w:rPr>
        <w:t> </w:t>
      </w:r>
      <w:r>
        <w:rPr>
          <w:spacing w:val="-2"/>
        </w:rPr>
        <w:t>ディスプレイ</w:t>
      </w:r>
    </w:p>
    <w:p>
      <w:pPr>
        <w:pStyle w:val="BodyText"/>
        <w:spacing w:before="166"/>
      </w:pPr>
    </w:p>
    <w:p>
      <w:pPr>
        <w:spacing w:before="0"/>
        <w:ind w:left="143" w:right="0" w:firstLine="0"/>
        <w:jc w:val="left"/>
        <w:rPr>
          <w:rFonts w:ascii="Century" w:eastAsia="Century"/>
          <w:sz w:val="32"/>
        </w:rPr>
      </w:pPr>
      <w:r>
        <w:rPr>
          <w:rFonts w:ascii="MS PGothic" w:eastAsia="MS PGothic"/>
          <w:spacing w:val="-6"/>
          <w:sz w:val="32"/>
        </w:rPr>
        <w:t>ミニテスト </w:t>
      </w:r>
      <w:r>
        <w:rPr>
          <w:rFonts w:ascii="Century" w:eastAsia="Century"/>
          <w:spacing w:val="-10"/>
          <w:sz w:val="32"/>
        </w:rPr>
        <w:t>1</w:t>
      </w:r>
    </w:p>
    <w:p>
      <w:pPr>
        <w:pStyle w:val="BodyText"/>
        <w:spacing w:before="56"/>
        <w:ind w:left="143"/>
        <w:rPr>
          <w:rFonts w:ascii="MS PGothic" w:eastAsia="MS PGothic"/>
        </w:rPr>
      </w:pPr>
      <w:r>
        <w:rPr>
          <w:rFonts w:ascii="MS PGothic" w:eastAsia="MS PGothic"/>
          <w:spacing w:val="-7"/>
        </w:rPr>
        <w:t>問題 </w:t>
      </w:r>
      <w:r>
        <w:rPr>
          <w:rFonts w:ascii="Century" w:eastAsia="Century"/>
        </w:rPr>
        <w:t>I</w:t>
      </w:r>
      <w:r>
        <w:rPr>
          <w:rFonts w:ascii="Century" w:eastAsia="Century"/>
          <w:spacing w:val="48"/>
        </w:rPr>
        <w:t> </w:t>
      </w:r>
      <w:r>
        <w:rPr>
          <w:rFonts w:ascii="MS PGothic" w:eastAsia="MS PGothic"/>
          <w:spacing w:val="-1"/>
        </w:rPr>
        <w:t>下記の言葉の読み方とベトナム語の意味を書きなさい．</w:t>
      </w:r>
    </w:p>
    <w:p>
      <w:pPr>
        <w:pStyle w:val="BodyText"/>
        <w:rPr>
          <w:rFonts w:ascii="MS PGothic"/>
          <w:sz w:val="10"/>
        </w:rPr>
      </w:pPr>
    </w:p>
    <w:tbl>
      <w:tblPr>
        <w:tblW w:w="0" w:type="auto"/>
        <w:jc w:val="left"/>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85"/>
        <w:gridCol w:w="3403"/>
        <w:gridCol w:w="3118"/>
      </w:tblGrid>
      <w:tr>
        <w:trPr>
          <w:trHeight w:val="510" w:hRule="atLeast"/>
        </w:trPr>
        <w:tc>
          <w:tcPr>
            <w:tcW w:w="1985" w:type="dxa"/>
          </w:tcPr>
          <w:p>
            <w:pPr>
              <w:pStyle w:val="TableParagraph"/>
              <w:spacing w:before="119"/>
              <w:ind w:left="222"/>
              <w:jc w:val="center"/>
              <w:rPr>
                <w:sz w:val="21"/>
              </w:rPr>
            </w:pPr>
            <w:r>
              <w:rPr>
                <w:spacing w:val="-5"/>
                <w:sz w:val="21"/>
              </w:rPr>
              <w:t>言葉</w:t>
            </w:r>
          </w:p>
        </w:tc>
        <w:tc>
          <w:tcPr>
            <w:tcW w:w="3403" w:type="dxa"/>
          </w:tcPr>
          <w:p>
            <w:pPr>
              <w:pStyle w:val="TableParagraph"/>
              <w:spacing w:line="426" w:lineRule="exact" w:before="0"/>
              <w:ind w:left="1005"/>
              <w:rPr>
                <w:rFonts w:ascii="Century" w:eastAsia="Century"/>
                <w:sz w:val="21"/>
              </w:rPr>
            </w:pPr>
            <w:r>
              <w:rPr>
                <w:spacing w:val="-2"/>
                <w:sz w:val="21"/>
              </w:rPr>
              <w:t>読み方</w:t>
            </w:r>
            <w:r>
              <w:rPr>
                <w:rFonts w:ascii="Century" w:eastAsia="Century"/>
                <w:spacing w:val="-2"/>
                <w:sz w:val="21"/>
              </w:rPr>
              <w:t>(</w:t>
            </w:r>
            <w:r>
              <w:rPr>
                <w:spacing w:val="-2"/>
                <w:sz w:val="21"/>
              </w:rPr>
              <w:t>又は英語</w:t>
            </w:r>
            <w:r>
              <w:rPr>
                <w:rFonts w:ascii="Century" w:eastAsia="Century"/>
                <w:spacing w:val="-10"/>
                <w:sz w:val="21"/>
              </w:rPr>
              <w:t>)</w:t>
            </w:r>
          </w:p>
        </w:tc>
        <w:tc>
          <w:tcPr>
            <w:tcW w:w="3118" w:type="dxa"/>
          </w:tcPr>
          <w:p>
            <w:pPr>
              <w:pStyle w:val="TableParagraph"/>
              <w:spacing w:before="119"/>
              <w:ind w:left="1198"/>
              <w:rPr>
                <w:sz w:val="21"/>
              </w:rPr>
            </w:pPr>
            <w:r>
              <w:rPr>
                <w:spacing w:val="-4"/>
                <w:sz w:val="21"/>
              </w:rPr>
              <w:t>ベトナム語</w:t>
            </w:r>
          </w:p>
        </w:tc>
      </w:tr>
      <w:tr>
        <w:trPr>
          <w:trHeight w:val="513" w:hRule="atLeast"/>
        </w:trPr>
        <w:tc>
          <w:tcPr>
            <w:tcW w:w="1985" w:type="dxa"/>
          </w:tcPr>
          <w:p>
            <w:pPr>
              <w:pStyle w:val="TableParagraph"/>
              <w:spacing w:before="119"/>
              <w:ind w:left="318"/>
              <w:rPr>
                <w:sz w:val="21"/>
              </w:rPr>
            </w:pPr>
            <w:r>
              <w:rPr>
                <w:spacing w:val="-5"/>
                <w:sz w:val="21"/>
              </w:rPr>
              <w:t>盗聴</w:t>
            </w:r>
          </w:p>
        </w:tc>
        <w:tc>
          <w:tcPr>
            <w:tcW w:w="3403" w:type="dxa"/>
          </w:tcPr>
          <w:p>
            <w:pPr>
              <w:pStyle w:val="TableParagraph"/>
              <w:spacing w:before="0"/>
              <w:rPr>
                <w:rFonts w:ascii="Times New Roman"/>
                <w:sz w:val="20"/>
              </w:rPr>
            </w:pPr>
          </w:p>
        </w:tc>
        <w:tc>
          <w:tcPr>
            <w:tcW w:w="3118" w:type="dxa"/>
          </w:tcPr>
          <w:p>
            <w:pPr>
              <w:pStyle w:val="TableParagraph"/>
              <w:spacing w:before="0"/>
              <w:rPr>
                <w:rFonts w:ascii="Times New Roman"/>
                <w:sz w:val="20"/>
              </w:rPr>
            </w:pPr>
          </w:p>
        </w:tc>
      </w:tr>
      <w:tr>
        <w:trPr>
          <w:trHeight w:val="513" w:hRule="atLeast"/>
        </w:trPr>
        <w:tc>
          <w:tcPr>
            <w:tcW w:w="1985" w:type="dxa"/>
          </w:tcPr>
          <w:p>
            <w:pPr>
              <w:pStyle w:val="TableParagraph"/>
              <w:spacing w:before="120"/>
              <w:ind w:left="318"/>
              <w:rPr>
                <w:sz w:val="21"/>
              </w:rPr>
            </w:pPr>
            <w:r>
              <w:rPr>
                <w:spacing w:val="-4"/>
                <w:sz w:val="21"/>
              </w:rPr>
              <w:t>ブロードバンド</w:t>
            </w:r>
          </w:p>
        </w:tc>
        <w:tc>
          <w:tcPr>
            <w:tcW w:w="3403" w:type="dxa"/>
          </w:tcPr>
          <w:p>
            <w:pPr>
              <w:pStyle w:val="TableParagraph"/>
              <w:spacing w:before="0"/>
              <w:rPr>
                <w:rFonts w:ascii="Times New Roman"/>
                <w:sz w:val="20"/>
              </w:rPr>
            </w:pPr>
          </w:p>
        </w:tc>
        <w:tc>
          <w:tcPr>
            <w:tcW w:w="3118" w:type="dxa"/>
          </w:tcPr>
          <w:p>
            <w:pPr>
              <w:pStyle w:val="TableParagraph"/>
              <w:spacing w:before="0"/>
              <w:rPr>
                <w:rFonts w:ascii="Times New Roman"/>
                <w:sz w:val="20"/>
              </w:rPr>
            </w:pPr>
          </w:p>
        </w:tc>
      </w:tr>
      <w:tr>
        <w:trPr>
          <w:trHeight w:val="510" w:hRule="atLeast"/>
        </w:trPr>
        <w:tc>
          <w:tcPr>
            <w:tcW w:w="1985" w:type="dxa"/>
          </w:tcPr>
          <w:p>
            <w:pPr>
              <w:pStyle w:val="TableParagraph"/>
              <w:spacing w:before="119"/>
              <w:ind w:left="318"/>
              <w:rPr>
                <w:sz w:val="21"/>
              </w:rPr>
            </w:pPr>
            <w:r>
              <w:rPr>
                <w:spacing w:val="-4"/>
                <w:sz w:val="21"/>
              </w:rPr>
              <w:t>情報端末</w:t>
            </w:r>
          </w:p>
        </w:tc>
        <w:tc>
          <w:tcPr>
            <w:tcW w:w="3403" w:type="dxa"/>
          </w:tcPr>
          <w:p>
            <w:pPr>
              <w:pStyle w:val="TableParagraph"/>
              <w:spacing w:before="0"/>
              <w:rPr>
                <w:rFonts w:ascii="Times New Roman"/>
                <w:sz w:val="20"/>
              </w:rPr>
            </w:pPr>
          </w:p>
        </w:tc>
        <w:tc>
          <w:tcPr>
            <w:tcW w:w="3118" w:type="dxa"/>
          </w:tcPr>
          <w:p>
            <w:pPr>
              <w:pStyle w:val="TableParagraph"/>
              <w:spacing w:before="0"/>
              <w:rPr>
                <w:rFonts w:ascii="Times New Roman"/>
                <w:sz w:val="20"/>
              </w:rPr>
            </w:pPr>
          </w:p>
        </w:tc>
      </w:tr>
      <w:tr>
        <w:trPr>
          <w:trHeight w:val="513" w:hRule="atLeast"/>
        </w:trPr>
        <w:tc>
          <w:tcPr>
            <w:tcW w:w="1985" w:type="dxa"/>
          </w:tcPr>
          <w:p>
            <w:pPr>
              <w:pStyle w:val="TableParagraph"/>
              <w:spacing w:before="119"/>
              <w:ind w:left="318"/>
              <w:rPr>
                <w:sz w:val="21"/>
              </w:rPr>
            </w:pPr>
            <w:r>
              <w:rPr>
                <w:spacing w:val="-4"/>
                <w:sz w:val="21"/>
              </w:rPr>
              <w:t>ノイズ</w:t>
            </w:r>
          </w:p>
        </w:tc>
        <w:tc>
          <w:tcPr>
            <w:tcW w:w="3403" w:type="dxa"/>
          </w:tcPr>
          <w:p>
            <w:pPr>
              <w:pStyle w:val="TableParagraph"/>
              <w:spacing w:before="0"/>
              <w:rPr>
                <w:rFonts w:ascii="Times New Roman"/>
                <w:sz w:val="20"/>
              </w:rPr>
            </w:pPr>
          </w:p>
        </w:tc>
        <w:tc>
          <w:tcPr>
            <w:tcW w:w="3118" w:type="dxa"/>
          </w:tcPr>
          <w:p>
            <w:pPr>
              <w:pStyle w:val="TableParagraph"/>
              <w:spacing w:before="0"/>
              <w:rPr>
                <w:rFonts w:ascii="Times New Roman"/>
                <w:sz w:val="20"/>
              </w:rPr>
            </w:pPr>
          </w:p>
        </w:tc>
      </w:tr>
    </w:tbl>
    <w:p>
      <w:pPr>
        <w:pStyle w:val="BodyText"/>
        <w:spacing w:before="221"/>
        <w:rPr>
          <w:rFonts w:ascii="MS PGothic"/>
        </w:rPr>
      </w:pPr>
    </w:p>
    <w:p>
      <w:pPr>
        <w:pStyle w:val="BodyText"/>
        <w:spacing w:before="1"/>
        <w:ind w:left="143"/>
        <w:rPr>
          <w:rFonts w:ascii="MS PGothic" w:eastAsia="MS PGothic"/>
        </w:rPr>
      </w:pPr>
      <w:r>
        <w:rPr>
          <w:rFonts w:ascii="MS PGothic" w:eastAsia="MS PGothic"/>
          <w:spacing w:val="-7"/>
        </w:rPr>
        <w:t>問題 </w:t>
      </w:r>
      <w:r>
        <w:rPr>
          <w:rFonts w:ascii="Century" w:eastAsia="Century"/>
        </w:rPr>
        <w:t>II</w:t>
      </w:r>
      <w:r>
        <w:rPr>
          <w:rFonts w:ascii="Century" w:eastAsia="Century"/>
          <w:spacing w:val="59"/>
        </w:rPr>
        <w:t> </w:t>
      </w:r>
      <w:r>
        <w:rPr>
          <w:rFonts w:ascii="MS PGothic" w:eastAsia="MS PGothic"/>
          <w:spacing w:val="-1"/>
        </w:rPr>
        <w:t>下記の文をベトナム語に翻訳しなさい．</w:t>
      </w:r>
    </w:p>
    <w:p>
      <w:pPr>
        <w:pStyle w:val="BodyText"/>
        <w:spacing w:line="316" w:lineRule="auto" w:before="173"/>
        <w:ind w:left="143" w:right="671" w:firstLine="211"/>
      </w:pPr>
      <w:r>
        <w:rPr>
          <w:spacing w:val="12"/>
        </w:rPr>
        <w:t>今後，インターネットによる通信と電話機能との境界が薄れる方向に向かっているため，</w:t>
      </w:r>
      <w:r>
        <w:rPr>
          <w:spacing w:val="-2"/>
        </w:rPr>
        <w:t>通話料金や契約方法などのビジネスモデルが大きく変化することが予想されます．</w:t>
      </w:r>
    </w:p>
    <w:p>
      <w:pPr>
        <w:pStyle w:val="BodyText"/>
        <w:spacing w:before="66"/>
      </w:pPr>
    </w:p>
    <w:p>
      <w:pPr>
        <w:spacing w:before="0"/>
        <w:ind w:left="354" w:right="0" w:firstLine="0"/>
        <w:jc w:val="left"/>
        <w:rPr>
          <w:rFonts w:ascii="Century"/>
          <w:sz w:val="21"/>
        </w:rPr>
      </w:pPr>
      <w:r>
        <w:rPr>
          <w:rFonts w:ascii="Century"/>
          <w:spacing w:val="-2"/>
          <w:sz w:val="21"/>
        </w:rPr>
        <w:t>--------------------------------------------------------------------------------------------------------------------</w:t>
      </w:r>
      <w:r>
        <w:rPr>
          <w:rFonts w:ascii="Century"/>
          <w:spacing w:val="-10"/>
          <w:sz w:val="21"/>
        </w:rPr>
        <w:t>-</w:t>
      </w:r>
    </w:p>
    <w:p>
      <w:pPr>
        <w:spacing w:before="114"/>
        <w:ind w:left="354" w:right="0" w:firstLine="0"/>
        <w:jc w:val="left"/>
        <w:rPr>
          <w:rFonts w:ascii="Century"/>
          <w:sz w:val="21"/>
        </w:rPr>
      </w:pPr>
      <w:r>
        <w:rPr>
          <w:rFonts w:ascii="Century"/>
          <w:spacing w:val="-2"/>
          <w:sz w:val="21"/>
        </w:rPr>
        <w:t>--------------------------------------------------------------------------------------------------------------------</w:t>
      </w:r>
      <w:r>
        <w:rPr>
          <w:rFonts w:ascii="Century"/>
          <w:spacing w:val="-10"/>
          <w:sz w:val="21"/>
        </w:rPr>
        <w:t>-</w:t>
      </w:r>
    </w:p>
    <w:p>
      <w:pPr>
        <w:spacing w:before="114"/>
        <w:ind w:left="354" w:right="0" w:firstLine="0"/>
        <w:jc w:val="left"/>
        <w:rPr>
          <w:rFonts w:ascii="Century"/>
          <w:sz w:val="21"/>
        </w:rPr>
      </w:pPr>
      <w:r>
        <w:rPr>
          <w:rFonts w:ascii="Century"/>
          <w:spacing w:val="-2"/>
          <w:sz w:val="21"/>
        </w:rPr>
        <w:t>--------------------------------------------------------------------------------------------------------------------</w:t>
      </w:r>
      <w:r>
        <w:rPr>
          <w:rFonts w:ascii="Century"/>
          <w:spacing w:val="-10"/>
          <w:sz w:val="21"/>
        </w:rPr>
        <w:t>-</w:t>
      </w:r>
    </w:p>
    <w:p>
      <w:pPr>
        <w:spacing w:after="0"/>
        <w:jc w:val="left"/>
        <w:rPr>
          <w:rFonts w:ascii="Century"/>
          <w:sz w:val="21"/>
        </w:rPr>
        <w:sectPr>
          <w:pgSz w:w="11910" w:h="16840"/>
          <w:pgMar w:header="685" w:footer="0" w:top="1660" w:bottom="280" w:left="1559" w:right="1133"/>
        </w:sectPr>
      </w:pPr>
    </w:p>
    <w:p>
      <w:pPr>
        <w:pStyle w:val="BodyText"/>
        <w:spacing w:line="477" w:lineRule="exact" w:before="327"/>
        <w:ind w:left="143"/>
        <w:rPr>
          <w:rFonts w:ascii="MS PGothic" w:eastAsia="MS PGothic"/>
        </w:rPr>
      </w:pPr>
      <w:r>
        <w:rPr>
          <w:rFonts w:ascii="MS PGothic" w:eastAsia="MS PGothic"/>
          <w:spacing w:val="-7"/>
        </w:rPr>
        <w:t>問題 </w:t>
      </w:r>
      <w:r>
        <w:rPr>
          <w:rFonts w:ascii="Century" w:eastAsia="Century"/>
        </w:rPr>
        <w:t>III</w:t>
      </w:r>
      <w:r>
        <w:rPr>
          <w:rFonts w:ascii="Century" w:eastAsia="Century"/>
          <w:spacing w:val="63"/>
        </w:rPr>
        <w:t> </w:t>
      </w:r>
      <w:r>
        <w:rPr>
          <w:rFonts w:ascii="MS PGothic" w:eastAsia="MS PGothic"/>
          <w:spacing w:val="-1"/>
        </w:rPr>
        <w:t>下記の文を日本語に翻訳しなさい．</w:t>
      </w:r>
    </w:p>
    <w:p>
      <w:pPr>
        <w:pStyle w:val="Heading4"/>
        <w:spacing w:line="550" w:lineRule="exact"/>
        <w:ind w:left="383" w:firstLine="0"/>
        <w:jc w:val="both"/>
      </w:pPr>
      <w:r>
        <w:rPr>
          <w:rFonts w:ascii="Century" w:hAnsi="Century"/>
        </w:rPr>
        <w:t>Ngoài</w:t>
      </w:r>
      <w:r>
        <w:rPr>
          <w:rFonts w:ascii="Century" w:hAnsi="Century"/>
          <w:spacing w:val="3"/>
        </w:rPr>
        <w:t> </w:t>
      </w:r>
      <w:r>
        <w:rPr>
          <w:rFonts w:ascii="Century" w:hAnsi="Century"/>
        </w:rPr>
        <w:t>ch</w:t>
      </w:r>
      <w:r>
        <w:rPr/>
        <w:t>ức</w:t>
      </w:r>
      <w:r>
        <w:rPr>
          <w:spacing w:val="8"/>
        </w:rPr>
        <w:t> </w:t>
      </w:r>
      <w:r>
        <w:rPr/>
        <w:t>năng</w:t>
      </w:r>
      <w:r>
        <w:rPr>
          <w:spacing w:val="9"/>
        </w:rPr>
        <w:t> </w:t>
      </w:r>
      <w:r>
        <w:rPr/>
        <w:t>đàm</w:t>
      </w:r>
      <w:r>
        <w:rPr>
          <w:spacing w:val="9"/>
        </w:rPr>
        <w:t> </w:t>
      </w:r>
      <w:r>
        <w:rPr/>
        <w:t>thoại,</w:t>
      </w:r>
      <w:r>
        <w:rPr>
          <w:spacing w:val="9"/>
        </w:rPr>
        <w:t> </w:t>
      </w:r>
      <w:r>
        <w:rPr/>
        <w:t>điện</w:t>
      </w:r>
      <w:r>
        <w:rPr>
          <w:spacing w:val="9"/>
        </w:rPr>
        <w:t> </w:t>
      </w:r>
      <w:r>
        <w:rPr/>
        <w:t>thoại</w:t>
      </w:r>
      <w:r>
        <w:rPr>
          <w:spacing w:val="9"/>
        </w:rPr>
        <w:t> </w:t>
      </w:r>
      <w:r>
        <w:rPr/>
        <w:t>di</w:t>
      </w:r>
      <w:r>
        <w:rPr>
          <w:spacing w:val="8"/>
        </w:rPr>
        <w:t> </w:t>
      </w:r>
      <w:r>
        <w:rPr/>
        <w:t>động</w:t>
      </w:r>
      <w:r>
        <w:rPr>
          <w:spacing w:val="13"/>
        </w:rPr>
        <w:t> </w:t>
      </w:r>
      <w:r>
        <w:rPr/>
        <w:t>có</w:t>
      </w:r>
      <w:r>
        <w:rPr>
          <w:spacing w:val="9"/>
        </w:rPr>
        <w:t> </w:t>
      </w:r>
      <w:r>
        <w:rPr/>
        <w:t>nhiều</w:t>
      </w:r>
      <w:r>
        <w:rPr>
          <w:spacing w:val="11"/>
        </w:rPr>
        <w:t> </w:t>
      </w:r>
      <w:r>
        <w:rPr/>
        <w:t>hình</w:t>
      </w:r>
      <w:r>
        <w:rPr>
          <w:spacing w:val="9"/>
        </w:rPr>
        <w:t> </w:t>
      </w:r>
      <w:r>
        <w:rPr/>
        <w:t>thức</w:t>
      </w:r>
      <w:r>
        <w:rPr>
          <w:spacing w:val="10"/>
        </w:rPr>
        <w:t> </w:t>
      </w:r>
      <w:r>
        <w:rPr/>
        <w:t>truyền</w:t>
      </w:r>
      <w:r>
        <w:rPr>
          <w:spacing w:val="9"/>
        </w:rPr>
        <w:t> </w:t>
      </w:r>
      <w:r>
        <w:rPr/>
        <w:t>thông</w:t>
      </w:r>
      <w:r>
        <w:rPr>
          <w:spacing w:val="9"/>
        </w:rPr>
        <w:t> </w:t>
      </w:r>
      <w:r>
        <w:rPr>
          <w:spacing w:val="-5"/>
        </w:rPr>
        <w:t>tin</w:t>
      </w:r>
    </w:p>
    <w:p>
      <w:pPr>
        <w:pStyle w:val="Heading4"/>
        <w:spacing w:line="312" w:lineRule="auto" w:before="22"/>
        <w:ind w:right="619" w:firstLine="0"/>
        <w:jc w:val="both"/>
      </w:pPr>
      <w:r>
        <w:rPr/>
        <w:t>đa dạng. Thí dụ, chức năng danh thiếp có thể trao đổi thông tin cá nhân giữa hai điện thoại di động với nhau bằng cách sử dụng đường truyền qua tia hồng ngoại. Ngoài ra, người ta sử dụng Bluetooth để truyền thông tin tới tai nghe, nhờ vậy mà có thể sử dụng chế độ rảnh tay.</w:t>
      </w:r>
    </w:p>
    <w:p>
      <w:pPr>
        <w:spacing w:line="382" w:lineRule="exact" w:before="0"/>
        <w:ind w:left="354" w:right="0" w:firstLine="0"/>
        <w:jc w:val="left"/>
        <w:rPr>
          <w:rFonts w:ascii="Century"/>
          <w:sz w:val="21"/>
        </w:rPr>
      </w:pPr>
      <w:r>
        <w:rPr>
          <w:rFonts w:ascii="Century"/>
          <w:spacing w:val="-2"/>
          <w:sz w:val="21"/>
        </w:rPr>
        <w:t>--------------------------------------------------------------------------------------------------------------------</w:t>
      </w:r>
      <w:r>
        <w:rPr>
          <w:rFonts w:ascii="Century"/>
          <w:spacing w:val="-10"/>
          <w:sz w:val="21"/>
        </w:rPr>
        <w:t>-</w:t>
      </w:r>
    </w:p>
    <w:p>
      <w:pPr>
        <w:spacing w:before="115"/>
        <w:ind w:left="354" w:right="0" w:firstLine="0"/>
        <w:jc w:val="left"/>
        <w:rPr>
          <w:rFonts w:ascii="Century"/>
          <w:sz w:val="21"/>
        </w:rPr>
      </w:pPr>
      <w:r>
        <w:rPr>
          <w:rFonts w:ascii="Century"/>
          <w:spacing w:val="-2"/>
          <w:sz w:val="21"/>
        </w:rPr>
        <w:t>--------------------------------------------------------------------------------------------------------------------</w:t>
      </w:r>
      <w:r>
        <w:rPr>
          <w:rFonts w:ascii="Century"/>
          <w:spacing w:val="-10"/>
          <w:sz w:val="21"/>
        </w:rPr>
        <w:t>-</w:t>
      </w:r>
    </w:p>
    <w:p>
      <w:pPr>
        <w:spacing w:before="114"/>
        <w:ind w:left="354" w:right="0" w:firstLine="0"/>
        <w:jc w:val="left"/>
        <w:rPr>
          <w:rFonts w:ascii="Century"/>
          <w:sz w:val="21"/>
        </w:rPr>
      </w:pPr>
      <w:r>
        <w:rPr>
          <w:rFonts w:ascii="Century"/>
          <w:spacing w:val="-2"/>
          <w:sz w:val="21"/>
        </w:rPr>
        <w:t>--------------------------------------------------------------------------------------------------------------------</w:t>
      </w:r>
      <w:r>
        <w:rPr>
          <w:rFonts w:ascii="Century"/>
          <w:spacing w:val="-10"/>
          <w:sz w:val="21"/>
        </w:rPr>
        <w:t>-</w:t>
      </w:r>
    </w:p>
    <w:p>
      <w:pPr>
        <w:pStyle w:val="BodyText"/>
        <w:spacing w:before="124"/>
        <w:rPr>
          <w:rFonts w:ascii="Century"/>
        </w:rPr>
      </w:pPr>
    </w:p>
    <w:p>
      <w:pPr>
        <w:spacing w:before="0"/>
        <w:ind w:left="143" w:right="0" w:firstLine="0"/>
        <w:jc w:val="both"/>
        <w:rPr>
          <w:rFonts w:ascii="Century" w:eastAsia="Century"/>
          <w:sz w:val="32"/>
        </w:rPr>
      </w:pPr>
      <w:r>
        <w:rPr>
          <w:rFonts w:ascii="MS PGothic" w:eastAsia="MS PGothic"/>
          <w:spacing w:val="-6"/>
          <w:sz w:val="32"/>
        </w:rPr>
        <w:t>ミニテスト </w:t>
      </w:r>
      <w:r>
        <w:rPr>
          <w:rFonts w:ascii="Century" w:eastAsia="Century"/>
          <w:spacing w:val="-10"/>
          <w:sz w:val="32"/>
        </w:rPr>
        <w:t>2</w:t>
      </w:r>
    </w:p>
    <w:p>
      <w:pPr>
        <w:pStyle w:val="BodyText"/>
        <w:spacing w:before="56"/>
        <w:ind w:left="143"/>
        <w:rPr>
          <w:rFonts w:ascii="MS PGothic" w:eastAsia="MS PGothic"/>
        </w:rPr>
      </w:pPr>
      <w:r>
        <w:rPr>
          <w:rFonts w:ascii="MS PGothic" w:eastAsia="MS PGothic"/>
          <w:spacing w:val="-7"/>
        </w:rPr>
        <w:t>問題 </w:t>
      </w:r>
      <w:r>
        <w:rPr>
          <w:rFonts w:ascii="Century" w:eastAsia="Century"/>
        </w:rPr>
        <w:t>I</w:t>
      </w:r>
      <w:r>
        <w:rPr>
          <w:rFonts w:ascii="Century" w:eastAsia="Century"/>
          <w:spacing w:val="48"/>
        </w:rPr>
        <w:t> </w:t>
      </w:r>
      <w:r>
        <w:rPr>
          <w:rFonts w:ascii="MS PGothic" w:eastAsia="MS PGothic"/>
          <w:spacing w:val="-1"/>
        </w:rPr>
        <w:t>下記の言葉の読み方とベトナム語の意味を書きなさい．</w:t>
      </w:r>
    </w:p>
    <w:p>
      <w:pPr>
        <w:pStyle w:val="BodyText"/>
        <w:rPr>
          <w:rFonts w:ascii="MS PGothic"/>
          <w:sz w:val="10"/>
        </w:rPr>
      </w:pPr>
    </w:p>
    <w:tbl>
      <w:tblPr>
        <w:tblW w:w="0" w:type="auto"/>
        <w:jc w:val="left"/>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44"/>
        <w:gridCol w:w="3260"/>
        <w:gridCol w:w="3405"/>
      </w:tblGrid>
      <w:tr>
        <w:trPr>
          <w:trHeight w:val="511" w:hRule="atLeast"/>
        </w:trPr>
        <w:tc>
          <w:tcPr>
            <w:tcW w:w="1844" w:type="dxa"/>
          </w:tcPr>
          <w:p>
            <w:pPr>
              <w:pStyle w:val="TableParagraph"/>
              <w:spacing w:before="119"/>
              <w:ind w:left="815"/>
              <w:rPr>
                <w:sz w:val="21"/>
              </w:rPr>
            </w:pPr>
            <w:r>
              <w:rPr>
                <w:spacing w:val="-5"/>
                <w:sz w:val="21"/>
              </w:rPr>
              <w:t>言葉</w:t>
            </w:r>
          </w:p>
        </w:tc>
        <w:tc>
          <w:tcPr>
            <w:tcW w:w="3260" w:type="dxa"/>
          </w:tcPr>
          <w:p>
            <w:pPr>
              <w:pStyle w:val="TableParagraph"/>
              <w:spacing w:before="119"/>
              <w:ind w:left="897"/>
              <w:rPr>
                <w:sz w:val="21"/>
              </w:rPr>
            </w:pPr>
            <w:r>
              <w:rPr>
                <w:spacing w:val="-2"/>
                <w:sz w:val="21"/>
              </w:rPr>
              <w:t>読み方（又は英語</w:t>
            </w:r>
            <w:r>
              <w:rPr>
                <w:spacing w:val="-10"/>
                <w:sz w:val="21"/>
              </w:rPr>
              <w:t>）</w:t>
            </w:r>
          </w:p>
        </w:tc>
        <w:tc>
          <w:tcPr>
            <w:tcW w:w="3405" w:type="dxa"/>
          </w:tcPr>
          <w:p>
            <w:pPr>
              <w:pStyle w:val="TableParagraph"/>
              <w:spacing w:before="119"/>
              <w:ind w:left="1341"/>
              <w:rPr>
                <w:sz w:val="21"/>
              </w:rPr>
            </w:pPr>
            <w:r>
              <w:rPr>
                <w:spacing w:val="-4"/>
                <w:sz w:val="21"/>
              </w:rPr>
              <w:t>ベトナム語</w:t>
            </w:r>
          </w:p>
        </w:tc>
      </w:tr>
      <w:tr>
        <w:trPr>
          <w:trHeight w:val="513" w:hRule="atLeast"/>
        </w:trPr>
        <w:tc>
          <w:tcPr>
            <w:tcW w:w="1844" w:type="dxa"/>
          </w:tcPr>
          <w:p>
            <w:pPr>
              <w:pStyle w:val="TableParagraph"/>
              <w:spacing w:before="119"/>
              <w:ind w:left="318"/>
              <w:rPr>
                <w:sz w:val="21"/>
              </w:rPr>
            </w:pPr>
            <w:r>
              <w:rPr>
                <w:spacing w:val="-5"/>
                <w:sz w:val="21"/>
              </w:rPr>
              <w:t>遮断</w:t>
            </w:r>
          </w:p>
        </w:tc>
        <w:tc>
          <w:tcPr>
            <w:tcW w:w="3260" w:type="dxa"/>
          </w:tcPr>
          <w:p>
            <w:pPr>
              <w:pStyle w:val="TableParagraph"/>
              <w:spacing w:before="0"/>
              <w:rPr>
                <w:rFonts w:ascii="Times New Roman"/>
                <w:sz w:val="20"/>
              </w:rPr>
            </w:pPr>
          </w:p>
        </w:tc>
        <w:tc>
          <w:tcPr>
            <w:tcW w:w="3405" w:type="dxa"/>
          </w:tcPr>
          <w:p>
            <w:pPr>
              <w:pStyle w:val="TableParagraph"/>
              <w:spacing w:before="0"/>
              <w:rPr>
                <w:rFonts w:ascii="Times New Roman"/>
                <w:sz w:val="20"/>
              </w:rPr>
            </w:pPr>
          </w:p>
        </w:tc>
      </w:tr>
      <w:tr>
        <w:trPr>
          <w:trHeight w:val="510" w:hRule="atLeast"/>
        </w:trPr>
        <w:tc>
          <w:tcPr>
            <w:tcW w:w="1844" w:type="dxa"/>
          </w:tcPr>
          <w:p>
            <w:pPr>
              <w:pStyle w:val="TableParagraph"/>
              <w:spacing w:before="119"/>
              <w:ind w:left="318"/>
              <w:rPr>
                <w:sz w:val="21"/>
              </w:rPr>
            </w:pPr>
            <w:r>
              <w:rPr>
                <w:spacing w:val="-5"/>
                <w:sz w:val="21"/>
              </w:rPr>
              <w:t>画素</w:t>
            </w:r>
          </w:p>
        </w:tc>
        <w:tc>
          <w:tcPr>
            <w:tcW w:w="3260" w:type="dxa"/>
          </w:tcPr>
          <w:p>
            <w:pPr>
              <w:pStyle w:val="TableParagraph"/>
              <w:spacing w:before="0"/>
              <w:rPr>
                <w:rFonts w:ascii="Times New Roman"/>
                <w:sz w:val="20"/>
              </w:rPr>
            </w:pPr>
          </w:p>
        </w:tc>
        <w:tc>
          <w:tcPr>
            <w:tcW w:w="3405" w:type="dxa"/>
          </w:tcPr>
          <w:p>
            <w:pPr>
              <w:pStyle w:val="TableParagraph"/>
              <w:spacing w:before="0"/>
              <w:rPr>
                <w:rFonts w:ascii="Times New Roman"/>
                <w:sz w:val="20"/>
              </w:rPr>
            </w:pPr>
          </w:p>
        </w:tc>
      </w:tr>
      <w:tr>
        <w:trPr>
          <w:trHeight w:val="513" w:hRule="atLeast"/>
        </w:trPr>
        <w:tc>
          <w:tcPr>
            <w:tcW w:w="1844" w:type="dxa"/>
          </w:tcPr>
          <w:p>
            <w:pPr>
              <w:pStyle w:val="TableParagraph"/>
              <w:spacing w:before="122"/>
              <w:ind w:left="318"/>
              <w:rPr>
                <w:sz w:val="21"/>
              </w:rPr>
            </w:pPr>
            <w:r>
              <w:rPr>
                <w:spacing w:val="-5"/>
                <w:sz w:val="21"/>
              </w:rPr>
              <w:t>階調</w:t>
            </w:r>
          </w:p>
        </w:tc>
        <w:tc>
          <w:tcPr>
            <w:tcW w:w="3260" w:type="dxa"/>
          </w:tcPr>
          <w:p>
            <w:pPr>
              <w:pStyle w:val="TableParagraph"/>
              <w:spacing w:before="0"/>
              <w:rPr>
                <w:rFonts w:ascii="Times New Roman"/>
                <w:sz w:val="20"/>
              </w:rPr>
            </w:pPr>
          </w:p>
        </w:tc>
        <w:tc>
          <w:tcPr>
            <w:tcW w:w="3405" w:type="dxa"/>
          </w:tcPr>
          <w:p>
            <w:pPr>
              <w:pStyle w:val="TableParagraph"/>
              <w:spacing w:before="0"/>
              <w:rPr>
                <w:rFonts w:ascii="Times New Roman"/>
                <w:sz w:val="20"/>
              </w:rPr>
            </w:pPr>
          </w:p>
        </w:tc>
      </w:tr>
      <w:tr>
        <w:trPr>
          <w:trHeight w:val="513" w:hRule="atLeast"/>
        </w:trPr>
        <w:tc>
          <w:tcPr>
            <w:tcW w:w="1844" w:type="dxa"/>
          </w:tcPr>
          <w:p>
            <w:pPr>
              <w:pStyle w:val="TableParagraph"/>
              <w:spacing w:before="119"/>
              <w:ind w:left="318"/>
              <w:rPr>
                <w:sz w:val="21"/>
              </w:rPr>
            </w:pPr>
            <w:r>
              <w:rPr>
                <w:spacing w:val="-4"/>
                <w:sz w:val="21"/>
              </w:rPr>
              <w:t>偏光フィルタ</w:t>
            </w:r>
          </w:p>
        </w:tc>
        <w:tc>
          <w:tcPr>
            <w:tcW w:w="3260" w:type="dxa"/>
          </w:tcPr>
          <w:p>
            <w:pPr>
              <w:pStyle w:val="TableParagraph"/>
              <w:spacing w:before="0"/>
              <w:rPr>
                <w:rFonts w:ascii="Times New Roman"/>
                <w:sz w:val="20"/>
              </w:rPr>
            </w:pPr>
          </w:p>
        </w:tc>
        <w:tc>
          <w:tcPr>
            <w:tcW w:w="3405" w:type="dxa"/>
          </w:tcPr>
          <w:p>
            <w:pPr>
              <w:pStyle w:val="TableParagraph"/>
              <w:spacing w:before="0"/>
              <w:rPr>
                <w:rFonts w:ascii="Times New Roman"/>
                <w:sz w:val="20"/>
              </w:rPr>
            </w:pPr>
          </w:p>
        </w:tc>
      </w:tr>
      <w:tr>
        <w:trPr>
          <w:trHeight w:val="510" w:hRule="atLeast"/>
        </w:trPr>
        <w:tc>
          <w:tcPr>
            <w:tcW w:w="1844" w:type="dxa"/>
          </w:tcPr>
          <w:p>
            <w:pPr>
              <w:pStyle w:val="TableParagraph"/>
              <w:spacing w:before="119"/>
              <w:ind w:left="318"/>
              <w:rPr>
                <w:sz w:val="21"/>
              </w:rPr>
            </w:pPr>
            <w:r>
              <w:rPr>
                <w:spacing w:val="-4"/>
                <w:sz w:val="21"/>
              </w:rPr>
              <w:t>増幅器</w:t>
            </w:r>
          </w:p>
        </w:tc>
        <w:tc>
          <w:tcPr>
            <w:tcW w:w="3260" w:type="dxa"/>
          </w:tcPr>
          <w:p>
            <w:pPr>
              <w:pStyle w:val="TableParagraph"/>
              <w:spacing w:before="0"/>
              <w:rPr>
                <w:rFonts w:ascii="Times New Roman"/>
                <w:sz w:val="20"/>
              </w:rPr>
            </w:pPr>
          </w:p>
        </w:tc>
        <w:tc>
          <w:tcPr>
            <w:tcW w:w="3405" w:type="dxa"/>
          </w:tcPr>
          <w:p>
            <w:pPr>
              <w:pStyle w:val="TableParagraph"/>
              <w:spacing w:before="0"/>
              <w:rPr>
                <w:rFonts w:ascii="Times New Roman"/>
                <w:sz w:val="20"/>
              </w:rPr>
            </w:pPr>
          </w:p>
        </w:tc>
      </w:tr>
      <w:tr>
        <w:trPr>
          <w:trHeight w:val="513" w:hRule="atLeast"/>
        </w:trPr>
        <w:tc>
          <w:tcPr>
            <w:tcW w:w="1844" w:type="dxa"/>
          </w:tcPr>
          <w:p>
            <w:pPr>
              <w:pStyle w:val="TableParagraph"/>
              <w:spacing w:before="122"/>
              <w:ind w:left="318"/>
              <w:rPr>
                <w:sz w:val="21"/>
              </w:rPr>
            </w:pPr>
            <w:r>
              <w:rPr>
                <w:spacing w:val="-4"/>
                <w:sz w:val="21"/>
              </w:rPr>
              <w:t>ハイビジョン</w:t>
            </w:r>
          </w:p>
        </w:tc>
        <w:tc>
          <w:tcPr>
            <w:tcW w:w="3260" w:type="dxa"/>
          </w:tcPr>
          <w:p>
            <w:pPr>
              <w:pStyle w:val="TableParagraph"/>
              <w:spacing w:before="0"/>
              <w:rPr>
                <w:rFonts w:ascii="Times New Roman"/>
                <w:sz w:val="20"/>
              </w:rPr>
            </w:pPr>
          </w:p>
        </w:tc>
        <w:tc>
          <w:tcPr>
            <w:tcW w:w="3405" w:type="dxa"/>
          </w:tcPr>
          <w:p>
            <w:pPr>
              <w:pStyle w:val="TableParagraph"/>
              <w:spacing w:before="0"/>
              <w:rPr>
                <w:rFonts w:ascii="Times New Roman"/>
                <w:sz w:val="20"/>
              </w:rPr>
            </w:pPr>
          </w:p>
        </w:tc>
      </w:tr>
    </w:tbl>
    <w:p>
      <w:pPr>
        <w:pStyle w:val="BodyText"/>
        <w:spacing w:before="61"/>
        <w:rPr>
          <w:rFonts w:ascii="MS PGothic"/>
        </w:rPr>
      </w:pPr>
    </w:p>
    <w:p>
      <w:pPr>
        <w:pStyle w:val="BodyText"/>
        <w:ind w:left="143"/>
        <w:rPr>
          <w:rFonts w:ascii="MS PGothic" w:eastAsia="MS PGothic"/>
        </w:rPr>
      </w:pPr>
      <w:r>
        <w:rPr>
          <w:rFonts w:ascii="MS PGothic" w:eastAsia="MS PGothic"/>
          <w:spacing w:val="-7"/>
        </w:rPr>
        <w:t>問題 </w:t>
      </w:r>
      <w:r>
        <w:rPr>
          <w:rFonts w:ascii="Century" w:eastAsia="Century"/>
        </w:rPr>
        <w:t>II</w:t>
      </w:r>
      <w:r>
        <w:rPr>
          <w:rFonts w:ascii="Century" w:eastAsia="Century"/>
          <w:spacing w:val="59"/>
        </w:rPr>
        <w:t> </w:t>
      </w:r>
      <w:r>
        <w:rPr>
          <w:rFonts w:ascii="MS PGothic" w:eastAsia="MS PGothic"/>
          <w:spacing w:val="-1"/>
        </w:rPr>
        <w:t>下記の文をベトナム語に翻訳しなさい．</w:t>
      </w:r>
    </w:p>
    <w:p>
      <w:pPr>
        <w:pStyle w:val="BodyText"/>
        <w:spacing w:line="172" w:lineRule="auto" w:before="233"/>
        <w:ind w:left="143" w:right="663" w:firstLine="211"/>
        <w:jc w:val="both"/>
      </w:pPr>
      <w:r>
        <w:rPr>
          <w:spacing w:val="14"/>
        </w:rPr>
        <w:t>国際標準の携帯電話で利用できるアプリケーションを決定するのがオペレーティングシ</w:t>
      </w:r>
      <w:r>
        <w:rPr>
          <w:spacing w:val="39"/>
        </w:rPr>
        <w:t>ステム</w:t>
      </w:r>
      <w:r>
        <w:rPr/>
        <w:t>（</w:t>
      </w:r>
      <w:r>
        <w:rPr>
          <w:spacing w:val="-16"/>
        </w:rPr>
        <w:t> </w:t>
      </w:r>
      <w:r>
        <w:rPr>
          <w:rFonts w:ascii="Century" w:eastAsia="Century"/>
        </w:rPr>
        <w:t>OS</w:t>
      </w:r>
      <w:r>
        <w:rPr>
          <w:rFonts w:ascii="Century" w:eastAsia="Century"/>
          <w:spacing w:val="-15"/>
        </w:rPr>
        <w:t> </w:t>
      </w:r>
      <w:r>
        <w:rPr/>
        <w:t>）</w:t>
      </w:r>
      <w:r>
        <w:rPr>
          <w:spacing w:val="26"/>
        </w:rPr>
        <w:t> と呼ばれるソフトウェアで， </w:t>
      </w:r>
      <w:r>
        <w:rPr>
          <w:rFonts w:ascii="Century" w:eastAsia="Century"/>
        </w:rPr>
        <w:t>iOS</w:t>
      </w:r>
      <w:r>
        <w:rPr>
          <w:rFonts w:ascii="Century" w:eastAsia="Century"/>
          <w:spacing w:val="-15"/>
        </w:rPr>
        <w:t> </w:t>
      </w:r>
      <w:r>
        <w:rPr>
          <w:spacing w:val="-8"/>
        </w:rPr>
        <w:t>， </w:t>
      </w:r>
      <w:r>
        <w:rPr>
          <w:rFonts w:ascii="Century" w:eastAsia="Century"/>
        </w:rPr>
        <w:t>Android</w:t>
      </w:r>
      <w:r>
        <w:rPr>
          <w:rFonts w:ascii="Century" w:eastAsia="Century"/>
          <w:spacing w:val="-14"/>
        </w:rPr>
        <w:t> </w:t>
      </w:r>
      <w:r>
        <w:rPr>
          <w:spacing w:val="-8"/>
        </w:rPr>
        <w:t>， </w:t>
      </w:r>
      <w:r>
        <w:rPr>
          <w:rFonts w:ascii="Century" w:eastAsia="Century"/>
        </w:rPr>
        <w:t>Windows</w:t>
      </w:r>
      <w:r>
        <w:rPr>
          <w:rFonts w:ascii="Century" w:eastAsia="Century"/>
          <w:spacing w:val="24"/>
        </w:rPr>
        <w:t> </w:t>
      </w:r>
      <w:r>
        <w:rPr>
          <w:rFonts w:ascii="Century" w:eastAsia="Century"/>
        </w:rPr>
        <w:t>Phone</w:t>
      </w:r>
      <w:r>
        <w:rPr>
          <w:rFonts w:ascii="Century" w:eastAsia="Century"/>
          <w:spacing w:val="-14"/>
        </w:rPr>
        <w:t> </w:t>
      </w:r>
      <w:r>
        <w:rPr>
          <w:spacing w:val="-8"/>
        </w:rPr>
        <w:t>， </w:t>
      </w:r>
      <w:r>
        <w:rPr>
          <w:rFonts w:ascii="Century" w:eastAsia="Century"/>
        </w:rPr>
        <w:t>Symbian</w:t>
      </w:r>
      <w:r>
        <w:rPr>
          <w:spacing w:val="7"/>
        </w:rPr>
        <w:t>などが代表的です． 異なる会社の異なる機種であっても， </w:t>
      </w:r>
      <w:r>
        <w:rPr>
          <w:rFonts w:ascii="Century" w:eastAsia="Century"/>
        </w:rPr>
        <w:t>OS</w:t>
      </w:r>
      <w:r>
        <w:rPr>
          <w:rFonts w:ascii="Century" w:eastAsia="Century"/>
          <w:spacing w:val="60"/>
        </w:rPr>
        <w:t> </w:t>
      </w:r>
      <w:r>
        <w:rPr>
          <w:spacing w:val="15"/>
        </w:rPr>
        <w:t>が同じであれば，多くのア</w:t>
      </w:r>
    </w:p>
    <w:p>
      <w:pPr>
        <w:pStyle w:val="BodyText"/>
        <w:spacing w:line="246" w:lineRule="exact" w:before="79"/>
        <w:ind w:left="143"/>
      </w:pPr>
      <w:r>
        <w:rPr>
          <w:spacing w:val="-3"/>
        </w:rPr>
        <w:t>プリケーションが共通に利用できます．</w:t>
      </w:r>
    </w:p>
    <w:p>
      <w:pPr>
        <w:spacing w:line="490" w:lineRule="exact" w:before="0"/>
        <w:ind w:left="354" w:right="0" w:firstLine="0"/>
        <w:jc w:val="left"/>
        <w:rPr>
          <w:rFonts w:ascii="Century"/>
          <w:sz w:val="21"/>
        </w:rPr>
      </w:pPr>
      <w:r>
        <w:rPr>
          <w:rFonts w:ascii="Century"/>
          <w:spacing w:val="-2"/>
          <w:sz w:val="21"/>
        </w:rPr>
        <w:t>--------------------------------------------------------------------------------------------------------------------</w:t>
      </w:r>
      <w:r>
        <w:rPr>
          <w:rFonts w:ascii="Century"/>
          <w:spacing w:val="-10"/>
          <w:sz w:val="21"/>
        </w:rPr>
        <w:t>-</w:t>
      </w:r>
    </w:p>
    <w:p>
      <w:pPr>
        <w:spacing w:after="0" w:line="490" w:lineRule="exact"/>
        <w:jc w:val="left"/>
        <w:rPr>
          <w:rFonts w:ascii="Century"/>
          <w:sz w:val="21"/>
        </w:rPr>
        <w:sectPr>
          <w:pgSz w:w="11910" w:h="16840"/>
          <w:pgMar w:header="685" w:footer="0" w:top="1660" w:bottom="280" w:left="1559" w:right="1133"/>
        </w:sectPr>
      </w:pPr>
    </w:p>
    <w:p>
      <w:pPr>
        <w:spacing w:before="276"/>
        <w:ind w:left="354" w:right="0" w:firstLine="0"/>
        <w:jc w:val="left"/>
        <w:rPr>
          <w:rFonts w:ascii="Century"/>
          <w:sz w:val="21"/>
        </w:rPr>
      </w:pPr>
      <w:r>
        <w:rPr>
          <w:rFonts w:ascii="Century"/>
          <w:spacing w:val="-2"/>
          <w:sz w:val="21"/>
        </w:rPr>
        <w:t>--------------------------------------------------------------------------------------------------------------------</w:t>
      </w:r>
      <w:r>
        <w:rPr>
          <w:rFonts w:ascii="Century"/>
          <w:spacing w:val="-10"/>
          <w:sz w:val="21"/>
        </w:rPr>
        <w:t>-</w:t>
      </w:r>
    </w:p>
    <w:p>
      <w:pPr>
        <w:spacing w:before="114"/>
        <w:ind w:left="354" w:right="0" w:firstLine="0"/>
        <w:jc w:val="left"/>
        <w:rPr>
          <w:rFonts w:ascii="Century"/>
          <w:sz w:val="21"/>
        </w:rPr>
      </w:pPr>
      <w:r>
        <w:rPr>
          <w:rFonts w:ascii="Century"/>
          <w:spacing w:val="-2"/>
          <w:sz w:val="21"/>
        </w:rPr>
        <w:t>--------------------------------------------------------------------------------------------------------------------</w:t>
      </w:r>
      <w:r>
        <w:rPr>
          <w:rFonts w:ascii="Century"/>
          <w:spacing w:val="-10"/>
          <w:sz w:val="21"/>
        </w:rPr>
        <w:t>-</w:t>
      </w:r>
    </w:p>
    <w:p>
      <w:pPr>
        <w:pStyle w:val="BodyText"/>
        <w:spacing w:before="272"/>
        <w:rPr>
          <w:rFonts w:ascii="Century"/>
        </w:rPr>
      </w:pPr>
    </w:p>
    <w:p>
      <w:pPr>
        <w:pStyle w:val="BodyText"/>
        <w:spacing w:line="477" w:lineRule="exact"/>
        <w:ind w:left="143"/>
        <w:jc w:val="both"/>
        <w:rPr>
          <w:rFonts w:ascii="MS PGothic" w:eastAsia="MS PGothic"/>
        </w:rPr>
      </w:pPr>
      <w:r>
        <w:rPr>
          <w:rFonts w:ascii="MS PGothic" w:eastAsia="MS PGothic"/>
          <w:spacing w:val="-7"/>
        </w:rPr>
        <w:t>問題 </w:t>
      </w:r>
      <w:r>
        <w:rPr>
          <w:rFonts w:ascii="Century" w:eastAsia="Century"/>
        </w:rPr>
        <w:t>III</w:t>
      </w:r>
      <w:r>
        <w:rPr>
          <w:rFonts w:ascii="Century" w:eastAsia="Century"/>
          <w:spacing w:val="63"/>
        </w:rPr>
        <w:t> </w:t>
      </w:r>
      <w:r>
        <w:rPr>
          <w:rFonts w:ascii="MS PGothic" w:eastAsia="MS PGothic"/>
          <w:spacing w:val="-1"/>
        </w:rPr>
        <w:t>下記の文を日本語に翻訳しなさい．</w:t>
      </w:r>
    </w:p>
    <w:p>
      <w:pPr>
        <w:pStyle w:val="Heading4"/>
        <w:spacing w:line="550" w:lineRule="exact"/>
        <w:ind w:left="383" w:firstLine="0"/>
        <w:jc w:val="both"/>
      </w:pPr>
      <w:r>
        <w:rPr>
          <w:rFonts w:ascii="Century" w:hAnsi="Century"/>
        </w:rPr>
        <w:t>V</w:t>
      </w:r>
      <w:r>
        <w:rPr/>
        <w:t>ề</w:t>
      </w:r>
      <w:r>
        <w:rPr>
          <w:spacing w:val="10"/>
        </w:rPr>
        <w:t> </w:t>
      </w:r>
      <w:r>
        <w:rPr/>
        <w:t>phần</w:t>
      </w:r>
      <w:r>
        <w:rPr>
          <w:spacing w:val="16"/>
        </w:rPr>
        <w:t> </w:t>
      </w:r>
      <w:r>
        <w:rPr/>
        <w:t>cứng</w:t>
      </w:r>
      <w:r>
        <w:rPr>
          <w:spacing w:val="16"/>
        </w:rPr>
        <w:t> </w:t>
      </w:r>
      <w:r>
        <w:rPr/>
        <w:t>dùng</w:t>
      </w:r>
      <w:r>
        <w:rPr>
          <w:spacing w:val="13"/>
        </w:rPr>
        <w:t> </w:t>
      </w:r>
      <w:r>
        <w:rPr/>
        <w:t>để</w:t>
      </w:r>
      <w:r>
        <w:rPr>
          <w:spacing w:val="15"/>
        </w:rPr>
        <w:t> </w:t>
      </w:r>
      <w:r>
        <w:rPr/>
        <w:t>nhập</w:t>
      </w:r>
      <w:r>
        <w:rPr>
          <w:spacing w:val="14"/>
        </w:rPr>
        <w:t> </w:t>
      </w:r>
      <w:r>
        <w:rPr/>
        <w:t>thông</w:t>
      </w:r>
      <w:r>
        <w:rPr>
          <w:spacing w:val="13"/>
        </w:rPr>
        <w:t> </w:t>
      </w:r>
      <w:r>
        <w:rPr/>
        <w:t>tin,</w:t>
      </w:r>
      <w:r>
        <w:rPr>
          <w:spacing w:val="14"/>
        </w:rPr>
        <w:t> </w:t>
      </w:r>
      <w:r>
        <w:rPr/>
        <w:t>trong</w:t>
      </w:r>
      <w:r>
        <w:rPr>
          <w:spacing w:val="16"/>
        </w:rPr>
        <w:t> </w:t>
      </w:r>
      <w:r>
        <w:rPr/>
        <w:t>các</w:t>
      </w:r>
      <w:r>
        <w:rPr>
          <w:spacing w:val="16"/>
        </w:rPr>
        <w:t> </w:t>
      </w:r>
      <w:r>
        <w:rPr/>
        <w:t>loại</w:t>
      </w:r>
      <w:r>
        <w:rPr>
          <w:spacing w:val="14"/>
        </w:rPr>
        <w:t> </w:t>
      </w:r>
      <w:r>
        <w:rPr/>
        <w:t>điện</w:t>
      </w:r>
      <w:r>
        <w:rPr>
          <w:spacing w:val="14"/>
        </w:rPr>
        <w:t> </w:t>
      </w:r>
      <w:r>
        <w:rPr/>
        <w:t>thoại</w:t>
      </w:r>
      <w:r>
        <w:rPr>
          <w:spacing w:val="13"/>
        </w:rPr>
        <w:t> </w:t>
      </w:r>
      <w:r>
        <w:rPr/>
        <w:t>như</w:t>
      </w:r>
      <w:r>
        <w:rPr>
          <w:spacing w:val="15"/>
        </w:rPr>
        <w:t> </w:t>
      </w:r>
      <w:r>
        <w:rPr/>
        <w:t>điện</w:t>
      </w:r>
      <w:r>
        <w:rPr>
          <w:spacing w:val="16"/>
        </w:rPr>
        <w:t> </w:t>
      </w:r>
      <w:r>
        <w:rPr/>
        <w:t>thoại</w:t>
      </w:r>
      <w:r>
        <w:rPr>
          <w:spacing w:val="14"/>
        </w:rPr>
        <w:t> </w:t>
      </w:r>
      <w:r>
        <w:rPr>
          <w:spacing w:val="-2"/>
        </w:rPr>
        <w:t>thông</w:t>
      </w:r>
    </w:p>
    <w:p>
      <w:pPr>
        <w:pStyle w:val="Heading4"/>
        <w:spacing w:line="312" w:lineRule="auto" w:before="23"/>
        <w:ind w:right="478" w:firstLine="0"/>
        <w:jc w:val="both"/>
      </w:pPr>
      <w:r>
        <w:rPr/>
        <w:t>minh (Smart phone) người ta sử dụng cảm ứng bằng bảng điều khiển chạm (Touch panel). Có nhiều loại touch panel khác nhau, nhưng loại tiêu biểu được dùng trong điện thoại di động là loại màn hình cảm ứng điện trở và màn hình điện tĩnh.</w:t>
      </w:r>
    </w:p>
    <w:p>
      <w:pPr>
        <w:spacing w:line="381" w:lineRule="exact" w:before="0"/>
        <w:ind w:left="354" w:right="0" w:firstLine="0"/>
        <w:jc w:val="left"/>
        <w:rPr>
          <w:rFonts w:ascii="Century"/>
          <w:sz w:val="21"/>
        </w:rPr>
      </w:pPr>
      <w:r>
        <w:rPr>
          <w:rFonts w:ascii="Century"/>
          <w:spacing w:val="-2"/>
          <w:sz w:val="21"/>
        </w:rPr>
        <w:t>--------------------------------------------------------------------------------------------------------------------</w:t>
      </w:r>
      <w:r>
        <w:rPr>
          <w:rFonts w:ascii="Century"/>
          <w:spacing w:val="-10"/>
          <w:sz w:val="21"/>
        </w:rPr>
        <w:t>-</w:t>
      </w:r>
    </w:p>
    <w:p>
      <w:pPr>
        <w:spacing w:before="114"/>
        <w:ind w:left="354" w:right="0" w:firstLine="0"/>
        <w:jc w:val="left"/>
        <w:rPr>
          <w:rFonts w:ascii="Century"/>
          <w:sz w:val="21"/>
        </w:rPr>
      </w:pPr>
      <w:r>
        <w:rPr>
          <w:rFonts w:ascii="Century"/>
          <w:spacing w:val="-2"/>
          <w:sz w:val="21"/>
        </w:rPr>
        <w:t>--------------------------------------------------------------------------------------------------------------------</w:t>
      </w:r>
      <w:r>
        <w:rPr>
          <w:rFonts w:ascii="Century"/>
          <w:spacing w:val="-10"/>
          <w:sz w:val="21"/>
        </w:rPr>
        <w:t>-</w:t>
      </w:r>
    </w:p>
    <w:p>
      <w:pPr>
        <w:spacing w:before="115"/>
        <w:ind w:left="354" w:right="0" w:firstLine="0"/>
        <w:jc w:val="left"/>
        <w:rPr>
          <w:rFonts w:ascii="Century"/>
          <w:sz w:val="21"/>
        </w:rPr>
      </w:pPr>
      <w:r>
        <w:rPr>
          <w:rFonts w:ascii="Century"/>
          <w:spacing w:val="-2"/>
          <w:sz w:val="21"/>
        </w:rPr>
        <w:t>--------------------------------------------------------------------------------------------------------------------</w:t>
      </w:r>
      <w:r>
        <w:rPr>
          <w:rFonts w:ascii="Century"/>
          <w:spacing w:val="-10"/>
          <w:sz w:val="21"/>
        </w:rPr>
        <w:t>-</w:t>
      </w:r>
    </w:p>
    <w:p>
      <w:pPr>
        <w:spacing w:before="114"/>
        <w:ind w:left="354" w:right="0" w:firstLine="0"/>
        <w:jc w:val="left"/>
        <w:rPr>
          <w:rFonts w:ascii="Century"/>
          <w:sz w:val="21"/>
        </w:rPr>
      </w:pPr>
      <w:r>
        <w:rPr>
          <w:rFonts w:ascii="Century"/>
          <w:spacing w:val="-2"/>
          <w:sz w:val="21"/>
        </w:rPr>
        <w:t>--------------------------------------------------------------------------------------------------------------------</w:t>
      </w:r>
      <w:r>
        <w:rPr>
          <w:rFonts w:ascii="Century"/>
          <w:spacing w:val="-10"/>
          <w:sz w:val="21"/>
        </w:rPr>
        <w:t>-</w:t>
      </w:r>
    </w:p>
    <w:p>
      <w:pPr>
        <w:spacing w:before="114"/>
        <w:ind w:left="354" w:right="0" w:firstLine="0"/>
        <w:jc w:val="left"/>
        <w:rPr>
          <w:rFonts w:ascii="Century"/>
          <w:sz w:val="21"/>
        </w:rPr>
      </w:pPr>
      <w:r>
        <w:rPr>
          <w:rFonts w:ascii="Century"/>
          <w:spacing w:val="-2"/>
          <w:sz w:val="21"/>
        </w:rPr>
        <w:t>--------------------------------------------------------------------------------------------------------------------</w:t>
      </w:r>
      <w:r>
        <w:rPr>
          <w:rFonts w:ascii="Century"/>
          <w:spacing w:val="-10"/>
          <w:sz w:val="21"/>
        </w:rPr>
        <w:t>-</w:t>
      </w:r>
    </w:p>
    <w:p>
      <w:pPr>
        <w:spacing w:after="0"/>
        <w:jc w:val="left"/>
        <w:rPr>
          <w:rFonts w:ascii="Century"/>
          <w:sz w:val="21"/>
        </w:rPr>
        <w:sectPr>
          <w:pgSz w:w="11910" w:h="16840"/>
          <w:pgMar w:header="685" w:footer="0" w:top="1660" w:bottom="280" w:left="1559" w:right="1133"/>
        </w:sectPr>
      </w:pPr>
    </w:p>
    <w:p>
      <w:pPr>
        <w:pStyle w:val="BodyText"/>
        <w:spacing w:before="11"/>
        <w:rPr>
          <w:rFonts w:ascii="Century"/>
          <w:sz w:val="5"/>
        </w:rPr>
      </w:pPr>
    </w:p>
    <w:p>
      <w:pPr>
        <w:spacing w:line="89" w:lineRule="exact"/>
        <w:ind w:left="128" w:right="0" w:firstLine="0"/>
        <w:rPr>
          <w:rFonts w:ascii="Century"/>
          <w:position w:val="-1"/>
          <w:sz w:val="8"/>
        </w:rPr>
      </w:pPr>
      <w:r>
        <w:rPr>
          <w:rFonts w:ascii="Century"/>
          <w:position w:val="-1"/>
          <w:sz w:val="8"/>
        </w:rPr>
        <mc:AlternateContent>
          <mc:Choice Requires="wps">
            <w:drawing>
              <wp:inline distT="0" distB="0" distL="0" distR="0">
                <wp:extent cx="5501640" cy="57150"/>
                <wp:effectExtent l="0" t="0" r="0" b="0"/>
                <wp:docPr id="45" name="Group 45"/>
                <wp:cNvGraphicFramePr>
                  <a:graphicFrameLocks/>
                </wp:cNvGraphicFramePr>
                <a:graphic>
                  <a:graphicData uri="http://schemas.microsoft.com/office/word/2010/wordprocessingGroup">
                    <wpg:wgp>
                      <wpg:cNvPr id="45" name="Group 45"/>
                      <wpg:cNvGrpSpPr/>
                      <wpg:grpSpPr>
                        <a:xfrm>
                          <a:off x="0" y="0"/>
                          <a:ext cx="5501640" cy="57150"/>
                          <a:chExt cx="5501640" cy="57150"/>
                        </a:xfrm>
                      </wpg:grpSpPr>
                      <wps:wsp>
                        <wps:cNvPr id="46" name="Graphic 46"/>
                        <wps:cNvSpPr/>
                        <wps:spPr>
                          <a:xfrm>
                            <a:off x="0" y="0"/>
                            <a:ext cx="5501640" cy="57150"/>
                          </a:xfrm>
                          <a:custGeom>
                            <a:avLst/>
                            <a:gdLst/>
                            <a:ahLst/>
                            <a:cxnLst/>
                            <a:rect l="l" t="t" r="r" b="b"/>
                            <a:pathLst>
                              <a:path w="5501640" h="57150">
                                <a:moveTo>
                                  <a:pt x="5501373" y="47498"/>
                                </a:moveTo>
                                <a:lnTo>
                                  <a:pt x="0" y="47498"/>
                                </a:lnTo>
                                <a:lnTo>
                                  <a:pt x="0" y="56642"/>
                                </a:lnTo>
                                <a:lnTo>
                                  <a:pt x="5501373" y="56642"/>
                                </a:lnTo>
                                <a:lnTo>
                                  <a:pt x="5501373" y="47498"/>
                                </a:lnTo>
                                <a:close/>
                              </a:path>
                              <a:path w="5501640" h="57150">
                                <a:moveTo>
                                  <a:pt x="5501373" y="0"/>
                                </a:moveTo>
                                <a:lnTo>
                                  <a:pt x="0" y="0"/>
                                </a:lnTo>
                                <a:lnTo>
                                  <a:pt x="0" y="38100"/>
                                </a:lnTo>
                                <a:lnTo>
                                  <a:pt x="5501373" y="38100"/>
                                </a:lnTo>
                                <a:lnTo>
                                  <a:pt x="5501373" y="0"/>
                                </a:lnTo>
                                <a:close/>
                              </a:path>
                            </a:pathLst>
                          </a:custGeom>
                          <a:solidFill>
                            <a:srgbClr val="808080"/>
                          </a:solidFill>
                        </wps:spPr>
                        <wps:bodyPr wrap="square" lIns="0" tIns="0" rIns="0" bIns="0" rtlCol="0">
                          <a:prstTxWarp prst="textNoShape">
                            <a:avLst/>
                          </a:prstTxWarp>
                          <a:noAutofit/>
                        </wps:bodyPr>
                      </wps:wsp>
                    </wpg:wgp>
                  </a:graphicData>
                </a:graphic>
              </wp:inline>
            </w:drawing>
          </mc:Choice>
          <mc:Fallback>
            <w:pict>
              <v:group style="width:433.2pt;height:4.5pt;mso-position-horizontal-relative:char;mso-position-vertical-relative:line" id="docshapegroup33" coordorigin="0,0" coordsize="8664,90">
                <v:shape style="position:absolute;left:0;top:0;width:8664;height:90" id="docshape34" coordorigin="0,0" coordsize="8664,90" path="m8664,75l0,75,0,89,8664,89,8664,75xm8664,0l0,0,0,60,8664,60,8664,0xe" filled="true" fillcolor="#808080" stroked="false">
                  <v:path arrowok="t"/>
                  <v:fill type="solid"/>
                </v:shape>
              </v:group>
            </w:pict>
          </mc:Fallback>
        </mc:AlternateContent>
      </w:r>
      <w:r>
        <w:rPr>
          <w:rFonts w:ascii="Century"/>
          <w:position w:val="-1"/>
          <w:sz w:val="8"/>
        </w:rPr>
      </w:r>
    </w:p>
    <w:p>
      <w:pPr>
        <w:pStyle w:val="Heading1"/>
        <w:numPr>
          <w:ilvl w:val="0"/>
          <w:numId w:val="6"/>
        </w:numPr>
        <w:tabs>
          <w:tab w:pos="454" w:val="left" w:leader="none"/>
        </w:tabs>
        <w:spacing w:line="240" w:lineRule="auto" w:before="591" w:after="0"/>
        <w:ind w:left="454" w:right="0" w:hanging="311"/>
        <w:jc w:val="both"/>
        <w:rPr>
          <w:rFonts w:ascii="MS Gothic" w:hAnsi="MS Gothic" w:eastAsia="MS Gothic"/>
        </w:rPr>
      </w:pPr>
      <w:bookmarkStart w:name="_TOC_250095" w:id="21"/>
      <w:r>
        <w:rPr>
          <w:rFonts w:ascii="MS Gothic" w:hAnsi="MS Gothic" w:eastAsia="MS Gothic"/>
        </w:rPr>
        <w:t>データ通信技術</w:t>
      </w:r>
      <w:r>
        <w:rPr/>
        <w:t>(Công</w:t>
      </w:r>
      <w:r>
        <w:rPr>
          <w:spacing w:val="-5"/>
        </w:rPr>
        <w:t> </w:t>
      </w:r>
      <w:r>
        <w:rPr/>
        <w:t>nghệ</w:t>
      </w:r>
      <w:r>
        <w:rPr>
          <w:spacing w:val="-5"/>
        </w:rPr>
        <w:t> </w:t>
      </w:r>
      <w:r>
        <w:rPr/>
        <w:t>truyền</w:t>
      </w:r>
      <w:r>
        <w:rPr>
          <w:spacing w:val="-3"/>
        </w:rPr>
        <w:t> </w:t>
      </w:r>
      <w:r>
        <w:rPr/>
        <w:t>dữ</w:t>
      </w:r>
      <w:bookmarkEnd w:id="21"/>
      <w:r>
        <w:rPr>
          <w:spacing w:val="-2"/>
        </w:rPr>
        <w:t> liệu)</w:t>
      </w:r>
    </w:p>
    <w:p>
      <w:pPr>
        <w:pStyle w:val="BodyText"/>
        <w:spacing w:line="264" w:lineRule="auto" w:before="56"/>
        <w:ind w:left="143" w:right="665" w:firstLine="211"/>
      </w:pPr>
      <w:r>
        <w:rPr>
          <w:rFonts w:ascii="Century" w:eastAsia="Century"/>
        </w:rPr>
        <w:t>BS(Broadcasting</w:t>
      </w:r>
      <w:r>
        <w:rPr>
          <w:rFonts w:ascii="Century" w:eastAsia="Century"/>
          <w:spacing w:val="-9"/>
        </w:rPr>
        <w:t> </w:t>
      </w:r>
      <w:r>
        <w:rPr>
          <w:rFonts w:ascii="Century" w:eastAsia="Century"/>
        </w:rPr>
        <w:t>Satellite</w:t>
      </w:r>
      <w:r>
        <w:rPr>
          <w:rFonts w:ascii="Century" w:eastAsia="Century"/>
          <w:spacing w:val="9"/>
        </w:rPr>
        <w:t> = </w:t>
      </w:r>
      <w:r>
        <w:rPr/>
        <w:t>放送衛星</w:t>
      </w:r>
      <w:r>
        <w:rPr>
          <w:rFonts w:ascii="Century" w:eastAsia="Century"/>
        </w:rPr>
        <w:t>)</w:t>
      </w:r>
      <w:r>
        <w:rPr>
          <w:spacing w:val="26"/>
        </w:rPr>
        <w:t>と</w:t>
      </w:r>
      <w:r>
        <w:rPr>
          <w:rFonts w:ascii="Century" w:eastAsia="Century"/>
        </w:rPr>
        <w:t>CS(Communication</w:t>
      </w:r>
      <w:r>
        <w:rPr>
          <w:rFonts w:ascii="Century" w:eastAsia="Century"/>
          <w:spacing w:val="-11"/>
        </w:rPr>
        <w:t> </w:t>
      </w:r>
      <w:r>
        <w:rPr>
          <w:rFonts w:ascii="Century" w:eastAsia="Century"/>
        </w:rPr>
        <w:t>Satellite</w:t>
      </w:r>
      <w:r>
        <w:rPr>
          <w:rFonts w:ascii="Century" w:eastAsia="Century"/>
          <w:spacing w:val="9"/>
        </w:rPr>
        <w:t> = </w:t>
      </w:r>
      <w:r>
        <w:rPr/>
        <w:t>通信衛星</w:t>
      </w:r>
      <w:r>
        <w:rPr>
          <w:rFonts w:ascii="Century" w:eastAsia="Century"/>
        </w:rPr>
        <w:t>)</w:t>
      </w:r>
      <w:r>
        <w:rPr/>
        <w:t>は，</w:t>
      </w:r>
      <w:r>
        <w:rPr>
          <w:spacing w:val="13"/>
        </w:rPr>
        <w:t>どちらも放送用に利用されていることから分かる通り， テレビ放送などの放送技術も， ホ</w:t>
      </w:r>
    </w:p>
    <w:p>
      <w:pPr>
        <w:pStyle w:val="BodyText"/>
        <w:spacing w:line="316" w:lineRule="auto" w:before="61"/>
        <w:ind w:left="143" w:right="665"/>
        <w:jc w:val="both"/>
      </w:pPr>
      <w:r>
        <w:rPr>
          <w:spacing w:val="11"/>
        </w:rPr>
        <w:t>ームページ， メールをはじめとしたデータ通信技術も， 同一の通信技術としてとらえるこ</w:t>
      </w:r>
      <w:r>
        <w:rPr>
          <w:spacing w:val="7"/>
        </w:rPr>
        <w:t>とができます． この章では， このような通信， 放送の基礎となるデータ通信技術の基礎を</w:t>
      </w:r>
      <w:r>
        <w:rPr>
          <w:spacing w:val="16"/>
        </w:rPr>
        <w:t>理解することで，安全で効率的な利用法を学びます．また，通信速度の定義を知るととも</w:t>
      </w:r>
      <w:r>
        <w:rPr>
          <w:spacing w:val="11"/>
        </w:rPr>
        <w:t>に， データをより速く通信するための圧縮方法や，誤りなく通信するための誤り検出方法</w:t>
      </w:r>
      <w:r>
        <w:rPr>
          <w:spacing w:val="-2"/>
        </w:rPr>
        <w:t>についても学習します．</w:t>
      </w:r>
    </w:p>
    <w:p>
      <w:pPr>
        <w:pStyle w:val="BodyText"/>
      </w:pPr>
    </w:p>
    <w:p>
      <w:pPr>
        <w:pStyle w:val="BodyText"/>
        <w:spacing w:before="159"/>
      </w:pPr>
    </w:p>
    <w:p>
      <w:pPr>
        <w:spacing w:before="0"/>
        <w:ind w:left="143" w:right="0" w:firstLine="0"/>
        <w:jc w:val="left"/>
        <w:rPr>
          <w:rFonts w:ascii="MS PGothic" w:eastAsia="MS PGothic"/>
          <w:sz w:val="32"/>
        </w:rPr>
      </w:pPr>
      <w:r>
        <w:rPr>
          <w:rFonts w:ascii="MS PGothic" w:eastAsia="MS PGothic"/>
          <w:spacing w:val="-6"/>
          <w:sz w:val="32"/>
        </w:rPr>
        <w:t>新しい言葉</w:t>
      </w:r>
    </w:p>
    <w:p>
      <w:pPr>
        <w:pStyle w:val="BodyText"/>
        <w:spacing w:before="15"/>
        <w:rPr>
          <w:rFonts w:ascii="MS PGothic"/>
          <w:sz w:val="20"/>
        </w:rPr>
      </w:pPr>
    </w:p>
    <w:tbl>
      <w:tblPr>
        <w:tblW w:w="0" w:type="auto"/>
        <w:jc w:val="left"/>
        <w:tblInd w:w="148" w:type="dxa"/>
        <w:tblBorders>
          <w:top w:val="single" w:sz="4" w:space="0" w:color="EDEBE0"/>
          <w:left w:val="single" w:sz="4" w:space="0" w:color="EDEBE0"/>
          <w:bottom w:val="single" w:sz="4" w:space="0" w:color="EDEBE0"/>
          <w:right w:val="single" w:sz="4" w:space="0" w:color="EDEBE0"/>
          <w:insideH w:val="single" w:sz="4" w:space="0" w:color="EDEBE0"/>
          <w:insideV w:val="single" w:sz="4" w:space="0" w:color="EDEBE0"/>
        </w:tblBorders>
        <w:tblLayout w:type="fixed"/>
        <w:tblCellMar>
          <w:top w:w="0" w:type="dxa"/>
          <w:left w:w="0" w:type="dxa"/>
          <w:bottom w:w="0" w:type="dxa"/>
          <w:right w:w="0" w:type="dxa"/>
        </w:tblCellMar>
        <w:tblLook w:val="01E0"/>
      </w:tblPr>
      <w:tblGrid>
        <w:gridCol w:w="566"/>
        <w:gridCol w:w="2129"/>
        <w:gridCol w:w="2549"/>
        <w:gridCol w:w="3262"/>
      </w:tblGrid>
      <w:tr>
        <w:trPr>
          <w:trHeight w:val="719" w:hRule="atLeast"/>
        </w:trPr>
        <w:tc>
          <w:tcPr>
            <w:tcW w:w="566" w:type="dxa"/>
          </w:tcPr>
          <w:p>
            <w:pPr>
              <w:pStyle w:val="TableParagraph"/>
              <w:ind w:left="2" w:right="103"/>
              <w:jc w:val="center"/>
              <w:rPr>
                <w:sz w:val="21"/>
              </w:rPr>
            </w:pPr>
            <w:r>
              <w:rPr>
                <w:spacing w:val="-5"/>
                <w:sz w:val="21"/>
              </w:rPr>
              <w:t>1.</w:t>
            </w:r>
          </w:p>
        </w:tc>
        <w:tc>
          <w:tcPr>
            <w:tcW w:w="2129" w:type="dxa"/>
          </w:tcPr>
          <w:p>
            <w:pPr>
              <w:pStyle w:val="TableParagraph"/>
              <w:ind w:left="141"/>
              <w:rPr>
                <w:sz w:val="21"/>
              </w:rPr>
            </w:pPr>
            <w:r>
              <w:rPr>
                <w:spacing w:val="-4"/>
                <w:sz w:val="21"/>
              </w:rPr>
              <w:t>ADSL</w:t>
            </w:r>
          </w:p>
        </w:tc>
        <w:tc>
          <w:tcPr>
            <w:tcW w:w="2549" w:type="dxa"/>
          </w:tcPr>
          <w:p>
            <w:pPr>
              <w:pStyle w:val="TableParagraph"/>
              <w:ind w:left="139"/>
              <w:rPr>
                <w:sz w:val="21"/>
              </w:rPr>
            </w:pPr>
            <w:r>
              <w:rPr>
                <w:sz w:val="21"/>
              </w:rPr>
              <w:t>Asymmetric</w:t>
            </w:r>
            <w:r>
              <w:rPr>
                <w:spacing w:val="-13"/>
                <w:sz w:val="21"/>
              </w:rPr>
              <w:t> </w:t>
            </w:r>
            <w:r>
              <w:rPr>
                <w:spacing w:val="-2"/>
                <w:sz w:val="21"/>
              </w:rPr>
              <w:t>Digital</w:t>
            </w:r>
          </w:p>
          <w:p>
            <w:pPr>
              <w:pStyle w:val="TableParagraph"/>
              <w:spacing w:line="266" w:lineRule="exact" w:before="87"/>
              <w:ind w:left="106"/>
              <w:rPr>
                <w:sz w:val="21"/>
              </w:rPr>
            </w:pPr>
            <w:r>
              <w:rPr>
                <w:sz w:val="21"/>
              </w:rPr>
              <w:t>Subscriber</w:t>
            </w:r>
            <w:r>
              <w:rPr>
                <w:spacing w:val="-12"/>
                <w:sz w:val="21"/>
              </w:rPr>
              <w:t> </w:t>
            </w:r>
            <w:r>
              <w:rPr>
                <w:spacing w:val="-4"/>
                <w:sz w:val="21"/>
              </w:rPr>
              <w:t>Line</w:t>
            </w:r>
          </w:p>
        </w:tc>
        <w:tc>
          <w:tcPr>
            <w:tcW w:w="3262" w:type="dxa"/>
          </w:tcPr>
          <w:p>
            <w:pPr>
              <w:pStyle w:val="TableParagraph"/>
              <w:spacing w:before="63"/>
              <w:ind w:left="108"/>
              <w:rPr>
                <w:rFonts w:ascii="Times New Roman" w:hAnsi="Times New Roman"/>
                <w:sz w:val="24"/>
              </w:rPr>
            </w:pPr>
            <w:r>
              <w:rPr>
                <w:rFonts w:ascii="Times New Roman" w:hAnsi="Times New Roman"/>
                <w:sz w:val="24"/>
              </w:rPr>
              <w:t>đường</w:t>
            </w:r>
            <w:r>
              <w:rPr>
                <w:rFonts w:ascii="Times New Roman" w:hAnsi="Times New Roman"/>
                <w:spacing w:val="23"/>
                <w:sz w:val="24"/>
              </w:rPr>
              <w:t> </w:t>
            </w:r>
            <w:r>
              <w:rPr>
                <w:rFonts w:ascii="Times New Roman" w:hAnsi="Times New Roman"/>
                <w:sz w:val="24"/>
              </w:rPr>
              <w:t>dây</w:t>
            </w:r>
            <w:r>
              <w:rPr>
                <w:rFonts w:ascii="Times New Roman" w:hAnsi="Times New Roman"/>
                <w:spacing w:val="23"/>
                <w:sz w:val="24"/>
              </w:rPr>
              <w:t> </w:t>
            </w:r>
            <w:r>
              <w:rPr>
                <w:rFonts w:ascii="Times New Roman" w:hAnsi="Times New Roman"/>
                <w:sz w:val="24"/>
              </w:rPr>
              <w:t>thuê</w:t>
            </w:r>
            <w:r>
              <w:rPr>
                <w:rFonts w:ascii="Times New Roman" w:hAnsi="Times New Roman"/>
                <w:spacing w:val="23"/>
                <w:sz w:val="24"/>
              </w:rPr>
              <w:t> </w:t>
            </w:r>
            <w:r>
              <w:rPr>
                <w:rFonts w:ascii="Times New Roman" w:hAnsi="Times New Roman"/>
                <w:sz w:val="24"/>
              </w:rPr>
              <w:t>bao</w:t>
            </w:r>
            <w:r>
              <w:rPr>
                <w:rFonts w:ascii="Times New Roman" w:hAnsi="Times New Roman"/>
                <w:spacing w:val="23"/>
                <w:sz w:val="24"/>
              </w:rPr>
              <w:t> </w:t>
            </w:r>
            <w:r>
              <w:rPr>
                <w:rFonts w:ascii="Times New Roman" w:hAnsi="Times New Roman"/>
                <w:sz w:val="24"/>
              </w:rPr>
              <w:t>số</w:t>
            </w:r>
            <w:r>
              <w:rPr>
                <w:rFonts w:ascii="Times New Roman" w:hAnsi="Times New Roman"/>
                <w:spacing w:val="26"/>
                <w:sz w:val="24"/>
              </w:rPr>
              <w:t> </w:t>
            </w:r>
            <w:r>
              <w:rPr>
                <w:rFonts w:ascii="Times New Roman" w:hAnsi="Times New Roman"/>
                <w:sz w:val="24"/>
              </w:rPr>
              <w:t>bất</w:t>
            </w:r>
            <w:r>
              <w:rPr>
                <w:rFonts w:ascii="Times New Roman" w:hAnsi="Times New Roman"/>
                <w:spacing w:val="24"/>
                <w:sz w:val="24"/>
              </w:rPr>
              <w:t> </w:t>
            </w:r>
            <w:r>
              <w:rPr>
                <w:rFonts w:ascii="Times New Roman" w:hAnsi="Times New Roman"/>
                <w:spacing w:val="-5"/>
                <w:sz w:val="24"/>
              </w:rPr>
              <w:t>đối</w:t>
            </w:r>
          </w:p>
          <w:p>
            <w:pPr>
              <w:pStyle w:val="TableParagraph"/>
              <w:spacing w:before="84"/>
              <w:ind w:left="108"/>
              <w:rPr>
                <w:rFonts w:ascii="Times New Roman" w:hAnsi="Times New Roman"/>
                <w:sz w:val="24"/>
              </w:rPr>
            </w:pPr>
            <w:r>
              <w:rPr>
                <w:rFonts w:ascii="Times New Roman" w:hAnsi="Times New Roman"/>
                <w:spacing w:val="-4"/>
                <w:sz w:val="24"/>
              </w:rPr>
              <w:t>xứng</w:t>
            </w:r>
          </w:p>
        </w:tc>
      </w:tr>
      <w:tr>
        <w:trPr>
          <w:trHeight w:val="719" w:hRule="atLeast"/>
        </w:trPr>
        <w:tc>
          <w:tcPr>
            <w:tcW w:w="566" w:type="dxa"/>
          </w:tcPr>
          <w:p>
            <w:pPr>
              <w:pStyle w:val="TableParagraph"/>
              <w:ind w:left="2" w:right="103"/>
              <w:jc w:val="center"/>
              <w:rPr>
                <w:sz w:val="21"/>
              </w:rPr>
            </w:pPr>
            <w:r>
              <w:rPr>
                <w:spacing w:val="-5"/>
                <w:sz w:val="21"/>
              </w:rPr>
              <w:t>2.</w:t>
            </w:r>
          </w:p>
        </w:tc>
        <w:tc>
          <w:tcPr>
            <w:tcW w:w="2129" w:type="dxa"/>
          </w:tcPr>
          <w:p>
            <w:pPr>
              <w:pStyle w:val="TableParagraph"/>
              <w:ind w:left="141"/>
              <w:rPr>
                <w:sz w:val="21"/>
              </w:rPr>
            </w:pPr>
            <w:r>
              <w:rPr>
                <w:spacing w:val="-4"/>
                <w:sz w:val="21"/>
              </w:rPr>
              <w:t>CATV</w:t>
            </w:r>
          </w:p>
        </w:tc>
        <w:tc>
          <w:tcPr>
            <w:tcW w:w="2549" w:type="dxa"/>
          </w:tcPr>
          <w:p>
            <w:pPr>
              <w:pStyle w:val="TableParagraph"/>
              <w:spacing w:line="360" w:lineRule="exact" w:before="0"/>
              <w:ind w:left="106" w:firstLine="33"/>
              <w:rPr>
                <w:sz w:val="21"/>
              </w:rPr>
            </w:pPr>
            <w:r>
              <w:rPr>
                <w:sz w:val="21"/>
              </w:rPr>
              <w:t>Collective</w:t>
            </w:r>
            <w:r>
              <w:rPr>
                <w:spacing w:val="-16"/>
                <w:sz w:val="21"/>
              </w:rPr>
              <w:t> </w:t>
            </w:r>
            <w:r>
              <w:rPr>
                <w:sz w:val="21"/>
              </w:rPr>
              <w:t>Antenna </w:t>
            </w:r>
            <w:r>
              <w:rPr>
                <w:spacing w:val="-2"/>
                <w:sz w:val="21"/>
              </w:rPr>
              <w:t>Television</w:t>
            </w:r>
          </w:p>
        </w:tc>
        <w:tc>
          <w:tcPr>
            <w:tcW w:w="3262" w:type="dxa"/>
          </w:tcPr>
          <w:p>
            <w:pPr>
              <w:pStyle w:val="TableParagraph"/>
              <w:spacing w:before="63"/>
              <w:ind w:left="108"/>
              <w:rPr>
                <w:rFonts w:ascii="Times New Roman" w:hAnsi="Times New Roman"/>
                <w:sz w:val="24"/>
              </w:rPr>
            </w:pPr>
            <w:r>
              <w:rPr>
                <w:rFonts w:ascii="Times New Roman" w:hAnsi="Times New Roman"/>
                <w:sz w:val="24"/>
              </w:rPr>
              <w:t>truyền</w:t>
            </w:r>
            <w:r>
              <w:rPr>
                <w:rFonts w:ascii="Times New Roman" w:hAnsi="Times New Roman"/>
                <w:spacing w:val="-2"/>
                <w:sz w:val="24"/>
              </w:rPr>
              <w:t> </w:t>
            </w:r>
            <w:r>
              <w:rPr>
                <w:rFonts w:ascii="Times New Roman" w:hAnsi="Times New Roman"/>
                <w:sz w:val="24"/>
              </w:rPr>
              <w:t>hình</w:t>
            </w:r>
            <w:r>
              <w:rPr>
                <w:rFonts w:ascii="Times New Roman" w:hAnsi="Times New Roman"/>
                <w:spacing w:val="-1"/>
                <w:sz w:val="24"/>
              </w:rPr>
              <w:t> </w:t>
            </w:r>
            <w:r>
              <w:rPr>
                <w:rFonts w:ascii="Times New Roman" w:hAnsi="Times New Roman"/>
                <w:sz w:val="24"/>
              </w:rPr>
              <w:t>cáp</w:t>
            </w:r>
            <w:r>
              <w:rPr>
                <w:rFonts w:ascii="Times New Roman" w:hAnsi="Times New Roman"/>
                <w:spacing w:val="-1"/>
                <w:sz w:val="24"/>
              </w:rPr>
              <w:t> </w:t>
            </w:r>
            <w:r>
              <w:rPr>
                <w:rFonts w:ascii="Times New Roman" w:hAnsi="Times New Roman"/>
                <w:sz w:val="24"/>
              </w:rPr>
              <w:t>dây</w:t>
            </w:r>
            <w:r>
              <w:rPr>
                <w:rFonts w:ascii="Times New Roman" w:hAnsi="Times New Roman"/>
                <w:spacing w:val="-1"/>
                <w:sz w:val="24"/>
              </w:rPr>
              <w:t> </w:t>
            </w:r>
            <w:r>
              <w:rPr>
                <w:rFonts w:ascii="Times New Roman" w:hAnsi="Times New Roman"/>
                <w:spacing w:val="-5"/>
                <w:sz w:val="24"/>
              </w:rPr>
              <w:t>dẫn</w:t>
            </w:r>
          </w:p>
        </w:tc>
      </w:tr>
      <w:tr>
        <w:trPr>
          <w:trHeight w:val="360" w:hRule="atLeast"/>
        </w:trPr>
        <w:tc>
          <w:tcPr>
            <w:tcW w:w="566" w:type="dxa"/>
          </w:tcPr>
          <w:p>
            <w:pPr>
              <w:pStyle w:val="TableParagraph"/>
              <w:spacing w:line="266" w:lineRule="exact"/>
              <w:ind w:left="2" w:right="103"/>
              <w:jc w:val="center"/>
              <w:rPr>
                <w:sz w:val="21"/>
              </w:rPr>
            </w:pPr>
            <w:r>
              <w:rPr>
                <w:spacing w:val="-5"/>
                <w:sz w:val="21"/>
              </w:rPr>
              <w:t>3.</w:t>
            </w:r>
          </w:p>
        </w:tc>
        <w:tc>
          <w:tcPr>
            <w:tcW w:w="2129" w:type="dxa"/>
          </w:tcPr>
          <w:p>
            <w:pPr>
              <w:pStyle w:val="TableParagraph"/>
              <w:spacing w:line="266" w:lineRule="exact"/>
              <w:ind w:left="141"/>
              <w:rPr>
                <w:sz w:val="21"/>
              </w:rPr>
            </w:pPr>
            <w:r>
              <w:rPr>
                <w:spacing w:val="-4"/>
                <w:sz w:val="21"/>
              </w:rPr>
              <w:t>FTTH</w:t>
            </w:r>
          </w:p>
        </w:tc>
        <w:tc>
          <w:tcPr>
            <w:tcW w:w="2549" w:type="dxa"/>
          </w:tcPr>
          <w:p>
            <w:pPr>
              <w:pStyle w:val="TableParagraph"/>
              <w:spacing w:line="266" w:lineRule="exact"/>
              <w:ind w:left="139"/>
              <w:rPr>
                <w:sz w:val="21"/>
              </w:rPr>
            </w:pPr>
            <w:r>
              <w:rPr>
                <w:sz w:val="21"/>
              </w:rPr>
              <w:t>Fiber</w:t>
            </w:r>
            <w:r>
              <w:rPr>
                <w:spacing w:val="-7"/>
                <w:sz w:val="21"/>
              </w:rPr>
              <w:t> </w:t>
            </w:r>
            <w:r>
              <w:rPr>
                <w:sz w:val="21"/>
              </w:rPr>
              <w:t>To</w:t>
            </w:r>
            <w:r>
              <w:rPr>
                <w:spacing w:val="-3"/>
                <w:sz w:val="21"/>
              </w:rPr>
              <w:t> </w:t>
            </w:r>
            <w:r>
              <w:rPr>
                <w:sz w:val="21"/>
              </w:rPr>
              <w:t>The</w:t>
            </w:r>
            <w:r>
              <w:rPr>
                <w:spacing w:val="-2"/>
                <w:sz w:val="21"/>
              </w:rPr>
              <w:t> </w:t>
            </w:r>
            <w:r>
              <w:rPr>
                <w:spacing w:val="-4"/>
                <w:sz w:val="21"/>
              </w:rPr>
              <w:t>Home</w:t>
            </w:r>
          </w:p>
        </w:tc>
        <w:tc>
          <w:tcPr>
            <w:tcW w:w="3262" w:type="dxa"/>
          </w:tcPr>
          <w:p>
            <w:pPr>
              <w:pStyle w:val="TableParagraph"/>
              <w:spacing w:before="63"/>
              <w:ind w:left="108"/>
              <w:rPr>
                <w:rFonts w:ascii="Times New Roman" w:hAnsi="Times New Roman"/>
                <w:sz w:val="24"/>
              </w:rPr>
            </w:pPr>
            <w:r>
              <w:rPr>
                <w:rFonts w:ascii="Times New Roman" w:hAnsi="Times New Roman"/>
                <w:sz w:val="24"/>
              </w:rPr>
              <w:t>cáp</w:t>
            </w:r>
            <w:r>
              <w:rPr>
                <w:rFonts w:ascii="Times New Roman" w:hAnsi="Times New Roman"/>
                <w:spacing w:val="-1"/>
                <w:sz w:val="24"/>
              </w:rPr>
              <w:t> </w:t>
            </w:r>
            <w:r>
              <w:rPr>
                <w:rFonts w:ascii="Times New Roman" w:hAnsi="Times New Roman"/>
                <w:sz w:val="24"/>
              </w:rPr>
              <w:t>quang</w:t>
            </w:r>
            <w:r>
              <w:rPr>
                <w:rFonts w:ascii="Times New Roman" w:hAnsi="Times New Roman"/>
                <w:spacing w:val="-1"/>
                <w:sz w:val="24"/>
              </w:rPr>
              <w:t> </w:t>
            </w:r>
            <w:r>
              <w:rPr>
                <w:rFonts w:ascii="Times New Roman" w:hAnsi="Times New Roman"/>
                <w:sz w:val="24"/>
              </w:rPr>
              <w:t>đến</w:t>
            </w:r>
            <w:r>
              <w:rPr>
                <w:rFonts w:ascii="Times New Roman" w:hAnsi="Times New Roman"/>
                <w:spacing w:val="-1"/>
                <w:sz w:val="24"/>
              </w:rPr>
              <w:t> </w:t>
            </w:r>
            <w:r>
              <w:rPr>
                <w:rFonts w:ascii="Times New Roman" w:hAnsi="Times New Roman"/>
                <w:sz w:val="24"/>
              </w:rPr>
              <w:t>tận </w:t>
            </w:r>
            <w:r>
              <w:rPr>
                <w:rFonts w:ascii="Times New Roman" w:hAnsi="Times New Roman"/>
                <w:spacing w:val="-5"/>
                <w:sz w:val="24"/>
              </w:rPr>
              <w:t>nhà</w:t>
            </w:r>
          </w:p>
        </w:tc>
      </w:tr>
      <w:tr>
        <w:trPr>
          <w:trHeight w:val="719" w:hRule="atLeast"/>
        </w:trPr>
        <w:tc>
          <w:tcPr>
            <w:tcW w:w="566" w:type="dxa"/>
          </w:tcPr>
          <w:p>
            <w:pPr>
              <w:pStyle w:val="TableParagraph"/>
              <w:ind w:left="2" w:right="103"/>
              <w:jc w:val="center"/>
              <w:rPr>
                <w:sz w:val="21"/>
              </w:rPr>
            </w:pPr>
            <w:r>
              <w:rPr>
                <w:spacing w:val="-5"/>
                <w:sz w:val="21"/>
              </w:rPr>
              <w:t>4.</w:t>
            </w:r>
          </w:p>
        </w:tc>
        <w:tc>
          <w:tcPr>
            <w:tcW w:w="2129" w:type="dxa"/>
          </w:tcPr>
          <w:p>
            <w:pPr>
              <w:pStyle w:val="TableParagraph"/>
              <w:ind w:left="141"/>
              <w:rPr>
                <w:sz w:val="21"/>
              </w:rPr>
            </w:pPr>
            <w:r>
              <w:rPr>
                <w:sz w:val="21"/>
              </w:rPr>
              <w:t>IP</w:t>
            </w:r>
            <w:r>
              <w:rPr>
                <w:spacing w:val="-9"/>
                <w:sz w:val="21"/>
              </w:rPr>
              <w:t> 電話</w:t>
            </w:r>
          </w:p>
        </w:tc>
        <w:tc>
          <w:tcPr>
            <w:tcW w:w="2549" w:type="dxa"/>
          </w:tcPr>
          <w:p>
            <w:pPr>
              <w:pStyle w:val="TableParagraph"/>
              <w:ind w:left="139"/>
              <w:rPr>
                <w:sz w:val="21"/>
              </w:rPr>
            </w:pPr>
            <w:r>
              <w:rPr>
                <w:sz w:val="21"/>
              </w:rPr>
              <w:t>IP</w:t>
            </w:r>
            <w:r>
              <w:rPr>
                <w:spacing w:val="-7"/>
                <w:sz w:val="21"/>
              </w:rPr>
              <w:t> でんわ</w:t>
            </w:r>
          </w:p>
        </w:tc>
        <w:tc>
          <w:tcPr>
            <w:tcW w:w="3262" w:type="dxa"/>
          </w:tcPr>
          <w:p>
            <w:pPr>
              <w:pStyle w:val="TableParagraph"/>
              <w:spacing w:before="63"/>
              <w:ind w:left="108"/>
              <w:rPr>
                <w:rFonts w:ascii="Times New Roman" w:hAnsi="Times New Roman"/>
                <w:sz w:val="24"/>
              </w:rPr>
            </w:pPr>
            <w:r>
              <w:rPr>
                <w:rFonts w:ascii="Times New Roman" w:hAnsi="Times New Roman"/>
                <w:sz w:val="24"/>
              </w:rPr>
              <w:t>điện</w:t>
            </w:r>
            <w:r>
              <w:rPr>
                <w:rFonts w:ascii="Times New Roman" w:hAnsi="Times New Roman"/>
                <w:spacing w:val="-1"/>
                <w:sz w:val="24"/>
              </w:rPr>
              <w:t> </w:t>
            </w:r>
            <w:r>
              <w:rPr>
                <w:rFonts w:ascii="Times New Roman" w:hAnsi="Times New Roman"/>
                <w:sz w:val="24"/>
              </w:rPr>
              <w:t>thoại </w:t>
            </w:r>
            <w:r>
              <w:rPr>
                <w:rFonts w:ascii="Times New Roman" w:hAnsi="Times New Roman"/>
                <w:spacing w:val="-5"/>
                <w:sz w:val="24"/>
              </w:rPr>
              <w:t>IP</w:t>
            </w:r>
          </w:p>
          <w:p>
            <w:pPr>
              <w:pStyle w:val="TableParagraph"/>
              <w:spacing w:before="84"/>
              <w:ind w:left="108"/>
              <w:rPr>
                <w:rFonts w:ascii="Times New Roman" w:hAnsi="Times New Roman"/>
                <w:sz w:val="24"/>
              </w:rPr>
            </w:pPr>
            <w:r>
              <w:rPr>
                <w:rFonts w:ascii="Times New Roman" w:hAnsi="Times New Roman"/>
                <w:sz w:val="24"/>
              </w:rPr>
              <w:t>(điện</w:t>
            </w:r>
            <w:r>
              <w:rPr>
                <w:rFonts w:ascii="Times New Roman" w:hAnsi="Times New Roman"/>
                <w:spacing w:val="-1"/>
                <w:sz w:val="24"/>
              </w:rPr>
              <w:t> </w:t>
            </w:r>
            <w:r>
              <w:rPr>
                <w:rFonts w:ascii="Times New Roman" w:hAnsi="Times New Roman"/>
                <w:sz w:val="24"/>
              </w:rPr>
              <w:t>thoại</w:t>
            </w:r>
            <w:r>
              <w:rPr>
                <w:rFonts w:ascii="Times New Roman" w:hAnsi="Times New Roman"/>
                <w:spacing w:val="-1"/>
                <w:sz w:val="24"/>
              </w:rPr>
              <w:t> </w:t>
            </w:r>
            <w:r>
              <w:rPr>
                <w:rFonts w:ascii="Times New Roman" w:hAnsi="Times New Roman"/>
                <w:sz w:val="24"/>
              </w:rPr>
              <w:t>giao</w:t>
            </w:r>
            <w:r>
              <w:rPr>
                <w:rFonts w:ascii="Times New Roman" w:hAnsi="Times New Roman"/>
                <w:spacing w:val="-2"/>
                <w:sz w:val="24"/>
              </w:rPr>
              <w:t> </w:t>
            </w:r>
            <w:r>
              <w:rPr>
                <w:rFonts w:ascii="Times New Roman" w:hAnsi="Times New Roman"/>
                <w:sz w:val="24"/>
              </w:rPr>
              <w:t>thức</w:t>
            </w:r>
            <w:r>
              <w:rPr>
                <w:rFonts w:ascii="Times New Roman" w:hAnsi="Times New Roman"/>
                <w:spacing w:val="-1"/>
                <w:sz w:val="24"/>
              </w:rPr>
              <w:t> </w:t>
            </w:r>
            <w:r>
              <w:rPr>
                <w:rFonts w:ascii="Times New Roman" w:hAnsi="Times New Roman"/>
                <w:spacing w:val="-2"/>
                <w:sz w:val="24"/>
              </w:rPr>
              <w:t>internet)</w:t>
            </w:r>
          </w:p>
        </w:tc>
      </w:tr>
      <w:tr>
        <w:trPr>
          <w:trHeight w:val="719" w:hRule="atLeast"/>
        </w:trPr>
        <w:tc>
          <w:tcPr>
            <w:tcW w:w="566" w:type="dxa"/>
          </w:tcPr>
          <w:p>
            <w:pPr>
              <w:pStyle w:val="TableParagraph"/>
              <w:ind w:left="2" w:right="103"/>
              <w:jc w:val="center"/>
              <w:rPr>
                <w:sz w:val="21"/>
              </w:rPr>
            </w:pPr>
            <w:r>
              <w:rPr>
                <w:spacing w:val="-5"/>
                <w:sz w:val="21"/>
              </w:rPr>
              <w:t>5.</w:t>
            </w:r>
          </w:p>
        </w:tc>
        <w:tc>
          <w:tcPr>
            <w:tcW w:w="2129" w:type="dxa"/>
          </w:tcPr>
          <w:p>
            <w:pPr>
              <w:pStyle w:val="TableParagraph"/>
              <w:ind w:left="141"/>
              <w:rPr>
                <w:sz w:val="21"/>
              </w:rPr>
            </w:pPr>
            <w:r>
              <w:rPr>
                <w:spacing w:val="-4"/>
                <w:sz w:val="21"/>
              </w:rPr>
              <w:t>IrDA</w:t>
            </w:r>
          </w:p>
        </w:tc>
        <w:tc>
          <w:tcPr>
            <w:tcW w:w="2549" w:type="dxa"/>
          </w:tcPr>
          <w:p>
            <w:pPr>
              <w:pStyle w:val="TableParagraph"/>
              <w:ind w:left="139"/>
              <w:rPr>
                <w:sz w:val="21"/>
              </w:rPr>
            </w:pPr>
            <w:r>
              <w:rPr>
                <w:sz w:val="21"/>
              </w:rPr>
              <w:t>Infrared</w:t>
            </w:r>
            <w:r>
              <w:rPr>
                <w:spacing w:val="-7"/>
                <w:sz w:val="21"/>
              </w:rPr>
              <w:t> </w:t>
            </w:r>
            <w:r>
              <w:rPr>
                <w:sz w:val="21"/>
              </w:rPr>
              <w:t>Data</w:t>
            </w:r>
            <w:r>
              <w:rPr>
                <w:spacing w:val="-5"/>
                <w:sz w:val="21"/>
              </w:rPr>
              <w:t> </w:t>
            </w:r>
            <w:r>
              <w:rPr>
                <w:spacing w:val="-2"/>
                <w:sz w:val="21"/>
              </w:rPr>
              <w:t>Association</w:t>
            </w:r>
          </w:p>
        </w:tc>
        <w:tc>
          <w:tcPr>
            <w:tcW w:w="3262" w:type="dxa"/>
          </w:tcPr>
          <w:p>
            <w:pPr>
              <w:pStyle w:val="TableParagraph"/>
              <w:spacing w:before="63"/>
              <w:ind w:left="108"/>
              <w:rPr>
                <w:rFonts w:ascii="Times New Roman" w:hAnsi="Times New Roman"/>
                <w:sz w:val="24"/>
              </w:rPr>
            </w:pPr>
            <w:r>
              <w:rPr>
                <w:rFonts w:ascii="Times New Roman" w:hAnsi="Times New Roman"/>
                <w:sz w:val="24"/>
              </w:rPr>
              <w:t>truyền</w:t>
            </w:r>
            <w:r>
              <w:rPr>
                <w:rFonts w:ascii="Times New Roman" w:hAnsi="Times New Roman"/>
                <w:spacing w:val="63"/>
                <w:sz w:val="24"/>
              </w:rPr>
              <w:t> </w:t>
            </w:r>
            <w:r>
              <w:rPr>
                <w:rFonts w:ascii="Times New Roman" w:hAnsi="Times New Roman"/>
                <w:sz w:val="24"/>
              </w:rPr>
              <w:t>dữ</w:t>
            </w:r>
            <w:r>
              <w:rPr>
                <w:rFonts w:ascii="Times New Roman" w:hAnsi="Times New Roman"/>
                <w:spacing w:val="65"/>
                <w:sz w:val="24"/>
              </w:rPr>
              <w:t> </w:t>
            </w:r>
            <w:r>
              <w:rPr>
                <w:rFonts w:ascii="Times New Roman" w:hAnsi="Times New Roman"/>
                <w:sz w:val="24"/>
              </w:rPr>
              <w:t>liệu</w:t>
            </w:r>
            <w:r>
              <w:rPr>
                <w:rFonts w:ascii="Times New Roman" w:hAnsi="Times New Roman"/>
                <w:spacing w:val="65"/>
                <w:sz w:val="24"/>
              </w:rPr>
              <w:t> </w:t>
            </w:r>
            <w:r>
              <w:rPr>
                <w:rFonts w:ascii="Times New Roman" w:hAnsi="Times New Roman"/>
                <w:sz w:val="24"/>
              </w:rPr>
              <w:t>bằng</w:t>
            </w:r>
            <w:r>
              <w:rPr>
                <w:rFonts w:ascii="Times New Roman" w:hAnsi="Times New Roman"/>
                <w:spacing w:val="65"/>
                <w:sz w:val="24"/>
              </w:rPr>
              <w:t> </w:t>
            </w:r>
            <w:r>
              <w:rPr>
                <w:rFonts w:ascii="Times New Roman" w:hAnsi="Times New Roman"/>
                <w:sz w:val="24"/>
              </w:rPr>
              <w:t>tia</w:t>
            </w:r>
            <w:r>
              <w:rPr>
                <w:rFonts w:ascii="Times New Roman" w:hAnsi="Times New Roman"/>
                <w:spacing w:val="68"/>
                <w:sz w:val="24"/>
              </w:rPr>
              <w:t> </w:t>
            </w:r>
            <w:r>
              <w:rPr>
                <w:rFonts w:ascii="Times New Roman" w:hAnsi="Times New Roman"/>
                <w:spacing w:val="-4"/>
                <w:sz w:val="24"/>
              </w:rPr>
              <w:t>hồng</w:t>
            </w:r>
          </w:p>
          <w:p>
            <w:pPr>
              <w:pStyle w:val="TableParagraph"/>
              <w:spacing w:before="84"/>
              <w:ind w:left="108"/>
              <w:rPr>
                <w:rFonts w:ascii="Times New Roman" w:hAnsi="Times New Roman"/>
                <w:sz w:val="24"/>
              </w:rPr>
            </w:pPr>
            <w:r>
              <w:rPr>
                <w:rFonts w:ascii="Times New Roman" w:hAnsi="Times New Roman"/>
                <w:spacing w:val="-2"/>
                <w:sz w:val="24"/>
              </w:rPr>
              <w:t>ngoại</w:t>
            </w:r>
          </w:p>
        </w:tc>
      </w:tr>
      <w:tr>
        <w:trPr>
          <w:trHeight w:val="721" w:hRule="atLeast"/>
        </w:trPr>
        <w:tc>
          <w:tcPr>
            <w:tcW w:w="566" w:type="dxa"/>
          </w:tcPr>
          <w:p>
            <w:pPr>
              <w:pStyle w:val="TableParagraph"/>
              <w:spacing w:before="76"/>
              <w:ind w:left="2" w:right="103"/>
              <w:jc w:val="center"/>
              <w:rPr>
                <w:sz w:val="21"/>
              </w:rPr>
            </w:pPr>
            <w:r>
              <w:rPr>
                <w:spacing w:val="-5"/>
                <w:sz w:val="21"/>
              </w:rPr>
              <w:t>6.</w:t>
            </w:r>
          </w:p>
        </w:tc>
        <w:tc>
          <w:tcPr>
            <w:tcW w:w="2129" w:type="dxa"/>
          </w:tcPr>
          <w:p>
            <w:pPr>
              <w:pStyle w:val="TableParagraph"/>
              <w:spacing w:before="76"/>
              <w:ind w:left="141"/>
              <w:rPr>
                <w:sz w:val="21"/>
              </w:rPr>
            </w:pPr>
            <w:r>
              <w:rPr>
                <w:spacing w:val="-5"/>
                <w:sz w:val="21"/>
              </w:rPr>
              <w:t>PLC</w:t>
            </w:r>
          </w:p>
        </w:tc>
        <w:tc>
          <w:tcPr>
            <w:tcW w:w="2549" w:type="dxa"/>
          </w:tcPr>
          <w:p>
            <w:pPr>
              <w:pStyle w:val="TableParagraph"/>
              <w:spacing w:line="360" w:lineRule="exact" w:before="0"/>
              <w:ind w:left="106" w:right="142" w:firstLine="33"/>
              <w:rPr>
                <w:sz w:val="21"/>
              </w:rPr>
            </w:pPr>
            <w:r>
              <w:rPr>
                <w:sz w:val="21"/>
              </w:rPr>
              <w:t>Power Line </w:t>
            </w:r>
            <w:r>
              <w:rPr>
                <w:spacing w:val="-2"/>
                <w:sz w:val="21"/>
              </w:rPr>
              <w:t>Communication</w:t>
            </w:r>
          </w:p>
        </w:tc>
        <w:tc>
          <w:tcPr>
            <w:tcW w:w="3262" w:type="dxa"/>
          </w:tcPr>
          <w:p>
            <w:pPr>
              <w:pStyle w:val="TableParagraph"/>
              <w:spacing w:line="360" w:lineRule="exact" w:before="0"/>
              <w:ind w:left="108"/>
              <w:rPr>
                <w:rFonts w:ascii="Times New Roman" w:hAnsi="Times New Roman"/>
                <w:sz w:val="24"/>
              </w:rPr>
            </w:pPr>
            <w:r>
              <w:rPr>
                <w:rFonts w:ascii="Times New Roman" w:hAnsi="Times New Roman"/>
                <w:sz w:val="24"/>
              </w:rPr>
              <w:t>nối</w:t>
            </w:r>
            <w:r>
              <w:rPr>
                <w:rFonts w:ascii="Times New Roman" w:hAnsi="Times New Roman"/>
                <w:spacing w:val="40"/>
                <w:sz w:val="24"/>
              </w:rPr>
              <w:t> </w:t>
            </w:r>
            <w:r>
              <w:rPr>
                <w:rFonts w:ascii="Times New Roman" w:hAnsi="Times New Roman"/>
                <w:sz w:val="24"/>
              </w:rPr>
              <w:t>mạng</w:t>
            </w:r>
            <w:r>
              <w:rPr>
                <w:rFonts w:ascii="Times New Roman" w:hAnsi="Times New Roman"/>
                <w:spacing w:val="40"/>
                <w:sz w:val="24"/>
              </w:rPr>
              <w:t> </w:t>
            </w:r>
            <w:r>
              <w:rPr>
                <w:rFonts w:ascii="Times New Roman" w:hAnsi="Times New Roman"/>
                <w:sz w:val="24"/>
              </w:rPr>
              <w:t>qua</w:t>
            </w:r>
            <w:r>
              <w:rPr>
                <w:rFonts w:ascii="Times New Roman" w:hAnsi="Times New Roman"/>
                <w:spacing w:val="40"/>
                <w:sz w:val="24"/>
              </w:rPr>
              <w:t> </w:t>
            </w:r>
            <w:r>
              <w:rPr>
                <w:rFonts w:ascii="Times New Roman" w:hAnsi="Times New Roman"/>
                <w:sz w:val="24"/>
              </w:rPr>
              <w:t>hệ</w:t>
            </w:r>
            <w:r>
              <w:rPr>
                <w:rFonts w:ascii="Times New Roman" w:hAnsi="Times New Roman"/>
                <w:spacing w:val="40"/>
                <w:sz w:val="24"/>
              </w:rPr>
              <w:t> </w:t>
            </w:r>
            <w:r>
              <w:rPr>
                <w:rFonts w:ascii="Times New Roman" w:hAnsi="Times New Roman"/>
                <w:sz w:val="24"/>
              </w:rPr>
              <w:t>thống</w:t>
            </w:r>
            <w:r>
              <w:rPr>
                <w:rFonts w:ascii="Times New Roman" w:hAnsi="Times New Roman"/>
                <w:spacing w:val="40"/>
                <w:sz w:val="24"/>
              </w:rPr>
              <w:t> </w:t>
            </w:r>
            <w:r>
              <w:rPr>
                <w:rFonts w:ascii="Times New Roman" w:hAnsi="Times New Roman"/>
                <w:sz w:val="24"/>
              </w:rPr>
              <w:t>điện </w:t>
            </w:r>
            <w:r>
              <w:rPr>
                <w:rFonts w:ascii="Times New Roman" w:hAnsi="Times New Roman"/>
                <w:spacing w:val="-4"/>
                <w:sz w:val="24"/>
              </w:rPr>
              <w:t>nhà</w:t>
            </w:r>
          </w:p>
        </w:tc>
      </w:tr>
      <w:tr>
        <w:trPr>
          <w:trHeight w:val="359" w:hRule="atLeast"/>
        </w:trPr>
        <w:tc>
          <w:tcPr>
            <w:tcW w:w="566" w:type="dxa"/>
          </w:tcPr>
          <w:p>
            <w:pPr>
              <w:pStyle w:val="TableParagraph"/>
              <w:spacing w:line="266" w:lineRule="exact"/>
              <w:ind w:left="2" w:right="103"/>
              <w:jc w:val="center"/>
              <w:rPr>
                <w:sz w:val="21"/>
              </w:rPr>
            </w:pPr>
            <w:r>
              <w:rPr>
                <w:spacing w:val="-5"/>
                <w:sz w:val="21"/>
              </w:rPr>
              <w:t>7.</w:t>
            </w:r>
          </w:p>
        </w:tc>
        <w:tc>
          <w:tcPr>
            <w:tcW w:w="2129" w:type="dxa"/>
          </w:tcPr>
          <w:p>
            <w:pPr>
              <w:pStyle w:val="TableParagraph"/>
              <w:spacing w:line="266" w:lineRule="exact"/>
              <w:ind w:left="141"/>
              <w:rPr>
                <w:sz w:val="21"/>
              </w:rPr>
            </w:pPr>
            <w:r>
              <w:rPr>
                <w:spacing w:val="-2"/>
                <w:sz w:val="21"/>
              </w:rPr>
              <w:t>PLC</w:t>
            </w:r>
            <w:r>
              <w:rPr>
                <w:spacing w:val="-6"/>
                <w:sz w:val="21"/>
              </w:rPr>
              <w:t> アダプタ</w:t>
            </w:r>
          </w:p>
        </w:tc>
        <w:tc>
          <w:tcPr>
            <w:tcW w:w="2549" w:type="dxa"/>
          </w:tcPr>
          <w:p>
            <w:pPr>
              <w:pStyle w:val="TableParagraph"/>
              <w:spacing w:line="266" w:lineRule="exact"/>
              <w:ind w:left="139"/>
              <w:rPr>
                <w:sz w:val="21"/>
              </w:rPr>
            </w:pPr>
            <w:r>
              <w:rPr>
                <w:sz w:val="21"/>
              </w:rPr>
              <w:t>PLC</w:t>
            </w:r>
            <w:r>
              <w:rPr>
                <w:spacing w:val="-5"/>
                <w:sz w:val="21"/>
              </w:rPr>
              <w:t> </w:t>
            </w:r>
            <w:r>
              <w:rPr>
                <w:spacing w:val="-2"/>
                <w:sz w:val="21"/>
              </w:rPr>
              <w:t>adapter</w:t>
            </w:r>
          </w:p>
        </w:tc>
        <w:tc>
          <w:tcPr>
            <w:tcW w:w="3262" w:type="dxa"/>
          </w:tcPr>
          <w:p>
            <w:pPr>
              <w:pStyle w:val="TableParagraph"/>
              <w:spacing w:before="63"/>
              <w:ind w:left="108"/>
              <w:rPr>
                <w:rFonts w:ascii="Times New Roman" w:hAnsi="Times New Roman"/>
                <w:sz w:val="24"/>
              </w:rPr>
            </w:pPr>
            <w:r>
              <w:rPr>
                <w:rFonts w:ascii="Times New Roman" w:hAnsi="Times New Roman"/>
                <w:sz w:val="24"/>
              </w:rPr>
              <w:t>bộ</w:t>
            </w:r>
            <w:r>
              <w:rPr>
                <w:rFonts w:ascii="Times New Roman" w:hAnsi="Times New Roman"/>
                <w:spacing w:val="-1"/>
                <w:sz w:val="24"/>
              </w:rPr>
              <w:t> </w:t>
            </w:r>
            <w:r>
              <w:rPr>
                <w:rFonts w:ascii="Times New Roman" w:hAnsi="Times New Roman"/>
                <w:sz w:val="24"/>
              </w:rPr>
              <w:t>chuyển</w:t>
            </w:r>
            <w:r>
              <w:rPr>
                <w:rFonts w:ascii="Times New Roman" w:hAnsi="Times New Roman"/>
                <w:spacing w:val="-1"/>
                <w:sz w:val="24"/>
              </w:rPr>
              <w:t> </w:t>
            </w:r>
            <w:r>
              <w:rPr>
                <w:rFonts w:ascii="Times New Roman" w:hAnsi="Times New Roman"/>
                <w:spacing w:val="-5"/>
                <w:sz w:val="24"/>
              </w:rPr>
              <w:t>đổi</w:t>
            </w:r>
          </w:p>
        </w:tc>
      </w:tr>
      <w:tr>
        <w:trPr>
          <w:trHeight w:val="359" w:hRule="atLeast"/>
        </w:trPr>
        <w:tc>
          <w:tcPr>
            <w:tcW w:w="566" w:type="dxa"/>
          </w:tcPr>
          <w:p>
            <w:pPr>
              <w:pStyle w:val="TableParagraph"/>
              <w:spacing w:line="266" w:lineRule="exact"/>
              <w:ind w:left="2" w:right="103"/>
              <w:jc w:val="center"/>
              <w:rPr>
                <w:sz w:val="21"/>
              </w:rPr>
            </w:pPr>
            <w:r>
              <w:rPr>
                <w:spacing w:val="-5"/>
                <w:sz w:val="21"/>
              </w:rPr>
              <w:t>8.</w:t>
            </w:r>
          </w:p>
        </w:tc>
        <w:tc>
          <w:tcPr>
            <w:tcW w:w="2129" w:type="dxa"/>
          </w:tcPr>
          <w:p>
            <w:pPr>
              <w:pStyle w:val="TableParagraph"/>
              <w:spacing w:line="266" w:lineRule="exact"/>
              <w:ind w:left="141"/>
              <w:rPr>
                <w:sz w:val="21"/>
              </w:rPr>
            </w:pPr>
            <w:r>
              <w:rPr>
                <w:spacing w:val="-5"/>
                <w:sz w:val="21"/>
              </w:rPr>
              <w:t>POS</w:t>
            </w:r>
          </w:p>
        </w:tc>
        <w:tc>
          <w:tcPr>
            <w:tcW w:w="2549" w:type="dxa"/>
          </w:tcPr>
          <w:p>
            <w:pPr>
              <w:pStyle w:val="TableParagraph"/>
              <w:spacing w:line="266" w:lineRule="exact"/>
              <w:ind w:left="139"/>
              <w:rPr>
                <w:sz w:val="21"/>
              </w:rPr>
            </w:pPr>
            <w:r>
              <w:rPr>
                <w:sz w:val="21"/>
              </w:rPr>
              <w:t>Point</w:t>
            </w:r>
            <w:r>
              <w:rPr>
                <w:spacing w:val="-5"/>
                <w:sz w:val="21"/>
              </w:rPr>
              <w:t> </w:t>
            </w:r>
            <w:r>
              <w:rPr>
                <w:sz w:val="21"/>
              </w:rPr>
              <w:t>of</w:t>
            </w:r>
            <w:r>
              <w:rPr>
                <w:spacing w:val="-1"/>
                <w:sz w:val="21"/>
              </w:rPr>
              <w:t> </w:t>
            </w:r>
            <w:r>
              <w:rPr>
                <w:spacing w:val="-4"/>
                <w:sz w:val="21"/>
              </w:rPr>
              <w:t>Sale</w:t>
            </w:r>
          </w:p>
        </w:tc>
        <w:tc>
          <w:tcPr>
            <w:tcW w:w="3262" w:type="dxa"/>
          </w:tcPr>
          <w:p>
            <w:pPr>
              <w:pStyle w:val="TableParagraph"/>
              <w:spacing w:before="63"/>
              <w:ind w:left="108"/>
              <w:rPr>
                <w:rFonts w:ascii="Times New Roman" w:hAnsi="Times New Roman"/>
                <w:sz w:val="24"/>
              </w:rPr>
            </w:pPr>
            <w:r>
              <w:rPr>
                <w:rFonts w:ascii="Times New Roman" w:hAnsi="Times New Roman"/>
                <w:sz w:val="24"/>
              </w:rPr>
              <w:t>máy</w:t>
            </w:r>
            <w:r>
              <w:rPr>
                <w:rFonts w:ascii="Times New Roman" w:hAnsi="Times New Roman"/>
                <w:spacing w:val="-2"/>
                <w:sz w:val="24"/>
              </w:rPr>
              <w:t> </w:t>
            </w:r>
            <w:r>
              <w:rPr>
                <w:rFonts w:ascii="Times New Roman" w:hAnsi="Times New Roman"/>
                <w:sz w:val="24"/>
              </w:rPr>
              <w:t>tính </w:t>
            </w:r>
            <w:r>
              <w:rPr>
                <w:rFonts w:ascii="Times New Roman" w:hAnsi="Times New Roman"/>
                <w:spacing w:val="-4"/>
                <w:sz w:val="24"/>
              </w:rPr>
              <w:t>tiền</w:t>
            </w:r>
          </w:p>
        </w:tc>
      </w:tr>
      <w:tr>
        <w:trPr>
          <w:trHeight w:val="720" w:hRule="atLeast"/>
        </w:trPr>
        <w:tc>
          <w:tcPr>
            <w:tcW w:w="566" w:type="dxa"/>
          </w:tcPr>
          <w:p>
            <w:pPr>
              <w:pStyle w:val="TableParagraph"/>
              <w:ind w:left="2" w:right="103"/>
              <w:jc w:val="center"/>
              <w:rPr>
                <w:sz w:val="21"/>
              </w:rPr>
            </w:pPr>
            <w:r>
              <w:rPr>
                <w:spacing w:val="-5"/>
                <w:sz w:val="21"/>
              </w:rPr>
              <w:t>9.</w:t>
            </w:r>
          </w:p>
        </w:tc>
        <w:tc>
          <w:tcPr>
            <w:tcW w:w="2129" w:type="dxa"/>
          </w:tcPr>
          <w:p>
            <w:pPr>
              <w:pStyle w:val="TableParagraph"/>
              <w:ind w:left="141"/>
              <w:rPr>
                <w:sz w:val="21"/>
              </w:rPr>
            </w:pPr>
            <w:r>
              <w:rPr>
                <w:spacing w:val="-4"/>
                <w:sz w:val="21"/>
              </w:rPr>
              <w:t>RFID</w:t>
            </w:r>
          </w:p>
        </w:tc>
        <w:tc>
          <w:tcPr>
            <w:tcW w:w="2549" w:type="dxa"/>
          </w:tcPr>
          <w:p>
            <w:pPr>
              <w:pStyle w:val="TableParagraph"/>
              <w:ind w:left="139"/>
              <w:rPr>
                <w:sz w:val="21"/>
              </w:rPr>
            </w:pPr>
            <w:r>
              <w:rPr>
                <w:sz w:val="21"/>
              </w:rPr>
              <w:t>Radio</w:t>
            </w:r>
            <w:r>
              <w:rPr>
                <w:spacing w:val="-2"/>
                <w:sz w:val="21"/>
              </w:rPr>
              <w:t> Frequency</w:t>
            </w:r>
          </w:p>
          <w:p>
            <w:pPr>
              <w:pStyle w:val="TableParagraph"/>
              <w:spacing w:line="266" w:lineRule="exact" w:before="87"/>
              <w:ind w:left="106"/>
              <w:rPr>
                <w:sz w:val="21"/>
              </w:rPr>
            </w:pPr>
            <w:r>
              <w:rPr>
                <w:spacing w:val="-2"/>
                <w:sz w:val="21"/>
              </w:rPr>
              <w:t>Identification</w:t>
            </w:r>
          </w:p>
        </w:tc>
        <w:tc>
          <w:tcPr>
            <w:tcW w:w="3262" w:type="dxa"/>
          </w:tcPr>
          <w:p>
            <w:pPr>
              <w:pStyle w:val="TableParagraph"/>
              <w:spacing w:before="63"/>
              <w:ind w:left="108"/>
              <w:rPr>
                <w:rFonts w:ascii="Times New Roman" w:hAnsi="Times New Roman"/>
                <w:sz w:val="24"/>
              </w:rPr>
            </w:pPr>
            <w:r>
              <w:rPr>
                <w:rFonts w:ascii="Times New Roman" w:hAnsi="Times New Roman"/>
                <w:sz w:val="24"/>
              </w:rPr>
              <w:t>công</w:t>
            </w:r>
            <w:r>
              <w:rPr>
                <w:rFonts w:ascii="Times New Roman" w:hAnsi="Times New Roman"/>
                <w:spacing w:val="73"/>
                <w:sz w:val="24"/>
              </w:rPr>
              <w:t> </w:t>
            </w:r>
            <w:r>
              <w:rPr>
                <w:rFonts w:ascii="Times New Roman" w:hAnsi="Times New Roman"/>
                <w:sz w:val="24"/>
              </w:rPr>
              <w:t>nghệ</w:t>
            </w:r>
            <w:r>
              <w:rPr>
                <w:rFonts w:ascii="Times New Roman" w:hAnsi="Times New Roman"/>
                <w:spacing w:val="72"/>
                <w:sz w:val="24"/>
              </w:rPr>
              <w:t> </w:t>
            </w:r>
            <w:r>
              <w:rPr>
                <w:rFonts w:ascii="Times New Roman" w:hAnsi="Times New Roman"/>
                <w:sz w:val="24"/>
              </w:rPr>
              <w:t>nhận</w:t>
            </w:r>
            <w:r>
              <w:rPr>
                <w:rFonts w:ascii="Times New Roman" w:hAnsi="Times New Roman"/>
                <w:spacing w:val="73"/>
                <w:sz w:val="24"/>
              </w:rPr>
              <w:t> </w:t>
            </w:r>
            <w:r>
              <w:rPr>
                <w:rFonts w:ascii="Times New Roman" w:hAnsi="Times New Roman"/>
                <w:sz w:val="24"/>
              </w:rPr>
              <w:t>dạng</w:t>
            </w:r>
            <w:r>
              <w:rPr>
                <w:rFonts w:ascii="Times New Roman" w:hAnsi="Times New Roman"/>
                <w:spacing w:val="75"/>
                <w:sz w:val="24"/>
              </w:rPr>
              <w:t> </w:t>
            </w:r>
            <w:r>
              <w:rPr>
                <w:rFonts w:ascii="Times New Roman" w:hAnsi="Times New Roman"/>
                <w:sz w:val="24"/>
              </w:rPr>
              <w:t>tần</w:t>
            </w:r>
            <w:r>
              <w:rPr>
                <w:rFonts w:ascii="Times New Roman" w:hAnsi="Times New Roman"/>
                <w:spacing w:val="74"/>
                <w:sz w:val="24"/>
              </w:rPr>
              <w:t> </w:t>
            </w:r>
            <w:r>
              <w:rPr>
                <w:rFonts w:ascii="Times New Roman" w:hAnsi="Times New Roman"/>
                <w:spacing w:val="-5"/>
                <w:sz w:val="24"/>
              </w:rPr>
              <w:t>số</w:t>
            </w:r>
          </w:p>
          <w:p>
            <w:pPr>
              <w:pStyle w:val="TableParagraph"/>
              <w:spacing w:before="85"/>
              <w:ind w:left="108"/>
              <w:rPr>
                <w:rFonts w:ascii="Times New Roman"/>
                <w:sz w:val="24"/>
              </w:rPr>
            </w:pPr>
            <w:r>
              <w:rPr>
                <w:rFonts w:ascii="Times New Roman"/>
                <w:spacing w:val="-2"/>
                <w:sz w:val="24"/>
              </w:rPr>
              <w:t>Radio</w:t>
            </w:r>
          </w:p>
        </w:tc>
      </w:tr>
      <w:tr>
        <w:trPr>
          <w:trHeight w:val="719" w:hRule="atLeast"/>
        </w:trPr>
        <w:tc>
          <w:tcPr>
            <w:tcW w:w="566" w:type="dxa"/>
          </w:tcPr>
          <w:p>
            <w:pPr>
              <w:pStyle w:val="TableParagraph"/>
              <w:ind w:left="103" w:right="101"/>
              <w:jc w:val="center"/>
              <w:rPr>
                <w:sz w:val="21"/>
              </w:rPr>
            </w:pPr>
            <w:r>
              <w:rPr>
                <w:spacing w:val="-5"/>
                <w:sz w:val="21"/>
              </w:rPr>
              <w:t>10.</w:t>
            </w:r>
          </w:p>
        </w:tc>
        <w:tc>
          <w:tcPr>
            <w:tcW w:w="2129" w:type="dxa"/>
          </w:tcPr>
          <w:p>
            <w:pPr>
              <w:pStyle w:val="TableParagraph"/>
              <w:ind w:left="141"/>
              <w:rPr>
                <w:sz w:val="21"/>
              </w:rPr>
            </w:pPr>
            <w:r>
              <w:rPr>
                <w:spacing w:val="-4"/>
                <w:sz w:val="21"/>
              </w:rPr>
              <w:t>アップロード</w:t>
            </w:r>
          </w:p>
          <w:p>
            <w:pPr>
              <w:pStyle w:val="TableParagraph"/>
              <w:spacing w:line="266" w:lineRule="exact" w:before="87"/>
              <w:ind w:left="141"/>
              <w:rPr>
                <w:sz w:val="21"/>
              </w:rPr>
            </w:pPr>
            <w:r>
              <w:rPr>
                <w:spacing w:val="-5"/>
                <w:sz w:val="21"/>
              </w:rPr>
              <w:t>上り</w:t>
            </w:r>
          </w:p>
        </w:tc>
        <w:tc>
          <w:tcPr>
            <w:tcW w:w="2549" w:type="dxa"/>
          </w:tcPr>
          <w:p>
            <w:pPr>
              <w:pStyle w:val="TableParagraph"/>
              <w:ind w:left="139"/>
              <w:rPr>
                <w:sz w:val="21"/>
              </w:rPr>
            </w:pPr>
            <w:r>
              <w:rPr>
                <w:spacing w:val="-2"/>
                <w:sz w:val="21"/>
              </w:rPr>
              <w:t>upload</w:t>
            </w:r>
          </w:p>
          <w:p>
            <w:pPr>
              <w:pStyle w:val="TableParagraph"/>
              <w:spacing w:line="266" w:lineRule="exact" w:before="87"/>
              <w:ind w:left="139"/>
              <w:rPr>
                <w:sz w:val="21"/>
              </w:rPr>
            </w:pPr>
            <w:r>
              <w:rPr>
                <w:spacing w:val="-4"/>
                <w:sz w:val="21"/>
              </w:rPr>
              <w:t>のぼり</w:t>
            </w:r>
          </w:p>
        </w:tc>
        <w:tc>
          <w:tcPr>
            <w:tcW w:w="3262" w:type="dxa"/>
          </w:tcPr>
          <w:p>
            <w:pPr>
              <w:pStyle w:val="TableParagraph"/>
              <w:spacing w:before="63"/>
              <w:ind w:left="108"/>
              <w:rPr>
                <w:rFonts w:ascii="Times New Roman" w:hAnsi="Times New Roman"/>
                <w:sz w:val="24"/>
              </w:rPr>
            </w:pPr>
            <w:r>
              <w:rPr>
                <w:rFonts w:ascii="Times New Roman" w:hAnsi="Times New Roman"/>
                <w:sz w:val="24"/>
              </w:rPr>
              <w:t>tải</w:t>
            </w:r>
            <w:r>
              <w:rPr>
                <w:rFonts w:ascii="Times New Roman" w:hAnsi="Times New Roman"/>
                <w:spacing w:val="-1"/>
                <w:sz w:val="24"/>
              </w:rPr>
              <w:t> </w:t>
            </w:r>
            <w:r>
              <w:rPr>
                <w:rFonts w:ascii="Times New Roman" w:hAnsi="Times New Roman"/>
                <w:spacing w:val="-5"/>
                <w:sz w:val="24"/>
              </w:rPr>
              <w:t>lên</w:t>
            </w:r>
          </w:p>
        </w:tc>
      </w:tr>
      <w:tr>
        <w:trPr>
          <w:trHeight w:val="359" w:hRule="atLeast"/>
        </w:trPr>
        <w:tc>
          <w:tcPr>
            <w:tcW w:w="566" w:type="dxa"/>
          </w:tcPr>
          <w:p>
            <w:pPr>
              <w:pStyle w:val="TableParagraph"/>
              <w:spacing w:line="266" w:lineRule="exact"/>
              <w:ind w:left="103" w:right="101"/>
              <w:jc w:val="center"/>
              <w:rPr>
                <w:sz w:val="21"/>
              </w:rPr>
            </w:pPr>
            <w:r>
              <w:rPr>
                <w:spacing w:val="-5"/>
                <w:sz w:val="21"/>
              </w:rPr>
              <w:t>11.</w:t>
            </w:r>
          </w:p>
        </w:tc>
        <w:tc>
          <w:tcPr>
            <w:tcW w:w="2129" w:type="dxa"/>
          </w:tcPr>
          <w:p>
            <w:pPr>
              <w:pStyle w:val="TableParagraph"/>
              <w:spacing w:line="266" w:lineRule="exact"/>
              <w:ind w:left="141"/>
              <w:rPr>
                <w:sz w:val="21"/>
              </w:rPr>
            </w:pPr>
            <w:r>
              <w:rPr>
                <w:spacing w:val="-4"/>
                <w:sz w:val="21"/>
              </w:rPr>
              <w:t>アンテナ</w:t>
            </w:r>
          </w:p>
        </w:tc>
        <w:tc>
          <w:tcPr>
            <w:tcW w:w="2549" w:type="dxa"/>
          </w:tcPr>
          <w:p>
            <w:pPr>
              <w:pStyle w:val="TableParagraph"/>
              <w:spacing w:line="266" w:lineRule="exact"/>
              <w:ind w:left="139"/>
              <w:rPr>
                <w:sz w:val="21"/>
              </w:rPr>
            </w:pPr>
            <w:r>
              <w:rPr>
                <w:spacing w:val="-2"/>
                <w:sz w:val="21"/>
              </w:rPr>
              <w:t>antenna</w:t>
            </w:r>
          </w:p>
        </w:tc>
        <w:tc>
          <w:tcPr>
            <w:tcW w:w="3262" w:type="dxa"/>
          </w:tcPr>
          <w:p>
            <w:pPr>
              <w:pStyle w:val="TableParagraph"/>
              <w:spacing w:before="63"/>
              <w:ind w:left="108"/>
              <w:rPr>
                <w:rFonts w:ascii="Times New Roman" w:hAnsi="Times New Roman"/>
                <w:sz w:val="24"/>
              </w:rPr>
            </w:pPr>
            <w:r>
              <w:rPr>
                <w:rFonts w:ascii="Times New Roman" w:hAnsi="Times New Roman"/>
                <w:sz w:val="24"/>
              </w:rPr>
              <w:t>ăng</w:t>
            </w:r>
            <w:r>
              <w:rPr>
                <w:rFonts w:ascii="Times New Roman" w:hAnsi="Times New Roman"/>
                <w:spacing w:val="-1"/>
                <w:sz w:val="24"/>
              </w:rPr>
              <w:t> </w:t>
            </w:r>
            <w:r>
              <w:rPr>
                <w:rFonts w:ascii="Times New Roman" w:hAnsi="Times New Roman"/>
                <w:spacing w:val="-5"/>
                <w:sz w:val="24"/>
              </w:rPr>
              <w:t>ten</w:t>
            </w:r>
          </w:p>
        </w:tc>
      </w:tr>
      <w:tr>
        <w:trPr>
          <w:trHeight w:val="362" w:hRule="atLeast"/>
        </w:trPr>
        <w:tc>
          <w:tcPr>
            <w:tcW w:w="566" w:type="dxa"/>
          </w:tcPr>
          <w:p>
            <w:pPr>
              <w:pStyle w:val="TableParagraph"/>
              <w:spacing w:line="266" w:lineRule="exact" w:before="76"/>
              <w:ind w:left="103" w:right="101"/>
              <w:jc w:val="center"/>
              <w:rPr>
                <w:sz w:val="21"/>
              </w:rPr>
            </w:pPr>
            <w:r>
              <w:rPr>
                <w:spacing w:val="-5"/>
                <w:sz w:val="21"/>
              </w:rPr>
              <w:t>12.</w:t>
            </w:r>
          </w:p>
        </w:tc>
        <w:tc>
          <w:tcPr>
            <w:tcW w:w="2129" w:type="dxa"/>
          </w:tcPr>
          <w:p>
            <w:pPr>
              <w:pStyle w:val="TableParagraph"/>
              <w:spacing w:line="266" w:lineRule="exact" w:before="76"/>
              <w:ind w:left="141"/>
              <w:rPr>
                <w:sz w:val="21"/>
              </w:rPr>
            </w:pPr>
            <w:r>
              <w:rPr>
                <w:spacing w:val="-4"/>
                <w:sz w:val="21"/>
              </w:rPr>
              <w:t>ケーブルテレビ</w:t>
            </w:r>
          </w:p>
        </w:tc>
        <w:tc>
          <w:tcPr>
            <w:tcW w:w="2549" w:type="dxa"/>
          </w:tcPr>
          <w:p>
            <w:pPr>
              <w:pStyle w:val="TableParagraph"/>
              <w:spacing w:line="266" w:lineRule="exact" w:before="76"/>
              <w:ind w:left="139"/>
              <w:rPr>
                <w:sz w:val="21"/>
              </w:rPr>
            </w:pPr>
            <w:r>
              <w:rPr>
                <w:sz w:val="21"/>
              </w:rPr>
              <w:t>cable</w:t>
            </w:r>
            <w:r>
              <w:rPr>
                <w:spacing w:val="-4"/>
                <w:sz w:val="21"/>
              </w:rPr>
              <w:t> </w:t>
            </w:r>
            <w:r>
              <w:rPr>
                <w:spacing w:val="-7"/>
                <w:sz w:val="21"/>
              </w:rPr>
              <w:t>TV</w:t>
            </w:r>
          </w:p>
        </w:tc>
        <w:tc>
          <w:tcPr>
            <w:tcW w:w="3262" w:type="dxa"/>
          </w:tcPr>
          <w:p>
            <w:pPr>
              <w:pStyle w:val="TableParagraph"/>
              <w:spacing w:before="66"/>
              <w:ind w:left="108"/>
              <w:rPr>
                <w:rFonts w:ascii="Times New Roman" w:hAnsi="Times New Roman"/>
                <w:sz w:val="24"/>
              </w:rPr>
            </w:pPr>
            <w:r>
              <w:rPr>
                <w:rFonts w:ascii="Times New Roman" w:hAnsi="Times New Roman"/>
                <w:sz w:val="24"/>
              </w:rPr>
              <w:t>truyền</w:t>
            </w:r>
            <w:r>
              <w:rPr>
                <w:rFonts w:ascii="Times New Roman" w:hAnsi="Times New Roman"/>
                <w:spacing w:val="-1"/>
                <w:sz w:val="24"/>
              </w:rPr>
              <w:t> </w:t>
            </w:r>
            <w:r>
              <w:rPr>
                <w:rFonts w:ascii="Times New Roman" w:hAnsi="Times New Roman"/>
                <w:sz w:val="24"/>
              </w:rPr>
              <w:t>hình</w:t>
            </w:r>
            <w:r>
              <w:rPr>
                <w:rFonts w:ascii="Times New Roman" w:hAnsi="Times New Roman"/>
                <w:spacing w:val="-1"/>
                <w:sz w:val="24"/>
              </w:rPr>
              <w:t> </w:t>
            </w:r>
            <w:r>
              <w:rPr>
                <w:rFonts w:ascii="Times New Roman" w:hAnsi="Times New Roman"/>
                <w:spacing w:val="-5"/>
                <w:sz w:val="24"/>
              </w:rPr>
              <w:t>cáp</w:t>
            </w:r>
          </w:p>
        </w:tc>
      </w:tr>
      <w:tr>
        <w:trPr>
          <w:trHeight w:val="359" w:hRule="atLeast"/>
        </w:trPr>
        <w:tc>
          <w:tcPr>
            <w:tcW w:w="566" w:type="dxa"/>
          </w:tcPr>
          <w:p>
            <w:pPr>
              <w:pStyle w:val="TableParagraph"/>
              <w:spacing w:line="266" w:lineRule="exact"/>
              <w:ind w:left="103" w:right="101"/>
              <w:jc w:val="center"/>
              <w:rPr>
                <w:sz w:val="21"/>
              </w:rPr>
            </w:pPr>
            <w:r>
              <w:rPr>
                <w:spacing w:val="-5"/>
                <w:sz w:val="21"/>
              </w:rPr>
              <w:t>13.</w:t>
            </w:r>
          </w:p>
        </w:tc>
        <w:tc>
          <w:tcPr>
            <w:tcW w:w="2129" w:type="dxa"/>
          </w:tcPr>
          <w:p>
            <w:pPr>
              <w:pStyle w:val="TableParagraph"/>
              <w:spacing w:line="266" w:lineRule="exact"/>
              <w:ind w:left="141"/>
              <w:rPr>
                <w:sz w:val="21"/>
              </w:rPr>
            </w:pPr>
            <w:r>
              <w:rPr>
                <w:spacing w:val="-4"/>
                <w:sz w:val="21"/>
              </w:rPr>
              <w:t>ゲートウェイ</w:t>
            </w:r>
          </w:p>
        </w:tc>
        <w:tc>
          <w:tcPr>
            <w:tcW w:w="2549" w:type="dxa"/>
          </w:tcPr>
          <w:p>
            <w:pPr>
              <w:pStyle w:val="TableParagraph"/>
              <w:spacing w:line="266" w:lineRule="exact"/>
              <w:ind w:left="139"/>
              <w:rPr>
                <w:sz w:val="21"/>
              </w:rPr>
            </w:pPr>
            <w:r>
              <w:rPr>
                <w:spacing w:val="-2"/>
                <w:sz w:val="21"/>
              </w:rPr>
              <w:t>gateway</w:t>
            </w:r>
          </w:p>
        </w:tc>
        <w:tc>
          <w:tcPr>
            <w:tcW w:w="3262" w:type="dxa"/>
          </w:tcPr>
          <w:p>
            <w:pPr>
              <w:pStyle w:val="TableParagraph"/>
              <w:spacing w:before="63"/>
              <w:ind w:left="108"/>
              <w:rPr>
                <w:rFonts w:ascii="Times New Roman" w:hAnsi="Times New Roman"/>
                <w:sz w:val="24"/>
              </w:rPr>
            </w:pPr>
            <w:r>
              <w:rPr>
                <w:rFonts w:ascii="Times New Roman" w:hAnsi="Times New Roman"/>
                <w:sz w:val="24"/>
              </w:rPr>
              <w:t>cổng</w:t>
            </w:r>
            <w:r>
              <w:rPr>
                <w:rFonts w:ascii="Times New Roman" w:hAnsi="Times New Roman"/>
                <w:spacing w:val="-1"/>
                <w:sz w:val="24"/>
              </w:rPr>
              <w:t> </w:t>
            </w:r>
            <w:r>
              <w:rPr>
                <w:rFonts w:ascii="Times New Roman" w:hAnsi="Times New Roman"/>
                <w:spacing w:val="-5"/>
                <w:sz w:val="24"/>
              </w:rPr>
              <w:t>nối</w:t>
            </w:r>
          </w:p>
        </w:tc>
      </w:tr>
      <w:tr>
        <w:trPr>
          <w:trHeight w:val="359" w:hRule="atLeast"/>
        </w:trPr>
        <w:tc>
          <w:tcPr>
            <w:tcW w:w="566" w:type="dxa"/>
          </w:tcPr>
          <w:p>
            <w:pPr>
              <w:pStyle w:val="TableParagraph"/>
              <w:spacing w:line="266" w:lineRule="exact"/>
              <w:ind w:left="103" w:right="101"/>
              <w:jc w:val="center"/>
              <w:rPr>
                <w:sz w:val="21"/>
              </w:rPr>
            </w:pPr>
            <w:r>
              <w:rPr>
                <w:spacing w:val="-5"/>
                <w:sz w:val="21"/>
              </w:rPr>
              <w:t>14.</w:t>
            </w:r>
          </w:p>
        </w:tc>
        <w:tc>
          <w:tcPr>
            <w:tcW w:w="2129" w:type="dxa"/>
          </w:tcPr>
          <w:p>
            <w:pPr>
              <w:pStyle w:val="TableParagraph"/>
              <w:spacing w:line="266" w:lineRule="exact"/>
              <w:ind w:left="141"/>
              <w:rPr>
                <w:sz w:val="21"/>
              </w:rPr>
            </w:pPr>
            <w:r>
              <w:rPr>
                <w:spacing w:val="-4"/>
                <w:sz w:val="21"/>
              </w:rPr>
              <w:t>コスト削減</w:t>
            </w:r>
          </w:p>
        </w:tc>
        <w:tc>
          <w:tcPr>
            <w:tcW w:w="2549" w:type="dxa"/>
          </w:tcPr>
          <w:p>
            <w:pPr>
              <w:pStyle w:val="TableParagraph"/>
              <w:spacing w:line="266" w:lineRule="exact"/>
              <w:ind w:left="139"/>
              <w:rPr>
                <w:sz w:val="21"/>
              </w:rPr>
            </w:pPr>
            <w:r>
              <w:rPr>
                <w:spacing w:val="-2"/>
                <w:sz w:val="21"/>
              </w:rPr>
              <w:t>cost</w:t>
            </w:r>
            <w:r>
              <w:rPr>
                <w:spacing w:val="-6"/>
                <w:sz w:val="21"/>
              </w:rPr>
              <w:t> さくげん</w:t>
            </w:r>
          </w:p>
        </w:tc>
        <w:tc>
          <w:tcPr>
            <w:tcW w:w="3262" w:type="dxa"/>
          </w:tcPr>
          <w:p>
            <w:pPr>
              <w:pStyle w:val="TableParagraph"/>
              <w:spacing w:before="63"/>
              <w:ind w:left="108"/>
              <w:rPr>
                <w:rFonts w:ascii="Times New Roman" w:hAnsi="Times New Roman"/>
                <w:sz w:val="24"/>
              </w:rPr>
            </w:pPr>
            <w:r>
              <w:rPr>
                <w:rFonts w:ascii="Times New Roman" w:hAnsi="Times New Roman"/>
                <w:sz w:val="24"/>
              </w:rPr>
              <w:t>cắt</w:t>
            </w:r>
            <w:r>
              <w:rPr>
                <w:rFonts w:ascii="Times New Roman" w:hAnsi="Times New Roman"/>
                <w:spacing w:val="-1"/>
                <w:sz w:val="24"/>
              </w:rPr>
              <w:t> </w:t>
            </w:r>
            <w:r>
              <w:rPr>
                <w:rFonts w:ascii="Times New Roman" w:hAnsi="Times New Roman"/>
                <w:sz w:val="24"/>
              </w:rPr>
              <w:t>giảm</w:t>
            </w:r>
            <w:r>
              <w:rPr>
                <w:rFonts w:ascii="Times New Roman" w:hAnsi="Times New Roman"/>
                <w:spacing w:val="-1"/>
                <w:sz w:val="24"/>
              </w:rPr>
              <w:t> </w:t>
            </w:r>
            <w:r>
              <w:rPr>
                <w:rFonts w:ascii="Times New Roman" w:hAnsi="Times New Roman"/>
                <w:sz w:val="24"/>
              </w:rPr>
              <w:t>chi </w:t>
            </w:r>
            <w:r>
              <w:rPr>
                <w:rFonts w:ascii="Times New Roman" w:hAnsi="Times New Roman"/>
                <w:spacing w:val="-5"/>
                <w:sz w:val="24"/>
              </w:rPr>
              <w:t>phí</w:t>
            </w:r>
          </w:p>
        </w:tc>
      </w:tr>
      <w:tr>
        <w:trPr>
          <w:trHeight w:val="359" w:hRule="atLeast"/>
        </w:trPr>
        <w:tc>
          <w:tcPr>
            <w:tcW w:w="566" w:type="dxa"/>
          </w:tcPr>
          <w:p>
            <w:pPr>
              <w:pStyle w:val="TableParagraph"/>
              <w:spacing w:line="266" w:lineRule="exact" w:before="73"/>
              <w:ind w:left="103" w:right="101"/>
              <w:jc w:val="center"/>
              <w:rPr>
                <w:sz w:val="21"/>
              </w:rPr>
            </w:pPr>
            <w:r>
              <w:rPr>
                <w:spacing w:val="-5"/>
                <w:sz w:val="21"/>
              </w:rPr>
              <w:t>15.</w:t>
            </w:r>
          </w:p>
        </w:tc>
        <w:tc>
          <w:tcPr>
            <w:tcW w:w="2129" w:type="dxa"/>
          </w:tcPr>
          <w:p>
            <w:pPr>
              <w:pStyle w:val="TableParagraph"/>
              <w:spacing w:line="266" w:lineRule="exact" w:before="73"/>
              <w:ind w:left="141"/>
              <w:rPr>
                <w:sz w:val="21"/>
              </w:rPr>
            </w:pPr>
            <w:r>
              <w:rPr>
                <w:spacing w:val="-4"/>
                <w:sz w:val="21"/>
              </w:rPr>
              <w:t>コンセント</w:t>
            </w:r>
          </w:p>
        </w:tc>
        <w:tc>
          <w:tcPr>
            <w:tcW w:w="2549" w:type="dxa"/>
          </w:tcPr>
          <w:p>
            <w:pPr>
              <w:pStyle w:val="TableParagraph"/>
              <w:spacing w:line="266" w:lineRule="exact" w:before="73"/>
              <w:ind w:left="139"/>
              <w:rPr>
                <w:sz w:val="21"/>
              </w:rPr>
            </w:pPr>
            <w:r>
              <w:rPr>
                <w:spacing w:val="-2"/>
                <w:sz w:val="21"/>
              </w:rPr>
              <w:t>outlet</w:t>
            </w:r>
          </w:p>
        </w:tc>
        <w:tc>
          <w:tcPr>
            <w:tcW w:w="3262" w:type="dxa"/>
          </w:tcPr>
          <w:p>
            <w:pPr>
              <w:pStyle w:val="TableParagraph"/>
              <w:spacing w:before="63"/>
              <w:ind w:left="108"/>
              <w:rPr>
                <w:rFonts w:ascii="Times New Roman" w:hAnsi="Times New Roman"/>
                <w:sz w:val="24"/>
              </w:rPr>
            </w:pPr>
            <w:r>
              <w:rPr>
                <w:rFonts w:ascii="Times New Roman" w:hAnsi="Times New Roman"/>
                <w:sz w:val="24"/>
              </w:rPr>
              <w:t>ổ </w:t>
            </w:r>
            <w:r>
              <w:rPr>
                <w:rFonts w:ascii="Times New Roman" w:hAnsi="Times New Roman"/>
                <w:spacing w:val="-5"/>
                <w:sz w:val="24"/>
              </w:rPr>
              <w:t>cắm</w:t>
            </w:r>
          </w:p>
        </w:tc>
      </w:tr>
    </w:tbl>
    <w:p>
      <w:pPr>
        <w:pStyle w:val="TableParagraph"/>
        <w:spacing w:after="0"/>
        <w:rPr>
          <w:rFonts w:ascii="Times New Roman" w:hAnsi="Times New Roman"/>
          <w:sz w:val="24"/>
        </w:rPr>
        <w:sectPr>
          <w:headerReference w:type="default" r:id="rId28"/>
          <w:pgSz w:w="11910" w:h="16840"/>
          <w:pgMar w:header="685" w:footer="0" w:top="1420" w:bottom="280" w:left="1559" w:right="1133"/>
        </w:sectPr>
      </w:pPr>
    </w:p>
    <w:p>
      <w:pPr>
        <w:pStyle w:val="BodyText"/>
        <w:spacing w:before="4"/>
        <w:rPr>
          <w:rFonts w:ascii="MS PGothic"/>
          <w:sz w:val="10"/>
        </w:rPr>
      </w:pPr>
    </w:p>
    <w:p>
      <w:pPr>
        <w:spacing w:line="89" w:lineRule="exact"/>
        <w:ind w:left="128" w:right="0" w:firstLine="0"/>
        <w:rPr>
          <w:rFonts w:ascii="MS PGothic"/>
          <w:position w:val="-1"/>
          <w:sz w:val="8"/>
        </w:rPr>
      </w:pPr>
      <w:r>
        <w:rPr>
          <w:rFonts w:ascii="MS PGothic"/>
          <w:position w:val="-1"/>
          <w:sz w:val="8"/>
        </w:rPr>
        <mc:AlternateContent>
          <mc:Choice Requires="wps">
            <w:drawing>
              <wp:inline distT="0" distB="0" distL="0" distR="0">
                <wp:extent cx="5501640" cy="57150"/>
                <wp:effectExtent l="0" t="0" r="0" b="0"/>
                <wp:docPr id="47" name="Group 47"/>
                <wp:cNvGraphicFramePr>
                  <a:graphicFrameLocks/>
                </wp:cNvGraphicFramePr>
                <a:graphic>
                  <a:graphicData uri="http://schemas.microsoft.com/office/word/2010/wordprocessingGroup">
                    <wpg:wgp>
                      <wpg:cNvPr id="47" name="Group 47"/>
                      <wpg:cNvGrpSpPr/>
                      <wpg:grpSpPr>
                        <a:xfrm>
                          <a:off x="0" y="0"/>
                          <a:ext cx="5501640" cy="57150"/>
                          <a:chExt cx="5501640" cy="57150"/>
                        </a:xfrm>
                      </wpg:grpSpPr>
                      <wps:wsp>
                        <wps:cNvPr id="48" name="Graphic 48"/>
                        <wps:cNvSpPr/>
                        <wps:spPr>
                          <a:xfrm>
                            <a:off x="0" y="0"/>
                            <a:ext cx="5501640" cy="57150"/>
                          </a:xfrm>
                          <a:custGeom>
                            <a:avLst/>
                            <a:gdLst/>
                            <a:ahLst/>
                            <a:cxnLst/>
                            <a:rect l="l" t="t" r="r" b="b"/>
                            <a:pathLst>
                              <a:path w="5501640" h="57150">
                                <a:moveTo>
                                  <a:pt x="5501373" y="47498"/>
                                </a:moveTo>
                                <a:lnTo>
                                  <a:pt x="0" y="47498"/>
                                </a:lnTo>
                                <a:lnTo>
                                  <a:pt x="0" y="56642"/>
                                </a:lnTo>
                                <a:lnTo>
                                  <a:pt x="5501373" y="56642"/>
                                </a:lnTo>
                                <a:lnTo>
                                  <a:pt x="5501373" y="47498"/>
                                </a:lnTo>
                                <a:close/>
                              </a:path>
                              <a:path w="5501640" h="57150">
                                <a:moveTo>
                                  <a:pt x="5501373" y="0"/>
                                </a:moveTo>
                                <a:lnTo>
                                  <a:pt x="0" y="0"/>
                                </a:lnTo>
                                <a:lnTo>
                                  <a:pt x="0" y="38100"/>
                                </a:lnTo>
                                <a:lnTo>
                                  <a:pt x="5501373" y="38100"/>
                                </a:lnTo>
                                <a:lnTo>
                                  <a:pt x="5501373" y="0"/>
                                </a:lnTo>
                                <a:close/>
                              </a:path>
                            </a:pathLst>
                          </a:custGeom>
                          <a:solidFill>
                            <a:srgbClr val="808080"/>
                          </a:solidFill>
                        </wps:spPr>
                        <wps:bodyPr wrap="square" lIns="0" tIns="0" rIns="0" bIns="0" rtlCol="0">
                          <a:prstTxWarp prst="textNoShape">
                            <a:avLst/>
                          </a:prstTxWarp>
                          <a:noAutofit/>
                        </wps:bodyPr>
                      </wps:wsp>
                    </wpg:wgp>
                  </a:graphicData>
                </a:graphic>
              </wp:inline>
            </w:drawing>
          </mc:Choice>
          <mc:Fallback>
            <w:pict>
              <v:group style="width:433.2pt;height:4.5pt;mso-position-horizontal-relative:char;mso-position-vertical-relative:line" id="docshapegroup35" coordorigin="0,0" coordsize="8664,90">
                <v:shape style="position:absolute;left:0;top:0;width:8664;height:90" id="docshape36" coordorigin="0,0" coordsize="8664,90" path="m8664,75l0,75,0,89,8664,89,8664,75xm8664,0l0,0,0,60,8664,60,8664,0xe" filled="true" fillcolor="#808080" stroked="false">
                  <v:path arrowok="t"/>
                  <v:fill type="solid"/>
                </v:shape>
              </v:group>
            </w:pict>
          </mc:Fallback>
        </mc:AlternateContent>
      </w:r>
      <w:r>
        <w:rPr>
          <w:rFonts w:ascii="MS PGothic"/>
          <w:position w:val="-1"/>
          <w:sz w:val="8"/>
        </w:rPr>
      </w:r>
    </w:p>
    <w:p>
      <w:pPr>
        <w:pStyle w:val="BodyText"/>
        <w:spacing w:before="234"/>
        <w:rPr>
          <w:rFonts w:ascii="MS PGothic"/>
          <w:sz w:val="20"/>
        </w:rPr>
      </w:pPr>
    </w:p>
    <w:tbl>
      <w:tblPr>
        <w:tblW w:w="0" w:type="auto"/>
        <w:jc w:val="left"/>
        <w:tblInd w:w="148" w:type="dxa"/>
        <w:tblBorders>
          <w:top w:val="single" w:sz="4" w:space="0" w:color="EDEBE0"/>
          <w:left w:val="single" w:sz="4" w:space="0" w:color="EDEBE0"/>
          <w:bottom w:val="single" w:sz="4" w:space="0" w:color="EDEBE0"/>
          <w:right w:val="single" w:sz="4" w:space="0" w:color="EDEBE0"/>
          <w:insideH w:val="single" w:sz="4" w:space="0" w:color="EDEBE0"/>
          <w:insideV w:val="single" w:sz="4" w:space="0" w:color="EDEBE0"/>
        </w:tblBorders>
        <w:tblLayout w:type="fixed"/>
        <w:tblCellMar>
          <w:top w:w="0" w:type="dxa"/>
          <w:left w:w="0" w:type="dxa"/>
          <w:bottom w:w="0" w:type="dxa"/>
          <w:right w:w="0" w:type="dxa"/>
        </w:tblCellMar>
        <w:tblLook w:val="01E0"/>
      </w:tblPr>
      <w:tblGrid>
        <w:gridCol w:w="566"/>
        <w:gridCol w:w="2129"/>
        <w:gridCol w:w="2549"/>
        <w:gridCol w:w="3262"/>
      </w:tblGrid>
      <w:tr>
        <w:trPr>
          <w:trHeight w:val="719" w:hRule="atLeast"/>
        </w:trPr>
        <w:tc>
          <w:tcPr>
            <w:tcW w:w="566" w:type="dxa"/>
          </w:tcPr>
          <w:p>
            <w:pPr>
              <w:pStyle w:val="TableParagraph"/>
              <w:ind w:left="103" w:right="101"/>
              <w:jc w:val="center"/>
              <w:rPr>
                <w:sz w:val="21"/>
              </w:rPr>
            </w:pPr>
            <w:r>
              <w:rPr>
                <w:spacing w:val="-5"/>
                <w:sz w:val="21"/>
              </w:rPr>
              <w:t>16.</w:t>
            </w:r>
          </w:p>
        </w:tc>
        <w:tc>
          <w:tcPr>
            <w:tcW w:w="2129" w:type="dxa"/>
          </w:tcPr>
          <w:p>
            <w:pPr>
              <w:pStyle w:val="TableParagraph"/>
              <w:ind w:left="141"/>
              <w:rPr>
                <w:sz w:val="21"/>
              </w:rPr>
            </w:pPr>
            <w:r>
              <w:rPr>
                <w:spacing w:val="-4"/>
                <w:sz w:val="21"/>
              </w:rPr>
              <w:t>ダウンロード</w:t>
            </w:r>
          </w:p>
          <w:p>
            <w:pPr>
              <w:pStyle w:val="TableParagraph"/>
              <w:spacing w:line="266" w:lineRule="exact" w:before="87"/>
              <w:ind w:left="141"/>
              <w:rPr>
                <w:sz w:val="21"/>
              </w:rPr>
            </w:pPr>
            <w:r>
              <w:rPr>
                <w:spacing w:val="-5"/>
                <w:sz w:val="21"/>
              </w:rPr>
              <w:t>下り</w:t>
            </w:r>
          </w:p>
        </w:tc>
        <w:tc>
          <w:tcPr>
            <w:tcW w:w="2549" w:type="dxa"/>
          </w:tcPr>
          <w:p>
            <w:pPr>
              <w:pStyle w:val="TableParagraph"/>
              <w:ind w:left="139"/>
              <w:rPr>
                <w:sz w:val="21"/>
              </w:rPr>
            </w:pPr>
            <w:r>
              <w:rPr>
                <w:spacing w:val="-2"/>
                <w:sz w:val="21"/>
              </w:rPr>
              <w:t>download</w:t>
            </w:r>
          </w:p>
          <w:p>
            <w:pPr>
              <w:pStyle w:val="TableParagraph"/>
              <w:spacing w:line="266" w:lineRule="exact" w:before="87"/>
              <w:ind w:left="139"/>
              <w:rPr>
                <w:sz w:val="21"/>
              </w:rPr>
            </w:pPr>
            <w:r>
              <w:rPr>
                <w:spacing w:val="-5"/>
                <w:sz w:val="21"/>
              </w:rPr>
              <w:t>くだり</w:t>
            </w:r>
          </w:p>
        </w:tc>
        <w:tc>
          <w:tcPr>
            <w:tcW w:w="3262" w:type="dxa"/>
          </w:tcPr>
          <w:p>
            <w:pPr>
              <w:pStyle w:val="TableParagraph"/>
              <w:spacing w:before="63"/>
              <w:ind w:left="108"/>
              <w:rPr>
                <w:rFonts w:ascii="Times New Roman" w:hAnsi="Times New Roman"/>
                <w:sz w:val="24"/>
              </w:rPr>
            </w:pPr>
            <w:r>
              <w:rPr>
                <w:rFonts w:ascii="Times New Roman" w:hAnsi="Times New Roman"/>
                <w:sz w:val="24"/>
              </w:rPr>
              <w:t>tải</w:t>
            </w:r>
            <w:r>
              <w:rPr>
                <w:rFonts w:ascii="Times New Roman" w:hAnsi="Times New Roman"/>
                <w:spacing w:val="-1"/>
                <w:sz w:val="24"/>
              </w:rPr>
              <w:t> </w:t>
            </w:r>
            <w:r>
              <w:rPr>
                <w:rFonts w:ascii="Times New Roman" w:hAnsi="Times New Roman"/>
                <w:spacing w:val="-2"/>
                <w:sz w:val="24"/>
              </w:rPr>
              <w:t>xuống</w:t>
            </w:r>
          </w:p>
        </w:tc>
      </w:tr>
      <w:tr>
        <w:trPr>
          <w:trHeight w:val="719" w:hRule="atLeast"/>
        </w:trPr>
        <w:tc>
          <w:tcPr>
            <w:tcW w:w="566" w:type="dxa"/>
          </w:tcPr>
          <w:p>
            <w:pPr>
              <w:pStyle w:val="TableParagraph"/>
              <w:ind w:left="103" w:right="101"/>
              <w:jc w:val="center"/>
              <w:rPr>
                <w:sz w:val="21"/>
              </w:rPr>
            </w:pPr>
            <w:r>
              <w:rPr>
                <w:spacing w:val="-5"/>
                <w:sz w:val="21"/>
              </w:rPr>
              <w:t>17.</w:t>
            </w:r>
          </w:p>
        </w:tc>
        <w:tc>
          <w:tcPr>
            <w:tcW w:w="2129" w:type="dxa"/>
          </w:tcPr>
          <w:p>
            <w:pPr>
              <w:pStyle w:val="TableParagraph"/>
              <w:ind w:left="141"/>
              <w:rPr>
                <w:sz w:val="21"/>
              </w:rPr>
            </w:pPr>
            <w:r>
              <w:rPr>
                <w:spacing w:val="-1"/>
                <w:sz w:val="21"/>
              </w:rPr>
              <w:t>ネ ッ ト ワ ー ク ケ ー</w:t>
            </w:r>
          </w:p>
          <w:p>
            <w:pPr>
              <w:pStyle w:val="TableParagraph"/>
              <w:spacing w:line="266" w:lineRule="exact" w:before="87"/>
              <w:ind w:left="108"/>
              <w:rPr>
                <w:sz w:val="21"/>
              </w:rPr>
            </w:pPr>
            <w:r>
              <w:rPr>
                <w:spacing w:val="-4"/>
                <w:sz w:val="21"/>
              </w:rPr>
              <w:t>ブル敷設</w:t>
            </w:r>
          </w:p>
        </w:tc>
        <w:tc>
          <w:tcPr>
            <w:tcW w:w="2549" w:type="dxa"/>
          </w:tcPr>
          <w:p>
            <w:pPr>
              <w:pStyle w:val="TableParagraph"/>
              <w:ind w:left="139"/>
              <w:rPr>
                <w:sz w:val="21"/>
              </w:rPr>
            </w:pPr>
            <w:r>
              <w:rPr>
                <w:sz w:val="21"/>
              </w:rPr>
              <w:t>Network</w:t>
            </w:r>
            <w:r>
              <w:rPr>
                <w:spacing w:val="-12"/>
                <w:sz w:val="21"/>
              </w:rPr>
              <w:t> </w:t>
            </w:r>
            <w:r>
              <w:rPr>
                <w:sz w:val="21"/>
              </w:rPr>
              <w:t>cable</w:t>
            </w:r>
            <w:r>
              <w:rPr>
                <w:spacing w:val="-7"/>
                <w:sz w:val="21"/>
              </w:rPr>
              <w:t> ふせつ</w:t>
            </w:r>
          </w:p>
        </w:tc>
        <w:tc>
          <w:tcPr>
            <w:tcW w:w="3262" w:type="dxa"/>
          </w:tcPr>
          <w:p>
            <w:pPr>
              <w:pStyle w:val="TableParagraph"/>
              <w:spacing w:before="63"/>
              <w:ind w:left="108"/>
              <w:rPr>
                <w:rFonts w:ascii="Times New Roman" w:hAnsi="Times New Roman"/>
                <w:sz w:val="24"/>
              </w:rPr>
            </w:pPr>
            <w:r>
              <w:rPr>
                <w:rFonts w:ascii="Times New Roman" w:hAnsi="Times New Roman"/>
                <w:sz w:val="24"/>
              </w:rPr>
              <w:t>lắp</w:t>
            </w:r>
            <w:r>
              <w:rPr>
                <w:rFonts w:ascii="Times New Roman" w:hAnsi="Times New Roman"/>
                <w:spacing w:val="-4"/>
                <w:sz w:val="24"/>
              </w:rPr>
              <w:t> </w:t>
            </w:r>
            <w:r>
              <w:rPr>
                <w:rFonts w:ascii="Times New Roman" w:hAnsi="Times New Roman"/>
                <w:sz w:val="24"/>
              </w:rPr>
              <w:t>đặt</w:t>
            </w:r>
            <w:r>
              <w:rPr>
                <w:rFonts w:ascii="Times New Roman" w:hAnsi="Times New Roman"/>
                <w:spacing w:val="-1"/>
                <w:sz w:val="24"/>
              </w:rPr>
              <w:t> </w:t>
            </w:r>
            <w:r>
              <w:rPr>
                <w:rFonts w:ascii="Times New Roman" w:hAnsi="Times New Roman"/>
                <w:sz w:val="24"/>
              </w:rPr>
              <w:t>cáp</w:t>
            </w:r>
            <w:r>
              <w:rPr>
                <w:rFonts w:ascii="Times New Roman" w:hAnsi="Times New Roman"/>
                <w:spacing w:val="-1"/>
                <w:sz w:val="24"/>
              </w:rPr>
              <w:t> </w:t>
            </w:r>
            <w:r>
              <w:rPr>
                <w:rFonts w:ascii="Times New Roman" w:hAnsi="Times New Roman"/>
                <w:spacing w:val="-4"/>
                <w:sz w:val="24"/>
              </w:rPr>
              <w:t>mạng</w:t>
            </w:r>
          </w:p>
        </w:tc>
      </w:tr>
      <w:tr>
        <w:trPr>
          <w:trHeight w:val="359" w:hRule="atLeast"/>
        </w:trPr>
        <w:tc>
          <w:tcPr>
            <w:tcW w:w="566" w:type="dxa"/>
          </w:tcPr>
          <w:p>
            <w:pPr>
              <w:pStyle w:val="TableParagraph"/>
              <w:spacing w:line="266" w:lineRule="exact"/>
              <w:ind w:left="103" w:right="101"/>
              <w:jc w:val="center"/>
              <w:rPr>
                <w:sz w:val="21"/>
              </w:rPr>
            </w:pPr>
            <w:r>
              <w:rPr>
                <w:spacing w:val="-5"/>
                <w:sz w:val="21"/>
              </w:rPr>
              <w:t>18.</w:t>
            </w:r>
          </w:p>
        </w:tc>
        <w:tc>
          <w:tcPr>
            <w:tcW w:w="2129" w:type="dxa"/>
          </w:tcPr>
          <w:p>
            <w:pPr>
              <w:pStyle w:val="TableParagraph"/>
              <w:spacing w:line="266" w:lineRule="exact"/>
              <w:ind w:left="141"/>
              <w:rPr>
                <w:sz w:val="21"/>
              </w:rPr>
            </w:pPr>
            <w:r>
              <w:rPr>
                <w:spacing w:val="-4"/>
                <w:sz w:val="21"/>
              </w:rPr>
              <w:t>ノイズ</w:t>
            </w:r>
          </w:p>
        </w:tc>
        <w:tc>
          <w:tcPr>
            <w:tcW w:w="2549" w:type="dxa"/>
          </w:tcPr>
          <w:p>
            <w:pPr>
              <w:pStyle w:val="TableParagraph"/>
              <w:spacing w:line="266" w:lineRule="exact"/>
              <w:ind w:left="139"/>
              <w:rPr>
                <w:sz w:val="21"/>
              </w:rPr>
            </w:pPr>
            <w:r>
              <w:rPr>
                <w:spacing w:val="-2"/>
                <w:sz w:val="21"/>
              </w:rPr>
              <w:t>noise</w:t>
            </w:r>
          </w:p>
        </w:tc>
        <w:tc>
          <w:tcPr>
            <w:tcW w:w="3262" w:type="dxa"/>
          </w:tcPr>
          <w:p>
            <w:pPr>
              <w:pStyle w:val="TableParagraph"/>
              <w:spacing w:before="63"/>
              <w:ind w:left="108"/>
              <w:rPr>
                <w:rFonts w:ascii="Times New Roman" w:hAnsi="Times New Roman"/>
                <w:sz w:val="24"/>
              </w:rPr>
            </w:pPr>
            <w:r>
              <w:rPr>
                <w:rFonts w:ascii="Times New Roman" w:hAnsi="Times New Roman"/>
                <w:sz w:val="24"/>
              </w:rPr>
              <w:t>tạp</w:t>
            </w:r>
            <w:r>
              <w:rPr>
                <w:rFonts w:ascii="Times New Roman" w:hAnsi="Times New Roman"/>
                <w:spacing w:val="-1"/>
                <w:sz w:val="24"/>
              </w:rPr>
              <w:t> </w:t>
            </w:r>
            <w:r>
              <w:rPr>
                <w:rFonts w:ascii="Times New Roman" w:hAnsi="Times New Roman"/>
                <w:spacing w:val="-2"/>
                <w:sz w:val="24"/>
              </w:rPr>
              <w:t>nhiễu</w:t>
            </w:r>
          </w:p>
        </w:tc>
      </w:tr>
      <w:tr>
        <w:trPr>
          <w:trHeight w:val="359" w:hRule="atLeast"/>
        </w:trPr>
        <w:tc>
          <w:tcPr>
            <w:tcW w:w="566" w:type="dxa"/>
          </w:tcPr>
          <w:p>
            <w:pPr>
              <w:pStyle w:val="TableParagraph"/>
              <w:spacing w:line="266" w:lineRule="exact"/>
              <w:ind w:left="103" w:right="101"/>
              <w:jc w:val="center"/>
              <w:rPr>
                <w:sz w:val="21"/>
              </w:rPr>
            </w:pPr>
            <w:r>
              <w:rPr>
                <w:spacing w:val="-5"/>
                <w:sz w:val="21"/>
              </w:rPr>
              <w:t>19.</w:t>
            </w:r>
          </w:p>
        </w:tc>
        <w:tc>
          <w:tcPr>
            <w:tcW w:w="2129" w:type="dxa"/>
          </w:tcPr>
          <w:p>
            <w:pPr>
              <w:pStyle w:val="TableParagraph"/>
              <w:spacing w:line="266" w:lineRule="exact"/>
              <w:ind w:left="141"/>
              <w:rPr>
                <w:sz w:val="21"/>
              </w:rPr>
            </w:pPr>
            <w:r>
              <w:rPr>
                <w:spacing w:val="-4"/>
                <w:sz w:val="21"/>
              </w:rPr>
              <w:t>ハンズフリー</w:t>
            </w:r>
          </w:p>
        </w:tc>
        <w:tc>
          <w:tcPr>
            <w:tcW w:w="2549" w:type="dxa"/>
          </w:tcPr>
          <w:p>
            <w:pPr>
              <w:pStyle w:val="TableParagraph"/>
              <w:spacing w:line="266" w:lineRule="exact"/>
              <w:ind w:left="139"/>
              <w:rPr>
                <w:sz w:val="21"/>
              </w:rPr>
            </w:pPr>
            <w:r>
              <w:rPr>
                <w:spacing w:val="-2"/>
                <w:sz w:val="21"/>
              </w:rPr>
              <w:t>hands-</w:t>
            </w:r>
            <w:r>
              <w:rPr>
                <w:spacing w:val="-4"/>
                <w:sz w:val="21"/>
              </w:rPr>
              <w:t>free</w:t>
            </w:r>
          </w:p>
        </w:tc>
        <w:tc>
          <w:tcPr>
            <w:tcW w:w="3262" w:type="dxa"/>
          </w:tcPr>
          <w:p>
            <w:pPr>
              <w:pStyle w:val="TableParagraph"/>
              <w:spacing w:before="63"/>
              <w:ind w:left="108"/>
              <w:rPr>
                <w:rFonts w:ascii="Times New Roman" w:hAnsi="Times New Roman"/>
                <w:sz w:val="24"/>
              </w:rPr>
            </w:pPr>
            <w:r>
              <w:rPr>
                <w:rFonts w:ascii="Times New Roman" w:hAnsi="Times New Roman"/>
                <w:sz w:val="24"/>
              </w:rPr>
              <w:t>chế</w:t>
            </w:r>
            <w:r>
              <w:rPr>
                <w:rFonts w:ascii="Times New Roman" w:hAnsi="Times New Roman"/>
                <w:spacing w:val="-4"/>
                <w:sz w:val="24"/>
              </w:rPr>
              <w:t> </w:t>
            </w:r>
            <w:r>
              <w:rPr>
                <w:rFonts w:ascii="Times New Roman" w:hAnsi="Times New Roman"/>
                <w:sz w:val="24"/>
              </w:rPr>
              <w:t>độ</w:t>
            </w:r>
            <w:r>
              <w:rPr>
                <w:rFonts w:ascii="Times New Roman" w:hAnsi="Times New Roman"/>
                <w:spacing w:val="-1"/>
                <w:sz w:val="24"/>
              </w:rPr>
              <w:t> </w:t>
            </w:r>
            <w:r>
              <w:rPr>
                <w:rFonts w:ascii="Times New Roman" w:hAnsi="Times New Roman"/>
                <w:sz w:val="24"/>
              </w:rPr>
              <w:t>rảnh</w:t>
            </w:r>
            <w:r>
              <w:rPr>
                <w:rFonts w:ascii="Times New Roman" w:hAnsi="Times New Roman"/>
                <w:spacing w:val="-1"/>
                <w:sz w:val="24"/>
              </w:rPr>
              <w:t> </w:t>
            </w:r>
            <w:r>
              <w:rPr>
                <w:rFonts w:ascii="Times New Roman" w:hAnsi="Times New Roman"/>
                <w:spacing w:val="-5"/>
                <w:sz w:val="24"/>
              </w:rPr>
              <w:t>tay</w:t>
            </w:r>
          </w:p>
        </w:tc>
      </w:tr>
      <w:tr>
        <w:trPr>
          <w:trHeight w:val="359" w:hRule="atLeast"/>
        </w:trPr>
        <w:tc>
          <w:tcPr>
            <w:tcW w:w="566" w:type="dxa"/>
          </w:tcPr>
          <w:p>
            <w:pPr>
              <w:pStyle w:val="TableParagraph"/>
              <w:spacing w:line="266" w:lineRule="exact"/>
              <w:ind w:left="103" w:right="101"/>
              <w:jc w:val="center"/>
              <w:rPr>
                <w:sz w:val="21"/>
              </w:rPr>
            </w:pPr>
            <w:r>
              <w:rPr>
                <w:spacing w:val="-5"/>
                <w:sz w:val="21"/>
              </w:rPr>
              <w:t>20.</w:t>
            </w:r>
          </w:p>
        </w:tc>
        <w:tc>
          <w:tcPr>
            <w:tcW w:w="2129" w:type="dxa"/>
          </w:tcPr>
          <w:p>
            <w:pPr>
              <w:pStyle w:val="TableParagraph"/>
              <w:spacing w:line="266" w:lineRule="exact"/>
              <w:ind w:left="141"/>
              <w:rPr>
                <w:sz w:val="21"/>
              </w:rPr>
            </w:pPr>
            <w:r>
              <w:rPr>
                <w:spacing w:val="-4"/>
                <w:sz w:val="21"/>
              </w:rPr>
              <w:t>パケット</w:t>
            </w:r>
          </w:p>
        </w:tc>
        <w:tc>
          <w:tcPr>
            <w:tcW w:w="2549" w:type="dxa"/>
          </w:tcPr>
          <w:p>
            <w:pPr>
              <w:pStyle w:val="TableParagraph"/>
              <w:spacing w:line="266" w:lineRule="exact"/>
              <w:ind w:left="139"/>
              <w:rPr>
                <w:sz w:val="21"/>
              </w:rPr>
            </w:pPr>
            <w:r>
              <w:rPr>
                <w:spacing w:val="-2"/>
                <w:sz w:val="21"/>
              </w:rPr>
              <w:t>packet</w:t>
            </w:r>
          </w:p>
        </w:tc>
        <w:tc>
          <w:tcPr>
            <w:tcW w:w="3262" w:type="dxa"/>
          </w:tcPr>
          <w:p>
            <w:pPr>
              <w:pStyle w:val="TableParagraph"/>
              <w:spacing w:before="63"/>
              <w:ind w:left="108"/>
              <w:rPr>
                <w:rFonts w:ascii="Times New Roman" w:hAnsi="Times New Roman"/>
                <w:sz w:val="24"/>
              </w:rPr>
            </w:pPr>
            <w:r>
              <w:rPr>
                <w:rFonts w:ascii="Times New Roman" w:hAnsi="Times New Roman"/>
                <w:sz w:val="24"/>
              </w:rPr>
              <w:t>gói </w:t>
            </w:r>
            <w:r>
              <w:rPr>
                <w:rFonts w:ascii="Times New Roman" w:hAnsi="Times New Roman"/>
                <w:spacing w:val="-5"/>
                <w:sz w:val="24"/>
              </w:rPr>
              <w:t>tin</w:t>
            </w:r>
          </w:p>
        </w:tc>
      </w:tr>
      <w:tr>
        <w:trPr>
          <w:trHeight w:val="361" w:hRule="atLeast"/>
        </w:trPr>
        <w:tc>
          <w:tcPr>
            <w:tcW w:w="566" w:type="dxa"/>
          </w:tcPr>
          <w:p>
            <w:pPr>
              <w:pStyle w:val="TableParagraph"/>
              <w:spacing w:line="266" w:lineRule="exact" w:before="76"/>
              <w:ind w:left="103" w:right="101"/>
              <w:jc w:val="center"/>
              <w:rPr>
                <w:sz w:val="21"/>
              </w:rPr>
            </w:pPr>
            <w:r>
              <w:rPr>
                <w:spacing w:val="-5"/>
                <w:sz w:val="21"/>
              </w:rPr>
              <w:t>21.</w:t>
            </w:r>
          </w:p>
        </w:tc>
        <w:tc>
          <w:tcPr>
            <w:tcW w:w="2129" w:type="dxa"/>
          </w:tcPr>
          <w:p>
            <w:pPr>
              <w:pStyle w:val="TableParagraph"/>
              <w:spacing w:line="266" w:lineRule="exact" w:before="76"/>
              <w:ind w:left="141"/>
              <w:rPr>
                <w:sz w:val="21"/>
              </w:rPr>
            </w:pPr>
            <w:r>
              <w:rPr>
                <w:spacing w:val="-4"/>
                <w:sz w:val="21"/>
              </w:rPr>
              <w:t>ホットスポット</w:t>
            </w:r>
          </w:p>
        </w:tc>
        <w:tc>
          <w:tcPr>
            <w:tcW w:w="2549" w:type="dxa"/>
          </w:tcPr>
          <w:p>
            <w:pPr>
              <w:pStyle w:val="TableParagraph"/>
              <w:spacing w:line="266" w:lineRule="exact" w:before="76"/>
              <w:ind w:left="139"/>
              <w:rPr>
                <w:sz w:val="21"/>
              </w:rPr>
            </w:pPr>
            <w:r>
              <w:rPr>
                <w:spacing w:val="-2"/>
                <w:sz w:val="21"/>
              </w:rPr>
              <w:t>hotspot</w:t>
            </w:r>
          </w:p>
        </w:tc>
        <w:tc>
          <w:tcPr>
            <w:tcW w:w="3262" w:type="dxa"/>
          </w:tcPr>
          <w:p>
            <w:pPr>
              <w:pStyle w:val="TableParagraph"/>
              <w:spacing w:before="66"/>
              <w:ind w:left="108"/>
              <w:rPr>
                <w:rFonts w:ascii="Times New Roman" w:hAnsi="Times New Roman"/>
                <w:sz w:val="24"/>
              </w:rPr>
            </w:pPr>
            <w:r>
              <w:rPr>
                <w:rFonts w:ascii="Times New Roman" w:hAnsi="Times New Roman"/>
                <w:sz w:val="24"/>
              </w:rPr>
              <w:t>điểm</w:t>
            </w:r>
            <w:r>
              <w:rPr>
                <w:rFonts w:ascii="Times New Roman" w:hAnsi="Times New Roman"/>
                <w:spacing w:val="-3"/>
                <w:sz w:val="24"/>
              </w:rPr>
              <w:t> </w:t>
            </w:r>
            <w:r>
              <w:rPr>
                <w:rFonts w:ascii="Times New Roman" w:hAnsi="Times New Roman"/>
                <w:sz w:val="24"/>
              </w:rPr>
              <w:t>truy</w:t>
            </w:r>
            <w:r>
              <w:rPr>
                <w:rFonts w:ascii="Times New Roman" w:hAnsi="Times New Roman"/>
                <w:spacing w:val="-1"/>
                <w:sz w:val="24"/>
              </w:rPr>
              <w:t> </w:t>
            </w:r>
            <w:r>
              <w:rPr>
                <w:rFonts w:ascii="Times New Roman" w:hAnsi="Times New Roman"/>
                <w:sz w:val="24"/>
              </w:rPr>
              <w:t>cập</w:t>
            </w:r>
            <w:r>
              <w:rPr>
                <w:rFonts w:ascii="Times New Roman" w:hAnsi="Times New Roman"/>
                <w:spacing w:val="-1"/>
                <w:sz w:val="24"/>
              </w:rPr>
              <w:t> </w:t>
            </w:r>
            <w:r>
              <w:rPr>
                <w:rFonts w:ascii="Times New Roman" w:hAnsi="Times New Roman"/>
                <w:sz w:val="24"/>
              </w:rPr>
              <w:t>công</w:t>
            </w:r>
            <w:r>
              <w:rPr>
                <w:rFonts w:ascii="Times New Roman" w:hAnsi="Times New Roman"/>
                <w:spacing w:val="1"/>
                <w:sz w:val="24"/>
              </w:rPr>
              <w:t> </w:t>
            </w:r>
            <w:r>
              <w:rPr>
                <w:rFonts w:ascii="Times New Roman" w:hAnsi="Times New Roman"/>
                <w:spacing w:val="-4"/>
                <w:sz w:val="24"/>
              </w:rPr>
              <w:t>cộng</w:t>
            </w:r>
          </w:p>
        </w:tc>
      </w:tr>
      <w:tr>
        <w:trPr>
          <w:trHeight w:val="360" w:hRule="atLeast"/>
        </w:trPr>
        <w:tc>
          <w:tcPr>
            <w:tcW w:w="566" w:type="dxa"/>
          </w:tcPr>
          <w:p>
            <w:pPr>
              <w:pStyle w:val="TableParagraph"/>
              <w:spacing w:line="266" w:lineRule="exact"/>
              <w:ind w:left="103" w:right="101"/>
              <w:jc w:val="center"/>
              <w:rPr>
                <w:sz w:val="21"/>
              </w:rPr>
            </w:pPr>
            <w:r>
              <w:rPr>
                <w:spacing w:val="-5"/>
                <w:sz w:val="21"/>
              </w:rPr>
              <w:t>22.</w:t>
            </w:r>
          </w:p>
        </w:tc>
        <w:tc>
          <w:tcPr>
            <w:tcW w:w="2129" w:type="dxa"/>
          </w:tcPr>
          <w:p>
            <w:pPr>
              <w:pStyle w:val="TableParagraph"/>
              <w:spacing w:line="266" w:lineRule="exact"/>
              <w:ind w:left="141"/>
              <w:rPr>
                <w:sz w:val="21"/>
              </w:rPr>
            </w:pPr>
            <w:r>
              <w:rPr>
                <w:spacing w:val="-4"/>
                <w:sz w:val="21"/>
              </w:rPr>
              <w:t>ユビキタス</w:t>
            </w:r>
          </w:p>
        </w:tc>
        <w:tc>
          <w:tcPr>
            <w:tcW w:w="2549" w:type="dxa"/>
          </w:tcPr>
          <w:p>
            <w:pPr>
              <w:pStyle w:val="TableParagraph"/>
              <w:spacing w:line="266" w:lineRule="exact"/>
              <w:ind w:left="139"/>
              <w:rPr>
                <w:sz w:val="21"/>
              </w:rPr>
            </w:pPr>
            <w:r>
              <w:rPr>
                <w:spacing w:val="-2"/>
                <w:sz w:val="21"/>
              </w:rPr>
              <w:t>ubiquitous</w:t>
            </w:r>
          </w:p>
        </w:tc>
        <w:tc>
          <w:tcPr>
            <w:tcW w:w="3262" w:type="dxa"/>
          </w:tcPr>
          <w:p>
            <w:pPr>
              <w:pStyle w:val="TableParagraph"/>
              <w:spacing w:before="64"/>
              <w:ind w:left="108"/>
              <w:rPr>
                <w:rFonts w:ascii="Times New Roman" w:hAnsi="Times New Roman"/>
                <w:sz w:val="24"/>
              </w:rPr>
            </w:pPr>
            <w:r>
              <w:rPr>
                <w:rFonts w:ascii="Times New Roman" w:hAnsi="Times New Roman"/>
                <w:sz w:val="24"/>
              </w:rPr>
              <w:t>có ở mọi </w:t>
            </w:r>
            <w:r>
              <w:rPr>
                <w:rFonts w:ascii="Times New Roman" w:hAnsi="Times New Roman"/>
                <w:spacing w:val="-5"/>
                <w:sz w:val="24"/>
              </w:rPr>
              <w:t>nơi</w:t>
            </w:r>
          </w:p>
        </w:tc>
      </w:tr>
      <w:tr>
        <w:trPr>
          <w:trHeight w:val="719" w:hRule="atLeast"/>
        </w:trPr>
        <w:tc>
          <w:tcPr>
            <w:tcW w:w="566" w:type="dxa"/>
          </w:tcPr>
          <w:p>
            <w:pPr>
              <w:pStyle w:val="TableParagraph"/>
              <w:ind w:left="103" w:right="101"/>
              <w:jc w:val="center"/>
              <w:rPr>
                <w:sz w:val="21"/>
              </w:rPr>
            </w:pPr>
            <w:r>
              <w:rPr>
                <w:spacing w:val="-5"/>
                <w:sz w:val="21"/>
              </w:rPr>
              <w:t>23.</w:t>
            </w:r>
          </w:p>
        </w:tc>
        <w:tc>
          <w:tcPr>
            <w:tcW w:w="2129" w:type="dxa"/>
          </w:tcPr>
          <w:p>
            <w:pPr>
              <w:pStyle w:val="TableParagraph"/>
              <w:spacing w:line="360" w:lineRule="exact" w:before="0"/>
              <w:ind w:left="108" w:right="96" w:firstLine="33"/>
              <w:rPr>
                <w:sz w:val="21"/>
              </w:rPr>
            </w:pPr>
            <w:r>
              <w:rPr>
                <w:sz w:val="21"/>
              </w:rPr>
              <w:t>ラ ス ト ワ ン マ イ ル</w:t>
            </w:r>
            <w:r>
              <w:rPr>
                <w:spacing w:val="-6"/>
                <w:sz w:val="21"/>
              </w:rPr>
              <w:t>問題</w:t>
            </w:r>
          </w:p>
        </w:tc>
        <w:tc>
          <w:tcPr>
            <w:tcW w:w="2549" w:type="dxa"/>
          </w:tcPr>
          <w:p>
            <w:pPr>
              <w:pStyle w:val="TableParagraph"/>
              <w:ind w:left="139"/>
              <w:rPr>
                <w:sz w:val="21"/>
              </w:rPr>
            </w:pPr>
            <w:r>
              <w:rPr>
                <w:sz w:val="21"/>
              </w:rPr>
              <w:t>last</w:t>
            </w:r>
            <w:r>
              <w:rPr>
                <w:spacing w:val="-7"/>
                <w:sz w:val="21"/>
              </w:rPr>
              <w:t> </w:t>
            </w:r>
            <w:r>
              <w:rPr>
                <w:sz w:val="21"/>
              </w:rPr>
              <w:t>one</w:t>
            </w:r>
            <w:r>
              <w:rPr>
                <w:spacing w:val="-3"/>
                <w:sz w:val="21"/>
              </w:rPr>
              <w:t> </w:t>
            </w:r>
            <w:r>
              <w:rPr>
                <w:sz w:val="21"/>
              </w:rPr>
              <w:t>mile</w:t>
            </w:r>
            <w:r>
              <w:rPr>
                <w:spacing w:val="-6"/>
                <w:sz w:val="21"/>
              </w:rPr>
              <w:t> もんだい</w:t>
            </w:r>
          </w:p>
        </w:tc>
        <w:tc>
          <w:tcPr>
            <w:tcW w:w="3262" w:type="dxa"/>
          </w:tcPr>
          <w:p>
            <w:pPr>
              <w:pStyle w:val="TableParagraph"/>
              <w:spacing w:before="63"/>
              <w:ind w:left="108"/>
              <w:rPr>
                <w:rFonts w:ascii="Times New Roman" w:hAnsi="Times New Roman"/>
                <w:sz w:val="24"/>
              </w:rPr>
            </w:pPr>
            <w:r>
              <w:rPr>
                <w:rFonts w:ascii="Times New Roman" w:hAnsi="Times New Roman"/>
                <w:sz w:val="24"/>
              </w:rPr>
              <w:t>vấn</w:t>
            </w:r>
            <w:r>
              <w:rPr>
                <w:rFonts w:ascii="Times New Roman" w:hAnsi="Times New Roman"/>
                <w:spacing w:val="-3"/>
                <w:sz w:val="24"/>
              </w:rPr>
              <w:t> </w:t>
            </w:r>
            <w:r>
              <w:rPr>
                <w:rFonts w:ascii="Times New Roman" w:hAnsi="Times New Roman"/>
                <w:sz w:val="24"/>
              </w:rPr>
              <w:t>đề</w:t>
            </w:r>
            <w:r>
              <w:rPr>
                <w:rFonts w:ascii="Times New Roman" w:hAnsi="Times New Roman"/>
                <w:spacing w:val="-2"/>
                <w:sz w:val="24"/>
              </w:rPr>
              <w:t> </w:t>
            </w:r>
            <w:r>
              <w:rPr>
                <w:rFonts w:ascii="Times New Roman" w:hAnsi="Times New Roman"/>
                <w:sz w:val="24"/>
              </w:rPr>
              <w:t>dặm</w:t>
            </w:r>
            <w:r>
              <w:rPr>
                <w:rFonts w:ascii="Times New Roman" w:hAnsi="Times New Roman"/>
                <w:spacing w:val="-1"/>
                <w:sz w:val="24"/>
              </w:rPr>
              <w:t> </w:t>
            </w:r>
            <w:r>
              <w:rPr>
                <w:rFonts w:ascii="Times New Roman" w:hAnsi="Times New Roman"/>
                <w:sz w:val="24"/>
              </w:rPr>
              <w:t>cuối</w:t>
            </w:r>
            <w:r>
              <w:rPr>
                <w:rFonts w:ascii="Times New Roman" w:hAnsi="Times New Roman"/>
                <w:spacing w:val="2"/>
                <w:sz w:val="24"/>
              </w:rPr>
              <w:t> </w:t>
            </w:r>
            <w:r>
              <w:rPr>
                <w:rFonts w:ascii="Times New Roman" w:hAnsi="Times New Roman"/>
                <w:spacing w:val="-4"/>
                <w:sz w:val="24"/>
              </w:rPr>
              <w:t>cùng</w:t>
            </w:r>
          </w:p>
        </w:tc>
      </w:tr>
      <w:tr>
        <w:trPr>
          <w:trHeight w:val="359" w:hRule="atLeast"/>
        </w:trPr>
        <w:tc>
          <w:tcPr>
            <w:tcW w:w="566" w:type="dxa"/>
          </w:tcPr>
          <w:p>
            <w:pPr>
              <w:pStyle w:val="TableParagraph"/>
              <w:spacing w:line="266" w:lineRule="exact" w:before="73"/>
              <w:ind w:left="103" w:right="101"/>
              <w:jc w:val="center"/>
              <w:rPr>
                <w:sz w:val="21"/>
              </w:rPr>
            </w:pPr>
            <w:r>
              <w:rPr>
                <w:spacing w:val="-5"/>
                <w:sz w:val="21"/>
              </w:rPr>
              <w:t>24.</w:t>
            </w:r>
          </w:p>
        </w:tc>
        <w:tc>
          <w:tcPr>
            <w:tcW w:w="2129" w:type="dxa"/>
          </w:tcPr>
          <w:p>
            <w:pPr>
              <w:pStyle w:val="TableParagraph"/>
              <w:spacing w:line="266" w:lineRule="exact" w:before="73"/>
              <w:ind w:left="141"/>
              <w:rPr>
                <w:sz w:val="21"/>
              </w:rPr>
            </w:pPr>
            <w:r>
              <w:rPr>
                <w:spacing w:val="-5"/>
                <w:sz w:val="21"/>
              </w:rPr>
              <w:t>ルータ</w:t>
            </w:r>
          </w:p>
        </w:tc>
        <w:tc>
          <w:tcPr>
            <w:tcW w:w="2549" w:type="dxa"/>
          </w:tcPr>
          <w:p>
            <w:pPr>
              <w:pStyle w:val="TableParagraph"/>
              <w:spacing w:line="266" w:lineRule="exact" w:before="73"/>
              <w:ind w:left="139"/>
              <w:rPr>
                <w:sz w:val="21"/>
              </w:rPr>
            </w:pPr>
            <w:r>
              <w:rPr>
                <w:spacing w:val="-2"/>
                <w:sz w:val="21"/>
              </w:rPr>
              <w:t>router</w:t>
            </w:r>
          </w:p>
        </w:tc>
        <w:tc>
          <w:tcPr>
            <w:tcW w:w="3262" w:type="dxa"/>
          </w:tcPr>
          <w:p>
            <w:pPr>
              <w:pStyle w:val="TableParagraph"/>
              <w:spacing w:before="63"/>
              <w:ind w:left="108"/>
              <w:rPr>
                <w:rFonts w:ascii="Times New Roman" w:hAnsi="Times New Roman"/>
                <w:sz w:val="24"/>
              </w:rPr>
            </w:pPr>
            <w:r>
              <w:rPr>
                <w:rFonts w:ascii="Times New Roman" w:hAnsi="Times New Roman"/>
                <w:sz w:val="24"/>
              </w:rPr>
              <w:t>bộ định </w:t>
            </w:r>
            <w:r>
              <w:rPr>
                <w:rFonts w:ascii="Times New Roman" w:hAnsi="Times New Roman"/>
                <w:spacing w:val="-2"/>
                <w:sz w:val="24"/>
              </w:rPr>
              <w:t>tuyến</w:t>
            </w:r>
          </w:p>
        </w:tc>
      </w:tr>
      <w:tr>
        <w:trPr>
          <w:trHeight w:val="359" w:hRule="atLeast"/>
        </w:trPr>
        <w:tc>
          <w:tcPr>
            <w:tcW w:w="566" w:type="dxa"/>
          </w:tcPr>
          <w:p>
            <w:pPr>
              <w:pStyle w:val="TableParagraph"/>
              <w:spacing w:line="266" w:lineRule="exact"/>
              <w:ind w:left="103" w:right="101"/>
              <w:jc w:val="center"/>
              <w:rPr>
                <w:sz w:val="21"/>
              </w:rPr>
            </w:pPr>
            <w:r>
              <w:rPr>
                <w:spacing w:val="-5"/>
                <w:sz w:val="21"/>
              </w:rPr>
              <w:t>25.</w:t>
            </w:r>
          </w:p>
        </w:tc>
        <w:tc>
          <w:tcPr>
            <w:tcW w:w="2129" w:type="dxa"/>
          </w:tcPr>
          <w:p>
            <w:pPr>
              <w:pStyle w:val="TableParagraph"/>
              <w:spacing w:line="266" w:lineRule="exact"/>
              <w:ind w:left="141"/>
              <w:rPr>
                <w:sz w:val="21"/>
              </w:rPr>
            </w:pPr>
            <w:r>
              <w:rPr>
                <w:spacing w:val="-4"/>
                <w:sz w:val="21"/>
              </w:rPr>
              <w:t>圧縮方法</w:t>
            </w:r>
          </w:p>
        </w:tc>
        <w:tc>
          <w:tcPr>
            <w:tcW w:w="2549" w:type="dxa"/>
          </w:tcPr>
          <w:p>
            <w:pPr>
              <w:pStyle w:val="TableParagraph"/>
              <w:spacing w:line="266" w:lineRule="exact"/>
              <w:ind w:left="139"/>
              <w:rPr>
                <w:sz w:val="21"/>
              </w:rPr>
            </w:pPr>
            <w:r>
              <w:rPr>
                <w:spacing w:val="-3"/>
                <w:sz w:val="21"/>
              </w:rPr>
              <w:t>あっしゅくほうほう</w:t>
            </w:r>
          </w:p>
        </w:tc>
        <w:tc>
          <w:tcPr>
            <w:tcW w:w="3262" w:type="dxa"/>
          </w:tcPr>
          <w:p>
            <w:pPr>
              <w:pStyle w:val="TableParagraph"/>
              <w:spacing w:before="63"/>
              <w:ind w:left="108"/>
              <w:rPr>
                <w:rFonts w:ascii="Times New Roman" w:hAnsi="Times New Roman"/>
                <w:sz w:val="24"/>
              </w:rPr>
            </w:pPr>
            <w:r>
              <w:rPr>
                <w:rFonts w:ascii="Times New Roman" w:hAnsi="Times New Roman"/>
                <w:sz w:val="24"/>
              </w:rPr>
              <w:t>phương</w:t>
            </w:r>
            <w:r>
              <w:rPr>
                <w:rFonts w:ascii="Times New Roman" w:hAnsi="Times New Roman"/>
                <w:spacing w:val="-1"/>
                <w:sz w:val="24"/>
              </w:rPr>
              <w:t> </w:t>
            </w:r>
            <w:r>
              <w:rPr>
                <w:rFonts w:ascii="Times New Roman" w:hAnsi="Times New Roman"/>
                <w:sz w:val="24"/>
              </w:rPr>
              <w:t>pháp</w:t>
            </w:r>
            <w:r>
              <w:rPr>
                <w:rFonts w:ascii="Times New Roman" w:hAnsi="Times New Roman"/>
                <w:spacing w:val="-1"/>
                <w:sz w:val="24"/>
              </w:rPr>
              <w:t> </w:t>
            </w:r>
            <w:r>
              <w:rPr>
                <w:rFonts w:ascii="Times New Roman" w:hAnsi="Times New Roman"/>
                <w:spacing w:val="-5"/>
                <w:sz w:val="24"/>
              </w:rPr>
              <w:t>nén</w:t>
            </w:r>
          </w:p>
        </w:tc>
      </w:tr>
      <w:tr>
        <w:trPr>
          <w:trHeight w:val="359" w:hRule="atLeast"/>
        </w:trPr>
        <w:tc>
          <w:tcPr>
            <w:tcW w:w="566" w:type="dxa"/>
          </w:tcPr>
          <w:p>
            <w:pPr>
              <w:pStyle w:val="TableParagraph"/>
              <w:spacing w:line="266" w:lineRule="exact"/>
              <w:ind w:left="103" w:right="101"/>
              <w:jc w:val="center"/>
              <w:rPr>
                <w:sz w:val="21"/>
              </w:rPr>
            </w:pPr>
            <w:r>
              <w:rPr>
                <w:spacing w:val="-5"/>
                <w:sz w:val="21"/>
              </w:rPr>
              <w:t>26.</w:t>
            </w:r>
          </w:p>
        </w:tc>
        <w:tc>
          <w:tcPr>
            <w:tcW w:w="2129" w:type="dxa"/>
          </w:tcPr>
          <w:p>
            <w:pPr>
              <w:pStyle w:val="TableParagraph"/>
              <w:spacing w:line="266" w:lineRule="exact"/>
              <w:ind w:left="141"/>
              <w:rPr>
                <w:sz w:val="21"/>
              </w:rPr>
            </w:pPr>
            <w:r>
              <w:rPr>
                <w:spacing w:val="-4"/>
                <w:sz w:val="21"/>
              </w:rPr>
              <w:t>音声パケット</w:t>
            </w:r>
          </w:p>
        </w:tc>
        <w:tc>
          <w:tcPr>
            <w:tcW w:w="2549" w:type="dxa"/>
          </w:tcPr>
          <w:p>
            <w:pPr>
              <w:pStyle w:val="TableParagraph"/>
              <w:spacing w:line="266" w:lineRule="exact"/>
              <w:ind w:left="139"/>
              <w:rPr>
                <w:sz w:val="21"/>
              </w:rPr>
            </w:pPr>
            <w:r>
              <w:rPr>
                <w:spacing w:val="-3"/>
                <w:sz w:val="21"/>
              </w:rPr>
              <w:t>おんせい </w:t>
            </w:r>
            <w:r>
              <w:rPr>
                <w:spacing w:val="-2"/>
                <w:sz w:val="21"/>
              </w:rPr>
              <w:t>packet</w:t>
            </w:r>
          </w:p>
        </w:tc>
        <w:tc>
          <w:tcPr>
            <w:tcW w:w="3262" w:type="dxa"/>
          </w:tcPr>
          <w:p>
            <w:pPr>
              <w:pStyle w:val="TableParagraph"/>
              <w:spacing w:before="63"/>
              <w:ind w:left="108"/>
              <w:rPr>
                <w:rFonts w:ascii="Times New Roman" w:hAnsi="Times New Roman"/>
                <w:sz w:val="24"/>
              </w:rPr>
            </w:pPr>
            <w:r>
              <w:rPr>
                <w:rFonts w:ascii="Times New Roman" w:hAnsi="Times New Roman"/>
                <w:sz w:val="24"/>
              </w:rPr>
              <w:t>gói âm </w:t>
            </w:r>
            <w:r>
              <w:rPr>
                <w:rFonts w:ascii="Times New Roman" w:hAnsi="Times New Roman"/>
                <w:spacing w:val="-2"/>
                <w:sz w:val="24"/>
              </w:rPr>
              <w:t>thanh</w:t>
            </w:r>
          </w:p>
        </w:tc>
      </w:tr>
      <w:tr>
        <w:trPr>
          <w:trHeight w:val="362" w:hRule="atLeast"/>
        </w:trPr>
        <w:tc>
          <w:tcPr>
            <w:tcW w:w="566" w:type="dxa"/>
          </w:tcPr>
          <w:p>
            <w:pPr>
              <w:pStyle w:val="TableParagraph"/>
              <w:spacing w:line="266" w:lineRule="exact" w:before="76"/>
              <w:ind w:left="103" w:right="101"/>
              <w:jc w:val="center"/>
              <w:rPr>
                <w:sz w:val="21"/>
              </w:rPr>
            </w:pPr>
            <w:r>
              <w:rPr>
                <w:spacing w:val="-5"/>
                <w:sz w:val="21"/>
              </w:rPr>
              <w:t>27.</w:t>
            </w:r>
          </w:p>
        </w:tc>
        <w:tc>
          <w:tcPr>
            <w:tcW w:w="2129" w:type="dxa"/>
          </w:tcPr>
          <w:p>
            <w:pPr>
              <w:pStyle w:val="TableParagraph"/>
              <w:spacing w:line="266" w:lineRule="exact" w:before="76"/>
              <w:ind w:left="141"/>
              <w:rPr>
                <w:sz w:val="21"/>
              </w:rPr>
            </w:pPr>
            <w:r>
              <w:rPr>
                <w:spacing w:val="-5"/>
                <w:sz w:val="21"/>
              </w:rPr>
              <w:t>回線</w:t>
            </w:r>
          </w:p>
        </w:tc>
        <w:tc>
          <w:tcPr>
            <w:tcW w:w="2549" w:type="dxa"/>
          </w:tcPr>
          <w:p>
            <w:pPr>
              <w:pStyle w:val="TableParagraph"/>
              <w:spacing w:line="266" w:lineRule="exact" w:before="76"/>
              <w:ind w:left="139"/>
              <w:rPr>
                <w:sz w:val="21"/>
              </w:rPr>
            </w:pPr>
            <w:r>
              <w:rPr>
                <w:spacing w:val="-4"/>
                <w:sz w:val="21"/>
              </w:rPr>
              <w:t>かいせん</w:t>
            </w:r>
          </w:p>
        </w:tc>
        <w:tc>
          <w:tcPr>
            <w:tcW w:w="3262" w:type="dxa"/>
          </w:tcPr>
          <w:p>
            <w:pPr>
              <w:pStyle w:val="TableParagraph"/>
              <w:spacing w:before="66"/>
              <w:ind w:left="108"/>
              <w:rPr>
                <w:rFonts w:ascii="Times New Roman" w:hAnsi="Times New Roman"/>
                <w:sz w:val="24"/>
              </w:rPr>
            </w:pPr>
            <w:r>
              <w:rPr>
                <w:rFonts w:ascii="Times New Roman" w:hAnsi="Times New Roman"/>
                <w:sz w:val="24"/>
              </w:rPr>
              <w:t>đường</w:t>
            </w:r>
            <w:r>
              <w:rPr>
                <w:rFonts w:ascii="Times New Roman" w:hAnsi="Times New Roman"/>
                <w:spacing w:val="-1"/>
                <w:sz w:val="24"/>
              </w:rPr>
              <w:t> </w:t>
            </w:r>
            <w:r>
              <w:rPr>
                <w:rFonts w:ascii="Times New Roman" w:hAnsi="Times New Roman"/>
                <w:spacing w:val="-5"/>
                <w:sz w:val="24"/>
              </w:rPr>
              <w:t>dây</w:t>
            </w:r>
          </w:p>
        </w:tc>
      </w:tr>
      <w:tr>
        <w:trPr>
          <w:trHeight w:val="359" w:hRule="atLeast"/>
        </w:trPr>
        <w:tc>
          <w:tcPr>
            <w:tcW w:w="566" w:type="dxa"/>
          </w:tcPr>
          <w:p>
            <w:pPr>
              <w:pStyle w:val="TableParagraph"/>
              <w:spacing w:line="266" w:lineRule="exact"/>
              <w:ind w:left="103" w:right="101"/>
              <w:jc w:val="center"/>
              <w:rPr>
                <w:sz w:val="21"/>
              </w:rPr>
            </w:pPr>
            <w:r>
              <w:rPr>
                <w:spacing w:val="-5"/>
                <w:sz w:val="21"/>
              </w:rPr>
              <w:t>28.</w:t>
            </w:r>
          </w:p>
        </w:tc>
        <w:tc>
          <w:tcPr>
            <w:tcW w:w="2129" w:type="dxa"/>
          </w:tcPr>
          <w:p>
            <w:pPr>
              <w:pStyle w:val="TableParagraph"/>
              <w:spacing w:line="266" w:lineRule="exact"/>
              <w:ind w:left="141"/>
              <w:rPr>
                <w:sz w:val="21"/>
              </w:rPr>
            </w:pPr>
            <w:r>
              <w:rPr>
                <w:spacing w:val="-4"/>
                <w:sz w:val="21"/>
              </w:rPr>
              <w:t>基幹回線</w:t>
            </w:r>
          </w:p>
        </w:tc>
        <w:tc>
          <w:tcPr>
            <w:tcW w:w="2549" w:type="dxa"/>
          </w:tcPr>
          <w:p>
            <w:pPr>
              <w:pStyle w:val="TableParagraph"/>
              <w:spacing w:line="266" w:lineRule="exact"/>
              <w:ind w:left="139"/>
              <w:rPr>
                <w:sz w:val="21"/>
              </w:rPr>
            </w:pPr>
            <w:r>
              <w:rPr>
                <w:spacing w:val="-4"/>
                <w:sz w:val="21"/>
              </w:rPr>
              <w:t>きかんかいせん</w:t>
            </w:r>
          </w:p>
        </w:tc>
        <w:tc>
          <w:tcPr>
            <w:tcW w:w="3262" w:type="dxa"/>
          </w:tcPr>
          <w:p>
            <w:pPr>
              <w:pStyle w:val="TableParagraph"/>
              <w:spacing w:before="63"/>
              <w:ind w:left="108"/>
              <w:rPr>
                <w:rFonts w:ascii="Times New Roman" w:hAnsi="Times New Roman"/>
                <w:sz w:val="24"/>
              </w:rPr>
            </w:pPr>
            <w:r>
              <w:rPr>
                <w:rFonts w:ascii="Times New Roman" w:hAnsi="Times New Roman"/>
                <w:sz w:val="24"/>
              </w:rPr>
              <w:t>đường</w:t>
            </w:r>
            <w:r>
              <w:rPr>
                <w:rFonts w:ascii="Times New Roman" w:hAnsi="Times New Roman"/>
                <w:spacing w:val="-1"/>
                <w:sz w:val="24"/>
              </w:rPr>
              <w:t> </w:t>
            </w:r>
            <w:r>
              <w:rPr>
                <w:rFonts w:ascii="Times New Roman" w:hAnsi="Times New Roman"/>
                <w:sz w:val="24"/>
              </w:rPr>
              <w:t>truyền</w:t>
            </w:r>
            <w:r>
              <w:rPr>
                <w:rFonts w:ascii="Times New Roman" w:hAnsi="Times New Roman"/>
                <w:spacing w:val="-1"/>
                <w:sz w:val="24"/>
              </w:rPr>
              <w:t> </w:t>
            </w:r>
            <w:r>
              <w:rPr>
                <w:rFonts w:ascii="Times New Roman" w:hAnsi="Times New Roman"/>
                <w:spacing w:val="-2"/>
                <w:sz w:val="24"/>
              </w:rPr>
              <w:t>chính</w:t>
            </w:r>
          </w:p>
        </w:tc>
      </w:tr>
      <w:tr>
        <w:trPr>
          <w:trHeight w:val="359" w:hRule="atLeast"/>
        </w:trPr>
        <w:tc>
          <w:tcPr>
            <w:tcW w:w="566" w:type="dxa"/>
          </w:tcPr>
          <w:p>
            <w:pPr>
              <w:pStyle w:val="TableParagraph"/>
              <w:spacing w:line="266" w:lineRule="exact"/>
              <w:ind w:left="103" w:right="101"/>
              <w:jc w:val="center"/>
              <w:rPr>
                <w:sz w:val="21"/>
              </w:rPr>
            </w:pPr>
            <w:r>
              <w:rPr>
                <w:spacing w:val="-5"/>
                <w:sz w:val="21"/>
              </w:rPr>
              <w:t>29.</w:t>
            </w:r>
          </w:p>
        </w:tc>
        <w:tc>
          <w:tcPr>
            <w:tcW w:w="2129" w:type="dxa"/>
          </w:tcPr>
          <w:p>
            <w:pPr>
              <w:pStyle w:val="TableParagraph"/>
              <w:spacing w:line="266" w:lineRule="exact"/>
              <w:ind w:left="141"/>
              <w:rPr>
                <w:sz w:val="21"/>
              </w:rPr>
            </w:pPr>
            <w:r>
              <w:rPr>
                <w:spacing w:val="-4"/>
                <w:sz w:val="21"/>
              </w:rPr>
              <w:t>享受する</w:t>
            </w:r>
          </w:p>
        </w:tc>
        <w:tc>
          <w:tcPr>
            <w:tcW w:w="2549" w:type="dxa"/>
          </w:tcPr>
          <w:p>
            <w:pPr>
              <w:pStyle w:val="TableParagraph"/>
              <w:spacing w:line="266" w:lineRule="exact"/>
              <w:ind w:left="139"/>
              <w:rPr>
                <w:sz w:val="21"/>
              </w:rPr>
            </w:pPr>
            <w:r>
              <w:rPr>
                <w:spacing w:val="-4"/>
                <w:sz w:val="21"/>
              </w:rPr>
              <w:t>きょうじゅする</w:t>
            </w:r>
          </w:p>
        </w:tc>
        <w:tc>
          <w:tcPr>
            <w:tcW w:w="3262" w:type="dxa"/>
          </w:tcPr>
          <w:p>
            <w:pPr>
              <w:pStyle w:val="TableParagraph"/>
              <w:spacing w:before="63"/>
              <w:ind w:left="108"/>
              <w:rPr>
                <w:rFonts w:ascii="Times New Roman" w:hAnsi="Times New Roman"/>
                <w:sz w:val="24"/>
              </w:rPr>
            </w:pPr>
            <w:r>
              <w:rPr>
                <w:rFonts w:ascii="Times New Roman" w:hAnsi="Times New Roman"/>
                <w:spacing w:val="-4"/>
                <w:sz w:val="24"/>
              </w:rPr>
              <w:t>hưởng</w:t>
            </w:r>
          </w:p>
        </w:tc>
      </w:tr>
      <w:tr>
        <w:trPr>
          <w:trHeight w:val="360" w:hRule="atLeast"/>
        </w:trPr>
        <w:tc>
          <w:tcPr>
            <w:tcW w:w="566" w:type="dxa"/>
          </w:tcPr>
          <w:p>
            <w:pPr>
              <w:pStyle w:val="TableParagraph"/>
              <w:spacing w:line="266" w:lineRule="exact"/>
              <w:ind w:left="103" w:right="101"/>
              <w:jc w:val="center"/>
              <w:rPr>
                <w:sz w:val="21"/>
              </w:rPr>
            </w:pPr>
            <w:r>
              <w:rPr>
                <w:spacing w:val="-5"/>
                <w:sz w:val="21"/>
              </w:rPr>
              <w:t>30.</w:t>
            </w:r>
          </w:p>
        </w:tc>
        <w:tc>
          <w:tcPr>
            <w:tcW w:w="2129" w:type="dxa"/>
          </w:tcPr>
          <w:p>
            <w:pPr>
              <w:pStyle w:val="TableParagraph"/>
              <w:spacing w:line="266" w:lineRule="exact"/>
              <w:ind w:left="141"/>
              <w:rPr>
                <w:sz w:val="21"/>
              </w:rPr>
            </w:pPr>
            <w:r>
              <w:rPr>
                <w:spacing w:val="-4"/>
                <w:sz w:val="21"/>
              </w:rPr>
              <w:t>金属線</w:t>
            </w:r>
          </w:p>
        </w:tc>
        <w:tc>
          <w:tcPr>
            <w:tcW w:w="2549" w:type="dxa"/>
          </w:tcPr>
          <w:p>
            <w:pPr>
              <w:pStyle w:val="TableParagraph"/>
              <w:spacing w:line="266" w:lineRule="exact"/>
              <w:ind w:left="139"/>
              <w:rPr>
                <w:sz w:val="21"/>
              </w:rPr>
            </w:pPr>
            <w:r>
              <w:rPr>
                <w:spacing w:val="-4"/>
                <w:sz w:val="21"/>
              </w:rPr>
              <w:t>きんぞくせん</w:t>
            </w:r>
          </w:p>
        </w:tc>
        <w:tc>
          <w:tcPr>
            <w:tcW w:w="3262" w:type="dxa"/>
          </w:tcPr>
          <w:p>
            <w:pPr>
              <w:pStyle w:val="TableParagraph"/>
              <w:spacing w:before="64"/>
              <w:ind w:left="108"/>
              <w:rPr>
                <w:rFonts w:ascii="Times New Roman" w:hAnsi="Times New Roman"/>
                <w:sz w:val="24"/>
              </w:rPr>
            </w:pPr>
            <w:r>
              <w:rPr>
                <w:rFonts w:ascii="Times New Roman" w:hAnsi="Times New Roman"/>
                <w:sz w:val="24"/>
              </w:rPr>
              <w:t>cáp</w:t>
            </w:r>
            <w:r>
              <w:rPr>
                <w:rFonts w:ascii="Times New Roman" w:hAnsi="Times New Roman"/>
                <w:spacing w:val="-3"/>
                <w:sz w:val="24"/>
              </w:rPr>
              <w:t> </w:t>
            </w:r>
            <w:r>
              <w:rPr>
                <w:rFonts w:ascii="Times New Roman" w:hAnsi="Times New Roman"/>
                <w:sz w:val="24"/>
              </w:rPr>
              <w:t>kim</w:t>
            </w:r>
            <w:r>
              <w:rPr>
                <w:rFonts w:ascii="Times New Roman" w:hAnsi="Times New Roman"/>
                <w:spacing w:val="-1"/>
                <w:sz w:val="24"/>
              </w:rPr>
              <w:t> </w:t>
            </w:r>
            <w:r>
              <w:rPr>
                <w:rFonts w:ascii="Times New Roman" w:hAnsi="Times New Roman"/>
                <w:spacing w:val="-4"/>
                <w:sz w:val="24"/>
              </w:rPr>
              <w:t>loại</w:t>
            </w:r>
          </w:p>
        </w:tc>
      </w:tr>
      <w:tr>
        <w:trPr>
          <w:trHeight w:val="359" w:hRule="atLeast"/>
        </w:trPr>
        <w:tc>
          <w:tcPr>
            <w:tcW w:w="566" w:type="dxa"/>
          </w:tcPr>
          <w:p>
            <w:pPr>
              <w:pStyle w:val="TableParagraph"/>
              <w:spacing w:line="266" w:lineRule="exact"/>
              <w:ind w:left="103" w:right="101"/>
              <w:jc w:val="center"/>
              <w:rPr>
                <w:sz w:val="21"/>
              </w:rPr>
            </w:pPr>
            <w:r>
              <w:rPr>
                <w:spacing w:val="-5"/>
                <w:sz w:val="21"/>
              </w:rPr>
              <w:t>31.</w:t>
            </w:r>
          </w:p>
        </w:tc>
        <w:tc>
          <w:tcPr>
            <w:tcW w:w="2129" w:type="dxa"/>
          </w:tcPr>
          <w:p>
            <w:pPr>
              <w:pStyle w:val="TableParagraph"/>
              <w:spacing w:line="266" w:lineRule="exact"/>
              <w:ind w:left="141"/>
              <w:rPr>
                <w:sz w:val="21"/>
              </w:rPr>
            </w:pPr>
            <w:r>
              <w:rPr>
                <w:spacing w:val="-4"/>
                <w:sz w:val="21"/>
              </w:rPr>
              <w:t>互換性</w:t>
            </w:r>
          </w:p>
        </w:tc>
        <w:tc>
          <w:tcPr>
            <w:tcW w:w="2549" w:type="dxa"/>
          </w:tcPr>
          <w:p>
            <w:pPr>
              <w:pStyle w:val="TableParagraph"/>
              <w:spacing w:line="266" w:lineRule="exact"/>
              <w:ind w:left="139"/>
              <w:rPr>
                <w:sz w:val="21"/>
              </w:rPr>
            </w:pPr>
            <w:r>
              <w:rPr>
                <w:spacing w:val="-4"/>
                <w:sz w:val="21"/>
              </w:rPr>
              <w:t>ごかんせい</w:t>
            </w:r>
          </w:p>
        </w:tc>
        <w:tc>
          <w:tcPr>
            <w:tcW w:w="3262" w:type="dxa"/>
          </w:tcPr>
          <w:p>
            <w:pPr>
              <w:pStyle w:val="TableParagraph"/>
              <w:spacing w:before="63"/>
              <w:ind w:left="108"/>
              <w:rPr>
                <w:rFonts w:ascii="Times New Roman" w:hAnsi="Times New Roman"/>
                <w:sz w:val="24"/>
              </w:rPr>
            </w:pPr>
            <w:r>
              <w:rPr>
                <w:rFonts w:ascii="Times New Roman" w:hAnsi="Times New Roman"/>
                <w:sz w:val="24"/>
              </w:rPr>
              <w:t>tính tương </w:t>
            </w:r>
            <w:r>
              <w:rPr>
                <w:rFonts w:ascii="Times New Roman" w:hAnsi="Times New Roman"/>
                <w:spacing w:val="-5"/>
                <w:sz w:val="24"/>
              </w:rPr>
              <w:t>tác</w:t>
            </w:r>
          </w:p>
        </w:tc>
      </w:tr>
      <w:tr>
        <w:trPr>
          <w:trHeight w:val="359" w:hRule="atLeast"/>
        </w:trPr>
        <w:tc>
          <w:tcPr>
            <w:tcW w:w="566" w:type="dxa"/>
          </w:tcPr>
          <w:p>
            <w:pPr>
              <w:pStyle w:val="TableParagraph"/>
              <w:spacing w:line="266" w:lineRule="exact"/>
              <w:ind w:left="103" w:right="101"/>
              <w:jc w:val="center"/>
              <w:rPr>
                <w:sz w:val="21"/>
              </w:rPr>
            </w:pPr>
            <w:r>
              <w:rPr>
                <w:spacing w:val="-5"/>
                <w:sz w:val="21"/>
              </w:rPr>
              <w:t>32.</w:t>
            </w:r>
          </w:p>
        </w:tc>
        <w:tc>
          <w:tcPr>
            <w:tcW w:w="2129" w:type="dxa"/>
          </w:tcPr>
          <w:p>
            <w:pPr>
              <w:pStyle w:val="TableParagraph"/>
              <w:spacing w:line="266" w:lineRule="exact"/>
              <w:ind w:left="141"/>
              <w:rPr>
                <w:sz w:val="21"/>
              </w:rPr>
            </w:pPr>
            <w:r>
              <w:rPr>
                <w:spacing w:val="-4"/>
                <w:sz w:val="21"/>
              </w:rPr>
              <w:t>光ファイバ</w:t>
            </w:r>
          </w:p>
        </w:tc>
        <w:tc>
          <w:tcPr>
            <w:tcW w:w="2549" w:type="dxa"/>
          </w:tcPr>
          <w:p>
            <w:pPr>
              <w:pStyle w:val="TableParagraph"/>
              <w:spacing w:line="266" w:lineRule="exact"/>
              <w:ind w:left="139"/>
              <w:rPr>
                <w:sz w:val="21"/>
              </w:rPr>
            </w:pPr>
            <w:r>
              <w:rPr>
                <w:spacing w:val="17"/>
                <w:sz w:val="21"/>
              </w:rPr>
              <w:t>ひかり</w:t>
            </w:r>
            <w:r>
              <w:rPr>
                <w:spacing w:val="-4"/>
                <w:sz w:val="21"/>
              </w:rPr>
              <w:t>fiber</w:t>
            </w:r>
          </w:p>
        </w:tc>
        <w:tc>
          <w:tcPr>
            <w:tcW w:w="3262" w:type="dxa"/>
          </w:tcPr>
          <w:p>
            <w:pPr>
              <w:pStyle w:val="TableParagraph"/>
              <w:spacing w:before="63"/>
              <w:ind w:left="108"/>
              <w:rPr>
                <w:rFonts w:ascii="Times New Roman" w:hAnsi="Times New Roman"/>
                <w:sz w:val="24"/>
              </w:rPr>
            </w:pPr>
            <w:r>
              <w:rPr>
                <w:rFonts w:ascii="Times New Roman" w:hAnsi="Times New Roman"/>
                <w:sz w:val="24"/>
              </w:rPr>
              <w:t>cáp</w:t>
            </w:r>
            <w:r>
              <w:rPr>
                <w:rFonts w:ascii="Times New Roman" w:hAnsi="Times New Roman"/>
                <w:spacing w:val="-4"/>
                <w:sz w:val="24"/>
              </w:rPr>
              <w:t> </w:t>
            </w:r>
            <w:r>
              <w:rPr>
                <w:rFonts w:ascii="Times New Roman" w:hAnsi="Times New Roman"/>
                <w:spacing w:val="-2"/>
                <w:sz w:val="24"/>
              </w:rPr>
              <w:t>quang</w:t>
            </w:r>
          </w:p>
        </w:tc>
      </w:tr>
      <w:tr>
        <w:trPr>
          <w:trHeight w:val="361" w:hRule="atLeast"/>
        </w:trPr>
        <w:tc>
          <w:tcPr>
            <w:tcW w:w="566" w:type="dxa"/>
          </w:tcPr>
          <w:p>
            <w:pPr>
              <w:pStyle w:val="TableParagraph"/>
              <w:spacing w:line="266" w:lineRule="exact" w:before="76"/>
              <w:ind w:left="103" w:right="101"/>
              <w:jc w:val="center"/>
              <w:rPr>
                <w:sz w:val="21"/>
              </w:rPr>
            </w:pPr>
            <w:r>
              <w:rPr>
                <w:spacing w:val="-5"/>
                <w:sz w:val="21"/>
              </w:rPr>
              <w:t>33.</w:t>
            </w:r>
          </w:p>
        </w:tc>
        <w:tc>
          <w:tcPr>
            <w:tcW w:w="2129" w:type="dxa"/>
          </w:tcPr>
          <w:p>
            <w:pPr>
              <w:pStyle w:val="TableParagraph"/>
              <w:spacing w:line="266" w:lineRule="exact" w:before="76"/>
              <w:ind w:left="141"/>
              <w:rPr>
                <w:sz w:val="21"/>
              </w:rPr>
            </w:pPr>
            <w:r>
              <w:rPr>
                <w:spacing w:val="-5"/>
                <w:sz w:val="21"/>
              </w:rPr>
              <w:t>更新</w:t>
            </w:r>
          </w:p>
        </w:tc>
        <w:tc>
          <w:tcPr>
            <w:tcW w:w="2549" w:type="dxa"/>
          </w:tcPr>
          <w:p>
            <w:pPr>
              <w:pStyle w:val="TableParagraph"/>
              <w:spacing w:line="266" w:lineRule="exact" w:before="76"/>
              <w:ind w:left="139"/>
              <w:rPr>
                <w:sz w:val="21"/>
              </w:rPr>
            </w:pPr>
            <w:r>
              <w:rPr>
                <w:spacing w:val="-4"/>
                <w:sz w:val="21"/>
              </w:rPr>
              <w:t>こうしん</w:t>
            </w:r>
          </w:p>
        </w:tc>
        <w:tc>
          <w:tcPr>
            <w:tcW w:w="3262" w:type="dxa"/>
          </w:tcPr>
          <w:p>
            <w:pPr>
              <w:pStyle w:val="TableParagraph"/>
              <w:spacing w:before="66"/>
              <w:ind w:left="108"/>
              <w:rPr>
                <w:rFonts w:ascii="Times New Roman" w:hAnsi="Times New Roman"/>
                <w:sz w:val="24"/>
              </w:rPr>
            </w:pPr>
            <w:r>
              <w:rPr>
                <w:rFonts w:ascii="Times New Roman" w:hAnsi="Times New Roman"/>
                <w:sz w:val="24"/>
              </w:rPr>
              <w:t>cập</w:t>
            </w:r>
            <w:r>
              <w:rPr>
                <w:rFonts w:ascii="Times New Roman" w:hAnsi="Times New Roman"/>
                <w:spacing w:val="-2"/>
                <w:sz w:val="24"/>
              </w:rPr>
              <w:t> </w:t>
            </w:r>
            <w:r>
              <w:rPr>
                <w:rFonts w:ascii="Times New Roman" w:hAnsi="Times New Roman"/>
                <w:spacing w:val="-4"/>
                <w:sz w:val="24"/>
              </w:rPr>
              <w:t>nhật</w:t>
            </w:r>
          </w:p>
        </w:tc>
      </w:tr>
      <w:tr>
        <w:trPr>
          <w:trHeight w:val="359" w:hRule="atLeast"/>
        </w:trPr>
        <w:tc>
          <w:tcPr>
            <w:tcW w:w="566" w:type="dxa"/>
          </w:tcPr>
          <w:p>
            <w:pPr>
              <w:pStyle w:val="TableParagraph"/>
              <w:spacing w:line="266" w:lineRule="exact"/>
              <w:ind w:left="103" w:right="101"/>
              <w:jc w:val="center"/>
              <w:rPr>
                <w:sz w:val="21"/>
              </w:rPr>
            </w:pPr>
            <w:r>
              <w:rPr>
                <w:spacing w:val="-5"/>
                <w:sz w:val="21"/>
              </w:rPr>
              <w:t>34.</w:t>
            </w:r>
          </w:p>
        </w:tc>
        <w:tc>
          <w:tcPr>
            <w:tcW w:w="2129" w:type="dxa"/>
          </w:tcPr>
          <w:p>
            <w:pPr>
              <w:pStyle w:val="TableParagraph"/>
              <w:spacing w:line="266" w:lineRule="exact"/>
              <w:ind w:left="141"/>
              <w:rPr>
                <w:sz w:val="21"/>
              </w:rPr>
            </w:pPr>
            <w:r>
              <w:rPr>
                <w:spacing w:val="-4"/>
                <w:sz w:val="21"/>
              </w:rPr>
              <w:t>高速通信</w:t>
            </w:r>
          </w:p>
        </w:tc>
        <w:tc>
          <w:tcPr>
            <w:tcW w:w="2549" w:type="dxa"/>
          </w:tcPr>
          <w:p>
            <w:pPr>
              <w:pStyle w:val="TableParagraph"/>
              <w:spacing w:line="266" w:lineRule="exact"/>
              <w:ind w:left="139"/>
              <w:rPr>
                <w:sz w:val="21"/>
              </w:rPr>
            </w:pPr>
            <w:r>
              <w:rPr>
                <w:spacing w:val="-4"/>
                <w:sz w:val="21"/>
              </w:rPr>
              <w:t>こうそくつうしん</w:t>
            </w:r>
          </w:p>
        </w:tc>
        <w:tc>
          <w:tcPr>
            <w:tcW w:w="3262" w:type="dxa"/>
          </w:tcPr>
          <w:p>
            <w:pPr>
              <w:pStyle w:val="TableParagraph"/>
              <w:spacing w:before="63"/>
              <w:ind w:left="108"/>
              <w:rPr>
                <w:rFonts w:ascii="Times New Roman" w:hAnsi="Times New Roman"/>
                <w:sz w:val="24"/>
              </w:rPr>
            </w:pPr>
            <w:r>
              <w:rPr>
                <w:rFonts w:ascii="Times New Roman" w:hAnsi="Times New Roman"/>
                <w:sz w:val="24"/>
              </w:rPr>
              <w:t>truyền</w:t>
            </w:r>
            <w:r>
              <w:rPr>
                <w:rFonts w:ascii="Times New Roman" w:hAnsi="Times New Roman"/>
                <w:spacing w:val="-1"/>
                <w:sz w:val="24"/>
              </w:rPr>
              <w:t> </w:t>
            </w:r>
            <w:r>
              <w:rPr>
                <w:rFonts w:ascii="Times New Roman" w:hAnsi="Times New Roman"/>
                <w:sz w:val="24"/>
              </w:rPr>
              <w:t>tốc</w:t>
            </w:r>
            <w:r>
              <w:rPr>
                <w:rFonts w:ascii="Times New Roman" w:hAnsi="Times New Roman"/>
                <w:spacing w:val="-1"/>
                <w:sz w:val="24"/>
              </w:rPr>
              <w:t> </w:t>
            </w:r>
            <w:r>
              <w:rPr>
                <w:rFonts w:ascii="Times New Roman" w:hAnsi="Times New Roman"/>
                <w:sz w:val="24"/>
              </w:rPr>
              <w:t>độ </w:t>
            </w:r>
            <w:r>
              <w:rPr>
                <w:rFonts w:ascii="Times New Roman" w:hAnsi="Times New Roman"/>
                <w:spacing w:val="-5"/>
                <w:sz w:val="24"/>
              </w:rPr>
              <w:t>cao</w:t>
            </w:r>
          </w:p>
        </w:tc>
      </w:tr>
      <w:tr>
        <w:trPr>
          <w:trHeight w:val="359" w:hRule="atLeast"/>
        </w:trPr>
        <w:tc>
          <w:tcPr>
            <w:tcW w:w="566" w:type="dxa"/>
          </w:tcPr>
          <w:p>
            <w:pPr>
              <w:pStyle w:val="TableParagraph"/>
              <w:spacing w:line="266" w:lineRule="exact"/>
              <w:ind w:left="103" w:right="101"/>
              <w:jc w:val="center"/>
              <w:rPr>
                <w:sz w:val="21"/>
              </w:rPr>
            </w:pPr>
            <w:r>
              <w:rPr>
                <w:spacing w:val="-5"/>
                <w:sz w:val="21"/>
              </w:rPr>
              <w:t>35.</w:t>
            </w:r>
          </w:p>
        </w:tc>
        <w:tc>
          <w:tcPr>
            <w:tcW w:w="2129" w:type="dxa"/>
          </w:tcPr>
          <w:p>
            <w:pPr>
              <w:pStyle w:val="TableParagraph"/>
              <w:spacing w:line="266" w:lineRule="exact"/>
              <w:ind w:left="141"/>
              <w:rPr>
                <w:sz w:val="21"/>
              </w:rPr>
            </w:pPr>
            <w:r>
              <w:rPr>
                <w:spacing w:val="-4"/>
                <w:sz w:val="21"/>
              </w:rPr>
              <w:t>高速路</w:t>
            </w:r>
          </w:p>
        </w:tc>
        <w:tc>
          <w:tcPr>
            <w:tcW w:w="2549" w:type="dxa"/>
          </w:tcPr>
          <w:p>
            <w:pPr>
              <w:pStyle w:val="TableParagraph"/>
              <w:spacing w:line="266" w:lineRule="exact"/>
              <w:ind w:left="139"/>
              <w:rPr>
                <w:sz w:val="21"/>
              </w:rPr>
            </w:pPr>
            <w:r>
              <w:rPr>
                <w:spacing w:val="-4"/>
                <w:sz w:val="21"/>
              </w:rPr>
              <w:t>こうそくろ</w:t>
            </w:r>
          </w:p>
        </w:tc>
        <w:tc>
          <w:tcPr>
            <w:tcW w:w="3262" w:type="dxa"/>
          </w:tcPr>
          <w:p>
            <w:pPr>
              <w:pStyle w:val="TableParagraph"/>
              <w:spacing w:before="63"/>
              <w:ind w:left="108"/>
              <w:rPr>
                <w:rFonts w:ascii="Times New Roman" w:hAnsi="Times New Roman"/>
                <w:sz w:val="24"/>
              </w:rPr>
            </w:pPr>
            <w:r>
              <w:rPr>
                <w:rFonts w:ascii="Times New Roman" w:hAnsi="Times New Roman"/>
                <w:sz w:val="24"/>
              </w:rPr>
              <w:t>đường</w:t>
            </w:r>
            <w:r>
              <w:rPr>
                <w:rFonts w:ascii="Times New Roman" w:hAnsi="Times New Roman"/>
                <w:spacing w:val="-1"/>
                <w:sz w:val="24"/>
              </w:rPr>
              <w:t> </w:t>
            </w:r>
            <w:r>
              <w:rPr>
                <w:rFonts w:ascii="Times New Roman" w:hAnsi="Times New Roman"/>
                <w:sz w:val="24"/>
              </w:rPr>
              <w:t>truyền tốc</w:t>
            </w:r>
            <w:r>
              <w:rPr>
                <w:rFonts w:ascii="Times New Roman" w:hAnsi="Times New Roman"/>
                <w:spacing w:val="-2"/>
                <w:sz w:val="24"/>
              </w:rPr>
              <w:t> </w:t>
            </w:r>
            <w:r>
              <w:rPr>
                <w:rFonts w:ascii="Times New Roman" w:hAnsi="Times New Roman"/>
                <w:sz w:val="24"/>
              </w:rPr>
              <w:t>độc</w:t>
            </w:r>
            <w:r>
              <w:rPr>
                <w:rFonts w:ascii="Times New Roman" w:hAnsi="Times New Roman"/>
                <w:spacing w:val="1"/>
                <w:sz w:val="24"/>
              </w:rPr>
              <w:t> </w:t>
            </w:r>
            <w:r>
              <w:rPr>
                <w:rFonts w:ascii="Times New Roman" w:hAnsi="Times New Roman"/>
                <w:spacing w:val="-5"/>
                <w:sz w:val="24"/>
              </w:rPr>
              <w:t>cao</w:t>
            </w:r>
          </w:p>
        </w:tc>
      </w:tr>
      <w:tr>
        <w:trPr>
          <w:trHeight w:val="359" w:hRule="atLeast"/>
        </w:trPr>
        <w:tc>
          <w:tcPr>
            <w:tcW w:w="566" w:type="dxa"/>
          </w:tcPr>
          <w:p>
            <w:pPr>
              <w:pStyle w:val="TableParagraph"/>
              <w:spacing w:line="266" w:lineRule="exact"/>
              <w:ind w:left="103" w:right="101"/>
              <w:jc w:val="center"/>
              <w:rPr>
                <w:sz w:val="21"/>
              </w:rPr>
            </w:pPr>
            <w:r>
              <w:rPr>
                <w:spacing w:val="-5"/>
                <w:sz w:val="21"/>
              </w:rPr>
              <w:t>36.</w:t>
            </w:r>
          </w:p>
        </w:tc>
        <w:tc>
          <w:tcPr>
            <w:tcW w:w="2129" w:type="dxa"/>
          </w:tcPr>
          <w:p>
            <w:pPr>
              <w:pStyle w:val="TableParagraph"/>
              <w:spacing w:line="266" w:lineRule="exact"/>
              <w:ind w:left="141"/>
              <w:rPr>
                <w:sz w:val="21"/>
              </w:rPr>
            </w:pPr>
            <w:r>
              <w:rPr>
                <w:spacing w:val="-4"/>
                <w:sz w:val="21"/>
              </w:rPr>
              <w:t>実時間</w:t>
            </w:r>
          </w:p>
        </w:tc>
        <w:tc>
          <w:tcPr>
            <w:tcW w:w="2549" w:type="dxa"/>
          </w:tcPr>
          <w:p>
            <w:pPr>
              <w:pStyle w:val="TableParagraph"/>
              <w:spacing w:line="266" w:lineRule="exact"/>
              <w:ind w:left="139"/>
              <w:rPr>
                <w:sz w:val="21"/>
              </w:rPr>
            </w:pPr>
            <w:r>
              <w:rPr>
                <w:spacing w:val="-4"/>
                <w:sz w:val="21"/>
              </w:rPr>
              <w:t>じつじかん</w:t>
            </w:r>
          </w:p>
        </w:tc>
        <w:tc>
          <w:tcPr>
            <w:tcW w:w="3262" w:type="dxa"/>
          </w:tcPr>
          <w:p>
            <w:pPr>
              <w:pStyle w:val="TableParagraph"/>
              <w:spacing w:before="63"/>
              <w:ind w:left="108"/>
              <w:rPr>
                <w:rFonts w:ascii="Times New Roman" w:hAnsi="Times New Roman"/>
                <w:sz w:val="24"/>
              </w:rPr>
            </w:pPr>
            <w:r>
              <w:rPr>
                <w:rFonts w:ascii="Times New Roman" w:hAnsi="Times New Roman"/>
                <w:sz w:val="24"/>
              </w:rPr>
              <w:t>thời</w:t>
            </w:r>
            <w:r>
              <w:rPr>
                <w:rFonts w:ascii="Times New Roman" w:hAnsi="Times New Roman"/>
                <w:spacing w:val="-1"/>
                <w:sz w:val="24"/>
              </w:rPr>
              <w:t> </w:t>
            </w:r>
            <w:r>
              <w:rPr>
                <w:rFonts w:ascii="Times New Roman" w:hAnsi="Times New Roman"/>
                <w:sz w:val="24"/>
              </w:rPr>
              <w:t>gian</w:t>
            </w:r>
            <w:r>
              <w:rPr>
                <w:rFonts w:ascii="Times New Roman" w:hAnsi="Times New Roman"/>
                <w:spacing w:val="-1"/>
                <w:sz w:val="24"/>
              </w:rPr>
              <w:t> </w:t>
            </w:r>
            <w:r>
              <w:rPr>
                <w:rFonts w:ascii="Times New Roman" w:hAnsi="Times New Roman"/>
                <w:sz w:val="24"/>
              </w:rPr>
              <w:t>thực,</w:t>
            </w:r>
            <w:r>
              <w:rPr>
                <w:rFonts w:ascii="Times New Roman" w:hAnsi="Times New Roman"/>
                <w:spacing w:val="-1"/>
                <w:sz w:val="24"/>
              </w:rPr>
              <w:t> </w:t>
            </w:r>
            <w:r>
              <w:rPr>
                <w:rFonts w:ascii="Times New Roman" w:hAnsi="Times New Roman"/>
                <w:sz w:val="24"/>
              </w:rPr>
              <w:t>cùng </w:t>
            </w:r>
            <w:r>
              <w:rPr>
                <w:rFonts w:ascii="Times New Roman" w:hAnsi="Times New Roman"/>
                <w:spacing w:val="-5"/>
                <w:sz w:val="24"/>
              </w:rPr>
              <w:t>lúc</w:t>
            </w:r>
          </w:p>
        </w:tc>
      </w:tr>
      <w:tr>
        <w:trPr>
          <w:trHeight w:val="359" w:hRule="atLeast"/>
        </w:trPr>
        <w:tc>
          <w:tcPr>
            <w:tcW w:w="566" w:type="dxa"/>
          </w:tcPr>
          <w:p>
            <w:pPr>
              <w:pStyle w:val="TableParagraph"/>
              <w:spacing w:line="266" w:lineRule="exact"/>
              <w:ind w:left="103" w:right="101"/>
              <w:jc w:val="center"/>
              <w:rPr>
                <w:sz w:val="21"/>
              </w:rPr>
            </w:pPr>
            <w:r>
              <w:rPr>
                <w:spacing w:val="-5"/>
                <w:sz w:val="21"/>
              </w:rPr>
              <w:t>37.</w:t>
            </w:r>
          </w:p>
        </w:tc>
        <w:tc>
          <w:tcPr>
            <w:tcW w:w="2129" w:type="dxa"/>
          </w:tcPr>
          <w:p>
            <w:pPr>
              <w:pStyle w:val="TableParagraph"/>
              <w:spacing w:line="266" w:lineRule="exact"/>
              <w:ind w:left="141"/>
              <w:rPr>
                <w:sz w:val="21"/>
              </w:rPr>
            </w:pPr>
            <w:r>
              <w:rPr>
                <w:spacing w:val="-4"/>
                <w:sz w:val="21"/>
              </w:rPr>
              <w:t>遮蔽物</w:t>
            </w:r>
          </w:p>
        </w:tc>
        <w:tc>
          <w:tcPr>
            <w:tcW w:w="2549" w:type="dxa"/>
          </w:tcPr>
          <w:p>
            <w:pPr>
              <w:pStyle w:val="TableParagraph"/>
              <w:spacing w:line="266" w:lineRule="exact"/>
              <w:ind w:left="139"/>
              <w:rPr>
                <w:sz w:val="21"/>
              </w:rPr>
            </w:pPr>
            <w:r>
              <w:rPr>
                <w:spacing w:val="-4"/>
                <w:sz w:val="21"/>
              </w:rPr>
              <w:t>しゃへいぶつ</w:t>
            </w:r>
          </w:p>
        </w:tc>
        <w:tc>
          <w:tcPr>
            <w:tcW w:w="3262" w:type="dxa"/>
          </w:tcPr>
          <w:p>
            <w:pPr>
              <w:pStyle w:val="TableParagraph"/>
              <w:spacing w:before="63"/>
              <w:ind w:left="108"/>
              <w:rPr>
                <w:rFonts w:ascii="Times New Roman" w:hAnsi="Times New Roman"/>
                <w:sz w:val="24"/>
              </w:rPr>
            </w:pPr>
            <w:r>
              <w:rPr>
                <w:rFonts w:ascii="Times New Roman" w:hAnsi="Times New Roman"/>
                <w:sz w:val="24"/>
              </w:rPr>
              <w:t>vật</w:t>
            </w:r>
            <w:r>
              <w:rPr>
                <w:rFonts w:ascii="Times New Roman" w:hAnsi="Times New Roman"/>
                <w:spacing w:val="-2"/>
                <w:sz w:val="24"/>
              </w:rPr>
              <w:t> </w:t>
            </w:r>
            <w:r>
              <w:rPr>
                <w:rFonts w:ascii="Times New Roman" w:hAnsi="Times New Roman"/>
                <w:sz w:val="24"/>
              </w:rPr>
              <w:t>chắn,</w:t>
            </w:r>
            <w:r>
              <w:rPr>
                <w:rFonts w:ascii="Times New Roman" w:hAnsi="Times New Roman"/>
                <w:spacing w:val="-1"/>
                <w:sz w:val="24"/>
              </w:rPr>
              <w:t> </w:t>
            </w:r>
            <w:r>
              <w:rPr>
                <w:rFonts w:ascii="Times New Roman" w:hAnsi="Times New Roman"/>
                <w:sz w:val="24"/>
              </w:rPr>
              <w:t>vật</w:t>
            </w:r>
            <w:r>
              <w:rPr>
                <w:rFonts w:ascii="Times New Roman" w:hAnsi="Times New Roman"/>
                <w:spacing w:val="1"/>
                <w:sz w:val="24"/>
              </w:rPr>
              <w:t> </w:t>
            </w:r>
            <w:r>
              <w:rPr>
                <w:rFonts w:ascii="Times New Roman" w:hAnsi="Times New Roman"/>
                <w:spacing w:val="-5"/>
                <w:sz w:val="24"/>
              </w:rPr>
              <w:t>cản</w:t>
            </w:r>
          </w:p>
        </w:tc>
      </w:tr>
      <w:tr>
        <w:trPr>
          <w:trHeight w:val="359" w:hRule="atLeast"/>
        </w:trPr>
        <w:tc>
          <w:tcPr>
            <w:tcW w:w="566" w:type="dxa"/>
          </w:tcPr>
          <w:p>
            <w:pPr>
              <w:pStyle w:val="TableParagraph"/>
              <w:spacing w:line="266" w:lineRule="exact"/>
              <w:ind w:left="103" w:right="101"/>
              <w:jc w:val="center"/>
              <w:rPr>
                <w:sz w:val="21"/>
              </w:rPr>
            </w:pPr>
            <w:r>
              <w:rPr>
                <w:spacing w:val="-5"/>
                <w:sz w:val="21"/>
              </w:rPr>
              <w:t>38.</w:t>
            </w:r>
          </w:p>
        </w:tc>
        <w:tc>
          <w:tcPr>
            <w:tcW w:w="2129" w:type="dxa"/>
          </w:tcPr>
          <w:p>
            <w:pPr>
              <w:pStyle w:val="TableParagraph"/>
              <w:spacing w:line="266" w:lineRule="exact"/>
              <w:ind w:left="141"/>
              <w:rPr>
                <w:sz w:val="21"/>
              </w:rPr>
            </w:pPr>
            <w:r>
              <w:rPr>
                <w:spacing w:val="-5"/>
                <w:sz w:val="21"/>
              </w:rPr>
              <w:t>手軽に</w:t>
            </w:r>
          </w:p>
        </w:tc>
        <w:tc>
          <w:tcPr>
            <w:tcW w:w="2549" w:type="dxa"/>
          </w:tcPr>
          <w:p>
            <w:pPr>
              <w:pStyle w:val="TableParagraph"/>
              <w:spacing w:line="266" w:lineRule="exact"/>
              <w:ind w:left="139"/>
              <w:rPr>
                <w:sz w:val="21"/>
              </w:rPr>
            </w:pPr>
            <w:r>
              <w:rPr>
                <w:spacing w:val="-4"/>
                <w:sz w:val="21"/>
              </w:rPr>
              <w:t>てがるに</w:t>
            </w:r>
          </w:p>
        </w:tc>
        <w:tc>
          <w:tcPr>
            <w:tcW w:w="3262" w:type="dxa"/>
          </w:tcPr>
          <w:p>
            <w:pPr>
              <w:pStyle w:val="TableParagraph"/>
              <w:spacing w:before="63"/>
              <w:ind w:left="108"/>
              <w:rPr>
                <w:rFonts w:ascii="Times New Roman" w:hAnsi="Times New Roman"/>
                <w:sz w:val="24"/>
              </w:rPr>
            </w:pPr>
            <w:r>
              <w:rPr>
                <w:rFonts w:ascii="Times New Roman" w:hAnsi="Times New Roman"/>
                <w:sz w:val="24"/>
              </w:rPr>
              <w:t>một</w:t>
            </w:r>
            <w:r>
              <w:rPr>
                <w:rFonts w:ascii="Times New Roman" w:hAnsi="Times New Roman"/>
                <w:spacing w:val="-1"/>
                <w:sz w:val="24"/>
              </w:rPr>
              <w:t> </w:t>
            </w:r>
            <w:r>
              <w:rPr>
                <w:rFonts w:ascii="Times New Roman" w:hAnsi="Times New Roman"/>
                <w:sz w:val="24"/>
              </w:rPr>
              <w:t>cách dễ</w:t>
            </w:r>
            <w:r>
              <w:rPr>
                <w:rFonts w:ascii="Times New Roman" w:hAnsi="Times New Roman"/>
                <w:spacing w:val="-2"/>
                <w:sz w:val="24"/>
              </w:rPr>
              <w:t> </w:t>
            </w:r>
            <w:r>
              <w:rPr>
                <w:rFonts w:ascii="Times New Roman" w:hAnsi="Times New Roman"/>
                <w:sz w:val="24"/>
              </w:rPr>
              <w:t>dàng, đơn </w:t>
            </w:r>
            <w:r>
              <w:rPr>
                <w:rFonts w:ascii="Times New Roman" w:hAnsi="Times New Roman"/>
                <w:spacing w:val="-4"/>
                <w:sz w:val="24"/>
              </w:rPr>
              <w:t>giản</w:t>
            </w:r>
          </w:p>
        </w:tc>
      </w:tr>
      <w:tr>
        <w:trPr>
          <w:trHeight w:val="361" w:hRule="atLeast"/>
        </w:trPr>
        <w:tc>
          <w:tcPr>
            <w:tcW w:w="566" w:type="dxa"/>
          </w:tcPr>
          <w:p>
            <w:pPr>
              <w:pStyle w:val="TableParagraph"/>
              <w:spacing w:line="266" w:lineRule="exact" w:before="76"/>
              <w:ind w:left="103" w:right="101"/>
              <w:jc w:val="center"/>
              <w:rPr>
                <w:sz w:val="21"/>
              </w:rPr>
            </w:pPr>
            <w:r>
              <w:rPr>
                <w:spacing w:val="-5"/>
                <w:sz w:val="21"/>
              </w:rPr>
              <w:t>39.</w:t>
            </w:r>
          </w:p>
        </w:tc>
        <w:tc>
          <w:tcPr>
            <w:tcW w:w="2129" w:type="dxa"/>
          </w:tcPr>
          <w:p>
            <w:pPr>
              <w:pStyle w:val="TableParagraph"/>
              <w:spacing w:line="266" w:lineRule="exact" w:before="76"/>
              <w:ind w:left="141"/>
              <w:rPr>
                <w:sz w:val="21"/>
              </w:rPr>
            </w:pPr>
            <w:r>
              <w:rPr>
                <w:spacing w:val="-4"/>
                <w:sz w:val="21"/>
              </w:rPr>
              <w:t>受信機</w:t>
            </w:r>
          </w:p>
        </w:tc>
        <w:tc>
          <w:tcPr>
            <w:tcW w:w="2549" w:type="dxa"/>
          </w:tcPr>
          <w:p>
            <w:pPr>
              <w:pStyle w:val="TableParagraph"/>
              <w:spacing w:line="266" w:lineRule="exact" w:before="76"/>
              <w:ind w:left="139"/>
              <w:rPr>
                <w:sz w:val="21"/>
              </w:rPr>
            </w:pPr>
            <w:r>
              <w:rPr>
                <w:spacing w:val="-4"/>
                <w:sz w:val="21"/>
              </w:rPr>
              <w:t>じゅしんき</w:t>
            </w:r>
          </w:p>
        </w:tc>
        <w:tc>
          <w:tcPr>
            <w:tcW w:w="3262" w:type="dxa"/>
          </w:tcPr>
          <w:p>
            <w:pPr>
              <w:pStyle w:val="TableParagraph"/>
              <w:spacing w:before="66"/>
              <w:ind w:left="108"/>
              <w:rPr>
                <w:rFonts w:ascii="Times New Roman" w:hAnsi="Times New Roman"/>
                <w:sz w:val="24"/>
              </w:rPr>
            </w:pPr>
            <w:r>
              <w:rPr>
                <w:rFonts w:ascii="Times New Roman" w:hAnsi="Times New Roman"/>
                <w:sz w:val="24"/>
              </w:rPr>
              <w:t>thiết bị</w:t>
            </w:r>
            <w:r>
              <w:rPr>
                <w:rFonts w:ascii="Times New Roman" w:hAnsi="Times New Roman"/>
                <w:spacing w:val="1"/>
                <w:sz w:val="24"/>
              </w:rPr>
              <w:t> </w:t>
            </w:r>
            <w:r>
              <w:rPr>
                <w:rFonts w:ascii="Times New Roman" w:hAnsi="Times New Roman"/>
                <w:spacing w:val="-5"/>
                <w:sz w:val="24"/>
              </w:rPr>
              <w:t>thu</w:t>
            </w:r>
          </w:p>
        </w:tc>
      </w:tr>
      <w:tr>
        <w:trPr>
          <w:trHeight w:val="360" w:hRule="atLeast"/>
        </w:trPr>
        <w:tc>
          <w:tcPr>
            <w:tcW w:w="566" w:type="dxa"/>
          </w:tcPr>
          <w:p>
            <w:pPr>
              <w:pStyle w:val="TableParagraph"/>
              <w:spacing w:line="266" w:lineRule="exact"/>
              <w:ind w:left="103" w:right="101"/>
              <w:jc w:val="center"/>
              <w:rPr>
                <w:sz w:val="21"/>
              </w:rPr>
            </w:pPr>
            <w:r>
              <w:rPr>
                <w:spacing w:val="-5"/>
                <w:sz w:val="21"/>
              </w:rPr>
              <w:t>40.</w:t>
            </w:r>
          </w:p>
        </w:tc>
        <w:tc>
          <w:tcPr>
            <w:tcW w:w="2129" w:type="dxa"/>
          </w:tcPr>
          <w:p>
            <w:pPr>
              <w:pStyle w:val="TableParagraph"/>
              <w:spacing w:line="266" w:lineRule="exact"/>
              <w:ind w:left="141"/>
              <w:rPr>
                <w:sz w:val="21"/>
              </w:rPr>
            </w:pPr>
            <w:r>
              <w:rPr>
                <w:spacing w:val="-4"/>
                <w:sz w:val="21"/>
              </w:rPr>
              <w:t>赤外線</w:t>
            </w:r>
          </w:p>
        </w:tc>
        <w:tc>
          <w:tcPr>
            <w:tcW w:w="2549" w:type="dxa"/>
          </w:tcPr>
          <w:p>
            <w:pPr>
              <w:pStyle w:val="TableParagraph"/>
              <w:spacing w:line="266" w:lineRule="exact"/>
              <w:ind w:left="139"/>
              <w:rPr>
                <w:sz w:val="21"/>
              </w:rPr>
            </w:pPr>
            <w:r>
              <w:rPr>
                <w:spacing w:val="-4"/>
                <w:sz w:val="21"/>
              </w:rPr>
              <w:t>せきがいせん</w:t>
            </w:r>
          </w:p>
        </w:tc>
        <w:tc>
          <w:tcPr>
            <w:tcW w:w="3262" w:type="dxa"/>
          </w:tcPr>
          <w:p>
            <w:pPr>
              <w:pStyle w:val="TableParagraph"/>
              <w:spacing w:before="64"/>
              <w:ind w:left="108"/>
              <w:rPr>
                <w:rFonts w:ascii="Times New Roman" w:hAnsi="Times New Roman"/>
                <w:sz w:val="24"/>
              </w:rPr>
            </w:pPr>
            <w:r>
              <w:rPr>
                <w:rFonts w:ascii="Times New Roman" w:hAnsi="Times New Roman"/>
                <w:sz w:val="24"/>
              </w:rPr>
              <w:t>tia</w:t>
            </w:r>
            <w:r>
              <w:rPr>
                <w:rFonts w:ascii="Times New Roman" w:hAnsi="Times New Roman"/>
                <w:spacing w:val="-1"/>
                <w:sz w:val="24"/>
              </w:rPr>
              <w:t> </w:t>
            </w:r>
            <w:r>
              <w:rPr>
                <w:rFonts w:ascii="Times New Roman" w:hAnsi="Times New Roman"/>
                <w:sz w:val="24"/>
              </w:rPr>
              <w:t>hồng </w:t>
            </w:r>
            <w:r>
              <w:rPr>
                <w:rFonts w:ascii="Times New Roman" w:hAnsi="Times New Roman"/>
                <w:spacing w:val="-2"/>
                <w:sz w:val="24"/>
              </w:rPr>
              <w:t>ngoại</w:t>
            </w:r>
          </w:p>
        </w:tc>
      </w:tr>
      <w:tr>
        <w:trPr>
          <w:trHeight w:val="359" w:hRule="atLeast"/>
        </w:trPr>
        <w:tc>
          <w:tcPr>
            <w:tcW w:w="566" w:type="dxa"/>
          </w:tcPr>
          <w:p>
            <w:pPr>
              <w:pStyle w:val="TableParagraph"/>
              <w:spacing w:line="266" w:lineRule="exact"/>
              <w:ind w:left="103" w:right="101"/>
              <w:jc w:val="center"/>
              <w:rPr>
                <w:sz w:val="21"/>
              </w:rPr>
            </w:pPr>
            <w:r>
              <w:rPr>
                <w:spacing w:val="-5"/>
                <w:sz w:val="21"/>
              </w:rPr>
              <w:t>41.</w:t>
            </w:r>
          </w:p>
        </w:tc>
        <w:tc>
          <w:tcPr>
            <w:tcW w:w="2129" w:type="dxa"/>
          </w:tcPr>
          <w:p>
            <w:pPr>
              <w:pStyle w:val="TableParagraph"/>
              <w:spacing w:line="266" w:lineRule="exact"/>
              <w:ind w:left="141"/>
              <w:rPr>
                <w:sz w:val="21"/>
              </w:rPr>
            </w:pPr>
            <w:r>
              <w:rPr>
                <w:spacing w:val="-5"/>
                <w:sz w:val="21"/>
              </w:rPr>
              <w:t>属する</w:t>
            </w:r>
          </w:p>
        </w:tc>
        <w:tc>
          <w:tcPr>
            <w:tcW w:w="2549" w:type="dxa"/>
          </w:tcPr>
          <w:p>
            <w:pPr>
              <w:pStyle w:val="TableParagraph"/>
              <w:spacing w:line="266" w:lineRule="exact"/>
              <w:ind w:left="139"/>
              <w:rPr>
                <w:sz w:val="21"/>
              </w:rPr>
            </w:pPr>
            <w:r>
              <w:rPr>
                <w:spacing w:val="-4"/>
                <w:sz w:val="21"/>
              </w:rPr>
              <w:t>ぞくする</w:t>
            </w:r>
          </w:p>
        </w:tc>
        <w:tc>
          <w:tcPr>
            <w:tcW w:w="3262" w:type="dxa"/>
          </w:tcPr>
          <w:p>
            <w:pPr>
              <w:pStyle w:val="TableParagraph"/>
              <w:spacing w:before="63"/>
              <w:ind w:left="108"/>
              <w:rPr>
                <w:rFonts w:ascii="Times New Roman" w:hAnsi="Times New Roman"/>
                <w:sz w:val="24"/>
              </w:rPr>
            </w:pPr>
            <w:r>
              <w:rPr>
                <w:rFonts w:ascii="Times New Roman" w:hAnsi="Times New Roman"/>
                <w:sz w:val="24"/>
              </w:rPr>
              <w:t>thuộc</w:t>
            </w:r>
            <w:r>
              <w:rPr>
                <w:rFonts w:ascii="Times New Roman" w:hAnsi="Times New Roman"/>
                <w:spacing w:val="-1"/>
                <w:sz w:val="24"/>
              </w:rPr>
              <w:t> </w:t>
            </w:r>
            <w:r>
              <w:rPr>
                <w:rFonts w:ascii="Times New Roman" w:hAnsi="Times New Roman"/>
                <w:spacing w:val="-5"/>
                <w:sz w:val="24"/>
              </w:rPr>
              <w:t>vào</w:t>
            </w:r>
          </w:p>
        </w:tc>
      </w:tr>
      <w:tr>
        <w:trPr>
          <w:trHeight w:val="359" w:hRule="atLeast"/>
        </w:trPr>
        <w:tc>
          <w:tcPr>
            <w:tcW w:w="566" w:type="dxa"/>
          </w:tcPr>
          <w:p>
            <w:pPr>
              <w:pStyle w:val="TableParagraph"/>
              <w:spacing w:line="266" w:lineRule="exact"/>
              <w:ind w:left="103" w:right="101"/>
              <w:jc w:val="center"/>
              <w:rPr>
                <w:sz w:val="21"/>
              </w:rPr>
            </w:pPr>
            <w:r>
              <w:rPr>
                <w:spacing w:val="-5"/>
                <w:sz w:val="21"/>
              </w:rPr>
              <w:t>42.</w:t>
            </w:r>
          </w:p>
        </w:tc>
        <w:tc>
          <w:tcPr>
            <w:tcW w:w="2129" w:type="dxa"/>
          </w:tcPr>
          <w:p>
            <w:pPr>
              <w:pStyle w:val="TableParagraph"/>
              <w:spacing w:line="266" w:lineRule="exact"/>
              <w:ind w:left="141"/>
              <w:rPr>
                <w:sz w:val="21"/>
              </w:rPr>
            </w:pPr>
            <w:r>
              <w:rPr>
                <w:spacing w:val="-4"/>
                <w:sz w:val="21"/>
              </w:rPr>
              <w:t>長距離電話</w:t>
            </w:r>
          </w:p>
        </w:tc>
        <w:tc>
          <w:tcPr>
            <w:tcW w:w="2549" w:type="dxa"/>
          </w:tcPr>
          <w:p>
            <w:pPr>
              <w:pStyle w:val="TableParagraph"/>
              <w:spacing w:line="266" w:lineRule="exact"/>
              <w:ind w:left="139"/>
              <w:rPr>
                <w:sz w:val="21"/>
              </w:rPr>
            </w:pPr>
            <w:r>
              <w:rPr>
                <w:spacing w:val="-3"/>
                <w:sz w:val="21"/>
              </w:rPr>
              <w:t>ちょうきょりでんわ</w:t>
            </w:r>
          </w:p>
        </w:tc>
        <w:tc>
          <w:tcPr>
            <w:tcW w:w="3262" w:type="dxa"/>
          </w:tcPr>
          <w:p>
            <w:pPr>
              <w:pStyle w:val="TableParagraph"/>
              <w:spacing w:before="63"/>
              <w:ind w:left="108"/>
              <w:rPr>
                <w:rFonts w:ascii="Times New Roman" w:hAnsi="Times New Roman"/>
                <w:sz w:val="24"/>
              </w:rPr>
            </w:pPr>
            <w:r>
              <w:rPr>
                <w:rFonts w:ascii="Times New Roman" w:hAnsi="Times New Roman"/>
                <w:sz w:val="24"/>
              </w:rPr>
              <w:t>điện</w:t>
            </w:r>
            <w:r>
              <w:rPr>
                <w:rFonts w:ascii="Times New Roman" w:hAnsi="Times New Roman"/>
                <w:spacing w:val="-1"/>
                <w:sz w:val="24"/>
              </w:rPr>
              <w:t> </w:t>
            </w:r>
            <w:r>
              <w:rPr>
                <w:rFonts w:ascii="Times New Roman" w:hAnsi="Times New Roman"/>
                <w:sz w:val="24"/>
              </w:rPr>
              <w:t>thoại đường </w:t>
            </w:r>
            <w:r>
              <w:rPr>
                <w:rFonts w:ascii="Times New Roman" w:hAnsi="Times New Roman"/>
                <w:spacing w:val="-5"/>
                <w:sz w:val="24"/>
              </w:rPr>
              <w:t>dài</w:t>
            </w:r>
          </w:p>
        </w:tc>
      </w:tr>
      <w:tr>
        <w:trPr>
          <w:trHeight w:val="359" w:hRule="atLeast"/>
        </w:trPr>
        <w:tc>
          <w:tcPr>
            <w:tcW w:w="566" w:type="dxa"/>
          </w:tcPr>
          <w:p>
            <w:pPr>
              <w:pStyle w:val="TableParagraph"/>
              <w:spacing w:line="266" w:lineRule="exact"/>
              <w:ind w:left="103" w:right="101"/>
              <w:jc w:val="center"/>
              <w:rPr>
                <w:sz w:val="21"/>
              </w:rPr>
            </w:pPr>
            <w:r>
              <w:rPr>
                <w:spacing w:val="-5"/>
                <w:sz w:val="21"/>
              </w:rPr>
              <w:t>43.</w:t>
            </w:r>
          </w:p>
        </w:tc>
        <w:tc>
          <w:tcPr>
            <w:tcW w:w="2129" w:type="dxa"/>
          </w:tcPr>
          <w:p>
            <w:pPr>
              <w:pStyle w:val="TableParagraph"/>
              <w:spacing w:line="266" w:lineRule="exact"/>
              <w:ind w:left="141"/>
              <w:rPr>
                <w:sz w:val="21"/>
              </w:rPr>
            </w:pPr>
            <w:r>
              <w:rPr>
                <w:spacing w:val="-4"/>
                <w:sz w:val="21"/>
              </w:rPr>
              <w:t>通信衛星</w:t>
            </w:r>
          </w:p>
        </w:tc>
        <w:tc>
          <w:tcPr>
            <w:tcW w:w="2549" w:type="dxa"/>
          </w:tcPr>
          <w:p>
            <w:pPr>
              <w:pStyle w:val="TableParagraph"/>
              <w:spacing w:line="266" w:lineRule="exact"/>
              <w:ind w:left="139"/>
              <w:rPr>
                <w:sz w:val="21"/>
              </w:rPr>
            </w:pPr>
            <w:r>
              <w:rPr>
                <w:spacing w:val="-4"/>
                <w:sz w:val="21"/>
              </w:rPr>
              <w:t>つうしんえいせい</w:t>
            </w:r>
          </w:p>
        </w:tc>
        <w:tc>
          <w:tcPr>
            <w:tcW w:w="3262" w:type="dxa"/>
          </w:tcPr>
          <w:p>
            <w:pPr>
              <w:pStyle w:val="TableParagraph"/>
              <w:spacing w:before="63"/>
              <w:ind w:left="108"/>
              <w:rPr>
                <w:rFonts w:ascii="Times New Roman" w:hAnsi="Times New Roman"/>
                <w:sz w:val="24"/>
              </w:rPr>
            </w:pPr>
            <w:r>
              <w:rPr>
                <w:rFonts w:ascii="Times New Roman" w:hAnsi="Times New Roman"/>
                <w:sz w:val="24"/>
              </w:rPr>
              <w:t>vệ</w:t>
            </w:r>
            <w:r>
              <w:rPr>
                <w:rFonts w:ascii="Times New Roman" w:hAnsi="Times New Roman"/>
                <w:spacing w:val="-2"/>
                <w:sz w:val="24"/>
              </w:rPr>
              <w:t> </w:t>
            </w:r>
            <w:r>
              <w:rPr>
                <w:rFonts w:ascii="Times New Roman" w:hAnsi="Times New Roman"/>
                <w:sz w:val="24"/>
              </w:rPr>
              <w:t>tinh truyền </w:t>
            </w:r>
            <w:r>
              <w:rPr>
                <w:rFonts w:ascii="Times New Roman" w:hAnsi="Times New Roman"/>
                <w:spacing w:val="-2"/>
                <w:sz w:val="24"/>
              </w:rPr>
              <w:t>thông</w:t>
            </w:r>
          </w:p>
        </w:tc>
      </w:tr>
      <w:tr>
        <w:trPr>
          <w:trHeight w:val="359" w:hRule="atLeast"/>
        </w:trPr>
        <w:tc>
          <w:tcPr>
            <w:tcW w:w="566" w:type="dxa"/>
          </w:tcPr>
          <w:p>
            <w:pPr>
              <w:pStyle w:val="TableParagraph"/>
              <w:spacing w:line="266" w:lineRule="exact"/>
              <w:ind w:left="103" w:right="101"/>
              <w:jc w:val="center"/>
              <w:rPr>
                <w:sz w:val="21"/>
              </w:rPr>
            </w:pPr>
            <w:r>
              <w:rPr>
                <w:spacing w:val="-5"/>
                <w:sz w:val="21"/>
              </w:rPr>
              <w:t>44.</w:t>
            </w:r>
          </w:p>
        </w:tc>
        <w:tc>
          <w:tcPr>
            <w:tcW w:w="2129" w:type="dxa"/>
          </w:tcPr>
          <w:p>
            <w:pPr>
              <w:pStyle w:val="TableParagraph"/>
              <w:spacing w:line="266" w:lineRule="exact"/>
              <w:ind w:left="141"/>
              <w:rPr>
                <w:sz w:val="21"/>
              </w:rPr>
            </w:pPr>
            <w:r>
              <w:rPr>
                <w:spacing w:val="-4"/>
                <w:sz w:val="21"/>
              </w:rPr>
              <w:t>通信速度</w:t>
            </w:r>
          </w:p>
        </w:tc>
        <w:tc>
          <w:tcPr>
            <w:tcW w:w="2549" w:type="dxa"/>
          </w:tcPr>
          <w:p>
            <w:pPr>
              <w:pStyle w:val="TableParagraph"/>
              <w:spacing w:line="266" w:lineRule="exact"/>
              <w:ind w:left="139"/>
              <w:rPr>
                <w:sz w:val="21"/>
              </w:rPr>
            </w:pPr>
            <w:r>
              <w:rPr>
                <w:spacing w:val="-4"/>
                <w:sz w:val="21"/>
              </w:rPr>
              <w:t>つうしんそくど</w:t>
            </w:r>
          </w:p>
        </w:tc>
        <w:tc>
          <w:tcPr>
            <w:tcW w:w="3262" w:type="dxa"/>
          </w:tcPr>
          <w:p>
            <w:pPr>
              <w:pStyle w:val="TableParagraph"/>
              <w:spacing w:before="63"/>
              <w:ind w:left="108"/>
              <w:rPr>
                <w:rFonts w:ascii="Times New Roman" w:hAnsi="Times New Roman"/>
                <w:sz w:val="24"/>
              </w:rPr>
            </w:pPr>
            <w:r>
              <w:rPr>
                <w:rFonts w:ascii="Times New Roman" w:hAnsi="Times New Roman"/>
                <w:sz w:val="24"/>
              </w:rPr>
              <w:t>tốc</w:t>
            </w:r>
            <w:r>
              <w:rPr>
                <w:rFonts w:ascii="Times New Roman" w:hAnsi="Times New Roman"/>
                <w:spacing w:val="-2"/>
                <w:sz w:val="24"/>
              </w:rPr>
              <w:t> </w:t>
            </w:r>
            <w:r>
              <w:rPr>
                <w:rFonts w:ascii="Times New Roman" w:hAnsi="Times New Roman"/>
                <w:sz w:val="24"/>
              </w:rPr>
              <w:t>độ đường </w:t>
            </w:r>
            <w:r>
              <w:rPr>
                <w:rFonts w:ascii="Times New Roman" w:hAnsi="Times New Roman"/>
                <w:spacing w:val="-2"/>
                <w:sz w:val="24"/>
              </w:rPr>
              <w:t>truyền</w:t>
            </w:r>
          </w:p>
        </w:tc>
      </w:tr>
      <w:tr>
        <w:trPr>
          <w:trHeight w:val="362" w:hRule="atLeast"/>
        </w:trPr>
        <w:tc>
          <w:tcPr>
            <w:tcW w:w="566" w:type="dxa"/>
          </w:tcPr>
          <w:p>
            <w:pPr>
              <w:pStyle w:val="TableParagraph"/>
              <w:spacing w:line="266" w:lineRule="exact" w:before="76"/>
              <w:ind w:left="103" w:right="101"/>
              <w:jc w:val="center"/>
              <w:rPr>
                <w:sz w:val="21"/>
              </w:rPr>
            </w:pPr>
            <w:r>
              <w:rPr>
                <w:spacing w:val="-5"/>
                <w:sz w:val="21"/>
              </w:rPr>
              <w:t>45.</w:t>
            </w:r>
          </w:p>
        </w:tc>
        <w:tc>
          <w:tcPr>
            <w:tcW w:w="2129" w:type="dxa"/>
          </w:tcPr>
          <w:p>
            <w:pPr>
              <w:pStyle w:val="TableParagraph"/>
              <w:spacing w:line="266" w:lineRule="exact" w:before="76"/>
              <w:ind w:left="141"/>
              <w:rPr>
                <w:sz w:val="21"/>
              </w:rPr>
            </w:pPr>
            <w:r>
              <w:rPr>
                <w:spacing w:val="-4"/>
                <w:sz w:val="21"/>
              </w:rPr>
              <w:t>低速通信</w:t>
            </w:r>
          </w:p>
        </w:tc>
        <w:tc>
          <w:tcPr>
            <w:tcW w:w="2549" w:type="dxa"/>
          </w:tcPr>
          <w:p>
            <w:pPr>
              <w:pStyle w:val="TableParagraph"/>
              <w:spacing w:line="266" w:lineRule="exact" w:before="76"/>
              <w:ind w:left="139"/>
              <w:rPr>
                <w:sz w:val="21"/>
              </w:rPr>
            </w:pPr>
            <w:r>
              <w:rPr>
                <w:spacing w:val="-4"/>
                <w:sz w:val="21"/>
              </w:rPr>
              <w:t>ていそくつうしん</w:t>
            </w:r>
          </w:p>
        </w:tc>
        <w:tc>
          <w:tcPr>
            <w:tcW w:w="3262" w:type="dxa"/>
          </w:tcPr>
          <w:p>
            <w:pPr>
              <w:pStyle w:val="TableParagraph"/>
              <w:spacing w:before="66"/>
              <w:ind w:left="108"/>
              <w:rPr>
                <w:rFonts w:ascii="Times New Roman" w:hAnsi="Times New Roman"/>
                <w:sz w:val="24"/>
              </w:rPr>
            </w:pPr>
            <w:r>
              <w:rPr>
                <w:rFonts w:ascii="Times New Roman" w:hAnsi="Times New Roman"/>
                <w:sz w:val="24"/>
              </w:rPr>
              <w:t>truyền</w:t>
            </w:r>
            <w:r>
              <w:rPr>
                <w:rFonts w:ascii="Times New Roman" w:hAnsi="Times New Roman"/>
                <w:spacing w:val="-3"/>
                <w:sz w:val="24"/>
              </w:rPr>
              <w:t> </w:t>
            </w:r>
            <w:r>
              <w:rPr>
                <w:rFonts w:ascii="Times New Roman" w:hAnsi="Times New Roman"/>
                <w:sz w:val="24"/>
              </w:rPr>
              <w:t>tốc</w:t>
            </w:r>
            <w:r>
              <w:rPr>
                <w:rFonts w:ascii="Times New Roman" w:hAnsi="Times New Roman"/>
                <w:spacing w:val="-1"/>
                <w:sz w:val="24"/>
              </w:rPr>
              <w:t> </w:t>
            </w:r>
            <w:r>
              <w:rPr>
                <w:rFonts w:ascii="Times New Roman" w:hAnsi="Times New Roman"/>
                <w:sz w:val="24"/>
              </w:rPr>
              <w:t>độ </w:t>
            </w:r>
            <w:r>
              <w:rPr>
                <w:rFonts w:ascii="Times New Roman" w:hAnsi="Times New Roman"/>
                <w:spacing w:val="-4"/>
                <w:sz w:val="24"/>
              </w:rPr>
              <w:t>thấp</w:t>
            </w:r>
          </w:p>
        </w:tc>
      </w:tr>
      <w:tr>
        <w:trPr>
          <w:trHeight w:val="359" w:hRule="atLeast"/>
        </w:trPr>
        <w:tc>
          <w:tcPr>
            <w:tcW w:w="566" w:type="dxa"/>
          </w:tcPr>
          <w:p>
            <w:pPr>
              <w:pStyle w:val="TableParagraph"/>
              <w:spacing w:line="266" w:lineRule="exact"/>
              <w:ind w:left="103" w:right="101"/>
              <w:jc w:val="center"/>
              <w:rPr>
                <w:sz w:val="21"/>
              </w:rPr>
            </w:pPr>
            <w:r>
              <w:rPr>
                <w:spacing w:val="-5"/>
                <w:sz w:val="21"/>
              </w:rPr>
              <w:t>46.</w:t>
            </w:r>
          </w:p>
        </w:tc>
        <w:tc>
          <w:tcPr>
            <w:tcW w:w="2129" w:type="dxa"/>
          </w:tcPr>
          <w:p>
            <w:pPr>
              <w:pStyle w:val="TableParagraph"/>
              <w:spacing w:line="266" w:lineRule="exact"/>
              <w:ind w:left="141"/>
              <w:rPr>
                <w:sz w:val="21"/>
              </w:rPr>
            </w:pPr>
            <w:r>
              <w:rPr>
                <w:spacing w:val="-4"/>
                <w:sz w:val="21"/>
              </w:rPr>
              <w:t>電灯線通信</w:t>
            </w:r>
          </w:p>
        </w:tc>
        <w:tc>
          <w:tcPr>
            <w:tcW w:w="2549" w:type="dxa"/>
          </w:tcPr>
          <w:p>
            <w:pPr>
              <w:pStyle w:val="TableParagraph"/>
              <w:spacing w:line="266" w:lineRule="exact"/>
              <w:ind w:left="139"/>
              <w:rPr>
                <w:sz w:val="21"/>
              </w:rPr>
            </w:pPr>
            <w:r>
              <w:rPr>
                <w:spacing w:val="-3"/>
                <w:sz w:val="21"/>
              </w:rPr>
              <w:t>でんとうせんつうしん</w:t>
            </w:r>
          </w:p>
        </w:tc>
        <w:tc>
          <w:tcPr>
            <w:tcW w:w="3262" w:type="dxa"/>
          </w:tcPr>
          <w:p>
            <w:pPr>
              <w:pStyle w:val="TableParagraph"/>
              <w:spacing w:before="63"/>
              <w:ind w:left="108"/>
              <w:rPr>
                <w:rFonts w:ascii="Times New Roman" w:hAnsi="Times New Roman"/>
                <w:sz w:val="24"/>
              </w:rPr>
            </w:pPr>
            <w:r>
              <w:rPr>
                <w:rFonts w:ascii="Times New Roman" w:hAnsi="Times New Roman"/>
                <w:sz w:val="24"/>
              </w:rPr>
              <w:t>hệ</w:t>
            </w:r>
            <w:r>
              <w:rPr>
                <w:rFonts w:ascii="Times New Roman" w:hAnsi="Times New Roman"/>
                <w:spacing w:val="-1"/>
                <w:sz w:val="24"/>
              </w:rPr>
              <w:t> </w:t>
            </w:r>
            <w:r>
              <w:rPr>
                <w:rFonts w:ascii="Times New Roman" w:hAnsi="Times New Roman"/>
                <w:sz w:val="24"/>
              </w:rPr>
              <w:t>thống tải </w:t>
            </w:r>
            <w:r>
              <w:rPr>
                <w:rFonts w:ascii="Times New Roman" w:hAnsi="Times New Roman"/>
                <w:spacing w:val="-5"/>
                <w:sz w:val="24"/>
              </w:rPr>
              <w:t>ba</w:t>
            </w:r>
          </w:p>
        </w:tc>
      </w:tr>
      <w:tr>
        <w:trPr>
          <w:trHeight w:val="359" w:hRule="atLeast"/>
        </w:trPr>
        <w:tc>
          <w:tcPr>
            <w:tcW w:w="566" w:type="dxa"/>
          </w:tcPr>
          <w:p>
            <w:pPr>
              <w:pStyle w:val="TableParagraph"/>
              <w:spacing w:line="266" w:lineRule="exact" w:before="73"/>
              <w:ind w:left="103" w:right="101"/>
              <w:jc w:val="center"/>
              <w:rPr>
                <w:sz w:val="21"/>
              </w:rPr>
            </w:pPr>
            <w:r>
              <w:rPr>
                <w:spacing w:val="-5"/>
                <w:sz w:val="21"/>
              </w:rPr>
              <w:t>47.</w:t>
            </w:r>
          </w:p>
        </w:tc>
        <w:tc>
          <w:tcPr>
            <w:tcW w:w="2129" w:type="dxa"/>
          </w:tcPr>
          <w:p>
            <w:pPr>
              <w:pStyle w:val="TableParagraph"/>
              <w:spacing w:line="266" w:lineRule="exact" w:before="73"/>
              <w:ind w:left="141"/>
              <w:rPr>
                <w:sz w:val="21"/>
              </w:rPr>
            </w:pPr>
            <w:r>
              <w:rPr>
                <w:spacing w:val="-4"/>
                <w:sz w:val="21"/>
              </w:rPr>
              <w:t>電波干渉</w:t>
            </w:r>
          </w:p>
        </w:tc>
        <w:tc>
          <w:tcPr>
            <w:tcW w:w="2549" w:type="dxa"/>
          </w:tcPr>
          <w:p>
            <w:pPr>
              <w:pStyle w:val="TableParagraph"/>
              <w:spacing w:line="266" w:lineRule="exact" w:before="73"/>
              <w:ind w:left="139"/>
              <w:rPr>
                <w:sz w:val="21"/>
              </w:rPr>
            </w:pPr>
            <w:r>
              <w:rPr>
                <w:spacing w:val="-4"/>
                <w:sz w:val="21"/>
              </w:rPr>
              <w:t>でんぱかんしょう</w:t>
            </w:r>
          </w:p>
        </w:tc>
        <w:tc>
          <w:tcPr>
            <w:tcW w:w="3262" w:type="dxa"/>
          </w:tcPr>
          <w:p>
            <w:pPr>
              <w:pStyle w:val="TableParagraph"/>
              <w:spacing w:before="63"/>
              <w:ind w:left="108"/>
              <w:rPr>
                <w:rFonts w:ascii="Times New Roman" w:hAnsi="Times New Roman"/>
                <w:sz w:val="24"/>
              </w:rPr>
            </w:pPr>
            <w:r>
              <w:rPr>
                <w:rFonts w:ascii="Times New Roman" w:hAnsi="Times New Roman"/>
                <w:sz w:val="24"/>
              </w:rPr>
              <w:t>nhiễu</w:t>
            </w:r>
            <w:r>
              <w:rPr>
                <w:rFonts w:ascii="Times New Roman" w:hAnsi="Times New Roman"/>
                <w:spacing w:val="-1"/>
                <w:sz w:val="24"/>
              </w:rPr>
              <w:t> </w:t>
            </w:r>
            <w:r>
              <w:rPr>
                <w:rFonts w:ascii="Times New Roman" w:hAnsi="Times New Roman"/>
                <w:spacing w:val="-4"/>
                <w:sz w:val="24"/>
              </w:rPr>
              <w:t>sóng</w:t>
            </w:r>
          </w:p>
        </w:tc>
      </w:tr>
    </w:tbl>
    <w:p>
      <w:pPr>
        <w:pStyle w:val="TableParagraph"/>
        <w:spacing w:after="0"/>
        <w:rPr>
          <w:rFonts w:ascii="Times New Roman" w:hAnsi="Times New Roman"/>
          <w:sz w:val="24"/>
        </w:rPr>
        <w:sectPr>
          <w:pgSz w:w="11910" w:h="16840"/>
          <w:pgMar w:header="685" w:footer="0" w:top="1420" w:bottom="280" w:left="1559" w:right="1133"/>
        </w:sectPr>
      </w:pPr>
    </w:p>
    <w:p>
      <w:pPr>
        <w:pStyle w:val="BodyText"/>
        <w:spacing w:before="234"/>
        <w:rPr>
          <w:rFonts w:ascii="MS PGothic"/>
          <w:sz w:val="20"/>
        </w:rPr>
      </w:pPr>
    </w:p>
    <w:tbl>
      <w:tblPr>
        <w:tblW w:w="0" w:type="auto"/>
        <w:jc w:val="left"/>
        <w:tblInd w:w="148" w:type="dxa"/>
        <w:tblBorders>
          <w:top w:val="single" w:sz="4" w:space="0" w:color="EDEBE0"/>
          <w:left w:val="single" w:sz="4" w:space="0" w:color="EDEBE0"/>
          <w:bottom w:val="single" w:sz="4" w:space="0" w:color="EDEBE0"/>
          <w:right w:val="single" w:sz="4" w:space="0" w:color="EDEBE0"/>
          <w:insideH w:val="single" w:sz="4" w:space="0" w:color="EDEBE0"/>
          <w:insideV w:val="single" w:sz="4" w:space="0" w:color="EDEBE0"/>
        </w:tblBorders>
        <w:tblLayout w:type="fixed"/>
        <w:tblCellMar>
          <w:top w:w="0" w:type="dxa"/>
          <w:left w:w="0" w:type="dxa"/>
          <w:bottom w:w="0" w:type="dxa"/>
          <w:right w:w="0" w:type="dxa"/>
        </w:tblCellMar>
        <w:tblLook w:val="01E0"/>
      </w:tblPr>
      <w:tblGrid>
        <w:gridCol w:w="566"/>
        <w:gridCol w:w="2129"/>
        <w:gridCol w:w="2549"/>
        <w:gridCol w:w="3262"/>
      </w:tblGrid>
      <w:tr>
        <w:trPr>
          <w:trHeight w:val="359" w:hRule="atLeast"/>
        </w:trPr>
        <w:tc>
          <w:tcPr>
            <w:tcW w:w="566" w:type="dxa"/>
          </w:tcPr>
          <w:p>
            <w:pPr>
              <w:pStyle w:val="TableParagraph"/>
              <w:spacing w:line="266" w:lineRule="exact"/>
              <w:ind w:left="103" w:right="101"/>
              <w:jc w:val="center"/>
              <w:rPr>
                <w:sz w:val="21"/>
              </w:rPr>
            </w:pPr>
            <w:r>
              <w:rPr>
                <w:spacing w:val="-5"/>
                <w:sz w:val="21"/>
              </w:rPr>
              <w:t>48.</w:t>
            </w:r>
          </w:p>
        </w:tc>
        <w:tc>
          <w:tcPr>
            <w:tcW w:w="2129" w:type="dxa"/>
          </w:tcPr>
          <w:p>
            <w:pPr>
              <w:pStyle w:val="TableParagraph"/>
              <w:spacing w:line="266" w:lineRule="exact"/>
              <w:ind w:left="141"/>
              <w:rPr>
                <w:sz w:val="21"/>
              </w:rPr>
            </w:pPr>
            <w:r>
              <w:rPr>
                <w:spacing w:val="-4"/>
                <w:sz w:val="21"/>
              </w:rPr>
              <w:t>電話局</w:t>
            </w:r>
          </w:p>
        </w:tc>
        <w:tc>
          <w:tcPr>
            <w:tcW w:w="2549" w:type="dxa"/>
          </w:tcPr>
          <w:p>
            <w:pPr>
              <w:pStyle w:val="TableParagraph"/>
              <w:spacing w:line="266" w:lineRule="exact"/>
              <w:ind w:left="139"/>
              <w:rPr>
                <w:sz w:val="21"/>
              </w:rPr>
            </w:pPr>
            <w:r>
              <w:rPr>
                <w:spacing w:val="-4"/>
                <w:sz w:val="21"/>
              </w:rPr>
              <w:t>でんわきょく</w:t>
            </w:r>
          </w:p>
        </w:tc>
        <w:tc>
          <w:tcPr>
            <w:tcW w:w="3262" w:type="dxa"/>
          </w:tcPr>
          <w:p>
            <w:pPr>
              <w:pStyle w:val="TableParagraph"/>
              <w:spacing w:before="63"/>
              <w:ind w:left="108"/>
              <w:rPr>
                <w:rFonts w:ascii="Times New Roman" w:hAnsi="Times New Roman"/>
                <w:sz w:val="24"/>
              </w:rPr>
            </w:pPr>
            <w:r>
              <w:rPr>
                <w:rFonts w:ascii="Times New Roman" w:hAnsi="Times New Roman"/>
                <w:sz w:val="24"/>
              </w:rPr>
              <w:t>trạm</w:t>
            </w:r>
            <w:r>
              <w:rPr>
                <w:rFonts w:ascii="Times New Roman" w:hAnsi="Times New Roman"/>
                <w:spacing w:val="-1"/>
                <w:sz w:val="24"/>
              </w:rPr>
              <w:t> </w:t>
            </w:r>
            <w:r>
              <w:rPr>
                <w:rFonts w:ascii="Times New Roman" w:hAnsi="Times New Roman"/>
                <w:sz w:val="24"/>
              </w:rPr>
              <w:t>điện</w:t>
            </w:r>
            <w:r>
              <w:rPr>
                <w:rFonts w:ascii="Times New Roman" w:hAnsi="Times New Roman"/>
                <w:spacing w:val="-1"/>
                <w:sz w:val="24"/>
              </w:rPr>
              <w:t> </w:t>
            </w:r>
            <w:r>
              <w:rPr>
                <w:rFonts w:ascii="Times New Roman" w:hAnsi="Times New Roman"/>
                <w:spacing w:val="-2"/>
                <w:sz w:val="24"/>
              </w:rPr>
              <w:t>thoại</w:t>
            </w:r>
          </w:p>
        </w:tc>
      </w:tr>
      <w:tr>
        <w:trPr>
          <w:trHeight w:val="359" w:hRule="atLeast"/>
        </w:trPr>
        <w:tc>
          <w:tcPr>
            <w:tcW w:w="566" w:type="dxa"/>
          </w:tcPr>
          <w:p>
            <w:pPr>
              <w:pStyle w:val="TableParagraph"/>
              <w:spacing w:line="266" w:lineRule="exact"/>
              <w:ind w:left="103" w:right="101"/>
              <w:jc w:val="center"/>
              <w:rPr>
                <w:sz w:val="21"/>
              </w:rPr>
            </w:pPr>
            <w:r>
              <w:rPr>
                <w:spacing w:val="-5"/>
                <w:sz w:val="21"/>
              </w:rPr>
              <w:t>49.</w:t>
            </w:r>
          </w:p>
        </w:tc>
        <w:tc>
          <w:tcPr>
            <w:tcW w:w="2129" w:type="dxa"/>
          </w:tcPr>
          <w:p>
            <w:pPr>
              <w:pStyle w:val="TableParagraph"/>
              <w:spacing w:line="266" w:lineRule="exact"/>
              <w:ind w:left="141"/>
              <w:rPr>
                <w:sz w:val="21"/>
              </w:rPr>
            </w:pPr>
            <w:r>
              <w:rPr>
                <w:spacing w:val="-5"/>
                <w:sz w:val="21"/>
              </w:rPr>
              <w:t>内蔵</w:t>
            </w:r>
          </w:p>
        </w:tc>
        <w:tc>
          <w:tcPr>
            <w:tcW w:w="2549" w:type="dxa"/>
          </w:tcPr>
          <w:p>
            <w:pPr>
              <w:pStyle w:val="TableParagraph"/>
              <w:spacing w:line="266" w:lineRule="exact"/>
              <w:ind w:left="139"/>
              <w:rPr>
                <w:sz w:val="21"/>
              </w:rPr>
            </w:pPr>
            <w:r>
              <w:rPr>
                <w:spacing w:val="-4"/>
                <w:sz w:val="21"/>
              </w:rPr>
              <w:t>ないぞう</w:t>
            </w:r>
          </w:p>
        </w:tc>
        <w:tc>
          <w:tcPr>
            <w:tcW w:w="3262" w:type="dxa"/>
          </w:tcPr>
          <w:p>
            <w:pPr>
              <w:pStyle w:val="TableParagraph"/>
              <w:spacing w:before="63"/>
              <w:ind w:left="108"/>
              <w:rPr>
                <w:rFonts w:ascii="Times New Roman" w:hAnsi="Times New Roman"/>
                <w:sz w:val="24"/>
              </w:rPr>
            </w:pPr>
            <w:r>
              <w:rPr>
                <w:rFonts w:ascii="Times New Roman" w:hAnsi="Times New Roman"/>
                <w:sz w:val="24"/>
              </w:rPr>
              <w:t>gắn</w:t>
            </w:r>
            <w:r>
              <w:rPr>
                <w:rFonts w:ascii="Times New Roman" w:hAnsi="Times New Roman"/>
                <w:spacing w:val="-3"/>
                <w:sz w:val="24"/>
              </w:rPr>
              <w:t> </w:t>
            </w:r>
            <w:r>
              <w:rPr>
                <w:rFonts w:ascii="Times New Roman" w:hAnsi="Times New Roman"/>
                <w:sz w:val="24"/>
              </w:rPr>
              <w:t>sẵn</w:t>
            </w:r>
            <w:r>
              <w:rPr>
                <w:rFonts w:ascii="Times New Roman" w:hAnsi="Times New Roman"/>
                <w:spacing w:val="-1"/>
                <w:sz w:val="24"/>
              </w:rPr>
              <w:t> </w:t>
            </w:r>
            <w:r>
              <w:rPr>
                <w:rFonts w:ascii="Times New Roman" w:hAnsi="Times New Roman"/>
                <w:sz w:val="24"/>
              </w:rPr>
              <w:t>bên</w:t>
            </w:r>
            <w:r>
              <w:rPr>
                <w:rFonts w:ascii="Times New Roman" w:hAnsi="Times New Roman"/>
                <w:spacing w:val="-1"/>
                <w:sz w:val="24"/>
              </w:rPr>
              <w:t> </w:t>
            </w:r>
            <w:r>
              <w:rPr>
                <w:rFonts w:ascii="Times New Roman" w:hAnsi="Times New Roman"/>
                <w:spacing w:val="-2"/>
                <w:sz w:val="24"/>
              </w:rPr>
              <w:t>trong</w:t>
            </w:r>
          </w:p>
        </w:tc>
      </w:tr>
      <w:tr>
        <w:trPr>
          <w:trHeight w:val="359" w:hRule="atLeast"/>
        </w:trPr>
        <w:tc>
          <w:tcPr>
            <w:tcW w:w="566" w:type="dxa"/>
          </w:tcPr>
          <w:p>
            <w:pPr>
              <w:pStyle w:val="TableParagraph"/>
              <w:spacing w:line="266" w:lineRule="exact"/>
              <w:ind w:left="103" w:right="101"/>
              <w:jc w:val="center"/>
              <w:rPr>
                <w:sz w:val="21"/>
              </w:rPr>
            </w:pPr>
            <w:r>
              <w:rPr>
                <w:spacing w:val="-5"/>
                <w:sz w:val="21"/>
              </w:rPr>
              <w:t>50.</w:t>
            </w:r>
          </w:p>
        </w:tc>
        <w:tc>
          <w:tcPr>
            <w:tcW w:w="2129" w:type="dxa"/>
          </w:tcPr>
          <w:p>
            <w:pPr>
              <w:pStyle w:val="TableParagraph"/>
              <w:spacing w:line="266" w:lineRule="exact"/>
              <w:ind w:left="141"/>
              <w:rPr>
                <w:sz w:val="21"/>
              </w:rPr>
            </w:pPr>
            <w:r>
              <w:rPr>
                <w:spacing w:val="-4"/>
                <w:sz w:val="21"/>
              </w:rPr>
              <w:t>発信機</w:t>
            </w:r>
          </w:p>
        </w:tc>
        <w:tc>
          <w:tcPr>
            <w:tcW w:w="2549" w:type="dxa"/>
          </w:tcPr>
          <w:p>
            <w:pPr>
              <w:pStyle w:val="TableParagraph"/>
              <w:spacing w:line="266" w:lineRule="exact"/>
              <w:ind w:left="139"/>
              <w:rPr>
                <w:sz w:val="21"/>
              </w:rPr>
            </w:pPr>
            <w:r>
              <w:rPr>
                <w:spacing w:val="-4"/>
                <w:sz w:val="21"/>
              </w:rPr>
              <w:t>はっしんき</w:t>
            </w:r>
          </w:p>
        </w:tc>
        <w:tc>
          <w:tcPr>
            <w:tcW w:w="3262" w:type="dxa"/>
          </w:tcPr>
          <w:p>
            <w:pPr>
              <w:pStyle w:val="TableParagraph"/>
              <w:spacing w:before="63"/>
              <w:ind w:left="108"/>
              <w:rPr>
                <w:rFonts w:ascii="Times New Roman" w:hAnsi="Times New Roman"/>
                <w:sz w:val="24"/>
              </w:rPr>
            </w:pPr>
            <w:r>
              <w:rPr>
                <w:rFonts w:ascii="Times New Roman" w:hAnsi="Times New Roman"/>
                <w:sz w:val="24"/>
              </w:rPr>
              <w:t>thiết</w:t>
            </w:r>
            <w:r>
              <w:rPr>
                <w:rFonts w:ascii="Times New Roman" w:hAnsi="Times New Roman"/>
                <w:spacing w:val="-2"/>
                <w:sz w:val="24"/>
              </w:rPr>
              <w:t> </w:t>
            </w:r>
            <w:r>
              <w:rPr>
                <w:rFonts w:ascii="Times New Roman" w:hAnsi="Times New Roman"/>
                <w:sz w:val="24"/>
              </w:rPr>
              <w:t>bị</w:t>
            </w:r>
            <w:r>
              <w:rPr>
                <w:rFonts w:ascii="Times New Roman" w:hAnsi="Times New Roman"/>
                <w:spacing w:val="1"/>
                <w:sz w:val="24"/>
              </w:rPr>
              <w:t> </w:t>
            </w:r>
            <w:r>
              <w:rPr>
                <w:rFonts w:ascii="Times New Roman" w:hAnsi="Times New Roman"/>
                <w:spacing w:val="-4"/>
                <w:sz w:val="24"/>
              </w:rPr>
              <w:t>phát</w:t>
            </w:r>
          </w:p>
        </w:tc>
      </w:tr>
      <w:tr>
        <w:trPr>
          <w:trHeight w:val="719" w:hRule="atLeast"/>
        </w:trPr>
        <w:tc>
          <w:tcPr>
            <w:tcW w:w="566" w:type="dxa"/>
          </w:tcPr>
          <w:p>
            <w:pPr>
              <w:pStyle w:val="TableParagraph"/>
              <w:ind w:left="103" w:right="101"/>
              <w:jc w:val="center"/>
              <w:rPr>
                <w:sz w:val="21"/>
              </w:rPr>
            </w:pPr>
            <w:r>
              <w:rPr>
                <w:spacing w:val="-5"/>
                <w:sz w:val="21"/>
              </w:rPr>
              <w:t>51.</w:t>
            </w:r>
          </w:p>
        </w:tc>
        <w:tc>
          <w:tcPr>
            <w:tcW w:w="2129" w:type="dxa"/>
          </w:tcPr>
          <w:p>
            <w:pPr>
              <w:pStyle w:val="TableParagraph"/>
              <w:ind w:left="141"/>
              <w:rPr>
                <w:sz w:val="21"/>
              </w:rPr>
            </w:pPr>
            <w:r>
              <w:rPr>
                <w:spacing w:val="-3"/>
                <w:sz w:val="21"/>
              </w:rPr>
              <w:t>非接触型 </w:t>
            </w:r>
            <w:r>
              <w:rPr>
                <w:sz w:val="21"/>
              </w:rPr>
              <w:t>IC</w:t>
            </w:r>
            <w:r>
              <w:rPr>
                <w:spacing w:val="-7"/>
                <w:sz w:val="21"/>
              </w:rPr>
              <w:t> カード</w:t>
            </w:r>
          </w:p>
        </w:tc>
        <w:tc>
          <w:tcPr>
            <w:tcW w:w="2549" w:type="dxa"/>
          </w:tcPr>
          <w:p>
            <w:pPr>
              <w:pStyle w:val="TableParagraph"/>
              <w:ind w:left="139"/>
              <w:rPr>
                <w:sz w:val="21"/>
              </w:rPr>
            </w:pPr>
            <w:r>
              <w:rPr>
                <w:spacing w:val="2"/>
                <w:sz w:val="21"/>
              </w:rPr>
              <w:t>ひ せ っ し ょ く が た  </w:t>
            </w:r>
            <w:r>
              <w:rPr>
                <w:spacing w:val="-5"/>
                <w:sz w:val="21"/>
              </w:rPr>
              <w:t>IC</w:t>
            </w:r>
          </w:p>
          <w:p>
            <w:pPr>
              <w:pStyle w:val="TableParagraph"/>
              <w:spacing w:line="266" w:lineRule="exact" w:before="87"/>
              <w:ind w:left="106"/>
              <w:rPr>
                <w:sz w:val="21"/>
              </w:rPr>
            </w:pPr>
            <w:r>
              <w:rPr>
                <w:spacing w:val="-4"/>
                <w:sz w:val="21"/>
              </w:rPr>
              <w:t>card</w:t>
            </w:r>
          </w:p>
        </w:tc>
        <w:tc>
          <w:tcPr>
            <w:tcW w:w="3262" w:type="dxa"/>
          </w:tcPr>
          <w:p>
            <w:pPr>
              <w:pStyle w:val="TableParagraph"/>
              <w:spacing w:before="63"/>
              <w:ind w:left="108"/>
              <w:rPr>
                <w:rFonts w:ascii="Times New Roman" w:hAnsi="Times New Roman"/>
                <w:sz w:val="24"/>
              </w:rPr>
            </w:pPr>
            <w:r>
              <w:rPr>
                <w:rFonts w:ascii="Times New Roman" w:hAnsi="Times New Roman"/>
                <w:sz w:val="24"/>
              </w:rPr>
              <w:t>thẻ</w:t>
            </w:r>
            <w:r>
              <w:rPr>
                <w:rFonts w:ascii="Times New Roman" w:hAnsi="Times New Roman"/>
                <w:spacing w:val="-2"/>
                <w:sz w:val="24"/>
              </w:rPr>
              <w:t> </w:t>
            </w:r>
            <w:r>
              <w:rPr>
                <w:rFonts w:ascii="Times New Roman" w:hAnsi="Times New Roman"/>
                <w:sz w:val="24"/>
              </w:rPr>
              <w:t>vi mạch không tiếp </w:t>
            </w:r>
            <w:r>
              <w:rPr>
                <w:rFonts w:ascii="Times New Roman" w:hAnsi="Times New Roman"/>
                <w:spacing w:val="-5"/>
                <w:sz w:val="24"/>
              </w:rPr>
              <w:t>xúc</w:t>
            </w:r>
          </w:p>
        </w:tc>
      </w:tr>
      <w:tr>
        <w:trPr>
          <w:trHeight w:val="359" w:hRule="atLeast"/>
        </w:trPr>
        <w:tc>
          <w:tcPr>
            <w:tcW w:w="566" w:type="dxa"/>
          </w:tcPr>
          <w:p>
            <w:pPr>
              <w:pStyle w:val="TableParagraph"/>
              <w:spacing w:line="266" w:lineRule="exact"/>
              <w:ind w:left="103" w:right="101"/>
              <w:jc w:val="center"/>
              <w:rPr>
                <w:sz w:val="21"/>
              </w:rPr>
            </w:pPr>
            <w:r>
              <w:rPr>
                <w:spacing w:val="-5"/>
                <w:sz w:val="21"/>
              </w:rPr>
              <w:t>52.</w:t>
            </w:r>
          </w:p>
        </w:tc>
        <w:tc>
          <w:tcPr>
            <w:tcW w:w="2129" w:type="dxa"/>
          </w:tcPr>
          <w:p>
            <w:pPr>
              <w:pStyle w:val="TableParagraph"/>
              <w:spacing w:line="266" w:lineRule="exact"/>
              <w:ind w:left="141"/>
              <w:rPr>
                <w:sz w:val="21"/>
              </w:rPr>
            </w:pPr>
            <w:r>
              <w:rPr>
                <w:spacing w:val="-4"/>
                <w:sz w:val="21"/>
              </w:rPr>
              <w:t>非対称</w:t>
            </w:r>
          </w:p>
        </w:tc>
        <w:tc>
          <w:tcPr>
            <w:tcW w:w="2549" w:type="dxa"/>
          </w:tcPr>
          <w:p>
            <w:pPr>
              <w:pStyle w:val="TableParagraph"/>
              <w:spacing w:line="266" w:lineRule="exact"/>
              <w:ind w:left="139"/>
              <w:rPr>
                <w:sz w:val="21"/>
              </w:rPr>
            </w:pPr>
            <w:r>
              <w:rPr>
                <w:spacing w:val="-4"/>
                <w:sz w:val="21"/>
              </w:rPr>
              <w:t>ひたいしょう</w:t>
            </w:r>
          </w:p>
        </w:tc>
        <w:tc>
          <w:tcPr>
            <w:tcW w:w="3262" w:type="dxa"/>
          </w:tcPr>
          <w:p>
            <w:pPr>
              <w:pStyle w:val="TableParagraph"/>
              <w:spacing w:before="63"/>
              <w:ind w:left="108"/>
              <w:rPr>
                <w:rFonts w:ascii="Times New Roman" w:hAnsi="Times New Roman"/>
                <w:sz w:val="24"/>
              </w:rPr>
            </w:pPr>
            <w:r>
              <w:rPr>
                <w:rFonts w:ascii="Times New Roman" w:hAnsi="Times New Roman"/>
                <w:sz w:val="24"/>
              </w:rPr>
              <w:t>không</w:t>
            </w:r>
            <w:r>
              <w:rPr>
                <w:rFonts w:ascii="Times New Roman" w:hAnsi="Times New Roman"/>
                <w:spacing w:val="-2"/>
                <w:sz w:val="24"/>
              </w:rPr>
              <w:t> </w:t>
            </w:r>
            <w:r>
              <w:rPr>
                <w:rFonts w:ascii="Times New Roman" w:hAnsi="Times New Roman"/>
                <w:sz w:val="24"/>
              </w:rPr>
              <w:t>đối </w:t>
            </w:r>
            <w:r>
              <w:rPr>
                <w:rFonts w:ascii="Times New Roman" w:hAnsi="Times New Roman"/>
                <w:spacing w:val="-4"/>
                <w:sz w:val="24"/>
              </w:rPr>
              <w:t>xứng</w:t>
            </w:r>
          </w:p>
        </w:tc>
      </w:tr>
      <w:tr>
        <w:trPr>
          <w:trHeight w:val="361" w:hRule="atLeast"/>
        </w:trPr>
        <w:tc>
          <w:tcPr>
            <w:tcW w:w="566" w:type="dxa"/>
          </w:tcPr>
          <w:p>
            <w:pPr>
              <w:pStyle w:val="TableParagraph"/>
              <w:spacing w:line="266" w:lineRule="exact" w:before="76"/>
              <w:ind w:left="103" w:right="101"/>
              <w:jc w:val="center"/>
              <w:rPr>
                <w:sz w:val="21"/>
              </w:rPr>
            </w:pPr>
            <w:r>
              <w:rPr>
                <w:spacing w:val="-5"/>
                <w:sz w:val="21"/>
              </w:rPr>
              <w:t>53.</w:t>
            </w:r>
          </w:p>
        </w:tc>
        <w:tc>
          <w:tcPr>
            <w:tcW w:w="2129" w:type="dxa"/>
          </w:tcPr>
          <w:p>
            <w:pPr>
              <w:pStyle w:val="TableParagraph"/>
              <w:spacing w:line="266" w:lineRule="exact" w:before="76"/>
              <w:ind w:left="141"/>
              <w:rPr>
                <w:sz w:val="21"/>
              </w:rPr>
            </w:pPr>
            <w:r>
              <w:rPr>
                <w:spacing w:val="-4"/>
                <w:sz w:val="21"/>
              </w:rPr>
              <w:t>放送衛星</w:t>
            </w:r>
          </w:p>
        </w:tc>
        <w:tc>
          <w:tcPr>
            <w:tcW w:w="2549" w:type="dxa"/>
          </w:tcPr>
          <w:p>
            <w:pPr>
              <w:pStyle w:val="TableParagraph"/>
              <w:spacing w:line="266" w:lineRule="exact" w:before="76"/>
              <w:ind w:left="139"/>
              <w:rPr>
                <w:sz w:val="21"/>
              </w:rPr>
            </w:pPr>
            <w:r>
              <w:rPr>
                <w:spacing w:val="-4"/>
                <w:sz w:val="21"/>
              </w:rPr>
              <w:t>ほうそうえいせい</w:t>
            </w:r>
          </w:p>
        </w:tc>
        <w:tc>
          <w:tcPr>
            <w:tcW w:w="3262" w:type="dxa"/>
          </w:tcPr>
          <w:p>
            <w:pPr>
              <w:pStyle w:val="TableParagraph"/>
              <w:spacing w:before="66"/>
              <w:ind w:left="108"/>
              <w:rPr>
                <w:rFonts w:ascii="Times New Roman" w:hAnsi="Times New Roman"/>
                <w:sz w:val="24"/>
              </w:rPr>
            </w:pPr>
            <w:r>
              <w:rPr>
                <w:rFonts w:ascii="Times New Roman" w:hAnsi="Times New Roman"/>
                <w:sz w:val="24"/>
              </w:rPr>
              <w:t>vệ</w:t>
            </w:r>
            <w:r>
              <w:rPr>
                <w:rFonts w:ascii="Times New Roman" w:hAnsi="Times New Roman"/>
                <w:spacing w:val="-2"/>
                <w:sz w:val="24"/>
              </w:rPr>
              <w:t> </w:t>
            </w:r>
            <w:r>
              <w:rPr>
                <w:rFonts w:ascii="Times New Roman" w:hAnsi="Times New Roman"/>
                <w:sz w:val="24"/>
              </w:rPr>
              <w:t>tinh phát </w:t>
            </w:r>
            <w:r>
              <w:rPr>
                <w:rFonts w:ascii="Times New Roman" w:hAnsi="Times New Roman"/>
                <w:spacing w:val="-4"/>
                <w:sz w:val="24"/>
              </w:rPr>
              <w:t>sóng</w:t>
            </w:r>
          </w:p>
        </w:tc>
      </w:tr>
      <w:tr>
        <w:trPr>
          <w:trHeight w:val="359" w:hRule="atLeast"/>
        </w:trPr>
        <w:tc>
          <w:tcPr>
            <w:tcW w:w="566" w:type="dxa"/>
          </w:tcPr>
          <w:p>
            <w:pPr>
              <w:pStyle w:val="TableParagraph"/>
              <w:spacing w:line="266" w:lineRule="exact"/>
              <w:ind w:left="103" w:right="101"/>
              <w:jc w:val="center"/>
              <w:rPr>
                <w:sz w:val="21"/>
              </w:rPr>
            </w:pPr>
            <w:r>
              <w:rPr>
                <w:spacing w:val="-5"/>
                <w:sz w:val="21"/>
              </w:rPr>
              <w:t>54.</w:t>
            </w:r>
          </w:p>
        </w:tc>
        <w:tc>
          <w:tcPr>
            <w:tcW w:w="2129" w:type="dxa"/>
          </w:tcPr>
          <w:p>
            <w:pPr>
              <w:pStyle w:val="TableParagraph"/>
              <w:spacing w:line="266" w:lineRule="exact"/>
              <w:ind w:left="141"/>
              <w:rPr>
                <w:sz w:val="21"/>
              </w:rPr>
            </w:pPr>
            <w:r>
              <w:rPr>
                <w:spacing w:val="-4"/>
                <w:sz w:val="21"/>
              </w:rPr>
              <w:t>無線通信</w:t>
            </w:r>
          </w:p>
        </w:tc>
        <w:tc>
          <w:tcPr>
            <w:tcW w:w="2549" w:type="dxa"/>
          </w:tcPr>
          <w:p>
            <w:pPr>
              <w:pStyle w:val="TableParagraph"/>
              <w:spacing w:line="266" w:lineRule="exact"/>
              <w:ind w:left="139"/>
              <w:rPr>
                <w:sz w:val="21"/>
              </w:rPr>
            </w:pPr>
            <w:r>
              <w:rPr>
                <w:spacing w:val="-4"/>
                <w:sz w:val="21"/>
              </w:rPr>
              <w:t>むせんつうしん</w:t>
            </w:r>
          </w:p>
        </w:tc>
        <w:tc>
          <w:tcPr>
            <w:tcW w:w="3262" w:type="dxa"/>
          </w:tcPr>
          <w:p>
            <w:pPr>
              <w:pStyle w:val="TableParagraph"/>
              <w:spacing w:before="63"/>
              <w:ind w:left="108"/>
              <w:rPr>
                <w:rFonts w:ascii="Times New Roman" w:hAnsi="Times New Roman"/>
                <w:sz w:val="24"/>
              </w:rPr>
            </w:pPr>
            <w:r>
              <w:rPr>
                <w:rFonts w:ascii="Times New Roman" w:hAnsi="Times New Roman"/>
                <w:sz w:val="24"/>
              </w:rPr>
              <w:t>truyền</w:t>
            </w:r>
            <w:r>
              <w:rPr>
                <w:rFonts w:ascii="Times New Roman" w:hAnsi="Times New Roman"/>
                <w:spacing w:val="-1"/>
                <w:sz w:val="24"/>
              </w:rPr>
              <w:t> </w:t>
            </w:r>
            <w:r>
              <w:rPr>
                <w:rFonts w:ascii="Times New Roman" w:hAnsi="Times New Roman"/>
                <w:sz w:val="24"/>
              </w:rPr>
              <w:t>dữ</w:t>
            </w:r>
            <w:r>
              <w:rPr>
                <w:rFonts w:ascii="Times New Roman" w:hAnsi="Times New Roman"/>
                <w:spacing w:val="-2"/>
                <w:sz w:val="24"/>
              </w:rPr>
              <w:t> </w:t>
            </w:r>
            <w:r>
              <w:rPr>
                <w:rFonts w:ascii="Times New Roman" w:hAnsi="Times New Roman"/>
                <w:sz w:val="24"/>
              </w:rPr>
              <w:t>liệu</w:t>
            </w:r>
            <w:r>
              <w:rPr>
                <w:rFonts w:ascii="Times New Roman" w:hAnsi="Times New Roman"/>
                <w:spacing w:val="-1"/>
                <w:sz w:val="24"/>
              </w:rPr>
              <w:t> </w:t>
            </w:r>
            <w:r>
              <w:rPr>
                <w:rFonts w:ascii="Times New Roman" w:hAnsi="Times New Roman"/>
                <w:sz w:val="24"/>
              </w:rPr>
              <w:t>không </w:t>
            </w:r>
            <w:r>
              <w:rPr>
                <w:rFonts w:ascii="Times New Roman" w:hAnsi="Times New Roman"/>
                <w:spacing w:val="-5"/>
                <w:sz w:val="24"/>
              </w:rPr>
              <w:t>dây</w:t>
            </w:r>
          </w:p>
        </w:tc>
      </w:tr>
      <w:tr>
        <w:trPr>
          <w:trHeight w:val="360" w:hRule="atLeast"/>
        </w:trPr>
        <w:tc>
          <w:tcPr>
            <w:tcW w:w="566" w:type="dxa"/>
          </w:tcPr>
          <w:p>
            <w:pPr>
              <w:pStyle w:val="TableParagraph"/>
              <w:spacing w:line="266" w:lineRule="exact"/>
              <w:ind w:left="103" w:right="101"/>
              <w:jc w:val="center"/>
              <w:rPr>
                <w:sz w:val="21"/>
              </w:rPr>
            </w:pPr>
            <w:r>
              <w:rPr>
                <w:spacing w:val="-5"/>
                <w:sz w:val="21"/>
              </w:rPr>
              <w:t>55.</w:t>
            </w:r>
          </w:p>
        </w:tc>
        <w:tc>
          <w:tcPr>
            <w:tcW w:w="2129" w:type="dxa"/>
          </w:tcPr>
          <w:p>
            <w:pPr>
              <w:pStyle w:val="TableParagraph"/>
              <w:spacing w:line="266" w:lineRule="exact"/>
              <w:ind w:left="141"/>
              <w:rPr>
                <w:sz w:val="21"/>
              </w:rPr>
            </w:pPr>
            <w:r>
              <w:rPr>
                <w:spacing w:val="-4"/>
                <w:sz w:val="21"/>
              </w:rPr>
              <w:t>有線通信</w:t>
            </w:r>
          </w:p>
        </w:tc>
        <w:tc>
          <w:tcPr>
            <w:tcW w:w="2549" w:type="dxa"/>
          </w:tcPr>
          <w:p>
            <w:pPr>
              <w:pStyle w:val="TableParagraph"/>
              <w:spacing w:line="266" w:lineRule="exact"/>
              <w:ind w:left="139"/>
              <w:rPr>
                <w:sz w:val="21"/>
              </w:rPr>
            </w:pPr>
            <w:r>
              <w:rPr>
                <w:spacing w:val="-4"/>
                <w:sz w:val="21"/>
              </w:rPr>
              <w:t>ゆうせんつうしん</w:t>
            </w:r>
          </w:p>
        </w:tc>
        <w:tc>
          <w:tcPr>
            <w:tcW w:w="3262" w:type="dxa"/>
          </w:tcPr>
          <w:p>
            <w:pPr>
              <w:pStyle w:val="TableParagraph"/>
              <w:spacing w:before="64"/>
              <w:ind w:left="108"/>
              <w:rPr>
                <w:rFonts w:ascii="Times New Roman" w:hAnsi="Times New Roman"/>
                <w:sz w:val="24"/>
              </w:rPr>
            </w:pPr>
            <w:r>
              <w:rPr>
                <w:rFonts w:ascii="Times New Roman" w:hAnsi="Times New Roman"/>
                <w:sz w:val="24"/>
              </w:rPr>
              <w:t>truyền</w:t>
            </w:r>
            <w:r>
              <w:rPr>
                <w:rFonts w:ascii="Times New Roman" w:hAnsi="Times New Roman"/>
                <w:spacing w:val="-1"/>
                <w:sz w:val="24"/>
              </w:rPr>
              <w:t> </w:t>
            </w:r>
            <w:r>
              <w:rPr>
                <w:rFonts w:ascii="Times New Roman" w:hAnsi="Times New Roman"/>
                <w:sz w:val="24"/>
              </w:rPr>
              <w:t>dữ</w:t>
            </w:r>
            <w:r>
              <w:rPr>
                <w:rFonts w:ascii="Times New Roman" w:hAnsi="Times New Roman"/>
                <w:spacing w:val="-2"/>
                <w:sz w:val="24"/>
              </w:rPr>
              <w:t> </w:t>
            </w:r>
            <w:r>
              <w:rPr>
                <w:rFonts w:ascii="Times New Roman" w:hAnsi="Times New Roman"/>
                <w:sz w:val="24"/>
              </w:rPr>
              <w:t>liệu</w:t>
            </w:r>
            <w:r>
              <w:rPr>
                <w:rFonts w:ascii="Times New Roman" w:hAnsi="Times New Roman"/>
                <w:spacing w:val="-1"/>
                <w:sz w:val="24"/>
              </w:rPr>
              <w:t> </w:t>
            </w:r>
            <w:r>
              <w:rPr>
                <w:rFonts w:ascii="Times New Roman" w:hAnsi="Times New Roman"/>
                <w:sz w:val="24"/>
              </w:rPr>
              <w:t>có</w:t>
            </w:r>
            <w:r>
              <w:rPr>
                <w:rFonts w:ascii="Times New Roman" w:hAnsi="Times New Roman"/>
                <w:spacing w:val="-1"/>
                <w:sz w:val="24"/>
              </w:rPr>
              <w:t> </w:t>
            </w:r>
            <w:r>
              <w:rPr>
                <w:rFonts w:ascii="Times New Roman" w:hAnsi="Times New Roman"/>
                <w:spacing w:val="-5"/>
                <w:sz w:val="24"/>
              </w:rPr>
              <w:t>dây</w:t>
            </w:r>
          </w:p>
        </w:tc>
      </w:tr>
      <w:tr>
        <w:trPr>
          <w:trHeight w:val="359" w:hRule="atLeast"/>
        </w:trPr>
        <w:tc>
          <w:tcPr>
            <w:tcW w:w="566" w:type="dxa"/>
          </w:tcPr>
          <w:p>
            <w:pPr>
              <w:pStyle w:val="TableParagraph"/>
              <w:spacing w:line="266" w:lineRule="exact"/>
              <w:ind w:left="103" w:right="101"/>
              <w:jc w:val="center"/>
              <w:rPr>
                <w:sz w:val="21"/>
              </w:rPr>
            </w:pPr>
            <w:r>
              <w:rPr>
                <w:spacing w:val="-5"/>
                <w:sz w:val="21"/>
              </w:rPr>
              <w:t>56.</w:t>
            </w:r>
          </w:p>
        </w:tc>
        <w:tc>
          <w:tcPr>
            <w:tcW w:w="2129" w:type="dxa"/>
          </w:tcPr>
          <w:p>
            <w:pPr>
              <w:pStyle w:val="TableParagraph"/>
              <w:spacing w:line="266" w:lineRule="exact"/>
              <w:ind w:left="141"/>
              <w:rPr>
                <w:sz w:val="21"/>
              </w:rPr>
            </w:pPr>
            <w:r>
              <w:rPr>
                <w:spacing w:val="-5"/>
                <w:sz w:val="21"/>
              </w:rPr>
              <w:t>余裕</w:t>
            </w:r>
          </w:p>
        </w:tc>
        <w:tc>
          <w:tcPr>
            <w:tcW w:w="2549" w:type="dxa"/>
          </w:tcPr>
          <w:p>
            <w:pPr>
              <w:pStyle w:val="TableParagraph"/>
              <w:spacing w:line="266" w:lineRule="exact"/>
              <w:ind w:left="139"/>
              <w:rPr>
                <w:sz w:val="21"/>
              </w:rPr>
            </w:pPr>
            <w:r>
              <w:rPr>
                <w:spacing w:val="-5"/>
                <w:sz w:val="21"/>
              </w:rPr>
              <w:t>よゆう</w:t>
            </w:r>
          </w:p>
        </w:tc>
        <w:tc>
          <w:tcPr>
            <w:tcW w:w="3262" w:type="dxa"/>
          </w:tcPr>
          <w:p>
            <w:pPr>
              <w:pStyle w:val="TableParagraph"/>
              <w:spacing w:before="63"/>
              <w:ind w:left="108"/>
              <w:rPr>
                <w:rFonts w:ascii="Times New Roman" w:hAnsi="Times New Roman"/>
                <w:sz w:val="24"/>
              </w:rPr>
            </w:pPr>
            <w:r>
              <w:rPr>
                <w:rFonts w:ascii="Times New Roman" w:hAnsi="Times New Roman"/>
                <w:sz w:val="24"/>
              </w:rPr>
              <w:t>dư </w:t>
            </w:r>
            <w:r>
              <w:rPr>
                <w:rFonts w:ascii="Times New Roman" w:hAnsi="Times New Roman"/>
                <w:spacing w:val="-4"/>
                <w:sz w:val="24"/>
              </w:rPr>
              <w:t>thừa</w:t>
            </w:r>
          </w:p>
        </w:tc>
      </w:tr>
    </w:tbl>
    <w:p>
      <w:pPr>
        <w:pStyle w:val="BodyText"/>
        <w:spacing w:before="338"/>
        <w:rPr>
          <w:rFonts w:ascii="MS PGothic"/>
          <w:sz w:val="32"/>
        </w:rPr>
      </w:pPr>
    </w:p>
    <w:p>
      <w:pPr>
        <w:pStyle w:val="Heading2"/>
        <w:numPr>
          <w:ilvl w:val="1"/>
          <w:numId w:val="6"/>
        </w:numPr>
        <w:tabs>
          <w:tab w:pos="674" w:val="left" w:leader="none"/>
        </w:tabs>
        <w:spacing w:line="240" w:lineRule="auto" w:before="0" w:after="0"/>
        <w:ind w:left="674" w:right="0" w:hanging="531"/>
        <w:jc w:val="left"/>
      </w:pPr>
      <w:bookmarkStart w:name="_TOC_250094" w:id="22"/>
      <w:bookmarkEnd w:id="22"/>
      <w:r>
        <w:rPr>
          <w:spacing w:val="-6"/>
        </w:rPr>
        <w:t>有線接続</w:t>
      </w:r>
    </w:p>
    <w:p>
      <w:pPr>
        <w:pStyle w:val="BodyText"/>
        <w:spacing w:line="439" w:lineRule="exact" w:before="107"/>
        <w:ind w:left="354"/>
      </w:pPr>
      <w:r>
        <w:rPr>
          <w:spacing w:val="17"/>
        </w:rPr>
        <w:t>金属線や光ファイバなどのケーブルで接続できる通信手段としては， </w:t>
      </w:r>
      <w:r>
        <w:rPr>
          <w:rFonts w:ascii="Century" w:eastAsia="Century"/>
        </w:rPr>
        <w:t>CATV</w:t>
      </w:r>
      <w:r>
        <w:rPr>
          <w:spacing w:val="-20"/>
        </w:rPr>
        <w:t>， </w:t>
      </w:r>
      <w:r>
        <w:rPr>
          <w:rFonts w:ascii="Century" w:eastAsia="Century"/>
          <w:spacing w:val="-2"/>
        </w:rPr>
        <w:t>ADSL</w:t>
      </w:r>
      <w:r>
        <w:rPr>
          <w:spacing w:val="-2"/>
        </w:rPr>
        <w:t>，</w:t>
      </w:r>
    </w:p>
    <w:p>
      <w:pPr>
        <w:pStyle w:val="BodyText"/>
        <w:spacing w:line="439" w:lineRule="exact"/>
        <w:ind w:left="143"/>
      </w:pPr>
      <w:r>
        <w:rPr>
          <w:rFonts w:ascii="Century" w:eastAsia="Century"/>
          <w:spacing w:val="-2"/>
        </w:rPr>
        <w:t>FTTH</w:t>
      </w:r>
      <w:r>
        <w:rPr>
          <w:spacing w:val="-3"/>
        </w:rPr>
        <w:t>，電灯線通信などが代表的です．</w:t>
      </w:r>
    </w:p>
    <w:p>
      <w:pPr>
        <w:pStyle w:val="BodyText"/>
        <w:spacing w:before="175"/>
      </w:pPr>
    </w:p>
    <w:p>
      <w:pPr>
        <w:pStyle w:val="ListParagraph"/>
        <w:numPr>
          <w:ilvl w:val="0"/>
          <w:numId w:val="29"/>
        </w:numPr>
        <w:tabs>
          <w:tab w:pos="667" w:val="left" w:leader="none"/>
        </w:tabs>
        <w:spacing w:line="240" w:lineRule="auto" w:before="0" w:after="0"/>
        <w:ind w:left="667" w:right="0" w:hanging="313"/>
        <w:jc w:val="left"/>
        <w:rPr>
          <w:rFonts w:ascii="Century"/>
          <w:sz w:val="21"/>
        </w:rPr>
      </w:pPr>
      <w:r>
        <w:rPr>
          <w:rFonts w:ascii="Century"/>
          <w:spacing w:val="-4"/>
          <w:sz w:val="21"/>
        </w:rPr>
        <w:t>CATV</w:t>
      </w:r>
    </w:p>
    <w:p>
      <w:pPr>
        <w:pStyle w:val="BodyText"/>
        <w:spacing w:line="316" w:lineRule="auto" w:before="169"/>
        <w:ind w:left="143" w:right="670" w:firstLine="211"/>
        <w:jc w:val="both"/>
      </w:pPr>
      <w:r>
        <w:rPr>
          <w:rFonts w:ascii="MS PGothic" w:eastAsia="MS PGothic"/>
          <w:b/>
        </w:rPr>
        <w:t>CATV </w:t>
      </w:r>
      <w:r>
        <w:rPr>
          <w:spacing w:val="12"/>
        </w:rPr>
        <w:t>は，もともとケーブルテレビの放送送信用の空いたスペースをデータ通信用に利</w:t>
      </w:r>
      <w:r>
        <w:rPr>
          <w:spacing w:val="14"/>
        </w:rPr>
        <w:t>用したものですが，映像，音声が送信できるように通信量に余裕があるため，非常に高速</w:t>
      </w:r>
      <w:r>
        <w:rPr>
          <w:spacing w:val="-2"/>
        </w:rPr>
        <w:t>な通信が可能になっています．</w:t>
      </w:r>
    </w:p>
    <w:p>
      <w:pPr>
        <w:pStyle w:val="BodyText"/>
        <w:spacing w:before="120"/>
      </w:pPr>
    </w:p>
    <w:p>
      <w:pPr>
        <w:pStyle w:val="ListParagraph"/>
        <w:numPr>
          <w:ilvl w:val="0"/>
          <w:numId w:val="29"/>
        </w:numPr>
        <w:tabs>
          <w:tab w:pos="655" w:val="left" w:leader="none"/>
        </w:tabs>
        <w:spacing w:line="496" w:lineRule="exact" w:before="0" w:after="0"/>
        <w:ind w:left="655" w:right="0" w:hanging="301"/>
        <w:jc w:val="left"/>
        <w:rPr>
          <w:rFonts w:ascii="Century"/>
          <w:sz w:val="21"/>
        </w:rPr>
      </w:pPr>
      <w:r>
        <w:rPr>
          <w:rFonts w:ascii="Century"/>
          <w:spacing w:val="-4"/>
          <w:sz w:val="21"/>
        </w:rPr>
        <w:t>ADSL</w:t>
      </w:r>
    </w:p>
    <w:p>
      <w:pPr>
        <w:pStyle w:val="BodyText"/>
        <w:spacing w:line="168" w:lineRule="auto" w:before="107"/>
        <w:ind w:left="143" w:right="661" w:firstLine="211"/>
        <w:jc w:val="both"/>
      </w:pPr>
      <w:r>
        <w:rPr>
          <w:rFonts w:ascii="MS PGothic" w:eastAsia="MS PGothic"/>
          <w:b/>
        </w:rPr>
        <w:t>ADSL</w:t>
      </w:r>
      <w:r>
        <w:rPr>
          <w:rFonts w:ascii="MS PGothic" w:eastAsia="MS PGothic"/>
          <w:b/>
          <w:spacing w:val="39"/>
        </w:rPr>
        <w:t> </w:t>
      </w:r>
      <w:r>
        <w:rPr>
          <w:spacing w:val="18"/>
        </w:rPr>
        <w:t>は </w:t>
      </w:r>
      <w:r>
        <w:rPr>
          <w:rFonts w:ascii="Century" w:eastAsia="Century"/>
        </w:rPr>
        <w:t>Asymmetric</w:t>
      </w:r>
      <w:r>
        <w:rPr>
          <w:rFonts w:ascii="Century" w:eastAsia="Century"/>
          <w:spacing w:val="40"/>
        </w:rPr>
        <w:t> </w:t>
      </w:r>
      <w:r>
        <w:rPr>
          <w:rFonts w:ascii="Century" w:eastAsia="Century"/>
        </w:rPr>
        <w:t>Digital</w:t>
      </w:r>
      <w:r>
        <w:rPr>
          <w:rFonts w:ascii="Century" w:eastAsia="Century"/>
          <w:spacing w:val="40"/>
        </w:rPr>
        <w:t> </w:t>
      </w:r>
      <w:r>
        <w:rPr>
          <w:rFonts w:ascii="Century" w:eastAsia="Century"/>
        </w:rPr>
        <w:t>Subscriber</w:t>
      </w:r>
      <w:r>
        <w:rPr>
          <w:rFonts w:ascii="Century" w:eastAsia="Century"/>
          <w:spacing w:val="40"/>
        </w:rPr>
        <w:t> </w:t>
      </w:r>
      <w:r>
        <w:rPr>
          <w:rFonts w:ascii="Century" w:eastAsia="Century"/>
        </w:rPr>
        <w:t>Line</w:t>
      </w:r>
      <w:r>
        <w:rPr>
          <w:rFonts w:ascii="Century" w:eastAsia="Century"/>
          <w:spacing w:val="40"/>
        </w:rPr>
        <w:t> </w:t>
      </w:r>
      <w:r>
        <w:rPr/>
        <w:t>の略で，非対称デジタル加入者線と訳さ</w:t>
      </w:r>
      <w:r>
        <w:rPr>
          <w:spacing w:val="8"/>
        </w:rPr>
        <w:t>れます．</w:t>
      </w:r>
      <w:r>
        <w:rPr>
          <w:rFonts w:ascii="Century" w:eastAsia="Century"/>
        </w:rPr>
        <w:t>ADSL</w:t>
      </w:r>
      <w:r>
        <w:rPr>
          <w:rFonts w:ascii="Century" w:eastAsia="Century"/>
          <w:spacing w:val="63"/>
        </w:rPr>
        <w:t> </w:t>
      </w:r>
      <w:r>
        <w:rPr>
          <w:spacing w:val="5"/>
        </w:rPr>
        <w:t>以外にも，</w:t>
      </w:r>
      <w:r>
        <w:rPr>
          <w:rFonts w:ascii="Century" w:eastAsia="Century"/>
        </w:rPr>
        <w:t>SDSL</w:t>
      </w:r>
      <w:r>
        <w:rPr>
          <w:rFonts w:ascii="Century" w:eastAsia="Century"/>
          <w:spacing w:val="65"/>
        </w:rPr>
        <w:t> </w:t>
      </w:r>
      <w:r>
        <w:rPr>
          <w:spacing w:val="29"/>
        </w:rPr>
        <w:t>や </w:t>
      </w:r>
      <w:r>
        <w:rPr>
          <w:rFonts w:ascii="Century" w:eastAsia="Century"/>
        </w:rPr>
        <w:t>HDSL</w:t>
      </w:r>
      <w:r>
        <w:rPr>
          <w:rFonts w:ascii="Century" w:eastAsia="Century"/>
          <w:spacing w:val="65"/>
        </w:rPr>
        <w:t> </w:t>
      </w:r>
      <w:r>
        <w:rPr>
          <w:spacing w:val="7"/>
        </w:rPr>
        <w:t>など多くの種類があるのを総称して </w:t>
      </w:r>
      <w:r>
        <w:rPr>
          <w:rFonts w:ascii="Century" w:eastAsia="Century"/>
        </w:rPr>
        <w:t>xDSL</w:t>
      </w:r>
      <w:r>
        <w:rPr>
          <w:rFonts w:ascii="Century" w:eastAsia="Century"/>
          <w:spacing w:val="66"/>
        </w:rPr>
        <w:t> </w:t>
      </w:r>
      <w:r>
        <w:rPr>
          <w:spacing w:val="-10"/>
        </w:rPr>
        <w:t>な</w:t>
      </w:r>
    </w:p>
    <w:p>
      <w:pPr>
        <w:pStyle w:val="BodyText"/>
        <w:spacing w:line="316" w:lineRule="auto" w:before="80"/>
        <w:ind w:left="143" w:right="671"/>
      </w:pPr>
      <w:r>
        <w:rPr>
          <w:spacing w:val="8"/>
        </w:rPr>
        <w:t>どと表記されます． ここで， 非対称というのは， 上りと下りの通信速度が異なっているこ</w:t>
      </w:r>
      <w:r>
        <w:rPr>
          <w:spacing w:val="11"/>
        </w:rPr>
        <w:t>とを言います． インターネットを上流， 自分の使っているコンピュータを下流と見たとき</w:t>
      </w:r>
    </w:p>
    <w:p>
      <w:pPr>
        <w:pStyle w:val="BodyText"/>
        <w:spacing w:line="228" w:lineRule="exact"/>
        <w:ind w:left="143"/>
        <w:jc w:val="both"/>
      </w:pPr>
      <w:r>
        <w:rPr>
          <w:spacing w:val="16"/>
        </w:rPr>
        <w:t>に，上流から下流の方向が下り</w:t>
      </w:r>
      <w:r>
        <w:rPr>
          <w:rFonts w:ascii="Century" w:eastAsia="Century"/>
        </w:rPr>
        <w:t>(download)</w:t>
      </w:r>
      <w:r>
        <w:rPr>
          <w:spacing w:val="16"/>
        </w:rPr>
        <w:t>であり，下流から上流の方向が上り</w:t>
      </w:r>
      <w:r>
        <w:rPr>
          <w:rFonts w:ascii="Century" w:eastAsia="Century"/>
        </w:rPr>
        <w:t>(upload</w:t>
      </w:r>
      <w:r>
        <w:rPr>
          <w:rFonts w:ascii="Century" w:eastAsia="Century"/>
          <w:spacing w:val="-19"/>
        </w:rPr>
        <w:t>) </w:t>
      </w:r>
      <w:r>
        <w:rPr>
          <w:spacing w:val="-10"/>
        </w:rPr>
        <w:t>で</w:t>
      </w:r>
    </w:p>
    <w:p>
      <w:pPr>
        <w:pStyle w:val="BodyText"/>
        <w:spacing w:line="439" w:lineRule="exact"/>
        <w:ind w:left="143"/>
        <w:jc w:val="both"/>
      </w:pPr>
      <w:r>
        <w:rPr>
          <w:spacing w:val="26"/>
        </w:rPr>
        <w:t>す</w:t>
      </w:r>
      <w:r>
        <w:rPr/>
        <w:t>（</w:t>
      </w:r>
      <w:r>
        <w:rPr>
          <w:spacing w:val="-38"/>
        </w:rPr>
        <w:t> </w:t>
      </w:r>
      <w:r>
        <w:rPr>
          <w:rFonts w:ascii="MS Mincho" w:eastAsia="MS Mincho"/>
          <w:spacing w:val="25"/>
        </w:rPr>
        <w:t>図 </w:t>
      </w:r>
      <w:r>
        <w:rPr>
          <w:rFonts w:ascii="Century" w:eastAsia="Century"/>
        </w:rPr>
        <w:t>14</w:t>
      </w:r>
      <w:r>
        <w:rPr>
          <w:rFonts w:ascii="Century" w:eastAsia="Century"/>
          <w:spacing w:val="-32"/>
        </w:rPr>
        <w:t> </w:t>
      </w:r>
      <w:r>
        <w:rPr>
          <w:spacing w:val="13"/>
        </w:rPr>
        <w:t>）</w:t>
      </w:r>
      <w:r>
        <w:rPr>
          <w:spacing w:val="6"/>
        </w:rPr>
        <w:t>． 利用方法で言うと， ホームページを見たり， ファイルを取ってきたりするの</w:t>
      </w:r>
    </w:p>
    <w:p>
      <w:pPr>
        <w:pStyle w:val="BodyText"/>
        <w:spacing w:line="172" w:lineRule="auto" w:before="113"/>
        <w:ind w:left="143" w:right="665"/>
        <w:jc w:val="both"/>
      </w:pPr>
      <w:r>
        <w:rPr>
          <w:spacing w:val="13"/>
        </w:rPr>
        <w:t>が下り，メールを送信したり， 自分のホームページを更新したりするのが上りになります．一般に，ホームページが高速に閲覧できることが望ましいため， </w:t>
      </w:r>
      <w:r>
        <w:rPr>
          <w:rFonts w:ascii="Century" w:eastAsia="Century"/>
        </w:rPr>
        <w:t>ADSL</w:t>
      </w:r>
      <w:r>
        <w:rPr>
          <w:rFonts w:ascii="Century" w:eastAsia="Century"/>
          <w:spacing w:val="40"/>
        </w:rPr>
        <w:t> </w:t>
      </w:r>
      <w:r>
        <w:rPr>
          <w:spacing w:val="14"/>
        </w:rPr>
        <w:t>では下りのほうが</w:t>
      </w:r>
      <w:r>
        <w:rPr>
          <w:spacing w:val="11"/>
        </w:rPr>
        <w:t>上りよりも高速になっています．</w:t>
      </w:r>
      <w:r>
        <w:rPr>
          <w:rFonts w:ascii="Century" w:eastAsia="Century"/>
        </w:rPr>
        <w:t>ADSL</w:t>
      </w:r>
      <w:r>
        <w:rPr>
          <w:rFonts w:ascii="Century" w:eastAsia="Century"/>
          <w:spacing w:val="72"/>
        </w:rPr>
        <w:t> </w:t>
      </w:r>
      <w:r>
        <w:rPr>
          <w:spacing w:val="10"/>
        </w:rPr>
        <w:t>は専用線を利用せずに一般の電話線を利用してい</w:t>
      </w:r>
    </w:p>
    <w:p>
      <w:pPr>
        <w:pStyle w:val="BodyText"/>
        <w:spacing w:before="79"/>
        <w:ind w:left="143"/>
        <w:jc w:val="both"/>
      </w:pPr>
      <w:r>
        <w:rPr>
          <w:spacing w:val="10"/>
        </w:rPr>
        <w:t>るので， 特別な工事が不要で安価に導入できるというメリットがありますが， 一般の電話</w:t>
      </w:r>
    </w:p>
    <w:p>
      <w:pPr>
        <w:pStyle w:val="BodyText"/>
        <w:spacing w:after="0"/>
        <w:jc w:val="both"/>
        <w:sectPr>
          <w:headerReference w:type="default" r:id="rId29"/>
          <w:pgSz w:w="11910" w:h="16840"/>
          <w:pgMar w:header="685" w:footer="0" w:top="1660" w:bottom="280" w:left="1559" w:right="1133"/>
        </w:sectPr>
      </w:pPr>
    </w:p>
    <w:p>
      <w:pPr>
        <w:pStyle w:val="BodyText"/>
        <w:spacing w:before="264"/>
      </w:pPr>
    </w:p>
    <w:p>
      <w:pPr>
        <w:pStyle w:val="BodyText"/>
        <w:spacing w:line="316" w:lineRule="auto"/>
        <w:ind w:left="143" w:right="676"/>
      </w:pPr>
      <w:r>
        <w:rPr>
          <w:spacing w:val="8"/>
        </w:rPr>
        <w:t>線のためノイズに弱く， 電話局から家庭までの距離が長くなるほど， ノイズなどの影響で</w:t>
      </w:r>
      <w:r>
        <w:rPr>
          <w:spacing w:val="-2"/>
        </w:rPr>
        <w:t>通信速度が遅くなってしまいます．</w:t>
      </w:r>
    </w:p>
    <w:p>
      <w:pPr>
        <w:pStyle w:val="BodyText"/>
        <w:spacing w:before="27"/>
        <w:rPr>
          <w:sz w:val="20"/>
        </w:rPr>
      </w:pPr>
      <w:r>
        <w:rPr>
          <w:sz w:val="20"/>
        </w:rPr>
        <w:drawing>
          <wp:anchor distT="0" distB="0" distL="0" distR="0" allowOverlap="1" layoutInCell="1" locked="0" behindDoc="1" simplePos="0" relativeHeight="487598080">
            <wp:simplePos x="0" y="0"/>
            <wp:positionH relativeFrom="page">
              <wp:posOffset>3198503</wp:posOffset>
            </wp:positionH>
            <wp:positionV relativeFrom="paragraph">
              <wp:posOffset>197940</wp:posOffset>
            </wp:positionV>
            <wp:extent cx="1232384" cy="1577340"/>
            <wp:effectExtent l="0" t="0" r="0" b="0"/>
            <wp:wrapTopAndBottom/>
            <wp:docPr id="52" name="Image 52"/>
            <wp:cNvGraphicFramePr>
              <a:graphicFrameLocks/>
            </wp:cNvGraphicFramePr>
            <a:graphic>
              <a:graphicData uri="http://schemas.openxmlformats.org/drawingml/2006/picture">
                <pic:pic>
                  <pic:nvPicPr>
                    <pic:cNvPr id="52" name="Image 52"/>
                    <pic:cNvPicPr/>
                  </pic:nvPicPr>
                  <pic:blipFill>
                    <a:blip r:embed="rId30" cstate="print"/>
                    <a:stretch>
                      <a:fillRect/>
                    </a:stretch>
                  </pic:blipFill>
                  <pic:spPr>
                    <a:xfrm>
                      <a:off x="0" y="0"/>
                      <a:ext cx="1232384" cy="1577340"/>
                    </a:xfrm>
                    <a:prstGeom prst="rect">
                      <a:avLst/>
                    </a:prstGeom>
                  </pic:spPr>
                </pic:pic>
              </a:graphicData>
            </a:graphic>
          </wp:anchor>
        </w:drawing>
      </w:r>
    </w:p>
    <w:p>
      <w:pPr>
        <w:spacing w:before="114"/>
        <w:ind w:left="-1" w:right="311" w:firstLine="0"/>
        <w:jc w:val="center"/>
        <w:rPr>
          <w:b/>
          <w:sz w:val="21"/>
        </w:rPr>
      </w:pPr>
      <w:r>
        <w:rPr>
          <w:b/>
          <w:spacing w:val="15"/>
          <w:sz w:val="21"/>
        </w:rPr>
        <w:t>図 </w:t>
      </w:r>
      <w:r>
        <w:rPr>
          <w:rFonts w:ascii="Century" w:eastAsia="Century"/>
          <w:sz w:val="21"/>
        </w:rPr>
        <w:t>14</w:t>
      </w:r>
      <w:r>
        <w:rPr>
          <w:rFonts w:ascii="Century" w:eastAsia="Century"/>
          <w:spacing w:val="74"/>
          <w:sz w:val="21"/>
        </w:rPr>
        <w:t> </w:t>
      </w:r>
      <w:r>
        <w:rPr>
          <w:b/>
          <w:spacing w:val="-2"/>
          <w:sz w:val="21"/>
        </w:rPr>
        <w:t>上り方向，下り方向</w:t>
      </w:r>
    </w:p>
    <w:p>
      <w:pPr>
        <w:pStyle w:val="BodyText"/>
        <w:rPr>
          <w:b/>
        </w:rPr>
      </w:pPr>
    </w:p>
    <w:p>
      <w:pPr>
        <w:pStyle w:val="BodyText"/>
        <w:spacing w:before="17"/>
        <w:rPr>
          <w:b/>
        </w:rPr>
      </w:pPr>
    </w:p>
    <w:p>
      <w:pPr>
        <w:pStyle w:val="BodyText"/>
        <w:spacing w:line="264" w:lineRule="auto"/>
        <w:ind w:left="143" w:right="668" w:firstLine="211"/>
        <w:jc w:val="both"/>
      </w:pPr>
      <w:r>
        <w:rPr>
          <w:rFonts w:ascii="MS PGothic" w:eastAsia="MS PGothic"/>
          <w:b/>
        </w:rPr>
        <w:t>IP</w:t>
      </w:r>
      <w:r>
        <w:rPr>
          <w:rFonts w:ascii="MS PGothic" w:eastAsia="MS PGothic"/>
          <w:b/>
          <w:spacing w:val="13"/>
        </w:rPr>
        <w:t> 電話</w:t>
      </w:r>
      <w:r>
        <w:rPr>
          <w:spacing w:val="9"/>
        </w:rPr>
        <w:t>は，</w:t>
      </w:r>
      <w:r>
        <w:rPr>
          <w:rFonts w:ascii="Century" w:eastAsia="Century"/>
        </w:rPr>
        <w:t>ADSL </w:t>
      </w:r>
      <w:r>
        <w:rPr>
          <w:spacing w:val="14"/>
        </w:rPr>
        <w:t>などの高速通信を利用して，インターネットのデジタルデータとして</w:t>
      </w:r>
      <w:r>
        <w:rPr>
          <w:spacing w:val="9"/>
        </w:rPr>
        <w:t>音声情報を送受信します． デジタルデータとなった後は， インターネットと同様に相手と</w:t>
      </w:r>
    </w:p>
    <w:p>
      <w:pPr>
        <w:pStyle w:val="BodyText"/>
        <w:spacing w:line="170" w:lineRule="auto" w:before="123"/>
        <w:ind w:left="143" w:right="666"/>
        <w:jc w:val="both"/>
      </w:pPr>
      <w:r>
        <w:rPr>
          <w:spacing w:val="10"/>
        </w:rPr>
        <w:t>の距離に関わらず一定の利用料金となり，特に長距離電話では格安に利用できます．この</w:t>
      </w:r>
      <w:r>
        <w:rPr>
          <w:spacing w:val="7"/>
        </w:rPr>
        <w:t>ため企業ではコスト削減のために多く利用されており，一般家庭でも </w:t>
      </w:r>
      <w:r>
        <w:rPr>
          <w:rFonts w:ascii="Century" w:eastAsia="Century"/>
        </w:rPr>
        <w:t>ADSL </w:t>
      </w:r>
      <w:r>
        <w:rPr>
          <w:spacing w:val="6"/>
        </w:rPr>
        <w:t>利用の普及に</w:t>
      </w:r>
      <w:r>
        <w:rPr>
          <w:spacing w:val="23"/>
        </w:rPr>
        <w:t>つれて </w:t>
      </w:r>
      <w:r>
        <w:rPr>
          <w:rFonts w:ascii="Century" w:eastAsia="Century"/>
        </w:rPr>
        <w:t>IP</w:t>
      </w:r>
      <w:r>
        <w:rPr>
          <w:rFonts w:ascii="Century" w:eastAsia="Century"/>
          <w:spacing w:val="26"/>
        </w:rPr>
        <w:t> </w:t>
      </w:r>
      <w:r>
        <w:rPr>
          <w:spacing w:val="15"/>
        </w:rPr>
        <w:t>電話が利用され始めています． なお， インターネットを利用した電話として</w:t>
      </w:r>
      <w:r>
        <w:rPr/>
        <w:t> </w:t>
      </w:r>
      <w:r>
        <w:rPr>
          <w:rFonts w:ascii="MS PGothic" w:eastAsia="MS PGothic"/>
          <w:b/>
        </w:rPr>
        <w:t>Skype</w:t>
      </w:r>
      <w:r>
        <w:rPr>
          <w:rFonts w:ascii="Century" w:eastAsia="Century"/>
        </w:rPr>
        <w:t>(</w:t>
      </w:r>
      <w:r>
        <w:rPr>
          <w:spacing w:val="15"/>
        </w:rPr>
        <w:t>スカイプ</w:t>
      </w:r>
      <w:r>
        <w:rPr>
          <w:rFonts w:ascii="Century" w:eastAsia="Century"/>
          <w:spacing w:val="16"/>
        </w:rPr>
        <w:t>)</w:t>
      </w:r>
      <w:r>
        <w:rPr>
          <w:spacing w:val="9"/>
        </w:rPr>
        <w:t>がよく知られていますが， </w:t>
      </w:r>
      <w:r>
        <w:rPr>
          <w:rFonts w:ascii="Century" w:eastAsia="Century"/>
        </w:rPr>
        <w:t>IP</w:t>
      </w:r>
      <w:r>
        <w:rPr>
          <w:rFonts w:ascii="Century" w:eastAsia="Century"/>
          <w:spacing w:val="40"/>
        </w:rPr>
        <w:t> </w:t>
      </w:r>
      <w:r>
        <w:rPr>
          <w:spacing w:val="13"/>
        </w:rPr>
        <w:t>電話は企業が有償で提供する安定した電話</w:t>
      </w:r>
      <w:r>
        <w:rPr>
          <w:spacing w:val="11"/>
        </w:rPr>
        <w:t>サービスであるのに対し，</w:t>
      </w:r>
      <w:r>
        <w:rPr>
          <w:rFonts w:ascii="Century" w:eastAsia="Century"/>
        </w:rPr>
        <w:t>Skype</w:t>
      </w:r>
      <w:r>
        <w:rPr>
          <w:rFonts w:ascii="Century" w:eastAsia="Century"/>
          <w:spacing w:val="70"/>
        </w:rPr>
        <w:t> </w:t>
      </w:r>
      <w:r>
        <w:rPr>
          <w:spacing w:val="9"/>
        </w:rPr>
        <w:t>は通話者同士の自己責任を前提とした無償のサービスと</w:t>
      </w:r>
    </w:p>
    <w:p>
      <w:pPr>
        <w:pStyle w:val="BodyText"/>
        <w:spacing w:line="271" w:lineRule="exact" w:before="76"/>
        <w:ind w:left="143"/>
      </w:pPr>
      <w:r>
        <w:rPr>
          <w:spacing w:val="-3"/>
        </w:rPr>
        <w:t>いう点で異なります．</w:t>
      </w:r>
    </w:p>
    <w:p>
      <w:pPr>
        <w:pStyle w:val="BodyText"/>
        <w:spacing w:line="264" w:lineRule="auto"/>
        <w:ind w:left="143" w:right="665" w:firstLine="211"/>
        <w:jc w:val="both"/>
      </w:pPr>
      <w:r>
        <w:rPr>
          <w:spacing w:val="8"/>
        </w:rPr>
        <w:t>音声は， </w:t>
      </w:r>
      <w:r>
        <w:rPr>
          <w:rFonts w:ascii="MS Mincho" w:eastAsia="MS Mincho"/>
          <w:spacing w:val="-6"/>
        </w:rPr>
        <w:t>図 </w:t>
      </w:r>
      <w:r>
        <w:rPr>
          <w:rFonts w:ascii="Century" w:eastAsia="Century"/>
        </w:rPr>
        <w:t>15</w:t>
      </w:r>
      <w:r>
        <w:rPr>
          <w:rFonts w:ascii="Century" w:eastAsia="Century"/>
          <w:spacing w:val="66"/>
        </w:rPr>
        <w:t> </w:t>
      </w:r>
      <w:r>
        <w:rPr>
          <w:spacing w:val="18"/>
        </w:rPr>
        <w:t>に示すように </w:t>
      </w:r>
      <w:r>
        <w:rPr>
          <w:rFonts w:ascii="MS PGothic" w:eastAsia="MS PGothic"/>
          <w:b/>
        </w:rPr>
        <w:t>VoIP</w:t>
      </w:r>
      <w:r>
        <w:rPr>
          <w:rFonts w:ascii="Century" w:eastAsia="Century"/>
        </w:rPr>
        <w:t>(Voice</w:t>
      </w:r>
      <w:r>
        <w:rPr>
          <w:rFonts w:ascii="Century" w:eastAsia="Century"/>
          <w:spacing w:val="40"/>
        </w:rPr>
        <w:t> </w:t>
      </w:r>
      <w:r>
        <w:rPr>
          <w:rFonts w:ascii="Century" w:eastAsia="Century"/>
        </w:rPr>
        <w:t>over</w:t>
      </w:r>
      <w:r>
        <w:rPr>
          <w:rFonts w:ascii="Century" w:eastAsia="Century"/>
          <w:spacing w:val="40"/>
        </w:rPr>
        <w:t> </w:t>
      </w:r>
      <w:r>
        <w:rPr>
          <w:rFonts w:ascii="Century" w:eastAsia="Century"/>
        </w:rPr>
        <w:t>IP</w:t>
      </w:r>
      <w:r>
        <w:rPr>
          <w:rFonts w:ascii="Century" w:eastAsia="Century"/>
          <w:spacing w:val="-8"/>
        </w:rPr>
        <w:t>) </w:t>
      </w:r>
      <w:r>
        <w:rPr>
          <w:spacing w:val="16"/>
        </w:rPr>
        <w:t>ゲートウェイという装置により，デジ</w:t>
      </w:r>
      <w:r>
        <w:rPr>
          <w:spacing w:val="13"/>
        </w:rPr>
        <w:t>タルデータである</w:t>
      </w:r>
      <w:r>
        <w:rPr>
          <w:rFonts w:ascii="MS PGothic" w:eastAsia="MS PGothic"/>
          <w:b/>
          <w:spacing w:val="14"/>
        </w:rPr>
        <w:t>音声パケット</w:t>
      </w:r>
      <w:r>
        <w:rPr>
          <w:spacing w:val="13"/>
        </w:rPr>
        <w:t>に変換され，</w:t>
      </w:r>
      <w:r>
        <w:rPr>
          <w:rFonts w:ascii="MS PGothic" w:eastAsia="MS PGothic"/>
          <w:b/>
          <w:spacing w:val="15"/>
        </w:rPr>
        <w:t>ルータ</w:t>
      </w:r>
      <w:r>
        <w:rPr>
          <w:spacing w:val="12"/>
        </w:rPr>
        <w:t>という通信経路制御装置を介してインタ</w:t>
      </w:r>
    </w:p>
    <w:p>
      <w:pPr>
        <w:pStyle w:val="BodyText"/>
        <w:spacing w:line="316" w:lineRule="auto" w:before="60"/>
        <w:ind w:left="143" w:right="669"/>
        <w:jc w:val="both"/>
      </w:pPr>
      <w:r>
        <w:rPr>
          <w:spacing w:val="11"/>
        </w:rPr>
        <w:t>ーネット上を流れます．</w:t>
      </w:r>
      <w:r>
        <w:rPr>
          <w:rFonts w:ascii="MS PGothic" w:eastAsia="MS PGothic"/>
          <w:b/>
          <w:spacing w:val="11"/>
        </w:rPr>
        <w:t>パケット</w:t>
      </w:r>
      <w:r>
        <w:rPr>
          <w:spacing w:val="9"/>
        </w:rPr>
        <w:t>とは，通信情報を制御情報の付いた細かい単位に分割した</w:t>
      </w:r>
      <w:r>
        <w:rPr>
          <w:spacing w:val="14"/>
        </w:rPr>
        <w:t>もので， パケットを利用することで回線を占有せずに効率的な通信が行えるようになりま</w:t>
      </w:r>
      <w:r>
        <w:rPr>
          <w:spacing w:val="13"/>
        </w:rPr>
        <w:t>す．一般に，インターネットで送るデータには，データ到着時間や順序についての保証が</w:t>
      </w:r>
      <w:r>
        <w:rPr>
          <w:spacing w:val="11"/>
        </w:rPr>
        <w:t>ありませんが， 音声パケットでは優先度を制御したり， 付加データを圧縮したりすること</w:t>
      </w:r>
    </w:p>
    <w:p>
      <w:pPr>
        <w:pStyle w:val="BodyText"/>
        <w:spacing w:line="306" w:lineRule="exact"/>
        <w:ind w:left="143"/>
      </w:pPr>
      <w:r>
        <w:rPr/>
        <w:t>で，実時間の音声通話を実現しています．</w:t>
      </w:r>
      <w:r>
        <w:rPr>
          <w:rFonts w:ascii="Century" w:eastAsia="Century"/>
        </w:rPr>
        <w:t>ADSL</w:t>
      </w:r>
      <w:r>
        <w:rPr>
          <w:rFonts w:ascii="Century" w:eastAsia="Century"/>
          <w:spacing w:val="53"/>
        </w:rPr>
        <w:t>  </w:t>
      </w:r>
      <w:r>
        <w:rPr/>
        <w:t>では，下りのみが高速ですが，</w:t>
      </w:r>
      <w:r>
        <w:rPr>
          <w:rFonts w:ascii="Century" w:eastAsia="Century"/>
        </w:rPr>
        <w:t>IP</w:t>
      </w:r>
      <w:r>
        <w:rPr>
          <w:rFonts w:ascii="Century" w:eastAsia="Century"/>
          <w:spacing w:val="53"/>
        </w:rPr>
        <w:t>  </w:t>
      </w:r>
      <w:r>
        <w:rPr>
          <w:spacing w:val="-4"/>
        </w:rPr>
        <w:t>電話や</w:t>
      </w:r>
    </w:p>
    <w:p>
      <w:pPr>
        <w:pStyle w:val="BodyText"/>
        <w:spacing w:before="53"/>
        <w:ind w:left="143"/>
      </w:pPr>
      <w:r>
        <w:rPr>
          <w:spacing w:val="-3"/>
        </w:rPr>
        <w:t>テレビ電話の利用が広まるにつれ，上り速度の高速化も必要になってきました．</w:t>
      </w:r>
    </w:p>
    <w:p>
      <w:pPr>
        <w:pStyle w:val="BodyText"/>
        <w:spacing w:after="0"/>
        <w:sectPr>
          <w:pgSz w:w="11910" w:h="16840"/>
          <w:pgMar w:header="685" w:footer="0" w:top="1660" w:bottom="280" w:left="1559" w:right="1133"/>
        </w:sectPr>
      </w:pPr>
    </w:p>
    <w:p>
      <w:pPr>
        <w:pStyle w:val="BodyText"/>
        <w:rPr>
          <w:sz w:val="20"/>
        </w:rPr>
      </w:pPr>
    </w:p>
    <w:p>
      <w:pPr>
        <w:pStyle w:val="BodyText"/>
        <w:rPr>
          <w:sz w:val="20"/>
        </w:rPr>
      </w:pPr>
    </w:p>
    <w:p>
      <w:pPr>
        <w:pStyle w:val="BodyText"/>
        <w:spacing w:before="111"/>
        <w:rPr>
          <w:sz w:val="20"/>
        </w:rPr>
      </w:pPr>
    </w:p>
    <w:p>
      <w:pPr>
        <w:spacing w:line="240" w:lineRule="auto"/>
        <w:ind w:left="1830" w:right="0" w:firstLine="0"/>
        <w:rPr>
          <w:sz w:val="20"/>
        </w:rPr>
      </w:pPr>
      <w:r>
        <w:rPr>
          <w:sz w:val="20"/>
        </w:rPr>
        <w:drawing>
          <wp:inline distT="0" distB="0" distL="0" distR="0">
            <wp:extent cx="3419944" cy="1170146"/>
            <wp:effectExtent l="0" t="0" r="0" b="0"/>
            <wp:docPr id="53" name="Image 53"/>
            <wp:cNvGraphicFramePr>
              <a:graphicFrameLocks/>
            </wp:cNvGraphicFramePr>
            <a:graphic>
              <a:graphicData uri="http://schemas.openxmlformats.org/drawingml/2006/picture">
                <pic:pic>
                  <pic:nvPicPr>
                    <pic:cNvPr id="53" name="Image 53"/>
                    <pic:cNvPicPr/>
                  </pic:nvPicPr>
                  <pic:blipFill>
                    <a:blip r:embed="rId31" cstate="print"/>
                    <a:stretch>
                      <a:fillRect/>
                    </a:stretch>
                  </pic:blipFill>
                  <pic:spPr>
                    <a:xfrm>
                      <a:off x="0" y="0"/>
                      <a:ext cx="3419944" cy="1170146"/>
                    </a:xfrm>
                    <a:prstGeom prst="rect">
                      <a:avLst/>
                    </a:prstGeom>
                  </pic:spPr>
                </pic:pic>
              </a:graphicData>
            </a:graphic>
          </wp:inline>
        </w:drawing>
      </w:r>
      <w:r>
        <w:rPr>
          <w:sz w:val="20"/>
        </w:rPr>
      </w:r>
    </w:p>
    <w:p>
      <w:pPr>
        <w:spacing w:before="233"/>
        <w:ind w:left="-1" w:right="311" w:firstLine="0"/>
        <w:jc w:val="center"/>
        <w:rPr>
          <w:b/>
          <w:sz w:val="21"/>
        </w:rPr>
      </w:pPr>
      <w:r>
        <w:rPr>
          <w:b/>
          <w:spacing w:val="18"/>
          <w:sz w:val="21"/>
        </w:rPr>
        <w:t>図 </w:t>
      </w:r>
      <w:r>
        <w:rPr>
          <w:rFonts w:ascii="Century" w:eastAsia="Century"/>
          <w:sz w:val="21"/>
        </w:rPr>
        <w:t>15</w:t>
      </w:r>
      <w:r>
        <w:rPr>
          <w:rFonts w:ascii="Century" w:eastAsia="Century"/>
          <w:spacing w:val="50"/>
          <w:w w:val="150"/>
          <w:sz w:val="21"/>
        </w:rPr>
        <w:t> </w:t>
      </w:r>
      <w:r>
        <w:rPr>
          <w:rFonts w:ascii="Century" w:eastAsia="Century"/>
          <w:sz w:val="21"/>
        </w:rPr>
        <w:t>IP</w:t>
      </w:r>
      <w:r>
        <w:rPr>
          <w:rFonts w:ascii="Century" w:eastAsia="Century"/>
          <w:spacing w:val="-8"/>
          <w:sz w:val="21"/>
        </w:rPr>
        <w:t> </w:t>
      </w:r>
      <w:r>
        <w:rPr>
          <w:b/>
          <w:spacing w:val="-5"/>
          <w:sz w:val="21"/>
        </w:rPr>
        <w:t>電話</w:t>
      </w:r>
    </w:p>
    <w:p>
      <w:pPr>
        <w:pStyle w:val="ListParagraph"/>
        <w:numPr>
          <w:ilvl w:val="0"/>
          <w:numId w:val="29"/>
        </w:numPr>
        <w:tabs>
          <w:tab w:pos="667" w:val="left" w:leader="none"/>
        </w:tabs>
        <w:spacing w:line="496" w:lineRule="exact" w:before="88" w:after="0"/>
        <w:ind w:left="667" w:right="0" w:hanging="313"/>
        <w:jc w:val="left"/>
        <w:rPr>
          <w:rFonts w:ascii="Century"/>
          <w:sz w:val="21"/>
        </w:rPr>
      </w:pPr>
      <w:r>
        <w:rPr>
          <w:rFonts w:ascii="Century"/>
          <w:spacing w:val="-4"/>
          <w:sz w:val="21"/>
        </w:rPr>
        <w:t>FTTH</w:t>
      </w:r>
    </w:p>
    <w:p>
      <w:pPr>
        <w:pStyle w:val="BodyText"/>
        <w:spacing w:line="168" w:lineRule="auto" w:before="106"/>
        <w:ind w:left="143" w:right="665" w:firstLine="211"/>
        <w:jc w:val="both"/>
      </w:pPr>
      <w:r>
        <w:rPr>
          <w:rFonts w:ascii="MS PGothic" w:eastAsia="MS PGothic"/>
          <w:b/>
        </w:rPr>
        <w:t>FTTH</w:t>
      </w:r>
      <w:r>
        <w:rPr>
          <w:rFonts w:ascii="MS PGothic" w:eastAsia="MS PGothic"/>
          <w:b/>
          <w:spacing w:val="40"/>
        </w:rPr>
        <w:t> </w:t>
      </w:r>
      <w:r>
        <w:rPr>
          <w:spacing w:val="8"/>
        </w:rPr>
        <w:t>とは，</w:t>
      </w:r>
      <w:r>
        <w:rPr>
          <w:rFonts w:ascii="Century" w:eastAsia="Century"/>
        </w:rPr>
        <w:t>Fiber</w:t>
      </w:r>
      <w:r>
        <w:rPr>
          <w:rFonts w:ascii="Century" w:eastAsia="Century"/>
          <w:spacing w:val="40"/>
        </w:rPr>
        <w:t> </w:t>
      </w:r>
      <w:r>
        <w:rPr>
          <w:rFonts w:ascii="Century" w:eastAsia="Century"/>
        </w:rPr>
        <w:t>To</w:t>
      </w:r>
      <w:r>
        <w:rPr>
          <w:rFonts w:ascii="Century" w:eastAsia="Century"/>
          <w:spacing w:val="40"/>
        </w:rPr>
        <w:t> </w:t>
      </w:r>
      <w:r>
        <w:rPr>
          <w:rFonts w:ascii="Century" w:eastAsia="Century"/>
        </w:rPr>
        <w:t>The</w:t>
      </w:r>
      <w:r>
        <w:rPr>
          <w:rFonts w:ascii="Century" w:eastAsia="Century"/>
          <w:spacing w:val="40"/>
        </w:rPr>
        <w:t> </w:t>
      </w:r>
      <w:r>
        <w:rPr>
          <w:rFonts w:ascii="Century" w:eastAsia="Century"/>
        </w:rPr>
        <w:t>Home</w:t>
      </w:r>
      <w:r>
        <w:rPr>
          <w:rFonts w:ascii="Century" w:eastAsia="Century"/>
          <w:spacing w:val="40"/>
        </w:rPr>
        <w:t> </w:t>
      </w:r>
      <w:r>
        <w:rPr>
          <w:spacing w:val="9"/>
        </w:rPr>
        <w:t>の略で，光ファイバを使って家庭まで高速通信を行う</w:t>
      </w:r>
      <w:r>
        <w:rPr>
          <w:spacing w:val="14"/>
        </w:rPr>
        <w:t>ことを言います．アナログの電話線を使った </w:t>
      </w:r>
      <w:r>
        <w:rPr>
          <w:rFonts w:ascii="Century" w:eastAsia="Century"/>
        </w:rPr>
        <w:t>ADSL </w:t>
      </w:r>
      <w:r>
        <w:rPr>
          <w:spacing w:val="15"/>
        </w:rPr>
        <w:t>と違い，専用の光ファイバなのでノイ</w:t>
      </w:r>
      <w:r>
        <w:rPr>
          <w:spacing w:val="16"/>
        </w:rPr>
        <w:t>ズの影響を受けにくく， 安定に高速な通信が実現できます． ここで， あえて「 </w:t>
      </w:r>
      <w:r>
        <w:rPr>
          <w:rFonts w:ascii="Century" w:eastAsia="Century"/>
        </w:rPr>
        <w:t>To</w:t>
      </w:r>
      <w:r>
        <w:rPr>
          <w:rFonts w:ascii="Century" w:eastAsia="Century"/>
          <w:spacing w:val="23"/>
        </w:rPr>
        <w:t> </w:t>
      </w:r>
      <w:r>
        <w:rPr>
          <w:rFonts w:ascii="Century" w:eastAsia="Century"/>
        </w:rPr>
        <w:t>The Home(</w:t>
      </w:r>
      <w:r>
        <w:rPr>
          <w:rFonts w:ascii="Century" w:eastAsia="Century"/>
          <w:spacing w:val="-41"/>
        </w:rPr>
        <w:t> </w:t>
      </w:r>
      <w:r>
        <w:rPr>
          <w:spacing w:val="21"/>
        </w:rPr>
        <w:t>家庭まで</w:t>
      </w:r>
      <w:r>
        <w:rPr>
          <w:rFonts w:ascii="Century" w:eastAsia="Century"/>
          <w:spacing w:val="20"/>
        </w:rPr>
        <w:t>)</w:t>
      </w:r>
      <w:r>
        <w:rPr>
          <w:spacing w:val="11"/>
        </w:rPr>
        <w:t>」という言葉を使っていることが重要です． かつて， アメリカで情報通信</w:t>
      </w:r>
    </w:p>
    <w:p>
      <w:pPr>
        <w:pStyle w:val="BodyText"/>
        <w:spacing w:line="316" w:lineRule="auto" w:before="76"/>
        <w:ind w:left="143" w:right="671"/>
      </w:pPr>
      <w:r>
        <w:rPr>
          <w:spacing w:val="10"/>
        </w:rPr>
        <w:t>の高速路を整備したときに，基幹回線は非常に高速になったのですが，電話局から家庭ま</w:t>
      </w:r>
      <w:r>
        <w:rPr>
          <w:spacing w:val="14"/>
        </w:rPr>
        <w:t>でが低速だったため，結局は低速通信しか行えないという問題が生じました．この問題は</w:t>
      </w:r>
    </w:p>
    <w:p>
      <w:pPr>
        <w:spacing w:line="228" w:lineRule="exact" w:before="0"/>
        <w:ind w:left="143" w:right="0" w:firstLine="0"/>
        <w:jc w:val="left"/>
        <w:rPr>
          <w:sz w:val="21"/>
        </w:rPr>
      </w:pPr>
      <w:r>
        <w:rPr>
          <w:rFonts w:ascii="MS PGothic" w:eastAsia="MS PGothic"/>
          <w:b/>
          <w:spacing w:val="2"/>
          <w:sz w:val="21"/>
        </w:rPr>
        <w:t>ラストワンマイル問題</w:t>
      </w:r>
      <w:r>
        <w:rPr>
          <w:rFonts w:ascii="Century" w:eastAsia="Century"/>
          <w:sz w:val="21"/>
        </w:rPr>
        <w:t>(</w:t>
      </w:r>
      <w:r>
        <w:rPr>
          <w:spacing w:val="11"/>
          <w:sz w:val="21"/>
        </w:rPr>
        <w:t>最後の  </w:t>
      </w:r>
      <w:r>
        <w:rPr>
          <w:rFonts w:ascii="Century" w:eastAsia="Century"/>
          <w:sz w:val="21"/>
        </w:rPr>
        <w:t>1</w:t>
      </w:r>
      <w:r>
        <w:rPr>
          <w:rFonts w:ascii="Century" w:eastAsia="Century"/>
          <w:spacing w:val="37"/>
          <w:sz w:val="21"/>
        </w:rPr>
        <w:t>  </w:t>
      </w:r>
      <w:r>
        <w:rPr>
          <w:sz w:val="21"/>
        </w:rPr>
        <w:t>マイル</w:t>
      </w:r>
      <w:r>
        <w:rPr>
          <w:rFonts w:ascii="Century" w:eastAsia="Century"/>
          <w:sz w:val="21"/>
        </w:rPr>
        <w:t>)</w:t>
      </w:r>
      <w:r>
        <w:rPr>
          <w:sz w:val="21"/>
        </w:rPr>
        <w:t>と呼ばれています</w:t>
      </w:r>
      <w:r>
        <w:rPr>
          <w:spacing w:val="11"/>
          <w:sz w:val="21"/>
        </w:rPr>
        <w:t>（</w:t>
      </w:r>
      <w:r>
        <w:rPr>
          <w:rFonts w:ascii="MS Mincho" w:eastAsia="MS Mincho"/>
          <w:sz w:val="21"/>
        </w:rPr>
        <w:t>図</w:t>
      </w:r>
      <w:r>
        <w:rPr>
          <w:rFonts w:ascii="MS Mincho" w:eastAsia="MS Mincho"/>
          <w:spacing w:val="48"/>
          <w:w w:val="150"/>
          <w:sz w:val="21"/>
        </w:rPr>
        <w:t> </w:t>
      </w:r>
      <w:r>
        <w:rPr>
          <w:rFonts w:ascii="Century" w:eastAsia="Century"/>
          <w:sz w:val="21"/>
        </w:rPr>
        <w:t>16</w:t>
      </w:r>
      <w:r>
        <w:rPr>
          <w:sz w:val="21"/>
        </w:rPr>
        <w:t>）</w:t>
      </w:r>
      <w:r>
        <w:rPr>
          <w:spacing w:val="-1"/>
          <w:sz w:val="21"/>
        </w:rPr>
        <w:t>．家庭までの高速通信を</w:t>
      </w:r>
    </w:p>
    <w:p>
      <w:pPr>
        <w:pStyle w:val="BodyText"/>
        <w:spacing w:line="439" w:lineRule="exact"/>
        <w:ind w:left="143"/>
      </w:pPr>
      <w:r>
        <w:rPr>
          <w:spacing w:val="2"/>
        </w:rPr>
        <w:t>実現する</w:t>
      </w:r>
      <w:r>
        <w:rPr>
          <w:rFonts w:ascii="Century" w:eastAsia="Century"/>
        </w:rPr>
        <w:t>FTTH</w:t>
      </w:r>
      <w:r>
        <w:rPr>
          <w:rFonts w:ascii="Century" w:eastAsia="Century"/>
          <w:spacing w:val="-15"/>
        </w:rPr>
        <w:t> </w:t>
      </w:r>
      <w:r>
        <w:rPr>
          <w:spacing w:val="-1"/>
        </w:rPr>
        <w:t>は，ラストワンマイル問題の解決策として注目されています．</w:t>
      </w:r>
    </w:p>
    <w:p>
      <w:pPr>
        <w:pStyle w:val="BodyText"/>
        <w:spacing w:before="32"/>
        <w:rPr>
          <w:sz w:val="20"/>
        </w:rPr>
      </w:pPr>
      <w:r>
        <w:rPr>
          <w:sz w:val="20"/>
        </w:rPr>
        <w:drawing>
          <wp:anchor distT="0" distB="0" distL="0" distR="0" allowOverlap="1" layoutInCell="1" locked="0" behindDoc="1" simplePos="0" relativeHeight="487598592">
            <wp:simplePos x="0" y="0"/>
            <wp:positionH relativeFrom="page">
              <wp:posOffset>2121831</wp:posOffset>
            </wp:positionH>
            <wp:positionV relativeFrom="paragraph">
              <wp:posOffset>201182</wp:posOffset>
            </wp:positionV>
            <wp:extent cx="3397487" cy="1101566"/>
            <wp:effectExtent l="0" t="0" r="0" b="0"/>
            <wp:wrapTopAndBottom/>
            <wp:docPr id="54" name="Image 54"/>
            <wp:cNvGraphicFramePr>
              <a:graphicFrameLocks/>
            </wp:cNvGraphicFramePr>
            <a:graphic>
              <a:graphicData uri="http://schemas.openxmlformats.org/drawingml/2006/picture">
                <pic:pic>
                  <pic:nvPicPr>
                    <pic:cNvPr id="54" name="Image 54"/>
                    <pic:cNvPicPr/>
                  </pic:nvPicPr>
                  <pic:blipFill>
                    <a:blip r:embed="rId32" cstate="print"/>
                    <a:stretch>
                      <a:fillRect/>
                    </a:stretch>
                  </pic:blipFill>
                  <pic:spPr>
                    <a:xfrm>
                      <a:off x="0" y="0"/>
                      <a:ext cx="3397487" cy="1101566"/>
                    </a:xfrm>
                    <a:prstGeom prst="rect">
                      <a:avLst/>
                    </a:prstGeom>
                  </pic:spPr>
                </pic:pic>
              </a:graphicData>
            </a:graphic>
          </wp:anchor>
        </w:drawing>
      </w:r>
    </w:p>
    <w:p>
      <w:pPr>
        <w:pStyle w:val="Heading9"/>
        <w:spacing w:before="191"/>
        <w:ind w:right="313"/>
      </w:pPr>
      <w:r>
        <w:rPr>
          <w:spacing w:val="15"/>
        </w:rPr>
        <w:t>図 </w:t>
      </w:r>
      <w:r>
        <w:rPr>
          <w:rFonts w:ascii="Century" w:eastAsia="Century"/>
          <w:b w:val="0"/>
        </w:rPr>
        <w:t>16</w:t>
      </w:r>
      <w:r>
        <w:rPr>
          <w:rFonts w:ascii="Century" w:eastAsia="Century"/>
          <w:b w:val="0"/>
          <w:spacing w:val="73"/>
        </w:rPr>
        <w:t> </w:t>
      </w:r>
      <w:r>
        <w:rPr>
          <w:spacing w:val="-2"/>
        </w:rPr>
        <w:t>ラストワンマイル問題</w:t>
      </w:r>
    </w:p>
    <w:p>
      <w:pPr>
        <w:pStyle w:val="BodyText"/>
        <w:rPr>
          <w:b/>
        </w:rPr>
      </w:pPr>
    </w:p>
    <w:p>
      <w:pPr>
        <w:pStyle w:val="BodyText"/>
        <w:spacing w:before="18"/>
        <w:rPr>
          <w:b/>
        </w:rPr>
      </w:pPr>
    </w:p>
    <w:p>
      <w:pPr>
        <w:pStyle w:val="ListParagraph"/>
        <w:numPr>
          <w:ilvl w:val="0"/>
          <w:numId w:val="29"/>
        </w:numPr>
        <w:tabs>
          <w:tab w:pos="712" w:val="left" w:leader="none"/>
        </w:tabs>
        <w:spacing w:line="499" w:lineRule="exact" w:before="0" w:after="0"/>
        <w:ind w:left="712" w:right="0" w:hanging="358"/>
        <w:jc w:val="left"/>
        <w:rPr>
          <w:sz w:val="21"/>
        </w:rPr>
      </w:pPr>
      <w:r>
        <w:rPr>
          <w:spacing w:val="-4"/>
          <w:sz w:val="21"/>
        </w:rPr>
        <w:t>電灯線通信</w:t>
      </w:r>
    </w:p>
    <w:p>
      <w:pPr>
        <w:pStyle w:val="BodyText"/>
        <w:spacing w:line="168" w:lineRule="auto" w:before="108"/>
        <w:ind w:left="143" w:right="666" w:firstLine="211"/>
      </w:pPr>
      <w:r>
        <w:rPr>
          <w:spacing w:val="44"/>
        </w:rPr>
        <w:t>一般家庭の電灯線を利用してデータ通信を行う技術である </w:t>
      </w:r>
      <w:r>
        <w:rPr>
          <w:rFonts w:ascii="MS PGothic" w:eastAsia="MS PGothic"/>
          <w:b/>
        </w:rPr>
        <w:t>PLC</w:t>
      </w:r>
      <w:r>
        <w:rPr>
          <w:rFonts w:ascii="Century" w:eastAsia="Century"/>
        </w:rPr>
        <w:t>(Power</w:t>
      </w:r>
      <w:r>
        <w:rPr>
          <w:rFonts w:ascii="Century" w:eastAsia="Century"/>
          <w:spacing w:val="80"/>
        </w:rPr>
        <w:t> </w:t>
      </w:r>
      <w:r>
        <w:rPr>
          <w:rFonts w:ascii="Century" w:eastAsia="Century"/>
        </w:rPr>
        <w:t>Line Communication)</w:t>
      </w:r>
      <w:r>
        <w:rPr>
          <w:rFonts w:ascii="Century" w:eastAsia="Century"/>
          <w:spacing w:val="-38"/>
        </w:rPr>
        <w:t> </w:t>
      </w:r>
      <w:r>
        <w:rPr>
          <w:spacing w:val="11"/>
        </w:rPr>
        <w:t>が開発され，実用化されています． </w:t>
      </w:r>
      <w:r>
        <w:rPr>
          <w:rFonts w:ascii="Century" w:eastAsia="Century"/>
        </w:rPr>
        <w:t>100V</w:t>
      </w:r>
      <w:r>
        <w:rPr>
          <w:rFonts w:ascii="Century" w:eastAsia="Century"/>
          <w:spacing w:val="48"/>
        </w:rPr>
        <w:t> </w:t>
      </w:r>
      <w:r>
        <w:rPr>
          <w:spacing w:val="15"/>
        </w:rPr>
        <w:t>のコンセントにつなげばネット</w:t>
      </w:r>
    </w:p>
    <w:p>
      <w:pPr>
        <w:pStyle w:val="BodyText"/>
        <w:spacing w:line="177" w:lineRule="auto" w:before="135"/>
        <w:ind w:left="143" w:right="673"/>
      </w:pPr>
      <w:r>
        <w:rPr>
          <w:spacing w:val="13"/>
        </w:rPr>
        <w:t>ワークに接続できるため，新たなネットワークケーブル敷設工事も不要で， 手軽に利用で</w:t>
      </w:r>
      <w:r>
        <w:rPr/>
        <w:t>きます．ただし，通信には </w:t>
      </w:r>
      <w:r>
        <w:rPr>
          <w:rFonts w:ascii="Century" w:eastAsia="Century"/>
        </w:rPr>
        <w:t>PLC </w:t>
      </w:r>
      <w:r>
        <w:rPr/>
        <w:t>アダプタという機器が必要です．</w:t>
      </w:r>
    </w:p>
    <w:p>
      <w:pPr>
        <w:pStyle w:val="BodyText"/>
        <w:spacing w:after="0" w:line="177" w:lineRule="auto"/>
        <w:sectPr>
          <w:pgSz w:w="11910" w:h="16840"/>
          <w:pgMar w:header="685" w:footer="0" w:top="1660" w:bottom="280" w:left="1559" w:right="1133"/>
        </w:sectPr>
      </w:pPr>
    </w:p>
    <w:p>
      <w:pPr>
        <w:pStyle w:val="BodyText"/>
        <w:spacing w:before="227"/>
        <w:rPr>
          <w:sz w:val="32"/>
        </w:rPr>
      </w:pPr>
    </w:p>
    <w:p>
      <w:pPr>
        <w:pStyle w:val="Heading2"/>
        <w:numPr>
          <w:ilvl w:val="1"/>
          <w:numId w:val="6"/>
        </w:numPr>
        <w:tabs>
          <w:tab w:pos="674" w:val="left" w:leader="none"/>
        </w:tabs>
        <w:spacing w:line="240" w:lineRule="auto" w:before="0" w:after="0"/>
        <w:ind w:left="674" w:right="0" w:hanging="531"/>
        <w:jc w:val="left"/>
      </w:pPr>
      <w:bookmarkStart w:name="_TOC_250093" w:id="23"/>
      <w:bookmarkEnd w:id="23"/>
      <w:r>
        <w:rPr>
          <w:spacing w:val="-5"/>
        </w:rPr>
        <w:t>無線通信手段</w:t>
      </w:r>
    </w:p>
    <w:p>
      <w:pPr>
        <w:pStyle w:val="BodyText"/>
        <w:spacing w:line="177" w:lineRule="auto" w:before="374"/>
        <w:ind w:left="143" w:right="672" w:firstLine="211"/>
        <w:jc w:val="both"/>
      </w:pPr>
      <w:r>
        <w:rPr>
          <w:spacing w:val="11"/>
        </w:rPr>
        <w:t>ネットワーク接続手段として無線通信の重要性が増しています．代表的な無線通信手段</w:t>
      </w:r>
      <w:r>
        <w:rPr/>
        <w:t>としては，</w:t>
      </w:r>
      <w:r>
        <w:rPr>
          <w:rFonts w:ascii="Century" w:eastAsia="Century"/>
        </w:rPr>
        <w:t>IrDA</w:t>
      </w:r>
      <w:r>
        <w:rPr/>
        <w:t>，非接触型 </w:t>
      </w:r>
      <w:r>
        <w:rPr>
          <w:rFonts w:ascii="Century" w:eastAsia="Century"/>
        </w:rPr>
        <w:t>IC </w:t>
      </w:r>
      <w:r>
        <w:rPr/>
        <w:t>カード，</w:t>
      </w:r>
      <w:r>
        <w:rPr>
          <w:rFonts w:ascii="Century" w:eastAsia="Century"/>
        </w:rPr>
        <w:t>Bluetooth</w:t>
      </w:r>
      <w:r>
        <w:rPr/>
        <w:t>，無線 </w:t>
      </w:r>
      <w:r>
        <w:rPr>
          <w:rFonts w:ascii="Century" w:eastAsia="Century"/>
        </w:rPr>
        <w:t>LAN </w:t>
      </w:r>
      <w:r>
        <w:rPr/>
        <w:t>などがあります．</w:t>
      </w:r>
    </w:p>
    <w:p>
      <w:pPr>
        <w:pStyle w:val="BodyText"/>
        <w:spacing w:before="201"/>
      </w:pPr>
    </w:p>
    <w:p>
      <w:pPr>
        <w:pStyle w:val="ListParagraph"/>
        <w:numPr>
          <w:ilvl w:val="0"/>
          <w:numId w:val="30"/>
        </w:numPr>
        <w:tabs>
          <w:tab w:pos="667" w:val="left" w:leader="none"/>
        </w:tabs>
        <w:spacing w:line="496" w:lineRule="exact" w:before="0" w:after="0"/>
        <w:ind w:left="667" w:right="0" w:hanging="313"/>
        <w:jc w:val="left"/>
        <w:rPr>
          <w:rFonts w:ascii="Century"/>
          <w:sz w:val="21"/>
        </w:rPr>
      </w:pPr>
      <w:r>
        <w:rPr>
          <w:rFonts w:ascii="Century"/>
          <w:spacing w:val="-4"/>
          <w:sz w:val="21"/>
        </w:rPr>
        <w:t>IrDA</w:t>
      </w:r>
    </w:p>
    <w:p>
      <w:pPr>
        <w:pStyle w:val="BodyText"/>
        <w:spacing w:line="168" w:lineRule="auto" w:before="106"/>
        <w:ind w:left="143" w:right="664" w:firstLine="211"/>
        <w:jc w:val="both"/>
      </w:pPr>
      <w:r>
        <w:rPr>
          <w:rFonts w:ascii="MS PGothic" w:eastAsia="MS PGothic"/>
          <w:b/>
        </w:rPr>
        <w:t>IrDA</w:t>
      </w:r>
      <w:r>
        <w:rPr>
          <w:rFonts w:ascii="MS PGothic" w:eastAsia="MS PGothic"/>
          <w:b/>
          <w:spacing w:val="80"/>
        </w:rPr>
        <w:t> </w:t>
      </w:r>
      <w:r>
        <w:rPr/>
        <w:t>とは，</w:t>
      </w:r>
      <w:r>
        <w:rPr>
          <w:rFonts w:ascii="Century" w:eastAsia="Century"/>
        </w:rPr>
        <w:t>Infrared</w:t>
      </w:r>
      <w:r>
        <w:rPr>
          <w:rFonts w:ascii="Century" w:eastAsia="Century"/>
          <w:spacing w:val="80"/>
        </w:rPr>
        <w:t> </w:t>
      </w:r>
      <w:r>
        <w:rPr>
          <w:rFonts w:ascii="Century" w:eastAsia="Century"/>
        </w:rPr>
        <w:t>Data</w:t>
      </w:r>
      <w:r>
        <w:rPr>
          <w:rFonts w:ascii="Century" w:eastAsia="Century"/>
          <w:spacing w:val="80"/>
        </w:rPr>
        <w:t> </w:t>
      </w:r>
      <w:r>
        <w:rPr>
          <w:rFonts w:ascii="Century" w:eastAsia="Century"/>
        </w:rPr>
        <w:t>Association</w:t>
      </w:r>
      <w:r>
        <w:rPr>
          <w:rFonts w:ascii="Century" w:eastAsia="Century"/>
          <w:spacing w:val="80"/>
        </w:rPr>
        <w:t> </w:t>
      </w:r>
      <w:r>
        <w:rPr/>
        <w:t>という赤外線通信の規格で，家電製品用のリモコ</w:t>
      </w:r>
      <w:r>
        <w:rPr>
          <w:spacing w:val="10"/>
        </w:rPr>
        <w:t>ンや携帯電話の個人データ交換などで利用されています． </w:t>
      </w:r>
      <w:r>
        <w:rPr>
          <w:rFonts w:ascii="Century" w:eastAsia="Century"/>
        </w:rPr>
        <w:t>IrDA</w:t>
      </w:r>
      <w:r>
        <w:rPr>
          <w:rFonts w:ascii="Century" w:eastAsia="Century"/>
          <w:spacing w:val="40"/>
        </w:rPr>
        <w:t> </w:t>
      </w:r>
      <w:r>
        <w:rPr>
          <w:spacing w:val="12"/>
        </w:rPr>
        <w:t>には，低速なものから高</w:t>
      </w:r>
      <w:r>
        <w:rPr>
          <w:spacing w:val="3"/>
        </w:rPr>
        <w:t>速なものまでありますが，速いものでは  </w:t>
      </w:r>
      <w:r>
        <w:rPr>
          <w:rFonts w:ascii="Century" w:eastAsia="Century"/>
        </w:rPr>
        <w:t>ADSL</w:t>
      </w:r>
      <w:r>
        <w:rPr>
          <w:rFonts w:ascii="Century" w:eastAsia="Century"/>
          <w:spacing w:val="36"/>
        </w:rPr>
        <w:t>  </w:t>
      </w:r>
      <w:r>
        <w:rPr>
          <w:spacing w:val="-1"/>
        </w:rPr>
        <w:t>並みの高速データ通信も可能です．しかし，</w:t>
      </w:r>
    </w:p>
    <w:p>
      <w:pPr>
        <w:pStyle w:val="BodyText"/>
        <w:spacing w:line="316" w:lineRule="auto" w:before="78"/>
        <w:ind w:left="143" w:right="672"/>
      </w:pPr>
      <w:r>
        <w:rPr>
          <w:spacing w:val="9"/>
        </w:rPr>
        <w:t>送信機と受信機の間に遮蔽物があると通信できないため，短い距離での通信にしか利用で</w:t>
      </w:r>
      <w:r>
        <w:rPr>
          <w:spacing w:val="-2"/>
        </w:rPr>
        <w:t>きません．</w:t>
      </w:r>
    </w:p>
    <w:p>
      <w:pPr>
        <w:pStyle w:val="BodyText"/>
        <w:spacing w:before="116"/>
      </w:pPr>
    </w:p>
    <w:p>
      <w:pPr>
        <w:pStyle w:val="ListParagraph"/>
        <w:numPr>
          <w:ilvl w:val="0"/>
          <w:numId w:val="30"/>
        </w:numPr>
        <w:tabs>
          <w:tab w:pos="712" w:val="left" w:leader="none"/>
        </w:tabs>
        <w:spacing w:line="240" w:lineRule="auto" w:before="0" w:after="0"/>
        <w:ind w:left="712" w:right="0" w:hanging="358"/>
        <w:jc w:val="left"/>
        <w:rPr>
          <w:sz w:val="21"/>
        </w:rPr>
      </w:pPr>
      <w:r>
        <w:rPr>
          <w:spacing w:val="-4"/>
          <w:sz w:val="21"/>
        </w:rPr>
        <w:t>非接触型 </w:t>
      </w:r>
      <w:r>
        <w:rPr>
          <w:rFonts w:ascii="Century" w:eastAsia="Century"/>
          <w:sz w:val="21"/>
        </w:rPr>
        <w:t>IC</w:t>
      </w:r>
      <w:r>
        <w:rPr>
          <w:rFonts w:ascii="Century" w:eastAsia="Century"/>
          <w:spacing w:val="-5"/>
          <w:sz w:val="21"/>
        </w:rPr>
        <w:t> </w:t>
      </w:r>
      <w:r>
        <w:rPr>
          <w:spacing w:val="-4"/>
          <w:sz w:val="21"/>
        </w:rPr>
        <w:t>カード</w:t>
      </w:r>
    </w:p>
    <w:p>
      <w:pPr>
        <w:pStyle w:val="BodyText"/>
        <w:spacing w:line="177" w:lineRule="auto" w:before="229"/>
        <w:ind w:left="143" w:right="666" w:firstLine="211"/>
      </w:pPr>
      <w:r>
        <w:rPr>
          <w:rFonts w:ascii="MS PGothic" w:eastAsia="MS PGothic"/>
          <w:b/>
          <w:spacing w:val="14"/>
        </w:rPr>
        <w:t>非接触型 </w:t>
      </w:r>
      <w:r>
        <w:rPr>
          <w:rFonts w:ascii="MS PGothic" w:eastAsia="MS PGothic"/>
          <w:b/>
        </w:rPr>
        <w:t>IC</w:t>
      </w:r>
      <w:r>
        <w:rPr>
          <w:rFonts w:ascii="MS PGothic" w:eastAsia="MS PGothic"/>
          <w:b/>
          <w:spacing w:val="19"/>
        </w:rPr>
        <w:t> カード</w:t>
      </w:r>
      <w:r>
        <w:rPr>
          <w:spacing w:val="3"/>
        </w:rPr>
        <w:t>は，直接接触させなくてもカードの情報を得て課金などの処理ができ</w:t>
      </w:r>
      <w:r>
        <w:rPr>
          <w:spacing w:val="12"/>
        </w:rPr>
        <w:t>るもので，</w:t>
      </w:r>
      <w:r>
        <w:rPr>
          <w:rFonts w:ascii="Century" w:eastAsia="Century"/>
        </w:rPr>
        <w:t>JR</w:t>
      </w:r>
      <w:r>
        <w:rPr>
          <w:rFonts w:ascii="Century" w:eastAsia="Century"/>
          <w:spacing w:val="62"/>
        </w:rPr>
        <w:t> </w:t>
      </w:r>
      <w:r>
        <w:rPr>
          <w:spacing w:val="30"/>
        </w:rPr>
        <w:t>の </w:t>
      </w:r>
      <w:r>
        <w:rPr>
          <w:rFonts w:ascii="Century" w:eastAsia="Century"/>
        </w:rPr>
        <w:t>Suica</w:t>
      </w:r>
      <w:r>
        <w:rPr>
          <w:rFonts w:ascii="Century" w:eastAsia="Century"/>
          <w:spacing w:val="62"/>
        </w:rPr>
        <w:t> </w:t>
      </w:r>
      <w:r>
        <w:rPr>
          <w:spacing w:val="14"/>
        </w:rPr>
        <w:t>などで使われています．カードには </w:t>
      </w:r>
      <w:r>
        <w:rPr>
          <w:rFonts w:ascii="Century" w:eastAsia="Century"/>
        </w:rPr>
        <w:t>IC</w:t>
      </w:r>
      <w:r>
        <w:rPr>
          <w:rFonts w:ascii="Century" w:eastAsia="Century"/>
          <w:spacing w:val="63"/>
        </w:rPr>
        <w:t> </w:t>
      </w:r>
      <w:r>
        <w:rPr>
          <w:spacing w:val="12"/>
        </w:rPr>
        <w:t>チップとアンテナがあり，</w:t>
      </w:r>
    </w:p>
    <w:p>
      <w:pPr>
        <w:pStyle w:val="BodyText"/>
        <w:spacing w:line="316" w:lineRule="auto" w:before="80"/>
        <w:ind w:left="143" w:right="673"/>
      </w:pPr>
      <w:r>
        <w:rPr>
          <w:spacing w:val="10"/>
        </w:rPr>
        <w:t>アンテナによって電源も供給されます．通信速度は比較的速いのですが，発信器から電源</w:t>
      </w:r>
      <w:r>
        <w:rPr>
          <w:spacing w:val="12"/>
        </w:rPr>
        <w:t>を供給しなければいけないため，発信器との距離をあまり離すことはできません．一般に，</w:t>
      </w:r>
    </w:p>
    <w:p>
      <w:pPr>
        <w:pStyle w:val="BodyText"/>
        <w:spacing w:line="228" w:lineRule="exact"/>
        <w:ind w:left="143"/>
      </w:pPr>
      <w:r>
        <w:rPr/>
        <w:t>ラジオ周波数を使った</w:t>
      </w:r>
      <w:r>
        <w:rPr>
          <w:spacing w:val="49"/>
          <w:w w:val="150"/>
        </w:rPr>
        <w:t> </w:t>
      </w:r>
      <w:r>
        <w:rPr>
          <w:rFonts w:ascii="Century" w:eastAsia="Century"/>
        </w:rPr>
        <w:t>IC</w:t>
      </w:r>
      <w:r>
        <w:rPr>
          <w:rFonts w:ascii="Century" w:eastAsia="Century"/>
          <w:spacing w:val="54"/>
          <w:w w:val="150"/>
        </w:rPr>
        <w:t> </w:t>
      </w:r>
      <w:r>
        <w:rPr>
          <w:spacing w:val="10"/>
        </w:rPr>
        <w:t>タグの総称を </w:t>
      </w:r>
      <w:r>
        <w:rPr>
          <w:rFonts w:ascii="MS PGothic" w:eastAsia="MS PGothic"/>
          <w:b/>
        </w:rPr>
        <w:t>RFID</w:t>
      </w:r>
      <w:r>
        <w:rPr>
          <w:rFonts w:ascii="Century" w:eastAsia="Century"/>
        </w:rPr>
        <w:t>(Radio</w:t>
      </w:r>
      <w:r>
        <w:rPr>
          <w:rFonts w:ascii="Century" w:eastAsia="Century"/>
          <w:spacing w:val="78"/>
        </w:rPr>
        <w:t> </w:t>
      </w:r>
      <w:r>
        <w:rPr>
          <w:rFonts w:ascii="Century" w:eastAsia="Century"/>
        </w:rPr>
        <w:t>Frequency</w:t>
      </w:r>
      <w:r>
        <w:rPr>
          <w:rFonts w:ascii="Century" w:eastAsia="Century"/>
          <w:spacing w:val="51"/>
          <w:w w:val="150"/>
        </w:rPr>
        <w:t> </w:t>
      </w:r>
      <w:r>
        <w:rPr>
          <w:rFonts w:ascii="Century" w:eastAsia="Century"/>
        </w:rPr>
        <w:t>ID)</w:t>
      </w:r>
      <w:r>
        <w:rPr>
          <w:spacing w:val="-1"/>
        </w:rPr>
        <w:t>と言い，商品に付けら</w:t>
      </w:r>
    </w:p>
    <w:p>
      <w:pPr>
        <w:pStyle w:val="BodyText"/>
        <w:spacing w:line="439" w:lineRule="exact"/>
        <w:ind w:left="143"/>
      </w:pPr>
      <w:r>
        <w:rPr>
          <w:spacing w:val="14"/>
        </w:rPr>
        <w:t>れたタグにより流通経路を明らかにしたり， </w:t>
      </w:r>
      <w:r>
        <w:rPr>
          <w:rFonts w:ascii="Century" w:eastAsia="Century"/>
        </w:rPr>
        <w:t>POS</w:t>
      </w:r>
      <w:r>
        <w:rPr>
          <w:rFonts w:ascii="Century" w:eastAsia="Century"/>
          <w:spacing w:val="60"/>
        </w:rPr>
        <w:t> </w:t>
      </w:r>
      <w:r>
        <w:rPr>
          <w:spacing w:val="15"/>
        </w:rPr>
        <w:t>情報を記録したりするなど，商品情報を</w:t>
      </w:r>
    </w:p>
    <w:p>
      <w:pPr>
        <w:pStyle w:val="BodyText"/>
        <w:spacing w:before="53"/>
        <w:ind w:left="143"/>
      </w:pPr>
      <w:r>
        <w:rPr>
          <w:spacing w:val="-3"/>
        </w:rPr>
        <w:t>一元管理するための中心的技術となっています．</w:t>
      </w:r>
    </w:p>
    <w:p>
      <w:pPr>
        <w:pStyle w:val="BodyText"/>
        <w:spacing w:before="209"/>
      </w:pPr>
    </w:p>
    <w:p>
      <w:pPr>
        <w:pStyle w:val="ListParagraph"/>
        <w:numPr>
          <w:ilvl w:val="0"/>
          <w:numId w:val="30"/>
        </w:numPr>
        <w:tabs>
          <w:tab w:pos="667" w:val="left" w:leader="none"/>
        </w:tabs>
        <w:spacing w:line="496" w:lineRule="exact" w:before="0" w:after="0"/>
        <w:ind w:left="667" w:right="0" w:hanging="313"/>
        <w:jc w:val="left"/>
        <w:rPr>
          <w:rFonts w:ascii="Century"/>
          <w:sz w:val="21"/>
        </w:rPr>
      </w:pPr>
      <w:r>
        <w:rPr>
          <w:rFonts w:ascii="Century"/>
          <w:spacing w:val="-2"/>
          <w:sz w:val="21"/>
        </w:rPr>
        <w:t>Bluetooth</w:t>
      </w:r>
    </w:p>
    <w:p>
      <w:pPr>
        <w:pStyle w:val="BodyText"/>
        <w:spacing w:line="168" w:lineRule="auto" w:before="106"/>
        <w:ind w:left="143" w:right="667" w:firstLine="211"/>
        <w:jc w:val="both"/>
      </w:pPr>
      <w:r>
        <w:rPr>
          <w:rFonts w:ascii="MS PGothic" w:eastAsia="MS PGothic"/>
          <w:b/>
        </w:rPr>
        <w:t>Bluetooth</w:t>
      </w:r>
      <w:r>
        <w:rPr>
          <w:rFonts w:ascii="Century" w:eastAsia="Century"/>
          <w:spacing w:val="-8"/>
        </w:rPr>
        <w:t>( </w:t>
      </w:r>
      <w:r>
        <w:rPr>
          <w:spacing w:val="25"/>
        </w:rPr>
        <w:t>ブルートゥース</w:t>
      </w:r>
      <w:r>
        <w:rPr>
          <w:rFonts w:ascii="Century" w:eastAsia="Century"/>
          <w:spacing w:val="-3"/>
        </w:rPr>
        <w:t>) </w:t>
      </w:r>
      <w:r>
        <w:rPr>
          <w:spacing w:val="4"/>
        </w:rPr>
        <w:t>は， 携帯電話， パソコン， カーナビ， マウス， キーボード，</w:t>
      </w:r>
      <w:r>
        <w:rPr>
          <w:spacing w:val="25"/>
        </w:rPr>
        <w:t>ヘッドホンなどに搭載されている通信規格であり， </w:t>
      </w:r>
      <w:r>
        <w:rPr>
          <w:rFonts w:ascii="Century" w:eastAsia="Century"/>
        </w:rPr>
        <w:t>10m</w:t>
      </w:r>
      <w:r>
        <w:rPr>
          <w:rFonts w:ascii="Century" w:eastAsia="Century"/>
          <w:spacing w:val="33"/>
        </w:rPr>
        <w:t> </w:t>
      </w:r>
      <w:r>
        <w:rPr>
          <w:spacing w:val="28"/>
        </w:rPr>
        <w:t>程度の範囲内にある複数の</w:t>
      </w:r>
      <w:r>
        <w:rPr/>
        <w:t> </w:t>
      </w:r>
      <w:r>
        <w:rPr>
          <w:rFonts w:ascii="Century" w:eastAsia="Century"/>
        </w:rPr>
        <w:t>Bluetooth</w:t>
      </w:r>
      <w:r>
        <w:rPr>
          <w:rFonts w:ascii="Century" w:eastAsia="Century"/>
          <w:spacing w:val="57"/>
        </w:rPr>
        <w:t> </w:t>
      </w:r>
      <w:r>
        <w:rPr>
          <w:spacing w:val="15"/>
        </w:rPr>
        <w:t>機器同士が自動的に通信し合って情報のやりとりをします．たとえば，携帯電</w:t>
      </w:r>
    </w:p>
    <w:p>
      <w:pPr>
        <w:pStyle w:val="BodyText"/>
        <w:spacing w:line="316" w:lineRule="auto" w:before="78"/>
        <w:ind w:left="143" w:right="666"/>
        <w:jc w:val="both"/>
      </w:pPr>
      <w:r>
        <w:rPr>
          <w:spacing w:val="18"/>
        </w:rPr>
        <w:t>話をカーナビのそばに置くとハンズフリーの通話できたり， カメラ付き携帯電話をプリン</w:t>
      </w:r>
      <w:r>
        <w:rPr>
          <w:spacing w:val="17"/>
        </w:rPr>
        <w:t>タのそばに持っていくと印刷ができたりといった使い方が可能です． いつでもどこでもネ</w:t>
      </w:r>
      <w:r>
        <w:rPr>
          <w:spacing w:val="21"/>
        </w:rPr>
        <w:t>ットワークに接続できる</w:t>
      </w:r>
      <w:r>
        <w:rPr>
          <w:rFonts w:ascii="MS PGothic" w:eastAsia="MS PGothic"/>
          <w:b/>
          <w:spacing w:val="22"/>
        </w:rPr>
        <w:t>ユビキタス</w:t>
      </w:r>
      <w:r>
        <w:rPr>
          <w:spacing w:val="18"/>
        </w:rPr>
        <w:t>なネットワーク環境構築に有効な手段として注目され</w:t>
      </w:r>
    </w:p>
    <w:p>
      <w:pPr>
        <w:pStyle w:val="BodyText"/>
        <w:spacing w:line="306" w:lineRule="exact"/>
        <w:ind w:left="143"/>
      </w:pPr>
      <w:r>
        <w:rPr>
          <w:spacing w:val="14"/>
        </w:rPr>
        <w:t>ています．ただし，無線 </w:t>
      </w:r>
      <w:r>
        <w:rPr>
          <w:rFonts w:ascii="Century" w:eastAsia="Century"/>
        </w:rPr>
        <w:t>LAN</w:t>
      </w:r>
      <w:r>
        <w:rPr>
          <w:rFonts w:ascii="Century" w:eastAsia="Century"/>
          <w:spacing w:val="63"/>
        </w:rPr>
        <w:t> </w:t>
      </w:r>
      <w:r>
        <w:rPr>
          <w:spacing w:val="12"/>
        </w:rPr>
        <w:t>や電子レンジと同じ周波数帯を使っているため電波干渉が</w:t>
      </w:r>
    </w:p>
    <w:p>
      <w:pPr>
        <w:pStyle w:val="BodyText"/>
        <w:spacing w:before="53"/>
        <w:ind w:left="143"/>
      </w:pPr>
      <w:r>
        <w:rPr>
          <w:spacing w:val="-3"/>
        </w:rPr>
        <w:t>問題になる可能性があり，また個人情報のセキュリティに関しても課題が残っています．</w:t>
      </w:r>
    </w:p>
    <w:p>
      <w:pPr>
        <w:pStyle w:val="BodyText"/>
        <w:spacing w:before="204"/>
      </w:pPr>
    </w:p>
    <w:p>
      <w:pPr>
        <w:pStyle w:val="ListParagraph"/>
        <w:numPr>
          <w:ilvl w:val="0"/>
          <w:numId w:val="30"/>
        </w:numPr>
        <w:tabs>
          <w:tab w:pos="712" w:val="left" w:leader="none"/>
        </w:tabs>
        <w:spacing w:line="240" w:lineRule="auto" w:before="0" w:after="0"/>
        <w:ind w:left="712" w:right="0" w:hanging="358"/>
        <w:jc w:val="left"/>
        <w:rPr>
          <w:rFonts w:ascii="Century" w:eastAsia="Century"/>
          <w:sz w:val="21"/>
        </w:rPr>
      </w:pPr>
      <w:r>
        <w:rPr>
          <w:spacing w:val="-4"/>
          <w:sz w:val="21"/>
        </w:rPr>
        <w:t>無線 </w:t>
      </w:r>
      <w:r>
        <w:rPr>
          <w:rFonts w:ascii="Century" w:eastAsia="Century"/>
          <w:spacing w:val="-5"/>
          <w:sz w:val="21"/>
        </w:rPr>
        <w:t>LAN</w:t>
      </w:r>
    </w:p>
    <w:p>
      <w:pPr>
        <w:pStyle w:val="ListParagraph"/>
        <w:spacing w:after="0" w:line="240" w:lineRule="auto"/>
        <w:jc w:val="left"/>
        <w:rPr>
          <w:rFonts w:ascii="Century" w:eastAsia="Century"/>
          <w:sz w:val="21"/>
        </w:rPr>
        <w:sectPr>
          <w:pgSz w:w="11910" w:h="16840"/>
          <w:pgMar w:header="685" w:footer="0" w:top="1660" w:bottom="280" w:left="1559" w:right="1133"/>
        </w:sectPr>
      </w:pPr>
    </w:p>
    <w:p>
      <w:pPr>
        <w:pStyle w:val="BodyText"/>
        <w:spacing w:before="80"/>
        <w:rPr>
          <w:rFonts w:ascii="Century"/>
        </w:rPr>
      </w:pPr>
    </w:p>
    <w:p>
      <w:pPr>
        <w:pStyle w:val="BodyText"/>
        <w:spacing w:line="172" w:lineRule="auto"/>
        <w:ind w:left="143" w:right="667" w:firstLine="211"/>
        <w:jc w:val="both"/>
      </w:pPr>
      <w:r>
        <w:rPr>
          <w:spacing w:val="16"/>
        </w:rPr>
        <w:t>家庭内の好きな場所で複数台のパソコンを利用したり，ゲーム機器をネットワークに接</w:t>
      </w:r>
      <w:r>
        <w:rPr>
          <w:spacing w:val="17"/>
        </w:rPr>
        <w:t>続したりしようとする場合には，無線 </w:t>
      </w:r>
      <w:r>
        <w:rPr>
          <w:rFonts w:ascii="Century" w:eastAsia="Century"/>
        </w:rPr>
        <w:t>LAN</w:t>
      </w:r>
      <w:r>
        <w:rPr>
          <w:rFonts w:ascii="Century" w:eastAsia="Century"/>
          <w:spacing w:val="20"/>
        </w:rPr>
        <w:t> </w:t>
      </w:r>
      <w:r>
        <w:rPr>
          <w:spacing w:val="12"/>
        </w:rPr>
        <w:t>が使われます．また， </w:t>
      </w:r>
      <w:r>
        <w:rPr>
          <w:rFonts w:ascii="MS PGothic" w:eastAsia="MS PGothic"/>
          <w:b/>
          <w:spacing w:val="18"/>
        </w:rPr>
        <w:t>ホットスポット</w:t>
      </w:r>
      <w:r>
        <w:rPr>
          <w:spacing w:val="14"/>
        </w:rPr>
        <w:t>と言って，</w:t>
      </w:r>
      <w:r>
        <w:rPr>
          <w:spacing w:val="16"/>
        </w:rPr>
        <w:t>喫茶店，駅，ホテルなどの公共の場所で無線 </w:t>
      </w:r>
      <w:r>
        <w:rPr>
          <w:rFonts w:ascii="Century" w:eastAsia="Century"/>
        </w:rPr>
        <w:t>LAN</w:t>
      </w:r>
      <w:r>
        <w:rPr>
          <w:rFonts w:ascii="Century" w:eastAsia="Century"/>
          <w:spacing w:val="65"/>
        </w:rPr>
        <w:t> </w:t>
      </w:r>
      <w:r>
        <w:rPr>
          <w:spacing w:val="13"/>
        </w:rPr>
        <w:t>を使ってノートパソコンを自由にイン</w:t>
      </w:r>
    </w:p>
    <w:p>
      <w:pPr>
        <w:pStyle w:val="BodyText"/>
        <w:spacing w:line="316" w:lineRule="auto" w:before="79"/>
        <w:ind w:left="143" w:right="673"/>
        <w:jc w:val="both"/>
      </w:pPr>
      <w:r>
        <w:rPr>
          <w:spacing w:val="16"/>
        </w:rPr>
        <w:t>ターネット接続できるサービスも多くなってきました． 面倒な接続手続きなしに高速の通信が実現できるため，広く普及していますが，暗号キーを正しく設定しないと通信中の情</w:t>
      </w:r>
    </w:p>
    <w:p>
      <w:pPr>
        <w:pStyle w:val="BodyText"/>
        <w:spacing w:line="228" w:lineRule="exact"/>
        <w:ind w:left="143"/>
        <w:jc w:val="both"/>
      </w:pPr>
      <w:r>
        <w:rPr>
          <w:spacing w:val="26"/>
        </w:rPr>
        <w:t>報が盗聴される危険性も指摘されています． 家庭でよく使われる無線</w:t>
      </w:r>
      <w:r>
        <w:rPr>
          <w:spacing w:val="49"/>
          <w:w w:val="150"/>
        </w:rPr>
        <w:t> </w:t>
      </w:r>
      <w:r>
        <w:rPr>
          <w:rFonts w:ascii="Century" w:eastAsia="Century"/>
        </w:rPr>
        <w:t>LAN</w:t>
      </w:r>
      <w:r>
        <w:rPr>
          <w:rFonts w:ascii="Century" w:eastAsia="Century"/>
          <w:spacing w:val="50"/>
          <w:w w:val="150"/>
        </w:rPr>
        <w:t> </w:t>
      </w:r>
      <w:r>
        <w:rPr>
          <w:spacing w:val="18"/>
        </w:rPr>
        <w:t>には，</w:t>
      </w:r>
    </w:p>
    <w:p>
      <w:pPr>
        <w:pStyle w:val="BodyText"/>
        <w:spacing w:line="168" w:lineRule="auto" w:before="49"/>
        <w:ind w:left="143" w:right="664"/>
        <w:jc w:val="both"/>
      </w:pPr>
      <w:r>
        <w:rPr>
          <w:rFonts w:ascii="Century" w:eastAsia="Century"/>
        </w:rPr>
        <w:t>IEEE802.11a/b/g/n</w:t>
      </w:r>
      <w:r>
        <w:rPr>
          <w:rFonts w:ascii="Century" w:eastAsia="Century"/>
          <w:spacing w:val="13"/>
        </w:rPr>
        <w:t> </w:t>
      </w:r>
      <w:r>
        <w:rPr>
          <w:spacing w:val="11"/>
        </w:rPr>
        <w:t>などの規格があり，無線 </w:t>
      </w:r>
      <w:r>
        <w:rPr>
          <w:rFonts w:ascii="Century" w:eastAsia="Century"/>
        </w:rPr>
        <w:t>LAN</w:t>
      </w:r>
      <w:r>
        <w:rPr>
          <w:rFonts w:ascii="Century" w:eastAsia="Century"/>
          <w:spacing w:val="11"/>
        </w:rPr>
        <w:t> </w:t>
      </w:r>
      <w:r>
        <w:rPr>
          <w:spacing w:val="10"/>
        </w:rPr>
        <w:t>装置とパソコンの間の対応に注意が必</w:t>
      </w:r>
      <w:r>
        <w:rPr>
          <w:spacing w:val="5"/>
        </w:rPr>
        <w:t>要です．なお，これらの無線 </w:t>
      </w:r>
      <w:r>
        <w:rPr>
          <w:rFonts w:ascii="Century" w:eastAsia="Century"/>
        </w:rPr>
        <w:t>LAN</w:t>
      </w:r>
      <w:r>
        <w:rPr>
          <w:rFonts w:ascii="Century" w:eastAsia="Century"/>
          <w:spacing w:val="80"/>
        </w:rPr>
        <w:t> </w:t>
      </w:r>
      <w:r>
        <w:rPr/>
        <w:t>規格の愛称として，</w:t>
      </w:r>
      <w:r>
        <w:rPr>
          <w:rFonts w:ascii="Century" w:eastAsia="Century"/>
        </w:rPr>
        <w:t>Wireless</w:t>
      </w:r>
      <w:r>
        <w:rPr>
          <w:rFonts w:ascii="Century" w:eastAsia="Century"/>
          <w:spacing w:val="80"/>
        </w:rPr>
        <w:t> </w:t>
      </w:r>
      <w:r>
        <w:rPr>
          <w:rFonts w:ascii="Century" w:eastAsia="Century"/>
        </w:rPr>
        <w:t>Fidelity</w:t>
      </w:r>
      <w:r>
        <w:rPr>
          <w:rFonts w:ascii="Century" w:eastAsia="Century"/>
          <w:spacing w:val="80"/>
        </w:rPr>
        <w:t> </w:t>
      </w:r>
      <w:r>
        <w:rPr>
          <w:spacing w:val="16"/>
        </w:rPr>
        <w:t>を略した </w:t>
      </w:r>
      <w:r>
        <w:rPr>
          <w:rFonts w:ascii="MS PGothic" w:eastAsia="MS PGothic"/>
          <w:b/>
        </w:rPr>
        <w:t>Wi-Fi</w:t>
      </w:r>
      <w:r>
        <w:rPr>
          <w:rFonts w:ascii="Century" w:eastAsia="Century"/>
        </w:rPr>
        <w:t>(</w:t>
      </w:r>
      <w:r>
        <w:rPr/>
        <w:t>ワ</w:t>
      </w:r>
      <w:r>
        <w:rPr>
          <w:spacing w:val="-2"/>
        </w:rPr>
        <w:t>イファイ</w:t>
      </w:r>
      <w:r>
        <w:rPr>
          <w:rFonts w:ascii="Century" w:eastAsia="Century"/>
          <w:spacing w:val="-2"/>
        </w:rPr>
        <w:t>)</w:t>
      </w:r>
      <w:r>
        <w:rPr>
          <w:spacing w:val="-2"/>
        </w:rPr>
        <w:t>という言葉が使われています．</w:t>
      </w:r>
    </w:p>
    <w:p>
      <w:pPr>
        <w:pStyle w:val="BodyText"/>
      </w:pPr>
    </w:p>
    <w:p>
      <w:pPr>
        <w:pStyle w:val="BodyText"/>
        <w:spacing w:before="238"/>
      </w:pPr>
    </w:p>
    <w:p>
      <w:pPr>
        <w:spacing w:before="0"/>
        <w:ind w:left="143" w:right="0" w:firstLine="0"/>
        <w:jc w:val="left"/>
        <w:rPr>
          <w:rFonts w:ascii="MS PGothic" w:eastAsia="MS PGothic"/>
          <w:sz w:val="32"/>
        </w:rPr>
      </w:pPr>
      <w:r>
        <w:rPr>
          <w:rFonts w:ascii="MS PGothic" w:eastAsia="MS PGothic"/>
          <w:spacing w:val="-6"/>
          <w:sz w:val="32"/>
        </w:rPr>
        <w:t>練習問題</w:t>
      </w:r>
    </w:p>
    <w:p>
      <w:pPr>
        <w:pStyle w:val="BodyText"/>
        <w:spacing w:line="223" w:lineRule="auto" w:before="137"/>
        <w:ind w:left="354" w:right="771" w:hanging="212"/>
      </w:pPr>
      <w:r>
        <w:rPr>
          <w:rFonts w:ascii="Century" w:eastAsia="Century"/>
        </w:rPr>
        <w:t>ADSL</w:t>
      </w:r>
      <w:r>
        <w:rPr>
          <w:rFonts w:ascii="Century" w:eastAsia="Century"/>
          <w:spacing w:val="-15"/>
        </w:rPr>
        <w:t> </w:t>
      </w:r>
      <w:r>
        <w:rPr>
          <w:rFonts w:ascii="MS PGothic" w:eastAsia="MS PGothic"/>
        </w:rPr>
        <w:t>回線に関する記述として，適切なものはどれか．</w:t>
      </w:r>
      <w:r>
        <w:rPr>
          <w:rFonts w:ascii="Century" w:eastAsia="Century"/>
        </w:rPr>
        <w:t>[</w:t>
      </w:r>
      <w:r>
        <w:rPr>
          <w:rFonts w:ascii="MS PGothic" w:eastAsia="MS PGothic"/>
          <w:spacing w:val="-6"/>
        </w:rPr>
        <w:t>平成 </w:t>
      </w:r>
      <w:r>
        <w:rPr>
          <w:rFonts w:ascii="Century" w:eastAsia="Century"/>
        </w:rPr>
        <w:t>22</w:t>
      </w:r>
      <w:r>
        <w:rPr>
          <w:rFonts w:ascii="Century" w:eastAsia="Century"/>
          <w:spacing w:val="-13"/>
        </w:rPr>
        <w:t> </w:t>
      </w:r>
      <w:r>
        <w:rPr>
          <w:rFonts w:ascii="MS PGothic" w:eastAsia="MS PGothic"/>
          <w:spacing w:val="-4"/>
        </w:rPr>
        <w:t>年度春期 </w:t>
      </w:r>
      <w:r>
        <w:rPr>
          <w:rFonts w:ascii="Century" w:eastAsia="Century"/>
        </w:rPr>
        <w:t>IT</w:t>
      </w:r>
      <w:r>
        <w:rPr>
          <w:rFonts w:ascii="Century" w:eastAsia="Century"/>
          <w:spacing w:val="-11"/>
        </w:rPr>
        <w:t> </w:t>
      </w:r>
      <w:r>
        <w:rPr>
          <w:rFonts w:ascii="MS PGothic" w:eastAsia="MS PGothic"/>
        </w:rPr>
        <w:t>パスポート試験</w:t>
      </w:r>
      <w:r>
        <w:rPr>
          <w:rFonts w:ascii="Century" w:eastAsia="Century"/>
        </w:rPr>
        <w:t>] (</w:t>
      </w:r>
      <w:r>
        <w:rPr/>
        <w:t>ア</w:t>
      </w:r>
      <w:r>
        <w:rPr>
          <w:rFonts w:ascii="Century" w:eastAsia="Century"/>
          <w:spacing w:val="20"/>
        </w:rPr>
        <w:t>) </w:t>
      </w:r>
      <w:r>
        <w:rPr>
          <w:rFonts w:ascii="Century" w:eastAsia="Century"/>
        </w:rPr>
        <w:t>ADSL </w:t>
      </w:r>
      <w:r>
        <w:rPr/>
        <w:t>モデムから収容局までの一部区間で，光ファイバ回線を使用してもよい．</w:t>
      </w:r>
    </w:p>
    <w:p>
      <w:pPr>
        <w:pStyle w:val="BodyText"/>
        <w:spacing w:line="223" w:lineRule="auto"/>
        <w:ind w:left="354" w:right="1299"/>
        <w:jc w:val="both"/>
      </w:pPr>
      <w:r>
        <w:rPr>
          <w:rFonts w:ascii="Century" w:eastAsia="Century"/>
        </w:rPr>
        <w:t>(</w:t>
      </w:r>
      <w:r>
        <w:rPr/>
        <w:t>イ</w:t>
      </w:r>
      <w:r>
        <w:rPr>
          <w:rFonts w:ascii="Century" w:eastAsia="Century"/>
          <w:spacing w:val="17"/>
        </w:rPr>
        <w:t>) </w:t>
      </w:r>
      <w:r>
        <w:rPr>
          <w:rFonts w:ascii="Century" w:eastAsia="Century"/>
        </w:rPr>
        <w:t>ADSL</w:t>
      </w:r>
      <w:r>
        <w:rPr>
          <w:rFonts w:ascii="Century" w:eastAsia="Century"/>
          <w:spacing w:val="-15"/>
        </w:rPr>
        <w:t> </w:t>
      </w:r>
      <w:r>
        <w:rPr/>
        <w:t>モデムから収容局までの距離に関係なく常に一定の通信速度を維持する． </w:t>
      </w:r>
      <w:r>
        <w:rPr>
          <w:rFonts w:ascii="Century" w:eastAsia="Century"/>
        </w:rPr>
        <w:t>(</w:t>
      </w:r>
      <w:r>
        <w:rPr/>
        <w:t>ウ</w:t>
      </w:r>
      <w:r>
        <w:rPr>
          <w:rFonts w:ascii="Century" w:eastAsia="Century"/>
          <w:spacing w:val="20"/>
        </w:rPr>
        <w:t>) </w:t>
      </w:r>
      <w:r>
        <w:rPr/>
        <w:t>アナログ電話と </w:t>
      </w:r>
      <w:r>
        <w:rPr>
          <w:rFonts w:ascii="Century" w:eastAsia="Century"/>
        </w:rPr>
        <w:t>PC </w:t>
      </w:r>
      <w:r>
        <w:rPr/>
        <w:t>を同時利用すると，単独利用に比べて通信速度が低下する．</w:t>
      </w:r>
      <w:r>
        <w:rPr>
          <w:spacing w:val="40"/>
        </w:rPr>
        <w:t> </w:t>
      </w:r>
      <w:r>
        <w:rPr>
          <w:rFonts w:ascii="Century" w:eastAsia="Century"/>
        </w:rPr>
        <w:t>(</w:t>
      </w:r>
      <w:r>
        <w:rPr/>
        <w:t>エ</w:t>
      </w:r>
      <w:r>
        <w:rPr>
          <w:rFonts w:ascii="Century" w:eastAsia="Century"/>
        </w:rPr>
        <w:t>) </w:t>
      </w:r>
      <w:r>
        <w:rPr/>
        <w:t>ダウンロード時の通信速度はアップロード時の通信速度に比べて速い．</w:t>
      </w:r>
    </w:p>
    <w:p>
      <w:pPr>
        <w:pStyle w:val="BodyText"/>
        <w:spacing w:before="162"/>
      </w:pPr>
    </w:p>
    <w:p>
      <w:pPr>
        <w:spacing w:before="0"/>
        <w:ind w:left="143" w:right="0" w:firstLine="0"/>
        <w:jc w:val="left"/>
        <w:rPr>
          <w:rFonts w:ascii="Century" w:eastAsia="Century"/>
          <w:sz w:val="32"/>
        </w:rPr>
      </w:pPr>
      <w:r>
        <w:rPr>
          <w:rFonts w:ascii="MS PGothic" w:eastAsia="MS PGothic"/>
          <w:spacing w:val="-6"/>
          <w:sz w:val="32"/>
        </w:rPr>
        <w:t>ミニテスト </w:t>
      </w:r>
      <w:r>
        <w:rPr>
          <w:rFonts w:ascii="Century" w:eastAsia="Century"/>
          <w:spacing w:val="-10"/>
          <w:sz w:val="32"/>
        </w:rPr>
        <w:t>1</w:t>
      </w:r>
    </w:p>
    <w:p>
      <w:pPr>
        <w:pStyle w:val="BodyText"/>
        <w:spacing w:before="56"/>
        <w:ind w:left="143"/>
        <w:rPr>
          <w:rFonts w:ascii="MS PGothic" w:eastAsia="MS PGothic"/>
        </w:rPr>
      </w:pPr>
      <w:r>
        <w:rPr>
          <w:rFonts w:ascii="MS PGothic" w:eastAsia="MS PGothic"/>
          <w:spacing w:val="-7"/>
        </w:rPr>
        <w:t>問題 </w:t>
      </w:r>
      <w:r>
        <w:rPr>
          <w:rFonts w:ascii="Century" w:eastAsia="Century"/>
        </w:rPr>
        <w:t>I</w:t>
      </w:r>
      <w:r>
        <w:rPr>
          <w:rFonts w:ascii="Century" w:eastAsia="Century"/>
          <w:spacing w:val="48"/>
        </w:rPr>
        <w:t> </w:t>
      </w:r>
      <w:r>
        <w:rPr>
          <w:rFonts w:ascii="MS PGothic" w:eastAsia="MS PGothic"/>
          <w:spacing w:val="-1"/>
        </w:rPr>
        <w:t>下記の言葉の読み方とベトナム語の意味を書きなさい．</w:t>
      </w:r>
    </w:p>
    <w:p>
      <w:pPr>
        <w:pStyle w:val="BodyText"/>
        <w:spacing w:before="1"/>
        <w:rPr>
          <w:rFonts w:ascii="MS PGothic"/>
          <w:sz w:val="10"/>
        </w:rPr>
      </w:pPr>
    </w:p>
    <w:tbl>
      <w:tblPr>
        <w:tblW w:w="0" w:type="auto"/>
        <w:jc w:val="left"/>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85"/>
        <w:gridCol w:w="2834"/>
        <w:gridCol w:w="3687"/>
      </w:tblGrid>
      <w:tr>
        <w:trPr>
          <w:trHeight w:val="513" w:hRule="atLeast"/>
        </w:trPr>
        <w:tc>
          <w:tcPr>
            <w:tcW w:w="1985" w:type="dxa"/>
          </w:tcPr>
          <w:p>
            <w:pPr>
              <w:pStyle w:val="TableParagraph"/>
              <w:spacing w:before="119"/>
              <w:ind w:left="222"/>
              <w:jc w:val="center"/>
              <w:rPr>
                <w:sz w:val="21"/>
              </w:rPr>
            </w:pPr>
            <w:r>
              <w:rPr>
                <w:spacing w:val="-5"/>
                <w:sz w:val="21"/>
              </w:rPr>
              <w:t>言葉</w:t>
            </w:r>
          </w:p>
        </w:tc>
        <w:tc>
          <w:tcPr>
            <w:tcW w:w="2834" w:type="dxa"/>
          </w:tcPr>
          <w:p>
            <w:pPr>
              <w:pStyle w:val="TableParagraph"/>
              <w:spacing w:before="119"/>
              <w:ind w:left="686"/>
              <w:rPr>
                <w:sz w:val="21"/>
              </w:rPr>
            </w:pPr>
            <w:r>
              <w:rPr>
                <w:spacing w:val="-2"/>
                <w:sz w:val="21"/>
              </w:rPr>
              <w:t>読み方（又は英語</w:t>
            </w:r>
            <w:r>
              <w:rPr>
                <w:spacing w:val="-10"/>
                <w:sz w:val="21"/>
              </w:rPr>
              <w:t>）</w:t>
            </w:r>
          </w:p>
        </w:tc>
        <w:tc>
          <w:tcPr>
            <w:tcW w:w="3687" w:type="dxa"/>
          </w:tcPr>
          <w:p>
            <w:pPr>
              <w:pStyle w:val="TableParagraph"/>
              <w:spacing w:before="119"/>
              <w:ind w:left="223"/>
              <w:jc w:val="center"/>
              <w:rPr>
                <w:sz w:val="21"/>
              </w:rPr>
            </w:pPr>
            <w:r>
              <w:rPr>
                <w:spacing w:val="-4"/>
                <w:sz w:val="21"/>
              </w:rPr>
              <w:t>ベトナム語</w:t>
            </w:r>
          </w:p>
        </w:tc>
      </w:tr>
      <w:tr>
        <w:trPr>
          <w:trHeight w:val="510" w:hRule="atLeast"/>
        </w:trPr>
        <w:tc>
          <w:tcPr>
            <w:tcW w:w="1985" w:type="dxa"/>
          </w:tcPr>
          <w:p>
            <w:pPr>
              <w:pStyle w:val="TableParagraph"/>
              <w:spacing w:before="119"/>
              <w:ind w:left="318"/>
              <w:rPr>
                <w:sz w:val="21"/>
              </w:rPr>
            </w:pPr>
            <w:r>
              <w:rPr>
                <w:spacing w:val="-5"/>
                <w:sz w:val="21"/>
              </w:rPr>
              <w:t>余裕</w:t>
            </w:r>
          </w:p>
        </w:tc>
        <w:tc>
          <w:tcPr>
            <w:tcW w:w="2834" w:type="dxa"/>
          </w:tcPr>
          <w:p>
            <w:pPr>
              <w:pStyle w:val="TableParagraph"/>
              <w:spacing w:before="0"/>
              <w:rPr>
                <w:rFonts w:ascii="Times New Roman"/>
                <w:sz w:val="20"/>
              </w:rPr>
            </w:pPr>
          </w:p>
        </w:tc>
        <w:tc>
          <w:tcPr>
            <w:tcW w:w="3687" w:type="dxa"/>
          </w:tcPr>
          <w:p>
            <w:pPr>
              <w:pStyle w:val="TableParagraph"/>
              <w:spacing w:before="0"/>
              <w:rPr>
                <w:rFonts w:ascii="Times New Roman"/>
                <w:sz w:val="20"/>
              </w:rPr>
            </w:pPr>
          </w:p>
        </w:tc>
      </w:tr>
      <w:tr>
        <w:trPr>
          <w:trHeight w:val="513" w:hRule="atLeast"/>
        </w:trPr>
        <w:tc>
          <w:tcPr>
            <w:tcW w:w="1985" w:type="dxa"/>
          </w:tcPr>
          <w:p>
            <w:pPr>
              <w:pStyle w:val="TableParagraph"/>
              <w:spacing w:before="122"/>
              <w:ind w:left="318"/>
              <w:rPr>
                <w:sz w:val="21"/>
              </w:rPr>
            </w:pPr>
            <w:r>
              <w:rPr>
                <w:spacing w:val="-4"/>
                <w:sz w:val="21"/>
              </w:rPr>
              <w:t>非対称</w:t>
            </w:r>
          </w:p>
        </w:tc>
        <w:tc>
          <w:tcPr>
            <w:tcW w:w="2834" w:type="dxa"/>
          </w:tcPr>
          <w:p>
            <w:pPr>
              <w:pStyle w:val="TableParagraph"/>
              <w:spacing w:before="0"/>
              <w:rPr>
                <w:rFonts w:ascii="Times New Roman"/>
                <w:sz w:val="20"/>
              </w:rPr>
            </w:pPr>
          </w:p>
        </w:tc>
        <w:tc>
          <w:tcPr>
            <w:tcW w:w="3687" w:type="dxa"/>
          </w:tcPr>
          <w:p>
            <w:pPr>
              <w:pStyle w:val="TableParagraph"/>
              <w:spacing w:before="0"/>
              <w:rPr>
                <w:rFonts w:ascii="Times New Roman"/>
                <w:sz w:val="20"/>
              </w:rPr>
            </w:pPr>
          </w:p>
        </w:tc>
      </w:tr>
      <w:tr>
        <w:trPr>
          <w:trHeight w:val="513" w:hRule="atLeast"/>
        </w:trPr>
        <w:tc>
          <w:tcPr>
            <w:tcW w:w="1985" w:type="dxa"/>
          </w:tcPr>
          <w:p>
            <w:pPr>
              <w:pStyle w:val="TableParagraph"/>
              <w:spacing w:before="119"/>
              <w:ind w:left="318"/>
              <w:rPr>
                <w:sz w:val="21"/>
              </w:rPr>
            </w:pPr>
            <w:r>
              <w:rPr>
                <w:spacing w:val="-4"/>
                <w:sz w:val="21"/>
              </w:rPr>
              <w:t>端末装置</w:t>
            </w:r>
          </w:p>
        </w:tc>
        <w:tc>
          <w:tcPr>
            <w:tcW w:w="2834" w:type="dxa"/>
          </w:tcPr>
          <w:p>
            <w:pPr>
              <w:pStyle w:val="TableParagraph"/>
              <w:spacing w:before="0"/>
              <w:rPr>
                <w:rFonts w:ascii="Times New Roman"/>
                <w:sz w:val="20"/>
              </w:rPr>
            </w:pPr>
          </w:p>
        </w:tc>
        <w:tc>
          <w:tcPr>
            <w:tcW w:w="3687" w:type="dxa"/>
          </w:tcPr>
          <w:p>
            <w:pPr>
              <w:pStyle w:val="TableParagraph"/>
              <w:spacing w:before="0"/>
              <w:rPr>
                <w:rFonts w:ascii="Times New Roman"/>
                <w:sz w:val="20"/>
              </w:rPr>
            </w:pPr>
          </w:p>
        </w:tc>
      </w:tr>
      <w:tr>
        <w:trPr>
          <w:trHeight w:val="510" w:hRule="atLeast"/>
        </w:trPr>
        <w:tc>
          <w:tcPr>
            <w:tcW w:w="1985" w:type="dxa"/>
          </w:tcPr>
          <w:p>
            <w:pPr>
              <w:pStyle w:val="TableParagraph"/>
              <w:spacing w:before="119"/>
              <w:ind w:left="318"/>
              <w:rPr>
                <w:sz w:val="21"/>
              </w:rPr>
            </w:pPr>
            <w:r>
              <w:rPr>
                <w:spacing w:val="-5"/>
                <w:sz w:val="21"/>
              </w:rPr>
              <w:t>制御</w:t>
            </w:r>
          </w:p>
        </w:tc>
        <w:tc>
          <w:tcPr>
            <w:tcW w:w="2834" w:type="dxa"/>
          </w:tcPr>
          <w:p>
            <w:pPr>
              <w:pStyle w:val="TableParagraph"/>
              <w:spacing w:before="0"/>
              <w:rPr>
                <w:rFonts w:ascii="Times New Roman"/>
                <w:sz w:val="20"/>
              </w:rPr>
            </w:pPr>
          </w:p>
        </w:tc>
        <w:tc>
          <w:tcPr>
            <w:tcW w:w="3687" w:type="dxa"/>
          </w:tcPr>
          <w:p>
            <w:pPr>
              <w:pStyle w:val="TableParagraph"/>
              <w:spacing w:before="0"/>
              <w:rPr>
                <w:rFonts w:ascii="Times New Roman"/>
                <w:sz w:val="20"/>
              </w:rPr>
            </w:pPr>
          </w:p>
        </w:tc>
      </w:tr>
      <w:tr>
        <w:trPr>
          <w:trHeight w:val="513" w:hRule="atLeast"/>
        </w:trPr>
        <w:tc>
          <w:tcPr>
            <w:tcW w:w="1985" w:type="dxa"/>
          </w:tcPr>
          <w:p>
            <w:pPr>
              <w:pStyle w:val="TableParagraph"/>
              <w:spacing w:before="122"/>
              <w:ind w:left="318"/>
              <w:rPr>
                <w:sz w:val="21"/>
              </w:rPr>
            </w:pPr>
            <w:r>
              <w:rPr>
                <w:spacing w:val="-5"/>
                <w:sz w:val="21"/>
              </w:rPr>
              <w:t>参入</w:t>
            </w:r>
          </w:p>
        </w:tc>
        <w:tc>
          <w:tcPr>
            <w:tcW w:w="2834" w:type="dxa"/>
          </w:tcPr>
          <w:p>
            <w:pPr>
              <w:pStyle w:val="TableParagraph"/>
              <w:spacing w:before="0"/>
              <w:rPr>
                <w:rFonts w:ascii="Times New Roman"/>
                <w:sz w:val="20"/>
              </w:rPr>
            </w:pPr>
          </w:p>
        </w:tc>
        <w:tc>
          <w:tcPr>
            <w:tcW w:w="3687" w:type="dxa"/>
          </w:tcPr>
          <w:p>
            <w:pPr>
              <w:pStyle w:val="TableParagraph"/>
              <w:spacing w:before="0"/>
              <w:rPr>
                <w:rFonts w:ascii="Times New Roman"/>
                <w:sz w:val="20"/>
              </w:rPr>
            </w:pPr>
          </w:p>
        </w:tc>
      </w:tr>
      <w:tr>
        <w:trPr>
          <w:trHeight w:val="513" w:hRule="atLeast"/>
        </w:trPr>
        <w:tc>
          <w:tcPr>
            <w:tcW w:w="1985" w:type="dxa"/>
          </w:tcPr>
          <w:p>
            <w:pPr>
              <w:pStyle w:val="TableParagraph"/>
              <w:spacing w:before="119"/>
              <w:ind w:left="318"/>
              <w:rPr>
                <w:sz w:val="21"/>
              </w:rPr>
            </w:pPr>
            <w:r>
              <w:rPr>
                <w:spacing w:val="-4"/>
                <w:sz w:val="21"/>
              </w:rPr>
              <w:t>漏洩電波</w:t>
            </w:r>
          </w:p>
        </w:tc>
        <w:tc>
          <w:tcPr>
            <w:tcW w:w="2834" w:type="dxa"/>
          </w:tcPr>
          <w:p>
            <w:pPr>
              <w:pStyle w:val="TableParagraph"/>
              <w:spacing w:before="0"/>
              <w:rPr>
                <w:rFonts w:ascii="Times New Roman"/>
                <w:sz w:val="20"/>
              </w:rPr>
            </w:pPr>
          </w:p>
        </w:tc>
        <w:tc>
          <w:tcPr>
            <w:tcW w:w="3687" w:type="dxa"/>
          </w:tcPr>
          <w:p>
            <w:pPr>
              <w:pStyle w:val="TableParagraph"/>
              <w:spacing w:before="0"/>
              <w:rPr>
                <w:rFonts w:ascii="Times New Roman"/>
                <w:sz w:val="20"/>
              </w:rPr>
            </w:pPr>
          </w:p>
        </w:tc>
      </w:tr>
    </w:tbl>
    <w:p>
      <w:pPr>
        <w:pStyle w:val="TableParagraph"/>
        <w:spacing w:after="0"/>
        <w:rPr>
          <w:rFonts w:ascii="Times New Roman"/>
          <w:sz w:val="20"/>
        </w:rPr>
        <w:sectPr>
          <w:pgSz w:w="11910" w:h="16840"/>
          <w:pgMar w:header="685" w:footer="0" w:top="1660" w:bottom="280" w:left="1559" w:right="1133"/>
        </w:sectPr>
      </w:pPr>
    </w:p>
    <w:p>
      <w:pPr>
        <w:pStyle w:val="BodyText"/>
        <w:spacing w:before="234"/>
        <w:rPr>
          <w:rFonts w:ascii="MS PGothic"/>
          <w:sz w:val="20"/>
        </w:rPr>
      </w:pPr>
    </w:p>
    <w:tbl>
      <w:tblPr>
        <w:tblW w:w="0" w:type="auto"/>
        <w:jc w:val="left"/>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85"/>
        <w:gridCol w:w="2834"/>
        <w:gridCol w:w="3687"/>
      </w:tblGrid>
      <w:tr>
        <w:trPr>
          <w:trHeight w:val="510" w:hRule="atLeast"/>
        </w:trPr>
        <w:tc>
          <w:tcPr>
            <w:tcW w:w="1985" w:type="dxa"/>
          </w:tcPr>
          <w:p>
            <w:pPr>
              <w:pStyle w:val="TableParagraph"/>
              <w:spacing w:before="119"/>
              <w:ind w:left="318"/>
              <w:rPr>
                <w:sz w:val="21"/>
              </w:rPr>
            </w:pPr>
            <w:r>
              <w:rPr>
                <w:spacing w:val="-5"/>
                <w:sz w:val="21"/>
              </w:rPr>
              <w:t>盗聴</w:t>
            </w:r>
          </w:p>
        </w:tc>
        <w:tc>
          <w:tcPr>
            <w:tcW w:w="2834" w:type="dxa"/>
          </w:tcPr>
          <w:p>
            <w:pPr>
              <w:pStyle w:val="TableParagraph"/>
              <w:spacing w:before="0"/>
              <w:rPr>
                <w:rFonts w:ascii="Times New Roman"/>
                <w:sz w:val="20"/>
              </w:rPr>
            </w:pPr>
          </w:p>
        </w:tc>
        <w:tc>
          <w:tcPr>
            <w:tcW w:w="3687" w:type="dxa"/>
          </w:tcPr>
          <w:p>
            <w:pPr>
              <w:pStyle w:val="TableParagraph"/>
              <w:spacing w:before="0"/>
              <w:rPr>
                <w:rFonts w:ascii="Times New Roman"/>
                <w:sz w:val="20"/>
              </w:rPr>
            </w:pPr>
          </w:p>
        </w:tc>
      </w:tr>
      <w:tr>
        <w:trPr>
          <w:trHeight w:val="513" w:hRule="atLeast"/>
        </w:trPr>
        <w:tc>
          <w:tcPr>
            <w:tcW w:w="1985" w:type="dxa"/>
          </w:tcPr>
          <w:p>
            <w:pPr>
              <w:pStyle w:val="TableParagraph"/>
              <w:spacing w:before="119"/>
              <w:ind w:left="318"/>
              <w:rPr>
                <w:sz w:val="21"/>
              </w:rPr>
            </w:pPr>
            <w:r>
              <w:rPr>
                <w:spacing w:val="-4"/>
                <w:sz w:val="21"/>
              </w:rPr>
              <w:t>ユビキタス</w:t>
            </w:r>
          </w:p>
        </w:tc>
        <w:tc>
          <w:tcPr>
            <w:tcW w:w="2834" w:type="dxa"/>
          </w:tcPr>
          <w:p>
            <w:pPr>
              <w:pStyle w:val="TableParagraph"/>
              <w:spacing w:before="0"/>
              <w:rPr>
                <w:rFonts w:ascii="Times New Roman"/>
                <w:sz w:val="20"/>
              </w:rPr>
            </w:pPr>
          </w:p>
        </w:tc>
        <w:tc>
          <w:tcPr>
            <w:tcW w:w="3687" w:type="dxa"/>
          </w:tcPr>
          <w:p>
            <w:pPr>
              <w:pStyle w:val="TableParagraph"/>
              <w:spacing w:before="0"/>
              <w:rPr>
                <w:rFonts w:ascii="Times New Roman"/>
                <w:sz w:val="20"/>
              </w:rPr>
            </w:pPr>
          </w:p>
        </w:tc>
      </w:tr>
      <w:tr>
        <w:trPr>
          <w:trHeight w:val="513" w:hRule="atLeast"/>
        </w:trPr>
        <w:tc>
          <w:tcPr>
            <w:tcW w:w="1985" w:type="dxa"/>
          </w:tcPr>
          <w:p>
            <w:pPr>
              <w:pStyle w:val="TableParagraph"/>
              <w:spacing w:before="119"/>
              <w:ind w:left="318"/>
              <w:rPr>
                <w:sz w:val="21"/>
              </w:rPr>
            </w:pPr>
            <w:r>
              <w:rPr>
                <w:spacing w:val="-4"/>
                <w:sz w:val="21"/>
              </w:rPr>
              <w:t>コンテンツ</w:t>
            </w:r>
          </w:p>
        </w:tc>
        <w:tc>
          <w:tcPr>
            <w:tcW w:w="2834" w:type="dxa"/>
          </w:tcPr>
          <w:p>
            <w:pPr>
              <w:pStyle w:val="TableParagraph"/>
              <w:spacing w:before="0"/>
              <w:rPr>
                <w:rFonts w:ascii="Times New Roman"/>
                <w:sz w:val="20"/>
              </w:rPr>
            </w:pPr>
          </w:p>
        </w:tc>
        <w:tc>
          <w:tcPr>
            <w:tcW w:w="3687" w:type="dxa"/>
          </w:tcPr>
          <w:p>
            <w:pPr>
              <w:pStyle w:val="TableParagraph"/>
              <w:spacing w:before="0"/>
              <w:rPr>
                <w:rFonts w:ascii="Times New Roman"/>
                <w:sz w:val="20"/>
              </w:rPr>
            </w:pPr>
          </w:p>
        </w:tc>
      </w:tr>
      <w:tr>
        <w:trPr>
          <w:trHeight w:val="510" w:hRule="atLeast"/>
        </w:trPr>
        <w:tc>
          <w:tcPr>
            <w:tcW w:w="1985" w:type="dxa"/>
          </w:tcPr>
          <w:p>
            <w:pPr>
              <w:pStyle w:val="TableParagraph"/>
              <w:spacing w:before="119"/>
              <w:ind w:left="318"/>
              <w:rPr>
                <w:sz w:val="21"/>
              </w:rPr>
            </w:pPr>
            <w:r>
              <w:rPr>
                <w:spacing w:val="-4"/>
                <w:sz w:val="21"/>
              </w:rPr>
              <w:t>ノイズ</w:t>
            </w:r>
          </w:p>
        </w:tc>
        <w:tc>
          <w:tcPr>
            <w:tcW w:w="2834" w:type="dxa"/>
          </w:tcPr>
          <w:p>
            <w:pPr>
              <w:pStyle w:val="TableParagraph"/>
              <w:spacing w:before="0"/>
              <w:rPr>
                <w:rFonts w:ascii="Times New Roman"/>
                <w:sz w:val="20"/>
              </w:rPr>
            </w:pPr>
          </w:p>
        </w:tc>
        <w:tc>
          <w:tcPr>
            <w:tcW w:w="3687" w:type="dxa"/>
          </w:tcPr>
          <w:p>
            <w:pPr>
              <w:pStyle w:val="TableParagraph"/>
              <w:spacing w:before="0"/>
              <w:rPr>
                <w:rFonts w:ascii="Times New Roman"/>
                <w:sz w:val="20"/>
              </w:rPr>
            </w:pPr>
          </w:p>
        </w:tc>
      </w:tr>
    </w:tbl>
    <w:p>
      <w:pPr>
        <w:pStyle w:val="BodyText"/>
        <w:spacing w:before="161"/>
        <w:rPr>
          <w:rFonts w:ascii="MS PGothic"/>
        </w:rPr>
      </w:pPr>
    </w:p>
    <w:p>
      <w:pPr>
        <w:pStyle w:val="BodyText"/>
        <w:spacing w:line="499" w:lineRule="exact"/>
        <w:ind w:left="143"/>
        <w:rPr>
          <w:rFonts w:ascii="MS PGothic" w:eastAsia="MS PGothic"/>
        </w:rPr>
      </w:pPr>
      <w:r>
        <w:rPr>
          <w:rFonts w:ascii="MS PGothic" w:eastAsia="MS PGothic"/>
          <w:spacing w:val="-7"/>
        </w:rPr>
        <w:t>問題 </w:t>
      </w:r>
      <w:r>
        <w:rPr>
          <w:rFonts w:ascii="Century" w:eastAsia="Century"/>
        </w:rPr>
        <w:t>II</w:t>
      </w:r>
      <w:r>
        <w:rPr>
          <w:rFonts w:ascii="Century" w:eastAsia="Century"/>
          <w:spacing w:val="59"/>
        </w:rPr>
        <w:t> </w:t>
      </w:r>
      <w:r>
        <w:rPr>
          <w:rFonts w:ascii="MS PGothic" w:eastAsia="MS PGothic"/>
          <w:spacing w:val="-1"/>
        </w:rPr>
        <w:t>下記の文をベトナム語に翻訳しなさい．</w:t>
      </w:r>
    </w:p>
    <w:p>
      <w:pPr>
        <w:pStyle w:val="BodyText"/>
        <w:spacing w:line="420" w:lineRule="exact"/>
        <w:ind w:left="354"/>
      </w:pPr>
      <w:r>
        <w:rPr>
          <w:spacing w:val="17"/>
        </w:rPr>
        <w:t>金属線や光ファイバなどのケーブルで接続できる通信手段としては， </w:t>
      </w:r>
      <w:r>
        <w:rPr>
          <w:rFonts w:ascii="Century" w:eastAsia="Century"/>
        </w:rPr>
        <w:t>CATV</w:t>
      </w:r>
      <w:r>
        <w:rPr>
          <w:spacing w:val="-20"/>
        </w:rPr>
        <w:t>， </w:t>
      </w:r>
      <w:r>
        <w:rPr>
          <w:rFonts w:ascii="Century" w:eastAsia="Century"/>
          <w:spacing w:val="-2"/>
        </w:rPr>
        <w:t>ADSL</w:t>
      </w:r>
      <w:r>
        <w:rPr>
          <w:spacing w:val="-2"/>
        </w:rPr>
        <w:t>，</w:t>
      </w:r>
    </w:p>
    <w:p>
      <w:pPr>
        <w:pStyle w:val="BodyText"/>
        <w:spacing w:line="395" w:lineRule="exact"/>
        <w:ind w:left="143"/>
      </w:pPr>
      <w:r>
        <w:rPr>
          <w:rFonts w:ascii="Century" w:eastAsia="Century"/>
          <w:spacing w:val="-2"/>
        </w:rPr>
        <w:t>FTTH</w:t>
      </w:r>
      <w:r>
        <w:rPr>
          <w:spacing w:val="-3"/>
        </w:rPr>
        <w:t>，電灯線通信などが代表的です．</w:t>
      </w:r>
    </w:p>
    <w:p>
      <w:pPr>
        <w:spacing w:line="473" w:lineRule="exact" w:before="0"/>
        <w:ind w:left="354" w:right="0" w:firstLine="0"/>
        <w:jc w:val="left"/>
        <w:rPr>
          <w:rFonts w:ascii="Century"/>
          <w:sz w:val="21"/>
        </w:rPr>
      </w:pPr>
      <w:r>
        <w:rPr>
          <w:rFonts w:ascii="Century"/>
          <w:spacing w:val="-2"/>
          <w:sz w:val="21"/>
        </w:rPr>
        <w:t>--------------------------------------------------------------------------------------------------------------------</w:t>
      </w:r>
      <w:r>
        <w:rPr>
          <w:rFonts w:ascii="Century"/>
          <w:spacing w:val="-10"/>
          <w:sz w:val="21"/>
        </w:rPr>
        <w:t>-</w:t>
      </w:r>
    </w:p>
    <w:p>
      <w:pPr>
        <w:spacing w:before="114"/>
        <w:ind w:left="354" w:right="0" w:firstLine="0"/>
        <w:jc w:val="left"/>
        <w:rPr>
          <w:rFonts w:ascii="Century"/>
          <w:sz w:val="21"/>
        </w:rPr>
      </w:pPr>
      <w:r>
        <w:rPr>
          <w:rFonts w:ascii="Century"/>
          <w:spacing w:val="-2"/>
          <w:sz w:val="21"/>
        </w:rPr>
        <w:t>--------------------------------------------------------------------------------------------------------------------</w:t>
      </w:r>
      <w:r>
        <w:rPr>
          <w:rFonts w:ascii="Century"/>
          <w:spacing w:val="-10"/>
          <w:sz w:val="21"/>
        </w:rPr>
        <w:t>-</w:t>
      </w:r>
    </w:p>
    <w:p>
      <w:pPr>
        <w:spacing w:before="114"/>
        <w:ind w:left="354" w:right="0" w:firstLine="0"/>
        <w:jc w:val="left"/>
        <w:rPr>
          <w:rFonts w:ascii="Century"/>
          <w:sz w:val="21"/>
        </w:rPr>
      </w:pPr>
      <w:r>
        <w:rPr>
          <w:rFonts w:ascii="Century"/>
          <w:spacing w:val="-2"/>
          <w:sz w:val="21"/>
        </w:rPr>
        <w:t>--------------------------------------------------------------------------------------------------------------------</w:t>
      </w:r>
      <w:r>
        <w:rPr>
          <w:rFonts w:ascii="Century"/>
          <w:spacing w:val="-10"/>
          <w:sz w:val="21"/>
        </w:rPr>
        <w:t>-</w:t>
      </w:r>
    </w:p>
    <w:p>
      <w:pPr>
        <w:pStyle w:val="BodyText"/>
        <w:spacing w:before="274"/>
        <w:rPr>
          <w:rFonts w:ascii="Century"/>
        </w:rPr>
      </w:pPr>
    </w:p>
    <w:p>
      <w:pPr>
        <w:pStyle w:val="BodyText"/>
        <w:spacing w:before="1"/>
        <w:ind w:left="143"/>
        <w:rPr>
          <w:rFonts w:ascii="MS PGothic" w:eastAsia="MS PGothic"/>
        </w:rPr>
      </w:pPr>
      <w:r>
        <w:rPr>
          <w:rFonts w:ascii="MS PGothic" w:eastAsia="MS PGothic"/>
          <w:spacing w:val="-7"/>
        </w:rPr>
        <w:t>問題 </w:t>
      </w:r>
      <w:r>
        <w:rPr>
          <w:rFonts w:ascii="Century" w:eastAsia="Century"/>
        </w:rPr>
        <w:t>III</w:t>
      </w:r>
      <w:r>
        <w:rPr>
          <w:rFonts w:ascii="Century" w:eastAsia="Century"/>
          <w:spacing w:val="63"/>
        </w:rPr>
        <w:t> </w:t>
      </w:r>
      <w:r>
        <w:rPr>
          <w:rFonts w:ascii="MS PGothic" w:eastAsia="MS PGothic"/>
          <w:spacing w:val="-1"/>
        </w:rPr>
        <w:t>下記の文を日本語に翻訳しなさい．</w:t>
      </w:r>
    </w:p>
    <w:p>
      <w:pPr>
        <w:pStyle w:val="Heading4"/>
        <w:spacing w:line="312" w:lineRule="auto" w:before="172"/>
        <w:ind w:right="671"/>
      </w:pPr>
      <w:r>
        <w:rPr/>
        <w:t>Mạng</w:t>
      </w:r>
      <w:r>
        <w:rPr>
          <w:spacing w:val="19"/>
        </w:rPr>
        <w:t> </w:t>
      </w:r>
      <w:r>
        <w:rPr/>
        <w:t>không</w:t>
      </w:r>
      <w:r>
        <w:rPr>
          <w:spacing w:val="19"/>
        </w:rPr>
        <w:t> </w:t>
      </w:r>
      <w:r>
        <w:rPr/>
        <w:t>dây</w:t>
      </w:r>
      <w:r>
        <w:rPr>
          <w:spacing w:val="19"/>
        </w:rPr>
        <w:t> </w:t>
      </w:r>
      <w:r>
        <w:rPr/>
        <w:t>được sử</w:t>
      </w:r>
      <w:r>
        <w:rPr>
          <w:spacing w:val="19"/>
        </w:rPr>
        <w:t> </w:t>
      </w:r>
      <w:r>
        <w:rPr/>
        <w:t>dụng</w:t>
      </w:r>
      <w:r>
        <w:rPr>
          <w:spacing w:val="19"/>
        </w:rPr>
        <w:t> </w:t>
      </w:r>
      <w:r>
        <w:rPr/>
        <w:t>để có</w:t>
      </w:r>
      <w:r>
        <w:rPr>
          <w:spacing w:val="19"/>
        </w:rPr>
        <w:t> </w:t>
      </w:r>
      <w:r>
        <w:rPr/>
        <w:t>thể kết</w:t>
      </w:r>
      <w:r>
        <w:rPr>
          <w:spacing w:val="19"/>
        </w:rPr>
        <w:t> </w:t>
      </w:r>
      <w:r>
        <w:rPr/>
        <w:t>nối</w:t>
      </w:r>
      <w:r>
        <w:rPr>
          <w:spacing w:val="22"/>
        </w:rPr>
        <w:t> </w:t>
      </w:r>
      <w:r>
        <w:rPr/>
        <w:t>internet</w:t>
      </w:r>
      <w:r>
        <w:rPr>
          <w:spacing w:val="19"/>
        </w:rPr>
        <w:t> </w:t>
      </w:r>
      <w:r>
        <w:rPr/>
        <w:t>cho</w:t>
      </w:r>
      <w:r>
        <w:rPr>
          <w:spacing w:val="19"/>
        </w:rPr>
        <w:t> </w:t>
      </w:r>
      <w:r>
        <w:rPr/>
        <w:t>nhiều</w:t>
      </w:r>
      <w:r>
        <w:rPr>
          <w:spacing w:val="19"/>
        </w:rPr>
        <w:t> </w:t>
      </w:r>
      <w:r>
        <w:rPr/>
        <w:t>máy</w:t>
      </w:r>
      <w:r>
        <w:rPr>
          <w:spacing w:val="21"/>
        </w:rPr>
        <w:t> </w:t>
      </w:r>
      <w:r>
        <w:rPr/>
        <w:t>tính</w:t>
      </w:r>
      <w:r>
        <w:rPr>
          <w:spacing w:val="19"/>
        </w:rPr>
        <w:t> </w:t>
      </w:r>
      <w:r>
        <w:rPr/>
        <w:t>cùng một lúc hoặc để có thể truy cập internet ở các địa điểm khác nhau trong nhà.</w:t>
      </w:r>
    </w:p>
    <w:p>
      <w:pPr>
        <w:pStyle w:val="BodyText"/>
        <w:spacing w:before="66"/>
        <w:rPr>
          <w:rFonts w:ascii="Times New Roman"/>
          <w:sz w:val="24"/>
        </w:rPr>
      </w:pPr>
    </w:p>
    <w:p>
      <w:pPr>
        <w:spacing w:before="1"/>
        <w:ind w:left="354" w:right="0" w:firstLine="0"/>
        <w:jc w:val="left"/>
        <w:rPr>
          <w:rFonts w:ascii="Century"/>
          <w:sz w:val="21"/>
        </w:rPr>
      </w:pPr>
      <w:r>
        <w:rPr>
          <w:rFonts w:ascii="Century"/>
          <w:spacing w:val="-2"/>
          <w:sz w:val="21"/>
        </w:rPr>
        <w:t>--------------------------------------------------------------------------------------------------------------------</w:t>
      </w:r>
      <w:r>
        <w:rPr>
          <w:rFonts w:ascii="Century"/>
          <w:spacing w:val="-10"/>
          <w:sz w:val="21"/>
        </w:rPr>
        <w:t>-</w:t>
      </w:r>
    </w:p>
    <w:p>
      <w:pPr>
        <w:spacing w:before="114"/>
        <w:ind w:left="354" w:right="0" w:firstLine="0"/>
        <w:jc w:val="left"/>
        <w:rPr>
          <w:rFonts w:ascii="Century"/>
          <w:sz w:val="21"/>
        </w:rPr>
      </w:pPr>
      <w:r>
        <w:rPr>
          <w:rFonts w:ascii="Century"/>
          <w:spacing w:val="-2"/>
          <w:sz w:val="21"/>
        </w:rPr>
        <w:t>--------------------------------------------------------------------------------------------------------------------</w:t>
      </w:r>
      <w:r>
        <w:rPr>
          <w:rFonts w:ascii="Century"/>
          <w:spacing w:val="-10"/>
          <w:sz w:val="21"/>
        </w:rPr>
        <w:t>-</w:t>
      </w:r>
    </w:p>
    <w:p>
      <w:pPr>
        <w:spacing w:before="114"/>
        <w:ind w:left="354" w:right="0" w:firstLine="0"/>
        <w:jc w:val="left"/>
        <w:rPr>
          <w:rFonts w:ascii="Century"/>
          <w:sz w:val="21"/>
        </w:rPr>
      </w:pPr>
      <w:r>
        <w:rPr>
          <w:rFonts w:ascii="Century"/>
          <w:spacing w:val="-2"/>
          <w:sz w:val="21"/>
        </w:rPr>
        <w:t>--------------------------------------------------------------------------------------------------------------------</w:t>
      </w:r>
      <w:r>
        <w:rPr>
          <w:rFonts w:ascii="Century"/>
          <w:spacing w:val="-10"/>
          <w:sz w:val="21"/>
        </w:rPr>
        <w:t>-</w:t>
      </w:r>
    </w:p>
    <w:p>
      <w:pPr>
        <w:pStyle w:val="BodyText"/>
        <w:spacing w:before="124"/>
        <w:rPr>
          <w:rFonts w:ascii="Century"/>
        </w:rPr>
      </w:pPr>
    </w:p>
    <w:p>
      <w:pPr>
        <w:spacing w:before="0"/>
        <w:ind w:left="143" w:right="0" w:firstLine="0"/>
        <w:jc w:val="left"/>
        <w:rPr>
          <w:rFonts w:ascii="Century" w:eastAsia="Century"/>
          <w:sz w:val="32"/>
        </w:rPr>
      </w:pPr>
      <w:r>
        <w:rPr>
          <w:rFonts w:ascii="MS PGothic" w:eastAsia="MS PGothic"/>
          <w:spacing w:val="-6"/>
          <w:sz w:val="32"/>
        </w:rPr>
        <w:t>ミニテスト </w:t>
      </w:r>
      <w:r>
        <w:rPr>
          <w:rFonts w:ascii="Century" w:eastAsia="Century"/>
          <w:spacing w:val="-10"/>
          <w:sz w:val="32"/>
        </w:rPr>
        <w:t>2</w:t>
      </w:r>
    </w:p>
    <w:p>
      <w:pPr>
        <w:pStyle w:val="BodyText"/>
        <w:spacing w:before="56"/>
        <w:ind w:left="143"/>
        <w:rPr>
          <w:rFonts w:ascii="MS PGothic" w:eastAsia="MS PGothic"/>
        </w:rPr>
      </w:pPr>
      <w:r>
        <w:rPr>
          <w:rFonts w:ascii="MS PGothic" w:eastAsia="MS PGothic"/>
          <w:spacing w:val="-7"/>
        </w:rPr>
        <w:t>問題 </w:t>
      </w:r>
      <w:r>
        <w:rPr>
          <w:rFonts w:ascii="Century" w:eastAsia="Century"/>
        </w:rPr>
        <w:t>I</w:t>
      </w:r>
      <w:r>
        <w:rPr>
          <w:rFonts w:ascii="Century" w:eastAsia="Century"/>
          <w:spacing w:val="48"/>
        </w:rPr>
        <w:t> </w:t>
      </w:r>
      <w:r>
        <w:rPr>
          <w:rFonts w:ascii="MS PGothic" w:eastAsia="MS PGothic"/>
          <w:spacing w:val="-1"/>
        </w:rPr>
        <w:t>下記の言葉の読み方とベトナム語の意味を書きなさい．</w:t>
      </w:r>
    </w:p>
    <w:p>
      <w:pPr>
        <w:pStyle w:val="BodyText"/>
        <w:spacing w:before="1"/>
        <w:rPr>
          <w:rFonts w:ascii="MS PGothic"/>
          <w:sz w:val="10"/>
        </w:rPr>
      </w:pPr>
    </w:p>
    <w:tbl>
      <w:tblPr>
        <w:tblW w:w="0" w:type="auto"/>
        <w:jc w:val="left"/>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96"/>
        <w:gridCol w:w="2693"/>
        <w:gridCol w:w="3118"/>
      </w:tblGrid>
      <w:tr>
        <w:trPr>
          <w:trHeight w:val="510" w:hRule="atLeast"/>
        </w:trPr>
        <w:tc>
          <w:tcPr>
            <w:tcW w:w="2696" w:type="dxa"/>
          </w:tcPr>
          <w:p>
            <w:pPr>
              <w:pStyle w:val="TableParagraph"/>
              <w:spacing w:before="119"/>
              <w:ind w:left="217"/>
              <w:jc w:val="center"/>
              <w:rPr>
                <w:sz w:val="21"/>
              </w:rPr>
            </w:pPr>
            <w:r>
              <w:rPr>
                <w:spacing w:val="-5"/>
                <w:sz w:val="21"/>
              </w:rPr>
              <w:t>言葉</w:t>
            </w:r>
          </w:p>
        </w:tc>
        <w:tc>
          <w:tcPr>
            <w:tcW w:w="2693" w:type="dxa"/>
          </w:tcPr>
          <w:p>
            <w:pPr>
              <w:pStyle w:val="TableParagraph"/>
              <w:spacing w:before="119"/>
              <w:ind w:left="611"/>
              <w:rPr>
                <w:sz w:val="21"/>
              </w:rPr>
            </w:pPr>
            <w:r>
              <w:rPr>
                <w:spacing w:val="-2"/>
                <w:sz w:val="21"/>
              </w:rPr>
              <w:t>読み方（又は英語</w:t>
            </w:r>
            <w:r>
              <w:rPr>
                <w:spacing w:val="-10"/>
                <w:sz w:val="21"/>
              </w:rPr>
              <w:t>）</w:t>
            </w:r>
          </w:p>
        </w:tc>
        <w:tc>
          <w:tcPr>
            <w:tcW w:w="3118" w:type="dxa"/>
          </w:tcPr>
          <w:p>
            <w:pPr>
              <w:pStyle w:val="TableParagraph"/>
              <w:spacing w:before="119"/>
              <w:ind w:left="1197"/>
              <w:rPr>
                <w:sz w:val="21"/>
              </w:rPr>
            </w:pPr>
            <w:r>
              <w:rPr>
                <w:spacing w:val="-4"/>
                <w:sz w:val="21"/>
              </w:rPr>
              <w:t>ベトナム語</w:t>
            </w:r>
          </w:p>
        </w:tc>
      </w:tr>
    </w:tbl>
    <w:p>
      <w:pPr>
        <w:pStyle w:val="TableParagraph"/>
        <w:spacing w:after="0"/>
        <w:rPr>
          <w:sz w:val="21"/>
        </w:rPr>
        <w:sectPr>
          <w:pgSz w:w="11910" w:h="16840"/>
          <w:pgMar w:header="685" w:footer="0" w:top="1660" w:bottom="280" w:left="1559" w:right="1133"/>
        </w:sectPr>
      </w:pPr>
    </w:p>
    <w:p>
      <w:pPr>
        <w:pStyle w:val="BodyText"/>
        <w:spacing w:before="234"/>
        <w:rPr>
          <w:rFonts w:ascii="MS PGothic"/>
          <w:sz w:val="20"/>
        </w:rPr>
      </w:pPr>
    </w:p>
    <w:tbl>
      <w:tblPr>
        <w:tblW w:w="0" w:type="auto"/>
        <w:jc w:val="left"/>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96"/>
        <w:gridCol w:w="2693"/>
        <w:gridCol w:w="3118"/>
      </w:tblGrid>
      <w:tr>
        <w:trPr>
          <w:trHeight w:val="510" w:hRule="atLeast"/>
        </w:trPr>
        <w:tc>
          <w:tcPr>
            <w:tcW w:w="2696" w:type="dxa"/>
          </w:tcPr>
          <w:p>
            <w:pPr>
              <w:pStyle w:val="TableParagraph"/>
              <w:spacing w:before="119"/>
              <w:ind w:left="318"/>
              <w:rPr>
                <w:sz w:val="21"/>
              </w:rPr>
            </w:pPr>
            <w:r>
              <w:rPr>
                <w:spacing w:val="-4"/>
                <w:sz w:val="21"/>
              </w:rPr>
              <w:t>有線接続</w:t>
            </w:r>
          </w:p>
        </w:tc>
        <w:tc>
          <w:tcPr>
            <w:tcW w:w="2693" w:type="dxa"/>
          </w:tcPr>
          <w:p>
            <w:pPr>
              <w:pStyle w:val="TableParagraph"/>
              <w:spacing w:before="0"/>
              <w:rPr>
                <w:rFonts w:ascii="Times New Roman"/>
                <w:sz w:val="20"/>
              </w:rPr>
            </w:pPr>
          </w:p>
        </w:tc>
        <w:tc>
          <w:tcPr>
            <w:tcW w:w="3118" w:type="dxa"/>
          </w:tcPr>
          <w:p>
            <w:pPr>
              <w:pStyle w:val="TableParagraph"/>
              <w:spacing w:before="0"/>
              <w:rPr>
                <w:rFonts w:ascii="Times New Roman"/>
                <w:sz w:val="20"/>
              </w:rPr>
            </w:pPr>
          </w:p>
        </w:tc>
      </w:tr>
      <w:tr>
        <w:trPr>
          <w:trHeight w:val="513" w:hRule="atLeast"/>
        </w:trPr>
        <w:tc>
          <w:tcPr>
            <w:tcW w:w="2696" w:type="dxa"/>
          </w:tcPr>
          <w:p>
            <w:pPr>
              <w:pStyle w:val="TableParagraph"/>
              <w:spacing w:before="119"/>
              <w:ind w:left="318"/>
              <w:rPr>
                <w:sz w:val="21"/>
              </w:rPr>
            </w:pPr>
            <w:r>
              <w:rPr>
                <w:spacing w:val="-4"/>
                <w:sz w:val="21"/>
              </w:rPr>
              <w:t>分割する</w:t>
            </w:r>
          </w:p>
        </w:tc>
        <w:tc>
          <w:tcPr>
            <w:tcW w:w="2693" w:type="dxa"/>
          </w:tcPr>
          <w:p>
            <w:pPr>
              <w:pStyle w:val="TableParagraph"/>
              <w:spacing w:before="0"/>
              <w:rPr>
                <w:rFonts w:ascii="Times New Roman"/>
                <w:sz w:val="20"/>
              </w:rPr>
            </w:pPr>
          </w:p>
        </w:tc>
        <w:tc>
          <w:tcPr>
            <w:tcW w:w="3118" w:type="dxa"/>
          </w:tcPr>
          <w:p>
            <w:pPr>
              <w:pStyle w:val="TableParagraph"/>
              <w:spacing w:before="0"/>
              <w:rPr>
                <w:rFonts w:ascii="Times New Roman"/>
                <w:sz w:val="20"/>
              </w:rPr>
            </w:pPr>
          </w:p>
        </w:tc>
      </w:tr>
      <w:tr>
        <w:trPr>
          <w:trHeight w:val="513" w:hRule="atLeast"/>
        </w:trPr>
        <w:tc>
          <w:tcPr>
            <w:tcW w:w="2696" w:type="dxa"/>
          </w:tcPr>
          <w:p>
            <w:pPr>
              <w:pStyle w:val="TableParagraph"/>
              <w:spacing w:before="119"/>
              <w:ind w:left="318"/>
              <w:rPr>
                <w:sz w:val="21"/>
              </w:rPr>
            </w:pPr>
            <w:r>
              <w:rPr>
                <w:spacing w:val="-3"/>
                <w:sz w:val="21"/>
              </w:rPr>
              <w:t>ワイヤレスキーボード</w:t>
            </w:r>
          </w:p>
        </w:tc>
        <w:tc>
          <w:tcPr>
            <w:tcW w:w="2693" w:type="dxa"/>
          </w:tcPr>
          <w:p>
            <w:pPr>
              <w:pStyle w:val="TableParagraph"/>
              <w:spacing w:before="0"/>
              <w:rPr>
                <w:rFonts w:ascii="Times New Roman"/>
                <w:sz w:val="20"/>
              </w:rPr>
            </w:pPr>
          </w:p>
        </w:tc>
        <w:tc>
          <w:tcPr>
            <w:tcW w:w="3118" w:type="dxa"/>
          </w:tcPr>
          <w:p>
            <w:pPr>
              <w:pStyle w:val="TableParagraph"/>
              <w:spacing w:before="0"/>
              <w:rPr>
                <w:rFonts w:ascii="Times New Roman"/>
                <w:sz w:val="20"/>
              </w:rPr>
            </w:pPr>
          </w:p>
        </w:tc>
      </w:tr>
      <w:tr>
        <w:trPr>
          <w:trHeight w:val="510" w:hRule="atLeast"/>
        </w:trPr>
        <w:tc>
          <w:tcPr>
            <w:tcW w:w="2696" w:type="dxa"/>
          </w:tcPr>
          <w:p>
            <w:pPr>
              <w:pStyle w:val="TableParagraph"/>
              <w:spacing w:before="119"/>
              <w:ind w:left="318"/>
              <w:rPr>
                <w:sz w:val="21"/>
              </w:rPr>
            </w:pPr>
            <w:r>
              <w:rPr>
                <w:spacing w:val="-4"/>
                <w:sz w:val="21"/>
              </w:rPr>
              <w:t>周波数帯</w:t>
            </w:r>
          </w:p>
        </w:tc>
        <w:tc>
          <w:tcPr>
            <w:tcW w:w="2693" w:type="dxa"/>
          </w:tcPr>
          <w:p>
            <w:pPr>
              <w:pStyle w:val="TableParagraph"/>
              <w:spacing w:before="0"/>
              <w:rPr>
                <w:rFonts w:ascii="Times New Roman"/>
                <w:sz w:val="20"/>
              </w:rPr>
            </w:pPr>
          </w:p>
        </w:tc>
        <w:tc>
          <w:tcPr>
            <w:tcW w:w="3118" w:type="dxa"/>
          </w:tcPr>
          <w:p>
            <w:pPr>
              <w:pStyle w:val="TableParagraph"/>
              <w:spacing w:before="0"/>
              <w:rPr>
                <w:rFonts w:ascii="Times New Roman"/>
                <w:sz w:val="20"/>
              </w:rPr>
            </w:pPr>
          </w:p>
        </w:tc>
      </w:tr>
      <w:tr>
        <w:trPr>
          <w:trHeight w:val="513" w:hRule="atLeast"/>
        </w:trPr>
        <w:tc>
          <w:tcPr>
            <w:tcW w:w="2696" w:type="dxa"/>
          </w:tcPr>
          <w:p>
            <w:pPr>
              <w:pStyle w:val="TableParagraph"/>
              <w:spacing w:before="119"/>
              <w:ind w:left="318"/>
              <w:rPr>
                <w:sz w:val="21"/>
              </w:rPr>
            </w:pPr>
            <w:r>
              <w:rPr>
                <w:spacing w:val="-4"/>
                <w:sz w:val="21"/>
              </w:rPr>
              <w:t>実用化する</w:t>
            </w:r>
          </w:p>
        </w:tc>
        <w:tc>
          <w:tcPr>
            <w:tcW w:w="2693" w:type="dxa"/>
          </w:tcPr>
          <w:p>
            <w:pPr>
              <w:pStyle w:val="TableParagraph"/>
              <w:spacing w:before="0"/>
              <w:rPr>
                <w:rFonts w:ascii="Times New Roman"/>
                <w:sz w:val="20"/>
              </w:rPr>
            </w:pPr>
          </w:p>
        </w:tc>
        <w:tc>
          <w:tcPr>
            <w:tcW w:w="3118" w:type="dxa"/>
          </w:tcPr>
          <w:p>
            <w:pPr>
              <w:pStyle w:val="TableParagraph"/>
              <w:spacing w:before="0"/>
              <w:rPr>
                <w:rFonts w:ascii="Times New Roman"/>
                <w:sz w:val="20"/>
              </w:rPr>
            </w:pPr>
          </w:p>
        </w:tc>
      </w:tr>
      <w:tr>
        <w:trPr>
          <w:trHeight w:val="511" w:hRule="atLeast"/>
        </w:trPr>
        <w:tc>
          <w:tcPr>
            <w:tcW w:w="2696" w:type="dxa"/>
          </w:tcPr>
          <w:p>
            <w:pPr>
              <w:pStyle w:val="TableParagraph"/>
              <w:spacing w:before="119"/>
              <w:ind w:left="318"/>
              <w:rPr>
                <w:sz w:val="21"/>
              </w:rPr>
            </w:pPr>
            <w:r>
              <w:rPr>
                <w:spacing w:val="-4"/>
                <w:sz w:val="21"/>
              </w:rPr>
              <w:t>電波干渉</w:t>
            </w:r>
          </w:p>
        </w:tc>
        <w:tc>
          <w:tcPr>
            <w:tcW w:w="2693" w:type="dxa"/>
          </w:tcPr>
          <w:p>
            <w:pPr>
              <w:pStyle w:val="TableParagraph"/>
              <w:spacing w:before="0"/>
              <w:rPr>
                <w:rFonts w:ascii="Times New Roman"/>
                <w:sz w:val="20"/>
              </w:rPr>
            </w:pPr>
          </w:p>
        </w:tc>
        <w:tc>
          <w:tcPr>
            <w:tcW w:w="3118" w:type="dxa"/>
          </w:tcPr>
          <w:p>
            <w:pPr>
              <w:pStyle w:val="TableParagraph"/>
              <w:spacing w:before="0"/>
              <w:rPr>
                <w:rFonts w:ascii="Times New Roman"/>
                <w:sz w:val="20"/>
              </w:rPr>
            </w:pPr>
          </w:p>
        </w:tc>
      </w:tr>
      <w:tr>
        <w:trPr>
          <w:trHeight w:val="513" w:hRule="atLeast"/>
        </w:trPr>
        <w:tc>
          <w:tcPr>
            <w:tcW w:w="2696" w:type="dxa"/>
          </w:tcPr>
          <w:p>
            <w:pPr>
              <w:pStyle w:val="TableParagraph"/>
              <w:spacing w:before="122"/>
              <w:ind w:left="318"/>
              <w:rPr>
                <w:sz w:val="21"/>
              </w:rPr>
            </w:pPr>
            <w:r>
              <w:rPr>
                <w:spacing w:val="-4"/>
                <w:sz w:val="21"/>
              </w:rPr>
              <w:t>高速通信</w:t>
            </w:r>
          </w:p>
        </w:tc>
        <w:tc>
          <w:tcPr>
            <w:tcW w:w="2693" w:type="dxa"/>
          </w:tcPr>
          <w:p>
            <w:pPr>
              <w:pStyle w:val="TableParagraph"/>
              <w:spacing w:before="0"/>
              <w:rPr>
                <w:rFonts w:ascii="Times New Roman"/>
                <w:sz w:val="20"/>
              </w:rPr>
            </w:pPr>
          </w:p>
        </w:tc>
        <w:tc>
          <w:tcPr>
            <w:tcW w:w="3118" w:type="dxa"/>
          </w:tcPr>
          <w:p>
            <w:pPr>
              <w:pStyle w:val="TableParagraph"/>
              <w:spacing w:before="0"/>
              <w:rPr>
                <w:rFonts w:ascii="Times New Roman"/>
                <w:sz w:val="20"/>
              </w:rPr>
            </w:pPr>
          </w:p>
        </w:tc>
      </w:tr>
      <w:tr>
        <w:trPr>
          <w:trHeight w:val="513" w:hRule="atLeast"/>
        </w:trPr>
        <w:tc>
          <w:tcPr>
            <w:tcW w:w="2696" w:type="dxa"/>
          </w:tcPr>
          <w:p>
            <w:pPr>
              <w:pStyle w:val="TableParagraph"/>
              <w:spacing w:before="119"/>
              <w:ind w:left="318"/>
              <w:rPr>
                <w:sz w:val="21"/>
              </w:rPr>
            </w:pPr>
            <w:r>
              <w:rPr>
                <w:spacing w:val="-3"/>
                <w:sz w:val="21"/>
              </w:rPr>
              <w:t>ラストワンマイル問題</w:t>
            </w:r>
          </w:p>
        </w:tc>
        <w:tc>
          <w:tcPr>
            <w:tcW w:w="2693" w:type="dxa"/>
          </w:tcPr>
          <w:p>
            <w:pPr>
              <w:pStyle w:val="TableParagraph"/>
              <w:spacing w:before="0"/>
              <w:rPr>
                <w:rFonts w:ascii="Times New Roman"/>
                <w:sz w:val="20"/>
              </w:rPr>
            </w:pPr>
          </w:p>
        </w:tc>
        <w:tc>
          <w:tcPr>
            <w:tcW w:w="3118" w:type="dxa"/>
          </w:tcPr>
          <w:p>
            <w:pPr>
              <w:pStyle w:val="TableParagraph"/>
              <w:spacing w:before="0"/>
              <w:rPr>
                <w:rFonts w:ascii="Times New Roman"/>
                <w:sz w:val="20"/>
              </w:rPr>
            </w:pPr>
          </w:p>
        </w:tc>
      </w:tr>
      <w:tr>
        <w:trPr>
          <w:trHeight w:val="510" w:hRule="atLeast"/>
        </w:trPr>
        <w:tc>
          <w:tcPr>
            <w:tcW w:w="2696" w:type="dxa"/>
          </w:tcPr>
          <w:p>
            <w:pPr>
              <w:pStyle w:val="TableParagraph"/>
              <w:spacing w:before="119"/>
              <w:ind w:left="318"/>
              <w:rPr>
                <w:sz w:val="21"/>
              </w:rPr>
            </w:pPr>
            <w:r>
              <w:rPr>
                <w:spacing w:val="-4"/>
                <w:sz w:val="21"/>
              </w:rPr>
              <w:t>ゲートウェイ</w:t>
            </w:r>
          </w:p>
        </w:tc>
        <w:tc>
          <w:tcPr>
            <w:tcW w:w="2693" w:type="dxa"/>
          </w:tcPr>
          <w:p>
            <w:pPr>
              <w:pStyle w:val="TableParagraph"/>
              <w:spacing w:before="0"/>
              <w:rPr>
                <w:rFonts w:ascii="Times New Roman"/>
                <w:sz w:val="20"/>
              </w:rPr>
            </w:pPr>
          </w:p>
        </w:tc>
        <w:tc>
          <w:tcPr>
            <w:tcW w:w="3118" w:type="dxa"/>
          </w:tcPr>
          <w:p>
            <w:pPr>
              <w:pStyle w:val="TableParagraph"/>
              <w:spacing w:before="0"/>
              <w:rPr>
                <w:rFonts w:ascii="Times New Roman"/>
                <w:sz w:val="20"/>
              </w:rPr>
            </w:pPr>
          </w:p>
        </w:tc>
      </w:tr>
      <w:tr>
        <w:trPr>
          <w:trHeight w:val="513" w:hRule="atLeast"/>
        </w:trPr>
        <w:tc>
          <w:tcPr>
            <w:tcW w:w="2696" w:type="dxa"/>
          </w:tcPr>
          <w:p>
            <w:pPr>
              <w:pStyle w:val="TableParagraph"/>
              <w:spacing w:before="122"/>
              <w:ind w:left="318"/>
              <w:rPr>
                <w:sz w:val="21"/>
              </w:rPr>
            </w:pPr>
            <w:r>
              <w:rPr>
                <w:spacing w:val="-4"/>
                <w:sz w:val="21"/>
              </w:rPr>
              <w:t>ケーブルテレビ</w:t>
            </w:r>
          </w:p>
        </w:tc>
        <w:tc>
          <w:tcPr>
            <w:tcW w:w="2693" w:type="dxa"/>
          </w:tcPr>
          <w:p>
            <w:pPr>
              <w:pStyle w:val="TableParagraph"/>
              <w:spacing w:before="0"/>
              <w:rPr>
                <w:rFonts w:ascii="Times New Roman"/>
                <w:sz w:val="20"/>
              </w:rPr>
            </w:pPr>
          </w:p>
        </w:tc>
        <w:tc>
          <w:tcPr>
            <w:tcW w:w="3118" w:type="dxa"/>
          </w:tcPr>
          <w:p>
            <w:pPr>
              <w:pStyle w:val="TableParagraph"/>
              <w:spacing w:before="0"/>
              <w:rPr>
                <w:rFonts w:ascii="Times New Roman"/>
                <w:sz w:val="20"/>
              </w:rPr>
            </w:pPr>
          </w:p>
        </w:tc>
      </w:tr>
    </w:tbl>
    <w:p>
      <w:pPr>
        <w:pStyle w:val="BodyText"/>
        <w:spacing w:before="163"/>
        <w:rPr>
          <w:rFonts w:ascii="MS PGothic"/>
        </w:rPr>
      </w:pPr>
    </w:p>
    <w:p>
      <w:pPr>
        <w:pStyle w:val="BodyText"/>
        <w:ind w:left="143"/>
        <w:rPr>
          <w:rFonts w:ascii="MS PGothic" w:eastAsia="MS PGothic"/>
        </w:rPr>
      </w:pPr>
      <w:r>
        <w:rPr>
          <w:rFonts w:ascii="MS PGothic" w:eastAsia="MS PGothic"/>
          <w:spacing w:val="-7"/>
        </w:rPr>
        <w:t>問題 </w:t>
      </w:r>
      <w:r>
        <w:rPr>
          <w:rFonts w:ascii="Century" w:eastAsia="Century"/>
        </w:rPr>
        <w:t>II</w:t>
      </w:r>
      <w:r>
        <w:rPr>
          <w:rFonts w:ascii="Century" w:eastAsia="Century"/>
          <w:spacing w:val="59"/>
        </w:rPr>
        <w:t> </w:t>
      </w:r>
      <w:r>
        <w:rPr>
          <w:rFonts w:ascii="MS PGothic" w:eastAsia="MS PGothic"/>
          <w:spacing w:val="-1"/>
        </w:rPr>
        <w:t>下記の文をベトナム語に翻訳しなさい．</w:t>
      </w:r>
    </w:p>
    <w:p>
      <w:pPr>
        <w:pStyle w:val="BodyText"/>
        <w:spacing w:line="177" w:lineRule="auto" w:before="229"/>
        <w:ind w:left="143" w:right="672" w:firstLine="211"/>
      </w:pPr>
      <w:r>
        <w:rPr>
          <w:spacing w:val="11"/>
        </w:rPr>
        <w:t>ネットワーク接続手段として無線通信の重要性が増しています．代表的な無線通信手段</w:t>
      </w:r>
      <w:r>
        <w:rPr/>
        <w:t>としては，</w:t>
      </w:r>
      <w:r>
        <w:rPr>
          <w:rFonts w:ascii="Century" w:eastAsia="Century"/>
        </w:rPr>
        <w:t>IrDA</w:t>
      </w:r>
      <w:r>
        <w:rPr/>
        <w:t>，非接触型 </w:t>
      </w:r>
      <w:r>
        <w:rPr>
          <w:rFonts w:ascii="Century" w:eastAsia="Century"/>
        </w:rPr>
        <w:t>IC </w:t>
      </w:r>
      <w:r>
        <w:rPr/>
        <w:t>カード，</w:t>
      </w:r>
      <w:r>
        <w:rPr>
          <w:rFonts w:ascii="Century" w:eastAsia="Century"/>
        </w:rPr>
        <w:t>Bluetooth</w:t>
      </w:r>
      <w:r>
        <w:rPr/>
        <w:t>，無線 </w:t>
      </w:r>
      <w:r>
        <w:rPr>
          <w:rFonts w:ascii="Century" w:eastAsia="Century"/>
        </w:rPr>
        <w:t>LAN </w:t>
      </w:r>
      <w:r>
        <w:rPr/>
        <w:t>などがあります．</w:t>
      </w:r>
    </w:p>
    <w:p>
      <w:pPr>
        <w:pStyle w:val="BodyText"/>
        <w:spacing w:before="146"/>
      </w:pPr>
    </w:p>
    <w:p>
      <w:pPr>
        <w:spacing w:before="0"/>
        <w:ind w:left="354" w:right="0" w:firstLine="0"/>
        <w:jc w:val="left"/>
        <w:rPr>
          <w:rFonts w:ascii="Century"/>
          <w:sz w:val="21"/>
        </w:rPr>
      </w:pPr>
      <w:r>
        <w:rPr>
          <w:rFonts w:ascii="Century"/>
          <w:spacing w:val="-2"/>
          <w:sz w:val="21"/>
        </w:rPr>
        <w:t>--------------------------------------------------------------------------------------------------------------------</w:t>
      </w:r>
      <w:r>
        <w:rPr>
          <w:rFonts w:ascii="Century"/>
          <w:spacing w:val="-10"/>
          <w:sz w:val="21"/>
        </w:rPr>
        <w:t>-</w:t>
      </w:r>
    </w:p>
    <w:p>
      <w:pPr>
        <w:spacing w:before="114"/>
        <w:ind w:left="354" w:right="0" w:firstLine="0"/>
        <w:jc w:val="left"/>
        <w:rPr>
          <w:rFonts w:ascii="Century"/>
          <w:sz w:val="21"/>
        </w:rPr>
      </w:pPr>
      <w:r>
        <w:rPr>
          <w:rFonts w:ascii="Century"/>
          <w:spacing w:val="-2"/>
          <w:sz w:val="21"/>
        </w:rPr>
        <w:t>--------------------------------------------------------------------------------------------------------------------</w:t>
      </w:r>
      <w:r>
        <w:rPr>
          <w:rFonts w:ascii="Century"/>
          <w:spacing w:val="-10"/>
          <w:sz w:val="21"/>
        </w:rPr>
        <w:t>-</w:t>
      </w:r>
    </w:p>
    <w:p>
      <w:pPr>
        <w:spacing w:before="115"/>
        <w:ind w:left="354" w:right="0" w:firstLine="0"/>
        <w:jc w:val="left"/>
        <w:rPr>
          <w:rFonts w:ascii="Century"/>
          <w:sz w:val="21"/>
        </w:rPr>
      </w:pPr>
      <w:r>
        <w:rPr>
          <w:rFonts w:ascii="Century"/>
          <w:spacing w:val="-2"/>
          <w:sz w:val="21"/>
        </w:rPr>
        <w:t>--------------------------------------------------------------------------------------------------------------------</w:t>
      </w:r>
      <w:r>
        <w:rPr>
          <w:rFonts w:ascii="Century"/>
          <w:spacing w:val="-10"/>
          <w:sz w:val="21"/>
        </w:rPr>
        <w:t>-</w:t>
      </w:r>
    </w:p>
    <w:p>
      <w:pPr>
        <w:pStyle w:val="BodyText"/>
        <w:spacing w:before="272"/>
        <w:rPr>
          <w:rFonts w:ascii="Century"/>
        </w:rPr>
      </w:pPr>
    </w:p>
    <w:p>
      <w:pPr>
        <w:pStyle w:val="BodyText"/>
        <w:ind w:left="143"/>
        <w:rPr>
          <w:rFonts w:ascii="MS PGothic" w:eastAsia="MS PGothic"/>
        </w:rPr>
      </w:pPr>
      <w:r>
        <w:rPr>
          <w:rFonts w:ascii="MS PGothic" w:eastAsia="MS PGothic"/>
          <w:spacing w:val="-6"/>
        </w:rPr>
        <w:t>問題 </w:t>
      </w:r>
      <w:r>
        <w:rPr>
          <w:rFonts w:ascii="Century" w:eastAsia="Century"/>
        </w:rPr>
        <w:t>III</w:t>
      </w:r>
      <w:r>
        <w:rPr>
          <w:rFonts w:ascii="Century" w:eastAsia="Century"/>
          <w:spacing w:val="63"/>
        </w:rPr>
        <w:t> </w:t>
      </w:r>
      <w:r>
        <w:rPr>
          <w:rFonts w:ascii="MS PGothic" w:eastAsia="MS PGothic"/>
          <w:spacing w:val="-1"/>
        </w:rPr>
        <w:t>下記の文を日本語に翻訳しなさい．</w:t>
      </w:r>
    </w:p>
    <w:p>
      <w:pPr>
        <w:pStyle w:val="Heading4"/>
        <w:spacing w:line="312" w:lineRule="auto" w:before="173"/>
        <w:ind w:right="671"/>
      </w:pPr>
      <w:r>
        <w:rPr/>
        <w:t>Việc xem trang chủ, nhận file… gọi là tải xuống, việc gửi email, cập nhật trang chủ của mình … gọi là tải lên.</w:t>
      </w:r>
    </w:p>
    <w:p>
      <w:pPr>
        <w:pStyle w:val="BodyText"/>
        <w:spacing w:before="66"/>
        <w:rPr>
          <w:rFonts w:ascii="Times New Roman"/>
          <w:sz w:val="24"/>
        </w:rPr>
      </w:pPr>
    </w:p>
    <w:p>
      <w:pPr>
        <w:spacing w:before="0"/>
        <w:ind w:left="354" w:right="0" w:firstLine="0"/>
        <w:jc w:val="left"/>
        <w:rPr>
          <w:rFonts w:ascii="Century"/>
          <w:sz w:val="21"/>
        </w:rPr>
      </w:pPr>
      <w:r>
        <w:rPr>
          <w:rFonts w:ascii="Century"/>
          <w:spacing w:val="-2"/>
          <w:sz w:val="21"/>
        </w:rPr>
        <w:t>--------------------------------------------------------------------------------------------------------------------</w:t>
      </w:r>
      <w:r>
        <w:rPr>
          <w:rFonts w:ascii="Century"/>
          <w:spacing w:val="-10"/>
          <w:sz w:val="21"/>
        </w:rPr>
        <w:t>-</w:t>
      </w:r>
    </w:p>
    <w:p>
      <w:pPr>
        <w:spacing w:before="114"/>
        <w:ind w:left="354" w:right="0" w:firstLine="0"/>
        <w:jc w:val="left"/>
        <w:rPr>
          <w:rFonts w:ascii="Century"/>
          <w:sz w:val="21"/>
        </w:rPr>
      </w:pPr>
      <w:r>
        <w:rPr>
          <w:rFonts w:ascii="Century"/>
          <w:spacing w:val="-2"/>
          <w:sz w:val="21"/>
        </w:rPr>
        <w:t>--------------------------------------------------------------------------------------------------------------------</w:t>
      </w:r>
      <w:r>
        <w:rPr>
          <w:rFonts w:ascii="Century"/>
          <w:spacing w:val="-10"/>
          <w:sz w:val="21"/>
        </w:rPr>
        <w:t>-</w:t>
      </w:r>
    </w:p>
    <w:p>
      <w:pPr>
        <w:spacing w:after="0"/>
        <w:jc w:val="left"/>
        <w:rPr>
          <w:rFonts w:ascii="Century"/>
          <w:sz w:val="21"/>
        </w:rPr>
        <w:sectPr>
          <w:pgSz w:w="11910" w:h="16840"/>
          <w:pgMar w:header="685" w:footer="0" w:top="1660" w:bottom="280" w:left="1559" w:right="1133"/>
        </w:sectPr>
      </w:pPr>
    </w:p>
    <w:p>
      <w:pPr>
        <w:spacing w:before="276"/>
        <w:ind w:left="354" w:right="0" w:firstLine="0"/>
        <w:jc w:val="left"/>
        <w:rPr>
          <w:rFonts w:ascii="Century"/>
          <w:sz w:val="21"/>
        </w:rPr>
      </w:pPr>
      <w:r>
        <w:rPr>
          <w:rFonts w:ascii="Century"/>
          <w:spacing w:val="-2"/>
          <w:sz w:val="21"/>
        </w:rPr>
        <w:t>--------------------------------------------------------------------------------------------------------------------</w:t>
      </w:r>
      <w:r>
        <w:rPr>
          <w:rFonts w:ascii="Century"/>
          <w:spacing w:val="-10"/>
          <w:sz w:val="21"/>
        </w:rPr>
        <w:t>-</w:t>
      </w:r>
    </w:p>
    <w:p>
      <w:pPr>
        <w:spacing w:after="0"/>
        <w:jc w:val="left"/>
        <w:rPr>
          <w:rFonts w:ascii="Century"/>
          <w:sz w:val="21"/>
        </w:rPr>
        <w:sectPr>
          <w:pgSz w:w="11910" w:h="16840"/>
          <w:pgMar w:header="685" w:footer="0" w:top="1660" w:bottom="280" w:left="1559" w:right="1133"/>
        </w:sectPr>
      </w:pPr>
    </w:p>
    <w:p>
      <w:pPr>
        <w:pStyle w:val="Heading1"/>
        <w:numPr>
          <w:ilvl w:val="0"/>
          <w:numId w:val="6"/>
        </w:numPr>
        <w:tabs>
          <w:tab w:pos="454" w:val="left" w:leader="none"/>
        </w:tabs>
        <w:spacing w:line="240" w:lineRule="auto" w:before="591" w:after="0"/>
        <w:ind w:left="454" w:right="0" w:hanging="311"/>
        <w:jc w:val="left"/>
        <w:rPr>
          <w:rFonts w:ascii="MS Gothic" w:eastAsia="MS Gothic"/>
        </w:rPr>
      </w:pPr>
      <w:bookmarkStart w:name="_TOC_250092" w:id="24"/>
      <w:r>
        <w:rPr>
          <w:rFonts w:ascii="MS Gothic" w:eastAsia="MS Gothic"/>
          <w:spacing w:val="-2"/>
        </w:rPr>
        <w:t>ネットワーク</w:t>
      </w:r>
      <w:bookmarkEnd w:id="24"/>
      <w:r>
        <w:rPr>
          <w:spacing w:val="-2"/>
        </w:rPr>
        <w:t>(Network)</w:t>
      </w:r>
    </w:p>
    <w:p>
      <w:pPr>
        <w:pStyle w:val="BodyText"/>
        <w:spacing w:line="316" w:lineRule="auto" w:before="266"/>
        <w:ind w:left="143" w:right="666" w:firstLine="211"/>
      </w:pPr>
      <w:r>
        <w:rPr>
          <w:spacing w:val="6"/>
        </w:rPr>
        <w:t>この章では， コンピュータネットワークの形態や構成について学習し， 日常的に利用し</w:t>
      </w:r>
      <w:r>
        <w:rPr>
          <w:spacing w:val="-2"/>
        </w:rPr>
        <w:t>ているインターネットの意味やセキュリティに関する課題を正しく理解します．</w:t>
      </w:r>
    </w:p>
    <w:p>
      <w:pPr>
        <w:pStyle w:val="BodyText"/>
      </w:pPr>
    </w:p>
    <w:p>
      <w:pPr>
        <w:pStyle w:val="BodyText"/>
        <w:spacing w:before="159"/>
      </w:pPr>
    </w:p>
    <w:p>
      <w:pPr>
        <w:spacing w:before="1"/>
        <w:ind w:left="143" w:right="0" w:firstLine="0"/>
        <w:jc w:val="left"/>
        <w:rPr>
          <w:rFonts w:ascii="MS PGothic" w:eastAsia="MS PGothic"/>
          <w:sz w:val="32"/>
        </w:rPr>
      </w:pPr>
      <w:r>
        <w:rPr>
          <w:rFonts w:ascii="MS PGothic" w:eastAsia="MS PGothic"/>
          <w:spacing w:val="-6"/>
          <w:sz w:val="32"/>
        </w:rPr>
        <w:t>新しい言葉</w:t>
      </w:r>
    </w:p>
    <w:p>
      <w:pPr>
        <w:pStyle w:val="BodyText"/>
        <w:spacing w:before="15"/>
        <w:rPr>
          <w:rFonts w:ascii="MS PGothic"/>
          <w:sz w:val="20"/>
        </w:rPr>
      </w:pPr>
    </w:p>
    <w:tbl>
      <w:tblPr>
        <w:tblW w:w="0" w:type="auto"/>
        <w:jc w:val="left"/>
        <w:tblInd w:w="148" w:type="dxa"/>
        <w:tblBorders>
          <w:top w:val="single" w:sz="4" w:space="0" w:color="EDEBE0"/>
          <w:left w:val="single" w:sz="4" w:space="0" w:color="EDEBE0"/>
          <w:bottom w:val="single" w:sz="4" w:space="0" w:color="EDEBE0"/>
          <w:right w:val="single" w:sz="4" w:space="0" w:color="EDEBE0"/>
          <w:insideH w:val="single" w:sz="4" w:space="0" w:color="EDEBE0"/>
          <w:insideV w:val="single" w:sz="4" w:space="0" w:color="EDEBE0"/>
        </w:tblBorders>
        <w:tblLayout w:type="fixed"/>
        <w:tblCellMar>
          <w:top w:w="0" w:type="dxa"/>
          <w:left w:w="0" w:type="dxa"/>
          <w:bottom w:w="0" w:type="dxa"/>
          <w:right w:w="0" w:type="dxa"/>
        </w:tblCellMar>
        <w:tblLook w:val="01E0"/>
      </w:tblPr>
      <w:tblGrid>
        <w:gridCol w:w="566"/>
        <w:gridCol w:w="2554"/>
        <w:gridCol w:w="2410"/>
        <w:gridCol w:w="2977"/>
      </w:tblGrid>
      <w:tr>
        <w:trPr>
          <w:trHeight w:val="1098" w:hRule="atLeast"/>
        </w:trPr>
        <w:tc>
          <w:tcPr>
            <w:tcW w:w="566" w:type="dxa"/>
          </w:tcPr>
          <w:p>
            <w:pPr>
              <w:pStyle w:val="TableParagraph"/>
              <w:ind w:left="2" w:right="103"/>
              <w:jc w:val="center"/>
              <w:rPr>
                <w:sz w:val="21"/>
              </w:rPr>
            </w:pPr>
            <w:r>
              <w:rPr>
                <w:spacing w:val="-5"/>
                <w:sz w:val="21"/>
              </w:rPr>
              <w:t>1.</w:t>
            </w:r>
          </w:p>
        </w:tc>
        <w:tc>
          <w:tcPr>
            <w:tcW w:w="2554" w:type="dxa"/>
          </w:tcPr>
          <w:p>
            <w:pPr>
              <w:pStyle w:val="TableParagraph"/>
              <w:ind w:left="141"/>
              <w:rPr>
                <w:sz w:val="21"/>
              </w:rPr>
            </w:pPr>
            <w:r>
              <w:rPr>
                <w:spacing w:val="-5"/>
                <w:sz w:val="21"/>
              </w:rPr>
              <w:t>DMZ</w:t>
            </w:r>
          </w:p>
          <w:p>
            <w:pPr>
              <w:pStyle w:val="TableParagraph"/>
              <w:spacing w:line="360" w:lineRule="atLeast" w:before="0"/>
              <w:ind w:left="141" w:right="1346"/>
              <w:rPr>
                <w:sz w:val="21"/>
              </w:rPr>
            </w:pPr>
            <w:r>
              <w:rPr>
                <w:spacing w:val="-4"/>
                <w:sz w:val="21"/>
              </w:rPr>
              <w:t>緩衝地帯</w:t>
            </w:r>
            <w:r>
              <w:rPr>
                <w:spacing w:val="40"/>
                <w:sz w:val="21"/>
              </w:rPr>
              <w:t> </w:t>
            </w:r>
            <w:r>
              <w:rPr>
                <w:spacing w:val="-2"/>
                <w:sz w:val="21"/>
              </w:rPr>
              <w:t>非武装地帯</w:t>
            </w:r>
          </w:p>
        </w:tc>
        <w:tc>
          <w:tcPr>
            <w:tcW w:w="2410" w:type="dxa"/>
          </w:tcPr>
          <w:p>
            <w:pPr>
              <w:pStyle w:val="TableParagraph"/>
              <w:spacing w:line="360" w:lineRule="exact" w:before="0"/>
              <w:ind w:left="139" w:right="603"/>
              <w:rPr>
                <w:sz w:val="21"/>
              </w:rPr>
            </w:pPr>
            <w:r>
              <w:rPr>
                <w:sz w:val="21"/>
              </w:rPr>
              <w:t>DeMilitarized</w:t>
            </w:r>
            <w:r>
              <w:rPr>
                <w:spacing w:val="-16"/>
                <w:sz w:val="21"/>
              </w:rPr>
              <w:t> </w:t>
            </w:r>
            <w:r>
              <w:rPr>
                <w:sz w:val="21"/>
              </w:rPr>
              <w:t>Zone</w:t>
            </w:r>
            <w:r>
              <w:rPr>
                <w:spacing w:val="-2"/>
                <w:sz w:val="21"/>
              </w:rPr>
              <w:t>かんしょうちたい</w:t>
            </w:r>
            <w:r>
              <w:rPr>
                <w:spacing w:val="40"/>
                <w:sz w:val="21"/>
              </w:rPr>
              <w:t> </w:t>
            </w:r>
            <w:r>
              <w:rPr>
                <w:spacing w:val="-2"/>
                <w:sz w:val="21"/>
              </w:rPr>
              <w:t>ひぶそうちたい</w:t>
            </w:r>
          </w:p>
        </w:tc>
        <w:tc>
          <w:tcPr>
            <w:tcW w:w="2977" w:type="dxa"/>
          </w:tcPr>
          <w:p>
            <w:pPr>
              <w:pStyle w:val="TableParagraph"/>
              <w:spacing w:before="63"/>
              <w:ind w:left="105"/>
              <w:rPr>
                <w:rFonts w:ascii="Times New Roman" w:hAnsi="Times New Roman"/>
                <w:sz w:val="24"/>
              </w:rPr>
            </w:pPr>
            <w:r>
              <w:rPr>
                <w:rFonts w:ascii="Times New Roman" w:hAnsi="Times New Roman"/>
                <w:sz w:val="24"/>
              </w:rPr>
              <w:t>vùng phi quân </w:t>
            </w:r>
            <w:r>
              <w:rPr>
                <w:rFonts w:ascii="Times New Roman" w:hAnsi="Times New Roman"/>
                <w:spacing w:val="-5"/>
                <w:sz w:val="24"/>
              </w:rPr>
              <w:t>sự</w:t>
            </w:r>
          </w:p>
        </w:tc>
      </w:tr>
      <w:tr>
        <w:trPr>
          <w:trHeight w:val="359" w:hRule="atLeast"/>
        </w:trPr>
        <w:tc>
          <w:tcPr>
            <w:tcW w:w="566" w:type="dxa"/>
          </w:tcPr>
          <w:p>
            <w:pPr>
              <w:pStyle w:val="TableParagraph"/>
              <w:spacing w:line="266" w:lineRule="exact"/>
              <w:ind w:left="2" w:right="103"/>
              <w:jc w:val="center"/>
              <w:rPr>
                <w:sz w:val="21"/>
              </w:rPr>
            </w:pPr>
            <w:r>
              <w:rPr>
                <w:spacing w:val="-5"/>
                <w:sz w:val="21"/>
              </w:rPr>
              <w:t>2.</w:t>
            </w:r>
          </w:p>
        </w:tc>
        <w:tc>
          <w:tcPr>
            <w:tcW w:w="2554" w:type="dxa"/>
          </w:tcPr>
          <w:p>
            <w:pPr>
              <w:pStyle w:val="TableParagraph"/>
              <w:spacing w:line="266" w:lineRule="exact"/>
              <w:ind w:left="141"/>
              <w:rPr>
                <w:sz w:val="21"/>
              </w:rPr>
            </w:pPr>
            <w:r>
              <w:rPr>
                <w:spacing w:val="-5"/>
                <w:sz w:val="21"/>
              </w:rPr>
              <w:t>LAN</w:t>
            </w:r>
          </w:p>
        </w:tc>
        <w:tc>
          <w:tcPr>
            <w:tcW w:w="2410" w:type="dxa"/>
          </w:tcPr>
          <w:p>
            <w:pPr>
              <w:pStyle w:val="TableParagraph"/>
              <w:spacing w:line="266" w:lineRule="exact"/>
              <w:ind w:left="139"/>
              <w:rPr>
                <w:sz w:val="21"/>
              </w:rPr>
            </w:pPr>
            <w:r>
              <w:rPr>
                <w:sz w:val="21"/>
              </w:rPr>
              <w:t>Local</w:t>
            </w:r>
            <w:r>
              <w:rPr>
                <w:spacing w:val="-5"/>
                <w:sz w:val="21"/>
              </w:rPr>
              <w:t> </w:t>
            </w:r>
            <w:r>
              <w:rPr>
                <w:sz w:val="21"/>
              </w:rPr>
              <w:t>Area</w:t>
            </w:r>
            <w:r>
              <w:rPr>
                <w:spacing w:val="-4"/>
                <w:sz w:val="21"/>
              </w:rPr>
              <w:t> </w:t>
            </w:r>
            <w:r>
              <w:rPr>
                <w:spacing w:val="-2"/>
                <w:sz w:val="21"/>
              </w:rPr>
              <w:t>Network</w:t>
            </w:r>
          </w:p>
        </w:tc>
        <w:tc>
          <w:tcPr>
            <w:tcW w:w="2977" w:type="dxa"/>
          </w:tcPr>
          <w:p>
            <w:pPr>
              <w:pStyle w:val="TableParagraph"/>
              <w:spacing w:before="63"/>
              <w:ind w:left="105"/>
              <w:rPr>
                <w:rFonts w:ascii="Times New Roman" w:hAnsi="Times New Roman"/>
                <w:sz w:val="24"/>
              </w:rPr>
            </w:pPr>
            <w:r>
              <w:rPr>
                <w:rFonts w:ascii="Times New Roman" w:hAnsi="Times New Roman"/>
                <w:sz w:val="24"/>
              </w:rPr>
              <w:t>mạng</w:t>
            </w:r>
            <w:r>
              <w:rPr>
                <w:rFonts w:ascii="Times New Roman" w:hAnsi="Times New Roman"/>
                <w:spacing w:val="-1"/>
                <w:sz w:val="24"/>
              </w:rPr>
              <w:t> </w:t>
            </w:r>
            <w:r>
              <w:rPr>
                <w:rFonts w:ascii="Times New Roman" w:hAnsi="Times New Roman"/>
                <w:sz w:val="24"/>
              </w:rPr>
              <w:t>máy tính</w:t>
            </w:r>
            <w:r>
              <w:rPr>
                <w:rFonts w:ascii="Times New Roman" w:hAnsi="Times New Roman"/>
                <w:spacing w:val="-1"/>
                <w:sz w:val="24"/>
              </w:rPr>
              <w:t> </w:t>
            </w:r>
            <w:r>
              <w:rPr>
                <w:rFonts w:ascii="Times New Roman" w:hAnsi="Times New Roman"/>
                <w:sz w:val="24"/>
              </w:rPr>
              <w:t>cục</w:t>
            </w:r>
            <w:r>
              <w:rPr>
                <w:rFonts w:ascii="Times New Roman" w:hAnsi="Times New Roman"/>
                <w:spacing w:val="-1"/>
                <w:sz w:val="24"/>
              </w:rPr>
              <w:t> </w:t>
            </w:r>
            <w:r>
              <w:rPr>
                <w:rFonts w:ascii="Times New Roman" w:hAnsi="Times New Roman"/>
                <w:spacing w:val="-5"/>
                <w:sz w:val="24"/>
              </w:rPr>
              <w:t>bộ</w:t>
            </w:r>
          </w:p>
        </w:tc>
      </w:tr>
      <w:tr>
        <w:trPr>
          <w:trHeight w:val="359" w:hRule="atLeast"/>
        </w:trPr>
        <w:tc>
          <w:tcPr>
            <w:tcW w:w="566" w:type="dxa"/>
          </w:tcPr>
          <w:p>
            <w:pPr>
              <w:pStyle w:val="TableParagraph"/>
              <w:spacing w:line="266" w:lineRule="exact"/>
              <w:ind w:left="2" w:right="103"/>
              <w:jc w:val="center"/>
              <w:rPr>
                <w:sz w:val="21"/>
              </w:rPr>
            </w:pPr>
            <w:r>
              <w:rPr>
                <w:spacing w:val="-5"/>
                <w:sz w:val="21"/>
              </w:rPr>
              <w:t>3.</w:t>
            </w:r>
          </w:p>
        </w:tc>
        <w:tc>
          <w:tcPr>
            <w:tcW w:w="2554" w:type="dxa"/>
          </w:tcPr>
          <w:p>
            <w:pPr>
              <w:pStyle w:val="TableParagraph"/>
              <w:spacing w:line="266" w:lineRule="exact"/>
              <w:ind w:left="141"/>
              <w:rPr>
                <w:sz w:val="21"/>
              </w:rPr>
            </w:pPr>
            <w:r>
              <w:rPr>
                <w:spacing w:val="-5"/>
                <w:sz w:val="21"/>
              </w:rPr>
              <w:t>WAN</w:t>
            </w:r>
          </w:p>
        </w:tc>
        <w:tc>
          <w:tcPr>
            <w:tcW w:w="2410" w:type="dxa"/>
          </w:tcPr>
          <w:p>
            <w:pPr>
              <w:pStyle w:val="TableParagraph"/>
              <w:spacing w:line="266" w:lineRule="exact"/>
              <w:ind w:left="139"/>
              <w:rPr>
                <w:sz w:val="21"/>
              </w:rPr>
            </w:pPr>
            <w:r>
              <w:rPr>
                <w:sz w:val="21"/>
              </w:rPr>
              <w:t>Wide</w:t>
            </w:r>
            <w:r>
              <w:rPr>
                <w:spacing w:val="-4"/>
                <w:sz w:val="21"/>
              </w:rPr>
              <w:t> </w:t>
            </w:r>
            <w:r>
              <w:rPr>
                <w:sz w:val="21"/>
              </w:rPr>
              <w:t>Area</w:t>
            </w:r>
            <w:r>
              <w:rPr>
                <w:spacing w:val="-2"/>
                <w:sz w:val="21"/>
              </w:rPr>
              <w:t> Network</w:t>
            </w:r>
          </w:p>
        </w:tc>
        <w:tc>
          <w:tcPr>
            <w:tcW w:w="2977" w:type="dxa"/>
          </w:tcPr>
          <w:p>
            <w:pPr>
              <w:pStyle w:val="TableParagraph"/>
              <w:spacing w:before="63"/>
              <w:ind w:left="105"/>
              <w:rPr>
                <w:rFonts w:ascii="Times New Roman" w:hAnsi="Times New Roman"/>
                <w:sz w:val="24"/>
              </w:rPr>
            </w:pPr>
            <w:r>
              <w:rPr>
                <w:rFonts w:ascii="Times New Roman" w:hAnsi="Times New Roman"/>
                <w:sz w:val="24"/>
              </w:rPr>
              <w:t>mạng</w:t>
            </w:r>
            <w:r>
              <w:rPr>
                <w:rFonts w:ascii="Times New Roman" w:hAnsi="Times New Roman"/>
                <w:spacing w:val="-3"/>
                <w:sz w:val="24"/>
              </w:rPr>
              <w:t> </w:t>
            </w:r>
            <w:r>
              <w:rPr>
                <w:rFonts w:ascii="Times New Roman" w:hAnsi="Times New Roman"/>
                <w:sz w:val="24"/>
              </w:rPr>
              <w:t>diện</w:t>
            </w:r>
            <w:r>
              <w:rPr>
                <w:rFonts w:ascii="Times New Roman" w:hAnsi="Times New Roman"/>
                <w:spacing w:val="-1"/>
                <w:sz w:val="24"/>
              </w:rPr>
              <w:t> </w:t>
            </w:r>
            <w:r>
              <w:rPr>
                <w:rFonts w:ascii="Times New Roman" w:hAnsi="Times New Roman"/>
                <w:spacing w:val="-4"/>
                <w:sz w:val="24"/>
              </w:rPr>
              <w:t>rộng</w:t>
            </w:r>
          </w:p>
        </w:tc>
      </w:tr>
      <w:tr>
        <w:trPr>
          <w:trHeight w:val="362" w:hRule="atLeast"/>
        </w:trPr>
        <w:tc>
          <w:tcPr>
            <w:tcW w:w="566" w:type="dxa"/>
          </w:tcPr>
          <w:p>
            <w:pPr>
              <w:pStyle w:val="TableParagraph"/>
              <w:spacing w:line="266" w:lineRule="exact" w:before="76"/>
              <w:ind w:left="2" w:right="103"/>
              <w:jc w:val="center"/>
              <w:rPr>
                <w:sz w:val="21"/>
              </w:rPr>
            </w:pPr>
            <w:r>
              <w:rPr>
                <w:spacing w:val="-5"/>
                <w:sz w:val="21"/>
              </w:rPr>
              <w:t>4.</w:t>
            </w:r>
          </w:p>
        </w:tc>
        <w:tc>
          <w:tcPr>
            <w:tcW w:w="2554" w:type="dxa"/>
          </w:tcPr>
          <w:p>
            <w:pPr>
              <w:pStyle w:val="TableParagraph"/>
              <w:spacing w:line="266" w:lineRule="exact" w:before="76"/>
              <w:ind w:left="141"/>
              <w:rPr>
                <w:sz w:val="21"/>
              </w:rPr>
            </w:pPr>
            <w:r>
              <w:rPr>
                <w:spacing w:val="-5"/>
                <w:sz w:val="21"/>
              </w:rPr>
              <w:t>WWW</w:t>
            </w:r>
          </w:p>
        </w:tc>
        <w:tc>
          <w:tcPr>
            <w:tcW w:w="2410" w:type="dxa"/>
          </w:tcPr>
          <w:p>
            <w:pPr>
              <w:pStyle w:val="TableParagraph"/>
              <w:spacing w:line="266" w:lineRule="exact" w:before="76"/>
              <w:ind w:left="139"/>
              <w:rPr>
                <w:sz w:val="21"/>
              </w:rPr>
            </w:pPr>
            <w:r>
              <w:rPr>
                <w:sz w:val="21"/>
              </w:rPr>
              <w:t>World</w:t>
            </w:r>
            <w:r>
              <w:rPr>
                <w:spacing w:val="-6"/>
                <w:sz w:val="21"/>
              </w:rPr>
              <w:t> </w:t>
            </w:r>
            <w:r>
              <w:rPr>
                <w:sz w:val="21"/>
              </w:rPr>
              <w:t>Wide</w:t>
            </w:r>
            <w:r>
              <w:rPr>
                <w:spacing w:val="-4"/>
                <w:sz w:val="21"/>
              </w:rPr>
              <w:t> </w:t>
            </w:r>
            <w:r>
              <w:rPr>
                <w:spacing w:val="-5"/>
                <w:sz w:val="21"/>
              </w:rPr>
              <w:t>Web</w:t>
            </w:r>
          </w:p>
        </w:tc>
        <w:tc>
          <w:tcPr>
            <w:tcW w:w="2977" w:type="dxa"/>
          </w:tcPr>
          <w:p>
            <w:pPr>
              <w:pStyle w:val="TableParagraph"/>
              <w:spacing w:before="66"/>
              <w:ind w:left="105"/>
              <w:rPr>
                <w:rFonts w:ascii="Times New Roman" w:hAnsi="Times New Roman"/>
                <w:sz w:val="24"/>
              </w:rPr>
            </w:pPr>
            <w:r>
              <w:rPr>
                <w:rFonts w:ascii="Times New Roman" w:hAnsi="Times New Roman"/>
                <w:sz w:val="24"/>
              </w:rPr>
              <w:t>mạng</w:t>
            </w:r>
            <w:r>
              <w:rPr>
                <w:rFonts w:ascii="Times New Roman" w:hAnsi="Times New Roman"/>
                <w:spacing w:val="-1"/>
                <w:sz w:val="24"/>
              </w:rPr>
              <w:t> </w:t>
            </w:r>
            <w:r>
              <w:rPr>
                <w:rFonts w:ascii="Times New Roman" w:hAnsi="Times New Roman"/>
                <w:sz w:val="24"/>
              </w:rPr>
              <w:t>toàn </w:t>
            </w:r>
            <w:r>
              <w:rPr>
                <w:rFonts w:ascii="Times New Roman" w:hAnsi="Times New Roman"/>
                <w:spacing w:val="-5"/>
                <w:sz w:val="24"/>
              </w:rPr>
              <w:t>cầu</w:t>
            </w:r>
          </w:p>
        </w:tc>
      </w:tr>
      <w:tr>
        <w:trPr>
          <w:trHeight w:val="359" w:hRule="atLeast"/>
        </w:trPr>
        <w:tc>
          <w:tcPr>
            <w:tcW w:w="566" w:type="dxa"/>
          </w:tcPr>
          <w:p>
            <w:pPr>
              <w:pStyle w:val="TableParagraph"/>
              <w:spacing w:line="266" w:lineRule="exact"/>
              <w:ind w:left="2" w:right="103"/>
              <w:jc w:val="center"/>
              <w:rPr>
                <w:sz w:val="21"/>
              </w:rPr>
            </w:pPr>
            <w:r>
              <w:rPr>
                <w:spacing w:val="-5"/>
                <w:sz w:val="21"/>
              </w:rPr>
              <w:t>5.</w:t>
            </w:r>
          </w:p>
        </w:tc>
        <w:tc>
          <w:tcPr>
            <w:tcW w:w="2554" w:type="dxa"/>
          </w:tcPr>
          <w:p>
            <w:pPr>
              <w:pStyle w:val="TableParagraph"/>
              <w:spacing w:line="266" w:lineRule="exact"/>
              <w:ind w:left="141"/>
              <w:rPr>
                <w:sz w:val="21"/>
              </w:rPr>
            </w:pPr>
            <w:r>
              <w:rPr>
                <w:spacing w:val="-4"/>
                <w:sz w:val="21"/>
              </w:rPr>
              <w:t>カスケード状</w:t>
            </w:r>
          </w:p>
        </w:tc>
        <w:tc>
          <w:tcPr>
            <w:tcW w:w="2410" w:type="dxa"/>
          </w:tcPr>
          <w:p>
            <w:pPr>
              <w:pStyle w:val="TableParagraph"/>
              <w:spacing w:line="266" w:lineRule="exact"/>
              <w:ind w:left="139"/>
              <w:rPr>
                <w:sz w:val="21"/>
              </w:rPr>
            </w:pPr>
            <w:r>
              <w:rPr>
                <w:spacing w:val="-2"/>
                <w:sz w:val="21"/>
              </w:rPr>
              <w:t>Cascade</w:t>
            </w:r>
            <w:r>
              <w:rPr>
                <w:spacing w:val="-4"/>
                <w:sz w:val="21"/>
              </w:rPr>
              <w:t> じょう</w:t>
            </w:r>
          </w:p>
        </w:tc>
        <w:tc>
          <w:tcPr>
            <w:tcW w:w="2977" w:type="dxa"/>
          </w:tcPr>
          <w:p>
            <w:pPr>
              <w:pStyle w:val="TableParagraph"/>
              <w:spacing w:before="63"/>
              <w:ind w:left="105"/>
              <w:rPr>
                <w:rFonts w:ascii="Times New Roman" w:hAnsi="Times New Roman"/>
                <w:sz w:val="24"/>
              </w:rPr>
            </w:pPr>
            <w:r>
              <w:rPr>
                <w:rFonts w:ascii="Times New Roman" w:hAnsi="Times New Roman"/>
                <w:sz w:val="24"/>
              </w:rPr>
              <w:t>sắp</w:t>
            </w:r>
            <w:r>
              <w:rPr>
                <w:rFonts w:ascii="Times New Roman" w:hAnsi="Times New Roman"/>
                <w:spacing w:val="-3"/>
                <w:sz w:val="24"/>
              </w:rPr>
              <w:t> </w:t>
            </w:r>
            <w:r>
              <w:rPr>
                <w:rFonts w:ascii="Times New Roman" w:hAnsi="Times New Roman"/>
                <w:sz w:val="24"/>
              </w:rPr>
              <w:t>xếp</w:t>
            </w:r>
            <w:r>
              <w:rPr>
                <w:rFonts w:ascii="Times New Roman" w:hAnsi="Times New Roman"/>
                <w:spacing w:val="-1"/>
                <w:sz w:val="24"/>
              </w:rPr>
              <w:t> </w:t>
            </w:r>
            <w:r>
              <w:rPr>
                <w:rFonts w:ascii="Times New Roman" w:hAnsi="Times New Roman"/>
                <w:sz w:val="24"/>
              </w:rPr>
              <w:t>theo </w:t>
            </w:r>
            <w:r>
              <w:rPr>
                <w:rFonts w:ascii="Times New Roman" w:hAnsi="Times New Roman"/>
                <w:spacing w:val="-4"/>
                <w:sz w:val="24"/>
              </w:rPr>
              <w:t>tầng</w:t>
            </w:r>
          </w:p>
        </w:tc>
      </w:tr>
      <w:tr>
        <w:trPr>
          <w:trHeight w:val="359" w:hRule="atLeast"/>
        </w:trPr>
        <w:tc>
          <w:tcPr>
            <w:tcW w:w="566" w:type="dxa"/>
          </w:tcPr>
          <w:p>
            <w:pPr>
              <w:pStyle w:val="TableParagraph"/>
              <w:spacing w:line="266" w:lineRule="exact"/>
              <w:ind w:left="2" w:right="103"/>
              <w:jc w:val="center"/>
              <w:rPr>
                <w:sz w:val="21"/>
              </w:rPr>
            </w:pPr>
            <w:r>
              <w:rPr>
                <w:spacing w:val="-5"/>
                <w:sz w:val="21"/>
              </w:rPr>
              <w:t>6.</w:t>
            </w:r>
          </w:p>
        </w:tc>
        <w:tc>
          <w:tcPr>
            <w:tcW w:w="2554" w:type="dxa"/>
          </w:tcPr>
          <w:p>
            <w:pPr>
              <w:pStyle w:val="TableParagraph"/>
              <w:spacing w:line="266" w:lineRule="exact"/>
              <w:ind w:left="141"/>
              <w:rPr>
                <w:sz w:val="21"/>
              </w:rPr>
            </w:pPr>
            <w:r>
              <w:rPr>
                <w:spacing w:val="-3"/>
                <w:sz w:val="21"/>
              </w:rPr>
              <w:t>クライアントサーバ</w:t>
            </w:r>
          </w:p>
        </w:tc>
        <w:tc>
          <w:tcPr>
            <w:tcW w:w="2410" w:type="dxa"/>
          </w:tcPr>
          <w:p>
            <w:pPr>
              <w:pStyle w:val="TableParagraph"/>
              <w:spacing w:line="266" w:lineRule="exact"/>
              <w:ind w:left="139"/>
              <w:rPr>
                <w:sz w:val="21"/>
              </w:rPr>
            </w:pPr>
            <w:r>
              <w:rPr>
                <w:sz w:val="21"/>
              </w:rPr>
              <w:t>client</w:t>
            </w:r>
            <w:r>
              <w:rPr>
                <w:spacing w:val="-3"/>
                <w:sz w:val="21"/>
              </w:rPr>
              <w:t> </w:t>
            </w:r>
            <w:r>
              <w:rPr>
                <w:spacing w:val="-2"/>
                <w:sz w:val="21"/>
              </w:rPr>
              <w:t>server</w:t>
            </w:r>
          </w:p>
        </w:tc>
        <w:tc>
          <w:tcPr>
            <w:tcW w:w="2977" w:type="dxa"/>
          </w:tcPr>
          <w:p>
            <w:pPr>
              <w:pStyle w:val="TableParagraph"/>
              <w:spacing w:before="63"/>
              <w:ind w:left="105"/>
              <w:rPr>
                <w:rFonts w:ascii="Times New Roman" w:hAnsi="Times New Roman"/>
                <w:sz w:val="24"/>
              </w:rPr>
            </w:pPr>
            <w:r>
              <w:rPr>
                <w:rFonts w:ascii="Times New Roman" w:hAnsi="Times New Roman"/>
                <w:sz w:val="24"/>
              </w:rPr>
              <w:t>server</w:t>
            </w:r>
            <w:r>
              <w:rPr>
                <w:rFonts w:ascii="Times New Roman" w:hAnsi="Times New Roman"/>
                <w:spacing w:val="-5"/>
                <w:sz w:val="24"/>
              </w:rPr>
              <w:t> </w:t>
            </w:r>
            <w:r>
              <w:rPr>
                <w:rFonts w:ascii="Times New Roman" w:hAnsi="Times New Roman"/>
                <w:spacing w:val="-2"/>
                <w:sz w:val="24"/>
              </w:rPr>
              <w:t>khách</w:t>
            </w:r>
          </w:p>
        </w:tc>
      </w:tr>
      <w:tr>
        <w:trPr>
          <w:trHeight w:val="359" w:hRule="atLeast"/>
        </w:trPr>
        <w:tc>
          <w:tcPr>
            <w:tcW w:w="566" w:type="dxa"/>
          </w:tcPr>
          <w:p>
            <w:pPr>
              <w:pStyle w:val="TableParagraph"/>
              <w:spacing w:line="266" w:lineRule="exact"/>
              <w:ind w:left="2" w:right="103"/>
              <w:jc w:val="center"/>
              <w:rPr>
                <w:sz w:val="21"/>
              </w:rPr>
            </w:pPr>
            <w:r>
              <w:rPr>
                <w:spacing w:val="-5"/>
                <w:sz w:val="21"/>
              </w:rPr>
              <w:t>7.</w:t>
            </w:r>
          </w:p>
        </w:tc>
        <w:tc>
          <w:tcPr>
            <w:tcW w:w="2554" w:type="dxa"/>
          </w:tcPr>
          <w:p>
            <w:pPr>
              <w:pStyle w:val="TableParagraph"/>
              <w:spacing w:line="266" w:lineRule="exact"/>
              <w:ind w:left="141"/>
              <w:rPr>
                <w:sz w:val="21"/>
              </w:rPr>
            </w:pPr>
            <w:r>
              <w:rPr>
                <w:spacing w:val="-3"/>
                <w:sz w:val="21"/>
              </w:rPr>
              <w:t>スター型</w:t>
            </w:r>
          </w:p>
        </w:tc>
        <w:tc>
          <w:tcPr>
            <w:tcW w:w="2410" w:type="dxa"/>
          </w:tcPr>
          <w:p>
            <w:pPr>
              <w:pStyle w:val="TableParagraph"/>
              <w:spacing w:line="266" w:lineRule="exact"/>
              <w:ind w:left="139"/>
              <w:rPr>
                <w:sz w:val="21"/>
              </w:rPr>
            </w:pPr>
            <w:r>
              <w:rPr>
                <w:spacing w:val="-2"/>
                <w:sz w:val="21"/>
              </w:rPr>
              <w:t>star</w:t>
            </w:r>
            <w:r>
              <w:rPr>
                <w:spacing w:val="-8"/>
                <w:sz w:val="21"/>
              </w:rPr>
              <w:t> がた</w:t>
            </w:r>
          </w:p>
        </w:tc>
        <w:tc>
          <w:tcPr>
            <w:tcW w:w="2977" w:type="dxa"/>
          </w:tcPr>
          <w:p>
            <w:pPr>
              <w:pStyle w:val="TableParagraph"/>
              <w:spacing w:before="63"/>
              <w:ind w:left="105"/>
              <w:rPr>
                <w:rFonts w:ascii="Times New Roman" w:hAnsi="Times New Roman"/>
                <w:sz w:val="24"/>
              </w:rPr>
            </w:pPr>
            <w:r>
              <w:rPr>
                <w:rFonts w:ascii="Times New Roman" w:hAnsi="Times New Roman"/>
                <w:sz w:val="24"/>
              </w:rPr>
              <w:t>cấu</w:t>
            </w:r>
            <w:r>
              <w:rPr>
                <w:rFonts w:ascii="Times New Roman" w:hAnsi="Times New Roman"/>
                <w:spacing w:val="-3"/>
                <w:sz w:val="24"/>
              </w:rPr>
              <w:t> </w:t>
            </w:r>
            <w:r>
              <w:rPr>
                <w:rFonts w:ascii="Times New Roman" w:hAnsi="Times New Roman"/>
                <w:sz w:val="24"/>
              </w:rPr>
              <w:t>hình</w:t>
            </w:r>
            <w:r>
              <w:rPr>
                <w:rFonts w:ascii="Times New Roman" w:hAnsi="Times New Roman"/>
                <w:spacing w:val="-1"/>
                <w:sz w:val="24"/>
              </w:rPr>
              <w:t> </w:t>
            </w:r>
            <w:r>
              <w:rPr>
                <w:rFonts w:ascii="Times New Roman" w:hAnsi="Times New Roman"/>
                <w:spacing w:val="-5"/>
                <w:sz w:val="24"/>
              </w:rPr>
              <w:t>sao</w:t>
            </w:r>
          </w:p>
        </w:tc>
      </w:tr>
      <w:tr>
        <w:trPr>
          <w:trHeight w:val="360" w:hRule="atLeast"/>
        </w:trPr>
        <w:tc>
          <w:tcPr>
            <w:tcW w:w="566" w:type="dxa"/>
          </w:tcPr>
          <w:p>
            <w:pPr>
              <w:pStyle w:val="TableParagraph"/>
              <w:spacing w:line="266" w:lineRule="exact"/>
              <w:ind w:left="2" w:right="103"/>
              <w:jc w:val="center"/>
              <w:rPr>
                <w:sz w:val="21"/>
              </w:rPr>
            </w:pPr>
            <w:r>
              <w:rPr>
                <w:spacing w:val="-5"/>
                <w:sz w:val="21"/>
              </w:rPr>
              <w:t>8.</w:t>
            </w:r>
          </w:p>
        </w:tc>
        <w:tc>
          <w:tcPr>
            <w:tcW w:w="2554" w:type="dxa"/>
          </w:tcPr>
          <w:p>
            <w:pPr>
              <w:pStyle w:val="TableParagraph"/>
              <w:spacing w:line="266" w:lineRule="exact"/>
              <w:ind w:left="141"/>
              <w:rPr>
                <w:sz w:val="21"/>
              </w:rPr>
            </w:pPr>
            <w:r>
              <w:rPr>
                <w:spacing w:val="-4"/>
                <w:sz w:val="21"/>
              </w:rPr>
              <w:t>セキュリティ</w:t>
            </w:r>
          </w:p>
        </w:tc>
        <w:tc>
          <w:tcPr>
            <w:tcW w:w="2410" w:type="dxa"/>
          </w:tcPr>
          <w:p>
            <w:pPr>
              <w:pStyle w:val="TableParagraph"/>
              <w:spacing w:line="266" w:lineRule="exact"/>
              <w:ind w:left="139"/>
              <w:rPr>
                <w:sz w:val="21"/>
              </w:rPr>
            </w:pPr>
            <w:r>
              <w:rPr>
                <w:spacing w:val="-2"/>
                <w:sz w:val="21"/>
              </w:rPr>
              <w:t>Security</w:t>
            </w:r>
          </w:p>
        </w:tc>
        <w:tc>
          <w:tcPr>
            <w:tcW w:w="2977" w:type="dxa"/>
          </w:tcPr>
          <w:p>
            <w:pPr>
              <w:pStyle w:val="TableParagraph"/>
              <w:spacing w:before="64"/>
              <w:ind w:left="105"/>
              <w:rPr>
                <w:rFonts w:ascii="Times New Roman" w:hAnsi="Times New Roman"/>
                <w:sz w:val="24"/>
              </w:rPr>
            </w:pPr>
            <w:r>
              <w:rPr>
                <w:rFonts w:ascii="Times New Roman" w:hAnsi="Times New Roman"/>
                <w:sz w:val="24"/>
              </w:rPr>
              <w:t>bảo</w:t>
            </w:r>
            <w:r>
              <w:rPr>
                <w:rFonts w:ascii="Times New Roman" w:hAnsi="Times New Roman"/>
                <w:spacing w:val="-1"/>
                <w:sz w:val="24"/>
              </w:rPr>
              <w:t> </w:t>
            </w:r>
            <w:r>
              <w:rPr>
                <w:rFonts w:ascii="Times New Roman" w:hAnsi="Times New Roman"/>
                <w:spacing w:val="-5"/>
                <w:sz w:val="24"/>
              </w:rPr>
              <w:t>mật</w:t>
            </w:r>
          </w:p>
        </w:tc>
      </w:tr>
      <w:tr>
        <w:trPr>
          <w:trHeight w:val="359" w:hRule="atLeast"/>
        </w:trPr>
        <w:tc>
          <w:tcPr>
            <w:tcW w:w="566" w:type="dxa"/>
          </w:tcPr>
          <w:p>
            <w:pPr>
              <w:pStyle w:val="TableParagraph"/>
              <w:spacing w:line="266" w:lineRule="exact"/>
              <w:ind w:left="2" w:right="103"/>
              <w:jc w:val="center"/>
              <w:rPr>
                <w:sz w:val="21"/>
              </w:rPr>
            </w:pPr>
            <w:r>
              <w:rPr>
                <w:spacing w:val="-5"/>
                <w:sz w:val="21"/>
              </w:rPr>
              <w:t>9.</w:t>
            </w:r>
          </w:p>
        </w:tc>
        <w:tc>
          <w:tcPr>
            <w:tcW w:w="2554" w:type="dxa"/>
          </w:tcPr>
          <w:p>
            <w:pPr>
              <w:pStyle w:val="TableParagraph"/>
              <w:spacing w:line="266" w:lineRule="exact"/>
              <w:ind w:left="141"/>
              <w:rPr>
                <w:sz w:val="21"/>
              </w:rPr>
            </w:pPr>
            <w:r>
              <w:rPr>
                <w:spacing w:val="-4"/>
                <w:sz w:val="21"/>
              </w:rPr>
              <w:t>ネームサーバ</w:t>
            </w:r>
          </w:p>
        </w:tc>
        <w:tc>
          <w:tcPr>
            <w:tcW w:w="2410" w:type="dxa"/>
          </w:tcPr>
          <w:p>
            <w:pPr>
              <w:pStyle w:val="TableParagraph"/>
              <w:spacing w:line="266" w:lineRule="exact"/>
              <w:ind w:left="139"/>
              <w:rPr>
                <w:sz w:val="21"/>
              </w:rPr>
            </w:pPr>
            <w:r>
              <w:rPr>
                <w:sz w:val="21"/>
              </w:rPr>
              <w:t>name</w:t>
            </w:r>
            <w:r>
              <w:rPr>
                <w:spacing w:val="-2"/>
                <w:sz w:val="21"/>
              </w:rPr>
              <w:t> server</w:t>
            </w:r>
          </w:p>
        </w:tc>
        <w:tc>
          <w:tcPr>
            <w:tcW w:w="2977" w:type="dxa"/>
          </w:tcPr>
          <w:p>
            <w:pPr>
              <w:pStyle w:val="TableParagraph"/>
              <w:spacing w:before="63"/>
              <w:ind w:left="105"/>
              <w:rPr>
                <w:rFonts w:ascii="Times New Roman" w:hAnsi="Times New Roman"/>
                <w:sz w:val="24"/>
              </w:rPr>
            </w:pPr>
            <w:r>
              <w:rPr>
                <w:rFonts w:ascii="Times New Roman" w:hAnsi="Times New Roman"/>
                <w:sz w:val="24"/>
              </w:rPr>
              <w:t>máy</w:t>
            </w:r>
            <w:r>
              <w:rPr>
                <w:rFonts w:ascii="Times New Roman" w:hAnsi="Times New Roman"/>
                <w:spacing w:val="-3"/>
                <w:sz w:val="24"/>
              </w:rPr>
              <w:t> </w:t>
            </w:r>
            <w:r>
              <w:rPr>
                <w:rFonts w:ascii="Times New Roman" w:hAnsi="Times New Roman"/>
                <w:sz w:val="24"/>
              </w:rPr>
              <w:t>chủ</w:t>
            </w:r>
            <w:r>
              <w:rPr>
                <w:rFonts w:ascii="Times New Roman" w:hAnsi="Times New Roman"/>
                <w:spacing w:val="-1"/>
                <w:sz w:val="24"/>
              </w:rPr>
              <w:t> </w:t>
            </w:r>
            <w:r>
              <w:rPr>
                <w:rFonts w:ascii="Times New Roman" w:hAnsi="Times New Roman"/>
                <w:sz w:val="24"/>
              </w:rPr>
              <w:t>tên </w:t>
            </w:r>
            <w:r>
              <w:rPr>
                <w:rFonts w:ascii="Times New Roman" w:hAnsi="Times New Roman"/>
                <w:spacing w:val="-4"/>
                <w:sz w:val="24"/>
              </w:rPr>
              <w:t>miền</w:t>
            </w:r>
          </w:p>
        </w:tc>
      </w:tr>
      <w:tr>
        <w:trPr>
          <w:trHeight w:val="361" w:hRule="atLeast"/>
        </w:trPr>
        <w:tc>
          <w:tcPr>
            <w:tcW w:w="566" w:type="dxa"/>
          </w:tcPr>
          <w:p>
            <w:pPr>
              <w:pStyle w:val="TableParagraph"/>
              <w:spacing w:line="266" w:lineRule="exact" w:before="76"/>
              <w:ind w:left="103" w:right="101"/>
              <w:jc w:val="center"/>
              <w:rPr>
                <w:sz w:val="21"/>
              </w:rPr>
            </w:pPr>
            <w:r>
              <w:rPr>
                <w:spacing w:val="-5"/>
                <w:sz w:val="21"/>
              </w:rPr>
              <w:t>10.</w:t>
            </w:r>
          </w:p>
        </w:tc>
        <w:tc>
          <w:tcPr>
            <w:tcW w:w="2554" w:type="dxa"/>
          </w:tcPr>
          <w:p>
            <w:pPr>
              <w:pStyle w:val="TableParagraph"/>
              <w:spacing w:line="266" w:lineRule="exact" w:before="76"/>
              <w:ind w:left="141"/>
              <w:rPr>
                <w:sz w:val="21"/>
              </w:rPr>
            </w:pPr>
            <w:r>
              <w:rPr>
                <w:spacing w:val="-4"/>
                <w:sz w:val="21"/>
              </w:rPr>
              <w:t>バス型</w:t>
            </w:r>
          </w:p>
        </w:tc>
        <w:tc>
          <w:tcPr>
            <w:tcW w:w="2410" w:type="dxa"/>
          </w:tcPr>
          <w:p>
            <w:pPr>
              <w:pStyle w:val="TableParagraph"/>
              <w:spacing w:line="266" w:lineRule="exact" w:before="76"/>
              <w:ind w:left="139"/>
              <w:rPr>
                <w:sz w:val="21"/>
              </w:rPr>
            </w:pPr>
            <w:r>
              <w:rPr>
                <w:spacing w:val="-2"/>
                <w:sz w:val="21"/>
              </w:rPr>
              <w:t>bus</w:t>
            </w:r>
            <w:r>
              <w:rPr>
                <w:spacing w:val="-7"/>
                <w:sz w:val="21"/>
              </w:rPr>
              <w:t> がた</w:t>
            </w:r>
          </w:p>
        </w:tc>
        <w:tc>
          <w:tcPr>
            <w:tcW w:w="2977" w:type="dxa"/>
          </w:tcPr>
          <w:p>
            <w:pPr>
              <w:pStyle w:val="TableParagraph"/>
              <w:spacing w:before="66"/>
              <w:ind w:left="105"/>
              <w:rPr>
                <w:rFonts w:ascii="Times New Roman" w:hAnsi="Times New Roman"/>
                <w:sz w:val="24"/>
              </w:rPr>
            </w:pPr>
            <w:r>
              <w:rPr>
                <w:rFonts w:ascii="Times New Roman" w:hAnsi="Times New Roman"/>
                <w:sz w:val="24"/>
              </w:rPr>
              <w:t>cấu</w:t>
            </w:r>
            <w:r>
              <w:rPr>
                <w:rFonts w:ascii="Times New Roman" w:hAnsi="Times New Roman"/>
                <w:spacing w:val="-3"/>
                <w:sz w:val="24"/>
              </w:rPr>
              <w:t> </w:t>
            </w:r>
            <w:r>
              <w:rPr>
                <w:rFonts w:ascii="Times New Roman" w:hAnsi="Times New Roman"/>
                <w:sz w:val="24"/>
              </w:rPr>
              <w:t>hình</w:t>
            </w:r>
            <w:r>
              <w:rPr>
                <w:rFonts w:ascii="Times New Roman" w:hAnsi="Times New Roman"/>
                <w:spacing w:val="-1"/>
                <w:sz w:val="24"/>
              </w:rPr>
              <w:t> </w:t>
            </w:r>
            <w:r>
              <w:rPr>
                <w:rFonts w:ascii="Times New Roman" w:hAnsi="Times New Roman"/>
                <w:spacing w:val="-4"/>
                <w:sz w:val="24"/>
              </w:rPr>
              <w:t>kênh</w:t>
            </w:r>
          </w:p>
        </w:tc>
      </w:tr>
      <w:tr>
        <w:trPr>
          <w:trHeight w:val="359" w:hRule="atLeast"/>
        </w:trPr>
        <w:tc>
          <w:tcPr>
            <w:tcW w:w="566" w:type="dxa"/>
          </w:tcPr>
          <w:p>
            <w:pPr>
              <w:pStyle w:val="TableParagraph"/>
              <w:spacing w:line="266" w:lineRule="exact"/>
              <w:ind w:left="103" w:right="101"/>
              <w:jc w:val="center"/>
              <w:rPr>
                <w:sz w:val="21"/>
              </w:rPr>
            </w:pPr>
            <w:r>
              <w:rPr>
                <w:spacing w:val="-5"/>
                <w:sz w:val="21"/>
              </w:rPr>
              <w:t>11.</w:t>
            </w:r>
          </w:p>
        </w:tc>
        <w:tc>
          <w:tcPr>
            <w:tcW w:w="2554" w:type="dxa"/>
          </w:tcPr>
          <w:p>
            <w:pPr>
              <w:pStyle w:val="TableParagraph"/>
              <w:spacing w:line="266" w:lineRule="exact"/>
              <w:ind w:left="141"/>
              <w:rPr>
                <w:sz w:val="21"/>
              </w:rPr>
            </w:pPr>
            <w:r>
              <w:rPr>
                <w:spacing w:val="-4"/>
                <w:sz w:val="21"/>
              </w:rPr>
              <w:t>ピアツーピア</w:t>
            </w:r>
          </w:p>
        </w:tc>
        <w:tc>
          <w:tcPr>
            <w:tcW w:w="2410" w:type="dxa"/>
          </w:tcPr>
          <w:p>
            <w:pPr>
              <w:pStyle w:val="TableParagraph"/>
              <w:spacing w:line="266" w:lineRule="exact"/>
              <w:ind w:left="139"/>
              <w:rPr>
                <w:sz w:val="21"/>
              </w:rPr>
            </w:pPr>
            <w:r>
              <w:rPr>
                <w:sz w:val="21"/>
              </w:rPr>
              <w:t>peer</w:t>
            </w:r>
            <w:r>
              <w:rPr>
                <w:spacing w:val="-4"/>
                <w:sz w:val="21"/>
              </w:rPr>
              <w:t> </w:t>
            </w:r>
            <w:r>
              <w:rPr>
                <w:sz w:val="21"/>
              </w:rPr>
              <w:t>to</w:t>
            </w:r>
            <w:r>
              <w:rPr>
                <w:spacing w:val="-2"/>
                <w:sz w:val="21"/>
              </w:rPr>
              <w:t> </w:t>
            </w:r>
            <w:r>
              <w:rPr>
                <w:spacing w:val="-4"/>
                <w:sz w:val="21"/>
              </w:rPr>
              <w:t>peer</w:t>
            </w:r>
          </w:p>
        </w:tc>
        <w:tc>
          <w:tcPr>
            <w:tcW w:w="2977" w:type="dxa"/>
          </w:tcPr>
          <w:p>
            <w:pPr>
              <w:pStyle w:val="TableParagraph"/>
              <w:spacing w:before="63"/>
              <w:ind w:left="105"/>
              <w:rPr>
                <w:rFonts w:ascii="Times New Roman" w:hAnsi="Times New Roman"/>
                <w:sz w:val="24"/>
              </w:rPr>
            </w:pPr>
            <w:r>
              <w:rPr>
                <w:rFonts w:ascii="Times New Roman" w:hAnsi="Times New Roman"/>
                <w:sz w:val="24"/>
              </w:rPr>
              <w:t>mạng</w:t>
            </w:r>
            <w:r>
              <w:rPr>
                <w:rFonts w:ascii="Times New Roman" w:hAnsi="Times New Roman"/>
                <w:spacing w:val="-3"/>
                <w:sz w:val="24"/>
              </w:rPr>
              <w:t> </w:t>
            </w:r>
            <w:r>
              <w:rPr>
                <w:rFonts w:ascii="Times New Roman" w:hAnsi="Times New Roman"/>
                <w:sz w:val="24"/>
              </w:rPr>
              <w:t>đồng </w:t>
            </w:r>
            <w:r>
              <w:rPr>
                <w:rFonts w:ascii="Times New Roman" w:hAnsi="Times New Roman"/>
                <w:spacing w:val="-4"/>
                <w:sz w:val="24"/>
              </w:rPr>
              <w:t>đẳng</w:t>
            </w:r>
          </w:p>
        </w:tc>
      </w:tr>
      <w:tr>
        <w:trPr>
          <w:trHeight w:val="719" w:hRule="atLeast"/>
        </w:trPr>
        <w:tc>
          <w:tcPr>
            <w:tcW w:w="566" w:type="dxa"/>
          </w:tcPr>
          <w:p>
            <w:pPr>
              <w:pStyle w:val="TableParagraph"/>
              <w:ind w:left="103" w:right="101"/>
              <w:jc w:val="center"/>
              <w:rPr>
                <w:sz w:val="21"/>
              </w:rPr>
            </w:pPr>
            <w:r>
              <w:rPr>
                <w:spacing w:val="-5"/>
                <w:sz w:val="21"/>
              </w:rPr>
              <w:t>12.</w:t>
            </w:r>
          </w:p>
        </w:tc>
        <w:tc>
          <w:tcPr>
            <w:tcW w:w="2554" w:type="dxa"/>
          </w:tcPr>
          <w:p>
            <w:pPr>
              <w:pStyle w:val="TableParagraph"/>
              <w:ind w:left="141"/>
              <w:rPr>
                <w:sz w:val="21"/>
              </w:rPr>
            </w:pPr>
            <w:r>
              <w:rPr>
                <w:spacing w:val="-4"/>
                <w:sz w:val="21"/>
              </w:rPr>
              <w:t>ファイアウォール</w:t>
            </w:r>
          </w:p>
          <w:p>
            <w:pPr>
              <w:pStyle w:val="TableParagraph"/>
              <w:spacing w:line="266" w:lineRule="exact" w:before="87"/>
              <w:ind w:left="141"/>
              <w:rPr>
                <w:sz w:val="21"/>
              </w:rPr>
            </w:pPr>
            <w:r>
              <w:rPr>
                <w:spacing w:val="-4"/>
                <w:sz w:val="21"/>
              </w:rPr>
              <w:t>防火壁</w:t>
            </w:r>
          </w:p>
        </w:tc>
        <w:tc>
          <w:tcPr>
            <w:tcW w:w="2410" w:type="dxa"/>
          </w:tcPr>
          <w:p>
            <w:pPr>
              <w:pStyle w:val="TableParagraph"/>
              <w:ind w:left="139"/>
              <w:rPr>
                <w:sz w:val="21"/>
              </w:rPr>
            </w:pPr>
            <w:r>
              <w:rPr>
                <w:spacing w:val="-2"/>
                <w:sz w:val="21"/>
              </w:rPr>
              <w:t>firewall</w:t>
            </w:r>
          </w:p>
          <w:p>
            <w:pPr>
              <w:pStyle w:val="TableParagraph"/>
              <w:spacing w:line="266" w:lineRule="exact" w:before="87"/>
              <w:ind w:left="139"/>
              <w:rPr>
                <w:sz w:val="21"/>
              </w:rPr>
            </w:pPr>
            <w:r>
              <w:rPr>
                <w:spacing w:val="-4"/>
                <w:sz w:val="21"/>
              </w:rPr>
              <w:t>ぼうかへき</w:t>
            </w:r>
          </w:p>
        </w:tc>
        <w:tc>
          <w:tcPr>
            <w:tcW w:w="2977" w:type="dxa"/>
          </w:tcPr>
          <w:p>
            <w:pPr>
              <w:pStyle w:val="TableParagraph"/>
              <w:spacing w:before="63"/>
              <w:ind w:left="105"/>
              <w:rPr>
                <w:rFonts w:ascii="Times New Roman" w:hAnsi="Times New Roman"/>
                <w:sz w:val="24"/>
              </w:rPr>
            </w:pPr>
            <w:r>
              <w:rPr>
                <w:rFonts w:ascii="Times New Roman" w:hAnsi="Times New Roman"/>
                <w:sz w:val="24"/>
              </w:rPr>
              <w:t>bức</w:t>
            </w:r>
            <w:r>
              <w:rPr>
                <w:rFonts w:ascii="Times New Roman" w:hAnsi="Times New Roman"/>
                <w:spacing w:val="-2"/>
                <w:sz w:val="24"/>
              </w:rPr>
              <w:t> </w:t>
            </w:r>
            <w:r>
              <w:rPr>
                <w:rFonts w:ascii="Times New Roman" w:hAnsi="Times New Roman"/>
                <w:sz w:val="24"/>
              </w:rPr>
              <w:t>tường </w:t>
            </w:r>
            <w:r>
              <w:rPr>
                <w:rFonts w:ascii="Times New Roman" w:hAnsi="Times New Roman"/>
                <w:spacing w:val="-5"/>
                <w:sz w:val="24"/>
              </w:rPr>
              <w:t>lửa</w:t>
            </w:r>
          </w:p>
        </w:tc>
      </w:tr>
      <w:tr>
        <w:trPr>
          <w:trHeight w:val="359" w:hRule="atLeast"/>
        </w:trPr>
        <w:tc>
          <w:tcPr>
            <w:tcW w:w="566" w:type="dxa"/>
          </w:tcPr>
          <w:p>
            <w:pPr>
              <w:pStyle w:val="TableParagraph"/>
              <w:spacing w:line="266" w:lineRule="exact"/>
              <w:ind w:left="103" w:right="101"/>
              <w:jc w:val="center"/>
              <w:rPr>
                <w:sz w:val="21"/>
              </w:rPr>
            </w:pPr>
            <w:r>
              <w:rPr>
                <w:spacing w:val="-5"/>
                <w:sz w:val="21"/>
              </w:rPr>
              <w:t>13.</w:t>
            </w:r>
          </w:p>
        </w:tc>
        <w:tc>
          <w:tcPr>
            <w:tcW w:w="2554" w:type="dxa"/>
          </w:tcPr>
          <w:p>
            <w:pPr>
              <w:pStyle w:val="TableParagraph"/>
              <w:spacing w:line="266" w:lineRule="exact"/>
              <w:ind w:left="141"/>
              <w:rPr>
                <w:sz w:val="21"/>
              </w:rPr>
            </w:pPr>
            <w:r>
              <w:rPr>
                <w:spacing w:val="-4"/>
                <w:sz w:val="21"/>
              </w:rPr>
              <w:t>ファイルサーバ</w:t>
            </w:r>
          </w:p>
        </w:tc>
        <w:tc>
          <w:tcPr>
            <w:tcW w:w="2410" w:type="dxa"/>
          </w:tcPr>
          <w:p>
            <w:pPr>
              <w:pStyle w:val="TableParagraph"/>
              <w:spacing w:line="266" w:lineRule="exact"/>
              <w:ind w:left="139"/>
              <w:rPr>
                <w:sz w:val="21"/>
              </w:rPr>
            </w:pPr>
            <w:r>
              <w:rPr>
                <w:sz w:val="21"/>
              </w:rPr>
              <w:t>file</w:t>
            </w:r>
            <w:r>
              <w:rPr>
                <w:spacing w:val="-4"/>
                <w:sz w:val="21"/>
              </w:rPr>
              <w:t> </w:t>
            </w:r>
            <w:r>
              <w:rPr>
                <w:spacing w:val="-2"/>
                <w:sz w:val="21"/>
              </w:rPr>
              <w:t>server</w:t>
            </w:r>
          </w:p>
        </w:tc>
        <w:tc>
          <w:tcPr>
            <w:tcW w:w="2977" w:type="dxa"/>
          </w:tcPr>
          <w:p>
            <w:pPr>
              <w:pStyle w:val="TableParagraph"/>
              <w:spacing w:before="63"/>
              <w:ind w:left="105"/>
              <w:rPr>
                <w:rFonts w:ascii="Times New Roman" w:hAnsi="Times New Roman"/>
                <w:sz w:val="24"/>
              </w:rPr>
            </w:pPr>
            <w:r>
              <w:rPr>
                <w:rFonts w:ascii="Times New Roman" w:hAnsi="Times New Roman"/>
                <w:sz w:val="24"/>
              </w:rPr>
              <w:t>máy</w:t>
            </w:r>
            <w:r>
              <w:rPr>
                <w:rFonts w:ascii="Times New Roman" w:hAnsi="Times New Roman"/>
                <w:spacing w:val="-3"/>
                <w:sz w:val="24"/>
              </w:rPr>
              <w:t> </w:t>
            </w:r>
            <w:r>
              <w:rPr>
                <w:rFonts w:ascii="Times New Roman" w:hAnsi="Times New Roman"/>
                <w:sz w:val="24"/>
              </w:rPr>
              <w:t>chủ</w:t>
            </w:r>
            <w:r>
              <w:rPr>
                <w:rFonts w:ascii="Times New Roman" w:hAnsi="Times New Roman"/>
                <w:spacing w:val="-1"/>
                <w:sz w:val="24"/>
              </w:rPr>
              <w:t> </w:t>
            </w:r>
            <w:r>
              <w:rPr>
                <w:rFonts w:ascii="Times New Roman" w:hAnsi="Times New Roman"/>
                <w:sz w:val="24"/>
              </w:rPr>
              <w:t>tập</w:t>
            </w:r>
            <w:r>
              <w:rPr>
                <w:rFonts w:ascii="Times New Roman" w:hAnsi="Times New Roman"/>
                <w:spacing w:val="-1"/>
                <w:sz w:val="24"/>
              </w:rPr>
              <w:t> </w:t>
            </w:r>
            <w:r>
              <w:rPr>
                <w:rFonts w:ascii="Times New Roman" w:hAnsi="Times New Roman"/>
                <w:spacing w:val="-5"/>
                <w:sz w:val="24"/>
              </w:rPr>
              <w:t>tin</w:t>
            </w:r>
          </w:p>
        </w:tc>
      </w:tr>
      <w:tr>
        <w:trPr>
          <w:trHeight w:val="359" w:hRule="atLeast"/>
        </w:trPr>
        <w:tc>
          <w:tcPr>
            <w:tcW w:w="566" w:type="dxa"/>
          </w:tcPr>
          <w:p>
            <w:pPr>
              <w:pStyle w:val="TableParagraph"/>
              <w:spacing w:line="266" w:lineRule="exact"/>
              <w:ind w:left="103" w:right="101"/>
              <w:jc w:val="center"/>
              <w:rPr>
                <w:sz w:val="21"/>
              </w:rPr>
            </w:pPr>
            <w:r>
              <w:rPr>
                <w:spacing w:val="-5"/>
                <w:sz w:val="21"/>
              </w:rPr>
              <w:t>14.</w:t>
            </w:r>
          </w:p>
        </w:tc>
        <w:tc>
          <w:tcPr>
            <w:tcW w:w="2554" w:type="dxa"/>
          </w:tcPr>
          <w:p>
            <w:pPr>
              <w:pStyle w:val="TableParagraph"/>
              <w:spacing w:line="266" w:lineRule="exact"/>
              <w:ind w:left="141"/>
              <w:rPr>
                <w:sz w:val="21"/>
              </w:rPr>
            </w:pPr>
            <w:r>
              <w:rPr>
                <w:spacing w:val="-3"/>
                <w:sz w:val="21"/>
              </w:rPr>
              <w:t>ホストコンピュータ</w:t>
            </w:r>
          </w:p>
        </w:tc>
        <w:tc>
          <w:tcPr>
            <w:tcW w:w="2410" w:type="dxa"/>
          </w:tcPr>
          <w:p>
            <w:pPr>
              <w:pStyle w:val="TableParagraph"/>
              <w:spacing w:line="266" w:lineRule="exact"/>
              <w:ind w:left="139"/>
              <w:rPr>
                <w:sz w:val="21"/>
              </w:rPr>
            </w:pPr>
            <w:r>
              <w:rPr>
                <w:sz w:val="21"/>
              </w:rPr>
              <w:t>host</w:t>
            </w:r>
            <w:r>
              <w:rPr>
                <w:spacing w:val="-5"/>
                <w:sz w:val="21"/>
              </w:rPr>
              <w:t> </w:t>
            </w:r>
            <w:r>
              <w:rPr>
                <w:spacing w:val="-2"/>
                <w:sz w:val="21"/>
              </w:rPr>
              <w:t>computer</w:t>
            </w:r>
          </w:p>
        </w:tc>
        <w:tc>
          <w:tcPr>
            <w:tcW w:w="2977" w:type="dxa"/>
          </w:tcPr>
          <w:p>
            <w:pPr>
              <w:pStyle w:val="TableParagraph"/>
              <w:spacing w:before="63"/>
              <w:ind w:left="105"/>
              <w:rPr>
                <w:rFonts w:ascii="Times New Roman" w:hAnsi="Times New Roman"/>
                <w:sz w:val="24"/>
              </w:rPr>
            </w:pPr>
            <w:r>
              <w:rPr>
                <w:rFonts w:ascii="Times New Roman" w:hAnsi="Times New Roman"/>
                <w:sz w:val="24"/>
              </w:rPr>
              <w:t>máy</w:t>
            </w:r>
            <w:r>
              <w:rPr>
                <w:rFonts w:ascii="Times New Roman" w:hAnsi="Times New Roman"/>
                <w:spacing w:val="-1"/>
                <w:sz w:val="24"/>
              </w:rPr>
              <w:t> </w:t>
            </w:r>
            <w:r>
              <w:rPr>
                <w:rFonts w:ascii="Times New Roman" w:hAnsi="Times New Roman"/>
                <w:sz w:val="24"/>
              </w:rPr>
              <w:t>tính </w:t>
            </w:r>
            <w:r>
              <w:rPr>
                <w:rFonts w:ascii="Times New Roman" w:hAnsi="Times New Roman"/>
                <w:spacing w:val="-5"/>
                <w:sz w:val="24"/>
              </w:rPr>
              <w:t>chủ</w:t>
            </w:r>
          </w:p>
        </w:tc>
      </w:tr>
      <w:tr>
        <w:trPr>
          <w:trHeight w:val="359" w:hRule="atLeast"/>
        </w:trPr>
        <w:tc>
          <w:tcPr>
            <w:tcW w:w="566" w:type="dxa"/>
          </w:tcPr>
          <w:p>
            <w:pPr>
              <w:pStyle w:val="TableParagraph"/>
              <w:spacing w:line="266" w:lineRule="exact"/>
              <w:ind w:left="103" w:right="101"/>
              <w:jc w:val="center"/>
              <w:rPr>
                <w:sz w:val="21"/>
              </w:rPr>
            </w:pPr>
            <w:r>
              <w:rPr>
                <w:spacing w:val="-5"/>
                <w:sz w:val="21"/>
              </w:rPr>
              <w:t>15.</w:t>
            </w:r>
          </w:p>
        </w:tc>
        <w:tc>
          <w:tcPr>
            <w:tcW w:w="2554" w:type="dxa"/>
          </w:tcPr>
          <w:p>
            <w:pPr>
              <w:pStyle w:val="TableParagraph"/>
              <w:spacing w:line="266" w:lineRule="exact"/>
              <w:ind w:left="141"/>
              <w:rPr>
                <w:sz w:val="21"/>
              </w:rPr>
            </w:pPr>
            <w:r>
              <w:rPr>
                <w:spacing w:val="-3"/>
                <w:sz w:val="21"/>
              </w:rPr>
              <w:t>ポータブルオーディオ</w:t>
            </w:r>
          </w:p>
        </w:tc>
        <w:tc>
          <w:tcPr>
            <w:tcW w:w="2410" w:type="dxa"/>
          </w:tcPr>
          <w:p>
            <w:pPr>
              <w:pStyle w:val="TableParagraph"/>
              <w:spacing w:line="266" w:lineRule="exact"/>
              <w:ind w:left="139"/>
              <w:rPr>
                <w:sz w:val="21"/>
              </w:rPr>
            </w:pPr>
            <w:r>
              <w:rPr>
                <w:sz w:val="21"/>
              </w:rPr>
              <w:t>portable</w:t>
            </w:r>
            <w:r>
              <w:rPr>
                <w:spacing w:val="-6"/>
                <w:sz w:val="21"/>
              </w:rPr>
              <w:t> </w:t>
            </w:r>
            <w:r>
              <w:rPr>
                <w:spacing w:val="-2"/>
                <w:sz w:val="21"/>
              </w:rPr>
              <w:t>audio</w:t>
            </w:r>
          </w:p>
        </w:tc>
        <w:tc>
          <w:tcPr>
            <w:tcW w:w="2977" w:type="dxa"/>
          </w:tcPr>
          <w:p>
            <w:pPr>
              <w:pStyle w:val="TableParagraph"/>
              <w:spacing w:before="63"/>
              <w:ind w:left="105"/>
              <w:rPr>
                <w:rFonts w:ascii="Times New Roman" w:hAnsi="Times New Roman"/>
                <w:sz w:val="24"/>
              </w:rPr>
            </w:pPr>
            <w:r>
              <w:rPr>
                <w:rFonts w:ascii="Times New Roman" w:hAnsi="Times New Roman"/>
                <w:sz w:val="24"/>
              </w:rPr>
              <w:t>thiết</w:t>
            </w:r>
            <w:r>
              <w:rPr>
                <w:rFonts w:ascii="Times New Roman" w:hAnsi="Times New Roman"/>
                <w:spacing w:val="-1"/>
                <w:sz w:val="24"/>
              </w:rPr>
              <w:t> </w:t>
            </w:r>
            <w:r>
              <w:rPr>
                <w:rFonts w:ascii="Times New Roman" w:hAnsi="Times New Roman"/>
                <w:sz w:val="24"/>
              </w:rPr>
              <w:t>bị nghe</w:t>
            </w:r>
            <w:r>
              <w:rPr>
                <w:rFonts w:ascii="Times New Roman" w:hAnsi="Times New Roman"/>
                <w:spacing w:val="-1"/>
                <w:sz w:val="24"/>
              </w:rPr>
              <w:t> </w:t>
            </w:r>
            <w:r>
              <w:rPr>
                <w:rFonts w:ascii="Times New Roman" w:hAnsi="Times New Roman"/>
                <w:sz w:val="24"/>
              </w:rPr>
              <w:t>nhìn di </w:t>
            </w:r>
            <w:r>
              <w:rPr>
                <w:rFonts w:ascii="Times New Roman" w:hAnsi="Times New Roman"/>
                <w:spacing w:val="-4"/>
                <w:sz w:val="24"/>
              </w:rPr>
              <w:t>động</w:t>
            </w:r>
          </w:p>
        </w:tc>
      </w:tr>
      <w:tr>
        <w:trPr>
          <w:trHeight w:val="362" w:hRule="atLeast"/>
        </w:trPr>
        <w:tc>
          <w:tcPr>
            <w:tcW w:w="566" w:type="dxa"/>
          </w:tcPr>
          <w:p>
            <w:pPr>
              <w:pStyle w:val="TableParagraph"/>
              <w:spacing w:line="266" w:lineRule="exact" w:before="76"/>
              <w:ind w:left="103" w:right="101"/>
              <w:jc w:val="center"/>
              <w:rPr>
                <w:sz w:val="21"/>
              </w:rPr>
            </w:pPr>
            <w:r>
              <w:rPr>
                <w:spacing w:val="-5"/>
                <w:sz w:val="21"/>
              </w:rPr>
              <w:t>16.</w:t>
            </w:r>
          </w:p>
        </w:tc>
        <w:tc>
          <w:tcPr>
            <w:tcW w:w="2554" w:type="dxa"/>
          </w:tcPr>
          <w:p>
            <w:pPr>
              <w:pStyle w:val="TableParagraph"/>
              <w:spacing w:line="266" w:lineRule="exact" w:before="76"/>
              <w:ind w:left="141"/>
              <w:rPr>
                <w:sz w:val="21"/>
              </w:rPr>
            </w:pPr>
            <w:r>
              <w:rPr>
                <w:spacing w:val="-4"/>
                <w:sz w:val="21"/>
              </w:rPr>
              <w:t>ユーザ端末</w:t>
            </w:r>
          </w:p>
        </w:tc>
        <w:tc>
          <w:tcPr>
            <w:tcW w:w="2410" w:type="dxa"/>
          </w:tcPr>
          <w:p>
            <w:pPr>
              <w:pStyle w:val="TableParagraph"/>
              <w:spacing w:line="266" w:lineRule="exact" w:before="76"/>
              <w:ind w:left="139"/>
              <w:rPr>
                <w:sz w:val="21"/>
              </w:rPr>
            </w:pPr>
            <w:r>
              <w:rPr>
                <w:spacing w:val="-2"/>
                <w:sz w:val="21"/>
              </w:rPr>
              <w:t>user</w:t>
            </w:r>
            <w:r>
              <w:rPr>
                <w:spacing w:val="-6"/>
                <w:sz w:val="21"/>
              </w:rPr>
              <w:t> たんまつ</w:t>
            </w:r>
          </w:p>
        </w:tc>
        <w:tc>
          <w:tcPr>
            <w:tcW w:w="2977" w:type="dxa"/>
          </w:tcPr>
          <w:p>
            <w:pPr>
              <w:pStyle w:val="TableParagraph"/>
              <w:spacing w:before="66"/>
              <w:ind w:left="105"/>
              <w:rPr>
                <w:rFonts w:ascii="Times New Roman" w:hAnsi="Times New Roman"/>
                <w:sz w:val="24"/>
              </w:rPr>
            </w:pPr>
            <w:r>
              <w:rPr>
                <w:rFonts w:ascii="Times New Roman" w:hAnsi="Times New Roman"/>
                <w:sz w:val="24"/>
              </w:rPr>
              <w:t>người</w:t>
            </w:r>
            <w:r>
              <w:rPr>
                <w:rFonts w:ascii="Times New Roman" w:hAnsi="Times New Roman"/>
                <w:spacing w:val="-1"/>
                <w:sz w:val="24"/>
              </w:rPr>
              <w:t> </w:t>
            </w:r>
            <w:r>
              <w:rPr>
                <w:rFonts w:ascii="Times New Roman" w:hAnsi="Times New Roman"/>
                <w:sz w:val="24"/>
              </w:rPr>
              <w:t>dùng cuối </w:t>
            </w:r>
            <w:r>
              <w:rPr>
                <w:rFonts w:ascii="Times New Roman" w:hAnsi="Times New Roman"/>
                <w:spacing w:val="-4"/>
                <w:sz w:val="24"/>
              </w:rPr>
              <w:t>cùng</w:t>
            </w:r>
          </w:p>
        </w:tc>
      </w:tr>
      <w:tr>
        <w:trPr>
          <w:trHeight w:val="359" w:hRule="atLeast"/>
        </w:trPr>
        <w:tc>
          <w:tcPr>
            <w:tcW w:w="566" w:type="dxa"/>
          </w:tcPr>
          <w:p>
            <w:pPr>
              <w:pStyle w:val="TableParagraph"/>
              <w:spacing w:line="266" w:lineRule="exact"/>
              <w:ind w:left="103" w:right="101"/>
              <w:jc w:val="center"/>
              <w:rPr>
                <w:sz w:val="21"/>
              </w:rPr>
            </w:pPr>
            <w:r>
              <w:rPr>
                <w:spacing w:val="-5"/>
                <w:sz w:val="21"/>
              </w:rPr>
              <w:t>17.</w:t>
            </w:r>
          </w:p>
        </w:tc>
        <w:tc>
          <w:tcPr>
            <w:tcW w:w="2554" w:type="dxa"/>
          </w:tcPr>
          <w:p>
            <w:pPr>
              <w:pStyle w:val="TableParagraph"/>
              <w:spacing w:line="266" w:lineRule="exact"/>
              <w:ind w:left="141"/>
              <w:rPr>
                <w:sz w:val="21"/>
              </w:rPr>
            </w:pPr>
            <w:r>
              <w:rPr>
                <w:spacing w:val="-4"/>
                <w:sz w:val="21"/>
              </w:rPr>
              <w:t>リング型</w:t>
            </w:r>
          </w:p>
        </w:tc>
        <w:tc>
          <w:tcPr>
            <w:tcW w:w="2410" w:type="dxa"/>
          </w:tcPr>
          <w:p>
            <w:pPr>
              <w:pStyle w:val="TableParagraph"/>
              <w:spacing w:line="266" w:lineRule="exact"/>
              <w:ind w:left="139"/>
              <w:rPr>
                <w:sz w:val="21"/>
              </w:rPr>
            </w:pPr>
            <w:r>
              <w:rPr>
                <w:sz w:val="21"/>
              </w:rPr>
              <w:t>ring</w:t>
            </w:r>
            <w:r>
              <w:rPr>
                <w:spacing w:val="-8"/>
                <w:sz w:val="21"/>
              </w:rPr>
              <w:t> がた</w:t>
            </w:r>
          </w:p>
        </w:tc>
        <w:tc>
          <w:tcPr>
            <w:tcW w:w="2977" w:type="dxa"/>
          </w:tcPr>
          <w:p>
            <w:pPr>
              <w:pStyle w:val="TableParagraph"/>
              <w:spacing w:before="63"/>
              <w:ind w:left="105"/>
              <w:rPr>
                <w:rFonts w:ascii="Times New Roman" w:hAnsi="Times New Roman"/>
                <w:sz w:val="24"/>
              </w:rPr>
            </w:pPr>
            <w:r>
              <w:rPr>
                <w:rFonts w:ascii="Times New Roman" w:hAnsi="Times New Roman"/>
                <w:sz w:val="24"/>
              </w:rPr>
              <w:t>cấu</w:t>
            </w:r>
            <w:r>
              <w:rPr>
                <w:rFonts w:ascii="Times New Roman" w:hAnsi="Times New Roman"/>
                <w:spacing w:val="-3"/>
                <w:sz w:val="24"/>
              </w:rPr>
              <w:t> </w:t>
            </w:r>
            <w:r>
              <w:rPr>
                <w:rFonts w:ascii="Times New Roman" w:hAnsi="Times New Roman"/>
                <w:sz w:val="24"/>
              </w:rPr>
              <w:t>hình</w:t>
            </w:r>
            <w:r>
              <w:rPr>
                <w:rFonts w:ascii="Times New Roman" w:hAnsi="Times New Roman"/>
                <w:spacing w:val="-1"/>
                <w:sz w:val="24"/>
              </w:rPr>
              <w:t> </w:t>
            </w:r>
            <w:r>
              <w:rPr>
                <w:rFonts w:ascii="Times New Roman" w:hAnsi="Times New Roman"/>
                <w:spacing w:val="-4"/>
                <w:sz w:val="24"/>
              </w:rPr>
              <w:t>vòng</w:t>
            </w:r>
          </w:p>
        </w:tc>
      </w:tr>
      <w:tr>
        <w:trPr>
          <w:trHeight w:val="359" w:hRule="atLeast"/>
        </w:trPr>
        <w:tc>
          <w:tcPr>
            <w:tcW w:w="566" w:type="dxa"/>
          </w:tcPr>
          <w:p>
            <w:pPr>
              <w:pStyle w:val="TableParagraph"/>
              <w:spacing w:line="266" w:lineRule="exact"/>
              <w:ind w:left="103" w:right="101"/>
              <w:jc w:val="center"/>
              <w:rPr>
                <w:sz w:val="21"/>
              </w:rPr>
            </w:pPr>
            <w:r>
              <w:rPr>
                <w:spacing w:val="-5"/>
                <w:sz w:val="21"/>
              </w:rPr>
              <w:t>18.</w:t>
            </w:r>
          </w:p>
        </w:tc>
        <w:tc>
          <w:tcPr>
            <w:tcW w:w="2554" w:type="dxa"/>
          </w:tcPr>
          <w:p>
            <w:pPr>
              <w:pStyle w:val="TableParagraph"/>
              <w:spacing w:line="266" w:lineRule="exact"/>
              <w:ind w:left="141"/>
              <w:rPr>
                <w:sz w:val="21"/>
              </w:rPr>
            </w:pPr>
            <w:r>
              <w:rPr>
                <w:spacing w:val="-4"/>
                <w:sz w:val="21"/>
              </w:rPr>
              <w:t>遠隔操作</w:t>
            </w:r>
          </w:p>
        </w:tc>
        <w:tc>
          <w:tcPr>
            <w:tcW w:w="2410" w:type="dxa"/>
          </w:tcPr>
          <w:p>
            <w:pPr>
              <w:pStyle w:val="TableParagraph"/>
              <w:spacing w:line="266" w:lineRule="exact"/>
              <w:ind w:left="139"/>
              <w:rPr>
                <w:sz w:val="21"/>
              </w:rPr>
            </w:pPr>
            <w:r>
              <w:rPr>
                <w:spacing w:val="-4"/>
                <w:sz w:val="21"/>
              </w:rPr>
              <w:t>えんかくそうさ</w:t>
            </w:r>
          </w:p>
        </w:tc>
        <w:tc>
          <w:tcPr>
            <w:tcW w:w="2977" w:type="dxa"/>
          </w:tcPr>
          <w:p>
            <w:pPr>
              <w:pStyle w:val="TableParagraph"/>
              <w:spacing w:before="63"/>
              <w:ind w:left="105"/>
              <w:rPr>
                <w:rFonts w:ascii="Times New Roman" w:hAnsi="Times New Roman"/>
                <w:sz w:val="24"/>
              </w:rPr>
            </w:pPr>
            <w:r>
              <w:rPr>
                <w:rFonts w:ascii="Times New Roman" w:hAnsi="Times New Roman"/>
                <w:sz w:val="24"/>
              </w:rPr>
              <w:t>điều</w:t>
            </w:r>
            <w:r>
              <w:rPr>
                <w:rFonts w:ascii="Times New Roman" w:hAnsi="Times New Roman"/>
                <w:spacing w:val="-1"/>
                <w:sz w:val="24"/>
              </w:rPr>
              <w:t> </w:t>
            </w:r>
            <w:r>
              <w:rPr>
                <w:rFonts w:ascii="Times New Roman" w:hAnsi="Times New Roman"/>
                <w:sz w:val="24"/>
              </w:rPr>
              <w:t>khiển từ</w:t>
            </w:r>
            <w:r>
              <w:rPr>
                <w:rFonts w:ascii="Times New Roman" w:hAnsi="Times New Roman"/>
                <w:spacing w:val="-1"/>
                <w:sz w:val="24"/>
              </w:rPr>
              <w:t> </w:t>
            </w:r>
            <w:r>
              <w:rPr>
                <w:rFonts w:ascii="Times New Roman" w:hAnsi="Times New Roman"/>
                <w:spacing w:val="-5"/>
                <w:sz w:val="24"/>
              </w:rPr>
              <w:t>xa</w:t>
            </w:r>
          </w:p>
        </w:tc>
      </w:tr>
      <w:tr>
        <w:trPr>
          <w:trHeight w:val="359" w:hRule="atLeast"/>
        </w:trPr>
        <w:tc>
          <w:tcPr>
            <w:tcW w:w="566" w:type="dxa"/>
          </w:tcPr>
          <w:p>
            <w:pPr>
              <w:pStyle w:val="TableParagraph"/>
              <w:spacing w:line="266" w:lineRule="exact"/>
              <w:ind w:left="103" w:right="101"/>
              <w:jc w:val="center"/>
              <w:rPr>
                <w:sz w:val="21"/>
              </w:rPr>
            </w:pPr>
            <w:r>
              <w:rPr>
                <w:spacing w:val="-5"/>
                <w:sz w:val="21"/>
              </w:rPr>
              <w:t>19.</w:t>
            </w:r>
          </w:p>
        </w:tc>
        <w:tc>
          <w:tcPr>
            <w:tcW w:w="2554" w:type="dxa"/>
          </w:tcPr>
          <w:p>
            <w:pPr>
              <w:pStyle w:val="TableParagraph"/>
              <w:spacing w:line="266" w:lineRule="exact"/>
              <w:ind w:left="141"/>
              <w:rPr>
                <w:sz w:val="21"/>
              </w:rPr>
            </w:pPr>
            <w:r>
              <w:rPr>
                <w:spacing w:val="-4"/>
                <w:sz w:val="21"/>
              </w:rPr>
              <w:t>緩衝地帯</w:t>
            </w:r>
          </w:p>
        </w:tc>
        <w:tc>
          <w:tcPr>
            <w:tcW w:w="2410" w:type="dxa"/>
          </w:tcPr>
          <w:p>
            <w:pPr>
              <w:pStyle w:val="TableParagraph"/>
              <w:spacing w:line="266" w:lineRule="exact"/>
              <w:ind w:left="139"/>
              <w:rPr>
                <w:sz w:val="21"/>
              </w:rPr>
            </w:pPr>
            <w:r>
              <w:rPr>
                <w:spacing w:val="-4"/>
                <w:sz w:val="21"/>
              </w:rPr>
              <w:t>かんしょうちたい</w:t>
            </w:r>
          </w:p>
        </w:tc>
        <w:tc>
          <w:tcPr>
            <w:tcW w:w="2977" w:type="dxa"/>
          </w:tcPr>
          <w:p>
            <w:pPr>
              <w:pStyle w:val="TableParagraph"/>
              <w:spacing w:before="63"/>
              <w:ind w:left="105"/>
              <w:rPr>
                <w:rFonts w:ascii="Times New Roman" w:hAnsi="Times New Roman"/>
                <w:sz w:val="24"/>
              </w:rPr>
            </w:pPr>
            <w:r>
              <w:rPr>
                <w:rFonts w:ascii="Times New Roman" w:hAnsi="Times New Roman"/>
                <w:sz w:val="24"/>
              </w:rPr>
              <w:t>vùng </w:t>
            </w:r>
            <w:r>
              <w:rPr>
                <w:rFonts w:ascii="Times New Roman" w:hAnsi="Times New Roman"/>
                <w:spacing w:val="-5"/>
                <w:sz w:val="24"/>
              </w:rPr>
              <w:t>đệm</w:t>
            </w:r>
          </w:p>
        </w:tc>
      </w:tr>
      <w:tr>
        <w:trPr>
          <w:trHeight w:val="359" w:hRule="atLeast"/>
        </w:trPr>
        <w:tc>
          <w:tcPr>
            <w:tcW w:w="566" w:type="dxa"/>
          </w:tcPr>
          <w:p>
            <w:pPr>
              <w:pStyle w:val="TableParagraph"/>
              <w:spacing w:line="266" w:lineRule="exact"/>
              <w:ind w:left="103" w:right="101"/>
              <w:jc w:val="center"/>
              <w:rPr>
                <w:sz w:val="21"/>
              </w:rPr>
            </w:pPr>
            <w:r>
              <w:rPr>
                <w:spacing w:val="-5"/>
                <w:sz w:val="21"/>
              </w:rPr>
              <w:t>20.</w:t>
            </w:r>
          </w:p>
        </w:tc>
        <w:tc>
          <w:tcPr>
            <w:tcW w:w="2554" w:type="dxa"/>
          </w:tcPr>
          <w:p>
            <w:pPr>
              <w:pStyle w:val="TableParagraph"/>
              <w:spacing w:line="266" w:lineRule="exact"/>
              <w:ind w:left="141"/>
              <w:rPr>
                <w:sz w:val="21"/>
              </w:rPr>
            </w:pPr>
            <w:r>
              <w:rPr>
                <w:spacing w:val="-4"/>
                <w:sz w:val="21"/>
              </w:rPr>
              <w:t>局所的</w:t>
            </w:r>
          </w:p>
        </w:tc>
        <w:tc>
          <w:tcPr>
            <w:tcW w:w="2410" w:type="dxa"/>
          </w:tcPr>
          <w:p>
            <w:pPr>
              <w:pStyle w:val="TableParagraph"/>
              <w:spacing w:line="266" w:lineRule="exact"/>
              <w:ind w:left="139"/>
              <w:rPr>
                <w:sz w:val="21"/>
              </w:rPr>
            </w:pPr>
            <w:r>
              <w:rPr>
                <w:spacing w:val="-4"/>
                <w:sz w:val="21"/>
              </w:rPr>
              <w:t>きょくしょてき</w:t>
            </w:r>
          </w:p>
        </w:tc>
        <w:tc>
          <w:tcPr>
            <w:tcW w:w="2977" w:type="dxa"/>
          </w:tcPr>
          <w:p>
            <w:pPr>
              <w:pStyle w:val="TableParagraph"/>
              <w:spacing w:before="63"/>
              <w:ind w:left="105"/>
              <w:rPr>
                <w:rFonts w:ascii="Times New Roman" w:hAnsi="Times New Roman"/>
                <w:sz w:val="24"/>
              </w:rPr>
            </w:pPr>
            <w:r>
              <w:rPr>
                <w:rFonts w:ascii="Times New Roman" w:hAnsi="Times New Roman"/>
                <w:sz w:val="24"/>
              </w:rPr>
              <w:t>tính cục</w:t>
            </w:r>
            <w:r>
              <w:rPr>
                <w:rFonts w:ascii="Times New Roman" w:hAnsi="Times New Roman"/>
                <w:spacing w:val="-1"/>
                <w:sz w:val="24"/>
              </w:rPr>
              <w:t> </w:t>
            </w:r>
            <w:r>
              <w:rPr>
                <w:rFonts w:ascii="Times New Roman" w:hAnsi="Times New Roman"/>
                <w:spacing w:val="-5"/>
                <w:sz w:val="24"/>
              </w:rPr>
              <w:t>bộ</w:t>
            </w:r>
          </w:p>
        </w:tc>
      </w:tr>
      <w:tr>
        <w:trPr>
          <w:trHeight w:val="359" w:hRule="atLeast"/>
        </w:trPr>
        <w:tc>
          <w:tcPr>
            <w:tcW w:w="566" w:type="dxa"/>
          </w:tcPr>
          <w:p>
            <w:pPr>
              <w:pStyle w:val="TableParagraph"/>
              <w:spacing w:line="266" w:lineRule="exact"/>
              <w:ind w:left="103" w:right="101"/>
              <w:jc w:val="center"/>
              <w:rPr>
                <w:sz w:val="21"/>
              </w:rPr>
            </w:pPr>
            <w:r>
              <w:rPr>
                <w:spacing w:val="-5"/>
                <w:sz w:val="21"/>
              </w:rPr>
              <w:t>21.</w:t>
            </w:r>
          </w:p>
        </w:tc>
        <w:tc>
          <w:tcPr>
            <w:tcW w:w="2554" w:type="dxa"/>
          </w:tcPr>
          <w:p>
            <w:pPr>
              <w:pStyle w:val="TableParagraph"/>
              <w:spacing w:line="266" w:lineRule="exact"/>
              <w:ind w:left="141"/>
              <w:rPr>
                <w:sz w:val="21"/>
              </w:rPr>
            </w:pPr>
            <w:r>
              <w:rPr>
                <w:spacing w:val="-5"/>
                <w:sz w:val="21"/>
              </w:rPr>
              <w:t>攻撃</w:t>
            </w:r>
          </w:p>
        </w:tc>
        <w:tc>
          <w:tcPr>
            <w:tcW w:w="2410" w:type="dxa"/>
          </w:tcPr>
          <w:p>
            <w:pPr>
              <w:pStyle w:val="TableParagraph"/>
              <w:spacing w:line="266" w:lineRule="exact"/>
              <w:ind w:left="139"/>
              <w:rPr>
                <w:sz w:val="21"/>
              </w:rPr>
            </w:pPr>
            <w:r>
              <w:rPr>
                <w:spacing w:val="-4"/>
                <w:sz w:val="21"/>
              </w:rPr>
              <w:t>こうげき</w:t>
            </w:r>
          </w:p>
        </w:tc>
        <w:tc>
          <w:tcPr>
            <w:tcW w:w="2977" w:type="dxa"/>
          </w:tcPr>
          <w:p>
            <w:pPr>
              <w:pStyle w:val="TableParagraph"/>
              <w:spacing w:before="63"/>
              <w:ind w:left="105"/>
              <w:rPr>
                <w:rFonts w:ascii="Times New Roman" w:hAnsi="Times New Roman"/>
                <w:sz w:val="24"/>
              </w:rPr>
            </w:pPr>
            <w:r>
              <w:rPr>
                <w:rFonts w:ascii="Times New Roman" w:hAnsi="Times New Roman"/>
                <w:sz w:val="24"/>
              </w:rPr>
              <w:t>tấn</w:t>
            </w:r>
            <w:r>
              <w:rPr>
                <w:rFonts w:ascii="Times New Roman" w:hAnsi="Times New Roman"/>
                <w:spacing w:val="-1"/>
                <w:sz w:val="24"/>
              </w:rPr>
              <w:t> </w:t>
            </w:r>
            <w:r>
              <w:rPr>
                <w:rFonts w:ascii="Times New Roman" w:hAnsi="Times New Roman"/>
                <w:spacing w:val="-4"/>
                <w:sz w:val="24"/>
              </w:rPr>
              <w:t>công</w:t>
            </w:r>
          </w:p>
        </w:tc>
      </w:tr>
      <w:tr>
        <w:trPr>
          <w:trHeight w:val="722" w:hRule="atLeast"/>
        </w:trPr>
        <w:tc>
          <w:tcPr>
            <w:tcW w:w="566" w:type="dxa"/>
          </w:tcPr>
          <w:p>
            <w:pPr>
              <w:pStyle w:val="TableParagraph"/>
              <w:spacing w:before="76"/>
              <w:ind w:left="103" w:right="101"/>
              <w:jc w:val="center"/>
              <w:rPr>
                <w:sz w:val="21"/>
              </w:rPr>
            </w:pPr>
            <w:r>
              <w:rPr>
                <w:spacing w:val="-5"/>
                <w:sz w:val="21"/>
              </w:rPr>
              <w:t>22.</w:t>
            </w:r>
          </w:p>
        </w:tc>
        <w:tc>
          <w:tcPr>
            <w:tcW w:w="2554" w:type="dxa"/>
          </w:tcPr>
          <w:p>
            <w:pPr>
              <w:pStyle w:val="TableParagraph"/>
              <w:spacing w:before="76"/>
              <w:ind w:left="141"/>
              <w:rPr>
                <w:sz w:val="21"/>
              </w:rPr>
            </w:pPr>
            <w:r>
              <w:rPr>
                <w:spacing w:val="-4"/>
                <w:sz w:val="21"/>
              </w:rPr>
              <w:t>集線装置</w:t>
            </w:r>
          </w:p>
        </w:tc>
        <w:tc>
          <w:tcPr>
            <w:tcW w:w="2410" w:type="dxa"/>
          </w:tcPr>
          <w:p>
            <w:pPr>
              <w:pStyle w:val="TableParagraph"/>
              <w:spacing w:before="76"/>
              <w:ind w:left="139"/>
              <w:rPr>
                <w:sz w:val="21"/>
              </w:rPr>
            </w:pPr>
            <w:r>
              <w:rPr>
                <w:spacing w:val="-4"/>
                <w:sz w:val="21"/>
              </w:rPr>
              <w:t>しゅうせんそうち</w:t>
            </w:r>
          </w:p>
        </w:tc>
        <w:tc>
          <w:tcPr>
            <w:tcW w:w="2977" w:type="dxa"/>
          </w:tcPr>
          <w:p>
            <w:pPr>
              <w:pStyle w:val="TableParagraph"/>
              <w:spacing w:line="360" w:lineRule="exact" w:before="0"/>
              <w:ind w:left="105"/>
              <w:rPr>
                <w:rFonts w:ascii="Times New Roman" w:hAnsi="Times New Roman"/>
                <w:sz w:val="24"/>
              </w:rPr>
            </w:pPr>
            <w:r>
              <w:rPr>
                <w:rFonts w:ascii="Times New Roman" w:hAnsi="Times New Roman"/>
                <w:sz w:val="24"/>
              </w:rPr>
              <w:t>thiết</w:t>
            </w:r>
            <w:r>
              <w:rPr>
                <w:rFonts w:ascii="Times New Roman" w:hAnsi="Times New Roman"/>
                <w:spacing w:val="80"/>
                <w:sz w:val="24"/>
              </w:rPr>
              <w:t> </w:t>
            </w:r>
            <w:r>
              <w:rPr>
                <w:rFonts w:ascii="Times New Roman" w:hAnsi="Times New Roman"/>
                <w:sz w:val="24"/>
              </w:rPr>
              <w:t>bị</w:t>
            </w:r>
            <w:r>
              <w:rPr>
                <w:rFonts w:ascii="Times New Roman" w:hAnsi="Times New Roman"/>
                <w:spacing w:val="80"/>
                <w:sz w:val="24"/>
              </w:rPr>
              <w:t> </w:t>
            </w:r>
            <w:r>
              <w:rPr>
                <w:rFonts w:ascii="Times New Roman" w:hAnsi="Times New Roman"/>
                <w:sz w:val="24"/>
              </w:rPr>
              <w:t>tập</w:t>
            </w:r>
            <w:r>
              <w:rPr>
                <w:rFonts w:ascii="Times New Roman" w:hAnsi="Times New Roman"/>
                <w:spacing w:val="80"/>
                <w:sz w:val="24"/>
              </w:rPr>
              <w:t> </w:t>
            </w:r>
            <w:r>
              <w:rPr>
                <w:rFonts w:ascii="Times New Roman" w:hAnsi="Times New Roman"/>
                <w:sz w:val="24"/>
              </w:rPr>
              <w:t>trung</w:t>
            </w:r>
            <w:r>
              <w:rPr>
                <w:rFonts w:ascii="Times New Roman" w:hAnsi="Times New Roman"/>
                <w:spacing w:val="80"/>
                <w:sz w:val="24"/>
              </w:rPr>
              <w:t> </w:t>
            </w:r>
            <w:r>
              <w:rPr>
                <w:rFonts w:ascii="Times New Roman" w:hAnsi="Times New Roman"/>
                <w:sz w:val="24"/>
              </w:rPr>
              <w:t>đường </w:t>
            </w:r>
            <w:r>
              <w:rPr>
                <w:rFonts w:ascii="Times New Roman" w:hAnsi="Times New Roman"/>
                <w:spacing w:val="-2"/>
                <w:sz w:val="24"/>
              </w:rPr>
              <w:t>truyền</w:t>
            </w:r>
          </w:p>
        </w:tc>
      </w:tr>
      <w:tr>
        <w:trPr>
          <w:trHeight w:val="359" w:hRule="atLeast"/>
        </w:trPr>
        <w:tc>
          <w:tcPr>
            <w:tcW w:w="566" w:type="dxa"/>
          </w:tcPr>
          <w:p>
            <w:pPr>
              <w:pStyle w:val="TableParagraph"/>
              <w:spacing w:line="266" w:lineRule="exact" w:before="73"/>
              <w:ind w:left="103" w:right="101"/>
              <w:jc w:val="center"/>
              <w:rPr>
                <w:sz w:val="21"/>
              </w:rPr>
            </w:pPr>
            <w:r>
              <w:rPr>
                <w:spacing w:val="-5"/>
                <w:sz w:val="21"/>
              </w:rPr>
              <w:t>23.</w:t>
            </w:r>
          </w:p>
        </w:tc>
        <w:tc>
          <w:tcPr>
            <w:tcW w:w="2554" w:type="dxa"/>
          </w:tcPr>
          <w:p>
            <w:pPr>
              <w:pStyle w:val="TableParagraph"/>
              <w:spacing w:line="266" w:lineRule="exact" w:before="73"/>
              <w:ind w:left="141"/>
              <w:rPr>
                <w:sz w:val="21"/>
              </w:rPr>
            </w:pPr>
            <w:r>
              <w:rPr>
                <w:spacing w:val="-4"/>
                <w:sz w:val="21"/>
              </w:rPr>
              <w:t>集中処理システム</w:t>
            </w:r>
          </w:p>
        </w:tc>
        <w:tc>
          <w:tcPr>
            <w:tcW w:w="2410" w:type="dxa"/>
          </w:tcPr>
          <w:p>
            <w:pPr>
              <w:pStyle w:val="TableParagraph"/>
              <w:spacing w:line="266" w:lineRule="exact" w:before="73"/>
              <w:ind w:left="139"/>
              <w:rPr>
                <w:sz w:val="21"/>
              </w:rPr>
            </w:pPr>
            <w:r>
              <w:rPr>
                <w:spacing w:val="9"/>
                <w:sz w:val="21"/>
              </w:rPr>
              <w:t>し ゅ う ち ゅ う し ょ り</w:t>
            </w:r>
          </w:p>
        </w:tc>
        <w:tc>
          <w:tcPr>
            <w:tcW w:w="2977" w:type="dxa"/>
          </w:tcPr>
          <w:p>
            <w:pPr>
              <w:pStyle w:val="TableParagraph"/>
              <w:spacing w:before="63"/>
              <w:ind w:left="105"/>
              <w:rPr>
                <w:rFonts w:ascii="Times New Roman" w:hAnsi="Times New Roman"/>
                <w:sz w:val="24"/>
              </w:rPr>
            </w:pPr>
            <w:r>
              <w:rPr>
                <w:rFonts w:ascii="Times New Roman" w:hAnsi="Times New Roman"/>
                <w:sz w:val="24"/>
              </w:rPr>
              <w:t>hệ</w:t>
            </w:r>
            <w:r>
              <w:rPr>
                <w:rFonts w:ascii="Times New Roman" w:hAnsi="Times New Roman"/>
                <w:spacing w:val="-1"/>
                <w:sz w:val="24"/>
              </w:rPr>
              <w:t> </w:t>
            </w:r>
            <w:r>
              <w:rPr>
                <w:rFonts w:ascii="Times New Roman" w:hAnsi="Times New Roman"/>
                <w:sz w:val="24"/>
              </w:rPr>
              <w:t>thống xử</w:t>
            </w:r>
            <w:r>
              <w:rPr>
                <w:rFonts w:ascii="Times New Roman" w:hAnsi="Times New Roman"/>
                <w:spacing w:val="-1"/>
                <w:sz w:val="24"/>
              </w:rPr>
              <w:t> </w:t>
            </w:r>
            <w:r>
              <w:rPr>
                <w:rFonts w:ascii="Times New Roman" w:hAnsi="Times New Roman"/>
                <w:sz w:val="24"/>
              </w:rPr>
              <w:t>lý tập </w:t>
            </w:r>
            <w:r>
              <w:rPr>
                <w:rFonts w:ascii="Times New Roman" w:hAnsi="Times New Roman"/>
                <w:spacing w:val="-2"/>
                <w:sz w:val="24"/>
              </w:rPr>
              <w:t>trung</w:t>
            </w:r>
          </w:p>
        </w:tc>
      </w:tr>
    </w:tbl>
    <w:p>
      <w:pPr>
        <w:pStyle w:val="TableParagraph"/>
        <w:spacing w:after="0"/>
        <w:rPr>
          <w:rFonts w:ascii="Times New Roman" w:hAnsi="Times New Roman"/>
          <w:sz w:val="24"/>
        </w:rPr>
        <w:sectPr>
          <w:headerReference w:type="default" r:id="rId33"/>
          <w:pgSz w:w="11910" w:h="16840"/>
          <w:pgMar w:header="685" w:footer="0" w:top="1660" w:bottom="280" w:left="1559" w:right="1133"/>
        </w:sectPr>
      </w:pPr>
    </w:p>
    <w:p>
      <w:pPr>
        <w:pStyle w:val="BodyText"/>
        <w:spacing w:before="234"/>
        <w:rPr>
          <w:rFonts w:ascii="MS PGothic"/>
          <w:sz w:val="20"/>
        </w:rPr>
      </w:pPr>
    </w:p>
    <w:tbl>
      <w:tblPr>
        <w:tblW w:w="0" w:type="auto"/>
        <w:jc w:val="left"/>
        <w:tblInd w:w="148" w:type="dxa"/>
        <w:tblBorders>
          <w:top w:val="single" w:sz="4" w:space="0" w:color="EDEBE0"/>
          <w:left w:val="single" w:sz="4" w:space="0" w:color="EDEBE0"/>
          <w:bottom w:val="single" w:sz="4" w:space="0" w:color="EDEBE0"/>
          <w:right w:val="single" w:sz="4" w:space="0" w:color="EDEBE0"/>
          <w:insideH w:val="single" w:sz="4" w:space="0" w:color="EDEBE0"/>
          <w:insideV w:val="single" w:sz="4" w:space="0" w:color="EDEBE0"/>
        </w:tblBorders>
        <w:tblLayout w:type="fixed"/>
        <w:tblCellMar>
          <w:top w:w="0" w:type="dxa"/>
          <w:left w:w="0" w:type="dxa"/>
          <w:bottom w:w="0" w:type="dxa"/>
          <w:right w:w="0" w:type="dxa"/>
        </w:tblCellMar>
        <w:tblLook w:val="01E0"/>
      </w:tblPr>
      <w:tblGrid>
        <w:gridCol w:w="566"/>
        <w:gridCol w:w="2554"/>
        <w:gridCol w:w="2410"/>
        <w:gridCol w:w="2977"/>
      </w:tblGrid>
      <w:tr>
        <w:trPr>
          <w:trHeight w:val="359" w:hRule="atLeast"/>
        </w:trPr>
        <w:tc>
          <w:tcPr>
            <w:tcW w:w="566" w:type="dxa"/>
          </w:tcPr>
          <w:p>
            <w:pPr>
              <w:pStyle w:val="TableParagraph"/>
              <w:spacing w:before="0"/>
              <w:rPr>
                <w:rFonts w:ascii="Times New Roman"/>
                <w:sz w:val="20"/>
              </w:rPr>
            </w:pPr>
          </w:p>
        </w:tc>
        <w:tc>
          <w:tcPr>
            <w:tcW w:w="2554" w:type="dxa"/>
          </w:tcPr>
          <w:p>
            <w:pPr>
              <w:pStyle w:val="TableParagraph"/>
              <w:spacing w:before="0"/>
              <w:rPr>
                <w:rFonts w:ascii="Times New Roman"/>
                <w:sz w:val="20"/>
              </w:rPr>
            </w:pPr>
          </w:p>
        </w:tc>
        <w:tc>
          <w:tcPr>
            <w:tcW w:w="2410" w:type="dxa"/>
          </w:tcPr>
          <w:p>
            <w:pPr>
              <w:pStyle w:val="TableParagraph"/>
              <w:spacing w:line="266" w:lineRule="exact"/>
              <w:ind w:left="105"/>
              <w:rPr>
                <w:sz w:val="21"/>
              </w:rPr>
            </w:pPr>
            <w:r>
              <w:rPr>
                <w:spacing w:val="-2"/>
                <w:sz w:val="21"/>
              </w:rPr>
              <w:t>system</w:t>
            </w:r>
          </w:p>
        </w:tc>
        <w:tc>
          <w:tcPr>
            <w:tcW w:w="2977" w:type="dxa"/>
          </w:tcPr>
          <w:p>
            <w:pPr>
              <w:pStyle w:val="TableParagraph"/>
              <w:spacing w:before="0"/>
              <w:rPr>
                <w:rFonts w:ascii="Times New Roman"/>
                <w:sz w:val="20"/>
              </w:rPr>
            </w:pPr>
          </w:p>
        </w:tc>
      </w:tr>
      <w:tr>
        <w:trPr>
          <w:trHeight w:val="359" w:hRule="atLeast"/>
        </w:trPr>
        <w:tc>
          <w:tcPr>
            <w:tcW w:w="566" w:type="dxa"/>
          </w:tcPr>
          <w:p>
            <w:pPr>
              <w:pStyle w:val="TableParagraph"/>
              <w:spacing w:line="266" w:lineRule="exact"/>
              <w:ind w:left="103" w:right="101"/>
              <w:jc w:val="center"/>
              <w:rPr>
                <w:sz w:val="21"/>
              </w:rPr>
            </w:pPr>
            <w:r>
              <w:rPr>
                <w:spacing w:val="-5"/>
                <w:sz w:val="21"/>
              </w:rPr>
              <w:t>24.</w:t>
            </w:r>
          </w:p>
        </w:tc>
        <w:tc>
          <w:tcPr>
            <w:tcW w:w="2554" w:type="dxa"/>
          </w:tcPr>
          <w:p>
            <w:pPr>
              <w:pStyle w:val="TableParagraph"/>
              <w:spacing w:line="266" w:lineRule="exact"/>
              <w:ind w:left="141"/>
              <w:rPr>
                <w:sz w:val="21"/>
              </w:rPr>
            </w:pPr>
            <w:r>
              <w:rPr>
                <w:spacing w:val="-5"/>
                <w:sz w:val="21"/>
              </w:rPr>
              <w:t>衝突</w:t>
            </w:r>
          </w:p>
        </w:tc>
        <w:tc>
          <w:tcPr>
            <w:tcW w:w="2410" w:type="dxa"/>
          </w:tcPr>
          <w:p>
            <w:pPr>
              <w:pStyle w:val="TableParagraph"/>
              <w:spacing w:line="266" w:lineRule="exact"/>
              <w:ind w:left="139"/>
              <w:rPr>
                <w:sz w:val="21"/>
              </w:rPr>
            </w:pPr>
            <w:r>
              <w:rPr>
                <w:spacing w:val="-4"/>
                <w:sz w:val="21"/>
              </w:rPr>
              <w:t>しょうとつ</w:t>
            </w:r>
          </w:p>
        </w:tc>
        <w:tc>
          <w:tcPr>
            <w:tcW w:w="2977" w:type="dxa"/>
          </w:tcPr>
          <w:p>
            <w:pPr>
              <w:pStyle w:val="TableParagraph"/>
              <w:spacing w:before="63"/>
              <w:ind w:left="105"/>
              <w:rPr>
                <w:rFonts w:ascii="Times New Roman" w:hAnsi="Times New Roman"/>
                <w:sz w:val="24"/>
              </w:rPr>
            </w:pPr>
            <w:r>
              <w:rPr>
                <w:rFonts w:ascii="Times New Roman" w:hAnsi="Times New Roman"/>
                <w:sz w:val="24"/>
              </w:rPr>
              <w:t>xung </w:t>
            </w:r>
            <w:r>
              <w:rPr>
                <w:rFonts w:ascii="Times New Roman" w:hAnsi="Times New Roman"/>
                <w:spacing w:val="-5"/>
                <w:sz w:val="24"/>
              </w:rPr>
              <w:t>đột</w:t>
            </w:r>
          </w:p>
        </w:tc>
      </w:tr>
      <w:tr>
        <w:trPr>
          <w:trHeight w:val="359" w:hRule="atLeast"/>
        </w:trPr>
        <w:tc>
          <w:tcPr>
            <w:tcW w:w="566" w:type="dxa"/>
          </w:tcPr>
          <w:p>
            <w:pPr>
              <w:pStyle w:val="TableParagraph"/>
              <w:spacing w:line="266" w:lineRule="exact"/>
              <w:ind w:left="103" w:right="101"/>
              <w:jc w:val="center"/>
              <w:rPr>
                <w:sz w:val="21"/>
              </w:rPr>
            </w:pPr>
            <w:r>
              <w:rPr>
                <w:spacing w:val="-5"/>
                <w:sz w:val="21"/>
              </w:rPr>
              <w:t>25.</w:t>
            </w:r>
          </w:p>
        </w:tc>
        <w:tc>
          <w:tcPr>
            <w:tcW w:w="2554" w:type="dxa"/>
          </w:tcPr>
          <w:p>
            <w:pPr>
              <w:pStyle w:val="TableParagraph"/>
              <w:spacing w:line="266" w:lineRule="exact"/>
              <w:ind w:left="141"/>
              <w:rPr>
                <w:sz w:val="21"/>
              </w:rPr>
            </w:pPr>
            <w:r>
              <w:rPr>
                <w:spacing w:val="-4"/>
                <w:sz w:val="21"/>
              </w:rPr>
              <w:t>接続形態</w:t>
            </w:r>
          </w:p>
        </w:tc>
        <w:tc>
          <w:tcPr>
            <w:tcW w:w="2410" w:type="dxa"/>
          </w:tcPr>
          <w:p>
            <w:pPr>
              <w:pStyle w:val="TableParagraph"/>
              <w:spacing w:line="266" w:lineRule="exact"/>
              <w:ind w:left="139"/>
              <w:rPr>
                <w:sz w:val="21"/>
              </w:rPr>
            </w:pPr>
            <w:r>
              <w:rPr>
                <w:spacing w:val="-4"/>
                <w:sz w:val="21"/>
              </w:rPr>
              <w:t>せつぞくけいたい</w:t>
            </w:r>
          </w:p>
        </w:tc>
        <w:tc>
          <w:tcPr>
            <w:tcW w:w="2977" w:type="dxa"/>
          </w:tcPr>
          <w:p>
            <w:pPr>
              <w:pStyle w:val="TableParagraph"/>
              <w:spacing w:before="63"/>
              <w:ind w:left="105"/>
              <w:rPr>
                <w:rFonts w:ascii="Times New Roman" w:hAnsi="Times New Roman"/>
                <w:sz w:val="24"/>
              </w:rPr>
            </w:pPr>
            <w:r>
              <w:rPr>
                <w:rFonts w:ascii="Times New Roman" w:hAnsi="Times New Roman"/>
                <w:sz w:val="24"/>
              </w:rPr>
              <w:t>dạng</w:t>
            </w:r>
            <w:r>
              <w:rPr>
                <w:rFonts w:ascii="Times New Roman" w:hAnsi="Times New Roman"/>
                <w:spacing w:val="-1"/>
                <w:sz w:val="24"/>
              </w:rPr>
              <w:t> </w:t>
            </w:r>
            <w:r>
              <w:rPr>
                <w:rFonts w:ascii="Times New Roman" w:hAnsi="Times New Roman"/>
                <w:sz w:val="24"/>
              </w:rPr>
              <w:t>kết</w:t>
            </w:r>
            <w:r>
              <w:rPr>
                <w:rFonts w:ascii="Times New Roman" w:hAnsi="Times New Roman"/>
                <w:spacing w:val="-1"/>
                <w:sz w:val="24"/>
              </w:rPr>
              <w:t> </w:t>
            </w:r>
            <w:r>
              <w:rPr>
                <w:rFonts w:ascii="Times New Roman" w:hAnsi="Times New Roman"/>
                <w:spacing w:val="-5"/>
                <w:sz w:val="24"/>
              </w:rPr>
              <w:t>nối</w:t>
            </w:r>
          </w:p>
        </w:tc>
      </w:tr>
      <w:tr>
        <w:trPr>
          <w:trHeight w:val="359" w:hRule="atLeast"/>
        </w:trPr>
        <w:tc>
          <w:tcPr>
            <w:tcW w:w="566" w:type="dxa"/>
          </w:tcPr>
          <w:p>
            <w:pPr>
              <w:pStyle w:val="TableParagraph"/>
              <w:spacing w:line="266" w:lineRule="exact"/>
              <w:ind w:left="103" w:right="101"/>
              <w:jc w:val="center"/>
              <w:rPr>
                <w:sz w:val="21"/>
              </w:rPr>
            </w:pPr>
            <w:r>
              <w:rPr>
                <w:spacing w:val="-5"/>
                <w:sz w:val="21"/>
              </w:rPr>
              <w:t>26.</w:t>
            </w:r>
          </w:p>
        </w:tc>
        <w:tc>
          <w:tcPr>
            <w:tcW w:w="2554" w:type="dxa"/>
          </w:tcPr>
          <w:p>
            <w:pPr>
              <w:pStyle w:val="TableParagraph"/>
              <w:spacing w:line="266" w:lineRule="exact"/>
              <w:ind w:left="141"/>
              <w:rPr>
                <w:sz w:val="21"/>
              </w:rPr>
            </w:pPr>
            <w:r>
              <w:rPr>
                <w:spacing w:val="-5"/>
                <w:sz w:val="21"/>
              </w:rPr>
              <w:t>対等</w:t>
            </w:r>
          </w:p>
        </w:tc>
        <w:tc>
          <w:tcPr>
            <w:tcW w:w="2410" w:type="dxa"/>
          </w:tcPr>
          <w:p>
            <w:pPr>
              <w:pStyle w:val="TableParagraph"/>
              <w:spacing w:line="266" w:lineRule="exact"/>
              <w:ind w:left="139"/>
              <w:rPr>
                <w:sz w:val="21"/>
              </w:rPr>
            </w:pPr>
            <w:r>
              <w:rPr>
                <w:spacing w:val="-4"/>
                <w:sz w:val="21"/>
              </w:rPr>
              <w:t>たいとう</w:t>
            </w:r>
          </w:p>
        </w:tc>
        <w:tc>
          <w:tcPr>
            <w:tcW w:w="2977" w:type="dxa"/>
          </w:tcPr>
          <w:p>
            <w:pPr>
              <w:pStyle w:val="TableParagraph"/>
              <w:spacing w:before="63"/>
              <w:ind w:left="105"/>
              <w:rPr>
                <w:rFonts w:ascii="Times New Roman" w:hAnsi="Times New Roman"/>
                <w:sz w:val="24"/>
              </w:rPr>
            </w:pPr>
            <w:r>
              <w:rPr>
                <w:rFonts w:ascii="Times New Roman" w:hAnsi="Times New Roman"/>
                <w:sz w:val="24"/>
              </w:rPr>
              <w:t>đồng</w:t>
            </w:r>
            <w:r>
              <w:rPr>
                <w:rFonts w:ascii="Times New Roman" w:hAnsi="Times New Roman"/>
                <w:spacing w:val="-2"/>
                <w:sz w:val="24"/>
              </w:rPr>
              <w:t> </w:t>
            </w:r>
            <w:r>
              <w:rPr>
                <w:rFonts w:ascii="Times New Roman" w:hAnsi="Times New Roman"/>
                <w:spacing w:val="-4"/>
                <w:sz w:val="24"/>
              </w:rPr>
              <w:t>đẳng</w:t>
            </w:r>
          </w:p>
        </w:tc>
      </w:tr>
      <w:tr>
        <w:trPr>
          <w:trHeight w:val="359" w:hRule="atLeast"/>
        </w:trPr>
        <w:tc>
          <w:tcPr>
            <w:tcW w:w="566" w:type="dxa"/>
          </w:tcPr>
          <w:p>
            <w:pPr>
              <w:pStyle w:val="TableParagraph"/>
              <w:spacing w:line="266" w:lineRule="exact"/>
              <w:ind w:left="103" w:right="101"/>
              <w:jc w:val="center"/>
              <w:rPr>
                <w:sz w:val="21"/>
              </w:rPr>
            </w:pPr>
            <w:r>
              <w:rPr>
                <w:spacing w:val="-5"/>
                <w:sz w:val="21"/>
              </w:rPr>
              <w:t>27.</w:t>
            </w:r>
          </w:p>
        </w:tc>
        <w:tc>
          <w:tcPr>
            <w:tcW w:w="2554" w:type="dxa"/>
          </w:tcPr>
          <w:p>
            <w:pPr>
              <w:pStyle w:val="TableParagraph"/>
              <w:spacing w:line="266" w:lineRule="exact"/>
              <w:ind w:left="141"/>
              <w:rPr>
                <w:sz w:val="21"/>
              </w:rPr>
            </w:pPr>
            <w:r>
              <w:rPr>
                <w:spacing w:val="-4"/>
                <w:sz w:val="21"/>
              </w:rPr>
              <w:t>大域的</w:t>
            </w:r>
          </w:p>
        </w:tc>
        <w:tc>
          <w:tcPr>
            <w:tcW w:w="2410" w:type="dxa"/>
          </w:tcPr>
          <w:p>
            <w:pPr>
              <w:pStyle w:val="TableParagraph"/>
              <w:spacing w:line="266" w:lineRule="exact"/>
              <w:ind w:left="139"/>
              <w:rPr>
                <w:sz w:val="21"/>
              </w:rPr>
            </w:pPr>
            <w:r>
              <w:rPr>
                <w:spacing w:val="-4"/>
                <w:sz w:val="21"/>
              </w:rPr>
              <w:t>たいいきてき</w:t>
            </w:r>
          </w:p>
        </w:tc>
        <w:tc>
          <w:tcPr>
            <w:tcW w:w="2977" w:type="dxa"/>
          </w:tcPr>
          <w:p>
            <w:pPr>
              <w:pStyle w:val="TableParagraph"/>
              <w:spacing w:before="63"/>
              <w:ind w:left="105"/>
              <w:rPr>
                <w:rFonts w:ascii="Times New Roman" w:hAnsi="Times New Roman"/>
                <w:sz w:val="24"/>
              </w:rPr>
            </w:pPr>
            <w:r>
              <w:rPr>
                <w:rFonts w:ascii="Times New Roman" w:hAnsi="Times New Roman"/>
                <w:sz w:val="24"/>
              </w:rPr>
              <w:t>toàn</w:t>
            </w:r>
            <w:r>
              <w:rPr>
                <w:rFonts w:ascii="Times New Roman" w:hAnsi="Times New Roman"/>
                <w:spacing w:val="-1"/>
                <w:sz w:val="24"/>
              </w:rPr>
              <w:t> </w:t>
            </w:r>
            <w:r>
              <w:rPr>
                <w:rFonts w:ascii="Times New Roman" w:hAnsi="Times New Roman"/>
                <w:spacing w:val="-5"/>
                <w:sz w:val="24"/>
              </w:rPr>
              <w:t>cục</w:t>
            </w:r>
          </w:p>
        </w:tc>
      </w:tr>
      <w:tr>
        <w:trPr>
          <w:trHeight w:val="361" w:hRule="atLeast"/>
        </w:trPr>
        <w:tc>
          <w:tcPr>
            <w:tcW w:w="566" w:type="dxa"/>
          </w:tcPr>
          <w:p>
            <w:pPr>
              <w:pStyle w:val="TableParagraph"/>
              <w:spacing w:line="266" w:lineRule="exact" w:before="76"/>
              <w:ind w:left="103" w:right="101"/>
              <w:jc w:val="center"/>
              <w:rPr>
                <w:sz w:val="21"/>
              </w:rPr>
            </w:pPr>
            <w:r>
              <w:rPr>
                <w:spacing w:val="-5"/>
                <w:sz w:val="21"/>
              </w:rPr>
              <w:t>28.</w:t>
            </w:r>
          </w:p>
        </w:tc>
        <w:tc>
          <w:tcPr>
            <w:tcW w:w="2554" w:type="dxa"/>
          </w:tcPr>
          <w:p>
            <w:pPr>
              <w:pStyle w:val="TableParagraph"/>
              <w:spacing w:line="266" w:lineRule="exact" w:before="76"/>
              <w:ind w:left="141"/>
              <w:rPr>
                <w:sz w:val="21"/>
              </w:rPr>
            </w:pPr>
            <w:r>
              <w:rPr>
                <w:spacing w:val="-5"/>
                <w:sz w:val="21"/>
              </w:rPr>
              <w:t>中核</w:t>
            </w:r>
          </w:p>
        </w:tc>
        <w:tc>
          <w:tcPr>
            <w:tcW w:w="2410" w:type="dxa"/>
          </w:tcPr>
          <w:p>
            <w:pPr>
              <w:pStyle w:val="TableParagraph"/>
              <w:spacing w:line="266" w:lineRule="exact" w:before="76"/>
              <w:ind w:left="139"/>
              <w:rPr>
                <w:sz w:val="21"/>
              </w:rPr>
            </w:pPr>
            <w:r>
              <w:rPr>
                <w:spacing w:val="-4"/>
                <w:sz w:val="21"/>
              </w:rPr>
              <w:t>ちゅうかく</w:t>
            </w:r>
          </w:p>
        </w:tc>
        <w:tc>
          <w:tcPr>
            <w:tcW w:w="2977" w:type="dxa"/>
          </w:tcPr>
          <w:p>
            <w:pPr>
              <w:pStyle w:val="TableParagraph"/>
              <w:spacing w:before="66"/>
              <w:ind w:left="105"/>
              <w:rPr>
                <w:rFonts w:ascii="Times New Roman" w:hAnsi="Times New Roman"/>
                <w:sz w:val="24"/>
              </w:rPr>
            </w:pPr>
            <w:r>
              <w:rPr>
                <w:rFonts w:ascii="Times New Roman" w:hAnsi="Times New Roman"/>
                <w:sz w:val="24"/>
              </w:rPr>
              <w:t>cốt</w:t>
            </w:r>
            <w:r>
              <w:rPr>
                <w:rFonts w:ascii="Times New Roman" w:hAnsi="Times New Roman"/>
                <w:spacing w:val="-1"/>
                <w:sz w:val="24"/>
              </w:rPr>
              <w:t> </w:t>
            </w:r>
            <w:r>
              <w:rPr>
                <w:rFonts w:ascii="Times New Roman" w:hAnsi="Times New Roman"/>
                <w:sz w:val="24"/>
              </w:rPr>
              <w:t>lõi, trung</w:t>
            </w:r>
            <w:r>
              <w:rPr>
                <w:rFonts w:ascii="Times New Roman" w:hAnsi="Times New Roman"/>
                <w:spacing w:val="-1"/>
                <w:sz w:val="24"/>
              </w:rPr>
              <w:t> </w:t>
            </w:r>
            <w:r>
              <w:rPr>
                <w:rFonts w:ascii="Times New Roman" w:hAnsi="Times New Roman"/>
                <w:spacing w:val="-5"/>
                <w:sz w:val="24"/>
              </w:rPr>
              <w:t>tâm</w:t>
            </w:r>
          </w:p>
        </w:tc>
      </w:tr>
      <w:tr>
        <w:trPr>
          <w:trHeight w:val="359" w:hRule="atLeast"/>
        </w:trPr>
        <w:tc>
          <w:tcPr>
            <w:tcW w:w="566" w:type="dxa"/>
          </w:tcPr>
          <w:p>
            <w:pPr>
              <w:pStyle w:val="TableParagraph"/>
              <w:spacing w:line="266" w:lineRule="exact"/>
              <w:ind w:left="103" w:right="101"/>
              <w:jc w:val="center"/>
              <w:rPr>
                <w:sz w:val="21"/>
              </w:rPr>
            </w:pPr>
            <w:r>
              <w:rPr>
                <w:spacing w:val="-5"/>
                <w:sz w:val="21"/>
              </w:rPr>
              <w:t>29.</w:t>
            </w:r>
          </w:p>
        </w:tc>
        <w:tc>
          <w:tcPr>
            <w:tcW w:w="2554" w:type="dxa"/>
          </w:tcPr>
          <w:p>
            <w:pPr>
              <w:pStyle w:val="TableParagraph"/>
              <w:spacing w:line="266" w:lineRule="exact"/>
              <w:ind w:left="141"/>
              <w:rPr>
                <w:sz w:val="21"/>
              </w:rPr>
            </w:pPr>
            <w:r>
              <w:rPr>
                <w:spacing w:val="-4"/>
                <w:sz w:val="21"/>
              </w:rPr>
              <w:t>犯罪的行為</w:t>
            </w:r>
          </w:p>
        </w:tc>
        <w:tc>
          <w:tcPr>
            <w:tcW w:w="2410" w:type="dxa"/>
          </w:tcPr>
          <w:p>
            <w:pPr>
              <w:pStyle w:val="TableParagraph"/>
              <w:spacing w:line="266" w:lineRule="exact"/>
              <w:ind w:left="139"/>
              <w:rPr>
                <w:sz w:val="21"/>
              </w:rPr>
            </w:pPr>
            <w:r>
              <w:rPr>
                <w:spacing w:val="-3"/>
                <w:sz w:val="21"/>
              </w:rPr>
              <w:t>はんざいてきこうい</w:t>
            </w:r>
          </w:p>
        </w:tc>
        <w:tc>
          <w:tcPr>
            <w:tcW w:w="2977" w:type="dxa"/>
          </w:tcPr>
          <w:p>
            <w:pPr>
              <w:pStyle w:val="TableParagraph"/>
              <w:spacing w:before="63"/>
              <w:ind w:left="105"/>
              <w:rPr>
                <w:rFonts w:ascii="Times New Roman" w:hAnsi="Times New Roman"/>
                <w:sz w:val="24"/>
              </w:rPr>
            </w:pPr>
            <w:r>
              <w:rPr>
                <w:rFonts w:ascii="Times New Roman" w:hAnsi="Times New Roman"/>
                <w:sz w:val="24"/>
              </w:rPr>
              <w:t>hành</w:t>
            </w:r>
            <w:r>
              <w:rPr>
                <w:rFonts w:ascii="Times New Roman" w:hAnsi="Times New Roman"/>
                <w:spacing w:val="-1"/>
                <w:sz w:val="24"/>
              </w:rPr>
              <w:t> </w:t>
            </w:r>
            <w:r>
              <w:rPr>
                <w:rFonts w:ascii="Times New Roman" w:hAnsi="Times New Roman"/>
                <w:sz w:val="24"/>
              </w:rPr>
              <w:t>vi phạm </w:t>
            </w:r>
            <w:r>
              <w:rPr>
                <w:rFonts w:ascii="Times New Roman" w:hAnsi="Times New Roman"/>
                <w:spacing w:val="-5"/>
                <w:sz w:val="24"/>
              </w:rPr>
              <w:t>tội</w:t>
            </w:r>
          </w:p>
        </w:tc>
      </w:tr>
      <w:tr>
        <w:trPr>
          <w:trHeight w:val="359" w:hRule="atLeast"/>
        </w:trPr>
        <w:tc>
          <w:tcPr>
            <w:tcW w:w="566" w:type="dxa"/>
          </w:tcPr>
          <w:p>
            <w:pPr>
              <w:pStyle w:val="TableParagraph"/>
              <w:spacing w:line="266" w:lineRule="exact"/>
              <w:ind w:left="103" w:right="101"/>
              <w:jc w:val="center"/>
              <w:rPr>
                <w:sz w:val="21"/>
              </w:rPr>
            </w:pPr>
            <w:r>
              <w:rPr>
                <w:spacing w:val="-5"/>
                <w:sz w:val="21"/>
              </w:rPr>
              <w:t>30.</w:t>
            </w:r>
          </w:p>
        </w:tc>
        <w:tc>
          <w:tcPr>
            <w:tcW w:w="2554" w:type="dxa"/>
          </w:tcPr>
          <w:p>
            <w:pPr>
              <w:pStyle w:val="TableParagraph"/>
              <w:spacing w:line="266" w:lineRule="exact"/>
              <w:ind w:left="141"/>
              <w:rPr>
                <w:sz w:val="21"/>
              </w:rPr>
            </w:pPr>
            <w:r>
              <w:rPr>
                <w:spacing w:val="-5"/>
                <w:sz w:val="21"/>
              </w:rPr>
              <w:t>負荷</w:t>
            </w:r>
          </w:p>
        </w:tc>
        <w:tc>
          <w:tcPr>
            <w:tcW w:w="2410" w:type="dxa"/>
          </w:tcPr>
          <w:p>
            <w:pPr>
              <w:pStyle w:val="TableParagraph"/>
              <w:spacing w:line="266" w:lineRule="exact"/>
              <w:ind w:left="139"/>
              <w:rPr>
                <w:sz w:val="21"/>
              </w:rPr>
            </w:pPr>
            <w:r>
              <w:rPr>
                <w:spacing w:val="-6"/>
                <w:sz w:val="21"/>
              </w:rPr>
              <w:t>ふか</w:t>
            </w:r>
          </w:p>
        </w:tc>
        <w:tc>
          <w:tcPr>
            <w:tcW w:w="2977" w:type="dxa"/>
          </w:tcPr>
          <w:p>
            <w:pPr>
              <w:pStyle w:val="TableParagraph"/>
              <w:spacing w:before="63"/>
              <w:ind w:left="105"/>
              <w:rPr>
                <w:rFonts w:ascii="Times New Roman" w:hAnsi="Times New Roman"/>
                <w:sz w:val="24"/>
              </w:rPr>
            </w:pPr>
            <w:r>
              <w:rPr>
                <w:rFonts w:ascii="Times New Roman" w:hAnsi="Times New Roman"/>
                <w:sz w:val="24"/>
              </w:rPr>
              <w:t>phụ</w:t>
            </w:r>
            <w:r>
              <w:rPr>
                <w:rFonts w:ascii="Times New Roman" w:hAnsi="Times New Roman"/>
                <w:spacing w:val="-1"/>
                <w:sz w:val="24"/>
              </w:rPr>
              <w:t> </w:t>
            </w:r>
            <w:r>
              <w:rPr>
                <w:rFonts w:ascii="Times New Roman" w:hAnsi="Times New Roman"/>
                <w:sz w:val="24"/>
              </w:rPr>
              <w:t>tải,</w:t>
            </w:r>
            <w:r>
              <w:rPr>
                <w:rFonts w:ascii="Times New Roman" w:hAnsi="Times New Roman"/>
                <w:spacing w:val="-1"/>
                <w:sz w:val="24"/>
              </w:rPr>
              <w:t> </w:t>
            </w:r>
            <w:r>
              <w:rPr>
                <w:rFonts w:ascii="Times New Roman" w:hAnsi="Times New Roman"/>
                <w:sz w:val="24"/>
              </w:rPr>
              <w:t>nạp </w:t>
            </w:r>
            <w:r>
              <w:rPr>
                <w:rFonts w:ascii="Times New Roman" w:hAnsi="Times New Roman"/>
                <w:spacing w:val="-5"/>
                <w:sz w:val="24"/>
              </w:rPr>
              <w:t>vào</w:t>
            </w:r>
          </w:p>
        </w:tc>
      </w:tr>
      <w:tr>
        <w:trPr>
          <w:trHeight w:val="360" w:hRule="atLeast"/>
        </w:trPr>
        <w:tc>
          <w:tcPr>
            <w:tcW w:w="566" w:type="dxa"/>
          </w:tcPr>
          <w:p>
            <w:pPr>
              <w:pStyle w:val="TableParagraph"/>
              <w:spacing w:line="266" w:lineRule="exact"/>
              <w:ind w:left="103" w:right="101"/>
              <w:jc w:val="center"/>
              <w:rPr>
                <w:sz w:val="21"/>
              </w:rPr>
            </w:pPr>
            <w:r>
              <w:rPr>
                <w:spacing w:val="-5"/>
                <w:sz w:val="21"/>
              </w:rPr>
              <w:t>31.</w:t>
            </w:r>
          </w:p>
        </w:tc>
        <w:tc>
          <w:tcPr>
            <w:tcW w:w="2554" w:type="dxa"/>
          </w:tcPr>
          <w:p>
            <w:pPr>
              <w:pStyle w:val="TableParagraph"/>
              <w:spacing w:line="266" w:lineRule="exact"/>
              <w:ind w:left="141"/>
              <w:rPr>
                <w:sz w:val="21"/>
              </w:rPr>
            </w:pPr>
            <w:r>
              <w:rPr>
                <w:spacing w:val="-4"/>
                <w:sz w:val="21"/>
              </w:rPr>
              <w:t>分散処理システム</w:t>
            </w:r>
          </w:p>
        </w:tc>
        <w:tc>
          <w:tcPr>
            <w:tcW w:w="2410" w:type="dxa"/>
          </w:tcPr>
          <w:p>
            <w:pPr>
              <w:pStyle w:val="TableParagraph"/>
              <w:spacing w:line="266" w:lineRule="exact"/>
              <w:ind w:left="139"/>
              <w:rPr>
                <w:sz w:val="21"/>
              </w:rPr>
            </w:pPr>
            <w:r>
              <w:rPr>
                <w:spacing w:val="-3"/>
                <w:sz w:val="21"/>
              </w:rPr>
              <w:t>ぶんさんしょり </w:t>
            </w:r>
            <w:r>
              <w:rPr>
                <w:spacing w:val="-2"/>
                <w:sz w:val="21"/>
              </w:rPr>
              <w:t>system</w:t>
            </w:r>
          </w:p>
        </w:tc>
        <w:tc>
          <w:tcPr>
            <w:tcW w:w="2977" w:type="dxa"/>
          </w:tcPr>
          <w:p>
            <w:pPr>
              <w:pStyle w:val="TableParagraph"/>
              <w:spacing w:before="64"/>
              <w:ind w:left="105"/>
              <w:rPr>
                <w:rFonts w:ascii="Times New Roman" w:hAnsi="Times New Roman"/>
                <w:sz w:val="24"/>
              </w:rPr>
            </w:pPr>
            <w:r>
              <w:rPr>
                <w:rFonts w:ascii="Times New Roman" w:hAnsi="Times New Roman"/>
                <w:sz w:val="24"/>
              </w:rPr>
              <w:t>hệ</w:t>
            </w:r>
            <w:r>
              <w:rPr>
                <w:rFonts w:ascii="Times New Roman" w:hAnsi="Times New Roman"/>
                <w:spacing w:val="-1"/>
                <w:sz w:val="24"/>
              </w:rPr>
              <w:t> </w:t>
            </w:r>
            <w:r>
              <w:rPr>
                <w:rFonts w:ascii="Times New Roman" w:hAnsi="Times New Roman"/>
                <w:sz w:val="24"/>
              </w:rPr>
              <w:t>thống xử</w:t>
            </w:r>
            <w:r>
              <w:rPr>
                <w:rFonts w:ascii="Times New Roman" w:hAnsi="Times New Roman"/>
                <w:spacing w:val="-1"/>
                <w:sz w:val="24"/>
              </w:rPr>
              <w:t> </w:t>
            </w:r>
            <w:r>
              <w:rPr>
                <w:rFonts w:ascii="Times New Roman" w:hAnsi="Times New Roman"/>
                <w:sz w:val="24"/>
              </w:rPr>
              <w:t>lý phân </w:t>
            </w:r>
            <w:r>
              <w:rPr>
                <w:rFonts w:ascii="Times New Roman" w:hAnsi="Times New Roman"/>
                <w:spacing w:val="-5"/>
                <w:sz w:val="24"/>
              </w:rPr>
              <w:t>tán</w:t>
            </w:r>
          </w:p>
        </w:tc>
      </w:tr>
      <w:tr>
        <w:trPr>
          <w:trHeight w:val="359" w:hRule="atLeast"/>
        </w:trPr>
        <w:tc>
          <w:tcPr>
            <w:tcW w:w="566" w:type="dxa"/>
          </w:tcPr>
          <w:p>
            <w:pPr>
              <w:pStyle w:val="TableParagraph"/>
              <w:spacing w:line="266" w:lineRule="exact"/>
              <w:ind w:left="103" w:right="101"/>
              <w:jc w:val="center"/>
              <w:rPr>
                <w:sz w:val="21"/>
              </w:rPr>
            </w:pPr>
            <w:r>
              <w:rPr>
                <w:spacing w:val="-5"/>
                <w:sz w:val="21"/>
              </w:rPr>
              <w:t>32.</w:t>
            </w:r>
          </w:p>
        </w:tc>
        <w:tc>
          <w:tcPr>
            <w:tcW w:w="2554" w:type="dxa"/>
          </w:tcPr>
          <w:p>
            <w:pPr>
              <w:pStyle w:val="TableParagraph"/>
              <w:spacing w:line="266" w:lineRule="exact"/>
              <w:ind w:left="141"/>
              <w:rPr>
                <w:sz w:val="21"/>
              </w:rPr>
            </w:pPr>
            <w:r>
              <w:rPr>
                <w:spacing w:val="-4"/>
                <w:sz w:val="21"/>
              </w:rPr>
              <w:t>網目状</w:t>
            </w:r>
          </w:p>
        </w:tc>
        <w:tc>
          <w:tcPr>
            <w:tcW w:w="2410" w:type="dxa"/>
          </w:tcPr>
          <w:p>
            <w:pPr>
              <w:pStyle w:val="TableParagraph"/>
              <w:spacing w:line="266" w:lineRule="exact"/>
              <w:ind w:left="139"/>
              <w:rPr>
                <w:sz w:val="21"/>
              </w:rPr>
            </w:pPr>
            <w:r>
              <w:rPr>
                <w:spacing w:val="-4"/>
                <w:sz w:val="21"/>
              </w:rPr>
              <w:t>あみめじょう</w:t>
            </w:r>
          </w:p>
        </w:tc>
        <w:tc>
          <w:tcPr>
            <w:tcW w:w="2977" w:type="dxa"/>
          </w:tcPr>
          <w:p>
            <w:pPr>
              <w:pStyle w:val="TableParagraph"/>
              <w:spacing w:before="63"/>
              <w:ind w:left="105"/>
              <w:rPr>
                <w:rFonts w:ascii="Times New Roman" w:hAnsi="Times New Roman"/>
                <w:sz w:val="24"/>
              </w:rPr>
            </w:pPr>
            <w:r>
              <w:rPr>
                <w:rFonts w:ascii="Times New Roman" w:hAnsi="Times New Roman"/>
                <w:sz w:val="24"/>
              </w:rPr>
              <w:t>mạng</w:t>
            </w:r>
            <w:r>
              <w:rPr>
                <w:rFonts w:ascii="Times New Roman" w:hAnsi="Times New Roman"/>
                <w:spacing w:val="-1"/>
                <w:sz w:val="24"/>
              </w:rPr>
              <w:t> </w:t>
            </w:r>
            <w:r>
              <w:rPr>
                <w:rFonts w:ascii="Times New Roman" w:hAnsi="Times New Roman"/>
                <w:sz w:val="24"/>
              </w:rPr>
              <w:t>kiểu </w:t>
            </w:r>
            <w:r>
              <w:rPr>
                <w:rFonts w:ascii="Times New Roman" w:hAnsi="Times New Roman"/>
                <w:spacing w:val="-4"/>
                <w:sz w:val="24"/>
              </w:rPr>
              <w:t>lưới</w:t>
            </w:r>
          </w:p>
        </w:tc>
      </w:tr>
    </w:tbl>
    <w:p>
      <w:pPr>
        <w:pStyle w:val="BodyText"/>
        <w:spacing w:before="338"/>
        <w:rPr>
          <w:rFonts w:ascii="MS PGothic"/>
          <w:sz w:val="32"/>
        </w:rPr>
      </w:pPr>
    </w:p>
    <w:p>
      <w:pPr>
        <w:pStyle w:val="Heading2"/>
        <w:numPr>
          <w:ilvl w:val="1"/>
          <w:numId w:val="6"/>
        </w:numPr>
        <w:tabs>
          <w:tab w:pos="674" w:val="left" w:leader="none"/>
        </w:tabs>
        <w:spacing w:line="240" w:lineRule="auto" w:before="0" w:after="0"/>
        <w:ind w:left="674" w:right="0" w:hanging="531"/>
        <w:jc w:val="left"/>
      </w:pPr>
      <w:bookmarkStart w:name="_TOC_250091" w:id="25"/>
      <w:bookmarkEnd w:id="25"/>
      <w:r>
        <w:rPr>
          <w:spacing w:val="-5"/>
        </w:rPr>
        <w:t>コンピュータネットワーク</w:t>
      </w:r>
    </w:p>
    <w:p>
      <w:pPr>
        <w:pStyle w:val="BodyText"/>
        <w:spacing w:line="264" w:lineRule="auto" w:before="108"/>
        <w:ind w:left="143" w:right="665" w:firstLine="211"/>
        <w:jc w:val="both"/>
      </w:pPr>
      <w:r>
        <w:rPr>
          <w:spacing w:val="23"/>
        </w:rPr>
        <w:t>コンピュータネットワーク</w:t>
      </w:r>
      <w:r>
        <w:rPr>
          <w:rFonts w:ascii="Century" w:eastAsia="Century"/>
          <w:spacing w:val="-8"/>
        </w:rPr>
        <w:t>( </w:t>
      </w:r>
      <w:r>
        <w:rPr>
          <w:spacing w:val="23"/>
        </w:rPr>
        <w:t>以降は単にネットワークと呼びます</w:t>
      </w:r>
      <w:r>
        <w:rPr>
          <w:rFonts w:ascii="Century" w:eastAsia="Century"/>
          <w:spacing w:val="-8"/>
        </w:rPr>
        <w:t>) </w:t>
      </w:r>
      <w:r>
        <w:rPr>
          <w:spacing w:val="13"/>
        </w:rPr>
        <w:t>とは， 電子機器同士が</w:t>
      </w:r>
      <w:r>
        <w:rPr>
          <w:spacing w:val="9"/>
        </w:rPr>
        <w:t>電気的にデータの送受信をできるようにしたものです． 電子機器には， コンピュータ， 携</w:t>
      </w:r>
    </w:p>
    <w:p>
      <w:pPr>
        <w:pStyle w:val="BodyText"/>
        <w:spacing w:line="316" w:lineRule="auto" w:before="61"/>
        <w:ind w:left="143" w:right="675"/>
      </w:pPr>
      <w:r>
        <w:rPr>
          <w:spacing w:val="8"/>
        </w:rPr>
        <w:t>帯電話， プリンタを始めとして，ポータブルオーディオやゲーム機などの家電製品など多</w:t>
      </w:r>
      <w:r>
        <w:rPr>
          <w:spacing w:val="-2"/>
        </w:rPr>
        <w:t>くのものがあり，ネットワークは成長し続けています．</w:t>
      </w:r>
    </w:p>
    <w:p>
      <w:pPr>
        <w:pStyle w:val="BodyText"/>
        <w:spacing w:line="168" w:lineRule="auto" w:before="37"/>
        <w:ind w:left="143" w:right="661" w:firstLine="211"/>
        <w:jc w:val="both"/>
      </w:pPr>
      <w:r>
        <w:rPr>
          <w:spacing w:val="13"/>
        </w:rPr>
        <w:t>会社や学校の中などの範囲で局所的につながるネットワークのことを </w:t>
      </w:r>
      <w:r>
        <w:rPr>
          <w:rFonts w:ascii="MS PGothic" w:eastAsia="MS PGothic"/>
          <w:b/>
        </w:rPr>
        <w:t>LAN</w:t>
      </w:r>
      <w:r>
        <w:rPr>
          <w:rFonts w:ascii="Century" w:eastAsia="Century"/>
        </w:rPr>
        <w:t>(Local Area Network)</w:t>
      </w:r>
      <w:r>
        <w:rPr>
          <w:rFonts w:ascii="Century" w:eastAsia="Century"/>
          <w:spacing w:val="-15"/>
        </w:rPr>
        <w:t> </w:t>
      </w:r>
      <w:r>
        <w:rPr>
          <w:spacing w:val="23"/>
        </w:rPr>
        <w:t>と呼び， より広い範囲で大域的につながるネットワークのことを </w:t>
      </w:r>
      <w:r>
        <w:rPr>
          <w:rFonts w:ascii="MS PGothic" w:eastAsia="MS PGothic"/>
          <w:b/>
        </w:rPr>
        <w:t>WAN</w:t>
      </w:r>
      <w:r>
        <w:rPr>
          <w:rFonts w:ascii="Century" w:eastAsia="Century"/>
        </w:rPr>
        <w:t>(Wide Area</w:t>
      </w:r>
      <w:r>
        <w:rPr>
          <w:rFonts w:ascii="Century" w:eastAsia="Century"/>
          <w:spacing w:val="40"/>
        </w:rPr>
        <w:t> </w:t>
      </w:r>
      <w:r>
        <w:rPr>
          <w:rFonts w:ascii="Century" w:eastAsia="Century"/>
        </w:rPr>
        <w:t>Network)</w:t>
      </w:r>
      <w:r>
        <w:rPr>
          <w:spacing w:val="6"/>
        </w:rPr>
        <w:t>と呼んでいます</w:t>
      </w:r>
      <w:r>
        <w:rPr>
          <w:spacing w:val="14"/>
        </w:rPr>
        <w:t>（</w:t>
      </w:r>
      <w:r>
        <w:rPr>
          <w:rFonts w:ascii="MS Mincho" w:eastAsia="MS Mincho"/>
          <w:spacing w:val="20"/>
        </w:rPr>
        <w:t>図 </w:t>
      </w:r>
      <w:r>
        <w:rPr>
          <w:rFonts w:ascii="Century" w:eastAsia="Century"/>
        </w:rPr>
        <w:t>17</w:t>
      </w:r>
      <w:r>
        <w:rPr/>
        <w:t>）．</w:t>
      </w:r>
      <w:r>
        <w:rPr>
          <w:rFonts w:ascii="Century" w:eastAsia="Century"/>
        </w:rPr>
        <w:t>LAN</w:t>
      </w:r>
      <w:r>
        <w:rPr>
          <w:rFonts w:ascii="Century" w:eastAsia="Century"/>
          <w:spacing w:val="73"/>
        </w:rPr>
        <w:t> </w:t>
      </w:r>
      <w:r>
        <w:rPr>
          <w:spacing w:val="20"/>
        </w:rPr>
        <w:t>と </w:t>
      </w:r>
      <w:r>
        <w:rPr>
          <w:rFonts w:ascii="Century" w:eastAsia="Century"/>
        </w:rPr>
        <w:t>WAN</w:t>
      </w:r>
      <w:r>
        <w:rPr>
          <w:rFonts w:ascii="Century" w:eastAsia="Century"/>
          <w:spacing w:val="40"/>
        </w:rPr>
        <w:t> </w:t>
      </w:r>
      <w:r>
        <w:rPr>
          <w:spacing w:val="6"/>
        </w:rPr>
        <w:t>の区別は必ずしも明確ではなく，</w:t>
      </w:r>
      <w:r>
        <w:rPr>
          <w:spacing w:val="14"/>
        </w:rPr>
        <w:t>たとえば，会社の中と言っても支店が何カ所もある場合には，それぞれの支店内が </w:t>
      </w:r>
      <w:r>
        <w:rPr>
          <w:rFonts w:ascii="Century" w:eastAsia="Century"/>
        </w:rPr>
        <w:t>LAN</w:t>
      </w:r>
      <w:r>
        <w:rPr>
          <w:spacing w:val="12"/>
        </w:rPr>
        <w:t>になり， 会社全体としては </w:t>
      </w:r>
      <w:r>
        <w:rPr>
          <w:rFonts w:ascii="Century" w:eastAsia="Century"/>
        </w:rPr>
        <w:t>WAN</w:t>
      </w:r>
      <w:r>
        <w:rPr>
          <w:rFonts w:ascii="Century" w:eastAsia="Century"/>
          <w:spacing w:val="40"/>
        </w:rPr>
        <w:t> </w:t>
      </w:r>
      <w:r>
        <w:rPr>
          <w:spacing w:val="11"/>
        </w:rPr>
        <w:t>になります． ネットワークを管理している管理者が， 歩</w:t>
      </w:r>
      <w:r>
        <w:rPr/>
        <w:t>いて機器の状態をチェックできる程度の範囲を </w:t>
      </w:r>
      <w:r>
        <w:rPr>
          <w:rFonts w:ascii="Century" w:eastAsia="Century"/>
        </w:rPr>
        <w:t>LAN </w:t>
      </w:r>
      <w:r>
        <w:rPr/>
        <w:t>と言うことが多いようです．</w:t>
      </w:r>
    </w:p>
    <w:p>
      <w:pPr>
        <w:pStyle w:val="BodyText"/>
        <w:spacing w:before="20"/>
        <w:rPr>
          <w:sz w:val="20"/>
        </w:rPr>
      </w:pPr>
      <w:r>
        <w:rPr>
          <w:sz w:val="20"/>
        </w:rPr>
        <w:drawing>
          <wp:anchor distT="0" distB="0" distL="0" distR="0" allowOverlap="1" layoutInCell="1" locked="0" behindDoc="1" simplePos="0" relativeHeight="487599104">
            <wp:simplePos x="0" y="0"/>
            <wp:positionH relativeFrom="page">
              <wp:posOffset>2399598</wp:posOffset>
            </wp:positionH>
            <wp:positionV relativeFrom="paragraph">
              <wp:posOffset>193400</wp:posOffset>
            </wp:positionV>
            <wp:extent cx="2837358" cy="1856232"/>
            <wp:effectExtent l="0" t="0" r="0" b="0"/>
            <wp:wrapTopAndBottom/>
            <wp:docPr id="58" name="Image 58"/>
            <wp:cNvGraphicFramePr>
              <a:graphicFrameLocks/>
            </wp:cNvGraphicFramePr>
            <a:graphic>
              <a:graphicData uri="http://schemas.openxmlformats.org/drawingml/2006/picture">
                <pic:pic>
                  <pic:nvPicPr>
                    <pic:cNvPr id="58" name="Image 58"/>
                    <pic:cNvPicPr/>
                  </pic:nvPicPr>
                  <pic:blipFill>
                    <a:blip r:embed="rId34" cstate="print"/>
                    <a:stretch>
                      <a:fillRect/>
                    </a:stretch>
                  </pic:blipFill>
                  <pic:spPr>
                    <a:xfrm>
                      <a:off x="0" y="0"/>
                      <a:ext cx="2837358" cy="1856232"/>
                    </a:xfrm>
                    <a:prstGeom prst="rect">
                      <a:avLst/>
                    </a:prstGeom>
                  </pic:spPr>
                </pic:pic>
              </a:graphicData>
            </a:graphic>
          </wp:anchor>
        </w:drawing>
      </w:r>
    </w:p>
    <w:p>
      <w:pPr>
        <w:spacing w:before="114"/>
        <w:ind w:left="0" w:right="312" w:firstLine="0"/>
        <w:jc w:val="center"/>
        <w:rPr>
          <w:rFonts w:ascii="Century" w:eastAsia="Century"/>
          <w:sz w:val="21"/>
        </w:rPr>
      </w:pPr>
      <w:r>
        <w:rPr>
          <w:b/>
          <w:spacing w:val="17"/>
          <w:sz w:val="21"/>
        </w:rPr>
        <w:t>図 </w:t>
      </w:r>
      <w:r>
        <w:rPr>
          <w:rFonts w:ascii="Century" w:eastAsia="Century"/>
          <w:sz w:val="21"/>
        </w:rPr>
        <w:t>17</w:t>
      </w:r>
      <w:r>
        <w:rPr>
          <w:rFonts w:ascii="Century" w:eastAsia="Century"/>
          <w:spacing w:val="51"/>
          <w:w w:val="150"/>
          <w:sz w:val="21"/>
        </w:rPr>
        <w:t> </w:t>
      </w:r>
      <w:r>
        <w:rPr>
          <w:rFonts w:ascii="Century" w:eastAsia="Century"/>
          <w:sz w:val="21"/>
        </w:rPr>
        <w:t>LAN</w:t>
      </w:r>
      <w:r>
        <w:rPr>
          <w:rFonts w:ascii="Century" w:eastAsia="Century"/>
          <w:spacing w:val="-7"/>
          <w:sz w:val="21"/>
        </w:rPr>
        <w:t> </w:t>
      </w:r>
      <w:r>
        <w:rPr>
          <w:b/>
          <w:spacing w:val="-7"/>
          <w:sz w:val="21"/>
        </w:rPr>
        <w:t>と </w:t>
      </w:r>
      <w:r>
        <w:rPr>
          <w:rFonts w:ascii="Century" w:eastAsia="Century"/>
          <w:spacing w:val="-5"/>
          <w:sz w:val="21"/>
        </w:rPr>
        <w:t>WAN</w:t>
      </w:r>
    </w:p>
    <w:p>
      <w:pPr>
        <w:spacing w:after="0"/>
        <w:jc w:val="center"/>
        <w:rPr>
          <w:rFonts w:ascii="Century" w:eastAsia="Century"/>
          <w:sz w:val="21"/>
        </w:rPr>
        <w:sectPr>
          <w:pgSz w:w="11910" w:h="16840"/>
          <w:pgMar w:header="685" w:footer="0" w:top="1660" w:bottom="280" w:left="1559" w:right="1133"/>
        </w:sectPr>
      </w:pPr>
    </w:p>
    <w:p>
      <w:pPr>
        <w:pStyle w:val="BodyText"/>
        <w:spacing w:before="335"/>
        <w:rPr>
          <w:rFonts w:ascii="Century"/>
          <w:sz w:val="32"/>
        </w:rPr>
      </w:pPr>
    </w:p>
    <w:p>
      <w:pPr>
        <w:pStyle w:val="Heading2"/>
        <w:numPr>
          <w:ilvl w:val="1"/>
          <w:numId w:val="6"/>
        </w:numPr>
        <w:tabs>
          <w:tab w:pos="674" w:val="left" w:leader="none"/>
        </w:tabs>
        <w:spacing w:line="240" w:lineRule="auto" w:before="0" w:after="0"/>
        <w:ind w:left="674" w:right="0" w:hanging="531"/>
        <w:jc w:val="left"/>
      </w:pPr>
      <w:bookmarkStart w:name="_TOC_250090" w:id="26"/>
      <w:bookmarkEnd w:id="26"/>
      <w:r>
        <w:rPr>
          <w:spacing w:val="-5"/>
        </w:rPr>
        <w:t>インターネット</w:t>
      </w:r>
    </w:p>
    <w:p>
      <w:pPr>
        <w:pStyle w:val="BodyText"/>
        <w:spacing w:line="264" w:lineRule="auto" w:before="108"/>
        <w:ind w:left="143" w:right="670" w:firstLine="211"/>
        <w:jc w:val="both"/>
      </w:pPr>
      <w:r>
        <w:rPr>
          <w:spacing w:val="15"/>
        </w:rPr>
        <w:t>広域ネットワークのことを </w:t>
      </w:r>
      <w:r>
        <w:rPr>
          <w:rFonts w:ascii="Century" w:eastAsia="Century"/>
        </w:rPr>
        <w:t>WAN </w:t>
      </w:r>
      <w:r>
        <w:rPr>
          <w:spacing w:val="16"/>
        </w:rPr>
        <w:t>と言いますが，広域と言っても通常は地域の中，国の</w:t>
      </w:r>
      <w:r>
        <w:rPr>
          <w:spacing w:val="12"/>
        </w:rPr>
        <w:t>中などの範囲に限られます． 国と国との間のように， もっと広い範囲でのネットワークと</w:t>
      </w:r>
    </w:p>
    <w:p>
      <w:pPr>
        <w:pStyle w:val="BodyText"/>
        <w:spacing w:line="170" w:lineRule="auto" w:before="123"/>
        <w:ind w:left="143" w:right="666"/>
        <w:jc w:val="both"/>
      </w:pPr>
      <w:r>
        <w:rPr>
          <w:spacing w:val="32"/>
        </w:rPr>
        <w:t>して一般的に使われているのがインターネットです． </w:t>
      </w:r>
      <w:r>
        <w:rPr>
          <w:rFonts w:ascii="MS PGothic" w:eastAsia="MS PGothic"/>
          <w:b/>
          <w:spacing w:val="26"/>
        </w:rPr>
        <w:t>インターネット </w:t>
      </w:r>
      <w:r>
        <w:rPr>
          <w:spacing w:val="13"/>
        </w:rPr>
        <w:t>とは， 「 ネット」</w:t>
      </w:r>
      <w:r>
        <w:rPr/>
        <w:t> </w:t>
      </w:r>
      <w:r>
        <w:rPr>
          <w:rFonts w:ascii="Century" w:eastAsia="Century"/>
        </w:rPr>
        <w:t>(network)</w:t>
      </w:r>
      <w:r>
        <w:rPr>
          <w:rFonts w:ascii="Century" w:eastAsia="Century"/>
          <w:spacing w:val="-15"/>
        </w:rPr>
        <w:t> </w:t>
      </w:r>
      <w:r>
        <w:rPr>
          <w:spacing w:val="30"/>
        </w:rPr>
        <w:t>の「間」</w:t>
      </w:r>
      <w:r>
        <w:rPr>
          <w:rFonts w:ascii="Century" w:eastAsia="Century"/>
        </w:rPr>
        <w:t>(inter)</w:t>
      </w:r>
      <w:r>
        <w:rPr>
          <w:rFonts w:ascii="Century" w:eastAsia="Century"/>
          <w:spacing w:val="-15"/>
        </w:rPr>
        <w:t> </w:t>
      </w:r>
      <w:r>
        <w:rPr>
          <w:spacing w:val="20"/>
        </w:rPr>
        <w:t>という意味で， ネットワークを結んだネットワークのことを意味</w:t>
      </w:r>
      <w:r>
        <w:rPr>
          <w:spacing w:val="12"/>
        </w:rPr>
        <w:t>します． すなわち， </w:t>
      </w:r>
      <w:r>
        <w:rPr>
          <w:rFonts w:ascii="Century" w:eastAsia="Century"/>
        </w:rPr>
        <w:t>WAN</w:t>
      </w:r>
      <w:r>
        <w:rPr>
          <w:rFonts w:ascii="Century" w:eastAsia="Century"/>
          <w:spacing w:val="28"/>
        </w:rPr>
        <w:t> </w:t>
      </w:r>
      <w:r>
        <w:rPr>
          <w:spacing w:val="21"/>
        </w:rPr>
        <w:t>のような地域ネットワーク同士を網目状に結びつけたネットワ</w:t>
      </w:r>
      <w:r>
        <w:rPr>
          <w:spacing w:val="18"/>
        </w:rPr>
        <w:t>ーク全体がインターネットです</w:t>
      </w:r>
      <w:r>
        <w:rPr>
          <w:rFonts w:ascii="Century" w:eastAsia="Century"/>
          <w:spacing w:val="-20"/>
        </w:rPr>
        <w:t>( </w:t>
      </w:r>
      <w:r>
        <w:rPr>
          <w:rFonts w:ascii="MS Mincho" w:eastAsia="MS Mincho"/>
          <w:spacing w:val="28"/>
        </w:rPr>
        <w:t>図 </w:t>
      </w:r>
      <w:r>
        <w:rPr>
          <w:rFonts w:ascii="Century" w:eastAsia="Century"/>
        </w:rPr>
        <w:t>18)</w:t>
      </w:r>
      <w:r>
        <w:rPr>
          <w:spacing w:val="5"/>
        </w:rPr>
        <w:t>． インターネットによって， 世界中で情報の伝達が</w:t>
      </w:r>
    </w:p>
    <w:p>
      <w:pPr>
        <w:pStyle w:val="BodyText"/>
        <w:spacing w:line="316" w:lineRule="auto" w:before="84"/>
        <w:ind w:left="143" w:right="675"/>
        <w:jc w:val="both"/>
      </w:pPr>
      <w:r>
        <w:rPr>
          <w:spacing w:val="13"/>
        </w:rPr>
        <w:t>できるようになりました． インターネットの代表的な利用法は， ホームページ閲覧， メー</w:t>
      </w:r>
      <w:r>
        <w:rPr>
          <w:spacing w:val="-2"/>
        </w:rPr>
        <w:t>ル送受信，ファイル転送，遠隔操作などです．</w:t>
      </w:r>
    </w:p>
    <w:p>
      <w:pPr>
        <w:pStyle w:val="BodyText"/>
        <w:spacing w:before="8"/>
        <w:rPr>
          <w:sz w:val="8"/>
        </w:rPr>
      </w:pPr>
      <w:r>
        <w:rPr>
          <w:sz w:val="8"/>
        </w:rPr>
        <w:drawing>
          <wp:anchor distT="0" distB="0" distL="0" distR="0" allowOverlap="1" layoutInCell="1" locked="0" behindDoc="1" simplePos="0" relativeHeight="487599616">
            <wp:simplePos x="0" y="0"/>
            <wp:positionH relativeFrom="page">
              <wp:posOffset>2335553</wp:posOffset>
            </wp:positionH>
            <wp:positionV relativeFrom="paragraph">
              <wp:posOffset>86614</wp:posOffset>
            </wp:positionV>
            <wp:extent cx="2945548" cy="2194560"/>
            <wp:effectExtent l="0" t="0" r="0" b="0"/>
            <wp:wrapTopAndBottom/>
            <wp:docPr id="59" name="Image 59"/>
            <wp:cNvGraphicFramePr>
              <a:graphicFrameLocks/>
            </wp:cNvGraphicFramePr>
            <a:graphic>
              <a:graphicData uri="http://schemas.openxmlformats.org/drawingml/2006/picture">
                <pic:pic>
                  <pic:nvPicPr>
                    <pic:cNvPr id="59" name="Image 59"/>
                    <pic:cNvPicPr/>
                  </pic:nvPicPr>
                  <pic:blipFill>
                    <a:blip r:embed="rId35" cstate="print"/>
                    <a:stretch>
                      <a:fillRect/>
                    </a:stretch>
                  </pic:blipFill>
                  <pic:spPr>
                    <a:xfrm>
                      <a:off x="0" y="0"/>
                      <a:ext cx="2945548" cy="2194560"/>
                    </a:xfrm>
                    <a:prstGeom prst="rect">
                      <a:avLst/>
                    </a:prstGeom>
                  </pic:spPr>
                </pic:pic>
              </a:graphicData>
            </a:graphic>
          </wp:anchor>
        </w:drawing>
      </w:r>
    </w:p>
    <w:p>
      <w:pPr>
        <w:spacing w:before="37"/>
        <w:ind w:left="-1" w:right="311" w:firstLine="0"/>
        <w:jc w:val="center"/>
        <w:rPr>
          <w:b/>
          <w:sz w:val="21"/>
        </w:rPr>
      </w:pPr>
      <w:r>
        <w:rPr>
          <w:b/>
          <w:spacing w:val="15"/>
          <w:sz w:val="21"/>
        </w:rPr>
        <w:t>図 </w:t>
      </w:r>
      <w:r>
        <w:rPr>
          <w:rFonts w:ascii="Century" w:eastAsia="Century"/>
          <w:sz w:val="21"/>
        </w:rPr>
        <w:t>18</w:t>
      </w:r>
      <w:r>
        <w:rPr>
          <w:rFonts w:ascii="Century" w:eastAsia="Century"/>
          <w:spacing w:val="76"/>
          <w:sz w:val="21"/>
        </w:rPr>
        <w:t> </w:t>
      </w:r>
      <w:r>
        <w:rPr>
          <w:b/>
          <w:spacing w:val="-2"/>
          <w:sz w:val="21"/>
        </w:rPr>
        <w:t>インターネット接続</w:t>
      </w:r>
    </w:p>
    <w:p>
      <w:pPr>
        <w:pStyle w:val="BodyText"/>
        <w:rPr>
          <w:b/>
        </w:rPr>
      </w:pPr>
    </w:p>
    <w:p>
      <w:pPr>
        <w:pStyle w:val="BodyText"/>
        <w:spacing w:before="16"/>
        <w:rPr>
          <w:b/>
        </w:rPr>
      </w:pPr>
    </w:p>
    <w:p>
      <w:pPr>
        <w:pStyle w:val="BodyText"/>
        <w:spacing w:line="439" w:lineRule="exact" w:before="1"/>
        <w:ind w:right="664"/>
        <w:jc w:val="right"/>
        <w:rPr>
          <w:rFonts w:ascii="Century" w:eastAsia="Century"/>
        </w:rPr>
      </w:pPr>
      <w:r>
        <w:rPr>
          <w:spacing w:val="11"/>
        </w:rPr>
        <w:t>ホームページには，</w:t>
      </w:r>
      <w:r>
        <w:rPr/>
        <w:t>WWW</w:t>
      </w:r>
      <w:r>
        <w:rPr>
          <w:spacing w:val="9"/>
        </w:rPr>
        <w:t> という技術が使われています． </w:t>
      </w:r>
      <w:r>
        <w:rPr>
          <w:rFonts w:ascii="MS PGothic" w:eastAsia="MS PGothic"/>
          <w:b/>
        </w:rPr>
        <w:t>WWW</w:t>
      </w:r>
      <w:r>
        <w:rPr>
          <w:rFonts w:ascii="MS PGothic" w:eastAsia="MS PGothic"/>
          <w:b/>
          <w:spacing w:val="50"/>
        </w:rPr>
        <w:t> </w:t>
      </w:r>
      <w:r>
        <w:rPr>
          <w:spacing w:val="22"/>
        </w:rPr>
        <w:t>とは </w:t>
      </w:r>
      <w:r>
        <w:rPr>
          <w:rFonts w:ascii="Century" w:eastAsia="Century"/>
        </w:rPr>
        <w:t>World</w:t>
      </w:r>
      <w:r>
        <w:rPr>
          <w:rFonts w:ascii="Century" w:eastAsia="Century"/>
          <w:spacing w:val="56"/>
        </w:rPr>
        <w:t> </w:t>
      </w:r>
      <w:r>
        <w:rPr>
          <w:rFonts w:ascii="Century" w:eastAsia="Century"/>
        </w:rPr>
        <w:t>Wide</w:t>
      </w:r>
      <w:r>
        <w:rPr>
          <w:rFonts w:ascii="Century" w:eastAsia="Century"/>
          <w:spacing w:val="58"/>
        </w:rPr>
        <w:t> </w:t>
      </w:r>
      <w:r>
        <w:rPr>
          <w:rFonts w:ascii="Century" w:eastAsia="Century"/>
          <w:spacing w:val="-5"/>
        </w:rPr>
        <w:t>Web</w:t>
      </w:r>
    </w:p>
    <w:p>
      <w:pPr>
        <w:pStyle w:val="BodyText"/>
        <w:spacing w:line="439" w:lineRule="exact"/>
        <w:ind w:right="666"/>
        <w:jc w:val="right"/>
      </w:pPr>
      <w:r>
        <w:rPr>
          <w:spacing w:val="15"/>
        </w:rPr>
        <w:t>の略で， 世界中に広がったクモの巣</w:t>
      </w:r>
      <w:r>
        <w:rPr>
          <w:rFonts w:ascii="Century" w:eastAsia="Century"/>
          <w:spacing w:val="-18"/>
        </w:rPr>
        <w:t>( </w:t>
      </w:r>
      <w:r>
        <w:rPr>
          <w:spacing w:val="23"/>
        </w:rPr>
        <w:t>ネットワーク</w:t>
      </w:r>
      <w:r>
        <w:rPr>
          <w:rFonts w:ascii="Century" w:eastAsia="Century"/>
          <w:spacing w:val="-18"/>
        </w:rPr>
        <w:t>) </w:t>
      </w:r>
      <w:r>
        <w:rPr>
          <w:spacing w:val="11"/>
        </w:rPr>
        <w:t>のことを意味します． どこかにデータ</w:t>
      </w:r>
    </w:p>
    <w:p>
      <w:pPr>
        <w:pStyle w:val="BodyText"/>
        <w:spacing w:line="316" w:lineRule="auto" w:before="53"/>
        <w:ind w:left="143" w:right="672"/>
        <w:jc w:val="both"/>
      </w:pPr>
      <w:r>
        <w:rPr>
          <w:spacing w:val="9"/>
        </w:rPr>
        <w:t>の中心があって， 一方的に発信するのではなく， どこからでも情報を発信でき， どこでも</w:t>
      </w:r>
      <w:r>
        <w:rPr>
          <w:spacing w:val="11"/>
        </w:rPr>
        <w:t>受信できるというものです． このため， パソコン程度の小規模なコンピュータで自由に情</w:t>
      </w:r>
      <w:r>
        <w:rPr>
          <w:spacing w:val="-2"/>
        </w:rPr>
        <w:t>報発信ができるようになりました．</w:t>
      </w:r>
    </w:p>
    <w:p>
      <w:pPr>
        <w:pStyle w:val="BodyText"/>
      </w:pPr>
    </w:p>
    <w:p>
      <w:pPr>
        <w:pStyle w:val="BodyText"/>
        <w:spacing w:before="160"/>
      </w:pPr>
    </w:p>
    <w:p>
      <w:pPr>
        <w:pStyle w:val="Heading2"/>
        <w:numPr>
          <w:ilvl w:val="1"/>
          <w:numId w:val="6"/>
        </w:numPr>
        <w:tabs>
          <w:tab w:pos="674" w:val="left" w:leader="none"/>
        </w:tabs>
        <w:spacing w:line="240" w:lineRule="auto" w:before="0" w:after="0"/>
        <w:ind w:left="674" w:right="0" w:hanging="531"/>
        <w:jc w:val="left"/>
      </w:pPr>
      <w:bookmarkStart w:name="_TOC_250089" w:id="27"/>
      <w:bookmarkEnd w:id="27"/>
      <w:r>
        <w:rPr>
          <w:spacing w:val="-5"/>
        </w:rPr>
        <w:t>ネットワークの形態</w:t>
      </w:r>
    </w:p>
    <w:p>
      <w:pPr>
        <w:pStyle w:val="BodyText"/>
        <w:spacing w:before="317"/>
        <w:ind w:right="322"/>
        <w:jc w:val="center"/>
      </w:pPr>
      <w:r>
        <w:rPr>
          <w:spacing w:val="17"/>
        </w:rPr>
        <w:t>ネットワークにおけるコンピュータの接続形態には大きく分けて， バス型， スター型，</w:t>
      </w:r>
    </w:p>
    <w:p>
      <w:pPr>
        <w:pStyle w:val="BodyText"/>
        <w:spacing w:after="0"/>
        <w:jc w:val="center"/>
        <w:sectPr>
          <w:pgSz w:w="11910" w:h="16840"/>
          <w:pgMar w:header="685" w:footer="0" w:top="1660" w:bottom="280" w:left="1559" w:right="1133"/>
        </w:sectPr>
      </w:pPr>
    </w:p>
    <w:p>
      <w:pPr>
        <w:pStyle w:val="BodyText"/>
        <w:spacing w:before="54"/>
      </w:pPr>
    </w:p>
    <w:p>
      <w:pPr>
        <w:pStyle w:val="BodyText"/>
        <w:ind w:left="143"/>
      </w:pPr>
      <w:r>
        <w:rPr>
          <w:spacing w:val="-4"/>
        </w:rPr>
        <w:t>リング型の </w:t>
      </w:r>
      <w:r>
        <w:rPr>
          <w:rFonts w:ascii="Century" w:eastAsia="Century"/>
          <w:spacing w:val="-2"/>
        </w:rPr>
        <w:t>3 </w:t>
      </w:r>
      <w:r>
        <w:rPr>
          <w:spacing w:val="-3"/>
        </w:rPr>
        <w:t>種類があります．</w:t>
      </w:r>
    </w:p>
    <w:p>
      <w:pPr>
        <w:pStyle w:val="BodyText"/>
        <w:spacing w:before="169"/>
      </w:pPr>
    </w:p>
    <w:p>
      <w:pPr>
        <w:pStyle w:val="ListParagraph"/>
        <w:numPr>
          <w:ilvl w:val="0"/>
          <w:numId w:val="31"/>
        </w:numPr>
        <w:tabs>
          <w:tab w:pos="712" w:val="left" w:leader="none"/>
        </w:tabs>
        <w:spacing w:line="499" w:lineRule="exact" w:before="1" w:after="0"/>
        <w:ind w:left="712" w:right="0" w:hanging="358"/>
        <w:jc w:val="left"/>
        <w:rPr>
          <w:sz w:val="21"/>
        </w:rPr>
      </w:pPr>
      <w:r>
        <w:rPr>
          <w:spacing w:val="-4"/>
          <w:sz w:val="21"/>
        </w:rPr>
        <w:t>バス型</w:t>
      </w:r>
    </w:p>
    <w:p>
      <w:pPr>
        <w:pStyle w:val="BodyText"/>
        <w:spacing w:line="168" w:lineRule="auto" w:before="108"/>
        <w:ind w:left="143" w:right="668" w:firstLine="211"/>
      </w:pPr>
      <w:r>
        <w:rPr>
          <w:rFonts w:ascii="MS PGothic" w:eastAsia="MS PGothic"/>
          <w:b/>
          <w:spacing w:val="17"/>
        </w:rPr>
        <w:t>バス型</w:t>
      </w:r>
      <w:r>
        <w:rPr>
          <w:spacing w:val="8"/>
        </w:rPr>
        <w:t>は，</w:t>
      </w:r>
      <w:r>
        <w:rPr>
          <w:rFonts w:ascii="Century" w:eastAsia="Century"/>
        </w:rPr>
        <w:t>1</w:t>
      </w:r>
      <w:r>
        <w:rPr>
          <w:rFonts w:ascii="Century" w:eastAsia="Century"/>
          <w:spacing w:val="40"/>
        </w:rPr>
        <w:t> </w:t>
      </w:r>
      <w:r>
        <w:rPr>
          <w:spacing w:val="14"/>
        </w:rPr>
        <w:t>本の通信ケーブルに複数台のコンピュータが接続されたもので，各コンピ</w:t>
      </w:r>
      <w:r>
        <w:rPr>
          <w:spacing w:val="16"/>
        </w:rPr>
        <w:t>ュータが通信制御を行います</w:t>
      </w:r>
      <w:r>
        <w:rPr>
          <w:rFonts w:ascii="Century" w:eastAsia="Century"/>
          <w:spacing w:val="-19"/>
        </w:rPr>
        <w:t>( </w:t>
      </w:r>
      <w:r>
        <w:rPr>
          <w:rFonts w:ascii="MS Mincho" w:eastAsia="MS Mincho"/>
          <w:spacing w:val="35"/>
        </w:rPr>
        <w:t>図 </w:t>
      </w:r>
      <w:r>
        <w:rPr>
          <w:rFonts w:ascii="Century" w:eastAsia="Century"/>
        </w:rPr>
        <w:t>19)</w:t>
      </w:r>
      <w:r>
        <w:rPr>
          <w:spacing w:val="13"/>
        </w:rPr>
        <w:t>．設定によってはデータの衝突が生じることもあり，</w:t>
      </w:r>
    </w:p>
    <w:p>
      <w:pPr>
        <w:pStyle w:val="BodyText"/>
        <w:spacing w:before="80"/>
        <w:ind w:left="143"/>
      </w:pPr>
      <w:r>
        <w:rPr>
          <w:spacing w:val="-3"/>
        </w:rPr>
        <w:t>現在ではあまり使われません．</w:t>
      </w:r>
    </w:p>
    <w:p>
      <w:pPr>
        <w:pStyle w:val="BodyText"/>
        <w:spacing w:before="130"/>
        <w:rPr>
          <w:sz w:val="20"/>
        </w:rPr>
      </w:pPr>
      <w:r>
        <w:rPr>
          <w:sz w:val="20"/>
        </w:rPr>
        <w:drawing>
          <wp:anchor distT="0" distB="0" distL="0" distR="0" allowOverlap="1" layoutInCell="1" locked="0" behindDoc="1" simplePos="0" relativeHeight="487600128">
            <wp:simplePos x="0" y="0"/>
            <wp:positionH relativeFrom="page">
              <wp:posOffset>2437878</wp:posOffset>
            </wp:positionH>
            <wp:positionV relativeFrom="paragraph">
              <wp:posOffset>263458</wp:posOffset>
            </wp:positionV>
            <wp:extent cx="2746690" cy="572643"/>
            <wp:effectExtent l="0" t="0" r="0" b="0"/>
            <wp:wrapTopAndBottom/>
            <wp:docPr id="60" name="Image 60"/>
            <wp:cNvGraphicFramePr>
              <a:graphicFrameLocks/>
            </wp:cNvGraphicFramePr>
            <a:graphic>
              <a:graphicData uri="http://schemas.openxmlformats.org/drawingml/2006/picture">
                <pic:pic>
                  <pic:nvPicPr>
                    <pic:cNvPr id="60" name="Image 60"/>
                    <pic:cNvPicPr/>
                  </pic:nvPicPr>
                  <pic:blipFill>
                    <a:blip r:embed="rId36" cstate="print"/>
                    <a:stretch>
                      <a:fillRect/>
                    </a:stretch>
                  </pic:blipFill>
                  <pic:spPr>
                    <a:xfrm>
                      <a:off x="0" y="0"/>
                      <a:ext cx="2746690" cy="572643"/>
                    </a:xfrm>
                    <a:prstGeom prst="rect">
                      <a:avLst/>
                    </a:prstGeom>
                  </pic:spPr>
                </pic:pic>
              </a:graphicData>
            </a:graphic>
          </wp:anchor>
        </w:drawing>
      </w:r>
    </w:p>
    <w:p>
      <w:pPr>
        <w:spacing w:before="240"/>
        <w:ind w:left="-1" w:right="310" w:firstLine="0"/>
        <w:jc w:val="center"/>
        <w:rPr>
          <w:b/>
          <w:sz w:val="21"/>
        </w:rPr>
      </w:pPr>
      <w:r>
        <w:rPr>
          <w:b/>
          <w:spacing w:val="18"/>
          <w:sz w:val="21"/>
        </w:rPr>
        <w:t>図 </w:t>
      </w:r>
      <w:r>
        <w:rPr>
          <w:rFonts w:ascii="Century" w:eastAsia="Century"/>
          <w:sz w:val="21"/>
        </w:rPr>
        <w:t>19</w:t>
      </w:r>
      <w:r>
        <w:rPr>
          <w:rFonts w:ascii="Century" w:eastAsia="Century"/>
          <w:spacing w:val="50"/>
          <w:w w:val="150"/>
          <w:sz w:val="21"/>
        </w:rPr>
        <w:t> </w:t>
      </w:r>
      <w:r>
        <w:rPr>
          <w:b/>
          <w:spacing w:val="-4"/>
          <w:sz w:val="21"/>
        </w:rPr>
        <w:t>バス型</w:t>
      </w:r>
    </w:p>
    <w:p>
      <w:pPr>
        <w:pStyle w:val="BodyText"/>
        <w:rPr>
          <w:b/>
        </w:rPr>
      </w:pPr>
    </w:p>
    <w:p>
      <w:pPr>
        <w:pStyle w:val="BodyText"/>
        <w:spacing w:before="17"/>
        <w:rPr>
          <w:b/>
        </w:rPr>
      </w:pPr>
    </w:p>
    <w:p>
      <w:pPr>
        <w:pStyle w:val="ListParagraph"/>
        <w:numPr>
          <w:ilvl w:val="0"/>
          <w:numId w:val="31"/>
        </w:numPr>
        <w:tabs>
          <w:tab w:pos="712" w:val="left" w:leader="none"/>
        </w:tabs>
        <w:spacing w:line="240" w:lineRule="auto" w:before="0" w:after="0"/>
        <w:ind w:left="712" w:right="0" w:hanging="358"/>
        <w:jc w:val="left"/>
        <w:rPr>
          <w:sz w:val="21"/>
        </w:rPr>
      </w:pPr>
      <w:r>
        <w:rPr>
          <w:spacing w:val="-3"/>
          <w:sz w:val="21"/>
        </w:rPr>
        <w:t>スター型</w:t>
      </w:r>
    </w:p>
    <w:p>
      <w:pPr>
        <w:pStyle w:val="BodyText"/>
        <w:spacing w:line="177" w:lineRule="auto" w:before="229"/>
        <w:ind w:left="143" w:right="666" w:firstLine="211"/>
      </w:pPr>
      <w:r>
        <w:rPr>
          <w:rFonts w:ascii="MS PGothic" w:eastAsia="MS PGothic"/>
          <w:b/>
          <w:spacing w:val="15"/>
        </w:rPr>
        <w:t>スター型</w:t>
      </w:r>
      <w:r>
        <w:rPr>
          <w:spacing w:val="15"/>
        </w:rPr>
        <w:t>は，</w:t>
      </w:r>
      <w:r>
        <w:rPr>
          <w:rFonts w:ascii="MS PGothic" w:eastAsia="MS PGothic"/>
          <w:b/>
          <w:spacing w:val="16"/>
        </w:rPr>
        <w:t>ハブ</w:t>
      </w:r>
      <w:r>
        <w:rPr>
          <w:spacing w:val="13"/>
        </w:rPr>
        <w:t>と呼ばれる集線装置を中心に複数台のコンピュータが接続されたもの</w:t>
      </w:r>
      <w:r>
        <w:rPr>
          <w:spacing w:val="16"/>
        </w:rPr>
        <w:t>で，手軽に増設できるため，最もよく使われます</w:t>
      </w:r>
      <w:r>
        <w:rPr>
          <w:rFonts w:ascii="Century" w:eastAsia="Century"/>
          <w:spacing w:val="16"/>
        </w:rPr>
        <w:t>(</w:t>
      </w:r>
      <w:r>
        <w:rPr>
          <w:rFonts w:ascii="MS Mincho" w:eastAsia="MS Mincho"/>
          <w:spacing w:val="37"/>
        </w:rPr>
        <w:t>図 </w:t>
      </w:r>
      <w:r>
        <w:rPr>
          <w:rFonts w:ascii="Century" w:eastAsia="Century"/>
        </w:rPr>
        <w:t>20)</w:t>
      </w:r>
      <w:r>
        <w:rPr>
          <w:spacing w:val="13"/>
        </w:rPr>
        <w:t>．ハブの先にさらにハブを取り付</w:t>
      </w:r>
    </w:p>
    <w:p>
      <w:pPr>
        <w:pStyle w:val="BodyText"/>
        <w:spacing w:before="80"/>
        <w:ind w:left="143"/>
      </w:pPr>
      <w:r>
        <w:rPr>
          <w:spacing w:val="-3"/>
        </w:rPr>
        <w:t>けて，カスケード状にコンピュータを接続することも可能です．</w:t>
      </w:r>
    </w:p>
    <w:p>
      <w:pPr>
        <w:pStyle w:val="BodyText"/>
        <w:spacing w:before="10"/>
        <w:rPr>
          <w:sz w:val="20"/>
        </w:rPr>
      </w:pPr>
      <w:r>
        <w:rPr>
          <w:sz w:val="20"/>
        </w:rPr>
        <w:drawing>
          <wp:anchor distT="0" distB="0" distL="0" distR="0" allowOverlap="1" layoutInCell="1" locked="0" behindDoc="1" simplePos="0" relativeHeight="487600640">
            <wp:simplePos x="0" y="0"/>
            <wp:positionH relativeFrom="page">
              <wp:posOffset>3032292</wp:posOffset>
            </wp:positionH>
            <wp:positionV relativeFrom="paragraph">
              <wp:posOffset>187165</wp:posOffset>
            </wp:positionV>
            <wp:extent cx="1533356" cy="1431036"/>
            <wp:effectExtent l="0" t="0" r="0" b="0"/>
            <wp:wrapTopAndBottom/>
            <wp:docPr id="61" name="Image 61"/>
            <wp:cNvGraphicFramePr>
              <a:graphicFrameLocks/>
            </wp:cNvGraphicFramePr>
            <a:graphic>
              <a:graphicData uri="http://schemas.openxmlformats.org/drawingml/2006/picture">
                <pic:pic>
                  <pic:nvPicPr>
                    <pic:cNvPr id="61" name="Image 61"/>
                    <pic:cNvPicPr/>
                  </pic:nvPicPr>
                  <pic:blipFill>
                    <a:blip r:embed="rId37" cstate="print"/>
                    <a:stretch>
                      <a:fillRect/>
                    </a:stretch>
                  </pic:blipFill>
                  <pic:spPr>
                    <a:xfrm>
                      <a:off x="0" y="0"/>
                      <a:ext cx="1533356" cy="1431036"/>
                    </a:xfrm>
                    <a:prstGeom prst="rect">
                      <a:avLst/>
                    </a:prstGeom>
                  </pic:spPr>
                </pic:pic>
              </a:graphicData>
            </a:graphic>
          </wp:anchor>
        </w:drawing>
      </w:r>
    </w:p>
    <w:p>
      <w:pPr>
        <w:spacing w:before="89"/>
        <w:ind w:left="-1" w:right="311" w:firstLine="0"/>
        <w:jc w:val="center"/>
        <w:rPr>
          <w:b/>
          <w:sz w:val="21"/>
        </w:rPr>
      </w:pPr>
      <w:r>
        <w:rPr>
          <w:b/>
          <w:spacing w:val="17"/>
          <w:sz w:val="21"/>
        </w:rPr>
        <w:t>図 </w:t>
      </w:r>
      <w:r>
        <w:rPr>
          <w:rFonts w:ascii="Century" w:eastAsia="Century"/>
          <w:sz w:val="21"/>
        </w:rPr>
        <w:t>20</w:t>
      </w:r>
      <w:r>
        <w:rPr>
          <w:rFonts w:ascii="Century" w:eastAsia="Century"/>
          <w:spacing w:val="79"/>
          <w:sz w:val="21"/>
        </w:rPr>
        <w:t> </w:t>
      </w:r>
      <w:r>
        <w:rPr>
          <w:b/>
          <w:spacing w:val="-3"/>
          <w:sz w:val="21"/>
        </w:rPr>
        <w:t>スター型</w:t>
      </w:r>
    </w:p>
    <w:p>
      <w:pPr>
        <w:pStyle w:val="BodyText"/>
        <w:rPr>
          <w:b/>
        </w:rPr>
      </w:pPr>
    </w:p>
    <w:p>
      <w:pPr>
        <w:pStyle w:val="BodyText"/>
        <w:spacing w:before="17"/>
        <w:rPr>
          <w:b/>
        </w:rPr>
      </w:pPr>
    </w:p>
    <w:p>
      <w:pPr>
        <w:pStyle w:val="ListParagraph"/>
        <w:numPr>
          <w:ilvl w:val="0"/>
          <w:numId w:val="31"/>
        </w:numPr>
        <w:tabs>
          <w:tab w:pos="712" w:val="left" w:leader="none"/>
        </w:tabs>
        <w:spacing w:line="240" w:lineRule="auto" w:before="0" w:after="0"/>
        <w:ind w:left="712" w:right="0" w:hanging="358"/>
        <w:jc w:val="left"/>
        <w:rPr>
          <w:sz w:val="21"/>
        </w:rPr>
      </w:pPr>
      <w:r>
        <w:rPr>
          <w:spacing w:val="-4"/>
          <w:sz w:val="21"/>
        </w:rPr>
        <w:t>リング型</w:t>
      </w:r>
    </w:p>
    <w:p>
      <w:pPr>
        <w:pStyle w:val="BodyText"/>
        <w:spacing w:line="177" w:lineRule="auto" w:before="229"/>
        <w:ind w:left="143" w:right="665" w:firstLine="211"/>
      </w:pPr>
      <w:r>
        <w:rPr>
          <w:rFonts w:ascii="MS PGothic" w:eastAsia="MS PGothic"/>
          <w:b/>
          <w:spacing w:val="20"/>
        </w:rPr>
        <w:t>リング型</w:t>
      </w:r>
      <w:r>
        <w:rPr>
          <w:spacing w:val="14"/>
        </w:rPr>
        <w:t>は，閉じたケーブルに複数台のコンピュータが接続されたもので， 隣接するコ</w:t>
      </w:r>
      <w:r>
        <w:rPr>
          <w:spacing w:val="15"/>
        </w:rPr>
        <w:t>ンピュータへとデータが転送されます</w:t>
      </w:r>
      <w:r>
        <w:rPr>
          <w:rFonts w:ascii="Century" w:eastAsia="Century"/>
          <w:spacing w:val="16"/>
        </w:rPr>
        <w:t>(</w:t>
      </w:r>
      <w:r>
        <w:rPr>
          <w:rFonts w:ascii="MS Mincho" w:eastAsia="MS Mincho"/>
          <w:spacing w:val="22"/>
        </w:rPr>
        <w:t>図 </w:t>
      </w:r>
      <w:r>
        <w:rPr>
          <w:rFonts w:ascii="Century" w:eastAsia="Century"/>
        </w:rPr>
        <w:t>21)</w:t>
      </w:r>
      <w:r>
        <w:rPr>
          <w:spacing w:val="-23"/>
        </w:rPr>
        <w:t>． </w:t>
      </w:r>
      <w:r>
        <w:rPr>
          <w:rFonts w:ascii="Century" w:eastAsia="Century"/>
        </w:rPr>
        <w:t>1</w:t>
      </w:r>
      <w:r>
        <w:rPr>
          <w:rFonts w:ascii="Century" w:eastAsia="Century"/>
          <w:spacing w:val="68"/>
        </w:rPr>
        <w:t> </w:t>
      </w:r>
      <w:r>
        <w:rPr>
          <w:spacing w:val="13"/>
        </w:rPr>
        <w:t>台のコンピュータが故障した場合には，</w:t>
      </w:r>
    </w:p>
    <w:p>
      <w:pPr>
        <w:pStyle w:val="BodyText"/>
        <w:spacing w:before="80"/>
        <w:ind w:left="143"/>
      </w:pPr>
      <w:r>
        <w:rPr>
          <w:spacing w:val="-3"/>
        </w:rPr>
        <w:t>次にデータが送れなくなるため，何らかの対策が必要になります．</w:t>
      </w:r>
    </w:p>
    <w:p>
      <w:pPr>
        <w:pStyle w:val="BodyText"/>
        <w:spacing w:after="0"/>
        <w:sectPr>
          <w:pgSz w:w="11910" w:h="16840"/>
          <w:pgMar w:header="685" w:footer="0" w:top="1660" w:bottom="280" w:left="1559" w:right="1133"/>
        </w:sectPr>
      </w:pPr>
    </w:p>
    <w:p>
      <w:pPr>
        <w:pStyle w:val="BodyText"/>
        <w:rPr>
          <w:sz w:val="20"/>
        </w:rPr>
      </w:pPr>
    </w:p>
    <w:p>
      <w:pPr>
        <w:pStyle w:val="BodyText"/>
        <w:spacing w:before="114"/>
        <w:rPr>
          <w:sz w:val="20"/>
        </w:rPr>
      </w:pPr>
    </w:p>
    <w:p>
      <w:pPr>
        <w:spacing w:line="240" w:lineRule="auto"/>
        <w:ind w:left="3237" w:right="0" w:firstLine="0"/>
        <w:rPr>
          <w:sz w:val="20"/>
        </w:rPr>
      </w:pPr>
      <w:r>
        <w:rPr>
          <w:sz w:val="20"/>
        </w:rPr>
        <w:drawing>
          <wp:inline distT="0" distB="0" distL="0" distR="0">
            <wp:extent cx="1539192" cy="1412748"/>
            <wp:effectExtent l="0" t="0" r="0" b="0"/>
            <wp:docPr id="62" name="Image 62"/>
            <wp:cNvGraphicFramePr>
              <a:graphicFrameLocks/>
            </wp:cNvGraphicFramePr>
            <a:graphic>
              <a:graphicData uri="http://schemas.openxmlformats.org/drawingml/2006/picture">
                <pic:pic>
                  <pic:nvPicPr>
                    <pic:cNvPr id="62" name="Image 62"/>
                    <pic:cNvPicPr/>
                  </pic:nvPicPr>
                  <pic:blipFill>
                    <a:blip r:embed="rId38" cstate="print"/>
                    <a:stretch>
                      <a:fillRect/>
                    </a:stretch>
                  </pic:blipFill>
                  <pic:spPr>
                    <a:xfrm>
                      <a:off x="0" y="0"/>
                      <a:ext cx="1539192" cy="1412748"/>
                    </a:xfrm>
                    <a:prstGeom prst="rect">
                      <a:avLst/>
                    </a:prstGeom>
                  </pic:spPr>
                </pic:pic>
              </a:graphicData>
            </a:graphic>
          </wp:inline>
        </w:drawing>
      </w:r>
      <w:r>
        <w:rPr>
          <w:sz w:val="20"/>
        </w:rPr>
      </w:r>
    </w:p>
    <w:p>
      <w:pPr>
        <w:spacing w:before="107"/>
        <w:ind w:left="-1" w:right="311" w:firstLine="0"/>
        <w:jc w:val="center"/>
        <w:rPr>
          <w:b/>
          <w:sz w:val="21"/>
        </w:rPr>
      </w:pPr>
      <w:r>
        <w:rPr>
          <w:b/>
          <w:spacing w:val="17"/>
          <w:sz w:val="21"/>
        </w:rPr>
        <w:t>図 </w:t>
      </w:r>
      <w:r>
        <w:rPr>
          <w:rFonts w:ascii="Century" w:eastAsia="Century"/>
          <w:sz w:val="21"/>
        </w:rPr>
        <w:t>21</w:t>
      </w:r>
      <w:r>
        <w:rPr>
          <w:rFonts w:ascii="Century" w:eastAsia="Century"/>
          <w:spacing w:val="76"/>
          <w:sz w:val="21"/>
        </w:rPr>
        <w:t> </w:t>
      </w:r>
      <w:r>
        <w:rPr>
          <w:b/>
          <w:spacing w:val="-3"/>
          <w:sz w:val="21"/>
        </w:rPr>
        <w:t>リング型</w:t>
      </w:r>
    </w:p>
    <w:p>
      <w:pPr>
        <w:pStyle w:val="BodyText"/>
        <w:rPr>
          <w:b/>
          <w:sz w:val="32"/>
        </w:rPr>
      </w:pPr>
    </w:p>
    <w:p>
      <w:pPr>
        <w:pStyle w:val="BodyText"/>
        <w:spacing w:before="48"/>
        <w:rPr>
          <w:b/>
          <w:sz w:val="32"/>
        </w:rPr>
      </w:pPr>
    </w:p>
    <w:p>
      <w:pPr>
        <w:pStyle w:val="Heading2"/>
        <w:numPr>
          <w:ilvl w:val="1"/>
          <w:numId w:val="6"/>
        </w:numPr>
        <w:tabs>
          <w:tab w:pos="674" w:val="left" w:leader="none"/>
        </w:tabs>
        <w:spacing w:line="240" w:lineRule="auto" w:before="1" w:after="0"/>
        <w:ind w:left="674" w:right="0" w:hanging="531"/>
        <w:jc w:val="left"/>
      </w:pPr>
      <w:bookmarkStart w:name="_TOC_250088" w:id="28"/>
      <w:bookmarkEnd w:id="28"/>
      <w:r>
        <w:rPr>
          <w:spacing w:val="-5"/>
        </w:rPr>
        <w:t>ネットワークの構成</w:t>
      </w:r>
    </w:p>
    <w:p>
      <w:pPr>
        <w:pStyle w:val="BodyText"/>
        <w:spacing w:line="316" w:lineRule="auto" w:before="317"/>
        <w:ind w:left="143" w:right="674" w:firstLine="211"/>
        <w:jc w:val="both"/>
      </w:pPr>
      <w:r>
        <w:rPr>
          <w:spacing w:val="15"/>
        </w:rPr>
        <w:t>ネットワークの中で処理を行うコンピュータの配置は， 集中処理システムと分散処理シ</w:t>
      </w:r>
      <w:r>
        <w:rPr>
          <w:spacing w:val="-2"/>
        </w:rPr>
        <w:t>ステムに分けることができます．</w:t>
      </w:r>
    </w:p>
    <w:p>
      <w:pPr>
        <w:pStyle w:val="BodyText"/>
        <w:spacing w:before="116"/>
      </w:pPr>
    </w:p>
    <w:p>
      <w:pPr>
        <w:pStyle w:val="ListParagraph"/>
        <w:numPr>
          <w:ilvl w:val="0"/>
          <w:numId w:val="32"/>
        </w:numPr>
        <w:tabs>
          <w:tab w:pos="712" w:val="left" w:leader="none"/>
        </w:tabs>
        <w:spacing w:line="240" w:lineRule="auto" w:before="0" w:after="0"/>
        <w:ind w:left="712" w:right="0" w:hanging="358"/>
        <w:jc w:val="both"/>
        <w:rPr>
          <w:sz w:val="21"/>
        </w:rPr>
      </w:pPr>
      <w:r>
        <w:rPr>
          <w:spacing w:val="-4"/>
          <w:sz w:val="21"/>
        </w:rPr>
        <w:t>集中処理システム</w:t>
      </w:r>
    </w:p>
    <w:p>
      <w:pPr>
        <w:pStyle w:val="BodyText"/>
        <w:spacing w:line="177" w:lineRule="auto" w:before="230"/>
        <w:ind w:left="143" w:right="663" w:firstLine="211"/>
        <w:jc w:val="both"/>
      </w:pPr>
      <w:r>
        <w:rPr>
          <w:rFonts w:ascii="MS PGothic" w:eastAsia="MS PGothic"/>
          <w:b/>
          <w:spacing w:val="20"/>
        </w:rPr>
        <w:t>集中処理システム</w:t>
      </w:r>
      <w:r>
        <w:rPr>
          <w:spacing w:val="15"/>
        </w:rPr>
        <w:t>とは，中心となるコンピュータが中核となる処理すべてを管理し， ユ</w:t>
      </w:r>
      <w:r>
        <w:rPr>
          <w:spacing w:val="18"/>
        </w:rPr>
        <w:t>ーザ端末は入出力のみを行うような構成です</w:t>
      </w:r>
      <w:r>
        <w:rPr>
          <w:rFonts w:ascii="Century" w:eastAsia="Century"/>
          <w:spacing w:val="-19"/>
        </w:rPr>
        <w:t>( </w:t>
      </w:r>
      <w:r>
        <w:rPr>
          <w:rFonts w:ascii="MS Mincho" w:eastAsia="MS Mincho"/>
          <w:spacing w:val="27"/>
        </w:rPr>
        <w:t>図 </w:t>
      </w:r>
      <w:r>
        <w:rPr>
          <w:rFonts w:ascii="Century" w:eastAsia="Century"/>
        </w:rPr>
        <w:t>22)</w:t>
      </w:r>
      <w:r>
        <w:rPr>
          <w:spacing w:val="8"/>
        </w:rPr>
        <w:t>． 中心となるコンピュータのことを，</w:t>
      </w:r>
    </w:p>
    <w:p>
      <w:pPr>
        <w:pStyle w:val="BodyText"/>
        <w:spacing w:line="316" w:lineRule="auto" w:before="79"/>
        <w:ind w:left="143" w:right="669"/>
        <w:jc w:val="both"/>
      </w:pPr>
      <w:r>
        <w:rPr>
          <w:rFonts w:ascii="MS PGothic" w:eastAsia="MS PGothic"/>
          <w:b/>
          <w:spacing w:val="15"/>
        </w:rPr>
        <w:t>ホストコンピュータ</w:t>
      </w:r>
      <w:r>
        <w:rPr>
          <w:spacing w:val="14"/>
        </w:rPr>
        <w:t>と呼びます．集中処理システムでは，プログラムやデータを一元管理できるため，保守性が向上します．また，個人情報の閲覧状況を管理し，流出を防ぐために</w:t>
      </w:r>
      <w:r>
        <w:rPr>
          <w:spacing w:val="-2"/>
        </w:rPr>
        <w:t>は有利な構成です．</w:t>
      </w:r>
    </w:p>
    <w:p>
      <w:pPr>
        <w:pStyle w:val="BodyText"/>
        <w:spacing w:before="8"/>
        <w:rPr>
          <w:sz w:val="14"/>
        </w:rPr>
      </w:pPr>
      <w:r>
        <w:rPr>
          <w:sz w:val="14"/>
        </w:rPr>
        <w:drawing>
          <wp:anchor distT="0" distB="0" distL="0" distR="0" allowOverlap="1" layoutInCell="1" locked="0" behindDoc="1" simplePos="0" relativeHeight="487601152">
            <wp:simplePos x="0" y="0"/>
            <wp:positionH relativeFrom="page">
              <wp:posOffset>2835606</wp:posOffset>
            </wp:positionH>
            <wp:positionV relativeFrom="paragraph">
              <wp:posOffset>135884</wp:posOffset>
            </wp:positionV>
            <wp:extent cx="1965653" cy="1650492"/>
            <wp:effectExtent l="0" t="0" r="0" b="0"/>
            <wp:wrapTopAndBottom/>
            <wp:docPr id="63" name="Image 63"/>
            <wp:cNvGraphicFramePr>
              <a:graphicFrameLocks/>
            </wp:cNvGraphicFramePr>
            <a:graphic>
              <a:graphicData uri="http://schemas.openxmlformats.org/drawingml/2006/picture">
                <pic:pic>
                  <pic:nvPicPr>
                    <pic:cNvPr id="63" name="Image 63"/>
                    <pic:cNvPicPr/>
                  </pic:nvPicPr>
                  <pic:blipFill>
                    <a:blip r:embed="rId39" cstate="print"/>
                    <a:stretch>
                      <a:fillRect/>
                    </a:stretch>
                  </pic:blipFill>
                  <pic:spPr>
                    <a:xfrm>
                      <a:off x="0" y="0"/>
                      <a:ext cx="1965653" cy="1650492"/>
                    </a:xfrm>
                    <a:prstGeom prst="rect">
                      <a:avLst/>
                    </a:prstGeom>
                  </pic:spPr>
                </pic:pic>
              </a:graphicData>
            </a:graphic>
          </wp:anchor>
        </w:drawing>
      </w:r>
    </w:p>
    <w:p>
      <w:pPr>
        <w:spacing w:before="96"/>
        <w:ind w:left="-1" w:right="311" w:firstLine="0"/>
        <w:jc w:val="center"/>
        <w:rPr>
          <w:b/>
          <w:sz w:val="21"/>
        </w:rPr>
      </w:pPr>
      <w:r>
        <w:rPr>
          <w:b/>
          <w:spacing w:val="15"/>
          <w:sz w:val="21"/>
        </w:rPr>
        <w:t>図 </w:t>
      </w:r>
      <w:r>
        <w:rPr>
          <w:rFonts w:ascii="Century" w:eastAsia="Century"/>
          <w:sz w:val="21"/>
        </w:rPr>
        <w:t>22</w:t>
      </w:r>
      <w:r>
        <w:rPr>
          <w:rFonts w:ascii="Century" w:eastAsia="Century"/>
          <w:spacing w:val="75"/>
          <w:sz w:val="21"/>
        </w:rPr>
        <w:t> </w:t>
      </w:r>
      <w:r>
        <w:rPr>
          <w:b/>
          <w:spacing w:val="-2"/>
          <w:sz w:val="21"/>
        </w:rPr>
        <w:t>集中処理システム</w:t>
      </w:r>
    </w:p>
    <w:p>
      <w:pPr>
        <w:pStyle w:val="BodyText"/>
        <w:rPr>
          <w:b/>
        </w:rPr>
      </w:pPr>
    </w:p>
    <w:p>
      <w:pPr>
        <w:pStyle w:val="BodyText"/>
        <w:spacing w:before="17"/>
        <w:rPr>
          <w:b/>
        </w:rPr>
      </w:pPr>
    </w:p>
    <w:p>
      <w:pPr>
        <w:pStyle w:val="ListParagraph"/>
        <w:numPr>
          <w:ilvl w:val="0"/>
          <w:numId w:val="32"/>
        </w:numPr>
        <w:tabs>
          <w:tab w:pos="712" w:val="left" w:leader="none"/>
        </w:tabs>
        <w:spacing w:line="240" w:lineRule="auto" w:before="0" w:after="0"/>
        <w:ind w:left="712" w:right="0" w:hanging="358"/>
        <w:jc w:val="both"/>
        <w:rPr>
          <w:sz w:val="21"/>
        </w:rPr>
      </w:pPr>
      <w:r>
        <w:rPr>
          <w:spacing w:val="-4"/>
          <w:sz w:val="21"/>
        </w:rPr>
        <w:t>分散処理システム</w:t>
      </w:r>
    </w:p>
    <w:p>
      <w:pPr>
        <w:pStyle w:val="ListParagraph"/>
        <w:spacing w:after="0" w:line="240" w:lineRule="auto"/>
        <w:jc w:val="both"/>
        <w:rPr>
          <w:sz w:val="21"/>
        </w:rPr>
        <w:sectPr>
          <w:pgSz w:w="11910" w:h="16840"/>
          <w:pgMar w:header="685" w:footer="0" w:top="1660" w:bottom="280" w:left="1559" w:right="1133"/>
        </w:sectPr>
      </w:pPr>
    </w:p>
    <w:p>
      <w:pPr>
        <w:pStyle w:val="BodyText"/>
      </w:pPr>
    </w:p>
    <w:p>
      <w:pPr>
        <w:pStyle w:val="BodyText"/>
        <w:spacing w:before="51"/>
      </w:pPr>
    </w:p>
    <w:p>
      <w:pPr>
        <w:pStyle w:val="BodyText"/>
        <w:spacing w:line="172" w:lineRule="auto"/>
        <w:ind w:left="143" w:right="663" w:firstLine="211"/>
        <w:jc w:val="both"/>
      </w:pPr>
      <w:r>
        <w:rPr>
          <w:spacing w:val="10"/>
        </w:rPr>
        <w:t>集中処理システムに対して， </w:t>
      </w:r>
      <w:r>
        <w:rPr>
          <w:rFonts w:ascii="MS PGothic" w:eastAsia="MS PGothic"/>
          <w:b/>
          <w:spacing w:val="16"/>
        </w:rPr>
        <w:t>分散処理システム</w:t>
      </w:r>
      <w:r>
        <w:rPr>
          <w:spacing w:val="14"/>
        </w:rPr>
        <w:t>は，処理を複数のコンピュータで分散して管理する構成です</w:t>
      </w:r>
      <w:r>
        <w:rPr>
          <w:spacing w:val="16"/>
        </w:rPr>
        <w:t>（</w:t>
      </w:r>
      <w:r>
        <w:rPr>
          <w:rFonts w:ascii="MS Mincho" w:eastAsia="MS Mincho"/>
        </w:rPr>
        <w:t>図 </w:t>
      </w:r>
      <w:r>
        <w:rPr>
          <w:rFonts w:ascii="Century" w:eastAsia="Century"/>
          <w:spacing w:val="11"/>
        </w:rPr>
        <w:t>23</w:t>
      </w:r>
      <w:r>
        <w:rPr>
          <w:spacing w:val="11"/>
        </w:rPr>
        <w:t>）</w:t>
      </w:r>
      <w:r>
        <w:rPr>
          <w:spacing w:val="12"/>
        </w:rPr>
        <w:t>．分散処理システムでは，それぞれのコンピュータの負荷が</w:t>
      </w:r>
      <w:r>
        <w:rPr>
          <w:spacing w:val="14"/>
        </w:rPr>
        <w:t>分散されるため，比較的小規模のコンピュータで実現できます．また， </w:t>
      </w:r>
      <w:r>
        <w:rPr>
          <w:rFonts w:ascii="Century" w:eastAsia="Century"/>
        </w:rPr>
        <w:t>1</w:t>
      </w:r>
      <w:r>
        <w:rPr>
          <w:rFonts w:ascii="Century" w:eastAsia="Century"/>
          <w:spacing w:val="63"/>
        </w:rPr>
        <w:t> </w:t>
      </w:r>
      <w:r>
        <w:rPr>
          <w:spacing w:val="14"/>
        </w:rPr>
        <w:t>つのサービスを</w:t>
      </w:r>
    </w:p>
    <w:p>
      <w:pPr>
        <w:pStyle w:val="BodyText"/>
        <w:spacing w:line="316" w:lineRule="auto" w:before="79"/>
        <w:ind w:left="143" w:right="668"/>
        <w:jc w:val="both"/>
      </w:pPr>
      <w:r>
        <w:rPr>
          <w:spacing w:val="15"/>
        </w:rPr>
        <w:t>提供するコンピュータが故障しても他のサービスは実行できるので，システム全体の信頼</w:t>
      </w:r>
      <w:r>
        <w:rPr>
          <w:spacing w:val="-2"/>
        </w:rPr>
        <w:t>性が向上します．</w:t>
      </w:r>
    </w:p>
    <w:p>
      <w:pPr>
        <w:pStyle w:val="BodyText"/>
        <w:spacing w:before="8"/>
        <w:rPr>
          <w:sz w:val="19"/>
        </w:rPr>
      </w:pPr>
      <w:r>
        <w:rPr>
          <w:sz w:val="19"/>
        </w:rPr>
        <w:drawing>
          <wp:anchor distT="0" distB="0" distL="0" distR="0" allowOverlap="1" layoutInCell="1" locked="0" behindDoc="1" simplePos="0" relativeHeight="487601664">
            <wp:simplePos x="0" y="0"/>
            <wp:positionH relativeFrom="page">
              <wp:posOffset>2252038</wp:posOffset>
            </wp:positionH>
            <wp:positionV relativeFrom="paragraph">
              <wp:posOffset>177650</wp:posOffset>
            </wp:positionV>
            <wp:extent cx="3183941" cy="1148905"/>
            <wp:effectExtent l="0" t="0" r="0" b="0"/>
            <wp:wrapTopAndBottom/>
            <wp:docPr id="64" name="Image 64"/>
            <wp:cNvGraphicFramePr>
              <a:graphicFrameLocks/>
            </wp:cNvGraphicFramePr>
            <a:graphic>
              <a:graphicData uri="http://schemas.openxmlformats.org/drawingml/2006/picture">
                <pic:pic>
                  <pic:nvPicPr>
                    <pic:cNvPr id="64" name="Image 64"/>
                    <pic:cNvPicPr/>
                  </pic:nvPicPr>
                  <pic:blipFill>
                    <a:blip r:embed="rId40" cstate="print"/>
                    <a:stretch>
                      <a:fillRect/>
                    </a:stretch>
                  </pic:blipFill>
                  <pic:spPr>
                    <a:xfrm>
                      <a:off x="0" y="0"/>
                      <a:ext cx="3183941" cy="1148905"/>
                    </a:xfrm>
                    <a:prstGeom prst="rect">
                      <a:avLst/>
                    </a:prstGeom>
                  </pic:spPr>
                </pic:pic>
              </a:graphicData>
            </a:graphic>
          </wp:anchor>
        </w:drawing>
      </w:r>
    </w:p>
    <w:p>
      <w:pPr>
        <w:spacing w:before="100"/>
        <w:ind w:left="-1" w:right="311" w:firstLine="0"/>
        <w:jc w:val="center"/>
        <w:rPr>
          <w:b/>
          <w:sz w:val="21"/>
        </w:rPr>
      </w:pPr>
      <w:r>
        <w:rPr>
          <w:b/>
          <w:spacing w:val="15"/>
          <w:sz w:val="21"/>
        </w:rPr>
        <w:t>図 </w:t>
      </w:r>
      <w:r>
        <w:rPr>
          <w:rFonts w:ascii="Century" w:eastAsia="Century"/>
          <w:sz w:val="21"/>
        </w:rPr>
        <w:t>23</w:t>
      </w:r>
      <w:r>
        <w:rPr>
          <w:rFonts w:ascii="Century" w:eastAsia="Century"/>
          <w:spacing w:val="75"/>
          <w:sz w:val="21"/>
        </w:rPr>
        <w:t> </w:t>
      </w:r>
      <w:r>
        <w:rPr>
          <w:b/>
          <w:spacing w:val="-2"/>
          <w:sz w:val="21"/>
        </w:rPr>
        <w:t>分散処理システム</w:t>
      </w:r>
    </w:p>
    <w:p>
      <w:pPr>
        <w:pStyle w:val="BodyText"/>
        <w:rPr>
          <w:b/>
        </w:rPr>
      </w:pPr>
    </w:p>
    <w:p>
      <w:pPr>
        <w:pStyle w:val="BodyText"/>
        <w:spacing w:before="227"/>
        <w:rPr>
          <w:b/>
        </w:rPr>
      </w:pPr>
    </w:p>
    <w:p>
      <w:pPr>
        <w:pStyle w:val="BodyText"/>
        <w:spacing w:line="211" w:lineRule="exact" w:before="1"/>
        <w:ind w:right="316"/>
        <w:jc w:val="center"/>
      </w:pPr>
      <w:r>
        <w:rPr>
          <w:spacing w:val="14"/>
        </w:rPr>
        <w:t>分散処理システムの中で，接続されたコンピュータ同士が対等にサービスを提供しあう</w:t>
      </w:r>
    </w:p>
    <w:p>
      <w:pPr>
        <w:pStyle w:val="BodyText"/>
        <w:spacing w:line="455" w:lineRule="exact"/>
        <w:ind w:left="143"/>
      </w:pPr>
      <w:r>
        <w:rPr>
          <w:rFonts w:ascii="MS Mincho" w:eastAsia="MS Mincho"/>
          <w:spacing w:val="3"/>
        </w:rPr>
        <w:t>図 </w:t>
      </w:r>
      <w:r>
        <w:rPr>
          <w:rFonts w:ascii="Century" w:eastAsia="Century"/>
          <w:spacing w:val="-2"/>
        </w:rPr>
        <w:t>24</w:t>
      </w:r>
      <w:r>
        <w:rPr>
          <w:rFonts w:ascii="Century" w:eastAsia="Century"/>
          <w:spacing w:val="1"/>
        </w:rPr>
        <w:t> </w:t>
      </w:r>
      <w:r>
        <w:rPr>
          <w:spacing w:val="-2"/>
        </w:rPr>
        <w:t>のような構成を</w:t>
      </w:r>
      <w:r>
        <w:rPr>
          <w:rFonts w:ascii="MS PGothic" w:eastAsia="MS PGothic"/>
          <w:b/>
          <w:spacing w:val="-2"/>
        </w:rPr>
        <w:t>ピアツーピア</w:t>
      </w:r>
      <w:r>
        <w:rPr>
          <w:spacing w:val="-2"/>
        </w:rPr>
        <w:t>と言います（</w:t>
      </w:r>
      <w:r>
        <w:rPr>
          <w:rFonts w:ascii="Century" w:eastAsia="Century"/>
          <w:spacing w:val="-2"/>
        </w:rPr>
        <w:t>P2P</w:t>
      </w:r>
      <w:r>
        <w:rPr>
          <w:rFonts w:ascii="Century" w:eastAsia="Century"/>
          <w:spacing w:val="2"/>
        </w:rPr>
        <w:t> </w:t>
      </w:r>
      <w:r>
        <w:rPr>
          <w:spacing w:val="-2"/>
        </w:rPr>
        <w:t>と書くこともあります</w:t>
      </w:r>
      <w:r>
        <w:rPr>
          <w:spacing w:val="-5"/>
        </w:rPr>
        <w:t>）．</w:t>
      </w:r>
    </w:p>
    <w:p>
      <w:pPr>
        <w:pStyle w:val="BodyText"/>
        <w:spacing w:before="28"/>
        <w:rPr>
          <w:sz w:val="20"/>
        </w:rPr>
      </w:pPr>
      <w:r>
        <w:rPr>
          <w:sz w:val="20"/>
        </w:rPr>
        <w:drawing>
          <wp:anchor distT="0" distB="0" distL="0" distR="0" allowOverlap="1" layoutInCell="1" locked="0" behindDoc="1" simplePos="0" relativeHeight="487602176">
            <wp:simplePos x="0" y="0"/>
            <wp:positionH relativeFrom="page">
              <wp:posOffset>2811887</wp:posOffset>
            </wp:positionH>
            <wp:positionV relativeFrom="paragraph">
              <wp:posOffset>198554</wp:posOffset>
            </wp:positionV>
            <wp:extent cx="2017759" cy="457200"/>
            <wp:effectExtent l="0" t="0" r="0" b="0"/>
            <wp:wrapTopAndBottom/>
            <wp:docPr id="65" name="Image 65"/>
            <wp:cNvGraphicFramePr>
              <a:graphicFrameLocks/>
            </wp:cNvGraphicFramePr>
            <a:graphic>
              <a:graphicData uri="http://schemas.openxmlformats.org/drawingml/2006/picture">
                <pic:pic>
                  <pic:nvPicPr>
                    <pic:cNvPr id="65" name="Image 65"/>
                    <pic:cNvPicPr/>
                  </pic:nvPicPr>
                  <pic:blipFill>
                    <a:blip r:embed="rId41" cstate="print"/>
                    <a:stretch>
                      <a:fillRect/>
                    </a:stretch>
                  </pic:blipFill>
                  <pic:spPr>
                    <a:xfrm>
                      <a:off x="0" y="0"/>
                      <a:ext cx="2017759" cy="457200"/>
                    </a:xfrm>
                    <a:prstGeom prst="rect">
                      <a:avLst/>
                    </a:prstGeom>
                  </pic:spPr>
                </pic:pic>
              </a:graphicData>
            </a:graphic>
          </wp:anchor>
        </w:drawing>
      </w:r>
    </w:p>
    <w:p>
      <w:pPr>
        <w:spacing w:before="130"/>
        <w:ind w:left="0" w:right="313" w:firstLine="0"/>
        <w:jc w:val="center"/>
        <w:rPr>
          <w:b/>
          <w:sz w:val="21"/>
        </w:rPr>
      </w:pPr>
      <w:r>
        <w:rPr>
          <w:b/>
          <w:spacing w:val="16"/>
          <w:sz w:val="21"/>
        </w:rPr>
        <w:t>図 </w:t>
      </w:r>
      <w:r>
        <w:rPr>
          <w:rFonts w:ascii="Century" w:eastAsia="Century"/>
          <w:sz w:val="21"/>
        </w:rPr>
        <w:t>24</w:t>
      </w:r>
      <w:r>
        <w:rPr>
          <w:rFonts w:ascii="Century" w:eastAsia="Century"/>
          <w:spacing w:val="76"/>
          <w:sz w:val="21"/>
        </w:rPr>
        <w:t> </w:t>
      </w:r>
      <w:r>
        <w:rPr>
          <w:b/>
          <w:spacing w:val="-2"/>
          <w:sz w:val="21"/>
        </w:rPr>
        <w:t>ピアツーピア接続</w:t>
      </w:r>
    </w:p>
    <w:p>
      <w:pPr>
        <w:pStyle w:val="BodyText"/>
        <w:rPr>
          <w:b/>
        </w:rPr>
      </w:pPr>
    </w:p>
    <w:p>
      <w:pPr>
        <w:pStyle w:val="BodyText"/>
        <w:spacing w:before="227"/>
        <w:rPr>
          <w:b/>
        </w:rPr>
      </w:pPr>
    </w:p>
    <w:p>
      <w:pPr>
        <w:pStyle w:val="BodyText"/>
        <w:spacing w:line="316" w:lineRule="auto" w:before="1"/>
        <w:ind w:left="143" w:right="663" w:firstLine="211"/>
        <w:jc w:val="both"/>
      </w:pPr>
      <w:r>
        <w:rPr>
          <w:spacing w:val="16"/>
        </w:rPr>
        <w:t>ピアツーピアに対して， サービスを提供するコンピュータと， 受けるコンピュータとを</w:t>
      </w:r>
      <w:r>
        <w:rPr>
          <w:spacing w:val="15"/>
        </w:rPr>
        <w:t>分けた構成を</w:t>
      </w:r>
      <w:r>
        <w:rPr>
          <w:rFonts w:ascii="MS PGothic" w:eastAsia="MS PGothic"/>
          <w:b/>
          <w:spacing w:val="15"/>
        </w:rPr>
        <w:t>クライアントサーバシステム</w:t>
      </w:r>
      <w:r>
        <w:rPr>
          <w:spacing w:val="13"/>
        </w:rPr>
        <w:t>と言います．サービスを提供するコンピュータの</w:t>
      </w:r>
      <w:r>
        <w:rPr>
          <w:spacing w:val="22"/>
        </w:rPr>
        <w:t>ことを</w:t>
      </w:r>
      <w:r>
        <w:rPr>
          <w:rFonts w:ascii="MS PGothic" w:eastAsia="MS PGothic"/>
          <w:b/>
          <w:spacing w:val="22"/>
        </w:rPr>
        <w:t>サーバ</w:t>
      </w:r>
      <w:r>
        <w:rPr>
          <w:spacing w:val="8"/>
        </w:rPr>
        <w:t>と言い， サービスの種類によってメールサーバ， ウェブサーバ， ファイルサ</w:t>
      </w:r>
      <w:r>
        <w:rPr>
          <w:spacing w:val="6"/>
        </w:rPr>
        <w:t>ーバ， ネームサーバなど多くの種類があります． サーバに対して， サービスを受けるコン</w:t>
      </w:r>
      <w:r>
        <w:rPr>
          <w:spacing w:val="18"/>
        </w:rPr>
        <w:t>ピュータのことを</w:t>
      </w:r>
      <w:r>
        <w:rPr>
          <w:rFonts w:ascii="MS PGothic" w:eastAsia="MS PGothic"/>
          <w:b/>
          <w:spacing w:val="18"/>
        </w:rPr>
        <w:t>クライアント</w:t>
      </w:r>
      <w:r>
        <w:rPr>
          <w:spacing w:val="14"/>
        </w:rPr>
        <w:t>と呼びます．一般に家庭で使われているパソコンはサービス</w:t>
      </w:r>
      <w:r>
        <w:rPr>
          <w:spacing w:val="15"/>
        </w:rPr>
        <w:t>を受けるだけなのでクライアントという位置付けになります． サーバは種類毎に別のコン</w:t>
      </w:r>
    </w:p>
    <w:p>
      <w:pPr>
        <w:pStyle w:val="BodyText"/>
        <w:spacing w:line="227" w:lineRule="exact"/>
        <w:ind w:left="143"/>
      </w:pPr>
      <w:r>
        <w:rPr>
          <w:spacing w:val="13"/>
        </w:rPr>
        <w:t>ピュータを使う場合もあれば， </w:t>
      </w:r>
      <w:r>
        <w:rPr>
          <w:rFonts w:ascii="Century" w:eastAsia="Century"/>
        </w:rPr>
        <w:t>1</w:t>
      </w:r>
      <w:r>
        <w:rPr>
          <w:rFonts w:ascii="Century" w:eastAsia="Century"/>
          <w:spacing w:val="68"/>
        </w:rPr>
        <w:t> </w:t>
      </w:r>
      <w:r>
        <w:rPr>
          <w:spacing w:val="16"/>
        </w:rPr>
        <w:t>台のコンピュータが複数種類のサーバを兼ねることもあ</w:t>
      </w:r>
    </w:p>
    <w:p>
      <w:pPr>
        <w:pStyle w:val="BodyText"/>
        <w:spacing w:line="439" w:lineRule="exact"/>
        <w:ind w:left="143"/>
      </w:pPr>
      <w:r>
        <w:rPr>
          <w:spacing w:val="-2"/>
        </w:rPr>
        <w:t>ります．逆に，</w:t>
      </w:r>
      <w:r>
        <w:rPr>
          <w:rFonts w:ascii="Century" w:eastAsia="Century"/>
          <w:spacing w:val="-2"/>
        </w:rPr>
        <w:t>1</w:t>
      </w:r>
      <w:r>
        <w:rPr>
          <w:rFonts w:ascii="Century" w:eastAsia="Century"/>
          <w:spacing w:val="14"/>
        </w:rPr>
        <w:t> </w:t>
      </w:r>
      <w:r>
        <w:rPr>
          <w:spacing w:val="-3"/>
        </w:rPr>
        <w:t>種類のサービスを複数台のコンピュータで提供することもあります．</w:t>
      </w:r>
    </w:p>
    <w:p>
      <w:pPr>
        <w:pStyle w:val="BodyText"/>
        <w:spacing w:after="0" w:line="439" w:lineRule="exact"/>
        <w:sectPr>
          <w:pgSz w:w="11910" w:h="16840"/>
          <w:pgMar w:header="685" w:footer="0" w:top="1660" w:bottom="280" w:left="1559" w:right="1133"/>
        </w:sectPr>
      </w:pPr>
    </w:p>
    <w:p>
      <w:pPr>
        <w:pStyle w:val="BodyText"/>
        <w:spacing w:before="227"/>
        <w:rPr>
          <w:sz w:val="32"/>
        </w:rPr>
      </w:pPr>
    </w:p>
    <w:p>
      <w:pPr>
        <w:pStyle w:val="Heading2"/>
        <w:numPr>
          <w:ilvl w:val="1"/>
          <w:numId w:val="6"/>
        </w:numPr>
        <w:tabs>
          <w:tab w:pos="674" w:val="left" w:leader="none"/>
        </w:tabs>
        <w:spacing w:line="240" w:lineRule="auto" w:before="0" w:after="0"/>
        <w:ind w:left="674" w:right="0" w:hanging="531"/>
        <w:jc w:val="left"/>
      </w:pPr>
      <w:bookmarkStart w:name="_TOC_250087" w:id="29"/>
      <w:bookmarkEnd w:id="29"/>
      <w:r>
        <w:rPr>
          <w:spacing w:val="-5"/>
        </w:rPr>
        <w:t>ネットワークセキュリティ</w:t>
      </w:r>
    </w:p>
    <w:p>
      <w:pPr>
        <w:pStyle w:val="BodyText"/>
        <w:spacing w:line="316" w:lineRule="auto" w:before="318"/>
        <w:ind w:left="143" w:right="663" w:firstLine="211"/>
        <w:jc w:val="both"/>
      </w:pPr>
      <w:r>
        <w:rPr>
          <w:spacing w:val="6"/>
        </w:rPr>
        <w:t>通常， サーバとなっているコンピュータには， 重要な情報が記録されています． したが</w:t>
      </w:r>
      <w:r>
        <w:rPr>
          <w:spacing w:val="10"/>
        </w:rPr>
        <w:t>って， 不特定多数の人が利用するインターネットに接続するときには，サーバに対するセ</w:t>
      </w:r>
      <w:r>
        <w:rPr>
          <w:spacing w:val="16"/>
        </w:rPr>
        <w:t>キュリティを保つ構成が必要になります． セキュリティを保つために， 内部ネットワーク</w:t>
      </w:r>
    </w:p>
    <w:p>
      <w:pPr>
        <w:pStyle w:val="BodyText"/>
        <w:spacing w:line="306" w:lineRule="exact"/>
        <w:ind w:left="143"/>
        <w:rPr>
          <w:rFonts w:ascii="MS PGothic" w:eastAsia="MS PGothic"/>
          <w:b/>
        </w:rPr>
      </w:pPr>
      <w:r>
        <w:rPr>
          <w:spacing w:val="18"/>
        </w:rPr>
        <w:t>とインターネットの間に設置される機器がファイアウォールです</w:t>
      </w:r>
      <w:r>
        <w:rPr/>
        <w:t>（</w:t>
      </w:r>
      <w:r>
        <w:rPr>
          <w:spacing w:val="-44"/>
        </w:rPr>
        <w:t> </w:t>
      </w:r>
      <w:r>
        <w:rPr>
          <w:rFonts w:ascii="MS Mincho" w:eastAsia="MS Mincho"/>
          <w:spacing w:val="20"/>
        </w:rPr>
        <w:t>図 </w:t>
      </w:r>
      <w:r>
        <w:rPr>
          <w:rFonts w:ascii="Century" w:eastAsia="Century"/>
        </w:rPr>
        <w:t>25</w:t>
      </w:r>
      <w:r>
        <w:rPr>
          <w:rFonts w:ascii="Century" w:eastAsia="Century"/>
          <w:spacing w:val="-36"/>
        </w:rPr>
        <w:t> </w:t>
      </w:r>
      <w:r>
        <w:rPr>
          <w:spacing w:val="19"/>
        </w:rPr>
        <w:t>）．</w:t>
      </w:r>
      <w:r>
        <w:rPr>
          <w:rFonts w:ascii="MS PGothic" w:eastAsia="MS PGothic"/>
          <w:b/>
          <w:spacing w:val="14"/>
        </w:rPr>
        <w:t>ファイアウォー</w:t>
      </w:r>
    </w:p>
    <w:p>
      <w:pPr>
        <w:pStyle w:val="BodyText"/>
        <w:spacing w:line="316" w:lineRule="auto" w:before="53"/>
        <w:ind w:left="143" w:right="662"/>
        <w:jc w:val="both"/>
      </w:pPr>
      <w:r>
        <w:rPr>
          <w:rFonts w:ascii="MS PGothic" w:eastAsia="MS PGothic"/>
          <w:b/>
          <w:spacing w:val="22"/>
        </w:rPr>
        <w:t>ル</w:t>
      </w:r>
      <w:r>
        <w:rPr>
          <w:spacing w:val="8"/>
        </w:rPr>
        <w:t>とは， 日本語にすると防火壁のことで， インターネットの世界にある火， すなわち犯罪</w:t>
      </w:r>
      <w:r>
        <w:rPr>
          <w:spacing w:val="14"/>
        </w:rPr>
        <w:t>的行為から自分の身を守る壁になってくれるコンピュータ， もしくは専用の機器です． フ</w:t>
      </w:r>
      <w:r>
        <w:rPr>
          <w:spacing w:val="16"/>
        </w:rPr>
        <w:t>ァイアウォールは，誰が何のサービスを受けるかを制御する機器なので，設置しただけで</w:t>
      </w:r>
      <w:r>
        <w:rPr>
          <w:spacing w:val="14"/>
        </w:rPr>
        <w:t>安全というわけではなく，管理者が情報制御を適切に設定しないと意味を持ちません．な</w:t>
      </w:r>
    </w:p>
    <w:p>
      <w:pPr>
        <w:pStyle w:val="BodyText"/>
        <w:spacing w:line="227" w:lineRule="exact"/>
        <w:ind w:left="143"/>
      </w:pPr>
      <w:r>
        <w:rPr>
          <w:spacing w:val="8"/>
        </w:rPr>
        <w:t>お，</w:t>
      </w:r>
      <w:r>
        <w:rPr>
          <w:rFonts w:ascii="Century" w:eastAsia="Century"/>
        </w:rPr>
        <w:t>Windows</w:t>
      </w:r>
      <w:r>
        <w:rPr>
          <w:rFonts w:ascii="Century" w:eastAsia="Century"/>
          <w:spacing w:val="61"/>
        </w:rPr>
        <w:t> </w:t>
      </w:r>
      <w:r>
        <w:rPr>
          <w:spacing w:val="12"/>
        </w:rPr>
        <w:t>にも標準でファイアウォール機能がありますが，外部に対する制御だけであ</w:t>
      </w:r>
    </w:p>
    <w:p>
      <w:pPr>
        <w:pStyle w:val="BodyText"/>
        <w:spacing w:line="439" w:lineRule="exact"/>
        <w:ind w:left="143"/>
      </w:pPr>
      <w:r>
        <w:rPr>
          <w:spacing w:val="-2"/>
        </w:rPr>
        <w:t>り，</w:t>
      </w:r>
      <w:r>
        <w:rPr>
          <w:rFonts w:ascii="Century" w:eastAsia="Century"/>
          <w:spacing w:val="-2"/>
        </w:rPr>
        <w:t>LAN</w:t>
      </w:r>
      <w:r>
        <w:rPr>
          <w:rFonts w:ascii="Century" w:eastAsia="Century"/>
          <w:spacing w:val="14"/>
        </w:rPr>
        <w:t> </w:t>
      </w:r>
      <w:r>
        <w:rPr>
          <w:spacing w:val="-3"/>
        </w:rPr>
        <w:t>内部からの攻撃には対応していないので注意する必要があります．</w:t>
      </w:r>
    </w:p>
    <w:p>
      <w:pPr>
        <w:pStyle w:val="BodyText"/>
        <w:spacing w:before="137"/>
        <w:rPr>
          <w:sz w:val="20"/>
        </w:rPr>
      </w:pPr>
      <w:r>
        <w:rPr>
          <w:sz w:val="20"/>
        </w:rPr>
        <w:drawing>
          <wp:anchor distT="0" distB="0" distL="0" distR="0" allowOverlap="1" layoutInCell="1" locked="0" behindDoc="1" simplePos="0" relativeHeight="487602688">
            <wp:simplePos x="0" y="0"/>
            <wp:positionH relativeFrom="page">
              <wp:posOffset>2509665</wp:posOffset>
            </wp:positionH>
            <wp:positionV relativeFrom="paragraph">
              <wp:posOffset>267606</wp:posOffset>
            </wp:positionV>
            <wp:extent cx="2673282" cy="2132266"/>
            <wp:effectExtent l="0" t="0" r="0" b="0"/>
            <wp:wrapTopAndBottom/>
            <wp:docPr id="66" name="Image 66"/>
            <wp:cNvGraphicFramePr>
              <a:graphicFrameLocks/>
            </wp:cNvGraphicFramePr>
            <a:graphic>
              <a:graphicData uri="http://schemas.openxmlformats.org/drawingml/2006/picture">
                <pic:pic>
                  <pic:nvPicPr>
                    <pic:cNvPr id="66" name="Image 66"/>
                    <pic:cNvPicPr/>
                  </pic:nvPicPr>
                  <pic:blipFill>
                    <a:blip r:embed="rId42" cstate="print"/>
                    <a:stretch>
                      <a:fillRect/>
                    </a:stretch>
                  </pic:blipFill>
                  <pic:spPr>
                    <a:xfrm>
                      <a:off x="0" y="0"/>
                      <a:ext cx="2673282" cy="2132266"/>
                    </a:xfrm>
                    <a:prstGeom prst="rect">
                      <a:avLst/>
                    </a:prstGeom>
                  </pic:spPr>
                </pic:pic>
              </a:graphicData>
            </a:graphic>
          </wp:anchor>
        </w:drawing>
      </w:r>
    </w:p>
    <w:p>
      <w:pPr>
        <w:spacing w:before="264"/>
        <w:ind w:left="-1" w:right="310" w:firstLine="0"/>
        <w:jc w:val="center"/>
        <w:rPr>
          <w:b/>
          <w:sz w:val="21"/>
        </w:rPr>
      </w:pPr>
      <w:r>
        <w:rPr>
          <w:b/>
          <w:spacing w:val="15"/>
          <w:sz w:val="21"/>
        </w:rPr>
        <w:t>図 </w:t>
      </w:r>
      <w:r>
        <w:rPr>
          <w:rFonts w:ascii="Century" w:eastAsia="Century"/>
          <w:sz w:val="21"/>
        </w:rPr>
        <w:t>25</w:t>
      </w:r>
      <w:r>
        <w:rPr>
          <w:rFonts w:ascii="Century" w:eastAsia="Century"/>
          <w:spacing w:val="76"/>
          <w:sz w:val="21"/>
        </w:rPr>
        <w:t> </w:t>
      </w:r>
      <w:r>
        <w:rPr>
          <w:b/>
          <w:spacing w:val="-2"/>
          <w:sz w:val="21"/>
        </w:rPr>
        <w:t>ファイアウォール</w:t>
      </w:r>
    </w:p>
    <w:p>
      <w:pPr>
        <w:pStyle w:val="BodyText"/>
        <w:rPr>
          <w:b/>
        </w:rPr>
      </w:pPr>
    </w:p>
    <w:p>
      <w:pPr>
        <w:pStyle w:val="BodyText"/>
        <w:spacing w:before="228"/>
        <w:rPr>
          <w:b/>
        </w:rPr>
      </w:pPr>
    </w:p>
    <w:p>
      <w:pPr>
        <w:pStyle w:val="BodyText"/>
        <w:spacing w:line="316" w:lineRule="auto"/>
        <w:ind w:left="143" w:right="672" w:firstLine="211"/>
        <w:jc w:val="both"/>
      </w:pPr>
      <w:r>
        <w:rPr>
          <w:spacing w:val="9"/>
        </w:rPr>
        <w:t>ホームページを管理するウェブサーバのように，不特定多数の人に公開するサーバの場</w:t>
      </w:r>
      <w:r>
        <w:rPr>
          <w:spacing w:val="12"/>
        </w:rPr>
        <w:t>合， ユーザを制限することはできないため， ファイアウォールの内部に置くことはできま</w:t>
      </w:r>
      <w:r>
        <w:rPr>
          <w:spacing w:val="7"/>
        </w:rPr>
        <w:t>せん． ウェブサーバのような公開サーバは， 誰でもアクセスできるサーバとして位置付け</w:t>
      </w:r>
    </w:p>
    <w:p>
      <w:pPr>
        <w:pStyle w:val="BodyText"/>
        <w:spacing w:line="227" w:lineRule="exact"/>
        <w:ind w:left="143"/>
      </w:pPr>
      <w:r>
        <w:rPr>
          <w:spacing w:val="18"/>
        </w:rPr>
        <w:t>られ，このような位置を </w:t>
      </w:r>
      <w:r>
        <w:rPr>
          <w:rFonts w:ascii="MS PGothic" w:eastAsia="MS PGothic"/>
          <w:b/>
        </w:rPr>
        <w:t>DMZ</w:t>
      </w:r>
      <w:r>
        <w:rPr>
          <w:rFonts w:ascii="Century" w:eastAsia="Century"/>
        </w:rPr>
        <w:t>(DeMilitarized</w:t>
      </w:r>
      <w:r>
        <w:rPr>
          <w:rFonts w:ascii="Century" w:eastAsia="Century"/>
          <w:spacing w:val="63"/>
        </w:rPr>
        <w:t> </w:t>
      </w:r>
      <w:r>
        <w:rPr>
          <w:rFonts w:ascii="Century" w:eastAsia="Century"/>
        </w:rPr>
        <w:t>Zone)</w:t>
      </w:r>
      <w:r>
        <w:rPr>
          <w:spacing w:val="6"/>
        </w:rPr>
        <w:t>と言います． </w:t>
      </w:r>
      <w:r>
        <w:rPr>
          <w:rFonts w:ascii="Century" w:eastAsia="Century"/>
        </w:rPr>
        <w:t>DMZ</w:t>
      </w:r>
      <w:r>
        <w:rPr>
          <w:rFonts w:ascii="Century" w:eastAsia="Century"/>
          <w:spacing w:val="64"/>
        </w:rPr>
        <w:t> </w:t>
      </w:r>
      <w:r>
        <w:rPr>
          <w:spacing w:val="18"/>
        </w:rPr>
        <w:t>は，</w:t>
      </w:r>
      <w:r>
        <w:rPr>
          <w:rFonts w:ascii="MS PGothic" w:eastAsia="MS PGothic"/>
          <w:b/>
          <w:spacing w:val="19"/>
        </w:rPr>
        <w:t>緩衝地帯</w:t>
      </w:r>
      <w:r>
        <w:rPr>
          <w:spacing w:val="8"/>
        </w:rPr>
        <w:t>，もし</w:t>
      </w:r>
    </w:p>
    <w:p>
      <w:pPr>
        <w:pStyle w:val="BodyText"/>
        <w:spacing w:line="439" w:lineRule="exact"/>
        <w:ind w:left="143"/>
      </w:pPr>
      <w:r>
        <w:rPr>
          <w:spacing w:val="22"/>
        </w:rPr>
        <w:t>くは</w:t>
      </w:r>
      <w:r>
        <w:rPr>
          <w:rFonts w:ascii="MS PGothic" w:eastAsia="MS PGothic"/>
          <w:b/>
          <w:spacing w:val="21"/>
        </w:rPr>
        <w:t>非武装地帯</w:t>
      </w:r>
      <w:r>
        <w:rPr>
          <w:spacing w:val="9"/>
        </w:rPr>
        <w:t>と訳されます． </w:t>
      </w:r>
      <w:r>
        <w:rPr>
          <w:rFonts w:ascii="Century" w:eastAsia="Century"/>
        </w:rPr>
        <w:t>DMZ</w:t>
      </w:r>
      <w:r>
        <w:rPr>
          <w:rFonts w:ascii="Century" w:eastAsia="Century"/>
          <w:spacing w:val="65"/>
        </w:rPr>
        <w:t> </w:t>
      </w:r>
      <w:r>
        <w:rPr>
          <w:spacing w:val="6"/>
        </w:rPr>
        <w:t>は， 技術的には攻撃可能であっても， そうしないよ</w:t>
      </w:r>
    </w:p>
    <w:p>
      <w:pPr>
        <w:pStyle w:val="BodyText"/>
        <w:spacing w:line="316" w:lineRule="auto" w:before="53"/>
        <w:ind w:left="143" w:right="673"/>
      </w:pPr>
      <w:r>
        <w:rPr>
          <w:spacing w:val="13"/>
        </w:rPr>
        <w:t>うに努めるという紳士協定を前提になりたっている部分です． したがって， 外部用のウェ</w:t>
      </w:r>
      <w:r>
        <w:rPr>
          <w:spacing w:val="-2"/>
        </w:rPr>
        <w:t>ブサーバには，組織にとって重要な情報を置かないように注意しなければなりません．</w:t>
      </w:r>
    </w:p>
    <w:p>
      <w:pPr>
        <w:pStyle w:val="BodyText"/>
        <w:spacing w:after="0" w:line="316" w:lineRule="auto"/>
        <w:sectPr>
          <w:pgSz w:w="11910" w:h="16840"/>
          <w:pgMar w:header="685" w:footer="0" w:top="1660" w:bottom="280" w:left="1559" w:right="1133"/>
        </w:sectPr>
      </w:pPr>
    </w:p>
    <w:p>
      <w:pPr>
        <w:pStyle w:val="BodyText"/>
        <w:spacing w:before="227"/>
        <w:rPr>
          <w:sz w:val="32"/>
        </w:rPr>
      </w:pPr>
    </w:p>
    <w:p>
      <w:pPr>
        <w:spacing w:before="0"/>
        <w:ind w:left="143" w:right="0" w:firstLine="0"/>
        <w:jc w:val="left"/>
        <w:rPr>
          <w:rFonts w:ascii="MS PGothic" w:eastAsia="MS PGothic"/>
          <w:sz w:val="32"/>
        </w:rPr>
      </w:pPr>
      <w:r>
        <w:rPr>
          <w:rFonts w:ascii="MS PGothic" w:eastAsia="MS PGothic"/>
          <w:spacing w:val="-6"/>
          <w:sz w:val="32"/>
        </w:rPr>
        <w:t>練習問題</w:t>
      </w:r>
    </w:p>
    <w:p>
      <w:pPr>
        <w:pStyle w:val="BodyText"/>
        <w:spacing w:line="177" w:lineRule="auto" w:before="374"/>
        <w:ind w:left="143" w:right="670"/>
        <w:rPr>
          <w:rFonts w:ascii="Century" w:eastAsia="Century"/>
        </w:rPr>
      </w:pPr>
      <w:r>
        <w:rPr>
          <w:rFonts w:ascii="MS PGothic" w:eastAsia="MS PGothic"/>
          <w:spacing w:val="-1"/>
          <w:w w:val="100"/>
        </w:rPr>
        <w:t>ネットワークにおいて，外部からの不正アクセスを防ぐために内部ネットワークと外部ネットワー</w:t>
      </w:r>
      <w:r>
        <w:rPr>
          <w:rFonts w:ascii="MS PGothic" w:eastAsia="MS PGothic"/>
          <w:spacing w:val="-3"/>
          <w:w w:val="100"/>
        </w:rPr>
        <w:t>クの間に置かれるものはどれか．</w:t>
      </w:r>
      <w:r>
        <w:rPr>
          <w:rFonts w:ascii="Century" w:eastAsia="Century"/>
          <w:spacing w:val="-1"/>
          <w:w w:val="100"/>
        </w:rPr>
        <w:t>[</w:t>
      </w:r>
      <w:r>
        <w:rPr>
          <w:rFonts w:ascii="MS PGothic" w:eastAsia="MS PGothic"/>
          <w:spacing w:val="-2"/>
          <w:w w:val="100"/>
        </w:rPr>
        <w:t>平成</w:t>
      </w:r>
      <w:r>
        <w:rPr>
          <w:rFonts w:ascii="MS PGothic" w:eastAsia="MS PGothic"/>
          <w:spacing w:val="-12"/>
        </w:rPr>
        <w:t> </w:t>
      </w:r>
      <w:r>
        <w:rPr>
          <w:rFonts w:ascii="Century" w:eastAsia="Century"/>
          <w:spacing w:val="-3"/>
          <w:w w:val="100"/>
        </w:rPr>
        <w:t>2</w:t>
      </w:r>
      <w:r>
        <w:rPr>
          <w:rFonts w:ascii="Century" w:eastAsia="Century"/>
          <w:w w:val="100"/>
        </w:rPr>
        <w:t>2</w:t>
      </w:r>
      <w:r>
        <w:rPr>
          <w:rFonts w:ascii="Century" w:eastAsia="Century"/>
          <w:spacing w:val="-6"/>
        </w:rPr>
        <w:t> </w:t>
      </w:r>
      <w:r>
        <w:rPr>
          <w:rFonts w:ascii="MS PGothic" w:eastAsia="MS PGothic"/>
          <w:spacing w:val="-3"/>
          <w:w w:val="100"/>
        </w:rPr>
        <w:t>年度春期</w:t>
      </w:r>
      <w:r>
        <w:rPr>
          <w:rFonts w:ascii="MS PGothic" w:eastAsia="MS PGothic"/>
          <w:spacing w:val="-12"/>
        </w:rPr>
        <w:t> </w:t>
      </w:r>
      <w:r>
        <w:rPr>
          <w:rFonts w:ascii="Century" w:eastAsia="Century"/>
          <w:spacing w:val="-2"/>
          <w:w w:val="100"/>
        </w:rPr>
        <w:t>I</w:t>
      </w:r>
      <w:r>
        <w:rPr>
          <w:rFonts w:ascii="Century" w:eastAsia="Century"/>
          <w:w w:val="100"/>
        </w:rPr>
        <w:t>T</w:t>
      </w:r>
      <w:r>
        <w:rPr>
          <w:rFonts w:ascii="Century" w:eastAsia="Century"/>
          <w:spacing w:val="-5"/>
        </w:rPr>
        <w:t> </w:t>
      </w:r>
      <w:r>
        <w:rPr>
          <w:rFonts w:ascii="MS PGothic" w:eastAsia="MS PGothic"/>
          <w:spacing w:val="-3"/>
          <w:w w:val="100"/>
        </w:rPr>
        <w:t>パスポート試験</w:t>
      </w:r>
      <w:r>
        <w:rPr>
          <w:rFonts w:ascii="Century" w:eastAsia="Century"/>
          <w:w w:val="100"/>
        </w:rPr>
        <w:t>]</w:t>
      </w:r>
    </w:p>
    <w:p>
      <w:pPr>
        <w:pStyle w:val="BodyText"/>
        <w:spacing w:line="488" w:lineRule="exact"/>
        <w:ind w:left="354"/>
        <w:jc w:val="both"/>
      </w:pPr>
      <w:r>
        <w:rPr>
          <w:rFonts w:ascii="Century" w:eastAsia="Century"/>
        </w:rPr>
        <w:t>(</w:t>
      </w:r>
      <w:r>
        <w:rPr/>
        <w:t>ア</w:t>
      </w:r>
      <w:r>
        <w:rPr>
          <w:rFonts w:ascii="Century" w:eastAsia="Century"/>
          <w:spacing w:val="14"/>
        </w:rPr>
        <w:t>) </w:t>
      </w:r>
      <w:r>
        <w:rPr>
          <w:rFonts w:ascii="Century" w:eastAsia="Century"/>
        </w:rPr>
        <w:t>DNS</w:t>
      </w:r>
      <w:r>
        <w:rPr>
          <w:rFonts w:ascii="Century" w:eastAsia="Century"/>
          <w:spacing w:val="-9"/>
        </w:rPr>
        <w:t> </w:t>
      </w:r>
      <w:r>
        <w:rPr>
          <w:spacing w:val="-4"/>
        </w:rPr>
        <w:t>サーバ</w:t>
      </w:r>
    </w:p>
    <w:p>
      <w:pPr>
        <w:pStyle w:val="BodyText"/>
        <w:spacing w:line="223" w:lineRule="auto" w:before="11"/>
        <w:ind w:left="354" w:right="6974"/>
        <w:jc w:val="both"/>
      </w:pPr>
      <w:r>
        <w:rPr>
          <w:rFonts w:ascii="Century" w:eastAsia="Century"/>
        </w:rPr>
        <w:t>(</w:t>
      </w:r>
      <w:r>
        <w:rPr/>
        <w:t>イ</w:t>
      </w:r>
      <w:r>
        <w:rPr>
          <w:rFonts w:ascii="Century" w:eastAsia="Century"/>
        </w:rPr>
        <w:t>) </w:t>
      </w:r>
      <w:r>
        <w:rPr/>
        <w:t>サーチエンジン</w:t>
      </w:r>
      <w:r>
        <w:rPr>
          <w:spacing w:val="80"/>
        </w:rPr>
        <w:t> </w:t>
      </w:r>
      <w:r>
        <w:rPr>
          <w:rFonts w:ascii="Century" w:eastAsia="Century"/>
        </w:rPr>
        <w:t>(</w:t>
      </w:r>
      <w:r>
        <w:rPr/>
        <w:t>ウ</w:t>
      </w:r>
      <w:r>
        <w:rPr>
          <w:rFonts w:ascii="Century" w:eastAsia="Century"/>
        </w:rPr>
        <w:t>) </w:t>
      </w:r>
      <w:r>
        <w:rPr/>
        <w:t>スイッチングハブ </w:t>
      </w:r>
      <w:r>
        <w:rPr>
          <w:rFonts w:ascii="Century" w:eastAsia="Century"/>
        </w:rPr>
        <w:t>(</w:t>
      </w:r>
      <w:r>
        <w:rPr/>
        <w:t>エ</w:t>
      </w:r>
      <w:r>
        <w:rPr>
          <w:rFonts w:ascii="Century" w:eastAsia="Century"/>
          <w:spacing w:val="5"/>
        </w:rPr>
        <w:t>) </w:t>
      </w:r>
      <w:r>
        <w:rPr>
          <w:spacing w:val="-2"/>
        </w:rPr>
        <w:t>ファイアウォール</w:t>
      </w:r>
    </w:p>
    <w:p>
      <w:pPr>
        <w:pStyle w:val="BodyText"/>
        <w:spacing w:before="171"/>
      </w:pPr>
    </w:p>
    <w:p>
      <w:pPr>
        <w:spacing w:before="0"/>
        <w:ind w:left="143" w:right="0" w:firstLine="0"/>
        <w:jc w:val="left"/>
        <w:rPr>
          <w:rFonts w:ascii="Century" w:eastAsia="Century"/>
          <w:sz w:val="32"/>
        </w:rPr>
      </w:pPr>
      <w:r>
        <w:rPr>
          <w:rFonts w:ascii="MS PGothic" w:eastAsia="MS PGothic"/>
          <w:spacing w:val="-6"/>
          <w:sz w:val="32"/>
        </w:rPr>
        <w:t>ミニテスト </w:t>
      </w:r>
      <w:r>
        <w:rPr>
          <w:rFonts w:ascii="Century" w:eastAsia="Century"/>
          <w:spacing w:val="-10"/>
          <w:sz w:val="32"/>
        </w:rPr>
        <w:t>1</w:t>
      </w:r>
    </w:p>
    <w:p>
      <w:pPr>
        <w:pStyle w:val="BodyText"/>
        <w:spacing w:before="56"/>
        <w:ind w:left="143"/>
        <w:rPr>
          <w:rFonts w:ascii="MS PGothic" w:eastAsia="MS PGothic"/>
        </w:rPr>
      </w:pPr>
      <w:r>
        <w:rPr>
          <w:rFonts w:ascii="MS PGothic" w:eastAsia="MS PGothic"/>
          <w:spacing w:val="-7"/>
        </w:rPr>
        <w:t>問題 </w:t>
      </w:r>
      <w:r>
        <w:rPr>
          <w:rFonts w:ascii="Century" w:eastAsia="Century"/>
        </w:rPr>
        <w:t>I</w:t>
      </w:r>
      <w:r>
        <w:rPr>
          <w:rFonts w:ascii="Century" w:eastAsia="Century"/>
          <w:spacing w:val="48"/>
        </w:rPr>
        <w:t> </w:t>
      </w:r>
      <w:r>
        <w:rPr>
          <w:rFonts w:ascii="MS PGothic" w:eastAsia="MS PGothic"/>
          <w:spacing w:val="-1"/>
        </w:rPr>
        <w:t>下記の言葉の読み方とベトナム語の意味を書きなさい．</w:t>
      </w:r>
    </w:p>
    <w:p>
      <w:pPr>
        <w:pStyle w:val="BodyText"/>
        <w:spacing w:before="1"/>
        <w:rPr>
          <w:rFonts w:ascii="MS PGothic"/>
          <w:sz w:val="10"/>
        </w:rPr>
      </w:pPr>
    </w:p>
    <w:tbl>
      <w:tblPr>
        <w:tblW w:w="0" w:type="auto"/>
        <w:jc w:val="left"/>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85"/>
        <w:gridCol w:w="3259"/>
        <w:gridCol w:w="3262"/>
      </w:tblGrid>
      <w:tr>
        <w:trPr>
          <w:trHeight w:val="510" w:hRule="atLeast"/>
        </w:trPr>
        <w:tc>
          <w:tcPr>
            <w:tcW w:w="1985" w:type="dxa"/>
          </w:tcPr>
          <w:p>
            <w:pPr>
              <w:pStyle w:val="TableParagraph"/>
              <w:spacing w:before="119"/>
              <w:ind w:left="222"/>
              <w:jc w:val="center"/>
              <w:rPr>
                <w:sz w:val="21"/>
              </w:rPr>
            </w:pPr>
            <w:r>
              <w:rPr>
                <w:spacing w:val="-5"/>
                <w:sz w:val="21"/>
              </w:rPr>
              <w:t>言葉</w:t>
            </w:r>
          </w:p>
        </w:tc>
        <w:tc>
          <w:tcPr>
            <w:tcW w:w="3259" w:type="dxa"/>
          </w:tcPr>
          <w:p>
            <w:pPr>
              <w:pStyle w:val="TableParagraph"/>
              <w:spacing w:before="119"/>
              <w:ind w:left="897"/>
              <w:rPr>
                <w:sz w:val="21"/>
              </w:rPr>
            </w:pPr>
            <w:r>
              <w:rPr>
                <w:spacing w:val="-2"/>
                <w:sz w:val="21"/>
              </w:rPr>
              <w:t>読み方（又は英語</w:t>
            </w:r>
            <w:r>
              <w:rPr>
                <w:spacing w:val="-10"/>
                <w:sz w:val="21"/>
              </w:rPr>
              <w:t>）</w:t>
            </w:r>
          </w:p>
        </w:tc>
        <w:tc>
          <w:tcPr>
            <w:tcW w:w="3262" w:type="dxa"/>
          </w:tcPr>
          <w:p>
            <w:pPr>
              <w:pStyle w:val="TableParagraph"/>
              <w:spacing w:before="119"/>
              <w:ind w:left="1270"/>
              <w:rPr>
                <w:sz w:val="21"/>
              </w:rPr>
            </w:pPr>
            <w:r>
              <w:rPr>
                <w:spacing w:val="-4"/>
                <w:sz w:val="21"/>
              </w:rPr>
              <w:t>ベトナム語</w:t>
            </w:r>
          </w:p>
        </w:tc>
      </w:tr>
      <w:tr>
        <w:trPr>
          <w:trHeight w:val="513" w:hRule="atLeast"/>
        </w:trPr>
        <w:tc>
          <w:tcPr>
            <w:tcW w:w="1985" w:type="dxa"/>
          </w:tcPr>
          <w:p>
            <w:pPr>
              <w:pStyle w:val="TableParagraph"/>
              <w:spacing w:before="119"/>
              <w:ind w:left="318"/>
              <w:rPr>
                <w:sz w:val="21"/>
              </w:rPr>
            </w:pPr>
            <w:r>
              <w:rPr>
                <w:spacing w:val="-4"/>
                <w:sz w:val="21"/>
              </w:rPr>
              <w:t>電子機器同士</w:t>
            </w:r>
          </w:p>
        </w:tc>
        <w:tc>
          <w:tcPr>
            <w:tcW w:w="3259" w:type="dxa"/>
          </w:tcPr>
          <w:p>
            <w:pPr>
              <w:pStyle w:val="TableParagraph"/>
              <w:spacing w:before="0"/>
              <w:rPr>
                <w:rFonts w:ascii="Times New Roman"/>
                <w:sz w:val="20"/>
              </w:rPr>
            </w:pPr>
          </w:p>
        </w:tc>
        <w:tc>
          <w:tcPr>
            <w:tcW w:w="3262" w:type="dxa"/>
          </w:tcPr>
          <w:p>
            <w:pPr>
              <w:pStyle w:val="TableParagraph"/>
              <w:spacing w:before="0"/>
              <w:rPr>
                <w:rFonts w:ascii="Times New Roman"/>
                <w:sz w:val="20"/>
              </w:rPr>
            </w:pPr>
          </w:p>
        </w:tc>
      </w:tr>
      <w:tr>
        <w:trPr>
          <w:trHeight w:val="513" w:hRule="atLeast"/>
        </w:trPr>
        <w:tc>
          <w:tcPr>
            <w:tcW w:w="1985" w:type="dxa"/>
          </w:tcPr>
          <w:p>
            <w:pPr>
              <w:pStyle w:val="TableParagraph"/>
              <w:spacing w:before="120"/>
              <w:ind w:left="318"/>
              <w:rPr>
                <w:sz w:val="21"/>
              </w:rPr>
            </w:pPr>
            <w:r>
              <w:rPr>
                <w:spacing w:val="-4"/>
                <w:sz w:val="21"/>
              </w:rPr>
              <w:t>家電製品</w:t>
            </w:r>
          </w:p>
        </w:tc>
        <w:tc>
          <w:tcPr>
            <w:tcW w:w="3259" w:type="dxa"/>
          </w:tcPr>
          <w:p>
            <w:pPr>
              <w:pStyle w:val="TableParagraph"/>
              <w:spacing w:before="0"/>
              <w:rPr>
                <w:rFonts w:ascii="Times New Roman"/>
                <w:sz w:val="20"/>
              </w:rPr>
            </w:pPr>
          </w:p>
        </w:tc>
        <w:tc>
          <w:tcPr>
            <w:tcW w:w="3262" w:type="dxa"/>
          </w:tcPr>
          <w:p>
            <w:pPr>
              <w:pStyle w:val="TableParagraph"/>
              <w:spacing w:before="0"/>
              <w:rPr>
                <w:rFonts w:ascii="Times New Roman"/>
                <w:sz w:val="20"/>
              </w:rPr>
            </w:pPr>
          </w:p>
        </w:tc>
      </w:tr>
      <w:tr>
        <w:trPr>
          <w:trHeight w:val="510" w:hRule="atLeast"/>
        </w:trPr>
        <w:tc>
          <w:tcPr>
            <w:tcW w:w="1985" w:type="dxa"/>
          </w:tcPr>
          <w:p>
            <w:pPr>
              <w:pStyle w:val="TableParagraph"/>
              <w:spacing w:before="119"/>
              <w:ind w:left="318"/>
              <w:rPr>
                <w:sz w:val="21"/>
              </w:rPr>
            </w:pPr>
            <w:r>
              <w:rPr>
                <w:spacing w:val="-4"/>
                <w:sz w:val="21"/>
              </w:rPr>
              <w:t>大域的</w:t>
            </w:r>
          </w:p>
        </w:tc>
        <w:tc>
          <w:tcPr>
            <w:tcW w:w="3259" w:type="dxa"/>
          </w:tcPr>
          <w:p>
            <w:pPr>
              <w:pStyle w:val="TableParagraph"/>
              <w:spacing w:before="0"/>
              <w:rPr>
                <w:rFonts w:ascii="Times New Roman"/>
                <w:sz w:val="20"/>
              </w:rPr>
            </w:pPr>
          </w:p>
        </w:tc>
        <w:tc>
          <w:tcPr>
            <w:tcW w:w="3262" w:type="dxa"/>
          </w:tcPr>
          <w:p>
            <w:pPr>
              <w:pStyle w:val="TableParagraph"/>
              <w:spacing w:before="0"/>
              <w:rPr>
                <w:rFonts w:ascii="Times New Roman"/>
                <w:sz w:val="20"/>
              </w:rPr>
            </w:pPr>
          </w:p>
        </w:tc>
      </w:tr>
      <w:tr>
        <w:trPr>
          <w:trHeight w:val="513" w:hRule="atLeast"/>
        </w:trPr>
        <w:tc>
          <w:tcPr>
            <w:tcW w:w="1985" w:type="dxa"/>
          </w:tcPr>
          <w:p>
            <w:pPr>
              <w:pStyle w:val="TableParagraph"/>
              <w:spacing w:before="119"/>
              <w:ind w:left="318"/>
              <w:rPr>
                <w:sz w:val="21"/>
              </w:rPr>
            </w:pPr>
            <w:r>
              <w:rPr>
                <w:spacing w:val="-4"/>
                <w:sz w:val="21"/>
              </w:rPr>
              <w:t>局所的</w:t>
            </w:r>
          </w:p>
        </w:tc>
        <w:tc>
          <w:tcPr>
            <w:tcW w:w="3259" w:type="dxa"/>
          </w:tcPr>
          <w:p>
            <w:pPr>
              <w:pStyle w:val="TableParagraph"/>
              <w:spacing w:before="0"/>
              <w:rPr>
                <w:rFonts w:ascii="Times New Roman"/>
                <w:sz w:val="20"/>
              </w:rPr>
            </w:pPr>
          </w:p>
        </w:tc>
        <w:tc>
          <w:tcPr>
            <w:tcW w:w="3262" w:type="dxa"/>
          </w:tcPr>
          <w:p>
            <w:pPr>
              <w:pStyle w:val="TableParagraph"/>
              <w:spacing w:before="0"/>
              <w:rPr>
                <w:rFonts w:ascii="Times New Roman"/>
                <w:sz w:val="20"/>
              </w:rPr>
            </w:pPr>
          </w:p>
        </w:tc>
      </w:tr>
      <w:tr>
        <w:trPr>
          <w:trHeight w:val="510" w:hRule="atLeast"/>
        </w:trPr>
        <w:tc>
          <w:tcPr>
            <w:tcW w:w="1985" w:type="dxa"/>
          </w:tcPr>
          <w:p>
            <w:pPr>
              <w:pStyle w:val="TableParagraph"/>
              <w:spacing w:before="119"/>
              <w:ind w:left="318"/>
              <w:rPr>
                <w:sz w:val="21"/>
              </w:rPr>
            </w:pPr>
            <w:r>
              <w:rPr>
                <w:spacing w:val="-4"/>
                <w:sz w:val="21"/>
              </w:rPr>
              <w:t>機器の状態</w:t>
            </w:r>
          </w:p>
        </w:tc>
        <w:tc>
          <w:tcPr>
            <w:tcW w:w="3259" w:type="dxa"/>
          </w:tcPr>
          <w:p>
            <w:pPr>
              <w:pStyle w:val="TableParagraph"/>
              <w:spacing w:before="0"/>
              <w:rPr>
                <w:rFonts w:ascii="Times New Roman"/>
                <w:sz w:val="20"/>
              </w:rPr>
            </w:pPr>
          </w:p>
        </w:tc>
        <w:tc>
          <w:tcPr>
            <w:tcW w:w="3262" w:type="dxa"/>
          </w:tcPr>
          <w:p>
            <w:pPr>
              <w:pStyle w:val="TableParagraph"/>
              <w:spacing w:before="0"/>
              <w:rPr>
                <w:rFonts w:ascii="Times New Roman"/>
                <w:sz w:val="20"/>
              </w:rPr>
            </w:pPr>
          </w:p>
        </w:tc>
      </w:tr>
      <w:tr>
        <w:trPr>
          <w:trHeight w:val="513" w:hRule="atLeast"/>
        </w:trPr>
        <w:tc>
          <w:tcPr>
            <w:tcW w:w="1985" w:type="dxa"/>
          </w:tcPr>
          <w:p>
            <w:pPr>
              <w:pStyle w:val="TableParagraph"/>
              <w:spacing w:before="122"/>
              <w:ind w:left="318"/>
              <w:rPr>
                <w:sz w:val="21"/>
              </w:rPr>
            </w:pPr>
            <w:r>
              <w:rPr>
                <w:spacing w:val="-5"/>
                <w:sz w:val="21"/>
              </w:rPr>
              <w:t>地域</w:t>
            </w:r>
          </w:p>
        </w:tc>
        <w:tc>
          <w:tcPr>
            <w:tcW w:w="3259" w:type="dxa"/>
          </w:tcPr>
          <w:p>
            <w:pPr>
              <w:pStyle w:val="TableParagraph"/>
              <w:spacing w:before="0"/>
              <w:rPr>
                <w:rFonts w:ascii="Times New Roman"/>
                <w:sz w:val="20"/>
              </w:rPr>
            </w:pPr>
          </w:p>
        </w:tc>
        <w:tc>
          <w:tcPr>
            <w:tcW w:w="3262" w:type="dxa"/>
          </w:tcPr>
          <w:p>
            <w:pPr>
              <w:pStyle w:val="TableParagraph"/>
              <w:spacing w:before="0"/>
              <w:rPr>
                <w:rFonts w:ascii="Times New Roman"/>
                <w:sz w:val="20"/>
              </w:rPr>
            </w:pPr>
          </w:p>
        </w:tc>
      </w:tr>
      <w:tr>
        <w:trPr>
          <w:trHeight w:val="513" w:hRule="atLeast"/>
        </w:trPr>
        <w:tc>
          <w:tcPr>
            <w:tcW w:w="1985" w:type="dxa"/>
          </w:tcPr>
          <w:p>
            <w:pPr>
              <w:pStyle w:val="TableParagraph"/>
              <w:spacing w:before="119"/>
              <w:ind w:left="318"/>
              <w:rPr>
                <w:sz w:val="21"/>
              </w:rPr>
            </w:pPr>
            <w:r>
              <w:rPr>
                <w:spacing w:val="-4"/>
                <w:sz w:val="21"/>
              </w:rPr>
              <w:t>接続形態</w:t>
            </w:r>
          </w:p>
        </w:tc>
        <w:tc>
          <w:tcPr>
            <w:tcW w:w="3259" w:type="dxa"/>
          </w:tcPr>
          <w:p>
            <w:pPr>
              <w:pStyle w:val="TableParagraph"/>
              <w:spacing w:before="0"/>
              <w:rPr>
                <w:rFonts w:ascii="Times New Roman"/>
                <w:sz w:val="20"/>
              </w:rPr>
            </w:pPr>
          </w:p>
        </w:tc>
        <w:tc>
          <w:tcPr>
            <w:tcW w:w="3262" w:type="dxa"/>
          </w:tcPr>
          <w:p>
            <w:pPr>
              <w:pStyle w:val="TableParagraph"/>
              <w:spacing w:before="0"/>
              <w:rPr>
                <w:rFonts w:ascii="Times New Roman"/>
                <w:sz w:val="20"/>
              </w:rPr>
            </w:pPr>
          </w:p>
        </w:tc>
      </w:tr>
      <w:tr>
        <w:trPr>
          <w:trHeight w:val="511" w:hRule="atLeast"/>
        </w:trPr>
        <w:tc>
          <w:tcPr>
            <w:tcW w:w="1985" w:type="dxa"/>
          </w:tcPr>
          <w:p>
            <w:pPr>
              <w:pStyle w:val="TableParagraph"/>
              <w:spacing w:before="119"/>
              <w:ind w:left="318"/>
              <w:rPr>
                <w:sz w:val="21"/>
              </w:rPr>
            </w:pPr>
            <w:r>
              <w:rPr>
                <w:spacing w:val="-4"/>
                <w:sz w:val="21"/>
              </w:rPr>
              <w:t>通信制御</w:t>
            </w:r>
          </w:p>
        </w:tc>
        <w:tc>
          <w:tcPr>
            <w:tcW w:w="3259" w:type="dxa"/>
          </w:tcPr>
          <w:p>
            <w:pPr>
              <w:pStyle w:val="TableParagraph"/>
              <w:spacing w:before="0"/>
              <w:rPr>
                <w:rFonts w:ascii="Times New Roman"/>
                <w:sz w:val="20"/>
              </w:rPr>
            </w:pPr>
          </w:p>
        </w:tc>
        <w:tc>
          <w:tcPr>
            <w:tcW w:w="3262" w:type="dxa"/>
          </w:tcPr>
          <w:p>
            <w:pPr>
              <w:pStyle w:val="TableParagraph"/>
              <w:spacing w:before="0"/>
              <w:rPr>
                <w:rFonts w:ascii="Times New Roman"/>
                <w:sz w:val="20"/>
              </w:rPr>
            </w:pPr>
          </w:p>
        </w:tc>
      </w:tr>
      <w:tr>
        <w:trPr>
          <w:trHeight w:val="513" w:hRule="atLeast"/>
        </w:trPr>
        <w:tc>
          <w:tcPr>
            <w:tcW w:w="1985" w:type="dxa"/>
          </w:tcPr>
          <w:p>
            <w:pPr>
              <w:pStyle w:val="TableParagraph"/>
              <w:spacing w:before="122"/>
              <w:ind w:left="318"/>
              <w:rPr>
                <w:sz w:val="21"/>
              </w:rPr>
            </w:pPr>
            <w:r>
              <w:rPr>
                <w:spacing w:val="-4"/>
                <w:sz w:val="21"/>
              </w:rPr>
              <w:t>複数台</w:t>
            </w:r>
          </w:p>
        </w:tc>
        <w:tc>
          <w:tcPr>
            <w:tcW w:w="3259" w:type="dxa"/>
          </w:tcPr>
          <w:p>
            <w:pPr>
              <w:pStyle w:val="TableParagraph"/>
              <w:spacing w:before="0"/>
              <w:rPr>
                <w:rFonts w:ascii="Times New Roman"/>
                <w:sz w:val="20"/>
              </w:rPr>
            </w:pPr>
          </w:p>
        </w:tc>
        <w:tc>
          <w:tcPr>
            <w:tcW w:w="3262" w:type="dxa"/>
          </w:tcPr>
          <w:p>
            <w:pPr>
              <w:pStyle w:val="TableParagraph"/>
              <w:spacing w:before="0"/>
              <w:rPr>
                <w:rFonts w:ascii="Times New Roman"/>
                <w:sz w:val="20"/>
              </w:rPr>
            </w:pPr>
          </w:p>
        </w:tc>
      </w:tr>
      <w:tr>
        <w:trPr>
          <w:trHeight w:val="513" w:hRule="atLeast"/>
        </w:trPr>
        <w:tc>
          <w:tcPr>
            <w:tcW w:w="1985" w:type="dxa"/>
          </w:tcPr>
          <w:p>
            <w:pPr>
              <w:pStyle w:val="TableParagraph"/>
              <w:spacing w:before="119"/>
              <w:ind w:left="318"/>
              <w:rPr>
                <w:sz w:val="21"/>
              </w:rPr>
            </w:pPr>
            <w:r>
              <w:rPr>
                <w:spacing w:val="-3"/>
                <w:sz w:val="21"/>
              </w:rPr>
              <w:t>スター型</w:t>
            </w:r>
          </w:p>
        </w:tc>
        <w:tc>
          <w:tcPr>
            <w:tcW w:w="3259" w:type="dxa"/>
          </w:tcPr>
          <w:p>
            <w:pPr>
              <w:pStyle w:val="TableParagraph"/>
              <w:spacing w:before="0"/>
              <w:rPr>
                <w:rFonts w:ascii="Times New Roman"/>
                <w:sz w:val="20"/>
              </w:rPr>
            </w:pPr>
          </w:p>
        </w:tc>
        <w:tc>
          <w:tcPr>
            <w:tcW w:w="3262" w:type="dxa"/>
          </w:tcPr>
          <w:p>
            <w:pPr>
              <w:pStyle w:val="TableParagraph"/>
              <w:spacing w:before="0"/>
              <w:rPr>
                <w:rFonts w:ascii="Times New Roman"/>
                <w:sz w:val="20"/>
              </w:rPr>
            </w:pPr>
          </w:p>
        </w:tc>
      </w:tr>
    </w:tbl>
    <w:p>
      <w:pPr>
        <w:pStyle w:val="BodyText"/>
        <w:spacing w:before="163"/>
        <w:rPr>
          <w:rFonts w:ascii="MS PGothic"/>
        </w:rPr>
      </w:pPr>
    </w:p>
    <w:p>
      <w:pPr>
        <w:pStyle w:val="BodyText"/>
        <w:spacing w:line="499" w:lineRule="exact" w:before="1"/>
        <w:ind w:left="143"/>
        <w:rPr>
          <w:rFonts w:ascii="MS PGothic" w:eastAsia="MS PGothic"/>
        </w:rPr>
      </w:pPr>
      <w:r>
        <w:rPr>
          <w:rFonts w:ascii="MS PGothic" w:eastAsia="MS PGothic"/>
          <w:spacing w:val="-7"/>
        </w:rPr>
        <w:t>問題 </w:t>
      </w:r>
      <w:r>
        <w:rPr>
          <w:rFonts w:ascii="Century" w:eastAsia="Century"/>
        </w:rPr>
        <w:t>II</w:t>
      </w:r>
      <w:r>
        <w:rPr>
          <w:rFonts w:ascii="Century" w:eastAsia="Century"/>
          <w:spacing w:val="59"/>
        </w:rPr>
        <w:t> </w:t>
      </w:r>
      <w:r>
        <w:rPr>
          <w:rFonts w:ascii="MS PGothic" w:eastAsia="MS PGothic"/>
          <w:spacing w:val="-1"/>
        </w:rPr>
        <w:t>下記の文をベトナム語に翻訳しなさい．</w:t>
      </w:r>
    </w:p>
    <w:p>
      <w:pPr>
        <w:pStyle w:val="BodyText"/>
        <w:spacing w:line="168" w:lineRule="auto" w:before="108"/>
        <w:ind w:left="143" w:right="666" w:firstLine="211"/>
      </w:pPr>
      <w:r>
        <w:rPr>
          <w:spacing w:val="15"/>
        </w:rPr>
        <w:t>会社や学校の中などの範囲で局所的につながるネットワークのことを </w:t>
      </w:r>
      <w:r>
        <w:rPr>
          <w:rFonts w:ascii="Century" w:eastAsia="Century"/>
        </w:rPr>
        <w:t>LAN</w:t>
      </w:r>
      <w:r>
        <w:rPr>
          <w:rFonts w:ascii="Century" w:eastAsia="Century"/>
          <w:spacing w:val="40"/>
        </w:rPr>
        <w:t> </w:t>
      </w:r>
      <w:r>
        <w:rPr>
          <w:spacing w:val="14"/>
        </w:rPr>
        <w:t>と呼び，よ</w:t>
      </w:r>
      <w:r>
        <w:rPr/>
        <w:t>り広い範囲で大域的につながるネットワークのことを </w:t>
      </w:r>
      <w:r>
        <w:rPr>
          <w:rFonts w:ascii="Century" w:eastAsia="Century"/>
        </w:rPr>
        <w:t>WAN </w:t>
      </w:r>
      <w:r>
        <w:rPr/>
        <w:t>と呼んでいます．</w:t>
      </w:r>
    </w:p>
    <w:p>
      <w:pPr>
        <w:pStyle w:val="BodyText"/>
        <w:spacing w:after="0" w:line="168" w:lineRule="auto"/>
        <w:sectPr>
          <w:pgSz w:w="11910" w:h="16840"/>
          <w:pgMar w:header="685" w:footer="0" w:top="1660" w:bottom="280" w:left="1559" w:right="1133"/>
        </w:sectPr>
      </w:pPr>
    </w:p>
    <w:p>
      <w:pPr>
        <w:pStyle w:val="BodyText"/>
      </w:pPr>
    </w:p>
    <w:p>
      <w:pPr>
        <w:pStyle w:val="BodyText"/>
        <w:spacing w:before="210"/>
      </w:pPr>
    </w:p>
    <w:p>
      <w:pPr>
        <w:spacing w:before="0"/>
        <w:ind w:left="354" w:right="0" w:firstLine="0"/>
        <w:jc w:val="left"/>
        <w:rPr>
          <w:rFonts w:ascii="Century"/>
          <w:sz w:val="21"/>
        </w:rPr>
      </w:pPr>
      <w:r>
        <w:rPr>
          <w:rFonts w:ascii="Century"/>
          <w:spacing w:val="-2"/>
          <w:sz w:val="21"/>
        </w:rPr>
        <w:t>--------------------------------------------------------------------------------------------------------------------</w:t>
      </w:r>
      <w:r>
        <w:rPr>
          <w:rFonts w:ascii="Century"/>
          <w:spacing w:val="-10"/>
          <w:sz w:val="21"/>
        </w:rPr>
        <w:t>-</w:t>
      </w:r>
    </w:p>
    <w:p>
      <w:pPr>
        <w:spacing w:before="114"/>
        <w:ind w:left="354" w:right="0" w:firstLine="0"/>
        <w:jc w:val="left"/>
        <w:rPr>
          <w:rFonts w:ascii="Century"/>
          <w:sz w:val="21"/>
        </w:rPr>
      </w:pPr>
      <w:r>
        <w:rPr>
          <w:rFonts w:ascii="Century"/>
          <w:spacing w:val="-2"/>
          <w:sz w:val="21"/>
        </w:rPr>
        <w:t>--------------------------------------------------------------------------------------------------------------------</w:t>
      </w:r>
      <w:r>
        <w:rPr>
          <w:rFonts w:ascii="Century"/>
          <w:spacing w:val="-10"/>
          <w:sz w:val="21"/>
        </w:rPr>
        <w:t>-</w:t>
      </w:r>
    </w:p>
    <w:p>
      <w:pPr>
        <w:spacing w:before="115"/>
        <w:ind w:left="354" w:right="0" w:firstLine="0"/>
        <w:jc w:val="left"/>
        <w:rPr>
          <w:rFonts w:ascii="Century"/>
          <w:sz w:val="21"/>
        </w:rPr>
      </w:pPr>
      <w:r>
        <w:rPr>
          <w:rFonts w:ascii="Century"/>
          <w:spacing w:val="-2"/>
          <w:sz w:val="21"/>
        </w:rPr>
        <w:t>--------------------------------------------------------------------------------------------------------------------</w:t>
      </w:r>
      <w:r>
        <w:rPr>
          <w:rFonts w:ascii="Century"/>
          <w:spacing w:val="-10"/>
          <w:sz w:val="21"/>
        </w:rPr>
        <w:t>-</w:t>
      </w:r>
    </w:p>
    <w:p>
      <w:pPr>
        <w:pStyle w:val="BodyText"/>
        <w:spacing w:before="128"/>
        <w:rPr>
          <w:rFonts w:ascii="Century"/>
        </w:rPr>
      </w:pPr>
    </w:p>
    <w:p>
      <w:pPr>
        <w:pStyle w:val="BodyText"/>
        <w:ind w:left="143"/>
        <w:rPr>
          <w:rFonts w:ascii="MS PGothic" w:eastAsia="MS PGothic"/>
        </w:rPr>
      </w:pPr>
      <w:r>
        <w:rPr>
          <w:rFonts w:ascii="MS PGothic" w:eastAsia="MS PGothic"/>
          <w:spacing w:val="-7"/>
        </w:rPr>
        <w:t>問題 </w:t>
      </w:r>
      <w:r>
        <w:rPr>
          <w:rFonts w:ascii="Century" w:eastAsia="Century"/>
        </w:rPr>
        <w:t>III</w:t>
      </w:r>
      <w:r>
        <w:rPr>
          <w:rFonts w:ascii="Century" w:eastAsia="Century"/>
          <w:spacing w:val="61"/>
        </w:rPr>
        <w:t> </w:t>
      </w:r>
      <w:r>
        <w:rPr>
          <w:rFonts w:ascii="MS PGothic" w:eastAsia="MS PGothic"/>
          <w:spacing w:val="-1"/>
        </w:rPr>
        <w:t>下記の文を日本語に翻訳しなさい．</w:t>
      </w:r>
    </w:p>
    <w:p>
      <w:pPr>
        <w:pStyle w:val="Heading4"/>
        <w:spacing w:line="312" w:lineRule="auto" w:before="173"/>
        <w:ind w:right="282"/>
      </w:pPr>
      <w:r>
        <w:rPr/>
        <w:t>Trong</w:t>
      </w:r>
      <w:r>
        <w:rPr>
          <w:spacing w:val="-2"/>
        </w:rPr>
        <w:t> </w:t>
      </w:r>
      <w:r>
        <w:rPr/>
        <w:t>các</w:t>
      </w:r>
      <w:r>
        <w:rPr>
          <w:spacing w:val="-2"/>
        </w:rPr>
        <w:t> </w:t>
      </w:r>
      <w:r>
        <w:rPr/>
        <w:t>hình</w:t>
      </w:r>
      <w:r>
        <w:rPr>
          <w:spacing w:val="-1"/>
        </w:rPr>
        <w:t> </w:t>
      </w:r>
      <w:r>
        <w:rPr/>
        <w:t>thức</w:t>
      </w:r>
      <w:r>
        <w:rPr>
          <w:spacing w:val="-2"/>
        </w:rPr>
        <w:t> </w:t>
      </w:r>
      <w:r>
        <w:rPr/>
        <w:t>kết</w:t>
      </w:r>
      <w:r>
        <w:rPr>
          <w:spacing w:val="-1"/>
        </w:rPr>
        <w:t> </w:t>
      </w:r>
      <w:r>
        <w:rPr/>
        <w:t>nối</w:t>
      </w:r>
      <w:r>
        <w:rPr>
          <w:spacing w:val="-1"/>
        </w:rPr>
        <w:t> </w:t>
      </w:r>
      <w:r>
        <w:rPr/>
        <w:t>của</w:t>
      </w:r>
      <w:r>
        <w:rPr>
          <w:spacing w:val="-2"/>
        </w:rPr>
        <w:t> </w:t>
      </w:r>
      <w:r>
        <w:rPr/>
        <w:t>máy</w:t>
      </w:r>
      <w:r>
        <w:rPr>
          <w:spacing w:val="-2"/>
        </w:rPr>
        <w:t> </w:t>
      </w:r>
      <w:r>
        <w:rPr/>
        <w:t>tính</w:t>
      </w:r>
      <w:r>
        <w:rPr>
          <w:spacing w:val="-1"/>
        </w:rPr>
        <w:t> </w:t>
      </w:r>
      <w:r>
        <w:rPr/>
        <w:t>trong</w:t>
      </w:r>
      <w:r>
        <w:rPr>
          <w:spacing w:val="-3"/>
        </w:rPr>
        <w:t> </w:t>
      </w:r>
      <w:r>
        <w:rPr/>
        <w:t>mạng,</w:t>
      </w:r>
      <w:r>
        <w:rPr>
          <w:spacing w:val="-1"/>
        </w:rPr>
        <w:t> </w:t>
      </w:r>
      <w:r>
        <w:rPr/>
        <w:t>chia</w:t>
      </w:r>
      <w:r>
        <w:rPr>
          <w:spacing w:val="-2"/>
        </w:rPr>
        <w:t> </w:t>
      </w:r>
      <w:r>
        <w:rPr/>
        <w:t>làm</w:t>
      </w:r>
      <w:r>
        <w:rPr>
          <w:spacing w:val="-1"/>
        </w:rPr>
        <w:t> </w:t>
      </w:r>
      <w:r>
        <w:rPr/>
        <w:t>3</w:t>
      </w:r>
      <w:r>
        <w:rPr>
          <w:spacing w:val="-1"/>
        </w:rPr>
        <w:t> </w:t>
      </w:r>
      <w:r>
        <w:rPr/>
        <w:t>loại</w:t>
      </w:r>
      <w:r>
        <w:rPr>
          <w:spacing w:val="-1"/>
        </w:rPr>
        <w:t> </w:t>
      </w:r>
      <w:r>
        <w:rPr/>
        <w:t>lớn</w:t>
      </w:r>
      <w:r>
        <w:rPr>
          <w:spacing w:val="-3"/>
        </w:rPr>
        <w:t> </w:t>
      </w:r>
      <w:r>
        <w:rPr/>
        <w:t>là</w:t>
      </w:r>
      <w:r>
        <w:rPr>
          <w:spacing w:val="-2"/>
        </w:rPr>
        <w:t> </w:t>
      </w:r>
      <w:r>
        <w:rPr/>
        <w:t>kiểu</w:t>
      </w:r>
      <w:r>
        <w:rPr>
          <w:spacing w:val="-1"/>
        </w:rPr>
        <w:t> </w:t>
      </w:r>
      <w:r>
        <w:rPr/>
        <w:t>bus, kiểu star, kiểu Ring.</w:t>
      </w:r>
    </w:p>
    <w:p>
      <w:pPr>
        <w:pStyle w:val="BodyText"/>
        <w:spacing w:before="66"/>
        <w:rPr>
          <w:rFonts w:ascii="Times New Roman"/>
          <w:sz w:val="24"/>
        </w:rPr>
      </w:pPr>
    </w:p>
    <w:p>
      <w:pPr>
        <w:spacing w:before="0"/>
        <w:ind w:left="354" w:right="0" w:firstLine="0"/>
        <w:jc w:val="left"/>
        <w:rPr>
          <w:rFonts w:ascii="Century"/>
          <w:sz w:val="21"/>
        </w:rPr>
      </w:pPr>
      <w:r>
        <w:rPr>
          <w:rFonts w:ascii="Century"/>
          <w:spacing w:val="-2"/>
          <w:sz w:val="21"/>
        </w:rPr>
        <w:t>--------------------------------------------------------------------------------------------------------------------</w:t>
      </w:r>
      <w:r>
        <w:rPr>
          <w:rFonts w:ascii="Century"/>
          <w:spacing w:val="-10"/>
          <w:sz w:val="21"/>
        </w:rPr>
        <w:t>-</w:t>
      </w:r>
    </w:p>
    <w:p>
      <w:pPr>
        <w:spacing w:before="112"/>
        <w:ind w:left="354" w:right="0" w:firstLine="0"/>
        <w:jc w:val="left"/>
        <w:rPr>
          <w:rFonts w:ascii="Century"/>
          <w:sz w:val="21"/>
        </w:rPr>
      </w:pPr>
      <w:r>
        <w:rPr>
          <w:rFonts w:ascii="Century"/>
          <w:spacing w:val="-2"/>
          <w:sz w:val="21"/>
        </w:rPr>
        <w:t>--------------------------------------------------------------------------------------------------------------------</w:t>
      </w:r>
      <w:r>
        <w:rPr>
          <w:rFonts w:ascii="Century"/>
          <w:spacing w:val="-10"/>
          <w:sz w:val="21"/>
        </w:rPr>
        <w:t>-</w:t>
      </w:r>
    </w:p>
    <w:p>
      <w:pPr>
        <w:spacing w:before="114"/>
        <w:ind w:left="354" w:right="0" w:firstLine="0"/>
        <w:jc w:val="left"/>
        <w:rPr>
          <w:rFonts w:ascii="Century"/>
          <w:sz w:val="21"/>
        </w:rPr>
      </w:pPr>
      <w:r>
        <w:rPr>
          <w:rFonts w:ascii="Century"/>
          <w:spacing w:val="-2"/>
          <w:sz w:val="21"/>
        </w:rPr>
        <w:t>--------------------------------------------------------------------------------------------------------------------</w:t>
      </w:r>
      <w:r>
        <w:rPr>
          <w:rFonts w:ascii="Century"/>
          <w:spacing w:val="-10"/>
          <w:sz w:val="21"/>
        </w:rPr>
        <w:t>-</w:t>
      </w:r>
    </w:p>
    <w:p>
      <w:pPr>
        <w:pStyle w:val="BodyText"/>
        <w:spacing w:before="124"/>
        <w:rPr>
          <w:rFonts w:ascii="Century"/>
        </w:rPr>
      </w:pPr>
    </w:p>
    <w:p>
      <w:pPr>
        <w:spacing w:before="0"/>
        <w:ind w:left="143" w:right="0" w:firstLine="0"/>
        <w:jc w:val="left"/>
        <w:rPr>
          <w:rFonts w:ascii="Century" w:eastAsia="Century"/>
          <w:sz w:val="32"/>
        </w:rPr>
      </w:pPr>
      <w:r>
        <w:rPr>
          <w:rFonts w:ascii="MS PGothic" w:eastAsia="MS PGothic"/>
          <w:spacing w:val="-6"/>
          <w:sz w:val="32"/>
        </w:rPr>
        <w:t>ミニテスト </w:t>
      </w:r>
      <w:r>
        <w:rPr>
          <w:rFonts w:ascii="Century" w:eastAsia="Century"/>
          <w:spacing w:val="-10"/>
          <w:sz w:val="32"/>
        </w:rPr>
        <w:t>2</w:t>
      </w:r>
    </w:p>
    <w:p>
      <w:pPr>
        <w:pStyle w:val="BodyText"/>
        <w:spacing w:before="56"/>
        <w:ind w:left="143"/>
        <w:rPr>
          <w:rFonts w:ascii="MS PGothic" w:eastAsia="MS PGothic"/>
        </w:rPr>
      </w:pPr>
      <w:r>
        <w:rPr>
          <w:rFonts w:ascii="MS PGothic" w:eastAsia="MS PGothic"/>
          <w:spacing w:val="-7"/>
        </w:rPr>
        <w:t>問題 </w:t>
      </w:r>
      <w:r>
        <w:rPr>
          <w:rFonts w:ascii="Century" w:eastAsia="Century"/>
        </w:rPr>
        <w:t>I</w:t>
      </w:r>
      <w:r>
        <w:rPr>
          <w:rFonts w:ascii="Century" w:eastAsia="Century"/>
          <w:spacing w:val="48"/>
        </w:rPr>
        <w:t> </w:t>
      </w:r>
      <w:r>
        <w:rPr>
          <w:rFonts w:ascii="MS PGothic" w:eastAsia="MS PGothic"/>
          <w:spacing w:val="-1"/>
        </w:rPr>
        <w:t>下記の言葉の読み方とベトナム語の意味を書きなさい．</w:t>
      </w:r>
    </w:p>
    <w:p>
      <w:pPr>
        <w:pStyle w:val="BodyText"/>
        <w:rPr>
          <w:rFonts w:ascii="MS PGothic"/>
          <w:sz w:val="10"/>
        </w:rPr>
      </w:pPr>
    </w:p>
    <w:tbl>
      <w:tblPr>
        <w:tblW w:w="0" w:type="auto"/>
        <w:jc w:val="left"/>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7"/>
        <w:gridCol w:w="3118"/>
        <w:gridCol w:w="3263"/>
      </w:tblGrid>
      <w:tr>
        <w:trPr>
          <w:trHeight w:val="513" w:hRule="atLeast"/>
        </w:trPr>
        <w:tc>
          <w:tcPr>
            <w:tcW w:w="2127" w:type="dxa"/>
          </w:tcPr>
          <w:p>
            <w:pPr>
              <w:pStyle w:val="TableParagraph"/>
              <w:spacing w:before="122"/>
              <w:ind w:left="220"/>
              <w:jc w:val="center"/>
              <w:rPr>
                <w:sz w:val="21"/>
              </w:rPr>
            </w:pPr>
            <w:r>
              <w:rPr>
                <w:spacing w:val="-5"/>
                <w:sz w:val="21"/>
              </w:rPr>
              <w:t>言葉</w:t>
            </w:r>
          </w:p>
        </w:tc>
        <w:tc>
          <w:tcPr>
            <w:tcW w:w="3118" w:type="dxa"/>
          </w:tcPr>
          <w:p>
            <w:pPr>
              <w:pStyle w:val="TableParagraph"/>
              <w:spacing w:before="122"/>
              <w:ind w:left="827"/>
              <w:rPr>
                <w:sz w:val="21"/>
              </w:rPr>
            </w:pPr>
            <w:r>
              <w:rPr>
                <w:spacing w:val="-2"/>
                <w:sz w:val="21"/>
              </w:rPr>
              <w:t>読み方（又は英語</w:t>
            </w:r>
            <w:r>
              <w:rPr>
                <w:spacing w:val="-10"/>
                <w:sz w:val="21"/>
              </w:rPr>
              <w:t>）</w:t>
            </w:r>
          </w:p>
        </w:tc>
        <w:tc>
          <w:tcPr>
            <w:tcW w:w="3263" w:type="dxa"/>
          </w:tcPr>
          <w:p>
            <w:pPr>
              <w:pStyle w:val="TableParagraph"/>
              <w:spacing w:before="122"/>
              <w:ind w:left="1269"/>
              <w:rPr>
                <w:sz w:val="21"/>
              </w:rPr>
            </w:pPr>
            <w:r>
              <w:rPr>
                <w:spacing w:val="-4"/>
                <w:sz w:val="21"/>
              </w:rPr>
              <w:t>ベトナム語</w:t>
            </w:r>
          </w:p>
        </w:tc>
      </w:tr>
      <w:tr>
        <w:trPr>
          <w:trHeight w:val="513" w:hRule="atLeast"/>
        </w:trPr>
        <w:tc>
          <w:tcPr>
            <w:tcW w:w="2127" w:type="dxa"/>
          </w:tcPr>
          <w:p>
            <w:pPr>
              <w:pStyle w:val="TableParagraph"/>
              <w:spacing w:before="119"/>
              <w:ind w:left="318"/>
              <w:rPr>
                <w:sz w:val="21"/>
              </w:rPr>
            </w:pPr>
            <w:r>
              <w:rPr>
                <w:spacing w:val="-4"/>
                <w:sz w:val="21"/>
              </w:rPr>
              <w:t>制御する</w:t>
            </w:r>
          </w:p>
        </w:tc>
        <w:tc>
          <w:tcPr>
            <w:tcW w:w="3118" w:type="dxa"/>
          </w:tcPr>
          <w:p>
            <w:pPr>
              <w:pStyle w:val="TableParagraph"/>
              <w:spacing w:before="0"/>
              <w:rPr>
                <w:rFonts w:ascii="Times New Roman"/>
                <w:sz w:val="20"/>
              </w:rPr>
            </w:pPr>
          </w:p>
        </w:tc>
        <w:tc>
          <w:tcPr>
            <w:tcW w:w="3263" w:type="dxa"/>
          </w:tcPr>
          <w:p>
            <w:pPr>
              <w:pStyle w:val="TableParagraph"/>
              <w:spacing w:before="0"/>
              <w:rPr>
                <w:rFonts w:ascii="Times New Roman"/>
                <w:sz w:val="20"/>
              </w:rPr>
            </w:pPr>
          </w:p>
        </w:tc>
      </w:tr>
      <w:tr>
        <w:trPr>
          <w:trHeight w:val="510" w:hRule="atLeast"/>
        </w:trPr>
        <w:tc>
          <w:tcPr>
            <w:tcW w:w="2127" w:type="dxa"/>
          </w:tcPr>
          <w:p>
            <w:pPr>
              <w:pStyle w:val="TableParagraph"/>
              <w:spacing w:before="119"/>
              <w:ind w:left="318"/>
              <w:rPr>
                <w:sz w:val="21"/>
              </w:rPr>
            </w:pPr>
            <w:r>
              <w:rPr>
                <w:spacing w:val="-5"/>
                <w:sz w:val="21"/>
              </w:rPr>
              <w:t>攻撃</w:t>
            </w:r>
          </w:p>
        </w:tc>
        <w:tc>
          <w:tcPr>
            <w:tcW w:w="3118" w:type="dxa"/>
          </w:tcPr>
          <w:p>
            <w:pPr>
              <w:pStyle w:val="TableParagraph"/>
              <w:spacing w:before="0"/>
              <w:rPr>
                <w:rFonts w:ascii="Times New Roman"/>
                <w:sz w:val="20"/>
              </w:rPr>
            </w:pPr>
          </w:p>
        </w:tc>
        <w:tc>
          <w:tcPr>
            <w:tcW w:w="3263" w:type="dxa"/>
          </w:tcPr>
          <w:p>
            <w:pPr>
              <w:pStyle w:val="TableParagraph"/>
              <w:spacing w:before="0"/>
              <w:rPr>
                <w:rFonts w:ascii="Times New Roman"/>
                <w:sz w:val="20"/>
              </w:rPr>
            </w:pPr>
          </w:p>
        </w:tc>
      </w:tr>
      <w:tr>
        <w:trPr>
          <w:trHeight w:val="785" w:hRule="atLeast"/>
        </w:trPr>
        <w:tc>
          <w:tcPr>
            <w:tcW w:w="2127" w:type="dxa"/>
          </w:tcPr>
          <w:p>
            <w:pPr>
              <w:pStyle w:val="TableParagraph"/>
              <w:spacing w:before="120"/>
              <w:ind w:left="318"/>
              <w:rPr>
                <w:sz w:val="21"/>
              </w:rPr>
            </w:pPr>
            <w:r>
              <w:rPr>
                <w:spacing w:val="-4"/>
                <w:sz w:val="21"/>
              </w:rPr>
              <w:t>ホストコンピュー</w:t>
            </w:r>
          </w:p>
          <w:p>
            <w:pPr>
              <w:pStyle w:val="TableParagraph"/>
              <w:spacing w:before="0"/>
              <w:ind w:left="107"/>
              <w:rPr>
                <w:sz w:val="21"/>
              </w:rPr>
            </w:pPr>
            <w:r>
              <w:rPr>
                <w:spacing w:val="-10"/>
                <w:sz w:val="21"/>
              </w:rPr>
              <w:t>タ</w:t>
            </w:r>
          </w:p>
        </w:tc>
        <w:tc>
          <w:tcPr>
            <w:tcW w:w="3118" w:type="dxa"/>
          </w:tcPr>
          <w:p>
            <w:pPr>
              <w:pStyle w:val="TableParagraph"/>
              <w:spacing w:before="0"/>
              <w:rPr>
                <w:rFonts w:ascii="Times New Roman"/>
                <w:sz w:val="20"/>
              </w:rPr>
            </w:pPr>
          </w:p>
        </w:tc>
        <w:tc>
          <w:tcPr>
            <w:tcW w:w="3263" w:type="dxa"/>
          </w:tcPr>
          <w:p>
            <w:pPr>
              <w:pStyle w:val="TableParagraph"/>
              <w:spacing w:before="0"/>
              <w:rPr>
                <w:rFonts w:ascii="Times New Roman"/>
                <w:sz w:val="20"/>
              </w:rPr>
            </w:pPr>
          </w:p>
        </w:tc>
      </w:tr>
      <w:tr>
        <w:trPr>
          <w:trHeight w:val="513" w:hRule="atLeast"/>
        </w:trPr>
        <w:tc>
          <w:tcPr>
            <w:tcW w:w="2127" w:type="dxa"/>
          </w:tcPr>
          <w:p>
            <w:pPr>
              <w:pStyle w:val="TableParagraph"/>
              <w:spacing w:before="122"/>
              <w:ind w:left="318"/>
              <w:rPr>
                <w:sz w:val="21"/>
              </w:rPr>
            </w:pPr>
            <w:r>
              <w:rPr>
                <w:spacing w:val="-4"/>
                <w:sz w:val="21"/>
              </w:rPr>
              <w:t>提供する</w:t>
            </w:r>
          </w:p>
        </w:tc>
        <w:tc>
          <w:tcPr>
            <w:tcW w:w="3118" w:type="dxa"/>
          </w:tcPr>
          <w:p>
            <w:pPr>
              <w:pStyle w:val="TableParagraph"/>
              <w:spacing w:before="0"/>
              <w:rPr>
                <w:rFonts w:ascii="Times New Roman"/>
                <w:sz w:val="20"/>
              </w:rPr>
            </w:pPr>
          </w:p>
        </w:tc>
        <w:tc>
          <w:tcPr>
            <w:tcW w:w="3263" w:type="dxa"/>
          </w:tcPr>
          <w:p>
            <w:pPr>
              <w:pStyle w:val="TableParagraph"/>
              <w:spacing w:before="0"/>
              <w:rPr>
                <w:rFonts w:ascii="Times New Roman"/>
                <w:sz w:val="20"/>
              </w:rPr>
            </w:pPr>
          </w:p>
        </w:tc>
      </w:tr>
      <w:tr>
        <w:trPr>
          <w:trHeight w:val="513" w:hRule="atLeast"/>
        </w:trPr>
        <w:tc>
          <w:tcPr>
            <w:tcW w:w="2127" w:type="dxa"/>
          </w:tcPr>
          <w:p>
            <w:pPr>
              <w:pStyle w:val="TableParagraph"/>
              <w:spacing w:before="119"/>
              <w:ind w:left="318"/>
              <w:rPr>
                <w:sz w:val="21"/>
              </w:rPr>
            </w:pPr>
            <w:r>
              <w:rPr>
                <w:spacing w:val="-5"/>
                <w:sz w:val="21"/>
              </w:rPr>
              <w:t>兼ねる</w:t>
            </w:r>
          </w:p>
        </w:tc>
        <w:tc>
          <w:tcPr>
            <w:tcW w:w="3118" w:type="dxa"/>
          </w:tcPr>
          <w:p>
            <w:pPr>
              <w:pStyle w:val="TableParagraph"/>
              <w:spacing w:before="0"/>
              <w:rPr>
                <w:rFonts w:ascii="Times New Roman"/>
                <w:sz w:val="20"/>
              </w:rPr>
            </w:pPr>
          </w:p>
        </w:tc>
        <w:tc>
          <w:tcPr>
            <w:tcW w:w="3263" w:type="dxa"/>
          </w:tcPr>
          <w:p>
            <w:pPr>
              <w:pStyle w:val="TableParagraph"/>
              <w:spacing w:before="0"/>
              <w:rPr>
                <w:rFonts w:ascii="Times New Roman"/>
                <w:sz w:val="20"/>
              </w:rPr>
            </w:pPr>
          </w:p>
        </w:tc>
      </w:tr>
      <w:tr>
        <w:trPr>
          <w:trHeight w:val="510" w:hRule="atLeast"/>
        </w:trPr>
        <w:tc>
          <w:tcPr>
            <w:tcW w:w="2127" w:type="dxa"/>
          </w:tcPr>
          <w:p>
            <w:pPr>
              <w:pStyle w:val="TableParagraph"/>
              <w:spacing w:before="119"/>
              <w:ind w:left="318"/>
              <w:rPr>
                <w:sz w:val="21"/>
              </w:rPr>
            </w:pPr>
            <w:r>
              <w:rPr>
                <w:spacing w:val="-5"/>
                <w:sz w:val="21"/>
              </w:rPr>
              <w:t>明確</w:t>
            </w:r>
          </w:p>
        </w:tc>
        <w:tc>
          <w:tcPr>
            <w:tcW w:w="3118" w:type="dxa"/>
          </w:tcPr>
          <w:p>
            <w:pPr>
              <w:pStyle w:val="TableParagraph"/>
              <w:spacing w:before="0"/>
              <w:rPr>
                <w:rFonts w:ascii="Times New Roman"/>
                <w:sz w:val="20"/>
              </w:rPr>
            </w:pPr>
          </w:p>
        </w:tc>
        <w:tc>
          <w:tcPr>
            <w:tcW w:w="3263" w:type="dxa"/>
          </w:tcPr>
          <w:p>
            <w:pPr>
              <w:pStyle w:val="TableParagraph"/>
              <w:spacing w:before="0"/>
              <w:rPr>
                <w:rFonts w:ascii="Times New Roman"/>
                <w:sz w:val="20"/>
              </w:rPr>
            </w:pPr>
          </w:p>
        </w:tc>
      </w:tr>
      <w:tr>
        <w:trPr>
          <w:trHeight w:val="513" w:hRule="atLeast"/>
        </w:trPr>
        <w:tc>
          <w:tcPr>
            <w:tcW w:w="2127" w:type="dxa"/>
          </w:tcPr>
          <w:p>
            <w:pPr>
              <w:pStyle w:val="TableParagraph"/>
              <w:spacing w:before="122"/>
              <w:ind w:left="318"/>
              <w:rPr>
                <w:sz w:val="21"/>
              </w:rPr>
            </w:pPr>
            <w:r>
              <w:rPr>
                <w:spacing w:val="-4"/>
                <w:sz w:val="21"/>
              </w:rPr>
              <w:t>クライアント</w:t>
            </w:r>
          </w:p>
        </w:tc>
        <w:tc>
          <w:tcPr>
            <w:tcW w:w="3118" w:type="dxa"/>
          </w:tcPr>
          <w:p>
            <w:pPr>
              <w:pStyle w:val="TableParagraph"/>
              <w:spacing w:before="0"/>
              <w:rPr>
                <w:rFonts w:ascii="Times New Roman"/>
                <w:sz w:val="20"/>
              </w:rPr>
            </w:pPr>
          </w:p>
        </w:tc>
        <w:tc>
          <w:tcPr>
            <w:tcW w:w="3263" w:type="dxa"/>
          </w:tcPr>
          <w:p>
            <w:pPr>
              <w:pStyle w:val="TableParagraph"/>
              <w:spacing w:before="0"/>
              <w:rPr>
                <w:rFonts w:ascii="Times New Roman"/>
                <w:sz w:val="20"/>
              </w:rPr>
            </w:pPr>
          </w:p>
        </w:tc>
      </w:tr>
    </w:tbl>
    <w:p>
      <w:pPr>
        <w:pStyle w:val="TableParagraph"/>
        <w:spacing w:after="0"/>
        <w:rPr>
          <w:rFonts w:ascii="Times New Roman"/>
          <w:sz w:val="20"/>
        </w:rPr>
        <w:sectPr>
          <w:pgSz w:w="11910" w:h="16840"/>
          <w:pgMar w:header="685" w:footer="0" w:top="1660" w:bottom="280" w:left="1559" w:right="1133"/>
        </w:sectPr>
      </w:pPr>
    </w:p>
    <w:p>
      <w:pPr>
        <w:pStyle w:val="BodyText"/>
        <w:spacing w:before="234"/>
        <w:rPr>
          <w:rFonts w:ascii="MS PGothic"/>
          <w:sz w:val="20"/>
        </w:rPr>
      </w:pPr>
    </w:p>
    <w:tbl>
      <w:tblPr>
        <w:tblW w:w="0" w:type="auto"/>
        <w:jc w:val="left"/>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7"/>
        <w:gridCol w:w="3118"/>
        <w:gridCol w:w="3263"/>
      </w:tblGrid>
      <w:tr>
        <w:trPr>
          <w:trHeight w:val="510" w:hRule="atLeast"/>
        </w:trPr>
        <w:tc>
          <w:tcPr>
            <w:tcW w:w="2127" w:type="dxa"/>
          </w:tcPr>
          <w:p>
            <w:pPr>
              <w:pStyle w:val="TableParagraph"/>
              <w:spacing w:before="119"/>
              <w:ind w:left="318"/>
              <w:rPr>
                <w:sz w:val="21"/>
              </w:rPr>
            </w:pPr>
            <w:r>
              <w:rPr>
                <w:spacing w:val="-4"/>
                <w:sz w:val="21"/>
              </w:rPr>
              <w:t>遠隔操作</w:t>
            </w:r>
          </w:p>
        </w:tc>
        <w:tc>
          <w:tcPr>
            <w:tcW w:w="3118" w:type="dxa"/>
          </w:tcPr>
          <w:p>
            <w:pPr>
              <w:pStyle w:val="TableParagraph"/>
              <w:spacing w:before="0"/>
              <w:rPr>
                <w:rFonts w:ascii="Times New Roman"/>
                <w:sz w:val="20"/>
              </w:rPr>
            </w:pPr>
          </w:p>
        </w:tc>
        <w:tc>
          <w:tcPr>
            <w:tcW w:w="3263" w:type="dxa"/>
          </w:tcPr>
          <w:p>
            <w:pPr>
              <w:pStyle w:val="TableParagraph"/>
              <w:spacing w:before="0"/>
              <w:rPr>
                <w:rFonts w:ascii="Times New Roman"/>
                <w:sz w:val="20"/>
              </w:rPr>
            </w:pPr>
          </w:p>
        </w:tc>
      </w:tr>
      <w:tr>
        <w:trPr>
          <w:trHeight w:val="513" w:hRule="atLeast"/>
        </w:trPr>
        <w:tc>
          <w:tcPr>
            <w:tcW w:w="2127" w:type="dxa"/>
          </w:tcPr>
          <w:p>
            <w:pPr>
              <w:pStyle w:val="TableParagraph"/>
              <w:spacing w:before="119"/>
              <w:ind w:left="318"/>
              <w:rPr>
                <w:sz w:val="21"/>
              </w:rPr>
            </w:pPr>
            <w:r>
              <w:rPr>
                <w:spacing w:val="-4"/>
                <w:sz w:val="21"/>
              </w:rPr>
              <w:t>情報伝達</w:t>
            </w:r>
          </w:p>
        </w:tc>
        <w:tc>
          <w:tcPr>
            <w:tcW w:w="3118" w:type="dxa"/>
          </w:tcPr>
          <w:p>
            <w:pPr>
              <w:pStyle w:val="TableParagraph"/>
              <w:spacing w:before="0"/>
              <w:rPr>
                <w:rFonts w:ascii="Times New Roman"/>
                <w:sz w:val="20"/>
              </w:rPr>
            </w:pPr>
          </w:p>
        </w:tc>
        <w:tc>
          <w:tcPr>
            <w:tcW w:w="3263" w:type="dxa"/>
          </w:tcPr>
          <w:p>
            <w:pPr>
              <w:pStyle w:val="TableParagraph"/>
              <w:spacing w:before="0"/>
              <w:rPr>
                <w:rFonts w:ascii="Times New Roman"/>
                <w:sz w:val="20"/>
              </w:rPr>
            </w:pPr>
          </w:p>
        </w:tc>
      </w:tr>
      <w:tr>
        <w:trPr>
          <w:trHeight w:val="513" w:hRule="atLeast"/>
        </w:trPr>
        <w:tc>
          <w:tcPr>
            <w:tcW w:w="2127" w:type="dxa"/>
          </w:tcPr>
          <w:p>
            <w:pPr>
              <w:pStyle w:val="TableParagraph"/>
              <w:spacing w:before="119"/>
              <w:ind w:left="318"/>
              <w:rPr>
                <w:sz w:val="21"/>
              </w:rPr>
            </w:pPr>
            <w:r>
              <w:rPr>
                <w:spacing w:val="-4"/>
                <w:sz w:val="21"/>
              </w:rPr>
              <w:t>小規模</w:t>
            </w:r>
          </w:p>
        </w:tc>
        <w:tc>
          <w:tcPr>
            <w:tcW w:w="3118" w:type="dxa"/>
          </w:tcPr>
          <w:p>
            <w:pPr>
              <w:pStyle w:val="TableParagraph"/>
              <w:spacing w:before="0"/>
              <w:rPr>
                <w:rFonts w:ascii="Times New Roman"/>
                <w:sz w:val="20"/>
              </w:rPr>
            </w:pPr>
          </w:p>
        </w:tc>
        <w:tc>
          <w:tcPr>
            <w:tcW w:w="3263" w:type="dxa"/>
          </w:tcPr>
          <w:p>
            <w:pPr>
              <w:pStyle w:val="TableParagraph"/>
              <w:spacing w:before="0"/>
              <w:rPr>
                <w:rFonts w:ascii="Times New Roman"/>
                <w:sz w:val="20"/>
              </w:rPr>
            </w:pPr>
          </w:p>
        </w:tc>
      </w:tr>
    </w:tbl>
    <w:p>
      <w:pPr>
        <w:pStyle w:val="BodyText"/>
        <w:spacing w:before="160"/>
        <w:rPr>
          <w:rFonts w:ascii="MS PGothic"/>
        </w:rPr>
      </w:pPr>
    </w:p>
    <w:p>
      <w:pPr>
        <w:pStyle w:val="BodyText"/>
        <w:ind w:left="143"/>
        <w:rPr>
          <w:rFonts w:ascii="MS PGothic" w:eastAsia="MS PGothic"/>
        </w:rPr>
      </w:pPr>
      <w:r>
        <w:rPr>
          <w:rFonts w:ascii="MS PGothic" w:eastAsia="MS PGothic"/>
          <w:spacing w:val="-7"/>
        </w:rPr>
        <w:t>問題 </w:t>
      </w:r>
      <w:r>
        <w:rPr>
          <w:rFonts w:ascii="Century" w:eastAsia="Century"/>
        </w:rPr>
        <w:t>II</w:t>
      </w:r>
      <w:r>
        <w:rPr>
          <w:rFonts w:ascii="Century" w:eastAsia="Century"/>
          <w:spacing w:val="59"/>
        </w:rPr>
        <w:t> </w:t>
      </w:r>
      <w:r>
        <w:rPr>
          <w:rFonts w:ascii="MS PGothic" w:eastAsia="MS PGothic"/>
          <w:spacing w:val="-1"/>
        </w:rPr>
        <w:t>下記の文をベトナム語に翻訳しなさい．</w:t>
      </w:r>
    </w:p>
    <w:p>
      <w:pPr>
        <w:pStyle w:val="BodyText"/>
        <w:spacing w:line="316" w:lineRule="auto" w:before="173"/>
        <w:ind w:left="143" w:right="673" w:firstLine="211"/>
        <w:jc w:val="both"/>
      </w:pPr>
      <w:r>
        <w:rPr>
          <w:spacing w:val="6"/>
        </w:rPr>
        <w:t>通常， サーバとなっているコンピュータには， 重要な情報が記録されています． したが</w:t>
      </w:r>
      <w:r>
        <w:rPr>
          <w:spacing w:val="10"/>
        </w:rPr>
        <w:t>って， 不特定多数の人が利用するインターネットに接続するときには，サーバに対するセ</w:t>
      </w:r>
      <w:r>
        <w:rPr>
          <w:spacing w:val="-2"/>
        </w:rPr>
        <w:t>キュリティを保つ構成が必要になります．</w:t>
      </w:r>
    </w:p>
    <w:p>
      <w:pPr>
        <w:pStyle w:val="BodyText"/>
        <w:spacing w:before="66"/>
      </w:pPr>
    </w:p>
    <w:p>
      <w:pPr>
        <w:spacing w:before="0"/>
        <w:ind w:left="354" w:right="0" w:firstLine="0"/>
        <w:jc w:val="left"/>
        <w:rPr>
          <w:rFonts w:ascii="Century"/>
          <w:sz w:val="21"/>
        </w:rPr>
      </w:pPr>
      <w:r>
        <w:rPr>
          <w:rFonts w:ascii="Century"/>
          <w:spacing w:val="-2"/>
          <w:sz w:val="21"/>
        </w:rPr>
        <w:t>--------------------------------------------------------------------------------------------------------------------</w:t>
      </w:r>
      <w:r>
        <w:rPr>
          <w:rFonts w:ascii="Century"/>
          <w:spacing w:val="-10"/>
          <w:sz w:val="21"/>
        </w:rPr>
        <w:t>-</w:t>
      </w:r>
    </w:p>
    <w:p>
      <w:pPr>
        <w:spacing w:before="114"/>
        <w:ind w:left="354" w:right="0" w:firstLine="0"/>
        <w:jc w:val="left"/>
        <w:rPr>
          <w:rFonts w:ascii="Century"/>
          <w:sz w:val="21"/>
        </w:rPr>
      </w:pPr>
      <w:r>
        <w:rPr>
          <w:rFonts w:ascii="Century"/>
          <w:spacing w:val="-2"/>
          <w:sz w:val="21"/>
        </w:rPr>
        <w:t>--------------------------------------------------------------------------------------------------------------------</w:t>
      </w:r>
      <w:r>
        <w:rPr>
          <w:rFonts w:ascii="Century"/>
          <w:spacing w:val="-10"/>
          <w:sz w:val="21"/>
        </w:rPr>
        <w:t>-</w:t>
      </w:r>
    </w:p>
    <w:p>
      <w:pPr>
        <w:spacing w:before="115"/>
        <w:ind w:left="354" w:right="0" w:firstLine="0"/>
        <w:jc w:val="left"/>
        <w:rPr>
          <w:rFonts w:ascii="Century"/>
          <w:sz w:val="21"/>
        </w:rPr>
      </w:pPr>
      <w:r>
        <w:rPr>
          <w:rFonts w:ascii="Century"/>
          <w:spacing w:val="-2"/>
          <w:sz w:val="21"/>
        </w:rPr>
        <w:t>--------------------------------------------------------------------------------------------------------------------</w:t>
      </w:r>
      <w:r>
        <w:rPr>
          <w:rFonts w:ascii="Century"/>
          <w:spacing w:val="-10"/>
          <w:sz w:val="21"/>
        </w:rPr>
        <w:t>-</w:t>
      </w:r>
    </w:p>
    <w:p>
      <w:pPr>
        <w:pStyle w:val="BodyText"/>
        <w:spacing w:before="271"/>
        <w:rPr>
          <w:rFonts w:ascii="Century"/>
        </w:rPr>
      </w:pPr>
    </w:p>
    <w:p>
      <w:pPr>
        <w:pStyle w:val="BodyText"/>
        <w:spacing w:line="477" w:lineRule="exact" w:before="1"/>
        <w:ind w:left="143"/>
        <w:rPr>
          <w:rFonts w:ascii="MS PGothic" w:eastAsia="MS PGothic"/>
        </w:rPr>
      </w:pPr>
      <w:r>
        <w:rPr>
          <w:rFonts w:ascii="MS PGothic" w:eastAsia="MS PGothic"/>
          <w:spacing w:val="-7"/>
        </w:rPr>
        <w:t>問題 </w:t>
      </w:r>
      <w:r>
        <w:rPr>
          <w:rFonts w:ascii="Century" w:eastAsia="Century"/>
        </w:rPr>
        <w:t>III</w:t>
      </w:r>
      <w:r>
        <w:rPr>
          <w:rFonts w:ascii="Century" w:eastAsia="Century"/>
          <w:spacing w:val="61"/>
        </w:rPr>
        <w:t> </w:t>
      </w:r>
      <w:r>
        <w:rPr>
          <w:rFonts w:ascii="MS PGothic" w:eastAsia="MS PGothic"/>
          <w:spacing w:val="-1"/>
        </w:rPr>
        <w:t>下記の文を日本語に翻訳しなさい．</w:t>
      </w:r>
    </w:p>
    <w:p>
      <w:pPr>
        <w:pStyle w:val="Heading4"/>
        <w:spacing w:line="550" w:lineRule="exact"/>
        <w:ind w:left="383" w:firstLine="0"/>
      </w:pPr>
      <w:r>
        <w:rPr>
          <w:rFonts w:ascii="Century" w:hAnsi="Century"/>
        </w:rPr>
        <w:t>Trong</w:t>
      </w:r>
      <w:r>
        <w:rPr>
          <w:rFonts w:ascii="Century" w:hAnsi="Century"/>
          <w:spacing w:val="3"/>
        </w:rPr>
        <w:t> </w:t>
      </w:r>
      <w:r>
        <w:rPr>
          <w:rFonts w:ascii="Century" w:hAnsi="Century"/>
        </w:rPr>
        <w:t>net</w:t>
      </w:r>
      <w:r>
        <w:rPr/>
        <w:t>work,</w:t>
      </w:r>
      <w:r>
        <w:rPr>
          <w:spacing w:val="13"/>
        </w:rPr>
        <w:t> </w:t>
      </w:r>
      <w:r>
        <w:rPr/>
        <w:t>tùy</w:t>
      </w:r>
      <w:r>
        <w:rPr>
          <w:spacing w:val="13"/>
        </w:rPr>
        <w:t> </w:t>
      </w:r>
      <w:r>
        <w:rPr/>
        <w:t>theo</w:t>
      </w:r>
      <w:r>
        <w:rPr>
          <w:spacing w:val="11"/>
        </w:rPr>
        <w:t> </w:t>
      </w:r>
      <w:r>
        <w:rPr/>
        <w:t>cách</w:t>
      </w:r>
      <w:r>
        <w:rPr>
          <w:spacing w:val="13"/>
        </w:rPr>
        <w:t> </w:t>
      </w:r>
      <w:r>
        <w:rPr/>
        <w:t>sắp</w:t>
      </w:r>
      <w:r>
        <w:rPr>
          <w:spacing w:val="13"/>
        </w:rPr>
        <w:t> </w:t>
      </w:r>
      <w:r>
        <w:rPr/>
        <w:t>đặt</w:t>
      </w:r>
      <w:r>
        <w:rPr>
          <w:spacing w:val="12"/>
        </w:rPr>
        <w:t> </w:t>
      </w:r>
      <w:r>
        <w:rPr/>
        <w:t>vị</w:t>
      </w:r>
      <w:r>
        <w:rPr>
          <w:spacing w:val="13"/>
        </w:rPr>
        <w:t> </w:t>
      </w:r>
      <w:r>
        <w:rPr/>
        <w:t>trí</w:t>
      </w:r>
      <w:r>
        <w:rPr>
          <w:spacing w:val="12"/>
        </w:rPr>
        <w:t> </w:t>
      </w:r>
      <w:r>
        <w:rPr/>
        <w:t>các</w:t>
      </w:r>
      <w:r>
        <w:rPr>
          <w:spacing w:val="14"/>
        </w:rPr>
        <w:t> </w:t>
      </w:r>
      <w:r>
        <w:rPr/>
        <w:t>máy</w:t>
      </w:r>
      <w:r>
        <w:rPr>
          <w:spacing w:val="12"/>
        </w:rPr>
        <w:t> </w:t>
      </w:r>
      <w:r>
        <w:rPr/>
        <w:t>tính</w:t>
      </w:r>
      <w:r>
        <w:rPr>
          <w:spacing w:val="12"/>
        </w:rPr>
        <w:t> </w:t>
      </w:r>
      <w:r>
        <w:rPr/>
        <w:t>xử</w:t>
      </w:r>
      <w:r>
        <w:rPr>
          <w:spacing w:val="12"/>
        </w:rPr>
        <w:t> </w:t>
      </w:r>
      <w:r>
        <w:rPr/>
        <w:t>lý</w:t>
      </w:r>
      <w:r>
        <w:rPr>
          <w:spacing w:val="13"/>
        </w:rPr>
        <w:t> </w:t>
      </w:r>
      <w:r>
        <w:rPr/>
        <w:t>mà</w:t>
      </w:r>
      <w:r>
        <w:rPr>
          <w:spacing w:val="12"/>
        </w:rPr>
        <w:t> </w:t>
      </w:r>
      <w:r>
        <w:rPr/>
        <w:t>người</w:t>
      </w:r>
      <w:r>
        <w:rPr>
          <w:spacing w:val="11"/>
        </w:rPr>
        <w:t> </w:t>
      </w:r>
      <w:r>
        <w:rPr/>
        <w:t>ta</w:t>
      </w:r>
      <w:r>
        <w:rPr>
          <w:spacing w:val="13"/>
        </w:rPr>
        <w:t> </w:t>
      </w:r>
      <w:r>
        <w:rPr/>
        <w:t>có</w:t>
      </w:r>
      <w:r>
        <w:rPr>
          <w:spacing w:val="13"/>
        </w:rPr>
        <w:t> </w:t>
      </w:r>
      <w:r>
        <w:rPr>
          <w:spacing w:val="-5"/>
        </w:rPr>
        <w:t>thể</w:t>
      </w:r>
    </w:p>
    <w:p>
      <w:pPr>
        <w:pStyle w:val="Heading4"/>
        <w:spacing w:before="22"/>
        <w:ind w:firstLine="0"/>
      </w:pPr>
      <w:r>
        <w:rPr/>
        <w:t>phân chia thành hệ</w:t>
      </w:r>
      <w:r>
        <w:rPr>
          <w:spacing w:val="-1"/>
        </w:rPr>
        <w:t> </w:t>
      </w:r>
      <w:r>
        <w:rPr/>
        <w:t>thống xử</w:t>
      </w:r>
      <w:r>
        <w:rPr>
          <w:spacing w:val="-1"/>
        </w:rPr>
        <w:t> </w:t>
      </w:r>
      <w:r>
        <w:rPr/>
        <w:t>lý tập</w:t>
      </w:r>
      <w:r>
        <w:rPr>
          <w:spacing w:val="1"/>
        </w:rPr>
        <w:t> </w:t>
      </w:r>
      <w:r>
        <w:rPr/>
        <w:t>trung và</w:t>
      </w:r>
      <w:r>
        <w:rPr>
          <w:spacing w:val="-2"/>
        </w:rPr>
        <w:t> </w:t>
      </w:r>
      <w:r>
        <w:rPr/>
        <w:t>hệ</w:t>
      </w:r>
      <w:r>
        <w:rPr>
          <w:spacing w:val="-1"/>
        </w:rPr>
        <w:t> </w:t>
      </w:r>
      <w:r>
        <w:rPr/>
        <w:t>thống xử</w:t>
      </w:r>
      <w:r>
        <w:rPr>
          <w:spacing w:val="-1"/>
        </w:rPr>
        <w:t> </w:t>
      </w:r>
      <w:r>
        <w:rPr/>
        <w:t>lý phân</w:t>
      </w:r>
      <w:r>
        <w:rPr>
          <w:spacing w:val="1"/>
        </w:rPr>
        <w:t> </w:t>
      </w:r>
      <w:r>
        <w:rPr>
          <w:spacing w:val="-4"/>
        </w:rPr>
        <w:t>tán.</w:t>
      </w:r>
    </w:p>
    <w:p>
      <w:pPr>
        <w:pStyle w:val="BodyText"/>
        <w:spacing w:before="148"/>
        <w:rPr>
          <w:rFonts w:ascii="Times New Roman"/>
          <w:sz w:val="24"/>
        </w:rPr>
      </w:pPr>
    </w:p>
    <w:p>
      <w:pPr>
        <w:spacing w:before="0"/>
        <w:ind w:left="354" w:right="0" w:firstLine="0"/>
        <w:jc w:val="left"/>
        <w:rPr>
          <w:rFonts w:ascii="Century"/>
          <w:sz w:val="21"/>
        </w:rPr>
      </w:pPr>
      <w:r>
        <w:rPr>
          <w:rFonts w:ascii="Century"/>
          <w:spacing w:val="-2"/>
          <w:sz w:val="21"/>
        </w:rPr>
        <w:t>--------------------------------------------------------------------------------------------------------------------</w:t>
      </w:r>
      <w:r>
        <w:rPr>
          <w:rFonts w:ascii="Century"/>
          <w:spacing w:val="-10"/>
          <w:sz w:val="21"/>
        </w:rPr>
        <w:t>-</w:t>
      </w:r>
    </w:p>
    <w:p>
      <w:pPr>
        <w:spacing w:before="114"/>
        <w:ind w:left="354" w:right="0" w:firstLine="0"/>
        <w:jc w:val="left"/>
        <w:rPr>
          <w:rFonts w:ascii="Century"/>
          <w:sz w:val="21"/>
        </w:rPr>
      </w:pPr>
      <w:r>
        <w:rPr>
          <w:rFonts w:ascii="Century"/>
          <w:spacing w:val="-2"/>
          <w:sz w:val="21"/>
        </w:rPr>
        <w:t>--------------------------------------------------------------------------------------------------------------------</w:t>
      </w:r>
      <w:r>
        <w:rPr>
          <w:rFonts w:ascii="Century"/>
          <w:spacing w:val="-10"/>
          <w:sz w:val="21"/>
        </w:rPr>
        <w:t>-</w:t>
      </w:r>
    </w:p>
    <w:p>
      <w:pPr>
        <w:spacing w:before="115"/>
        <w:ind w:left="354" w:right="0" w:firstLine="0"/>
        <w:jc w:val="left"/>
        <w:rPr>
          <w:rFonts w:ascii="Century"/>
          <w:sz w:val="21"/>
        </w:rPr>
      </w:pPr>
      <w:r>
        <w:rPr>
          <w:rFonts w:ascii="Century"/>
          <w:spacing w:val="-2"/>
          <w:sz w:val="21"/>
        </w:rPr>
        <w:t>--------------------------------------------------------------------------------------------------------------------</w:t>
      </w:r>
      <w:r>
        <w:rPr>
          <w:rFonts w:ascii="Century"/>
          <w:spacing w:val="-10"/>
          <w:sz w:val="21"/>
        </w:rPr>
        <w:t>-</w:t>
      </w:r>
    </w:p>
    <w:p>
      <w:pPr>
        <w:spacing w:after="0"/>
        <w:jc w:val="left"/>
        <w:rPr>
          <w:rFonts w:ascii="Century"/>
          <w:sz w:val="21"/>
        </w:rPr>
        <w:sectPr>
          <w:pgSz w:w="11910" w:h="16840"/>
          <w:pgMar w:header="685" w:footer="0" w:top="1660" w:bottom="280" w:left="1559" w:right="1133"/>
        </w:sectPr>
      </w:pPr>
    </w:p>
    <w:p>
      <w:pPr>
        <w:pStyle w:val="BodyText"/>
        <w:spacing w:before="11"/>
        <w:rPr>
          <w:rFonts w:ascii="Century"/>
          <w:sz w:val="5"/>
        </w:rPr>
      </w:pPr>
    </w:p>
    <w:p>
      <w:pPr>
        <w:spacing w:line="89" w:lineRule="exact"/>
        <w:ind w:left="128" w:right="0" w:firstLine="0"/>
        <w:rPr>
          <w:rFonts w:ascii="Century"/>
          <w:position w:val="-1"/>
          <w:sz w:val="8"/>
        </w:rPr>
      </w:pPr>
      <w:r>
        <w:rPr>
          <w:rFonts w:ascii="Century"/>
          <w:position w:val="-1"/>
          <w:sz w:val="8"/>
        </w:rPr>
        <mc:AlternateContent>
          <mc:Choice Requires="wps">
            <w:drawing>
              <wp:inline distT="0" distB="0" distL="0" distR="0">
                <wp:extent cx="5501640" cy="57150"/>
                <wp:effectExtent l="0" t="0" r="0" b="0"/>
                <wp:docPr id="69" name="Group 69"/>
                <wp:cNvGraphicFramePr>
                  <a:graphicFrameLocks/>
                </wp:cNvGraphicFramePr>
                <a:graphic>
                  <a:graphicData uri="http://schemas.microsoft.com/office/word/2010/wordprocessingGroup">
                    <wpg:wgp>
                      <wpg:cNvPr id="69" name="Group 69"/>
                      <wpg:cNvGrpSpPr/>
                      <wpg:grpSpPr>
                        <a:xfrm>
                          <a:off x="0" y="0"/>
                          <a:ext cx="5501640" cy="57150"/>
                          <a:chExt cx="5501640" cy="57150"/>
                        </a:xfrm>
                      </wpg:grpSpPr>
                      <wps:wsp>
                        <wps:cNvPr id="70" name="Graphic 70"/>
                        <wps:cNvSpPr/>
                        <wps:spPr>
                          <a:xfrm>
                            <a:off x="0" y="0"/>
                            <a:ext cx="5501640" cy="57150"/>
                          </a:xfrm>
                          <a:custGeom>
                            <a:avLst/>
                            <a:gdLst/>
                            <a:ahLst/>
                            <a:cxnLst/>
                            <a:rect l="l" t="t" r="r" b="b"/>
                            <a:pathLst>
                              <a:path w="5501640" h="57150">
                                <a:moveTo>
                                  <a:pt x="5501373" y="47498"/>
                                </a:moveTo>
                                <a:lnTo>
                                  <a:pt x="0" y="47498"/>
                                </a:lnTo>
                                <a:lnTo>
                                  <a:pt x="0" y="56642"/>
                                </a:lnTo>
                                <a:lnTo>
                                  <a:pt x="5501373" y="56642"/>
                                </a:lnTo>
                                <a:lnTo>
                                  <a:pt x="5501373" y="47498"/>
                                </a:lnTo>
                                <a:close/>
                              </a:path>
                              <a:path w="5501640" h="57150">
                                <a:moveTo>
                                  <a:pt x="5501373" y="0"/>
                                </a:moveTo>
                                <a:lnTo>
                                  <a:pt x="0" y="0"/>
                                </a:lnTo>
                                <a:lnTo>
                                  <a:pt x="0" y="38100"/>
                                </a:lnTo>
                                <a:lnTo>
                                  <a:pt x="5501373" y="38100"/>
                                </a:lnTo>
                                <a:lnTo>
                                  <a:pt x="5501373" y="0"/>
                                </a:lnTo>
                                <a:close/>
                              </a:path>
                            </a:pathLst>
                          </a:custGeom>
                          <a:solidFill>
                            <a:srgbClr val="808080"/>
                          </a:solidFill>
                        </wps:spPr>
                        <wps:bodyPr wrap="square" lIns="0" tIns="0" rIns="0" bIns="0" rtlCol="0">
                          <a:prstTxWarp prst="textNoShape">
                            <a:avLst/>
                          </a:prstTxWarp>
                          <a:noAutofit/>
                        </wps:bodyPr>
                      </wps:wsp>
                    </wpg:wgp>
                  </a:graphicData>
                </a:graphic>
              </wp:inline>
            </w:drawing>
          </mc:Choice>
          <mc:Fallback>
            <w:pict>
              <v:group style="width:433.2pt;height:4.5pt;mso-position-horizontal-relative:char;mso-position-vertical-relative:line" id="docshapegroup45" coordorigin="0,0" coordsize="8664,90">
                <v:shape style="position:absolute;left:0;top:0;width:8664;height:90" id="docshape46" coordorigin="0,0" coordsize="8664,90" path="m8664,75l0,75,0,89,8664,89,8664,75xm8664,0l0,0,0,60,8664,60,8664,0xe" filled="true" fillcolor="#808080" stroked="false">
                  <v:path arrowok="t"/>
                  <v:fill type="solid"/>
                </v:shape>
              </v:group>
            </w:pict>
          </mc:Fallback>
        </mc:AlternateContent>
      </w:r>
      <w:r>
        <w:rPr>
          <w:rFonts w:ascii="Century"/>
          <w:position w:val="-1"/>
          <w:sz w:val="8"/>
        </w:rPr>
      </w:r>
    </w:p>
    <w:p>
      <w:pPr>
        <w:pStyle w:val="ListParagraph"/>
        <w:numPr>
          <w:ilvl w:val="0"/>
          <w:numId w:val="6"/>
        </w:numPr>
        <w:tabs>
          <w:tab w:pos="454" w:val="left" w:leader="none"/>
        </w:tabs>
        <w:spacing w:line="240" w:lineRule="auto" w:before="591" w:after="0"/>
        <w:ind w:left="454" w:right="0" w:hanging="311"/>
        <w:jc w:val="left"/>
        <w:rPr>
          <w:rFonts w:ascii="MS Gothic" w:hAnsi="MS Gothic" w:eastAsia="MS Gothic"/>
          <w:sz w:val="40"/>
        </w:rPr>
      </w:pPr>
      <w:r>
        <w:rPr>
          <w:rFonts w:ascii="MS Gothic" w:hAnsi="MS Gothic" w:eastAsia="MS Gothic"/>
          <w:sz w:val="40"/>
        </w:rPr>
        <w:t>インターネット技術</w:t>
      </w:r>
      <w:r>
        <w:rPr>
          <w:rFonts w:ascii="Times New Roman" w:hAnsi="Times New Roman" w:eastAsia="Times New Roman"/>
          <w:sz w:val="40"/>
        </w:rPr>
        <w:t>(Công</w:t>
      </w:r>
      <w:r>
        <w:rPr>
          <w:rFonts w:ascii="Times New Roman" w:hAnsi="Times New Roman" w:eastAsia="Times New Roman"/>
          <w:spacing w:val="-9"/>
          <w:sz w:val="40"/>
        </w:rPr>
        <w:t> </w:t>
      </w:r>
      <w:r>
        <w:rPr>
          <w:rFonts w:ascii="Times New Roman" w:hAnsi="Times New Roman" w:eastAsia="Times New Roman"/>
          <w:sz w:val="40"/>
        </w:rPr>
        <w:t>nghệ</w:t>
      </w:r>
      <w:r>
        <w:rPr>
          <w:rFonts w:ascii="Times New Roman" w:hAnsi="Times New Roman" w:eastAsia="Times New Roman"/>
          <w:spacing w:val="-3"/>
          <w:sz w:val="40"/>
        </w:rPr>
        <w:t> </w:t>
      </w:r>
      <w:r>
        <w:rPr>
          <w:rFonts w:ascii="Times New Roman" w:hAnsi="Times New Roman" w:eastAsia="Times New Roman"/>
          <w:spacing w:val="-2"/>
          <w:sz w:val="40"/>
        </w:rPr>
        <w:t>internet)</w:t>
      </w:r>
    </w:p>
    <w:p>
      <w:pPr>
        <w:pStyle w:val="BodyText"/>
        <w:spacing w:line="316" w:lineRule="auto" w:before="266"/>
        <w:ind w:left="143" w:right="671" w:firstLine="211"/>
        <w:jc w:val="both"/>
      </w:pPr>
      <w:r>
        <w:rPr>
          <w:spacing w:val="15"/>
        </w:rPr>
        <w:t>郵便や電話などでは海外と通信すると利用料金は高額になりますが，インターネットで</w:t>
      </w:r>
      <w:r>
        <w:rPr>
          <w:spacing w:val="11"/>
        </w:rPr>
        <w:t>は， 世界のどこにメールを送っても，ホームページにアクセスしても一定の料金で利用で</w:t>
      </w:r>
      <w:r>
        <w:rPr>
          <w:spacing w:val="14"/>
        </w:rPr>
        <w:t>きます．この章では，このような定額での利用を可能にしている技術的背景について学習</w:t>
      </w:r>
      <w:r>
        <w:rPr>
          <w:spacing w:val="-4"/>
        </w:rPr>
        <w:t>します．</w:t>
      </w:r>
    </w:p>
    <w:p>
      <w:pPr>
        <w:pStyle w:val="BodyText"/>
      </w:pPr>
    </w:p>
    <w:p>
      <w:pPr>
        <w:pStyle w:val="BodyText"/>
        <w:spacing w:before="159"/>
      </w:pPr>
    </w:p>
    <w:p>
      <w:pPr>
        <w:spacing w:before="1"/>
        <w:ind w:left="143" w:right="0" w:firstLine="0"/>
        <w:jc w:val="left"/>
        <w:rPr>
          <w:rFonts w:ascii="MS PGothic" w:eastAsia="MS PGothic"/>
          <w:sz w:val="32"/>
        </w:rPr>
      </w:pPr>
      <w:r>
        <w:rPr>
          <w:rFonts w:ascii="MS PGothic" w:eastAsia="MS PGothic"/>
          <w:spacing w:val="-6"/>
          <w:sz w:val="32"/>
        </w:rPr>
        <w:t>新しい言葉</w:t>
      </w:r>
    </w:p>
    <w:p>
      <w:pPr>
        <w:pStyle w:val="BodyText"/>
        <w:spacing w:before="14"/>
        <w:rPr>
          <w:rFonts w:ascii="MS PGothic"/>
          <w:sz w:val="20"/>
        </w:rPr>
      </w:pPr>
    </w:p>
    <w:tbl>
      <w:tblPr>
        <w:tblW w:w="0" w:type="auto"/>
        <w:jc w:val="left"/>
        <w:tblInd w:w="148" w:type="dxa"/>
        <w:tblBorders>
          <w:top w:val="single" w:sz="4" w:space="0" w:color="EDEBE0"/>
          <w:left w:val="single" w:sz="4" w:space="0" w:color="EDEBE0"/>
          <w:bottom w:val="single" w:sz="4" w:space="0" w:color="EDEBE0"/>
          <w:right w:val="single" w:sz="4" w:space="0" w:color="EDEBE0"/>
          <w:insideH w:val="single" w:sz="4" w:space="0" w:color="EDEBE0"/>
          <w:insideV w:val="single" w:sz="4" w:space="0" w:color="EDEBE0"/>
        </w:tblBorders>
        <w:tblLayout w:type="fixed"/>
        <w:tblCellMar>
          <w:top w:w="0" w:type="dxa"/>
          <w:left w:w="0" w:type="dxa"/>
          <w:bottom w:w="0" w:type="dxa"/>
          <w:right w:w="0" w:type="dxa"/>
        </w:tblCellMar>
        <w:tblLook w:val="01E0"/>
      </w:tblPr>
      <w:tblGrid>
        <w:gridCol w:w="566"/>
        <w:gridCol w:w="2410"/>
        <w:gridCol w:w="2979"/>
        <w:gridCol w:w="2551"/>
      </w:tblGrid>
      <w:tr>
        <w:trPr>
          <w:trHeight w:val="359" w:hRule="atLeast"/>
        </w:trPr>
        <w:tc>
          <w:tcPr>
            <w:tcW w:w="566" w:type="dxa"/>
          </w:tcPr>
          <w:p>
            <w:pPr>
              <w:pStyle w:val="TableParagraph"/>
              <w:spacing w:line="266" w:lineRule="exact"/>
              <w:ind w:left="2" w:right="103"/>
              <w:jc w:val="center"/>
              <w:rPr>
                <w:sz w:val="21"/>
              </w:rPr>
            </w:pPr>
            <w:r>
              <w:rPr>
                <w:spacing w:val="-5"/>
                <w:sz w:val="21"/>
              </w:rPr>
              <w:t>1.</w:t>
            </w:r>
          </w:p>
        </w:tc>
        <w:tc>
          <w:tcPr>
            <w:tcW w:w="2410" w:type="dxa"/>
          </w:tcPr>
          <w:p>
            <w:pPr>
              <w:pStyle w:val="TableParagraph"/>
              <w:spacing w:line="266" w:lineRule="exact"/>
              <w:ind w:left="141"/>
              <w:rPr>
                <w:sz w:val="21"/>
              </w:rPr>
            </w:pPr>
            <w:r>
              <w:rPr>
                <w:sz w:val="21"/>
              </w:rPr>
              <w:t>2</w:t>
            </w:r>
            <w:r>
              <w:rPr>
                <w:spacing w:val="-8"/>
                <w:sz w:val="21"/>
              </w:rPr>
              <w:t> 進数</w:t>
            </w:r>
          </w:p>
        </w:tc>
        <w:tc>
          <w:tcPr>
            <w:tcW w:w="2979" w:type="dxa"/>
          </w:tcPr>
          <w:p>
            <w:pPr>
              <w:pStyle w:val="TableParagraph"/>
              <w:spacing w:line="266" w:lineRule="exact"/>
              <w:ind w:left="141"/>
              <w:rPr>
                <w:sz w:val="21"/>
              </w:rPr>
            </w:pPr>
            <w:r>
              <w:rPr>
                <w:spacing w:val="-4"/>
                <w:sz w:val="21"/>
              </w:rPr>
              <w:t>にしんすう</w:t>
            </w:r>
          </w:p>
        </w:tc>
        <w:tc>
          <w:tcPr>
            <w:tcW w:w="2551" w:type="dxa"/>
          </w:tcPr>
          <w:p>
            <w:pPr>
              <w:pStyle w:val="TableParagraph"/>
              <w:spacing w:before="63"/>
              <w:ind w:left="108"/>
              <w:rPr>
                <w:rFonts w:ascii="Times New Roman" w:hAnsi="Times New Roman"/>
                <w:sz w:val="24"/>
              </w:rPr>
            </w:pPr>
            <w:r>
              <w:rPr>
                <w:rFonts w:ascii="Times New Roman" w:hAnsi="Times New Roman"/>
                <w:sz w:val="24"/>
              </w:rPr>
              <w:t>hệ</w:t>
            </w:r>
            <w:r>
              <w:rPr>
                <w:rFonts w:ascii="Times New Roman" w:hAnsi="Times New Roman"/>
                <w:spacing w:val="-3"/>
                <w:sz w:val="24"/>
              </w:rPr>
              <w:t> </w:t>
            </w:r>
            <w:r>
              <w:rPr>
                <w:rFonts w:ascii="Times New Roman" w:hAnsi="Times New Roman"/>
                <w:sz w:val="24"/>
              </w:rPr>
              <w:t>nhị </w:t>
            </w:r>
            <w:r>
              <w:rPr>
                <w:rFonts w:ascii="Times New Roman" w:hAnsi="Times New Roman"/>
                <w:spacing w:val="-4"/>
                <w:sz w:val="24"/>
              </w:rPr>
              <w:t>phân</w:t>
            </w:r>
          </w:p>
        </w:tc>
      </w:tr>
      <w:tr>
        <w:trPr>
          <w:trHeight w:val="359" w:hRule="atLeast"/>
        </w:trPr>
        <w:tc>
          <w:tcPr>
            <w:tcW w:w="566" w:type="dxa"/>
          </w:tcPr>
          <w:p>
            <w:pPr>
              <w:pStyle w:val="TableParagraph"/>
              <w:spacing w:line="266" w:lineRule="exact"/>
              <w:ind w:left="2" w:right="103"/>
              <w:jc w:val="center"/>
              <w:rPr>
                <w:sz w:val="21"/>
              </w:rPr>
            </w:pPr>
            <w:r>
              <w:rPr>
                <w:spacing w:val="-5"/>
                <w:sz w:val="21"/>
              </w:rPr>
              <w:t>2.</w:t>
            </w:r>
          </w:p>
        </w:tc>
        <w:tc>
          <w:tcPr>
            <w:tcW w:w="2410" w:type="dxa"/>
          </w:tcPr>
          <w:p>
            <w:pPr>
              <w:pStyle w:val="TableParagraph"/>
              <w:spacing w:line="266" w:lineRule="exact"/>
              <w:ind w:left="141"/>
              <w:rPr>
                <w:sz w:val="21"/>
              </w:rPr>
            </w:pPr>
            <w:r>
              <w:rPr>
                <w:spacing w:val="-5"/>
                <w:sz w:val="21"/>
              </w:rPr>
              <w:t>CGI</w:t>
            </w:r>
          </w:p>
        </w:tc>
        <w:tc>
          <w:tcPr>
            <w:tcW w:w="2979" w:type="dxa"/>
          </w:tcPr>
          <w:p>
            <w:pPr>
              <w:pStyle w:val="TableParagraph"/>
              <w:spacing w:line="266" w:lineRule="exact"/>
              <w:ind w:left="141"/>
              <w:rPr>
                <w:sz w:val="21"/>
              </w:rPr>
            </w:pPr>
            <w:r>
              <w:rPr>
                <w:sz w:val="21"/>
              </w:rPr>
              <w:t>Common</w:t>
            </w:r>
            <w:r>
              <w:rPr>
                <w:spacing w:val="-9"/>
                <w:sz w:val="21"/>
              </w:rPr>
              <w:t> </w:t>
            </w:r>
            <w:r>
              <w:rPr>
                <w:sz w:val="21"/>
              </w:rPr>
              <w:t>Gateway</w:t>
            </w:r>
            <w:r>
              <w:rPr>
                <w:spacing w:val="-3"/>
                <w:sz w:val="21"/>
              </w:rPr>
              <w:t> </w:t>
            </w:r>
            <w:r>
              <w:rPr>
                <w:spacing w:val="-2"/>
                <w:sz w:val="21"/>
              </w:rPr>
              <w:t>Interface</w:t>
            </w:r>
          </w:p>
        </w:tc>
        <w:tc>
          <w:tcPr>
            <w:tcW w:w="2551" w:type="dxa"/>
          </w:tcPr>
          <w:p>
            <w:pPr>
              <w:pStyle w:val="TableParagraph"/>
              <w:spacing w:before="63"/>
              <w:ind w:left="108"/>
              <w:rPr>
                <w:rFonts w:ascii="Times New Roman" w:hAnsi="Times New Roman"/>
                <w:sz w:val="24"/>
              </w:rPr>
            </w:pPr>
            <w:r>
              <w:rPr>
                <w:rFonts w:ascii="Times New Roman" w:hAnsi="Times New Roman"/>
                <w:sz w:val="24"/>
              </w:rPr>
              <w:t>giao</w:t>
            </w:r>
            <w:r>
              <w:rPr>
                <w:rFonts w:ascii="Times New Roman" w:hAnsi="Times New Roman"/>
                <w:spacing w:val="-1"/>
                <w:sz w:val="24"/>
              </w:rPr>
              <w:t> </w:t>
            </w:r>
            <w:r>
              <w:rPr>
                <w:rFonts w:ascii="Times New Roman" w:hAnsi="Times New Roman"/>
                <w:sz w:val="24"/>
              </w:rPr>
              <w:t>tiếp</w:t>
            </w:r>
            <w:r>
              <w:rPr>
                <w:rFonts w:ascii="Times New Roman" w:hAnsi="Times New Roman"/>
                <w:spacing w:val="-1"/>
                <w:sz w:val="24"/>
              </w:rPr>
              <w:t> </w:t>
            </w:r>
            <w:r>
              <w:rPr>
                <w:rFonts w:ascii="Times New Roman" w:hAnsi="Times New Roman"/>
                <w:sz w:val="24"/>
              </w:rPr>
              <w:t>cổng </w:t>
            </w:r>
            <w:r>
              <w:rPr>
                <w:rFonts w:ascii="Times New Roman" w:hAnsi="Times New Roman"/>
                <w:spacing w:val="-2"/>
                <w:sz w:val="24"/>
              </w:rPr>
              <w:t>chung</w:t>
            </w:r>
          </w:p>
        </w:tc>
      </w:tr>
      <w:tr>
        <w:trPr>
          <w:trHeight w:val="359" w:hRule="atLeast"/>
        </w:trPr>
        <w:tc>
          <w:tcPr>
            <w:tcW w:w="566" w:type="dxa"/>
          </w:tcPr>
          <w:p>
            <w:pPr>
              <w:pStyle w:val="TableParagraph"/>
              <w:spacing w:line="266" w:lineRule="exact"/>
              <w:ind w:left="2" w:right="103"/>
              <w:jc w:val="center"/>
              <w:rPr>
                <w:sz w:val="21"/>
              </w:rPr>
            </w:pPr>
            <w:r>
              <w:rPr>
                <w:spacing w:val="-5"/>
                <w:sz w:val="21"/>
              </w:rPr>
              <w:t>3.</w:t>
            </w:r>
          </w:p>
        </w:tc>
        <w:tc>
          <w:tcPr>
            <w:tcW w:w="2410" w:type="dxa"/>
          </w:tcPr>
          <w:p>
            <w:pPr>
              <w:pStyle w:val="TableParagraph"/>
              <w:spacing w:line="266" w:lineRule="exact"/>
              <w:ind w:left="141"/>
              <w:rPr>
                <w:sz w:val="21"/>
              </w:rPr>
            </w:pPr>
            <w:r>
              <w:rPr>
                <w:spacing w:val="-5"/>
                <w:sz w:val="21"/>
              </w:rPr>
              <w:t>DNS</w:t>
            </w:r>
          </w:p>
        </w:tc>
        <w:tc>
          <w:tcPr>
            <w:tcW w:w="2979" w:type="dxa"/>
          </w:tcPr>
          <w:p>
            <w:pPr>
              <w:pStyle w:val="TableParagraph"/>
              <w:spacing w:line="266" w:lineRule="exact"/>
              <w:ind w:left="141"/>
              <w:rPr>
                <w:sz w:val="21"/>
              </w:rPr>
            </w:pPr>
            <w:r>
              <w:rPr>
                <w:sz w:val="21"/>
              </w:rPr>
              <w:t>Domain</w:t>
            </w:r>
            <w:r>
              <w:rPr>
                <w:spacing w:val="-5"/>
                <w:sz w:val="21"/>
              </w:rPr>
              <w:t> </w:t>
            </w:r>
            <w:r>
              <w:rPr>
                <w:sz w:val="21"/>
              </w:rPr>
              <w:t>Name</w:t>
            </w:r>
            <w:r>
              <w:rPr>
                <w:spacing w:val="-5"/>
                <w:sz w:val="21"/>
              </w:rPr>
              <w:t> </w:t>
            </w:r>
            <w:r>
              <w:rPr>
                <w:spacing w:val="-2"/>
                <w:sz w:val="21"/>
              </w:rPr>
              <w:t>System</w:t>
            </w:r>
          </w:p>
        </w:tc>
        <w:tc>
          <w:tcPr>
            <w:tcW w:w="2551" w:type="dxa"/>
          </w:tcPr>
          <w:p>
            <w:pPr>
              <w:pStyle w:val="TableParagraph"/>
              <w:spacing w:before="63"/>
              <w:ind w:left="108"/>
              <w:rPr>
                <w:rFonts w:ascii="Times New Roman" w:hAnsi="Times New Roman"/>
                <w:sz w:val="24"/>
              </w:rPr>
            </w:pPr>
            <w:r>
              <w:rPr>
                <w:rFonts w:ascii="Times New Roman" w:hAnsi="Times New Roman"/>
                <w:sz w:val="24"/>
              </w:rPr>
              <w:t>hệ</w:t>
            </w:r>
            <w:r>
              <w:rPr>
                <w:rFonts w:ascii="Times New Roman" w:hAnsi="Times New Roman"/>
                <w:spacing w:val="-3"/>
                <w:sz w:val="24"/>
              </w:rPr>
              <w:t> </w:t>
            </w:r>
            <w:r>
              <w:rPr>
                <w:rFonts w:ascii="Times New Roman" w:hAnsi="Times New Roman"/>
                <w:sz w:val="24"/>
              </w:rPr>
              <w:t>thống tên </w:t>
            </w:r>
            <w:r>
              <w:rPr>
                <w:rFonts w:ascii="Times New Roman" w:hAnsi="Times New Roman"/>
                <w:spacing w:val="-4"/>
                <w:sz w:val="24"/>
              </w:rPr>
              <w:t>miền</w:t>
            </w:r>
          </w:p>
        </w:tc>
      </w:tr>
      <w:tr>
        <w:trPr>
          <w:trHeight w:val="719" w:hRule="atLeast"/>
        </w:trPr>
        <w:tc>
          <w:tcPr>
            <w:tcW w:w="566" w:type="dxa"/>
          </w:tcPr>
          <w:p>
            <w:pPr>
              <w:pStyle w:val="TableParagraph"/>
              <w:ind w:left="2" w:right="103"/>
              <w:jc w:val="center"/>
              <w:rPr>
                <w:sz w:val="21"/>
              </w:rPr>
            </w:pPr>
            <w:r>
              <w:rPr>
                <w:spacing w:val="-5"/>
                <w:sz w:val="21"/>
              </w:rPr>
              <w:t>4.</w:t>
            </w:r>
          </w:p>
        </w:tc>
        <w:tc>
          <w:tcPr>
            <w:tcW w:w="2410" w:type="dxa"/>
          </w:tcPr>
          <w:p>
            <w:pPr>
              <w:pStyle w:val="TableParagraph"/>
              <w:ind w:left="141"/>
              <w:rPr>
                <w:sz w:val="21"/>
              </w:rPr>
            </w:pPr>
            <w:r>
              <w:rPr>
                <w:spacing w:val="-4"/>
                <w:sz w:val="21"/>
              </w:rPr>
              <w:t>HTML</w:t>
            </w:r>
          </w:p>
        </w:tc>
        <w:tc>
          <w:tcPr>
            <w:tcW w:w="2979" w:type="dxa"/>
          </w:tcPr>
          <w:p>
            <w:pPr>
              <w:pStyle w:val="TableParagraph"/>
              <w:ind w:left="141"/>
              <w:rPr>
                <w:sz w:val="21"/>
              </w:rPr>
            </w:pPr>
            <w:r>
              <w:rPr>
                <w:sz w:val="21"/>
              </w:rPr>
              <w:t>Hyper</w:t>
            </w:r>
            <w:r>
              <w:rPr>
                <w:spacing w:val="-5"/>
                <w:sz w:val="21"/>
              </w:rPr>
              <w:t> </w:t>
            </w:r>
            <w:r>
              <w:rPr>
                <w:sz w:val="21"/>
              </w:rPr>
              <w:t>Text</w:t>
            </w:r>
            <w:r>
              <w:rPr>
                <w:spacing w:val="-7"/>
                <w:sz w:val="21"/>
              </w:rPr>
              <w:t> </w:t>
            </w:r>
            <w:r>
              <w:rPr>
                <w:sz w:val="21"/>
              </w:rPr>
              <w:t>Markup</w:t>
            </w:r>
            <w:r>
              <w:rPr>
                <w:spacing w:val="-5"/>
                <w:sz w:val="21"/>
              </w:rPr>
              <w:t> </w:t>
            </w:r>
            <w:r>
              <w:rPr>
                <w:spacing w:val="-2"/>
                <w:sz w:val="21"/>
              </w:rPr>
              <w:t>Language</w:t>
            </w:r>
          </w:p>
        </w:tc>
        <w:tc>
          <w:tcPr>
            <w:tcW w:w="2551" w:type="dxa"/>
          </w:tcPr>
          <w:p>
            <w:pPr>
              <w:pStyle w:val="TableParagraph"/>
              <w:spacing w:before="63"/>
              <w:ind w:left="108"/>
              <w:rPr>
                <w:rFonts w:ascii="Times New Roman" w:hAnsi="Times New Roman"/>
                <w:sz w:val="24"/>
              </w:rPr>
            </w:pPr>
            <w:r>
              <w:rPr>
                <w:rFonts w:ascii="Times New Roman" w:hAnsi="Times New Roman"/>
                <w:sz w:val="24"/>
              </w:rPr>
              <w:t>ngôn</w:t>
            </w:r>
            <w:r>
              <w:rPr>
                <w:rFonts w:ascii="Times New Roman" w:hAnsi="Times New Roman"/>
                <w:spacing w:val="10"/>
                <w:sz w:val="24"/>
              </w:rPr>
              <w:t> </w:t>
            </w:r>
            <w:r>
              <w:rPr>
                <w:rFonts w:ascii="Times New Roman" w:hAnsi="Times New Roman"/>
                <w:sz w:val="24"/>
              </w:rPr>
              <w:t>ngữ</w:t>
            </w:r>
            <w:r>
              <w:rPr>
                <w:rFonts w:ascii="Times New Roman" w:hAnsi="Times New Roman"/>
                <w:spacing w:val="11"/>
                <w:sz w:val="24"/>
              </w:rPr>
              <w:t> </w:t>
            </w:r>
            <w:r>
              <w:rPr>
                <w:rFonts w:ascii="Times New Roman" w:hAnsi="Times New Roman"/>
                <w:sz w:val="24"/>
              </w:rPr>
              <w:t>đánh</w:t>
            </w:r>
            <w:r>
              <w:rPr>
                <w:rFonts w:ascii="Times New Roman" w:hAnsi="Times New Roman"/>
                <w:spacing w:val="10"/>
                <w:sz w:val="24"/>
              </w:rPr>
              <w:t> </w:t>
            </w:r>
            <w:r>
              <w:rPr>
                <w:rFonts w:ascii="Times New Roman" w:hAnsi="Times New Roman"/>
                <w:sz w:val="24"/>
              </w:rPr>
              <w:t>dấu</w:t>
            </w:r>
            <w:r>
              <w:rPr>
                <w:rFonts w:ascii="Times New Roman" w:hAnsi="Times New Roman"/>
                <w:spacing w:val="11"/>
                <w:sz w:val="24"/>
              </w:rPr>
              <w:t> </w:t>
            </w:r>
            <w:r>
              <w:rPr>
                <w:rFonts w:ascii="Times New Roman" w:hAnsi="Times New Roman"/>
                <w:spacing w:val="-4"/>
                <w:sz w:val="24"/>
              </w:rPr>
              <w:t>siêu</w:t>
            </w:r>
          </w:p>
          <w:p>
            <w:pPr>
              <w:pStyle w:val="TableParagraph"/>
              <w:spacing w:before="84"/>
              <w:ind w:left="108"/>
              <w:rPr>
                <w:rFonts w:ascii="Times New Roman" w:hAnsi="Times New Roman"/>
                <w:sz w:val="24"/>
              </w:rPr>
            </w:pPr>
            <w:r>
              <w:rPr>
                <w:rFonts w:ascii="Times New Roman" w:hAnsi="Times New Roman"/>
                <w:sz w:val="24"/>
              </w:rPr>
              <w:t>văn</w:t>
            </w:r>
            <w:r>
              <w:rPr>
                <w:rFonts w:ascii="Times New Roman" w:hAnsi="Times New Roman"/>
                <w:spacing w:val="-1"/>
                <w:sz w:val="24"/>
              </w:rPr>
              <w:t> </w:t>
            </w:r>
            <w:r>
              <w:rPr>
                <w:rFonts w:ascii="Times New Roman" w:hAnsi="Times New Roman"/>
                <w:spacing w:val="-5"/>
                <w:sz w:val="24"/>
              </w:rPr>
              <w:t>bản</w:t>
            </w:r>
          </w:p>
        </w:tc>
      </w:tr>
      <w:tr>
        <w:trPr>
          <w:trHeight w:val="719" w:hRule="atLeast"/>
        </w:trPr>
        <w:tc>
          <w:tcPr>
            <w:tcW w:w="566" w:type="dxa"/>
          </w:tcPr>
          <w:p>
            <w:pPr>
              <w:pStyle w:val="TableParagraph"/>
              <w:ind w:left="2" w:right="103"/>
              <w:jc w:val="center"/>
              <w:rPr>
                <w:sz w:val="21"/>
              </w:rPr>
            </w:pPr>
            <w:r>
              <w:rPr>
                <w:spacing w:val="-5"/>
                <w:sz w:val="21"/>
              </w:rPr>
              <w:t>5.</w:t>
            </w:r>
          </w:p>
        </w:tc>
        <w:tc>
          <w:tcPr>
            <w:tcW w:w="2410" w:type="dxa"/>
          </w:tcPr>
          <w:p>
            <w:pPr>
              <w:pStyle w:val="TableParagraph"/>
              <w:ind w:left="141"/>
              <w:rPr>
                <w:sz w:val="21"/>
              </w:rPr>
            </w:pPr>
            <w:r>
              <w:rPr>
                <w:spacing w:val="-4"/>
                <w:sz w:val="21"/>
              </w:rPr>
              <w:t>HTTP</w:t>
            </w:r>
          </w:p>
        </w:tc>
        <w:tc>
          <w:tcPr>
            <w:tcW w:w="2979" w:type="dxa"/>
          </w:tcPr>
          <w:p>
            <w:pPr>
              <w:pStyle w:val="TableParagraph"/>
              <w:ind w:left="141"/>
              <w:rPr>
                <w:sz w:val="21"/>
              </w:rPr>
            </w:pPr>
            <w:r>
              <w:rPr>
                <w:sz w:val="21"/>
              </w:rPr>
              <w:t>Hyper</w:t>
            </w:r>
            <w:r>
              <w:rPr>
                <w:spacing w:val="-7"/>
                <w:sz w:val="21"/>
              </w:rPr>
              <w:t> </w:t>
            </w:r>
            <w:r>
              <w:rPr>
                <w:sz w:val="21"/>
              </w:rPr>
              <w:t>Text</w:t>
            </w:r>
            <w:r>
              <w:rPr>
                <w:spacing w:val="-8"/>
                <w:sz w:val="21"/>
              </w:rPr>
              <w:t> </w:t>
            </w:r>
            <w:r>
              <w:rPr>
                <w:sz w:val="21"/>
              </w:rPr>
              <w:t>Transfer</w:t>
            </w:r>
            <w:r>
              <w:rPr>
                <w:spacing w:val="-8"/>
                <w:sz w:val="21"/>
              </w:rPr>
              <w:t> </w:t>
            </w:r>
            <w:r>
              <w:rPr>
                <w:spacing w:val="-2"/>
                <w:sz w:val="21"/>
              </w:rPr>
              <w:t>Protocol</w:t>
            </w:r>
          </w:p>
        </w:tc>
        <w:tc>
          <w:tcPr>
            <w:tcW w:w="2551" w:type="dxa"/>
          </w:tcPr>
          <w:p>
            <w:pPr>
              <w:pStyle w:val="TableParagraph"/>
              <w:spacing w:line="360" w:lineRule="exact" w:before="0"/>
              <w:ind w:left="108"/>
              <w:rPr>
                <w:rFonts w:ascii="Times New Roman" w:hAnsi="Times New Roman"/>
                <w:sz w:val="24"/>
              </w:rPr>
            </w:pPr>
            <w:r>
              <w:rPr>
                <w:rFonts w:ascii="Times New Roman" w:hAnsi="Times New Roman"/>
                <w:sz w:val="24"/>
              </w:rPr>
              <w:t>giao</w:t>
            </w:r>
            <w:r>
              <w:rPr>
                <w:rFonts w:ascii="Times New Roman" w:hAnsi="Times New Roman"/>
                <w:spacing w:val="-6"/>
                <w:sz w:val="24"/>
              </w:rPr>
              <w:t> </w:t>
            </w:r>
            <w:r>
              <w:rPr>
                <w:rFonts w:ascii="Times New Roman" w:hAnsi="Times New Roman"/>
                <w:sz w:val="24"/>
              </w:rPr>
              <w:t>thức</w:t>
            </w:r>
            <w:r>
              <w:rPr>
                <w:rFonts w:ascii="Times New Roman" w:hAnsi="Times New Roman"/>
                <w:spacing w:val="-6"/>
                <w:sz w:val="24"/>
              </w:rPr>
              <w:t> </w:t>
            </w:r>
            <w:r>
              <w:rPr>
                <w:rFonts w:ascii="Times New Roman" w:hAnsi="Times New Roman"/>
                <w:sz w:val="24"/>
              </w:rPr>
              <w:t>truyền</w:t>
            </w:r>
            <w:r>
              <w:rPr>
                <w:rFonts w:ascii="Times New Roman" w:hAnsi="Times New Roman"/>
                <w:spacing w:val="-6"/>
                <w:sz w:val="24"/>
              </w:rPr>
              <w:t> </w:t>
            </w:r>
            <w:r>
              <w:rPr>
                <w:rFonts w:ascii="Times New Roman" w:hAnsi="Times New Roman"/>
                <w:sz w:val="24"/>
              </w:rPr>
              <w:t>tải</w:t>
            </w:r>
            <w:r>
              <w:rPr>
                <w:rFonts w:ascii="Times New Roman" w:hAnsi="Times New Roman"/>
                <w:spacing w:val="-5"/>
                <w:sz w:val="24"/>
              </w:rPr>
              <w:t> </w:t>
            </w:r>
            <w:r>
              <w:rPr>
                <w:rFonts w:ascii="Times New Roman" w:hAnsi="Times New Roman"/>
                <w:sz w:val="24"/>
              </w:rPr>
              <w:t>siêu văn bản</w:t>
            </w:r>
          </w:p>
        </w:tc>
      </w:tr>
      <w:tr>
        <w:trPr>
          <w:trHeight w:val="362" w:hRule="atLeast"/>
        </w:trPr>
        <w:tc>
          <w:tcPr>
            <w:tcW w:w="566" w:type="dxa"/>
          </w:tcPr>
          <w:p>
            <w:pPr>
              <w:pStyle w:val="TableParagraph"/>
              <w:spacing w:line="266" w:lineRule="exact" w:before="76"/>
              <w:ind w:left="2" w:right="103"/>
              <w:jc w:val="center"/>
              <w:rPr>
                <w:sz w:val="21"/>
              </w:rPr>
            </w:pPr>
            <w:r>
              <w:rPr>
                <w:spacing w:val="-5"/>
                <w:sz w:val="21"/>
              </w:rPr>
              <w:t>6.</w:t>
            </w:r>
          </w:p>
        </w:tc>
        <w:tc>
          <w:tcPr>
            <w:tcW w:w="2410" w:type="dxa"/>
          </w:tcPr>
          <w:p>
            <w:pPr>
              <w:pStyle w:val="TableParagraph"/>
              <w:spacing w:line="266" w:lineRule="exact" w:before="76"/>
              <w:ind w:left="141"/>
              <w:rPr>
                <w:sz w:val="21"/>
              </w:rPr>
            </w:pPr>
            <w:r>
              <w:rPr>
                <w:spacing w:val="-5"/>
                <w:sz w:val="21"/>
              </w:rPr>
              <w:t>IP</w:t>
            </w:r>
          </w:p>
        </w:tc>
        <w:tc>
          <w:tcPr>
            <w:tcW w:w="2979" w:type="dxa"/>
          </w:tcPr>
          <w:p>
            <w:pPr>
              <w:pStyle w:val="TableParagraph"/>
              <w:spacing w:line="266" w:lineRule="exact" w:before="76"/>
              <w:ind w:left="141"/>
              <w:rPr>
                <w:sz w:val="21"/>
              </w:rPr>
            </w:pPr>
            <w:r>
              <w:rPr>
                <w:sz w:val="21"/>
              </w:rPr>
              <w:t>Internet</w:t>
            </w:r>
            <w:r>
              <w:rPr>
                <w:spacing w:val="-10"/>
                <w:sz w:val="21"/>
              </w:rPr>
              <w:t> </w:t>
            </w:r>
            <w:r>
              <w:rPr>
                <w:spacing w:val="-2"/>
                <w:sz w:val="21"/>
              </w:rPr>
              <w:t>Protocol</w:t>
            </w:r>
          </w:p>
        </w:tc>
        <w:tc>
          <w:tcPr>
            <w:tcW w:w="2551" w:type="dxa"/>
          </w:tcPr>
          <w:p>
            <w:pPr>
              <w:pStyle w:val="TableParagraph"/>
              <w:spacing w:before="66"/>
              <w:ind w:left="108"/>
              <w:rPr>
                <w:rFonts w:ascii="Times New Roman" w:hAnsi="Times New Roman"/>
                <w:sz w:val="24"/>
              </w:rPr>
            </w:pPr>
            <w:r>
              <w:rPr>
                <w:rFonts w:ascii="Times New Roman" w:hAnsi="Times New Roman"/>
                <w:sz w:val="24"/>
              </w:rPr>
              <w:t>giao</w:t>
            </w:r>
            <w:r>
              <w:rPr>
                <w:rFonts w:ascii="Times New Roman" w:hAnsi="Times New Roman"/>
                <w:spacing w:val="-3"/>
                <w:sz w:val="24"/>
              </w:rPr>
              <w:t> </w:t>
            </w:r>
            <w:r>
              <w:rPr>
                <w:rFonts w:ascii="Times New Roman" w:hAnsi="Times New Roman"/>
                <w:sz w:val="24"/>
              </w:rPr>
              <w:t>thức</w:t>
            </w:r>
            <w:r>
              <w:rPr>
                <w:rFonts w:ascii="Times New Roman" w:hAnsi="Times New Roman"/>
                <w:spacing w:val="-1"/>
                <w:sz w:val="24"/>
              </w:rPr>
              <w:t> </w:t>
            </w:r>
            <w:r>
              <w:rPr>
                <w:rFonts w:ascii="Times New Roman" w:hAnsi="Times New Roman"/>
                <w:spacing w:val="-4"/>
                <w:sz w:val="24"/>
              </w:rPr>
              <w:t>mạng</w:t>
            </w:r>
          </w:p>
        </w:tc>
      </w:tr>
      <w:tr>
        <w:trPr>
          <w:trHeight w:val="359" w:hRule="atLeast"/>
        </w:trPr>
        <w:tc>
          <w:tcPr>
            <w:tcW w:w="566" w:type="dxa"/>
          </w:tcPr>
          <w:p>
            <w:pPr>
              <w:pStyle w:val="TableParagraph"/>
              <w:spacing w:line="266" w:lineRule="exact"/>
              <w:ind w:left="2" w:right="103"/>
              <w:jc w:val="center"/>
              <w:rPr>
                <w:sz w:val="21"/>
              </w:rPr>
            </w:pPr>
            <w:r>
              <w:rPr>
                <w:spacing w:val="-5"/>
                <w:sz w:val="21"/>
              </w:rPr>
              <w:t>7.</w:t>
            </w:r>
          </w:p>
        </w:tc>
        <w:tc>
          <w:tcPr>
            <w:tcW w:w="2410" w:type="dxa"/>
          </w:tcPr>
          <w:p>
            <w:pPr>
              <w:pStyle w:val="TableParagraph"/>
              <w:spacing w:line="266" w:lineRule="exact"/>
              <w:ind w:left="141"/>
              <w:rPr>
                <w:sz w:val="21"/>
              </w:rPr>
            </w:pPr>
            <w:r>
              <w:rPr>
                <w:sz w:val="21"/>
              </w:rPr>
              <w:t>IP</w:t>
            </w:r>
            <w:r>
              <w:rPr>
                <w:spacing w:val="-6"/>
                <w:sz w:val="21"/>
              </w:rPr>
              <w:t> アドレス</w:t>
            </w:r>
          </w:p>
        </w:tc>
        <w:tc>
          <w:tcPr>
            <w:tcW w:w="2979" w:type="dxa"/>
          </w:tcPr>
          <w:p>
            <w:pPr>
              <w:pStyle w:val="TableParagraph"/>
              <w:spacing w:line="266" w:lineRule="exact"/>
              <w:ind w:left="141"/>
              <w:rPr>
                <w:sz w:val="21"/>
              </w:rPr>
            </w:pPr>
            <w:r>
              <w:rPr>
                <w:sz w:val="21"/>
              </w:rPr>
              <w:t>IP</w:t>
            </w:r>
            <w:r>
              <w:rPr>
                <w:spacing w:val="-1"/>
                <w:sz w:val="21"/>
              </w:rPr>
              <w:t> </w:t>
            </w:r>
            <w:r>
              <w:rPr>
                <w:spacing w:val="-2"/>
                <w:sz w:val="21"/>
              </w:rPr>
              <w:t>address</w:t>
            </w:r>
          </w:p>
        </w:tc>
        <w:tc>
          <w:tcPr>
            <w:tcW w:w="2551" w:type="dxa"/>
          </w:tcPr>
          <w:p>
            <w:pPr>
              <w:pStyle w:val="TableParagraph"/>
              <w:spacing w:before="63"/>
              <w:ind w:left="108"/>
              <w:rPr>
                <w:rFonts w:ascii="Times New Roman" w:hAnsi="Times New Roman"/>
                <w:sz w:val="24"/>
              </w:rPr>
            </w:pPr>
            <w:r>
              <w:rPr>
                <w:rFonts w:ascii="Times New Roman" w:hAnsi="Times New Roman"/>
                <w:sz w:val="24"/>
              </w:rPr>
              <w:t>địa</w:t>
            </w:r>
            <w:r>
              <w:rPr>
                <w:rFonts w:ascii="Times New Roman" w:hAnsi="Times New Roman"/>
                <w:spacing w:val="-2"/>
                <w:sz w:val="24"/>
              </w:rPr>
              <w:t> </w:t>
            </w:r>
            <w:r>
              <w:rPr>
                <w:rFonts w:ascii="Times New Roman" w:hAnsi="Times New Roman"/>
                <w:sz w:val="24"/>
              </w:rPr>
              <w:t>chỉ</w:t>
            </w:r>
            <w:r>
              <w:rPr>
                <w:rFonts w:ascii="Times New Roman" w:hAnsi="Times New Roman"/>
                <w:spacing w:val="2"/>
                <w:sz w:val="24"/>
              </w:rPr>
              <w:t> </w:t>
            </w:r>
            <w:r>
              <w:rPr>
                <w:rFonts w:ascii="Times New Roman" w:hAnsi="Times New Roman"/>
                <w:spacing w:val="-5"/>
                <w:sz w:val="24"/>
              </w:rPr>
              <w:t>IP</w:t>
            </w:r>
          </w:p>
        </w:tc>
      </w:tr>
      <w:tr>
        <w:trPr>
          <w:trHeight w:val="719" w:hRule="atLeast"/>
        </w:trPr>
        <w:tc>
          <w:tcPr>
            <w:tcW w:w="566" w:type="dxa"/>
          </w:tcPr>
          <w:p>
            <w:pPr>
              <w:pStyle w:val="TableParagraph"/>
              <w:ind w:left="2" w:right="103"/>
              <w:jc w:val="center"/>
              <w:rPr>
                <w:sz w:val="21"/>
              </w:rPr>
            </w:pPr>
            <w:r>
              <w:rPr>
                <w:spacing w:val="-5"/>
                <w:sz w:val="21"/>
              </w:rPr>
              <w:t>8.</w:t>
            </w:r>
          </w:p>
        </w:tc>
        <w:tc>
          <w:tcPr>
            <w:tcW w:w="2410" w:type="dxa"/>
          </w:tcPr>
          <w:p>
            <w:pPr>
              <w:pStyle w:val="TableParagraph"/>
              <w:ind w:left="141"/>
              <w:rPr>
                <w:sz w:val="21"/>
              </w:rPr>
            </w:pPr>
            <w:r>
              <w:rPr>
                <w:spacing w:val="-5"/>
                <w:sz w:val="21"/>
              </w:rPr>
              <w:t>ISP</w:t>
            </w:r>
          </w:p>
        </w:tc>
        <w:tc>
          <w:tcPr>
            <w:tcW w:w="2979" w:type="dxa"/>
          </w:tcPr>
          <w:p>
            <w:pPr>
              <w:pStyle w:val="TableParagraph"/>
              <w:ind w:left="141"/>
              <w:rPr>
                <w:sz w:val="21"/>
              </w:rPr>
            </w:pPr>
            <w:r>
              <w:rPr>
                <w:sz w:val="21"/>
              </w:rPr>
              <w:t>Internet</w:t>
            </w:r>
            <w:r>
              <w:rPr>
                <w:spacing w:val="-8"/>
                <w:sz w:val="21"/>
              </w:rPr>
              <w:t> </w:t>
            </w:r>
            <w:r>
              <w:rPr>
                <w:sz w:val="21"/>
              </w:rPr>
              <w:t>Service</w:t>
            </w:r>
            <w:r>
              <w:rPr>
                <w:spacing w:val="-8"/>
                <w:sz w:val="21"/>
              </w:rPr>
              <w:t> </w:t>
            </w:r>
            <w:r>
              <w:rPr>
                <w:spacing w:val="-2"/>
                <w:sz w:val="21"/>
              </w:rPr>
              <w:t>Provider</w:t>
            </w:r>
          </w:p>
        </w:tc>
        <w:tc>
          <w:tcPr>
            <w:tcW w:w="2551" w:type="dxa"/>
          </w:tcPr>
          <w:p>
            <w:pPr>
              <w:pStyle w:val="TableParagraph"/>
              <w:spacing w:before="63"/>
              <w:ind w:left="108"/>
              <w:rPr>
                <w:rFonts w:ascii="Times New Roman" w:hAnsi="Times New Roman"/>
                <w:sz w:val="24"/>
              </w:rPr>
            </w:pPr>
            <w:r>
              <w:rPr>
                <w:rFonts w:ascii="Times New Roman" w:hAnsi="Times New Roman"/>
                <w:sz w:val="24"/>
              </w:rPr>
              <w:t>nhà</w:t>
            </w:r>
            <w:r>
              <w:rPr>
                <w:rFonts w:ascii="Times New Roman" w:hAnsi="Times New Roman"/>
                <w:spacing w:val="72"/>
                <w:sz w:val="24"/>
              </w:rPr>
              <w:t> </w:t>
            </w:r>
            <w:r>
              <w:rPr>
                <w:rFonts w:ascii="Times New Roman" w:hAnsi="Times New Roman"/>
                <w:sz w:val="24"/>
              </w:rPr>
              <w:t>cung</w:t>
            </w:r>
            <w:r>
              <w:rPr>
                <w:rFonts w:ascii="Times New Roman" w:hAnsi="Times New Roman"/>
                <w:spacing w:val="73"/>
                <w:sz w:val="24"/>
              </w:rPr>
              <w:t> </w:t>
            </w:r>
            <w:r>
              <w:rPr>
                <w:rFonts w:ascii="Times New Roman" w:hAnsi="Times New Roman"/>
                <w:sz w:val="24"/>
              </w:rPr>
              <w:t>cấp</w:t>
            </w:r>
            <w:r>
              <w:rPr>
                <w:rFonts w:ascii="Times New Roman" w:hAnsi="Times New Roman"/>
                <w:spacing w:val="73"/>
                <w:sz w:val="24"/>
              </w:rPr>
              <w:t> </w:t>
            </w:r>
            <w:r>
              <w:rPr>
                <w:rFonts w:ascii="Times New Roman" w:hAnsi="Times New Roman"/>
                <w:sz w:val="24"/>
              </w:rPr>
              <w:t>dịch</w:t>
            </w:r>
            <w:r>
              <w:rPr>
                <w:rFonts w:ascii="Times New Roman" w:hAnsi="Times New Roman"/>
                <w:spacing w:val="73"/>
                <w:sz w:val="24"/>
              </w:rPr>
              <w:t> </w:t>
            </w:r>
            <w:r>
              <w:rPr>
                <w:rFonts w:ascii="Times New Roman" w:hAnsi="Times New Roman"/>
                <w:spacing w:val="-5"/>
                <w:sz w:val="24"/>
              </w:rPr>
              <w:t>vụ</w:t>
            </w:r>
          </w:p>
          <w:p>
            <w:pPr>
              <w:pStyle w:val="TableParagraph"/>
              <w:spacing w:before="84"/>
              <w:ind w:left="108"/>
              <w:rPr>
                <w:rFonts w:ascii="Times New Roman"/>
                <w:sz w:val="24"/>
              </w:rPr>
            </w:pPr>
            <w:r>
              <w:rPr>
                <w:rFonts w:ascii="Times New Roman"/>
                <w:spacing w:val="-2"/>
                <w:sz w:val="24"/>
              </w:rPr>
              <w:t>Internet</w:t>
            </w:r>
          </w:p>
        </w:tc>
      </w:tr>
      <w:tr>
        <w:trPr>
          <w:trHeight w:val="719" w:hRule="atLeast"/>
        </w:trPr>
        <w:tc>
          <w:tcPr>
            <w:tcW w:w="566" w:type="dxa"/>
          </w:tcPr>
          <w:p>
            <w:pPr>
              <w:pStyle w:val="TableParagraph"/>
              <w:ind w:left="2" w:right="103"/>
              <w:jc w:val="center"/>
              <w:rPr>
                <w:sz w:val="21"/>
              </w:rPr>
            </w:pPr>
            <w:r>
              <w:rPr>
                <w:spacing w:val="-5"/>
                <w:sz w:val="21"/>
              </w:rPr>
              <w:t>9.</w:t>
            </w:r>
          </w:p>
        </w:tc>
        <w:tc>
          <w:tcPr>
            <w:tcW w:w="2410" w:type="dxa"/>
          </w:tcPr>
          <w:p>
            <w:pPr>
              <w:pStyle w:val="TableParagraph"/>
              <w:ind w:left="141"/>
              <w:rPr>
                <w:sz w:val="21"/>
              </w:rPr>
            </w:pPr>
            <w:r>
              <w:rPr>
                <w:spacing w:val="-5"/>
                <w:sz w:val="21"/>
              </w:rPr>
              <w:t>OSI</w:t>
            </w:r>
          </w:p>
        </w:tc>
        <w:tc>
          <w:tcPr>
            <w:tcW w:w="2979" w:type="dxa"/>
          </w:tcPr>
          <w:p>
            <w:pPr>
              <w:pStyle w:val="TableParagraph"/>
              <w:ind w:left="141"/>
              <w:rPr>
                <w:sz w:val="21"/>
              </w:rPr>
            </w:pPr>
            <w:r>
              <w:rPr>
                <w:sz w:val="21"/>
              </w:rPr>
              <w:t>Open</w:t>
            </w:r>
            <w:r>
              <w:rPr>
                <w:spacing w:val="-5"/>
                <w:sz w:val="21"/>
              </w:rPr>
              <w:t> </w:t>
            </w:r>
            <w:r>
              <w:rPr>
                <w:sz w:val="21"/>
              </w:rPr>
              <w:t>System</w:t>
            </w:r>
            <w:r>
              <w:rPr>
                <w:spacing w:val="-4"/>
                <w:sz w:val="21"/>
              </w:rPr>
              <w:t> </w:t>
            </w:r>
            <w:r>
              <w:rPr>
                <w:spacing w:val="-2"/>
                <w:sz w:val="21"/>
              </w:rPr>
              <w:t>Interconnection</w:t>
            </w:r>
          </w:p>
        </w:tc>
        <w:tc>
          <w:tcPr>
            <w:tcW w:w="2551" w:type="dxa"/>
          </w:tcPr>
          <w:p>
            <w:pPr>
              <w:pStyle w:val="TableParagraph"/>
              <w:spacing w:line="360" w:lineRule="exact" w:before="0"/>
              <w:ind w:left="108"/>
              <w:rPr>
                <w:rFonts w:ascii="Times New Roman" w:hAnsi="Times New Roman"/>
                <w:sz w:val="24"/>
              </w:rPr>
            </w:pPr>
            <w:r>
              <w:rPr>
                <w:rFonts w:ascii="Times New Roman" w:hAnsi="Times New Roman"/>
                <w:sz w:val="24"/>
              </w:rPr>
              <w:t>mô</w:t>
            </w:r>
            <w:r>
              <w:rPr>
                <w:rFonts w:ascii="Times New Roman" w:hAnsi="Times New Roman"/>
                <w:spacing w:val="80"/>
                <w:sz w:val="24"/>
              </w:rPr>
              <w:t> </w:t>
            </w:r>
            <w:r>
              <w:rPr>
                <w:rFonts w:ascii="Times New Roman" w:hAnsi="Times New Roman"/>
                <w:sz w:val="24"/>
              </w:rPr>
              <w:t>hình</w:t>
            </w:r>
            <w:r>
              <w:rPr>
                <w:rFonts w:ascii="Times New Roman" w:hAnsi="Times New Roman"/>
                <w:spacing w:val="80"/>
                <w:sz w:val="24"/>
              </w:rPr>
              <w:t> </w:t>
            </w:r>
            <w:r>
              <w:rPr>
                <w:rFonts w:ascii="Times New Roman" w:hAnsi="Times New Roman"/>
                <w:sz w:val="24"/>
              </w:rPr>
              <w:t>kết</w:t>
            </w:r>
            <w:r>
              <w:rPr>
                <w:rFonts w:ascii="Times New Roman" w:hAnsi="Times New Roman"/>
                <w:spacing w:val="80"/>
                <w:sz w:val="24"/>
              </w:rPr>
              <w:t> </w:t>
            </w:r>
            <w:r>
              <w:rPr>
                <w:rFonts w:ascii="Times New Roman" w:hAnsi="Times New Roman"/>
                <w:sz w:val="24"/>
              </w:rPr>
              <w:t>nối</w:t>
            </w:r>
            <w:r>
              <w:rPr>
                <w:rFonts w:ascii="Times New Roman" w:hAnsi="Times New Roman"/>
                <w:spacing w:val="80"/>
                <w:sz w:val="24"/>
              </w:rPr>
              <w:t> </w:t>
            </w:r>
            <w:r>
              <w:rPr>
                <w:rFonts w:ascii="Times New Roman" w:hAnsi="Times New Roman"/>
                <w:sz w:val="24"/>
              </w:rPr>
              <w:t>hệ thống mở</w:t>
            </w:r>
          </w:p>
        </w:tc>
      </w:tr>
      <w:tr>
        <w:trPr>
          <w:trHeight w:val="719" w:hRule="atLeast"/>
        </w:trPr>
        <w:tc>
          <w:tcPr>
            <w:tcW w:w="566" w:type="dxa"/>
          </w:tcPr>
          <w:p>
            <w:pPr>
              <w:pStyle w:val="TableParagraph"/>
              <w:spacing w:before="73"/>
              <w:ind w:left="103" w:right="101"/>
              <w:jc w:val="center"/>
              <w:rPr>
                <w:sz w:val="21"/>
              </w:rPr>
            </w:pPr>
            <w:r>
              <w:rPr>
                <w:spacing w:val="-5"/>
                <w:sz w:val="21"/>
              </w:rPr>
              <w:t>10.</w:t>
            </w:r>
          </w:p>
        </w:tc>
        <w:tc>
          <w:tcPr>
            <w:tcW w:w="2410" w:type="dxa"/>
          </w:tcPr>
          <w:p>
            <w:pPr>
              <w:pStyle w:val="TableParagraph"/>
              <w:spacing w:before="73"/>
              <w:ind w:left="141"/>
              <w:rPr>
                <w:sz w:val="21"/>
              </w:rPr>
            </w:pPr>
            <w:r>
              <w:rPr>
                <w:spacing w:val="-5"/>
                <w:sz w:val="21"/>
              </w:rPr>
              <w:t>SEM</w:t>
            </w:r>
          </w:p>
        </w:tc>
        <w:tc>
          <w:tcPr>
            <w:tcW w:w="2979" w:type="dxa"/>
          </w:tcPr>
          <w:p>
            <w:pPr>
              <w:pStyle w:val="TableParagraph"/>
              <w:spacing w:before="73"/>
              <w:ind w:left="141"/>
              <w:rPr>
                <w:sz w:val="21"/>
              </w:rPr>
            </w:pPr>
            <w:r>
              <w:rPr>
                <w:sz w:val="21"/>
              </w:rPr>
              <w:t>Search</w:t>
            </w:r>
            <w:r>
              <w:rPr>
                <w:spacing w:val="-6"/>
                <w:sz w:val="21"/>
              </w:rPr>
              <w:t> </w:t>
            </w:r>
            <w:r>
              <w:rPr>
                <w:sz w:val="21"/>
              </w:rPr>
              <w:t>Engine</w:t>
            </w:r>
            <w:r>
              <w:rPr>
                <w:spacing w:val="-4"/>
                <w:sz w:val="21"/>
              </w:rPr>
              <w:t> </w:t>
            </w:r>
            <w:r>
              <w:rPr>
                <w:spacing w:val="-2"/>
                <w:sz w:val="21"/>
              </w:rPr>
              <w:t>Marketing</w:t>
            </w:r>
          </w:p>
        </w:tc>
        <w:tc>
          <w:tcPr>
            <w:tcW w:w="2551" w:type="dxa"/>
          </w:tcPr>
          <w:p>
            <w:pPr>
              <w:pStyle w:val="TableParagraph"/>
              <w:spacing w:before="63"/>
              <w:ind w:left="108"/>
              <w:rPr>
                <w:rFonts w:ascii="Times New Roman" w:hAnsi="Times New Roman"/>
                <w:sz w:val="24"/>
              </w:rPr>
            </w:pPr>
            <w:r>
              <w:rPr>
                <w:rFonts w:ascii="Times New Roman" w:hAnsi="Times New Roman"/>
                <w:sz w:val="24"/>
              </w:rPr>
              <w:t>tiếp</w:t>
            </w:r>
            <w:r>
              <w:rPr>
                <w:rFonts w:ascii="Times New Roman" w:hAnsi="Times New Roman"/>
                <w:spacing w:val="50"/>
                <w:w w:val="150"/>
                <w:sz w:val="24"/>
              </w:rPr>
              <w:t> </w:t>
            </w:r>
            <w:r>
              <w:rPr>
                <w:rFonts w:ascii="Times New Roman" w:hAnsi="Times New Roman"/>
                <w:sz w:val="24"/>
              </w:rPr>
              <w:t>thị</w:t>
            </w:r>
            <w:r>
              <w:rPr>
                <w:rFonts w:ascii="Times New Roman" w:hAnsi="Times New Roman"/>
                <w:spacing w:val="51"/>
                <w:w w:val="150"/>
                <w:sz w:val="24"/>
              </w:rPr>
              <w:t> </w:t>
            </w:r>
            <w:r>
              <w:rPr>
                <w:rFonts w:ascii="Times New Roman" w:hAnsi="Times New Roman"/>
                <w:sz w:val="24"/>
              </w:rPr>
              <w:t>bằng</w:t>
            </w:r>
            <w:r>
              <w:rPr>
                <w:rFonts w:ascii="Times New Roman" w:hAnsi="Times New Roman"/>
                <w:spacing w:val="50"/>
                <w:w w:val="150"/>
                <w:sz w:val="24"/>
              </w:rPr>
              <w:t> </w:t>
            </w:r>
            <w:r>
              <w:rPr>
                <w:rFonts w:ascii="Times New Roman" w:hAnsi="Times New Roman"/>
                <w:sz w:val="24"/>
              </w:rPr>
              <w:t>công</w:t>
            </w:r>
            <w:r>
              <w:rPr>
                <w:rFonts w:ascii="Times New Roman" w:hAnsi="Times New Roman"/>
                <w:spacing w:val="51"/>
                <w:w w:val="150"/>
                <w:sz w:val="24"/>
              </w:rPr>
              <w:t> </w:t>
            </w:r>
            <w:r>
              <w:rPr>
                <w:rFonts w:ascii="Times New Roman" w:hAnsi="Times New Roman"/>
                <w:spacing w:val="-5"/>
                <w:sz w:val="24"/>
              </w:rPr>
              <w:t>cụ</w:t>
            </w:r>
          </w:p>
          <w:p>
            <w:pPr>
              <w:pStyle w:val="TableParagraph"/>
              <w:spacing w:before="84"/>
              <w:ind w:left="108"/>
              <w:rPr>
                <w:rFonts w:ascii="Times New Roman" w:hAnsi="Times New Roman"/>
                <w:sz w:val="24"/>
              </w:rPr>
            </w:pPr>
            <w:r>
              <w:rPr>
                <w:rFonts w:ascii="Times New Roman" w:hAnsi="Times New Roman"/>
                <w:sz w:val="24"/>
              </w:rPr>
              <w:t>tìm </w:t>
            </w:r>
            <w:r>
              <w:rPr>
                <w:rFonts w:ascii="Times New Roman" w:hAnsi="Times New Roman"/>
                <w:spacing w:val="-4"/>
                <w:sz w:val="24"/>
              </w:rPr>
              <w:t>kiếm</w:t>
            </w:r>
          </w:p>
        </w:tc>
      </w:tr>
      <w:tr>
        <w:trPr>
          <w:trHeight w:val="719" w:hRule="atLeast"/>
        </w:trPr>
        <w:tc>
          <w:tcPr>
            <w:tcW w:w="566" w:type="dxa"/>
          </w:tcPr>
          <w:p>
            <w:pPr>
              <w:pStyle w:val="TableParagraph"/>
              <w:ind w:left="103" w:right="101"/>
              <w:jc w:val="center"/>
              <w:rPr>
                <w:sz w:val="21"/>
              </w:rPr>
            </w:pPr>
            <w:r>
              <w:rPr>
                <w:spacing w:val="-5"/>
                <w:sz w:val="21"/>
              </w:rPr>
              <w:t>11.</w:t>
            </w:r>
          </w:p>
        </w:tc>
        <w:tc>
          <w:tcPr>
            <w:tcW w:w="2410" w:type="dxa"/>
          </w:tcPr>
          <w:p>
            <w:pPr>
              <w:pStyle w:val="TableParagraph"/>
              <w:ind w:left="141"/>
              <w:rPr>
                <w:sz w:val="21"/>
              </w:rPr>
            </w:pPr>
            <w:r>
              <w:rPr>
                <w:spacing w:val="-5"/>
                <w:sz w:val="21"/>
              </w:rPr>
              <w:t>SEO</w:t>
            </w:r>
          </w:p>
        </w:tc>
        <w:tc>
          <w:tcPr>
            <w:tcW w:w="2979" w:type="dxa"/>
          </w:tcPr>
          <w:p>
            <w:pPr>
              <w:pStyle w:val="TableParagraph"/>
              <w:ind w:left="141"/>
              <w:rPr>
                <w:sz w:val="21"/>
              </w:rPr>
            </w:pPr>
            <w:r>
              <w:rPr>
                <w:sz w:val="21"/>
              </w:rPr>
              <w:t>Search</w:t>
            </w:r>
            <w:r>
              <w:rPr>
                <w:spacing w:val="-6"/>
                <w:sz w:val="21"/>
              </w:rPr>
              <w:t> </w:t>
            </w:r>
            <w:r>
              <w:rPr>
                <w:sz w:val="21"/>
              </w:rPr>
              <w:t>Engine</w:t>
            </w:r>
            <w:r>
              <w:rPr>
                <w:spacing w:val="-2"/>
                <w:sz w:val="21"/>
              </w:rPr>
              <w:t> Optimization</w:t>
            </w:r>
          </w:p>
        </w:tc>
        <w:tc>
          <w:tcPr>
            <w:tcW w:w="2551" w:type="dxa"/>
          </w:tcPr>
          <w:p>
            <w:pPr>
              <w:pStyle w:val="TableParagraph"/>
              <w:spacing w:before="63"/>
              <w:ind w:left="108"/>
              <w:rPr>
                <w:rFonts w:ascii="Times New Roman" w:hAnsi="Times New Roman"/>
                <w:sz w:val="24"/>
              </w:rPr>
            </w:pPr>
            <w:r>
              <w:rPr>
                <w:rFonts w:ascii="Times New Roman" w:hAnsi="Times New Roman"/>
                <w:sz w:val="24"/>
              </w:rPr>
              <w:t>tối</w:t>
            </w:r>
            <w:r>
              <w:rPr>
                <w:rFonts w:ascii="Times New Roman" w:hAnsi="Times New Roman"/>
                <w:spacing w:val="32"/>
                <w:sz w:val="24"/>
              </w:rPr>
              <w:t> </w:t>
            </w:r>
            <w:r>
              <w:rPr>
                <w:rFonts w:ascii="Times New Roman" w:hAnsi="Times New Roman"/>
                <w:sz w:val="24"/>
              </w:rPr>
              <w:t>ưu</w:t>
            </w:r>
            <w:r>
              <w:rPr>
                <w:rFonts w:ascii="Times New Roman" w:hAnsi="Times New Roman"/>
                <w:spacing w:val="32"/>
                <w:sz w:val="24"/>
              </w:rPr>
              <w:t> </w:t>
            </w:r>
            <w:r>
              <w:rPr>
                <w:rFonts w:ascii="Times New Roman" w:hAnsi="Times New Roman"/>
                <w:sz w:val="24"/>
              </w:rPr>
              <w:t>hóa</w:t>
            </w:r>
            <w:r>
              <w:rPr>
                <w:rFonts w:ascii="Times New Roman" w:hAnsi="Times New Roman"/>
                <w:spacing w:val="33"/>
                <w:sz w:val="24"/>
              </w:rPr>
              <w:t> </w:t>
            </w:r>
            <w:r>
              <w:rPr>
                <w:rFonts w:ascii="Times New Roman" w:hAnsi="Times New Roman"/>
                <w:sz w:val="24"/>
              </w:rPr>
              <w:t>công</w:t>
            </w:r>
            <w:r>
              <w:rPr>
                <w:rFonts w:ascii="Times New Roman" w:hAnsi="Times New Roman"/>
                <w:spacing w:val="33"/>
                <w:sz w:val="24"/>
              </w:rPr>
              <w:t> </w:t>
            </w:r>
            <w:r>
              <w:rPr>
                <w:rFonts w:ascii="Times New Roman" w:hAnsi="Times New Roman"/>
                <w:sz w:val="24"/>
              </w:rPr>
              <w:t>cụ</w:t>
            </w:r>
            <w:r>
              <w:rPr>
                <w:rFonts w:ascii="Times New Roman" w:hAnsi="Times New Roman"/>
                <w:spacing w:val="36"/>
                <w:sz w:val="24"/>
              </w:rPr>
              <w:t> </w:t>
            </w:r>
            <w:r>
              <w:rPr>
                <w:rFonts w:ascii="Times New Roman" w:hAnsi="Times New Roman"/>
                <w:spacing w:val="-5"/>
                <w:sz w:val="24"/>
              </w:rPr>
              <w:t>tìm</w:t>
            </w:r>
          </w:p>
          <w:p>
            <w:pPr>
              <w:pStyle w:val="TableParagraph"/>
              <w:spacing w:before="84"/>
              <w:ind w:left="108"/>
              <w:rPr>
                <w:rFonts w:ascii="Times New Roman" w:hAnsi="Times New Roman"/>
                <w:sz w:val="24"/>
              </w:rPr>
            </w:pPr>
            <w:r>
              <w:rPr>
                <w:rFonts w:ascii="Times New Roman" w:hAnsi="Times New Roman"/>
                <w:spacing w:val="-4"/>
                <w:sz w:val="24"/>
              </w:rPr>
              <w:t>kiếm</w:t>
            </w:r>
          </w:p>
        </w:tc>
      </w:tr>
      <w:tr>
        <w:trPr>
          <w:trHeight w:val="722" w:hRule="atLeast"/>
        </w:trPr>
        <w:tc>
          <w:tcPr>
            <w:tcW w:w="566" w:type="dxa"/>
          </w:tcPr>
          <w:p>
            <w:pPr>
              <w:pStyle w:val="TableParagraph"/>
              <w:spacing w:before="77"/>
              <w:ind w:left="103" w:right="101"/>
              <w:jc w:val="center"/>
              <w:rPr>
                <w:sz w:val="21"/>
              </w:rPr>
            </w:pPr>
            <w:r>
              <w:rPr>
                <w:spacing w:val="-5"/>
                <w:sz w:val="21"/>
              </w:rPr>
              <w:t>12.</w:t>
            </w:r>
          </w:p>
        </w:tc>
        <w:tc>
          <w:tcPr>
            <w:tcW w:w="2410" w:type="dxa"/>
          </w:tcPr>
          <w:p>
            <w:pPr>
              <w:pStyle w:val="TableParagraph"/>
              <w:spacing w:before="77"/>
              <w:ind w:left="141"/>
              <w:rPr>
                <w:sz w:val="21"/>
              </w:rPr>
            </w:pPr>
            <w:r>
              <w:rPr>
                <w:spacing w:val="-5"/>
                <w:sz w:val="21"/>
              </w:rPr>
              <w:t>TCP</w:t>
            </w:r>
          </w:p>
        </w:tc>
        <w:tc>
          <w:tcPr>
            <w:tcW w:w="2979" w:type="dxa"/>
          </w:tcPr>
          <w:p>
            <w:pPr>
              <w:pStyle w:val="TableParagraph"/>
              <w:spacing w:before="77"/>
              <w:ind w:left="141"/>
              <w:rPr>
                <w:sz w:val="21"/>
              </w:rPr>
            </w:pPr>
            <w:r>
              <w:rPr>
                <w:sz w:val="21"/>
              </w:rPr>
              <w:t>Transmission</w:t>
            </w:r>
            <w:r>
              <w:rPr>
                <w:spacing w:val="-11"/>
                <w:sz w:val="21"/>
              </w:rPr>
              <w:t> </w:t>
            </w:r>
            <w:r>
              <w:rPr>
                <w:sz w:val="21"/>
              </w:rPr>
              <w:t>Control</w:t>
            </w:r>
            <w:r>
              <w:rPr>
                <w:spacing w:val="-11"/>
                <w:sz w:val="21"/>
              </w:rPr>
              <w:t> </w:t>
            </w:r>
            <w:r>
              <w:rPr>
                <w:spacing w:val="-2"/>
                <w:sz w:val="21"/>
              </w:rPr>
              <w:t>Protocol</w:t>
            </w:r>
          </w:p>
        </w:tc>
        <w:tc>
          <w:tcPr>
            <w:tcW w:w="2551" w:type="dxa"/>
          </w:tcPr>
          <w:p>
            <w:pPr>
              <w:pStyle w:val="TableParagraph"/>
              <w:spacing w:line="360" w:lineRule="exact" w:before="0"/>
              <w:ind w:left="108"/>
              <w:rPr>
                <w:rFonts w:ascii="Times New Roman" w:hAnsi="Times New Roman"/>
                <w:sz w:val="24"/>
              </w:rPr>
            </w:pPr>
            <w:r>
              <w:rPr>
                <w:rFonts w:ascii="Times New Roman" w:hAnsi="Times New Roman"/>
                <w:sz w:val="24"/>
              </w:rPr>
              <w:t>giao</w:t>
            </w:r>
            <w:r>
              <w:rPr>
                <w:rFonts w:ascii="Times New Roman" w:hAnsi="Times New Roman"/>
                <w:spacing w:val="80"/>
                <w:sz w:val="24"/>
              </w:rPr>
              <w:t> </w:t>
            </w:r>
            <w:r>
              <w:rPr>
                <w:rFonts w:ascii="Times New Roman" w:hAnsi="Times New Roman"/>
                <w:sz w:val="24"/>
              </w:rPr>
              <w:t>thức</w:t>
            </w:r>
            <w:r>
              <w:rPr>
                <w:rFonts w:ascii="Times New Roman" w:hAnsi="Times New Roman"/>
                <w:spacing w:val="80"/>
                <w:sz w:val="24"/>
              </w:rPr>
              <w:t> </w:t>
            </w:r>
            <w:r>
              <w:rPr>
                <w:rFonts w:ascii="Times New Roman" w:hAnsi="Times New Roman"/>
                <w:sz w:val="24"/>
              </w:rPr>
              <w:t>điều</w:t>
            </w:r>
            <w:r>
              <w:rPr>
                <w:rFonts w:ascii="Times New Roman" w:hAnsi="Times New Roman"/>
                <w:spacing w:val="80"/>
                <w:sz w:val="24"/>
              </w:rPr>
              <w:t> </w:t>
            </w:r>
            <w:r>
              <w:rPr>
                <w:rFonts w:ascii="Times New Roman" w:hAnsi="Times New Roman"/>
                <w:sz w:val="24"/>
              </w:rPr>
              <w:t>khiển truyền vận</w:t>
            </w:r>
          </w:p>
        </w:tc>
      </w:tr>
      <w:tr>
        <w:trPr>
          <w:trHeight w:val="359" w:hRule="atLeast"/>
        </w:trPr>
        <w:tc>
          <w:tcPr>
            <w:tcW w:w="566" w:type="dxa"/>
          </w:tcPr>
          <w:p>
            <w:pPr>
              <w:pStyle w:val="TableParagraph"/>
              <w:spacing w:line="266" w:lineRule="exact"/>
              <w:ind w:left="103" w:right="101"/>
              <w:jc w:val="center"/>
              <w:rPr>
                <w:sz w:val="21"/>
              </w:rPr>
            </w:pPr>
            <w:r>
              <w:rPr>
                <w:spacing w:val="-5"/>
                <w:sz w:val="21"/>
              </w:rPr>
              <w:t>13.</w:t>
            </w:r>
          </w:p>
        </w:tc>
        <w:tc>
          <w:tcPr>
            <w:tcW w:w="2410" w:type="dxa"/>
          </w:tcPr>
          <w:p>
            <w:pPr>
              <w:pStyle w:val="TableParagraph"/>
              <w:spacing w:line="266" w:lineRule="exact"/>
              <w:ind w:left="141"/>
              <w:rPr>
                <w:sz w:val="21"/>
              </w:rPr>
            </w:pPr>
            <w:r>
              <w:rPr>
                <w:spacing w:val="-4"/>
                <w:sz w:val="21"/>
              </w:rPr>
              <w:t>アクセスポイント</w:t>
            </w:r>
          </w:p>
        </w:tc>
        <w:tc>
          <w:tcPr>
            <w:tcW w:w="2979" w:type="dxa"/>
          </w:tcPr>
          <w:p>
            <w:pPr>
              <w:pStyle w:val="TableParagraph"/>
              <w:spacing w:line="266" w:lineRule="exact"/>
              <w:ind w:left="141"/>
              <w:rPr>
                <w:sz w:val="21"/>
              </w:rPr>
            </w:pPr>
            <w:r>
              <w:rPr>
                <w:sz w:val="21"/>
              </w:rPr>
              <w:t>access</w:t>
            </w:r>
            <w:r>
              <w:rPr>
                <w:spacing w:val="-6"/>
                <w:sz w:val="21"/>
              </w:rPr>
              <w:t> </w:t>
            </w:r>
            <w:r>
              <w:rPr>
                <w:spacing w:val="-2"/>
                <w:sz w:val="21"/>
              </w:rPr>
              <w:t>point</w:t>
            </w:r>
          </w:p>
        </w:tc>
        <w:tc>
          <w:tcPr>
            <w:tcW w:w="2551" w:type="dxa"/>
          </w:tcPr>
          <w:p>
            <w:pPr>
              <w:pStyle w:val="TableParagraph"/>
              <w:spacing w:before="63"/>
              <w:ind w:left="108"/>
              <w:rPr>
                <w:rFonts w:ascii="Times New Roman" w:hAnsi="Times New Roman"/>
                <w:sz w:val="24"/>
              </w:rPr>
            </w:pPr>
            <w:r>
              <w:rPr>
                <w:rFonts w:ascii="Times New Roman" w:hAnsi="Times New Roman"/>
                <w:sz w:val="24"/>
              </w:rPr>
              <w:t>điểm</w:t>
            </w:r>
            <w:r>
              <w:rPr>
                <w:rFonts w:ascii="Times New Roman" w:hAnsi="Times New Roman"/>
                <w:spacing w:val="-1"/>
                <w:sz w:val="24"/>
              </w:rPr>
              <w:t> </w:t>
            </w:r>
            <w:r>
              <w:rPr>
                <w:rFonts w:ascii="Times New Roman" w:hAnsi="Times New Roman"/>
                <w:sz w:val="24"/>
              </w:rPr>
              <w:t>truy </w:t>
            </w:r>
            <w:r>
              <w:rPr>
                <w:rFonts w:ascii="Times New Roman" w:hAnsi="Times New Roman"/>
                <w:spacing w:val="-5"/>
                <w:sz w:val="24"/>
              </w:rPr>
              <w:t>cập</w:t>
            </w:r>
          </w:p>
        </w:tc>
      </w:tr>
      <w:tr>
        <w:trPr>
          <w:trHeight w:val="719" w:hRule="atLeast"/>
        </w:trPr>
        <w:tc>
          <w:tcPr>
            <w:tcW w:w="566" w:type="dxa"/>
          </w:tcPr>
          <w:p>
            <w:pPr>
              <w:pStyle w:val="TableParagraph"/>
              <w:ind w:left="103" w:right="101"/>
              <w:jc w:val="center"/>
              <w:rPr>
                <w:sz w:val="21"/>
              </w:rPr>
            </w:pPr>
            <w:r>
              <w:rPr>
                <w:spacing w:val="-5"/>
                <w:sz w:val="21"/>
              </w:rPr>
              <w:t>14.</w:t>
            </w:r>
          </w:p>
        </w:tc>
        <w:tc>
          <w:tcPr>
            <w:tcW w:w="2410" w:type="dxa"/>
          </w:tcPr>
          <w:p>
            <w:pPr>
              <w:pStyle w:val="TableParagraph"/>
              <w:ind w:left="141"/>
              <w:rPr>
                <w:sz w:val="21"/>
              </w:rPr>
            </w:pPr>
            <w:r>
              <w:rPr>
                <w:spacing w:val="38"/>
                <w:sz w:val="21"/>
              </w:rPr>
              <w:t>アプリケーションソフ</w:t>
            </w:r>
          </w:p>
          <w:p>
            <w:pPr>
              <w:pStyle w:val="TableParagraph"/>
              <w:spacing w:line="266" w:lineRule="exact" w:before="87"/>
              <w:ind w:left="108"/>
              <w:rPr>
                <w:sz w:val="21"/>
              </w:rPr>
            </w:pPr>
            <w:r>
              <w:rPr>
                <w:spacing w:val="-10"/>
                <w:sz w:val="21"/>
              </w:rPr>
              <w:t>ト</w:t>
            </w:r>
          </w:p>
        </w:tc>
        <w:tc>
          <w:tcPr>
            <w:tcW w:w="2979" w:type="dxa"/>
          </w:tcPr>
          <w:p>
            <w:pPr>
              <w:pStyle w:val="TableParagraph"/>
              <w:ind w:left="141"/>
              <w:rPr>
                <w:sz w:val="21"/>
              </w:rPr>
            </w:pPr>
            <w:r>
              <w:rPr>
                <w:sz w:val="21"/>
              </w:rPr>
              <w:t>application</w:t>
            </w:r>
            <w:r>
              <w:rPr>
                <w:spacing w:val="-7"/>
                <w:sz w:val="21"/>
              </w:rPr>
              <w:t> </w:t>
            </w:r>
            <w:r>
              <w:rPr>
                <w:spacing w:val="-2"/>
                <w:sz w:val="21"/>
              </w:rPr>
              <w:t>software</w:t>
            </w:r>
          </w:p>
        </w:tc>
        <w:tc>
          <w:tcPr>
            <w:tcW w:w="2551" w:type="dxa"/>
          </w:tcPr>
          <w:p>
            <w:pPr>
              <w:pStyle w:val="TableParagraph"/>
              <w:spacing w:before="63"/>
              <w:ind w:left="108"/>
              <w:rPr>
                <w:rFonts w:ascii="Times New Roman" w:hAnsi="Times New Roman"/>
                <w:sz w:val="24"/>
              </w:rPr>
            </w:pPr>
            <w:r>
              <w:rPr>
                <w:rFonts w:ascii="Times New Roman" w:hAnsi="Times New Roman"/>
                <w:sz w:val="24"/>
              </w:rPr>
              <w:t>phần</w:t>
            </w:r>
            <w:r>
              <w:rPr>
                <w:rFonts w:ascii="Times New Roman" w:hAnsi="Times New Roman"/>
                <w:spacing w:val="-1"/>
                <w:sz w:val="24"/>
              </w:rPr>
              <w:t> </w:t>
            </w:r>
            <w:r>
              <w:rPr>
                <w:rFonts w:ascii="Times New Roman" w:hAnsi="Times New Roman"/>
                <w:sz w:val="24"/>
              </w:rPr>
              <w:t>mềm</w:t>
            </w:r>
            <w:r>
              <w:rPr>
                <w:rFonts w:ascii="Times New Roman" w:hAnsi="Times New Roman"/>
                <w:spacing w:val="-1"/>
                <w:sz w:val="24"/>
              </w:rPr>
              <w:t> </w:t>
            </w:r>
            <w:r>
              <w:rPr>
                <w:rFonts w:ascii="Times New Roman" w:hAnsi="Times New Roman"/>
                <w:sz w:val="24"/>
              </w:rPr>
              <w:t>ứng</w:t>
            </w:r>
            <w:r>
              <w:rPr>
                <w:rFonts w:ascii="Times New Roman" w:hAnsi="Times New Roman"/>
                <w:spacing w:val="-1"/>
                <w:sz w:val="24"/>
              </w:rPr>
              <w:t> </w:t>
            </w:r>
            <w:r>
              <w:rPr>
                <w:rFonts w:ascii="Times New Roman" w:hAnsi="Times New Roman"/>
                <w:spacing w:val="-4"/>
                <w:sz w:val="24"/>
              </w:rPr>
              <w:t>dụng</w:t>
            </w:r>
          </w:p>
        </w:tc>
      </w:tr>
      <w:tr>
        <w:trPr>
          <w:trHeight w:val="359" w:hRule="atLeast"/>
        </w:trPr>
        <w:tc>
          <w:tcPr>
            <w:tcW w:w="566" w:type="dxa"/>
          </w:tcPr>
          <w:p>
            <w:pPr>
              <w:pStyle w:val="TableParagraph"/>
              <w:spacing w:line="266" w:lineRule="exact"/>
              <w:ind w:left="103" w:right="101"/>
              <w:jc w:val="center"/>
              <w:rPr>
                <w:sz w:val="21"/>
              </w:rPr>
            </w:pPr>
            <w:r>
              <w:rPr>
                <w:spacing w:val="-5"/>
                <w:sz w:val="21"/>
              </w:rPr>
              <w:t>15.</w:t>
            </w:r>
          </w:p>
        </w:tc>
        <w:tc>
          <w:tcPr>
            <w:tcW w:w="2410" w:type="dxa"/>
          </w:tcPr>
          <w:p>
            <w:pPr>
              <w:pStyle w:val="TableParagraph"/>
              <w:spacing w:line="266" w:lineRule="exact"/>
              <w:ind w:left="141"/>
              <w:rPr>
                <w:sz w:val="21"/>
              </w:rPr>
            </w:pPr>
            <w:r>
              <w:rPr>
                <w:spacing w:val="-3"/>
                <w:sz w:val="21"/>
              </w:rPr>
              <w:t>アプリケーション層</w:t>
            </w:r>
          </w:p>
        </w:tc>
        <w:tc>
          <w:tcPr>
            <w:tcW w:w="2979" w:type="dxa"/>
          </w:tcPr>
          <w:p>
            <w:pPr>
              <w:pStyle w:val="TableParagraph"/>
              <w:spacing w:line="266" w:lineRule="exact"/>
              <w:ind w:left="141"/>
              <w:rPr>
                <w:sz w:val="21"/>
              </w:rPr>
            </w:pPr>
            <w:r>
              <w:rPr>
                <w:spacing w:val="-2"/>
                <w:sz w:val="21"/>
              </w:rPr>
              <w:t>application</w:t>
            </w:r>
            <w:r>
              <w:rPr>
                <w:spacing w:val="-3"/>
                <w:sz w:val="21"/>
              </w:rPr>
              <w:t> そう</w:t>
            </w:r>
          </w:p>
        </w:tc>
        <w:tc>
          <w:tcPr>
            <w:tcW w:w="2551" w:type="dxa"/>
          </w:tcPr>
          <w:p>
            <w:pPr>
              <w:pStyle w:val="TableParagraph"/>
              <w:spacing w:before="63"/>
              <w:ind w:left="108"/>
              <w:rPr>
                <w:rFonts w:ascii="Times New Roman" w:hAnsi="Times New Roman"/>
                <w:sz w:val="24"/>
              </w:rPr>
            </w:pPr>
            <w:r>
              <w:rPr>
                <w:rFonts w:ascii="Times New Roman" w:hAnsi="Times New Roman"/>
                <w:sz w:val="24"/>
              </w:rPr>
              <w:t>lớp</w:t>
            </w:r>
            <w:r>
              <w:rPr>
                <w:rFonts w:ascii="Times New Roman" w:hAnsi="Times New Roman"/>
                <w:spacing w:val="-1"/>
                <w:sz w:val="24"/>
              </w:rPr>
              <w:t> </w:t>
            </w:r>
            <w:r>
              <w:rPr>
                <w:rFonts w:ascii="Times New Roman" w:hAnsi="Times New Roman"/>
                <w:sz w:val="24"/>
              </w:rPr>
              <w:t>ứng </w:t>
            </w:r>
            <w:r>
              <w:rPr>
                <w:rFonts w:ascii="Times New Roman" w:hAnsi="Times New Roman"/>
                <w:spacing w:val="-4"/>
                <w:sz w:val="24"/>
              </w:rPr>
              <w:t>dụng</w:t>
            </w:r>
          </w:p>
        </w:tc>
      </w:tr>
      <w:tr>
        <w:trPr>
          <w:trHeight w:val="359" w:hRule="atLeast"/>
        </w:trPr>
        <w:tc>
          <w:tcPr>
            <w:tcW w:w="566" w:type="dxa"/>
          </w:tcPr>
          <w:p>
            <w:pPr>
              <w:pStyle w:val="TableParagraph"/>
              <w:spacing w:line="266" w:lineRule="exact"/>
              <w:ind w:left="103" w:right="101"/>
              <w:jc w:val="center"/>
              <w:rPr>
                <w:sz w:val="21"/>
              </w:rPr>
            </w:pPr>
            <w:r>
              <w:rPr>
                <w:spacing w:val="-5"/>
                <w:sz w:val="21"/>
              </w:rPr>
              <w:t>16.</w:t>
            </w:r>
          </w:p>
        </w:tc>
        <w:tc>
          <w:tcPr>
            <w:tcW w:w="2410" w:type="dxa"/>
          </w:tcPr>
          <w:p>
            <w:pPr>
              <w:pStyle w:val="TableParagraph"/>
              <w:spacing w:line="266" w:lineRule="exact"/>
              <w:ind w:left="141"/>
              <w:rPr>
                <w:sz w:val="21"/>
              </w:rPr>
            </w:pPr>
            <w:r>
              <w:rPr>
                <w:spacing w:val="-4"/>
                <w:sz w:val="21"/>
              </w:rPr>
              <w:t>グラフィック</w:t>
            </w:r>
          </w:p>
        </w:tc>
        <w:tc>
          <w:tcPr>
            <w:tcW w:w="2979" w:type="dxa"/>
          </w:tcPr>
          <w:p>
            <w:pPr>
              <w:pStyle w:val="TableParagraph"/>
              <w:spacing w:line="266" w:lineRule="exact"/>
              <w:ind w:left="141"/>
              <w:rPr>
                <w:sz w:val="21"/>
              </w:rPr>
            </w:pPr>
            <w:r>
              <w:rPr>
                <w:spacing w:val="-2"/>
                <w:sz w:val="21"/>
              </w:rPr>
              <w:t>graphic</w:t>
            </w:r>
          </w:p>
        </w:tc>
        <w:tc>
          <w:tcPr>
            <w:tcW w:w="2551" w:type="dxa"/>
          </w:tcPr>
          <w:p>
            <w:pPr>
              <w:pStyle w:val="TableParagraph"/>
              <w:spacing w:before="63"/>
              <w:ind w:left="108"/>
              <w:rPr>
                <w:rFonts w:ascii="Times New Roman" w:hAnsi="Times New Roman"/>
                <w:sz w:val="24"/>
              </w:rPr>
            </w:pPr>
            <w:r>
              <w:rPr>
                <w:rFonts w:ascii="Times New Roman" w:hAnsi="Times New Roman"/>
                <w:sz w:val="24"/>
              </w:rPr>
              <w:t>đồ </w:t>
            </w:r>
            <w:r>
              <w:rPr>
                <w:rFonts w:ascii="Times New Roman" w:hAnsi="Times New Roman"/>
                <w:spacing w:val="-5"/>
                <w:sz w:val="24"/>
              </w:rPr>
              <w:t>họa</w:t>
            </w:r>
          </w:p>
        </w:tc>
      </w:tr>
      <w:tr>
        <w:trPr>
          <w:trHeight w:val="361" w:hRule="atLeast"/>
        </w:trPr>
        <w:tc>
          <w:tcPr>
            <w:tcW w:w="566" w:type="dxa"/>
          </w:tcPr>
          <w:p>
            <w:pPr>
              <w:pStyle w:val="TableParagraph"/>
              <w:spacing w:line="268" w:lineRule="exact" w:before="73"/>
              <w:ind w:left="103" w:right="101"/>
              <w:jc w:val="center"/>
              <w:rPr>
                <w:sz w:val="21"/>
              </w:rPr>
            </w:pPr>
            <w:r>
              <w:rPr>
                <w:spacing w:val="-5"/>
                <w:sz w:val="21"/>
              </w:rPr>
              <w:t>17.</w:t>
            </w:r>
          </w:p>
        </w:tc>
        <w:tc>
          <w:tcPr>
            <w:tcW w:w="2410" w:type="dxa"/>
          </w:tcPr>
          <w:p>
            <w:pPr>
              <w:pStyle w:val="TableParagraph"/>
              <w:spacing w:line="268" w:lineRule="exact" w:before="73"/>
              <w:ind w:left="141"/>
              <w:rPr>
                <w:sz w:val="21"/>
              </w:rPr>
            </w:pPr>
            <w:r>
              <w:rPr>
                <w:spacing w:val="-4"/>
                <w:sz w:val="21"/>
              </w:rPr>
              <w:t>コネクタ</w:t>
            </w:r>
          </w:p>
        </w:tc>
        <w:tc>
          <w:tcPr>
            <w:tcW w:w="2979" w:type="dxa"/>
          </w:tcPr>
          <w:p>
            <w:pPr>
              <w:pStyle w:val="TableParagraph"/>
              <w:spacing w:line="268" w:lineRule="exact" w:before="73"/>
              <w:ind w:left="141"/>
              <w:rPr>
                <w:sz w:val="21"/>
              </w:rPr>
            </w:pPr>
            <w:r>
              <w:rPr>
                <w:spacing w:val="-2"/>
                <w:sz w:val="21"/>
              </w:rPr>
              <w:t>connector</w:t>
            </w:r>
          </w:p>
        </w:tc>
        <w:tc>
          <w:tcPr>
            <w:tcW w:w="2551" w:type="dxa"/>
          </w:tcPr>
          <w:p>
            <w:pPr>
              <w:pStyle w:val="TableParagraph"/>
              <w:spacing w:before="63"/>
              <w:ind w:left="108"/>
              <w:rPr>
                <w:rFonts w:ascii="Times New Roman" w:hAnsi="Times New Roman"/>
                <w:sz w:val="24"/>
              </w:rPr>
            </w:pPr>
            <w:r>
              <w:rPr>
                <w:rFonts w:ascii="Times New Roman" w:hAnsi="Times New Roman"/>
                <w:sz w:val="24"/>
              </w:rPr>
              <w:t>bộ</w:t>
            </w:r>
            <w:r>
              <w:rPr>
                <w:rFonts w:ascii="Times New Roman" w:hAnsi="Times New Roman"/>
                <w:spacing w:val="-1"/>
                <w:sz w:val="24"/>
              </w:rPr>
              <w:t> </w:t>
            </w:r>
            <w:r>
              <w:rPr>
                <w:rFonts w:ascii="Times New Roman" w:hAnsi="Times New Roman"/>
                <w:sz w:val="24"/>
              </w:rPr>
              <w:t>kết </w:t>
            </w:r>
            <w:r>
              <w:rPr>
                <w:rFonts w:ascii="Times New Roman" w:hAnsi="Times New Roman"/>
                <w:spacing w:val="-5"/>
                <w:sz w:val="24"/>
              </w:rPr>
              <w:t>nối</w:t>
            </w:r>
          </w:p>
        </w:tc>
      </w:tr>
    </w:tbl>
    <w:p>
      <w:pPr>
        <w:pStyle w:val="TableParagraph"/>
        <w:spacing w:after="0"/>
        <w:rPr>
          <w:rFonts w:ascii="Times New Roman" w:hAnsi="Times New Roman"/>
          <w:sz w:val="24"/>
        </w:rPr>
        <w:sectPr>
          <w:headerReference w:type="default" r:id="rId43"/>
          <w:pgSz w:w="11910" w:h="16840"/>
          <w:pgMar w:header="685" w:footer="0" w:top="1420" w:bottom="280" w:left="1559" w:right="1133"/>
        </w:sectPr>
      </w:pPr>
    </w:p>
    <w:p>
      <w:pPr>
        <w:pStyle w:val="BodyText"/>
        <w:spacing w:before="4"/>
        <w:rPr>
          <w:rFonts w:ascii="MS PGothic"/>
          <w:sz w:val="10"/>
        </w:rPr>
      </w:pPr>
    </w:p>
    <w:p>
      <w:pPr>
        <w:spacing w:line="89" w:lineRule="exact"/>
        <w:ind w:left="128" w:right="0" w:firstLine="0"/>
        <w:rPr>
          <w:rFonts w:ascii="MS PGothic"/>
          <w:position w:val="-1"/>
          <w:sz w:val="8"/>
        </w:rPr>
      </w:pPr>
      <w:r>
        <w:rPr>
          <w:rFonts w:ascii="MS PGothic"/>
          <w:position w:val="-1"/>
          <w:sz w:val="8"/>
        </w:rPr>
        <mc:AlternateContent>
          <mc:Choice Requires="wps">
            <w:drawing>
              <wp:inline distT="0" distB="0" distL="0" distR="0">
                <wp:extent cx="5501640" cy="57150"/>
                <wp:effectExtent l="0" t="0" r="0" b="0"/>
                <wp:docPr id="71" name="Group 71"/>
                <wp:cNvGraphicFramePr>
                  <a:graphicFrameLocks/>
                </wp:cNvGraphicFramePr>
                <a:graphic>
                  <a:graphicData uri="http://schemas.microsoft.com/office/word/2010/wordprocessingGroup">
                    <wpg:wgp>
                      <wpg:cNvPr id="71" name="Group 71"/>
                      <wpg:cNvGrpSpPr/>
                      <wpg:grpSpPr>
                        <a:xfrm>
                          <a:off x="0" y="0"/>
                          <a:ext cx="5501640" cy="57150"/>
                          <a:chExt cx="5501640" cy="57150"/>
                        </a:xfrm>
                      </wpg:grpSpPr>
                      <wps:wsp>
                        <wps:cNvPr id="72" name="Graphic 72"/>
                        <wps:cNvSpPr/>
                        <wps:spPr>
                          <a:xfrm>
                            <a:off x="0" y="0"/>
                            <a:ext cx="5501640" cy="57150"/>
                          </a:xfrm>
                          <a:custGeom>
                            <a:avLst/>
                            <a:gdLst/>
                            <a:ahLst/>
                            <a:cxnLst/>
                            <a:rect l="l" t="t" r="r" b="b"/>
                            <a:pathLst>
                              <a:path w="5501640" h="57150">
                                <a:moveTo>
                                  <a:pt x="5501373" y="47498"/>
                                </a:moveTo>
                                <a:lnTo>
                                  <a:pt x="0" y="47498"/>
                                </a:lnTo>
                                <a:lnTo>
                                  <a:pt x="0" y="56642"/>
                                </a:lnTo>
                                <a:lnTo>
                                  <a:pt x="5501373" y="56642"/>
                                </a:lnTo>
                                <a:lnTo>
                                  <a:pt x="5501373" y="47498"/>
                                </a:lnTo>
                                <a:close/>
                              </a:path>
                              <a:path w="5501640" h="57150">
                                <a:moveTo>
                                  <a:pt x="5501373" y="0"/>
                                </a:moveTo>
                                <a:lnTo>
                                  <a:pt x="0" y="0"/>
                                </a:lnTo>
                                <a:lnTo>
                                  <a:pt x="0" y="38100"/>
                                </a:lnTo>
                                <a:lnTo>
                                  <a:pt x="5501373" y="38100"/>
                                </a:lnTo>
                                <a:lnTo>
                                  <a:pt x="5501373" y="0"/>
                                </a:lnTo>
                                <a:close/>
                              </a:path>
                            </a:pathLst>
                          </a:custGeom>
                          <a:solidFill>
                            <a:srgbClr val="808080"/>
                          </a:solidFill>
                        </wps:spPr>
                        <wps:bodyPr wrap="square" lIns="0" tIns="0" rIns="0" bIns="0" rtlCol="0">
                          <a:prstTxWarp prst="textNoShape">
                            <a:avLst/>
                          </a:prstTxWarp>
                          <a:noAutofit/>
                        </wps:bodyPr>
                      </wps:wsp>
                    </wpg:wgp>
                  </a:graphicData>
                </a:graphic>
              </wp:inline>
            </w:drawing>
          </mc:Choice>
          <mc:Fallback>
            <w:pict>
              <v:group style="width:433.2pt;height:4.5pt;mso-position-horizontal-relative:char;mso-position-vertical-relative:line" id="docshapegroup47" coordorigin="0,0" coordsize="8664,90">
                <v:shape style="position:absolute;left:0;top:0;width:8664;height:90" id="docshape48" coordorigin="0,0" coordsize="8664,90" path="m8664,75l0,75,0,89,8664,89,8664,75xm8664,0l0,0,0,60,8664,60,8664,0xe" filled="true" fillcolor="#808080" stroked="false">
                  <v:path arrowok="t"/>
                  <v:fill type="solid"/>
                </v:shape>
              </v:group>
            </w:pict>
          </mc:Fallback>
        </mc:AlternateContent>
      </w:r>
      <w:r>
        <w:rPr>
          <w:rFonts w:ascii="MS PGothic"/>
          <w:position w:val="-1"/>
          <w:sz w:val="8"/>
        </w:rPr>
      </w:r>
    </w:p>
    <w:p>
      <w:pPr>
        <w:pStyle w:val="BodyText"/>
        <w:spacing w:before="234"/>
        <w:rPr>
          <w:rFonts w:ascii="MS PGothic"/>
          <w:sz w:val="20"/>
        </w:rPr>
      </w:pPr>
    </w:p>
    <w:tbl>
      <w:tblPr>
        <w:tblW w:w="0" w:type="auto"/>
        <w:jc w:val="left"/>
        <w:tblInd w:w="148" w:type="dxa"/>
        <w:tblBorders>
          <w:top w:val="single" w:sz="4" w:space="0" w:color="EDEBE0"/>
          <w:left w:val="single" w:sz="4" w:space="0" w:color="EDEBE0"/>
          <w:bottom w:val="single" w:sz="4" w:space="0" w:color="EDEBE0"/>
          <w:right w:val="single" w:sz="4" w:space="0" w:color="EDEBE0"/>
          <w:insideH w:val="single" w:sz="4" w:space="0" w:color="EDEBE0"/>
          <w:insideV w:val="single" w:sz="4" w:space="0" w:color="EDEBE0"/>
        </w:tblBorders>
        <w:tblLayout w:type="fixed"/>
        <w:tblCellMar>
          <w:top w:w="0" w:type="dxa"/>
          <w:left w:w="0" w:type="dxa"/>
          <w:bottom w:w="0" w:type="dxa"/>
          <w:right w:w="0" w:type="dxa"/>
        </w:tblCellMar>
        <w:tblLook w:val="01E0"/>
      </w:tblPr>
      <w:tblGrid>
        <w:gridCol w:w="566"/>
        <w:gridCol w:w="2410"/>
        <w:gridCol w:w="2979"/>
        <w:gridCol w:w="2551"/>
      </w:tblGrid>
      <w:tr>
        <w:trPr>
          <w:trHeight w:val="359" w:hRule="atLeast"/>
        </w:trPr>
        <w:tc>
          <w:tcPr>
            <w:tcW w:w="566" w:type="dxa"/>
          </w:tcPr>
          <w:p>
            <w:pPr>
              <w:pStyle w:val="TableParagraph"/>
              <w:spacing w:line="266" w:lineRule="exact"/>
              <w:ind w:left="103" w:right="101"/>
              <w:jc w:val="center"/>
              <w:rPr>
                <w:sz w:val="21"/>
              </w:rPr>
            </w:pPr>
            <w:r>
              <w:rPr>
                <w:spacing w:val="-5"/>
                <w:sz w:val="21"/>
              </w:rPr>
              <w:t>18.</w:t>
            </w:r>
          </w:p>
        </w:tc>
        <w:tc>
          <w:tcPr>
            <w:tcW w:w="2410" w:type="dxa"/>
          </w:tcPr>
          <w:p>
            <w:pPr>
              <w:pStyle w:val="TableParagraph"/>
              <w:spacing w:line="266" w:lineRule="exact"/>
              <w:ind w:left="141"/>
              <w:rPr>
                <w:sz w:val="21"/>
              </w:rPr>
            </w:pPr>
            <w:r>
              <w:rPr>
                <w:spacing w:val="-4"/>
                <w:sz w:val="21"/>
              </w:rPr>
              <w:t>サブネットマスク</w:t>
            </w:r>
          </w:p>
        </w:tc>
        <w:tc>
          <w:tcPr>
            <w:tcW w:w="2979" w:type="dxa"/>
          </w:tcPr>
          <w:p>
            <w:pPr>
              <w:pStyle w:val="TableParagraph"/>
              <w:spacing w:line="266" w:lineRule="exact"/>
              <w:ind w:left="141"/>
              <w:rPr>
                <w:sz w:val="21"/>
              </w:rPr>
            </w:pPr>
            <w:r>
              <w:rPr>
                <w:sz w:val="21"/>
              </w:rPr>
              <w:t>subnet</w:t>
            </w:r>
            <w:r>
              <w:rPr>
                <w:spacing w:val="-6"/>
                <w:sz w:val="21"/>
              </w:rPr>
              <w:t> </w:t>
            </w:r>
            <w:r>
              <w:rPr>
                <w:spacing w:val="-4"/>
                <w:sz w:val="21"/>
              </w:rPr>
              <w:t>mask</w:t>
            </w:r>
          </w:p>
        </w:tc>
        <w:tc>
          <w:tcPr>
            <w:tcW w:w="2551" w:type="dxa"/>
          </w:tcPr>
          <w:p>
            <w:pPr>
              <w:pStyle w:val="TableParagraph"/>
              <w:spacing w:before="63"/>
              <w:ind w:left="108"/>
              <w:rPr>
                <w:rFonts w:ascii="Times New Roman" w:hAnsi="Times New Roman"/>
                <w:sz w:val="24"/>
              </w:rPr>
            </w:pPr>
            <w:r>
              <w:rPr>
                <w:rFonts w:ascii="Times New Roman" w:hAnsi="Times New Roman"/>
                <w:sz w:val="24"/>
              </w:rPr>
              <w:t>mặt</w:t>
            </w:r>
            <w:r>
              <w:rPr>
                <w:rFonts w:ascii="Times New Roman" w:hAnsi="Times New Roman"/>
                <w:spacing w:val="-1"/>
                <w:sz w:val="24"/>
              </w:rPr>
              <w:t> </w:t>
            </w:r>
            <w:r>
              <w:rPr>
                <w:rFonts w:ascii="Times New Roman" w:hAnsi="Times New Roman"/>
                <w:sz w:val="24"/>
              </w:rPr>
              <w:t>nạ</w:t>
            </w:r>
            <w:r>
              <w:rPr>
                <w:rFonts w:ascii="Times New Roman" w:hAnsi="Times New Roman"/>
                <w:spacing w:val="-2"/>
                <w:sz w:val="24"/>
              </w:rPr>
              <w:t> </w:t>
            </w:r>
            <w:r>
              <w:rPr>
                <w:rFonts w:ascii="Times New Roman" w:hAnsi="Times New Roman"/>
                <w:sz w:val="24"/>
              </w:rPr>
              <w:t>mạng </w:t>
            </w:r>
            <w:r>
              <w:rPr>
                <w:rFonts w:ascii="Times New Roman" w:hAnsi="Times New Roman"/>
                <w:spacing w:val="-5"/>
                <w:sz w:val="24"/>
              </w:rPr>
              <w:t>con</w:t>
            </w:r>
          </w:p>
        </w:tc>
      </w:tr>
      <w:tr>
        <w:trPr>
          <w:trHeight w:val="359" w:hRule="atLeast"/>
        </w:trPr>
        <w:tc>
          <w:tcPr>
            <w:tcW w:w="566" w:type="dxa"/>
          </w:tcPr>
          <w:p>
            <w:pPr>
              <w:pStyle w:val="TableParagraph"/>
              <w:spacing w:line="266" w:lineRule="exact"/>
              <w:ind w:left="103" w:right="101"/>
              <w:jc w:val="center"/>
              <w:rPr>
                <w:sz w:val="21"/>
              </w:rPr>
            </w:pPr>
            <w:r>
              <w:rPr>
                <w:spacing w:val="-5"/>
                <w:sz w:val="21"/>
              </w:rPr>
              <w:t>19.</w:t>
            </w:r>
          </w:p>
        </w:tc>
        <w:tc>
          <w:tcPr>
            <w:tcW w:w="2410" w:type="dxa"/>
          </w:tcPr>
          <w:p>
            <w:pPr>
              <w:pStyle w:val="TableParagraph"/>
              <w:spacing w:line="266" w:lineRule="exact"/>
              <w:ind w:left="141"/>
              <w:rPr>
                <w:sz w:val="21"/>
              </w:rPr>
            </w:pPr>
            <w:r>
              <w:rPr>
                <w:spacing w:val="-4"/>
                <w:sz w:val="21"/>
              </w:rPr>
              <w:t>スタイルシート</w:t>
            </w:r>
          </w:p>
        </w:tc>
        <w:tc>
          <w:tcPr>
            <w:tcW w:w="2979" w:type="dxa"/>
          </w:tcPr>
          <w:p>
            <w:pPr>
              <w:pStyle w:val="TableParagraph"/>
              <w:spacing w:line="266" w:lineRule="exact"/>
              <w:ind w:left="141"/>
              <w:rPr>
                <w:sz w:val="21"/>
              </w:rPr>
            </w:pPr>
            <w:r>
              <w:rPr>
                <w:sz w:val="21"/>
              </w:rPr>
              <w:t>style</w:t>
            </w:r>
            <w:r>
              <w:rPr>
                <w:spacing w:val="-4"/>
                <w:sz w:val="21"/>
              </w:rPr>
              <w:t> </w:t>
            </w:r>
            <w:r>
              <w:rPr>
                <w:spacing w:val="-2"/>
                <w:sz w:val="21"/>
              </w:rPr>
              <w:t>sheet</w:t>
            </w:r>
          </w:p>
        </w:tc>
        <w:tc>
          <w:tcPr>
            <w:tcW w:w="2551" w:type="dxa"/>
          </w:tcPr>
          <w:p>
            <w:pPr>
              <w:pStyle w:val="TableParagraph"/>
              <w:spacing w:before="63"/>
              <w:ind w:left="108"/>
              <w:rPr>
                <w:rFonts w:ascii="Times New Roman" w:hAnsi="Times New Roman"/>
                <w:sz w:val="24"/>
              </w:rPr>
            </w:pPr>
            <w:r>
              <w:rPr>
                <w:rFonts w:ascii="Times New Roman" w:hAnsi="Times New Roman"/>
                <w:sz w:val="24"/>
              </w:rPr>
              <w:t>bảng</w:t>
            </w:r>
            <w:r>
              <w:rPr>
                <w:rFonts w:ascii="Times New Roman" w:hAnsi="Times New Roman"/>
                <w:spacing w:val="-1"/>
                <w:sz w:val="24"/>
              </w:rPr>
              <w:t> </w:t>
            </w:r>
            <w:r>
              <w:rPr>
                <w:rFonts w:ascii="Times New Roman" w:hAnsi="Times New Roman"/>
                <w:spacing w:val="-5"/>
                <w:sz w:val="24"/>
              </w:rPr>
              <w:t>mẫu</w:t>
            </w:r>
          </w:p>
        </w:tc>
      </w:tr>
      <w:tr>
        <w:trPr>
          <w:trHeight w:val="359" w:hRule="atLeast"/>
        </w:trPr>
        <w:tc>
          <w:tcPr>
            <w:tcW w:w="566" w:type="dxa"/>
          </w:tcPr>
          <w:p>
            <w:pPr>
              <w:pStyle w:val="TableParagraph"/>
              <w:spacing w:line="266" w:lineRule="exact"/>
              <w:ind w:left="103" w:right="101"/>
              <w:jc w:val="center"/>
              <w:rPr>
                <w:sz w:val="21"/>
              </w:rPr>
            </w:pPr>
            <w:r>
              <w:rPr>
                <w:spacing w:val="-5"/>
                <w:sz w:val="21"/>
              </w:rPr>
              <w:t>20.</w:t>
            </w:r>
          </w:p>
        </w:tc>
        <w:tc>
          <w:tcPr>
            <w:tcW w:w="2410" w:type="dxa"/>
          </w:tcPr>
          <w:p>
            <w:pPr>
              <w:pStyle w:val="TableParagraph"/>
              <w:spacing w:line="266" w:lineRule="exact"/>
              <w:ind w:left="141"/>
              <w:rPr>
                <w:sz w:val="21"/>
              </w:rPr>
            </w:pPr>
            <w:r>
              <w:rPr>
                <w:spacing w:val="-4"/>
                <w:sz w:val="21"/>
              </w:rPr>
              <w:t>セッション層</w:t>
            </w:r>
          </w:p>
        </w:tc>
        <w:tc>
          <w:tcPr>
            <w:tcW w:w="2979" w:type="dxa"/>
          </w:tcPr>
          <w:p>
            <w:pPr>
              <w:pStyle w:val="TableParagraph"/>
              <w:spacing w:line="266" w:lineRule="exact"/>
              <w:ind w:left="141"/>
              <w:rPr>
                <w:sz w:val="21"/>
              </w:rPr>
            </w:pPr>
            <w:r>
              <w:rPr>
                <w:spacing w:val="-2"/>
                <w:sz w:val="21"/>
              </w:rPr>
              <w:t>session</w:t>
            </w:r>
            <w:r>
              <w:rPr>
                <w:spacing w:val="-6"/>
                <w:sz w:val="21"/>
              </w:rPr>
              <w:t> そう</w:t>
            </w:r>
          </w:p>
        </w:tc>
        <w:tc>
          <w:tcPr>
            <w:tcW w:w="2551" w:type="dxa"/>
          </w:tcPr>
          <w:p>
            <w:pPr>
              <w:pStyle w:val="TableParagraph"/>
              <w:spacing w:before="63"/>
              <w:ind w:left="108"/>
              <w:rPr>
                <w:rFonts w:ascii="Times New Roman" w:hAnsi="Times New Roman"/>
                <w:sz w:val="24"/>
              </w:rPr>
            </w:pPr>
            <w:r>
              <w:rPr>
                <w:rFonts w:ascii="Times New Roman" w:hAnsi="Times New Roman"/>
                <w:sz w:val="24"/>
              </w:rPr>
              <w:t>lớp </w:t>
            </w:r>
            <w:r>
              <w:rPr>
                <w:rFonts w:ascii="Times New Roman" w:hAnsi="Times New Roman"/>
                <w:spacing w:val="-2"/>
                <w:sz w:val="24"/>
              </w:rPr>
              <w:t>phiên</w:t>
            </w:r>
          </w:p>
        </w:tc>
      </w:tr>
      <w:tr>
        <w:trPr>
          <w:trHeight w:val="359" w:hRule="atLeast"/>
        </w:trPr>
        <w:tc>
          <w:tcPr>
            <w:tcW w:w="566" w:type="dxa"/>
          </w:tcPr>
          <w:p>
            <w:pPr>
              <w:pStyle w:val="TableParagraph"/>
              <w:spacing w:line="266" w:lineRule="exact"/>
              <w:ind w:left="103" w:right="101"/>
              <w:jc w:val="center"/>
              <w:rPr>
                <w:sz w:val="21"/>
              </w:rPr>
            </w:pPr>
            <w:r>
              <w:rPr>
                <w:spacing w:val="-5"/>
                <w:sz w:val="21"/>
              </w:rPr>
              <w:t>21.</w:t>
            </w:r>
          </w:p>
        </w:tc>
        <w:tc>
          <w:tcPr>
            <w:tcW w:w="2410" w:type="dxa"/>
          </w:tcPr>
          <w:p>
            <w:pPr>
              <w:pStyle w:val="TableParagraph"/>
              <w:spacing w:line="266" w:lineRule="exact"/>
              <w:ind w:left="141"/>
              <w:rPr>
                <w:sz w:val="21"/>
              </w:rPr>
            </w:pPr>
            <w:r>
              <w:rPr>
                <w:spacing w:val="-6"/>
                <w:sz w:val="21"/>
              </w:rPr>
              <w:t>タグ</w:t>
            </w:r>
          </w:p>
        </w:tc>
        <w:tc>
          <w:tcPr>
            <w:tcW w:w="2979" w:type="dxa"/>
          </w:tcPr>
          <w:p>
            <w:pPr>
              <w:pStyle w:val="TableParagraph"/>
              <w:spacing w:line="266" w:lineRule="exact"/>
              <w:ind w:left="141"/>
              <w:rPr>
                <w:sz w:val="21"/>
              </w:rPr>
            </w:pPr>
            <w:r>
              <w:rPr>
                <w:spacing w:val="-5"/>
                <w:sz w:val="21"/>
              </w:rPr>
              <w:t>tag</w:t>
            </w:r>
          </w:p>
        </w:tc>
        <w:tc>
          <w:tcPr>
            <w:tcW w:w="2551" w:type="dxa"/>
          </w:tcPr>
          <w:p>
            <w:pPr>
              <w:pStyle w:val="TableParagraph"/>
              <w:spacing w:before="63"/>
              <w:ind w:left="108"/>
              <w:rPr>
                <w:rFonts w:ascii="Times New Roman" w:hAnsi="Times New Roman"/>
                <w:sz w:val="24"/>
              </w:rPr>
            </w:pPr>
            <w:r>
              <w:rPr>
                <w:rFonts w:ascii="Times New Roman" w:hAnsi="Times New Roman"/>
                <w:sz w:val="24"/>
              </w:rPr>
              <w:t>thẻ,</w:t>
            </w:r>
            <w:r>
              <w:rPr>
                <w:rFonts w:ascii="Times New Roman" w:hAnsi="Times New Roman"/>
                <w:spacing w:val="-1"/>
                <w:sz w:val="24"/>
              </w:rPr>
              <w:t> </w:t>
            </w:r>
            <w:r>
              <w:rPr>
                <w:rFonts w:ascii="Times New Roman" w:hAnsi="Times New Roman"/>
                <w:sz w:val="24"/>
              </w:rPr>
              <w:t>từ</w:t>
            </w:r>
            <w:r>
              <w:rPr>
                <w:rFonts w:ascii="Times New Roman" w:hAnsi="Times New Roman"/>
                <w:spacing w:val="-1"/>
                <w:sz w:val="24"/>
              </w:rPr>
              <w:t> </w:t>
            </w:r>
            <w:r>
              <w:rPr>
                <w:rFonts w:ascii="Times New Roman" w:hAnsi="Times New Roman"/>
                <w:spacing w:val="-4"/>
                <w:sz w:val="24"/>
              </w:rPr>
              <w:t>khóa</w:t>
            </w:r>
          </w:p>
        </w:tc>
      </w:tr>
      <w:tr>
        <w:trPr>
          <w:trHeight w:val="359" w:hRule="atLeast"/>
        </w:trPr>
        <w:tc>
          <w:tcPr>
            <w:tcW w:w="566" w:type="dxa"/>
          </w:tcPr>
          <w:p>
            <w:pPr>
              <w:pStyle w:val="TableParagraph"/>
              <w:spacing w:line="266" w:lineRule="exact"/>
              <w:ind w:left="103" w:right="101"/>
              <w:jc w:val="center"/>
              <w:rPr>
                <w:sz w:val="21"/>
              </w:rPr>
            </w:pPr>
            <w:r>
              <w:rPr>
                <w:spacing w:val="-5"/>
                <w:sz w:val="21"/>
              </w:rPr>
              <w:t>22.</w:t>
            </w:r>
          </w:p>
        </w:tc>
        <w:tc>
          <w:tcPr>
            <w:tcW w:w="2410" w:type="dxa"/>
          </w:tcPr>
          <w:p>
            <w:pPr>
              <w:pStyle w:val="TableParagraph"/>
              <w:spacing w:line="266" w:lineRule="exact"/>
              <w:ind w:left="141"/>
              <w:rPr>
                <w:sz w:val="21"/>
              </w:rPr>
            </w:pPr>
            <w:r>
              <w:rPr>
                <w:spacing w:val="-4"/>
                <w:sz w:val="21"/>
              </w:rPr>
              <w:t>データリンク層</w:t>
            </w:r>
          </w:p>
        </w:tc>
        <w:tc>
          <w:tcPr>
            <w:tcW w:w="2979" w:type="dxa"/>
          </w:tcPr>
          <w:p>
            <w:pPr>
              <w:pStyle w:val="TableParagraph"/>
              <w:spacing w:line="266" w:lineRule="exact"/>
              <w:ind w:left="141"/>
              <w:rPr>
                <w:sz w:val="21"/>
              </w:rPr>
            </w:pPr>
            <w:r>
              <w:rPr>
                <w:sz w:val="21"/>
              </w:rPr>
              <w:t>data</w:t>
            </w:r>
            <w:r>
              <w:rPr>
                <w:spacing w:val="-8"/>
                <w:sz w:val="21"/>
              </w:rPr>
              <w:t> </w:t>
            </w:r>
            <w:r>
              <w:rPr>
                <w:sz w:val="21"/>
              </w:rPr>
              <w:t>link</w:t>
            </w:r>
            <w:r>
              <w:rPr>
                <w:spacing w:val="-9"/>
                <w:sz w:val="21"/>
              </w:rPr>
              <w:t> そう</w:t>
            </w:r>
          </w:p>
        </w:tc>
        <w:tc>
          <w:tcPr>
            <w:tcW w:w="2551" w:type="dxa"/>
          </w:tcPr>
          <w:p>
            <w:pPr>
              <w:pStyle w:val="TableParagraph"/>
              <w:spacing w:before="63"/>
              <w:ind w:left="108"/>
              <w:rPr>
                <w:rFonts w:ascii="Times New Roman" w:hAnsi="Times New Roman"/>
                <w:sz w:val="24"/>
              </w:rPr>
            </w:pPr>
            <w:r>
              <w:rPr>
                <w:rFonts w:ascii="Times New Roman" w:hAnsi="Times New Roman"/>
                <w:sz w:val="24"/>
              </w:rPr>
              <w:t>lớp</w:t>
            </w:r>
            <w:r>
              <w:rPr>
                <w:rFonts w:ascii="Times New Roman" w:hAnsi="Times New Roman"/>
                <w:spacing w:val="-3"/>
                <w:sz w:val="24"/>
              </w:rPr>
              <w:t> </w:t>
            </w:r>
            <w:r>
              <w:rPr>
                <w:rFonts w:ascii="Times New Roman" w:hAnsi="Times New Roman"/>
                <w:sz w:val="24"/>
              </w:rPr>
              <w:t>liên kết</w:t>
            </w:r>
            <w:r>
              <w:rPr>
                <w:rFonts w:ascii="Times New Roman" w:hAnsi="Times New Roman"/>
                <w:spacing w:val="-1"/>
                <w:sz w:val="24"/>
              </w:rPr>
              <w:t> </w:t>
            </w:r>
            <w:r>
              <w:rPr>
                <w:rFonts w:ascii="Times New Roman" w:hAnsi="Times New Roman"/>
                <w:sz w:val="24"/>
              </w:rPr>
              <w:t>dữ</w:t>
            </w:r>
            <w:r>
              <w:rPr>
                <w:rFonts w:ascii="Times New Roman" w:hAnsi="Times New Roman"/>
                <w:spacing w:val="-1"/>
                <w:sz w:val="24"/>
              </w:rPr>
              <w:t> </w:t>
            </w:r>
            <w:r>
              <w:rPr>
                <w:rFonts w:ascii="Times New Roman" w:hAnsi="Times New Roman"/>
                <w:spacing w:val="-4"/>
                <w:sz w:val="24"/>
              </w:rPr>
              <w:t>liệu</w:t>
            </w:r>
          </w:p>
        </w:tc>
      </w:tr>
      <w:tr>
        <w:trPr>
          <w:trHeight w:val="361" w:hRule="atLeast"/>
        </w:trPr>
        <w:tc>
          <w:tcPr>
            <w:tcW w:w="566" w:type="dxa"/>
          </w:tcPr>
          <w:p>
            <w:pPr>
              <w:pStyle w:val="TableParagraph"/>
              <w:spacing w:line="266" w:lineRule="exact" w:before="76"/>
              <w:ind w:left="103" w:right="101"/>
              <w:jc w:val="center"/>
              <w:rPr>
                <w:sz w:val="21"/>
              </w:rPr>
            </w:pPr>
            <w:r>
              <w:rPr>
                <w:spacing w:val="-5"/>
                <w:sz w:val="21"/>
              </w:rPr>
              <w:t>23.</w:t>
            </w:r>
          </w:p>
        </w:tc>
        <w:tc>
          <w:tcPr>
            <w:tcW w:w="2410" w:type="dxa"/>
          </w:tcPr>
          <w:p>
            <w:pPr>
              <w:pStyle w:val="TableParagraph"/>
              <w:spacing w:line="266" w:lineRule="exact" w:before="76"/>
              <w:ind w:left="141"/>
              <w:rPr>
                <w:sz w:val="21"/>
              </w:rPr>
            </w:pPr>
            <w:r>
              <w:rPr>
                <w:spacing w:val="-4"/>
                <w:sz w:val="21"/>
              </w:rPr>
              <w:t>トランスポート層</w:t>
            </w:r>
          </w:p>
        </w:tc>
        <w:tc>
          <w:tcPr>
            <w:tcW w:w="2979" w:type="dxa"/>
          </w:tcPr>
          <w:p>
            <w:pPr>
              <w:pStyle w:val="TableParagraph"/>
              <w:spacing w:line="266" w:lineRule="exact" w:before="76"/>
              <w:ind w:left="141"/>
              <w:rPr>
                <w:sz w:val="21"/>
              </w:rPr>
            </w:pPr>
            <w:r>
              <w:rPr>
                <w:spacing w:val="-2"/>
                <w:sz w:val="21"/>
              </w:rPr>
              <w:t>transport</w:t>
            </w:r>
            <w:r>
              <w:rPr>
                <w:spacing w:val="-5"/>
                <w:sz w:val="21"/>
              </w:rPr>
              <w:t> そう</w:t>
            </w:r>
          </w:p>
        </w:tc>
        <w:tc>
          <w:tcPr>
            <w:tcW w:w="2551" w:type="dxa"/>
          </w:tcPr>
          <w:p>
            <w:pPr>
              <w:pStyle w:val="TableParagraph"/>
              <w:spacing w:before="66"/>
              <w:ind w:left="108"/>
              <w:rPr>
                <w:rFonts w:ascii="Times New Roman" w:hAnsi="Times New Roman"/>
                <w:sz w:val="24"/>
              </w:rPr>
            </w:pPr>
            <w:r>
              <w:rPr>
                <w:rFonts w:ascii="Times New Roman" w:hAnsi="Times New Roman"/>
                <w:sz w:val="24"/>
              </w:rPr>
              <w:t>lớp giao </w:t>
            </w:r>
            <w:r>
              <w:rPr>
                <w:rFonts w:ascii="Times New Roman" w:hAnsi="Times New Roman"/>
                <w:spacing w:val="-5"/>
                <w:sz w:val="24"/>
              </w:rPr>
              <w:t>vận</w:t>
            </w:r>
          </w:p>
        </w:tc>
      </w:tr>
      <w:tr>
        <w:trPr>
          <w:trHeight w:val="359" w:hRule="atLeast"/>
        </w:trPr>
        <w:tc>
          <w:tcPr>
            <w:tcW w:w="566" w:type="dxa"/>
          </w:tcPr>
          <w:p>
            <w:pPr>
              <w:pStyle w:val="TableParagraph"/>
              <w:spacing w:line="266" w:lineRule="exact"/>
              <w:ind w:left="103" w:right="101"/>
              <w:jc w:val="center"/>
              <w:rPr>
                <w:sz w:val="21"/>
              </w:rPr>
            </w:pPr>
            <w:r>
              <w:rPr>
                <w:spacing w:val="-5"/>
                <w:sz w:val="21"/>
              </w:rPr>
              <w:t>24.</w:t>
            </w:r>
          </w:p>
        </w:tc>
        <w:tc>
          <w:tcPr>
            <w:tcW w:w="2410" w:type="dxa"/>
          </w:tcPr>
          <w:p>
            <w:pPr>
              <w:pStyle w:val="TableParagraph"/>
              <w:spacing w:line="266" w:lineRule="exact"/>
              <w:ind w:left="141"/>
              <w:rPr>
                <w:sz w:val="21"/>
              </w:rPr>
            </w:pPr>
            <w:r>
              <w:rPr>
                <w:spacing w:val="-4"/>
                <w:sz w:val="21"/>
              </w:rPr>
              <w:t>ドメイン名</w:t>
            </w:r>
          </w:p>
        </w:tc>
        <w:tc>
          <w:tcPr>
            <w:tcW w:w="2979" w:type="dxa"/>
          </w:tcPr>
          <w:p>
            <w:pPr>
              <w:pStyle w:val="TableParagraph"/>
              <w:spacing w:line="266" w:lineRule="exact"/>
              <w:ind w:left="141"/>
              <w:rPr>
                <w:sz w:val="21"/>
              </w:rPr>
            </w:pPr>
            <w:r>
              <w:rPr>
                <w:spacing w:val="-2"/>
                <w:sz w:val="21"/>
              </w:rPr>
              <w:t>domain</w:t>
            </w:r>
            <w:r>
              <w:rPr>
                <w:spacing w:val="-6"/>
                <w:sz w:val="21"/>
              </w:rPr>
              <w:t> めい</w:t>
            </w:r>
          </w:p>
        </w:tc>
        <w:tc>
          <w:tcPr>
            <w:tcW w:w="2551" w:type="dxa"/>
          </w:tcPr>
          <w:p>
            <w:pPr>
              <w:pStyle w:val="TableParagraph"/>
              <w:spacing w:before="63"/>
              <w:ind w:left="108"/>
              <w:rPr>
                <w:rFonts w:ascii="Times New Roman" w:hAnsi="Times New Roman"/>
                <w:sz w:val="24"/>
              </w:rPr>
            </w:pPr>
            <w:r>
              <w:rPr>
                <w:rFonts w:ascii="Times New Roman" w:hAnsi="Times New Roman"/>
                <w:sz w:val="24"/>
              </w:rPr>
              <w:t>tên</w:t>
            </w:r>
            <w:r>
              <w:rPr>
                <w:rFonts w:ascii="Times New Roman" w:hAnsi="Times New Roman"/>
                <w:spacing w:val="-3"/>
                <w:sz w:val="24"/>
              </w:rPr>
              <w:t> </w:t>
            </w:r>
            <w:r>
              <w:rPr>
                <w:rFonts w:ascii="Times New Roman" w:hAnsi="Times New Roman"/>
                <w:spacing w:val="-4"/>
                <w:sz w:val="24"/>
              </w:rPr>
              <w:t>miền</w:t>
            </w:r>
          </w:p>
        </w:tc>
      </w:tr>
      <w:tr>
        <w:trPr>
          <w:trHeight w:val="359" w:hRule="atLeast"/>
        </w:trPr>
        <w:tc>
          <w:tcPr>
            <w:tcW w:w="566" w:type="dxa"/>
          </w:tcPr>
          <w:p>
            <w:pPr>
              <w:pStyle w:val="TableParagraph"/>
              <w:spacing w:line="266" w:lineRule="exact"/>
              <w:ind w:left="103" w:right="101"/>
              <w:jc w:val="center"/>
              <w:rPr>
                <w:sz w:val="21"/>
              </w:rPr>
            </w:pPr>
            <w:r>
              <w:rPr>
                <w:spacing w:val="-5"/>
                <w:sz w:val="21"/>
              </w:rPr>
              <w:t>25.</w:t>
            </w:r>
          </w:p>
        </w:tc>
        <w:tc>
          <w:tcPr>
            <w:tcW w:w="2410" w:type="dxa"/>
          </w:tcPr>
          <w:p>
            <w:pPr>
              <w:pStyle w:val="TableParagraph"/>
              <w:spacing w:line="266" w:lineRule="exact"/>
              <w:ind w:left="141"/>
              <w:rPr>
                <w:sz w:val="21"/>
              </w:rPr>
            </w:pPr>
            <w:r>
              <w:rPr>
                <w:spacing w:val="-4"/>
                <w:sz w:val="21"/>
              </w:rPr>
              <w:t>ドメイン名紛争</w:t>
            </w:r>
          </w:p>
        </w:tc>
        <w:tc>
          <w:tcPr>
            <w:tcW w:w="2979" w:type="dxa"/>
          </w:tcPr>
          <w:p>
            <w:pPr>
              <w:pStyle w:val="TableParagraph"/>
              <w:spacing w:line="266" w:lineRule="exact"/>
              <w:ind w:left="141"/>
              <w:rPr>
                <w:sz w:val="21"/>
              </w:rPr>
            </w:pPr>
            <w:r>
              <w:rPr>
                <w:spacing w:val="-2"/>
                <w:sz w:val="21"/>
              </w:rPr>
              <w:t>domain</w:t>
            </w:r>
            <w:r>
              <w:rPr>
                <w:spacing w:val="-5"/>
                <w:sz w:val="21"/>
              </w:rPr>
              <w:t> めいふんそう</w:t>
            </w:r>
          </w:p>
        </w:tc>
        <w:tc>
          <w:tcPr>
            <w:tcW w:w="2551" w:type="dxa"/>
          </w:tcPr>
          <w:p>
            <w:pPr>
              <w:pStyle w:val="TableParagraph"/>
              <w:spacing w:before="63"/>
              <w:ind w:left="108"/>
              <w:rPr>
                <w:rFonts w:ascii="Times New Roman" w:hAnsi="Times New Roman"/>
                <w:sz w:val="24"/>
              </w:rPr>
            </w:pPr>
            <w:r>
              <w:rPr>
                <w:rFonts w:ascii="Times New Roman" w:hAnsi="Times New Roman"/>
                <w:sz w:val="24"/>
              </w:rPr>
              <w:t>tranh</w:t>
            </w:r>
            <w:r>
              <w:rPr>
                <w:rFonts w:ascii="Times New Roman" w:hAnsi="Times New Roman"/>
                <w:spacing w:val="-2"/>
                <w:sz w:val="24"/>
              </w:rPr>
              <w:t> </w:t>
            </w:r>
            <w:r>
              <w:rPr>
                <w:rFonts w:ascii="Times New Roman" w:hAnsi="Times New Roman"/>
                <w:sz w:val="24"/>
              </w:rPr>
              <w:t>chấp</w:t>
            </w:r>
            <w:r>
              <w:rPr>
                <w:rFonts w:ascii="Times New Roman" w:hAnsi="Times New Roman"/>
                <w:spacing w:val="-1"/>
                <w:sz w:val="24"/>
              </w:rPr>
              <w:t> </w:t>
            </w:r>
            <w:r>
              <w:rPr>
                <w:rFonts w:ascii="Times New Roman" w:hAnsi="Times New Roman"/>
                <w:sz w:val="24"/>
              </w:rPr>
              <w:t>tên</w:t>
            </w:r>
            <w:r>
              <w:rPr>
                <w:rFonts w:ascii="Times New Roman" w:hAnsi="Times New Roman"/>
                <w:spacing w:val="-1"/>
                <w:sz w:val="24"/>
              </w:rPr>
              <w:t> </w:t>
            </w:r>
            <w:r>
              <w:rPr>
                <w:rFonts w:ascii="Times New Roman" w:hAnsi="Times New Roman"/>
                <w:spacing w:val="-4"/>
                <w:sz w:val="24"/>
              </w:rPr>
              <w:t>miền</w:t>
            </w:r>
          </w:p>
        </w:tc>
      </w:tr>
      <w:tr>
        <w:trPr>
          <w:trHeight w:val="360" w:hRule="atLeast"/>
        </w:trPr>
        <w:tc>
          <w:tcPr>
            <w:tcW w:w="566" w:type="dxa"/>
          </w:tcPr>
          <w:p>
            <w:pPr>
              <w:pStyle w:val="TableParagraph"/>
              <w:spacing w:line="266" w:lineRule="exact"/>
              <w:ind w:left="103" w:right="101"/>
              <w:jc w:val="center"/>
              <w:rPr>
                <w:sz w:val="21"/>
              </w:rPr>
            </w:pPr>
            <w:r>
              <w:rPr>
                <w:spacing w:val="-5"/>
                <w:sz w:val="21"/>
              </w:rPr>
              <w:t>26.</w:t>
            </w:r>
          </w:p>
        </w:tc>
        <w:tc>
          <w:tcPr>
            <w:tcW w:w="2410" w:type="dxa"/>
          </w:tcPr>
          <w:p>
            <w:pPr>
              <w:pStyle w:val="TableParagraph"/>
              <w:spacing w:line="266" w:lineRule="exact"/>
              <w:ind w:left="141"/>
              <w:rPr>
                <w:sz w:val="21"/>
              </w:rPr>
            </w:pPr>
            <w:r>
              <w:rPr>
                <w:spacing w:val="-4"/>
                <w:sz w:val="21"/>
              </w:rPr>
              <w:t>ネットワーク層</w:t>
            </w:r>
          </w:p>
        </w:tc>
        <w:tc>
          <w:tcPr>
            <w:tcW w:w="2979" w:type="dxa"/>
          </w:tcPr>
          <w:p>
            <w:pPr>
              <w:pStyle w:val="TableParagraph"/>
              <w:spacing w:line="266" w:lineRule="exact"/>
              <w:ind w:left="141"/>
              <w:rPr>
                <w:sz w:val="21"/>
              </w:rPr>
            </w:pPr>
            <w:r>
              <w:rPr>
                <w:spacing w:val="-2"/>
                <w:sz w:val="21"/>
              </w:rPr>
              <w:t>network</w:t>
            </w:r>
            <w:r>
              <w:rPr>
                <w:spacing w:val="-6"/>
                <w:sz w:val="21"/>
              </w:rPr>
              <w:t> そう</w:t>
            </w:r>
          </w:p>
        </w:tc>
        <w:tc>
          <w:tcPr>
            <w:tcW w:w="2551" w:type="dxa"/>
          </w:tcPr>
          <w:p>
            <w:pPr>
              <w:pStyle w:val="TableParagraph"/>
              <w:spacing w:before="64"/>
              <w:ind w:left="108"/>
              <w:rPr>
                <w:rFonts w:ascii="Times New Roman" w:hAnsi="Times New Roman"/>
                <w:sz w:val="24"/>
              </w:rPr>
            </w:pPr>
            <w:r>
              <w:rPr>
                <w:rFonts w:ascii="Times New Roman" w:hAnsi="Times New Roman"/>
                <w:sz w:val="24"/>
              </w:rPr>
              <w:t>lớp </w:t>
            </w:r>
            <w:r>
              <w:rPr>
                <w:rFonts w:ascii="Times New Roman" w:hAnsi="Times New Roman"/>
                <w:spacing w:val="-4"/>
                <w:sz w:val="24"/>
              </w:rPr>
              <w:t>mạng</w:t>
            </w:r>
          </w:p>
        </w:tc>
      </w:tr>
      <w:tr>
        <w:trPr>
          <w:trHeight w:val="359" w:hRule="atLeast"/>
        </w:trPr>
        <w:tc>
          <w:tcPr>
            <w:tcW w:w="566" w:type="dxa"/>
          </w:tcPr>
          <w:p>
            <w:pPr>
              <w:pStyle w:val="TableParagraph"/>
              <w:spacing w:line="266" w:lineRule="exact"/>
              <w:ind w:left="103" w:right="101"/>
              <w:jc w:val="center"/>
              <w:rPr>
                <w:sz w:val="21"/>
              </w:rPr>
            </w:pPr>
            <w:r>
              <w:rPr>
                <w:spacing w:val="-5"/>
                <w:sz w:val="21"/>
              </w:rPr>
              <w:t>27.</w:t>
            </w:r>
          </w:p>
        </w:tc>
        <w:tc>
          <w:tcPr>
            <w:tcW w:w="2410" w:type="dxa"/>
          </w:tcPr>
          <w:p>
            <w:pPr>
              <w:pStyle w:val="TableParagraph"/>
              <w:spacing w:line="266" w:lineRule="exact"/>
              <w:ind w:left="141"/>
              <w:rPr>
                <w:sz w:val="21"/>
              </w:rPr>
            </w:pPr>
            <w:r>
              <w:rPr>
                <w:spacing w:val="-4"/>
                <w:sz w:val="21"/>
              </w:rPr>
              <w:t>バケツリレー</w:t>
            </w:r>
          </w:p>
        </w:tc>
        <w:tc>
          <w:tcPr>
            <w:tcW w:w="2979" w:type="dxa"/>
          </w:tcPr>
          <w:p>
            <w:pPr>
              <w:pStyle w:val="TableParagraph"/>
              <w:spacing w:line="266" w:lineRule="exact"/>
              <w:ind w:left="141"/>
              <w:rPr>
                <w:sz w:val="21"/>
              </w:rPr>
            </w:pPr>
            <w:r>
              <w:rPr>
                <w:sz w:val="21"/>
              </w:rPr>
              <w:t>bucket</w:t>
            </w:r>
            <w:r>
              <w:rPr>
                <w:spacing w:val="-3"/>
                <w:sz w:val="21"/>
              </w:rPr>
              <w:t> </w:t>
            </w:r>
            <w:r>
              <w:rPr>
                <w:spacing w:val="-2"/>
                <w:sz w:val="21"/>
              </w:rPr>
              <w:t>relay</w:t>
            </w:r>
          </w:p>
        </w:tc>
        <w:tc>
          <w:tcPr>
            <w:tcW w:w="2551" w:type="dxa"/>
          </w:tcPr>
          <w:p>
            <w:pPr>
              <w:pStyle w:val="TableParagraph"/>
              <w:spacing w:before="63"/>
              <w:ind w:left="108"/>
              <w:rPr>
                <w:rFonts w:ascii="Times New Roman" w:hAnsi="Times New Roman"/>
                <w:sz w:val="24"/>
              </w:rPr>
            </w:pPr>
            <w:r>
              <w:rPr>
                <w:rFonts w:ascii="Times New Roman" w:hAnsi="Times New Roman"/>
                <w:sz w:val="24"/>
              </w:rPr>
              <w:t>truyền</w:t>
            </w:r>
            <w:r>
              <w:rPr>
                <w:rFonts w:ascii="Times New Roman" w:hAnsi="Times New Roman"/>
                <w:spacing w:val="-1"/>
                <w:sz w:val="24"/>
              </w:rPr>
              <w:t> </w:t>
            </w:r>
            <w:r>
              <w:rPr>
                <w:rFonts w:ascii="Times New Roman" w:hAnsi="Times New Roman"/>
                <w:sz w:val="24"/>
              </w:rPr>
              <w:t>theo</w:t>
            </w:r>
            <w:r>
              <w:rPr>
                <w:rFonts w:ascii="Times New Roman" w:hAnsi="Times New Roman"/>
                <w:spacing w:val="-1"/>
                <w:sz w:val="24"/>
              </w:rPr>
              <w:t> </w:t>
            </w:r>
            <w:r>
              <w:rPr>
                <w:rFonts w:ascii="Times New Roman" w:hAnsi="Times New Roman"/>
                <w:spacing w:val="-2"/>
                <w:sz w:val="24"/>
              </w:rPr>
              <w:t>chặng</w:t>
            </w:r>
          </w:p>
        </w:tc>
      </w:tr>
      <w:tr>
        <w:trPr>
          <w:trHeight w:val="359" w:hRule="atLeast"/>
        </w:trPr>
        <w:tc>
          <w:tcPr>
            <w:tcW w:w="566" w:type="dxa"/>
          </w:tcPr>
          <w:p>
            <w:pPr>
              <w:pStyle w:val="TableParagraph"/>
              <w:spacing w:line="266" w:lineRule="exact"/>
              <w:ind w:left="103" w:right="101"/>
              <w:jc w:val="center"/>
              <w:rPr>
                <w:sz w:val="21"/>
              </w:rPr>
            </w:pPr>
            <w:r>
              <w:rPr>
                <w:spacing w:val="-5"/>
                <w:sz w:val="21"/>
              </w:rPr>
              <w:t>28.</w:t>
            </w:r>
          </w:p>
        </w:tc>
        <w:tc>
          <w:tcPr>
            <w:tcW w:w="2410" w:type="dxa"/>
          </w:tcPr>
          <w:p>
            <w:pPr>
              <w:pStyle w:val="TableParagraph"/>
              <w:spacing w:line="266" w:lineRule="exact"/>
              <w:ind w:left="141"/>
              <w:rPr>
                <w:sz w:val="21"/>
              </w:rPr>
            </w:pPr>
            <w:r>
              <w:rPr>
                <w:spacing w:val="-4"/>
                <w:sz w:val="21"/>
              </w:rPr>
              <w:t>ピリオド</w:t>
            </w:r>
          </w:p>
        </w:tc>
        <w:tc>
          <w:tcPr>
            <w:tcW w:w="2979" w:type="dxa"/>
          </w:tcPr>
          <w:p>
            <w:pPr>
              <w:pStyle w:val="TableParagraph"/>
              <w:spacing w:line="266" w:lineRule="exact"/>
              <w:ind w:left="141"/>
              <w:rPr>
                <w:sz w:val="21"/>
              </w:rPr>
            </w:pPr>
            <w:r>
              <w:rPr>
                <w:spacing w:val="-2"/>
                <w:sz w:val="21"/>
              </w:rPr>
              <w:t>period</w:t>
            </w:r>
          </w:p>
        </w:tc>
        <w:tc>
          <w:tcPr>
            <w:tcW w:w="2551" w:type="dxa"/>
          </w:tcPr>
          <w:p>
            <w:pPr>
              <w:pStyle w:val="TableParagraph"/>
              <w:spacing w:before="63"/>
              <w:ind w:left="108"/>
              <w:rPr>
                <w:rFonts w:ascii="Times New Roman" w:hAnsi="Times New Roman"/>
                <w:sz w:val="24"/>
              </w:rPr>
            </w:pPr>
            <w:r>
              <w:rPr>
                <w:rFonts w:ascii="Times New Roman" w:hAnsi="Times New Roman"/>
                <w:sz w:val="24"/>
              </w:rPr>
              <w:t>dấu</w:t>
            </w:r>
            <w:r>
              <w:rPr>
                <w:rFonts w:ascii="Times New Roman" w:hAnsi="Times New Roman"/>
                <w:spacing w:val="-1"/>
                <w:sz w:val="24"/>
              </w:rPr>
              <w:t> </w:t>
            </w:r>
            <w:r>
              <w:rPr>
                <w:rFonts w:ascii="Times New Roman" w:hAnsi="Times New Roman"/>
                <w:spacing w:val="-4"/>
                <w:sz w:val="24"/>
              </w:rPr>
              <w:t>chấm</w:t>
            </w:r>
          </w:p>
        </w:tc>
      </w:tr>
      <w:tr>
        <w:trPr>
          <w:trHeight w:val="362" w:hRule="atLeast"/>
        </w:trPr>
        <w:tc>
          <w:tcPr>
            <w:tcW w:w="566" w:type="dxa"/>
          </w:tcPr>
          <w:p>
            <w:pPr>
              <w:pStyle w:val="TableParagraph"/>
              <w:spacing w:line="266" w:lineRule="exact" w:before="76"/>
              <w:ind w:left="103" w:right="101"/>
              <w:jc w:val="center"/>
              <w:rPr>
                <w:sz w:val="21"/>
              </w:rPr>
            </w:pPr>
            <w:r>
              <w:rPr>
                <w:spacing w:val="-5"/>
                <w:sz w:val="21"/>
              </w:rPr>
              <w:t>29.</w:t>
            </w:r>
          </w:p>
        </w:tc>
        <w:tc>
          <w:tcPr>
            <w:tcW w:w="2410" w:type="dxa"/>
          </w:tcPr>
          <w:p>
            <w:pPr>
              <w:pStyle w:val="TableParagraph"/>
              <w:spacing w:line="266" w:lineRule="exact" w:before="76"/>
              <w:ind w:left="141"/>
              <w:rPr>
                <w:sz w:val="21"/>
              </w:rPr>
            </w:pPr>
            <w:r>
              <w:rPr>
                <w:spacing w:val="-3"/>
                <w:sz w:val="21"/>
              </w:rPr>
              <w:t>プレゼンテーション層</w:t>
            </w:r>
          </w:p>
        </w:tc>
        <w:tc>
          <w:tcPr>
            <w:tcW w:w="2979" w:type="dxa"/>
          </w:tcPr>
          <w:p>
            <w:pPr>
              <w:pStyle w:val="TableParagraph"/>
              <w:spacing w:line="266" w:lineRule="exact" w:before="76"/>
              <w:ind w:left="141"/>
              <w:rPr>
                <w:sz w:val="21"/>
              </w:rPr>
            </w:pPr>
            <w:r>
              <w:rPr>
                <w:spacing w:val="-2"/>
                <w:sz w:val="21"/>
              </w:rPr>
              <w:t>presentation</w:t>
            </w:r>
            <w:r>
              <w:rPr>
                <w:spacing w:val="-3"/>
                <w:sz w:val="21"/>
              </w:rPr>
              <w:t> そう</w:t>
            </w:r>
          </w:p>
        </w:tc>
        <w:tc>
          <w:tcPr>
            <w:tcW w:w="2551" w:type="dxa"/>
          </w:tcPr>
          <w:p>
            <w:pPr>
              <w:pStyle w:val="TableParagraph"/>
              <w:spacing w:before="66"/>
              <w:ind w:left="108"/>
              <w:rPr>
                <w:rFonts w:ascii="Times New Roman" w:hAnsi="Times New Roman"/>
                <w:sz w:val="24"/>
              </w:rPr>
            </w:pPr>
            <w:r>
              <w:rPr>
                <w:rFonts w:ascii="Times New Roman" w:hAnsi="Times New Roman"/>
                <w:sz w:val="24"/>
              </w:rPr>
              <w:t>lớp</w:t>
            </w:r>
            <w:r>
              <w:rPr>
                <w:rFonts w:ascii="Times New Roman" w:hAnsi="Times New Roman"/>
                <w:spacing w:val="-2"/>
                <w:sz w:val="24"/>
              </w:rPr>
              <w:t> </w:t>
            </w:r>
            <w:r>
              <w:rPr>
                <w:rFonts w:ascii="Times New Roman" w:hAnsi="Times New Roman"/>
                <w:sz w:val="24"/>
              </w:rPr>
              <w:t>trình </w:t>
            </w:r>
            <w:r>
              <w:rPr>
                <w:rFonts w:ascii="Times New Roman" w:hAnsi="Times New Roman"/>
                <w:spacing w:val="-4"/>
                <w:sz w:val="24"/>
              </w:rPr>
              <w:t>diễn</w:t>
            </w:r>
          </w:p>
        </w:tc>
      </w:tr>
      <w:tr>
        <w:trPr>
          <w:trHeight w:val="359" w:hRule="atLeast"/>
        </w:trPr>
        <w:tc>
          <w:tcPr>
            <w:tcW w:w="566" w:type="dxa"/>
          </w:tcPr>
          <w:p>
            <w:pPr>
              <w:pStyle w:val="TableParagraph"/>
              <w:spacing w:line="266" w:lineRule="exact"/>
              <w:ind w:left="103" w:right="101"/>
              <w:jc w:val="center"/>
              <w:rPr>
                <w:sz w:val="21"/>
              </w:rPr>
            </w:pPr>
            <w:r>
              <w:rPr>
                <w:spacing w:val="-5"/>
                <w:sz w:val="21"/>
              </w:rPr>
              <w:t>30.</w:t>
            </w:r>
          </w:p>
        </w:tc>
        <w:tc>
          <w:tcPr>
            <w:tcW w:w="2410" w:type="dxa"/>
          </w:tcPr>
          <w:p>
            <w:pPr>
              <w:pStyle w:val="TableParagraph"/>
              <w:spacing w:line="266" w:lineRule="exact"/>
              <w:ind w:left="141"/>
              <w:rPr>
                <w:sz w:val="21"/>
              </w:rPr>
            </w:pPr>
            <w:r>
              <w:rPr>
                <w:spacing w:val="-4"/>
                <w:sz w:val="21"/>
              </w:rPr>
              <w:t>プロキシサーバ</w:t>
            </w:r>
          </w:p>
        </w:tc>
        <w:tc>
          <w:tcPr>
            <w:tcW w:w="2979" w:type="dxa"/>
          </w:tcPr>
          <w:p>
            <w:pPr>
              <w:pStyle w:val="TableParagraph"/>
              <w:spacing w:line="266" w:lineRule="exact"/>
              <w:ind w:left="141"/>
              <w:rPr>
                <w:sz w:val="21"/>
              </w:rPr>
            </w:pPr>
            <w:r>
              <w:rPr>
                <w:sz w:val="21"/>
              </w:rPr>
              <w:t>proxy</w:t>
            </w:r>
            <w:r>
              <w:rPr>
                <w:spacing w:val="-2"/>
                <w:sz w:val="21"/>
              </w:rPr>
              <w:t> server</w:t>
            </w:r>
          </w:p>
        </w:tc>
        <w:tc>
          <w:tcPr>
            <w:tcW w:w="2551" w:type="dxa"/>
          </w:tcPr>
          <w:p>
            <w:pPr>
              <w:pStyle w:val="TableParagraph"/>
              <w:spacing w:before="63"/>
              <w:ind w:left="108"/>
              <w:rPr>
                <w:rFonts w:ascii="Times New Roman" w:hAnsi="Times New Roman"/>
                <w:sz w:val="24"/>
              </w:rPr>
            </w:pPr>
            <w:r>
              <w:rPr>
                <w:rFonts w:ascii="Times New Roman" w:hAnsi="Times New Roman"/>
                <w:sz w:val="24"/>
              </w:rPr>
              <w:t>máy</w:t>
            </w:r>
            <w:r>
              <w:rPr>
                <w:rFonts w:ascii="Times New Roman" w:hAnsi="Times New Roman"/>
                <w:spacing w:val="-1"/>
                <w:sz w:val="24"/>
              </w:rPr>
              <w:t> </w:t>
            </w:r>
            <w:r>
              <w:rPr>
                <w:rFonts w:ascii="Times New Roman" w:hAnsi="Times New Roman"/>
                <w:sz w:val="24"/>
              </w:rPr>
              <w:t>chủ</w:t>
            </w:r>
            <w:r>
              <w:rPr>
                <w:rFonts w:ascii="Times New Roman" w:hAnsi="Times New Roman"/>
                <w:spacing w:val="-1"/>
                <w:sz w:val="24"/>
              </w:rPr>
              <w:t> </w:t>
            </w:r>
            <w:r>
              <w:rPr>
                <w:rFonts w:ascii="Times New Roman" w:hAnsi="Times New Roman"/>
                <w:sz w:val="24"/>
              </w:rPr>
              <w:t>trung </w:t>
            </w:r>
            <w:r>
              <w:rPr>
                <w:rFonts w:ascii="Times New Roman" w:hAnsi="Times New Roman"/>
                <w:spacing w:val="-4"/>
                <w:sz w:val="24"/>
              </w:rPr>
              <w:t>gian</w:t>
            </w:r>
          </w:p>
        </w:tc>
      </w:tr>
      <w:tr>
        <w:trPr>
          <w:trHeight w:val="359" w:hRule="atLeast"/>
        </w:trPr>
        <w:tc>
          <w:tcPr>
            <w:tcW w:w="566" w:type="dxa"/>
          </w:tcPr>
          <w:p>
            <w:pPr>
              <w:pStyle w:val="TableParagraph"/>
              <w:spacing w:line="266" w:lineRule="exact"/>
              <w:ind w:left="103" w:right="101"/>
              <w:jc w:val="center"/>
              <w:rPr>
                <w:sz w:val="21"/>
              </w:rPr>
            </w:pPr>
            <w:r>
              <w:rPr>
                <w:spacing w:val="-5"/>
                <w:sz w:val="21"/>
              </w:rPr>
              <w:t>31.</w:t>
            </w:r>
          </w:p>
        </w:tc>
        <w:tc>
          <w:tcPr>
            <w:tcW w:w="2410" w:type="dxa"/>
          </w:tcPr>
          <w:p>
            <w:pPr>
              <w:pStyle w:val="TableParagraph"/>
              <w:spacing w:line="266" w:lineRule="exact"/>
              <w:ind w:left="141"/>
              <w:rPr>
                <w:sz w:val="21"/>
              </w:rPr>
            </w:pPr>
            <w:r>
              <w:rPr>
                <w:spacing w:val="-4"/>
                <w:sz w:val="21"/>
              </w:rPr>
              <w:t>プロトコル</w:t>
            </w:r>
          </w:p>
        </w:tc>
        <w:tc>
          <w:tcPr>
            <w:tcW w:w="2979" w:type="dxa"/>
          </w:tcPr>
          <w:p>
            <w:pPr>
              <w:pStyle w:val="TableParagraph"/>
              <w:spacing w:line="266" w:lineRule="exact"/>
              <w:ind w:left="141"/>
              <w:rPr>
                <w:sz w:val="21"/>
              </w:rPr>
            </w:pPr>
            <w:r>
              <w:rPr>
                <w:spacing w:val="-2"/>
                <w:sz w:val="21"/>
              </w:rPr>
              <w:t>protocol</w:t>
            </w:r>
          </w:p>
        </w:tc>
        <w:tc>
          <w:tcPr>
            <w:tcW w:w="2551" w:type="dxa"/>
          </w:tcPr>
          <w:p>
            <w:pPr>
              <w:pStyle w:val="TableParagraph"/>
              <w:spacing w:before="63"/>
              <w:ind w:left="108"/>
              <w:rPr>
                <w:rFonts w:ascii="Times New Roman" w:hAnsi="Times New Roman"/>
                <w:sz w:val="24"/>
              </w:rPr>
            </w:pPr>
            <w:r>
              <w:rPr>
                <w:rFonts w:ascii="Times New Roman" w:hAnsi="Times New Roman"/>
                <w:sz w:val="24"/>
              </w:rPr>
              <w:t>giao</w:t>
            </w:r>
            <w:r>
              <w:rPr>
                <w:rFonts w:ascii="Times New Roman" w:hAnsi="Times New Roman"/>
                <w:spacing w:val="-2"/>
                <w:sz w:val="24"/>
              </w:rPr>
              <w:t> </w:t>
            </w:r>
            <w:r>
              <w:rPr>
                <w:rFonts w:ascii="Times New Roman" w:hAnsi="Times New Roman"/>
                <w:spacing w:val="-4"/>
                <w:sz w:val="24"/>
              </w:rPr>
              <w:t>thức</w:t>
            </w:r>
          </w:p>
        </w:tc>
      </w:tr>
      <w:tr>
        <w:trPr>
          <w:trHeight w:val="359" w:hRule="atLeast"/>
        </w:trPr>
        <w:tc>
          <w:tcPr>
            <w:tcW w:w="566" w:type="dxa"/>
          </w:tcPr>
          <w:p>
            <w:pPr>
              <w:pStyle w:val="TableParagraph"/>
              <w:spacing w:line="266" w:lineRule="exact"/>
              <w:ind w:left="103" w:right="101"/>
              <w:jc w:val="center"/>
              <w:rPr>
                <w:sz w:val="21"/>
              </w:rPr>
            </w:pPr>
            <w:r>
              <w:rPr>
                <w:spacing w:val="-5"/>
                <w:sz w:val="21"/>
              </w:rPr>
              <w:t>32.</w:t>
            </w:r>
          </w:p>
        </w:tc>
        <w:tc>
          <w:tcPr>
            <w:tcW w:w="2410" w:type="dxa"/>
          </w:tcPr>
          <w:p>
            <w:pPr>
              <w:pStyle w:val="TableParagraph"/>
              <w:spacing w:line="266" w:lineRule="exact"/>
              <w:ind w:left="141"/>
              <w:rPr>
                <w:sz w:val="21"/>
              </w:rPr>
            </w:pPr>
            <w:r>
              <w:rPr>
                <w:spacing w:val="-4"/>
                <w:sz w:val="21"/>
              </w:rPr>
              <w:t>プロバイダ</w:t>
            </w:r>
          </w:p>
        </w:tc>
        <w:tc>
          <w:tcPr>
            <w:tcW w:w="2979" w:type="dxa"/>
          </w:tcPr>
          <w:p>
            <w:pPr>
              <w:pStyle w:val="TableParagraph"/>
              <w:spacing w:line="266" w:lineRule="exact"/>
              <w:ind w:left="141"/>
              <w:rPr>
                <w:sz w:val="21"/>
              </w:rPr>
            </w:pPr>
            <w:r>
              <w:rPr>
                <w:spacing w:val="-2"/>
                <w:sz w:val="21"/>
              </w:rPr>
              <w:t>provider</w:t>
            </w:r>
          </w:p>
        </w:tc>
        <w:tc>
          <w:tcPr>
            <w:tcW w:w="2551" w:type="dxa"/>
          </w:tcPr>
          <w:p>
            <w:pPr>
              <w:pStyle w:val="TableParagraph"/>
              <w:spacing w:before="63"/>
              <w:ind w:left="108"/>
              <w:rPr>
                <w:rFonts w:ascii="Times New Roman" w:hAnsi="Times New Roman"/>
                <w:sz w:val="24"/>
              </w:rPr>
            </w:pPr>
            <w:r>
              <w:rPr>
                <w:rFonts w:ascii="Times New Roman" w:hAnsi="Times New Roman"/>
                <w:sz w:val="24"/>
              </w:rPr>
              <w:t>nhà</w:t>
            </w:r>
            <w:r>
              <w:rPr>
                <w:rFonts w:ascii="Times New Roman" w:hAnsi="Times New Roman"/>
                <w:spacing w:val="-2"/>
                <w:sz w:val="24"/>
              </w:rPr>
              <w:t> </w:t>
            </w:r>
            <w:r>
              <w:rPr>
                <w:rFonts w:ascii="Times New Roman" w:hAnsi="Times New Roman"/>
                <w:sz w:val="24"/>
              </w:rPr>
              <w:t>cung cấp</w:t>
            </w:r>
            <w:r>
              <w:rPr>
                <w:rFonts w:ascii="Times New Roman" w:hAnsi="Times New Roman"/>
                <w:spacing w:val="-1"/>
                <w:sz w:val="24"/>
              </w:rPr>
              <w:t> </w:t>
            </w:r>
            <w:r>
              <w:rPr>
                <w:rFonts w:ascii="Times New Roman" w:hAnsi="Times New Roman"/>
                <w:sz w:val="24"/>
              </w:rPr>
              <w:t>dịch </w:t>
            </w:r>
            <w:r>
              <w:rPr>
                <w:rFonts w:ascii="Times New Roman" w:hAnsi="Times New Roman"/>
                <w:spacing w:val="-5"/>
                <w:sz w:val="24"/>
              </w:rPr>
              <w:t>vụ</w:t>
            </w:r>
          </w:p>
        </w:tc>
      </w:tr>
      <w:tr>
        <w:trPr>
          <w:trHeight w:val="359" w:hRule="atLeast"/>
        </w:trPr>
        <w:tc>
          <w:tcPr>
            <w:tcW w:w="566" w:type="dxa"/>
          </w:tcPr>
          <w:p>
            <w:pPr>
              <w:pStyle w:val="TableParagraph"/>
              <w:spacing w:line="266" w:lineRule="exact"/>
              <w:ind w:left="103" w:right="101"/>
              <w:jc w:val="center"/>
              <w:rPr>
                <w:sz w:val="21"/>
              </w:rPr>
            </w:pPr>
            <w:r>
              <w:rPr>
                <w:spacing w:val="-5"/>
                <w:sz w:val="21"/>
              </w:rPr>
              <w:t>33.</w:t>
            </w:r>
          </w:p>
        </w:tc>
        <w:tc>
          <w:tcPr>
            <w:tcW w:w="2410" w:type="dxa"/>
          </w:tcPr>
          <w:p>
            <w:pPr>
              <w:pStyle w:val="TableParagraph"/>
              <w:spacing w:line="266" w:lineRule="exact"/>
              <w:ind w:left="141"/>
              <w:rPr>
                <w:sz w:val="21"/>
              </w:rPr>
            </w:pPr>
            <w:r>
              <w:rPr>
                <w:spacing w:val="-4"/>
                <w:sz w:val="21"/>
              </w:rPr>
              <w:t>暗号化する</w:t>
            </w:r>
          </w:p>
        </w:tc>
        <w:tc>
          <w:tcPr>
            <w:tcW w:w="2979" w:type="dxa"/>
          </w:tcPr>
          <w:p>
            <w:pPr>
              <w:pStyle w:val="TableParagraph"/>
              <w:spacing w:line="266" w:lineRule="exact"/>
              <w:ind w:left="141"/>
              <w:rPr>
                <w:sz w:val="21"/>
              </w:rPr>
            </w:pPr>
            <w:r>
              <w:rPr>
                <w:spacing w:val="-4"/>
                <w:sz w:val="21"/>
              </w:rPr>
              <w:t>あんごうかする</w:t>
            </w:r>
          </w:p>
        </w:tc>
        <w:tc>
          <w:tcPr>
            <w:tcW w:w="2551" w:type="dxa"/>
          </w:tcPr>
          <w:p>
            <w:pPr>
              <w:pStyle w:val="TableParagraph"/>
              <w:spacing w:before="63"/>
              <w:ind w:left="108"/>
              <w:rPr>
                <w:rFonts w:ascii="Times New Roman" w:hAnsi="Times New Roman"/>
                <w:sz w:val="24"/>
              </w:rPr>
            </w:pPr>
            <w:r>
              <w:rPr>
                <w:rFonts w:ascii="Times New Roman" w:hAnsi="Times New Roman"/>
                <w:sz w:val="24"/>
              </w:rPr>
              <w:t>mã</w:t>
            </w:r>
            <w:r>
              <w:rPr>
                <w:rFonts w:ascii="Times New Roman" w:hAnsi="Times New Roman"/>
                <w:spacing w:val="-1"/>
                <w:sz w:val="24"/>
              </w:rPr>
              <w:t> </w:t>
            </w:r>
            <w:r>
              <w:rPr>
                <w:rFonts w:ascii="Times New Roman" w:hAnsi="Times New Roman"/>
                <w:spacing w:val="-5"/>
                <w:sz w:val="24"/>
              </w:rPr>
              <w:t>hóa</w:t>
            </w:r>
          </w:p>
        </w:tc>
      </w:tr>
      <w:tr>
        <w:trPr>
          <w:trHeight w:val="359" w:hRule="atLeast"/>
        </w:trPr>
        <w:tc>
          <w:tcPr>
            <w:tcW w:w="566" w:type="dxa"/>
          </w:tcPr>
          <w:p>
            <w:pPr>
              <w:pStyle w:val="TableParagraph"/>
              <w:spacing w:line="266" w:lineRule="exact"/>
              <w:ind w:left="103" w:right="101"/>
              <w:jc w:val="center"/>
              <w:rPr>
                <w:sz w:val="21"/>
              </w:rPr>
            </w:pPr>
            <w:r>
              <w:rPr>
                <w:spacing w:val="-5"/>
                <w:sz w:val="21"/>
              </w:rPr>
              <w:t>34.</w:t>
            </w:r>
          </w:p>
        </w:tc>
        <w:tc>
          <w:tcPr>
            <w:tcW w:w="2410" w:type="dxa"/>
          </w:tcPr>
          <w:p>
            <w:pPr>
              <w:pStyle w:val="TableParagraph"/>
              <w:spacing w:line="266" w:lineRule="exact"/>
              <w:ind w:left="141"/>
              <w:rPr>
                <w:sz w:val="21"/>
              </w:rPr>
            </w:pPr>
            <w:r>
              <w:rPr>
                <w:spacing w:val="-4"/>
                <w:sz w:val="21"/>
              </w:rPr>
              <w:t>一覧表</w:t>
            </w:r>
          </w:p>
        </w:tc>
        <w:tc>
          <w:tcPr>
            <w:tcW w:w="2979" w:type="dxa"/>
          </w:tcPr>
          <w:p>
            <w:pPr>
              <w:pStyle w:val="TableParagraph"/>
              <w:spacing w:line="266" w:lineRule="exact"/>
              <w:ind w:left="141"/>
              <w:rPr>
                <w:sz w:val="21"/>
              </w:rPr>
            </w:pPr>
            <w:r>
              <w:rPr>
                <w:spacing w:val="-4"/>
                <w:sz w:val="21"/>
              </w:rPr>
              <w:t>いちらんひょう</w:t>
            </w:r>
          </w:p>
        </w:tc>
        <w:tc>
          <w:tcPr>
            <w:tcW w:w="2551" w:type="dxa"/>
          </w:tcPr>
          <w:p>
            <w:pPr>
              <w:pStyle w:val="TableParagraph"/>
              <w:spacing w:before="63"/>
              <w:ind w:left="108"/>
              <w:rPr>
                <w:rFonts w:ascii="Times New Roman" w:hAnsi="Times New Roman"/>
                <w:sz w:val="24"/>
              </w:rPr>
            </w:pPr>
            <w:r>
              <w:rPr>
                <w:rFonts w:ascii="Times New Roman" w:hAnsi="Times New Roman"/>
                <w:sz w:val="24"/>
              </w:rPr>
              <w:t>bảng</w:t>
            </w:r>
            <w:r>
              <w:rPr>
                <w:rFonts w:ascii="Times New Roman" w:hAnsi="Times New Roman"/>
                <w:spacing w:val="-1"/>
                <w:sz w:val="24"/>
              </w:rPr>
              <w:t> </w:t>
            </w:r>
            <w:r>
              <w:rPr>
                <w:rFonts w:ascii="Times New Roman" w:hAnsi="Times New Roman"/>
                <w:spacing w:val="-5"/>
                <w:sz w:val="24"/>
              </w:rPr>
              <w:t>kê</w:t>
            </w:r>
          </w:p>
        </w:tc>
      </w:tr>
      <w:tr>
        <w:trPr>
          <w:trHeight w:val="362" w:hRule="atLeast"/>
        </w:trPr>
        <w:tc>
          <w:tcPr>
            <w:tcW w:w="566" w:type="dxa"/>
          </w:tcPr>
          <w:p>
            <w:pPr>
              <w:pStyle w:val="TableParagraph"/>
              <w:spacing w:line="266" w:lineRule="exact" w:before="76"/>
              <w:ind w:left="103" w:right="101"/>
              <w:jc w:val="center"/>
              <w:rPr>
                <w:sz w:val="21"/>
              </w:rPr>
            </w:pPr>
            <w:r>
              <w:rPr>
                <w:spacing w:val="-5"/>
                <w:sz w:val="21"/>
              </w:rPr>
              <w:t>35.</w:t>
            </w:r>
          </w:p>
        </w:tc>
        <w:tc>
          <w:tcPr>
            <w:tcW w:w="2410" w:type="dxa"/>
          </w:tcPr>
          <w:p>
            <w:pPr>
              <w:pStyle w:val="TableParagraph"/>
              <w:spacing w:line="266" w:lineRule="exact" w:before="76"/>
              <w:ind w:left="141"/>
              <w:rPr>
                <w:sz w:val="21"/>
              </w:rPr>
            </w:pPr>
            <w:r>
              <w:rPr>
                <w:spacing w:val="-4"/>
                <w:sz w:val="21"/>
              </w:rPr>
              <w:t>割り当てる</w:t>
            </w:r>
          </w:p>
        </w:tc>
        <w:tc>
          <w:tcPr>
            <w:tcW w:w="2979" w:type="dxa"/>
          </w:tcPr>
          <w:p>
            <w:pPr>
              <w:pStyle w:val="TableParagraph"/>
              <w:spacing w:line="266" w:lineRule="exact" w:before="76"/>
              <w:ind w:left="141"/>
              <w:rPr>
                <w:sz w:val="21"/>
              </w:rPr>
            </w:pPr>
            <w:r>
              <w:rPr>
                <w:spacing w:val="-4"/>
                <w:sz w:val="21"/>
              </w:rPr>
              <w:t>わりあてる</w:t>
            </w:r>
          </w:p>
        </w:tc>
        <w:tc>
          <w:tcPr>
            <w:tcW w:w="2551" w:type="dxa"/>
          </w:tcPr>
          <w:p>
            <w:pPr>
              <w:pStyle w:val="TableParagraph"/>
              <w:spacing w:before="66"/>
              <w:ind w:left="108"/>
              <w:rPr>
                <w:rFonts w:ascii="Times New Roman" w:hAnsi="Times New Roman"/>
                <w:sz w:val="24"/>
              </w:rPr>
            </w:pPr>
            <w:r>
              <w:rPr>
                <w:rFonts w:ascii="Times New Roman" w:hAnsi="Times New Roman"/>
                <w:sz w:val="24"/>
              </w:rPr>
              <w:t>chia</w:t>
            </w:r>
            <w:r>
              <w:rPr>
                <w:rFonts w:ascii="Times New Roman" w:hAnsi="Times New Roman"/>
                <w:spacing w:val="-2"/>
                <w:sz w:val="24"/>
              </w:rPr>
              <w:t> </w:t>
            </w:r>
            <w:r>
              <w:rPr>
                <w:rFonts w:ascii="Times New Roman" w:hAnsi="Times New Roman"/>
                <w:spacing w:val="-5"/>
                <w:sz w:val="24"/>
              </w:rPr>
              <w:t>đều</w:t>
            </w:r>
          </w:p>
        </w:tc>
      </w:tr>
      <w:tr>
        <w:trPr>
          <w:trHeight w:val="359" w:hRule="atLeast"/>
        </w:trPr>
        <w:tc>
          <w:tcPr>
            <w:tcW w:w="566" w:type="dxa"/>
          </w:tcPr>
          <w:p>
            <w:pPr>
              <w:pStyle w:val="TableParagraph"/>
              <w:spacing w:line="266" w:lineRule="exact"/>
              <w:ind w:left="103" w:right="101"/>
              <w:jc w:val="center"/>
              <w:rPr>
                <w:sz w:val="21"/>
              </w:rPr>
            </w:pPr>
            <w:r>
              <w:rPr>
                <w:spacing w:val="-5"/>
                <w:sz w:val="21"/>
              </w:rPr>
              <w:t>36.</w:t>
            </w:r>
          </w:p>
        </w:tc>
        <w:tc>
          <w:tcPr>
            <w:tcW w:w="2410" w:type="dxa"/>
          </w:tcPr>
          <w:p>
            <w:pPr>
              <w:pStyle w:val="TableParagraph"/>
              <w:spacing w:line="266" w:lineRule="exact"/>
              <w:ind w:left="141"/>
              <w:rPr>
                <w:sz w:val="21"/>
              </w:rPr>
            </w:pPr>
            <w:r>
              <w:rPr>
                <w:spacing w:val="-4"/>
                <w:sz w:val="21"/>
              </w:rPr>
              <w:t>記述言語</w:t>
            </w:r>
          </w:p>
        </w:tc>
        <w:tc>
          <w:tcPr>
            <w:tcW w:w="2979" w:type="dxa"/>
          </w:tcPr>
          <w:p>
            <w:pPr>
              <w:pStyle w:val="TableParagraph"/>
              <w:spacing w:line="266" w:lineRule="exact"/>
              <w:ind w:left="141"/>
              <w:rPr>
                <w:sz w:val="21"/>
              </w:rPr>
            </w:pPr>
            <w:r>
              <w:rPr>
                <w:spacing w:val="-4"/>
                <w:sz w:val="21"/>
              </w:rPr>
              <w:t>きじゅつげんご</w:t>
            </w:r>
          </w:p>
        </w:tc>
        <w:tc>
          <w:tcPr>
            <w:tcW w:w="2551" w:type="dxa"/>
          </w:tcPr>
          <w:p>
            <w:pPr>
              <w:pStyle w:val="TableParagraph"/>
              <w:spacing w:before="63"/>
              <w:ind w:left="108"/>
              <w:rPr>
                <w:rFonts w:ascii="Times New Roman" w:hAnsi="Times New Roman"/>
                <w:sz w:val="24"/>
              </w:rPr>
            </w:pPr>
            <w:r>
              <w:rPr>
                <w:rFonts w:ascii="Times New Roman" w:hAnsi="Times New Roman"/>
                <w:sz w:val="24"/>
              </w:rPr>
              <w:t>ngôn</w:t>
            </w:r>
            <w:r>
              <w:rPr>
                <w:rFonts w:ascii="Times New Roman" w:hAnsi="Times New Roman"/>
                <w:spacing w:val="-1"/>
                <w:sz w:val="24"/>
              </w:rPr>
              <w:t> </w:t>
            </w:r>
            <w:r>
              <w:rPr>
                <w:rFonts w:ascii="Times New Roman" w:hAnsi="Times New Roman"/>
                <w:sz w:val="24"/>
              </w:rPr>
              <w:t>ngữ</w:t>
            </w:r>
            <w:r>
              <w:rPr>
                <w:rFonts w:ascii="Times New Roman" w:hAnsi="Times New Roman"/>
                <w:spacing w:val="-1"/>
                <w:sz w:val="24"/>
              </w:rPr>
              <w:t> </w:t>
            </w:r>
            <w:r>
              <w:rPr>
                <w:rFonts w:ascii="Times New Roman" w:hAnsi="Times New Roman"/>
                <w:sz w:val="24"/>
              </w:rPr>
              <w:t>đánh </w:t>
            </w:r>
            <w:r>
              <w:rPr>
                <w:rFonts w:ascii="Times New Roman" w:hAnsi="Times New Roman"/>
                <w:spacing w:val="-5"/>
                <w:sz w:val="24"/>
              </w:rPr>
              <w:t>dấu</w:t>
            </w:r>
          </w:p>
        </w:tc>
      </w:tr>
      <w:tr>
        <w:trPr>
          <w:trHeight w:val="359" w:hRule="atLeast"/>
        </w:trPr>
        <w:tc>
          <w:tcPr>
            <w:tcW w:w="566" w:type="dxa"/>
          </w:tcPr>
          <w:p>
            <w:pPr>
              <w:pStyle w:val="TableParagraph"/>
              <w:spacing w:line="266" w:lineRule="exact"/>
              <w:ind w:left="103" w:right="101"/>
              <w:jc w:val="center"/>
              <w:rPr>
                <w:sz w:val="21"/>
              </w:rPr>
            </w:pPr>
            <w:r>
              <w:rPr>
                <w:spacing w:val="-5"/>
                <w:sz w:val="21"/>
              </w:rPr>
              <w:t>37.</w:t>
            </w:r>
          </w:p>
        </w:tc>
        <w:tc>
          <w:tcPr>
            <w:tcW w:w="2410" w:type="dxa"/>
          </w:tcPr>
          <w:p>
            <w:pPr>
              <w:pStyle w:val="TableParagraph"/>
              <w:spacing w:line="266" w:lineRule="exact"/>
              <w:ind w:left="141"/>
              <w:rPr>
                <w:sz w:val="21"/>
              </w:rPr>
            </w:pPr>
            <w:r>
              <w:rPr>
                <w:spacing w:val="-5"/>
                <w:sz w:val="21"/>
              </w:rPr>
              <w:t>区切る</w:t>
            </w:r>
          </w:p>
        </w:tc>
        <w:tc>
          <w:tcPr>
            <w:tcW w:w="2979" w:type="dxa"/>
          </w:tcPr>
          <w:p>
            <w:pPr>
              <w:pStyle w:val="TableParagraph"/>
              <w:spacing w:line="266" w:lineRule="exact"/>
              <w:ind w:left="141"/>
              <w:rPr>
                <w:sz w:val="21"/>
              </w:rPr>
            </w:pPr>
            <w:r>
              <w:rPr>
                <w:spacing w:val="-5"/>
                <w:sz w:val="21"/>
              </w:rPr>
              <w:t>くぎる</w:t>
            </w:r>
          </w:p>
        </w:tc>
        <w:tc>
          <w:tcPr>
            <w:tcW w:w="2551" w:type="dxa"/>
          </w:tcPr>
          <w:p>
            <w:pPr>
              <w:pStyle w:val="TableParagraph"/>
              <w:spacing w:before="63"/>
              <w:ind w:left="108"/>
              <w:rPr>
                <w:rFonts w:ascii="Times New Roman" w:hAnsi="Times New Roman"/>
                <w:sz w:val="24"/>
              </w:rPr>
            </w:pPr>
            <w:r>
              <w:rPr>
                <w:rFonts w:ascii="Times New Roman" w:hAnsi="Times New Roman"/>
                <w:sz w:val="24"/>
              </w:rPr>
              <w:t>chia,</w:t>
            </w:r>
            <w:r>
              <w:rPr>
                <w:rFonts w:ascii="Times New Roman" w:hAnsi="Times New Roman"/>
                <w:spacing w:val="-2"/>
                <w:sz w:val="24"/>
              </w:rPr>
              <w:t> </w:t>
            </w:r>
            <w:r>
              <w:rPr>
                <w:rFonts w:ascii="Times New Roman" w:hAnsi="Times New Roman"/>
                <w:spacing w:val="-4"/>
                <w:sz w:val="24"/>
              </w:rPr>
              <w:t>ngắt</w:t>
            </w:r>
          </w:p>
        </w:tc>
      </w:tr>
      <w:tr>
        <w:trPr>
          <w:trHeight w:val="719" w:hRule="atLeast"/>
        </w:trPr>
        <w:tc>
          <w:tcPr>
            <w:tcW w:w="566" w:type="dxa"/>
          </w:tcPr>
          <w:p>
            <w:pPr>
              <w:pStyle w:val="TableParagraph"/>
              <w:ind w:left="103" w:right="101"/>
              <w:jc w:val="center"/>
              <w:rPr>
                <w:sz w:val="21"/>
              </w:rPr>
            </w:pPr>
            <w:r>
              <w:rPr>
                <w:spacing w:val="-5"/>
                <w:sz w:val="21"/>
              </w:rPr>
              <w:t>38.</w:t>
            </w:r>
          </w:p>
        </w:tc>
        <w:tc>
          <w:tcPr>
            <w:tcW w:w="2410" w:type="dxa"/>
          </w:tcPr>
          <w:p>
            <w:pPr>
              <w:pStyle w:val="TableParagraph"/>
              <w:ind w:left="141"/>
              <w:rPr>
                <w:sz w:val="21"/>
              </w:rPr>
            </w:pPr>
            <w:r>
              <w:rPr>
                <w:spacing w:val="-4"/>
                <w:sz w:val="21"/>
              </w:rPr>
              <w:t>経路制御機器</w:t>
            </w:r>
          </w:p>
        </w:tc>
        <w:tc>
          <w:tcPr>
            <w:tcW w:w="2979" w:type="dxa"/>
          </w:tcPr>
          <w:p>
            <w:pPr>
              <w:pStyle w:val="TableParagraph"/>
              <w:ind w:left="141"/>
              <w:rPr>
                <w:sz w:val="21"/>
              </w:rPr>
            </w:pPr>
            <w:r>
              <w:rPr>
                <w:spacing w:val="-3"/>
                <w:sz w:val="21"/>
              </w:rPr>
              <w:t>けいろせいぎょきき</w:t>
            </w:r>
          </w:p>
        </w:tc>
        <w:tc>
          <w:tcPr>
            <w:tcW w:w="2551" w:type="dxa"/>
          </w:tcPr>
          <w:p>
            <w:pPr>
              <w:pStyle w:val="TableParagraph"/>
              <w:tabs>
                <w:tab w:pos="821" w:val="left" w:leader="none"/>
                <w:tab w:pos="1294" w:val="left" w:leader="none"/>
                <w:tab w:pos="2059" w:val="left" w:leader="none"/>
              </w:tabs>
              <w:spacing w:line="360" w:lineRule="exact" w:before="0"/>
              <w:ind w:left="108" w:right="93"/>
              <w:rPr>
                <w:rFonts w:ascii="Times New Roman" w:hAnsi="Times New Roman"/>
                <w:sz w:val="24"/>
              </w:rPr>
            </w:pPr>
            <w:r>
              <w:rPr>
                <w:rFonts w:ascii="Times New Roman" w:hAnsi="Times New Roman"/>
                <w:spacing w:val="-2"/>
                <w:sz w:val="24"/>
              </w:rPr>
              <w:t>thiết</w:t>
            </w:r>
            <w:r>
              <w:rPr>
                <w:rFonts w:ascii="Times New Roman" w:hAnsi="Times New Roman"/>
                <w:sz w:val="24"/>
              </w:rPr>
              <w:tab/>
            </w:r>
            <w:r>
              <w:rPr>
                <w:rFonts w:ascii="Times New Roman" w:hAnsi="Times New Roman"/>
                <w:spacing w:val="-6"/>
                <w:sz w:val="24"/>
              </w:rPr>
              <w:t>bị</w:t>
            </w:r>
            <w:r>
              <w:rPr>
                <w:rFonts w:ascii="Times New Roman" w:hAnsi="Times New Roman"/>
                <w:sz w:val="24"/>
              </w:rPr>
              <w:tab/>
            </w:r>
            <w:r>
              <w:rPr>
                <w:rFonts w:ascii="Times New Roman" w:hAnsi="Times New Roman"/>
                <w:spacing w:val="-4"/>
                <w:sz w:val="24"/>
              </w:rPr>
              <w:t>kiểm</w:t>
            </w:r>
            <w:r>
              <w:rPr>
                <w:rFonts w:ascii="Times New Roman" w:hAnsi="Times New Roman"/>
                <w:sz w:val="24"/>
              </w:rPr>
              <w:tab/>
            </w:r>
            <w:r>
              <w:rPr>
                <w:rFonts w:ascii="Times New Roman" w:hAnsi="Times New Roman"/>
                <w:spacing w:val="-4"/>
                <w:sz w:val="24"/>
              </w:rPr>
              <w:t>soát </w:t>
            </w:r>
            <w:r>
              <w:rPr>
                <w:rFonts w:ascii="Times New Roman" w:hAnsi="Times New Roman"/>
                <w:sz w:val="24"/>
              </w:rPr>
              <w:t>đường truyền</w:t>
            </w:r>
          </w:p>
        </w:tc>
      </w:tr>
      <w:tr>
        <w:trPr>
          <w:trHeight w:val="359" w:hRule="atLeast"/>
        </w:trPr>
        <w:tc>
          <w:tcPr>
            <w:tcW w:w="566" w:type="dxa"/>
          </w:tcPr>
          <w:p>
            <w:pPr>
              <w:pStyle w:val="TableParagraph"/>
              <w:spacing w:line="266" w:lineRule="exact" w:before="73"/>
              <w:ind w:left="103" w:right="101"/>
              <w:jc w:val="center"/>
              <w:rPr>
                <w:sz w:val="21"/>
              </w:rPr>
            </w:pPr>
            <w:r>
              <w:rPr>
                <w:spacing w:val="-5"/>
                <w:sz w:val="21"/>
              </w:rPr>
              <w:t>39.</w:t>
            </w:r>
          </w:p>
        </w:tc>
        <w:tc>
          <w:tcPr>
            <w:tcW w:w="2410" w:type="dxa"/>
          </w:tcPr>
          <w:p>
            <w:pPr>
              <w:pStyle w:val="TableParagraph"/>
              <w:spacing w:line="266" w:lineRule="exact" w:before="73"/>
              <w:ind w:left="141"/>
              <w:rPr>
                <w:sz w:val="21"/>
              </w:rPr>
            </w:pPr>
            <w:r>
              <w:rPr>
                <w:spacing w:val="-4"/>
                <w:sz w:val="21"/>
              </w:rPr>
              <w:t>検索エンジン</w:t>
            </w:r>
          </w:p>
        </w:tc>
        <w:tc>
          <w:tcPr>
            <w:tcW w:w="2979" w:type="dxa"/>
          </w:tcPr>
          <w:p>
            <w:pPr>
              <w:pStyle w:val="TableParagraph"/>
              <w:spacing w:line="266" w:lineRule="exact" w:before="73"/>
              <w:ind w:left="141"/>
              <w:rPr>
                <w:sz w:val="21"/>
              </w:rPr>
            </w:pPr>
            <w:r>
              <w:rPr>
                <w:spacing w:val="11"/>
                <w:sz w:val="21"/>
              </w:rPr>
              <w:t>けんさく</w:t>
            </w:r>
            <w:r>
              <w:rPr>
                <w:spacing w:val="-2"/>
                <w:sz w:val="21"/>
              </w:rPr>
              <w:t>engine</w:t>
            </w:r>
          </w:p>
        </w:tc>
        <w:tc>
          <w:tcPr>
            <w:tcW w:w="2551" w:type="dxa"/>
          </w:tcPr>
          <w:p>
            <w:pPr>
              <w:pStyle w:val="TableParagraph"/>
              <w:spacing w:before="63"/>
              <w:ind w:left="108"/>
              <w:rPr>
                <w:rFonts w:ascii="Times New Roman" w:hAnsi="Times New Roman"/>
                <w:sz w:val="24"/>
              </w:rPr>
            </w:pPr>
            <w:r>
              <w:rPr>
                <w:rFonts w:ascii="Times New Roman" w:hAnsi="Times New Roman"/>
                <w:sz w:val="24"/>
              </w:rPr>
              <w:t>động</w:t>
            </w:r>
            <w:r>
              <w:rPr>
                <w:rFonts w:ascii="Times New Roman" w:hAnsi="Times New Roman"/>
                <w:spacing w:val="-3"/>
                <w:sz w:val="24"/>
              </w:rPr>
              <w:t> </w:t>
            </w:r>
            <w:r>
              <w:rPr>
                <w:rFonts w:ascii="Times New Roman" w:hAnsi="Times New Roman"/>
                <w:sz w:val="24"/>
              </w:rPr>
              <w:t>cơ tìm </w:t>
            </w:r>
            <w:r>
              <w:rPr>
                <w:rFonts w:ascii="Times New Roman" w:hAnsi="Times New Roman"/>
                <w:spacing w:val="-4"/>
                <w:sz w:val="24"/>
              </w:rPr>
              <w:t>kiếm</w:t>
            </w:r>
          </w:p>
        </w:tc>
      </w:tr>
      <w:tr>
        <w:trPr>
          <w:trHeight w:val="359" w:hRule="atLeast"/>
        </w:trPr>
        <w:tc>
          <w:tcPr>
            <w:tcW w:w="566" w:type="dxa"/>
          </w:tcPr>
          <w:p>
            <w:pPr>
              <w:pStyle w:val="TableParagraph"/>
              <w:spacing w:line="266" w:lineRule="exact"/>
              <w:ind w:left="103" w:right="101"/>
              <w:jc w:val="center"/>
              <w:rPr>
                <w:sz w:val="21"/>
              </w:rPr>
            </w:pPr>
            <w:r>
              <w:rPr>
                <w:spacing w:val="-5"/>
                <w:sz w:val="21"/>
              </w:rPr>
              <w:t>40.</w:t>
            </w:r>
          </w:p>
        </w:tc>
        <w:tc>
          <w:tcPr>
            <w:tcW w:w="2410" w:type="dxa"/>
          </w:tcPr>
          <w:p>
            <w:pPr>
              <w:pStyle w:val="TableParagraph"/>
              <w:spacing w:line="266" w:lineRule="exact"/>
              <w:ind w:left="141"/>
              <w:rPr>
                <w:sz w:val="21"/>
              </w:rPr>
            </w:pPr>
            <w:r>
              <w:rPr>
                <w:spacing w:val="-5"/>
                <w:sz w:val="21"/>
              </w:rPr>
              <w:t>見出し</w:t>
            </w:r>
          </w:p>
        </w:tc>
        <w:tc>
          <w:tcPr>
            <w:tcW w:w="2979" w:type="dxa"/>
          </w:tcPr>
          <w:p>
            <w:pPr>
              <w:pStyle w:val="TableParagraph"/>
              <w:spacing w:line="266" w:lineRule="exact"/>
              <w:ind w:left="141"/>
              <w:rPr>
                <w:sz w:val="21"/>
              </w:rPr>
            </w:pPr>
            <w:r>
              <w:rPr>
                <w:spacing w:val="-4"/>
                <w:sz w:val="21"/>
              </w:rPr>
              <w:t>みだし</w:t>
            </w:r>
          </w:p>
        </w:tc>
        <w:tc>
          <w:tcPr>
            <w:tcW w:w="2551" w:type="dxa"/>
          </w:tcPr>
          <w:p>
            <w:pPr>
              <w:pStyle w:val="TableParagraph"/>
              <w:spacing w:before="63"/>
              <w:ind w:left="108"/>
              <w:rPr>
                <w:rFonts w:ascii="Times New Roman" w:hAnsi="Times New Roman"/>
                <w:sz w:val="24"/>
              </w:rPr>
            </w:pPr>
            <w:r>
              <w:rPr>
                <w:rFonts w:ascii="Times New Roman" w:hAnsi="Times New Roman"/>
                <w:sz w:val="24"/>
              </w:rPr>
              <w:t>tiêu </w:t>
            </w:r>
            <w:r>
              <w:rPr>
                <w:rFonts w:ascii="Times New Roman" w:hAnsi="Times New Roman"/>
                <w:spacing w:val="-5"/>
                <w:sz w:val="24"/>
              </w:rPr>
              <w:t>đề</w:t>
            </w:r>
          </w:p>
        </w:tc>
      </w:tr>
      <w:tr>
        <w:trPr>
          <w:trHeight w:val="361" w:hRule="atLeast"/>
        </w:trPr>
        <w:tc>
          <w:tcPr>
            <w:tcW w:w="566" w:type="dxa"/>
          </w:tcPr>
          <w:p>
            <w:pPr>
              <w:pStyle w:val="TableParagraph"/>
              <w:spacing w:line="266" w:lineRule="exact" w:before="76"/>
              <w:ind w:left="103" w:right="101"/>
              <w:jc w:val="center"/>
              <w:rPr>
                <w:sz w:val="21"/>
              </w:rPr>
            </w:pPr>
            <w:r>
              <w:rPr>
                <w:spacing w:val="-5"/>
                <w:sz w:val="21"/>
              </w:rPr>
              <w:t>41.</w:t>
            </w:r>
          </w:p>
        </w:tc>
        <w:tc>
          <w:tcPr>
            <w:tcW w:w="2410" w:type="dxa"/>
          </w:tcPr>
          <w:p>
            <w:pPr>
              <w:pStyle w:val="TableParagraph"/>
              <w:spacing w:line="266" w:lineRule="exact" w:before="76"/>
              <w:ind w:left="141"/>
              <w:rPr>
                <w:sz w:val="21"/>
              </w:rPr>
            </w:pPr>
            <w:r>
              <w:rPr>
                <w:spacing w:val="-2"/>
                <w:sz w:val="21"/>
              </w:rPr>
              <w:t>斜体（イタリック</w:t>
            </w:r>
            <w:r>
              <w:rPr>
                <w:spacing w:val="-10"/>
                <w:sz w:val="21"/>
              </w:rPr>
              <w:t>）</w:t>
            </w:r>
          </w:p>
        </w:tc>
        <w:tc>
          <w:tcPr>
            <w:tcW w:w="2979" w:type="dxa"/>
          </w:tcPr>
          <w:p>
            <w:pPr>
              <w:pStyle w:val="TableParagraph"/>
              <w:spacing w:line="266" w:lineRule="exact" w:before="76"/>
              <w:ind w:left="141"/>
              <w:rPr>
                <w:sz w:val="21"/>
              </w:rPr>
            </w:pPr>
            <w:r>
              <w:rPr>
                <w:spacing w:val="-4"/>
                <w:sz w:val="21"/>
              </w:rPr>
              <w:t>しゃたい</w:t>
            </w:r>
          </w:p>
        </w:tc>
        <w:tc>
          <w:tcPr>
            <w:tcW w:w="2551" w:type="dxa"/>
          </w:tcPr>
          <w:p>
            <w:pPr>
              <w:pStyle w:val="TableParagraph"/>
              <w:spacing w:before="66"/>
              <w:ind w:left="108"/>
              <w:rPr>
                <w:rFonts w:ascii="Times New Roman" w:hAnsi="Times New Roman"/>
                <w:sz w:val="24"/>
              </w:rPr>
            </w:pPr>
            <w:r>
              <w:rPr>
                <w:rFonts w:ascii="Times New Roman" w:hAnsi="Times New Roman"/>
                <w:sz w:val="24"/>
              </w:rPr>
              <w:t>chữ</w:t>
            </w:r>
            <w:r>
              <w:rPr>
                <w:rFonts w:ascii="Times New Roman" w:hAnsi="Times New Roman"/>
                <w:spacing w:val="-2"/>
                <w:sz w:val="24"/>
              </w:rPr>
              <w:t> nghiêng</w:t>
            </w:r>
          </w:p>
        </w:tc>
      </w:tr>
      <w:tr>
        <w:trPr>
          <w:trHeight w:val="359" w:hRule="atLeast"/>
        </w:trPr>
        <w:tc>
          <w:tcPr>
            <w:tcW w:w="566" w:type="dxa"/>
          </w:tcPr>
          <w:p>
            <w:pPr>
              <w:pStyle w:val="TableParagraph"/>
              <w:spacing w:line="266" w:lineRule="exact"/>
              <w:ind w:left="103" w:right="101"/>
              <w:jc w:val="center"/>
              <w:rPr>
                <w:sz w:val="21"/>
              </w:rPr>
            </w:pPr>
            <w:r>
              <w:rPr>
                <w:spacing w:val="-5"/>
                <w:sz w:val="21"/>
              </w:rPr>
              <w:t>42.</w:t>
            </w:r>
          </w:p>
        </w:tc>
        <w:tc>
          <w:tcPr>
            <w:tcW w:w="2410" w:type="dxa"/>
          </w:tcPr>
          <w:p>
            <w:pPr>
              <w:pStyle w:val="TableParagraph"/>
              <w:spacing w:line="266" w:lineRule="exact"/>
              <w:ind w:left="141"/>
              <w:rPr>
                <w:sz w:val="21"/>
              </w:rPr>
            </w:pPr>
            <w:r>
              <w:rPr>
                <w:spacing w:val="-4"/>
                <w:sz w:val="21"/>
              </w:rPr>
              <w:t>周辺機器</w:t>
            </w:r>
          </w:p>
        </w:tc>
        <w:tc>
          <w:tcPr>
            <w:tcW w:w="2979" w:type="dxa"/>
          </w:tcPr>
          <w:p>
            <w:pPr>
              <w:pStyle w:val="TableParagraph"/>
              <w:spacing w:line="266" w:lineRule="exact"/>
              <w:ind w:left="141"/>
              <w:rPr>
                <w:sz w:val="21"/>
              </w:rPr>
            </w:pPr>
            <w:r>
              <w:rPr>
                <w:spacing w:val="-4"/>
                <w:sz w:val="21"/>
              </w:rPr>
              <w:t>しゅうへんきき</w:t>
            </w:r>
          </w:p>
        </w:tc>
        <w:tc>
          <w:tcPr>
            <w:tcW w:w="2551" w:type="dxa"/>
          </w:tcPr>
          <w:p>
            <w:pPr>
              <w:pStyle w:val="TableParagraph"/>
              <w:spacing w:before="63"/>
              <w:ind w:left="108"/>
              <w:rPr>
                <w:rFonts w:ascii="Times New Roman" w:hAnsi="Times New Roman"/>
                <w:sz w:val="24"/>
              </w:rPr>
            </w:pPr>
            <w:r>
              <w:rPr>
                <w:rFonts w:ascii="Times New Roman" w:hAnsi="Times New Roman"/>
                <w:sz w:val="24"/>
              </w:rPr>
              <w:t>thiết</w:t>
            </w:r>
            <w:r>
              <w:rPr>
                <w:rFonts w:ascii="Times New Roman" w:hAnsi="Times New Roman"/>
                <w:spacing w:val="-1"/>
                <w:sz w:val="24"/>
              </w:rPr>
              <w:t> </w:t>
            </w:r>
            <w:r>
              <w:rPr>
                <w:rFonts w:ascii="Times New Roman" w:hAnsi="Times New Roman"/>
                <w:sz w:val="24"/>
              </w:rPr>
              <w:t>bị</w:t>
            </w:r>
            <w:r>
              <w:rPr>
                <w:rFonts w:ascii="Times New Roman" w:hAnsi="Times New Roman"/>
                <w:spacing w:val="-1"/>
                <w:sz w:val="24"/>
              </w:rPr>
              <w:t> </w:t>
            </w:r>
            <w:r>
              <w:rPr>
                <w:rFonts w:ascii="Times New Roman" w:hAnsi="Times New Roman"/>
                <w:sz w:val="24"/>
              </w:rPr>
              <w:t>ngoại </w:t>
            </w:r>
            <w:r>
              <w:rPr>
                <w:rFonts w:ascii="Times New Roman" w:hAnsi="Times New Roman"/>
                <w:spacing w:val="-5"/>
                <w:sz w:val="24"/>
              </w:rPr>
              <w:t>vi</w:t>
            </w:r>
          </w:p>
        </w:tc>
      </w:tr>
      <w:tr>
        <w:trPr>
          <w:trHeight w:val="360" w:hRule="atLeast"/>
        </w:trPr>
        <w:tc>
          <w:tcPr>
            <w:tcW w:w="566" w:type="dxa"/>
          </w:tcPr>
          <w:p>
            <w:pPr>
              <w:pStyle w:val="TableParagraph"/>
              <w:spacing w:line="266" w:lineRule="exact"/>
              <w:ind w:left="103" w:right="101"/>
              <w:jc w:val="center"/>
              <w:rPr>
                <w:sz w:val="21"/>
              </w:rPr>
            </w:pPr>
            <w:r>
              <w:rPr>
                <w:spacing w:val="-5"/>
                <w:sz w:val="21"/>
              </w:rPr>
              <w:t>43.</w:t>
            </w:r>
          </w:p>
        </w:tc>
        <w:tc>
          <w:tcPr>
            <w:tcW w:w="2410" w:type="dxa"/>
          </w:tcPr>
          <w:p>
            <w:pPr>
              <w:pStyle w:val="TableParagraph"/>
              <w:spacing w:line="266" w:lineRule="exact"/>
              <w:ind w:left="141"/>
              <w:rPr>
                <w:sz w:val="21"/>
              </w:rPr>
            </w:pPr>
            <w:r>
              <w:rPr>
                <w:spacing w:val="-4"/>
                <w:sz w:val="21"/>
              </w:rPr>
              <w:t>出力結果</w:t>
            </w:r>
          </w:p>
        </w:tc>
        <w:tc>
          <w:tcPr>
            <w:tcW w:w="2979" w:type="dxa"/>
          </w:tcPr>
          <w:p>
            <w:pPr>
              <w:pStyle w:val="TableParagraph"/>
              <w:spacing w:line="266" w:lineRule="exact"/>
              <w:ind w:left="141"/>
              <w:rPr>
                <w:sz w:val="21"/>
              </w:rPr>
            </w:pPr>
            <w:r>
              <w:rPr>
                <w:spacing w:val="-3"/>
                <w:sz w:val="21"/>
              </w:rPr>
              <w:t>しゅつりょくけっか</w:t>
            </w:r>
          </w:p>
        </w:tc>
        <w:tc>
          <w:tcPr>
            <w:tcW w:w="2551" w:type="dxa"/>
          </w:tcPr>
          <w:p>
            <w:pPr>
              <w:pStyle w:val="TableParagraph"/>
              <w:spacing w:before="63"/>
              <w:ind w:left="108"/>
              <w:rPr>
                <w:rFonts w:ascii="Times New Roman" w:hAnsi="Times New Roman"/>
                <w:sz w:val="24"/>
              </w:rPr>
            </w:pPr>
            <w:r>
              <w:rPr>
                <w:rFonts w:ascii="Times New Roman" w:hAnsi="Times New Roman"/>
                <w:sz w:val="24"/>
              </w:rPr>
              <w:t>kết</w:t>
            </w:r>
            <w:r>
              <w:rPr>
                <w:rFonts w:ascii="Times New Roman" w:hAnsi="Times New Roman"/>
                <w:spacing w:val="-1"/>
                <w:sz w:val="24"/>
              </w:rPr>
              <w:t> </w:t>
            </w:r>
            <w:r>
              <w:rPr>
                <w:rFonts w:ascii="Times New Roman" w:hAnsi="Times New Roman"/>
                <w:sz w:val="24"/>
              </w:rPr>
              <w:t>quả</w:t>
            </w:r>
            <w:r>
              <w:rPr>
                <w:rFonts w:ascii="Times New Roman" w:hAnsi="Times New Roman"/>
                <w:spacing w:val="-2"/>
                <w:sz w:val="24"/>
              </w:rPr>
              <w:t> </w:t>
            </w:r>
            <w:r>
              <w:rPr>
                <w:rFonts w:ascii="Times New Roman" w:hAnsi="Times New Roman"/>
                <w:sz w:val="24"/>
              </w:rPr>
              <w:t>xuất </w:t>
            </w:r>
            <w:r>
              <w:rPr>
                <w:rFonts w:ascii="Times New Roman" w:hAnsi="Times New Roman"/>
                <w:spacing w:val="-5"/>
                <w:sz w:val="24"/>
              </w:rPr>
              <w:t>ra</w:t>
            </w:r>
          </w:p>
        </w:tc>
      </w:tr>
      <w:tr>
        <w:trPr>
          <w:trHeight w:val="359" w:hRule="atLeast"/>
        </w:trPr>
        <w:tc>
          <w:tcPr>
            <w:tcW w:w="566" w:type="dxa"/>
          </w:tcPr>
          <w:p>
            <w:pPr>
              <w:pStyle w:val="TableParagraph"/>
              <w:spacing w:line="266" w:lineRule="exact"/>
              <w:ind w:left="103" w:right="101"/>
              <w:jc w:val="center"/>
              <w:rPr>
                <w:sz w:val="21"/>
              </w:rPr>
            </w:pPr>
            <w:r>
              <w:rPr>
                <w:spacing w:val="-5"/>
                <w:sz w:val="21"/>
              </w:rPr>
              <w:t>44.</w:t>
            </w:r>
          </w:p>
        </w:tc>
        <w:tc>
          <w:tcPr>
            <w:tcW w:w="2410" w:type="dxa"/>
          </w:tcPr>
          <w:p>
            <w:pPr>
              <w:pStyle w:val="TableParagraph"/>
              <w:spacing w:line="266" w:lineRule="exact"/>
              <w:ind w:left="141"/>
              <w:rPr>
                <w:sz w:val="21"/>
              </w:rPr>
            </w:pPr>
            <w:r>
              <w:rPr>
                <w:spacing w:val="-4"/>
                <w:sz w:val="21"/>
              </w:rPr>
              <w:t>処理言語</w:t>
            </w:r>
          </w:p>
        </w:tc>
        <w:tc>
          <w:tcPr>
            <w:tcW w:w="2979" w:type="dxa"/>
          </w:tcPr>
          <w:p>
            <w:pPr>
              <w:pStyle w:val="TableParagraph"/>
              <w:spacing w:line="266" w:lineRule="exact"/>
              <w:ind w:left="141"/>
              <w:rPr>
                <w:sz w:val="21"/>
              </w:rPr>
            </w:pPr>
            <w:r>
              <w:rPr>
                <w:spacing w:val="-4"/>
                <w:sz w:val="21"/>
              </w:rPr>
              <w:t>しょりげんご</w:t>
            </w:r>
          </w:p>
        </w:tc>
        <w:tc>
          <w:tcPr>
            <w:tcW w:w="2551" w:type="dxa"/>
          </w:tcPr>
          <w:p>
            <w:pPr>
              <w:pStyle w:val="TableParagraph"/>
              <w:spacing w:before="63"/>
              <w:ind w:left="108"/>
              <w:rPr>
                <w:rFonts w:ascii="Times New Roman" w:hAnsi="Times New Roman"/>
                <w:sz w:val="24"/>
              </w:rPr>
            </w:pPr>
            <w:r>
              <w:rPr>
                <w:rFonts w:ascii="Times New Roman" w:hAnsi="Times New Roman"/>
                <w:sz w:val="24"/>
              </w:rPr>
              <w:t>ngôn ngữ</w:t>
            </w:r>
            <w:r>
              <w:rPr>
                <w:rFonts w:ascii="Times New Roman" w:hAnsi="Times New Roman"/>
                <w:spacing w:val="-1"/>
                <w:sz w:val="24"/>
              </w:rPr>
              <w:t> </w:t>
            </w:r>
            <w:r>
              <w:rPr>
                <w:rFonts w:ascii="Times New Roman" w:hAnsi="Times New Roman"/>
                <w:sz w:val="24"/>
              </w:rPr>
              <w:t>xử</w:t>
            </w:r>
            <w:r>
              <w:rPr>
                <w:rFonts w:ascii="Times New Roman" w:hAnsi="Times New Roman"/>
                <w:spacing w:val="-1"/>
                <w:sz w:val="24"/>
              </w:rPr>
              <w:t> </w:t>
            </w:r>
            <w:r>
              <w:rPr>
                <w:rFonts w:ascii="Times New Roman" w:hAnsi="Times New Roman"/>
                <w:spacing w:val="-5"/>
                <w:sz w:val="24"/>
              </w:rPr>
              <w:t>lý</w:t>
            </w:r>
          </w:p>
        </w:tc>
      </w:tr>
      <w:tr>
        <w:trPr>
          <w:trHeight w:val="359" w:hRule="atLeast"/>
        </w:trPr>
        <w:tc>
          <w:tcPr>
            <w:tcW w:w="566" w:type="dxa"/>
          </w:tcPr>
          <w:p>
            <w:pPr>
              <w:pStyle w:val="TableParagraph"/>
              <w:spacing w:line="266" w:lineRule="exact"/>
              <w:ind w:left="103" w:right="101"/>
              <w:jc w:val="center"/>
              <w:rPr>
                <w:sz w:val="21"/>
              </w:rPr>
            </w:pPr>
            <w:r>
              <w:rPr>
                <w:spacing w:val="-5"/>
                <w:sz w:val="21"/>
              </w:rPr>
              <w:t>45.</w:t>
            </w:r>
          </w:p>
        </w:tc>
        <w:tc>
          <w:tcPr>
            <w:tcW w:w="2410" w:type="dxa"/>
          </w:tcPr>
          <w:p>
            <w:pPr>
              <w:pStyle w:val="TableParagraph"/>
              <w:spacing w:line="266" w:lineRule="exact"/>
              <w:ind w:left="141"/>
              <w:rPr>
                <w:sz w:val="21"/>
              </w:rPr>
            </w:pPr>
            <w:r>
              <w:rPr>
                <w:spacing w:val="-4"/>
                <w:sz w:val="21"/>
              </w:rPr>
              <w:t>人工言語</w:t>
            </w:r>
          </w:p>
        </w:tc>
        <w:tc>
          <w:tcPr>
            <w:tcW w:w="2979" w:type="dxa"/>
          </w:tcPr>
          <w:p>
            <w:pPr>
              <w:pStyle w:val="TableParagraph"/>
              <w:spacing w:line="266" w:lineRule="exact"/>
              <w:ind w:left="141"/>
              <w:rPr>
                <w:sz w:val="21"/>
              </w:rPr>
            </w:pPr>
            <w:r>
              <w:rPr>
                <w:spacing w:val="-4"/>
                <w:sz w:val="21"/>
              </w:rPr>
              <w:t>じんこうげんご</w:t>
            </w:r>
          </w:p>
        </w:tc>
        <w:tc>
          <w:tcPr>
            <w:tcW w:w="2551" w:type="dxa"/>
          </w:tcPr>
          <w:p>
            <w:pPr>
              <w:pStyle w:val="TableParagraph"/>
              <w:spacing w:before="63"/>
              <w:ind w:left="108"/>
              <w:rPr>
                <w:rFonts w:ascii="Times New Roman" w:hAnsi="Times New Roman"/>
                <w:sz w:val="24"/>
              </w:rPr>
            </w:pPr>
            <w:r>
              <w:rPr>
                <w:rFonts w:ascii="Times New Roman" w:hAnsi="Times New Roman"/>
                <w:sz w:val="24"/>
              </w:rPr>
              <w:t>ngôn</w:t>
            </w:r>
            <w:r>
              <w:rPr>
                <w:rFonts w:ascii="Times New Roman" w:hAnsi="Times New Roman"/>
                <w:spacing w:val="-1"/>
                <w:sz w:val="24"/>
              </w:rPr>
              <w:t> </w:t>
            </w:r>
            <w:r>
              <w:rPr>
                <w:rFonts w:ascii="Times New Roman" w:hAnsi="Times New Roman"/>
                <w:sz w:val="24"/>
              </w:rPr>
              <w:t>ngữ</w:t>
            </w:r>
            <w:r>
              <w:rPr>
                <w:rFonts w:ascii="Times New Roman" w:hAnsi="Times New Roman"/>
                <w:spacing w:val="-1"/>
                <w:sz w:val="24"/>
              </w:rPr>
              <w:t> </w:t>
            </w:r>
            <w:r>
              <w:rPr>
                <w:rFonts w:ascii="Times New Roman" w:hAnsi="Times New Roman"/>
                <w:sz w:val="24"/>
              </w:rPr>
              <w:t>nhân </w:t>
            </w:r>
            <w:r>
              <w:rPr>
                <w:rFonts w:ascii="Times New Roman" w:hAnsi="Times New Roman"/>
                <w:spacing w:val="-5"/>
                <w:sz w:val="24"/>
              </w:rPr>
              <w:t>tạo</w:t>
            </w:r>
          </w:p>
        </w:tc>
      </w:tr>
      <w:tr>
        <w:trPr>
          <w:trHeight w:val="359" w:hRule="atLeast"/>
        </w:trPr>
        <w:tc>
          <w:tcPr>
            <w:tcW w:w="566" w:type="dxa"/>
          </w:tcPr>
          <w:p>
            <w:pPr>
              <w:pStyle w:val="TableParagraph"/>
              <w:spacing w:line="266" w:lineRule="exact"/>
              <w:ind w:left="103" w:right="101"/>
              <w:jc w:val="center"/>
              <w:rPr>
                <w:sz w:val="21"/>
              </w:rPr>
            </w:pPr>
            <w:r>
              <w:rPr>
                <w:spacing w:val="-5"/>
                <w:sz w:val="21"/>
              </w:rPr>
              <w:t>46.</w:t>
            </w:r>
          </w:p>
        </w:tc>
        <w:tc>
          <w:tcPr>
            <w:tcW w:w="2410" w:type="dxa"/>
          </w:tcPr>
          <w:p>
            <w:pPr>
              <w:pStyle w:val="TableParagraph"/>
              <w:spacing w:line="266" w:lineRule="exact"/>
              <w:ind w:left="141"/>
              <w:rPr>
                <w:sz w:val="21"/>
              </w:rPr>
            </w:pPr>
            <w:r>
              <w:rPr>
                <w:spacing w:val="-4"/>
                <w:sz w:val="21"/>
              </w:rPr>
              <w:t>数字の並び</w:t>
            </w:r>
          </w:p>
        </w:tc>
        <w:tc>
          <w:tcPr>
            <w:tcW w:w="2979" w:type="dxa"/>
          </w:tcPr>
          <w:p>
            <w:pPr>
              <w:pStyle w:val="TableParagraph"/>
              <w:spacing w:line="266" w:lineRule="exact"/>
              <w:ind w:left="141"/>
              <w:rPr>
                <w:sz w:val="21"/>
              </w:rPr>
            </w:pPr>
            <w:r>
              <w:rPr>
                <w:spacing w:val="-4"/>
                <w:sz w:val="21"/>
              </w:rPr>
              <w:t>すうじのならび</w:t>
            </w:r>
          </w:p>
        </w:tc>
        <w:tc>
          <w:tcPr>
            <w:tcW w:w="2551" w:type="dxa"/>
          </w:tcPr>
          <w:p>
            <w:pPr>
              <w:pStyle w:val="TableParagraph"/>
              <w:spacing w:before="63"/>
              <w:ind w:left="108"/>
              <w:rPr>
                <w:rFonts w:ascii="Times New Roman" w:hAnsi="Times New Roman"/>
                <w:sz w:val="24"/>
              </w:rPr>
            </w:pPr>
            <w:r>
              <w:rPr>
                <w:rFonts w:ascii="Times New Roman" w:hAnsi="Times New Roman"/>
                <w:sz w:val="24"/>
              </w:rPr>
              <w:t>bộ </w:t>
            </w:r>
            <w:r>
              <w:rPr>
                <w:rFonts w:ascii="Times New Roman" w:hAnsi="Times New Roman"/>
                <w:spacing w:val="-5"/>
                <w:sz w:val="24"/>
              </w:rPr>
              <w:t>số</w:t>
            </w:r>
          </w:p>
        </w:tc>
      </w:tr>
      <w:tr>
        <w:trPr>
          <w:trHeight w:val="362" w:hRule="atLeast"/>
        </w:trPr>
        <w:tc>
          <w:tcPr>
            <w:tcW w:w="566" w:type="dxa"/>
          </w:tcPr>
          <w:p>
            <w:pPr>
              <w:pStyle w:val="TableParagraph"/>
              <w:spacing w:line="266" w:lineRule="exact" w:before="76"/>
              <w:ind w:left="103" w:right="101"/>
              <w:jc w:val="center"/>
              <w:rPr>
                <w:sz w:val="21"/>
              </w:rPr>
            </w:pPr>
            <w:r>
              <w:rPr>
                <w:spacing w:val="-5"/>
                <w:sz w:val="21"/>
              </w:rPr>
              <w:t>47.</w:t>
            </w:r>
          </w:p>
        </w:tc>
        <w:tc>
          <w:tcPr>
            <w:tcW w:w="2410" w:type="dxa"/>
          </w:tcPr>
          <w:p>
            <w:pPr>
              <w:pStyle w:val="TableParagraph"/>
              <w:spacing w:line="266" w:lineRule="exact" w:before="76"/>
              <w:ind w:left="141"/>
              <w:rPr>
                <w:sz w:val="21"/>
              </w:rPr>
            </w:pPr>
            <w:r>
              <w:rPr>
                <w:spacing w:val="-4"/>
                <w:sz w:val="21"/>
              </w:rPr>
              <w:t>整合性</w:t>
            </w:r>
          </w:p>
        </w:tc>
        <w:tc>
          <w:tcPr>
            <w:tcW w:w="2979" w:type="dxa"/>
          </w:tcPr>
          <w:p>
            <w:pPr>
              <w:pStyle w:val="TableParagraph"/>
              <w:spacing w:line="266" w:lineRule="exact" w:before="76"/>
              <w:ind w:left="141"/>
              <w:rPr>
                <w:sz w:val="21"/>
              </w:rPr>
            </w:pPr>
            <w:r>
              <w:rPr>
                <w:spacing w:val="-4"/>
                <w:sz w:val="21"/>
              </w:rPr>
              <w:t>せいごうせい</w:t>
            </w:r>
          </w:p>
        </w:tc>
        <w:tc>
          <w:tcPr>
            <w:tcW w:w="2551" w:type="dxa"/>
          </w:tcPr>
          <w:p>
            <w:pPr>
              <w:pStyle w:val="TableParagraph"/>
              <w:spacing w:before="66"/>
              <w:ind w:left="108"/>
              <w:rPr>
                <w:rFonts w:ascii="Times New Roman" w:hAnsi="Times New Roman"/>
                <w:sz w:val="24"/>
              </w:rPr>
            </w:pPr>
            <w:r>
              <w:rPr>
                <w:rFonts w:ascii="Times New Roman" w:hAnsi="Times New Roman"/>
                <w:sz w:val="24"/>
              </w:rPr>
              <w:t>tính</w:t>
            </w:r>
            <w:r>
              <w:rPr>
                <w:rFonts w:ascii="Times New Roman" w:hAnsi="Times New Roman"/>
                <w:spacing w:val="-1"/>
                <w:sz w:val="24"/>
              </w:rPr>
              <w:t> </w:t>
            </w:r>
            <w:r>
              <w:rPr>
                <w:rFonts w:ascii="Times New Roman" w:hAnsi="Times New Roman"/>
                <w:sz w:val="24"/>
              </w:rPr>
              <w:t>nhất </w:t>
            </w:r>
            <w:r>
              <w:rPr>
                <w:rFonts w:ascii="Times New Roman" w:hAnsi="Times New Roman"/>
                <w:spacing w:val="-4"/>
                <w:sz w:val="24"/>
              </w:rPr>
              <w:t>quán</w:t>
            </w:r>
          </w:p>
        </w:tc>
      </w:tr>
      <w:tr>
        <w:trPr>
          <w:trHeight w:val="359" w:hRule="atLeast"/>
        </w:trPr>
        <w:tc>
          <w:tcPr>
            <w:tcW w:w="566" w:type="dxa"/>
          </w:tcPr>
          <w:p>
            <w:pPr>
              <w:pStyle w:val="TableParagraph"/>
              <w:spacing w:line="266" w:lineRule="exact"/>
              <w:ind w:left="103" w:right="101"/>
              <w:jc w:val="center"/>
              <w:rPr>
                <w:sz w:val="21"/>
              </w:rPr>
            </w:pPr>
            <w:r>
              <w:rPr>
                <w:spacing w:val="-5"/>
                <w:sz w:val="21"/>
              </w:rPr>
              <w:t>48.</w:t>
            </w:r>
          </w:p>
        </w:tc>
        <w:tc>
          <w:tcPr>
            <w:tcW w:w="2410" w:type="dxa"/>
          </w:tcPr>
          <w:p>
            <w:pPr>
              <w:pStyle w:val="TableParagraph"/>
              <w:spacing w:line="266" w:lineRule="exact"/>
              <w:ind w:left="141"/>
              <w:rPr>
                <w:sz w:val="21"/>
              </w:rPr>
            </w:pPr>
            <w:r>
              <w:rPr>
                <w:spacing w:val="-4"/>
                <w:sz w:val="21"/>
              </w:rPr>
              <w:t>組み合わせる</w:t>
            </w:r>
          </w:p>
        </w:tc>
        <w:tc>
          <w:tcPr>
            <w:tcW w:w="2979" w:type="dxa"/>
          </w:tcPr>
          <w:p>
            <w:pPr>
              <w:pStyle w:val="TableParagraph"/>
              <w:spacing w:line="266" w:lineRule="exact"/>
              <w:ind w:left="141"/>
              <w:rPr>
                <w:sz w:val="21"/>
              </w:rPr>
            </w:pPr>
            <w:r>
              <w:rPr>
                <w:spacing w:val="-4"/>
                <w:sz w:val="21"/>
              </w:rPr>
              <w:t>くみあわせる</w:t>
            </w:r>
          </w:p>
        </w:tc>
        <w:tc>
          <w:tcPr>
            <w:tcW w:w="2551" w:type="dxa"/>
          </w:tcPr>
          <w:p>
            <w:pPr>
              <w:pStyle w:val="TableParagraph"/>
              <w:spacing w:before="63"/>
              <w:ind w:left="108"/>
              <w:rPr>
                <w:rFonts w:ascii="Times New Roman" w:hAnsi="Times New Roman"/>
                <w:sz w:val="24"/>
              </w:rPr>
            </w:pPr>
            <w:r>
              <w:rPr>
                <w:rFonts w:ascii="Times New Roman" w:hAnsi="Times New Roman"/>
                <w:spacing w:val="-4"/>
                <w:sz w:val="24"/>
              </w:rPr>
              <w:t>ghép</w:t>
            </w:r>
          </w:p>
        </w:tc>
      </w:tr>
      <w:tr>
        <w:trPr>
          <w:trHeight w:val="359" w:hRule="atLeast"/>
        </w:trPr>
        <w:tc>
          <w:tcPr>
            <w:tcW w:w="566" w:type="dxa"/>
          </w:tcPr>
          <w:p>
            <w:pPr>
              <w:pStyle w:val="TableParagraph"/>
              <w:spacing w:line="266" w:lineRule="exact"/>
              <w:ind w:left="103" w:right="101"/>
              <w:jc w:val="center"/>
              <w:rPr>
                <w:sz w:val="21"/>
              </w:rPr>
            </w:pPr>
            <w:r>
              <w:rPr>
                <w:spacing w:val="-5"/>
                <w:sz w:val="21"/>
              </w:rPr>
              <w:t>49.</w:t>
            </w:r>
          </w:p>
        </w:tc>
        <w:tc>
          <w:tcPr>
            <w:tcW w:w="2410" w:type="dxa"/>
          </w:tcPr>
          <w:p>
            <w:pPr>
              <w:pStyle w:val="TableParagraph"/>
              <w:spacing w:line="266" w:lineRule="exact"/>
              <w:ind w:left="141"/>
              <w:rPr>
                <w:sz w:val="21"/>
              </w:rPr>
            </w:pPr>
            <w:r>
              <w:rPr>
                <w:spacing w:val="-5"/>
                <w:sz w:val="21"/>
              </w:rPr>
              <w:t>損なう</w:t>
            </w:r>
          </w:p>
        </w:tc>
        <w:tc>
          <w:tcPr>
            <w:tcW w:w="2979" w:type="dxa"/>
          </w:tcPr>
          <w:p>
            <w:pPr>
              <w:pStyle w:val="TableParagraph"/>
              <w:spacing w:line="266" w:lineRule="exact"/>
              <w:ind w:left="141"/>
              <w:rPr>
                <w:sz w:val="21"/>
              </w:rPr>
            </w:pPr>
            <w:r>
              <w:rPr>
                <w:spacing w:val="-4"/>
                <w:sz w:val="21"/>
              </w:rPr>
              <w:t>そこなう</w:t>
            </w:r>
          </w:p>
        </w:tc>
        <w:tc>
          <w:tcPr>
            <w:tcW w:w="2551" w:type="dxa"/>
          </w:tcPr>
          <w:p>
            <w:pPr>
              <w:pStyle w:val="TableParagraph"/>
              <w:spacing w:before="63"/>
              <w:ind w:left="108"/>
              <w:rPr>
                <w:rFonts w:ascii="Times New Roman" w:hAnsi="Times New Roman"/>
                <w:sz w:val="24"/>
              </w:rPr>
            </w:pPr>
            <w:r>
              <w:rPr>
                <w:rFonts w:ascii="Times New Roman" w:hAnsi="Times New Roman"/>
                <w:sz w:val="24"/>
              </w:rPr>
              <w:t>làm tổn </w:t>
            </w:r>
            <w:r>
              <w:rPr>
                <w:rFonts w:ascii="Times New Roman" w:hAnsi="Times New Roman"/>
                <w:spacing w:val="-5"/>
                <w:sz w:val="24"/>
              </w:rPr>
              <w:t>hại</w:t>
            </w:r>
          </w:p>
        </w:tc>
      </w:tr>
      <w:tr>
        <w:trPr>
          <w:trHeight w:val="359" w:hRule="atLeast"/>
        </w:trPr>
        <w:tc>
          <w:tcPr>
            <w:tcW w:w="566" w:type="dxa"/>
          </w:tcPr>
          <w:p>
            <w:pPr>
              <w:pStyle w:val="TableParagraph"/>
              <w:spacing w:line="266" w:lineRule="exact"/>
              <w:ind w:left="103" w:right="101"/>
              <w:jc w:val="center"/>
              <w:rPr>
                <w:sz w:val="21"/>
              </w:rPr>
            </w:pPr>
            <w:r>
              <w:rPr>
                <w:spacing w:val="-5"/>
                <w:sz w:val="21"/>
              </w:rPr>
              <w:t>50.</w:t>
            </w:r>
          </w:p>
        </w:tc>
        <w:tc>
          <w:tcPr>
            <w:tcW w:w="2410" w:type="dxa"/>
          </w:tcPr>
          <w:p>
            <w:pPr>
              <w:pStyle w:val="TableParagraph"/>
              <w:spacing w:line="266" w:lineRule="exact"/>
              <w:ind w:left="141"/>
              <w:rPr>
                <w:sz w:val="21"/>
              </w:rPr>
            </w:pPr>
            <w:r>
              <w:rPr>
                <w:spacing w:val="-2"/>
                <w:sz w:val="21"/>
              </w:rPr>
              <w:t>太字（ボールド</w:t>
            </w:r>
            <w:r>
              <w:rPr>
                <w:spacing w:val="-10"/>
                <w:sz w:val="21"/>
              </w:rPr>
              <w:t>）</w:t>
            </w:r>
          </w:p>
        </w:tc>
        <w:tc>
          <w:tcPr>
            <w:tcW w:w="2979" w:type="dxa"/>
          </w:tcPr>
          <w:p>
            <w:pPr>
              <w:pStyle w:val="TableParagraph"/>
              <w:spacing w:line="266" w:lineRule="exact"/>
              <w:ind w:left="141"/>
              <w:rPr>
                <w:sz w:val="21"/>
              </w:rPr>
            </w:pPr>
            <w:r>
              <w:rPr>
                <w:spacing w:val="-5"/>
                <w:sz w:val="21"/>
              </w:rPr>
              <w:t>ふとじ</w:t>
            </w:r>
          </w:p>
        </w:tc>
        <w:tc>
          <w:tcPr>
            <w:tcW w:w="2551" w:type="dxa"/>
          </w:tcPr>
          <w:p>
            <w:pPr>
              <w:pStyle w:val="TableParagraph"/>
              <w:spacing w:before="63"/>
              <w:ind w:left="108"/>
              <w:rPr>
                <w:rFonts w:ascii="Times New Roman" w:hAnsi="Times New Roman"/>
                <w:sz w:val="24"/>
              </w:rPr>
            </w:pPr>
            <w:r>
              <w:rPr>
                <w:rFonts w:ascii="Times New Roman" w:hAnsi="Times New Roman"/>
                <w:sz w:val="24"/>
              </w:rPr>
              <w:t>chữ</w:t>
            </w:r>
            <w:r>
              <w:rPr>
                <w:rFonts w:ascii="Times New Roman" w:hAnsi="Times New Roman"/>
                <w:spacing w:val="-2"/>
                <w:sz w:val="24"/>
              </w:rPr>
              <w:t> </w:t>
            </w:r>
            <w:r>
              <w:rPr>
                <w:rFonts w:ascii="Times New Roman" w:hAnsi="Times New Roman"/>
                <w:spacing w:val="-5"/>
                <w:sz w:val="24"/>
              </w:rPr>
              <w:t>đậm</w:t>
            </w:r>
          </w:p>
        </w:tc>
      </w:tr>
      <w:tr>
        <w:trPr>
          <w:trHeight w:val="359" w:hRule="atLeast"/>
        </w:trPr>
        <w:tc>
          <w:tcPr>
            <w:tcW w:w="566" w:type="dxa"/>
          </w:tcPr>
          <w:p>
            <w:pPr>
              <w:pStyle w:val="TableParagraph"/>
              <w:spacing w:line="266" w:lineRule="exact" w:before="73"/>
              <w:ind w:left="103" w:right="101"/>
              <w:jc w:val="center"/>
              <w:rPr>
                <w:sz w:val="21"/>
              </w:rPr>
            </w:pPr>
            <w:r>
              <w:rPr>
                <w:spacing w:val="-5"/>
                <w:sz w:val="21"/>
              </w:rPr>
              <w:t>51.</w:t>
            </w:r>
          </w:p>
        </w:tc>
        <w:tc>
          <w:tcPr>
            <w:tcW w:w="2410" w:type="dxa"/>
          </w:tcPr>
          <w:p>
            <w:pPr>
              <w:pStyle w:val="TableParagraph"/>
              <w:spacing w:line="266" w:lineRule="exact" w:before="73"/>
              <w:ind w:left="141"/>
              <w:rPr>
                <w:sz w:val="21"/>
              </w:rPr>
            </w:pPr>
            <w:r>
              <w:rPr>
                <w:spacing w:val="-5"/>
                <w:sz w:val="21"/>
              </w:rPr>
              <w:t>大幅に</w:t>
            </w:r>
          </w:p>
        </w:tc>
        <w:tc>
          <w:tcPr>
            <w:tcW w:w="2979" w:type="dxa"/>
          </w:tcPr>
          <w:p>
            <w:pPr>
              <w:pStyle w:val="TableParagraph"/>
              <w:spacing w:line="266" w:lineRule="exact" w:before="73"/>
              <w:ind w:left="141"/>
              <w:rPr>
                <w:sz w:val="21"/>
              </w:rPr>
            </w:pPr>
            <w:r>
              <w:rPr>
                <w:spacing w:val="-4"/>
                <w:sz w:val="21"/>
              </w:rPr>
              <w:t>おおはばに</w:t>
            </w:r>
          </w:p>
        </w:tc>
        <w:tc>
          <w:tcPr>
            <w:tcW w:w="2551" w:type="dxa"/>
          </w:tcPr>
          <w:p>
            <w:pPr>
              <w:pStyle w:val="TableParagraph"/>
              <w:spacing w:before="63"/>
              <w:ind w:left="108"/>
              <w:rPr>
                <w:rFonts w:ascii="Times New Roman" w:hAnsi="Times New Roman"/>
                <w:sz w:val="24"/>
              </w:rPr>
            </w:pPr>
            <w:r>
              <w:rPr>
                <w:rFonts w:ascii="Times New Roman" w:hAnsi="Times New Roman"/>
                <w:spacing w:val="-5"/>
                <w:sz w:val="24"/>
              </w:rPr>
              <w:t>lớn</w:t>
            </w:r>
          </w:p>
        </w:tc>
      </w:tr>
    </w:tbl>
    <w:p>
      <w:pPr>
        <w:pStyle w:val="TableParagraph"/>
        <w:spacing w:after="0"/>
        <w:rPr>
          <w:rFonts w:ascii="Times New Roman" w:hAnsi="Times New Roman"/>
          <w:sz w:val="24"/>
        </w:rPr>
        <w:sectPr>
          <w:pgSz w:w="11910" w:h="16840"/>
          <w:pgMar w:header="685" w:footer="0" w:top="1420" w:bottom="280" w:left="1559" w:right="1133"/>
        </w:sectPr>
      </w:pPr>
    </w:p>
    <w:p>
      <w:pPr>
        <w:pStyle w:val="BodyText"/>
        <w:spacing w:before="234"/>
        <w:rPr>
          <w:rFonts w:ascii="MS PGothic"/>
          <w:sz w:val="20"/>
        </w:rPr>
      </w:pPr>
    </w:p>
    <w:tbl>
      <w:tblPr>
        <w:tblW w:w="0" w:type="auto"/>
        <w:jc w:val="left"/>
        <w:tblInd w:w="148" w:type="dxa"/>
        <w:tblBorders>
          <w:top w:val="single" w:sz="4" w:space="0" w:color="EDEBE0"/>
          <w:left w:val="single" w:sz="4" w:space="0" w:color="EDEBE0"/>
          <w:bottom w:val="single" w:sz="4" w:space="0" w:color="EDEBE0"/>
          <w:right w:val="single" w:sz="4" w:space="0" w:color="EDEBE0"/>
          <w:insideH w:val="single" w:sz="4" w:space="0" w:color="EDEBE0"/>
          <w:insideV w:val="single" w:sz="4" w:space="0" w:color="EDEBE0"/>
        </w:tblBorders>
        <w:tblLayout w:type="fixed"/>
        <w:tblCellMar>
          <w:top w:w="0" w:type="dxa"/>
          <w:left w:w="0" w:type="dxa"/>
          <w:bottom w:w="0" w:type="dxa"/>
          <w:right w:w="0" w:type="dxa"/>
        </w:tblCellMar>
        <w:tblLook w:val="01E0"/>
      </w:tblPr>
      <w:tblGrid>
        <w:gridCol w:w="566"/>
        <w:gridCol w:w="2410"/>
        <w:gridCol w:w="2979"/>
        <w:gridCol w:w="2551"/>
      </w:tblGrid>
      <w:tr>
        <w:trPr>
          <w:trHeight w:val="359" w:hRule="atLeast"/>
        </w:trPr>
        <w:tc>
          <w:tcPr>
            <w:tcW w:w="566" w:type="dxa"/>
          </w:tcPr>
          <w:p>
            <w:pPr>
              <w:pStyle w:val="TableParagraph"/>
              <w:spacing w:line="266" w:lineRule="exact"/>
              <w:ind w:left="103" w:right="101"/>
              <w:jc w:val="center"/>
              <w:rPr>
                <w:sz w:val="21"/>
              </w:rPr>
            </w:pPr>
            <w:r>
              <w:rPr>
                <w:spacing w:val="-5"/>
                <w:sz w:val="21"/>
              </w:rPr>
              <w:t>52.</w:t>
            </w:r>
          </w:p>
        </w:tc>
        <w:tc>
          <w:tcPr>
            <w:tcW w:w="2410" w:type="dxa"/>
          </w:tcPr>
          <w:p>
            <w:pPr>
              <w:pStyle w:val="TableParagraph"/>
              <w:spacing w:line="266" w:lineRule="exact"/>
              <w:ind w:left="141"/>
              <w:rPr>
                <w:sz w:val="21"/>
              </w:rPr>
            </w:pPr>
            <w:r>
              <w:rPr>
                <w:spacing w:val="-4"/>
                <w:sz w:val="21"/>
              </w:rPr>
              <w:t>抽出する</w:t>
            </w:r>
          </w:p>
        </w:tc>
        <w:tc>
          <w:tcPr>
            <w:tcW w:w="2979" w:type="dxa"/>
          </w:tcPr>
          <w:p>
            <w:pPr>
              <w:pStyle w:val="TableParagraph"/>
              <w:spacing w:line="266" w:lineRule="exact"/>
              <w:ind w:left="141"/>
              <w:rPr>
                <w:sz w:val="21"/>
              </w:rPr>
            </w:pPr>
            <w:r>
              <w:rPr>
                <w:spacing w:val="-4"/>
                <w:sz w:val="21"/>
              </w:rPr>
              <w:t>ちゅうしゅつする</w:t>
            </w:r>
          </w:p>
        </w:tc>
        <w:tc>
          <w:tcPr>
            <w:tcW w:w="2551" w:type="dxa"/>
          </w:tcPr>
          <w:p>
            <w:pPr>
              <w:pStyle w:val="TableParagraph"/>
              <w:spacing w:before="63"/>
              <w:ind w:left="108"/>
              <w:rPr>
                <w:rFonts w:ascii="Times New Roman" w:hAnsi="Times New Roman"/>
                <w:sz w:val="24"/>
              </w:rPr>
            </w:pPr>
            <w:r>
              <w:rPr>
                <w:rFonts w:ascii="Times New Roman" w:hAnsi="Times New Roman"/>
                <w:sz w:val="24"/>
              </w:rPr>
              <w:t>truy</w:t>
            </w:r>
            <w:r>
              <w:rPr>
                <w:rFonts w:ascii="Times New Roman" w:hAnsi="Times New Roman"/>
                <w:spacing w:val="-2"/>
                <w:sz w:val="24"/>
              </w:rPr>
              <w:t> </w:t>
            </w:r>
            <w:r>
              <w:rPr>
                <w:rFonts w:ascii="Times New Roman" w:hAnsi="Times New Roman"/>
                <w:spacing w:val="-4"/>
                <w:sz w:val="24"/>
              </w:rPr>
              <w:t>xuất</w:t>
            </w:r>
          </w:p>
        </w:tc>
      </w:tr>
      <w:tr>
        <w:trPr>
          <w:trHeight w:val="359" w:hRule="atLeast"/>
        </w:trPr>
        <w:tc>
          <w:tcPr>
            <w:tcW w:w="566" w:type="dxa"/>
          </w:tcPr>
          <w:p>
            <w:pPr>
              <w:pStyle w:val="TableParagraph"/>
              <w:spacing w:line="266" w:lineRule="exact"/>
              <w:ind w:left="103" w:right="101"/>
              <w:jc w:val="center"/>
              <w:rPr>
                <w:sz w:val="21"/>
              </w:rPr>
            </w:pPr>
            <w:r>
              <w:rPr>
                <w:spacing w:val="-5"/>
                <w:sz w:val="21"/>
              </w:rPr>
              <w:t>53.</w:t>
            </w:r>
          </w:p>
        </w:tc>
        <w:tc>
          <w:tcPr>
            <w:tcW w:w="2410" w:type="dxa"/>
          </w:tcPr>
          <w:p>
            <w:pPr>
              <w:pStyle w:val="TableParagraph"/>
              <w:spacing w:line="266" w:lineRule="exact"/>
              <w:ind w:left="141"/>
              <w:rPr>
                <w:sz w:val="21"/>
              </w:rPr>
            </w:pPr>
            <w:r>
              <w:rPr>
                <w:spacing w:val="-5"/>
                <w:sz w:val="21"/>
              </w:rPr>
              <w:t>定める</w:t>
            </w:r>
          </w:p>
        </w:tc>
        <w:tc>
          <w:tcPr>
            <w:tcW w:w="2979" w:type="dxa"/>
          </w:tcPr>
          <w:p>
            <w:pPr>
              <w:pStyle w:val="TableParagraph"/>
              <w:spacing w:line="266" w:lineRule="exact"/>
              <w:ind w:left="141"/>
              <w:rPr>
                <w:sz w:val="21"/>
              </w:rPr>
            </w:pPr>
            <w:r>
              <w:rPr>
                <w:spacing w:val="-4"/>
                <w:sz w:val="21"/>
              </w:rPr>
              <w:t>さだめる</w:t>
            </w:r>
          </w:p>
        </w:tc>
        <w:tc>
          <w:tcPr>
            <w:tcW w:w="2551" w:type="dxa"/>
          </w:tcPr>
          <w:p>
            <w:pPr>
              <w:pStyle w:val="TableParagraph"/>
              <w:spacing w:before="63"/>
              <w:ind w:left="108"/>
              <w:rPr>
                <w:rFonts w:ascii="Times New Roman" w:hAnsi="Times New Roman"/>
                <w:sz w:val="24"/>
              </w:rPr>
            </w:pPr>
            <w:r>
              <w:rPr>
                <w:rFonts w:ascii="Times New Roman" w:hAnsi="Times New Roman"/>
                <w:sz w:val="24"/>
              </w:rPr>
              <w:t>quy </w:t>
            </w:r>
            <w:r>
              <w:rPr>
                <w:rFonts w:ascii="Times New Roman" w:hAnsi="Times New Roman"/>
                <w:spacing w:val="-4"/>
                <w:sz w:val="24"/>
              </w:rPr>
              <w:t>định</w:t>
            </w:r>
          </w:p>
        </w:tc>
      </w:tr>
      <w:tr>
        <w:trPr>
          <w:trHeight w:val="359" w:hRule="atLeast"/>
        </w:trPr>
        <w:tc>
          <w:tcPr>
            <w:tcW w:w="566" w:type="dxa"/>
          </w:tcPr>
          <w:p>
            <w:pPr>
              <w:pStyle w:val="TableParagraph"/>
              <w:spacing w:line="266" w:lineRule="exact"/>
              <w:ind w:left="103" w:right="101"/>
              <w:jc w:val="center"/>
              <w:rPr>
                <w:sz w:val="21"/>
              </w:rPr>
            </w:pPr>
            <w:r>
              <w:rPr>
                <w:spacing w:val="-5"/>
                <w:sz w:val="21"/>
              </w:rPr>
              <w:t>54.</w:t>
            </w:r>
          </w:p>
        </w:tc>
        <w:tc>
          <w:tcPr>
            <w:tcW w:w="2410" w:type="dxa"/>
          </w:tcPr>
          <w:p>
            <w:pPr>
              <w:pStyle w:val="TableParagraph"/>
              <w:spacing w:line="266" w:lineRule="exact"/>
              <w:ind w:left="141"/>
              <w:rPr>
                <w:sz w:val="21"/>
              </w:rPr>
            </w:pPr>
            <w:r>
              <w:rPr>
                <w:spacing w:val="-5"/>
                <w:sz w:val="21"/>
              </w:rPr>
              <w:t>適当な</w:t>
            </w:r>
          </w:p>
        </w:tc>
        <w:tc>
          <w:tcPr>
            <w:tcW w:w="2979" w:type="dxa"/>
          </w:tcPr>
          <w:p>
            <w:pPr>
              <w:pStyle w:val="TableParagraph"/>
              <w:spacing w:line="266" w:lineRule="exact"/>
              <w:ind w:left="141"/>
              <w:rPr>
                <w:sz w:val="21"/>
              </w:rPr>
            </w:pPr>
            <w:r>
              <w:rPr>
                <w:spacing w:val="-4"/>
                <w:sz w:val="21"/>
              </w:rPr>
              <w:t>てきとうな</w:t>
            </w:r>
          </w:p>
        </w:tc>
        <w:tc>
          <w:tcPr>
            <w:tcW w:w="2551" w:type="dxa"/>
          </w:tcPr>
          <w:p>
            <w:pPr>
              <w:pStyle w:val="TableParagraph"/>
              <w:spacing w:before="63"/>
              <w:ind w:left="108"/>
              <w:rPr>
                <w:rFonts w:ascii="Times New Roman" w:hAnsi="Times New Roman"/>
                <w:sz w:val="24"/>
              </w:rPr>
            </w:pPr>
            <w:r>
              <w:rPr>
                <w:rFonts w:ascii="Times New Roman" w:hAnsi="Times New Roman"/>
                <w:sz w:val="24"/>
              </w:rPr>
              <w:t>phù </w:t>
            </w:r>
            <w:r>
              <w:rPr>
                <w:rFonts w:ascii="Times New Roman" w:hAnsi="Times New Roman"/>
                <w:spacing w:val="-5"/>
                <w:sz w:val="24"/>
              </w:rPr>
              <w:t>hợp</w:t>
            </w:r>
          </w:p>
        </w:tc>
      </w:tr>
      <w:tr>
        <w:trPr>
          <w:trHeight w:val="359" w:hRule="atLeast"/>
        </w:trPr>
        <w:tc>
          <w:tcPr>
            <w:tcW w:w="566" w:type="dxa"/>
          </w:tcPr>
          <w:p>
            <w:pPr>
              <w:pStyle w:val="TableParagraph"/>
              <w:spacing w:line="266" w:lineRule="exact"/>
              <w:ind w:left="103" w:right="101"/>
              <w:jc w:val="center"/>
              <w:rPr>
                <w:sz w:val="21"/>
              </w:rPr>
            </w:pPr>
            <w:r>
              <w:rPr>
                <w:spacing w:val="-5"/>
                <w:sz w:val="21"/>
              </w:rPr>
              <w:t>55.</w:t>
            </w:r>
          </w:p>
        </w:tc>
        <w:tc>
          <w:tcPr>
            <w:tcW w:w="2410" w:type="dxa"/>
          </w:tcPr>
          <w:p>
            <w:pPr>
              <w:pStyle w:val="TableParagraph"/>
              <w:spacing w:line="266" w:lineRule="exact"/>
              <w:ind w:left="141"/>
              <w:rPr>
                <w:sz w:val="21"/>
              </w:rPr>
            </w:pPr>
            <w:r>
              <w:rPr>
                <w:spacing w:val="-5"/>
                <w:sz w:val="21"/>
              </w:rPr>
              <w:t>転送</w:t>
            </w:r>
          </w:p>
        </w:tc>
        <w:tc>
          <w:tcPr>
            <w:tcW w:w="2979" w:type="dxa"/>
          </w:tcPr>
          <w:p>
            <w:pPr>
              <w:pStyle w:val="TableParagraph"/>
              <w:spacing w:line="266" w:lineRule="exact"/>
              <w:ind w:left="141"/>
              <w:rPr>
                <w:sz w:val="21"/>
              </w:rPr>
            </w:pPr>
            <w:r>
              <w:rPr>
                <w:spacing w:val="-4"/>
                <w:sz w:val="21"/>
              </w:rPr>
              <w:t>てんそう</w:t>
            </w:r>
          </w:p>
        </w:tc>
        <w:tc>
          <w:tcPr>
            <w:tcW w:w="2551" w:type="dxa"/>
          </w:tcPr>
          <w:p>
            <w:pPr>
              <w:pStyle w:val="TableParagraph"/>
              <w:spacing w:before="63"/>
              <w:ind w:left="108"/>
              <w:rPr>
                <w:rFonts w:ascii="Times New Roman" w:hAnsi="Times New Roman"/>
                <w:sz w:val="24"/>
              </w:rPr>
            </w:pPr>
            <w:r>
              <w:rPr>
                <w:rFonts w:ascii="Times New Roman" w:hAnsi="Times New Roman"/>
                <w:sz w:val="24"/>
              </w:rPr>
              <w:t>chuyển</w:t>
            </w:r>
            <w:r>
              <w:rPr>
                <w:rFonts w:ascii="Times New Roman" w:hAnsi="Times New Roman"/>
                <w:spacing w:val="-4"/>
                <w:sz w:val="24"/>
              </w:rPr>
              <w:t> tiếp</w:t>
            </w:r>
          </w:p>
        </w:tc>
      </w:tr>
      <w:tr>
        <w:trPr>
          <w:trHeight w:val="359" w:hRule="atLeast"/>
        </w:trPr>
        <w:tc>
          <w:tcPr>
            <w:tcW w:w="566" w:type="dxa"/>
          </w:tcPr>
          <w:p>
            <w:pPr>
              <w:pStyle w:val="TableParagraph"/>
              <w:spacing w:line="266" w:lineRule="exact"/>
              <w:ind w:left="103" w:right="101"/>
              <w:jc w:val="center"/>
              <w:rPr>
                <w:sz w:val="21"/>
              </w:rPr>
            </w:pPr>
            <w:r>
              <w:rPr>
                <w:spacing w:val="-5"/>
                <w:sz w:val="21"/>
              </w:rPr>
              <w:t>56.</w:t>
            </w:r>
          </w:p>
        </w:tc>
        <w:tc>
          <w:tcPr>
            <w:tcW w:w="2410" w:type="dxa"/>
          </w:tcPr>
          <w:p>
            <w:pPr>
              <w:pStyle w:val="TableParagraph"/>
              <w:spacing w:line="266" w:lineRule="exact"/>
              <w:ind w:left="141"/>
              <w:rPr>
                <w:sz w:val="21"/>
              </w:rPr>
            </w:pPr>
            <w:r>
              <w:rPr>
                <w:spacing w:val="-5"/>
                <w:sz w:val="21"/>
              </w:rPr>
              <w:t>動画</w:t>
            </w:r>
          </w:p>
        </w:tc>
        <w:tc>
          <w:tcPr>
            <w:tcW w:w="2979" w:type="dxa"/>
          </w:tcPr>
          <w:p>
            <w:pPr>
              <w:pStyle w:val="TableParagraph"/>
              <w:spacing w:line="266" w:lineRule="exact"/>
              <w:ind w:left="141"/>
              <w:rPr>
                <w:sz w:val="21"/>
              </w:rPr>
            </w:pPr>
            <w:r>
              <w:rPr>
                <w:spacing w:val="-5"/>
                <w:sz w:val="21"/>
              </w:rPr>
              <w:t>どうが</w:t>
            </w:r>
          </w:p>
        </w:tc>
        <w:tc>
          <w:tcPr>
            <w:tcW w:w="2551" w:type="dxa"/>
          </w:tcPr>
          <w:p>
            <w:pPr>
              <w:pStyle w:val="TableParagraph"/>
              <w:spacing w:before="63"/>
              <w:ind w:left="108"/>
              <w:rPr>
                <w:rFonts w:ascii="Times New Roman" w:hAnsi="Times New Roman"/>
                <w:sz w:val="24"/>
              </w:rPr>
            </w:pPr>
            <w:r>
              <w:rPr>
                <w:rFonts w:ascii="Times New Roman" w:hAnsi="Times New Roman"/>
                <w:sz w:val="24"/>
              </w:rPr>
              <w:t>ảnh</w:t>
            </w:r>
            <w:r>
              <w:rPr>
                <w:rFonts w:ascii="Times New Roman" w:hAnsi="Times New Roman"/>
                <w:spacing w:val="-1"/>
                <w:sz w:val="24"/>
              </w:rPr>
              <w:t> </w:t>
            </w:r>
            <w:r>
              <w:rPr>
                <w:rFonts w:ascii="Times New Roman" w:hAnsi="Times New Roman"/>
                <w:spacing w:val="-4"/>
                <w:sz w:val="24"/>
              </w:rPr>
              <w:t>động</w:t>
            </w:r>
          </w:p>
        </w:tc>
      </w:tr>
      <w:tr>
        <w:trPr>
          <w:trHeight w:val="361" w:hRule="atLeast"/>
        </w:trPr>
        <w:tc>
          <w:tcPr>
            <w:tcW w:w="566" w:type="dxa"/>
          </w:tcPr>
          <w:p>
            <w:pPr>
              <w:pStyle w:val="TableParagraph"/>
              <w:spacing w:line="266" w:lineRule="exact" w:before="76"/>
              <w:ind w:left="103" w:right="101"/>
              <w:jc w:val="center"/>
              <w:rPr>
                <w:sz w:val="21"/>
              </w:rPr>
            </w:pPr>
            <w:r>
              <w:rPr>
                <w:spacing w:val="-5"/>
                <w:sz w:val="21"/>
              </w:rPr>
              <w:t>57.</w:t>
            </w:r>
          </w:p>
        </w:tc>
        <w:tc>
          <w:tcPr>
            <w:tcW w:w="2410" w:type="dxa"/>
          </w:tcPr>
          <w:p>
            <w:pPr>
              <w:pStyle w:val="TableParagraph"/>
              <w:spacing w:line="266" w:lineRule="exact" w:before="76"/>
              <w:ind w:left="141"/>
              <w:rPr>
                <w:sz w:val="21"/>
              </w:rPr>
            </w:pPr>
            <w:r>
              <w:rPr>
                <w:spacing w:val="-5"/>
                <w:sz w:val="21"/>
              </w:rPr>
              <w:t>不足</w:t>
            </w:r>
          </w:p>
        </w:tc>
        <w:tc>
          <w:tcPr>
            <w:tcW w:w="2979" w:type="dxa"/>
          </w:tcPr>
          <w:p>
            <w:pPr>
              <w:pStyle w:val="TableParagraph"/>
              <w:spacing w:line="266" w:lineRule="exact" w:before="76"/>
              <w:ind w:left="141"/>
              <w:rPr>
                <w:sz w:val="21"/>
              </w:rPr>
            </w:pPr>
            <w:r>
              <w:rPr>
                <w:spacing w:val="-4"/>
                <w:sz w:val="21"/>
              </w:rPr>
              <w:t>ふそく</w:t>
            </w:r>
          </w:p>
        </w:tc>
        <w:tc>
          <w:tcPr>
            <w:tcW w:w="2551" w:type="dxa"/>
          </w:tcPr>
          <w:p>
            <w:pPr>
              <w:pStyle w:val="TableParagraph"/>
              <w:spacing w:before="66"/>
              <w:ind w:left="108"/>
              <w:rPr>
                <w:rFonts w:ascii="Times New Roman" w:hAnsi="Times New Roman"/>
                <w:sz w:val="24"/>
              </w:rPr>
            </w:pPr>
            <w:r>
              <w:rPr>
                <w:rFonts w:ascii="Times New Roman" w:hAnsi="Times New Roman"/>
                <w:spacing w:val="-2"/>
                <w:sz w:val="24"/>
              </w:rPr>
              <w:t>thiếu</w:t>
            </w:r>
          </w:p>
        </w:tc>
      </w:tr>
      <w:tr>
        <w:trPr>
          <w:trHeight w:val="359" w:hRule="atLeast"/>
        </w:trPr>
        <w:tc>
          <w:tcPr>
            <w:tcW w:w="566" w:type="dxa"/>
          </w:tcPr>
          <w:p>
            <w:pPr>
              <w:pStyle w:val="TableParagraph"/>
              <w:spacing w:line="266" w:lineRule="exact"/>
              <w:ind w:left="103" w:right="101"/>
              <w:jc w:val="center"/>
              <w:rPr>
                <w:sz w:val="21"/>
              </w:rPr>
            </w:pPr>
            <w:r>
              <w:rPr>
                <w:spacing w:val="-5"/>
                <w:sz w:val="21"/>
              </w:rPr>
              <w:t>58.</w:t>
            </w:r>
          </w:p>
        </w:tc>
        <w:tc>
          <w:tcPr>
            <w:tcW w:w="2410" w:type="dxa"/>
          </w:tcPr>
          <w:p>
            <w:pPr>
              <w:pStyle w:val="TableParagraph"/>
              <w:spacing w:line="266" w:lineRule="exact"/>
              <w:ind w:left="141"/>
              <w:rPr>
                <w:sz w:val="21"/>
              </w:rPr>
            </w:pPr>
            <w:r>
              <w:rPr>
                <w:spacing w:val="-4"/>
                <w:sz w:val="21"/>
              </w:rPr>
              <w:t>物理層</w:t>
            </w:r>
          </w:p>
        </w:tc>
        <w:tc>
          <w:tcPr>
            <w:tcW w:w="2979" w:type="dxa"/>
          </w:tcPr>
          <w:p>
            <w:pPr>
              <w:pStyle w:val="TableParagraph"/>
              <w:spacing w:line="266" w:lineRule="exact"/>
              <w:ind w:left="141"/>
              <w:rPr>
                <w:sz w:val="21"/>
              </w:rPr>
            </w:pPr>
            <w:r>
              <w:rPr>
                <w:spacing w:val="-4"/>
                <w:sz w:val="21"/>
              </w:rPr>
              <w:t>ぶつりそう</w:t>
            </w:r>
          </w:p>
        </w:tc>
        <w:tc>
          <w:tcPr>
            <w:tcW w:w="2551" w:type="dxa"/>
          </w:tcPr>
          <w:p>
            <w:pPr>
              <w:pStyle w:val="TableParagraph"/>
              <w:spacing w:before="63"/>
              <w:ind w:left="108"/>
              <w:rPr>
                <w:rFonts w:ascii="Times New Roman" w:hAnsi="Times New Roman"/>
                <w:sz w:val="24"/>
              </w:rPr>
            </w:pPr>
            <w:r>
              <w:rPr>
                <w:rFonts w:ascii="Times New Roman" w:hAnsi="Times New Roman"/>
                <w:sz w:val="24"/>
              </w:rPr>
              <w:t>lớp</w:t>
            </w:r>
            <w:r>
              <w:rPr>
                <w:rFonts w:ascii="Times New Roman" w:hAnsi="Times New Roman"/>
                <w:spacing w:val="-1"/>
                <w:sz w:val="24"/>
              </w:rPr>
              <w:t> </w:t>
            </w:r>
            <w:r>
              <w:rPr>
                <w:rFonts w:ascii="Times New Roman" w:hAnsi="Times New Roman"/>
                <w:sz w:val="24"/>
              </w:rPr>
              <w:t>vật </w:t>
            </w:r>
            <w:r>
              <w:rPr>
                <w:rFonts w:ascii="Times New Roman" w:hAnsi="Times New Roman"/>
                <w:spacing w:val="-5"/>
                <w:sz w:val="24"/>
              </w:rPr>
              <w:t>lý</w:t>
            </w:r>
          </w:p>
        </w:tc>
      </w:tr>
      <w:tr>
        <w:trPr>
          <w:trHeight w:val="359" w:hRule="atLeast"/>
        </w:trPr>
        <w:tc>
          <w:tcPr>
            <w:tcW w:w="566" w:type="dxa"/>
          </w:tcPr>
          <w:p>
            <w:pPr>
              <w:pStyle w:val="TableParagraph"/>
              <w:spacing w:line="266" w:lineRule="exact"/>
              <w:ind w:left="103" w:right="101"/>
              <w:jc w:val="center"/>
              <w:rPr>
                <w:sz w:val="21"/>
              </w:rPr>
            </w:pPr>
            <w:r>
              <w:rPr>
                <w:spacing w:val="-5"/>
                <w:sz w:val="21"/>
              </w:rPr>
              <w:t>59.</w:t>
            </w:r>
          </w:p>
        </w:tc>
        <w:tc>
          <w:tcPr>
            <w:tcW w:w="2410" w:type="dxa"/>
          </w:tcPr>
          <w:p>
            <w:pPr>
              <w:pStyle w:val="TableParagraph"/>
              <w:spacing w:line="266" w:lineRule="exact"/>
              <w:ind w:left="141"/>
              <w:rPr>
                <w:sz w:val="21"/>
              </w:rPr>
            </w:pPr>
            <w:r>
              <w:rPr>
                <w:spacing w:val="-4"/>
                <w:sz w:val="21"/>
              </w:rPr>
              <w:t>文字列</w:t>
            </w:r>
          </w:p>
        </w:tc>
        <w:tc>
          <w:tcPr>
            <w:tcW w:w="2979" w:type="dxa"/>
          </w:tcPr>
          <w:p>
            <w:pPr>
              <w:pStyle w:val="TableParagraph"/>
              <w:spacing w:line="266" w:lineRule="exact"/>
              <w:ind w:left="141"/>
              <w:rPr>
                <w:sz w:val="21"/>
              </w:rPr>
            </w:pPr>
            <w:r>
              <w:rPr>
                <w:spacing w:val="-4"/>
                <w:sz w:val="21"/>
              </w:rPr>
              <w:t>もじれつ</w:t>
            </w:r>
          </w:p>
        </w:tc>
        <w:tc>
          <w:tcPr>
            <w:tcW w:w="2551" w:type="dxa"/>
          </w:tcPr>
          <w:p>
            <w:pPr>
              <w:pStyle w:val="TableParagraph"/>
              <w:spacing w:before="63"/>
              <w:ind w:left="108"/>
              <w:rPr>
                <w:rFonts w:ascii="Times New Roman" w:hAnsi="Times New Roman"/>
                <w:sz w:val="24"/>
              </w:rPr>
            </w:pPr>
            <w:r>
              <w:rPr>
                <w:rFonts w:ascii="Times New Roman" w:hAnsi="Times New Roman"/>
                <w:sz w:val="24"/>
              </w:rPr>
              <w:t>chuỗi</w:t>
            </w:r>
            <w:r>
              <w:rPr>
                <w:rFonts w:ascii="Times New Roman" w:hAnsi="Times New Roman"/>
                <w:spacing w:val="-1"/>
                <w:sz w:val="24"/>
              </w:rPr>
              <w:t> </w:t>
            </w:r>
            <w:r>
              <w:rPr>
                <w:rFonts w:ascii="Times New Roman" w:hAnsi="Times New Roman"/>
                <w:sz w:val="24"/>
              </w:rPr>
              <w:t>ký </w:t>
            </w:r>
            <w:r>
              <w:rPr>
                <w:rFonts w:ascii="Times New Roman" w:hAnsi="Times New Roman"/>
                <w:spacing w:val="-5"/>
                <w:sz w:val="24"/>
              </w:rPr>
              <w:t>tự</w:t>
            </w:r>
          </w:p>
        </w:tc>
      </w:tr>
      <w:tr>
        <w:trPr>
          <w:trHeight w:val="360" w:hRule="atLeast"/>
        </w:trPr>
        <w:tc>
          <w:tcPr>
            <w:tcW w:w="566" w:type="dxa"/>
          </w:tcPr>
          <w:p>
            <w:pPr>
              <w:pStyle w:val="TableParagraph"/>
              <w:spacing w:line="266" w:lineRule="exact"/>
              <w:ind w:left="103" w:right="101"/>
              <w:jc w:val="center"/>
              <w:rPr>
                <w:sz w:val="21"/>
              </w:rPr>
            </w:pPr>
            <w:r>
              <w:rPr>
                <w:spacing w:val="-5"/>
                <w:sz w:val="21"/>
              </w:rPr>
              <w:t>60.</w:t>
            </w:r>
          </w:p>
        </w:tc>
        <w:tc>
          <w:tcPr>
            <w:tcW w:w="2410" w:type="dxa"/>
          </w:tcPr>
          <w:p>
            <w:pPr>
              <w:pStyle w:val="TableParagraph"/>
              <w:spacing w:line="266" w:lineRule="exact"/>
              <w:ind w:left="141"/>
              <w:rPr>
                <w:sz w:val="21"/>
              </w:rPr>
            </w:pPr>
            <w:r>
              <w:rPr>
                <w:spacing w:val="-5"/>
                <w:sz w:val="21"/>
              </w:rPr>
              <w:t>有利な</w:t>
            </w:r>
          </w:p>
        </w:tc>
        <w:tc>
          <w:tcPr>
            <w:tcW w:w="2979" w:type="dxa"/>
          </w:tcPr>
          <w:p>
            <w:pPr>
              <w:pStyle w:val="TableParagraph"/>
              <w:spacing w:line="266" w:lineRule="exact"/>
              <w:ind w:left="141"/>
              <w:rPr>
                <w:sz w:val="21"/>
              </w:rPr>
            </w:pPr>
            <w:r>
              <w:rPr>
                <w:spacing w:val="-5"/>
                <w:sz w:val="21"/>
              </w:rPr>
              <w:t>ゆうりな</w:t>
            </w:r>
          </w:p>
        </w:tc>
        <w:tc>
          <w:tcPr>
            <w:tcW w:w="2551" w:type="dxa"/>
          </w:tcPr>
          <w:p>
            <w:pPr>
              <w:pStyle w:val="TableParagraph"/>
              <w:spacing w:before="64"/>
              <w:ind w:left="108"/>
              <w:rPr>
                <w:rFonts w:ascii="Times New Roman" w:hAnsi="Times New Roman"/>
                <w:sz w:val="24"/>
              </w:rPr>
            </w:pPr>
            <w:r>
              <w:rPr>
                <w:rFonts w:ascii="Times New Roman" w:hAnsi="Times New Roman"/>
                <w:sz w:val="24"/>
              </w:rPr>
              <w:t>có</w:t>
            </w:r>
            <w:r>
              <w:rPr>
                <w:rFonts w:ascii="Times New Roman" w:hAnsi="Times New Roman"/>
                <w:spacing w:val="-1"/>
                <w:sz w:val="24"/>
              </w:rPr>
              <w:t> </w:t>
            </w:r>
            <w:r>
              <w:rPr>
                <w:rFonts w:ascii="Times New Roman" w:hAnsi="Times New Roman"/>
                <w:spacing w:val="-5"/>
                <w:sz w:val="24"/>
              </w:rPr>
              <w:t>lợi</w:t>
            </w:r>
          </w:p>
        </w:tc>
      </w:tr>
      <w:tr>
        <w:trPr>
          <w:trHeight w:val="359" w:hRule="atLeast"/>
        </w:trPr>
        <w:tc>
          <w:tcPr>
            <w:tcW w:w="566" w:type="dxa"/>
          </w:tcPr>
          <w:p>
            <w:pPr>
              <w:pStyle w:val="TableParagraph"/>
              <w:spacing w:line="266" w:lineRule="exact"/>
              <w:ind w:left="103" w:right="101"/>
              <w:jc w:val="center"/>
              <w:rPr>
                <w:sz w:val="21"/>
              </w:rPr>
            </w:pPr>
            <w:r>
              <w:rPr>
                <w:spacing w:val="-5"/>
                <w:sz w:val="21"/>
              </w:rPr>
              <w:t>61.</w:t>
            </w:r>
          </w:p>
        </w:tc>
        <w:tc>
          <w:tcPr>
            <w:tcW w:w="2410" w:type="dxa"/>
          </w:tcPr>
          <w:p>
            <w:pPr>
              <w:pStyle w:val="TableParagraph"/>
              <w:spacing w:line="266" w:lineRule="exact"/>
              <w:ind w:left="141"/>
              <w:rPr>
                <w:sz w:val="21"/>
              </w:rPr>
            </w:pPr>
            <w:r>
              <w:rPr>
                <w:spacing w:val="-4"/>
                <w:sz w:val="21"/>
              </w:rPr>
              <w:t>隣接装置</w:t>
            </w:r>
          </w:p>
        </w:tc>
        <w:tc>
          <w:tcPr>
            <w:tcW w:w="2979" w:type="dxa"/>
          </w:tcPr>
          <w:p>
            <w:pPr>
              <w:pStyle w:val="TableParagraph"/>
              <w:spacing w:line="266" w:lineRule="exact"/>
              <w:ind w:left="141"/>
              <w:rPr>
                <w:sz w:val="21"/>
              </w:rPr>
            </w:pPr>
            <w:r>
              <w:rPr>
                <w:spacing w:val="-4"/>
                <w:sz w:val="21"/>
              </w:rPr>
              <w:t>りんせつそうち</w:t>
            </w:r>
          </w:p>
        </w:tc>
        <w:tc>
          <w:tcPr>
            <w:tcW w:w="2551" w:type="dxa"/>
          </w:tcPr>
          <w:p>
            <w:pPr>
              <w:pStyle w:val="TableParagraph"/>
              <w:spacing w:before="63"/>
              <w:ind w:left="108"/>
              <w:rPr>
                <w:rFonts w:ascii="Times New Roman" w:hAnsi="Times New Roman"/>
                <w:sz w:val="24"/>
              </w:rPr>
            </w:pPr>
            <w:r>
              <w:rPr>
                <w:rFonts w:ascii="Times New Roman" w:hAnsi="Times New Roman"/>
                <w:sz w:val="24"/>
              </w:rPr>
              <w:t>thiết</w:t>
            </w:r>
            <w:r>
              <w:rPr>
                <w:rFonts w:ascii="Times New Roman" w:hAnsi="Times New Roman"/>
                <w:spacing w:val="-1"/>
                <w:sz w:val="24"/>
              </w:rPr>
              <w:t> </w:t>
            </w:r>
            <w:r>
              <w:rPr>
                <w:rFonts w:ascii="Times New Roman" w:hAnsi="Times New Roman"/>
                <w:sz w:val="24"/>
              </w:rPr>
              <w:t>bị lân </w:t>
            </w:r>
            <w:r>
              <w:rPr>
                <w:rFonts w:ascii="Times New Roman" w:hAnsi="Times New Roman"/>
                <w:spacing w:val="-5"/>
                <w:sz w:val="24"/>
              </w:rPr>
              <w:t>cận</w:t>
            </w:r>
          </w:p>
        </w:tc>
      </w:tr>
    </w:tbl>
    <w:p>
      <w:pPr>
        <w:pStyle w:val="BodyText"/>
        <w:spacing w:before="338"/>
        <w:rPr>
          <w:rFonts w:ascii="MS PGothic"/>
          <w:sz w:val="32"/>
        </w:rPr>
      </w:pPr>
    </w:p>
    <w:p>
      <w:pPr>
        <w:pStyle w:val="Heading2"/>
        <w:numPr>
          <w:ilvl w:val="1"/>
          <w:numId w:val="6"/>
        </w:numPr>
        <w:tabs>
          <w:tab w:pos="674" w:val="left" w:leader="none"/>
        </w:tabs>
        <w:spacing w:line="240" w:lineRule="auto" w:before="0" w:after="0"/>
        <w:ind w:left="674" w:right="0" w:hanging="531"/>
        <w:jc w:val="left"/>
      </w:pPr>
      <w:bookmarkStart w:name="_TOC_250086" w:id="30"/>
      <w:bookmarkEnd w:id="30"/>
      <w:r>
        <w:rPr>
          <w:spacing w:val="-6"/>
        </w:rPr>
        <w:t>プロトコル</w:t>
      </w:r>
    </w:p>
    <w:p>
      <w:pPr>
        <w:pStyle w:val="BodyText"/>
        <w:spacing w:line="316" w:lineRule="auto" w:before="318"/>
        <w:ind w:left="143" w:right="663" w:firstLine="211"/>
        <w:jc w:val="both"/>
      </w:pPr>
      <w:r>
        <w:rPr>
          <w:spacing w:val="17"/>
        </w:rPr>
        <w:t>コンピュータを接続したものをネットワークと言いますが， 単純に接続しただけでは情</w:t>
      </w:r>
      <w:r>
        <w:rPr>
          <w:spacing w:val="12"/>
        </w:rPr>
        <w:t>報の送受信はできません． コンピュータや周辺機器は，多くの国の多くのメーカが製造し</w:t>
      </w:r>
      <w:r>
        <w:rPr>
          <w:spacing w:val="10"/>
        </w:rPr>
        <w:t>ているので，確実に情報の送受信をするためには国際的な規格が必要です．このため，国</w:t>
      </w:r>
    </w:p>
    <w:p>
      <w:pPr>
        <w:pStyle w:val="BodyText"/>
        <w:spacing w:line="228" w:lineRule="exact"/>
        <w:ind w:left="143"/>
      </w:pPr>
      <w:r>
        <w:rPr>
          <w:spacing w:val="4"/>
        </w:rPr>
        <w:t>際的な標準化組織である </w:t>
      </w:r>
      <w:r>
        <w:rPr>
          <w:rFonts w:ascii="MS PGothic" w:eastAsia="MS PGothic"/>
          <w:b/>
        </w:rPr>
        <w:t>OSI</w:t>
      </w:r>
      <w:r>
        <w:rPr>
          <w:rFonts w:ascii="Century" w:eastAsia="Century"/>
        </w:rPr>
        <w:t>(Open</w:t>
      </w:r>
      <w:r>
        <w:rPr>
          <w:rFonts w:ascii="Century" w:eastAsia="Century"/>
          <w:spacing w:val="59"/>
        </w:rPr>
        <w:t> </w:t>
      </w:r>
      <w:r>
        <w:rPr>
          <w:rFonts w:ascii="Century" w:eastAsia="Century"/>
        </w:rPr>
        <w:t>System</w:t>
      </w:r>
      <w:r>
        <w:rPr>
          <w:rFonts w:ascii="Century" w:eastAsia="Century"/>
          <w:spacing w:val="58"/>
        </w:rPr>
        <w:t> </w:t>
      </w:r>
      <w:r>
        <w:rPr>
          <w:rFonts w:ascii="Century" w:eastAsia="Century"/>
        </w:rPr>
        <w:t>Interconnection)</w:t>
      </w:r>
      <w:r>
        <w:rPr>
          <w:spacing w:val="-1"/>
        </w:rPr>
        <w:t>が標準規約を定めています．</w:t>
      </w:r>
    </w:p>
    <w:p>
      <w:pPr>
        <w:pStyle w:val="BodyText"/>
        <w:spacing w:line="360" w:lineRule="exact"/>
        <w:ind w:left="143"/>
      </w:pPr>
      <w:r>
        <w:rPr>
          <w:spacing w:val="18"/>
        </w:rPr>
        <w:t>コンピュータが従うべきデータ転送規約のことを</w:t>
      </w:r>
      <w:r>
        <w:rPr>
          <w:rFonts w:ascii="MS PGothic" w:eastAsia="MS PGothic"/>
          <w:b/>
          <w:spacing w:val="19"/>
        </w:rPr>
        <w:t>プロトコル</w:t>
      </w:r>
      <w:r>
        <w:rPr>
          <w:spacing w:val="2"/>
        </w:rPr>
        <w:t>と言い， </w:t>
      </w:r>
      <w:r>
        <w:rPr>
          <w:rFonts w:ascii="Century" w:eastAsia="Century"/>
        </w:rPr>
        <w:t>OSI</w:t>
      </w:r>
      <w:r>
        <w:rPr>
          <w:rFonts w:ascii="Century" w:eastAsia="Century"/>
          <w:spacing w:val="58"/>
        </w:rPr>
        <w:t> </w:t>
      </w:r>
      <w:r>
        <w:rPr>
          <w:spacing w:val="14"/>
        </w:rPr>
        <w:t>ではプロトコルを</w:t>
      </w:r>
    </w:p>
    <w:p>
      <w:pPr>
        <w:pStyle w:val="BodyText"/>
        <w:spacing w:line="439" w:lineRule="exact"/>
        <w:ind w:left="143"/>
      </w:pPr>
      <w:r>
        <w:rPr>
          <w:rFonts w:ascii="MS Mincho" w:eastAsia="MS Mincho"/>
          <w:spacing w:val="-8"/>
        </w:rPr>
        <w:t>図 </w:t>
      </w:r>
      <w:r>
        <w:rPr>
          <w:rFonts w:ascii="Century" w:eastAsia="Century"/>
        </w:rPr>
        <w:t>26</w:t>
      </w:r>
      <w:r>
        <w:rPr>
          <w:rFonts w:ascii="Century" w:eastAsia="Century"/>
          <w:spacing w:val="-10"/>
        </w:rPr>
        <w:t> </w:t>
      </w:r>
      <w:r>
        <w:rPr>
          <w:spacing w:val="-4"/>
        </w:rPr>
        <w:t>のような </w:t>
      </w:r>
      <w:r>
        <w:rPr>
          <w:rFonts w:ascii="Century" w:eastAsia="Century"/>
        </w:rPr>
        <w:t>7</w:t>
      </w:r>
      <w:r>
        <w:rPr>
          <w:rFonts w:ascii="Century" w:eastAsia="Century"/>
          <w:spacing w:val="-12"/>
        </w:rPr>
        <w:t> </w:t>
      </w:r>
      <w:r>
        <w:rPr>
          <w:spacing w:val="-1"/>
        </w:rPr>
        <w:t>層に分けて定義しています．</w:t>
      </w:r>
    </w:p>
    <w:p>
      <w:pPr>
        <w:pStyle w:val="BodyText"/>
        <w:spacing w:before="32"/>
        <w:rPr>
          <w:sz w:val="20"/>
        </w:rPr>
      </w:pPr>
      <w:r>
        <w:rPr>
          <w:sz w:val="20"/>
        </w:rPr>
        <w:drawing>
          <wp:anchor distT="0" distB="0" distL="0" distR="0" allowOverlap="1" layoutInCell="1" locked="0" behindDoc="1" simplePos="0" relativeHeight="487604224">
            <wp:simplePos x="0" y="0"/>
            <wp:positionH relativeFrom="page">
              <wp:posOffset>2496672</wp:posOffset>
            </wp:positionH>
            <wp:positionV relativeFrom="paragraph">
              <wp:posOffset>200969</wp:posOffset>
            </wp:positionV>
            <wp:extent cx="2655530" cy="1378458"/>
            <wp:effectExtent l="0" t="0" r="0" b="0"/>
            <wp:wrapTopAndBottom/>
            <wp:docPr id="76" name="Image 76"/>
            <wp:cNvGraphicFramePr>
              <a:graphicFrameLocks/>
            </wp:cNvGraphicFramePr>
            <a:graphic>
              <a:graphicData uri="http://schemas.openxmlformats.org/drawingml/2006/picture">
                <pic:pic>
                  <pic:nvPicPr>
                    <pic:cNvPr id="76" name="Image 76"/>
                    <pic:cNvPicPr/>
                  </pic:nvPicPr>
                  <pic:blipFill>
                    <a:blip r:embed="rId45" cstate="print"/>
                    <a:stretch>
                      <a:fillRect/>
                    </a:stretch>
                  </pic:blipFill>
                  <pic:spPr>
                    <a:xfrm>
                      <a:off x="0" y="0"/>
                      <a:ext cx="2655530" cy="1378458"/>
                    </a:xfrm>
                    <a:prstGeom prst="rect">
                      <a:avLst/>
                    </a:prstGeom>
                  </pic:spPr>
                </pic:pic>
              </a:graphicData>
            </a:graphic>
          </wp:anchor>
        </w:drawing>
      </w:r>
    </w:p>
    <w:p>
      <w:pPr>
        <w:spacing w:before="116"/>
        <w:ind w:left="-1" w:right="310" w:firstLine="0"/>
        <w:jc w:val="center"/>
        <w:rPr>
          <w:b/>
          <w:sz w:val="21"/>
        </w:rPr>
      </w:pPr>
      <w:r>
        <w:rPr>
          <w:b/>
          <w:spacing w:val="16"/>
          <w:sz w:val="21"/>
        </w:rPr>
        <w:t>図 </w:t>
      </w:r>
      <w:r>
        <w:rPr>
          <w:rFonts w:ascii="Century" w:eastAsia="Century"/>
          <w:sz w:val="21"/>
        </w:rPr>
        <w:t>26</w:t>
      </w:r>
      <w:r>
        <w:rPr>
          <w:rFonts w:ascii="Century" w:eastAsia="Century"/>
          <w:spacing w:val="78"/>
          <w:sz w:val="21"/>
        </w:rPr>
        <w:t> </w:t>
      </w:r>
      <w:r>
        <w:rPr>
          <w:rFonts w:ascii="Century" w:eastAsia="Century"/>
          <w:sz w:val="21"/>
        </w:rPr>
        <w:t>OSI</w:t>
      </w:r>
      <w:r>
        <w:rPr>
          <w:rFonts w:ascii="Century" w:eastAsia="Century"/>
          <w:spacing w:val="-6"/>
          <w:sz w:val="21"/>
        </w:rPr>
        <w:t> </w:t>
      </w:r>
      <w:r>
        <w:rPr>
          <w:b/>
          <w:spacing w:val="-8"/>
          <w:sz w:val="21"/>
        </w:rPr>
        <w:t>の </w:t>
      </w:r>
      <w:r>
        <w:rPr>
          <w:rFonts w:ascii="Century" w:eastAsia="Century"/>
          <w:sz w:val="21"/>
        </w:rPr>
        <w:t>7</w:t>
      </w:r>
      <w:r>
        <w:rPr>
          <w:rFonts w:ascii="Century" w:eastAsia="Century"/>
          <w:spacing w:val="-7"/>
          <w:sz w:val="21"/>
        </w:rPr>
        <w:t> </w:t>
      </w:r>
      <w:r>
        <w:rPr>
          <w:b/>
          <w:spacing w:val="-3"/>
          <w:sz w:val="21"/>
        </w:rPr>
        <w:t>層モデル</w:t>
      </w:r>
    </w:p>
    <w:p>
      <w:pPr>
        <w:pStyle w:val="BodyText"/>
        <w:rPr>
          <w:b/>
        </w:rPr>
      </w:pPr>
    </w:p>
    <w:p>
      <w:pPr>
        <w:pStyle w:val="BodyText"/>
        <w:spacing w:before="17"/>
        <w:rPr>
          <w:b/>
        </w:rPr>
      </w:pPr>
    </w:p>
    <w:p>
      <w:pPr>
        <w:pStyle w:val="BodyText"/>
        <w:spacing w:line="264" w:lineRule="auto"/>
        <w:ind w:left="143" w:right="664" w:firstLine="211"/>
        <w:jc w:val="both"/>
        <w:rPr>
          <w:rFonts w:ascii="MS PGothic" w:eastAsia="MS PGothic"/>
          <w:b/>
        </w:rPr>
      </w:pPr>
      <w:r>
        <w:rPr>
          <w:spacing w:val="17"/>
        </w:rPr>
        <w:t>たとえば，物理層では何ボルト以上を </w:t>
      </w:r>
      <w:r>
        <w:rPr>
          <w:rFonts w:ascii="Century" w:eastAsia="Century"/>
        </w:rPr>
        <w:t>1</w:t>
      </w:r>
      <w:r>
        <w:rPr>
          <w:rFonts w:ascii="Century" w:eastAsia="Century"/>
          <w:spacing w:val="40"/>
        </w:rPr>
        <w:t> </w:t>
      </w:r>
      <w:r>
        <w:rPr>
          <w:spacing w:val="18"/>
        </w:rPr>
        <w:t>とし，何ボルト以下を </w:t>
      </w:r>
      <w:r>
        <w:rPr>
          <w:rFonts w:ascii="Century" w:eastAsia="Century"/>
        </w:rPr>
        <w:t>0</w:t>
      </w:r>
      <w:r>
        <w:rPr>
          <w:rFonts w:ascii="Century" w:eastAsia="Century"/>
          <w:spacing w:val="40"/>
        </w:rPr>
        <w:t> </w:t>
      </w:r>
      <w:r>
        <w:rPr>
          <w:spacing w:val="15"/>
        </w:rPr>
        <w:t>とするか，コネクタの</w:t>
      </w:r>
      <w:r>
        <w:rPr>
          <w:spacing w:val="12"/>
        </w:rPr>
        <w:t>形状をどうするかなどの規格を定めています． また， ホームページでよく目にする </w:t>
      </w:r>
      <w:r>
        <w:rPr>
          <w:rFonts w:ascii="MS PGothic" w:eastAsia="MS PGothic"/>
          <w:b/>
          <w:spacing w:val="-4"/>
        </w:rPr>
        <w:t>HTTP</w:t>
      </w:r>
    </w:p>
    <w:p>
      <w:pPr>
        <w:pStyle w:val="BodyText"/>
        <w:spacing w:line="289" w:lineRule="exact"/>
        <w:ind w:left="143"/>
      </w:pPr>
      <w:r>
        <w:rPr>
          <w:spacing w:val="22"/>
        </w:rPr>
        <w:t>は </w:t>
      </w:r>
      <w:r>
        <w:rPr>
          <w:rFonts w:ascii="Century" w:eastAsia="Century"/>
        </w:rPr>
        <w:t>Hyper</w:t>
      </w:r>
      <w:r>
        <w:rPr>
          <w:rFonts w:ascii="Century" w:eastAsia="Century"/>
          <w:spacing w:val="50"/>
        </w:rPr>
        <w:t> </w:t>
      </w:r>
      <w:r>
        <w:rPr>
          <w:rFonts w:ascii="Century" w:eastAsia="Century"/>
        </w:rPr>
        <w:t>Text</w:t>
      </w:r>
      <w:r>
        <w:rPr>
          <w:rFonts w:ascii="Century" w:eastAsia="Century"/>
          <w:spacing w:val="48"/>
        </w:rPr>
        <w:t> </w:t>
      </w:r>
      <w:r>
        <w:rPr>
          <w:rFonts w:ascii="Century" w:eastAsia="Century"/>
        </w:rPr>
        <w:t>Transfer</w:t>
      </w:r>
      <w:r>
        <w:rPr>
          <w:rFonts w:ascii="Century" w:eastAsia="Century"/>
          <w:spacing w:val="49"/>
        </w:rPr>
        <w:t> </w:t>
      </w:r>
      <w:r>
        <w:rPr>
          <w:rFonts w:ascii="Century" w:eastAsia="Century"/>
        </w:rPr>
        <w:t>Protocol</w:t>
      </w:r>
      <w:r>
        <w:rPr>
          <w:rFonts w:ascii="Century" w:eastAsia="Century"/>
          <w:spacing w:val="54"/>
        </w:rPr>
        <w:t> </w:t>
      </w:r>
      <w:r>
        <w:rPr>
          <w:spacing w:val="13"/>
        </w:rPr>
        <w:t>の略で，ハイパーテキスト</w:t>
      </w:r>
      <w:r>
        <w:rPr>
          <w:rFonts w:ascii="Century" w:eastAsia="Century"/>
          <w:spacing w:val="13"/>
        </w:rPr>
        <w:t>(</w:t>
      </w:r>
      <w:r>
        <w:rPr>
          <w:spacing w:val="13"/>
        </w:rPr>
        <w:t>文字，図，音，表など</w:t>
      </w:r>
      <w:r>
        <w:rPr>
          <w:rFonts w:ascii="Century" w:eastAsia="Century"/>
          <w:spacing w:val="16"/>
        </w:rPr>
        <w:t>)</w:t>
      </w:r>
      <w:r>
        <w:rPr>
          <w:spacing w:val="8"/>
        </w:rPr>
        <w:t>を送</w:t>
      </w:r>
    </w:p>
    <w:p>
      <w:pPr>
        <w:pStyle w:val="BodyText"/>
        <w:spacing w:line="360" w:lineRule="exact"/>
        <w:ind w:left="143"/>
      </w:pPr>
      <w:r>
        <w:rPr>
          <w:spacing w:val="42"/>
        </w:rPr>
        <w:t>るためのアプリケーション層の転送プロトコルの</w:t>
      </w:r>
      <w:r>
        <w:rPr>
          <w:spacing w:val="60"/>
          <w:w w:val="150"/>
        </w:rPr>
        <w:t> </w:t>
      </w:r>
      <w:r>
        <w:rPr>
          <w:rFonts w:ascii="Century" w:eastAsia="Century"/>
        </w:rPr>
        <w:t>1</w:t>
      </w:r>
      <w:r>
        <w:rPr>
          <w:rFonts w:ascii="Century" w:eastAsia="Century"/>
          <w:spacing w:val="64"/>
          <w:w w:val="150"/>
        </w:rPr>
        <w:t> </w:t>
      </w:r>
      <w:r>
        <w:rPr>
          <w:spacing w:val="31"/>
        </w:rPr>
        <w:t>つです． トランスポート層の</w:t>
      </w:r>
    </w:p>
    <w:p>
      <w:pPr>
        <w:pStyle w:val="BodyText"/>
        <w:spacing w:line="438" w:lineRule="exact"/>
        <w:ind w:left="143"/>
      </w:pPr>
      <w:r>
        <w:rPr>
          <w:rFonts w:ascii="MS PGothic" w:eastAsia="MS PGothic"/>
          <w:b/>
        </w:rPr>
        <w:t>TCP</w:t>
      </w:r>
      <w:r>
        <w:rPr>
          <w:rFonts w:ascii="Century" w:eastAsia="Century"/>
        </w:rPr>
        <w:t>(Transmission</w:t>
      </w:r>
      <w:r>
        <w:rPr>
          <w:rFonts w:ascii="Century" w:eastAsia="Century"/>
          <w:spacing w:val="57"/>
        </w:rPr>
        <w:t> </w:t>
      </w:r>
      <w:r>
        <w:rPr>
          <w:rFonts w:ascii="Century" w:eastAsia="Century"/>
        </w:rPr>
        <w:t>Control</w:t>
      </w:r>
      <w:r>
        <w:rPr>
          <w:rFonts w:ascii="Century" w:eastAsia="Century"/>
          <w:spacing w:val="57"/>
        </w:rPr>
        <w:t> </w:t>
      </w:r>
      <w:r>
        <w:rPr>
          <w:rFonts w:ascii="Century" w:eastAsia="Century"/>
        </w:rPr>
        <w:t>Protocol)</w:t>
      </w:r>
      <w:r>
        <w:rPr>
          <w:spacing w:val="12"/>
        </w:rPr>
        <w:t>，ネットワーク層の </w:t>
      </w:r>
      <w:r>
        <w:rPr>
          <w:rFonts w:ascii="MS PGothic" w:eastAsia="MS PGothic"/>
          <w:b/>
        </w:rPr>
        <w:t>IP</w:t>
      </w:r>
      <w:r>
        <w:rPr>
          <w:rFonts w:ascii="Century" w:eastAsia="Century"/>
        </w:rPr>
        <w:t>(Internet</w:t>
      </w:r>
      <w:r>
        <w:rPr>
          <w:rFonts w:ascii="Century" w:eastAsia="Century"/>
          <w:spacing w:val="58"/>
        </w:rPr>
        <w:t> </w:t>
      </w:r>
      <w:r>
        <w:rPr>
          <w:rFonts w:ascii="Century" w:eastAsia="Century"/>
        </w:rPr>
        <w:t>Protocol)</w:t>
      </w:r>
      <w:r>
        <w:rPr>
          <w:spacing w:val="8"/>
        </w:rPr>
        <w:t>は，インタ</w:t>
      </w:r>
    </w:p>
    <w:p>
      <w:pPr>
        <w:pStyle w:val="BodyText"/>
        <w:spacing w:after="0" w:line="438" w:lineRule="exact"/>
        <w:sectPr>
          <w:headerReference w:type="default" r:id="rId44"/>
          <w:pgSz w:w="11910" w:h="16840"/>
          <w:pgMar w:header="685" w:footer="0" w:top="1660" w:bottom="280" w:left="1559" w:right="1133"/>
        </w:sectPr>
      </w:pPr>
    </w:p>
    <w:p>
      <w:pPr>
        <w:pStyle w:val="BodyText"/>
        <w:spacing w:before="264"/>
      </w:pPr>
    </w:p>
    <w:p>
      <w:pPr>
        <w:pStyle w:val="BodyText"/>
        <w:ind w:left="143"/>
      </w:pPr>
      <w:r>
        <w:rPr>
          <w:spacing w:val="-3"/>
        </w:rPr>
        <w:t>ーネット技術の本質とも言うべき大事なプロトコルです．</w:t>
      </w:r>
    </w:p>
    <w:p>
      <w:pPr>
        <w:pStyle w:val="BodyText"/>
        <w:spacing w:before="40"/>
      </w:pPr>
    </w:p>
    <w:p>
      <w:pPr>
        <w:pStyle w:val="Heading2"/>
        <w:numPr>
          <w:ilvl w:val="1"/>
          <w:numId w:val="6"/>
        </w:numPr>
        <w:tabs>
          <w:tab w:pos="674" w:val="left" w:leader="none"/>
        </w:tabs>
        <w:spacing w:line="240" w:lineRule="auto" w:before="0" w:after="0"/>
        <w:ind w:left="674" w:right="0" w:hanging="531"/>
        <w:jc w:val="left"/>
      </w:pPr>
      <w:bookmarkStart w:name="_TOC_250085" w:id="31"/>
      <w:r>
        <w:rPr>
          <w:rFonts w:ascii="Arial" w:eastAsia="Arial"/>
          <w:spacing w:val="-2"/>
        </w:rPr>
        <w:t>IP</w:t>
      </w:r>
      <w:r>
        <w:rPr>
          <w:rFonts w:ascii="Arial" w:eastAsia="Arial"/>
          <w:spacing w:val="-15"/>
        </w:rPr>
        <w:t> </w:t>
      </w:r>
      <w:bookmarkEnd w:id="31"/>
      <w:r>
        <w:rPr>
          <w:spacing w:val="-3"/>
        </w:rPr>
        <w:t>アドレスとドメイン名</w:t>
      </w:r>
    </w:p>
    <w:p>
      <w:pPr>
        <w:pStyle w:val="BodyText"/>
        <w:spacing w:line="316" w:lineRule="auto" w:before="318"/>
        <w:ind w:left="143" w:right="672" w:firstLine="211"/>
        <w:jc w:val="both"/>
      </w:pPr>
      <w:r>
        <w:rPr>
          <w:spacing w:val="19"/>
        </w:rPr>
        <w:t>インターネットには世界中のコンピュータが接続されるので， メールを送ったりホーム</w:t>
      </w:r>
      <w:r>
        <w:rPr>
          <w:spacing w:val="21"/>
        </w:rPr>
        <w:t>ページにアクセスしたりする先のコンピュータを正しく指定しなければなりません． コン</w:t>
      </w:r>
    </w:p>
    <w:p>
      <w:pPr>
        <w:pStyle w:val="BodyText"/>
        <w:spacing w:line="228" w:lineRule="exact"/>
        <w:ind w:left="143"/>
        <w:jc w:val="both"/>
      </w:pPr>
      <w:r>
        <w:rPr>
          <w:spacing w:val="14"/>
        </w:rPr>
        <w:t>ピュータの住所にあたる名前を </w:t>
      </w:r>
      <w:r>
        <w:rPr>
          <w:rFonts w:ascii="MS PGothic" w:eastAsia="MS PGothic"/>
          <w:b/>
        </w:rPr>
        <w:t>IP</w:t>
      </w:r>
      <w:r>
        <w:rPr>
          <w:rFonts w:ascii="MS PGothic" w:eastAsia="MS PGothic"/>
          <w:b/>
          <w:spacing w:val="23"/>
        </w:rPr>
        <w:t> アドレス</w:t>
      </w:r>
      <w:r>
        <w:rPr>
          <w:spacing w:val="14"/>
        </w:rPr>
        <w:t>と言い，ネットワーク層の </w:t>
      </w:r>
      <w:r>
        <w:rPr>
          <w:rFonts w:ascii="Century" w:eastAsia="Century"/>
        </w:rPr>
        <w:t>IP</w:t>
      </w:r>
      <w:r>
        <w:rPr>
          <w:rFonts w:ascii="Century" w:eastAsia="Century"/>
          <w:spacing w:val="61"/>
        </w:rPr>
        <w:t> </w:t>
      </w:r>
      <w:r>
        <w:rPr>
          <w:spacing w:val="10"/>
        </w:rPr>
        <w:t>プロトコルに従っ</w:t>
      </w:r>
    </w:p>
    <w:p>
      <w:pPr>
        <w:pStyle w:val="BodyText"/>
        <w:spacing w:line="168" w:lineRule="auto" w:before="49"/>
        <w:ind w:left="143" w:right="663"/>
        <w:jc w:val="both"/>
      </w:pPr>
      <w:r>
        <w:rPr>
          <w:spacing w:val="14"/>
        </w:rPr>
        <w:t>て番号が割り当てられています．たとえば， </w:t>
      </w:r>
      <w:r>
        <w:rPr>
          <w:rFonts w:ascii="Century" w:eastAsia="Century"/>
        </w:rPr>
        <w:t>133.43.251.1</w:t>
      </w:r>
      <w:r>
        <w:rPr>
          <w:rFonts w:ascii="Century" w:eastAsia="Century"/>
          <w:spacing w:val="-9"/>
        </w:rPr>
        <w:t> </w:t>
      </w:r>
      <w:r>
        <w:rPr>
          <w:spacing w:val="19"/>
        </w:rPr>
        <w:t>のように </w:t>
      </w:r>
      <w:r>
        <w:rPr>
          <w:rFonts w:ascii="Century" w:eastAsia="Century"/>
        </w:rPr>
        <w:t>0</w:t>
      </w:r>
      <w:r>
        <w:rPr>
          <w:rFonts w:ascii="Century" w:eastAsia="Century"/>
          <w:spacing w:val="-15"/>
        </w:rPr>
        <w:t> </w:t>
      </w:r>
      <w:r>
        <w:rPr/>
        <w:t>～</w:t>
      </w:r>
      <w:r>
        <w:rPr>
          <w:spacing w:val="-16"/>
        </w:rPr>
        <w:t> </w:t>
      </w:r>
      <w:r>
        <w:rPr>
          <w:rFonts w:ascii="Century" w:eastAsia="Century"/>
        </w:rPr>
        <w:t>255</w:t>
      </w:r>
      <w:r>
        <w:rPr>
          <w:rFonts w:ascii="Century" w:eastAsia="Century"/>
          <w:spacing w:val="20"/>
        </w:rPr>
        <w:t> </w:t>
      </w:r>
      <w:r>
        <w:rPr>
          <w:spacing w:val="15"/>
        </w:rPr>
        <w:t>の数字をピリ</w:t>
      </w:r>
      <w:r>
        <w:rPr>
          <w:spacing w:val="13"/>
        </w:rPr>
        <w:t>オドで区切った </w:t>
      </w:r>
      <w:r>
        <w:rPr>
          <w:rFonts w:ascii="Century" w:eastAsia="Century"/>
        </w:rPr>
        <w:t>4</w:t>
      </w:r>
      <w:r>
        <w:rPr>
          <w:rFonts w:ascii="Century" w:eastAsia="Century"/>
          <w:spacing w:val="40"/>
        </w:rPr>
        <w:t> </w:t>
      </w:r>
      <w:r>
        <w:rPr>
          <w:spacing w:val="12"/>
        </w:rPr>
        <w:t>つの数字の並びが </w:t>
      </w:r>
      <w:r>
        <w:rPr>
          <w:rFonts w:ascii="Century" w:eastAsia="Century"/>
        </w:rPr>
        <w:t>IP</w:t>
      </w:r>
      <w:r>
        <w:rPr>
          <w:rFonts w:ascii="Century" w:eastAsia="Century"/>
          <w:spacing w:val="40"/>
        </w:rPr>
        <w:t> </w:t>
      </w:r>
      <w:r>
        <w:rPr>
          <w:spacing w:val="10"/>
        </w:rPr>
        <w:t>アドレスとなります．</w:t>
      </w:r>
      <w:r>
        <w:rPr>
          <w:rFonts w:ascii="Century" w:eastAsia="Century"/>
        </w:rPr>
        <w:t>LAN</w:t>
      </w:r>
      <w:r>
        <w:rPr>
          <w:rFonts w:ascii="Century" w:eastAsia="Century"/>
          <w:spacing w:val="40"/>
        </w:rPr>
        <w:t> </w:t>
      </w:r>
      <w:r>
        <w:rPr>
          <w:spacing w:val="10"/>
        </w:rPr>
        <w:t>内部では，割り当てら</w:t>
      </w:r>
      <w:r>
        <w:rPr>
          <w:spacing w:val="23"/>
        </w:rPr>
        <w:t>れた </w:t>
      </w:r>
      <w:r>
        <w:rPr>
          <w:rFonts w:ascii="Century" w:eastAsia="Century"/>
        </w:rPr>
        <w:t>IP</w:t>
      </w:r>
      <w:r>
        <w:rPr>
          <w:rFonts w:ascii="Century" w:eastAsia="Century"/>
          <w:spacing w:val="65"/>
        </w:rPr>
        <w:t> </w:t>
      </w:r>
      <w:r>
        <w:rPr>
          <w:spacing w:val="11"/>
        </w:rPr>
        <w:t>を</w:t>
      </w:r>
      <w:r>
        <w:rPr>
          <w:rFonts w:ascii="MS PGothic" w:eastAsia="MS PGothic"/>
          <w:b/>
          <w:spacing w:val="13"/>
        </w:rPr>
        <w:t>サブネットマスク</w:t>
      </w:r>
      <w:r>
        <w:rPr>
          <w:rFonts w:ascii="MS PGothic" w:eastAsia="MS PGothic"/>
          <w:b/>
          <w:spacing w:val="16"/>
          <w:vertAlign w:val="superscript"/>
        </w:rPr>
        <w:t>2</w:t>
      </w:r>
      <w:r>
        <w:rPr>
          <w:spacing w:val="9"/>
          <w:vertAlign w:val="baseline"/>
        </w:rPr>
        <w:t>で分割することで局所的にアドレスの数を増やしています．最</w:t>
      </w:r>
    </w:p>
    <w:p>
      <w:pPr>
        <w:pStyle w:val="BodyText"/>
        <w:spacing w:line="172" w:lineRule="auto" w:before="137"/>
        <w:ind w:left="143" w:right="665"/>
        <w:jc w:val="both"/>
      </w:pPr>
      <w:r>
        <w:rPr>
          <w:spacing w:val="9"/>
        </w:rPr>
        <w:t>近のパソコン， 情報機器の普及に加え， 家電製品もネットワークに接続される状況となっ</w:t>
      </w:r>
      <w:r>
        <w:rPr>
          <w:spacing w:val="18"/>
        </w:rPr>
        <w:t>たため </w:t>
      </w:r>
      <w:r>
        <w:rPr>
          <w:rFonts w:ascii="Century" w:eastAsia="Century"/>
        </w:rPr>
        <w:t>IP</w:t>
      </w:r>
      <w:r>
        <w:rPr>
          <w:rFonts w:ascii="Century" w:eastAsia="Century"/>
          <w:spacing w:val="40"/>
        </w:rPr>
        <w:t> </w:t>
      </w:r>
      <w:r>
        <w:rPr>
          <w:spacing w:val="13"/>
        </w:rPr>
        <w:t>アドレスは不足しており， </w:t>
      </w:r>
      <w:r>
        <w:rPr>
          <w:rFonts w:ascii="MS PGothic" w:eastAsia="MS PGothic"/>
          <w:b/>
        </w:rPr>
        <w:t>IPv6</w:t>
      </w:r>
      <w:r>
        <w:rPr>
          <w:rFonts w:ascii="MS PGothic" w:eastAsia="MS PGothic"/>
          <w:b/>
          <w:spacing w:val="40"/>
        </w:rPr>
        <w:t> </w:t>
      </w:r>
      <w:r>
        <w:rPr>
          <w:spacing w:val="17"/>
        </w:rPr>
        <w:t>という新しい規約の導入により，これまで </w:t>
      </w:r>
      <w:r>
        <w:rPr>
          <w:rFonts w:ascii="Century" w:eastAsia="Century"/>
        </w:rPr>
        <w:t>2</w:t>
      </w:r>
      <w:r>
        <w:rPr>
          <w:rFonts w:ascii="Century" w:eastAsia="Century"/>
          <w:spacing w:val="40"/>
        </w:rPr>
        <w:t> </w:t>
      </w:r>
      <w:r>
        <w:rPr/>
        <w:t>進</w:t>
      </w:r>
      <w:r>
        <w:rPr>
          <w:spacing w:val="21"/>
        </w:rPr>
        <w:t>数で </w:t>
      </w:r>
      <w:r>
        <w:rPr>
          <w:rFonts w:ascii="Century" w:eastAsia="Century"/>
        </w:rPr>
        <w:t>32</w:t>
      </w:r>
      <w:r>
        <w:rPr>
          <w:rFonts w:ascii="Century" w:eastAsia="Century"/>
          <w:spacing w:val="58"/>
        </w:rPr>
        <w:t> </w:t>
      </w:r>
      <w:r>
        <w:rPr>
          <w:spacing w:val="13"/>
        </w:rPr>
        <w:t>桁だったアドレスを </w:t>
      </w:r>
      <w:r>
        <w:rPr>
          <w:rFonts w:ascii="Century" w:eastAsia="Century"/>
        </w:rPr>
        <w:t>128</w:t>
      </w:r>
      <w:r>
        <w:rPr>
          <w:rFonts w:ascii="Century" w:eastAsia="Century"/>
          <w:spacing w:val="58"/>
        </w:rPr>
        <w:t> </w:t>
      </w:r>
      <w:r>
        <w:rPr>
          <w:spacing w:val="13"/>
        </w:rPr>
        <w:t>桁まで増やすことで </w:t>
      </w:r>
      <w:r>
        <w:rPr>
          <w:rFonts w:ascii="Century" w:eastAsia="Century"/>
        </w:rPr>
        <w:t>IP</w:t>
      </w:r>
      <w:r>
        <w:rPr>
          <w:rFonts w:ascii="Century" w:eastAsia="Century"/>
          <w:spacing w:val="61"/>
        </w:rPr>
        <w:t> </w:t>
      </w:r>
      <w:r>
        <w:rPr>
          <w:spacing w:val="9"/>
        </w:rPr>
        <w:t>アドレスの不足を解消しようとし</w:t>
      </w:r>
    </w:p>
    <w:p>
      <w:pPr>
        <w:pStyle w:val="BodyText"/>
        <w:spacing w:line="271" w:lineRule="exact" w:before="80"/>
        <w:ind w:left="143"/>
      </w:pPr>
      <w:r>
        <w:rPr>
          <w:spacing w:val="-4"/>
        </w:rPr>
        <w:t>ています．</w:t>
      </w:r>
    </w:p>
    <w:p>
      <w:pPr>
        <w:pStyle w:val="BodyText"/>
        <w:spacing w:line="168" w:lineRule="auto" w:before="125"/>
        <w:ind w:left="143" w:right="665" w:firstLine="211"/>
        <w:jc w:val="both"/>
      </w:pPr>
      <w:r>
        <w:rPr>
          <w:rFonts w:ascii="Century" w:eastAsia="Century"/>
        </w:rPr>
        <w:t>IP</w:t>
      </w:r>
      <w:r>
        <w:rPr>
          <w:rFonts w:ascii="Century" w:eastAsia="Century"/>
          <w:spacing w:val="40"/>
        </w:rPr>
        <w:t> </w:t>
      </w:r>
      <w:r>
        <w:rPr/>
        <w:t>アドレスは，桁数の多い数字の並びであるために覚えにくく，入力間違いも多いため，</w:t>
      </w:r>
      <w:r>
        <w:rPr>
          <w:spacing w:val="22"/>
        </w:rPr>
        <w:t>通常は </w:t>
      </w:r>
      <w:r>
        <w:rPr>
          <w:rFonts w:ascii="Century" w:eastAsia="Century"/>
        </w:rPr>
        <w:t>IP</w:t>
      </w:r>
      <w:r>
        <w:rPr>
          <w:rFonts w:ascii="Century" w:eastAsia="Century"/>
          <w:spacing w:val="65"/>
        </w:rPr>
        <w:t> </w:t>
      </w:r>
      <w:r>
        <w:rPr>
          <w:spacing w:val="15"/>
        </w:rPr>
        <w:t>アドレスに対応する分かりやすい名前として</w:t>
      </w:r>
      <w:r>
        <w:rPr>
          <w:rFonts w:ascii="MS PGothic" w:eastAsia="MS PGothic"/>
          <w:b/>
          <w:spacing w:val="18"/>
        </w:rPr>
        <w:t>ドメイン名</w:t>
      </w:r>
      <w:r>
        <w:rPr>
          <w:spacing w:val="13"/>
        </w:rPr>
        <w:t>が使われます．ドメイン</w:t>
      </w:r>
    </w:p>
    <w:p>
      <w:pPr>
        <w:pStyle w:val="BodyText"/>
        <w:spacing w:line="170" w:lineRule="auto" w:before="141"/>
        <w:ind w:left="143" w:right="640"/>
        <w:jc w:val="both"/>
      </w:pPr>
      <w:r>
        <w:rPr>
          <w:spacing w:val="17"/>
        </w:rPr>
        <w:t>名とは，「</w:t>
      </w:r>
      <w:r>
        <w:rPr>
          <w:rFonts w:ascii="MS Mincho" w:eastAsia="MS Mincho"/>
        </w:rPr>
        <w:t>daigaku.ac.jp</w:t>
      </w:r>
      <w:r>
        <w:rPr>
          <w:rFonts w:ascii="MS Mincho" w:eastAsia="MS Mincho"/>
          <w:spacing w:val="18"/>
        </w:rPr>
        <w:t>」</w:t>
      </w:r>
      <w:r>
        <w:rPr>
          <w:spacing w:val="15"/>
        </w:rPr>
        <w:t>のように適当なアルファベットの組み合わせで表現された名前</w:t>
      </w:r>
      <w:r>
        <w:rPr>
          <w:spacing w:val="16"/>
        </w:rPr>
        <w:t>であり， ホームページアドレスやメールアドレスとして使われます． </w:t>
      </w:r>
      <w:r>
        <w:rPr>
          <w:rFonts w:ascii="Century" w:eastAsia="Century"/>
        </w:rPr>
        <w:t>IP</w:t>
      </w:r>
      <w:r>
        <w:rPr>
          <w:rFonts w:ascii="Century" w:eastAsia="Century"/>
          <w:spacing w:val="40"/>
        </w:rPr>
        <w:t> </w:t>
      </w:r>
      <w:r>
        <w:rPr>
          <w:spacing w:val="24"/>
        </w:rPr>
        <w:t>アドレスとドメイ</w:t>
      </w:r>
      <w:r>
        <w:rPr>
          <w:spacing w:val="6"/>
        </w:rPr>
        <w:t>ン名の変換を行うサーバを </w:t>
      </w:r>
      <w:r>
        <w:rPr>
          <w:rFonts w:ascii="MS PGothic" w:eastAsia="MS PGothic"/>
          <w:b/>
        </w:rPr>
        <w:t>DNS</w:t>
      </w:r>
      <w:r>
        <w:rPr>
          <w:rFonts w:ascii="Century" w:eastAsia="Century"/>
        </w:rPr>
        <w:t>(Domain</w:t>
      </w:r>
      <w:r>
        <w:rPr>
          <w:rFonts w:ascii="Century" w:eastAsia="Century"/>
          <w:spacing w:val="80"/>
        </w:rPr>
        <w:t> </w:t>
      </w:r>
      <w:r>
        <w:rPr>
          <w:rFonts w:ascii="Century" w:eastAsia="Century"/>
        </w:rPr>
        <w:t>Name</w:t>
      </w:r>
      <w:r>
        <w:rPr>
          <w:rFonts w:ascii="Century" w:eastAsia="Century"/>
          <w:spacing w:val="80"/>
        </w:rPr>
        <w:t> </w:t>
      </w:r>
      <w:r>
        <w:rPr>
          <w:rFonts w:ascii="Century" w:eastAsia="Century"/>
        </w:rPr>
        <w:t>System)</w:t>
      </w:r>
      <w:r>
        <w:rPr/>
        <w:t>サーバと言います．日本の会社で</w:t>
      </w:r>
      <w:r>
        <w:rPr>
          <w:spacing w:val="19"/>
        </w:rPr>
        <w:t>あれば「</w:t>
      </w:r>
      <w:r>
        <w:rPr>
          <w:rFonts w:ascii="MS Mincho" w:eastAsia="MS Mincho"/>
        </w:rPr>
        <w:t>.co.jp</w:t>
      </w:r>
      <w:r>
        <w:rPr>
          <w:rFonts w:ascii="MS Mincho" w:eastAsia="MS Mincho"/>
          <w:spacing w:val="-33"/>
        </w:rPr>
        <w:t> 」</w:t>
      </w:r>
      <w:r>
        <w:rPr>
          <w:spacing w:val="18"/>
        </w:rPr>
        <w:t>，日本の学校であれば「</w:t>
      </w:r>
      <w:r>
        <w:rPr>
          <w:rFonts w:ascii="MS Mincho" w:eastAsia="MS Mincho"/>
        </w:rPr>
        <w:t>.ac.jp</w:t>
      </w:r>
      <w:r>
        <w:rPr>
          <w:rFonts w:ascii="MS Mincho" w:eastAsia="MS Mincho"/>
          <w:spacing w:val="-34"/>
        </w:rPr>
        <w:t> 」</w:t>
      </w:r>
      <w:r>
        <w:rPr>
          <w:spacing w:val="11"/>
        </w:rPr>
        <w:t>のように， ドメイン名の後ろの </w:t>
      </w:r>
      <w:r>
        <w:rPr>
          <w:rFonts w:ascii="Century" w:eastAsia="Century"/>
        </w:rPr>
        <w:t>2</w:t>
      </w:r>
      <w:r>
        <w:rPr>
          <w:rFonts w:ascii="Century" w:eastAsia="Century"/>
          <w:spacing w:val="59"/>
        </w:rPr>
        <w:t> </w:t>
      </w:r>
      <w:r>
        <w:rPr>
          <w:spacing w:val="16"/>
        </w:rPr>
        <w:t>つは</w:t>
      </w:r>
    </w:p>
    <w:p>
      <w:pPr>
        <w:pStyle w:val="BodyText"/>
        <w:spacing w:line="316" w:lineRule="auto" w:before="84"/>
        <w:ind w:left="143" w:right="671"/>
        <w:jc w:val="both"/>
      </w:pPr>
      <w:r>
        <w:rPr>
          <w:spacing w:val="18"/>
        </w:rPr>
        <w:t>種別と国を表しています．「</w:t>
      </w:r>
      <w:r>
        <w:rPr>
          <w:rFonts w:ascii="MS Mincho" w:eastAsia="MS Mincho"/>
        </w:rPr>
        <w:t>.com</w:t>
      </w:r>
      <w:r>
        <w:rPr>
          <w:rFonts w:ascii="MS Mincho" w:eastAsia="MS Mincho"/>
          <w:spacing w:val="-4"/>
        </w:rPr>
        <w:t> 」</w:t>
      </w:r>
      <w:r>
        <w:rPr>
          <w:spacing w:val="17"/>
        </w:rPr>
        <w:t>のように種別だけで国名がないのはアメリカのドメイン</w:t>
      </w:r>
      <w:r>
        <w:rPr>
          <w:spacing w:val="-4"/>
        </w:rPr>
        <w:t>名です．</w:t>
      </w:r>
    </w:p>
    <w:p>
      <w:pPr>
        <w:pStyle w:val="BodyText"/>
        <w:spacing w:line="316" w:lineRule="auto" w:before="119"/>
        <w:ind w:left="143" w:right="668" w:firstLine="211"/>
        <w:jc w:val="both"/>
      </w:pPr>
      <w:r>
        <w:rPr>
          <w:spacing w:val="13"/>
        </w:rPr>
        <w:t>かつて，分かりやすいドメイン名が商業的に有利であったために，似た名前の会社が同</w:t>
      </w:r>
      <w:r>
        <w:rPr>
          <w:spacing w:val="25"/>
        </w:rPr>
        <w:t>じドメイン名を取得しようとして争う</w:t>
      </w:r>
      <w:r>
        <w:rPr>
          <w:rFonts w:ascii="MS PGothic" w:eastAsia="MS PGothic"/>
          <w:b/>
          <w:spacing w:val="26"/>
        </w:rPr>
        <w:t>ドメイン名紛争</w:t>
      </w:r>
      <w:r>
        <w:rPr>
          <w:spacing w:val="10"/>
        </w:rPr>
        <w:t>が多く生じていました． 現在では， ド</w:t>
      </w:r>
    </w:p>
    <w:p>
      <w:pPr>
        <w:pStyle w:val="BodyText"/>
        <w:spacing w:line="228" w:lineRule="exact"/>
        <w:ind w:left="143"/>
        <w:jc w:val="both"/>
      </w:pPr>
      <w:r>
        <w:rPr>
          <w:spacing w:val="9"/>
        </w:rPr>
        <w:t>メイン名そのものよりも， </w:t>
      </w:r>
      <w:r>
        <w:rPr>
          <w:rFonts w:ascii="Century" w:eastAsia="Century"/>
        </w:rPr>
        <w:t>yahoo</w:t>
      </w:r>
      <w:r>
        <w:rPr>
          <w:rFonts w:ascii="Century" w:eastAsia="Century"/>
          <w:spacing w:val="60"/>
        </w:rPr>
        <w:t> </w:t>
      </w:r>
      <w:r>
        <w:rPr>
          <w:spacing w:val="28"/>
        </w:rPr>
        <w:t>や </w:t>
      </w:r>
      <w:r>
        <w:rPr>
          <w:rFonts w:ascii="Century" w:eastAsia="Century"/>
        </w:rPr>
        <w:t>google</w:t>
      </w:r>
      <w:r>
        <w:rPr>
          <w:rFonts w:ascii="Century" w:eastAsia="Century"/>
          <w:spacing w:val="64"/>
        </w:rPr>
        <w:t> </w:t>
      </w:r>
      <w:r>
        <w:rPr>
          <w:spacing w:val="16"/>
        </w:rPr>
        <w:t>などの</w:t>
      </w:r>
      <w:r>
        <w:rPr>
          <w:rFonts w:ascii="MS PGothic" w:eastAsia="MS PGothic"/>
          <w:b/>
          <w:spacing w:val="18"/>
        </w:rPr>
        <w:t>検索エンジン</w:t>
      </w:r>
      <w:r>
        <w:rPr>
          <w:spacing w:val="14"/>
        </w:rPr>
        <w:t>で上位にランクされるため</w:t>
      </w:r>
    </w:p>
    <w:p>
      <w:pPr>
        <w:pStyle w:val="BodyText"/>
        <w:spacing w:line="168" w:lineRule="auto" w:before="49"/>
        <w:ind w:left="143" w:right="666"/>
        <w:jc w:val="both"/>
      </w:pPr>
      <w:r>
        <w:rPr>
          <w:spacing w:val="11"/>
        </w:rPr>
        <w:t>の検索エンジン対策である，</w:t>
      </w:r>
      <w:r>
        <w:rPr>
          <w:rFonts w:ascii="MS PGothic" w:eastAsia="MS PGothic"/>
          <w:b/>
        </w:rPr>
        <w:t>SEO</w:t>
      </w:r>
      <w:r>
        <w:rPr>
          <w:rFonts w:ascii="Century" w:eastAsia="Century"/>
        </w:rPr>
        <w:t>(Search Engine Optimization)</w:t>
      </w:r>
      <w:r>
        <w:rPr/>
        <w:t>や </w:t>
      </w:r>
      <w:r>
        <w:rPr>
          <w:rFonts w:ascii="MS PGothic" w:eastAsia="MS PGothic"/>
          <w:b/>
        </w:rPr>
        <w:t>SEM</w:t>
      </w:r>
      <w:r>
        <w:rPr>
          <w:rFonts w:ascii="Century" w:eastAsia="Century"/>
        </w:rPr>
        <w:t>(Search Engine </w:t>
      </w:r>
      <w:r>
        <w:rPr>
          <w:rFonts w:ascii="Century" w:eastAsia="Century"/>
          <w:spacing w:val="-2"/>
        </w:rPr>
        <w:t>Marketing)</w:t>
      </w:r>
      <w:r>
        <w:rPr>
          <w:spacing w:val="-2"/>
        </w:rPr>
        <w:t>のほうが重視されています．</w:t>
      </w:r>
    </w:p>
    <w:p>
      <w:pPr>
        <w:pStyle w:val="BodyText"/>
      </w:pPr>
    </w:p>
    <w:p>
      <w:pPr>
        <w:pStyle w:val="BodyText"/>
        <w:spacing w:before="240"/>
      </w:pPr>
    </w:p>
    <w:p>
      <w:pPr>
        <w:pStyle w:val="Heading2"/>
        <w:numPr>
          <w:ilvl w:val="1"/>
          <w:numId w:val="6"/>
        </w:numPr>
        <w:tabs>
          <w:tab w:pos="674" w:val="left" w:leader="none"/>
        </w:tabs>
        <w:spacing w:line="240" w:lineRule="auto" w:before="0" w:after="0"/>
        <w:ind w:left="674" w:right="0" w:hanging="531"/>
        <w:jc w:val="left"/>
      </w:pPr>
      <w:bookmarkStart w:name="_TOC_250084" w:id="32"/>
      <w:bookmarkEnd w:id="32"/>
      <w:r>
        <w:rPr>
          <w:spacing w:val="-5"/>
        </w:rPr>
        <w:t>インターネット情報の流れ</w:t>
      </w:r>
    </w:p>
    <w:p>
      <w:pPr>
        <w:pStyle w:val="BodyText"/>
        <w:spacing w:line="168" w:lineRule="auto" w:before="234"/>
        <w:ind w:left="143" w:right="667" w:firstLine="211"/>
        <w:jc w:val="both"/>
      </w:pPr>
      <w:r>
        <w:rPr>
          <w:spacing w:val="-9"/>
        </w:rPr>
        <w:t>家 庭 の パ ソコ ン からイ ン ター ネッ ト に 接 続 す る と き に は， </w:t>
      </w:r>
      <w:r>
        <w:rPr>
          <w:rFonts w:ascii="MS PGothic" w:eastAsia="MS PGothic"/>
          <w:b/>
        </w:rPr>
        <w:t>ISP</w:t>
      </w:r>
      <w:r>
        <w:rPr>
          <w:rFonts w:ascii="Century" w:eastAsia="Century"/>
        </w:rPr>
        <w:t>(Internet</w:t>
      </w:r>
      <w:r>
        <w:rPr>
          <w:rFonts w:ascii="Century" w:eastAsia="Century"/>
          <w:spacing w:val="80"/>
        </w:rPr>
        <w:t> </w:t>
      </w:r>
      <w:r>
        <w:rPr>
          <w:rFonts w:ascii="Century" w:eastAsia="Century"/>
        </w:rPr>
        <w:t>Service Provider)(</w:t>
      </w:r>
      <w:r>
        <w:rPr>
          <w:spacing w:val="14"/>
        </w:rPr>
        <w:t>略して</w:t>
      </w:r>
      <w:r>
        <w:rPr>
          <w:rFonts w:ascii="MS PGothic" w:eastAsia="MS PGothic"/>
          <w:b/>
          <w:spacing w:val="14"/>
        </w:rPr>
        <w:t>プロバイダ</w:t>
      </w:r>
      <w:r>
        <w:rPr>
          <w:spacing w:val="14"/>
        </w:rPr>
        <w:t>とも言います</w:t>
      </w:r>
      <w:r>
        <w:rPr>
          <w:rFonts w:ascii="Century" w:eastAsia="Century"/>
          <w:spacing w:val="13"/>
        </w:rPr>
        <w:t>)</w:t>
      </w:r>
      <w:r>
        <w:rPr>
          <w:spacing w:val="11"/>
        </w:rPr>
        <w:t>と契約します．利用料金として支払うのは家庭か</w:t>
      </w:r>
    </w:p>
    <w:p>
      <w:pPr>
        <w:pStyle w:val="BodyText"/>
        <w:spacing w:before="122"/>
        <w:rPr>
          <w:sz w:val="20"/>
        </w:rPr>
      </w:pPr>
      <w:r>
        <w:rPr>
          <w:sz w:val="20"/>
        </w:rPr>
        <mc:AlternateContent>
          <mc:Choice Requires="wps">
            <w:drawing>
              <wp:anchor distT="0" distB="0" distL="0" distR="0" allowOverlap="1" layoutInCell="1" locked="0" behindDoc="1" simplePos="0" relativeHeight="487604736">
                <wp:simplePos x="0" y="0"/>
                <wp:positionH relativeFrom="page">
                  <wp:posOffset>1214932</wp:posOffset>
                </wp:positionH>
                <wp:positionV relativeFrom="paragraph">
                  <wp:posOffset>258215</wp:posOffset>
                </wp:positionV>
                <wp:extent cx="1829435" cy="6350"/>
                <wp:effectExtent l="0" t="0" r="0" b="0"/>
                <wp:wrapTopAndBottom/>
                <wp:docPr id="77" name="Graphic 77"/>
                <wp:cNvGraphicFramePr>
                  <a:graphicFrameLocks/>
                </wp:cNvGraphicFramePr>
                <a:graphic>
                  <a:graphicData uri="http://schemas.microsoft.com/office/word/2010/wordprocessingShape">
                    <wps:wsp>
                      <wps:cNvPr id="77" name="Graphic 77"/>
                      <wps:cNvSpPr/>
                      <wps:spPr>
                        <a:xfrm>
                          <a:off x="0" y="0"/>
                          <a:ext cx="1829435" cy="6350"/>
                        </a:xfrm>
                        <a:custGeom>
                          <a:avLst/>
                          <a:gdLst/>
                          <a:ahLst/>
                          <a:cxnLst/>
                          <a:rect l="l" t="t" r="r" b="b"/>
                          <a:pathLst>
                            <a:path w="1829435" h="6350">
                              <a:moveTo>
                                <a:pt x="1829054" y="0"/>
                              </a:moveTo>
                              <a:lnTo>
                                <a:pt x="0" y="0"/>
                              </a:lnTo>
                              <a:lnTo>
                                <a:pt x="0" y="6095"/>
                              </a:lnTo>
                              <a:lnTo>
                                <a:pt x="1829054" y="6095"/>
                              </a:lnTo>
                              <a:lnTo>
                                <a:pt x="182905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95.664001pt;margin-top:20.331963pt;width:144.020pt;height:.47998pt;mso-position-horizontal-relative:page;mso-position-vertical-relative:paragraph;z-index:-15711744;mso-wrap-distance-left:0;mso-wrap-distance-right:0" id="docshape52" filled="true" fillcolor="#000000" stroked="false">
                <v:fill type="solid"/>
                <w10:wrap type="topAndBottom"/>
              </v:rect>
            </w:pict>
          </mc:Fallback>
        </mc:AlternateContent>
      </w:r>
    </w:p>
    <w:p>
      <w:pPr>
        <w:pStyle w:val="BodyText"/>
        <w:ind w:left="354"/>
      </w:pPr>
      <w:r>
        <w:rPr>
          <w:rFonts w:ascii="Century" w:eastAsia="Century"/>
          <w:position w:val="5"/>
          <w:sz w:val="14"/>
        </w:rPr>
        <w:t>2</w:t>
      </w:r>
      <w:r>
        <w:rPr>
          <w:rFonts w:ascii="Century" w:eastAsia="Century"/>
          <w:spacing w:val="47"/>
          <w:position w:val="5"/>
          <w:sz w:val="14"/>
        </w:rPr>
        <w:t> </w:t>
      </w:r>
      <w:r>
        <w:rPr>
          <w:rFonts w:ascii="Century" w:eastAsia="Century"/>
        </w:rPr>
        <w:t>IP</w:t>
      </w:r>
      <w:r>
        <w:rPr>
          <w:rFonts w:ascii="Century" w:eastAsia="Century"/>
          <w:spacing w:val="-12"/>
        </w:rPr>
        <w:t> </w:t>
      </w:r>
      <w:r>
        <w:rPr>
          <w:spacing w:val="-1"/>
        </w:rPr>
        <w:t>アドレスの有効部分を指定する数値</w:t>
      </w:r>
    </w:p>
    <w:p>
      <w:pPr>
        <w:pStyle w:val="BodyText"/>
        <w:spacing w:after="0"/>
        <w:sectPr>
          <w:pgSz w:w="11910" w:h="16840"/>
          <w:pgMar w:header="685" w:footer="0" w:top="1660" w:bottom="280" w:left="1559" w:right="1133"/>
        </w:sectPr>
      </w:pPr>
    </w:p>
    <w:p>
      <w:pPr>
        <w:pStyle w:val="BodyText"/>
        <w:spacing w:before="54"/>
      </w:pPr>
    </w:p>
    <w:p>
      <w:pPr>
        <w:pStyle w:val="BodyText"/>
        <w:spacing w:line="264" w:lineRule="auto"/>
        <w:ind w:left="143" w:right="673"/>
      </w:pPr>
      <w:r>
        <w:rPr>
          <w:spacing w:val="20"/>
        </w:rPr>
        <w:t>ら </w:t>
      </w:r>
      <w:r>
        <w:rPr>
          <w:rFonts w:ascii="Century" w:eastAsia="Century"/>
        </w:rPr>
        <w:t>ISP</w:t>
      </w:r>
      <w:r>
        <w:rPr>
          <w:rFonts w:ascii="Century" w:eastAsia="Century"/>
          <w:spacing w:val="40"/>
        </w:rPr>
        <w:t> </w:t>
      </w:r>
      <w:r>
        <w:rPr>
          <w:spacing w:val="14"/>
        </w:rPr>
        <w:t>のアクセスポイントまでの料金であり， その先はどこまでアクセスしても同じ料金しかかかりません． これはインターネットの情報伝達がバケツリレーを基本としているか</w:t>
      </w:r>
    </w:p>
    <w:p>
      <w:pPr>
        <w:pStyle w:val="BodyText"/>
        <w:spacing w:before="61"/>
        <w:ind w:left="143"/>
      </w:pPr>
      <w:r>
        <w:rPr>
          <w:spacing w:val="-4"/>
        </w:rPr>
        <w:t>らです．</w:t>
      </w:r>
    </w:p>
    <w:p>
      <w:pPr>
        <w:pStyle w:val="BodyText"/>
        <w:spacing w:before="177"/>
        <w:rPr>
          <w:sz w:val="20"/>
        </w:rPr>
      </w:pPr>
      <w:r>
        <w:rPr>
          <w:sz w:val="20"/>
        </w:rPr>
        <w:drawing>
          <wp:anchor distT="0" distB="0" distL="0" distR="0" allowOverlap="1" layoutInCell="1" locked="0" behindDoc="1" simplePos="0" relativeHeight="487605248">
            <wp:simplePos x="0" y="0"/>
            <wp:positionH relativeFrom="page">
              <wp:posOffset>2364707</wp:posOffset>
            </wp:positionH>
            <wp:positionV relativeFrom="paragraph">
              <wp:posOffset>292753</wp:posOffset>
            </wp:positionV>
            <wp:extent cx="2952856" cy="1705355"/>
            <wp:effectExtent l="0" t="0" r="0" b="0"/>
            <wp:wrapTopAndBottom/>
            <wp:docPr id="78" name="Image 78"/>
            <wp:cNvGraphicFramePr>
              <a:graphicFrameLocks/>
            </wp:cNvGraphicFramePr>
            <a:graphic>
              <a:graphicData uri="http://schemas.openxmlformats.org/drawingml/2006/picture">
                <pic:pic>
                  <pic:nvPicPr>
                    <pic:cNvPr id="78" name="Image 78"/>
                    <pic:cNvPicPr/>
                  </pic:nvPicPr>
                  <pic:blipFill>
                    <a:blip r:embed="rId46" cstate="print"/>
                    <a:stretch>
                      <a:fillRect/>
                    </a:stretch>
                  </pic:blipFill>
                  <pic:spPr>
                    <a:xfrm>
                      <a:off x="0" y="0"/>
                      <a:ext cx="2952856" cy="1705355"/>
                    </a:xfrm>
                    <a:prstGeom prst="rect">
                      <a:avLst/>
                    </a:prstGeom>
                  </pic:spPr>
                </pic:pic>
              </a:graphicData>
            </a:graphic>
          </wp:anchor>
        </w:drawing>
      </w:r>
    </w:p>
    <w:p>
      <w:pPr>
        <w:spacing w:before="211"/>
        <w:ind w:left="-1" w:right="313" w:firstLine="0"/>
        <w:jc w:val="center"/>
        <w:rPr>
          <w:b/>
          <w:sz w:val="21"/>
        </w:rPr>
      </w:pPr>
      <w:r>
        <w:rPr>
          <w:b/>
          <w:spacing w:val="15"/>
          <w:sz w:val="21"/>
        </w:rPr>
        <w:t>図 </w:t>
      </w:r>
      <w:r>
        <w:rPr>
          <w:rFonts w:ascii="Century" w:eastAsia="Century"/>
          <w:sz w:val="21"/>
        </w:rPr>
        <w:t>27</w:t>
      </w:r>
      <w:r>
        <w:rPr>
          <w:rFonts w:ascii="Century" w:eastAsia="Century"/>
          <w:spacing w:val="77"/>
          <w:sz w:val="21"/>
        </w:rPr>
        <w:t> </w:t>
      </w:r>
      <w:r>
        <w:rPr>
          <w:b/>
          <w:spacing w:val="-2"/>
          <w:sz w:val="21"/>
        </w:rPr>
        <w:t>メール転送経路</w:t>
      </w:r>
    </w:p>
    <w:p>
      <w:pPr>
        <w:pStyle w:val="BodyText"/>
        <w:rPr>
          <w:b/>
        </w:rPr>
      </w:pPr>
    </w:p>
    <w:p>
      <w:pPr>
        <w:pStyle w:val="BodyText"/>
        <w:spacing w:before="227"/>
        <w:rPr>
          <w:b/>
        </w:rPr>
      </w:pPr>
    </w:p>
    <w:p>
      <w:pPr>
        <w:pStyle w:val="BodyText"/>
        <w:spacing w:line="316" w:lineRule="auto"/>
        <w:ind w:left="143" w:right="671" w:firstLine="211"/>
        <w:jc w:val="both"/>
      </w:pPr>
      <w:r>
        <w:rPr>
          <w:spacing w:val="13"/>
        </w:rPr>
        <w:t>たとえば， メールを転送するときに， 家庭のパソコンからアクセスポイントのサーバま</w:t>
      </w:r>
      <w:r>
        <w:rPr>
          <w:spacing w:val="10"/>
        </w:rPr>
        <w:t>では直接メールを送りますが， その後は送付先アドレスに応じて， 近くのサーバ， または</w:t>
      </w:r>
      <w:r>
        <w:rPr>
          <w:rFonts w:ascii="MS PGothic" w:eastAsia="MS PGothic"/>
          <w:b/>
          <w:spacing w:val="16"/>
        </w:rPr>
        <w:t>ルータ</w:t>
      </w:r>
      <w:r>
        <w:rPr>
          <w:spacing w:val="12"/>
        </w:rPr>
        <w:t>と呼ばれる経路制御機器にそのメールを送り，受け取ったサーバ，ルータは次の機</w:t>
      </w:r>
    </w:p>
    <w:p>
      <w:pPr>
        <w:pStyle w:val="BodyText"/>
        <w:spacing w:line="306" w:lineRule="exact"/>
        <w:ind w:left="143"/>
        <w:jc w:val="both"/>
      </w:pPr>
      <w:r>
        <w:rPr>
          <w:spacing w:val="22"/>
        </w:rPr>
        <w:t>器に送るということを繰り返して目的の </w:t>
      </w:r>
      <w:r>
        <w:rPr>
          <w:rFonts w:ascii="Century" w:eastAsia="Century"/>
        </w:rPr>
        <w:t>IP</w:t>
      </w:r>
      <w:r>
        <w:rPr>
          <w:rFonts w:ascii="Century" w:eastAsia="Century"/>
          <w:spacing w:val="73"/>
        </w:rPr>
        <w:t> </w:t>
      </w:r>
      <w:r>
        <w:rPr>
          <w:spacing w:val="22"/>
        </w:rPr>
        <w:t>アドレスにたどり着きます</w:t>
      </w:r>
      <w:r>
        <w:rPr/>
        <w:t>（</w:t>
      </w:r>
      <w:r>
        <w:rPr>
          <w:spacing w:val="-35"/>
        </w:rPr>
        <w:t> </w:t>
      </w:r>
      <w:r>
        <w:rPr>
          <w:rFonts w:ascii="MS Mincho" w:eastAsia="MS Mincho"/>
          <w:spacing w:val="23"/>
        </w:rPr>
        <w:t>図 </w:t>
      </w:r>
      <w:r>
        <w:rPr>
          <w:rFonts w:ascii="Century" w:eastAsia="Century"/>
        </w:rPr>
        <w:t>27</w:t>
      </w:r>
      <w:r>
        <w:rPr>
          <w:rFonts w:ascii="Century" w:eastAsia="Century"/>
          <w:spacing w:val="-32"/>
        </w:rPr>
        <w:t> </w:t>
      </w:r>
      <w:r>
        <w:rPr>
          <w:spacing w:val="13"/>
        </w:rPr>
        <w:t>）</w:t>
      </w:r>
      <w:r>
        <w:rPr>
          <w:spacing w:val="-15"/>
        </w:rPr>
        <w:t>． </w:t>
      </w:r>
      <w:r>
        <w:rPr>
          <w:rFonts w:ascii="Century" w:eastAsia="Century"/>
        </w:rPr>
        <w:t>ISP</w:t>
      </w:r>
      <w:r>
        <w:rPr>
          <w:rFonts w:ascii="Century" w:eastAsia="Century"/>
          <w:spacing w:val="70"/>
        </w:rPr>
        <w:t> </w:t>
      </w:r>
      <w:r>
        <w:rPr>
          <w:spacing w:val="-10"/>
        </w:rPr>
        <w:t>が</w:t>
      </w:r>
    </w:p>
    <w:p>
      <w:pPr>
        <w:pStyle w:val="BodyText"/>
        <w:spacing w:line="316" w:lineRule="auto" w:before="53"/>
        <w:ind w:left="143" w:right="676"/>
        <w:jc w:val="both"/>
      </w:pPr>
      <w:r>
        <w:rPr>
          <w:spacing w:val="9"/>
        </w:rPr>
        <w:t>処理するのは隣接装置までなので，最終的な送り先の距離が離れていても料金が変わりま</w:t>
      </w:r>
      <w:r>
        <w:rPr>
          <w:spacing w:val="-4"/>
        </w:rPr>
        <w:t>せん．</w:t>
      </w:r>
    </w:p>
    <w:p>
      <w:pPr>
        <w:pStyle w:val="BodyText"/>
        <w:spacing w:line="172" w:lineRule="auto" w:before="179"/>
        <w:ind w:left="143" w:right="665" w:firstLine="211"/>
        <w:jc w:val="both"/>
      </w:pPr>
      <w:r>
        <w:rPr>
          <w:spacing w:val="15"/>
        </w:rPr>
        <w:t>ホームページを見るときも， ウェブサーバからサーバやルータを経由してコンテンツ情</w:t>
      </w:r>
      <w:r>
        <w:rPr>
          <w:spacing w:val="11"/>
        </w:rPr>
        <w:t>報が送られてきます．なお，一度見たホームページを保存しておく</w:t>
      </w:r>
      <w:r>
        <w:rPr>
          <w:rFonts w:ascii="MS PGothic" w:eastAsia="MS PGothic"/>
          <w:b/>
          <w:spacing w:val="14"/>
        </w:rPr>
        <w:t>プロキシサーバ</w:t>
      </w:r>
      <w:r>
        <w:rPr>
          <w:rFonts w:ascii="Century" w:eastAsia="Century"/>
          <w:spacing w:val="11"/>
        </w:rPr>
        <w:t>(</w:t>
      </w:r>
      <w:r>
        <w:rPr>
          <w:rFonts w:ascii="MS PGothic" w:eastAsia="MS PGothic"/>
          <w:b/>
          <w:spacing w:val="9"/>
        </w:rPr>
        <w:t>代理サ</w:t>
      </w:r>
      <w:r>
        <w:rPr>
          <w:rFonts w:ascii="MS PGothic" w:eastAsia="MS PGothic"/>
          <w:b/>
          <w:spacing w:val="-2"/>
        </w:rPr>
        <w:t>ーバ</w:t>
      </w:r>
      <w:r>
        <w:rPr>
          <w:rFonts w:ascii="Century" w:eastAsia="Century"/>
          <w:spacing w:val="-2"/>
        </w:rPr>
        <w:t>)</w:t>
      </w:r>
      <w:r>
        <w:rPr>
          <w:spacing w:val="-2"/>
        </w:rPr>
        <w:t>が途中にある場合には，経路を大幅に短縮することができます．</w:t>
      </w:r>
    </w:p>
    <w:p>
      <w:pPr>
        <w:pStyle w:val="BodyText"/>
        <w:spacing w:line="316" w:lineRule="auto" w:before="199"/>
        <w:ind w:left="143" w:right="669" w:firstLine="211"/>
        <w:jc w:val="both"/>
      </w:pPr>
      <w:r>
        <w:rPr>
          <w:spacing w:val="6"/>
        </w:rPr>
        <w:t>仮に， 途中にあるサーバが故障していると， メールが送られなかったり， ホームページ</w:t>
      </w:r>
      <w:r>
        <w:rPr>
          <w:spacing w:val="18"/>
        </w:rPr>
        <w:t>が見られなかったりということが起こります． 故障などの不具合があるときには， サーバ</w:t>
      </w:r>
      <w:r>
        <w:rPr>
          <w:spacing w:val="12"/>
        </w:rPr>
        <w:t>の管理者は，サーバを行き来する情報を把握して復旧作業を行わなければなりません．こ</w:t>
      </w:r>
      <w:r>
        <w:rPr>
          <w:spacing w:val="14"/>
        </w:rPr>
        <w:t>のため，管理者は，メールの内容やホームページのアクセス記録などを確認することが技術的には可能であり，その行為自体に違法性はありません． インターネット経由のメール</w:t>
      </w:r>
      <w:r>
        <w:rPr>
          <w:spacing w:val="4"/>
        </w:rPr>
        <w:t>は， 手紙ではなく， ハガキ程度の安全性しかないと言われる理由がここにあります． 基本</w:t>
      </w:r>
      <w:r>
        <w:rPr>
          <w:spacing w:val="14"/>
        </w:rPr>
        <w:t>的には，誰かに見られても問題ない情報の送受信のみにとどめたほうが無難と言えます．</w:t>
      </w:r>
      <w:r>
        <w:rPr>
          <w:spacing w:val="-2"/>
        </w:rPr>
        <w:t>秘密の情報をメールで送らなければならない場合には，文書を暗号化する必要があります．</w:t>
      </w:r>
    </w:p>
    <w:p>
      <w:pPr>
        <w:pStyle w:val="BodyText"/>
        <w:spacing w:after="0" w:line="316" w:lineRule="auto"/>
        <w:jc w:val="both"/>
        <w:sectPr>
          <w:pgSz w:w="11910" w:h="16840"/>
          <w:pgMar w:header="685" w:footer="0" w:top="1660" w:bottom="280" w:left="1559" w:right="1133"/>
        </w:sectPr>
      </w:pPr>
    </w:p>
    <w:p>
      <w:pPr>
        <w:pStyle w:val="BodyText"/>
        <w:spacing w:before="255"/>
        <w:rPr>
          <w:sz w:val="32"/>
        </w:rPr>
      </w:pPr>
    </w:p>
    <w:p>
      <w:pPr>
        <w:pStyle w:val="Heading2"/>
        <w:numPr>
          <w:ilvl w:val="1"/>
          <w:numId w:val="6"/>
        </w:numPr>
        <w:tabs>
          <w:tab w:pos="674" w:val="left" w:leader="none"/>
        </w:tabs>
        <w:spacing w:line="240" w:lineRule="auto" w:before="1" w:after="0"/>
        <w:ind w:left="674" w:right="0" w:hanging="531"/>
        <w:jc w:val="left"/>
        <w:rPr>
          <w:rFonts w:ascii="Arial"/>
        </w:rPr>
      </w:pPr>
      <w:bookmarkStart w:name="_TOC_250083" w:id="33"/>
      <w:bookmarkEnd w:id="33"/>
      <w:r>
        <w:rPr>
          <w:rFonts w:ascii="Arial"/>
          <w:spacing w:val="-4"/>
        </w:rPr>
        <w:t>HTML</w:t>
      </w:r>
    </w:p>
    <w:p>
      <w:pPr>
        <w:pStyle w:val="BodyText"/>
        <w:spacing w:line="168" w:lineRule="auto" w:before="254"/>
        <w:ind w:left="143" w:right="664" w:firstLine="211"/>
        <w:jc w:val="both"/>
      </w:pPr>
      <w:r>
        <w:rPr>
          <w:spacing w:val="13"/>
        </w:rPr>
        <w:t>ホームページは，ホームページ作成用ソフトを使えば誰でも簡単に作ることができ， </w:t>
      </w:r>
      <w:r>
        <w:rPr>
          <w:rFonts w:ascii="Century" w:eastAsia="Century"/>
        </w:rPr>
        <w:t>MS Word </w:t>
      </w:r>
      <w:r>
        <w:rPr>
          <w:spacing w:val="16"/>
        </w:rPr>
        <w:t>などのオフィス製品でも作成できます．これらのソフトで作られたホームページは，</w:t>
      </w:r>
      <w:r>
        <w:rPr/>
        <w:t> </w:t>
      </w:r>
      <w:r>
        <w:rPr>
          <w:rFonts w:ascii="Century" w:eastAsia="Century"/>
        </w:rPr>
        <w:t>HTML </w:t>
      </w:r>
      <w:r>
        <w:rPr/>
        <w:t>という人工言語で記述されたファイルになります．</w:t>
      </w:r>
      <w:r>
        <w:rPr>
          <w:rFonts w:ascii="MS PGothic" w:eastAsia="MS PGothic"/>
          <w:b/>
        </w:rPr>
        <w:t>HTML </w:t>
      </w:r>
      <w:r>
        <w:rPr/>
        <w:t>とは，</w:t>
      </w:r>
      <w:r>
        <w:rPr>
          <w:rFonts w:ascii="Century" w:eastAsia="Century"/>
        </w:rPr>
        <w:t>Hyper Text Markup Language</w:t>
      </w:r>
      <w:r>
        <w:rPr>
          <w:rFonts w:ascii="Century" w:eastAsia="Century"/>
          <w:spacing w:val="60"/>
        </w:rPr>
        <w:t> </w:t>
      </w:r>
      <w:r>
        <w:rPr>
          <w:spacing w:val="-4"/>
        </w:rPr>
        <w:t>の略で， 文字の種類， 配置， 画像， 動画， 音， ファイルへのリンクなどが記述</w:t>
      </w:r>
    </w:p>
    <w:p>
      <w:pPr>
        <w:pStyle w:val="BodyText"/>
        <w:spacing w:line="272" w:lineRule="exact" w:before="75"/>
        <w:ind w:left="143"/>
      </w:pPr>
      <w:r>
        <w:rPr>
          <w:spacing w:val="-4"/>
        </w:rPr>
        <w:t>できます．</w:t>
      </w:r>
    </w:p>
    <w:p>
      <w:pPr>
        <w:pStyle w:val="BodyText"/>
        <w:spacing w:line="264" w:lineRule="auto"/>
        <w:ind w:left="143" w:right="665" w:firstLine="211"/>
      </w:pPr>
      <w:r>
        <w:rPr>
          <w:rFonts w:ascii="Century" w:eastAsia="Century"/>
        </w:rPr>
        <w:t>HTML</w:t>
      </w:r>
      <w:r>
        <w:rPr>
          <w:rFonts w:ascii="Century" w:eastAsia="Century"/>
          <w:spacing w:val="40"/>
        </w:rPr>
        <w:t> </w:t>
      </w:r>
      <w:r>
        <w:rPr>
          <w:spacing w:val="14"/>
        </w:rPr>
        <w:t>は，「</w:t>
      </w:r>
      <w:r>
        <w:rPr>
          <w:rFonts w:ascii="MS Mincho" w:eastAsia="MS Mincho"/>
          <w:spacing w:val="17"/>
        </w:rPr>
        <w:t>&lt;</w:t>
      </w:r>
      <w:r>
        <w:rPr>
          <w:spacing w:val="15"/>
        </w:rPr>
        <w:t>」と「</w:t>
      </w:r>
      <w:r>
        <w:rPr>
          <w:rFonts w:ascii="MS Mincho" w:eastAsia="MS Mincho"/>
          <w:spacing w:val="14"/>
        </w:rPr>
        <w:t>&gt;</w:t>
      </w:r>
      <w:r>
        <w:rPr>
          <w:spacing w:val="14"/>
        </w:rPr>
        <w:t>」で囲まれた中の</w:t>
      </w:r>
      <w:r>
        <w:rPr>
          <w:rFonts w:ascii="MS PGothic" w:eastAsia="MS PGothic"/>
          <w:b/>
          <w:spacing w:val="16"/>
        </w:rPr>
        <w:t>タグ</w:t>
      </w:r>
      <w:r>
        <w:rPr>
          <w:spacing w:val="9"/>
        </w:rPr>
        <w:t>という標識によって情報を記述します． </w:t>
      </w:r>
      <w:r>
        <w:rPr>
          <w:rFonts w:ascii="MS Mincho" w:eastAsia="MS Mincho"/>
        </w:rPr>
        <w:t>&lt;html&gt;</w:t>
      </w:r>
      <w:r>
        <w:rPr>
          <w:spacing w:val="15"/>
        </w:rPr>
        <w:t>から</w:t>
      </w:r>
      <w:r>
        <w:rPr>
          <w:rFonts w:ascii="MS Mincho" w:eastAsia="MS Mincho"/>
        </w:rPr>
        <w:t>&lt;/html&gt;</w:t>
      </w:r>
      <w:r>
        <w:rPr>
          <w:spacing w:val="13"/>
        </w:rPr>
        <w:t>の間にすべての文章を記述しますが，その中で</w:t>
      </w:r>
      <w:r>
        <w:rPr>
          <w:rFonts w:ascii="MS Mincho" w:eastAsia="MS Mincho"/>
        </w:rPr>
        <w:t>&lt;head</w:t>
      </w:r>
      <w:r>
        <w:rPr>
          <w:rFonts w:ascii="MS Mincho" w:eastAsia="MS Mincho"/>
          <w:spacing w:val="8"/>
        </w:rPr>
        <w:t>&gt;か</w:t>
      </w:r>
      <w:r>
        <w:rPr>
          <w:spacing w:val="13"/>
        </w:rPr>
        <w:t>ら</w:t>
      </w:r>
      <w:r>
        <w:rPr>
          <w:rFonts w:ascii="MS Mincho" w:eastAsia="MS Mincho"/>
        </w:rPr>
        <w:t>&lt;/head&gt;</w:t>
      </w:r>
      <w:r>
        <w:rPr>
          <w:spacing w:val="8"/>
        </w:rPr>
        <w:t>の間にファ</w:t>
      </w:r>
    </w:p>
    <w:p>
      <w:pPr>
        <w:pStyle w:val="BodyText"/>
        <w:spacing w:line="211" w:lineRule="exact" w:before="60"/>
        <w:ind w:left="143"/>
        <w:rPr>
          <w:rFonts w:ascii="MS Mincho" w:eastAsia="MS Mincho"/>
        </w:rPr>
      </w:pPr>
      <w:r>
        <w:rPr>
          <w:spacing w:val="12"/>
        </w:rPr>
        <w:t>イル情報を，</w:t>
      </w:r>
      <w:r>
        <w:rPr>
          <w:rFonts w:ascii="MS Mincho" w:eastAsia="MS Mincho"/>
        </w:rPr>
        <w:t>&lt;body&gt;</w:t>
      </w:r>
      <w:r>
        <w:rPr>
          <w:spacing w:val="15"/>
        </w:rPr>
        <w:t>から</w:t>
      </w:r>
      <w:r>
        <w:rPr>
          <w:rFonts w:ascii="MS Mincho" w:eastAsia="MS Mincho"/>
        </w:rPr>
        <w:t>&lt;/body&gt;</w:t>
      </w:r>
      <w:r>
        <w:rPr>
          <w:spacing w:val="13"/>
        </w:rPr>
        <w:t>の間に内容を記述します．このように， </w:t>
      </w:r>
      <w:r>
        <w:rPr>
          <w:rFonts w:ascii="MS Mincho" w:eastAsia="MS Mincho"/>
          <w:spacing w:val="16"/>
        </w:rPr>
        <w:t>&lt;タグ&gt;</w:t>
      </w:r>
      <w:r>
        <w:rPr>
          <w:spacing w:val="15"/>
        </w:rPr>
        <w:t>から</w:t>
      </w:r>
      <w:r>
        <w:rPr>
          <w:rFonts w:ascii="MS Mincho" w:eastAsia="MS Mincho"/>
          <w:spacing w:val="5"/>
        </w:rPr>
        <w:t>&lt;/タグ</w:t>
      </w:r>
    </w:p>
    <w:p>
      <w:pPr>
        <w:pStyle w:val="BodyText"/>
        <w:spacing w:line="455" w:lineRule="exact"/>
        <w:ind w:left="143"/>
      </w:pPr>
      <w:r>
        <w:rPr>
          <w:rFonts w:ascii="MS Mincho" w:eastAsia="MS Mincho"/>
        </w:rPr>
        <w:t>&gt;</w:t>
      </w:r>
      <w:r>
        <w:rPr/>
        <w:t>で範囲を指定しています（</w:t>
      </w:r>
      <w:r>
        <w:rPr>
          <w:rFonts w:ascii="MS Mincho" w:eastAsia="MS Mincho"/>
          <w:spacing w:val="-9"/>
        </w:rPr>
        <w:t>図 </w:t>
      </w:r>
      <w:r>
        <w:rPr>
          <w:rFonts w:ascii="Century" w:eastAsia="Century"/>
          <w:spacing w:val="-4"/>
        </w:rPr>
        <w:t>28</w:t>
      </w:r>
      <w:r>
        <w:rPr>
          <w:spacing w:val="-4"/>
        </w:rPr>
        <w:t>）．</w:t>
      </w:r>
    </w:p>
    <w:p>
      <w:pPr>
        <w:pStyle w:val="BodyText"/>
        <w:spacing w:before="7"/>
        <w:rPr>
          <w:sz w:val="19"/>
        </w:rPr>
      </w:pPr>
      <w:r>
        <w:rPr>
          <w:sz w:val="19"/>
        </w:rPr>
        <mc:AlternateContent>
          <mc:Choice Requires="wps">
            <w:drawing>
              <wp:anchor distT="0" distB="0" distL="0" distR="0" allowOverlap="1" layoutInCell="1" locked="0" behindDoc="1" simplePos="0" relativeHeight="487605760">
                <wp:simplePos x="0" y="0"/>
                <wp:positionH relativeFrom="page">
                  <wp:posOffset>2098675</wp:posOffset>
                </wp:positionH>
                <wp:positionV relativeFrom="paragraph">
                  <wp:posOffset>182071</wp:posOffset>
                </wp:positionV>
                <wp:extent cx="3425825" cy="2541905"/>
                <wp:effectExtent l="0" t="0" r="0" b="0"/>
                <wp:wrapTopAndBottom/>
                <wp:docPr id="79" name="Textbox 79"/>
                <wp:cNvGraphicFramePr>
                  <a:graphicFrameLocks/>
                </wp:cNvGraphicFramePr>
                <a:graphic>
                  <a:graphicData uri="http://schemas.microsoft.com/office/word/2010/wordprocessingShape">
                    <wps:wsp>
                      <wps:cNvPr id="79" name="Textbox 79"/>
                      <wps:cNvSpPr txBox="1"/>
                      <wps:spPr>
                        <a:xfrm>
                          <a:off x="0" y="0"/>
                          <a:ext cx="3425825" cy="2541905"/>
                        </a:xfrm>
                        <a:prstGeom prst="rect">
                          <a:avLst/>
                        </a:prstGeom>
                        <a:ln w="9525">
                          <a:solidFill>
                            <a:srgbClr val="000000"/>
                          </a:solidFill>
                          <a:prstDash val="solid"/>
                        </a:ln>
                      </wps:spPr>
                      <wps:txbx>
                        <w:txbxContent>
                          <w:p>
                            <w:pPr>
                              <w:pStyle w:val="BodyText"/>
                              <w:spacing w:before="177"/>
                              <w:ind w:left="118"/>
                              <w:rPr>
                                <w:rFonts w:ascii="MS Gothic"/>
                              </w:rPr>
                            </w:pPr>
                            <w:r>
                              <w:rPr>
                                <w:rFonts w:ascii="MS Gothic"/>
                                <w:spacing w:val="-2"/>
                              </w:rPr>
                              <w:t>&lt;html&gt;</w:t>
                            </w:r>
                          </w:p>
                          <w:p>
                            <w:pPr>
                              <w:pStyle w:val="BodyText"/>
                              <w:spacing w:before="207"/>
                              <w:ind w:left="118"/>
                              <w:rPr>
                                <w:rFonts w:ascii="MS Gothic"/>
                              </w:rPr>
                            </w:pPr>
                            <w:r>
                              <w:rPr>
                                <w:rFonts w:ascii="MS Gothic"/>
                                <w:spacing w:val="-2"/>
                              </w:rPr>
                              <w:t>&lt;head&gt;</w:t>
                            </w:r>
                          </w:p>
                          <w:p>
                            <w:pPr>
                              <w:pStyle w:val="BodyText"/>
                              <w:spacing w:before="207"/>
                              <w:ind w:left="118"/>
                              <w:rPr>
                                <w:rFonts w:ascii="MS Gothic" w:eastAsia="MS Gothic"/>
                              </w:rPr>
                            </w:pPr>
                            <w:r>
                              <w:rPr>
                                <w:rFonts w:ascii="MS Gothic" w:eastAsia="MS Gothic"/>
                                <w:spacing w:val="-2"/>
                              </w:rPr>
                              <w:t>&lt;title&gt;タイトルバーに表示される文字列です&lt;/title&gt;</w:t>
                            </w:r>
                          </w:p>
                          <w:p>
                            <w:pPr>
                              <w:pStyle w:val="BodyText"/>
                              <w:spacing w:before="207"/>
                              <w:ind w:left="118"/>
                              <w:rPr>
                                <w:rFonts w:ascii="MS Gothic"/>
                              </w:rPr>
                            </w:pPr>
                            <w:r>
                              <w:rPr>
                                <w:rFonts w:ascii="MS Gothic"/>
                                <w:spacing w:val="-2"/>
                              </w:rPr>
                              <w:t>&lt;/head&gt;</w:t>
                            </w:r>
                          </w:p>
                          <w:p>
                            <w:pPr>
                              <w:pStyle w:val="BodyText"/>
                              <w:spacing w:before="207"/>
                              <w:ind w:left="118"/>
                              <w:rPr>
                                <w:rFonts w:ascii="MS Gothic"/>
                              </w:rPr>
                            </w:pPr>
                            <w:r>
                              <w:rPr>
                                <w:rFonts w:ascii="MS Gothic"/>
                                <w:spacing w:val="-2"/>
                              </w:rPr>
                              <w:t>&lt;body&gt;</w:t>
                            </w:r>
                          </w:p>
                          <w:p>
                            <w:pPr>
                              <w:pStyle w:val="BodyText"/>
                              <w:spacing w:before="207"/>
                              <w:ind w:left="118"/>
                              <w:rPr>
                                <w:rFonts w:ascii="MS Gothic" w:eastAsia="MS Gothic"/>
                              </w:rPr>
                            </w:pPr>
                            <w:r>
                              <w:rPr>
                                <w:rFonts w:ascii="MS Gothic" w:eastAsia="MS Gothic"/>
                                <w:spacing w:val="-3"/>
                              </w:rPr>
                              <w:t>ホームページに表示される文字列です</w:t>
                            </w:r>
                          </w:p>
                          <w:p>
                            <w:pPr>
                              <w:pStyle w:val="BodyText"/>
                              <w:spacing w:before="207"/>
                              <w:ind w:left="118"/>
                              <w:rPr>
                                <w:rFonts w:ascii="MS Gothic"/>
                              </w:rPr>
                            </w:pPr>
                            <w:r>
                              <w:rPr>
                                <w:rFonts w:ascii="MS Gothic"/>
                                <w:spacing w:val="-2"/>
                              </w:rPr>
                              <w:t>&lt;/body&gt;</w:t>
                            </w:r>
                          </w:p>
                          <w:p>
                            <w:pPr>
                              <w:pStyle w:val="BodyText"/>
                              <w:spacing w:before="207"/>
                              <w:ind w:left="118"/>
                              <w:rPr>
                                <w:rFonts w:ascii="MS Gothic"/>
                              </w:rPr>
                            </w:pPr>
                            <w:r>
                              <w:rPr>
                                <w:rFonts w:ascii="MS Gothic"/>
                                <w:spacing w:val="-2"/>
                              </w:rPr>
                              <w:t>&lt;/html&gt;</w:t>
                            </w:r>
                          </w:p>
                        </w:txbxContent>
                      </wps:txbx>
                      <wps:bodyPr wrap="square" lIns="0" tIns="0" rIns="0" bIns="0" rtlCol="0">
                        <a:noAutofit/>
                      </wps:bodyPr>
                    </wps:wsp>
                  </a:graphicData>
                </a:graphic>
              </wp:anchor>
            </w:drawing>
          </mc:Choice>
          <mc:Fallback>
            <w:pict>
              <v:shape style="position:absolute;margin-left:165.25pt;margin-top:14.336366pt;width:269.75pt;height:200.15pt;mso-position-horizontal-relative:page;mso-position-vertical-relative:paragraph;z-index:-15710720;mso-wrap-distance-left:0;mso-wrap-distance-right:0" type="#_x0000_t202" id="docshape53" filled="false" stroked="true" strokeweight=".75pt" strokecolor="#000000">
                <v:textbox inset="0,0,0,0">
                  <w:txbxContent>
                    <w:p>
                      <w:pPr>
                        <w:pStyle w:val="BodyText"/>
                        <w:spacing w:before="177"/>
                        <w:ind w:left="118"/>
                        <w:rPr>
                          <w:rFonts w:ascii="MS Gothic"/>
                        </w:rPr>
                      </w:pPr>
                      <w:r>
                        <w:rPr>
                          <w:rFonts w:ascii="MS Gothic"/>
                          <w:spacing w:val="-2"/>
                        </w:rPr>
                        <w:t>&lt;html&gt;</w:t>
                      </w:r>
                    </w:p>
                    <w:p>
                      <w:pPr>
                        <w:pStyle w:val="BodyText"/>
                        <w:spacing w:before="207"/>
                        <w:ind w:left="118"/>
                        <w:rPr>
                          <w:rFonts w:ascii="MS Gothic"/>
                        </w:rPr>
                      </w:pPr>
                      <w:r>
                        <w:rPr>
                          <w:rFonts w:ascii="MS Gothic"/>
                          <w:spacing w:val="-2"/>
                        </w:rPr>
                        <w:t>&lt;head&gt;</w:t>
                      </w:r>
                    </w:p>
                    <w:p>
                      <w:pPr>
                        <w:pStyle w:val="BodyText"/>
                        <w:spacing w:before="207"/>
                        <w:ind w:left="118"/>
                        <w:rPr>
                          <w:rFonts w:ascii="MS Gothic" w:eastAsia="MS Gothic"/>
                        </w:rPr>
                      </w:pPr>
                      <w:r>
                        <w:rPr>
                          <w:rFonts w:ascii="MS Gothic" w:eastAsia="MS Gothic"/>
                          <w:spacing w:val="-2"/>
                        </w:rPr>
                        <w:t>&lt;title&gt;タイトルバーに表示される文字列です&lt;/title&gt;</w:t>
                      </w:r>
                    </w:p>
                    <w:p>
                      <w:pPr>
                        <w:pStyle w:val="BodyText"/>
                        <w:spacing w:before="207"/>
                        <w:ind w:left="118"/>
                        <w:rPr>
                          <w:rFonts w:ascii="MS Gothic"/>
                        </w:rPr>
                      </w:pPr>
                      <w:r>
                        <w:rPr>
                          <w:rFonts w:ascii="MS Gothic"/>
                          <w:spacing w:val="-2"/>
                        </w:rPr>
                        <w:t>&lt;/head&gt;</w:t>
                      </w:r>
                    </w:p>
                    <w:p>
                      <w:pPr>
                        <w:pStyle w:val="BodyText"/>
                        <w:spacing w:before="207"/>
                        <w:ind w:left="118"/>
                        <w:rPr>
                          <w:rFonts w:ascii="MS Gothic"/>
                        </w:rPr>
                      </w:pPr>
                      <w:r>
                        <w:rPr>
                          <w:rFonts w:ascii="MS Gothic"/>
                          <w:spacing w:val="-2"/>
                        </w:rPr>
                        <w:t>&lt;body&gt;</w:t>
                      </w:r>
                    </w:p>
                    <w:p>
                      <w:pPr>
                        <w:pStyle w:val="BodyText"/>
                        <w:spacing w:before="207"/>
                        <w:ind w:left="118"/>
                        <w:rPr>
                          <w:rFonts w:ascii="MS Gothic" w:eastAsia="MS Gothic"/>
                        </w:rPr>
                      </w:pPr>
                      <w:r>
                        <w:rPr>
                          <w:rFonts w:ascii="MS Gothic" w:eastAsia="MS Gothic"/>
                          <w:spacing w:val="-3"/>
                        </w:rPr>
                        <w:t>ホームページに表示される文字列です</w:t>
                      </w:r>
                    </w:p>
                    <w:p>
                      <w:pPr>
                        <w:pStyle w:val="BodyText"/>
                        <w:spacing w:before="207"/>
                        <w:ind w:left="118"/>
                        <w:rPr>
                          <w:rFonts w:ascii="MS Gothic"/>
                        </w:rPr>
                      </w:pPr>
                      <w:r>
                        <w:rPr>
                          <w:rFonts w:ascii="MS Gothic"/>
                          <w:spacing w:val="-2"/>
                        </w:rPr>
                        <w:t>&lt;/body&gt;</w:t>
                      </w:r>
                    </w:p>
                    <w:p>
                      <w:pPr>
                        <w:pStyle w:val="BodyText"/>
                        <w:spacing w:before="207"/>
                        <w:ind w:left="118"/>
                        <w:rPr>
                          <w:rFonts w:ascii="MS Gothic"/>
                        </w:rPr>
                      </w:pPr>
                      <w:r>
                        <w:rPr>
                          <w:rFonts w:ascii="MS Gothic"/>
                          <w:spacing w:val="-2"/>
                        </w:rPr>
                        <w:t>&lt;/html&gt;</w:t>
                      </w:r>
                    </w:p>
                  </w:txbxContent>
                </v:textbox>
                <v:stroke dashstyle="solid"/>
                <w10:wrap type="topAndBottom"/>
              </v:shape>
            </w:pict>
          </mc:Fallback>
        </mc:AlternateContent>
      </w:r>
    </w:p>
    <w:p>
      <w:pPr>
        <w:spacing w:before="114"/>
        <w:ind w:left="-1" w:right="313" w:firstLine="0"/>
        <w:jc w:val="center"/>
        <w:rPr>
          <w:b/>
          <w:sz w:val="21"/>
        </w:rPr>
      </w:pPr>
      <w:r>
        <w:rPr>
          <w:b/>
          <w:spacing w:val="16"/>
          <w:sz w:val="21"/>
        </w:rPr>
        <w:t>図 </w:t>
      </w:r>
      <w:r>
        <w:rPr>
          <w:rFonts w:ascii="Century" w:eastAsia="Century"/>
          <w:sz w:val="21"/>
        </w:rPr>
        <w:t>28</w:t>
      </w:r>
      <w:r>
        <w:rPr>
          <w:rFonts w:ascii="Century" w:eastAsia="Century"/>
          <w:spacing w:val="77"/>
          <w:sz w:val="21"/>
        </w:rPr>
        <w:t> </w:t>
      </w:r>
      <w:r>
        <w:rPr>
          <w:rFonts w:ascii="Century" w:eastAsia="Century"/>
          <w:sz w:val="21"/>
        </w:rPr>
        <w:t>HTML</w:t>
      </w:r>
      <w:r>
        <w:rPr>
          <w:rFonts w:ascii="Century" w:eastAsia="Century"/>
          <w:spacing w:val="-9"/>
          <w:sz w:val="21"/>
        </w:rPr>
        <w:t> </w:t>
      </w:r>
      <w:r>
        <w:rPr>
          <w:b/>
          <w:spacing w:val="-2"/>
          <w:sz w:val="21"/>
        </w:rPr>
        <w:t>による記述</w:t>
      </w:r>
    </w:p>
    <w:p>
      <w:pPr>
        <w:pStyle w:val="BodyText"/>
        <w:spacing w:before="6"/>
        <w:rPr>
          <w:b/>
          <w:sz w:val="19"/>
        </w:rPr>
      </w:pPr>
      <w:r>
        <w:rPr>
          <w:b/>
          <w:sz w:val="19"/>
        </w:rPr>
        <w:drawing>
          <wp:anchor distT="0" distB="0" distL="0" distR="0" allowOverlap="1" layoutInCell="1" locked="0" behindDoc="1" simplePos="0" relativeHeight="487606272">
            <wp:simplePos x="0" y="0"/>
            <wp:positionH relativeFrom="page">
              <wp:posOffset>2056891</wp:posOffset>
            </wp:positionH>
            <wp:positionV relativeFrom="paragraph">
              <wp:posOffset>176026</wp:posOffset>
            </wp:positionV>
            <wp:extent cx="3523473" cy="881252"/>
            <wp:effectExtent l="0" t="0" r="0" b="0"/>
            <wp:wrapTopAndBottom/>
            <wp:docPr id="80" name="Image 80"/>
            <wp:cNvGraphicFramePr>
              <a:graphicFrameLocks/>
            </wp:cNvGraphicFramePr>
            <a:graphic>
              <a:graphicData uri="http://schemas.openxmlformats.org/drawingml/2006/picture">
                <pic:pic>
                  <pic:nvPicPr>
                    <pic:cNvPr id="80" name="Image 80"/>
                    <pic:cNvPicPr/>
                  </pic:nvPicPr>
                  <pic:blipFill>
                    <a:blip r:embed="rId47" cstate="print"/>
                    <a:stretch>
                      <a:fillRect/>
                    </a:stretch>
                  </pic:blipFill>
                  <pic:spPr>
                    <a:xfrm>
                      <a:off x="0" y="0"/>
                      <a:ext cx="3523473" cy="881252"/>
                    </a:xfrm>
                    <a:prstGeom prst="rect">
                      <a:avLst/>
                    </a:prstGeom>
                  </pic:spPr>
                </pic:pic>
              </a:graphicData>
            </a:graphic>
          </wp:anchor>
        </w:drawing>
      </w:r>
    </w:p>
    <w:p>
      <w:pPr>
        <w:spacing w:before="0"/>
        <w:ind w:left="-1" w:right="313" w:firstLine="0"/>
        <w:jc w:val="center"/>
        <w:rPr>
          <w:b/>
          <w:sz w:val="21"/>
        </w:rPr>
      </w:pPr>
      <w:r>
        <w:rPr>
          <w:b/>
          <w:spacing w:val="16"/>
          <w:sz w:val="21"/>
        </w:rPr>
        <w:t>図 </w:t>
      </w:r>
      <w:r>
        <w:rPr>
          <w:rFonts w:ascii="Century" w:eastAsia="Century"/>
          <w:sz w:val="21"/>
        </w:rPr>
        <w:t>29</w:t>
      </w:r>
      <w:r>
        <w:rPr>
          <w:rFonts w:ascii="Century" w:eastAsia="Century"/>
          <w:spacing w:val="79"/>
          <w:sz w:val="21"/>
        </w:rPr>
        <w:t> </w:t>
      </w:r>
      <w:r>
        <w:rPr>
          <w:rFonts w:ascii="Century" w:eastAsia="Century"/>
          <w:sz w:val="21"/>
        </w:rPr>
        <w:t>HTML</w:t>
      </w:r>
      <w:r>
        <w:rPr>
          <w:rFonts w:ascii="Century" w:eastAsia="Century"/>
          <w:spacing w:val="-9"/>
          <w:sz w:val="21"/>
        </w:rPr>
        <w:t> </w:t>
      </w:r>
      <w:r>
        <w:rPr>
          <w:b/>
          <w:spacing w:val="-4"/>
          <w:sz w:val="21"/>
        </w:rPr>
        <w:t>の表示</w:t>
      </w:r>
    </w:p>
    <w:p>
      <w:pPr>
        <w:pStyle w:val="BodyText"/>
        <w:rPr>
          <w:b/>
        </w:rPr>
      </w:pPr>
    </w:p>
    <w:p>
      <w:pPr>
        <w:pStyle w:val="BodyText"/>
        <w:spacing w:before="261"/>
        <w:rPr>
          <w:b/>
        </w:rPr>
      </w:pPr>
    </w:p>
    <w:p>
      <w:pPr>
        <w:pStyle w:val="BodyText"/>
        <w:spacing w:line="177" w:lineRule="auto"/>
        <w:ind w:left="143" w:right="665" w:firstLine="211"/>
        <w:jc w:val="both"/>
        <w:rPr>
          <w:rFonts w:ascii="MS Mincho" w:eastAsia="MS Mincho"/>
        </w:rPr>
      </w:pPr>
      <w:r>
        <w:rPr>
          <w:rFonts w:ascii="MS Mincho" w:eastAsia="MS Mincho"/>
        </w:rPr>
        <w:t>&lt;body&gt;</w:t>
      </w:r>
      <w:r>
        <w:rPr>
          <w:spacing w:val="13"/>
        </w:rPr>
        <w:t>から</w:t>
      </w:r>
      <w:r>
        <w:rPr>
          <w:rFonts w:ascii="MS Mincho" w:eastAsia="MS Mincho"/>
        </w:rPr>
        <w:t>&lt;/body&gt;</w:t>
      </w:r>
      <w:r>
        <w:rPr>
          <w:spacing w:val="9"/>
        </w:rPr>
        <w:t>の部分に実際にホームページとして表示される文章を記述します．た</w:t>
      </w:r>
      <w:r>
        <w:rPr>
          <w:spacing w:val="8"/>
        </w:rPr>
        <w:t>とえば，</w:t>
      </w:r>
      <w:r>
        <w:rPr>
          <w:rFonts w:ascii="MS Mincho" w:eastAsia="MS Mincho"/>
          <w:spacing w:val="20"/>
        </w:rPr>
        <w:t>図 </w:t>
      </w:r>
      <w:r>
        <w:rPr>
          <w:rFonts w:ascii="Century" w:eastAsia="Century"/>
        </w:rPr>
        <w:t>30</w:t>
      </w:r>
      <w:r>
        <w:rPr>
          <w:rFonts w:ascii="Century" w:eastAsia="Century"/>
          <w:spacing w:val="73"/>
        </w:rPr>
        <w:t> </w:t>
      </w:r>
      <w:r>
        <w:rPr>
          <w:spacing w:val="5"/>
        </w:rPr>
        <w:t>のような文章を記述すると，画面上には</w:t>
      </w:r>
      <w:r>
        <w:rPr>
          <w:rFonts w:ascii="MS Mincho" w:eastAsia="MS Mincho"/>
          <w:spacing w:val="20"/>
        </w:rPr>
        <w:t>図 </w:t>
      </w:r>
      <w:r>
        <w:rPr>
          <w:rFonts w:ascii="Century" w:eastAsia="Century"/>
        </w:rPr>
        <w:t>31</w:t>
      </w:r>
      <w:r>
        <w:rPr>
          <w:rFonts w:ascii="Century" w:eastAsia="Century"/>
          <w:spacing w:val="73"/>
        </w:rPr>
        <w:t> </w:t>
      </w:r>
      <w:r>
        <w:rPr>
          <w:spacing w:val="5"/>
        </w:rPr>
        <w:t>のように表示されます．「</w:t>
      </w:r>
      <w:r>
        <w:rPr>
          <w:rFonts w:ascii="MS Mincho" w:eastAsia="MS Mincho"/>
          <w:spacing w:val="-4"/>
        </w:rPr>
        <w:t>font</w:t>
      </w:r>
    </w:p>
    <w:p>
      <w:pPr>
        <w:pStyle w:val="BodyText"/>
        <w:spacing w:after="0" w:line="177" w:lineRule="auto"/>
        <w:jc w:val="both"/>
        <w:rPr>
          <w:rFonts w:ascii="MS Mincho" w:eastAsia="MS Mincho"/>
        </w:rPr>
        <w:sectPr>
          <w:pgSz w:w="11910" w:h="16840"/>
          <w:pgMar w:header="685" w:footer="0" w:top="1660" w:bottom="280" w:left="1559" w:right="1133"/>
        </w:sectPr>
      </w:pPr>
    </w:p>
    <w:p>
      <w:pPr>
        <w:pStyle w:val="BodyText"/>
        <w:spacing w:before="181"/>
        <w:rPr>
          <w:rFonts w:ascii="MS Mincho"/>
        </w:rPr>
      </w:pPr>
    </w:p>
    <w:p>
      <w:pPr>
        <w:pStyle w:val="BodyText"/>
        <w:spacing w:line="168" w:lineRule="auto"/>
        <w:ind w:left="143" w:right="642"/>
      </w:pPr>
      <w:r>
        <w:rPr>
          <w:rFonts w:ascii="MS Mincho" w:eastAsia="MS Mincho"/>
        </w:rPr>
        <w:t>size</w:t>
      </w:r>
      <w:r>
        <w:rPr>
          <w:rFonts w:ascii="MS Mincho" w:eastAsia="MS Mincho"/>
          <w:spacing w:val="-39"/>
        </w:rPr>
        <w:t>= </w:t>
      </w:r>
      <w:r>
        <w:rPr>
          <w:spacing w:val="20"/>
        </w:rPr>
        <w:t>」は文字の大きさ，「</w:t>
      </w:r>
      <w:r>
        <w:rPr>
          <w:rFonts w:ascii="MS Mincho" w:eastAsia="MS Mincho"/>
        </w:rPr>
        <w:t>center</w:t>
      </w:r>
      <w:r>
        <w:rPr>
          <w:rFonts w:ascii="MS Mincho" w:eastAsia="MS Mincho"/>
          <w:spacing w:val="-77"/>
        </w:rPr>
        <w:t> </w:t>
      </w:r>
      <w:r>
        <w:rPr>
          <w:spacing w:val="20"/>
        </w:rPr>
        <w:t>」は中心配置，「</w:t>
      </w:r>
      <w:r>
        <w:rPr>
          <w:rFonts w:ascii="MS Mincho" w:eastAsia="MS Mincho"/>
          <w:spacing w:val="24"/>
        </w:rPr>
        <w:t>b</w:t>
      </w:r>
      <w:r>
        <w:rPr>
          <w:spacing w:val="21"/>
        </w:rPr>
        <w:t>」は太字</w:t>
      </w:r>
      <w:r>
        <w:rPr>
          <w:rFonts w:ascii="Century" w:eastAsia="Century"/>
          <w:spacing w:val="-14"/>
        </w:rPr>
        <w:t>( </w:t>
      </w:r>
      <w:r>
        <w:rPr>
          <w:spacing w:val="21"/>
        </w:rPr>
        <w:t>ボールド</w:t>
      </w:r>
      <w:r>
        <w:rPr>
          <w:rFonts w:ascii="Century" w:eastAsia="Century"/>
          <w:spacing w:val="21"/>
        </w:rPr>
        <w:t>)</w:t>
      </w:r>
      <w:r>
        <w:rPr>
          <w:spacing w:val="22"/>
        </w:rPr>
        <w:t>，「</w:t>
      </w:r>
      <w:r>
        <w:rPr>
          <w:rFonts w:ascii="MS Mincho" w:eastAsia="MS Mincho"/>
          <w:spacing w:val="21"/>
        </w:rPr>
        <w:t>i</w:t>
      </w:r>
      <w:r>
        <w:rPr>
          <w:spacing w:val="21"/>
        </w:rPr>
        <w:t>」は斜体</w:t>
      </w:r>
      <w:r>
        <w:rPr>
          <w:rFonts w:ascii="Century" w:eastAsia="Century"/>
          <w:spacing w:val="-16"/>
        </w:rPr>
        <w:t>( </w:t>
      </w:r>
      <w:r>
        <w:rPr>
          <w:spacing w:val="22"/>
        </w:rPr>
        <w:t>イタ</w:t>
      </w:r>
      <w:r>
        <w:rPr>
          <w:spacing w:val="-2"/>
        </w:rPr>
        <w:t>リック</w:t>
      </w:r>
      <w:r>
        <w:rPr>
          <w:rFonts w:ascii="Century" w:eastAsia="Century"/>
          <w:spacing w:val="-2"/>
        </w:rPr>
        <w:t>)</w:t>
      </w:r>
      <w:r>
        <w:rPr>
          <w:spacing w:val="-2"/>
        </w:rPr>
        <w:t>を指定するタグです．</w:t>
      </w:r>
    </w:p>
    <w:p>
      <w:pPr>
        <w:pStyle w:val="BodyText"/>
        <w:spacing w:before="4"/>
        <w:rPr>
          <w:sz w:val="12"/>
        </w:rPr>
      </w:pPr>
      <w:r>
        <w:rPr>
          <w:sz w:val="12"/>
        </w:rPr>
        <mc:AlternateContent>
          <mc:Choice Requires="wps">
            <w:drawing>
              <wp:anchor distT="0" distB="0" distL="0" distR="0" allowOverlap="1" layoutInCell="1" locked="0" behindDoc="1" simplePos="0" relativeHeight="487606784">
                <wp:simplePos x="0" y="0"/>
                <wp:positionH relativeFrom="page">
                  <wp:posOffset>2665729</wp:posOffset>
                </wp:positionH>
                <wp:positionV relativeFrom="paragraph">
                  <wp:posOffset>122537</wp:posOffset>
                </wp:positionV>
                <wp:extent cx="2292350" cy="1322705"/>
                <wp:effectExtent l="0" t="0" r="0" b="0"/>
                <wp:wrapTopAndBottom/>
                <wp:docPr id="81" name="Textbox 81"/>
                <wp:cNvGraphicFramePr>
                  <a:graphicFrameLocks/>
                </wp:cNvGraphicFramePr>
                <a:graphic>
                  <a:graphicData uri="http://schemas.microsoft.com/office/word/2010/wordprocessingShape">
                    <wps:wsp>
                      <wps:cNvPr id="81" name="Textbox 81"/>
                      <wps:cNvSpPr txBox="1"/>
                      <wps:spPr>
                        <a:xfrm>
                          <a:off x="0" y="0"/>
                          <a:ext cx="2292350" cy="1322705"/>
                        </a:xfrm>
                        <a:prstGeom prst="rect">
                          <a:avLst/>
                        </a:prstGeom>
                        <a:ln w="9525">
                          <a:solidFill>
                            <a:srgbClr val="000000"/>
                          </a:solidFill>
                          <a:prstDash val="solid"/>
                        </a:ln>
                      </wps:spPr>
                      <wps:txbx>
                        <w:txbxContent>
                          <w:p>
                            <w:pPr>
                              <w:pStyle w:val="BodyText"/>
                              <w:spacing w:before="176"/>
                              <w:ind w:left="117"/>
                              <w:rPr>
                                <w:rFonts w:ascii="MS Gothic" w:eastAsia="MS Gothic"/>
                              </w:rPr>
                            </w:pPr>
                            <w:r>
                              <w:rPr>
                                <w:rFonts w:ascii="MS Gothic" w:eastAsia="MS Gothic"/>
                                <w:spacing w:val="-4"/>
                              </w:rPr>
                              <w:t>普通の文字</w:t>
                            </w:r>
                          </w:p>
                          <w:p>
                            <w:pPr>
                              <w:pStyle w:val="BodyText"/>
                              <w:spacing w:before="207"/>
                              <w:ind w:left="117"/>
                              <w:rPr>
                                <w:rFonts w:ascii="MS Gothic" w:eastAsia="MS Gothic"/>
                              </w:rPr>
                            </w:pPr>
                            <w:r>
                              <w:rPr>
                                <w:rFonts w:ascii="MS Gothic" w:eastAsia="MS Gothic"/>
                              </w:rPr>
                              <w:t>&lt;font</w:t>
                            </w:r>
                            <w:r>
                              <w:rPr>
                                <w:rFonts w:ascii="MS Gothic" w:eastAsia="MS Gothic"/>
                                <w:spacing w:val="-20"/>
                              </w:rPr>
                              <w:t> </w:t>
                            </w:r>
                            <w:r>
                              <w:rPr>
                                <w:rFonts w:ascii="MS Gothic" w:eastAsia="MS Gothic"/>
                              </w:rPr>
                              <w:t>size="6"&gt;大きい文字</w:t>
                            </w:r>
                            <w:r>
                              <w:rPr>
                                <w:rFonts w:ascii="MS Gothic" w:eastAsia="MS Gothic"/>
                                <w:spacing w:val="-2"/>
                              </w:rPr>
                              <w:t>&lt;/font&gt;</w:t>
                            </w:r>
                          </w:p>
                          <w:p>
                            <w:pPr>
                              <w:pStyle w:val="BodyText"/>
                              <w:spacing w:before="207"/>
                              <w:ind w:left="117"/>
                              <w:rPr>
                                <w:rFonts w:ascii="MS Gothic" w:eastAsia="MS Gothic"/>
                              </w:rPr>
                            </w:pPr>
                            <w:r>
                              <w:rPr>
                                <w:rFonts w:ascii="MS Gothic" w:eastAsia="MS Gothic"/>
                                <w:spacing w:val="-2"/>
                              </w:rPr>
                              <w:t>&lt;center&gt;中心に配置&lt;/center&gt;</w:t>
                            </w:r>
                          </w:p>
                          <w:p>
                            <w:pPr>
                              <w:pStyle w:val="BodyText"/>
                              <w:spacing w:before="207"/>
                              <w:ind w:left="117"/>
                              <w:rPr>
                                <w:rFonts w:ascii="MS Gothic" w:eastAsia="MS Gothic"/>
                              </w:rPr>
                            </w:pPr>
                            <w:r>
                              <w:rPr>
                                <w:rFonts w:ascii="MS Gothic" w:eastAsia="MS Gothic"/>
                                <w:spacing w:val="-2"/>
                              </w:rPr>
                              <w:t>&lt;b&gt;太文字&lt;/b&gt;&lt;i&gt;</w:t>
                            </w:r>
                            <w:r>
                              <w:rPr>
                                <w:rFonts w:ascii="MS Gothic" w:eastAsia="MS Gothic"/>
                                <w:spacing w:val="-3"/>
                              </w:rPr>
                              <w:t>斜体字&lt;</w:t>
                            </w:r>
                            <w:r>
                              <w:rPr>
                                <w:rFonts w:ascii="MS Gothic" w:eastAsia="MS Gothic"/>
                                <w:spacing w:val="-4"/>
                              </w:rPr>
                              <w:t>/i&gt;</w:t>
                            </w:r>
                          </w:p>
                        </w:txbxContent>
                      </wps:txbx>
                      <wps:bodyPr wrap="square" lIns="0" tIns="0" rIns="0" bIns="0" rtlCol="0">
                        <a:noAutofit/>
                      </wps:bodyPr>
                    </wps:wsp>
                  </a:graphicData>
                </a:graphic>
              </wp:anchor>
            </w:drawing>
          </mc:Choice>
          <mc:Fallback>
            <w:pict>
              <v:shape style="position:absolute;margin-left:209.899994pt;margin-top:9.6486pt;width:180.5pt;height:104.15pt;mso-position-horizontal-relative:page;mso-position-vertical-relative:paragraph;z-index:-15709696;mso-wrap-distance-left:0;mso-wrap-distance-right:0" type="#_x0000_t202" id="docshape54" filled="false" stroked="true" strokeweight=".75pt" strokecolor="#000000">
                <v:textbox inset="0,0,0,0">
                  <w:txbxContent>
                    <w:p>
                      <w:pPr>
                        <w:pStyle w:val="BodyText"/>
                        <w:spacing w:before="176"/>
                        <w:ind w:left="117"/>
                        <w:rPr>
                          <w:rFonts w:ascii="MS Gothic" w:eastAsia="MS Gothic"/>
                        </w:rPr>
                      </w:pPr>
                      <w:r>
                        <w:rPr>
                          <w:rFonts w:ascii="MS Gothic" w:eastAsia="MS Gothic"/>
                          <w:spacing w:val="-4"/>
                        </w:rPr>
                        <w:t>普通の文字</w:t>
                      </w:r>
                    </w:p>
                    <w:p>
                      <w:pPr>
                        <w:pStyle w:val="BodyText"/>
                        <w:spacing w:before="207"/>
                        <w:ind w:left="117"/>
                        <w:rPr>
                          <w:rFonts w:ascii="MS Gothic" w:eastAsia="MS Gothic"/>
                        </w:rPr>
                      </w:pPr>
                      <w:r>
                        <w:rPr>
                          <w:rFonts w:ascii="MS Gothic" w:eastAsia="MS Gothic"/>
                        </w:rPr>
                        <w:t>&lt;font</w:t>
                      </w:r>
                      <w:r>
                        <w:rPr>
                          <w:rFonts w:ascii="MS Gothic" w:eastAsia="MS Gothic"/>
                          <w:spacing w:val="-20"/>
                        </w:rPr>
                        <w:t> </w:t>
                      </w:r>
                      <w:r>
                        <w:rPr>
                          <w:rFonts w:ascii="MS Gothic" w:eastAsia="MS Gothic"/>
                        </w:rPr>
                        <w:t>size="6"&gt;大きい文字</w:t>
                      </w:r>
                      <w:r>
                        <w:rPr>
                          <w:rFonts w:ascii="MS Gothic" w:eastAsia="MS Gothic"/>
                          <w:spacing w:val="-2"/>
                        </w:rPr>
                        <w:t>&lt;/font&gt;</w:t>
                      </w:r>
                    </w:p>
                    <w:p>
                      <w:pPr>
                        <w:pStyle w:val="BodyText"/>
                        <w:spacing w:before="207"/>
                        <w:ind w:left="117"/>
                        <w:rPr>
                          <w:rFonts w:ascii="MS Gothic" w:eastAsia="MS Gothic"/>
                        </w:rPr>
                      </w:pPr>
                      <w:r>
                        <w:rPr>
                          <w:rFonts w:ascii="MS Gothic" w:eastAsia="MS Gothic"/>
                          <w:spacing w:val="-2"/>
                        </w:rPr>
                        <w:t>&lt;center&gt;中心に配置&lt;/center&gt;</w:t>
                      </w:r>
                    </w:p>
                    <w:p>
                      <w:pPr>
                        <w:pStyle w:val="BodyText"/>
                        <w:spacing w:before="207"/>
                        <w:ind w:left="117"/>
                        <w:rPr>
                          <w:rFonts w:ascii="MS Gothic" w:eastAsia="MS Gothic"/>
                        </w:rPr>
                      </w:pPr>
                      <w:r>
                        <w:rPr>
                          <w:rFonts w:ascii="MS Gothic" w:eastAsia="MS Gothic"/>
                          <w:spacing w:val="-2"/>
                        </w:rPr>
                        <w:t>&lt;b&gt;太文字&lt;/b&gt;&lt;i&gt;</w:t>
                      </w:r>
                      <w:r>
                        <w:rPr>
                          <w:rFonts w:ascii="MS Gothic" w:eastAsia="MS Gothic"/>
                          <w:spacing w:val="-3"/>
                        </w:rPr>
                        <w:t>斜体字&lt;</w:t>
                      </w:r>
                      <w:r>
                        <w:rPr>
                          <w:rFonts w:ascii="MS Gothic" w:eastAsia="MS Gothic"/>
                          <w:spacing w:val="-4"/>
                        </w:rPr>
                        <w:t>/i&gt;</w:t>
                      </w:r>
                    </w:p>
                  </w:txbxContent>
                </v:textbox>
                <v:stroke dashstyle="solid"/>
                <w10:wrap type="topAndBottom"/>
              </v:shape>
            </w:pict>
          </mc:Fallback>
        </mc:AlternateContent>
      </w:r>
    </w:p>
    <w:p>
      <w:pPr>
        <w:spacing w:before="0"/>
        <w:ind w:left="0" w:right="316" w:firstLine="0"/>
        <w:jc w:val="center"/>
        <w:rPr>
          <w:b/>
          <w:sz w:val="21"/>
        </w:rPr>
      </w:pPr>
      <w:r>
        <w:rPr>
          <w:b/>
          <w:spacing w:val="15"/>
          <w:sz w:val="21"/>
        </w:rPr>
        <w:t>図 </w:t>
      </w:r>
      <w:r>
        <w:rPr>
          <w:rFonts w:ascii="Century" w:eastAsia="Century"/>
          <w:sz w:val="21"/>
        </w:rPr>
        <w:t>30</w:t>
      </w:r>
      <w:r>
        <w:rPr>
          <w:rFonts w:ascii="Century" w:eastAsia="Century"/>
          <w:spacing w:val="76"/>
          <w:sz w:val="21"/>
        </w:rPr>
        <w:t> </w:t>
      </w:r>
      <w:r>
        <w:rPr>
          <w:rFonts w:ascii="Century" w:eastAsia="Century"/>
          <w:sz w:val="21"/>
        </w:rPr>
        <w:t>body</w:t>
      </w:r>
      <w:r>
        <w:rPr>
          <w:rFonts w:ascii="Century" w:eastAsia="Century"/>
          <w:spacing w:val="-10"/>
          <w:sz w:val="21"/>
        </w:rPr>
        <w:t> </w:t>
      </w:r>
      <w:r>
        <w:rPr>
          <w:b/>
          <w:spacing w:val="-4"/>
          <w:sz w:val="21"/>
        </w:rPr>
        <w:t>部分の </w:t>
      </w:r>
      <w:r>
        <w:rPr>
          <w:rFonts w:ascii="Century" w:eastAsia="Century"/>
          <w:sz w:val="21"/>
        </w:rPr>
        <w:t>HTML</w:t>
      </w:r>
      <w:r>
        <w:rPr>
          <w:rFonts w:ascii="Century" w:eastAsia="Century"/>
          <w:spacing w:val="-6"/>
          <w:sz w:val="21"/>
        </w:rPr>
        <w:t> </w:t>
      </w:r>
      <w:r>
        <w:rPr>
          <w:b/>
          <w:spacing w:val="-5"/>
          <w:sz w:val="21"/>
        </w:rPr>
        <w:t>記述</w:t>
      </w:r>
    </w:p>
    <w:p>
      <w:pPr>
        <w:pStyle w:val="BodyText"/>
        <w:spacing w:before="92"/>
        <w:rPr>
          <w:b/>
          <w:sz w:val="20"/>
        </w:rPr>
      </w:pPr>
      <w:r>
        <w:rPr>
          <w:b/>
          <w:sz w:val="20"/>
        </w:rPr>
        <w:drawing>
          <wp:anchor distT="0" distB="0" distL="0" distR="0" allowOverlap="1" layoutInCell="1" locked="0" behindDoc="1" simplePos="0" relativeHeight="487607296">
            <wp:simplePos x="0" y="0"/>
            <wp:positionH relativeFrom="page">
              <wp:posOffset>2808096</wp:posOffset>
            </wp:positionH>
            <wp:positionV relativeFrom="paragraph">
              <wp:posOffset>238862</wp:posOffset>
            </wp:positionV>
            <wp:extent cx="1991862" cy="1190148"/>
            <wp:effectExtent l="0" t="0" r="0" b="0"/>
            <wp:wrapTopAndBottom/>
            <wp:docPr id="82" name="Image 82"/>
            <wp:cNvGraphicFramePr>
              <a:graphicFrameLocks/>
            </wp:cNvGraphicFramePr>
            <a:graphic>
              <a:graphicData uri="http://schemas.openxmlformats.org/drawingml/2006/picture">
                <pic:pic>
                  <pic:nvPicPr>
                    <pic:cNvPr id="82" name="Image 82"/>
                    <pic:cNvPicPr/>
                  </pic:nvPicPr>
                  <pic:blipFill>
                    <a:blip r:embed="rId48" cstate="print"/>
                    <a:stretch>
                      <a:fillRect/>
                    </a:stretch>
                  </pic:blipFill>
                  <pic:spPr>
                    <a:xfrm>
                      <a:off x="0" y="0"/>
                      <a:ext cx="1991862" cy="1190148"/>
                    </a:xfrm>
                    <a:prstGeom prst="rect">
                      <a:avLst/>
                    </a:prstGeom>
                  </pic:spPr>
                </pic:pic>
              </a:graphicData>
            </a:graphic>
          </wp:anchor>
        </w:drawing>
      </w:r>
    </w:p>
    <w:p>
      <w:pPr>
        <w:spacing w:before="106"/>
        <w:ind w:left="-1" w:right="311" w:firstLine="0"/>
        <w:jc w:val="center"/>
        <w:rPr>
          <w:b/>
          <w:sz w:val="21"/>
        </w:rPr>
      </w:pPr>
      <w:r>
        <w:rPr>
          <w:b/>
          <w:spacing w:val="17"/>
          <w:sz w:val="21"/>
        </w:rPr>
        <w:t>図 </w:t>
      </w:r>
      <w:r>
        <w:rPr>
          <w:rFonts w:ascii="Century" w:eastAsia="Century"/>
          <w:sz w:val="21"/>
        </w:rPr>
        <w:t>31</w:t>
      </w:r>
      <w:r>
        <w:rPr>
          <w:rFonts w:ascii="Century" w:eastAsia="Century"/>
          <w:spacing w:val="78"/>
          <w:sz w:val="21"/>
        </w:rPr>
        <w:t> </w:t>
      </w:r>
      <w:r>
        <w:rPr>
          <w:b/>
          <w:spacing w:val="-2"/>
          <w:sz w:val="21"/>
        </w:rPr>
        <w:t>属性の指定</w:t>
      </w:r>
    </w:p>
    <w:p>
      <w:pPr>
        <w:pStyle w:val="BodyText"/>
        <w:rPr>
          <w:b/>
        </w:rPr>
      </w:pPr>
    </w:p>
    <w:p>
      <w:pPr>
        <w:pStyle w:val="BodyText"/>
        <w:spacing w:before="228"/>
        <w:rPr>
          <w:b/>
        </w:rPr>
      </w:pPr>
    </w:p>
    <w:p>
      <w:pPr>
        <w:pStyle w:val="BodyText"/>
        <w:spacing w:line="316" w:lineRule="auto"/>
        <w:ind w:left="143" w:right="667" w:firstLine="211"/>
        <w:jc w:val="both"/>
      </w:pPr>
      <w:r>
        <w:rPr>
          <w:spacing w:val="5"/>
        </w:rPr>
        <w:t>この他にも， 見出しを付けたり， 色を指定したり， 表を作ったり， 画像を表示させたり，</w:t>
      </w:r>
      <w:r>
        <w:rPr>
          <w:spacing w:val="23"/>
        </w:rPr>
        <w:t>他のサイトへのリンクを貼ったりというタグが用意されており， これらを使ってホームペ</w:t>
      </w:r>
      <w:r>
        <w:rPr>
          <w:spacing w:val="10"/>
        </w:rPr>
        <w:t>ージ文書の形式を指定することができます．また， </w:t>
      </w:r>
      <w:r>
        <w:rPr>
          <w:rFonts w:ascii="MS PGothic" w:eastAsia="MS PGothic"/>
          <w:b/>
        </w:rPr>
        <w:t>HTML5</w:t>
      </w:r>
      <w:r>
        <w:rPr>
          <w:rFonts w:ascii="MS PGothic" w:eastAsia="MS PGothic"/>
          <w:b/>
          <w:spacing w:val="40"/>
        </w:rPr>
        <w:t> </w:t>
      </w:r>
      <w:r>
        <w:rPr>
          <w:spacing w:val="12"/>
        </w:rPr>
        <w:t>では，動画や音声の再生や，グ</w:t>
      </w:r>
      <w:r>
        <w:rPr>
          <w:spacing w:val="-2"/>
        </w:rPr>
        <w:t>ラフィック表示も可能です．</w:t>
      </w:r>
    </w:p>
    <w:p>
      <w:pPr>
        <w:pStyle w:val="BodyText"/>
        <w:spacing w:line="168" w:lineRule="auto" w:before="35"/>
        <w:ind w:left="143" w:right="664" w:firstLine="211"/>
        <w:jc w:val="both"/>
      </w:pPr>
      <w:r>
        <w:rPr>
          <w:spacing w:val="11"/>
        </w:rPr>
        <w:t>一般的には，</w:t>
      </w:r>
      <w:r>
        <w:rPr>
          <w:rFonts w:ascii="Century" w:eastAsia="Century"/>
        </w:rPr>
        <w:t>HTML</w:t>
      </w:r>
      <w:r>
        <w:rPr>
          <w:rFonts w:ascii="Century" w:eastAsia="Century"/>
          <w:spacing w:val="73"/>
        </w:rPr>
        <w:t> </w:t>
      </w:r>
      <w:r>
        <w:rPr>
          <w:spacing w:val="15"/>
        </w:rPr>
        <w:t>を拡張した </w:t>
      </w:r>
      <w:r>
        <w:rPr>
          <w:rFonts w:ascii="Century" w:eastAsia="Century"/>
        </w:rPr>
        <w:t>XHTML</w:t>
      </w:r>
      <w:r>
        <w:rPr>
          <w:rFonts w:ascii="Century" w:eastAsia="Century"/>
          <w:spacing w:val="73"/>
        </w:rPr>
        <w:t> </w:t>
      </w:r>
      <w:r>
        <w:rPr>
          <w:spacing w:val="11"/>
        </w:rPr>
        <w:t>ファイルで文書を定義し，</w:t>
      </w:r>
      <w:r>
        <w:rPr>
          <w:rFonts w:ascii="Century" w:eastAsia="Century"/>
        </w:rPr>
        <w:t>CSS</w:t>
      </w:r>
      <w:r>
        <w:rPr>
          <w:rFonts w:ascii="Century" w:eastAsia="Century"/>
          <w:spacing w:val="71"/>
        </w:rPr>
        <w:t> </w:t>
      </w:r>
      <w:r>
        <w:rPr>
          <w:spacing w:val="10"/>
        </w:rPr>
        <w:t>ファイルとい</w:t>
      </w:r>
      <w:r>
        <w:rPr>
          <w:spacing w:val="26"/>
        </w:rPr>
        <w:t>う</w:t>
      </w:r>
      <w:r>
        <w:rPr>
          <w:rFonts w:ascii="MS PGothic" w:eastAsia="MS PGothic"/>
          <w:b/>
          <w:spacing w:val="26"/>
        </w:rPr>
        <w:t>スタイルシート</w:t>
      </w:r>
      <w:r>
        <w:rPr>
          <w:spacing w:val="6"/>
        </w:rPr>
        <w:t>で， レイアウト， 色， サイズ， 装飾などのデザインを定義することで， </w:t>
      </w:r>
      <w:r>
        <w:rPr>
          <w:rFonts w:ascii="Century" w:eastAsia="Century"/>
        </w:rPr>
        <w:t>1</w:t>
      </w:r>
      <w:r>
        <w:rPr>
          <w:spacing w:val="15"/>
        </w:rPr>
        <w:t>つの文書から多様な出力結果を得ることができます</w:t>
      </w:r>
      <w:r>
        <w:rPr/>
        <w:t>（</w:t>
      </w:r>
      <w:r>
        <w:rPr>
          <w:spacing w:val="-39"/>
        </w:rPr>
        <w:t> </w:t>
      </w:r>
      <w:r>
        <w:rPr>
          <w:rFonts w:ascii="MS Mincho" w:eastAsia="MS Mincho"/>
          <w:spacing w:val="22"/>
        </w:rPr>
        <w:t>図 </w:t>
      </w:r>
      <w:r>
        <w:rPr>
          <w:rFonts w:ascii="Century" w:eastAsia="Century"/>
        </w:rPr>
        <w:t>32</w:t>
      </w:r>
      <w:r>
        <w:rPr>
          <w:rFonts w:ascii="Century" w:eastAsia="Century"/>
          <w:spacing w:val="-38"/>
        </w:rPr>
        <w:t> </w:t>
      </w:r>
      <w:r>
        <w:rPr>
          <w:spacing w:val="17"/>
        </w:rPr>
        <w:t>）</w:t>
      </w:r>
      <w:r>
        <w:rPr>
          <w:spacing w:val="14"/>
        </w:rPr>
        <w:t>．たとえば，</w:t>
      </w:r>
      <w:r>
        <w:rPr>
          <w:rFonts w:ascii="Century" w:eastAsia="Century"/>
        </w:rPr>
        <w:t>1</w:t>
      </w:r>
      <w:r>
        <w:rPr>
          <w:rFonts w:ascii="Century" w:eastAsia="Century"/>
          <w:spacing w:val="70"/>
        </w:rPr>
        <w:t> </w:t>
      </w:r>
      <w:r>
        <w:rPr>
          <w:spacing w:val="12"/>
        </w:rPr>
        <w:t>つの文書から</w:t>
      </w:r>
    </w:p>
    <w:p>
      <w:pPr>
        <w:pStyle w:val="BodyText"/>
        <w:spacing w:line="316" w:lineRule="auto" w:before="78"/>
        <w:ind w:left="143" w:right="673"/>
      </w:pPr>
      <w:r>
        <w:rPr>
          <w:spacing w:val="8"/>
        </w:rPr>
        <w:t>個別データを抽出したり， 一覧表を作成したり， 宛名ラベルを作成したりといった利用が</w:t>
      </w:r>
      <w:r>
        <w:rPr>
          <w:spacing w:val="-2"/>
        </w:rPr>
        <w:t>可能になります．</w:t>
      </w:r>
    </w:p>
    <w:p>
      <w:pPr>
        <w:pStyle w:val="BodyText"/>
        <w:spacing w:before="5"/>
        <w:rPr>
          <w:sz w:val="17"/>
        </w:rPr>
      </w:pPr>
      <w:r>
        <w:rPr>
          <w:sz w:val="17"/>
        </w:rPr>
        <w:drawing>
          <wp:anchor distT="0" distB="0" distL="0" distR="0" allowOverlap="1" layoutInCell="1" locked="0" behindDoc="1" simplePos="0" relativeHeight="487607808">
            <wp:simplePos x="0" y="0"/>
            <wp:positionH relativeFrom="page">
              <wp:posOffset>1972285</wp:posOffset>
            </wp:positionH>
            <wp:positionV relativeFrom="paragraph">
              <wp:posOffset>158750</wp:posOffset>
            </wp:positionV>
            <wp:extent cx="3680016" cy="1177290"/>
            <wp:effectExtent l="0" t="0" r="0" b="0"/>
            <wp:wrapTopAndBottom/>
            <wp:docPr id="83" name="Image 83"/>
            <wp:cNvGraphicFramePr>
              <a:graphicFrameLocks/>
            </wp:cNvGraphicFramePr>
            <a:graphic>
              <a:graphicData uri="http://schemas.openxmlformats.org/drawingml/2006/picture">
                <pic:pic>
                  <pic:nvPicPr>
                    <pic:cNvPr id="83" name="Image 83"/>
                    <pic:cNvPicPr/>
                  </pic:nvPicPr>
                  <pic:blipFill>
                    <a:blip r:embed="rId49" cstate="print"/>
                    <a:stretch>
                      <a:fillRect/>
                    </a:stretch>
                  </pic:blipFill>
                  <pic:spPr>
                    <a:xfrm>
                      <a:off x="0" y="0"/>
                      <a:ext cx="3680016" cy="1177290"/>
                    </a:xfrm>
                    <a:prstGeom prst="rect">
                      <a:avLst/>
                    </a:prstGeom>
                  </pic:spPr>
                </pic:pic>
              </a:graphicData>
            </a:graphic>
          </wp:anchor>
        </w:drawing>
      </w:r>
    </w:p>
    <w:p>
      <w:pPr>
        <w:pStyle w:val="BodyText"/>
        <w:spacing w:after="0"/>
        <w:rPr>
          <w:sz w:val="17"/>
        </w:rPr>
        <w:sectPr>
          <w:pgSz w:w="11910" w:h="16840"/>
          <w:pgMar w:header="685" w:footer="0" w:top="1660" w:bottom="280" w:left="1559" w:right="1133"/>
        </w:sectPr>
      </w:pPr>
    </w:p>
    <w:p>
      <w:pPr>
        <w:pStyle w:val="BodyText"/>
        <w:spacing w:before="54"/>
      </w:pPr>
    </w:p>
    <w:p>
      <w:pPr>
        <w:spacing w:before="0"/>
        <w:ind w:left="0" w:right="313" w:firstLine="0"/>
        <w:jc w:val="center"/>
        <w:rPr>
          <w:b/>
          <w:sz w:val="21"/>
        </w:rPr>
      </w:pPr>
      <w:r>
        <w:rPr>
          <w:b/>
          <w:spacing w:val="15"/>
          <w:sz w:val="21"/>
        </w:rPr>
        <w:t>図 </w:t>
      </w:r>
      <w:r>
        <w:rPr>
          <w:rFonts w:ascii="Century" w:eastAsia="Century"/>
          <w:sz w:val="21"/>
        </w:rPr>
        <w:t>32</w:t>
      </w:r>
      <w:r>
        <w:rPr>
          <w:rFonts w:ascii="Century" w:eastAsia="Century"/>
          <w:spacing w:val="76"/>
          <w:sz w:val="21"/>
        </w:rPr>
        <w:t> </w:t>
      </w:r>
      <w:r>
        <w:rPr>
          <w:b/>
          <w:spacing w:val="-2"/>
          <w:sz w:val="21"/>
        </w:rPr>
        <w:t>スタイルシート</w:t>
      </w:r>
    </w:p>
    <w:p>
      <w:pPr>
        <w:pStyle w:val="BodyText"/>
        <w:rPr>
          <w:b/>
          <w:sz w:val="32"/>
        </w:rPr>
      </w:pPr>
    </w:p>
    <w:p>
      <w:pPr>
        <w:pStyle w:val="BodyText"/>
        <w:spacing w:before="75"/>
        <w:rPr>
          <w:b/>
          <w:sz w:val="32"/>
        </w:rPr>
      </w:pPr>
    </w:p>
    <w:p>
      <w:pPr>
        <w:pStyle w:val="Heading2"/>
        <w:numPr>
          <w:ilvl w:val="1"/>
          <w:numId w:val="6"/>
        </w:numPr>
        <w:tabs>
          <w:tab w:pos="674" w:val="left" w:leader="none"/>
        </w:tabs>
        <w:spacing w:line="240" w:lineRule="auto" w:before="1" w:after="0"/>
        <w:ind w:left="674" w:right="0" w:hanging="531"/>
        <w:jc w:val="left"/>
        <w:rPr>
          <w:rFonts w:ascii="Arial"/>
        </w:rPr>
      </w:pPr>
      <w:bookmarkStart w:name="_TOC_250082" w:id="34"/>
      <w:bookmarkEnd w:id="34"/>
      <w:r>
        <w:rPr>
          <w:rFonts w:ascii="Arial"/>
          <w:spacing w:val="-5"/>
        </w:rPr>
        <w:t>XML</w:t>
      </w:r>
    </w:p>
    <w:p>
      <w:pPr>
        <w:pStyle w:val="BodyText"/>
        <w:spacing w:line="168" w:lineRule="auto" w:before="254"/>
        <w:ind w:left="143" w:right="662" w:firstLine="211"/>
        <w:jc w:val="both"/>
      </w:pPr>
      <w:r>
        <w:rPr>
          <w:rFonts w:ascii="Century" w:eastAsia="Century"/>
        </w:rPr>
        <w:t>HTML</w:t>
      </w:r>
      <w:r>
        <w:rPr>
          <w:rFonts w:ascii="Century" w:eastAsia="Century"/>
          <w:spacing w:val="40"/>
        </w:rPr>
        <w:t> </w:t>
      </w:r>
      <w:r>
        <w:rPr>
          <w:spacing w:val="4"/>
        </w:rPr>
        <w:t>のようにタグを使って文書を記述する方法を拡張したものが </w:t>
      </w:r>
      <w:r>
        <w:rPr>
          <w:rFonts w:ascii="Century" w:eastAsia="Century"/>
        </w:rPr>
        <w:t>XML</w:t>
      </w:r>
      <w:r>
        <w:rPr>
          <w:rFonts w:ascii="Century" w:eastAsia="Century"/>
          <w:spacing w:val="40"/>
        </w:rPr>
        <w:t> </w:t>
      </w:r>
      <w:r>
        <w:rPr>
          <w:spacing w:val="7"/>
        </w:rPr>
        <w:t>です．</w:t>
      </w:r>
      <w:r>
        <w:rPr>
          <w:rFonts w:ascii="MS PGothic" w:eastAsia="MS PGothic"/>
          <w:b/>
        </w:rPr>
        <w:t>XML</w:t>
      </w:r>
      <w:r>
        <w:rPr>
          <w:rFonts w:ascii="MS PGothic" w:eastAsia="MS PGothic"/>
          <w:b/>
          <w:spacing w:val="40"/>
        </w:rPr>
        <w:t> </w:t>
      </w:r>
      <w:r>
        <w:rPr/>
        <w:t>とは，</w:t>
      </w:r>
      <w:r>
        <w:rPr>
          <w:rFonts w:ascii="Century" w:eastAsia="Century"/>
        </w:rPr>
        <w:t>eXtensible</w:t>
      </w:r>
      <w:r>
        <w:rPr>
          <w:rFonts w:ascii="Century" w:eastAsia="Century"/>
          <w:spacing w:val="80"/>
        </w:rPr>
        <w:t> </w:t>
      </w:r>
      <w:r>
        <w:rPr>
          <w:rFonts w:ascii="Century" w:eastAsia="Century"/>
        </w:rPr>
        <w:t>Markup</w:t>
      </w:r>
      <w:r>
        <w:rPr>
          <w:rFonts w:ascii="Century" w:eastAsia="Century"/>
          <w:spacing w:val="80"/>
        </w:rPr>
        <w:t> </w:t>
      </w:r>
      <w:r>
        <w:rPr>
          <w:rFonts w:ascii="Century" w:eastAsia="Century"/>
        </w:rPr>
        <w:t>Language</w:t>
      </w:r>
      <w:r>
        <w:rPr>
          <w:rFonts w:ascii="Century" w:eastAsia="Century"/>
          <w:spacing w:val="80"/>
        </w:rPr>
        <w:t> </w:t>
      </w:r>
      <w:r>
        <w:rPr/>
        <w:t>の略で，</w:t>
      </w:r>
      <w:r>
        <w:rPr>
          <w:rFonts w:ascii="Century" w:eastAsia="Century"/>
        </w:rPr>
        <w:t>HTML</w:t>
      </w:r>
      <w:r>
        <w:rPr>
          <w:rFonts w:ascii="Century" w:eastAsia="Century"/>
          <w:spacing w:val="80"/>
        </w:rPr>
        <w:t> </w:t>
      </w:r>
      <w:r>
        <w:rPr/>
        <w:t>と違ってユーザが自由にタグを定義して利用することのできる記述言語です．たとえば，</w:t>
      </w:r>
      <w:r>
        <w:rPr>
          <w:rFonts w:ascii="MS Mincho" w:eastAsia="MS Mincho"/>
        </w:rPr>
        <w:t>図 </w:t>
      </w:r>
      <w:r>
        <w:rPr>
          <w:rFonts w:ascii="Century" w:eastAsia="Century"/>
        </w:rPr>
        <w:t>33 </w:t>
      </w:r>
      <w:r>
        <w:rPr/>
        <w:t>のような記述ができます．</w:t>
      </w:r>
    </w:p>
    <w:p>
      <w:pPr>
        <w:pStyle w:val="BodyText"/>
        <w:spacing w:before="3"/>
        <w:rPr>
          <w:sz w:val="12"/>
        </w:rPr>
      </w:pPr>
      <w:r>
        <w:rPr>
          <w:sz w:val="12"/>
        </w:rPr>
        <mc:AlternateContent>
          <mc:Choice Requires="wps">
            <w:drawing>
              <wp:anchor distT="0" distB="0" distL="0" distR="0" allowOverlap="1" layoutInCell="1" locked="0" behindDoc="1" simplePos="0" relativeHeight="487608320">
                <wp:simplePos x="0" y="0"/>
                <wp:positionH relativeFrom="page">
                  <wp:posOffset>2533014</wp:posOffset>
                </wp:positionH>
                <wp:positionV relativeFrom="paragraph">
                  <wp:posOffset>121328</wp:posOffset>
                </wp:positionV>
                <wp:extent cx="2559050" cy="4980305"/>
                <wp:effectExtent l="0" t="0" r="0" b="0"/>
                <wp:wrapTopAndBottom/>
                <wp:docPr id="84" name="Textbox 84"/>
                <wp:cNvGraphicFramePr>
                  <a:graphicFrameLocks/>
                </wp:cNvGraphicFramePr>
                <a:graphic>
                  <a:graphicData uri="http://schemas.microsoft.com/office/word/2010/wordprocessingShape">
                    <wps:wsp>
                      <wps:cNvPr id="84" name="Textbox 84"/>
                      <wps:cNvSpPr txBox="1"/>
                      <wps:spPr>
                        <a:xfrm>
                          <a:off x="0" y="0"/>
                          <a:ext cx="2559050" cy="4980305"/>
                        </a:xfrm>
                        <a:prstGeom prst="rect">
                          <a:avLst/>
                        </a:prstGeom>
                        <a:ln w="9525">
                          <a:solidFill>
                            <a:srgbClr val="000000"/>
                          </a:solidFill>
                          <a:prstDash val="solid"/>
                        </a:ln>
                      </wps:spPr>
                      <wps:txbx>
                        <w:txbxContent>
                          <w:p>
                            <w:pPr>
                              <w:pStyle w:val="BodyText"/>
                              <w:spacing w:before="177"/>
                              <w:ind w:right="3052"/>
                              <w:jc w:val="right"/>
                              <w:rPr>
                                <w:rFonts w:ascii="MS Gothic" w:eastAsia="MS Gothic"/>
                              </w:rPr>
                            </w:pPr>
                            <w:r>
                              <w:rPr>
                                <w:rFonts w:ascii="MS Gothic" w:eastAsia="MS Gothic"/>
                                <w:spacing w:val="-4"/>
                              </w:rPr>
                              <w:t>&lt;学籍簿&gt;</w:t>
                            </w:r>
                          </w:p>
                          <w:p>
                            <w:pPr>
                              <w:pStyle w:val="BodyText"/>
                              <w:spacing w:before="207"/>
                              <w:ind w:right="3052"/>
                              <w:jc w:val="right"/>
                              <w:rPr>
                                <w:rFonts w:ascii="MS Gothic" w:eastAsia="MS Gothic"/>
                              </w:rPr>
                            </w:pPr>
                            <w:r>
                              <w:rPr>
                                <w:rFonts w:ascii="MS Gothic" w:eastAsia="MS Gothic"/>
                                <w:spacing w:val="-4"/>
                              </w:rPr>
                              <w:t>&lt;学生&gt;</w:t>
                            </w:r>
                          </w:p>
                          <w:p>
                            <w:pPr>
                              <w:pStyle w:val="BodyText"/>
                              <w:spacing w:before="207"/>
                              <w:ind w:left="540"/>
                              <w:rPr>
                                <w:rFonts w:ascii="MS Gothic" w:eastAsia="MS Gothic"/>
                              </w:rPr>
                            </w:pPr>
                            <w:r>
                              <w:rPr>
                                <w:rFonts w:ascii="MS Gothic" w:eastAsia="MS Gothic"/>
                                <w:spacing w:val="-2"/>
                              </w:rPr>
                              <w:t>&lt;学生証番号&gt;0500123</w:t>
                            </w:r>
                            <w:r>
                              <w:rPr>
                                <w:rFonts w:ascii="MS Gothic" w:eastAsia="MS Gothic"/>
                                <w:spacing w:val="-4"/>
                              </w:rPr>
                              <w:t>&lt;/学生証番号&gt;</w:t>
                            </w:r>
                          </w:p>
                          <w:p>
                            <w:pPr>
                              <w:pStyle w:val="BodyText"/>
                              <w:spacing w:before="207"/>
                              <w:ind w:left="540"/>
                              <w:rPr>
                                <w:rFonts w:ascii="MS Gothic" w:eastAsia="MS Gothic"/>
                              </w:rPr>
                            </w:pPr>
                            <w:r>
                              <w:rPr>
                                <w:rFonts w:ascii="MS Gothic" w:eastAsia="MS Gothic"/>
                                <w:spacing w:val="-3"/>
                              </w:rPr>
                              <w:t>&lt;氏名&gt;井上浩二&lt;/氏名&gt;</w:t>
                            </w:r>
                          </w:p>
                          <w:p>
                            <w:pPr>
                              <w:pStyle w:val="BodyText"/>
                              <w:spacing w:before="207"/>
                              <w:ind w:left="540"/>
                              <w:rPr>
                                <w:rFonts w:ascii="MS Gothic" w:eastAsia="MS Gothic"/>
                              </w:rPr>
                            </w:pPr>
                            <w:r>
                              <w:rPr>
                                <w:rFonts w:ascii="MS Gothic" w:eastAsia="MS Gothic"/>
                                <w:spacing w:val="-3"/>
                              </w:rPr>
                              <w:t>&lt;出身地&gt;東京都&lt;/出身地&gt;</w:t>
                            </w:r>
                          </w:p>
                          <w:p>
                            <w:pPr>
                              <w:pStyle w:val="BodyText"/>
                              <w:spacing w:before="207"/>
                              <w:ind w:left="540"/>
                              <w:rPr>
                                <w:rFonts w:ascii="MS Gothic" w:eastAsia="MS Gothic"/>
                              </w:rPr>
                            </w:pPr>
                            <w:r>
                              <w:rPr>
                                <w:rFonts w:ascii="MS Gothic" w:eastAsia="MS Gothic"/>
                                <w:spacing w:val="-2"/>
                              </w:rPr>
                              <w:t>&lt;英語点数&gt;72&lt;</w:t>
                            </w:r>
                            <w:r>
                              <w:rPr>
                                <w:rFonts w:ascii="MS Gothic" w:eastAsia="MS Gothic"/>
                                <w:spacing w:val="-4"/>
                              </w:rPr>
                              <w:t>/英語点数&gt;</w:t>
                            </w:r>
                          </w:p>
                          <w:p>
                            <w:pPr>
                              <w:pStyle w:val="BodyText"/>
                              <w:spacing w:before="207"/>
                              <w:ind w:left="540"/>
                              <w:rPr>
                                <w:rFonts w:ascii="MS Gothic" w:eastAsia="MS Gothic"/>
                              </w:rPr>
                            </w:pPr>
                            <w:r>
                              <w:rPr>
                                <w:rFonts w:ascii="MS Gothic" w:eastAsia="MS Gothic"/>
                                <w:spacing w:val="-2"/>
                              </w:rPr>
                              <w:t>&lt;数学点数&gt;88&lt;</w:t>
                            </w:r>
                            <w:r>
                              <w:rPr>
                                <w:rFonts w:ascii="MS Gothic" w:eastAsia="MS Gothic"/>
                                <w:spacing w:val="-4"/>
                              </w:rPr>
                              <w:t>/数学点数&gt;</w:t>
                            </w:r>
                          </w:p>
                          <w:p>
                            <w:pPr>
                              <w:pStyle w:val="BodyText"/>
                              <w:spacing w:before="207"/>
                              <w:ind w:left="329"/>
                              <w:rPr>
                                <w:rFonts w:ascii="MS Gothic" w:eastAsia="MS Gothic"/>
                              </w:rPr>
                            </w:pPr>
                            <w:r>
                              <w:rPr>
                                <w:rFonts w:ascii="MS Gothic" w:eastAsia="MS Gothic"/>
                                <w:spacing w:val="-4"/>
                              </w:rPr>
                              <w:t>&lt;/学生&gt;</w:t>
                            </w:r>
                          </w:p>
                          <w:p>
                            <w:pPr>
                              <w:pStyle w:val="BodyText"/>
                              <w:spacing w:before="207"/>
                              <w:ind w:left="329"/>
                              <w:rPr>
                                <w:rFonts w:ascii="MS Gothic" w:eastAsia="MS Gothic"/>
                              </w:rPr>
                            </w:pPr>
                            <w:r>
                              <w:rPr>
                                <w:rFonts w:ascii="MS Gothic" w:eastAsia="MS Gothic"/>
                                <w:spacing w:val="-4"/>
                              </w:rPr>
                              <w:t>&lt;学生&gt;</w:t>
                            </w:r>
                          </w:p>
                          <w:p>
                            <w:pPr>
                              <w:pStyle w:val="BodyText"/>
                              <w:spacing w:before="207"/>
                              <w:ind w:left="540"/>
                              <w:rPr>
                                <w:rFonts w:ascii="MS Gothic" w:eastAsia="MS Gothic"/>
                              </w:rPr>
                            </w:pPr>
                            <w:r>
                              <w:rPr>
                                <w:rFonts w:ascii="MS Gothic" w:eastAsia="MS Gothic"/>
                                <w:spacing w:val="-2"/>
                              </w:rPr>
                              <w:t>&lt;学生証番号&gt;0500124</w:t>
                            </w:r>
                            <w:r>
                              <w:rPr>
                                <w:rFonts w:ascii="MS Gothic" w:eastAsia="MS Gothic"/>
                                <w:spacing w:val="-4"/>
                              </w:rPr>
                              <w:t>&lt;/学生証番号&gt;</w:t>
                            </w:r>
                          </w:p>
                          <w:p>
                            <w:pPr>
                              <w:pStyle w:val="BodyText"/>
                              <w:spacing w:before="207"/>
                              <w:ind w:left="540"/>
                              <w:rPr>
                                <w:rFonts w:ascii="MS Gothic" w:eastAsia="MS Gothic"/>
                              </w:rPr>
                            </w:pPr>
                            <w:r>
                              <w:rPr>
                                <w:rFonts w:ascii="MS Gothic" w:eastAsia="MS Gothic"/>
                                <w:spacing w:val="-3"/>
                              </w:rPr>
                              <w:t>&lt;氏名&gt;上野遥香&lt;/氏名&gt;</w:t>
                            </w:r>
                          </w:p>
                          <w:p>
                            <w:pPr>
                              <w:pStyle w:val="BodyText"/>
                              <w:spacing w:before="207"/>
                              <w:ind w:left="540"/>
                              <w:rPr>
                                <w:rFonts w:ascii="MS Gothic" w:eastAsia="MS Gothic"/>
                              </w:rPr>
                            </w:pPr>
                            <w:r>
                              <w:rPr>
                                <w:rFonts w:ascii="MS Gothic" w:eastAsia="MS Gothic"/>
                                <w:spacing w:val="-3"/>
                              </w:rPr>
                              <w:t>&lt;出身地&gt;神奈川県&lt;/出身地&gt;</w:t>
                            </w:r>
                          </w:p>
                          <w:p>
                            <w:pPr>
                              <w:pStyle w:val="BodyText"/>
                              <w:spacing w:before="207"/>
                              <w:ind w:left="540"/>
                              <w:rPr>
                                <w:rFonts w:ascii="MS Gothic" w:eastAsia="MS Gothic"/>
                              </w:rPr>
                            </w:pPr>
                            <w:r>
                              <w:rPr>
                                <w:rFonts w:ascii="MS Gothic" w:eastAsia="MS Gothic"/>
                                <w:spacing w:val="-2"/>
                              </w:rPr>
                              <w:t>&lt;英語点数&gt;85&lt;</w:t>
                            </w:r>
                            <w:r>
                              <w:rPr>
                                <w:rFonts w:ascii="MS Gothic" w:eastAsia="MS Gothic"/>
                                <w:spacing w:val="-4"/>
                              </w:rPr>
                              <w:t>/英語点数&gt;</w:t>
                            </w:r>
                          </w:p>
                          <w:p>
                            <w:pPr>
                              <w:pStyle w:val="BodyText"/>
                              <w:spacing w:before="207"/>
                              <w:ind w:left="540"/>
                              <w:rPr>
                                <w:rFonts w:ascii="MS Gothic" w:eastAsia="MS Gothic"/>
                              </w:rPr>
                            </w:pPr>
                            <w:r>
                              <w:rPr>
                                <w:rFonts w:ascii="MS Gothic" w:eastAsia="MS Gothic"/>
                                <w:spacing w:val="-2"/>
                              </w:rPr>
                              <w:t>&lt;数学点数&gt;83&lt;</w:t>
                            </w:r>
                            <w:r>
                              <w:rPr>
                                <w:rFonts w:ascii="MS Gothic" w:eastAsia="MS Gothic"/>
                                <w:spacing w:val="-4"/>
                              </w:rPr>
                              <w:t>/数学点数&gt;</w:t>
                            </w:r>
                          </w:p>
                          <w:p>
                            <w:pPr>
                              <w:pStyle w:val="BodyText"/>
                              <w:spacing w:before="208"/>
                              <w:ind w:left="329"/>
                              <w:rPr>
                                <w:rFonts w:ascii="MS Gothic" w:eastAsia="MS Gothic"/>
                              </w:rPr>
                            </w:pPr>
                            <w:r>
                              <w:rPr>
                                <w:rFonts w:ascii="MS Gothic" w:eastAsia="MS Gothic"/>
                                <w:spacing w:val="-4"/>
                              </w:rPr>
                              <w:t>&lt;/学生&gt;</w:t>
                            </w:r>
                          </w:p>
                          <w:p>
                            <w:pPr>
                              <w:pStyle w:val="BodyText"/>
                              <w:spacing w:before="207"/>
                              <w:ind w:left="118"/>
                              <w:rPr>
                                <w:rFonts w:ascii="MS Gothic" w:eastAsia="MS Gothic"/>
                              </w:rPr>
                            </w:pPr>
                            <w:r>
                              <w:rPr>
                                <w:rFonts w:ascii="MS Gothic" w:eastAsia="MS Gothic"/>
                                <w:spacing w:val="-4"/>
                              </w:rPr>
                              <w:t>&lt;/学籍簿&gt;</w:t>
                            </w:r>
                          </w:p>
                        </w:txbxContent>
                      </wps:txbx>
                      <wps:bodyPr wrap="square" lIns="0" tIns="0" rIns="0" bIns="0" rtlCol="0">
                        <a:noAutofit/>
                      </wps:bodyPr>
                    </wps:wsp>
                  </a:graphicData>
                </a:graphic>
              </wp:anchor>
            </w:drawing>
          </mc:Choice>
          <mc:Fallback>
            <w:pict>
              <v:shape style="position:absolute;margin-left:199.449997pt;margin-top:9.553462pt;width:201.5pt;height:392.15pt;mso-position-horizontal-relative:page;mso-position-vertical-relative:paragraph;z-index:-15708160;mso-wrap-distance-left:0;mso-wrap-distance-right:0" type="#_x0000_t202" id="docshape55" filled="false" stroked="true" strokeweight=".75pt" strokecolor="#000000">
                <v:textbox inset="0,0,0,0">
                  <w:txbxContent>
                    <w:p>
                      <w:pPr>
                        <w:pStyle w:val="BodyText"/>
                        <w:spacing w:before="177"/>
                        <w:ind w:right="3052"/>
                        <w:jc w:val="right"/>
                        <w:rPr>
                          <w:rFonts w:ascii="MS Gothic" w:eastAsia="MS Gothic"/>
                        </w:rPr>
                      </w:pPr>
                      <w:r>
                        <w:rPr>
                          <w:rFonts w:ascii="MS Gothic" w:eastAsia="MS Gothic"/>
                          <w:spacing w:val="-4"/>
                        </w:rPr>
                        <w:t>&lt;学籍簿&gt;</w:t>
                      </w:r>
                    </w:p>
                    <w:p>
                      <w:pPr>
                        <w:pStyle w:val="BodyText"/>
                        <w:spacing w:before="207"/>
                        <w:ind w:right="3052"/>
                        <w:jc w:val="right"/>
                        <w:rPr>
                          <w:rFonts w:ascii="MS Gothic" w:eastAsia="MS Gothic"/>
                        </w:rPr>
                      </w:pPr>
                      <w:r>
                        <w:rPr>
                          <w:rFonts w:ascii="MS Gothic" w:eastAsia="MS Gothic"/>
                          <w:spacing w:val="-4"/>
                        </w:rPr>
                        <w:t>&lt;学生&gt;</w:t>
                      </w:r>
                    </w:p>
                    <w:p>
                      <w:pPr>
                        <w:pStyle w:val="BodyText"/>
                        <w:spacing w:before="207"/>
                        <w:ind w:left="540"/>
                        <w:rPr>
                          <w:rFonts w:ascii="MS Gothic" w:eastAsia="MS Gothic"/>
                        </w:rPr>
                      </w:pPr>
                      <w:r>
                        <w:rPr>
                          <w:rFonts w:ascii="MS Gothic" w:eastAsia="MS Gothic"/>
                          <w:spacing w:val="-2"/>
                        </w:rPr>
                        <w:t>&lt;学生証番号&gt;0500123</w:t>
                      </w:r>
                      <w:r>
                        <w:rPr>
                          <w:rFonts w:ascii="MS Gothic" w:eastAsia="MS Gothic"/>
                          <w:spacing w:val="-4"/>
                        </w:rPr>
                        <w:t>&lt;/学生証番号&gt;</w:t>
                      </w:r>
                    </w:p>
                    <w:p>
                      <w:pPr>
                        <w:pStyle w:val="BodyText"/>
                        <w:spacing w:before="207"/>
                        <w:ind w:left="540"/>
                        <w:rPr>
                          <w:rFonts w:ascii="MS Gothic" w:eastAsia="MS Gothic"/>
                        </w:rPr>
                      </w:pPr>
                      <w:r>
                        <w:rPr>
                          <w:rFonts w:ascii="MS Gothic" w:eastAsia="MS Gothic"/>
                          <w:spacing w:val="-3"/>
                        </w:rPr>
                        <w:t>&lt;氏名&gt;井上浩二&lt;/氏名&gt;</w:t>
                      </w:r>
                    </w:p>
                    <w:p>
                      <w:pPr>
                        <w:pStyle w:val="BodyText"/>
                        <w:spacing w:before="207"/>
                        <w:ind w:left="540"/>
                        <w:rPr>
                          <w:rFonts w:ascii="MS Gothic" w:eastAsia="MS Gothic"/>
                        </w:rPr>
                      </w:pPr>
                      <w:r>
                        <w:rPr>
                          <w:rFonts w:ascii="MS Gothic" w:eastAsia="MS Gothic"/>
                          <w:spacing w:val="-3"/>
                        </w:rPr>
                        <w:t>&lt;出身地&gt;東京都&lt;/出身地&gt;</w:t>
                      </w:r>
                    </w:p>
                    <w:p>
                      <w:pPr>
                        <w:pStyle w:val="BodyText"/>
                        <w:spacing w:before="207"/>
                        <w:ind w:left="540"/>
                        <w:rPr>
                          <w:rFonts w:ascii="MS Gothic" w:eastAsia="MS Gothic"/>
                        </w:rPr>
                      </w:pPr>
                      <w:r>
                        <w:rPr>
                          <w:rFonts w:ascii="MS Gothic" w:eastAsia="MS Gothic"/>
                          <w:spacing w:val="-2"/>
                        </w:rPr>
                        <w:t>&lt;英語点数&gt;72&lt;</w:t>
                      </w:r>
                      <w:r>
                        <w:rPr>
                          <w:rFonts w:ascii="MS Gothic" w:eastAsia="MS Gothic"/>
                          <w:spacing w:val="-4"/>
                        </w:rPr>
                        <w:t>/英語点数&gt;</w:t>
                      </w:r>
                    </w:p>
                    <w:p>
                      <w:pPr>
                        <w:pStyle w:val="BodyText"/>
                        <w:spacing w:before="207"/>
                        <w:ind w:left="540"/>
                        <w:rPr>
                          <w:rFonts w:ascii="MS Gothic" w:eastAsia="MS Gothic"/>
                        </w:rPr>
                      </w:pPr>
                      <w:r>
                        <w:rPr>
                          <w:rFonts w:ascii="MS Gothic" w:eastAsia="MS Gothic"/>
                          <w:spacing w:val="-2"/>
                        </w:rPr>
                        <w:t>&lt;数学点数&gt;88&lt;</w:t>
                      </w:r>
                      <w:r>
                        <w:rPr>
                          <w:rFonts w:ascii="MS Gothic" w:eastAsia="MS Gothic"/>
                          <w:spacing w:val="-4"/>
                        </w:rPr>
                        <w:t>/数学点数&gt;</w:t>
                      </w:r>
                    </w:p>
                    <w:p>
                      <w:pPr>
                        <w:pStyle w:val="BodyText"/>
                        <w:spacing w:before="207"/>
                        <w:ind w:left="329"/>
                        <w:rPr>
                          <w:rFonts w:ascii="MS Gothic" w:eastAsia="MS Gothic"/>
                        </w:rPr>
                      </w:pPr>
                      <w:r>
                        <w:rPr>
                          <w:rFonts w:ascii="MS Gothic" w:eastAsia="MS Gothic"/>
                          <w:spacing w:val="-4"/>
                        </w:rPr>
                        <w:t>&lt;/学生&gt;</w:t>
                      </w:r>
                    </w:p>
                    <w:p>
                      <w:pPr>
                        <w:pStyle w:val="BodyText"/>
                        <w:spacing w:before="207"/>
                        <w:ind w:left="329"/>
                        <w:rPr>
                          <w:rFonts w:ascii="MS Gothic" w:eastAsia="MS Gothic"/>
                        </w:rPr>
                      </w:pPr>
                      <w:r>
                        <w:rPr>
                          <w:rFonts w:ascii="MS Gothic" w:eastAsia="MS Gothic"/>
                          <w:spacing w:val="-4"/>
                        </w:rPr>
                        <w:t>&lt;学生&gt;</w:t>
                      </w:r>
                    </w:p>
                    <w:p>
                      <w:pPr>
                        <w:pStyle w:val="BodyText"/>
                        <w:spacing w:before="207"/>
                        <w:ind w:left="540"/>
                        <w:rPr>
                          <w:rFonts w:ascii="MS Gothic" w:eastAsia="MS Gothic"/>
                        </w:rPr>
                      </w:pPr>
                      <w:r>
                        <w:rPr>
                          <w:rFonts w:ascii="MS Gothic" w:eastAsia="MS Gothic"/>
                          <w:spacing w:val="-2"/>
                        </w:rPr>
                        <w:t>&lt;学生証番号&gt;0500124</w:t>
                      </w:r>
                      <w:r>
                        <w:rPr>
                          <w:rFonts w:ascii="MS Gothic" w:eastAsia="MS Gothic"/>
                          <w:spacing w:val="-4"/>
                        </w:rPr>
                        <w:t>&lt;/学生証番号&gt;</w:t>
                      </w:r>
                    </w:p>
                    <w:p>
                      <w:pPr>
                        <w:pStyle w:val="BodyText"/>
                        <w:spacing w:before="207"/>
                        <w:ind w:left="540"/>
                        <w:rPr>
                          <w:rFonts w:ascii="MS Gothic" w:eastAsia="MS Gothic"/>
                        </w:rPr>
                      </w:pPr>
                      <w:r>
                        <w:rPr>
                          <w:rFonts w:ascii="MS Gothic" w:eastAsia="MS Gothic"/>
                          <w:spacing w:val="-3"/>
                        </w:rPr>
                        <w:t>&lt;氏名&gt;上野遥香&lt;/氏名&gt;</w:t>
                      </w:r>
                    </w:p>
                    <w:p>
                      <w:pPr>
                        <w:pStyle w:val="BodyText"/>
                        <w:spacing w:before="207"/>
                        <w:ind w:left="540"/>
                        <w:rPr>
                          <w:rFonts w:ascii="MS Gothic" w:eastAsia="MS Gothic"/>
                        </w:rPr>
                      </w:pPr>
                      <w:r>
                        <w:rPr>
                          <w:rFonts w:ascii="MS Gothic" w:eastAsia="MS Gothic"/>
                          <w:spacing w:val="-3"/>
                        </w:rPr>
                        <w:t>&lt;出身地&gt;神奈川県&lt;/出身地&gt;</w:t>
                      </w:r>
                    </w:p>
                    <w:p>
                      <w:pPr>
                        <w:pStyle w:val="BodyText"/>
                        <w:spacing w:before="207"/>
                        <w:ind w:left="540"/>
                        <w:rPr>
                          <w:rFonts w:ascii="MS Gothic" w:eastAsia="MS Gothic"/>
                        </w:rPr>
                      </w:pPr>
                      <w:r>
                        <w:rPr>
                          <w:rFonts w:ascii="MS Gothic" w:eastAsia="MS Gothic"/>
                          <w:spacing w:val="-2"/>
                        </w:rPr>
                        <w:t>&lt;英語点数&gt;85&lt;</w:t>
                      </w:r>
                      <w:r>
                        <w:rPr>
                          <w:rFonts w:ascii="MS Gothic" w:eastAsia="MS Gothic"/>
                          <w:spacing w:val="-4"/>
                        </w:rPr>
                        <w:t>/英語点数&gt;</w:t>
                      </w:r>
                    </w:p>
                    <w:p>
                      <w:pPr>
                        <w:pStyle w:val="BodyText"/>
                        <w:spacing w:before="207"/>
                        <w:ind w:left="540"/>
                        <w:rPr>
                          <w:rFonts w:ascii="MS Gothic" w:eastAsia="MS Gothic"/>
                        </w:rPr>
                      </w:pPr>
                      <w:r>
                        <w:rPr>
                          <w:rFonts w:ascii="MS Gothic" w:eastAsia="MS Gothic"/>
                          <w:spacing w:val="-2"/>
                        </w:rPr>
                        <w:t>&lt;数学点数&gt;83&lt;</w:t>
                      </w:r>
                      <w:r>
                        <w:rPr>
                          <w:rFonts w:ascii="MS Gothic" w:eastAsia="MS Gothic"/>
                          <w:spacing w:val="-4"/>
                        </w:rPr>
                        <w:t>/数学点数&gt;</w:t>
                      </w:r>
                    </w:p>
                    <w:p>
                      <w:pPr>
                        <w:pStyle w:val="BodyText"/>
                        <w:spacing w:before="208"/>
                        <w:ind w:left="329"/>
                        <w:rPr>
                          <w:rFonts w:ascii="MS Gothic" w:eastAsia="MS Gothic"/>
                        </w:rPr>
                      </w:pPr>
                      <w:r>
                        <w:rPr>
                          <w:rFonts w:ascii="MS Gothic" w:eastAsia="MS Gothic"/>
                          <w:spacing w:val="-4"/>
                        </w:rPr>
                        <w:t>&lt;/学生&gt;</w:t>
                      </w:r>
                    </w:p>
                    <w:p>
                      <w:pPr>
                        <w:pStyle w:val="BodyText"/>
                        <w:spacing w:before="207"/>
                        <w:ind w:left="118"/>
                        <w:rPr>
                          <w:rFonts w:ascii="MS Gothic" w:eastAsia="MS Gothic"/>
                        </w:rPr>
                      </w:pPr>
                      <w:r>
                        <w:rPr>
                          <w:rFonts w:ascii="MS Gothic" w:eastAsia="MS Gothic"/>
                          <w:spacing w:val="-4"/>
                        </w:rPr>
                        <w:t>&lt;/学籍簿&gt;</w:t>
                      </w:r>
                    </w:p>
                  </w:txbxContent>
                </v:textbox>
                <v:stroke dashstyle="solid"/>
                <w10:wrap type="topAndBottom"/>
              </v:shape>
            </w:pict>
          </mc:Fallback>
        </mc:AlternateContent>
      </w:r>
    </w:p>
    <w:p>
      <w:pPr>
        <w:spacing w:before="0"/>
        <w:ind w:left="-1" w:right="313" w:firstLine="0"/>
        <w:jc w:val="center"/>
        <w:rPr>
          <w:b/>
          <w:sz w:val="21"/>
        </w:rPr>
      </w:pPr>
      <w:r>
        <w:rPr>
          <w:b/>
          <w:spacing w:val="17"/>
          <w:sz w:val="21"/>
        </w:rPr>
        <w:t>図 </w:t>
      </w:r>
      <w:r>
        <w:rPr>
          <w:rFonts w:ascii="Century" w:eastAsia="Century"/>
          <w:sz w:val="21"/>
        </w:rPr>
        <w:t>33</w:t>
      </w:r>
      <w:r>
        <w:rPr>
          <w:rFonts w:ascii="Century" w:eastAsia="Century"/>
          <w:spacing w:val="78"/>
          <w:sz w:val="21"/>
        </w:rPr>
        <w:t> </w:t>
      </w:r>
      <w:r>
        <w:rPr>
          <w:rFonts w:ascii="Century" w:eastAsia="Century"/>
          <w:sz w:val="21"/>
        </w:rPr>
        <w:t>XML</w:t>
      </w:r>
      <w:r>
        <w:rPr>
          <w:rFonts w:ascii="Century" w:eastAsia="Century"/>
          <w:spacing w:val="-8"/>
          <w:sz w:val="21"/>
        </w:rPr>
        <w:t> </w:t>
      </w:r>
      <w:r>
        <w:rPr>
          <w:b/>
          <w:spacing w:val="-3"/>
          <w:sz w:val="21"/>
        </w:rPr>
        <w:t>の記述例</w:t>
      </w:r>
    </w:p>
    <w:p>
      <w:pPr>
        <w:pStyle w:val="BodyText"/>
        <w:rPr>
          <w:b/>
        </w:rPr>
      </w:pPr>
    </w:p>
    <w:p>
      <w:pPr>
        <w:pStyle w:val="BodyText"/>
        <w:rPr>
          <w:b/>
        </w:rPr>
      </w:pPr>
    </w:p>
    <w:p>
      <w:pPr>
        <w:pStyle w:val="BodyText"/>
        <w:spacing w:before="4"/>
        <w:rPr>
          <w:b/>
        </w:rPr>
      </w:pPr>
    </w:p>
    <w:p>
      <w:pPr>
        <w:pStyle w:val="BodyText"/>
        <w:spacing w:line="177" w:lineRule="auto"/>
        <w:ind w:left="143" w:right="666" w:firstLine="211"/>
        <w:jc w:val="both"/>
        <w:rPr>
          <w:rFonts w:ascii="Century" w:eastAsia="Century"/>
        </w:rPr>
      </w:pPr>
      <w:r>
        <w:rPr>
          <w:spacing w:val="12"/>
        </w:rPr>
        <w:t>これは，学生証番号，氏名，出身地，英語点数，数学点数を並びとする学籍簿を表して</w:t>
      </w:r>
      <w:r>
        <w:rPr>
          <w:spacing w:val="4"/>
        </w:rPr>
        <w:t>います． ここで， </w:t>
      </w:r>
      <w:r>
        <w:rPr>
          <w:rFonts w:ascii="MS Mincho" w:eastAsia="MS Mincho"/>
          <w:spacing w:val="22"/>
        </w:rPr>
        <w:t>&lt;学籍簿&gt;</w:t>
      </w:r>
      <w:r>
        <w:rPr>
          <w:spacing w:val="24"/>
        </w:rPr>
        <w:t>や</w:t>
      </w:r>
      <w:r>
        <w:rPr>
          <w:rFonts w:ascii="MS Mincho" w:eastAsia="MS Mincho"/>
          <w:spacing w:val="24"/>
        </w:rPr>
        <w:t>&lt;学生&gt;</w:t>
      </w:r>
      <w:r>
        <w:rPr>
          <w:spacing w:val="16"/>
        </w:rPr>
        <w:t>などがタグになりますが， これらはあらかじめ </w:t>
      </w:r>
      <w:r>
        <w:rPr>
          <w:rFonts w:ascii="Century" w:eastAsia="Century"/>
          <w:spacing w:val="-5"/>
        </w:rPr>
        <w:t>XML</w:t>
      </w:r>
    </w:p>
    <w:p>
      <w:pPr>
        <w:pStyle w:val="BodyText"/>
        <w:spacing w:after="0" w:line="177" w:lineRule="auto"/>
        <w:jc w:val="both"/>
        <w:rPr>
          <w:rFonts w:ascii="Century" w:eastAsia="Century"/>
        </w:rPr>
        <w:sectPr>
          <w:pgSz w:w="11910" w:h="16840"/>
          <w:pgMar w:header="685" w:footer="0" w:top="1660" w:bottom="280" w:left="1559" w:right="1133"/>
        </w:sectPr>
      </w:pPr>
    </w:p>
    <w:p>
      <w:pPr>
        <w:pStyle w:val="BodyText"/>
        <w:spacing w:before="20"/>
        <w:rPr>
          <w:rFonts w:ascii="Century"/>
        </w:rPr>
      </w:pPr>
    </w:p>
    <w:p>
      <w:pPr>
        <w:pStyle w:val="BodyText"/>
        <w:spacing w:line="316" w:lineRule="auto"/>
        <w:ind w:left="143" w:right="672"/>
      </w:pPr>
      <w:r>
        <w:rPr>
          <w:spacing w:val="7"/>
        </w:rPr>
        <w:t>で定義されたものではなく， ユーザが設定したものです． このように， ユーザの設定によ</w:t>
      </w:r>
      <w:r>
        <w:rPr>
          <w:spacing w:val="-2"/>
        </w:rPr>
        <w:t>り任意のデータベースを定義することができます．</w:t>
      </w:r>
    </w:p>
    <w:p>
      <w:pPr>
        <w:spacing w:line="426" w:lineRule="exact" w:before="0"/>
        <w:ind w:left="354" w:right="0" w:firstLine="0"/>
        <w:jc w:val="left"/>
        <w:rPr>
          <w:sz w:val="21"/>
        </w:rPr>
      </w:pPr>
      <w:r>
        <w:rPr>
          <w:rFonts w:ascii="Century" w:eastAsia="Century"/>
          <w:sz w:val="21"/>
        </w:rPr>
        <w:t>XML</w:t>
      </w:r>
      <w:r>
        <w:rPr>
          <w:rFonts w:ascii="Century" w:eastAsia="Century"/>
          <w:spacing w:val="56"/>
          <w:w w:val="150"/>
          <w:sz w:val="21"/>
        </w:rPr>
        <w:t> </w:t>
      </w:r>
      <w:r>
        <w:rPr>
          <w:sz w:val="21"/>
        </w:rPr>
        <w:t>は，</w:t>
      </w:r>
      <w:r>
        <w:rPr>
          <w:rFonts w:ascii="MS PGothic" w:eastAsia="MS PGothic"/>
          <w:b/>
          <w:sz w:val="21"/>
        </w:rPr>
        <w:t>CGI</w:t>
      </w:r>
      <w:r>
        <w:rPr>
          <w:rFonts w:ascii="MS PGothic" w:eastAsia="MS PGothic"/>
          <w:b/>
          <w:spacing w:val="48"/>
          <w:w w:val="150"/>
          <w:sz w:val="21"/>
        </w:rPr>
        <w:t> </w:t>
      </w:r>
      <w:r>
        <w:rPr>
          <w:spacing w:val="38"/>
          <w:sz w:val="21"/>
        </w:rPr>
        <w:t>や </w:t>
      </w:r>
      <w:r>
        <w:rPr>
          <w:rFonts w:ascii="MS PGothic" w:eastAsia="MS PGothic"/>
          <w:b/>
          <w:sz w:val="21"/>
        </w:rPr>
        <w:t>JavaScript</w:t>
      </w:r>
      <w:r>
        <w:rPr>
          <w:rFonts w:ascii="MS PGothic" w:eastAsia="MS PGothic"/>
          <w:b/>
          <w:spacing w:val="49"/>
          <w:w w:val="150"/>
          <w:sz w:val="21"/>
        </w:rPr>
        <w:t> </w:t>
      </w:r>
      <w:r>
        <w:rPr>
          <w:spacing w:val="-1"/>
          <w:sz w:val="21"/>
        </w:rPr>
        <w:t>などの他の処理言語と組み合わせることによってデータベー</w:t>
      </w:r>
    </w:p>
    <w:p>
      <w:pPr>
        <w:pStyle w:val="BodyText"/>
        <w:spacing w:line="316" w:lineRule="auto" w:before="53"/>
        <w:ind w:left="143" w:right="671"/>
      </w:pPr>
      <w:r>
        <w:rPr>
          <w:spacing w:val="16"/>
        </w:rPr>
        <w:t>スの検索，計算，登録などが可能になり，ウェブを使ったビジネスに重要な役割を持って</w:t>
      </w:r>
      <w:r>
        <w:rPr>
          <w:spacing w:val="-4"/>
        </w:rPr>
        <w:t>います．</w:t>
      </w:r>
    </w:p>
    <w:p>
      <w:pPr>
        <w:pStyle w:val="BodyText"/>
      </w:pPr>
    </w:p>
    <w:p>
      <w:pPr>
        <w:pStyle w:val="BodyText"/>
        <w:spacing w:before="160"/>
      </w:pPr>
    </w:p>
    <w:p>
      <w:pPr>
        <w:spacing w:before="0"/>
        <w:ind w:left="143" w:right="0" w:firstLine="0"/>
        <w:jc w:val="left"/>
        <w:rPr>
          <w:rFonts w:ascii="MS PGothic" w:eastAsia="MS PGothic"/>
          <w:sz w:val="32"/>
        </w:rPr>
      </w:pPr>
      <w:r>
        <w:rPr>
          <w:rFonts w:ascii="MS PGothic" w:eastAsia="MS PGothic"/>
          <w:spacing w:val="-6"/>
          <w:sz w:val="32"/>
        </w:rPr>
        <w:t>練習問題</w:t>
      </w:r>
    </w:p>
    <w:p>
      <w:pPr>
        <w:pStyle w:val="BodyText"/>
        <w:spacing w:line="168" w:lineRule="auto" w:before="235"/>
        <w:ind w:left="143" w:right="661"/>
        <w:rPr>
          <w:rFonts w:ascii="Century" w:eastAsia="Century"/>
        </w:rPr>
      </w:pPr>
      <w:r>
        <w:rPr>
          <w:rFonts w:ascii="MS PGothic" w:eastAsia="MS PGothic"/>
          <w:spacing w:val="-1"/>
        </w:rPr>
        <w:t>インターネットでは，通信プロトコルとして使用されてきた </w:t>
      </w:r>
      <w:r>
        <w:rPr>
          <w:rFonts w:ascii="Century" w:eastAsia="Century"/>
        </w:rPr>
        <w:t>IPv4</w:t>
      </w:r>
      <w:r>
        <w:rPr>
          <w:rFonts w:ascii="Century" w:eastAsia="Century"/>
          <w:spacing w:val="-15"/>
        </w:rPr>
        <w:t> </w:t>
      </w:r>
      <w:r>
        <w:rPr>
          <w:rFonts w:ascii="MS PGothic" w:eastAsia="MS PGothic"/>
          <w:spacing w:val="11"/>
        </w:rPr>
        <w:t>以外にも</w:t>
      </w:r>
      <w:r>
        <w:rPr>
          <w:rFonts w:ascii="Century" w:eastAsia="Century"/>
        </w:rPr>
        <w:t>IPv6</w:t>
      </w:r>
      <w:r>
        <w:rPr>
          <w:rFonts w:ascii="Century" w:eastAsia="Century"/>
          <w:spacing w:val="-15"/>
        </w:rPr>
        <w:t> </w:t>
      </w:r>
      <w:r>
        <w:rPr>
          <w:rFonts w:ascii="MS PGothic" w:eastAsia="MS PGothic"/>
        </w:rPr>
        <w:t>が使用され始めている．</w:t>
      </w:r>
      <w:r>
        <w:rPr>
          <w:rFonts w:ascii="Century" w:eastAsia="Century"/>
        </w:rPr>
        <w:t>IPv6 </w:t>
      </w:r>
      <w:r>
        <w:rPr>
          <w:rFonts w:ascii="MS PGothic" w:eastAsia="MS PGothic"/>
        </w:rPr>
        <w:t>の説明のうち，適切なものはどれか．</w:t>
      </w:r>
      <w:r>
        <w:rPr>
          <w:rFonts w:ascii="Century" w:eastAsia="Century"/>
        </w:rPr>
        <w:t>[</w:t>
      </w:r>
      <w:r>
        <w:rPr>
          <w:rFonts w:ascii="MS PGothic" w:eastAsia="MS PGothic"/>
        </w:rPr>
        <w:t>平成 </w:t>
      </w:r>
      <w:r>
        <w:rPr>
          <w:rFonts w:ascii="Century" w:eastAsia="Century"/>
        </w:rPr>
        <w:t>22 </w:t>
      </w:r>
      <w:r>
        <w:rPr>
          <w:rFonts w:ascii="MS PGothic" w:eastAsia="MS PGothic"/>
        </w:rPr>
        <w:t>年度秋期 </w:t>
      </w:r>
      <w:r>
        <w:rPr>
          <w:rFonts w:ascii="Century" w:eastAsia="Century"/>
        </w:rPr>
        <w:t>IT </w:t>
      </w:r>
      <w:r>
        <w:rPr>
          <w:rFonts w:ascii="MS PGothic" w:eastAsia="MS PGothic"/>
        </w:rPr>
        <w:t>パスポート試験</w:t>
      </w:r>
      <w:r>
        <w:rPr>
          <w:rFonts w:ascii="Century" w:eastAsia="Century"/>
        </w:rPr>
        <w:t>]</w:t>
      </w:r>
    </w:p>
    <w:p>
      <w:pPr>
        <w:pStyle w:val="BodyText"/>
        <w:spacing w:line="264" w:lineRule="auto"/>
        <w:ind w:left="774" w:right="672" w:hanging="420"/>
      </w:pPr>
      <w:r>
        <w:rPr>
          <w:rFonts w:ascii="Century" w:eastAsia="Century"/>
        </w:rPr>
        <w:t>(</w:t>
      </w:r>
      <w:r>
        <w:rPr/>
        <w:t>ア</w:t>
      </w:r>
      <w:r>
        <w:rPr>
          <w:rFonts w:ascii="Century" w:eastAsia="Century"/>
          <w:spacing w:val="20"/>
        </w:rPr>
        <w:t>) </w:t>
      </w:r>
      <w:r>
        <w:rPr>
          <w:rFonts w:ascii="Century" w:eastAsia="Century"/>
        </w:rPr>
        <w:t>IPv4</w:t>
      </w:r>
      <w:r>
        <w:rPr>
          <w:rFonts w:ascii="Century" w:eastAsia="Century"/>
          <w:spacing w:val="40"/>
        </w:rPr>
        <w:t> </w:t>
      </w:r>
      <w:r>
        <w:rPr>
          <w:spacing w:val="14"/>
        </w:rPr>
        <w:t>のネットワークとは共存できないので， 独立したネットワークとして構築する</w:t>
      </w:r>
      <w:r>
        <w:rPr>
          <w:spacing w:val="-2"/>
        </w:rPr>
        <w:t>必要がある．</w:t>
      </w:r>
    </w:p>
    <w:p>
      <w:pPr>
        <w:pStyle w:val="BodyText"/>
        <w:spacing w:line="488" w:lineRule="exact"/>
        <w:ind w:left="354"/>
      </w:pPr>
      <w:r>
        <w:rPr>
          <w:rFonts w:ascii="Century" w:eastAsia="Century"/>
        </w:rPr>
        <w:t>(</w:t>
      </w:r>
      <w:r>
        <w:rPr/>
        <w:t>イ</w:t>
      </w:r>
      <w:r>
        <w:rPr>
          <w:rFonts w:ascii="Century" w:eastAsia="Century"/>
          <w:spacing w:val="28"/>
        </w:rPr>
        <w:t>) </w:t>
      </w:r>
      <w:r>
        <w:rPr>
          <w:rFonts w:ascii="Century" w:eastAsia="Century"/>
        </w:rPr>
        <w:t>IP</w:t>
      </w:r>
      <w:r>
        <w:rPr>
          <w:rFonts w:ascii="Century" w:eastAsia="Century"/>
          <w:spacing w:val="61"/>
        </w:rPr>
        <w:t> </w:t>
      </w:r>
      <w:r>
        <w:rPr>
          <w:spacing w:val="15"/>
        </w:rPr>
        <w:t>アドレスのビット長が </w:t>
      </w:r>
      <w:r>
        <w:rPr>
          <w:rFonts w:ascii="Century" w:eastAsia="Century"/>
        </w:rPr>
        <w:t>IPv4</w:t>
      </w:r>
      <w:r>
        <w:rPr>
          <w:rFonts w:ascii="Century" w:eastAsia="Century"/>
          <w:spacing w:val="60"/>
        </w:rPr>
        <w:t> </w:t>
      </w:r>
      <w:r>
        <w:rPr>
          <w:spacing w:val="27"/>
        </w:rPr>
        <w:t>の </w:t>
      </w:r>
      <w:r>
        <w:rPr>
          <w:rFonts w:ascii="Century" w:eastAsia="Century"/>
        </w:rPr>
        <w:t>4</w:t>
      </w:r>
      <w:r>
        <w:rPr>
          <w:rFonts w:ascii="Century" w:eastAsia="Century"/>
          <w:spacing w:val="58"/>
        </w:rPr>
        <w:t> </w:t>
      </w:r>
      <w:r>
        <w:rPr>
          <w:spacing w:val="14"/>
        </w:rPr>
        <w:t>倍あり，心配されていた </w:t>
      </w:r>
      <w:r>
        <w:rPr>
          <w:rFonts w:ascii="Century" w:eastAsia="Century"/>
        </w:rPr>
        <w:t>IP</w:t>
      </w:r>
      <w:r>
        <w:rPr>
          <w:rFonts w:ascii="Century" w:eastAsia="Century"/>
          <w:spacing w:val="58"/>
        </w:rPr>
        <w:t> </w:t>
      </w:r>
      <w:r>
        <w:rPr>
          <w:spacing w:val="10"/>
        </w:rPr>
        <w:t>アドレスの枯渇が</w:t>
      </w:r>
    </w:p>
    <w:p>
      <w:pPr>
        <w:pStyle w:val="BodyText"/>
        <w:spacing w:line="271" w:lineRule="exact" w:before="42"/>
        <w:ind w:left="774"/>
      </w:pPr>
      <w:r>
        <w:rPr>
          <w:spacing w:val="-4"/>
        </w:rPr>
        <w:t>回避できる．</w:t>
      </w:r>
    </w:p>
    <w:p>
      <w:pPr>
        <w:pStyle w:val="BodyText"/>
        <w:spacing w:line="497" w:lineRule="exact"/>
        <w:ind w:left="354"/>
      </w:pPr>
      <w:r>
        <w:rPr>
          <w:rFonts w:ascii="Century" w:eastAsia="Century"/>
          <w:spacing w:val="-2"/>
        </w:rPr>
        <w:t>(</w:t>
      </w:r>
      <w:r>
        <w:rPr>
          <w:spacing w:val="-2"/>
        </w:rPr>
        <w:t>ウ</w:t>
      </w:r>
      <w:r>
        <w:rPr>
          <w:rFonts w:ascii="Century" w:eastAsia="Century"/>
          <w:spacing w:val="33"/>
        </w:rPr>
        <w:t>) </w:t>
      </w:r>
      <w:r>
        <w:rPr>
          <w:rFonts w:ascii="Century" w:eastAsia="Century"/>
          <w:spacing w:val="-2"/>
        </w:rPr>
        <w:t>IP</w:t>
      </w:r>
      <w:r>
        <w:rPr>
          <w:rFonts w:ascii="Century" w:eastAsia="Century"/>
          <w:spacing w:val="5"/>
        </w:rPr>
        <w:t> </w:t>
      </w:r>
      <w:r>
        <w:rPr>
          <w:spacing w:val="-3"/>
        </w:rPr>
        <w:t>アドレスは数値ではなく，ホスト名とドメイン名による文字列で構成されている．</w:t>
      </w:r>
    </w:p>
    <w:p>
      <w:pPr>
        <w:pStyle w:val="BodyText"/>
        <w:spacing w:line="499" w:lineRule="exact"/>
        <w:ind w:left="354"/>
      </w:pPr>
      <w:r>
        <w:rPr>
          <w:rFonts w:ascii="Century" w:eastAsia="Century"/>
          <w:spacing w:val="-2"/>
        </w:rPr>
        <w:t>(</w:t>
      </w:r>
      <w:r>
        <w:rPr>
          <w:spacing w:val="-2"/>
        </w:rPr>
        <w:t>エ</w:t>
      </w:r>
      <w:r>
        <w:rPr>
          <w:rFonts w:ascii="Century" w:eastAsia="Century"/>
          <w:spacing w:val="20"/>
        </w:rPr>
        <w:t>) </w:t>
      </w:r>
      <w:r>
        <w:rPr>
          <w:spacing w:val="-3"/>
        </w:rPr>
        <w:t>暗号通信の機能はなく，暗号化と復号化は上位層のプロトコルで行われる．</w:t>
      </w:r>
    </w:p>
    <w:p>
      <w:pPr>
        <w:pStyle w:val="BodyText"/>
        <w:spacing w:before="166"/>
      </w:pPr>
    </w:p>
    <w:p>
      <w:pPr>
        <w:spacing w:before="0"/>
        <w:ind w:left="143" w:right="0" w:firstLine="0"/>
        <w:jc w:val="left"/>
        <w:rPr>
          <w:rFonts w:ascii="Century" w:eastAsia="Century"/>
          <w:sz w:val="32"/>
        </w:rPr>
      </w:pPr>
      <w:r>
        <w:rPr>
          <w:rFonts w:ascii="MS PGothic" w:eastAsia="MS PGothic"/>
          <w:spacing w:val="-6"/>
          <w:sz w:val="32"/>
        </w:rPr>
        <w:t>ミニテスト </w:t>
      </w:r>
      <w:r>
        <w:rPr>
          <w:rFonts w:ascii="Century" w:eastAsia="Century"/>
          <w:spacing w:val="-10"/>
          <w:sz w:val="32"/>
        </w:rPr>
        <w:t>1</w:t>
      </w:r>
    </w:p>
    <w:p>
      <w:pPr>
        <w:pStyle w:val="BodyText"/>
        <w:spacing w:before="56"/>
        <w:ind w:left="143"/>
        <w:rPr>
          <w:rFonts w:ascii="MS PGothic" w:eastAsia="MS PGothic"/>
        </w:rPr>
      </w:pPr>
      <w:r>
        <w:rPr>
          <w:rFonts w:ascii="MS PGothic" w:eastAsia="MS PGothic"/>
          <w:spacing w:val="-7"/>
        </w:rPr>
        <w:t>問題 </w:t>
      </w:r>
      <w:r>
        <w:rPr>
          <w:rFonts w:ascii="Century" w:eastAsia="Century"/>
        </w:rPr>
        <w:t>I</w:t>
      </w:r>
      <w:r>
        <w:rPr>
          <w:rFonts w:ascii="Century" w:eastAsia="Century"/>
          <w:spacing w:val="48"/>
        </w:rPr>
        <w:t> </w:t>
      </w:r>
      <w:r>
        <w:rPr>
          <w:rFonts w:ascii="MS PGothic" w:eastAsia="MS PGothic"/>
          <w:spacing w:val="-1"/>
        </w:rPr>
        <w:t>下記の言葉の読み方とベトナム語の意味を書きなさい．</w:t>
      </w:r>
    </w:p>
    <w:p>
      <w:pPr>
        <w:pStyle w:val="BodyText"/>
        <w:spacing w:before="1"/>
        <w:rPr>
          <w:rFonts w:ascii="MS PGothic"/>
          <w:sz w:val="10"/>
        </w:rPr>
      </w:pPr>
    </w:p>
    <w:tbl>
      <w:tblPr>
        <w:tblW w:w="0" w:type="auto"/>
        <w:jc w:val="left"/>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69"/>
        <w:gridCol w:w="3121"/>
        <w:gridCol w:w="3119"/>
      </w:tblGrid>
      <w:tr>
        <w:trPr>
          <w:trHeight w:val="599" w:hRule="atLeast"/>
        </w:trPr>
        <w:tc>
          <w:tcPr>
            <w:tcW w:w="2269" w:type="dxa"/>
          </w:tcPr>
          <w:p>
            <w:pPr>
              <w:pStyle w:val="TableParagraph"/>
              <w:spacing w:before="162"/>
              <w:ind w:left="222"/>
              <w:jc w:val="center"/>
              <w:rPr>
                <w:sz w:val="21"/>
              </w:rPr>
            </w:pPr>
            <w:r>
              <w:rPr>
                <w:spacing w:val="-5"/>
                <w:sz w:val="21"/>
              </w:rPr>
              <w:t>言葉</w:t>
            </w:r>
          </w:p>
        </w:tc>
        <w:tc>
          <w:tcPr>
            <w:tcW w:w="3121" w:type="dxa"/>
          </w:tcPr>
          <w:p>
            <w:pPr>
              <w:pStyle w:val="TableParagraph"/>
              <w:spacing w:before="162"/>
              <w:ind w:left="827"/>
              <w:rPr>
                <w:sz w:val="21"/>
              </w:rPr>
            </w:pPr>
            <w:r>
              <w:rPr>
                <w:spacing w:val="-2"/>
                <w:sz w:val="21"/>
              </w:rPr>
              <w:t>読み方（又は英語</w:t>
            </w:r>
            <w:r>
              <w:rPr>
                <w:spacing w:val="-10"/>
                <w:sz w:val="21"/>
              </w:rPr>
              <w:t>）</w:t>
            </w:r>
          </w:p>
        </w:tc>
        <w:tc>
          <w:tcPr>
            <w:tcW w:w="3119" w:type="dxa"/>
          </w:tcPr>
          <w:p>
            <w:pPr>
              <w:pStyle w:val="TableParagraph"/>
              <w:spacing w:before="162"/>
              <w:ind w:left="1196"/>
              <w:rPr>
                <w:sz w:val="21"/>
              </w:rPr>
            </w:pPr>
            <w:r>
              <w:rPr>
                <w:spacing w:val="-4"/>
                <w:sz w:val="21"/>
              </w:rPr>
              <w:t>ベトナム語</w:t>
            </w:r>
          </w:p>
        </w:tc>
      </w:tr>
      <w:tr>
        <w:trPr>
          <w:trHeight w:val="599" w:hRule="atLeast"/>
        </w:trPr>
        <w:tc>
          <w:tcPr>
            <w:tcW w:w="2269" w:type="dxa"/>
          </w:tcPr>
          <w:p>
            <w:pPr>
              <w:pStyle w:val="TableParagraph"/>
              <w:spacing w:before="162"/>
              <w:ind w:left="318"/>
              <w:rPr>
                <w:sz w:val="21"/>
              </w:rPr>
            </w:pPr>
            <w:r>
              <w:rPr>
                <w:spacing w:val="-5"/>
                <w:sz w:val="21"/>
              </w:rPr>
              <w:t>転送</w:t>
            </w:r>
          </w:p>
        </w:tc>
        <w:tc>
          <w:tcPr>
            <w:tcW w:w="3121" w:type="dxa"/>
          </w:tcPr>
          <w:p>
            <w:pPr>
              <w:pStyle w:val="TableParagraph"/>
              <w:spacing w:before="0"/>
              <w:rPr>
                <w:rFonts w:ascii="Times New Roman"/>
                <w:sz w:val="20"/>
              </w:rPr>
            </w:pPr>
          </w:p>
        </w:tc>
        <w:tc>
          <w:tcPr>
            <w:tcW w:w="3119" w:type="dxa"/>
          </w:tcPr>
          <w:p>
            <w:pPr>
              <w:pStyle w:val="TableParagraph"/>
              <w:spacing w:before="0"/>
              <w:rPr>
                <w:rFonts w:ascii="Times New Roman"/>
                <w:sz w:val="20"/>
              </w:rPr>
            </w:pPr>
          </w:p>
        </w:tc>
      </w:tr>
      <w:tr>
        <w:trPr>
          <w:trHeight w:val="600" w:hRule="atLeast"/>
        </w:trPr>
        <w:tc>
          <w:tcPr>
            <w:tcW w:w="2269" w:type="dxa"/>
          </w:tcPr>
          <w:p>
            <w:pPr>
              <w:pStyle w:val="TableParagraph"/>
              <w:spacing w:before="163"/>
              <w:ind w:left="318"/>
              <w:rPr>
                <w:sz w:val="21"/>
              </w:rPr>
            </w:pPr>
            <w:r>
              <w:rPr>
                <w:spacing w:val="-5"/>
                <w:sz w:val="21"/>
              </w:rPr>
              <w:t>区切る</w:t>
            </w:r>
          </w:p>
        </w:tc>
        <w:tc>
          <w:tcPr>
            <w:tcW w:w="3121" w:type="dxa"/>
          </w:tcPr>
          <w:p>
            <w:pPr>
              <w:pStyle w:val="TableParagraph"/>
              <w:spacing w:before="0"/>
              <w:rPr>
                <w:rFonts w:ascii="Times New Roman"/>
                <w:sz w:val="20"/>
              </w:rPr>
            </w:pPr>
          </w:p>
        </w:tc>
        <w:tc>
          <w:tcPr>
            <w:tcW w:w="3119" w:type="dxa"/>
          </w:tcPr>
          <w:p>
            <w:pPr>
              <w:pStyle w:val="TableParagraph"/>
              <w:spacing w:before="0"/>
              <w:rPr>
                <w:rFonts w:ascii="Times New Roman"/>
                <w:sz w:val="20"/>
              </w:rPr>
            </w:pPr>
          </w:p>
        </w:tc>
      </w:tr>
      <w:tr>
        <w:trPr>
          <w:trHeight w:val="599" w:hRule="atLeast"/>
        </w:trPr>
        <w:tc>
          <w:tcPr>
            <w:tcW w:w="2269" w:type="dxa"/>
          </w:tcPr>
          <w:p>
            <w:pPr>
              <w:pStyle w:val="TableParagraph"/>
              <w:spacing w:before="162"/>
              <w:ind w:left="318"/>
              <w:rPr>
                <w:sz w:val="21"/>
              </w:rPr>
            </w:pPr>
            <w:r>
              <w:rPr>
                <w:spacing w:val="-4"/>
                <w:sz w:val="21"/>
              </w:rPr>
              <w:t>隣接装置</w:t>
            </w:r>
          </w:p>
        </w:tc>
        <w:tc>
          <w:tcPr>
            <w:tcW w:w="3121" w:type="dxa"/>
          </w:tcPr>
          <w:p>
            <w:pPr>
              <w:pStyle w:val="TableParagraph"/>
              <w:spacing w:before="0"/>
              <w:rPr>
                <w:rFonts w:ascii="Times New Roman"/>
                <w:sz w:val="20"/>
              </w:rPr>
            </w:pPr>
          </w:p>
        </w:tc>
        <w:tc>
          <w:tcPr>
            <w:tcW w:w="3119" w:type="dxa"/>
          </w:tcPr>
          <w:p>
            <w:pPr>
              <w:pStyle w:val="TableParagraph"/>
              <w:spacing w:before="0"/>
              <w:rPr>
                <w:rFonts w:ascii="Times New Roman"/>
                <w:sz w:val="20"/>
              </w:rPr>
            </w:pPr>
          </w:p>
        </w:tc>
      </w:tr>
      <w:tr>
        <w:trPr>
          <w:trHeight w:val="599" w:hRule="atLeast"/>
        </w:trPr>
        <w:tc>
          <w:tcPr>
            <w:tcW w:w="2269" w:type="dxa"/>
          </w:tcPr>
          <w:p>
            <w:pPr>
              <w:pStyle w:val="TableParagraph"/>
              <w:spacing w:before="162"/>
              <w:ind w:left="318"/>
              <w:rPr>
                <w:sz w:val="21"/>
              </w:rPr>
            </w:pPr>
            <w:r>
              <w:rPr>
                <w:spacing w:val="-5"/>
                <w:sz w:val="21"/>
              </w:rPr>
              <w:t>種別</w:t>
            </w:r>
          </w:p>
        </w:tc>
        <w:tc>
          <w:tcPr>
            <w:tcW w:w="3121" w:type="dxa"/>
          </w:tcPr>
          <w:p>
            <w:pPr>
              <w:pStyle w:val="TableParagraph"/>
              <w:spacing w:before="0"/>
              <w:rPr>
                <w:rFonts w:ascii="Times New Roman"/>
                <w:sz w:val="20"/>
              </w:rPr>
            </w:pPr>
          </w:p>
        </w:tc>
        <w:tc>
          <w:tcPr>
            <w:tcW w:w="3119" w:type="dxa"/>
          </w:tcPr>
          <w:p>
            <w:pPr>
              <w:pStyle w:val="TableParagraph"/>
              <w:spacing w:before="0"/>
              <w:rPr>
                <w:rFonts w:ascii="Times New Roman"/>
                <w:sz w:val="20"/>
              </w:rPr>
            </w:pPr>
          </w:p>
        </w:tc>
      </w:tr>
      <w:tr>
        <w:trPr>
          <w:trHeight w:val="602" w:hRule="atLeast"/>
        </w:trPr>
        <w:tc>
          <w:tcPr>
            <w:tcW w:w="2269" w:type="dxa"/>
          </w:tcPr>
          <w:p>
            <w:pPr>
              <w:pStyle w:val="TableParagraph"/>
              <w:spacing w:before="165"/>
              <w:ind w:left="318"/>
              <w:rPr>
                <w:sz w:val="21"/>
              </w:rPr>
            </w:pPr>
            <w:r>
              <w:rPr>
                <w:spacing w:val="-4"/>
                <w:sz w:val="21"/>
              </w:rPr>
              <w:t>プロトコル</w:t>
            </w:r>
          </w:p>
        </w:tc>
        <w:tc>
          <w:tcPr>
            <w:tcW w:w="3121" w:type="dxa"/>
          </w:tcPr>
          <w:p>
            <w:pPr>
              <w:pStyle w:val="TableParagraph"/>
              <w:spacing w:before="0"/>
              <w:rPr>
                <w:rFonts w:ascii="Times New Roman"/>
                <w:sz w:val="20"/>
              </w:rPr>
            </w:pPr>
          </w:p>
        </w:tc>
        <w:tc>
          <w:tcPr>
            <w:tcW w:w="3119" w:type="dxa"/>
          </w:tcPr>
          <w:p>
            <w:pPr>
              <w:pStyle w:val="TableParagraph"/>
              <w:spacing w:before="0"/>
              <w:rPr>
                <w:rFonts w:ascii="Times New Roman"/>
                <w:sz w:val="20"/>
              </w:rPr>
            </w:pPr>
          </w:p>
        </w:tc>
      </w:tr>
      <w:tr>
        <w:trPr>
          <w:trHeight w:val="599" w:hRule="atLeast"/>
        </w:trPr>
        <w:tc>
          <w:tcPr>
            <w:tcW w:w="2269" w:type="dxa"/>
          </w:tcPr>
          <w:p>
            <w:pPr>
              <w:pStyle w:val="TableParagraph"/>
              <w:spacing w:before="162"/>
              <w:ind w:left="318"/>
              <w:rPr>
                <w:sz w:val="21"/>
              </w:rPr>
            </w:pPr>
            <w:r>
              <w:rPr>
                <w:spacing w:val="-5"/>
                <w:sz w:val="21"/>
              </w:rPr>
              <w:t>取得</w:t>
            </w:r>
          </w:p>
        </w:tc>
        <w:tc>
          <w:tcPr>
            <w:tcW w:w="3121" w:type="dxa"/>
          </w:tcPr>
          <w:p>
            <w:pPr>
              <w:pStyle w:val="TableParagraph"/>
              <w:spacing w:before="0"/>
              <w:rPr>
                <w:rFonts w:ascii="Times New Roman"/>
                <w:sz w:val="20"/>
              </w:rPr>
            </w:pPr>
          </w:p>
        </w:tc>
        <w:tc>
          <w:tcPr>
            <w:tcW w:w="3119" w:type="dxa"/>
          </w:tcPr>
          <w:p>
            <w:pPr>
              <w:pStyle w:val="TableParagraph"/>
              <w:spacing w:before="0"/>
              <w:rPr>
                <w:rFonts w:ascii="Times New Roman"/>
                <w:sz w:val="20"/>
              </w:rPr>
            </w:pPr>
          </w:p>
        </w:tc>
      </w:tr>
    </w:tbl>
    <w:p>
      <w:pPr>
        <w:pStyle w:val="TableParagraph"/>
        <w:spacing w:after="0"/>
        <w:rPr>
          <w:rFonts w:ascii="Times New Roman"/>
          <w:sz w:val="20"/>
        </w:rPr>
        <w:sectPr>
          <w:pgSz w:w="11910" w:h="16840"/>
          <w:pgMar w:header="685" w:footer="0" w:top="1660" w:bottom="280" w:left="1559" w:right="1133"/>
        </w:sectPr>
      </w:pPr>
    </w:p>
    <w:p>
      <w:pPr>
        <w:pStyle w:val="BodyText"/>
        <w:spacing w:before="234"/>
        <w:rPr>
          <w:rFonts w:ascii="MS PGothic"/>
          <w:sz w:val="20"/>
        </w:rPr>
      </w:pPr>
    </w:p>
    <w:tbl>
      <w:tblPr>
        <w:tblW w:w="0" w:type="auto"/>
        <w:jc w:val="left"/>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69"/>
        <w:gridCol w:w="3121"/>
        <w:gridCol w:w="3119"/>
      </w:tblGrid>
      <w:tr>
        <w:trPr>
          <w:trHeight w:val="599" w:hRule="atLeast"/>
        </w:trPr>
        <w:tc>
          <w:tcPr>
            <w:tcW w:w="2269" w:type="dxa"/>
          </w:tcPr>
          <w:p>
            <w:pPr>
              <w:pStyle w:val="TableParagraph"/>
              <w:spacing w:before="162"/>
              <w:ind w:left="318"/>
              <w:rPr>
                <w:sz w:val="21"/>
              </w:rPr>
            </w:pPr>
            <w:r>
              <w:rPr>
                <w:spacing w:val="-4"/>
                <w:sz w:val="21"/>
              </w:rPr>
              <w:t>プロバイダ</w:t>
            </w:r>
          </w:p>
        </w:tc>
        <w:tc>
          <w:tcPr>
            <w:tcW w:w="3121" w:type="dxa"/>
          </w:tcPr>
          <w:p>
            <w:pPr>
              <w:pStyle w:val="TableParagraph"/>
              <w:spacing w:before="0"/>
              <w:rPr>
                <w:rFonts w:ascii="Times New Roman"/>
                <w:sz w:val="20"/>
              </w:rPr>
            </w:pPr>
          </w:p>
        </w:tc>
        <w:tc>
          <w:tcPr>
            <w:tcW w:w="3119" w:type="dxa"/>
          </w:tcPr>
          <w:p>
            <w:pPr>
              <w:pStyle w:val="TableParagraph"/>
              <w:spacing w:before="0"/>
              <w:rPr>
                <w:rFonts w:ascii="Times New Roman"/>
                <w:sz w:val="20"/>
              </w:rPr>
            </w:pPr>
          </w:p>
        </w:tc>
      </w:tr>
      <w:tr>
        <w:trPr>
          <w:trHeight w:val="599" w:hRule="atLeast"/>
        </w:trPr>
        <w:tc>
          <w:tcPr>
            <w:tcW w:w="2269" w:type="dxa"/>
          </w:tcPr>
          <w:p>
            <w:pPr>
              <w:pStyle w:val="TableParagraph"/>
              <w:spacing w:before="162"/>
              <w:ind w:left="318"/>
              <w:rPr>
                <w:sz w:val="21"/>
              </w:rPr>
            </w:pPr>
            <w:r>
              <w:rPr>
                <w:spacing w:val="-5"/>
                <w:sz w:val="21"/>
              </w:rPr>
              <w:t>損なう</w:t>
            </w:r>
          </w:p>
        </w:tc>
        <w:tc>
          <w:tcPr>
            <w:tcW w:w="3121" w:type="dxa"/>
          </w:tcPr>
          <w:p>
            <w:pPr>
              <w:pStyle w:val="TableParagraph"/>
              <w:spacing w:before="0"/>
              <w:rPr>
                <w:rFonts w:ascii="Times New Roman"/>
                <w:sz w:val="20"/>
              </w:rPr>
            </w:pPr>
          </w:p>
        </w:tc>
        <w:tc>
          <w:tcPr>
            <w:tcW w:w="3119" w:type="dxa"/>
          </w:tcPr>
          <w:p>
            <w:pPr>
              <w:pStyle w:val="TableParagraph"/>
              <w:spacing w:before="0"/>
              <w:rPr>
                <w:rFonts w:ascii="Times New Roman"/>
                <w:sz w:val="20"/>
              </w:rPr>
            </w:pPr>
          </w:p>
        </w:tc>
      </w:tr>
      <w:tr>
        <w:trPr>
          <w:trHeight w:val="599" w:hRule="atLeast"/>
        </w:trPr>
        <w:tc>
          <w:tcPr>
            <w:tcW w:w="2269" w:type="dxa"/>
          </w:tcPr>
          <w:p>
            <w:pPr>
              <w:pStyle w:val="TableParagraph"/>
              <w:spacing w:before="162"/>
              <w:ind w:left="318"/>
              <w:rPr>
                <w:sz w:val="21"/>
              </w:rPr>
            </w:pPr>
            <w:r>
              <w:rPr>
                <w:spacing w:val="-4"/>
                <w:sz w:val="21"/>
              </w:rPr>
              <w:t>プロキシサーバ</w:t>
            </w:r>
          </w:p>
        </w:tc>
        <w:tc>
          <w:tcPr>
            <w:tcW w:w="3121" w:type="dxa"/>
          </w:tcPr>
          <w:p>
            <w:pPr>
              <w:pStyle w:val="TableParagraph"/>
              <w:spacing w:before="0"/>
              <w:rPr>
                <w:rFonts w:ascii="Times New Roman"/>
                <w:sz w:val="20"/>
              </w:rPr>
            </w:pPr>
          </w:p>
        </w:tc>
        <w:tc>
          <w:tcPr>
            <w:tcW w:w="3119" w:type="dxa"/>
          </w:tcPr>
          <w:p>
            <w:pPr>
              <w:pStyle w:val="TableParagraph"/>
              <w:spacing w:before="0"/>
              <w:rPr>
                <w:rFonts w:ascii="Times New Roman"/>
                <w:sz w:val="20"/>
              </w:rPr>
            </w:pPr>
          </w:p>
        </w:tc>
      </w:tr>
    </w:tbl>
    <w:p>
      <w:pPr>
        <w:pStyle w:val="BodyText"/>
        <w:rPr>
          <w:rFonts w:ascii="MS PGothic"/>
        </w:rPr>
      </w:pPr>
    </w:p>
    <w:p>
      <w:pPr>
        <w:pStyle w:val="BodyText"/>
        <w:spacing w:before="68"/>
        <w:rPr>
          <w:rFonts w:ascii="MS PGothic"/>
        </w:rPr>
      </w:pPr>
    </w:p>
    <w:p>
      <w:pPr>
        <w:pStyle w:val="BodyText"/>
        <w:ind w:left="143"/>
        <w:rPr>
          <w:rFonts w:ascii="MS PGothic" w:eastAsia="MS PGothic"/>
        </w:rPr>
      </w:pPr>
      <w:r>
        <w:rPr>
          <w:rFonts w:ascii="MS PGothic" w:eastAsia="MS PGothic"/>
          <w:spacing w:val="-7"/>
        </w:rPr>
        <w:t>問題 </w:t>
      </w:r>
      <w:r>
        <w:rPr>
          <w:rFonts w:ascii="Century" w:eastAsia="Century"/>
        </w:rPr>
        <w:t>II</w:t>
      </w:r>
      <w:r>
        <w:rPr>
          <w:rFonts w:ascii="Century" w:eastAsia="Century"/>
          <w:spacing w:val="59"/>
        </w:rPr>
        <w:t> </w:t>
      </w:r>
      <w:r>
        <w:rPr>
          <w:rFonts w:ascii="MS PGothic" w:eastAsia="MS PGothic"/>
          <w:spacing w:val="-1"/>
        </w:rPr>
        <w:t>下記の文をベトナム語に翻訳しなさい．</w:t>
      </w:r>
    </w:p>
    <w:p>
      <w:pPr>
        <w:pStyle w:val="BodyText"/>
        <w:spacing w:before="130"/>
        <w:ind w:left="143" w:firstLine="211"/>
      </w:pPr>
      <w:r>
        <w:rPr>
          <w:spacing w:val="15"/>
        </w:rPr>
        <w:t>インターネットには世界中のコンピュータが接続されるので， メールを送ったりホームページ</w:t>
      </w:r>
    </w:p>
    <w:p>
      <w:pPr>
        <w:pStyle w:val="BodyText"/>
        <w:spacing w:line="134" w:lineRule="auto" w:before="95"/>
        <w:ind w:left="143" w:right="103"/>
      </w:pPr>
      <w:r>
        <w:rPr>
          <w:spacing w:val="18"/>
        </w:rPr>
        <w:t>にアクセスしたりする先のコンピュータを正しく指定しなければなりません． コンピュータの住</w:t>
      </w:r>
      <w:r>
        <w:rPr>
          <w:spacing w:val="19"/>
        </w:rPr>
        <w:t>所にあたる名前を </w:t>
      </w:r>
      <w:r>
        <w:rPr>
          <w:rFonts w:ascii="MS PGothic" w:eastAsia="MS PGothic"/>
        </w:rPr>
        <w:t>IP</w:t>
      </w:r>
      <w:r>
        <w:rPr>
          <w:rFonts w:ascii="MS PGothic" w:eastAsia="MS PGothic"/>
          <w:spacing w:val="24"/>
        </w:rPr>
        <w:t> アドレス</w:t>
      </w:r>
      <w:r>
        <w:rPr>
          <w:spacing w:val="17"/>
        </w:rPr>
        <w:t>と言い，ネットワーク層の </w:t>
      </w:r>
      <w:r>
        <w:rPr>
          <w:rFonts w:ascii="Century" w:eastAsia="Century"/>
        </w:rPr>
        <w:t>IP</w:t>
      </w:r>
      <w:r>
        <w:rPr>
          <w:rFonts w:ascii="Century" w:eastAsia="Century"/>
          <w:spacing w:val="63"/>
        </w:rPr>
        <w:t> </w:t>
      </w:r>
      <w:r>
        <w:rPr>
          <w:spacing w:val="13"/>
        </w:rPr>
        <w:t>プロトコルに従って番号が割り当て</w:t>
      </w:r>
    </w:p>
    <w:p>
      <w:pPr>
        <w:pStyle w:val="BodyText"/>
        <w:spacing w:line="235" w:lineRule="exact" w:before="8"/>
        <w:ind w:left="143"/>
      </w:pPr>
      <w:r>
        <w:rPr>
          <w:spacing w:val="-4"/>
        </w:rPr>
        <w:t>られています．</w:t>
      </w:r>
    </w:p>
    <w:p>
      <w:pPr>
        <w:spacing w:line="479" w:lineRule="exact" w:before="0"/>
        <w:ind w:left="354" w:right="0" w:firstLine="0"/>
        <w:jc w:val="left"/>
        <w:rPr>
          <w:rFonts w:ascii="Century"/>
          <w:sz w:val="21"/>
        </w:rPr>
      </w:pPr>
      <w:r>
        <w:rPr>
          <w:rFonts w:ascii="Century"/>
          <w:spacing w:val="-2"/>
          <w:sz w:val="21"/>
        </w:rPr>
        <w:t>----------------------------------------------------------------------------------------------------------------------</w:t>
      </w:r>
      <w:r>
        <w:rPr>
          <w:rFonts w:ascii="Century"/>
          <w:spacing w:val="-10"/>
          <w:sz w:val="21"/>
        </w:rPr>
        <w:t>-</w:t>
      </w:r>
    </w:p>
    <w:p>
      <w:pPr>
        <w:spacing w:before="143"/>
        <w:ind w:left="354" w:right="0" w:firstLine="0"/>
        <w:jc w:val="left"/>
        <w:rPr>
          <w:rFonts w:ascii="Century"/>
          <w:sz w:val="21"/>
        </w:rPr>
      </w:pPr>
      <w:r>
        <w:rPr>
          <w:rFonts w:ascii="Century"/>
          <w:spacing w:val="-2"/>
          <w:sz w:val="21"/>
        </w:rPr>
        <w:t>----------------------------------------------------------------------------------------------------------------------</w:t>
      </w:r>
      <w:r>
        <w:rPr>
          <w:rFonts w:ascii="Century"/>
          <w:spacing w:val="-10"/>
          <w:sz w:val="21"/>
        </w:rPr>
        <w:t>-</w:t>
      </w:r>
    </w:p>
    <w:p>
      <w:pPr>
        <w:spacing w:before="143"/>
        <w:ind w:left="354" w:right="0" w:firstLine="0"/>
        <w:jc w:val="left"/>
        <w:rPr>
          <w:rFonts w:ascii="Century"/>
          <w:sz w:val="21"/>
        </w:rPr>
      </w:pPr>
      <w:r>
        <w:rPr>
          <w:rFonts w:ascii="Century"/>
          <w:spacing w:val="-2"/>
          <w:sz w:val="21"/>
        </w:rPr>
        <w:t>----------------------------------------------------------------------------------------------------------------------</w:t>
      </w:r>
      <w:r>
        <w:rPr>
          <w:rFonts w:ascii="Century"/>
          <w:spacing w:val="-10"/>
          <w:sz w:val="21"/>
        </w:rPr>
        <w:t>-</w:t>
      </w:r>
    </w:p>
    <w:p>
      <w:pPr>
        <w:pStyle w:val="BodyText"/>
        <w:spacing w:before="13"/>
        <w:rPr>
          <w:rFonts w:ascii="Century"/>
        </w:rPr>
      </w:pPr>
    </w:p>
    <w:p>
      <w:pPr>
        <w:pStyle w:val="BodyText"/>
        <w:ind w:left="143"/>
        <w:rPr>
          <w:rFonts w:ascii="MS PGothic" w:eastAsia="MS PGothic"/>
        </w:rPr>
      </w:pPr>
      <w:r>
        <w:rPr>
          <w:rFonts w:ascii="MS PGothic" w:eastAsia="MS PGothic"/>
          <w:spacing w:val="-7"/>
        </w:rPr>
        <w:t>問題 </w:t>
      </w:r>
      <w:r>
        <w:rPr>
          <w:rFonts w:ascii="Century" w:eastAsia="Century"/>
        </w:rPr>
        <w:t>III</w:t>
      </w:r>
      <w:r>
        <w:rPr>
          <w:rFonts w:ascii="Century" w:eastAsia="Century"/>
          <w:spacing w:val="61"/>
        </w:rPr>
        <w:t> </w:t>
      </w:r>
      <w:r>
        <w:rPr>
          <w:rFonts w:ascii="MS PGothic" w:eastAsia="MS PGothic"/>
          <w:spacing w:val="-1"/>
        </w:rPr>
        <w:t>下記の文を日本語に翻訳しなさい．</w:t>
      </w:r>
    </w:p>
    <w:p>
      <w:pPr>
        <w:pStyle w:val="Heading4"/>
        <w:spacing w:line="312" w:lineRule="auto" w:before="130"/>
        <w:ind w:right="666" w:firstLine="283"/>
        <w:jc w:val="both"/>
      </w:pPr>
      <w:r>
        <w:rPr/>
        <w:t>Vì máy tính và các thiết bị phụ kiện của máy tính được sản xuất bởi nhiều nhà sản xuất của nhiều quốc gia khác nhau, nên tất cả đều phải tuân theo một tiêu chuẩn quốc</w:t>
      </w:r>
      <w:r>
        <w:rPr>
          <w:spacing w:val="40"/>
        </w:rPr>
        <w:t> </w:t>
      </w:r>
      <w:r>
        <w:rPr/>
        <w:t>tế nhất định.</w:t>
      </w:r>
    </w:p>
    <w:p>
      <w:pPr>
        <w:spacing w:before="254"/>
        <w:ind w:left="135" w:right="0" w:firstLine="0"/>
        <w:jc w:val="left"/>
        <w:rPr>
          <w:rFonts w:ascii="Century"/>
          <w:sz w:val="21"/>
        </w:rPr>
      </w:pPr>
      <w:r>
        <w:rPr>
          <w:rFonts w:ascii="Century"/>
          <w:spacing w:val="-2"/>
          <w:sz w:val="21"/>
        </w:rPr>
        <w:t>----------------------------------------------------------------------------------------------------------------------</w:t>
      </w:r>
      <w:r>
        <w:rPr>
          <w:rFonts w:ascii="Century"/>
          <w:spacing w:val="-10"/>
          <w:sz w:val="21"/>
        </w:rPr>
        <w:t>-</w:t>
      </w:r>
    </w:p>
    <w:p>
      <w:pPr>
        <w:spacing w:before="143"/>
        <w:ind w:left="135" w:right="0" w:firstLine="0"/>
        <w:jc w:val="left"/>
        <w:rPr>
          <w:rFonts w:ascii="Century"/>
          <w:sz w:val="21"/>
        </w:rPr>
      </w:pPr>
      <w:r>
        <w:rPr>
          <w:rFonts w:ascii="Century"/>
          <w:spacing w:val="-2"/>
          <w:sz w:val="21"/>
        </w:rPr>
        <w:t>----------------------------------------------------------------------------------------------------------------------</w:t>
      </w:r>
      <w:r>
        <w:rPr>
          <w:rFonts w:ascii="Century"/>
          <w:spacing w:val="-10"/>
          <w:sz w:val="21"/>
        </w:rPr>
        <w:t>-</w:t>
      </w:r>
    </w:p>
    <w:p>
      <w:pPr>
        <w:spacing w:before="144"/>
        <w:ind w:left="135" w:right="0" w:firstLine="0"/>
        <w:jc w:val="left"/>
        <w:rPr>
          <w:rFonts w:ascii="Century"/>
          <w:sz w:val="21"/>
        </w:rPr>
      </w:pPr>
      <w:r>
        <w:rPr>
          <w:rFonts w:ascii="Century"/>
          <w:spacing w:val="-2"/>
          <w:sz w:val="21"/>
        </w:rPr>
        <w:t>----------------------------------------------------------------------------------------------------------------------</w:t>
      </w:r>
      <w:r>
        <w:rPr>
          <w:rFonts w:ascii="Century"/>
          <w:spacing w:val="-10"/>
          <w:sz w:val="21"/>
        </w:rPr>
        <w:t>-</w:t>
      </w:r>
    </w:p>
    <w:p>
      <w:pPr>
        <w:pStyle w:val="BodyText"/>
        <w:spacing w:before="8"/>
        <w:rPr>
          <w:rFonts w:ascii="Century"/>
        </w:rPr>
      </w:pPr>
    </w:p>
    <w:p>
      <w:pPr>
        <w:spacing w:before="0"/>
        <w:ind w:left="143" w:right="0" w:firstLine="0"/>
        <w:jc w:val="left"/>
        <w:rPr>
          <w:rFonts w:ascii="Century" w:eastAsia="Century"/>
          <w:sz w:val="32"/>
        </w:rPr>
      </w:pPr>
      <w:r>
        <w:rPr>
          <w:rFonts w:ascii="MS PGothic" w:eastAsia="MS PGothic"/>
          <w:spacing w:val="-6"/>
          <w:sz w:val="32"/>
        </w:rPr>
        <w:t>ミニテスト </w:t>
      </w:r>
      <w:r>
        <w:rPr>
          <w:rFonts w:ascii="Century" w:eastAsia="Century"/>
          <w:spacing w:val="-10"/>
          <w:sz w:val="32"/>
        </w:rPr>
        <w:t>2</w:t>
      </w:r>
    </w:p>
    <w:p>
      <w:pPr>
        <w:pStyle w:val="BodyText"/>
        <w:spacing w:before="56"/>
        <w:ind w:left="143"/>
        <w:rPr>
          <w:rFonts w:ascii="MS PGothic" w:eastAsia="MS PGothic"/>
        </w:rPr>
      </w:pPr>
      <w:r>
        <w:rPr>
          <w:rFonts w:ascii="MS PGothic" w:eastAsia="MS PGothic"/>
          <w:spacing w:val="-7"/>
        </w:rPr>
        <w:t>問題 </w:t>
      </w:r>
      <w:r>
        <w:rPr>
          <w:rFonts w:ascii="Century" w:eastAsia="Century"/>
        </w:rPr>
        <w:t>I</w:t>
      </w:r>
      <w:r>
        <w:rPr>
          <w:rFonts w:ascii="Century" w:eastAsia="Century"/>
          <w:spacing w:val="48"/>
        </w:rPr>
        <w:t> </w:t>
      </w:r>
      <w:r>
        <w:rPr>
          <w:rFonts w:ascii="MS PGothic" w:eastAsia="MS PGothic"/>
          <w:spacing w:val="-1"/>
        </w:rPr>
        <w:t>下記の言葉の読み方とベトナム語の意味を書きなさい．</w:t>
      </w:r>
    </w:p>
    <w:p>
      <w:pPr>
        <w:pStyle w:val="BodyText"/>
        <w:spacing w:before="1"/>
        <w:rPr>
          <w:rFonts w:ascii="MS PGothic"/>
          <w:sz w:val="10"/>
        </w:rPr>
      </w:pPr>
    </w:p>
    <w:tbl>
      <w:tblPr>
        <w:tblW w:w="0" w:type="auto"/>
        <w:jc w:val="left"/>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7"/>
        <w:gridCol w:w="3118"/>
        <w:gridCol w:w="3263"/>
      </w:tblGrid>
      <w:tr>
        <w:trPr>
          <w:trHeight w:val="601" w:hRule="atLeast"/>
        </w:trPr>
        <w:tc>
          <w:tcPr>
            <w:tcW w:w="2127" w:type="dxa"/>
          </w:tcPr>
          <w:p>
            <w:pPr>
              <w:pStyle w:val="TableParagraph"/>
              <w:spacing w:before="165"/>
              <w:ind w:left="220"/>
              <w:jc w:val="center"/>
              <w:rPr>
                <w:sz w:val="21"/>
              </w:rPr>
            </w:pPr>
            <w:r>
              <w:rPr>
                <w:spacing w:val="-5"/>
                <w:sz w:val="21"/>
              </w:rPr>
              <w:t>言葉</w:t>
            </w:r>
          </w:p>
        </w:tc>
        <w:tc>
          <w:tcPr>
            <w:tcW w:w="3118" w:type="dxa"/>
          </w:tcPr>
          <w:p>
            <w:pPr>
              <w:pStyle w:val="TableParagraph"/>
              <w:spacing w:before="165"/>
              <w:ind w:left="827"/>
              <w:rPr>
                <w:sz w:val="21"/>
              </w:rPr>
            </w:pPr>
            <w:r>
              <w:rPr>
                <w:spacing w:val="-2"/>
                <w:sz w:val="21"/>
              </w:rPr>
              <w:t>読み方（又は英語</w:t>
            </w:r>
            <w:r>
              <w:rPr>
                <w:spacing w:val="-10"/>
                <w:sz w:val="21"/>
              </w:rPr>
              <w:t>）</w:t>
            </w:r>
          </w:p>
        </w:tc>
        <w:tc>
          <w:tcPr>
            <w:tcW w:w="3263" w:type="dxa"/>
          </w:tcPr>
          <w:p>
            <w:pPr>
              <w:pStyle w:val="TableParagraph"/>
              <w:spacing w:before="165"/>
              <w:ind w:left="1269"/>
              <w:rPr>
                <w:sz w:val="21"/>
              </w:rPr>
            </w:pPr>
            <w:r>
              <w:rPr>
                <w:spacing w:val="-4"/>
                <w:sz w:val="21"/>
              </w:rPr>
              <w:t>ベトナム語</w:t>
            </w:r>
          </w:p>
        </w:tc>
      </w:tr>
    </w:tbl>
    <w:p>
      <w:pPr>
        <w:pStyle w:val="TableParagraph"/>
        <w:spacing w:after="0"/>
        <w:rPr>
          <w:sz w:val="21"/>
        </w:rPr>
        <w:sectPr>
          <w:pgSz w:w="11910" w:h="16840"/>
          <w:pgMar w:header="685" w:footer="0" w:top="1660" w:bottom="280" w:left="1559" w:right="1133"/>
        </w:sectPr>
      </w:pPr>
    </w:p>
    <w:p>
      <w:pPr>
        <w:pStyle w:val="BodyText"/>
        <w:spacing w:before="234"/>
        <w:rPr>
          <w:rFonts w:ascii="MS PGothic"/>
          <w:sz w:val="20"/>
        </w:rPr>
      </w:pPr>
    </w:p>
    <w:tbl>
      <w:tblPr>
        <w:tblW w:w="0" w:type="auto"/>
        <w:jc w:val="left"/>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7"/>
        <w:gridCol w:w="3118"/>
        <w:gridCol w:w="3263"/>
      </w:tblGrid>
      <w:tr>
        <w:trPr>
          <w:trHeight w:val="599" w:hRule="atLeast"/>
        </w:trPr>
        <w:tc>
          <w:tcPr>
            <w:tcW w:w="2127" w:type="dxa"/>
          </w:tcPr>
          <w:p>
            <w:pPr>
              <w:pStyle w:val="TableParagraph"/>
              <w:spacing w:before="162"/>
              <w:ind w:left="318"/>
              <w:rPr>
                <w:sz w:val="21"/>
              </w:rPr>
            </w:pPr>
            <w:r>
              <w:rPr>
                <w:spacing w:val="-4"/>
                <w:sz w:val="21"/>
              </w:rPr>
              <w:t>記述する</w:t>
            </w:r>
          </w:p>
        </w:tc>
        <w:tc>
          <w:tcPr>
            <w:tcW w:w="3118" w:type="dxa"/>
          </w:tcPr>
          <w:p>
            <w:pPr>
              <w:pStyle w:val="TableParagraph"/>
              <w:spacing w:before="0"/>
              <w:rPr>
                <w:rFonts w:ascii="Times New Roman"/>
                <w:sz w:val="20"/>
              </w:rPr>
            </w:pPr>
          </w:p>
        </w:tc>
        <w:tc>
          <w:tcPr>
            <w:tcW w:w="3263" w:type="dxa"/>
          </w:tcPr>
          <w:p>
            <w:pPr>
              <w:pStyle w:val="TableParagraph"/>
              <w:spacing w:before="0"/>
              <w:rPr>
                <w:rFonts w:ascii="Times New Roman"/>
                <w:sz w:val="20"/>
              </w:rPr>
            </w:pPr>
          </w:p>
        </w:tc>
      </w:tr>
      <w:tr>
        <w:trPr>
          <w:trHeight w:val="599" w:hRule="atLeast"/>
        </w:trPr>
        <w:tc>
          <w:tcPr>
            <w:tcW w:w="2127" w:type="dxa"/>
          </w:tcPr>
          <w:p>
            <w:pPr>
              <w:pStyle w:val="TableParagraph"/>
              <w:spacing w:before="162"/>
              <w:ind w:left="318"/>
              <w:rPr>
                <w:sz w:val="21"/>
              </w:rPr>
            </w:pPr>
            <w:r>
              <w:rPr>
                <w:spacing w:val="-5"/>
                <w:sz w:val="21"/>
              </w:rPr>
              <w:t>囲む</w:t>
            </w:r>
          </w:p>
        </w:tc>
        <w:tc>
          <w:tcPr>
            <w:tcW w:w="3118" w:type="dxa"/>
          </w:tcPr>
          <w:p>
            <w:pPr>
              <w:pStyle w:val="TableParagraph"/>
              <w:spacing w:before="0"/>
              <w:rPr>
                <w:rFonts w:ascii="Times New Roman"/>
                <w:sz w:val="20"/>
              </w:rPr>
            </w:pPr>
          </w:p>
        </w:tc>
        <w:tc>
          <w:tcPr>
            <w:tcW w:w="3263" w:type="dxa"/>
          </w:tcPr>
          <w:p>
            <w:pPr>
              <w:pStyle w:val="TableParagraph"/>
              <w:spacing w:before="0"/>
              <w:rPr>
                <w:rFonts w:ascii="Times New Roman"/>
                <w:sz w:val="20"/>
              </w:rPr>
            </w:pPr>
          </w:p>
        </w:tc>
      </w:tr>
      <w:tr>
        <w:trPr>
          <w:trHeight w:val="599" w:hRule="atLeast"/>
        </w:trPr>
        <w:tc>
          <w:tcPr>
            <w:tcW w:w="2127" w:type="dxa"/>
          </w:tcPr>
          <w:p>
            <w:pPr>
              <w:pStyle w:val="TableParagraph"/>
              <w:spacing w:before="162"/>
              <w:ind w:left="318"/>
              <w:rPr>
                <w:sz w:val="21"/>
              </w:rPr>
            </w:pPr>
            <w:r>
              <w:rPr>
                <w:spacing w:val="-5"/>
                <w:sz w:val="21"/>
              </w:rPr>
              <w:t>標識</w:t>
            </w:r>
          </w:p>
        </w:tc>
        <w:tc>
          <w:tcPr>
            <w:tcW w:w="3118" w:type="dxa"/>
          </w:tcPr>
          <w:p>
            <w:pPr>
              <w:pStyle w:val="TableParagraph"/>
              <w:spacing w:before="0"/>
              <w:rPr>
                <w:rFonts w:ascii="Times New Roman"/>
                <w:sz w:val="20"/>
              </w:rPr>
            </w:pPr>
          </w:p>
        </w:tc>
        <w:tc>
          <w:tcPr>
            <w:tcW w:w="3263" w:type="dxa"/>
          </w:tcPr>
          <w:p>
            <w:pPr>
              <w:pStyle w:val="TableParagraph"/>
              <w:spacing w:before="0"/>
              <w:rPr>
                <w:rFonts w:ascii="Times New Roman"/>
                <w:sz w:val="20"/>
              </w:rPr>
            </w:pPr>
          </w:p>
        </w:tc>
      </w:tr>
      <w:tr>
        <w:trPr>
          <w:trHeight w:val="599" w:hRule="atLeast"/>
        </w:trPr>
        <w:tc>
          <w:tcPr>
            <w:tcW w:w="2127" w:type="dxa"/>
          </w:tcPr>
          <w:p>
            <w:pPr>
              <w:pStyle w:val="TableParagraph"/>
              <w:spacing w:before="162"/>
              <w:ind w:left="318"/>
              <w:rPr>
                <w:sz w:val="21"/>
              </w:rPr>
            </w:pPr>
            <w:r>
              <w:rPr>
                <w:spacing w:val="-5"/>
                <w:sz w:val="21"/>
              </w:rPr>
              <w:t>太字</w:t>
            </w:r>
          </w:p>
        </w:tc>
        <w:tc>
          <w:tcPr>
            <w:tcW w:w="3118" w:type="dxa"/>
          </w:tcPr>
          <w:p>
            <w:pPr>
              <w:pStyle w:val="TableParagraph"/>
              <w:spacing w:before="0"/>
              <w:rPr>
                <w:rFonts w:ascii="Times New Roman"/>
                <w:sz w:val="20"/>
              </w:rPr>
            </w:pPr>
          </w:p>
        </w:tc>
        <w:tc>
          <w:tcPr>
            <w:tcW w:w="3263" w:type="dxa"/>
          </w:tcPr>
          <w:p>
            <w:pPr>
              <w:pStyle w:val="TableParagraph"/>
              <w:spacing w:before="0"/>
              <w:rPr>
                <w:rFonts w:ascii="Times New Roman"/>
                <w:sz w:val="20"/>
              </w:rPr>
            </w:pPr>
          </w:p>
        </w:tc>
      </w:tr>
      <w:tr>
        <w:trPr>
          <w:trHeight w:val="600" w:hRule="atLeast"/>
        </w:trPr>
        <w:tc>
          <w:tcPr>
            <w:tcW w:w="2127" w:type="dxa"/>
          </w:tcPr>
          <w:p>
            <w:pPr>
              <w:pStyle w:val="TableParagraph"/>
              <w:spacing w:before="162"/>
              <w:ind w:left="318"/>
              <w:rPr>
                <w:sz w:val="21"/>
              </w:rPr>
            </w:pPr>
            <w:r>
              <w:rPr>
                <w:spacing w:val="-5"/>
                <w:sz w:val="21"/>
              </w:rPr>
              <w:t>斜体</w:t>
            </w:r>
          </w:p>
        </w:tc>
        <w:tc>
          <w:tcPr>
            <w:tcW w:w="3118" w:type="dxa"/>
          </w:tcPr>
          <w:p>
            <w:pPr>
              <w:pStyle w:val="TableParagraph"/>
              <w:spacing w:before="0"/>
              <w:rPr>
                <w:rFonts w:ascii="Times New Roman"/>
                <w:sz w:val="20"/>
              </w:rPr>
            </w:pPr>
          </w:p>
        </w:tc>
        <w:tc>
          <w:tcPr>
            <w:tcW w:w="3263" w:type="dxa"/>
          </w:tcPr>
          <w:p>
            <w:pPr>
              <w:pStyle w:val="TableParagraph"/>
              <w:spacing w:before="0"/>
              <w:rPr>
                <w:rFonts w:ascii="Times New Roman"/>
                <w:sz w:val="20"/>
              </w:rPr>
            </w:pPr>
          </w:p>
        </w:tc>
      </w:tr>
      <w:tr>
        <w:trPr>
          <w:trHeight w:val="602" w:hRule="atLeast"/>
        </w:trPr>
        <w:tc>
          <w:tcPr>
            <w:tcW w:w="2127" w:type="dxa"/>
          </w:tcPr>
          <w:p>
            <w:pPr>
              <w:pStyle w:val="TableParagraph"/>
              <w:spacing w:before="165"/>
              <w:ind w:left="318"/>
              <w:rPr>
                <w:sz w:val="21"/>
              </w:rPr>
            </w:pPr>
            <w:r>
              <w:rPr>
                <w:spacing w:val="-5"/>
                <w:sz w:val="21"/>
              </w:rPr>
              <w:t>拡張</w:t>
            </w:r>
          </w:p>
        </w:tc>
        <w:tc>
          <w:tcPr>
            <w:tcW w:w="3118" w:type="dxa"/>
          </w:tcPr>
          <w:p>
            <w:pPr>
              <w:pStyle w:val="TableParagraph"/>
              <w:spacing w:before="0"/>
              <w:rPr>
                <w:rFonts w:ascii="Times New Roman"/>
                <w:sz w:val="20"/>
              </w:rPr>
            </w:pPr>
          </w:p>
        </w:tc>
        <w:tc>
          <w:tcPr>
            <w:tcW w:w="3263" w:type="dxa"/>
          </w:tcPr>
          <w:p>
            <w:pPr>
              <w:pStyle w:val="TableParagraph"/>
              <w:spacing w:before="0"/>
              <w:rPr>
                <w:rFonts w:ascii="Times New Roman"/>
                <w:sz w:val="20"/>
              </w:rPr>
            </w:pPr>
          </w:p>
        </w:tc>
      </w:tr>
      <w:tr>
        <w:trPr>
          <w:trHeight w:val="599" w:hRule="atLeast"/>
        </w:trPr>
        <w:tc>
          <w:tcPr>
            <w:tcW w:w="2127" w:type="dxa"/>
          </w:tcPr>
          <w:p>
            <w:pPr>
              <w:pStyle w:val="TableParagraph"/>
              <w:spacing w:before="162"/>
              <w:ind w:left="318"/>
              <w:rPr>
                <w:sz w:val="21"/>
              </w:rPr>
            </w:pPr>
            <w:r>
              <w:rPr>
                <w:spacing w:val="-4"/>
                <w:sz w:val="21"/>
              </w:rPr>
              <w:t>抽出する</w:t>
            </w:r>
          </w:p>
        </w:tc>
        <w:tc>
          <w:tcPr>
            <w:tcW w:w="3118" w:type="dxa"/>
          </w:tcPr>
          <w:p>
            <w:pPr>
              <w:pStyle w:val="TableParagraph"/>
              <w:spacing w:before="0"/>
              <w:rPr>
                <w:rFonts w:ascii="Times New Roman"/>
                <w:sz w:val="20"/>
              </w:rPr>
            </w:pPr>
          </w:p>
        </w:tc>
        <w:tc>
          <w:tcPr>
            <w:tcW w:w="3263" w:type="dxa"/>
          </w:tcPr>
          <w:p>
            <w:pPr>
              <w:pStyle w:val="TableParagraph"/>
              <w:spacing w:before="0"/>
              <w:rPr>
                <w:rFonts w:ascii="Times New Roman"/>
                <w:sz w:val="20"/>
              </w:rPr>
            </w:pPr>
          </w:p>
        </w:tc>
      </w:tr>
      <w:tr>
        <w:trPr>
          <w:trHeight w:val="599" w:hRule="atLeast"/>
        </w:trPr>
        <w:tc>
          <w:tcPr>
            <w:tcW w:w="2127" w:type="dxa"/>
          </w:tcPr>
          <w:p>
            <w:pPr>
              <w:pStyle w:val="TableParagraph"/>
              <w:spacing w:before="162"/>
              <w:ind w:left="318"/>
              <w:rPr>
                <w:sz w:val="21"/>
              </w:rPr>
            </w:pPr>
            <w:r>
              <w:rPr>
                <w:spacing w:val="-4"/>
                <w:sz w:val="21"/>
              </w:rPr>
              <w:t>あらかじめ</w:t>
            </w:r>
          </w:p>
        </w:tc>
        <w:tc>
          <w:tcPr>
            <w:tcW w:w="3118" w:type="dxa"/>
          </w:tcPr>
          <w:p>
            <w:pPr>
              <w:pStyle w:val="TableParagraph"/>
              <w:spacing w:before="0"/>
              <w:rPr>
                <w:rFonts w:ascii="Times New Roman"/>
                <w:sz w:val="20"/>
              </w:rPr>
            </w:pPr>
          </w:p>
        </w:tc>
        <w:tc>
          <w:tcPr>
            <w:tcW w:w="3263" w:type="dxa"/>
          </w:tcPr>
          <w:p>
            <w:pPr>
              <w:pStyle w:val="TableParagraph"/>
              <w:spacing w:before="0"/>
              <w:rPr>
                <w:rFonts w:ascii="Times New Roman"/>
                <w:sz w:val="20"/>
              </w:rPr>
            </w:pPr>
          </w:p>
        </w:tc>
      </w:tr>
      <w:tr>
        <w:trPr>
          <w:trHeight w:val="599" w:hRule="atLeast"/>
        </w:trPr>
        <w:tc>
          <w:tcPr>
            <w:tcW w:w="2127" w:type="dxa"/>
          </w:tcPr>
          <w:p>
            <w:pPr>
              <w:pStyle w:val="TableParagraph"/>
              <w:spacing w:before="162"/>
              <w:ind w:left="318"/>
              <w:rPr>
                <w:sz w:val="21"/>
              </w:rPr>
            </w:pPr>
            <w:r>
              <w:rPr>
                <w:spacing w:val="-5"/>
                <w:sz w:val="21"/>
              </w:rPr>
              <w:t>見出し</w:t>
            </w:r>
          </w:p>
        </w:tc>
        <w:tc>
          <w:tcPr>
            <w:tcW w:w="3118" w:type="dxa"/>
          </w:tcPr>
          <w:p>
            <w:pPr>
              <w:pStyle w:val="TableParagraph"/>
              <w:spacing w:before="0"/>
              <w:rPr>
                <w:rFonts w:ascii="Times New Roman"/>
                <w:sz w:val="20"/>
              </w:rPr>
            </w:pPr>
          </w:p>
        </w:tc>
        <w:tc>
          <w:tcPr>
            <w:tcW w:w="3263" w:type="dxa"/>
          </w:tcPr>
          <w:p>
            <w:pPr>
              <w:pStyle w:val="TableParagraph"/>
              <w:spacing w:before="0"/>
              <w:rPr>
                <w:rFonts w:ascii="Times New Roman"/>
                <w:sz w:val="20"/>
              </w:rPr>
            </w:pPr>
          </w:p>
        </w:tc>
      </w:tr>
    </w:tbl>
    <w:p>
      <w:pPr>
        <w:pStyle w:val="BodyText"/>
        <w:rPr>
          <w:rFonts w:ascii="MS PGothic"/>
        </w:rPr>
      </w:pPr>
    </w:p>
    <w:p>
      <w:pPr>
        <w:pStyle w:val="BodyText"/>
        <w:spacing w:before="71"/>
        <w:rPr>
          <w:rFonts w:ascii="MS PGothic"/>
        </w:rPr>
      </w:pPr>
    </w:p>
    <w:p>
      <w:pPr>
        <w:pStyle w:val="BodyText"/>
        <w:spacing w:line="477" w:lineRule="exact"/>
        <w:ind w:left="143"/>
        <w:rPr>
          <w:rFonts w:ascii="MS PGothic" w:eastAsia="MS PGothic"/>
        </w:rPr>
      </w:pPr>
      <w:r>
        <w:rPr>
          <w:rFonts w:ascii="MS PGothic" w:eastAsia="MS PGothic"/>
          <w:spacing w:val="-7"/>
        </w:rPr>
        <w:t>問題 </w:t>
      </w:r>
      <w:r>
        <w:rPr>
          <w:rFonts w:ascii="Century" w:eastAsia="Century"/>
        </w:rPr>
        <w:t>II</w:t>
      </w:r>
      <w:r>
        <w:rPr>
          <w:rFonts w:ascii="Century" w:eastAsia="Century"/>
          <w:spacing w:val="59"/>
        </w:rPr>
        <w:t> </w:t>
      </w:r>
      <w:r>
        <w:rPr>
          <w:rFonts w:ascii="MS PGothic" w:eastAsia="MS PGothic"/>
          <w:spacing w:val="-1"/>
        </w:rPr>
        <w:t>下記の文をベトナム語に翻訳しなさい．</w:t>
      </w:r>
    </w:p>
    <w:p>
      <w:pPr>
        <w:pStyle w:val="BodyText"/>
        <w:spacing w:line="396" w:lineRule="exact"/>
        <w:ind w:left="354"/>
      </w:pPr>
      <w:r>
        <w:rPr>
          <w:rFonts w:ascii="Century" w:eastAsia="Century"/>
        </w:rPr>
        <w:t>HTML</w:t>
      </w:r>
      <w:r>
        <w:rPr>
          <w:rFonts w:ascii="Century" w:eastAsia="Century"/>
          <w:spacing w:val="63"/>
        </w:rPr>
        <w:t> </w:t>
      </w:r>
      <w:r>
        <w:rPr>
          <w:spacing w:val="15"/>
        </w:rPr>
        <w:t>のようにタグを使って文書を記述する方法を拡張したものが </w:t>
      </w:r>
      <w:r>
        <w:rPr>
          <w:rFonts w:ascii="Century" w:eastAsia="Century"/>
        </w:rPr>
        <w:t>XML</w:t>
      </w:r>
      <w:r>
        <w:rPr>
          <w:rFonts w:ascii="Century" w:eastAsia="Century"/>
          <w:spacing w:val="64"/>
        </w:rPr>
        <w:t> </w:t>
      </w:r>
      <w:r>
        <w:rPr>
          <w:spacing w:val="12"/>
        </w:rPr>
        <w:t>です．</w:t>
      </w:r>
      <w:r>
        <w:rPr>
          <w:rFonts w:ascii="MS PGothic" w:eastAsia="MS PGothic"/>
        </w:rPr>
        <w:t>XML</w:t>
      </w:r>
      <w:r>
        <w:rPr>
          <w:rFonts w:ascii="MS PGothic" w:eastAsia="MS PGothic"/>
          <w:spacing w:val="58"/>
        </w:rPr>
        <w:t> </w:t>
      </w:r>
      <w:r>
        <w:rPr>
          <w:spacing w:val="8"/>
        </w:rPr>
        <w:t>とは，</w:t>
      </w:r>
    </w:p>
    <w:p>
      <w:pPr>
        <w:pStyle w:val="BodyText"/>
        <w:spacing w:line="436" w:lineRule="exact"/>
        <w:ind w:left="143"/>
      </w:pPr>
      <w:r>
        <w:rPr>
          <w:rFonts w:ascii="Century" w:eastAsia="Century"/>
        </w:rPr>
        <w:t>eXtensible</w:t>
      </w:r>
      <w:r>
        <w:rPr>
          <w:rFonts w:ascii="Century" w:eastAsia="Century"/>
          <w:spacing w:val="57"/>
          <w:w w:val="150"/>
        </w:rPr>
        <w:t> </w:t>
      </w:r>
      <w:r>
        <w:rPr>
          <w:rFonts w:ascii="Century" w:eastAsia="Century"/>
        </w:rPr>
        <w:t>Markup</w:t>
      </w:r>
      <w:r>
        <w:rPr>
          <w:rFonts w:ascii="Century" w:eastAsia="Century"/>
          <w:spacing w:val="63"/>
          <w:w w:val="150"/>
        </w:rPr>
        <w:t> </w:t>
      </w:r>
      <w:r>
        <w:rPr>
          <w:rFonts w:ascii="Century" w:eastAsia="Century"/>
        </w:rPr>
        <w:t>Language</w:t>
      </w:r>
      <w:r>
        <w:rPr>
          <w:rFonts w:ascii="Century" w:eastAsia="Century"/>
          <w:spacing w:val="61"/>
          <w:w w:val="150"/>
        </w:rPr>
        <w:t> </w:t>
      </w:r>
      <w:r>
        <w:rPr>
          <w:spacing w:val="2"/>
        </w:rPr>
        <w:t>の略で，</w:t>
      </w:r>
      <w:r>
        <w:rPr>
          <w:rFonts w:ascii="Century" w:eastAsia="Century"/>
        </w:rPr>
        <w:t>HTML</w:t>
      </w:r>
      <w:r>
        <w:rPr>
          <w:rFonts w:ascii="Century" w:eastAsia="Century"/>
          <w:spacing w:val="63"/>
          <w:w w:val="150"/>
        </w:rPr>
        <w:t> </w:t>
      </w:r>
      <w:r>
        <w:rPr>
          <w:spacing w:val="-1"/>
        </w:rPr>
        <w:t>と違ってユーザが自由にタグを定義して利用す</w:t>
      </w:r>
    </w:p>
    <w:p>
      <w:pPr>
        <w:pStyle w:val="BodyText"/>
        <w:spacing w:before="48"/>
        <w:ind w:left="143"/>
      </w:pPr>
      <w:r>
        <w:rPr>
          <w:spacing w:val="-3"/>
        </w:rPr>
        <w:t>ることのできる記述言語です．</w:t>
      </w:r>
    </w:p>
    <w:p>
      <w:pPr>
        <w:pStyle w:val="BodyText"/>
        <w:spacing w:before="112"/>
      </w:pPr>
    </w:p>
    <w:p>
      <w:pPr>
        <w:spacing w:before="1"/>
        <w:ind w:left="354" w:right="0" w:firstLine="0"/>
        <w:jc w:val="left"/>
        <w:rPr>
          <w:rFonts w:ascii="Century"/>
          <w:sz w:val="21"/>
        </w:rPr>
      </w:pPr>
      <w:r>
        <w:rPr>
          <w:rFonts w:ascii="Century"/>
          <w:spacing w:val="-2"/>
          <w:sz w:val="21"/>
        </w:rPr>
        <w:t>----------------------------------------------------------------------------------------------------------------------</w:t>
      </w:r>
      <w:r>
        <w:rPr>
          <w:rFonts w:ascii="Century"/>
          <w:spacing w:val="-10"/>
          <w:sz w:val="21"/>
        </w:rPr>
        <w:t>-</w:t>
      </w:r>
    </w:p>
    <w:p>
      <w:pPr>
        <w:spacing w:before="143"/>
        <w:ind w:left="354" w:right="0" w:firstLine="0"/>
        <w:jc w:val="left"/>
        <w:rPr>
          <w:rFonts w:ascii="Century"/>
          <w:sz w:val="21"/>
        </w:rPr>
      </w:pPr>
      <w:r>
        <w:rPr>
          <w:rFonts w:ascii="Century"/>
          <w:spacing w:val="-2"/>
          <w:sz w:val="21"/>
        </w:rPr>
        <w:t>----------------------------------------------------------------------------------------------------------------------</w:t>
      </w:r>
      <w:r>
        <w:rPr>
          <w:rFonts w:ascii="Century"/>
          <w:spacing w:val="-10"/>
          <w:sz w:val="21"/>
        </w:rPr>
        <w:t>-</w:t>
      </w:r>
    </w:p>
    <w:p>
      <w:pPr>
        <w:spacing w:before="143"/>
        <w:ind w:left="354" w:right="0" w:firstLine="0"/>
        <w:jc w:val="left"/>
        <w:rPr>
          <w:rFonts w:ascii="Century"/>
          <w:sz w:val="21"/>
        </w:rPr>
      </w:pPr>
      <w:r>
        <w:rPr>
          <w:rFonts w:ascii="Century"/>
          <w:spacing w:val="-2"/>
          <w:sz w:val="21"/>
        </w:rPr>
        <w:t>----------------------------------------------------------------------------------------------------------------------</w:t>
      </w:r>
      <w:r>
        <w:rPr>
          <w:rFonts w:ascii="Century"/>
          <w:spacing w:val="-10"/>
          <w:sz w:val="21"/>
        </w:rPr>
        <w:t>-</w:t>
      </w:r>
    </w:p>
    <w:p>
      <w:pPr>
        <w:pStyle w:val="BodyText"/>
        <w:spacing w:before="264"/>
        <w:rPr>
          <w:rFonts w:ascii="Century"/>
        </w:rPr>
      </w:pPr>
    </w:p>
    <w:p>
      <w:pPr>
        <w:pStyle w:val="BodyText"/>
        <w:spacing w:before="1"/>
        <w:ind w:left="143"/>
        <w:rPr>
          <w:rFonts w:ascii="MS PGothic" w:eastAsia="MS PGothic"/>
        </w:rPr>
      </w:pPr>
      <w:r>
        <w:rPr>
          <w:rFonts w:ascii="MS PGothic" w:eastAsia="MS PGothic"/>
          <w:spacing w:val="-7"/>
        </w:rPr>
        <w:t>問題 </w:t>
      </w:r>
      <w:r>
        <w:rPr>
          <w:rFonts w:ascii="Century" w:eastAsia="Century"/>
        </w:rPr>
        <w:t>III</w:t>
      </w:r>
      <w:r>
        <w:rPr>
          <w:rFonts w:ascii="Century" w:eastAsia="Century"/>
          <w:spacing w:val="61"/>
        </w:rPr>
        <w:t> </w:t>
      </w:r>
      <w:r>
        <w:rPr>
          <w:rFonts w:ascii="MS PGothic" w:eastAsia="MS PGothic"/>
          <w:spacing w:val="-1"/>
        </w:rPr>
        <w:t>下記の文を日本語に翻訳しなさい．</w:t>
      </w:r>
    </w:p>
    <w:p>
      <w:pPr>
        <w:pStyle w:val="Heading4"/>
        <w:spacing w:line="312" w:lineRule="auto" w:before="129"/>
        <w:ind w:left="145" w:right="671" w:firstLine="242"/>
      </w:pPr>
      <w:r>
        <w:rPr/>
        <w:t>Trong trường hợp bạn muốn gửi các thông tin bí mật qua internet, bạn phải mã hoá văn bản.</w:t>
      </w:r>
    </w:p>
    <w:p>
      <w:pPr>
        <w:spacing w:before="254"/>
        <w:ind w:left="143" w:right="0" w:firstLine="0"/>
        <w:jc w:val="left"/>
        <w:rPr>
          <w:rFonts w:ascii="Century"/>
          <w:sz w:val="21"/>
        </w:rPr>
      </w:pPr>
      <w:r>
        <w:rPr>
          <w:rFonts w:ascii="Century"/>
          <w:spacing w:val="-2"/>
          <w:sz w:val="21"/>
        </w:rPr>
        <w:t>----------------------------------------------------------------------------------------------------------------------</w:t>
      </w:r>
      <w:r>
        <w:rPr>
          <w:rFonts w:ascii="Century"/>
          <w:spacing w:val="-10"/>
          <w:sz w:val="21"/>
        </w:rPr>
        <w:t>-</w:t>
      </w:r>
    </w:p>
    <w:p>
      <w:pPr>
        <w:spacing w:after="0"/>
        <w:jc w:val="left"/>
        <w:rPr>
          <w:rFonts w:ascii="Century"/>
          <w:sz w:val="21"/>
        </w:rPr>
        <w:sectPr>
          <w:pgSz w:w="11910" w:h="16840"/>
          <w:pgMar w:header="685" w:footer="0" w:top="1660" w:bottom="280" w:left="1559" w:right="1133"/>
        </w:sectPr>
      </w:pPr>
    </w:p>
    <w:p>
      <w:pPr>
        <w:spacing w:before="420"/>
        <w:ind w:left="143" w:right="0" w:firstLine="0"/>
        <w:jc w:val="left"/>
        <w:rPr>
          <w:rFonts w:ascii="Century"/>
          <w:sz w:val="21"/>
        </w:rPr>
      </w:pPr>
      <w:r>
        <w:rPr>
          <w:rFonts w:ascii="Century"/>
          <w:spacing w:val="-2"/>
          <w:sz w:val="21"/>
        </w:rPr>
        <w:t>----------------------------------------------------------------------------------------------------------------------</w:t>
      </w:r>
      <w:r>
        <w:rPr>
          <w:rFonts w:ascii="Century"/>
          <w:spacing w:val="-10"/>
          <w:sz w:val="21"/>
        </w:rPr>
        <w:t>-</w:t>
      </w:r>
    </w:p>
    <w:p>
      <w:pPr>
        <w:spacing w:before="143"/>
        <w:ind w:left="143" w:right="0" w:firstLine="0"/>
        <w:jc w:val="left"/>
        <w:rPr>
          <w:rFonts w:ascii="Century"/>
          <w:sz w:val="21"/>
        </w:rPr>
      </w:pPr>
      <w:r>
        <w:rPr>
          <w:rFonts w:ascii="Century"/>
          <w:spacing w:val="-2"/>
          <w:sz w:val="21"/>
        </w:rPr>
        <w:t>----------------------------------------------------------------------------------------------------------------------</w:t>
      </w:r>
      <w:r>
        <w:rPr>
          <w:rFonts w:ascii="Century"/>
          <w:spacing w:val="-10"/>
          <w:sz w:val="21"/>
        </w:rPr>
        <w:t>-</w:t>
      </w:r>
    </w:p>
    <w:p>
      <w:pPr>
        <w:spacing w:after="0"/>
        <w:jc w:val="left"/>
        <w:rPr>
          <w:rFonts w:ascii="Century"/>
          <w:sz w:val="21"/>
        </w:rPr>
        <w:sectPr>
          <w:pgSz w:w="11910" w:h="16840"/>
          <w:pgMar w:header="685" w:footer="0" w:top="1660" w:bottom="280" w:left="1559" w:right="1133"/>
        </w:sectPr>
      </w:pPr>
    </w:p>
    <w:p>
      <w:pPr>
        <w:pStyle w:val="Heading1"/>
        <w:numPr>
          <w:ilvl w:val="0"/>
          <w:numId w:val="6"/>
        </w:numPr>
        <w:tabs>
          <w:tab w:pos="453" w:val="left" w:leader="none"/>
          <w:tab w:pos="567" w:val="left" w:leader="none"/>
        </w:tabs>
        <w:spacing w:line="348" w:lineRule="auto" w:before="591" w:after="0"/>
        <w:ind w:left="567" w:right="666" w:hanging="425"/>
        <w:jc w:val="left"/>
        <w:rPr>
          <w:rFonts w:ascii="MS Gothic" w:hAnsi="MS Gothic" w:eastAsia="MS Gothic"/>
        </w:rPr>
      </w:pPr>
      <w:bookmarkStart w:name="_TOC_250081" w:id="35"/>
      <w:r>
        <w:rPr>
          <w:rFonts w:ascii="MS Gothic" w:hAnsi="MS Gothic" w:eastAsia="MS Gothic"/>
          <w:spacing w:val="40"/>
        </w:rPr>
        <w:t>ビジネスにおけるインターネット利用</w:t>
      </w:r>
      <w:bookmarkEnd w:id="35"/>
      <w:r>
        <w:rPr/>
        <w:t>(Sử dụng internet trong thương mại)</w:t>
      </w:r>
    </w:p>
    <w:p>
      <w:pPr>
        <w:pStyle w:val="BodyText"/>
        <w:spacing w:line="316" w:lineRule="auto" w:before="85"/>
        <w:ind w:left="143" w:right="666" w:firstLine="211"/>
        <w:jc w:val="both"/>
      </w:pPr>
      <w:r>
        <w:rPr>
          <w:spacing w:val="24"/>
        </w:rPr>
        <w:t>オンラインショッピングやネットオークションなど， インターネットを利用して買い物</w:t>
      </w:r>
      <w:r>
        <w:rPr>
          <w:spacing w:val="14"/>
        </w:rPr>
        <w:t>をした経験のある人も多いと思います． 私たちが直接経験すること以外でもインターネットはビジネスの世界で日常的に使われており， 必要不可欠なものとなってきました． この</w:t>
      </w:r>
      <w:r>
        <w:rPr>
          <w:spacing w:val="-2"/>
        </w:rPr>
        <w:t>章では，電子商取引をはじめとしたビジネス界でのインターネット利用の現状を学びます．</w:t>
      </w:r>
    </w:p>
    <w:p>
      <w:pPr>
        <w:pStyle w:val="BodyText"/>
      </w:pPr>
    </w:p>
    <w:p>
      <w:pPr>
        <w:pStyle w:val="BodyText"/>
        <w:spacing w:before="159"/>
      </w:pPr>
    </w:p>
    <w:p>
      <w:pPr>
        <w:spacing w:before="1"/>
        <w:ind w:left="143" w:right="0" w:firstLine="0"/>
        <w:jc w:val="left"/>
        <w:rPr>
          <w:rFonts w:ascii="MS PGothic" w:eastAsia="MS PGothic"/>
          <w:sz w:val="32"/>
        </w:rPr>
      </w:pPr>
      <w:r>
        <w:rPr>
          <w:rFonts w:ascii="MS PGothic" w:eastAsia="MS PGothic"/>
          <w:spacing w:val="-6"/>
          <w:sz w:val="32"/>
        </w:rPr>
        <w:t>新しい言葉</w:t>
      </w:r>
    </w:p>
    <w:p>
      <w:pPr>
        <w:pStyle w:val="BodyText"/>
        <w:spacing w:before="14"/>
        <w:rPr>
          <w:rFonts w:ascii="MS PGothic"/>
          <w:sz w:val="20"/>
        </w:rPr>
      </w:pPr>
    </w:p>
    <w:tbl>
      <w:tblPr>
        <w:tblW w:w="0" w:type="auto"/>
        <w:jc w:val="left"/>
        <w:tblInd w:w="148" w:type="dxa"/>
        <w:tblBorders>
          <w:top w:val="single" w:sz="4" w:space="0" w:color="EDEBE0"/>
          <w:left w:val="single" w:sz="4" w:space="0" w:color="EDEBE0"/>
          <w:bottom w:val="single" w:sz="4" w:space="0" w:color="EDEBE0"/>
          <w:right w:val="single" w:sz="4" w:space="0" w:color="EDEBE0"/>
          <w:insideH w:val="single" w:sz="4" w:space="0" w:color="EDEBE0"/>
          <w:insideV w:val="single" w:sz="4" w:space="0" w:color="EDEBE0"/>
        </w:tblBorders>
        <w:tblLayout w:type="fixed"/>
        <w:tblCellMar>
          <w:top w:w="0" w:type="dxa"/>
          <w:left w:w="0" w:type="dxa"/>
          <w:bottom w:w="0" w:type="dxa"/>
          <w:right w:w="0" w:type="dxa"/>
        </w:tblCellMar>
        <w:tblLook w:val="01E0"/>
      </w:tblPr>
      <w:tblGrid>
        <w:gridCol w:w="566"/>
        <w:gridCol w:w="2410"/>
        <w:gridCol w:w="2412"/>
        <w:gridCol w:w="3118"/>
      </w:tblGrid>
      <w:tr>
        <w:trPr>
          <w:trHeight w:val="719" w:hRule="atLeast"/>
        </w:trPr>
        <w:tc>
          <w:tcPr>
            <w:tcW w:w="566" w:type="dxa"/>
          </w:tcPr>
          <w:p>
            <w:pPr>
              <w:pStyle w:val="TableParagraph"/>
              <w:ind w:left="2" w:right="103"/>
              <w:jc w:val="center"/>
              <w:rPr>
                <w:sz w:val="21"/>
              </w:rPr>
            </w:pPr>
            <w:r>
              <w:rPr>
                <w:spacing w:val="-5"/>
                <w:sz w:val="21"/>
              </w:rPr>
              <w:t>1.</w:t>
            </w:r>
          </w:p>
        </w:tc>
        <w:tc>
          <w:tcPr>
            <w:tcW w:w="2410" w:type="dxa"/>
          </w:tcPr>
          <w:p>
            <w:pPr>
              <w:pStyle w:val="TableParagraph"/>
              <w:ind w:left="141"/>
              <w:rPr>
                <w:sz w:val="21"/>
              </w:rPr>
            </w:pPr>
            <w:r>
              <w:rPr>
                <w:spacing w:val="-4"/>
                <w:sz w:val="21"/>
              </w:rPr>
              <w:t>BtoB</w:t>
            </w:r>
          </w:p>
          <w:p>
            <w:pPr>
              <w:pStyle w:val="TableParagraph"/>
              <w:spacing w:line="266" w:lineRule="exact" w:before="87"/>
              <w:ind w:left="141"/>
              <w:rPr>
                <w:sz w:val="21"/>
              </w:rPr>
            </w:pPr>
            <w:r>
              <w:rPr>
                <w:spacing w:val="-4"/>
                <w:sz w:val="21"/>
              </w:rPr>
              <w:t>企業間</w:t>
            </w:r>
          </w:p>
        </w:tc>
        <w:tc>
          <w:tcPr>
            <w:tcW w:w="2412" w:type="dxa"/>
          </w:tcPr>
          <w:p>
            <w:pPr>
              <w:pStyle w:val="TableParagraph"/>
              <w:ind w:left="141"/>
              <w:rPr>
                <w:sz w:val="21"/>
              </w:rPr>
            </w:pPr>
            <w:r>
              <w:rPr>
                <w:sz w:val="21"/>
              </w:rPr>
              <w:t>Business</w:t>
            </w:r>
            <w:r>
              <w:rPr>
                <w:spacing w:val="-6"/>
                <w:sz w:val="21"/>
              </w:rPr>
              <w:t> </w:t>
            </w:r>
            <w:r>
              <w:rPr>
                <w:sz w:val="21"/>
              </w:rPr>
              <w:t>to</w:t>
            </w:r>
            <w:r>
              <w:rPr>
                <w:spacing w:val="-5"/>
                <w:sz w:val="21"/>
              </w:rPr>
              <w:t> </w:t>
            </w:r>
            <w:r>
              <w:rPr>
                <w:spacing w:val="-2"/>
                <w:sz w:val="21"/>
              </w:rPr>
              <w:t>Business</w:t>
            </w:r>
          </w:p>
          <w:p>
            <w:pPr>
              <w:pStyle w:val="TableParagraph"/>
              <w:spacing w:line="266" w:lineRule="exact" w:before="87"/>
              <w:ind w:left="141"/>
              <w:rPr>
                <w:sz w:val="21"/>
              </w:rPr>
            </w:pPr>
            <w:r>
              <w:rPr>
                <w:spacing w:val="-4"/>
                <w:sz w:val="21"/>
              </w:rPr>
              <w:t>きぎょうかん</w:t>
            </w:r>
          </w:p>
        </w:tc>
        <w:tc>
          <w:tcPr>
            <w:tcW w:w="3118" w:type="dxa"/>
          </w:tcPr>
          <w:p>
            <w:pPr>
              <w:pStyle w:val="TableParagraph"/>
              <w:spacing w:before="63"/>
              <w:ind w:left="106"/>
              <w:rPr>
                <w:rFonts w:ascii="Times New Roman" w:hAnsi="Times New Roman"/>
                <w:sz w:val="24"/>
              </w:rPr>
            </w:pPr>
            <w:r>
              <w:rPr>
                <w:rFonts w:ascii="Times New Roman" w:hAnsi="Times New Roman"/>
                <w:sz w:val="24"/>
              </w:rPr>
              <w:t>giao</w:t>
            </w:r>
            <w:r>
              <w:rPr>
                <w:rFonts w:ascii="Times New Roman" w:hAnsi="Times New Roman"/>
                <w:spacing w:val="41"/>
                <w:sz w:val="24"/>
              </w:rPr>
              <w:t> </w:t>
            </w:r>
            <w:r>
              <w:rPr>
                <w:rFonts w:ascii="Times New Roman" w:hAnsi="Times New Roman"/>
                <w:sz w:val="24"/>
              </w:rPr>
              <w:t>dịch</w:t>
            </w:r>
            <w:r>
              <w:rPr>
                <w:rFonts w:ascii="Times New Roman" w:hAnsi="Times New Roman"/>
                <w:spacing w:val="41"/>
                <w:sz w:val="24"/>
              </w:rPr>
              <w:t> </w:t>
            </w:r>
            <w:r>
              <w:rPr>
                <w:rFonts w:ascii="Times New Roman" w:hAnsi="Times New Roman"/>
                <w:sz w:val="24"/>
              </w:rPr>
              <w:t>giữa</w:t>
            </w:r>
            <w:r>
              <w:rPr>
                <w:rFonts w:ascii="Times New Roman" w:hAnsi="Times New Roman"/>
                <w:spacing w:val="41"/>
                <w:sz w:val="24"/>
              </w:rPr>
              <w:t> </w:t>
            </w:r>
            <w:r>
              <w:rPr>
                <w:rFonts w:ascii="Times New Roman" w:hAnsi="Times New Roman"/>
                <w:sz w:val="24"/>
              </w:rPr>
              <w:t>doanh</w:t>
            </w:r>
            <w:r>
              <w:rPr>
                <w:rFonts w:ascii="Times New Roman" w:hAnsi="Times New Roman"/>
                <w:spacing w:val="42"/>
                <w:sz w:val="24"/>
              </w:rPr>
              <w:t> </w:t>
            </w:r>
            <w:r>
              <w:rPr>
                <w:rFonts w:ascii="Times New Roman" w:hAnsi="Times New Roman"/>
                <w:spacing w:val="-2"/>
                <w:sz w:val="24"/>
              </w:rPr>
              <w:t>nghiệp</w:t>
            </w:r>
          </w:p>
          <w:p>
            <w:pPr>
              <w:pStyle w:val="TableParagraph"/>
              <w:spacing w:before="84"/>
              <w:ind w:left="106"/>
              <w:rPr>
                <w:rFonts w:ascii="Times New Roman" w:hAnsi="Times New Roman"/>
                <w:sz w:val="24"/>
              </w:rPr>
            </w:pPr>
            <w:r>
              <w:rPr>
                <w:rFonts w:ascii="Times New Roman" w:hAnsi="Times New Roman"/>
                <w:sz w:val="24"/>
              </w:rPr>
              <w:t>với</w:t>
            </w:r>
            <w:r>
              <w:rPr>
                <w:rFonts w:ascii="Times New Roman" w:hAnsi="Times New Roman"/>
                <w:spacing w:val="-1"/>
                <w:sz w:val="24"/>
              </w:rPr>
              <w:t> </w:t>
            </w:r>
            <w:r>
              <w:rPr>
                <w:rFonts w:ascii="Times New Roman" w:hAnsi="Times New Roman"/>
                <w:sz w:val="24"/>
              </w:rPr>
              <w:t>doanh </w:t>
            </w:r>
            <w:r>
              <w:rPr>
                <w:rFonts w:ascii="Times New Roman" w:hAnsi="Times New Roman"/>
                <w:spacing w:val="-2"/>
                <w:sz w:val="24"/>
              </w:rPr>
              <w:t>nghiệp</w:t>
            </w:r>
          </w:p>
        </w:tc>
      </w:tr>
      <w:tr>
        <w:trPr>
          <w:trHeight w:val="1079" w:hRule="atLeast"/>
        </w:trPr>
        <w:tc>
          <w:tcPr>
            <w:tcW w:w="566" w:type="dxa"/>
          </w:tcPr>
          <w:p>
            <w:pPr>
              <w:pStyle w:val="TableParagraph"/>
              <w:ind w:left="2" w:right="103"/>
              <w:jc w:val="center"/>
              <w:rPr>
                <w:sz w:val="21"/>
              </w:rPr>
            </w:pPr>
            <w:r>
              <w:rPr>
                <w:spacing w:val="-5"/>
                <w:sz w:val="21"/>
              </w:rPr>
              <w:t>2.</w:t>
            </w:r>
          </w:p>
        </w:tc>
        <w:tc>
          <w:tcPr>
            <w:tcW w:w="2410" w:type="dxa"/>
          </w:tcPr>
          <w:p>
            <w:pPr>
              <w:pStyle w:val="TableParagraph"/>
              <w:ind w:left="141"/>
              <w:rPr>
                <w:sz w:val="21"/>
              </w:rPr>
            </w:pPr>
            <w:r>
              <w:rPr>
                <w:spacing w:val="-4"/>
                <w:sz w:val="21"/>
              </w:rPr>
              <w:t>BtoC</w:t>
            </w:r>
          </w:p>
          <w:p>
            <w:pPr>
              <w:pStyle w:val="TableParagraph"/>
              <w:spacing w:before="87"/>
              <w:ind w:left="141"/>
              <w:rPr>
                <w:sz w:val="21"/>
              </w:rPr>
            </w:pPr>
            <w:r>
              <w:rPr>
                <w:spacing w:val="-4"/>
                <w:sz w:val="21"/>
              </w:rPr>
              <w:t>企業対消費者</w:t>
            </w:r>
          </w:p>
        </w:tc>
        <w:tc>
          <w:tcPr>
            <w:tcW w:w="2412" w:type="dxa"/>
          </w:tcPr>
          <w:p>
            <w:pPr>
              <w:pStyle w:val="TableParagraph"/>
              <w:ind w:left="141"/>
              <w:rPr>
                <w:sz w:val="21"/>
              </w:rPr>
            </w:pPr>
            <w:r>
              <w:rPr>
                <w:sz w:val="21"/>
              </w:rPr>
              <w:t>Business</w:t>
            </w:r>
            <w:r>
              <w:rPr>
                <w:spacing w:val="-6"/>
                <w:sz w:val="21"/>
              </w:rPr>
              <w:t> </w:t>
            </w:r>
            <w:r>
              <w:rPr>
                <w:sz w:val="21"/>
              </w:rPr>
              <w:t>to</w:t>
            </w:r>
            <w:r>
              <w:rPr>
                <w:spacing w:val="-5"/>
                <w:sz w:val="21"/>
              </w:rPr>
              <w:t> </w:t>
            </w:r>
            <w:r>
              <w:rPr>
                <w:spacing w:val="-2"/>
                <w:sz w:val="21"/>
              </w:rPr>
              <w:t>Consumer</w:t>
            </w:r>
          </w:p>
          <w:p>
            <w:pPr>
              <w:pStyle w:val="TableParagraph"/>
              <w:spacing w:line="360" w:lineRule="atLeast" w:before="0"/>
              <w:ind w:left="108" w:right="590" w:firstLine="33"/>
              <w:rPr>
                <w:sz w:val="21"/>
              </w:rPr>
            </w:pPr>
            <w:r>
              <w:rPr>
                <w:spacing w:val="-2"/>
                <w:sz w:val="21"/>
              </w:rPr>
              <w:t>きぎょうたいしょうひ</w:t>
            </w:r>
            <w:r>
              <w:rPr>
                <w:spacing w:val="-6"/>
                <w:sz w:val="21"/>
              </w:rPr>
              <w:t>しゃ</w:t>
            </w:r>
          </w:p>
        </w:tc>
        <w:tc>
          <w:tcPr>
            <w:tcW w:w="3118" w:type="dxa"/>
          </w:tcPr>
          <w:p>
            <w:pPr>
              <w:pStyle w:val="TableParagraph"/>
              <w:spacing w:line="312" w:lineRule="auto" w:before="63"/>
              <w:ind w:left="106"/>
              <w:rPr>
                <w:rFonts w:ascii="Times New Roman" w:hAnsi="Times New Roman"/>
                <w:sz w:val="24"/>
              </w:rPr>
            </w:pPr>
            <w:r>
              <w:rPr>
                <w:rFonts w:ascii="Times New Roman" w:hAnsi="Times New Roman"/>
                <w:sz w:val="24"/>
              </w:rPr>
              <w:t>doanh</w:t>
            </w:r>
            <w:r>
              <w:rPr>
                <w:rFonts w:ascii="Times New Roman" w:hAnsi="Times New Roman"/>
                <w:spacing w:val="36"/>
                <w:sz w:val="24"/>
              </w:rPr>
              <w:t> </w:t>
            </w:r>
            <w:r>
              <w:rPr>
                <w:rFonts w:ascii="Times New Roman" w:hAnsi="Times New Roman"/>
                <w:sz w:val="24"/>
              </w:rPr>
              <w:t>nghiệp</w:t>
            </w:r>
            <w:r>
              <w:rPr>
                <w:rFonts w:ascii="Times New Roman" w:hAnsi="Times New Roman"/>
                <w:spacing w:val="36"/>
                <w:sz w:val="24"/>
              </w:rPr>
              <w:t> </w:t>
            </w:r>
            <w:r>
              <w:rPr>
                <w:rFonts w:ascii="Times New Roman" w:hAnsi="Times New Roman"/>
                <w:sz w:val="24"/>
              </w:rPr>
              <w:t>với</w:t>
            </w:r>
            <w:r>
              <w:rPr>
                <w:rFonts w:ascii="Times New Roman" w:hAnsi="Times New Roman"/>
                <w:spacing w:val="36"/>
                <w:sz w:val="24"/>
              </w:rPr>
              <w:t> </w:t>
            </w:r>
            <w:r>
              <w:rPr>
                <w:rFonts w:ascii="Times New Roman" w:hAnsi="Times New Roman"/>
                <w:sz w:val="24"/>
              </w:rPr>
              <w:t>người</w:t>
            </w:r>
            <w:r>
              <w:rPr>
                <w:rFonts w:ascii="Times New Roman" w:hAnsi="Times New Roman"/>
                <w:spacing w:val="38"/>
                <w:sz w:val="24"/>
              </w:rPr>
              <w:t> </w:t>
            </w:r>
            <w:r>
              <w:rPr>
                <w:rFonts w:ascii="Times New Roman" w:hAnsi="Times New Roman"/>
                <w:sz w:val="24"/>
              </w:rPr>
              <w:t>tiêu </w:t>
            </w:r>
            <w:r>
              <w:rPr>
                <w:rFonts w:ascii="Times New Roman" w:hAnsi="Times New Roman"/>
                <w:spacing w:val="-4"/>
                <w:sz w:val="24"/>
              </w:rPr>
              <w:t>dùng</w:t>
            </w:r>
          </w:p>
        </w:tc>
      </w:tr>
      <w:tr>
        <w:trPr>
          <w:trHeight w:val="720" w:hRule="atLeast"/>
        </w:trPr>
        <w:tc>
          <w:tcPr>
            <w:tcW w:w="566" w:type="dxa"/>
          </w:tcPr>
          <w:p>
            <w:pPr>
              <w:pStyle w:val="TableParagraph"/>
              <w:ind w:left="2" w:right="103"/>
              <w:jc w:val="center"/>
              <w:rPr>
                <w:sz w:val="21"/>
              </w:rPr>
            </w:pPr>
            <w:r>
              <w:rPr>
                <w:spacing w:val="-5"/>
                <w:sz w:val="21"/>
              </w:rPr>
              <w:t>3.</w:t>
            </w:r>
          </w:p>
        </w:tc>
        <w:tc>
          <w:tcPr>
            <w:tcW w:w="2410" w:type="dxa"/>
          </w:tcPr>
          <w:p>
            <w:pPr>
              <w:pStyle w:val="TableParagraph"/>
              <w:ind w:left="141"/>
              <w:rPr>
                <w:sz w:val="21"/>
              </w:rPr>
            </w:pPr>
            <w:r>
              <w:rPr>
                <w:spacing w:val="-4"/>
                <w:sz w:val="21"/>
              </w:rPr>
              <w:t>CALS</w:t>
            </w:r>
          </w:p>
        </w:tc>
        <w:tc>
          <w:tcPr>
            <w:tcW w:w="2412" w:type="dxa"/>
          </w:tcPr>
          <w:p>
            <w:pPr>
              <w:pStyle w:val="TableParagraph"/>
              <w:spacing w:line="360" w:lineRule="exact" w:before="0"/>
              <w:ind w:left="108" w:right="535" w:firstLine="33"/>
              <w:rPr>
                <w:sz w:val="21"/>
              </w:rPr>
            </w:pPr>
            <w:r>
              <w:rPr>
                <w:sz w:val="21"/>
              </w:rPr>
              <w:t>Commerce</w:t>
            </w:r>
            <w:r>
              <w:rPr>
                <w:spacing w:val="-16"/>
                <w:sz w:val="21"/>
              </w:rPr>
              <w:t> </w:t>
            </w:r>
            <w:r>
              <w:rPr>
                <w:sz w:val="21"/>
              </w:rPr>
              <w:t>At</w:t>
            </w:r>
            <w:r>
              <w:rPr>
                <w:spacing w:val="-16"/>
                <w:sz w:val="21"/>
              </w:rPr>
              <w:t> </w:t>
            </w:r>
            <w:r>
              <w:rPr>
                <w:sz w:val="21"/>
              </w:rPr>
              <w:t>Light </w:t>
            </w:r>
            <w:r>
              <w:rPr>
                <w:spacing w:val="-2"/>
                <w:sz w:val="21"/>
              </w:rPr>
              <w:t>Speed</w:t>
            </w:r>
          </w:p>
        </w:tc>
        <w:tc>
          <w:tcPr>
            <w:tcW w:w="3118" w:type="dxa"/>
          </w:tcPr>
          <w:p>
            <w:pPr>
              <w:pStyle w:val="TableParagraph"/>
              <w:spacing w:before="64"/>
              <w:ind w:left="106"/>
              <w:rPr>
                <w:rFonts w:ascii="Times New Roman" w:hAnsi="Times New Roman"/>
                <w:sz w:val="24"/>
              </w:rPr>
            </w:pPr>
            <w:r>
              <w:rPr>
                <w:rFonts w:ascii="Times New Roman" w:hAnsi="Times New Roman"/>
                <w:sz w:val="24"/>
              </w:rPr>
              <w:t>thương</w:t>
            </w:r>
            <w:r>
              <w:rPr>
                <w:rFonts w:ascii="Times New Roman" w:hAnsi="Times New Roman"/>
                <w:spacing w:val="-1"/>
                <w:sz w:val="24"/>
              </w:rPr>
              <w:t> </w:t>
            </w:r>
            <w:r>
              <w:rPr>
                <w:rFonts w:ascii="Times New Roman" w:hAnsi="Times New Roman"/>
                <w:sz w:val="24"/>
              </w:rPr>
              <w:t>mại tốc</w:t>
            </w:r>
            <w:r>
              <w:rPr>
                <w:rFonts w:ascii="Times New Roman" w:hAnsi="Times New Roman"/>
                <w:spacing w:val="-1"/>
                <w:sz w:val="24"/>
              </w:rPr>
              <w:t> </w:t>
            </w:r>
            <w:r>
              <w:rPr>
                <w:rFonts w:ascii="Times New Roman" w:hAnsi="Times New Roman"/>
                <w:sz w:val="24"/>
              </w:rPr>
              <w:t>độ ánh </w:t>
            </w:r>
            <w:r>
              <w:rPr>
                <w:rFonts w:ascii="Times New Roman" w:hAnsi="Times New Roman"/>
                <w:spacing w:val="-4"/>
                <w:sz w:val="24"/>
              </w:rPr>
              <w:t>sáng</w:t>
            </w:r>
          </w:p>
        </w:tc>
      </w:tr>
      <w:tr>
        <w:trPr>
          <w:trHeight w:val="719" w:hRule="atLeast"/>
        </w:trPr>
        <w:tc>
          <w:tcPr>
            <w:tcW w:w="566" w:type="dxa"/>
          </w:tcPr>
          <w:p>
            <w:pPr>
              <w:pStyle w:val="TableParagraph"/>
              <w:ind w:left="2" w:right="103"/>
              <w:jc w:val="center"/>
              <w:rPr>
                <w:sz w:val="21"/>
              </w:rPr>
            </w:pPr>
            <w:r>
              <w:rPr>
                <w:spacing w:val="-5"/>
                <w:sz w:val="21"/>
              </w:rPr>
              <w:t>4.</w:t>
            </w:r>
          </w:p>
        </w:tc>
        <w:tc>
          <w:tcPr>
            <w:tcW w:w="2410" w:type="dxa"/>
          </w:tcPr>
          <w:p>
            <w:pPr>
              <w:pStyle w:val="TableParagraph"/>
              <w:ind w:left="141"/>
              <w:rPr>
                <w:sz w:val="21"/>
              </w:rPr>
            </w:pPr>
            <w:r>
              <w:rPr>
                <w:spacing w:val="-5"/>
                <w:sz w:val="21"/>
              </w:rPr>
              <w:t>CRM</w:t>
            </w:r>
          </w:p>
        </w:tc>
        <w:tc>
          <w:tcPr>
            <w:tcW w:w="2412" w:type="dxa"/>
          </w:tcPr>
          <w:p>
            <w:pPr>
              <w:pStyle w:val="TableParagraph"/>
              <w:spacing w:line="360" w:lineRule="exact" w:before="0"/>
              <w:ind w:left="108" w:firstLine="33"/>
              <w:rPr>
                <w:sz w:val="21"/>
              </w:rPr>
            </w:pPr>
            <w:r>
              <w:rPr>
                <w:sz w:val="21"/>
              </w:rPr>
              <w:t>Customer</w:t>
            </w:r>
            <w:r>
              <w:rPr>
                <w:spacing w:val="-16"/>
                <w:sz w:val="21"/>
              </w:rPr>
              <w:t> </w:t>
            </w:r>
            <w:r>
              <w:rPr>
                <w:sz w:val="21"/>
              </w:rPr>
              <w:t>Relationship </w:t>
            </w:r>
            <w:r>
              <w:rPr>
                <w:spacing w:val="-2"/>
                <w:sz w:val="21"/>
              </w:rPr>
              <w:t>Management</w:t>
            </w:r>
          </w:p>
        </w:tc>
        <w:tc>
          <w:tcPr>
            <w:tcW w:w="3118" w:type="dxa"/>
          </w:tcPr>
          <w:p>
            <w:pPr>
              <w:pStyle w:val="TableParagraph"/>
              <w:spacing w:before="63"/>
              <w:ind w:left="106"/>
              <w:rPr>
                <w:rFonts w:ascii="Times New Roman" w:hAnsi="Times New Roman"/>
                <w:sz w:val="24"/>
              </w:rPr>
            </w:pPr>
            <w:r>
              <w:rPr>
                <w:rFonts w:ascii="Times New Roman" w:hAnsi="Times New Roman"/>
                <w:sz w:val="24"/>
              </w:rPr>
              <w:t>quản</w:t>
            </w:r>
            <w:r>
              <w:rPr>
                <w:rFonts w:ascii="Times New Roman" w:hAnsi="Times New Roman"/>
                <w:spacing w:val="-1"/>
                <w:sz w:val="24"/>
              </w:rPr>
              <w:t> </w:t>
            </w:r>
            <w:r>
              <w:rPr>
                <w:rFonts w:ascii="Times New Roman" w:hAnsi="Times New Roman"/>
                <w:sz w:val="24"/>
              </w:rPr>
              <w:t>trị quan</w:t>
            </w:r>
            <w:r>
              <w:rPr>
                <w:rFonts w:ascii="Times New Roman" w:hAnsi="Times New Roman"/>
                <w:spacing w:val="-1"/>
                <w:sz w:val="24"/>
              </w:rPr>
              <w:t> </w:t>
            </w:r>
            <w:r>
              <w:rPr>
                <w:rFonts w:ascii="Times New Roman" w:hAnsi="Times New Roman"/>
                <w:sz w:val="24"/>
              </w:rPr>
              <w:t>hệ</w:t>
            </w:r>
            <w:r>
              <w:rPr>
                <w:rFonts w:ascii="Times New Roman" w:hAnsi="Times New Roman"/>
                <w:spacing w:val="-1"/>
                <w:sz w:val="24"/>
              </w:rPr>
              <w:t> </w:t>
            </w:r>
            <w:r>
              <w:rPr>
                <w:rFonts w:ascii="Times New Roman" w:hAnsi="Times New Roman"/>
                <w:sz w:val="24"/>
              </w:rPr>
              <w:t>khách </w:t>
            </w:r>
            <w:r>
              <w:rPr>
                <w:rFonts w:ascii="Times New Roman" w:hAnsi="Times New Roman"/>
                <w:spacing w:val="-4"/>
                <w:sz w:val="24"/>
              </w:rPr>
              <w:t>hàng</w:t>
            </w:r>
          </w:p>
        </w:tc>
      </w:tr>
      <w:tr>
        <w:trPr>
          <w:trHeight w:val="719" w:hRule="atLeast"/>
        </w:trPr>
        <w:tc>
          <w:tcPr>
            <w:tcW w:w="566" w:type="dxa"/>
          </w:tcPr>
          <w:p>
            <w:pPr>
              <w:pStyle w:val="TableParagraph"/>
              <w:spacing w:before="73"/>
              <w:ind w:left="2" w:right="103"/>
              <w:jc w:val="center"/>
              <w:rPr>
                <w:sz w:val="21"/>
              </w:rPr>
            </w:pPr>
            <w:r>
              <w:rPr>
                <w:spacing w:val="-5"/>
                <w:sz w:val="21"/>
              </w:rPr>
              <w:t>5.</w:t>
            </w:r>
          </w:p>
        </w:tc>
        <w:tc>
          <w:tcPr>
            <w:tcW w:w="2410" w:type="dxa"/>
          </w:tcPr>
          <w:p>
            <w:pPr>
              <w:pStyle w:val="TableParagraph"/>
              <w:spacing w:before="73"/>
              <w:ind w:left="141"/>
              <w:rPr>
                <w:sz w:val="21"/>
              </w:rPr>
            </w:pPr>
            <w:r>
              <w:rPr>
                <w:spacing w:val="-4"/>
                <w:sz w:val="21"/>
              </w:rPr>
              <w:t>CtoC</w:t>
            </w:r>
          </w:p>
          <w:p>
            <w:pPr>
              <w:pStyle w:val="TableParagraph"/>
              <w:spacing w:line="266" w:lineRule="exact" w:before="87"/>
              <w:ind w:left="141"/>
              <w:rPr>
                <w:sz w:val="21"/>
              </w:rPr>
            </w:pPr>
            <w:r>
              <w:rPr>
                <w:spacing w:val="-4"/>
                <w:sz w:val="21"/>
              </w:rPr>
              <w:t>消費者間</w:t>
            </w:r>
          </w:p>
        </w:tc>
        <w:tc>
          <w:tcPr>
            <w:tcW w:w="2412" w:type="dxa"/>
          </w:tcPr>
          <w:p>
            <w:pPr>
              <w:pStyle w:val="TableParagraph"/>
              <w:spacing w:before="73"/>
              <w:ind w:left="141"/>
              <w:rPr>
                <w:sz w:val="21"/>
              </w:rPr>
            </w:pPr>
            <w:r>
              <w:rPr>
                <w:sz w:val="21"/>
              </w:rPr>
              <w:t>Consumer</w:t>
            </w:r>
            <w:r>
              <w:rPr>
                <w:spacing w:val="-6"/>
                <w:sz w:val="21"/>
              </w:rPr>
              <w:t> </w:t>
            </w:r>
            <w:r>
              <w:rPr>
                <w:sz w:val="21"/>
              </w:rPr>
              <w:t>to</w:t>
            </w:r>
            <w:r>
              <w:rPr>
                <w:spacing w:val="-4"/>
                <w:sz w:val="21"/>
              </w:rPr>
              <w:t> </w:t>
            </w:r>
            <w:r>
              <w:rPr>
                <w:spacing w:val="-2"/>
                <w:sz w:val="21"/>
              </w:rPr>
              <w:t>Consumer</w:t>
            </w:r>
          </w:p>
          <w:p>
            <w:pPr>
              <w:pStyle w:val="TableParagraph"/>
              <w:spacing w:line="266" w:lineRule="exact" w:before="87"/>
              <w:ind w:left="141"/>
              <w:rPr>
                <w:sz w:val="21"/>
              </w:rPr>
            </w:pPr>
            <w:r>
              <w:rPr>
                <w:spacing w:val="-4"/>
                <w:sz w:val="21"/>
              </w:rPr>
              <w:t>しょうひしゃかん</w:t>
            </w:r>
          </w:p>
        </w:tc>
        <w:tc>
          <w:tcPr>
            <w:tcW w:w="3118" w:type="dxa"/>
          </w:tcPr>
          <w:p>
            <w:pPr>
              <w:pStyle w:val="TableParagraph"/>
              <w:spacing w:before="63"/>
              <w:ind w:left="106"/>
              <w:rPr>
                <w:rFonts w:ascii="Times New Roman" w:hAnsi="Times New Roman"/>
                <w:sz w:val="24"/>
              </w:rPr>
            </w:pPr>
            <w:r>
              <w:rPr>
                <w:rFonts w:ascii="Times New Roman" w:hAnsi="Times New Roman"/>
                <w:sz w:val="24"/>
              </w:rPr>
              <w:t>người</w:t>
            </w:r>
            <w:r>
              <w:rPr>
                <w:rFonts w:ascii="Times New Roman" w:hAnsi="Times New Roman"/>
                <w:spacing w:val="65"/>
                <w:w w:val="150"/>
                <w:sz w:val="24"/>
              </w:rPr>
              <w:t> </w:t>
            </w:r>
            <w:r>
              <w:rPr>
                <w:rFonts w:ascii="Times New Roman" w:hAnsi="Times New Roman"/>
                <w:sz w:val="24"/>
              </w:rPr>
              <w:t>tiêu</w:t>
            </w:r>
            <w:r>
              <w:rPr>
                <w:rFonts w:ascii="Times New Roman" w:hAnsi="Times New Roman"/>
                <w:spacing w:val="65"/>
                <w:w w:val="150"/>
                <w:sz w:val="24"/>
              </w:rPr>
              <w:t> </w:t>
            </w:r>
            <w:r>
              <w:rPr>
                <w:rFonts w:ascii="Times New Roman" w:hAnsi="Times New Roman"/>
                <w:sz w:val="24"/>
              </w:rPr>
              <w:t>dùng</w:t>
            </w:r>
            <w:r>
              <w:rPr>
                <w:rFonts w:ascii="Times New Roman" w:hAnsi="Times New Roman"/>
                <w:spacing w:val="65"/>
                <w:w w:val="150"/>
                <w:sz w:val="24"/>
              </w:rPr>
              <w:t> </w:t>
            </w:r>
            <w:r>
              <w:rPr>
                <w:rFonts w:ascii="Times New Roman" w:hAnsi="Times New Roman"/>
                <w:sz w:val="24"/>
              </w:rPr>
              <w:t>với</w:t>
            </w:r>
            <w:r>
              <w:rPr>
                <w:rFonts w:ascii="Times New Roman" w:hAnsi="Times New Roman"/>
                <w:spacing w:val="61"/>
                <w:w w:val="150"/>
                <w:sz w:val="24"/>
              </w:rPr>
              <w:t> </w:t>
            </w:r>
            <w:r>
              <w:rPr>
                <w:rFonts w:ascii="Times New Roman" w:hAnsi="Times New Roman"/>
                <w:spacing w:val="-2"/>
                <w:sz w:val="24"/>
              </w:rPr>
              <w:t>người</w:t>
            </w:r>
          </w:p>
          <w:p>
            <w:pPr>
              <w:pStyle w:val="TableParagraph"/>
              <w:spacing w:before="84"/>
              <w:ind w:left="106"/>
              <w:rPr>
                <w:rFonts w:ascii="Times New Roman" w:hAnsi="Times New Roman"/>
                <w:sz w:val="24"/>
              </w:rPr>
            </w:pPr>
            <w:r>
              <w:rPr>
                <w:rFonts w:ascii="Times New Roman" w:hAnsi="Times New Roman"/>
                <w:sz w:val="24"/>
              </w:rPr>
              <w:t>tiêu</w:t>
            </w:r>
            <w:r>
              <w:rPr>
                <w:rFonts w:ascii="Times New Roman" w:hAnsi="Times New Roman"/>
                <w:spacing w:val="-1"/>
                <w:sz w:val="24"/>
              </w:rPr>
              <w:t> </w:t>
            </w:r>
            <w:r>
              <w:rPr>
                <w:rFonts w:ascii="Times New Roman" w:hAnsi="Times New Roman"/>
                <w:spacing w:val="-4"/>
                <w:sz w:val="24"/>
              </w:rPr>
              <w:t>dùng</w:t>
            </w:r>
          </w:p>
        </w:tc>
      </w:tr>
      <w:tr>
        <w:trPr>
          <w:trHeight w:val="721" w:hRule="atLeast"/>
        </w:trPr>
        <w:tc>
          <w:tcPr>
            <w:tcW w:w="566" w:type="dxa"/>
          </w:tcPr>
          <w:p>
            <w:pPr>
              <w:pStyle w:val="TableParagraph"/>
              <w:spacing w:before="76"/>
              <w:ind w:left="2" w:right="103"/>
              <w:jc w:val="center"/>
              <w:rPr>
                <w:sz w:val="21"/>
              </w:rPr>
            </w:pPr>
            <w:r>
              <w:rPr>
                <w:spacing w:val="-5"/>
                <w:sz w:val="21"/>
              </w:rPr>
              <w:t>6.</w:t>
            </w:r>
          </w:p>
        </w:tc>
        <w:tc>
          <w:tcPr>
            <w:tcW w:w="2410" w:type="dxa"/>
          </w:tcPr>
          <w:p>
            <w:pPr>
              <w:pStyle w:val="TableParagraph"/>
              <w:spacing w:before="76"/>
              <w:ind w:left="141"/>
              <w:rPr>
                <w:sz w:val="21"/>
              </w:rPr>
            </w:pPr>
            <w:r>
              <w:rPr>
                <w:spacing w:val="-5"/>
                <w:sz w:val="21"/>
              </w:rPr>
              <w:t>EDI</w:t>
            </w:r>
          </w:p>
        </w:tc>
        <w:tc>
          <w:tcPr>
            <w:tcW w:w="2412" w:type="dxa"/>
          </w:tcPr>
          <w:p>
            <w:pPr>
              <w:pStyle w:val="TableParagraph"/>
              <w:spacing w:line="360" w:lineRule="exact" w:before="0"/>
              <w:ind w:left="108" w:firstLine="33"/>
              <w:rPr>
                <w:sz w:val="21"/>
              </w:rPr>
            </w:pPr>
            <w:r>
              <w:rPr>
                <w:sz w:val="21"/>
              </w:rPr>
              <w:t>Electronic</w:t>
            </w:r>
            <w:r>
              <w:rPr>
                <w:spacing w:val="-16"/>
                <w:sz w:val="21"/>
              </w:rPr>
              <w:t> </w:t>
            </w:r>
            <w:r>
              <w:rPr>
                <w:sz w:val="21"/>
              </w:rPr>
              <w:t>Data </w:t>
            </w:r>
            <w:r>
              <w:rPr>
                <w:spacing w:val="-2"/>
                <w:sz w:val="21"/>
              </w:rPr>
              <w:t>Interchange</w:t>
            </w:r>
          </w:p>
        </w:tc>
        <w:tc>
          <w:tcPr>
            <w:tcW w:w="3118" w:type="dxa"/>
          </w:tcPr>
          <w:p>
            <w:pPr>
              <w:pStyle w:val="TableParagraph"/>
              <w:spacing w:before="66"/>
              <w:ind w:left="106"/>
              <w:rPr>
                <w:rFonts w:ascii="Times New Roman" w:hAnsi="Times New Roman"/>
                <w:sz w:val="24"/>
              </w:rPr>
            </w:pPr>
            <w:r>
              <w:rPr>
                <w:rFonts w:ascii="Times New Roman" w:hAnsi="Times New Roman"/>
                <w:sz w:val="24"/>
              </w:rPr>
              <w:t>trao</w:t>
            </w:r>
            <w:r>
              <w:rPr>
                <w:rFonts w:ascii="Times New Roman" w:hAnsi="Times New Roman"/>
                <w:spacing w:val="-3"/>
                <w:sz w:val="24"/>
              </w:rPr>
              <w:t> </w:t>
            </w:r>
            <w:r>
              <w:rPr>
                <w:rFonts w:ascii="Times New Roman" w:hAnsi="Times New Roman"/>
                <w:sz w:val="24"/>
              </w:rPr>
              <w:t>đổi</w:t>
            </w:r>
            <w:r>
              <w:rPr>
                <w:rFonts w:ascii="Times New Roman" w:hAnsi="Times New Roman"/>
                <w:spacing w:val="-1"/>
                <w:sz w:val="24"/>
              </w:rPr>
              <w:t> </w:t>
            </w:r>
            <w:r>
              <w:rPr>
                <w:rFonts w:ascii="Times New Roman" w:hAnsi="Times New Roman"/>
                <w:sz w:val="24"/>
              </w:rPr>
              <w:t>dữ</w:t>
            </w:r>
            <w:r>
              <w:rPr>
                <w:rFonts w:ascii="Times New Roman" w:hAnsi="Times New Roman"/>
                <w:spacing w:val="-2"/>
                <w:sz w:val="24"/>
              </w:rPr>
              <w:t> </w:t>
            </w:r>
            <w:r>
              <w:rPr>
                <w:rFonts w:ascii="Times New Roman" w:hAnsi="Times New Roman"/>
                <w:sz w:val="24"/>
              </w:rPr>
              <w:t>liệu</w:t>
            </w:r>
            <w:r>
              <w:rPr>
                <w:rFonts w:ascii="Times New Roman" w:hAnsi="Times New Roman"/>
                <w:spacing w:val="-1"/>
                <w:sz w:val="24"/>
              </w:rPr>
              <w:t> </w:t>
            </w:r>
            <w:r>
              <w:rPr>
                <w:rFonts w:ascii="Times New Roman" w:hAnsi="Times New Roman"/>
                <w:sz w:val="24"/>
              </w:rPr>
              <w:t>điện </w:t>
            </w:r>
            <w:r>
              <w:rPr>
                <w:rFonts w:ascii="Times New Roman" w:hAnsi="Times New Roman"/>
                <w:spacing w:val="-5"/>
                <w:sz w:val="24"/>
              </w:rPr>
              <w:t>tử</w:t>
            </w:r>
          </w:p>
        </w:tc>
      </w:tr>
      <w:tr>
        <w:trPr>
          <w:trHeight w:val="719" w:hRule="atLeast"/>
        </w:trPr>
        <w:tc>
          <w:tcPr>
            <w:tcW w:w="566" w:type="dxa"/>
          </w:tcPr>
          <w:p>
            <w:pPr>
              <w:pStyle w:val="TableParagraph"/>
              <w:ind w:left="2" w:right="103"/>
              <w:jc w:val="center"/>
              <w:rPr>
                <w:sz w:val="21"/>
              </w:rPr>
            </w:pPr>
            <w:r>
              <w:rPr>
                <w:spacing w:val="-5"/>
                <w:sz w:val="21"/>
              </w:rPr>
              <w:t>7.</w:t>
            </w:r>
          </w:p>
        </w:tc>
        <w:tc>
          <w:tcPr>
            <w:tcW w:w="2410" w:type="dxa"/>
          </w:tcPr>
          <w:p>
            <w:pPr>
              <w:pStyle w:val="TableParagraph"/>
              <w:ind w:left="141"/>
              <w:rPr>
                <w:sz w:val="21"/>
              </w:rPr>
            </w:pPr>
            <w:r>
              <w:rPr>
                <w:spacing w:val="-5"/>
                <w:sz w:val="21"/>
              </w:rPr>
              <w:t>EOS</w:t>
            </w:r>
          </w:p>
        </w:tc>
        <w:tc>
          <w:tcPr>
            <w:tcW w:w="2412" w:type="dxa"/>
          </w:tcPr>
          <w:p>
            <w:pPr>
              <w:pStyle w:val="TableParagraph"/>
              <w:spacing w:line="360" w:lineRule="exact" w:before="0"/>
              <w:ind w:left="108" w:right="535" w:firstLine="33"/>
              <w:rPr>
                <w:sz w:val="21"/>
              </w:rPr>
            </w:pPr>
            <w:r>
              <w:rPr>
                <w:sz w:val="21"/>
              </w:rPr>
              <w:t>Electronic</w:t>
            </w:r>
            <w:r>
              <w:rPr>
                <w:spacing w:val="-16"/>
                <w:sz w:val="21"/>
              </w:rPr>
              <w:t> </w:t>
            </w:r>
            <w:r>
              <w:rPr>
                <w:sz w:val="21"/>
              </w:rPr>
              <w:t>Ordering </w:t>
            </w:r>
            <w:r>
              <w:rPr>
                <w:spacing w:val="-2"/>
                <w:sz w:val="21"/>
              </w:rPr>
              <w:t>System</w:t>
            </w:r>
          </w:p>
        </w:tc>
        <w:tc>
          <w:tcPr>
            <w:tcW w:w="3118" w:type="dxa"/>
          </w:tcPr>
          <w:p>
            <w:pPr>
              <w:pStyle w:val="TableParagraph"/>
              <w:spacing w:before="63"/>
              <w:ind w:left="106"/>
              <w:rPr>
                <w:rFonts w:ascii="Times New Roman" w:hAnsi="Times New Roman"/>
                <w:sz w:val="24"/>
              </w:rPr>
            </w:pPr>
            <w:r>
              <w:rPr>
                <w:rFonts w:ascii="Times New Roman" w:hAnsi="Times New Roman"/>
                <w:sz w:val="24"/>
              </w:rPr>
              <w:t>hệ</w:t>
            </w:r>
            <w:r>
              <w:rPr>
                <w:rFonts w:ascii="Times New Roman" w:hAnsi="Times New Roman"/>
                <w:spacing w:val="-2"/>
                <w:sz w:val="24"/>
              </w:rPr>
              <w:t> </w:t>
            </w:r>
            <w:r>
              <w:rPr>
                <w:rFonts w:ascii="Times New Roman" w:hAnsi="Times New Roman"/>
                <w:sz w:val="24"/>
              </w:rPr>
              <w:t>thống đặt</w:t>
            </w:r>
            <w:r>
              <w:rPr>
                <w:rFonts w:ascii="Times New Roman" w:hAnsi="Times New Roman"/>
                <w:spacing w:val="-1"/>
                <w:sz w:val="24"/>
              </w:rPr>
              <w:t> </w:t>
            </w:r>
            <w:r>
              <w:rPr>
                <w:rFonts w:ascii="Times New Roman" w:hAnsi="Times New Roman"/>
                <w:sz w:val="24"/>
              </w:rPr>
              <w:t>hàng điện </w:t>
            </w:r>
            <w:r>
              <w:rPr>
                <w:rFonts w:ascii="Times New Roman" w:hAnsi="Times New Roman"/>
                <w:spacing w:val="-5"/>
                <w:sz w:val="24"/>
              </w:rPr>
              <w:t>tử</w:t>
            </w:r>
          </w:p>
        </w:tc>
      </w:tr>
      <w:tr>
        <w:trPr>
          <w:trHeight w:val="360" w:hRule="atLeast"/>
        </w:trPr>
        <w:tc>
          <w:tcPr>
            <w:tcW w:w="566" w:type="dxa"/>
          </w:tcPr>
          <w:p>
            <w:pPr>
              <w:pStyle w:val="TableParagraph"/>
              <w:spacing w:line="266" w:lineRule="exact"/>
              <w:ind w:left="2" w:right="103"/>
              <w:jc w:val="center"/>
              <w:rPr>
                <w:sz w:val="21"/>
              </w:rPr>
            </w:pPr>
            <w:r>
              <w:rPr>
                <w:spacing w:val="-5"/>
                <w:sz w:val="21"/>
              </w:rPr>
              <w:t>8.</w:t>
            </w:r>
          </w:p>
        </w:tc>
        <w:tc>
          <w:tcPr>
            <w:tcW w:w="2410" w:type="dxa"/>
          </w:tcPr>
          <w:p>
            <w:pPr>
              <w:pStyle w:val="TableParagraph"/>
              <w:spacing w:line="266" w:lineRule="exact"/>
              <w:ind w:left="141"/>
              <w:rPr>
                <w:sz w:val="21"/>
              </w:rPr>
            </w:pPr>
            <w:r>
              <w:rPr>
                <w:spacing w:val="-2"/>
                <w:sz w:val="21"/>
              </w:rPr>
              <w:t>e</w:t>
            </w:r>
            <w:r>
              <w:rPr>
                <w:spacing w:val="-6"/>
                <w:sz w:val="21"/>
              </w:rPr>
              <w:t> コマース</w:t>
            </w:r>
          </w:p>
        </w:tc>
        <w:tc>
          <w:tcPr>
            <w:tcW w:w="2412" w:type="dxa"/>
          </w:tcPr>
          <w:p>
            <w:pPr>
              <w:pStyle w:val="TableParagraph"/>
              <w:spacing w:line="266" w:lineRule="exact"/>
              <w:ind w:left="141"/>
              <w:rPr>
                <w:sz w:val="21"/>
              </w:rPr>
            </w:pPr>
            <w:r>
              <w:rPr>
                <w:sz w:val="21"/>
              </w:rPr>
              <w:t>e-</w:t>
            </w:r>
            <w:r>
              <w:rPr>
                <w:spacing w:val="-2"/>
                <w:sz w:val="21"/>
              </w:rPr>
              <w:t>commerce</w:t>
            </w:r>
          </w:p>
        </w:tc>
        <w:tc>
          <w:tcPr>
            <w:tcW w:w="3118" w:type="dxa"/>
          </w:tcPr>
          <w:p>
            <w:pPr>
              <w:pStyle w:val="TableParagraph"/>
              <w:spacing w:before="64"/>
              <w:ind w:left="106"/>
              <w:rPr>
                <w:rFonts w:ascii="Times New Roman" w:hAnsi="Times New Roman"/>
                <w:sz w:val="24"/>
              </w:rPr>
            </w:pPr>
            <w:r>
              <w:rPr>
                <w:rFonts w:ascii="Times New Roman" w:hAnsi="Times New Roman"/>
                <w:sz w:val="24"/>
              </w:rPr>
              <w:t>thương</w:t>
            </w:r>
            <w:r>
              <w:rPr>
                <w:rFonts w:ascii="Times New Roman" w:hAnsi="Times New Roman"/>
                <w:spacing w:val="-1"/>
                <w:sz w:val="24"/>
              </w:rPr>
              <w:t> </w:t>
            </w:r>
            <w:r>
              <w:rPr>
                <w:rFonts w:ascii="Times New Roman" w:hAnsi="Times New Roman"/>
                <w:sz w:val="24"/>
              </w:rPr>
              <w:t>mại</w:t>
            </w:r>
            <w:r>
              <w:rPr>
                <w:rFonts w:ascii="Times New Roman" w:hAnsi="Times New Roman"/>
                <w:spacing w:val="-1"/>
                <w:sz w:val="24"/>
              </w:rPr>
              <w:t> </w:t>
            </w:r>
            <w:r>
              <w:rPr>
                <w:rFonts w:ascii="Times New Roman" w:hAnsi="Times New Roman"/>
                <w:sz w:val="24"/>
              </w:rPr>
              <w:t>điện </w:t>
            </w:r>
            <w:r>
              <w:rPr>
                <w:rFonts w:ascii="Times New Roman" w:hAnsi="Times New Roman"/>
                <w:spacing w:val="-5"/>
                <w:sz w:val="24"/>
              </w:rPr>
              <w:t>tử</w:t>
            </w:r>
          </w:p>
        </w:tc>
      </w:tr>
      <w:tr>
        <w:trPr>
          <w:trHeight w:val="359" w:hRule="atLeast"/>
        </w:trPr>
        <w:tc>
          <w:tcPr>
            <w:tcW w:w="566" w:type="dxa"/>
          </w:tcPr>
          <w:p>
            <w:pPr>
              <w:pStyle w:val="TableParagraph"/>
              <w:spacing w:line="266" w:lineRule="exact"/>
              <w:ind w:left="2" w:right="103"/>
              <w:jc w:val="center"/>
              <w:rPr>
                <w:sz w:val="21"/>
              </w:rPr>
            </w:pPr>
            <w:r>
              <w:rPr>
                <w:spacing w:val="-5"/>
                <w:sz w:val="21"/>
              </w:rPr>
              <w:t>9.</w:t>
            </w:r>
          </w:p>
        </w:tc>
        <w:tc>
          <w:tcPr>
            <w:tcW w:w="2410" w:type="dxa"/>
          </w:tcPr>
          <w:p>
            <w:pPr>
              <w:pStyle w:val="TableParagraph"/>
              <w:spacing w:line="266" w:lineRule="exact"/>
              <w:ind w:left="141"/>
              <w:rPr>
                <w:sz w:val="21"/>
              </w:rPr>
            </w:pPr>
            <w:r>
              <w:rPr>
                <w:spacing w:val="-4"/>
                <w:sz w:val="21"/>
              </w:rPr>
              <w:t>を介する</w:t>
            </w:r>
          </w:p>
        </w:tc>
        <w:tc>
          <w:tcPr>
            <w:tcW w:w="2412" w:type="dxa"/>
          </w:tcPr>
          <w:p>
            <w:pPr>
              <w:pStyle w:val="TableParagraph"/>
              <w:spacing w:line="266" w:lineRule="exact"/>
              <w:ind w:left="141"/>
              <w:rPr>
                <w:sz w:val="21"/>
              </w:rPr>
            </w:pPr>
            <w:r>
              <w:rPr>
                <w:spacing w:val="-4"/>
                <w:sz w:val="21"/>
              </w:rPr>
              <w:t>をかいする</w:t>
            </w:r>
          </w:p>
        </w:tc>
        <w:tc>
          <w:tcPr>
            <w:tcW w:w="3118" w:type="dxa"/>
          </w:tcPr>
          <w:p>
            <w:pPr>
              <w:pStyle w:val="TableParagraph"/>
              <w:spacing w:before="63"/>
              <w:ind w:left="106"/>
              <w:rPr>
                <w:rFonts w:ascii="Times New Roman" w:hAnsi="Times New Roman"/>
                <w:sz w:val="24"/>
              </w:rPr>
            </w:pPr>
            <w:r>
              <w:rPr>
                <w:rFonts w:ascii="Times New Roman" w:hAnsi="Times New Roman"/>
                <w:sz w:val="24"/>
              </w:rPr>
              <w:t>thông </w:t>
            </w:r>
            <w:r>
              <w:rPr>
                <w:rFonts w:ascii="Times New Roman" w:hAnsi="Times New Roman"/>
                <w:spacing w:val="-5"/>
                <w:sz w:val="24"/>
              </w:rPr>
              <w:t>qua</w:t>
            </w:r>
          </w:p>
        </w:tc>
      </w:tr>
      <w:tr>
        <w:trPr>
          <w:trHeight w:val="359" w:hRule="atLeast"/>
        </w:trPr>
        <w:tc>
          <w:tcPr>
            <w:tcW w:w="566" w:type="dxa"/>
          </w:tcPr>
          <w:p>
            <w:pPr>
              <w:pStyle w:val="TableParagraph"/>
              <w:spacing w:line="266" w:lineRule="exact"/>
              <w:ind w:left="103" w:right="101"/>
              <w:jc w:val="center"/>
              <w:rPr>
                <w:sz w:val="21"/>
              </w:rPr>
            </w:pPr>
            <w:r>
              <w:rPr>
                <w:spacing w:val="-5"/>
                <w:sz w:val="21"/>
              </w:rPr>
              <w:t>10.</w:t>
            </w:r>
          </w:p>
        </w:tc>
        <w:tc>
          <w:tcPr>
            <w:tcW w:w="2410" w:type="dxa"/>
          </w:tcPr>
          <w:p>
            <w:pPr>
              <w:pStyle w:val="TableParagraph"/>
              <w:spacing w:line="266" w:lineRule="exact"/>
              <w:ind w:left="141"/>
              <w:rPr>
                <w:sz w:val="21"/>
              </w:rPr>
            </w:pPr>
            <w:r>
              <w:rPr>
                <w:spacing w:val="-4"/>
                <w:sz w:val="21"/>
              </w:rPr>
              <w:t>オープンループ型</w:t>
            </w:r>
          </w:p>
        </w:tc>
        <w:tc>
          <w:tcPr>
            <w:tcW w:w="2412" w:type="dxa"/>
          </w:tcPr>
          <w:p>
            <w:pPr>
              <w:pStyle w:val="TableParagraph"/>
              <w:spacing w:line="266" w:lineRule="exact"/>
              <w:ind w:left="141"/>
              <w:rPr>
                <w:sz w:val="21"/>
              </w:rPr>
            </w:pPr>
            <w:r>
              <w:rPr>
                <w:sz w:val="21"/>
              </w:rPr>
              <w:t>open</w:t>
            </w:r>
            <w:r>
              <w:rPr>
                <w:spacing w:val="-4"/>
                <w:sz w:val="21"/>
              </w:rPr>
              <w:t> </w:t>
            </w:r>
            <w:r>
              <w:rPr>
                <w:sz w:val="21"/>
              </w:rPr>
              <w:t>loop</w:t>
            </w:r>
            <w:r>
              <w:rPr>
                <w:spacing w:val="-8"/>
                <w:sz w:val="21"/>
              </w:rPr>
              <w:t> がた</w:t>
            </w:r>
          </w:p>
        </w:tc>
        <w:tc>
          <w:tcPr>
            <w:tcW w:w="3118" w:type="dxa"/>
          </w:tcPr>
          <w:p>
            <w:pPr>
              <w:pStyle w:val="TableParagraph"/>
              <w:spacing w:before="63"/>
              <w:ind w:left="106"/>
              <w:rPr>
                <w:rFonts w:ascii="Times New Roman" w:hAnsi="Times New Roman"/>
                <w:sz w:val="24"/>
              </w:rPr>
            </w:pPr>
            <w:r>
              <w:rPr>
                <w:rFonts w:ascii="Times New Roman" w:hAnsi="Times New Roman"/>
                <w:sz w:val="24"/>
              </w:rPr>
              <w:t>kiểu</w:t>
            </w:r>
            <w:r>
              <w:rPr>
                <w:rFonts w:ascii="Times New Roman" w:hAnsi="Times New Roman"/>
                <w:spacing w:val="-1"/>
                <w:sz w:val="24"/>
              </w:rPr>
              <w:t> </w:t>
            </w:r>
            <w:r>
              <w:rPr>
                <w:rFonts w:ascii="Times New Roman" w:hAnsi="Times New Roman"/>
                <w:spacing w:val="-5"/>
                <w:sz w:val="24"/>
              </w:rPr>
              <w:t>mở</w:t>
            </w:r>
          </w:p>
        </w:tc>
      </w:tr>
      <w:tr>
        <w:trPr>
          <w:trHeight w:val="719" w:hRule="atLeast"/>
        </w:trPr>
        <w:tc>
          <w:tcPr>
            <w:tcW w:w="566" w:type="dxa"/>
          </w:tcPr>
          <w:p>
            <w:pPr>
              <w:pStyle w:val="TableParagraph"/>
              <w:ind w:left="103" w:right="101"/>
              <w:jc w:val="center"/>
              <w:rPr>
                <w:sz w:val="21"/>
              </w:rPr>
            </w:pPr>
            <w:r>
              <w:rPr>
                <w:spacing w:val="-5"/>
                <w:sz w:val="21"/>
              </w:rPr>
              <w:t>11.</w:t>
            </w:r>
          </w:p>
        </w:tc>
        <w:tc>
          <w:tcPr>
            <w:tcW w:w="2410" w:type="dxa"/>
          </w:tcPr>
          <w:p>
            <w:pPr>
              <w:pStyle w:val="TableParagraph"/>
              <w:ind w:left="141"/>
              <w:rPr>
                <w:sz w:val="21"/>
              </w:rPr>
            </w:pPr>
            <w:r>
              <w:rPr>
                <w:spacing w:val="-4"/>
                <w:sz w:val="21"/>
              </w:rPr>
              <w:t>オリジネータ</w:t>
            </w:r>
          </w:p>
        </w:tc>
        <w:tc>
          <w:tcPr>
            <w:tcW w:w="2412" w:type="dxa"/>
          </w:tcPr>
          <w:p>
            <w:pPr>
              <w:pStyle w:val="TableParagraph"/>
              <w:ind w:left="141"/>
              <w:rPr>
                <w:sz w:val="21"/>
              </w:rPr>
            </w:pPr>
            <w:r>
              <w:rPr>
                <w:spacing w:val="-2"/>
                <w:sz w:val="21"/>
              </w:rPr>
              <w:t>originator</w:t>
            </w:r>
          </w:p>
        </w:tc>
        <w:tc>
          <w:tcPr>
            <w:tcW w:w="3118" w:type="dxa"/>
          </w:tcPr>
          <w:p>
            <w:pPr>
              <w:pStyle w:val="TableParagraph"/>
              <w:spacing w:before="63"/>
              <w:ind w:left="106"/>
              <w:rPr>
                <w:rFonts w:ascii="Times New Roman" w:hAnsi="Times New Roman"/>
                <w:sz w:val="24"/>
              </w:rPr>
            </w:pPr>
            <w:r>
              <w:rPr>
                <w:rFonts w:ascii="Times New Roman" w:hAnsi="Times New Roman"/>
                <w:sz w:val="24"/>
              </w:rPr>
              <w:t>người</w:t>
            </w:r>
            <w:r>
              <w:rPr>
                <w:rFonts w:ascii="Times New Roman" w:hAnsi="Times New Roman"/>
                <w:spacing w:val="63"/>
                <w:sz w:val="24"/>
              </w:rPr>
              <w:t> </w:t>
            </w:r>
            <w:r>
              <w:rPr>
                <w:rFonts w:ascii="Times New Roman" w:hAnsi="Times New Roman"/>
                <w:sz w:val="24"/>
              </w:rPr>
              <w:t>khởi</w:t>
            </w:r>
            <w:r>
              <w:rPr>
                <w:rFonts w:ascii="Times New Roman" w:hAnsi="Times New Roman"/>
                <w:spacing w:val="63"/>
                <w:sz w:val="24"/>
              </w:rPr>
              <w:t> </w:t>
            </w:r>
            <w:r>
              <w:rPr>
                <w:rFonts w:ascii="Times New Roman" w:hAnsi="Times New Roman"/>
                <w:sz w:val="24"/>
              </w:rPr>
              <w:t>đầu,</w:t>
            </w:r>
            <w:r>
              <w:rPr>
                <w:rFonts w:ascii="Times New Roman" w:hAnsi="Times New Roman"/>
                <w:spacing w:val="63"/>
                <w:sz w:val="24"/>
              </w:rPr>
              <w:t> </w:t>
            </w:r>
            <w:r>
              <w:rPr>
                <w:rFonts w:ascii="Times New Roman" w:hAnsi="Times New Roman"/>
                <w:sz w:val="24"/>
              </w:rPr>
              <w:t>người</w:t>
            </w:r>
            <w:r>
              <w:rPr>
                <w:rFonts w:ascii="Times New Roman" w:hAnsi="Times New Roman"/>
                <w:spacing w:val="61"/>
                <w:sz w:val="24"/>
              </w:rPr>
              <w:t> </w:t>
            </w:r>
            <w:r>
              <w:rPr>
                <w:rFonts w:ascii="Times New Roman" w:hAnsi="Times New Roman"/>
                <w:spacing w:val="-4"/>
                <w:sz w:val="24"/>
              </w:rPr>
              <w:t>sáng</w:t>
            </w:r>
          </w:p>
          <w:p>
            <w:pPr>
              <w:pStyle w:val="TableParagraph"/>
              <w:spacing w:before="84"/>
              <w:ind w:left="106"/>
              <w:rPr>
                <w:rFonts w:ascii="Times New Roman" w:hAnsi="Times New Roman"/>
                <w:sz w:val="24"/>
              </w:rPr>
            </w:pPr>
            <w:r>
              <w:rPr>
                <w:rFonts w:ascii="Times New Roman" w:hAnsi="Times New Roman"/>
                <w:spacing w:val="-5"/>
                <w:sz w:val="24"/>
              </w:rPr>
              <w:t>tạo</w:t>
            </w:r>
          </w:p>
        </w:tc>
      </w:tr>
      <w:tr>
        <w:trPr>
          <w:trHeight w:val="722" w:hRule="atLeast"/>
        </w:trPr>
        <w:tc>
          <w:tcPr>
            <w:tcW w:w="566" w:type="dxa"/>
          </w:tcPr>
          <w:p>
            <w:pPr>
              <w:pStyle w:val="TableParagraph"/>
              <w:spacing w:before="76"/>
              <w:ind w:left="103" w:right="101"/>
              <w:jc w:val="center"/>
              <w:rPr>
                <w:sz w:val="21"/>
              </w:rPr>
            </w:pPr>
            <w:r>
              <w:rPr>
                <w:spacing w:val="-5"/>
                <w:sz w:val="21"/>
              </w:rPr>
              <w:t>12.</w:t>
            </w:r>
          </w:p>
        </w:tc>
        <w:tc>
          <w:tcPr>
            <w:tcW w:w="2410" w:type="dxa"/>
          </w:tcPr>
          <w:p>
            <w:pPr>
              <w:pStyle w:val="TableParagraph"/>
              <w:spacing w:line="360" w:lineRule="exact" w:before="0"/>
              <w:ind w:left="108" w:right="96" w:firstLine="33"/>
              <w:rPr>
                <w:sz w:val="21"/>
              </w:rPr>
            </w:pPr>
            <w:r>
              <w:rPr>
                <w:spacing w:val="41"/>
                <w:sz w:val="21"/>
              </w:rPr>
              <w:t>オンラインショッピン</w:t>
            </w:r>
            <w:r>
              <w:rPr>
                <w:spacing w:val="-10"/>
                <w:sz w:val="21"/>
              </w:rPr>
              <w:t>グ</w:t>
            </w:r>
          </w:p>
        </w:tc>
        <w:tc>
          <w:tcPr>
            <w:tcW w:w="2412" w:type="dxa"/>
          </w:tcPr>
          <w:p>
            <w:pPr>
              <w:pStyle w:val="TableParagraph"/>
              <w:spacing w:before="76"/>
              <w:ind w:left="141"/>
              <w:rPr>
                <w:sz w:val="21"/>
              </w:rPr>
            </w:pPr>
            <w:r>
              <w:rPr>
                <w:sz w:val="21"/>
              </w:rPr>
              <w:t>online</w:t>
            </w:r>
            <w:r>
              <w:rPr>
                <w:spacing w:val="-2"/>
                <w:sz w:val="21"/>
              </w:rPr>
              <w:t> shopping</w:t>
            </w:r>
          </w:p>
        </w:tc>
        <w:tc>
          <w:tcPr>
            <w:tcW w:w="3118" w:type="dxa"/>
          </w:tcPr>
          <w:p>
            <w:pPr>
              <w:pStyle w:val="TableParagraph"/>
              <w:spacing w:before="66"/>
              <w:ind w:left="106"/>
              <w:rPr>
                <w:rFonts w:ascii="Times New Roman" w:hAnsi="Times New Roman"/>
                <w:sz w:val="24"/>
              </w:rPr>
            </w:pPr>
            <w:r>
              <w:rPr>
                <w:rFonts w:ascii="Times New Roman" w:hAnsi="Times New Roman"/>
                <w:sz w:val="24"/>
              </w:rPr>
              <w:t>mua</w:t>
            </w:r>
            <w:r>
              <w:rPr>
                <w:rFonts w:ascii="Times New Roman" w:hAnsi="Times New Roman"/>
                <w:spacing w:val="-2"/>
                <w:sz w:val="24"/>
              </w:rPr>
              <w:t> </w:t>
            </w:r>
            <w:r>
              <w:rPr>
                <w:rFonts w:ascii="Times New Roman" w:hAnsi="Times New Roman"/>
                <w:sz w:val="24"/>
              </w:rPr>
              <w:t>hàng</w:t>
            </w:r>
            <w:r>
              <w:rPr>
                <w:rFonts w:ascii="Times New Roman" w:hAnsi="Times New Roman"/>
                <w:spacing w:val="-1"/>
                <w:sz w:val="24"/>
              </w:rPr>
              <w:t> </w:t>
            </w:r>
            <w:r>
              <w:rPr>
                <w:rFonts w:ascii="Times New Roman" w:hAnsi="Times New Roman"/>
                <w:sz w:val="24"/>
              </w:rPr>
              <w:t>trực</w:t>
            </w:r>
            <w:r>
              <w:rPr>
                <w:rFonts w:ascii="Times New Roman" w:hAnsi="Times New Roman"/>
                <w:spacing w:val="-1"/>
                <w:sz w:val="24"/>
              </w:rPr>
              <w:t> </w:t>
            </w:r>
            <w:r>
              <w:rPr>
                <w:rFonts w:ascii="Times New Roman" w:hAnsi="Times New Roman"/>
                <w:spacing w:val="-4"/>
                <w:sz w:val="24"/>
              </w:rPr>
              <w:t>tuyến</w:t>
            </w:r>
          </w:p>
        </w:tc>
      </w:tr>
      <w:tr>
        <w:trPr>
          <w:trHeight w:val="359" w:hRule="atLeast"/>
        </w:trPr>
        <w:tc>
          <w:tcPr>
            <w:tcW w:w="566" w:type="dxa"/>
          </w:tcPr>
          <w:p>
            <w:pPr>
              <w:pStyle w:val="TableParagraph"/>
              <w:spacing w:line="266" w:lineRule="exact" w:before="73"/>
              <w:ind w:left="103" w:right="101"/>
              <w:jc w:val="center"/>
              <w:rPr>
                <w:sz w:val="21"/>
              </w:rPr>
            </w:pPr>
            <w:r>
              <w:rPr>
                <w:spacing w:val="-5"/>
                <w:sz w:val="21"/>
              </w:rPr>
              <w:t>13.</w:t>
            </w:r>
          </w:p>
        </w:tc>
        <w:tc>
          <w:tcPr>
            <w:tcW w:w="2410" w:type="dxa"/>
          </w:tcPr>
          <w:p>
            <w:pPr>
              <w:pStyle w:val="TableParagraph"/>
              <w:spacing w:line="266" w:lineRule="exact" w:before="73"/>
              <w:ind w:left="141"/>
              <w:rPr>
                <w:sz w:val="21"/>
              </w:rPr>
            </w:pPr>
            <w:r>
              <w:rPr>
                <w:spacing w:val="-3"/>
                <w:sz w:val="21"/>
              </w:rPr>
              <w:t>クローズドループ型</w:t>
            </w:r>
          </w:p>
        </w:tc>
        <w:tc>
          <w:tcPr>
            <w:tcW w:w="2412" w:type="dxa"/>
          </w:tcPr>
          <w:p>
            <w:pPr>
              <w:pStyle w:val="TableParagraph"/>
              <w:spacing w:line="266" w:lineRule="exact" w:before="73"/>
              <w:ind w:left="141"/>
              <w:rPr>
                <w:sz w:val="21"/>
              </w:rPr>
            </w:pPr>
            <w:r>
              <w:rPr>
                <w:sz w:val="21"/>
              </w:rPr>
              <w:t>closed</w:t>
            </w:r>
            <w:r>
              <w:rPr>
                <w:spacing w:val="-6"/>
                <w:sz w:val="21"/>
              </w:rPr>
              <w:t> </w:t>
            </w:r>
            <w:r>
              <w:rPr>
                <w:sz w:val="21"/>
              </w:rPr>
              <w:t>loop</w:t>
            </w:r>
            <w:r>
              <w:rPr>
                <w:spacing w:val="-9"/>
                <w:sz w:val="21"/>
              </w:rPr>
              <w:t> がた</w:t>
            </w:r>
          </w:p>
        </w:tc>
        <w:tc>
          <w:tcPr>
            <w:tcW w:w="3118" w:type="dxa"/>
          </w:tcPr>
          <w:p>
            <w:pPr>
              <w:pStyle w:val="TableParagraph"/>
              <w:spacing w:before="63"/>
              <w:ind w:left="106"/>
              <w:rPr>
                <w:rFonts w:ascii="Times New Roman" w:hAnsi="Times New Roman"/>
                <w:sz w:val="24"/>
              </w:rPr>
            </w:pPr>
            <w:r>
              <w:rPr>
                <w:rFonts w:ascii="Times New Roman" w:hAnsi="Times New Roman"/>
                <w:sz w:val="24"/>
              </w:rPr>
              <w:t>kiểu</w:t>
            </w:r>
            <w:r>
              <w:rPr>
                <w:rFonts w:ascii="Times New Roman" w:hAnsi="Times New Roman"/>
                <w:spacing w:val="-1"/>
                <w:sz w:val="24"/>
              </w:rPr>
              <w:t> </w:t>
            </w:r>
            <w:r>
              <w:rPr>
                <w:rFonts w:ascii="Times New Roman" w:hAnsi="Times New Roman"/>
                <w:sz w:val="24"/>
              </w:rPr>
              <w:t>khép</w:t>
            </w:r>
            <w:r>
              <w:rPr>
                <w:rFonts w:ascii="Times New Roman" w:hAnsi="Times New Roman"/>
                <w:spacing w:val="-1"/>
                <w:sz w:val="24"/>
              </w:rPr>
              <w:t> </w:t>
            </w:r>
            <w:r>
              <w:rPr>
                <w:rFonts w:ascii="Times New Roman" w:hAnsi="Times New Roman"/>
                <w:spacing w:val="-5"/>
                <w:sz w:val="24"/>
              </w:rPr>
              <w:t>kín</w:t>
            </w:r>
          </w:p>
        </w:tc>
      </w:tr>
    </w:tbl>
    <w:p>
      <w:pPr>
        <w:pStyle w:val="TableParagraph"/>
        <w:spacing w:after="0"/>
        <w:rPr>
          <w:rFonts w:ascii="Times New Roman" w:hAnsi="Times New Roman"/>
          <w:sz w:val="24"/>
        </w:rPr>
        <w:sectPr>
          <w:headerReference w:type="default" r:id="rId50"/>
          <w:pgSz w:w="11910" w:h="16840"/>
          <w:pgMar w:header="685" w:footer="0" w:top="1660" w:bottom="280" w:left="1559" w:right="1133"/>
        </w:sectPr>
      </w:pPr>
    </w:p>
    <w:p>
      <w:pPr>
        <w:pStyle w:val="BodyText"/>
        <w:spacing w:before="234"/>
        <w:rPr>
          <w:rFonts w:ascii="MS PGothic"/>
          <w:sz w:val="20"/>
        </w:rPr>
      </w:pPr>
    </w:p>
    <w:tbl>
      <w:tblPr>
        <w:tblW w:w="0" w:type="auto"/>
        <w:jc w:val="left"/>
        <w:tblInd w:w="148" w:type="dxa"/>
        <w:tblBorders>
          <w:top w:val="single" w:sz="4" w:space="0" w:color="EDEBE0"/>
          <w:left w:val="single" w:sz="4" w:space="0" w:color="EDEBE0"/>
          <w:bottom w:val="single" w:sz="4" w:space="0" w:color="EDEBE0"/>
          <w:right w:val="single" w:sz="4" w:space="0" w:color="EDEBE0"/>
          <w:insideH w:val="single" w:sz="4" w:space="0" w:color="EDEBE0"/>
          <w:insideV w:val="single" w:sz="4" w:space="0" w:color="EDEBE0"/>
        </w:tblBorders>
        <w:tblLayout w:type="fixed"/>
        <w:tblCellMar>
          <w:top w:w="0" w:type="dxa"/>
          <w:left w:w="0" w:type="dxa"/>
          <w:bottom w:w="0" w:type="dxa"/>
          <w:right w:w="0" w:type="dxa"/>
        </w:tblCellMar>
        <w:tblLook w:val="01E0"/>
      </w:tblPr>
      <w:tblGrid>
        <w:gridCol w:w="566"/>
        <w:gridCol w:w="2410"/>
        <w:gridCol w:w="2412"/>
        <w:gridCol w:w="3118"/>
      </w:tblGrid>
      <w:tr>
        <w:trPr>
          <w:trHeight w:val="359" w:hRule="atLeast"/>
        </w:trPr>
        <w:tc>
          <w:tcPr>
            <w:tcW w:w="566" w:type="dxa"/>
          </w:tcPr>
          <w:p>
            <w:pPr>
              <w:pStyle w:val="TableParagraph"/>
              <w:spacing w:line="266" w:lineRule="exact"/>
              <w:ind w:left="103" w:right="101"/>
              <w:jc w:val="center"/>
              <w:rPr>
                <w:sz w:val="21"/>
              </w:rPr>
            </w:pPr>
            <w:r>
              <w:rPr>
                <w:spacing w:val="-5"/>
                <w:sz w:val="21"/>
              </w:rPr>
              <w:t>14.</w:t>
            </w:r>
          </w:p>
        </w:tc>
        <w:tc>
          <w:tcPr>
            <w:tcW w:w="2410" w:type="dxa"/>
          </w:tcPr>
          <w:p>
            <w:pPr>
              <w:pStyle w:val="TableParagraph"/>
              <w:spacing w:line="266" w:lineRule="exact"/>
              <w:ind w:left="141"/>
              <w:rPr>
                <w:sz w:val="21"/>
              </w:rPr>
            </w:pPr>
            <w:r>
              <w:rPr>
                <w:spacing w:val="-4"/>
                <w:sz w:val="21"/>
              </w:rPr>
              <w:t>チャージする</w:t>
            </w:r>
          </w:p>
        </w:tc>
        <w:tc>
          <w:tcPr>
            <w:tcW w:w="2412" w:type="dxa"/>
          </w:tcPr>
          <w:p>
            <w:pPr>
              <w:pStyle w:val="TableParagraph"/>
              <w:spacing w:line="266" w:lineRule="exact"/>
              <w:ind w:left="141"/>
              <w:rPr>
                <w:sz w:val="21"/>
              </w:rPr>
            </w:pPr>
            <w:r>
              <w:rPr>
                <w:sz w:val="21"/>
              </w:rPr>
              <w:t>charge</w:t>
            </w:r>
            <w:r>
              <w:rPr>
                <w:spacing w:val="-9"/>
                <w:sz w:val="21"/>
              </w:rPr>
              <w:t> する</w:t>
            </w:r>
          </w:p>
        </w:tc>
        <w:tc>
          <w:tcPr>
            <w:tcW w:w="3118" w:type="dxa"/>
          </w:tcPr>
          <w:p>
            <w:pPr>
              <w:pStyle w:val="TableParagraph"/>
              <w:spacing w:before="63"/>
              <w:ind w:left="106"/>
              <w:rPr>
                <w:rFonts w:ascii="Times New Roman" w:hAnsi="Times New Roman"/>
                <w:sz w:val="24"/>
              </w:rPr>
            </w:pPr>
            <w:r>
              <w:rPr>
                <w:rFonts w:ascii="Times New Roman" w:hAnsi="Times New Roman"/>
                <w:sz w:val="24"/>
              </w:rPr>
              <w:t>nạp</w:t>
            </w:r>
            <w:r>
              <w:rPr>
                <w:rFonts w:ascii="Times New Roman" w:hAnsi="Times New Roman"/>
                <w:spacing w:val="-1"/>
                <w:sz w:val="24"/>
              </w:rPr>
              <w:t> </w:t>
            </w:r>
            <w:r>
              <w:rPr>
                <w:rFonts w:ascii="Times New Roman" w:hAnsi="Times New Roman"/>
                <w:spacing w:val="-4"/>
                <w:sz w:val="24"/>
              </w:rPr>
              <w:t>tiền</w:t>
            </w:r>
          </w:p>
        </w:tc>
      </w:tr>
      <w:tr>
        <w:trPr>
          <w:trHeight w:val="359" w:hRule="atLeast"/>
        </w:trPr>
        <w:tc>
          <w:tcPr>
            <w:tcW w:w="566" w:type="dxa"/>
          </w:tcPr>
          <w:p>
            <w:pPr>
              <w:pStyle w:val="TableParagraph"/>
              <w:spacing w:line="266" w:lineRule="exact"/>
              <w:ind w:left="103" w:right="101"/>
              <w:jc w:val="center"/>
              <w:rPr>
                <w:sz w:val="21"/>
              </w:rPr>
            </w:pPr>
            <w:r>
              <w:rPr>
                <w:spacing w:val="-5"/>
                <w:sz w:val="21"/>
              </w:rPr>
              <w:t>15.</w:t>
            </w:r>
          </w:p>
        </w:tc>
        <w:tc>
          <w:tcPr>
            <w:tcW w:w="2410" w:type="dxa"/>
          </w:tcPr>
          <w:p>
            <w:pPr>
              <w:pStyle w:val="TableParagraph"/>
              <w:spacing w:line="266" w:lineRule="exact"/>
              <w:ind w:left="141"/>
              <w:rPr>
                <w:sz w:val="21"/>
              </w:rPr>
            </w:pPr>
            <w:r>
              <w:rPr>
                <w:spacing w:val="-4"/>
                <w:sz w:val="21"/>
              </w:rPr>
              <w:t>データマイニング</w:t>
            </w:r>
          </w:p>
        </w:tc>
        <w:tc>
          <w:tcPr>
            <w:tcW w:w="2412" w:type="dxa"/>
          </w:tcPr>
          <w:p>
            <w:pPr>
              <w:pStyle w:val="TableParagraph"/>
              <w:spacing w:line="266" w:lineRule="exact"/>
              <w:ind w:left="141"/>
              <w:rPr>
                <w:sz w:val="21"/>
              </w:rPr>
            </w:pPr>
            <w:r>
              <w:rPr>
                <w:sz w:val="21"/>
              </w:rPr>
              <w:t>data</w:t>
            </w:r>
            <w:r>
              <w:rPr>
                <w:spacing w:val="-6"/>
                <w:sz w:val="21"/>
              </w:rPr>
              <w:t> </w:t>
            </w:r>
            <w:r>
              <w:rPr>
                <w:spacing w:val="-2"/>
                <w:sz w:val="21"/>
              </w:rPr>
              <w:t>mining</w:t>
            </w:r>
          </w:p>
        </w:tc>
        <w:tc>
          <w:tcPr>
            <w:tcW w:w="3118" w:type="dxa"/>
          </w:tcPr>
          <w:p>
            <w:pPr>
              <w:pStyle w:val="TableParagraph"/>
              <w:spacing w:before="63"/>
              <w:ind w:left="106"/>
              <w:rPr>
                <w:rFonts w:ascii="Times New Roman" w:hAnsi="Times New Roman"/>
                <w:sz w:val="24"/>
              </w:rPr>
            </w:pPr>
            <w:r>
              <w:rPr>
                <w:rFonts w:ascii="Times New Roman" w:hAnsi="Times New Roman"/>
                <w:sz w:val="24"/>
              </w:rPr>
              <w:t>khai</w:t>
            </w:r>
            <w:r>
              <w:rPr>
                <w:rFonts w:ascii="Times New Roman" w:hAnsi="Times New Roman"/>
                <w:spacing w:val="-3"/>
                <w:sz w:val="24"/>
              </w:rPr>
              <w:t> </w:t>
            </w:r>
            <w:r>
              <w:rPr>
                <w:rFonts w:ascii="Times New Roman" w:hAnsi="Times New Roman"/>
                <w:sz w:val="24"/>
              </w:rPr>
              <w:t>thác</w:t>
            </w:r>
            <w:r>
              <w:rPr>
                <w:rFonts w:ascii="Times New Roman" w:hAnsi="Times New Roman"/>
                <w:spacing w:val="-1"/>
                <w:sz w:val="24"/>
              </w:rPr>
              <w:t> </w:t>
            </w:r>
            <w:r>
              <w:rPr>
                <w:rFonts w:ascii="Times New Roman" w:hAnsi="Times New Roman"/>
                <w:sz w:val="24"/>
              </w:rPr>
              <w:t>dữ</w:t>
            </w:r>
            <w:r>
              <w:rPr>
                <w:rFonts w:ascii="Times New Roman" w:hAnsi="Times New Roman"/>
                <w:spacing w:val="-1"/>
                <w:sz w:val="24"/>
              </w:rPr>
              <w:t> </w:t>
            </w:r>
            <w:r>
              <w:rPr>
                <w:rFonts w:ascii="Times New Roman" w:hAnsi="Times New Roman"/>
                <w:spacing w:val="-4"/>
                <w:sz w:val="24"/>
              </w:rPr>
              <w:t>liệu</w:t>
            </w:r>
          </w:p>
        </w:tc>
      </w:tr>
      <w:tr>
        <w:trPr>
          <w:trHeight w:val="359" w:hRule="atLeast"/>
        </w:trPr>
        <w:tc>
          <w:tcPr>
            <w:tcW w:w="566" w:type="dxa"/>
          </w:tcPr>
          <w:p>
            <w:pPr>
              <w:pStyle w:val="TableParagraph"/>
              <w:spacing w:line="266" w:lineRule="exact"/>
              <w:ind w:left="103" w:right="101"/>
              <w:jc w:val="center"/>
              <w:rPr>
                <w:sz w:val="21"/>
              </w:rPr>
            </w:pPr>
            <w:r>
              <w:rPr>
                <w:spacing w:val="-5"/>
                <w:sz w:val="21"/>
              </w:rPr>
              <w:t>16.</w:t>
            </w:r>
          </w:p>
        </w:tc>
        <w:tc>
          <w:tcPr>
            <w:tcW w:w="2410" w:type="dxa"/>
          </w:tcPr>
          <w:p>
            <w:pPr>
              <w:pStyle w:val="TableParagraph"/>
              <w:spacing w:line="266" w:lineRule="exact"/>
              <w:ind w:left="141"/>
              <w:rPr>
                <w:sz w:val="21"/>
              </w:rPr>
            </w:pPr>
            <w:r>
              <w:rPr>
                <w:spacing w:val="-3"/>
                <w:sz w:val="21"/>
              </w:rPr>
              <w:t>ネットオークション</w:t>
            </w:r>
          </w:p>
        </w:tc>
        <w:tc>
          <w:tcPr>
            <w:tcW w:w="2412" w:type="dxa"/>
          </w:tcPr>
          <w:p>
            <w:pPr>
              <w:pStyle w:val="TableParagraph"/>
              <w:spacing w:line="266" w:lineRule="exact"/>
              <w:ind w:left="141"/>
              <w:rPr>
                <w:sz w:val="21"/>
              </w:rPr>
            </w:pPr>
            <w:r>
              <w:rPr>
                <w:sz w:val="21"/>
              </w:rPr>
              <w:t>net</w:t>
            </w:r>
            <w:r>
              <w:rPr>
                <w:spacing w:val="-4"/>
                <w:sz w:val="21"/>
              </w:rPr>
              <w:t> </w:t>
            </w:r>
            <w:r>
              <w:rPr>
                <w:spacing w:val="-2"/>
                <w:sz w:val="21"/>
              </w:rPr>
              <w:t>auction</w:t>
            </w:r>
          </w:p>
        </w:tc>
        <w:tc>
          <w:tcPr>
            <w:tcW w:w="3118" w:type="dxa"/>
          </w:tcPr>
          <w:p>
            <w:pPr>
              <w:pStyle w:val="TableParagraph"/>
              <w:spacing w:before="63"/>
              <w:ind w:left="106"/>
              <w:rPr>
                <w:rFonts w:ascii="Times New Roman" w:hAnsi="Times New Roman"/>
                <w:sz w:val="24"/>
              </w:rPr>
            </w:pPr>
            <w:r>
              <w:rPr>
                <w:rFonts w:ascii="Times New Roman" w:hAnsi="Times New Roman"/>
                <w:sz w:val="24"/>
              </w:rPr>
              <w:t>đấu</w:t>
            </w:r>
            <w:r>
              <w:rPr>
                <w:rFonts w:ascii="Times New Roman" w:hAnsi="Times New Roman"/>
                <w:spacing w:val="-3"/>
                <w:sz w:val="24"/>
              </w:rPr>
              <w:t> </w:t>
            </w:r>
            <w:r>
              <w:rPr>
                <w:rFonts w:ascii="Times New Roman" w:hAnsi="Times New Roman"/>
                <w:sz w:val="24"/>
              </w:rPr>
              <w:t>giá qua</w:t>
            </w:r>
            <w:r>
              <w:rPr>
                <w:rFonts w:ascii="Times New Roman" w:hAnsi="Times New Roman"/>
                <w:spacing w:val="-2"/>
                <w:sz w:val="24"/>
              </w:rPr>
              <w:t> </w:t>
            </w:r>
            <w:r>
              <w:rPr>
                <w:rFonts w:ascii="Times New Roman" w:hAnsi="Times New Roman"/>
                <w:spacing w:val="-4"/>
                <w:sz w:val="24"/>
              </w:rPr>
              <w:t>mạng</w:t>
            </w:r>
          </w:p>
        </w:tc>
      </w:tr>
      <w:tr>
        <w:trPr>
          <w:trHeight w:val="359" w:hRule="atLeast"/>
        </w:trPr>
        <w:tc>
          <w:tcPr>
            <w:tcW w:w="566" w:type="dxa"/>
          </w:tcPr>
          <w:p>
            <w:pPr>
              <w:pStyle w:val="TableParagraph"/>
              <w:spacing w:line="266" w:lineRule="exact"/>
              <w:ind w:left="103" w:right="101"/>
              <w:jc w:val="center"/>
              <w:rPr>
                <w:sz w:val="21"/>
              </w:rPr>
            </w:pPr>
            <w:r>
              <w:rPr>
                <w:spacing w:val="-5"/>
                <w:sz w:val="21"/>
              </w:rPr>
              <w:t>17.</w:t>
            </w:r>
          </w:p>
        </w:tc>
        <w:tc>
          <w:tcPr>
            <w:tcW w:w="2410" w:type="dxa"/>
          </w:tcPr>
          <w:p>
            <w:pPr>
              <w:pStyle w:val="TableParagraph"/>
              <w:spacing w:line="266" w:lineRule="exact"/>
              <w:ind w:left="141"/>
              <w:rPr>
                <w:sz w:val="21"/>
              </w:rPr>
            </w:pPr>
            <w:r>
              <w:rPr>
                <w:spacing w:val="-4"/>
                <w:sz w:val="21"/>
              </w:rPr>
              <w:t>バリュー</w:t>
            </w:r>
          </w:p>
        </w:tc>
        <w:tc>
          <w:tcPr>
            <w:tcW w:w="2412" w:type="dxa"/>
          </w:tcPr>
          <w:p>
            <w:pPr>
              <w:pStyle w:val="TableParagraph"/>
              <w:spacing w:line="266" w:lineRule="exact"/>
              <w:ind w:left="141"/>
              <w:rPr>
                <w:sz w:val="21"/>
              </w:rPr>
            </w:pPr>
            <w:r>
              <w:rPr>
                <w:spacing w:val="-2"/>
                <w:sz w:val="21"/>
              </w:rPr>
              <w:t>value</w:t>
            </w:r>
          </w:p>
        </w:tc>
        <w:tc>
          <w:tcPr>
            <w:tcW w:w="3118" w:type="dxa"/>
          </w:tcPr>
          <w:p>
            <w:pPr>
              <w:pStyle w:val="TableParagraph"/>
              <w:spacing w:before="63"/>
              <w:ind w:left="106"/>
              <w:rPr>
                <w:rFonts w:ascii="Times New Roman" w:hAnsi="Times New Roman"/>
                <w:sz w:val="24"/>
              </w:rPr>
            </w:pPr>
            <w:r>
              <w:rPr>
                <w:rFonts w:ascii="Times New Roman" w:hAnsi="Times New Roman"/>
                <w:sz w:val="24"/>
              </w:rPr>
              <w:t>giá </w:t>
            </w:r>
            <w:r>
              <w:rPr>
                <w:rFonts w:ascii="Times New Roman" w:hAnsi="Times New Roman"/>
                <w:spacing w:val="-5"/>
                <w:sz w:val="24"/>
              </w:rPr>
              <w:t>trị</w:t>
            </w:r>
          </w:p>
        </w:tc>
      </w:tr>
      <w:tr>
        <w:trPr>
          <w:trHeight w:val="359" w:hRule="atLeast"/>
        </w:trPr>
        <w:tc>
          <w:tcPr>
            <w:tcW w:w="566" w:type="dxa"/>
          </w:tcPr>
          <w:p>
            <w:pPr>
              <w:pStyle w:val="TableParagraph"/>
              <w:spacing w:line="266" w:lineRule="exact"/>
              <w:ind w:left="103" w:right="101"/>
              <w:jc w:val="center"/>
              <w:rPr>
                <w:sz w:val="21"/>
              </w:rPr>
            </w:pPr>
            <w:r>
              <w:rPr>
                <w:spacing w:val="-5"/>
                <w:sz w:val="21"/>
              </w:rPr>
              <w:t>18.</w:t>
            </w:r>
          </w:p>
        </w:tc>
        <w:tc>
          <w:tcPr>
            <w:tcW w:w="2410" w:type="dxa"/>
          </w:tcPr>
          <w:p>
            <w:pPr>
              <w:pStyle w:val="TableParagraph"/>
              <w:spacing w:line="266" w:lineRule="exact"/>
              <w:ind w:left="141"/>
              <w:rPr>
                <w:sz w:val="21"/>
              </w:rPr>
            </w:pPr>
            <w:r>
              <w:rPr>
                <w:spacing w:val="-5"/>
                <w:sz w:val="21"/>
              </w:rPr>
              <w:t>遠方</w:t>
            </w:r>
          </w:p>
        </w:tc>
        <w:tc>
          <w:tcPr>
            <w:tcW w:w="2412" w:type="dxa"/>
          </w:tcPr>
          <w:p>
            <w:pPr>
              <w:pStyle w:val="TableParagraph"/>
              <w:spacing w:line="266" w:lineRule="exact"/>
              <w:ind w:left="141"/>
              <w:rPr>
                <w:sz w:val="21"/>
              </w:rPr>
            </w:pPr>
            <w:r>
              <w:rPr>
                <w:spacing w:val="-4"/>
                <w:sz w:val="21"/>
              </w:rPr>
              <w:t>えんぽう</w:t>
            </w:r>
          </w:p>
        </w:tc>
        <w:tc>
          <w:tcPr>
            <w:tcW w:w="3118" w:type="dxa"/>
          </w:tcPr>
          <w:p>
            <w:pPr>
              <w:pStyle w:val="TableParagraph"/>
              <w:spacing w:before="63"/>
              <w:ind w:left="106"/>
              <w:rPr>
                <w:rFonts w:ascii="Times New Roman"/>
                <w:sz w:val="24"/>
              </w:rPr>
            </w:pPr>
            <w:r>
              <w:rPr>
                <w:rFonts w:ascii="Times New Roman"/>
                <w:spacing w:val="-5"/>
                <w:sz w:val="24"/>
              </w:rPr>
              <w:t>xa</w:t>
            </w:r>
          </w:p>
        </w:tc>
      </w:tr>
      <w:tr>
        <w:trPr>
          <w:trHeight w:val="361" w:hRule="atLeast"/>
        </w:trPr>
        <w:tc>
          <w:tcPr>
            <w:tcW w:w="566" w:type="dxa"/>
          </w:tcPr>
          <w:p>
            <w:pPr>
              <w:pStyle w:val="TableParagraph"/>
              <w:spacing w:line="266" w:lineRule="exact" w:before="76"/>
              <w:ind w:left="103" w:right="101"/>
              <w:jc w:val="center"/>
              <w:rPr>
                <w:sz w:val="21"/>
              </w:rPr>
            </w:pPr>
            <w:r>
              <w:rPr>
                <w:spacing w:val="-5"/>
                <w:sz w:val="21"/>
              </w:rPr>
              <w:t>19.</w:t>
            </w:r>
          </w:p>
        </w:tc>
        <w:tc>
          <w:tcPr>
            <w:tcW w:w="2410" w:type="dxa"/>
          </w:tcPr>
          <w:p>
            <w:pPr>
              <w:pStyle w:val="TableParagraph"/>
              <w:spacing w:line="266" w:lineRule="exact" w:before="76"/>
              <w:ind w:left="141"/>
              <w:rPr>
                <w:sz w:val="21"/>
              </w:rPr>
            </w:pPr>
            <w:r>
              <w:rPr>
                <w:spacing w:val="-5"/>
                <w:sz w:val="21"/>
              </w:rPr>
              <w:t>受注</w:t>
            </w:r>
          </w:p>
        </w:tc>
        <w:tc>
          <w:tcPr>
            <w:tcW w:w="2412" w:type="dxa"/>
          </w:tcPr>
          <w:p>
            <w:pPr>
              <w:pStyle w:val="TableParagraph"/>
              <w:spacing w:line="266" w:lineRule="exact" w:before="76"/>
              <w:ind w:left="141"/>
              <w:rPr>
                <w:sz w:val="21"/>
              </w:rPr>
            </w:pPr>
            <w:r>
              <w:rPr>
                <w:spacing w:val="-4"/>
                <w:sz w:val="21"/>
              </w:rPr>
              <w:t>じゅちゅう</w:t>
            </w:r>
          </w:p>
        </w:tc>
        <w:tc>
          <w:tcPr>
            <w:tcW w:w="3118" w:type="dxa"/>
          </w:tcPr>
          <w:p>
            <w:pPr>
              <w:pStyle w:val="TableParagraph"/>
              <w:spacing w:before="66"/>
              <w:ind w:left="106"/>
              <w:rPr>
                <w:rFonts w:ascii="Times New Roman" w:hAnsi="Times New Roman"/>
                <w:sz w:val="24"/>
              </w:rPr>
            </w:pPr>
            <w:r>
              <w:rPr>
                <w:rFonts w:ascii="Times New Roman" w:hAnsi="Times New Roman"/>
                <w:sz w:val="24"/>
              </w:rPr>
              <w:t>nhận</w:t>
            </w:r>
            <w:r>
              <w:rPr>
                <w:rFonts w:ascii="Times New Roman" w:hAnsi="Times New Roman"/>
                <w:spacing w:val="-3"/>
                <w:sz w:val="24"/>
              </w:rPr>
              <w:t> </w:t>
            </w:r>
            <w:r>
              <w:rPr>
                <w:rFonts w:ascii="Times New Roman" w:hAnsi="Times New Roman"/>
                <w:sz w:val="24"/>
              </w:rPr>
              <w:t>đơn </w:t>
            </w:r>
            <w:r>
              <w:rPr>
                <w:rFonts w:ascii="Times New Roman" w:hAnsi="Times New Roman"/>
                <w:spacing w:val="-4"/>
                <w:sz w:val="24"/>
              </w:rPr>
              <w:t>hàng</w:t>
            </w:r>
          </w:p>
        </w:tc>
      </w:tr>
      <w:tr>
        <w:trPr>
          <w:trHeight w:val="359" w:hRule="atLeast"/>
        </w:trPr>
        <w:tc>
          <w:tcPr>
            <w:tcW w:w="566" w:type="dxa"/>
          </w:tcPr>
          <w:p>
            <w:pPr>
              <w:pStyle w:val="TableParagraph"/>
              <w:spacing w:line="266" w:lineRule="exact"/>
              <w:ind w:left="103" w:right="101"/>
              <w:jc w:val="center"/>
              <w:rPr>
                <w:sz w:val="21"/>
              </w:rPr>
            </w:pPr>
            <w:r>
              <w:rPr>
                <w:spacing w:val="-5"/>
                <w:sz w:val="21"/>
              </w:rPr>
              <w:t>20.</w:t>
            </w:r>
          </w:p>
        </w:tc>
        <w:tc>
          <w:tcPr>
            <w:tcW w:w="2410" w:type="dxa"/>
          </w:tcPr>
          <w:p>
            <w:pPr>
              <w:pStyle w:val="TableParagraph"/>
              <w:spacing w:line="266" w:lineRule="exact"/>
              <w:ind w:left="141"/>
              <w:rPr>
                <w:sz w:val="21"/>
              </w:rPr>
            </w:pPr>
            <w:r>
              <w:rPr>
                <w:spacing w:val="-4"/>
                <w:sz w:val="21"/>
              </w:rPr>
              <w:t>商品開発</w:t>
            </w:r>
          </w:p>
        </w:tc>
        <w:tc>
          <w:tcPr>
            <w:tcW w:w="2412" w:type="dxa"/>
          </w:tcPr>
          <w:p>
            <w:pPr>
              <w:pStyle w:val="TableParagraph"/>
              <w:spacing w:line="266" w:lineRule="exact"/>
              <w:ind w:left="141"/>
              <w:rPr>
                <w:sz w:val="21"/>
              </w:rPr>
            </w:pPr>
            <w:r>
              <w:rPr>
                <w:spacing w:val="-3"/>
                <w:sz w:val="21"/>
              </w:rPr>
              <w:t>しょうひんかいはつ</w:t>
            </w:r>
          </w:p>
        </w:tc>
        <w:tc>
          <w:tcPr>
            <w:tcW w:w="3118" w:type="dxa"/>
          </w:tcPr>
          <w:p>
            <w:pPr>
              <w:pStyle w:val="TableParagraph"/>
              <w:spacing w:before="63"/>
              <w:ind w:left="106"/>
              <w:rPr>
                <w:rFonts w:ascii="Times New Roman" w:hAnsi="Times New Roman"/>
                <w:sz w:val="24"/>
              </w:rPr>
            </w:pPr>
            <w:r>
              <w:rPr>
                <w:rFonts w:ascii="Times New Roman" w:hAnsi="Times New Roman"/>
                <w:sz w:val="24"/>
              </w:rPr>
              <w:t>nghiên</w:t>
            </w:r>
            <w:r>
              <w:rPr>
                <w:rFonts w:ascii="Times New Roman" w:hAnsi="Times New Roman"/>
                <w:spacing w:val="-3"/>
                <w:sz w:val="24"/>
              </w:rPr>
              <w:t> </w:t>
            </w:r>
            <w:r>
              <w:rPr>
                <w:rFonts w:ascii="Times New Roman" w:hAnsi="Times New Roman"/>
                <w:sz w:val="24"/>
              </w:rPr>
              <w:t>cứu</w:t>
            </w:r>
            <w:r>
              <w:rPr>
                <w:rFonts w:ascii="Times New Roman" w:hAnsi="Times New Roman"/>
                <w:spacing w:val="-1"/>
                <w:sz w:val="24"/>
              </w:rPr>
              <w:t> </w:t>
            </w:r>
            <w:r>
              <w:rPr>
                <w:rFonts w:ascii="Times New Roman" w:hAnsi="Times New Roman"/>
                <w:sz w:val="24"/>
              </w:rPr>
              <w:t>sản</w:t>
            </w:r>
            <w:r>
              <w:rPr>
                <w:rFonts w:ascii="Times New Roman" w:hAnsi="Times New Roman"/>
                <w:spacing w:val="-1"/>
                <w:sz w:val="24"/>
              </w:rPr>
              <w:t> </w:t>
            </w:r>
            <w:r>
              <w:rPr>
                <w:rFonts w:ascii="Times New Roman" w:hAnsi="Times New Roman"/>
                <w:spacing w:val="-4"/>
                <w:sz w:val="24"/>
              </w:rPr>
              <w:t>phẩm</w:t>
            </w:r>
          </w:p>
        </w:tc>
      </w:tr>
      <w:tr>
        <w:trPr>
          <w:trHeight w:val="359" w:hRule="atLeast"/>
        </w:trPr>
        <w:tc>
          <w:tcPr>
            <w:tcW w:w="566" w:type="dxa"/>
          </w:tcPr>
          <w:p>
            <w:pPr>
              <w:pStyle w:val="TableParagraph"/>
              <w:spacing w:line="266" w:lineRule="exact"/>
              <w:ind w:left="103" w:right="101"/>
              <w:jc w:val="center"/>
              <w:rPr>
                <w:sz w:val="21"/>
              </w:rPr>
            </w:pPr>
            <w:r>
              <w:rPr>
                <w:spacing w:val="-5"/>
                <w:sz w:val="21"/>
              </w:rPr>
              <w:t>21.</w:t>
            </w:r>
          </w:p>
        </w:tc>
        <w:tc>
          <w:tcPr>
            <w:tcW w:w="2410" w:type="dxa"/>
          </w:tcPr>
          <w:p>
            <w:pPr>
              <w:pStyle w:val="TableParagraph"/>
              <w:spacing w:line="266" w:lineRule="exact"/>
              <w:ind w:left="141"/>
              <w:rPr>
                <w:sz w:val="21"/>
              </w:rPr>
            </w:pPr>
            <w:r>
              <w:rPr>
                <w:spacing w:val="-4"/>
                <w:sz w:val="21"/>
              </w:rPr>
              <w:t>中間マージン</w:t>
            </w:r>
          </w:p>
        </w:tc>
        <w:tc>
          <w:tcPr>
            <w:tcW w:w="2412" w:type="dxa"/>
          </w:tcPr>
          <w:p>
            <w:pPr>
              <w:pStyle w:val="TableParagraph"/>
              <w:spacing w:line="266" w:lineRule="exact"/>
              <w:ind w:left="141"/>
              <w:rPr>
                <w:sz w:val="21"/>
              </w:rPr>
            </w:pPr>
            <w:r>
              <w:rPr>
                <w:spacing w:val="-3"/>
                <w:sz w:val="21"/>
              </w:rPr>
              <w:t>ちゅうかん </w:t>
            </w:r>
            <w:r>
              <w:rPr>
                <w:spacing w:val="-2"/>
                <w:sz w:val="21"/>
              </w:rPr>
              <w:t>margin</w:t>
            </w:r>
          </w:p>
        </w:tc>
        <w:tc>
          <w:tcPr>
            <w:tcW w:w="3118" w:type="dxa"/>
          </w:tcPr>
          <w:p>
            <w:pPr>
              <w:pStyle w:val="TableParagraph"/>
              <w:spacing w:before="63"/>
              <w:ind w:left="106"/>
              <w:rPr>
                <w:rFonts w:ascii="Times New Roman" w:hAnsi="Times New Roman"/>
                <w:sz w:val="24"/>
              </w:rPr>
            </w:pPr>
            <w:r>
              <w:rPr>
                <w:rFonts w:ascii="Times New Roman" w:hAnsi="Times New Roman"/>
                <w:sz w:val="24"/>
              </w:rPr>
              <w:t>hoa</w:t>
            </w:r>
            <w:r>
              <w:rPr>
                <w:rFonts w:ascii="Times New Roman" w:hAnsi="Times New Roman"/>
                <w:spacing w:val="-1"/>
                <w:sz w:val="24"/>
              </w:rPr>
              <w:t> </w:t>
            </w:r>
            <w:r>
              <w:rPr>
                <w:rFonts w:ascii="Times New Roman" w:hAnsi="Times New Roman"/>
                <w:spacing w:val="-4"/>
                <w:sz w:val="24"/>
              </w:rPr>
              <w:t>hồng</w:t>
            </w:r>
          </w:p>
        </w:tc>
      </w:tr>
      <w:tr>
        <w:trPr>
          <w:trHeight w:val="360" w:hRule="atLeast"/>
        </w:trPr>
        <w:tc>
          <w:tcPr>
            <w:tcW w:w="566" w:type="dxa"/>
          </w:tcPr>
          <w:p>
            <w:pPr>
              <w:pStyle w:val="TableParagraph"/>
              <w:spacing w:line="266" w:lineRule="exact"/>
              <w:ind w:left="103" w:right="101"/>
              <w:jc w:val="center"/>
              <w:rPr>
                <w:sz w:val="21"/>
              </w:rPr>
            </w:pPr>
            <w:r>
              <w:rPr>
                <w:spacing w:val="-5"/>
                <w:sz w:val="21"/>
              </w:rPr>
              <w:t>22.</w:t>
            </w:r>
          </w:p>
        </w:tc>
        <w:tc>
          <w:tcPr>
            <w:tcW w:w="2410" w:type="dxa"/>
          </w:tcPr>
          <w:p>
            <w:pPr>
              <w:pStyle w:val="TableParagraph"/>
              <w:spacing w:line="266" w:lineRule="exact"/>
              <w:ind w:left="141"/>
              <w:rPr>
                <w:sz w:val="21"/>
              </w:rPr>
            </w:pPr>
            <w:r>
              <w:rPr>
                <w:spacing w:val="-4"/>
                <w:sz w:val="21"/>
              </w:rPr>
              <w:t>電子マネー</w:t>
            </w:r>
          </w:p>
        </w:tc>
        <w:tc>
          <w:tcPr>
            <w:tcW w:w="2412" w:type="dxa"/>
          </w:tcPr>
          <w:p>
            <w:pPr>
              <w:pStyle w:val="TableParagraph"/>
              <w:spacing w:line="266" w:lineRule="exact"/>
              <w:ind w:left="141"/>
              <w:rPr>
                <w:sz w:val="21"/>
              </w:rPr>
            </w:pPr>
            <w:r>
              <w:rPr>
                <w:spacing w:val="-4"/>
                <w:sz w:val="21"/>
              </w:rPr>
              <w:t>でんし </w:t>
            </w:r>
            <w:r>
              <w:rPr>
                <w:spacing w:val="-2"/>
                <w:sz w:val="21"/>
              </w:rPr>
              <w:t>money</w:t>
            </w:r>
          </w:p>
        </w:tc>
        <w:tc>
          <w:tcPr>
            <w:tcW w:w="3118" w:type="dxa"/>
          </w:tcPr>
          <w:p>
            <w:pPr>
              <w:pStyle w:val="TableParagraph"/>
              <w:spacing w:before="64"/>
              <w:ind w:left="106"/>
              <w:rPr>
                <w:rFonts w:ascii="Times New Roman" w:hAnsi="Times New Roman"/>
                <w:sz w:val="24"/>
              </w:rPr>
            </w:pPr>
            <w:r>
              <w:rPr>
                <w:rFonts w:ascii="Times New Roman" w:hAnsi="Times New Roman"/>
                <w:sz w:val="24"/>
              </w:rPr>
              <w:t>tiền</w:t>
            </w:r>
            <w:r>
              <w:rPr>
                <w:rFonts w:ascii="Times New Roman" w:hAnsi="Times New Roman"/>
                <w:spacing w:val="-1"/>
                <w:sz w:val="24"/>
              </w:rPr>
              <w:t> </w:t>
            </w:r>
            <w:r>
              <w:rPr>
                <w:rFonts w:ascii="Times New Roman" w:hAnsi="Times New Roman"/>
                <w:sz w:val="24"/>
              </w:rPr>
              <w:t>điện </w:t>
            </w:r>
            <w:r>
              <w:rPr>
                <w:rFonts w:ascii="Times New Roman" w:hAnsi="Times New Roman"/>
                <w:spacing w:val="-5"/>
                <w:sz w:val="24"/>
              </w:rPr>
              <w:t>tử</w:t>
            </w:r>
          </w:p>
        </w:tc>
      </w:tr>
      <w:tr>
        <w:trPr>
          <w:trHeight w:val="359" w:hRule="atLeast"/>
        </w:trPr>
        <w:tc>
          <w:tcPr>
            <w:tcW w:w="566" w:type="dxa"/>
          </w:tcPr>
          <w:p>
            <w:pPr>
              <w:pStyle w:val="TableParagraph"/>
              <w:spacing w:line="266" w:lineRule="exact"/>
              <w:ind w:left="103" w:right="101"/>
              <w:jc w:val="center"/>
              <w:rPr>
                <w:sz w:val="21"/>
              </w:rPr>
            </w:pPr>
            <w:r>
              <w:rPr>
                <w:spacing w:val="-5"/>
                <w:sz w:val="21"/>
              </w:rPr>
              <w:t>23.</w:t>
            </w:r>
          </w:p>
        </w:tc>
        <w:tc>
          <w:tcPr>
            <w:tcW w:w="2410" w:type="dxa"/>
          </w:tcPr>
          <w:p>
            <w:pPr>
              <w:pStyle w:val="TableParagraph"/>
              <w:spacing w:line="266" w:lineRule="exact"/>
              <w:ind w:left="141"/>
              <w:rPr>
                <w:sz w:val="21"/>
              </w:rPr>
            </w:pPr>
            <w:r>
              <w:rPr>
                <w:spacing w:val="-4"/>
                <w:sz w:val="21"/>
              </w:rPr>
              <w:t>電子商取引</w:t>
            </w:r>
          </w:p>
        </w:tc>
        <w:tc>
          <w:tcPr>
            <w:tcW w:w="2412" w:type="dxa"/>
          </w:tcPr>
          <w:p>
            <w:pPr>
              <w:pStyle w:val="TableParagraph"/>
              <w:spacing w:line="266" w:lineRule="exact"/>
              <w:ind w:left="141"/>
              <w:rPr>
                <w:sz w:val="21"/>
              </w:rPr>
            </w:pPr>
            <w:r>
              <w:rPr>
                <w:spacing w:val="-3"/>
                <w:sz w:val="21"/>
              </w:rPr>
              <w:t>でんししょうとりひき</w:t>
            </w:r>
          </w:p>
        </w:tc>
        <w:tc>
          <w:tcPr>
            <w:tcW w:w="3118" w:type="dxa"/>
          </w:tcPr>
          <w:p>
            <w:pPr>
              <w:pStyle w:val="TableParagraph"/>
              <w:spacing w:before="63"/>
              <w:ind w:left="106"/>
              <w:rPr>
                <w:rFonts w:ascii="Times New Roman" w:hAnsi="Times New Roman"/>
                <w:sz w:val="24"/>
              </w:rPr>
            </w:pPr>
            <w:r>
              <w:rPr>
                <w:rFonts w:ascii="Times New Roman" w:hAnsi="Times New Roman"/>
                <w:sz w:val="24"/>
              </w:rPr>
              <w:t>giao</w:t>
            </w:r>
            <w:r>
              <w:rPr>
                <w:rFonts w:ascii="Times New Roman" w:hAnsi="Times New Roman"/>
                <w:spacing w:val="-1"/>
                <w:sz w:val="24"/>
              </w:rPr>
              <w:t> </w:t>
            </w:r>
            <w:r>
              <w:rPr>
                <w:rFonts w:ascii="Times New Roman" w:hAnsi="Times New Roman"/>
                <w:sz w:val="24"/>
              </w:rPr>
              <w:t>dịch</w:t>
            </w:r>
            <w:r>
              <w:rPr>
                <w:rFonts w:ascii="Times New Roman" w:hAnsi="Times New Roman"/>
                <w:spacing w:val="-1"/>
                <w:sz w:val="24"/>
              </w:rPr>
              <w:t> </w:t>
            </w:r>
            <w:r>
              <w:rPr>
                <w:rFonts w:ascii="Times New Roman" w:hAnsi="Times New Roman"/>
                <w:sz w:val="24"/>
              </w:rPr>
              <w:t>thương mại</w:t>
            </w:r>
            <w:r>
              <w:rPr>
                <w:rFonts w:ascii="Times New Roman" w:hAnsi="Times New Roman"/>
                <w:spacing w:val="-1"/>
                <w:sz w:val="24"/>
              </w:rPr>
              <w:t> </w:t>
            </w:r>
            <w:r>
              <w:rPr>
                <w:rFonts w:ascii="Times New Roman" w:hAnsi="Times New Roman"/>
                <w:sz w:val="24"/>
              </w:rPr>
              <w:t>điện </w:t>
            </w:r>
            <w:r>
              <w:rPr>
                <w:rFonts w:ascii="Times New Roman" w:hAnsi="Times New Roman"/>
                <w:spacing w:val="-5"/>
                <w:sz w:val="24"/>
              </w:rPr>
              <w:t>tử</w:t>
            </w:r>
          </w:p>
        </w:tc>
      </w:tr>
      <w:tr>
        <w:trPr>
          <w:trHeight w:val="359" w:hRule="atLeast"/>
        </w:trPr>
        <w:tc>
          <w:tcPr>
            <w:tcW w:w="566" w:type="dxa"/>
          </w:tcPr>
          <w:p>
            <w:pPr>
              <w:pStyle w:val="TableParagraph"/>
              <w:spacing w:line="266" w:lineRule="exact"/>
              <w:ind w:left="103" w:right="101"/>
              <w:jc w:val="center"/>
              <w:rPr>
                <w:sz w:val="21"/>
              </w:rPr>
            </w:pPr>
            <w:r>
              <w:rPr>
                <w:spacing w:val="-5"/>
                <w:sz w:val="21"/>
              </w:rPr>
              <w:t>24.</w:t>
            </w:r>
          </w:p>
        </w:tc>
        <w:tc>
          <w:tcPr>
            <w:tcW w:w="2410" w:type="dxa"/>
          </w:tcPr>
          <w:p>
            <w:pPr>
              <w:pStyle w:val="TableParagraph"/>
              <w:spacing w:line="266" w:lineRule="exact"/>
              <w:ind w:left="141"/>
              <w:rPr>
                <w:sz w:val="21"/>
              </w:rPr>
            </w:pPr>
            <w:r>
              <w:rPr>
                <w:spacing w:val="-5"/>
                <w:sz w:val="21"/>
              </w:rPr>
              <w:t>匿名</w:t>
            </w:r>
          </w:p>
        </w:tc>
        <w:tc>
          <w:tcPr>
            <w:tcW w:w="2412" w:type="dxa"/>
          </w:tcPr>
          <w:p>
            <w:pPr>
              <w:pStyle w:val="TableParagraph"/>
              <w:spacing w:line="266" w:lineRule="exact"/>
              <w:ind w:left="141"/>
              <w:rPr>
                <w:sz w:val="21"/>
              </w:rPr>
            </w:pPr>
            <w:r>
              <w:rPr>
                <w:spacing w:val="-4"/>
                <w:sz w:val="21"/>
              </w:rPr>
              <w:t>とくめい</w:t>
            </w:r>
          </w:p>
        </w:tc>
        <w:tc>
          <w:tcPr>
            <w:tcW w:w="3118" w:type="dxa"/>
          </w:tcPr>
          <w:p>
            <w:pPr>
              <w:pStyle w:val="TableParagraph"/>
              <w:spacing w:before="63"/>
              <w:ind w:left="106"/>
              <w:rPr>
                <w:rFonts w:ascii="Times New Roman" w:hAnsi="Times New Roman"/>
                <w:sz w:val="24"/>
              </w:rPr>
            </w:pPr>
            <w:r>
              <w:rPr>
                <w:rFonts w:ascii="Times New Roman" w:hAnsi="Times New Roman"/>
                <w:sz w:val="24"/>
              </w:rPr>
              <w:t>nặc</w:t>
            </w:r>
            <w:r>
              <w:rPr>
                <w:rFonts w:ascii="Times New Roman" w:hAnsi="Times New Roman"/>
                <w:spacing w:val="-2"/>
                <w:sz w:val="24"/>
              </w:rPr>
              <w:t> </w:t>
            </w:r>
            <w:r>
              <w:rPr>
                <w:rFonts w:ascii="Times New Roman" w:hAnsi="Times New Roman"/>
                <w:spacing w:val="-4"/>
                <w:sz w:val="24"/>
              </w:rPr>
              <w:t>danh</w:t>
            </w:r>
          </w:p>
        </w:tc>
      </w:tr>
      <w:tr>
        <w:trPr>
          <w:trHeight w:val="362" w:hRule="atLeast"/>
        </w:trPr>
        <w:tc>
          <w:tcPr>
            <w:tcW w:w="566" w:type="dxa"/>
          </w:tcPr>
          <w:p>
            <w:pPr>
              <w:pStyle w:val="TableParagraph"/>
              <w:spacing w:line="266" w:lineRule="exact" w:before="76"/>
              <w:ind w:left="103" w:right="101"/>
              <w:jc w:val="center"/>
              <w:rPr>
                <w:sz w:val="21"/>
              </w:rPr>
            </w:pPr>
            <w:r>
              <w:rPr>
                <w:spacing w:val="-5"/>
                <w:sz w:val="21"/>
              </w:rPr>
              <w:t>25.</w:t>
            </w:r>
          </w:p>
        </w:tc>
        <w:tc>
          <w:tcPr>
            <w:tcW w:w="2410" w:type="dxa"/>
          </w:tcPr>
          <w:p>
            <w:pPr>
              <w:pStyle w:val="TableParagraph"/>
              <w:spacing w:line="266" w:lineRule="exact" w:before="76"/>
              <w:ind w:left="141"/>
              <w:rPr>
                <w:sz w:val="21"/>
              </w:rPr>
            </w:pPr>
            <w:r>
              <w:rPr>
                <w:spacing w:val="-5"/>
                <w:sz w:val="21"/>
              </w:rPr>
              <w:t>発注</w:t>
            </w:r>
          </w:p>
        </w:tc>
        <w:tc>
          <w:tcPr>
            <w:tcW w:w="2412" w:type="dxa"/>
          </w:tcPr>
          <w:p>
            <w:pPr>
              <w:pStyle w:val="TableParagraph"/>
              <w:spacing w:line="266" w:lineRule="exact" w:before="76"/>
              <w:ind w:left="141"/>
              <w:rPr>
                <w:sz w:val="21"/>
              </w:rPr>
            </w:pPr>
            <w:r>
              <w:rPr>
                <w:spacing w:val="-4"/>
                <w:sz w:val="21"/>
              </w:rPr>
              <w:t>はっちゅう</w:t>
            </w:r>
          </w:p>
        </w:tc>
        <w:tc>
          <w:tcPr>
            <w:tcW w:w="3118" w:type="dxa"/>
          </w:tcPr>
          <w:p>
            <w:pPr>
              <w:pStyle w:val="TableParagraph"/>
              <w:spacing w:before="66"/>
              <w:ind w:left="106"/>
              <w:rPr>
                <w:rFonts w:ascii="Times New Roman" w:hAnsi="Times New Roman"/>
                <w:sz w:val="24"/>
              </w:rPr>
            </w:pPr>
            <w:r>
              <w:rPr>
                <w:rFonts w:ascii="Times New Roman" w:hAnsi="Times New Roman"/>
                <w:sz w:val="24"/>
              </w:rPr>
              <w:t>đặt</w:t>
            </w:r>
            <w:r>
              <w:rPr>
                <w:rFonts w:ascii="Times New Roman" w:hAnsi="Times New Roman"/>
                <w:spacing w:val="-1"/>
                <w:sz w:val="24"/>
              </w:rPr>
              <w:t> </w:t>
            </w:r>
            <w:r>
              <w:rPr>
                <w:rFonts w:ascii="Times New Roman" w:hAnsi="Times New Roman"/>
                <w:spacing w:val="-4"/>
                <w:sz w:val="24"/>
              </w:rPr>
              <w:t>hàng</w:t>
            </w:r>
          </w:p>
        </w:tc>
      </w:tr>
      <w:tr>
        <w:trPr>
          <w:trHeight w:val="359" w:hRule="atLeast"/>
        </w:trPr>
        <w:tc>
          <w:tcPr>
            <w:tcW w:w="566" w:type="dxa"/>
          </w:tcPr>
          <w:p>
            <w:pPr>
              <w:pStyle w:val="TableParagraph"/>
              <w:spacing w:line="266" w:lineRule="exact"/>
              <w:ind w:left="103" w:right="101"/>
              <w:jc w:val="center"/>
              <w:rPr>
                <w:sz w:val="21"/>
              </w:rPr>
            </w:pPr>
            <w:r>
              <w:rPr>
                <w:spacing w:val="-5"/>
                <w:sz w:val="21"/>
              </w:rPr>
              <w:t>26.</w:t>
            </w:r>
          </w:p>
        </w:tc>
        <w:tc>
          <w:tcPr>
            <w:tcW w:w="2410" w:type="dxa"/>
          </w:tcPr>
          <w:p>
            <w:pPr>
              <w:pStyle w:val="TableParagraph"/>
              <w:spacing w:line="266" w:lineRule="exact"/>
              <w:ind w:left="141"/>
              <w:rPr>
                <w:sz w:val="21"/>
              </w:rPr>
            </w:pPr>
            <w:r>
              <w:rPr>
                <w:spacing w:val="-4"/>
                <w:sz w:val="21"/>
              </w:rPr>
              <w:t>抜き出す</w:t>
            </w:r>
          </w:p>
        </w:tc>
        <w:tc>
          <w:tcPr>
            <w:tcW w:w="2412" w:type="dxa"/>
          </w:tcPr>
          <w:p>
            <w:pPr>
              <w:pStyle w:val="TableParagraph"/>
              <w:spacing w:line="266" w:lineRule="exact"/>
              <w:ind w:left="141"/>
              <w:rPr>
                <w:sz w:val="21"/>
              </w:rPr>
            </w:pPr>
            <w:r>
              <w:rPr>
                <w:spacing w:val="-4"/>
                <w:sz w:val="21"/>
              </w:rPr>
              <w:t>ぬきだす</w:t>
            </w:r>
          </w:p>
        </w:tc>
        <w:tc>
          <w:tcPr>
            <w:tcW w:w="3118" w:type="dxa"/>
          </w:tcPr>
          <w:p>
            <w:pPr>
              <w:pStyle w:val="TableParagraph"/>
              <w:spacing w:before="63"/>
              <w:ind w:left="106"/>
              <w:rPr>
                <w:rFonts w:ascii="Times New Roman" w:hAnsi="Times New Roman"/>
                <w:sz w:val="24"/>
              </w:rPr>
            </w:pPr>
            <w:r>
              <w:rPr>
                <w:rFonts w:ascii="Times New Roman" w:hAnsi="Times New Roman"/>
                <w:sz w:val="24"/>
              </w:rPr>
              <w:t>nhổ</w:t>
            </w:r>
            <w:r>
              <w:rPr>
                <w:rFonts w:ascii="Times New Roman" w:hAnsi="Times New Roman"/>
                <w:spacing w:val="-3"/>
                <w:sz w:val="24"/>
              </w:rPr>
              <w:t> </w:t>
            </w:r>
            <w:r>
              <w:rPr>
                <w:rFonts w:ascii="Times New Roman" w:hAnsi="Times New Roman"/>
                <w:sz w:val="24"/>
              </w:rPr>
              <w:t>ra,</w:t>
            </w:r>
            <w:r>
              <w:rPr>
                <w:rFonts w:ascii="Times New Roman" w:hAnsi="Times New Roman"/>
                <w:spacing w:val="-1"/>
                <w:sz w:val="24"/>
              </w:rPr>
              <w:t> </w:t>
            </w:r>
            <w:r>
              <w:rPr>
                <w:rFonts w:ascii="Times New Roman" w:hAnsi="Times New Roman"/>
                <w:spacing w:val="-4"/>
                <w:sz w:val="24"/>
              </w:rPr>
              <w:t>ngắt</w:t>
            </w:r>
          </w:p>
        </w:tc>
      </w:tr>
      <w:tr>
        <w:trPr>
          <w:trHeight w:val="359" w:hRule="atLeast"/>
        </w:trPr>
        <w:tc>
          <w:tcPr>
            <w:tcW w:w="566" w:type="dxa"/>
          </w:tcPr>
          <w:p>
            <w:pPr>
              <w:pStyle w:val="TableParagraph"/>
              <w:spacing w:line="266" w:lineRule="exact"/>
              <w:ind w:left="103" w:right="101"/>
              <w:jc w:val="center"/>
              <w:rPr>
                <w:sz w:val="21"/>
              </w:rPr>
            </w:pPr>
            <w:r>
              <w:rPr>
                <w:spacing w:val="-5"/>
                <w:sz w:val="21"/>
              </w:rPr>
              <w:t>27.</w:t>
            </w:r>
          </w:p>
        </w:tc>
        <w:tc>
          <w:tcPr>
            <w:tcW w:w="2410" w:type="dxa"/>
          </w:tcPr>
          <w:p>
            <w:pPr>
              <w:pStyle w:val="TableParagraph"/>
              <w:spacing w:line="266" w:lineRule="exact"/>
              <w:ind w:left="141"/>
              <w:rPr>
                <w:sz w:val="21"/>
              </w:rPr>
            </w:pPr>
            <w:r>
              <w:rPr>
                <w:spacing w:val="-4"/>
                <w:sz w:val="21"/>
              </w:rPr>
              <w:t>流通過程</w:t>
            </w:r>
          </w:p>
        </w:tc>
        <w:tc>
          <w:tcPr>
            <w:tcW w:w="2412" w:type="dxa"/>
          </w:tcPr>
          <w:p>
            <w:pPr>
              <w:pStyle w:val="TableParagraph"/>
              <w:spacing w:line="266" w:lineRule="exact"/>
              <w:ind w:left="141"/>
              <w:rPr>
                <w:sz w:val="21"/>
              </w:rPr>
            </w:pPr>
            <w:r>
              <w:rPr>
                <w:spacing w:val="-4"/>
                <w:sz w:val="21"/>
              </w:rPr>
              <w:t>りゅうつうかてい</w:t>
            </w:r>
          </w:p>
        </w:tc>
        <w:tc>
          <w:tcPr>
            <w:tcW w:w="3118" w:type="dxa"/>
          </w:tcPr>
          <w:p>
            <w:pPr>
              <w:pStyle w:val="TableParagraph"/>
              <w:spacing w:before="63"/>
              <w:ind w:left="106"/>
              <w:rPr>
                <w:rFonts w:ascii="Times New Roman" w:hAnsi="Times New Roman"/>
                <w:sz w:val="24"/>
              </w:rPr>
            </w:pPr>
            <w:r>
              <w:rPr>
                <w:rFonts w:ascii="Times New Roman" w:hAnsi="Times New Roman"/>
                <w:sz w:val="24"/>
              </w:rPr>
              <w:t>quá</w:t>
            </w:r>
            <w:r>
              <w:rPr>
                <w:rFonts w:ascii="Times New Roman" w:hAnsi="Times New Roman"/>
                <w:spacing w:val="-1"/>
                <w:sz w:val="24"/>
              </w:rPr>
              <w:t> </w:t>
            </w:r>
            <w:r>
              <w:rPr>
                <w:rFonts w:ascii="Times New Roman" w:hAnsi="Times New Roman"/>
                <w:sz w:val="24"/>
              </w:rPr>
              <w:t>trình lưu </w:t>
            </w:r>
            <w:r>
              <w:rPr>
                <w:rFonts w:ascii="Times New Roman" w:hAnsi="Times New Roman"/>
                <w:spacing w:val="-2"/>
                <w:sz w:val="24"/>
              </w:rPr>
              <w:t>thông</w:t>
            </w:r>
          </w:p>
        </w:tc>
      </w:tr>
    </w:tbl>
    <w:p>
      <w:pPr>
        <w:pStyle w:val="BodyText"/>
        <w:spacing w:before="340"/>
        <w:rPr>
          <w:rFonts w:ascii="MS PGothic"/>
          <w:sz w:val="32"/>
        </w:rPr>
      </w:pPr>
    </w:p>
    <w:p>
      <w:pPr>
        <w:pStyle w:val="Heading2"/>
        <w:numPr>
          <w:ilvl w:val="1"/>
          <w:numId w:val="6"/>
        </w:numPr>
        <w:tabs>
          <w:tab w:pos="674" w:val="left" w:leader="none"/>
        </w:tabs>
        <w:spacing w:line="240" w:lineRule="auto" w:before="0" w:after="0"/>
        <w:ind w:left="674" w:right="0" w:hanging="531"/>
        <w:jc w:val="left"/>
      </w:pPr>
      <w:bookmarkStart w:name="_TOC_250080" w:id="36"/>
      <w:bookmarkEnd w:id="36"/>
      <w:r>
        <w:rPr>
          <w:spacing w:val="-6"/>
        </w:rPr>
        <w:t>電子商取引</w:t>
      </w:r>
    </w:p>
    <w:p>
      <w:pPr>
        <w:spacing w:line="211" w:lineRule="exact" w:before="318"/>
        <w:ind w:left="354" w:right="0" w:firstLine="0"/>
        <w:jc w:val="left"/>
        <w:rPr>
          <w:rFonts w:ascii="MS PGothic" w:eastAsia="MS PGothic"/>
          <w:b/>
          <w:sz w:val="21"/>
        </w:rPr>
      </w:pPr>
      <w:r>
        <w:rPr>
          <w:spacing w:val="22"/>
          <w:sz w:val="21"/>
        </w:rPr>
        <w:t>ネットワークを介した取引プロセスの電子化のことを</w:t>
      </w:r>
      <w:r>
        <w:rPr>
          <w:rFonts w:ascii="MS PGothic" w:eastAsia="MS PGothic"/>
          <w:b/>
          <w:spacing w:val="23"/>
          <w:sz w:val="21"/>
        </w:rPr>
        <w:t>電子商取引</w:t>
      </w:r>
      <w:r>
        <w:rPr>
          <w:spacing w:val="10"/>
          <w:sz w:val="21"/>
        </w:rPr>
        <w:t>， または </w:t>
      </w:r>
      <w:r>
        <w:rPr>
          <w:rFonts w:ascii="MS PGothic" w:eastAsia="MS PGothic"/>
          <w:b/>
          <w:sz w:val="21"/>
        </w:rPr>
        <w:t>e</w:t>
      </w:r>
      <w:r>
        <w:rPr>
          <w:rFonts w:ascii="MS PGothic" w:eastAsia="MS PGothic"/>
          <w:b/>
          <w:spacing w:val="25"/>
          <w:sz w:val="21"/>
        </w:rPr>
        <w:t> コマース</w:t>
      </w:r>
    </w:p>
    <w:p>
      <w:pPr>
        <w:pStyle w:val="BodyText"/>
        <w:spacing w:line="455" w:lineRule="exact"/>
        <w:ind w:right="666"/>
        <w:jc w:val="right"/>
      </w:pPr>
      <w:r>
        <w:rPr>
          <w:rFonts w:ascii="Century" w:eastAsia="Century"/>
        </w:rPr>
        <w:t>(Electronic</w:t>
      </w:r>
      <w:r>
        <w:rPr>
          <w:rFonts w:ascii="Century" w:eastAsia="Century"/>
          <w:spacing w:val="50"/>
        </w:rPr>
        <w:t> </w:t>
      </w:r>
      <w:r>
        <w:rPr>
          <w:rFonts w:ascii="Century" w:eastAsia="Century"/>
        </w:rPr>
        <w:t>Commerce</w:t>
      </w:r>
      <w:r>
        <w:rPr>
          <w:rFonts w:ascii="Century" w:eastAsia="Century"/>
          <w:spacing w:val="-19"/>
        </w:rPr>
        <w:t>) </w:t>
      </w:r>
      <w:r>
        <w:rPr>
          <w:spacing w:val="-2"/>
        </w:rPr>
        <w:t>と言います． 取引プロセスとは， 受注， 発注， 決済以外にも商品</w:t>
      </w:r>
    </w:p>
    <w:p>
      <w:pPr>
        <w:pStyle w:val="BodyText"/>
        <w:spacing w:line="316" w:lineRule="auto" w:before="54"/>
        <w:ind w:left="143" w:right="640"/>
        <w:jc w:val="both"/>
      </w:pPr>
      <w:r>
        <w:rPr>
          <w:spacing w:val="13"/>
        </w:rPr>
        <w:t>案内や配送などの処理，さらには商品開発まで含めます． 伝票を手渡ししたり郵送したり</w:t>
      </w:r>
      <w:r>
        <w:rPr>
          <w:spacing w:val="17"/>
        </w:rPr>
        <w:t>すると時間がかかり，電話を使うと記録がないために正確さを欠くなど，従来の業務処理</w:t>
      </w:r>
      <w:r>
        <w:rPr>
          <w:spacing w:val="14"/>
        </w:rPr>
        <w:t>には多くの問題があります． 電子化し， ネットワークを利用することで， これらの問題が</w:t>
      </w:r>
      <w:r>
        <w:rPr>
          <w:spacing w:val="-2"/>
        </w:rPr>
        <w:t>大幅に改善されることになり，コスト削減につながります．</w:t>
      </w:r>
    </w:p>
    <w:p>
      <w:pPr>
        <w:pStyle w:val="BodyText"/>
        <w:spacing w:line="168" w:lineRule="auto" w:before="35"/>
        <w:ind w:left="143" w:right="661" w:firstLine="211"/>
        <w:jc w:val="both"/>
      </w:pPr>
      <w:r>
        <w:rPr/>
        <w:t>電子商取引では，対象を企業</w:t>
      </w:r>
      <w:r>
        <w:rPr>
          <w:rFonts w:ascii="Century" w:eastAsia="Century"/>
        </w:rPr>
        <w:t>(Business)</w:t>
      </w:r>
      <w:r>
        <w:rPr/>
        <w:t>，消費者</w:t>
      </w:r>
      <w:r>
        <w:rPr>
          <w:rFonts w:ascii="Century" w:eastAsia="Century"/>
        </w:rPr>
        <w:t>(Consumer)</w:t>
      </w:r>
      <w:r>
        <w:rPr/>
        <w:t>，政府組織</w:t>
      </w:r>
      <w:r>
        <w:rPr>
          <w:rFonts w:ascii="Century" w:eastAsia="Century"/>
        </w:rPr>
        <w:t>(Government)</w:t>
      </w:r>
      <w:r>
        <w:rPr/>
        <w:t>，</w:t>
      </w:r>
      <w:r>
        <w:rPr>
          <w:spacing w:val="22"/>
        </w:rPr>
        <w:t>従業員</w:t>
      </w:r>
      <w:r>
        <w:rPr>
          <w:rFonts w:ascii="Century" w:eastAsia="Century"/>
        </w:rPr>
        <w:t>(Employee)</w:t>
      </w:r>
      <w:r>
        <w:rPr>
          <w:rFonts w:ascii="Century" w:eastAsia="Century"/>
          <w:spacing w:val="-15"/>
        </w:rPr>
        <w:t> </w:t>
      </w:r>
      <w:r>
        <w:rPr>
          <w:spacing w:val="12"/>
        </w:rPr>
        <w:t>などに分け， 取引に関わる対象の組み合わせにより </w:t>
      </w:r>
      <w:r>
        <w:rPr>
          <w:rFonts w:ascii="MS PGothic" w:eastAsia="MS PGothic"/>
          <w:b/>
        </w:rPr>
        <w:t>BtoB</w:t>
      </w:r>
      <w:r>
        <w:rPr>
          <w:rFonts w:ascii="Century" w:eastAsia="Century"/>
          <w:spacing w:val="-8"/>
        </w:rPr>
        <w:t>( </w:t>
      </w:r>
      <w:r>
        <w:rPr>
          <w:spacing w:val="22"/>
        </w:rPr>
        <w:t>企業間</w:t>
      </w:r>
      <w:r>
        <w:rPr>
          <w:rFonts w:ascii="Century" w:eastAsia="Century"/>
          <w:spacing w:val="11"/>
        </w:rPr>
        <w:t>)</w:t>
      </w:r>
      <w:r>
        <w:rPr>
          <w:spacing w:val="11"/>
        </w:rPr>
        <w:t>， </w:t>
      </w:r>
      <w:r>
        <w:rPr>
          <w:rFonts w:ascii="MS PGothic" w:eastAsia="MS PGothic"/>
          <w:b/>
          <w:spacing w:val="-2"/>
        </w:rPr>
        <w:t>BtoC</w:t>
      </w:r>
      <w:r>
        <w:rPr>
          <w:rFonts w:ascii="Century" w:eastAsia="Century"/>
          <w:spacing w:val="-2"/>
        </w:rPr>
        <w:t>(</w:t>
      </w:r>
      <w:r>
        <w:rPr>
          <w:spacing w:val="-2"/>
        </w:rPr>
        <w:t>企業対消費者</w:t>
      </w:r>
      <w:r>
        <w:rPr>
          <w:rFonts w:ascii="Century" w:eastAsia="Century"/>
          <w:spacing w:val="-2"/>
        </w:rPr>
        <w:t>)</w:t>
      </w:r>
      <w:r>
        <w:rPr>
          <w:spacing w:val="-2"/>
        </w:rPr>
        <w:t>のように表します．</w:t>
      </w:r>
    </w:p>
    <w:p>
      <w:pPr>
        <w:pStyle w:val="BodyText"/>
        <w:spacing w:line="426" w:lineRule="exact"/>
        <w:ind w:right="661"/>
        <w:jc w:val="right"/>
      </w:pPr>
      <w:r>
        <w:rPr/>
        <w:t>代表的な対象について，使われている技術を</w:t>
      </w:r>
      <w:r>
        <w:rPr>
          <w:rFonts w:ascii="MS Mincho" w:eastAsia="MS Mincho"/>
          <w:spacing w:val="9"/>
        </w:rPr>
        <w:t>図 </w:t>
      </w:r>
      <w:r>
        <w:rPr>
          <w:rFonts w:ascii="Century" w:eastAsia="Century"/>
        </w:rPr>
        <w:t>34</w:t>
      </w:r>
      <w:r>
        <w:rPr>
          <w:rFonts w:ascii="Century" w:eastAsia="Century"/>
          <w:spacing w:val="62"/>
        </w:rPr>
        <w:t> </w:t>
      </w:r>
      <w:r>
        <w:rPr>
          <w:spacing w:val="-1"/>
        </w:rPr>
        <w:t>に示します．受発注については，</w:t>
      </w:r>
      <w:r>
        <w:rPr>
          <w:rFonts w:ascii="Century" w:eastAsia="Century"/>
          <w:spacing w:val="-2"/>
        </w:rPr>
        <w:t>BtoB</w:t>
      </w:r>
      <w:r>
        <w:rPr>
          <w:spacing w:val="-2"/>
        </w:rPr>
        <w:t>，</w:t>
      </w:r>
    </w:p>
    <w:p>
      <w:pPr>
        <w:pStyle w:val="BodyText"/>
        <w:spacing w:line="439" w:lineRule="exact"/>
        <w:ind w:right="670"/>
        <w:jc w:val="right"/>
      </w:pPr>
      <w:r>
        <w:rPr>
          <w:rFonts w:ascii="Century" w:eastAsia="Century"/>
        </w:rPr>
        <w:t>BtoC</w:t>
      </w:r>
      <w:r>
        <w:rPr>
          <w:rFonts w:ascii="Century" w:eastAsia="Century"/>
          <w:spacing w:val="-36"/>
        </w:rPr>
        <w:t> </w:t>
      </w:r>
      <w:r>
        <w:rPr>
          <w:spacing w:val="-23"/>
        </w:rPr>
        <w:t>， </w:t>
      </w:r>
      <w:r>
        <w:rPr>
          <w:rFonts w:ascii="Century" w:eastAsia="Century"/>
        </w:rPr>
        <w:t>CtoC</w:t>
      </w:r>
      <w:r>
        <w:rPr>
          <w:rFonts w:ascii="Century" w:eastAsia="Century"/>
          <w:spacing w:val="59"/>
        </w:rPr>
        <w:t> </w:t>
      </w:r>
      <w:r>
        <w:rPr>
          <w:spacing w:val="17"/>
        </w:rPr>
        <w:t>のどの対象間であっても暗号化をはじめとしたセキュリティ技術が使われて</w:t>
      </w:r>
    </w:p>
    <w:p>
      <w:pPr>
        <w:pStyle w:val="BodyText"/>
        <w:spacing w:before="53"/>
        <w:ind w:left="143"/>
      </w:pPr>
      <w:r>
        <w:rPr>
          <w:spacing w:val="-3"/>
        </w:rPr>
        <w:t>います．他の技術については次節で説明します．</w:t>
      </w:r>
    </w:p>
    <w:p>
      <w:pPr>
        <w:pStyle w:val="BodyText"/>
        <w:spacing w:after="0"/>
        <w:sectPr>
          <w:pgSz w:w="11910" w:h="16840"/>
          <w:pgMar w:header="685" w:footer="0" w:top="1660" w:bottom="280" w:left="1559" w:right="1133"/>
        </w:sectPr>
      </w:pPr>
    </w:p>
    <w:p>
      <w:pPr>
        <w:pStyle w:val="BodyText"/>
        <w:rPr>
          <w:sz w:val="20"/>
        </w:rPr>
      </w:pPr>
    </w:p>
    <w:p>
      <w:pPr>
        <w:pStyle w:val="BodyText"/>
        <w:spacing w:before="144"/>
        <w:rPr>
          <w:sz w:val="20"/>
        </w:rPr>
      </w:pPr>
    </w:p>
    <w:p>
      <w:pPr>
        <w:spacing w:line="240" w:lineRule="auto"/>
        <w:ind w:left="1526" w:right="0" w:firstLine="0"/>
        <w:rPr>
          <w:sz w:val="20"/>
        </w:rPr>
      </w:pPr>
      <w:r>
        <w:rPr>
          <w:sz w:val="20"/>
        </w:rPr>
        <w:drawing>
          <wp:inline distT="0" distB="0" distL="0" distR="0">
            <wp:extent cx="3733676" cy="1624583"/>
            <wp:effectExtent l="0" t="0" r="0" b="0"/>
            <wp:docPr id="88" name="Image 88"/>
            <wp:cNvGraphicFramePr>
              <a:graphicFrameLocks/>
            </wp:cNvGraphicFramePr>
            <a:graphic>
              <a:graphicData uri="http://schemas.openxmlformats.org/drawingml/2006/picture">
                <pic:pic>
                  <pic:nvPicPr>
                    <pic:cNvPr id="88" name="Image 88"/>
                    <pic:cNvPicPr/>
                  </pic:nvPicPr>
                  <pic:blipFill>
                    <a:blip r:embed="rId51" cstate="print"/>
                    <a:stretch>
                      <a:fillRect/>
                    </a:stretch>
                  </pic:blipFill>
                  <pic:spPr>
                    <a:xfrm>
                      <a:off x="0" y="0"/>
                      <a:ext cx="3733676" cy="1624583"/>
                    </a:xfrm>
                    <a:prstGeom prst="rect">
                      <a:avLst/>
                    </a:prstGeom>
                  </pic:spPr>
                </pic:pic>
              </a:graphicData>
            </a:graphic>
          </wp:inline>
        </w:drawing>
      </w:r>
      <w:r>
        <w:rPr>
          <w:sz w:val="20"/>
        </w:rPr>
      </w:r>
    </w:p>
    <w:p>
      <w:pPr>
        <w:pStyle w:val="Heading9"/>
        <w:spacing w:before="104"/>
        <w:ind w:left="0"/>
      </w:pPr>
      <w:r>
        <w:rPr>
          <w:spacing w:val="14"/>
        </w:rPr>
        <w:t>図 </w:t>
      </w:r>
      <w:r>
        <w:rPr>
          <w:rFonts w:ascii="Century" w:eastAsia="Century"/>
          <w:b w:val="0"/>
        </w:rPr>
        <w:t>34</w:t>
      </w:r>
      <w:r>
        <w:rPr>
          <w:rFonts w:ascii="Century" w:eastAsia="Century"/>
          <w:b w:val="0"/>
          <w:spacing w:val="71"/>
        </w:rPr>
        <w:t> </w:t>
      </w:r>
      <w:r>
        <w:rPr>
          <w:spacing w:val="-1"/>
        </w:rPr>
        <w:t>電子商取引に用いられる技術</w:t>
      </w:r>
    </w:p>
    <w:p>
      <w:pPr>
        <w:pStyle w:val="BodyText"/>
        <w:rPr>
          <w:b/>
        </w:rPr>
      </w:pPr>
    </w:p>
    <w:p>
      <w:pPr>
        <w:pStyle w:val="BodyText"/>
        <w:rPr>
          <w:b/>
        </w:rPr>
      </w:pPr>
    </w:p>
    <w:p>
      <w:pPr>
        <w:pStyle w:val="BodyText"/>
        <w:spacing w:before="61"/>
        <w:rPr>
          <w:b/>
        </w:rPr>
      </w:pPr>
    </w:p>
    <w:p>
      <w:pPr>
        <w:pStyle w:val="Heading2"/>
        <w:numPr>
          <w:ilvl w:val="1"/>
          <w:numId w:val="6"/>
        </w:numPr>
        <w:tabs>
          <w:tab w:pos="674" w:val="left" w:leader="none"/>
        </w:tabs>
        <w:spacing w:line="240" w:lineRule="auto" w:before="0" w:after="0"/>
        <w:ind w:left="674" w:right="0" w:hanging="531"/>
        <w:jc w:val="left"/>
      </w:pPr>
      <w:bookmarkStart w:name="_TOC_250079" w:id="37"/>
      <w:bookmarkEnd w:id="37"/>
      <w:r>
        <w:rPr>
          <w:spacing w:val="-5"/>
        </w:rPr>
        <w:t>電子商取引情報の標準化</w:t>
      </w:r>
    </w:p>
    <w:p>
      <w:pPr>
        <w:pStyle w:val="Heading4"/>
        <w:numPr>
          <w:ilvl w:val="0"/>
          <w:numId w:val="33"/>
        </w:numPr>
        <w:tabs>
          <w:tab w:pos="503" w:val="left" w:leader="none"/>
        </w:tabs>
        <w:spacing w:line="557" w:lineRule="exact" w:before="63" w:after="0"/>
        <w:ind w:left="503" w:right="0" w:hanging="360"/>
        <w:jc w:val="left"/>
        <w:rPr>
          <w:rFonts w:ascii="Century"/>
        </w:rPr>
      </w:pPr>
      <w:r>
        <w:rPr>
          <w:rFonts w:ascii="Century"/>
          <w:spacing w:val="-5"/>
        </w:rPr>
        <w:t>EDI</w:t>
      </w:r>
    </w:p>
    <w:p>
      <w:pPr>
        <w:pStyle w:val="BodyText"/>
        <w:spacing w:line="483" w:lineRule="exact"/>
        <w:ind w:right="312"/>
        <w:jc w:val="center"/>
      </w:pPr>
      <w:r>
        <w:rPr>
          <w:rFonts w:ascii="MS PGothic" w:eastAsia="MS PGothic"/>
          <w:b/>
        </w:rPr>
        <w:t>EDI</w:t>
      </w:r>
      <w:r>
        <w:rPr>
          <w:rFonts w:ascii="MS PGothic" w:eastAsia="MS PGothic"/>
          <w:b/>
          <w:spacing w:val="55"/>
        </w:rPr>
        <w:t> </w:t>
      </w:r>
      <w:r>
        <w:rPr>
          <w:rFonts w:ascii="Century" w:eastAsia="Century"/>
        </w:rPr>
        <w:t>(Electronic</w:t>
      </w:r>
      <w:r>
        <w:rPr>
          <w:rFonts w:ascii="Century" w:eastAsia="Century"/>
          <w:spacing w:val="60"/>
        </w:rPr>
        <w:t> </w:t>
      </w:r>
      <w:r>
        <w:rPr>
          <w:rFonts w:ascii="Century" w:eastAsia="Century"/>
        </w:rPr>
        <w:t>Data</w:t>
      </w:r>
      <w:r>
        <w:rPr>
          <w:rFonts w:ascii="Century" w:eastAsia="Century"/>
          <w:spacing w:val="59"/>
        </w:rPr>
        <w:t> </w:t>
      </w:r>
      <w:r>
        <w:rPr>
          <w:rFonts w:ascii="Century" w:eastAsia="Century"/>
        </w:rPr>
        <w:t>Interchange)</w:t>
      </w:r>
      <w:r>
        <w:rPr>
          <w:spacing w:val="7"/>
        </w:rPr>
        <w:t>とは， ネットワークを使った電子データ交換の標準</w:t>
      </w:r>
    </w:p>
    <w:p>
      <w:pPr>
        <w:pStyle w:val="BodyText"/>
        <w:spacing w:line="316" w:lineRule="auto" w:before="54"/>
        <w:ind w:left="143" w:right="641"/>
        <w:jc w:val="both"/>
      </w:pPr>
      <w:r>
        <w:rPr>
          <w:spacing w:val="9"/>
        </w:rPr>
        <w:t>化のことで， 受発注，決済，配送などに用いられます．従来は伝票などが電子化されて管</w:t>
      </w:r>
      <w:r>
        <w:rPr>
          <w:spacing w:val="15"/>
        </w:rPr>
        <w:t>理されていても， 企業毎に導入しているコンピュータや使用しているソフトが異なるため</w:t>
      </w:r>
      <w:r>
        <w:rPr>
          <w:spacing w:val="17"/>
        </w:rPr>
        <w:t>データが利用できないという問題がありましたが， 標準化されることで電子データを企業</w:t>
      </w:r>
      <w:r>
        <w:rPr>
          <w:spacing w:val="16"/>
        </w:rPr>
        <w:t>間で直接利用できることになり，流通の効率化がはかられました．また，流通過程の中間</w:t>
      </w:r>
      <w:r>
        <w:rPr>
          <w:spacing w:val="-2"/>
        </w:rPr>
        <w:t>マージンを減らせることでコスト削減にもつながります．</w:t>
      </w:r>
    </w:p>
    <w:p>
      <w:pPr>
        <w:pStyle w:val="BodyText"/>
        <w:spacing w:line="168" w:lineRule="auto" w:before="35"/>
        <w:ind w:left="143" w:right="661" w:firstLine="211"/>
        <w:rPr>
          <w:rFonts w:ascii="MS PGothic" w:eastAsia="MS PGothic"/>
          <w:b/>
        </w:rPr>
      </w:pPr>
      <w:r>
        <w:rPr/>
        <w:t>当初， </w:t>
      </w:r>
      <w:r>
        <w:rPr>
          <w:rFonts w:ascii="Century" w:eastAsia="Century"/>
        </w:rPr>
        <w:t>EDI</w:t>
      </w:r>
      <w:r>
        <w:rPr>
          <w:rFonts w:ascii="Century" w:eastAsia="Century"/>
          <w:spacing w:val="40"/>
        </w:rPr>
        <w:t> </w:t>
      </w:r>
      <w:r>
        <w:rPr>
          <w:spacing w:val="5"/>
        </w:rPr>
        <w:t>は， 標準化に対応したシステムを導入したり， 専用のネットワークで通信し</w:t>
      </w:r>
      <w:r>
        <w:rPr>
          <w:spacing w:val="2"/>
        </w:rPr>
        <w:t>たりする必要がありましたが，今ではホームページの仕組みである </w:t>
      </w:r>
      <w:r>
        <w:rPr>
          <w:rFonts w:ascii="Century" w:eastAsia="Century"/>
        </w:rPr>
        <w:t>Web</w:t>
      </w:r>
      <w:r>
        <w:rPr>
          <w:rFonts w:ascii="Century" w:eastAsia="Century"/>
          <w:spacing w:val="53"/>
          <w:w w:val="150"/>
        </w:rPr>
        <w:t> </w:t>
      </w:r>
      <w:r>
        <w:rPr>
          <w:spacing w:val="16"/>
        </w:rPr>
        <w:t>を用いた </w:t>
      </w:r>
      <w:r>
        <w:rPr>
          <w:rFonts w:ascii="MS PGothic" w:eastAsia="MS PGothic"/>
          <w:b/>
        </w:rPr>
        <w:t>Web-</w:t>
      </w:r>
      <w:r>
        <w:rPr>
          <w:rFonts w:ascii="MS PGothic" w:eastAsia="MS PGothic"/>
          <w:b/>
          <w:spacing w:val="-5"/>
        </w:rPr>
        <w:t>EDI</w:t>
      </w:r>
    </w:p>
    <w:p>
      <w:pPr>
        <w:pStyle w:val="BodyText"/>
        <w:spacing w:line="177" w:lineRule="auto" w:before="135"/>
        <w:ind w:left="143" w:right="663"/>
      </w:pPr>
      <w:r>
        <w:rPr>
          <w:spacing w:val="8"/>
        </w:rPr>
        <w:t>が主流になってきました． ホームページが見られる環境ならどこでも取引ができ， 特別な</w:t>
      </w:r>
      <w:r>
        <w:rPr>
          <w:spacing w:val="23"/>
        </w:rPr>
        <w:t>システムもネットワークも不要なため低コストで運用できます． </w:t>
      </w:r>
      <w:r>
        <w:rPr>
          <w:rFonts w:ascii="Century" w:eastAsia="Century"/>
        </w:rPr>
        <w:t>Web-EDI</w:t>
      </w:r>
      <w:r>
        <w:rPr>
          <w:rFonts w:ascii="Century" w:eastAsia="Century"/>
          <w:spacing w:val="53"/>
        </w:rPr>
        <w:t> </w:t>
      </w:r>
      <w:r>
        <w:rPr>
          <w:spacing w:val="20"/>
        </w:rPr>
        <w:t>を支えるのは</w:t>
      </w:r>
    </w:p>
    <w:p>
      <w:pPr>
        <w:pStyle w:val="BodyText"/>
        <w:spacing w:before="80"/>
        <w:ind w:left="143"/>
      </w:pPr>
      <w:r>
        <w:rPr>
          <w:rFonts w:ascii="MS PGothic" w:eastAsia="MS PGothic"/>
          <w:b/>
          <w:spacing w:val="-2"/>
        </w:rPr>
        <w:t>XML</w:t>
      </w:r>
      <w:r>
        <w:rPr>
          <w:rFonts w:ascii="MS PGothic" w:eastAsia="MS PGothic"/>
          <w:b/>
          <w:spacing w:val="-6"/>
        </w:rPr>
        <w:t> </w:t>
      </w:r>
      <w:r>
        <w:rPr>
          <w:spacing w:val="-3"/>
        </w:rPr>
        <w:t>というホームページ記述用の人工言語です．</w:t>
      </w:r>
    </w:p>
    <w:p>
      <w:pPr>
        <w:pStyle w:val="BodyText"/>
        <w:spacing w:before="160"/>
      </w:pPr>
    </w:p>
    <w:p>
      <w:pPr>
        <w:pStyle w:val="Heading4"/>
        <w:numPr>
          <w:ilvl w:val="0"/>
          <w:numId w:val="33"/>
        </w:numPr>
        <w:tabs>
          <w:tab w:pos="503" w:val="left" w:leader="none"/>
        </w:tabs>
        <w:spacing w:line="557" w:lineRule="exact" w:before="0" w:after="0"/>
        <w:ind w:left="503" w:right="0" w:hanging="360"/>
        <w:jc w:val="left"/>
        <w:rPr>
          <w:rFonts w:ascii="Century"/>
        </w:rPr>
      </w:pPr>
      <w:r>
        <w:rPr>
          <w:rFonts w:ascii="Century"/>
          <w:spacing w:val="-5"/>
        </w:rPr>
        <w:t>EOS</w:t>
      </w:r>
    </w:p>
    <w:p>
      <w:pPr>
        <w:pStyle w:val="BodyText"/>
        <w:spacing w:line="483" w:lineRule="exact"/>
        <w:ind w:right="310"/>
        <w:jc w:val="center"/>
      </w:pPr>
      <w:r>
        <w:rPr>
          <w:rFonts w:ascii="MS PGothic" w:eastAsia="MS PGothic"/>
          <w:b/>
        </w:rPr>
        <w:t>EOS</w:t>
      </w:r>
      <w:r>
        <w:rPr>
          <w:rFonts w:ascii="MS PGothic" w:eastAsia="MS PGothic"/>
          <w:b/>
          <w:spacing w:val="49"/>
        </w:rPr>
        <w:t> </w:t>
      </w:r>
      <w:r>
        <w:rPr>
          <w:rFonts w:ascii="Century" w:eastAsia="Century"/>
        </w:rPr>
        <w:t>(Electronic</w:t>
      </w:r>
      <w:r>
        <w:rPr>
          <w:rFonts w:ascii="Century" w:eastAsia="Century"/>
          <w:spacing w:val="57"/>
        </w:rPr>
        <w:t> </w:t>
      </w:r>
      <w:r>
        <w:rPr>
          <w:rFonts w:ascii="Century" w:eastAsia="Century"/>
        </w:rPr>
        <w:t>Ordering</w:t>
      </w:r>
      <w:r>
        <w:rPr>
          <w:rFonts w:ascii="Century" w:eastAsia="Century"/>
          <w:spacing w:val="57"/>
        </w:rPr>
        <w:t> </w:t>
      </w:r>
      <w:r>
        <w:rPr>
          <w:rFonts w:ascii="Century" w:eastAsia="Century"/>
        </w:rPr>
        <w:t>System</w:t>
      </w:r>
      <w:r>
        <w:rPr>
          <w:rFonts w:ascii="Century" w:eastAsia="Century"/>
          <w:spacing w:val="-19"/>
        </w:rPr>
        <w:t>) </w:t>
      </w:r>
      <w:r>
        <w:rPr>
          <w:spacing w:val="8"/>
        </w:rPr>
        <w:t>とは， オンラインの受発注システムのことを言いま</w:t>
      </w:r>
    </w:p>
    <w:p>
      <w:pPr>
        <w:pStyle w:val="BodyText"/>
        <w:spacing w:line="177" w:lineRule="auto" w:before="109"/>
        <w:ind w:left="143" w:right="667"/>
      </w:pPr>
      <w:r>
        <w:rPr>
          <w:spacing w:val="14"/>
        </w:rPr>
        <w:t>す． ネットワークを利用するメリットは， 遠方との取引でも距離を意識することなく利用</w:t>
      </w:r>
      <w:r>
        <w:rPr/>
        <w:t>でき，</w:t>
      </w:r>
      <w:r>
        <w:rPr>
          <w:rFonts w:ascii="Century" w:eastAsia="Century"/>
        </w:rPr>
        <w:t>24 </w:t>
      </w:r>
      <w:r>
        <w:rPr/>
        <w:t>時間対応できることです．</w:t>
      </w:r>
    </w:p>
    <w:p>
      <w:pPr>
        <w:pStyle w:val="BodyText"/>
        <w:spacing w:line="507" w:lineRule="exact"/>
        <w:ind w:left="143" w:firstLine="211"/>
        <w:rPr>
          <w:rFonts w:ascii="Century" w:eastAsia="Century"/>
        </w:rPr>
      </w:pPr>
      <w:r>
        <w:rPr>
          <w:spacing w:val="19"/>
        </w:rPr>
        <w:t>受発注を </w:t>
      </w:r>
      <w:r>
        <w:rPr>
          <w:rFonts w:ascii="Century" w:eastAsia="Century"/>
        </w:rPr>
        <w:t>POS</w:t>
      </w:r>
      <w:r>
        <w:rPr>
          <w:rFonts w:ascii="Century" w:eastAsia="Century"/>
          <w:spacing w:val="53"/>
          <w:w w:val="150"/>
        </w:rPr>
        <w:t> </w:t>
      </w:r>
      <w:r>
        <w:rPr/>
        <w:t>と連動させることで，より効率的な取引が行えます．</w:t>
      </w:r>
      <w:r>
        <w:rPr>
          <w:rFonts w:ascii="MS PGothic" w:eastAsia="MS PGothic"/>
          <w:b/>
        </w:rPr>
        <w:t>POS</w:t>
      </w:r>
      <w:r>
        <w:rPr>
          <w:rFonts w:ascii="Century" w:eastAsia="Century"/>
        </w:rPr>
        <w:t>(Point</w:t>
      </w:r>
      <w:r>
        <w:rPr>
          <w:rFonts w:ascii="Century" w:eastAsia="Century"/>
          <w:spacing w:val="53"/>
          <w:w w:val="150"/>
        </w:rPr>
        <w:t> </w:t>
      </w:r>
      <w:r>
        <w:rPr>
          <w:rFonts w:ascii="Century" w:eastAsia="Century"/>
        </w:rPr>
        <w:t>of</w:t>
      </w:r>
      <w:r>
        <w:rPr>
          <w:rFonts w:ascii="Century" w:eastAsia="Century"/>
          <w:spacing w:val="52"/>
          <w:w w:val="150"/>
        </w:rPr>
        <w:t> </w:t>
      </w:r>
      <w:r>
        <w:rPr>
          <w:rFonts w:ascii="Century" w:eastAsia="Century"/>
          <w:spacing w:val="-2"/>
        </w:rPr>
        <w:t>Sales)</w:t>
      </w:r>
    </w:p>
    <w:p>
      <w:pPr>
        <w:pStyle w:val="BodyText"/>
        <w:spacing w:line="177" w:lineRule="auto" w:before="109"/>
        <w:ind w:left="143" w:right="663"/>
      </w:pPr>
      <w:r>
        <w:rPr>
          <w:spacing w:val="10"/>
        </w:rPr>
        <w:t>とは， オンラインで販売時点のデータを管理するシステムのことで， コンビニのレジなど</w:t>
      </w:r>
      <w:r>
        <w:rPr>
          <w:spacing w:val="9"/>
        </w:rPr>
        <w:t>で端末を目にすることができます．</w:t>
      </w:r>
      <w:r>
        <w:rPr>
          <w:rFonts w:ascii="Century" w:eastAsia="Century"/>
        </w:rPr>
        <w:t>POS</w:t>
      </w:r>
      <w:r>
        <w:rPr>
          <w:rFonts w:ascii="Century" w:eastAsia="Century"/>
          <w:spacing w:val="78"/>
        </w:rPr>
        <w:t> </w:t>
      </w:r>
      <w:r>
        <w:rPr>
          <w:spacing w:val="9"/>
        </w:rPr>
        <w:t>では，現時点においてどの店で何の商品が売れて</w:t>
      </w:r>
    </w:p>
    <w:p>
      <w:pPr>
        <w:pStyle w:val="BodyText"/>
        <w:spacing w:after="0" w:line="177" w:lineRule="auto"/>
        <w:sectPr>
          <w:pgSz w:w="11910" w:h="16840"/>
          <w:pgMar w:header="685" w:footer="0" w:top="1660" w:bottom="280" w:left="1559" w:right="1133"/>
        </w:sectPr>
      </w:pPr>
    </w:p>
    <w:p>
      <w:pPr>
        <w:pStyle w:val="BodyText"/>
        <w:spacing w:before="264"/>
      </w:pPr>
    </w:p>
    <w:p>
      <w:pPr>
        <w:pStyle w:val="BodyText"/>
        <w:spacing w:line="316" w:lineRule="auto"/>
        <w:ind w:left="143" w:right="666"/>
        <w:jc w:val="both"/>
      </w:pPr>
      <w:r>
        <w:rPr>
          <w:spacing w:val="8"/>
        </w:rPr>
        <w:t>いるかを把握することができ， この情報と， 在庫状況， 気候などの情報とを用いて今後の</w:t>
      </w:r>
      <w:r>
        <w:rPr>
          <w:spacing w:val="11"/>
        </w:rPr>
        <w:t>予測を立てることができます．また， どの経路で店舗をまわるのが効率的かを考慮して配</w:t>
      </w:r>
    </w:p>
    <w:p>
      <w:pPr>
        <w:pStyle w:val="BodyText"/>
        <w:spacing w:line="306" w:lineRule="exact"/>
        <w:ind w:left="143"/>
        <w:jc w:val="both"/>
      </w:pPr>
      <w:r>
        <w:rPr>
          <w:spacing w:val="13"/>
        </w:rPr>
        <w:t>送の指示を出すことができます． </w:t>
      </w:r>
      <w:r>
        <w:rPr>
          <w:rFonts w:ascii="Century" w:eastAsia="Century"/>
        </w:rPr>
        <w:t>POS</w:t>
      </w:r>
      <w:r>
        <w:rPr>
          <w:rFonts w:ascii="Century" w:eastAsia="Century"/>
          <w:spacing w:val="63"/>
        </w:rPr>
        <w:t> </w:t>
      </w:r>
      <w:r>
        <w:rPr>
          <w:spacing w:val="13"/>
        </w:rPr>
        <w:t>によって，コンビニのように狭い店舗でも， 必要な</w:t>
      </w:r>
    </w:p>
    <w:p>
      <w:pPr>
        <w:pStyle w:val="BodyText"/>
        <w:spacing w:before="53"/>
        <w:ind w:left="143"/>
      </w:pPr>
      <w:r>
        <w:rPr>
          <w:spacing w:val="-3"/>
        </w:rPr>
        <w:t>物を必要なときに必要な量だけ揃えることが可能になります．</w:t>
      </w:r>
    </w:p>
    <w:p>
      <w:pPr>
        <w:pStyle w:val="BodyText"/>
        <w:spacing w:before="160"/>
      </w:pPr>
    </w:p>
    <w:p>
      <w:pPr>
        <w:pStyle w:val="Heading4"/>
        <w:numPr>
          <w:ilvl w:val="0"/>
          <w:numId w:val="33"/>
        </w:numPr>
        <w:tabs>
          <w:tab w:pos="503" w:val="left" w:leader="none"/>
        </w:tabs>
        <w:spacing w:line="557" w:lineRule="exact" w:before="0" w:after="0"/>
        <w:ind w:left="503" w:right="0" w:hanging="360"/>
        <w:jc w:val="left"/>
        <w:rPr>
          <w:rFonts w:ascii="Century"/>
        </w:rPr>
      </w:pPr>
      <w:r>
        <w:rPr>
          <w:rFonts w:ascii="Century"/>
          <w:spacing w:val="-4"/>
        </w:rPr>
        <w:t>CALS</w:t>
      </w:r>
    </w:p>
    <w:p>
      <w:pPr>
        <w:pStyle w:val="BodyText"/>
        <w:spacing w:line="168" w:lineRule="auto" w:before="94"/>
        <w:ind w:left="143" w:right="662" w:firstLine="211"/>
        <w:jc w:val="both"/>
        <w:rPr>
          <w:rFonts w:ascii="Century" w:eastAsia="Century"/>
        </w:rPr>
      </w:pPr>
      <w:r>
        <w:rPr>
          <w:rFonts w:ascii="MS PGothic" w:eastAsia="MS PGothic"/>
          <w:b/>
        </w:rPr>
        <w:t>CALS</w:t>
      </w:r>
      <w:r>
        <w:rPr>
          <w:rFonts w:ascii="MS PGothic" w:eastAsia="MS PGothic"/>
          <w:b/>
          <w:spacing w:val="40"/>
        </w:rPr>
        <w:t> </w:t>
      </w:r>
      <w:r>
        <w:rPr>
          <w:rFonts w:ascii="Century" w:eastAsia="Century"/>
        </w:rPr>
        <w:t>(Commerce</w:t>
      </w:r>
      <w:r>
        <w:rPr>
          <w:rFonts w:ascii="Century" w:eastAsia="Century"/>
          <w:spacing w:val="40"/>
        </w:rPr>
        <w:t> </w:t>
      </w:r>
      <w:r>
        <w:rPr>
          <w:rFonts w:ascii="Century" w:eastAsia="Century"/>
        </w:rPr>
        <w:t>At</w:t>
      </w:r>
      <w:r>
        <w:rPr>
          <w:rFonts w:ascii="Century" w:eastAsia="Century"/>
          <w:spacing w:val="40"/>
        </w:rPr>
        <w:t> </w:t>
      </w:r>
      <w:r>
        <w:rPr>
          <w:rFonts w:ascii="Century" w:eastAsia="Century"/>
        </w:rPr>
        <w:t>Light</w:t>
      </w:r>
      <w:r>
        <w:rPr>
          <w:rFonts w:ascii="Century" w:eastAsia="Century"/>
          <w:spacing w:val="40"/>
        </w:rPr>
        <w:t> </w:t>
      </w:r>
      <w:r>
        <w:rPr>
          <w:rFonts w:ascii="Century" w:eastAsia="Century"/>
        </w:rPr>
        <w:t>Speed)</w:t>
      </w:r>
      <w:r>
        <w:rPr/>
        <w:t>とは，製造業における全製造過程</w:t>
      </w:r>
      <w:r>
        <w:rPr>
          <w:rFonts w:ascii="Century" w:eastAsia="Century"/>
        </w:rPr>
        <w:t>(</w:t>
      </w:r>
      <w:r>
        <w:rPr/>
        <w:t>開発，製造，納入，</w:t>
      </w:r>
      <w:r>
        <w:rPr>
          <w:spacing w:val="10"/>
        </w:rPr>
        <w:t>保守</w:t>
      </w:r>
      <w:r>
        <w:rPr>
          <w:rFonts w:ascii="Century" w:eastAsia="Century"/>
          <w:spacing w:val="10"/>
        </w:rPr>
        <w:t>)</w:t>
      </w:r>
      <w:r>
        <w:rPr>
          <w:spacing w:val="7"/>
        </w:rPr>
        <w:t>の電子化についての標準化のことを言います．文書，図面，取引情報などが扱われま</w:t>
      </w:r>
      <w:r>
        <w:rPr>
          <w:spacing w:val="10"/>
        </w:rPr>
        <w:t>す．従来から，各企業内では製造過程の一貫した電子化が推進されていましたが， </w:t>
      </w:r>
      <w:r>
        <w:rPr>
          <w:rFonts w:ascii="Century" w:eastAsia="Century"/>
          <w:spacing w:val="-4"/>
        </w:rPr>
        <w:t>CALS</w:t>
      </w:r>
    </w:p>
    <w:p>
      <w:pPr>
        <w:pStyle w:val="BodyText"/>
        <w:spacing w:line="316" w:lineRule="auto" w:before="78"/>
        <w:ind w:left="143" w:right="666"/>
        <w:jc w:val="both"/>
      </w:pPr>
      <w:r>
        <w:rPr>
          <w:spacing w:val="17"/>
        </w:rPr>
        <w:t>は企業間でも同じデータで取引できるように策定された標準化です． もともとは， アメリ</w:t>
      </w:r>
      <w:r>
        <w:rPr>
          <w:spacing w:val="12"/>
        </w:rPr>
        <w:t>カの軍事産業向けの規格でしたが，自動車業界を始めとした民間業者でも導入したところ</w:t>
      </w:r>
      <w:r>
        <w:rPr>
          <w:spacing w:val="10"/>
        </w:rPr>
        <w:t>納期が大幅に改善されるなどの有効性が実証されたため，世界的な標準規格となっていま</w:t>
      </w:r>
      <w:r>
        <w:rPr>
          <w:spacing w:val="-6"/>
        </w:rPr>
        <w:t>す．</w:t>
      </w:r>
    </w:p>
    <w:p>
      <w:pPr>
        <w:pStyle w:val="BodyText"/>
      </w:pPr>
    </w:p>
    <w:p>
      <w:pPr>
        <w:pStyle w:val="BodyText"/>
        <w:spacing w:before="158"/>
      </w:pPr>
    </w:p>
    <w:p>
      <w:pPr>
        <w:pStyle w:val="Heading2"/>
        <w:numPr>
          <w:ilvl w:val="1"/>
          <w:numId w:val="6"/>
        </w:numPr>
        <w:tabs>
          <w:tab w:pos="674" w:val="left" w:leader="none"/>
        </w:tabs>
        <w:spacing w:line="240" w:lineRule="auto" w:before="1" w:after="0"/>
        <w:ind w:left="674" w:right="0" w:hanging="531"/>
        <w:jc w:val="left"/>
      </w:pPr>
      <w:bookmarkStart w:name="_TOC_250078" w:id="38"/>
      <w:bookmarkEnd w:id="38"/>
      <w:r>
        <w:rPr>
          <w:spacing w:val="-6"/>
        </w:rPr>
        <w:t>電子マネー</w:t>
      </w:r>
    </w:p>
    <w:p>
      <w:pPr>
        <w:pStyle w:val="BodyText"/>
        <w:spacing w:line="168" w:lineRule="auto" w:before="235"/>
        <w:ind w:left="143" w:right="669" w:firstLine="211"/>
        <w:jc w:val="both"/>
      </w:pPr>
      <w:r>
        <w:rPr>
          <w:spacing w:val="18"/>
        </w:rPr>
        <w:t>電子マネーには </w:t>
      </w:r>
      <w:r>
        <w:rPr>
          <w:rFonts w:ascii="Century" w:eastAsia="Century"/>
        </w:rPr>
        <w:t>IC</w:t>
      </w:r>
      <w:r>
        <w:rPr>
          <w:rFonts w:ascii="Century" w:eastAsia="Century"/>
          <w:spacing w:val="40"/>
        </w:rPr>
        <w:t> </w:t>
      </w:r>
      <w:r>
        <w:rPr>
          <w:spacing w:val="10"/>
        </w:rPr>
        <w:t>カードを使ったもの， インターネットを使ったもの， またその複合</w:t>
      </w:r>
      <w:r>
        <w:rPr>
          <w:spacing w:val="13"/>
        </w:rPr>
        <w:t>の形態があります．</w:t>
      </w:r>
      <w:r>
        <w:rPr>
          <w:rFonts w:ascii="Century" w:eastAsia="Century"/>
        </w:rPr>
        <w:t>IC</w:t>
      </w:r>
      <w:r>
        <w:rPr>
          <w:rFonts w:ascii="Century" w:eastAsia="Century"/>
          <w:spacing w:val="51"/>
          <w:w w:val="150"/>
        </w:rPr>
        <w:t> </w:t>
      </w:r>
      <w:r>
        <w:rPr>
          <w:spacing w:val="12"/>
        </w:rPr>
        <w:t>カードを使ったものにはクローズドループ型とオープンループ型が</w:t>
      </w:r>
    </w:p>
    <w:p>
      <w:pPr>
        <w:pStyle w:val="BodyText"/>
        <w:spacing w:line="271" w:lineRule="exact" w:before="79"/>
        <w:ind w:left="143"/>
      </w:pPr>
      <w:r>
        <w:rPr>
          <w:spacing w:val="-4"/>
        </w:rPr>
        <w:t>あります．</w:t>
      </w:r>
    </w:p>
    <w:p>
      <w:pPr>
        <w:pStyle w:val="BodyText"/>
        <w:spacing w:line="168" w:lineRule="auto" w:before="125"/>
        <w:ind w:left="143" w:right="653" w:firstLine="211"/>
        <w:jc w:val="both"/>
      </w:pPr>
      <w:r>
        <w:rPr>
          <w:rFonts w:ascii="MS PGothic" w:eastAsia="MS PGothic"/>
          <w:b/>
          <w:spacing w:val="9"/>
        </w:rPr>
        <w:t>クローズドループ型</w:t>
      </w:r>
      <w:r>
        <w:rPr>
          <w:spacing w:val="13"/>
        </w:rPr>
        <w:t>の代表的なものは </w:t>
      </w:r>
      <w:r>
        <w:rPr>
          <w:rFonts w:ascii="Century" w:eastAsia="Century"/>
        </w:rPr>
        <w:t>VISA</w:t>
      </w:r>
      <w:r>
        <w:rPr>
          <w:rFonts w:ascii="Century" w:eastAsia="Century"/>
          <w:spacing w:val="80"/>
        </w:rPr>
        <w:t> </w:t>
      </w:r>
      <w:r>
        <w:rPr>
          <w:spacing w:val="4"/>
        </w:rPr>
        <w:t>キャッシュです．</w:t>
      </w:r>
      <w:r>
        <w:rPr>
          <w:rFonts w:ascii="MS PGothic" w:eastAsia="MS PGothic"/>
          <w:b/>
        </w:rPr>
        <w:t>VISA</w:t>
      </w:r>
      <w:r>
        <w:rPr>
          <w:rFonts w:ascii="MS PGothic" w:eastAsia="MS PGothic"/>
          <w:b/>
          <w:spacing w:val="20"/>
        </w:rPr>
        <w:t> キャッシュ</w:t>
      </w:r>
      <w:r>
        <w:rPr>
          <w:spacing w:val="5"/>
        </w:rPr>
        <w:t>は，プリペ</w:t>
      </w:r>
      <w:r>
        <w:rPr>
          <w:spacing w:val="11"/>
        </w:rPr>
        <w:t>イドカードのように， </w:t>
      </w:r>
      <w:r>
        <w:rPr>
          <w:rFonts w:ascii="Century" w:eastAsia="Century"/>
        </w:rPr>
        <w:t>IC</w:t>
      </w:r>
      <w:r>
        <w:rPr>
          <w:rFonts w:ascii="Century" w:eastAsia="Century"/>
          <w:spacing w:val="40"/>
        </w:rPr>
        <w:t> </w:t>
      </w:r>
      <w:r>
        <w:rPr>
          <w:spacing w:val="15"/>
        </w:rPr>
        <w:t>カードにチャージした度数</w:t>
      </w:r>
      <w:r>
        <w:rPr>
          <w:rFonts w:ascii="Century" w:eastAsia="Century"/>
          <w:spacing w:val="16"/>
        </w:rPr>
        <w:t>(</w:t>
      </w:r>
      <w:r>
        <w:rPr>
          <w:spacing w:val="17"/>
        </w:rPr>
        <w:t>バリュー</w:t>
      </w:r>
      <w:r>
        <w:rPr>
          <w:rFonts w:ascii="Century" w:eastAsia="Century"/>
          <w:spacing w:val="16"/>
        </w:rPr>
        <w:t>)</w:t>
      </w:r>
      <w:r>
        <w:rPr>
          <w:spacing w:val="14"/>
        </w:rPr>
        <w:t>に応じて買い物ができます．</w:t>
      </w:r>
      <w:r>
        <w:rPr>
          <w:spacing w:val="10"/>
        </w:rPr>
        <w:t>受け取った店では，バリューを </w:t>
      </w:r>
      <w:r>
        <w:rPr>
          <w:rFonts w:ascii="Century" w:eastAsia="Century"/>
        </w:rPr>
        <w:t>VISA</w:t>
      </w:r>
      <w:r>
        <w:rPr>
          <w:rFonts w:ascii="Century" w:eastAsia="Century"/>
          <w:spacing w:val="40"/>
        </w:rPr>
        <w:t> </w:t>
      </w:r>
      <w:r>
        <w:rPr>
          <w:spacing w:val="6"/>
        </w:rPr>
        <w:t>に送り，相手の銀行口座から自分の銀行口座に代金</w:t>
      </w:r>
      <w:r>
        <w:rPr>
          <w:spacing w:val="18"/>
        </w:rPr>
        <w:t>を振り込んでもらいます</w:t>
      </w:r>
      <w:r>
        <w:rPr>
          <w:rFonts w:ascii="Century" w:eastAsia="Century"/>
          <w:spacing w:val="-8"/>
        </w:rPr>
        <w:t>( </w:t>
      </w:r>
      <w:r>
        <w:rPr>
          <w:rFonts w:ascii="MS Mincho" w:eastAsia="MS Mincho"/>
          <w:spacing w:val="20"/>
        </w:rPr>
        <w:t>図 </w:t>
      </w:r>
      <w:r>
        <w:rPr>
          <w:rFonts w:ascii="Century" w:eastAsia="Century"/>
        </w:rPr>
        <w:t>35)</w:t>
      </w:r>
      <w:r>
        <w:rPr>
          <w:spacing w:val="10"/>
        </w:rPr>
        <w:t>． このように限られた店と客の中だけでバリューが行き来</w:t>
      </w:r>
      <w:r>
        <w:rPr>
          <w:spacing w:val="22"/>
        </w:rPr>
        <w:t>するのでクローズド</w:t>
      </w:r>
      <w:r>
        <w:rPr>
          <w:rFonts w:ascii="Century" w:eastAsia="Century"/>
          <w:spacing w:val="-18"/>
        </w:rPr>
        <w:t>( </w:t>
      </w:r>
      <w:r>
        <w:rPr>
          <w:spacing w:val="24"/>
        </w:rPr>
        <w:t>閉じた</w:t>
      </w:r>
      <w:r>
        <w:rPr>
          <w:rFonts w:ascii="Century" w:eastAsia="Century"/>
          <w:spacing w:val="-18"/>
        </w:rPr>
        <w:t>) </w:t>
      </w:r>
      <w:r>
        <w:rPr>
          <w:spacing w:val="8"/>
        </w:rPr>
        <w:t>な利用と言われます． 銀行にとっては， あらかじめチャージ</w:t>
      </w:r>
    </w:p>
    <w:p>
      <w:pPr>
        <w:pStyle w:val="BodyText"/>
        <w:spacing w:line="316" w:lineRule="auto" w:before="74"/>
        <w:ind w:left="143" w:right="667"/>
        <w:jc w:val="both"/>
      </w:pPr>
      <w:r>
        <w:rPr>
          <w:spacing w:val="12"/>
        </w:rPr>
        <w:t>された分の現金を運用でき，口座振替という従来の仕組みがそのまま使えるため特別な設</w:t>
      </w:r>
      <w:r>
        <w:rPr>
          <w:spacing w:val="13"/>
        </w:rPr>
        <w:t>備投資が必要ないというメリットがあります． しかし， 口座を持っていないと利用できず，</w:t>
      </w:r>
      <w:r>
        <w:rPr>
          <w:spacing w:val="-2"/>
        </w:rPr>
        <w:t>現金のような匿名性もないので比較的大口の利用にしか使えません．</w:t>
      </w:r>
    </w:p>
    <w:p>
      <w:pPr>
        <w:pStyle w:val="BodyText"/>
        <w:spacing w:after="0" w:line="316" w:lineRule="auto"/>
        <w:jc w:val="both"/>
        <w:sectPr>
          <w:pgSz w:w="11910" w:h="16840"/>
          <w:pgMar w:header="685" w:footer="0" w:top="1660" w:bottom="280" w:left="1559" w:right="1133"/>
        </w:sectPr>
      </w:pPr>
    </w:p>
    <w:p>
      <w:pPr>
        <w:pStyle w:val="BodyText"/>
        <w:rPr>
          <w:sz w:val="20"/>
        </w:rPr>
      </w:pPr>
    </w:p>
    <w:p>
      <w:pPr>
        <w:pStyle w:val="BodyText"/>
        <w:spacing w:before="170"/>
        <w:rPr>
          <w:sz w:val="20"/>
        </w:rPr>
      </w:pPr>
    </w:p>
    <w:p>
      <w:pPr>
        <w:spacing w:line="240" w:lineRule="auto"/>
        <w:ind w:left="2360" w:right="0" w:firstLine="0"/>
        <w:rPr>
          <w:sz w:val="20"/>
        </w:rPr>
      </w:pPr>
      <w:r>
        <w:rPr>
          <w:sz w:val="20"/>
        </w:rPr>
        <w:drawing>
          <wp:inline distT="0" distB="0" distL="0" distR="0">
            <wp:extent cx="2615316" cy="1831371"/>
            <wp:effectExtent l="0" t="0" r="0" b="0"/>
            <wp:docPr id="89" name="Image 89"/>
            <wp:cNvGraphicFramePr>
              <a:graphicFrameLocks/>
            </wp:cNvGraphicFramePr>
            <a:graphic>
              <a:graphicData uri="http://schemas.openxmlformats.org/drawingml/2006/picture">
                <pic:pic>
                  <pic:nvPicPr>
                    <pic:cNvPr id="89" name="Image 89"/>
                    <pic:cNvPicPr/>
                  </pic:nvPicPr>
                  <pic:blipFill>
                    <a:blip r:embed="rId52" cstate="print"/>
                    <a:stretch>
                      <a:fillRect/>
                    </a:stretch>
                  </pic:blipFill>
                  <pic:spPr>
                    <a:xfrm>
                      <a:off x="0" y="0"/>
                      <a:ext cx="2615316" cy="1831371"/>
                    </a:xfrm>
                    <a:prstGeom prst="rect">
                      <a:avLst/>
                    </a:prstGeom>
                  </pic:spPr>
                </pic:pic>
              </a:graphicData>
            </a:graphic>
          </wp:inline>
        </w:drawing>
      </w:r>
      <w:r>
        <w:rPr>
          <w:sz w:val="20"/>
        </w:rPr>
      </w:r>
    </w:p>
    <w:p>
      <w:pPr>
        <w:pStyle w:val="Heading9"/>
        <w:spacing w:before="112"/>
        <w:ind w:left="0" w:right="315"/>
      </w:pPr>
      <w:r>
        <w:rPr>
          <w:spacing w:val="11"/>
        </w:rPr>
        <w:t>図 </w:t>
      </w:r>
      <w:r>
        <w:rPr>
          <w:rFonts w:ascii="Century" w:eastAsia="Century"/>
          <w:b w:val="0"/>
        </w:rPr>
        <w:t>35</w:t>
      </w:r>
      <w:r>
        <w:rPr>
          <w:rFonts w:ascii="Century" w:eastAsia="Century"/>
          <w:b w:val="0"/>
          <w:spacing w:val="61"/>
        </w:rPr>
        <w:t> </w:t>
      </w:r>
      <w:r>
        <w:rPr>
          <w:spacing w:val="-1"/>
        </w:rPr>
        <w:t>クローズドループ型電子マネーのバリューの流れ</w:t>
      </w:r>
    </w:p>
    <w:p>
      <w:pPr>
        <w:pStyle w:val="BodyText"/>
        <w:rPr>
          <w:b/>
        </w:rPr>
      </w:pPr>
    </w:p>
    <w:p>
      <w:pPr>
        <w:pStyle w:val="BodyText"/>
        <w:spacing w:before="17"/>
        <w:rPr>
          <w:b/>
        </w:rPr>
      </w:pPr>
    </w:p>
    <w:p>
      <w:pPr>
        <w:pStyle w:val="BodyText"/>
        <w:spacing w:line="264" w:lineRule="auto"/>
        <w:ind w:left="143" w:right="663" w:firstLine="211"/>
        <w:jc w:val="both"/>
      </w:pPr>
      <w:r>
        <w:rPr>
          <w:rFonts w:ascii="MS PGothic" w:eastAsia="MS PGothic"/>
          <w:b/>
        </w:rPr>
        <w:t>オープンループ型</w:t>
      </w:r>
      <w:r>
        <w:rPr/>
        <w:t>の代表的なものは </w:t>
      </w:r>
      <w:r>
        <w:rPr>
          <w:rFonts w:ascii="Century" w:eastAsia="Century"/>
        </w:rPr>
        <w:t>Master</w:t>
      </w:r>
      <w:r>
        <w:rPr>
          <w:rFonts w:ascii="Century" w:eastAsia="Century"/>
          <w:spacing w:val="40"/>
        </w:rPr>
        <w:t> </w:t>
      </w:r>
      <w:r>
        <w:rPr>
          <w:rFonts w:ascii="Century" w:eastAsia="Century"/>
        </w:rPr>
        <w:t>Card </w:t>
      </w:r>
      <w:r>
        <w:rPr/>
        <w:t>の </w:t>
      </w:r>
      <w:r>
        <w:rPr>
          <w:rFonts w:ascii="Century" w:eastAsia="Century"/>
        </w:rPr>
        <w:t>Mondex </w:t>
      </w:r>
      <w:r>
        <w:rPr/>
        <w:t>です．</w:t>
      </w:r>
      <w:r>
        <w:rPr>
          <w:rFonts w:ascii="MS PGothic" w:eastAsia="MS PGothic"/>
          <w:b/>
        </w:rPr>
        <w:t>Mondex </w:t>
      </w:r>
      <w:r>
        <w:rPr/>
        <w:t>では </w:t>
      </w:r>
      <w:r>
        <w:rPr>
          <w:rFonts w:ascii="Century" w:eastAsia="Century"/>
        </w:rPr>
        <w:t>IC</w:t>
      </w:r>
      <w:r>
        <w:rPr>
          <w:rFonts w:ascii="Century" w:eastAsia="Century"/>
          <w:spacing w:val="16"/>
        </w:rPr>
        <w:t> </w:t>
      </w:r>
      <w:r>
        <w:rPr/>
        <w:t>カー</w:t>
      </w:r>
      <w:r>
        <w:rPr>
          <w:spacing w:val="14"/>
        </w:rPr>
        <w:t>ドのバリューを銀行で直接現金化することができます．このため，相手の口座も必要なく，</w:t>
      </w:r>
    </w:p>
    <w:p>
      <w:pPr>
        <w:pStyle w:val="BodyText"/>
        <w:spacing w:line="172" w:lineRule="auto" w:before="121"/>
        <w:ind w:left="143" w:right="645"/>
        <w:jc w:val="both"/>
      </w:pPr>
      <w:r>
        <w:rPr>
          <w:spacing w:val="14"/>
        </w:rPr>
        <w:t>現金のような匿名性が保たれます． また，客から受け取ったバリューはすぐに現金化しなくても， 他の支払いに利用することができるため， 多くの人にバリューが流通します</w:t>
      </w:r>
      <w:r>
        <w:rPr>
          <w:rFonts w:ascii="Century" w:eastAsia="Century"/>
          <w:spacing w:val="-8"/>
        </w:rPr>
        <w:t>( </w:t>
      </w:r>
      <w:r>
        <w:rPr>
          <w:rFonts w:ascii="MS Mincho" w:eastAsia="MS Mincho"/>
        </w:rPr>
        <w:t>図 </w:t>
      </w:r>
      <w:r>
        <w:rPr>
          <w:rFonts w:ascii="Century" w:eastAsia="Century"/>
          <w:spacing w:val="9"/>
        </w:rPr>
        <w:t>36)</w:t>
      </w:r>
      <w:r>
        <w:rPr>
          <w:spacing w:val="17"/>
        </w:rPr>
        <w:t>．このため，オープン</w:t>
      </w:r>
      <w:r>
        <w:rPr>
          <w:rFonts w:ascii="Century" w:eastAsia="Century"/>
          <w:spacing w:val="-20"/>
        </w:rPr>
        <w:t>( </w:t>
      </w:r>
      <w:r>
        <w:rPr>
          <w:spacing w:val="20"/>
        </w:rPr>
        <w:t>開いた</w:t>
      </w:r>
      <w:r>
        <w:rPr>
          <w:rFonts w:ascii="Century" w:eastAsia="Century"/>
          <w:spacing w:val="-20"/>
        </w:rPr>
        <w:t>) </w:t>
      </w:r>
      <w:r>
        <w:rPr>
          <w:spacing w:val="15"/>
        </w:rPr>
        <w:t>な利用と言われます．バリューが新たな通貨のように使</w:t>
      </w:r>
    </w:p>
    <w:p>
      <w:pPr>
        <w:pStyle w:val="BodyText"/>
        <w:spacing w:line="316" w:lineRule="auto" w:before="80"/>
        <w:ind w:left="143" w:right="675"/>
        <w:jc w:val="both"/>
      </w:pPr>
      <w:r>
        <w:rPr>
          <w:spacing w:val="14"/>
        </w:rPr>
        <w:t>えるのでインターネットでの国際的な利用に適します． しかし，設備投資など銀行の負担</w:t>
      </w:r>
      <w:r>
        <w:rPr>
          <w:spacing w:val="-2"/>
        </w:rPr>
        <w:t>が増えるため普及には時間がかかります．</w:t>
      </w:r>
    </w:p>
    <w:p>
      <w:pPr>
        <w:pStyle w:val="BodyText"/>
        <w:spacing w:before="6"/>
        <w:rPr>
          <w:sz w:val="19"/>
        </w:rPr>
      </w:pPr>
      <w:r>
        <w:rPr>
          <w:sz w:val="19"/>
        </w:rPr>
        <w:drawing>
          <wp:anchor distT="0" distB="0" distL="0" distR="0" allowOverlap="1" layoutInCell="1" locked="0" behindDoc="1" simplePos="0" relativeHeight="487608832">
            <wp:simplePos x="0" y="0"/>
            <wp:positionH relativeFrom="page">
              <wp:posOffset>2397736</wp:posOffset>
            </wp:positionH>
            <wp:positionV relativeFrom="paragraph">
              <wp:posOffset>175997</wp:posOffset>
            </wp:positionV>
            <wp:extent cx="2805282" cy="1800225"/>
            <wp:effectExtent l="0" t="0" r="0" b="0"/>
            <wp:wrapTopAndBottom/>
            <wp:docPr id="90" name="Image 90"/>
            <wp:cNvGraphicFramePr>
              <a:graphicFrameLocks/>
            </wp:cNvGraphicFramePr>
            <a:graphic>
              <a:graphicData uri="http://schemas.openxmlformats.org/drawingml/2006/picture">
                <pic:pic>
                  <pic:nvPicPr>
                    <pic:cNvPr id="90" name="Image 90"/>
                    <pic:cNvPicPr/>
                  </pic:nvPicPr>
                  <pic:blipFill>
                    <a:blip r:embed="rId53" cstate="print"/>
                    <a:stretch>
                      <a:fillRect/>
                    </a:stretch>
                  </pic:blipFill>
                  <pic:spPr>
                    <a:xfrm>
                      <a:off x="0" y="0"/>
                      <a:ext cx="2805282" cy="1800225"/>
                    </a:xfrm>
                    <a:prstGeom prst="rect">
                      <a:avLst/>
                    </a:prstGeom>
                  </pic:spPr>
                </pic:pic>
              </a:graphicData>
            </a:graphic>
          </wp:anchor>
        </w:drawing>
      </w:r>
    </w:p>
    <w:p>
      <w:pPr>
        <w:pStyle w:val="Heading9"/>
        <w:spacing w:before="157"/>
        <w:ind w:left="0" w:right="312"/>
      </w:pPr>
      <w:r>
        <w:rPr>
          <w:spacing w:val="10"/>
        </w:rPr>
        <w:t>図 </w:t>
      </w:r>
      <w:r>
        <w:rPr>
          <w:rFonts w:ascii="Century" w:eastAsia="Century"/>
          <w:b w:val="0"/>
        </w:rPr>
        <w:t>36</w:t>
      </w:r>
      <w:r>
        <w:rPr>
          <w:rFonts w:ascii="Century" w:eastAsia="Century"/>
          <w:b w:val="0"/>
          <w:spacing w:val="60"/>
        </w:rPr>
        <w:t> </w:t>
      </w:r>
      <w:r>
        <w:rPr>
          <w:spacing w:val="-1"/>
        </w:rPr>
        <w:t>オープンループ型電子マネーのバリューの流れ</w:t>
      </w:r>
    </w:p>
    <w:p>
      <w:pPr>
        <w:pStyle w:val="BodyText"/>
        <w:rPr>
          <w:b/>
        </w:rPr>
      </w:pPr>
    </w:p>
    <w:p>
      <w:pPr>
        <w:pStyle w:val="BodyText"/>
        <w:rPr>
          <w:b/>
        </w:rPr>
      </w:pPr>
    </w:p>
    <w:p>
      <w:pPr>
        <w:pStyle w:val="BodyText"/>
        <w:spacing w:before="61"/>
        <w:rPr>
          <w:b/>
        </w:rPr>
      </w:pPr>
    </w:p>
    <w:p>
      <w:pPr>
        <w:pStyle w:val="Heading2"/>
        <w:numPr>
          <w:ilvl w:val="1"/>
          <w:numId w:val="6"/>
        </w:numPr>
        <w:tabs>
          <w:tab w:pos="674" w:val="left" w:leader="none"/>
        </w:tabs>
        <w:spacing w:line="240" w:lineRule="auto" w:before="0" w:after="0"/>
        <w:ind w:left="674" w:right="0" w:hanging="531"/>
        <w:jc w:val="left"/>
      </w:pPr>
      <w:bookmarkStart w:name="_TOC_250077" w:id="39"/>
      <w:bookmarkEnd w:id="39"/>
      <w:r>
        <w:rPr>
          <w:spacing w:val="-6"/>
        </w:rPr>
        <w:t>顧客管理</w:t>
      </w:r>
    </w:p>
    <w:p>
      <w:pPr>
        <w:pStyle w:val="BodyText"/>
        <w:spacing w:before="318"/>
        <w:ind w:right="316"/>
        <w:jc w:val="center"/>
      </w:pPr>
      <w:r>
        <w:rPr>
          <w:spacing w:val="6"/>
        </w:rPr>
        <w:t>オンラインショッピングで買い物をするときに， その都度， 氏名， 住所， 電話番号， カ</w:t>
      </w:r>
    </w:p>
    <w:p>
      <w:pPr>
        <w:pStyle w:val="BodyText"/>
        <w:spacing w:after="0"/>
        <w:jc w:val="center"/>
        <w:sectPr>
          <w:pgSz w:w="11910" w:h="16840"/>
          <w:pgMar w:header="685" w:footer="0" w:top="1660" w:bottom="280" w:left="1559" w:right="1133"/>
        </w:sectPr>
      </w:pPr>
    </w:p>
    <w:p>
      <w:pPr>
        <w:pStyle w:val="BodyText"/>
      </w:pPr>
    </w:p>
    <w:p>
      <w:pPr>
        <w:pStyle w:val="BodyText"/>
        <w:spacing w:before="46"/>
      </w:pPr>
    </w:p>
    <w:p>
      <w:pPr>
        <w:pStyle w:val="BodyText"/>
        <w:spacing w:line="177" w:lineRule="auto" w:before="1"/>
        <w:ind w:left="143" w:right="663"/>
        <w:jc w:val="both"/>
      </w:pPr>
      <w:r>
        <w:rPr>
          <w:spacing w:val="7"/>
          <w:w w:val="100"/>
        </w:rPr>
        <w:t>ード番号などの個人情報を入力するのは面倒であり，情報漏洩の危険性も増します．通常，</w:t>
      </w:r>
      <w:r>
        <w:rPr>
          <w:spacing w:val="13"/>
          <w:w w:val="100"/>
        </w:rPr>
        <w:t>ブラウザでは</w:t>
      </w:r>
      <w:r>
        <w:rPr>
          <w:spacing w:val="-3"/>
        </w:rPr>
        <w:t>  </w:t>
      </w:r>
      <w:r>
        <w:rPr>
          <w:rFonts w:ascii="MS PGothic" w:eastAsia="MS PGothic"/>
          <w:b/>
          <w:spacing w:val="-2"/>
          <w:w w:val="99"/>
        </w:rPr>
        <w:t>C</w:t>
      </w:r>
      <w:r>
        <w:rPr>
          <w:rFonts w:ascii="MS PGothic" w:eastAsia="MS PGothic"/>
          <w:b/>
          <w:w w:val="99"/>
        </w:rPr>
        <w:t>oo</w:t>
      </w:r>
      <w:r>
        <w:rPr>
          <w:rFonts w:ascii="MS PGothic" w:eastAsia="MS PGothic"/>
          <w:b/>
          <w:w w:val="99"/>
        </w:rPr>
        <w:t>k</w:t>
      </w:r>
      <w:r>
        <w:rPr>
          <w:rFonts w:ascii="MS PGothic" w:eastAsia="MS PGothic"/>
          <w:b/>
          <w:spacing w:val="-2"/>
          <w:w w:val="98"/>
        </w:rPr>
        <w:t>i</w:t>
      </w:r>
      <w:r>
        <w:rPr>
          <w:rFonts w:ascii="MS PGothic" w:eastAsia="MS PGothic"/>
          <w:b/>
          <w:w w:val="99"/>
        </w:rPr>
        <w:t>e</w:t>
      </w:r>
      <w:r>
        <w:rPr>
          <w:rFonts w:ascii="MS PGothic" w:eastAsia="MS PGothic"/>
          <w:b/>
          <w:spacing w:val="-2"/>
        </w:rPr>
        <w:t>  </w:t>
      </w:r>
      <w:r>
        <w:rPr>
          <w:spacing w:val="14"/>
          <w:w w:val="100"/>
        </w:rPr>
        <w:t>という仕組みを使って，ウェブサイトに対する</w:t>
      </w:r>
      <w:r>
        <w:rPr>
          <w:spacing w:val="-2"/>
        </w:rPr>
        <w:t>  </w:t>
      </w:r>
      <w:r>
        <w:rPr>
          <w:rFonts w:ascii="Century" w:eastAsia="Century"/>
          <w:w w:val="100"/>
        </w:rPr>
        <w:t>ID</w:t>
      </w:r>
      <w:r>
        <w:rPr>
          <w:rFonts w:ascii="Century" w:eastAsia="Century"/>
          <w:spacing w:val="2"/>
        </w:rPr>
        <w:t>  </w:t>
      </w:r>
      <w:r>
        <w:rPr>
          <w:spacing w:val="13"/>
          <w:w w:val="100"/>
        </w:rPr>
        <w:t>情報を記憶させ，</w:t>
      </w:r>
    </w:p>
    <w:p>
      <w:pPr>
        <w:pStyle w:val="BodyText"/>
        <w:spacing w:line="316" w:lineRule="auto" w:before="79"/>
        <w:ind w:left="143" w:right="639"/>
        <w:jc w:val="both"/>
      </w:pPr>
      <w:r>
        <w:rPr>
          <w:spacing w:val="16"/>
        </w:rPr>
        <w:t>再度そのサイトにアクセスしたときには自分が誰かを自動的に伝えています． このため，</w:t>
      </w:r>
      <w:r>
        <w:rPr>
          <w:spacing w:val="21"/>
        </w:rPr>
        <w:t>オンラインショッピングを運営しているサイトでは以前利用したときに登録された個人情</w:t>
      </w:r>
      <w:r>
        <w:rPr>
          <w:spacing w:val="9"/>
        </w:rPr>
        <w:t>報をそのまま利用することができます． また， より積極的に個人情報を利用し， 顧客が望</w:t>
      </w:r>
      <w:r>
        <w:rPr>
          <w:spacing w:val="11"/>
        </w:rPr>
        <w:t>んでいる商品を中心に宣伝したり， 新着情報を通知したり， ときにはバースデーカードを</w:t>
      </w:r>
      <w:r>
        <w:rPr>
          <w:spacing w:val="16"/>
        </w:rPr>
        <w:t>送るなどという， きめ細かいサービスを展開しているところもあります． このように顧客</w:t>
      </w:r>
    </w:p>
    <w:p>
      <w:pPr>
        <w:pStyle w:val="BodyText"/>
        <w:spacing w:line="227" w:lineRule="exact"/>
        <w:ind w:left="143"/>
        <w:rPr>
          <w:rFonts w:ascii="Century" w:eastAsia="Century"/>
        </w:rPr>
      </w:pPr>
      <w:r>
        <w:rPr>
          <w:spacing w:val="29"/>
        </w:rPr>
        <w:t>に応じたサービスを提供することで収益を上げることを </w:t>
      </w:r>
      <w:r>
        <w:rPr>
          <w:rFonts w:ascii="MS PGothic" w:eastAsia="MS PGothic"/>
          <w:b/>
        </w:rPr>
        <w:t>CRM</w:t>
      </w:r>
      <w:r>
        <w:rPr>
          <w:rFonts w:ascii="Century" w:eastAsia="Century"/>
        </w:rPr>
        <w:t>(Customer</w:t>
      </w:r>
      <w:r>
        <w:rPr>
          <w:rFonts w:ascii="Century" w:eastAsia="Century"/>
          <w:spacing w:val="73"/>
        </w:rPr>
        <w:t> </w:t>
      </w:r>
      <w:r>
        <w:rPr>
          <w:rFonts w:ascii="Century" w:eastAsia="Century"/>
          <w:spacing w:val="-2"/>
        </w:rPr>
        <w:t>Relationship</w:t>
      </w:r>
    </w:p>
    <w:p>
      <w:pPr>
        <w:pStyle w:val="BodyText"/>
        <w:spacing w:line="439" w:lineRule="exact"/>
        <w:ind w:left="143"/>
      </w:pPr>
      <w:r>
        <w:rPr>
          <w:rFonts w:ascii="Century" w:eastAsia="Century"/>
          <w:spacing w:val="-2"/>
        </w:rPr>
        <w:t>Management)</w:t>
      </w:r>
      <w:r>
        <w:rPr>
          <w:spacing w:val="-3"/>
        </w:rPr>
        <w:t>と呼び，重要なマーケティング手法となっています．</w:t>
      </w:r>
    </w:p>
    <w:p>
      <w:pPr>
        <w:pStyle w:val="BodyText"/>
        <w:spacing w:line="316" w:lineRule="auto" w:before="174"/>
        <w:ind w:left="143" w:right="665" w:firstLine="211"/>
        <w:jc w:val="both"/>
      </w:pPr>
      <w:r>
        <w:rPr>
          <w:spacing w:val="7"/>
          <w:w w:val="100"/>
        </w:rPr>
        <w:t>年齢，職業，年収などの個人情報，販売実績，問い合わせの内容など多くのデータから，今後の販売予測や宣伝戦略の情報を統計的に抜き出すことを</w:t>
      </w:r>
      <w:r>
        <w:rPr>
          <w:rFonts w:ascii="MS PGothic" w:eastAsia="MS PGothic"/>
          <w:b/>
          <w:spacing w:val="11"/>
          <w:w w:val="100"/>
        </w:rPr>
        <w:t>デー</w:t>
      </w:r>
      <w:r>
        <w:rPr>
          <w:rFonts w:ascii="MS PGothic" w:eastAsia="MS PGothic"/>
          <w:b/>
          <w:spacing w:val="8"/>
          <w:w w:val="100"/>
        </w:rPr>
        <w:t>タ</w:t>
      </w:r>
      <w:r>
        <w:rPr>
          <w:rFonts w:ascii="MS PGothic" w:eastAsia="MS PGothic"/>
          <w:b/>
          <w:spacing w:val="8"/>
          <w:w w:val="100"/>
        </w:rPr>
        <w:t>マ</w:t>
      </w:r>
      <w:r>
        <w:rPr>
          <w:rFonts w:ascii="MS PGothic" w:eastAsia="MS PGothic"/>
          <w:b/>
          <w:spacing w:val="12"/>
          <w:w w:val="100"/>
        </w:rPr>
        <w:t>イ</w:t>
      </w:r>
      <w:r>
        <w:rPr>
          <w:rFonts w:ascii="MS PGothic" w:eastAsia="MS PGothic"/>
          <w:b/>
          <w:spacing w:val="9"/>
          <w:w w:val="100"/>
        </w:rPr>
        <w:t>ニ</w:t>
      </w:r>
      <w:r>
        <w:rPr>
          <w:rFonts w:ascii="MS PGothic" w:eastAsia="MS PGothic"/>
          <w:b/>
          <w:spacing w:val="9"/>
          <w:w w:val="100"/>
        </w:rPr>
        <w:t>ン</w:t>
      </w:r>
      <w:r>
        <w:rPr>
          <w:rFonts w:ascii="MS PGothic" w:eastAsia="MS PGothic"/>
          <w:b/>
          <w:spacing w:val="14"/>
          <w:w w:val="100"/>
        </w:rPr>
        <w:t>グ</w:t>
      </w:r>
      <w:r>
        <w:rPr>
          <w:spacing w:val="6"/>
          <w:w w:val="100"/>
        </w:rPr>
        <w:t>といい，ビジ</w:t>
      </w:r>
      <w:r>
        <w:rPr>
          <w:spacing w:val="-3"/>
          <w:w w:val="100"/>
        </w:rPr>
        <w:t>ネスの電子化と共に重要性を増しています．</w:t>
      </w:r>
    </w:p>
    <w:p>
      <w:pPr>
        <w:pStyle w:val="BodyText"/>
      </w:pPr>
    </w:p>
    <w:p>
      <w:pPr>
        <w:pStyle w:val="BodyText"/>
        <w:spacing w:before="159"/>
      </w:pPr>
    </w:p>
    <w:p>
      <w:pPr>
        <w:pStyle w:val="Heading2"/>
        <w:numPr>
          <w:ilvl w:val="1"/>
          <w:numId w:val="6"/>
        </w:numPr>
        <w:tabs>
          <w:tab w:pos="674" w:val="left" w:leader="none"/>
        </w:tabs>
        <w:spacing w:line="240" w:lineRule="auto" w:before="0" w:after="0"/>
        <w:ind w:left="674" w:right="0" w:hanging="531"/>
        <w:jc w:val="left"/>
      </w:pPr>
      <w:bookmarkStart w:name="_TOC_250076" w:id="40"/>
      <w:bookmarkEnd w:id="40"/>
      <w:r>
        <w:rPr>
          <w:spacing w:val="-5"/>
        </w:rPr>
        <w:t>個人情報保護</w:t>
      </w:r>
    </w:p>
    <w:p>
      <w:pPr>
        <w:pStyle w:val="BodyText"/>
        <w:spacing w:line="316" w:lineRule="auto" w:before="318"/>
        <w:ind w:left="143" w:right="653" w:firstLine="211"/>
        <w:jc w:val="both"/>
      </w:pPr>
      <w:r>
        <w:rPr>
          <w:spacing w:val="14"/>
        </w:rPr>
        <w:t>コンピュータ化によって顧客についての多様な情報をまとめて管理することが容易にな</w:t>
      </w:r>
      <w:r>
        <w:rPr>
          <w:spacing w:val="13"/>
        </w:rPr>
        <w:t>り， コピーして複製を残すことが容易になりました． また， ネットワークに接続されたコ</w:t>
      </w:r>
      <w:r>
        <w:rPr>
          <w:spacing w:val="19"/>
        </w:rPr>
        <w:t>ンピュータ上に重要な顧客情報が保存されることが多くなってきました． このような情報</w:t>
      </w:r>
      <w:r>
        <w:rPr>
          <w:spacing w:val="10"/>
        </w:rPr>
        <w:t>の管理が不十分だと情報が漏洩するなどして顧客に多大な不利益をもたらします． 住民基</w:t>
      </w:r>
      <w:r>
        <w:rPr>
          <w:spacing w:val="1"/>
        </w:rPr>
        <w:t>本台帳の電子化に伴って，こうした情報を法的に保護する必要性が生じたため，「個人情報</w:t>
      </w:r>
      <w:r>
        <w:rPr>
          <w:spacing w:val="12"/>
        </w:rPr>
        <w:t>の保護に関する法律」が制定されました．この法律に基づき，一般企業における個人情報</w:t>
      </w:r>
      <w:r>
        <w:rPr>
          <w:spacing w:val="11"/>
        </w:rPr>
        <w:t>保護の指針も与えられています．ただし，個別の項目に関しては，各業界団体の方針に委</w:t>
      </w:r>
      <w:r>
        <w:rPr>
          <w:spacing w:val="-2"/>
        </w:rPr>
        <w:t>ねられている部分もあります．</w:t>
      </w:r>
    </w:p>
    <w:p>
      <w:pPr>
        <w:pStyle w:val="BodyText"/>
        <w:spacing w:line="168" w:lineRule="auto" w:before="34"/>
        <w:ind w:left="143" w:right="663" w:firstLine="211"/>
        <w:jc w:val="both"/>
      </w:pPr>
      <w:r>
        <w:rPr>
          <w:spacing w:val="6"/>
        </w:rPr>
        <w:t>首相官邸のホームページ</w:t>
      </w:r>
      <w:r>
        <w:rPr>
          <w:rFonts w:ascii="Century" w:eastAsia="Century"/>
        </w:rPr>
        <w:t>(</w:t>
      </w:r>
      <w:r>
        <w:rPr>
          <w:rFonts w:ascii="MS Mincho" w:eastAsia="MS Mincho"/>
        </w:rPr>
        <w:t>www.kantei.go.jp</w:t>
      </w:r>
      <w:r>
        <w:rPr>
          <w:rFonts w:ascii="Century" w:eastAsia="Century"/>
        </w:rPr>
        <w:t>)</w:t>
      </w:r>
      <w:r>
        <w:rPr>
          <w:spacing w:val="6"/>
        </w:rPr>
        <w:t>より，</w:t>
      </w:r>
      <w:r>
        <w:rPr>
          <w:rFonts w:ascii="Century" w:eastAsia="Century"/>
        </w:rPr>
        <w:t>OECD8 </w:t>
      </w:r>
      <w:r>
        <w:rPr>
          <w:spacing w:val="5"/>
        </w:rPr>
        <w:t>原則とこの法律で規定されて</w:t>
      </w:r>
      <w:r>
        <w:rPr/>
        <w:t>いる個人情報取扱事業者の義務規定の対応表を</w:t>
      </w:r>
      <w:r>
        <w:rPr>
          <w:rFonts w:ascii="MS Mincho" w:eastAsia="MS Mincho"/>
        </w:rPr>
        <w:t>図 </w:t>
      </w:r>
      <w:r>
        <w:rPr>
          <w:rFonts w:ascii="Century" w:eastAsia="Century"/>
        </w:rPr>
        <w:t>37 </w:t>
      </w:r>
      <w:r>
        <w:rPr/>
        <w:t>に示します．</w:t>
      </w:r>
    </w:p>
    <w:p>
      <w:pPr>
        <w:pStyle w:val="BodyText"/>
        <w:spacing w:after="0" w:line="168" w:lineRule="auto"/>
        <w:jc w:val="both"/>
        <w:sectPr>
          <w:pgSz w:w="11910" w:h="16840"/>
          <w:pgMar w:header="685" w:footer="0" w:top="1660" w:bottom="280" w:left="1559" w:right="1133"/>
        </w:sectPr>
      </w:pPr>
    </w:p>
    <w:p>
      <w:pPr>
        <w:pStyle w:val="BodyText"/>
        <w:rPr>
          <w:sz w:val="20"/>
        </w:rPr>
      </w:pPr>
    </w:p>
    <w:p>
      <w:pPr>
        <w:pStyle w:val="BodyText"/>
        <w:spacing w:before="62"/>
        <w:rPr>
          <w:sz w:val="20"/>
        </w:rPr>
      </w:pPr>
    </w:p>
    <w:p>
      <w:pPr>
        <w:spacing w:line="240" w:lineRule="auto"/>
        <w:ind w:left="1335" w:right="0" w:firstLine="0"/>
        <w:rPr>
          <w:sz w:val="20"/>
        </w:rPr>
      </w:pPr>
      <w:r>
        <w:rPr>
          <w:sz w:val="20"/>
        </w:rPr>
        <w:drawing>
          <wp:inline distT="0" distB="0" distL="0" distR="0">
            <wp:extent cx="3924106" cy="2571654"/>
            <wp:effectExtent l="0" t="0" r="0" b="0"/>
            <wp:docPr id="91" name="Image 91"/>
            <wp:cNvGraphicFramePr>
              <a:graphicFrameLocks/>
            </wp:cNvGraphicFramePr>
            <a:graphic>
              <a:graphicData uri="http://schemas.openxmlformats.org/drawingml/2006/picture">
                <pic:pic>
                  <pic:nvPicPr>
                    <pic:cNvPr id="91" name="Image 91"/>
                    <pic:cNvPicPr/>
                  </pic:nvPicPr>
                  <pic:blipFill>
                    <a:blip r:embed="rId54" cstate="print"/>
                    <a:stretch>
                      <a:fillRect/>
                    </a:stretch>
                  </pic:blipFill>
                  <pic:spPr>
                    <a:xfrm>
                      <a:off x="0" y="0"/>
                      <a:ext cx="3924106" cy="2571654"/>
                    </a:xfrm>
                    <a:prstGeom prst="rect">
                      <a:avLst/>
                    </a:prstGeom>
                  </pic:spPr>
                </pic:pic>
              </a:graphicData>
            </a:graphic>
          </wp:inline>
        </w:drawing>
      </w:r>
      <w:r>
        <w:rPr>
          <w:sz w:val="20"/>
        </w:rPr>
      </w:r>
    </w:p>
    <w:p>
      <w:pPr>
        <w:spacing w:before="135"/>
        <w:ind w:left="0" w:right="313" w:firstLine="0"/>
        <w:jc w:val="center"/>
        <w:rPr>
          <w:b/>
          <w:sz w:val="21"/>
        </w:rPr>
      </w:pPr>
      <w:r>
        <w:rPr>
          <w:b/>
          <w:spacing w:val="14"/>
          <w:sz w:val="21"/>
        </w:rPr>
        <w:t>図 </w:t>
      </w:r>
      <w:r>
        <w:rPr>
          <w:rFonts w:ascii="Century" w:eastAsia="Century"/>
          <w:sz w:val="21"/>
        </w:rPr>
        <w:t>37</w:t>
      </w:r>
      <w:r>
        <w:rPr>
          <w:rFonts w:ascii="Century" w:eastAsia="Century"/>
          <w:spacing w:val="72"/>
          <w:sz w:val="21"/>
        </w:rPr>
        <w:t> </w:t>
      </w:r>
      <w:r>
        <w:rPr>
          <w:b/>
          <w:spacing w:val="-2"/>
          <w:sz w:val="21"/>
        </w:rPr>
        <w:t>個人情報に関する </w:t>
      </w:r>
      <w:r>
        <w:rPr>
          <w:rFonts w:ascii="Century" w:eastAsia="Century"/>
          <w:sz w:val="21"/>
        </w:rPr>
        <w:t>OECD8</w:t>
      </w:r>
      <w:r>
        <w:rPr>
          <w:rFonts w:ascii="Century" w:eastAsia="Century"/>
          <w:spacing w:val="-8"/>
          <w:sz w:val="21"/>
        </w:rPr>
        <w:t> </w:t>
      </w:r>
      <w:r>
        <w:rPr>
          <w:b/>
          <w:spacing w:val="-5"/>
          <w:sz w:val="21"/>
        </w:rPr>
        <w:t>原則</w:t>
      </w:r>
    </w:p>
    <w:p>
      <w:pPr>
        <w:pStyle w:val="BodyText"/>
        <w:rPr>
          <w:b/>
          <w:sz w:val="32"/>
        </w:rPr>
      </w:pPr>
    </w:p>
    <w:p>
      <w:pPr>
        <w:pStyle w:val="BodyText"/>
        <w:spacing w:before="47"/>
        <w:rPr>
          <w:b/>
          <w:sz w:val="32"/>
        </w:rPr>
      </w:pPr>
    </w:p>
    <w:p>
      <w:pPr>
        <w:spacing w:before="1"/>
        <w:ind w:left="143" w:right="0" w:firstLine="0"/>
        <w:jc w:val="left"/>
        <w:rPr>
          <w:rFonts w:ascii="MS PGothic" w:eastAsia="MS PGothic"/>
          <w:sz w:val="32"/>
        </w:rPr>
      </w:pPr>
      <w:r>
        <w:rPr>
          <w:rFonts w:ascii="MS PGothic" w:eastAsia="MS PGothic"/>
          <w:spacing w:val="-6"/>
          <w:sz w:val="32"/>
        </w:rPr>
        <w:t>練習問題</w:t>
      </w:r>
    </w:p>
    <w:p>
      <w:pPr>
        <w:pStyle w:val="BodyText"/>
        <w:spacing w:line="168" w:lineRule="auto" w:before="235"/>
        <w:ind w:left="143" w:right="665"/>
        <w:rPr>
          <w:rFonts w:ascii="Century" w:eastAsia="Century"/>
        </w:rPr>
      </w:pPr>
      <w:r>
        <w:rPr>
          <w:rFonts w:ascii="MS PGothic" w:eastAsia="MS PGothic"/>
        </w:rPr>
        <w:t>クッキー</w:t>
      </w:r>
      <w:r>
        <w:rPr>
          <w:rFonts w:ascii="Century" w:eastAsia="Century"/>
        </w:rPr>
        <w:t>(cookie)</w:t>
      </w:r>
      <w:r>
        <w:rPr>
          <w:rFonts w:ascii="MS PGothic" w:eastAsia="MS PGothic"/>
          <w:spacing w:val="5"/>
        </w:rPr>
        <w:t>に関する記述 </w:t>
      </w:r>
      <w:r>
        <w:rPr>
          <w:rFonts w:ascii="Century" w:eastAsia="Century"/>
        </w:rPr>
        <w:t>a</w:t>
      </w:r>
      <w:r>
        <w:rPr>
          <w:rFonts w:ascii="MS PGothic" w:eastAsia="MS PGothic"/>
        </w:rPr>
        <w:t>～</w:t>
      </w:r>
      <w:r>
        <w:rPr>
          <w:rFonts w:ascii="Century" w:eastAsia="Century"/>
        </w:rPr>
        <w:t>c</w:t>
      </w:r>
      <w:r>
        <w:rPr>
          <w:rFonts w:ascii="Century" w:eastAsia="Century"/>
          <w:spacing w:val="40"/>
        </w:rPr>
        <w:t> </w:t>
      </w:r>
      <w:r>
        <w:rPr>
          <w:rFonts w:ascii="MS PGothic" w:eastAsia="MS PGothic"/>
        </w:rPr>
        <w:t>のうち，適切なものだけをすべて挙げたものはどれか．</w:t>
      </w:r>
      <w:r>
        <w:rPr>
          <w:rFonts w:ascii="Century" w:eastAsia="Century"/>
        </w:rPr>
        <w:t>[</w:t>
      </w:r>
      <w:r>
        <w:rPr>
          <w:rFonts w:ascii="MS PGothic" w:eastAsia="MS PGothic"/>
        </w:rPr>
        <w:t>平成 </w:t>
      </w:r>
      <w:r>
        <w:rPr>
          <w:rFonts w:ascii="Century" w:eastAsia="Century"/>
        </w:rPr>
        <w:t>22 </w:t>
      </w:r>
      <w:r>
        <w:rPr>
          <w:rFonts w:ascii="MS PGothic" w:eastAsia="MS PGothic"/>
        </w:rPr>
        <w:t>年度秋期 </w:t>
      </w:r>
      <w:r>
        <w:rPr>
          <w:rFonts w:ascii="Century" w:eastAsia="Century"/>
        </w:rPr>
        <w:t>IT </w:t>
      </w:r>
      <w:r>
        <w:rPr>
          <w:rFonts w:ascii="MS PGothic" w:eastAsia="MS PGothic"/>
        </w:rPr>
        <w:t>パスポート試験</w:t>
      </w:r>
      <w:r>
        <w:rPr>
          <w:rFonts w:ascii="Century" w:eastAsia="Century"/>
        </w:rPr>
        <w:t>]</w:t>
      </w:r>
    </w:p>
    <w:p>
      <w:pPr>
        <w:pStyle w:val="ListParagraph"/>
        <w:numPr>
          <w:ilvl w:val="0"/>
          <w:numId w:val="34"/>
        </w:numPr>
        <w:tabs>
          <w:tab w:pos="774" w:val="left" w:leader="none"/>
        </w:tabs>
        <w:spacing w:line="264" w:lineRule="auto" w:before="0" w:after="0"/>
        <w:ind w:left="774" w:right="665" w:hanging="420"/>
        <w:jc w:val="left"/>
        <w:rPr>
          <w:sz w:val="21"/>
        </w:rPr>
      </w:pPr>
      <w:r>
        <w:rPr>
          <w:rFonts w:ascii="Century" w:eastAsia="Century"/>
          <w:sz w:val="21"/>
        </w:rPr>
        <w:t>Web</w:t>
      </w:r>
      <w:r>
        <w:rPr>
          <w:rFonts w:ascii="Century" w:eastAsia="Century"/>
          <w:spacing w:val="73"/>
          <w:sz w:val="21"/>
        </w:rPr>
        <w:t> </w:t>
      </w:r>
      <w:r>
        <w:rPr>
          <w:spacing w:val="8"/>
          <w:sz w:val="21"/>
        </w:rPr>
        <w:t>サイトを前回閲覧した際に入力した </w:t>
      </w:r>
      <w:r>
        <w:rPr>
          <w:rFonts w:ascii="Century" w:eastAsia="Century"/>
          <w:sz w:val="21"/>
        </w:rPr>
        <w:t>ID</w:t>
      </w:r>
      <w:r>
        <w:rPr>
          <w:rFonts w:ascii="Century" w:eastAsia="Century"/>
          <w:spacing w:val="70"/>
          <w:sz w:val="21"/>
        </w:rPr>
        <w:t> </w:t>
      </w:r>
      <w:r>
        <w:rPr>
          <w:spacing w:val="9"/>
          <w:sz w:val="21"/>
        </w:rPr>
        <w:t>やパスワードなどは，別の </w:t>
      </w:r>
      <w:r>
        <w:rPr>
          <w:rFonts w:ascii="Century" w:eastAsia="Century"/>
          <w:sz w:val="21"/>
        </w:rPr>
        <w:t>PC</w:t>
      </w:r>
      <w:r>
        <w:rPr>
          <w:rFonts w:ascii="Century" w:eastAsia="Century"/>
          <w:spacing w:val="74"/>
          <w:sz w:val="21"/>
        </w:rPr>
        <w:t> </w:t>
      </w:r>
      <w:r>
        <w:rPr>
          <w:spacing w:val="3"/>
          <w:sz w:val="21"/>
        </w:rPr>
        <w:t>を使用</w:t>
      </w:r>
      <w:r>
        <w:rPr>
          <w:spacing w:val="-2"/>
          <w:sz w:val="21"/>
        </w:rPr>
        <w:t>して閲覧する場合でもクッキーで引き継がれるので再入力が要らない．</w:t>
      </w:r>
    </w:p>
    <w:p>
      <w:pPr>
        <w:pStyle w:val="ListParagraph"/>
        <w:numPr>
          <w:ilvl w:val="0"/>
          <w:numId w:val="34"/>
        </w:numPr>
        <w:tabs>
          <w:tab w:pos="774" w:val="left" w:leader="none"/>
        </w:tabs>
        <w:spacing w:line="488" w:lineRule="exact" w:before="0" w:after="0"/>
        <w:ind w:left="774" w:right="0" w:hanging="420"/>
        <w:jc w:val="left"/>
        <w:rPr>
          <w:sz w:val="21"/>
        </w:rPr>
      </w:pPr>
      <w:r>
        <w:rPr>
          <w:spacing w:val="12"/>
          <w:sz w:val="21"/>
        </w:rPr>
        <w:t>インターネットカフェなどで一時的に </w:t>
      </w:r>
      <w:r>
        <w:rPr>
          <w:rFonts w:ascii="Century" w:eastAsia="Century"/>
          <w:sz w:val="21"/>
        </w:rPr>
        <w:t>PC</w:t>
      </w:r>
      <w:r>
        <w:rPr>
          <w:rFonts w:ascii="Century" w:eastAsia="Century"/>
          <w:spacing w:val="56"/>
          <w:sz w:val="21"/>
        </w:rPr>
        <w:t> </w:t>
      </w:r>
      <w:r>
        <w:rPr>
          <w:spacing w:val="14"/>
          <w:sz w:val="21"/>
        </w:rPr>
        <w:t>を借用して </w:t>
      </w:r>
      <w:r>
        <w:rPr>
          <w:rFonts w:ascii="Century" w:eastAsia="Century"/>
          <w:sz w:val="21"/>
        </w:rPr>
        <w:t>Web</w:t>
      </w:r>
      <w:r>
        <w:rPr>
          <w:rFonts w:ascii="Century" w:eastAsia="Century"/>
          <w:spacing w:val="56"/>
          <w:sz w:val="21"/>
        </w:rPr>
        <w:t> </w:t>
      </w:r>
      <w:r>
        <w:rPr>
          <w:spacing w:val="8"/>
          <w:sz w:val="21"/>
        </w:rPr>
        <w:t>サイトを閲覧したときは，</w:t>
      </w:r>
    </w:p>
    <w:p>
      <w:pPr>
        <w:pStyle w:val="BodyText"/>
        <w:spacing w:line="271" w:lineRule="exact" w:before="42"/>
        <w:ind w:left="774"/>
      </w:pPr>
      <w:r>
        <w:rPr>
          <w:spacing w:val="-3"/>
        </w:rPr>
        <w:t>閲覧が終わったらクッキーを削除すべきである．</w:t>
      </w:r>
    </w:p>
    <w:p>
      <w:pPr>
        <w:pStyle w:val="ListParagraph"/>
        <w:numPr>
          <w:ilvl w:val="0"/>
          <w:numId w:val="34"/>
        </w:numPr>
        <w:tabs>
          <w:tab w:pos="774" w:val="left" w:leader="none"/>
        </w:tabs>
        <w:spacing w:line="264" w:lineRule="auto" w:before="0" w:after="0"/>
        <w:ind w:left="774" w:right="673" w:hanging="420"/>
        <w:jc w:val="left"/>
        <w:rPr>
          <w:sz w:val="21"/>
        </w:rPr>
      </w:pPr>
      <w:r>
        <w:rPr>
          <w:spacing w:val="15"/>
          <w:sz w:val="21"/>
        </w:rPr>
        <w:t>クッキーに個人情報が保存されている場合， クロスサイトスクリプティングなどで，</w:t>
      </w:r>
      <w:r>
        <w:rPr>
          <w:spacing w:val="-2"/>
          <w:sz w:val="21"/>
        </w:rPr>
        <w:t>その個人情報が盗まれることがある．</w:t>
      </w:r>
    </w:p>
    <w:p>
      <w:pPr>
        <w:pStyle w:val="BodyText"/>
        <w:spacing w:line="475" w:lineRule="exact"/>
        <w:ind w:left="354"/>
        <w:rPr>
          <w:rFonts w:ascii="Century" w:eastAsia="Century"/>
        </w:rPr>
      </w:pPr>
      <w:r>
        <w:rPr>
          <w:rFonts w:ascii="Century" w:eastAsia="Century"/>
        </w:rPr>
        <w:t>(</w:t>
      </w:r>
      <w:r>
        <w:rPr/>
        <w:t>ア</w:t>
      </w:r>
      <w:r>
        <w:rPr>
          <w:rFonts w:ascii="Century" w:eastAsia="Century"/>
          <w:spacing w:val="16"/>
        </w:rPr>
        <w:t>) </w:t>
      </w:r>
      <w:r>
        <w:rPr>
          <w:rFonts w:ascii="Century" w:eastAsia="Century"/>
        </w:rPr>
        <w:t>a,</w:t>
      </w:r>
      <w:r>
        <w:rPr>
          <w:rFonts w:ascii="Century" w:eastAsia="Century"/>
          <w:spacing w:val="-2"/>
        </w:rPr>
        <w:t> </w:t>
      </w:r>
      <w:r>
        <w:rPr>
          <w:rFonts w:ascii="Century" w:eastAsia="Century"/>
          <w:spacing w:val="-10"/>
        </w:rPr>
        <w:t>b</w:t>
      </w:r>
    </w:p>
    <w:p>
      <w:pPr>
        <w:pStyle w:val="BodyText"/>
        <w:spacing w:line="480" w:lineRule="exact"/>
        <w:ind w:left="354"/>
        <w:rPr>
          <w:rFonts w:ascii="Century" w:eastAsia="Century"/>
        </w:rPr>
      </w:pPr>
      <w:r>
        <w:rPr>
          <w:rFonts w:ascii="Century" w:eastAsia="Century"/>
        </w:rPr>
        <w:t>(</w:t>
      </w:r>
      <w:r>
        <w:rPr/>
        <w:t>イ</w:t>
      </w:r>
      <w:r>
        <w:rPr>
          <w:rFonts w:ascii="Century" w:eastAsia="Century"/>
          <w:spacing w:val="28"/>
        </w:rPr>
        <w:t>) </w:t>
      </w:r>
      <w:r>
        <w:rPr>
          <w:rFonts w:ascii="Century" w:eastAsia="Century"/>
        </w:rPr>
        <w:t>a,</w:t>
      </w:r>
      <w:r>
        <w:rPr>
          <w:rFonts w:ascii="Century" w:eastAsia="Century"/>
          <w:spacing w:val="-2"/>
        </w:rPr>
        <w:t> </w:t>
      </w:r>
      <w:r>
        <w:rPr>
          <w:rFonts w:ascii="Century" w:eastAsia="Century"/>
        </w:rPr>
        <w:t>b,</w:t>
      </w:r>
      <w:r>
        <w:rPr>
          <w:rFonts w:ascii="Century" w:eastAsia="Century"/>
          <w:spacing w:val="-3"/>
        </w:rPr>
        <w:t> </w:t>
      </w:r>
      <w:r>
        <w:rPr>
          <w:rFonts w:ascii="Century" w:eastAsia="Century"/>
          <w:spacing w:val="-10"/>
        </w:rPr>
        <w:t>c</w:t>
      </w:r>
    </w:p>
    <w:p>
      <w:pPr>
        <w:pStyle w:val="BodyText"/>
        <w:spacing w:line="480" w:lineRule="exact"/>
        <w:ind w:left="354"/>
        <w:rPr>
          <w:rFonts w:ascii="Century" w:eastAsia="Century"/>
        </w:rPr>
      </w:pPr>
      <w:r>
        <w:rPr>
          <w:rFonts w:ascii="Century" w:eastAsia="Century"/>
        </w:rPr>
        <w:t>(</w:t>
      </w:r>
      <w:r>
        <w:rPr/>
        <w:t>ウ</w:t>
      </w:r>
      <w:r>
        <w:rPr>
          <w:rFonts w:ascii="Century" w:eastAsia="Century"/>
          <w:spacing w:val="25"/>
        </w:rPr>
        <w:t>) </w:t>
      </w:r>
      <w:r>
        <w:rPr>
          <w:rFonts w:ascii="Century" w:eastAsia="Century"/>
        </w:rPr>
        <w:t>a,</w:t>
      </w:r>
      <w:r>
        <w:rPr>
          <w:rFonts w:ascii="Century" w:eastAsia="Century"/>
          <w:spacing w:val="-2"/>
        </w:rPr>
        <w:t> </w:t>
      </w:r>
      <w:r>
        <w:rPr>
          <w:rFonts w:ascii="Century" w:eastAsia="Century"/>
          <w:spacing w:val="-10"/>
        </w:rPr>
        <w:t>c</w:t>
      </w:r>
    </w:p>
    <w:p>
      <w:pPr>
        <w:pStyle w:val="BodyText"/>
        <w:spacing w:line="499" w:lineRule="exact"/>
        <w:ind w:left="354"/>
        <w:rPr>
          <w:rFonts w:ascii="Century" w:eastAsia="Century"/>
        </w:rPr>
      </w:pPr>
      <w:r>
        <w:rPr>
          <w:rFonts w:ascii="Century" w:eastAsia="Century"/>
        </w:rPr>
        <w:t>(</w:t>
      </w:r>
      <w:r>
        <w:rPr/>
        <w:t>エ</w:t>
      </w:r>
      <w:r>
        <w:rPr>
          <w:rFonts w:ascii="Century" w:eastAsia="Century"/>
          <w:spacing w:val="9"/>
        </w:rPr>
        <w:t>) </w:t>
      </w:r>
      <w:r>
        <w:rPr>
          <w:rFonts w:ascii="Century" w:eastAsia="Century"/>
        </w:rPr>
        <w:t>b,</w:t>
      </w:r>
      <w:r>
        <w:rPr>
          <w:rFonts w:ascii="Century" w:eastAsia="Century"/>
          <w:spacing w:val="-2"/>
        </w:rPr>
        <w:t> </w:t>
      </w:r>
      <w:r>
        <w:rPr>
          <w:rFonts w:ascii="Century" w:eastAsia="Century"/>
          <w:spacing w:val="-10"/>
        </w:rPr>
        <w:t>c</w:t>
      </w:r>
    </w:p>
    <w:p>
      <w:pPr>
        <w:pStyle w:val="BodyText"/>
        <w:spacing w:after="0" w:line="499" w:lineRule="exact"/>
        <w:rPr>
          <w:rFonts w:ascii="Century" w:eastAsia="Century"/>
        </w:rPr>
        <w:sectPr>
          <w:pgSz w:w="11910" w:h="16840"/>
          <w:pgMar w:header="685" w:footer="0" w:top="1660" w:bottom="280" w:left="1559" w:right="1133"/>
        </w:sectPr>
      </w:pPr>
    </w:p>
    <w:p>
      <w:pPr>
        <w:spacing w:before="323"/>
        <w:ind w:left="143" w:right="0" w:firstLine="0"/>
        <w:jc w:val="left"/>
        <w:rPr>
          <w:rFonts w:ascii="Century" w:eastAsia="Century"/>
          <w:sz w:val="32"/>
        </w:rPr>
      </w:pPr>
      <w:r>
        <w:rPr>
          <w:rFonts w:ascii="MS PGothic" w:eastAsia="MS PGothic"/>
          <w:spacing w:val="-6"/>
          <w:sz w:val="32"/>
        </w:rPr>
        <w:t>ミニテスト </w:t>
      </w:r>
      <w:r>
        <w:rPr>
          <w:rFonts w:ascii="Century" w:eastAsia="Century"/>
          <w:spacing w:val="-10"/>
          <w:sz w:val="32"/>
        </w:rPr>
        <w:t>1</w:t>
      </w:r>
    </w:p>
    <w:p>
      <w:pPr>
        <w:pStyle w:val="BodyText"/>
        <w:spacing w:before="56"/>
        <w:ind w:left="143"/>
        <w:rPr>
          <w:rFonts w:ascii="MS PGothic" w:eastAsia="MS PGothic"/>
        </w:rPr>
      </w:pPr>
      <w:r>
        <w:rPr>
          <w:rFonts w:ascii="MS PGothic" w:eastAsia="MS PGothic"/>
          <w:spacing w:val="-7"/>
        </w:rPr>
        <w:t>問題 </w:t>
      </w:r>
      <w:r>
        <w:rPr>
          <w:rFonts w:ascii="Century" w:eastAsia="Century"/>
        </w:rPr>
        <w:t>I</w:t>
      </w:r>
      <w:r>
        <w:rPr>
          <w:rFonts w:ascii="Century" w:eastAsia="Century"/>
          <w:spacing w:val="48"/>
        </w:rPr>
        <w:t> </w:t>
      </w:r>
      <w:r>
        <w:rPr>
          <w:rFonts w:ascii="MS PGothic" w:eastAsia="MS PGothic"/>
          <w:spacing w:val="-1"/>
        </w:rPr>
        <w:t>下記の言葉の読み方とベトナム語の意味を書きなさい．</w:t>
      </w:r>
    </w:p>
    <w:p>
      <w:pPr>
        <w:pStyle w:val="BodyText"/>
        <w:rPr>
          <w:rFonts w:ascii="MS PGothic"/>
          <w:sz w:val="10"/>
        </w:rPr>
      </w:pPr>
    </w:p>
    <w:tbl>
      <w:tblPr>
        <w:tblW w:w="0" w:type="auto"/>
        <w:jc w:val="left"/>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7"/>
        <w:gridCol w:w="3118"/>
        <w:gridCol w:w="3263"/>
      </w:tblGrid>
      <w:tr>
        <w:trPr>
          <w:trHeight w:val="510" w:hRule="atLeast"/>
        </w:trPr>
        <w:tc>
          <w:tcPr>
            <w:tcW w:w="2127" w:type="dxa"/>
          </w:tcPr>
          <w:p>
            <w:pPr>
              <w:pStyle w:val="TableParagraph"/>
              <w:spacing w:before="119"/>
              <w:ind w:left="220"/>
              <w:jc w:val="center"/>
              <w:rPr>
                <w:sz w:val="21"/>
              </w:rPr>
            </w:pPr>
            <w:r>
              <w:rPr>
                <w:spacing w:val="-5"/>
                <w:sz w:val="21"/>
              </w:rPr>
              <w:t>言葉</w:t>
            </w:r>
          </w:p>
        </w:tc>
        <w:tc>
          <w:tcPr>
            <w:tcW w:w="3118" w:type="dxa"/>
          </w:tcPr>
          <w:p>
            <w:pPr>
              <w:pStyle w:val="TableParagraph"/>
              <w:spacing w:before="119"/>
              <w:ind w:left="827"/>
              <w:rPr>
                <w:sz w:val="21"/>
              </w:rPr>
            </w:pPr>
            <w:r>
              <w:rPr>
                <w:spacing w:val="-2"/>
                <w:sz w:val="21"/>
              </w:rPr>
              <w:t>読み方（又は英語</w:t>
            </w:r>
            <w:r>
              <w:rPr>
                <w:spacing w:val="-10"/>
                <w:sz w:val="21"/>
              </w:rPr>
              <w:t>）</w:t>
            </w:r>
          </w:p>
        </w:tc>
        <w:tc>
          <w:tcPr>
            <w:tcW w:w="3263" w:type="dxa"/>
          </w:tcPr>
          <w:p>
            <w:pPr>
              <w:pStyle w:val="TableParagraph"/>
              <w:spacing w:before="119"/>
              <w:ind w:left="1269"/>
              <w:rPr>
                <w:sz w:val="21"/>
              </w:rPr>
            </w:pPr>
            <w:r>
              <w:rPr>
                <w:spacing w:val="-4"/>
                <w:sz w:val="21"/>
              </w:rPr>
              <w:t>ベトナム語</w:t>
            </w:r>
          </w:p>
        </w:tc>
      </w:tr>
      <w:tr>
        <w:trPr>
          <w:trHeight w:val="513" w:hRule="atLeast"/>
        </w:trPr>
        <w:tc>
          <w:tcPr>
            <w:tcW w:w="2127" w:type="dxa"/>
          </w:tcPr>
          <w:p>
            <w:pPr>
              <w:pStyle w:val="TableParagraph"/>
              <w:spacing w:before="119"/>
              <w:ind w:left="318"/>
              <w:rPr>
                <w:sz w:val="21"/>
              </w:rPr>
            </w:pPr>
            <w:r>
              <w:rPr>
                <w:spacing w:val="-4"/>
                <w:sz w:val="21"/>
              </w:rPr>
              <w:t>データマイニング</w:t>
            </w:r>
          </w:p>
        </w:tc>
        <w:tc>
          <w:tcPr>
            <w:tcW w:w="3118" w:type="dxa"/>
          </w:tcPr>
          <w:p>
            <w:pPr>
              <w:pStyle w:val="TableParagraph"/>
              <w:spacing w:before="0"/>
              <w:rPr>
                <w:rFonts w:ascii="Times New Roman"/>
                <w:sz w:val="20"/>
              </w:rPr>
            </w:pPr>
          </w:p>
        </w:tc>
        <w:tc>
          <w:tcPr>
            <w:tcW w:w="3263" w:type="dxa"/>
          </w:tcPr>
          <w:p>
            <w:pPr>
              <w:pStyle w:val="TableParagraph"/>
              <w:spacing w:before="0"/>
              <w:rPr>
                <w:rFonts w:ascii="Times New Roman"/>
                <w:sz w:val="20"/>
              </w:rPr>
            </w:pPr>
          </w:p>
        </w:tc>
      </w:tr>
      <w:tr>
        <w:trPr>
          <w:trHeight w:val="513" w:hRule="atLeast"/>
        </w:trPr>
        <w:tc>
          <w:tcPr>
            <w:tcW w:w="2127" w:type="dxa"/>
          </w:tcPr>
          <w:p>
            <w:pPr>
              <w:pStyle w:val="TableParagraph"/>
              <w:spacing w:before="119"/>
              <w:ind w:left="318"/>
              <w:rPr>
                <w:sz w:val="21"/>
              </w:rPr>
            </w:pPr>
            <w:r>
              <w:rPr>
                <w:spacing w:val="-4"/>
                <w:sz w:val="21"/>
              </w:rPr>
              <w:t>チャージする</w:t>
            </w:r>
          </w:p>
        </w:tc>
        <w:tc>
          <w:tcPr>
            <w:tcW w:w="3118" w:type="dxa"/>
          </w:tcPr>
          <w:p>
            <w:pPr>
              <w:pStyle w:val="TableParagraph"/>
              <w:spacing w:before="0"/>
              <w:rPr>
                <w:rFonts w:ascii="Times New Roman"/>
                <w:sz w:val="20"/>
              </w:rPr>
            </w:pPr>
          </w:p>
        </w:tc>
        <w:tc>
          <w:tcPr>
            <w:tcW w:w="3263" w:type="dxa"/>
          </w:tcPr>
          <w:p>
            <w:pPr>
              <w:pStyle w:val="TableParagraph"/>
              <w:spacing w:before="0"/>
              <w:rPr>
                <w:rFonts w:ascii="Times New Roman"/>
                <w:sz w:val="20"/>
              </w:rPr>
            </w:pPr>
          </w:p>
        </w:tc>
      </w:tr>
      <w:tr>
        <w:trPr>
          <w:trHeight w:val="511" w:hRule="atLeast"/>
        </w:trPr>
        <w:tc>
          <w:tcPr>
            <w:tcW w:w="2127" w:type="dxa"/>
          </w:tcPr>
          <w:p>
            <w:pPr>
              <w:pStyle w:val="TableParagraph"/>
              <w:spacing w:before="120"/>
              <w:ind w:left="318"/>
              <w:rPr>
                <w:sz w:val="21"/>
              </w:rPr>
            </w:pPr>
            <w:r>
              <w:rPr>
                <w:spacing w:val="-4"/>
                <w:sz w:val="21"/>
              </w:rPr>
              <w:t>電子商取引</w:t>
            </w:r>
          </w:p>
        </w:tc>
        <w:tc>
          <w:tcPr>
            <w:tcW w:w="3118" w:type="dxa"/>
          </w:tcPr>
          <w:p>
            <w:pPr>
              <w:pStyle w:val="TableParagraph"/>
              <w:spacing w:before="0"/>
              <w:rPr>
                <w:rFonts w:ascii="Times New Roman"/>
                <w:sz w:val="20"/>
              </w:rPr>
            </w:pPr>
          </w:p>
        </w:tc>
        <w:tc>
          <w:tcPr>
            <w:tcW w:w="3263" w:type="dxa"/>
          </w:tcPr>
          <w:p>
            <w:pPr>
              <w:pStyle w:val="TableParagraph"/>
              <w:spacing w:before="0"/>
              <w:rPr>
                <w:rFonts w:ascii="Times New Roman"/>
                <w:sz w:val="20"/>
              </w:rPr>
            </w:pPr>
          </w:p>
        </w:tc>
      </w:tr>
      <w:tr>
        <w:trPr>
          <w:trHeight w:val="513" w:hRule="atLeast"/>
        </w:trPr>
        <w:tc>
          <w:tcPr>
            <w:tcW w:w="2127" w:type="dxa"/>
          </w:tcPr>
          <w:p>
            <w:pPr>
              <w:pStyle w:val="TableParagraph"/>
              <w:spacing w:before="119"/>
              <w:ind w:left="318"/>
              <w:rPr>
                <w:sz w:val="21"/>
              </w:rPr>
            </w:pPr>
            <w:r>
              <w:rPr>
                <w:spacing w:val="-4"/>
                <w:sz w:val="21"/>
              </w:rPr>
              <w:t>設備投資</w:t>
            </w:r>
          </w:p>
        </w:tc>
        <w:tc>
          <w:tcPr>
            <w:tcW w:w="3118" w:type="dxa"/>
          </w:tcPr>
          <w:p>
            <w:pPr>
              <w:pStyle w:val="TableParagraph"/>
              <w:spacing w:before="0"/>
              <w:rPr>
                <w:rFonts w:ascii="Times New Roman"/>
                <w:sz w:val="20"/>
              </w:rPr>
            </w:pPr>
          </w:p>
        </w:tc>
        <w:tc>
          <w:tcPr>
            <w:tcW w:w="3263" w:type="dxa"/>
          </w:tcPr>
          <w:p>
            <w:pPr>
              <w:pStyle w:val="TableParagraph"/>
              <w:spacing w:before="0"/>
              <w:rPr>
                <w:rFonts w:ascii="Times New Roman"/>
                <w:sz w:val="20"/>
              </w:rPr>
            </w:pPr>
          </w:p>
        </w:tc>
      </w:tr>
      <w:tr>
        <w:trPr>
          <w:trHeight w:val="510" w:hRule="atLeast"/>
        </w:trPr>
        <w:tc>
          <w:tcPr>
            <w:tcW w:w="2127" w:type="dxa"/>
          </w:tcPr>
          <w:p>
            <w:pPr>
              <w:pStyle w:val="TableParagraph"/>
              <w:spacing w:before="119"/>
              <w:ind w:left="318"/>
              <w:rPr>
                <w:sz w:val="21"/>
              </w:rPr>
            </w:pPr>
            <w:r>
              <w:rPr>
                <w:spacing w:val="-5"/>
                <w:sz w:val="21"/>
              </w:rPr>
              <w:t>配送</w:t>
            </w:r>
          </w:p>
        </w:tc>
        <w:tc>
          <w:tcPr>
            <w:tcW w:w="3118" w:type="dxa"/>
          </w:tcPr>
          <w:p>
            <w:pPr>
              <w:pStyle w:val="TableParagraph"/>
              <w:spacing w:before="0"/>
              <w:rPr>
                <w:rFonts w:ascii="Times New Roman"/>
                <w:sz w:val="20"/>
              </w:rPr>
            </w:pPr>
          </w:p>
        </w:tc>
        <w:tc>
          <w:tcPr>
            <w:tcW w:w="3263" w:type="dxa"/>
          </w:tcPr>
          <w:p>
            <w:pPr>
              <w:pStyle w:val="TableParagraph"/>
              <w:spacing w:before="0"/>
              <w:rPr>
                <w:rFonts w:ascii="Times New Roman"/>
                <w:sz w:val="20"/>
              </w:rPr>
            </w:pPr>
          </w:p>
        </w:tc>
      </w:tr>
      <w:tr>
        <w:trPr>
          <w:trHeight w:val="513" w:hRule="atLeast"/>
        </w:trPr>
        <w:tc>
          <w:tcPr>
            <w:tcW w:w="2127" w:type="dxa"/>
          </w:tcPr>
          <w:p>
            <w:pPr>
              <w:pStyle w:val="TableParagraph"/>
              <w:spacing w:before="122"/>
              <w:ind w:left="318"/>
              <w:rPr>
                <w:sz w:val="21"/>
              </w:rPr>
            </w:pPr>
            <w:r>
              <w:rPr>
                <w:spacing w:val="-4"/>
                <w:sz w:val="21"/>
              </w:rPr>
              <w:t>抜き出す</w:t>
            </w:r>
          </w:p>
        </w:tc>
        <w:tc>
          <w:tcPr>
            <w:tcW w:w="3118" w:type="dxa"/>
          </w:tcPr>
          <w:p>
            <w:pPr>
              <w:pStyle w:val="TableParagraph"/>
              <w:spacing w:before="0"/>
              <w:rPr>
                <w:rFonts w:ascii="Times New Roman"/>
                <w:sz w:val="20"/>
              </w:rPr>
            </w:pPr>
          </w:p>
        </w:tc>
        <w:tc>
          <w:tcPr>
            <w:tcW w:w="3263" w:type="dxa"/>
          </w:tcPr>
          <w:p>
            <w:pPr>
              <w:pStyle w:val="TableParagraph"/>
              <w:spacing w:before="0"/>
              <w:rPr>
                <w:rFonts w:ascii="Times New Roman"/>
                <w:sz w:val="20"/>
              </w:rPr>
            </w:pPr>
          </w:p>
        </w:tc>
      </w:tr>
      <w:tr>
        <w:trPr>
          <w:trHeight w:val="513" w:hRule="atLeast"/>
        </w:trPr>
        <w:tc>
          <w:tcPr>
            <w:tcW w:w="2127" w:type="dxa"/>
          </w:tcPr>
          <w:p>
            <w:pPr>
              <w:pStyle w:val="TableParagraph"/>
              <w:spacing w:before="119"/>
              <w:ind w:left="318"/>
              <w:rPr>
                <w:sz w:val="21"/>
              </w:rPr>
            </w:pPr>
            <w:r>
              <w:rPr>
                <w:spacing w:val="-5"/>
                <w:sz w:val="21"/>
              </w:rPr>
              <w:t>流通</w:t>
            </w:r>
          </w:p>
        </w:tc>
        <w:tc>
          <w:tcPr>
            <w:tcW w:w="3118" w:type="dxa"/>
          </w:tcPr>
          <w:p>
            <w:pPr>
              <w:pStyle w:val="TableParagraph"/>
              <w:spacing w:before="0"/>
              <w:rPr>
                <w:rFonts w:ascii="Times New Roman"/>
                <w:sz w:val="20"/>
              </w:rPr>
            </w:pPr>
          </w:p>
        </w:tc>
        <w:tc>
          <w:tcPr>
            <w:tcW w:w="3263" w:type="dxa"/>
          </w:tcPr>
          <w:p>
            <w:pPr>
              <w:pStyle w:val="TableParagraph"/>
              <w:spacing w:before="0"/>
              <w:rPr>
                <w:rFonts w:ascii="Times New Roman"/>
                <w:sz w:val="20"/>
              </w:rPr>
            </w:pPr>
          </w:p>
        </w:tc>
      </w:tr>
      <w:tr>
        <w:trPr>
          <w:trHeight w:val="510" w:hRule="atLeast"/>
        </w:trPr>
        <w:tc>
          <w:tcPr>
            <w:tcW w:w="2127" w:type="dxa"/>
          </w:tcPr>
          <w:p>
            <w:pPr>
              <w:pStyle w:val="TableParagraph"/>
              <w:spacing w:before="119"/>
              <w:ind w:left="318"/>
              <w:rPr>
                <w:sz w:val="21"/>
              </w:rPr>
            </w:pPr>
            <w:r>
              <w:rPr>
                <w:spacing w:val="-4"/>
                <w:sz w:val="21"/>
              </w:rPr>
              <w:t>を欠く</w:t>
            </w:r>
          </w:p>
        </w:tc>
        <w:tc>
          <w:tcPr>
            <w:tcW w:w="3118" w:type="dxa"/>
          </w:tcPr>
          <w:p>
            <w:pPr>
              <w:pStyle w:val="TableParagraph"/>
              <w:spacing w:before="0"/>
              <w:rPr>
                <w:rFonts w:ascii="Times New Roman"/>
                <w:sz w:val="20"/>
              </w:rPr>
            </w:pPr>
          </w:p>
        </w:tc>
        <w:tc>
          <w:tcPr>
            <w:tcW w:w="3263" w:type="dxa"/>
          </w:tcPr>
          <w:p>
            <w:pPr>
              <w:pStyle w:val="TableParagraph"/>
              <w:spacing w:before="0"/>
              <w:rPr>
                <w:rFonts w:ascii="Times New Roman"/>
                <w:sz w:val="20"/>
              </w:rPr>
            </w:pPr>
          </w:p>
        </w:tc>
      </w:tr>
      <w:tr>
        <w:trPr>
          <w:trHeight w:val="513" w:hRule="atLeast"/>
        </w:trPr>
        <w:tc>
          <w:tcPr>
            <w:tcW w:w="2127" w:type="dxa"/>
          </w:tcPr>
          <w:p>
            <w:pPr>
              <w:pStyle w:val="TableParagraph"/>
              <w:spacing w:before="122"/>
              <w:ind w:left="318"/>
              <w:rPr>
                <w:sz w:val="21"/>
              </w:rPr>
            </w:pPr>
            <w:r>
              <w:rPr>
                <w:spacing w:val="-4"/>
                <w:sz w:val="21"/>
              </w:rPr>
              <w:t>電子化</w:t>
            </w:r>
          </w:p>
        </w:tc>
        <w:tc>
          <w:tcPr>
            <w:tcW w:w="3118" w:type="dxa"/>
          </w:tcPr>
          <w:p>
            <w:pPr>
              <w:pStyle w:val="TableParagraph"/>
              <w:spacing w:before="0"/>
              <w:rPr>
                <w:rFonts w:ascii="Times New Roman"/>
                <w:sz w:val="20"/>
              </w:rPr>
            </w:pPr>
          </w:p>
        </w:tc>
        <w:tc>
          <w:tcPr>
            <w:tcW w:w="3263" w:type="dxa"/>
          </w:tcPr>
          <w:p>
            <w:pPr>
              <w:pStyle w:val="TableParagraph"/>
              <w:spacing w:before="0"/>
              <w:rPr>
                <w:rFonts w:ascii="Times New Roman"/>
                <w:sz w:val="20"/>
              </w:rPr>
            </w:pPr>
          </w:p>
        </w:tc>
      </w:tr>
      <w:tr>
        <w:trPr>
          <w:trHeight w:val="513" w:hRule="atLeast"/>
        </w:trPr>
        <w:tc>
          <w:tcPr>
            <w:tcW w:w="2127" w:type="dxa"/>
          </w:tcPr>
          <w:p>
            <w:pPr>
              <w:pStyle w:val="TableParagraph"/>
              <w:spacing w:before="119"/>
              <w:ind w:left="318"/>
              <w:rPr>
                <w:sz w:val="21"/>
              </w:rPr>
            </w:pPr>
            <w:r>
              <w:rPr>
                <w:spacing w:val="-5"/>
                <w:sz w:val="21"/>
              </w:rPr>
              <w:t>顧客</w:t>
            </w:r>
          </w:p>
        </w:tc>
        <w:tc>
          <w:tcPr>
            <w:tcW w:w="3118" w:type="dxa"/>
          </w:tcPr>
          <w:p>
            <w:pPr>
              <w:pStyle w:val="TableParagraph"/>
              <w:spacing w:before="0"/>
              <w:rPr>
                <w:rFonts w:ascii="Times New Roman"/>
                <w:sz w:val="20"/>
              </w:rPr>
            </w:pPr>
          </w:p>
        </w:tc>
        <w:tc>
          <w:tcPr>
            <w:tcW w:w="3263" w:type="dxa"/>
          </w:tcPr>
          <w:p>
            <w:pPr>
              <w:pStyle w:val="TableParagraph"/>
              <w:spacing w:before="0"/>
              <w:rPr>
                <w:rFonts w:ascii="Times New Roman"/>
                <w:sz w:val="20"/>
              </w:rPr>
            </w:pPr>
          </w:p>
        </w:tc>
      </w:tr>
    </w:tbl>
    <w:p>
      <w:pPr>
        <w:pStyle w:val="BodyText"/>
        <w:spacing w:before="163"/>
        <w:rPr>
          <w:rFonts w:ascii="MS PGothic"/>
        </w:rPr>
      </w:pPr>
    </w:p>
    <w:p>
      <w:pPr>
        <w:pStyle w:val="BodyText"/>
        <w:spacing w:line="499" w:lineRule="exact" w:before="1"/>
        <w:ind w:left="143"/>
        <w:rPr>
          <w:rFonts w:ascii="MS PGothic" w:eastAsia="MS PGothic"/>
        </w:rPr>
      </w:pPr>
      <w:r>
        <w:rPr>
          <w:rFonts w:ascii="MS PGothic" w:eastAsia="MS PGothic"/>
          <w:spacing w:val="-7"/>
        </w:rPr>
        <w:t>問題 </w:t>
      </w:r>
      <w:r>
        <w:rPr>
          <w:rFonts w:ascii="Century" w:eastAsia="Century"/>
        </w:rPr>
        <w:t>II</w:t>
      </w:r>
      <w:r>
        <w:rPr>
          <w:rFonts w:ascii="Century" w:eastAsia="Century"/>
          <w:spacing w:val="59"/>
        </w:rPr>
        <w:t> </w:t>
      </w:r>
      <w:r>
        <w:rPr>
          <w:rFonts w:ascii="MS PGothic" w:eastAsia="MS PGothic"/>
          <w:spacing w:val="-1"/>
        </w:rPr>
        <w:t>下記の文をベトナム語に翻訳しなさい．</w:t>
      </w:r>
    </w:p>
    <w:p>
      <w:pPr>
        <w:pStyle w:val="BodyText"/>
        <w:spacing w:line="168" w:lineRule="auto" w:before="108"/>
        <w:ind w:left="143" w:right="647" w:firstLine="211"/>
      </w:pPr>
      <w:r>
        <w:rPr>
          <w:spacing w:val="20"/>
        </w:rPr>
        <w:t>電子マネーには </w:t>
      </w:r>
      <w:r>
        <w:rPr>
          <w:rFonts w:ascii="Century" w:eastAsia="Century"/>
        </w:rPr>
        <w:t>IC</w:t>
      </w:r>
      <w:r>
        <w:rPr>
          <w:rFonts w:ascii="Century" w:eastAsia="Century"/>
          <w:spacing w:val="40"/>
        </w:rPr>
        <w:t> </w:t>
      </w:r>
      <w:r>
        <w:rPr>
          <w:spacing w:val="8"/>
        </w:rPr>
        <w:t>カードを使ったもの， インターネットを使ったもの， またその複合</w:t>
      </w:r>
      <w:r>
        <w:rPr>
          <w:spacing w:val="13"/>
        </w:rPr>
        <w:t>の形態があります．</w:t>
      </w:r>
      <w:r>
        <w:rPr>
          <w:rFonts w:ascii="Century" w:eastAsia="Century"/>
        </w:rPr>
        <w:t>IC</w:t>
      </w:r>
      <w:r>
        <w:rPr>
          <w:rFonts w:ascii="Century" w:eastAsia="Century"/>
          <w:spacing w:val="51"/>
          <w:w w:val="150"/>
        </w:rPr>
        <w:t> </w:t>
      </w:r>
      <w:r>
        <w:rPr>
          <w:spacing w:val="12"/>
        </w:rPr>
        <w:t>カードを使ったものにはクローズドループ型とオープンループ型が</w:t>
      </w:r>
    </w:p>
    <w:p>
      <w:pPr>
        <w:pStyle w:val="BodyText"/>
        <w:spacing w:before="79"/>
        <w:ind w:left="143"/>
      </w:pPr>
      <w:r>
        <w:rPr>
          <w:spacing w:val="-4"/>
        </w:rPr>
        <w:t>あります．</w:t>
      </w:r>
    </w:p>
    <w:p>
      <w:pPr>
        <w:pStyle w:val="BodyText"/>
      </w:pPr>
    </w:p>
    <w:p>
      <w:pPr>
        <w:pStyle w:val="BodyText"/>
        <w:spacing w:before="25"/>
      </w:pPr>
    </w:p>
    <w:p>
      <w:pPr>
        <w:spacing w:before="0"/>
        <w:ind w:left="354" w:right="0" w:firstLine="0"/>
        <w:jc w:val="left"/>
        <w:rPr>
          <w:rFonts w:ascii="Century"/>
          <w:sz w:val="21"/>
        </w:rPr>
      </w:pPr>
      <w:r>
        <w:rPr>
          <w:rFonts w:ascii="Century"/>
          <w:spacing w:val="-2"/>
          <w:sz w:val="21"/>
        </w:rPr>
        <w:t>----------------------------------------------------------------------------------------------------------------------</w:t>
      </w:r>
      <w:r>
        <w:rPr>
          <w:rFonts w:ascii="Century"/>
          <w:spacing w:val="-10"/>
          <w:sz w:val="21"/>
        </w:rPr>
        <w:t>-</w:t>
      </w:r>
    </w:p>
    <w:p>
      <w:pPr>
        <w:spacing w:before="143"/>
        <w:ind w:left="354" w:right="0" w:firstLine="0"/>
        <w:jc w:val="left"/>
        <w:rPr>
          <w:rFonts w:ascii="Century"/>
          <w:sz w:val="21"/>
        </w:rPr>
      </w:pPr>
      <w:r>
        <w:rPr>
          <w:rFonts w:ascii="Century"/>
          <w:spacing w:val="-2"/>
          <w:sz w:val="21"/>
        </w:rPr>
        <w:t>----------------------------------------------------------------------------------------------------------------------</w:t>
      </w:r>
      <w:r>
        <w:rPr>
          <w:rFonts w:ascii="Century"/>
          <w:spacing w:val="-10"/>
          <w:sz w:val="21"/>
        </w:rPr>
        <w:t>-</w:t>
      </w:r>
    </w:p>
    <w:p>
      <w:pPr>
        <w:spacing w:before="143"/>
        <w:ind w:left="354" w:right="0" w:firstLine="0"/>
        <w:jc w:val="left"/>
        <w:rPr>
          <w:rFonts w:ascii="Century"/>
          <w:sz w:val="21"/>
        </w:rPr>
      </w:pPr>
      <w:r>
        <w:rPr>
          <w:rFonts w:ascii="Century"/>
          <w:spacing w:val="-2"/>
          <w:sz w:val="21"/>
        </w:rPr>
        <w:t>----------------------------------------------------------------------------------------------------------------------</w:t>
      </w:r>
      <w:r>
        <w:rPr>
          <w:rFonts w:ascii="Century"/>
          <w:spacing w:val="-10"/>
          <w:sz w:val="21"/>
        </w:rPr>
        <w:t>-</w:t>
      </w:r>
    </w:p>
    <w:p>
      <w:pPr>
        <w:spacing w:after="0"/>
        <w:jc w:val="left"/>
        <w:rPr>
          <w:rFonts w:ascii="Century"/>
          <w:sz w:val="21"/>
        </w:rPr>
        <w:sectPr>
          <w:pgSz w:w="11910" w:h="16840"/>
          <w:pgMar w:header="685" w:footer="0" w:top="1660" w:bottom="280" w:left="1559" w:right="1133"/>
        </w:sectPr>
      </w:pPr>
    </w:p>
    <w:p>
      <w:pPr>
        <w:pStyle w:val="BodyText"/>
        <w:spacing w:before="327"/>
        <w:ind w:left="143"/>
        <w:rPr>
          <w:rFonts w:ascii="MS PGothic" w:eastAsia="MS PGothic"/>
        </w:rPr>
      </w:pPr>
      <w:r>
        <w:rPr>
          <w:rFonts w:ascii="MS PGothic" w:eastAsia="MS PGothic"/>
          <w:spacing w:val="-7"/>
        </w:rPr>
        <w:t>問題 </w:t>
      </w:r>
      <w:r>
        <w:rPr>
          <w:rFonts w:ascii="Century" w:eastAsia="Century"/>
        </w:rPr>
        <w:t>III</w:t>
      </w:r>
      <w:r>
        <w:rPr>
          <w:rFonts w:ascii="Century" w:eastAsia="Century"/>
          <w:spacing w:val="61"/>
        </w:rPr>
        <w:t> </w:t>
      </w:r>
      <w:r>
        <w:rPr>
          <w:rFonts w:ascii="MS PGothic" w:eastAsia="MS PGothic"/>
          <w:spacing w:val="-1"/>
        </w:rPr>
        <w:t>下記の文を日本語に翻訳しなさい．</w:t>
      </w:r>
    </w:p>
    <w:p>
      <w:pPr>
        <w:pStyle w:val="Heading4"/>
        <w:spacing w:line="312" w:lineRule="auto" w:before="172"/>
        <w:ind w:right="671"/>
      </w:pPr>
      <w:r>
        <w:rPr/>
        <w:t>EOS</w:t>
      </w:r>
      <w:r>
        <w:rPr>
          <w:spacing w:val="20"/>
        </w:rPr>
        <w:t> </w:t>
      </w:r>
      <w:r>
        <w:rPr/>
        <w:t>là hệ thống</w:t>
      </w:r>
      <w:r>
        <w:rPr>
          <w:spacing w:val="19"/>
        </w:rPr>
        <w:t> </w:t>
      </w:r>
      <w:r>
        <w:rPr/>
        <w:t>đặt</w:t>
      </w:r>
      <w:r>
        <w:rPr>
          <w:spacing w:val="19"/>
        </w:rPr>
        <w:t> </w:t>
      </w:r>
      <w:r>
        <w:rPr/>
        <w:t>hàng,</w:t>
      </w:r>
      <w:r>
        <w:rPr>
          <w:spacing w:val="19"/>
        </w:rPr>
        <w:t> </w:t>
      </w:r>
      <w:r>
        <w:rPr/>
        <w:t>tiếp</w:t>
      </w:r>
      <w:r>
        <w:rPr>
          <w:spacing w:val="19"/>
        </w:rPr>
        <w:t> </w:t>
      </w:r>
      <w:r>
        <w:rPr/>
        <w:t>nhận</w:t>
      </w:r>
      <w:r>
        <w:rPr>
          <w:spacing w:val="19"/>
        </w:rPr>
        <w:t> </w:t>
      </w:r>
      <w:r>
        <w:rPr/>
        <w:t>đơn</w:t>
      </w:r>
      <w:r>
        <w:rPr>
          <w:spacing w:val="19"/>
        </w:rPr>
        <w:t> </w:t>
      </w:r>
      <w:r>
        <w:rPr/>
        <w:t>hàng</w:t>
      </w:r>
      <w:r>
        <w:rPr>
          <w:spacing w:val="19"/>
        </w:rPr>
        <w:t> </w:t>
      </w:r>
      <w:r>
        <w:rPr/>
        <w:t>trực tuyến.</w:t>
      </w:r>
      <w:r>
        <w:rPr>
          <w:spacing w:val="19"/>
        </w:rPr>
        <w:t> </w:t>
      </w:r>
      <w:r>
        <w:rPr/>
        <w:t>Ưu</w:t>
      </w:r>
      <w:r>
        <w:rPr>
          <w:spacing w:val="19"/>
        </w:rPr>
        <w:t> </w:t>
      </w:r>
      <w:r>
        <w:rPr/>
        <w:t>điểm</w:t>
      </w:r>
      <w:r>
        <w:rPr>
          <w:spacing w:val="19"/>
        </w:rPr>
        <w:t> </w:t>
      </w:r>
      <w:r>
        <w:rPr/>
        <w:t>của</w:t>
      </w:r>
      <w:r>
        <w:rPr>
          <w:spacing w:val="20"/>
        </w:rPr>
        <w:t> </w:t>
      </w:r>
      <w:r>
        <w:rPr/>
        <w:t>việc dùng mạng là có thể giao dịch với các khách hàng ở xa và giao dịch 24/24h.</w:t>
      </w:r>
    </w:p>
    <w:p>
      <w:pPr>
        <w:pStyle w:val="BodyText"/>
        <w:spacing w:before="211"/>
        <w:rPr>
          <w:rFonts w:ascii="Times New Roman"/>
          <w:sz w:val="24"/>
        </w:rPr>
      </w:pPr>
    </w:p>
    <w:p>
      <w:pPr>
        <w:spacing w:before="0"/>
        <w:ind w:left="354" w:right="0" w:firstLine="0"/>
        <w:jc w:val="left"/>
        <w:rPr>
          <w:rFonts w:ascii="Century"/>
          <w:sz w:val="21"/>
        </w:rPr>
      </w:pPr>
      <w:r>
        <w:rPr>
          <w:rFonts w:ascii="Century"/>
          <w:spacing w:val="-2"/>
          <w:sz w:val="21"/>
        </w:rPr>
        <w:t>----------------------------------------------------------------------------------------------------------------------</w:t>
      </w:r>
      <w:r>
        <w:rPr>
          <w:rFonts w:ascii="Century"/>
          <w:spacing w:val="-10"/>
          <w:sz w:val="21"/>
        </w:rPr>
        <w:t>-</w:t>
      </w:r>
    </w:p>
    <w:p>
      <w:pPr>
        <w:spacing w:before="143"/>
        <w:ind w:left="354" w:right="0" w:firstLine="0"/>
        <w:jc w:val="left"/>
        <w:rPr>
          <w:rFonts w:ascii="Century"/>
          <w:sz w:val="21"/>
        </w:rPr>
      </w:pPr>
      <w:r>
        <w:rPr>
          <w:rFonts w:ascii="Century"/>
          <w:spacing w:val="-2"/>
          <w:sz w:val="21"/>
        </w:rPr>
        <w:t>----------------------------------------------------------------------------------------------------------------------</w:t>
      </w:r>
      <w:r>
        <w:rPr>
          <w:rFonts w:ascii="Century"/>
          <w:spacing w:val="-10"/>
          <w:sz w:val="21"/>
        </w:rPr>
        <w:t>-</w:t>
      </w:r>
    </w:p>
    <w:p>
      <w:pPr>
        <w:spacing w:before="143"/>
        <w:ind w:left="354" w:right="0" w:firstLine="0"/>
        <w:jc w:val="left"/>
        <w:rPr>
          <w:rFonts w:ascii="Century"/>
          <w:sz w:val="21"/>
        </w:rPr>
      </w:pPr>
      <w:r>
        <w:rPr>
          <w:rFonts w:ascii="Century"/>
          <w:spacing w:val="-2"/>
          <w:sz w:val="21"/>
        </w:rPr>
        <w:t>----------------------------------------------------------------------------------------------------------------------</w:t>
      </w:r>
      <w:r>
        <w:rPr>
          <w:rFonts w:ascii="Century"/>
          <w:spacing w:val="-10"/>
          <w:sz w:val="21"/>
        </w:rPr>
        <w:t>-</w:t>
      </w:r>
    </w:p>
    <w:p>
      <w:pPr>
        <w:pStyle w:val="BodyText"/>
        <w:spacing w:before="261"/>
        <w:rPr>
          <w:rFonts w:ascii="Century"/>
        </w:rPr>
      </w:pPr>
    </w:p>
    <w:p>
      <w:pPr>
        <w:spacing w:before="0"/>
        <w:ind w:left="143" w:right="0" w:firstLine="0"/>
        <w:jc w:val="left"/>
        <w:rPr>
          <w:rFonts w:ascii="Century" w:eastAsia="Century"/>
          <w:sz w:val="32"/>
        </w:rPr>
      </w:pPr>
      <w:r>
        <w:rPr>
          <w:rFonts w:ascii="MS PGothic" w:eastAsia="MS PGothic"/>
          <w:spacing w:val="-6"/>
          <w:sz w:val="32"/>
        </w:rPr>
        <w:t>ミニテスト </w:t>
      </w:r>
      <w:r>
        <w:rPr>
          <w:rFonts w:ascii="Century" w:eastAsia="Century"/>
          <w:spacing w:val="-10"/>
          <w:sz w:val="32"/>
        </w:rPr>
        <w:t>2</w:t>
      </w:r>
    </w:p>
    <w:p>
      <w:pPr>
        <w:pStyle w:val="BodyText"/>
        <w:spacing w:before="56"/>
        <w:ind w:left="143"/>
        <w:rPr>
          <w:rFonts w:ascii="MS PGothic" w:eastAsia="MS PGothic"/>
        </w:rPr>
      </w:pPr>
      <w:r>
        <w:rPr>
          <w:rFonts w:ascii="MS PGothic" w:eastAsia="MS PGothic"/>
          <w:spacing w:val="-7"/>
        </w:rPr>
        <w:t>問題 </w:t>
      </w:r>
      <w:r>
        <w:rPr>
          <w:rFonts w:ascii="Century" w:eastAsia="Century"/>
        </w:rPr>
        <w:t>I</w:t>
      </w:r>
      <w:r>
        <w:rPr>
          <w:rFonts w:ascii="Century" w:eastAsia="Century"/>
          <w:spacing w:val="48"/>
        </w:rPr>
        <w:t> </w:t>
      </w:r>
      <w:r>
        <w:rPr>
          <w:rFonts w:ascii="MS PGothic" w:eastAsia="MS PGothic"/>
          <w:spacing w:val="-1"/>
        </w:rPr>
        <w:t>下記の言葉の読み方とベトナム語の意味を書きなさい．</w:t>
      </w:r>
    </w:p>
    <w:p>
      <w:pPr>
        <w:pStyle w:val="BodyText"/>
        <w:rPr>
          <w:rFonts w:ascii="MS PGothic"/>
          <w:sz w:val="10"/>
        </w:rPr>
      </w:pPr>
    </w:p>
    <w:tbl>
      <w:tblPr>
        <w:tblW w:w="0" w:type="auto"/>
        <w:jc w:val="left"/>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10"/>
        <w:gridCol w:w="2979"/>
        <w:gridCol w:w="3119"/>
      </w:tblGrid>
      <w:tr>
        <w:trPr>
          <w:trHeight w:val="510" w:hRule="atLeast"/>
        </w:trPr>
        <w:tc>
          <w:tcPr>
            <w:tcW w:w="2410" w:type="dxa"/>
          </w:tcPr>
          <w:p>
            <w:pPr>
              <w:pStyle w:val="TableParagraph"/>
              <w:spacing w:before="119"/>
              <w:ind w:left="220"/>
              <w:jc w:val="center"/>
              <w:rPr>
                <w:sz w:val="21"/>
              </w:rPr>
            </w:pPr>
            <w:r>
              <w:rPr>
                <w:spacing w:val="-5"/>
                <w:sz w:val="21"/>
              </w:rPr>
              <w:t>言葉</w:t>
            </w:r>
          </w:p>
        </w:tc>
        <w:tc>
          <w:tcPr>
            <w:tcW w:w="2979" w:type="dxa"/>
          </w:tcPr>
          <w:p>
            <w:pPr>
              <w:pStyle w:val="TableParagraph"/>
              <w:spacing w:before="119"/>
              <w:ind w:left="755"/>
              <w:rPr>
                <w:sz w:val="21"/>
              </w:rPr>
            </w:pPr>
            <w:r>
              <w:rPr>
                <w:spacing w:val="-2"/>
                <w:sz w:val="21"/>
              </w:rPr>
              <w:t>読み方（又は英語</w:t>
            </w:r>
            <w:r>
              <w:rPr>
                <w:spacing w:val="-10"/>
                <w:sz w:val="21"/>
              </w:rPr>
              <w:t>）</w:t>
            </w:r>
          </w:p>
        </w:tc>
        <w:tc>
          <w:tcPr>
            <w:tcW w:w="3119" w:type="dxa"/>
          </w:tcPr>
          <w:p>
            <w:pPr>
              <w:pStyle w:val="TableParagraph"/>
              <w:spacing w:before="119"/>
              <w:ind w:left="1197"/>
              <w:rPr>
                <w:sz w:val="21"/>
              </w:rPr>
            </w:pPr>
            <w:r>
              <w:rPr>
                <w:spacing w:val="-4"/>
                <w:sz w:val="21"/>
              </w:rPr>
              <w:t>ベトナム語</w:t>
            </w:r>
          </w:p>
        </w:tc>
      </w:tr>
      <w:tr>
        <w:trPr>
          <w:trHeight w:val="513" w:hRule="atLeast"/>
        </w:trPr>
        <w:tc>
          <w:tcPr>
            <w:tcW w:w="2410" w:type="dxa"/>
          </w:tcPr>
          <w:p>
            <w:pPr>
              <w:pStyle w:val="TableParagraph"/>
              <w:spacing w:before="120"/>
              <w:ind w:left="318"/>
              <w:rPr>
                <w:sz w:val="21"/>
              </w:rPr>
            </w:pPr>
            <w:r>
              <w:rPr>
                <w:spacing w:val="-4"/>
                <w:sz w:val="21"/>
              </w:rPr>
              <w:t>電子マネー</w:t>
            </w:r>
          </w:p>
        </w:tc>
        <w:tc>
          <w:tcPr>
            <w:tcW w:w="2979" w:type="dxa"/>
          </w:tcPr>
          <w:p>
            <w:pPr>
              <w:pStyle w:val="TableParagraph"/>
              <w:spacing w:before="0"/>
              <w:rPr>
                <w:rFonts w:ascii="Times New Roman"/>
                <w:sz w:val="20"/>
              </w:rPr>
            </w:pPr>
          </w:p>
        </w:tc>
        <w:tc>
          <w:tcPr>
            <w:tcW w:w="3119" w:type="dxa"/>
          </w:tcPr>
          <w:p>
            <w:pPr>
              <w:pStyle w:val="TableParagraph"/>
              <w:spacing w:before="0"/>
              <w:rPr>
                <w:rFonts w:ascii="Times New Roman"/>
                <w:sz w:val="20"/>
              </w:rPr>
            </w:pPr>
          </w:p>
        </w:tc>
      </w:tr>
      <w:tr>
        <w:trPr>
          <w:trHeight w:val="513" w:hRule="atLeast"/>
        </w:trPr>
        <w:tc>
          <w:tcPr>
            <w:tcW w:w="2410" w:type="dxa"/>
          </w:tcPr>
          <w:p>
            <w:pPr>
              <w:pStyle w:val="TableParagraph"/>
              <w:spacing w:before="119"/>
              <w:ind w:left="318"/>
              <w:rPr>
                <w:sz w:val="21"/>
              </w:rPr>
            </w:pPr>
            <w:r>
              <w:rPr>
                <w:spacing w:val="-4"/>
                <w:sz w:val="21"/>
              </w:rPr>
              <w:t>プリペイドカード</w:t>
            </w:r>
          </w:p>
        </w:tc>
        <w:tc>
          <w:tcPr>
            <w:tcW w:w="2979" w:type="dxa"/>
          </w:tcPr>
          <w:p>
            <w:pPr>
              <w:pStyle w:val="TableParagraph"/>
              <w:spacing w:before="0"/>
              <w:rPr>
                <w:rFonts w:ascii="Times New Roman"/>
                <w:sz w:val="20"/>
              </w:rPr>
            </w:pPr>
          </w:p>
        </w:tc>
        <w:tc>
          <w:tcPr>
            <w:tcW w:w="3119" w:type="dxa"/>
          </w:tcPr>
          <w:p>
            <w:pPr>
              <w:pStyle w:val="TableParagraph"/>
              <w:spacing w:before="0"/>
              <w:rPr>
                <w:rFonts w:ascii="Times New Roman"/>
                <w:sz w:val="20"/>
              </w:rPr>
            </w:pPr>
          </w:p>
        </w:tc>
      </w:tr>
      <w:tr>
        <w:trPr>
          <w:trHeight w:val="510" w:hRule="atLeast"/>
        </w:trPr>
        <w:tc>
          <w:tcPr>
            <w:tcW w:w="2410" w:type="dxa"/>
          </w:tcPr>
          <w:p>
            <w:pPr>
              <w:pStyle w:val="TableParagraph"/>
              <w:spacing w:before="119"/>
              <w:ind w:left="318"/>
              <w:rPr>
                <w:sz w:val="21"/>
              </w:rPr>
            </w:pPr>
            <w:r>
              <w:rPr>
                <w:spacing w:val="-4"/>
                <w:sz w:val="21"/>
              </w:rPr>
              <w:t>口座振替</w:t>
            </w:r>
          </w:p>
        </w:tc>
        <w:tc>
          <w:tcPr>
            <w:tcW w:w="2979" w:type="dxa"/>
          </w:tcPr>
          <w:p>
            <w:pPr>
              <w:pStyle w:val="TableParagraph"/>
              <w:spacing w:before="0"/>
              <w:rPr>
                <w:rFonts w:ascii="Times New Roman"/>
                <w:sz w:val="20"/>
              </w:rPr>
            </w:pPr>
          </w:p>
        </w:tc>
        <w:tc>
          <w:tcPr>
            <w:tcW w:w="3119" w:type="dxa"/>
          </w:tcPr>
          <w:p>
            <w:pPr>
              <w:pStyle w:val="TableParagraph"/>
              <w:spacing w:before="0"/>
              <w:rPr>
                <w:rFonts w:ascii="Times New Roman"/>
                <w:sz w:val="20"/>
              </w:rPr>
            </w:pPr>
          </w:p>
        </w:tc>
      </w:tr>
      <w:tr>
        <w:trPr>
          <w:trHeight w:val="513" w:hRule="atLeast"/>
        </w:trPr>
        <w:tc>
          <w:tcPr>
            <w:tcW w:w="2410" w:type="dxa"/>
          </w:tcPr>
          <w:p>
            <w:pPr>
              <w:pStyle w:val="TableParagraph"/>
              <w:spacing w:before="119"/>
              <w:ind w:left="318"/>
              <w:rPr>
                <w:sz w:val="21"/>
              </w:rPr>
            </w:pPr>
            <w:r>
              <w:rPr>
                <w:spacing w:val="-4"/>
                <w:sz w:val="21"/>
              </w:rPr>
              <w:t>現金化</w:t>
            </w:r>
          </w:p>
        </w:tc>
        <w:tc>
          <w:tcPr>
            <w:tcW w:w="2979" w:type="dxa"/>
          </w:tcPr>
          <w:p>
            <w:pPr>
              <w:pStyle w:val="TableParagraph"/>
              <w:spacing w:before="0"/>
              <w:rPr>
                <w:rFonts w:ascii="Times New Roman"/>
                <w:sz w:val="20"/>
              </w:rPr>
            </w:pPr>
          </w:p>
        </w:tc>
        <w:tc>
          <w:tcPr>
            <w:tcW w:w="3119" w:type="dxa"/>
          </w:tcPr>
          <w:p>
            <w:pPr>
              <w:pStyle w:val="TableParagraph"/>
              <w:spacing w:before="0"/>
              <w:rPr>
                <w:rFonts w:ascii="Times New Roman"/>
                <w:sz w:val="20"/>
              </w:rPr>
            </w:pPr>
          </w:p>
        </w:tc>
      </w:tr>
      <w:tr>
        <w:trPr>
          <w:trHeight w:val="510" w:hRule="atLeast"/>
        </w:trPr>
        <w:tc>
          <w:tcPr>
            <w:tcW w:w="2410" w:type="dxa"/>
          </w:tcPr>
          <w:p>
            <w:pPr>
              <w:pStyle w:val="TableParagraph"/>
              <w:spacing w:before="119"/>
              <w:ind w:left="318"/>
              <w:rPr>
                <w:sz w:val="21"/>
              </w:rPr>
            </w:pPr>
            <w:r>
              <w:rPr>
                <w:spacing w:val="-4"/>
                <w:sz w:val="21"/>
              </w:rPr>
              <w:t>個人情報</w:t>
            </w:r>
          </w:p>
        </w:tc>
        <w:tc>
          <w:tcPr>
            <w:tcW w:w="2979" w:type="dxa"/>
          </w:tcPr>
          <w:p>
            <w:pPr>
              <w:pStyle w:val="TableParagraph"/>
              <w:spacing w:before="0"/>
              <w:rPr>
                <w:rFonts w:ascii="Times New Roman"/>
                <w:sz w:val="20"/>
              </w:rPr>
            </w:pPr>
          </w:p>
        </w:tc>
        <w:tc>
          <w:tcPr>
            <w:tcW w:w="3119" w:type="dxa"/>
          </w:tcPr>
          <w:p>
            <w:pPr>
              <w:pStyle w:val="TableParagraph"/>
              <w:spacing w:before="0"/>
              <w:rPr>
                <w:rFonts w:ascii="Times New Roman"/>
                <w:sz w:val="20"/>
              </w:rPr>
            </w:pPr>
          </w:p>
        </w:tc>
      </w:tr>
      <w:tr>
        <w:trPr>
          <w:trHeight w:val="513" w:hRule="atLeast"/>
        </w:trPr>
        <w:tc>
          <w:tcPr>
            <w:tcW w:w="2410" w:type="dxa"/>
          </w:tcPr>
          <w:p>
            <w:pPr>
              <w:pStyle w:val="TableParagraph"/>
              <w:spacing w:before="122"/>
              <w:ind w:left="318"/>
              <w:rPr>
                <w:sz w:val="21"/>
              </w:rPr>
            </w:pPr>
            <w:r>
              <w:rPr>
                <w:spacing w:val="-4"/>
                <w:sz w:val="21"/>
              </w:rPr>
              <w:t>販売実績</w:t>
            </w:r>
          </w:p>
        </w:tc>
        <w:tc>
          <w:tcPr>
            <w:tcW w:w="2979" w:type="dxa"/>
          </w:tcPr>
          <w:p>
            <w:pPr>
              <w:pStyle w:val="TableParagraph"/>
              <w:spacing w:before="0"/>
              <w:rPr>
                <w:rFonts w:ascii="Times New Roman"/>
                <w:sz w:val="20"/>
              </w:rPr>
            </w:pPr>
          </w:p>
        </w:tc>
        <w:tc>
          <w:tcPr>
            <w:tcW w:w="3119" w:type="dxa"/>
          </w:tcPr>
          <w:p>
            <w:pPr>
              <w:pStyle w:val="TableParagraph"/>
              <w:spacing w:before="0"/>
              <w:rPr>
                <w:rFonts w:ascii="Times New Roman"/>
                <w:sz w:val="20"/>
              </w:rPr>
            </w:pPr>
          </w:p>
        </w:tc>
      </w:tr>
      <w:tr>
        <w:trPr>
          <w:trHeight w:val="513" w:hRule="atLeast"/>
        </w:trPr>
        <w:tc>
          <w:tcPr>
            <w:tcW w:w="2410" w:type="dxa"/>
          </w:tcPr>
          <w:p>
            <w:pPr>
              <w:pStyle w:val="TableParagraph"/>
              <w:spacing w:before="119"/>
              <w:ind w:left="318"/>
              <w:rPr>
                <w:sz w:val="21"/>
              </w:rPr>
            </w:pPr>
            <w:r>
              <w:rPr>
                <w:spacing w:val="-4"/>
                <w:sz w:val="21"/>
              </w:rPr>
              <w:t>宣伝戦略</w:t>
            </w:r>
          </w:p>
        </w:tc>
        <w:tc>
          <w:tcPr>
            <w:tcW w:w="2979" w:type="dxa"/>
          </w:tcPr>
          <w:p>
            <w:pPr>
              <w:pStyle w:val="TableParagraph"/>
              <w:spacing w:before="0"/>
              <w:rPr>
                <w:rFonts w:ascii="Times New Roman"/>
                <w:sz w:val="20"/>
              </w:rPr>
            </w:pPr>
          </w:p>
        </w:tc>
        <w:tc>
          <w:tcPr>
            <w:tcW w:w="3119" w:type="dxa"/>
          </w:tcPr>
          <w:p>
            <w:pPr>
              <w:pStyle w:val="TableParagraph"/>
              <w:spacing w:before="0"/>
              <w:rPr>
                <w:rFonts w:ascii="Times New Roman"/>
                <w:sz w:val="20"/>
              </w:rPr>
            </w:pPr>
          </w:p>
        </w:tc>
      </w:tr>
      <w:tr>
        <w:trPr>
          <w:trHeight w:val="510" w:hRule="atLeast"/>
        </w:trPr>
        <w:tc>
          <w:tcPr>
            <w:tcW w:w="2410" w:type="dxa"/>
          </w:tcPr>
          <w:p>
            <w:pPr>
              <w:pStyle w:val="TableParagraph"/>
              <w:spacing w:before="119"/>
              <w:ind w:left="318"/>
              <w:rPr>
                <w:sz w:val="21"/>
              </w:rPr>
            </w:pPr>
            <w:r>
              <w:rPr>
                <w:spacing w:val="-4"/>
                <w:sz w:val="21"/>
              </w:rPr>
              <w:t>匿名性</w:t>
            </w:r>
          </w:p>
        </w:tc>
        <w:tc>
          <w:tcPr>
            <w:tcW w:w="2979" w:type="dxa"/>
          </w:tcPr>
          <w:p>
            <w:pPr>
              <w:pStyle w:val="TableParagraph"/>
              <w:spacing w:before="0"/>
              <w:rPr>
                <w:rFonts w:ascii="Times New Roman"/>
                <w:sz w:val="20"/>
              </w:rPr>
            </w:pPr>
          </w:p>
        </w:tc>
        <w:tc>
          <w:tcPr>
            <w:tcW w:w="3119" w:type="dxa"/>
          </w:tcPr>
          <w:p>
            <w:pPr>
              <w:pStyle w:val="TableParagraph"/>
              <w:spacing w:before="0"/>
              <w:rPr>
                <w:rFonts w:ascii="Times New Roman"/>
                <w:sz w:val="20"/>
              </w:rPr>
            </w:pPr>
          </w:p>
        </w:tc>
      </w:tr>
      <w:tr>
        <w:trPr>
          <w:trHeight w:val="513" w:hRule="atLeast"/>
        </w:trPr>
        <w:tc>
          <w:tcPr>
            <w:tcW w:w="2410" w:type="dxa"/>
          </w:tcPr>
          <w:p>
            <w:pPr>
              <w:pStyle w:val="TableParagraph"/>
              <w:spacing w:before="122"/>
              <w:ind w:left="318"/>
              <w:rPr>
                <w:sz w:val="21"/>
              </w:rPr>
            </w:pPr>
            <w:r>
              <w:rPr>
                <w:spacing w:val="-4"/>
                <w:sz w:val="21"/>
              </w:rPr>
              <w:t>事業者</w:t>
            </w:r>
          </w:p>
        </w:tc>
        <w:tc>
          <w:tcPr>
            <w:tcW w:w="2979" w:type="dxa"/>
          </w:tcPr>
          <w:p>
            <w:pPr>
              <w:pStyle w:val="TableParagraph"/>
              <w:spacing w:before="0"/>
              <w:rPr>
                <w:rFonts w:ascii="Times New Roman"/>
                <w:sz w:val="20"/>
              </w:rPr>
            </w:pPr>
          </w:p>
        </w:tc>
        <w:tc>
          <w:tcPr>
            <w:tcW w:w="3119" w:type="dxa"/>
          </w:tcPr>
          <w:p>
            <w:pPr>
              <w:pStyle w:val="TableParagraph"/>
              <w:spacing w:before="0"/>
              <w:rPr>
                <w:rFonts w:ascii="Times New Roman"/>
                <w:sz w:val="20"/>
              </w:rPr>
            </w:pPr>
          </w:p>
        </w:tc>
      </w:tr>
      <w:tr>
        <w:trPr>
          <w:trHeight w:val="513" w:hRule="atLeast"/>
        </w:trPr>
        <w:tc>
          <w:tcPr>
            <w:tcW w:w="2410" w:type="dxa"/>
          </w:tcPr>
          <w:p>
            <w:pPr>
              <w:pStyle w:val="TableParagraph"/>
              <w:spacing w:before="119"/>
              <w:ind w:left="318"/>
              <w:rPr>
                <w:sz w:val="21"/>
              </w:rPr>
            </w:pPr>
            <w:r>
              <w:rPr>
                <w:spacing w:val="-5"/>
                <w:sz w:val="21"/>
              </w:rPr>
              <w:t>収益</w:t>
            </w:r>
          </w:p>
        </w:tc>
        <w:tc>
          <w:tcPr>
            <w:tcW w:w="2979" w:type="dxa"/>
          </w:tcPr>
          <w:p>
            <w:pPr>
              <w:pStyle w:val="TableParagraph"/>
              <w:spacing w:before="0"/>
              <w:rPr>
                <w:rFonts w:ascii="Times New Roman"/>
                <w:sz w:val="20"/>
              </w:rPr>
            </w:pPr>
          </w:p>
        </w:tc>
        <w:tc>
          <w:tcPr>
            <w:tcW w:w="3119" w:type="dxa"/>
          </w:tcPr>
          <w:p>
            <w:pPr>
              <w:pStyle w:val="TableParagraph"/>
              <w:spacing w:before="0"/>
              <w:rPr>
                <w:rFonts w:ascii="Times New Roman"/>
                <w:sz w:val="20"/>
              </w:rPr>
            </w:pPr>
          </w:p>
        </w:tc>
      </w:tr>
    </w:tbl>
    <w:p>
      <w:pPr>
        <w:pStyle w:val="TableParagraph"/>
        <w:spacing w:after="0"/>
        <w:rPr>
          <w:rFonts w:ascii="Times New Roman"/>
          <w:sz w:val="20"/>
        </w:rPr>
        <w:sectPr>
          <w:pgSz w:w="11910" w:h="16840"/>
          <w:pgMar w:header="685" w:footer="0" w:top="1660" w:bottom="280" w:left="1559" w:right="1133"/>
        </w:sectPr>
      </w:pPr>
    </w:p>
    <w:p>
      <w:pPr>
        <w:pStyle w:val="BodyText"/>
        <w:spacing w:before="54"/>
        <w:rPr>
          <w:rFonts w:ascii="MS PGothic"/>
        </w:rPr>
      </w:pPr>
    </w:p>
    <w:p>
      <w:pPr>
        <w:pStyle w:val="BodyText"/>
        <w:spacing w:line="499" w:lineRule="exact"/>
        <w:ind w:left="143"/>
        <w:rPr>
          <w:rFonts w:ascii="MS PGothic" w:eastAsia="MS PGothic"/>
        </w:rPr>
      </w:pPr>
      <w:r>
        <w:rPr>
          <w:rFonts w:ascii="MS PGothic" w:eastAsia="MS PGothic"/>
          <w:spacing w:val="-7"/>
        </w:rPr>
        <w:t>問題 </w:t>
      </w:r>
      <w:r>
        <w:rPr>
          <w:rFonts w:ascii="Century" w:eastAsia="Century"/>
        </w:rPr>
        <w:t>II</w:t>
      </w:r>
      <w:r>
        <w:rPr>
          <w:rFonts w:ascii="Century" w:eastAsia="Century"/>
          <w:spacing w:val="59"/>
        </w:rPr>
        <w:t> </w:t>
      </w:r>
      <w:r>
        <w:rPr>
          <w:rFonts w:ascii="MS PGothic" w:eastAsia="MS PGothic"/>
          <w:spacing w:val="-1"/>
        </w:rPr>
        <w:t>下記の文をベトナム語に翻訳しなさい．</w:t>
      </w:r>
    </w:p>
    <w:p>
      <w:pPr>
        <w:pStyle w:val="BodyText"/>
        <w:spacing w:line="499" w:lineRule="exact"/>
        <w:ind w:left="354"/>
      </w:pPr>
      <w:r>
        <w:rPr>
          <w:spacing w:val="14"/>
        </w:rPr>
        <w:t>通常，ブラウザでは </w:t>
      </w:r>
      <w:r>
        <w:rPr>
          <w:rFonts w:ascii="Century" w:eastAsia="Century"/>
        </w:rPr>
        <w:t>Cookie</w:t>
      </w:r>
      <w:r>
        <w:rPr>
          <w:rFonts w:ascii="Century" w:eastAsia="Century"/>
          <w:spacing w:val="60"/>
        </w:rPr>
        <w:t> </w:t>
      </w:r>
      <w:r>
        <w:rPr>
          <w:spacing w:val="14"/>
        </w:rPr>
        <w:t>という仕組みを使って，ウェブサイトに対する </w:t>
      </w:r>
      <w:r>
        <w:rPr>
          <w:rFonts w:ascii="Century" w:eastAsia="Century"/>
        </w:rPr>
        <w:t>ID</w:t>
      </w:r>
      <w:r>
        <w:rPr>
          <w:rFonts w:ascii="Century" w:eastAsia="Century"/>
          <w:spacing w:val="59"/>
        </w:rPr>
        <w:t> </w:t>
      </w:r>
      <w:r>
        <w:rPr>
          <w:spacing w:val="8"/>
        </w:rPr>
        <w:t>情報を記</w:t>
      </w:r>
    </w:p>
    <w:p>
      <w:pPr>
        <w:pStyle w:val="BodyText"/>
        <w:spacing w:before="53"/>
        <w:ind w:left="143"/>
      </w:pPr>
      <w:r>
        <w:rPr>
          <w:spacing w:val="-3"/>
        </w:rPr>
        <w:t>憶させ，再度そのサイトにアクセスしたときには自分が誰かを自動的に伝えています．</w:t>
      </w:r>
    </w:p>
    <w:p>
      <w:pPr>
        <w:pStyle w:val="BodyText"/>
      </w:pPr>
    </w:p>
    <w:p>
      <w:pPr>
        <w:pStyle w:val="BodyText"/>
        <w:spacing w:before="24"/>
      </w:pPr>
    </w:p>
    <w:p>
      <w:pPr>
        <w:spacing w:before="0"/>
        <w:ind w:left="354" w:right="0" w:firstLine="0"/>
        <w:jc w:val="left"/>
        <w:rPr>
          <w:rFonts w:ascii="Century"/>
          <w:sz w:val="21"/>
        </w:rPr>
      </w:pPr>
      <w:r>
        <w:rPr>
          <w:rFonts w:ascii="Century"/>
          <w:spacing w:val="-2"/>
          <w:sz w:val="21"/>
        </w:rPr>
        <w:t>----------------------------------------------------------------------------------------------------------------------</w:t>
      </w:r>
      <w:r>
        <w:rPr>
          <w:rFonts w:ascii="Century"/>
          <w:spacing w:val="-10"/>
          <w:sz w:val="21"/>
        </w:rPr>
        <w:t>-</w:t>
      </w:r>
    </w:p>
    <w:p>
      <w:pPr>
        <w:spacing w:before="143"/>
        <w:ind w:left="354" w:right="0" w:firstLine="0"/>
        <w:jc w:val="left"/>
        <w:rPr>
          <w:rFonts w:ascii="Century"/>
          <w:sz w:val="21"/>
        </w:rPr>
      </w:pPr>
      <w:r>
        <w:rPr>
          <w:rFonts w:ascii="Century"/>
          <w:spacing w:val="-2"/>
          <w:sz w:val="21"/>
        </w:rPr>
        <w:t>----------------------------------------------------------------------------------------------------------------------</w:t>
      </w:r>
      <w:r>
        <w:rPr>
          <w:rFonts w:ascii="Century"/>
          <w:spacing w:val="-10"/>
          <w:sz w:val="21"/>
        </w:rPr>
        <w:t>-</w:t>
      </w:r>
    </w:p>
    <w:p>
      <w:pPr>
        <w:spacing w:before="144"/>
        <w:ind w:left="354" w:right="0" w:firstLine="0"/>
        <w:jc w:val="left"/>
        <w:rPr>
          <w:rFonts w:ascii="Century"/>
          <w:sz w:val="21"/>
        </w:rPr>
      </w:pPr>
      <w:r>
        <w:rPr>
          <w:rFonts w:ascii="Century"/>
          <w:spacing w:val="-2"/>
          <w:sz w:val="21"/>
        </w:rPr>
        <w:t>----------------------------------------------------------------------------------------------------------------------</w:t>
      </w:r>
      <w:r>
        <w:rPr>
          <w:rFonts w:ascii="Century"/>
          <w:spacing w:val="-10"/>
          <w:sz w:val="21"/>
        </w:rPr>
        <w:t>-</w:t>
      </w:r>
    </w:p>
    <w:p>
      <w:pPr>
        <w:pStyle w:val="BodyText"/>
        <w:spacing w:before="264"/>
        <w:rPr>
          <w:rFonts w:ascii="Century"/>
        </w:rPr>
      </w:pPr>
    </w:p>
    <w:p>
      <w:pPr>
        <w:pStyle w:val="BodyText"/>
        <w:ind w:left="143"/>
        <w:rPr>
          <w:rFonts w:ascii="MS PGothic" w:eastAsia="MS PGothic"/>
        </w:rPr>
      </w:pPr>
      <w:r>
        <w:rPr>
          <w:rFonts w:ascii="MS PGothic" w:eastAsia="MS PGothic"/>
          <w:spacing w:val="-7"/>
        </w:rPr>
        <w:t>問題 </w:t>
      </w:r>
      <w:r>
        <w:rPr>
          <w:rFonts w:ascii="Century" w:eastAsia="Century"/>
        </w:rPr>
        <w:t>III</w:t>
      </w:r>
      <w:r>
        <w:rPr>
          <w:rFonts w:ascii="Century" w:eastAsia="Century"/>
          <w:spacing w:val="61"/>
        </w:rPr>
        <w:t> </w:t>
      </w:r>
      <w:r>
        <w:rPr>
          <w:rFonts w:ascii="MS PGothic" w:eastAsia="MS PGothic"/>
          <w:spacing w:val="-1"/>
        </w:rPr>
        <w:t>下記の文を日本語に翻訳しなさい．</w:t>
      </w:r>
    </w:p>
    <w:p>
      <w:pPr>
        <w:pStyle w:val="Heading4"/>
        <w:spacing w:line="312" w:lineRule="auto" w:before="173"/>
        <w:ind w:right="671"/>
      </w:pPr>
      <w:r>
        <w:rPr/>
        <w:t>Đối với ngân hàng, có thể sử dụng tiền mặt mà được nạp trong tài khoản từ trước và có thể sử dụng cơ cấu (cấu trúc) chuyển tiền qua tài khoản như từ trước đến nay.</w:t>
      </w:r>
    </w:p>
    <w:p>
      <w:pPr>
        <w:spacing w:before="6"/>
        <w:ind w:left="354" w:right="0" w:firstLine="0"/>
        <w:jc w:val="left"/>
        <w:rPr>
          <w:rFonts w:ascii="Century"/>
          <w:sz w:val="21"/>
        </w:rPr>
      </w:pPr>
      <w:r>
        <w:rPr>
          <w:rFonts w:ascii="Century"/>
          <w:spacing w:val="-2"/>
          <w:sz w:val="21"/>
        </w:rPr>
        <w:t>----------------------------------------------------------------------------------------------------------------------</w:t>
      </w:r>
      <w:r>
        <w:rPr>
          <w:rFonts w:ascii="Century"/>
          <w:spacing w:val="-10"/>
          <w:sz w:val="21"/>
        </w:rPr>
        <w:t>-</w:t>
      </w:r>
    </w:p>
    <w:p>
      <w:pPr>
        <w:spacing w:before="144"/>
        <w:ind w:left="354" w:right="0" w:firstLine="0"/>
        <w:jc w:val="left"/>
        <w:rPr>
          <w:rFonts w:ascii="Century"/>
          <w:sz w:val="21"/>
        </w:rPr>
      </w:pPr>
      <w:r>
        <w:rPr>
          <w:rFonts w:ascii="Century"/>
          <w:spacing w:val="-2"/>
          <w:sz w:val="21"/>
        </w:rPr>
        <w:t>----------------------------------------------------------------------------------------------------------------------</w:t>
      </w:r>
      <w:r>
        <w:rPr>
          <w:rFonts w:ascii="Century"/>
          <w:spacing w:val="-10"/>
          <w:sz w:val="21"/>
        </w:rPr>
        <w:t>-</w:t>
      </w:r>
    </w:p>
    <w:p>
      <w:pPr>
        <w:spacing w:before="143"/>
        <w:ind w:left="354" w:right="0" w:firstLine="0"/>
        <w:jc w:val="left"/>
        <w:rPr>
          <w:rFonts w:ascii="Century"/>
          <w:sz w:val="21"/>
        </w:rPr>
      </w:pPr>
      <w:r>
        <w:rPr>
          <w:rFonts w:ascii="Century"/>
          <w:spacing w:val="-2"/>
          <w:sz w:val="21"/>
        </w:rPr>
        <w:t>----------------------------------------------------------------------------------------------------------------------</w:t>
      </w:r>
      <w:r>
        <w:rPr>
          <w:rFonts w:ascii="Century"/>
          <w:spacing w:val="-10"/>
          <w:sz w:val="21"/>
        </w:rPr>
        <w:t>-</w:t>
      </w:r>
    </w:p>
    <w:p>
      <w:pPr>
        <w:spacing w:after="0"/>
        <w:jc w:val="left"/>
        <w:rPr>
          <w:rFonts w:ascii="Century"/>
          <w:sz w:val="21"/>
        </w:rPr>
        <w:sectPr>
          <w:pgSz w:w="11910" w:h="16840"/>
          <w:pgMar w:header="685" w:footer="0" w:top="1660" w:bottom="280" w:left="1559" w:right="1133"/>
        </w:sectPr>
      </w:pPr>
    </w:p>
    <w:p>
      <w:pPr>
        <w:pStyle w:val="Heading1"/>
        <w:numPr>
          <w:ilvl w:val="0"/>
          <w:numId w:val="6"/>
        </w:numPr>
        <w:tabs>
          <w:tab w:pos="454" w:val="left" w:leader="none"/>
        </w:tabs>
        <w:spacing w:line="240" w:lineRule="auto" w:before="591" w:after="0"/>
        <w:ind w:left="454" w:right="0" w:hanging="311"/>
        <w:jc w:val="left"/>
        <w:rPr>
          <w:rFonts w:ascii="MS Gothic" w:hAnsi="MS Gothic" w:eastAsia="MS Gothic"/>
        </w:rPr>
      </w:pPr>
      <w:bookmarkStart w:name="_TOC_250075" w:id="41"/>
      <w:r>
        <w:rPr>
          <w:rFonts w:ascii="MS Gothic" w:hAnsi="MS Gothic" w:eastAsia="MS Gothic"/>
        </w:rPr>
        <w:t>暗号化</w:t>
      </w:r>
      <w:r>
        <w:rPr/>
        <w:t>(Mã</w:t>
      </w:r>
      <w:r>
        <w:rPr>
          <w:spacing w:val="-5"/>
        </w:rPr>
        <w:t> </w:t>
      </w:r>
      <w:bookmarkEnd w:id="41"/>
      <w:r>
        <w:rPr>
          <w:spacing w:val="-4"/>
        </w:rPr>
        <w:t>hóa)</w:t>
      </w:r>
    </w:p>
    <w:p>
      <w:pPr>
        <w:pStyle w:val="BodyText"/>
        <w:spacing w:line="316" w:lineRule="auto" w:before="266"/>
        <w:ind w:left="143" w:right="661" w:firstLine="211"/>
        <w:jc w:val="both"/>
      </w:pPr>
      <w:r>
        <w:rPr>
          <w:spacing w:val="15"/>
        </w:rPr>
        <w:t>インターネットを流れる情報は， 第三者に見られてしまう危険性があります． ビジネス</w:t>
      </w:r>
      <w:r>
        <w:rPr>
          <w:spacing w:val="19"/>
        </w:rPr>
        <w:t>に欠かせない道具となっているインターネットには十分なセキュリティ対策が必要になり</w:t>
      </w:r>
      <w:r>
        <w:rPr>
          <w:spacing w:val="-2"/>
        </w:rPr>
        <w:t>ます．この章では，暗号化をはじめとしたセキュリティ技術について学習します．</w:t>
      </w:r>
    </w:p>
    <w:p>
      <w:pPr>
        <w:pStyle w:val="BodyText"/>
      </w:pPr>
    </w:p>
    <w:p>
      <w:pPr>
        <w:pStyle w:val="BodyText"/>
        <w:spacing w:before="160"/>
      </w:pPr>
    </w:p>
    <w:p>
      <w:pPr>
        <w:spacing w:before="0"/>
        <w:ind w:left="143" w:right="0" w:firstLine="0"/>
        <w:jc w:val="left"/>
        <w:rPr>
          <w:rFonts w:ascii="MS PGothic" w:eastAsia="MS PGothic"/>
          <w:sz w:val="32"/>
        </w:rPr>
      </w:pPr>
      <w:r>
        <w:rPr>
          <w:rFonts w:ascii="MS PGothic" w:eastAsia="MS PGothic"/>
          <w:spacing w:val="-6"/>
          <w:sz w:val="32"/>
        </w:rPr>
        <w:t>新しい言葉</w:t>
      </w:r>
    </w:p>
    <w:p>
      <w:pPr>
        <w:pStyle w:val="BodyText"/>
        <w:spacing w:before="14" w:after="1"/>
        <w:rPr>
          <w:rFonts w:ascii="MS PGothic"/>
          <w:sz w:val="20"/>
        </w:rPr>
      </w:pPr>
    </w:p>
    <w:tbl>
      <w:tblPr>
        <w:tblW w:w="0" w:type="auto"/>
        <w:jc w:val="left"/>
        <w:tblInd w:w="148" w:type="dxa"/>
        <w:tblBorders>
          <w:top w:val="single" w:sz="4" w:space="0" w:color="EDEBE0"/>
          <w:left w:val="single" w:sz="4" w:space="0" w:color="EDEBE0"/>
          <w:bottom w:val="single" w:sz="4" w:space="0" w:color="EDEBE0"/>
          <w:right w:val="single" w:sz="4" w:space="0" w:color="EDEBE0"/>
          <w:insideH w:val="single" w:sz="4" w:space="0" w:color="EDEBE0"/>
          <w:insideV w:val="single" w:sz="4" w:space="0" w:color="EDEBE0"/>
        </w:tblBorders>
        <w:tblLayout w:type="fixed"/>
        <w:tblCellMar>
          <w:top w:w="0" w:type="dxa"/>
          <w:left w:w="0" w:type="dxa"/>
          <w:bottom w:w="0" w:type="dxa"/>
          <w:right w:w="0" w:type="dxa"/>
        </w:tblCellMar>
        <w:tblLook w:val="01E0"/>
      </w:tblPr>
      <w:tblGrid>
        <w:gridCol w:w="566"/>
        <w:gridCol w:w="2268"/>
        <w:gridCol w:w="2409"/>
        <w:gridCol w:w="3262"/>
      </w:tblGrid>
      <w:tr>
        <w:trPr>
          <w:trHeight w:val="719" w:hRule="atLeast"/>
        </w:trPr>
        <w:tc>
          <w:tcPr>
            <w:tcW w:w="566" w:type="dxa"/>
          </w:tcPr>
          <w:p>
            <w:pPr>
              <w:pStyle w:val="TableParagraph"/>
              <w:ind w:left="2" w:right="103"/>
              <w:jc w:val="center"/>
              <w:rPr>
                <w:sz w:val="21"/>
              </w:rPr>
            </w:pPr>
            <w:r>
              <w:rPr>
                <w:spacing w:val="-5"/>
                <w:sz w:val="21"/>
              </w:rPr>
              <w:t>1.</w:t>
            </w:r>
          </w:p>
        </w:tc>
        <w:tc>
          <w:tcPr>
            <w:tcW w:w="2268" w:type="dxa"/>
          </w:tcPr>
          <w:p>
            <w:pPr>
              <w:pStyle w:val="TableParagraph"/>
              <w:ind w:left="141"/>
              <w:rPr>
                <w:sz w:val="21"/>
              </w:rPr>
            </w:pPr>
            <w:r>
              <w:rPr>
                <w:spacing w:val="-5"/>
                <w:sz w:val="21"/>
              </w:rPr>
              <w:t>DES</w:t>
            </w:r>
          </w:p>
        </w:tc>
        <w:tc>
          <w:tcPr>
            <w:tcW w:w="2409" w:type="dxa"/>
          </w:tcPr>
          <w:p>
            <w:pPr>
              <w:pStyle w:val="TableParagraph"/>
              <w:spacing w:line="360" w:lineRule="exact" w:before="0"/>
              <w:ind w:left="108" w:right="129" w:firstLine="33"/>
              <w:rPr>
                <w:sz w:val="21"/>
              </w:rPr>
            </w:pPr>
            <w:r>
              <w:rPr>
                <w:sz w:val="21"/>
              </w:rPr>
              <w:t>Data</w:t>
            </w:r>
            <w:r>
              <w:rPr>
                <w:spacing w:val="-16"/>
                <w:sz w:val="21"/>
              </w:rPr>
              <w:t> </w:t>
            </w:r>
            <w:r>
              <w:rPr>
                <w:sz w:val="21"/>
              </w:rPr>
              <w:t>Encryption </w:t>
            </w:r>
            <w:r>
              <w:rPr>
                <w:spacing w:val="-2"/>
                <w:sz w:val="21"/>
              </w:rPr>
              <w:t>Standard</w:t>
            </w:r>
          </w:p>
        </w:tc>
        <w:tc>
          <w:tcPr>
            <w:tcW w:w="3262" w:type="dxa"/>
          </w:tcPr>
          <w:p>
            <w:pPr>
              <w:pStyle w:val="TableParagraph"/>
              <w:spacing w:before="63"/>
              <w:ind w:left="109"/>
              <w:rPr>
                <w:rFonts w:ascii="Times New Roman" w:hAnsi="Times New Roman"/>
                <w:sz w:val="24"/>
              </w:rPr>
            </w:pPr>
            <w:r>
              <w:rPr>
                <w:rFonts w:ascii="Times New Roman" w:hAnsi="Times New Roman"/>
                <w:sz w:val="24"/>
              </w:rPr>
              <w:t>tiêu</w:t>
            </w:r>
            <w:r>
              <w:rPr>
                <w:rFonts w:ascii="Times New Roman" w:hAnsi="Times New Roman"/>
                <w:spacing w:val="-3"/>
                <w:sz w:val="24"/>
              </w:rPr>
              <w:t> </w:t>
            </w:r>
            <w:r>
              <w:rPr>
                <w:rFonts w:ascii="Times New Roman" w:hAnsi="Times New Roman"/>
                <w:sz w:val="24"/>
              </w:rPr>
              <w:t>chuẩn mã hóa</w:t>
            </w:r>
            <w:r>
              <w:rPr>
                <w:rFonts w:ascii="Times New Roman" w:hAnsi="Times New Roman"/>
                <w:spacing w:val="-2"/>
                <w:sz w:val="24"/>
              </w:rPr>
              <w:t> </w:t>
            </w:r>
            <w:r>
              <w:rPr>
                <w:rFonts w:ascii="Times New Roman" w:hAnsi="Times New Roman"/>
                <w:sz w:val="24"/>
              </w:rPr>
              <w:t>dữ</w:t>
            </w:r>
            <w:r>
              <w:rPr>
                <w:rFonts w:ascii="Times New Roman" w:hAnsi="Times New Roman"/>
                <w:spacing w:val="-1"/>
                <w:sz w:val="24"/>
              </w:rPr>
              <w:t> </w:t>
            </w:r>
            <w:r>
              <w:rPr>
                <w:rFonts w:ascii="Times New Roman" w:hAnsi="Times New Roman"/>
                <w:spacing w:val="-4"/>
                <w:sz w:val="24"/>
              </w:rPr>
              <w:t>liệu</w:t>
            </w:r>
          </w:p>
        </w:tc>
      </w:tr>
      <w:tr>
        <w:trPr>
          <w:trHeight w:val="719" w:hRule="atLeast"/>
        </w:trPr>
        <w:tc>
          <w:tcPr>
            <w:tcW w:w="566" w:type="dxa"/>
          </w:tcPr>
          <w:p>
            <w:pPr>
              <w:pStyle w:val="TableParagraph"/>
              <w:spacing w:before="73"/>
              <w:ind w:left="2" w:right="103"/>
              <w:jc w:val="center"/>
              <w:rPr>
                <w:sz w:val="21"/>
              </w:rPr>
            </w:pPr>
            <w:r>
              <w:rPr>
                <w:spacing w:val="-5"/>
                <w:sz w:val="21"/>
              </w:rPr>
              <w:t>2.</w:t>
            </w:r>
          </w:p>
        </w:tc>
        <w:tc>
          <w:tcPr>
            <w:tcW w:w="2268" w:type="dxa"/>
          </w:tcPr>
          <w:p>
            <w:pPr>
              <w:pStyle w:val="TableParagraph"/>
              <w:spacing w:before="73"/>
              <w:ind w:left="141"/>
              <w:rPr>
                <w:sz w:val="21"/>
              </w:rPr>
            </w:pPr>
            <w:r>
              <w:rPr>
                <w:spacing w:val="-5"/>
                <w:sz w:val="21"/>
              </w:rPr>
              <w:t>RSA</w:t>
            </w:r>
          </w:p>
        </w:tc>
        <w:tc>
          <w:tcPr>
            <w:tcW w:w="2409" w:type="dxa"/>
          </w:tcPr>
          <w:p>
            <w:pPr>
              <w:pStyle w:val="TableParagraph"/>
              <w:spacing w:before="73"/>
              <w:ind w:left="142"/>
              <w:rPr>
                <w:sz w:val="21"/>
              </w:rPr>
            </w:pPr>
            <w:r>
              <w:rPr>
                <w:sz w:val="21"/>
              </w:rPr>
              <w:t>Rivest,</w:t>
            </w:r>
            <w:r>
              <w:rPr>
                <w:spacing w:val="-9"/>
                <w:sz w:val="21"/>
              </w:rPr>
              <w:t> </w:t>
            </w:r>
            <w:r>
              <w:rPr>
                <w:sz w:val="21"/>
              </w:rPr>
              <w:t>Shamir,</w:t>
            </w:r>
            <w:r>
              <w:rPr>
                <w:spacing w:val="-5"/>
                <w:sz w:val="21"/>
              </w:rPr>
              <w:t> </w:t>
            </w:r>
            <w:r>
              <w:rPr>
                <w:spacing w:val="-2"/>
                <w:sz w:val="21"/>
              </w:rPr>
              <w:t>Adleman</w:t>
            </w:r>
          </w:p>
        </w:tc>
        <w:tc>
          <w:tcPr>
            <w:tcW w:w="3262" w:type="dxa"/>
          </w:tcPr>
          <w:p>
            <w:pPr>
              <w:pStyle w:val="TableParagraph"/>
              <w:spacing w:before="63"/>
              <w:ind w:left="109"/>
              <w:rPr>
                <w:rFonts w:ascii="Times New Roman" w:hAnsi="Times New Roman"/>
                <w:sz w:val="24"/>
              </w:rPr>
            </w:pPr>
            <w:r>
              <w:rPr>
                <w:rFonts w:ascii="Times New Roman" w:hAnsi="Times New Roman"/>
                <w:sz w:val="24"/>
              </w:rPr>
              <w:t>hệ</w:t>
            </w:r>
            <w:r>
              <w:rPr>
                <w:rFonts w:ascii="Times New Roman" w:hAnsi="Times New Roman"/>
                <w:spacing w:val="74"/>
                <w:sz w:val="24"/>
              </w:rPr>
              <w:t> </w:t>
            </w:r>
            <w:r>
              <w:rPr>
                <w:rFonts w:ascii="Times New Roman" w:hAnsi="Times New Roman"/>
                <w:sz w:val="24"/>
              </w:rPr>
              <w:t>thống</w:t>
            </w:r>
            <w:r>
              <w:rPr>
                <w:rFonts w:ascii="Times New Roman" w:hAnsi="Times New Roman"/>
                <w:spacing w:val="76"/>
                <w:sz w:val="24"/>
              </w:rPr>
              <w:t> </w:t>
            </w:r>
            <w:r>
              <w:rPr>
                <w:rFonts w:ascii="Times New Roman" w:hAnsi="Times New Roman"/>
                <w:sz w:val="24"/>
              </w:rPr>
              <w:t>mật</w:t>
            </w:r>
            <w:r>
              <w:rPr>
                <w:rFonts w:ascii="Times New Roman" w:hAnsi="Times New Roman"/>
                <w:spacing w:val="77"/>
                <w:sz w:val="24"/>
              </w:rPr>
              <w:t> </w:t>
            </w:r>
            <w:r>
              <w:rPr>
                <w:rFonts w:ascii="Times New Roman" w:hAnsi="Times New Roman"/>
                <w:sz w:val="24"/>
              </w:rPr>
              <w:t>mã</w:t>
            </w:r>
            <w:r>
              <w:rPr>
                <w:rFonts w:ascii="Times New Roman" w:hAnsi="Times New Roman"/>
                <w:spacing w:val="76"/>
                <w:sz w:val="24"/>
              </w:rPr>
              <w:t> </w:t>
            </w:r>
            <w:r>
              <w:rPr>
                <w:rFonts w:ascii="Times New Roman" w:hAnsi="Times New Roman"/>
                <w:sz w:val="24"/>
              </w:rPr>
              <w:t>khóa</w:t>
            </w:r>
            <w:r>
              <w:rPr>
                <w:rFonts w:ascii="Times New Roman" w:hAnsi="Times New Roman"/>
                <w:spacing w:val="77"/>
                <w:sz w:val="24"/>
              </w:rPr>
              <w:t> </w:t>
            </w:r>
            <w:r>
              <w:rPr>
                <w:rFonts w:ascii="Times New Roman" w:hAnsi="Times New Roman"/>
                <w:spacing w:val="-4"/>
                <w:sz w:val="24"/>
              </w:rPr>
              <w:t>công</w:t>
            </w:r>
          </w:p>
          <w:p>
            <w:pPr>
              <w:pStyle w:val="TableParagraph"/>
              <w:spacing w:before="84"/>
              <w:ind w:left="109"/>
              <w:rPr>
                <w:rFonts w:ascii="Times New Roman"/>
                <w:sz w:val="24"/>
              </w:rPr>
            </w:pPr>
            <w:r>
              <w:rPr>
                <w:rFonts w:ascii="Times New Roman"/>
                <w:sz w:val="24"/>
              </w:rPr>
              <w:t>khai</w:t>
            </w:r>
            <w:r>
              <w:rPr>
                <w:rFonts w:ascii="Times New Roman"/>
                <w:spacing w:val="-1"/>
                <w:sz w:val="24"/>
              </w:rPr>
              <w:t> </w:t>
            </w:r>
            <w:r>
              <w:rPr>
                <w:rFonts w:ascii="Times New Roman"/>
                <w:spacing w:val="-5"/>
                <w:sz w:val="24"/>
              </w:rPr>
              <w:t>RSA</w:t>
            </w:r>
          </w:p>
        </w:tc>
      </w:tr>
      <w:tr>
        <w:trPr>
          <w:trHeight w:val="359" w:hRule="atLeast"/>
        </w:trPr>
        <w:tc>
          <w:tcPr>
            <w:tcW w:w="566" w:type="dxa"/>
          </w:tcPr>
          <w:p>
            <w:pPr>
              <w:pStyle w:val="TableParagraph"/>
              <w:spacing w:line="266" w:lineRule="exact"/>
              <w:ind w:left="2" w:right="103"/>
              <w:jc w:val="center"/>
              <w:rPr>
                <w:sz w:val="21"/>
              </w:rPr>
            </w:pPr>
            <w:r>
              <w:rPr>
                <w:spacing w:val="-5"/>
                <w:sz w:val="21"/>
              </w:rPr>
              <w:t>3.</w:t>
            </w:r>
          </w:p>
        </w:tc>
        <w:tc>
          <w:tcPr>
            <w:tcW w:w="2268" w:type="dxa"/>
          </w:tcPr>
          <w:p>
            <w:pPr>
              <w:pStyle w:val="TableParagraph"/>
              <w:spacing w:line="266" w:lineRule="exact"/>
              <w:ind w:left="141"/>
              <w:rPr>
                <w:sz w:val="21"/>
              </w:rPr>
            </w:pPr>
            <w:r>
              <w:rPr>
                <w:spacing w:val="-5"/>
                <w:sz w:val="21"/>
              </w:rPr>
              <w:t>ずらす</w:t>
            </w:r>
          </w:p>
        </w:tc>
        <w:tc>
          <w:tcPr>
            <w:tcW w:w="2409" w:type="dxa"/>
          </w:tcPr>
          <w:p>
            <w:pPr>
              <w:pStyle w:val="TableParagraph"/>
              <w:spacing w:before="0"/>
              <w:rPr>
                <w:rFonts w:ascii="Times New Roman"/>
                <w:sz w:val="22"/>
              </w:rPr>
            </w:pPr>
          </w:p>
        </w:tc>
        <w:tc>
          <w:tcPr>
            <w:tcW w:w="3262" w:type="dxa"/>
          </w:tcPr>
          <w:p>
            <w:pPr>
              <w:pStyle w:val="TableParagraph"/>
              <w:spacing w:before="63"/>
              <w:ind w:left="109"/>
              <w:rPr>
                <w:rFonts w:ascii="Times New Roman" w:hAnsi="Times New Roman"/>
                <w:sz w:val="24"/>
              </w:rPr>
            </w:pPr>
            <w:r>
              <w:rPr>
                <w:rFonts w:ascii="Times New Roman" w:hAnsi="Times New Roman"/>
                <w:sz w:val="24"/>
              </w:rPr>
              <w:t>xê</w:t>
            </w:r>
            <w:r>
              <w:rPr>
                <w:rFonts w:ascii="Times New Roman" w:hAnsi="Times New Roman"/>
                <w:spacing w:val="-1"/>
                <w:sz w:val="24"/>
              </w:rPr>
              <w:t> </w:t>
            </w:r>
            <w:r>
              <w:rPr>
                <w:rFonts w:ascii="Times New Roman" w:hAnsi="Times New Roman"/>
                <w:spacing w:val="-4"/>
                <w:sz w:val="24"/>
              </w:rPr>
              <w:t>dịch</w:t>
            </w:r>
          </w:p>
        </w:tc>
      </w:tr>
      <w:tr>
        <w:trPr>
          <w:trHeight w:val="359" w:hRule="atLeast"/>
        </w:trPr>
        <w:tc>
          <w:tcPr>
            <w:tcW w:w="566" w:type="dxa"/>
          </w:tcPr>
          <w:p>
            <w:pPr>
              <w:pStyle w:val="TableParagraph"/>
              <w:spacing w:line="266" w:lineRule="exact"/>
              <w:ind w:left="2" w:right="103"/>
              <w:jc w:val="center"/>
              <w:rPr>
                <w:sz w:val="21"/>
              </w:rPr>
            </w:pPr>
            <w:r>
              <w:rPr>
                <w:spacing w:val="-5"/>
                <w:sz w:val="21"/>
              </w:rPr>
              <w:t>4.</w:t>
            </w:r>
          </w:p>
        </w:tc>
        <w:tc>
          <w:tcPr>
            <w:tcW w:w="2268" w:type="dxa"/>
          </w:tcPr>
          <w:p>
            <w:pPr>
              <w:pStyle w:val="TableParagraph"/>
              <w:spacing w:line="266" w:lineRule="exact"/>
              <w:ind w:left="141"/>
              <w:rPr>
                <w:sz w:val="21"/>
              </w:rPr>
            </w:pPr>
            <w:r>
              <w:rPr>
                <w:spacing w:val="-4"/>
                <w:sz w:val="21"/>
              </w:rPr>
              <w:t>なりすまし</w:t>
            </w:r>
          </w:p>
        </w:tc>
        <w:tc>
          <w:tcPr>
            <w:tcW w:w="2409" w:type="dxa"/>
          </w:tcPr>
          <w:p>
            <w:pPr>
              <w:pStyle w:val="TableParagraph"/>
              <w:spacing w:before="0"/>
              <w:rPr>
                <w:rFonts w:ascii="Times New Roman"/>
                <w:sz w:val="22"/>
              </w:rPr>
            </w:pPr>
          </w:p>
        </w:tc>
        <w:tc>
          <w:tcPr>
            <w:tcW w:w="3262" w:type="dxa"/>
          </w:tcPr>
          <w:p>
            <w:pPr>
              <w:pStyle w:val="TableParagraph"/>
              <w:spacing w:before="63"/>
              <w:ind w:left="109"/>
              <w:rPr>
                <w:rFonts w:ascii="Times New Roman" w:hAnsi="Times New Roman"/>
                <w:sz w:val="24"/>
              </w:rPr>
            </w:pPr>
            <w:r>
              <w:rPr>
                <w:rFonts w:ascii="Times New Roman" w:hAnsi="Times New Roman"/>
                <w:sz w:val="24"/>
              </w:rPr>
              <w:t>giả</w:t>
            </w:r>
            <w:r>
              <w:rPr>
                <w:rFonts w:ascii="Times New Roman" w:hAnsi="Times New Roman"/>
                <w:spacing w:val="-2"/>
                <w:sz w:val="24"/>
              </w:rPr>
              <w:t> </w:t>
            </w:r>
            <w:r>
              <w:rPr>
                <w:rFonts w:ascii="Times New Roman" w:hAnsi="Times New Roman"/>
                <w:sz w:val="24"/>
              </w:rPr>
              <w:t>mạo,</w:t>
            </w:r>
            <w:r>
              <w:rPr>
                <w:rFonts w:ascii="Times New Roman" w:hAnsi="Times New Roman"/>
                <w:spacing w:val="-1"/>
                <w:sz w:val="24"/>
              </w:rPr>
              <w:t> </w:t>
            </w:r>
            <w:r>
              <w:rPr>
                <w:rFonts w:ascii="Times New Roman" w:hAnsi="Times New Roman"/>
                <w:sz w:val="24"/>
              </w:rPr>
              <w:t>đánh </w:t>
            </w:r>
            <w:r>
              <w:rPr>
                <w:rFonts w:ascii="Times New Roman" w:hAnsi="Times New Roman"/>
                <w:spacing w:val="-5"/>
                <w:sz w:val="24"/>
              </w:rPr>
              <w:t>lừa</w:t>
            </w:r>
          </w:p>
        </w:tc>
      </w:tr>
      <w:tr>
        <w:trPr>
          <w:trHeight w:val="359" w:hRule="atLeast"/>
        </w:trPr>
        <w:tc>
          <w:tcPr>
            <w:tcW w:w="566" w:type="dxa"/>
          </w:tcPr>
          <w:p>
            <w:pPr>
              <w:pStyle w:val="TableParagraph"/>
              <w:spacing w:line="266" w:lineRule="exact"/>
              <w:ind w:left="2" w:right="103"/>
              <w:jc w:val="center"/>
              <w:rPr>
                <w:sz w:val="21"/>
              </w:rPr>
            </w:pPr>
            <w:r>
              <w:rPr>
                <w:spacing w:val="-5"/>
                <w:sz w:val="21"/>
              </w:rPr>
              <w:t>5.</w:t>
            </w:r>
          </w:p>
        </w:tc>
        <w:tc>
          <w:tcPr>
            <w:tcW w:w="2268" w:type="dxa"/>
          </w:tcPr>
          <w:p>
            <w:pPr>
              <w:pStyle w:val="TableParagraph"/>
              <w:spacing w:line="266" w:lineRule="exact"/>
              <w:ind w:left="141"/>
              <w:rPr>
                <w:sz w:val="21"/>
              </w:rPr>
            </w:pPr>
            <w:r>
              <w:rPr>
                <w:spacing w:val="-4"/>
                <w:sz w:val="21"/>
              </w:rPr>
              <w:t>シーザー暗号</w:t>
            </w:r>
          </w:p>
        </w:tc>
        <w:tc>
          <w:tcPr>
            <w:tcW w:w="2409" w:type="dxa"/>
          </w:tcPr>
          <w:p>
            <w:pPr>
              <w:pStyle w:val="TableParagraph"/>
              <w:spacing w:line="266" w:lineRule="exact"/>
              <w:ind w:left="142"/>
              <w:rPr>
                <w:sz w:val="21"/>
              </w:rPr>
            </w:pPr>
            <w:r>
              <w:rPr>
                <w:spacing w:val="-2"/>
                <w:sz w:val="21"/>
              </w:rPr>
              <w:t>Caesar</w:t>
            </w:r>
            <w:r>
              <w:rPr>
                <w:spacing w:val="-6"/>
                <w:sz w:val="21"/>
              </w:rPr>
              <w:t> あんごう</w:t>
            </w:r>
          </w:p>
        </w:tc>
        <w:tc>
          <w:tcPr>
            <w:tcW w:w="3262" w:type="dxa"/>
          </w:tcPr>
          <w:p>
            <w:pPr>
              <w:pStyle w:val="TableParagraph"/>
              <w:spacing w:before="63"/>
              <w:ind w:left="109"/>
              <w:rPr>
                <w:rFonts w:ascii="Times New Roman" w:hAnsi="Times New Roman"/>
                <w:sz w:val="24"/>
              </w:rPr>
            </w:pPr>
            <w:r>
              <w:rPr>
                <w:rFonts w:ascii="Times New Roman" w:hAnsi="Times New Roman"/>
                <w:sz w:val="24"/>
              </w:rPr>
              <w:t>mã</w:t>
            </w:r>
            <w:r>
              <w:rPr>
                <w:rFonts w:ascii="Times New Roman" w:hAnsi="Times New Roman"/>
                <w:spacing w:val="-1"/>
                <w:sz w:val="24"/>
              </w:rPr>
              <w:t> </w:t>
            </w:r>
            <w:r>
              <w:rPr>
                <w:rFonts w:ascii="Times New Roman" w:hAnsi="Times New Roman"/>
                <w:sz w:val="24"/>
              </w:rPr>
              <w:t>hóa</w:t>
            </w:r>
            <w:r>
              <w:rPr>
                <w:rFonts w:ascii="Times New Roman" w:hAnsi="Times New Roman"/>
                <w:spacing w:val="-1"/>
                <w:sz w:val="24"/>
              </w:rPr>
              <w:t> </w:t>
            </w:r>
            <w:r>
              <w:rPr>
                <w:rFonts w:ascii="Times New Roman" w:hAnsi="Times New Roman"/>
                <w:sz w:val="24"/>
              </w:rPr>
              <w:t>thay </w:t>
            </w:r>
            <w:r>
              <w:rPr>
                <w:rFonts w:ascii="Times New Roman" w:hAnsi="Times New Roman"/>
                <w:spacing w:val="-5"/>
                <w:sz w:val="24"/>
              </w:rPr>
              <w:t>thế</w:t>
            </w:r>
          </w:p>
        </w:tc>
      </w:tr>
      <w:tr>
        <w:trPr>
          <w:trHeight w:val="362" w:hRule="atLeast"/>
        </w:trPr>
        <w:tc>
          <w:tcPr>
            <w:tcW w:w="566" w:type="dxa"/>
          </w:tcPr>
          <w:p>
            <w:pPr>
              <w:pStyle w:val="TableParagraph"/>
              <w:spacing w:line="266" w:lineRule="exact" w:before="76"/>
              <w:ind w:left="2" w:right="103"/>
              <w:jc w:val="center"/>
              <w:rPr>
                <w:sz w:val="21"/>
              </w:rPr>
            </w:pPr>
            <w:r>
              <w:rPr>
                <w:spacing w:val="-5"/>
                <w:sz w:val="21"/>
              </w:rPr>
              <w:t>6.</w:t>
            </w:r>
          </w:p>
        </w:tc>
        <w:tc>
          <w:tcPr>
            <w:tcW w:w="2268" w:type="dxa"/>
          </w:tcPr>
          <w:p>
            <w:pPr>
              <w:pStyle w:val="TableParagraph"/>
              <w:spacing w:line="266" w:lineRule="exact" w:before="76"/>
              <w:ind w:left="141"/>
              <w:rPr>
                <w:sz w:val="21"/>
              </w:rPr>
            </w:pPr>
            <w:r>
              <w:rPr>
                <w:spacing w:val="-4"/>
                <w:sz w:val="21"/>
              </w:rPr>
              <w:t>スキュタレー暗号</w:t>
            </w:r>
          </w:p>
        </w:tc>
        <w:tc>
          <w:tcPr>
            <w:tcW w:w="2409" w:type="dxa"/>
          </w:tcPr>
          <w:p>
            <w:pPr>
              <w:pStyle w:val="TableParagraph"/>
              <w:spacing w:line="266" w:lineRule="exact" w:before="76"/>
              <w:ind w:left="142"/>
              <w:rPr>
                <w:sz w:val="21"/>
              </w:rPr>
            </w:pPr>
            <w:r>
              <w:rPr>
                <w:spacing w:val="-2"/>
                <w:sz w:val="21"/>
              </w:rPr>
              <w:t>Scytale</w:t>
            </w:r>
            <w:r>
              <w:rPr>
                <w:spacing w:val="-5"/>
                <w:sz w:val="21"/>
              </w:rPr>
              <w:t> あんごう</w:t>
            </w:r>
          </w:p>
        </w:tc>
        <w:tc>
          <w:tcPr>
            <w:tcW w:w="3262" w:type="dxa"/>
          </w:tcPr>
          <w:p>
            <w:pPr>
              <w:pStyle w:val="TableParagraph"/>
              <w:spacing w:before="66"/>
              <w:ind w:left="109"/>
              <w:rPr>
                <w:rFonts w:ascii="Times New Roman" w:hAnsi="Times New Roman"/>
                <w:sz w:val="24"/>
              </w:rPr>
            </w:pPr>
            <w:r>
              <w:rPr>
                <w:rFonts w:ascii="Times New Roman" w:hAnsi="Times New Roman"/>
                <w:sz w:val="24"/>
              </w:rPr>
              <w:t>mã</w:t>
            </w:r>
            <w:r>
              <w:rPr>
                <w:rFonts w:ascii="Times New Roman" w:hAnsi="Times New Roman"/>
                <w:spacing w:val="-2"/>
                <w:sz w:val="24"/>
              </w:rPr>
              <w:t> </w:t>
            </w:r>
            <w:r>
              <w:rPr>
                <w:rFonts w:ascii="Times New Roman" w:hAnsi="Times New Roman"/>
                <w:sz w:val="24"/>
              </w:rPr>
              <w:t>hóa</w:t>
            </w:r>
            <w:r>
              <w:rPr>
                <w:rFonts w:ascii="Times New Roman" w:hAnsi="Times New Roman"/>
                <w:spacing w:val="-1"/>
                <w:sz w:val="24"/>
              </w:rPr>
              <w:t> </w:t>
            </w:r>
            <w:r>
              <w:rPr>
                <w:rFonts w:ascii="Times New Roman" w:hAnsi="Times New Roman"/>
                <w:sz w:val="24"/>
              </w:rPr>
              <w:t>hoán </w:t>
            </w:r>
            <w:r>
              <w:rPr>
                <w:rFonts w:ascii="Times New Roman" w:hAnsi="Times New Roman"/>
                <w:spacing w:val="-5"/>
                <w:sz w:val="24"/>
              </w:rPr>
              <w:t>vị</w:t>
            </w:r>
          </w:p>
        </w:tc>
      </w:tr>
      <w:tr>
        <w:trPr>
          <w:trHeight w:val="360" w:hRule="atLeast"/>
        </w:trPr>
        <w:tc>
          <w:tcPr>
            <w:tcW w:w="566" w:type="dxa"/>
          </w:tcPr>
          <w:p>
            <w:pPr>
              <w:pStyle w:val="TableParagraph"/>
              <w:spacing w:line="266" w:lineRule="exact"/>
              <w:ind w:left="2" w:right="103"/>
              <w:jc w:val="center"/>
              <w:rPr>
                <w:sz w:val="21"/>
              </w:rPr>
            </w:pPr>
            <w:r>
              <w:rPr>
                <w:spacing w:val="-5"/>
                <w:sz w:val="21"/>
              </w:rPr>
              <w:t>7.</w:t>
            </w:r>
          </w:p>
        </w:tc>
        <w:tc>
          <w:tcPr>
            <w:tcW w:w="2268" w:type="dxa"/>
          </w:tcPr>
          <w:p>
            <w:pPr>
              <w:pStyle w:val="TableParagraph"/>
              <w:spacing w:line="266" w:lineRule="exact"/>
              <w:ind w:left="141"/>
              <w:rPr>
                <w:sz w:val="21"/>
              </w:rPr>
            </w:pPr>
            <w:r>
              <w:rPr>
                <w:spacing w:val="-4"/>
                <w:sz w:val="21"/>
              </w:rPr>
              <w:t>デジタル証明書</w:t>
            </w:r>
          </w:p>
        </w:tc>
        <w:tc>
          <w:tcPr>
            <w:tcW w:w="2409" w:type="dxa"/>
          </w:tcPr>
          <w:p>
            <w:pPr>
              <w:pStyle w:val="TableParagraph"/>
              <w:spacing w:line="266" w:lineRule="exact"/>
              <w:ind w:left="142"/>
              <w:rPr>
                <w:sz w:val="21"/>
              </w:rPr>
            </w:pPr>
            <w:r>
              <w:rPr>
                <w:spacing w:val="-2"/>
                <w:sz w:val="21"/>
              </w:rPr>
              <w:t>digital</w:t>
            </w:r>
            <w:r>
              <w:rPr>
                <w:spacing w:val="-5"/>
                <w:sz w:val="21"/>
              </w:rPr>
              <w:t> しょうめいしょ</w:t>
            </w:r>
          </w:p>
        </w:tc>
        <w:tc>
          <w:tcPr>
            <w:tcW w:w="3262" w:type="dxa"/>
          </w:tcPr>
          <w:p>
            <w:pPr>
              <w:pStyle w:val="TableParagraph"/>
              <w:spacing w:before="64"/>
              <w:ind w:left="109"/>
              <w:rPr>
                <w:rFonts w:ascii="Times New Roman" w:hAnsi="Times New Roman"/>
                <w:sz w:val="24"/>
              </w:rPr>
            </w:pPr>
            <w:r>
              <w:rPr>
                <w:rFonts w:ascii="Times New Roman" w:hAnsi="Times New Roman"/>
                <w:sz w:val="24"/>
              </w:rPr>
              <w:t>chứng</w:t>
            </w:r>
            <w:r>
              <w:rPr>
                <w:rFonts w:ascii="Times New Roman" w:hAnsi="Times New Roman"/>
                <w:spacing w:val="-3"/>
                <w:sz w:val="24"/>
              </w:rPr>
              <w:t> </w:t>
            </w:r>
            <w:r>
              <w:rPr>
                <w:rFonts w:ascii="Times New Roman" w:hAnsi="Times New Roman"/>
                <w:sz w:val="24"/>
              </w:rPr>
              <w:t>nhận</w:t>
            </w:r>
            <w:r>
              <w:rPr>
                <w:rFonts w:ascii="Times New Roman" w:hAnsi="Times New Roman"/>
                <w:spacing w:val="-1"/>
                <w:sz w:val="24"/>
              </w:rPr>
              <w:t> </w:t>
            </w:r>
            <w:r>
              <w:rPr>
                <w:rFonts w:ascii="Times New Roman" w:hAnsi="Times New Roman"/>
                <w:sz w:val="24"/>
              </w:rPr>
              <w:t>kỹ</w:t>
            </w:r>
            <w:r>
              <w:rPr>
                <w:rFonts w:ascii="Times New Roman" w:hAnsi="Times New Roman"/>
                <w:spacing w:val="-1"/>
                <w:sz w:val="24"/>
              </w:rPr>
              <w:t> </w:t>
            </w:r>
            <w:r>
              <w:rPr>
                <w:rFonts w:ascii="Times New Roman" w:hAnsi="Times New Roman"/>
                <w:sz w:val="24"/>
              </w:rPr>
              <w:t>thuật</w:t>
            </w:r>
            <w:r>
              <w:rPr>
                <w:rFonts w:ascii="Times New Roman" w:hAnsi="Times New Roman"/>
                <w:spacing w:val="-1"/>
                <w:sz w:val="24"/>
              </w:rPr>
              <w:t> </w:t>
            </w:r>
            <w:r>
              <w:rPr>
                <w:rFonts w:ascii="Times New Roman" w:hAnsi="Times New Roman"/>
                <w:spacing w:val="-5"/>
                <w:sz w:val="24"/>
              </w:rPr>
              <w:t>số</w:t>
            </w:r>
          </w:p>
        </w:tc>
      </w:tr>
      <w:tr>
        <w:trPr>
          <w:trHeight w:val="359" w:hRule="atLeast"/>
        </w:trPr>
        <w:tc>
          <w:tcPr>
            <w:tcW w:w="566" w:type="dxa"/>
          </w:tcPr>
          <w:p>
            <w:pPr>
              <w:pStyle w:val="TableParagraph"/>
              <w:spacing w:line="266" w:lineRule="exact"/>
              <w:ind w:left="2" w:right="103"/>
              <w:jc w:val="center"/>
              <w:rPr>
                <w:sz w:val="21"/>
              </w:rPr>
            </w:pPr>
            <w:r>
              <w:rPr>
                <w:spacing w:val="-5"/>
                <w:sz w:val="21"/>
              </w:rPr>
              <w:t>8.</w:t>
            </w:r>
          </w:p>
        </w:tc>
        <w:tc>
          <w:tcPr>
            <w:tcW w:w="2268" w:type="dxa"/>
          </w:tcPr>
          <w:p>
            <w:pPr>
              <w:pStyle w:val="TableParagraph"/>
              <w:spacing w:line="266" w:lineRule="exact"/>
              <w:ind w:left="141"/>
              <w:rPr>
                <w:sz w:val="21"/>
              </w:rPr>
            </w:pPr>
            <w:r>
              <w:rPr>
                <w:spacing w:val="-5"/>
                <w:sz w:val="21"/>
              </w:rPr>
              <w:t>ペア</w:t>
            </w:r>
          </w:p>
        </w:tc>
        <w:tc>
          <w:tcPr>
            <w:tcW w:w="2409" w:type="dxa"/>
          </w:tcPr>
          <w:p>
            <w:pPr>
              <w:pStyle w:val="TableParagraph"/>
              <w:spacing w:line="266" w:lineRule="exact"/>
              <w:ind w:left="142"/>
              <w:rPr>
                <w:sz w:val="21"/>
              </w:rPr>
            </w:pPr>
            <w:r>
              <w:rPr>
                <w:spacing w:val="-4"/>
                <w:sz w:val="21"/>
              </w:rPr>
              <w:t>pair</w:t>
            </w:r>
          </w:p>
        </w:tc>
        <w:tc>
          <w:tcPr>
            <w:tcW w:w="3262" w:type="dxa"/>
          </w:tcPr>
          <w:p>
            <w:pPr>
              <w:pStyle w:val="TableParagraph"/>
              <w:spacing w:before="63"/>
              <w:ind w:left="109"/>
              <w:rPr>
                <w:rFonts w:ascii="Times New Roman" w:hAnsi="Times New Roman"/>
                <w:sz w:val="24"/>
              </w:rPr>
            </w:pPr>
            <w:r>
              <w:rPr>
                <w:rFonts w:ascii="Times New Roman" w:hAnsi="Times New Roman"/>
                <w:sz w:val="24"/>
              </w:rPr>
              <w:t>một </w:t>
            </w:r>
            <w:r>
              <w:rPr>
                <w:rFonts w:ascii="Times New Roman" w:hAnsi="Times New Roman"/>
                <w:spacing w:val="-5"/>
                <w:sz w:val="24"/>
              </w:rPr>
              <w:t>cặp</w:t>
            </w:r>
          </w:p>
        </w:tc>
      </w:tr>
      <w:tr>
        <w:trPr>
          <w:trHeight w:val="359" w:hRule="atLeast"/>
        </w:trPr>
        <w:tc>
          <w:tcPr>
            <w:tcW w:w="566" w:type="dxa"/>
          </w:tcPr>
          <w:p>
            <w:pPr>
              <w:pStyle w:val="TableParagraph"/>
              <w:spacing w:line="266" w:lineRule="exact"/>
              <w:ind w:left="2" w:right="103"/>
              <w:jc w:val="center"/>
              <w:rPr>
                <w:sz w:val="21"/>
              </w:rPr>
            </w:pPr>
            <w:r>
              <w:rPr>
                <w:spacing w:val="-5"/>
                <w:sz w:val="21"/>
              </w:rPr>
              <w:t>9.</w:t>
            </w:r>
          </w:p>
        </w:tc>
        <w:tc>
          <w:tcPr>
            <w:tcW w:w="2268" w:type="dxa"/>
          </w:tcPr>
          <w:p>
            <w:pPr>
              <w:pStyle w:val="TableParagraph"/>
              <w:spacing w:line="266" w:lineRule="exact"/>
              <w:ind w:left="141"/>
              <w:rPr>
                <w:sz w:val="21"/>
              </w:rPr>
            </w:pPr>
            <w:r>
              <w:rPr>
                <w:spacing w:val="-4"/>
                <w:sz w:val="21"/>
              </w:rPr>
              <w:t>暗号化</w:t>
            </w:r>
          </w:p>
        </w:tc>
        <w:tc>
          <w:tcPr>
            <w:tcW w:w="2409" w:type="dxa"/>
          </w:tcPr>
          <w:p>
            <w:pPr>
              <w:pStyle w:val="TableParagraph"/>
              <w:spacing w:line="266" w:lineRule="exact"/>
              <w:ind w:left="142"/>
              <w:rPr>
                <w:sz w:val="21"/>
              </w:rPr>
            </w:pPr>
            <w:r>
              <w:rPr>
                <w:spacing w:val="-4"/>
                <w:sz w:val="21"/>
              </w:rPr>
              <w:t>あんごうか</w:t>
            </w:r>
          </w:p>
        </w:tc>
        <w:tc>
          <w:tcPr>
            <w:tcW w:w="3262" w:type="dxa"/>
          </w:tcPr>
          <w:p>
            <w:pPr>
              <w:pStyle w:val="TableParagraph"/>
              <w:spacing w:before="63"/>
              <w:ind w:left="109"/>
              <w:rPr>
                <w:rFonts w:ascii="Times New Roman" w:hAnsi="Times New Roman"/>
                <w:sz w:val="24"/>
              </w:rPr>
            </w:pPr>
            <w:r>
              <w:rPr>
                <w:rFonts w:ascii="Times New Roman" w:hAnsi="Times New Roman"/>
                <w:sz w:val="24"/>
              </w:rPr>
              <w:t>mã</w:t>
            </w:r>
            <w:r>
              <w:rPr>
                <w:rFonts w:ascii="Times New Roman" w:hAnsi="Times New Roman"/>
                <w:spacing w:val="-1"/>
                <w:sz w:val="24"/>
              </w:rPr>
              <w:t> </w:t>
            </w:r>
            <w:r>
              <w:rPr>
                <w:rFonts w:ascii="Times New Roman" w:hAnsi="Times New Roman"/>
                <w:spacing w:val="-5"/>
                <w:sz w:val="24"/>
              </w:rPr>
              <w:t>hóa</w:t>
            </w:r>
          </w:p>
        </w:tc>
      </w:tr>
      <w:tr>
        <w:trPr>
          <w:trHeight w:val="359" w:hRule="atLeast"/>
        </w:trPr>
        <w:tc>
          <w:tcPr>
            <w:tcW w:w="566" w:type="dxa"/>
          </w:tcPr>
          <w:p>
            <w:pPr>
              <w:pStyle w:val="TableParagraph"/>
              <w:spacing w:line="266" w:lineRule="exact"/>
              <w:ind w:left="103" w:right="101"/>
              <w:jc w:val="center"/>
              <w:rPr>
                <w:sz w:val="21"/>
              </w:rPr>
            </w:pPr>
            <w:r>
              <w:rPr>
                <w:spacing w:val="-5"/>
                <w:sz w:val="21"/>
              </w:rPr>
              <w:t>10.</w:t>
            </w:r>
          </w:p>
        </w:tc>
        <w:tc>
          <w:tcPr>
            <w:tcW w:w="2268" w:type="dxa"/>
          </w:tcPr>
          <w:p>
            <w:pPr>
              <w:pStyle w:val="TableParagraph"/>
              <w:spacing w:line="266" w:lineRule="exact"/>
              <w:ind w:left="141"/>
              <w:rPr>
                <w:sz w:val="21"/>
              </w:rPr>
            </w:pPr>
            <w:r>
              <w:rPr>
                <w:spacing w:val="-5"/>
                <w:sz w:val="21"/>
              </w:rPr>
              <w:t>円筒</w:t>
            </w:r>
          </w:p>
        </w:tc>
        <w:tc>
          <w:tcPr>
            <w:tcW w:w="2409" w:type="dxa"/>
          </w:tcPr>
          <w:p>
            <w:pPr>
              <w:pStyle w:val="TableParagraph"/>
              <w:spacing w:line="266" w:lineRule="exact"/>
              <w:ind w:left="142"/>
              <w:rPr>
                <w:sz w:val="21"/>
              </w:rPr>
            </w:pPr>
            <w:r>
              <w:rPr>
                <w:spacing w:val="-4"/>
                <w:sz w:val="21"/>
              </w:rPr>
              <w:t>えんとう</w:t>
            </w:r>
          </w:p>
        </w:tc>
        <w:tc>
          <w:tcPr>
            <w:tcW w:w="3262" w:type="dxa"/>
          </w:tcPr>
          <w:p>
            <w:pPr>
              <w:pStyle w:val="TableParagraph"/>
              <w:spacing w:before="63"/>
              <w:ind w:left="109"/>
              <w:rPr>
                <w:rFonts w:ascii="Times New Roman" w:hAnsi="Times New Roman"/>
                <w:sz w:val="24"/>
              </w:rPr>
            </w:pPr>
            <w:r>
              <w:rPr>
                <w:rFonts w:ascii="Times New Roman" w:hAnsi="Times New Roman"/>
                <w:sz w:val="24"/>
              </w:rPr>
              <w:t>hình </w:t>
            </w:r>
            <w:r>
              <w:rPr>
                <w:rFonts w:ascii="Times New Roman" w:hAnsi="Times New Roman"/>
                <w:spacing w:val="-5"/>
                <w:sz w:val="24"/>
              </w:rPr>
              <w:t>trụ</w:t>
            </w:r>
          </w:p>
        </w:tc>
      </w:tr>
      <w:tr>
        <w:trPr>
          <w:trHeight w:val="359" w:hRule="atLeast"/>
        </w:trPr>
        <w:tc>
          <w:tcPr>
            <w:tcW w:w="566" w:type="dxa"/>
          </w:tcPr>
          <w:p>
            <w:pPr>
              <w:pStyle w:val="TableParagraph"/>
              <w:spacing w:line="266" w:lineRule="exact"/>
              <w:ind w:left="103" w:right="101"/>
              <w:jc w:val="center"/>
              <w:rPr>
                <w:sz w:val="21"/>
              </w:rPr>
            </w:pPr>
            <w:r>
              <w:rPr>
                <w:spacing w:val="-5"/>
                <w:sz w:val="21"/>
              </w:rPr>
              <w:t>11.</w:t>
            </w:r>
          </w:p>
        </w:tc>
        <w:tc>
          <w:tcPr>
            <w:tcW w:w="2268" w:type="dxa"/>
          </w:tcPr>
          <w:p>
            <w:pPr>
              <w:pStyle w:val="TableParagraph"/>
              <w:spacing w:line="266" w:lineRule="exact"/>
              <w:ind w:left="141"/>
              <w:rPr>
                <w:sz w:val="21"/>
              </w:rPr>
            </w:pPr>
            <w:r>
              <w:rPr>
                <w:spacing w:val="-4"/>
                <w:sz w:val="21"/>
              </w:rPr>
              <w:t>換字式暗号</w:t>
            </w:r>
          </w:p>
        </w:tc>
        <w:tc>
          <w:tcPr>
            <w:tcW w:w="2409" w:type="dxa"/>
          </w:tcPr>
          <w:p>
            <w:pPr>
              <w:pStyle w:val="TableParagraph"/>
              <w:spacing w:line="266" w:lineRule="exact"/>
              <w:ind w:left="142"/>
              <w:rPr>
                <w:sz w:val="21"/>
              </w:rPr>
            </w:pPr>
            <w:r>
              <w:rPr>
                <w:spacing w:val="-3"/>
                <w:sz w:val="21"/>
              </w:rPr>
              <w:t>かんじしきあんごう</w:t>
            </w:r>
          </w:p>
        </w:tc>
        <w:tc>
          <w:tcPr>
            <w:tcW w:w="3262" w:type="dxa"/>
          </w:tcPr>
          <w:p>
            <w:pPr>
              <w:pStyle w:val="TableParagraph"/>
              <w:spacing w:before="63"/>
              <w:ind w:left="109"/>
              <w:rPr>
                <w:rFonts w:ascii="Times New Roman" w:hAnsi="Times New Roman"/>
                <w:sz w:val="24"/>
              </w:rPr>
            </w:pPr>
            <w:r>
              <w:rPr>
                <w:rFonts w:ascii="Times New Roman" w:hAnsi="Times New Roman"/>
                <w:sz w:val="24"/>
              </w:rPr>
              <w:t>mã</w:t>
            </w:r>
            <w:r>
              <w:rPr>
                <w:rFonts w:ascii="Times New Roman" w:hAnsi="Times New Roman"/>
                <w:spacing w:val="-1"/>
                <w:sz w:val="24"/>
              </w:rPr>
              <w:t> </w:t>
            </w:r>
            <w:r>
              <w:rPr>
                <w:rFonts w:ascii="Times New Roman" w:hAnsi="Times New Roman"/>
                <w:sz w:val="24"/>
              </w:rPr>
              <w:t>thay </w:t>
            </w:r>
            <w:r>
              <w:rPr>
                <w:rFonts w:ascii="Times New Roman" w:hAnsi="Times New Roman"/>
                <w:spacing w:val="-5"/>
                <w:sz w:val="24"/>
              </w:rPr>
              <w:t>thế</w:t>
            </w:r>
          </w:p>
        </w:tc>
      </w:tr>
      <w:tr>
        <w:trPr>
          <w:trHeight w:val="361" w:hRule="atLeast"/>
        </w:trPr>
        <w:tc>
          <w:tcPr>
            <w:tcW w:w="566" w:type="dxa"/>
          </w:tcPr>
          <w:p>
            <w:pPr>
              <w:pStyle w:val="TableParagraph"/>
              <w:spacing w:line="266" w:lineRule="exact" w:before="76"/>
              <w:ind w:left="103" w:right="101"/>
              <w:jc w:val="center"/>
              <w:rPr>
                <w:sz w:val="21"/>
              </w:rPr>
            </w:pPr>
            <w:r>
              <w:rPr>
                <w:spacing w:val="-5"/>
                <w:sz w:val="21"/>
              </w:rPr>
              <w:t>12.</w:t>
            </w:r>
          </w:p>
        </w:tc>
        <w:tc>
          <w:tcPr>
            <w:tcW w:w="2268" w:type="dxa"/>
          </w:tcPr>
          <w:p>
            <w:pPr>
              <w:pStyle w:val="TableParagraph"/>
              <w:spacing w:line="266" w:lineRule="exact" w:before="76"/>
              <w:ind w:left="141"/>
              <w:rPr>
                <w:sz w:val="21"/>
              </w:rPr>
            </w:pPr>
            <w:r>
              <w:rPr>
                <w:spacing w:val="-5"/>
                <w:sz w:val="21"/>
              </w:rPr>
              <w:t>肝心</w:t>
            </w:r>
          </w:p>
        </w:tc>
        <w:tc>
          <w:tcPr>
            <w:tcW w:w="2409" w:type="dxa"/>
          </w:tcPr>
          <w:p>
            <w:pPr>
              <w:pStyle w:val="TableParagraph"/>
              <w:spacing w:line="266" w:lineRule="exact" w:before="76"/>
              <w:ind w:left="142"/>
              <w:rPr>
                <w:sz w:val="21"/>
              </w:rPr>
            </w:pPr>
            <w:r>
              <w:rPr>
                <w:spacing w:val="-4"/>
                <w:sz w:val="21"/>
              </w:rPr>
              <w:t>かんじん</w:t>
            </w:r>
          </w:p>
        </w:tc>
        <w:tc>
          <w:tcPr>
            <w:tcW w:w="3262" w:type="dxa"/>
          </w:tcPr>
          <w:p>
            <w:pPr>
              <w:pStyle w:val="TableParagraph"/>
              <w:spacing w:before="66"/>
              <w:ind w:left="109"/>
              <w:rPr>
                <w:rFonts w:ascii="Times New Roman" w:hAnsi="Times New Roman"/>
                <w:sz w:val="24"/>
              </w:rPr>
            </w:pPr>
            <w:r>
              <w:rPr>
                <w:rFonts w:ascii="Times New Roman" w:hAnsi="Times New Roman"/>
                <w:sz w:val="24"/>
              </w:rPr>
              <w:t>điểm</w:t>
            </w:r>
            <w:r>
              <w:rPr>
                <w:rFonts w:ascii="Times New Roman" w:hAnsi="Times New Roman"/>
                <w:spacing w:val="-1"/>
                <w:sz w:val="24"/>
              </w:rPr>
              <w:t> </w:t>
            </w:r>
            <w:r>
              <w:rPr>
                <w:rFonts w:ascii="Times New Roman" w:hAnsi="Times New Roman"/>
                <w:sz w:val="24"/>
              </w:rPr>
              <w:t>quan </w:t>
            </w:r>
            <w:r>
              <w:rPr>
                <w:rFonts w:ascii="Times New Roman" w:hAnsi="Times New Roman"/>
                <w:spacing w:val="-2"/>
                <w:sz w:val="24"/>
              </w:rPr>
              <w:t>trọng</w:t>
            </w:r>
          </w:p>
        </w:tc>
      </w:tr>
      <w:tr>
        <w:trPr>
          <w:trHeight w:val="359" w:hRule="atLeast"/>
        </w:trPr>
        <w:tc>
          <w:tcPr>
            <w:tcW w:w="566" w:type="dxa"/>
          </w:tcPr>
          <w:p>
            <w:pPr>
              <w:pStyle w:val="TableParagraph"/>
              <w:spacing w:line="266" w:lineRule="exact"/>
              <w:ind w:left="103" w:right="101"/>
              <w:jc w:val="center"/>
              <w:rPr>
                <w:sz w:val="21"/>
              </w:rPr>
            </w:pPr>
            <w:r>
              <w:rPr>
                <w:spacing w:val="-5"/>
                <w:sz w:val="21"/>
              </w:rPr>
              <w:t>13.</w:t>
            </w:r>
          </w:p>
        </w:tc>
        <w:tc>
          <w:tcPr>
            <w:tcW w:w="2268" w:type="dxa"/>
          </w:tcPr>
          <w:p>
            <w:pPr>
              <w:pStyle w:val="TableParagraph"/>
              <w:spacing w:line="266" w:lineRule="exact"/>
              <w:ind w:left="141"/>
              <w:rPr>
                <w:sz w:val="21"/>
              </w:rPr>
            </w:pPr>
            <w:r>
              <w:rPr>
                <w:spacing w:val="-5"/>
                <w:sz w:val="21"/>
              </w:rPr>
              <w:t>関数</w:t>
            </w:r>
          </w:p>
        </w:tc>
        <w:tc>
          <w:tcPr>
            <w:tcW w:w="2409" w:type="dxa"/>
          </w:tcPr>
          <w:p>
            <w:pPr>
              <w:pStyle w:val="TableParagraph"/>
              <w:spacing w:line="266" w:lineRule="exact"/>
              <w:ind w:left="142"/>
              <w:rPr>
                <w:sz w:val="21"/>
              </w:rPr>
            </w:pPr>
            <w:r>
              <w:rPr>
                <w:spacing w:val="-4"/>
                <w:sz w:val="21"/>
              </w:rPr>
              <w:t>かんすう</w:t>
            </w:r>
          </w:p>
        </w:tc>
        <w:tc>
          <w:tcPr>
            <w:tcW w:w="3262" w:type="dxa"/>
          </w:tcPr>
          <w:p>
            <w:pPr>
              <w:pStyle w:val="TableParagraph"/>
              <w:spacing w:before="63"/>
              <w:ind w:left="109"/>
              <w:rPr>
                <w:rFonts w:ascii="Times New Roman" w:hAnsi="Times New Roman"/>
                <w:sz w:val="24"/>
              </w:rPr>
            </w:pPr>
            <w:r>
              <w:rPr>
                <w:rFonts w:ascii="Times New Roman" w:hAnsi="Times New Roman"/>
                <w:sz w:val="24"/>
              </w:rPr>
              <w:t>hàm</w:t>
            </w:r>
            <w:r>
              <w:rPr>
                <w:rFonts w:ascii="Times New Roman" w:hAnsi="Times New Roman"/>
                <w:spacing w:val="-1"/>
                <w:sz w:val="24"/>
              </w:rPr>
              <w:t> </w:t>
            </w:r>
            <w:r>
              <w:rPr>
                <w:rFonts w:ascii="Times New Roman" w:hAnsi="Times New Roman"/>
                <w:spacing w:val="-5"/>
                <w:sz w:val="24"/>
              </w:rPr>
              <w:t>số</w:t>
            </w:r>
          </w:p>
        </w:tc>
      </w:tr>
      <w:tr>
        <w:trPr>
          <w:trHeight w:val="359" w:hRule="atLeast"/>
        </w:trPr>
        <w:tc>
          <w:tcPr>
            <w:tcW w:w="566" w:type="dxa"/>
          </w:tcPr>
          <w:p>
            <w:pPr>
              <w:pStyle w:val="TableParagraph"/>
              <w:spacing w:line="266" w:lineRule="exact"/>
              <w:ind w:left="103" w:right="101"/>
              <w:jc w:val="center"/>
              <w:rPr>
                <w:sz w:val="21"/>
              </w:rPr>
            </w:pPr>
            <w:r>
              <w:rPr>
                <w:spacing w:val="-5"/>
                <w:sz w:val="21"/>
              </w:rPr>
              <w:t>14.</w:t>
            </w:r>
          </w:p>
        </w:tc>
        <w:tc>
          <w:tcPr>
            <w:tcW w:w="2268" w:type="dxa"/>
          </w:tcPr>
          <w:p>
            <w:pPr>
              <w:pStyle w:val="TableParagraph"/>
              <w:spacing w:line="266" w:lineRule="exact"/>
              <w:ind w:left="141"/>
              <w:rPr>
                <w:sz w:val="21"/>
              </w:rPr>
            </w:pPr>
            <w:r>
              <w:rPr>
                <w:spacing w:val="-4"/>
                <w:sz w:val="21"/>
              </w:rPr>
              <w:t>紀元前</w:t>
            </w:r>
          </w:p>
        </w:tc>
        <w:tc>
          <w:tcPr>
            <w:tcW w:w="2409" w:type="dxa"/>
          </w:tcPr>
          <w:p>
            <w:pPr>
              <w:pStyle w:val="TableParagraph"/>
              <w:spacing w:line="266" w:lineRule="exact"/>
              <w:ind w:left="142"/>
              <w:rPr>
                <w:sz w:val="21"/>
              </w:rPr>
            </w:pPr>
            <w:r>
              <w:rPr>
                <w:spacing w:val="-4"/>
                <w:sz w:val="21"/>
              </w:rPr>
              <w:t>きげんぜん</w:t>
            </w:r>
          </w:p>
        </w:tc>
        <w:tc>
          <w:tcPr>
            <w:tcW w:w="3262" w:type="dxa"/>
          </w:tcPr>
          <w:p>
            <w:pPr>
              <w:pStyle w:val="TableParagraph"/>
              <w:spacing w:before="63"/>
              <w:ind w:left="109"/>
              <w:rPr>
                <w:rFonts w:ascii="Times New Roman" w:hAnsi="Times New Roman"/>
                <w:sz w:val="24"/>
              </w:rPr>
            </w:pPr>
            <w:r>
              <w:rPr>
                <w:rFonts w:ascii="Times New Roman" w:hAnsi="Times New Roman"/>
                <w:sz w:val="24"/>
              </w:rPr>
              <w:t>trước</w:t>
            </w:r>
            <w:r>
              <w:rPr>
                <w:rFonts w:ascii="Times New Roman" w:hAnsi="Times New Roman"/>
                <w:spacing w:val="-3"/>
                <w:sz w:val="24"/>
              </w:rPr>
              <w:t> </w:t>
            </w:r>
            <w:r>
              <w:rPr>
                <w:rFonts w:ascii="Times New Roman" w:hAnsi="Times New Roman"/>
                <w:sz w:val="24"/>
              </w:rPr>
              <w:t>công</w:t>
            </w:r>
            <w:r>
              <w:rPr>
                <w:rFonts w:ascii="Times New Roman" w:hAnsi="Times New Roman"/>
                <w:spacing w:val="-1"/>
                <w:sz w:val="24"/>
              </w:rPr>
              <w:t> </w:t>
            </w:r>
            <w:r>
              <w:rPr>
                <w:rFonts w:ascii="Times New Roman" w:hAnsi="Times New Roman"/>
                <w:spacing w:val="-2"/>
                <w:sz w:val="24"/>
              </w:rPr>
              <w:t>nguyên</w:t>
            </w:r>
          </w:p>
        </w:tc>
      </w:tr>
      <w:tr>
        <w:trPr>
          <w:trHeight w:val="359" w:hRule="atLeast"/>
        </w:trPr>
        <w:tc>
          <w:tcPr>
            <w:tcW w:w="566" w:type="dxa"/>
          </w:tcPr>
          <w:p>
            <w:pPr>
              <w:pStyle w:val="TableParagraph"/>
              <w:spacing w:line="266" w:lineRule="exact"/>
              <w:ind w:left="103" w:right="101"/>
              <w:jc w:val="center"/>
              <w:rPr>
                <w:sz w:val="21"/>
              </w:rPr>
            </w:pPr>
            <w:r>
              <w:rPr>
                <w:spacing w:val="-5"/>
                <w:sz w:val="21"/>
              </w:rPr>
              <w:t>15.</w:t>
            </w:r>
          </w:p>
        </w:tc>
        <w:tc>
          <w:tcPr>
            <w:tcW w:w="2268" w:type="dxa"/>
          </w:tcPr>
          <w:p>
            <w:pPr>
              <w:pStyle w:val="TableParagraph"/>
              <w:spacing w:line="266" w:lineRule="exact"/>
              <w:ind w:left="141"/>
              <w:rPr>
                <w:sz w:val="21"/>
              </w:rPr>
            </w:pPr>
            <w:r>
              <w:rPr>
                <w:spacing w:val="-5"/>
                <w:sz w:val="21"/>
              </w:rPr>
              <w:t>偽る</w:t>
            </w:r>
          </w:p>
        </w:tc>
        <w:tc>
          <w:tcPr>
            <w:tcW w:w="2409" w:type="dxa"/>
          </w:tcPr>
          <w:p>
            <w:pPr>
              <w:pStyle w:val="TableParagraph"/>
              <w:spacing w:line="266" w:lineRule="exact"/>
              <w:ind w:left="142"/>
              <w:rPr>
                <w:sz w:val="21"/>
              </w:rPr>
            </w:pPr>
            <w:r>
              <w:rPr>
                <w:spacing w:val="-4"/>
                <w:sz w:val="21"/>
              </w:rPr>
              <w:t>いつわる</w:t>
            </w:r>
          </w:p>
        </w:tc>
        <w:tc>
          <w:tcPr>
            <w:tcW w:w="3262" w:type="dxa"/>
          </w:tcPr>
          <w:p>
            <w:pPr>
              <w:pStyle w:val="TableParagraph"/>
              <w:spacing w:before="63"/>
              <w:ind w:left="109"/>
              <w:rPr>
                <w:rFonts w:ascii="Times New Roman" w:hAnsi="Times New Roman"/>
                <w:sz w:val="24"/>
              </w:rPr>
            </w:pPr>
            <w:r>
              <w:rPr>
                <w:rFonts w:ascii="Times New Roman" w:hAnsi="Times New Roman"/>
                <w:sz w:val="24"/>
              </w:rPr>
              <w:t>giả</w:t>
            </w:r>
            <w:r>
              <w:rPr>
                <w:rFonts w:ascii="Times New Roman" w:hAnsi="Times New Roman"/>
                <w:spacing w:val="-1"/>
                <w:sz w:val="24"/>
              </w:rPr>
              <w:t> </w:t>
            </w:r>
            <w:r>
              <w:rPr>
                <w:rFonts w:ascii="Times New Roman" w:hAnsi="Times New Roman"/>
                <w:spacing w:val="-5"/>
                <w:sz w:val="24"/>
              </w:rPr>
              <w:t>mạo</w:t>
            </w:r>
          </w:p>
        </w:tc>
      </w:tr>
      <w:tr>
        <w:trPr>
          <w:trHeight w:val="360" w:hRule="atLeast"/>
        </w:trPr>
        <w:tc>
          <w:tcPr>
            <w:tcW w:w="566" w:type="dxa"/>
          </w:tcPr>
          <w:p>
            <w:pPr>
              <w:pStyle w:val="TableParagraph"/>
              <w:spacing w:line="266" w:lineRule="exact"/>
              <w:ind w:left="103" w:right="101"/>
              <w:jc w:val="center"/>
              <w:rPr>
                <w:sz w:val="21"/>
              </w:rPr>
            </w:pPr>
            <w:r>
              <w:rPr>
                <w:spacing w:val="-5"/>
                <w:sz w:val="21"/>
              </w:rPr>
              <w:t>16.</w:t>
            </w:r>
          </w:p>
        </w:tc>
        <w:tc>
          <w:tcPr>
            <w:tcW w:w="2268" w:type="dxa"/>
          </w:tcPr>
          <w:p>
            <w:pPr>
              <w:pStyle w:val="TableParagraph"/>
              <w:spacing w:line="266" w:lineRule="exact"/>
              <w:ind w:left="141"/>
              <w:rPr>
                <w:sz w:val="21"/>
              </w:rPr>
            </w:pPr>
            <w:r>
              <w:rPr>
                <w:spacing w:val="-4"/>
                <w:sz w:val="21"/>
              </w:rPr>
              <w:t>共通鍵</w:t>
            </w:r>
          </w:p>
        </w:tc>
        <w:tc>
          <w:tcPr>
            <w:tcW w:w="2409" w:type="dxa"/>
          </w:tcPr>
          <w:p>
            <w:pPr>
              <w:pStyle w:val="TableParagraph"/>
              <w:spacing w:line="266" w:lineRule="exact"/>
              <w:ind w:left="142"/>
              <w:rPr>
                <w:sz w:val="21"/>
              </w:rPr>
            </w:pPr>
            <w:r>
              <w:rPr>
                <w:spacing w:val="-4"/>
                <w:sz w:val="21"/>
              </w:rPr>
              <w:t>きょうつうかぎ</w:t>
            </w:r>
          </w:p>
        </w:tc>
        <w:tc>
          <w:tcPr>
            <w:tcW w:w="3262" w:type="dxa"/>
          </w:tcPr>
          <w:p>
            <w:pPr>
              <w:pStyle w:val="TableParagraph"/>
              <w:spacing w:before="63"/>
              <w:ind w:left="109"/>
              <w:rPr>
                <w:rFonts w:ascii="Times New Roman" w:hAnsi="Times New Roman"/>
                <w:sz w:val="24"/>
              </w:rPr>
            </w:pPr>
            <w:r>
              <w:rPr>
                <w:rFonts w:ascii="Times New Roman" w:hAnsi="Times New Roman"/>
                <w:sz w:val="24"/>
              </w:rPr>
              <w:t>mã</w:t>
            </w:r>
            <w:r>
              <w:rPr>
                <w:rFonts w:ascii="Times New Roman" w:hAnsi="Times New Roman"/>
                <w:spacing w:val="-1"/>
                <w:sz w:val="24"/>
              </w:rPr>
              <w:t> </w:t>
            </w:r>
            <w:r>
              <w:rPr>
                <w:rFonts w:ascii="Times New Roman" w:hAnsi="Times New Roman"/>
                <w:sz w:val="24"/>
              </w:rPr>
              <w:t>khóa</w:t>
            </w:r>
            <w:r>
              <w:rPr>
                <w:rFonts w:ascii="Times New Roman" w:hAnsi="Times New Roman"/>
                <w:spacing w:val="-1"/>
                <w:sz w:val="24"/>
              </w:rPr>
              <w:t> </w:t>
            </w:r>
            <w:r>
              <w:rPr>
                <w:rFonts w:ascii="Times New Roman" w:hAnsi="Times New Roman"/>
                <w:spacing w:val="-2"/>
                <w:sz w:val="24"/>
              </w:rPr>
              <w:t>chung</w:t>
            </w:r>
          </w:p>
        </w:tc>
      </w:tr>
      <w:tr>
        <w:trPr>
          <w:trHeight w:val="719" w:hRule="atLeast"/>
        </w:trPr>
        <w:tc>
          <w:tcPr>
            <w:tcW w:w="566" w:type="dxa"/>
          </w:tcPr>
          <w:p>
            <w:pPr>
              <w:pStyle w:val="TableParagraph"/>
              <w:ind w:left="103" w:right="101"/>
              <w:jc w:val="center"/>
              <w:rPr>
                <w:sz w:val="21"/>
              </w:rPr>
            </w:pPr>
            <w:r>
              <w:rPr>
                <w:spacing w:val="-5"/>
                <w:sz w:val="21"/>
              </w:rPr>
              <w:t>17.</w:t>
            </w:r>
          </w:p>
        </w:tc>
        <w:tc>
          <w:tcPr>
            <w:tcW w:w="2268" w:type="dxa"/>
          </w:tcPr>
          <w:p>
            <w:pPr>
              <w:pStyle w:val="TableParagraph"/>
              <w:ind w:left="141"/>
              <w:rPr>
                <w:sz w:val="21"/>
              </w:rPr>
            </w:pPr>
            <w:r>
              <w:rPr>
                <w:spacing w:val="-4"/>
                <w:sz w:val="21"/>
              </w:rPr>
              <w:t>共通鍵方式</w:t>
            </w:r>
          </w:p>
        </w:tc>
        <w:tc>
          <w:tcPr>
            <w:tcW w:w="2409" w:type="dxa"/>
          </w:tcPr>
          <w:p>
            <w:pPr>
              <w:pStyle w:val="TableParagraph"/>
              <w:ind w:left="142"/>
              <w:rPr>
                <w:sz w:val="21"/>
              </w:rPr>
            </w:pPr>
            <w:r>
              <w:rPr>
                <w:spacing w:val="-11"/>
                <w:sz w:val="21"/>
              </w:rPr>
              <w:t>き ょ う つ う か ぎ ほ う し</w:t>
            </w:r>
          </w:p>
          <w:p>
            <w:pPr>
              <w:pStyle w:val="TableParagraph"/>
              <w:spacing w:line="266" w:lineRule="exact" w:before="87"/>
              <w:ind w:left="108"/>
              <w:rPr>
                <w:sz w:val="21"/>
              </w:rPr>
            </w:pPr>
            <w:r>
              <w:rPr>
                <w:spacing w:val="-10"/>
                <w:sz w:val="21"/>
              </w:rPr>
              <w:t>き</w:t>
            </w:r>
          </w:p>
        </w:tc>
        <w:tc>
          <w:tcPr>
            <w:tcW w:w="3262" w:type="dxa"/>
          </w:tcPr>
          <w:p>
            <w:pPr>
              <w:pStyle w:val="TableParagraph"/>
              <w:spacing w:before="63"/>
              <w:ind w:left="109"/>
              <w:rPr>
                <w:rFonts w:ascii="Times New Roman" w:hAnsi="Times New Roman"/>
                <w:sz w:val="24"/>
              </w:rPr>
            </w:pPr>
            <w:r>
              <w:rPr>
                <w:rFonts w:ascii="Times New Roman" w:hAnsi="Times New Roman"/>
                <w:sz w:val="24"/>
              </w:rPr>
              <w:t>phương</w:t>
            </w:r>
            <w:r>
              <w:rPr>
                <w:rFonts w:ascii="Times New Roman" w:hAnsi="Times New Roman"/>
                <w:spacing w:val="-1"/>
                <w:sz w:val="24"/>
              </w:rPr>
              <w:t> </w:t>
            </w:r>
            <w:r>
              <w:rPr>
                <w:rFonts w:ascii="Times New Roman" w:hAnsi="Times New Roman"/>
                <w:sz w:val="24"/>
              </w:rPr>
              <w:t>thức</w:t>
            </w:r>
            <w:r>
              <w:rPr>
                <w:rFonts w:ascii="Times New Roman" w:hAnsi="Times New Roman"/>
                <w:spacing w:val="-1"/>
                <w:sz w:val="24"/>
              </w:rPr>
              <w:t> </w:t>
            </w:r>
            <w:r>
              <w:rPr>
                <w:rFonts w:ascii="Times New Roman" w:hAnsi="Times New Roman"/>
                <w:sz w:val="24"/>
              </w:rPr>
              <w:t>khóa</w:t>
            </w:r>
            <w:r>
              <w:rPr>
                <w:rFonts w:ascii="Times New Roman" w:hAnsi="Times New Roman"/>
                <w:spacing w:val="-1"/>
                <w:sz w:val="24"/>
              </w:rPr>
              <w:t> </w:t>
            </w:r>
            <w:r>
              <w:rPr>
                <w:rFonts w:ascii="Times New Roman" w:hAnsi="Times New Roman"/>
                <w:spacing w:val="-2"/>
                <w:sz w:val="24"/>
              </w:rPr>
              <w:t>chung</w:t>
            </w:r>
          </w:p>
        </w:tc>
      </w:tr>
      <w:tr>
        <w:trPr>
          <w:trHeight w:val="362" w:hRule="atLeast"/>
        </w:trPr>
        <w:tc>
          <w:tcPr>
            <w:tcW w:w="566" w:type="dxa"/>
          </w:tcPr>
          <w:p>
            <w:pPr>
              <w:pStyle w:val="TableParagraph"/>
              <w:spacing w:line="266" w:lineRule="exact" w:before="76"/>
              <w:ind w:left="103" w:right="101"/>
              <w:jc w:val="center"/>
              <w:rPr>
                <w:sz w:val="21"/>
              </w:rPr>
            </w:pPr>
            <w:r>
              <w:rPr>
                <w:spacing w:val="-5"/>
                <w:sz w:val="21"/>
              </w:rPr>
              <w:t>18.</w:t>
            </w:r>
          </w:p>
        </w:tc>
        <w:tc>
          <w:tcPr>
            <w:tcW w:w="2268" w:type="dxa"/>
          </w:tcPr>
          <w:p>
            <w:pPr>
              <w:pStyle w:val="TableParagraph"/>
              <w:spacing w:line="266" w:lineRule="exact" w:before="76"/>
              <w:ind w:left="141"/>
              <w:rPr>
                <w:sz w:val="21"/>
              </w:rPr>
            </w:pPr>
            <w:r>
              <w:rPr>
                <w:spacing w:val="-4"/>
                <w:sz w:val="21"/>
              </w:rPr>
              <w:t>古典的</w:t>
            </w:r>
          </w:p>
        </w:tc>
        <w:tc>
          <w:tcPr>
            <w:tcW w:w="2409" w:type="dxa"/>
          </w:tcPr>
          <w:p>
            <w:pPr>
              <w:pStyle w:val="TableParagraph"/>
              <w:spacing w:line="266" w:lineRule="exact" w:before="76"/>
              <w:ind w:left="142"/>
              <w:rPr>
                <w:sz w:val="21"/>
              </w:rPr>
            </w:pPr>
            <w:r>
              <w:rPr>
                <w:spacing w:val="-4"/>
                <w:sz w:val="21"/>
              </w:rPr>
              <w:t>こてんてき</w:t>
            </w:r>
          </w:p>
        </w:tc>
        <w:tc>
          <w:tcPr>
            <w:tcW w:w="3262" w:type="dxa"/>
          </w:tcPr>
          <w:p>
            <w:pPr>
              <w:pStyle w:val="TableParagraph"/>
              <w:spacing w:before="66"/>
              <w:ind w:left="109"/>
              <w:rPr>
                <w:rFonts w:ascii="Times New Roman" w:hAnsi="Times New Roman"/>
                <w:sz w:val="24"/>
              </w:rPr>
            </w:pPr>
            <w:r>
              <w:rPr>
                <w:rFonts w:ascii="Times New Roman" w:hAnsi="Times New Roman"/>
                <w:sz w:val="24"/>
              </w:rPr>
              <w:t>mang</w:t>
            </w:r>
            <w:r>
              <w:rPr>
                <w:rFonts w:ascii="Times New Roman" w:hAnsi="Times New Roman"/>
                <w:spacing w:val="-3"/>
                <w:sz w:val="24"/>
              </w:rPr>
              <w:t> </w:t>
            </w:r>
            <w:r>
              <w:rPr>
                <w:rFonts w:ascii="Times New Roman" w:hAnsi="Times New Roman"/>
                <w:sz w:val="24"/>
              </w:rPr>
              <w:t>tính cổ </w:t>
            </w:r>
            <w:r>
              <w:rPr>
                <w:rFonts w:ascii="Times New Roman" w:hAnsi="Times New Roman"/>
                <w:spacing w:val="-4"/>
                <w:sz w:val="24"/>
              </w:rPr>
              <w:t>điển</w:t>
            </w:r>
          </w:p>
        </w:tc>
      </w:tr>
      <w:tr>
        <w:trPr>
          <w:trHeight w:val="359" w:hRule="atLeast"/>
        </w:trPr>
        <w:tc>
          <w:tcPr>
            <w:tcW w:w="566" w:type="dxa"/>
          </w:tcPr>
          <w:p>
            <w:pPr>
              <w:pStyle w:val="TableParagraph"/>
              <w:spacing w:line="266" w:lineRule="exact"/>
              <w:ind w:left="103" w:right="101"/>
              <w:jc w:val="center"/>
              <w:rPr>
                <w:sz w:val="21"/>
              </w:rPr>
            </w:pPr>
            <w:r>
              <w:rPr>
                <w:spacing w:val="-5"/>
                <w:sz w:val="21"/>
              </w:rPr>
              <w:t>19.</w:t>
            </w:r>
          </w:p>
        </w:tc>
        <w:tc>
          <w:tcPr>
            <w:tcW w:w="2268" w:type="dxa"/>
          </w:tcPr>
          <w:p>
            <w:pPr>
              <w:pStyle w:val="TableParagraph"/>
              <w:spacing w:line="266" w:lineRule="exact"/>
              <w:ind w:left="141"/>
              <w:rPr>
                <w:sz w:val="21"/>
              </w:rPr>
            </w:pPr>
            <w:r>
              <w:rPr>
                <w:spacing w:val="-4"/>
                <w:sz w:val="21"/>
              </w:rPr>
              <w:t>公開鍵</w:t>
            </w:r>
          </w:p>
        </w:tc>
        <w:tc>
          <w:tcPr>
            <w:tcW w:w="2409" w:type="dxa"/>
          </w:tcPr>
          <w:p>
            <w:pPr>
              <w:pStyle w:val="TableParagraph"/>
              <w:spacing w:line="266" w:lineRule="exact"/>
              <w:ind w:left="142"/>
              <w:rPr>
                <w:sz w:val="21"/>
              </w:rPr>
            </w:pPr>
            <w:r>
              <w:rPr>
                <w:spacing w:val="-4"/>
                <w:sz w:val="21"/>
              </w:rPr>
              <w:t>こうかいかぎ</w:t>
            </w:r>
          </w:p>
        </w:tc>
        <w:tc>
          <w:tcPr>
            <w:tcW w:w="3262" w:type="dxa"/>
          </w:tcPr>
          <w:p>
            <w:pPr>
              <w:pStyle w:val="TableParagraph"/>
              <w:spacing w:before="63"/>
              <w:ind w:left="109"/>
              <w:rPr>
                <w:rFonts w:ascii="Times New Roman" w:hAnsi="Times New Roman"/>
                <w:sz w:val="24"/>
              </w:rPr>
            </w:pPr>
            <w:r>
              <w:rPr>
                <w:rFonts w:ascii="Times New Roman" w:hAnsi="Times New Roman"/>
                <w:sz w:val="24"/>
              </w:rPr>
              <w:t>mã</w:t>
            </w:r>
            <w:r>
              <w:rPr>
                <w:rFonts w:ascii="Times New Roman" w:hAnsi="Times New Roman"/>
                <w:spacing w:val="-2"/>
                <w:sz w:val="24"/>
              </w:rPr>
              <w:t> </w:t>
            </w:r>
            <w:r>
              <w:rPr>
                <w:rFonts w:ascii="Times New Roman" w:hAnsi="Times New Roman"/>
                <w:sz w:val="24"/>
              </w:rPr>
              <w:t>khóa</w:t>
            </w:r>
            <w:r>
              <w:rPr>
                <w:rFonts w:ascii="Times New Roman" w:hAnsi="Times New Roman"/>
                <w:spacing w:val="-1"/>
                <w:sz w:val="24"/>
              </w:rPr>
              <w:t> </w:t>
            </w:r>
            <w:r>
              <w:rPr>
                <w:rFonts w:ascii="Times New Roman" w:hAnsi="Times New Roman"/>
                <w:sz w:val="24"/>
              </w:rPr>
              <w:t>công </w:t>
            </w:r>
            <w:r>
              <w:rPr>
                <w:rFonts w:ascii="Times New Roman" w:hAnsi="Times New Roman"/>
                <w:spacing w:val="-4"/>
                <w:sz w:val="24"/>
              </w:rPr>
              <w:t>khai</w:t>
            </w:r>
          </w:p>
        </w:tc>
      </w:tr>
      <w:tr>
        <w:trPr>
          <w:trHeight w:val="359" w:hRule="atLeast"/>
        </w:trPr>
        <w:tc>
          <w:tcPr>
            <w:tcW w:w="566" w:type="dxa"/>
          </w:tcPr>
          <w:p>
            <w:pPr>
              <w:pStyle w:val="TableParagraph"/>
              <w:spacing w:line="266" w:lineRule="exact"/>
              <w:ind w:left="103" w:right="101"/>
              <w:jc w:val="center"/>
              <w:rPr>
                <w:sz w:val="21"/>
              </w:rPr>
            </w:pPr>
            <w:r>
              <w:rPr>
                <w:spacing w:val="-5"/>
                <w:sz w:val="21"/>
              </w:rPr>
              <w:t>20.</w:t>
            </w:r>
          </w:p>
        </w:tc>
        <w:tc>
          <w:tcPr>
            <w:tcW w:w="2268" w:type="dxa"/>
          </w:tcPr>
          <w:p>
            <w:pPr>
              <w:pStyle w:val="TableParagraph"/>
              <w:spacing w:line="266" w:lineRule="exact"/>
              <w:ind w:left="141"/>
              <w:rPr>
                <w:sz w:val="21"/>
              </w:rPr>
            </w:pPr>
            <w:r>
              <w:rPr>
                <w:spacing w:val="-4"/>
                <w:sz w:val="21"/>
              </w:rPr>
              <w:t>公開鍵方式</w:t>
            </w:r>
          </w:p>
        </w:tc>
        <w:tc>
          <w:tcPr>
            <w:tcW w:w="2409" w:type="dxa"/>
          </w:tcPr>
          <w:p>
            <w:pPr>
              <w:pStyle w:val="TableParagraph"/>
              <w:spacing w:line="266" w:lineRule="exact"/>
              <w:ind w:left="142"/>
              <w:rPr>
                <w:sz w:val="21"/>
              </w:rPr>
            </w:pPr>
            <w:r>
              <w:rPr>
                <w:spacing w:val="-3"/>
                <w:sz w:val="21"/>
              </w:rPr>
              <w:t>こうかいかぎほうしき</w:t>
            </w:r>
          </w:p>
        </w:tc>
        <w:tc>
          <w:tcPr>
            <w:tcW w:w="3262" w:type="dxa"/>
          </w:tcPr>
          <w:p>
            <w:pPr>
              <w:pStyle w:val="TableParagraph"/>
              <w:spacing w:before="63"/>
              <w:ind w:left="109"/>
              <w:rPr>
                <w:rFonts w:ascii="Times New Roman" w:hAnsi="Times New Roman"/>
                <w:sz w:val="24"/>
              </w:rPr>
            </w:pPr>
            <w:r>
              <w:rPr>
                <w:rFonts w:ascii="Times New Roman" w:hAnsi="Times New Roman"/>
                <w:sz w:val="24"/>
              </w:rPr>
              <w:t>phương</w:t>
            </w:r>
            <w:r>
              <w:rPr>
                <w:rFonts w:ascii="Times New Roman" w:hAnsi="Times New Roman"/>
                <w:spacing w:val="-1"/>
                <w:sz w:val="24"/>
              </w:rPr>
              <w:t> </w:t>
            </w:r>
            <w:r>
              <w:rPr>
                <w:rFonts w:ascii="Times New Roman" w:hAnsi="Times New Roman"/>
                <w:sz w:val="24"/>
              </w:rPr>
              <w:t>thức</w:t>
            </w:r>
            <w:r>
              <w:rPr>
                <w:rFonts w:ascii="Times New Roman" w:hAnsi="Times New Roman"/>
                <w:spacing w:val="-1"/>
                <w:sz w:val="24"/>
              </w:rPr>
              <w:t> </w:t>
            </w:r>
            <w:r>
              <w:rPr>
                <w:rFonts w:ascii="Times New Roman" w:hAnsi="Times New Roman"/>
                <w:sz w:val="24"/>
              </w:rPr>
              <w:t>khóa</w:t>
            </w:r>
            <w:r>
              <w:rPr>
                <w:rFonts w:ascii="Times New Roman" w:hAnsi="Times New Roman"/>
                <w:spacing w:val="-2"/>
                <w:sz w:val="24"/>
              </w:rPr>
              <w:t> </w:t>
            </w:r>
            <w:r>
              <w:rPr>
                <w:rFonts w:ascii="Times New Roman" w:hAnsi="Times New Roman"/>
                <w:sz w:val="24"/>
              </w:rPr>
              <w:t>công </w:t>
            </w:r>
            <w:r>
              <w:rPr>
                <w:rFonts w:ascii="Times New Roman" w:hAnsi="Times New Roman"/>
                <w:spacing w:val="-4"/>
                <w:sz w:val="24"/>
              </w:rPr>
              <w:t>khai</w:t>
            </w:r>
          </w:p>
        </w:tc>
      </w:tr>
      <w:tr>
        <w:trPr>
          <w:trHeight w:val="359" w:hRule="atLeast"/>
        </w:trPr>
        <w:tc>
          <w:tcPr>
            <w:tcW w:w="566" w:type="dxa"/>
          </w:tcPr>
          <w:p>
            <w:pPr>
              <w:pStyle w:val="TableParagraph"/>
              <w:spacing w:line="266" w:lineRule="exact"/>
              <w:ind w:left="103" w:right="101"/>
              <w:jc w:val="center"/>
              <w:rPr>
                <w:sz w:val="21"/>
              </w:rPr>
            </w:pPr>
            <w:r>
              <w:rPr>
                <w:spacing w:val="-5"/>
                <w:sz w:val="21"/>
              </w:rPr>
              <w:t>21.</w:t>
            </w:r>
          </w:p>
        </w:tc>
        <w:tc>
          <w:tcPr>
            <w:tcW w:w="2268" w:type="dxa"/>
          </w:tcPr>
          <w:p>
            <w:pPr>
              <w:pStyle w:val="TableParagraph"/>
              <w:spacing w:line="266" w:lineRule="exact"/>
              <w:ind w:left="141"/>
              <w:rPr>
                <w:sz w:val="21"/>
              </w:rPr>
            </w:pPr>
            <w:r>
              <w:rPr>
                <w:spacing w:val="-10"/>
                <w:sz w:val="21"/>
              </w:rPr>
              <w:t>錠</w:t>
            </w:r>
          </w:p>
        </w:tc>
        <w:tc>
          <w:tcPr>
            <w:tcW w:w="2409" w:type="dxa"/>
          </w:tcPr>
          <w:p>
            <w:pPr>
              <w:pStyle w:val="TableParagraph"/>
              <w:spacing w:line="266" w:lineRule="exact"/>
              <w:ind w:left="142"/>
              <w:rPr>
                <w:sz w:val="21"/>
              </w:rPr>
            </w:pPr>
            <w:r>
              <w:rPr>
                <w:spacing w:val="-5"/>
                <w:sz w:val="21"/>
              </w:rPr>
              <w:t>じょう</w:t>
            </w:r>
          </w:p>
        </w:tc>
        <w:tc>
          <w:tcPr>
            <w:tcW w:w="3262" w:type="dxa"/>
          </w:tcPr>
          <w:p>
            <w:pPr>
              <w:pStyle w:val="TableParagraph"/>
              <w:spacing w:before="63"/>
              <w:ind w:left="109"/>
              <w:rPr>
                <w:rFonts w:ascii="Times New Roman" w:hAnsi="Times New Roman"/>
                <w:sz w:val="24"/>
              </w:rPr>
            </w:pPr>
            <w:r>
              <w:rPr>
                <w:rFonts w:ascii="Times New Roman" w:hAnsi="Times New Roman"/>
                <w:spacing w:val="-4"/>
                <w:sz w:val="24"/>
              </w:rPr>
              <w:t>khóa</w:t>
            </w:r>
          </w:p>
        </w:tc>
      </w:tr>
      <w:tr>
        <w:trPr>
          <w:trHeight w:val="359" w:hRule="atLeast"/>
        </w:trPr>
        <w:tc>
          <w:tcPr>
            <w:tcW w:w="566" w:type="dxa"/>
          </w:tcPr>
          <w:p>
            <w:pPr>
              <w:pStyle w:val="TableParagraph"/>
              <w:spacing w:line="266" w:lineRule="exact"/>
              <w:ind w:left="103" w:right="101"/>
              <w:jc w:val="center"/>
              <w:rPr>
                <w:sz w:val="21"/>
              </w:rPr>
            </w:pPr>
            <w:r>
              <w:rPr>
                <w:spacing w:val="-5"/>
                <w:sz w:val="21"/>
              </w:rPr>
              <w:t>22.</w:t>
            </w:r>
          </w:p>
        </w:tc>
        <w:tc>
          <w:tcPr>
            <w:tcW w:w="2268" w:type="dxa"/>
          </w:tcPr>
          <w:p>
            <w:pPr>
              <w:pStyle w:val="TableParagraph"/>
              <w:spacing w:line="266" w:lineRule="exact"/>
              <w:ind w:left="141"/>
              <w:rPr>
                <w:sz w:val="21"/>
              </w:rPr>
            </w:pPr>
            <w:r>
              <w:rPr>
                <w:spacing w:val="-4"/>
                <w:sz w:val="21"/>
              </w:rPr>
              <w:t>整える</w:t>
            </w:r>
          </w:p>
        </w:tc>
        <w:tc>
          <w:tcPr>
            <w:tcW w:w="2409" w:type="dxa"/>
          </w:tcPr>
          <w:p>
            <w:pPr>
              <w:pStyle w:val="TableParagraph"/>
              <w:spacing w:line="266" w:lineRule="exact"/>
              <w:ind w:left="142"/>
              <w:rPr>
                <w:sz w:val="21"/>
              </w:rPr>
            </w:pPr>
            <w:r>
              <w:rPr>
                <w:spacing w:val="-4"/>
                <w:sz w:val="21"/>
              </w:rPr>
              <w:t>ととのえる</w:t>
            </w:r>
          </w:p>
        </w:tc>
        <w:tc>
          <w:tcPr>
            <w:tcW w:w="3262" w:type="dxa"/>
          </w:tcPr>
          <w:p>
            <w:pPr>
              <w:pStyle w:val="TableParagraph"/>
              <w:spacing w:before="63"/>
              <w:ind w:left="109"/>
              <w:rPr>
                <w:rFonts w:ascii="Times New Roman" w:hAnsi="Times New Roman"/>
                <w:sz w:val="24"/>
              </w:rPr>
            </w:pPr>
            <w:r>
              <w:rPr>
                <w:rFonts w:ascii="Times New Roman" w:hAnsi="Times New Roman"/>
                <w:sz w:val="24"/>
              </w:rPr>
              <w:t>hoàn</w:t>
            </w:r>
            <w:r>
              <w:rPr>
                <w:rFonts w:ascii="Times New Roman" w:hAnsi="Times New Roman"/>
                <w:spacing w:val="-3"/>
                <w:sz w:val="24"/>
              </w:rPr>
              <w:t> </w:t>
            </w:r>
            <w:r>
              <w:rPr>
                <w:rFonts w:ascii="Times New Roman" w:hAnsi="Times New Roman"/>
                <w:spacing w:val="-2"/>
                <w:sz w:val="24"/>
              </w:rPr>
              <w:t>thiện</w:t>
            </w:r>
          </w:p>
        </w:tc>
      </w:tr>
      <w:tr>
        <w:trPr>
          <w:trHeight w:val="361" w:hRule="atLeast"/>
        </w:trPr>
        <w:tc>
          <w:tcPr>
            <w:tcW w:w="566" w:type="dxa"/>
          </w:tcPr>
          <w:p>
            <w:pPr>
              <w:pStyle w:val="TableParagraph"/>
              <w:spacing w:line="268" w:lineRule="exact" w:before="73"/>
              <w:ind w:left="103" w:right="101"/>
              <w:jc w:val="center"/>
              <w:rPr>
                <w:sz w:val="21"/>
              </w:rPr>
            </w:pPr>
            <w:r>
              <w:rPr>
                <w:spacing w:val="-5"/>
                <w:sz w:val="21"/>
              </w:rPr>
              <w:t>23.</w:t>
            </w:r>
          </w:p>
        </w:tc>
        <w:tc>
          <w:tcPr>
            <w:tcW w:w="2268" w:type="dxa"/>
          </w:tcPr>
          <w:p>
            <w:pPr>
              <w:pStyle w:val="TableParagraph"/>
              <w:spacing w:line="268" w:lineRule="exact" w:before="73"/>
              <w:ind w:left="141"/>
              <w:rPr>
                <w:sz w:val="21"/>
              </w:rPr>
            </w:pPr>
            <w:r>
              <w:rPr>
                <w:spacing w:val="-4"/>
                <w:sz w:val="21"/>
              </w:rPr>
              <w:t>生成する</w:t>
            </w:r>
          </w:p>
        </w:tc>
        <w:tc>
          <w:tcPr>
            <w:tcW w:w="2409" w:type="dxa"/>
          </w:tcPr>
          <w:p>
            <w:pPr>
              <w:pStyle w:val="TableParagraph"/>
              <w:spacing w:line="268" w:lineRule="exact" w:before="73"/>
              <w:ind w:left="142"/>
              <w:rPr>
                <w:sz w:val="21"/>
              </w:rPr>
            </w:pPr>
            <w:r>
              <w:rPr>
                <w:spacing w:val="-4"/>
                <w:sz w:val="21"/>
              </w:rPr>
              <w:t>せいせいする</w:t>
            </w:r>
          </w:p>
        </w:tc>
        <w:tc>
          <w:tcPr>
            <w:tcW w:w="3262" w:type="dxa"/>
          </w:tcPr>
          <w:p>
            <w:pPr>
              <w:pStyle w:val="TableParagraph"/>
              <w:spacing w:before="63"/>
              <w:ind w:left="109"/>
              <w:rPr>
                <w:rFonts w:ascii="Times New Roman" w:hAnsi="Times New Roman"/>
                <w:sz w:val="24"/>
              </w:rPr>
            </w:pPr>
            <w:r>
              <w:rPr>
                <w:rFonts w:ascii="Times New Roman" w:hAnsi="Times New Roman"/>
                <w:sz w:val="24"/>
              </w:rPr>
              <w:t>hình</w:t>
            </w:r>
            <w:r>
              <w:rPr>
                <w:rFonts w:ascii="Times New Roman" w:hAnsi="Times New Roman"/>
                <w:spacing w:val="-1"/>
                <w:sz w:val="24"/>
              </w:rPr>
              <w:t> </w:t>
            </w:r>
            <w:r>
              <w:rPr>
                <w:rFonts w:ascii="Times New Roman" w:hAnsi="Times New Roman"/>
                <w:sz w:val="24"/>
              </w:rPr>
              <w:t>thành, tạo </w:t>
            </w:r>
            <w:r>
              <w:rPr>
                <w:rFonts w:ascii="Times New Roman" w:hAnsi="Times New Roman"/>
                <w:spacing w:val="-2"/>
                <w:sz w:val="24"/>
              </w:rPr>
              <w:t>thành</w:t>
            </w:r>
          </w:p>
        </w:tc>
      </w:tr>
    </w:tbl>
    <w:p>
      <w:pPr>
        <w:pStyle w:val="TableParagraph"/>
        <w:spacing w:after="0"/>
        <w:rPr>
          <w:rFonts w:ascii="Times New Roman" w:hAnsi="Times New Roman"/>
          <w:sz w:val="24"/>
        </w:rPr>
        <w:sectPr>
          <w:headerReference w:type="default" r:id="rId55"/>
          <w:pgSz w:w="11910" w:h="16840"/>
          <w:pgMar w:header="685" w:footer="0" w:top="1660" w:bottom="280" w:left="1559" w:right="1133"/>
        </w:sectPr>
      </w:pPr>
    </w:p>
    <w:p>
      <w:pPr>
        <w:pStyle w:val="BodyText"/>
        <w:spacing w:before="234"/>
        <w:rPr>
          <w:rFonts w:ascii="MS PGothic"/>
          <w:sz w:val="20"/>
        </w:rPr>
      </w:pPr>
    </w:p>
    <w:tbl>
      <w:tblPr>
        <w:tblW w:w="0" w:type="auto"/>
        <w:jc w:val="left"/>
        <w:tblInd w:w="148" w:type="dxa"/>
        <w:tblBorders>
          <w:top w:val="single" w:sz="4" w:space="0" w:color="EDEBE0"/>
          <w:left w:val="single" w:sz="4" w:space="0" w:color="EDEBE0"/>
          <w:bottom w:val="single" w:sz="4" w:space="0" w:color="EDEBE0"/>
          <w:right w:val="single" w:sz="4" w:space="0" w:color="EDEBE0"/>
          <w:insideH w:val="single" w:sz="4" w:space="0" w:color="EDEBE0"/>
          <w:insideV w:val="single" w:sz="4" w:space="0" w:color="EDEBE0"/>
        </w:tblBorders>
        <w:tblLayout w:type="fixed"/>
        <w:tblCellMar>
          <w:top w:w="0" w:type="dxa"/>
          <w:left w:w="0" w:type="dxa"/>
          <w:bottom w:w="0" w:type="dxa"/>
          <w:right w:w="0" w:type="dxa"/>
        </w:tblCellMar>
        <w:tblLook w:val="01E0"/>
      </w:tblPr>
      <w:tblGrid>
        <w:gridCol w:w="566"/>
        <w:gridCol w:w="2268"/>
        <w:gridCol w:w="2409"/>
        <w:gridCol w:w="3262"/>
      </w:tblGrid>
      <w:tr>
        <w:trPr>
          <w:trHeight w:val="359" w:hRule="atLeast"/>
        </w:trPr>
        <w:tc>
          <w:tcPr>
            <w:tcW w:w="566" w:type="dxa"/>
          </w:tcPr>
          <w:p>
            <w:pPr>
              <w:pStyle w:val="TableParagraph"/>
              <w:spacing w:line="266" w:lineRule="exact"/>
              <w:ind w:left="103" w:right="101"/>
              <w:jc w:val="center"/>
              <w:rPr>
                <w:sz w:val="21"/>
              </w:rPr>
            </w:pPr>
            <w:r>
              <w:rPr>
                <w:spacing w:val="-5"/>
                <w:sz w:val="21"/>
              </w:rPr>
              <w:t>24.</w:t>
            </w:r>
          </w:p>
        </w:tc>
        <w:tc>
          <w:tcPr>
            <w:tcW w:w="2268" w:type="dxa"/>
          </w:tcPr>
          <w:p>
            <w:pPr>
              <w:pStyle w:val="TableParagraph"/>
              <w:spacing w:line="266" w:lineRule="exact"/>
              <w:ind w:left="141"/>
              <w:rPr>
                <w:sz w:val="21"/>
              </w:rPr>
            </w:pPr>
            <w:r>
              <w:rPr>
                <w:spacing w:val="-4"/>
                <w:sz w:val="21"/>
              </w:rPr>
              <w:t>素因数</w:t>
            </w:r>
          </w:p>
        </w:tc>
        <w:tc>
          <w:tcPr>
            <w:tcW w:w="2409" w:type="dxa"/>
          </w:tcPr>
          <w:p>
            <w:pPr>
              <w:pStyle w:val="TableParagraph"/>
              <w:spacing w:line="266" w:lineRule="exact"/>
              <w:ind w:left="142"/>
              <w:rPr>
                <w:sz w:val="21"/>
              </w:rPr>
            </w:pPr>
            <w:r>
              <w:rPr>
                <w:spacing w:val="-4"/>
                <w:sz w:val="21"/>
              </w:rPr>
              <w:t>そいんすう</w:t>
            </w:r>
          </w:p>
        </w:tc>
        <w:tc>
          <w:tcPr>
            <w:tcW w:w="3262" w:type="dxa"/>
          </w:tcPr>
          <w:p>
            <w:pPr>
              <w:pStyle w:val="TableParagraph"/>
              <w:spacing w:before="63"/>
              <w:ind w:left="109"/>
              <w:rPr>
                <w:rFonts w:ascii="Times New Roman" w:hAnsi="Times New Roman"/>
                <w:sz w:val="24"/>
              </w:rPr>
            </w:pPr>
            <w:r>
              <w:rPr>
                <w:rFonts w:ascii="Times New Roman" w:hAnsi="Times New Roman"/>
                <w:sz w:val="24"/>
              </w:rPr>
              <w:t>thừa</w:t>
            </w:r>
            <w:r>
              <w:rPr>
                <w:rFonts w:ascii="Times New Roman" w:hAnsi="Times New Roman"/>
                <w:spacing w:val="-2"/>
                <w:sz w:val="24"/>
              </w:rPr>
              <w:t> </w:t>
            </w:r>
            <w:r>
              <w:rPr>
                <w:rFonts w:ascii="Times New Roman" w:hAnsi="Times New Roman"/>
                <w:sz w:val="24"/>
              </w:rPr>
              <w:t>số</w:t>
            </w:r>
            <w:r>
              <w:rPr>
                <w:rFonts w:ascii="Times New Roman" w:hAnsi="Times New Roman"/>
                <w:spacing w:val="-1"/>
                <w:sz w:val="24"/>
              </w:rPr>
              <w:t> </w:t>
            </w:r>
            <w:r>
              <w:rPr>
                <w:rFonts w:ascii="Times New Roman" w:hAnsi="Times New Roman"/>
                <w:sz w:val="24"/>
              </w:rPr>
              <w:t>nguyên </w:t>
            </w:r>
            <w:r>
              <w:rPr>
                <w:rFonts w:ascii="Times New Roman" w:hAnsi="Times New Roman"/>
                <w:spacing w:val="-5"/>
                <w:sz w:val="24"/>
              </w:rPr>
              <w:t>tố</w:t>
            </w:r>
          </w:p>
        </w:tc>
      </w:tr>
      <w:tr>
        <w:trPr>
          <w:trHeight w:val="359" w:hRule="atLeast"/>
        </w:trPr>
        <w:tc>
          <w:tcPr>
            <w:tcW w:w="566" w:type="dxa"/>
          </w:tcPr>
          <w:p>
            <w:pPr>
              <w:pStyle w:val="TableParagraph"/>
              <w:spacing w:line="266" w:lineRule="exact"/>
              <w:ind w:left="103" w:right="101"/>
              <w:jc w:val="center"/>
              <w:rPr>
                <w:sz w:val="21"/>
              </w:rPr>
            </w:pPr>
            <w:r>
              <w:rPr>
                <w:spacing w:val="-5"/>
                <w:sz w:val="21"/>
              </w:rPr>
              <w:t>25.</w:t>
            </w:r>
          </w:p>
        </w:tc>
        <w:tc>
          <w:tcPr>
            <w:tcW w:w="2268" w:type="dxa"/>
          </w:tcPr>
          <w:p>
            <w:pPr>
              <w:pStyle w:val="TableParagraph"/>
              <w:spacing w:line="266" w:lineRule="exact"/>
              <w:ind w:left="141"/>
              <w:rPr>
                <w:sz w:val="21"/>
              </w:rPr>
            </w:pPr>
            <w:r>
              <w:rPr>
                <w:spacing w:val="-5"/>
                <w:sz w:val="21"/>
              </w:rPr>
              <w:t>直径</w:t>
            </w:r>
          </w:p>
        </w:tc>
        <w:tc>
          <w:tcPr>
            <w:tcW w:w="2409" w:type="dxa"/>
          </w:tcPr>
          <w:p>
            <w:pPr>
              <w:pStyle w:val="TableParagraph"/>
              <w:spacing w:line="266" w:lineRule="exact"/>
              <w:ind w:left="142"/>
              <w:rPr>
                <w:sz w:val="21"/>
              </w:rPr>
            </w:pPr>
            <w:r>
              <w:rPr>
                <w:spacing w:val="-4"/>
                <w:sz w:val="21"/>
              </w:rPr>
              <w:t>ちょっけい</w:t>
            </w:r>
          </w:p>
        </w:tc>
        <w:tc>
          <w:tcPr>
            <w:tcW w:w="3262" w:type="dxa"/>
          </w:tcPr>
          <w:p>
            <w:pPr>
              <w:pStyle w:val="TableParagraph"/>
              <w:spacing w:before="63"/>
              <w:ind w:left="109"/>
              <w:rPr>
                <w:rFonts w:ascii="Times New Roman" w:hAnsi="Times New Roman"/>
                <w:sz w:val="24"/>
              </w:rPr>
            </w:pPr>
            <w:r>
              <w:rPr>
                <w:rFonts w:ascii="Times New Roman" w:hAnsi="Times New Roman"/>
                <w:sz w:val="24"/>
              </w:rPr>
              <w:t>đường</w:t>
            </w:r>
            <w:r>
              <w:rPr>
                <w:rFonts w:ascii="Times New Roman" w:hAnsi="Times New Roman"/>
                <w:spacing w:val="-1"/>
                <w:sz w:val="24"/>
              </w:rPr>
              <w:t> </w:t>
            </w:r>
            <w:r>
              <w:rPr>
                <w:rFonts w:ascii="Times New Roman" w:hAnsi="Times New Roman"/>
                <w:spacing w:val="-4"/>
                <w:sz w:val="24"/>
              </w:rPr>
              <w:t>kính</w:t>
            </w:r>
          </w:p>
        </w:tc>
      </w:tr>
      <w:tr>
        <w:trPr>
          <w:trHeight w:val="359" w:hRule="atLeast"/>
        </w:trPr>
        <w:tc>
          <w:tcPr>
            <w:tcW w:w="566" w:type="dxa"/>
          </w:tcPr>
          <w:p>
            <w:pPr>
              <w:pStyle w:val="TableParagraph"/>
              <w:spacing w:line="266" w:lineRule="exact"/>
              <w:ind w:left="103" w:right="101"/>
              <w:jc w:val="center"/>
              <w:rPr>
                <w:sz w:val="21"/>
              </w:rPr>
            </w:pPr>
            <w:r>
              <w:rPr>
                <w:spacing w:val="-5"/>
                <w:sz w:val="21"/>
              </w:rPr>
              <w:t>26.</w:t>
            </w:r>
          </w:p>
        </w:tc>
        <w:tc>
          <w:tcPr>
            <w:tcW w:w="2268" w:type="dxa"/>
          </w:tcPr>
          <w:p>
            <w:pPr>
              <w:pStyle w:val="TableParagraph"/>
              <w:spacing w:line="266" w:lineRule="exact"/>
              <w:ind w:left="141"/>
              <w:rPr>
                <w:sz w:val="21"/>
              </w:rPr>
            </w:pPr>
            <w:r>
              <w:rPr>
                <w:spacing w:val="-4"/>
                <w:sz w:val="21"/>
              </w:rPr>
              <w:t>転置式</w:t>
            </w:r>
          </w:p>
        </w:tc>
        <w:tc>
          <w:tcPr>
            <w:tcW w:w="2409" w:type="dxa"/>
          </w:tcPr>
          <w:p>
            <w:pPr>
              <w:pStyle w:val="TableParagraph"/>
              <w:spacing w:line="266" w:lineRule="exact"/>
              <w:ind w:left="142"/>
              <w:rPr>
                <w:sz w:val="21"/>
              </w:rPr>
            </w:pPr>
            <w:r>
              <w:rPr>
                <w:spacing w:val="-4"/>
                <w:sz w:val="21"/>
              </w:rPr>
              <w:t>てんちしき</w:t>
            </w:r>
          </w:p>
        </w:tc>
        <w:tc>
          <w:tcPr>
            <w:tcW w:w="3262" w:type="dxa"/>
          </w:tcPr>
          <w:p>
            <w:pPr>
              <w:pStyle w:val="TableParagraph"/>
              <w:spacing w:before="63"/>
              <w:ind w:left="109"/>
              <w:rPr>
                <w:rFonts w:ascii="Times New Roman" w:hAnsi="Times New Roman"/>
                <w:sz w:val="24"/>
              </w:rPr>
            </w:pPr>
            <w:r>
              <w:rPr>
                <w:rFonts w:ascii="Times New Roman" w:hAnsi="Times New Roman"/>
                <w:sz w:val="24"/>
              </w:rPr>
              <w:t>kiểu</w:t>
            </w:r>
            <w:r>
              <w:rPr>
                <w:rFonts w:ascii="Times New Roman" w:hAnsi="Times New Roman"/>
                <w:spacing w:val="-1"/>
                <w:sz w:val="24"/>
              </w:rPr>
              <w:t> </w:t>
            </w:r>
            <w:r>
              <w:rPr>
                <w:rFonts w:ascii="Times New Roman" w:hAnsi="Times New Roman"/>
                <w:sz w:val="24"/>
              </w:rPr>
              <w:t>hoán</w:t>
            </w:r>
            <w:r>
              <w:rPr>
                <w:rFonts w:ascii="Times New Roman" w:hAnsi="Times New Roman"/>
                <w:spacing w:val="-1"/>
                <w:sz w:val="24"/>
              </w:rPr>
              <w:t> </w:t>
            </w:r>
            <w:r>
              <w:rPr>
                <w:rFonts w:ascii="Times New Roman" w:hAnsi="Times New Roman"/>
                <w:spacing w:val="-5"/>
                <w:sz w:val="24"/>
              </w:rPr>
              <w:t>vị</w:t>
            </w:r>
          </w:p>
        </w:tc>
      </w:tr>
      <w:tr>
        <w:trPr>
          <w:trHeight w:val="359" w:hRule="atLeast"/>
        </w:trPr>
        <w:tc>
          <w:tcPr>
            <w:tcW w:w="566" w:type="dxa"/>
          </w:tcPr>
          <w:p>
            <w:pPr>
              <w:pStyle w:val="TableParagraph"/>
              <w:spacing w:line="266" w:lineRule="exact"/>
              <w:ind w:left="103" w:right="101"/>
              <w:jc w:val="center"/>
              <w:rPr>
                <w:sz w:val="21"/>
              </w:rPr>
            </w:pPr>
            <w:r>
              <w:rPr>
                <w:spacing w:val="-5"/>
                <w:sz w:val="21"/>
              </w:rPr>
              <w:t>27.</w:t>
            </w:r>
          </w:p>
        </w:tc>
        <w:tc>
          <w:tcPr>
            <w:tcW w:w="2268" w:type="dxa"/>
          </w:tcPr>
          <w:p>
            <w:pPr>
              <w:pStyle w:val="TableParagraph"/>
              <w:spacing w:line="266" w:lineRule="exact"/>
              <w:ind w:left="141"/>
              <w:rPr>
                <w:sz w:val="21"/>
              </w:rPr>
            </w:pPr>
            <w:r>
              <w:rPr>
                <w:spacing w:val="-5"/>
                <w:sz w:val="21"/>
              </w:rPr>
              <w:t>当人</w:t>
            </w:r>
          </w:p>
        </w:tc>
        <w:tc>
          <w:tcPr>
            <w:tcW w:w="2409" w:type="dxa"/>
          </w:tcPr>
          <w:p>
            <w:pPr>
              <w:pStyle w:val="TableParagraph"/>
              <w:spacing w:line="266" w:lineRule="exact"/>
              <w:ind w:left="142"/>
              <w:rPr>
                <w:sz w:val="21"/>
              </w:rPr>
            </w:pPr>
            <w:r>
              <w:rPr>
                <w:spacing w:val="-4"/>
                <w:sz w:val="21"/>
              </w:rPr>
              <w:t>とうにん</w:t>
            </w:r>
          </w:p>
        </w:tc>
        <w:tc>
          <w:tcPr>
            <w:tcW w:w="3262" w:type="dxa"/>
          </w:tcPr>
          <w:p>
            <w:pPr>
              <w:pStyle w:val="TableParagraph"/>
              <w:spacing w:before="63"/>
              <w:ind w:left="109"/>
              <w:rPr>
                <w:rFonts w:ascii="Times New Roman" w:hAnsi="Times New Roman"/>
                <w:sz w:val="24"/>
              </w:rPr>
            </w:pPr>
            <w:r>
              <w:rPr>
                <w:rFonts w:ascii="Times New Roman" w:hAnsi="Times New Roman"/>
                <w:sz w:val="24"/>
              </w:rPr>
              <w:t>bản</w:t>
            </w:r>
            <w:r>
              <w:rPr>
                <w:rFonts w:ascii="Times New Roman" w:hAnsi="Times New Roman"/>
                <w:spacing w:val="-1"/>
                <w:sz w:val="24"/>
              </w:rPr>
              <w:t> </w:t>
            </w:r>
            <w:r>
              <w:rPr>
                <w:rFonts w:ascii="Times New Roman" w:hAnsi="Times New Roman"/>
                <w:sz w:val="24"/>
              </w:rPr>
              <w:t>thân</w:t>
            </w:r>
            <w:r>
              <w:rPr>
                <w:rFonts w:ascii="Times New Roman" w:hAnsi="Times New Roman"/>
                <w:spacing w:val="-1"/>
                <w:sz w:val="24"/>
              </w:rPr>
              <w:t> </w:t>
            </w:r>
            <w:r>
              <w:rPr>
                <w:rFonts w:ascii="Times New Roman" w:hAnsi="Times New Roman"/>
                <w:sz w:val="24"/>
              </w:rPr>
              <w:t>người </w:t>
            </w:r>
            <w:r>
              <w:rPr>
                <w:rFonts w:ascii="Times New Roman" w:hAnsi="Times New Roman"/>
                <w:spacing w:val="-5"/>
                <w:sz w:val="24"/>
              </w:rPr>
              <w:t>đó</w:t>
            </w:r>
          </w:p>
        </w:tc>
      </w:tr>
      <w:tr>
        <w:trPr>
          <w:trHeight w:val="359" w:hRule="atLeast"/>
        </w:trPr>
        <w:tc>
          <w:tcPr>
            <w:tcW w:w="566" w:type="dxa"/>
          </w:tcPr>
          <w:p>
            <w:pPr>
              <w:pStyle w:val="TableParagraph"/>
              <w:spacing w:line="266" w:lineRule="exact"/>
              <w:ind w:left="103" w:right="101"/>
              <w:jc w:val="center"/>
              <w:rPr>
                <w:sz w:val="21"/>
              </w:rPr>
            </w:pPr>
            <w:r>
              <w:rPr>
                <w:spacing w:val="-5"/>
                <w:sz w:val="21"/>
              </w:rPr>
              <w:t>28.</w:t>
            </w:r>
          </w:p>
        </w:tc>
        <w:tc>
          <w:tcPr>
            <w:tcW w:w="2268" w:type="dxa"/>
          </w:tcPr>
          <w:p>
            <w:pPr>
              <w:pStyle w:val="TableParagraph"/>
              <w:spacing w:line="266" w:lineRule="exact"/>
              <w:ind w:left="141"/>
              <w:rPr>
                <w:sz w:val="21"/>
              </w:rPr>
            </w:pPr>
            <w:r>
              <w:rPr>
                <w:spacing w:val="-5"/>
                <w:sz w:val="21"/>
              </w:rPr>
              <w:t>認証</w:t>
            </w:r>
          </w:p>
        </w:tc>
        <w:tc>
          <w:tcPr>
            <w:tcW w:w="2409" w:type="dxa"/>
          </w:tcPr>
          <w:p>
            <w:pPr>
              <w:pStyle w:val="TableParagraph"/>
              <w:spacing w:line="266" w:lineRule="exact"/>
              <w:ind w:left="142"/>
              <w:rPr>
                <w:sz w:val="21"/>
              </w:rPr>
            </w:pPr>
            <w:r>
              <w:rPr>
                <w:spacing w:val="-4"/>
                <w:sz w:val="21"/>
              </w:rPr>
              <w:t>にんしょう</w:t>
            </w:r>
          </w:p>
        </w:tc>
        <w:tc>
          <w:tcPr>
            <w:tcW w:w="3262" w:type="dxa"/>
          </w:tcPr>
          <w:p>
            <w:pPr>
              <w:pStyle w:val="TableParagraph"/>
              <w:spacing w:before="63"/>
              <w:ind w:left="109"/>
              <w:rPr>
                <w:rFonts w:ascii="Times New Roman" w:hAnsi="Times New Roman"/>
                <w:sz w:val="24"/>
              </w:rPr>
            </w:pPr>
            <w:r>
              <w:rPr>
                <w:rFonts w:ascii="Times New Roman" w:hAnsi="Times New Roman"/>
                <w:sz w:val="24"/>
              </w:rPr>
              <w:t>xác</w:t>
            </w:r>
            <w:r>
              <w:rPr>
                <w:rFonts w:ascii="Times New Roman" w:hAnsi="Times New Roman"/>
                <w:spacing w:val="-5"/>
                <w:sz w:val="24"/>
              </w:rPr>
              <w:t> </w:t>
            </w:r>
            <w:r>
              <w:rPr>
                <w:rFonts w:ascii="Times New Roman" w:hAnsi="Times New Roman"/>
                <w:sz w:val="24"/>
              </w:rPr>
              <w:t>thực,</w:t>
            </w:r>
            <w:r>
              <w:rPr>
                <w:rFonts w:ascii="Times New Roman" w:hAnsi="Times New Roman"/>
                <w:spacing w:val="1"/>
                <w:sz w:val="24"/>
              </w:rPr>
              <w:t> </w:t>
            </w:r>
            <w:r>
              <w:rPr>
                <w:rFonts w:ascii="Times New Roman" w:hAnsi="Times New Roman"/>
                <w:sz w:val="24"/>
              </w:rPr>
              <w:t>chứng</w:t>
            </w:r>
            <w:r>
              <w:rPr>
                <w:rFonts w:ascii="Times New Roman" w:hAnsi="Times New Roman"/>
                <w:spacing w:val="-1"/>
                <w:sz w:val="24"/>
              </w:rPr>
              <w:t> </w:t>
            </w:r>
            <w:r>
              <w:rPr>
                <w:rFonts w:ascii="Times New Roman" w:hAnsi="Times New Roman"/>
                <w:spacing w:val="-4"/>
                <w:sz w:val="24"/>
              </w:rPr>
              <w:t>nhận</w:t>
            </w:r>
          </w:p>
        </w:tc>
      </w:tr>
      <w:tr>
        <w:trPr>
          <w:trHeight w:val="361" w:hRule="atLeast"/>
        </w:trPr>
        <w:tc>
          <w:tcPr>
            <w:tcW w:w="566" w:type="dxa"/>
          </w:tcPr>
          <w:p>
            <w:pPr>
              <w:pStyle w:val="TableParagraph"/>
              <w:spacing w:line="266" w:lineRule="exact" w:before="76"/>
              <w:ind w:left="103" w:right="101"/>
              <w:jc w:val="center"/>
              <w:rPr>
                <w:sz w:val="21"/>
              </w:rPr>
            </w:pPr>
            <w:r>
              <w:rPr>
                <w:spacing w:val="-5"/>
                <w:sz w:val="21"/>
              </w:rPr>
              <w:t>29.</w:t>
            </w:r>
          </w:p>
        </w:tc>
        <w:tc>
          <w:tcPr>
            <w:tcW w:w="2268" w:type="dxa"/>
          </w:tcPr>
          <w:p>
            <w:pPr>
              <w:pStyle w:val="TableParagraph"/>
              <w:spacing w:line="266" w:lineRule="exact" w:before="76"/>
              <w:ind w:left="141"/>
              <w:rPr>
                <w:sz w:val="21"/>
              </w:rPr>
            </w:pPr>
            <w:r>
              <w:rPr>
                <w:spacing w:val="-4"/>
                <w:sz w:val="21"/>
              </w:rPr>
              <w:t>認証局</w:t>
            </w:r>
          </w:p>
        </w:tc>
        <w:tc>
          <w:tcPr>
            <w:tcW w:w="2409" w:type="dxa"/>
          </w:tcPr>
          <w:p>
            <w:pPr>
              <w:pStyle w:val="TableParagraph"/>
              <w:spacing w:line="266" w:lineRule="exact" w:before="76"/>
              <w:ind w:left="142"/>
              <w:rPr>
                <w:sz w:val="21"/>
              </w:rPr>
            </w:pPr>
            <w:r>
              <w:rPr>
                <w:spacing w:val="-4"/>
                <w:sz w:val="21"/>
              </w:rPr>
              <w:t>にんしょうきょく</w:t>
            </w:r>
          </w:p>
        </w:tc>
        <w:tc>
          <w:tcPr>
            <w:tcW w:w="3262" w:type="dxa"/>
          </w:tcPr>
          <w:p>
            <w:pPr>
              <w:pStyle w:val="TableParagraph"/>
              <w:spacing w:before="66"/>
              <w:ind w:left="109"/>
              <w:rPr>
                <w:rFonts w:ascii="Times New Roman" w:hAnsi="Times New Roman"/>
                <w:sz w:val="24"/>
              </w:rPr>
            </w:pPr>
            <w:r>
              <w:rPr>
                <w:rFonts w:ascii="Times New Roman" w:hAnsi="Times New Roman"/>
                <w:sz w:val="24"/>
              </w:rPr>
              <w:t>cục</w:t>
            </w:r>
            <w:r>
              <w:rPr>
                <w:rFonts w:ascii="Times New Roman" w:hAnsi="Times New Roman"/>
                <w:spacing w:val="-5"/>
                <w:sz w:val="24"/>
              </w:rPr>
              <w:t> </w:t>
            </w:r>
            <w:r>
              <w:rPr>
                <w:rFonts w:ascii="Times New Roman" w:hAnsi="Times New Roman"/>
                <w:sz w:val="24"/>
              </w:rPr>
              <w:t>chứng</w:t>
            </w:r>
            <w:r>
              <w:rPr>
                <w:rFonts w:ascii="Times New Roman" w:hAnsi="Times New Roman"/>
                <w:spacing w:val="-1"/>
                <w:sz w:val="24"/>
              </w:rPr>
              <w:t> </w:t>
            </w:r>
            <w:r>
              <w:rPr>
                <w:rFonts w:ascii="Times New Roman" w:hAnsi="Times New Roman"/>
                <w:spacing w:val="-4"/>
                <w:sz w:val="24"/>
              </w:rPr>
              <w:t>nhận</w:t>
            </w:r>
          </w:p>
        </w:tc>
      </w:tr>
      <w:tr>
        <w:trPr>
          <w:trHeight w:val="359" w:hRule="atLeast"/>
        </w:trPr>
        <w:tc>
          <w:tcPr>
            <w:tcW w:w="566" w:type="dxa"/>
          </w:tcPr>
          <w:p>
            <w:pPr>
              <w:pStyle w:val="TableParagraph"/>
              <w:spacing w:line="266" w:lineRule="exact"/>
              <w:ind w:left="103" w:right="101"/>
              <w:jc w:val="center"/>
              <w:rPr>
                <w:sz w:val="21"/>
              </w:rPr>
            </w:pPr>
            <w:r>
              <w:rPr>
                <w:spacing w:val="-5"/>
                <w:sz w:val="21"/>
              </w:rPr>
              <w:t>30.</w:t>
            </w:r>
          </w:p>
        </w:tc>
        <w:tc>
          <w:tcPr>
            <w:tcW w:w="2268" w:type="dxa"/>
          </w:tcPr>
          <w:p>
            <w:pPr>
              <w:pStyle w:val="TableParagraph"/>
              <w:spacing w:line="266" w:lineRule="exact"/>
              <w:ind w:left="141"/>
              <w:rPr>
                <w:sz w:val="21"/>
              </w:rPr>
            </w:pPr>
            <w:r>
              <w:rPr>
                <w:spacing w:val="-4"/>
                <w:sz w:val="21"/>
              </w:rPr>
              <w:t>秘密鍵</w:t>
            </w:r>
          </w:p>
        </w:tc>
        <w:tc>
          <w:tcPr>
            <w:tcW w:w="2409" w:type="dxa"/>
          </w:tcPr>
          <w:p>
            <w:pPr>
              <w:pStyle w:val="TableParagraph"/>
              <w:spacing w:line="266" w:lineRule="exact"/>
              <w:ind w:left="142"/>
              <w:rPr>
                <w:sz w:val="21"/>
              </w:rPr>
            </w:pPr>
            <w:r>
              <w:rPr>
                <w:spacing w:val="-4"/>
                <w:sz w:val="21"/>
              </w:rPr>
              <w:t>ひみつかぎ</w:t>
            </w:r>
          </w:p>
        </w:tc>
        <w:tc>
          <w:tcPr>
            <w:tcW w:w="3262" w:type="dxa"/>
          </w:tcPr>
          <w:p>
            <w:pPr>
              <w:pStyle w:val="TableParagraph"/>
              <w:spacing w:before="63"/>
              <w:ind w:left="109"/>
              <w:rPr>
                <w:rFonts w:ascii="Times New Roman" w:hAnsi="Times New Roman"/>
                <w:sz w:val="24"/>
              </w:rPr>
            </w:pPr>
            <w:r>
              <w:rPr>
                <w:rFonts w:ascii="Times New Roman" w:hAnsi="Times New Roman"/>
                <w:sz w:val="24"/>
              </w:rPr>
              <w:t>mã</w:t>
            </w:r>
            <w:r>
              <w:rPr>
                <w:rFonts w:ascii="Times New Roman" w:hAnsi="Times New Roman"/>
                <w:spacing w:val="-1"/>
                <w:sz w:val="24"/>
              </w:rPr>
              <w:t> </w:t>
            </w:r>
            <w:r>
              <w:rPr>
                <w:rFonts w:ascii="Times New Roman" w:hAnsi="Times New Roman"/>
                <w:sz w:val="24"/>
              </w:rPr>
              <w:t>khóa</w:t>
            </w:r>
            <w:r>
              <w:rPr>
                <w:rFonts w:ascii="Times New Roman" w:hAnsi="Times New Roman"/>
                <w:spacing w:val="-1"/>
                <w:sz w:val="24"/>
              </w:rPr>
              <w:t> </w:t>
            </w:r>
            <w:r>
              <w:rPr>
                <w:rFonts w:ascii="Times New Roman" w:hAnsi="Times New Roman"/>
                <w:sz w:val="24"/>
              </w:rPr>
              <w:t>bí </w:t>
            </w:r>
            <w:r>
              <w:rPr>
                <w:rFonts w:ascii="Times New Roman" w:hAnsi="Times New Roman"/>
                <w:spacing w:val="-5"/>
                <w:sz w:val="24"/>
              </w:rPr>
              <w:t>mật</w:t>
            </w:r>
          </w:p>
        </w:tc>
      </w:tr>
      <w:tr>
        <w:trPr>
          <w:trHeight w:val="359" w:hRule="atLeast"/>
        </w:trPr>
        <w:tc>
          <w:tcPr>
            <w:tcW w:w="566" w:type="dxa"/>
          </w:tcPr>
          <w:p>
            <w:pPr>
              <w:pStyle w:val="TableParagraph"/>
              <w:spacing w:line="266" w:lineRule="exact"/>
              <w:ind w:left="103" w:right="101"/>
              <w:jc w:val="center"/>
              <w:rPr>
                <w:sz w:val="21"/>
              </w:rPr>
            </w:pPr>
            <w:r>
              <w:rPr>
                <w:spacing w:val="-5"/>
                <w:sz w:val="21"/>
              </w:rPr>
              <w:t>31.</w:t>
            </w:r>
          </w:p>
        </w:tc>
        <w:tc>
          <w:tcPr>
            <w:tcW w:w="2268" w:type="dxa"/>
          </w:tcPr>
          <w:p>
            <w:pPr>
              <w:pStyle w:val="TableParagraph"/>
              <w:spacing w:line="266" w:lineRule="exact"/>
              <w:ind w:left="141"/>
              <w:rPr>
                <w:sz w:val="21"/>
              </w:rPr>
            </w:pPr>
            <w:r>
              <w:rPr>
                <w:spacing w:val="-4"/>
                <w:sz w:val="21"/>
              </w:rPr>
              <w:t>秘密鍵方式</w:t>
            </w:r>
          </w:p>
        </w:tc>
        <w:tc>
          <w:tcPr>
            <w:tcW w:w="2409" w:type="dxa"/>
          </w:tcPr>
          <w:p>
            <w:pPr>
              <w:pStyle w:val="TableParagraph"/>
              <w:spacing w:line="266" w:lineRule="exact"/>
              <w:ind w:left="142"/>
              <w:rPr>
                <w:sz w:val="21"/>
              </w:rPr>
            </w:pPr>
            <w:r>
              <w:rPr>
                <w:spacing w:val="-3"/>
                <w:sz w:val="21"/>
              </w:rPr>
              <w:t>ひみつかぎほうしき</w:t>
            </w:r>
          </w:p>
        </w:tc>
        <w:tc>
          <w:tcPr>
            <w:tcW w:w="3262" w:type="dxa"/>
          </w:tcPr>
          <w:p>
            <w:pPr>
              <w:pStyle w:val="TableParagraph"/>
              <w:spacing w:before="63"/>
              <w:ind w:left="109"/>
              <w:rPr>
                <w:rFonts w:ascii="Times New Roman" w:hAnsi="Times New Roman"/>
                <w:sz w:val="24"/>
              </w:rPr>
            </w:pPr>
            <w:r>
              <w:rPr>
                <w:rFonts w:ascii="Times New Roman" w:hAnsi="Times New Roman"/>
                <w:sz w:val="24"/>
              </w:rPr>
              <w:t>phương</w:t>
            </w:r>
            <w:r>
              <w:rPr>
                <w:rFonts w:ascii="Times New Roman" w:hAnsi="Times New Roman"/>
                <w:spacing w:val="-1"/>
                <w:sz w:val="24"/>
              </w:rPr>
              <w:t> </w:t>
            </w:r>
            <w:r>
              <w:rPr>
                <w:rFonts w:ascii="Times New Roman" w:hAnsi="Times New Roman"/>
                <w:sz w:val="24"/>
              </w:rPr>
              <w:t>thức</w:t>
            </w:r>
            <w:r>
              <w:rPr>
                <w:rFonts w:ascii="Times New Roman" w:hAnsi="Times New Roman"/>
                <w:spacing w:val="-1"/>
                <w:sz w:val="24"/>
              </w:rPr>
              <w:t> </w:t>
            </w:r>
            <w:r>
              <w:rPr>
                <w:rFonts w:ascii="Times New Roman" w:hAnsi="Times New Roman"/>
                <w:sz w:val="24"/>
              </w:rPr>
              <w:t>khóa</w:t>
            </w:r>
            <w:r>
              <w:rPr>
                <w:rFonts w:ascii="Times New Roman" w:hAnsi="Times New Roman"/>
                <w:spacing w:val="-1"/>
                <w:sz w:val="24"/>
              </w:rPr>
              <w:t> </w:t>
            </w:r>
            <w:r>
              <w:rPr>
                <w:rFonts w:ascii="Times New Roman" w:hAnsi="Times New Roman"/>
                <w:sz w:val="24"/>
              </w:rPr>
              <w:t>bí </w:t>
            </w:r>
            <w:r>
              <w:rPr>
                <w:rFonts w:ascii="Times New Roman" w:hAnsi="Times New Roman"/>
                <w:spacing w:val="-5"/>
                <w:sz w:val="24"/>
              </w:rPr>
              <w:t>mật</w:t>
            </w:r>
          </w:p>
        </w:tc>
      </w:tr>
      <w:tr>
        <w:trPr>
          <w:trHeight w:val="360" w:hRule="atLeast"/>
        </w:trPr>
        <w:tc>
          <w:tcPr>
            <w:tcW w:w="566" w:type="dxa"/>
          </w:tcPr>
          <w:p>
            <w:pPr>
              <w:pStyle w:val="TableParagraph"/>
              <w:spacing w:line="266" w:lineRule="exact"/>
              <w:ind w:left="103" w:right="101"/>
              <w:jc w:val="center"/>
              <w:rPr>
                <w:sz w:val="21"/>
              </w:rPr>
            </w:pPr>
            <w:r>
              <w:rPr>
                <w:spacing w:val="-5"/>
                <w:sz w:val="21"/>
              </w:rPr>
              <w:t>32.</w:t>
            </w:r>
          </w:p>
        </w:tc>
        <w:tc>
          <w:tcPr>
            <w:tcW w:w="2268" w:type="dxa"/>
          </w:tcPr>
          <w:p>
            <w:pPr>
              <w:pStyle w:val="TableParagraph"/>
              <w:spacing w:line="266" w:lineRule="exact"/>
              <w:ind w:left="141"/>
              <w:rPr>
                <w:sz w:val="21"/>
              </w:rPr>
            </w:pPr>
            <w:r>
              <w:rPr>
                <w:spacing w:val="-4"/>
                <w:sz w:val="21"/>
              </w:rPr>
              <w:t>復元する</w:t>
            </w:r>
          </w:p>
        </w:tc>
        <w:tc>
          <w:tcPr>
            <w:tcW w:w="2409" w:type="dxa"/>
          </w:tcPr>
          <w:p>
            <w:pPr>
              <w:pStyle w:val="TableParagraph"/>
              <w:spacing w:line="266" w:lineRule="exact"/>
              <w:ind w:left="142"/>
              <w:rPr>
                <w:sz w:val="21"/>
              </w:rPr>
            </w:pPr>
            <w:r>
              <w:rPr>
                <w:spacing w:val="-4"/>
                <w:sz w:val="21"/>
              </w:rPr>
              <w:t>ふくげんする</w:t>
            </w:r>
          </w:p>
        </w:tc>
        <w:tc>
          <w:tcPr>
            <w:tcW w:w="3262" w:type="dxa"/>
          </w:tcPr>
          <w:p>
            <w:pPr>
              <w:pStyle w:val="TableParagraph"/>
              <w:spacing w:before="64"/>
              <w:ind w:left="109"/>
              <w:rPr>
                <w:rFonts w:ascii="Times New Roman" w:hAnsi="Times New Roman"/>
                <w:sz w:val="24"/>
              </w:rPr>
            </w:pPr>
            <w:r>
              <w:rPr>
                <w:rFonts w:ascii="Times New Roman" w:hAnsi="Times New Roman"/>
                <w:sz w:val="24"/>
              </w:rPr>
              <w:t>phục</w:t>
            </w:r>
            <w:r>
              <w:rPr>
                <w:rFonts w:ascii="Times New Roman" w:hAnsi="Times New Roman"/>
                <w:spacing w:val="-1"/>
                <w:sz w:val="24"/>
              </w:rPr>
              <w:t> </w:t>
            </w:r>
            <w:r>
              <w:rPr>
                <w:rFonts w:ascii="Times New Roman" w:hAnsi="Times New Roman"/>
                <w:spacing w:val="-5"/>
                <w:sz w:val="24"/>
              </w:rPr>
              <w:t>hồi</w:t>
            </w:r>
          </w:p>
        </w:tc>
      </w:tr>
      <w:tr>
        <w:trPr>
          <w:trHeight w:val="359" w:hRule="atLeast"/>
        </w:trPr>
        <w:tc>
          <w:tcPr>
            <w:tcW w:w="566" w:type="dxa"/>
          </w:tcPr>
          <w:p>
            <w:pPr>
              <w:pStyle w:val="TableParagraph"/>
              <w:spacing w:line="266" w:lineRule="exact"/>
              <w:ind w:left="103" w:right="101"/>
              <w:jc w:val="center"/>
              <w:rPr>
                <w:sz w:val="21"/>
              </w:rPr>
            </w:pPr>
            <w:r>
              <w:rPr>
                <w:spacing w:val="-5"/>
                <w:sz w:val="21"/>
              </w:rPr>
              <w:t>33.</w:t>
            </w:r>
          </w:p>
        </w:tc>
        <w:tc>
          <w:tcPr>
            <w:tcW w:w="2268" w:type="dxa"/>
          </w:tcPr>
          <w:p>
            <w:pPr>
              <w:pStyle w:val="TableParagraph"/>
              <w:spacing w:line="266" w:lineRule="exact"/>
              <w:ind w:left="141"/>
              <w:rPr>
                <w:sz w:val="21"/>
              </w:rPr>
            </w:pPr>
            <w:r>
              <w:rPr>
                <w:spacing w:val="-4"/>
                <w:sz w:val="21"/>
              </w:rPr>
              <w:t>復号化</w:t>
            </w:r>
          </w:p>
        </w:tc>
        <w:tc>
          <w:tcPr>
            <w:tcW w:w="2409" w:type="dxa"/>
          </w:tcPr>
          <w:p>
            <w:pPr>
              <w:pStyle w:val="TableParagraph"/>
              <w:spacing w:line="266" w:lineRule="exact"/>
              <w:ind w:left="142"/>
              <w:rPr>
                <w:sz w:val="21"/>
              </w:rPr>
            </w:pPr>
            <w:r>
              <w:rPr>
                <w:spacing w:val="-4"/>
                <w:sz w:val="21"/>
              </w:rPr>
              <w:t>ふくごうか</w:t>
            </w:r>
          </w:p>
        </w:tc>
        <w:tc>
          <w:tcPr>
            <w:tcW w:w="3262" w:type="dxa"/>
          </w:tcPr>
          <w:p>
            <w:pPr>
              <w:pStyle w:val="TableParagraph"/>
              <w:spacing w:before="63"/>
              <w:ind w:left="109"/>
              <w:rPr>
                <w:rFonts w:ascii="Times New Roman" w:hAnsi="Times New Roman"/>
                <w:sz w:val="24"/>
              </w:rPr>
            </w:pPr>
            <w:r>
              <w:rPr>
                <w:rFonts w:ascii="Times New Roman" w:hAnsi="Times New Roman"/>
                <w:sz w:val="24"/>
              </w:rPr>
              <w:t>giải</w:t>
            </w:r>
            <w:r>
              <w:rPr>
                <w:rFonts w:ascii="Times New Roman" w:hAnsi="Times New Roman"/>
                <w:spacing w:val="-1"/>
                <w:sz w:val="24"/>
              </w:rPr>
              <w:t> </w:t>
            </w:r>
            <w:r>
              <w:rPr>
                <w:rFonts w:ascii="Times New Roman" w:hAnsi="Times New Roman"/>
                <w:spacing w:val="-5"/>
                <w:sz w:val="24"/>
              </w:rPr>
              <w:t>mã</w:t>
            </w:r>
          </w:p>
        </w:tc>
      </w:tr>
      <w:tr>
        <w:trPr>
          <w:trHeight w:val="362" w:hRule="atLeast"/>
        </w:trPr>
        <w:tc>
          <w:tcPr>
            <w:tcW w:w="566" w:type="dxa"/>
          </w:tcPr>
          <w:p>
            <w:pPr>
              <w:pStyle w:val="TableParagraph"/>
              <w:spacing w:line="268" w:lineRule="exact"/>
              <w:ind w:left="103" w:right="101"/>
              <w:jc w:val="center"/>
              <w:rPr>
                <w:sz w:val="21"/>
              </w:rPr>
            </w:pPr>
            <w:r>
              <w:rPr>
                <w:spacing w:val="-5"/>
                <w:sz w:val="21"/>
              </w:rPr>
              <w:t>34.</w:t>
            </w:r>
          </w:p>
        </w:tc>
        <w:tc>
          <w:tcPr>
            <w:tcW w:w="2268" w:type="dxa"/>
          </w:tcPr>
          <w:p>
            <w:pPr>
              <w:pStyle w:val="TableParagraph"/>
              <w:spacing w:line="268" w:lineRule="exact"/>
              <w:ind w:left="141"/>
              <w:rPr>
                <w:sz w:val="21"/>
              </w:rPr>
            </w:pPr>
            <w:r>
              <w:rPr>
                <w:spacing w:val="-4"/>
                <w:sz w:val="21"/>
              </w:rPr>
              <w:t>乱数表</w:t>
            </w:r>
          </w:p>
        </w:tc>
        <w:tc>
          <w:tcPr>
            <w:tcW w:w="2409" w:type="dxa"/>
          </w:tcPr>
          <w:p>
            <w:pPr>
              <w:pStyle w:val="TableParagraph"/>
              <w:spacing w:line="268" w:lineRule="exact"/>
              <w:ind w:left="142"/>
              <w:rPr>
                <w:sz w:val="21"/>
              </w:rPr>
            </w:pPr>
            <w:r>
              <w:rPr>
                <w:spacing w:val="-4"/>
                <w:sz w:val="21"/>
              </w:rPr>
              <w:t>らんすうひょう</w:t>
            </w:r>
          </w:p>
        </w:tc>
        <w:tc>
          <w:tcPr>
            <w:tcW w:w="3262" w:type="dxa"/>
          </w:tcPr>
          <w:p>
            <w:pPr>
              <w:pStyle w:val="TableParagraph"/>
              <w:spacing w:before="63"/>
              <w:ind w:left="109"/>
              <w:rPr>
                <w:rFonts w:ascii="Times New Roman" w:hAnsi="Times New Roman"/>
                <w:sz w:val="24"/>
              </w:rPr>
            </w:pPr>
            <w:r>
              <w:rPr>
                <w:rFonts w:ascii="Times New Roman" w:hAnsi="Times New Roman"/>
                <w:sz w:val="24"/>
              </w:rPr>
              <w:t>bảng</w:t>
            </w:r>
            <w:r>
              <w:rPr>
                <w:rFonts w:ascii="Times New Roman" w:hAnsi="Times New Roman"/>
                <w:spacing w:val="-1"/>
                <w:sz w:val="24"/>
              </w:rPr>
              <w:t> </w:t>
            </w:r>
            <w:r>
              <w:rPr>
                <w:rFonts w:ascii="Times New Roman" w:hAnsi="Times New Roman"/>
                <w:sz w:val="24"/>
              </w:rPr>
              <w:t>số</w:t>
            </w:r>
            <w:r>
              <w:rPr>
                <w:rFonts w:ascii="Times New Roman" w:hAnsi="Times New Roman"/>
                <w:spacing w:val="-1"/>
                <w:sz w:val="24"/>
              </w:rPr>
              <w:t> </w:t>
            </w:r>
            <w:r>
              <w:rPr>
                <w:rFonts w:ascii="Times New Roman" w:hAnsi="Times New Roman"/>
                <w:sz w:val="24"/>
              </w:rPr>
              <w:t>ngẫu </w:t>
            </w:r>
            <w:r>
              <w:rPr>
                <w:rFonts w:ascii="Times New Roman" w:hAnsi="Times New Roman"/>
                <w:spacing w:val="-2"/>
                <w:sz w:val="24"/>
              </w:rPr>
              <w:t>nhiên</w:t>
            </w:r>
          </w:p>
        </w:tc>
      </w:tr>
    </w:tbl>
    <w:p>
      <w:pPr>
        <w:pStyle w:val="BodyText"/>
        <w:spacing w:before="338"/>
        <w:rPr>
          <w:rFonts w:ascii="MS PGothic"/>
          <w:sz w:val="32"/>
        </w:rPr>
      </w:pPr>
    </w:p>
    <w:p>
      <w:pPr>
        <w:pStyle w:val="Heading2"/>
        <w:numPr>
          <w:ilvl w:val="1"/>
          <w:numId w:val="6"/>
        </w:numPr>
        <w:tabs>
          <w:tab w:pos="674" w:val="left" w:leader="none"/>
        </w:tabs>
        <w:spacing w:line="240" w:lineRule="auto" w:before="0" w:after="0"/>
        <w:ind w:left="674" w:right="0" w:hanging="531"/>
        <w:jc w:val="left"/>
      </w:pPr>
      <w:bookmarkStart w:name="_TOC_250074" w:id="42"/>
      <w:bookmarkEnd w:id="42"/>
      <w:r>
        <w:rPr>
          <w:spacing w:val="-6"/>
        </w:rPr>
        <w:t>古典的暗号</w:t>
      </w:r>
    </w:p>
    <w:p>
      <w:pPr>
        <w:pStyle w:val="BodyText"/>
        <w:spacing w:line="211" w:lineRule="exact" w:before="318"/>
        <w:ind w:left="354"/>
      </w:pPr>
      <w:r>
        <w:rPr>
          <w:spacing w:val="18"/>
        </w:rPr>
        <w:t>与えられた原文が推測できないように変換することを</w:t>
      </w:r>
      <w:r>
        <w:rPr>
          <w:rFonts w:ascii="MS PGothic" w:eastAsia="MS PGothic"/>
          <w:b/>
          <w:spacing w:val="21"/>
        </w:rPr>
        <w:t>暗号化</w:t>
      </w:r>
      <w:r>
        <w:rPr>
          <w:spacing w:val="15"/>
        </w:rPr>
        <w:t>と言い，原文に戻すことを</w:t>
      </w:r>
    </w:p>
    <w:p>
      <w:pPr>
        <w:pStyle w:val="BodyText"/>
        <w:spacing w:line="455" w:lineRule="exact"/>
        <w:ind w:left="143"/>
      </w:pPr>
      <w:r>
        <w:rPr>
          <w:rFonts w:ascii="MS PGothic" w:eastAsia="MS PGothic"/>
          <w:b/>
          <w:spacing w:val="15"/>
        </w:rPr>
        <w:t>復号化</w:t>
      </w:r>
      <w:r>
        <w:rPr>
          <w:spacing w:val="14"/>
        </w:rPr>
        <w:t>と言います</w:t>
      </w:r>
      <w:r>
        <w:rPr>
          <w:spacing w:val="15"/>
        </w:rPr>
        <w:t>（</w:t>
      </w:r>
      <w:r>
        <w:rPr>
          <w:rFonts w:ascii="MS Mincho" w:eastAsia="MS Mincho"/>
          <w:spacing w:val="16"/>
        </w:rPr>
        <w:t>図 </w:t>
      </w:r>
      <w:r>
        <w:rPr>
          <w:rFonts w:ascii="Century" w:eastAsia="Century"/>
          <w:spacing w:val="10"/>
        </w:rPr>
        <w:t>38</w:t>
      </w:r>
      <w:r>
        <w:rPr>
          <w:spacing w:val="10"/>
        </w:rPr>
        <w:t>）</w:t>
      </w:r>
      <w:r>
        <w:rPr>
          <w:spacing w:val="12"/>
        </w:rPr>
        <w:t>．暗号化の歴史は古く，紀元前から，敵に知られずに味方に情</w:t>
      </w:r>
    </w:p>
    <w:p>
      <w:pPr>
        <w:pStyle w:val="BodyText"/>
        <w:spacing w:before="54"/>
        <w:ind w:left="143"/>
      </w:pPr>
      <w:r>
        <w:rPr>
          <w:spacing w:val="-3"/>
        </w:rPr>
        <w:t>報を伝えるために使われていました．</w:t>
      </w:r>
    </w:p>
    <w:p>
      <w:pPr>
        <w:pStyle w:val="BodyText"/>
        <w:spacing w:before="208"/>
        <w:rPr>
          <w:sz w:val="20"/>
        </w:rPr>
      </w:pPr>
      <w:r>
        <w:rPr>
          <w:sz w:val="20"/>
        </w:rPr>
        <w:drawing>
          <wp:anchor distT="0" distB="0" distL="0" distR="0" allowOverlap="1" layoutInCell="1" locked="0" behindDoc="1" simplePos="0" relativeHeight="487609344">
            <wp:simplePos x="0" y="0"/>
            <wp:positionH relativeFrom="page">
              <wp:posOffset>2457460</wp:posOffset>
            </wp:positionH>
            <wp:positionV relativeFrom="paragraph">
              <wp:posOffset>312823</wp:posOffset>
            </wp:positionV>
            <wp:extent cx="2759361" cy="488632"/>
            <wp:effectExtent l="0" t="0" r="0" b="0"/>
            <wp:wrapTopAndBottom/>
            <wp:docPr id="95" name="Image 95"/>
            <wp:cNvGraphicFramePr>
              <a:graphicFrameLocks/>
            </wp:cNvGraphicFramePr>
            <a:graphic>
              <a:graphicData uri="http://schemas.openxmlformats.org/drawingml/2006/picture">
                <pic:pic>
                  <pic:nvPicPr>
                    <pic:cNvPr id="95" name="Image 95"/>
                    <pic:cNvPicPr/>
                  </pic:nvPicPr>
                  <pic:blipFill>
                    <a:blip r:embed="rId56" cstate="print"/>
                    <a:stretch>
                      <a:fillRect/>
                    </a:stretch>
                  </pic:blipFill>
                  <pic:spPr>
                    <a:xfrm>
                      <a:off x="0" y="0"/>
                      <a:ext cx="2759361" cy="488632"/>
                    </a:xfrm>
                    <a:prstGeom prst="rect">
                      <a:avLst/>
                    </a:prstGeom>
                  </pic:spPr>
                </pic:pic>
              </a:graphicData>
            </a:graphic>
          </wp:anchor>
        </w:drawing>
      </w:r>
    </w:p>
    <w:p>
      <w:pPr>
        <w:pStyle w:val="BodyText"/>
        <w:spacing w:before="21"/>
      </w:pPr>
    </w:p>
    <w:p>
      <w:pPr>
        <w:spacing w:before="0"/>
        <w:ind w:left="0" w:right="313" w:firstLine="0"/>
        <w:jc w:val="center"/>
        <w:rPr>
          <w:b/>
          <w:sz w:val="21"/>
        </w:rPr>
      </w:pPr>
      <w:r>
        <w:rPr>
          <w:b/>
          <w:spacing w:val="15"/>
          <w:sz w:val="21"/>
        </w:rPr>
        <w:t>図 </w:t>
      </w:r>
      <w:r>
        <w:rPr>
          <w:rFonts w:ascii="Century" w:eastAsia="Century"/>
          <w:sz w:val="21"/>
        </w:rPr>
        <w:t>38</w:t>
      </w:r>
      <w:r>
        <w:rPr>
          <w:rFonts w:ascii="Century" w:eastAsia="Century"/>
          <w:spacing w:val="76"/>
          <w:sz w:val="21"/>
        </w:rPr>
        <w:t> </w:t>
      </w:r>
      <w:r>
        <w:rPr>
          <w:b/>
          <w:spacing w:val="-2"/>
          <w:sz w:val="21"/>
        </w:rPr>
        <w:t>暗号化と復号化</w:t>
      </w:r>
    </w:p>
    <w:p>
      <w:pPr>
        <w:pStyle w:val="BodyText"/>
        <w:rPr>
          <w:b/>
        </w:rPr>
      </w:pPr>
    </w:p>
    <w:p>
      <w:pPr>
        <w:pStyle w:val="BodyText"/>
        <w:rPr>
          <w:b/>
        </w:rPr>
      </w:pPr>
    </w:p>
    <w:p>
      <w:pPr>
        <w:pStyle w:val="BodyText"/>
        <w:spacing w:before="8"/>
        <w:rPr>
          <w:b/>
        </w:rPr>
      </w:pPr>
    </w:p>
    <w:p>
      <w:pPr>
        <w:pStyle w:val="BodyText"/>
        <w:spacing w:line="180" w:lineRule="auto"/>
        <w:ind w:left="143" w:right="663" w:firstLine="211"/>
        <w:jc w:val="center"/>
      </w:pPr>
      <w:r>
        <w:rPr>
          <w:spacing w:val="8"/>
        </w:rPr>
        <w:t>古典的な暗号である</w:t>
      </w:r>
      <w:r>
        <w:rPr>
          <w:rFonts w:ascii="MS PGothic" w:eastAsia="MS PGothic"/>
          <w:b/>
          <w:spacing w:val="11"/>
        </w:rPr>
        <w:t>シーザー暗号</w:t>
      </w:r>
      <w:r>
        <w:rPr>
          <w:spacing w:val="7"/>
        </w:rPr>
        <w:t>は，文字を何文字かずらすことで暗号化する</w:t>
      </w:r>
      <w:r>
        <w:rPr>
          <w:rFonts w:ascii="MS PGothic" w:eastAsia="MS PGothic"/>
          <w:b/>
          <w:spacing w:val="10"/>
        </w:rPr>
        <w:t>換字式</w:t>
      </w:r>
      <w:r>
        <w:rPr/>
        <w:t>の</w:t>
      </w:r>
      <w:r>
        <w:rPr>
          <w:spacing w:val="20"/>
        </w:rPr>
        <w:t>暗号方式の </w:t>
      </w:r>
      <w:r>
        <w:rPr>
          <w:rFonts w:ascii="Century" w:eastAsia="Century"/>
        </w:rPr>
        <w:t>1</w:t>
      </w:r>
      <w:r>
        <w:rPr>
          <w:rFonts w:ascii="Century" w:eastAsia="Century"/>
          <w:spacing w:val="66"/>
        </w:rPr>
        <w:t> </w:t>
      </w:r>
      <w:r>
        <w:rPr>
          <w:spacing w:val="15"/>
        </w:rPr>
        <w:t>つです．たとえば，「</w:t>
      </w:r>
      <w:r>
        <w:rPr>
          <w:rFonts w:ascii="Century" w:eastAsia="Century"/>
        </w:rPr>
        <w:t>NIHON</w:t>
      </w:r>
      <w:r>
        <w:rPr>
          <w:spacing w:val="16"/>
        </w:rPr>
        <w:t>」というアルファベットを </w:t>
      </w:r>
      <w:r>
        <w:rPr>
          <w:rFonts w:ascii="Century" w:eastAsia="Century"/>
        </w:rPr>
        <w:t>3</w:t>
      </w:r>
      <w:r>
        <w:rPr>
          <w:rFonts w:ascii="Century" w:eastAsia="Century"/>
          <w:spacing w:val="67"/>
        </w:rPr>
        <w:t> </w:t>
      </w:r>
      <w:r>
        <w:rPr>
          <w:spacing w:val="11"/>
        </w:rPr>
        <w:t>文字ずつずらすと</w:t>
      </w:r>
    </w:p>
    <w:p>
      <w:pPr>
        <w:pStyle w:val="BodyText"/>
        <w:spacing w:line="381" w:lineRule="exact"/>
        <w:ind w:left="9" w:right="531"/>
        <w:jc w:val="center"/>
      </w:pPr>
      <w:r>
        <w:rPr>
          <w:spacing w:val="26"/>
        </w:rPr>
        <w:t>「</w:t>
      </w:r>
      <w:r>
        <w:rPr>
          <w:rFonts w:ascii="Century" w:eastAsia="Century"/>
        </w:rPr>
        <w:t>QLKRQ</w:t>
      </w:r>
      <w:r>
        <w:rPr>
          <w:spacing w:val="22"/>
        </w:rPr>
        <w:t>」という文字列に置き換わります</w:t>
      </w:r>
      <w:r>
        <w:rPr/>
        <w:t>（</w:t>
      </w:r>
      <w:r>
        <w:rPr>
          <w:spacing w:val="-32"/>
        </w:rPr>
        <w:t> </w:t>
      </w:r>
      <w:r>
        <w:rPr>
          <w:rFonts w:ascii="MS Mincho" w:eastAsia="MS Mincho"/>
          <w:spacing w:val="30"/>
        </w:rPr>
        <w:t>図 </w:t>
      </w:r>
      <w:r>
        <w:rPr>
          <w:rFonts w:ascii="Century" w:eastAsia="Century"/>
        </w:rPr>
        <w:t>39</w:t>
      </w:r>
      <w:r>
        <w:rPr>
          <w:rFonts w:ascii="Century" w:eastAsia="Century"/>
          <w:spacing w:val="-30"/>
        </w:rPr>
        <w:t> </w:t>
      </w:r>
      <w:r>
        <w:rPr>
          <w:spacing w:val="13"/>
        </w:rPr>
        <w:t>）． 受け取る側では何文字ずらしたか</w:t>
      </w:r>
    </w:p>
    <w:p>
      <w:pPr>
        <w:pStyle w:val="BodyText"/>
        <w:spacing w:line="316" w:lineRule="auto" w:before="53"/>
        <w:ind w:left="143" w:right="671"/>
      </w:pPr>
      <w:r>
        <w:rPr>
          <w:spacing w:val="14"/>
        </w:rPr>
        <w:t>を知らないと復号化ができません．通常は，規則的にずらすのではなく，通信者同士が共</w:t>
      </w:r>
      <w:r>
        <w:rPr>
          <w:spacing w:val="-2"/>
        </w:rPr>
        <w:t>通に持つ乱数表などを使って文字を置き換えます．</w:t>
      </w:r>
    </w:p>
    <w:p>
      <w:pPr>
        <w:pStyle w:val="BodyText"/>
        <w:spacing w:before="4"/>
        <w:rPr>
          <w:sz w:val="20"/>
        </w:rPr>
      </w:pPr>
      <w:r>
        <w:rPr>
          <w:sz w:val="20"/>
        </w:rPr>
        <w:drawing>
          <wp:anchor distT="0" distB="0" distL="0" distR="0" allowOverlap="1" layoutInCell="1" locked="0" behindDoc="1" simplePos="0" relativeHeight="487609856">
            <wp:simplePos x="0" y="0"/>
            <wp:positionH relativeFrom="page">
              <wp:posOffset>2067109</wp:posOffset>
            </wp:positionH>
            <wp:positionV relativeFrom="paragraph">
              <wp:posOffset>182921</wp:posOffset>
            </wp:positionV>
            <wp:extent cx="3482768" cy="621506"/>
            <wp:effectExtent l="0" t="0" r="0" b="0"/>
            <wp:wrapTopAndBottom/>
            <wp:docPr id="96" name="Image 96"/>
            <wp:cNvGraphicFramePr>
              <a:graphicFrameLocks/>
            </wp:cNvGraphicFramePr>
            <a:graphic>
              <a:graphicData uri="http://schemas.openxmlformats.org/drawingml/2006/picture">
                <pic:pic>
                  <pic:nvPicPr>
                    <pic:cNvPr id="96" name="Image 96"/>
                    <pic:cNvPicPr/>
                  </pic:nvPicPr>
                  <pic:blipFill>
                    <a:blip r:embed="rId57" cstate="print"/>
                    <a:stretch>
                      <a:fillRect/>
                    </a:stretch>
                  </pic:blipFill>
                  <pic:spPr>
                    <a:xfrm>
                      <a:off x="0" y="0"/>
                      <a:ext cx="3482768" cy="621506"/>
                    </a:xfrm>
                    <a:prstGeom prst="rect">
                      <a:avLst/>
                    </a:prstGeom>
                  </pic:spPr>
                </pic:pic>
              </a:graphicData>
            </a:graphic>
          </wp:anchor>
        </w:drawing>
      </w:r>
    </w:p>
    <w:p>
      <w:pPr>
        <w:pStyle w:val="BodyText"/>
        <w:spacing w:after="0"/>
        <w:rPr>
          <w:sz w:val="20"/>
        </w:rPr>
        <w:sectPr>
          <w:pgSz w:w="11910" w:h="16840"/>
          <w:pgMar w:header="685" w:footer="0" w:top="1660" w:bottom="280" w:left="1559" w:right="1133"/>
        </w:sectPr>
      </w:pPr>
    </w:p>
    <w:p>
      <w:pPr>
        <w:pStyle w:val="BodyText"/>
        <w:spacing w:before="54"/>
      </w:pPr>
    </w:p>
    <w:p>
      <w:pPr>
        <w:spacing w:before="0"/>
        <w:ind w:left="0" w:right="313" w:firstLine="0"/>
        <w:jc w:val="center"/>
        <w:rPr>
          <w:b/>
          <w:sz w:val="21"/>
        </w:rPr>
      </w:pPr>
      <w:r>
        <w:rPr>
          <w:b/>
          <w:spacing w:val="15"/>
          <w:sz w:val="21"/>
        </w:rPr>
        <w:t>図 </w:t>
      </w:r>
      <w:r>
        <w:rPr>
          <w:rFonts w:ascii="Century" w:eastAsia="Century"/>
          <w:sz w:val="21"/>
        </w:rPr>
        <w:t>39</w:t>
      </w:r>
      <w:r>
        <w:rPr>
          <w:rFonts w:ascii="Century" w:eastAsia="Century"/>
          <w:spacing w:val="76"/>
          <w:sz w:val="21"/>
        </w:rPr>
        <w:t> </w:t>
      </w:r>
      <w:r>
        <w:rPr>
          <w:b/>
          <w:spacing w:val="-2"/>
          <w:sz w:val="21"/>
        </w:rPr>
        <w:t>換字式暗号方式</w:t>
      </w:r>
    </w:p>
    <w:p>
      <w:pPr>
        <w:pStyle w:val="BodyText"/>
        <w:rPr>
          <w:b/>
        </w:rPr>
      </w:pPr>
    </w:p>
    <w:p>
      <w:pPr>
        <w:pStyle w:val="BodyText"/>
        <w:spacing w:before="144"/>
        <w:rPr>
          <w:b/>
        </w:rPr>
      </w:pPr>
    </w:p>
    <w:p>
      <w:pPr>
        <w:pStyle w:val="BodyText"/>
        <w:spacing w:line="168" w:lineRule="auto"/>
        <w:ind w:left="143" w:right="665" w:firstLine="211"/>
      </w:pPr>
      <w:r>
        <w:rPr/>
        <w:t>機械を使う</w:t>
      </w:r>
      <w:r>
        <w:rPr>
          <w:rFonts w:ascii="MS PGothic" w:eastAsia="MS PGothic"/>
          <w:b/>
          <w:spacing w:val="3"/>
        </w:rPr>
        <w:t>転置式</w:t>
      </w:r>
      <w:r>
        <w:rPr/>
        <w:t>の暗号化の</w:t>
      </w:r>
      <w:r>
        <w:rPr>
          <w:spacing w:val="80"/>
          <w:w w:val="150"/>
        </w:rPr>
        <w:t> </w:t>
      </w:r>
      <w:r>
        <w:rPr>
          <w:rFonts w:ascii="Century" w:eastAsia="Century"/>
        </w:rPr>
        <w:t>1</w:t>
      </w:r>
      <w:r>
        <w:rPr>
          <w:rFonts w:ascii="Century" w:eastAsia="Century"/>
          <w:spacing w:val="80"/>
          <w:w w:val="150"/>
        </w:rPr>
        <w:t> </w:t>
      </w:r>
      <w:r>
        <w:rPr/>
        <w:t>つである</w:t>
      </w:r>
      <w:r>
        <w:rPr>
          <w:rFonts w:ascii="MS PGothic" w:eastAsia="MS PGothic"/>
          <w:b/>
          <w:spacing w:val="1"/>
        </w:rPr>
        <w:t>スキュタレー暗号</w:t>
      </w:r>
      <w:r>
        <w:rPr/>
        <w:t>では，円筒にリボンを巻き付け</w:t>
      </w:r>
      <w:r>
        <w:rPr>
          <w:spacing w:val="11"/>
        </w:rPr>
        <w:t>て， リボンに文字を横に書いて送ります</w:t>
      </w:r>
      <w:r>
        <w:rPr/>
        <w:t>（</w:t>
      </w:r>
      <w:r>
        <w:rPr>
          <w:spacing w:val="-38"/>
        </w:rPr>
        <w:t> </w:t>
      </w:r>
      <w:r>
        <w:rPr>
          <w:rFonts w:ascii="MS Mincho" w:eastAsia="MS Mincho"/>
          <w:spacing w:val="22"/>
        </w:rPr>
        <w:t>図 </w:t>
      </w:r>
      <w:r>
        <w:rPr>
          <w:rFonts w:ascii="Century" w:eastAsia="Century"/>
        </w:rPr>
        <w:t>40</w:t>
      </w:r>
      <w:r>
        <w:rPr>
          <w:rFonts w:ascii="Century" w:eastAsia="Century"/>
          <w:spacing w:val="-35"/>
        </w:rPr>
        <w:t> </w:t>
      </w:r>
      <w:r>
        <w:rPr>
          <w:spacing w:val="10"/>
        </w:rPr>
        <w:t>）． リボンだけ見ても何が書いてあるのか</w:t>
      </w:r>
    </w:p>
    <w:p>
      <w:pPr>
        <w:pStyle w:val="BodyText"/>
        <w:spacing w:line="316" w:lineRule="auto" w:before="79"/>
        <w:ind w:left="143" w:right="667"/>
      </w:pPr>
      <w:r>
        <w:rPr>
          <w:spacing w:val="12"/>
        </w:rPr>
        <w:t>分かりませんが，受け取った側が同じ直径の円筒に巻き付けることで元の文に復号化する</w:t>
      </w:r>
      <w:r>
        <w:rPr>
          <w:spacing w:val="-2"/>
        </w:rPr>
        <w:t>ことができます．</w:t>
      </w:r>
    </w:p>
    <w:p>
      <w:pPr>
        <w:pStyle w:val="BodyText"/>
        <w:spacing w:before="34"/>
        <w:rPr>
          <w:sz w:val="20"/>
        </w:rPr>
      </w:pPr>
      <w:r>
        <w:rPr>
          <w:sz w:val="20"/>
        </w:rPr>
        <w:drawing>
          <wp:anchor distT="0" distB="0" distL="0" distR="0" allowOverlap="1" layoutInCell="1" locked="0" behindDoc="1" simplePos="0" relativeHeight="487610368">
            <wp:simplePos x="0" y="0"/>
            <wp:positionH relativeFrom="page">
              <wp:posOffset>2307227</wp:posOffset>
            </wp:positionH>
            <wp:positionV relativeFrom="paragraph">
              <wp:posOffset>202078</wp:posOffset>
            </wp:positionV>
            <wp:extent cx="3072916" cy="585787"/>
            <wp:effectExtent l="0" t="0" r="0" b="0"/>
            <wp:wrapTopAndBottom/>
            <wp:docPr id="97" name="Image 97"/>
            <wp:cNvGraphicFramePr>
              <a:graphicFrameLocks/>
            </wp:cNvGraphicFramePr>
            <a:graphic>
              <a:graphicData uri="http://schemas.openxmlformats.org/drawingml/2006/picture">
                <pic:pic>
                  <pic:nvPicPr>
                    <pic:cNvPr id="97" name="Image 97"/>
                    <pic:cNvPicPr/>
                  </pic:nvPicPr>
                  <pic:blipFill>
                    <a:blip r:embed="rId58" cstate="print"/>
                    <a:stretch>
                      <a:fillRect/>
                    </a:stretch>
                  </pic:blipFill>
                  <pic:spPr>
                    <a:xfrm>
                      <a:off x="0" y="0"/>
                      <a:ext cx="3072916" cy="585787"/>
                    </a:xfrm>
                    <a:prstGeom prst="rect">
                      <a:avLst/>
                    </a:prstGeom>
                  </pic:spPr>
                </pic:pic>
              </a:graphicData>
            </a:graphic>
          </wp:anchor>
        </w:drawing>
      </w:r>
    </w:p>
    <w:p>
      <w:pPr>
        <w:spacing w:before="229"/>
        <w:ind w:left="0" w:right="313" w:firstLine="0"/>
        <w:jc w:val="center"/>
        <w:rPr>
          <w:b/>
          <w:sz w:val="21"/>
        </w:rPr>
      </w:pPr>
      <w:r>
        <w:rPr>
          <w:b/>
          <w:spacing w:val="15"/>
          <w:sz w:val="21"/>
        </w:rPr>
        <w:t>図 </w:t>
      </w:r>
      <w:r>
        <w:rPr>
          <w:rFonts w:ascii="Century" w:eastAsia="Century"/>
          <w:sz w:val="21"/>
        </w:rPr>
        <w:t>40</w:t>
      </w:r>
      <w:r>
        <w:rPr>
          <w:rFonts w:ascii="Century" w:eastAsia="Century"/>
          <w:spacing w:val="76"/>
          <w:sz w:val="21"/>
        </w:rPr>
        <w:t> </w:t>
      </w:r>
      <w:r>
        <w:rPr>
          <w:b/>
          <w:spacing w:val="-2"/>
          <w:sz w:val="21"/>
        </w:rPr>
        <w:t>転置式暗号方式</w:t>
      </w:r>
    </w:p>
    <w:p>
      <w:pPr>
        <w:pStyle w:val="BodyText"/>
        <w:rPr>
          <w:b/>
          <w:sz w:val="32"/>
        </w:rPr>
      </w:pPr>
    </w:p>
    <w:p>
      <w:pPr>
        <w:pStyle w:val="BodyText"/>
        <w:spacing w:before="47"/>
        <w:rPr>
          <w:b/>
          <w:sz w:val="32"/>
        </w:rPr>
      </w:pPr>
    </w:p>
    <w:p>
      <w:pPr>
        <w:pStyle w:val="Heading2"/>
        <w:numPr>
          <w:ilvl w:val="1"/>
          <w:numId w:val="6"/>
        </w:numPr>
        <w:tabs>
          <w:tab w:pos="674" w:val="left" w:leader="none"/>
        </w:tabs>
        <w:spacing w:line="240" w:lineRule="auto" w:before="1" w:after="0"/>
        <w:ind w:left="674" w:right="0" w:hanging="531"/>
        <w:jc w:val="left"/>
      </w:pPr>
      <w:bookmarkStart w:name="_TOC_250073" w:id="43"/>
      <w:bookmarkEnd w:id="43"/>
      <w:r>
        <w:rPr>
          <w:spacing w:val="-6"/>
        </w:rPr>
        <w:t>最近の暗号</w:t>
      </w:r>
    </w:p>
    <w:p>
      <w:pPr>
        <w:pStyle w:val="BodyText"/>
        <w:spacing w:before="317"/>
        <w:ind w:left="354"/>
      </w:pPr>
      <w:r>
        <w:rPr>
          <w:spacing w:val="-3"/>
        </w:rPr>
        <w:t>最近の暗号では，コンピュータを使って暗号化，復号化を行います．暗号化を数学的に</w:t>
      </w:r>
    </w:p>
    <w:p>
      <w:pPr>
        <w:spacing w:before="173"/>
        <w:ind w:left="1042" w:right="0" w:firstLine="0"/>
        <w:jc w:val="left"/>
        <w:rPr>
          <w:rFonts w:ascii="Times New Roman" w:hAnsi="Times New Roman"/>
          <w:sz w:val="23"/>
        </w:rPr>
      </w:pPr>
      <w:r>
        <w:rPr>
          <w:rFonts w:ascii="Times New Roman" w:hAnsi="Times New Roman"/>
          <w:i/>
          <w:w w:val="105"/>
          <w:sz w:val="23"/>
        </w:rPr>
        <w:t>y</w:t>
      </w:r>
      <w:r>
        <w:rPr>
          <w:rFonts w:ascii="Times New Roman" w:hAnsi="Times New Roman"/>
          <w:i/>
          <w:spacing w:val="11"/>
          <w:w w:val="105"/>
          <w:sz w:val="23"/>
        </w:rPr>
        <w:t> </w:t>
      </w:r>
      <w:r>
        <w:rPr>
          <w:rFonts w:ascii="Symbol" w:hAnsi="Symbol"/>
          <w:w w:val="105"/>
          <w:sz w:val="23"/>
        </w:rPr>
        <w:t></w:t>
      </w:r>
      <w:r>
        <w:rPr>
          <w:rFonts w:ascii="Times New Roman" w:hAnsi="Times New Roman"/>
          <w:spacing w:val="52"/>
          <w:w w:val="105"/>
          <w:sz w:val="23"/>
        </w:rPr>
        <w:t> </w:t>
      </w:r>
      <w:r>
        <w:rPr>
          <w:rFonts w:ascii="Times New Roman" w:hAnsi="Times New Roman"/>
          <w:i/>
          <w:w w:val="105"/>
          <w:sz w:val="23"/>
        </w:rPr>
        <w:t>f</w:t>
      </w:r>
      <w:r>
        <w:rPr>
          <w:rFonts w:ascii="Times New Roman" w:hAnsi="Times New Roman"/>
          <w:i/>
          <w:spacing w:val="-2"/>
          <w:w w:val="105"/>
          <w:sz w:val="23"/>
        </w:rPr>
        <w:t> </w:t>
      </w:r>
      <w:r>
        <w:rPr>
          <w:rFonts w:ascii="Times New Roman" w:hAnsi="Times New Roman"/>
          <w:w w:val="105"/>
          <w:sz w:val="23"/>
        </w:rPr>
        <w:t>(</w:t>
      </w:r>
      <w:r>
        <w:rPr>
          <w:rFonts w:ascii="Times New Roman" w:hAnsi="Times New Roman"/>
          <w:i/>
          <w:w w:val="105"/>
          <w:sz w:val="23"/>
        </w:rPr>
        <w:t>x</w:t>
      </w:r>
      <w:r>
        <w:rPr>
          <w:rFonts w:ascii="Times New Roman" w:hAnsi="Times New Roman"/>
          <w:w w:val="105"/>
          <w:sz w:val="23"/>
        </w:rPr>
        <w:t>,</w:t>
      </w:r>
      <w:r>
        <w:rPr>
          <w:rFonts w:ascii="Times New Roman" w:hAnsi="Times New Roman"/>
          <w:spacing w:val="-30"/>
          <w:w w:val="105"/>
          <w:sz w:val="23"/>
        </w:rPr>
        <w:t> </w:t>
      </w:r>
      <w:r>
        <w:rPr>
          <w:rFonts w:ascii="Times New Roman" w:hAnsi="Times New Roman"/>
          <w:i/>
          <w:spacing w:val="4"/>
          <w:w w:val="105"/>
          <w:sz w:val="23"/>
        </w:rPr>
        <w:t>k</w:t>
      </w:r>
      <w:r>
        <w:rPr>
          <w:rFonts w:ascii="Times New Roman" w:hAnsi="Times New Roman"/>
          <w:spacing w:val="4"/>
          <w:w w:val="105"/>
          <w:sz w:val="23"/>
        </w:rPr>
        <w:t>)</w:t>
      </w:r>
    </w:p>
    <w:p>
      <w:pPr>
        <w:pStyle w:val="BodyText"/>
        <w:spacing w:line="304" w:lineRule="auto" w:before="209"/>
        <w:ind w:left="143" w:right="663"/>
      </w:pPr>
      <w:r>
        <w:rPr>
          <w:spacing w:val="1"/>
        </w:rPr>
        <w:t>という関数の形に直して考えます．数学では， </w:t>
      </w:r>
      <w:r>
        <w:rPr>
          <w:rFonts w:ascii="Times New Roman" w:eastAsia="Times New Roman"/>
          <w:i/>
          <w:sz w:val="24"/>
        </w:rPr>
        <w:t>x </w:t>
      </w:r>
      <w:r>
        <w:rPr>
          <w:spacing w:val="4"/>
        </w:rPr>
        <w:t>が入力， </w:t>
      </w:r>
      <w:r>
        <w:rPr>
          <w:rFonts w:ascii="Times New Roman" w:eastAsia="Times New Roman"/>
          <w:i/>
          <w:sz w:val="24"/>
        </w:rPr>
        <w:t>y </w:t>
      </w:r>
      <w:r>
        <w:rPr>
          <w:spacing w:val="12"/>
        </w:rPr>
        <w:t>が出力， </w:t>
      </w:r>
      <w:r>
        <w:rPr>
          <w:rFonts w:ascii="Times New Roman" w:eastAsia="Times New Roman"/>
          <w:i/>
          <w:sz w:val="24"/>
        </w:rPr>
        <w:t>f</w:t>
      </w:r>
      <w:r>
        <w:rPr>
          <w:rFonts w:ascii="Times New Roman" w:eastAsia="Times New Roman"/>
          <w:i/>
          <w:spacing w:val="40"/>
          <w:sz w:val="24"/>
        </w:rPr>
        <w:t> </w:t>
      </w:r>
      <w:r>
        <w:rPr>
          <w:spacing w:val="4"/>
        </w:rPr>
        <w:t>が変換関数ですが，</w:t>
      </w:r>
      <w:r>
        <w:rPr>
          <w:spacing w:val="7"/>
        </w:rPr>
        <w:t>暗号化では， </w:t>
      </w:r>
      <w:r>
        <w:rPr>
          <w:rFonts w:ascii="Times New Roman" w:eastAsia="Times New Roman"/>
          <w:i/>
          <w:sz w:val="24"/>
        </w:rPr>
        <w:t>x</w:t>
      </w:r>
      <w:r>
        <w:rPr>
          <w:rFonts w:ascii="Times New Roman" w:eastAsia="Times New Roman"/>
          <w:i/>
          <w:spacing w:val="-2"/>
          <w:sz w:val="24"/>
        </w:rPr>
        <w:t> </w:t>
      </w:r>
      <w:r>
        <w:rPr>
          <w:spacing w:val="8"/>
        </w:rPr>
        <w:t>が原文， </w:t>
      </w:r>
      <w:r>
        <w:rPr>
          <w:rFonts w:ascii="Times New Roman" w:eastAsia="Times New Roman"/>
          <w:i/>
          <w:sz w:val="24"/>
        </w:rPr>
        <w:t>y</w:t>
      </w:r>
      <w:r>
        <w:rPr>
          <w:rFonts w:ascii="Times New Roman" w:eastAsia="Times New Roman"/>
          <w:i/>
          <w:spacing w:val="6"/>
          <w:sz w:val="24"/>
        </w:rPr>
        <w:t> </w:t>
      </w:r>
      <w:r>
        <w:rPr>
          <w:spacing w:val="11"/>
        </w:rPr>
        <w:t>が暗号化された文書， </w:t>
      </w:r>
      <w:r>
        <w:rPr>
          <w:rFonts w:ascii="Times New Roman" w:eastAsia="Times New Roman"/>
          <w:i/>
          <w:sz w:val="24"/>
        </w:rPr>
        <w:t>f</w:t>
      </w:r>
      <w:r>
        <w:rPr>
          <w:rFonts w:ascii="Times New Roman" w:eastAsia="Times New Roman"/>
          <w:i/>
          <w:spacing w:val="51"/>
          <w:sz w:val="24"/>
        </w:rPr>
        <w:t> </w:t>
      </w:r>
      <w:r>
        <w:rPr>
          <w:spacing w:val="6"/>
        </w:rPr>
        <w:t>が暗号化するための変換規則と解釈し</w:t>
      </w:r>
    </w:p>
    <w:p>
      <w:pPr>
        <w:pStyle w:val="BodyText"/>
        <w:spacing w:line="258" w:lineRule="exact"/>
        <w:ind w:left="143"/>
      </w:pPr>
      <w:r>
        <w:rPr>
          <w:spacing w:val="6"/>
        </w:rPr>
        <w:t>ます． さらに， </w:t>
      </w:r>
      <w:r>
        <w:rPr>
          <w:rFonts w:ascii="Times New Roman" w:eastAsia="Times New Roman"/>
          <w:i/>
          <w:sz w:val="23"/>
        </w:rPr>
        <w:t>k</w:t>
      </w:r>
      <w:r>
        <w:rPr>
          <w:rFonts w:ascii="Times New Roman" w:eastAsia="Times New Roman"/>
          <w:i/>
          <w:spacing w:val="26"/>
          <w:sz w:val="23"/>
        </w:rPr>
        <w:t> </w:t>
      </w:r>
      <w:r>
        <w:rPr>
          <w:spacing w:val="9"/>
        </w:rPr>
        <w:t>は鍵にあたります． たとえば， シーザー暗号で「</w:t>
      </w:r>
      <w:r>
        <w:rPr>
          <w:rFonts w:ascii="Century" w:eastAsia="Century"/>
        </w:rPr>
        <w:t>NIHON</w:t>
      </w:r>
      <w:r>
        <w:rPr>
          <w:rFonts w:ascii="Century" w:eastAsia="Century"/>
          <w:spacing w:val="-32"/>
        </w:rPr>
        <w:t> </w:t>
      </w:r>
      <w:r>
        <w:rPr>
          <w:spacing w:val="24"/>
        </w:rPr>
        <w:t>」を「</w:t>
      </w:r>
      <w:r>
        <w:rPr>
          <w:rFonts w:ascii="Century" w:eastAsia="Century"/>
        </w:rPr>
        <w:t>QLKRQ</w:t>
      </w:r>
      <w:r>
        <w:rPr>
          <w:rFonts w:ascii="Century" w:eastAsia="Century"/>
          <w:spacing w:val="-33"/>
        </w:rPr>
        <w:t> </w:t>
      </w:r>
      <w:r>
        <w:rPr>
          <w:spacing w:val="-10"/>
        </w:rPr>
        <w:t>」</w:t>
      </w:r>
    </w:p>
    <w:p>
      <w:pPr>
        <w:pStyle w:val="BodyText"/>
        <w:spacing w:line="437" w:lineRule="exact"/>
        <w:ind w:left="143"/>
      </w:pPr>
      <w:r>
        <w:rPr>
          <w:spacing w:val="15"/>
        </w:rPr>
        <w:t>に  </w:t>
      </w:r>
      <w:r>
        <w:rPr>
          <w:rFonts w:ascii="Century" w:eastAsia="Century"/>
        </w:rPr>
        <w:t>3</w:t>
      </w:r>
      <w:r>
        <w:rPr>
          <w:rFonts w:ascii="Century" w:eastAsia="Century"/>
          <w:spacing w:val="29"/>
        </w:rPr>
        <w:t>  </w:t>
      </w:r>
      <w:r>
        <w:rPr>
          <w:spacing w:val="2"/>
        </w:rPr>
        <w:t>文字ずらして変換する場合には，数字の  </w:t>
      </w:r>
      <w:r>
        <w:rPr>
          <w:rFonts w:ascii="Century" w:eastAsia="Century"/>
        </w:rPr>
        <w:t>3</w:t>
      </w:r>
      <w:r>
        <w:rPr>
          <w:rFonts w:ascii="Century" w:eastAsia="Century"/>
          <w:spacing w:val="30"/>
        </w:rPr>
        <w:t>  </w:t>
      </w:r>
      <w:r>
        <w:rPr>
          <w:spacing w:val="-1"/>
        </w:rPr>
        <w:t>が鍵になります．したがって暗号化の関数</w:t>
      </w:r>
    </w:p>
    <w:p>
      <w:pPr>
        <w:pStyle w:val="BodyText"/>
        <w:spacing w:before="53"/>
        <w:ind w:left="143"/>
      </w:pPr>
      <w:r>
        <w:rPr>
          <w:spacing w:val="-10"/>
        </w:rPr>
        <w:t>は</w:t>
      </w:r>
    </w:p>
    <w:p>
      <w:pPr>
        <w:pStyle w:val="Heading5"/>
      </w:pPr>
      <w:r>
        <w:rPr>
          <w:w w:val="105"/>
        </w:rPr>
        <w:t>"QLKRQ"</w:t>
      </w:r>
      <w:r>
        <w:rPr>
          <w:spacing w:val="-23"/>
          <w:w w:val="105"/>
        </w:rPr>
        <w:t> </w:t>
      </w:r>
      <w:r>
        <w:rPr>
          <w:rFonts w:ascii="Symbol" w:hAnsi="Symbol"/>
          <w:w w:val="105"/>
        </w:rPr>
        <w:t></w:t>
      </w:r>
      <w:r>
        <w:rPr>
          <w:spacing w:val="17"/>
          <w:w w:val="105"/>
        </w:rPr>
        <w:t> </w:t>
      </w:r>
      <w:r>
        <w:rPr>
          <w:i/>
          <w:w w:val="105"/>
        </w:rPr>
        <w:t>f</w:t>
      </w:r>
      <w:r>
        <w:rPr>
          <w:i/>
          <w:spacing w:val="-14"/>
          <w:w w:val="105"/>
        </w:rPr>
        <w:t> </w:t>
      </w:r>
      <w:r>
        <w:rPr>
          <w:w w:val="105"/>
        </w:rPr>
        <w:t>("</w:t>
      </w:r>
      <w:r>
        <w:rPr>
          <w:spacing w:val="-36"/>
          <w:w w:val="105"/>
        </w:rPr>
        <w:t> </w:t>
      </w:r>
      <w:r>
        <w:rPr>
          <w:spacing w:val="-2"/>
          <w:w w:val="105"/>
        </w:rPr>
        <w:t>NIHON",3)</w:t>
      </w:r>
    </w:p>
    <w:p>
      <w:pPr>
        <w:pStyle w:val="BodyText"/>
        <w:spacing w:before="206"/>
        <w:ind w:left="143"/>
        <w:jc w:val="both"/>
      </w:pPr>
      <w:r>
        <w:rPr>
          <w:spacing w:val="12"/>
        </w:rPr>
        <w:t>のような形になります．シーザー暗号では関数 </w:t>
      </w:r>
      <w:r>
        <w:rPr>
          <w:rFonts w:ascii="Times New Roman" w:eastAsia="Times New Roman"/>
          <w:i/>
          <w:sz w:val="24"/>
        </w:rPr>
        <w:t>f</w:t>
      </w:r>
      <w:r>
        <w:rPr>
          <w:rFonts w:ascii="Times New Roman" w:eastAsia="Times New Roman"/>
          <w:i/>
          <w:spacing w:val="49"/>
          <w:sz w:val="24"/>
        </w:rPr>
        <w:t> </w:t>
      </w:r>
      <w:r>
        <w:rPr>
          <w:spacing w:val="11"/>
        </w:rPr>
        <w:t>は単純に文字をずらすだけのものでした</w:t>
      </w:r>
    </w:p>
    <w:p>
      <w:pPr>
        <w:pStyle w:val="BodyText"/>
        <w:spacing w:line="172" w:lineRule="auto" w:before="164"/>
        <w:ind w:left="143" w:right="664"/>
        <w:jc w:val="both"/>
      </w:pPr>
      <w:r>
        <w:rPr>
          <w:spacing w:val="11"/>
        </w:rPr>
        <w:t>が， コンピュータを使った場合には複雑な計算にすることができます． コンピュータの暗</w:t>
      </w:r>
      <w:r>
        <w:rPr>
          <w:spacing w:val="30"/>
        </w:rPr>
        <w:t>号化で現在よく使われる </w:t>
      </w:r>
      <w:r>
        <w:rPr>
          <w:rFonts w:ascii="MS PGothic" w:eastAsia="MS PGothic"/>
          <w:b/>
        </w:rPr>
        <w:t>DES</w:t>
      </w:r>
      <w:r>
        <w:rPr>
          <w:rFonts w:ascii="Century" w:eastAsia="Century"/>
        </w:rPr>
        <w:t>(Data Encryption Standard</w:t>
      </w:r>
      <w:r>
        <w:rPr>
          <w:rFonts w:ascii="Century" w:eastAsia="Century"/>
          <w:spacing w:val="-8"/>
        </w:rPr>
        <w:t>) </w:t>
      </w:r>
      <w:r>
        <w:rPr/>
        <w:t>や </w:t>
      </w:r>
      <w:r>
        <w:rPr>
          <w:rFonts w:ascii="MS PGothic" w:eastAsia="MS PGothic"/>
          <w:b/>
        </w:rPr>
        <w:t>RSA</w:t>
      </w:r>
      <w:r>
        <w:rPr>
          <w:rFonts w:ascii="Century" w:eastAsia="Century"/>
        </w:rPr>
        <w:t>(Rivest, Shamir, Adleman)</w:t>
      </w:r>
      <w:r>
        <w:rPr>
          <w:spacing w:val="12"/>
        </w:rPr>
        <w:t>などの暗号方式では，コンピュータの乱数，素因数分解，楕円積分という複雑な</w:t>
      </w:r>
    </w:p>
    <w:p>
      <w:pPr>
        <w:pStyle w:val="BodyText"/>
        <w:spacing w:line="316" w:lineRule="auto" w:before="79"/>
        <w:ind w:left="143" w:right="673"/>
        <w:jc w:val="both"/>
      </w:pPr>
      <w:r>
        <w:rPr>
          <w:spacing w:val="13"/>
        </w:rPr>
        <w:t>計算を利用しているため，計算の仕方が公開されていても，鍵を知らない限り実用的な時</w:t>
      </w:r>
      <w:r>
        <w:rPr>
          <w:spacing w:val="-2"/>
        </w:rPr>
        <w:t>間で暗号を解くことはできません．</w:t>
      </w:r>
    </w:p>
    <w:p>
      <w:pPr>
        <w:pStyle w:val="BodyText"/>
        <w:spacing w:after="0" w:line="316" w:lineRule="auto"/>
        <w:jc w:val="both"/>
        <w:sectPr>
          <w:pgSz w:w="11910" w:h="16840"/>
          <w:pgMar w:header="685" w:footer="0" w:top="1660" w:bottom="280" w:left="1559" w:right="1133"/>
        </w:sectPr>
      </w:pPr>
    </w:p>
    <w:p>
      <w:pPr>
        <w:pStyle w:val="BodyText"/>
        <w:spacing w:before="227"/>
        <w:rPr>
          <w:sz w:val="32"/>
        </w:rPr>
      </w:pPr>
    </w:p>
    <w:p>
      <w:pPr>
        <w:pStyle w:val="Heading2"/>
        <w:numPr>
          <w:ilvl w:val="1"/>
          <w:numId w:val="6"/>
        </w:numPr>
        <w:tabs>
          <w:tab w:pos="674" w:val="left" w:leader="none"/>
        </w:tabs>
        <w:spacing w:line="240" w:lineRule="auto" w:before="0" w:after="0"/>
        <w:ind w:left="674" w:right="0" w:hanging="531"/>
        <w:jc w:val="left"/>
      </w:pPr>
      <w:bookmarkStart w:name="_TOC_250072" w:id="44"/>
      <w:bookmarkEnd w:id="44"/>
      <w:r>
        <w:rPr>
          <w:spacing w:val="-5"/>
        </w:rPr>
        <w:t>共通鍵と公開鍵</w:t>
      </w:r>
    </w:p>
    <w:p>
      <w:pPr>
        <w:pStyle w:val="BodyText"/>
        <w:spacing w:line="316" w:lineRule="auto" w:before="318"/>
        <w:ind w:left="143" w:right="639" w:firstLine="211"/>
        <w:rPr>
          <w:rFonts w:ascii="MS PGothic" w:eastAsia="MS PGothic"/>
          <w:b/>
        </w:rPr>
      </w:pPr>
      <w:r>
        <w:rPr>
          <w:spacing w:val="14"/>
        </w:rPr>
        <w:t>通常，暗号化して送る側と，受け取って復号化する側は，共通の鍵を持ち，他人に知られないようにして通信しています． このような暗号化方式を</w:t>
      </w:r>
      <w:r>
        <w:rPr>
          <w:rFonts w:ascii="MS PGothic" w:eastAsia="MS PGothic"/>
          <w:b/>
          <w:spacing w:val="22"/>
        </w:rPr>
        <w:t>共通鍵方式</w:t>
      </w:r>
      <w:r>
        <w:rPr>
          <w:spacing w:val="5"/>
        </w:rPr>
        <w:t>， もしくは</w:t>
      </w:r>
      <w:r>
        <w:rPr>
          <w:rFonts w:ascii="MS PGothic" w:eastAsia="MS PGothic"/>
          <w:b/>
          <w:spacing w:val="20"/>
        </w:rPr>
        <w:t>秘密鍵</w:t>
      </w:r>
    </w:p>
    <w:p>
      <w:pPr>
        <w:pStyle w:val="BodyText"/>
        <w:spacing w:line="306" w:lineRule="exact"/>
        <w:ind w:left="143"/>
        <w:jc w:val="both"/>
        <w:rPr>
          <w:rFonts w:ascii="MS PGothic" w:eastAsia="MS PGothic"/>
          <w:b/>
        </w:rPr>
      </w:pPr>
      <w:r>
        <w:rPr>
          <w:rFonts w:ascii="MS PGothic" w:eastAsia="MS PGothic"/>
          <w:b/>
          <w:spacing w:val="20"/>
        </w:rPr>
        <w:t>方式</w:t>
      </w:r>
      <w:r>
        <w:rPr>
          <w:spacing w:val="19"/>
        </w:rPr>
        <w:t>と呼びます</w:t>
      </w:r>
      <w:r>
        <w:rPr/>
        <w:t>（</w:t>
      </w:r>
      <w:r>
        <w:rPr>
          <w:spacing w:val="-43"/>
        </w:rPr>
        <w:t> </w:t>
      </w:r>
      <w:r>
        <w:rPr>
          <w:rFonts w:ascii="MS Mincho" w:eastAsia="MS Mincho"/>
          <w:spacing w:val="19"/>
        </w:rPr>
        <w:t>図 </w:t>
      </w:r>
      <w:r>
        <w:rPr>
          <w:rFonts w:ascii="Century" w:eastAsia="Century"/>
        </w:rPr>
        <w:t>41</w:t>
      </w:r>
      <w:r>
        <w:rPr>
          <w:rFonts w:ascii="Century" w:eastAsia="Century"/>
          <w:spacing w:val="-38"/>
        </w:rPr>
        <w:t> </w:t>
      </w:r>
      <w:r>
        <w:rPr>
          <w:spacing w:val="16"/>
        </w:rPr>
        <w:t>）</w:t>
      </w:r>
      <w:r>
        <w:rPr>
          <w:spacing w:val="17"/>
        </w:rPr>
        <w:t>．これに対して，鍵を第三者にも公開してしまう暗号化方式を</w:t>
      </w:r>
      <w:r>
        <w:rPr>
          <w:rFonts w:ascii="MS PGothic" w:eastAsia="MS PGothic"/>
          <w:b/>
          <w:spacing w:val="-10"/>
        </w:rPr>
        <w:t>公</w:t>
      </w:r>
    </w:p>
    <w:p>
      <w:pPr>
        <w:pStyle w:val="BodyText"/>
        <w:spacing w:line="316" w:lineRule="auto" w:before="53"/>
        <w:ind w:left="143" w:right="664"/>
        <w:jc w:val="both"/>
      </w:pPr>
      <w:r>
        <w:rPr>
          <w:rFonts w:ascii="MS PGothic" w:eastAsia="MS PGothic"/>
          <w:b/>
          <w:spacing w:val="17"/>
        </w:rPr>
        <w:t>開鍵方式</w:t>
      </w:r>
      <w:r>
        <w:rPr>
          <w:spacing w:val="14"/>
        </w:rPr>
        <w:t>と呼びます．鍵を公開してしまっては意味が無いように見えますが，実際には公開鍵方式が今の暗号化の主流となっています．それは，鍵自体もネットワーク経由で送ら</w:t>
      </w:r>
      <w:r>
        <w:rPr>
          <w:spacing w:val="-2"/>
        </w:rPr>
        <w:t>れることが多く，インターネットでの通信にはハガキ程度の安全性しかないためです．</w:t>
      </w:r>
    </w:p>
    <w:p>
      <w:pPr>
        <w:pStyle w:val="BodyText"/>
        <w:spacing w:before="92"/>
        <w:rPr>
          <w:sz w:val="20"/>
        </w:rPr>
      </w:pPr>
      <w:r>
        <w:rPr>
          <w:sz w:val="20"/>
        </w:rPr>
        <w:drawing>
          <wp:anchor distT="0" distB="0" distL="0" distR="0" allowOverlap="1" layoutInCell="1" locked="0" behindDoc="1" simplePos="0" relativeHeight="487610880">
            <wp:simplePos x="0" y="0"/>
            <wp:positionH relativeFrom="page">
              <wp:posOffset>2084802</wp:posOffset>
            </wp:positionH>
            <wp:positionV relativeFrom="paragraph">
              <wp:posOffset>238756</wp:posOffset>
            </wp:positionV>
            <wp:extent cx="3480803" cy="981551"/>
            <wp:effectExtent l="0" t="0" r="0" b="0"/>
            <wp:wrapTopAndBottom/>
            <wp:docPr id="98" name="Image 98"/>
            <wp:cNvGraphicFramePr>
              <a:graphicFrameLocks/>
            </wp:cNvGraphicFramePr>
            <a:graphic>
              <a:graphicData uri="http://schemas.openxmlformats.org/drawingml/2006/picture">
                <pic:pic>
                  <pic:nvPicPr>
                    <pic:cNvPr id="98" name="Image 98"/>
                    <pic:cNvPicPr/>
                  </pic:nvPicPr>
                  <pic:blipFill>
                    <a:blip r:embed="rId59" cstate="print"/>
                    <a:stretch>
                      <a:fillRect/>
                    </a:stretch>
                  </pic:blipFill>
                  <pic:spPr>
                    <a:xfrm>
                      <a:off x="0" y="0"/>
                      <a:ext cx="3480803" cy="981551"/>
                    </a:xfrm>
                    <a:prstGeom prst="rect">
                      <a:avLst/>
                    </a:prstGeom>
                  </pic:spPr>
                </pic:pic>
              </a:graphicData>
            </a:graphic>
          </wp:anchor>
        </w:drawing>
      </w:r>
    </w:p>
    <w:p>
      <w:pPr>
        <w:pStyle w:val="Heading9"/>
        <w:spacing w:before="268"/>
      </w:pPr>
      <w:r>
        <w:rPr>
          <w:spacing w:val="14"/>
        </w:rPr>
        <w:t>図 </w:t>
      </w:r>
      <w:r>
        <w:rPr>
          <w:rFonts w:ascii="Century" w:eastAsia="Century"/>
          <w:b w:val="0"/>
        </w:rPr>
        <w:t>41</w:t>
      </w:r>
      <w:r>
        <w:rPr>
          <w:rFonts w:ascii="Century" w:eastAsia="Century"/>
          <w:b w:val="0"/>
          <w:spacing w:val="73"/>
        </w:rPr>
        <w:t> </w:t>
      </w:r>
      <w:r>
        <w:rPr>
          <w:spacing w:val="-1"/>
        </w:rPr>
        <w:t>共通鍵方式と公開鍵方式</w:t>
      </w:r>
    </w:p>
    <w:p>
      <w:pPr>
        <w:pStyle w:val="BodyText"/>
        <w:rPr>
          <w:b/>
        </w:rPr>
      </w:pPr>
    </w:p>
    <w:p>
      <w:pPr>
        <w:pStyle w:val="BodyText"/>
        <w:rPr>
          <w:b/>
        </w:rPr>
      </w:pPr>
    </w:p>
    <w:p>
      <w:pPr>
        <w:pStyle w:val="BodyText"/>
        <w:spacing w:before="87"/>
        <w:rPr>
          <w:b/>
        </w:rPr>
      </w:pPr>
    </w:p>
    <w:p>
      <w:pPr>
        <w:pStyle w:val="Heading3"/>
        <w:numPr>
          <w:ilvl w:val="2"/>
          <w:numId w:val="6"/>
        </w:numPr>
        <w:tabs>
          <w:tab w:pos="841" w:val="left" w:leader="none"/>
        </w:tabs>
        <w:spacing w:line="240" w:lineRule="auto" w:before="0" w:after="0"/>
        <w:ind w:left="841" w:right="0" w:hanging="698"/>
        <w:jc w:val="left"/>
      </w:pPr>
      <w:bookmarkStart w:name="_TOC_250071" w:id="45"/>
      <w:bookmarkEnd w:id="45"/>
      <w:r>
        <w:rPr>
          <w:spacing w:val="-3"/>
        </w:rPr>
        <w:t>公開鍵方式による秘密文書通信</w:t>
      </w:r>
    </w:p>
    <w:p>
      <w:pPr>
        <w:pStyle w:val="BodyText"/>
        <w:spacing w:line="439" w:lineRule="exact" w:before="133"/>
        <w:ind w:right="663"/>
        <w:jc w:val="right"/>
        <w:rPr>
          <w:rFonts w:ascii="Century" w:eastAsia="Century"/>
        </w:rPr>
      </w:pPr>
      <w:r>
        <w:rPr>
          <w:rFonts w:ascii="MS Mincho" w:eastAsia="MS Mincho"/>
          <w:spacing w:val="26"/>
        </w:rPr>
        <w:t>図 </w:t>
      </w:r>
      <w:r>
        <w:rPr>
          <w:rFonts w:ascii="Century" w:eastAsia="Century"/>
        </w:rPr>
        <w:t>42</w:t>
      </w:r>
      <w:r>
        <w:rPr>
          <w:rFonts w:ascii="Century" w:eastAsia="Century"/>
          <w:spacing w:val="58"/>
          <w:w w:val="150"/>
        </w:rPr>
        <w:t> </w:t>
      </w:r>
      <w:r>
        <w:rPr>
          <w:spacing w:val="2"/>
        </w:rPr>
        <w:t>のように</w:t>
      </w:r>
      <w:r>
        <w:rPr>
          <w:spacing w:val="49"/>
          <w:w w:val="150"/>
        </w:rPr>
        <w:t> </w:t>
      </w:r>
      <w:r>
        <w:rPr>
          <w:rFonts w:ascii="Century" w:eastAsia="Century"/>
        </w:rPr>
        <w:t>A</w:t>
      </w:r>
      <w:r>
        <w:rPr>
          <w:rFonts w:ascii="Century" w:eastAsia="Century"/>
          <w:spacing w:val="59"/>
          <w:w w:val="150"/>
        </w:rPr>
        <w:t> </w:t>
      </w:r>
      <w:r>
        <w:rPr>
          <w:spacing w:val="25"/>
        </w:rPr>
        <w:t>から </w:t>
      </w:r>
      <w:r>
        <w:rPr>
          <w:rFonts w:ascii="Century" w:eastAsia="Century"/>
        </w:rPr>
        <w:t>B</w:t>
      </w:r>
      <w:r>
        <w:rPr>
          <w:rFonts w:ascii="Century" w:eastAsia="Century"/>
          <w:spacing w:val="59"/>
          <w:w w:val="150"/>
        </w:rPr>
        <w:t> </w:t>
      </w:r>
      <w:r>
        <w:rPr/>
        <w:t>へ文書を公開鍵方式で送る状況を考えます．受け手である</w:t>
      </w:r>
      <w:r>
        <w:rPr>
          <w:spacing w:val="50"/>
          <w:w w:val="150"/>
        </w:rPr>
        <w:t> </w:t>
      </w:r>
      <w:r>
        <w:rPr>
          <w:rFonts w:ascii="Century" w:eastAsia="Century"/>
          <w:spacing w:val="-10"/>
        </w:rPr>
        <w:t>B</w:t>
      </w:r>
    </w:p>
    <w:p>
      <w:pPr>
        <w:pStyle w:val="BodyText"/>
        <w:spacing w:line="439" w:lineRule="exact"/>
        <w:ind w:right="665"/>
        <w:jc w:val="right"/>
      </w:pPr>
      <w:r>
        <w:rPr>
          <w:spacing w:val="9"/>
        </w:rPr>
        <w:t>は暗号化する鍵と，その暗号を解く鍵を持っています．このとき， </w:t>
      </w:r>
      <w:r>
        <w:rPr>
          <w:rFonts w:ascii="Century" w:eastAsia="Century"/>
        </w:rPr>
        <w:t>A</w:t>
      </w:r>
      <w:r>
        <w:rPr>
          <w:rFonts w:ascii="Century" w:eastAsia="Century"/>
          <w:spacing w:val="62"/>
        </w:rPr>
        <w:t> </w:t>
      </w:r>
      <w:r>
        <w:rPr>
          <w:spacing w:val="19"/>
        </w:rPr>
        <w:t>は最初に </w:t>
      </w:r>
      <w:r>
        <w:rPr>
          <w:rFonts w:ascii="Century" w:eastAsia="Century"/>
        </w:rPr>
        <w:t>B</w:t>
      </w:r>
      <w:r>
        <w:rPr>
          <w:rFonts w:ascii="Century" w:eastAsia="Century"/>
          <w:spacing w:val="62"/>
        </w:rPr>
        <w:t> </w:t>
      </w:r>
      <w:r>
        <w:rPr>
          <w:spacing w:val="8"/>
        </w:rPr>
        <w:t>から暗号</w:t>
      </w:r>
    </w:p>
    <w:p>
      <w:pPr>
        <w:pStyle w:val="BodyText"/>
        <w:spacing w:line="170" w:lineRule="auto" w:before="115"/>
        <w:ind w:left="143" w:right="666"/>
        <w:jc w:val="both"/>
      </w:pPr>
      <w:r>
        <w:rPr>
          <w:spacing w:val="14"/>
        </w:rPr>
        <w:t>化するための公開鍵をインターネット経由で送ってもらいます．公開するのは暗号化の鍵</w:t>
      </w:r>
      <w:r>
        <w:rPr>
          <w:spacing w:val="12"/>
        </w:rPr>
        <w:t>だけであり，復号化の鍵は </w:t>
      </w:r>
      <w:r>
        <w:rPr>
          <w:rFonts w:ascii="Century" w:eastAsia="Century"/>
        </w:rPr>
        <w:t>B </w:t>
      </w:r>
      <w:r>
        <w:rPr>
          <w:spacing w:val="14"/>
        </w:rPr>
        <w:t>だけが保管しているため他人に知られることはありません．</w:t>
      </w:r>
      <w:r>
        <w:rPr>
          <w:spacing w:val="3"/>
        </w:rPr>
        <w:t>次に，</w:t>
      </w:r>
      <w:r>
        <w:rPr>
          <w:rFonts w:ascii="Century" w:eastAsia="Century"/>
        </w:rPr>
        <w:t>A</w:t>
      </w:r>
      <w:r>
        <w:rPr>
          <w:rFonts w:ascii="Century" w:eastAsia="Century"/>
          <w:spacing w:val="80"/>
          <w:w w:val="150"/>
        </w:rPr>
        <w:t> </w:t>
      </w:r>
      <w:r>
        <w:rPr>
          <w:spacing w:val="40"/>
        </w:rPr>
        <w:t>は </w:t>
      </w:r>
      <w:r>
        <w:rPr>
          <w:rFonts w:ascii="Century" w:eastAsia="Century"/>
        </w:rPr>
        <w:t>B</w:t>
      </w:r>
      <w:r>
        <w:rPr>
          <w:rFonts w:ascii="Century" w:eastAsia="Century"/>
          <w:spacing w:val="80"/>
          <w:w w:val="150"/>
        </w:rPr>
        <w:t> </w:t>
      </w:r>
      <w:r>
        <w:rPr/>
        <w:t>から受け取った公開鍵で文書を暗号化し，</w:t>
      </w:r>
      <w:r>
        <w:rPr>
          <w:rFonts w:ascii="Century" w:eastAsia="Century"/>
        </w:rPr>
        <w:t>B</w:t>
      </w:r>
      <w:r>
        <w:rPr>
          <w:rFonts w:ascii="Century" w:eastAsia="Century"/>
          <w:spacing w:val="80"/>
          <w:w w:val="150"/>
        </w:rPr>
        <w:t> </w:t>
      </w:r>
      <w:r>
        <w:rPr/>
        <w:t>に文書を送付します．いったん</w:t>
      </w:r>
      <w:r>
        <w:rPr>
          <w:spacing w:val="16"/>
        </w:rPr>
        <w:t>暗号化された文書は </w:t>
      </w:r>
      <w:r>
        <w:rPr>
          <w:rFonts w:ascii="Century" w:eastAsia="Century"/>
        </w:rPr>
        <w:t>A</w:t>
      </w:r>
      <w:r>
        <w:rPr>
          <w:rFonts w:ascii="Century" w:eastAsia="Century"/>
          <w:spacing w:val="62"/>
        </w:rPr>
        <w:t> </w:t>
      </w:r>
      <w:r>
        <w:rPr>
          <w:spacing w:val="12"/>
        </w:rPr>
        <w:t>でも元に戻すことはできませんし，暗号化文書がインターネットの</w:t>
      </w:r>
    </w:p>
    <w:p>
      <w:pPr>
        <w:pStyle w:val="BodyText"/>
        <w:spacing w:line="180" w:lineRule="auto" w:before="137"/>
        <w:ind w:left="143" w:right="672"/>
        <w:jc w:val="both"/>
      </w:pPr>
      <w:r>
        <w:rPr>
          <w:spacing w:val="16"/>
        </w:rPr>
        <w:t>途中で盗まれたとしても復号化される心配はありません．元の文書に戻すことができるの</w:t>
      </w:r>
      <w:r>
        <w:rPr>
          <w:spacing w:val="12"/>
        </w:rPr>
        <w:t>は， 復号化用の鍵を持っている </w:t>
      </w:r>
      <w:r>
        <w:rPr>
          <w:rFonts w:ascii="Century" w:eastAsia="Century"/>
        </w:rPr>
        <w:t>B</w:t>
      </w:r>
      <w:r>
        <w:rPr>
          <w:rFonts w:ascii="Century" w:eastAsia="Century"/>
          <w:spacing w:val="67"/>
        </w:rPr>
        <w:t> </w:t>
      </w:r>
      <w:r>
        <w:rPr>
          <w:spacing w:val="10"/>
        </w:rPr>
        <w:t>だけということになり， 安全に文書を送ることができま</w:t>
      </w:r>
    </w:p>
    <w:p>
      <w:pPr>
        <w:pStyle w:val="BodyText"/>
        <w:spacing w:before="74"/>
        <w:ind w:left="143"/>
      </w:pPr>
      <w:r>
        <w:rPr>
          <w:spacing w:val="-6"/>
        </w:rPr>
        <w:t>す．</w:t>
      </w:r>
    </w:p>
    <w:p>
      <w:pPr>
        <w:pStyle w:val="BodyText"/>
        <w:spacing w:after="0"/>
        <w:sectPr>
          <w:pgSz w:w="11910" w:h="16840"/>
          <w:pgMar w:header="685" w:footer="0" w:top="1660" w:bottom="280" w:left="1559" w:right="1133"/>
        </w:sectPr>
      </w:pPr>
    </w:p>
    <w:p>
      <w:pPr>
        <w:pStyle w:val="BodyText"/>
        <w:rPr>
          <w:sz w:val="20"/>
        </w:rPr>
      </w:pPr>
    </w:p>
    <w:p>
      <w:pPr>
        <w:pStyle w:val="BodyText"/>
        <w:rPr>
          <w:sz w:val="20"/>
        </w:rPr>
      </w:pPr>
    </w:p>
    <w:p>
      <w:pPr>
        <w:pStyle w:val="BodyText"/>
        <w:spacing w:before="73"/>
        <w:rPr>
          <w:sz w:val="20"/>
        </w:rPr>
      </w:pPr>
    </w:p>
    <w:p>
      <w:pPr>
        <w:spacing w:line="240" w:lineRule="auto"/>
        <w:ind w:left="1815" w:right="0" w:firstLine="0"/>
        <w:rPr>
          <w:sz w:val="20"/>
        </w:rPr>
      </w:pPr>
      <w:r>
        <w:rPr>
          <w:sz w:val="20"/>
        </w:rPr>
        <w:drawing>
          <wp:inline distT="0" distB="0" distL="0" distR="0">
            <wp:extent cx="3390394" cy="1440561"/>
            <wp:effectExtent l="0" t="0" r="0" b="0"/>
            <wp:docPr id="99" name="Image 99"/>
            <wp:cNvGraphicFramePr>
              <a:graphicFrameLocks/>
            </wp:cNvGraphicFramePr>
            <a:graphic>
              <a:graphicData uri="http://schemas.openxmlformats.org/drawingml/2006/picture">
                <pic:pic>
                  <pic:nvPicPr>
                    <pic:cNvPr id="99" name="Image 99"/>
                    <pic:cNvPicPr/>
                  </pic:nvPicPr>
                  <pic:blipFill>
                    <a:blip r:embed="rId60" cstate="print"/>
                    <a:stretch>
                      <a:fillRect/>
                    </a:stretch>
                  </pic:blipFill>
                  <pic:spPr>
                    <a:xfrm>
                      <a:off x="0" y="0"/>
                      <a:ext cx="3390394" cy="1440561"/>
                    </a:xfrm>
                    <a:prstGeom prst="rect">
                      <a:avLst/>
                    </a:prstGeom>
                  </pic:spPr>
                </pic:pic>
              </a:graphicData>
            </a:graphic>
          </wp:inline>
        </w:drawing>
      </w:r>
      <w:r>
        <w:rPr>
          <w:sz w:val="20"/>
        </w:rPr>
      </w:r>
    </w:p>
    <w:p>
      <w:pPr>
        <w:spacing w:before="205"/>
        <w:ind w:left="0" w:right="313" w:firstLine="0"/>
        <w:jc w:val="center"/>
        <w:rPr>
          <w:b/>
          <w:sz w:val="21"/>
        </w:rPr>
      </w:pPr>
      <w:r>
        <w:rPr>
          <w:b/>
          <w:spacing w:val="15"/>
          <w:sz w:val="21"/>
        </w:rPr>
        <w:t>図 </w:t>
      </w:r>
      <w:r>
        <w:rPr>
          <w:rFonts w:ascii="Century" w:eastAsia="Century"/>
          <w:sz w:val="21"/>
        </w:rPr>
        <w:t>42</w:t>
      </w:r>
      <w:r>
        <w:rPr>
          <w:rFonts w:ascii="Century" w:eastAsia="Century"/>
          <w:spacing w:val="76"/>
          <w:sz w:val="21"/>
        </w:rPr>
        <w:t> </w:t>
      </w:r>
      <w:r>
        <w:rPr>
          <w:b/>
          <w:spacing w:val="-2"/>
          <w:sz w:val="21"/>
        </w:rPr>
        <w:t>公開鍵による通信</w:t>
      </w:r>
    </w:p>
    <w:p>
      <w:pPr>
        <w:pStyle w:val="BodyText"/>
        <w:rPr>
          <w:b/>
        </w:rPr>
      </w:pPr>
    </w:p>
    <w:p>
      <w:pPr>
        <w:pStyle w:val="BodyText"/>
        <w:rPr>
          <w:b/>
        </w:rPr>
      </w:pPr>
    </w:p>
    <w:p>
      <w:pPr>
        <w:pStyle w:val="BodyText"/>
        <w:spacing w:before="86"/>
        <w:rPr>
          <w:b/>
        </w:rPr>
      </w:pPr>
    </w:p>
    <w:p>
      <w:pPr>
        <w:pStyle w:val="Heading3"/>
        <w:numPr>
          <w:ilvl w:val="2"/>
          <w:numId w:val="6"/>
        </w:numPr>
        <w:tabs>
          <w:tab w:pos="841" w:val="left" w:leader="none"/>
        </w:tabs>
        <w:spacing w:line="240" w:lineRule="auto" w:before="1" w:after="0"/>
        <w:ind w:left="841" w:right="0" w:hanging="698"/>
        <w:jc w:val="left"/>
      </w:pPr>
      <w:bookmarkStart w:name="_TOC_250070" w:id="46"/>
      <w:bookmarkEnd w:id="46"/>
      <w:r>
        <w:rPr>
          <w:spacing w:val="-3"/>
        </w:rPr>
        <w:t>公開鍵方式による認証</w:t>
      </w:r>
    </w:p>
    <w:p>
      <w:pPr>
        <w:pStyle w:val="BodyText"/>
        <w:spacing w:line="316" w:lineRule="auto" w:before="343"/>
        <w:ind w:left="143" w:right="667" w:firstLine="211"/>
        <w:jc w:val="both"/>
      </w:pPr>
      <w:r>
        <w:rPr>
          <w:rFonts w:ascii="MS PGothic" w:eastAsia="MS PGothic"/>
          <w:b/>
          <w:spacing w:val="23"/>
        </w:rPr>
        <w:t>認証</w:t>
      </w:r>
      <w:r>
        <w:rPr>
          <w:spacing w:val="12"/>
        </w:rPr>
        <w:t>とは， 送られてきた文書が確かに本人のものであるかどうかを確かめることです．</w:t>
      </w:r>
      <w:r>
        <w:rPr>
          <w:spacing w:val="14"/>
        </w:rPr>
        <w:t>インターネットでは相手の顔が見えないため，身元を偽る</w:t>
      </w:r>
      <w:r>
        <w:rPr>
          <w:rFonts w:ascii="MS PGothic" w:eastAsia="MS PGothic"/>
          <w:b/>
          <w:spacing w:val="15"/>
        </w:rPr>
        <w:t>なりすまし</w:t>
      </w:r>
      <w:r>
        <w:rPr>
          <w:spacing w:val="12"/>
        </w:rPr>
        <w:t>が容易であり，特にオ</w:t>
      </w:r>
      <w:r>
        <w:rPr>
          <w:spacing w:val="-2"/>
        </w:rPr>
        <w:t>ンラインショッピングでは注文主を確認することは重要になります．</w:t>
      </w:r>
    </w:p>
    <w:p>
      <w:pPr>
        <w:pStyle w:val="BodyText"/>
        <w:spacing w:line="168" w:lineRule="auto" w:before="36"/>
        <w:ind w:left="143" w:right="666" w:firstLine="211"/>
        <w:jc w:val="both"/>
      </w:pPr>
      <w:r>
        <w:rPr>
          <w:rFonts w:ascii="MS Mincho" w:eastAsia="MS Mincho"/>
          <w:spacing w:val="20"/>
        </w:rPr>
        <w:t>図 </w:t>
      </w:r>
      <w:r>
        <w:rPr>
          <w:rFonts w:ascii="Century" w:eastAsia="Century"/>
        </w:rPr>
        <w:t>43</w:t>
      </w:r>
      <w:r>
        <w:rPr>
          <w:rFonts w:ascii="Century" w:eastAsia="Century"/>
          <w:spacing w:val="80"/>
        </w:rPr>
        <w:t> </w:t>
      </w:r>
      <w:r>
        <w:rPr>
          <w:spacing w:val="16"/>
        </w:rPr>
        <w:t>のように </w:t>
      </w:r>
      <w:r>
        <w:rPr>
          <w:rFonts w:ascii="Century" w:eastAsia="Century"/>
        </w:rPr>
        <w:t>A</w:t>
      </w:r>
      <w:r>
        <w:rPr>
          <w:rFonts w:ascii="Century" w:eastAsia="Century"/>
          <w:spacing w:val="80"/>
        </w:rPr>
        <w:t> </w:t>
      </w:r>
      <w:r>
        <w:rPr>
          <w:spacing w:val="24"/>
        </w:rPr>
        <w:t>から </w:t>
      </w:r>
      <w:r>
        <w:rPr>
          <w:rFonts w:ascii="Century" w:eastAsia="Century"/>
        </w:rPr>
        <w:t>B</w:t>
      </w:r>
      <w:r>
        <w:rPr>
          <w:rFonts w:ascii="Century" w:eastAsia="Century"/>
          <w:spacing w:val="80"/>
        </w:rPr>
        <w:t> </w:t>
      </w:r>
      <w:r>
        <w:rPr/>
        <w:t>へ文書を送ったときに，</w:t>
      </w:r>
      <w:r>
        <w:rPr>
          <w:rFonts w:ascii="Century" w:eastAsia="Century"/>
        </w:rPr>
        <w:t>B</w:t>
      </w:r>
      <w:r>
        <w:rPr>
          <w:rFonts w:ascii="Century" w:eastAsia="Century"/>
          <w:spacing w:val="80"/>
        </w:rPr>
        <w:t> </w:t>
      </w:r>
      <w:r>
        <w:rPr/>
        <w:t>が文書の送り主を確認する方法を考</w:t>
      </w:r>
      <w:r>
        <w:rPr>
          <w:spacing w:val="12"/>
        </w:rPr>
        <w:t>えます．このときは， </w:t>
      </w:r>
      <w:r>
        <w:rPr>
          <w:rFonts w:ascii="Century" w:eastAsia="Century"/>
        </w:rPr>
        <w:t>A</w:t>
      </w:r>
      <w:r>
        <w:rPr>
          <w:rFonts w:ascii="Century" w:eastAsia="Century"/>
          <w:spacing w:val="40"/>
        </w:rPr>
        <w:t> </w:t>
      </w:r>
      <w:r>
        <w:rPr>
          <w:spacing w:val="14"/>
        </w:rPr>
        <w:t>が暗号化と復号化の鍵を持ち，そのうち復号化する鍵だけを公開</w:t>
      </w:r>
      <w:r>
        <w:rPr>
          <w:spacing w:val="12"/>
        </w:rPr>
        <w:t>してインターネット経由で </w:t>
      </w:r>
      <w:r>
        <w:rPr>
          <w:rFonts w:ascii="Century" w:eastAsia="Century"/>
        </w:rPr>
        <w:t>B</w:t>
      </w:r>
      <w:r>
        <w:rPr>
          <w:rFonts w:ascii="Century" w:eastAsia="Century"/>
          <w:spacing w:val="40"/>
        </w:rPr>
        <w:t> </w:t>
      </w:r>
      <w:r>
        <w:rPr>
          <w:spacing w:val="9"/>
        </w:rPr>
        <w:t>に送ります．次に，</w:t>
      </w:r>
      <w:r>
        <w:rPr>
          <w:rFonts w:ascii="Century" w:eastAsia="Century"/>
        </w:rPr>
        <w:t>A</w:t>
      </w:r>
      <w:r>
        <w:rPr>
          <w:rFonts w:ascii="Century" w:eastAsia="Century"/>
          <w:spacing w:val="40"/>
        </w:rPr>
        <w:t> </w:t>
      </w:r>
      <w:r>
        <w:rPr>
          <w:spacing w:val="10"/>
        </w:rPr>
        <w:t>は暗号化の秘密鍵を使って文書を暗号</w:t>
      </w:r>
      <w:r>
        <w:rPr>
          <w:spacing w:val="20"/>
        </w:rPr>
        <w:t>化して </w:t>
      </w:r>
      <w:r>
        <w:rPr>
          <w:rFonts w:ascii="Century" w:eastAsia="Century"/>
        </w:rPr>
        <w:t>B</w:t>
      </w:r>
      <w:r>
        <w:rPr>
          <w:rFonts w:ascii="Century" w:eastAsia="Century"/>
          <w:spacing w:val="80"/>
        </w:rPr>
        <w:t> </w:t>
      </w:r>
      <w:r>
        <w:rPr/>
        <w:t>に送ります．</w:t>
      </w:r>
      <w:r>
        <w:rPr>
          <w:rFonts w:ascii="Century" w:eastAsia="Century"/>
        </w:rPr>
        <w:t>B</w:t>
      </w:r>
      <w:r>
        <w:rPr>
          <w:rFonts w:ascii="Century" w:eastAsia="Century"/>
          <w:spacing w:val="80"/>
        </w:rPr>
        <w:t> </w:t>
      </w:r>
      <w:r>
        <w:rPr/>
        <w:t>は送られた公開鍵を使って暗号文書を復号化することができます．</w:t>
      </w:r>
      <w:r>
        <w:rPr>
          <w:spacing w:val="80"/>
        </w:rPr>
        <w:t> </w:t>
      </w:r>
      <w:r>
        <w:rPr>
          <w:rFonts w:ascii="Century" w:eastAsia="Century"/>
        </w:rPr>
        <w:t>B</w:t>
      </w:r>
      <w:r>
        <w:rPr>
          <w:rFonts w:ascii="Century" w:eastAsia="Century"/>
          <w:spacing w:val="59"/>
        </w:rPr>
        <w:t> </w:t>
      </w:r>
      <w:r>
        <w:rPr>
          <w:spacing w:val="11"/>
        </w:rPr>
        <w:t>に限らずインターネットを利用している第三者が途中で公開鍵と文書を盗んで文書を復</w:t>
      </w:r>
    </w:p>
    <w:p>
      <w:pPr>
        <w:pStyle w:val="BodyText"/>
        <w:spacing w:line="316" w:lineRule="auto" w:before="74"/>
        <w:ind w:left="143" w:right="671"/>
      </w:pPr>
      <w:r>
        <w:rPr>
          <w:spacing w:val="16"/>
        </w:rPr>
        <w:t>元することもできますが，復元できた内容に意味はありません．肝心なのは，公開鍵で暗</w:t>
      </w:r>
      <w:r>
        <w:rPr>
          <w:spacing w:val="14"/>
        </w:rPr>
        <w:t>号文書が復元できたという事実であり，この事実は，復号化用の鍵のペアとなる暗号化用</w:t>
      </w:r>
    </w:p>
    <w:p>
      <w:pPr>
        <w:pStyle w:val="BodyText"/>
        <w:spacing w:line="306" w:lineRule="exact"/>
        <w:ind w:left="143"/>
      </w:pPr>
      <w:r>
        <w:rPr/>
        <w:t>の秘密鍵を持つ</w:t>
      </w:r>
      <w:r>
        <w:rPr>
          <w:rFonts w:ascii="Century" w:eastAsia="Century"/>
        </w:rPr>
        <w:t>A</w:t>
      </w:r>
      <w:r>
        <w:rPr>
          <w:rFonts w:ascii="Century" w:eastAsia="Century"/>
          <w:spacing w:val="-14"/>
        </w:rPr>
        <w:t> </w:t>
      </w:r>
      <w:r>
        <w:rPr>
          <w:spacing w:val="-1"/>
        </w:rPr>
        <w:t>のみがこの文書を送ることができる，ということを証明しています．</w:t>
      </w:r>
    </w:p>
    <w:p>
      <w:pPr>
        <w:pStyle w:val="BodyText"/>
        <w:spacing w:before="148"/>
        <w:rPr>
          <w:sz w:val="20"/>
        </w:rPr>
      </w:pPr>
      <w:r>
        <w:rPr>
          <w:sz w:val="20"/>
        </w:rPr>
        <w:drawing>
          <wp:anchor distT="0" distB="0" distL="0" distR="0" allowOverlap="1" layoutInCell="1" locked="0" behindDoc="1" simplePos="0" relativeHeight="487611392">
            <wp:simplePos x="0" y="0"/>
            <wp:positionH relativeFrom="page">
              <wp:posOffset>2061795</wp:posOffset>
            </wp:positionH>
            <wp:positionV relativeFrom="paragraph">
              <wp:posOffset>274583</wp:posOffset>
            </wp:positionV>
            <wp:extent cx="3464817" cy="1478470"/>
            <wp:effectExtent l="0" t="0" r="0" b="0"/>
            <wp:wrapTopAndBottom/>
            <wp:docPr id="100" name="Image 100"/>
            <wp:cNvGraphicFramePr>
              <a:graphicFrameLocks/>
            </wp:cNvGraphicFramePr>
            <a:graphic>
              <a:graphicData uri="http://schemas.openxmlformats.org/drawingml/2006/picture">
                <pic:pic>
                  <pic:nvPicPr>
                    <pic:cNvPr id="100" name="Image 100"/>
                    <pic:cNvPicPr/>
                  </pic:nvPicPr>
                  <pic:blipFill>
                    <a:blip r:embed="rId61" cstate="print"/>
                    <a:stretch>
                      <a:fillRect/>
                    </a:stretch>
                  </pic:blipFill>
                  <pic:spPr>
                    <a:xfrm>
                      <a:off x="0" y="0"/>
                      <a:ext cx="3464817" cy="1478470"/>
                    </a:xfrm>
                    <a:prstGeom prst="rect">
                      <a:avLst/>
                    </a:prstGeom>
                  </pic:spPr>
                </pic:pic>
              </a:graphicData>
            </a:graphic>
          </wp:anchor>
        </w:drawing>
      </w:r>
    </w:p>
    <w:p>
      <w:pPr>
        <w:spacing w:before="202"/>
        <w:ind w:left="0" w:right="313" w:firstLine="0"/>
        <w:jc w:val="center"/>
        <w:rPr>
          <w:b/>
          <w:sz w:val="21"/>
        </w:rPr>
      </w:pPr>
      <w:r>
        <w:rPr>
          <w:b/>
          <w:spacing w:val="15"/>
          <w:sz w:val="21"/>
        </w:rPr>
        <w:t>図 </w:t>
      </w:r>
      <w:r>
        <w:rPr>
          <w:rFonts w:ascii="Century" w:eastAsia="Century"/>
          <w:sz w:val="21"/>
        </w:rPr>
        <w:t>43</w:t>
      </w:r>
      <w:r>
        <w:rPr>
          <w:rFonts w:ascii="Century" w:eastAsia="Century"/>
          <w:spacing w:val="76"/>
          <w:sz w:val="21"/>
        </w:rPr>
        <w:t> </w:t>
      </w:r>
      <w:r>
        <w:rPr>
          <w:b/>
          <w:spacing w:val="-2"/>
          <w:sz w:val="21"/>
        </w:rPr>
        <w:t>公開鍵による認証</w:t>
      </w:r>
    </w:p>
    <w:p>
      <w:pPr>
        <w:spacing w:after="0"/>
        <w:jc w:val="center"/>
        <w:rPr>
          <w:b/>
          <w:sz w:val="21"/>
        </w:rPr>
        <w:sectPr>
          <w:pgSz w:w="11910" w:h="16840"/>
          <w:pgMar w:header="685" w:footer="0" w:top="1660" w:bottom="280" w:left="1559" w:right="1133"/>
        </w:sectPr>
      </w:pPr>
    </w:p>
    <w:p>
      <w:pPr>
        <w:pStyle w:val="BodyText"/>
        <w:rPr>
          <w:b/>
          <w:sz w:val="32"/>
        </w:rPr>
      </w:pPr>
    </w:p>
    <w:p>
      <w:pPr>
        <w:pStyle w:val="BodyText"/>
        <w:spacing w:before="291"/>
        <w:rPr>
          <w:b/>
          <w:sz w:val="32"/>
        </w:rPr>
      </w:pPr>
    </w:p>
    <w:p>
      <w:pPr>
        <w:pStyle w:val="Heading2"/>
        <w:numPr>
          <w:ilvl w:val="1"/>
          <w:numId w:val="6"/>
        </w:numPr>
        <w:tabs>
          <w:tab w:pos="674" w:val="left" w:leader="none"/>
        </w:tabs>
        <w:spacing w:line="240" w:lineRule="auto" w:before="0" w:after="0"/>
        <w:ind w:left="674" w:right="0" w:hanging="531"/>
        <w:jc w:val="left"/>
      </w:pPr>
      <w:bookmarkStart w:name="_TOC_250069" w:id="47"/>
      <w:r>
        <w:rPr>
          <w:rFonts w:ascii="Arial" w:eastAsia="Arial"/>
          <w:spacing w:val="-2"/>
        </w:rPr>
        <w:t>SSL</w:t>
      </w:r>
      <w:r>
        <w:rPr>
          <w:rFonts w:ascii="Arial" w:eastAsia="Arial"/>
          <w:spacing w:val="-15"/>
        </w:rPr>
        <w:t> </w:t>
      </w:r>
      <w:bookmarkEnd w:id="47"/>
      <w:r>
        <w:rPr>
          <w:spacing w:val="-4"/>
        </w:rPr>
        <w:t>によるウェブ認証</w:t>
      </w:r>
    </w:p>
    <w:p>
      <w:pPr>
        <w:pStyle w:val="BodyText"/>
        <w:spacing w:line="170" w:lineRule="auto" w:before="380"/>
        <w:ind w:left="143" w:right="637" w:firstLine="211"/>
        <w:jc w:val="both"/>
      </w:pPr>
      <w:r>
        <w:rPr>
          <w:spacing w:val="14"/>
        </w:rPr>
        <w:t>ホームページで個人情報を入力する場合， ブラウザに錠のアイコンが出ていて，プロト</w:t>
      </w:r>
      <w:r>
        <w:rPr>
          <w:spacing w:val="11"/>
        </w:rPr>
        <w:t>コルが </w:t>
      </w:r>
      <w:r>
        <w:rPr>
          <w:rFonts w:ascii="Century" w:eastAsia="Century"/>
        </w:rPr>
        <w:t>https</w:t>
      </w:r>
      <w:r>
        <w:rPr>
          <w:rFonts w:ascii="Century" w:eastAsia="Century"/>
          <w:spacing w:val="40"/>
        </w:rPr>
        <w:t> </w:t>
      </w:r>
      <w:r>
        <w:rPr>
          <w:spacing w:val="18"/>
        </w:rPr>
        <w:t>になっていることを確認する必要があります</w:t>
      </w:r>
      <w:r>
        <w:rPr/>
        <w:t>（</w:t>
      </w:r>
      <w:r>
        <w:rPr>
          <w:spacing w:val="-16"/>
        </w:rPr>
        <w:t> </w:t>
      </w:r>
      <w:r>
        <w:rPr>
          <w:rFonts w:ascii="MS Mincho" w:eastAsia="MS Mincho"/>
        </w:rPr>
        <w:t>図 </w:t>
      </w:r>
      <w:r>
        <w:rPr>
          <w:rFonts w:ascii="Century" w:eastAsia="Century"/>
        </w:rPr>
        <w:t>44</w:t>
      </w:r>
      <w:r>
        <w:rPr>
          <w:rFonts w:ascii="Century" w:eastAsia="Century"/>
          <w:spacing w:val="-15"/>
        </w:rPr>
        <w:t> </w:t>
      </w:r>
      <w:r>
        <w:rPr>
          <w:spacing w:val="10"/>
        </w:rPr>
        <w:t>）</w:t>
      </w:r>
      <w:r>
        <w:rPr>
          <w:spacing w:val="11"/>
        </w:rPr>
        <w:t>． 錠のアイコンは，入</w:t>
      </w:r>
      <w:r>
        <w:rPr>
          <w:spacing w:val="16"/>
        </w:rPr>
        <w:t>力された情報が </w:t>
      </w:r>
      <w:r>
        <w:rPr>
          <w:rFonts w:ascii="Century" w:eastAsia="Century"/>
        </w:rPr>
        <w:t>SSL </w:t>
      </w:r>
      <w:r>
        <w:rPr>
          <w:spacing w:val="20"/>
        </w:rPr>
        <w:t>によって暗号化されている状態であることを表します． </w:t>
      </w:r>
      <w:r>
        <w:rPr>
          <w:rFonts w:ascii="MS PGothic" w:eastAsia="MS PGothic"/>
          <w:b/>
        </w:rPr>
        <w:t>SSL </w:t>
      </w:r>
      <w:r>
        <w:rPr>
          <w:spacing w:val="26"/>
        </w:rPr>
        <w:t>とは </w:t>
      </w:r>
      <w:r>
        <w:rPr>
          <w:rFonts w:ascii="Century" w:eastAsia="Century"/>
        </w:rPr>
        <w:t>Secure</w:t>
      </w:r>
      <w:r>
        <w:rPr>
          <w:rFonts w:ascii="Century" w:eastAsia="Century"/>
          <w:spacing w:val="40"/>
        </w:rPr>
        <w:t> </w:t>
      </w:r>
      <w:r>
        <w:rPr>
          <w:rFonts w:ascii="Century" w:eastAsia="Century"/>
        </w:rPr>
        <w:t>Socket</w:t>
      </w:r>
      <w:r>
        <w:rPr>
          <w:rFonts w:ascii="Century" w:eastAsia="Century"/>
          <w:spacing w:val="40"/>
        </w:rPr>
        <w:t> </w:t>
      </w:r>
      <w:r>
        <w:rPr>
          <w:rFonts w:ascii="Century" w:eastAsia="Century"/>
        </w:rPr>
        <w:t>Layer</w:t>
      </w:r>
      <w:r>
        <w:rPr>
          <w:rFonts w:ascii="Century" w:eastAsia="Century"/>
          <w:spacing w:val="40"/>
        </w:rPr>
        <w:t> </w:t>
      </w:r>
      <w:r>
        <w:rPr>
          <w:spacing w:val="2"/>
        </w:rPr>
        <w:t>のことで，公開鍵方式と秘密鍵方式により暗号化した状態で情報通</w:t>
      </w:r>
    </w:p>
    <w:p>
      <w:pPr>
        <w:pStyle w:val="BodyText"/>
        <w:spacing w:before="83"/>
        <w:ind w:left="143"/>
      </w:pPr>
      <w:r>
        <w:rPr>
          <w:spacing w:val="-3"/>
        </w:rPr>
        <w:t>信を行うことを示します．</w:t>
      </w:r>
    </w:p>
    <w:p>
      <w:pPr>
        <w:pStyle w:val="BodyText"/>
        <w:spacing w:before="4"/>
        <w:rPr>
          <w:sz w:val="17"/>
        </w:rPr>
      </w:pPr>
      <w:r>
        <w:rPr>
          <w:sz w:val="17"/>
        </w:rPr>
        <mc:AlternateContent>
          <mc:Choice Requires="wps">
            <w:drawing>
              <wp:anchor distT="0" distB="0" distL="0" distR="0" allowOverlap="1" layoutInCell="1" locked="0" behindDoc="1" simplePos="0" relativeHeight="487611904">
                <wp:simplePos x="0" y="0"/>
                <wp:positionH relativeFrom="page">
                  <wp:posOffset>2381376</wp:posOffset>
                </wp:positionH>
                <wp:positionV relativeFrom="paragraph">
                  <wp:posOffset>158570</wp:posOffset>
                </wp:positionV>
                <wp:extent cx="2865755" cy="1695450"/>
                <wp:effectExtent l="0" t="0" r="0" b="0"/>
                <wp:wrapTopAndBottom/>
                <wp:docPr id="101" name="Group 101"/>
                <wp:cNvGraphicFramePr>
                  <a:graphicFrameLocks/>
                </wp:cNvGraphicFramePr>
                <a:graphic>
                  <a:graphicData uri="http://schemas.microsoft.com/office/word/2010/wordprocessingGroup">
                    <wpg:wgp>
                      <wpg:cNvPr id="101" name="Group 101"/>
                      <wpg:cNvGrpSpPr/>
                      <wpg:grpSpPr>
                        <a:xfrm>
                          <a:off x="0" y="0"/>
                          <a:ext cx="2865755" cy="1695450"/>
                          <a:chExt cx="2865755" cy="1695450"/>
                        </a:xfrm>
                      </wpg:grpSpPr>
                      <pic:pic>
                        <pic:nvPicPr>
                          <pic:cNvPr id="102" name="Image 102"/>
                          <pic:cNvPicPr/>
                        </pic:nvPicPr>
                        <pic:blipFill>
                          <a:blip r:embed="rId62" cstate="print"/>
                          <a:stretch>
                            <a:fillRect/>
                          </a:stretch>
                        </pic:blipFill>
                        <pic:spPr>
                          <a:xfrm>
                            <a:off x="0" y="25563"/>
                            <a:ext cx="2865177" cy="1669282"/>
                          </a:xfrm>
                          <a:prstGeom prst="rect">
                            <a:avLst/>
                          </a:prstGeom>
                        </pic:spPr>
                      </pic:pic>
                      <wps:wsp>
                        <wps:cNvPr id="103" name="Graphic 103"/>
                        <wps:cNvSpPr/>
                        <wps:spPr>
                          <a:xfrm>
                            <a:off x="241173" y="9525"/>
                            <a:ext cx="1473200" cy="308610"/>
                          </a:xfrm>
                          <a:custGeom>
                            <a:avLst/>
                            <a:gdLst/>
                            <a:ahLst/>
                            <a:cxnLst/>
                            <a:rect l="l" t="t" r="r" b="b"/>
                            <a:pathLst>
                              <a:path w="1473200" h="308610">
                                <a:moveTo>
                                  <a:pt x="142875" y="0"/>
                                </a:moveTo>
                                <a:lnTo>
                                  <a:pt x="97731" y="7866"/>
                                </a:lnTo>
                                <a:lnTo>
                                  <a:pt x="58512" y="29772"/>
                                </a:lnTo>
                                <a:lnTo>
                                  <a:pt x="27578" y="63175"/>
                                </a:lnTo>
                                <a:lnTo>
                                  <a:pt x="7287" y="105533"/>
                                </a:lnTo>
                                <a:lnTo>
                                  <a:pt x="0" y="154304"/>
                                </a:lnTo>
                                <a:lnTo>
                                  <a:pt x="7287" y="203076"/>
                                </a:lnTo>
                                <a:lnTo>
                                  <a:pt x="27578" y="245434"/>
                                </a:lnTo>
                                <a:lnTo>
                                  <a:pt x="58512" y="278837"/>
                                </a:lnTo>
                                <a:lnTo>
                                  <a:pt x="97731" y="300743"/>
                                </a:lnTo>
                                <a:lnTo>
                                  <a:pt x="142875" y="308609"/>
                                </a:lnTo>
                                <a:lnTo>
                                  <a:pt x="188018" y="300743"/>
                                </a:lnTo>
                                <a:lnTo>
                                  <a:pt x="227237" y="278837"/>
                                </a:lnTo>
                                <a:lnTo>
                                  <a:pt x="258171" y="245434"/>
                                </a:lnTo>
                                <a:lnTo>
                                  <a:pt x="278462" y="203076"/>
                                </a:lnTo>
                                <a:lnTo>
                                  <a:pt x="285750" y="154304"/>
                                </a:lnTo>
                                <a:lnTo>
                                  <a:pt x="278462" y="105533"/>
                                </a:lnTo>
                                <a:lnTo>
                                  <a:pt x="258171" y="63175"/>
                                </a:lnTo>
                                <a:lnTo>
                                  <a:pt x="227237" y="29772"/>
                                </a:lnTo>
                                <a:lnTo>
                                  <a:pt x="188018" y="7866"/>
                                </a:lnTo>
                                <a:lnTo>
                                  <a:pt x="142875" y="0"/>
                                </a:lnTo>
                                <a:close/>
                              </a:path>
                              <a:path w="1473200" h="308610">
                                <a:moveTo>
                                  <a:pt x="1330325" y="0"/>
                                </a:moveTo>
                                <a:lnTo>
                                  <a:pt x="1285181" y="7866"/>
                                </a:lnTo>
                                <a:lnTo>
                                  <a:pt x="1245962" y="29772"/>
                                </a:lnTo>
                                <a:lnTo>
                                  <a:pt x="1215028" y="63175"/>
                                </a:lnTo>
                                <a:lnTo>
                                  <a:pt x="1194737" y="105533"/>
                                </a:lnTo>
                                <a:lnTo>
                                  <a:pt x="1187450" y="154304"/>
                                </a:lnTo>
                                <a:lnTo>
                                  <a:pt x="1194737" y="203076"/>
                                </a:lnTo>
                                <a:lnTo>
                                  <a:pt x="1215028" y="245434"/>
                                </a:lnTo>
                                <a:lnTo>
                                  <a:pt x="1245962" y="278837"/>
                                </a:lnTo>
                                <a:lnTo>
                                  <a:pt x="1285181" y="300743"/>
                                </a:lnTo>
                                <a:lnTo>
                                  <a:pt x="1330325" y="308609"/>
                                </a:lnTo>
                                <a:lnTo>
                                  <a:pt x="1375468" y="300743"/>
                                </a:lnTo>
                                <a:lnTo>
                                  <a:pt x="1414687" y="278837"/>
                                </a:lnTo>
                                <a:lnTo>
                                  <a:pt x="1445621" y="245434"/>
                                </a:lnTo>
                                <a:lnTo>
                                  <a:pt x="1465912" y="203076"/>
                                </a:lnTo>
                                <a:lnTo>
                                  <a:pt x="1473200" y="154304"/>
                                </a:lnTo>
                                <a:lnTo>
                                  <a:pt x="1465912" y="105533"/>
                                </a:lnTo>
                                <a:lnTo>
                                  <a:pt x="1445621" y="63175"/>
                                </a:lnTo>
                                <a:lnTo>
                                  <a:pt x="1414687" y="29772"/>
                                </a:lnTo>
                                <a:lnTo>
                                  <a:pt x="1375468" y="7866"/>
                                </a:lnTo>
                                <a:lnTo>
                                  <a:pt x="1330325" y="0"/>
                                </a:lnTo>
                                <a:close/>
                              </a:path>
                            </a:pathLst>
                          </a:custGeom>
                          <a:ln w="19050">
                            <a:solidFill>
                              <a:srgbClr val="FF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87.509979pt;margin-top:12.48587pt;width:225.65pt;height:133.5pt;mso-position-horizontal-relative:page;mso-position-vertical-relative:paragraph;z-index:-15704576;mso-wrap-distance-left:0;mso-wrap-distance-right:0" id="docshapegroup62" coordorigin="3750,250" coordsize="4513,2670">
                <v:shape style="position:absolute;left:3750;top:289;width:4513;height:2629" type="#_x0000_t75" id="docshape63" stroked="false">
                  <v:imagedata r:id="rId62" o:title=""/>
                </v:shape>
                <v:shape style="position:absolute;left:4130;top:264;width:2320;height:486" id="docshape64" coordorigin="4130,265" coordsize="2320,486" path="m4355,265l4284,277,4222,312,4173,364,4141,431,4130,508,4141,585,4173,651,4222,704,4284,738,4355,751,4426,738,4488,704,4537,651,4569,585,4580,508,4569,431,4537,364,4488,312,4426,277,4355,265xm6225,265l6154,277,6092,312,6043,364,6011,431,6000,508,6011,585,6043,651,6092,704,6154,738,6225,751,6296,738,6358,704,6407,651,6439,585,6450,508,6439,431,6407,364,6358,312,6296,277,6225,265xe" filled="false" stroked="true" strokeweight="1.5pt" strokecolor="#ff0000">
                  <v:path arrowok="t"/>
                  <v:stroke dashstyle="solid"/>
                </v:shape>
                <w10:wrap type="topAndBottom"/>
              </v:group>
            </w:pict>
          </mc:Fallback>
        </mc:AlternateContent>
      </w:r>
    </w:p>
    <w:p>
      <w:pPr>
        <w:spacing w:before="79"/>
        <w:ind w:left="-1" w:right="313" w:firstLine="0"/>
        <w:jc w:val="center"/>
        <w:rPr>
          <w:b/>
          <w:sz w:val="21"/>
        </w:rPr>
      </w:pPr>
      <w:r>
        <w:rPr>
          <w:b/>
          <w:spacing w:val="16"/>
          <w:sz w:val="21"/>
        </w:rPr>
        <w:t>図 </w:t>
      </w:r>
      <w:r>
        <w:rPr>
          <w:rFonts w:ascii="Century" w:eastAsia="Century"/>
          <w:sz w:val="21"/>
        </w:rPr>
        <w:t>44</w:t>
      </w:r>
      <w:r>
        <w:rPr>
          <w:rFonts w:ascii="Century" w:eastAsia="Century"/>
          <w:spacing w:val="75"/>
          <w:sz w:val="21"/>
        </w:rPr>
        <w:t> </w:t>
      </w:r>
      <w:r>
        <w:rPr>
          <w:rFonts w:ascii="Century" w:eastAsia="Century"/>
          <w:sz w:val="21"/>
        </w:rPr>
        <w:t>SSL</w:t>
      </w:r>
      <w:r>
        <w:rPr>
          <w:rFonts w:ascii="Century" w:eastAsia="Century"/>
          <w:spacing w:val="-9"/>
          <w:sz w:val="21"/>
        </w:rPr>
        <w:t> </w:t>
      </w:r>
      <w:r>
        <w:rPr>
          <w:b/>
          <w:spacing w:val="-2"/>
          <w:sz w:val="21"/>
        </w:rPr>
        <w:t>が有効な状態</w:t>
      </w:r>
    </w:p>
    <w:p>
      <w:pPr>
        <w:pStyle w:val="BodyText"/>
        <w:rPr>
          <w:b/>
        </w:rPr>
      </w:pPr>
    </w:p>
    <w:p>
      <w:pPr>
        <w:pStyle w:val="BodyText"/>
        <w:spacing w:before="144"/>
        <w:rPr>
          <w:b/>
        </w:rPr>
      </w:pPr>
    </w:p>
    <w:p>
      <w:pPr>
        <w:pStyle w:val="BodyText"/>
        <w:spacing w:line="168" w:lineRule="auto"/>
        <w:ind w:left="143" w:right="664" w:firstLine="211"/>
        <w:jc w:val="both"/>
      </w:pPr>
      <w:r>
        <w:rPr>
          <w:rFonts w:ascii="MS Mincho" w:eastAsia="MS Mincho"/>
        </w:rPr>
        <w:t>図 </w:t>
      </w:r>
      <w:r>
        <w:rPr>
          <w:rFonts w:ascii="Century" w:eastAsia="Century"/>
        </w:rPr>
        <w:t>45</w:t>
      </w:r>
      <w:r>
        <w:rPr>
          <w:rFonts w:ascii="Century" w:eastAsia="Century"/>
          <w:spacing w:val="27"/>
        </w:rPr>
        <w:t> </w:t>
      </w:r>
      <w:r>
        <w:rPr>
          <w:spacing w:val="15"/>
        </w:rPr>
        <w:t>のように， ホームページ上でオンラインショップを展開しているウェブサイトが</w:t>
      </w:r>
      <w:r>
        <w:rPr/>
        <w:t> </w:t>
      </w:r>
      <w:r>
        <w:rPr>
          <w:rFonts w:ascii="Century" w:eastAsia="Century"/>
        </w:rPr>
        <w:t>SSL </w:t>
      </w:r>
      <w:r>
        <w:rPr>
          <w:spacing w:val="12"/>
        </w:rPr>
        <w:t>を提供する場合を例に説明します．まずウェブサイトは，公開鍵と秘密鍵のペアを生</w:t>
      </w:r>
      <w:r>
        <w:rPr/>
        <w:t>成し，そのうち公開鍵を</w:t>
      </w:r>
      <w:r>
        <w:rPr>
          <w:spacing w:val="59"/>
          <w:w w:val="150"/>
        </w:rPr>
        <w:t> </w:t>
      </w:r>
      <w:r>
        <w:rPr>
          <w:rFonts w:ascii="Century" w:eastAsia="Century"/>
        </w:rPr>
        <w:t>VeriSign</w:t>
      </w:r>
      <w:r>
        <w:rPr>
          <w:rFonts w:ascii="Century" w:eastAsia="Century"/>
          <w:spacing w:val="67"/>
          <w:w w:val="150"/>
        </w:rPr>
        <w:t> </w:t>
      </w:r>
      <w:r>
        <w:rPr/>
        <w:t>などの</w:t>
      </w:r>
      <w:r>
        <w:rPr>
          <w:rFonts w:ascii="MS PGothic" w:eastAsia="MS PGothic"/>
          <w:b/>
        </w:rPr>
        <w:t>認証局</w:t>
      </w:r>
      <w:r>
        <w:rPr>
          <w:rFonts w:ascii="Century" w:eastAsia="Century"/>
        </w:rPr>
        <w:t>(</w:t>
      </w:r>
      <w:r>
        <w:rPr>
          <w:rFonts w:ascii="MS PGothic" w:eastAsia="MS PGothic"/>
          <w:b/>
        </w:rPr>
        <w:t>CA</w:t>
      </w:r>
      <w:r>
        <w:rPr>
          <w:rFonts w:ascii="Century" w:eastAsia="Century"/>
        </w:rPr>
        <w:t>:Certificate</w:t>
      </w:r>
      <w:r>
        <w:rPr>
          <w:rFonts w:ascii="Century" w:eastAsia="Century"/>
          <w:spacing w:val="61"/>
          <w:w w:val="150"/>
        </w:rPr>
        <w:t> </w:t>
      </w:r>
      <w:r>
        <w:rPr>
          <w:rFonts w:ascii="Century" w:eastAsia="Century"/>
        </w:rPr>
        <w:t>Authority)</w:t>
      </w:r>
      <w:r>
        <w:rPr>
          <w:spacing w:val="-2"/>
        </w:rPr>
        <w:t>に提出して，信</w:t>
      </w:r>
    </w:p>
    <w:p>
      <w:pPr>
        <w:pStyle w:val="BodyText"/>
        <w:spacing w:line="316" w:lineRule="auto" w:before="77"/>
        <w:ind w:left="143" w:right="670"/>
        <w:jc w:val="both"/>
      </w:pPr>
      <w:r>
        <w:rPr>
          <w:spacing w:val="24"/>
        </w:rPr>
        <w:t>頼おけるサイトであるとの</w:t>
      </w:r>
      <w:r>
        <w:rPr>
          <w:rFonts w:ascii="MS PGothic" w:eastAsia="MS PGothic"/>
          <w:b/>
          <w:spacing w:val="26"/>
        </w:rPr>
        <w:t>デジタル証明書</w:t>
      </w:r>
      <w:r>
        <w:rPr>
          <w:spacing w:val="12"/>
        </w:rPr>
        <w:t>を受けます． ここで， ユーザがサイトにアクセ</w:t>
      </w:r>
      <w:r>
        <w:rPr>
          <w:spacing w:val="9"/>
        </w:rPr>
        <w:t>スしたときに， ウェブサーバの暗号化公開鍵とデジタル証明書を受け取り， このデジタル</w:t>
      </w:r>
      <w:r>
        <w:rPr>
          <w:spacing w:val="-1"/>
        </w:rPr>
        <w:t>証明書の情報に基づいてユーザ側で新たな暗号化，復号化の鍵を作成します．新たに作成</w:t>
      </w:r>
    </w:p>
    <w:p>
      <w:pPr>
        <w:pStyle w:val="BodyText"/>
        <w:spacing w:line="306" w:lineRule="exact"/>
        <w:ind w:left="143"/>
        <w:jc w:val="both"/>
      </w:pPr>
      <w:r>
        <w:rPr>
          <w:spacing w:val="22"/>
        </w:rPr>
        <w:t>した </w:t>
      </w:r>
      <w:r>
        <w:rPr>
          <w:rFonts w:ascii="Century" w:eastAsia="Century"/>
        </w:rPr>
        <w:t>2</w:t>
      </w:r>
      <w:r>
        <w:rPr>
          <w:rFonts w:ascii="Century" w:eastAsia="Century"/>
          <w:spacing w:val="61"/>
        </w:rPr>
        <w:t> </w:t>
      </w:r>
      <w:r>
        <w:rPr>
          <w:spacing w:val="10"/>
        </w:rPr>
        <w:t>つの鍵を秘密鍵とします．ユーザ側が作成した秘密鍵を，ウェブサーバから受け取</w:t>
      </w:r>
    </w:p>
    <w:p>
      <w:pPr>
        <w:pStyle w:val="BodyText"/>
        <w:spacing w:line="316" w:lineRule="auto" w:before="54"/>
        <w:ind w:left="143" w:right="671"/>
        <w:jc w:val="both"/>
      </w:pPr>
      <w:r>
        <w:rPr>
          <w:spacing w:val="12"/>
        </w:rPr>
        <w:t>った公開鍵で暗号化して公開鍵方式でウェブサーバに送ります．ウェブサーバ側では，公</w:t>
      </w:r>
      <w:r>
        <w:rPr>
          <w:spacing w:val="9"/>
        </w:rPr>
        <w:t>開鍵に対応する復号化の秘密鍵を持っているので，この鍵でユーザ側から送られた秘密鍵を復号化します．この後は，ユーザ側で作成した秘密鍵を両者が使って秘密鍵方式で通信</w:t>
      </w:r>
      <w:r>
        <w:rPr>
          <w:spacing w:val="14"/>
        </w:rPr>
        <w:t>を行います．この処理の準備が整った時点でブラウザに錠がかかったアイコンが出る状態</w:t>
      </w:r>
      <w:r>
        <w:rPr>
          <w:spacing w:val="-2"/>
        </w:rPr>
        <w:t>となります．</w:t>
      </w:r>
    </w:p>
    <w:p>
      <w:pPr>
        <w:pStyle w:val="BodyText"/>
        <w:spacing w:after="0" w:line="316" w:lineRule="auto"/>
        <w:jc w:val="both"/>
        <w:sectPr>
          <w:pgSz w:w="11910" w:h="16840"/>
          <w:pgMar w:header="685" w:footer="0" w:top="1660" w:bottom="280" w:left="1559" w:right="1133"/>
        </w:sectPr>
      </w:pPr>
    </w:p>
    <w:p>
      <w:pPr>
        <w:pStyle w:val="BodyText"/>
        <w:rPr>
          <w:sz w:val="20"/>
        </w:rPr>
      </w:pPr>
    </w:p>
    <w:p>
      <w:pPr>
        <w:pStyle w:val="BodyText"/>
        <w:spacing w:before="66"/>
        <w:rPr>
          <w:sz w:val="20"/>
        </w:rPr>
      </w:pPr>
    </w:p>
    <w:p>
      <w:pPr>
        <w:spacing w:line="240" w:lineRule="auto"/>
        <w:ind w:left="1739" w:right="0" w:firstLine="0"/>
        <w:rPr>
          <w:sz w:val="20"/>
        </w:rPr>
      </w:pPr>
      <w:r>
        <w:rPr>
          <w:sz w:val="20"/>
        </w:rPr>
        <w:drawing>
          <wp:inline distT="0" distB="0" distL="0" distR="0">
            <wp:extent cx="3430935" cy="2161984"/>
            <wp:effectExtent l="0" t="0" r="0" b="0"/>
            <wp:docPr id="104" name="Image 104"/>
            <wp:cNvGraphicFramePr>
              <a:graphicFrameLocks/>
            </wp:cNvGraphicFramePr>
            <a:graphic>
              <a:graphicData uri="http://schemas.openxmlformats.org/drawingml/2006/picture">
                <pic:pic>
                  <pic:nvPicPr>
                    <pic:cNvPr id="104" name="Image 104"/>
                    <pic:cNvPicPr/>
                  </pic:nvPicPr>
                  <pic:blipFill>
                    <a:blip r:embed="rId63" cstate="print"/>
                    <a:stretch>
                      <a:fillRect/>
                    </a:stretch>
                  </pic:blipFill>
                  <pic:spPr>
                    <a:xfrm>
                      <a:off x="0" y="0"/>
                      <a:ext cx="3430935" cy="2161984"/>
                    </a:xfrm>
                    <a:prstGeom prst="rect">
                      <a:avLst/>
                    </a:prstGeom>
                  </pic:spPr>
                </pic:pic>
              </a:graphicData>
            </a:graphic>
          </wp:inline>
        </w:drawing>
      </w:r>
      <w:r>
        <w:rPr>
          <w:sz w:val="20"/>
        </w:rPr>
      </w:r>
    </w:p>
    <w:p>
      <w:pPr>
        <w:spacing w:before="56"/>
        <w:ind w:left="0" w:right="313" w:firstLine="0"/>
        <w:jc w:val="center"/>
        <w:rPr>
          <w:b/>
          <w:sz w:val="21"/>
        </w:rPr>
      </w:pPr>
      <w:r>
        <w:rPr>
          <w:b/>
          <w:spacing w:val="15"/>
          <w:sz w:val="21"/>
        </w:rPr>
        <w:t>図 </w:t>
      </w:r>
      <w:r>
        <w:rPr>
          <w:rFonts w:ascii="Century" w:eastAsia="Century"/>
          <w:sz w:val="21"/>
        </w:rPr>
        <w:t>45</w:t>
      </w:r>
      <w:r>
        <w:rPr>
          <w:rFonts w:ascii="Century" w:eastAsia="Century"/>
          <w:spacing w:val="75"/>
          <w:sz w:val="21"/>
        </w:rPr>
        <w:t> </w:t>
      </w:r>
      <w:r>
        <w:rPr>
          <w:rFonts w:ascii="Century" w:eastAsia="Century"/>
          <w:sz w:val="21"/>
        </w:rPr>
        <w:t>SSL</w:t>
      </w:r>
      <w:r>
        <w:rPr>
          <w:rFonts w:ascii="Century" w:eastAsia="Century"/>
          <w:spacing w:val="-7"/>
          <w:sz w:val="21"/>
        </w:rPr>
        <w:t> </w:t>
      </w:r>
      <w:r>
        <w:rPr>
          <w:b/>
          <w:spacing w:val="-2"/>
          <w:sz w:val="21"/>
        </w:rPr>
        <w:t>を用いた通信</w:t>
      </w:r>
    </w:p>
    <w:p>
      <w:pPr>
        <w:pStyle w:val="BodyText"/>
        <w:rPr>
          <w:b/>
          <w:sz w:val="32"/>
        </w:rPr>
      </w:pPr>
    </w:p>
    <w:p>
      <w:pPr>
        <w:pStyle w:val="BodyText"/>
        <w:spacing w:before="47"/>
        <w:rPr>
          <w:b/>
          <w:sz w:val="32"/>
        </w:rPr>
      </w:pPr>
    </w:p>
    <w:p>
      <w:pPr>
        <w:spacing w:before="0"/>
        <w:ind w:left="143" w:right="0" w:firstLine="0"/>
        <w:jc w:val="left"/>
        <w:rPr>
          <w:rFonts w:ascii="MS PGothic" w:eastAsia="MS PGothic"/>
          <w:sz w:val="32"/>
        </w:rPr>
      </w:pPr>
      <w:r>
        <w:rPr>
          <w:rFonts w:ascii="MS PGothic" w:eastAsia="MS PGothic"/>
          <w:spacing w:val="-6"/>
          <w:sz w:val="32"/>
        </w:rPr>
        <w:t>練習問題</w:t>
      </w:r>
    </w:p>
    <w:p>
      <w:pPr>
        <w:pStyle w:val="BodyText"/>
        <w:spacing w:line="264" w:lineRule="auto" w:before="107"/>
        <w:ind w:left="143" w:right="666"/>
        <w:rPr>
          <w:rFonts w:ascii="MS PGothic" w:eastAsia="MS PGothic"/>
        </w:rPr>
      </w:pPr>
      <w:r>
        <w:rPr>
          <w:rFonts w:ascii="Century" w:eastAsia="Century"/>
        </w:rPr>
        <w:t>X </w:t>
      </w:r>
      <w:r>
        <w:rPr>
          <w:rFonts w:ascii="MS PGothic" w:eastAsia="MS PGothic"/>
        </w:rPr>
        <w:t>さんは，</w:t>
      </w:r>
      <w:r>
        <w:rPr>
          <w:rFonts w:ascii="Century" w:eastAsia="Century"/>
        </w:rPr>
        <w:t>Y </w:t>
      </w:r>
      <w:r>
        <w:rPr>
          <w:rFonts w:ascii="MS PGothic" w:eastAsia="MS PGothic"/>
        </w:rPr>
        <w:t>さんにインターネットを使って電子メールを送ろうとしている．電子メールの内容を秘</w:t>
      </w:r>
      <w:r>
        <w:rPr>
          <w:rFonts w:ascii="MS PGothic" w:eastAsia="MS PGothic"/>
          <w:spacing w:val="-1"/>
        </w:rPr>
        <w:t>密にする必要があるので，公開鍵暗号方式を用いて暗号化して送信したい．電子メールの内容</w:t>
      </w:r>
    </w:p>
    <w:p>
      <w:pPr>
        <w:pStyle w:val="BodyText"/>
        <w:spacing w:line="350" w:lineRule="exact"/>
        <w:ind w:left="143"/>
        <w:rPr>
          <w:rFonts w:ascii="Century" w:eastAsia="Century"/>
        </w:rPr>
      </w:pPr>
      <w:r>
        <w:rPr>
          <w:rFonts w:ascii="MS PGothic" w:eastAsia="MS PGothic"/>
          <w:spacing w:val="-2"/>
        </w:rPr>
        <w:t>を暗号化するのに使用する鍵はどれか．</w:t>
      </w:r>
      <w:r>
        <w:rPr>
          <w:rFonts w:ascii="Century" w:eastAsia="Century"/>
          <w:spacing w:val="-2"/>
        </w:rPr>
        <w:t>[</w:t>
      </w:r>
      <w:r>
        <w:rPr>
          <w:rFonts w:ascii="MS PGothic" w:eastAsia="MS PGothic"/>
          <w:spacing w:val="-3"/>
        </w:rPr>
        <w:t>平成 </w:t>
      </w:r>
      <w:r>
        <w:rPr>
          <w:rFonts w:ascii="Century" w:eastAsia="Century"/>
          <w:spacing w:val="-2"/>
        </w:rPr>
        <w:t>22</w:t>
      </w:r>
      <w:r>
        <w:rPr>
          <w:rFonts w:ascii="Century" w:eastAsia="Century"/>
          <w:spacing w:val="-1"/>
        </w:rPr>
        <w:t> </w:t>
      </w:r>
      <w:r>
        <w:rPr>
          <w:rFonts w:ascii="MS PGothic" w:eastAsia="MS PGothic"/>
          <w:spacing w:val="-3"/>
        </w:rPr>
        <w:t>年度春期 </w:t>
      </w:r>
      <w:r>
        <w:rPr>
          <w:rFonts w:ascii="Century" w:eastAsia="Century"/>
          <w:spacing w:val="-2"/>
        </w:rPr>
        <w:t>IT</w:t>
      </w:r>
      <w:r>
        <w:rPr>
          <w:rFonts w:ascii="Century" w:eastAsia="Century"/>
          <w:spacing w:val="-1"/>
        </w:rPr>
        <w:t> </w:t>
      </w:r>
      <w:r>
        <w:rPr>
          <w:rFonts w:ascii="MS PGothic" w:eastAsia="MS PGothic"/>
          <w:spacing w:val="-2"/>
        </w:rPr>
        <w:t>パスポート試験</w:t>
      </w:r>
      <w:r>
        <w:rPr>
          <w:rFonts w:ascii="Century" w:eastAsia="Century"/>
          <w:spacing w:val="-10"/>
        </w:rPr>
        <w:t>]</w:t>
      </w:r>
    </w:p>
    <w:p>
      <w:pPr>
        <w:pStyle w:val="BodyText"/>
        <w:spacing w:line="223" w:lineRule="auto" w:before="12"/>
        <w:ind w:left="354" w:right="7048"/>
        <w:jc w:val="both"/>
      </w:pPr>
      <w:r>
        <w:rPr>
          <w:rFonts w:ascii="Century" w:eastAsia="Century"/>
        </w:rPr>
        <w:t>(</w:t>
      </w:r>
      <w:r>
        <w:rPr/>
        <w:t>ア</w:t>
      </w:r>
      <w:r>
        <w:rPr>
          <w:rFonts w:ascii="Century" w:eastAsia="Century"/>
        </w:rPr>
        <w:t>) X</w:t>
      </w:r>
      <w:r>
        <w:rPr>
          <w:rFonts w:ascii="Century" w:eastAsia="Century"/>
          <w:spacing w:val="-15"/>
        </w:rPr>
        <w:t> </w:t>
      </w:r>
      <w:r>
        <w:rPr/>
        <w:t>さんの公開鍵 </w:t>
      </w:r>
      <w:r>
        <w:rPr>
          <w:rFonts w:ascii="Century" w:eastAsia="Century"/>
        </w:rPr>
        <w:t>(</w:t>
      </w:r>
      <w:r>
        <w:rPr/>
        <w:t>イ</w:t>
      </w:r>
      <w:r>
        <w:rPr>
          <w:rFonts w:ascii="Century" w:eastAsia="Century"/>
          <w:spacing w:val="18"/>
        </w:rPr>
        <w:t>) </w:t>
      </w:r>
      <w:r>
        <w:rPr>
          <w:rFonts w:ascii="Century" w:eastAsia="Century"/>
        </w:rPr>
        <w:t>X</w:t>
      </w:r>
      <w:r>
        <w:rPr>
          <w:rFonts w:ascii="Century" w:eastAsia="Century"/>
          <w:spacing w:val="-15"/>
        </w:rPr>
        <w:t> </w:t>
      </w:r>
      <w:r>
        <w:rPr/>
        <w:t>さんの秘密鍵 </w:t>
      </w:r>
      <w:r>
        <w:rPr>
          <w:rFonts w:ascii="Century" w:eastAsia="Century"/>
        </w:rPr>
        <w:t>(</w:t>
      </w:r>
      <w:r>
        <w:rPr/>
        <w:t>ウ</w:t>
      </w:r>
      <w:r>
        <w:rPr>
          <w:rFonts w:ascii="Century" w:eastAsia="Century"/>
          <w:spacing w:val="15"/>
        </w:rPr>
        <w:t>) </w:t>
      </w:r>
      <w:r>
        <w:rPr>
          <w:rFonts w:ascii="Century" w:eastAsia="Century"/>
        </w:rPr>
        <w:t>Y</w:t>
      </w:r>
      <w:r>
        <w:rPr>
          <w:rFonts w:ascii="Century" w:eastAsia="Century"/>
          <w:spacing w:val="-15"/>
        </w:rPr>
        <w:t> </w:t>
      </w:r>
      <w:r>
        <w:rPr/>
        <w:t>さんの公開鍵 </w:t>
      </w:r>
      <w:r>
        <w:rPr>
          <w:rFonts w:ascii="Century" w:eastAsia="Century"/>
        </w:rPr>
        <w:t>(</w:t>
      </w:r>
      <w:r>
        <w:rPr/>
        <w:t>エ</w:t>
      </w:r>
      <w:r>
        <w:rPr>
          <w:rFonts w:ascii="Century" w:eastAsia="Century"/>
          <w:spacing w:val="7"/>
        </w:rPr>
        <w:t>) </w:t>
      </w:r>
      <w:r>
        <w:rPr>
          <w:rFonts w:ascii="Century" w:eastAsia="Century"/>
        </w:rPr>
        <w:t>Y</w:t>
      </w:r>
      <w:r>
        <w:rPr>
          <w:rFonts w:ascii="Century" w:eastAsia="Century"/>
          <w:spacing w:val="-8"/>
        </w:rPr>
        <w:t> </w:t>
      </w:r>
      <w:r>
        <w:rPr>
          <w:spacing w:val="-2"/>
        </w:rPr>
        <w:t>さんの秘密鍵</w:t>
      </w:r>
    </w:p>
    <w:p>
      <w:pPr>
        <w:pStyle w:val="BodyText"/>
        <w:spacing w:before="170"/>
      </w:pPr>
    </w:p>
    <w:p>
      <w:pPr>
        <w:spacing w:before="0"/>
        <w:ind w:left="143" w:right="0" w:firstLine="0"/>
        <w:jc w:val="left"/>
        <w:rPr>
          <w:rFonts w:ascii="Century" w:eastAsia="Century"/>
          <w:sz w:val="32"/>
        </w:rPr>
      </w:pPr>
      <w:r>
        <w:rPr>
          <w:rFonts w:ascii="MS PGothic" w:eastAsia="MS PGothic"/>
          <w:spacing w:val="-6"/>
          <w:sz w:val="32"/>
        </w:rPr>
        <w:t>ミニテスト </w:t>
      </w:r>
      <w:r>
        <w:rPr>
          <w:rFonts w:ascii="Century" w:eastAsia="Century"/>
          <w:spacing w:val="-10"/>
          <w:sz w:val="32"/>
        </w:rPr>
        <w:t>1</w:t>
      </w:r>
    </w:p>
    <w:p>
      <w:pPr>
        <w:pStyle w:val="BodyText"/>
        <w:spacing w:before="56"/>
        <w:ind w:left="143"/>
        <w:rPr>
          <w:rFonts w:ascii="MS PGothic" w:eastAsia="MS PGothic"/>
        </w:rPr>
      </w:pPr>
      <w:r>
        <w:rPr>
          <w:rFonts w:ascii="MS PGothic" w:eastAsia="MS PGothic"/>
          <w:spacing w:val="-7"/>
        </w:rPr>
        <w:t>問題 </w:t>
      </w:r>
      <w:r>
        <w:rPr>
          <w:rFonts w:ascii="Century" w:eastAsia="Century"/>
        </w:rPr>
        <w:t>I</w:t>
      </w:r>
      <w:r>
        <w:rPr>
          <w:rFonts w:ascii="Century" w:eastAsia="Century"/>
          <w:spacing w:val="48"/>
        </w:rPr>
        <w:t> </w:t>
      </w:r>
      <w:r>
        <w:rPr>
          <w:rFonts w:ascii="MS PGothic" w:eastAsia="MS PGothic"/>
          <w:spacing w:val="-1"/>
        </w:rPr>
        <w:t>下記の言葉の読み方とベトナム語の意味を書きなさい．</w:t>
      </w:r>
    </w:p>
    <w:p>
      <w:pPr>
        <w:pStyle w:val="BodyText"/>
        <w:spacing w:before="1"/>
        <w:rPr>
          <w:rFonts w:ascii="MS PGothic"/>
          <w:sz w:val="10"/>
        </w:rPr>
      </w:pPr>
    </w:p>
    <w:tbl>
      <w:tblPr>
        <w:tblW w:w="0" w:type="auto"/>
        <w:jc w:val="left"/>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10"/>
        <w:gridCol w:w="3120"/>
        <w:gridCol w:w="2977"/>
      </w:tblGrid>
      <w:tr>
        <w:trPr>
          <w:trHeight w:val="599" w:hRule="atLeast"/>
        </w:trPr>
        <w:tc>
          <w:tcPr>
            <w:tcW w:w="2410" w:type="dxa"/>
          </w:tcPr>
          <w:p>
            <w:pPr>
              <w:pStyle w:val="TableParagraph"/>
              <w:spacing w:before="162"/>
              <w:ind w:left="220"/>
              <w:jc w:val="center"/>
              <w:rPr>
                <w:sz w:val="21"/>
              </w:rPr>
            </w:pPr>
            <w:r>
              <w:rPr>
                <w:spacing w:val="-5"/>
                <w:sz w:val="21"/>
              </w:rPr>
              <w:t>言葉</w:t>
            </w:r>
          </w:p>
        </w:tc>
        <w:tc>
          <w:tcPr>
            <w:tcW w:w="3120" w:type="dxa"/>
          </w:tcPr>
          <w:p>
            <w:pPr>
              <w:pStyle w:val="TableParagraph"/>
              <w:spacing w:before="162"/>
              <w:ind w:left="827"/>
              <w:rPr>
                <w:sz w:val="21"/>
              </w:rPr>
            </w:pPr>
            <w:r>
              <w:rPr>
                <w:spacing w:val="-2"/>
                <w:sz w:val="21"/>
              </w:rPr>
              <w:t>読み方（又は英語</w:t>
            </w:r>
            <w:r>
              <w:rPr>
                <w:spacing w:val="-10"/>
                <w:sz w:val="21"/>
              </w:rPr>
              <w:t>）</w:t>
            </w:r>
          </w:p>
        </w:tc>
        <w:tc>
          <w:tcPr>
            <w:tcW w:w="2977" w:type="dxa"/>
          </w:tcPr>
          <w:p>
            <w:pPr>
              <w:pStyle w:val="TableParagraph"/>
              <w:spacing w:before="162"/>
              <w:ind w:left="1126"/>
              <w:rPr>
                <w:sz w:val="21"/>
              </w:rPr>
            </w:pPr>
            <w:r>
              <w:rPr>
                <w:spacing w:val="-4"/>
                <w:sz w:val="21"/>
              </w:rPr>
              <w:t>ベトナム語</w:t>
            </w:r>
          </w:p>
        </w:tc>
      </w:tr>
      <w:tr>
        <w:trPr>
          <w:trHeight w:val="599" w:hRule="atLeast"/>
        </w:trPr>
        <w:tc>
          <w:tcPr>
            <w:tcW w:w="2410" w:type="dxa"/>
          </w:tcPr>
          <w:p>
            <w:pPr>
              <w:pStyle w:val="TableParagraph"/>
              <w:spacing w:before="162"/>
              <w:ind w:left="318"/>
              <w:rPr>
                <w:sz w:val="21"/>
              </w:rPr>
            </w:pPr>
            <w:r>
              <w:rPr>
                <w:spacing w:val="-5"/>
                <w:sz w:val="21"/>
              </w:rPr>
              <w:t>変換</w:t>
            </w:r>
          </w:p>
        </w:tc>
        <w:tc>
          <w:tcPr>
            <w:tcW w:w="3120" w:type="dxa"/>
          </w:tcPr>
          <w:p>
            <w:pPr>
              <w:pStyle w:val="TableParagraph"/>
              <w:spacing w:before="0"/>
              <w:rPr>
                <w:rFonts w:ascii="Times New Roman"/>
                <w:sz w:val="20"/>
              </w:rPr>
            </w:pPr>
          </w:p>
        </w:tc>
        <w:tc>
          <w:tcPr>
            <w:tcW w:w="2977" w:type="dxa"/>
          </w:tcPr>
          <w:p>
            <w:pPr>
              <w:pStyle w:val="TableParagraph"/>
              <w:spacing w:before="0"/>
              <w:rPr>
                <w:rFonts w:ascii="Times New Roman"/>
                <w:sz w:val="20"/>
              </w:rPr>
            </w:pPr>
          </w:p>
        </w:tc>
      </w:tr>
      <w:tr>
        <w:trPr>
          <w:trHeight w:val="599" w:hRule="atLeast"/>
        </w:trPr>
        <w:tc>
          <w:tcPr>
            <w:tcW w:w="2410" w:type="dxa"/>
          </w:tcPr>
          <w:p>
            <w:pPr>
              <w:pStyle w:val="TableParagraph"/>
              <w:spacing w:before="162"/>
              <w:ind w:left="318"/>
              <w:rPr>
                <w:sz w:val="21"/>
              </w:rPr>
            </w:pPr>
            <w:r>
              <w:rPr>
                <w:spacing w:val="-4"/>
                <w:sz w:val="21"/>
              </w:rPr>
              <w:t>転置式</w:t>
            </w:r>
          </w:p>
        </w:tc>
        <w:tc>
          <w:tcPr>
            <w:tcW w:w="3120" w:type="dxa"/>
          </w:tcPr>
          <w:p>
            <w:pPr>
              <w:pStyle w:val="TableParagraph"/>
              <w:spacing w:before="0"/>
              <w:rPr>
                <w:rFonts w:ascii="Times New Roman"/>
                <w:sz w:val="20"/>
              </w:rPr>
            </w:pPr>
          </w:p>
        </w:tc>
        <w:tc>
          <w:tcPr>
            <w:tcW w:w="2977" w:type="dxa"/>
          </w:tcPr>
          <w:p>
            <w:pPr>
              <w:pStyle w:val="TableParagraph"/>
              <w:spacing w:before="0"/>
              <w:rPr>
                <w:rFonts w:ascii="Times New Roman"/>
                <w:sz w:val="20"/>
              </w:rPr>
            </w:pPr>
          </w:p>
        </w:tc>
      </w:tr>
    </w:tbl>
    <w:p>
      <w:pPr>
        <w:pStyle w:val="TableParagraph"/>
        <w:spacing w:after="0"/>
        <w:rPr>
          <w:rFonts w:ascii="Times New Roman"/>
          <w:sz w:val="20"/>
        </w:rPr>
        <w:sectPr>
          <w:pgSz w:w="11910" w:h="16840"/>
          <w:pgMar w:header="685" w:footer="0" w:top="1660" w:bottom="280" w:left="1559" w:right="1133"/>
        </w:sectPr>
      </w:pPr>
    </w:p>
    <w:p>
      <w:pPr>
        <w:pStyle w:val="BodyText"/>
        <w:spacing w:before="234"/>
        <w:rPr>
          <w:rFonts w:ascii="MS PGothic"/>
          <w:sz w:val="20"/>
        </w:rPr>
      </w:pPr>
    </w:p>
    <w:tbl>
      <w:tblPr>
        <w:tblW w:w="0" w:type="auto"/>
        <w:jc w:val="left"/>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10"/>
        <w:gridCol w:w="3120"/>
        <w:gridCol w:w="2977"/>
      </w:tblGrid>
      <w:tr>
        <w:trPr>
          <w:trHeight w:val="599" w:hRule="atLeast"/>
        </w:trPr>
        <w:tc>
          <w:tcPr>
            <w:tcW w:w="2410" w:type="dxa"/>
          </w:tcPr>
          <w:p>
            <w:pPr>
              <w:pStyle w:val="TableParagraph"/>
              <w:spacing w:before="162"/>
              <w:ind w:left="318"/>
              <w:rPr>
                <w:sz w:val="21"/>
              </w:rPr>
            </w:pPr>
            <w:r>
              <w:rPr>
                <w:spacing w:val="-5"/>
                <w:sz w:val="21"/>
              </w:rPr>
              <w:t>円筒</w:t>
            </w:r>
          </w:p>
        </w:tc>
        <w:tc>
          <w:tcPr>
            <w:tcW w:w="3120" w:type="dxa"/>
          </w:tcPr>
          <w:p>
            <w:pPr>
              <w:pStyle w:val="TableParagraph"/>
              <w:spacing w:before="0"/>
              <w:rPr>
                <w:rFonts w:ascii="Times New Roman"/>
                <w:sz w:val="20"/>
              </w:rPr>
            </w:pPr>
          </w:p>
        </w:tc>
        <w:tc>
          <w:tcPr>
            <w:tcW w:w="2977" w:type="dxa"/>
          </w:tcPr>
          <w:p>
            <w:pPr>
              <w:pStyle w:val="TableParagraph"/>
              <w:spacing w:before="0"/>
              <w:rPr>
                <w:rFonts w:ascii="Times New Roman"/>
                <w:sz w:val="20"/>
              </w:rPr>
            </w:pPr>
          </w:p>
        </w:tc>
      </w:tr>
      <w:tr>
        <w:trPr>
          <w:trHeight w:val="599" w:hRule="atLeast"/>
        </w:trPr>
        <w:tc>
          <w:tcPr>
            <w:tcW w:w="2410" w:type="dxa"/>
          </w:tcPr>
          <w:p>
            <w:pPr>
              <w:pStyle w:val="TableParagraph"/>
              <w:spacing w:before="162"/>
              <w:ind w:left="318"/>
              <w:rPr>
                <w:sz w:val="21"/>
              </w:rPr>
            </w:pPr>
            <w:r>
              <w:rPr>
                <w:spacing w:val="-4"/>
                <w:sz w:val="21"/>
              </w:rPr>
              <w:t>巻き付く</w:t>
            </w:r>
          </w:p>
        </w:tc>
        <w:tc>
          <w:tcPr>
            <w:tcW w:w="3120" w:type="dxa"/>
          </w:tcPr>
          <w:p>
            <w:pPr>
              <w:pStyle w:val="TableParagraph"/>
              <w:spacing w:before="0"/>
              <w:rPr>
                <w:rFonts w:ascii="Times New Roman"/>
                <w:sz w:val="20"/>
              </w:rPr>
            </w:pPr>
          </w:p>
        </w:tc>
        <w:tc>
          <w:tcPr>
            <w:tcW w:w="2977" w:type="dxa"/>
          </w:tcPr>
          <w:p>
            <w:pPr>
              <w:pStyle w:val="TableParagraph"/>
              <w:spacing w:before="0"/>
              <w:rPr>
                <w:rFonts w:ascii="Times New Roman"/>
                <w:sz w:val="20"/>
              </w:rPr>
            </w:pPr>
          </w:p>
        </w:tc>
      </w:tr>
      <w:tr>
        <w:trPr>
          <w:trHeight w:val="599" w:hRule="atLeast"/>
        </w:trPr>
        <w:tc>
          <w:tcPr>
            <w:tcW w:w="2410" w:type="dxa"/>
          </w:tcPr>
          <w:p>
            <w:pPr>
              <w:pStyle w:val="TableParagraph"/>
              <w:spacing w:before="162"/>
              <w:ind w:left="318"/>
              <w:rPr>
                <w:sz w:val="21"/>
              </w:rPr>
            </w:pPr>
            <w:r>
              <w:rPr>
                <w:spacing w:val="-4"/>
                <w:sz w:val="21"/>
              </w:rPr>
              <w:t>素因数</w:t>
            </w:r>
          </w:p>
        </w:tc>
        <w:tc>
          <w:tcPr>
            <w:tcW w:w="3120" w:type="dxa"/>
          </w:tcPr>
          <w:p>
            <w:pPr>
              <w:pStyle w:val="TableParagraph"/>
              <w:spacing w:before="0"/>
              <w:rPr>
                <w:rFonts w:ascii="Times New Roman"/>
                <w:sz w:val="20"/>
              </w:rPr>
            </w:pPr>
          </w:p>
        </w:tc>
        <w:tc>
          <w:tcPr>
            <w:tcW w:w="2977" w:type="dxa"/>
          </w:tcPr>
          <w:p>
            <w:pPr>
              <w:pStyle w:val="TableParagraph"/>
              <w:spacing w:before="0"/>
              <w:rPr>
                <w:rFonts w:ascii="Times New Roman"/>
                <w:sz w:val="20"/>
              </w:rPr>
            </w:pPr>
          </w:p>
        </w:tc>
      </w:tr>
      <w:tr>
        <w:trPr>
          <w:trHeight w:val="599" w:hRule="atLeast"/>
        </w:trPr>
        <w:tc>
          <w:tcPr>
            <w:tcW w:w="2410" w:type="dxa"/>
          </w:tcPr>
          <w:p>
            <w:pPr>
              <w:pStyle w:val="TableParagraph"/>
              <w:spacing w:before="162"/>
              <w:ind w:left="318"/>
              <w:rPr>
                <w:sz w:val="21"/>
              </w:rPr>
            </w:pPr>
            <w:r>
              <w:rPr>
                <w:spacing w:val="-4"/>
                <w:sz w:val="21"/>
              </w:rPr>
              <w:t>スキュタレー暗号</w:t>
            </w:r>
          </w:p>
        </w:tc>
        <w:tc>
          <w:tcPr>
            <w:tcW w:w="3120" w:type="dxa"/>
          </w:tcPr>
          <w:p>
            <w:pPr>
              <w:pStyle w:val="TableParagraph"/>
              <w:spacing w:before="0"/>
              <w:rPr>
                <w:rFonts w:ascii="Times New Roman"/>
                <w:sz w:val="20"/>
              </w:rPr>
            </w:pPr>
          </w:p>
        </w:tc>
        <w:tc>
          <w:tcPr>
            <w:tcW w:w="2977" w:type="dxa"/>
          </w:tcPr>
          <w:p>
            <w:pPr>
              <w:pStyle w:val="TableParagraph"/>
              <w:spacing w:before="0"/>
              <w:rPr>
                <w:rFonts w:ascii="Times New Roman"/>
                <w:sz w:val="20"/>
              </w:rPr>
            </w:pPr>
          </w:p>
        </w:tc>
      </w:tr>
      <w:tr>
        <w:trPr>
          <w:trHeight w:val="600" w:hRule="atLeast"/>
        </w:trPr>
        <w:tc>
          <w:tcPr>
            <w:tcW w:w="2410" w:type="dxa"/>
          </w:tcPr>
          <w:p>
            <w:pPr>
              <w:pStyle w:val="TableParagraph"/>
              <w:spacing w:before="162"/>
              <w:ind w:left="318"/>
              <w:rPr>
                <w:sz w:val="21"/>
              </w:rPr>
            </w:pPr>
            <w:r>
              <w:rPr>
                <w:spacing w:val="-4"/>
                <w:sz w:val="21"/>
              </w:rPr>
              <w:t>実用的</w:t>
            </w:r>
          </w:p>
        </w:tc>
        <w:tc>
          <w:tcPr>
            <w:tcW w:w="3120" w:type="dxa"/>
          </w:tcPr>
          <w:p>
            <w:pPr>
              <w:pStyle w:val="TableParagraph"/>
              <w:spacing w:before="0"/>
              <w:rPr>
                <w:rFonts w:ascii="Times New Roman"/>
                <w:sz w:val="20"/>
              </w:rPr>
            </w:pPr>
          </w:p>
        </w:tc>
        <w:tc>
          <w:tcPr>
            <w:tcW w:w="2977" w:type="dxa"/>
          </w:tcPr>
          <w:p>
            <w:pPr>
              <w:pStyle w:val="TableParagraph"/>
              <w:spacing w:before="0"/>
              <w:rPr>
                <w:rFonts w:ascii="Times New Roman"/>
                <w:sz w:val="20"/>
              </w:rPr>
            </w:pPr>
          </w:p>
        </w:tc>
      </w:tr>
      <w:tr>
        <w:trPr>
          <w:trHeight w:val="602" w:hRule="atLeast"/>
        </w:trPr>
        <w:tc>
          <w:tcPr>
            <w:tcW w:w="2410" w:type="dxa"/>
          </w:tcPr>
          <w:p>
            <w:pPr>
              <w:pStyle w:val="TableParagraph"/>
              <w:spacing w:before="165"/>
              <w:ind w:left="318"/>
              <w:rPr>
                <w:sz w:val="21"/>
              </w:rPr>
            </w:pPr>
            <w:r>
              <w:rPr>
                <w:spacing w:val="-5"/>
                <w:sz w:val="21"/>
              </w:rPr>
              <w:t>解く</w:t>
            </w:r>
          </w:p>
        </w:tc>
        <w:tc>
          <w:tcPr>
            <w:tcW w:w="3120" w:type="dxa"/>
          </w:tcPr>
          <w:p>
            <w:pPr>
              <w:pStyle w:val="TableParagraph"/>
              <w:spacing w:before="0"/>
              <w:rPr>
                <w:rFonts w:ascii="Times New Roman"/>
                <w:sz w:val="20"/>
              </w:rPr>
            </w:pPr>
          </w:p>
        </w:tc>
        <w:tc>
          <w:tcPr>
            <w:tcW w:w="2977" w:type="dxa"/>
          </w:tcPr>
          <w:p>
            <w:pPr>
              <w:pStyle w:val="TableParagraph"/>
              <w:spacing w:before="0"/>
              <w:rPr>
                <w:rFonts w:ascii="Times New Roman"/>
                <w:sz w:val="20"/>
              </w:rPr>
            </w:pPr>
          </w:p>
        </w:tc>
      </w:tr>
      <w:tr>
        <w:trPr>
          <w:trHeight w:val="599" w:hRule="atLeast"/>
        </w:trPr>
        <w:tc>
          <w:tcPr>
            <w:tcW w:w="2410" w:type="dxa"/>
          </w:tcPr>
          <w:p>
            <w:pPr>
              <w:pStyle w:val="TableParagraph"/>
              <w:spacing w:before="162"/>
              <w:ind w:left="318"/>
              <w:rPr>
                <w:sz w:val="21"/>
              </w:rPr>
            </w:pPr>
            <w:r>
              <w:rPr>
                <w:spacing w:val="-5"/>
                <w:sz w:val="21"/>
              </w:rPr>
              <w:t>経由</w:t>
            </w:r>
          </w:p>
        </w:tc>
        <w:tc>
          <w:tcPr>
            <w:tcW w:w="3120" w:type="dxa"/>
          </w:tcPr>
          <w:p>
            <w:pPr>
              <w:pStyle w:val="TableParagraph"/>
              <w:spacing w:before="0"/>
              <w:rPr>
                <w:rFonts w:ascii="Times New Roman"/>
                <w:sz w:val="20"/>
              </w:rPr>
            </w:pPr>
          </w:p>
        </w:tc>
        <w:tc>
          <w:tcPr>
            <w:tcW w:w="2977" w:type="dxa"/>
          </w:tcPr>
          <w:p>
            <w:pPr>
              <w:pStyle w:val="TableParagraph"/>
              <w:spacing w:before="0"/>
              <w:rPr>
                <w:rFonts w:ascii="Times New Roman"/>
                <w:sz w:val="20"/>
              </w:rPr>
            </w:pPr>
          </w:p>
        </w:tc>
      </w:tr>
      <w:tr>
        <w:trPr>
          <w:trHeight w:val="599" w:hRule="atLeast"/>
        </w:trPr>
        <w:tc>
          <w:tcPr>
            <w:tcW w:w="2410" w:type="dxa"/>
          </w:tcPr>
          <w:p>
            <w:pPr>
              <w:pStyle w:val="TableParagraph"/>
              <w:spacing w:before="162"/>
              <w:ind w:left="318"/>
              <w:rPr>
                <w:sz w:val="21"/>
              </w:rPr>
            </w:pPr>
            <w:r>
              <w:rPr>
                <w:spacing w:val="-5"/>
                <w:sz w:val="21"/>
              </w:rPr>
              <w:t>直径</w:t>
            </w:r>
          </w:p>
        </w:tc>
        <w:tc>
          <w:tcPr>
            <w:tcW w:w="3120" w:type="dxa"/>
          </w:tcPr>
          <w:p>
            <w:pPr>
              <w:pStyle w:val="TableParagraph"/>
              <w:spacing w:before="0"/>
              <w:rPr>
                <w:rFonts w:ascii="Times New Roman"/>
                <w:sz w:val="20"/>
              </w:rPr>
            </w:pPr>
          </w:p>
        </w:tc>
        <w:tc>
          <w:tcPr>
            <w:tcW w:w="2977" w:type="dxa"/>
          </w:tcPr>
          <w:p>
            <w:pPr>
              <w:pStyle w:val="TableParagraph"/>
              <w:spacing w:before="0"/>
              <w:rPr>
                <w:rFonts w:ascii="Times New Roman"/>
                <w:sz w:val="20"/>
              </w:rPr>
            </w:pPr>
          </w:p>
        </w:tc>
      </w:tr>
    </w:tbl>
    <w:p>
      <w:pPr>
        <w:pStyle w:val="BodyText"/>
        <w:rPr>
          <w:rFonts w:ascii="MS PGothic"/>
        </w:rPr>
      </w:pPr>
    </w:p>
    <w:p>
      <w:pPr>
        <w:pStyle w:val="BodyText"/>
        <w:spacing w:before="70"/>
        <w:rPr>
          <w:rFonts w:ascii="MS PGothic"/>
        </w:rPr>
      </w:pPr>
    </w:p>
    <w:p>
      <w:pPr>
        <w:pStyle w:val="BodyText"/>
        <w:ind w:left="143"/>
        <w:rPr>
          <w:rFonts w:ascii="MS PGothic" w:eastAsia="MS PGothic"/>
        </w:rPr>
      </w:pPr>
      <w:r>
        <w:rPr>
          <w:rFonts w:ascii="MS PGothic" w:eastAsia="MS PGothic"/>
          <w:spacing w:val="-7"/>
        </w:rPr>
        <w:t>問題 </w:t>
      </w:r>
      <w:r>
        <w:rPr>
          <w:rFonts w:ascii="Century" w:eastAsia="Century"/>
        </w:rPr>
        <w:t>II</w:t>
      </w:r>
      <w:r>
        <w:rPr>
          <w:rFonts w:ascii="Century" w:eastAsia="Century"/>
          <w:spacing w:val="59"/>
        </w:rPr>
        <w:t> </w:t>
      </w:r>
      <w:r>
        <w:rPr>
          <w:rFonts w:ascii="MS PGothic" w:eastAsia="MS PGothic"/>
          <w:spacing w:val="-1"/>
        </w:rPr>
        <w:t>下記の文をベトナム語に翻訳しなさい．</w:t>
      </w:r>
    </w:p>
    <w:p>
      <w:pPr>
        <w:pStyle w:val="BodyText"/>
        <w:spacing w:line="312" w:lineRule="auto" w:before="130"/>
        <w:ind w:left="143" w:right="109" w:firstLine="211"/>
        <w:jc w:val="both"/>
      </w:pPr>
      <w:r>
        <w:rPr>
          <w:spacing w:val="10"/>
        </w:rPr>
        <w:t>認証とは， 送られてきた文書が確かに本人のものであるかどうかを確かめることです． インタ</w:t>
      </w:r>
      <w:r>
        <w:rPr>
          <w:spacing w:val="12"/>
        </w:rPr>
        <w:t>ーネットでは相手の顔が見えないため， 身元を偽るなりすましが容易であり， 特にオンラインシ</w:t>
      </w:r>
      <w:r>
        <w:rPr>
          <w:spacing w:val="-2"/>
        </w:rPr>
        <w:t>ョッピングでは注文主を確認することは重要になります．</w:t>
      </w:r>
    </w:p>
    <w:p>
      <w:pPr>
        <w:spacing w:before="252"/>
        <w:ind w:left="354" w:right="0" w:firstLine="0"/>
        <w:jc w:val="left"/>
        <w:rPr>
          <w:rFonts w:ascii="Century"/>
          <w:sz w:val="21"/>
        </w:rPr>
      </w:pPr>
      <w:r>
        <w:rPr>
          <w:rFonts w:ascii="Century"/>
          <w:spacing w:val="-2"/>
          <w:sz w:val="21"/>
        </w:rPr>
        <w:t>----------------------------------------------------------------------------------------------------------------------</w:t>
      </w:r>
      <w:r>
        <w:rPr>
          <w:rFonts w:ascii="Century"/>
          <w:spacing w:val="-10"/>
          <w:sz w:val="21"/>
        </w:rPr>
        <w:t>-</w:t>
      </w:r>
    </w:p>
    <w:p>
      <w:pPr>
        <w:spacing w:before="143"/>
        <w:ind w:left="354" w:right="0" w:firstLine="0"/>
        <w:jc w:val="left"/>
        <w:rPr>
          <w:rFonts w:ascii="Century"/>
          <w:sz w:val="21"/>
        </w:rPr>
      </w:pPr>
      <w:r>
        <w:rPr>
          <w:rFonts w:ascii="Century"/>
          <w:spacing w:val="-2"/>
          <w:sz w:val="21"/>
        </w:rPr>
        <w:t>----------------------------------------------------------------------------------------------------------------------</w:t>
      </w:r>
      <w:r>
        <w:rPr>
          <w:rFonts w:ascii="Century"/>
          <w:spacing w:val="-10"/>
          <w:sz w:val="21"/>
        </w:rPr>
        <w:t>-</w:t>
      </w:r>
    </w:p>
    <w:p>
      <w:pPr>
        <w:spacing w:before="143"/>
        <w:ind w:left="354" w:right="0" w:firstLine="0"/>
        <w:jc w:val="left"/>
        <w:rPr>
          <w:rFonts w:ascii="Century"/>
          <w:sz w:val="21"/>
        </w:rPr>
      </w:pPr>
      <w:r>
        <w:rPr>
          <w:rFonts w:ascii="Century"/>
          <w:spacing w:val="-2"/>
          <w:sz w:val="21"/>
        </w:rPr>
        <w:t>----------------------------------------------------------------------------------------------------------------------</w:t>
      </w:r>
      <w:r>
        <w:rPr>
          <w:rFonts w:ascii="Century"/>
          <w:spacing w:val="-10"/>
          <w:sz w:val="21"/>
        </w:rPr>
        <w:t>-</w:t>
      </w:r>
    </w:p>
    <w:p>
      <w:pPr>
        <w:pStyle w:val="BodyText"/>
        <w:spacing w:before="264"/>
        <w:rPr>
          <w:rFonts w:ascii="Century"/>
        </w:rPr>
      </w:pPr>
    </w:p>
    <w:p>
      <w:pPr>
        <w:pStyle w:val="BodyText"/>
        <w:spacing w:before="1"/>
        <w:ind w:left="143"/>
        <w:rPr>
          <w:rFonts w:ascii="MS PGothic" w:eastAsia="MS PGothic"/>
        </w:rPr>
      </w:pPr>
      <w:r>
        <w:rPr>
          <w:rFonts w:ascii="MS PGothic" w:eastAsia="MS PGothic"/>
          <w:spacing w:val="-7"/>
        </w:rPr>
        <w:t>問題 </w:t>
      </w:r>
      <w:r>
        <w:rPr>
          <w:rFonts w:ascii="Century" w:eastAsia="Century"/>
        </w:rPr>
        <w:t>III</w:t>
      </w:r>
      <w:r>
        <w:rPr>
          <w:rFonts w:ascii="Century" w:eastAsia="Century"/>
          <w:spacing w:val="61"/>
        </w:rPr>
        <w:t> </w:t>
      </w:r>
      <w:r>
        <w:rPr>
          <w:rFonts w:ascii="MS PGothic" w:eastAsia="MS PGothic"/>
          <w:spacing w:val="-1"/>
        </w:rPr>
        <w:t>下記の文を日本語に翻訳しなさい．</w:t>
      </w:r>
    </w:p>
    <w:p>
      <w:pPr>
        <w:pStyle w:val="Heading4"/>
        <w:spacing w:line="312" w:lineRule="auto" w:before="129"/>
        <w:ind w:left="145" w:right="671" w:firstLine="309"/>
      </w:pPr>
      <w:r>
        <w:rPr/>
        <w:t>Nếu bên nhận không biết bên gửi đã dịch chuyển bao nhiêu ký tự thì không thể giải mã được nội dung.</w:t>
      </w:r>
    </w:p>
    <w:p>
      <w:pPr>
        <w:spacing w:before="256"/>
        <w:ind w:left="181" w:right="0" w:firstLine="0"/>
        <w:jc w:val="left"/>
        <w:rPr>
          <w:rFonts w:ascii="Century"/>
          <w:sz w:val="21"/>
        </w:rPr>
      </w:pPr>
      <w:r>
        <w:rPr>
          <w:rFonts w:ascii="Century"/>
          <w:spacing w:val="-2"/>
          <w:sz w:val="21"/>
        </w:rPr>
        <w:t>----------------------------------------------------------------------------------------------------------------------</w:t>
      </w:r>
      <w:r>
        <w:rPr>
          <w:rFonts w:ascii="Century"/>
          <w:spacing w:val="-10"/>
          <w:sz w:val="21"/>
        </w:rPr>
        <w:t>-</w:t>
      </w:r>
    </w:p>
    <w:p>
      <w:pPr>
        <w:spacing w:before="143"/>
        <w:ind w:left="181" w:right="0" w:firstLine="0"/>
        <w:jc w:val="left"/>
        <w:rPr>
          <w:rFonts w:ascii="Century"/>
          <w:sz w:val="21"/>
        </w:rPr>
      </w:pPr>
      <w:r>
        <w:rPr>
          <w:rFonts w:ascii="Century"/>
          <w:spacing w:val="-2"/>
          <w:sz w:val="21"/>
        </w:rPr>
        <w:t>----------------------------------------------------------------------------------------------------------------------</w:t>
      </w:r>
      <w:r>
        <w:rPr>
          <w:rFonts w:ascii="Century"/>
          <w:spacing w:val="-10"/>
          <w:sz w:val="21"/>
        </w:rPr>
        <w:t>-</w:t>
      </w:r>
    </w:p>
    <w:p>
      <w:pPr>
        <w:spacing w:after="0"/>
        <w:jc w:val="left"/>
        <w:rPr>
          <w:rFonts w:ascii="Century"/>
          <w:sz w:val="21"/>
        </w:rPr>
        <w:sectPr>
          <w:pgSz w:w="11910" w:h="16840"/>
          <w:pgMar w:header="685" w:footer="0" w:top="1660" w:bottom="280" w:left="1559" w:right="1133"/>
        </w:sectPr>
      </w:pPr>
    </w:p>
    <w:p>
      <w:pPr>
        <w:spacing w:before="420"/>
        <w:ind w:left="181" w:right="0" w:firstLine="0"/>
        <w:jc w:val="left"/>
        <w:rPr>
          <w:rFonts w:ascii="Century"/>
          <w:sz w:val="21"/>
        </w:rPr>
      </w:pPr>
      <w:r>
        <w:rPr>
          <w:rFonts w:ascii="Century"/>
          <w:spacing w:val="-2"/>
          <w:sz w:val="21"/>
        </w:rPr>
        <w:t>----------------------------------------------------------------------------------------------------------------------</w:t>
      </w:r>
      <w:r>
        <w:rPr>
          <w:rFonts w:ascii="Century"/>
          <w:spacing w:val="-10"/>
          <w:sz w:val="21"/>
        </w:rPr>
        <w:t>-</w:t>
      </w:r>
    </w:p>
    <w:p>
      <w:pPr>
        <w:pStyle w:val="BodyText"/>
        <w:spacing w:before="9"/>
        <w:rPr>
          <w:rFonts w:ascii="Century"/>
        </w:rPr>
      </w:pPr>
    </w:p>
    <w:p>
      <w:pPr>
        <w:spacing w:before="0"/>
        <w:ind w:left="143" w:right="0" w:firstLine="0"/>
        <w:jc w:val="left"/>
        <w:rPr>
          <w:rFonts w:ascii="Century" w:eastAsia="Century"/>
          <w:sz w:val="32"/>
        </w:rPr>
      </w:pPr>
      <w:r>
        <w:rPr>
          <w:rFonts w:ascii="MS PGothic" w:eastAsia="MS PGothic"/>
          <w:spacing w:val="-6"/>
          <w:sz w:val="32"/>
        </w:rPr>
        <w:t>ミニテスト </w:t>
      </w:r>
      <w:r>
        <w:rPr>
          <w:rFonts w:ascii="Century" w:eastAsia="Century"/>
          <w:spacing w:val="-10"/>
          <w:sz w:val="32"/>
        </w:rPr>
        <w:t>2</w:t>
      </w:r>
    </w:p>
    <w:p>
      <w:pPr>
        <w:pStyle w:val="BodyText"/>
        <w:spacing w:before="56"/>
        <w:ind w:left="143"/>
        <w:rPr>
          <w:rFonts w:ascii="MS PGothic" w:eastAsia="MS PGothic"/>
        </w:rPr>
      </w:pPr>
      <w:r>
        <w:rPr>
          <w:rFonts w:ascii="MS PGothic" w:eastAsia="MS PGothic"/>
          <w:spacing w:val="-7"/>
        </w:rPr>
        <w:t>問題 </w:t>
      </w:r>
      <w:r>
        <w:rPr>
          <w:rFonts w:ascii="Century" w:eastAsia="Century"/>
        </w:rPr>
        <w:t>I</w:t>
      </w:r>
      <w:r>
        <w:rPr>
          <w:rFonts w:ascii="Century" w:eastAsia="Century"/>
          <w:spacing w:val="48"/>
        </w:rPr>
        <w:t> </w:t>
      </w:r>
      <w:r>
        <w:rPr>
          <w:rFonts w:ascii="MS PGothic" w:eastAsia="MS PGothic"/>
          <w:spacing w:val="-1"/>
        </w:rPr>
        <w:t>下記の言葉の読み方とベトナム語の意味を書きなさい．</w:t>
      </w:r>
    </w:p>
    <w:p>
      <w:pPr>
        <w:pStyle w:val="BodyText"/>
        <w:rPr>
          <w:rFonts w:ascii="MS PGothic"/>
          <w:sz w:val="10"/>
        </w:rPr>
      </w:pPr>
    </w:p>
    <w:tbl>
      <w:tblPr>
        <w:tblW w:w="0" w:type="auto"/>
        <w:jc w:val="left"/>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85"/>
        <w:gridCol w:w="3259"/>
        <w:gridCol w:w="3262"/>
      </w:tblGrid>
      <w:tr>
        <w:trPr>
          <w:trHeight w:val="600" w:hRule="atLeast"/>
        </w:trPr>
        <w:tc>
          <w:tcPr>
            <w:tcW w:w="1985" w:type="dxa"/>
          </w:tcPr>
          <w:p>
            <w:pPr>
              <w:pStyle w:val="TableParagraph"/>
              <w:spacing w:before="162"/>
              <w:ind w:left="222"/>
              <w:jc w:val="center"/>
              <w:rPr>
                <w:sz w:val="21"/>
              </w:rPr>
            </w:pPr>
            <w:r>
              <w:rPr>
                <w:spacing w:val="-5"/>
                <w:sz w:val="21"/>
              </w:rPr>
              <w:t>言葉</w:t>
            </w:r>
          </w:p>
        </w:tc>
        <w:tc>
          <w:tcPr>
            <w:tcW w:w="3259" w:type="dxa"/>
          </w:tcPr>
          <w:p>
            <w:pPr>
              <w:pStyle w:val="TableParagraph"/>
              <w:spacing w:before="162"/>
              <w:ind w:left="897"/>
              <w:rPr>
                <w:sz w:val="21"/>
              </w:rPr>
            </w:pPr>
            <w:r>
              <w:rPr>
                <w:spacing w:val="-2"/>
                <w:sz w:val="21"/>
              </w:rPr>
              <w:t>読み方（又は英語</w:t>
            </w:r>
            <w:r>
              <w:rPr>
                <w:spacing w:val="-10"/>
                <w:sz w:val="21"/>
              </w:rPr>
              <w:t>）</w:t>
            </w:r>
          </w:p>
        </w:tc>
        <w:tc>
          <w:tcPr>
            <w:tcW w:w="3262" w:type="dxa"/>
          </w:tcPr>
          <w:p>
            <w:pPr>
              <w:pStyle w:val="TableParagraph"/>
              <w:spacing w:before="162"/>
              <w:ind w:left="1270"/>
              <w:rPr>
                <w:sz w:val="21"/>
              </w:rPr>
            </w:pPr>
            <w:r>
              <w:rPr>
                <w:spacing w:val="-4"/>
                <w:sz w:val="21"/>
              </w:rPr>
              <w:t>ベトナム語</w:t>
            </w:r>
          </w:p>
        </w:tc>
      </w:tr>
      <w:tr>
        <w:trPr>
          <w:trHeight w:val="599" w:hRule="atLeast"/>
        </w:trPr>
        <w:tc>
          <w:tcPr>
            <w:tcW w:w="1985" w:type="dxa"/>
          </w:tcPr>
          <w:p>
            <w:pPr>
              <w:pStyle w:val="TableParagraph"/>
              <w:spacing w:before="162"/>
              <w:ind w:left="318"/>
              <w:rPr>
                <w:sz w:val="21"/>
              </w:rPr>
            </w:pPr>
            <w:r>
              <w:rPr>
                <w:spacing w:val="-4"/>
                <w:sz w:val="21"/>
              </w:rPr>
              <w:t>乱数表</w:t>
            </w:r>
          </w:p>
        </w:tc>
        <w:tc>
          <w:tcPr>
            <w:tcW w:w="3259" w:type="dxa"/>
          </w:tcPr>
          <w:p>
            <w:pPr>
              <w:pStyle w:val="TableParagraph"/>
              <w:spacing w:before="0"/>
              <w:rPr>
                <w:rFonts w:ascii="Times New Roman"/>
                <w:sz w:val="20"/>
              </w:rPr>
            </w:pPr>
          </w:p>
        </w:tc>
        <w:tc>
          <w:tcPr>
            <w:tcW w:w="3262" w:type="dxa"/>
          </w:tcPr>
          <w:p>
            <w:pPr>
              <w:pStyle w:val="TableParagraph"/>
              <w:spacing w:before="0"/>
              <w:rPr>
                <w:rFonts w:ascii="Times New Roman"/>
                <w:sz w:val="20"/>
              </w:rPr>
            </w:pPr>
          </w:p>
        </w:tc>
      </w:tr>
      <w:tr>
        <w:trPr>
          <w:trHeight w:val="599" w:hRule="atLeast"/>
        </w:trPr>
        <w:tc>
          <w:tcPr>
            <w:tcW w:w="1985" w:type="dxa"/>
          </w:tcPr>
          <w:p>
            <w:pPr>
              <w:pStyle w:val="TableParagraph"/>
              <w:spacing w:before="162"/>
              <w:ind w:left="318"/>
              <w:rPr>
                <w:sz w:val="21"/>
              </w:rPr>
            </w:pPr>
            <w:r>
              <w:rPr>
                <w:spacing w:val="-4"/>
                <w:sz w:val="21"/>
              </w:rPr>
              <w:t>古典的</w:t>
            </w:r>
          </w:p>
        </w:tc>
        <w:tc>
          <w:tcPr>
            <w:tcW w:w="3259" w:type="dxa"/>
          </w:tcPr>
          <w:p>
            <w:pPr>
              <w:pStyle w:val="TableParagraph"/>
              <w:spacing w:before="0"/>
              <w:rPr>
                <w:rFonts w:ascii="Times New Roman"/>
                <w:sz w:val="20"/>
              </w:rPr>
            </w:pPr>
          </w:p>
        </w:tc>
        <w:tc>
          <w:tcPr>
            <w:tcW w:w="3262" w:type="dxa"/>
          </w:tcPr>
          <w:p>
            <w:pPr>
              <w:pStyle w:val="TableParagraph"/>
              <w:spacing w:before="0"/>
              <w:rPr>
                <w:rFonts w:ascii="Times New Roman"/>
                <w:sz w:val="20"/>
              </w:rPr>
            </w:pPr>
          </w:p>
        </w:tc>
      </w:tr>
      <w:tr>
        <w:trPr>
          <w:trHeight w:val="599" w:hRule="atLeast"/>
        </w:trPr>
        <w:tc>
          <w:tcPr>
            <w:tcW w:w="1985" w:type="dxa"/>
          </w:tcPr>
          <w:p>
            <w:pPr>
              <w:pStyle w:val="TableParagraph"/>
              <w:spacing w:before="162"/>
              <w:ind w:left="318"/>
              <w:rPr>
                <w:sz w:val="21"/>
              </w:rPr>
            </w:pPr>
            <w:r>
              <w:rPr>
                <w:spacing w:val="-10"/>
                <w:sz w:val="21"/>
              </w:rPr>
              <w:t>敵</w:t>
            </w:r>
          </w:p>
        </w:tc>
        <w:tc>
          <w:tcPr>
            <w:tcW w:w="3259" w:type="dxa"/>
          </w:tcPr>
          <w:p>
            <w:pPr>
              <w:pStyle w:val="TableParagraph"/>
              <w:spacing w:before="0"/>
              <w:rPr>
                <w:rFonts w:ascii="Times New Roman"/>
                <w:sz w:val="20"/>
              </w:rPr>
            </w:pPr>
          </w:p>
        </w:tc>
        <w:tc>
          <w:tcPr>
            <w:tcW w:w="3262" w:type="dxa"/>
          </w:tcPr>
          <w:p>
            <w:pPr>
              <w:pStyle w:val="TableParagraph"/>
              <w:spacing w:before="0"/>
              <w:rPr>
                <w:rFonts w:ascii="Times New Roman"/>
                <w:sz w:val="20"/>
              </w:rPr>
            </w:pPr>
          </w:p>
        </w:tc>
      </w:tr>
      <w:tr>
        <w:trPr>
          <w:trHeight w:val="513" w:hRule="atLeast"/>
        </w:trPr>
        <w:tc>
          <w:tcPr>
            <w:tcW w:w="1985" w:type="dxa"/>
          </w:tcPr>
          <w:p>
            <w:pPr>
              <w:pStyle w:val="TableParagraph"/>
              <w:spacing w:before="119"/>
              <w:ind w:left="318"/>
              <w:rPr>
                <w:sz w:val="21"/>
              </w:rPr>
            </w:pPr>
            <w:r>
              <w:rPr>
                <w:spacing w:val="-5"/>
                <w:sz w:val="21"/>
              </w:rPr>
              <w:t>偽る</w:t>
            </w:r>
          </w:p>
        </w:tc>
        <w:tc>
          <w:tcPr>
            <w:tcW w:w="3259" w:type="dxa"/>
          </w:tcPr>
          <w:p>
            <w:pPr>
              <w:pStyle w:val="TableParagraph"/>
              <w:spacing w:before="0"/>
              <w:rPr>
                <w:rFonts w:ascii="Times New Roman"/>
                <w:sz w:val="20"/>
              </w:rPr>
            </w:pPr>
          </w:p>
        </w:tc>
        <w:tc>
          <w:tcPr>
            <w:tcW w:w="3262" w:type="dxa"/>
          </w:tcPr>
          <w:p>
            <w:pPr>
              <w:pStyle w:val="TableParagraph"/>
              <w:spacing w:before="0"/>
              <w:rPr>
                <w:rFonts w:ascii="Times New Roman"/>
                <w:sz w:val="20"/>
              </w:rPr>
            </w:pPr>
          </w:p>
        </w:tc>
      </w:tr>
      <w:tr>
        <w:trPr>
          <w:trHeight w:val="513" w:hRule="atLeast"/>
        </w:trPr>
        <w:tc>
          <w:tcPr>
            <w:tcW w:w="1985" w:type="dxa"/>
          </w:tcPr>
          <w:p>
            <w:pPr>
              <w:pStyle w:val="TableParagraph"/>
              <w:spacing w:before="119"/>
              <w:ind w:left="318"/>
              <w:rPr>
                <w:sz w:val="21"/>
              </w:rPr>
            </w:pPr>
            <w:r>
              <w:rPr>
                <w:spacing w:val="-4"/>
                <w:sz w:val="21"/>
              </w:rPr>
              <w:t>欠かせない</w:t>
            </w:r>
          </w:p>
        </w:tc>
        <w:tc>
          <w:tcPr>
            <w:tcW w:w="3259" w:type="dxa"/>
          </w:tcPr>
          <w:p>
            <w:pPr>
              <w:pStyle w:val="TableParagraph"/>
              <w:spacing w:before="0"/>
              <w:rPr>
                <w:rFonts w:ascii="Times New Roman"/>
                <w:sz w:val="20"/>
              </w:rPr>
            </w:pPr>
          </w:p>
        </w:tc>
        <w:tc>
          <w:tcPr>
            <w:tcW w:w="3262" w:type="dxa"/>
          </w:tcPr>
          <w:p>
            <w:pPr>
              <w:pStyle w:val="TableParagraph"/>
              <w:spacing w:before="0"/>
              <w:rPr>
                <w:rFonts w:ascii="Times New Roman"/>
                <w:sz w:val="20"/>
              </w:rPr>
            </w:pPr>
          </w:p>
        </w:tc>
      </w:tr>
      <w:tr>
        <w:trPr>
          <w:trHeight w:val="510" w:hRule="atLeast"/>
        </w:trPr>
        <w:tc>
          <w:tcPr>
            <w:tcW w:w="1985" w:type="dxa"/>
          </w:tcPr>
          <w:p>
            <w:pPr>
              <w:pStyle w:val="TableParagraph"/>
              <w:spacing w:before="119"/>
              <w:ind w:left="318"/>
              <w:rPr>
                <w:sz w:val="21"/>
              </w:rPr>
            </w:pPr>
            <w:r>
              <w:rPr>
                <w:spacing w:val="-4"/>
                <w:sz w:val="21"/>
              </w:rPr>
              <w:t>共通鍵</w:t>
            </w:r>
          </w:p>
        </w:tc>
        <w:tc>
          <w:tcPr>
            <w:tcW w:w="3259" w:type="dxa"/>
          </w:tcPr>
          <w:p>
            <w:pPr>
              <w:pStyle w:val="TableParagraph"/>
              <w:spacing w:before="0"/>
              <w:rPr>
                <w:rFonts w:ascii="Times New Roman"/>
                <w:sz w:val="20"/>
              </w:rPr>
            </w:pPr>
          </w:p>
        </w:tc>
        <w:tc>
          <w:tcPr>
            <w:tcW w:w="3262" w:type="dxa"/>
          </w:tcPr>
          <w:p>
            <w:pPr>
              <w:pStyle w:val="TableParagraph"/>
              <w:spacing w:before="0"/>
              <w:rPr>
                <w:rFonts w:ascii="Times New Roman"/>
                <w:sz w:val="20"/>
              </w:rPr>
            </w:pPr>
          </w:p>
        </w:tc>
      </w:tr>
      <w:tr>
        <w:trPr>
          <w:trHeight w:val="513" w:hRule="atLeast"/>
        </w:trPr>
        <w:tc>
          <w:tcPr>
            <w:tcW w:w="1985" w:type="dxa"/>
          </w:tcPr>
          <w:p>
            <w:pPr>
              <w:pStyle w:val="TableParagraph"/>
              <w:spacing w:before="120"/>
              <w:ind w:left="318"/>
              <w:rPr>
                <w:sz w:val="21"/>
              </w:rPr>
            </w:pPr>
            <w:r>
              <w:rPr>
                <w:spacing w:val="-4"/>
                <w:sz w:val="21"/>
              </w:rPr>
              <w:t>公開鍵</w:t>
            </w:r>
          </w:p>
        </w:tc>
        <w:tc>
          <w:tcPr>
            <w:tcW w:w="3259" w:type="dxa"/>
          </w:tcPr>
          <w:p>
            <w:pPr>
              <w:pStyle w:val="TableParagraph"/>
              <w:spacing w:before="0"/>
              <w:rPr>
                <w:rFonts w:ascii="Times New Roman"/>
                <w:sz w:val="20"/>
              </w:rPr>
            </w:pPr>
          </w:p>
        </w:tc>
        <w:tc>
          <w:tcPr>
            <w:tcW w:w="3262" w:type="dxa"/>
          </w:tcPr>
          <w:p>
            <w:pPr>
              <w:pStyle w:val="TableParagraph"/>
              <w:spacing w:before="0"/>
              <w:rPr>
                <w:rFonts w:ascii="Times New Roman"/>
                <w:sz w:val="20"/>
              </w:rPr>
            </w:pPr>
          </w:p>
        </w:tc>
      </w:tr>
      <w:tr>
        <w:trPr>
          <w:trHeight w:val="510" w:hRule="atLeast"/>
        </w:trPr>
        <w:tc>
          <w:tcPr>
            <w:tcW w:w="1985" w:type="dxa"/>
          </w:tcPr>
          <w:p>
            <w:pPr>
              <w:pStyle w:val="TableParagraph"/>
              <w:spacing w:before="119"/>
              <w:ind w:left="318"/>
              <w:rPr>
                <w:sz w:val="21"/>
              </w:rPr>
            </w:pPr>
            <w:r>
              <w:rPr>
                <w:spacing w:val="-4"/>
                <w:sz w:val="21"/>
              </w:rPr>
              <w:t>素因数</w:t>
            </w:r>
          </w:p>
        </w:tc>
        <w:tc>
          <w:tcPr>
            <w:tcW w:w="3259" w:type="dxa"/>
          </w:tcPr>
          <w:p>
            <w:pPr>
              <w:pStyle w:val="TableParagraph"/>
              <w:spacing w:before="0"/>
              <w:rPr>
                <w:rFonts w:ascii="Times New Roman"/>
                <w:sz w:val="20"/>
              </w:rPr>
            </w:pPr>
          </w:p>
        </w:tc>
        <w:tc>
          <w:tcPr>
            <w:tcW w:w="3262" w:type="dxa"/>
          </w:tcPr>
          <w:p>
            <w:pPr>
              <w:pStyle w:val="TableParagraph"/>
              <w:spacing w:before="0"/>
              <w:rPr>
                <w:rFonts w:ascii="Times New Roman"/>
                <w:sz w:val="20"/>
              </w:rPr>
            </w:pPr>
          </w:p>
        </w:tc>
      </w:tr>
      <w:tr>
        <w:trPr>
          <w:trHeight w:val="601" w:hRule="atLeast"/>
        </w:trPr>
        <w:tc>
          <w:tcPr>
            <w:tcW w:w="1985" w:type="dxa"/>
          </w:tcPr>
          <w:p>
            <w:pPr>
              <w:pStyle w:val="TableParagraph"/>
              <w:spacing w:before="165"/>
              <w:ind w:left="318"/>
              <w:rPr>
                <w:sz w:val="21"/>
              </w:rPr>
            </w:pPr>
            <w:r>
              <w:rPr>
                <w:spacing w:val="-4"/>
                <w:sz w:val="21"/>
              </w:rPr>
              <w:t>整える</w:t>
            </w:r>
          </w:p>
        </w:tc>
        <w:tc>
          <w:tcPr>
            <w:tcW w:w="3259" w:type="dxa"/>
          </w:tcPr>
          <w:p>
            <w:pPr>
              <w:pStyle w:val="TableParagraph"/>
              <w:spacing w:before="0"/>
              <w:rPr>
                <w:rFonts w:ascii="Times New Roman"/>
                <w:sz w:val="20"/>
              </w:rPr>
            </w:pPr>
          </w:p>
        </w:tc>
        <w:tc>
          <w:tcPr>
            <w:tcW w:w="3262" w:type="dxa"/>
          </w:tcPr>
          <w:p>
            <w:pPr>
              <w:pStyle w:val="TableParagraph"/>
              <w:spacing w:before="0"/>
              <w:rPr>
                <w:rFonts w:ascii="Times New Roman"/>
                <w:sz w:val="20"/>
              </w:rPr>
            </w:pPr>
          </w:p>
        </w:tc>
      </w:tr>
      <w:tr>
        <w:trPr>
          <w:trHeight w:val="599" w:hRule="atLeast"/>
        </w:trPr>
        <w:tc>
          <w:tcPr>
            <w:tcW w:w="1985" w:type="dxa"/>
          </w:tcPr>
          <w:p>
            <w:pPr>
              <w:pStyle w:val="TableParagraph"/>
              <w:spacing w:before="162"/>
              <w:ind w:left="318"/>
              <w:rPr>
                <w:sz w:val="21"/>
              </w:rPr>
            </w:pPr>
            <w:r>
              <w:rPr>
                <w:spacing w:val="-5"/>
                <w:sz w:val="21"/>
              </w:rPr>
              <w:t>関数</w:t>
            </w:r>
          </w:p>
        </w:tc>
        <w:tc>
          <w:tcPr>
            <w:tcW w:w="3259" w:type="dxa"/>
          </w:tcPr>
          <w:p>
            <w:pPr>
              <w:pStyle w:val="TableParagraph"/>
              <w:spacing w:before="0"/>
              <w:rPr>
                <w:rFonts w:ascii="Times New Roman"/>
                <w:sz w:val="20"/>
              </w:rPr>
            </w:pPr>
          </w:p>
        </w:tc>
        <w:tc>
          <w:tcPr>
            <w:tcW w:w="3262" w:type="dxa"/>
          </w:tcPr>
          <w:p>
            <w:pPr>
              <w:pStyle w:val="TableParagraph"/>
              <w:spacing w:before="0"/>
              <w:rPr>
                <w:rFonts w:ascii="Times New Roman"/>
                <w:sz w:val="20"/>
              </w:rPr>
            </w:pPr>
          </w:p>
        </w:tc>
      </w:tr>
    </w:tbl>
    <w:p>
      <w:pPr>
        <w:pStyle w:val="BodyText"/>
        <w:rPr>
          <w:rFonts w:ascii="MS PGothic"/>
        </w:rPr>
      </w:pPr>
    </w:p>
    <w:p>
      <w:pPr>
        <w:pStyle w:val="BodyText"/>
        <w:spacing w:before="72"/>
        <w:rPr>
          <w:rFonts w:ascii="MS PGothic"/>
        </w:rPr>
      </w:pPr>
    </w:p>
    <w:p>
      <w:pPr>
        <w:pStyle w:val="BodyText"/>
        <w:spacing w:line="477" w:lineRule="exact"/>
        <w:ind w:left="143"/>
        <w:rPr>
          <w:rFonts w:ascii="MS PGothic" w:eastAsia="MS PGothic"/>
        </w:rPr>
      </w:pPr>
      <w:r>
        <w:rPr>
          <w:rFonts w:ascii="MS PGothic" w:eastAsia="MS PGothic"/>
          <w:spacing w:val="-7"/>
        </w:rPr>
        <w:t>問題 </w:t>
      </w:r>
      <w:r>
        <w:rPr>
          <w:rFonts w:ascii="Century" w:eastAsia="Century"/>
        </w:rPr>
        <w:t>II</w:t>
      </w:r>
      <w:r>
        <w:rPr>
          <w:rFonts w:ascii="Century" w:eastAsia="Century"/>
          <w:spacing w:val="59"/>
        </w:rPr>
        <w:t> </w:t>
      </w:r>
      <w:r>
        <w:rPr>
          <w:rFonts w:ascii="MS PGothic" w:eastAsia="MS PGothic"/>
          <w:spacing w:val="-1"/>
        </w:rPr>
        <w:t>下記の文をベトナム語に翻訳しなさい．</w:t>
      </w:r>
    </w:p>
    <w:p>
      <w:pPr>
        <w:pStyle w:val="BodyText"/>
        <w:spacing w:line="165" w:lineRule="auto" w:before="92"/>
        <w:ind w:left="143" w:right="620" w:firstLine="141"/>
        <w:jc w:val="both"/>
      </w:pPr>
      <w:r>
        <w:rPr>
          <w:rFonts w:ascii="Century" w:eastAsia="Century"/>
        </w:rPr>
        <w:t>A</w:t>
      </w:r>
      <w:r>
        <w:rPr>
          <w:rFonts w:ascii="Century" w:eastAsia="Century"/>
          <w:spacing w:val="80"/>
        </w:rPr>
        <w:t> </w:t>
      </w:r>
      <w:r>
        <w:rPr>
          <w:spacing w:val="26"/>
        </w:rPr>
        <w:t>から </w:t>
      </w:r>
      <w:r>
        <w:rPr>
          <w:rFonts w:ascii="Century" w:eastAsia="Century"/>
        </w:rPr>
        <w:t>B</w:t>
      </w:r>
      <w:r>
        <w:rPr>
          <w:rFonts w:ascii="Century" w:eastAsia="Century"/>
          <w:spacing w:val="80"/>
        </w:rPr>
        <w:t> </w:t>
      </w:r>
      <w:r>
        <w:rPr>
          <w:spacing w:val="3"/>
        </w:rPr>
        <w:t>へ文書を送る場合を考えます．受け手である </w:t>
      </w:r>
      <w:r>
        <w:rPr>
          <w:rFonts w:ascii="Century" w:eastAsia="Century"/>
        </w:rPr>
        <w:t>B</w:t>
      </w:r>
      <w:r>
        <w:rPr>
          <w:rFonts w:ascii="Century" w:eastAsia="Century"/>
          <w:spacing w:val="80"/>
        </w:rPr>
        <w:t> </w:t>
      </w:r>
      <w:r>
        <w:rPr/>
        <w:t>は暗号化する鍵と，その暗号を</w:t>
      </w:r>
      <w:r>
        <w:rPr>
          <w:spacing w:val="11"/>
        </w:rPr>
        <w:t>解く鍵を持っています．このとき， </w:t>
      </w:r>
      <w:r>
        <w:rPr>
          <w:rFonts w:ascii="Century" w:eastAsia="Century"/>
        </w:rPr>
        <w:t>A</w:t>
      </w:r>
      <w:r>
        <w:rPr>
          <w:rFonts w:ascii="Century" w:eastAsia="Century"/>
          <w:spacing w:val="40"/>
        </w:rPr>
        <w:t> </w:t>
      </w:r>
      <w:r>
        <w:rPr>
          <w:spacing w:val="16"/>
        </w:rPr>
        <w:t>は最初に </w:t>
      </w:r>
      <w:r>
        <w:rPr>
          <w:rFonts w:ascii="Century" w:eastAsia="Century"/>
        </w:rPr>
        <w:t>B</w:t>
      </w:r>
      <w:r>
        <w:rPr>
          <w:rFonts w:ascii="Century" w:eastAsia="Century"/>
          <w:spacing w:val="40"/>
        </w:rPr>
        <w:t> </w:t>
      </w:r>
      <w:r>
        <w:rPr>
          <w:spacing w:val="13"/>
        </w:rPr>
        <w:t>から暗号化するための公開鍵をインターネット経由で送ってもらいます．公開するのは暗号化の鍵だけであり，復号化の鍵は </w:t>
      </w:r>
      <w:r>
        <w:rPr>
          <w:rFonts w:ascii="Century" w:eastAsia="Century"/>
        </w:rPr>
        <w:t>B</w:t>
      </w:r>
      <w:r>
        <w:rPr>
          <w:rFonts w:ascii="Century" w:eastAsia="Century"/>
          <w:spacing w:val="62"/>
        </w:rPr>
        <w:t> </w:t>
      </w:r>
      <w:r>
        <w:rPr>
          <w:spacing w:val="-10"/>
        </w:rPr>
        <w:t>だ</w:t>
      </w:r>
    </w:p>
    <w:p>
      <w:pPr>
        <w:pStyle w:val="BodyText"/>
        <w:spacing w:before="74"/>
        <w:ind w:left="143"/>
      </w:pPr>
      <w:r>
        <w:rPr>
          <w:spacing w:val="-3"/>
        </w:rPr>
        <w:t>けが保管しているため他人に知られることはありません．</w:t>
      </w:r>
    </w:p>
    <w:p>
      <w:pPr>
        <w:pStyle w:val="BodyText"/>
        <w:spacing w:before="59"/>
      </w:pPr>
    </w:p>
    <w:p>
      <w:pPr>
        <w:spacing w:before="1"/>
        <w:ind w:left="284" w:right="0" w:firstLine="0"/>
        <w:jc w:val="left"/>
        <w:rPr>
          <w:rFonts w:ascii="Century"/>
          <w:sz w:val="21"/>
        </w:rPr>
      </w:pPr>
      <w:r>
        <w:rPr>
          <w:rFonts w:ascii="Century"/>
          <w:spacing w:val="-2"/>
          <w:sz w:val="21"/>
        </w:rPr>
        <w:t>----------------------------------------------------------------------------------------------------------------------</w:t>
      </w:r>
      <w:r>
        <w:rPr>
          <w:rFonts w:ascii="Century"/>
          <w:spacing w:val="-10"/>
          <w:sz w:val="21"/>
        </w:rPr>
        <w:t>-</w:t>
      </w:r>
    </w:p>
    <w:p>
      <w:pPr>
        <w:spacing w:before="143"/>
        <w:ind w:left="284" w:right="0" w:firstLine="0"/>
        <w:jc w:val="left"/>
        <w:rPr>
          <w:rFonts w:ascii="Century"/>
          <w:sz w:val="21"/>
        </w:rPr>
      </w:pPr>
      <w:r>
        <w:rPr>
          <w:rFonts w:ascii="Century"/>
          <w:spacing w:val="-2"/>
          <w:sz w:val="21"/>
        </w:rPr>
        <w:t>----------------------------------------------------------------------------------------------------------------------</w:t>
      </w:r>
      <w:r>
        <w:rPr>
          <w:rFonts w:ascii="Century"/>
          <w:spacing w:val="-10"/>
          <w:sz w:val="21"/>
        </w:rPr>
        <w:t>-</w:t>
      </w:r>
    </w:p>
    <w:p>
      <w:pPr>
        <w:spacing w:after="0"/>
        <w:jc w:val="left"/>
        <w:rPr>
          <w:rFonts w:ascii="Century"/>
          <w:sz w:val="21"/>
        </w:rPr>
        <w:sectPr>
          <w:pgSz w:w="11910" w:h="16840"/>
          <w:pgMar w:header="685" w:footer="0" w:top="1660" w:bottom="280" w:left="1559" w:right="1133"/>
        </w:sectPr>
      </w:pPr>
    </w:p>
    <w:p>
      <w:pPr>
        <w:spacing w:before="420"/>
        <w:ind w:left="284" w:right="0" w:firstLine="0"/>
        <w:jc w:val="left"/>
        <w:rPr>
          <w:rFonts w:ascii="Century"/>
          <w:sz w:val="21"/>
        </w:rPr>
      </w:pPr>
      <w:r>
        <w:rPr>
          <w:rFonts w:ascii="Century"/>
          <w:spacing w:val="-2"/>
          <w:sz w:val="21"/>
        </w:rPr>
        <w:t>----------------------------------------------------------------------------------------------------------------------</w:t>
      </w:r>
      <w:r>
        <w:rPr>
          <w:rFonts w:ascii="Century"/>
          <w:spacing w:val="-10"/>
          <w:sz w:val="21"/>
        </w:rPr>
        <w:t>-</w:t>
      </w:r>
    </w:p>
    <w:p>
      <w:pPr>
        <w:pStyle w:val="BodyText"/>
        <w:spacing w:before="264"/>
        <w:rPr>
          <w:rFonts w:ascii="Century"/>
        </w:rPr>
      </w:pPr>
    </w:p>
    <w:p>
      <w:pPr>
        <w:pStyle w:val="BodyText"/>
        <w:spacing w:before="1"/>
        <w:ind w:left="143"/>
        <w:rPr>
          <w:rFonts w:ascii="MS PGothic" w:eastAsia="MS PGothic"/>
        </w:rPr>
      </w:pPr>
      <w:r>
        <w:rPr>
          <w:rFonts w:ascii="MS PGothic" w:eastAsia="MS PGothic"/>
          <w:spacing w:val="-7"/>
        </w:rPr>
        <w:t>問題 </w:t>
      </w:r>
      <w:r>
        <w:rPr>
          <w:rFonts w:ascii="Century" w:eastAsia="Century"/>
        </w:rPr>
        <w:t>III</w:t>
      </w:r>
      <w:r>
        <w:rPr>
          <w:rFonts w:ascii="Century" w:eastAsia="Century"/>
          <w:spacing w:val="61"/>
        </w:rPr>
        <w:t> </w:t>
      </w:r>
      <w:r>
        <w:rPr>
          <w:rFonts w:ascii="MS PGothic" w:eastAsia="MS PGothic"/>
          <w:spacing w:val="-1"/>
        </w:rPr>
        <w:t>下記の文を日本語に翻訳しなさい．</w:t>
      </w:r>
    </w:p>
    <w:p>
      <w:pPr>
        <w:pStyle w:val="Heading4"/>
        <w:spacing w:line="312" w:lineRule="auto" w:before="129"/>
        <w:ind w:right="282"/>
      </w:pPr>
      <w:r>
        <w:rPr/>
        <w:t>Người ta gọi việc biến đổi bản gốc sao cho không thể đoán được nội dung là mã hóa, và</w:t>
      </w:r>
      <w:r>
        <w:rPr>
          <w:spacing w:val="80"/>
        </w:rPr>
        <w:t> </w:t>
      </w:r>
      <w:r>
        <w:rPr/>
        <w:t>việc chuyển về bản gốc là giải mã.</w:t>
      </w:r>
    </w:p>
    <w:p>
      <w:pPr>
        <w:pStyle w:val="BodyText"/>
        <w:spacing w:before="9"/>
        <w:rPr>
          <w:rFonts w:ascii="Times New Roman"/>
          <w:sz w:val="24"/>
        </w:rPr>
      </w:pPr>
    </w:p>
    <w:p>
      <w:pPr>
        <w:spacing w:before="1"/>
        <w:ind w:left="354" w:right="0" w:firstLine="0"/>
        <w:jc w:val="left"/>
        <w:rPr>
          <w:rFonts w:ascii="Century"/>
          <w:sz w:val="21"/>
        </w:rPr>
      </w:pPr>
      <w:r>
        <w:rPr>
          <w:rFonts w:ascii="Century"/>
          <w:spacing w:val="-2"/>
          <w:sz w:val="21"/>
        </w:rPr>
        <w:t>----------------------------------------------------------------------------------------------------------------------</w:t>
      </w:r>
      <w:r>
        <w:rPr>
          <w:rFonts w:ascii="Century"/>
          <w:spacing w:val="-10"/>
          <w:sz w:val="21"/>
        </w:rPr>
        <w:t>-</w:t>
      </w:r>
    </w:p>
    <w:p>
      <w:pPr>
        <w:spacing w:before="143"/>
        <w:ind w:left="354" w:right="0" w:firstLine="0"/>
        <w:jc w:val="left"/>
        <w:rPr>
          <w:rFonts w:ascii="Century"/>
          <w:sz w:val="21"/>
        </w:rPr>
      </w:pPr>
      <w:r>
        <w:rPr>
          <w:rFonts w:ascii="Century"/>
          <w:spacing w:val="-2"/>
          <w:sz w:val="21"/>
        </w:rPr>
        <w:t>----------------------------------------------------------------------------------------------------------------------</w:t>
      </w:r>
      <w:r>
        <w:rPr>
          <w:rFonts w:ascii="Century"/>
          <w:spacing w:val="-10"/>
          <w:sz w:val="21"/>
        </w:rPr>
        <w:t>-</w:t>
      </w:r>
    </w:p>
    <w:p>
      <w:pPr>
        <w:spacing w:before="142"/>
        <w:ind w:left="354" w:right="0" w:firstLine="0"/>
        <w:jc w:val="left"/>
        <w:rPr>
          <w:rFonts w:ascii="Century"/>
          <w:sz w:val="21"/>
        </w:rPr>
      </w:pPr>
      <w:r>
        <w:rPr>
          <w:rFonts w:ascii="Century"/>
          <w:spacing w:val="-2"/>
          <w:sz w:val="21"/>
        </w:rPr>
        <w:t>----------------------------------------------------------------------------------------------------------------------</w:t>
      </w:r>
      <w:r>
        <w:rPr>
          <w:rFonts w:ascii="Century"/>
          <w:spacing w:val="-10"/>
          <w:sz w:val="21"/>
        </w:rPr>
        <w:t>-</w:t>
      </w:r>
    </w:p>
    <w:p>
      <w:pPr>
        <w:spacing w:after="0"/>
        <w:jc w:val="left"/>
        <w:rPr>
          <w:rFonts w:ascii="Century"/>
          <w:sz w:val="21"/>
        </w:rPr>
        <w:sectPr>
          <w:pgSz w:w="11910" w:h="16840"/>
          <w:pgMar w:header="685" w:footer="0" w:top="1660" w:bottom="280" w:left="1559" w:right="1133"/>
        </w:sectPr>
      </w:pPr>
    </w:p>
    <w:p>
      <w:pPr>
        <w:pStyle w:val="BodyText"/>
        <w:spacing w:before="11"/>
        <w:rPr>
          <w:rFonts w:ascii="Century"/>
          <w:sz w:val="5"/>
        </w:rPr>
      </w:pPr>
    </w:p>
    <w:p>
      <w:pPr>
        <w:spacing w:line="89" w:lineRule="exact"/>
        <w:ind w:left="128" w:right="0" w:firstLine="0"/>
        <w:rPr>
          <w:rFonts w:ascii="Century"/>
          <w:position w:val="-1"/>
          <w:sz w:val="8"/>
        </w:rPr>
      </w:pPr>
      <w:r>
        <w:rPr>
          <w:rFonts w:ascii="Century"/>
          <w:position w:val="-1"/>
          <w:sz w:val="8"/>
        </w:rPr>
        <mc:AlternateContent>
          <mc:Choice Requires="wps">
            <w:drawing>
              <wp:inline distT="0" distB="0" distL="0" distR="0">
                <wp:extent cx="5501640" cy="57150"/>
                <wp:effectExtent l="0" t="0" r="0" b="0"/>
                <wp:docPr id="107" name="Group 107"/>
                <wp:cNvGraphicFramePr>
                  <a:graphicFrameLocks/>
                </wp:cNvGraphicFramePr>
                <a:graphic>
                  <a:graphicData uri="http://schemas.microsoft.com/office/word/2010/wordprocessingGroup">
                    <wpg:wgp>
                      <wpg:cNvPr id="107" name="Group 107"/>
                      <wpg:cNvGrpSpPr/>
                      <wpg:grpSpPr>
                        <a:xfrm>
                          <a:off x="0" y="0"/>
                          <a:ext cx="5501640" cy="57150"/>
                          <a:chExt cx="5501640" cy="57150"/>
                        </a:xfrm>
                      </wpg:grpSpPr>
                      <wps:wsp>
                        <wps:cNvPr id="108" name="Graphic 108"/>
                        <wps:cNvSpPr/>
                        <wps:spPr>
                          <a:xfrm>
                            <a:off x="0" y="0"/>
                            <a:ext cx="5501640" cy="57150"/>
                          </a:xfrm>
                          <a:custGeom>
                            <a:avLst/>
                            <a:gdLst/>
                            <a:ahLst/>
                            <a:cxnLst/>
                            <a:rect l="l" t="t" r="r" b="b"/>
                            <a:pathLst>
                              <a:path w="5501640" h="57150">
                                <a:moveTo>
                                  <a:pt x="5501373" y="47498"/>
                                </a:moveTo>
                                <a:lnTo>
                                  <a:pt x="0" y="47498"/>
                                </a:lnTo>
                                <a:lnTo>
                                  <a:pt x="0" y="56642"/>
                                </a:lnTo>
                                <a:lnTo>
                                  <a:pt x="5501373" y="56642"/>
                                </a:lnTo>
                                <a:lnTo>
                                  <a:pt x="5501373" y="47498"/>
                                </a:lnTo>
                                <a:close/>
                              </a:path>
                              <a:path w="5501640" h="57150">
                                <a:moveTo>
                                  <a:pt x="5501373" y="0"/>
                                </a:moveTo>
                                <a:lnTo>
                                  <a:pt x="0" y="0"/>
                                </a:lnTo>
                                <a:lnTo>
                                  <a:pt x="0" y="38100"/>
                                </a:lnTo>
                                <a:lnTo>
                                  <a:pt x="5501373" y="38100"/>
                                </a:lnTo>
                                <a:lnTo>
                                  <a:pt x="5501373" y="0"/>
                                </a:lnTo>
                                <a:close/>
                              </a:path>
                            </a:pathLst>
                          </a:custGeom>
                          <a:solidFill>
                            <a:srgbClr val="808080"/>
                          </a:solidFill>
                        </wps:spPr>
                        <wps:bodyPr wrap="square" lIns="0" tIns="0" rIns="0" bIns="0" rtlCol="0">
                          <a:prstTxWarp prst="textNoShape">
                            <a:avLst/>
                          </a:prstTxWarp>
                          <a:noAutofit/>
                        </wps:bodyPr>
                      </wps:wsp>
                    </wpg:wgp>
                  </a:graphicData>
                </a:graphic>
              </wp:inline>
            </w:drawing>
          </mc:Choice>
          <mc:Fallback>
            <w:pict>
              <v:group style="width:433.2pt;height:4.5pt;mso-position-horizontal-relative:char;mso-position-vertical-relative:line" id="docshapegroup67" coordorigin="0,0" coordsize="8664,90">
                <v:shape style="position:absolute;left:0;top:0;width:8664;height:90" id="docshape68" coordorigin="0,0" coordsize="8664,90" path="m8664,75l0,75,0,89,8664,89,8664,75xm8664,0l0,0,0,60,8664,60,8664,0xe" filled="true" fillcolor="#808080" stroked="false">
                  <v:path arrowok="t"/>
                  <v:fill type="solid"/>
                </v:shape>
              </v:group>
            </w:pict>
          </mc:Fallback>
        </mc:AlternateContent>
      </w:r>
      <w:r>
        <w:rPr>
          <w:rFonts w:ascii="Century"/>
          <w:position w:val="-1"/>
          <w:sz w:val="8"/>
        </w:rPr>
      </w:r>
    </w:p>
    <w:p>
      <w:pPr>
        <w:pStyle w:val="Heading1"/>
        <w:numPr>
          <w:ilvl w:val="0"/>
          <w:numId w:val="6"/>
        </w:numPr>
        <w:tabs>
          <w:tab w:pos="454" w:val="left" w:leader="none"/>
        </w:tabs>
        <w:spacing w:line="240" w:lineRule="auto" w:before="591" w:after="0"/>
        <w:ind w:left="454" w:right="0" w:hanging="311"/>
        <w:jc w:val="left"/>
        <w:rPr>
          <w:rFonts w:ascii="MS Gothic" w:hAnsi="MS Gothic" w:eastAsia="MS Gothic"/>
        </w:rPr>
      </w:pPr>
      <w:bookmarkStart w:name="_TOC_250068" w:id="48"/>
      <w:r>
        <w:rPr>
          <w:rFonts w:ascii="MS Gothic" w:hAnsi="MS Gothic" w:eastAsia="MS Gothic"/>
        </w:rPr>
        <w:t>セキュリティ</w:t>
      </w:r>
      <w:r>
        <w:rPr/>
        <w:t>(An</w:t>
      </w:r>
      <w:r>
        <w:rPr>
          <w:spacing w:val="-2"/>
        </w:rPr>
        <w:t> </w:t>
      </w:r>
      <w:r>
        <w:rPr/>
        <w:t>toàn</w:t>
      </w:r>
      <w:r>
        <w:rPr>
          <w:spacing w:val="-2"/>
        </w:rPr>
        <w:t> </w:t>
      </w:r>
      <w:r>
        <w:rPr/>
        <w:t>và</w:t>
      </w:r>
      <w:r>
        <w:rPr>
          <w:spacing w:val="-4"/>
        </w:rPr>
        <w:t> </w:t>
      </w:r>
      <w:r>
        <w:rPr/>
        <w:t>bảo</w:t>
      </w:r>
      <w:r>
        <w:rPr>
          <w:spacing w:val="-1"/>
        </w:rPr>
        <w:t> </w:t>
      </w:r>
      <w:bookmarkEnd w:id="48"/>
      <w:r>
        <w:rPr>
          <w:spacing w:val="-4"/>
        </w:rPr>
        <w:t>mật)</w:t>
      </w:r>
    </w:p>
    <w:p>
      <w:pPr>
        <w:pStyle w:val="BodyText"/>
        <w:spacing w:line="264" w:lineRule="auto" w:before="56"/>
        <w:ind w:left="143" w:right="672" w:firstLine="211"/>
      </w:pPr>
      <w:r>
        <w:rPr>
          <w:spacing w:val="14"/>
        </w:rPr>
        <w:t>コンピュータは， </w:t>
      </w:r>
      <w:r>
        <w:rPr>
          <w:rFonts w:ascii="Century" w:eastAsia="Century"/>
        </w:rPr>
        <w:t>1</w:t>
      </w:r>
      <w:r>
        <w:rPr>
          <w:rFonts w:ascii="Century" w:eastAsia="Century"/>
          <w:spacing w:val="80"/>
        </w:rPr>
        <w:t> </w:t>
      </w:r>
      <w:r>
        <w:rPr>
          <w:spacing w:val="17"/>
        </w:rPr>
        <w:t>台で様々な仕事を行うことができる自由度がありますが， このこと</w:t>
      </w:r>
      <w:r>
        <w:rPr>
          <w:spacing w:val="12"/>
        </w:rPr>
        <w:t>が逆に悪用される危険性も持っています． コンピュータを安全に使うためにはコンピュー</w:t>
      </w:r>
    </w:p>
    <w:p>
      <w:pPr>
        <w:pStyle w:val="BodyText"/>
        <w:spacing w:line="177" w:lineRule="auto" w:before="117"/>
        <w:ind w:left="143" w:right="664"/>
      </w:pPr>
      <w:r>
        <w:rPr>
          <w:spacing w:val="15"/>
        </w:rPr>
        <w:t>タセキュリティについて知り， 対策を立てておく必要があります． この章ではコンピュー</w:t>
      </w:r>
      <w:r>
        <w:rPr/>
        <w:t>タセキュリティの </w:t>
      </w:r>
      <w:r>
        <w:rPr>
          <w:rFonts w:ascii="Century" w:eastAsia="Century"/>
        </w:rPr>
        <w:t>2 </w:t>
      </w:r>
      <w:r>
        <w:rPr/>
        <w:t>つの側面である事故と犯罪について学習します．</w:t>
      </w:r>
    </w:p>
    <w:p>
      <w:pPr>
        <w:pStyle w:val="BodyText"/>
      </w:pPr>
    </w:p>
    <w:p>
      <w:pPr>
        <w:pStyle w:val="BodyText"/>
        <w:spacing w:before="240"/>
      </w:pPr>
    </w:p>
    <w:p>
      <w:pPr>
        <w:spacing w:before="0"/>
        <w:ind w:left="143" w:right="0" w:firstLine="0"/>
        <w:jc w:val="left"/>
        <w:rPr>
          <w:rFonts w:ascii="MS PGothic" w:eastAsia="MS PGothic"/>
          <w:sz w:val="32"/>
        </w:rPr>
      </w:pPr>
      <w:r>
        <w:rPr>
          <w:rFonts w:ascii="MS PGothic" w:eastAsia="MS PGothic"/>
          <w:spacing w:val="-6"/>
          <w:sz w:val="32"/>
        </w:rPr>
        <w:t>新しい言葉</w:t>
      </w:r>
    </w:p>
    <w:p>
      <w:pPr>
        <w:pStyle w:val="BodyText"/>
        <w:spacing w:before="15"/>
        <w:rPr>
          <w:rFonts w:ascii="MS PGothic"/>
          <w:sz w:val="20"/>
        </w:rPr>
      </w:pPr>
    </w:p>
    <w:tbl>
      <w:tblPr>
        <w:tblW w:w="0" w:type="auto"/>
        <w:jc w:val="left"/>
        <w:tblInd w:w="148" w:type="dxa"/>
        <w:tblBorders>
          <w:top w:val="single" w:sz="4" w:space="0" w:color="EDEBE0"/>
          <w:left w:val="single" w:sz="4" w:space="0" w:color="EDEBE0"/>
          <w:bottom w:val="single" w:sz="4" w:space="0" w:color="EDEBE0"/>
          <w:right w:val="single" w:sz="4" w:space="0" w:color="EDEBE0"/>
          <w:insideH w:val="single" w:sz="4" w:space="0" w:color="EDEBE0"/>
          <w:insideV w:val="single" w:sz="4" w:space="0" w:color="EDEBE0"/>
        </w:tblBorders>
        <w:tblLayout w:type="fixed"/>
        <w:tblCellMar>
          <w:top w:w="0" w:type="dxa"/>
          <w:left w:w="0" w:type="dxa"/>
          <w:bottom w:w="0" w:type="dxa"/>
          <w:right w:w="0" w:type="dxa"/>
        </w:tblCellMar>
        <w:tblLook w:val="01E0"/>
      </w:tblPr>
      <w:tblGrid>
        <w:gridCol w:w="566"/>
        <w:gridCol w:w="2129"/>
        <w:gridCol w:w="2834"/>
        <w:gridCol w:w="2976"/>
      </w:tblGrid>
      <w:tr>
        <w:trPr>
          <w:trHeight w:val="359" w:hRule="atLeast"/>
        </w:trPr>
        <w:tc>
          <w:tcPr>
            <w:tcW w:w="566" w:type="dxa"/>
          </w:tcPr>
          <w:p>
            <w:pPr>
              <w:pStyle w:val="TableParagraph"/>
              <w:spacing w:line="266" w:lineRule="exact"/>
              <w:ind w:left="2" w:right="103"/>
              <w:jc w:val="center"/>
              <w:rPr>
                <w:sz w:val="21"/>
              </w:rPr>
            </w:pPr>
            <w:r>
              <w:rPr>
                <w:spacing w:val="-5"/>
                <w:sz w:val="21"/>
              </w:rPr>
              <w:t>1.</w:t>
            </w:r>
          </w:p>
        </w:tc>
        <w:tc>
          <w:tcPr>
            <w:tcW w:w="2129" w:type="dxa"/>
          </w:tcPr>
          <w:p>
            <w:pPr>
              <w:pStyle w:val="TableParagraph"/>
              <w:spacing w:line="266" w:lineRule="exact"/>
              <w:ind w:left="141"/>
              <w:rPr>
                <w:sz w:val="21"/>
              </w:rPr>
            </w:pPr>
            <w:r>
              <w:rPr>
                <w:spacing w:val="-5"/>
                <w:sz w:val="21"/>
              </w:rPr>
              <w:t>DoS</w:t>
            </w:r>
          </w:p>
        </w:tc>
        <w:tc>
          <w:tcPr>
            <w:tcW w:w="2834" w:type="dxa"/>
          </w:tcPr>
          <w:p>
            <w:pPr>
              <w:pStyle w:val="TableParagraph"/>
              <w:spacing w:line="266" w:lineRule="exact"/>
              <w:ind w:left="139"/>
              <w:rPr>
                <w:sz w:val="21"/>
              </w:rPr>
            </w:pPr>
            <w:r>
              <w:rPr>
                <w:sz w:val="21"/>
              </w:rPr>
              <w:t>Denial</w:t>
            </w:r>
            <w:r>
              <w:rPr>
                <w:spacing w:val="-3"/>
                <w:sz w:val="21"/>
              </w:rPr>
              <w:t> </w:t>
            </w:r>
            <w:r>
              <w:rPr>
                <w:sz w:val="21"/>
              </w:rPr>
              <w:t>of</w:t>
            </w:r>
            <w:r>
              <w:rPr>
                <w:spacing w:val="-3"/>
                <w:sz w:val="21"/>
              </w:rPr>
              <w:t> </w:t>
            </w:r>
            <w:r>
              <w:rPr>
                <w:spacing w:val="-2"/>
                <w:sz w:val="21"/>
              </w:rPr>
              <w:t>Services</w:t>
            </w:r>
          </w:p>
        </w:tc>
        <w:tc>
          <w:tcPr>
            <w:tcW w:w="2976" w:type="dxa"/>
          </w:tcPr>
          <w:p>
            <w:pPr>
              <w:pStyle w:val="TableParagraph"/>
              <w:spacing w:before="63"/>
              <w:ind w:left="106"/>
              <w:rPr>
                <w:rFonts w:ascii="Times New Roman" w:hAnsi="Times New Roman"/>
                <w:sz w:val="24"/>
              </w:rPr>
            </w:pPr>
            <w:r>
              <w:rPr>
                <w:rFonts w:ascii="Times New Roman" w:hAnsi="Times New Roman"/>
                <w:sz w:val="24"/>
              </w:rPr>
              <w:t>tấn</w:t>
            </w:r>
            <w:r>
              <w:rPr>
                <w:rFonts w:ascii="Times New Roman" w:hAnsi="Times New Roman"/>
                <w:spacing w:val="-3"/>
                <w:sz w:val="24"/>
              </w:rPr>
              <w:t> </w:t>
            </w:r>
            <w:r>
              <w:rPr>
                <w:rFonts w:ascii="Times New Roman" w:hAnsi="Times New Roman"/>
                <w:sz w:val="24"/>
              </w:rPr>
              <w:t>công</w:t>
            </w:r>
            <w:r>
              <w:rPr>
                <w:rFonts w:ascii="Times New Roman" w:hAnsi="Times New Roman"/>
                <w:spacing w:val="-1"/>
                <w:sz w:val="24"/>
              </w:rPr>
              <w:t> </w:t>
            </w:r>
            <w:r>
              <w:rPr>
                <w:rFonts w:ascii="Times New Roman" w:hAnsi="Times New Roman"/>
                <w:sz w:val="24"/>
              </w:rPr>
              <w:t>từ</w:t>
            </w:r>
            <w:r>
              <w:rPr>
                <w:rFonts w:ascii="Times New Roman" w:hAnsi="Times New Roman"/>
                <w:spacing w:val="-1"/>
                <w:sz w:val="24"/>
              </w:rPr>
              <w:t> </w:t>
            </w:r>
            <w:r>
              <w:rPr>
                <w:rFonts w:ascii="Times New Roman" w:hAnsi="Times New Roman"/>
                <w:sz w:val="24"/>
              </w:rPr>
              <w:t>chối</w:t>
            </w:r>
            <w:r>
              <w:rPr>
                <w:rFonts w:ascii="Times New Roman" w:hAnsi="Times New Roman"/>
                <w:spacing w:val="-1"/>
                <w:sz w:val="24"/>
              </w:rPr>
              <w:t> </w:t>
            </w:r>
            <w:r>
              <w:rPr>
                <w:rFonts w:ascii="Times New Roman" w:hAnsi="Times New Roman"/>
                <w:sz w:val="24"/>
              </w:rPr>
              <w:t>dịch </w:t>
            </w:r>
            <w:r>
              <w:rPr>
                <w:rFonts w:ascii="Times New Roman" w:hAnsi="Times New Roman"/>
                <w:spacing w:val="-5"/>
                <w:sz w:val="24"/>
              </w:rPr>
              <w:t>vụ</w:t>
            </w:r>
          </w:p>
        </w:tc>
      </w:tr>
      <w:tr>
        <w:trPr>
          <w:trHeight w:val="719" w:hRule="atLeast"/>
        </w:trPr>
        <w:tc>
          <w:tcPr>
            <w:tcW w:w="566" w:type="dxa"/>
          </w:tcPr>
          <w:p>
            <w:pPr>
              <w:pStyle w:val="TableParagraph"/>
              <w:ind w:left="2" w:right="103"/>
              <w:jc w:val="center"/>
              <w:rPr>
                <w:sz w:val="21"/>
              </w:rPr>
            </w:pPr>
            <w:r>
              <w:rPr>
                <w:spacing w:val="-5"/>
                <w:sz w:val="21"/>
              </w:rPr>
              <w:t>2.</w:t>
            </w:r>
          </w:p>
        </w:tc>
        <w:tc>
          <w:tcPr>
            <w:tcW w:w="2129" w:type="dxa"/>
          </w:tcPr>
          <w:p>
            <w:pPr>
              <w:pStyle w:val="TableParagraph"/>
              <w:ind w:left="141"/>
              <w:rPr>
                <w:sz w:val="21"/>
              </w:rPr>
            </w:pPr>
            <w:r>
              <w:rPr>
                <w:spacing w:val="-4"/>
                <w:sz w:val="21"/>
              </w:rPr>
              <w:t>RAID</w:t>
            </w:r>
          </w:p>
        </w:tc>
        <w:tc>
          <w:tcPr>
            <w:tcW w:w="2834" w:type="dxa"/>
          </w:tcPr>
          <w:p>
            <w:pPr>
              <w:pStyle w:val="TableParagraph"/>
              <w:spacing w:line="360" w:lineRule="exact" w:before="0"/>
              <w:ind w:left="106" w:firstLine="33"/>
              <w:rPr>
                <w:sz w:val="21"/>
              </w:rPr>
            </w:pPr>
            <w:r>
              <w:rPr>
                <w:sz w:val="21"/>
              </w:rPr>
              <w:t>Random Array of Inexpensive </w:t>
            </w:r>
            <w:r>
              <w:rPr>
                <w:spacing w:val="-2"/>
                <w:sz w:val="21"/>
              </w:rPr>
              <w:t>Disks</w:t>
            </w:r>
          </w:p>
        </w:tc>
        <w:tc>
          <w:tcPr>
            <w:tcW w:w="2976" w:type="dxa"/>
          </w:tcPr>
          <w:p>
            <w:pPr>
              <w:pStyle w:val="TableParagraph"/>
              <w:spacing w:line="360" w:lineRule="exact" w:before="0"/>
              <w:ind w:left="106"/>
              <w:rPr>
                <w:rFonts w:ascii="Times New Roman" w:hAnsi="Times New Roman"/>
                <w:sz w:val="24"/>
              </w:rPr>
            </w:pPr>
            <w:r>
              <w:rPr>
                <w:rFonts w:ascii="Times New Roman" w:hAnsi="Times New Roman"/>
                <w:sz w:val="24"/>
              </w:rPr>
              <w:t>các</w:t>
            </w:r>
            <w:r>
              <w:rPr>
                <w:rFonts w:ascii="Times New Roman" w:hAnsi="Times New Roman"/>
                <w:spacing w:val="40"/>
                <w:sz w:val="24"/>
              </w:rPr>
              <w:t> </w:t>
            </w:r>
            <w:r>
              <w:rPr>
                <w:rFonts w:ascii="Times New Roman" w:hAnsi="Times New Roman"/>
                <w:sz w:val="24"/>
              </w:rPr>
              <w:t>dãy</w:t>
            </w:r>
            <w:r>
              <w:rPr>
                <w:rFonts w:ascii="Times New Roman" w:hAnsi="Times New Roman"/>
                <w:spacing w:val="40"/>
                <w:sz w:val="24"/>
              </w:rPr>
              <w:t> </w:t>
            </w:r>
            <w:r>
              <w:rPr>
                <w:rFonts w:ascii="Times New Roman" w:hAnsi="Times New Roman"/>
                <w:sz w:val="24"/>
              </w:rPr>
              <w:t>đĩa</w:t>
            </w:r>
            <w:r>
              <w:rPr>
                <w:rFonts w:ascii="Times New Roman" w:hAnsi="Times New Roman"/>
                <w:spacing w:val="40"/>
                <w:sz w:val="24"/>
              </w:rPr>
              <w:t> </w:t>
            </w:r>
            <w:r>
              <w:rPr>
                <w:rFonts w:ascii="Times New Roman" w:hAnsi="Times New Roman"/>
                <w:sz w:val="24"/>
              </w:rPr>
              <w:t>cứng</w:t>
            </w:r>
            <w:r>
              <w:rPr>
                <w:rFonts w:ascii="Times New Roman" w:hAnsi="Times New Roman"/>
                <w:spacing w:val="40"/>
                <w:sz w:val="24"/>
              </w:rPr>
              <w:t> </w:t>
            </w:r>
            <w:r>
              <w:rPr>
                <w:rFonts w:ascii="Times New Roman" w:hAnsi="Times New Roman"/>
                <w:sz w:val="24"/>
              </w:rPr>
              <w:t>dư</w:t>
            </w:r>
            <w:r>
              <w:rPr>
                <w:rFonts w:ascii="Times New Roman" w:hAnsi="Times New Roman"/>
                <w:spacing w:val="40"/>
                <w:sz w:val="24"/>
              </w:rPr>
              <w:t> </w:t>
            </w:r>
            <w:r>
              <w:rPr>
                <w:rFonts w:ascii="Times New Roman" w:hAnsi="Times New Roman"/>
                <w:sz w:val="24"/>
              </w:rPr>
              <w:t>thừa độc lập</w:t>
            </w:r>
          </w:p>
        </w:tc>
      </w:tr>
      <w:tr>
        <w:trPr>
          <w:trHeight w:val="359" w:hRule="atLeast"/>
        </w:trPr>
        <w:tc>
          <w:tcPr>
            <w:tcW w:w="566" w:type="dxa"/>
          </w:tcPr>
          <w:p>
            <w:pPr>
              <w:pStyle w:val="TableParagraph"/>
              <w:spacing w:line="266" w:lineRule="exact" w:before="73"/>
              <w:ind w:left="2" w:right="103"/>
              <w:jc w:val="center"/>
              <w:rPr>
                <w:sz w:val="21"/>
              </w:rPr>
            </w:pPr>
            <w:r>
              <w:rPr>
                <w:spacing w:val="-5"/>
                <w:sz w:val="21"/>
              </w:rPr>
              <w:t>3.</w:t>
            </w:r>
          </w:p>
        </w:tc>
        <w:tc>
          <w:tcPr>
            <w:tcW w:w="2129" w:type="dxa"/>
          </w:tcPr>
          <w:p>
            <w:pPr>
              <w:pStyle w:val="TableParagraph"/>
              <w:spacing w:line="266" w:lineRule="exact" w:before="73"/>
              <w:ind w:left="141"/>
              <w:rPr>
                <w:sz w:val="21"/>
              </w:rPr>
            </w:pPr>
            <w:r>
              <w:rPr>
                <w:spacing w:val="-4"/>
                <w:sz w:val="21"/>
              </w:rPr>
              <w:t>ウィルス</w:t>
            </w:r>
          </w:p>
        </w:tc>
        <w:tc>
          <w:tcPr>
            <w:tcW w:w="2834" w:type="dxa"/>
          </w:tcPr>
          <w:p>
            <w:pPr>
              <w:pStyle w:val="TableParagraph"/>
              <w:spacing w:line="266" w:lineRule="exact" w:before="73"/>
              <w:ind w:left="139"/>
              <w:rPr>
                <w:sz w:val="21"/>
              </w:rPr>
            </w:pPr>
            <w:r>
              <w:rPr>
                <w:spacing w:val="-2"/>
                <w:sz w:val="21"/>
              </w:rPr>
              <w:t>virus</w:t>
            </w:r>
          </w:p>
        </w:tc>
        <w:tc>
          <w:tcPr>
            <w:tcW w:w="2976" w:type="dxa"/>
          </w:tcPr>
          <w:p>
            <w:pPr>
              <w:pStyle w:val="TableParagraph"/>
              <w:spacing w:before="63"/>
              <w:ind w:left="106"/>
              <w:rPr>
                <w:rFonts w:ascii="Times New Roman" w:hAnsi="Times New Roman"/>
                <w:sz w:val="24"/>
              </w:rPr>
            </w:pPr>
            <w:r>
              <w:rPr>
                <w:rFonts w:ascii="Times New Roman" w:hAnsi="Times New Roman"/>
                <w:sz w:val="24"/>
              </w:rPr>
              <w:t>vi </w:t>
            </w:r>
            <w:r>
              <w:rPr>
                <w:rFonts w:ascii="Times New Roman" w:hAnsi="Times New Roman"/>
                <w:spacing w:val="-5"/>
                <w:sz w:val="24"/>
              </w:rPr>
              <w:t>rút</w:t>
            </w:r>
          </w:p>
        </w:tc>
      </w:tr>
      <w:tr>
        <w:trPr>
          <w:trHeight w:val="719" w:hRule="atLeast"/>
        </w:trPr>
        <w:tc>
          <w:tcPr>
            <w:tcW w:w="566" w:type="dxa"/>
          </w:tcPr>
          <w:p>
            <w:pPr>
              <w:pStyle w:val="TableParagraph"/>
              <w:ind w:left="2" w:right="103"/>
              <w:jc w:val="center"/>
              <w:rPr>
                <w:sz w:val="21"/>
              </w:rPr>
            </w:pPr>
            <w:r>
              <w:rPr>
                <w:spacing w:val="-5"/>
                <w:sz w:val="21"/>
              </w:rPr>
              <w:t>4.</w:t>
            </w:r>
          </w:p>
        </w:tc>
        <w:tc>
          <w:tcPr>
            <w:tcW w:w="2129" w:type="dxa"/>
          </w:tcPr>
          <w:p>
            <w:pPr>
              <w:pStyle w:val="TableParagraph"/>
              <w:ind w:left="141"/>
              <w:rPr>
                <w:sz w:val="21"/>
              </w:rPr>
            </w:pPr>
            <w:r>
              <w:rPr>
                <w:spacing w:val="2"/>
                <w:sz w:val="21"/>
              </w:rPr>
              <w:t>コ ン パ ク ト フ ラ ッ</w:t>
            </w:r>
          </w:p>
          <w:p>
            <w:pPr>
              <w:pStyle w:val="TableParagraph"/>
              <w:spacing w:line="266" w:lineRule="exact" w:before="87"/>
              <w:ind w:left="108"/>
              <w:rPr>
                <w:sz w:val="21"/>
              </w:rPr>
            </w:pPr>
            <w:r>
              <w:rPr>
                <w:spacing w:val="-6"/>
                <w:sz w:val="21"/>
              </w:rPr>
              <w:t>シュ</w:t>
            </w:r>
          </w:p>
        </w:tc>
        <w:tc>
          <w:tcPr>
            <w:tcW w:w="2834" w:type="dxa"/>
          </w:tcPr>
          <w:p>
            <w:pPr>
              <w:pStyle w:val="TableParagraph"/>
              <w:ind w:left="139"/>
              <w:rPr>
                <w:sz w:val="21"/>
              </w:rPr>
            </w:pPr>
            <w:r>
              <w:rPr>
                <w:sz w:val="21"/>
              </w:rPr>
              <w:t>compact</w:t>
            </w:r>
            <w:r>
              <w:rPr>
                <w:spacing w:val="-6"/>
                <w:sz w:val="21"/>
              </w:rPr>
              <w:t> </w:t>
            </w:r>
            <w:r>
              <w:rPr>
                <w:spacing w:val="-2"/>
                <w:sz w:val="21"/>
              </w:rPr>
              <w:t>flash</w:t>
            </w:r>
          </w:p>
        </w:tc>
        <w:tc>
          <w:tcPr>
            <w:tcW w:w="2976" w:type="dxa"/>
          </w:tcPr>
          <w:p>
            <w:pPr>
              <w:pStyle w:val="TableParagraph"/>
              <w:spacing w:before="63"/>
              <w:ind w:left="106"/>
              <w:rPr>
                <w:rFonts w:ascii="Times New Roman" w:hAnsi="Times New Roman"/>
                <w:sz w:val="24"/>
              </w:rPr>
            </w:pPr>
            <w:r>
              <w:rPr>
                <w:rFonts w:ascii="Times New Roman" w:hAnsi="Times New Roman"/>
                <w:sz w:val="24"/>
              </w:rPr>
              <w:t>một</w:t>
            </w:r>
            <w:r>
              <w:rPr>
                <w:rFonts w:ascii="Times New Roman" w:hAnsi="Times New Roman"/>
                <w:spacing w:val="-1"/>
                <w:sz w:val="24"/>
              </w:rPr>
              <w:t> </w:t>
            </w:r>
            <w:r>
              <w:rPr>
                <w:rFonts w:ascii="Times New Roman" w:hAnsi="Times New Roman"/>
                <w:sz w:val="24"/>
              </w:rPr>
              <w:t>loại thẻ</w:t>
            </w:r>
            <w:r>
              <w:rPr>
                <w:rFonts w:ascii="Times New Roman" w:hAnsi="Times New Roman"/>
                <w:spacing w:val="-1"/>
                <w:sz w:val="24"/>
              </w:rPr>
              <w:t> </w:t>
            </w:r>
            <w:r>
              <w:rPr>
                <w:rFonts w:ascii="Times New Roman" w:hAnsi="Times New Roman"/>
                <w:sz w:val="24"/>
              </w:rPr>
              <w:t>nhớ </w:t>
            </w:r>
            <w:r>
              <w:rPr>
                <w:rFonts w:ascii="Times New Roman" w:hAnsi="Times New Roman"/>
                <w:spacing w:val="-5"/>
                <w:sz w:val="24"/>
              </w:rPr>
              <w:t>nhỏ</w:t>
            </w:r>
          </w:p>
        </w:tc>
      </w:tr>
      <w:tr>
        <w:trPr>
          <w:trHeight w:val="359" w:hRule="atLeast"/>
        </w:trPr>
        <w:tc>
          <w:tcPr>
            <w:tcW w:w="566" w:type="dxa"/>
          </w:tcPr>
          <w:p>
            <w:pPr>
              <w:pStyle w:val="TableParagraph"/>
              <w:spacing w:line="266" w:lineRule="exact"/>
              <w:ind w:left="2" w:right="103"/>
              <w:jc w:val="center"/>
              <w:rPr>
                <w:sz w:val="21"/>
              </w:rPr>
            </w:pPr>
            <w:r>
              <w:rPr>
                <w:spacing w:val="-5"/>
                <w:sz w:val="21"/>
              </w:rPr>
              <w:t>5.</w:t>
            </w:r>
          </w:p>
        </w:tc>
        <w:tc>
          <w:tcPr>
            <w:tcW w:w="2129" w:type="dxa"/>
          </w:tcPr>
          <w:p>
            <w:pPr>
              <w:pStyle w:val="TableParagraph"/>
              <w:spacing w:line="266" w:lineRule="exact"/>
              <w:ind w:left="141"/>
              <w:rPr>
                <w:sz w:val="21"/>
              </w:rPr>
            </w:pPr>
            <w:r>
              <w:rPr>
                <w:spacing w:val="-4"/>
                <w:sz w:val="21"/>
              </w:rPr>
              <w:t>スカベンジング</w:t>
            </w:r>
          </w:p>
        </w:tc>
        <w:tc>
          <w:tcPr>
            <w:tcW w:w="2834" w:type="dxa"/>
          </w:tcPr>
          <w:p>
            <w:pPr>
              <w:pStyle w:val="TableParagraph"/>
              <w:spacing w:line="266" w:lineRule="exact"/>
              <w:ind w:left="139"/>
              <w:rPr>
                <w:sz w:val="21"/>
              </w:rPr>
            </w:pPr>
            <w:r>
              <w:rPr>
                <w:spacing w:val="-2"/>
                <w:sz w:val="21"/>
              </w:rPr>
              <w:t>scavenging</w:t>
            </w:r>
          </w:p>
        </w:tc>
        <w:tc>
          <w:tcPr>
            <w:tcW w:w="2976" w:type="dxa"/>
          </w:tcPr>
          <w:p>
            <w:pPr>
              <w:pStyle w:val="TableParagraph"/>
              <w:spacing w:before="63"/>
              <w:ind w:left="106"/>
              <w:rPr>
                <w:rFonts w:ascii="Times New Roman" w:hAnsi="Times New Roman"/>
                <w:sz w:val="24"/>
              </w:rPr>
            </w:pPr>
            <w:r>
              <w:rPr>
                <w:rFonts w:ascii="Times New Roman" w:hAnsi="Times New Roman"/>
                <w:sz w:val="24"/>
              </w:rPr>
              <w:t>thủ</w:t>
            </w:r>
            <w:r>
              <w:rPr>
                <w:rFonts w:ascii="Times New Roman" w:hAnsi="Times New Roman"/>
                <w:spacing w:val="-3"/>
                <w:sz w:val="24"/>
              </w:rPr>
              <w:t> </w:t>
            </w:r>
            <w:r>
              <w:rPr>
                <w:rFonts w:ascii="Times New Roman" w:hAnsi="Times New Roman"/>
                <w:sz w:val="24"/>
              </w:rPr>
              <w:t>thuật </w:t>
            </w:r>
            <w:r>
              <w:rPr>
                <w:rFonts w:ascii="Times New Roman" w:hAnsi="Times New Roman"/>
                <w:spacing w:val="-2"/>
                <w:sz w:val="24"/>
              </w:rPr>
              <w:t>scaveging</w:t>
            </w:r>
          </w:p>
        </w:tc>
      </w:tr>
      <w:tr>
        <w:trPr>
          <w:trHeight w:val="362" w:hRule="atLeast"/>
        </w:trPr>
        <w:tc>
          <w:tcPr>
            <w:tcW w:w="566" w:type="dxa"/>
          </w:tcPr>
          <w:p>
            <w:pPr>
              <w:pStyle w:val="TableParagraph"/>
              <w:spacing w:line="266" w:lineRule="exact" w:before="76"/>
              <w:ind w:left="2" w:right="103"/>
              <w:jc w:val="center"/>
              <w:rPr>
                <w:sz w:val="21"/>
              </w:rPr>
            </w:pPr>
            <w:r>
              <w:rPr>
                <w:spacing w:val="-5"/>
                <w:sz w:val="21"/>
              </w:rPr>
              <w:t>6.</w:t>
            </w:r>
          </w:p>
        </w:tc>
        <w:tc>
          <w:tcPr>
            <w:tcW w:w="2129" w:type="dxa"/>
          </w:tcPr>
          <w:p>
            <w:pPr>
              <w:pStyle w:val="TableParagraph"/>
              <w:spacing w:line="266" w:lineRule="exact" w:before="76"/>
              <w:ind w:left="141"/>
              <w:rPr>
                <w:sz w:val="21"/>
              </w:rPr>
            </w:pPr>
            <w:r>
              <w:rPr>
                <w:spacing w:val="-4"/>
                <w:sz w:val="21"/>
              </w:rPr>
              <w:t>スパムメール</w:t>
            </w:r>
          </w:p>
        </w:tc>
        <w:tc>
          <w:tcPr>
            <w:tcW w:w="2834" w:type="dxa"/>
          </w:tcPr>
          <w:p>
            <w:pPr>
              <w:pStyle w:val="TableParagraph"/>
              <w:spacing w:line="266" w:lineRule="exact" w:before="76"/>
              <w:ind w:left="139"/>
              <w:rPr>
                <w:sz w:val="21"/>
              </w:rPr>
            </w:pPr>
            <w:r>
              <w:rPr>
                <w:sz w:val="21"/>
              </w:rPr>
              <w:t>spam</w:t>
            </w:r>
            <w:r>
              <w:rPr>
                <w:spacing w:val="-8"/>
                <w:sz w:val="21"/>
              </w:rPr>
              <w:t> </w:t>
            </w:r>
            <w:r>
              <w:rPr>
                <w:spacing w:val="-4"/>
                <w:sz w:val="21"/>
              </w:rPr>
              <w:t>mail</w:t>
            </w:r>
          </w:p>
        </w:tc>
        <w:tc>
          <w:tcPr>
            <w:tcW w:w="2976" w:type="dxa"/>
          </w:tcPr>
          <w:p>
            <w:pPr>
              <w:pStyle w:val="TableParagraph"/>
              <w:spacing w:before="66"/>
              <w:ind w:left="106"/>
              <w:rPr>
                <w:rFonts w:ascii="Times New Roman" w:hAnsi="Times New Roman"/>
                <w:sz w:val="24"/>
              </w:rPr>
            </w:pPr>
            <w:r>
              <w:rPr>
                <w:rFonts w:ascii="Times New Roman" w:hAnsi="Times New Roman"/>
                <w:sz w:val="24"/>
              </w:rPr>
              <w:t>thư </w:t>
            </w:r>
            <w:r>
              <w:rPr>
                <w:rFonts w:ascii="Times New Roman" w:hAnsi="Times New Roman"/>
                <w:spacing w:val="-5"/>
                <w:sz w:val="24"/>
              </w:rPr>
              <w:t>rác</w:t>
            </w:r>
          </w:p>
        </w:tc>
      </w:tr>
      <w:tr>
        <w:trPr>
          <w:trHeight w:val="359" w:hRule="atLeast"/>
        </w:trPr>
        <w:tc>
          <w:tcPr>
            <w:tcW w:w="566" w:type="dxa"/>
          </w:tcPr>
          <w:p>
            <w:pPr>
              <w:pStyle w:val="TableParagraph"/>
              <w:spacing w:line="266" w:lineRule="exact"/>
              <w:ind w:left="2" w:right="103"/>
              <w:jc w:val="center"/>
              <w:rPr>
                <w:sz w:val="21"/>
              </w:rPr>
            </w:pPr>
            <w:r>
              <w:rPr>
                <w:spacing w:val="-5"/>
                <w:sz w:val="21"/>
              </w:rPr>
              <w:t>7.</w:t>
            </w:r>
          </w:p>
        </w:tc>
        <w:tc>
          <w:tcPr>
            <w:tcW w:w="2129" w:type="dxa"/>
          </w:tcPr>
          <w:p>
            <w:pPr>
              <w:pStyle w:val="TableParagraph"/>
              <w:spacing w:line="266" w:lineRule="exact"/>
              <w:ind w:left="141"/>
              <w:rPr>
                <w:sz w:val="21"/>
              </w:rPr>
            </w:pPr>
            <w:r>
              <w:rPr>
                <w:spacing w:val="-4"/>
                <w:sz w:val="21"/>
              </w:rPr>
              <w:t>デバイスドライバ</w:t>
            </w:r>
          </w:p>
        </w:tc>
        <w:tc>
          <w:tcPr>
            <w:tcW w:w="2834" w:type="dxa"/>
          </w:tcPr>
          <w:p>
            <w:pPr>
              <w:pStyle w:val="TableParagraph"/>
              <w:spacing w:line="266" w:lineRule="exact"/>
              <w:ind w:left="139"/>
              <w:rPr>
                <w:sz w:val="21"/>
              </w:rPr>
            </w:pPr>
            <w:r>
              <w:rPr>
                <w:sz w:val="21"/>
              </w:rPr>
              <w:t>device</w:t>
            </w:r>
            <w:r>
              <w:rPr>
                <w:spacing w:val="-6"/>
                <w:sz w:val="21"/>
              </w:rPr>
              <w:t> </w:t>
            </w:r>
            <w:r>
              <w:rPr>
                <w:spacing w:val="-2"/>
                <w:sz w:val="21"/>
              </w:rPr>
              <w:t>driver</w:t>
            </w:r>
          </w:p>
        </w:tc>
        <w:tc>
          <w:tcPr>
            <w:tcW w:w="2976" w:type="dxa"/>
          </w:tcPr>
          <w:p>
            <w:pPr>
              <w:pStyle w:val="TableParagraph"/>
              <w:spacing w:before="63"/>
              <w:ind w:left="106"/>
              <w:rPr>
                <w:rFonts w:ascii="Times New Roman" w:hAnsi="Times New Roman"/>
                <w:sz w:val="24"/>
              </w:rPr>
            </w:pPr>
            <w:r>
              <w:rPr>
                <w:rFonts w:ascii="Times New Roman" w:hAnsi="Times New Roman"/>
                <w:sz w:val="24"/>
              </w:rPr>
              <w:t>driver</w:t>
            </w:r>
            <w:r>
              <w:rPr>
                <w:rFonts w:ascii="Times New Roman" w:hAnsi="Times New Roman"/>
                <w:spacing w:val="-1"/>
                <w:sz w:val="24"/>
              </w:rPr>
              <w:t> </w:t>
            </w:r>
            <w:r>
              <w:rPr>
                <w:rFonts w:ascii="Times New Roman" w:hAnsi="Times New Roman"/>
                <w:sz w:val="24"/>
              </w:rPr>
              <w:t>thiết</w:t>
            </w:r>
            <w:r>
              <w:rPr>
                <w:rFonts w:ascii="Times New Roman" w:hAnsi="Times New Roman"/>
                <w:spacing w:val="-1"/>
                <w:sz w:val="24"/>
              </w:rPr>
              <w:t> </w:t>
            </w:r>
            <w:r>
              <w:rPr>
                <w:rFonts w:ascii="Times New Roman" w:hAnsi="Times New Roman"/>
                <w:spacing w:val="-5"/>
                <w:sz w:val="24"/>
              </w:rPr>
              <w:t>bị</w:t>
            </w:r>
          </w:p>
        </w:tc>
      </w:tr>
      <w:tr>
        <w:trPr>
          <w:trHeight w:val="1079" w:hRule="atLeast"/>
        </w:trPr>
        <w:tc>
          <w:tcPr>
            <w:tcW w:w="566" w:type="dxa"/>
          </w:tcPr>
          <w:p>
            <w:pPr>
              <w:pStyle w:val="TableParagraph"/>
              <w:ind w:left="2" w:right="103"/>
              <w:jc w:val="center"/>
              <w:rPr>
                <w:sz w:val="21"/>
              </w:rPr>
            </w:pPr>
            <w:r>
              <w:rPr>
                <w:spacing w:val="-5"/>
                <w:sz w:val="21"/>
              </w:rPr>
              <w:t>8.</w:t>
            </w:r>
          </w:p>
        </w:tc>
        <w:tc>
          <w:tcPr>
            <w:tcW w:w="2129" w:type="dxa"/>
          </w:tcPr>
          <w:p>
            <w:pPr>
              <w:pStyle w:val="TableParagraph"/>
              <w:ind w:left="141"/>
              <w:rPr>
                <w:sz w:val="21"/>
              </w:rPr>
            </w:pPr>
            <w:r>
              <w:rPr>
                <w:spacing w:val="-4"/>
                <w:sz w:val="21"/>
              </w:rPr>
              <w:t>トロイの木馬</w:t>
            </w:r>
          </w:p>
        </w:tc>
        <w:tc>
          <w:tcPr>
            <w:tcW w:w="2834" w:type="dxa"/>
          </w:tcPr>
          <w:p>
            <w:pPr>
              <w:pStyle w:val="TableParagraph"/>
              <w:ind w:left="139"/>
              <w:rPr>
                <w:sz w:val="21"/>
              </w:rPr>
            </w:pPr>
            <w:r>
              <w:rPr>
                <w:spacing w:val="-2"/>
                <w:sz w:val="21"/>
              </w:rPr>
              <w:t>trojan</w:t>
            </w:r>
            <w:r>
              <w:rPr>
                <w:spacing w:val="-5"/>
                <w:sz w:val="21"/>
              </w:rPr>
              <w:t> のもくば</w:t>
            </w:r>
          </w:p>
        </w:tc>
        <w:tc>
          <w:tcPr>
            <w:tcW w:w="2976" w:type="dxa"/>
          </w:tcPr>
          <w:p>
            <w:pPr>
              <w:pStyle w:val="TableParagraph"/>
              <w:spacing w:line="312" w:lineRule="auto" w:before="63"/>
              <w:ind w:left="106"/>
              <w:rPr>
                <w:rFonts w:ascii="Times New Roman" w:hAnsi="Times New Roman"/>
                <w:sz w:val="24"/>
              </w:rPr>
            </w:pPr>
            <w:r>
              <w:rPr>
                <w:rFonts w:ascii="Times New Roman" w:hAnsi="Times New Roman"/>
                <w:sz w:val="24"/>
              </w:rPr>
              <w:t>ngựa</w:t>
            </w:r>
            <w:r>
              <w:rPr>
                <w:rFonts w:ascii="Times New Roman" w:hAnsi="Times New Roman"/>
                <w:spacing w:val="80"/>
                <w:sz w:val="24"/>
              </w:rPr>
              <w:t> </w:t>
            </w:r>
            <w:r>
              <w:rPr>
                <w:rFonts w:ascii="Times New Roman" w:hAnsi="Times New Roman"/>
                <w:sz w:val="24"/>
              </w:rPr>
              <w:t>thành</w:t>
            </w:r>
            <w:r>
              <w:rPr>
                <w:rFonts w:ascii="Times New Roman" w:hAnsi="Times New Roman"/>
                <w:spacing w:val="80"/>
                <w:sz w:val="24"/>
              </w:rPr>
              <w:t> </w:t>
            </w:r>
            <w:r>
              <w:rPr>
                <w:rFonts w:ascii="Times New Roman" w:hAnsi="Times New Roman"/>
                <w:sz w:val="24"/>
              </w:rPr>
              <w:t>Troa</w:t>
            </w:r>
            <w:r>
              <w:rPr>
                <w:rFonts w:ascii="Times New Roman" w:hAnsi="Times New Roman"/>
                <w:spacing w:val="80"/>
                <w:sz w:val="24"/>
              </w:rPr>
              <w:t> </w:t>
            </w:r>
            <w:r>
              <w:rPr>
                <w:rFonts w:ascii="Times New Roman" w:hAnsi="Times New Roman"/>
                <w:sz w:val="24"/>
              </w:rPr>
              <w:t>(chương trình</w:t>
            </w:r>
            <w:r>
              <w:rPr>
                <w:rFonts w:ascii="Times New Roman" w:hAnsi="Times New Roman"/>
                <w:spacing w:val="1"/>
                <w:sz w:val="24"/>
              </w:rPr>
              <w:t> </w:t>
            </w:r>
            <w:r>
              <w:rPr>
                <w:rFonts w:ascii="Times New Roman" w:hAnsi="Times New Roman"/>
                <w:sz w:val="24"/>
              </w:rPr>
              <w:t>độc</w:t>
            </w:r>
            <w:r>
              <w:rPr>
                <w:rFonts w:ascii="Times New Roman" w:hAnsi="Times New Roman"/>
                <w:spacing w:val="1"/>
                <w:sz w:val="24"/>
              </w:rPr>
              <w:t> </w:t>
            </w:r>
            <w:r>
              <w:rPr>
                <w:rFonts w:ascii="Times New Roman" w:hAnsi="Times New Roman"/>
                <w:sz w:val="24"/>
              </w:rPr>
              <w:t>hại</w:t>
            </w:r>
            <w:r>
              <w:rPr>
                <w:rFonts w:ascii="Times New Roman" w:hAnsi="Times New Roman"/>
                <w:spacing w:val="4"/>
                <w:sz w:val="24"/>
              </w:rPr>
              <w:t> </w:t>
            </w:r>
            <w:r>
              <w:rPr>
                <w:rFonts w:ascii="Times New Roman" w:hAnsi="Times New Roman"/>
                <w:sz w:val="24"/>
              </w:rPr>
              <w:t>giấu</w:t>
            </w:r>
            <w:r>
              <w:rPr>
                <w:rFonts w:ascii="Times New Roman" w:hAnsi="Times New Roman"/>
                <w:spacing w:val="2"/>
                <w:sz w:val="24"/>
              </w:rPr>
              <w:t> </w:t>
            </w:r>
            <w:r>
              <w:rPr>
                <w:rFonts w:ascii="Times New Roman" w:hAnsi="Times New Roman"/>
                <w:sz w:val="24"/>
              </w:rPr>
              <w:t>mình</w:t>
            </w:r>
            <w:r>
              <w:rPr>
                <w:rFonts w:ascii="Times New Roman" w:hAnsi="Times New Roman"/>
                <w:spacing w:val="2"/>
                <w:sz w:val="24"/>
              </w:rPr>
              <w:t> </w:t>
            </w:r>
            <w:r>
              <w:rPr>
                <w:rFonts w:ascii="Times New Roman" w:hAnsi="Times New Roman"/>
                <w:spacing w:val="-4"/>
                <w:sz w:val="24"/>
              </w:rPr>
              <w:t>dưới</w:t>
            </w:r>
          </w:p>
          <w:p>
            <w:pPr>
              <w:pStyle w:val="TableParagraph"/>
              <w:spacing w:before="3"/>
              <w:ind w:left="106"/>
              <w:rPr>
                <w:rFonts w:ascii="Times New Roman" w:hAnsi="Times New Roman"/>
                <w:sz w:val="24"/>
              </w:rPr>
            </w:pPr>
            <w:r>
              <w:rPr>
                <w:rFonts w:ascii="Times New Roman" w:hAnsi="Times New Roman"/>
                <w:sz w:val="24"/>
              </w:rPr>
              <w:t>dạng</w:t>
            </w:r>
            <w:r>
              <w:rPr>
                <w:rFonts w:ascii="Times New Roman" w:hAnsi="Times New Roman"/>
                <w:spacing w:val="-1"/>
                <w:sz w:val="24"/>
              </w:rPr>
              <w:t> </w:t>
            </w:r>
            <w:r>
              <w:rPr>
                <w:rFonts w:ascii="Times New Roman" w:hAnsi="Times New Roman"/>
                <w:sz w:val="24"/>
              </w:rPr>
              <w:t>chương</w:t>
            </w:r>
            <w:r>
              <w:rPr>
                <w:rFonts w:ascii="Times New Roman" w:hAnsi="Times New Roman"/>
                <w:spacing w:val="-1"/>
                <w:sz w:val="24"/>
              </w:rPr>
              <w:t> </w:t>
            </w:r>
            <w:r>
              <w:rPr>
                <w:rFonts w:ascii="Times New Roman" w:hAnsi="Times New Roman"/>
                <w:sz w:val="24"/>
              </w:rPr>
              <w:t>trình</w:t>
            </w:r>
            <w:r>
              <w:rPr>
                <w:rFonts w:ascii="Times New Roman" w:hAnsi="Times New Roman"/>
                <w:spacing w:val="-1"/>
                <w:sz w:val="24"/>
              </w:rPr>
              <w:t> </w:t>
            </w:r>
            <w:r>
              <w:rPr>
                <w:rFonts w:ascii="Times New Roman" w:hAnsi="Times New Roman"/>
                <w:sz w:val="24"/>
              </w:rPr>
              <w:t>hữu </w:t>
            </w:r>
            <w:r>
              <w:rPr>
                <w:rFonts w:ascii="Times New Roman" w:hAnsi="Times New Roman"/>
                <w:spacing w:val="-4"/>
                <w:sz w:val="24"/>
              </w:rPr>
              <w:t>ích)</w:t>
            </w:r>
          </w:p>
        </w:tc>
      </w:tr>
      <w:tr>
        <w:trPr>
          <w:trHeight w:val="359" w:hRule="atLeast"/>
        </w:trPr>
        <w:tc>
          <w:tcPr>
            <w:tcW w:w="566" w:type="dxa"/>
          </w:tcPr>
          <w:p>
            <w:pPr>
              <w:pStyle w:val="TableParagraph"/>
              <w:spacing w:line="266" w:lineRule="exact"/>
              <w:ind w:left="2" w:right="103"/>
              <w:jc w:val="center"/>
              <w:rPr>
                <w:sz w:val="21"/>
              </w:rPr>
            </w:pPr>
            <w:r>
              <w:rPr>
                <w:spacing w:val="-5"/>
                <w:sz w:val="21"/>
              </w:rPr>
              <w:t>9.</w:t>
            </w:r>
          </w:p>
        </w:tc>
        <w:tc>
          <w:tcPr>
            <w:tcW w:w="2129" w:type="dxa"/>
          </w:tcPr>
          <w:p>
            <w:pPr>
              <w:pStyle w:val="TableParagraph"/>
              <w:spacing w:line="266" w:lineRule="exact"/>
              <w:ind w:left="141"/>
              <w:rPr>
                <w:sz w:val="21"/>
              </w:rPr>
            </w:pPr>
            <w:r>
              <w:rPr>
                <w:spacing w:val="-4"/>
                <w:sz w:val="21"/>
              </w:rPr>
              <w:t>バスタブ曲線</w:t>
            </w:r>
          </w:p>
        </w:tc>
        <w:tc>
          <w:tcPr>
            <w:tcW w:w="2834" w:type="dxa"/>
          </w:tcPr>
          <w:p>
            <w:pPr>
              <w:pStyle w:val="TableParagraph"/>
              <w:spacing w:line="266" w:lineRule="exact"/>
              <w:ind w:left="139"/>
              <w:rPr>
                <w:sz w:val="21"/>
              </w:rPr>
            </w:pPr>
            <w:r>
              <w:rPr>
                <w:sz w:val="21"/>
              </w:rPr>
              <w:t>bath</w:t>
            </w:r>
            <w:r>
              <w:rPr>
                <w:spacing w:val="-7"/>
                <w:sz w:val="21"/>
              </w:rPr>
              <w:t> </w:t>
            </w:r>
            <w:r>
              <w:rPr>
                <w:sz w:val="21"/>
              </w:rPr>
              <w:t>tub</w:t>
            </w:r>
            <w:r>
              <w:rPr>
                <w:spacing w:val="-5"/>
                <w:sz w:val="21"/>
              </w:rPr>
              <w:t> きょくせん</w:t>
            </w:r>
          </w:p>
        </w:tc>
        <w:tc>
          <w:tcPr>
            <w:tcW w:w="2976" w:type="dxa"/>
          </w:tcPr>
          <w:p>
            <w:pPr>
              <w:pStyle w:val="TableParagraph"/>
              <w:spacing w:before="63"/>
              <w:ind w:left="106"/>
              <w:rPr>
                <w:rFonts w:ascii="Times New Roman" w:hAnsi="Times New Roman"/>
                <w:sz w:val="24"/>
              </w:rPr>
            </w:pPr>
            <w:r>
              <w:rPr>
                <w:rFonts w:ascii="Times New Roman" w:hAnsi="Times New Roman"/>
                <w:sz w:val="24"/>
              </w:rPr>
              <w:t>đường</w:t>
            </w:r>
            <w:r>
              <w:rPr>
                <w:rFonts w:ascii="Times New Roman" w:hAnsi="Times New Roman"/>
                <w:spacing w:val="-1"/>
                <w:sz w:val="24"/>
              </w:rPr>
              <w:t> </w:t>
            </w:r>
            <w:r>
              <w:rPr>
                <w:rFonts w:ascii="Times New Roman" w:hAnsi="Times New Roman"/>
                <w:sz w:val="24"/>
              </w:rPr>
              <w:t>cong hình</w:t>
            </w:r>
            <w:r>
              <w:rPr>
                <w:rFonts w:ascii="Times New Roman" w:hAnsi="Times New Roman"/>
                <w:spacing w:val="-1"/>
                <w:sz w:val="24"/>
              </w:rPr>
              <w:t> </w:t>
            </w:r>
            <w:r>
              <w:rPr>
                <w:rFonts w:ascii="Times New Roman" w:hAnsi="Times New Roman"/>
                <w:sz w:val="24"/>
              </w:rPr>
              <w:t>bồn </w:t>
            </w:r>
            <w:r>
              <w:rPr>
                <w:rFonts w:ascii="Times New Roman" w:hAnsi="Times New Roman"/>
                <w:spacing w:val="-5"/>
                <w:sz w:val="24"/>
              </w:rPr>
              <w:t>tắm</w:t>
            </w:r>
          </w:p>
        </w:tc>
      </w:tr>
      <w:tr>
        <w:trPr>
          <w:trHeight w:val="359" w:hRule="atLeast"/>
        </w:trPr>
        <w:tc>
          <w:tcPr>
            <w:tcW w:w="566" w:type="dxa"/>
          </w:tcPr>
          <w:p>
            <w:pPr>
              <w:pStyle w:val="TableParagraph"/>
              <w:spacing w:line="266" w:lineRule="exact"/>
              <w:ind w:left="103" w:right="101"/>
              <w:jc w:val="center"/>
              <w:rPr>
                <w:sz w:val="21"/>
              </w:rPr>
            </w:pPr>
            <w:r>
              <w:rPr>
                <w:spacing w:val="-5"/>
                <w:sz w:val="21"/>
              </w:rPr>
              <w:t>10.</w:t>
            </w:r>
          </w:p>
        </w:tc>
        <w:tc>
          <w:tcPr>
            <w:tcW w:w="2129" w:type="dxa"/>
          </w:tcPr>
          <w:p>
            <w:pPr>
              <w:pStyle w:val="TableParagraph"/>
              <w:spacing w:line="266" w:lineRule="exact"/>
              <w:ind w:left="141"/>
              <w:rPr>
                <w:sz w:val="21"/>
              </w:rPr>
            </w:pPr>
            <w:r>
              <w:rPr>
                <w:spacing w:val="-4"/>
                <w:sz w:val="21"/>
              </w:rPr>
              <w:t>バックアップ</w:t>
            </w:r>
          </w:p>
        </w:tc>
        <w:tc>
          <w:tcPr>
            <w:tcW w:w="2834" w:type="dxa"/>
          </w:tcPr>
          <w:p>
            <w:pPr>
              <w:pStyle w:val="TableParagraph"/>
              <w:spacing w:line="266" w:lineRule="exact"/>
              <w:ind w:left="139"/>
              <w:rPr>
                <w:sz w:val="21"/>
              </w:rPr>
            </w:pPr>
            <w:r>
              <w:rPr>
                <w:sz w:val="21"/>
              </w:rPr>
              <w:t>back</w:t>
            </w:r>
            <w:r>
              <w:rPr>
                <w:spacing w:val="-3"/>
                <w:sz w:val="21"/>
              </w:rPr>
              <w:t> </w:t>
            </w:r>
            <w:r>
              <w:rPr>
                <w:spacing w:val="-5"/>
                <w:sz w:val="21"/>
              </w:rPr>
              <w:t>up</w:t>
            </w:r>
          </w:p>
        </w:tc>
        <w:tc>
          <w:tcPr>
            <w:tcW w:w="2976" w:type="dxa"/>
          </w:tcPr>
          <w:p>
            <w:pPr>
              <w:pStyle w:val="TableParagraph"/>
              <w:spacing w:before="63"/>
              <w:ind w:left="106"/>
              <w:rPr>
                <w:rFonts w:ascii="Times New Roman" w:hAnsi="Times New Roman"/>
                <w:sz w:val="24"/>
              </w:rPr>
            </w:pPr>
            <w:r>
              <w:rPr>
                <w:rFonts w:ascii="Times New Roman" w:hAnsi="Times New Roman"/>
                <w:sz w:val="24"/>
              </w:rPr>
              <w:t>sao</w:t>
            </w:r>
            <w:r>
              <w:rPr>
                <w:rFonts w:ascii="Times New Roman" w:hAnsi="Times New Roman"/>
                <w:spacing w:val="-1"/>
                <w:sz w:val="24"/>
              </w:rPr>
              <w:t> </w:t>
            </w:r>
            <w:r>
              <w:rPr>
                <w:rFonts w:ascii="Times New Roman" w:hAnsi="Times New Roman"/>
                <w:spacing w:val="-5"/>
                <w:sz w:val="24"/>
              </w:rPr>
              <w:t>lưu</w:t>
            </w:r>
          </w:p>
        </w:tc>
      </w:tr>
      <w:tr>
        <w:trPr>
          <w:trHeight w:val="1079" w:hRule="atLeast"/>
        </w:trPr>
        <w:tc>
          <w:tcPr>
            <w:tcW w:w="566" w:type="dxa"/>
          </w:tcPr>
          <w:p>
            <w:pPr>
              <w:pStyle w:val="TableParagraph"/>
              <w:ind w:left="103" w:right="101"/>
              <w:jc w:val="center"/>
              <w:rPr>
                <w:sz w:val="21"/>
              </w:rPr>
            </w:pPr>
            <w:r>
              <w:rPr>
                <w:spacing w:val="-5"/>
                <w:sz w:val="21"/>
              </w:rPr>
              <w:t>11.</w:t>
            </w:r>
          </w:p>
        </w:tc>
        <w:tc>
          <w:tcPr>
            <w:tcW w:w="2129" w:type="dxa"/>
          </w:tcPr>
          <w:p>
            <w:pPr>
              <w:pStyle w:val="TableParagraph"/>
              <w:ind w:left="141"/>
              <w:rPr>
                <w:sz w:val="21"/>
              </w:rPr>
            </w:pPr>
            <w:r>
              <w:rPr>
                <w:spacing w:val="-4"/>
                <w:sz w:val="21"/>
              </w:rPr>
              <w:t>パターンファイル</w:t>
            </w:r>
          </w:p>
        </w:tc>
        <w:tc>
          <w:tcPr>
            <w:tcW w:w="2834" w:type="dxa"/>
          </w:tcPr>
          <w:p>
            <w:pPr>
              <w:pStyle w:val="TableParagraph"/>
              <w:ind w:left="139"/>
              <w:rPr>
                <w:sz w:val="21"/>
              </w:rPr>
            </w:pPr>
            <w:r>
              <w:rPr>
                <w:sz w:val="21"/>
              </w:rPr>
              <w:t>pattern</w:t>
            </w:r>
            <w:r>
              <w:rPr>
                <w:spacing w:val="-5"/>
                <w:sz w:val="21"/>
              </w:rPr>
              <w:t> </w:t>
            </w:r>
            <w:r>
              <w:rPr>
                <w:spacing w:val="-4"/>
                <w:sz w:val="21"/>
              </w:rPr>
              <w:t>file</w:t>
            </w:r>
          </w:p>
        </w:tc>
        <w:tc>
          <w:tcPr>
            <w:tcW w:w="2976" w:type="dxa"/>
          </w:tcPr>
          <w:p>
            <w:pPr>
              <w:pStyle w:val="TableParagraph"/>
              <w:spacing w:line="312" w:lineRule="auto" w:before="63"/>
              <w:ind w:left="106"/>
              <w:rPr>
                <w:rFonts w:ascii="Times New Roman" w:hAnsi="Times New Roman"/>
                <w:sz w:val="24"/>
              </w:rPr>
            </w:pPr>
            <w:r>
              <w:rPr>
                <w:rFonts w:ascii="Times New Roman" w:hAnsi="Times New Roman"/>
                <w:sz w:val="24"/>
              </w:rPr>
              <w:t>một phần mềm đặc biệt của Trend Micro giúp bảo</w:t>
            </w:r>
          </w:p>
          <w:p>
            <w:pPr>
              <w:pStyle w:val="TableParagraph"/>
              <w:spacing w:before="3"/>
              <w:ind w:left="106"/>
              <w:rPr>
                <w:rFonts w:ascii="Times New Roman" w:hAnsi="Times New Roman"/>
                <w:sz w:val="24"/>
              </w:rPr>
            </w:pPr>
            <w:r>
              <w:rPr>
                <w:rFonts w:ascii="Times New Roman" w:hAnsi="Times New Roman"/>
                <w:sz w:val="24"/>
              </w:rPr>
              <w:t>vệ</w:t>
            </w:r>
            <w:r>
              <w:rPr>
                <w:rFonts w:ascii="Times New Roman" w:hAnsi="Times New Roman"/>
                <w:spacing w:val="-1"/>
                <w:sz w:val="24"/>
              </w:rPr>
              <w:t> </w:t>
            </w:r>
            <w:r>
              <w:rPr>
                <w:rFonts w:ascii="Times New Roman" w:hAnsi="Times New Roman"/>
                <w:sz w:val="24"/>
              </w:rPr>
              <w:t>máy </w:t>
            </w:r>
            <w:r>
              <w:rPr>
                <w:rFonts w:ascii="Times New Roman" w:hAnsi="Times New Roman"/>
                <w:spacing w:val="-4"/>
                <w:sz w:val="24"/>
              </w:rPr>
              <w:t>tính</w:t>
            </w:r>
          </w:p>
        </w:tc>
      </w:tr>
      <w:tr>
        <w:trPr>
          <w:trHeight w:val="362" w:hRule="atLeast"/>
        </w:trPr>
        <w:tc>
          <w:tcPr>
            <w:tcW w:w="566" w:type="dxa"/>
          </w:tcPr>
          <w:p>
            <w:pPr>
              <w:pStyle w:val="TableParagraph"/>
              <w:spacing w:line="266" w:lineRule="exact" w:before="77"/>
              <w:ind w:left="103" w:right="101"/>
              <w:jc w:val="center"/>
              <w:rPr>
                <w:sz w:val="21"/>
              </w:rPr>
            </w:pPr>
            <w:r>
              <w:rPr>
                <w:spacing w:val="-5"/>
                <w:sz w:val="21"/>
              </w:rPr>
              <w:t>12.</w:t>
            </w:r>
          </w:p>
        </w:tc>
        <w:tc>
          <w:tcPr>
            <w:tcW w:w="2129" w:type="dxa"/>
          </w:tcPr>
          <w:p>
            <w:pPr>
              <w:pStyle w:val="TableParagraph"/>
              <w:spacing w:line="266" w:lineRule="exact" w:before="77"/>
              <w:ind w:left="141"/>
              <w:rPr>
                <w:sz w:val="21"/>
              </w:rPr>
            </w:pPr>
            <w:r>
              <w:rPr>
                <w:spacing w:val="-4"/>
                <w:sz w:val="21"/>
              </w:rPr>
              <w:t>フィッシング</w:t>
            </w:r>
          </w:p>
        </w:tc>
        <w:tc>
          <w:tcPr>
            <w:tcW w:w="2834" w:type="dxa"/>
          </w:tcPr>
          <w:p>
            <w:pPr>
              <w:pStyle w:val="TableParagraph"/>
              <w:spacing w:line="266" w:lineRule="exact" w:before="77"/>
              <w:ind w:left="139"/>
              <w:rPr>
                <w:sz w:val="21"/>
              </w:rPr>
            </w:pPr>
            <w:r>
              <w:rPr>
                <w:spacing w:val="-2"/>
                <w:sz w:val="21"/>
              </w:rPr>
              <w:t>phishing</w:t>
            </w:r>
          </w:p>
        </w:tc>
        <w:tc>
          <w:tcPr>
            <w:tcW w:w="2976" w:type="dxa"/>
          </w:tcPr>
          <w:p>
            <w:pPr>
              <w:pStyle w:val="TableParagraph"/>
              <w:spacing w:before="66"/>
              <w:ind w:left="106"/>
              <w:rPr>
                <w:rFonts w:ascii="Times New Roman" w:hAnsi="Times New Roman"/>
                <w:sz w:val="24"/>
              </w:rPr>
            </w:pPr>
            <w:r>
              <w:rPr>
                <w:rFonts w:ascii="Times New Roman" w:hAnsi="Times New Roman"/>
                <w:sz w:val="24"/>
              </w:rPr>
              <w:t>trò</w:t>
            </w:r>
            <w:r>
              <w:rPr>
                <w:rFonts w:ascii="Times New Roman" w:hAnsi="Times New Roman"/>
                <w:spacing w:val="-1"/>
                <w:sz w:val="24"/>
              </w:rPr>
              <w:t> </w:t>
            </w:r>
            <w:r>
              <w:rPr>
                <w:rFonts w:ascii="Times New Roman" w:hAnsi="Times New Roman"/>
                <w:sz w:val="24"/>
              </w:rPr>
              <w:t>lừa</w:t>
            </w:r>
            <w:r>
              <w:rPr>
                <w:rFonts w:ascii="Times New Roman" w:hAnsi="Times New Roman"/>
                <w:spacing w:val="-1"/>
                <w:sz w:val="24"/>
              </w:rPr>
              <w:t> </w:t>
            </w:r>
            <w:r>
              <w:rPr>
                <w:rFonts w:ascii="Times New Roman" w:hAnsi="Times New Roman"/>
                <w:spacing w:val="-2"/>
                <w:sz w:val="24"/>
              </w:rPr>
              <w:t>phishing</w:t>
            </w:r>
          </w:p>
        </w:tc>
      </w:tr>
      <w:tr>
        <w:trPr>
          <w:trHeight w:val="359" w:hRule="atLeast"/>
        </w:trPr>
        <w:tc>
          <w:tcPr>
            <w:tcW w:w="566" w:type="dxa"/>
          </w:tcPr>
          <w:p>
            <w:pPr>
              <w:pStyle w:val="TableParagraph"/>
              <w:spacing w:line="266" w:lineRule="exact"/>
              <w:ind w:left="103" w:right="101"/>
              <w:jc w:val="center"/>
              <w:rPr>
                <w:sz w:val="21"/>
              </w:rPr>
            </w:pPr>
            <w:r>
              <w:rPr>
                <w:spacing w:val="-5"/>
                <w:sz w:val="21"/>
              </w:rPr>
              <w:t>13.</w:t>
            </w:r>
          </w:p>
        </w:tc>
        <w:tc>
          <w:tcPr>
            <w:tcW w:w="2129" w:type="dxa"/>
          </w:tcPr>
          <w:p>
            <w:pPr>
              <w:pStyle w:val="TableParagraph"/>
              <w:spacing w:line="266" w:lineRule="exact"/>
              <w:ind w:left="141"/>
              <w:rPr>
                <w:sz w:val="21"/>
              </w:rPr>
            </w:pPr>
            <w:r>
              <w:rPr>
                <w:spacing w:val="-4"/>
                <w:sz w:val="21"/>
              </w:rPr>
              <w:t>ブラウザ</w:t>
            </w:r>
          </w:p>
        </w:tc>
        <w:tc>
          <w:tcPr>
            <w:tcW w:w="2834" w:type="dxa"/>
          </w:tcPr>
          <w:p>
            <w:pPr>
              <w:pStyle w:val="TableParagraph"/>
              <w:spacing w:line="266" w:lineRule="exact"/>
              <w:ind w:left="139"/>
              <w:rPr>
                <w:sz w:val="21"/>
              </w:rPr>
            </w:pPr>
            <w:r>
              <w:rPr>
                <w:spacing w:val="-2"/>
                <w:sz w:val="21"/>
              </w:rPr>
              <w:t>browser</w:t>
            </w:r>
          </w:p>
        </w:tc>
        <w:tc>
          <w:tcPr>
            <w:tcW w:w="2976" w:type="dxa"/>
          </w:tcPr>
          <w:p>
            <w:pPr>
              <w:pStyle w:val="TableParagraph"/>
              <w:spacing w:before="63"/>
              <w:ind w:left="106"/>
              <w:rPr>
                <w:rFonts w:ascii="Times New Roman" w:hAnsi="Times New Roman"/>
                <w:sz w:val="24"/>
              </w:rPr>
            </w:pPr>
            <w:r>
              <w:rPr>
                <w:rFonts w:ascii="Times New Roman" w:hAnsi="Times New Roman"/>
                <w:sz w:val="24"/>
              </w:rPr>
              <w:t>trình </w:t>
            </w:r>
            <w:r>
              <w:rPr>
                <w:rFonts w:ascii="Times New Roman" w:hAnsi="Times New Roman"/>
                <w:spacing w:val="-2"/>
                <w:sz w:val="24"/>
              </w:rPr>
              <w:t>duyệt</w:t>
            </w:r>
          </w:p>
        </w:tc>
      </w:tr>
      <w:tr>
        <w:trPr>
          <w:trHeight w:val="719" w:hRule="atLeast"/>
        </w:trPr>
        <w:tc>
          <w:tcPr>
            <w:tcW w:w="566" w:type="dxa"/>
          </w:tcPr>
          <w:p>
            <w:pPr>
              <w:pStyle w:val="TableParagraph"/>
              <w:ind w:left="103" w:right="101"/>
              <w:jc w:val="center"/>
              <w:rPr>
                <w:sz w:val="21"/>
              </w:rPr>
            </w:pPr>
            <w:r>
              <w:rPr>
                <w:spacing w:val="-5"/>
                <w:sz w:val="21"/>
              </w:rPr>
              <w:t>14.</w:t>
            </w:r>
          </w:p>
        </w:tc>
        <w:tc>
          <w:tcPr>
            <w:tcW w:w="2129" w:type="dxa"/>
          </w:tcPr>
          <w:p>
            <w:pPr>
              <w:pStyle w:val="TableParagraph"/>
              <w:ind w:left="141"/>
              <w:rPr>
                <w:sz w:val="21"/>
              </w:rPr>
            </w:pPr>
            <w:r>
              <w:rPr>
                <w:spacing w:val="-4"/>
                <w:sz w:val="21"/>
              </w:rPr>
              <w:t>プログラムミス</w:t>
            </w:r>
          </w:p>
          <w:p>
            <w:pPr>
              <w:pStyle w:val="TableParagraph"/>
              <w:spacing w:line="266" w:lineRule="exact" w:before="87"/>
              <w:ind w:left="141"/>
              <w:rPr>
                <w:sz w:val="21"/>
              </w:rPr>
            </w:pPr>
            <w:r>
              <w:rPr>
                <w:spacing w:val="-5"/>
                <w:sz w:val="21"/>
              </w:rPr>
              <w:t>バグ</w:t>
            </w:r>
          </w:p>
        </w:tc>
        <w:tc>
          <w:tcPr>
            <w:tcW w:w="2834" w:type="dxa"/>
          </w:tcPr>
          <w:p>
            <w:pPr>
              <w:pStyle w:val="TableParagraph"/>
              <w:ind w:left="139"/>
              <w:rPr>
                <w:sz w:val="21"/>
              </w:rPr>
            </w:pPr>
            <w:r>
              <w:rPr>
                <w:sz w:val="21"/>
              </w:rPr>
              <w:t>program</w:t>
            </w:r>
            <w:r>
              <w:rPr>
                <w:spacing w:val="-8"/>
                <w:sz w:val="21"/>
              </w:rPr>
              <w:t> </w:t>
            </w:r>
            <w:r>
              <w:rPr>
                <w:spacing w:val="-4"/>
                <w:sz w:val="21"/>
              </w:rPr>
              <w:t>miss</w:t>
            </w:r>
          </w:p>
          <w:p>
            <w:pPr>
              <w:pStyle w:val="TableParagraph"/>
              <w:spacing w:line="266" w:lineRule="exact" w:before="87"/>
              <w:ind w:left="139"/>
              <w:rPr>
                <w:sz w:val="21"/>
              </w:rPr>
            </w:pPr>
            <w:r>
              <w:rPr>
                <w:spacing w:val="-5"/>
                <w:sz w:val="21"/>
              </w:rPr>
              <w:t>bug</w:t>
            </w:r>
          </w:p>
        </w:tc>
        <w:tc>
          <w:tcPr>
            <w:tcW w:w="2976" w:type="dxa"/>
          </w:tcPr>
          <w:p>
            <w:pPr>
              <w:pStyle w:val="TableParagraph"/>
              <w:spacing w:before="63"/>
              <w:ind w:left="106"/>
              <w:rPr>
                <w:rFonts w:ascii="Times New Roman" w:hAnsi="Times New Roman"/>
                <w:sz w:val="24"/>
              </w:rPr>
            </w:pPr>
            <w:r>
              <w:rPr>
                <w:rFonts w:ascii="Times New Roman" w:hAnsi="Times New Roman"/>
                <w:sz w:val="24"/>
              </w:rPr>
              <w:t>lỗi</w:t>
            </w:r>
            <w:r>
              <w:rPr>
                <w:rFonts w:ascii="Times New Roman" w:hAnsi="Times New Roman"/>
                <w:spacing w:val="-1"/>
                <w:sz w:val="24"/>
              </w:rPr>
              <w:t> </w:t>
            </w:r>
            <w:r>
              <w:rPr>
                <w:rFonts w:ascii="Times New Roman" w:hAnsi="Times New Roman"/>
                <w:sz w:val="24"/>
              </w:rPr>
              <w:t>chương </w:t>
            </w:r>
            <w:r>
              <w:rPr>
                <w:rFonts w:ascii="Times New Roman" w:hAnsi="Times New Roman"/>
                <w:spacing w:val="-2"/>
                <w:sz w:val="24"/>
              </w:rPr>
              <w:t>trình</w:t>
            </w:r>
          </w:p>
        </w:tc>
      </w:tr>
      <w:tr>
        <w:trPr>
          <w:trHeight w:val="359" w:hRule="atLeast"/>
        </w:trPr>
        <w:tc>
          <w:tcPr>
            <w:tcW w:w="566" w:type="dxa"/>
          </w:tcPr>
          <w:p>
            <w:pPr>
              <w:pStyle w:val="TableParagraph"/>
              <w:spacing w:line="266" w:lineRule="exact"/>
              <w:ind w:left="103" w:right="101"/>
              <w:jc w:val="center"/>
              <w:rPr>
                <w:sz w:val="21"/>
              </w:rPr>
            </w:pPr>
            <w:r>
              <w:rPr>
                <w:spacing w:val="-5"/>
                <w:sz w:val="21"/>
              </w:rPr>
              <w:t>15.</w:t>
            </w:r>
          </w:p>
        </w:tc>
        <w:tc>
          <w:tcPr>
            <w:tcW w:w="2129" w:type="dxa"/>
          </w:tcPr>
          <w:p>
            <w:pPr>
              <w:pStyle w:val="TableParagraph"/>
              <w:spacing w:line="266" w:lineRule="exact"/>
              <w:ind w:left="141"/>
              <w:rPr>
                <w:sz w:val="21"/>
              </w:rPr>
            </w:pPr>
            <w:r>
              <w:rPr>
                <w:spacing w:val="-5"/>
                <w:sz w:val="21"/>
              </w:rPr>
              <w:t>ワーム</w:t>
            </w:r>
          </w:p>
        </w:tc>
        <w:tc>
          <w:tcPr>
            <w:tcW w:w="2834" w:type="dxa"/>
          </w:tcPr>
          <w:p>
            <w:pPr>
              <w:pStyle w:val="TableParagraph"/>
              <w:spacing w:line="266" w:lineRule="exact"/>
              <w:ind w:left="139"/>
              <w:rPr>
                <w:sz w:val="21"/>
              </w:rPr>
            </w:pPr>
            <w:r>
              <w:rPr>
                <w:spacing w:val="-4"/>
                <w:sz w:val="21"/>
              </w:rPr>
              <w:t>worm</w:t>
            </w:r>
          </w:p>
        </w:tc>
        <w:tc>
          <w:tcPr>
            <w:tcW w:w="2976" w:type="dxa"/>
          </w:tcPr>
          <w:p>
            <w:pPr>
              <w:pStyle w:val="TableParagraph"/>
              <w:spacing w:before="63"/>
              <w:ind w:left="106"/>
              <w:rPr>
                <w:rFonts w:ascii="Times New Roman" w:hAnsi="Times New Roman"/>
                <w:sz w:val="24"/>
              </w:rPr>
            </w:pPr>
            <w:r>
              <w:rPr>
                <w:rFonts w:ascii="Times New Roman" w:hAnsi="Times New Roman"/>
                <w:sz w:val="24"/>
              </w:rPr>
              <w:t>sâu</w:t>
            </w:r>
            <w:r>
              <w:rPr>
                <w:rFonts w:ascii="Times New Roman" w:hAnsi="Times New Roman"/>
                <w:spacing w:val="-1"/>
                <w:sz w:val="24"/>
              </w:rPr>
              <w:t> </w:t>
            </w:r>
            <w:r>
              <w:rPr>
                <w:rFonts w:ascii="Times New Roman" w:hAnsi="Times New Roman"/>
                <w:sz w:val="24"/>
              </w:rPr>
              <w:t>(vi</w:t>
            </w:r>
            <w:r>
              <w:rPr>
                <w:rFonts w:ascii="Times New Roman" w:hAnsi="Times New Roman"/>
                <w:spacing w:val="-1"/>
                <w:sz w:val="24"/>
              </w:rPr>
              <w:t> </w:t>
            </w:r>
            <w:r>
              <w:rPr>
                <w:rFonts w:ascii="Times New Roman" w:hAnsi="Times New Roman"/>
                <w:sz w:val="24"/>
              </w:rPr>
              <w:t>rút</w:t>
            </w:r>
            <w:r>
              <w:rPr>
                <w:rFonts w:ascii="Times New Roman" w:hAnsi="Times New Roman"/>
                <w:spacing w:val="-1"/>
                <w:sz w:val="24"/>
              </w:rPr>
              <w:t> </w:t>
            </w:r>
            <w:r>
              <w:rPr>
                <w:rFonts w:ascii="Times New Roman" w:hAnsi="Times New Roman"/>
                <w:sz w:val="24"/>
              </w:rPr>
              <w:t>máy </w:t>
            </w:r>
            <w:r>
              <w:rPr>
                <w:rFonts w:ascii="Times New Roman" w:hAnsi="Times New Roman"/>
                <w:spacing w:val="-2"/>
                <w:sz w:val="24"/>
              </w:rPr>
              <w:t>tính)</w:t>
            </w:r>
          </w:p>
        </w:tc>
      </w:tr>
      <w:tr>
        <w:trPr>
          <w:trHeight w:val="359" w:hRule="atLeast"/>
        </w:trPr>
        <w:tc>
          <w:tcPr>
            <w:tcW w:w="566" w:type="dxa"/>
          </w:tcPr>
          <w:p>
            <w:pPr>
              <w:pStyle w:val="TableParagraph"/>
              <w:spacing w:line="266" w:lineRule="exact"/>
              <w:ind w:left="103" w:right="101"/>
              <w:jc w:val="center"/>
              <w:rPr>
                <w:sz w:val="21"/>
              </w:rPr>
            </w:pPr>
            <w:r>
              <w:rPr>
                <w:spacing w:val="-5"/>
                <w:sz w:val="21"/>
              </w:rPr>
              <w:t>16.</w:t>
            </w:r>
          </w:p>
        </w:tc>
        <w:tc>
          <w:tcPr>
            <w:tcW w:w="2129" w:type="dxa"/>
          </w:tcPr>
          <w:p>
            <w:pPr>
              <w:pStyle w:val="TableParagraph"/>
              <w:spacing w:line="266" w:lineRule="exact"/>
              <w:ind w:left="141"/>
              <w:rPr>
                <w:sz w:val="21"/>
              </w:rPr>
            </w:pPr>
            <w:r>
              <w:rPr>
                <w:spacing w:val="-4"/>
                <w:sz w:val="21"/>
              </w:rPr>
              <w:t>ワクチン</w:t>
            </w:r>
          </w:p>
        </w:tc>
        <w:tc>
          <w:tcPr>
            <w:tcW w:w="2834" w:type="dxa"/>
          </w:tcPr>
          <w:p>
            <w:pPr>
              <w:pStyle w:val="TableParagraph"/>
              <w:spacing w:line="266" w:lineRule="exact"/>
              <w:ind w:left="139"/>
              <w:rPr>
                <w:sz w:val="21"/>
              </w:rPr>
            </w:pPr>
            <w:r>
              <w:rPr>
                <w:spacing w:val="-2"/>
                <w:sz w:val="21"/>
              </w:rPr>
              <w:t>vaccine</w:t>
            </w:r>
          </w:p>
        </w:tc>
        <w:tc>
          <w:tcPr>
            <w:tcW w:w="2976" w:type="dxa"/>
          </w:tcPr>
          <w:p>
            <w:pPr>
              <w:pStyle w:val="TableParagraph"/>
              <w:spacing w:before="63"/>
              <w:ind w:left="106"/>
              <w:rPr>
                <w:rFonts w:ascii="Times New Roman" w:hAnsi="Times New Roman"/>
                <w:sz w:val="24"/>
              </w:rPr>
            </w:pPr>
            <w:r>
              <w:rPr>
                <w:rFonts w:ascii="Times New Roman" w:hAnsi="Times New Roman"/>
                <w:sz w:val="24"/>
              </w:rPr>
              <w:t>vắc</w:t>
            </w:r>
            <w:r>
              <w:rPr>
                <w:rFonts w:ascii="Times New Roman" w:hAnsi="Times New Roman"/>
                <w:spacing w:val="-2"/>
                <w:sz w:val="24"/>
              </w:rPr>
              <w:t> </w:t>
            </w:r>
            <w:r>
              <w:rPr>
                <w:rFonts w:ascii="Times New Roman" w:hAnsi="Times New Roman"/>
                <w:spacing w:val="-5"/>
                <w:sz w:val="24"/>
              </w:rPr>
              <w:t>xin</w:t>
            </w:r>
          </w:p>
        </w:tc>
      </w:tr>
      <w:tr>
        <w:trPr>
          <w:trHeight w:val="359" w:hRule="atLeast"/>
        </w:trPr>
        <w:tc>
          <w:tcPr>
            <w:tcW w:w="566" w:type="dxa"/>
          </w:tcPr>
          <w:p>
            <w:pPr>
              <w:pStyle w:val="TableParagraph"/>
              <w:spacing w:line="266" w:lineRule="exact"/>
              <w:ind w:left="103" w:right="101"/>
              <w:jc w:val="center"/>
              <w:rPr>
                <w:sz w:val="21"/>
              </w:rPr>
            </w:pPr>
            <w:r>
              <w:rPr>
                <w:spacing w:val="-5"/>
                <w:sz w:val="21"/>
              </w:rPr>
              <w:t>17.</w:t>
            </w:r>
          </w:p>
        </w:tc>
        <w:tc>
          <w:tcPr>
            <w:tcW w:w="2129" w:type="dxa"/>
          </w:tcPr>
          <w:p>
            <w:pPr>
              <w:pStyle w:val="TableParagraph"/>
              <w:spacing w:line="266" w:lineRule="exact"/>
              <w:ind w:left="141"/>
              <w:rPr>
                <w:sz w:val="21"/>
              </w:rPr>
            </w:pPr>
            <w:r>
              <w:rPr>
                <w:spacing w:val="-4"/>
                <w:sz w:val="21"/>
              </w:rPr>
              <w:t>悪用する</w:t>
            </w:r>
          </w:p>
        </w:tc>
        <w:tc>
          <w:tcPr>
            <w:tcW w:w="2834" w:type="dxa"/>
          </w:tcPr>
          <w:p>
            <w:pPr>
              <w:pStyle w:val="TableParagraph"/>
              <w:spacing w:line="266" w:lineRule="exact"/>
              <w:ind w:left="139"/>
              <w:rPr>
                <w:sz w:val="21"/>
              </w:rPr>
            </w:pPr>
            <w:r>
              <w:rPr>
                <w:spacing w:val="-4"/>
                <w:sz w:val="21"/>
              </w:rPr>
              <w:t>あくようする</w:t>
            </w:r>
          </w:p>
        </w:tc>
        <w:tc>
          <w:tcPr>
            <w:tcW w:w="2976" w:type="dxa"/>
          </w:tcPr>
          <w:p>
            <w:pPr>
              <w:pStyle w:val="TableParagraph"/>
              <w:spacing w:before="63"/>
              <w:ind w:left="106"/>
              <w:rPr>
                <w:rFonts w:ascii="Times New Roman" w:hAnsi="Times New Roman"/>
                <w:sz w:val="24"/>
              </w:rPr>
            </w:pPr>
            <w:r>
              <w:rPr>
                <w:rFonts w:ascii="Times New Roman" w:hAnsi="Times New Roman"/>
                <w:sz w:val="24"/>
              </w:rPr>
              <w:t>dùng với mục</w:t>
            </w:r>
            <w:r>
              <w:rPr>
                <w:rFonts w:ascii="Times New Roman" w:hAnsi="Times New Roman"/>
                <w:spacing w:val="-1"/>
                <w:sz w:val="24"/>
              </w:rPr>
              <w:t> </w:t>
            </w:r>
            <w:r>
              <w:rPr>
                <w:rFonts w:ascii="Times New Roman" w:hAnsi="Times New Roman"/>
                <w:sz w:val="24"/>
              </w:rPr>
              <w:t>đích</w:t>
            </w:r>
            <w:r>
              <w:rPr>
                <w:rFonts w:ascii="Times New Roman" w:hAnsi="Times New Roman"/>
                <w:spacing w:val="1"/>
                <w:sz w:val="24"/>
              </w:rPr>
              <w:t> </w:t>
            </w:r>
            <w:r>
              <w:rPr>
                <w:rFonts w:ascii="Times New Roman" w:hAnsi="Times New Roman"/>
                <w:spacing w:val="-5"/>
                <w:sz w:val="24"/>
              </w:rPr>
              <w:t>xấu</w:t>
            </w:r>
          </w:p>
        </w:tc>
      </w:tr>
      <w:tr>
        <w:trPr>
          <w:trHeight w:val="361" w:hRule="atLeast"/>
        </w:trPr>
        <w:tc>
          <w:tcPr>
            <w:tcW w:w="566" w:type="dxa"/>
          </w:tcPr>
          <w:p>
            <w:pPr>
              <w:pStyle w:val="TableParagraph"/>
              <w:spacing w:line="266" w:lineRule="exact" w:before="76"/>
              <w:ind w:left="103" w:right="101"/>
              <w:jc w:val="center"/>
              <w:rPr>
                <w:sz w:val="21"/>
              </w:rPr>
            </w:pPr>
            <w:r>
              <w:rPr>
                <w:spacing w:val="-5"/>
                <w:sz w:val="21"/>
              </w:rPr>
              <w:t>18.</w:t>
            </w:r>
          </w:p>
        </w:tc>
        <w:tc>
          <w:tcPr>
            <w:tcW w:w="2129" w:type="dxa"/>
          </w:tcPr>
          <w:p>
            <w:pPr>
              <w:pStyle w:val="TableParagraph"/>
              <w:spacing w:line="266" w:lineRule="exact" w:before="76"/>
              <w:ind w:left="141"/>
              <w:rPr>
                <w:sz w:val="21"/>
              </w:rPr>
            </w:pPr>
            <w:r>
              <w:rPr>
                <w:spacing w:val="-5"/>
                <w:sz w:val="21"/>
              </w:rPr>
              <w:t>宛先</w:t>
            </w:r>
          </w:p>
        </w:tc>
        <w:tc>
          <w:tcPr>
            <w:tcW w:w="2834" w:type="dxa"/>
          </w:tcPr>
          <w:p>
            <w:pPr>
              <w:pStyle w:val="TableParagraph"/>
              <w:spacing w:line="266" w:lineRule="exact" w:before="76"/>
              <w:ind w:left="139"/>
              <w:rPr>
                <w:sz w:val="21"/>
              </w:rPr>
            </w:pPr>
            <w:r>
              <w:rPr>
                <w:spacing w:val="-4"/>
                <w:sz w:val="21"/>
              </w:rPr>
              <w:t>あてさき</w:t>
            </w:r>
          </w:p>
        </w:tc>
        <w:tc>
          <w:tcPr>
            <w:tcW w:w="2976" w:type="dxa"/>
          </w:tcPr>
          <w:p>
            <w:pPr>
              <w:pStyle w:val="TableParagraph"/>
              <w:spacing w:before="66"/>
              <w:ind w:left="106"/>
              <w:rPr>
                <w:rFonts w:ascii="Times New Roman" w:hAnsi="Times New Roman"/>
                <w:sz w:val="24"/>
              </w:rPr>
            </w:pPr>
            <w:r>
              <w:rPr>
                <w:rFonts w:ascii="Times New Roman" w:hAnsi="Times New Roman"/>
                <w:sz w:val="24"/>
              </w:rPr>
              <w:t>người</w:t>
            </w:r>
            <w:r>
              <w:rPr>
                <w:rFonts w:ascii="Times New Roman" w:hAnsi="Times New Roman"/>
                <w:spacing w:val="-2"/>
                <w:sz w:val="24"/>
              </w:rPr>
              <w:t> </w:t>
            </w:r>
            <w:r>
              <w:rPr>
                <w:rFonts w:ascii="Times New Roman" w:hAnsi="Times New Roman"/>
                <w:spacing w:val="-4"/>
                <w:sz w:val="24"/>
              </w:rPr>
              <w:t>nhận</w:t>
            </w:r>
          </w:p>
        </w:tc>
      </w:tr>
    </w:tbl>
    <w:p>
      <w:pPr>
        <w:pStyle w:val="TableParagraph"/>
        <w:spacing w:after="0"/>
        <w:rPr>
          <w:rFonts w:ascii="Times New Roman" w:hAnsi="Times New Roman"/>
          <w:sz w:val="24"/>
        </w:rPr>
        <w:sectPr>
          <w:headerReference w:type="default" r:id="rId64"/>
          <w:pgSz w:w="11910" w:h="16840"/>
          <w:pgMar w:header="685" w:footer="0" w:top="1420" w:bottom="280" w:left="1559" w:right="1133"/>
        </w:sectPr>
      </w:pPr>
    </w:p>
    <w:p>
      <w:pPr>
        <w:pStyle w:val="BodyText"/>
        <w:spacing w:before="4"/>
        <w:rPr>
          <w:rFonts w:ascii="MS PGothic"/>
          <w:sz w:val="10"/>
        </w:rPr>
      </w:pPr>
    </w:p>
    <w:p>
      <w:pPr>
        <w:spacing w:line="89" w:lineRule="exact"/>
        <w:ind w:left="128" w:right="0" w:firstLine="0"/>
        <w:rPr>
          <w:rFonts w:ascii="MS PGothic"/>
          <w:position w:val="-1"/>
          <w:sz w:val="8"/>
        </w:rPr>
      </w:pPr>
      <w:r>
        <w:rPr>
          <w:rFonts w:ascii="MS PGothic"/>
          <w:position w:val="-1"/>
          <w:sz w:val="8"/>
        </w:rPr>
        <mc:AlternateContent>
          <mc:Choice Requires="wps">
            <w:drawing>
              <wp:inline distT="0" distB="0" distL="0" distR="0">
                <wp:extent cx="5501640" cy="57150"/>
                <wp:effectExtent l="0" t="0" r="0" b="0"/>
                <wp:docPr id="109" name="Group 109"/>
                <wp:cNvGraphicFramePr>
                  <a:graphicFrameLocks/>
                </wp:cNvGraphicFramePr>
                <a:graphic>
                  <a:graphicData uri="http://schemas.microsoft.com/office/word/2010/wordprocessingGroup">
                    <wpg:wgp>
                      <wpg:cNvPr id="109" name="Group 109"/>
                      <wpg:cNvGrpSpPr/>
                      <wpg:grpSpPr>
                        <a:xfrm>
                          <a:off x="0" y="0"/>
                          <a:ext cx="5501640" cy="57150"/>
                          <a:chExt cx="5501640" cy="57150"/>
                        </a:xfrm>
                      </wpg:grpSpPr>
                      <wps:wsp>
                        <wps:cNvPr id="110" name="Graphic 110"/>
                        <wps:cNvSpPr/>
                        <wps:spPr>
                          <a:xfrm>
                            <a:off x="0" y="0"/>
                            <a:ext cx="5501640" cy="57150"/>
                          </a:xfrm>
                          <a:custGeom>
                            <a:avLst/>
                            <a:gdLst/>
                            <a:ahLst/>
                            <a:cxnLst/>
                            <a:rect l="l" t="t" r="r" b="b"/>
                            <a:pathLst>
                              <a:path w="5501640" h="57150">
                                <a:moveTo>
                                  <a:pt x="5501373" y="47498"/>
                                </a:moveTo>
                                <a:lnTo>
                                  <a:pt x="0" y="47498"/>
                                </a:lnTo>
                                <a:lnTo>
                                  <a:pt x="0" y="56642"/>
                                </a:lnTo>
                                <a:lnTo>
                                  <a:pt x="5501373" y="56642"/>
                                </a:lnTo>
                                <a:lnTo>
                                  <a:pt x="5501373" y="47498"/>
                                </a:lnTo>
                                <a:close/>
                              </a:path>
                              <a:path w="5501640" h="57150">
                                <a:moveTo>
                                  <a:pt x="5501373" y="0"/>
                                </a:moveTo>
                                <a:lnTo>
                                  <a:pt x="0" y="0"/>
                                </a:lnTo>
                                <a:lnTo>
                                  <a:pt x="0" y="38100"/>
                                </a:lnTo>
                                <a:lnTo>
                                  <a:pt x="5501373" y="38100"/>
                                </a:lnTo>
                                <a:lnTo>
                                  <a:pt x="5501373" y="0"/>
                                </a:lnTo>
                                <a:close/>
                              </a:path>
                            </a:pathLst>
                          </a:custGeom>
                          <a:solidFill>
                            <a:srgbClr val="808080"/>
                          </a:solidFill>
                        </wps:spPr>
                        <wps:bodyPr wrap="square" lIns="0" tIns="0" rIns="0" bIns="0" rtlCol="0">
                          <a:prstTxWarp prst="textNoShape">
                            <a:avLst/>
                          </a:prstTxWarp>
                          <a:noAutofit/>
                        </wps:bodyPr>
                      </wps:wsp>
                    </wpg:wgp>
                  </a:graphicData>
                </a:graphic>
              </wp:inline>
            </w:drawing>
          </mc:Choice>
          <mc:Fallback>
            <w:pict>
              <v:group style="width:433.2pt;height:4.5pt;mso-position-horizontal-relative:char;mso-position-vertical-relative:line" id="docshapegroup69" coordorigin="0,0" coordsize="8664,90">
                <v:shape style="position:absolute;left:0;top:0;width:8664;height:90" id="docshape70" coordorigin="0,0" coordsize="8664,90" path="m8664,75l0,75,0,89,8664,89,8664,75xm8664,0l0,0,0,60,8664,60,8664,0xe" filled="true" fillcolor="#808080" stroked="false">
                  <v:path arrowok="t"/>
                  <v:fill type="solid"/>
                </v:shape>
              </v:group>
            </w:pict>
          </mc:Fallback>
        </mc:AlternateContent>
      </w:r>
      <w:r>
        <w:rPr>
          <w:rFonts w:ascii="MS PGothic"/>
          <w:position w:val="-1"/>
          <w:sz w:val="8"/>
        </w:rPr>
      </w:r>
    </w:p>
    <w:p>
      <w:pPr>
        <w:pStyle w:val="BodyText"/>
        <w:spacing w:before="234"/>
        <w:rPr>
          <w:rFonts w:ascii="MS PGothic"/>
          <w:sz w:val="20"/>
        </w:rPr>
      </w:pPr>
    </w:p>
    <w:tbl>
      <w:tblPr>
        <w:tblW w:w="0" w:type="auto"/>
        <w:jc w:val="left"/>
        <w:tblInd w:w="148" w:type="dxa"/>
        <w:tblBorders>
          <w:top w:val="single" w:sz="4" w:space="0" w:color="EDEBE0"/>
          <w:left w:val="single" w:sz="4" w:space="0" w:color="EDEBE0"/>
          <w:bottom w:val="single" w:sz="4" w:space="0" w:color="EDEBE0"/>
          <w:right w:val="single" w:sz="4" w:space="0" w:color="EDEBE0"/>
          <w:insideH w:val="single" w:sz="4" w:space="0" w:color="EDEBE0"/>
          <w:insideV w:val="single" w:sz="4" w:space="0" w:color="EDEBE0"/>
        </w:tblBorders>
        <w:tblLayout w:type="fixed"/>
        <w:tblCellMar>
          <w:top w:w="0" w:type="dxa"/>
          <w:left w:w="0" w:type="dxa"/>
          <w:bottom w:w="0" w:type="dxa"/>
          <w:right w:w="0" w:type="dxa"/>
        </w:tblCellMar>
        <w:tblLook w:val="01E0"/>
      </w:tblPr>
      <w:tblGrid>
        <w:gridCol w:w="566"/>
        <w:gridCol w:w="2129"/>
        <w:gridCol w:w="2834"/>
        <w:gridCol w:w="2976"/>
      </w:tblGrid>
      <w:tr>
        <w:trPr>
          <w:trHeight w:val="359" w:hRule="atLeast"/>
        </w:trPr>
        <w:tc>
          <w:tcPr>
            <w:tcW w:w="566" w:type="dxa"/>
          </w:tcPr>
          <w:p>
            <w:pPr>
              <w:pStyle w:val="TableParagraph"/>
              <w:spacing w:line="266" w:lineRule="exact"/>
              <w:ind w:left="103" w:right="101"/>
              <w:jc w:val="center"/>
              <w:rPr>
                <w:sz w:val="21"/>
              </w:rPr>
            </w:pPr>
            <w:r>
              <w:rPr>
                <w:spacing w:val="-5"/>
                <w:sz w:val="21"/>
              </w:rPr>
              <w:t>19.</w:t>
            </w:r>
          </w:p>
        </w:tc>
        <w:tc>
          <w:tcPr>
            <w:tcW w:w="2129" w:type="dxa"/>
          </w:tcPr>
          <w:p>
            <w:pPr>
              <w:pStyle w:val="TableParagraph"/>
              <w:spacing w:line="266" w:lineRule="exact"/>
              <w:ind w:left="141"/>
              <w:rPr>
                <w:sz w:val="21"/>
              </w:rPr>
            </w:pPr>
            <w:r>
              <w:rPr>
                <w:spacing w:val="-4"/>
                <w:sz w:val="21"/>
              </w:rPr>
              <w:t>可動部分</w:t>
            </w:r>
          </w:p>
        </w:tc>
        <w:tc>
          <w:tcPr>
            <w:tcW w:w="2834" w:type="dxa"/>
          </w:tcPr>
          <w:p>
            <w:pPr>
              <w:pStyle w:val="TableParagraph"/>
              <w:spacing w:line="266" w:lineRule="exact"/>
              <w:ind w:left="139"/>
              <w:rPr>
                <w:sz w:val="21"/>
              </w:rPr>
            </w:pPr>
            <w:r>
              <w:rPr>
                <w:spacing w:val="-4"/>
                <w:sz w:val="21"/>
              </w:rPr>
              <w:t>かどうぶぶん</w:t>
            </w:r>
          </w:p>
        </w:tc>
        <w:tc>
          <w:tcPr>
            <w:tcW w:w="2976" w:type="dxa"/>
          </w:tcPr>
          <w:p>
            <w:pPr>
              <w:pStyle w:val="TableParagraph"/>
              <w:spacing w:before="63"/>
              <w:ind w:left="106"/>
              <w:rPr>
                <w:rFonts w:ascii="Times New Roman" w:hAnsi="Times New Roman"/>
                <w:sz w:val="24"/>
              </w:rPr>
            </w:pPr>
            <w:r>
              <w:rPr>
                <w:rFonts w:ascii="Times New Roman" w:hAnsi="Times New Roman"/>
                <w:sz w:val="24"/>
              </w:rPr>
              <w:t>phần</w:t>
            </w:r>
            <w:r>
              <w:rPr>
                <w:rFonts w:ascii="Times New Roman" w:hAnsi="Times New Roman"/>
                <w:spacing w:val="-1"/>
                <w:sz w:val="24"/>
              </w:rPr>
              <w:t> </w:t>
            </w:r>
            <w:r>
              <w:rPr>
                <w:rFonts w:ascii="Times New Roman" w:hAnsi="Times New Roman"/>
                <w:sz w:val="24"/>
              </w:rPr>
              <w:t>có thể</w:t>
            </w:r>
            <w:r>
              <w:rPr>
                <w:rFonts w:ascii="Times New Roman" w:hAnsi="Times New Roman"/>
                <w:spacing w:val="-2"/>
                <w:sz w:val="24"/>
              </w:rPr>
              <w:t> </w:t>
            </w:r>
            <w:r>
              <w:rPr>
                <w:rFonts w:ascii="Times New Roman" w:hAnsi="Times New Roman"/>
                <w:sz w:val="24"/>
              </w:rPr>
              <w:t>tháo </w:t>
            </w:r>
            <w:r>
              <w:rPr>
                <w:rFonts w:ascii="Times New Roman" w:hAnsi="Times New Roman"/>
                <w:spacing w:val="-5"/>
                <w:sz w:val="24"/>
              </w:rPr>
              <w:t>rời</w:t>
            </w:r>
          </w:p>
        </w:tc>
      </w:tr>
      <w:tr>
        <w:trPr>
          <w:trHeight w:val="359" w:hRule="atLeast"/>
        </w:trPr>
        <w:tc>
          <w:tcPr>
            <w:tcW w:w="566" w:type="dxa"/>
          </w:tcPr>
          <w:p>
            <w:pPr>
              <w:pStyle w:val="TableParagraph"/>
              <w:spacing w:line="266" w:lineRule="exact"/>
              <w:ind w:left="103" w:right="101"/>
              <w:jc w:val="center"/>
              <w:rPr>
                <w:sz w:val="21"/>
              </w:rPr>
            </w:pPr>
            <w:r>
              <w:rPr>
                <w:spacing w:val="-5"/>
                <w:sz w:val="21"/>
              </w:rPr>
              <w:t>20.</w:t>
            </w:r>
          </w:p>
        </w:tc>
        <w:tc>
          <w:tcPr>
            <w:tcW w:w="2129" w:type="dxa"/>
          </w:tcPr>
          <w:p>
            <w:pPr>
              <w:pStyle w:val="TableParagraph"/>
              <w:spacing w:line="266" w:lineRule="exact"/>
              <w:ind w:left="141"/>
              <w:rPr>
                <w:sz w:val="21"/>
              </w:rPr>
            </w:pPr>
            <w:r>
              <w:rPr>
                <w:spacing w:val="-4"/>
                <w:sz w:val="21"/>
              </w:rPr>
              <w:t>稼働率</w:t>
            </w:r>
          </w:p>
        </w:tc>
        <w:tc>
          <w:tcPr>
            <w:tcW w:w="2834" w:type="dxa"/>
          </w:tcPr>
          <w:p>
            <w:pPr>
              <w:pStyle w:val="TableParagraph"/>
              <w:spacing w:line="266" w:lineRule="exact"/>
              <w:ind w:left="139"/>
              <w:rPr>
                <w:sz w:val="21"/>
              </w:rPr>
            </w:pPr>
            <w:r>
              <w:rPr>
                <w:spacing w:val="-4"/>
                <w:sz w:val="21"/>
              </w:rPr>
              <w:t>かどうりつ</w:t>
            </w:r>
          </w:p>
        </w:tc>
        <w:tc>
          <w:tcPr>
            <w:tcW w:w="2976" w:type="dxa"/>
          </w:tcPr>
          <w:p>
            <w:pPr>
              <w:pStyle w:val="TableParagraph"/>
              <w:spacing w:before="63"/>
              <w:ind w:left="106"/>
              <w:rPr>
                <w:rFonts w:ascii="Times New Roman" w:hAnsi="Times New Roman"/>
                <w:sz w:val="24"/>
              </w:rPr>
            </w:pPr>
            <w:r>
              <w:rPr>
                <w:rFonts w:ascii="Times New Roman" w:hAnsi="Times New Roman"/>
                <w:sz w:val="24"/>
              </w:rPr>
              <w:t>tỷ lệ</w:t>
            </w:r>
            <w:r>
              <w:rPr>
                <w:rFonts w:ascii="Times New Roman" w:hAnsi="Times New Roman"/>
                <w:spacing w:val="-1"/>
                <w:sz w:val="24"/>
              </w:rPr>
              <w:t> </w:t>
            </w:r>
            <w:r>
              <w:rPr>
                <w:rFonts w:ascii="Times New Roman" w:hAnsi="Times New Roman"/>
                <w:sz w:val="24"/>
              </w:rPr>
              <w:t>hoạt </w:t>
            </w:r>
            <w:r>
              <w:rPr>
                <w:rFonts w:ascii="Times New Roman" w:hAnsi="Times New Roman"/>
                <w:spacing w:val="-4"/>
                <w:sz w:val="24"/>
              </w:rPr>
              <w:t>động</w:t>
            </w:r>
          </w:p>
        </w:tc>
      </w:tr>
      <w:tr>
        <w:trPr>
          <w:trHeight w:val="359" w:hRule="atLeast"/>
        </w:trPr>
        <w:tc>
          <w:tcPr>
            <w:tcW w:w="566" w:type="dxa"/>
          </w:tcPr>
          <w:p>
            <w:pPr>
              <w:pStyle w:val="TableParagraph"/>
              <w:spacing w:line="266" w:lineRule="exact"/>
              <w:ind w:left="103" w:right="101"/>
              <w:jc w:val="center"/>
              <w:rPr>
                <w:sz w:val="21"/>
              </w:rPr>
            </w:pPr>
            <w:r>
              <w:rPr>
                <w:spacing w:val="-5"/>
                <w:sz w:val="21"/>
              </w:rPr>
              <w:t>21.</w:t>
            </w:r>
          </w:p>
        </w:tc>
        <w:tc>
          <w:tcPr>
            <w:tcW w:w="2129" w:type="dxa"/>
          </w:tcPr>
          <w:p>
            <w:pPr>
              <w:pStyle w:val="TableParagraph"/>
              <w:spacing w:line="266" w:lineRule="exact"/>
              <w:ind w:left="141"/>
              <w:rPr>
                <w:sz w:val="21"/>
              </w:rPr>
            </w:pPr>
            <w:r>
              <w:rPr>
                <w:spacing w:val="-4"/>
                <w:sz w:val="21"/>
              </w:rPr>
              <w:t>改ざんする</w:t>
            </w:r>
          </w:p>
        </w:tc>
        <w:tc>
          <w:tcPr>
            <w:tcW w:w="2834" w:type="dxa"/>
          </w:tcPr>
          <w:p>
            <w:pPr>
              <w:pStyle w:val="TableParagraph"/>
              <w:spacing w:line="266" w:lineRule="exact"/>
              <w:ind w:left="139"/>
              <w:rPr>
                <w:sz w:val="21"/>
              </w:rPr>
            </w:pPr>
            <w:r>
              <w:rPr>
                <w:spacing w:val="-4"/>
                <w:sz w:val="21"/>
              </w:rPr>
              <w:t>かいざんする</w:t>
            </w:r>
          </w:p>
        </w:tc>
        <w:tc>
          <w:tcPr>
            <w:tcW w:w="2976" w:type="dxa"/>
          </w:tcPr>
          <w:p>
            <w:pPr>
              <w:pStyle w:val="TableParagraph"/>
              <w:spacing w:before="63"/>
              <w:ind w:left="106"/>
              <w:rPr>
                <w:rFonts w:ascii="Times New Roman" w:hAnsi="Times New Roman"/>
                <w:sz w:val="24"/>
              </w:rPr>
            </w:pPr>
            <w:r>
              <w:rPr>
                <w:rFonts w:ascii="Times New Roman" w:hAnsi="Times New Roman"/>
                <w:sz w:val="24"/>
              </w:rPr>
              <w:t>sửa</w:t>
            </w:r>
            <w:r>
              <w:rPr>
                <w:rFonts w:ascii="Times New Roman" w:hAnsi="Times New Roman"/>
                <w:spacing w:val="-2"/>
                <w:sz w:val="24"/>
              </w:rPr>
              <w:t> </w:t>
            </w:r>
            <w:r>
              <w:rPr>
                <w:rFonts w:ascii="Times New Roman" w:hAnsi="Times New Roman"/>
                <w:spacing w:val="-5"/>
                <w:sz w:val="24"/>
              </w:rPr>
              <w:t>đổi</w:t>
            </w:r>
          </w:p>
        </w:tc>
      </w:tr>
      <w:tr>
        <w:trPr>
          <w:trHeight w:val="359" w:hRule="atLeast"/>
        </w:trPr>
        <w:tc>
          <w:tcPr>
            <w:tcW w:w="566" w:type="dxa"/>
          </w:tcPr>
          <w:p>
            <w:pPr>
              <w:pStyle w:val="TableParagraph"/>
              <w:spacing w:line="266" w:lineRule="exact"/>
              <w:ind w:left="103" w:right="101"/>
              <w:jc w:val="center"/>
              <w:rPr>
                <w:sz w:val="21"/>
              </w:rPr>
            </w:pPr>
            <w:r>
              <w:rPr>
                <w:spacing w:val="-5"/>
                <w:sz w:val="21"/>
              </w:rPr>
              <w:t>22.</w:t>
            </w:r>
          </w:p>
        </w:tc>
        <w:tc>
          <w:tcPr>
            <w:tcW w:w="2129" w:type="dxa"/>
          </w:tcPr>
          <w:p>
            <w:pPr>
              <w:pStyle w:val="TableParagraph"/>
              <w:spacing w:line="266" w:lineRule="exact"/>
              <w:ind w:left="141"/>
              <w:rPr>
                <w:sz w:val="21"/>
              </w:rPr>
            </w:pPr>
            <w:r>
              <w:rPr>
                <w:spacing w:val="-4"/>
                <w:sz w:val="21"/>
              </w:rPr>
              <w:t>感染経路</w:t>
            </w:r>
          </w:p>
        </w:tc>
        <w:tc>
          <w:tcPr>
            <w:tcW w:w="2834" w:type="dxa"/>
          </w:tcPr>
          <w:p>
            <w:pPr>
              <w:pStyle w:val="TableParagraph"/>
              <w:spacing w:line="266" w:lineRule="exact"/>
              <w:ind w:left="139"/>
              <w:rPr>
                <w:sz w:val="21"/>
              </w:rPr>
            </w:pPr>
            <w:r>
              <w:rPr>
                <w:spacing w:val="-4"/>
                <w:sz w:val="21"/>
              </w:rPr>
              <w:t>かんせんけいろ</w:t>
            </w:r>
          </w:p>
        </w:tc>
        <w:tc>
          <w:tcPr>
            <w:tcW w:w="2976" w:type="dxa"/>
          </w:tcPr>
          <w:p>
            <w:pPr>
              <w:pStyle w:val="TableParagraph"/>
              <w:spacing w:before="63"/>
              <w:ind w:left="106"/>
              <w:rPr>
                <w:rFonts w:ascii="Times New Roman" w:hAnsi="Times New Roman"/>
                <w:sz w:val="24"/>
              </w:rPr>
            </w:pPr>
            <w:r>
              <w:rPr>
                <w:rFonts w:ascii="Times New Roman" w:hAnsi="Times New Roman"/>
                <w:sz w:val="24"/>
              </w:rPr>
              <w:t>con</w:t>
            </w:r>
            <w:r>
              <w:rPr>
                <w:rFonts w:ascii="Times New Roman" w:hAnsi="Times New Roman"/>
                <w:spacing w:val="-1"/>
                <w:sz w:val="24"/>
              </w:rPr>
              <w:t> </w:t>
            </w:r>
            <w:r>
              <w:rPr>
                <w:rFonts w:ascii="Times New Roman" w:hAnsi="Times New Roman"/>
                <w:sz w:val="24"/>
              </w:rPr>
              <w:t>đường lây </w:t>
            </w:r>
            <w:r>
              <w:rPr>
                <w:rFonts w:ascii="Times New Roman" w:hAnsi="Times New Roman"/>
                <w:spacing w:val="-4"/>
                <w:sz w:val="24"/>
              </w:rPr>
              <w:t>nhiễm</w:t>
            </w:r>
          </w:p>
        </w:tc>
      </w:tr>
      <w:tr>
        <w:trPr>
          <w:trHeight w:val="359" w:hRule="atLeast"/>
        </w:trPr>
        <w:tc>
          <w:tcPr>
            <w:tcW w:w="566" w:type="dxa"/>
          </w:tcPr>
          <w:p>
            <w:pPr>
              <w:pStyle w:val="TableParagraph"/>
              <w:spacing w:line="266" w:lineRule="exact"/>
              <w:ind w:left="103" w:right="101"/>
              <w:jc w:val="center"/>
              <w:rPr>
                <w:sz w:val="21"/>
              </w:rPr>
            </w:pPr>
            <w:r>
              <w:rPr>
                <w:spacing w:val="-5"/>
                <w:sz w:val="21"/>
              </w:rPr>
              <w:t>23.</w:t>
            </w:r>
          </w:p>
        </w:tc>
        <w:tc>
          <w:tcPr>
            <w:tcW w:w="2129" w:type="dxa"/>
          </w:tcPr>
          <w:p>
            <w:pPr>
              <w:pStyle w:val="TableParagraph"/>
              <w:spacing w:line="266" w:lineRule="exact"/>
              <w:ind w:left="141"/>
              <w:rPr>
                <w:sz w:val="21"/>
              </w:rPr>
            </w:pPr>
            <w:r>
              <w:rPr>
                <w:spacing w:val="-4"/>
                <w:sz w:val="21"/>
              </w:rPr>
              <w:t>起動不能</w:t>
            </w:r>
          </w:p>
        </w:tc>
        <w:tc>
          <w:tcPr>
            <w:tcW w:w="2834" w:type="dxa"/>
          </w:tcPr>
          <w:p>
            <w:pPr>
              <w:pStyle w:val="TableParagraph"/>
              <w:spacing w:line="266" w:lineRule="exact"/>
              <w:ind w:left="139"/>
              <w:rPr>
                <w:sz w:val="21"/>
              </w:rPr>
            </w:pPr>
            <w:r>
              <w:rPr>
                <w:spacing w:val="-4"/>
                <w:sz w:val="21"/>
              </w:rPr>
              <w:t>きどうふのう</w:t>
            </w:r>
          </w:p>
        </w:tc>
        <w:tc>
          <w:tcPr>
            <w:tcW w:w="2976" w:type="dxa"/>
          </w:tcPr>
          <w:p>
            <w:pPr>
              <w:pStyle w:val="TableParagraph"/>
              <w:spacing w:before="63"/>
              <w:ind w:left="106"/>
              <w:rPr>
                <w:rFonts w:ascii="Times New Roman" w:hAnsi="Times New Roman"/>
                <w:sz w:val="24"/>
              </w:rPr>
            </w:pPr>
            <w:r>
              <w:rPr>
                <w:rFonts w:ascii="Times New Roman" w:hAnsi="Times New Roman"/>
                <w:sz w:val="24"/>
              </w:rPr>
              <w:t>không thể</w:t>
            </w:r>
            <w:r>
              <w:rPr>
                <w:rFonts w:ascii="Times New Roman" w:hAnsi="Times New Roman"/>
                <w:spacing w:val="-1"/>
                <w:sz w:val="24"/>
              </w:rPr>
              <w:t> </w:t>
            </w:r>
            <w:r>
              <w:rPr>
                <w:rFonts w:ascii="Times New Roman" w:hAnsi="Times New Roman"/>
                <w:sz w:val="24"/>
              </w:rPr>
              <w:t>khởi</w:t>
            </w:r>
            <w:r>
              <w:rPr>
                <w:rFonts w:ascii="Times New Roman" w:hAnsi="Times New Roman"/>
                <w:spacing w:val="1"/>
                <w:sz w:val="24"/>
              </w:rPr>
              <w:t> </w:t>
            </w:r>
            <w:r>
              <w:rPr>
                <w:rFonts w:ascii="Times New Roman" w:hAnsi="Times New Roman"/>
                <w:spacing w:val="-4"/>
                <w:sz w:val="24"/>
              </w:rPr>
              <w:t>động</w:t>
            </w:r>
          </w:p>
        </w:tc>
      </w:tr>
      <w:tr>
        <w:trPr>
          <w:trHeight w:val="361" w:hRule="atLeast"/>
        </w:trPr>
        <w:tc>
          <w:tcPr>
            <w:tcW w:w="566" w:type="dxa"/>
          </w:tcPr>
          <w:p>
            <w:pPr>
              <w:pStyle w:val="TableParagraph"/>
              <w:spacing w:line="266" w:lineRule="exact" w:before="76"/>
              <w:ind w:left="103" w:right="101"/>
              <w:jc w:val="center"/>
              <w:rPr>
                <w:sz w:val="21"/>
              </w:rPr>
            </w:pPr>
            <w:r>
              <w:rPr>
                <w:spacing w:val="-5"/>
                <w:sz w:val="21"/>
              </w:rPr>
              <w:t>24.</w:t>
            </w:r>
          </w:p>
        </w:tc>
        <w:tc>
          <w:tcPr>
            <w:tcW w:w="2129" w:type="dxa"/>
          </w:tcPr>
          <w:p>
            <w:pPr>
              <w:pStyle w:val="TableParagraph"/>
              <w:spacing w:line="266" w:lineRule="exact" w:before="76"/>
              <w:ind w:left="141"/>
              <w:rPr>
                <w:sz w:val="21"/>
              </w:rPr>
            </w:pPr>
            <w:r>
              <w:rPr>
                <w:spacing w:val="-5"/>
                <w:sz w:val="21"/>
              </w:rPr>
              <w:t>挙動</w:t>
            </w:r>
          </w:p>
        </w:tc>
        <w:tc>
          <w:tcPr>
            <w:tcW w:w="2834" w:type="dxa"/>
          </w:tcPr>
          <w:p>
            <w:pPr>
              <w:pStyle w:val="TableParagraph"/>
              <w:spacing w:line="266" w:lineRule="exact" w:before="76"/>
              <w:ind w:left="139"/>
              <w:rPr>
                <w:sz w:val="21"/>
              </w:rPr>
            </w:pPr>
            <w:r>
              <w:rPr>
                <w:spacing w:val="-4"/>
                <w:sz w:val="21"/>
              </w:rPr>
              <w:t>きょどう</w:t>
            </w:r>
          </w:p>
        </w:tc>
        <w:tc>
          <w:tcPr>
            <w:tcW w:w="2976" w:type="dxa"/>
          </w:tcPr>
          <w:p>
            <w:pPr>
              <w:pStyle w:val="TableParagraph"/>
              <w:spacing w:before="66"/>
              <w:ind w:left="106"/>
              <w:rPr>
                <w:rFonts w:ascii="Times New Roman" w:hAnsi="Times New Roman"/>
                <w:sz w:val="24"/>
              </w:rPr>
            </w:pPr>
            <w:r>
              <w:rPr>
                <w:rFonts w:ascii="Times New Roman" w:hAnsi="Times New Roman"/>
                <w:sz w:val="24"/>
              </w:rPr>
              <w:t>cử</w:t>
            </w:r>
            <w:r>
              <w:rPr>
                <w:rFonts w:ascii="Times New Roman" w:hAnsi="Times New Roman"/>
                <w:spacing w:val="-2"/>
                <w:sz w:val="24"/>
              </w:rPr>
              <w:t> </w:t>
            </w:r>
            <w:r>
              <w:rPr>
                <w:rFonts w:ascii="Times New Roman" w:hAnsi="Times New Roman"/>
                <w:spacing w:val="-4"/>
                <w:sz w:val="24"/>
              </w:rPr>
              <w:t>động</w:t>
            </w:r>
          </w:p>
        </w:tc>
      </w:tr>
      <w:tr>
        <w:trPr>
          <w:trHeight w:val="359" w:hRule="atLeast"/>
        </w:trPr>
        <w:tc>
          <w:tcPr>
            <w:tcW w:w="566" w:type="dxa"/>
          </w:tcPr>
          <w:p>
            <w:pPr>
              <w:pStyle w:val="TableParagraph"/>
              <w:spacing w:line="266" w:lineRule="exact"/>
              <w:ind w:left="103" w:right="101"/>
              <w:jc w:val="center"/>
              <w:rPr>
                <w:sz w:val="21"/>
              </w:rPr>
            </w:pPr>
            <w:r>
              <w:rPr>
                <w:spacing w:val="-5"/>
                <w:sz w:val="21"/>
              </w:rPr>
              <w:t>25.</w:t>
            </w:r>
          </w:p>
        </w:tc>
        <w:tc>
          <w:tcPr>
            <w:tcW w:w="2129" w:type="dxa"/>
          </w:tcPr>
          <w:p>
            <w:pPr>
              <w:pStyle w:val="TableParagraph"/>
              <w:spacing w:line="266" w:lineRule="exact"/>
              <w:ind w:left="141"/>
              <w:rPr>
                <w:sz w:val="21"/>
              </w:rPr>
            </w:pPr>
            <w:r>
              <w:rPr>
                <w:spacing w:val="-4"/>
                <w:sz w:val="21"/>
              </w:rPr>
              <w:t>攻撃対象</w:t>
            </w:r>
          </w:p>
        </w:tc>
        <w:tc>
          <w:tcPr>
            <w:tcW w:w="2834" w:type="dxa"/>
          </w:tcPr>
          <w:p>
            <w:pPr>
              <w:pStyle w:val="TableParagraph"/>
              <w:spacing w:line="266" w:lineRule="exact"/>
              <w:ind w:left="139"/>
              <w:rPr>
                <w:sz w:val="21"/>
              </w:rPr>
            </w:pPr>
            <w:r>
              <w:rPr>
                <w:spacing w:val="-3"/>
                <w:sz w:val="21"/>
              </w:rPr>
              <w:t>こうげきたいしょう</w:t>
            </w:r>
          </w:p>
        </w:tc>
        <w:tc>
          <w:tcPr>
            <w:tcW w:w="2976" w:type="dxa"/>
          </w:tcPr>
          <w:p>
            <w:pPr>
              <w:pStyle w:val="TableParagraph"/>
              <w:spacing w:before="63"/>
              <w:ind w:left="106"/>
              <w:rPr>
                <w:rFonts w:ascii="Times New Roman" w:hAnsi="Times New Roman"/>
                <w:sz w:val="24"/>
              </w:rPr>
            </w:pPr>
            <w:r>
              <w:rPr>
                <w:rFonts w:ascii="Times New Roman" w:hAnsi="Times New Roman"/>
                <w:sz w:val="24"/>
              </w:rPr>
              <w:t>đối</w:t>
            </w:r>
            <w:r>
              <w:rPr>
                <w:rFonts w:ascii="Times New Roman" w:hAnsi="Times New Roman"/>
                <w:spacing w:val="-3"/>
                <w:sz w:val="24"/>
              </w:rPr>
              <w:t> </w:t>
            </w:r>
            <w:r>
              <w:rPr>
                <w:rFonts w:ascii="Times New Roman" w:hAnsi="Times New Roman"/>
                <w:sz w:val="24"/>
              </w:rPr>
              <w:t>tượng tấn </w:t>
            </w:r>
            <w:r>
              <w:rPr>
                <w:rFonts w:ascii="Times New Roman" w:hAnsi="Times New Roman"/>
                <w:spacing w:val="-4"/>
                <w:sz w:val="24"/>
              </w:rPr>
              <w:t>công</w:t>
            </w:r>
          </w:p>
        </w:tc>
      </w:tr>
      <w:tr>
        <w:trPr>
          <w:trHeight w:val="359" w:hRule="atLeast"/>
        </w:trPr>
        <w:tc>
          <w:tcPr>
            <w:tcW w:w="566" w:type="dxa"/>
          </w:tcPr>
          <w:p>
            <w:pPr>
              <w:pStyle w:val="TableParagraph"/>
              <w:spacing w:line="266" w:lineRule="exact"/>
              <w:ind w:left="103" w:right="101"/>
              <w:jc w:val="center"/>
              <w:rPr>
                <w:sz w:val="21"/>
              </w:rPr>
            </w:pPr>
            <w:r>
              <w:rPr>
                <w:spacing w:val="-5"/>
                <w:sz w:val="21"/>
              </w:rPr>
              <w:t>26.</w:t>
            </w:r>
          </w:p>
        </w:tc>
        <w:tc>
          <w:tcPr>
            <w:tcW w:w="2129" w:type="dxa"/>
          </w:tcPr>
          <w:p>
            <w:pPr>
              <w:pStyle w:val="TableParagraph"/>
              <w:spacing w:line="266" w:lineRule="exact"/>
              <w:ind w:left="141"/>
              <w:rPr>
                <w:sz w:val="21"/>
              </w:rPr>
            </w:pPr>
            <w:r>
              <w:rPr>
                <w:spacing w:val="-4"/>
                <w:sz w:val="21"/>
              </w:rPr>
              <w:t>詐欺紛い</w:t>
            </w:r>
          </w:p>
        </w:tc>
        <w:tc>
          <w:tcPr>
            <w:tcW w:w="2834" w:type="dxa"/>
          </w:tcPr>
          <w:p>
            <w:pPr>
              <w:pStyle w:val="TableParagraph"/>
              <w:spacing w:line="266" w:lineRule="exact"/>
              <w:ind w:left="139"/>
              <w:rPr>
                <w:sz w:val="21"/>
              </w:rPr>
            </w:pPr>
            <w:r>
              <w:rPr>
                <w:spacing w:val="-4"/>
                <w:sz w:val="21"/>
              </w:rPr>
              <w:t>さぎまがい</w:t>
            </w:r>
          </w:p>
        </w:tc>
        <w:tc>
          <w:tcPr>
            <w:tcW w:w="2976" w:type="dxa"/>
          </w:tcPr>
          <w:p>
            <w:pPr>
              <w:pStyle w:val="TableParagraph"/>
              <w:spacing w:before="63"/>
              <w:ind w:left="106"/>
              <w:rPr>
                <w:rFonts w:ascii="Times New Roman" w:hAnsi="Times New Roman"/>
                <w:sz w:val="24"/>
              </w:rPr>
            </w:pPr>
            <w:r>
              <w:rPr>
                <w:rFonts w:ascii="Times New Roman" w:hAnsi="Times New Roman"/>
                <w:sz w:val="24"/>
              </w:rPr>
              <w:t>lừa</w:t>
            </w:r>
            <w:r>
              <w:rPr>
                <w:rFonts w:ascii="Times New Roman" w:hAnsi="Times New Roman"/>
                <w:spacing w:val="-2"/>
                <w:sz w:val="24"/>
              </w:rPr>
              <w:t> </w:t>
            </w:r>
            <w:r>
              <w:rPr>
                <w:rFonts w:ascii="Times New Roman" w:hAnsi="Times New Roman"/>
                <w:spacing w:val="-5"/>
                <w:sz w:val="24"/>
              </w:rPr>
              <w:t>đảo</w:t>
            </w:r>
          </w:p>
        </w:tc>
      </w:tr>
      <w:tr>
        <w:trPr>
          <w:trHeight w:val="360" w:hRule="atLeast"/>
        </w:trPr>
        <w:tc>
          <w:tcPr>
            <w:tcW w:w="566" w:type="dxa"/>
          </w:tcPr>
          <w:p>
            <w:pPr>
              <w:pStyle w:val="TableParagraph"/>
              <w:spacing w:line="266" w:lineRule="exact"/>
              <w:ind w:left="103" w:right="101"/>
              <w:jc w:val="center"/>
              <w:rPr>
                <w:sz w:val="21"/>
              </w:rPr>
            </w:pPr>
            <w:r>
              <w:rPr>
                <w:spacing w:val="-5"/>
                <w:sz w:val="21"/>
              </w:rPr>
              <w:t>27.</w:t>
            </w:r>
          </w:p>
        </w:tc>
        <w:tc>
          <w:tcPr>
            <w:tcW w:w="2129" w:type="dxa"/>
          </w:tcPr>
          <w:p>
            <w:pPr>
              <w:pStyle w:val="TableParagraph"/>
              <w:spacing w:line="266" w:lineRule="exact"/>
              <w:ind w:left="141"/>
              <w:rPr>
                <w:sz w:val="21"/>
              </w:rPr>
            </w:pPr>
            <w:r>
              <w:rPr>
                <w:spacing w:val="-4"/>
                <w:sz w:val="21"/>
              </w:rPr>
              <w:t>最新版</w:t>
            </w:r>
          </w:p>
        </w:tc>
        <w:tc>
          <w:tcPr>
            <w:tcW w:w="2834" w:type="dxa"/>
          </w:tcPr>
          <w:p>
            <w:pPr>
              <w:pStyle w:val="TableParagraph"/>
              <w:spacing w:line="266" w:lineRule="exact"/>
              <w:ind w:left="139"/>
              <w:rPr>
                <w:sz w:val="21"/>
              </w:rPr>
            </w:pPr>
            <w:r>
              <w:rPr>
                <w:spacing w:val="-4"/>
                <w:sz w:val="21"/>
              </w:rPr>
              <w:t>さいしんばん</w:t>
            </w:r>
          </w:p>
        </w:tc>
        <w:tc>
          <w:tcPr>
            <w:tcW w:w="2976" w:type="dxa"/>
          </w:tcPr>
          <w:p>
            <w:pPr>
              <w:pStyle w:val="TableParagraph"/>
              <w:spacing w:before="64"/>
              <w:ind w:left="106"/>
              <w:rPr>
                <w:rFonts w:ascii="Times New Roman" w:hAnsi="Times New Roman"/>
                <w:sz w:val="24"/>
              </w:rPr>
            </w:pPr>
            <w:r>
              <w:rPr>
                <w:rFonts w:ascii="Times New Roman" w:hAnsi="Times New Roman"/>
                <w:sz w:val="24"/>
              </w:rPr>
              <w:t>phiên</w:t>
            </w:r>
            <w:r>
              <w:rPr>
                <w:rFonts w:ascii="Times New Roman" w:hAnsi="Times New Roman"/>
                <w:spacing w:val="-3"/>
                <w:sz w:val="24"/>
              </w:rPr>
              <w:t> </w:t>
            </w:r>
            <w:r>
              <w:rPr>
                <w:rFonts w:ascii="Times New Roman" w:hAnsi="Times New Roman"/>
                <w:sz w:val="24"/>
              </w:rPr>
              <w:t>bản mới </w:t>
            </w:r>
            <w:r>
              <w:rPr>
                <w:rFonts w:ascii="Times New Roman" w:hAnsi="Times New Roman"/>
                <w:spacing w:val="-4"/>
                <w:sz w:val="24"/>
              </w:rPr>
              <w:t>nhất</w:t>
            </w:r>
          </w:p>
        </w:tc>
      </w:tr>
      <w:tr>
        <w:trPr>
          <w:trHeight w:val="359" w:hRule="atLeast"/>
        </w:trPr>
        <w:tc>
          <w:tcPr>
            <w:tcW w:w="566" w:type="dxa"/>
          </w:tcPr>
          <w:p>
            <w:pPr>
              <w:pStyle w:val="TableParagraph"/>
              <w:spacing w:line="266" w:lineRule="exact"/>
              <w:ind w:left="103" w:right="101"/>
              <w:jc w:val="center"/>
              <w:rPr>
                <w:sz w:val="21"/>
              </w:rPr>
            </w:pPr>
            <w:r>
              <w:rPr>
                <w:spacing w:val="-5"/>
                <w:sz w:val="21"/>
              </w:rPr>
              <w:t>28.</w:t>
            </w:r>
          </w:p>
        </w:tc>
        <w:tc>
          <w:tcPr>
            <w:tcW w:w="2129" w:type="dxa"/>
          </w:tcPr>
          <w:p>
            <w:pPr>
              <w:pStyle w:val="TableParagraph"/>
              <w:spacing w:line="266" w:lineRule="exact"/>
              <w:ind w:left="141"/>
              <w:rPr>
                <w:sz w:val="21"/>
              </w:rPr>
            </w:pPr>
            <w:r>
              <w:rPr>
                <w:spacing w:val="-5"/>
                <w:sz w:val="21"/>
              </w:rPr>
              <w:t>指紋</w:t>
            </w:r>
          </w:p>
        </w:tc>
        <w:tc>
          <w:tcPr>
            <w:tcW w:w="2834" w:type="dxa"/>
          </w:tcPr>
          <w:p>
            <w:pPr>
              <w:pStyle w:val="TableParagraph"/>
              <w:spacing w:line="266" w:lineRule="exact"/>
              <w:ind w:left="139"/>
              <w:rPr>
                <w:sz w:val="21"/>
              </w:rPr>
            </w:pPr>
            <w:r>
              <w:rPr>
                <w:spacing w:val="-5"/>
                <w:sz w:val="21"/>
              </w:rPr>
              <w:t>しもん</w:t>
            </w:r>
          </w:p>
        </w:tc>
        <w:tc>
          <w:tcPr>
            <w:tcW w:w="2976" w:type="dxa"/>
          </w:tcPr>
          <w:p>
            <w:pPr>
              <w:pStyle w:val="TableParagraph"/>
              <w:spacing w:before="63"/>
              <w:ind w:left="106"/>
              <w:rPr>
                <w:rFonts w:ascii="Times New Roman" w:hAnsi="Times New Roman"/>
                <w:sz w:val="24"/>
              </w:rPr>
            </w:pPr>
            <w:r>
              <w:rPr>
                <w:rFonts w:ascii="Times New Roman" w:hAnsi="Times New Roman"/>
                <w:sz w:val="24"/>
              </w:rPr>
              <w:t>vân</w:t>
            </w:r>
            <w:r>
              <w:rPr>
                <w:rFonts w:ascii="Times New Roman" w:hAnsi="Times New Roman"/>
                <w:spacing w:val="-1"/>
                <w:sz w:val="24"/>
              </w:rPr>
              <w:t> </w:t>
            </w:r>
            <w:r>
              <w:rPr>
                <w:rFonts w:ascii="Times New Roman" w:hAnsi="Times New Roman"/>
                <w:spacing w:val="-5"/>
                <w:sz w:val="24"/>
              </w:rPr>
              <w:t>tay</w:t>
            </w:r>
          </w:p>
        </w:tc>
      </w:tr>
      <w:tr>
        <w:trPr>
          <w:trHeight w:val="359" w:hRule="atLeast"/>
        </w:trPr>
        <w:tc>
          <w:tcPr>
            <w:tcW w:w="566" w:type="dxa"/>
          </w:tcPr>
          <w:p>
            <w:pPr>
              <w:pStyle w:val="TableParagraph"/>
              <w:spacing w:line="266" w:lineRule="exact"/>
              <w:ind w:left="103" w:right="101"/>
              <w:jc w:val="center"/>
              <w:rPr>
                <w:sz w:val="21"/>
              </w:rPr>
            </w:pPr>
            <w:r>
              <w:rPr>
                <w:spacing w:val="-5"/>
                <w:sz w:val="21"/>
              </w:rPr>
              <w:t>29.</w:t>
            </w:r>
          </w:p>
        </w:tc>
        <w:tc>
          <w:tcPr>
            <w:tcW w:w="2129" w:type="dxa"/>
          </w:tcPr>
          <w:p>
            <w:pPr>
              <w:pStyle w:val="TableParagraph"/>
              <w:spacing w:line="266" w:lineRule="exact"/>
              <w:ind w:left="141"/>
              <w:rPr>
                <w:sz w:val="21"/>
              </w:rPr>
            </w:pPr>
            <w:r>
              <w:rPr>
                <w:spacing w:val="-4"/>
                <w:sz w:val="21"/>
              </w:rPr>
              <w:t>磁性体</w:t>
            </w:r>
          </w:p>
        </w:tc>
        <w:tc>
          <w:tcPr>
            <w:tcW w:w="2834" w:type="dxa"/>
          </w:tcPr>
          <w:p>
            <w:pPr>
              <w:pStyle w:val="TableParagraph"/>
              <w:spacing w:line="266" w:lineRule="exact"/>
              <w:ind w:left="139"/>
              <w:rPr>
                <w:sz w:val="21"/>
              </w:rPr>
            </w:pPr>
            <w:r>
              <w:rPr>
                <w:spacing w:val="-4"/>
                <w:sz w:val="21"/>
              </w:rPr>
              <w:t>じせいたい</w:t>
            </w:r>
          </w:p>
        </w:tc>
        <w:tc>
          <w:tcPr>
            <w:tcW w:w="2976" w:type="dxa"/>
          </w:tcPr>
          <w:p>
            <w:pPr>
              <w:pStyle w:val="TableParagraph"/>
              <w:spacing w:before="63"/>
              <w:ind w:left="106"/>
              <w:rPr>
                <w:rFonts w:ascii="Times New Roman" w:hAnsi="Times New Roman"/>
                <w:sz w:val="24"/>
              </w:rPr>
            </w:pPr>
            <w:r>
              <w:rPr>
                <w:rFonts w:ascii="Times New Roman" w:hAnsi="Times New Roman"/>
                <w:sz w:val="24"/>
              </w:rPr>
              <w:t>từ</w:t>
            </w:r>
            <w:r>
              <w:rPr>
                <w:rFonts w:ascii="Times New Roman" w:hAnsi="Times New Roman"/>
                <w:spacing w:val="-1"/>
                <w:sz w:val="24"/>
              </w:rPr>
              <w:t> </w:t>
            </w:r>
            <w:r>
              <w:rPr>
                <w:rFonts w:ascii="Times New Roman" w:hAnsi="Times New Roman"/>
                <w:spacing w:val="-4"/>
                <w:sz w:val="24"/>
              </w:rPr>
              <w:t>tính</w:t>
            </w:r>
          </w:p>
        </w:tc>
      </w:tr>
      <w:tr>
        <w:trPr>
          <w:trHeight w:val="362" w:hRule="atLeast"/>
        </w:trPr>
        <w:tc>
          <w:tcPr>
            <w:tcW w:w="566" w:type="dxa"/>
          </w:tcPr>
          <w:p>
            <w:pPr>
              <w:pStyle w:val="TableParagraph"/>
              <w:spacing w:line="266" w:lineRule="exact" w:before="76"/>
              <w:ind w:left="103" w:right="101"/>
              <w:jc w:val="center"/>
              <w:rPr>
                <w:sz w:val="21"/>
              </w:rPr>
            </w:pPr>
            <w:r>
              <w:rPr>
                <w:spacing w:val="-5"/>
                <w:sz w:val="21"/>
              </w:rPr>
              <w:t>30.</w:t>
            </w:r>
          </w:p>
        </w:tc>
        <w:tc>
          <w:tcPr>
            <w:tcW w:w="2129" w:type="dxa"/>
          </w:tcPr>
          <w:p>
            <w:pPr>
              <w:pStyle w:val="TableParagraph"/>
              <w:spacing w:line="266" w:lineRule="exact" w:before="76"/>
              <w:ind w:left="141"/>
              <w:rPr>
                <w:sz w:val="21"/>
              </w:rPr>
            </w:pPr>
            <w:r>
              <w:rPr>
                <w:spacing w:val="-5"/>
                <w:sz w:val="21"/>
              </w:rPr>
              <w:t>手口</w:t>
            </w:r>
          </w:p>
        </w:tc>
        <w:tc>
          <w:tcPr>
            <w:tcW w:w="2834" w:type="dxa"/>
          </w:tcPr>
          <w:p>
            <w:pPr>
              <w:pStyle w:val="TableParagraph"/>
              <w:spacing w:line="266" w:lineRule="exact" w:before="76"/>
              <w:ind w:left="139"/>
              <w:rPr>
                <w:sz w:val="21"/>
              </w:rPr>
            </w:pPr>
            <w:r>
              <w:rPr>
                <w:spacing w:val="-5"/>
                <w:sz w:val="21"/>
              </w:rPr>
              <w:t>てぐち</w:t>
            </w:r>
          </w:p>
        </w:tc>
        <w:tc>
          <w:tcPr>
            <w:tcW w:w="2976" w:type="dxa"/>
          </w:tcPr>
          <w:p>
            <w:pPr>
              <w:pStyle w:val="TableParagraph"/>
              <w:spacing w:before="66"/>
              <w:ind w:left="106"/>
              <w:rPr>
                <w:rFonts w:ascii="Times New Roman" w:hAnsi="Times New Roman"/>
                <w:sz w:val="24"/>
              </w:rPr>
            </w:pPr>
            <w:r>
              <w:rPr>
                <w:rFonts w:ascii="Times New Roman" w:hAnsi="Times New Roman"/>
                <w:sz w:val="24"/>
              </w:rPr>
              <w:t>thủ</w:t>
            </w:r>
            <w:r>
              <w:rPr>
                <w:rFonts w:ascii="Times New Roman" w:hAnsi="Times New Roman"/>
                <w:spacing w:val="-2"/>
                <w:sz w:val="24"/>
              </w:rPr>
              <w:t> </w:t>
            </w:r>
            <w:r>
              <w:rPr>
                <w:rFonts w:ascii="Times New Roman" w:hAnsi="Times New Roman"/>
                <w:spacing w:val="-4"/>
                <w:sz w:val="24"/>
              </w:rPr>
              <w:t>đoạn</w:t>
            </w:r>
          </w:p>
        </w:tc>
      </w:tr>
      <w:tr>
        <w:trPr>
          <w:trHeight w:val="719" w:hRule="atLeast"/>
        </w:trPr>
        <w:tc>
          <w:tcPr>
            <w:tcW w:w="566" w:type="dxa"/>
          </w:tcPr>
          <w:p>
            <w:pPr>
              <w:pStyle w:val="TableParagraph"/>
              <w:ind w:left="103" w:right="101"/>
              <w:jc w:val="center"/>
              <w:rPr>
                <w:sz w:val="21"/>
              </w:rPr>
            </w:pPr>
            <w:r>
              <w:rPr>
                <w:spacing w:val="-5"/>
                <w:sz w:val="21"/>
              </w:rPr>
              <w:t>31.</w:t>
            </w:r>
          </w:p>
        </w:tc>
        <w:tc>
          <w:tcPr>
            <w:tcW w:w="2129" w:type="dxa"/>
          </w:tcPr>
          <w:p>
            <w:pPr>
              <w:pStyle w:val="TableParagraph"/>
              <w:ind w:left="141"/>
              <w:rPr>
                <w:sz w:val="21"/>
              </w:rPr>
            </w:pPr>
            <w:r>
              <w:rPr>
                <w:spacing w:val="41"/>
                <w:sz w:val="21"/>
              </w:rPr>
              <w:t>商用アプリケーシ</w:t>
            </w:r>
          </w:p>
          <w:p>
            <w:pPr>
              <w:pStyle w:val="TableParagraph"/>
              <w:spacing w:line="266" w:lineRule="exact" w:before="87"/>
              <w:ind w:left="108"/>
              <w:rPr>
                <w:sz w:val="21"/>
              </w:rPr>
            </w:pPr>
            <w:r>
              <w:rPr>
                <w:spacing w:val="-5"/>
                <w:sz w:val="21"/>
              </w:rPr>
              <w:t>ョン</w:t>
            </w:r>
          </w:p>
        </w:tc>
        <w:tc>
          <w:tcPr>
            <w:tcW w:w="2834" w:type="dxa"/>
          </w:tcPr>
          <w:p>
            <w:pPr>
              <w:pStyle w:val="TableParagraph"/>
              <w:ind w:left="139"/>
              <w:rPr>
                <w:sz w:val="21"/>
              </w:rPr>
            </w:pPr>
            <w:r>
              <w:rPr>
                <w:spacing w:val="5"/>
                <w:sz w:val="21"/>
              </w:rPr>
              <w:t>しょうよう </w:t>
            </w:r>
            <w:r>
              <w:rPr>
                <w:spacing w:val="-2"/>
                <w:sz w:val="21"/>
              </w:rPr>
              <w:t>application</w:t>
            </w:r>
          </w:p>
        </w:tc>
        <w:tc>
          <w:tcPr>
            <w:tcW w:w="2976" w:type="dxa"/>
          </w:tcPr>
          <w:p>
            <w:pPr>
              <w:pStyle w:val="TableParagraph"/>
              <w:spacing w:before="63"/>
              <w:ind w:left="106"/>
              <w:rPr>
                <w:rFonts w:ascii="Times New Roman" w:hAnsi="Times New Roman"/>
                <w:sz w:val="24"/>
              </w:rPr>
            </w:pPr>
            <w:r>
              <w:rPr>
                <w:rFonts w:ascii="Times New Roman" w:hAnsi="Times New Roman"/>
                <w:sz w:val="24"/>
              </w:rPr>
              <w:t>phần</w:t>
            </w:r>
            <w:r>
              <w:rPr>
                <w:rFonts w:ascii="Times New Roman" w:hAnsi="Times New Roman"/>
                <w:spacing w:val="58"/>
                <w:sz w:val="24"/>
              </w:rPr>
              <w:t> </w:t>
            </w:r>
            <w:r>
              <w:rPr>
                <w:rFonts w:ascii="Times New Roman" w:hAnsi="Times New Roman"/>
                <w:sz w:val="24"/>
              </w:rPr>
              <w:t>mềm</w:t>
            </w:r>
            <w:r>
              <w:rPr>
                <w:rFonts w:ascii="Times New Roman" w:hAnsi="Times New Roman"/>
                <w:spacing w:val="59"/>
                <w:sz w:val="24"/>
              </w:rPr>
              <w:t> </w:t>
            </w:r>
            <w:r>
              <w:rPr>
                <w:rFonts w:ascii="Times New Roman" w:hAnsi="Times New Roman"/>
                <w:sz w:val="24"/>
              </w:rPr>
              <w:t>ứng</w:t>
            </w:r>
            <w:r>
              <w:rPr>
                <w:rFonts w:ascii="Times New Roman" w:hAnsi="Times New Roman"/>
                <w:spacing w:val="60"/>
                <w:sz w:val="24"/>
              </w:rPr>
              <w:t> </w:t>
            </w:r>
            <w:r>
              <w:rPr>
                <w:rFonts w:ascii="Times New Roman" w:hAnsi="Times New Roman"/>
                <w:sz w:val="24"/>
              </w:rPr>
              <w:t>dụng</w:t>
            </w:r>
            <w:r>
              <w:rPr>
                <w:rFonts w:ascii="Times New Roman" w:hAnsi="Times New Roman"/>
                <w:spacing w:val="59"/>
                <w:sz w:val="24"/>
              </w:rPr>
              <w:t> </w:t>
            </w:r>
            <w:r>
              <w:rPr>
                <w:rFonts w:ascii="Times New Roman" w:hAnsi="Times New Roman"/>
                <w:spacing w:val="-4"/>
                <w:sz w:val="24"/>
              </w:rPr>
              <w:t>dùng</w:t>
            </w:r>
          </w:p>
          <w:p>
            <w:pPr>
              <w:pStyle w:val="TableParagraph"/>
              <w:spacing w:before="84"/>
              <w:ind w:left="106"/>
              <w:rPr>
                <w:rFonts w:ascii="Times New Roman" w:hAnsi="Times New Roman"/>
                <w:sz w:val="24"/>
              </w:rPr>
            </w:pPr>
            <w:r>
              <w:rPr>
                <w:rFonts w:ascii="Times New Roman" w:hAnsi="Times New Roman"/>
                <w:sz w:val="24"/>
              </w:rPr>
              <w:t>trong thương </w:t>
            </w:r>
            <w:r>
              <w:rPr>
                <w:rFonts w:ascii="Times New Roman" w:hAnsi="Times New Roman"/>
                <w:spacing w:val="-5"/>
                <w:sz w:val="24"/>
              </w:rPr>
              <w:t>mại</w:t>
            </w:r>
          </w:p>
        </w:tc>
      </w:tr>
      <w:tr>
        <w:trPr>
          <w:trHeight w:val="359" w:hRule="atLeast"/>
        </w:trPr>
        <w:tc>
          <w:tcPr>
            <w:tcW w:w="566" w:type="dxa"/>
          </w:tcPr>
          <w:p>
            <w:pPr>
              <w:pStyle w:val="TableParagraph"/>
              <w:spacing w:line="266" w:lineRule="exact"/>
              <w:ind w:left="103" w:right="101"/>
              <w:jc w:val="center"/>
              <w:rPr>
                <w:sz w:val="21"/>
              </w:rPr>
            </w:pPr>
            <w:r>
              <w:rPr>
                <w:spacing w:val="-5"/>
                <w:sz w:val="21"/>
              </w:rPr>
              <w:t>32.</w:t>
            </w:r>
          </w:p>
        </w:tc>
        <w:tc>
          <w:tcPr>
            <w:tcW w:w="2129" w:type="dxa"/>
          </w:tcPr>
          <w:p>
            <w:pPr>
              <w:pStyle w:val="TableParagraph"/>
              <w:spacing w:line="266" w:lineRule="exact"/>
              <w:ind w:left="141"/>
              <w:rPr>
                <w:sz w:val="21"/>
              </w:rPr>
            </w:pPr>
            <w:r>
              <w:rPr>
                <w:spacing w:val="-4"/>
                <w:sz w:val="21"/>
              </w:rPr>
              <w:t>消耗する</w:t>
            </w:r>
          </w:p>
        </w:tc>
        <w:tc>
          <w:tcPr>
            <w:tcW w:w="2834" w:type="dxa"/>
          </w:tcPr>
          <w:p>
            <w:pPr>
              <w:pStyle w:val="TableParagraph"/>
              <w:spacing w:line="266" w:lineRule="exact"/>
              <w:ind w:left="139"/>
              <w:rPr>
                <w:sz w:val="21"/>
              </w:rPr>
            </w:pPr>
            <w:r>
              <w:rPr>
                <w:spacing w:val="-4"/>
                <w:sz w:val="21"/>
              </w:rPr>
              <w:t>しょうもうする</w:t>
            </w:r>
          </w:p>
        </w:tc>
        <w:tc>
          <w:tcPr>
            <w:tcW w:w="2976" w:type="dxa"/>
          </w:tcPr>
          <w:p>
            <w:pPr>
              <w:pStyle w:val="TableParagraph"/>
              <w:spacing w:before="63"/>
              <w:ind w:left="106"/>
              <w:rPr>
                <w:rFonts w:ascii="Times New Roman" w:hAnsi="Times New Roman"/>
                <w:sz w:val="24"/>
              </w:rPr>
            </w:pPr>
            <w:r>
              <w:rPr>
                <w:rFonts w:ascii="Times New Roman" w:hAnsi="Times New Roman"/>
                <w:sz w:val="24"/>
              </w:rPr>
              <w:t>tiêu </w:t>
            </w:r>
            <w:r>
              <w:rPr>
                <w:rFonts w:ascii="Times New Roman" w:hAnsi="Times New Roman"/>
                <w:spacing w:val="-5"/>
                <w:sz w:val="24"/>
              </w:rPr>
              <w:t>hao</w:t>
            </w:r>
          </w:p>
        </w:tc>
      </w:tr>
      <w:tr>
        <w:trPr>
          <w:trHeight w:val="359" w:hRule="atLeast"/>
        </w:trPr>
        <w:tc>
          <w:tcPr>
            <w:tcW w:w="566" w:type="dxa"/>
          </w:tcPr>
          <w:p>
            <w:pPr>
              <w:pStyle w:val="TableParagraph"/>
              <w:spacing w:line="266" w:lineRule="exact"/>
              <w:ind w:left="103" w:right="101"/>
              <w:jc w:val="center"/>
              <w:rPr>
                <w:sz w:val="21"/>
              </w:rPr>
            </w:pPr>
            <w:r>
              <w:rPr>
                <w:spacing w:val="-5"/>
                <w:sz w:val="21"/>
              </w:rPr>
              <w:t>33.</w:t>
            </w:r>
          </w:p>
        </w:tc>
        <w:tc>
          <w:tcPr>
            <w:tcW w:w="2129" w:type="dxa"/>
          </w:tcPr>
          <w:p>
            <w:pPr>
              <w:pStyle w:val="TableParagraph"/>
              <w:spacing w:line="266" w:lineRule="exact"/>
              <w:ind w:left="141"/>
              <w:rPr>
                <w:sz w:val="21"/>
              </w:rPr>
            </w:pPr>
            <w:r>
              <w:rPr>
                <w:spacing w:val="-5"/>
                <w:sz w:val="21"/>
              </w:rPr>
              <w:t>衝撃</w:t>
            </w:r>
          </w:p>
        </w:tc>
        <w:tc>
          <w:tcPr>
            <w:tcW w:w="2834" w:type="dxa"/>
          </w:tcPr>
          <w:p>
            <w:pPr>
              <w:pStyle w:val="TableParagraph"/>
              <w:spacing w:line="266" w:lineRule="exact"/>
              <w:ind w:left="139"/>
              <w:rPr>
                <w:sz w:val="21"/>
              </w:rPr>
            </w:pPr>
            <w:r>
              <w:rPr>
                <w:spacing w:val="-4"/>
                <w:sz w:val="21"/>
              </w:rPr>
              <w:t>しょうげき</w:t>
            </w:r>
          </w:p>
        </w:tc>
        <w:tc>
          <w:tcPr>
            <w:tcW w:w="2976" w:type="dxa"/>
          </w:tcPr>
          <w:p>
            <w:pPr>
              <w:pStyle w:val="TableParagraph"/>
              <w:spacing w:before="63"/>
              <w:ind w:left="106"/>
              <w:rPr>
                <w:rFonts w:ascii="Times New Roman" w:hAnsi="Times New Roman"/>
                <w:sz w:val="24"/>
              </w:rPr>
            </w:pPr>
            <w:r>
              <w:rPr>
                <w:rFonts w:ascii="Times New Roman" w:hAnsi="Times New Roman"/>
                <w:sz w:val="24"/>
              </w:rPr>
              <w:t>va</w:t>
            </w:r>
            <w:r>
              <w:rPr>
                <w:rFonts w:ascii="Times New Roman" w:hAnsi="Times New Roman"/>
                <w:spacing w:val="-1"/>
                <w:sz w:val="24"/>
              </w:rPr>
              <w:t> </w:t>
            </w:r>
            <w:r>
              <w:rPr>
                <w:rFonts w:ascii="Times New Roman" w:hAnsi="Times New Roman"/>
                <w:spacing w:val="-4"/>
                <w:sz w:val="24"/>
              </w:rPr>
              <w:t>chạm</w:t>
            </w:r>
          </w:p>
        </w:tc>
      </w:tr>
      <w:tr>
        <w:trPr>
          <w:trHeight w:val="359" w:hRule="atLeast"/>
        </w:trPr>
        <w:tc>
          <w:tcPr>
            <w:tcW w:w="566" w:type="dxa"/>
          </w:tcPr>
          <w:p>
            <w:pPr>
              <w:pStyle w:val="TableParagraph"/>
              <w:spacing w:line="266" w:lineRule="exact"/>
              <w:ind w:left="103" w:right="101"/>
              <w:jc w:val="center"/>
              <w:rPr>
                <w:sz w:val="21"/>
              </w:rPr>
            </w:pPr>
            <w:r>
              <w:rPr>
                <w:spacing w:val="-5"/>
                <w:sz w:val="21"/>
              </w:rPr>
              <w:t>34.</w:t>
            </w:r>
          </w:p>
        </w:tc>
        <w:tc>
          <w:tcPr>
            <w:tcW w:w="2129" w:type="dxa"/>
          </w:tcPr>
          <w:p>
            <w:pPr>
              <w:pStyle w:val="TableParagraph"/>
              <w:spacing w:line="266" w:lineRule="exact"/>
              <w:ind w:left="141"/>
              <w:rPr>
                <w:sz w:val="21"/>
              </w:rPr>
            </w:pPr>
            <w:r>
              <w:rPr>
                <w:spacing w:val="-5"/>
                <w:sz w:val="21"/>
              </w:rPr>
              <w:t>常時</w:t>
            </w:r>
          </w:p>
        </w:tc>
        <w:tc>
          <w:tcPr>
            <w:tcW w:w="2834" w:type="dxa"/>
          </w:tcPr>
          <w:p>
            <w:pPr>
              <w:pStyle w:val="TableParagraph"/>
              <w:spacing w:line="266" w:lineRule="exact"/>
              <w:ind w:left="139"/>
              <w:rPr>
                <w:sz w:val="21"/>
              </w:rPr>
            </w:pPr>
            <w:r>
              <w:rPr>
                <w:spacing w:val="-4"/>
                <w:sz w:val="21"/>
              </w:rPr>
              <w:t>じょうじ</w:t>
            </w:r>
          </w:p>
        </w:tc>
        <w:tc>
          <w:tcPr>
            <w:tcW w:w="2976" w:type="dxa"/>
          </w:tcPr>
          <w:p>
            <w:pPr>
              <w:pStyle w:val="TableParagraph"/>
              <w:spacing w:before="63"/>
              <w:ind w:left="106"/>
              <w:rPr>
                <w:rFonts w:ascii="Times New Roman" w:hAnsi="Times New Roman"/>
                <w:sz w:val="24"/>
              </w:rPr>
            </w:pPr>
            <w:r>
              <w:rPr>
                <w:rFonts w:ascii="Times New Roman" w:hAnsi="Times New Roman"/>
                <w:sz w:val="24"/>
              </w:rPr>
              <w:t>thông </w:t>
            </w:r>
            <w:r>
              <w:rPr>
                <w:rFonts w:ascii="Times New Roman" w:hAnsi="Times New Roman"/>
                <w:spacing w:val="-2"/>
                <w:sz w:val="24"/>
              </w:rPr>
              <w:t>thường</w:t>
            </w:r>
          </w:p>
        </w:tc>
      </w:tr>
      <w:tr>
        <w:trPr>
          <w:trHeight w:val="720" w:hRule="atLeast"/>
        </w:trPr>
        <w:tc>
          <w:tcPr>
            <w:tcW w:w="566" w:type="dxa"/>
          </w:tcPr>
          <w:p>
            <w:pPr>
              <w:pStyle w:val="TableParagraph"/>
              <w:ind w:left="103" w:right="101"/>
              <w:jc w:val="center"/>
              <w:rPr>
                <w:sz w:val="21"/>
              </w:rPr>
            </w:pPr>
            <w:r>
              <w:rPr>
                <w:spacing w:val="-5"/>
                <w:sz w:val="21"/>
              </w:rPr>
              <w:t>35.</w:t>
            </w:r>
          </w:p>
        </w:tc>
        <w:tc>
          <w:tcPr>
            <w:tcW w:w="2129" w:type="dxa"/>
          </w:tcPr>
          <w:p>
            <w:pPr>
              <w:pStyle w:val="TableParagraph"/>
              <w:ind w:left="141"/>
              <w:rPr>
                <w:sz w:val="21"/>
              </w:rPr>
            </w:pPr>
            <w:r>
              <w:rPr>
                <w:spacing w:val="-4"/>
                <w:sz w:val="21"/>
              </w:rPr>
              <w:t>信頼度成長曲線</w:t>
            </w:r>
          </w:p>
        </w:tc>
        <w:tc>
          <w:tcPr>
            <w:tcW w:w="2834" w:type="dxa"/>
          </w:tcPr>
          <w:p>
            <w:pPr>
              <w:pStyle w:val="TableParagraph"/>
              <w:spacing w:line="360" w:lineRule="exact" w:before="0"/>
              <w:ind w:left="106" w:right="98" w:firstLine="33"/>
              <w:rPr>
                <w:sz w:val="21"/>
              </w:rPr>
            </w:pPr>
            <w:r>
              <w:rPr>
                <w:spacing w:val="37"/>
                <w:sz w:val="21"/>
              </w:rPr>
              <w:t>しんらいどせいちょうきょ</w:t>
            </w:r>
            <w:r>
              <w:rPr>
                <w:spacing w:val="-4"/>
                <w:sz w:val="21"/>
              </w:rPr>
              <w:t>くせん</w:t>
            </w:r>
          </w:p>
        </w:tc>
        <w:tc>
          <w:tcPr>
            <w:tcW w:w="2976" w:type="dxa"/>
          </w:tcPr>
          <w:p>
            <w:pPr>
              <w:pStyle w:val="TableParagraph"/>
              <w:spacing w:before="64"/>
              <w:ind w:left="106"/>
              <w:rPr>
                <w:rFonts w:ascii="Times New Roman" w:hAnsi="Times New Roman"/>
                <w:sz w:val="24"/>
              </w:rPr>
            </w:pPr>
            <w:r>
              <w:rPr>
                <w:rFonts w:ascii="Times New Roman" w:hAnsi="Times New Roman"/>
                <w:sz w:val="24"/>
              </w:rPr>
              <w:t>đường</w:t>
            </w:r>
            <w:r>
              <w:rPr>
                <w:rFonts w:ascii="Times New Roman" w:hAnsi="Times New Roman"/>
                <w:spacing w:val="-1"/>
                <w:sz w:val="24"/>
              </w:rPr>
              <w:t> </w:t>
            </w:r>
            <w:r>
              <w:rPr>
                <w:rFonts w:ascii="Times New Roman" w:hAnsi="Times New Roman"/>
                <w:sz w:val="24"/>
              </w:rPr>
              <w:t>cong độ</w:t>
            </w:r>
            <w:r>
              <w:rPr>
                <w:rFonts w:ascii="Times New Roman" w:hAnsi="Times New Roman"/>
                <w:spacing w:val="-1"/>
                <w:sz w:val="24"/>
              </w:rPr>
              <w:t> </w:t>
            </w:r>
            <w:r>
              <w:rPr>
                <w:rFonts w:ascii="Times New Roman" w:hAnsi="Times New Roman"/>
                <w:sz w:val="24"/>
              </w:rPr>
              <w:t>tin </w:t>
            </w:r>
            <w:r>
              <w:rPr>
                <w:rFonts w:ascii="Times New Roman" w:hAnsi="Times New Roman"/>
                <w:spacing w:val="-5"/>
                <w:sz w:val="24"/>
              </w:rPr>
              <w:t>cậy</w:t>
            </w:r>
          </w:p>
        </w:tc>
      </w:tr>
      <w:tr>
        <w:trPr>
          <w:trHeight w:val="361" w:hRule="atLeast"/>
        </w:trPr>
        <w:tc>
          <w:tcPr>
            <w:tcW w:w="566" w:type="dxa"/>
          </w:tcPr>
          <w:p>
            <w:pPr>
              <w:pStyle w:val="TableParagraph"/>
              <w:spacing w:line="266" w:lineRule="exact" w:before="76"/>
              <w:ind w:left="103" w:right="101"/>
              <w:jc w:val="center"/>
              <w:rPr>
                <w:sz w:val="21"/>
              </w:rPr>
            </w:pPr>
            <w:r>
              <w:rPr>
                <w:spacing w:val="-5"/>
                <w:sz w:val="21"/>
              </w:rPr>
              <w:t>36.</w:t>
            </w:r>
          </w:p>
        </w:tc>
        <w:tc>
          <w:tcPr>
            <w:tcW w:w="2129" w:type="dxa"/>
          </w:tcPr>
          <w:p>
            <w:pPr>
              <w:pStyle w:val="TableParagraph"/>
              <w:spacing w:line="266" w:lineRule="exact" w:before="76"/>
              <w:ind w:left="141"/>
              <w:rPr>
                <w:sz w:val="21"/>
              </w:rPr>
            </w:pPr>
            <w:r>
              <w:rPr>
                <w:spacing w:val="-5"/>
                <w:sz w:val="21"/>
              </w:rPr>
              <w:t>新種</w:t>
            </w:r>
          </w:p>
        </w:tc>
        <w:tc>
          <w:tcPr>
            <w:tcW w:w="2834" w:type="dxa"/>
          </w:tcPr>
          <w:p>
            <w:pPr>
              <w:pStyle w:val="TableParagraph"/>
              <w:spacing w:line="266" w:lineRule="exact" w:before="76"/>
              <w:ind w:left="139"/>
              <w:rPr>
                <w:sz w:val="21"/>
              </w:rPr>
            </w:pPr>
            <w:r>
              <w:rPr>
                <w:spacing w:val="-4"/>
                <w:sz w:val="21"/>
              </w:rPr>
              <w:t>しんしゅ</w:t>
            </w:r>
          </w:p>
        </w:tc>
        <w:tc>
          <w:tcPr>
            <w:tcW w:w="2976" w:type="dxa"/>
          </w:tcPr>
          <w:p>
            <w:pPr>
              <w:pStyle w:val="TableParagraph"/>
              <w:spacing w:before="66"/>
              <w:ind w:left="106"/>
              <w:rPr>
                <w:rFonts w:ascii="Times New Roman" w:hAnsi="Times New Roman"/>
                <w:sz w:val="24"/>
              </w:rPr>
            </w:pPr>
            <w:r>
              <w:rPr>
                <w:rFonts w:ascii="Times New Roman" w:hAnsi="Times New Roman"/>
                <w:sz w:val="24"/>
              </w:rPr>
              <w:t>kiểu</w:t>
            </w:r>
            <w:r>
              <w:rPr>
                <w:rFonts w:ascii="Times New Roman" w:hAnsi="Times New Roman"/>
                <w:spacing w:val="-1"/>
                <w:sz w:val="24"/>
              </w:rPr>
              <w:t> </w:t>
            </w:r>
            <w:r>
              <w:rPr>
                <w:rFonts w:ascii="Times New Roman" w:hAnsi="Times New Roman"/>
                <w:sz w:val="24"/>
              </w:rPr>
              <w:t>mới, loại </w:t>
            </w:r>
            <w:r>
              <w:rPr>
                <w:rFonts w:ascii="Times New Roman" w:hAnsi="Times New Roman"/>
                <w:spacing w:val="-5"/>
                <w:sz w:val="24"/>
              </w:rPr>
              <w:t>mới</w:t>
            </w:r>
          </w:p>
        </w:tc>
      </w:tr>
      <w:tr>
        <w:trPr>
          <w:trHeight w:val="359" w:hRule="atLeast"/>
        </w:trPr>
        <w:tc>
          <w:tcPr>
            <w:tcW w:w="566" w:type="dxa"/>
          </w:tcPr>
          <w:p>
            <w:pPr>
              <w:pStyle w:val="TableParagraph"/>
              <w:spacing w:line="266" w:lineRule="exact"/>
              <w:ind w:left="103" w:right="101"/>
              <w:jc w:val="center"/>
              <w:rPr>
                <w:sz w:val="21"/>
              </w:rPr>
            </w:pPr>
            <w:r>
              <w:rPr>
                <w:spacing w:val="-5"/>
                <w:sz w:val="21"/>
              </w:rPr>
              <w:t>37.</w:t>
            </w:r>
          </w:p>
        </w:tc>
        <w:tc>
          <w:tcPr>
            <w:tcW w:w="2129" w:type="dxa"/>
          </w:tcPr>
          <w:p>
            <w:pPr>
              <w:pStyle w:val="TableParagraph"/>
              <w:spacing w:line="266" w:lineRule="exact"/>
              <w:ind w:left="141"/>
              <w:rPr>
                <w:sz w:val="21"/>
              </w:rPr>
            </w:pPr>
            <w:r>
              <w:rPr>
                <w:spacing w:val="-4"/>
                <w:sz w:val="21"/>
              </w:rPr>
              <w:t>人為的</w:t>
            </w:r>
          </w:p>
        </w:tc>
        <w:tc>
          <w:tcPr>
            <w:tcW w:w="2834" w:type="dxa"/>
          </w:tcPr>
          <w:p>
            <w:pPr>
              <w:pStyle w:val="TableParagraph"/>
              <w:spacing w:line="266" w:lineRule="exact"/>
              <w:ind w:left="139"/>
              <w:rPr>
                <w:sz w:val="21"/>
              </w:rPr>
            </w:pPr>
            <w:r>
              <w:rPr>
                <w:spacing w:val="-4"/>
                <w:sz w:val="21"/>
              </w:rPr>
              <w:t>じんいてき</w:t>
            </w:r>
          </w:p>
        </w:tc>
        <w:tc>
          <w:tcPr>
            <w:tcW w:w="2976" w:type="dxa"/>
          </w:tcPr>
          <w:p>
            <w:pPr>
              <w:pStyle w:val="TableParagraph"/>
              <w:spacing w:before="63"/>
              <w:ind w:left="106"/>
              <w:rPr>
                <w:rFonts w:ascii="Times New Roman" w:hAnsi="Times New Roman"/>
                <w:sz w:val="24"/>
              </w:rPr>
            </w:pPr>
            <w:r>
              <w:rPr>
                <w:rFonts w:ascii="Times New Roman" w:hAnsi="Times New Roman"/>
                <w:sz w:val="24"/>
              </w:rPr>
              <w:t>mang tính nhân </w:t>
            </w:r>
            <w:r>
              <w:rPr>
                <w:rFonts w:ascii="Times New Roman" w:hAnsi="Times New Roman"/>
                <w:spacing w:val="-5"/>
                <w:sz w:val="24"/>
              </w:rPr>
              <w:t>tạo</w:t>
            </w:r>
          </w:p>
        </w:tc>
      </w:tr>
      <w:tr>
        <w:trPr>
          <w:trHeight w:val="729" w:hRule="atLeast"/>
        </w:trPr>
        <w:tc>
          <w:tcPr>
            <w:tcW w:w="566" w:type="dxa"/>
          </w:tcPr>
          <w:p>
            <w:pPr>
              <w:pStyle w:val="TableParagraph"/>
              <w:ind w:left="103" w:right="101"/>
              <w:jc w:val="center"/>
              <w:rPr>
                <w:sz w:val="21"/>
              </w:rPr>
            </w:pPr>
            <w:r>
              <w:rPr>
                <w:spacing w:val="-5"/>
                <w:sz w:val="21"/>
              </w:rPr>
              <w:t>38.</w:t>
            </w:r>
          </w:p>
        </w:tc>
        <w:tc>
          <w:tcPr>
            <w:tcW w:w="2129" w:type="dxa"/>
          </w:tcPr>
          <w:p>
            <w:pPr>
              <w:pStyle w:val="TableParagraph"/>
              <w:ind w:left="141"/>
              <w:rPr>
                <w:sz w:val="21"/>
              </w:rPr>
            </w:pPr>
            <w:r>
              <w:rPr>
                <w:spacing w:val="-4"/>
                <w:sz w:val="21"/>
              </w:rPr>
              <w:t>生体認証</w:t>
            </w:r>
          </w:p>
          <w:p>
            <w:pPr>
              <w:pStyle w:val="TableParagraph"/>
              <w:spacing w:before="87"/>
              <w:ind w:left="141"/>
              <w:rPr>
                <w:sz w:val="21"/>
              </w:rPr>
            </w:pPr>
            <w:r>
              <w:rPr>
                <w:spacing w:val="-4"/>
                <w:sz w:val="21"/>
              </w:rPr>
              <w:t>バイオメトリクス</w:t>
            </w:r>
          </w:p>
        </w:tc>
        <w:tc>
          <w:tcPr>
            <w:tcW w:w="2834" w:type="dxa"/>
          </w:tcPr>
          <w:p>
            <w:pPr>
              <w:pStyle w:val="TableParagraph"/>
              <w:ind w:left="139"/>
              <w:rPr>
                <w:sz w:val="21"/>
              </w:rPr>
            </w:pPr>
            <w:r>
              <w:rPr>
                <w:spacing w:val="-3"/>
                <w:sz w:val="21"/>
              </w:rPr>
              <w:t>せいたいにんしょう</w:t>
            </w:r>
          </w:p>
          <w:p>
            <w:pPr>
              <w:pStyle w:val="TableParagraph"/>
              <w:spacing w:before="87"/>
              <w:ind w:left="139"/>
              <w:rPr>
                <w:sz w:val="21"/>
              </w:rPr>
            </w:pPr>
            <w:r>
              <w:rPr>
                <w:spacing w:val="-2"/>
                <w:sz w:val="21"/>
              </w:rPr>
              <w:t>biometrics</w:t>
            </w:r>
          </w:p>
        </w:tc>
        <w:tc>
          <w:tcPr>
            <w:tcW w:w="2976" w:type="dxa"/>
          </w:tcPr>
          <w:p>
            <w:pPr>
              <w:pStyle w:val="TableParagraph"/>
              <w:spacing w:before="63"/>
              <w:ind w:left="106"/>
              <w:rPr>
                <w:rFonts w:ascii="Times New Roman" w:hAnsi="Times New Roman"/>
                <w:sz w:val="24"/>
              </w:rPr>
            </w:pPr>
            <w:r>
              <w:rPr>
                <w:rFonts w:ascii="Times New Roman" w:hAnsi="Times New Roman"/>
                <w:sz w:val="24"/>
              </w:rPr>
              <w:t>nhận</w:t>
            </w:r>
            <w:r>
              <w:rPr>
                <w:rFonts w:ascii="Times New Roman" w:hAnsi="Times New Roman"/>
                <w:spacing w:val="-1"/>
                <w:sz w:val="24"/>
              </w:rPr>
              <w:t> </w:t>
            </w:r>
            <w:r>
              <w:rPr>
                <w:rFonts w:ascii="Times New Roman" w:hAnsi="Times New Roman"/>
                <w:sz w:val="24"/>
              </w:rPr>
              <w:t>dạng</w:t>
            </w:r>
            <w:r>
              <w:rPr>
                <w:rFonts w:ascii="Times New Roman" w:hAnsi="Times New Roman"/>
                <w:spacing w:val="-1"/>
                <w:sz w:val="24"/>
              </w:rPr>
              <w:t> </w:t>
            </w:r>
            <w:r>
              <w:rPr>
                <w:rFonts w:ascii="Times New Roman" w:hAnsi="Times New Roman"/>
                <w:sz w:val="24"/>
              </w:rPr>
              <w:t>sinh</w:t>
            </w:r>
            <w:r>
              <w:rPr>
                <w:rFonts w:ascii="Times New Roman" w:hAnsi="Times New Roman"/>
                <w:spacing w:val="-2"/>
                <w:sz w:val="24"/>
              </w:rPr>
              <w:t> </w:t>
            </w:r>
            <w:r>
              <w:rPr>
                <w:rFonts w:ascii="Times New Roman" w:hAnsi="Times New Roman"/>
                <w:sz w:val="24"/>
              </w:rPr>
              <w:t>trắc</w:t>
            </w:r>
            <w:r>
              <w:rPr>
                <w:rFonts w:ascii="Times New Roman" w:hAnsi="Times New Roman"/>
                <w:spacing w:val="-1"/>
                <w:sz w:val="24"/>
              </w:rPr>
              <w:t> </w:t>
            </w:r>
            <w:r>
              <w:rPr>
                <w:rFonts w:ascii="Times New Roman" w:hAnsi="Times New Roman"/>
                <w:spacing w:val="-5"/>
                <w:sz w:val="24"/>
              </w:rPr>
              <w:t>học</w:t>
            </w:r>
          </w:p>
        </w:tc>
      </w:tr>
      <w:tr>
        <w:trPr>
          <w:trHeight w:val="359" w:hRule="atLeast"/>
        </w:trPr>
        <w:tc>
          <w:tcPr>
            <w:tcW w:w="566" w:type="dxa"/>
          </w:tcPr>
          <w:p>
            <w:pPr>
              <w:pStyle w:val="TableParagraph"/>
              <w:spacing w:line="266" w:lineRule="exact"/>
              <w:ind w:left="103" w:right="101"/>
              <w:jc w:val="center"/>
              <w:rPr>
                <w:sz w:val="21"/>
              </w:rPr>
            </w:pPr>
            <w:r>
              <w:rPr>
                <w:spacing w:val="-5"/>
                <w:sz w:val="21"/>
              </w:rPr>
              <w:t>39.</w:t>
            </w:r>
          </w:p>
        </w:tc>
        <w:tc>
          <w:tcPr>
            <w:tcW w:w="2129" w:type="dxa"/>
          </w:tcPr>
          <w:p>
            <w:pPr>
              <w:pStyle w:val="TableParagraph"/>
              <w:spacing w:line="266" w:lineRule="exact"/>
              <w:ind w:left="141"/>
              <w:rPr>
                <w:sz w:val="21"/>
              </w:rPr>
            </w:pPr>
            <w:r>
              <w:rPr>
                <w:spacing w:val="-5"/>
                <w:sz w:val="21"/>
              </w:rPr>
              <w:t>静脈</w:t>
            </w:r>
          </w:p>
        </w:tc>
        <w:tc>
          <w:tcPr>
            <w:tcW w:w="2834" w:type="dxa"/>
          </w:tcPr>
          <w:p>
            <w:pPr>
              <w:pStyle w:val="TableParagraph"/>
              <w:spacing w:line="266" w:lineRule="exact"/>
              <w:ind w:left="139"/>
              <w:rPr>
                <w:sz w:val="21"/>
              </w:rPr>
            </w:pPr>
            <w:r>
              <w:rPr>
                <w:spacing w:val="-4"/>
                <w:sz w:val="21"/>
              </w:rPr>
              <w:t>じょうみゃく</w:t>
            </w:r>
          </w:p>
        </w:tc>
        <w:tc>
          <w:tcPr>
            <w:tcW w:w="2976" w:type="dxa"/>
          </w:tcPr>
          <w:p>
            <w:pPr>
              <w:pStyle w:val="TableParagraph"/>
              <w:spacing w:before="63"/>
              <w:ind w:left="106"/>
              <w:rPr>
                <w:rFonts w:ascii="Times New Roman" w:hAnsi="Times New Roman"/>
                <w:sz w:val="24"/>
              </w:rPr>
            </w:pPr>
            <w:r>
              <w:rPr>
                <w:rFonts w:ascii="Times New Roman" w:hAnsi="Times New Roman"/>
                <w:sz w:val="24"/>
              </w:rPr>
              <w:t>tĩnh </w:t>
            </w:r>
            <w:r>
              <w:rPr>
                <w:rFonts w:ascii="Times New Roman" w:hAnsi="Times New Roman"/>
                <w:spacing w:val="-4"/>
                <w:sz w:val="24"/>
              </w:rPr>
              <w:t>mạch</w:t>
            </w:r>
          </w:p>
        </w:tc>
      </w:tr>
      <w:tr>
        <w:trPr>
          <w:trHeight w:val="359" w:hRule="atLeast"/>
        </w:trPr>
        <w:tc>
          <w:tcPr>
            <w:tcW w:w="566" w:type="dxa"/>
          </w:tcPr>
          <w:p>
            <w:pPr>
              <w:pStyle w:val="TableParagraph"/>
              <w:spacing w:line="266" w:lineRule="exact"/>
              <w:ind w:left="103" w:right="101"/>
              <w:jc w:val="center"/>
              <w:rPr>
                <w:sz w:val="21"/>
              </w:rPr>
            </w:pPr>
            <w:r>
              <w:rPr>
                <w:spacing w:val="-5"/>
                <w:sz w:val="21"/>
              </w:rPr>
              <w:t>40.</w:t>
            </w:r>
          </w:p>
        </w:tc>
        <w:tc>
          <w:tcPr>
            <w:tcW w:w="2129" w:type="dxa"/>
          </w:tcPr>
          <w:p>
            <w:pPr>
              <w:pStyle w:val="TableParagraph"/>
              <w:spacing w:line="266" w:lineRule="exact"/>
              <w:ind w:left="141"/>
              <w:rPr>
                <w:sz w:val="21"/>
              </w:rPr>
            </w:pPr>
            <w:r>
              <w:rPr>
                <w:spacing w:val="-5"/>
                <w:sz w:val="21"/>
              </w:rPr>
              <w:t>窃盗</w:t>
            </w:r>
          </w:p>
        </w:tc>
        <w:tc>
          <w:tcPr>
            <w:tcW w:w="2834" w:type="dxa"/>
          </w:tcPr>
          <w:p>
            <w:pPr>
              <w:pStyle w:val="TableParagraph"/>
              <w:spacing w:line="266" w:lineRule="exact"/>
              <w:ind w:left="139"/>
              <w:rPr>
                <w:sz w:val="21"/>
              </w:rPr>
            </w:pPr>
            <w:r>
              <w:rPr>
                <w:spacing w:val="-4"/>
                <w:sz w:val="21"/>
              </w:rPr>
              <w:t>せっとう</w:t>
            </w:r>
          </w:p>
        </w:tc>
        <w:tc>
          <w:tcPr>
            <w:tcW w:w="2976" w:type="dxa"/>
          </w:tcPr>
          <w:p>
            <w:pPr>
              <w:pStyle w:val="TableParagraph"/>
              <w:spacing w:before="63"/>
              <w:ind w:left="106"/>
              <w:rPr>
                <w:rFonts w:ascii="Times New Roman" w:hAnsi="Times New Roman"/>
                <w:sz w:val="24"/>
              </w:rPr>
            </w:pPr>
            <w:r>
              <w:rPr>
                <w:rFonts w:ascii="Times New Roman" w:hAnsi="Times New Roman"/>
                <w:sz w:val="24"/>
              </w:rPr>
              <w:t>trộm</w:t>
            </w:r>
            <w:r>
              <w:rPr>
                <w:rFonts w:ascii="Times New Roman" w:hAnsi="Times New Roman"/>
                <w:spacing w:val="-1"/>
                <w:sz w:val="24"/>
              </w:rPr>
              <w:t> </w:t>
            </w:r>
            <w:r>
              <w:rPr>
                <w:rFonts w:ascii="Times New Roman" w:hAnsi="Times New Roman"/>
                <w:spacing w:val="-5"/>
                <w:sz w:val="24"/>
              </w:rPr>
              <w:t>cắp</w:t>
            </w:r>
          </w:p>
        </w:tc>
      </w:tr>
      <w:tr>
        <w:trPr>
          <w:trHeight w:val="361" w:hRule="atLeast"/>
        </w:trPr>
        <w:tc>
          <w:tcPr>
            <w:tcW w:w="566" w:type="dxa"/>
          </w:tcPr>
          <w:p>
            <w:pPr>
              <w:pStyle w:val="TableParagraph"/>
              <w:spacing w:line="266" w:lineRule="exact" w:before="76"/>
              <w:ind w:left="103" w:right="101"/>
              <w:jc w:val="center"/>
              <w:rPr>
                <w:sz w:val="21"/>
              </w:rPr>
            </w:pPr>
            <w:r>
              <w:rPr>
                <w:spacing w:val="-5"/>
                <w:sz w:val="21"/>
              </w:rPr>
              <w:t>41.</w:t>
            </w:r>
          </w:p>
        </w:tc>
        <w:tc>
          <w:tcPr>
            <w:tcW w:w="2129" w:type="dxa"/>
          </w:tcPr>
          <w:p>
            <w:pPr>
              <w:pStyle w:val="TableParagraph"/>
              <w:spacing w:line="266" w:lineRule="exact" w:before="76"/>
              <w:ind w:left="141"/>
              <w:rPr>
                <w:sz w:val="21"/>
              </w:rPr>
            </w:pPr>
            <w:r>
              <w:rPr>
                <w:spacing w:val="-4"/>
                <w:sz w:val="21"/>
              </w:rPr>
              <w:t>潜伏期間</w:t>
            </w:r>
          </w:p>
        </w:tc>
        <w:tc>
          <w:tcPr>
            <w:tcW w:w="2834" w:type="dxa"/>
          </w:tcPr>
          <w:p>
            <w:pPr>
              <w:pStyle w:val="TableParagraph"/>
              <w:spacing w:line="266" w:lineRule="exact" w:before="76"/>
              <w:ind w:left="139"/>
              <w:rPr>
                <w:sz w:val="21"/>
              </w:rPr>
            </w:pPr>
            <w:r>
              <w:rPr>
                <w:spacing w:val="-4"/>
                <w:sz w:val="21"/>
              </w:rPr>
              <w:t>せんぷくきかん</w:t>
            </w:r>
          </w:p>
        </w:tc>
        <w:tc>
          <w:tcPr>
            <w:tcW w:w="2976" w:type="dxa"/>
          </w:tcPr>
          <w:p>
            <w:pPr>
              <w:pStyle w:val="TableParagraph"/>
              <w:spacing w:before="66"/>
              <w:ind w:left="106"/>
              <w:rPr>
                <w:rFonts w:ascii="Times New Roman" w:hAnsi="Times New Roman"/>
                <w:sz w:val="24"/>
              </w:rPr>
            </w:pPr>
            <w:r>
              <w:rPr>
                <w:rFonts w:ascii="Times New Roman" w:hAnsi="Times New Roman"/>
                <w:sz w:val="24"/>
              </w:rPr>
              <w:t>thời</w:t>
            </w:r>
            <w:r>
              <w:rPr>
                <w:rFonts w:ascii="Times New Roman" w:hAnsi="Times New Roman"/>
                <w:spacing w:val="-3"/>
                <w:sz w:val="24"/>
              </w:rPr>
              <w:t> </w:t>
            </w:r>
            <w:r>
              <w:rPr>
                <w:rFonts w:ascii="Times New Roman" w:hAnsi="Times New Roman"/>
                <w:sz w:val="24"/>
              </w:rPr>
              <w:t>gian ủ </w:t>
            </w:r>
            <w:r>
              <w:rPr>
                <w:rFonts w:ascii="Times New Roman" w:hAnsi="Times New Roman"/>
                <w:spacing w:val="-4"/>
                <w:sz w:val="24"/>
              </w:rPr>
              <w:t>bệnh</w:t>
            </w:r>
          </w:p>
        </w:tc>
      </w:tr>
      <w:tr>
        <w:trPr>
          <w:trHeight w:val="359" w:hRule="atLeast"/>
        </w:trPr>
        <w:tc>
          <w:tcPr>
            <w:tcW w:w="566" w:type="dxa"/>
          </w:tcPr>
          <w:p>
            <w:pPr>
              <w:pStyle w:val="TableParagraph"/>
              <w:spacing w:line="266" w:lineRule="exact"/>
              <w:ind w:left="103" w:right="101"/>
              <w:jc w:val="center"/>
              <w:rPr>
                <w:sz w:val="21"/>
              </w:rPr>
            </w:pPr>
            <w:r>
              <w:rPr>
                <w:spacing w:val="-5"/>
                <w:sz w:val="21"/>
              </w:rPr>
              <w:t>42.</w:t>
            </w:r>
          </w:p>
        </w:tc>
        <w:tc>
          <w:tcPr>
            <w:tcW w:w="2129" w:type="dxa"/>
          </w:tcPr>
          <w:p>
            <w:pPr>
              <w:pStyle w:val="TableParagraph"/>
              <w:spacing w:line="266" w:lineRule="exact"/>
              <w:ind w:left="141"/>
              <w:rPr>
                <w:sz w:val="21"/>
              </w:rPr>
            </w:pPr>
            <w:r>
              <w:rPr>
                <w:spacing w:val="-6"/>
                <w:sz w:val="21"/>
              </w:rPr>
              <w:t>狙う</w:t>
            </w:r>
          </w:p>
        </w:tc>
        <w:tc>
          <w:tcPr>
            <w:tcW w:w="2834" w:type="dxa"/>
          </w:tcPr>
          <w:p>
            <w:pPr>
              <w:pStyle w:val="TableParagraph"/>
              <w:spacing w:line="266" w:lineRule="exact"/>
              <w:ind w:left="139"/>
              <w:rPr>
                <w:sz w:val="21"/>
              </w:rPr>
            </w:pPr>
            <w:r>
              <w:rPr>
                <w:spacing w:val="-5"/>
                <w:sz w:val="21"/>
              </w:rPr>
              <w:t>ねらう</w:t>
            </w:r>
          </w:p>
        </w:tc>
        <w:tc>
          <w:tcPr>
            <w:tcW w:w="2976" w:type="dxa"/>
          </w:tcPr>
          <w:p>
            <w:pPr>
              <w:pStyle w:val="TableParagraph"/>
              <w:spacing w:before="63"/>
              <w:ind w:left="106"/>
              <w:rPr>
                <w:rFonts w:ascii="Times New Roman" w:hAnsi="Times New Roman"/>
                <w:sz w:val="24"/>
              </w:rPr>
            </w:pPr>
            <w:r>
              <w:rPr>
                <w:rFonts w:ascii="Times New Roman" w:hAnsi="Times New Roman"/>
                <w:sz w:val="24"/>
              </w:rPr>
              <w:t>nhắm</w:t>
            </w:r>
            <w:r>
              <w:rPr>
                <w:rFonts w:ascii="Times New Roman" w:hAnsi="Times New Roman"/>
                <w:spacing w:val="-1"/>
                <w:sz w:val="24"/>
              </w:rPr>
              <w:t> </w:t>
            </w:r>
            <w:r>
              <w:rPr>
                <w:rFonts w:ascii="Times New Roman" w:hAnsi="Times New Roman"/>
                <w:sz w:val="24"/>
              </w:rPr>
              <w:t>tới, nhằm </w:t>
            </w:r>
            <w:r>
              <w:rPr>
                <w:rFonts w:ascii="Times New Roman" w:hAnsi="Times New Roman"/>
                <w:spacing w:val="-5"/>
                <w:sz w:val="24"/>
              </w:rPr>
              <w:t>vào</w:t>
            </w:r>
          </w:p>
        </w:tc>
      </w:tr>
      <w:tr>
        <w:trPr>
          <w:trHeight w:val="359" w:hRule="atLeast"/>
        </w:trPr>
        <w:tc>
          <w:tcPr>
            <w:tcW w:w="566" w:type="dxa"/>
          </w:tcPr>
          <w:p>
            <w:pPr>
              <w:pStyle w:val="TableParagraph"/>
              <w:spacing w:line="266" w:lineRule="exact"/>
              <w:ind w:left="103" w:right="101"/>
              <w:jc w:val="center"/>
              <w:rPr>
                <w:sz w:val="21"/>
              </w:rPr>
            </w:pPr>
            <w:r>
              <w:rPr>
                <w:spacing w:val="-5"/>
                <w:sz w:val="21"/>
              </w:rPr>
              <w:t>43.</w:t>
            </w:r>
          </w:p>
        </w:tc>
        <w:tc>
          <w:tcPr>
            <w:tcW w:w="2129" w:type="dxa"/>
          </w:tcPr>
          <w:p>
            <w:pPr>
              <w:pStyle w:val="TableParagraph"/>
              <w:spacing w:line="266" w:lineRule="exact"/>
              <w:ind w:left="141"/>
              <w:rPr>
                <w:sz w:val="21"/>
              </w:rPr>
            </w:pPr>
            <w:r>
              <w:rPr>
                <w:spacing w:val="-6"/>
                <w:sz w:val="21"/>
              </w:rPr>
              <w:t>装う</w:t>
            </w:r>
          </w:p>
        </w:tc>
        <w:tc>
          <w:tcPr>
            <w:tcW w:w="2834" w:type="dxa"/>
          </w:tcPr>
          <w:p>
            <w:pPr>
              <w:pStyle w:val="TableParagraph"/>
              <w:spacing w:line="266" w:lineRule="exact"/>
              <w:ind w:left="139"/>
              <w:rPr>
                <w:sz w:val="21"/>
              </w:rPr>
            </w:pPr>
            <w:r>
              <w:rPr>
                <w:spacing w:val="-4"/>
                <w:sz w:val="21"/>
              </w:rPr>
              <w:t>よそおう</w:t>
            </w:r>
          </w:p>
        </w:tc>
        <w:tc>
          <w:tcPr>
            <w:tcW w:w="2976" w:type="dxa"/>
          </w:tcPr>
          <w:p>
            <w:pPr>
              <w:pStyle w:val="TableParagraph"/>
              <w:spacing w:before="64"/>
              <w:ind w:left="106"/>
              <w:rPr>
                <w:rFonts w:ascii="Times New Roman" w:hAnsi="Times New Roman"/>
                <w:sz w:val="24"/>
              </w:rPr>
            </w:pPr>
            <w:r>
              <w:rPr>
                <w:rFonts w:ascii="Times New Roman" w:hAnsi="Times New Roman"/>
                <w:sz w:val="24"/>
              </w:rPr>
              <w:t>ngụy </w:t>
            </w:r>
            <w:r>
              <w:rPr>
                <w:rFonts w:ascii="Times New Roman" w:hAnsi="Times New Roman"/>
                <w:spacing w:val="-2"/>
                <w:sz w:val="24"/>
              </w:rPr>
              <w:t>trang</w:t>
            </w:r>
          </w:p>
        </w:tc>
      </w:tr>
      <w:tr>
        <w:trPr>
          <w:trHeight w:val="359" w:hRule="atLeast"/>
        </w:trPr>
        <w:tc>
          <w:tcPr>
            <w:tcW w:w="566" w:type="dxa"/>
          </w:tcPr>
          <w:p>
            <w:pPr>
              <w:pStyle w:val="TableParagraph"/>
              <w:spacing w:line="266" w:lineRule="exact"/>
              <w:ind w:left="103" w:right="101"/>
              <w:jc w:val="center"/>
              <w:rPr>
                <w:sz w:val="21"/>
              </w:rPr>
            </w:pPr>
            <w:r>
              <w:rPr>
                <w:spacing w:val="-5"/>
                <w:sz w:val="21"/>
              </w:rPr>
              <w:t>44.</w:t>
            </w:r>
          </w:p>
        </w:tc>
        <w:tc>
          <w:tcPr>
            <w:tcW w:w="2129" w:type="dxa"/>
          </w:tcPr>
          <w:p>
            <w:pPr>
              <w:pStyle w:val="TableParagraph"/>
              <w:spacing w:line="266" w:lineRule="exact"/>
              <w:ind w:left="141"/>
              <w:rPr>
                <w:sz w:val="21"/>
              </w:rPr>
            </w:pPr>
            <w:r>
              <w:rPr>
                <w:spacing w:val="-4"/>
                <w:sz w:val="21"/>
              </w:rPr>
              <w:t>増殖する</w:t>
            </w:r>
          </w:p>
        </w:tc>
        <w:tc>
          <w:tcPr>
            <w:tcW w:w="2834" w:type="dxa"/>
          </w:tcPr>
          <w:p>
            <w:pPr>
              <w:pStyle w:val="TableParagraph"/>
              <w:spacing w:line="266" w:lineRule="exact"/>
              <w:ind w:left="139"/>
              <w:rPr>
                <w:sz w:val="21"/>
              </w:rPr>
            </w:pPr>
            <w:r>
              <w:rPr>
                <w:spacing w:val="-4"/>
                <w:sz w:val="21"/>
              </w:rPr>
              <w:t>ぞうしょくする</w:t>
            </w:r>
          </w:p>
        </w:tc>
        <w:tc>
          <w:tcPr>
            <w:tcW w:w="2976" w:type="dxa"/>
          </w:tcPr>
          <w:p>
            <w:pPr>
              <w:pStyle w:val="TableParagraph"/>
              <w:spacing w:before="63"/>
              <w:ind w:left="106"/>
              <w:rPr>
                <w:rFonts w:ascii="Times New Roman" w:hAnsi="Times New Roman"/>
                <w:sz w:val="24"/>
              </w:rPr>
            </w:pPr>
            <w:r>
              <w:rPr>
                <w:rFonts w:ascii="Times New Roman" w:hAnsi="Times New Roman"/>
                <w:sz w:val="24"/>
              </w:rPr>
              <w:t>nhân</w:t>
            </w:r>
            <w:r>
              <w:rPr>
                <w:rFonts w:ascii="Times New Roman" w:hAnsi="Times New Roman"/>
                <w:spacing w:val="-1"/>
                <w:sz w:val="24"/>
              </w:rPr>
              <w:t> </w:t>
            </w:r>
            <w:r>
              <w:rPr>
                <w:rFonts w:ascii="Times New Roman" w:hAnsi="Times New Roman"/>
                <w:spacing w:val="-5"/>
                <w:sz w:val="24"/>
              </w:rPr>
              <w:t>bản</w:t>
            </w:r>
          </w:p>
        </w:tc>
      </w:tr>
      <w:tr>
        <w:trPr>
          <w:trHeight w:val="359" w:hRule="atLeast"/>
        </w:trPr>
        <w:tc>
          <w:tcPr>
            <w:tcW w:w="566" w:type="dxa"/>
          </w:tcPr>
          <w:p>
            <w:pPr>
              <w:pStyle w:val="TableParagraph"/>
              <w:spacing w:line="266" w:lineRule="exact"/>
              <w:ind w:left="103" w:right="101"/>
              <w:jc w:val="center"/>
              <w:rPr>
                <w:sz w:val="21"/>
              </w:rPr>
            </w:pPr>
            <w:r>
              <w:rPr>
                <w:spacing w:val="-5"/>
                <w:sz w:val="21"/>
              </w:rPr>
              <w:t>45.</w:t>
            </w:r>
          </w:p>
        </w:tc>
        <w:tc>
          <w:tcPr>
            <w:tcW w:w="2129" w:type="dxa"/>
          </w:tcPr>
          <w:p>
            <w:pPr>
              <w:pStyle w:val="TableParagraph"/>
              <w:spacing w:line="266" w:lineRule="exact"/>
              <w:ind w:left="141"/>
              <w:rPr>
                <w:sz w:val="21"/>
              </w:rPr>
            </w:pPr>
            <w:r>
              <w:rPr>
                <w:spacing w:val="-5"/>
                <w:sz w:val="21"/>
              </w:rPr>
              <w:t>即座に</w:t>
            </w:r>
          </w:p>
        </w:tc>
        <w:tc>
          <w:tcPr>
            <w:tcW w:w="2834" w:type="dxa"/>
          </w:tcPr>
          <w:p>
            <w:pPr>
              <w:pStyle w:val="TableParagraph"/>
              <w:spacing w:line="266" w:lineRule="exact"/>
              <w:ind w:left="139"/>
              <w:rPr>
                <w:sz w:val="21"/>
              </w:rPr>
            </w:pPr>
            <w:r>
              <w:rPr>
                <w:spacing w:val="-4"/>
                <w:sz w:val="21"/>
              </w:rPr>
              <w:t>そくざに</w:t>
            </w:r>
          </w:p>
        </w:tc>
        <w:tc>
          <w:tcPr>
            <w:tcW w:w="2976" w:type="dxa"/>
          </w:tcPr>
          <w:p>
            <w:pPr>
              <w:pStyle w:val="TableParagraph"/>
              <w:spacing w:before="63"/>
              <w:ind w:left="106"/>
              <w:rPr>
                <w:rFonts w:ascii="Times New Roman" w:hAnsi="Times New Roman"/>
                <w:sz w:val="24"/>
              </w:rPr>
            </w:pPr>
            <w:r>
              <w:rPr>
                <w:rFonts w:ascii="Times New Roman" w:hAnsi="Times New Roman"/>
                <w:sz w:val="24"/>
              </w:rPr>
              <w:t>ngay</w:t>
            </w:r>
            <w:r>
              <w:rPr>
                <w:rFonts w:ascii="Times New Roman" w:hAnsi="Times New Roman"/>
                <w:spacing w:val="-1"/>
                <w:sz w:val="24"/>
              </w:rPr>
              <w:t> </w:t>
            </w:r>
            <w:r>
              <w:rPr>
                <w:rFonts w:ascii="Times New Roman" w:hAnsi="Times New Roman"/>
                <w:sz w:val="24"/>
              </w:rPr>
              <w:t>tức</w:t>
            </w:r>
            <w:r>
              <w:rPr>
                <w:rFonts w:ascii="Times New Roman" w:hAnsi="Times New Roman"/>
                <w:spacing w:val="-1"/>
                <w:sz w:val="24"/>
              </w:rPr>
              <w:t> </w:t>
            </w:r>
            <w:r>
              <w:rPr>
                <w:rFonts w:ascii="Times New Roman" w:hAnsi="Times New Roman"/>
                <w:spacing w:val="-4"/>
                <w:sz w:val="24"/>
              </w:rPr>
              <w:t>thời</w:t>
            </w:r>
          </w:p>
        </w:tc>
      </w:tr>
      <w:tr>
        <w:trPr>
          <w:trHeight w:val="359" w:hRule="atLeast"/>
        </w:trPr>
        <w:tc>
          <w:tcPr>
            <w:tcW w:w="566" w:type="dxa"/>
          </w:tcPr>
          <w:p>
            <w:pPr>
              <w:pStyle w:val="TableParagraph"/>
              <w:spacing w:line="266" w:lineRule="exact"/>
              <w:ind w:left="103" w:right="101"/>
              <w:jc w:val="center"/>
              <w:rPr>
                <w:sz w:val="21"/>
              </w:rPr>
            </w:pPr>
            <w:r>
              <w:rPr>
                <w:spacing w:val="-5"/>
                <w:sz w:val="21"/>
              </w:rPr>
              <w:t>46.</w:t>
            </w:r>
          </w:p>
        </w:tc>
        <w:tc>
          <w:tcPr>
            <w:tcW w:w="2129" w:type="dxa"/>
          </w:tcPr>
          <w:p>
            <w:pPr>
              <w:pStyle w:val="TableParagraph"/>
              <w:spacing w:line="266" w:lineRule="exact"/>
              <w:ind w:left="141"/>
              <w:rPr>
                <w:sz w:val="21"/>
              </w:rPr>
            </w:pPr>
            <w:r>
              <w:rPr>
                <w:spacing w:val="-4"/>
                <w:sz w:val="21"/>
              </w:rPr>
              <w:t>注意深い</w:t>
            </w:r>
          </w:p>
        </w:tc>
        <w:tc>
          <w:tcPr>
            <w:tcW w:w="2834" w:type="dxa"/>
          </w:tcPr>
          <w:p>
            <w:pPr>
              <w:pStyle w:val="TableParagraph"/>
              <w:spacing w:line="266" w:lineRule="exact"/>
              <w:ind w:left="139"/>
              <w:rPr>
                <w:sz w:val="21"/>
              </w:rPr>
            </w:pPr>
            <w:r>
              <w:rPr>
                <w:spacing w:val="-4"/>
                <w:sz w:val="21"/>
              </w:rPr>
              <w:t>ちゅういぶかい</w:t>
            </w:r>
          </w:p>
        </w:tc>
        <w:tc>
          <w:tcPr>
            <w:tcW w:w="2976" w:type="dxa"/>
          </w:tcPr>
          <w:p>
            <w:pPr>
              <w:pStyle w:val="TableParagraph"/>
              <w:spacing w:before="63"/>
              <w:ind w:left="106"/>
              <w:rPr>
                <w:rFonts w:ascii="Times New Roman" w:hAnsi="Times New Roman"/>
                <w:sz w:val="24"/>
              </w:rPr>
            </w:pPr>
            <w:r>
              <w:rPr>
                <w:rFonts w:ascii="Times New Roman" w:hAnsi="Times New Roman"/>
                <w:sz w:val="24"/>
              </w:rPr>
              <w:t>đặc</w:t>
            </w:r>
            <w:r>
              <w:rPr>
                <w:rFonts w:ascii="Times New Roman" w:hAnsi="Times New Roman"/>
                <w:spacing w:val="-2"/>
                <w:sz w:val="24"/>
              </w:rPr>
              <w:t> </w:t>
            </w:r>
            <w:r>
              <w:rPr>
                <w:rFonts w:ascii="Times New Roman" w:hAnsi="Times New Roman"/>
                <w:sz w:val="24"/>
              </w:rPr>
              <w:t>biệt chú </w:t>
            </w:r>
            <w:r>
              <w:rPr>
                <w:rFonts w:ascii="Times New Roman" w:hAnsi="Times New Roman"/>
                <w:spacing w:val="-10"/>
                <w:sz w:val="24"/>
              </w:rPr>
              <w:t>ý</w:t>
            </w:r>
          </w:p>
        </w:tc>
      </w:tr>
      <w:tr>
        <w:trPr>
          <w:trHeight w:val="362" w:hRule="atLeast"/>
        </w:trPr>
        <w:tc>
          <w:tcPr>
            <w:tcW w:w="566" w:type="dxa"/>
          </w:tcPr>
          <w:p>
            <w:pPr>
              <w:pStyle w:val="TableParagraph"/>
              <w:spacing w:line="266" w:lineRule="exact" w:before="76"/>
              <w:ind w:left="103" w:right="101"/>
              <w:jc w:val="center"/>
              <w:rPr>
                <w:sz w:val="21"/>
              </w:rPr>
            </w:pPr>
            <w:r>
              <w:rPr>
                <w:spacing w:val="-5"/>
                <w:sz w:val="21"/>
              </w:rPr>
              <w:t>47.</w:t>
            </w:r>
          </w:p>
        </w:tc>
        <w:tc>
          <w:tcPr>
            <w:tcW w:w="2129" w:type="dxa"/>
          </w:tcPr>
          <w:p>
            <w:pPr>
              <w:pStyle w:val="TableParagraph"/>
              <w:spacing w:line="266" w:lineRule="exact" w:before="76"/>
              <w:ind w:left="141"/>
              <w:rPr>
                <w:sz w:val="21"/>
              </w:rPr>
            </w:pPr>
            <w:r>
              <w:rPr>
                <w:spacing w:val="-4"/>
                <w:sz w:val="21"/>
              </w:rPr>
              <w:t>直列システム</w:t>
            </w:r>
          </w:p>
        </w:tc>
        <w:tc>
          <w:tcPr>
            <w:tcW w:w="2834" w:type="dxa"/>
          </w:tcPr>
          <w:p>
            <w:pPr>
              <w:pStyle w:val="TableParagraph"/>
              <w:spacing w:line="266" w:lineRule="exact" w:before="76"/>
              <w:ind w:left="139"/>
              <w:rPr>
                <w:sz w:val="21"/>
              </w:rPr>
            </w:pPr>
            <w:r>
              <w:rPr>
                <w:spacing w:val="-4"/>
                <w:sz w:val="21"/>
              </w:rPr>
              <w:t>ちょくれつ </w:t>
            </w:r>
            <w:r>
              <w:rPr>
                <w:spacing w:val="-2"/>
                <w:sz w:val="21"/>
              </w:rPr>
              <w:t>system</w:t>
            </w:r>
          </w:p>
        </w:tc>
        <w:tc>
          <w:tcPr>
            <w:tcW w:w="2976" w:type="dxa"/>
          </w:tcPr>
          <w:p>
            <w:pPr>
              <w:pStyle w:val="TableParagraph"/>
              <w:spacing w:before="66"/>
              <w:ind w:left="106"/>
              <w:rPr>
                <w:rFonts w:ascii="Times New Roman" w:hAnsi="Times New Roman"/>
                <w:sz w:val="24"/>
              </w:rPr>
            </w:pPr>
            <w:r>
              <w:rPr>
                <w:rFonts w:ascii="Times New Roman" w:hAnsi="Times New Roman"/>
                <w:sz w:val="24"/>
              </w:rPr>
              <w:t>hệ</w:t>
            </w:r>
            <w:r>
              <w:rPr>
                <w:rFonts w:ascii="Times New Roman" w:hAnsi="Times New Roman"/>
                <w:spacing w:val="-3"/>
                <w:sz w:val="24"/>
              </w:rPr>
              <w:t> </w:t>
            </w:r>
            <w:r>
              <w:rPr>
                <w:rFonts w:ascii="Times New Roman" w:hAnsi="Times New Roman"/>
                <w:sz w:val="24"/>
              </w:rPr>
              <w:t>thống nối </w:t>
            </w:r>
            <w:r>
              <w:rPr>
                <w:rFonts w:ascii="Times New Roman" w:hAnsi="Times New Roman"/>
                <w:spacing w:val="-4"/>
                <w:sz w:val="24"/>
              </w:rPr>
              <w:t>tiếp</w:t>
            </w:r>
          </w:p>
        </w:tc>
      </w:tr>
      <w:tr>
        <w:trPr>
          <w:trHeight w:val="359" w:hRule="atLeast"/>
        </w:trPr>
        <w:tc>
          <w:tcPr>
            <w:tcW w:w="566" w:type="dxa"/>
          </w:tcPr>
          <w:p>
            <w:pPr>
              <w:pStyle w:val="TableParagraph"/>
              <w:spacing w:line="266" w:lineRule="exact"/>
              <w:ind w:left="103" w:right="101"/>
              <w:jc w:val="center"/>
              <w:rPr>
                <w:sz w:val="21"/>
              </w:rPr>
            </w:pPr>
            <w:r>
              <w:rPr>
                <w:spacing w:val="-5"/>
                <w:sz w:val="21"/>
              </w:rPr>
              <w:t>48.</w:t>
            </w:r>
          </w:p>
        </w:tc>
        <w:tc>
          <w:tcPr>
            <w:tcW w:w="2129" w:type="dxa"/>
          </w:tcPr>
          <w:p>
            <w:pPr>
              <w:pStyle w:val="TableParagraph"/>
              <w:spacing w:line="266" w:lineRule="exact"/>
              <w:ind w:left="141"/>
              <w:rPr>
                <w:sz w:val="21"/>
              </w:rPr>
            </w:pPr>
            <w:r>
              <w:rPr>
                <w:spacing w:val="-5"/>
                <w:sz w:val="21"/>
              </w:rPr>
              <w:t>伝染</w:t>
            </w:r>
          </w:p>
        </w:tc>
        <w:tc>
          <w:tcPr>
            <w:tcW w:w="2834" w:type="dxa"/>
          </w:tcPr>
          <w:p>
            <w:pPr>
              <w:pStyle w:val="TableParagraph"/>
              <w:spacing w:line="266" w:lineRule="exact"/>
              <w:ind w:left="106"/>
              <w:rPr>
                <w:sz w:val="21"/>
              </w:rPr>
            </w:pPr>
            <w:r>
              <w:rPr>
                <w:spacing w:val="-4"/>
                <w:sz w:val="21"/>
              </w:rPr>
              <w:t>でんせん</w:t>
            </w:r>
          </w:p>
        </w:tc>
        <w:tc>
          <w:tcPr>
            <w:tcW w:w="2976" w:type="dxa"/>
          </w:tcPr>
          <w:p>
            <w:pPr>
              <w:pStyle w:val="TableParagraph"/>
              <w:spacing w:before="63"/>
              <w:ind w:left="106"/>
              <w:rPr>
                <w:rFonts w:ascii="Times New Roman" w:hAnsi="Times New Roman"/>
                <w:sz w:val="24"/>
              </w:rPr>
            </w:pPr>
            <w:r>
              <w:rPr>
                <w:rFonts w:ascii="Times New Roman" w:hAnsi="Times New Roman"/>
                <w:sz w:val="24"/>
              </w:rPr>
              <w:t>truyền</w:t>
            </w:r>
            <w:r>
              <w:rPr>
                <w:rFonts w:ascii="Times New Roman" w:hAnsi="Times New Roman"/>
                <w:spacing w:val="-1"/>
                <w:sz w:val="24"/>
              </w:rPr>
              <w:t> </w:t>
            </w:r>
            <w:r>
              <w:rPr>
                <w:rFonts w:ascii="Times New Roman" w:hAnsi="Times New Roman"/>
                <w:spacing w:val="-2"/>
                <w:sz w:val="24"/>
              </w:rPr>
              <w:t>nhiễm</w:t>
            </w:r>
          </w:p>
        </w:tc>
      </w:tr>
      <w:tr>
        <w:trPr>
          <w:trHeight w:val="359" w:hRule="atLeast"/>
        </w:trPr>
        <w:tc>
          <w:tcPr>
            <w:tcW w:w="566" w:type="dxa"/>
          </w:tcPr>
          <w:p>
            <w:pPr>
              <w:pStyle w:val="TableParagraph"/>
              <w:spacing w:line="266" w:lineRule="exact"/>
              <w:ind w:left="103" w:right="101"/>
              <w:jc w:val="center"/>
              <w:rPr>
                <w:sz w:val="21"/>
              </w:rPr>
            </w:pPr>
            <w:r>
              <w:rPr>
                <w:spacing w:val="-5"/>
                <w:sz w:val="21"/>
              </w:rPr>
              <w:t>49.</w:t>
            </w:r>
          </w:p>
        </w:tc>
        <w:tc>
          <w:tcPr>
            <w:tcW w:w="2129" w:type="dxa"/>
          </w:tcPr>
          <w:p>
            <w:pPr>
              <w:pStyle w:val="TableParagraph"/>
              <w:spacing w:line="266" w:lineRule="exact"/>
              <w:ind w:left="141"/>
              <w:rPr>
                <w:sz w:val="21"/>
              </w:rPr>
            </w:pPr>
            <w:r>
              <w:rPr>
                <w:spacing w:val="-4"/>
                <w:sz w:val="21"/>
              </w:rPr>
              <w:t>盗み取る</w:t>
            </w:r>
          </w:p>
        </w:tc>
        <w:tc>
          <w:tcPr>
            <w:tcW w:w="2834" w:type="dxa"/>
          </w:tcPr>
          <w:p>
            <w:pPr>
              <w:pStyle w:val="TableParagraph"/>
              <w:spacing w:line="266" w:lineRule="exact"/>
              <w:ind w:left="139"/>
              <w:rPr>
                <w:sz w:val="21"/>
              </w:rPr>
            </w:pPr>
            <w:r>
              <w:rPr>
                <w:spacing w:val="-4"/>
                <w:sz w:val="21"/>
              </w:rPr>
              <w:t>ぬすみとる</w:t>
            </w:r>
          </w:p>
        </w:tc>
        <w:tc>
          <w:tcPr>
            <w:tcW w:w="2976" w:type="dxa"/>
          </w:tcPr>
          <w:p>
            <w:pPr>
              <w:pStyle w:val="TableParagraph"/>
              <w:spacing w:before="63"/>
              <w:ind w:left="106"/>
              <w:rPr>
                <w:rFonts w:ascii="Times New Roman" w:hAnsi="Times New Roman"/>
                <w:sz w:val="24"/>
              </w:rPr>
            </w:pPr>
            <w:r>
              <w:rPr>
                <w:rFonts w:ascii="Times New Roman" w:hAnsi="Times New Roman"/>
                <w:sz w:val="24"/>
              </w:rPr>
              <w:t>lấy</w:t>
            </w:r>
            <w:r>
              <w:rPr>
                <w:rFonts w:ascii="Times New Roman" w:hAnsi="Times New Roman"/>
                <w:spacing w:val="-1"/>
                <w:sz w:val="24"/>
              </w:rPr>
              <w:t> </w:t>
            </w:r>
            <w:r>
              <w:rPr>
                <w:rFonts w:ascii="Times New Roman" w:hAnsi="Times New Roman"/>
                <w:spacing w:val="-5"/>
                <w:sz w:val="24"/>
              </w:rPr>
              <w:t>cắp</w:t>
            </w:r>
          </w:p>
        </w:tc>
      </w:tr>
      <w:tr>
        <w:trPr>
          <w:trHeight w:val="359" w:hRule="atLeast"/>
        </w:trPr>
        <w:tc>
          <w:tcPr>
            <w:tcW w:w="566" w:type="dxa"/>
          </w:tcPr>
          <w:p>
            <w:pPr>
              <w:pStyle w:val="TableParagraph"/>
              <w:spacing w:line="266" w:lineRule="exact" w:before="73"/>
              <w:ind w:left="103" w:right="101"/>
              <w:jc w:val="center"/>
              <w:rPr>
                <w:sz w:val="21"/>
              </w:rPr>
            </w:pPr>
            <w:r>
              <w:rPr>
                <w:spacing w:val="-5"/>
                <w:sz w:val="21"/>
              </w:rPr>
              <w:t>50.</w:t>
            </w:r>
          </w:p>
        </w:tc>
        <w:tc>
          <w:tcPr>
            <w:tcW w:w="2129" w:type="dxa"/>
          </w:tcPr>
          <w:p>
            <w:pPr>
              <w:pStyle w:val="TableParagraph"/>
              <w:spacing w:line="266" w:lineRule="exact" w:before="73"/>
              <w:ind w:left="141"/>
              <w:rPr>
                <w:sz w:val="21"/>
              </w:rPr>
            </w:pPr>
            <w:r>
              <w:rPr>
                <w:spacing w:val="-4"/>
                <w:sz w:val="21"/>
              </w:rPr>
              <w:t>踏み台</w:t>
            </w:r>
          </w:p>
        </w:tc>
        <w:tc>
          <w:tcPr>
            <w:tcW w:w="2834" w:type="dxa"/>
          </w:tcPr>
          <w:p>
            <w:pPr>
              <w:pStyle w:val="TableParagraph"/>
              <w:spacing w:line="266" w:lineRule="exact" w:before="73"/>
              <w:ind w:left="139"/>
              <w:rPr>
                <w:sz w:val="21"/>
              </w:rPr>
            </w:pPr>
            <w:r>
              <w:rPr>
                <w:spacing w:val="-4"/>
                <w:sz w:val="21"/>
              </w:rPr>
              <w:t>ふみだい</w:t>
            </w:r>
          </w:p>
        </w:tc>
        <w:tc>
          <w:tcPr>
            <w:tcW w:w="2976" w:type="dxa"/>
          </w:tcPr>
          <w:p>
            <w:pPr>
              <w:pStyle w:val="TableParagraph"/>
              <w:spacing w:before="63"/>
              <w:ind w:left="106"/>
              <w:rPr>
                <w:rFonts w:ascii="Times New Roman" w:hAnsi="Times New Roman"/>
                <w:sz w:val="24"/>
              </w:rPr>
            </w:pPr>
            <w:r>
              <w:rPr>
                <w:rFonts w:ascii="Times New Roman" w:hAnsi="Times New Roman"/>
                <w:sz w:val="24"/>
              </w:rPr>
              <w:t>bệ</w:t>
            </w:r>
            <w:r>
              <w:rPr>
                <w:rFonts w:ascii="Times New Roman" w:hAnsi="Times New Roman"/>
                <w:spacing w:val="-2"/>
                <w:sz w:val="24"/>
              </w:rPr>
              <w:t> </w:t>
            </w:r>
            <w:r>
              <w:rPr>
                <w:rFonts w:ascii="Times New Roman" w:hAnsi="Times New Roman"/>
                <w:sz w:val="24"/>
              </w:rPr>
              <w:t>đỡ, giá</w:t>
            </w:r>
            <w:r>
              <w:rPr>
                <w:rFonts w:ascii="Times New Roman" w:hAnsi="Times New Roman"/>
                <w:spacing w:val="-1"/>
                <w:sz w:val="24"/>
              </w:rPr>
              <w:t> </w:t>
            </w:r>
            <w:r>
              <w:rPr>
                <w:rFonts w:ascii="Times New Roman" w:hAnsi="Times New Roman"/>
                <w:sz w:val="24"/>
              </w:rPr>
              <w:t>đỡ, bước</w:t>
            </w:r>
            <w:r>
              <w:rPr>
                <w:rFonts w:ascii="Times New Roman" w:hAnsi="Times New Roman"/>
                <w:spacing w:val="-1"/>
                <w:sz w:val="24"/>
              </w:rPr>
              <w:t> </w:t>
            </w:r>
            <w:r>
              <w:rPr>
                <w:rFonts w:ascii="Times New Roman" w:hAnsi="Times New Roman"/>
                <w:spacing w:val="-5"/>
                <w:sz w:val="24"/>
              </w:rPr>
              <w:t>đệm</w:t>
            </w:r>
          </w:p>
        </w:tc>
      </w:tr>
    </w:tbl>
    <w:p>
      <w:pPr>
        <w:pStyle w:val="TableParagraph"/>
        <w:spacing w:after="0"/>
        <w:rPr>
          <w:rFonts w:ascii="Times New Roman" w:hAnsi="Times New Roman"/>
          <w:sz w:val="24"/>
        </w:rPr>
        <w:sectPr>
          <w:pgSz w:w="11910" w:h="16840"/>
          <w:pgMar w:header="685" w:footer="0" w:top="1420" w:bottom="280" w:left="1559" w:right="1133"/>
        </w:sectPr>
      </w:pPr>
    </w:p>
    <w:p>
      <w:pPr>
        <w:pStyle w:val="BodyText"/>
        <w:spacing w:before="234"/>
        <w:rPr>
          <w:rFonts w:ascii="MS PGothic"/>
          <w:sz w:val="20"/>
        </w:rPr>
      </w:pPr>
    </w:p>
    <w:tbl>
      <w:tblPr>
        <w:tblW w:w="0" w:type="auto"/>
        <w:jc w:val="left"/>
        <w:tblInd w:w="148" w:type="dxa"/>
        <w:tblBorders>
          <w:top w:val="single" w:sz="4" w:space="0" w:color="EDEBE0"/>
          <w:left w:val="single" w:sz="4" w:space="0" w:color="EDEBE0"/>
          <w:bottom w:val="single" w:sz="4" w:space="0" w:color="EDEBE0"/>
          <w:right w:val="single" w:sz="4" w:space="0" w:color="EDEBE0"/>
          <w:insideH w:val="single" w:sz="4" w:space="0" w:color="EDEBE0"/>
          <w:insideV w:val="single" w:sz="4" w:space="0" w:color="EDEBE0"/>
        </w:tblBorders>
        <w:tblLayout w:type="fixed"/>
        <w:tblCellMar>
          <w:top w:w="0" w:type="dxa"/>
          <w:left w:w="0" w:type="dxa"/>
          <w:bottom w:w="0" w:type="dxa"/>
          <w:right w:w="0" w:type="dxa"/>
        </w:tblCellMar>
        <w:tblLook w:val="01E0"/>
      </w:tblPr>
      <w:tblGrid>
        <w:gridCol w:w="566"/>
        <w:gridCol w:w="2129"/>
        <w:gridCol w:w="2834"/>
        <w:gridCol w:w="2976"/>
      </w:tblGrid>
      <w:tr>
        <w:trPr>
          <w:trHeight w:val="359" w:hRule="atLeast"/>
        </w:trPr>
        <w:tc>
          <w:tcPr>
            <w:tcW w:w="566" w:type="dxa"/>
          </w:tcPr>
          <w:p>
            <w:pPr>
              <w:pStyle w:val="TableParagraph"/>
              <w:spacing w:line="266" w:lineRule="exact"/>
              <w:ind w:left="103" w:right="101"/>
              <w:jc w:val="center"/>
              <w:rPr>
                <w:sz w:val="21"/>
              </w:rPr>
            </w:pPr>
            <w:r>
              <w:rPr>
                <w:spacing w:val="-5"/>
                <w:sz w:val="21"/>
              </w:rPr>
              <w:t>51.</w:t>
            </w:r>
          </w:p>
        </w:tc>
        <w:tc>
          <w:tcPr>
            <w:tcW w:w="2129" w:type="dxa"/>
          </w:tcPr>
          <w:p>
            <w:pPr>
              <w:pStyle w:val="TableParagraph"/>
              <w:spacing w:line="266" w:lineRule="exact"/>
              <w:ind w:left="141"/>
              <w:rPr>
                <w:sz w:val="21"/>
              </w:rPr>
            </w:pPr>
            <w:r>
              <w:rPr>
                <w:spacing w:val="-4"/>
                <w:sz w:val="21"/>
              </w:rPr>
              <w:t>入力画面</w:t>
            </w:r>
          </w:p>
        </w:tc>
        <w:tc>
          <w:tcPr>
            <w:tcW w:w="2834" w:type="dxa"/>
          </w:tcPr>
          <w:p>
            <w:pPr>
              <w:pStyle w:val="TableParagraph"/>
              <w:spacing w:line="266" w:lineRule="exact"/>
              <w:ind w:left="139"/>
              <w:rPr>
                <w:sz w:val="21"/>
              </w:rPr>
            </w:pPr>
            <w:r>
              <w:rPr>
                <w:spacing w:val="-3"/>
                <w:sz w:val="21"/>
              </w:rPr>
              <w:t>にゅうりょくがめん</w:t>
            </w:r>
          </w:p>
        </w:tc>
        <w:tc>
          <w:tcPr>
            <w:tcW w:w="2976" w:type="dxa"/>
          </w:tcPr>
          <w:p>
            <w:pPr>
              <w:pStyle w:val="TableParagraph"/>
              <w:spacing w:before="63"/>
              <w:ind w:left="106"/>
              <w:rPr>
                <w:rFonts w:ascii="Times New Roman" w:hAnsi="Times New Roman"/>
                <w:sz w:val="24"/>
              </w:rPr>
            </w:pPr>
            <w:r>
              <w:rPr>
                <w:rFonts w:ascii="Times New Roman" w:hAnsi="Times New Roman"/>
                <w:sz w:val="24"/>
              </w:rPr>
              <w:t>màn</w:t>
            </w:r>
            <w:r>
              <w:rPr>
                <w:rFonts w:ascii="Times New Roman" w:hAnsi="Times New Roman"/>
                <w:spacing w:val="-3"/>
                <w:sz w:val="24"/>
              </w:rPr>
              <w:t> </w:t>
            </w:r>
            <w:r>
              <w:rPr>
                <w:rFonts w:ascii="Times New Roman" w:hAnsi="Times New Roman"/>
                <w:sz w:val="24"/>
              </w:rPr>
              <w:t>hình </w:t>
            </w:r>
            <w:r>
              <w:rPr>
                <w:rFonts w:ascii="Times New Roman" w:hAnsi="Times New Roman"/>
                <w:spacing w:val="-4"/>
                <w:sz w:val="24"/>
              </w:rPr>
              <w:t>nhập</w:t>
            </w:r>
          </w:p>
        </w:tc>
      </w:tr>
      <w:tr>
        <w:trPr>
          <w:trHeight w:val="359" w:hRule="atLeast"/>
        </w:trPr>
        <w:tc>
          <w:tcPr>
            <w:tcW w:w="566" w:type="dxa"/>
          </w:tcPr>
          <w:p>
            <w:pPr>
              <w:pStyle w:val="TableParagraph"/>
              <w:spacing w:line="266" w:lineRule="exact"/>
              <w:ind w:left="103" w:right="101"/>
              <w:jc w:val="center"/>
              <w:rPr>
                <w:sz w:val="21"/>
              </w:rPr>
            </w:pPr>
            <w:r>
              <w:rPr>
                <w:spacing w:val="-5"/>
                <w:sz w:val="21"/>
              </w:rPr>
              <w:t>52.</w:t>
            </w:r>
          </w:p>
        </w:tc>
        <w:tc>
          <w:tcPr>
            <w:tcW w:w="2129" w:type="dxa"/>
          </w:tcPr>
          <w:p>
            <w:pPr>
              <w:pStyle w:val="TableParagraph"/>
              <w:spacing w:line="266" w:lineRule="exact"/>
              <w:ind w:left="141"/>
              <w:rPr>
                <w:sz w:val="21"/>
              </w:rPr>
            </w:pPr>
            <w:r>
              <w:rPr>
                <w:spacing w:val="-4"/>
                <w:sz w:val="21"/>
              </w:rPr>
              <w:t>不正侵入</w:t>
            </w:r>
          </w:p>
        </w:tc>
        <w:tc>
          <w:tcPr>
            <w:tcW w:w="2834" w:type="dxa"/>
          </w:tcPr>
          <w:p>
            <w:pPr>
              <w:pStyle w:val="TableParagraph"/>
              <w:spacing w:line="266" w:lineRule="exact"/>
              <w:ind w:left="139"/>
              <w:rPr>
                <w:sz w:val="21"/>
              </w:rPr>
            </w:pPr>
            <w:r>
              <w:rPr>
                <w:spacing w:val="-4"/>
                <w:sz w:val="21"/>
              </w:rPr>
              <w:t>ふせいしんにゅう</w:t>
            </w:r>
          </w:p>
        </w:tc>
        <w:tc>
          <w:tcPr>
            <w:tcW w:w="2976" w:type="dxa"/>
          </w:tcPr>
          <w:p>
            <w:pPr>
              <w:pStyle w:val="TableParagraph"/>
              <w:spacing w:before="63"/>
              <w:ind w:left="106"/>
              <w:rPr>
                <w:rFonts w:ascii="Times New Roman" w:hAnsi="Times New Roman"/>
                <w:sz w:val="24"/>
              </w:rPr>
            </w:pPr>
            <w:r>
              <w:rPr>
                <w:rFonts w:ascii="Times New Roman" w:hAnsi="Times New Roman"/>
                <w:sz w:val="24"/>
              </w:rPr>
              <w:t>xâm</w:t>
            </w:r>
            <w:r>
              <w:rPr>
                <w:rFonts w:ascii="Times New Roman" w:hAnsi="Times New Roman"/>
                <w:spacing w:val="-3"/>
                <w:sz w:val="24"/>
              </w:rPr>
              <w:t> </w:t>
            </w:r>
            <w:r>
              <w:rPr>
                <w:rFonts w:ascii="Times New Roman" w:hAnsi="Times New Roman"/>
                <w:sz w:val="24"/>
              </w:rPr>
              <w:t>nhập bất</w:t>
            </w:r>
            <w:r>
              <w:rPr>
                <w:rFonts w:ascii="Times New Roman" w:hAnsi="Times New Roman"/>
                <w:spacing w:val="-1"/>
                <w:sz w:val="24"/>
              </w:rPr>
              <w:t> </w:t>
            </w:r>
            <w:r>
              <w:rPr>
                <w:rFonts w:ascii="Times New Roman" w:hAnsi="Times New Roman"/>
                <w:sz w:val="24"/>
              </w:rPr>
              <w:t>hợp </w:t>
            </w:r>
            <w:r>
              <w:rPr>
                <w:rFonts w:ascii="Times New Roman" w:hAnsi="Times New Roman"/>
                <w:spacing w:val="-4"/>
                <w:sz w:val="24"/>
              </w:rPr>
              <w:t>pháp</w:t>
            </w:r>
          </w:p>
        </w:tc>
      </w:tr>
      <w:tr>
        <w:trPr>
          <w:trHeight w:val="359" w:hRule="atLeast"/>
        </w:trPr>
        <w:tc>
          <w:tcPr>
            <w:tcW w:w="566" w:type="dxa"/>
          </w:tcPr>
          <w:p>
            <w:pPr>
              <w:pStyle w:val="TableParagraph"/>
              <w:spacing w:line="266" w:lineRule="exact"/>
              <w:ind w:left="103" w:right="101"/>
              <w:jc w:val="center"/>
              <w:rPr>
                <w:sz w:val="21"/>
              </w:rPr>
            </w:pPr>
            <w:r>
              <w:rPr>
                <w:spacing w:val="-5"/>
                <w:sz w:val="21"/>
              </w:rPr>
              <w:t>53.</w:t>
            </w:r>
          </w:p>
        </w:tc>
        <w:tc>
          <w:tcPr>
            <w:tcW w:w="2129" w:type="dxa"/>
          </w:tcPr>
          <w:p>
            <w:pPr>
              <w:pStyle w:val="TableParagraph"/>
              <w:spacing w:line="266" w:lineRule="exact"/>
              <w:ind w:left="141"/>
              <w:rPr>
                <w:sz w:val="21"/>
              </w:rPr>
            </w:pPr>
            <w:r>
              <w:rPr>
                <w:spacing w:val="-5"/>
                <w:sz w:val="21"/>
              </w:rPr>
              <w:t>復活</w:t>
            </w:r>
          </w:p>
        </w:tc>
        <w:tc>
          <w:tcPr>
            <w:tcW w:w="2834" w:type="dxa"/>
          </w:tcPr>
          <w:p>
            <w:pPr>
              <w:pStyle w:val="TableParagraph"/>
              <w:spacing w:line="266" w:lineRule="exact"/>
              <w:ind w:left="139"/>
              <w:rPr>
                <w:sz w:val="21"/>
              </w:rPr>
            </w:pPr>
            <w:r>
              <w:rPr>
                <w:spacing w:val="-4"/>
                <w:sz w:val="21"/>
              </w:rPr>
              <w:t>ふっかつ</w:t>
            </w:r>
          </w:p>
        </w:tc>
        <w:tc>
          <w:tcPr>
            <w:tcW w:w="2976" w:type="dxa"/>
          </w:tcPr>
          <w:p>
            <w:pPr>
              <w:pStyle w:val="TableParagraph"/>
              <w:spacing w:before="63"/>
              <w:ind w:left="106"/>
              <w:rPr>
                <w:rFonts w:ascii="Times New Roman" w:hAnsi="Times New Roman"/>
                <w:sz w:val="24"/>
              </w:rPr>
            </w:pPr>
            <w:r>
              <w:rPr>
                <w:rFonts w:ascii="Times New Roman" w:hAnsi="Times New Roman"/>
                <w:sz w:val="24"/>
              </w:rPr>
              <w:t>khôi </w:t>
            </w:r>
            <w:r>
              <w:rPr>
                <w:rFonts w:ascii="Times New Roman" w:hAnsi="Times New Roman"/>
                <w:spacing w:val="-4"/>
                <w:sz w:val="24"/>
              </w:rPr>
              <w:t>phục</w:t>
            </w:r>
          </w:p>
        </w:tc>
      </w:tr>
      <w:tr>
        <w:trPr>
          <w:trHeight w:val="719" w:hRule="atLeast"/>
        </w:trPr>
        <w:tc>
          <w:tcPr>
            <w:tcW w:w="566" w:type="dxa"/>
          </w:tcPr>
          <w:p>
            <w:pPr>
              <w:pStyle w:val="TableParagraph"/>
              <w:ind w:left="103" w:right="101"/>
              <w:jc w:val="center"/>
              <w:rPr>
                <w:sz w:val="21"/>
              </w:rPr>
            </w:pPr>
            <w:r>
              <w:rPr>
                <w:spacing w:val="-5"/>
                <w:sz w:val="21"/>
              </w:rPr>
              <w:t>54.</w:t>
            </w:r>
          </w:p>
        </w:tc>
        <w:tc>
          <w:tcPr>
            <w:tcW w:w="2129" w:type="dxa"/>
          </w:tcPr>
          <w:p>
            <w:pPr>
              <w:pStyle w:val="TableParagraph"/>
              <w:ind w:left="141"/>
              <w:rPr>
                <w:sz w:val="21"/>
              </w:rPr>
            </w:pPr>
            <w:r>
              <w:rPr>
                <w:spacing w:val="-4"/>
                <w:sz w:val="21"/>
              </w:rPr>
              <w:t>平均故障間隔</w:t>
            </w:r>
          </w:p>
          <w:p>
            <w:pPr>
              <w:pStyle w:val="TableParagraph"/>
              <w:spacing w:line="266" w:lineRule="exact" w:before="87"/>
              <w:ind w:left="141"/>
              <w:rPr>
                <w:sz w:val="21"/>
              </w:rPr>
            </w:pPr>
            <w:r>
              <w:rPr>
                <w:spacing w:val="-4"/>
                <w:sz w:val="21"/>
              </w:rPr>
              <w:t>MTBF</w:t>
            </w:r>
          </w:p>
        </w:tc>
        <w:tc>
          <w:tcPr>
            <w:tcW w:w="2834" w:type="dxa"/>
          </w:tcPr>
          <w:p>
            <w:pPr>
              <w:pStyle w:val="TableParagraph"/>
              <w:ind w:left="139"/>
              <w:rPr>
                <w:sz w:val="21"/>
              </w:rPr>
            </w:pPr>
            <w:r>
              <w:rPr>
                <w:spacing w:val="-3"/>
                <w:sz w:val="21"/>
              </w:rPr>
              <w:t>へいきんこしょうかんかく</w:t>
            </w:r>
          </w:p>
          <w:p>
            <w:pPr>
              <w:pStyle w:val="TableParagraph"/>
              <w:spacing w:line="266" w:lineRule="exact" w:before="87"/>
              <w:ind w:left="139"/>
              <w:rPr>
                <w:sz w:val="21"/>
              </w:rPr>
            </w:pPr>
            <w:r>
              <w:rPr>
                <w:sz w:val="21"/>
              </w:rPr>
              <w:t>Mean</w:t>
            </w:r>
            <w:r>
              <w:rPr>
                <w:spacing w:val="-7"/>
                <w:sz w:val="21"/>
              </w:rPr>
              <w:t> </w:t>
            </w:r>
            <w:r>
              <w:rPr>
                <w:sz w:val="21"/>
              </w:rPr>
              <w:t>Time</w:t>
            </w:r>
            <w:r>
              <w:rPr>
                <w:spacing w:val="-5"/>
                <w:sz w:val="21"/>
              </w:rPr>
              <w:t> </w:t>
            </w:r>
            <w:r>
              <w:rPr>
                <w:sz w:val="21"/>
              </w:rPr>
              <w:t>Between</w:t>
            </w:r>
            <w:r>
              <w:rPr>
                <w:spacing w:val="-7"/>
                <w:sz w:val="21"/>
              </w:rPr>
              <w:t> </w:t>
            </w:r>
            <w:r>
              <w:rPr>
                <w:spacing w:val="-2"/>
                <w:sz w:val="21"/>
              </w:rPr>
              <w:t>Failures</w:t>
            </w:r>
          </w:p>
        </w:tc>
        <w:tc>
          <w:tcPr>
            <w:tcW w:w="2976" w:type="dxa"/>
          </w:tcPr>
          <w:p>
            <w:pPr>
              <w:pStyle w:val="TableParagraph"/>
              <w:spacing w:before="63"/>
              <w:ind w:left="106"/>
              <w:rPr>
                <w:rFonts w:ascii="Times New Roman" w:hAnsi="Times New Roman"/>
                <w:sz w:val="24"/>
              </w:rPr>
            </w:pPr>
            <w:r>
              <w:rPr>
                <w:rFonts w:ascii="Times New Roman" w:hAnsi="Times New Roman"/>
                <w:sz w:val="24"/>
              </w:rPr>
              <w:t>thời</w:t>
            </w:r>
            <w:r>
              <w:rPr>
                <w:rFonts w:ascii="Times New Roman" w:hAnsi="Times New Roman"/>
                <w:spacing w:val="63"/>
                <w:w w:val="150"/>
                <w:sz w:val="24"/>
              </w:rPr>
              <w:t> </w:t>
            </w:r>
            <w:r>
              <w:rPr>
                <w:rFonts w:ascii="Times New Roman" w:hAnsi="Times New Roman"/>
                <w:sz w:val="24"/>
              </w:rPr>
              <w:t>gian</w:t>
            </w:r>
            <w:r>
              <w:rPr>
                <w:rFonts w:ascii="Times New Roman" w:hAnsi="Times New Roman"/>
                <w:spacing w:val="62"/>
                <w:w w:val="150"/>
                <w:sz w:val="24"/>
              </w:rPr>
              <w:t> </w:t>
            </w:r>
            <w:r>
              <w:rPr>
                <w:rFonts w:ascii="Times New Roman" w:hAnsi="Times New Roman"/>
                <w:sz w:val="24"/>
              </w:rPr>
              <w:t>trung</w:t>
            </w:r>
            <w:r>
              <w:rPr>
                <w:rFonts w:ascii="Times New Roman" w:hAnsi="Times New Roman"/>
                <w:spacing w:val="60"/>
                <w:w w:val="150"/>
                <w:sz w:val="24"/>
              </w:rPr>
              <w:t> </w:t>
            </w:r>
            <w:r>
              <w:rPr>
                <w:rFonts w:ascii="Times New Roman" w:hAnsi="Times New Roman"/>
                <w:sz w:val="24"/>
              </w:rPr>
              <w:t>bình</w:t>
            </w:r>
            <w:r>
              <w:rPr>
                <w:rFonts w:ascii="Times New Roman" w:hAnsi="Times New Roman"/>
                <w:spacing w:val="61"/>
                <w:w w:val="150"/>
                <w:sz w:val="24"/>
              </w:rPr>
              <w:t> </w:t>
            </w:r>
            <w:r>
              <w:rPr>
                <w:rFonts w:ascii="Times New Roman" w:hAnsi="Times New Roman"/>
                <w:spacing w:val="-4"/>
                <w:sz w:val="24"/>
              </w:rPr>
              <w:t>giữa</w:t>
            </w:r>
          </w:p>
          <w:p>
            <w:pPr>
              <w:pStyle w:val="TableParagraph"/>
              <w:spacing w:before="84"/>
              <w:ind w:left="106"/>
              <w:rPr>
                <w:rFonts w:ascii="Times New Roman" w:hAnsi="Times New Roman"/>
                <w:sz w:val="24"/>
              </w:rPr>
            </w:pPr>
            <w:r>
              <w:rPr>
                <w:rFonts w:ascii="Times New Roman" w:hAnsi="Times New Roman"/>
                <w:sz w:val="24"/>
              </w:rPr>
              <w:t>những</w:t>
            </w:r>
            <w:r>
              <w:rPr>
                <w:rFonts w:ascii="Times New Roman" w:hAnsi="Times New Roman"/>
                <w:spacing w:val="-1"/>
                <w:sz w:val="24"/>
              </w:rPr>
              <w:t> </w:t>
            </w:r>
            <w:r>
              <w:rPr>
                <w:rFonts w:ascii="Times New Roman" w:hAnsi="Times New Roman"/>
                <w:sz w:val="24"/>
              </w:rPr>
              <w:t>lần </w:t>
            </w:r>
            <w:r>
              <w:rPr>
                <w:rFonts w:ascii="Times New Roman" w:hAnsi="Times New Roman"/>
                <w:spacing w:val="-4"/>
                <w:sz w:val="24"/>
              </w:rPr>
              <w:t>hỏng</w:t>
            </w:r>
          </w:p>
        </w:tc>
      </w:tr>
      <w:tr>
        <w:trPr>
          <w:trHeight w:val="719" w:hRule="atLeast"/>
        </w:trPr>
        <w:tc>
          <w:tcPr>
            <w:tcW w:w="566" w:type="dxa"/>
          </w:tcPr>
          <w:p>
            <w:pPr>
              <w:pStyle w:val="TableParagraph"/>
              <w:ind w:left="103" w:right="101"/>
              <w:jc w:val="center"/>
              <w:rPr>
                <w:sz w:val="21"/>
              </w:rPr>
            </w:pPr>
            <w:r>
              <w:rPr>
                <w:spacing w:val="-5"/>
                <w:sz w:val="21"/>
              </w:rPr>
              <w:t>55.</w:t>
            </w:r>
          </w:p>
        </w:tc>
        <w:tc>
          <w:tcPr>
            <w:tcW w:w="2129" w:type="dxa"/>
          </w:tcPr>
          <w:p>
            <w:pPr>
              <w:pStyle w:val="TableParagraph"/>
              <w:ind w:left="141"/>
              <w:rPr>
                <w:sz w:val="21"/>
              </w:rPr>
            </w:pPr>
            <w:r>
              <w:rPr>
                <w:spacing w:val="-4"/>
                <w:sz w:val="21"/>
              </w:rPr>
              <w:t>平均修理時間</w:t>
            </w:r>
          </w:p>
          <w:p>
            <w:pPr>
              <w:pStyle w:val="TableParagraph"/>
              <w:spacing w:line="266" w:lineRule="exact" w:before="87"/>
              <w:ind w:left="141"/>
              <w:rPr>
                <w:sz w:val="21"/>
              </w:rPr>
            </w:pPr>
            <w:r>
              <w:rPr>
                <w:spacing w:val="-4"/>
                <w:sz w:val="21"/>
              </w:rPr>
              <w:t>MTTR</w:t>
            </w:r>
          </w:p>
        </w:tc>
        <w:tc>
          <w:tcPr>
            <w:tcW w:w="2834" w:type="dxa"/>
          </w:tcPr>
          <w:p>
            <w:pPr>
              <w:pStyle w:val="TableParagraph"/>
              <w:ind w:left="139"/>
              <w:rPr>
                <w:sz w:val="21"/>
              </w:rPr>
            </w:pPr>
            <w:r>
              <w:rPr>
                <w:spacing w:val="-3"/>
                <w:sz w:val="21"/>
              </w:rPr>
              <w:t>へいきんしゅうりじかん</w:t>
            </w:r>
          </w:p>
          <w:p>
            <w:pPr>
              <w:pStyle w:val="TableParagraph"/>
              <w:spacing w:line="266" w:lineRule="exact" w:before="87"/>
              <w:ind w:left="139"/>
              <w:rPr>
                <w:sz w:val="21"/>
              </w:rPr>
            </w:pPr>
            <w:r>
              <w:rPr>
                <w:sz w:val="21"/>
              </w:rPr>
              <w:t>Mean</w:t>
            </w:r>
            <w:r>
              <w:rPr>
                <w:spacing w:val="-6"/>
                <w:sz w:val="21"/>
              </w:rPr>
              <w:t> </w:t>
            </w:r>
            <w:r>
              <w:rPr>
                <w:sz w:val="21"/>
              </w:rPr>
              <w:t>Time</w:t>
            </w:r>
            <w:r>
              <w:rPr>
                <w:spacing w:val="-2"/>
                <w:sz w:val="21"/>
              </w:rPr>
              <w:t> </w:t>
            </w:r>
            <w:r>
              <w:rPr>
                <w:sz w:val="21"/>
              </w:rPr>
              <w:t>To</w:t>
            </w:r>
            <w:r>
              <w:rPr>
                <w:spacing w:val="-3"/>
                <w:sz w:val="21"/>
              </w:rPr>
              <w:t> </w:t>
            </w:r>
            <w:r>
              <w:rPr>
                <w:spacing w:val="-2"/>
                <w:sz w:val="21"/>
              </w:rPr>
              <w:t>Repair</w:t>
            </w:r>
          </w:p>
        </w:tc>
        <w:tc>
          <w:tcPr>
            <w:tcW w:w="2976" w:type="dxa"/>
          </w:tcPr>
          <w:p>
            <w:pPr>
              <w:pStyle w:val="TableParagraph"/>
              <w:spacing w:before="63"/>
              <w:ind w:left="106"/>
              <w:rPr>
                <w:rFonts w:ascii="Times New Roman" w:hAnsi="Times New Roman"/>
                <w:sz w:val="24"/>
              </w:rPr>
            </w:pPr>
            <w:r>
              <w:rPr>
                <w:rFonts w:ascii="Times New Roman" w:hAnsi="Times New Roman"/>
                <w:sz w:val="24"/>
              </w:rPr>
              <w:t>thời</w:t>
            </w:r>
            <w:r>
              <w:rPr>
                <w:rFonts w:ascii="Times New Roman" w:hAnsi="Times New Roman"/>
                <w:spacing w:val="36"/>
                <w:sz w:val="24"/>
              </w:rPr>
              <w:t> </w:t>
            </w:r>
            <w:r>
              <w:rPr>
                <w:rFonts w:ascii="Times New Roman" w:hAnsi="Times New Roman"/>
                <w:sz w:val="24"/>
              </w:rPr>
              <w:t>gian</w:t>
            </w:r>
            <w:r>
              <w:rPr>
                <w:rFonts w:ascii="Times New Roman" w:hAnsi="Times New Roman"/>
                <w:spacing w:val="35"/>
                <w:sz w:val="24"/>
              </w:rPr>
              <w:t> </w:t>
            </w:r>
            <w:r>
              <w:rPr>
                <w:rFonts w:ascii="Times New Roman" w:hAnsi="Times New Roman"/>
                <w:sz w:val="24"/>
              </w:rPr>
              <w:t>trung</w:t>
            </w:r>
            <w:r>
              <w:rPr>
                <w:rFonts w:ascii="Times New Roman" w:hAnsi="Times New Roman"/>
                <w:spacing w:val="35"/>
                <w:sz w:val="24"/>
              </w:rPr>
              <w:t> </w:t>
            </w:r>
            <w:r>
              <w:rPr>
                <w:rFonts w:ascii="Times New Roman" w:hAnsi="Times New Roman"/>
                <w:sz w:val="24"/>
              </w:rPr>
              <w:t>bình</w:t>
            </w:r>
            <w:r>
              <w:rPr>
                <w:rFonts w:ascii="Times New Roman" w:hAnsi="Times New Roman"/>
                <w:spacing w:val="33"/>
                <w:sz w:val="24"/>
              </w:rPr>
              <w:t> </w:t>
            </w:r>
            <w:r>
              <w:rPr>
                <w:rFonts w:ascii="Times New Roman" w:hAnsi="Times New Roman"/>
                <w:sz w:val="24"/>
              </w:rPr>
              <w:t>để</w:t>
            </w:r>
            <w:r>
              <w:rPr>
                <w:rFonts w:ascii="Times New Roman" w:hAnsi="Times New Roman"/>
                <w:spacing w:val="36"/>
                <w:sz w:val="24"/>
              </w:rPr>
              <w:t> </w:t>
            </w:r>
            <w:r>
              <w:rPr>
                <w:rFonts w:ascii="Times New Roman" w:hAnsi="Times New Roman"/>
                <w:spacing w:val="-5"/>
                <w:sz w:val="24"/>
              </w:rPr>
              <w:t>sửa</w:t>
            </w:r>
          </w:p>
          <w:p>
            <w:pPr>
              <w:pStyle w:val="TableParagraph"/>
              <w:spacing w:before="84"/>
              <w:ind w:left="106"/>
              <w:rPr>
                <w:rFonts w:ascii="Times New Roman" w:hAnsi="Times New Roman"/>
                <w:sz w:val="24"/>
              </w:rPr>
            </w:pPr>
            <w:r>
              <w:rPr>
                <w:rFonts w:ascii="Times New Roman" w:hAnsi="Times New Roman"/>
                <w:spacing w:val="-4"/>
                <w:sz w:val="24"/>
              </w:rPr>
              <w:t>chữa</w:t>
            </w:r>
          </w:p>
        </w:tc>
      </w:tr>
      <w:tr>
        <w:trPr>
          <w:trHeight w:val="361" w:hRule="atLeast"/>
        </w:trPr>
        <w:tc>
          <w:tcPr>
            <w:tcW w:w="566" w:type="dxa"/>
          </w:tcPr>
          <w:p>
            <w:pPr>
              <w:pStyle w:val="TableParagraph"/>
              <w:spacing w:line="266" w:lineRule="exact" w:before="76"/>
              <w:ind w:left="103" w:right="101"/>
              <w:jc w:val="center"/>
              <w:rPr>
                <w:sz w:val="21"/>
              </w:rPr>
            </w:pPr>
            <w:r>
              <w:rPr>
                <w:spacing w:val="-5"/>
                <w:sz w:val="21"/>
              </w:rPr>
              <w:t>56.</w:t>
            </w:r>
          </w:p>
        </w:tc>
        <w:tc>
          <w:tcPr>
            <w:tcW w:w="2129" w:type="dxa"/>
          </w:tcPr>
          <w:p>
            <w:pPr>
              <w:pStyle w:val="TableParagraph"/>
              <w:spacing w:line="266" w:lineRule="exact" w:before="76"/>
              <w:ind w:left="141"/>
              <w:rPr>
                <w:sz w:val="21"/>
              </w:rPr>
            </w:pPr>
            <w:r>
              <w:rPr>
                <w:spacing w:val="-4"/>
                <w:sz w:val="21"/>
              </w:rPr>
              <w:t>並列システム</w:t>
            </w:r>
          </w:p>
        </w:tc>
        <w:tc>
          <w:tcPr>
            <w:tcW w:w="2834" w:type="dxa"/>
          </w:tcPr>
          <w:p>
            <w:pPr>
              <w:pStyle w:val="TableParagraph"/>
              <w:spacing w:line="266" w:lineRule="exact" w:before="76"/>
              <w:ind w:left="139"/>
              <w:rPr>
                <w:sz w:val="21"/>
              </w:rPr>
            </w:pPr>
            <w:r>
              <w:rPr>
                <w:spacing w:val="-4"/>
                <w:sz w:val="21"/>
              </w:rPr>
              <w:t>へいれつ </w:t>
            </w:r>
            <w:r>
              <w:rPr>
                <w:spacing w:val="-2"/>
                <w:sz w:val="21"/>
              </w:rPr>
              <w:t>system</w:t>
            </w:r>
          </w:p>
        </w:tc>
        <w:tc>
          <w:tcPr>
            <w:tcW w:w="2976" w:type="dxa"/>
          </w:tcPr>
          <w:p>
            <w:pPr>
              <w:pStyle w:val="TableParagraph"/>
              <w:spacing w:before="66"/>
              <w:ind w:left="106"/>
              <w:rPr>
                <w:rFonts w:ascii="Times New Roman" w:hAnsi="Times New Roman"/>
                <w:sz w:val="24"/>
              </w:rPr>
            </w:pPr>
            <w:r>
              <w:rPr>
                <w:rFonts w:ascii="Times New Roman" w:hAnsi="Times New Roman"/>
                <w:sz w:val="24"/>
              </w:rPr>
              <w:t>hệ</w:t>
            </w:r>
            <w:r>
              <w:rPr>
                <w:rFonts w:ascii="Times New Roman" w:hAnsi="Times New Roman"/>
                <w:spacing w:val="-1"/>
                <w:sz w:val="24"/>
              </w:rPr>
              <w:t> </w:t>
            </w:r>
            <w:r>
              <w:rPr>
                <w:rFonts w:ascii="Times New Roman" w:hAnsi="Times New Roman"/>
                <w:sz w:val="24"/>
              </w:rPr>
              <w:t>thống song </w:t>
            </w:r>
            <w:r>
              <w:rPr>
                <w:rFonts w:ascii="Times New Roman" w:hAnsi="Times New Roman"/>
                <w:spacing w:val="-4"/>
                <w:sz w:val="24"/>
              </w:rPr>
              <w:t>song</w:t>
            </w:r>
          </w:p>
        </w:tc>
      </w:tr>
      <w:tr>
        <w:trPr>
          <w:trHeight w:val="360" w:hRule="atLeast"/>
        </w:trPr>
        <w:tc>
          <w:tcPr>
            <w:tcW w:w="566" w:type="dxa"/>
          </w:tcPr>
          <w:p>
            <w:pPr>
              <w:pStyle w:val="TableParagraph"/>
              <w:spacing w:line="266" w:lineRule="exact"/>
              <w:ind w:left="103" w:right="101"/>
              <w:jc w:val="center"/>
              <w:rPr>
                <w:sz w:val="21"/>
              </w:rPr>
            </w:pPr>
            <w:r>
              <w:rPr>
                <w:spacing w:val="-5"/>
                <w:sz w:val="21"/>
              </w:rPr>
              <w:t>57.</w:t>
            </w:r>
          </w:p>
        </w:tc>
        <w:tc>
          <w:tcPr>
            <w:tcW w:w="2129" w:type="dxa"/>
          </w:tcPr>
          <w:p>
            <w:pPr>
              <w:pStyle w:val="TableParagraph"/>
              <w:spacing w:line="266" w:lineRule="exact"/>
              <w:ind w:left="141"/>
              <w:rPr>
                <w:sz w:val="21"/>
              </w:rPr>
            </w:pPr>
            <w:r>
              <w:rPr>
                <w:spacing w:val="-4"/>
                <w:sz w:val="21"/>
              </w:rPr>
              <w:t>放置する</w:t>
            </w:r>
          </w:p>
        </w:tc>
        <w:tc>
          <w:tcPr>
            <w:tcW w:w="2834" w:type="dxa"/>
          </w:tcPr>
          <w:p>
            <w:pPr>
              <w:pStyle w:val="TableParagraph"/>
              <w:spacing w:line="266" w:lineRule="exact"/>
              <w:ind w:left="139"/>
              <w:rPr>
                <w:sz w:val="21"/>
              </w:rPr>
            </w:pPr>
            <w:r>
              <w:rPr>
                <w:spacing w:val="-4"/>
                <w:sz w:val="21"/>
              </w:rPr>
              <w:t>ほうちする</w:t>
            </w:r>
          </w:p>
        </w:tc>
        <w:tc>
          <w:tcPr>
            <w:tcW w:w="2976" w:type="dxa"/>
          </w:tcPr>
          <w:p>
            <w:pPr>
              <w:pStyle w:val="TableParagraph"/>
              <w:spacing w:before="64"/>
              <w:ind w:left="106"/>
              <w:rPr>
                <w:rFonts w:ascii="Times New Roman" w:hAnsi="Times New Roman"/>
                <w:sz w:val="24"/>
              </w:rPr>
            </w:pPr>
            <w:r>
              <w:rPr>
                <w:rFonts w:ascii="Times New Roman" w:hAnsi="Times New Roman"/>
                <w:sz w:val="24"/>
              </w:rPr>
              <w:t>bỏ </w:t>
            </w:r>
            <w:r>
              <w:rPr>
                <w:rFonts w:ascii="Times New Roman" w:hAnsi="Times New Roman"/>
                <w:spacing w:val="-5"/>
                <w:sz w:val="24"/>
              </w:rPr>
              <w:t>mặc</w:t>
            </w:r>
          </w:p>
        </w:tc>
      </w:tr>
      <w:tr>
        <w:trPr>
          <w:trHeight w:val="359" w:hRule="atLeast"/>
        </w:trPr>
        <w:tc>
          <w:tcPr>
            <w:tcW w:w="566" w:type="dxa"/>
          </w:tcPr>
          <w:p>
            <w:pPr>
              <w:pStyle w:val="TableParagraph"/>
              <w:spacing w:line="266" w:lineRule="exact"/>
              <w:ind w:left="103" w:right="101"/>
              <w:jc w:val="center"/>
              <w:rPr>
                <w:sz w:val="21"/>
              </w:rPr>
            </w:pPr>
            <w:r>
              <w:rPr>
                <w:spacing w:val="-5"/>
                <w:sz w:val="21"/>
              </w:rPr>
              <w:t>58.</w:t>
            </w:r>
          </w:p>
        </w:tc>
        <w:tc>
          <w:tcPr>
            <w:tcW w:w="2129" w:type="dxa"/>
          </w:tcPr>
          <w:p>
            <w:pPr>
              <w:pStyle w:val="TableParagraph"/>
              <w:spacing w:line="266" w:lineRule="exact"/>
              <w:ind w:left="141"/>
              <w:rPr>
                <w:sz w:val="21"/>
              </w:rPr>
            </w:pPr>
            <w:r>
              <w:rPr>
                <w:spacing w:val="-4"/>
                <w:sz w:val="21"/>
              </w:rPr>
              <w:t>未承諾</w:t>
            </w:r>
          </w:p>
        </w:tc>
        <w:tc>
          <w:tcPr>
            <w:tcW w:w="2834" w:type="dxa"/>
          </w:tcPr>
          <w:p>
            <w:pPr>
              <w:pStyle w:val="TableParagraph"/>
              <w:spacing w:line="266" w:lineRule="exact"/>
              <w:ind w:left="139"/>
              <w:rPr>
                <w:sz w:val="21"/>
              </w:rPr>
            </w:pPr>
            <w:r>
              <w:rPr>
                <w:spacing w:val="-4"/>
                <w:sz w:val="21"/>
              </w:rPr>
              <w:t>みしょうだく</w:t>
            </w:r>
          </w:p>
        </w:tc>
        <w:tc>
          <w:tcPr>
            <w:tcW w:w="2976" w:type="dxa"/>
          </w:tcPr>
          <w:p>
            <w:pPr>
              <w:pStyle w:val="TableParagraph"/>
              <w:spacing w:before="63"/>
              <w:ind w:left="106"/>
              <w:rPr>
                <w:rFonts w:ascii="Times New Roman" w:hAnsi="Times New Roman"/>
                <w:sz w:val="24"/>
              </w:rPr>
            </w:pPr>
            <w:r>
              <w:rPr>
                <w:rFonts w:ascii="Times New Roman" w:hAnsi="Times New Roman"/>
                <w:sz w:val="24"/>
              </w:rPr>
              <w:t>chưa</w:t>
            </w:r>
            <w:r>
              <w:rPr>
                <w:rFonts w:ascii="Times New Roman" w:hAnsi="Times New Roman"/>
                <w:spacing w:val="-5"/>
                <w:sz w:val="24"/>
              </w:rPr>
              <w:t> </w:t>
            </w:r>
            <w:r>
              <w:rPr>
                <w:rFonts w:ascii="Times New Roman" w:hAnsi="Times New Roman"/>
                <w:sz w:val="24"/>
              </w:rPr>
              <w:t>được cho </w:t>
            </w:r>
            <w:r>
              <w:rPr>
                <w:rFonts w:ascii="Times New Roman" w:hAnsi="Times New Roman"/>
                <w:spacing w:val="-4"/>
                <w:sz w:val="24"/>
              </w:rPr>
              <w:t>phép</w:t>
            </w:r>
          </w:p>
        </w:tc>
      </w:tr>
      <w:tr>
        <w:trPr>
          <w:trHeight w:val="359" w:hRule="atLeast"/>
        </w:trPr>
        <w:tc>
          <w:tcPr>
            <w:tcW w:w="566" w:type="dxa"/>
          </w:tcPr>
          <w:p>
            <w:pPr>
              <w:pStyle w:val="TableParagraph"/>
              <w:spacing w:line="266" w:lineRule="exact"/>
              <w:ind w:left="103" w:right="101"/>
              <w:jc w:val="center"/>
              <w:rPr>
                <w:sz w:val="21"/>
              </w:rPr>
            </w:pPr>
            <w:r>
              <w:rPr>
                <w:spacing w:val="-5"/>
                <w:sz w:val="21"/>
              </w:rPr>
              <w:t>59.</w:t>
            </w:r>
          </w:p>
        </w:tc>
        <w:tc>
          <w:tcPr>
            <w:tcW w:w="2129" w:type="dxa"/>
          </w:tcPr>
          <w:p>
            <w:pPr>
              <w:pStyle w:val="TableParagraph"/>
              <w:spacing w:line="266" w:lineRule="exact"/>
              <w:ind w:left="141"/>
              <w:rPr>
                <w:sz w:val="21"/>
              </w:rPr>
            </w:pPr>
            <w:r>
              <w:rPr>
                <w:spacing w:val="-5"/>
                <w:sz w:val="21"/>
              </w:rPr>
              <w:t>予備</w:t>
            </w:r>
          </w:p>
        </w:tc>
        <w:tc>
          <w:tcPr>
            <w:tcW w:w="2834" w:type="dxa"/>
          </w:tcPr>
          <w:p>
            <w:pPr>
              <w:pStyle w:val="TableParagraph"/>
              <w:spacing w:line="266" w:lineRule="exact"/>
              <w:ind w:left="139"/>
              <w:rPr>
                <w:sz w:val="21"/>
              </w:rPr>
            </w:pPr>
            <w:r>
              <w:rPr>
                <w:spacing w:val="-6"/>
                <w:sz w:val="21"/>
              </w:rPr>
              <w:t>よび</w:t>
            </w:r>
          </w:p>
        </w:tc>
        <w:tc>
          <w:tcPr>
            <w:tcW w:w="2976" w:type="dxa"/>
          </w:tcPr>
          <w:p>
            <w:pPr>
              <w:pStyle w:val="TableParagraph"/>
              <w:spacing w:before="63"/>
              <w:ind w:left="106"/>
              <w:rPr>
                <w:rFonts w:ascii="Times New Roman" w:hAnsi="Times New Roman"/>
                <w:sz w:val="24"/>
              </w:rPr>
            </w:pPr>
            <w:r>
              <w:rPr>
                <w:rFonts w:ascii="Times New Roman" w:hAnsi="Times New Roman"/>
                <w:sz w:val="24"/>
              </w:rPr>
              <w:t>dự</w:t>
            </w:r>
            <w:r>
              <w:rPr>
                <w:rFonts w:ascii="Times New Roman" w:hAnsi="Times New Roman"/>
                <w:spacing w:val="-1"/>
                <w:sz w:val="24"/>
              </w:rPr>
              <w:t> </w:t>
            </w:r>
            <w:r>
              <w:rPr>
                <w:rFonts w:ascii="Times New Roman" w:hAnsi="Times New Roman"/>
                <w:spacing w:val="-2"/>
                <w:sz w:val="24"/>
              </w:rPr>
              <w:t>phòng</w:t>
            </w:r>
          </w:p>
        </w:tc>
      </w:tr>
      <w:tr>
        <w:trPr>
          <w:trHeight w:val="359" w:hRule="atLeast"/>
        </w:trPr>
        <w:tc>
          <w:tcPr>
            <w:tcW w:w="566" w:type="dxa"/>
          </w:tcPr>
          <w:p>
            <w:pPr>
              <w:pStyle w:val="TableParagraph"/>
              <w:spacing w:line="266" w:lineRule="exact"/>
              <w:ind w:left="103" w:right="101"/>
              <w:jc w:val="center"/>
              <w:rPr>
                <w:sz w:val="21"/>
              </w:rPr>
            </w:pPr>
            <w:r>
              <w:rPr>
                <w:spacing w:val="-5"/>
                <w:sz w:val="21"/>
              </w:rPr>
              <w:t>60.</w:t>
            </w:r>
          </w:p>
        </w:tc>
        <w:tc>
          <w:tcPr>
            <w:tcW w:w="2129" w:type="dxa"/>
          </w:tcPr>
          <w:p>
            <w:pPr>
              <w:pStyle w:val="TableParagraph"/>
              <w:spacing w:line="266" w:lineRule="exact"/>
              <w:ind w:left="108"/>
              <w:rPr>
                <w:sz w:val="21"/>
              </w:rPr>
            </w:pPr>
            <w:r>
              <w:rPr>
                <w:spacing w:val="-4"/>
                <w:sz w:val="21"/>
              </w:rPr>
              <w:t>予防法</w:t>
            </w:r>
          </w:p>
        </w:tc>
        <w:tc>
          <w:tcPr>
            <w:tcW w:w="2834" w:type="dxa"/>
          </w:tcPr>
          <w:p>
            <w:pPr>
              <w:pStyle w:val="TableParagraph"/>
              <w:spacing w:line="266" w:lineRule="exact"/>
              <w:ind w:left="139"/>
              <w:rPr>
                <w:sz w:val="21"/>
              </w:rPr>
            </w:pPr>
            <w:r>
              <w:rPr>
                <w:spacing w:val="-4"/>
                <w:sz w:val="21"/>
              </w:rPr>
              <w:t>よぼうほう</w:t>
            </w:r>
          </w:p>
        </w:tc>
        <w:tc>
          <w:tcPr>
            <w:tcW w:w="2976" w:type="dxa"/>
          </w:tcPr>
          <w:p>
            <w:pPr>
              <w:pStyle w:val="TableParagraph"/>
              <w:spacing w:before="63"/>
              <w:ind w:left="106"/>
              <w:rPr>
                <w:rFonts w:ascii="Times New Roman" w:hAnsi="Times New Roman"/>
                <w:sz w:val="24"/>
              </w:rPr>
            </w:pPr>
            <w:r>
              <w:rPr>
                <w:rFonts w:ascii="Times New Roman" w:hAnsi="Times New Roman"/>
                <w:sz w:val="24"/>
              </w:rPr>
              <w:t>phương</w:t>
            </w:r>
            <w:r>
              <w:rPr>
                <w:rFonts w:ascii="Times New Roman" w:hAnsi="Times New Roman"/>
                <w:spacing w:val="-1"/>
                <w:sz w:val="24"/>
              </w:rPr>
              <w:t> </w:t>
            </w:r>
            <w:r>
              <w:rPr>
                <w:rFonts w:ascii="Times New Roman" w:hAnsi="Times New Roman"/>
                <w:sz w:val="24"/>
              </w:rPr>
              <w:t>pháp</w:t>
            </w:r>
            <w:r>
              <w:rPr>
                <w:rFonts w:ascii="Times New Roman" w:hAnsi="Times New Roman"/>
                <w:spacing w:val="-1"/>
                <w:sz w:val="24"/>
              </w:rPr>
              <w:t> </w:t>
            </w:r>
            <w:r>
              <w:rPr>
                <w:rFonts w:ascii="Times New Roman" w:hAnsi="Times New Roman"/>
                <w:sz w:val="24"/>
              </w:rPr>
              <w:t>phòng </w:t>
            </w:r>
            <w:r>
              <w:rPr>
                <w:rFonts w:ascii="Times New Roman" w:hAnsi="Times New Roman"/>
                <w:spacing w:val="-2"/>
                <w:sz w:val="24"/>
              </w:rPr>
              <w:t>chống</w:t>
            </w:r>
          </w:p>
        </w:tc>
      </w:tr>
      <w:tr>
        <w:trPr>
          <w:trHeight w:val="359" w:hRule="atLeast"/>
        </w:trPr>
        <w:tc>
          <w:tcPr>
            <w:tcW w:w="566" w:type="dxa"/>
          </w:tcPr>
          <w:p>
            <w:pPr>
              <w:pStyle w:val="TableParagraph"/>
              <w:spacing w:line="266" w:lineRule="exact"/>
              <w:ind w:left="103" w:right="101"/>
              <w:jc w:val="center"/>
              <w:rPr>
                <w:sz w:val="21"/>
              </w:rPr>
            </w:pPr>
            <w:r>
              <w:rPr>
                <w:spacing w:val="-5"/>
                <w:sz w:val="21"/>
              </w:rPr>
              <w:t>61.</w:t>
            </w:r>
          </w:p>
        </w:tc>
        <w:tc>
          <w:tcPr>
            <w:tcW w:w="2129" w:type="dxa"/>
          </w:tcPr>
          <w:p>
            <w:pPr>
              <w:pStyle w:val="TableParagraph"/>
              <w:spacing w:line="266" w:lineRule="exact"/>
              <w:ind w:left="141"/>
              <w:rPr>
                <w:sz w:val="21"/>
              </w:rPr>
            </w:pPr>
            <w:r>
              <w:rPr>
                <w:spacing w:val="-5"/>
                <w:sz w:val="21"/>
              </w:rPr>
              <w:t>落雷</w:t>
            </w:r>
          </w:p>
        </w:tc>
        <w:tc>
          <w:tcPr>
            <w:tcW w:w="2834" w:type="dxa"/>
          </w:tcPr>
          <w:p>
            <w:pPr>
              <w:pStyle w:val="TableParagraph"/>
              <w:spacing w:line="266" w:lineRule="exact"/>
              <w:ind w:left="139"/>
              <w:rPr>
                <w:sz w:val="21"/>
              </w:rPr>
            </w:pPr>
            <w:r>
              <w:rPr>
                <w:spacing w:val="-4"/>
                <w:sz w:val="21"/>
              </w:rPr>
              <w:t>らくらい</w:t>
            </w:r>
          </w:p>
        </w:tc>
        <w:tc>
          <w:tcPr>
            <w:tcW w:w="2976" w:type="dxa"/>
          </w:tcPr>
          <w:p>
            <w:pPr>
              <w:pStyle w:val="TableParagraph"/>
              <w:spacing w:before="63"/>
              <w:ind w:left="106"/>
              <w:rPr>
                <w:rFonts w:ascii="Times New Roman" w:hAnsi="Times New Roman"/>
                <w:sz w:val="24"/>
              </w:rPr>
            </w:pPr>
            <w:r>
              <w:rPr>
                <w:rFonts w:ascii="Times New Roman" w:hAnsi="Times New Roman"/>
                <w:spacing w:val="-5"/>
                <w:sz w:val="24"/>
              </w:rPr>
              <w:t>sét</w:t>
            </w:r>
          </w:p>
        </w:tc>
      </w:tr>
      <w:tr>
        <w:trPr>
          <w:trHeight w:val="362" w:hRule="atLeast"/>
        </w:trPr>
        <w:tc>
          <w:tcPr>
            <w:tcW w:w="566" w:type="dxa"/>
          </w:tcPr>
          <w:p>
            <w:pPr>
              <w:pStyle w:val="TableParagraph"/>
              <w:spacing w:line="266" w:lineRule="exact" w:before="76"/>
              <w:ind w:left="103" w:right="101"/>
              <w:jc w:val="center"/>
              <w:rPr>
                <w:sz w:val="21"/>
              </w:rPr>
            </w:pPr>
            <w:r>
              <w:rPr>
                <w:spacing w:val="-5"/>
                <w:sz w:val="21"/>
              </w:rPr>
              <w:t>62.</w:t>
            </w:r>
          </w:p>
        </w:tc>
        <w:tc>
          <w:tcPr>
            <w:tcW w:w="2129" w:type="dxa"/>
          </w:tcPr>
          <w:p>
            <w:pPr>
              <w:pStyle w:val="TableParagraph"/>
              <w:spacing w:line="266" w:lineRule="exact" w:before="76"/>
              <w:ind w:left="141"/>
              <w:rPr>
                <w:sz w:val="21"/>
              </w:rPr>
            </w:pPr>
            <w:r>
              <w:rPr>
                <w:spacing w:val="-10"/>
                <w:sz w:val="21"/>
              </w:rPr>
              <w:t>埃</w:t>
            </w:r>
          </w:p>
        </w:tc>
        <w:tc>
          <w:tcPr>
            <w:tcW w:w="2834" w:type="dxa"/>
          </w:tcPr>
          <w:p>
            <w:pPr>
              <w:pStyle w:val="TableParagraph"/>
              <w:spacing w:line="266" w:lineRule="exact" w:before="76"/>
              <w:ind w:left="139"/>
              <w:rPr>
                <w:sz w:val="21"/>
              </w:rPr>
            </w:pPr>
            <w:r>
              <w:rPr>
                <w:spacing w:val="-5"/>
                <w:sz w:val="21"/>
              </w:rPr>
              <w:t>ほこり</w:t>
            </w:r>
          </w:p>
        </w:tc>
        <w:tc>
          <w:tcPr>
            <w:tcW w:w="2976" w:type="dxa"/>
          </w:tcPr>
          <w:p>
            <w:pPr>
              <w:pStyle w:val="TableParagraph"/>
              <w:spacing w:before="66"/>
              <w:ind w:left="106"/>
              <w:rPr>
                <w:rFonts w:ascii="Times New Roman" w:hAnsi="Times New Roman"/>
                <w:sz w:val="24"/>
              </w:rPr>
            </w:pPr>
            <w:r>
              <w:rPr>
                <w:rFonts w:ascii="Times New Roman" w:hAnsi="Times New Roman"/>
                <w:spacing w:val="-5"/>
                <w:sz w:val="24"/>
              </w:rPr>
              <w:t>bụi</w:t>
            </w:r>
          </w:p>
        </w:tc>
      </w:tr>
    </w:tbl>
    <w:p>
      <w:pPr>
        <w:pStyle w:val="BodyText"/>
        <w:spacing w:before="339"/>
        <w:rPr>
          <w:rFonts w:ascii="MS PGothic"/>
          <w:sz w:val="32"/>
        </w:rPr>
      </w:pPr>
    </w:p>
    <w:p>
      <w:pPr>
        <w:pStyle w:val="Heading2"/>
        <w:numPr>
          <w:ilvl w:val="1"/>
          <w:numId w:val="6"/>
        </w:numPr>
        <w:tabs>
          <w:tab w:pos="674" w:val="left" w:leader="none"/>
        </w:tabs>
        <w:spacing w:line="240" w:lineRule="auto" w:before="0" w:after="0"/>
        <w:ind w:left="674" w:right="0" w:hanging="531"/>
        <w:jc w:val="left"/>
      </w:pPr>
      <w:bookmarkStart w:name="_TOC_250067" w:id="49"/>
      <w:bookmarkEnd w:id="49"/>
      <w:r>
        <w:rPr>
          <w:spacing w:val="-8"/>
        </w:rPr>
        <w:t>事故</w:t>
      </w:r>
    </w:p>
    <w:p>
      <w:pPr>
        <w:pStyle w:val="BodyText"/>
        <w:spacing w:line="211" w:lineRule="exact" w:before="318"/>
        <w:ind w:left="354"/>
      </w:pPr>
      <w:r>
        <w:rPr>
          <w:spacing w:val="27"/>
        </w:rPr>
        <w:t>事故の代表的なものはハードウェアの故障です． 特に多いのがハードディスク，</w:t>
      </w:r>
    </w:p>
    <w:p>
      <w:pPr>
        <w:pStyle w:val="BodyText"/>
        <w:spacing w:line="455" w:lineRule="exact"/>
        <w:ind w:left="143"/>
      </w:pPr>
      <w:r>
        <w:rPr>
          <w:rFonts w:ascii="Century" w:eastAsia="Century"/>
        </w:rPr>
        <w:t>CD-ROM</w:t>
      </w:r>
      <w:r>
        <w:rPr>
          <w:rFonts w:ascii="Century" w:eastAsia="Century"/>
          <w:spacing w:val="55"/>
        </w:rPr>
        <w:t> </w:t>
      </w:r>
      <w:r>
        <w:rPr>
          <w:spacing w:val="10"/>
        </w:rPr>
        <w:t>などの可動部分がある機械の故障です．機械的な故障を避けるには，埃やタバ</w:t>
      </w:r>
    </w:p>
    <w:p>
      <w:pPr>
        <w:pStyle w:val="BodyText"/>
        <w:spacing w:line="316" w:lineRule="auto" w:before="53"/>
        <w:ind w:left="143" w:right="665"/>
      </w:pPr>
      <w:r>
        <w:rPr>
          <w:spacing w:val="12"/>
        </w:rPr>
        <w:t>コの煙を避け，衝撃を与えないなどの注意が必要です．しかし，落雷や停電など思わぬ原</w:t>
      </w:r>
      <w:r>
        <w:rPr>
          <w:spacing w:val="16"/>
        </w:rPr>
        <w:t>因で故障することもあるので， バックアップをとってデータを守る努力をすることが重要</w:t>
      </w:r>
    </w:p>
    <w:p>
      <w:pPr>
        <w:pStyle w:val="BodyText"/>
        <w:spacing w:line="228" w:lineRule="exact"/>
        <w:ind w:left="143"/>
      </w:pPr>
      <w:r>
        <w:rPr>
          <w:spacing w:val="15"/>
        </w:rPr>
        <w:t>です．</w:t>
      </w:r>
      <w:r>
        <w:rPr>
          <w:rFonts w:ascii="MS PGothic" w:eastAsia="MS PGothic"/>
          <w:b/>
          <w:spacing w:val="16"/>
        </w:rPr>
        <w:t>バックアップ</w:t>
      </w:r>
      <w:r>
        <w:rPr>
          <w:spacing w:val="12"/>
        </w:rPr>
        <w:t>とは，複数箇所にデータのコピーを残すことで，</w:t>
      </w:r>
      <w:r>
        <w:rPr>
          <w:rFonts w:ascii="Century" w:eastAsia="Century"/>
        </w:rPr>
        <w:t>CD-R</w:t>
      </w:r>
      <w:r>
        <w:rPr>
          <w:rFonts w:ascii="Century" w:eastAsia="Century"/>
          <w:spacing w:val="74"/>
        </w:rPr>
        <w:t> </w:t>
      </w:r>
      <w:r>
        <w:rPr>
          <w:spacing w:val="11"/>
        </w:rPr>
        <w:t>や予備のハード</w:t>
      </w:r>
    </w:p>
    <w:p>
      <w:pPr>
        <w:pStyle w:val="BodyText"/>
        <w:spacing w:line="439" w:lineRule="exact"/>
        <w:ind w:left="143"/>
      </w:pPr>
      <w:r>
        <w:rPr>
          <w:spacing w:val="9"/>
        </w:rPr>
        <w:t>ディスクなどを利用するのが一般的です． ただし， </w:t>
      </w:r>
      <w:r>
        <w:rPr>
          <w:rFonts w:ascii="Century" w:eastAsia="Century"/>
        </w:rPr>
        <w:t>USB</w:t>
      </w:r>
      <w:r>
        <w:rPr>
          <w:rFonts w:ascii="Century" w:eastAsia="Century"/>
          <w:spacing w:val="64"/>
        </w:rPr>
        <w:t> </w:t>
      </w:r>
      <w:r>
        <w:rPr>
          <w:spacing w:val="24"/>
        </w:rPr>
        <w:t>メモリや </w:t>
      </w:r>
      <w:r>
        <w:rPr>
          <w:rFonts w:ascii="Century" w:eastAsia="Century"/>
        </w:rPr>
        <w:t>SD</w:t>
      </w:r>
      <w:r>
        <w:rPr>
          <w:rFonts w:ascii="Century" w:eastAsia="Century"/>
          <w:spacing w:val="66"/>
        </w:rPr>
        <w:t> </w:t>
      </w:r>
      <w:r>
        <w:rPr>
          <w:spacing w:val="14"/>
        </w:rPr>
        <w:t>カードなどのメモリ</w:t>
      </w:r>
    </w:p>
    <w:p>
      <w:pPr>
        <w:pStyle w:val="BodyText"/>
        <w:spacing w:line="177" w:lineRule="auto" w:before="109"/>
        <w:ind w:left="143" w:right="666"/>
      </w:pPr>
      <w:r>
        <w:rPr>
          <w:spacing w:val="6"/>
          <w:w w:val="100"/>
        </w:rPr>
        <w:t>は書き換え可能回数に制限のあるメディアなので，基本的に長期間の保存には適しません．</w:t>
      </w:r>
      <w:r>
        <w:rPr>
          <w:spacing w:val="14"/>
          <w:w w:val="100"/>
        </w:rPr>
        <w:t>また，</w:t>
      </w:r>
      <w:r>
        <w:rPr>
          <w:spacing w:val="-44"/>
        </w:rPr>
        <w:t> </w:t>
      </w:r>
      <w:r>
        <w:rPr>
          <w:rFonts w:ascii="Century" w:eastAsia="Century"/>
          <w:spacing w:val="1"/>
          <w:w w:val="100"/>
        </w:rPr>
        <w:t>C</w:t>
      </w:r>
      <w:r>
        <w:rPr>
          <w:rFonts w:ascii="Century" w:eastAsia="Century"/>
          <w:spacing w:val="-2"/>
          <w:w w:val="100"/>
        </w:rPr>
        <w:t>D</w:t>
      </w:r>
      <w:r>
        <w:rPr>
          <w:rFonts w:ascii="Century" w:eastAsia="Century"/>
          <w:spacing w:val="-1"/>
          <w:w w:val="100"/>
        </w:rPr>
        <w:t>-</w:t>
      </w:r>
      <w:r>
        <w:rPr>
          <w:rFonts w:ascii="Century" w:eastAsia="Century"/>
          <w:w w:val="100"/>
        </w:rPr>
        <w:t>R</w:t>
      </w:r>
      <w:r>
        <w:rPr>
          <w:rFonts w:ascii="Century" w:eastAsia="Century"/>
          <w:spacing w:val="5"/>
        </w:rPr>
        <w:t>  </w:t>
      </w:r>
      <w:r>
        <w:rPr>
          <w:spacing w:val="18"/>
          <w:w w:val="100"/>
        </w:rPr>
        <w:t>も光の当たる場所に放置するとデータが失われることがあるので，</w:t>
      </w:r>
      <w:r>
        <w:rPr>
          <w:spacing w:val="-44"/>
        </w:rPr>
        <w:t> </w:t>
      </w:r>
      <w:r>
        <w:rPr>
          <w:spacing w:val="15"/>
          <w:w w:val="100"/>
        </w:rPr>
        <w:t>取り扱い</w:t>
      </w:r>
    </w:p>
    <w:p>
      <w:pPr>
        <w:pStyle w:val="BodyText"/>
        <w:spacing w:line="316" w:lineRule="auto" w:before="80"/>
        <w:ind w:left="143" w:right="674"/>
      </w:pPr>
      <w:r>
        <w:rPr>
          <w:spacing w:val="11"/>
        </w:rPr>
        <w:t>には注意が必要です．個人情報を含むデータに関しては，社外への持ち出しを避け，バッ</w:t>
      </w:r>
      <w:r>
        <w:rPr>
          <w:spacing w:val="-2"/>
        </w:rPr>
        <w:t>クアップ場所の管理を徹底するように心がけましょう．</w:t>
      </w:r>
    </w:p>
    <w:p>
      <w:pPr>
        <w:pStyle w:val="BodyText"/>
        <w:spacing w:line="427" w:lineRule="exact"/>
        <w:ind w:left="354"/>
      </w:pPr>
      <w:r>
        <w:rPr>
          <w:spacing w:val="17"/>
        </w:rPr>
        <w:t>故障以外で問題なのは，プログラムミス</w:t>
      </w:r>
      <w:r>
        <w:rPr>
          <w:rFonts w:ascii="Century" w:eastAsia="Century"/>
          <w:spacing w:val="-20"/>
        </w:rPr>
        <w:t>( </w:t>
      </w:r>
      <w:r>
        <w:rPr>
          <w:rFonts w:ascii="MS PGothic" w:eastAsia="MS PGothic"/>
          <w:b/>
          <w:spacing w:val="21"/>
        </w:rPr>
        <w:t>バグ</w:t>
      </w:r>
      <w:r>
        <w:rPr>
          <w:spacing w:val="20"/>
        </w:rPr>
        <w:t>と呼びます</w:t>
      </w:r>
      <w:r>
        <w:rPr>
          <w:rFonts w:ascii="Century" w:eastAsia="Century"/>
          <w:spacing w:val="-19"/>
        </w:rPr>
        <w:t>) </w:t>
      </w:r>
      <w:r>
        <w:rPr>
          <w:spacing w:val="9"/>
        </w:rPr>
        <w:t>による不具合です． 多くの商</w:t>
      </w:r>
    </w:p>
    <w:p>
      <w:pPr>
        <w:pStyle w:val="BodyText"/>
        <w:spacing w:line="316" w:lineRule="auto" w:before="53"/>
        <w:ind w:left="143" w:right="662"/>
      </w:pPr>
      <w:r>
        <w:rPr>
          <w:spacing w:val="14"/>
        </w:rPr>
        <w:t>用アプリケーションは巨大システムなのでバグの存在は避けられません．バグについては</w:t>
      </w:r>
      <w:r>
        <w:rPr>
          <w:spacing w:val="11"/>
        </w:rPr>
        <w:t>ユーザでは対処のしようがないので， 定期的にソフト開発メーカのホームページにアクセ</w:t>
      </w:r>
    </w:p>
    <w:p>
      <w:pPr>
        <w:pStyle w:val="BodyText"/>
        <w:spacing w:line="306" w:lineRule="exact"/>
        <w:ind w:left="143"/>
      </w:pPr>
      <w:r>
        <w:rPr>
          <w:spacing w:val="15"/>
        </w:rPr>
        <w:t>スして最新版を入手する必要があります． 特に， </w:t>
      </w:r>
      <w:r>
        <w:rPr>
          <w:rFonts w:ascii="Century" w:eastAsia="Century"/>
        </w:rPr>
        <w:t>OS</w:t>
      </w:r>
      <w:r>
        <w:rPr>
          <w:rFonts w:ascii="Century" w:eastAsia="Century"/>
          <w:spacing w:val="-29"/>
        </w:rPr>
        <w:t> </w:t>
      </w:r>
      <w:r>
        <w:rPr>
          <w:spacing w:val="7"/>
        </w:rPr>
        <w:t>， ブラウザ， メールソフト， デバイス</w:t>
      </w:r>
    </w:p>
    <w:p>
      <w:pPr>
        <w:pStyle w:val="BodyText"/>
        <w:spacing w:before="54"/>
        <w:ind w:left="143"/>
      </w:pPr>
      <w:r>
        <w:rPr>
          <w:spacing w:val="-3"/>
        </w:rPr>
        <w:t>ドライバなどはバグを放置するとウィルスの攻撃対象となりますので注意してください．</w:t>
      </w:r>
    </w:p>
    <w:p>
      <w:pPr>
        <w:pStyle w:val="BodyText"/>
        <w:spacing w:after="0"/>
        <w:sectPr>
          <w:headerReference w:type="default" r:id="rId65"/>
          <w:pgSz w:w="11910" w:h="16840"/>
          <w:pgMar w:header="685" w:footer="0" w:top="1660" w:bottom="280" w:left="1559" w:right="1133"/>
        </w:sectPr>
      </w:pPr>
    </w:p>
    <w:p>
      <w:pPr>
        <w:pStyle w:val="BodyText"/>
        <w:spacing w:before="227"/>
        <w:rPr>
          <w:sz w:val="32"/>
        </w:rPr>
      </w:pPr>
    </w:p>
    <w:p>
      <w:pPr>
        <w:pStyle w:val="Heading2"/>
        <w:numPr>
          <w:ilvl w:val="1"/>
          <w:numId w:val="6"/>
        </w:numPr>
        <w:tabs>
          <w:tab w:pos="674" w:val="left" w:leader="none"/>
        </w:tabs>
        <w:spacing w:line="240" w:lineRule="auto" w:before="0" w:after="0"/>
        <w:ind w:left="674" w:right="0" w:hanging="531"/>
        <w:jc w:val="left"/>
      </w:pPr>
      <w:bookmarkStart w:name="_TOC_250066" w:id="50"/>
      <w:bookmarkEnd w:id="50"/>
      <w:r>
        <w:rPr>
          <w:spacing w:val="-6"/>
        </w:rPr>
        <w:t>ウィルス</w:t>
      </w:r>
    </w:p>
    <w:p>
      <w:pPr>
        <w:pStyle w:val="BodyText"/>
        <w:spacing w:line="264" w:lineRule="auto" w:before="108"/>
        <w:ind w:left="143" w:right="665" w:firstLine="211"/>
        <w:jc w:val="both"/>
      </w:pPr>
      <w:r>
        <w:rPr>
          <w:spacing w:val="18"/>
        </w:rPr>
        <w:t>個人のパソコンをねらった犯罪としては</w:t>
      </w:r>
      <w:r>
        <w:rPr>
          <w:rFonts w:ascii="MS PGothic" w:eastAsia="MS PGothic"/>
          <w:b/>
          <w:spacing w:val="20"/>
        </w:rPr>
        <w:t>ウィルス</w:t>
      </w:r>
      <w:r>
        <w:rPr>
          <w:rFonts w:ascii="Century" w:eastAsia="Century"/>
          <w:spacing w:val="16"/>
        </w:rPr>
        <w:t>(</w:t>
      </w:r>
      <w:r>
        <w:rPr>
          <w:spacing w:val="18"/>
        </w:rPr>
        <w:t>コンピュータウィルス</w:t>
      </w:r>
      <w:r>
        <w:rPr>
          <w:rFonts w:ascii="Century" w:eastAsia="Century"/>
          <w:spacing w:val="-8"/>
        </w:rPr>
        <w:t>) </w:t>
      </w:r>
      <w:r>
        <w:rPr>
          <w:spacing w:val="16"/>
        </w:rPr>
        <w:t>が代表的です．</w:t>
      </w:r>
      <w:r>
        <w:rPr>
          <w:spacing w:val="12"/>
        </w:rPr>
        <w:t>伝染し，潜伏期間をおいて発病する過程が生物のウィルスに似ているのでこう呼ばれてい</w:t>
      </w:r>
    </w:p>
    <w:p>
      <w:pPr>
        <w:pStyle w:val="BodyText"/>
        <w:spacing w:line="368" w:lineRule="exact"/>
        <w:ind w:left="143"/>
        <w:jc w:val="both"/>
      </w:pPr>
      <w:r>
        <w:rPr>
          <w:spacing w:val="5"/>
        </w:rPr>
        <w:t>ますが， 人為的に作成されたプログラムに過ぎません． 感染経路は，</w:t>
      </w:r>
      <w:r>
        <w:rPr>
          <w:rFonts w:ascii="Century" w:eastAsia="Century"/>
        </w:rPr>
        <w:t>USB</w:t>
      </w:r>
      <w:r>
        <w:rPr>
          <w:rFonts w:ascii="Century" w:eastAsia="Century"/>
          <w:spacing w:val="73"/>
        </w:rPr>
        <w:t> </w:t>
      </w:r>
      <w:r>
        <w:rPr>
          <w:spacing w:val="13"/>
        </w:rPr>
        <w:t>メモリやインタ</w:t>
      </w:r>
    </w:p>
    <w:p>
      <w:pPr>
        <w:pStyle w:val="BodyText"/>
        <w:spacing w:line="316" w:lineRule="auto" w:before="53"/>
        <w:ind w:left="143" w:right="637"/>
        <w:jc w:val="both"/>
      </w:pPr>
      <w:r>
        <w:rPr>
          <w:spacing w:val="16"/>
        </w:rPr>
        <w:t>ーネットを利用したメール， ホームページを経由することがほとんどです． 厳密には，メ</w:t>
      </w:r>
      <w:r>
        <w:rPr>
          <w:spacing w:val="15"/>
        </w:rPr>
        <w:t>ールに添付されて独立に増殖するタイプのものは</w:t>
      </w:r>
      <w:r>
        <w:rPr>
          <w:rFonts w:ascii="MS PGothic" w:eastAsia="MS PGothic"/>
          <w:b/>
          <w:spacing w:val="17"/>
        </w:rPr>
        <w:t>ワーム</w:t>
      </w:r>
      <w:r>
        <w:rPr>
          <w:spacing w:val="14"/>
        </w:rPr>
        <w:t>と言いますが，ワームも含めてウ</w:t>
      </w:r>
      <w:r>
        <w:rPr>
          <w:spacing w:val="15"/>
        </w:rPr>
        <w:t>ィルスと総称されることがあります． 発病の現象としては， 単純に画面にメッセージが出</w:t>
      </w:r>
      <w:r>
        <w:rPr>
          <w:spacing w:val="12"/>
        </w:rPr>
        <w:t>るだけのものから， 個人情報を盗み取ったり， ファイルを破壊したり， 起動不能にしたり</w:t>
      </w:r>
      <w:r>
        <w:rPr>
          <w:spacing w:val="14"/>
        </w:rPr>
        <w:t>と様々な被害を及ぼすものまであります． 予防法としてはアンチウィルス， ウィルスバス</w:t>
      </w:r>
    </w:p>
    <w:p>
      <w:pPr>
        <w:pStyle w:val="BodyText"/>
        <w:spacing w:line="306" w:lineRule="exact"/>
        <w:ind w:left="143"/>
        <w:jc w:val="both"/>
      </w:pPr>
      <w:r>
        <w:rPr>
          <w:spacing w:val="11"/>
        </w:rPr>
        <w:t>ター， マカフィーなどの市販の</w:t>
      </w:r>
      <w:r>
        <w:rPr>
          <w:rFonts w:ascii="MS PGothic" w:eastAsia="MS PGothic"/>
          <w:b/>
          <w:spacing w:val="23"/>
        </w:rPr>
        <w:t>ワクチン</w:t>
      </w:r>
      <w:r>
        <w:rPr>
          <w:rFonts w:ascii="Century" w:eastAsia="Century"/>
          <w:spacing w:val="-19"/>
        </w:rPr>
        <w:t>( </w:t>
      </w:r>
      <w:r>
        <w:rPr>
          <w:spacing w:val="20"/>
        </w:rPr>
        <w:t>ウィルス対策</w:t>
      </w:r>
      <w:r>
        <w:rPr>
          <w:rFonts w:ascii="Century" w:eastAsia="Century"/>
          <w:spacing w:val="-18"/>
        </w:rPr>
        <w:t>) </w:t>
      </w:r>
      <w:r>
        <w:rPr>
          <w:spacing w:val="10"/>
        </w:rPr>
        <w:t>ソフトを購入し， 最新のウィルスを</w:t>
      </w:r>
    </w:p>
    <w:p>
      <w:pPr>
        <w:pStyle w:val="BodyText"/>
        <w:spacing w:line="316" w:lineRule="auto" w:before="53"/>
        <w:ind w:left="143" w:right="666"/>
        <w:jc w:val="both"/>
      </w:pPr>
      <w:r>
        <w:rPr>
          <w:spacing w:val="11"/>
        </w:rPr>
        <w:t>登録した</w:t>
      </w:r>
      <w:r>
        <w:rPr>
          <w:rFonts w:ascii="MS PGothic" w:eastAsia="MS PGothic"/>
          <w:b/>
          <w:spacing w:val="12"/>
        </w:rPr>
        <w:t>パターンファイル</w:t>
      </w:r>
      <w:r>
        <w:rPr>
          <w:spacing w:val="9"/>
        </w:rPr>
        <w:t>を日常的に更新することです．ウィルスは日々新種が登場するの</w:t>
      </w:r>
      <w:r>
        <w:rPr>
          <w:spacing w:val="-2"/>
        </w:rPr>
        <w:t>で，更新しないウィルス対策ソフトでは意味がありません．</w:t>
      </w:r>
    </w:p>
    <w:p>
      <w:pPr>
        <w:pStyle w:val="BodyText"/>
        <w:spacing w:line="316" w:lineRule="auto" w:before="119"/>
        <w:ind w:left="143" w:right="643" w:firstLine="211"/>
        <w:jc w:val="both"/>
      </w:pPr>
      <w:r>
        <w:rPr>
          <w:spacing w:val="13"/>
        </w:rPr>
        <w:t>未承諾の広告，詐欺紛いの内容などの迷惑メールのことを</w:t>
      </w:r>
      <w:r>
        <w:rPr>
          <w:rFonts w:ascii="MS PGothic" w:eastAsia="MS PGothic"/>
          <w:b/>
          <w:spacing w:val="15"/>
        </w:rPr>
        <w:t>スパムメール</w:t>
      </w:r>
      <w:r>
        <w:rPr>
          <w:spacing w:val="14"/>
        </w:rPr>
        <w:t>と言いますが，</w:t>
      </w:r>
      <w:r>
        <w:rPr>
          <w:spacing w:val="17"/>
        </w:rPr>
        <w:t>感染したウィルスによってアドレス帳の情報が盗み取られ， スパムメールの宛先として利</w:t>
      </w:r>
      <w:r>
        <w:rPr>
          <w:spacing w:val="-2"/>
        </w:rPr>
        <w:t>用されることがあります．</w:t>
      </w:r>
    </w:p>
    <w:p>
      <w:pPr>
        <w:pStyle w:val="BodyText"/>
      </w:pPr>
    </w:p>
    <w:p>
      <w:pPr>
        <w:pStyle w:val="BodyText"/>
        <w:spacing w:before="160"/>
      </w:pPr>
    </w:p>
    <w:p>
      <w:pPr>
        <w:pStyle w:val="Heading2"/>
        <w:numPr>
          <w:ilvl w:val="1"/>
          <w:numId w:val="6"/>
        </w:numPr>
        <w:tabs>
          <w:tab w:pos="674" w:val="left" w:leader="none"/>
        </w:tabs>
        <w:spacing w:line="240" w:lineRule="auto" w:before="0" w:after="0"/>
        <w:ind w:left="674" w:right="0" w:hanging="531"/>
        <w:jc w:val="left"/>
      </w:pPr>
      <w:bookmarkStart w:name="_TOC_250065" w:id="51"/>
      <w:bookmarkEnd w:id="51"/>
      <w:r>
        <w:rPr>
          <w:spacing w:val="-5"/>
        </w:rPr>
        <w:t>サーバに対する攻撃</w:t>
      </w:r>
    </w:p>
    <w:p>
      <w:pPr>
        <w:pStyle w:val="BodyText"/>
        <w:spacing w:line="316" w:lineRule="auto" w:before="318"/>
        <w:ind w:left="143" w:right="648" w:firstLine="211"/>
        <w:jc w:val="both"/>
      </w:pPr>
      <w:r>
        <w:rPr>
          <w:spacing w:val="12"/>
        </w:rPr>
        <w:t>会社などの組織で最も重要な情報を持っているサーバは攻撃対象となりやすく，犯罪者</w:t>
      </w:r>
      <w:r>
        <w:rPr>
          <w:spacing w:val="10"/>
        </w:rPr>
        <w:t>はサーバへの不正侵入を試みます．自分が重要な情報を持っていないからと言って，安易</w:t>
      </w:r>
      <w:r>
        <w:rPr>
          <w:spacing w:val="16"/>
        </w:rPr>
        <w:t>なパスワードを付けたり， 他人にパスワードを教えたりすると， そのパスワードによって</w:t>
      </w:r>
      <w:r>
        <w:rPr>
          <w:spacing w:val="-2"/>
        </w:rPr>
        <w:t>サーバに不正侵入される可能性があります．</w:t>
      </w:r>
    </w:p>
    <w:p>
      <w:pPr>
        <w:pStyle w:val="BodyText"/>
        <w:spacing w:line="316" w:lineRule="auto" w:before="118"/>
        <w:ind w:left="143" w:right="667" w:firstLine="211"/>
        <w:jc w:val="both"/>
      </w:pPr>
      <w:r>
        <w:rPr>
          <w:spacing w:val="13"/>
        </w:rPr>
        <w:t>不正侵入されると， コンピュータシステムがどのような構成になっているか， どの部分</w:t>
      </w:r>
      <w:r>
        <w:rPr>
          <w:spacing w:val="10"/>
        </w:rPr>
        <w:t>が攻撃しやすいかなどのシステムの情報を盗み，さらに個人情報や会社の機密情報を盗も</w:t>
      </w:r>
      <w:r>
        <w:rPr>
          <w:spacing w:val="9"/>
        </w:rPr>
        <w:t>うと試みます． このため， 常時起動しているコンピュータに個人情報や秘密情報のファイ</w:t>
      </w:r>
      <w:r>
        <w:rPr>
          <w:spacing w:val="-2"/>
        </w:rPr>
        <w:t>ルを置くのは避けた方がよいでしょう．</w:t>
      </w:r>
    </w:p>
    <w:p>
      <w:pPr>
        <w:pStyle w:val="BodyText"/>
        <w:spacing w:line="177" w:lineRule="auto" w:before="175"/>
        <w:ind w:left="143" w:right="664" w:firstLine="211"/>
        <w:jc w:val="both"/>
      </w:pPr>
      <w:r>
        <w:rPr>
          <w:spacing w:val="16"/>
        </w:rPr>
        <w:t>システムに侵入した後，その組織のシステム自身を攻撃するのではなく，そこに接続さ</w:t>
      </w:r>
      <w:r>
        <w:rPr>
          <w:spacing w:val="14"/>
        </w:rPr>
        <w:t>れた別組織へと侵入することもあります． このように </w:t>
      </w:r>
      <w:r>
        <w:rPr>
          <w:rFonts w:ascii="Century" w:eastAsia="Century"/>
        </w:rPr>
        <w:t>1</w:t>
      </w:r>
      <w:r>
        <w:rPr>
          <w:rFonts w:ascii="Century" w:eastAsia="Century"/>
          <w:spacing w:val="68"/>
        </w:rPr>
        <w:t> </w:t>
      </w:r>
      <w:r>
        <w:rPr>
          <w:spacing w:val="17"/>
        </w:rPr>
        <w:t>つのシステムを別システム侵入の</w:t>
      </w:r>
    </w:p>
    <w:p>
      <w:pPr>
        <w:pStyle w:val="BodyText"/>
        <w:spacing w:line="316" w:lineRule="auto" w:before="80"/>
        <w:ind w:left="143" w:right="664"/>
        <w:jc w:val="both"/>
      </w:pPr>
      <w:r>
        <w:rPr>
          <w:spacing w:val="15"/>
        </w:rPr>
        <w:t>足場にすることを</w:t>
      </w:r>
      <w:r>
        <w:rPr>
          <w:rFonts w:ascii="MS PGothic" w:eastAsia="MS PGothic"/>
          <w:b/>
          <w:spacing w:val="18"/>
        </w:rPr>
        <w:t>踏み台</w:t>
      </w:r>
      <w:r>
        <w:rPr>
          <w:spacing w:val="9"/>
        </w:rPr>
        <w:t>と呼びます．特に大学は， 国の重要な機関と接続することが多い</w:t>
      </w:r>
      <w:r>
        <w:rPr>
          <w:spacing w:val="-2"/>
        </w:rPr>
        <w:t>割に，利用する学生の危機意識が低いため，狙われる機会が増えます．</w:t>
      </w:r>
    </w:p>
    <w:p>
      <w:pPr>
        <w:pStyle w:val="BodyText"/>
        <w:spacing w:line="177" w:lineRule="auto" w:before="175"/>
        <w:ind w:left="143" w:right="668" w:firstLine="211"/>
        <w:jc w:val="both"/>
      </w:pPr>
      <w:r>
        <w:rPr>
          <w:spacing w:val="9"/>
        </w:rPr>
        <w:t>嫌がらせ的な犯罪では， メールを大量に送ったり， ホームページに大量にアクセスした</w:t>
      </w:r>
      <w:r>
        <w:rPr>
          <w:spacing w:val="18"/>
        </w:rPr>
        <w:t>りしてシステムを使用不能にさせる </w:t>
      </w:r>
      <w:r>
        <w:rPr>
          <w:rFonts w:ascii="Century" w:eastAsia="Century"/>
        </w:rPr>
        <w:t>Denial</w:t>
      </w:r>
      <w:r>
        <w:rPr>
          <w:rFonts w:ascii="Century" w:eastAsia="Century"/>
          <w:spacing w:val="62"/>
        </w:rPr>
        <w:t> </w:t>
      </w:r>
      <w:r>
        <w:rPr>
          <w:rFonts w:ascii="Century" w:eastAsia="Century"/>
        </w:rPr>
        <w:t>of</w:t>
      </w:r>
      <w:r>
        <w:rPr>
          <w:rFonts w:ascii="Century" w:eastAsia="Century"/>
          <w:spacing w:val="61"/>
        </w:rPr>
        <w:t> </w:t>
      </w:r>
      <w:r>
        <w:rPr>
          <w:rFonts w:ascii="Century" w:eastAsia="Century"/>
        </w:rPr>
        <w:t>Services</w:t>
      </w:r>
      <w:r>
        <w:rPr>
          <w:rFonts w:ascii="Century" w:eastAsia="Century"/>
          <w:spacing w:val="-39"/>
        </w:rPr>
        <w:t> </w:t>
      </w:r>
      <w:r>
        <w:rPr>
          <w:spacing w:val="7"/>
        </w:rPr>
        <w:t>， 略して </w:t>
      </w:r>
      <w:r>
        <w:rPr>
          <w:rFonts w:ascii="MS PGothic" w:eastAsia="MS PGothic"/>
          <w:b/>
        </w:rPr>
        <w:t>DoS</w:t>
      </w:r>
      <w:r>
        <w:rPr>
          <w:rFonts w:ascii="MS PGothic" w:eastAsia="MS PGothic"/>
          <w:b/>
          <w:spacing w:val="54"/>
        </w:rPr>
        <w:t> </w:t>
      </w:r>
      <w:r>
        <w:rPr>
          <w:spacing w:val="14"/>
        </w:rPr>
        <w:t>という犯罪もありま</w:t>
      </w:r>
    </w:p>
    <w:p>
      <w:pPr>
        <w:pStyle w:val="BodyText"/>
        <w:spacing w:after="0" w:line="177" w:lineRule="auto"/>
        <w:jc w:val="both"/>
        <w:sectPr>
          <w:pgSz w:w="11910" w:h="16840"/>
          <w:pgMar w:header="685" w:footer="0" w:top="1660" w:bottom="280" w:left="1559" w:right="1133"/>
        </w:sectPr>
      </w:pPr>
    </w:p>
    <w:p>
      <w:pPr>
        <w:pStyle w:val="BodyText"/>
        <w:spacing w:before="264"/>
      </w:pPr>
    </w:p>
    <w:p>
      <w:pPr>
        <w:pStyle w:val="BodyText"/>
        <w:ind w:left="143"/>
      </w:pPr>
      <w:r>
        <w:rPr>
          <w:spacing w:val="-6"/>
        </w:rPr>
        <w:t>す．</w:t>
      </w:r>
    </w:p>
    <w:p>
      <w:pPr>
        <w:pStyle w:val="BodyText"/>
      </w:pPr>
    </w:p>
    <w:p>
      <w:pPr>
        <w:pStyle w:val="BodyText"/>
        <w:spacing w:before="247"/>
      </w:pPr>
    </w:p>
    <w:p>
      <w:pPr>
        <w:pStyle w:val="Heading2"/>
        <w:numPr>
          <w:ilvl w:val="1"/>
          <w:numId w:val="6"/>
        </w:numPr>
        <w:tabs>
          <w:tab w:pos="674" w:val="left" w:leader="none"/>
        </w:tabs>
        <w:spacing w:line="240" w:lineRule="auto" w:before="0" w:after="0"/>
        <w:ind w:left="674" w:right="0" w:hanging="531"/>
        <w:jc w:val="left"/>
      </w:pPr>
      <w:bookmarkStart w:name="_TOC_250064" w:id="52"/>
      <w:bookmarkEnd w:id="52"/>
      <w:r>
        <w:rPr>
          <w:spacing w:val="-5"/>
        </w:rPr>
        <w:t>パスワード窃盗</w:t>
      </w:r>
    </w:p>
    <w:p>
      <w:pPr>
        <w:pStyle w:val="BodyText"/>
        <w:spacing w:line="264" w:lineRule="auto" w:before="108"/>
        <w:ind w:left="143" w:right="664" w:firstLine="211"/>
        <w:jc w:val="both"/>
      </w:pPr>
      <w:r>
        <w:rPr>
          <w:spacing w:val="3"/>
        </w:rPr>
        <w:t>最近では指紋，静脈，顔，音声などによる</w:t>
      </w:r>
      <w:r>
        <w:rPr>
          <w:rFonts w:ascii="MS PGothic" w:eastAsia="MS PGothic"/>
          <w:b/>
          <w:spacing w:val="11"/>
        </w:rPr>
        <w:t>生体認証</w:t>
      </w:r>
      <w:r>
        <w:rPr>
          <w:rFonts w:ascii="Century" w:eastAsia="Century"/>
        </w:rPr>
        <w:t>(</w:t>
      </w:r>
      <w:r>
        <w:rPr>
          <w:rFonts w:ascii="MS PGothic" w:eastAsia="MS PGothic"/>
          <w:b/>
          <w:spacing w:val="11"/>
        </w:rPr>
        <w:t>バイオメトリクス</w:t>
      </w:r>
      <w:r>
        <w:rPr>
          <w:rFonts w:ascii="Century" w:eastAsia="Century"/>
        </w:rPr>
        <w:t>)</w:t>
      </w:r>
      <w:r>
        <w:rPr>
          <w:spacing w:val="4"/>
        </w:rPr>
        <w:t>も利用されています</w:t>
      </w:r>
      <w:r>
        <w:rPr>
          <w:spacing w:val="-2"/>
        </w:rPr>
        <w:t>が，セキュリティ対策にはパスワードが最も重要であることに変わりありません．</w:t>
      </w:r>
    </w:p>
    <w:p>
      <w:pPr>
        <w:pStyle w:val="BodyText"/>
        <w:spacing w:line="316" w:lineRule="auto" w:before="181"/>
        <w:ind w:left="143" w:right="663" w:firstLine="211"/>
        <w:jc w:val="both"/>
      </w:pPr>
      <w:r>
        <w:rPr>
          <w:spacing w:val="16"/>
        </w:rPr>
        <w:t>古典的なパスワード窃盗方法として</w:t>
      </w:r>
      <w:r>
        <w:rPr>
          <w:rFonts w:ascii="MS PGothic" w:eastAsia="MS PGothic"/>
          <w:b/>
          <w:spacing w:val="18"/>
        </w:rPr>
        <w:t>トロイの木馬</w:t>
      </w:r>
      <w:r>
        <w:rPr>
          <w:spacing w:val="10"/>
        </w:rPr>
        <w:t>というのがあります．これは， 通常の入</w:t>
      </w:r>
      <w:r>
        <w:rPr>
          <w:spacing w:val="14"/>
        </w:rPr>
        <w:t>力画面と同様にユーザ名とパスワードを入力させ，ファイルに情報を書き込んで終了して</w:t>
      </w:r>
      <w:r>
        <w:rPr>
          <w:spacing w:val="12"/>
        </w:rPr>
        <w:t>しまうプログラムです． 画面自体は本物とほぼ区別できませんが， 挙動が普段と違うとき</w:t>
      </w:r>
      <w:r>
        <w:rPr>
          <w:spacing w:val="-2"/>
        </w:rPr>
        <w:t>には注意が必要です．</w:t>
      </w:r>
    </w:p>
    <w:p>
      <w:pPr>
        <w:pStyle w:val="BodyText"/>
        <w:spacing w:line="177" w:lineRule="auto" w:before="175"/>
        <w:ind w:left="143" w:right="669" w:firstLine="211"/>
        <w:jc w:val="both"/>
      </w:pPr>
      <w:r>
        <w:rPr>
          <w:spacing w:val="15"/>
        </w:rPr>
        <w:t>最近では，銀行などの重要なサイトを装ってクレジットカード番号や暗証番号を盗み取</w:t>
      </w:r>
      <w:r>
        <w:rPr>
          <w:spacing w:val="24"/>
        </w:rPr>
        <w:t>る</w:t>
      </w:r>
      <w:r>
        <w:rPr>
          <w:rFonts w:ascii="MS PGothic" w:eastAsia="MS PGothic"/>
          <w:b/>
          <w:spacing w:val="25"/>
        </w:rPr>
        <w:t>フィッシング</w:t>
      </w:r>
      <w:r>
        <w:rPr>
          <w:rFonts w:ascii="Century" w:eastAsia="Century"/>
        </w:rPr>
        <w:t>(Phishing)</w:t>
      </w:r>
      <w:r>
        <w:rPr>
          <w:rFonts w:ascii="Century" w:eastAsia="Century"/>
          <w:spacing w:val="-32"/>
        </w:rPr>
        <w:t> </w:t>
      </w:r>
      <w:r>
        <w:rPr>
          <w:spacing w:val="9"/>
        </w:rPr>
        <w:t>という詐欺もあります． これは， 銀行からのメールのように送信</w:t>
      </w:r>
    </w:p>
    <w:p>
      <w:pPr>
        <w:pStyle w:val="BodyText"/>
        <w:spacing w:line="316" w:lineRule="auto" w:before="79"/>
        <w:ind w:left="143" w:right="664"/>
        <w:jc w:val="both"/>
      </w:pPr>
      <w:r>
        <w:rPr>
          <w:spacing w:val="10"/>
        </w:rPr>
        <w:t>元を改ざんしたメールを送り， 登録情報更新を促すもので， 指定されたアドレスのホーム</w:t>
      </w:r>
      <w:r>
        <w:rPr>
          <w:spacing w:val="12"/>
        </w:rPr>
        <w:t>ページには本物そっくりの画面が用意されています． しかし， 注意深く見ると正規のホー</w:t>
      </w:r>
      <w:r>
        <w:rPr>
          <w:spacing w:val="19"/>
        </w:rPr>
        <w:t>ムページとはアドレスが違っていたり， 数字や記号のアドレスになっていたりすることが</w:t>
      </w:r>
      <w:r>
        <w:rPr>
          <w:spacing w:val="10"/>
        </w:rPr>
        <w:t>多いので，この種の案内を受けたときには， その会社に直接問い合わせたほうが良いでし</w:t>
      </w:r>
      <w:r>
        <w:rPr>
          <w:spacing w:val="-4"/>
        </w:rPr>
        <w:t>ょう．</w:t>
      </w:r>
    </w:p>
    <w:p>
      <w:pPr>
        <w:pStyle w:val="BodyText"/>
        <w:spacing w:line="316" w:lineRule="auto" w:before="119"/>
        <w:ind w:left="143" w:right="664" w:firstLine="211"/>
        <w:jc w:val="both"/>
      </w:pPr>
      <w:r>
        <w:rPr>
          <w:rFonts w:ascii="MS PGothic" w:eastAsia="MS PGothic"/>
          <w:b/>
          <w:spacing w:val="16"/>
        </w:rPr>
        <w:t>スカベンジング</w:t>
      </w:r>
      <w:r>
        <w:rPr>
          <w:spacing w:val="14"/>
        </w:rPr>
        <w:t>といって，残された個人情報を収集する犯罪もあります．スカベンジング</w:t>
      </w:r>
      <w:r>
        <w:rPr>
          <w:spacing w:val="18"/>
        </w:rPr>
        <w:t>はゴミ集めという意味で， 共用で使っているコンピュータで削除したファイルをディスク</w:t>
      </w:r>
      <w:r>
        <w:rPr>
          <w:spacing w:val="11"/>
        </w:rPr>
        <w:t>から復活したり， メモリ内に残った内容を解析したり， キーボードの入力履歴を解析した</w:t>
      </w:r>
      <w:r>
        <w:rPr>
          <w:spacing w:val="-2"/>
        </w:rPr>
        <w:t>りといった方法で情報を窃盗します．</w:t>
      </w:r>
    </w:p>
    <w:p>
      <w:pPr>
        <w:pStyle w:val="BodyText"/>
      </w:pPr>
    </w:p>
    <w:p>
      <w:pPr>
        <w:pStyle w:val="BodyText"/>
        <w:spacing w:before="159"/>
      </w:pPr>
    </w:p>
    <w:p>
      <w:pPr>
        <w:pStyle w:val="Heading2"/>
        <w:numPr>
          <w:ilvl w:val="1"/>
          <w:numId w:val="6"/>
        </w:numPr>
        <w:tabs>
          <w:tab w:pos="674" w:val="left" w:leader="none"/>
        </w:tabs>
        <w:spacing w:line="240" w:lineRule="auto" w:before="0" w:after="0"/>
        <w:ind w:left="674" w:right="0" w:hanging="531"/>
        <w:jc w:val="left"/>
      </w:pPr>
      <w:bookmarkStart w:name="_TOC_250063" w:id="53"/>
      <w:bookmarkEnd w:id="53"/>
      <w:r>
        <w:rPr>
          <w:spacing w:val="-5"/>
        </w:rPr>
        <w:t>利用上の注意点</w:t>
      </w:r>
    </w:p>
    <w:p>
      <w:pPr>
        <w:pStyle w:val="BodyText"/>
        <w:spacing w:line="316" w:lineRule="auto" w:before="318"/>
        <w:ind w:left="143" w:right="663" w:firstLine="211"/>
        <w:jc w:val="both"/>
      </w:pPr>
      <w:r>
        <w:rPr>
          <w:spacing w:val="13"/>
        </w:rPr>
        <w:t>事故や犯罪による問題点を踏まえた上で，個人がパソコンを利用するときに注意すべき</w:t>
      </w:r>
      <w:r>
        <w:rPr>
          <w:spacing w:val="-2"/>
        </w:rPr>
        <w:t>ことをまとめます．</w:t>
      </w:r>
    </w:p>
    <w:p>
      <w:pPr>
        <w:pStyle w:val="BodyText"/>
        <w:spacing w:before="65"/>
      </w:pPr>
    </w:p>
    <w:p>
      <w:pPr>
        <w:pStyle w:val="Heading4"/>
        <w:numPr>
          <w:ilvl w:val="0"/>
          <w:numId w:val="35"/>
        </w:numPr>
        <w:tabs>
          <w:tab w:pos="555" w:val="left" w:leader="none"/>
        </w:tabs>
        <w:spacing w:line="240" w:lineRule="auto" w:before="0" w:after="0"/>
        <w:ind w:left="555" w:right="0" w:hanging="412"/>
        <w:jc w:val="left"/>
        <w:rPr>
          <w:rFonts w:ascii="MS PGothic" w:eastAsia="MS PGothic"/>
        </w:rPr>
      </w:pPr>
      <w:r>
        <w:rPr>
          <w:rFonts w:ascii="MS PGothic" w:eastAsia="MS PGothic"/>
          <w:spacing w:val="-4"/>
        </w:rPr>
        <w:t>メール</w:t>
      </w:r>
    </w:p>
    <w:p>
      <w:pPr>
        <w:pStyle w:val="BodyText"/>
        <w:spacing w:line="172" w:lineRule="auto" w:before="211"/>
        <w:ind w:left="143" w:right="661" w:firstLine="211"/>
        <w:jc w:val="both"/>
      </w:pPr>
      <w:r>
        <w:rPr>
          <w:spacing w:val="16"/>
        </w:rPr>
        <w:t>ウィルスに感染する危険性があるので， 送り主とタイトルを見て自分が知らない人であ</w:t>
      </w:r>
      <w:r>
        <w:rPr>
          <w:spacing w:val="17"/>
        </w:rPr>
        <w:t>れば内容を確認するまでもなく削除してもほとんどの場合問題ありません． 特に， </w:t>
      </w:r>
      <w:r>
        <w:rPr>
          <w:rFonts w:ascii="Century" w:eastAsia="Century"/>
        </w:rPr>
        <w:t>exe</w:t>
      </w:r>
      <w:r>
        <w:rPr>
          <w:rFonts w:ascii="Century" w:eastAsia="Century"/>
          <w:spacing w:val="-15"/>
        </w:rPr>
        <w:t> </w:t>
      </w:r>
      <w:r>
        <w:rPr/>
        <w:t>， </w:t>
      </w:r>
      <w:r>
        <w:rPr>
          <w:rFonts w:ascii="Century" w:eastAsia="Century"/>
        </w:rPr>
        <w:t>vbs</w:t>
      </w:r>
      <w:r>
        <w:rPr/>
        <w:t>，</w:t>
      </w:r>
      <w:r>
        <w:rPr>
          <w:rFonts w:ascii="Century" w:eastAsia="Century"/>
        </w:rPr>
        <w:t>scr</w:t>
      </w:r>
      <w:r>
        <w:rPr/>
        <w:t>，</w:t>
      </w:r>
      <w:r>
        <w:rPr>
          <w:rFonts w:ascii="Century" w:eastAsia="Century"/>
        </w:rPr>
        <w:t>pif</w:t>
      </w:r>
      <w:r>
        <w:rPr>
          <w:rFonts w:ascii="Century" w:eastAsia="Century"/>
          <w:spacing w:val="31"/>
        </w:rPr>
        <w:t>  </w:t>
      </w:r>
      <w:r>
        <w:rPr>
          <w:spacing w:val="12"/>
        </w:rPr>
        <w:t>などの拡張子を持つ添付ファイルがある場合には即座に削除してください．</w:t>
      </w:r>
    </w:p>
    <w:p>
      <w:pPr>
        <w:pStyle w:val="BodyText"/>
        <w:spacing w:before="78"/>
        <w:ind w:left="143"/>
        <w:jc w:val="both"/>
      </w:pPr>
      <w:r>
        <w:rPr>
          <w:spacing w:val="11"/>
        </w:rPr>
        <w:t>また， 一見画像ファイルのように見えるファイルであっても， 実際にはウィルスの実行フ</w:t>
      </w:r>
    </w:p>
    <w:p>
      <w:pPr>
        <w:pStyle w:val="BodyText"/>
        <w:spacing w:after="0"/>
        <w:jc w:val="both"/>
        <w:sectPr>
          <w:pgSz w:w="11910" w:h="16840"/>
          <w:pgMar w:header="685" w:footer="0" w:top="1660" w:bottom="280" w:left="1559" w:right="1133"/>
        </w:sectPr>
      </w:pPr>
    </w:p>
    <w:p>
      <w:pPr>
        <w:pStyle w:val="BodyText"/>
        <w:spacing w:before="264"/>
      </w:pPr>
    </w:p>
    <w:p>
      <w:pPr>
        <w:pStyle w:val="BodyText"/>
        <w:ind w:left="143"/>
      </w:pPr>
      <w:r>
        <w:rPr>
          <w:spacing w:val="-3"/>
        </w:rPr>
        <w:t>ァイルである場合もあるので，安易に添付ファイルを開かないでください．</w:t>
      </w:r>
    </w:p>
    <w:p>
      <w:pPr>
        <w:pStyle w:val="BodyText"/>
        <w:spacing w:line="316" w:lineRule="auto" w:before="207"/>
        <w:ind w:left="143" w:right="665" w:firstLine="211"/>
        <w:jc w:val="both"/>
      </w:pPr>
      <w:r>
        <w:rPr>
          <w:spacing w:val="15"/>
        </w:rPr>
        <w:t>システムに標準で付属し，ユーザ数の多いメールソフトはウィルスに狙われる可能性が</w:t>
      </w:r>
      <w:r>
        <w:rPr>
          <w:spacing w:val="12"/>
        </w:rPr>
        <w:t>高くなるので，定期的に最新状態に更新するのを忘れないでください．標準以外のメール</w:t>
      </w:r>
    </w:p>
    <w:p>
      <w:pPr>
        <w:pStyle w:val="BodyText"/>
        <w:spacing w:line="262" w:lineRule="exact"/>
        <w:ind w:left="143"/>
      </w:pPr>
      <w:r>
        <w:rPr>
          <w:spacing w:val="-3"/>
        </w:rPr>
        <w:t>ソフトを使うというのもリスクを避ける </w:t>
      </w:r>
      <w:r>
        <w:rPr>
          <w:rFonts w:ascii="Century" w:eastAsia="Century"/>
          <w:spacing w:val="-2"/>
        </w:rPr>
        <w:t>1</w:t>
      </w:r>
      <w:r>
        <w:rPr>
          <w:rFonts w:ascii="Century" w:eastAsia="Century"/>
          <w:spacing w:val="1"/>
        </w:rPr>
        <w:t> </w:t>
      </w:r>
      <w:r>
        <w:rPr>
          <w:spacing w:val="-4"/>
        </w:rPr>
        <w:t>つの方法です．</w:t>
      </w:r>
    </w:p>
    <w:p>
      <w:pPr>
        <w:pStyle w:val="Heading4"/>
        <w:numPr>
          <w:ilvl w:val="0"/>
          <w:numId w:val="35"/>
        </w:numPr>
        <w:tabs>
          <w:tab w:pos="555" w:val="left" w:leader="none"/>
        </w:tabs>
        <w:spacing w:line="547" w:lineRule="exact" w:before="0" w:after="0"/>
        <w:ind w:left="555" w:right="0" w:hanging="412"/>
        <w:jc w:val="left"/>
        <w:rPr>
          <w:rFonts w:ascii="MS PGothic" w:eastAsia="MS PGothic"/>
        </w:rPr>
      </w:pPr>
      <w:r>
        <w:rPr>
          <w:rFonts w:ascii="MS PGothic" w:eastAsia="MS PGothic"/>
          <w:spacing w:val="-4"/>
        </w:rPr>
        <w:t>ブラウザ</w:t>
      </w:r>
    </w:p>
    <w:p>
      <w:pPr>
        <w:pStyle w:val="BodyText"/>
        <w:spacing w:line="316" w:lineRule="auto" w:before="150"/>
        <w:ind w:left="143" w:right="665" w:firstLine="211"/>
        <w:jc w:val="both"/>
      </w:pPr>
      <w:r>
        <w:rPr>
          <w:spacing w:val="14"/>
        </w:rPr>
        <w:t>ホームページを見るだけでウィルスに感染する場合もあるので，十分な管理がされてい</w:t>
      </w:r>
      <w:r>
        <w:rPr>
          <w:spacing w:val="17"/>
        </w:rPr>
        <w:t>ないサイトを見るときには注意が必要です． 信頼できるサイトであると確認できたときで</w:t>
      </w:r>
    </w:p>
    <w:p>
      <w:pPr>
        <w:pStyle w:val="BodyText"/>
        <w:spacing w:line="307" w:lineRule="exact"/>
        <w:ind w:left="143"/>
      </w:pPr>
      <w:r>
        <w:rPr>
          <w:spacing w:val="10"/>
        </w:rPr>
        <w:t>あっても，誕生日，家族構成，カード番号，暗証番号などの情報を送るのは </w:t>
      </w:r>
      <w:r>
        <w:rPr>
          <w:rFonts w:ascii="Century" w:eastAsia="Century"/>
        </w:rPr>
        <w:t>SSL</w:t>
      </w:r>
      <w:r>
        <w:rPr>
          <w:rFonts w:ascii="Century" w:eastAsia="Century"/>
          <w:spacing w:val="58"/>
        </w:rPr>
        <w:t> </w:t>
      </w:r>
      <w:r>
        <w:rPr>
          <w:spacing w:val="6"/>
        </w:rPr>
        <w:t>などで暗</w:t>
      </w:r>
    </w:p>
    <w:p>
      <w:pPr>
        <w:pStyle w:val="BodyText"/>
        <w:spacing w:line="177" w:lineRule="auto" w:before="109"/>
        <w:ind w:left="143" w:right="663"/>
      </w:pPr>
      <w:r>
        <w:rPr>
          <w:spacing w:val="13"/>
        </w:rPr>
        <w:t>号化されている場合のみにしてください．一般的な注意事項としては， ブラウザは常に最</w:t>
      </w:r>
      <w:r>
        <w:rPr/>
        <w:t>新版に更新してください．</w:t>
      </w:r>
      <w:r>
        <w:rPr>
          <w:rFonts w:ascii="Century" w:eastAsia="Century"/>
        </w:rPr>
        <w:t>Internet</w:t>
      </w:r>
      <w:r>
        <w:rPr>
          <w:rFonts w:ascii="Century" w:eastAsia="Century"/>
          <w:spacing w:val="67"/>
          <w:w w:val="150"/>
        </w:rPr>
        <w:t> </w:t>
      </w:r>
      <w:r>
        <w:rPr>
          <w:rFonts w:ascii="Century" w:eastAsia="Century"/>
        </w:rPr>
        <w:t>Explorer</w:t>
      </w:r>
      <w:r>
        <w:rPr>
          <w:rFonts w:ascii="Century" w:eastAsia="Century"/>
          <w:spacing w:val="66"/>
          <w:w w:val="150"/>
        </w:rPr>
        <w:t> </w:t>
      </w:r>
      <w:r>
        <w:rPr/>
        <w:t>以外のブラウザを利用するのも</w:t>
      </w:r>
      <w:r>
        <w:rPr>
          <w:spacing w:val="57"/>
          <w:w w:val="150"/>
        </w:rPr>
        <w:t> </w:t>
      </w:r>
      <w:r>
        <w:rPr>
          <w:rFonts w:ascii="Century" w:eastAsia="Century"/>
        </w:rPr>
        <w:t>1</w:t>
      </w:r>
      <w:r>
        <w:rPr>
          <w:rFonts w:ascii="Century" w:eastAsia="Century"/>
          <w:spacing w:val="69"/>
          <w:w w:val="150"/>
        </w:rPr>
        <w:t> </w:t>
      </w:r>
      <w:r>
        <w:rPr>
          <w:spacing w:val="-2"/>
        </w:rPr>
        <w:t>つの安全対</w:t>
      </w:r>
    </w:p>
    <w:p>
      <w:pPr>
        <w:pStyle w:val="BodyText"/>
        <w:spacing w:before="80"/>
        <w:ind w:left="143"/>
      </w:pPr>
      <w:r>
        <w:rPr>
          <w:spacing w:val="-4"/>
        </w:rPr>
        <w:t>策となります．</w:t>
      </w:r>
    </w:p>
    <w:p>
      <w:pPr>
        <w:pStyle w:val="BodyText"/>
        <w:spacing w:before="153"/>
      </w:pPr>
    </w:p>
    <w:p>
      <w:pPr>
        <w:pStyle w:val="Heading4"/>
        <w:numPr>
          <w:ilvl w:val="0"/>
          <w:numId w:val="35"/>
        </w:numPr>
        <w:tabs>
          <w:tab w:pos="555" w:val="left" w:leader="none"/>
        </w:tabs>
        <w:spacing w:line="240" w:lineRule="auto" w:before="0" w:after="0"/>
        <w:ind w:left="555" w:right="0" w:hanging="412"/>
        <w:jc w:val="left"/>
        <w:rPr>
          <w:rFonts w:ascii="MS PGothic" w:eastAsia="MS PGothic"/>
        </w:rPr>
      </w:pPr>
      <w:r>
        <w:rPr>
          <w:rFonts w:ascii="MS PGothic" w:eastAsia="MS PGothic"/>
          <w:spacing w:val="-4"/>
        </w:rPr>
        <w:t>ウィルス</w:t>
      </w:r>
    </w:p>
    <w:p>
      <w:pPr>
        <w:pStyle w:val="BodyText"/>
        <w:spacing w:line="172" w:lineRule="auto" w:before="210"/>
        <w:ind w:left="143" w:right="651" w:firstLine="211"/>
        <w:jc w:val="both"/>
      </w:pPr>
      <w:r>
        <w:rPr>
          <w:spacing w:val="13"/>
        </w:rPr>
        <w:t>通常は， ウィルスを定義したパターンファイルを定期的に更新するようにスケジュール</w:t>
      </w:r>
      <w:r>
        <w:rPr>
          <w:spacing w:val="10"/>
        </w:rPr>
        <w:t>する機能があるので，有効にしておいてください．手動で行う場合には， 最低でも </w:t>
      </w:r>
      <w:r>
        <w:rPr>
          <w:rFonts w:ascii="Century" w:eastAsia="Century"/>
        </w:rPr>
        <w:t>1</w:t>
      </w:r>
      <w:r>
        <w:rPr>
          <w:rFonts w:ascii="Century" w:eastAsia="Century"/>
          <w:spacing w:val="14"/>
        </w:rPr>
        <w:t> </w:t>
      </w:r>
      <w:r>
        <w:rPr>
          <w:spacing w:val="14"/>
        </w:rPr>
        <w:t>週間</w:t>
      </w:r>
      <w:r>
        <w:rPr/>
        <w:t>に </w:t>
      </w:r>
      <w:r>
        <w:rPr>
          <w:rFonts w:ascii="Century" w:eastAsia="Century"/>
        </w:rPr>
        <w:t>1 </w:t>
      </w:r>
      <w:r>
        <w:rPr/>
        <w:t>度はパターンファイルを更新してください．</w:t>
      </w:r>
    </w:p>
    <w:p>
      <w:pPr>
        <w:pStyle w:val="BodyText"/>
        <w:spacing w:before="145"/>
      </w:pPr>
    </w:p>
    <w:p>
      <w:pPr>
        <w:pStyle w:val="Heading4"/>
        <w:numPr>
          <w:ilvl w:val="0"/>
          <w:numId w:val="35"/>
        </w:numPr>
        <w:tabs>
          <w:tab w:pos="555" w:val="left" w:leader="none"/>
        </w:tabs>
        <w:spacing w:line="561" w:lineRule="exact" w:before="0" w:after="0"/>
        <w:ind w:left="555" w:right="0" w:hanging="412"/>
        <w:jc w:val="left"/>
        <w:rPr>
          <w:rFonts w:ascii="MS PGothic" w:eastAsia="MS PGothic"/>
        </w:rPr>
      </w:pPr>
      <w:r>
        <w:rPr>
          <w:rFonts w:ascii="MS PGothic" w:eastAsia="MS PGothic"/>
          <w:spacing w:val="-2"/>
        </w:rPr>
        <w:t>ソフトの更新</w:t>
      </w:r>
    </w:p>
    <w:p>
      <w:pPr>
        <w:pStyle w:val="BodyText"/>
        <w:spacing w:line="487" w:lineRule="exact"/>
        <w:ind w:left="354"/>
      </w:pPr>
      <w:r>
        <w:rPr>
          <w:rFonts w:ascii="Century" w:eastAsia="Century"/>
        </w:rPr>
        <w:t>Windows</w:t>
      </w:r>
      <w:r>
        <w:rPr>
          <w:rFonts w:ascii="Century" w:eastAsia="Century"/>
          <w:spacing w:val="62"/>
        </w:rPr>
        <w:t> </w:t>
      </w:r>
      <w:r>
        <w:rPr>
          <w:rFonts w:ascii="Century" w:eastAsia="Century"/>
        </w:rPr>
        <w:t>Update</w:t>
      </w:r>
      <w:r>
        <w:rPr>
          <w:rFonts w:ascii="Century" w:eastAsia="Century"/>
          <w:spacing w:val="73"/>
        </w:rPr>
        <w:t> </w:t>
      </w:r>
      <w:r>
        <w:rPr>
          <w:spacing w:val="16"/>
        </w:rPr>
        <w:t>などを利用し， </w:t>
      </w:r>
      <w:r>
        <w:rPr>
          <w:rFonts w:ascii="Century" w:eastAsia="Century"/>
        </w:rPr>
        <w:t>OS</w:t>
      </w:r>
      <w:r>
        <w:rPr>
          <w:rFonts w:ascii="Century" w:eastAsia="Century"/>
          <w:spacing w:val="-28"/>
        </w:rPr>
        <w:t> </w:t>
      </w:r>
      <w:r>
        <w:rPr>
          <w:spacing w:val="10"/>
        </w:rPr>
        <w:t>， メールソフト， ブラウザ， ドライバを常に最新</w:t>
      </w:r>
    </w:p>
    <w:p>
      <w:pPr>
        <w:pStyle w:val="BodyText"/>
        <w:spacing w:before="53"/>
        <w:ind w:left="143"/>
      </w:pPr>
      <w:r>
        <w:rPr>
          <w:spacing w:val="-3"/>
        </w:rPr>
        <w:t>状態にしておいてください．古い問題点を放置しておくと攻撃対象となります．</w:t>
      </w:r>
    </w:p>
    <w:p>
      <w:pPr>
        <w:pStyle w:val="BodyText"/>
        <w:spacing w:before="153"/>
      </w:pPr>
    </w:p>
    <w:p>
      <w:pPr>
        <w:pStyle w:val="Heading4"/>
        <w:numPr>
          <w:ilvl w:val="0"/>
          <w:numId w:val="35"/>
        </w:numPr>
        <w:tabs>
          <w:tab w:pos="555" w:val="left" w:leader="none"/>
        </w:tabs>
        <w:spacing w:line="561" w:lineRule="exact" w:before="0" w:after="0"/>
        <w:ind w:left="555" w:right="0" w:hanging="412"/>
        <w:jc w:val="left"/>
        <w:rPr>
          <w:rFonts w:ascii="MS PGothic" w:eastAsia="MS PGothic"/>
        </w:rPr>
      </w:pPr>
      <w:r>
        <w:rPr>
          <w:rFonts w:ascii="MS PGothic" w:eastAsia="MS PGothic"/>
          <w:spacing w:val="-4"/>
        </w:rPr>
        <w:t>ダウンロード</w:t>
      </w:r>
    </w:p>
    <w:p>
      <w:pPr>
        <w:pStyle w:val="BodyText"/>
        <w:spacing w:line="487" w:lineRule="exact"/>
        <w:ind w:left="354"/>
      </w:pPr>
      <w:r>
        <w:rPr>
          <w:spacing w:val="12"/>
        </w:rPr>
        <w:t>インターネット， </w:t>
      </w:r>
      <w:r>
        <w:rPr>
          <w:rFonts w:ascii="Century" w:eastAsia="Century"/>
        </w:rPr>
        <w:t>USB</w:t>
      </w:r>
      <w:r>
        <w:rPr>
          <w:rFonts w:ascii="Century" w:eastAsia="Century"/>
          <w:spacing w:val="68"/>
        </w:rPr>
        <w:t> </w:t>
      </w:r>
      <w:r>
        <w:rPr>
          <w:spacing w:val="15"/>
        </w:rPr>
        <w:t>メモリ， 雑誌の付録の </w:t>
      </w:r>
      <w:r>
        <w:rPr>
          <w:rFonts w:ascii="Century" w:eastAsia="Century"/>
        </w:rPr>
        <w:t>CD-ROM</w:t>
      </w:r>
      <w:r>
        <w:rPr>
          <w:rFonts w:ascii="Century" w:eastAsia="Century"/>
          <w:spacing w:val="68"/>
        </w:rPr>
        <w:t> </w:t>
      </w:r>
      <w:r>
        <w:rPr>
          <w:spacing w:val="19"/>
        </w:rPr>
        <w:t>などからファイルをコピーした</w:t>
      </w:r>
    </w:p>
    <w:p>
      <w:pPr>
        <w:pStyle w:val="BodyText"/>
        <w:spacing w:line="316" w:lineRule="auto" w:before="54"/>
        <w:ind w:left="143" w:right="667"/>
      </w:pPr>
      <w:r>
        <w:rPr>
          <w:spacing w:val="18"/>
        </w:rPr>
        <w:t>り， 人から送られたファイルを開く前に必ずウィルス対策ソフトでファイルをチェックし</w:t>
      </w:r>
      <w:r>
        <w:rPr>
          <w:spacing w:val="-2"/>
        </w:rPr>
        <w:t>てください．</w:t>
      </w:r>
    </w:p>
    <w:p>
      <w:pPr>
        <w:pStyle w:val="BodyText"/>
        <w:spacing w:before="65"/>
      </w:pPr>
    </w:p>
    <w:p>
      <w:pPr>
        <w:pStyle w:val="Heading4"/>
        <w:numPr>
          <w:ilvl w:val="0"/>
          <w:numId w:val="35"/>
        </w:numPr>
        <w:tabs>
          <w:tab w:pos="555" w:val="left" w:leader="none"/>
        </w:tabs>
        <w:spacing w:line="240" w:lineRule="auto" w:before="0" w:after="0"/>
        <w:ind w:left="555" w:right="0" w:hanging="412"/>
        <w:jc w:val="left"/>
        <w:rPr>
          <w:rFonts w:ascii="MS PGothic" w:eastAsia="MS PGothic"/>
        </w:rPr>
      </w:pPr>
      <w:r>
        <w:rPr>
          <w:rFonts w:ascii="MS PGothic" w:eastAsia="MS PGothic"/>
          <w:spacing w:val="-4"/>
        </w:rPr>
        <w:t>パスワード</w:t>
      </w:r>
    </w:p>
    <w:p>
      <w:pPr>
        <w:pStyle w:val="BodyText"/>
        <w:spacing w:line="316" w:lineRule="auto" w:before="150"/>
        <w:ind w:left="143" w:right="671" w:firstLine="211"/>
        <w:jc w:val="both"/>
      </w:pPr>
      <w:r>
        <w:rPr>
          <w:spacing w:val="13"/>
        </w:rPr>
        <w:t>パスワードを設定する際の注意事項として， 意味のある語句， 数字を避けてください．</w:t>
      </w:r>
      <w:r>
        <w:rPr>
          <w:spacing w:val="-1"/>
        </w:rPr>
        <w:t>たとえば， 自分の氏名， 芸能人名， 家族・友人・恋人の氏名， ペット， 電話番号， 車のナ</w:t>
      </w:r>
      <w:r>
        <w:rPr>
          <w:spacing w:val="15"/>
        </w:rPr>
        <w:t>ンバーなどは個人が分かれば容易に類推できてしまいます．また，辞書に載っているような単純な単語や短い単語も，コンピュータの辞書ファイルなどを利用して総当たりで調べ</w:t>
      </w:r>
    </w:p>
    <w:p>
      <w:pPr>
        <w:pStyle w:val="BodyText"/>
        <w:spacing w:after="0" w:line="316" w:lineRule="auto"/>
        <w:jc w:val="both"/>
        <w:sectPr>
          <w:pgSz w:w="11910" w:h="16840"/>
          <w:pgMar w:header="685" w:footer="0" w:top="1660" w:bottom="280" w:left="1559" w:right="1133"/>
        </w:sectPr>
      </w:pPr>
    </w:p>
    <w:p>
      <w:pPr>
        <w:pStyle w:val="BodyText"/>
        <w:spacing w:before="264"/>
      </w:pPr>
    </w:p>
    <w:p>
      <w:pPr>
        <w:pStyle w:val="BodyText"/>
        <w:spacing w:line="316" w:lineRule="auto"/>
        <w:ind w:left="143" w:right="667"/>
      </w:pPr>
      <w:r>
        <w:rPr>
          <w:spacing w:val="9"/>
        </w:rPr>
        <w:t>られてしまいます．</w:t>
      </w:r>
      <w:r>
        <w:rPr>
          <w:rFonts w:ascii="MS Mincho" w:eastAsia="MS Mincho"/>
        </w:rPr>
        <w:t>$#-</w:t>
      </w:r>
      <w:r>
        <w:rPr>
          <w:spacing w:val="9"/>
        </w:rPr>
        <w:t>などの記号が利用可能な場合には，通常の英数字と組み合わせると</w:t>
      </w:r>
      <w:r>
        <w:rPr>
          <w:spacing w:val="-2"/>
        </w:rPr>
        <w:t>効果的です．また，パスワードを定期的に変更することも重要です．</w:t>
      </w:r>
    </w:p>
    <w:p>
      <w:pPr>
        <w:pStyle w:val="BodyText"/>
      </w:pPr>
    </w:p>
    <w:p>
      <w:pPr>
        <w:pStyle w:val="BodyText"/>
        <w:spacing w:before="159"/>
      </w:pPr>
    </w:p>
    <w:p>
      <w:pPr>
        <w:pStyle w:val="Heading2"/>
        <w:numPr>
          <w:ilvl w:val="1"/>
          <w:numId w:val="6"/>
        </w:numPr>
        <w:tabs>
          <w:tab w:pos="674" w:val="left" w:leader="none"/>
        </w:tabs>
        <w:spacing w:line="240" w:lineRule="auto" w:before="1" w:after="0"/>
        <w:ind w:left="674" w:right="0" w:hanging="531"/>
        <w:jc w:val="left"/>
      </w:pPr>
      <w:bookmarkStart w:name="_TOC_250062" w:id="54"/>
      <w:bookmarkEnd w:id="54"/>
      <w:r>
        <w:rPr>
          <w:spacing w:val="-5"/>
        </w:rPr>
        <w:t>システムの安全性評価</w:t>
      </w:r>
    </w:p>
    <w:p>
      <w:pPr>
        <w:pStyle w:val="BodyText"/>
        <w:spacing w:line="177" w:lineRule="auto" w:before="373"/>
        <w:ind w:left="143" w:right="670" w:firstLine="211"/>
      </w:pPr>
      <w:r>
        <w:rPr>
          <w:spacing w:val="14"/>
        </w:rPr>
        <w:t>一般の機械装置では初期故障が多く，その後しばらく安定して稼働し，寿命に近づくと</w:t>
      </w:r>
      <w:r>
        <w:rPr/>
        <w:t>再び故障が増えるという</w:t>
      </w:r>
      <w:r>
        <w:rPr>
          <w:rFonts w:ascii="MS PGothic" w:eastAsia="MS PGothic"/>
          <w:b/>
        </w:rPr>
        <w:t>バスタブ曲線</w:t>
      </w:r>
      <w:r>
        <w:rPr/>
        <w:t>を描きます</w:t>
      </w:r>
      <w:r>
        <w:rPr>
          <w:rFonts w:ascii="Century" w:eastAsia="Century"/>
        </w:rPr>
        <w:t>(</w:t>
      </w:r>
      <w:r>
        <w:rPr>
          <w:rFonts w:ascii="MS Mincho" w:eastAsia="MS Mincho"/>
        </w:rPr>
        <w:t>図 </w:t>
      </w:r>
      <w:r>
        <w:rPr>
          <w:rFonts w:ascii="Century" w:eastAsia="Century"/>
        </w:rPr>
        <w:t>46)</w:t>
      </w:r>
      <w:r>
        <w:rPr/>
        <w:t>．</w:t>
      </w:r>
    </w:p>
    <w:p>
      <w:pPr>
        <w:pStyle w:val="BodyText"/>
        <w:spacing w:before="71"/>
        <w:rPr>
          <w:sz w:val="20"/>
        </w:rPr>
      </w:pPr>
      <w:r>
        <w:rPr>
          <w:sz w:val="20"/>
        </w:rPr>
        <w:drawing>
          <wp:anchor distT="0" distB="0" distL="0" distR="0" allowOverlap="1" layoutInCell="1" locked="0" behindDoc="1" simplePos="0" relativeHeight="487613440">
            <wp:simplePos x="0" y="0"/>
            <wp:positionH relativeFrom="page">
              <wp:posOffset>2978542</wp:posOffset>
            </wp:positionH>
            <wp:positionV relativeFrom="paragraph">
              <wp:posOffset>225498</wp:posOffset>
            </wp:positionV>
            <wp:extent cx="1622621" cy="1168146"/>
            <wp:effectExtent l="0" t="0" r="0" b="0"/>
            <wp:wrapTopAndBottom/>
            <wp:docPr id="114" name="Image 114"/>
            <wp:cNvGraphicFramePr>
              <a:graphicFrameLocks/>
            </wp:cNvGraphicFramePr>
            <a:graphic>
              <a:graphicData uri="http://schemas.openxmlformats.org/drawingml/2006/picture">
                <pic:pic>
                  <pic:nvPicPr>
                    <pic:cNvPr id="114" name="Image 114"/>
                    <pic:cNvPicPr/>
                  </pic:nvPicPr>
                  <pic:blipFill>
                    <a:blip r:embed="rId66" cstate="print"/>
                    <a:stretch>
                      <a:fillRect/>
                    </a:stretch>
                  </pic:blipFill>
                  <pic:spPr>
                    <a:xfrm>
                      <a:off x="0" y="0"/>
                      <a:ext cx="1622621" cy="1168146"/>
                    </a:xfrm>
                    <a:prstGeom prst="rect">
                      <a:avLst/>
                    </a:prstGeom>
                  </pic:spPr>
                </pic:pic>
              </a:graphicData>
            </a:graphic>
          </wp:anchor>
        </w:drawing>
      </w:r>
    </w:p>
    <w:p>
      <w:pPr>
        <w:spacing w:before="75"/>
        <w:ind w:left="0" w:right="311" w:firstLine="0"/>
        <w:jc w:val="center"/>
        <w:rPr>
          <w:b/>
          <w:sz w:val="21"/>
        </w:rPr>
      </w:pPr>
      <w:r>
        <w:rPr>
          <w:b/>
          <w:spacing w:val="15"/>
          <w:sz w:val="21"/>
        </w:rPr>
        <w:t>図 </w:t>
      </w:r>
      <w:r>
        <w:rPr>
          <w:rFonts w:ascii="Century" w:eastAsia="Century"/>
          <w:sz w:val="21"/>
        </w:rPr>
        <w:t>46</w:t>
      </w:r>
      <w:r>
        <w:rPr>
          <w:rFonts w:ascii="Century" w:eastAsia="Century"/>
          <w:spacing w:val="77"/>
          <w:sz w:val="21"/>
        </w:rPr>
        <w:t> </w:t>
      </w:r>
      <w:r>
        <w:rPr>
          <w:b/>
          <w:spacing w:val="-2"/>
          <w:sz w:val="21"/>
        </w:rPr>
        <w:t>バスタブ曲線</w:t>
      </w:r>
    </w:p>
    <w:p>
      <w:pPr>
        <w:pStyle w:val="BodyText"/>
        <w:rPr>
          <w:b/>
        </w:rPr>
      </w:pPr>
    </w:p>
    <w:p>
      <w:pPr>
        <w:pStyle w:val="BodyText"/>
        <w:rPr>
          <w:b/>
        </w:rPr>
      </w:pPr>
    </w:p>
    <w:p>
      <w:pPr>
        <w:pStyle w:val="BodyText"/>
        <w:spacing w:before="10"/>
        <w:rPr>
          <w:b/>
        </w:rPr>
      </w:pPr>
    </w:p>
    <w:p>
      <w:pPr>
        <w:pStyle w:val="BodyText"/>
        <w:spacing w:line="177" w:lineRule="auto" w:before="1"/>
        <w:ind w:left="143" w:right="664" w:firstLine="211"/>
      </w:pPr>
      <w:r>
        <w:rPr>
          <w:spacing w:val="6"/>
        </w:rPr>
        <w:t>これに対し， コンピュータシステムの場合には， 初期にエラーが多く発生しますが， そ</w:t>
      </w:r>
      <w:r>
        <w:rPr/>
        <w:t>の後は落ち着く，</w:t>
      </w:r>
      <w:r>
        <w:rPr>
          <w:rFonts w:ascii="MS Mincho" w:eastAsia="MS Mincho"/>
        </w:rPr>
        <w:t>図 </w:t>
      </w:r>
      <w:r>
        <w:rPr>
          <w:rFonts w:ascii="Century" w:eastAsia="Century"/>
        </w:rPr>
        <w:t>47 </w:t>
      </w:r>
      <w:r>
        <w:rPr/>
        <w:t>のような曲線になります．</w:t>
      </w:r>
    </w:p>
    <w:p>
      <w:pPr>
        <w:pStyle w:val="BodyText"/>
        <w:spacing w:before="20"/>
        <w:rPr>
          <w:sz w:val="20"/>
        </w:rPr>
      </w:pPr>
      <w:r>
        <w:rPr>
          <w:sz w:val="20"/>
        </w:rPr>
        <w:drawing>
          <wp:anchor distT="0" distB="0" distL="0" distR="0" allowOverlap="1" layoutInCell="1" locked="0" behindDoc="1" simplePos="0" relativeHeight="487613952">
            <wp:simplePos x="0" y="0"/>
            <wp:positionH relativeFrom="page">
              <wp:posOffset>3003118</wp:posOffset>
            </wp:positionH>
            <wp:positionV relativeFrom="paragraph">
              <wp:posOffset>193153</wp:posOffset>
            </wp:positionV>
            <wp:extent cx="1635983" cy="1189005"/>
            <wp:effectExtent l="0" t="0" r="0" b="0"/>
            <wp:wrapTopAndBottom/>
            <wp:docPr id="115" name="Image 115"/>
            <wp:cNvGraphicFramePr>
              <a:graphicFrameLocks/>
            </wp:cNvGraphicFramePr>
            <a:graphic>
              <a:graphicData uri="http://schemas.openxmlformats.org/drawingml/2006/picture">
                <pic:pic>
                  <pic:nvPicPr>
                    <pic:cNvPr id="115" name="Image 115"/>
                    <pic:cNvPicPr/>
                  </pic:nvPicPr>
                  <pic:blipFill>
                    <a:blip r:embed="rId67" cstate="print"/>
                    <a:stretch>
                      <a:fillRect/>
                    </a:stretch>
                  </pic:blipFill>
                  <pic:spPr>
                    <a:xfrm>
                      <a:off x="0" y="0"/>
                      <a:ext cx="1635983" cy="1189005"/>
                    </a:xfrm>
                    <a:prstGeom prst="rect">
                      <a:avLst/>
                    </a:prstGeom>
                  </pic:spPr>
                </pic:pic>
              </a:graphicData>
            </a:graphic>
          </wp:anchor>
        </w:drawing>
      </w:r>
    </w:p>
    <w:p>
      <w:pPr>
        <w:pStyle w:val="Heading9"/>
        <w:spacing w:before="92"/>
      </w:pPr>
      <w:r>
        <w:rPr>
          <w:spacing w:val="14"/>
        </w:rPr>
        <w:t>図 </w:t>
      </w:r>
      <w:r>
        <w:rPr>
          <w:rFonts w:ascii="Century" w:eastAsia="Century"/>
          <w:b w:val="0"/>
        </w:rPr>
        <w:t>47</w:t>
      </w:r>
      <w:r>
        <w:rPr>
          <w:rFonts w:ascii="Century" w:eastAsia="Century"/>
          <w:b w:val="0"/>
          <w:spacing w:val="70"/>
        </w:rPr>
        <w:t> </w:t>
      </w:r>
      <w:r>
        <w:rPr>
          <w:spacing w:val="-1"/>
        </w:rPr>
        <w:t>典型的なコンピュータのエラー曲線</w:t>
      </w:r>
    </w:p>
    <w:p>
      <w:pPr>
        <w:pStyle w:val="BodyText"/>
        <w:rPr>
          <w:b/>
        </w:rPr>
      </w:pPr>
    </w:p>
    <w:p>
      <w:pPr>
        <w:pStyle w:val="BodyText"/>
        <w:spacing w:before="18"/>
        <w:rPr>
          <w:b/>
        </w:rPr>
      </w:pPr>
    </w:p>
    <w:p>
      <w:pPr>
        <w:pStyle w:val="BodyText"/>
        <w:spacing w:line="264" w:lineRule="auto"/>
        <w:ind w:left="143" w:right="665" w:firstLine="211"/>
      </w:pPr>
      <w:r>
        <w:rPr>
          <w:spacing w:val="15"/>
        </w:rPr>
        <w:t>累積エラー数で見ると</w:t>
      </w:r>
      <w:r>
        <w:rPr>
          <w:rFonts w:ascii="MS Mincho" w:eastAsia="MS Mincho"/>
        </w:rPr>
        <w:t>図 </w:t>
      </w:r>
      <w:r>
        <w:rPr>
          <w:rFonts w:ascii="Century" w:eastAsia="Century"/>
        </w:rPr>
        <w:t>48</w:t>
      </w:r>
      <w:r>
        <w:rPr>
          <w:rFonts w:ascii="Century" w:eastAsia="Century"/>
          <w:spacing w:val="40"/>
        </w:rPr>
        <w:t> </w:t>
      </w:r>
      <w:r>
        <w:rPr>
          <w:spacing w:val="17"/>
        </w:rPr>
        <w:t>のような </w:t>
      </w:r>
      <w:r>
        <w:rPr>
          <w:rFonts w:ascii="Century" w:eastAsia="Century"/>
        </w:rPr>
        <w:t>S</w:t>
      </w:r>
      <w:r>
        <w:rPr>
          <w:rFonts w:ascii="Century" w:eastAsia="Century"/>
          <w:spacing w:val="40"/>
        </w:rPr>
        <w:t> </w:t>
      </w:r>
      <w:r>
        <w:rPr>
          <w:spacing w:val="14"/>
        </w:rPr>
        <w:t>字曲線を描きます．このように時間と累積エラ</w:t>
      </w:r>
      <w:r>
        <w:rPr>
          <w:spacing w:val="-2"/>
        </w:rPr>
        <w:t>ー数の関係を表した曲線を</w:t>
      </w:r>
      <w:r>
        <w:rPr>
          <w:rFonts w:ascii="MS PGothic" w:eastAsia="MS PGothic"/>
          <w:b/>
          <w:spacing w:val="-2"/>
        </w:rPr>
        <w:t>信頼度成長曲線</w:t>
      </w:r>
      <w:r>
        <w:rPr>
          <w:spacing w:val="-2"/>
        </w:rPr>
        <w:t>と言います．</w:t>
      </w:r>
    </w:p>
    <w:p>
      <w:pPr>
        <w:pStyle w:val="BodyText"/>
        <w:spacing w:after="0" w:line="264" w:lineRule="auto"/>
        <w:sectPr>
          <w:pgSz w:w="11910" w:h="16840"/>
          <w:pgMar w:header="685" w:footer="0" w:top="1660" w:bottom="280" w:left="1559" w:right="1133"/>
        </w:sectPr>
      </w:pPr>
    </w:p>
    <w:p>
      <w:pPr>
        <w:pStyle w:val="BodyText"/>
        <w:rPr>
          <w:sz w:val="20"/>
        </w:rPr>
      </w:pPr>
    </w:p>
    <w:p>
      <w:pPr>
        <w:pStyle w:val="BodyText"/>
        <w:spacing w:before="211"/>
        <w:rPr>
          <w:sz w:val="20"/>
        </w:rPr>
      </w:pPr>
    </w:p>
    <w:p>
      <w:pPr>
        <w:spacing w:line="240" w:lineRule="auto"/>
        <w:ind w:left="3182" w:right="0" w:firstLine="0"/>
        <w:rPr>
          <w:sz w:val="20"/>
        </w:rPr>
      </w:pPr>
      <w:r>
        <w:rPr>
          <w:sz w:val="20"/>
        </w:rPr>
        <w:drawing>
          <wp:inline distT="0" distB="0" distL="0" distR="0">
            <wp:extent cx="1566528" cy="1116139"/>
            <wp:effectExtent l="0" t="0" r="0" b="0"/>
            <wp:docPr id="116" name="Image 116"/>
            <wp:cNvGraphicFramePr>
              <a:graphicFrameLocks/>
            </wp:cNvGraphicFramePr>
            <a:graphic>
              <a:graphicData uri="http://schemas.openxmlformats.org/drawingml/2006/picture">
                <pic:pic>
                  <pic:nvPicPr>
                    <pic:cNvPr id="116" name="Image 116"/>
                    <pic:cNvPicPr/>
                  </pic:nvPicPr>
                  <pic:blipFill>
                    <a:blip r:embed="rId68" cstate="print"/>
                    <a:stretch>
                      <a:fillRect/>
                    </a:stretch>
                  </pic:blipFill>
                  <pic:spPr>
                    <a:xfrm>
                      <a:off x="0" y="0"/>
                      <a:ext cx="1566528" cy="1116139"/>
                    </a:xfrm>
                    <a:prstGeom prst="rect">
                      <a:avLst/>
                    </a:prstGeom>
                  </pic:spPr>
                </pic:pic>
              </a:graphicData>
            </a:graphic>
          </wp:inline>
        </w:drawing>
      </w:r>
      <w:r>
        <w:rPr>
          <w:sz w:val="20"/>
        </w:rPr>
      </w:r>
    </w:p>
    <w:p>
      <w:pPr>
        <w:spacing w:before="117"/>
        <w:ind w:left="0" w:right="313" w:firstLine="0"/>
        <w:jc w:val="center"/>
        <w:rPr>
          <w:b/>
          <w:sz w:val="21"/>
        </w:rPr>
      </w:pPr>
      <w:r>
        <w:rPr>
          <w:b/>
          <w:spacing w:val="15"/>
          <w:sz w:val="21"/>
        </w:rPr>
        <w:t>図 </w:t>
      </w:r>
      <w:r>
        <w:rPr>
          <w:rFonts w:ascii="Century" w:eastAsia="Century"/>
          <w:sz w:val="21"/>
        </w:rPr>
        <w:t>48</w:t>
      </w:r>
      <w:r>
        <w:rPr>
          <w:rFonts w:ascii="Century" w:eastAsia="Century"/>
          <w:spacing w:val="76"/>
          <w:sz w:val="21"/>
        </w:rPr>
        <w:t> </w:t>
      </w:r>
      <w:r>
        <w:rPr>
          <w:b/>
          <w:spacing w:val="-2"/>
          <w:sz w:val="21"/>
        </w:rPr>
        <w:t>信頼度成長曲線</w:t>
      </w:r>
    </w:p>
    <w:p>
      <w:pPr>
        <w:pStyle w:val="BodyText"/>
        <w:spacing w:before="21"/>
        <w:rPr>
          <w:b/>
        </w:rPr>
      </w:pPr>
    </w:p>
    <w:p>
      <w:pPr>
        <w:pStyle w:val="BodyText"/>
        <w:spacing w:line="316" w:lineRule="auto"/>
        <w:ind w:left="143" w:right="667" w:firstLine="211"/>
      </w:pPr>
      <w:r>
        <w:rPr>
          <w:spacing w:val="17"/>
        </w:rPr>
        <w:t>コンピュータシステムの安全性の定量的な評価としてよく使われる指標として稼働率が</w:t>
      </w:r>
      <w:r>
        <w:rPr>
          <w:spacing w:val="11"/>
        </w:rPr>
        <w:t>あります．</w:t>
      </w:r>
      <w:r>
        <w:rPr>
          <w:rFonts w:ascii="MS PGothic" w:eastAsia="MS PGothic"/>
          <w:b/>
          <w:spacing w:val="13"/>
        </w:rPr>
        <w:t>稼働率</w:t>
      </w:r>
      <w:r>
        <w:rPr>
          <w:spacing w:val="3"/>
        </w:rPr>
        <w:t>とは，一定の期間の中でシステムが正常に稼働している時間の割合です．</w:t>
      </w:r>
    </w:p>
    <w:p>
      <w:pPr>
        <w:pStyle w:val="BodyText"/>
        <w:spacing w:line="228" w:lineRule="exact"/>
        <w:ind w:left="143"/>
      </w:pPr>
      <w:r>
        <w:rPr>
          <w:rFonts w:ascii="MS PGothic" w:eastAsia="MS PGothic"/>
          <w:b/>
        </w:rPr>
        <w:t>平均故障間隔</w:t>
      </w:r>
      <w:r>
        <w:rPr>
          <w:spacing w:val="13"/>
        </w:rPr>
        <w:t>のことを </w:t>
      </w:r>
      <w:r>
        <w:rPr>
          <w:rFonts w:ascii="MS PGothic" w:eastAsia="MS PGothic"/>
          <w:b/>
        </w:rPr>
        <w:t>MTBF</w:t>
      </w:r>
      <w:r>
        <w:rPr>
          <w:rFonts w:ascii="Century" w:eastAsia="Century"/>
        </w:rPr>
        <w:t>(Mean</w:t>
      </w:r>
      <w:r>
        <w:rPr>
          <w:rFonts w:ascii="Century" w:eastAsia="Century"/>
          <w:spacing w:val="74"/>
        </w:rPr>
        <w:t> </w:t>
      </w:r>
      <w:r>
        <w:rPr>
          <w:rFonts w:ascii="Century" w:eastAsia="Century"/>
        </w:rPr>
        <w:t>Time</w:t>
      </w:r>
      <w:r>
        <w:rPr>
          <w:rFonts w:ascii="Century" w:eastAsia="Century"/>
          <w:spacing w:val="72"/>
        </w:rPr>
        <w:t> </w:t>
      </w:r>
      <w:r>
        <w:rPr>
          <w:rFonts w:ascii="Century" w:eastAsia="Century"/>
        </w:rPr>
        <w:t>Between</w:t>
      </w:r>
      <w:r>
        <w:rPr>
          <w:rFonts w:ascii="Century" w:eastAsia="Century"/>
          <w:spacing w:val="70"/>
        </w:rPr>
        <w:t> </w:t>
      </w:r>
      <w:r>
        <w:rPr>
          <w:rFonts w:ascii="Century" w:eastAsia="Century"/>
        </w:rPr>
        <w:t>Failures)</w:t>
      </w:r>
      <w:r>
        <w:rPr>
          <w:spacing w:val="-1"/>
        </w:rPr>
        <w:t>と言い，正常に稼働し続けて</w:t>
      </w:r>
    </w:p>
    <w:p>
      <w:pPr>
        <w:pStyle w:val="BodyText"/>
        <w:spacing w:line="360" w:lineRule="exact"/>
        <w:ind w:left="143"/>
        <w:rPr>
          <w:rFonts w:ascii="Century" w:eastAsia="Century"/>
        </w:rPr>
      </w:pPr>
      <w:r>
        <w:rPr>
          <w:spacing w:val="12"/>
        </w:rPr>
        <w:t>いる時間の平均を表します．また，</w:t>
      </w:r>
      <w:r>
        <w:rPr>
          <w:rFonts w:ascii="MS PGothic" w:eastAsia="MS PGothic"/>
          <w:b/>
          <w:spacing w:val="14"/>
        </w:rPr>
        <w:t>平均修理時間</w:t>
      </w:r>
      <w:r>
        <w:rPr>
          <w:spacing w:val="17"/>
        </w:rPr>
        <w:t>のことを </w:t>
      </w:r>
      <w:r>
        <w:rPr>
          <w:rFonts w:ascii="MS PGothic" w:eastAsia="MS PGothic"/>
          <w:b/>
        </w:rPr>
        <w:t>MTTR</w:t>
      </w:r>
      <w:r>
        <w:rPr>
          <w:rFonts w:ascii="Century" w:eastAsia="Century"/>
        </w:rPr>
        <w:t>(Mean</w:t>
      </w:r>
      <w:r>
        <w:rPr>
          <w:rFonts w:ascii="Century" w:eastAsia="Century"/>
          <w:spacing w:val="51"/>
        </w:rPr>
        <w:t> </w:t>
      </w:r>
      <w:r>
        <w:rPr>
          <w:rFonts w:ascii="Century" w:eastAsia="Century"/>
        </w:rPr>
        <w:t>Time</w:t>
      </w:r>
      <w:r>
        <w:rPr>
          <w:rFonts w:ascii="Century" w:eastAsia="Century"/>
          <w:spacing w:val="52"/>
        </w:rPr>
        <w:t> </w:t>
      </w:r>
      <w:r>
        <w:rPr>
          <w:rFonts w:ascii="Century" w:eastAsia="Century"/>
        </w:rPr>
        <w:t>To</w:t>
      </w:r>
      <w:r>
        <w:rPr>
          <w:rFonts w:ascii="Century" w:eastAsia="Century"/>
          <w:spacing w:val="50"/>
        </w:rPr>
        <w:t> </w:t>
      </w:r>
      <w:r>
        <w:rPr>
          <w:rFonts w:ascii="Century" w:eastAsia="Century"/>
          <w:spacing w:val="-2"/>
        </w:rPr>
        <w:t>Repair)</w:t>
      </w:r>
    </w:p>
    <w:p>
      <w:pPr>
        <w:pStyle w:val="BodyText"/>
        <w:spacing w:line="439" w:lineRule="exact"/>
        <w:ind w:left="143"/>
      </w:pPr>
      <w:r>
        <w:rPr>
          <w:spacing w:val="-2"/>
        </w:rPr>
        <w:t>と言い，</w:t>
      </w:r>
      <w:r>
        <w:rPr>
          <w:rFonts w:ascii="Century" w:eastAsia="Century"/>
          <w:spacing w:val="-2"/>
        </w:rPr>
        <w:t>1</w:t>
      </w:r>
      <w:r>
        <w:rPr>
          <w:rFonts w:ascii="Century" w:eastAsia="Century"/>
          <w:spacing w:val="5"/>
        </w:rPr>
        <w:t> </w:t>
      </w:r>
      <w:r>
        <w:rPr>
          <w:spacing w:val="-3"/>
        </w:rPr>
        <w:t>回修理するのにかかる時間の平均を表します．これを使うと</w:t>
      </w:r>
    </w:p>
    <w:p>
      <w:pPr>
        <w:pStyle w:val="BodyText"/>
        <w:spacing w:before="1" w:after="1"/>
        <w:rPr>
          <w:sz w:val="16"/>
        </w:rPr>
      </w:pPr>
    </w:p>
    <w:tbl>
      <w:tblPr>
        <w:tblW w:w="0" w:type="auto"/>
        <w:jc w:val="left"/>
        <w:tblInd w:w="32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88"/>
        <w:gridCol w:w="1443"/>
      </w:tblGrid>
      <w:tr>
        <w:trPr>
          <w:trHeight w:val="278" w:hRule="atLeast"/>
        </w:trPr>
        <w:tc>
          <w:tcPr>
            <w:tcW w:w="888" w:type="dxa"/>
            <w:vMerge w:val="restart"/>
            <w:tcBorders>
              <w:right w:val="nil"/>
            </w:tcBorders>
          </w:tcPr>
          <w:p>
            <w:pPr>
              <w:pStyle w:val="TableParagraph"/>
              <w:spacing w:before="123"/>
              <w:ind w:left="33"/>
              <w:rPr>
                <w:rFonts w:ascii="Symbol" w:hAnsi="Symbol"/>
                <w:sz w:val="21"/>
              </w:rPr>
            </w:pPr>
            <w:r>
              <w:rPr>
                <w:rFonts w:ascii="MS Gothic" w:hAnsi="MS Gothic"/>
                <w:spacing w:val="14"/>
                <w:sz w:val="21"/>
              </w:rPr>
              <w:t>稼働率</w:t>
            </w:r>
            <w:r>
              <w:rPr>
                <w:rFonts w:ascii="Symbol" w:hAnsi="Symbol"/>
                <w:spacing w:val="-10"/>
                <w:sz w:val="21"/>
              </w:rPr>
              <w:t></w:t>
            </w:r>
          </w:p>
        </w:tc>
        <w:tc>
          <w:tcPr>
            <w:tcW w:w="1443" w:type="dxa"/>
            <w:tcBorders>
              <w:left w:val="nil"/>
            </w:tcBorders>
          </w:tcPr>
          <w:p>
            <w:pPr>
              <w:pStyle w:val="TableParagraph"/>
              <w:spacing w:before="7"/>
              <w:ind w:left="9" w:right="37"/>
              <w:jc w:val="center"/>
              <w:rPr>
                <w:rFonts w:ascii="Times New Roman"/>
                <w:sz w:val="21"/>
              </w:rPr>
            </w:pPr>
            <w:r>
              <w:rPr>
                <w:rFonts w:ascii="Times New Roman"/>
                <w:spacing w:val="-4"/>
                <w:sz w:val="21"/>
              </w:rPr>
              <w:t>MTBF</w:t>
            </w:r>
          </w:p>
        </w:tc>
      </w:tr>
      <w:tr>
        <w:trPr>
          <w:trHeight w:val="255" w:hRule="atLeast"/>
        </w:trPr>
        <w:tc>
          <w:tcPr>
            <w:tcW w:w="888" w:type="dxa"/>
            <w:vMerge/>
            <w:tcBorders>
              <w:top w:val="nil"/>
              <w:right w:val="nil"/>
            </w:tcBorders>
          </w:tcPr>
          <w:p>
            <w:pPr>
              <w:rPr>
                <w:sz w:val="2"/>
                <w:szCs w:val="2"/>
              </w:rPr>
            </w:pPr>
          </w:p>
        </w:tc>
        <w:tc>
          <w:tcPr>
            <w:tcW w:w="1443" w:type="dxa"/>
            <w:tcBorders>
              <w:left w:val="nil"/>
            </w:tcBorders>
          </w:tcPr>
          <w:p>
            <w:pPr>
              <w:pStyle w:val="TableParagraph"/>
              <w:spacing w:line="232" w:lineRule="exact" w:before="3"/>
              <w:ind w:right="37"/>
              <w:jc w:val="center"/>
              <w:rPr>
                <w:rFonts w:ascii="Times New Roman" w:hAnsi="Times New Roman"/>
                <w:sz w:val="21"/>
              </w:rPr>
            </w:pPr>
            <w:r>
              <w:rPr>
                <w:rFonts w:ascii="Times New Roman" w:hAnsi="Times New Roman"/>
                <w:spacing w:val="-2"/>
                <w:sz w:val="21"/>
              </w:rPr>
              <w:t>MTBF</w:t>
            </w:r>
            <w:r>
              <w:rPr>
                <w:rFonts w:ascii="Times New Roman" w:hAnsi="Times New Roman"/>
                <w:spacing w:val="-11"/>
                <w:sz w:val="21"/>
              </w:rPr>
              <w:t> </w:t>
            </w:r>
            <w:r>
              <w:rPr>
                <w:rFonts w:ascii="Symbol" w:hAnsi="Symbol"/>
                <w:spacing w:val="-2"/>
                <w:sz w:val="21"/>
              </w:rPr>
              <w:t></w:t>
            </w:r>
            <w:r>
              <w:rPr>
                <w:rFonts w:ascii="Times New Roman" w:hAnsi="Times New Roman"/>
                <w:spacing w:val="-9"/>
                <w:sz w:val="21"/>
              </w:rPr>
              <w:t> </w:t>
            </w:r>
            <w:r>
              <w:rPr>
                <w:rFonts w:ascii="Times New Roman" w:hAnsi="Times New Roman"/>
                <w:spacing w:val="-4"/>
                <w:sz w:val="21"/>
              </w:rPr>
              <w:t>MTTR</w:t>
            </w:r>
          </w:p>
        </w:tc>
      </w:tr>
    </w:tbl>
    <w:p>
      <w:pPr>
        <w:pStyle w:val="BodyText"/>
        <w:spacing w:line="264" w:lineRule="auto" w:before="30"/>
        <w:ind w:left="143" w:right="669" w:firstLine="211"/>
      </w:pPr>
      <w:r>
        <w:rPr>
          <w:spacing w:val="11"/>
        </w:rPr>
        <w:t>と表すことができます．</w:t>
      </w:r>
      <w:r>
        <w:rPr>
          <w:rFonts w:ascii="Century" w:eastAsia="Century"/>
        </w:rPr>
        <w:t>MTBF</w:t>
      </w:r>
      <w:r>
        <w:rPr>
          <w:rFonts w:ascii="Century" w:eastAsia="Century"/>
          <w:spacing w:val="40"/>
        </w:rPr>
        <w:t> </w:t>
      </w:r>
      <w:r>
        <w:rPr>
          <w:spacing w:val="11"/>
        </w:rPr>
        <w:t>はシステムの品質，</w:t>
      </w:r>
      <w:r>
        <w:rPr>
          <w:rFonts w:ascii="Century" w:eastAsia="Century"/>
        </w:rPr>
        <w:t>MTTR</w:t>
      </w:r>
      <w:r>
        <w:rPr>
          <w:rFonts w:ascii="Century" w:eastAsia="Century"/>
          <w:spacing w:val="40"/>
        </w:rPr>
        <w:t> </w:t>
      </w:r>
      <w:r>
        <w:rPr>
          <w:spacing w:val="11"/>
        </w:rPr>
        <w:t>はシステムの保守性の指標と</w:t>
      </w:r>
      <w:r>
        <w:rPr>
          <w:spacing w:val="-2"/>
        </w:rPr>
        <w:t>なります．</w:t>
      </w:r>
    </w:p>
    <w:p>
      <w:pPr>
        <w:pStyle w:val="BodyText"/>
        <w:spacing w:line="488" w:lineRule="exact"/>
        <w:ind w:left="354"/>
      </w:pPr>
      <w:r>
        <w:rPr>
          <w:rFonts w:ascii="MS Mincho" w:eastAsia="MS Mincho"/>
          <w:spacing w:val="18"/>
        </w:rPr>
        <w:t>図 </w:t>
      </w:r>
      <w:r>
        <w:rPr>
          <w:rFonts w:ascii="Century" w:eastAsia="Century"/>
        </w:rPr>
        <w:t>49</w:t>
      </w:r>
      <w:r>
        <w:rPr>
          <w:rFonts w:ascii="Century" w:eastAsia="Century"/>
          <w:spacing w:val="75"/>
        </w:rPr>
        <w:t> </w:t>
      </w:r>
      <w:r>
        <w:rPr>
          <w:spacing w:val="9"/>
        </w:rPr>
        <w:t>のように装置 </w:t>
      </w:r>
      <w:r>
        <w:rPr>
          <w:rFonts w:ascii="Century" w:eastAsia="Century"/>
        </w:rPr>
        <w:t>A</w:t>
      </w:r>
      <w:r>
        <w:rPr>
          <w:spacing w:val="17"/>
        </w:rPr>
        <w:t>，装置 </w:t>
      </w:r>
      <w:r>
        <w:rPr>
          <w:rFonts w:ascii="Century" w:eastAsia="Century"/>
        </w:rPr>
        <w:t>B</w:t>
      </w:r>
      <w:r>
        <w:rPr>
          <w:rFonts w:ascii="Century" w:eastAsia="Century"/>
          <w:spacing w:val="76"/>
        </w:rPr>
        <w:t> </w:t>
      </w:r>
      <w:r>
        <w:rPr>
          <w:spacing w:val="35"/>
        </w:rPr>
        <w:t>の </w:t>
      </w:r>
      <w:r>
        <w:rPr>
          <w:rFonts w:ascii="Century" w:eastAsia="Century"/>
        </w:rPr>
        <w:t>2</w:t>
      </w:r>
      <w:r>
        <w:rPr>
          <w:rFonts w:ascii="Century" w:eastAsia="Century"/>
          <w:spacing w:val="79"/>
        </w:rPr>
        <w:t> </w:t>
      </w:r>
      <w:r>
        <w:rPr>
          <w:spacing w:val="-1"/>
        </w:rPr>
        <w:t>つのシステムが直列に接続されている場合には，ど</w:t>
      </w:r>
    </w:p>
    <w:p>
      <w:pPr>
        <w:pStyle w:val="BodyText"/>
        <w:spacing w:before="53"/>
        <w:ind w:left="143"/>
      </w:pPr>
      <w:r>
        <w:rPr>
          <w:spacing w:val="-3"/>
        </w:rPr>
        <w:t>ちらも稼働していなければならないため，システム全体の稼働率は</w:t>
      </w:r>
    </w:p>
    <w:p>
      <w:pPr>
        <w:pStyle w:val="BodyText"/>
        <w:spacing w:before="5"/>
        <w:rPr>
          <w:sz w:val="13"/>
        </w:rPr>
      </w:pPr>
      <w:r>
        <w:rPr>
          <w:sz w:val="13"/>
        </w:rPr>
        <mc:AlternateContent>
          <mc:Choice Requires="wps">
            <w:drawing>
              <wp:anchor distT="0" distB="0" distL="0" distR="0" allowOverlap="1" layoutInCell="1" locked="0" behindDoc="1" simplePos="0" relativeHeight="487614464">
                <wp:simplePos x="0" y="0"/>
                <wp:positionH relativeFrom="page">
                  <wp:posOffset>2818510</wp:posOffset>
                </wp:positionH>
                <wp:positionV relativeFrom="paragraph">
                  <wp:posOffset>129019</wp:posOffset>
                </wp:positionV>
                <wp:extent cx="1993900" cy="180340"/>
                <wp:effectExtent l="0" t="0" r="0" b="0"/>
                <wp:wrapTopAndBottom/>
                <wp:docPr id="117" name="Textbox 117"/>
                <wp:cNvGraphicFramePr>
                  <a:graphicFrameLocks/>
                </wp:cNvGraphicFramePr>
                <a:graphic>
                  <a:graphicData uri="http://schemas.microsoft.com/office/word/2010/wordprocessingShape">
                    <wps:wsp>
                      <wps:cNvPr id="117" name="Textbox 117"/>
                      <wps:cNvSpPr txBox="1"/>
                      <wps:spPr>
                        <a:xfrm>
                          <a:off x="0" y="0"/>
                          <a:ext cx="1993900" cy="180340"/>
                        </a:xfrm>
                        <a:prstGeom prst="rect">
                          <a:avLst/>
                        </a:prstGeom>
                        <a:ln w="6096">
                          <a:solidFill>
                            <a:srgbClr val="000000"/>
                          </a:solidFill>
                          <a:prstDash val="solid"/>
                        </a:ln>
                      </wps:spPr>
                      <wps:txbx>
                        <w:txbxContent>
                          <w:p>
                            <w:pPr>
                              <w:spacing w:before="0"/>
                              <w:ind w:left="28" w:right="0" w:firstLine="0"/>
                              <w:jc w:val="left"/>
                              <w:rPr>
                                <w:rFonts w:ascii="MS Gothic" w:hAnsi="MS Gothic" w:eastAsia="MS Gothic"/>
                                <w:sz w:val="20"/>
                              </w:rPr>
                            </w:pPr>
                            <w:r>
                              <w:rPr>
                                <w:rFonts w:ascii="MS Gothic" w:hAnsi="MS Gothic" w:eastAsia="MS Gothic"/>
                                <w:spacing w:val="15"/>
                                <w:w w:val="105"/>
                                <w:sz w:val="20"/>
                              </w:rPr>
                              <w:t>稼働率</w:t>
                            </w:r>
                            <w:r>
                              <w:rPr>
                                <w:rFonts w:ascii="Symbol" w:hAnsi="Symbol" w:eastAsia="Symbol"/>
                                <w:spacing w:val="10"/>
                                <w:w w:val="105"/>
                                <w:sz w:val="20"/>
                              </w:rPr>
                              <w:t></w:t>
                            </w:r>
                            <w:r>
                              <w:rPr>
                                <w:rFonts w:ascii="MS Gothic" w:hAnsi="MS Gothic" w:eastAsia="MS Gothic"/>
                                <w:spacing w:val="5"/>
                                <w:w w:val="105"/>
                                <w:sz w:val="20"/>
                              </w:rPr>
                              <w:t>Ａの稼働率</w:t>
                            </w:r>
                            <w:r>
                              <w:rPr>
                                <w:rFonts w:ascii="Symbol" w:hAnsi="Symbol" w:eastAsia="Symbol"/>
                                <w:w w:val="105"/>
                                <w:sz w:val="20"/>
                              </w:rPr>
                              <w:t></w:t>
                            </w:r>
                            <w:r>
                              <w:rPr>
                                <w:rFonts w:ascii="MS Gothic" w:hAnsi="MS Gothic" w:eastAsia="MS Gothic"/>
                                <w:spacing w:val="-2"/>
                                <w:w w:val="105"/>
                                <w:sz w:val="20"/>
                              </w:rPr>
                              <w:t>Ｂの稼働率</w:t>
                            </w:r>
                          </w:p>
                        </w:txbxContent>
                      </wps:txbx>
                      <wps:bodyPr wrap="square" lIns="0" tIns="0" rIns="0" bIns="0" rtlCol="0">
                        <a:noAutofit/>
                      </wps:bodyPr>
                    </wps:wsp>
                  </a:graphicData>
                </a:graphic>
              </wp:anchor>
            </w:drawing>
          </mc:Choice>
          <mc:Fallback>
            <w:pict>
              <v:shape style="position:absolute;margin-left:221.929993pt;margin-top:10.159016pt;width:157pt;height:14.2pt;mso-position-horizontal-relative:page;mso-position-vertical-relative:paragraph;z-index:-15702016;mso-wrap-distance-left:0;mso-wrap-distance-right:0" type="#_x0000_t202" id="docshape74" filled="false" stroked="true" strokeweight=".48001pt" strokecolor="#000000">
                <v:textbox inset="0,0,0,0">
                  <w:txbxContent>
                    <w:p>
                      <w:pPr>
                        <w:spacing w:before="0"/>
                        <w:ind w:left="28" w:right="0" w:firstLine="0"/>
                        <w:jc w:val="left"/>
                        <w:rPr>
                          <w:rFonts w:ascii="MS Gothic" w:hAnsi="MS Gothic" w:eastAsia="MS Gothic"/>
                          <w:sz w:val="20"/>
                        </w:rPr>
                      </w:pPr>
                      <w:r>
                        <w:rPr>
                          <w:rFonts w:ascii="MS Gothic" w:hAnsi="MS Gothic" w:eastAsia="MS Gothic"/>
                          <w:spacing w:val="15"/>
                          <w:w w:val="105"/>
                          <w:sz w:val="20"/>
                        </w:rPr>
                        <w:t>稼働率</w:t>
                      </w:r>
                      <w:r>
                        <w:rPr>
                          <w:rFonts w:ascii="Symbol" w:hAnsi="Symbol" w:eastAsia="Symbol"/>
                          <w:spacing w:val="10"/>
                          <w:w w:val="105"/>
                          <w:sz w:val="20"/>
                        </w:rPr>
                        <w:t></w:t>
                      </w:r>
                      <w:r>
                        <w:rPr>
                          <w:rFonts w:ascii="MS Gothic" w:hAnsi="MS Gothic" w:eastAsia="MS Gothic"/>
                          <w:spacing w:val="5"/>
                          <w:w w:val="105"/>
                          <w:sz w:val="20"/>
                        </w:rPr>
                        <w:t>Ａの稼働率</w:t>
                      </w:r>
                      <w:r>
                        <w:rPr>
                          <w:rFonts w:ascii="Symbol" w:hAnsi="Symbol" w:eastAsia="Symbol"/>
                          <w:w w:val="105"/>
                          <w:sz w:val="20"/>
                        </w:rPr>
                        <w:t></w:t>
                      </w:r>
                      <w:r>
                        <w:rPr>
                          <w:rFonts w:ascii="MS Gothic" w:hAnsi="MS Gothic" w:eastAsia="MS Gothic"/>
                          <w:spacing w:val="-2"/>
                          <w:w w:val="105"/>
                          <w:sz w:val="20"/>
                        </w:rPr>
                        <w:t>Ｂの稼働率</w:t>
                      </w:r>
                    </w:p>
                  </w:txbxContent>
                </v:textbox>
                <v:stroke dashstyle="solid"/>
                <w10:wrap type="topAndBottom"/>
              </v:shape>
            </w:pict>
          </mc:Fallback>
        </mc:AlternateContent>
      </w:r>
    </w:p>
    <w:p>
      <w:pPr>
        <w:pStyle w:val="BodyText"/>
        <w:spacing w:before="201"/>
        <w:ind w:left="354"/>
      </w:pPr>
      <w:r>
        <w:rPr>
          <w:spacing w:val="-4"/>
        </w:rPr>
        <w:t>で計算されます．</w:t>
      </w:r>
    </w:p>
    <w:p>
      <w:pPr>
        <w:pStyle w:val="BodyText"/>
        <w:spacing w:before="24"/>
        <w:rPr>
          <w:sz w:val="20"/>
        </w:rPr>
      </w:pPr>
      <w:r>
        <w:rPr>
          <w:sz w:val="20"/>
        </w:rPr>
        <w:drawing>
          <wp:anchor distT="0" distB="0" distL="0" distR="0" allowOverlap="1" layoutInCell="1" locked="0" behindDoc="1" simplePos="0" relativeHeight="487614976">
            <wp:simplePos x="0" y="0"/>
            <wp:positionH relativeFrom="page">
              <wp:posOffset>2994501</wp:posOffset>
            </wp:positionH>
            <wp:positionV relativeFrom="paragraph">
              <wp:posOffset>195712</wp:posOffset>
            </wp:positionV>
            <wp:extent cx="1670735" cy="276034"/>
            <wp:effectExtent l="0" t="0" r="0" b="0"/>
            <wp:wrapTopAndBottom/>
            <wp:docPr id="118" name="Image 118"/>
            <wp:cNvGraphicFramePr>
              <a:graphicFrameLocks/>
            </wp:cNvGraphicFramePr>
            <a:graphic>
              <a:graphicData uri="http://schemas.openxmlformats.org/drawingml/2006/picture">
                <pic:pic>
                  <pic:nvPicPr>
                    <pic:cNvPr id="118" name="Image 118"/>
                    <pic:cNvPicPr/>
                  </pic:nvPicPr>
                  <pic:blipFill>
                    <a:blip r:embed="rId69" cstate="print"/>
                    <a:stretch>
                      <a:fillRect/>
                    </a:stretch>
                  </pic:blipFill>
                  <pic:spPr>
                    <a:xfrm>
                      <a:off x="0" y="0"/>
                      <a:ext cx="1670735" cy="276034"/>
                    </a:xfrm>
                    <a:prstGeom prst="rect">
                      <a:avLst/>
                    </a:prstGeom>
                  </pic:spPr>
                </pic:pic>
              </a:graphicData>
            </a:graphic>
          </wp:anchor>
        </w:drawing>
      </w:r>
    </w:p>
    <w:p>
      <w:pPr>
        <w:spacing w:before="94"/>
        <w:ind w:left="-1" w:right="313" w:firstLine="0"/>
        <w:jc w:val="center"/>
        <w:rPr>
          <w:b/>
          <w:sz w:val="21"/>
        </w:rPr>
      </w:pPr>
      <w:r>
        <w:rPr>
          <w:b/>
          <w:spacing w:val="14"/>
          <w:sz w:val="21"/>
        </w:rPr>
        <w:t>図 </w:t>
      </w:r>
      <w:r>
        <w:rPr>
          <w:rFonts w:ascii="Century" w:eastAsia="Century"/>
          <w:sz w:val="21"/>
        </w:rPr>
        <w:t>49</w:t>
      </w:r>
      <w:r>
        <w:rPr>
          <w:rFonts w:ascii="Century" w:eastAsia="Century"/>
          <w:spacing w:val="75"/>
          <w:sz w:val="21"/>
        </w:rPr>
        <w:t> </w:t>
      </w:r>
      <w:r>
        <w:rPr>
          <w:b/>
          <w:spacing w:val="-2"/>
          <w:sz w:val="21"/>
        </w:rPr>
        <w:t>システムの直列接続</w:t>
      </w:r>
    </w:p>
    <w:p>
      <w:pPr>
        <w:pStyle w:val="BodyText"/>
        <w:rPr>
          <w:b/>
        </w:rPr>
      </w:pPr>
    </w:p>
    <w:p>
      <w:pPr>
        <w:pStyle w:val="BodyText"/>
        <w:spacing w:before="17"/>
        <w:rPr>
          <w:b/>
        </w:rPr>
      </w:pPr>
    </w:p>
    <w:p>
      <w:pPr>
        <w:pStyle w:val="BodyText"/>
        <w:spacing w:line="264" w:lineRule="auto"/>
        <w:ind w:left="143" w:right="670" w:firstLine="211"/>
      </w:pPr>
      <w:r>
        <w:rPr>
          <w:rFonts w:ascii="MS Mincho" w:eastAsia="MS Mincho"/>
        </w:rPr>
        <w:t>図 </w:t>
      </w:r>
      <w:r>
        <w:rPr>
          <w:rFonts w:ascii="Century" w:eastAsia="Century"/>
        </w:rPr>
        <w:t>50</w:t>
      </w:r>
      <w:r>
        <w:rPr>
          <w:rFonts w:ascii="Century" w:eastAsia="Century"/>
          <w:spacing w:val="40"/>
        </w:rPr>
        <w:t> </w:t>
      </w:r>
      <w:r>
        <w:rPr>
          <w:spacing w:val="14"/>
        </w:rPr>
        <w:t>のように並列に接続されている場合には，両方とも故障している場合を除いたも</w:t>
      </w:r>
      <w:r>
        <w:rPr>
          <w:spacing w:val="-2"/>
        </w:rPr>
        <w:t>のが稼働率になるので，システム全体の稼働率は</w:t>
      </w:r>
    </w:p>
    <w:p>
      <w:pPr>
        <w:pStyle w:val="BodyText"/>
        <w:spacing w:before="4"/>
        <w:rPr>
          <w:sz w:val="10"/>
        </w:rPr>
      </w:pPr>
      <w:r>
        <w:rPr>
          <w:sz w:val="10"/>
        </w:rPr>
        <mc:AlternateContent>
          <mc:Choice Requires="wps">
            <w:drawing>
              <wp:anchor distT="0" distB="0" distL="0" distR="0" allowOverlap="1" layoutInCell="1" locked="0" behindDoc="1" simplePos="0" relativeHeight="487615488">
                <wp:simplePos x="0" y="0"/>
                <wp:positionH relativeFrom="page">
                  <wp:posOffset>2460370</wp:posOffset>
                </wp:positionH>
                <wp:positionV relativeFrom="paragraph">
                  <wp:posOffset>103536</wp:posOffset>
                </wp:positionV>
                <wp:extent cx="2710815" cy="198120"/>
                <wp:effectExtent l="0" t="0" r="0" b="0"/>
                <wp:wrapTopAndBottom/>
                <wp:docPr id="119" name="Textbox 119"/>
                <wp:cNvGraphicFramePr>
                  <a:graphicFrameLocks/>
                </wp:cNvGraphicFramePr>
                <a:graphic>
                  <a:graphicData uri="http://schemas.microsoft.com/office/word/2010/wordprocessingShape">
                    <wps:wsp>
                      <wps:cNvPr id="119" name="Textbox 119"/>
                      <wps:cNvSpPr txBox="1"/>
                      <wps:spPr>
                        <a:xfrm>
                          <a:off x="0" y="0"/>
                          <a:ext cx="2710815" cy="198120"/>
                        </a:xfrm>
                        <a:prstGeom prst="rect">
                          <a:avLst/>
                        </a:prstGeom>
                        <a:ln w="6096">
                          <a:solidFill>
                            <a:srgbClr val="000000"/>
                          </a:solidFill>
                          <a:prstDash val="solid"/>
                        </a:ln>
                      </wps:spPr>
                      <wps:txbx>
                        <w:txbxContent>
                          <w:p>
                            <w:pPr>
                              <w:pStyle w:val="BodyText"/>
                              <w:spacing w:line="271" w:lineRule="exact"/>
                              <w:ind w:left="28"/>
                              <w:rPr>
                                <w:rFonts w:ascii="Times New Roman" w:hAnsi="Times New Roman" w:eastAsia="Times New Roman"/>
                              </w:rPr>
                            </w:pPr>
                            <w:r>
                              <w:rPr>
                                <w:rFonts w:ascii="MS Gothic" w:hAnsi="MS Gothic" w:eastAsia="MS Gothic"/>
                                <w:spacing w:val="-14"/>
                              </w:rPr>
                              <w:t>稼働率 </w:t>
                            </w:r>
                            <w:r>
                              <w:rPr>
                                <w:rFonts w:ascii="Symbol" w:hAnsi="Symbol" w:eastAsia="Symbol"/>
                              </w:rPr>
                              <w:t></w:t>
                            </w:r>
                            <w:r>
                              <w:rPr>
                                <w:rFonts w:ascii="Times New Roman" w:hAnsi="Times New Roman" w:eastAsia="Times New Roman"/>
                                <w:spacing w:val="-18"/>
                              </w:rPr>
                              <w:t> </w:t>
                            </w:r>
                            <w:r>
                              <w:rPr>
                                <w:rFonts w:ascii="Times New Roman" w:hAnsi="Times New Roman" w:eastAsia="Times New Roman"/>
                              </w:rPr>
                              <w:t>1</w:t>
                            </w:r>
                            <w:r>
                              <w:rPr>
                                <w:rFonts w:ascii="Times New Roman" w:hAnsi="Times New Roman" w:eastAsia="Times New Roman"/>
                                <w:spacing w:val="-30"/>
                              </w:rPr>
                              <w:t> </w:t>
                            </w:r>
                            <w:r>
                              <w:rPr>
                                <w:rFonts w:ascii="Symbol" w:hAnsi="Symbol" w:eastAsia="Symbol"/>
                              </w:rPr>
                              <w:t></w:t>
                            </w:r>
                            <w:r>
                              <w:rPr>
                                <w:rFonts w:ascii="Times New Roman" w:hAnsi="Times New Roman" w:eastAsia="Times New Roman"/>
                                <w:spacing w:val="-6"/>
                              </w:rPr>
                              <w:t> (</w:t>
                            </w:r>
                            <w:r>
                              <w:rPr>
                                <w:rFonts w:ascii="Times New Roman" w:hAnsi="Times New Roman" w:eastAsia="Times New Roman"/>
                              </w:rPr>
                              <w:t>1</w:t>
                            </w:r>
                            <w:r>
                              <w:rPr>
                                <w:rFonts w:ascii="Times New Roman" w:hAnsi="Times New Roman" w:eastAsia="Times New Roman"/>
                                <w:spacing w:val="-30"/>
                              </w:rPr>
                              <w:t> </w:t>
                            </w:r>
                            <w:r>
                              <w:rPr>
                                <w:rFonts w:ascii="Symbol" w:hAnsi="Symbol" w:eastAsia="Symbol"/>
                              </w:rPr>
                              <w:t></w:t>
                            </w:r>
                            <w:r>
                              <w:rPr>
                                <w:rFonts w:ascii="MS Gothic" w:hAnsi="MS Gothic" w:eastAsia="MS Gothic"/>
                              </w:rPr>
                              <w:t>Ａの稼働率</w:t>
                            </w:r>
                            <w:r>
                              <w:rPr>
                                <w:rFonts w:ascii="Times New Roman" w:hAnsi="Times New Roman" w:eastAsia="Times New Roman"/>
                                <w:spacing w:val="-11"/>
                              </w:rPr>
                              <w:t>) </w:t>
                            </w:r>
                            <w:r>
                              <w:rPr>
                                <w:rFonts w:ascii="Symbol" w:hAnsi="Symbol" w:eastAsia="Symbol"/>
                              </w:rPr>
                              <w:t></w:t>
                            </w:r>
                            <w:r>
                              <w:rPr>
                                <w:rFonts w:ascii="Times New Roman" w:hAnsi="Times New Roman" w:eastAsia="Times New Roman"/>
                                <w:spacing w:val="-9"/>
                              </w:rPr>
                              <w:t> (</w:t>
                            </w:r>
                            <w:r>
                              <w:rPr>
                                <w:rFonts w:ascii="Times New Roman" w:hAnsi="Times New Roman" w:eastAsia="Times New Roman"/>
                              </w:rPr>
                              <w:t>1</w:t>
                            </w:r>
                            <w:r>
                              <w:rPr>
                                <w:rFonts w:ascii="Times New Roman" w:hAnsi="Times New Roman" w:eastAsia="Times New Roman"/>
                                <w:spacing w:val="-30"/>
                              </w:rPr>
                              <w:t> </w:t>
                            </w:r>
                            <w:r>
                              <w:rPr>
                                <w:rFonts w:ascii="Symbol" w:hAnsi="Symbol" w:eastAsia="Symbol"/>
                              </w:rPr>
                              <w:t></w:t>
                            </w:r>
                            <w:r>
                              <w:rPr>
                                <w:rFonts w:ascii="MS Gothic" w:hAnsi="MS Gothic" w:eastAsia="MS Gothic"/>
                              </w:rPr>
                              <w:t>Ｂの稼働率</w:t>
                            </w:r>
                            <w:r>
                              <w:rPr>
                                <w:rFonts w:ascii="Times New Roman" w:hAnsi="Times New Roman" w:eastAsia="Times New Roman"/>
                                <w:spacing w:val="-10"/>
                              </w:rPr>
                              <w:t>)</w:t>
                            </w:r>
                          </w:p>
                        </w:txbxContent>
                      </wps:txbx>
                      <wps:bodyPr wrap="square" lIns="0" tIns="0" rIns="0" bIns="0" rtlCol="0">
                        <a:noAutofit/>
                      </wps:bodyPr>
                    </wps:wsp>
                  </a:graphicData>
                </a:graphic>
              </wp:anchor>
            </w:drawing>
          </mc:Choice>
          <mc:Fallback>
            <w:pict>
              <v:shape style="position:absolute;margin-left:193.729996pt;margin-top:8.152478pt;width:213.45pt;height:15.6pt;mso-position-horizontal-relative:page;mso-position-vertical-relative:paragraph;z-index:-15700992;mso-wrap-distance-left:0;mso-wrap-distance-right:0" type="#_x0000_t202" id="docshape75" filled="false" stroked="true" strokeweight=".48001pt" strokecolor="#000000">
                <v:textbox inset="0,0,0,0">
                  <w:txbxContent>
                    <w:p>
                      <w:pPr>
                        <w:pStyle w:val="BodyText"/>
                        <w:spacing w:line="271" w:lineRule="exact"/>
                        <w:ind w:left="28"/>
                        <w:rPr>
                          <w:rFonts w:ascii="Times New Roman" w:hAnsi="Times New Roman" w:eastAsia="Times New Roman"/>
                        </w:rPr>
                      </w:pPr>
                      <w:r>
                        <w:rPr>
                          <w:rFonts w:ascii="MS Gothic" w:hAnsi="MS Gothic" w:eastAsia="MS Gothic"/>
                          <w:spacing w:val="-14"/>
                        </w:rPr>
                        <w:t>稼働率 </w:t>
                      </w:r>
                      <w:r>
                        <w:rPr>
                          <w:rFonts w:ascii="Symbol" w:hAnsi="Symbol" w:eastAsia="Symbol"/>
                        </w:rPr>
                        <w:t></w:t>
                      </w:r>
                      <w:r>
                        <w:rPr>
                          <w:rFonts w:ascii="Times New Roman" w:hAnsi="Times New Roman" w:eastAsia="Times New Roman"/>
                          <w:spacing w:val="-18"/>
                        </w:rPr>
                        <w:t> </w:t>
                      </w:r>
                      <w:r>
                        <w:rPr>
                          <w:rFonts w:ascii="Times New Roman" w:hAnsi="Times New Roman" w:eastAsia="Times New Roman"/>
                        </w:rPr>
                        <w:t>1</w:t>
                      </w:r>
                      <w:r>
                        <w:rPr>
                          <w:rFonts w:ascii="Times New Roman" w:hAnsi="Times New Roman" w:eastAsia="Times New Roman"/>
                          <w:spacing w:val="-30"/>
                        </w:rPr>
                        <w:t> </w:t>
                      </w:r>
                      <w:r>
                        <w:rPr>
                          <w:rFonts w:ascii="Symbol" w:hAnsi="Symbol" w:eastAsia="Symbol"/>
                        </w:rPr>
                        <w:t></w:t>
                      </w:r>
                      <w:r>
                        <w:rPr>
                          <w:rFonts w:ascii="Times New Roman" w:hAnsi="Times New Roman" w:eastAsia="Times New Roman"/>
                          <w:spacing w:val="-6"/>
                        </w:rPr>
                        <w:t> (</w:t>
                      </w:r>
                      <w:r>
                        <w:rPr>
                          <w:rFonts w:ascii="Times New Roman" w:hAnsi="Times New Roman" w:eastAsia="Times New Roman"/>
                        </w:rPr>
                        <w:t>1</w:t>
                      </w:r>
                      <w:r>
                        <w:rPr>
                          <w:rFonts w:ascii="Times New Roman" w:hAnsi="Times New Roman" w:eastAsia="Times New Roman"/>
                          <w:spacing w:val="-30"/>
                        </w:rPr>
                        <w:t> </w:t>
                      </w:r>
                      <w:r>
                        <w:rPr>
                          <w:rFonts w:ascii="Symbol" w:hAnsi="Symbol" w:eastAsia="Symbol"/>
                        </w:rPr>
                        <w:t></w:t>
                      </w:r>
                      <w:r>
                        <w:rPr>
                          <w:rFonts w:ascii="MS Gothic" w:hAnsi="MS Gothic" w:eastAsia="MS Gothic"/>
                        </w:rPr>
                        <w:t>Ａの稼働率</w:t>
                      </w:r>
                      <w:r>
                        <w:rPr>
                          <w:rFonts w:ascii="Times New Roman" w:hAnsi="Times New Roman" w:eastAsia="Times New Roman"/>
                          <w:spacing w:val="-11"/>
                        </w:rPr>
                        <w:t>) </w:t>
                      </w:r>
                      <w:r>
                        <w:rPr>
                          <w:rFonts w:ascii="Symbol" w:hAnsi="Symbol" w:eastAsia="Symbol"/>
                        </w:rPr>
                        <w:t></w:t>
                      </w:r>
                      <w:r>
                        <w:rPr>
                          <w:rFonts w:ascii="Times New Roman" w:hAnsi="Times New Roman" w:eastAsia="Times New Roman"/>
                          <w:spacing w:val="-9"/>
                        </w:rPr>
                        <w:t> (</w:t>
                      </w:r>
                      <w:r>
                        <w:rPr>
                          <w:rFonts w:ascii="Times New Roman" w:hAnsi="Times New Roman" w:eastAsia="Times New Roman"/>
                        </w:rPr>
                        <w:t>1</w:t>
                      </w:r>
                      <w:r>
                        <w:rPr>
                          <w:rFonts w:ascii="Times New Roman" w:hAnsi="Times New Roman" w:eastAsia="Times New Roman"/>
                          <w:spacing w:val="-30"/>
                        </w:rPr>
                        <w:t> </w:t>
                      </w:r>
                      <w:r>
                        <w:rPr>
                          <w:rFonts w:ascii="Symbol" w:hAnsi="Symbol" w:eastAsia="Symbol"/>
                        </w:rPr>
                        <w:t></w:t>
                      </w:r>
                      <w:r>
                        <w:rPr>
                          <w:rFonts w:ascii="MS Gothic" w:hAnsi="MS Gothic" w:eastAsia="MS Gothic"/>
                        </w:rPr>
                        <w:t>Ｂの稼働率</w:t>
                      </w:r>
                      <w:r>
                        <w:rPr>
                          <w:rFonts w:ascii="Times New Roman" w:hAnsi="Times New Roman" w:eastAsia="Times New Roman"/>
                          <w:spacing w:val="-10"/>
                        </w:rPr>
                        <w:t>)</w:t>
                      </w:r>
                    </w:p>
                  </w:txbxContent>
                </v:textbox>
                <v:stroke dashstyle="solid"/>
                <w10:wrap type="topAndBottom"/>
              </v:shape>
            </w:pict>
          </mc:Fallback>
        </mc:AlternateContent>
      </w:r>
    </w:p>
    <w:p>
      <w:pPr>
        <w:pStyle w:val="BodyText"/>
        <w:spacing w:before="187"/>
        <w:ind w:left="354"/>
      </w:pPr>
      <w:r>
        <w:rPr>
          <w:spacing w:val="-4"/>
        </w:rPr>
        <w:t>となります．</w:t>
      </w:r>
    </w:p>
    <w:p>
      <w:pPr>
        <w:pStyle w:val="BodyText"/>
        <w:spacing w:after="0"/>
        <w:sectPr>
          <w:pgSz w:w="11910" w:h="16840"/>
          <w:pgMar w:header="685" w:footer="0" w:top="1660" w:bottom="280" w:left="1559" w:right="1133"/>
        </w:sectPr>
      </w:pPr>
    </w:p>
    <w:p>
      <w:pPr>
        <w:pStyle w:val="BodyText"/>
        <w:rPr>
          <w:sz w:val="20"/>
        </w:rPr>
      </w:pPr>
    </w:p>
    <w:p>
      <w:pPr>
        <w:pStyle w:val="BodyText"/>
        <w:spacing w:before="127"/>
        <w:rPr>
          <w:sz w:val="20"/>
        </w:rPr>
      </w:pPr>
    </w:p>
    <w:p>
      <w:pPr>
        <w:spacing w:line="240" w:lineRule="auto"/>
        <w:ind w:left="3526" w:right="0" w:firstLine="0"/>
        <w:rPr>
          <w:sz w:val="20"/>
        </w:rPr>
      </w:pPr>
      <w:r>
        <w:rPr>
          <w:sz w:val="20"/>
        </w:rPr>
        <w:drawing>
          <wp:inline distT="0" distB="0" distL="0" distR="0">
            <wp:extent cx="1164492" cy="729519"/>
            <wp:effectExtent l="0" t="0" r="0" b="0"/>
            <wp:docPr id="120" name="Image 120"/>
            <wp:cNvGraphicFramePr>
              <a:graphicFrameLocks/>
            </wp:cNvGraphicFramePr>
            <a:graphic>
              <a:graphicData uri="http://schemas.openxmlformats.org/drawingml/2006/picture">
                <pic:pic>
                  <pic:nvPicPr>
                    <pic:cNvPr id="120" name="Image 120"/>
                    <pic:cNvPicPr/>
                  </pic:nvPicPr>
                  <pic:blipFill>
                    <a:blip r:embed="rId70" cstate="print"/>
                    <a:stretch>
                      <a:fillRect/>
                    </a:stretch>
                  </pic:blipFill>
                  <pic:spPr>
                    <a:xfrm>
                      <a:off x="0" y="0"/>
                      <a:ext cx="1164492" cy="729519"/>
                    </a:xfrm>
                    <a:prstGeom prst="rect">
                      <a:avLst/>
                    </a:prstGeom>
                  </pic:spPr>
                </pic:pic>
              </a:graphicData>
            </a:graphic>
          </wp:inline>
        </w:drawing>
      </w:r>
      <w:r>
        <w:rPr>
          <w:sz w:val="20"/>
        </w:rPr>
      </w:r>
    </w:p>
    <w:p>
      <w:pPr>
        <w:spacing w:before="90"/>
        <w:ind w:left="-1" w:right="313" w:firstLine="0"/>
        <w:jc w:val="center"/>
        <w:rPr>
          <w:b/>
          <w:sz w:val="21"/>
        </w:rPr>
      </w:pPr>
      <w:r>
        <w:rPr>
          <w:b/>
          <w:spacing w:val="14"/>
          <w:sz w:val="21"/>
        </w:rPr>
        <w:t>図 </w:t>
      </w:r>
      <w:r>
        <w:rPr>
          <w:rFonts w:ascii="Century" w:eastAsia="Century"/>
          <w:sz w:val="21"/>
        </w:rPr>
        <w:t>50</w:t>
      </w:r>
      <w:r>
        <w:rPr>
          <w:rFonts w:ascii="Century" w:eastAsia="Century"/>
          <w:spacing w:val="75"/>
          <w:sz w:val="21"/>
        </w:rPr>
        <w:t> </w:t>
      </w:r>
      <w:r>
        <w:rPr>
          <w:b/>
          <w:spacing w:val="-2"/>
          <w:sz w:val="21"/>
        </w:rPr>
        <w:t>システムの並列接続</w:t>
      </w:r>
    </w:p>
    <w:p>
      <w:pPr>
        <w:pStyle w:val="BodyText"/>
        <w:rPr>
          <w:b/>
        </w:rPr>
      </w:pPr>
    </w:p>
    <w:p>
      <w:pPr>
        <w:pStyle w:val="BodyText"/>
        <w:spacing w:before="144"/>
        <w:rPr>
          <w:b/>
        </w:rPr>
      </w:pPr>
    </w:p>
    <w:p>
      <w:pPr>
        <w:pStyle w:val="BodyText"/>
        <w:spacing w:line="168" w:lineRule="auto"/>
        <w:ind w:left="143" w:right="664" w:firstLine="211"/>
        <w:jc w:val="both"/>
      </w:pPr>
      <w:r>
        <w:rPr>
          <w:spacing w:val="21"/>
        </w:rPr>
        <w:t>たとえば， 複数のハードディスクが同じデータを共有する </w:t>
      </w:r>
      <w:r>
        <w:rPr>
          <w:rFonts w:ascii="MS PGothic" w:eastAsia="MS PGothic"/>
          <w:b/>
        </w:rPr>
        <w:t>RAID</w:t>
      </w:r>
      <w:r>
        <w:rPr>
          <w:rFonts w:ascii="Century" w:eastAsia="Century"/>
        </w:rPr>
        <w:t>(Random Array of Inexpensive</w:t>
      </w:r>
      <w:r>
        <w:rPr>
          <w:rFonts w:ascii="Century" w:eastAsia="Century"/>
          <w:spacing w:val="47"/>
        </w:rPr>
        <w:t> </w:t>
      </w:r>
      <w:r>
        <w:rPr>
          <w:rFonts w:ascii="Century" w:eastAsia="Century"/>
        </w:rPr>
        <w:t>Disks)</w:t>
      </w:r>
      <w:r>
        <w:rPr>
          <w:rFonts w:ascii="Century" w:eastAsia="Century"/>
          <w:spacing w:val="-15"/>
        </w:rPr>
        <w:t> </w:t>
      </w:r>
      <w:r>
        <w:rPr>
          <w:spacing w:val="13"/>
        </w:rPr>
        <w:t>システムでは， すべてのディスクが動いていないとバックアップの役</w:t>
      </w:r>
      <w:r>
        <w:rPr>
          <w:spacing w:val="16"/>
        </w:rPr>
        <w:t>には立たないため直列のシステムと見ることができます． もしも </w:t>
      </w:r>
      <w:r>
        <w:rPr>
          <w:rFonts w:ascii="Century" w:eastAsia="Century"/>
        </w:rPr>
        <w:t>2</w:t>
      </w:r>
      <w:r>
        <w:rPr>
          <w:rFonts w:ascii="Century" w:eastAsia="Century"/>
          <w:spacing w:val="21"/>
        </w:rPr>
        <w:t> </w:t>
      </w:r>
      <w:r>
        <w:rPr>
          <w:spacing w:val="18"/>
        </w:rPr>
        <w:t>台のハードディスクを</w:t>
      </w:r>
      <w:r>
        <w:rPr>
          <w:spacing w:val="13"/>
        </w:rPr>
        <w:t>使った </w:t>
      </w:r>
      <w:r>
        <w:rPr>
          <w:rFonts w:ascii="Century" w:eastAsia="Century"/>
        </w:rPr>
        <w:t>RAID</w:t>
      </w:r>
      <w:r>
        <w:rPr>
          <w:rFonts w:ascii="Century" w:eastAsia="Century"/>
          <w:spacing w:val="58"/>
        </w:rPr>
        <w:t> </w:t>
      </w:r>
      <w:r>
        <w:rPr>
          <w:spacing w:val="4"/>
        </w:rPr>
        <w:t>で，それぞれの稼働率が </w:t>
      </w:r>
      <w:r>
        <w:rPr>
          <w:rFonts w:ascii="Century" w:eastAsia="Century"/>
        </w:rPr>
        <w:t>0.9</w:t>
      </w:r>
      <w:r>
        <w:rPr>
          <w:rFonts w:ascii="Century" w:eastAsia="Century"/>
          <w:spacing w:val="57"/>
        </w:rPr>
        <w:t> </w:t>
      </w:r>
      <w:r>
        <w:rPr>
          <w:spacing w:val="3"/>
        </w:rPr>
        <w:t>の場合，システム全体の稼働率は </w:t>
      </w:r>
      <w:r>
        <w:rPr>
          <w:rFonts w:ascii="Century" w:eastAsia="Century"/>
        </w:rPr>
        <w:t>0.81</w:t>
      </w:r>
      <w:r>
        <w:rPr>
          <w:rFonts w:ascii="Century" w:eastAsia="Century"/>
          <w:spacing w:val="59"/>
        </w:rPr>
        <w:t> </w:t>
      </w:r>
      <w:r>
        <w:rPr>
          <w:spacing w:val="-3"/>
        </w:rPr>
        <w:t>となり稼</w:t>
      </w:r>
    </w:p>
    <w:p>
      <w:pPr>
        <w:pStyle w:val="BodyText"/>
        <w:spacing w:line="177" w:lineRule="auto" w:before="132"/>
        <w:ind w:left="143" w:right="662"/>
        <w:jc w:val="both"/>
      </w:pPr>
      <w:r>
        <w:rPr>
          <w:spacing w:val="10"/>
        </w:rPr>
        <w:t>働率は下がります． しかし， バックアップできなくても作業が継続できれば良いのなら並</w:t>
      </w:r>
      <w:r>
        <w:rPr/>
        <w:t>列のシステムと見ることができ，稼働率は </w:t>
      </w:r>
      <w:r>
        <w:rPr>
          <w:rFonts w:ascii="Century" w:eastAsia="Century"/>
        </w:rPr>
        <w:t>0.99 </w:t>
      </w:r>
      <w:r>
        <w:rPr/>
        <w:t>と高くなります．</w:t>
      </w:r>
    </w:p>
    <w:p>
      <w:pPr>
        <w:pStyle w:val="BodyText"/>
        <w:spacing w:line="264" w:lineRule="auto"/>
        <w:ind w:left="143" w:right="663" w:firstLine="211"/>
        <w:jc w:val="both"/>
      </w:pPr>
      <w:r>
        <w:rPr>
          <w:rFonts w:ascii="MS Mincho" w:eastAsia="MS Mincho"/>
        </w:rPr>
        <w:t>図 </w:t>
      </w:r>
      <w:r>
        <w:rPr>
          <w:rFonts w:ascii="Century" w:eastAsia="Century"/>
        </w:rPr>
        <w:t>51</w:t>
      </w:r>
      <w:r>
        <w:rPr>
          <w:rFonts w:ascii="Century" w:eastAsia="Century"/>
          <w:spacing w:val="13"/>
        </w:rPr>
        <w:t> </w:t>
      </w:r>
      <w:r>
        <w:rPr>
          <w:spacing w:val="7"/>
        </w:rPr>
        <w:t>のように，システムが並列と直列の組み合わせによって構成されている場合には，</w:t>
      </w:r>
      <w:r>
        <w:rPr>
          <w:spacing w:val="-2"/>
        </w:rPr>
        <w:t>稼働率は次のように計算できます．</w:t>
      </w:r>
    </w:p>
    <w:p>
      <w:pPr>
        <w:pStyle w:val="BodyText"/>
        <w:spacing w:before="3"/>
        <w:rPr>
          <w:sz w:val="9"/>
        </w:rPr>
      </w:pPr>
      <w:r>
        <w:rPr>
          <w:sz w:val="9"/>
        </w:rPr>
        <mc:AlternateContent>
          <mc:Choice Requires="wps">
            <w:drawing>
              <wp:anchor distT="0" distB="0" distL="0" distR="0" allowOverlap="1" layoutInCell="1" locked="0" behindDoc="1" simplePos="0" relativeHeight="487616000">
                <wp:simplePos x="0" y="0"/>
                <wp:positionH relativeFrom="page">
                  <wp:posOffset>2070226</wp:posOffset>
                </wp:positionH>
                <wp:positionV relativeFrom="paragraph">
                  <wp:posOffset>94965</wp:posOffset>
                </wp:positionV>
                <wp:extent cx="3490595" cy="201295"/>
                <wp:effectExtent l="0" t="0" r="0" b="0"/>
                <wp:wrapTopAndBottom/>
                <wp:docPr id="121" name="Textbox 121"/>
                <wp:cNvGraphicFramePr>
                  <a:graphicFrameLocks/>
                </wp:cNvGraphicFramePr>
                <a:graphic>
                  <a:graphicData uri="http://schemas.microsoft.com/office/word/2010/wordprocessingShape">
                    <wps:wsp>
                      <wps:cNvPr id="121" name="Textbox 121"/>
                      <wps:cNvSpPr txBox="1"/>
                      <wps:spPr>
                        <a:xfrm>
                          <a:off x="0" y="0"/>
                          <a:ext cx="3490595" cy="201295"/>
                        </a:xfrm>
                        <a:prstGeom prst="rect">
                          <a:avLst/>
                        </a:prstGeom>
                        <a:ln w="6096">
                          <a:solidFill>
                            <a:srgbClr val="000000"/>
                          </a:solidFill>
                          <a:prstDash val="solid"/>
                        </a:ln>
                      </wps:spPr>
                      <wps:txbx>
                        <w:txbxContent>
                          <w:p>
                            <w:pPr>
                              <w:pStyle w:val="BodyText"/>
                              <w:spacing w:before="3"/>
                              <w:ind w:left="28"/>
                              <w:rPr>
                                <w:rFonts w:ascii="MS Gothic" w:hAnsi="MS Gothic" w:eastAsia="MS Gothic"/>
                              </w:rPr>
                            </w:pPr>
                            <w:r>
                              <w:rPr>
                                <w:rFonts w:ascii="MS Gothic" w:hAnsi="MS Gothic" w:eastAsia="MS Gothic"/>
                                <w:spacing w:val="-2"/>
                              </w:rPr>
                              <w:t>稼働率</w:t>
                            </w:r>
                            <w:r>
                              <w:rPr>
                                <w:rFonts w:ascii="Symbol" w:hAnsi="Symbol" w:eastAsia="Symbol"/>
                                <w:spacing w:val="-2"/>
                              </w:rPr>
                              <w:t></w:t>
                            </w:r>
                            <w:r>
                              <w:rPr>
                                <w:rFonts w:ascii="Times New Roman" w:hAnsi="Times New Roman" w:eastAsia="Times New Roman"/>
                              </w:rPr>
                              <w:t> (</w:t>
                            </w:r>
                            <w:r>
                              <w:rPr>
                                <w:rFonts w:ascii="Times New Roman" w:hAnsi="Times New Roman" w:eastAsia="Times New Roman"/>
                                <w:spacing w:val="-2"/>
                              </w:rPr>
                              <w:t>1</w:t>
                            </w:r>
                            <w:r>
                              <w:rPr>
                                <w:rFonts w:ascii="Times New Roman" w:hAnsi="Times New Roman" w:eastAsia="Times New Roman"/>
                                <w:spacing w:val="-29"/>
                              </w:rPr>
                              <w:t> </w:t>
                            </w:r>
                            <w:r>
                              <w:rPr>
                                <w:rFonts w:ascii="Symbol" w:hAnsi="Symbol" w:eastAsia="Symbol"/>
                                <w:spacing w:val="-2"/>
                              </w:rPr>
                              <w:t></w:t>
                            </w:r>
                            <w:r>
                              <w:rPr>
                                <w:rFonts w:ascii="Times New Roman" w:hAnsi="Times New Roman" w:eastAsia="Times New Roman"/>
                                <w:spacing w:val="-7"/>
                              </w:rPr>
                              <w:t> (</w:t>
                            </w:r>
                            <w:r>
                              <w:rPr>
                                <w:rFonts w:ascii="Times New Roman" w:hAnsi="Times New Roman" w:eastAsia="Times New Roman"/>
                                <w:spacing w:val="-2"/>
                              </w:rPr>
                              <w:t>1</w:t>
                            </w:r>
                            <w:r>
                              <w:rPr>
                                <w:rFonts w:ascii="Times New Roman" w:hAnsi="Times New Roman" w:eastAsia="Times New Roman"/>
                                <w:spacing w:val="-30"/>
                              </w:rPr>
                              <w:t> </w:t>
                            </w:r>
                            <w:r>
                              <w:rPr>
                                <w:rFonts w:ascii="Symbol" w:hAnsi="Symbol" w:eastAsia="Symbol"/>
                                <w:spacing w:val="-2"/>
                              </w:rPr>
                              <w:t></w:t>
                            </w:r>
                            <w:r>
                              <w:rPr>
                                <w:rFonts w:ascii="MS Gothic" w:hAnsi="MS Gothic" w:eastAsia="MS Gothic"/>
                                <w:spacing w:val="-2"/>
                              </w:rPr>
                              <w:t>Ａの稼働率</w:t>
                            </w:r>
                            <w:r>
                              <w:rPr>
                                <w:rFonts w:ascii="Times New Roman" w:hAnsi="Times New Roman" w:eastAsia="Times New Roman"/>
                                <w:spacing w:val="-12"/>
                              </w:rPr>
                              <w:t>) </w:t>
                            </w:r>
                            <w:r>
                              <w:rPr>
                                <w:rFonts w:ascii="Symbol" w:hAnsi="Symbol" w:eastAsia="Symbol"/>
                                <w:spacing w:val="-2"/>
                              </w:rPr>
                              <w:t></w:t>
                            </w:r>
                            <w:r>
                              <w:rPr>
                                <w:rFonts w:ascii="Times New Roman" w:hAnsi="Times New Roman" w:eastAsia="Times New Roman"/>
                                <w:spacing w:val="-11"/>
                              </w:rPr>
                              <w:t> (</w:t>
                            </w:r>
                            <w:r>
                              <w:rPr>
                                <w:rFonts w:ascii="Times New Roman" w:hAnsi="Times New Roman" w:eastAsia="Times New Roman"/>
                                <w:spacing w:val="-2"/>
                              </w:rPr>
                              <w:t>1</w:t>
                            </w:r>
                            <w:r>
                              <w:rPr>
                                <w:rFonts w:ascii="Times New Roman" w:hAnsi="Times New Roman" w:eastAsia="Times New Roman"/>
                                <w:spacing w:val="-29"/>
                              </w:rPr>
                              <w:t> </w:t>
                            </w:r>
                            <w:r>
                              <w:rPr>
                                <w:rFonts w:ascii="Symbol" w:hAnsi="Symbol" w:eastAsia="Symbol"/>
                                <w:spacing w:val="-2"/>
                              </w:rPr>
                              <w:t></w:t>
                            </w:r>
                            <w:r>
                              <w:rPr>
                                <w:rFonts w:ascii="MS Gothic" w:hAnsi="MS Gothic" w:eastAsia="MS Gothic"/>
                                <w:spacing w:val="-2"/>
                              </w:rPr>
                              <w:t>Ｂの稼働率</w:t>
                            </w:r>
                            <w:r>
                              <w:rPr>
                                <w:rFonts w:ascii="Times New Roman" w:hAnsi="Times New Roman" w:eastAsia="Times New Roman"/>
                                <w:spacing w:val="-9"/>
                              </w:rPr>
                              <w:t>)) </w:t>
                            </w:r>
                            <w:r>
                              <w:rPr>
                                <w:rFonts w:ascii="Symbol" w:hAnsi="Symbol" w:eastAsia="Symbol"/>
                                <w:spacing w:val="-2"/>
                              </w:rPr>
                              <w:t></w:t>
                            </w:r>
                            <w:r>
                              <w:rPr>
                                <w:rFonts w:ascii="MS Gothic" w:hAnsi="MS Gothic" w:eastAsia="MS Gothic"/>
                                <w:spacing w:val="-4"/>
                              </w:rPr>
                              <w:t>Ｃの稼働率</w:t>
                            </w:r>
                          </w:p>
                        </w:txbxContent>
                      </wps:txbx>
                      <wps:bodyPr wrap="square" lIns="0" tIns="0" rIns="0" bIns="0" rtlCol="0">
                        <a:noAutofit/>
                      </wps:bodyPr>
                    </wps:wsp>
                  </a:graphicData>
                </a:graphic>
              </wp:anchor>
            </w:drawing>
          </mc:Choice>
          <mc:Fallback>
            <w:pict>
              <v:shape style="position:absolute;margin-left:163.009995pt;margin-top:7.477622pt;width:274.850pt;height:15.85pt;mso-position-horizontal-relative:page;mso-position-vertical-relative:paragraph;z-index:-15700480;mso-wrap-distance-left:0;mso-wrap-distance-right:0" type="#_x0000_t202" id="docshape76" filled="false" stroked="true" strokeweight=".48001pt" strokecolor="#000000">
                <v:textbox inset="0,0,0,0">
                  <w:txbxContent>
                    <w:p>
                      <w:pPr>
                        <w:pStyle w:val="BodyText"/>
                        <w:spacing w:before="3"/>
                        <w:ind w:left="28"/>
                        <w:rPr>
                          <w:rFonts w:ascii="MS Gothic" w:hAnsi="MS Gothic" w:eastAsia="MS Gothic"/>
                        </w:rPr>
                      </w:pPr>
                      <w:r>
                        <w:rPr>
                          <w:rFonts w:ascii="MS Gothic" w:hAnsi="MS Gothic" w:eastAsia="MS Gothic"/>
                          <w:spacing w:val="-2"/>
                        </w:rPr>
                        <w:t>稼働率</w:t>
                      </w:r>
                      <w:r>
                        <w:rPr>
                          <w:rFonts w:ascii="Symbol" w:hAnsi="Symbol" w:eastAsia="Symbol"/>
                          <w:spacing w:val="-2"/>
                        </w:rPr>
                        <w:t></w:t>
                      </w:r>
                      <w:r>
                        <w:rPr>
                          <w:rFonts w:ascii="Times New Roman" w:hAnsi="Times New Roman" w:eastAsia="Times New Roman"/>
                        </w:rPr>
                        <w:t> (</w:t>
                      </w:r>
                      <w:r>
                        <w:rPr>
                          <w:rFonts w:ascii="Times New Roman" w:hAnsi="Times New Roman" w:eastAsia="Times New Roman"/>
                          <w:spacing w:val="-2"/>
                        </w:rPr>
                        <w:t>1</w:t>
                      </w:r>
                      <w:r>
                        <w:rPr>
                          <w:rFonts w:ascii="Times New Roman" w:hAnsi="Times New Roman" w:eastAsia="Times New Roman"/>
                          <w:spacing w:val="-29"/>
                        </w:rPr>
                        <w:t> </w:t>
                      </w:r>
                      <w:r>
                        <w:rPr>
                          <w:rFonts w:ascii="Symbol" w:hAnsi="Symbol" w:eastAsia="Symbol"/>
                          <w:spacing w:val="-2"/>
                        </w:rPr>
                        <w:t></w:t>
                      </w:r>
                      <w:r>
                        <w:rPr>
                          <w:rFonts w:ascii="Times New Roman" w:hAnsi="Times New Roman" w:eastAsia="Times New Roman"/>
                          <w:spacing w:val="-7"/>
                        </w:rPr>
                        <w:t> (</w:t>
                      </w:r>
                      <w:r>
                        <w:rPr>
                          <w:rFonts w:ascii="Times New Roman" w:hAnsi="Times New Roman" w:eastAsia="Times New Roman"/>
                          <w:spacing w:val="-2"/>
                        </w:rPr>
                        <w:t>1</w:t>
                      </w:r>
                      <w:r>
                        <w:rPr>
                          <w:rFonts w:ascii="Times New Roman" w:hAnsi="Times New Roman" w:eastAsia="Times New Roman"/>
                          <w:spacing w:val="-30"/>
                        </w:rPr>
                        <w:t> </w:t>
                      </w:r>
                      <w:r>
                        <w:rPr>
                          <w:rFonts w:ascii="Symbol" w:hAnsi="Symbol" w:eastAsia="Symbol"/>
                          <w:spacing w:val="-2"/>
                        </w:rPr>
                        <w:t></w:t>
                      </w:r>
                      <w:r>
                        <w:rPr>
                          <w:rFonts w:ascii="MS Gothic" w:hAnsi="MS Gothic" w:eastAsia="MS Gothic"/>
                          <w:spacing w:val="-2"/>
                        </w:rPr>
                        <w:t>Ａの稼働率</w:t>
                      </w:r>
                      <w:r>
                        <w:rPr>
                          <w:rFonts w:ascii="Times New Roman" w:hAnsi="Times New Roman" w:eastAsia="Times New Roman"/>
                          <w:spacing w:val="-12"/>
                        </w:rPr>
                        <w:t>) </w:t>
                      </w:r>
                      <w:r>
                        <w:rPr>
                          <w:rFonts w:ascii="Symbol" w:hAnsi="Symbol" w:eastAsia="Symbol"/>
                          <w:spacing w:val="-2"/>
                        </w:rPr>
                        <w:t></w:t>
                      </w:r>
                      <w:r>
                        <w:rPr>
                          <w:rFonts w:ascii="Times New Roman" w:hAnsi="Times New Roman" w:eastAsia="Times New Roman"/>
                          <w:spacing w:val="-11"/>
                        </w:rPr>
                        <w:t> (</w:t>
                      </w:r>
                      <w:r>
                        <w:rPr>
                          <w:rFonts w:ascii="Times New Roman" w:hAnsi="Times New Roman" w:eastAsia="Times New Roman"/>
                          <w:spacing w:val="-2"/>
                        </w:rPr>
                        <w:t>1</w:t>
                      </w:r>
                      <w:r>
                        <w:rPr>
                          <w:rFonts w:ascii="Times New Roman" w:hAnsi="Times New Roman" w:eastAsia="Times New Roman"/>
                          <w:spacing w:val="-29"/>
                        </w:rPr>
                        <w:t> </w:t>
                      </w:r>
                      <w:r>
                        <w:rPr>
                          <w:rFonts w:ascii="Symbol" w:hAnsi="Symbol" w:eastAsia="Symbol"/>
                          <w:spacing w:val="-2"/>
                        </w:rPr>
                        <w:t></w:t>
                      </w:r>
                      <w:r>
                        <w:rPr>
                          <w:rFonts w:ascii="MS Gothic" w:hAnsi="MS Gothic" w:eastAsia="MS Gothic"/>
                          <w:spacing w:val="-2"/>
                        </w:rPr>
                        <w:t>Ｂの稼働率</w:t>
                      </w:r>
                      <w:r>
                        <w:rPr>
                          <w:rFonts w:ascii="Times New Roman" w:hAnsi="Times New Roman" w:eastAsia="Times New Roman"/>
                          <w:spacing w:val="-9"/>
                        </w:rPr>
                        <w:t>)) </w:t>
                      </w:r>
                      <w:r>
                        <w:rPr>
                          <w:rFonts w:ascii="Symbol" w:hAnsi="Symbol" w:eastAsia="Symbol"/>
                          <w:spacing w:val="-2"/>
                        </w:rPr>
                        <w:t></w:t>
                      </w:r>
                      <w:r>
                        <w:rPr>
                          <w:rFonts w:ascii="MS Gothic" w:hAnsi="MS Gothic" w:eastAsia="MS Gothic"/>
                          <w:spacing w:val="-4"/>
                        </w:rPr>
                        <w:t>Ｃの稼働率</w:t>
                      </w:r>
                    </w:p>
                  </w:txbxContent>
                </v:textbox>
                <v:stroke dashstyle="solid"/>
                <w10:wrap type="topAndBottom"/>
              </v:shape>
            </w:pict>
          </mc:Fallback>
        </mc:AlternateContent>
      </w:r>
      <w:r>
        <w:rPr>
          <w:sz w:val="9"/>
        </w:rPr>
        <w:drawing>
          <wp:anchor distT="0" distB="0" distL="0" distR="0" allowOverlap="1" layoutInCell="1" locked="0" behindDoc="1" simplePos="0" relativeHeight="487616512">
            <wp:simplePos x="0" y="0"/>
            <wp:positionH relativeFrom="page">
              <wp:posOffset>2874187</wp:posOffset>
            </wp:positionH>
            <wp:positionV relativeFrom="paragraph">
              <wp:posOffset>475968</wp:posOffset>
            </wp:positionV>
            <wp:extent cx="1833626" cy="729519"/>
            <wp:effectExtent l="0" t="0" r="0" b="0"/>
            <wp:wrapTopAndBottom/>
            <wp:docPr id="122" name="Image 122"/>
            <wp:cNvGraphicFramePr>
              <a:graphicFrameLocks/>
            </wp:cNvGraphicFramePr>
            <a:graphic>
              <a:graphicData uri="http://schemas.openxmlformats.org/drawingml/2006/picture">
                <pic:pic>
                  <pic:nvPicPr>
                    <pic:cNvPr id="122" name="Image 122"/>
                    <pic:cNvPicPr/>
                  </pic:nvPicPr>
                  <pic:blipFill>
                    <a:blip r:embed="rId71" cstate="print"/>
                    <a:stretch>
                      <a:fillRect/>
                    </a:stretch>
                  </pic:blipFill>
                  <pic:spPr>
                    <a:xfrm>
                      <a:off x="0" y="0"/>
                      <a:ext cx="1833626" cy="729519"/>
                    </a:xfrm>
                    <a:prstGeom prst="rect">
                      <a:avLst/>
                    </a:prstGeom>
                  </pic:spPr>
                </pic:pic>
              </a:graphicData>
            </a:graphic>
          </wp:anchor>
        </w:drawing>
      </w:r>
    </w:p>
    <w:p>
      <w:pPr>
        <w:pStyle w:val="BodyText"/>
        <w:spacing w:before="12"/>
        <w:rPr>
          <w:sz w:val="19"/>
        </w:rPr>
      </w:pPr>
    </w:p>
    <w:p>
      <w:pPr>
        <w:spacing w:before="102"/>
        <w:ind w:left="-1" w:right="313" w:firstLine="0"/>
        <w:jc w:val="center"/>
        <w:rPr>
          <w:b/>
          <w:sz w:val="21"/>
        </w:rPr>
      </w:pPr>
      <w:r>
        <w:rPr>
          <w:b/>
          <w:spacing w:val="14"/>
          <w:sz w:val="21"/>
        </w:rPr>
        <w:t>図 </w:t>
      </w:r>
      <w:r>
        <w:rPr>
          <w:rFonts w:ascii="Century" w:eastAsia="Century"/>
          <w:sz w:val="21"/>
        </w:rPr>
        <w:t>51</w:t>
      </w:r>
      <w:r>
        <w:rPr>
          <w:rFonts w:ascii="Century" w:eastAsia="Century"/>
          <w:spacing w:val="75"/>
          <w:sz w:val="21"/>
        </w:rPr>
        <w:t> </w:t>
      </w:r>
      <w:r>
        <w:rPr>
          <w:b/>
          <w:spacing w:val="-2"/>
          <w:sz w:val="21"/>
        </w:rPr>
        <w:t>システムの複合接続</w:t>
      </w:r>
    </w:p>
    <w:p>
      <w:pPr>
        <w:pStyle w:val="BodyText"/>
        <w:rPr>
          <w:b/>
          <w:sz w:val="32"/>
        </w:rPr>
      </w:pPr>
    </w:p>
    <w:p>
      <w:pPr>
        <w:pStyle w:val="BodyText"/>
        <w:spacing w:before="48"/>
        <w:rPr>
          <w:b/>
          <w:sz w:val="32"/>
        </w:rPr>
      </w:pPr>
    </w:p>
    <w:p>
      <w:pPr>
        <w:spacing w:before="0"/>
        <w:ind w:left="143" w:right="0" w:firstLine="0"/>
        <w:jc w:val="left"/>
        <w:rPr>
          <w:rFonts w:ascii="MS PGothic" w:eastAsia="MS PGothic"/>
          <w:sz w:val="32"/>
        </w:rPr>
      </w:pPr>
      <w:r>
        <w:rPr>
          <w:rFonts w:ascii="MS PGothic" w:eastAsia="MS PGothic"/>
          <w:spacing w:val="-6"/>
          <w:sz w:val="32"/>
        </w:rPr>
        <w:t>練習問題</w:t>
      </w:r>
    </w:p>
    <w:p>
      <w:pPr>
        <w:pStyle w:val="ListParagraph"/>
        <w:numPr>
          <w:ilvl w:val="0"/>
          <w:numId w:val="4"/>
        </w:numPr>
        <w:tabs>
          <w:tab w:pos="310" w:val="left" w:leader="none"/>
        </w:tabs>
        <w:spacing w:line="264" w:lineRule="auto" w:before="108" w:after="0"/>
        <w:ind w:left="143" w:right="665" w:firstLine="0"/>
        <w:jc w:val="left"/>
        <w:rPr>
          <w:rFonts w:ascii="Century" w:eastAsia="Century"/>
          <w:sz w:val="21"/>
        </w:rPr>
      </w:pPr>
      <w:r>
        <w:rPr>
          <w:rFonts w:ascii="MS PGothic" w:eastAsia="MS PGothic"/>
          <w:spacing w:val="11"/>
          <w:sz w:val="21"/>
        </w:rPr>
        <w:t>つの装置</w:t>
      </w:r>
      <w:r>
        <w:rPr>
          <w:rFonts w:ascii="Century" w:eastAsia="Century"/>
          <w:sz w:val="21"/>
        </w:rPr>
        <w:t>A</w:t>
      </w:r>
      <w:r>
        <w:rPr>
          <w:rFonts w:ascii="MS PGothic" w:eastAsia="MS PGothic"/>
          <w:sz w:val="21"/>
        </w:rPr>
        <w:t>，</w:t>
      </w:r>
      <w:r>
        <w:rPr>
          <w:rFonts w:ascii="Century" w:eastAsia="Century"/>
          <w:sz w:val="21"/>
        </w:rPr>
        <w:t>B</w:t>
      </w:r>
      <w:r>
        <w:rPr>
          <w:rFonts w:ascii="MS PGothic" w:eastAsia="MS PGothic"/>
          <w:sz w:val="21"/>
        </w:rPr>
        <w:t>，</w:t>
      </w:r>
      <w:r>
        <w:rPr>
          <w:rFonts w:ascii="Century" w:eastAsia="Century"/>
          <w:sz w:val="21"/>
        </w:rPr>
        <w:t>C</w:t>
      </w:r>
      <w:r>
        <w:rPr>
          <w:rFonts w:ascii="Century" w:eastAsia="Century"/>
          <w:spacing w:val="-15"/>
          <w:sz w:val="21"/>
        </w:rPr>
        <w:t> </w:t>
      </w:r>
      <w:r>
        <w:rPr>
          <w:rFonts w:ascii="MS PGothic" w:eastAsia="MS PGothic"/>
          <w:spacing w:val="-2"/>
          <w:sz w:val="21"/>
        </w:rPr>
        <w:t>の稼働率はそれぞれ </w:t>
      </w:r>
      <w:r>
        <w:rPr>
          <w:rFonts w:ascii="Century" w:eastAsia="Century"/>
          <w:sz w:val="21"/>
        </w:rPr>
        <w:t>0.90</w:t>
      </w:r>
      <w:r>
        <w:rPr>
          <w:rFonts w:ascii="MS PGothic" w:eastAsia="MS PGothic"/>
          <w:sz w:val="21"/>
        </w:rPr>
        <w:t>，</w:t>
      </w:r>
      <w:r>
        <w:rPr>
          <w:rFonts w:ascii="Century" w:eastAsia="Century"/>
          <w:sz w:val="21"/>
        </w:rPr>
        <w:t>0.95</w:t>
      </w:r>
      <w:r>
        <w:rPr>
          <w:rFonts w:ascii="MS PGothic" w:eastAsia="MS PGothic"/>
          <w:sz w:val="21"/>
        </w:rPr>
        <w:t>，</w:t>
      </w:r>
      <w:r>
        <w:rPr>
          <w:rFonts w:ascii="Century" w:eastAsia="Century"/>
          <w:sz w:val="21"/>
        </w:rPr>
        <w:t>0.95</w:t>
      </w:r>
      <w:r>
        <w:rPr>
          <w:rFonts w:ascii="Century" w:eastAsia="Century"/>
          <w:spacing w:val="-15"/>
          <w:sz w:val="21"/>
        </w:rPr>
        <w:t> </w:t>
      </w:r>
      <w:r>
        <w:rPr>
          <w:rFonts w:ascii="MS PGothic" w:eastAsia="MS PGothic"/>
          <w:sz w:val="21"/>
        </w:rPr>
        <w:t>である．これらを組み合わせた図の</w:t>
      </w:r>
      <w:r>
        <w:rPr>
          <w:rFonts w:ascii="MS PGothic" w:eastAsia="MS PGothic"/>
          <w:spacing w:val="-2"/>
          <w:sz w:val="21"/>
        </w:rPr>
        <w:t>システムのうち，最も稼働率が高いものはどれか．ここで，並列に接続されている部分はどちら</w:t>
      </w:r>
    </w:p>
    <w:p>
      <w:pPr>
        <w:pStyle w:val="BodyText"/>
        <w:spacing w:line="177" w:lineRule="auto" w:before="117"/>
        <w:ind w:left="143" w:right="668"/>
        <w:rPr>
          <w:rFonts w:ascii="Century" w:eastAsia="Century"/>
        </w:rPr>
      </w:pPr>
      <w:r>
        <w:rPr>
          <w:rFonts w:ascii="MS PGothic" w:eastAsia="MS PGothic"/>
          <w:spacing w:val="-2"/>
        </w:rPr>
        <w:t>かの装置が稼働していればよく，直列に接続されている部分はすべての装置が稼働していなけ</w:t>
      </w:r>
      <w:r>
        <w:rPr>
          <w:rFonts w:ascii="MS PGothic" w:eastAsia="MS PGothic"/>
        </w:rPr>
        <w:t>ればならない．</w:t>
      </w:r>
      <w:r>
        <w:rPr>
          <w:rFonts w:ascii="Century" w:eastAsia="Century"/>
        </w:rPr>
        <w:t>[</w:t>
      </w:r>
      <w:r>
        <w:rPr>
          <w:rFonts w:ascii="MS PGothic" w:eastAsia="MS PGothic"/>
        </w:rPr>
        <w:t>平成 </w:t>
      </w:r>
      <w:r>
        <w:rPr>
          <w:rFonts w:ascii="Century" w:eastAsia="Century"/>
        </w:rPr>
        <w:t>22 </w:t>
      </w:r>
      <w:r>
        <w:rPr>
          <w:rFonts w:ascii="MS PGothic" w:eastAsia="MS PGothic"/>
        </w:rPr>
        <w:t>年度秋期 </w:t>
      </w:r>
      <w:r>
        <w:rPr>
          <w:rFonts w:ascii="Century" w:eastAsia="Century"/>
        </w:rPr>
        <w:t>IT </w:t>
      </w:r>
      <w:r>
        <w:rPr>
          <w:rFonts w:ascii="MS PGothic" w:eastAsia="MS PGothic"/>
        </w:rPr>
        <w:t>パスポート試験</w:t>
      </w:r>
      <w:r>
        <w:rPr>
          <w:rFonts w:ascii="Century" w:eastAsia="Century"/>
        </w:rPr>
        <w:t>]</w:t>
      </w:r>
    </w:p>
    <w:p>
      <w:pPr>
        <w:pStyle w:val="BodyText"/>
        <w:spacing w:before="356"/>
        <w:ind w:left="354"/>
        <w:rPr>
          <w:rFonts w:ascii="Century" w:eastAsia="Century"/>
        </w:rPr>
      </w:pPr>
      <w:r>
        <w:rPr>
          <w:rFonts w:ascii="Century" w:eastAsia="Century"/>
        </w:rPr>
        <w:drawing>
          <wp:anchor distT="0" distB="0" distL="0" distR="0" allowOverlap="1" layoutInCell="1" locked="0" behindDoc="0" simplePos="0" relativeHeight="15757824">
            <wp:simplePos x="0" y="0"/>
            <wp:positionH relativeFrom="page">
              <wp:posOffset>1582800</wp:posOffset>
            </wp:positionH>
            <wp:positionV relativeFrom="paragraph">
              <wp:posOffset>206336</wp:posOffset>
            </wp:positionV>
            <wp:extent cx="1413510" cy="240982"/>
            <wp:effectExtent l="0" t="0" r="0" b="0"/>
            <wp:wrapNone/>
            <wp:docPr id="123" name="Image 123"/>
            <wp:cNvGraphicFramePr>
              <a:graphicFrameLocks/>
            </wp:cNvGraphicFramePr>
            <a:graphic>
              <a:graphicData uri="http://schemas.openxmlformats.org/drawingml/2006/picture">
                <pic:pic>
                  <pic:nvPicPr>
                    <pic:cNvPr id="123" name="Image 123"/>
                    <pic:cNvPicPr/>
                  </pic:nvPicPr>
                  <pic:blipFill>
                    <a:blip r:embed="rId72" cstate="print"/>
                    <a:stretch>
                      <a:fillRect/>
                    </a:stretch>
                  </pic:blipFill>
                  <pic:spPr>
                    <a:xfrm>
                      <a:off x="0" y="0"/>
                      <a:ext cx="1413510" cy="240982"/>
                    </a:xfrm>
                    <a:prstGeom prst="rect">
                      <a:avLst/>
                    </a:prstGeom>
                  </pic:spPr>
                </pic:pic>
              </a:graphicData>
            </a:graphic>
          </wp:anchor>
        </w:drawing>
      </w:r>
      <w:r>
        <w:rPr>
          <w:rFonts w:ascii="Century" w:eastAsia="Century"/>
          <w:spacing w:val="-2"/>
        </w:rPr>
        <w:t>(</w:t>
      </w:r>
      <w:r>
        <w:rPr>
          <w:spacing w:val="-2"/>
        </w:rPr>
        <w:t>ア</w:t>
      </w:r>
      <w:r>
        <w:rPr>
          <w:rFonts w:ascii="Century" w:eastAsia="Century"/>
          <w:spacing w:val="-10"/>
        </w:rPr>
        <w:t>)</w:t>
      </w:r>
    </w:p>
    <w:p>
      <w:pPr>
        <w:pStyle w:val="BodyText"/>
        <w:spacing w:before="335"/>
        <w:ind w:left="354"/>
        <w:rPr>
          <w:rFonts w:ascii="Century" w:eastAsia="Century"/>
        </w:rPr>
      </w:pPr>
      <w:r>
        <w:rPr>
          <w:rFonts w:ascii="Century" w:eastAsia="Century"/>
        </w:rPr>
        <w:drawing>
          <wp:anchor distT="0" distB="0" distL="0" distR="0" allowOverlap="1" layoutInCell="1" locked="0" behindDoc="0" simplePos="0" relativeHeight="15758336">
            <wp:simplePos x="0" y="0"/>
            <wp:positionH relativeFrom="page">
              <wp:posOffset>1577937</wp:posOffset>
            </wp:positionH>
            <wp:positionV relativeFrom="paragraph">
              <wp:posOffset>194943</wp:posOffset>
            </wp:positionV>
            <wp:extent cx="2036855" cy="239347"/>
            <wp:effectExtent l="0" t="0" r="0" b="0"/>
            <wp:wrapNone/>
            <wp:docPr id="124" name="Image 124"/>
            <wp:cNvGraphicFramePr>
              <a:graphicFrameLocks/>
            </wp:cNvGraphicFramePr>
            <a:graphic>
              <a:graphicData uri="http://schemas.openxmlformats.org/drawingml/2006/picture">
                <pic:pic>
                  <pic:nvPicPr>
                    <pic:cNvPr id="124" name="Image 124"/>
                    <pic:cNvPicPr/>
                  </pic:nvPicPr>
                  <pic:blipFill>
                    <a:blip r:embed="rId73" cstate="print"/>
                    <a:stretch>
                      <a:fillRect/>
                    </a:stretch>
                  </pic:blipFill>
                  <pic:spPr>
                    <a:xfrm>
                      <a:off x="0" y="0"/>
                      <a:ext cx="2036855" cy="239347"/>
                    </a:xfrm>
                    <a:prstGeom prst="rect">
                      <a:avLst/>
                    </a:prstGeom>
                  </pic:spPr>
                </pic:pic>
              </a:graphicData>
            </a:graphic>
          </wp:anchor>
        </w:drawing>
      </w:r>
      <w:r>
        <w:rPr>
          <w:rFonts w:ascii="Century" w:eastAsia="Century"/>
          <w:spacing w:val="-2"/>
        </w:rPr>
        <w:t>(</w:t>
      </w:r>
      <w:r>
        <w:rPr>
          <w:spacing w:val="-2"/>
        </w:rPr>
        <w:t>イ</w:t>
      </w:r>
      <w:r>
        <w:rPr>
          <w:rFonts w:ascii="Century" w:eastAsia="Century"/>
          <w:spacing w:val="-10"/>
        </w:rPr>
        <w:t>)</w:t>
      </w:r>
    </w:p>
    <w:p>
      <w:pPr>
        <w:pStyle w:val="BodyText"/>
        <w:spacing w:after="0"/>
        <w:rPr>
          <w:rFonts w:ascii="Century" w:eastAsia="Century"/>
        </w:rPr>
        <w:sectPr>
          <w:pgSz w:w="11910" w:h="16840"/>
          <w:pgMar w:header="685" w:footer="0" w:top="1660" w:bottom="280" w:left="1559" w:right="1133"/>
        </w:sectPr>
      </w:pPr>
    </w:p>
    <w:p>
      <w:pPr>
        <w:pStyle w:val="BodyText"/>
        <w:rPr>
          <w:rFonts w:ascii="Century"/>
        </w:rPr>
      </w:pPr>
    </w:p>
    <w:p>
      <w:pPr>
        <w:pStyle w:val="BodyText"/>
        <w:spacing w:before="392"/>
        <w:rPr>
          <w:rFonts w:ascii="Century"/>
        </w:rPr>
      </w:pPr>
    </w:p>
    <w:p>
      <w:pPr>
        <w:pStyle w:val="BodyText"/>
        <w:ind w:left="354"/>
        <w:rPr>
          <w:rFonts w:ascii="Century" w:eastAsia="Century"/>
        </w:rPr>
      </w:pPr>
      <w:r>
        <w:rPr>
          <w:rFonts w:ascii="Century" w:eastAsia="Century"/>
        </w:rPr>
        <w:drawing>
          <wp:anchor distT="0" distB="0" distL="0" distR="0" allowOverlap="1" layoutInCell="1" locked="0" behindDoc="0" simplePos="0" relativeHeight="15758848">
            <wp:simplePos x="0" y="0"/>
            <wp:positionH relativeFrom="page">
              <wp:posOffset>1567626</wp:posOffset>
            </wp:positionH>
            <wp:positionV relativeFrom="paragraph">
              <wp:posOffset>-479791</wp:posOffset>
            </wp:positionV>
            <wp:extent cx="1594179" cy="700737"/>
            <wp:effectExtent l="0" t="0" r="0" b="0"/>
            <wp:wrapNone/>
            <wp:docPr id="125" name="Image 125"/>
            <wp:cNvGraphicFramePr>
              <a:graphicFrameLocks/>
            </wp:cNvGraphicFramePr>
            <a:graphic>
              <a:graphicData uri="http://schemas.openxmlformats.org/drawingml/2006/picture">
                <pic:pic>
                  <pic:nvPicPr>
                    <pic:cNvPr id="125" name="Image 125"/>
                    <pic:cNvPicPr/>
                  </pic:nvPicPr>
                  <pic:blipFill>
                    <a:blip r:embed="rId74" cstate="print"/>
                    <a:stretch>
                      <a:fillRect/>
                    </a:stretch>
                  </pic:blipFill>
                  <pic:spPr>
                    <a:xfrm>
                      <a:off x="0" y="0"/>
                      <a:ext cx="1594179" cy="700737"/>
                    </a:xfrm>
                    <a:prstGeom prst="rect">
                      <a:avLst/>
                    </a:prstGeom>
                  </pic:spPr>
                </pic:pic>
              </a:graphicData>
            </a:graphic>
          </wp:anchor>
        </w:drawing>
      </w:r>
      <w:r>
        <w:rPr>
          <w:rFonts w:ascii="Century" w:eastAsia="Century"/>
        </w:rPr>
        <w:drawing>
          <wp:anchor distT="0" distB="0" distL="0" distR="0" allowOverlap="1" layoutInCell="1" locked="0" behindDoc="0" simplePos="0" relativeHeight="15759360">
            <wp:simplePos x="0" y="0"/>
            <wp:positionH relativeFrom="page">
              <wp:posOffset>1535413</wp:posOffset>
            </wp:positionH>
            <wp:positionV relativeFrom="paragraph">
              <wp:posOffset>514939</wp:posOffset>
            </wp:positionV>
            <wp:extent cx="928077" cy="676364"/>
            <wp:effectExtent l="0" t="0" r="0" b="0"/>
            <wp:wrapNone/>
            <wp:docPr id="126" name="Image 126"/>
            <wp:cNvGraphicFramePr>
              <a:graphicFrameLocks/>
            </wp:cNvGraphicFramePr>
            <a:graphic>
              <a:graphicData uri="http://schemas.openxmlformats.org/drawingml/2006/picture">
                <pic:pic>
                  <pic:nvPicPr>
                    <pic:cNvPr id="126" name="Image 126"/>
                    <pic:cNvPicPr/>
                  </pic:nvPicPr>
                  <pic:blipFill>
                    <a:blip r:embed="rId75" cstate="print"/>
                    <a:stretch>
                      <a:fillRect/>
                    </a:stretch>
                  </pic:blipFill>
                  <pic:spPr>
                    <a:xfrm>
                      <a:off x="0" y="0"/>
                      <a:ext cx="928077" cy="676364"/>
                    </a:xfrm>
                    <a:prstGeom prst="rect">
                      <a:avLst/>
                    </a:prstGeom>
                  </pic:spPr>
                </pic:pic>
              </a:graphicData>
            </a:graphic>
          </wp:anchor>
        </w:drawing>
      </w:r>
      <w:r>
        <w:rPr>
          <w:rFonts w:ascii="Century" w:eastAsia="Century"/>
        </w:rPr>
        <w:t>(</w:t>
      </w:r>
      <w:r>
        <w:rPr/>
        <w:t>ウ</w:t>
      </w:r>
      <w:r>
        <w:rPr>
          <w:rFonts w:ascii="Century" w:eastAsia="Century"/>
          <w:spacing w:val="-10"/>
        </w:rPr>
        <w:t>)</w:t>
      </w:r>
    </w:p>
    <w:p>
      <w:pPr>
        <w:pStyle w:val="BodyText"/>
        <w:spacing w:before="494"/>
        <w:rPr>
          <w:rFonts w:ascii="Century"/>
        </w:rPr>
      </w:pPr>
    </w:p>
    <w:p>
      <w:pPr>
        <w:pStyle w:val="BodyText"/>
        <w:spacing w:before="1"/>
        <w:ind w:left="354"/>
        <w:rPr>
          <w:rFonts w:ascii="Century" w:eastAsia="Century"/>
        </w:rPr>
      </w:pPr>
      <w:r>
        <w:rPr>
          <w:rFonts w:ascii="Century" w:eastAsia="Century"/>
          <w:spacing w:val="-2"/>
        </w:rPr>
        <w:t>(</w:t>
      </w:r>
      <w:r>
        <w:rPr>
          <w:spacing w:val="-2"/>
        </w:rPr>
        <w:t>エ</w:t>
      </w:r>
      <w:r>
        <w:rPr>
          <w:rFonts w:ascii="Century" w:eastAsia="Century"/>
          <w:spacing w:val="-10"/>
        </w:rPr>
        <w:t>)</w:t>
      </w:r>
    </w:p>
    <w:p>
      <w:pPr>
        <w:spacing w:before="418"/>
        <w:ind w:left="143" w:right="0" w:firstLine="0"/>
        <w:jc w:val="left"/>
        <w:rPr>
          <w:rFonts w:ascii="Century" w:eastAsia="Century"/>
          <w:sz w:val="32"/>
        </w:rPr>
      </w:pPr>
      <w:r>
        <w:rPr>
          <w:rFonts w:ascii="MS PGothic" w:eastAsia="MS PGothic"/>
          <w:spacing w:val="-6"/>
          <w:sz w:val="32"/>
        </w:rPr>
        <w:t>ミニテスト </w:t>
      </w:r>
      <w:r>
        <w:rPr>
          <w:rFonts w:ascii="Century" w:eastAsia="Century"/>
          <w:spacing w:val="-10"/>
          <w:sz w:val="32"/>
        </w:rPr>
        <w:t>1</w:t>
      </w:r>
    </w:p>
    <w:p>
      <w:pPr>
        <w:pStyle w:val="BodyText"/>
        <w:spacing w:before="56"/>
        <w:ind w:left="143"/>
        <w:rPr>
          <w:rFonts w:ascii="MS PGothic" w:eastAsia="MS PGothic"/>
        </w:rPr>
      </w:pPr>
      <w:r>
        <w:rPr>
          <w:rFonts w:ascii="MS PGothic" w:eastAsia="MS PGothic"/>
          <w:spacing w:val="-7"/>
        </w:rPr>
        <w:t>問題 </w:t>
      </w:r>
      <w:r>
        <w:rPr>
          <w:rFonts w:ascii="Century" w:eastAsia="Century"/>
        </w:rPr>
        <w:t>I</w:t>
      </w:r>
      <w:r>
        <w:rPr>
          <w:rFonts w:ascii="Century" w:eastAsia="Century"/>
          <w:spacing w:val="48"/>
        </w:rPr>
        <w:t> </w:t>
      </w:r>
      <w:r>
        <w:rPr>
          <w:rFonts w:ascii="MS PGothic" w:eastAsia="MS PGothic"/>
          <w:spacing w:val="-1"/>
        </w:rPr>
        <w:t>下記の言葉の読み方とベトナム語の意味を書きなさい．</w:t>
      </w:r>
    </w:p>
    <w:p>
      <w:pPr>
        <w:pStyle w:val="BodyText"/>
        <w:rPr>
          <w:rFonts w:ascii="MS PGothic"/>
          <w:sz w:val="10"/>
        </w:rPr>
      </w:pPr>
    </w:p>
    <w:tbl>
      <w:tblPr>
        <w:tblW w:w="0" w:type="auto"/>
        <w:jc w:val="left"/>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10"/>
        <w:gridCol w:w="2979"/>
        <w:gridCol w:w="3119"/>
      </w:tblGrid>
      <w:tr>
        <w:trPr>
          <w:trHeight w:val="513" w:hRule="atLeast"/>
        </w:trPr>
        <w:tc>
          <w:tcPr>
            <w:tcW w:w="2410" w:type="dxa"/>
          </w:tcPr>
          <w:p>
            <w:pPr>
              <w:pStyle w:val="TableParagraph"/>
              <w:spacing w:before="122"/>
              <w:ind w:left="220"/>
              <w:jc w:val="center"/>
              <w:rPr>
                <w:sz w:val="21"/>
              </w:rPr>
            </w:pPr>
            <w:r>
              <w:rPr>
                <w:spacing w:val="-5"/>
                <w:sz w:val="21"/>
              </w:rPr>
              <w:t>言葉</w:t>
            </w:r>
          </w:p>
        </w:tc>
        <w:tc>
          <w:tcPr>
            <w:tcW w:w="2979" w:type="dxa"/>
          </w:tcPr>
          <w:p>
            <w:pPr>
              <w:pStyle w:val="TableParagraph"/>
              <w:spacing w:before="122"/>
              <w:ind w:left="755"/>
              <w:rPr>
                <w:sz w:val="21"/>
              </w:rPr>
            </w:pPr>
            <w:r>
              <w:rPr>
                <w:spacing w:val="-2"/>
                <w:sz w:val="21"/>
              </w:rPr>
              <w:t>読み方（又は英語</w:t>
            </w:r>
            <w:r>
              <w:rPr>
                <w:spacing w:val="-10"/>
                <w:sz w:val="21"/>
              </w:rPr>
              <w:t>）</w:t>
            </w:r>
          </w:p>
        </w:tc>
        <w:tc>
          <w:tcPr>
            <w:tcW w:w="3119" w:type="dxa"/>
          </w:tcPr>
          <w:p>
            <w:pPr>
              <w:pStyle w:val="TableParagraph"/>
              <w:spacing w:before="122"/>
              <w:ind w:left="1197"/>
              <w:rPr>
                <w:sz w:val="21"/>
              </w:rPr>
            </w:pPr>
            <w:r>
              <w:rPr>
                <w:spacing w:val="-4"/>
                <w:sz w:val="21"/>
              </w:rPr>
              <w:t>ベトナム語</w:t>
            </w:r>
          </w:p>
        </w:tc>
      </w:tr>
      <w:tr>
        <w:trPr>
          <w:trHeight w:val="513" w:hRule="atLeast"/>
        </w:trPr>
        <w:tc>
          <w:tcPr>
            <w:tcW w:w="2410" w:type="dxa"/>
          </w:tcPr>
          <w:p>
            <w:pPr>
              <w:pStyle w:val="TableParagraph"/>
              <w:spacing w:before="119"/>
              <w:ind w:left="318"/>
              <w:rPr>
                <w:sz w:val="21"/>
              </w:rPr>
            </w:pPr>
            <w:r>
              <w:rPr>
                <w:spacing w:val="-4"/>
                <w:sz w:val="21"/>
              </w:rPr>
              <w:t>悪用する</w:t>
            </w:r>
          </w:p>
        </w:tc>
        <w:tc>
          <w:tcPr>
            <w:tcW w:w="2979" w:type="dxa"/>
          </w:tcPr>
          <w:p>
            <w:pPr>
              <w:pStyle w:val="TableParagraph"/>
              <w:spacing w:before="0"/>
              <w:rPr>
                <w:rFonts w:ascii="Times New Roman"/>
                <w:sz w:val="20"/>
              </w:rPr>
            </w:pPr>
          </w:p>
        </w:tc>
        <w:tc>
          <w:tcPr>
            <w:tcW w:w="3119" w:type="dxa"/>
          </w:tcPr>
          <w:p>
            <w:pPr>
              <w:pStyle w:val="TableParagraph"/>
              <w:spacing w:before="0"/>
              <w:rPr>
                <w:rFonts w:ascii="Times New Roman"/>
                <w:sz w:val="20"/>
              </w:rPr>
            </w:pPr>
          </w:p>
        </w:tc>
      </w:tr>
      <w:tr>
        <w:trPr>
          <w:trHeight w:val="510" w:hRule="atLeast"/>
        </w:trPr>
        <w:tc>
          <w:tcPr>
            <w:tcW w:w="2410" w:type="dxa"/>
          </w:tcPr>
          <w:p>
            <w:pPr>
              <w:pStyle w:val="TableParagraph"/>
              <w:spacing w:before="119"/>
              <w:ind w:left="318"/>
              <w:rPr>
                <w:sz w:val="21"/>
              </w:rPr>
            </w:pPr>
            <w:r>
              <w:rPr>
                <w:spacing w:val="-4"/>
                <w:sz w:val="21"/>
              </w:rPr>
              <w:t>ハードディスク</w:t>
            </w:r>
          </w:p>
        </w:tc>
        <w:tc>
          <w:tcPr>
            <w:tcW w:w="2979" w:type="dxa"/>
          </w:tcPr>
          <w:p>
            <w:pPr>
              <w:pStyle w:val="TableParagraph"/>
              <w:spacing w:before="0"/>
              <w:rPr>
                <w:rFonts w:ascii="Times New Roman"/>
                <w:sz w:val="20"/>
              </w:rPr>
            </w:pPr>
          </w:p>
        </w:tc>
        <w:tc>
          <w:tcPr>
            <w:tcW w:w="3119" w:type="dxa"/>
          </w:tcPr>
          <w:p>
            <w:pPr>
              <w:pStyle w:val="TableParagraph"/>
              <w:spacing w:before="0"/>
              <w:rPr>
                <w:rFonts w:ascii="Times New Roman"/>
                <w:sz w:val="20"/>
              </w:rPr>
            </w:pPr>
          </w:p>
        </w:tc>
      </w:tr>
      <w:tr>
        <w:trPr>
          <w:trHeight w:val="513" w:hRule="atLeast"/>
        </w:trPr>
        <w:tc>
          <w:tcPr>
            <w:tcW w:w="2410" w:type="dxa"/>
          </w:tcPr>
          <w:p>
            <w:pPr>
              <w:pStyle w:val="TableParagraph"/>
              <w:spacing w:before="120"/>
              <w:ind w:left="318"/>
              <w:rPr>
                <w:sz w:val="21"/>
              </w:rPr>
            </w:pPr>
            <w:r>
              <w:rPr>
                <w:spacing w:val="-3"/>
                <w:sz w:val="21"/>
              </w:rPr>
              <w:t>フロッピーディスク</w:t>
            </w:r>
          </w:p>
        </w:tc>
        <w:tc>
          <w:tcPr>
            <w:tcW w:w="2979" w:type="dxa"/>
          </w:tcPr>
          <w:p>
            <w:pPr>
              <w:pStyle w:val="TableParagraph"/>
              <w:spacing w:before="0"/>
              <w:rPr>
                <w:rFonts w:ascii="Times New Roman"/>
                <w:sz w:val="20"/>
              </w:rPr>
            </w:pPr>
          </w:p>
        </w:tc>
        <w:tc>
          <w:tcPr>
            <w:tcW w:w="3119" w:type="dxa"/>
          </w:tcPr>
          <w:p>
            <w:pPr>
              <w:pStyle w:val="TableParagraph"/>
              <w:spacing w:before="0"/>
              <w:rPr>
                <w:rFonts w:ascii="Times New Roman"/>
                <w:sz w:val="20"/>
              </w:rPr>
            </w:pPr>
          </w:p>
        </w:tc>
      </w:tr>
      <w:tr>
        <w:trPr>
          <w:trHeight w:val="513" w:hRule="atLeast"/>
        </w:trPr>
        <w:tc>
          <w:tcPr>
            <w:tcW w:w="2410" w:type="dxa"/>
          </w:tcPr>
          <w:p>
            <w:pPr>
              <w:pStyle w:val="TableParagraph"/>
              <w:spacing w:before="119"/>
              <w:ind w:left="318"/>
              <w:rPr>
                <w:sz w:val="21"/>
              </w:rPr>
            </w:pPr>
            <w:r>
              <w:rPr>
                <w:spacing w:val="-4"/>
                <w:sz w:val="21"/>
              </w:rPr>
              <w:t>可動部分</w:t>
            </w:r>
          </w:p>
        </w:tc>
        <w:tc>
          <w:tcPr>
            <w:tcW w:w="2979" w:type="dxa"/>
          </w:tcPr>
          <w:p>
            <w:pPr>
              <w:pStyle w:val="TableParagraph"/>
              <w:spacing w:before="0"/>
              <w:rPr>
                <w:rFonts w:ascii="Times New Roman"/>
                <w:sz w:val="20"/>
              </w:rPr>
            </w:pPr>
          </w:p>
        </w:tc>
        <w:tc>
          <w:tcPr>
            <w:tcW w:w="3119" w:type="dxa"/>
          </w:tcPr>
          <w:p>
            <w:pPr>
              <w:pStyle w:val="TableParagraph"/>
              <w:spacing w:before="0"/>
              <w:rPr>
                <w:rFonts w:ascii="Times New Roman"/>
                <w:sz w:val="20"/>
              </w:rPr>
            </w:pPr>
          </w:p>
        </w:tc>
      </w:tr>
      <w:tr>
        <w:trPr>
          <w:trHeight w:val="510" w:hRule="atLeast"/>
        </w:trPr>
        <w:tc>
          <w:tcPr>
            <w:tcW w:w="2410" w:type="dxa"/>
          </w:tcPr>
          <w:p>
            <w:pPr>
              <w:pStyle w:val="TableParagraph"/>
              <w:spacing w:before="119"/>
              <w:ind w:left="318"/>
              <w:rPr>
                <w:sz w:val="21"/>
              </w:rPr>
            </w:pPr>
            <w:r>
              <w:rPr>
                <w:spacing w:val="-4"/>
                <w:sz w:val="21"/>
              </w:rPr>
              <w:t>増殖する</w:t>
            </w:r>
          </w:p>
        </w:tc>
        <w:tc>
          <w:tcPr>
            <w:tcW w:w="2979" w:type="dxa"/>
          </w:tcPr>
          <w:p>
            <w:pPr>
              <w:pStyle w:val="TableParagraph"/>
              <w:spacing w:before="0"/>
              <w:rPr>
                <w:rFonts w:ascii="Times New Roman"/>
                <w:sz w:val="20"/>
              </w:rPr>
            </w:pPr>
          </w:p>
        </w:tc>
        <w:tc>
          <w:tcPr>
            <w:tcW w:w="3119" w:type="dxa"/>
          </w:tcPr>
          <w:p>
            <w:pPr>
              <w:pStyle w:val="TableParagraph"/>
              <w:spacing w:before="0"/>
              <w:rPr>
                <w:rFonts w:ascii="Times New Roman"/>
                <w:sz w:val="20"/>
              </w:rPr>
            </w:pPr>
          </w:p>
        </w:tc>
      </w:tr>
      <w:tr>
        <w:trPr>
          <w:trHeight w:val="513" w:hRule="atLeast"/>
        </w:trPr>
        <w:tc>
          <w:tcPr>
            <w:tcW w:w="2410" w:type="dxa"/>
          </w:tcPr>
          <w:p>
            <w:pPr>
              <w:pStyle w:val="TableParagraph"/>
              <w:spacing w:before="119"/>
              <w:ind w:left="318"/>
              <w:rPr>
                <w:sz w:val="21"/>
              </w:rPr>
            </w:pPr>
            <w:r>
              <w:rPr>
                <w:spacing w:val="-4"/>
                <w:sz w:val="21"/>
              </w:rPr>
              <w:t>潜伏期間</w:t>
            </w:r>
          </w:p>
        </w:tc>
        <w:tc>
          <w:tcPr>
            <w:tcW w:w="2979" w:type="dxa"/>
          </w:tcPr>
          <w:p>
            <w:pPr>
              <w:pStyle w:val="TableParagraph"/>
              <w:spacing w:before="0"/>
              <w:rPr>
                <w:rFonts w:ascii="Times New Roman"/>
                <w:sz w:val="20"/>
              </w:rPr>
            </w:pPr>
          </w:p>
        </w:tc>
        <w:tc>
          <w:tcPr>
            <w:tcW w:w="3119" w:type="dxa"/>
          </w:tcPr>
          <w:p>
            <w:pPr>
              <w:pStyle w:val="TableParagraph"/>
              <w:spacing w:before="0"/>
              <w:rPr>
                <w:rFonts w:ascii="Times New Roman"/>
                <w:sz w:val="20"/>
              </w:rPr>
            </w:pPr>
          </w:p>
        </w:tc>
      </w:tr>
      <w:tr>
        <w:trPr>
          <w:trHeight w:val="510" w:hRule="atLeast"/>
        </w:trPr>
        <w:tc>
          <w:tcPr>
            <w:tcW w:w="2410" w:type="dxa"/>
          </w:tcPr>
          <w:p>
            <w:pPr>
              <w:pStyle w:val="TableParagraph"/>
              <w:spacing w:before="119"/>
              <w:ind w:left="318"/>
              <w:rPr>
                <w:sz w:val="21"/>
              </w:rPr>
            </w:pPr>
            <w:r>
              <w:rPr>
                <w:spacing w:val="-4"/>
                <w:sz w:val="21"/>
              </w:rPr>
              <w:t>バックアップ</w:t>
            </w:r>
          </w:p>
        </w:tc>
        <w:tc>
          <w:tcPr>
            <w:tcW w:w="2979" w:type="dxa"/>
          </w:tcPr>
          <w:p>
            <w:pPr>
              <w:pStyle w:val="TableParagraph"/>
              <w:spacing w:before="0"/>
              <w:rPr>
                <w:rFonts w:ascii="Times New Roman"/>
                <w:sz w:val="20"/>
              </w:rPr>
            </w:pPr>
          </w:p>
        </w:tc>
        <w:tc>
          <w:tcPr>
            <w:tcW w:w="3119" w:type="dxa"/>
          </w:tcPr>
          <w:p>
            <w:pPr>
              <w:pStyle w:val="TableParagraph"/>
              <w:spacing w:before="0"/>
              <w:rPr>
                <w:rFonts w:ascii="Times New Roman"/>
                <w:sz w:val="20"/>
              </w:rPr>
            </w:pPr>
          </w:p>
        </w:tc>
      </w:tr>
      <w:tr>
        <w:trPr>
          <w:trHeight w:val="513" w:hRule="atLeast"/>
        </w:trPr>
        <w:tc>
          <w:tcPr>
            <w:tcW w:w="2410" w:type="dxa"/>
          </w:tcPr>
          <w:p>
            <w:pPr>
              <w:pStyle w:val="TableParagraph"/>
              <w:spacing w:before="122"/>
              <w:ind w:left="318"/>
              <w:rPr>
                <w:sz w:val="21"/>
              </w:rPr>
            </w:pPr>
            <w:r>
              <w:rPr>
                <w:spacing w:val="-4"/>
                <w:sz w:val="21"/>
              </w:rPr>
              <w:t>磁性体</w:t>
            </w:r>
          </w:p>
        </w:tc>
        <w:tc>
          <w:tcPr>
            <w:tcW w:w="2979" w:type="dxa"/>
          </w:tcPr>
          <w:p>
            <w:pPr>
              <w:pStyle w:val="TableParagraph"/>
              <w:spacing w:before="0"/>
              <w:rPr>
                <w:rFonts w:ascii="Times New Roman"/>
                <w:sz w:val="20"/>
              </w:rPr>
            </w:pPr>
          </w:p>
        </w:tc>
        <w:tc>
          <w:tcPr>
            <w:tcW w:w="3119" w:type="dxa"/>
          </w:tcPr>
          <w:p>
            <w:pPr>
              <w:pStyle w:val="TableParagraph"/>
              <w:spacing w:before="0"/>
              <w:rPr>
                <w:rFonts w:ascii="Times New Roman"/>
                <w:sz w:val="20"/>
              </w:rPr>
            </w:pPr>
          </w:p>
        </w:tc>
      </w:tr>
      <w:tr>
        <w:trPr>
          <w:trHeight w:val="513" w:hRule="atLeast"/>
        </w:trPr>
        <w:tc>
          <w:tcPr>
            <w:tcW w:w="2410" w:type="dxa"/>
          </w:tcPr>
          <w:p>
            <w:pPr>
              <w:pStyle w:val="TableParagraph"/>
              <w:spacing w:before="119"/>
              <w:ind w:left="318"/>
              <w:rPr>
                <w:sz w:val="21"/>
              </w:rPr>
            </w:pPr>
            <w:r>
              <w:rPr>
                <w:spacing w:val="-4"/>
                <w:sz w:val="21"/>
              </w:rPr>
              <w:t>消耗する</w:t>
            </w:r>
          </w:p>
        </w:tc>
        <w:tc>
          <w:tcPr>
            <w:tcW w:w="2979" w:type="dxa"/>
          </w:tcPr>
          <w:p>
            <w:pPr>
              <w:pStyle w:val="TableParagraph"/>
              <w:spacing w:before="0"/>
              <w:rPr>
                <w:rFonts w:ascii="Times New Roman"/>
                <w:sz w:val="20"/>
              </w:rPr>
            </w:pPr>
          </w:p>
        </w:tc>
        <w:tc>
          <w:tcPr>
            <w:tcW w:w="3119" w:type="dxa"/>
          </w:tcPr>
          <w:p>
            <w:pPr>
              <w:pStyle w:val="TableParagraph"/>
              <w:spacing w:before="0"/>
              <w:rPr>
                <w:rFonts w:ascii="Times New Roman"/>
                <w:sz w:val="20"/>
              </w:rPr>
            </w:pPr>
          </w:p>
        </w:tc>
      </w:tr>
      <w:tr>
        <w:trPr>
          <w:trHeight w:val="784" w:hRule="atLeast"/>
        </w:trPr>
        <w:tc>
          <w:tcPr>
            <w:tcW w:w="2410" w:type="dxa"/>
          </w:tcPr>
          <w:p>
            <w:pPr>
              <w:pStyle w:val="TableParagraph"/>
              <w:spacing w:before="119"/>
              <w:ind w:left="318"/>
              <w:rPr>
                <w:sz w:val="21"/>
              </w:rPr>
            </w:pPr>
            <w:r>
              <w:rPr>
                <w:spacing w:val="-9"/>
                <w:sz w:val="21"/>
              </w:rPr>
              <w:t>コ ン パ ク ト フ ラ ッ シ</w:t>
            </w:r>
          </w:p>
          <w:p>
            <w:pPr>
              <w:pStyle w:val="TableParagraph"/>
              <w:spacing w:before="1"/>
              <w:ind w:left="107"/>
              <w:rPr>
                <w:sz w:val="21"/>
              </w:rPr>
            </w:pPr>
            <w:r>
              <w:rPr>
                <w:spacing w:val="-10"/>
                <w:sz w:val="21"/>
              </w:rPr>
              <w:t>ュ</w:t>
            </w:r>
          </w:p>
        </w:tc>
        <w:tc>
          <w:tcPr>
            <w:tcW w:w="2979" w:type="dxa"/>
          </w:tcPr>
          <w:p>
            <w:pPr>
              <w:pStyle w:val="TableParagraph"/>
              <w:spacing w:before="0"/>
              <w:rPr>
                <w:rFonts w:ascii="Times New Roman"/>
                <w:sz w:val="20"/>
              </w:rPr>
            </w:pPr>
          </w:p>
        </w:tc>
        <w:tc>
          <w:tcPr>
            <w:tcW w:w="3119" w:type="dxa"/>
          </w:tcPr>
          <w:p>
            <w:pPr>
              <w:pStyle w:val="TableParagraph"/>
              <w:spacing w:before="0"/>
              <w:rPr>
                <w:rFonts w:ascii="Times New Roman"/>
                <w:sz w:val="20"/>
              </w:rPr>
            </w:pPr>
          </w:p>
        </w:tc>
      </w:tr>
    </w:tbl>
    <w:p>
      <w:pPr>
        <w:pStyle w:val="BodyText"/>
        <w:rPr>
          <w:rFonts w:ascii="MS PGothic"/>
        </w:rPr>
      </w:pPr>
    </w:p>
    <w:p>
      <w:pPr>
        <w:pStyle w:val="BodyText"/>
        <w:spacing w:before="71"/>
        <w:rPr>
          <w:rFonts w:ascii="MS PGothic"/>
        </w:rPr>
      </w:pPr>
    </w:p>
    <w:p>
      <w:pPr>
        <w:pStyle w:val="BodyText"/>
        <w:ind w:left="143"/>
        <w:rPr>
          <w:rFonts w:ascii="MS PGothic" w:eastAsia="MS PGothic"/>
        </w:rPr>
      </w:pPr>
      <w:r>
        <w:rPr>
          <w:rFonts w:ascii="MS PGothic" w:eastAsia="MS PGothic"/>
          <w:spacing w:val="-7"/>
        </w:rPr>
        <w:t>問題 </w:t>
      </w:r>
      <w:r>
        <w:rPr>
          <w:rFonts w:ascii="Century" w:eastAsia="Century"/>
        </w:rPr>
        <w:t>II</w:t>
      </w:r>
      <w:r>
        <w:rPr>
          <w:rFonts w:ascii="Century" w:eastAsia="Century"/>
          <w:spacing w:val="59"/>
        </w:rPr>
        <w:t> </w:t>
      </w:r>
      <w:r>
        <w:rPr>
          <w:rFonts w:ascii="MS PGothic" w:eastAsia="MS PGothic"/>
          <w:spacing w:val="-1"/>
        </w:rPr>
        <w:t>下記の文をベトナム語に翻訳しなさい．</w:t>
      </w:r>
    </w:p>
    <w:p>
      <w:pPr>
        <w:pStyle w:val="BodyText"/>
        <w:spacing w:line="312" w:lineRule="auto" w:before="130"/>
        <w:ind w:left="143" w:right="480" w:firstLine="211"/>
      </w:pPr>
      <w:r>
        <w:rPr>
          <w:spacing w:val="12"/>
        </w:rPr>
        <w:t>未承諾の広告，詐欺紛いの内容などの迷惑メールのことをスパムメールと言いますが，感</w:t>
      </w:r>
      <w:r>
        <w:rPr>
          <w:spacing w:val="15"/>
        </w:rPr>
        <w:t>染したウィルスによってアドレス帳の情報が盗み取られ， スパムメールの宛先として利用さ</w:t>
      </w:r>
    </w:p>
    <w:p>
      <w:pPr>
        <w:pStyle w:val="BodyText"/>
        <w:spacing w:after="0" w:line="312" w:lineRule="auto"/>
        <w:sectPr>
          <w:pgSz w:w="11910" w:h="16840"/>
          <w:pgMar w:header="685" w:footer="0" w:top="1660" w:bottom="280" w:left="1559" w:right="1133"/>
        </w:sectPr>
      </w:pPr>
    </w:p>
    <w:p>
      <w:pPr>
        <w:pStyle w:val="BodyText"/>
        <w:spacing w:before="221"/>
      </w:pPr>
    </w:p>
    <w:p>
      <w:pPr>
        <w:pStyle w:val="BodyText"/>
        <w:ind w:left="143"/>
      </w:pPr>
      <w:r>
        <w:rPr>
          <w:spacing w:val="-3"/>
        </w:rPr>
        <w:t>れることがあります．</w:t>
      </w:r>
    </w:p>
    <w:p>
      <w:pPr>
        <w:pStyle w:val="BodyText"/>
        <w:spacing w:before="62"/>
      </w:pPr>
    </w:p>
    <w:p>
      <w:pPr>
        <w:spacing w:before="0"/>
        <w:ind w:left="354" w:right="0" w:firstLine="0"/>
        <w:jc w:val="left"/>
        <w:rPr>
          <w:rFonts w:ascii="Century"/>
          <w:sz w:val="21"/>
        </w:rPr>
      </w:pPr>
      <w:r>
        <w:rPr>
          <w:rFonts w:ascii="Century"/>
          <w:spacing w:val="-2"/>
          <w:sz w:val="21"/>
        </w:rPr>
        <w:t>----------------------------------------------------------------------------------------------------------------------</w:t>
      </w:r>
      <w:r>
        <w:rPr>
          <w:rFonts w:ascii="Century"/>
          <w:spacing w:val="-10"/>
          <w:sz w:val="21"/>
        </w:rPr>
        <w:t>-</w:t>
      </w:r>
    </w:p>
    <w:p>
      <w:pPr>
        <w:spacing w:before="143"/>
        <w:ind w:left="354" w:right="0" w:firstLine="0"/>
        <w:jc w:val="left"/>
        <w:rPr>
          <w:rFonts w:ascii="Century"/>
          <w:sz w:val="21"/>
        </w:rPr>
      </w:pPr>
      <w:r>
        <w:rPr>
          <w:rFonts w:ascii="Century"/>
          <w:spacing w:val="-2"/>
          <w:sz w:val="21"/>
        </w:rPr>
        <w:t>----------------------------------------------------------------------------------------------------------------------</w:t>
      </w:r>
      <w:r>
        <w:rPr>
          <w:rFonts w:ascii="Century"/>
          <w:spacing w:val="-10"/>
          <w:sz w:val="21"/>
        </w:rPr>
        <w:t>-</w:t>
      </w:r>
    </w:p>
    <w:p>
      <w:pPr>
        <w:spacing w:before="143"/>
        <w:ind w:left="354" w:right="0" w:firstLine="0"/>
        <w:jc w:val="left"/>
        <w:rPr>
          <w:rFonts w:ascii="Century"/>
          <w:sz w:val="21"/>
        </w:rPr>
      </w:pPr>
      <w:r>
        <w:rPr>
          <w:rFonts w:ascii="Century"/>
          <w:spacing w:val="-2"/>
          <w:sz w:val="21"/>
        </w:rPr>
        <w:t>----------------------------------------------------------------------------------------------------------------------</w:t>
      </w:r>
      <w:r>
        <w:rPr>
          <w:rFonts w:ascii="Century"/>
          <w:spacing w:val="-10"/>
          <w:sz w:val="21"/>
        </w:rPr>
        <w:t>-</w:t>
      </w:r>
    </w:p>
    <w:p>
      <w:pPr>
        <w:pStyle w:val="BodyText"/>
        <w:spacing w:before="265"/>
        <w:rPr>
          <w:rFonts w:ascii="Century"/>
        </w:rPr>
      </w:pPr>
    </w:p>
    <w:p>
      <w:pPr>
        <w:pStyle w:val="BodyText"/>
        <w:spacing w:line="459" w:lineRule="exact"/>
        <w:ind w:left="143"/>
        <w:rPr>
          <w:rFonts w:ascii="MS PGothic" w:eastAsia="MS PGothic"/>
        </w:rPr>
      </w:pPr>
      <w:r>
        <w:rPr>
          <w:rFonts w:ascii="MS PGothic" w:eastAsia="MS PGothic"/>
          <w:spacing w:val="-7"/>
        </w:rPr>
        <w:t>問題 </w:t>
      </w:r>
      <w:r>
        <w:rPr>
          <w:rFonts w:ascii="Century" w:eastAsia="Century"/>
        </w:rPr>
        <w:t>III</w:t>
      </w:r>
      <w:r>
        <w:rPr>
          <w:rFonts w:ascii="Century" w:eastAsia="Century"/>
          <w:spacing w:val="61"/>
        </w:rPr>
        <w:t> </w:t>
      </w:r>
      <w:r>
        <w:rPr>
          <w:rFonts w:ascii="MS PGothic" w:eastAsia="MS PGothic"/>
          <w:spacing w:val="-1"/>
        </w:rPr>
        <w:t>下記の文を日本語に翻訳しなさい．</w:t>
      </w:r>
    </w:p>
    <w:p>
      <w:pPr>
        <w:pStyle w:val="Heading4"/>
        <w:spacing w:line="532" w:lineRule="exact"/>
        <w:ind w:left="383" w:firstLine="0"/>
      </w:pPr>
      <w:r>
        <w:rPr>
          <w:rFonts w:ascii="Century" w:hAnsi="Century"/>
        </w:rPr>
        <w:t>Máy</w:t>
      </w:r>
      <w:r>
        <w:rPr>
          <w:rFonts w:ascii="Century" w:hAnsi="Century"/>
          <w:spacing w:val="13"/>
        </w:rPr>
        <w:t> </w:t>
      </w:r>
      <w:r>
        <w:rPr>
          <w:rFonts w:ascii="Century" w:hAnsi="Century"/>
        </w:rPr>
        <w:t>ch</w:t>
      </w:r>
      <w:r>
        <w:rPr/>
        <w:t>ủ</w:t>
      </w:r>
      <w:r>
        <w:rPr>
          <w:spacing w:val="19"/>
        </w:rPr>
        <w:t> </w:t>
      </w:r>
      <w:r>
        <w:rPr/>
        <w:t>là</w:t>
      </w:r>
      <w:r>
        <w:rPr>
          <w:spacing w:val="19"/>
        </w:rPr>
        <w:t> </w:t>
      </w:r>
      <w:r>
        <w:rPr/>
        <w:t>máy</w:t>
      </w:r>
      <w:r>
        <w:rPr>
          <w:spacing w:val="18"/>
        </w:rPr>
        <w:t> </w:t>
      </w:r>
      <w:r>
        <w:rPr/>
        <w:t>có</w:t>
      </w:r>
      <w:r>
        <w:rPr>
          <w:spacing w:val="19"/>
        </w:rPr>
        <w:t> </w:t>
      </w:r>
      <w:r>
        <w:rPr/>
        <w:t>nhiều</w:t>
      </w:r>
      <w:r>
        <w:rPr>
          <w:spacing w:val="20"/>
        </w:rPr>
        <w:t> </w:t>
      </w:r>
      <w:r>
        <w:rPr/>
        <w:t>thông</w:t>
      </w:r>
      <w:r>
        <w:rPr>
          <w:spacing w:val="19"/>
        </w:rPr>
        <w:t> </w:t>
      </w:r>
      <w:r>
        <w:rPr/>
        <w:t>tin</w:t>
      </w:r>
      <w:r>
        <w:rPr>
          <w:spacing w:val="19"/>
        </w:rPr>
        <w:t> </w:t>
      </w:r>
      <w:r>
        <w:rPr/>
        <w:t>quan</w:t>
      </w:r>
      <w:r>
        <w:rPr>
          <w:spacing w:val="20"/>
        </w:rPr>
        <w:t> </w:t>
      </w:r>
      <w:r>
        <w:rPr/>
        <w:t>trọng</w:t>
      </w:r>
      <w:r>
        <w:rPr>
          <w:spacing w:val="16"/>
        </w:rPr>
        <w:t> </w:t>
      </w:r>
      <w:r>
        <w:rPr/>
        <w:t>nhất</w:t>
      </w:r>
      <w:r>
        <w:rPr>
          <w:spacing w:val="19"/>
        </w:rPr>
        <w:t> </w:t>
      </w:r>
      <w:r>
        <w:rPr/>
        <w:t>trong</w:t>
      </w:r>
      <w:r>
        <w:rPr>
          <w:spacing w:val="20"/>
        </w:rPr>
        <w:t> </w:t>
      </w:r>
      <w:r>
        <w:rPr/>
        <w:t>các</w:t>
      </w:r>
      <w:r>
        <w:rPr>
          <w:spacing w:val="18"/>
        </w:rPr>
        <w:t> </w:t>
      </w:r>
      <w:r>
        <w:rPr/>
        <w:t>công</w:t>
      </w:r>
      <w:r>
        <w:rPr>
          <w:spacing w:val="21"/>
        </w:rPr>
        <w:t> </w:t>
      </w:r>
      <w:r>
        <w:rPr/>
        <w:t>ty,</w:t>
      </w:r>
      <w:r>
        <w:rPr>
          <w:spacing w:val="20"/>
        </w:rPr>
        <w:t> </w:t>
      </w:r>
      <w:r>
        <w:rPr/>
        <w:t>tổ</w:t>
      </w:r>
      <w:r>
        <w:rPr>
          <w:spacing w:val="19"/>
        </w:rPr>
        <w:t> </w:t>
      </w:r>
      <w:r>
        <w:rPr/>
        <w:t>chức,</w:t>
      </w:r>
      <w:r>
        <w:rPr>
          <w:spacing w:val="20"/>
        </w:rPr>
        <w:t> </w:t>
      </w:r>
      <w:r>
        <w:rPr>
          <w:spacing w:val="-5"/>
        </w:rPr>
        <w:t>nên</w:t>
      </w:r>
    </w:p>
    <w:p>
      <w:pPr>
        <w:pStyle w:val="Heading4"/>
        <w:spacing w:before="30"/>
        <w:ind w:firstLine="0"/>
      </w:pPr>
      <w:r>
        <w:rPr/>
        <w:t>máy</w:t>
      </w:r>
      <w:r>
        <w:rPr>
          <w:spacing w:val="-3"/>
        </w:rPr>
        <w:t> </w:t>
      </w:r>
      <w:r>
        <w:rPr/>
        <w:t>chủ là</w:t>
      </w:r>
      <w:r>
        <w:rPr>
          <w:spacing w:val="-1"/>
        </w:rPr>
        <w:t> </w:t>
      </w:r>
      <w:r>
        <w:rPr/>
        <w:t>đối tượng</w:t>
      </w:r>
      <w:r>
        <w:rPr>
          <w:spacing w:val="-1"/>
        </w:rPr>
        <w:t> </w:t>
      </w:r>
      <w:r>
        <w:rPr/>
        <w:t>dễ</w:t>
      </w:r>
      <w:r>
        <w:rPr>
          <w:spacing w:val="1"/>
        </w:rPr>
        <w:t> </w:t>
      </w:r>
      <w:r>
        <w:rPr/>
        <w:t>bị</w:t>
      </w:r>
      <w:r>
        <w:rPr>
          <w:spacing w:val="-1"/>
        </w:rPr>
        <w:t> </w:t>
      </w:r>
      <w:r>
        <w:rPr/>
        <w:t>tấn </w:t>
      </w:r>
      <w:r>
        <w:rPr>
          <w:spacing w:val="-2"/>
        </w:rPr>
        <w:t>công.</w:t>
      </w:r>
    </w:p>
    <w:p>
      <w:pPr>
        <w:pStyle w:val="BodyText"/>
        <w:spacing w:before="47"/>
        <w:rPr>
          <w:rFonts w:ascii="Times New Roman"/>
          <w:sz w:val="24"/>
        </w:rPr>
      </w:pPr>
    </w:p>
    <w:p>
      <w:pPr>
        <w:spacing w:before="0"/>
        <w:ind w:left="354" w:right="0" w:firstLine="0"/>
        <w:jc w:val="left"/>
        <w:rPr>
          <w:rFonts w:ascii="Century"/>
          <w:sz w:val="21"/>
        </w:rPr>
      </w:pPr>
      <w:r>
        <w:rPr>
          <w:rFonts w:ascii="Century"/>
          <w:spacing w:val="-2"/>
          <w:sz w:val="21"/>
        </w:rPr>
        <w:t>----------------------------------------------------------------------------------------------------------------------</w:t>
      </w:r>
      <w:r>
        <w:rPr>
          <w:rFonts w:ascii="Century"/>
          <w:spacing w:val="-10"/>
          <w:sz w:val="21"/>
        </w:rPr>
        <w:t>-</w:t>
      </w:r>
    </w:p>
    <w:p>
      <w:pPr>
        <w:spacing w:before="143"/>
        <w:ind w:left="354" w:right="0" w:firstLine="0"/>
        <w:jc w:val="left"/>
        <w:rPr>
          <w:rFonts w:ascii="Century"/>
          <w:sz w:val="21"/>
        </w:rPr>
      </w:pPr>
      <w:r>
        <w:rPr>
          <w:rFonts w:ascii="Century"/>
          <w:spacing w:val="-2"/>
          <w:sz w:val="21"/>
        </w:rPr>
        <w:t>----------------------------------------------------------------------------------------------------------------------</w:t>
      </w:r>
      <w:r>
        <w:rPr>
          <w:rFonts w:ascii="Century"/>
          <w:spacing w:val="-10"/>
          <w:sz w:val="21"/>
        </w:rPr>
        <w:t>-</w:t>
      </w:r>
    </w:p>
    <w:p>
      <w:pPr>
        <w:spacing w:before="143"/>
        <w:ind w:left="354" w:right="0" w:firstLine="0"/>
        <w:jc w:val="left"/>
        <w:rPr>
          <w:rFonts w:ascii="Century"/>
          <w:sz w:val="21"/>
        </w:rPr>
      </w:pPr>
      <w:r>
        <w:rPr>
          <w:rFonts w:ascii="Century"/>
          <w:spacing w:val="-2"/>
          <w:sz w:val="21"/>
        </w:rPr>
        <w:t>----------------------------------------------------------------------------------------------------------------------</w:t>
      </w:r>
      <w:r>
        <w:rPr>
          <w:rFonts w:ascii="Century"/>
          <w:spacing w:val="-10"/>
          <w:sz w:val="21"/>
        </w:rPr>
        <w:t>-</w:t>
      </w:r>
    </w:p>
    <w:p>
      <w:pPr>
        <w:pStyle w:val="BodyText"/>
        <w:spacing w:before="261"/>
        <w:rPr>
          <w:rFonts w:ascii="Century"/>
        </w:rPr>
      </w:pPr>
    </w:p>
    <w:p>
      <w:pPr>
        <w:spacing w:before="0"/>
        <w:ind w:left="143" w:right="0" w:firstLine="0"/>
        <w:jc w:val="left"/>
        <w:rPr>
          <w:rFonts w:ascii="Century" w:eastAsia="Century"/>
          <w:sz w:val="32"/>
        </w:rPr>
      </w:pPr>
      <w:r>
        <w:rPr>
          <w:rFonts w:ascii="MS PGothic" w:eastAsia="MS PGothic"/>
          <w:spacing w:val="-6"/>
          <w:sz w:val="32"/>
        </w:rPr>
        <w:t>ミニテスト </w:t>
      </w:r>
      <w:r>
        <w:rPr>
          <w:rFonts w:ascii="Century" w:eastAsia="Century"/>
          <w:spacing w:val="-10"/>
          <w:sz w:val="32"/>
        </w:rPr>
        <w:t>2</w:t>
      </w:r>
    </w:p>
    <w:p>
      <w:pPr>
        <w:pStyle w:val="BodyText"/>
        <w:spacing w:before="56"/>
        <w:ind w:left="143"/>
        <w:rPr>
          <w:rFonts w:ascii="MS PGothic" w:eastAsia="MS PGothic"/>
        </w:rPr>
      </w:pPr>
      <w:r>
        <w:rPr>
          <w:rFonts w:ascii="MS PGothic" w:eastAsia="MS PGothic"/>
          <w:spacing w:val="-7"/>
        </w:rPr>
        <w:t>問題 </w:t>
      </w:r>
      <w:r>
        <w:rPr>
          <w:rFonts w:ascii="Century" w:eastAsia="Century"/>
        </w:rPr>
        <w:t>I</w:t>
      </w:r>
      <w:r>
        <w:rPr>
          <w:rFonts w:ascii="Century" w:eastAsia="Century"/>
          <w:spacing w:val="48"/>
        </w:rPr>
        <w:t> </w:t>
      </w:r>
      <w:r>
        <w:rPr>
          <w:rFonts w:ascii="MS PGothic" w:eastAsia="MS PGothic"/>
          <w:spacing w:val="-1"/>
        </w:rPr>
        <w:t>下記の言葉の読み方とベトナム語の意味を書きなさい．</w:t>
      </w:r>
    </w:p>
    <w:p>
      <w:pPr>
        <w:pStyle w:val="BodyText"/>
        <w:rPr>
          <w:rFonts w:ascii="MS PGothic"/>
          <w:sz w:val="10"/>
        </w:rPr>
      </w:pPr>
    </w:p>
    <w:tbl>
      <w:tblPr>
        <w:tblW w:w="0" w:type="auto"/>
        <w:jc w:val="left"/>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7"/>
        <w:gridCol w:w="3118"/>
        <w:gridCol w:w="3263"/>
      </w:tblGrid>
      <w:tr>
        <w:trPr>
          <w:trHeight w:val="481" w:hRule="atLeast"/>
        </w:trPr>
        <w:tc>
          <w:tcPr>
            <w:tcW w:w="2127" w:type="dxa"/>
          </w:tcPr>
          <w:p>
            <w:pPr>
              <w:pStyle w:val="TableParagraph"/>
              <w:spacing w:before="100"/>
              <w:ind w:left="220"/>
              <w:jc w:val="center"/>
              <w:rPr>
                <w:sz w:val="21"/>
              </w:rPr>
            </w:pPr>
            <w:r>
              <w:rPr>
                <w:spacing w:val="-5"/>
                <w:sz w:val="21"/>
              </w:rPr>
              <w:t>言葉</w:t>
            </w:r>
          </w:p>
        </w:tc>
        <w:tc>
          <w:tcPr>
            <w:tcW w:w="3118" w:type="dxa"/>
          </w:tcPr>
          <w:p>
            <w:pPr>
              <w:pStyle w:val="TableParagraph"/>
              <w:spacing w:before="100"/>
              <w:ind w:left="827"/>
              <w:rPr>
                <w:sz w:val="21"/>
              </w:rPr>
            </w:pPr>
            <w:r>
              <w:rPr>
                <w:spacing w:val="-2"/>
                <w:sz w:val="21"/>
              </w:rPr>
              <w:t>読み方（又は英語</w:t>
            </w:r>
            <w:r>
              <w:rPr>
                <w:spacing w:val="-10"/>
                <w:sz w:val="21"/>
              </w:rPr>
              <w:t>）</w:t>
            </w:r>
          </w:p>
        </w:tc>
        <w:tc>
          <w:tcPr>
            <w:tcW w:w="3263" w:type="dxa"/>
          </w:tcPr>
          <w:p>
            <w:pPr>
              <w:pStyle w:val="TableParagraph"/>
              <w:spacing w:before="100"/>
              <w:ind w:left="1269"/>
              <w:rPr>
                <w:sz w:val="21"/>
              </w:rPr>
            </w:pPr>
            <w:r>
              <w:rPr>
                <w:spacing w:val="-4"/>
                <w:sz w:val="21"/>
              </w:rPr>
              <w:t>ベトナム語</w:t>
            </w:r>
          </w:p>
        </w:tc>
      </w:tr>
      <w:tr>
        <w:trPr>
          <w:trHeight w:val="479" w:hRule="atLeast"/>
        </w:trPr>
        <w:tc>
          <w:tcPr>
            <w:tcW w:w="2127" w:type="dxa"/>
          </w:tcPr>
          <w:p>
            <w:pPr>
              <w:pStyle w:val="TableParagraph"/>
              <w:spacing w:before="98"/>
              <w:ind w:left="318"/>
              <w:rPr>
                <w:sz w:val="21"/>
              </w:rPr>
            </w:pPr>
            <w:r>
              <w:rPr>
                <w:spacing w:val="-4"/>
                <w:sz w:val="21"/>
              </w:rPr>
              <w:t>稼働率</w:t>
            </w:r>
          </w:p>
        </w:tc>
        <w:tc>
          <w:tcPr>
            <w:tcW w:w="3118" w:type="dxa"/>
          </w:tcPr>
          <w:p>
            <w:pPr>
              <w:pStyle w:val="TableParagraph"/>
              <w:spacing w:before="0"/>
              <w:rPr>
                <w:rFonts w:ascii="Times New Roman"/>
                <w:sz w:val="20"/>
              </w:rPr>
            </w:pPr>
          </w:p>
        </w:tc>
        <w:tc>
          <w:tcPr>
            <w:tcW w:w="3263" w:type="dxa"/>
          </w:tcPr>
          <w:p>
            <w:pPr>
              <w:pStyle w:val="TableParagraph"/>
              <w:spacing w:before="0"/>
              <w:rPr>
                <w:rFonts w:ascii="Times New Roman"/>
                <w:sz w:val="20"/>
              </w:rPr>
            </w:pPr>
          </w:p>
        </w:tc>
      </w:tr>
      <w:tr>
        <w:trPr>
          <w:trHeight w:val="480" w:hRule="atLeast"/>
        </w:trPr>
        <w:tc>
          <w:tcPr>
            <w:tcW w:w="2127" w:type="dxa"/>
          </w:tcPr>
          <w:p>
            <w:pPr>
              <w:pStyle w:val="TableParagraph"/>
              <w:spacing w:before="98"/>
              <w:ind w:left="318"/>
              <w:rPr>
                <w:sz w:val="21"/>
              </w:rPr>
            </w:pPr>
            <w:r>
              <w:rPr>
                <w:spacing w:val="-4"/>
                <w:sz w:val="21"/>
              </w:rPr>
              <w:t>直列システム</w:t>
            </w:r>
          </w:p>
        </w:tc>
        <w:tc>
          <w:tcPr>
            <w:tcW w:w="3118" w:type="dxa"/>
          </w:tcPr>
          <w:p>
            <w:pPr>
              <w:pStyle w:val="TableParagraph"/>
              <w:spacing w:before="0"/>
              <w:rPr>
                <w:rFonts w:ascii="Times New Roman"/>
                <w:sz w:val="20"/>
              </w:rPr>
            </w:pPr>
          </w:p>
        </w:tc>
        <w:tc>
          <w:tcPr>
            <w:tcW w:w="3263" w:type="dxa"/>
          </w:tcPr>
          <w:p>
            <w:pPr>
              <w:pStyle w:val="TableParagraph"/>
              <w:spacing w:before="0"/>
              <w:rPr>
                <w:rFonts w:ascii="Times New Roman"/>
                <w:sz w:val="20"/>
              </w:rPr>
            </w:pPr>
          </w:p>
        </w:tc>
      </w:tr>
      <w:tr>
        <w:trPr>
          <w:trHeight w:val="479" w:hRule="atLeast"/>
        </w:trPr>
        <w:tc>
          <w:tcPr>
            <w:tcW w:w="2127" w:type="dxa"/>
          </w:tcPr>
          <w:p>
            <w:pPr>
              <w:pStyle w:val="TableParagraph"/>
              <w:spacing w:before="98"/>
              <w:ind w:left="318"/>
              <w:rPr>
                <w:sz w:val="21"/>
              </w:rPr>
            </w:pPr>
            <w:r>
              <w:rPr>
                <w:spacing w:val="-4"/>
                <w:sz w:val="21"/>
              </w:rPr>
              <w:t>平均修理時間</w:t>
            </w:r>
          </w:p>
        </w:tc>
        <w:tc>
          <w:tcPr>
            <w:tcW w:w="3118" w:type="dxa"/>
          </w:tcPr>
          <w:p>
            <w:pPr>
              <w:pStyle w:val="TableParagraph"/>
              <w:spacing w:before="0"/>
              <w:rPr>
                <w:rFonts w:ascii="Times New Roman"/>
                <w:sz w:val="20"/>
              </w:rPr>
            </w:pPr>
          </w:p>
        </w:tc>
        <w:tc>
          <w:tcPr>
            <w:tcW w:w="3263" w:type="dxa"/>
          </w:tcPr>
          <w:p>
            <w:pPr>
              <w:pStyle w:val="TableParagraph"/>
              <w:spacing w:before="0"/>
              <w:rPr>
                <w:rFonts w:ascii="Times New Roman"/>
                <w:sz w:val="20"/>
              </w:rPr>
            </w:pPr>
          </w:p>
        </w:tc>
      </w:tr>
      <w:tr>
        <w:trPr>
          <w:trHeight w:val="479" w:hRule="atLeast"/>
        </w:trPr>
        <w:tc>
          <w:tcPr>
            <w:tcW w:w="2127" w:type="dxa"/>
          </w:tcPr>
          <w:p>
            <w:pPr>
              <w:pStyle w:val="TableParagraph"/>
              <w:spacing w:before="98"/>
              <w:ind w:left="318"/>
              <w:rPr>
                <w:sz w:val="21"/>
              </w:rPr>
            </w:pPr>
            <w:r>
              <w:rPr>
                <w:spacing w:val="-4"/>
                <w:sz w:val="21"/>
              </w:rPr>
              <w:t>不正侵入</w:t>
            </w:r>
          </w:p>
        </w:tc>
        <w:tc>
          <w:tcPr>
            <w:tcW w:w="3118" w:type="dxa"/>
          </w:tcPr>
          <w:p>
            <w:pPr>
              <w:pStyle w:val="TableParagraph"/>
              <w:spacing w:before="0"/>
              <w:rPr>
                <w:rFonts w:ascii="Times New Roman"/>
                <w:sz w:val="20"/>
              </w:rPr>
            </w:pPr>
          </w:p>
        </w:tc>
        <w:tc>
          <w:tcPr>
            <w:tcW w:w="3263" w:type="dxa"/>
          </w:tcPr>
          <w:p>
            <w:pPr>
              <w:pStyle w:val="TableParagraph"/>
              <w:spacing w:before="0"/>
              <w:rPr>
                <w:rFonts w:ascii="Times New Roman"/>
                <w:sz w:val="20"/>
              </w:rPr>
            </w:pPr>
          </w:p>
        </w:tc>
      </w:tr>
      <w:tr>
        <w:trPr>
          <w:trHeight w:val="479" w:hRule="atLeast"/>
        </w:trPr>
        <w:tc>
          <w:tcPr>
            <w:tcW w:w="2127" w:type="dxa"/>
          </w:tcPr>
          <w:p>
            <w:pPr>
              <w:pStyle w:val="TableParagraph"/>
              <w:spacing w:before="98"/>
              <w:ind w:left="318"/>
              <w:rPr>
                <w:sz w:val="21"/>
              </w:rPr>
            </w:pPr>
            <w:r>
              <w:rPr>
                <w:spacing w:val="-6"/>
                <w:sz w:val="21"/>
              </w:rPr>
              <w:t>狙う</w:t>
            </w:r>
          </w:p>
        </w:tc>
        <w:tc>
          <w:tcPr>
            <w:tcW w:w="3118" w:type="dxa"/>
          </w:tcPr>
          <w:p>
            <w:pPr>
              <w:pStyle w:val="TableParagraph"/>
              <w:spacing w:before="0"/>
              <w:rPr>
                <w:rFonts w:ascii="Times New Roman"/>
                <w:sz w:val="20"/>
              </w:rPr>
            </w:pPr>
          </w:p>
        </w:tc>
        <w:tc>
          <w:tcPr>
            <w:tcW w:w="3263" w:type="dxa"/>
          </w:tcPr>
          <w:p>
            <w:pPr>
              <w:pStyle w:val="TableParagraph"/>
              <w:spacing w:before="0"/>
              <w:rPr>
                <w:rFonts w:ascii="Times New Roman"/>
                <w:sz w:val="20"/>
              </w:rPr>
            </w:pPr>
          </w:p>
        </w:tc>
      </w:tr>
      <w:tr>
        <w:trPr>
          <w:trHeight w:val="482" w:hRule="atLeast"/>
        </w:trPr>
        <w:tc>
          <w:tcPr>
            <w:tcW w:w="2127" w:type="dxa"/>
          </w:tcPr>
          <w:p>
            <w:pPr>
              <w:pStyle w:val="TableParagraph"/>
              <w:spacing w:before="100"/>
              <w:ind w:left="318"/>
              <w:rPr>
                <w:sz w:val="21"/>
              </w:rPr>
            </w:pPr>
            <w:r>
              <w:rPr>
                <w:spacing w:val="-4"/>
                <w:sz w:val="21"/>
              </w:rPr>
              <w:t>スパムメール</w:t>
            </w:r>
          </w:p>
        </w:tc>
        <w:tc>
          <w:tcPr>
            <w:tcW w:w="3118" w:type="dxa"/>
          </w:tcPr>
          <w:p>
            <w:pPr>
              <w:pStyle w:val="TableParagraph"/>
              <w:spacing w:before="0"/>
              <w:rPr>
                <w:rFonts w:ascii="Times New Roman"/>
                <w:sz w:val="20"/>
              </w:rPr>
            </w:pPr>
          </w:p>
        </w:tc>
        <w:tc>
          <w:tcPr>
            <w:tcW w:w="3263" w:type="dxa"/>
          </w:tcPr>
          <w:p>
            <w:pPr>
              <w:pStyle w:val="TableParagraph"/>
              <w:spacing w:before="0"/>
              <w:rPr>
                <w:rFonts w:ascii="Times New Roman"/>
                <w:sz w:val="20"/>
              </w:rPr>
            </w:pPr>
          </w:p>
        </w:tc>
      </w:tr>
      <w:tr>
        <w:trPr>
          <w:trHeight w:val="479" w:hRule="atLeast"/>
        </w:trPr>
        <w:tc>
          <w:tcPr>
            <w:tcW w:w="2127" w:type="dxa"/>
          </w:tcPr>
          <w:p>
            <w:pPr>
              <w:pStyle w:val="TableParagraph"/>
              <w:spacing w:before="97"/>
              <w:ind w:left="318"/>
              <w:rPr>
                <w:sz w:val="21"/>
              </w:rPr>
            </w:pPr>
            <w:r>
              <w:rPr>
                <w:spacing w:val="-6"/>
                <w:sz w:val="21"/>
              </w:rPr>
              <w:t>装う</w:t>
            </w:r>
          </w:p>
        </w:tc>
        <w:tc>
          <w:tcPr>
            <w:tcW w:w="3118" w:type="dxa"/>
          </w:tcPr>
          <w:p>
            <w:pPr>
              <w:pStyle w:val="TableParagraph"/>
              <w:spacing w:before="0"/>
              <w:rPr>
                <w:rFonts w:ascii="Times New Roman"/>
                <w:sz w:val="20"/>
              </w:rPr>
            </w:pPr>
          </w:p>
        </w:tc>
        <w:tc>
          <w:tcPr>
            <w:tcW w:w="3263" w:type="dxa"/>
          </w:tcPr>
          <w:p>
            <w:pPr>
              <w:pStyle w:val="TableParagraph"/>
              <w:spacing w:before="0"/>
              <w:rPr>
                <w:rFonts w:ascii="Times New Roman"/>
                <w:sz w:val="20"/>
              </w:rPr>
            </w:pPr>
          </w:p>
        </w:tc>
      </w:tr>
    </w:tbl>
    <w:p>
      <w:pPr>
        <w:pStyle w:val="TableParagraph"/>
        <w:spacing w:after="0"/>
        <w:rPr>
          <w:rFonts w:ascii="Times New Roman"/>
          <w:sz w:val="20"/>
        </w:rPr>
        <w:sectPr>
          <w:pgSz w:w="11910" w:h="16840"/>
          <w:pgMar w:header="685" w:footer="0" w:top="1660" w:bottom="280" w:left="1559" w:right="1133"/>
        </w:sectPr>
      </w:pPr>
    </w:p>
    <w:p>
      <w:pPr>
        <w:pStyle w:val="BodyText"/>
        <w:spacing w:before="234"/>
        <w:rPr>
          <w:rFonts w:ascii="MS PGothic"/>
          <w:sz w:val="20"/>
        </w:rPr>
      </w:pPr>
    </w:p>
    <w:tbl>
      <w:tblPr>
        <w:tblW w:w="0" w:type="auto"/>
        <w:jc w:val="left"/>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7"/>
        <w:gridCol w:w="3118"/>
        <w:gridCol w:w="3263"/>
      </w:tblGrid>
      <w:tr>
        <w:trPr>
          <w:trHeight w:val="479" w:hRule="atLeast"/>
        </w:trPr>
        <w:tc>
          <w:tcPr>
            <w:tcW w:w="2127" w:type="dxa"/>
          </w:tcPr>
          <w:p>
            <w:pPr>
              <w:pStyle w:val="TableParagraph"/>
              <w:spacing w:before="98"/>
              <w:ind w:left="318"/>
              <w:rPr>
                <w:sz w:val="21"/>
              </w:rPr>
            </w:pPr>
            <w:r>
              <w:rPr>
                <w:spacing w:val="-4"/>
                <w:sz w:val="21"/>
              </w:rPr>
              <w:t>バイオメトリクス</w:t>
            </w:r>
          </w:p>
        </w:tc>
        <w:tc>
          <w:tcPr>
            <w:tcW w:w="3118" w:type="dxa"/>
          </w:tcPr>
          <w:p>
            <w:pPr>
              <w:pStyle w:val="TableParagraph"/>
              <w:spacing w:before="0"/>
              <w:rPr>
                <w:rFonts w:ascii="Times New Roman"/>
                <w:sz w:val="20"/>
              </w:rPr>
            </w:pPr>
          </w:p>
        </w:tc>
        <w:tc>
          <w:tcPr>
            <w:tcW w:w="3263" w:type="dxa"/>
          </w:tcPr>
          <w:p>
            <w:pPr>
              <w:pStyle w:val="TableParagraph"/>
              <w:spacing w:before="0"/>
              <w:rPr>
                <w:rFonts w:ascii="Times New Roman"/>
                <w:sz w:val="20"/>
              </w:rPr>
            </w:pPr>
          </w:p>
        </w:tc>
      </w:tr>
      <w:tr>
        <w:trPr>
          <w:trHeight w:val="479" w:hRule="atLeast"/>
        </w:trPr>
        <w:tc>
          <w:tcPr>
            <w:tcW w:w="2127" w:type="dxa"/>
          </w:tcPr>
          <w:p>
            <w:pPr>
              <w:pStyle w:val="TableParagraph"/>
              <w:spacing w:before="98"/>
              <w:ind w:left="318"/>
              <w:rPr>
                <w:sz w:val="21"/>
              </w:rPr>
            </w:pPr>
            <w:r>
              <w:rPr>
                <w:spacing w:val="-4"/>
                <w:sz w:val="21"/>
              </w:rPr>
              <w:t>入力画面</w:t>
            </w:r>
          </w:p>
        </w:tc>
        <w:tc>
          <w:tcPr>
            <w:tcW w:w="3118" w:type="dxa"/>
          </w:tcPr>
          <w:p>
            <w:pPr>
              <w:pStyle w:val="TableParagraph"/>
              <w:spacing w:before="0"/>
              <w:rPr>
                <w:rFonts w:ascii="Times New Roman"/>
                <w:sz w:val="20"/>
              </w:rPr>
            </w:pPr>
          </w:p>
        </w:tc>
        <w:tc>
          <w:tcPr>
            <w:tcW w:w="3263" w:type="dxa"/>
          </w:tcPr>
          <w:p>
            <w:pPr>
              <w:pStyle w:val="TableParagraph"/>
              <w:spacing w:before="0"/>
              <w:rPr>
                <w:rFonts w:ascii="Times New Roman"/>
                <w:sz w:val="20"/>
              </w:rPr>
            </w:pPr>
          </w:p>
        </w:tc>
      </w:tr>
      <w:tr>
        <w:trPr>
          <w:trHeight w:val="479" w:hRule="atLeast"/>
        </w:trPr>
        <w:tc>
          <w:tcPr>
            <w:tcW w:w="2127" w:type="dxa"/>
          </w:tcPr>
          <w:p>
            <w:pPr>
              <w:pStyle w:val="TableParagraph"/>
              <w:spacing w:before="98"/>
              <w:ind w:left="318"/>
              <w:rPr>
                <w:sz w:val="21"/>
              </w:rPr>
            </w:pPr>
            <w:r>
              <w:rPr>
                <w:spacing w:val="-4"/>
                <w:sz w:val="21"/>
              </w:rPr>
              <w:t>プログラムミス</w:t>
            </w:r>
          </w:p>
        </w:tc>
        <w:tc>
          <w:tcPr>
            <w:tcW w:w="3118" w:type="dxa"/>
          </w:tcPr>
          <w:p>
            <w:pPr>
              <w:pStyle w:val="TableParagraph"/>
              <w:spacing w:before="0"/>
              <w:rPr>
                <w:rFonts w:ascii="Times New Roman"/>
                <w:sz w:val="20"/>
              </w:rPr>
            </w:pPr>
          </w:p>
        </w:tc>
        <w:tc>
          <w:tcPr>
            <w:tcW w:w="3263" w:type="dxa"/>
          </w:tcPr>
          <w:p>
            <w:pPr>
              <w:pStyle w:val="TableParagraph"/>
              <w:spacing w:before="0"/>
              <w:rPr>
                <w:rFonts w:ascii="Times New Roman"/>
                <w:sz w:val="20"/>
              </w:rPr>
            </w:pPr>
          </w:p>
        </w:tc>
      </w:tr>
    </w:tbl>
    <w:p>
      <w:pPr>
        <w:pStyle w:val="BodyText"/>
        <w:rPr>
          <w:rFonts w:ascii="MS PGothic"/>
        </w:rPr>
      </w:pPr>
    </w:p>
    <w:p>
      <w:pPr>
        <w:pStyle w:val="BodyText"/>
        <w:spacing w:before="68"/>
        <w:rPr>
          <w:rFonts w:ascii="MS PGothic"/>
        </w:rPr>
      </w:pPr>
    </w:p>
    <w:p>
      <w:pPr>
        <w:pStyle w:val="BodyText"/>
        <w:ind w:left="143"/>
        <w:rPr>
          <w:rFonts w:ascii="MS PGothic" w:eastAsia="MS PGothic"/>
        </w:rPr>
      </w:pPr>
      <w:r>
        <w:rPr>
          <w:rFonts w:ascii="MS PGothic" w:eastAsia="MS PGothic"/>
          <w:spacing w:val="-7"/>
        </w:rPr>
        <w:t>問題 </w:t>
      </w:r>
      <w:r>
        <w:rPr>
          <w:rFonts w:ascii="Century" w:eastAsia="Century"/>
        </w:rPr>
        <w:t>II</w:t>
      </w:r>
      <w:r>
        <w:rPr>
          <w:rFonts w:ascii="Century" w:eastAsia="Century"/>
          <w:spacing w:val="59"/>
        </w:rPr>
        <w:t> </w:t>
      </w:r>
      <w:r>
        <w:rPr>
          <w:rFonts w:ascii="MS PGothic" w:eastAsia="MS PGothic"/>
          <w:spacing w:val="-1"/>
        </w:rPr>
        <w:t>下記の文をベトナム語に翻訳しなさい．</w:t>
      </w:r>
    </w:p>
    <w:p>
      <w:pPr>
        <w:pStyle w:val="BodyText"/>
        <w:spacing w:line="312" w:lineRule="auto" w:before="130"/>
        <w:ind w:left="143" w:right="625" w:firstLine="211"/>
        <w:jc w:val="both"/>
      </w:pPr>
      <w:r>
        <w:rPr>
          <w:spacing w:val="13"/>
        </w:rPr>
        <w:t>パスワードを設定する際の注意事項として， 意味のある語句， 数字を避けてください．</w:t>
      </w:r>
      <w:r>
        <w:rPr>
          <w:spacing w:val="-1"/>
        </w:rPr>
        <w:t>たとえば， 自分の氏名， 芸能人名， 家族・友人・恋人の氏名， ペット， 電話番号， 車のナ</w:t>
      </w:r>
      <w:r>
        <w:rPr>
          <w:spacing w:val="16"/>
        </w:rPr>
        <w:t>ンバーなどは個人が分かれば容易に類推できてしまいます．また，辞書に載っているような単純な単語や短い単語も，コンピュータの辞書ファイルなどを利用して総当たりで調べ</w:t>
      </w:r>
      <w:r>
        <w:rPr>
          <w:spacing w:val="-2"/>
        </w:rPr>
        <w:t>られてしまいます．</w:t>
      </w:r>
    </w:p>
    <w:p>
      <w:pPr>
        <w:spacing w:before="252"/>
        <w:ind w:left="354" w:right="0" w:firstLine="0"/>
        <w:jc w:val="left"/>
        <w:rPr>
          <w:rFonts w:ascii="Century"/>
          <w:sz w:val="21"/>
        </w:rPr>
      </w:pPr>
      <w:r>
        <w:rPr>
          <w:rFonts w:ascii="Century"/>
          <w:spacing w:val="-2"/>
          <w:sz w:val="21"/>
        </w:rPr>
        <w:t>----------------------------------------------------------------------------------------------------------------------</w:t>
      </w:r>
      <w:r>
        <w:rPr>
          <w:rFonts w:ascii="Century"/>
          <w:spacing w:val="-10"/>
          <w:sz w:val="21"/>
        </w:rPr>
        <w:t>-</w:t>
      </w:r>
    </w:p>
    <w:p>
      <w:pPr>
        <w:spacing w:before="143"/>
        <w:ind w:left="354" w:right="0" w:firstLine="0"/>
        <w:jc w:val="left"/>
        <w:rPr>
          <w:rFonts w:ascii="Century"/>
          <w:sz w:val="21"/>
        </w:rPr>
      </w:pPr>
      <w:r>
        <w:rPr>
          <w:rFonts w:ascii="Century"/>
          <w:spacing w:val="-2"/>
          <w:sz w:val="21"/>
        </w:rPr>
        <w:t>----------------------------------------------------------------------------------------------------------------------</w:t>
      </w:r>
      <w:r>
        <w:rPr>
          <w:rFonts w:ascii="Century"/>
          <w:spacing w:val="-10"/>
          <w:sz w:val="21"/>
        </w:rPr>
        <w:t>-</w:t>
      </w:r>
    </w:p>
    <w:p>
      <w:pPr>
        <w:spacing w:before="144"/>
        <w:ind w:left="354" w:right="0" w:firstLine="0"/>
        <w:jc w:val="left"/>
        <w:rPr>
          <w:rFonts w:ascii="Century"/>
          <w:sz w:val="21"/>
        </w:rPr>
      </w:pPr>
      <w:r>
        <w:rPr>
          <w:rFonts w:ascii="Century"/>
          <w:spacing w:val="-2"/>
          <w:sz w:val="21"/>
        </w:rPr>
        <w:t>----------------------------------------------------------------------------------------------------------------------</w:t>
      </w:r>
      <w:r>
        <w:rPr>
          <w:rFonts w:ascii="Century"/>
          <w:spacing w:val="-10"/>
          <w:sz w:val="21"/>
        </w:rPr>
        <w:t>-</w:t>
      </w:r>
    </w:p>
    <w:p>
      <w:pPr>
        <w:pStyle w:val="BodyText"/>
        <w:spacing w:before="264"/>
        <w:rPr>
          <w:rFonts w:ascii="Century"/>
        </w:rPr>
      </w:pPr>
    </w:p>
    <w:p>
      <w:pPr>
        <w:pStyle w:val="BodyText"/>
        <w:ind w:left="143"/>
        <w:rPr>
          <w:rFonts w:ascii="MS PGothic" w:eastAsia="MS PGothic"/>
        </w:rPr>
      </w:pPr>
      <w:r>
        <w:rPr>
          <w:rFonts w:ascii="MS PGothic" w:eastAsia="MS PGothic"/>
          <w:spacing w:val="-7"/>
        </w:rPr>
        <w:t>問題 </w:t>
      </w:r>
      <w:r>
        <w:rPr>
          <w:rFonts w:ascii="Century" w:eastAsia="Century"/>
        </w:rPr>
        <w:t>III</w:t>
      </w:r>
      <w:r>
        <w:rPr>
          <w:rFonts w:ascii="Century" w:eastAsia="Century"/>
          <w:spacing w:val="61"/>
        </w:rPr>
        <w:t> </w:t>
      </w:r>
      <w:r>
        <w:rPr>
          <w:rFonts w:ascii="MS PGothic" w:eastAsia="MS PGothic"/>
          <w:spacing w:val="-1"/>
        </w:rPr>
        <w:t>下記の文を日本語に翻訳しなさい．</w:t>
      </w:r>
    </w:p>
    <w:p>
      <w:pPr>
        <w:pStyle w:val="Heading4"/>
        <w:spacing w:line="312" w:lineRule="auto" w:before="130"/>
        <w:ind w:right="624"/>
        <w:jc w:val="both"/>
      </w:pPr>
      <w:r>
        <w:rPr/>
        <w:t>Do có nguy cơ bị nhiễm vi rút, nếu thấy tên người gửi và tiêu đề gửi là của người mình không biết, thì tốt nhất không cần xác nhận nội dung mà xóa thư đó đi ngay.</w:t>
      </w:r>
    </w:p>
    <w:p>
      <w:pPr>
        <w:spacing w:before="239"/>
        <w:ind w:left="354" w:right="0" w:firstLine="0"/>
        <w:jc w:val="left"/>
        <w:rPr>
          <w:rFonts w:ascii="Century"/>
          <w:sz w:val="21"/>
        </w:rPr>
      </w:pPr>
      <w:r>
        <w:rPr>
          <w:rFonts w:ascii="Century"/>
          <w:spacing w:val="-2"/>
          <w:sz w:val="21"/>
        </w:rPr>
        <w:t>----------------------------------------------------------------------------------------------------------------------</w:t>
      </w:r>
      <w:r>
        <w:rPr>
          <w:rFonts w:ascii="Century"/>
          <w:spacing w:val="-10"/>
          <w:sz w:val="21"/>
        </w:rPr>
        <w:t>-</w:t>
      </w:r>
    </w:p>
    <w:p>
      <w:pPr>
        <w:spacing w:before="143"/>
        <w:ind w:left="354" w:right="0" w:firstLine="0"/>
        <w:jc w:val="left"/>
        <w:rPr>
          <w:rFonts w:ascii="Century"/>
          <w:sz w:val="21"/>
        </w:rPr>
      </w:pPr>
      <w:r>
        <w:rPr>
          <w:rFonts w:ascii="Century"/>
          <w:spacing w:val="-2"/>
          <w:sz w:val="21"/>
        </w:rPr>
        <w:t>----------------------------------------------------------------------------------------------------------------------</w:t>
      </w:r>
      <w:r>
        <w:rPr>
          <w:rFonts w:ascii="Century"/>
          <w:spacing w:val="-10"/>
          <w:sz w:val="21"/>
        </w:rPr>
        <w:t>-</w:t>
      </w:r>
    </w:p>
    <w:p>
      <w:pPr>
        <w:spacing w:before="143"/>
        <w:ind w:left="354" w:right="0" w:firstLine="0"/>
        <w:jc w:val="left"/>
        <w:rPr>
          <w:rFonts w:ascii="Century"/>
          <w:sz w:val="21"/>
        </w:rPr>
      </w:pPr>
      <w:r>
        <w:rPr>
          <w:rFonts w:ascii="Century"/>
          <w:spacing w:val="-2"/>
          <w:sz w:val="21"/>
        </w:rPr>
        <w:t>----------------------------------------------------------------------------------------------------------------------</w:t>
      </w:r>
      <w:r>
        <w:rPr>
          <w:rFonts w:ascii="Century"/>
          <w:spacing w:val="-10"/>
          <w:sz w:val="21"/>
        </w:rPr>
        <w:t>-</w:t>
      </w:r>
    </w:p>
    <w:p>
      <w:pPr>
        <w:spacing w:after="0"/>
        <w:jc w:val="left"/>
        <w:rPr>
          <w:rFonts w:ascii="Century"/>
          <w:sz w:val="21"/>
        </w:rPr>
        <w:sectPr>
          <w:pgSz w:w="11910" w:h="16840"/>
          <w:pgMar w:header="685" w:footer="0" w:top="1660" w:bottom="280" w:left="1559" w:right="1133"/>
        </w:sectPr>
      </w:pPr>
    </w:p>
    <w:p>
      <w:pPr>
        <w:pStyle w:val="BodyText"/>
        <w:spacing w:before="11"/>
        <w:rPr>
          <w:rFonts w:ascii="Century"/>
          <w:sz w:val="5"/>
        </w:rPr>
      </w:pPr>
    </w:p>
    <w:p>
      <w:pPr>
        <w:spacing w:line="89" w:lineRule="exact"/>
        <w:ind w:left="128" w:right="0" w:firstLine="0"/>
        <w:rPr>
          <w:rFonts w:ascii="Century"/>
          <w:position w:val="-1"/>
          <w:sz w:val="8"/>
        </w:rPr>
      </w:pPr>
      <w:r>
        <w:rPr>
          <w:rFonts w:ascii="Century"/>
          <w:position w:val="-1"/>
          <w:sz w:val="8"/>
        </w:rPr>
        <mc:AlternateContent>
          <mc:Choice Requires="wps">
            <w:drawing>
              <wp:inline distT="0" distB="0" distL="0" distR="0">
                <wp:extent cx="5501640" cy="57150"/>
                <wp:effectExtent l="0" t="0" r="0" b="0"/>
                <wp:docPr id="129" name="Group 129"/>
                <wp:cNvGraphicFramePr>
                  <a:graphicFrameLocks/>
                </wp:cNvGraphicFramePr>
                <a:graphic>
                  <a:graphicData uri="http://schemas.microsoft.com/office/word/2010/wordprocessingGroup">
                    <wpg:wgp>
                      <wpg:cNvPr id="129" name="Group 129"/>
                      <wpg:cNvGrpSpPr/>
                      <wpg:grpSpPr>
                        <a:xfrm>
                          <a:off x="0" y="0"/>
                          <a:ext cx="5501640" cy="57150"/>
                          <a:chExt cx="5501640" cy="57150"/>
                        </a:xfrm>
                      </wpg:grpSpPr>
                      <wps:wsp>
                        <wps:cNvPr id="130" name="Graphic 130"/>
                        <wps:cNvSpPr/>
                        <wps:spPr>
                          <a:xfrm>
                            <a:off x="0" y="0"/>
                            <a:ext cx="5501640" cy="57150"/>
                          </a:xfrm>
                          <a:custGeom>
                            <a:avLst/>
                            <a:gdLst/>
                            <a:ahLst/>
                            <a:cxnLst/>
                            <a:rect l="l" t="t" r="r" b="b"/>
                            <a:pathLst>
                              <a:path w="5501640" h="57150">
                                <a:moveTo>
                                  <a:pt x="5501373" y="47498"/>
                                </a:moveTo>
                                <a:lnTo>
                                  <a:pt x="0" y="47498"/>
                                </a:lnTo>
                                <a:lnTo>
                                  <a:pt x="0" y="56642"/>
                                </a:lnTo>
                                <a:lnTo>
                                  <a:pt x="5501373" y="56642"/>
                                </a:lnTo>
                                <a:lnTo>
                                  <a:pt x="5501373" y="47498"/>
                                </a:lnTo>
                                <a:close/>
                              </a:path>
                              <a:path w="5501640" h="57150">
                                <a:moveTo>
                                  <a:pt x="5501373" y="0"/>
                                </a:moveTo>
                                <a:lnTo>
                                  <a:pt x="0" y="0"/>
                                </a:lnTo>
                                <a:lnTo>
                                  <a:pt x="0" y="38100"/>
                                </a:lnTo>
                                <a:lnTo>
                                  <a:pt x="5501373" y="38100"/>
                                </a:lnTo>
                                <a:lnTo>
                                  <a:pt x="5501373" y="0"/>
                                </a:lnTo>
                                <a:close/>
                              </a:path>
                            </a:pathLst>
                          </a:custGeom>
                          <a:solidFill>
                            <a:srgbClr val="808080"/>
                          </a:solidFill>
                        </wps:spPr>
                        <wps:bodyPr wrap="square" lIns="0" tIns="0" rIns="0" bIns="0" rtlCol="0">
                          <a:prstTxWarp prst="textNoShape">
                            <a:avLst/>
                          </a:prstTxWarp>
                          <a:noAutofit/>
                        </wps:bodyPr>
                      </wps:wsp>
                    </wpg:wgp>
                  </a:graphicData>
                </a:graphic>
              </wp:inline>
            </w:drawing>
          </mc:Choice>
          <mc:Fallback>
            <w:pict>
              <v:group style="width:433.2pt;height:4.5pt;mso-position-horizontal-relative:char;mso-position-vertical-relative:line" id="docshapegroup79" coordorigin="0,0" coordsize="8664,90">
                <v:shape style="position:absolute;left:0;top:0;width:8664;height:90" id="docshape80" coordorigin="0,0" coordsize="8664,90" path="m8664,75l0,75,0,89,8664,89,8664,75xm8664,0l0,0,0,60,8664,60,8664,0xe" filled="true" fillcolor="#808080" stroked="false">
                  <v:path arrowok="t"/>
                  <v:fill type="solid"/>
                </v:shape>
              </v:group>
            </w:pict>
          </mc:Fallback>
        </mc:AlternateContent>
      </w:r>
      <w:r>
        <w:rPr>
          <w:rFonts w:ascii="Century"/>
          <w:position w:val="-1"/>
          <w:sz w:val="8"/>
        </w:rPr>
      </w:r>
    </w:p>
    <w:p>
      <w:pPr>
        <w:pStyle w:val="Heading1"/>
        <w:numPr>
          <w:ilvl w:val="0"/>
          <w:numId w:val="6"/>
        </w:numPr>
        <w:tabs>
          <w:tab w:pos="653" w:val="left" w:leader="none"/>
        </w:tabs>
        <w:spacing w:line="240" w:lineRule="auto" w:before="591" w:after="0"/>
        <w:ind w:left="653" w:right="0" w:hanging="510"/>
        <w:jc w:val="left"/>
        <w:rPr>
          <w:rFonts w:ascii="MS Gothic" w:hAnsi="MS Gothic" w:eastAsia="MS Gothic"/>
        </w:rPr>
      </w:pPr>
      <w:bookmarkStart w:name="_TOC_250061" w:id="55"/>
      <w:r>
        <w:rPr>
          <w:rFonts w:ascii="MS Gothic" w:hAnsi="MS Gothic" w:eastAsia="MS Gothic"/>
        </w:rPr>
        <w:t>コンピュータの構造</w:t>
      </w:r>
      <w:r>
        <w:rPr/>
        <w:t>(Cấu</w:t>
      </w:r>
      <w:r>
        <w:rPr>
          <w:spacing w:val="-6"/>
        </w:rPr>
        <w:t> </w:t>
      </w:r>
      <w:r>
        <w:rPr/>
        <w:t>trúc</w:t>
      </w:r>
      <w:r>
        <w:rPr>
          <w:spacing w:val="-4"/>
        </w:rPr>
        <w:t> </w:t>
      </w:r>
      <w:r>
        <w:rPr/>
        <w:t>máy</w:t>
      </w:r>
      <w:r>
        <w:rPr>
          <w:spacing w:val="-4"/>
        </w:rPr>
        <w:t> </w:t>
      </w:r>
      <w:bookmarkEnd w:id="55"/>
      <w:r>
        <w:rPr>
          <w:spacing w:val="-2"/>
        </w:rPr>
        <w:t>tính)</w:t>
      </w:r>
    </w:p>
    <w:p>
      <w:pPr>
        <w:pStyle w:val="BodyText"/>
        <w:spacing w:line="316" w:lineRule="auto" w:before="266"/>
        <w:ind w:left="143" w:right="663" w:firstLine="211"/>
        <w:jc w:val="both"/>
      </w:pPr>
      <w:r>
        <w:rPr>
          <w:spacing w:val="12"/>
        </w:rPr>
        <w:t>パソコンのカタログを見てみると，仕様の欄には細かい数字や聞き慣れない用語が並ん</w:t>
      </w:r>
      <w:r>
        <w:rPr>
          <w:spacing w:val="9"/>
        </w:rPr>
        <w:t>でいます． これらは， パソコンのハードウェアの性能を表しています． パソコン内部を目</w:t>
      </w:r>
      <w:r>
        <w:rPr>
          <w:spacing w:val="14"/>
        </w:rPr>
        <w:t>にする機会はあまりないかもしれませんが，中身についての概要が理解できれば，これら</w:t>
      </w:r>
      <w:r>
        <w:rPr>
          <w:spacing w:val="12"/>
        </w:rPr>
        <w:t>の数字の持つ意味が分かってきます．この章では，ハードウェアの構成や特徴について学</w:t>
      </w:r>
      <w:r>
        <w:rPr>
          <w:spacing w:val="-2"/>
        </w:rPr>
        <w:t>習します．</w:t>
      </w:r>
    </w:p>
    <w:p>
      <w:pPr>
        <w:pStyle w:val="BodyText"/>
      </w:pPr>
    </w:p>
    <w:p>
      <w:pPr>
        <w:pStyle w:val="BodyText"/>
        <w:spacing w:before="159"/>
      </w:pPr>
    </w:p>
    <w:p>
      <w:pPr>
        <w:spacing w:before="0"/>
        <w:ind w:left="143" w:right="0" w:firstLine="0"/>
        <w:jc w:val="left"/>
        <w:rPr>
          <w:rFonts w:ascii="MS PGothic" w:eastAsia="MS PGothic"/>
          <w:sz w:val="32"/>
        </w:rPr>
      </w:pPr>
      <w:r>
        <w:rPr>
          <w:rFonts w:ascii="MS PGothic" w:eastAsia="MS PGothic"/>
          <w:spacing w:val="-6"/>
          <w:sz w:val="32"/>
        </w:rPr>
        <w:t>新しい言葉</w:t>
      </w:r>
    </w:p>
    <w:p>
      <w:pPr>
        <w:pStyle w:val="BodyText"/>
        <w:spacing w:before="15"/>
        <w:rPr>
          <w:rFonts w:ascii="MS PGothic"/>
          <w:sz w:val="20"/>
        </w:rPr>
      </w:pPr>
    </w:p>
    <w:tbl>
      <w:tblPr>
        <w:tblW w:w="0" w:type="auto"/>
        <w:jc w:val="left"/>
        <w:tblInd w:w="148" w:type="dxa"/>
        <w:tblBorders>
          <w:top w:val="single" w:sz="4" w:space="0" w:color="EDEBE0"/>
          <w:left w:val="single" w:sz="4" w:space="0" w:color="EDEBE0"/>
          <w:bottom w:val="single" w:sz="4" w:space="0" w:color="EDEBE0"/>
          <w:right w:val="single" w:sz="4" w:space="0" w:color="EDEBE0"/>
          <w:insideH w:val="single" w:sz="4" w:space="0" w:color="EDEBE0"/>
          <w:insideV w:val="single" w:sz="4" w:space="0" w:color="EDEBE0"/>
        </w:tblBorders>
        <w:tblLayout w:type="fixed"/>
        <w:tblCellMar>
          <w:top w:w="0" w:type="dxa"/>
          <w:left w:w="0" w:type="dxa"/>
          <w:bottom w:w="0" w:type="dxa"/>
          <w:right w:w="0" w:type="dxa"/>
        </w:tblCellMar>
        <w:tblLook w:val="01E0"/>
      </w:tblPr>
      <w:tblGrid>
        <w:gridCol w:w="566"/>
        <w:gridCol w:w="2410"/>
        <w:gridCol w:w="2412"/>
        <w:gridCol w:w="3118"/>
      </w:tblGrid>
      <w:tr>
        <w:trPr>
          <w:trHeight w:val="515" w:hRule="atLeast"/>
        </w:trPr>
        <w:tc>
          <w:tcPr>
            <w:tcW w:w="566" w:type="dxa"/>
          </w:tcPr>
          <w:p>
            <w:pPr>
              <w:pStyle w:val="TableParagraph"/>
              <w:spacing w:line="272" w:lineRule="exact" w:before="0"/>
              <w:ind w:left="2" w:right="103"/>
              <w:jc w:val="center"/>
              <w:rPr>
                <w:sz w:val="21"/>
              </w:rPr>
            </w:pPr>
            <w:r>
              <w:rPr>
                <w:spacing w:val="-5"/>
                <w:sz w:val="21"/>
              </w:rPr>
              <w:t>1.</w:t>
            </w:r>
          </w:p>
        </w:tc>
        <w:tc>
          <w:tcPr>
            <w:tcW w:w="2410" w:type="dxa"/>
          </w:tcPr>
          <w:p>
            <w:pPr>
              <w:pStyle w:val="TableParagraph"/>
              <w:spacing w:before="119"/>
              <w:ind w:left="108"/>
              <w:rPr>
                <w:sz w:val="21"/>
              </w:rPr>
            </w:pPr>
            <w:r>
              <w:rPr>
                <w:spacing w:val="-2"/>
                <w:sz w:val="21"/>
              </w:rPr>
              <w:t>3</w:t>
            </w:r>
            <w:r>
              <w:rPr>
                <w:spacing w:val="-5"/>
                <w:sz w:val="21"/>
              </w:rPr>
              <w:t> 次元ゲーム</w:t>
            </w:r>
          </w:p>
        </w:tc>
        <w:tc>
          <w:tcPr>
            <w:tcW w:w="2412" w:type="dxa"/>
          </w:tcPr>
          <w:p>
            <w:pPr>
              <w:pStyle w:val="TableParagraph"/>
              <w:spacing w:before="119"/>
              <w:ind w:left="108"/>
              <w:rPr>
                <w:sz w:val="21"/>
              </w:rPr>
            </w:pPr>
            <w:r>
              <w:rPr>
                <w:spacing w:val="-4"/>
                <w:sz w:val="21"/>
              </w:rPr>
              <w:t>さんじげん game</w:t>
            </w:r>
          </w:p>
        </w:tc>
        <w:tc>
          <w:tcPr>
            <w:tcW w:w="3118" w:type="dxa"/>
          </w:tcPr>
          <w:p>
            <w:pPr>
              <w:pStyle w:val="TableParagraph"/>
              <w:spacing w:before="119"/>
              <w:ind w:left="106"/>
              <w:rPr>
                <w:rFonts w:ascii="Times New Roman" w:hAnsi="Times New Roman"/>
                <w:sz w:val="24"/>
              </w:rPr>
            </w:pPr>
            <w:r>
              <w:rPr>
                <w:rFonts w:ascii="Times New Roman" w:hAnsi="Times New Roman"/>
                <w:sz w:val="24"/>
              </w:rPr>
              <w:t>game</w:t>
            </w:r>
            <w:r>
              <w:rPr>
                <w:rFonts w:ascii="Times New Roman" w:hAnsi="Times New Roman"/>
                <w:spacing w:val="-3"/>
                <w:sz w:val="24"/>
              </w:rPr>
              <w:t> </w:t>
            </w:r>
            <w:r>
              <w:rPr>
                <w:rFonts w:ascii="Times New Roman" w:hAnsi="Times New Roman"/>
                <w:sz w:val="24"/>
              </w:rPr>
              <w:t>3</w:t>
            </w:r>
            <w:r>
              <w:rPr>
                <w:rFonts w:ascii="Times New Roman" w:hAnsi="Times New Roman"/>
                <w:spacing w:val="-1"/>
                <w:sz w:val="24"/>
              </w:rPr>
              <w:t> </w:t>
            </w:r>
            <w:r>
              <w:rPr>
                <w:rFonts w:ascii="Times New Roman" w:hAnsi="Times New Roman"/>
                <w:sz w:val="24"/>
              </w:rPr>
              <w:t>chiều</w:t>
            </w:r>
            <w:r>
              <w:rPr>
                <w:rFonts w:ascii="Times New Roman" w:hAnsi="Times New Roman"/>
                <w:spacing w:val="-1"/>
                <w:sz w:val="24"/>
              </w:rPr>
              <w:t> </w:t>
            </w:r>
            <w:r>
              <w:rPr>
                <w:rFonts w:ascii="Times New Roman" w:hAnsi="Times New Roman"/>
                <w:spacing w:val="-4"/>
                <w:sz w:val="24"/>
              </w:rPr>
              <w:t>(3D)</w:t>
            </w:r>
          </w:p>
        </w:tc>
      </w:tr>
      <w:tr>
        <w:trPr>
          <w:trHeight w:val="719" w:hRule="atLeast"/>
        </w:trPr>
        <w:tc>
          <w:tcPr>
            <w:tcW w:w="566" w:type="dxa"/>
          </w:tcPr>
          <w:p>
            <w:pPr>
              <w:pStyle w:val="TableParagraph"/>
              <w:ind w:left="2" w:right="103"/>
              <w:jc w:val="center"/>
              <w:rPr>
                <w:sz w:val="21"/>
              </w:rPr>
            </w:pPr>
            <w:r>
              <w:rPr>
                <w:spacing w:val="-5"/>
                <w:sz w:val="21"/>
              </w:rPr>
              <w:t>2.</w:t>
            </w:r>
          </w:p>
        </w:tc>
        <w:tc>
          <w:tcPr>
            <w:tcW w:w="2410" w:type="dxa"/>
          </w:tcPr>
          <w:p>
            <w:pPr>
              <w:pStyle w:val="TableParagraph"/>
              <w:ind w:left="141"/>
              <w:rPr>
                <w:sz w:val="21"/>
              </w:rPr>
            </w:pPr>
            <w:r>
              <w:rPr>
                <w:spacing w:val="-2"/>
                <w:sz w:val="21"/>
              </w:rPr>
              <w:t>（～に）</w:t>
            </w:r>
            <w:r>
              <w:rPr>
                <w:spacing w:val="-4"/>
                <w:sz w:val="21"/>
              </w:rPr>
              <w:t>直交する</w:t>
            </w:r>
          </w:p>
        </w:tc>
        <w:tc>
          <w:tcPr>
            <w:tcW w:w="2412" w:type="dxa"/>
          </w:tcPr>
          <w:p>
            <w:pPr>
              <w:pStyle w:val="TableParagraph"/>
              <w:ind w:left="141"/>
              <w:rPr>
                <w:sz w:val="21"/>
              </w:rPr>
            </w:pPr>
            <w:r>
              <w:rPr>
                <w:sz w:val="21"/>
              </w:rPr>
              <w:t>（</w:t>
            </w:r>
            <w:r>
              <w:rPr>
                <w:spacing w:val="-7"/>
                <w:sz w:val="21"/>
              </w:rPr>
              <w:t> </w:t>
            </w:r>
            <w:r>
              <w:rPr>
                <w:sz w:val="21"/>
              </w:rPr>
              <w:t>～</w:t>
            </w:r>
            <w:r>
              <w:rPr>
                <w:spacing w:val="-5"/>
                <w:sz w:val="21"/>
              </w:rPr>
              <w:t> に </w:t>
            </w:r>
            <w:r>
              <w:rPr>
                <w:sz w:val="21"/>
              </w:rPr>
              <w:t>）</w:t>
            </w:r>
            <w:r>
              <w:rPr>
                <w:spacing w:val="-1"/>
                <w:sz w:val="21"/>
              </w:rPr>
              <w:t> ち ょ っ こ うす</w:t>
            </w:r>
            <w:r>
              <w:rPr>
                <w:spacing w:val="-10"/>
                <w:sz w:val="21"/>
              </w:rPr>
              <w:t> </w:t>
            </w:r>
          </w:p>
          <w:p>
            <w:pPr>
              <w:pStyle w:val="TableParagraph"/>
              <w:spacing w:line="266" w:lineRule="exact" w:before="87"/>
              <w:ind w:left="108"/>
              <w:rPr>
                <w:sz w:val="21"/>
              </w:rPr>
            </w:pPr>
            <w:r>
              <w:rPr>
                <w:spacing w:val="-10"/>
                <w:sz w:val="21"/>
              </w:rPr>
              <w:t>る</w:t>
            </w:r>
          </w:p>
        </w:tc>
        <w:tc>
          <w:tcPr>
            <w:tcW w:w="3118" w:type="dxa"/>
          </w:tcPr>
          <w:p>
            <w:pPr>
              <w:pStyle w:val="TableParagraph"/>
              <w:spacing w:before="63"/>
              <w:ind w:left="106"/>
              <w:rPr>
                <w:rFonts w:ascii="Times New Roman" w:hAnsi="Times New Roman"/>
                <w:sz w:val="24"/>
              </w:rPr>
            </w:pPr>
            <w:r>
              <w:rPr>
                <w:rFonts w:ascii="Times New Roman" w:hAnsi="Times New Roman"/>
                <w:sz w:val="24"/>
              </w:rPr>
              <w:t>vuông góc</w:t>
            </w:r>
            <w:r>
              <w:rPr>
                <w:rFonts w:ascii="Times New Roman" w:hAnsi="Times New Roman"/>
                <w:spacing w:val="-1"/>
                <w:sz w:val="24"/>
              </w:rPr>
              <w:t> </w:t>
            </w:r>
            <w:r>
              <w:rPr>
                <w:rFonts w:ascii="Times New Roman" w:hAnsi="Times New Roman"/>
                <w:sz w:val="24"/>
              </w:rPr>
              <w:t>với </w:t>
            </w:r>
            <w:r>
              <w:rPr>
                <w:rFonts w:ascii="Times New Roman" w:hAnsi="Times New Roman"/>
                <w:spacing w:val="-10"/>
                <w:sz w:val="24"/>
              </w:rPr>
              <w:t>~</w:t>
            </w:r>
          </w:p>
        </w:tc>
      </w:tr>
      <w:tr>
        <w:trPr>
          <w:trHeight w:val="359" w:hRule="atLeast"/>
        </w:trPr>
        <w:tc>
          <w:tcPr>
            <w:tcW w:w="566" w:type="dxa"/>
          </w:tcPr>
          <w:p>
            <w:pPr>
              <w:pStyle w:val="TableParagraph"/>
              <w:spacing w:line="266" w:lineRule="exact"/>
              <w:ind w:left="2" w:right="103"/>
              <w:jc w:val="center"/>
              <w:rPr>
                <w:sz w:val="21"/>
              </w:rPr>
            </w:pPr>
            <w:r>
              <w:rPr>
                <w:spacing w:val="-5"/>
                <w:sz w:val="21"/>
              </w:rPr>
              <w:t>3.</w:t>
            </w:r>
          </w:p>
        </w:tc>
        <w:tc>
          <w:tcPr>
            <w:tcW w:w="2410" w:type="dxa"/>
          </w:tcPr>
          <w:p>
            <w:pPr>
              <w:pStyle w:val="TableParagraph"/>
              <w:spacing w:line="266" w:lineRule="exact"/>
              <w:ind w:left="141"/>
              <w:rPr>
                <w:sz w:val="21"/>
              </w:rPr>
            </w:pPr>
            <w:r>
              <w:rPr>
                <w:spacing w:val="-4"/>
                <w:sz w:val="21"/>
              </w:rPr>
              <w:t>DRAM</w:t>
            </w:r>
          </w:p>
        </w:tc>
        <w:tc>
          <w:tcPr>
            <w:tcW w:w="2412" w:type="dxa"/>
          </w:tcPr>
          <w:p>
            <w:pPr>
              <w:pStyle w:val="TableParagraph"/>
              <w:spacing w:line="266" w:lineRule="exact"/>
              <w:ind w:left="141"/>
              <w:rPr>
                <w:sz w:val="21"/>
              </w:rPr>
            </w:pPr>
            <w:r>
              <w:rPr>
                <w:sz w:val="21"/>
              </w:rPr>
              <w:t>dynamic</w:t>
            </w:r>
            <w:r>
              <w:rPr>
                <w:spacing w:val="-5"/>
                <w:sz w:val="21"/>
              </w:rPr>
              <w:t> RAM</w:t>
            </w:r>
          </w:p>
        </w:tc>
        <w:tc>
          <w:tcPr>
            <w:tcW w:w="3118" w:type="dxa"/>
          </w:tcPr>
          <w:p>
            <w:pPr>
              <w:pStyle w:val="TableParagraph"/>
              <w:spacing w:before="63"/>
              <w:ind w:left="106"/>
              <w:rPr>
                <w:rFonts w:ascii="Times New Roman" w:hAnsi="Times New Roman"/>
                <w:sz w:val="24"/>
              </w:rPr>
            </w:pPr>
            <w:r>
              <w:rPr>
                <w:rFonts w:ascii="Times New Roman" w:hAnsi="Times New Roman"/>
                <w:sz w:val="24"/>
              </w:rPr>
              <w:t>ram</w:t>
            </w:r>
            <w:r>
              <w:rPr>
                <w:rFonts w:ascii="Times New Roman" w:hAnsi="Times New Roman"/>
                <w:spacing w:val="-2"/>
                <w:sz w:val="24"/>
              </w:rPr>
              <w:t> </w:t>
            </w:r>
            <w:r>
              <w:rPr>
                <w:rFonts w:ascii="Times New Roman" w:hAnsi="Times New Roman"/>
                <w:spacing w:val="-4"/>
                <w:sz w:val="24"/>
              </w:rPr>
              <w:t>động</w:t>
            </w:r>
          </w:p>
        </w:tc>
      </w:tr>
      <w:tr>
        <w:trPr>
          <w:trHeight w:val="719" w:hRule="atLeast"/>
        </w:trPr>
        <w:tc>
          <w:tcPr>
            <w:tcW w:w="566" w:type="dxa"/>
          </w:tcPr>
          <w:p>
            <w:pPr>
              <w:pStyle w:val="TableParagraph"/>
              <w:ind w:left="2" w:right="103"/>
              <w:jc w:val="center"/>
              <w:rPr>
                <w:sz w:val="21"/>
              </w:rPr>
            </w:pPr>
            <w:r>
              <w:rPr>
                <w:spacing w:val="-5"/>
                <w:sz w:val="21"/>
              </w:rPr>
              <w:t>4.</w:t>
            </w:r>
          </w:p>
        </w:tc>
        <w:tc>
          <w:tcPr>
            <w:tcW w:w="2410" w:type="dxa"/>
          </w:tcPr>
          <w:p>
            <w:pPr>
              <w:pStyle w:val="TableParagraph"/>
              <w:ind w:left="141"/>
              <w:rPr>
                <w:sz w:val="21"/>
              </w:rPr>
            </w:pPr>
            <w:r>
              <w:rPr>
                <w:spacing w:val="-4"/>
                <w:sz w:val="21"/>
              </w:rPr>
              <w:t>FLOPS</w:t>
            </w:r>
          </w:p>
        </w:tc>
        <w:tc>
          <w:tcPr>
            <w:tcW w:w="2412" w:type="dxa"/>
          </w:tcPr>
          <w:p>
            <w:pPr>
              <w:pStyle w:val="TableParagraph"/>
              <w:spacing w:line="360" w:lineRule="exact" w:before="0"/>
              <w:ind w:left="108" w:firstLine="33"/>
              <w:rPr>
                <w:sz w:val="21"/>
              </w:rPr>
            </w:pPr>
            <w:r>
              <w:rPr>
                <w:sz w:val="21"/>
              </w:rPr>
              <w:t>FLoating</w:t>
            </w:r>
            <w:r>
              <w:rPr>
                <w:spacing w:val="40"/>
                <w:sz w:val="21"/>
              </w:rPr>
              <w:t> </w:t>
            </w:r>
            <w:r>
              <w:rPr>
                <w:sz w:val="21"/>
              </w:rPr>
              <w:t>point</w:t>
            </w:r>
            <w:r>
              <w:rPr>
                <w:spacing w:val="40"/>
                <w:sz w:val="21"/>
              </w:rPr>
              <w:t> </w:t>
            </w:r>
            <w:r>
              <w:rPr>
                <w:sz w:val="21"/>
              </w:rPr>
              <w:t>number Operations Per Second</w:t>
            </w:r>
          </w:p>
        </w:tc>
        <w:tc>
          <w:tcPr>
            <w:tcW w:w="3118" w:type="dxa"/>
          </w:tcPr>
          <w:p>
            <w:pPr>
              <w:pStyle w:val="TableParagraph"/>
              <w:spacing w:line="360" w:lineRule="exact" w:before="0"/>
              <w:ind w:left="106"/>
              <w:rPr>
                <w:rFonts w:ascii="Times New Roman" w:hAnsi="Times New Roman"/>
                <w:sz w:val="24"/>
              </w:rPr>
            </w:pPr>
            <w:r>
              <w:rPr>
                <w:rFonts w:ascii="Times New Roman" w:hAnsi="Times New Roman"/>
                <w:sz w:val="24"/>
              </w:rPr>
              <w:t>số</w:t>
            </w:r>
            <w:r>
              <w:rPr>
                <w:rFonts w:ascii="Times New Roman" w:hAnsi="Times New Roman"/>
                <w:spacing w:val="40"/>
                <w:sz w:val="24"/>
              </w:rPr>
              <w:t> </w:t>
            </w:r>
            <w:r>
              <w:rPr>
                <w:rFonts w:ascii="Times New Roman" w:hAnsi="Times New Roman"/>
                <w:sz w:val="24"/>
              </w:rPr>
              <w:t>lần</w:t>
            </w:r>
            <w:r>
              <w:rPr>
                <w:rFonts w:ascii="Times New Roman" w:hAnsi="Times New Roman"/>
                <w:spacing w:val="40"/>
                <w:sz w:val="24"/>
              </w:rPr>
              <w:t> </w:t>
            </w:r>
            <w:r>
              <w:rPr>
                <w:rFonts w:ascii="Times New Roman" w:hAnsi="Times New Roman"/>
                <w:sz w:val="24"/>
              </w:rPr>
              <w:t>tính</w:t>
            </w:r>
            <w:r>
              <w:rPr>
                <w:rFonts w:ascii="Times New Roman" w:hAnsi="Times New Roman"/>
                <w:spacing w:val="40"/>
                <w:sz w:val="24"/>
              </w:rPr>
              <w:t> </w:t>
            </w:r>
            <w:r>
              <w:rPr>
                <w:rFonts w:ascii="Times New Roman" w:hAnsi="Times New Roman"/>
                <w:sz w:val="24"/>
              </w:rPr>
              <w:t>số</w:t>
            </w:r>
            <w:r>
              <w:rPr>
                <w:rFonts w:ascii="Times New Roman" w:hAnsi="Times New Roman"/>
                <w:spacing w:val="40"/>
                <w:sz w:val="24"/>
              </w:rPr>
              <w:t> </w:t>
            </w:r>
            <w:r>
              <w:rPr>
                <w:rFonts w:ascii="Times New Roman" w:hAnsi="Times New Roman"/>
                <w:sz w:val="24"/>
              </w:rPr>
              <w:t>thực</w:t>
            </w:r>
            <w:r>
              <w:rPr>
                <w:rFonts w:ascii="Times New Roman" w:hAnsi="Times New Roman"/>
                <w:spacing w:val="40"/>
                <w:sz w:val="24"/>
              </w:rPr>
              <w:t> </w:t>
            </w:r>
            <w:r>
              <w:rPr>
                <w:rFonts w:ascii="Times New Roman" w:hAnsi="Times New Roman"/>
                <w:sz w:val="24"/>
              </w:rPr>
              <w:t>trong</w:t>
            </w:r>
            <w:r>
              <w:rPr>
                <w:rFonts w:ascii="Times New Roman" w:hAnsi="Times New Roman"/>
                <w:spacing w:val="40"/>
                <w:sz w:val="24"/>
              </w:rPr>
              <w:t> </w:t>
            </w:r>
            <w:r>
              <w:rPr>
                <w:rFonts w:ascii="Times New Roman" w:hAnsi="Times New Roman"/>
                <w:sz w:val="24"/>
              </w:rPr>
              <w:t>1 </w:t>
            </w:r>
            <w:r>
              <w:rPr>
                <w:rFonts w:ascii="Times New Roman" w:hAnsi="Times New Roman"/>
                <w:spacing w:val="-4"/>
                <w:sz w:val="24"/>
              </w:rPr>
              <w:t>giây</w:t>
            </w:r>
          </w:p>
        </w:tc>
      </w:tr>
      <w:tr>
        <w:trPr>
          <w:trHeight w:val="720" w:hRule="atLeast"/>
        </w:trPr>
        <w:tc>
          <w:tcPr>
            <w:tcW w:w="566" w:type="dxa"/>
          </w:tcPr>
          <w:p>
            <w:pPr>
              <w:pStyle w:val="TableParagraph"/>
              <w:ind w:left="2" w:right="103"/>
              <w:jc w:val="center"/>
              <w:rPr>
                <w:sz w:val="21"/>
              </w:rPr>
            </w:pPr>
            <w:r>
              <w:rPr>
                <w:spacing w:val="-5"/>
                <w:sz w:val="21"/>
              </w:rPr>
              <w:t>5.</w:t>
            </w:r>
          </w:p>
        </w:tc>
        <w:tc>
          <w:tcPr>
            <w:tcW w:w="2410" w:type="dxa"/>
          </w:tcPr>
          <w:p>
            <w:pPr>
              <w:pStyle w:val="TableParagraph"/>
              <w:ind w:left="141"/>
              <w:rPr>
                <w:sz w:val="21"/>
              </w:rPr>
            </w:pPr>
            <w:r>
              <w:rPr>
                <w:spacing w:val="-4"/>
                <w:sz w:val="21"/>
              </w:rPr>
              <w:t>MIPS</w:t>
            </w:r>
          </w:p>
        </w:tc>
        <w:tc>
          <w:tcPr>
            <w:tcW w:w="2412" w:type="dxa"/>
          </w:tcPr>
          <w:p>
            <w:pPr>
              <w:pStyle w:val="TableParagraph"/>
              <w:spacing w:line="360" w:lineRule="exact" w:before="0"/>
              <w:ind w:left="108" w:firstLine="33"/>
              <w:rPr>
                <w:sz w:val="21"/>
              </w:rPr>
            </w:pPr>
            <w:r>
              <w:rPr>
                <w:sz w:val="21"/>
              </w:rPr>
              <w:t>Million</w:t>
            </w:r>
            <w:r>
              <w:rPr>
                <w:spacing w:val="40"/>
                <w:sz w:val="21"/>
              </w:rPr>
              <w:t> </w:t>
            </w:r>
            <w:r>
              <w:rPr>
                <w:sz w:val="21"/>
              </w:rPr>
              <w:t>Instructions</w:t>
            </w:r>
            <w:r>
              <w:rPr>
                <w:spacing w:val="40"/>
                <w:sz w:val="21"/>
              </w:rPr>
              <w:t> </w:t>
            </w:r>
            <w:r>
              <w:rPr>
                <w:sz w:val="21"/>
              </w:rPr>
              <w:t>Per </w:t>
            </w:r>
            <w:r>
              <w:rPr>
                <w:spacing w:val="-2"/>
                <w:sz w:val="21"/>
              </w:rPr>
              <w:t>Second</w:t>
            </w:r>
          </w:p>
        </w:tc>
        <w:tc>
          <w:tcPr>
            <w:tcW w:w="3118" w:type="dxa"/>
          </w:tcPr>
          <w:p>
            <w:pPr>
              <w:pStyle w:val="TableParagraph"/>
              <w:spacing w:before="63"/>
              <w:ind w:left="106"/>
              <w:rPr>
                <w:rFonts w:ascii="Times New Roman" w:hAnsi="Times New Roman"/>
                <w:sz w:val="24"/>
              </w:rPr>
            </w:pPr>
            <w:r>
              <w:rPr>
                <w:rFonts w:ascii="Times New Roman" w:hAnsi="Times New Roman"/>
                <w:sz w:val="24"/>
              </w:rPr>
              <w:t>triệu</w:t>
            </w:r>
            <w:r>
              <w:rPr>
                <w:rFonts w:ascii="Times New Roman" w:hAnsi="Times New Roman"/>
                <w:spacing w:val="-2"/>
                <w:sz w:val="24"/>
              </w:rPr>
              <w:t> </w:t>
            </w:r>
            <w:r>
              <w:rPr>
                <w:rFonts w:ascii="Times New Roman" w:hAnsi="Times New Roman"/>
                <w:sz w:val="24"/>
              </w:rPr>
              <w:t>lệnh</w:t>
            </w:r>
            <w:r>
              <w:rPr>
                <w:rFonts w:ascii="Times New Roman" w:hAnsi="Times New Roman"/>
                <w:spacing w:val="-1"/>
                <w:sz w:val="24"/>
              </w:rPr>
              <w:t> </w:t>
            </w:r>
            <w:r>
              <w:rPr>
                <w:rFonts w:ascii="Times New Roman" w:hAnsi="Times New Roman"/>
                <w:sz w:val="24"/>
              </w:rPr>
              <w:t>trên</w:t>
            </w:r>
            <w:r>
              <w:rPr>
                <w:rFonts w:ascii="Times New Roman" w:hAnsi="Times New Roman"/>
                <w:spacing w:val="-1"/>
                <w:sz w:val="24"/>
              </w:rPr>
              <w:t> </w:t>
            </w:r>
            <w:r>
              <w:rPr>
                <w:rFonts w:ascii="Times New Roman" w:hAnsi="Times New Roman"/>
                <w:spacing w:val="-4"/>
                <w:sz w:val="24"/>
              </w:rPr>
              <w:t>giây</w:t>
            </w:r>
          </w:p>
        </w:tc>
      </w:tr>
      <w:tr>
        <w:trPr>
          <w:trHeight w:val="517" w:hRule="atLeast"/>
        </w:trPr>
        <w:tc>
          <w:tcPr>
            <w:tcW w:w="566" w:type="dxa"/>
          </w:tcPr>
          <w:p>
            <w:pPr>
              <w:pStyle w:val="TableParagraph"/>
              <w:spacing w:line="272" w:lineRule="exact" w:before="0"/>
              <w:ind w:left="2" w:right="103"/>
              <w:jc w:val="center"/>
              <w:rPr>
                <w:sz w:val="21"/>
              </w:rPr>
            </w:pPr>
            <w:r>
              <w:rPr>
                <w:spacing w:val="-5"/>
                <w:sz w:val="21"/>
              </w:rPr>
              <w:t>6.</w:t>
            </w:r>
          </w:p>
        </w:tc>
        <w:tc>
          <w:tcPr>
            <w:tcW w:w="2410" w:type="dxa"/>
          </w:tcPr>
          <w:p>
            <w:pPr>
              <w:pStyle w:val="TableParagraph"/>
              <w:spacing w:before="121"/>
              <w:ind w:left="108"/>
              <w:rPr>
                <w:sz w:val="21"/>
              </w:rPr>
            </w:pPr>
            <w:r>
              <w:rPr>
                <w:spacing w:val="-5"/>
                <w:sz w:val="21"/>
              </w:rPr>
              <w:t>MPU</w:t>
            </w:r>
          </w:p>
        </w:tc>
        <w:tc>
          <w:tcPr>
            <w:tcW w:w="2412" w:type="dxa"/>
          </w:tcPr>
          <w:p>
            <w:pPr>
              <w:pStyle w:val="TableParagraph"/>
              <w:spacing w:before="121"/>
              <w:ind w:left="108"/>
              <w:rPr>
                <w:sz w:val="21"/>
              </w:rPr>
            </w:pPr>
            <w:r>
              <w:rPr>
                <w:sz w:val="21"/>
              </w:rPr>
              <w:t>Micro</w:t>
            </w:r>
            <w:r>
              <w:rPr>
                <w:spacing w:val="-11"/>
                <w:sz w:val="21"/>
              </w:rPr>
              <w:t> </w:t>
            </w:r>
            <w:r>
              <w:rPr>
                <w:sz w:val="21"/>
              </w:rPr>
              <w:t>Processing</w:t>
            </w:r>
            <w:r>
              <w:rPr>
                <w:spacing w:val="-4"/>
                <w:sz w:val="21"/>
              </w:rPr>
              <w:t> Unit</w:t>
            </w:r>
          </w:p>
        </w:tc>
        <w:tc>
          <w:tcPr>
            <w:tcW w:w="3118" w:type="dxa"/>
          </w:tcPr>
          <w:p>
            <w:pPr>
              <w:pStyle w:val="TableParagraph"/>
              <w:spacing w:before="121"/>
              <w:ind w:left="106"/>
              <w:rPr>
                <w:rFonts w:ascii="Times New Roman" w:hAnsi="Times New Roman"/>
                <w:sz w:val="24"/>
              </w:rPr>
            </w:pPr>
            <w:r>
              <w:rPr>
                <w:rFonts w:ascii="Times New Roman" w:hAnsi="Times New Roman"/>
                <w:sz w:val="24"/>
              </w:rPr>
              <w:t>bộ vi xử </w:t>
            </w:r>
            <w:r>
              <w:rPr>
                <w:rFonts w:ascii="Times New Roman" w:hAnsi="Times New Roman"/>
                <w:spacing w:val="-5"/>
                <w:sz w:val="24"/>
              </w:rPr>
              <w:t>lý</w:t>
            </w:r>
          </w:p>
        </w:tc>
      </w:tr>
      <w:tr>
        <w:trPr>
          <w:trHeight w:val="359" w:hRule="atLeast"/>
        </w:trPr>
        <w:tc>
          <w:tcPr>
            <w:tcW w:w="566" w:type="dxa"/>
          </w:tcPr>
          <w:p>
            <w:pPr>
              <w:pStyle w:val="TableParagraph"/>
              <w:spacing w:line="266" w:lineRule="exact"/>
              <w:ind w:left="2" w:right="103"/>
              <w:jc w:val="center"/>
              <w:rPr>
                <w:sz w:val="21"/>
              </w:rPr>
            </w:pPr>
            <w:r>
              <w:rPr>
                <w:spacing w:val="-5"/>
                <w:sz w:val="21"/>
              </w:rPr>
              <w:t>7.</w:t>
            </w:r>
          </w:p>
        </w:tc>
        <w:tc>
          <w:tcPr>
            <w:tcW w:w="2410" w:type="dxa"/>
          </w:tcPr>
          <w:p>
            <w:pPr>
              <w:pStyle w:val="TableParagraph"/>
              <w:spacing w:line="266" w:lineRule="exact"/>
              <w:ind w:left="141"/>
              <w:rPr>
                <w:sz w:val="21"/>
              </w:rPr>
            </w:pPr>
            <w:r>
              <w:rPr>
                <w:spacing w:val="-5"/>
                <w:sz w:val="21"/>
              </w:rPr>
              <w:t>RAM</w:t>
            </w:r>
          </w:p>
        </w:tc>
        <w:tc>
          <w:tcPr>
            <w:tcW w:w="2412" w:type="dxa"/>
          </w:tcPr>
          <w:p>
            <w:pPr>
              <w:pStyle w:val="TableParagraph"/>
              <w:spacing w:line="266" w:lineRule="exact"/>
              <w:ind w:left="141"/>
              <w:rPr>
                <w:sz w:val="21"/>
              </w:rPr>
            </w:pPr>
            <w:r>
              <w:rPr>
                <w:sz w:val="21"/>
              </w:rPr>
              <w:t>Random</w:t>
            </w:r>
            <w:r>
              <w:rPr>
                <w:spacing w:val="-6"/>
                <w:sz w:val="21"/>
              </w:rPr>
              <w:t> </w:t>
            </w:r>
            <w:r>
              <w:rPr>
                <w:sz w:val="21"/>
              </w:rPr>
              <w:t>Access</w:t>
            </w:r>
            <w:r>
              <w:rPr>
                <w:spacing w:val="-7"/>
                <w:sz w:val="21"/>
              </w:rPr>
              <w:t> </w:t>
            </w:r>
            <w:r>
              <w:rPr>
                <w:spacing w:val="-2"/>
                <w:sz w:val="21"/>
              </w:rPr>
              <w:t>Memory</w:t>
            </w:r>
          </w:p>
        </w:tc>
        <w:tc>
          <w:tcPr>
            <w:tcW w:w="3118" w:type="dxa"/>
          </w:tcPr>
          <w:p>
            <w:pPr>
              <w:pStyle w:val="TableParagraph"/>
              <w:spacing w:before="63"/>
              <w:ind w:left="106"/>
              <w:rPr>
                <w:rFonts w:ascii="Times New Roman" w:hAnsi="Times New Roman"/>
                <w:sz w:val="24"/>
              </w:rPr>
            </w:pPr>
            <w:r>
              <w:rPr>
                <w:rFonts w:ascii="Times New Roman" w:hAnsi="Times New Roman"/>
                <w:sz w:val="24"/>
              </w:rPr>
              <w:t>bộ</w:t>
            </w:r>
            <w:r>
              <w:rPr>
                <w:rFonts w:ascii="Times New Roman" w:hAnsi="Times New Roman"/>
                <w:spacing w:val="-1"/>
                <w:sz w:val="24"/>
              </w:rPr>
              <w:t> </w:t>
            </w:r>
            <w:r>
              <w:rPr>
                <w:rFonts w:ascii="Times New Roman" w:hAnsi="Times New Roman"/>
                <w:sz w:val="24"/>
              </w:rPr>
              <w:t>nhớ</w:t>
            </w:r>
            <w:r>
              <w:rPr>
                <w:rFonts w:ascii="Times New Roman" w:hAnsi="Times New Roman"/>
                <w:spacing w:val="-1"/>
                <w:sz w:val="24"/>
              </w:rPr>
              <w:t> </w:t>
            </w:r>
            <w:r>
              <w:rPr>
                <w:rFonts w:ascii="Times New Roman" w:hAnsi="Times New Roman"/>
                <w:sz w:val="24"/>
              </w:rPr>
              <w:t>truy xuất</w:t>
            </w:r>
            <w:r>
              <w:rPr>
                <w:rFonts w:ascii="Times New Roman" w:hAnsi="Times New Roman"/>
                <w:spacing w:val="-1"/>
                <w:sz w:val="24"/>
              </w:rPr>
              <w:t> </w:t>
            </w:r>
            <w:r>
              <w:rPr>
                <w:rFonts w:ascii="Times New Roman" w:hAnsi="Times New Roman"/>
                <w:sz w:val="24"/>
              </w:rPr>
              <w:t>ngẫu </w:t>
            </w:r>
            <w:r>
              <w:rPr>
                <w:rFonts w:ascii="Times New Roman" w:hAnsi="Times New Roman"/>
                <w:spacing w:val="-2"/>
                <w:sz w:val="24"/>
              </w:rPr>
              <w:t>nhiên</w:t>
            </w:r>
          </w:p>
        </w:tc>
      </w:tr>
      <w:tr>
        <w:trPr>
          <w:trHeight w:val="359" w:hRule="atLeast"/>
        </w:trPr>
        <w:tc>
          <w:tcPr>
            <w:tcW w:w="566" w:type="dxa"/>
          </w:tcPr>
          <w:p>
            <w:pPr>
              <w:pStyle w:val="TableParagraph"/>
              <w:spacing w:line="266" w:lineRule="exact"/>
              <w:ind w:left="2" w:right="103"/>
              <w:jc w:val="center"/>
              <w:rPr>
                <w:sz w:val="21"/>
              </w:rPr>
            </w:pPr>
            <w:r>
              <w:rPr>
                <w:spacing w:val="-5"/>
                <w:sz w:val="21"/>
              </w:rPr>
              <w:t>8.</w:t>
            </w:r>
          </w:p>
        </w:tc>
        <w:tc>
          <w:tcPr>
            <w:tcW w:w="2410" w:type="dxa"/>
          </w:tcPr>
          <w:p>
            <w:pPr>
              <w:pStyle w:val="TableParagraph"/>
              <w:spacing w:line="266" w:lineRule="exact"/>
              <w:ind w:left="141"/>
              <w:rPr>
                <w:sz w:val="21"/>
              </w:rPr>
            </w:pPr>
            <w:r>
              <w:rPr>
                <w:spacing w:val="-5"/>
                <w:sz w:val="21"/>
              </w:rPr>
              <w:t>ROM</w:t>
            </w:r>
          </w:p>
        </w:tc>
        <w:tc>
          <w:tcPr>
            <w:tcW w:w="2412" w:type="dxa"/>
          </w:tcPr>
          <w:p>
            <w:pPr>
              <w:pStyle w:val="TableParagraph"/>
              <w:spacing w:line="266" w:lineRule="exact"/>
              <w:ind w:left="141"/>
              <w:rPr>
                <w:sz w:val="21"/>
              </w:rPr>
            </w:pPr>
            <w:r>
              <w:rPr>
                <w:sz w:val="21"/>
              </w:rPr>
              <w:t>Read</w:t>
            </w:r>
            <w:r>
              <w:rPr>
                <w:spacing w:val="-4"/>
                <w:sz w:val="21"/>
              </w:rPr>
              <w:t> </w:t>
            </w:r>
            <w:r>
              <w:rPr>
                <w:sz w:val="21"/>
              </w:rPr>
              <w:t>Only</w:t>
            </w:r>
            <w:r>
              <w:rPr>
                <w:spacing w:val="-7"/>
                <w:sz w:val="21"/>
              </w:rPr>
              <w:t> </w:t>
            </w:r>
            <w:r>
              <w:rPr>
                <w:spacing w:val="-2"/>
                <w:sz w:val="21"/>
              </w:rPr>
              <w:t>Memory</w:t>
            </w:r>
          </w:p>
        </w:tc>
        <w:tc>
          <w:tcPr>
            <w:tcW w:w="3118" w:type="dxa"/>
          </w:tcPr>
          <w:p>
            <w:pPr>
              <w:pStyle w:val="TableParagraph"/>
              <w:spacing w:before="63"/>
              <w:ind w:left="106"/>
              <w:rPr>
                <w:rFonts w:ascii="Times New Roman" w:hAnsi="Times New Roman"/>
                <w:sz w:val="24"/>
              </w:rPr>
            </w:pPr>
            <w:r>
              <w:rPr>
                <w:rFonts w:ascii="Times New Roman" w:hAnsi="Times New Roman"/>
                <w:sz w:val="24"/>
              </w:rPr>
              <w:t>bộ</w:t>
            </w:r>
            <w:r>
              <w:rPr>
                <w:rFonts w:ascii="Times New Roman" w:hAnsi="Times New Roman"/>
                <w:spacing w:val="-1"/>
                <w:sz w:val="24"/>
              </w:rPr>
              <w:t> </w:t>
            </w:r>
            <w:r>
              <w:rPr>
                <w:rFonts w:ascii="Times New Roman" w:hAnsi="Times New Roman"/>
                <w:sz w:val="24"/>
              </w:rPr>
              <w:t>nhớ chỉ </w:t>
            </w:r>
            <w:r>
              <w:rPr>
                <w:rFonts w:ascii="Times New Roman" w:hAnsi="Times New Roman"/>
                <w:spacing w:val="-5"/>
                <w:sz w:val="24"/>
              </w:rPr>
              <w:t>đọc</w:t>
            </w:r>
          </w:p>
        </w:tc>
      </w:tr>
      <w:tr>
        <w:trPr>
          <w:trHeight w:val="359" w:hRule="atLeast"/>
        </w:trPr>
        <w:tc>
          <w:tcPr>
            <w:tcW w:w="566" w:type="dxa"/>
          </w:tcPr>
          <w:p>
            <w:pPr>
              <w:pStyle w:val="TableParagraph"/>
              <w:spacing w:line="266" w:lineRule="exact"/>
              <w:ind w:left="2" w:right="103"/>
              <w:jc w:val="center"/>
              <w:rPr>
                <w:sz w:val="21"/>
              </w:rPr>
            </w:pPr>
            <w:r>
              <w:rPr>
                <w:spacing w:val="-5"/>
                <w:sz w:val="21"/>
              </w:rPr>
              <w:t>9.</w:t>
            </w:r>
          </w:p>
        </w:tc>
        <w:tc>
          <w:tcPr>
            <w:tcW w:w="2410" w:type="dxa"/>
          </w:tcPr>
          <w:p>
            <w:pPr>
              <w:pStyle w:val="TableParagraph"/>
              <w:spacing w:line="266" w:lineRule="exact"/>
              <w:ind w:left="141"/>
              <w:rPr>
                <w:sz w:val="21"/>
              </w:rPr>
            </w:pPr>
            <w:r>
              <w:rPr>
                <w:spacing w:val="-4"/>
                <w:sz w:val="21"/>
              </w:rPr>
              <w:t>SRAM</w:t>
            </w:r>
          </w:p>
        </w:tc>
        <w:tc>
          <w:tcPr>
            <w:tcW w:w="2412" w:type="dxa"/>
          </w:tcPr>
          <w:p>
            <w:pPr>
              <w:pStyle w:val="TableParagraph"/>
              <w:spacing w:line="266" w:lineRule="exact"/>
              <w:ind w:left="141"/>
              <w:rPr>
                <w:sz w:val="21"/>
              </w:rPr>
            </w:pPr>
            <w:r>
              <w:rPr>
                <w:sz w:val="21"/>
              </w:rPr>
              <w:t>Static</w:t>
            </w:r>
            <w:r>
              <w:rPr>
                <w:spacing w:val="-5"/>
                <w:sz w:val="21"/>
              </w:rPr>
              <w:t> RAM</w:t>
            </w:r>
          </w:p>
        </w:tc>
        <w:tc>
          <w:tcPr>
            <w:tcW w:w="3118" w:type="dxa"/>
          </w:tcPr>
          <w:p>
            <w:pPr>
              <w:pStyle w:val="TableParagraph"/>
              <w:spacing w:before="63"/>
              <w:ind w:left="106"/>
              <w:rPr>
                <w:rFonts w:ascii="Times New Roman" w:hAnsi="Times New Roman"/>
                <w:sz w:val="24"/>
              </w:rPr>
            </w:pPr>
            <w:r>
              <w:rPr>
                <w:rFonts w:ascii="Times New Roman" w:hAnsi="Times New Roman"/>
                <w:sz w:val="24"/>
              </w:rPr>
              <w:t>ram</w:t>
            </w:r>
            <w:r>
              <w:rPr>
                <w:rFonts w:ascii="Times New Roman" w:hAnsi="Times New Roman"/>
                <w:spacing w:val="-2"/>
                <w:sz w:val="24"/>
              </w:rPr>
              <w:t> </w:t>
            </w:r>
            <w:r>
              <w:rPr>
                <w:rFonts w:ascii="Times New Roman" w:hAnsi="Times New Roman"/>
                <w:spacing w:val="-4"/>
                <w:sz w:val="24"/>
              </w:rPr>
              <w:t>tĩnh</w:t>
            </w:r>
          </w:p>
        </w:tc>
      </w:tr>
      <w:tr>
        <w:trPr>
          <w:trHeight w:val="359" w:hRule="atLeast"/>
        </w:trPr>
        <w:tc>
          <w:tcPr>
            <w:tcW w:w="566" w:type="dxa"/>
          </w:tcPr>
          <w:p>
            <w:pPr>
              <w:pStyle w:val="TableParagraph"/>
              <w:spacing w:line="266" w:lineRule="exact"/>
              <w:ind w:left="103" w:right="101"/>
              <w:jc w:val="center"/>
              <w:rPr>
                <w:sz w:val="21"/>
              </w:rPr>
            </w:pPr>
            <w:r>
              <w:rPr>
                <w:spacing w:val="-5"/>
                <w:sz w:val="21"/>
              </w:rPr>
              <w:t>10.</w:t>
            </w:r>
          </w:p>
        </w:tc>
        <w:tc>
          <w:tcPr>
            <w:tcW w:w="2410" w:type="dxa"/>
          </w:tcPr>
          <w:p>
            <w:pPr>
              <w:pStyle w:val="TableParagraph"/>
              <w:spacing w:line="266" w:lineRule="exact"/>
              <w:ind w:left="141"/>
              <w:rPr>
                <w:sz w:val="21"/>
              </w:rPr>
            </w:pPr>
            <w:r>
              <w:rPr>
                <w:spacing w:val="-5"/>
                <w:sz w:val="21"/>
              </w:rPr>
              <w:t>USB</w:t>
            </w:r>
          </w:p>
        </w:tc>
        <w:tc>
          <w:tcPr>
            <w:tcW w:w="2412" w:type="dxa"/>
          </w:tcPr>
          <w:p>
            <w:pPr>
              <w:pStyle w:val="TableParagraph"/>
              <w:spacing w:line="266" w:lineRule="exact"/>
              <w:ind w:left="141"/>
              <w:rPr>
                <w:sz w:val="21"/>
              </w:rPr>
            </w:pPr>
            <w:r>
              <w:rPr>
                <w:sz w:val="21"/>
              </w:rPr>
              <w:t>Universal</w:t>
            </w:r>
            <w:r>
              <w:rPr>
                <w:spacing w:val="-8"/>
                <w:sz w:val="21"/>
              </w:rPr>
              <w:t> </w:t>
            </w:r>
            <w:r>
              <w:rPr>
                <w:sz w:val="21"/>
              </w:rPr>
              <w:t>System</w:t>
            </w:r>
            <w:r>
              <w:rPr>
                <w:spacing w:val="-7"/>
                <w:sz w:val="21"/>
              </w:rPr>
              <w:t> </w:t>
            </w:r>
            <w:r>
              <w:rPr>
                <w:spacing w:val="-5"/>
                <w:sz w:val="21"/>
              </w:rPr>
              <w:t>Bus</w:t>
            </w:r>
          </w:p>
        </w:tc>
        <w:tc>
          <w:tcPr>
            <w:tcW w:w="3118" w:type="dxa"/>
          </w:tcPr>
          <w:p>
            <w:pPr>
              <w:pStyle w:val="TableParagraph"/>
              <w:spacing w:before="63"/>
              <w:ind w:left="106"/>
              <w:rPr>
                <w:rFonts w:ascii="Times New Roman" w:hAnsi="Times New Roman"/>
                <w:sz w:val="24"/>
              </w:rPr>
            </w:pPr>
            <w:r>
              <w:rPr>
                <w:rFonts w:ascii="Times New Roman" w:hAnsi="Times New Roman"/>
                <w:sz w:val="24"/>
              </w:rPr>
              <w:t>USB (Bus hệ</w:t>
            </w:r>
            <w:r>
              <w:rPr>
                <w:rFonts w:ascii="Times New Roman" w:hAnsi="Times New Roman"/>
                <w:spacing w:val="-1"/>
                <w:sz w:val="24"/>
              </w:rPr>
              <w:t> </w:t>
            </w:r>
            <w:r>
              <w:rPr>
                <w:rFonts w:ascii="Times New Roman" w:hAnsi="Times New Roman"/>
                <w:sz w:val="24"/>
              </w:rPr>
              <w:t>thống vạn </w:t>
            </w:r>
            <w:r>
              <w:rPr>
                <w:rFonts w:ascii="Times New Roman" w:hAnsi="Times New Roman"/>
                <w:spacing w:val="-2"/>
                <w:sz w:val="24"/>
              </w:rPr>
              <w:t>năng)</w:t>
            </w:r>
          </w:p>
        </w:tc>
      </w:tr>
      <w:tr>
        <w:trPr>
          <w:trHeight w:val="1080" w:hRule="atLeast"/>
        </w:trPr>
        <w:tc>
          <w:tcPr>
            <w:tcW w:w="566" w:type="dxa"/>
          </w:tcPr>
          <w:p>
            <w:pPr>
              <w:pStyle w:val="TableParagraph"/>
              <w:ind w:left="103" w:right="101"/>
              <w:jc w:val="center"/>
              <w:rPr>
                <w:sz w:val="21"/>
              </w:rPr>
            </w:pPr>
            <w:r>
              <w:rPr>
                <w:spacing w:val="-5"/>
                <w:sz w:val="21"/>
              </w:rPr>
              <w:t>11.</w:t>
            </w:r>
          </w:p>
        </w:tc>
        <w:tc>
          <w:tcPr>
            <w:tcW w:w="2410" w:type="dxa"/>
          </w:tcPr>
          <w:p>
            <w:pPr>
              <w:pStyle w:val="TableParagraph"/>
              <w:ind w:left="141"/>
              <w:rPr>
                <w:sz w:val="21"/>
              </w:rPr>
            </w:pPr>
            <w:r>
              <w:rPr>
                <w:spacing w:val="-4"/>
                <w:sz w:val="21"/>
              </w:rPr>
              <w:t>VRAM</w:t>
            </w:r>
          </w:p>
        </w:tc>
        <w:tc>
          <w:tcPr>
            <w:tcW w:w="2412" w:type="dxa"/>
          </w:tcPr>
          <w:p>
            <w:pPr>
              <w:pStyle w:val="TableParagraph"/>
              <w:ind w:left="141"/>
              <w:rPr>
                <w:sz w:val="21"/>
              </w:rPr>
            </w:pPr>
            <w:r>
              <w:rPr>
                <w:sz w:val="21"/>
              </w:rPr>
              <w:t>Video</w:t>
            </w:r>
            <w:r>
              <w:rPr>
                <w:spacing w:val="-5"/>
                <w:sz w:val="21"/>
              </w:rPr>
              <w:t> RAM</w:t>
            </w:r>
          </w:p>
        </w:tc>
        <w:tc>
          <w:tcPr>
            <w:tcW w:w="3118" w:type="dxa"/>
          </w:tcPr>
          <w:p>
            <w:pPr>
              <w:pStyle w:val="TableParagraph"/>
              <w:spacing w:line="312" w:lineRule="auto" w:before="63"/>
              <w:ind w:left="106"/>
              <w:rPr>
                <w:rFonts w:ascii="Times New Roman" w:hAnsi="Times New Roman"/>
                <w:sz w:val="24"/>
              </w:rPr>
            </w:pPr>
            <w:r>
              <w:rPr>
                <w:rFonts w:ascii="Times New Roman" w:hAnsi="Times New Roman"/>
                <w:sz w:val="24"/>
              </w:rPr>
              <w:t>Bộ nhớ của Card tăng tốc </w:t>
            </w:r>
            <w:r>
              <w:rPr>
                <w:rFonts w:ascii="Times New Roman" w:hAnsi="Times New Roman"/>
                <w:sz w:val="24"/>
              </w:rPr>
              <w:t>đồ họa</w:t>
            </w:r>
            <w:r>
              <w:rPr>
                <w:rFonts w:ascii="Times New Roman" w:hAnsi="Times New Roman"/>
                <w:spacing w:val="36"/>
                <w:sz w:val="24"/>
              </w:rPr>
              <w:t> </w:t>
            </w:r>
            <w:r>
              <w:rPr>
                <w:rFonts w:ascii="Times New Roman" w:hAnsi="Times New Roman"/>
                <w:sz w:val="24"/>
              </w:rPr>
              <w:t>hay</w:t>
            </w:r>
            <w:r>
              <w:rPr>
                <w:rFonts w:ascii="Times New Roman" w:hAnsi="Times New Roman"/>
                <w:spacing w:val="38"/>
                <w:sz w:val="24"/>
              </w:rPr>
              <w:t> </w:t>
            </w:r>
            <w:r>
              <w:rPr>
                <w:rFonts w:ascii="Times New Roman" w:hAnsi="Times New Roman"/>
                <w:sz w:val="24"/>
              </w:rPr>
              <w:t>Card</w:t>
            </w:r>
            <w:r>
              <w:rPr>
                <w:rFonts w:ascii="Times New Roman" w:hAnsi="Times New Roman"/>
                <w:spacing w:val="36"/>
                <w:sz w:val="24"/>
              </w:rPr>
              <w:t> </w:t>
            </w:r>
            <w:r>
              <w:rPr>
                <w:rFonts w:ascii="Times New Roman" w:hAnsi="Times New Roman"/>
                <w:sz w:val="24"/>
              </w:rPr>
              <w:t>màn</w:t>
            </w:r>
            <w:r>
              <w:rPr>
                <w:rFonts w:ascii="Times New Roman" w:hAnsi="Times New Roman"/>
                <w:spacing w:val="37"/>
                <w:sz w:val="24"/>
              </w:rPr>
              <w:t> </w:t>
            </w:r>
            <w:r>
              <w:rPr>
                <w:rFonts w:ascii="Times New Roman" w:hAnsi="Times New Roman"/>
                <w:sz w:val="24"/>
              </w:rPr>
              <w:t>hình</w:t>
            </w:r>
            <w:r>
              <w:rPr>
                <w:rFonts w:ascii="Times New Roman" w:hAnsi="Times New Roman"/>
                <w:spacing w:val="38"/>
                <w:sz w:val="24"/>
              </w:rPr>
              <w:t> </w:t>
            </w:r>
            <w:r>
              <w:rPr>
                <w:rFonts w:ascii="Times New Roman" w:hAnsi="Times New Roman"/>
                <w:spacing w:val="-5"/>
                <w:sz w:val="24"/>
              </w:rPr>
              <w:t>máy</w:t>
            </w:r>
          </w:p>
          <w:p>
            <w:pPr>
              <w:pStyle w:val="TableParagraph"/>
              <w:spacing w:before="3"/>
              <w:ind w:left="106"/>
              <w:rPr>
                <w:rFonts w:ascii="Times New Roman" w:hAnsi="Times New Roman"/>
                <w:sz w:val="24"/>
              </w:rPr>
            </w:pPr>
            <w:r>
              <w:rPr>
                <w:rFonts w:ascii="Times New Roman" w:hAnsi="Times New Roman"/>
                <w:spacing w:val="-4"/>
                <w:sz w:val="24"/>
              </w:rPr>
              <w:t>tính</w:t>
            </w:r>
          </w:p>
        </w:tc>
      </w:tr>
      <w:tr>
        <w:trPr>
          <w:trHeight w:val="361" w:hRule="atLeast"/>
        </w:trPr>
        <w:tc>
          <w:tcPr>
            <w:tcW w:w="566" w:type="dxa"/>
          </w:tcPr>
          <w:p>
            <w:pPr>
              <w:pStyle w:val="TableParagraph"/>
              <w:spacing w:line="266" w:lineRule="exact" w:before="76"/>
              <w:ind w:left="103" w:right="101"/>
              <w:jc w:val="center"/>
              <w:rPr>
                <w:sz w:val="21"/>
              </w:rPr>
            </w:pPr>
            <w:r>
              <w:rPr>
                <w:spacing w:val="-5"/>
                <w:sz w:val="21"/>
              </w:rPr>
              <w:t>12.</w:t>
            </w:r>
          </w:p>
        </w:tc>
        <w:tc>
          <w:tcPr>
            <w:tcW w:w="2410" w:type="dxa"/>
          </w:tcPr>
          <w:p>
            <w:pPr>
              <w:pStyle w:val="TableParagraph"/>
              <w:spacing w:line="266" w:lineRule="exact" w:before="76"/>
              <w:ind w:left="141"/>
              <w:rPr>
                <w:sz w:val="21"/>
              </w:rPr>
            </w:pPr>
            <w:r>
              <w:rPr>
                <w:spacing w:val="-5"/>
                <w:sz w:val="21"/>
              </w:rPr>
              <w:t>アーム</w:t>
            </w:r>
          </w:p>
        </w:tc>
        <w:tc>
          <w:tcPr>
            <w:tcW w:w="2412" w:type="dxa"/>
          </w:tcPr>
          <w:p>
            <w:pPr>
              <w:pStyle w:val="TableParagraph"/>
              <w:spacing w:line="266" w:lineRule="exact" w:before="76"/>
              <w:ind w:left="141"/>
              <w:rPr>
                <w:sz w:val="21"/>
              </w:rPr>
            </w:pPr>
            <w:r>
              <w:rPr>
                <w:spacing w:val="-5"/>
                <w:sz w:val="21"/>
              </w:rPr>
              <w:t>arm</w:t>
            </w:r>
          </w:p>
        </w:tc>
        <w:tc>
          <w:tcPr>
            <w:tcW w:w="3118" w:type="dxa"/>
          </w:tcPr>
          <w:p>
            <w:pPr>
              <w:pStyle w:val="TableParagraph"/>
              <w:spacing w:before="66"/>
              <w:ind w:left="106"/>
              <w:rPr>
                <w:rFonts w:ascii="Times New Roman" w:hAnsi="Times New Roman"/>
                <w:sz w:val="24"/>
              </w:rPr>
            </w:pPr>
            <w:r>
              <w:rPr>
                <w:rFonts w:ascii="Times New Roman" w:hAnsi="Times New Roman"/>
                <w:spacing w:val="-5"/>
                <w:sz w:val="24"/>
              </w:rPr>
              <w:t>cần</w:t>
            </w:r>
          </w:p>
        </w:tc>
      </w:tr>
      <w:tr>
        <w:trPr>
          <w:trHeight w:val="359" w:hRule="atLeast"/>
        </w:trPr>
        <w:tc>
          <w:tcPr>
            <w:tcW w:w="566" w:type="dxa"/>
          </w:tcPr>
          <w:p>
            <w:pPr>
              <w:pStyle w:val="TableParagraph"/>
              <w:spacing w:line="266" w:lineRule="exact"/>
              <w:ind w:left="103" w:right="101"/>
              <w:jc w:val="center"/>
              <w:rPr>
                <w:sz w:val="21"/>
              </w:rPr>
            </w:pPr>
            <w:r>
              <w:rPr>
                <w:spacing w:val="-5"/>
                <w:sz w:val="21"/>
              </w:rPr>
              <w:t>13.</w:t>
            </w:r>
          </w:p>
        </w:tc>
        <w:tc>
          <w:tcPr>
            <w:tcW w:w="2410" w:type="dxa"/>
          </w:tcPr>
          <w:p>
            <w:pPr>
              <w:pStyle w:val="TableParagraph"/>
              <w:spacing w:line="266" w:lineRule="exact"/>
              <w:ind w:left="141"/>
              <w:rPr>
                <w:sz w:val="21"/>
              </w:rPr>
            </w:pPr>
            <w:r>
              <w:rPr>
                <w:spacing w:val="-4"/>
                <w:sz w:val="21"/>
              </w:rPr>
              <w:t>アドレスジャンプ</w:t>
            </w:r>
          </w:p>
        </w:tc>
        <w:tc>
          <w:tcPr>
            <w:tcW w:w="2412" w:type="dxa"/>
          </w:tcPr>
          <w:p>
            <w:pPr>
              <w:pStyle w:val="TableParagraph"/>
              <w:spacing w:line="266" w:lineRule="exact"/>
              <w:ind w:left="141"/>
              <w:rPr>
                <w:sz w:val="21"/>
              </w:rPr>
            </w:pPr>
            <w:r>
              <w:rPr>
                <w:sz w:val="21"/>
              </w:rPr>
              <w:t>address</w:t>
            </w:r>
            <w:r>
              <w:rPr>
                <w:spacing w:val="-4"/>
                <w:sz w:val="21"/>
              </w:rPr>
              <w:t> jump</w:t>
            </w:r>
          </w:p>
        </w:tc>
        <w:tc>
          <w:tcPr>
            <w:tcW w:w="3118" w:type="dxa"/>
          </w:tcPr>
          <w:p>
            <w:pPr>
              <w:pStyle w:val="TableParagraph"/>
              <w:spacing w:before="63"/>
              <w:ind w:left="106"/>
              <w:rPr>
                <w:rFonts w:ascii="Times New Roman" w:hAnsi="Times New Roman"/>
                <w:sz w:val="24"/>
              </w:rPr>
            </w:pPr>
            <w:r>
              <w:rPr>
                <w:rFonts w:ascii="Times New Roman" w:hAnsi="Times New Roman"/>
                <w:sz w:val="24"/>
              </w:rPr>
              <w:t>chuyển</w:t>
            </w:r>
            <w:r>
              <w:rPr>
                <w:rFonts w:ascii="Times New Roman" w:hAnsi="Times New Roman"/>
                <w:spacing w:val="-1"/>
                <w:sz w:val="24"/>
              </w:rPr>
              <w:t> </w:t>
            </w:r>
            <w:r>
              <w:rPr>
                <w:rFonts w:ascii="Times New Roman" w:hAnsi="Times New Roman"/>
                <w:sz w:val="24"/>
              </w:rPr>
              <w:t>địa</w:t>
            </w:r>
            <w:r>
              <w:rPr>
                <w:rFonts w:ascii="Times New Roman" w:hAnsi="Times New Roman"/>
                <w:spacing w:val="-2"/>
                <w:sz w:val="24"/>
              </w:rPr>
              <w:t> </w:t>
            </w:r>
            <w:r>
              <w:rPr>
                <w:rFonts w:ascii="Times New Roman" w:hAnsi="Times New Roman"/>
                <w:spacing w:val="-5"/>
                <w:sz w:val="24"/>
              </w:rPr>
              <w:t>chỉ</w:t>
            </w:r>
          </w:p>
        </w:tc>
      </w:tr>
      <w:tr>
        <w:trPr>
          <w:trHeight w:val="359" w:hRule="atLeast"/>
        </w:trPr>
        <w:tc>
          <w:tcPr>
            <w:tcW w:w="566" w:type="dxa"/>
          </w:tcPr>
          <w:p>
            <w:pPr>
              <w:pStyle w:val="TableParagraph"/>
              <w:spacing w:line="266" w:lineRule="exact"/>
              <w:ind w:left="103" w:right="101"/>
              <w:jc w:val="center"/>
              <w:rPr>
                <w:sz w:val="21"/>
              </w:rPr>
            </w:pPr>
            <w:r>
              <w:rPr>
                <w:spacing w:val="-5"/>
                <w:sz w:val="21"/>
              </w:rPr>
              <w:t>14.</w:t>
            </w:r>
          </w:p>
        </w:tc>
        <w:tc>
          <w:tcPr>
            <w:tcW w:w="2410" w:type="dxa"/>
          </w:tcPr>
          <w:p>
            <w:pPr>
              <w:pStyle w:val="TableParagraph"/>
              <w:spacing w:line="266" w:lineRule="exact"/>
              <w:ind w:left="141"/>
              <w:rPr>
                <w:sz w:val="21"/>
              </w:rPr>
            </w:pPr>
            <w:r>
              <w:rPr>
                <w:spacing w:val="-4"/>
                <w:sz w:val="21"/>
              </w:rPr>
              <w:t>キャッシュ</w:t>
            </w:r>
          </w:p>
        </w:tc>
        <w:tc>
          <w:tcPr>
            <w:tcW w:w="2412" w:type="dxa"/>
          </w:tcPr>
          <w:p>
            <w:pPr>
              <w:pStyle w:val="TableParagraph"/>
              <w:spacing w:line="266" w:lineRule="exact"/>
              <w:ind w:left="141"/>
              <w:rPr>
                <w:sz w:val="21"/>
              </w:rPr>
            </w:pPr>
            <w:r>
              <w:rPr>
                <w:spacing w:val="-2"/>
                <w:sz w:val="21"/>
              </w:rPr>
              <w:t>cache</w:t>
            </w:r>
          </w:p>
        </w:tc>
        <w:tc>
          <w:tcPr>
            <w:tcW w:w="3118" w:type="dxa"/>
          </w:tcPr>
          <w:p>
            <w:pPr>
              <w:pStyle w:val="TableParagraph"/>
              <w:spacing w:before="63"/>
              <w:ind w:left="106"/>
              <w:rPr>
                <w:rFonts w:ascii="Times New Roman" w:hAnsi="Times New Roman"/>
                <w:sz w:val="24"/>
              </w:rPr>
            </w:pPr>
            <w:r>
              <w:rPr>
                <w:rFonts w:ascii="Times New Roman" w:hAnsi="Times New Roman"/>
                <w:sz w:val="24"/>
              </w:rPr>
              <w:t>vùng</w:t>
            </w:r>
            <w:r>
              <w:rPr>
                <w:rFonts w:ascii="Times New Roman" w:hAnsi="Times New Roman"/>
                <w:spacing w:val="-1"/>
                <w:sz w:val="24"/>
              </w:rPr>
              <w:t> </w:t>
            </w:r>
            <w:r>
              <w:rPr>
                <w:rFonts w:ascii="Times New Roman" w:hAnsi="Times New Roman"/>
                <w:sz w:val="24"/>
              </w:rPr>
              <w:t>nhớ</w:t>
            </w:r>
            <w:r>
              <w:rPr>
                <w:rFonts w:ascii="Times New Roman" w:hAnsi="Times New Roman"/>
                <w:spacing w:val="-1"/>
                <w:sz w:val="24"/>
              </w:rPr>
              <w:t> </w:t>
            </w:r>
            <w:r>
              <w:rPr>
                <w:rFonts w:ascii="Times New Roman" w:hAnsi="Times New Roman"/>
                <w:sz w:val="24"/>
              </w:rPr>
              <w:t>đệm,</w:t>
            </w:r>
            <w:r>
              <w:rPr>
                <w:rFonts w:ascii="Times New Roman" w:hAnsi="Times New Roman"/>
                <w:spacing w:val="-1"/>
                <w:sz w:val="24"/>
              </w:rPr>
              <w:t> </w:t>
            </w:r>
            <w:r>
              <w:rPr>
                <w:rFonts w:ascii="Times New Roman" w:hAnsi="Times New Roman"/>
                <w:sz w:val="24"/>
              </w:rPr>
              <w:t>cạc</w:t>
            </w:r>
            <w:r>
              <w:rPr>
                <w:rFonts w:ascii="Times New Roman" w:hAnsi="Times New Roman"/>
                <w:spacing w:val="-1"/>
                <w:sz w:val="24"/>
              </w:rPr>
              <w:t> </w:t>
            </w:r>
            <w:r>
              <w:rPr>
                <w:rFonts w:ascii="Times New Roman" w:hAnsi="Times New Roman"/>
                <w:spacing w:val="-5"/>
                <w:sz w:val="24"/>
              </w:rPr>
              <w:t>nhớ</w:t>
            </w:r>
          </w:p>
        </w:tc>
      </w:tr>
      <w:tr>
        <w:trPr>
          <w:trHeight w:val="719" w:hRule="atLeast"/>
        </w:trPr>
        <w:tc>
          <w:tcPr>
            <w:tcW w:w="566" w:type="dxa"/>
          </w:tcPr>
          <w:p>
            <w:pPr>
              <w:pStyle w:val="TableParagraph"/>
              <w:ind w:left="103" w:right="101"/>
              <w:jc w:val="center"/>
              <w:rPr>
                <w:sz w:val="21"/>
              </w:rPr>
            </w:pPr>
            <w:r>
              <w:rPr>
                <w:spacing w:val="-5"/>
                <w:sz w:val="21"/>
              </w:rPr>
              <w:t>15.</w:t>
            </w:r>
          </w:p>
        </w:tc>
        <w:tc>
          <w:tcPr>
            <w:tcW w:w="2410" w:type="dxa"/>
          </w:tcPr>
          <w:p>
            <w:pPr>
              <w:pStyle w:val="TableParagraph"/>
              <w:ind w:left="141"/>
              <w:rPr>
                <w:sz w:val="21"/>
              </w:rPr>
            </w:pPr>
            <w:r>
              <w:rPr>
                <w:spacing w:val="24"/>
                <w:sz w:val="21"/>
              </w:rPr>
              <w:t>グ ラフィック プロセッ</w:t>
            </w:r>
          </w:p>
          <w:p>
            <w:pPr>
              <w:pStyle w:val="TableParagraph"/>
              <w:spacing w:line="266" w:lineRule="exact" w:before="87"/>
              <w:ind w:left="108"/>
              <w:rPr>
                <w:sz w:val="21"/>
              </w:rPr>
            </w:pPr>
            <w:r>
              <w:rPr>
                <w:spacing w:val="-10"/>
                <w:sz w:val="21"/>
              </w:rPr>
              <w:t>サ</w:t>
            </w:r>
          </w:p>
        </w:tc>
        <w:tc>
          <w:tcPr>
            <w:tcW w:w="2412" w:type="dxa"/>
          </w:tcPr>
          <w:p>
            <w:pPr>
              <w:pStyle w:val="TableParagraph"/>
              <w:ind w:left="141"/>
              <w:rPr>
                <w:sz w:val="21"/>
              </w:rPr>
            </w:pPr>
            <w:r>
              <w:rPr>
                <w:sz w:val="21"/>
              </w:rPr>
              <w:t>graphic</w:t>
            </w:r>
            <w:r>
              <w:rPr>
                <w:spacing w:val="-4"/>
                <w:sz w:val="21"/>
              </w:rPr>
              <w:t> </w:t>
            </w:r>
            <w:r>
              <w:rPr>
                <w:spacing w:val="-2"/>
                <w:sz w:val="21"/>
              </w:rPr>
              <w:t>processor</w:t>
            </w:r>
          </w:p>
        </w:tc>
        <w:tc>
          <w:tcPr>
            <w:tcW w:w="3118" w:type="dxa"/>
          </w:tcPr>
          <w:p>
            <w:pPr>
              <w:pStyle w:val="TableParagraph"/>
              <w:spacing w:before="63"/>
              <w:ind w:left="106"/>
              <w:rPr>
                <w:rFonts w:ascii="Times New Roman" w:hAnsi="Times New Roman"/>
                <w:sz w:val="24"/>
              </w:rPr>
            </w:pPr>
            <w:r>
              <w:rPr>
                <w:rFonts w:ascii="Times New Roman" w:hAnsi="Times New Roman"/>
                <w:sz w:val="24"/>
              </w:rPr>
              <w:t>đơn vị xử</w:t>
            </w:r>
            <w:r>
              <w:rPr>
                <w:rFonts w:ascii="Times New Roman" w:hAnsi="Times New Roman"/>
                <w:spacing w:val="-1"/>
                <w:sz w:val="24"/>
              </w:rPr>
              <w:t> </w:t>
            </w:r>
            <w:r>
              <w:rPr>
                <w:rFonts w:ascii="Times New Roman" w:hAnsi="Times New Roman"/>
                <w:sz w:val="24"/>
              </w:rPr>
              <w:t>lý đồ </w:t>
            </w:r>
            <w:r>
              <w:rPr>
                <w:rFonts w:ascii="Times New Roman" w:hAnsi="Times New Roman"/>
                <w:spacing w:val="-5"/>
                <w:sz w:val="24"/>
              </w:rPr>
              <w:t>họa</w:t>
            </w:r>
          </w:p>
        </w:tc>
      </w:tr>
      <w:tr>
        <w:trPr>
          <w:trHeight w:val="359" w:hRule="atLeast"/>
        </w:trPr>
        <w:tc>
          <w:tcPr>
            <w:tcW w:w="566" w:type="dxa"/>
          </w:tcPr>
          <w:p>
            <w:pPr>
              <w:pStyle w:val="TableParagraph"/>
              <w:spacing w:line="266" w:lineRule="exact"/>
              <w:ind w:left="103" w:right="101"/>
              <w:jc w:val="center"/>
              <w:rPr>
                <w:sz w:val="21"/>
              </w:rPr>
            </w:pPr>
            <w:r>
              <w:rPr>
                <w:spacing w:val="-5"/>
                <w:sz w:val="21"/>
              </w:rPr>
              <w:t>16.</w:t>
            </w:r>
          </w:p>
        </w:tc>
        <w:tc>
          <w:tcPr>
            <w:tcW w:w="2410" w:type="dxa"/>
          </w:tcPr>
          <w:p>
            <w:pPr>
              <w:pStyle w:val="TableParagraph"/>
              <w:spacing w:line="266" w:lineRule="exact"/>
              <w:ind w:left="141"/>
              <w:rPr>
                <w:sz w:val="21"/>
              </w:rPr>
            </w:pPr>
            <w:r>
              <w:rPr>
                <w:spacing w:val="-4"/>
                <w:sz w:val="21"/>
              </w:rPr>
              <w:t>グラフィック描画</w:t>
            </w:r>
          </w:p>
        </w:tc>
        <w:tc>
          <w:tcPr>
            <w:tcW w:w="2412" w:type="dxa"/>
          </w:tcPr>
          <w:p>
            <w:pPr>
              <w:pStyle w:val="TableParagraph"/>
              <w:spacing w:line="266" w:lineRule="exact"/>
              <w:ind w:left="141"/>
              <w:rPr>
                <w:sz w:val="21"/>
              </w:rPr>
            </w:pPr>
            <w:r>
              <w:rPr>
                <w:spacing w:val="-2"/>
                <w:sz w:val="21"/>
              </w:rPr>
              <w:t>graphic</w:t>
            </w:r>
            <w:r>
              <w:rPr>
                <w:spacing w:val="-6"/>
                <w:sz w:val="21"/>
              </w:rPr>
              <w:t> びょうが</w:t>
            </w:r>
          </w:p>
        </w:tc>
        <w:tc>
          <w:tcPr>
            <w:tcW w:w="3118" w:type="dxa"/>
          </w:tcPr>
          <w:p>
            <w:pPr>
              <w:pStyle w:val="TableParagraph"/>
              <w:spacing w:before="63"/>
              <w:ind w:left="106"/>
              <w:rPr>
                <w:rFonts w:ascii="Times New Roman" w:hAnsi="Times New Roman"/>
                <w:sz w:val="24"/>
              </w:rPr>
            </w:pPr>
            <w:r>
              <w:rPr>
                <w:rFonts w:ascii="Times New Roman" w:hAnsi="Times New Roman"/>
                <w:sz w:val="24"/>
              </w:rPr>
              <w:t>đồ </w:t>
            </w:r>
            <w:r>
              <w:rPr>
                <w:rFonts w:ascii="Times New Roman" w:hAnsi="Times New Roman"/>
                <w:spacing w:val="-5"/>
                <w:sz w:val="24"/>
              </w:rPr>
              <w:t>họa</w:t>
            </w:r>
          </w:p>
        </w:tc>
      </w:tr>
      <w:tr>
        <w:trPr>
          <w:trHeight w:val="361" w:hRule="atLeast"/>
        </w:trPr>
        <w:tc>
          <w:tcPr>
            <w:tcW w:w="566" w:type="dxa"/>
          </w:tcPr>
          <w:p>
            <w:pPr>
              <w:pStyle w:val="TableParagraph"/>
              <w:spacing w:line="268" w:lineRule="exact" w:before="73"/>
              <w:ind w:left="103" w:right="101"/>
              <w:jc w:val="center"/>
              <w:rPr>
                <w:sz w:val="21"/>
              </w:rPr>
            </w:pPr>
            <w:r>
              <w:rPr>
                <w:spacing w:val="-5"/>
                <w:sz w:val="21"/>
              </w:rPr>
              <w:t>17.</w:t>
            </w:r>
          </w:p>
        </w:tc>
        <w:tc>
          <w:tcPr>
            <w:tcW w:w="2410" w:type="dxa"/>
          </w:tcPr>
          <w:p>
            <w:pPr>
              <w:pStyle w:val="TableParagraph"/>
              <w:spacing w:line="268" w:lineRule="exact" w:before="73"/>
              <w:ind w:left="141"/>
              <w:rPr>
                <w:sz w:val="21"/>
              </w:rPr>
            </w:pPr>
            <w:r>
              <w:rPr>
                <w:spacing w:val="-4"/>
                <w:sz w:val="21"/>
              </w:rPr>
              <w:t>クロック</w:t>
            </w:r>
          </w:p>
        </w:tc>
        <w:tc>
          <w:tcPr>
            <w:tcW w:w="2412" w:type="dxa"/>
          </w:tcPr>
          <w:p>
            <w:pPr>
              <w:pStyle w:val="TableParagraph"/>
              <w:spacing w:line="268" w:lineRule="exact" w:before="73"/>
              <w:ind w:left="141"/>
              <w:rPr>
                <w:sz w:val="21"/>
              </w:rPr>
            </w:pPr>
            <w:r>
              <w:rPr>
                <w:spacing w:val="-2"/>
                <w:sz w:val="21"/>
              </w:rPr>
              <w:t>clock</w:t>
            </w:r>
          </w:p>
        </w:tc>
        <w:tc>
          <w:tcPr>
            <w:tcW w:w="3118" w:type="dxa"/>
          </w:tcPr>
          <w:p>
            <w:pPr>
              <w:pStyle w:val="TableParagraph"/>
              <w:spacing w:before="63"/>
              <w:ind w:left="106"/>
              <w:rPr>
                <w:rFonts w:ascii="Times New Roman" w:hAnsi="Times New Roman"/>
                <w:sz w:val="24"/>
              </w:rPr>
            </w:pPr>
            <w:r>
              <w:rPr>
                <w:rFonts w:ascii="Times New Roman" w:hAnsi="Times New Roman"/>
                <w:sz w:val="24"/>
              </w:rPr>
              <w:t>xung </w:t>
            </w:r>
            <w:r>
              <w:rPr>
                <w:rFonts w:ascii="Times New Roman" w:hAnsi="Times New Roman"/>
                <w:spacing w:val="-4"/>
                <w:sz w:val="24"/>
              </w:rPr>
              <w:t>nhịp</w:t>
            </w:r>
          </w:p>
        </w:tc>
      </w:tr>
    </w:tbl>
    <w:p>
      <w:pPr>
        <w:pStyle w:val="TableParagraph"/>
        <w:spacing w:after="0"/>
        <w:rPr>
          <w:rFonts w:ascii="Times New Roman" w:hAnsi="Times New Roman"/>
          <w:sz w:val="24"/>
        </w:rPr>
        <w:sectPr>
          <w:headerReference w:type="default" r:id="rId76"/>
          <w:pgSz w:w="11910" w:h="16840"/>
          <w:pgMar w:header="685" w:footer="0" w:top="1420" w:bottom="280" w:left="1559" w:right="1133"/>
        </w:sectPr>
      </w:pPr>
    </w:p>
    <w:p>
      <w:pPr>
        <w:pStyle w:val="BodyText"/>
        <w:spacing w:before="4"/>
        <w:rPr>
          <w:rFonts w:ascii="MS PGothic"/>
          <w:sz w:val="10"/>
        </w:rPr>
      </w:pPr>
    </w:p>
    <w:p>
      <w:pPr>
        <w:spacing w:line="89" w:lineRule="exact"/>
        <w:ind w:left="128" w:right="0" w:firstLine="0"/>
        <w:rPr>
          <w:rFonts w:ascii="MS PGothic"/>
          <w:position w:val="-1"/>
          <w:sz w:val="8"/>
        </w:rPr>
      </w:pPr>
      <w:r>
        <w:rPr>
          <w:rFonts w:ascii="MS PGothic"/>
          <w:position w:val="-1"/>
          <w:sz w:val="8"/>
        </w:rPr>
        <mc:AlternateContent>
          <mc:Choice Requires="wps">
            <w:drawing>
              <wp:inline distT="0" distB="0" distL="0" distR="0">
                <wp:extent cx="5501640" cy="57150"/>
                <wp:effectExtent l="0" t="0" r="0" b="0"/>
                <wp:docPr id="131" name="Group 131"/>
                <wp:cNvGraphicFramePr>
                  <a:graphicFrameLocks/>
                </wp:cNvGraphicFramePr>
                <a:graphic>
                  <a:graphicData uri="http://schemas.microsoft.com/office/word/2010/wordprocessingGroup">
                    <wpg:wgp>
                      <wpg:cNvPr id="131" name="Group 131"/>
                      <wpg:cNvGrpSpPr/>
                      <wpg:grpSpPr>
                        <a:xfrm>
                          <a:off x="0" y="0"/>
                          <a:ext cx="5501640" cy="57150"/>
                          <a:chExt cx="5501640" cy="57150"/>
                        </a:xfrm>
                      </wpg:grpSpPr>
                      <wps:wsp>
                        <wps:cNvPr id="132" name="Graphic 132"/>
                        <wps:cNvSpPr/>
                        <wps:spPr>
                          <a:xfrm>
                            <a:off x="0" y="0"/>
                            <a:ext cx="5501640" cy="57150"/>
                          </a:xfrm>
                          <a:custGeom>
                            <a:avLst/>
                            <a:gdLst/>
                            <a:ahLst/>
                            <a:cxnLst/>
                            <a:rect l="l" t="t" r="r" b="b"/>
                            <a:pathLst>
                              <a:path w="5501640" h="57150">
                                <a:moveTo>
                                  <a:pt x="5501373" y="47498"/>
                                </a:moveTo>
                                <a:lnTo>
                                  <a:pt x="0" y="47498"/>
                                </a:lnTo>
                                <a:lnTo>
                                  <a:pt x="0" y="56642"/>
                                </a:lnTo>
                                <a:lnTo>
                                  <a:pt x="5501373" y="56642"/>
                                </a:lnTo>
                                <a:lnTo>
                                  <a:pt x="5501373" y="47498"/>
                                </a:lnTo>
                                <a:close/>
                              </a:path>
                              <a:path w="5501640" h="57150">
                                <a:moveTo>
                                  <a:pt x="5501373" y="0"/>
                                </a:moveTo>
                                <a:lnTo>
                                  <a:pt x="0" y="0"/>
                                </a:lnTo>
                                <a:lnTo>
                                  <a:pt x="0" y="38100"/>
                                </a:lnTo>
                                <a:lnTo>
                                  <a:pt x="5501373" y="38100"/>
                                </a:lnTo>
                                <a:lnTo>
                                  <a:pt x="5501373" y="0"/>
                                </a:lnTo>
                                <a:close/>
                              </a:path>
                            </a:pathLst>
                          </a:custGeom>
                          <a:solidFill>
                            <a:srgbClr val="808080"/>
                          </a:solidFill>
                        </wps:spPr>
                        <wps:bodyPr wrap="square" lIns="0" tIns="0" rIns="0" bIns="0" rtlCol="0">
                          <a:prstTxWarp prst="textNoShape">
                            <a:avLst/>
                          </a:prstTxWarp>
                          <a:noAutofit/>
                        </wps:bodyPr>
                      </wps:wsp>
                    </wpg:wgp>
                  </a:graphicData>
                </a:graphic>
              </wp:inline>
            </w:drawing>
          </mc:Choice>
          <mc:Fallback>
            <w:pict>
              <v:group style="width:433.2pt;height:4.5pt;mso-position-horizontal-relative:char;mso-position-vertical-relative:line" id="docshapegroup81" coordorigin="0,0" coordsize="8664,90">
                <v:shape style="position:absolute;left:0;top:0;width:8664;height:90" id="docshape82" coordorigin="0,0" coordsize="8664,90" path="m8664,75l0,75,0,89,8664,89,8664,75xm8664,0l0,0,0,60,8664,60,8664,0xe" filled="true" fillcolor="#808080" stroked="false">
                  <v:path arrowok="t"/>
                  <v:fill type="solid"/>
                </v:shape>
              </v:group>
            </w:pict>
          </mc:Fallback>
        </mc:AlternateContent>
      </w:r>
      <w:r>
        <w:rPr>
          <w:rFonts w:ascii="MS PGothic"/>
          <w:position w:val="-1"/>
          <w:sz w:val="8"/>
        </w:rPr>
      </w:r>
    </w:p>
    <w:p>
      <w:pPr>
        <w:pStyle w:val="BodyText"/>
        <w:spacing w:before="234"/>
        <w:rPr>
          <w:rFonts w:ascii="MS PGothic"/>
          <w:sz w:val="20"/>
        </w:rPr>
      </w:pPr>
    </w:p>
    <w:tbl>
      <w:tblPr>
        <w:tblW w:w="0" w:type="auto"/>
        <w:jc w:val="left"/>
        <w:tblInd w:w="148" w:type="dxa"/>
        <w:tblBorders>
          <w:top w:val="single" w:sz="4" w:space="0" w:color="EDEBE0"/>
          <w:left w:val="single" w:sz="4" w:space="0" w:color="EDEBE0"/>
          <w:bottom w:val="single" w:sz="4" w:space="0" w:color="EDEBE0"/>
          <w:right w:val="single" w:sz="4" w:space="0" w:color="EDEBE0"/>
          <w:insideH w:val="single" w:sz="4" w:space="0" w:color="EDEBE0"/>
          <w:insideV w:val="single" w:sz="4" w:space="0" w:color="EDEBE0"/>
        </w:tblBorders>
        <w:tblLayout w:type="fixed"/>
        <w:tblCellMar>
          <w:top w:w="0" w:type="dxa"/>
          <w:left w:w="0" w:type="dxa"/>
          <w:bottom w:w="0" w:type="dxa"/>
          <w:right w:w="0" w:type="dxa"/>
        </w:tblCellMar>
        <w:tblLook w:val="01E0"/>
      </w:tblPr>
      <w:tblGrid>
        <w:gridCol w:w="566"/>
        <w:gridCol w:w="2410"/>
        <w:gridCol w:w="2412"/>
        <w:gridCol w:w="3118"/>
      </w:tblGrid>
      <w:tr>
        <w:trPr>
          <w:trHeight w:val="359" w:hRule="atLeast"/>
        </w:trPr>
        <w:tc>
          <w:tcPr>
            <w:tcW w:w="566" w:type="dxa"/>
          </w:tcPr>
          <w:p>
            <w:pPr>
              <w:pStyle w:val="TableParagraph"/>
              <w:spacing w:line="266" w:lineRule="exact"/>
              <w:ind w:left="103" w:right="101"/>
              <w:jc w:val="center"/>
              <w:rPr>
                <w:sz w:val="21"/>
              </w:rPr>
            </w:pPr>
            <w:r>
              <w:rPr>
                <w:spacing w:val="-5"/>
                <w:sz w:val="21"/>
              </w:rPr>
              <w:t>18.</w:t>
            </w:r>
          </w:p>
        </w:tc>
        <w:tc>
          <w:tcPr>
            <w:tcW w:w="2410" w:type="dxa"/>
          </w:tcPr>
          <w:p>
            <w:pPr>
              <w:pStyle w:val="TableParagraph"/>
              <w:spacing w:line="266" w:lineRule="exact"/>
              <w:ind w:left="141"/>
              <w:rPr>
                <w:sz w:val="21"/>
              </w:rPr>
            </w:pPr>
            <w:r>
              <w:rPr>
                <w:spacing w:val="-5"/>
                <w:sz w:val="21"/>
              </w:rPr>
              <w:t>セクタ</w:t>
            </w:r>
          </w:p>
        </w:tc>
        <w:tc>
          <w:tcPr>
            <w:tcW w:w="2412" w:type="dxa"/>
          </w:tcPr>
          <w:p>
            <w:pPr>
              <w:pStyle w:val="TableParagraph"/>
              <w:spacing w:line="266" w:lineRule="exact"/>
              <w:ind w:left="141"/>
              <w:rPr>
                <w:sz w:val="21"/>
              </w:rPr>
            </w:pPr>
            <w:r>
              <w:rPr>
                <w:spacing w:val="-2"/>
                <w:sz w:val="21"/>
              </w:rPr>
              <w:t>sector</w:t>
            </w:r>
          </w:p>
        </w:tc>
        <w:tc>
          <w:tcPr>
            <w:tcW w:w="3118" w:type="dxa"/>
          </w:tcPr>
          <w:p>
            <w:pPr>
              <w:pStyle w:val="TableParagraph"/>
              <w:spacing w:before="63"/>
              <w:ind w:left="106"/>
              <w:rPr>
                <w:rFonts w:ascii="Times New Roman" w:hAnsi="Times New Roman"/>
                <w:sz w:val="24"/>
              </w:rPr>
            </w:pPr>
            <w:r>
              <w:rPr>
                <w:rFonts w:ascii="Times New Roman" w:hAnsi="Times New Roman"/>
                <w:sz w:val="24"/>
              </w:rPr>
              <w:t>cung</w:t>
            </w:r>
            <w:r>
              <w:rPr>
                <w:rFonts w:ascii="Times New Roman" w:hAnsi="Times New Roman"/>
                <w:spacing w:val="-1"/>
                <w:sz w:val="24"/>
              </w:rPr>
              <w:t> </w:t>
            </w:r>
            <w:r>
              <w:rPr>
                <w:rFonts w:ascii="Times New Roman" w:hAnsi="Times New Roman"/>
                <w:spacing w:val="-5"/>
                <w:sz w:val="24"/>
              </w:rPr>
              <w:t>từ</w:t>
            </w:r>
          </w:p>
        </w:tc>
      </w:tr>
      <w:tr>
        <w:trPr>
          <w:trHeight w:val="359" w:hRule="atLeast"/>
        </w:trPr>
        <w:tc>
          <w:tcPr>
            <w:tcW w:w="566" w:type="dxa"/>
          </w:tcPr>
          <w:p>
            <w:pPr>
              <w:pStyle w:val="TableParagraph"/>
              <w:spacing w:line="266" w:lineRule="exact"/>
              <w:ind w:left="103" w:right="101"/>
              <w:jc w:val="center"/>
              <w:rPr>
                <w:sz w:val="21"/>
              </w:rPr>
            </w:pPr>
            <w:r>
              <w:rPr>
                <w:spacing w:val="-5"/>
                <w:sz w:val="21"/>
              </w:rPr>
              <w:t>19.</w:t>
            </w:r>
          </w:p>
        </w:tc>
        <w:tc>
          <w:tcPr>
            <w:tcW w:w="2410" w:type="dxa"/>
          </w:tcPr>
          <w:p>
            <w:pPr>
              <w:pStyle w:val="TableParagraph"/>
              <w:spacing w:line="266" w:lineRule="exact"/>
              <w:ind w:left="141"/>
              <w:rPr>
                <w:sz w:val="21"/>
              </w:rPr>
            </w:pPr>
            <w:r>
              <w:rPr>
                <w:spacing w:val="-4"/>
                <w:sz w:val="21"/>
              </w:rPr>
              <w:t>チップセット</w:t>
            </w:r>
          </w:p>
        </w:tc>
        <w:tc>
          <w:tcPr>
            <w:tcW w:w="2412" w:type="dxa"/>
          </w:tcPr>
          <w:p>
            <w:pPr>
              <w:pStyle w:val="TableParagraph"/>
              <w:spacing w:line="266" w:lineRule="exact"/>
              <w:ind w:left="141"/>
              <w:rPr>
                <w:sz w:val="21"/>
              </w:rPr>
            </w:pPr>
            <w:r>
              <w:rPr>
                <w:sz w:val="21"/>
              </w:rPr>
              <w:t>chip </w:t>
            </w:r>
            <w:r>
              <w:rPr>
                <w:spacing w:val="-5"/>
                <w:sz w:val="21"/>
              </w:rPr>
              <w:t>set</w:t>
            </w:r>
          </w:p>
        </w:tc>
        <w:tc>
          <w:tcPr>
            <w:tcW w:w="3118" w:type="dxa"/>
          </w:tcPr>
          <w:p>
            <w:pPr>
              <w:pStyle w:val="TableParagraph"/>
              <w:spacing w:before="63"/>
              <w:ind w:left="106"/>
              <w:rPr>
                <w:rFonts w:ascii="Times New Roman" w:hAnsi="Times New Roman"/>
                <w:sz w:val="24"/>
              </w:rPr>
            </w:pPr>
            <w:r>
              <w:rPr>
                <w:rFonts w:ascii="Times New Roman" w:hAnsi="Times New Roman"/>
                <w:sz w:val="24"/>
              </w:rPr>
              <w:t>bộ </w:t>
            </w:r>
            <w:r>
              <w:rPr>
                <w:rFonts w:ascii="Times New Roman" w:hAnsi="Times New Roman"/>
                <w:spacing w:val="-4"/>
                <w:sz w:val="24"/>
              </w:rPr>
              <w:t>chip</w:t>
            </w:r>
          </w:p>
        </w:tc>
      </w:tr>
      <w:tr>
        <w:trPr>
          <w:trHeight w:val="719" w:hRule="atLeast"/>
        </w:trPr>
        <w:tc>
          <w:tcPr>
            <w:tcW w:w="566" w:type="dxa"/>
          </w:tcPr>
          <w:p>
            <w:pPr>
              <w:pStyle w:val="TableParagraph"/>
              <w:ind w:left="103" w:right="101"/>
              <w:jc w:val="center"/>
              <w:rPr>
                <w:sz w:val="21"/>
              </w:rPr>
            </w:pPr>
            <w:r>
              <w:rPr>
                <w:spacing w:val="-5"/>
                <w:sz w:val="21"/>
              </w:rPr>
              <w:t>20.</w:t>
            </w:r>
          </w:p>
        </w:tc>
        <w:tc>
          <w:tcPr>
            <w:tcW w:w="2410" w:type="dxa"/>
          </w:tcPr>
          <w:p>
            <w:pPr>
              <w:pStyle w:val="TableParagraph"/>
              <w:spacing w:line="360" w:lineRule="exact" w:before="0"/>
              <w:ind w:left="108" w:right="96" w:firstLine="33"/>
              <w:rPr>
                <w:sz w:val="21"/>
              </w:rPr>
            </w:pPr>
            <w:r>
              <w:rPr>
                <w:spacing w:val="35"/>
                <w:sz w:val="21"/>
              </w:rPr>
              <w:t>デフラグメンテーショ</w:t>
            </w:r>
            <w:r>
              <w:rPr>
                <w:spacing w:val="-10"/>
                <w:sz w:val="21"/>
              </w:rPr>
              <w:t>ン</w:t>
            </w:r>
          </w:p>
        </w:tc>
        <w:tc>
          <w:tcPr>
            <w:tcW w:w="2412" w:type="dxa"/>
          </w:tcPr>
          <w:p>
            <w:pPr>
              <w:pStyle w:val="TableParagraph"/>
              <w:ind w:left="141"/>
              <w:rPr>
                <w:sz w:val="21"/>
              </w:rPr>
            </w:pPr>
            <w:r>
              <w:rPr>
                <w:spacing w:val="-2"/>
                <w:sz w:val="21"/>
              </w:rPr>
              <w:t>defragmentation</w:t>
            </w:r>
          </w:p>
        </w:tc>
        <w:tc>
          <w:tcPr>
            <w:tcW w:w="3118" w:type="dxa"/>
          </w:tcPr>
          <w:p>
            <w:pPr>
              <w:pStyle w:val="TableParagraph"/>
              <w:spacing w:before="63"/>
              <w:ind w:left="106"/>
              <w:rPr>
                <w:rFonts w:ascii="Times New Roman" w:hAnsi="Times New Roman"/>
                <w:sz w:val="24"/>
              </w:rPr>
            </w:pPr>
            <w:r>
              <w:rPr>
                <w:rFonts w:ascii="Times New Roman" w:hAnsi="Times New Roman"/>
                <w:sz w:val="24"/>
              </w:rPr>
              <w:t>chống</w:t>
            </w:r>
            <w:r>
              <w:rPr>
                <w:rFonts w:ascii="Times New Roman" w:hAnsi="Times New Roman"/>
                <w:spacing w:val="-3"/>
                <w:sz w:val="24"/>
              </w:rPr>
              <w:t> </w:t>
            </w:r>
            <w:r>
              <w:rPr>
                <w:rFonts w:ascii="Times New Roman" w:hAnsi="Times New Roman"/>
                <w:sz w:val="24"/>
              </w:rPr>
              <w:t>phân</w:t>
            </w:r>
            <w:r>
              <w:rPr>
                <w:rFonts w:ascii="Times New Roman" w:hAnsi="Times New Roman"/>
                <w:spacing w:val="-1"/>
                <w:sz w:val="24"/>
              </w:rPr>
              <w:t> </w:t>
            </w:r>
            <w:r>
              <w:rPr>
                <w:rFonts w:ascii="Times New Roman" w:hAnsi="Times New Roman"/>
                <w:spacing w:val="-4"/>
                <w:sz w:val="24"/>
              </w:rPr>
              <w:t>mảnh</w:t>
            </w:r>
          </w:p>
        </w:tc>
      </w:tr>
      <w:tr>
        <w:trPr>
          <w:trHeight w:val="515" w:hRule="atLeast"/>
        </w:trPr>
        <w:tc>
          <w:tcPr>
            <w:tcW w:w="566" w:type="dxa"/>
          </w:tcPr>
          <w:p>
            <w:pPr>
              <w:pStyle w:val="TableParagraph"/>
              <w:spacing w:line="272" w:lineRule="exact" w:before="0"/>
              <w:ind w:left="103" w:right="101"/>
              <w:jc w:val="center"/>
              <w:rPr>
                <w:sz w:val="21"/>
              </w:rPr>
            </w:pPr>
            <w:r>
              <w:rPr>
                <w:spacing w:val="-5"/>
                <w:sz w:val="21"/>
              </w:rPr>
              <w:t>21.</w:t>
            </w:r>
          </w:p>
        </w:tc>
        <w:tc>
          <w:tcPr>
            <w:tcW w:w="2410" w:type="dxa"/>
          </w:tcPr>
          <w:p>
            <w:pPr>
              <w:pStyle w:val="TableParagraph"/>
              <w:spacing w:before="119"/>
              <w:ind w:left="108"/>
              <w:rPr>
                <w:sz w:val="21"/>
              </w:rPr>
            </w:pPr>
            <w:r>
              <w:rPr>
                <w:spacing w:val="-4"/>
                <w:sz w:val="21"/>
              </w:rPr>
              <w:t>トラック</w:t>
            </w:r>
          </w:p>
        </w:tc>
        <w:tc>
          <w:tcPr>
            <w:tcW w:w="2412" w:type="dxa"/>
          </w:tcPr>
          <w:p>
            <w:pPr>
              <w:pStyle w:val="TableParagraph"/>
              <w:spacing w:before="119"/>
              <w:ind w:left="108"/>
              <w:rPr>
                <w:sz w:val="21"/>
              </w:rPr>
            </w:pPr>
            <w:r>
              <w:rPr>
                <w:spacing w:val="-2"/>
                <w:sz w:val="21"/>
              </w:rPr>
              <w:t>track</w:t>
            </w:r>
          </w:p>
        </w:tc>
        <w:tc>
          <w:tcPr>
            <w:tcW w:w="3118" w:type="dxa"/>
          </w:tcPr>
          <w:p>
            <w:pPr>
              <w:pStyle w:val="TableParagraph"/>
              <w:spacing w:before="118"/>
              <w:ind w:left="106"/>
              <w:rPr>
                <w:rFonts w:ascii="Times New Roman" w:hAnsi="Times New Roman"/>
                <w:sz w:val="24"/>
              </w:rPr>
            </w:pPr>
            <w:r>
              <w:rPr>
                <w:rFonts w:ascii="Times New Roman" w:hAnsi="Times New Roman"/>
                <w:sz w:val="24"/>
              </w:rPr>
              <w:t>rãnh</w:t>
            </w:r>
            <w:r>
              <w:rPr>
                <w:rFonts w:ascii="Times New Roman" w:hAnsi="Times New Roman"/>
                <w:spacing w:val="-2"/>
                <w:sz w:val="24"/>
              </w:rPr>
              <w:t> </w:t>
            </w:r>
            <w:r>
              <w:rPr>
                <w:rFonts w:ascii="Times New Roman" w:hAnsi="Times New Roman"/>
                <w:spacing w:val="-5"/>
                <w:sz w:val="24"/>
              </w:rPr>
              <w:t>ghi</w:t>
            </w:r>
          </w:p>
        </w:tc>
      </w:tr>
      <w:tr>
        <w:trPr>
          <w:trHeight w:val="515" w:hRule="atLeast"/>
        </w:trPr>
        <w:tc>
          <w:tcPr>
            <w:tcW w:w="566" w:type="dxa"/>
          </w:tcPr>
          <w:p>
            <w:pPr>
              <w:pStyle w:val="TableParagraph"/>
              <w:spacing w:line="272" w:lineRule="exact" w:before="0"/>
              <w:ind w:left="103" w:right="101"/>
              <w:jc w:val="center"/>
              <w:rPr>
                <w:sz w:val="21"/>
              </w:rPr>
            </w:pPr>
            <w:r>
              <w:rPr>
                <w:spacing w:val="-5"/>
                <w:sz w:val="21"/>
              </w:rPr>
              <w:t>22.</w:t>
            </w:r>
          </w:p>
        </w:tc>
        <w:tc>
          <w:tcPr>
            <w:tcW w:w="2410" w:type="dxa"/>
          </w:tcPr>
          <w:p>
            <w:pPr>
              <w:pStyle w:val="TableParagraph"/>
              <w:spacing w:before="119"/>
              <w:ind w:left="108"/>
              <w:rPr>
                <w:sz w:val="21"/>
              </w:rPr>
            </w:pPr>
            <w:r>
              <w:rPr>
                <w:spacing w:val="-3"/>
                <w:sz w:val="21"/>
              </w:rPr>
              <w:t>バーコードリーダー</w:t>
            </w:r>
          </w:p>
        </w:tc>
        <w:tc>
          <w:tcPr>
            <w:tcW w:w="2412" w:type="dxa"/>
          </w:tcPr>
          <w:p>
            <w:pPr>
              <w:pStyle w:val="TableParagraph"/>
              <w:spacing w:before="119"/>
              <w:ind w:left="108"/>
              <w:rPr>
                <w:sz w:val="21"/>
              </w:rPr>
            </w:pPr>
            <w:r>
              <w:rPr>
                <w:sz w:val="21"/>
              </w:rPr>
              <w:t>barcode</w:t>
            </w:r>
            <w:r>
              <w:rPr>
                <w:spacing w:val="-2"/>
                <w:sz w:val="21"/>
              </w:rPr>
              <w:t> reader</w:t>
            </w:r>
          </w:p>
        </w:tc>
        <w:tc>
          <w:tcPr>
            <w:tcW w:w="3118" w:type="dxa"/>
          </w:tcPr>
          <w:p>
            <w:pPr>
              <w:pStyle w:val="TableParagraph"/>
              <w:spacing w:before="119"/>
              <w:ind w:left="106"/>
              <w:rPr>
                <w:rFonts w:ascii="Times New Roman" w:hAnsi="Times New Roman"/>
                <w:sz w:val="24"/>
              </w:rPr>
            </w:pPr>
            <w:r>
              <w:rPr>
                <w:rFonts w:ascii="Times New Roman" w:hAnsi="Times New Roman"/>
                <w:sz w:val="24"/>
              </w:rPr>
              <w:t>đầu</w:t>
            </w:r>
            <w:r>
              <w:rPr>
                <w:rFonts w:ascii="Times New Roman" w:hAnsi="Times New Roman"/>
                <w:spacing w:val="-3"/>
                <w:sz w:val="24"/>
              </w:rPr>
              <w:t> </w:t>
            </w:r>
            <w:r>
              <w:rPr>
                <w:rFonts w:ascii="Times New Roman" w:hAnsi="Times New Roman"/>
                <w:sz w:val="24"/>
              </w:rPr>
              <w:t>đọc</w:t>
            </w:r>
            <w:r>
              <w:rPr>
                <w:rFonts w:ascii="Times New Roman" w:hAnsi="Times New Roman"/>
                <w:spacing w:val="-1"/>
                <w:sz w:val="24"/>
              </w:rPr>
              <w:t> </w:t>
            </w:r>
            <w:r>
              <w:rPr>
                <w:rFonts w:ascii="Times New Roman" w:hAnsi="Times New Roman"/>
                <w:sz w:val="24"/>
              </w:rPr>
              <w:t>mã </w:t>
            </w:r>
            <w:r>
              <w:rPr>
                <w:rFonts w:ascii="Times New Roman" w:hAnsi="Times New Roman"/>
                <w:spacing w:val="-4"/>
                <w:sz w:val="24"/>
              </w:rPr>
              <w:t>vạch</w:t>
            </w:r>
          </w:p>
        </w:tc>
      </w:tr>
      <w:tr>
        <w:trPr>
          <w:trHeight w:val="362" w:hRule="atLeast"/>
        </w:trPr>
        <w:tc>
          <w:tcPr>
            <w:tcW w:w="566" w:type="dxa"/>
          </w:tcPr>
          <w:p>
            <w:pPr>
              <w:pStyle w:val="TableParagraph"/>
              <w:spacing w:line="266" w:lineRule="exact" w:before="76"/>
              <w:ind w:left="103" w:right="101"/>
              <w:jc w:val="center"/>
              <w:rPr>
                <w:sz w:val="21"/>
              </w:rPr>
            </w:pPr>
            <w:r>
              <w:rPr>
                <w:spacing w:val="-5"/>
                <w:sz w:val="21"/>
              </w:rPr>
              <w:t>23.</w:t>
            </w:r>
          </w:p>
        </w:tc>
        <w:tc>
          <w:tcPr>
            <w:tcW w:w="2410" w:type="dxa"/>
          </w:tcPr>
          <w:p>
            <w:pPr>
              <w:pStyle w:val="TableParagraph"/>
              <w:spacing w:line="266" w:lineRule="exact" w:before="76"/>
              <w:ind w:left="108"/>
              <w:rPr>
                <w:sz w:val="21"/>
              </w:rPr>
            </w:pPr>
            <w:r>
              <w:rPr>
                <w:spacing w:val="-5"/>
                <w:sz w:val="21"/>
              </w:rPr>
              <w:t>バス</w:t>
            </w:r>
          </w:p>
        </w:tc>
        <w:tc>
          <w:tcPr>
            <w:tcW w:w="2412" w:type="dxa"/>
          </w:tcPr>
          <w:p>
            <w:pPr>
              <w:pStyle w:val="TableParagraph"/>
              <w:spacing w:line="266" w:lineRule="exact" w:before="76"/>
              <w:ind w:left="108"/>
              <w:rPr>
                <w:sz w:val="21"/>
              </w:rPr>
            </w:pPr>
            <w:r>
              <w:rPr>
                <w:spacing w:val="-5"/>
                <w:sz w:val="21"/>
              </w:rPr>
              <w:t>bus</w:t>
            </w:r>
          </w:p>
        </w:tc>
        <w:tc>
          <w:tcPr>
            <w:tcW w:w="3118" w:type="dxa"/>
          </w:tcPr>
          <w:p>
            <w:pPr>
              <w:pStyle w:val="TableParagraph"/>
              <w:spacing w:before="66"/>
              <w:ind w:left="106"/>
              <w:rPr>
                <w:rFonts w:ascii="Times New Roman" w:hAnsi="Times New Roman"/>
                <w:sz w:val="24"/>
              </w:rPr>
            </w:pPr>
            <w:r>
              <w:rPr>
                <w:rFonts w:ascii="Times New Roman" w:hAnsi="Times New Roman"/>
                <w:spacing w:val="-4"/>
                <w:sz w:val="24"/>
              </w:rPr>
              <w:t>kênh</w:t>
            </w:r>
          </w:p>
        </w:tc>
      </w:tr>
      <w:tr>
        <w:trPr>
          <w:trHeight w:val="516" w:hRule="atLeast"/>
        </w:trPr>
        <w:tc>
          <w:tcPr>
            <w:tcW w:w="566" w:type="dxa"/>
          </w:tcPr>
          <w:p>
            <w:pPr>
              <w:pStyle w:val="TableParagraph"/>
              <w:spacing w:line="271" w:lineRule="exact" w:before="0"/>
              <w:ind w:left="103" w:right="101"/>
              <w:jc w:val="center"/>
              <w:rPr>
                <w:sz w:val="21"/>
              </w:rPr>
            </w:pPr>
            <w:r>
              <w:rPr>
                <w:spacing w:val="-5"/>
                <w:sz w:val="21"/>
              </w:rPr>
              <w:t>24.</w:t>
            </w:r>
          </w:p>
        </w:tc>
        <w:tc>
          <w:tcPr>
            <w:tcW w:w="2410" w:type="dxa"/>
          </w:tcPr>
          <w:p>
            <w:pPr>
              <w:pStyle w:val="TableParagraph"/>
              <w:spacing w:before="120"/>
              <w:ind w:left="108"/>
              <w:rPr>
                <w:sz w:val="21"/>
              </w:rPr>
            </w:pPr>
            <w:r>
              <w:rPr>
                <w:spacing w:val="-4"/>
                <w:sz w:val="21"/>
              </w:rPr>
              <w:t>プロジェクタ</w:t>
            </w:r>
          </w:p>
        </w:tc>
        <w:tc>
          <w:tcPr>
            <w:tcW w:w="2412" w:type="dxa"/>
          </w:tcPr>
          <w:p>
            <w:pPr>
              <w:pStyle w:val="TableParagraph"/>
              <w:spacing w:before="120"/>
              <w:ind w:left="108"/>
              <w:rPr>
                <w:sz w:val="21"/>
              </w:rPr>
            </w:pPr>
            <w:r>
              <w:rPr>
                <w:spacing w:val="-2"/>
                <w:sz w:val="21"/>
              </w:rPr>
              <w:t>projector</w:t>
            </w:r>
          </w:p>
        </w:tc>
        <w:tc>
          <w:tcPr>
            <w:tcW w:w="3118" w:type="dxa"/>
          </w:tcPr>
          <w:p>
            <w:pPr>
              <w:pStyle w:val="TableParagraph"/>
              <w:spacing w:before="119"/>
              <w:ind w:left="106"/>
              <w:rPr>
                <w:rFonts w:ascii="Times New Roman" w:hAnsi="Times New Roman"/>
                <w:sz w:val="24"/>
              </w:rPr>
            </w:pPr>
            <w:r>
              <w:rPr>
                <w:rFonts w:ascii="Times New Roman" w:hAnsi="Times New Roman"/>
                <w:sz w:val="24"/>
              </w:rPr>
              <w:t>máy</w:t>
            </w:r>
            <w:r>
              <w:rPr>
                <w:rFonts w:ascii="Times New Roman" w:hAnsi="Times New Roman"/>
                <w:spacing w:val="-2"/>
                <w:sz w:val="24"/>
              </w:rPr>
              <w:t> chiếu</w:t>
            </w:r>
          </w:p>
        </w:tc>
      </w:tr>
      <w:tr>
        <w:trPr>
          <w:trHeight w:val="359" w:hRule="atLeast"/>
        </w:trPr>
        <w:tc>
          <w:tcPr>
            <w:tcW w:w="566" w:type="dxa"/>
          </w:tcPr>
          <w:p>
            <w:pPr>
              <w:pStyle w:val="TableParagraph"/>
              <w:spacing w:line="266" w:lineRule="exact"/>
              <w:ind w:left="103" w:right="101"/>
              <w:jc w:val="center"/>
              <w:rPr>
                <w:sz w:val="21"/>
              </w:rPr>
            </w:pPr>
            <w:r>
              <w:rPr>
                <w:spacing w:val="-5"/>
                <w:sz w:val="21"/>
              </w:rPr>
              <w:t>25.</w:t>
            </w:r>
          </w:p>
        </w:tc>
        <w:tc>
          <w:tcPr>
            <w:tcW w:w="2410" w:type="dxa"/>
          </w:tcPr>
          <w:p>
            <w:pPr>
              <w:pStyle w:val="TableParagraph"/>
              <w:spacing w:line="266" w:lineRule="exact"/>
              <w:ind w:left="141"/>
              <w:rPr>
                <w:sz w:val="21"/>
              </w:rPr>
            </w:pPr>
            <w:r>
              <w:rPr>
                <w:spacing w:val="-5"/>
                <w:sz w:val="21"/>
              </w:rPr>
              <w:t>ヘッド</w:t>
            </w:r>
          </w:p>
        </w:tc>
        <w:tc>
          <w:tcPr>
            <w:tcW w:w="2412" w:type="dxa"/>
          </w:tcPr>
          <w:p>
            <w:pPr>
              <w:pStyle w:val="TableParagraph"/>
              <w:spacing w:line="266" w:lineRule="exact"/>
              <w:ind w:left="141"/>
              <w:rPr>
                <w:sz w:val="21"/>
              </w:rPr>
            </w:pPr>
            <w:r>
              <w:rPr>
                <w:spacing w:val="-4"/>
                <w:sz w:val="21"/>
              </w:rPr>
              <w:t>dead</w:t>
            </w:r>
          </w:p>
        </w:tc>
        <w:tc>
          <w:tcPr>
            <w:tcW w:w="3118" w:type="dxa"/>
          </w:tcPr>
          <w:p>
            <w:pPr>
              <w:pStyle w:val="TableParagraph"/>
              <w:spacing w:before="63"/>
              <w:ind w:left="106"/>
              <w:rPr>
                <w:rFonts w:ascii="Times New Roman" w:hAnsi="Times New Roman"/>
                <w:sz w:val="24"/>
              </w:rPr>
            </w:pPr>
            <w:r>
              <w:rPr>
                <w:rFonts w:ascii="Times New Roman" w:hAnsi="Times New Roman"/>
                <w:sz w:val="24"/>
              </w:rPr>
              <w:t>đầu</w:t>
            </w:r>
            <w:r>
              <w:rPr>
                <w:rFonts w:ascii="Times New Roman" w:hAnsi="Times New Roman"/>
                <w:spacing w:val="-1"/>
                <w:sz w:val="24"/>
              </w:rPr>
              <w:t> </w:t>
            </w:r>
            <w:r>
              <w:rPr>
                <w:rFonts w:ascii="Times New Roman" w:hAnsi="Times New Roman"/>
                <w:spacing w:val="-5"/>
                <w:sz w:val="24"/>
              </w:rPr>
              <w:t>đọc</w:t>
            </w:r>
          </w:p>
        </w:tc>
      </w:tr>
      <w:tr>
        <w:trPr>
          <w:trHeight w:val="359" w:hRule="atLeast"/>
        </w:trPr>
        <w:tc>
          <w:tcPr>
            <w:tcW w:w="566" w:type="dxa"/>
          </w:tcPr>
          <w:p>
            <w:pPr>
              <w:pStyle w:val="TableParagraph"/>
              <w:spacing w:line="266" w:lineRule="exact"/>
              <w:ind w:left="103" w:right="101"/>
              <w:jc w:val="center"/>
              <w:rPr>
                <w:sz w:val="21"/>
              </w:rPr>
            </w:pPr>
            <w:r>
              <w:rPr>
                <w:spacing w:val="-5"/>
                <w:sz w:val="21"/>
              </w:rPr>
              <w:t>26.</w:t>
            </w:r>
          </w:p>
        </w:tc>
        <w:tc>
          <w:tcPr>
            <w:tcW w:w="2410" w:type="dxa"/>
          </w:tcPr>
          <w:p>
            <w:pPr>
              <w:pStyle w:val="TableParagraph"/>
              <w:spacing w:line="266" w:lineRule="exact"/>
              <w:ind w:left="141"/>
              <w:rPr>
                <w:sz w:val="21"/>
              </w:rPr>
            </w:pPr>
            <w:r>
              <w:rPr>
                <w:spacing w:val="-3"/>
                <w:sz w:val="21"/>
              </w:rPr>
              <w:t>ベンチマークテスト</w:t>
            </w:r>
          </w:p>
        </w:tc>
        <w:tc>
          <w:tcPr>
            <w:tcW w:w="2412" w:type="dxa"/>
          </w:tcPr>
          <w:p>
            <w:pPr>
              <w:pStyle w:val="TableParagraph"/>
              <w:spacing w:line="266" w:lineRule="exact"/>
              <w:ind w:left="141"/>
              <w:rPr>
                <w:sz w:val="21"/>
              </w:rPr>
            </w:pPr>
            <w:r>
              <w:rPr>
                <w:sz w:val="21"/>
              </w:rPr>
              <w:t>benchmark</w:t>
            </w:r>
            <w:r>
              <w:rPr>
                <w:spacing w:val="-12"/>
                <w:sz w:val="21"/>
              </w:rPr>
              <w:t> </w:t>
            </w:r>
            <w:r>
              <w:rPr>
                <w:spacing w:val="-4"/>
                <w:sz w:val="21"/>
              </w:rPr>
              <w:t>test</w:t>
            </w:r>
          </w:p>
        </w:tc>
        <w:tc>
          <w:tcPr>
            <w:tcW w:w="3118" w:type="dxa"/>
          </w:tcPr>
          <w:p>
            <w:pPr>
              <w:pStyle w:val="TableParagraph"/>
              <w:spacing w:before="63"/>
              <w:ind w:left="106"/>
              <w:rPr>
                <w:rFonts w:ascii="Times New Roman" w:hAnsi="Times New Roman"/>
                <w:sz w:val="24"/>
              </w:rPr>
            </w:pPr>
            <w:r>
              <w:rPr>
                <w:rFonts w:ascii="Times New Roman" w:hAnsi="Times New Roman"/>
                <w:sz w:val="24"/>
              </w:rPr>
              <w:t>kiểm</w:t>
            </w:r>
            <w:r>
              <w:rPr>
                <w:rFonts w:ascii="Times New Roman" w:hAnsi="Times New Roman"/>
                <w:spacing w:val="-1"/>
                <w:sz w:val="24"/>
              </w:rPr>
              <w:t> </w:t>
            </w:r>
            <w:r>
              <w:rPr>
                <w:rFonts w:ascii="Times New Roman" w:hAnsi="Times New Roman"/>
                <w:spacing w:val="-2"/>
                <w:sz w:val="24"/>
              </w:rPr>
              <w:t>chuẩn</w:t>
            </w:r>
          </w:p>
        </w:tc>
      </w:tr>
      <w:tr>
        <w:trPr>
          <w:trHeight w:val="359" w:hRule="atLeast"/>
        </w:trPr>
        <w:tc>
          <w:tcPr>
            <w:tcW w:w="566" w:type="dxa"/>
          </w:tcPr>
          <w:p>
            <w:pPr>
              <w:pStyle w:val="TableParagraph"/>
              <w:spacing w:line="266" w:lineRule="exact"/>
              <w:ind w:left="103" w:right="101"/>
              <w:jc w:val="center"/>
              <w:rPr>
                <w:sz w:val="21"/>
              </w:rPr>
            </w:pPr>
            <w:r>
              <w:rPr>
                <w:spacing w:val="-5"/>
                <w:sz w:val="21"/>
              </w:rPr>
              <w:t>27.</w:t>
            </w:r>
          </w:p>
        </w:tc>
        <w:tc>
          <w:tcPr>
            <w:tcW w:w="2410" w:type="dxa"/>
          </w:tcPr>
          <w:p>
            <w:pPr>
              <w:pStyle w:val="TableParagraph"/>
              <w:spacing w:line="266" w:lineRule="exact"/>
              <w:ind w:left="141"/>
              <w:rPr>
                <w:sz w:val="21"/>
              </w:rPr>
            </w:pPr>
            <w:r>
              <w:rPr>
                <w:spacing w:val="-3"/>
                <w:sz w:val="21"/>
              </w:rPr>
              <w:t>マイクロプロセッサ</w:t>
            </w:r>
          </w:p>
        </w:tc>
        <w:tc>
          <w:tcPr>
            <w:tcW w:w="2412" w:type="dxa"/>
          </w:tcPr>
          <w:p>
            <w:pPr>
              <w:pStyle w:val="TableParagraph"/>
              <w:spacing w:line="266" w:lineRule="exact"/>
              <w:ind w:left="141"/>
              <w:rPr>
                <w:sz w:val="21"/>
              </w:rPr>
            </w:pPr>
            <w:r>
              <w:rPr>
                <w:spacing w:val="-2"/>
                <w:sz w:val="21"/>
              </w:rPr>
              <w:t>microprocessor</w:t>
            </w:r>
          </w:p>
        </w:tc>
        <w:tc>
          <w:tcPr>
            <w:tcW w:w="3118" w:type="dxa"/>
          </w:tcPr>
          <w:p>
            <w:pPr>
              <w:pStyle w:val="TableParagraph"/>
              <w:spacing w:before="63"/>
              <w:ind w:left="106"/>
              <w:rPr>
                <w:rFonts w:ascii="Times New Roman" w:hAnsi="Times New Roman"/>
                <w:sz w:val="24"/>
              </w:rPr>
            </w:pPr>
            <w:r>
              <w:rPr>
                <w:rFonts w:ascii="Times New Roman" w:hAnsi="Times New Roman"/>
                <w:sz w:val="24"/>
              </w:rPr>
              <w:t>bộ vi xử </w:t>
            </w:r>
            <w:r>
              <w:rPr>
                <w:rFonts w:ascii="Times New Roman" w:hAnsi="Times New Roman"/>
                <w:spacing w:val="-5"/>
                <w:sz w:val="24"/>
              </w:rPr>
              <w:t>lý</w:t>
            </w:r>
          </w:p>
        </w:tc>
      </w:tr>
      <w:tr>
        <w:trPr>
          <w:trHeight w:val="359" w:hRule="atLeast"/>
        </w:trPr>
        <w:tc>
          <w:tcPr>
            <w:tcW w:w="566" w:type="dxa"/>
          </w:tcPr>
          <w:p>
            <w:pPr>
              <w:pStyle w:val="TableParagraph"/>
              <w:spacing w:line="266" w:lineRule="exact"/>
              <w:ind w:left="103" w:right="101"/>
              <w:jc w:val="center"/>
              <w:rPr>
                <w:sz w:val="21"/>
              </w:rPr>
            </w:pPr>
            <w:r>
              <w:rPr>
                <w:spacing w:val="-5"/>
                <w:sz w:val="21"/>
              </w:rPr>
              <w:t>28.</w:t>
            </w:r>
          </w:p>
        </w:tc>
        <w:tc>
          <w:tcPr>
            <w:tcW w:w="2410" w:type="dxa"/>
          </w:tcPr>
          <w:p>
            <w:pPr>
              <w:pStyle w:val="TableParagraph"/>
              <w:spacing w:line="266" w:lineRule="exact"/>
              <w:ind w:left="141"/>
              <w:rPr>
                <w:sz w:val="21"/>
              </w:rPr>
            </w:pPr>
            <w:r>
              <w:rPr>
                <w:spacing w:val="-4"/>
                <w:sz w:val="21"/>
              </w:rPr>
              <w:t>マザーボード</w:t>
            </w:r>
          </w:p>
        </w:tc>
        <w:tc>
          <w:tcPr>
            <w:tcW w:w="2412" w:type="dxa"/>
          </w:tcPr>
          <w:p>
            <w:pPr>
              <w:pStyle w:val="TableParagraph"/>
              <w:spacing w:line="266" w:lineRule="exact"/>
              <w:ind w:left="141"/>
              <w:rPr>
                <w:sz w:val="21"/>
              </w:rPr>
            </w:pPr>
            <w:r>
              <w:rPr>
                <w:spacing w:val="-2"/>
                <w:sz w:val="21"/>
              </w:rPr>
              <w:t>motherboard</w:t>
            </w:r>
          </w:p>
        </w:tc>
        <w:tc>
          <w:tcPr>
            <w:tcW w:w="3118" w:type="dxa"/>
          </w:tcPr>
          <w:p>
            <w:pPr>
              <w:pStyle w:val="TableParagraph"/>
              <w:spacing w:before="63"/>
              <w:ind w:left="106"/>
              <w:rPr>
                <w:rFonts w:ascii="Times New Roman" w:hAnsi="Times New Roman"/>
                <w:sz w:val="24"/>
              </w:rPr>
            </w:pPr>
            <w:r>
              <w:rPr>
                <w:rFonts w:ascii="Times New Roman" w:hAnsi="Times New Roman"/>
                <w:sz w:val="24"/>
              </w:rPr>
              <w:t>bo</w:t>
            </w:r>
            <w:r>
              <w:rPr>
                <w:rFonts w:ascii="Times New Roman" w:hAnsi="Times New Roman"/>
                <w:spacing w:val="-1"/>
                <w:sz w:val="24"/>
              </w:rPr>
              <w:t> </w:t>
            </w:r>
            <w:r>
              <w:rPr>
                <w:rFonts w:ascii="Times New Roman" w:hAnsi="Times New Roman"/>
                <w:sz w:val="24"/>
              </w:rPr>
              <w:t>mạch </w:t>
            </w:r>
            <w:r>
              <w:rPr>
                <w:rFonts w:ascii="Times New Roman" w:hAnsi="Times New Roman"/>
                <w:spacing w:val="-5"/>
                <w:sz w:val="24"/>
              </w:rPr>
              <w:t>chủ</w:t>
            </w:r>
          </w:p>
        </w:tc>
      </w:tr>
      <w:tr>
        <w:trPr>
          <w:trHeight w:val="362" w:hRule="atLeast"/>
        </w:trPr>
        <w:tc>
          <w:tcPr>
            <w:tcW w:w="566" w:type="dxa"/>
          </w:tcPr>
          <w:p>
            <w:pPr>
              <w:pStyle w:val="TableParagraph"/>
              <w:spacing w:line="266" w:lineRule="exact" w:before="76"/>
              <w:ind w:left="103" w:right="101"/>
              <w:jc w:val="center"/>
              <w:rPr>
                <w:sz w:val="21"/>
              </w:rPr>
            </w:pPr>
            <w:r>
              <w:rPr>
                <w:spacing w:val="-5"/>
                <w:sz w:val="21"/>
              </w:rPr>
              <w:t>29.</w:t>
            </w:r>
          </w:p>
        </w:tc>
        <w:tc>
          <w:tcPr>
            <w:tcW w:w="2410" w:type="dxa"/>
          </w:tcPr>
          <w:p>
            <w:pPr>
              <w:pStyle w:val="TableParagraph"/>
              <w:spacing w:line="266" w:lineRule="exact" w:before="76"/>
              <w:ind w:left="141"/>
              <w:rPr>
                <w:sz w:val="21"/>
              </w:rPr>
            </w:pPr>
            <w:r>
              <w:rPr>
                <w:spacing w:val="-4"/>
                <w:sz w:val="21"/>
              </w:rPr>
              <w:t>メモリ空間</w:t>
            </w:r>
          </w:p>
        </w:tc>
        <w:tc>
          <w:tcPr>
            <w:tcW w:w="2412" w:type="dxa"/>
          </w:tcPr>
          <w:p>
            <w:pPr>
              <w:pStyle w:val="TableParagraph"/>
              <w:spacing w:line="266" w:lineRule="exact" w:before="76"/>
              <w:ind w:left="141"/>
              <w:rPr>
                <w:sz w:val="21"/>
              </w:rPr>
            </w:pPr>
            <w:r>
              <w:rPr>
                <w:spacing w:val="-2"/>
                <w:sz w:val="21"/>
              </w:rPr>
              <w:t>memory</w:t>
            </w:r>
            <w:r>
              <w:rPr>
                <w:spacing w:val="-4"/>
                <w:sz w:val="21"/>
              </w:rPr>
              <w:t> くうかん</w:t>
            </w:r>
          </w:p>
        </w:tc>
        <w:tc>
          <w:tcPr>
            <w:tcW w:w="3118" w:type="dxa"/>
          </w:tcPr>
          <w:p>
            <w:pPr>
              <w:pStyle w:val="TableParagraph"/>
              <w:spacing w:before="66"/>
              <w:ind w:left="106"/>
              <w:rPr>
                <w:rFonts w:ascii="Times New Roman" w:hAnsi="Times New Roman"/>
                <w:sz w:val="24"/>
              </w:rPr>
            </w:pPr>
            <w:r>
              <w:rPr>
                <w:rFonts w:ascii="Times New Roman" w:hAnsi="Times New Roman"/>
                <w:sz w:val="24"/>
              </w:rPr>
              <w:t>không gian ghi </w:t>
            </w:r>
            <w:r>
              <w:rPr>
                <w:rFonts w:ascii="Times New Roman" w:hAnsi="Times New Roman"/>
                <w:spacing w:val="-5"/>
                <w:sz w:val="24"/>
              </w:rPr>
              <w:t>nhớ</w:t>
            </w:r>
          </w:p>
        </w:tc>
      </w:tr>
      <w:tr>
        <w:trPr>
          <w:trHeight w:val="719" w:hRule="atLeast"/>
        </w:trPr>
        <w:tc>
          <w:tcPr>
            <w:tcW w:w="566" w:type="dxa"/>
          </w:tcPr>
          <w:p>
            <w:pPr>
              <w:pStyle w:val="TableParagraph"/>
              <w:ind w:left="103" w:right="101"/>
              <w:jc w:val="center"/>
              <w:rPr>
                <w:sz w:val="21"/>
              </w:rPr>
            </w:pPr>
            <w:r>
              <w:rPr>
                <w:spacing w:val="-5"/>
                <w:sz w:val="21"/>
              </w:rPr>
              <w:t>30.</w:t>
            </w:r>
          </w:p>
        </w:tc>
        <w:tc>
          <w:tcPr>
            <w:tcW w:w="2410" w:type="dxa"/>
          </w:tcPr>
          <w:p>
            <w:pPr>
              <w:pStyle w:val="TableParagraph"/>
              <w:ind w:left="141"/>
              <w:rPr>
                <w:sz w:val="21"/>
              </w:rPr>
            </w:pPr>
            <w:r>
              <w:rPr>
                <w:spacing w:val="-4"/>
                <w:sz w:val="21"/>
              </w:rPr>
              <w:t>中央演算処理装置</w:t>
            </w:r>
          </w:p>
        </w:tc>
        <w:tc>
          <w:tcPr>
            <w:tcW w:w="2412" w:type="dxa"/>
          </w:tcPr>
          <w:p>
            <w:pPr>
              <w:pStyle w:val="TableParagraph"/>
              <w:spacing w:line="360" w:lineRule="exact" w:before="0"/>
              <w:ind w:left="108" w:right="96" w:firstLine="33"/>
              <w:rPr>
                <w:sz w:val="21"/>
              </w:rPr>
            </w:pPr>
            <w:r>
              <w:rPr>
                <w:spacing w:val="36"/>
                <w:sz w:val="21"/>
              </w:rPr>
              <w:t>ちゅうおうえんざんし</w:t>
            </w:r>
            <w:r>
              <w:rPr>
                <w:spacing w:val="-2"/>
                <w:sz w:val="21"/>
              </w:rPr>
              <w:t>ょりそうち</w:t>
            </w:r>
          </w:p>
        </w:tc>
        <w:tc>
          <w:tcPr>
            <w:tcW w:w="3118" w:type="dxa"/>
          </w:tcPr>
          <w:p>
            <w:pPr>
              <w:pStyle w:val="TableParagraph"/>
              <w:spacing w:line="360" w:lineRule="exact" w:before="0"/>
              <w:ind w:left="106"/>
              <w:rPr>
                <w:rFonts w:ascii="Times New Roman" w:hAnsi="Times New Roman"/>
                <w:sz w:val="24"/>
              </w:rPr>
            </w:pPr>
            <w:r>
              <w:rPr>
                <w:rFonts w:ascii="Times New Roman" w:hAnsi="Times New Roman"/>
                <w:sz w:val="24"/>
              </w:rPr>
              <w:t>thiết</w:t>
            </w:r>
            <w:r>
              <w:rPr>
                <w:rFonts w:ascii="Times New Roman" w:hAnsi="Times New Roman"/>
                <w:spacing w:val="27"/>
                <w:sz w:val="24"/>
              </w:rPr>
              <w:t> </w:t>
            </w:r>
            <w:r>
              <w:rPr>
                <w:rFonts w:ascii="Times New Roman" w:hAnsi="Times New Roman"/>
                <w:sz w:val="24"/>
              </w:rPr>
              <w:t>bị</w:t>
            </w:r>
            <w:r>
              <w:rPr>
                <w:rFonts w:ascii="Times New Roman" w:hAnsi="Times New Roman"/>
                <w:spacing w:val="28"/>
                <w:sz w:val="24"/>
              </w:rPr>
              <w:t> </w:t>
            </w:r>
            <w:r>
              <w:rPr>
                <w:rFonts w:ascii="Times New Roman" w:hAnsi="Times New Roman"/>
                <w:sz w:val="24"/>
              </w:rPr>
              <w:t>xử</w:t>
            </w:r>
            <w:r>
              <w:rPr>
                <w:rFonts w:ascii="Times New Roman" w:hAnsi="Times New Roman"/>
                <w:spacing w:val="27"/>
                <w:sz w:val="24"/>
              </w:rPr>
              <w:t> </w:t>
            </w:r>
            <w:r>
              <w:rPr>
                <w:rFonts w:ascii="Times New Roman" w:hAnsi="Times New Roman"/>
                <w:sz w:val="24"/>
              </w:rPr>
              <w:t>lý</w:t>
            </w:r>
            <w:r>
              <w:rPr>
                <w:rFonts w:ascii="Times New Roman" w:hAnsi="Times New Roman"/>
                <w:spacing w:val="27"/>
                <w:sz w:val="24"/>
              </w:rPr>
              <w:t> </w:t>
            </w:r>
            <w:r>
              <w:rPr>
                <w:rFonts w:ascii="Times New Roman" w:hAnsi="Times New Roman"/>
                <w:sz w:val="24"/>
              </w:rPr>
              <w:t>tính</w:t>
            </w:r>
            <w:r>
              <w:rPr>
                <w:rFonts w:ascii="Times New Roman" w:hAnsi="Times New Roman"/>
                <w:spacing w:val="27"/>
                <w:sz w:val="24"/>
              </w:rPr>
              <w:t> </w:t>
            </w:r>
            <w:r>
              <w:rPr>
                <w:rFonts w:ascii="Times New Roman" w:hAnsi="Times New Roman"/>
                <w:sz w:val="24"/>
              </w:rPr>
              <w:t>toán </w:t>
            </w:r>
            <w:r>
              <w:rPr>
                <w:rFonts w:ascii="Times New Roman" w:hAnsi="Times New Roman"/>
                <w:sz w:val="24"/>
              </w:rPr>
              <w:t>trung </w:t>
            </w:r>
            <w:r>
              <w:rPr>
                <w:rFonts w:ascii="Times New Roman" w:hAnsi="Times New Roman"/>
                <w:spacing w:val="-4"/>
                <w:sz w:val="24"/>
              </w:rPr>
              <w:t>tâm</w:t>
            </w:r>
          </w:p>
        </w:tc>
      </w:tr>
      <w:tr>
        <w:trPr>
          <w:trHeight w:val="359" w:hRule="atLeast"/>
        </w:trPr>
        <w:tc>
          <w:tcPr>
            <w:tcW w:w="566" w:type="dxa"/>
          </w:tcPr>
          <w:p>
            <w:pPr>
              <w:pStyle w:val="TableParagraph"/>
              <w:spacing w:line="266" w:lineRule="exact" w:before="73"/>
              <w:ind w:left="103" w:right="101"/>
              <w:jc w:val="center"/>
              <w:rPr>
                <w:sz w:val="21"/>
              </w:rPr>
            </w:pPr>
            <w:r>
              <w:rPr>
                <w:spacing w:val="-5"/>
                <w:sz w:val="21"/>
              </w:rPr>
              <w:t>31.</w:t>
            </w:r>
          </w:p>
        </w:tc>
        <w:tc>
          <w:tcPr>
            <w:tcW w:w="2410" w:type="dxa"/>
          </w:tcPr>
          <w:p>
            <w:pPr>
              <w:pStyle w:val="TableParagraph"/>
              <w:spacing w:line="266" w:lineRule="exact" w:before="73"/>
              <w:ind w:left="141"/>
              <w:rPr>
                <w:sz w:val="21"/>
              </w:rPr>
            </w:pPr>
            <w:r>
              <w:rPr>
                <w:spacing w:val="-4"/>
                <w:sz w:val="21"/>
              </w:rPr>
              <w:t>主記憶装置</w:t>
            </w:r>
          </w:p>
        </w:tc>
        <w:tc>
          <w:tcPr>
            <w:tcW w:w="2412" w:type="dxa"/>
          </w:tcPr>
          <w:p>
            <w:pPr>
              <w:pStyle w:val="TableParagraph"/>
              <w:spacing w:line="266" w:lineRule="exact" w:before="73"/>
              <w:ind w:left="141"/>
              <w:rPr>
                <w:sz w:val="21"/>
              </w:rPr>
            </w:pPr>
            <w:r>
              <w:rPr>
                <w:spacing w:val="-4"/>
                <w:sz w:val="21"/>
              </w:rPr>
              <w:t>しゅきおくそうち</w:t>
            </w:r>
          </w:p>
        </w:tc>
        <w:tc>
          <w:tcPr>
            <w:tcW w:w="3118" w:type="dxa"/>
          </w:tcPr>
          <w:p>
            <w:pPr>
              <w:pStyle w:val="TableParagraph"/>
              <w:spacing w:before="63"/>
              <w:ind w:left="106"/>
              <w:rPr>
                <w:rFonts w:ascii="Times New Roman" w:hAnsi="Times New Roman"/>
                <w:sz w:val="24"/>
              </w:rPr>
            </w:pPr>
            <w:r>
              <w:rPr>
                <w:rFonts w:ascii="Times New Roman" w:hAnsi="Times New Roman"/>
                <w:sz w:val="24"/>
              </w:rPr>
              <w:t>thiết bị nhớ </w:t>
            </w:r>
            <w:r>
              <w:rPr>
                <w:rFonts w:ascii="Times New Roman" w:hAnsi="Times New Roman"/>
                <w:spacing w:val="-2"/>
                <w:sz w:val="24"/>
              </w:rPr>
              <w:t>chính</w:t>
            </w:r>
          </w:p>
        </w:tc>
      </w:tr>
      <w:tr>
        <w:trPr>
          <w:trHeight w:val="360" w:hRule="atLeast"/>
        </w:trPr>
        <w:tc>
          <w:tcPr>
            <w:tcW w:w="566" w:type="dxa"/>
          </w:tcPr>
          <w:p>
            <w:pPr>
              <w:pStyle w:val="TableParagraph"/>
              <w:spacing w:line="266" w:lineRule="exact"/>
              <w:ind w:left="103" w:right="101"/>
              <w:jc w:val="center"/>
              <w:rPr>
                <w:sz w:val="21"/>
              </w:rPr>
            </w:pPr>
            <w:r>
              <w:rPr>
                <w:spacing w:val="-5"/>
                <w:sz w:val="21"/>
              </w:rPr>
              <w:t>32.</w:t>
            </w:r>
          </w:p>
        </w:tc>
        <w:tc>
          <w:tcPr>
            <w:tcW w:w="2410" w:type="dxa"/>
          </w:tcPr>
          <w:p>
            <w:pPr>
              <w:pStyle w:val="TableParagraph"/>
              <w:spacing w:line="266" w:lineRule="exact"/>
              <w:ind w:left="141"/>
              <w:rPr>
                <w:sz w:val="21"/>
              </w:rPr>
            </w:pPr>
            <w:r>
              <w:rPr>
                <w:spacing w:val="-5"/>
                <w:sz w:val="21"/>
              </w:rPr>
              <w:t>先端</w:t>
            </w:r>
          </w:p>
        </w:tc>
        <w:tc>
          <w:tcPr>
            <w:tcW w:w="2412" w:type="dxa"/>
          </w:tcPr>
          <w:p>
            <w:pPr>
              <w:pStyle w:val="TableParagraph"/>
              <w:spacing w:line="266" w:lineRule="exact"/>
              <w:ind w:left="141"/>
              <w:rPr>
                <w:sz w:val="21"/>
              </w:rPr>
            </w:pPr>
            <w:r>
              <w:rPr>
                <w:spacing w:val="-4"/>
                <w:sz w:val="21"/>
              </w:rPr>
              <w:t>せんたん</w:t>
            </w:r>
          </w:p>
        </w:tc>
        <w:tc>
          <w:tcPr>
            <w:tcW w:w="3118" w:type="dxa"/>
          </w:tcPr>
          <w:p>
            <w:pPr>
              <w:pStyle w:val="TableParagraph"/>
              <w:spacing w:before="64"/>
              <w:ind w:left="106"/>
              <w:rPr>
                <w:rFonts w:ascii="Times New Roman" w:hAnsi="Times New Roman"/>
                <w:sz w:val="24"/>
              </w:rPr>
            </w:pPr>
            <w:r>
              <w:rPr>
                <w:rFonts w:ascii="Times New Roman" w:hAnsi="Times New Roman"/>
                <w:spacing w:val="-5"/>
                <w:sz w:val="24"/>
              </w:rPr>
              <w:t>đầu</w:t>
            </w:r>
          </w:p>
        </w:tc>
      </w:tr>
      <w:tr>
        <w:trPr>
          <w:trHeight w:val="359" w:hRule="atLeast"/>
        </w:trPr>
        <w:tc>
          <w:tcPr>
            <w:tcW w:w="566" w:type="dxa"/>
          </w:tcPr>
          <w:p>
            <w:pPr>
              <w:pStyle w:val="TableParagraph"/>
              <w:spacing w:line="266" w:lineRule="exact"/>
              <w:ind w:left="103" w:right="101"/>
              <w:jc w:val="center"/>
              <w:rPr>
                <w:sz w:val="21"/>
              </w:rPr>
            </w:pPr>
            <w:r>
              <w:rPr>
                <w:spacing w:val="-5"/>
                <w:sz w:val="21"/>
              </w:rPr>
              <w:t>33.</w:t>
            </w:r>
          </w:p>
        </w:tc>
        <w:tc>
          <w:tcPr>
            <w:tcW w:w="2410" w:type="dxa"/>
          </w:tcPr>
          <w:p>
            <w:pPr>
              <w:pStyle w:val="TableParagraph"/>
              <w:spacing w:line="266" w:lineRule="exact"/>
              <w:ind w:left="141"/>
              <w:rPr>
                <w:sz w:val="21"/>
              </w:rPr>
            </w:pPr>
            <w:r>
              <w:rPr>
                <w:spacing w:val="-4"/>
                <w:sz w:val="21"/>
              </w:rPr>
              <w:t>入力装置</w:t>
            </w:r>
          </w:p>
        </w:tc>
        <w:tc>
          <w:tcPr>
            <w:tcW w:w="2412" w:type="dxa"/>
          </w:tcPr>
          <w:p>
            <w:pPr>
              <w:pStyle w:val="TableParagraph"/>
              <w:spacing w:line="266" w:lineRule="exact"/>
              <w:ind w:left="141"/>
              <w:rPr>
                <w:sz w:val="21"/>
              </w:rPr>
            </w:pPr>
            <w:r>
              <w:rPr>
                <w:spacing w:val="-3"/>
                <w:sz w:val="21"/>
              </w:rPr>
              <w:t>にゅうりょくそうち</w:t>
            </w:r>
          </w:p>
        </w:tc>
        <w:tc>
          <w:tcPr>
            <w:tcW w:w="3118" w:type="dxa"/>
          </w:tcPr>
          <w:p>
            <w:pPr>
              <w:pStyle w:val="TableParagraph"/>
              <w:spacing w:before="63"/>
              <w:ind w:left="106"/>
              <w:rPr>
                <w:rFonts w:ascii="Times New Roman" w:hAnsi="Times New Roman"/>
                <w:sz w:val="24"/>
              </w:rPr>
            </w:pPr>
            <w:r>
              <w:rPr>
                <w:rFonts w:ascii="Times New Roman" w:hAnsi="Times New Roman"/>
                <w:sz w:val="24"/>
              </w:rPr>
              <w:t>thiết bị </w:t>
            </w:r>
            <w:r>
              <w:rPr>
                <w:rFonts w:ascii="Times New Roman" w:hAnsi="Times New Roman"/>
                <w:spacing w:val="-5"/>
                <w:sz w:val="24"/>
              </w:rPr>
              <w:t>vào</w:t>
            </w:r>
          </w:p>
        </w:tc>
      </w:tr>
      <w:tr>
        <w:trPr>
          <w:trHeight w:val="359" w:hRule="atLeast"/>
        </w:trPr>
        <w:tc>
          <w:tcPr>
            <w:tcW w:w="566" w:type="dxa"/>
          </w:tcPr>
          <w:p>
            <w:pPr>
              <w:pStyle w:val="TableParagraph"/>
              <w:spacing w:line="266" w:lineRule="exact"/>
              <w:ind w:left="103" w:right="101"/>
              <w:jc w:val="center"/>
              <w:rPr>
                <w:sz w:val="21"/>
              </w:rPr>
            </w:pPr>
            <w:r>
              <w:rPr>
                <w:spacing w:val="-5"/>
                <w:sz w:val="21"/>
              </w:rPr>
              <w:t>34.</w:t>
            </w:r>
          </w:p>
        </w:tc>
        <w:tc>
          <w:tcPr>
            <w:tcW w:w="2410" w:type="dxa"/>
          </w:tcPr>
          <w:p>
            <w:pPr>
              <w:pStyle w:val="TableParagraph"/>
              <w:spacing w:line="266" w:lineRule="exact"/>
              <w:ind w:left="141"/>
              <w:rPr>
                <w:sz w:val="21"/>
              </w:rPr>
            </w:pPr>
            <w:r>
              <w:rPr>
                <w:spacing w:val="-4"/>
                <w:sz w:val="21"/>
              </w:rPr>
              <w:t>内部バス</w:t>
            </w:r>
          </w:p>
        </w:tc>
        <w:tc>
          <w:tcPr>
            <w:tcW w:w="2412" w:type="dxa"/>
          </w:tcPr>
          <w:p>
            <w:pPr>
              <w:pStyle w:val="TableParagraph"/>
              <w:spacing w:line="266" w:lineRule="exact"/>
              <w:ind w:left="141"/>
              <w:rPr>
                <w:sz w:val="21"/>
              </w:rPr>
            </w:pPr>
            <w:r>
              <w:rPr>
                <w:spacing w:val="-3"/>
                <w:sz w:val="21"/>
              </w:rPr>
              <w:t>ないぶ </w:t>
            </w:r>
            <w:r>
              <w:rPr>
                <w:spacing w:val="-5"/>
                <w:sz w:val="21"/>
              </w:rPr>
              <w:t>bus</w:t>
            </w:r>
          </w:p>
        </w:tc>
        <w:tc>
          <w:tcPr>
            <w:tcW w:w="3118" w:type="dxa"/>
          </w:tcPr>
          <w:p>
            <w:pPr>
              <w:pStyle w:val="TableParagraph"/>
              <w:spacing w:before="63"/>
              <w:ind w:left="106"/>
              <w:rPr>
                <w:rFonts w:ascii="Times New Roman"/>
                <w:sz w:val="24"/>
              </w:rPr>
            </w:pPr>
            <w:r>
              <w:rPr>
                <w:rFonts w:ascii="Times New Roman"/>
                <w:sz w:val="24"/>
              </w:rPr>
              <w:t>bus trong</w:t>
            </w:r>
            <w:r>
              <w:rPr>
                <w:rFonts w:ascii="Times New Roman"/>
                <w:spacing w:val="-1"/>
                <w:sz w:val="24"/>
              </w:rPr>
              <w:t> </w:t>
            </w:r>
            <w:r>
              <w:rPr>
                <w:rFonts w:ascii="Times New Roman"/>
                <w:spacing w:val="-5"/>
                <w:sz w:val="24"/>
              </w:rPr>
              <w:t>CPU</w:t>
            </w:r>
          </w:p>
        </w:tc>
      </w:tr>
      <w:tr>
        <w:trPr>
          <w:trHeight w:val="361" w:hRule="atLeast"/>
        </w:trPr>
        <w:tc>
          <w:tcPr>
            <w:tcW w:w="566" w:type="dxa"/>
          </w:tcPr>
          <w:p>
            <w:pPr>
              <w:pStyle w:val="TableParagraph"/>
              <w:spacing w:line="266" w:lineRule="exact" w:before="76"/>
              <w:ind w:left="103" w:right="101"/>
              <w:jc w:val="center"/>
              <w:rPr>
                <w:sz w:val="21"/>
              </w:rPr>
            </w:pPr>
            <w:r>
              <w:rPr>
                <w:spacing w:val="-5"/>
                <w:sz w:val="21"/>
              </w:rPr>
              <w:t>35.</w:t>
            </w:r>
          </w:p>
        </w:tc>
        <w:tc>
          <w:tcPr>
            <w:tcW w:w="2410" w:type="dxa"/>
          </w:tcPr>
          <w:p>
            <w:pPr>
              <w:pStyle w:val="TableParagraph"/>
              <w:spacing w:line="266" w:lineRule="exact" w:before="76"/>
              <w:ind w:left="141"/>
              <w:rPr>
                <w:sz w:val="21"/>
              </w:rPr>
            </w:pPr>
            <w:r>
              <w:rPr>
                <w:spacing w:val="-5"/>
                <w:sz w:val="21"/>
              </w:rPr>
              <w:t>円板</w:t>
            </w:r>
          </w:p>
        </w:tc>
        <w:tc>
          <w:tcPr>
            <w:tcW w:w="2412" w:type="dxa"/>
          </w:tcPr>
          <w:p>
            <w:pPr>
              <w:pStyle w:val="TableParagraph"/>
              <w:spacing w:line="266" w:lineRule="exact" w:before="76"/>
              <w:ind w:left="141"/>
              <w:rPr>
                <w:sz w:val="21"/>
              </w:rPr>
            </w:pPr>
            <w:r>
              <w:rPr>
                <w:spacing w:val="-4"/>
                <w:sz w:val="21"/>
              </w:rPr>
              <w:t>えんばん</w:t>
            </w:r>
          </w:p>
        </w:tc>
        <w:tc>
          <w:tcPr>
            <w:tcW w:w="3118" w:type="dxa"/>
          </w:tcPr>
          <w:p>
            <w:pPr>
              <w:pStyle w:val="TableParagraph"/>
              <w:spacing w:before="66"/>
              <w:ind w:left="106"/>
              <w:rPr>
                <w:rFonts w:ascii="Times New Roman" w:hAnsi="Times New Roman"/>
                <w:sz w:val="24"/>
              </w:rPr>
            </w:pPr>
            <w:r>
              <w:rPr>
                <w:rFonts w:ascii="Times New Roman" w:hAnsi="Times New Roman"/>
                <w:spacing w:val="-5"/>
                <w:sz w:val="24"/>
              </w:rPr>
              <w:t>đĩa</w:t>
            </w:r>
          </w:p>
        </w:tc>
      </w:tr>
      <w:tr>
        <w:trPr>
          <w:trHeight w:val="359" w:hRule="atLeast"/>
        </w:trPr>
        <w:tc>
          <w:tcPr>
            <w:tcW w:w="566" w:type="dxa"/>
          </w:tcPr>
          <w:p>
            <w:pPr>
              <w:pStyle w:val="TableParagraph"/>
              <w:spacing w:line="266" w:lineRule="exact"/>
              <w:ind w:left="103" w:right="101"/>
              <w:jc w:val="center"/>
              <w:rPr>
                <w:sz w:val="21"/>
              </w:rPr>
            </w:pPr>
            <w:r>
              <w:rPr>
                <w:spacing w:val="-5"/>
                <w:sz w:val="21"/>
              </w:rPr>
              <w:t>36.</w:t>
            </w:r>
          </w:p>
        </w:tc>
        <w:tc>
          <w:tcPr>
            <w:tcW w:w="2410" w:type="dxa"/>
          </w:tcPr>
          <w:p>
            <w:pPr>
              <w:pStyle w:val="TableParagraph"/>
              <w:spacing w:line="266" w:lineRule="exact"/>
              <w:ind w:left="141"/>
              <w:rPr>
                <w:sz w:val="21"/>
              </w:rPr>
            </w:pPr>
            <w:r>
              <w:rPr>
                <w:spacing w:val="-4"/>
                <w:sz w:val="21"/>
              </w:rPr>
              <w:t>出力装置</w:t>
            </w:r>
          </w:p>
        </w:tc>
        <w:tc>
          <w:tcPr>
            <w:tcW w:w="2412" w:type="dxa"/>
          </w:tcPr>
          <w:p>
            <w:pPr>
              <w:pStyle w:val="TableParagraph"/>
              <w:spacing w:line="266" w:lineRule="exact"/>
              <w:ind w:left="141"/>
              <w:rPr>
                <w:sz w:val="21"/>
              </w:rPr>
            </w:pPr>
            <w:r>
              <w:rPr>
                <w:spacing w:val="-3"/>
                <w:sz w:val="21"/>
              </w:rPr>
              <w:t>しゅつりょくそうち</w:t>
            </w:r>
          </w:p>
        </w:tc>
        <w:tc>
          <w:tcPr>
            <w:tcW w:w="3118" w:type="dxa"/>
          </w:tcPr>
          <w:p>
            <w:pPr>
              <w:pStyle w:val="TableParagraph"/>
              <w:spacing w:before="63"/>
              <w:ind w:left="106"/>
              <w:rPr>
                <w:rFonts w:ascii="Times New Roman" w:hAnsi="Times New Roman"/>
                <w:sz w:val="24"/>
              </w:rPr>
            </w:pPr>
            <w:r>
              <w:rPr>
                <w:rFonts w:ascii="Times New Roman" w:hAnsi="Times New Roman"/>
                <w:sz w:val="24"/>
              </w:rPr>
              <w:t>thiết bị </w:t>
            </w:r>
            <w:r>
              <w:rPr>
                <w:rFonts w:ascii="Times New Roman" w:hAnsi="Times New Roman"/>
                <w:spacing w:val="-5"/>
                <w:sz w:val="24"/>
              </w:rPr>
              <w:t>ra</w:t>
            </w:r>
          </w:p>
        </w:tc>
      </w:tr>
      <w:tr>
        <w:trPr>
          <w:trHeight w:val="359" w:hRule="atLeast"/>
        </w:trPr>
        <w:tc>
          <w:tcPr>
            <w:tcW w:w="566" w:type="dxa"/>
          </w:tcPr>
          <w:p>
            <w:pPr>
              <w:pStyle w:val="TableParagraph"/>
              <w:spacing w:line="266" w:lineRule="exact"/>
              <w:ind w:left="103" w:right="101"/>
              <w:jc w:val="center"/>
              <w:rPr>
                <w:sz w:val="21"/>
              </w:rPr>
            </w:pPr>
            <w:r>
              <w:rPr>
                <w:spacing w:val="-5"/>
                <w:sz w:val="21"/>
              </w:rPr>
              <w:t>37.</w:t>
            </w:r>
          </w:p>
        </w:tc>
        <w:tc>
          <w:tcPr>
            <w:tcW w:w="2410" w:type="dxa"/>
          </w:tcPr>
          <w:p>
            <w:pPr>
              <w:pStyle w:val="TableParagraph"/>
              <w:spacing w:line="266" w:lineRule="exact"/>
              <w:ind w:left="141"/>
              <w:rPr>
                <w:sz w:val="21"/>
              </w:rPr>
            </w:pPr>
            <w:r>
              <w:rPr>
                <w:spacing w:val="-4"/>
                <w:sz w:val="21"/>
              </w:rPr>
              <w:t>制御装置</w:t>
            </w:r>
          </w:p>
        </w:tc>
        <w:tc>
          <w:tcPr>
            <w:tcW w:w="2412" w:type="dxa"/>
          </w:tcPr>
          <w:p>
            <w:pPr>
              <w:pStyle w:val="TableParagraph"/>
              <w:spacing w:line="266" w:lineRule="exact"/>
              <w:ind w:left="141"/>
              <w:rPr>
                <w:sz w:val="21"/>
              </w:rPr>
            </w:pPr>
            <w:r>
              <w:rPr>
                <w:spacing w:val="-4"/>
                <w:sz w:val="21"/>
              </w:rPr>
              <w:t>せいぎょそうち</w:t>
            </w:r>
          </w:p>
        </w:tc>
        <w:tc>
          <w:tcPr>
            <w:tcW w:w="3118" w:type="dxa"/>
          </w:tcPr>
          <w:p>
            <w:pPr>
              <w:pStyle w:val="TableParagraph"/>
              <w:spacing w:before="63"/>
              <w:ind w:left="106"/>
              <w:rPr>
                <w:rFonts w:ascii="Times New Roman" w:hAnsi="Times New Roman"/>
                <w:sz w:val="24"/>
              </w:rPr>
            </w:pPr>
            <w:r>
              <w:rPr>
                <w:rFonts w:ascii="Times New Roman" w:hAnsi="Times New Roman"/>
                <w:sz w:val="24"/>
              </w:rPr>
              <w:t>thiết bị</w:t>
            </w:r>
            <w:r>
              <w:rPr>
                <w:rFonts w:ascii="Times New Roman" w:hAnsi="Times New Roman"/>
                <w:spacing w:val="-1"/>
                <w:sz w:val="24"/>
              </w:rPr>
              <w:t> </w:t>
            </w:r>
            <w:r>
              <w:rPr>
                <w:rFonts w:ascii="Times New Roman" w:hAnsi="Times New Roman"/>
                <w:sz w:val="24"/>
              </w:rPr>
              <w:t>điều </w:t>
            </w:r>
            <w:r>
              <w:rPr>
                <w:rFonts w:ascii="Times New Roman" w:hAnsi="Times New Roman"/>
                <w:spacing w:val="-4"/>
                <w:sz w:val="24"/>
              </w:rPr>
              <w:t>khiển</w:t>
            </w:r>
          </w:p>
        </w:tc>
      </w:tr>
      <w:tr>
        <w:trPr>
          <w:trHeight w:val="359" w:hRule="atLeast"/>
        </w:trPr>
        <w:tc>
          <w:tcPr>
            <w:tcW w:w="566" w:type="dxa"/>
          </w:tcPr>
          <w:p>
            <w:pPr>
              <w:pStyle w:val="TableParagraph"/>
              <w:spacing w:line="266" w:lineRule="exact"/>
              <w:ind w:left="103" w:right="101"/>
              <w:jc w:val="center"/>
              <w:rPr>
                <w:sz w:val="21"/>
              </w:rPr>
            </w:pPr>
            <w:r>
              <w:rPr>
                <w:spacing w:val="-5"/>
                <w:sz w:val="21"/>
              </w:rPr>
              <w:t>38.</w:t>
            </w:r>
          </w:p>
        </w:tc>
        <w:tc>
          <w:tcPr>
            <w:tcW w:w="2410" w:type="dxa"/>
          </w:tcPr>
          <w:p>
            <w:pPr>
              <w:pStyle w:val="TableParagraph"/>
              <w:spacing w:line="266" w:lineRule="exact"/>
              <w:ind w:left="141"/>
              <w:rPr>
                <w:sz w:val="21"/>
              </w:rPr>
            </w:pPr>
            <w:r>
              <w:rPr>
                <w:spacing w:val="-4"/>
                <w:sz w:val="21"/>
              </w:rPr>
              <w:t>反比例</w:t>
            </w:r>
          </w:p>
        </w:tc>
        <w:tc>
          <w:tcPr>
            <w:tcW w:w="2412" w:type="dxa"/>
          </w:tcPr>
          <w:p>
            <w:pPr>
              <w:pStyle w:val="TableParagraph"/>
              <w:spacing w:line="266" w:lineRule="exact"/>
              <w:ind w:left="141"/>
              <w:rPr>
                <w:sz w:val="21"/>
              </w:rPr>
            </w:pPr>
            <w:r>
              <w:rPr>
                <w:spacing w:val="-4"/>
                <w:sz w:val="21"/>
              </w:rPr>
              <w:t>はんぴれい</w:t>
            </w:r>
          </w:p>
        </w:tc>
        <w:tc>
          <w:tcPr>
            <w:tcW w:w="3118" w:type="dxa"/>
          </w:tcPr>
          <w:p>
            <w:pPr>
              <w:pStyle w:val="TableParagraph"/>
              <w:spacing w:before="63"/>
              <w:ind w:left="106"/>
              <w:rPr>
                <w:rFonts w:ascii="Times New Roman" w:hAnsi="Times New Roman"/>
                <w:sz w:val="24"/>
              </w:rPr>
            </w:pPr>
            <w:r>
              <w:rPr>
                <w:rFonts w:ascii="Times New Roman" w:hAnsi="Times New Roman"/>
                <w:sz w:val="24"/>
              </w:rPr>
              <w:t>tỷ lệ</w:t>
            </w:r>
            <w:r>
              <w:rPr>
                <w:rFonts w:ascii="Times New Roman" w:hAnsi="Times New Roman"/>
                <w:spacing w:val="-1"/>
                <w:sz w:val="24"/>
              </w:rPr>
              <w:t> </w:t>
            </w:r>
            <w:r>
              <w:rPr>
                <w:rFonts w:ascii="Times New Roman" w:hAnsi="Times New Roman"/>
                <w:spacing w:val="-2"/>
                <w:sz w:val="24"/>
              </w:rPr>
              <w:t>nghịch</w:t>
            </w:r>
          </w:p>
        </w:tc>
      </w:tr>
      <w:tr>
        <w:trPr>
          <w:trHeight w:val="359" w:hRule="atLeast"/>
        </w:trPr>
        <w:tc>
          <w:tcPr>
            <w:tcW w:w="566" w:type="dxa"/>
          </w:tcPr>
          <w:p>
            <w:pPr>
              <w:pStyle w:val="TableParagraph"/>
              <w:spacing w:line="266" w:lineRule="exact"/>
              <w:ind w:left="103" w:right="101"/>
              <w:jc w:val="center"/>
              <w:rPr>
                <w:sz w:val="21"/>
              </w:rPr>
            </w:pPr>
            <w:r>
              <w:rPr>
                <w:spacing w:val="-5"/>
                <w:sz w:val="21"/>
              </w:rPr>
              <w:t>39.</w:t>
            </w:r>
          </w:p>
        </w:tc>
        <w:tc>
          <w:tcPr>
            <w:tcW w:w="2410" w:type="dxa"/>
          </w:tcPr>
          <w:p>
            <w:pPr>
              <w:pStyle w:val="TableParagraph"/>
              <w:spacing w:line="266" w:lineRule="exact"/>
              <w:ind w:left="141"/>
              <w:rPr>
                <w:sz w:val="21"/>
              </w:rPr>
            </w:pPr>
            <w:r>
              <w:rPr>
                <w:spacing w:val="-4"/>
                <w:sz w:val="21"/>
              </w:rPr>
              <w:t>命令セット</w:t>
            </w:r>
          </w:p>
        </w:tc>
        <w:tc>
          <w:tcPr>
            <w:tcW w:w="2412" w:type="dxa"/>
          </w:tcPr>
          <w:p>
            <w:pPr>
              <w:pStyle w:val="TableParagraph"/>
              <w:spacing w:line="266" w:lineRule="exact"/>
              <w:ind w:left="141"/>
              <w:rPr>
                <w:sz w:val="21"/>
              </w:rPr>
            </w:pPr>
            <w:r>
              <w:rPr>
                <w:spacing w:val="-4"/>
                <w:sz w:val="21"/>
              </w:rPr>
              <w:t>めいれい </w:t>
            </w:r>
            <w:r>
              <w:rPr>
                <w:spacing w:val="-5"/>
                <w:sz w:val="21"/>
              </w:rPr>
              <w:t>set</w:t>
            </w:r>
          </w:p>
        </w:tc>
        <w:tc>
          <w:tcPr>
            <w:tcW w:w="3118" w:type="dxa"/>
          </w:tcPr>
          <w:p>
            <w:pPr>
              <w:pStyle w:val="TableParagraph"/>
              <w:spacing w:before="63"/>
              <w:ind w:left="106"/>
              <w:rPr>
                <w:rFonts w:ascii="Times New Roman" w:hAnsi="Times New Roman"/>
                <w:sz w:val="24"/>
              </w:rPr>
            </w:pPr>
            <w:r>
              <w:rPr>
                <w:rFonts w:ascii="Times New Roman" w:hAnsi="Times New Roman"/>
                <w:sz w:val="24"/>
              </w:rPr>
              <w:t>tập</w:t>
            </w:r>
            <w:r>
              <w:rPr>
                <w:rFonts w:ascii="Times New Roman" w:hAnsi="Times New Roman"/>
                <w:spacing w:val="-1"/>
                <w:sz w:val="24"/>
              </w:rPr>
              <w:t> </w:t>
            </w:r>
            <w:r>
              <w:rPr>
                <w:rFonts w:ascii="Times New Roman" w:hAnsi="Times New Roman"/>
                <w:spacing w:val="-4"/>
                <w:sz w:val="24"/>
              </w:rPr>
              <w:t>lệnh</w:t>
            </w:r>
          </w:p>
        </w:tc>
      </w:tr>
      <w:tr>
        <w:trPr>
          <w:trHeight w:val="359" w:hRule="atLeast"/>
        </w:trPr>
        <w:tc>
          <w:tcPr>
            <w:tcW w:w="566" w:type="dxa"/>
          </w:tcPr>
          <w:p>
            <w:pPr>
              <w:pStyle w:val="TableParagraph"/>
              <w:spacing w:line="266" w:lineRule="exact"/>
              <w:ind w:left="103" w:right="101"/>
              <w:jc w:val="center"/>
              <w:rPr>
                <w:sz w:val="21"/>
              </w:rPr>
            </w:pPr>
            <w:r>
              <w:rPr>
                <w:spacing w:val="-5"/>
                <w:sz w:val="21"/>
              </w:rPr>
              <w:t>40.</w:t>
            </w:r>
          </w:p>
        </w:tc>
        <w:tc>
          <w:tcPr>
            <w:tcW w:w="2410" w:type="dxa"/>
          </w:tcPr>
          <w:p>
            <w:pPr>
              <w:pStyle w:val="TableParagraph"/>
              <w:spacing w:line="266" w:lineRule="exact"/>
              <w:ind w:left="141"/>
              <w:rPr>
                <w:sz w:val="21"/>
              </w:rPr>
            </w:pPr>
            <w:r>
              <w:rPr>
                <w:spacing w:val="-5"/>
                <w:sz w:val="21"/>
              </w:rPr>
              <w:t>基板</w:t>
            </w:r>
          </w:p>
        </w:tc>
        <w:tc>
          <w:tcPr>
            <w:tcW w:w="2412" w:type="dxa"/>
          </w:tcPr>
          <w:p>
            <w:pPr>
              <w:pStyle w:val="TableParagraph"/>
              <w:spacing w:line="266" w:lineRule="exact"/>
              <w:ind w:left="141"/>
              <w:rPr>
                <w:sz w:val="21"/>
              </w:rPr>
            </w:pPr>
            <w:r>
              <w:rPr>
                <w:spacing w:val="-5"/>
                <w:sz w:val="21"/>
              </w:rPr>
              <w:t>きばん</w:t>
            </w:r>
          </w:p>
        </w:tc>
        <w:tc>
          <w:tcPr>
            <w:tcW w:w="3118" w:type="dxa"/>
          </w:tcPr>
          <w:p>
            <w:pPr>
              <w:pStyle w:val="TableParagraph"/>
              <w:spacing w:before="63"/>
              <w:ind w:left="106"/>
              <w:rPr>
                <w:rFonts w:ascii="Times New Roman" w:hAnsi="Times New Roman"/>
                <w:sz w:val="24"/>
              </w:rPr>
            </w:pPr>
            <w:r>
              <w:rPr>
                <w:rFonts w:ascii="Times New Roman" w:hAnsi="Times New Roman"/>
                <w:sz w:val="24"/>
              </w:rPr>
              <w:t>bảng</w:t>
            </w:r>
            <w:r>
              <w:rPr>
                <w:rFonts w:ascii="Times New Roman" w:hAnsi="Times New Roman"/>
                <w:spacing w:val="-3"/>
                <w:sz w:val="24"/>
              </w:rPr>
              <w:t> </w:t>
            </w:r>
            <w:r>
              <w:rPr>
                <w:rFonts w:ascii="Times New Roman" w:hAnsi="Times New Roman"/>
                <w:spacing w:val="-4"/>
                <w:sz w:val="24"/>
              </w:rPr>
              <w:t>mạch</w:t>
            </w:r>
          </w:p>
        </w:tc>
      </w:tr>
      <w:tr>
        <w:trPr>
          <w:trHeight w:val="518" w:hRule="atLeast"/>
        </w:trPr>
        <w:tc>
          <w:tcPr>
            <w:tcW w:w="566" w:type="dxa"/>
          </w:tcPr>
          <w:p>
            <w:pPr>
              <w:pStyle w:val="TableParagraph"/>
              <w:spacing w:line="272" w:lineRule="exact" w:before="0"/>
              <w:ind w:left="103" w:right="101"/>
              <w:jc w:val="center"/>
              <w:rPr>
                <w:sz w:val="21"/>
              </w:rPr>
            </w:pPr>
            <w:r>
              <w:rPr>
                <w:spacing w:val="-5"/>
                <w:sz w:val="21"/>
              </w:rPr>
              <w:t>41.</w:t>
            </w:r>
          </w:p>
        </w:tc>
        <w:tc>
          <w:tcPr>
            <w:tcW w:w="2410" w:type="dxa"/>
          </w:tcPr>
          <w:p>
            <w:pPr>
              <w:pStyle w:val="TableParagraph"/>
              <w:spacing w:before="122"/>
              <w:ind w:left="108"/>
              <w:rPr>
                <w:sz w:val="21"/>
              </w:rPr>
            </w:pPr>
            <w:r>
              <w:rPr>
                <w:spacing w:val="-3"/>
                <w:sz w:val="21"/>
              </w:rPr>
              <w:t>外部インタフェース</w:t>
            </w:r>
          </w:p>
        </w:tc>
        <w:tc>
          <w:tcPr>
            <w:tcW w:w="2412" w:type="dxa"/>
          </w:tcPr>
          <w:p>
            <w:pPr>
              <w:pStyle w:val="TableParagraph"/>
              <w:spacing w:before="122"/>
              <w:ind w:left="108"/>
              <w:rPr>
                <w:sz w:val="21"/>
              </w:rPr>
            </w:pPr>
            <w:r>
              <w:rPr>
                <w:spacing w:val="-4"/>
                <w:sz w:val="21"/>
              </w:rPr>
              <w:t>がいぶ </w:t>
            </w:r>
            <w:r>
              <w:rPr>
                <w:spacing w:val="-2"/>
                <w:sz w:val="21"/>
              </w:rPr>
              <w:t>interface</w:t>
            </w:r>
          </w:p>
        </w:tc>
        <w:tc>
          <w:tcPr>
            <w:tcW w:w="3118" w:type="dxa"/>
          </w:tcPr>
          <w:p>
            <w:pPr>
              <w:pStyle w:val="TableParagraph"/>
              <w:spacing w:before="122"/>
              <w:ind w:left="106"/>
              <w:rPr>
                <w:rFonts w:ascii="Times New Roman" w:hAnsi="Times New Roman"/>
                <w:sz w:val="24"/>
              </w:rPr>
            </w:pPr>
            <w:r>
              <w:rPr>
                <w:rFonts w:ascii="Times New Roman" w:hAnsi="Times New Roman"/>
                <w:sz w:val="24"/>
              </w:rPr>
              <w:t>Cổng</w:t>
            </w:r>
            <w:r>
              <w:rPr>
                <w:rFonts w:ascii="Times New Roman" w:hAnsi="Times New Roman"/>
                <w:spacing w:val="-1"/>
                <w:sz w:val="24"/>
              </w:rPr>
              <w:t> </w:t>
            </w:r>
            <w:r>
              <w:rPr>
                <w:rFonts w:ascii="Times New Roman" w:hAnsi="Times New Roman"/>
                <w:sz w:val="24"/>
              </w:rPr>
              <w:t>giao tiếp bên </w:t>
            </w:r>
            <w:r>
              <w:rPr>
                <w:rFonts w:ascii="Times New Roman" w:hAnsi="Times New Roman"/>
                <w:spacing w:val="-4"/>
                <w:sz w:val="24"/>
              </w:rPr>
              <w:t>ngoài</w:t>
            </w:r>
          </w:p>
        </w:tc>
      </w:tr>
      <w:tr>
        <w:trPr>
          <w:trHeight w:val="359" w:hRule="atLeast"/>
        </w:trPr>
        <w:tc>
          <w:tcPr>
            <w:tcW w:w="566" w:type="dxa"/>
          </w:tcPr>
          <w:p>
            <w:pPr>
              <w:pStyle w:val="TableParagraph"/>
              <w:spacing w:line="266" w:lineRule="exact"/>
              <w:ind w:left="103" w:right="101"/>
              <w:jc w:val="center"/>
              <w:rPr>
                <w:sz w:val="21"/>
              </w:rPr>
            </w:pPr>
            <w:r>
              <w:rPr>
                <w:spacing w:val="-5"/>
                <w:sz w:val="21"/>
              </w:rPr>
              <w:t>42.</w:t>
            </w:r>
          </w:p>
        </w:tc>
        <w:tc>
          <w:tcPr>
            <w:tcW w:w="2410" w:type="dxa"/>
          </w:tcPr>
          <w:p>
            <w:pPr>
              <w:pStyle w:val="TableParagraph"/>
              <w:spacing w:line="266" w:lineRule="exact"/>
              <w:ind w:left="141"/>
              <w:rPr>
                <w:sz w:val="21"/>
              </w:rPr>
            </w:pPr>
            <w:r>
              <w:rPr>
                <w:spacing w:val="-5"/>
                <w:sz w:val="21"/>
              </w:rPr>
              <w:t>実数</w:t>
            </w:r>
          </w:p>
        </w:tc>
        <w:tc>
          <w:tcPr>
            <w:tcW w:w="2412" w:type="dxa"/>
          </w:tcPr>
          <w:p>
            <w:pPr>
              <w:pStyle w:val="TableParagraph"/>
              <w:spacing w:line="266" w:lineRule="exact"/>
              <w:ind w:left="141"/>
              <w:rPr>
                <w:sz w:val="21"/>
              </w:rPr>
            </w:pPr>
            <w:r>
              <w:rPr>
                <w:spacing w:val="-4"/>
                <w:sz w:val="21"/>
              </w:rPr>
              <w:t>じっすう</w:t>
            </w:r>
          </w:p>
        </w:tc>
        <w:tc>
          <w:tcPr>
            <w:tcW w:w="3118" w:type="dxa"/>
          </w:tcPr>
          <w:p>
            <w:pPr>
              <w:pStyle w:val="TableParagraph"/>
              <w:spacing w:before="63"/>
              <w:ind w:left="106"/>
              <w:rPr>
                <w:rFonts w:ascii="Times New Roman" w:hAnsi="Times New Roman"/>
                <w:sz w:val="24"/>
              </w:rPr>
            </w:pPr>
            <w:r>
              <w:rPr>
                <w:rFonts w:ascii="Times New Roman" w:hAnsi="Times New Roman"/>
                <w:sz w:val="24"/>
              </w:rPr>
              <w:t>Số </w:t>
            </w:r>
            <w:r>
              <w:rPr>
                <w:rFonts w:ascii="Times New Roman" w:hAnsi="Times New Roman"/>
                <w:spacing w:val="-4"/>
                <w:sz w:val="24"/>
              </w:rPr>
              <w:t>thực</w:t>
            </w:r>
          </w:p>
        </w:tc>
      </w:tr>
      <w:tr>
        <w:trPr>
          <w:trHeight w:val="359" w:hRule="atLeast"/>
        </w:trPr>
        <w:tc>
          <w:tcPr>
            <w:tcW w:w="566" w:type="dxa"/>
          </w:tcPr>
          <w:p>
            <w:pPr>
              <w:pStyle w:val="TableParagraph"/>
              <w:spacing w:line="266" w:lineRule="exact"/>
              <w:ind w:left="103" w:right="101"/>
              <w:jc w:val="center"/>
              <w:rPr>
                <w:sz w:val="21"/>
              </w:rPr>
            </w:pPr>
            <w:r>
              <w:rPr>
                <w:spacing w:val="-5"/>
                <w:sz w:val="21"/>
              </w:rPr>
              <w:t>43.</w:t>
            </w:r>
          </w:p>
        </w:tc>
        <w:tc>
          <w:tcPr>
            <w:tcW w:w="2410" w:type="dxa"/>
          </w:tcPr>
          <w:p>
            <w:pPr>
              <w:pStyle w:val="TableParagraph"/>
              <w:spacing w:line="266" w:lineRule="exact"/>
              <w:ind w:left="141"/>
              <w:rPr>
                <w:sz w:val="21"/>
              </w:rPr>
            </w:pPr>
            <w:r>
              <w:rPr>
                <w:spacing w:val="-4"/>
                <w:sz w:val="21"/>
              </w:rPr>
              <w:t>密閉する</w:t>
            </w:r>
          </w:p>
        </w:tc>
        <w:tc>
          <w:tcPr>
            <w:tcW w:w="2412" w:type="dxa"/>
          </w:tcPr>
          <w:p>
            <w:pPr>
              <w:pStyle w:val="TableParagraph"/>
              <w:spacing w:line="266" w:lineRule="exact"/>
              <w:ind w:left="141"/>
              <w:rPr>
                <w:sz w:val="21"/>
              </w:rPr>
            </w:pPr>
            <w:r>
              <w:rPr>
                <w:spacing w:val="-4"/>
                <w:sz w:val="21"/>
              </w:rPr>
              <w:t>みっぺいする</w:t>
            </w:r>
          </w:p>
        </w:tc>
        <w:tc>
          <w:tcPr>
            <w:tcW w:w="3118" w:type="dxa"/>
          </w:tcPr>
          <w:p>
            <w:pPr>
              <w:pStyle w:val="TableParagraph"/>
              <w:spacing w:before="63"/>
              <w:ind w:left="106"/>
              <w:rPr>
                <w:rFonts w:ascii="Times New Roman" w:hAnsi="Times New Roman"/>
                <w:sz w:val="24"/>
              </w:rPr>
            </w:pPr>
            <w:r>
              <w:rPr>
                <w:rFonts w:ascii="Times New Roman" w:hAnsi="Times New Roman"/>
                <w:sz w:val="24"/>
              </w:rPr>
              <w:t>Đóng </w:t>
            </w:r>
            <w:r>
              <w:rPr>
                <w:rFonts w:ascii="Times New Roman" w:hAnsi="Times New Roman"/>
                <w:spacing w:val="-5"/>
                <w:sz w:val="24"/>
              </w:rPr>
              <w:t>kín</w:t>
            </w:r>
          </w:p>
        </w:tc>
      </w:tr>
      <w:tr>
        <w:trPr>
          <w:trHeight w:val="359" w:hRule="atLeast"/>
        </w:trPr>
        <w:tc>
          <w:tcPr>
            <w:tcW w:w="566" w:type="dxa"/>
          </w:tcPr>
          <w:p>
            <w:pPr>
              <w:pStyle w:val="TableParagraph"/>
              <w:spacing w:line="266" w:lineRule="exact"/>
              <w:ind w:left="103" w:right="101"/>
              <w:jc w:val="center"/>
              <w:rPr>
                <w:sz w:val="21"/>
              </w:rPr>
            </w:pPr>
            <w:r>
              <w:rPr>
                <w:spacing w:val="-5"/>
                <w:sz w:val="21"/>
              </w:rPr>
              <w:t>44.</w:t>
            </w:r>
          </w:p>
        </w:tc>
        <w:tc>
          <w:tcPr>
            <w:tcW w:w="2410" w:type="dxa"/>
          </w:tcPr>
          <w:p>
            <w:pPr>
              <w:pStyle w:val="TableParagraph"/>
              <w:spacing w:line="266" w:lineRule="exact"/>
              <w:ind w:left="141"/>
              <w:rPr>
                <w:sz w:val="21"/>
              </w:rPr>
            </w:pPr>
            <w:r>
              <w:rPr>
                <w:spacing w:val="-5"/>
                <w:sz w:val="21"/>
              </w:rPr>
              <w:t>寿命</w:t>
            </w:r>
          </w:p>
        </w:tc>
        <w:tc>
          <w:tcPr>
            <w:tcW w:w="2412" w:type="dxa"/>
          </w:tcPr>
          <w:p>
            <w:pPr>
              <w:pStyle w:val="TableParagraph"/>
              <w:spacing w:line="266" w:lineRule="exact"/>
              <w:ind w:left="141"/>
              <w:rPr>
                <w:sz w:val="21"/>
              </w:rPr>
            </w:pPr>
            <w:r>
              <w:rPr>
                <w:spacing w:val="-4"/>
                <w:sz w:val="21"/>
              </w:rPr>
              <w:t>じゅみょう</w:t>
            </w:r>
          </w:p>
        </w:tc>
        <w:tc>
          <w:tcPr>
            <w:tcW w:w="3118" w:type="dxa"/>
          </w:tcPr>
          <w:p>
            <w:pPr>
              <w:pStyle w:val="TableParagraph"/>
              <w:spacing w:before="63"/>
              <w:ind w:left="106"/>
              <w:rPr>
                <w:rFonts w:ascii="Times New Roman" w:hAnsi="Times New Roman"/>
                <w:sz w:val="24"/>
              </w:rPr>
            </w:pPr>
            <w:r>
              <w:rPr>
                <w:rFonts w:ascii="Times New Roman" w:hAnsi="Times New Roman"/>
                <w:sz w:val="24"/>
              </w:rPr>
              <w:t>Tập</w:t>
            </w:r>
            <w:r>
              <w:rPr>
                <w:rFonts w:ascii="Times New Roman" w:hAnsi="Times New Roman"/>
                <w:spacing w:val="-2"/>
                <w:sz w:val="24"/>
              </w:rPr>
              <w:t> </w:t>
            </w:r>
            <w:r>
              <w:rPr>
                <w:rFonts w:ascii="Times New Roman" w:hAnsi="Times New Roman"/>
                <w:spacing w:val="-4"/>
                <w:sz w:val="24"/>
              </w:rPr>
              <w:t>lệnh</w:t>
            </w:r>
          </w:p>
        </w:tc>
      </w:tr>
      <w:tr>
        <w:trPr>
          <w:trHeight w:val="359" w:hRule="atLeast"/>
        </w:trPr>
        <w:tc>
          <w:tcPr>
            <w:tcW w:w="566" w:type="dxa"/>
          </w:tcPr>
          <w:p>
            <w:pPr>
              <w:pStyle w:val="TableParagraph"/>
              <w:spacing w:line="266" w:lineRule="exact"/>
              <w:ind w:left="103" w:right="101"/>
              <w:jc w:val="center"/>
              <w:rPr>
                <w:sz w:val="21"/>
              </w:rPr>
            </w:pPr>
            <w:r>
              <w:rPr>
                <w:spacing w:val="-5"/>
                <w:sz w:val="21"/>
              </w:rPr>
              <w:t>45.</w:t>
            </w:r>
          </w:p>
        </w:tc>
        <w:tc>
          <w:tcPr>
            <w:tcW w:w="2410" w:type="dxa"/>
          </w:tcPr>
          <w:p>
            <w:pPr>
              <w:pStyle w:val="TableParagraph"/>
              <w:spacing w:line="266" w:lineRule="exact"/>
              <w:ind w:left="141"/>
              <w:rPr>
                <w:sz w:val="21"/>
              </w:rPr>
            </w:pPr>
            <w:r>
              <w:rPr>
                <w:spacing w:val="-5"/>
                <w:sz w:val="21"/>
              </w:rPr>
              <w:t>帯電</w:t>
            </w:r>
          </w:p>
        </w:tc>
        <w:tc>
          <w:tcPr>
            <w:tcW w:w="2412" w:type="dxa"/>
          </w:tcPr>
          <w:p>
            <w:pPr>
              <w:pStyle w:val="TableParagraph"/>
              <w:spacing w:line="266" w:lineRule="exact"/>
              <w:ind w:left="141"/>
              <w:rPr>
                <w:sz w:val="21"/>
              </w:rPr>
            </w:pPr>
            <w:r>
              <w:rPr>
                <w:spacing w:val="-4"/>
                <w:sz w:val="21"/>
              </w:rPr>
              <w:t>たいでん</w:t>
            </w:r>
          </w:p>
        </w:tc>
        <w:tc>
          <w:tcPr>
            <w:tcW w:w="3118" w:type="dxa"/>
          </w:tcPr>
          <w:p>
            <w:pPr>
              <w:pStyle w:val="TableParagraph"/>
              <w:spacing w:before="63"/>
              <w:ind w:left="106"/>
              <w:rPr>
                <w:rFonts w:ascii="Times New Roman" w:hAnsi="Times New Roman"/>
                <w:sz w:val="24"/>
              </w:rPr>
            </w:pPr>
            <w:r>
              <w:rPr>
                <w:rFonts w:ascii="Times New Roman" w:hAnsi="Times New Roman"/>
                <w:sz w:val="24"/>
              </w:rPr>
              <w:t>Nhiễm</w:t>
            </w:r>
            <w:r>
              <w:rPr>
                <w:rFonts w:ascii="Times New Roman" w:hAnsi="Times New Roman"/>
                <w:spacing w:val="-3"/>
                <w:sz w:val="24"/>
              </w:rPr>
              <w:t> </w:t>
            </w:r>
            <w:r>
              <w:rPr>
                <w:rFonts w:ascii="Times New Roman" w:hAnsi="Times New Roman"/>
                <w:spacing w:val="-4"/>
                <w:sz w:val="24"/>
              </w:rPr>
              <w:t>điện</w:t>
            </w:r>
          </w:p>
        </w:tc>
      </w:tr>
      <w:tr>
        <w:trPr>
          <w:trHeight w:val="359" w:hRule="atLeast"/>
        </w:trPr>
        <w:tc>
          <w:tcPr>
            <w:tcW w:w="566" w:type="dxa"/>
          </w:tcPr>
          <w:p>
            <w:pPr>
              <w:pStyle w:val="TableParagraph"/>
              <w:spacing w:line="266" w:lineRule="exact"/>
              <w:ind w:left="103" w:right="101"/>
              <w:jc w:val="center"/>
              <w:rPr>
                <w:sz w:val="21"/>
              </w:rPr>
            </w:pPr>
            <w:r>
              <w:rPr>
                <w:spacing w:val="-5"/>
                <w:sz w:val="21"/>
              </w:rPr>
              <w:t>46.</w:t>
            </w:r>
          </w:p>
        </w:tc>
        <w:tc>
          <w:tcPr>
            <w:tcW w:w="2410" w:type="dxa"/>
          </w:tcPr>
          <w:p>
            <w:pPr>
              <w:pStyle w:val="TableParagraph"/>
              <w:spacing w:line="266" w:lineRule="exact"/>
              <w:ind w:left="141"/>
              <w:rPr>
                <w:sz w:val="21"/>
              </w:rPr>
            </w:pPr>
            <w:r>
              <w:rPr>
                <w:spacing w:val="-5"/>
                <w:sz w:val="21"/>
              </w:rPr>
              <w:t>感電</w:t>
            </w:r>
          </w:p>
        </w:tc>
        <w:tc>
          <w:tcPr>
            <w:tcW w:w="2412" w:type="dxa"/>
          </w:tcPr>
          <w:p>
            <w:pPr>
              <w:pStyle w:val="TableParagraph"/>
              <w:spacing w:line="266" w:lineRule="exact"/>
              <w:ind w:left="141"/>
              <w:rPr>
                <w:sz w:val="21"/>
              </w:rPr>
            </w:pPr>
            <w:r>
              <w:rPr>
                <w:spacing w:val="-4"/>
                <w:sz w:val="21"/>
              </w:rPr>
              <w:t>かんでん</w:t>
            </w:r>
          </w:p>
        </w:tc>
        <w:tc>
          <w:tcPr>
            <w:tcW w:w="3118" w:type="dxa"/>
          </w:tcPr>
          <w:p>
            <w:pPr>
              <w:pStyle w:val="TableParagraph"/>
              <w:spacing w:before="63"/>
              <w:ind w:left="106"/>
              <w:rPr>
                <w:rFonts w:ascii="Times New Roman" w:hAnsi="Times New Roman"/>
                <w:sz w:val="24"/>
              </w:rPr>
            </w:pPr>
            <w:r>
              <w:rPr>
                <w:rFonts w:ascii="Times New Roman" w:hAnsi="Times New Roman"/>
                <w:sz w:val="24"/>
              </w:rPr>
              <w:t>Sốc</w:t>
            </w:r>
            <w:r>
              <w:rPr>
                <w:rFonts w:ascii="Times New Roman" w:hAnsi="Times New Roman"/>
                <w:spacing w:val="-3"/>
                <w:sz w:val="24"/>
              </w:rPr>
              <w:t> </w:t>
            </w:r>
            <w:r>
              <w:rPr>
                <w:rFonts w:ascii="Times New Roman" w:hAnsi="Times New Roman"/>
                <w:spacing w:val="-4"/>
                <w:sz w:val="24"/>
              </w:rPr>
              <w:t>điện</w:t>
            </w:r>
          </w:p>
        </w:tc>
      </w:tr>
      <w:tr>
        <w:trPr>
          <w:trHeight w:val="362" w:hRule="atLeast"/>
        </w:trPr>
        <w:tc>
          <w:tcPr>
            <w:tcW w:w="566" w:type="dxa"/>
          </w:tcPr>
          <w:p>
            <w:pPr>
              <w:pStyle w:val="TableParagraph"/>
              <w:spacing w:line="266" w:lineRule="exact" w:before="76"/>
              <w:ind w:left="103" w:right="101"/>
              <w:jc w:val="center"/>
              <w:rPr>
                <w:sz w:val="21"/>
              </w:rPr>
            </w:pPr>
            <w:r>
              <w:rPr>
                <w:spacing w:val="-5"/>
                <w:sz w:val="21"/>
              </w:rPr>
              <w:t>47.</w:t>
            </w:r>
          </w:p>
        </w:tc>
        <w:tc>
          <w:tcPr>
            <w:tcW w:w="2410" w:type="dxa"/>
          </w:tcPr>
          <w:p>
            <w:pPr>
              <w:pStyle w:val="TableParagraph"/>
              <w:spacing w:line="266" w:lineRule="exact" w:before="76"/>
              <w:ind w:left="141"/>
              <w:rPr>
                <w:sz w:val="21"/>
              </w:rPr>
            </w:pPr>
            <w:r>
              <w:rPr>
                <w:spacing w:val="-4"/>
                <w:sz w:val="21"/>
              </w:rPr>
              <w:t>放熱板</w:t>
            </w:r>
          </w:p>
        </w:tc>
        <w:tc>
          <w:tcPr>
            <w:tcW w:w="2412" w:type="dxa"/>
          </w:tcPr>
          <w:p>
            <w:pPr>
              <w:pStyle w:val="TableParagraph"/>
              <w:spacing w:line="266" w:lineRule="exact" w:before="76"/>
              <w:ind w:left="141"/>
              <w:rPr>
                <w:sz w:val="21"/>
              </w:rPr>
            </w:pPr>
            <w:r>
              <w:rPr>
                <w:spacing w:val="-4"/>
                <w:sz w:val="21"/>
              </w:rPr>
              <w:t>ほうねつばん</w:t>
            </w:r>
          </w:p>
        </w:tc>
        <w:tc>
          <w:tcPr>
            <w:tcW w:w="3118" w:type="dxa"/>
          </w:tcPr>
          <w:p>
            <w:pPr>
              <w:pStyle w:val="TableParagraph"/>
              <w:spacing w:before="66"/>
              <w:ind w:left="106"/>
              <w:rPr>
                <w:rFonts w:ascii="Times New Roman" w:hAnsi="Times New Roman"/>
                <w:sz w:val="24"/>
              </w:rPr>
            </w:pPr>
            <w:r>
              <w:rPr>
                <w:rFonts w:ascii="Times New Roman" w:hAnsi="Times New Roman"/>
                <w:sz w:val="24"/>
              </w:rPr>
              <w:t>Tấm</w:t>
            </w:r>
            <w:r>
              <w:rPr>
                <w:rFonts w:ascii="Times New Roman" w:hAnsi="Times New Roman"/>
                <w:spacing w:val="-1"/>
                <w:sz w:val="24"/>
              </w:rPr>
              <w:t> </w:t>
            </w:r>
            <w:r>
              <w:rPr>
                <w:rFonts w:ascii="Times New Roman" w:hAnsi="Times New Roman"/>
                <w:sz w:val="24"/>
              </w:rPr>
              <w:t>tản</w:t>
            </w:r>
            <w:r>
              <w:rPr>
                <w:rFonts w:ascii="Times New Roman" w:hAnsi="Times New Roman"/>
                <w:spacing w:val="-1"/>
                <w:sz w:val="24"/>
              </w:rPr>
              <w:t> </w:t>
            </w:r>
            <w:r>
              <w:rPr>
                <w:rFonts w:ascii="Times New Roman" w:hAnsi="Times New Roman"/>
                <w:spacing w:val="-2"/>
                <w:sz w:val="24"/>
              </w:rPr>
              <w:t>nhiệt</w:t>
            </w:r>
          </w:p>
        </w:tc>
      </w:tr>
      <w:tr>
        <w:trPr>
          <w:trHeight w:val="359" w:hRule="atLeast"/>
        </w:trPr>
        <w:tc>
          <w:tcPr>
            <w:tcW w:w="566" w:type="dxa"/>
          </w:tcPr>
          <w:p>
            <w:pPr>
              <w:pStyle w:val="TableParagraph"/>
              <w:spacing w:line="266" w:lineRule="exact" w:before="73"/>
              <w:ind w:left="103" w:right="101"/>
              <w:jc w:val="center"/>
              <w:rPr>
                <w:sz w:val="21"/>
              </w:rPr>
            </w:pPr>
            <w:r>
              <w:rPr>
                <w:spacing w:val="-5"/>
                <w:sz w:val="21"/>
              </w:rPr>
              <w:t>48.</w:t>
            </w:r>
          </w:p>
        </w:tc>
        <w:tc>
          <w:tcPr>
            <w:tcW w:w="2410" w:type="dxa"/>
          </w:tcPr>
          <w:p>
            <w:pPr>
              <w:pStyle w:val="TableParagraph"/>
              <w:spacing w:line="266" w:lineRule="exact" w:before="73"/>
              <w:ind w:left="141"/>
              <w:rPr>
                <w:sz w:val="21"/>
              </w:rPr>
            </w:pPr>
            <w:r>
              <w:rPr>
                <w:spacing w:val="-5"/>
                <w:sz w:val="21"/>
              </w:rPr>
              <w:t>整数</w:t>
            </w:r>
          </w:p>
        </w:tc>
        <w:tc>
          <w:tcPr>
            <w:tcW w:w="2412" w:type="dxa"/>
          </w:tcPr>
          <w:p>
            <w:pPr>
              <w:pStyle w:val="TableParagraph"/>
              <w:spacing w:line="266" w:lineRule="exact" w:before="73"/>
              <w:ind w:left="141"/>
              <w:rPr>
                <w:sz w:val="21"/>
              </w:rPr>
            </w:pPr>
            <w:r>
              <w:rPr>
                <w:spacing w:val="-4"/>
                <w:sz w:val="21"/>
              </w:rPr>
              <w:t>せいすう</w:t>
            </w:r>
          </w:p>
        </w:tc>
        <w:tc>
          <w:tcPr>
            <w:tcW w:w="3118" w:type="dxa"/>
          </w:tcPr>
          <w:p>
            <w:pPr>
              <w:pStyle w:val="TableParagraph"/>
              <w:spacing w:before="63"/>
              <w:ind w:left="106"/>
              <w:rPr>
                <w:rFonts w:ascii="Times New Roman" w:hAnsi="Times New Roman"/>
                <w:sz w:val="24"/>
              </w:rPr>
            </w:pPr>
            <w:r>
              <w:rPr>
                <w:rFonts w:ascii="Times New Roman" w:hAnsi="Times New Roman"/>
                <w:sz w:val="24"/>
              </w:rPr>
              <w:t>Số </w:t>
            </w:r>
            <w:r>
              <w:rPr>
                <w:rFonts w:ascii="Times New Roman" w:hAnsi="Times New Roman"/>
                <w:spacing w:val="-2"/>
                <w:sz w:val="24"/>
              </w:rPr>
              <w:t>nguyên</w:t>
            </w:r>
          </w:p>
        </w:tc>
      </w:tr>
    </w:tbl>
    <w:p>
      <w:pPr>
        <w:pStyle w:val="TableParagraph"/>
        <w:spacing w:after="0"/>
        <w:rPr>
          <w:rFonts w:ascii="Times New Roman" w:hAnsi="Times New Roman"/>
          <w:sz w:val="24"/>
        </w:rPr>
        <w:sectPr>
          <w:pgSz w:w="11910" w:h="16840"/>
          <w:pgMar w:header="685" w:footer="0" w:top="1420" w:bottom="280" w:left="1559" w:right="1133"/>
        </w:sectPr>
      </w:pPr>
    </w:p>
    <w:p>
      <w:pPr>
        <w:pStyle w:val="BodyText"/>
        <w:spacing w:before="234"/>
        <w:rPr>
          <w:rFonts w:ascii="MS PGothic"/>
          <w:sz w:val="20"/>
        </w:rPr>
      </w:pPr>
    </w:p>
    <w:tbl>
      <w:tblPr>
        <w:tblW w:w="0" w:type="auto"/>
        <w:jc w:val="left"/>
        <w:tblInd w:w="148" w:type="dxa"/>
        <w:tblBorders>
          <w:top w:val="single" w:sz="4" w:space="0" w:color="EDEBE0"/>
          <w:left w:val="single" w:sz="4" w:space="0" w:color="EDEBE0"/>
          <w:bottom w:val="single" w:sz="4" w:space="0" w:color="EDEBE0"/>
          <w:right w:val="single" w:sz="4" w:space="0" w:color="EDEBE0"/>
          <w:insideH w:val="single" w:sz="4" w:space="0" w:color="EDEBE0"/>
          <w:insideV w:val="single" w:sz="4" w:space="0" w:color="EDEBE0"/>
        </w:tblBorders>
        <w:tblLayout w:type="fixed"/>
        <w:tblCellMar>
          <w:top w:w="0" w:type="dxa"/>
          <w:left w:w="0" w:type="dxa"/>
          <w:bottom w:w="0" w:type="dxa"/>
          <w:right w:w="0" w:type="dxa"/>
        </w:tblCellMar>
        <w:tblLook w:val="01E0"/>
      </w:tblPr>
      <w:tblGrid>
        <w:gridCol w:w="566"/>
        <w:gridCol w:w="2410"/>
        <w:gridCol w:w="2412"/>
        <w:gridCol w:w="3118"/>
      </w:tblGrid>
      <w:tr>
        <w:trPr>
          <w:trHeight w:val="359" w:hRule="atLeast"/>
        </w:trPr>
        <w:tc>
          <w:tcPr>
            <w:tcW w:w="566" w:type="dxa"/>
          </w:tcPr>
          <w:p>
            <w:pPr>
              <w:pStyle w:val="TableParagraph"/>
              <w:spacing w:line="266" w:lineRule="exact"/>
              <w:ind w:left="103" w:right="101"/>
              <w:jc w:val="center"/>
              <w:rPr>
                <w:sz w:val="21"/>
              </w:rPr>
            </w:pPr>
            <w:r>
              <w:rPr>
                <w:spacing w:val="-5"/>
                <w:sz w:val="21"/>
              </w:rPr>
              <w:t>49.</w:t>
            </w:r>
          </w:p>
        </w:tc>
        <w:tc>
          <w:tcPr>
            <w:tcW w:w="2410" w:type="dxa"/>
          </w:tcPr>
          <w:p>
            <w:pPr>
              <w:pStyle w:val="TableParagraph"/>
              <w:spacing w:line="266" w:lineRule="exact"/>
              <w:ind w:left="141"/>
              <w:rPr>
                <w:sz w:val="21"/>
              </w:rPr>
            </w:pPr>
            <w:r>
              <w:rPr>
                <w:spacing w:val="-4"/>
                <w:sz w:val="21"/>
              </w:rPr>
              <w:t>書き換える</w:t>
            </w:r>
          </w:p>
        </w:tc>
        <w:tc>
          <w:tcPr>
            <w:tcW w:w="2412" w:type="dxa"/>
          </w:tcPr>
          <w:p>
            <w:pPr>
              <w:pStyle w:val="TableParagraph"/>
              <w:spacing w:line="266" w:lineRule="exact"/>
              <w:ind w:left="141"/>
              <w:rPr>
                <w:sz w:val="21"/>
              </w:rPr>
            </w:pPr>
            <w:r>
              <w:rPr>
                <w:spacing w:val="-4"/>
                <w:sz w:val="21"/>
              </w:rPr>
              <w:t>かきかえる</w:t>
            </w:r>
          </w:p>
        </w:tc>
        <w:tc>
          <w:tcPr>
            <w:tcW w:w="3118" w:type="dxa"/>
          </w:tcPr>
          <w:p>
            <w:pPr>
              <w:pStyle w:val="TableParagraph"/>
              <w:spacing w:before="63"/>
              <w:ind w:left="106"/>
              <w:rPr>
                <w:rFonts w:ascii="Times New Roman" w:hAnsi="Times New Roman"/>
                <w:sz w:val="24"/>
              </w:rPr>
            </w:pPr>
            <w:r>
              <w:rPr>
                <w:rFonts w:ascii="Times New Roman" w:hAnsi="Times New Roman"/>
                <w:sz w:val="24"/>
              </w:rPr>
              <w:t>Ghi </w:t>
            </w:r>
            <w:r>
              <w:rPr>
                <w:rFonts w:ascii="Times New Roman" w:hAnsi="Times New Roman"/>
                <w:spacing w:val="-5"/>
                <w:sz w:val="24"/>
              </w:rPr>
              <w:t>đè</w:t>
            </w:r>
          </w:p>
        </w:tc>
      </w:tr>
      <w:tr>
        <w:trPr>
          <w:trHeight w:val="359" w:hRule="atLeast"/>
        </w:trPr>
        <w:tc>
          <w:tcPr>
            <w:tcW w:w="566" w:type="dxa"/>
          </w:tcPr>
          <w:p>
            <w:pPr>
              <w:pStyle w:val="TableParagraph"/>
              <w:spacing w:line="266" w:lineRule="exact"/>
              <w:ind w:left="103" w:right="101"/>
              <w:jc w:val="center"/>
              <w:rPr>
                <w:sz w:val="21"/>
              </w:rPr>
            </w:pPr>
            <w:r>
              <w:rPr>
                <w:spacing w:val="-5"/>
                <w:sz w:val="21"/>
              </w:rPr>
              <w:t>50.</w:t>
            </w:r>
          </w:p>
        </w:tc>
        <w:tc>
          <w:tcPr>
            <w:tcW w:w="2410" w:type="dxa"/>
          </w:tcPr>
          <w:p>
            <w:pPr>
              <w:pStyle w:val="TableParagraph"/>
              <w:spacing w:line="266" w:lineRule="exact"/>
              <w:ind w:left="141"/>
              <w:rPr>
                <w:sz w:val="21"/>
              </w:rPr>
            </w:pPr>
            <w:r>
              <w:rPr>
                <w:spacing w:val="-4"/>
                <w:sz w:val="21"/>
              </w:rPr>
              <w:t>消去する</w:t>
            </w:r>
          </w:p>
        </w:tc>
        <w:tc>
          <w:tcPr>
            <w:tcW w:w="2412" w:type="dxa"/>
          </w:tcPr>
          <w:p>
            <w:pPr>
              <w:pStyle w:val="TableParagraph"/>
              <w:spacing w:line="266" w:lineRule="exact"/>
              <w:ind w:left="141"/>
              <w:rPr>
                <w:sz w:val="21"/>
              </w:rPr>
            </w:pPr>
            <w:r>
              <w:rPr>
                <w:spacing w:val="-4"/>
                <w:sz w:val="21"/>
              </w:rPr>
              <w:t>しょうきょする</w:t>
            </w:r>
          </w:p>
        </w:tc>
        <w:tc>
          <w:tcPr>
            <w:tcW w:w="3118" w:type="dxa"/>
          </w:tcPr>
          <w:p>
            <w:pPr>
              <w:pStyle w:val="TableParagraph"/>
              <w:spacing w:before="63"/>
              <w:ind w:left="106"/>
              <w:rPr>
                <w:rFonts w:ascii="Times New Roman" w:hAnsi="Times New Roman"/>
                <w:sz w:val="24"/>
              </w:rPr>
            </w:pPr>
            <w:r>
              <w:rPr>
                <w:rFonts w:ascii="Times New Roman" w:hAnsi="Times New Roman"/>
                <w:sz w:val="24"/>
              </w:rPr>
              <w:t>Xóa</w:t>
            </w:r>
            <w:r>
              <w:rPr>
                <w:rFonts w:ascii="Times New Roman" w:hAnsi="Times New Roman"/>
                <w:spacing w:val="-4"/>
                <w:sz w:val="24"/>
              </w:rPr>
              <w:t> </w:t>
            </w:r>
            <w:r>
              <w:rPr>
                <w:rFonts w:ascii="Times New Roman" w:hAnsi="Times New Roman"/>
                <w:spacing w:val="-7"/>
                <w:sz w:val="24"/>
              </w:rPr>
              <w:t>bỏ</w:t>
            </w:r>
          </w:p>
        </w:tc>
      </w:tr>
      <w:tr>
        <w:trPr>
          <w:trHeight w:val="359" w:hRule="atLeast"/>
        </w:trPr>
        <w:tc>
          <w:tcPr>
            <w:tcW w:w="566" w:type="dxa"/>
          </w:tcPr>
          <w:p>
            <w:pPr>
              <w:pStyle w:val="TableParagraph"/>
              <w:spacing w:line="266" w:lineRule="exact"/>
              <w:ind w:left="103" w:right="101"/>
              <w:jc w:val="center"/>
              <w:rPr>
                <w:sz w:val="21"/>
              </w:rPr>
            </w:pPr>
            <w:r>
              <w:rPr>
                <w:spacing w:val="-5"/>
                <w:sz w:val="21"/>
              </w:rPr>
              <w:t>51.</w:t>
            </w:r>
          </w:p>
        </w:tc>
        <w:tc>
          <w:tcPr>
            <w:tcW w:w="2410" w:type="dxa"/>
          </w:tcPr>
          <w:p>
            <w:pPr>
              <w:pStyle w:val="TableParagraph"/>
              <w:spacing w:line="266" w:lineRule="exact"/>
              <w:ind w:left="141"/>
              <w:rPr>
                <w:sz w:val="21"/>
              </w:rPr>
            </w:pPr>
            <w:r>
              <w:rPr>
                <w:spacing w:val="-4"/>
                <w:sz w:val="21"/>
              </w:rPr>
              <w:t>演算装置</w:t>
            </w:r>
          </w:p>
        </w:tc>
        <w:tc>
          <w:tcPr>
            <w:tcW w:w="2412" w:type="dxa"/>
          </w:tcPr>
          <w:p>
            <w:pPr>
              <w:pStyle w:val="TableParagraph"/>
              <w:spacing w:line="266" w:lineRule="exact"/>
              <w:ind w:left="141"/>
              <w:rPr>
                <w:sz w:val="21"/>
              </w:rPr>
            </w:pPr>
            <w:r>
              <w:rPr>
                <w:spacing w:val="-4"/>
                <w:sz w:val="21"/>
              </w:rPr>
              <w:t>えんざんそうち</w:t>
            </w:r>
          </w:p>
        </w:tc>
        <w:tc>
          <w:tcPr>
            <w:tcW w:w="3118" w:type="dxa"/>
          </w:tcPr>
          <w:p>
            <w:pPr>
              <w:pStyle w:val="TableParagraph"/>
              <w:spacing w:before="63"/>
              <w:ind w:left="106"/>
              <w:rPr>
                <w:rFonts w:ascii="Times New Roman" w:hAnsi="Times New Roman"/>
                <w:sz w:val="24"/>
              </w:rPr>
            </w:pPr>
            <w:r>
              <w:rPr>
                <w:rFonts w:ascii="Times New Roman" w:hAnsi="Times New Roman"/>
                <w:sz w:val="24"/>
              </w:rPr>
              <w:t>Thiết bị tính </w:t>
            </w:r>
            <w:r>
              <w:rPr>
                <w:rFonts w:ascii="Times New Roman" w:hAnsi="Times New Roman"/>
                <w:spacing w:val="-4"/>
                <w:sz w:val="24"/>
              </w:rPr>
              <w:t>toán</w:t>
            </w:r>
          </w:p>
        </w:tc>
      </w:tr>
      <w:tr>
        <w:trPr>
          <w:trHeight w:val="359" w:hRule="atLeast"/>
        </w:trPr>
        <w:tc>
          <w:tcPr>
            <w:tcW w:w="566" w:type="dxa"/>
          </w:tcPr>
          <w:p>
            <w:pPr>
              <w:pStyle w:val="TableParagraph"/>
              <w:spacing w:line="266" w:lineRule="exact"/>
              <w:ind w:left="103" w:right="101"/>
              <w:jc w:val="center"/>
              <w:rPr>
                <w:sz w:val="21"/>
              </w:rPr>
            </w:pPr>
            <w:r>
              <w:rPr>
                <w:spacing w:val="-5"/>
                <w:sz w:val="21"/>
              </w:rPr>
              <w:t>52.</w:t>
            </w:r>
          </w:p>
        </w:tc>
        <w:tc>
          <w:tcPr>
            <w:tcW w:w="2410" w:type="dxa"/>
          </w:tcPr>
          <w:p>
            <w:pPr>
              <w:pStyle w:val="TableParagraph"/>
              <w:spacing w:line="266" w:lineRule="exact"/>
              <w:ind w:left="141"/>
              <w:rPr>
                <w:sz w:val="21"/>
              </w:rPr>
            </w:pPr>
            <w:r>
              <w:rPr>
                <w:spacing w:val="-4"/>
                <w:sz w:val="21"/>
              </w:rPr>
              <w:t>等分割</w:t>
            </w:r>
          </w:p>
        </w:tc>
        <w:tc>
          <w:tcPr>
            <w:tcW w:w="2412" w:type="dxa"/>
          </w:tcPr>
          <w:p>
            <w:pPr>
              <w:pStyle w:val="TableParagraph"/>
              <w:spacing w:line="266" w:lineRule="exact"/>
              <w:ind w:left="141"/>
              <w:rPr>
                <w:sz w:val="21"/>
              </w:rPr>
            </w:pPr>
            <w:r>
              <w:rPr>
                <w:spacing w:val="-4"/>
                <w:sz w:val="21"/>
              </w:rPr>
              <w:t>とうぶんかつ</w:t>
            </w:r>
          </w:p>
        </w:tc>
        <w:tc>
          <w:tcPr>
            <w:tcW w:w="3118" w:type="dxa"/>
          </w:tcPr>
          <w:p>
            <w:pPr>
              <w:pStyle w:val="TableParagraph"/>
              <w:spacing w:before="63"/>
              <w:ind w:left="106"/>
              <w:rPr>
                <w:rFonts w:ascii="Times New Roman" w:hAnsi="Times New Roman"/>
                <w:sz w:val="24"/>
              </w:rPr>
            </w:pPr>
            <w:r>
              <w:rPr>
                <w:rFonts w:ascii="Times New Roman" w:hAnsi="Times New Roman"/>
                <w:sz w:val="24"/>
              </w:rPr>
              <w:t>Chia </w:t>
            </w:r>
            <w:r>
              <w:rPr>
                <w:rFonts w:ascii="Times New Roman" w:hAnsi="Times New Roman"/>
                <w:spacing w:val="-5"/>
                <w:sz w:val="24"/>
              </w:rPr>
              <w:t>đều</w:t>
            </w:r>
          </w:p>
        </w:tc>
      </w:tr>
      <w:tr>
        <w:trPr>
          <w:trHeight w:val="359" w:hRule="atLeast"/>
        </w:trPr>
        <w:tc>
          <w:tcPr>
            <w:tcW w:w="566" w:type="dxa"/>
          </w:tcPr>
          <w:p>
            <w:pPr>
              <w:pStyle w:val="TableParagraph"/>
              <w:spacing w:line="266" w:lineRule="exact"/>
              <w:ind w:left="103" w:right="101"/>
              <w:jc w:val="center"/>
              <w:rPr>
                <w:sz w:val="21"/>
              </w:rPr>
            </w:pPr>
            <w:r>
              <w:rPr>
                <w:spacing w:val="-5"/>
                <w:sz w:val="21"/>
              </w:rPr>
              <w:t>53.</w:t>
            </w:r>
          </w:p>
        </w:tc>
        <w:tc>
          <w:tcPr>
            <w:tcW w:w="2410" w:type="dxa"/>
          </w:tcPr>
          <w:p>
            <w:pPr>
              <w:pStyle w:val="TableParagraph"/>
              <w:spacing w:line="266" w:lineRule="exact"/>
              <w:ind w:left="141"/>
              <w:rPr>
                <w:sz w:val="21"/>
              </w:rPr>
            </w:pPr>
            <w:r>
              <w:rPr>
                <w:spacing w:val="-5"/>
                <w:sz w:val="21"/>
              </w:rPr>
              <w:t>色数</w:t>
            </w:r>
          </w:p>
        </w:tc>
        <w:tc>
          <w:tcPr>
            <w:tcW w:w="2412" w:type="dxa"/>
          </w:tcPr>
          <w:p>
            <w:pPr>
              <w:pStyle w:val="TableParagraph"/>
              <w:spacing w:line="266" w:lineRule="exact"/>
              <w:ind w:left="141"/>
              <w:rPr>
                <w:sz w:val="21"/>
              </w:rPr>
            </w:pPr>
            <w:r>
              <w:rPr>
                <w:spacing w:val="-4"/>
                <w:sz w:val="21"/>
              </w:rPr>
              <w:t>いろかず</w:t>
            </w:r>
          </w:p>
        </w:tc>
        <w:tc>
          <w:tcPr>
            <w:tcW w:w="3118" w:type="dxa"/>
          </w:tcPr>
          <w:p>
            <w:pPr>
              <w:pStyle w:val="TableParagraph"/>
              <w:spacing w:before="63"/>
              <w:ind w:left="106"/>
              <w:rPr>
                <w:rFonts w:ascii="Times New Roman" w:hAnsi="Times New Roman"/>
                <w:sz w:val="24"/>
              </w:rPr>
            </w:pPr>
            <w:r>
              <w:rPr>
                <w:rFonts w:ascii="Times New Roman" w:hAnsi="Times New Roman"/>
                <w:sz w:val="24"/>
              </w:rPr>
              <w:t>Số </w:t>
            </w:r>
            <w:r>
              <w:rPr>
                <w:rFonts w:ascii="Times New Roman" w:hAnsi="Times New Roman"/>
                <w:spacing w:val="-5"/>
                <w:sz w:val="24"/>
              </w:rPr>
              <w:t>màu</w:t>
            </w:r>
          </w:p>
        </w:tc>
      </w:tr>
      <w:tr>
        <w:trPr>
          <w:trHeight w:val="361" w:hRule="atLeast"/>
        </w:trPr>
        <w:tc>
          <w:tcPr>
            <w:tcW w:w="566" w:type="dxa"/>
          </w:tcPr>
          <w:p>
            <w:pPr>
              <w:pStyle w:val="TableParagraph"/>
              <w:spacing w:line="266" w:lineRule="exact" w:before="76"/>
              <w:ind w:left="103" w:right="101"/>
              <w:jc w:val="center"/>
              <w:rPr>
                <w:sz w:val="21"/>
              </w:rPr>
            </w:pPr>
            <w:r>
              <w:rPr>
                <w:spacing w:val="-5"/>
                <w:sz w:val="21"/>
              </w:rPr>
              <w:t>54.</w:t>
            </w:r>
          </w:p>
        </w:tc>
        <w:tc>
          <w:tcPr>
            <w:tcW w:w="2410" w:type="dxa"/>
          </w:tcPr>
          <w:p>
            <w:pPr>
              <w:pStyle w:val="TableParagraph"/>
              <w:spacing w:line="266" w:lineRule="exact" w:before="76"/>
              <w:ind w:left="141"/>
              <w:rPr>
                <w:sz w:val="21"/>
              </w:rPr>
            </w:pPr>
            <w:r>
              <w:rPr>
                <w:spacing w:val="-10"/>
                <w:sz w:val="21"/>
              </w:rPr>
              <w:t>蓋</w:t>
            </w:r>
          </w:p>
        </w:tc>
        <w:tc>
          <w:tcPr>
            <w:tcW w:w="2412" w:type="dxa"/>
          </w:tcPr>
          <w:p>
            <w:pPr>
              <w:pStyle w:val="TableParagraph"/>
              <w:spacing w:line="266" w:lineRule="exact" w:before="76"/>
              <w:ind w:left="141"/>
              <w:rPr>
                <w:sz w:val="21"/>
              </w:rPr>
            </w:pPr>
            <w:r>
              <w:rPr>
                <w:spacing w:val="-6"/>
                <w:sz w:val="21"/>
              </w:rPr>
              <w:t>ふた</w:t>
            </w:r>
          </w:p>
        </w:tc>
        <w:tc>
          <w:tcPr>
            <w:tcW w:w="3118" w:type="dxa"/>
          </w:tcPr>
          <w:p>
            <w:pPr>
              <w:pStyle w:val="TableParagraph"/>
              <w:spacing w:before="66"/>
              <w:ind w:left="106"/>
              <w:rPr>
                <w:rFonts w:ascii="Times New Roman" w:hAnsi="Times New Roman"/>
                <w:sz w:val="24"/>
              </w:rPr>
            </w:pPr>
            <w:r>
              <w:rPr>
                <w:rFonts w:ascii="Times New Roman" w:hAnsi="Times New Roman"/>
                <w:spacing w:val="-5"/>
                <w:sz w:val="24"/>
              </w:rPr>
              <w:t>Nắp</w:t>
            </w:r>
          </w:p>
        </w:tc>
      </w:tr>
      <w:tr>
        <w:trPr>
          <w:trHeight w:val="359" w:hRule="atLeast"/>
        </w:trPr>
        <w:tc>
          <w:tcPr>
            <w:tcW w:w="566" w:type="dxa"/>
          </w:tcPr>
          <w:p>
            <w:pPr>
              <w:pStyle w:val="TableParagraph"/>
              <w:spacing w:line="266" w:lineRule="exact"/>
              <w:ind w:left="103" w:right="101"/>
              <w:jc w:val="center"/>
              <w:rPr>
                <w:sz w:val="21"/>
              </w:rPr>
            </w:pPr>
            <w:r>
              <w:rPr>
                <w:spacing w:val="-5"/>
                <w:sz w:val="21"/>
              </w:rPr>
              <w:t>55.</w:t>
            </w:r>
          </w:p>
        </w:tc>
        <w:tc>
          <w:tcPr>
            <w:tcW w:w="2410" w:type="dxa"/>
          </w:tcPr>
          <w:p>
            <w:pPr>
              <w:pStyle w:val="TableParagraph"/>
              <w:spacing w:line="266" w:lineRule="exact"/>
              <w:ind w:left="141"/>
              <w:rPr>
                <w:sz w:val="21"/>
              </w:rPr>
            </w:pPr>
            <w:r>
              <w:rPr>
                <w:spacing w:val="-4"/>
                <w:sz w:val="21"/>
              </w:rPr>
              <w:t>補助記憶装置</w:t>
            </w:r>
          </w:p>
        </w:tc>
        <w:tc>
          <w:tcPr>
            <w:tcW w:w="2412" w:type="dxa"/>
          </w:tcPr>
          <w:p>
            <w:pPr>
              <w:pStyle w:val="TableParagraph"/>
              <w:spacing w:line="266" w:lineRule="exact"/>
              <w:ind w:left="141"/>
              <w:rPr>
                <w:sz w:val="21"/>
              </w:rPr>
            </w:pPr>
            <w:r>
              <w:rPr>
                <w:spacing w:val="-3"/>
                <w:sz w:val="21"/>
              </w:rPr>
              <w:t>ほじょきおくそうち</w:t>
            </w:r>
          </w:p>
        </w:tc>
        <w:tc>
          <w:tcPr>
            <w:tcW w:w="3118" w:type="dxa"/>
          </w:tcPr>
          <w:p>
            <w:pPr>
              <w:pStyle w:val="TableParagraph"/>
              <w:spacing w:before="63"/>
              <w:ind w:left="106"/>
              <w:rPr>
                <w:rFonts w:ascii="Times New Roman" w:hAnsi="Times New Roman"/>
                <w:sz w:val="24"/>
              </w:rPr>
            </w:pPr>
            <w:r>
              <w:rPr>
                <w:rFonts w:ascii="Times New Roman" w:hAnsi="Times New Roman"/>
                <w:sz w:val="24"/>
              </w:rPr>
              <w:t>Thiết bị ghi nhớ bổ </w:t>
            </w:r>
            <w:r>
              <w:rPr>
                <w:rFonts w:ascii="Times New Roman" w:hAnsi="Times New Roman"/>
                <w:spacing w:val="-5"/>
                <w:sz w:val="24"/>
              </w:rPr>
              <w:t>trợ</w:t>
            </w:r>
          </w:p>
        </w:tc>
      </w:tr>
      <w:tr>
        <w:trPr>
          <w:trHeight w:val="359" w:hRule="atLeast"/>
        </w:trPr>
        <w:tc>
          <w:tcPr>
            <w:tcW w:w="566" w:type="dxa"/>
          </w:tcPr>
          <w:p>
            <w:pPr>
              <w:pStyle w:val="TableParagraph"/>
              <w:spacing w:line="266" w:lineRule="exact"/>
              <w:ind w:left="103" w:right="101"/>
              <w:jc w:val="center"/>
              <w:rPr>
                <w:sz w:val="21"/>
              </w:rPr>
            </w:pPr>
            <w:r>
              <w:rPr>
                <w:spacing w:val="-5"/>
                <w:sz w:val="21"/>
              </w:rPr>
              <w:t>56.</w:t>
            </w:r>
          </w:p>
        </w:tc>
        <w:tc>
          <w:tcPr>
            <w:tcW w:w="2410" w:type="dxa"/>
          </w:tcPr>
          <w:p>
            <w:pPr>
              <w:pStyle w:val="TableParagraph"/>
              <w:spacing w:line="266" w:lineRule="exact"/>
              <w:ind w:left="141"/>
              <w:rPr>
                <w:sz w:val="21"/>
              </w:rPr>
            </w:pPr>
            <w:r>
              <w:rPr>
                <w:spacing w:val="-4"/>
                <w:sz w:val="21"/>
              </w:rPr>
              <w:t>解像度</w:t>
            </w:r>
          </w:p>
        </w:tc>
        <w:tc>
          <w:tcPr>
            <w:tcW w:w="2412" w:type="dxa"/>
          </w:tcPr>
          <w:p>
            <w:pPr>
              <w:pStyle w:val="TableParagraph"/>
              <w:spacing w:line="266" w:lineRule="exact"/>
              <w:ind w:left="141"/>
              <w:rPr>
                <w:sz w:val="21"/>
              </w:rPr>
            </w:pPr>
            <w:r>
              <w:rPr>
                <w:spacing w:val="-4"/>
                <w:sz w:val="21"/>
              </w:rPr>
              <w:t>かいぞうど</w:t>
            </w:r>
          </w:p>
        </w:tc>
        <w:tc>
          <w:tcPr>
            <w:tcW w:w="3118" w:type="dxa"/>
          </w:tcPr>
          <w:p>
            <w:pPr>
              <w:pStyle w:val="TableParagraph"/>
              <w:spacing w:before="63"/>
              <w:ind w:left="106"/>
              <w:rPr>
                <w:rFonts w:ascii="Times New Roman" w:hAnsi="Times New Roman"/>
                <w:sz w:val="24"/>
              </w:rPr>
            </w:pPr>
            <w:r>
              <w:rPr>
                <w:rFonts w:ascii="Times New Roman" w:hAnsi="Times New Roman"/>
                <w:sz w:val="24"/>
              </w:rPr>
              <w:t>Độ</w:t>
            </w:r>
            <w:r>
              <w:rPr>
                <w:rFonts w:ascii="Times New Roman" w:hAnsi="Times New Roman"/>
                <w:spacing w:val="-3"/>
                <w:sz w:val="24"/>
              </w:rPr>
              <w:t> </w:t>
            </w:r>
            <w:r>
              <w:rPr>
                <w:rFonts w:ascii="Times New Roman" w:hAnsi="Times New Roman"/>
                <w:sz w:val="24"/>
              </w:rPr>
              <w:t>phân</w:t>
            </w:r>
            <w:r>
              <w:rPr>
                <w:rFonts w:ascii="Times New Roman" w:hAnsi="Times New Roman"/>
                <w:spacing w:val="-1"/>
                <w:sz w:val="24"/>
              </w:rPr>
              <w:t> </w:t>
            </w:r>
            <w:r>
              <w:rPr>
                <w:rFonts w:ascii="Times New Roman" w:hAnsi="Times New Roman"/>
                <w:spacing w:val="-4"/>
                <w:sz w:val="24"/>
              </w:rPr>
              <w:t>giải</w:t>
            </w:r>
          </w:p>
        </w:tc>
      </w:tr>
      <w:tr>
        <w:trPr>
          <w:trHeight w:val="360" w:hRule="atLeast"/>
        </w:trPr>
        <w:tc>
          <w:tcPr>
            <w:tcW w:w="566" w:type="dxa"/>
          </w:tcPr>
          <w:p>
            <w:pPr>
              <w:pStyle w:val="TableParagraph"/>
              <w:spacing w:line="266" w:lineRule="exact"/>
              <w:ind w:left="103" w:right="101"/>
              <w:jc w:val="center"/>
              <w:rPr>
                <w:sz w:val="21"/>
              </w:rPr>
            </w:pPr>
            <w:r>
              <w:rPr>
                <w:spacing w:val="-5"/>
                <w:sz w:val="21"/>
              </w:rPr>
              <w:t>57.</w:t>
            </w:r>
          </w:p>
        </w:tc>
        <w:tc>
          <w:tcPr>
            <w:tcW w:w="2410" w:type="dxa"/>
          </w:tcPr>
          <w:p>
            <w:pPr>
              <w:pStyle w:val="TableParagraph"/>
              <w:spacing w:line="266" w:lineRule="exact"/>
              <w:ind w:left="141"/>
              <w:rPr>
                <w:sz w:val="21"/>
              </w:rPr>
            </w:pPr>
            <w:r>
              <w:rPr>
                <w:spacing w:val="-4"/>
                <w:sz w:val="21"/>
              </w:rPr>
              <w:t>記憶アドレス</w:t>
            </w:r>
          </w:p>
        </w:tc>
        <w:tc>
          <w:tcPr>
            <w:tcW w:w="2412" w:type="dxa"/>
          </w:tcPr>
          <w:p>
            <w:pPr>
              <w:pStyle w:val="TableParagraph"/>
              <w:spacing w:line="266" w:lineRule="exact"/>
              <w:ind w:left="141"/>
              <w:rPr>
                <w:sz w:val="21"/>
              </w:rPr>
            </w:pPr>
            <w:r>
              <w:rPr>
                <w:spacing w:val="-4"/>
                <w:sz w:val="21"/>
              </w:rPr>
              <w:t>きおく </w:t>
            </w:r>
            <w:r>
              <w:rPr>
                <w:spacing w:val="-2"/>
                <w:sz w:val="21"/>
              </w:rPr>
              <w:t>address</w:t>
            </w:r>
          </w:p>
        </w:tc>
        <w:tc>
          <w:tcPr>
            <w:tcW w:w="3118" w:type="dxa"/>
          </w:tcPr>
          <w:p>
            <w:pPr>
              <w:pStyle w:val="TableParagraph"/>
              <w:spacing w:before="64"/>
              <w:ind w:left="106"/>
              <w:rPr>
                <w:rFonts w:ascii="Times New Roman" w:hAnsi="Times New Roman"/>
                <w:sz w:val="24"/>
              </w:rPr>
            </w:pPr>
            <w:r>
              <w:rPr>
                <w:rFonts w:ascii="Times New Roman" w:hAnsi="Times New Roman"/>
                <w:sz w:val="24"/>
              </w:rPr>
              <w:t>Địa</w:t>
            </w:r>
            <w:r>
              <w:rPr>
                <w:rFonts w:ascii="Times New Roman" w:hAnsi="Times New Roman"/>
                <w:spacing w:val="-2"/>
                <w:sz w:val="24"/>
              </w:rPr>
              <w:t> </w:t>
            </w:r>
            <w:r>
              <w:rPr>
                <w:rFonts w:ascii="Times New Roman" w:hAnsi="Times New Roman"/>
                <w:sz w:val="24"/>
              </w:rPr>
              <w:t>chỉ</w:t>
            </w:r>
            <w:r>
              <w:rPr>
                <w:rFonts w:ascii="Times New Roman" w:hAnsi="Times New Roman"/>
                <w:spacing w:val="-1"/>
                <w:sz w:val="24"/>
              </w:rPr>
              <w:t> </w:t>
            </w:r>
            <w:r>
              <w:rPr>
                <w:rFonts w:ascii="Times New Roman" w:hAnsi="Times New Roman"/>
                <w:sz w:val="24"/>
              </w:rPr>
              <w:t>bộ </w:t>
            </w:r>
            <w:r>
              <w:rPr>
                <w:rFonts w:ascii="Times New Roman" w:hAnsi="Times New Roman"/>
                <w:spacing w:val="-5"/>
                <w:sz w:val="24"/>
              </w:rPr>
              <w:t>nhớ</w:t>
            </w:r>
          </w:p>
        </w:tc>
      </w:tr>
      <w:tr>
        <w:trPr>
          <w:trHeight w:val="359" w:hRule="atLeast"/>
        </w:trPr>
        <w:tc>
          <w:tcPr>
            <w:tcW w:w="566" w:type="dxa"/>
          </w:tcPr>
          <w:p>
            <w:pPr>
              <w:pStyle w:val="TableParagraph"/>
              <w:spacing w:line="266" w:lineRule="exact"/>
              <w:ind w:left="103" w:right="101"/>
              <w:jc w:val="center"/>
              <w:rPr>
                <w:sz w:val="21"/>
              </w:rPr>
            </w:pPr>
            <w:r>
              <w:rPr>
                <w:spacing w:val="-5"/>
                <w:sz w:val="21"/>
              </w:rPr>
              <w:t>58.</w:t>
            </w:r>
          </w:p>
        </w:tc>
        <w:tc>
          <w:tcPr>
            <w:tcW w:w="2410" w:type="dxa"/>
          </w:tcPr>
          <w:p>
            <w:pPr>
              <w:pStyle w:val="TableParagraph"/>
              <w:spacing w:line="266" w:lineRule="exact"/>
              <w:ind w:left="141"/>
              <w:rPr>
                <w:sz w:val="21"/>
              </w:rPr>
            </w:pPr>
            <w:r>
              <w:rPr>
                <w:spacing w:val="-4"/>
                <w:sz w:val="21"/>
              </w:rPr>
              <w:t>記憶容量</w:t>
            </w:r>
          </w:p>
        </w:tc>
        <w:tc>
          <w:tcPr>
            <w:tcW w:w="2412" w:type="dxa"/>
          </w:tcPr>
          <w:p>
            <w:pPr>
              <w:pStyle w:val="TableParagraph"/>
              <w:spacing w:line="266" w:lineRule="exact"/>
              <w:ind w:left="141"/>
              <w:rPr>
                <w:sz w:val="21"/>
              </w:rPr>
            </w:pPr>
            <w:r>
              <w:rPr>
                <w:spacing w:val="-4"/>
                <w:sz w:val="21"/>
              </w:rPr>
              <w:t>きおくようりょう</w:t>
            </w:r>
          </w:p>
        </w:tc>
        <w:tc>
          <w:tcPr>
            <w:tcW w:w="3118" w:type="dxa"/>
          </w:tcPr>
          <w:p>
            <w:pPr>
              <w:pStyle w:val="TableParagraph"/>
              <w:spacing w:before="63"/>
              <w:ind w:left="106"/>
              <w:rPr>
                <w:rFonts w:ascii="Times New Roman" w:hAnsi="Times New Roman"/>
                <w:sz w:val="24"/>
              </w:rPr>
            </w:pPr>
            <w:r>
              <w:rPr>
                <w:rFonts w:ascii="Times New Roman" w:hAnsi="Times New Roman"/>
                <w:sz w:val="24"/>
              </w:rPr>
              <w:t>Dung lượng </w:t>
            </w:r>
            <w:r>
              <w:rPr>
                <w:rFonts w:ascii="Times New Roman" w:hAnsi="Times New Roman"/>
                <w:spacing w:val="-5"/>
                <w:sz w:val="24"/>
              </w:rPr>
              <w:t>ghi</w:t>
            </w:r>
          </w:p>
        </w:tc>
      </w:tr>
      <w:tr>
        <w:trPr>
          <w:trHeight w:val="359" w:hRule="atLeast"/>
        </w:trPr>
        <w:tc>
          <w:tcPr>
            <w:tcW w:w="566" w:type="dxa"/>
          </w:tcPr>
          <w:p>
            <w:pPr>
              <w:pStyle w:val="TableParagraph"/>
              <w:spacing w:line="266" w:lineRule="exact"/>
              <w:ind w:left="103" w:right="101"/>
              <w:jc w:val="center"/>
              <w:rPr>
                <w:sz w:val="21"/>
              </w:rPr>
            </w:pPr>
            <w:r>
              <w:rPr>
                <w:spacing w:val="-5"/>
                <w:sz w:val="21"/>
              </w:rPr>
              <w:t>59.</w:t>
            </w:r>
          </w:p>
        </w:tc>
        <w:tc>
          <w:tcPr>
            <w:tcW w:w="2410" w:type="dxa"/>
          </w:tcPr>
          <w:p>
            <w:pPr>
              <w:pStyle w:val="TableParagraph"/>
              <w:spacing w:line="266" w:lineRule="exact"/>
              <w:ind w:left="141"/>
              <w:rPr>
                <w:sz w:val="21"/>
              </w:rPr>
            </w:pPr>
            <w:r>
              <w:rPr>
                <w:spacing w:val="-4"/>
                <w:sz w:val="21"/>
              </w:rPr>
              <w:t>論理回路</w:t>
            </w:r>
          </w:p>
        </w:tc>
        <w:tc>
          <w:tcPr>
            <w:tcW w:w="2412" w:type="dxa"/>
          </w:tcPr>
          <w:p>
            <w:pPr>
              <w:pStyle w:val="TableParagraph"/>
              <w:spacing w:line="266" w:lineRule="exact"/>
              <w:ind w:left="141"/>
              <w:rPr>
                <w:sz w:val="21"/>
              </w:rPr>
            </w:pPr>
            <w:r>
              <w:rPr>
                <w:spacing w:val="-4"/>
                <w:sz w:val="21"/>
              </w:rPr>
              <w:t>ろんりかいろ</w:t>
            </w:r>
          </w:p>
        </w:tc>
        <w:tc>
          <w:tcPr>
            <w:tcW w:w="3118" w:type="dxa"/>
          </w:tcPr>
          <w:p>
            <w:pPr>
              <w:pStyle w:val="TableParagraph"/>
              <w:spacing w:before="63"/>
              <w:ind w:left="106"/>
              <w:rPr>
                <w:rFonts w:ascii="Times New Roman" w:hAnsi="Times New Roman"/>
                <w:sz w:val="24"/>
              </w:rPr>
            </w:pPr>
            <w:r>
              <w:rPr>
                <w:rFonts w:ascii="Times New Roman" w:hAnsi="Times New Roman"/>
                <w:sz w:val="24"/>
              </w:rPr>
              <w:t>Mạch</w:t>
            </w:r>
            <w:r>
              <w:rPr>
                <w:rFonts w:ascii="Times New Roman" w:hAnsi="Times New Roman"/>
                <w:spacing w:val="-3"/>
                <w:sz w:val="24"/>
              </w:rPr>
              <w:t> </w:t>
            </w:r>
            <w:r>
              <w:rPr>
                <w:rFonts w:ascii="Times New Roman" w:hAnsi="Times New Roman"/>
                <w:sz w:val="24"/>
              </w:rPr>
              <w:t>lô</w:t>
            </w:r>
            <w:r>
              <w:rPr>
                <w:rFonts w:ascii="Times New Roman" w:hAnsi="Times New Roman"/>
                <w:spacing w:val="-1"/>
                <w:sz w:val="24"/>
              </w:rPr>
              <w:t> </w:t>
            </w:r>
            <w:r>
              <w:rPr>
                <w:rFonts w:ascii="Times New Roman" w:hAnsi="Times New Roman"/>
                <w:spacing w:val="-5"/>
                <w:sz w:val="24"/>
              </w:rPr>
              <w:t>gic</w:t>
            </w:r>
          </w:p>
        </w:tc>
      </w:tr>
      <w:tr>
        <w:trPr>
          <w:trHeight w:val="362" w:hRule="atLeast"/>
        </w:trPr>
        <w:tc>
          <w:tcPr>
            <w:tcW w:w="566" w:type="dxa"/>
          </w:tcPr>
          <w:p>
            <w:pPr>
              <w:pStyle w:val="TableParagraph"/>
              <w:spacing w:line="266" w:lineRule="exact" w:before="76"/>
              <w:ind w:left="103" w:right="101"/>
              <w:jc w:val="center"/>
              <w:rPr>
                <w:sz w:val="21"/>
              </w:rPr>
            </w:pPr>
            <w:r>
              <w:rPr>
                <w:spacing w:val="-5"/>
                <w:sz w:val="21"/>
              </w:rPr>
              <w:t>60.</w:t>
            </w:r>
          </w:p>
        </w:tc>
        <w:tc>
          <w:tcPr>
            <w:tcW w:w="2410" w:type="dxa"/>
          </w:tcPr>
          <w:p>
            <w:pPr>
              <w:pStyle w:val="TableParagraph"/>
              <w:spacing w:line="266" w:lineRule="exact" w:before="76"/>
              <w:ind w:left="141"/>
              <w:rPr>
                <w:sz w:val="21"/>
              </w:rPr>
            </w:pPr>
            <w:r>
              <w:rPr>
                <w:spacing w:val="-5"/>
                <w:sz w:val="21"/>
              </w:rPr>
              <w:t>足し算</w:t>
            </w:r>
          </w:p>
        </w:tc>
        <w:tc>
          <w:tcPr>
            <w:tcW w:w="2412" w:type="dxa"/>
          </w:tcPr>
          <w:p>
            <w:pPr>
              <w:pStyle w:val="TableParagraph"/>
              <w:spacing w:line="266" w:lineRule="exact" w:before="76"/>
              <w:ind w:left="141"/>
              <w:rPr>
                <w:sz w:val="21"/>
              </w:rPr>
            </w:pPr>
            <w:r>
              <w:rPr>
                <w:spacing w:val="-4"/>
                <w:sz w:val="21"/>
              </w:rPr>
              <w:t>たしざん</w:t>
            </w:r>
          </w:p>
        </w:tc>
        <w:tc>
          <w:tcPr>
            <w:tcW w:w="3118" w:type="dxa"/>
          </w:tcPr>
          <w:p>
            <w:pPr>
              <w:pStyle w:val="TableParagraph"/>
              <w:spacing w:before="66"/>
              <w:ind w:left="106"/>
              <w:rPr>
                <w:rFonts w:ascii="Times New Roman" w:hAnsi="Times New Roman"/>
                <w:sz w:val="24"/>
              </w:rPr>
            </w:pPr>
            <w:r>
              <w:rPr>
                <w:rFonts w:ascii="Times New Roman" w:hAnsi="Times New Roman"/>
                <w:sz w:val="24"/>
              </w:rPr>
              <w:t>Tính </w:t>
            </w:r>
            <w:r>
              <w:rPr>
                <w:rFonts w:ascii="Times New Roman" w:hAnsi="Times New Roman"/>
                <w:spacing w:val="-4"/>
                <w:sz w:val="24"/>
              </w:rPr>
              <w:t>cộng</w:t>
            </w:r>
          </w:p>
        </w:tc>
      </w:tr>
      <w:tr>
        <w:trPr>
          <w:trHeight w:val="359" w:hRule="atLeast"/>
        </w:trPr>
        <w:tc>
          <w:tcPr>
            <w:tcW w:w="566" w:type="dxa"/>
          </w:tcPr>
          <w:p>
            <w:pPr>
              <w:pStyle w:val="TableParagraph"/>
              <w:spacing w:line="266" w:lineRule="exact"/>
              <w:ind w:left="103" w:right="101"/>
              <w:jc w:val="center"/>
              <w:rPr>
                <w:sz w:val="21"/>
              </w:rPr>
            </w:pPr>
            <w:r>
              <w:rPr>
                <w:spacing w:val="-5"/>
                <w:sz w:val="21"/>
              </w:rPr>
              <w:t>61.</w:t>
            </w:r>
          </w:p>
        </w:tc>
        <w:tc>
          <w:tcPr>
            <w:tcW w:w="2410" w:type="dxa"/>
          </w:tcPr>
          <w:p>
            <w:pPr>
              <w:pStyle w:val="TableParagraph"/>
              <w:spacing w:line="266" w:lineRule="exact"/>
              <w:ind w:left="141"/>
              <w:rPr>
                <w:sz w:val="21"/>
              </w:rPr>
            </w:pPr>
            <w:r>
              <w:rPr>
                <w:spacing w:val="-5"/>
                <w:sz w:val="21"/>
              </w:rPr>
              <w:t>軌跡</w:t>
            </w:r>
          </w:p>
        </w:tc>
        <w:tc>
          <w:tcPr>
            <w:tcW w:w="2412" w:type="dxa"/>
          </w:tcPr>
          <w:p>
            <w:pPr>
              <w:pStyle w:val="TableParagraph"/>
              <w:spacing w:line="266" w:lineRule="exact"/>
              <w:ind w:left="141"/>
              <w:rPr>
                <w:sz w:val="21"/>
              </w:rPr>
            </w:pPr>
            <w:r>
              <w:rPr>
                <w:spacing w:val="-5"/>
                <w:sz w:val="21"/>
              </w:rPr>
              <w:t>きせき</w:t>
            </w:r>
          </w:p>
        </w:tc>
        <w:tc>
          <w:tcPr>
            <w:tcW w:w="3118" w:type="dxa"/>
          </w:tcPr>
          <w:p>
            <w:pPr>
              <w:pStyle w:val="TableParagraph"/>
              <w:spacing w:before="63"/>
              <w:ind w:left="106"/>
              <w:rPr>
                <w:rFonts w:ascii="Times New Roman" w:hAnsi="Times New Roman"/>
                <w:sz w:val="24"/>
              </w:rPr>
            </w:pPr>
            <w:r>
              <w:rPr>
                <w:rFonts w:ascii="Times New Roman" w:hAnsi="Times New Roman"/>
                <w:sz w:val="24"/>
              </w:rPr>
              <w:t>Quỹ</w:t>
            </w:r>
            <w:r>
              <w:rPr>
                <w:rFonts w:ascii="Times New Roman" w:hAnsi="Times New Roman"/>
                <w:spacing w:val="-2"/>
                <w:sz w:val="24"/>
              </w:rPr>
              <w:t> </w:t>
            </w:r>
            <w:r>
              <w:rPr>
                <w:rFonts w:ascii="Times New Roman" w:hAnsi="Times New Roman"/>
                <w:spacing w:val="-4"/>
                <w:sz w:val="24"/>
              </w:rPr>
              <w:t>tích</w:t>
            </w:r>
          </w:p>
        </w:tc>
      </w:tr>
    </w:tbl>
    <w:p>
      <w:pPr>
        <w:pStyle w:val="BodyText"/>
        <w:spacing w:before="340"/>
        <w:rPr>
          <w:rFonts w:ascii="MS PGothic"/>
          <w:sz w:val="32"/>
        </w:rPr>
      </w:pPr>
    </w:p>
    <w:p>
      <w:pPr>
        <w:pStyle w:val="Heading2"/>
        <w:numPr>
          <w:ilvl w:val="1"/>
          <w:numId w:val="6"/>
        </w:numPr>
        <w:tabs>
          <w:tab w:pos="855" w:val="left" w:leader="none"/>
        </w:tabs>
        <w:spacing w:line="240" w:lineRule="auto" w:before="0" w:after="0"/>
        <w:ind w:left="855" w:right="0" w:hanging="712"/>
        <w:jc w:val="left"/>
      </w:pPr>
      <w:bookmarkStart w:name="_TOC_250060" w:id="56"/>
      <w:bookmarkEnd w:id="56"/>
      <w:r>
        <w:rPr>
          <w:spacing w:val="-5"/>
        </w:rPr>
        <w:t>コンピュータの構成要素</w:t>
      </w:r>
    </w:p>
    <w:p>
      <w:pPr>
        <w:pStyle w:val="BodyText"/>
        <w:spacing w:line="168" w:lineRule="auto" w:before="235"/>
        <w:ind w:left="143" w:right="662" w:firstLine="211"/>
        <w:jc w:val="both"/>
      </w:pPr>
      <w:r>
        <w:rPr>
          <w:spacing w:val="9"/>
        </w:rPr>
        <w:t>コンピュータは，演算装置，記憶装置，制御装置，入力装置，出力装置の </w:t>
      </w:r>
      <w:r>
        <w:rPr>
          <w:rFonts w:ascii="Century" w:eastAsia="Century"/>
        </w:rPr>
        <w:t>5</w:t>
      </w:r>
      <w:r>
        <w:rPr>
          <w:rFonts w:ascii="Century" w:eastAsia="Century"/>
          <w:spacing w:val="40"/>
        </w:rPr>
        <w:t> </w:t>
      </w:r>
      <w:r>
        <w:rPr>
          <w:spacing w:val="8"/>
        </w:rPr>
        <w:t>要素からな</w:t>
      </w:r>
      <w:r>
        <w:rPr>
          <w:spacing w:val="19"/>
        </w:rPr>
        <w:t>ります</w:t>
      </w:r>
      <w:r>
        <w:rPr/>
        <w:t>（</w:t>
      </w:r>
      <w:r>
        <w:rPr>
          <w:spacing w:val="-16"/>
        </w:rPr>
        <w:t> </w:t>
      </w:r>
      <w:r>
        <w:rPr>
          <w:rFonts w:ascii="MS Mincho" w:eastAsia="MS Mincho"/>
          <w:spacing w:val="-9"/>
        </w:rPr>
        <w:t>図 </w:t>
      </w:r>
      <w:r>
        <w:rPr>
          <w:rFonts w:ascii="Century" w:eastAsia="Century"/>
        </w:rPr>
        <w:t>52</w:t>
      </w:r>
      <w:r>
        <w:rPr>
          <w:rFonts w:ascii="Century" w:eastAsia="Century"/>
          <w:spacing w:val="-15"/>
        </w:rPr>
        <w:t> </w:t>
      </w:r>
      <w:r>
        <w:rPr>
          <w:spacing w:val="19"/>
        </w:rPr>
        <w:t>）．</w:t>
      </w:r>
      <w:r>
        <w:rPr>
          <w:rFonts w:ascii="MS PGothic" w:eastAsia="MS PGothic"/>
          <w:b/>
          <w:spacing w:val="19"/>
        </w:rPr>
        <w:t>演算装置</w:t>
      </w:r>
      <w:r>
        <w:rPr>
          <w:spacing w:val="10"/>
        </w:rPr>
        <w:t>は， コンピュータの頭脳にあたる装置で，計算などの処理を行</w:t>
      </w:r>
      <w:r>
        <w:rPr>
          <w:spacing w:val="8"/>
        </w:rPr>
        <w:t>います．</w:t>
      </w:r>
      <w:r>
        <w:rPr>
          <w:rFonts w:ascii="Century" w:eastAsia="Century"/>
        </w:rPr>
        <w:t>CPU</w:t>
      </w:r>
      <w:r>
        <w:rPr>
          <w:rFonts w:ascii="Century" w:eastAsia="Century"/>
          <w:spacing w:val="75"/>
        </w:rPr>
        <w:t> </w:t>
      </w:r>
      <w:r>
        <w:rPr>
          <w:spacing w:val="9"/>
        </w:rPr>
        <w:t>と呼ばれる装置が演算装置の機能を持ちます．</w:t>
      </w:r>
      <w:r>
        <w:rPr>
          <w:rFonts w:ascii="MS PGothic" w:eastAsia="MS PGothic"/>
          <w:b/>
          <w:spacing w:val="12"/>
        </w:rPr>
        <w:t>記憶装置</w:t>
      </w:r>
      <w:r>
        <w:rPr>
          <w:spacing w:val="7"/>
        </w:rPr>
        <w:t>は，さまざまなデー</w:t>
      </w:r>
    </w:p>
    <w:p>
      <w:pPr>
        <w:pStyle w:val="BodyText"/>
        <w:spacing w:line="316" w:lineRule="auto" w:before="77"/>
        <w:ind w:left="143" w:right="641"/>
      </w:pPr>
      <w:r>
        <w:rPr>
          <w:spacing w:val="12"/>
        </w:rPr>
        <w:t>タを記憶しておく部品で， メモリやハードディスクなどが該当します． </w:t>
      </w:r>
      <w:r>
        <w:rPr>
          <w:rFonts w:ascii="MS PGothic" w:eastAsia="MS PGothic"/>
          <w:b/>
          <w:spacing w:val="24"/>
        </w:rPr>
        <w:t>制御装置</w:t>
      </w:r>
      <w:r>
        <w:rPr>
          <w:spacing w:val="7"/>
        </w:rPr>
        <w:t>は， 記憶</w:t>
      </w:r>
      <w:r>
        <w:rPr>
          <w:spacing w:val="-1"/>
        </w:rPr>
        <w:t>装置からデータを読み込み，演算装置の指示に従って，演算結果を記憶装置に書き込んだ</w:t>
      </w:r>
    </w:p>
    <w:p>
      <w:pPr>
        <w:pStyle w:val="BodyText"/>
        <w:spacing w:line="306" w:lineRule="exact"/>
        <w:ind w:left="143"/>
      </w:pPr>
      <w:r>
        <w:rPr>
          <w:spacing w:val="10"/>
        </w:rPr>
        <w:t>り，制御信号を送ったりします． </w:t>
      </w:r>
      <w:r>
        <w:rPr>
          <w:rFonts w:ascii="Century" w:eastAsia="Century"/>
        </w:rPr>
        <w:t>CPU</w:t>
      </w:r>
      <w:r>
        <w:rPr>
          <w:rFonts w:ascii="Century" w:eastAsia="Century"/>
          <w:spacing w:val="60"/>
        </w:rPr>
        <w:t> </w:t>
      </w:r>
      <w:r>
        <w:rPr>
          <w:spacing w:val="10"/>
        </w:rPr>
        <w:t>にも制御装置の機能があります． </w:t>
      </w:r>
      <w:r>
        <w:rPr>
          <w:rFonts w:ascii="MS PGothic" w:eastAsia="MS PGothic"/>
          <w:b/>
          <w:spacing w:val="16"/>
        </w:rPr>
        <w:t>入力装置</w:t>
      </w:r>
      <w:r>
        <w:rPr>
          <w:spacing w:val="13"/>
        </w:rPr>
        <w:t>は，ユー</w:t>
      </w:r>
    </w:p>
    <w:p>
      <w:pPr>
        <w:pStyle w:val="BodyText"/>
        <w:spacing w:line="316" w:lineRule="auto" w:before="53"/>
        <w:ind w:left="143" w:right="662"/>
      </w:pPr>
      <w:r>
        <w:rPr>
          <w:spacing w:val="8"/>
        </w:rPr>
        <w:t>ザからデータ入力を受ける装置で， キーボードやマウスなどがあります． </w:t>
      </w:r>
      <w:r>
        <w:rPr>
          <w:rFonts w:ascii="MS PGothic" w:eastAsia="MS PGothic"/>
          <w:b/>
          <w:spacing w:val="21"/>
        </w:rPr>
        <w:t>出力装置</w:t>
      </w:r>
      <w:r>
        <w:rPr>
          <w:spacing w:val="-6"/>
        </w:rPr>
        <w:t>は， 結</w:t>
      </w:r>
      <w:r>
        <w:rPr>
          <w:spacing w:val="-2"/>
        </w:rPr>
        <w:t>果をユーザに提示する装置で，ディスプレイやプリンタなどがあります．</w:t>
      </w:r>
    </w:p>
    <w:p>
      <w:pPr>
        <w:pStyle w:val="BodyText"/>
        <w:spacing w:before="8"/>
        <w:rPr>
          <w:sz w:val="14"/>
        </w:rPr>
      </w:pPr>
      <w:r>
        <w:rPr>
          <w:sz w:val="14"/>
        </w:rPr>
        <w:drawing>
          <wp:anchor distT="0" distB="0" distL="0" distR="0" allowOverlap="1" layoutInCell="1" locked="0" behindDoc="1" simplePos="0" relativeHeight="487620096">
            <wp:simplePos x="0" y="0"/>
            <wp:positionH relativeFrom="page">
              <wp:posOffset>2556713</wp:posOffset>
            </wp:positionH>
            <wp:positionV relativeFrom="paragraph">
              <wp:posOffset>136486</wp:posOffset>
            </wp:positionV>
            <wp:extent cx="2520110" cy="1208817"/>
            <wp:effectExtent l="0" t="0" r="0" b="0"/>
            <wp:wrapTopAndBottom/>
            <wp:docPr id="136" name="Image 136"/>
            <wp:cNvGraphicFramePr>
              <a:graphicFrameLocks/>
            </wp:cNvGraphicFramePr>
            <a:graphic>
              <a:graphicData uri="http://schemas.openxmlformats.org/drawingml/2006/picture">
                <pic:pic>
                  <pic:nvPicPr>
                    <pic:cNvPr id="136" name="Image 136"/>
                    <pic:cNvPicPr/>
                  </pic:nvPicPr>
                  <pic:blipFill>
                    <a:blip r:embed="rId78" cstate="print"/>
                    <a:stretch>
                      <a:fillRect/>
                    </a:stretch>
                  </pic:blipFill>
                  <pic:spPr>
                    <a:xfrm>
                      <a:off x="0" y="0"/>
                      <a:ext cx="2520110" cy="1208817"/>
                    </a:xfrm>
                    <a:prstGeom prst="rect">
                      <a:avLst/>
                    </a:prstGeom>
                  </pic:spPr>
                </pic:pic>
              </a:graphicData>
            </a:graphic>
          </wp:anchor>
        </w:drawing>
      </w:r>
    </w:p>
    <w:p>
      <w:pPr>
        <w:pStyle w:val="Heading9"/>
        <w:spacing w:before="71"/>
      </w:pPr>
      <w:r>
        <w:rPr>
          <w:spacing w:val="13"/>
        </w:rPr>
        <w:t>図 </w:t>
      </w:r>
      <w:r>
        <w:rPr>
          <w:rFonts w:ascii="Century" w:eastAsia="Century"/>
          <w:b w:val="0"/>
        </w:rPr>
        <w:t>52</w:t>
      </w:r>
      <w:r>
        <w:rPr>
          <w:rFonts w:ascii="Century" w:eastAsia="Century"/>
          <w:b w:val="0"/>
          <w:spacing w:val="72"/>
        </w:rPr>
        <w:t> </w:t>
      </w:r>
      <w:r>
        <w:rPr>
          <w:spacing w:val="-1"/>
        </w:rPr>
        <w:t>コンピュータの構成要素</w:t>
      </w:r>
    </w:p>
    <w:p>
      <w:pPr>
        <w:pStyle w:val="Heading9"/>
        <w:spacing w:after="0"/>
        <w:sectPr>
          <w:headerReference w:type="default" r:id="rId77"/>
          <w:pgSz w:w="11910" w:h="16840"/>
          <w:pgMar w:header="685" w:footer="0" w:top="1660" w:bottom="280" w:left="1559" w:right="1133"/>
        </w:sectPr>
      </w:pPr>
    </w:p>
    <w:p>
      <w:pPr>
        <w:pStyle w:val="BodyText"/>
        <w:spacing w:before="227"/>
        <w:rPr>
          <w:b/>
          <w:sz w:val="32"/>
        </w:rPr>
      </w:pPr>
    </w:p>
    <w:p>
      <w:pPr>
        <w:pStyle w:val="Heading2"/>
        <w:numPr>
          <w:ilvl w:val="1"/>
          <w:numId w:val="6"/>
        </w:numPr>
        <w:tabs>
          <w:tab w:pos="855" w:val="left" w:leader="none"/>
        </w:tabs>
        <w:spacing w:line="240" w:lineRule="auto" w:before="0" w:after="0"/>
        <w:ind w:left="855" w:right="0" w:hanging="712"/>
        <w:jc w:val="left"/>
      </w:pPr>
      <w:bookmarkStart w:name="_TOC_250059" w:id="57"/>
      <w:bookmarkEnd w:id="57"/>
      <w:r>
        <w:rPr>
          <w:spacing w:val="-5"/>
        </w:rPr>
        <w:t>パソコンの内部構成</w:t>
      </w:r>
    </w:p>
    <w:p>
      <w:pPr>
        <w:pStyle w:val="BodyText"/>
        <w:spacing w:line="264" w:lineRule="auto" w:before="108"/>
        <w:ind w:left="143" w:right="664" w:firstLine="211"/>
        <w:jc w:val="both"/>
      </w:pPr>
      <w:r>
        <w:rPr>
          <w:spacing w:val="22"/>
        </w:rPr>
        <w:t>デスクトップパソコンの蓋を開けてみると</w:t>
      </w:r>
      <w:r>
        <w:rPr>
          <w:rFonts w:ascii="MS Mincho" w:eastAsia="MS Mincho"/>
        </w:rPr>
        <w:t>図 </w:t>
      </w:r>
      <w:r>
        <w:rPr>
          <w:rFonts w:ascii="Century" w:eastAsia="Century"/>
        </w:rPr>
        <w:t>53</w:t>
      </w:r>
      <w:r>
        <w:rPr>
          <w:rFonts w:ascii="Century" w:eastAsia="Century"/>
          <w:spacing w:val="24"/>
        </w:rPr>
        <w:t> </w:t>
      </w:r>
      <w:r>
        <w:rPr>
          <w:spacing w:val="20"/>
        </w:rPr>
        <w:t>のように様々な部品を見ることができ</w:t>
      </w:r>
      <w:r>
        <w:rPr>
          <w:spacing w:val="4"/>
        </w:rPr>
        <w:t>ます． なお， 蓋を開けるときには電源コードを抜き， 感電に気を付けるとともに， 自分が</w:t>
      </w:r>
    </w:p>
    <w:p>
      <w:pPr>
        <w:pStyle w:val="BodyText"/>
        <w:spacing w:line="316" w:lineRule="auto" w:before="61"/>
        <w:ind w:left="143" w:right="669"/>
        <w:jc w:val="both"/>
      </w:pPr>
      <w:r>
        <w:rPr>
          <w:spacing w:val="14"/>
        </w:rPr>
        <w:t>帯電して電子部品を壊すことがないように，地面につながる金属部分に触れておきましょ</w:t>
      </w:r>
      <w:r>
        <w:rPr>
          <w:spacing w:val="13"/>
        </w:rPr>
        <w:t>う． また， ノートパソコンは， 分解するとメーカ保証が受けられなくなることがあるので</w:t>
      </w:r>
      <w:r>
        <w:rPr>
          <w:spacing w:val="-2"/>
        </w:rPr>
        <w:t>注意してください．</w:t>
      </w:r>
    </w:p>
    <w:p>
      <w:pPr>
        <w:pStyle w:val="BodyText"/>
        <w:spacing w:before="10"/>
        <w:rPr>
          <w:sz w:val="9"/>
        </w:rPr>
      </w:pPr>
      <w:r>
        <w:rPr>
          <w:sz w:val="9"/>
        </w:rPr>
        <w:drawing>
          <wp:anchor distT="0" distB="0" distL="0" distR="0" allowOverlap="1" layoutInCell="1" locked="0" behindDoc="1" simplePos="0" relativeHeight="487620608">
            <wp:simplePos x="0" y="0"/>
            <wp:positionH relativeFrom="page">
              <wp:posOffset>2809366</wp:posOffset>
            </wp:positionH>
            <wp:positionV relativeFrom="paragraph">
              <wp:posOffset>96441</wp:posOffset>
            </wp:positionV>
            <wp:extent cx="2006787" cy="1504188"/>
            <wp:effectExtent l="0" t="0" r="0" b="0"/>
            <wp:wrapTopAndBottom/>
            <wp:docPr id="137" name="Image 137"/>
            <wp:cNvGraphicFramePr>
              <a:graphicFrameLocks/>
            </wp:cNvGraphicFramePr>
            <a:graphic>
              <a:graphicData uri="http://schemas.openxmlformats.org/drawingml/2006/picture">
                <pic:pic>
                  <pic:nvPicPr>
                    <pic:cNvPr id="137" name="Image 137"/>
                    <pic:cNvPicPr/>
                  </pic:nvPicPr>
                  <pic:blipFill>
                    <a:blip r:embed="rId79" cstate="print"/>
                    <a:stretch>
                      <a:fillRect/>
                    </a:stretch>
                  </pic:blipFill>
                  <pic:spPr>
                    <a:xfrm>
                      <a:off x="0" y="0"/>
                      <a:ext cx="2006787" cy="1504188"/>
                    </a:xfrm>
                    <a:prstGeom prst="rect">
                      <a:avLst/>
                    </a:prstGeom>
                  </pic:spPr>
                </pic:pic>
              </a:graphicData>
            </a:graphic>
          </wp:anchor>
        </w:drawing>
      </w:r>
    </w:p>
    <w:p>
      <w:pPr>
        <w:spacing w:before="29"/>
        <w:ind w:left="-1" w:right="311" w:firstLine="0"/>
        <w:jc w:val="center"/>
        <w:rPr>
          <w:b/>
          <w:sz w:val="21"/>
        </w:rPr>
      </w:pPr>
      <w:r>
        <w:rPr>
          <w:b/>
          <w:spacing w:val="15"/>
          <w:sz w:val="21"/>
        </w:rPr>
        <w:t>図 </w:t>
      </w:r>
      <w:r>
        <w:rPr>
          <w:rFonts w:ascii="Century" w:eastAsia="Century"/>
          <w:sz w:val="21"/>
        </w:rPr>
        <w:t>53</w:t>
      </w:r>
      <w:r>
        <w:rPr>
          <w:rFonts w:ascii="Century" w:eastAsia="Century"/>
          <w:spacing w:val="76"/>
          <w:sz w:val="21"/>
        </w:rPr>
        <w:t> </w:t>
      </w:r>
      <w:r>
        <w:rPr>
          <w:b/>
          <w:spacing w:val="-2"/>
          <w:sz w:val="21"/>
        </w:rPr>
        <w:t>コンピュータ内部</w:t>
      </w:r>
    </w:p>
    <w:p>
      <w:pPr>
        <w:pStyle w:val="BodyText"/>
        <w:rPr>
          <w:b/>
        </w:rPr>
      </w:pPr>
    </w:p>
    <w:p>
      <w:pPr>
        <w:pStyle w:val="BodyText"/>
        <w:spacing w:before="227"/>
        <w:rPr>
          <w:b/>
        </w:rPr>
      </w:pPr>
    </w:p>
    <w:p>
      <w:pPr>
        <w:pStyle w:val="BodyText"/>
        <w:spacing w:line="211" w:lineRule="exact"/>
        <w:ind w:right="309"/>
        <w:jc w:val="center"/>
      </w:pPr>
      <w:r>
        <w:rPr>
          <w:spacing w:val="27"/>
        </w:rPr>
        <w:t>パソコン内で大きな面積を占めるメインとなる基板のことを</w:t>
      </w:r>
      <w:r>
        <w:rPr>
          <w:rFonts w:ascii="MS PGothic" w:eastAsia="MS PGothic"/>
          <w:b/>
          <w:spacing w:val="29"/>
        </w:rPr>
        <w:t>マザーボード</w:t>
      </w:r>
      <w:r>
        <w:rPr>
          <w:spacing w:val="19"/>
        </w:rPr>
        <w:t>と呼びます</w:t>
      </w:r>
    </w:p>
    <w:p>
      <w:pPr>
        <w:pStyle w:val="BodyText"/>
        <w:spacing w:line="168" w:lineRule="auto" w:before="66"/>
        <w:ind w:left="143" w:right="649"/>
        <w:jc w:val="both"/>
      </w:pPr>
      <w:r>
        <w:rPr>
          <w:spacing w:val="14"/>
        </w:rPr>
        <w:t>（</w:t>
      </w:r>
      <w:r>
        <w:rPr>
          <w:rFonts w:ascii="MS Mincho" w:eastAsia="MS Mincho"/>
        </w:rPr>
        <w:t>図 </w:t>
      </w:r>
      <w:r>
        <w:rPr>
          <w:rFonts w:ascii="Century" w:eastAsia="Century"/>
          <w:spacing w:val="10"/>
        </w:rPr>
        <w:t>54</w:t>
      </w:r>
      <w:r>
        <w:rPr>
          <w:spacing w:val="10"/>
        </w:rPr>
        <w:t>）．マザーボード上で，ファンか放熱板が付いている部品が </w:t>
      </w:r>
      <w:r>
        <w:rPr>
          <w:rFonts w:ascii="Century" w:eastAsia="Century"/>
        </w:rPr>
        <w:t>CPU </w:t>
      </w:r>
      <w:r>
        <w:rPr>
          <w:spacing w:val="10"/>
        </w:rPr>
        <w:t>です．</w:t>
      </w:r>
      <w:r>
        <w:rPr>
          <w:rFonts w:ascii="MS PGothic" w:eastAsia="MS PGothic"/>
          <w:b/>
        </w:rPr>
        <w:t>CPU </w:t>
      </w:r>
      <w:r>
        <w:rPr>
          <w:spacing w:val="14"/>
        </w:rPr>
        <w:t>とは </w:t>
      </w:r>
      <w:r>
        <w:rPr>
          <w:rFonts w:ascii="Century" w:eastAsia="Century"/>
        </w:rPr>
        <w:t>Central</w:t>
      </w:r>
      <w:r>
        <w:rPr>
          <w:rFonts w:ascii="Century" w:eastAsia="Century"/>
          <w:spacing w:val="80"/>
        </w:rPr>
        <w:t> </w:t>
      </w:r>
      <w:r>
        <w:rPr>
          <w:rFonts w:ascii="Century" w:eastAsia="Century"/>
        </w:rPr>
        <w:t>Processing</w:t>
      </w:r>
      <w:r>
        <w:rPr>
          <w:rFonts w:ascii="Century" w:eastAsia="Century"/>
          <w:spacing w:val="80"/>
        </w:rPr>
        <w:t> </w:t>
      </w:r>
      <w:r>
        <w:rPr>
          <w:rFonts w:ascii="Century" w:eastAsia="Century"/>
        </w:rPr>
        <w:t>Unit</w:t>
      </w:r>
      <w:r>
        <w:rPr>
          <w:rFonts w:ascii="Century" w:eastAsia="Century"/>
          <w:spacing w:val="80"/>
        </w:rPr>
        <w:t> </w:t>
      </w:r>
      <w:r>
        <w:rPr/>
        <w:t>の略で，</w:t>
      </w:r>
      <w:r>
        <w:rPr>
          <w:rFonts w:ascii="MS PGothic" w:eastAsia="MS PGothic"/>
          <w:b/>
          <w:spacing w:val="1"/>
        </w:rPr>
        <w:t>中央演算処理装置</w:t>
      </w:r>
      <w:r>
        <w:rPr/>
        <w:t>と訳されています．処理の中心となる</w:t>
      </w:r>
      <w:r>
        <w:rPr>
          <w:spacing w:val="9"/>
        </w:rPr>
        <w:t>部品であり，コンピュータの頭脳などとも言われます． </w:t>
      </w:r>
      <w:r>
        <w:rPr>
          <w:rFonts w:ascii="Century" w:eastAsia="Century"/>
        </w:rPr>
        <w:t>CPU</w:t>
      </w:r>
      <w:r>
        <w:rPr>
          <w:rFonts w:ascii="Century" w:eastAsia="Century"/>
          <w:spacing w:val="40"/>
        </w:rPr>
        <w:t> </w:t>
      </w:r>
      <w:r>
        <w:rPr>
          <w:spacing w:val="12"/>
        </w:rPr>
        <w:t>の中には演算装置と制御装置</w:t>
      </w:r>
      <w:r>
        <w:rPr/>
        <w:t>の機能が組み込まれています．</w:t>
      </w:r>
      <w:r>
        <w:rPr>
          <w:rFonts w:ascii="Century" w:eastAsia="Century"/>
        </w:rPr>
        <w:t>DVD</w:t>
      </w:r>
      <w:r>
        <w:rPr>
          <w:rFonts w:ascii="Century" w:eastAsia="Century"/>
          <w:spacing w:val="80"/>
          <w:w w:val="150"/>
        </w:rPr>
        <w:t> </w:t>
      </w:r>
      <w:r>
        <w:rPr>
          <w:spacing w:val="10"/>
        </w:rPr>
        <w:t>鑑賞や高品位な </w:t>
      </w:r>
      <w:r>
        <w:rPr>
          <w:rFonts w:ascii="Century" w:eastAsia="Century"/>
        </w:rPr>
        <w:t>3</w:t>
      </w:r>
      <w:r>
        <w:rPr>
          <w:rFonts w:ascii="Century" w:eastAsia="Century"/>
          <w:spacing w:val="80"/>
          <w:w w:val="150"/>
        </w:rPr>
        <w:t> </w:t>
      </w:r>
      <w:r>
        <w:rPr/>
        <w:t>次元ゲームに高度な機能が求めら</w:t>
      </w:r>
      <w:r>
        <w:rPr>
          <w:spacing w:val="1"/>
        </w:rPr>
        <w:t>れるため，</w:t>
      </w:r>
      <w:r>
        <w:rPr>
          <w:rFonts w:ascii="Century" w:eastAsia="Century"/>
        </w:rPr>
        <w:t>CPU</w:t>
      </w:r>
      <w:r>
        <w:rPr>
          <w:rFonts w:ascii="Century" w:eastAsia="Century"/>
          <w:spacing w:val="36"/>
        </w:rPr>
        <w:t>  </w:t>
      </w:r>
      <w:r>
        <w:rPr>
          <w:spacing w:val="1"/>
        </w:rPr>
        <w:t>とは別に画面表示専用の</w:t>
      </w:r>
      <w:r>
        <w:rPr>
          <w:rFonts w:ascii="MS PGothic" w:eastAsia="MS PGothic"/>
          <w:b/>
          <w:spacing w:val="2"/>
        </w:rPr>
        <w:t>グラフィックプロセッサ</w:t>
      </w:r>
      <w:r>
        <w:rPr>
          <w:rFonts w:ascii="Century" w:eastAsia="Century"/>
        </w:rPr>
        <w:t>(</w:t>
      </w:r>
      <w:r>
        <w:rPr>
          <w:rFonts w:ascii="MS PGothic" w:eastAsia="MS PGothic"/>
          <w:b/>
        </w:rPr>
        <w:t>GPU</w:t>
      </w:r>
      <w:r>
        <w:rPr>
          <w:rFonts w:ascii="Century" w:eastAsia="Century"/>
        </w:rPr>
        <w:t>)</w:t>
      </w:r>
      <w:r>
        <w:rPr/>
        <w:t>が搭載されていること</w:t>
      </w:r>
    </w:p>
    <w:p>
      <w:pPr>
        <w:pStyle w:val="BodyText"/>
        <w:spacing w:line="271" w:lineRule="exact" w:before="73"/>
        <w:ind w:left="143"/>
      </w:pPr>
      <w:r>
        <w:rPr>
          <w:spacing w:val="-4"/>
        </w:rPr>
        <w:t>もあります．</w:t>
      </w:r>
    </w:p>
    <w:p>
      <w:pPr>
        <w:pStyle w:val="BodyText"/>
        <w:spacing w:line="515" w:lineRule="exact"/>
        <w:ind w:right="309"/>
        <w:jc w:val="center"/>
        <w:rPr>
          <w:rFonts w:ascii="Century" w:eastAsia="Century"/>
        </w:rPr>
      </w:pPr>
      <w:r>
        <w:rPr>
          <w:spacing w:val="17"/>
        </w:rPr>
        <w:t>いくつかの </w:t>
      </w:r>
      <w:r>
        <w:rPr>
          <w:rFonts w:ascii="Century" w:eastAsia="Century"/>
        </w:rPr>
        <w:t>IC</w:t>
      </w:r>
      <w:r>
        <w:rPr>
          <w:rFonts w:ascii="Century" w:eastAsia="Century"/>
          <w:spacing w:val="61"/>
        </w:rPr>
        <w:t> </w:t>
      </w:r>
      <w:r>
        <w:rPr>
          <w:spacing w:val="13"/>
        </w:rPr>
        <w:t>が規則正しく並んでいるものが</w:t>
      </w:r>
      <w:r>
        <w:rPr>
          <w:rFonts w:ascii="MS PGothic" w:eastAsia="MS PGothic"/>
          <w:b/>
          <w:spacing w:val="15"/>
        </w:rPr>
        <w:t>メモリ</w:t>
      </w:r>
      <w:r>
        <w:rPr>
          <w:spacing w:val="11"/>
        </w:rPr>
        <w:t>で，記憶装置として働きます．</w:t>
      </w:r>
      <w:r>
        <w:rPr>
          <w:rFonts w:ascii="Century" w:eastAsia="Century"/>
          <w:spacing w:val="-4"/>
        </w:rPr>
        <w:t>CPU</w:t>
      </w:r>
    </w:p>
    <w:p>
      <w:pPr>
        <w:pStyle w:val="BodyText"/>
        <w:spacing w:line="272" w:lineRule="exact" w:before="53"/>
        <w:ind w:left="143"/>
      </w:pPr>
      <w:r>
        <w:rPr>
          <w:spacing w:val="-2"/>
        </w:rPr>
        <w:t>からのデータを直接受ける記憶装置なので</w:t>
      </w:r>
      <w:r>
        <w:rPr>
          <w:rFonts w:ascii="MS PGothic" w:eastAsia="MS PGothic"/>
          <w:b/>
          <w:spacing w:val="-2"/>
        </w:rPr>
        <w:t>主記憶装置</w:t>
      </w:r>
      <w:r>
        <w:rPr>
          <w:spacing w:val="-4"/>
        </w:rPr>
        <w:t>とも呼ばれます．</w:t>
      </w:r>
    </w:p>
    <w:p>
      <w:pPr>
        <w:pStyle w:val="BodyText"/>
        <w:spacing w:line="168" w:lineRule="auto" w:before="126"/>
        <w:ind w:left="143" w:right="664" w:firstLine="211"/>
        <w:jc w:val="both"/>
      </w:pPr>
      <w:r>
        <w:rPr>
          <w:spacing w:val="14"/>
        </w:rPr>
        <w:t>マザーボード上での </w:t>
      </w:r>
      <w:r>
        <w:rPr>
          <w:rFonts w:ascii="Century" w:eastAsia="Century"/>
        </w:rPr>
        <w:t>CPU</w:t>
      </w:r>
      <w:r>
        <w:rPr>
          <w:spacing w:val="15"/>
        </w:rPr>
        <w:t>，メモリ間などの電気の通り道のことを</w:t>
      </w:r>
      <w:r>
        <w:rPr>
          <w:rFonts w:ascii="MS PGothic" w:eastAsia="MS PGothic"/>
          <w:b/>
          <w:spacing w:val="20"/>
        </w:rPr>
        <w:t>バス</w:t>
      </w:r>
      <w:r>
        <w:rPr>
          <w:spacing w:val="14"/>
        </w:rPr>
        <w:t>と言います．バス</w:t>
      </w:r>
      <w:r>
        <w:rPr/>
        <w:t>を流れるデータや外部機器とのデータを制御する </w:t>
      </w:r>
      <w:r>
        <w:rPr>
          <w:rFonts w:ascii="Century" w:eastAsia="Century"/>
        </w:rPr>
        <w:t>IC </w:t>
      </w:r>
      <w:r>
        <w:rPr/>
        <w:t>の組を</w:t>
      </w:r>
      <w:r>
        <w:rPr>
          <w:rFonts w:ascii="MS PGothic" w:eastAsia="MS PGothic"/>
          <w:b/>
        </w:rPr>
        <w:t>チップセット</w:t>
      </w:r>
      <w:r>
        <w:rPr/>
        <w:t>と言います．</w:t>
      </w:r>
    </w:p>
    <w:p>
      <w:pPr>
        <w:pStyle w:val="BodyText"/>
        <w:spacing w:after="0" w:line="168" w:lineRule="auto"/>
        <w:jc w:val="both"/>
        <w:sectPr>
          <w:pgSz w:w="11910" w:h="16840"/>
          <w:pgMar w:header="685" w:footer="0" w:top="1660" w:bottom="280" w:left="1559" w:right="1133"/>
        </w:sectPr>
      </w:pPr>
    </w:p>
    <w:p>
      <w:pPr>
        <w:pStyle w:val="BodyText"/>
        <w:rPr>
          <w:sz w:val="20"/>
        </w:rPr>
      </w:pPr>
    </w:p>
    <w:p>
      <w:pPr>
        <w:pStyle w:val="BodyText"/>
        <w:spacing w:before="145"/>
        <w:rPr>
          <w:sz w:val="20"/>
        </w:rPr>
      </w:pPr>
    </w:p>
    <w:p>
      <w:pPr>
        <w:spacing w:line="240" w:lineRule="auto"/>
        <w:ind w:left="3232" w:right="0" w:firstLine="0"/>
        <w:rPr>
          <w:sz w:val="20"/>
        </w:rPr>
      </w:pPr>
      <w:r>
        <w:rPr>
          <w:sz w:val="20"/>
        </w:rPr>
        <w:drawing>
          <wp:inline distT="0" distB="0" distL="0" distR="0">
            <wp:extent cx="1563449" cy="1635252"/>
            <wp:effectExtent l="0" t="0" r="0" b="0"/>
            <wp:docPr id="138" name="Image 138"/>
            <wp:cNvGraphicFramePr>
              <a:graphicFrameLocks/>
            </wp:cNvGraphicFramePr>
            <a:graphic>
              <a:graphicData uri="http://schemas.openxmlformats.org/drawingml/2006/picture">
                <pic:pic>
                  <pic:nvPicPr>
                    <pic:cNvPr id="138" name="Image 138"/>
                    <pic:cNvPicPr/>
                  </pic:nvPicPr>
                  <pic:blipFill>
                    <a:blip r:embed="rId80" cstate="print"/>
                    <a:stretch>
                      <a:fillRect/>
                    </a:stretch>
                  </pic:blipFill>
                  <pic:spPr>
                    <a:xfrm>
                      <a:off x="0" y="0"/>
                      <a:ext cx="1563449" cy="1635252"/>
                    </a:xfrm>
                    <a:prstGeom prst="rect">
                      <a:avLst/>
                    </a:prstGeom>
                  </pic:spPr>
                </pic:pic>
              </a:graphicData>
            </a:graphic>
          </wp:inline>
        </w:drawing>
      </w:r>
      <w:r>
        <w:rPr>
          <w:sz w:val="20"/>
        </w:rPr>
      </w:r>
    </w:p>
    <w:p>
      <w:pPr>
        <w:pStyle w:val="Heading9"/>
        <w:spacing w:before="86"/>
        <w:ind w:right="314"/>
      </w:pPr>
      <w:r>
        <w:rPr>
          <w:spacing w:val="12"/>
        </w:rPr>
        <w:t>図 </w:t>
      </w:r>
      <w:r>
        <w:rPr>
          <w:rFonts w:ascii="Century" w:eastAsia="Century"/>
          <w:b w:val="0"/>
        </w:rPr>
        <w:t>54</w:t>
      </w:r>
      <w:r>
        <w:rPr>
          <w:rFonts w:ascii="Century" w:eastAsia="Century"/>
          <w:b w:val="0"/>
          <w:spacing w:val="69"/>
        </w:rPr>
        <w:t> </w:t>
      </w:r>
      <w:r>
        <w:rPr>
          <w:spacing w:val="-1"/>
        </w:rPr>
        <w:t>パソコン内部のデータの流れ</w:t>
      </w:r>
    </w:p>
    <w:p>
      <w:pPr>
        <w:pStyle w:val="BodyText"/>
        <w:rPr>
          <w:b/>
        </w:rPr>
      </w:pPr>
    </w:p>
    <w:p>
      <w:pPr>
        <w:pStyle w:val="BodyText"/>
        <w:rPr>
          <w:b/>
        </w:rPr>
      </w:pPr>
    </w:p>
    <w:p>
      <w:pPr>
        <w:pStyle w:val="BodyText"/>
        <w:spacing w:before="14"/>
        <w:rPr>
          <w:b/>
        </w:rPr>
      </w:pPr>
    </w:p>
    <w:p>
      <w:pPr>
        <w:pStyle w:val="BodyText"/>
        <w:spacing w:line="172" w:lineRule="auto"/>
        <w:ind w:left="143" w:right="662" w:firstLine="211"/>
        <w:jc w:val="both"/>
      </w:pPr>
      <w:r>
        <w:rPr>
          <w:spacing w:val="13"/>
        </w:rPr>
        <w:t>マザーボードとケーブルで接続された箱が</w:t>
      </w:r>
      <w:r>
        <w:rPr>
          <w:rFonts w:ascii="MS PGothic" w:eastAsia="MS PGothic"/>
          <w:b/>
          <w:spacing w:val="13"/>
        </w:rPr>
        <w:t>ハードディスク</w:t>
      </w:r>
      <w:r>
        <w:rPr>
          <w:spacing w:val="12"/>
        </w:rPr>
        <w:t>です．ハードディスクは記憶装</w:t>
      </w:r>
      <w:r>
        <w:rPr>
          <w:spacing w:val="3"/>
        </w:rPr>
        <w:t>置の </w:t>
      </w:r>
      <w:r>
        <w:rPr>
          <w:rFonts w:ascii="Century" w:eastAsia="Century"/>
        </w:rPr>
        <w:t>1 </w:t>
      </w:r>
      <w:r>
        <w:rPr>
          <w:spacing w:val="8"/>
        </w:rPr>
        <w:t>つですが，メモリの主記憶装置に対して</w:t>
      </w:r>
      <w:r>
        <w:rPr>
          <w:rFonts w:ascii="MS PGothic" w:eastAsia="MS PGothic"/>
          <w:b/>
          <w:spacing w:val="11"/>
        </w:rPr>
        <w:t>補助記憶装置</w:t>
      </w:r>
      <w:r>
        <w:rPr>
          <w:spacing w:val="6"/>
        </w:rPr>
        <w:t>と呼ばれます．</w:t>
      </w:r>
      <w:r>
        <w:rPr>
          <w:rFonts w:ascii="Century" w:eastAsia="Century"/>
        </w:rPr>
        <w:t>CD-ROM </w:t>
      </w:r>
      <w:r>
        <w:rPr/>
        <w:t>や </w:t>
      </w:r>
      <w:r>
        <w:rPr>
          <w:rFonts w:ascii="Century" w:eastAsia="Century"/>
        </w:rPr>
        <w:t>DVD-ROM </w:t>
      </w:r>
      <w:r>
        <w:rPr/>
        <w:t>などの外部記憶装置もマザーボードからケーブルで接続されています．</w:t>
      </w:r>
    </w:p>
    <w:p>
      <w:pPr>
        <w:pStyle w:val="BodyText"/>
        <w:spacing w:line="172" w:lineRule="auto" w:before="259"/>
        <w:ind w:left="143" w:right="663" w:firstLine="211"/>
        <w:jc w:val="both"/>
      </w:pPr>
      <w:r>
        <w:rPr>
          <w:spacing w:val="14"/>
        </w:rPr>
        <w:t>パソコン本体内部の部品に対してキーボード， マウスなどの入力装置とモニタ， プリン</w:t>
      </w:r>
      <w:r>
        <w:rPr>
          <w:spacing w:val="23"/>
        </w:rPr>
        <w:t>タなどの出力装置を合わせて</w:t>
      </w:r>
      <w:r>
        <w:rPr>
          <w:rFonts w:ascii="MS PGothic" w:eastAsia="MS PGothic"/>
          <w:b/>
          <w:spacing w:val="24"/>
        </w:rPr>
        <w:t>周辺機器</w:t>
      </w:r>
      <w:r>
        <w:rPr>
          <w:spacing w:val="15"/>
        </w:rPr>
        <w:t>と呼びます． 多くの周辺機器は </w:t>
      </w:r>
      <w:r>
        <w:rPr>
          <w:rFonts w:ascii="MS PGothic" w:eastAsia="MS PGothic"/>
          <w:b/>
        </w:rPr>
        <w:t>USB</w:t>
      </w:r>
      <w:r>
        <w:rPr>
          <w:rFonts w:ascii="Century" w:eastAsia="Century"/>
        </w:rPr>
        <w:t>(Universal System Bus)</w:t>
      </w:r>
      <w:r>
        <w:rPr/>
        <w:t>などの外部インタフェースを介して接続されます．</w:t>
      </w:r>
    </w:p>
    <w:p>
      <w:pPr>
        <w:pStyle w:val="BodyText"/>
      </w:pPr>
    </w:p>
    <w:p>
      <w:pPr>
        <w:pStyle w:val="BodyText"/>
        <w:spacing w:before="239"/>
      </w:pPr>
    </w:p>
    <w:p>
      <w:pPr>
        <w:pStyle w:val="Heading2"/>
        <w:numPr>
          <w:ilvl w:val="1"/>
          <w:numId w:val="6"/>
        </w:numPr>
        <w:tabs>
          <w:tab w:pos="855" w:val="left" w:leader="none"/>
        </w:tabs>
        <w:spacing w:line="240" w:lineRule="auto" w:before="0" w:after="0"/>
        <w:ind w:left="855" w:right="0" w:hanging="712"/>
        <w:jc w:val="left"/>
      </w:pPr>
      <w:bookmarkStart w:name="_TOC_250058" w:id="58"/>
      <w:bookmarkEnd w:id="58"/>
      <w:r>
        <w:rPr>
          <w:spacing w:val="-5"/>
        </w:rPr>
        <w:t>記憶装置の特徴</w:t>
      </w:r>
    </w:p>
    <w:p>
      <w:pPr>
        <w:pStyle w:val="BodyText"/>
        <w:spacing w:line="168" w:lineRule="auto" w:before="235"/>
        <w:ind w:left="143" w:right="663" w:firstLine="211"/>
        <w:jc w:val="both"/>
        <w:rPr>
          <w:rFonts w:ascii="MS PGothic" w:eastAsia="MS PGothic"/>
          <w:b/>
        </w:rPr>
      </w:pPr>
      <w:r>
        <w:rPr>
          <w:spacing w:val="12"/>
        </w:rPr>
        <w:t>コンピュータとは，記憶して処理する機械ですが，処理する部品が </w:t>
      </w:r>
      <w:r>
        <w:rPr>
          <w:rFonts w:ascii="Century" w:eastAsia="Century"/>
        </w:rPr>
        <w:t>CPU</w:t>
      </w:r>
      <w:r>
        <w:rPr>
          <w:rFonts w:ascii="Century" w:eastAsia="Century"/>
          <w:spacing w:val="15"/>
        </w:rPr>
        <w:t> </w:t>
      </w:r>
      <w:r>
        <w:rPr>
          <w:spacing w:val="12"/>
        </w:rPr>
        <w:t>だけなのに対</w:t>
      </w:r>
      <w:r>
        <w:rPr>
          <w:spacing w:val="2"/>
        </w:rPr>
        <w:t>し， 記憶する部品はメモリ， ハードディスクなど多種類あります． また， </w:t>
      </w:r>
      <w:r>
        <w:rPr>
          <w:rFonts w:ascii="Century" w:eastAsia="Century"/>
        </w:rPr>
        <w:t>CPU</w:t>
      </w:r>
      <w:r>
        <w:rPr>
          <w:rFonts w:ascii="Century" w:eastAsia="Century"/>
          <w:spacing w:val="67"/>
        </w:rPr>
        <w:t> </w:t>
      </w:r>
      <w:r>
        <w:rPr>
          <w:spacing w:val="22"/>
        </w:rPr>
        <w:t>内部にも</w:t>
      </w:r>
      <w:r>
        <w:rPr>
          <w:rFonts w:ascii="MS PGothic" w:eastAsia="MS PGothic"/>
          <w:b/>
          <w:spacing w:val="-10"/>
        </w:rPr>
        <w:t>キ</w:t>
      </w:r>
    </w:p>
    <w:p>
      <w:pPr>
        <w:pStyle w:val="BodyText"/>
        <w:spacing w:line="316" w:lineRule="auto" w:before="79"/>
        <w:ind w:left="143" w:right="668"/>
        <w:jc w:val="both"/>
      </w:pPr>
      <w:r>
        <w:rPr>
          <w:rFonts w:ascii="MS PGothic" w:eastAsia="MS PGothic"/>
          <w:b/>
          <w:spacing w:val="14"/>
        </w:rPr>
        <w:t>ャッシュ</w:t>
      </w:r>
      <w:r>
        <w:rPr>
          <w:spacing w:val="12"/>
        </w:rPr>
        <w:t>と呼ばれる記憶領域があります．記憶装置がたくさんあるのは，それぞれの装置に</w:t>
      </w:r>
      <w:r>
        <w:rPr>
          <w:spacing w:val="16"/>
        </w:rPr>
        <w:t>特徴があるからです．キャッシュは，データのアクセス速度が最も高速ですが，記憶容量</w:t>
      </w:r>
      <w:r>
        <w:rPr>
          <w:spacing w:val="13"/>
        </w:rPr>
        <w:t>が非常に小さい記憶装置です．メモリは， キャッシュよりは記憶容量が大きくなりますが，</w:t>
      </w:r>
      <w:r>
        <w:rPr>
          <w:spacing w:val="18"/>
        </w:rPr>
        <w:t>アクセス速度はキャッシュより遅くなります． ただし， キャッシュと同様に電気的な読み</w:t>
      </w:r>
      <w:r>
        <w:rPr>
          <w:spacing w:val="11"/>
        </w:rPr>
        <w:t>書きなので比較的高速です．ハードディスクは，大容量の記憶が可能ですが，機械的な読</w:t>
      </w:r>
      <w:r>
        <w:rPr>
          <w:spacing w:val="15"/>
        </w:rPr>
        <w:t>み書きのためアクセス速度は遅くなります．一般に，アクセス速度と記憶容量は反比例の</w:t>
      </w:r>
    </w:p>
    <w:p>
      <w:pPr>
        <w:pStyle w:val="BodyText"/>
        <w:spacing w:line="305" w:lineRule="exact"/>
        <w:ind w:left="143"/>
        <w:jc w:val="both"/>
      </w:pPr>
      <w:r>
        <w:rPr/>
        <w:t>関係になります（</w:t>
      </w:r>
      <w:r>
        <w:rPr>
          <w:rFonts w:ascii="MS Mincho" w:eastAsia="MS Mincho"/>
          <w:spacing w:val="-7"/>
        </w:rPr>
        <w:t>図 </w:t>
      </w:r>
      <w:r>
        <w:rPr>
          <w:rFonts w:ascii="Century" w:eastAsia="Century"/>
          <w:spacing w:val="-4"/>
        </w:rPr>
        <w:t>55</w:t>
      </w:r>
      <w:r>
        <w:rPr>
          <w:spacing w:val="-4"/>
        </w:rPr>
        <w:t>）．</w:t>
      </w:r>
    </w:p>
    <w:p>
      <w:pPr>
        <w:pStyle w:val="BodyText"/>
        <w:spacing w:after="0" w:line="305" w:lineRule="exact"/>
        <w:jc w:val="both"/>
        <w:sectPr>
          <w:pgSz w:w="11910" w:h="16840"/>
          <w:pgMar w:header="685" w:footer="0" w:top="1660" w:bottom="280" w:left="1559" w:right="1133"/>
        </w:sectPr>
      </w:pPr>
    </w:p>
    <w:p>
      <w:pPr>
        <w:pStyle w:val="BodyText"/>
        <w:rPr>
          <w:sz w:val="20"/>
        </w:rPr>
      </w:pPr>
    </w:p>
    <w:p>
      <w:pPr>
        <w:pStyle w:val="BodyText"/>
        <w:spacing w:before="203"/>
        <w:rPr>
          <w:sz w:val="20"/>
        </w:rPr>
      </w:pPr>
    </w:p>
    <w:p>
      <w:pPr>
        <w:spacing w:line="240" w:lineRule="auto"/>
        <w:ind w:left="2812" w:right="0" w:firstLine="0"/>
        <w:rPr>
          <w:sz w:val="20"/>
        </w:rPr>
      </w:pPr>
      <w:r>
        <w:rPr>
          <w:sz w:val="20"/>
        </w:rPr>
        <w:drawing>
          <wp:inline distT="0" distB="0" distL="0" distR="0">
            <wp:extent cx="2081903" cy="1572768"/>
            <wp:effectExtent l="0" t="0" r="0" b="0"/>
            <wp:docPr id="139" name="Image 139"/>
            <wp:cNvGraphicFramePr>
              <a:graphicFrameLocks/>
            </wp:cNvGraphicFramePr>
            <a:graphic>
              <a:graphicData uri="http://schemas.openxmlformats.org/drawingml/2006/picture">
                <pic:pic>
                  <pic:nvPicPr>
                    <pic:cNvPr id="139" name="Image 139"/>
                    <pic:cNvPicPr/>
                  </pic:nvPicPr>
                  <pic:blipFill>
                    <a:blip r:embed="rId81" cstate="print"/>
                    <a:stretch>
                      <a:fillRect/>
                    </a:stretch>
                  </pic:blipFill>
                  <pic:spPr>
                    <a:xfrm>
                      <a:off x="0" y="0"/>
                      <a:ext cx="2081903" cy="1572768"/>
                    </a:xfrm>
                    <a:prstGeom prst="rect">
                      <a:avLst/>
                    </a:prstGeom>
                  </pic:spPr>
                </pic:pic>
              </a:graphicData>
            </a:graphic>
          </wp:inline>
        </w:drawing>
      </w:r>
      <w:r>
        <w:rPr>
          <w:sz w:val="20"/>
        </w:rPr>
      </w:r>
    </w:p>
    <w:p>
      <w:pPr>
        <w:pStyle w:val="Heading9"/>
        <w:spacing w:before="127"/>
      </w:pPr>
      <w:r>
        <w:rPr>
          <w:spacing w:val="13"/>
        </w:rPr>
        <w:t>図 </w:t>
      </w:r>
      <w:r>
        <w:rPr>
          <w:rFonts w:ascii="Century" w:eastAsia="Century"/>
          <w:b w:val="0"/>
        </w:rPr>
        <w:t>55</w:t>
      </w:r>
      <w:r>
        <w:rPr>
          <w:rFonts w:ascii="Century" w:eastAsia="Century"/>
          <w:b w:val="0"/>
          <w:spacing w:val="70"/>
        </w:rPr>
        <w:t> </w:t>
      </w:r>
      <w:r>
        <w:rPr>
          <w:spacing w:val="-1"/>
        </w:rPr>
        <w:t>アクセス速度と記憶容量の関係</w:t>
      </w:r>
    </w:p>
    <w:p>
      <w:pPr>
        <w:pStyle w:val="BodyText"/>
        <w:rPr>
          <w:b/>
          <w:sz w:val="32"/>
        </w:rPr>
      </w:pPr>
    </w:p>
    <w:p>
      <w:pPr>
        <w:pStyle w:val="BodyText"/>
        <w:spacing w:before="47"/>
        <w:rPr>
          <w:b/>
          <w:sz w:val="32"/>
        </w:rPr>
      </w:pPr>
    </w:p>
    <w:p>
      <w:pPr>
        <w:pStyle w:val="Heading2"/>
        <w:numPr>
          <w:ilvl w:val="1"/>
          <w:numId w:val="6"/>
        </w:numPr>
        <w:tabs>
          <w:tab w:pos="855" w:val="left" w:leader="none"/>
        </w:tabs>
        <w:spacing w:line="240" w:lineRule="auto" w:before="0" w:after="0"/>
        <w:ind w:left="855" w:right="0" w:hanging="712"/>
        <w:jc w:val="left"/>
      </w:pPr>
      <w:bookmarkStart w:name="_TOC_250057" w:id="59"/>
      <w:bookmarkEnd w:id="59"/>
      <w:r>
        <w:rPr>
          <w:spacing w:val="-5"/>
        </w:rPr>
        <w:t>半導体メモリ</w:t>
      </w:r>
    </w:p>
    <w:p>
      <w:pPr>
        <w:pStyle w:val="BodyText"/>
        <w:spacing w:before="108"/>
        <w:ind w:left="354"/>
      </w:pPr>
      <w:r>
        <w:rPr>
          <w:spacing w:val="-1"/>
        </w:rPr>
        <w:t>半導体メモリ，もしくは単純にメモリと呼ばれるものには </w:t>
      </w:r>
      <w:r>
        <w:rPr>
          <w:rFonts w:ascii="Century" w:eastAsia="Century"/>
        </w:rPr>
        <w:t>RAM</w:t>
      </w:r>
      <w:r>
        <w:rPr>
          <w:rFonts w:ascii="Century" w:eastAsia="Century"/>
          <w:spacing w:val="-15"/>
        </w:rPr>
        <w:t> </w:t>
      </w:r>
      <w:r>
        <w:rPr>
          <w:spacing w:val="20"/>
        </w:rPr>
        <w:t>と</w:t>
      </w:r>
      <w:r>
        <w:rPr>
          <w:rFonts w:ascii="Century" w:eastAsia="Century"/>
        </w:rPr>
        <w:t>ROM</w:t>
      </w:r>
      <w:r>
        <w:rPr>
          <w:rFonts w:ascii="Century" w:eastAsia="Century"/>
          <w:spacing w:val="-13"/>
        </w:rPr>
        <w:t> </w:t>
      </w:r>
      <w:r>
        <w:rPr>
          <w:spacing w:val="-2"/>
        </w:rPr>
        <w:t>があります．</w:t>
      </w:r>
    </w:p>
    <w:p>
      <w:pPr>
        <w:pStyle w:val="BodyText"/>
        <w:spacing w:before="174"/>
      </w:pPr>
    </w:p>
    <w:p>
      <w:pPr>
        <w:pStyle w:val="ListParagraph"/>
        <w:numPr>
          <w:ilvl w:val="0"/>
          <w:numId w:val="36"/>
        </w:numPr>
        <w:tabs>
          <w:tab w:pos="667" w:val="left" w:leader="none"/>
        </w:tabs>
        <w:spacing w:line="496" w:lineRule="exact" w:before="0" w:after="0"/>
        <w:ind w:left="667" w:right="0" w:hanging="313"/>
        <w:jc w:val="left"/>
        <w:rPr>
          <w:rFonts w:ascii="Century"/>
          <w:sz w:val="21"/>
        </w:rPr>
      </w:pPr>
      <w:r>
        <w:rPr>
          <w:rFonts w:ascii="Century"/>
          <w:spacing w:val="-5"/>
          <w:sz w:val="21"/>
        </w:rPr>
        <w:t>RAM</w:t>
      </w:r>
    </w:p>
    <w:p>
      <w:pPr>
        <w:pStyle w:val="BodyText"/>
        <w:spacing w:line="168" w:lineRule="auto" w:before="107"/>
        <w:ind w:left="143" w:right="665" w:firstLine="211"/>
        <w:jc w:val="both"/>
      </w:pPr>
      <w:r>
        <w:rPr>
          <w:rFonts w:ascii="MS PGothic" w:eastAsia="MS PGothic"/>
          <w:b/>
        </w:rPr>
        <w:t>RAM</w:t>
      </w:r>
      <w:r>
        <w:rPr>
          <w:rFonts w:ascii="Century" w:eastAsia="Century"/>
        </w:rPr>
        <w:t>(</w:t>
      </w:r>
      <w:r>
        <w:rPr/>
        <w:t>ラム</w:t>
      </w:r>
      <w:r>
        <w:rPr>
          <w:rFonts w:ascii="Century" w:eastAsia="Century"/>
        </w:rPr>
        <w:t>)</w:t>
      </w:r>
      <w:r>
        <w:rPr>
          <w:spacing w:val="13"/>
        </w:rPr>
        <w:t>とは </w:t>
      </w:r>
      <w:r>
        <w:rPr>
          <w:rFonts w:ascii="Century" w:eastAsia="Century"/>
        </w:rPr>
        <w:t>Random</w:t>
      </w:r>
      <w:r>
        <w:rPr>
          <w:rFonts w:ascii="Century" w:eastAsia="Century"/>
          <w:spacing w:val="40"/>
        </w:rPr>
        <w:t> </w:t>
      </w:r>
      <w:r>
        <w:rPr>
          <w:rFonts w:ascii="Century" w:eastAsia="Century"/>
        </w:rPr>
        <w:t>Access</w:t>
      </w:r>
      <w:r>
        <w:rPr>
          <w:rFonts w:ascii="Century" w:eastAsia="Century"/>
          <w:spacing w:val="40"/>
        </w:rPr>
        <w:t> </w:t>
      </w:r>
      <w:r>
        <w:rPr>
          <w:rFonts w:ascii="Century" w:eastAsia="Century"/>
        </w:rPr>
        <w:t>Memory</w:t>
      </w:r>
      <w:r>
        <w:rPr>
          <w:rFonts w:ascii="Century" w:eastAsia="Century"/>
          <w:spacing w:val="40"/>
        </w:rPr>
        <w:t> </w:t>
      </w:r>
      <w:r>
        <w:rPr/>
        <w:t>の略で，自由にデータの読み書きができる半導</w:t>
      </w:r>
      <w:r>
        <w:rPr>
          <w:spacing w:val="13"/>
        </w:rPr>
        <w:t>体メモリです． </w:t>
      </w:r>
      <w:r>
        <w:rPr>
          <w:rFonts w:ascii="Century" w:eastAsia="Century"/>
        </w:rPr>
        <w:t>RAM</w:t>
      </w:r>
      <w:r>
        <w:rPr>
          <w:rFonts w:ascii="Century" w:eastAsia="Century"/>
          <w:spacing w:val="50"/>
        </w:rPr>
        <w:t> </w:t>
      </w:r>
      <w:r>
        <w:rPr>
          <w:spacing w:val="16"/>
        </w:rPr>
        <w:t>は電源が切れるとデータも消えてしまうため， 短期的記憶にしか使</w:t>
      </w:r>
      <w:r>
        <w:rPr>
          <w:spacing w:val="13"/>
        </w:rPr>
        <w:t>えません．一般にパソコンのメモリとして使われているのは </w:t>
      </w:r>
      <w:r>
        <w:rPr>
          <w:rFonts w:ascii="Century" w:eastAsia="Century"/>
        </w:rPr>
        <w:t>RAM </w:t>
      </w:r>
      <w:r>
        <w:rPr>
          <w:spacing w:val="8"/>
        </w:rPr>
        <w:t>のうち </w:t>
      </w:r>
      <w:r>
        <w:rPr>
          <w:rFonts w:ascii="MS PGothic" w:eastAsia="MS PGothic"/>
          <w:b/>
        </w:rPr>
        <w:t>DRAM</w:t>
      </w:r>
      <w:r>
        <w:rPr>
          <w:rFonts w:ascii="Century" w:eastAsia="Century"/>
        </w:rPr>
        <w:t>(Dynamic RAM)</w:t>
      </w:r>
      <w:r>
        <w:rPr>
          <w:spacing w:val="-1"/>
        </w:rPr>
        <w:t>と呼ばれているもので，静電気を記録する単純な構造のため安価に製造できますが，</w:t>
      </w:r>
    </w:p>
    <w:p>
      <w:pPr>
        <w:pStyle w:val="BodyText"/>
        <w:spacing w:line="177" w:lineRule="auto" w:before="131"/>
        <w:ind w:left="143" w:right="667"/>
        <w:jc w:val="both"/>
      </w:pPr>
      <w:r>
        <w:rPr>
          <w:spacing w:val="13"/>
        </w:rPr>
        <w:t>一定時間ごとの再読み込みが必要なため， アクセス速度がやや遅くなります． キャッシュ</w:t>
      </w:r>
      <w:r>
        <w:rPr>
          <w:spacing w:val="21"/>
        </w:rPr>
        <w:t>には </w:t>
      </w:r>
      <w:r>
        <w:rPr>
          <w:rFonts w:ascii="MS PGothic" w:eastAsia="MS PGothic"/>
          <w:b/>
        </w:rPr>
        <w:t>SRAM</w:t>
      </w:r>
      <w:r>
        <w:rPr>
          <w:rFonts w:ascii="Century" w:eastAsia="Century"/>
        </w:rPr>
        <w:t>(Static</w:t>
      </w:r>
      <w:r>
        <w:rPr>
          <w:rFonts w:ascii="Century" w:eastAsia="Century"/>
          <w:spacing w:val="71"/>
        </w:rPr>
        <w:t> </w:t>
      </w:r>
      <w:r>
        <w:rPr>
          <w:rFonts w:ascii="Century" w:eastAsia="Century"/>
        </w:rPr>
        <w:t>RAM)</w:t>
      </w:r>
      <w:r>
        <w:rPr/>
        <w:t>が使われます．</w:t>
      </w:r>
      <w:r>
        <w:rPr>
          <w:rFonts w:ascii="Century" w:eastAsia="Century"/>
        </w:rPr>
        <w:t>SRAM</w:t>
      </w:r>
      <w:r>
        <w:rPr>
          <w:rFonts w:ascii="Century" w:eastAsia="Century"/>
          <w:spacing w:val="74"/>
        </w:rPr>
        <w:t> </w:t>
      </w:r>
      <w:r>
        <w:rPr>
          <w:spacing w:val="-1"/>
        </w:rPr>
        <w:t>は論理回路を構成する必要があるので高価</w:t>
      </w:r>
    </w:p>
    <w:p>
      <w:pPr>
        <w:pStyle w:val="BodyText"/>
        <w:spacing w:line="271" w:lineRule="exact" w:before="80"/>
        <w:ind w:left="143"/>
      </w:pPr>
      <w:r>
        <w:rPr>
          <w:spacing w:val="-3"/>
        </w:rPr>
        <w:t>ですが，再読み込の必要がないため低消費電力でアクセス速度は高速です．</w:t>
      </w:r>
    </w:p>
    <w:p>
      <w:pPr>
        <w:pStyle w:val="BodyText"/>
        <w:spacing w:line="168" w:lineRule="auto" w:before="125"/>
        <w:ind w:left="143" w:right="664" w:firstLine="211"/>
        <w:jc w:val="both"/>
      </w:pPr>
      <w:r>
        <w:rPr>
          <w:spacing w:val="12"/>
        </w:rPr>
        <w:t>画面表示用に画面イメージ全体を記憶しておくメモリは </w:t>
      </w:r>
      <w:r>
        <w:rPr>
          <w:rFonts w:ascii="MS PGothic" w:eastAsia="MS PGothic"/>
          <w:b/>
        </w:rPr>
        <w:t>VRAM</w:t>
      </w:r>
      <w:r>
        <w:rPr>
          <w:rFonts w:ascii="Century" w:eastAsia="Century"/>
        </w:rPr>
        <w:t>(Video RAM)</w:t>
      </w:r>
      <w:r>
        <w:rPr>
          <w:spacing w:val="12"/>
        </w:rPr>
        <w:t>と呼ばれま</w:t>
      </w:r>
      <w:r>
        <w:rPr/>
        <w:t>す．</w:t>
      </w:r>
      <w:r>
        <w:rPr>
          <w:rFonts w:ascii="Century" w:eastAsia="Century"/>
        </w:rPr>
        <w:t>VRAM </w:t>
      </w:r>
      <w:r>
        <w:rPr/>
        <w:t>の記憶容量によって表示可能な解像度や色数が決まります．</w:t>
      </w:r>
    </w:p>
    <w:p>
      <w:pPr>
        <w:pStyle w:val="BodyText"/>
        <w:spacing w:before="201"/>
      </w:pPr>
    </w:p>
    <w:p>
      <w:pPr>
        <w:pStyle w:val="ListParagraph"/>
        <w:numPr>
          <w:ilvl w:val="0"/>
          <w:numId w:val="36"/>
        </w:numPr>
        <w:tabs>
          <w:tab w:pos="667" w:val="left" w:leader="none"/>
        </w:tabs>
        <w:spacing w:line="496" w:lineRule="exact" w:before="1" w:after="0"/>
        <w:ind w:left="667" w:right="0" w:hanging="313"/>
        <w:jc w:val="left"/>
        <w:rPr>
          <w:rFonts w:ascii="Century"/>
          <w:sz w:val="21"/>
        </w:rPr>
      </w:pPr>
      <w:r>
        <w:rPr>
          <w:rFonts w:ascii="Century"/>
          <w:spacing w:val="-5"/>
          <w:sz w:val="21"/>
        </w:rPr>
        <w:t>ROM</w:t>
      </w:r>
    </w:p>
    <w:p>
      <w:pPr>
        <w:pStyle w:val="BodyText"/>
        <w:spacing w:line="168" w:lineRule="auto" w:before="106"/>
        <w:ind w:left="143" w:right="663" w:firstLine="211"/>
        <w:jc w:val="both"/>
      </w:pPr>
      <w:r>
        <w:rPr>
          <w:rFonts w:ascii="MS PGothic" w:eastAsia="MS PGothic"/>
          <w:b/>
        </w:rPr>
        <w:t>ROM</w:t>
      </w:r>
      <w:r>
        <w:rPr>
          <w:rFonts w:ascii="MS PGothic" w:eastAsia="MS PGothic"/>
          <w:b/>
          <w:spacing w:val="30"/>
        </w:rPr>
        <w:t> </w:t>
      </w:r>
      <w:r>
        <w:rPr>
          <w:spacing w:val="8"/>
        </w:rPr>
        <w:t>とは，</w:t>
      </w:r>
      <w:r>
        <w:rPr>
          <w:rFonts w:ascii="Century" w:eastAsia="Century"/>
        </w:rPr>
        <w:t>Read</w:t>
      </w:r>
      <w:r>
        <w:rPr>
          <w:rFonts w:ascii="Century" w:eastAsia="Century"/>
          <w:spacing w:val="40"/>
        </w:rPr>
        <w:t> </w:t>
      </w:r>
      <w:r>
        <w:rPr>
          <w:rFonts w:ascii="Century" w:eastAsia="Century"/>
        </w:rPr>
        <w:t>Only</w:t>
      </w:r>
      <w:r>
        <w:rPr>
          <w:rFonts w:ascii="Century" w:eastAsia="Century"/>
          <w:spacing w:val="40"/>
        </w:rPr>
        <w:t> </w:t>
      </w:r>
      <w:r>
        <w:rPr>
          <w:rFonts w:ascii="Century" w:eastAsia="Century"/>
        </w:rPr>
        <w:t>Memory</w:t>
      </w:r>
      <w:r>
        <w:rPr>
          <w:rFonts w:ascii="Century" w:eastAsia="Century"/>
          <w:spacing w:val="40"/>
        </w:rPr>
        <w:t> </w:t>
      </w:r>
      <w:r>
        <w:rPr>
          <w:spacing w:val="8"/>
        </w:rPr>
        <w:t>の略で，読み取り専用の半導体メモリです． </w:t>
      </w:r>
      <w:r>
        <w:rPr>
          <w:rFonts w:ascii="Century" w:eastAsia="Century"/>
        </w:rPr>
        <w:t>CD-ROM</w:t>
      </w:r>
      <w:r>
        <w:rPr>
          <w:spacing w:val="40"/>
        </w:rPr>
        <w:t>や </w:t>
      </w:r>
      <w:r>
        <w:rPr>
          <w:rFonts w:ascii="Century" w:eastAsia="Century"/>
        </w:rPr>
        <w:t>DVD-ROM</w:t>
      </w:r>
      <w:r>
        <w:rPr>
          <w:rFonts w:ascii="Century" w:eastAsia="Century"/>
          <w:spacing w:val="80"/>
        </w:rPr>
        <w:t> </w:t>
      </w:r>
      <w:r>
        <w:rPr>
          <w:spacing w:val="5"/>
        </w:rPr>
        <w:t>も読み取り専用という意味で </w:t>
      </w:r>
      <w:r>
        <w:rPr>
          <w:rFonts w:ascii="Century" w:eastAsia="Century"/>
        </w:rPr>
        <w:t>ROM</w:t>
      </w:r>
      <w:r>
        <w:rPr>
          <w:rFonts w:ascii="Century" w:eastAsia="Century"/>
          <w:spacing w:val="80"/>
        </w:rPr>
        <w:t> </w:t>
      </w:r>
      <w:r>
        <w:rPr/>
        <w:t>という名前になっています．電源を入れ</w:t>
      </w:r>
      <w:r>
        <w:rPr>
          <w:spacing w:val="16"/>
        </w:rPr>
        <w:t>た時点では </w:t>
      </w:r>
      <w:r>
        <w:rPr>
          <w:rFonts w:ascii="Century" w:eastAsia="Century"/>
        </w:rPr>
        <w:t>RAM</w:t>
      </w:r>
      <w:r>
        <w:rPr>
          <w:rFonts w:ascii="Century" w:eastAsia="Century"/>
          <w:spacing w:val="17"/>
        </w:rPr>
        <w:t> </w:t>
      </w:r>
      <w:r>
        <w:rPr>
          <w:spacing w:val="14"/>
        </w:rPr>
        <w:t>には何も記憶されていないので，コンピュータは何も実行することがで</w:t>
      </w:r>
      <w:r>
        <w:rPr>
          <w:spacing w:val="12"/>
        </w:rPr>
        <w:t>きません．そこで，システムの立ち上げに必要な最小限の情報を </w:t>
      </w:r>
      <w:r>
        <w:rPr>
          <w:rFonts w:ascii="Century" w:eastAsia="Century"/>
        </w:rPr>
        <w:t>ROM </w:t>
      </w:r>
      <w:r>
        <w:rPr>
          <w:spacing w:val="13"/>
        </w:rPr>
        <w:t>に記憶させること</w:t>
      </w:r>
      <w:r>
        <w:rPr>
          <w:spacing w:val="4"/>
        </w:rPr>
        <w:t>で起動を可能としています．一般の  </w:t>
      </w:r>
      <w:r>
        <w:rPr>
          <w:rFonts w:ascii="Century" w:eastAsia="Century"/>
        </w:rPr>
        <w:t>ROM</w:t>
      </w:r>
      <w:r>
        <w:rPr>
          <w:rFonts w:ascii="Century" w:eastAsia="Century"/>
          <w:spacing w:val="34"/>
        </w:rPr>
        <w:t>  </w:t>
      </w:r>
      <w:r>
        <w:rPr>
          <w:spacing w:val="-1"/>
        </w:rPr>
        <w:t>は製造工程で情報が書き込まれていて書き換え</w:t>
      </w:r>
    </w:p>
    <w:p>
      <w:pPr>
        <w:pStyle w:val="BodyText"/>
        <w:spacing w:before="73"/>
        <w:ind w:left="143"/>
      </w:pPr>
      <w:r>
        <w:rPr>
          <w:spacing w:val="9"/>
        </w:rPr>
        <w:t>はできませんが，紫外線や電気で情報を消去して再度書き込み可能にしたものもあります．</w:t>
      </w:r>
    </w:p>
    <w:p>
      <w:pPr>
        <w:pStyle w:val="BodyText"/>
        <w:spacing w:after="0"/>
        <w:sectPr>
          <w:pgSz w:w="11910" w:h="16840"/>
          <w:pgMar w:header="685" w:footer="0" w:top="1660" w:bottom="280" w:left="1559" w:right="1133"/>
        </w:sectPr>
      </w:pPr>
    </w:p>
    <w:p>
      <w:pPr>
        <w:pStyle w:val="BodyText"/>
        <w:spacing w:before="54"/>
      </w:pPr>
    </w:p>
    <w:p>
      <w:pPr>
        <w:pStyle w:val="BodyText"/>
        <w:spacing w:line="499" w:lineRule="exact"/>
        <w:ind w:left="143"/>
      </w:pPr>
      <w:r>
        <w:rPr>
          <w:spacing w:val="-2"/>
        </w:rPr>
        <w:t>デジタルカメラなどで使うフラッシュメモリも </w:t>
      </w:r>
      <w:r>
        <w:rPr>
          <w:rFonts w:ascii="Century" w:eastAsia="Century"/>
          <w:spacing w:val="-2"/>
        </w:rPr>
        <w:t>ROM</w:t>
      </w:r>
      <w:r>
        <w:rPr>
          <w:rFonts w:ascii="Century" w:eastAsia="Century"/>
          <w:spacing w:val="4"/>
        </w:rPr>
        <w:t> </w:t>
      </w:r>
      <w:r>
        <w:rPr>
          <w:spacing w:val="-4"/>
        </w:rPr>
        <w:t>の一種です．</w:t>
      </w:r>
    </w:p>
    <w:p>
      <w:pPr>
        <w:pStyle w:val="BodyText"/>
        <w:spacing w:line="168" w:lineRule="auto" w:before="108"/>
        <w:ind w:left="143" w:right="663" w:firstLine="211"/>
      </w:pPr>
      <w:r>
        <w:rPr>
          <w:spacing w:val="13"/>
        </w:rPr>
        <w:t>論理的に見ると，メモリは </w:t>
      </w:r>
      <w:r>
        <w:rPr>
          <w:rFonts w:ascii="Century" w:eastAsia="Century"/>
        </w:rPr>
        <w:t>0</w:t>
      </w:r>
      <w:r>
        <w:rPr>
          <w:rFonts w:ascii="Century" w:eastAsia="Century"/>
          <w:spacing w:val="40"/>
        </w:rPr>
        <w:t> </w:t>
      </w:r>
      <w:r>
        <w:rPr>
          <w:spacing w:val="20"/>
        </w:rPr>
        <w:t>と </w:t>
      </w:r>
      <w:r>
        <w:rPr>
          <w:rFonts w:ascii="Century" w:eastAsia="Century"/>
        </w:rPr>
        <w:t>1</w:t>
      </w:r>
      <w:r>
        <w:rPr>
          <w:rFonts w:ascii="Century" w:eastAsia="Century"/>
          <w:spacing w:val="40"/>
        </w:rPr>
        <w:t> </w:t>
      </w:r>
      <w:r>
        <w:rPr>
          <w:spacing w:val="12"/>
        </w:rPr>
        <w:t>の並びであるデータを蓄える箱の集まりで，</w:t>
      </w:r>
      <w:r>
        <w:rPr>
          <w:rFonts w:ascii="Century" w:eastAsia="Century"/>
        </w:rPr>
        <w:t>1</w:t>
      </w:r>
      <w:r>
        <w:rPr>
          <w:rFonts w:ascii="Century" w:eastAsia="Century"/>
          <w:spacing w:val="40"/>
        </w:rPr>
        <w:t> </w:t>
      </w:r>
      <w:r>
        <w:rPr>
          <w:spacing w:val="9"/>
        </w:rPr>
        <w:t>つの箱</w:t>
      </w:r>
      <w:r>
        <w:rPr>
          <w:spacing w:val="13"/>
        </w:rPr>
        <w:t>には桁数の決まった </w:t>
      </w:r>
      <w:r>
        <w:rPr>
          <w:rFonts w:ascii="Century" w:eastAsia="Century"/>
        </w:rPr>
        <w:t>1</w:t>
      </w:r>
      <w:r>
        <w:rPr>
          <w:rFonts w:ascii="Century" w:eastAsia="Century"/>
          <w:spacing w:val="60"/>
        </w:rPr>
        <w:t> </w:t>
      </w:r>
      <w:r>
        <w:rPr>
          <w:spacing w:val="11"/>
        </w:rPr>
        <w:t>つのデータを記録することができます</w:t>
      </w:r>
      <w:r>
        <w:rPr/>
        <w:t>（</w:t>
      </w:r>
      <w:r>
        <w:rPr>
          <w:spacing w:val="-46"/>
        </w:rPr>
        <w:t> </w:t>
      </w:r>
      <w:r>
        <w:rPr>
          <w:rFonts w:ascii="MS Mincho" w:eastAsia="MS Mincho"/>
          <w:spacing w:val="14"/>
        </w:rPr>
        <w:t>図 </w:t>
      </w:r>
      <w:r>
        <w:rPr>
          <w:rFonts w:ascii="Century" w:eastAsia="Century"/>
          <w:spacing w:val="9"/>
        </w:rPr>
        <w:t>56</w:t>
      </w:r>
      <w:r>
        <w:rPr>
          <w:spacing w:val="9"/>
        </w:rPr>
        <w:t>）</w:t>
      </w:r>
      <w:r>
        <w:rPr>
          <w:spacing w:val="8"/>
        </w:rPr>
        <w:t>．固定した桁数の記</w:t>
      </w:r>
    </w:p>
    <w:p>
      <w:pPr>
        <w:pStyle w:val="BodyText"/>
        <w:spacing w:line="177" w:lineRule="auto" w:before="135"/>
        <w:ind w:left="143" w:right="663"/>
      </w:pPr>
      <w:r>
        <w:rPr>
          <w:spacing w:val="7"/>
        </w:rPr>
        <w:t>憶領域が連続した場所である</w:t>
      </w:r>
      <w:r>
        <w:rPr>
          <w:rFonts w:ascii="MS PGothic" w:eastAsia="MS PGothic"/>
          <w:b/>
          <w:spacing w:val="11"/>
        </w:rPr>
        <w:t>メモリ空間</w:t>
      </w:r>
      <w:r>
        <w:rPr>
          <w:spacing w:val="7"/>
        </w:rPr>
        <w:t>には，それぞれの記憶場所に</w:t>
      </w:r>
      <w:r>
        <w:rPr>
          <w:rFonts w:ascii="MS PGothic" w:eastAsia="MS PGothic"/>
          <w:b/>
          <w:spacing w:val="11"/>
        </w:rPr>
        <w:t>記憶アドレス</w:t>
      </w:r>
      <w:r>
        <w:rPr>
          <w:spacing w:val="4"/>
        </w:rPr>
        <w:t>という番</w:t>
      </w:r>
      <w:r>
        <w:rPr/>
        <w:t>地が割り当てられています．桁数は </w:t>
      </w:r>
      <w:r>
        <w:rPr>
          <w:rFonts w:ascii="Century" w:eastAsia="Century"/>
        </w:rPr>
        <w:t>32 </w:t>
      </w:r>
      <w:r>
        <w:rPr/>
        <w:t>ビット，</w:t>
      </w:r>
      <w:r>
        <w:rPr>
          <w:rFonts w:ascii="Century" w:eastAsia="Century"/>
        </w:rPr>
        <w:t>64 </w:t>
      </w:r>
      <w:r>
        <w:rPr/>
        <w:t>ビットなどの数字によって決まります．</w:t>
      </w:r>
    </w:p>
    <w:p>
      <w:pPr>
        <w:pStyle w:val="BodyText"/>
        <w:spacing w:before="5"/>
        <w:rPr>
          <w:sz w:val="16"/>
        </w:rPr>
      </w:pPr>
      <w:r>
        <w:rPr>
          <w:sz w:val="16"/>
        </w:rPr>
        <w:drawing>
          <wp:anchor distT="0" distB="0" distL="0" distR="0" allowOverlap="1" layoutInCell="1" locked="0" behindDoc="1" simplePos="0" relativeHeight="487621120">
            <wp:simplePos x="0" y="0"/>
            <wp:positionH relativeFrom="page">
              <wp:posOffset>3299287</wp:posOffset>
            </wp:positionH>
            <wp:positionV relativeFrom="paragraph">
              <wp:posOffset>150670</wp:posOffset>
            </wp:positionV>
            <wp:extent cx="1029298" cy="1508760"/>
            <wp:effectExtent l="0" t="0" r="0" b="0"/>
            <wp:wrapTopAndBottom/>
            <wp:docPr id="140" name="Image 140"/>
            <wp:cNvGraphicFramePr>
              <a:graphicFrameLocks/>
            </wp:cNvGraphicFramePr>
            <a:graphic>
              <a:graphicData uri="http://schemas.openxmlformats.org/drawingml/2006/picture">
                <pic:pic>
                  <pic:nvPicPr>
                    <pic:cNvPr id="140" name="Image 140"/>
                    <pic:cNvPicPr/>
                  </pic:nvPicPr>
                  <pic:blipFill>
                    <a:blip r:embed="rId82" cstate="print"/>
                    <a:stretch>
                      <a:fillRect/>
                    </a:stretch>
                  </pic:blipFill>
                  <pic:spPr>
                    <a:xfrm>
                      <a:off x="0" y="0"/>
                      <a:ext cx="1029298" cy="1508760"/>
                    </a:xfrm>
                    <a:prstGeom prst="rect">
                      <a:avLst/>
                    </a:prstGeom>
                  </pic:spPr>
                </pic:pic>
              </a:graphicData>
            </a:graphic>
          </wp:anchor>
        </w:drawing>
      </w:r>
    </w:p>
    <w:p>
      <w:pPr>
        <w:spacing w:before="17"/>
        <w:ind w:left="-1" w:right="313" w:firstLine="0"/>
        <w:jc w:val="center"/>
        <w:rPr>
          <w:b/>
          <w:sz w:val="21"/>
        </w:rPr>
      </w:pPr>
      <w:r>
        <w:rPr>
          <w:b/>
          <w:spacing w:val="15"/>
          <w:sz w:val="21"/>
        </w:rPr>
        <w:t>図 </w:t>
      </w:r>
      <w:r>
        <w:rPr>
          <w:rFonts w:ascii="Century" w:eastAsia="Century"/>
          <w:sz w:val="21"/>
        </w:rPr>
        <w:t>56</w:t>
      </w:r>
      <w:r>
        <w:rPr>
          <w:rFonts w:ascii="Century" w:eastAsia="Century"/>
          <w:spacing w:val="76"/>
          <w:sz w:val="21"/>
        </w:rPr>
        <w:t> </w:t>
      </w:r>
      <w:r>
        <w:rPr>
          <w:b/>
          <w:spacing w:val="-2"/>
          <w:sz w:val="21"/>
        </w:rPr>
        <w:t>メモリの論理構成</w:t>
      </w:r>
    </w:p>
    <w:p>
      <w:pPr>
        <w:pStyle w:val="BodyText"/>
        <w:rPr>
          <w:b/>
        </w:rPr>
      </w:pPr>
    </w:p>
    <w:p>
      <w:pPr>
        <w:pStyle w:val="BodyText"/>
        <w:rPr>
          <w:b/>
        </w:rPr>
      </w:pPr>
    </w:p>
    <w:p>
      <w:pPr>
        <w:pStyle w:val="BodyText"/>
        <w:spacing w:before="60"/>
        <w:rPr>
          <w:b/>
        </w:rPr>
      </w:pPr>
    </w:p>
    <w:p>
      <w:pPr>
        <w:pStyle w:val="ListParagraph"/>
        <w:numPr>
          <w:ilvl w:val="1"/>
          <w:numId w:val="6"/>
        </w:numPr>
        <w:tabs>
          <w:tab w:pos="855" w:val="left" w:leader="none"/>
        </w:tabs>
        <w:spacing w:line="240" w:lineRule="auto" w:before="1" w:after="0"/>
        <w:ind w:left="855" w:right="0" w:hanging="712"/>
        <w:jc w:val="left"/>
        <w:rPr>
          <w:rFonts w:ascii="MS PGothic" w:eastAsia="MS PGothic"/>
          <w:sz w:val="32"/>
        </w:rPr>
      </w:pPr>
      <w:r>
        <w:rPr>
          <w:rFonts w:ascii="MS PGothic" w:eastAsia="MS PGothic"/>
          <w:spacing w:val="-5"/>
          <w:sz w:val="32"/>
        </w:rPr>
        <w:t>ハードディスク</w:t>
      </w:r>
    </w:p>
    <w:p>
      <w:pPr>
        <w:pStyle w:val="BodyText"/>
        <w:spacing w:line="264" w:lineRule="auto" w:before="107"/>
        <w:ind w:left="143" w:right="665" w:firstLine="211"/>
      </w:pPr>
      <w:r>
        <w:rPr/>
        <w:t>ハードディスクの内部では，磁性体を塗った何枚かの金属の円板が</w:t>
      </w:r>
      <w:r>
        <w:rPr>
          <w:spacing w:val="80"/>
          <w:w w:val="150"/>
        </w:rPr>
        <w:t> </w:t>
      </w:r>
      <w:r>
        <w:rPr>
          <w:rFonts w:ascii="Century" w:eastAsia="Century"/>
        </w:rPr>
        <w:t>1</w:t>
      </w:r>
      <w:r>
        <w:rPr>
          <w:rFonts w:ascii="Century" w:eastAsia="Century"/>
          <w:spacing w:val="80"/>
          <w:w w:val="150"/>
        </w:rPr>
        <w:t> </w:t>
      </w:r>
      <w:r>
        <w:rPr/>
        <w:t>分間に数千回転の</w:t>
      </w:r>
      <w:r>
        <w:rPr>
          <w:spacing w:val="-1"/>
        </w:rPr>
        <w:t>高速で常に回転しています．円板の円周に直交する方向に動くアームの先端には磁性体の</w:t>
      </w:r>
    </w:p>
    <w:p>
      <w:pPr>
        <w:pStyle w:val="BodyText"/>
        <w:spacing w:line="177" w:lineRule="auto" w:before="117"/>
        <w:ind w:left="143" w:right="672"/>
      </w:pPr>
      <w:r>
        <w:rPr>
          <w:spacing w:val="14"/>
        </w:rPr>
        <w:t>情報を読み書きするヘッドが取り付けられ，円板との間にわずかの隙間をあけて移動しま</w:t>
      </w:r>
      <w:r>
        <w:rPr>
          <w:spacing w:val="26"/>
        </w:rPr>
        <w:t>す</w:t>
      </w:r>
      <w:r>
        <w:rPr/>
        <w:t>（</w:t>
      </w:r>
      <w:r>
        <w:rPr>
          <w:spacing w:val="-41"/>
        </w:rPr>
        <w:t> </w:t>
      </w:r>
      <w:r>
        <w:rPr>
          <w:rFonts w:ascii="MS Mincho" w:eastAsia="MS Mincho"/>
          <w:spacing w:val="25"/>
        </w:rPr>
        <w:t>図 </w:t>
      </w:r>
      <w:r>
        <w:rPr>
          <w:rFonts w:ascii="Century" w:eastAsia="Century"/>
        </w:rPr>
        <w:t>57</w:t>
      </w:r>
      <w:r>
        <w:rPr>
          <w:rFonts w:ascii="Century" w:eastAsia="Century"/>
          <w:spacing w:val="-35"/>
        </w:rPr>
        <w:t> </w:t>
      </w:r>
      <w:r>
        <w:rPr>
          <w:spacing w:val="13"/>
        </w:rPr>
        <w:t>）</w:t>
      </w:r>
      <w:r>
        <w:rPr>
          <w:spacing w:val="10"/>
        </w:rPr>
        <w:t>． ヘッドと円板とは直接接触しないため， アクセス速度を上げることができ，</w:t>
      </w:r>
    </w:p>
    <w:p>
      <w:pPr>
        <w:pStyle w:val="BodyText"/>
        <w:spacing w:line="316" w:lineRule="auto" w:before="80"/>
        <w:ind w:left="143" w:right="677"/>
      </w:pPr>
      <w:r>
        <w:rPr>
          <w:spacing w:val="14"/>
        </w:rPr>
        <w:t>ディスク面の劣化もありません． しかし， 衝撃を加えるとヘッドがディスク面に接触して</w:t>
      </w:r>
      <w:r>
        <w:rPr>
          <w:spacing w:val="-2"/>
        </w:rPr>
        <w:t>しまい，データが読み書きできなくなることがあるので注意が必要です．</w:t>
      </w:r>
    </w:p>
    <w:p>
      <w:pPr>
        <w:pStyle w:val="BodyText"/>
        <w:spacing w:before="4"/>
        <w:rPr>
          <w:sz w:val="17"/>
        </w:rPr>
      </w:pPr>
      <w:r>
        <w:rPr>
          <w:sz w:val="17"/>
        </w:rPr>
        <w:drawing>
          <wp:anchor distT="0" distB="0" distL="0" distR="0" allowOverlap="1" layoutInCell="1" locked="0" behindDoc="1" simplePos="0" relativeHeight="487621632">
            <wp:simplePos x="0" y="0"/>
            <wp:positionH relativeFrom="page">
              <wp:posOffset>2701417</wp:posOffset>
            </wp:positionH>
            <wp:positionV relativeFrom="paragraph">
              <wp:posOffset>158457</wp:posOffset>
            </wp:positionV>
            <wp:extent cx="2220358" cy="1833372"/>
            <wp:effectExtent l="0" t="0" r="0" b="0"/>
            <wp:wrapTopAndBottom/>
            <wp:docPr id="141" name="Image 141"/>
            <wp:cNvGraphicFramePr>
              <a:graphicFrameLocks/>
            </wp:cNvGraphicFramePr>
            <a:graphic>
              <a:graphicData uri="http://schemas.openxmlformats.org/drawingml/2006/picture">
                <pic:pic>
                  <pic:nvPicPr>
                    <pic:cNvPr id="141" name="Image 141"/>
                    <pic:cNvPicPr/>
                  </pic:nvPicPr>
                  <pic:blipFill>
                    <a:blip r:embed="rId83" cstate="print"/>
                    <a:stretch>
                      <a:fillRect/>
                    </a:stretch>
                  </pic:blipFill>
                  <pic:spPr>
                    <a:xfrm>
                      <a:off x="0" y="0"/>
                      <a:ext cx="2220358" cy="1833372"/>
                    </a:xfrm>
                    <a:prstGeom prst="rect">
                      <a:avLst/>
                    </a:prstGeom>
                  </pic:spPr>
                </pic:pic>
              </a:graphicData>
            </a:graphic>
          </wp:anchor>
        </w:drawing>
      </w:r>
    </w:p>
    <w:p>
      <w:pPr>
        <w:spacing w:before="133"/>
        <w:ind w:left="-1" w:right="311" w:firstLine="0"/>
        <w:jc w:val="center"/>
        <w:rPr>
          <w:b/>
          <w:sz w:val="21"/>
        </w:rPr>
      </w:pPr>
      <w:r>
        <w:rPr>
          <w:b/>
          <w:spacing w:val="16"/>
          <w:sz w:val="21"/>
        </w:rPr>
        <w:t>図 </w:t>
      </w:r>
      <w:r>
        <w:rPr>
          <w:rFonts w:ascii="Century" w:eastAsia="Century"/>
          <w:sz w:val="21"/>
        </w:rPr>
        <w:t>57</w:t>
      </w:r>
      <w:r>
        <w:rPr>
          <w:rFonts w:ascii="Century" w:eastAsia="Century"/>
          <w:spacing w:val="77"/>
          <w:sz w:val="21"/>
        </w:rPr>
        <w:t> </w:t>
      </w:r>
      <w:r>
        <w:rPr>
          <w:b/>
          <w:spacing w:val="-2"/>
          <w:sz w:val="21"/>
        </w:rPr>
        <w:t>ハードディスク内部</w:t>
      </w:r>
    </w:p>
    <w:p>
      <w:pPr>
        <w:spacing w:after="0"/>
        <w:jc w:val="center"/>
        <w:rPr>
          <w:b/>
          <w:sz w:val="21"/>
        </w:rPr>
        <w:sectPr>
          <w:pgSz w:w="11910" w:h="16840"/>
          <w:pgMar w:header="685" w:footer="0" w:top="1660" w:bottom="280" w:left="1559" w:right="1133"/>
        </w:sectPr>
      </w:pPr>
    </w:p>
    <w:p>
      <w:pPr>
        <w:pStyle w:val="BodyText"/>
        <w:rPr>
          <w:b/>
        </w:rPr>
      </w:pPr>
    </w:p>
    <w:p>
      <w:pPr>
        <w:pStyle w:val="BodyText"/>
        <w:spacing w:before="261"/>
        <w:rPr>
          <w:b/>
        </w:rPr>
      </w:pPr>
    </w:p>
    <w:p>
      <w:pPr>
        <w:pStyle w:val="BodyText"/>
        <w:spacing w:line="264" w:lineRule="auto"/>
        <w:ind w:left="143" w:right="640" w:firstLine="211"/>
      </w:pPr>
      <w:r>
        <w:rPr>
          <w:spacing w:val="20"/>
        </w:rPr>
        <w:t>アームを固定したときにヘッドがディスク上で描く軌跡を</w:t>
      </w:r>
      <w:r>
        <w:rPr>
          <w:rFonts w:ascii="MS PGothic" w:eastAsia="MS PGothic"/>
          <w:b/>
          <w:spacing w:val="22"/>
        </w:rPr>
        <w:t>トラック</w:t>
      </w:r>
      <w:r>
        <w:rPr>
          <w:spacing w:val="21"/>
        </w:rPr>
        <w:t>と言います</w:t>
      </w:r>
      <w:r>
        <w:rPr/>
        <w:t>（</w:t>
      </w:r>
      <w:r>
        <w:rPr>
          <w:spacing w:val="-33"/>
        </w:rPr>
        <w:t> </w:t>
      </w:r>
      <w:r>
        <w:rPr>
          <w:rFonts w:ascii="MS Mincho" w:eastAsia="MS Mincho"/>
          <w:spacing w:val="20"/>
        </w:rPr>
        <w:t>図 </w:t>
      </w:r>
      <w:r>
        <w:rPr>
          <w:rFonts w:ascii="Century" w:eastAsia="Century"/>
        </w:rPr>
        <w:t>58</w:t>
      </w:r>
      <w:r>
        <w:rPr>
          <w:rFonts w:ascii="Century" w:eastAsia="Century"/>
          <w:spacing w:val="-30"/>
        </w:rPr>
        <w:t> </w:t>
      </w:r>
      <w:r>
        <w:rPr>
          <w:spacing w:val="10"/>
        </w:rPr>
        <w:t>）． </w:t>
      </w:r>
      <w:r>
        <w:rPr>
          <w:spacing w:val="13"/>
        </w:rPr>
        <w:t>記憶領域を管理するときにはトラックを</w:t>
      </w:r>
      <w:r>
        <w:rPr>
          <w:rFonts w:ascii="MS PGothic" w:eastAsia="MS PGothic"/>
          <w:b/>
          <w:spacing w:val="15"/>
        </w:rPr>
        <w:t>セクタ</w:t>
      </w:r>
      <w:r>
        <w:rPr>
          <w:spacing w:val="9"/>
        </w:rPr>
        <w:t>と呼ばれる等分割の領域に分けます．論理的</w:t>
      </w:r>
    </w:p>
    <w:p>
      <w:pPr>
        <w:pStyle w:val="BodyText"/>
        <w:spacing w:line="316" w:lineRule="auto" w:before="61"/>
        <w:ind w:left="143" w:right="672"/>
      </w:pPr>
      <w:r>
        <w:rPr>
          <w:spacing w:val="17"/>
        </w:rPr>
        <w:t>なアドレスは， トラックとセクタで表される物理的なアドレスに内部的に分解されてアク</w:t>
      </w:r>
      <w:r>
        <w:rPr>
          <w:spacing w:val="8"/>
        </w:rPr>
        <w:t>セスされます． 同一トラックにデータがあれば， アームを動かさなくて済むので高速な読</w:t>
      </w:r>
    </w:p>
    <w:p>
      <w:pPr>
        <w:pStyle w:val="BodyText"/>
        <w:spacing w:line="306" w:lineRule="exact"/>
        <w:ind w:left="143"/>
      </w:pPr>
      <w:r>
        <w:rPr>
          <w:spacing w:val="17"/>
        </w:rPr>
        <w:t>み書きができます． </w:t>
      </w:r>
      <w:r>
        <w:rPr>
          <w:rFonts w:ascii="Century" w:eastAsia="Century"/>
        </w:rPr>
        <w:t>Windows</w:t>
      </w:r>
      <w:r>
        <w:rPr>
          <w:rFonts w:ascii="Century" w:eastAsia="Century"/>
          <w:spacing w:val="59"/>
        </w:rPr>
        <w:t> </w:t>
      </w:r>
      <w:r>
        <w:rPr>
          <w:spacing w:val="18"/>
        </w:rPr>
        <w:t>などにある「ディスクの最適化」という操作は， よく使うフ</w:t>
      </w:r>
    </w:p>
    <w:p>
      <w:pPr>
        <w:pStyle w:val="BodyText"/>
        <w:spacing w:line="316" w:lineRule="auto" w:before="53"/>
        <w:ind w:left="143" w:right="676"/>
      </w:pPr>
      <w:r>
        <w:rPr>
          <w:spacing w:val="22"/>
        </w:rPr>
        <w:t>ァイルを同一トラック， もしくは近くのトラックにまとめることで， 無駄なアームの動き</w:t>
      </w:r>
      <w:r>
        <w:rPr>
          <w:spacing w:val="-2"/>
        </w:rPr>
        <w:t>を無くし，高速化をはかる機能です．この操作のことを</w:t>
      </w:r>
      <w:r>
        <w:rPr>
          <w:rFonts w:ascii="MS PGothic" w:eastAsia="MS PGothic"/>
          <w:b/>
          <w:spacing w:val="-2"/>
        </w:rPr>
        <w:t>デフラグメンテーション</w:t>
      </w:r>
      <w:r>
        <w:rPr>
          <w:spacing w:val="-2"/>
        </w:rPr>
        <w:t>と言います．</w:t>
      </w:r>
    </w:p>
    <w:p>
      <w:pPr>
        <w:pStyle w:val="BodyText"/>
        <w:spacing w:before="74"/>
        <w:rPr>
          <w:sz w:val="20"/>
        </w:rPr>
      </w:pPr>
      <w:r>
        <w:rPr>
          <w:sz w:val="20"/>
        </w:rPr>
        <w:drawing>
          <wp:anchor distT="0" distB="0" distL="0" distR="0" allowOverlap="1" layoutInCell="1" locked="0" behindDoc="1" simplePos="0" relativeHeight="487622144">
            <wp:simplePos x="0" y="0"/>
            <wp:positionH relativeFrom="page">
              <wp:posOffset>2979943</wp:posOffset>
            </wp:positionH>
            <wp:positionV relativeFrom="paragraph">
              <wp:posOffset>227788</wp:posOffset>
            </wp:positionV>
            <wp:extent cx="1705736" cy="1243584"/>
            <wp:effectExtent l="0" t="0" r="0" b="0"/>
            <wp:wrapTopAndBottom/>
            <wp:docPr id="142" name="Image 142"/>
            <wp:cNvGraphicFramePr>
              <a:graphicFrameLocks/>
            </wp:cNvGraphicFramePr>
            <a:graphic>
              <a:graphicData uri="http://schemas.openxmlformats.org/drawingml/2006/picture">
                <pic:pic>
                  <pic:nvPicPr>
                    <pic:cNvPr id="142" name="Image 142"/>
                    <pic:cNvPicPr/>
                  </pic:nvPicPr>
                  <pic:blipFill>
                    <a:blip r:embed="rId84" cstate="print"/>
                    <a:stretch>
                      <a:fillRect/>
                    </a:stretch>
                  </pic:blipFill>
                  <pic:spPr>
                    <a:xfrm>
                      <a:off x="0" y="0"/>
                      <a:ext cx="1705736" cy="1243584"/>
                    </a:xfrm>
                    <a:prstGeom prst="rect">
                      <a:avLst/>
                    </a:prstGeom>
                  </pic:spPr>
                </pic:pic>
              </a:graphicData>
            </a:graphic>
          </wp:anchor>
        </w:drawing>
      </w:r>
    </w:p>
    <w:p>
      <w:pPr>
        <w:pStyle w:val="Heading9"/>
        <w:spacing w:before="233"/>
      </w:pPr>
      <w:r>
        <w:rPr>
          <w:spacing w:val="15"/>
        </w:rPr>
        <w:t>図 </w:t>
      </w:r>
      <w:r>
        <w:rPr>
          <w:rFonts w:ascii="Century" w:eastAsia="Century"/>
          <w:b w:val="0"/>
        </w:rPr>
        <w:t>58</w:t>
      </w:r>
      <w:r>
        <w:rPr>
          <w:rFonts w:ascii="Century" w:eastAsia="Century"/>
          <w:b w:val="0"/>
          <w:spacing w:val="73"/>
        </w:rPr>
        <w:t> </w:t>
      </w:r>
      <w:r>
        <w:rPr>
          <w:spacing w:val="-1"/>
        </w:rPr>
        <w:t>ハードディスクの記憶領域</w:t>
      </w:r>
    </w:p>
    <w:p>
      <w:pPr>
        <w:pStyle w:val="BodyText"/>
        <w:spacing w:before="12"/>
        <w:rPr>
          <w:b/>
          <w:sz w:val="32"/>
        </w:rPr>
      </w:pPr>
    </w:p>
    <w:p>
      <w:pPr>
        <w:pStyle w:val="Heading2"/>
        <w:numPr>
          <w:ilvl w:val="1"/>
          <w:numId w:val="6"/>
        </w:numPr>
        <w:tabs>
          <w:tab w:pos="855" w:val="left" w:leader="none"/>
        </w:tabs>
        <w:spacing w:line="240" w:lineRule="auto" w:before="0" w:after="0"/>
        <w:ind w:left="855" w:right="0" w:hanging="712"/>
        <w:jc w:val="left"/>
        <w:rPr>
          <w:rFonts w:ascii="Arial"/>
        </w:rPr>
      </w:pPr>
      <w:bookmarkStart w:name="_TOC_250056" w:id="60"/>
      <w:bookmarkEnd w:id="60"/>
      <w:r>
        <w:rPr>
          <w:rFonts w:ascii="Arial"/>
          <w:spacing w:val="-5"/>
        </w:rPr>
        <w:t>CPU</w:t>
      </w:r>
    </w:p>
    <w:p>
      <w:pPr>
        <w:pStyle w:val="BodyText"/>
        <w:spacing w:line="264" w:lineRule="auto" w:before="127"/>
        <w:ind w:left="143" w:right="663" w:firstLine="211"/>
        <w:jc w:val="both"/>
      </w:pPr>
      <w:r>
        <w:rPr>
          <w:rFonts w:ascii="Century" w:eastAsia="Century"/>
        </w:rPr>
        <w:t>CPU</w:t>
      </w:r>
      <w:r>
        <w:rPr>
          <w:rFonts w:ascii="Century" w:eastAsia="Century"/>
          <w:spacing w:val="40"/>
        </w:rPr>
        <w:t> </w:t>
      </w:r>
      <w:r>
        <w:rPr>
          <w:spacing w:val="13"/>
        </w:rPr>
        <w:t>には </w:t>
      </w:r>
      <w:r>
        <w:rPr>
          <w:rFonts w:ascii="Century" w:eastAsia="Century"/>
        </w:rPr>
        <w:t>Intel</w:t>
      </w:r>
      <w:r>
        <w:rPr>
          <w:rFonts w:ascii="Century" w:eastAsia="Century"/>
          <w:spacing w:val="40"/>
        </w:rPr>
        <w:t> </w:t>
      </w:r>
      <w:r>
        <w:rPr>
          <w:spacing w:val="13"/>
        </w:rPr>
        <w:t>社の </w:t>
      </w:r>
      <w:r>
        <w:rPr>
          <w:rFonts w:ascii="Century" w:eastAsia="Century"/>
        </w:rPr>
        <w:t>Core</w:t>
      </w:r>
      <w:r>
        <w:rPr>
          <w:rFonts w:ascii="Century" w:eastAsia="Century"/>
          <w:spacing w:val="40"/>
        </w:rPr>
        <w:t> </w:t>
      </w:r>
      <w:r>
        <w:rPr>
          <w:rFonts w:ascii="Century" w:eastAsia="Century"/>
        </w:rPr>
        <w:t>i7</w:t>
      </w:r>
      <w:r>
        <w:rPr/>
        <w:t>，</w:t>
      </w:r>
      <w:r>
        <w:rPr>
          <w:rFonts w:ascii="Century" w:eastAsia="Century"/>
        </w:rPr>
        <w:t>Core</w:t>
      </w:r>
      <w:r>
        <w:rPr>
          <w:rFonts w:ascii="Century" w:eastAsia="Century"/>
          <w:spacing w:val="40"/>
        </w:rPr>
        <w:t> </w:t>
      </w:r>
      <w:r>
        <w:rPr>
          <w:rFonts w:ascii="Century" w:eastAsia="Century"/>
        </w:rPr>
        <w:t>2</w:t>
      </w:r>
      <w:r>
        <w:rPr>
          <w:rFonts w:ascii="Century" w:eastAsia="Century"/>
          <w:spacing w:val="40"/>
        </w:rPr>
        <w:t> </w:t>
      </w:r>
      <w:r>
        <w:rPr>
          <w:rFonts w:ascii="Century" w:eastAsia="Century"/>
        </w:rPr>
        <w:t>Duo</w:t>
      </w:r>
      <w:r>
        <w:rPr/>
        <w:t>，</w:t>
      </w:r>
      <w:r>
        <w:rPr>
          <w:rFonts w:ascii="Century" w:eastAsia="Century"/>
        </w:rPr>
        <w:t>ATOM</w:t>
      </w:r>
      <w:r>
        <w:rPr>
          <w:rFonts w:ascii="Century" w:eastAsia="Century"/>
          <w:spacing w:val="40"/>
        </w:rPr>
        <w:t> </w:t>
      </w:r>
      <w:r>
        <w:rPr/>
        <w:t>などの種類があります．なお，</w:t>
      </w:r>
      <w:r>
        <w:rPr>
          <w:rFonts w:ascii="Century" w:eastAsia="Century"/>
        </w:rPr>
        <w:t>CPU</w:t>
      </w:r>
      <w:r>
        <w:rPr>
          <w:spacing w:val="14"/>
        </w:rPr>
        <w:t>は機能として見たときの呼び方で， ハードウェアとして見たときには</w:t>
      </w:r>
      <w:r>
        <w:rPr>
          <w:rFonts w:ascii="MS PGothic" w:eastAsia="MS PGothic"/>
          <w:b/>
          <w:spacing w:val="20"/>
        </w:rPr>
        <w:t>マイクロプロセッサ</w:t>
      </w:r>
      <w:r>
        <w:rPr>
          <w:spacing w:val="-10"/>
        </w:rPr>
        <w:t>，</w:t>
      </w:r>
    </w:p>
    <w:p>
      <w:pPr>
        <w:pStyle w:val="BodyText"/>
        <w:spacing w:line="349" w:lineRule="exact"/>
        <w:ind w:left="143"/>
        <w:jc w:val="both"/>
      </w:pPr>
      <w:r>
        <w:rPr>
          <w:spacing w:val="-3"/>
        </w:rPr>
        <w:t>または </w:t>
      </w:r>
      <w:r>
        <w:rPr>
          <w:rFonts w:ascii="MS PGothic" w:eastAsia="MS PGothic"/>
          <w:b/>
          <w:spacing w:val="-2"/>
        </w:rPr>
        <w:t>MPU</w:t>
      </w:r>
      <w:r>
        <w:rPr>
          <w:rFonts w:ascii="Century" w:eastAsia="Century"/>
          <w:spacing w:val="-2"/>
        </w:rPr>
        <w:t>(Micro</w:t>
      </w:r>
      <w:r>
        <w:rPr>
          <w:rFonts w:ascii="Century" w:eastAsia="Century"/>
          <w:spacing w:val="13"/>
        </w:rPr>
        <w:t> </w:t>
      </w:r>
      <w:r>
        <w:rPr>
          <w:rFonts w:ascii="Century" w:eastAsia="Century"/>
          <w:spacing w:val="-2"/>
        </w:rPr>
        <w:t>Processing</w:t>
      </w:r>
      <w:r>
        <w:rPr>
          <w:rFonts w:ascii="Century" w:eastAsia="Century"/>
          <w:spacing w:val="10"/>
        </w:rPr>
        <w:t> </w:t>
      </w:r>
      <w:r>
        <w:rPr>
          <w:rFonts w:ascii="Century" w:eastAsia="Century"/>
          <w:spacing w:val="-2"/>
        </w:rPr>
        <w:t>Unit)</w:t>
      </w:r>
      <w:r>
        <w:rPr>
          <w:spacing w:val="-4"/>
        </w:rPr>
        <w:t>と呼ばれます．</w:t>
      </w:r>
    </w:p>
    <w:p>
      <w:pPr>
        <w:pStyle w:val="BodyText"/>
        <w:spacing w:line="168" w:lineRule="auto" w:before="109"/>
        <w:ind w:left="143" w:right="664" w:firstLine="211"/>
        <w:jc w:val="both"/>
      </w:pPr>
      <w:r>
        <w:rPr>
          <w:rFonts w:ascii="Century" w:eastAsia="Century"/>
        </w:rPr>
        <w:t>CPU </w:t>
      </w:r>
      <w:r>
        <w:rPr>
          <w:spacing w:val="13"/>
        </w:rPr>
        <w:t>の内部には演算装置と制御装置があり，</w:t>
      </w:r>
      <w:r>
        <w:rPr>
          <w:rFonts w:ascii="MS PGothic" w:eastAsia="MS PGothic"/>
          <w:b/>
          <w:spacing w:val="14"/>
        </w:rPr>
        <w:t>バス</w:t>
      </w:r>
      <w:r>
        <w:rPr>
          <w:rFonts w:ascii="Century" w:eastAsia="Century"/>
          <w:spacing w:val="13"/>
        </w:rPr>
        <w:t>(</w:t>
      </w:r>
      <w:r>
        <w:rPr>
          <w:rFonts w:ascii="MS PGothic" w:eastAsia="MS PGothic"/>
          <w:b/>
          <w:spacing w:val="16"/>
        </w:rPr>
        <w:t>内部バス</w:t>
      </w:r>
      <w:r>
        <w:rPr>
          <w:rFonts w:ascii="Century" w:eastAsia="Century"/>
          <w:spacing w:val="13"/>
        </w:rPr>
        <w:t>)</w:t>
      </w:r>
      <w:r>
        <w:rPr>
          <w:spacing w:val="11"/>
        </w:rPr>
        <w:t>を通じてデータのやりとり</w:t>
      </w:r>
      <w:r>
        <w:rPr>
          <w:spacing w:val="9"/>
        </w:rPr>
        <w:t>をします． </w:t>
      </w:r>
      <w:r>
        <w:rPr>
          <w:rFonts w:ascii="Century" w:eastAsia="Century"/>
        </w:rPr>
        <w:t>1</w:t>
      </w:r>
      <w:r>
        <w:rPr>
          <w:rFonts w:ascii="Century" w:eastAsia="Century"/>
          <w:spacing w:val="1"/>
        </w:rPr>
        <w:t> </w:t>
      </w:r>
      <w:r>
        <w:rPr>
          <w:spacing w:val="15"/>
        </w:rPr>
        <w:t>回に何桁のデータをバスで送ることができるかで， </w:t>
      </w:r>
      <w:r>
        <w:rPr>
          <w:rFonts w:ascii="Century" w:eastAsia="Century"/>
        </w:rPr>
        <w:t>32</w:t>
      </w:r>
      <w:r>
        <w:rPr>
          <w:rFonts w:ascii="Century" w:eastAsia="Century"/>
          <w:spacing w:val="74"/>
        </w:rPr>
        <w:t> </w:t>
      </w:r>
      <w:r>
        <w:rPr>
          <w:spacing w:val="25"/>
        </w:rPr>
        <w:t>ビットの </w:t>
      </w:r>
      <w:r>
        <w:rPr>
          <w:rFonts w:ascii="Century" w:eastAsia="Century"/>
        </w:rPr>
        <w:t>CPU</w:t>
      </w:r>
      <w:r>
        <w:rPr>
          <w:spacing w:val="-8"/>
        </w:rPr>
        <w:t>， </w:t>
      </w:r>
      <w:r>
        <w:rPr>
          <w:rFonts w:ascii="Century" w:eastAsia="Century"/>
        </w:rPr>
        <w:t>64</w:t>
      </w:r>
      <w:r>
        <w:rPr>
          <w:rFonts w:ascii="Century" w:eastAsia="Century"/>
          <w:spacing w:val="74"/>
        </w:rPr>
        <w:t> </w:t>
      </w:r>
      <w:r>
        <w:rPr/>
        <w:t>ビ</w:t>
      </w:r>
      <w:r>
        <w:rPr>
          <w:spacing w:val="17"/>
        </w:rPr>
        <w:t>ットの</w:t>
      </w:r>
      <w:r>
        <w:rPr>
          <w:rFonts w:ascii="Century" w:eastAsia="Century"/>
        </w:rPr>
        <w:t>CPU </w:t>
      </w:r>
      <w:r>
        <w:rPr/>
        <w:t>などと呼ばれ，この数字が大きいほど効率良く計算できます．</w:t>
      </w:r>
    </w:p>
    <w:p>
      <w:pPr>
        <w:pStyle w:val="BodyText"/>
        <w:spacing w:line="504" w:lineRule="exact"/>
        <w:ind w:left="143" w:firstLine="211"/>
        <w:jc w:val="both"/>
      </w:pPr>
      <w:r>
        <w:rPr>
          <w:rFonts w:ascii="Century" w:eastAsia="Century"/>
        </w:rPr>
        <w:t>CPU</w:t>
      </w:r>
      <w:r>
        <w:rPr>
          <w:rFonts w:ascii="Century" w:eastAsia="Century"/>
          <w:spacing w:val="42"/>
        </w:rPr>
        <w:t>  </w:t>
      </w:r>
      <w:r>
        <w:rPr/>
        <w:t>には</w:t>
      </w:r>
      <w:r>
        <w:rPr>
          <w:rFonts w:ascii="MS PGothic" w:eastAsia="MS PGothic"/>
          <w:b/>
        </w:rPr>
        <w:t>命令セット</w:t>
      </w:r>
      <w:r>
        <w:rPr/>
        <w:t>と呼ばれる単純な演算処理，制御処理が実行できますが，</w:t>
      </w:r>
      <w:r>
        <w:rPr>
          <w:rFonts w:ascii="Century" w:eastAsia="Century"/>
        </w:rPr>
        <w:t>CPU</w:t>
      </w:r>
      <w:r>
        <w:rPr>
          <w:rFonts w:ascii="Century" w:eastAsia="Century"/>
          <w:spacing w:val="43"/>
        </w:rPr>
        <w:t>  </w:t>
      </w:r>
      <w:r>
        <w:rPr>
          <w:spacing w:val="-5"/>
        </w:rPr>
        <w:t>の種</w:t>
      </w:r>
    </w:p>
    <w:p>
      <w:pPr>
        <w:pStyle w:val="BodyText"/>
        <w:spacing w:line="177" w:lineRule="auto" w:before="109"/>
        <w:ind w:left="143" w:right="670"/>
        <w:jc w:val="both"/>
      </w:pPr>
      <w:r>
        <w:rPr>
          <w:spacing w:val="14"/>
        </w:rPr>
        <w:t>類が違うと実行できる処理は異なります．共通に使える命令の代表的なものは，データの</w:t>
      </w:r>
      <w:r>
        <w:rPr/>
        <w:t>読み書き，足し算，引き算，</w:t>
      </w:r>
      <w:r>
        <w:rPr>
          <w:rFonts w:ascii="Century" w:eastAsia="Century"/>
        </w:rPr>
        <w:t>0 </w:t>
      </w:r>
      <w:r>
        <w:rPr/>
        <w:t>と </w:t>
      </w:r>
      <w:r>
        <w:rPr>
          <w:rFonts w:ascii="Century" w:eastAsia="Century"/>
        </w:rPr>
        <w:t>1 </w:t>
      </w:r>
      <w:r>
        <w:rPr/>
        <w:t>の判断，アドレスジャンプなどです．</w:t>
      </w:r>
    </w:p>
    <w:p>
      <w:pPr>
        <w:pStyle w:val="BodyText"/>
        <w:spacing w:line="168" w:lineRule="auto" w:before="117"/>
        <w:ind w:left="143" w:right="662" w:firstLine="211"/>
        <w:jc w:val="both"/>
        <w:rPr>
          <w:rFonts w:ascii="Century" w:eastAsia="Century"/>
        </w:rPr>
      </w:pPr>
      <w:r>
        <w:rPr>
          <w:spacing w:val="18"/>
        </w:rPr>
        <w:t>命令はクロックという単位で動作します． </w:t>
      </w:r>
      <w:r>
        <w:rPr>
          <w:rFonts w:ascii="MS PGothic" w:eastAsia="MS PGothic"/>
          <w:b/>
          <w:spacing w:val="24"/>
        </w:rPr>
        <w:t>クロック</w:t>
      </w:r>
      <w:r>
        <w:rPr>
          <w:spacing w:val="8"/>
        </w:rPr>
        <w:t>とは， </w:t>
      </w:r>
      <w:r>
        <w:rPr>
          <w:rFonts w:ascii="Century" w:eastAsia="Century"/>
        </w:rPr>
        <w:t>CPU</w:t>
      </w:r>
      <w:r>
        <w:rPr>
          <w:rFonts w:ascii="Century" w:eastAsia="Century"/>
          <w:spacing w:val="54"/>
        </w:rPr>
        <w:t> </w:t>
      </w:r>
      <w:r>
        <w:rPr>
          <w:spacing w:val="20"/>
        </w:rPr>
        <w:t>やメモリなどのすべての</w:t>
      </w:r>
      <w:r>
        <w:rPr>
          <w:spacing w:val="12"/>
        </w:rPr>
        <w:t>部品の同期をとる時計のことで，クロック信号が送られたときに，一斉に </w:t>
      </w:r>
      <w:r>
        <w:rPr>
          <w:rFonts w:ascii="Century" w:eastAsia="Century"/>
        </w:rPr>
        <w:t>0</w:t>
      </w:r>
      <w:r>
        <w:rPr>
          <w:rFonts w:ascii="Century" w:eastAsia="Century"/>
          <w:spacing w:val="40"/>
        </w:rPr>
        <w:t> </w:t>
      </w:r>
      <w:r>
        <w:rPr>
          <w:spacing w:val="20"/>
        </w:rPr>
        <w:t>か </w:t>
      </w:r>
      <w:r>
        <w:rPr>
          <w:rFonts w:ascii="Century" w:eastAsia="Century"/>
        </w:rPr>
        <w:t>1</w:t>
      </w:r>
      <w:r>
        <w:rPr>
          <w:rFonts w:ascii="Century" w:eastAsia="Century"/>
          <w:spacing w:val="40"/>
        </w:rPr>
        <w:t> </w:t>
      </w:r>
      <w:r>
        <w:rPr>
          <w:spacing w:val="10"/>
        </w:rPr>
        <w:t>かを判断</w:t>
      </w:r>
      <w:r>
        <w:rPr>
          <w:spacing w:val="16"/>
        </w:rPr>
        <w:t>します．たとえば，足し算は </w:t>
      </w:r>
      <w:r>
        <w:rPr>
          <w:rFonts w:ascii="Century" w:eastAsia="Century"/>
        </w:rPr>
        <w:t>1</w:t>
      </w:r>
      <w:r>
        <w:rPr>
          <w:rFonts w:ascii="Century" w:eastAsia="Century"/>
          <w:spacing w:val="73"/>
        </w:rPr>
        <w:t> </w:t>
      </w:r>
      <w:r>
        <w:rPr>
          <w:spacing w:val="15"/>
        </w:rPr>
        <w:t>回のクロックで終了，かけ算は </w:t>
      </w:r>
      <w:r>
        <w:rPr>
          <w:rFonts w:ascii="Century" w:eastAsia="Century"/>
        </w:rPr>
        <w:t>2</w:t>
      </w:r>
      <w:r>
        <w:rPr>
          <w:rFonts w:ascii="Century" w:eastAsia="Century"/>
          <w:spacing w:val="73"/>
        </w:rPr>
        <w:t> </w:t>
      </w:r>
      <w:r>
        <w:rPr>
          <w:spacing w:val="16"/>
        </w:rPr>
        <w:t>回のクロックで終了とい</w:t>
      </w:r>
      <w:r>
        <w:rPr>
          <w:spacing w:val="17"/>
        </w:rPr>
        <w:t>うように， 命令は何クロックで終了するかが決められています</w:t>
      </w:r>
      <w:r>
        <w:rPr/>
        <w:t>（</w:t>
      </w:r>
      <w:r>
        <w:rPr>
          <w:spacing w:val="-28"/>
        </w:rPr>
        <w:t> </w:t>
      </w:r>
      <w:r>
        <w:rPr>
          <w:rFonts w:ascii="MS Mincho" w:eastAsia="MS Mincho"/>
          <w:spacing w:val="27"/>
        </w:rPr>
        <w:t>図 </w:t>
      </w:r>
      <w:r>
        <w:rPr>
          <w:rFonts w:ascii="Century" w:eastAsia="Century"/>
        </w:rPr>
        <w:t>59</w:t>
      </w:r>
      <w:r>
        <w:rPr>
          <w:rFonts w:ascii="Century" w:eastAsia="Century"/>
          <w:spacing w:val="-32"/>
        </w:rPr>
        <w:t> </w:t>
      </w:r>
      <w:r>
        <w:rPr/>
        <w:t>）</w:t>
      </w:r>
      <w:r>
        <w:rPr>
          <w:spacing w:val="1"/>
        </w:rPr>
        <w:t> ． したがって， </w:t>
      </w:r>
      <w:r>
        <w:rPr>
          <w:rFonts w:ascii="Century" w:eastAsia="Century"/>
          <w:spacing w:val="-10"/>
        </w:rPr>
        <w:t>1</w:t>
      </w:r>
    </w:p>
    <w:p>
      <w:pPr>
        <w:pStyle w:val="BodyText"/>
        <w:spacing w:before="75"/>
        <w:ind w:left="143"/>
      </w:pPr>
      <w:r>
        <w:rPr>
          <w:spacing w:val="-3"/>
        </w:rPr>
        <w:t>秒あたりのクロック数が大きくなればなるほど高速に計算できることになります．</w:t>
      </w:r>
    </w:p>
    <w:p>
      <w:pPr>
        <w:pStyle w:val="BodyText"/>
        <w:spacing w:after="0"/>
        <w:sectPr>
          <w:pgSz w:w="11910" w:h="16840"/>
          <w:pgMar w:header="685" w:footer="0" w:top="1660" w:bottom="280" w:left="1559" w:right="1133"/>
        </w:sectPr>
      </w:pPr>
    </w:p>
    <w:p>
      <w:pPr>
        <w:pStyle w:val="BodyText"/>
        <w:rPr>
          <w:sz w:val="20"/>
        </w:rPr>
      </w:pPr>
    </w:p>
    <w:p>
      <w:pPr>
        <w:pStyle w:val="BodyText"/>
        <w:spacing w:before="193"/>
        <w:rPr>
          <w:sz w:val="20"/>
        </w:rPr>
      </w:pPr>
    </w:p>
    <w:p>
      <w:pPr>
        <w:spacing w:line="240" w:lineRule="auto"/>
        <w:ind w:left="2521" w:right="0" w:firstLine="0"/>
        <w:rPr>
          <w:sz w:val="20"/>
        </w:rPr>
      </w:pPr>
      <w:r>
        <w:rPr>
          <w:sz w:val="20"/>
        </w:rPr>
        <w:drawing>
          <wp:inline distT="0" distB="0" distL="0" distR="0">
            <wp:extent cx="2478658" cy="1329594"/>
            <wp:effectExtent l="0" t="0" r="0" b="0"/>
            <wp:docPr id="143" name="Image 143"/>
            <wp:cNvGraphicFramePr>
              <a:graphicFrameLocks/>
            </wp:cNvGraphicFramePr>
            <a:graphic>
              <a:graphicData uri="http://schemas.openxmlformats.org/drawingml/2006/picture">
                <pic:pic>
                  <pic:nvPicPr>
                    <pic:cNvPr id="143" name="Image 143"/>
                    <pic:cNvPicPr/>
                  </pic:nvPicPr>
                  <pic:blipFill>
                    <a:blip r:embed="rId85" cstate="print"/>
                    <a:stretch>
                      <a:fillRect/>
                    </a:stretch>
                  </pic:blipFill>
                  <pic:spPr>
                    <a:xfrm>
                      <a:off x="0" y="0"/>
                      <a:ext cx="2478658" cy="1329594"/>
                    </a:xfrm>
                    <a:prstGeom prst="rect">
                      <a:avLst/>
                    </a:prstGeom>
                  </pic:spPr>
                </pic:pic>
              </a:graphicData>
            </a:graphic>
          </wp:inline>
        </w:drawing>
      </w:r>
      <w:r>
        <w:rPr>
          <w:sz w:val="20"/>
        </w:rPr>
      </w:r>
    </w:p>
    <w:p>
      <w:pPr>
        <w:spacing w:before="159"/>
        <w:ind w:left="-1" w:right="314" w:firstLine="0"/>
        <w:jc w:val="center"/>
        <w:rPr>
          <w:b/>
          <w:sz w:val="21"/>
        </w:rPr>
      </w:pPr>
      <w:r>
        <w:rPr>
          <w:b/>
          <w:spacing w:val="14"/>
          <w:sz w:val="21"/>
        </w:rPr>
        <w:t>図 </w:t>
      </w:r>
      <w:r>
        <w:rPr>
          <w:rFonts w:ascii="Century" w:eastAsia="Century"/>
          <w:sz w:val="21"/>
        </w:rPr>
        <w:t>59</w:t>
      </w:r>
      <w:r>
        <w:rPr>
          <w:rFonts w:ascii="Century" w:eastAsia="Century"/>
          <w:spacing w:val="71"/>
          <w:sz w:val="21"/>
        </w:rPr>
        <w:t> </w:t>
      </w:r>
      <w:r>
        <w:rPr>
          <w:rFonts w:ascii="Century" w:eastAsia="Century"/>
          <w:sz w:val="21"/>
        </w:rPr>
        <w:t>CPU</w:t>
      </w:r>
      <w:r>
        <w:rPr>
          <w:rFonts w:ascii="Century" w:eastAsia="Century"/>
          <w:spacing w:val="-10"/>
          <w:sz w:val="21"/>
        </w:rPr>
        <w:t> </w:t>
      </w:r>
      <w:r>
        <w:rPr>
          <w:b/>
          <w:spacing w:val="-1"/>
          <w:sz w:val="21"/>
        </w:rPr>
        <w:t>の命令実行タイミング</w:t>
      </w:r>
    </w:p>
    <w:p>
      <w:pPr>
        <w:pStyle w:val="BodyText"/>
        <w:rPr>
          <w:b/>
        </w:rPr>
      </w:pPr>
    </w:p>
    <w:p>
      <w:pPr>
        <w:pStyle w:val="BodyText"/>
        <w:spacing w:before="145"/>
        <w:rPr>
          <w:b/>
        </w:rPr>
      </w:pPr>
    </w:p>
    <w:p>
      <w:pPr>
        <w:pStyle w:val="BodyText"/>
        <w:spacing w:line="168" w:lineRule="auto"/>
        <w:ind w:left="143" w:right="662" w:firstLine="211"/>
        <w:jc w:val="both"/>
      </w:pPr>
      <w:r>
        <w:rPr>
          <w:rFonts w:ascii="Century" w:eastAsia="Century"/>
        </w:rPr>
        <w:t>1</w:t>
      </w:r>
      <w:r>
        <w:rPr>
          <w:rFonts w:ascii="Century" w:eastAsia="Century"/>
          <w:spacing w:val="34"/>
        </w:rPr>
        <w:t> </w:t>
      </w:r>
      <w:r>
        <w:rPr>
          <w:spacing w:val="17"/>
        </w:rPr>
        <w:t>秒あたりのクロック数を</w:t>
      </w:r>
      <w:r>
        <w:rPr>
          <w:rFonts w:ascii="MS PGothic" w:eastAsia="MS PGothic"/>
          <w:b/>
          <w:spacing w:val="19"/>
        </w:rPr>
        <w:t>クロック周波数</w:t>
      </w:r>
      <w:r>
        <w:rPr>
          <w:spacing w:val="6"/>
        </w:rPr>
        <w:t>と言い， </w:t>
      </w:r>
      <w:r>
        <w:rPr>
          <w:rFonts w:ascii="MS PGothic" w:eastAsia="MS PGothic"/>
          <w:b/>
          <w:spacing w:val="19"/>
        </w:rPr>
        <w:t>ヘルツ</w:t>
      </w:r>
      <w:r>
        <w:rPr>
          <w:rFonts w:ascii="Century" w:eastAsia="Century"/>
        </w:rPr>
        <w:t>(Hz</w:t>
      </w:r>
      <w:r>
        <w:rPr>
          <w:rFonts w:ascii="Century" w:eastAsia="Century"/>
          <w:spacing w:val="-8"/>
        </w:rPr>
        <w:t>) </w:t>
      </w:r>
      <w:r>
        <w:rPr>
          <w:spacing w:val="15"/>
        </w:rPr>
        <w:t>の単位で表されます．たと</w:t>
      </w:r>
      <w:r>
        <w:rPr/>
        <w:t>えば，</w:t>
      </w:r>
      <w:r>
        <w:rPr>
          <w:rFonts w:ascii="Century" w:eastAsia="Century"/>
        </w:rPr>
        <w:t>1</w:t>
      </w:r>
      <w:r>
        <w:rPr>
          <w:rFonts w:ascii="Century" w:eastAsia="Century"/>
          <w:spacing w:val="80"/>
        </w:rPr>
        <w:t> </w:t>
      </w:r>
      <w:r>
        <w:rPr/>
        <w:t>クロックで終了する命令は，</w:t>
      </w:r>
      <w:r>
        <w:rPr>
          <w:rFonts w:ascii="Century" w:eastAsia="Century"/>
        </w:rPr>
        <w:t>1</w:t>
      </w:r>
      <w:r>
        <w:rPr>
          <w:rFonts w:ascii="Century" w:eastAsia="Century"/>
          <w:spacing w:val="80"/>
        </w:rPr>
        <w:t> </w:t>
      </w:r>
      <w:r>
        <w:rPr>
          <w:rFonts w:ascii="Century" w:eastAsia="Century"/>
        </w:rPr>
        <w:t>GHz(</w:t>
      </w:r>
      <w:r>
        <w:rPr/>
        <w:t>ギガヘルツ</w:t>
      </w:r>
      <w:r>
        <w:rPr>
          <w:rFonts w:ascii="Century" w:eastAsia="Century"/>
        </w:rPr>
        <w:t>=1,000,000,000</w:t>
      </w:r>
      <w:r>
        <w:rPr>
          <w:rFonts w:ascii="Century" w:eastAsia="Century"/>
          <w:spacing w:val="80"/>
        </w:rPr>
        <w:t> </w:t>
      </w:r>
      <w:r>
        <w:rPr/>
        <w:t>ヘルツ</w:t>
      </w:r>
      <w:r>
        <w:rPr>
          <w:rFonts w:ascii="Century" w:eastAsia="Century"/>
        </w:rPr>
        <w:t>)</w:t>
      </w:r>
      <w:r>
        <w:rPr>
          <w:spacing w:val="39"/>
        </w:rPr>
        <w:t>の </w:t>
      </w:r>
      <w:r>
        <w:rPr>
          <w:rFonts w:ascii="Century" w:eastAsia="Century"/>
        </w:rPr>
        <w:t>CPU</w:t>
      </w:r>
      <w:r>
        <w:rPr>
          <w:rFonts w:ascii="Century" w:eastAsia="Century"/>
          <w:spacing w:val="80"/>
        </w:rPr>
        <w:t> </w:t>
      </w:r>
      <w:r>
        <w:rPr/>
        <w:t>で</w:t>
      </w:r>
      <w:r>
        <w:rPr>
          <w:spacing w:val="7"/>
        </w:rPr>
        <w:t>あれば，</w:t>
      </w:r>
      <w:r>
        <w:rPr>
          <w:rFonts w:ascii="Century" w:eastAsia="Century"/>
        </w:rPr>
        <w:t>1</w:t>
      </w:r>
      <w:r>
        <w:rPr>
          <w:rFonts w:ascii="Century" w:eastAsia="Century"/>
          <w:spacing w:val="80"/>
        </w:rPr>
        <w:t> </w:t>
      </w:r>
      <w:r>
        <w:rPr>
          <w:spacing w:val="20"/>
        </w:rPr>
        <w:t>秒間に </w:t>
      </w:r>
      <w:r>
        <w:rPr>
          <w:rFonts w:ascii="Century" w:eastAsia="Century"/>
        </w:rPr>
        <w:t>10</w:t>
      </w:r>
      <w:r>
        <w:rPr>
          <w:rFonts w:ascii="Century" w:eastAsia="Century"/>
          <w:spacing w:val="80"/>
        </w:rPr>
        <w:t> </w:t>
      </w:r>
      <w:r>
        <w:rPr/>
        <w:t>億回の命令が実行でき，クロック周波数が高くなればなるほど高速に</w:t>
      </w:r>
      <w:r>
        <w:rPr>
          <w:spacing w:val="9"/>
        </w:rPr>
        <w:t>計算することができます． ただし， これは同一 </w:t>
      </w:r>
      <w:r>
        <w:rPr>
          <w:rFonts w:ascii="Century" w:eastAsia="Century"/>
        </w:rPr>
        <w:t>CPU</w:t>
      </w:r>
      <w:r>
        <w:rPr>
          <w:rFonts w:ascii="Century" w:eastAsia="Century"/>
          <w:spacing w:val="40"/>
        </w:rPr>
        <w:t> </w:t>
      </w:r>
      <w:r>
        <w:rPr>
          <w:spacing w:val="14"/>
        </w:rPr>
        <w:t>で比較した場合だけで， 命令セット</w:t>
      </w:r>
      <w:r>
        <w:rPr>
          <w:spacing w:val="20"/>
        </w:rPr>
        <w:t>の異なる </w:t>
      </w:r>
      <w:r>
        <w:rPr>
          <w:rFonts w:ascii="Century" w:eastAsia="Century"/>
        </w:rPr>
        <w:t>CPU</w:t>
      </w:r>
      <w:r>
        <w:rPr>
          <w:rFonts w:ascii="Century" w:eastAsia="Century"/>
          <w:spacing w:val="62"/>
        </w:rPr>
        <w:t> </w:t>
      </w:r>
      <w:r>
        <w:rPr>
          <w:spacing w:val="14"/>
        </w:rPr>
        <w:t>の場合には，処理内容によって得意，不得意があるので，クロック周波数</w:t>
      </w:r>
    </w:p>
    <w:p>
      <w:pPr>
        <w:pStyle w:val="BodyText"/>
        <w:spacing w:before="74"/>
        <w:ind w:left="143"/>
      </w:pPr>
      <w:r>
        <w:rPr>
          <w:spacing w:val="-3"/>
        </w:rPr>
        <w:t>だけで計算が高速かどうかを知ることはできません．</w:t>
      </w:r>
    </w:p>
    <w:p>
      <w:pPr>
        <w:pStyle w:val="BodyText"/>
        <w:spacing w:before="207"/>
        <w:ind w:left="143" w:firstLine="211"/>
        <w:jc w:val="both"/>
      </w:pPr>
      <w:r>
        <w:rPr>
          <w:spacing w:val="9"/>
        </w:rPr>
        <w:t>クロック周波数を高くすると， 消費電力が増加するため， バッテリー駆動時間が短くな</w:t>
      </w:r>
    </w:p>
    <w:p>
      <w:pPr>
        <w:pStyle w:val="BodyText"/>
        <w:spacing w:line="170" w:lineRule="auto" w:before="149"/>
        <w:ind w:left="143" w:right="664"/>
        <w:jc w:val="both"/>
      </w:pPr>
      <w:r>
        <w:rPr>
          <w:spacing w:val="1"/>
        </w:rPr>
        <w:t>ります． また， 発熱量が増えるため， 冷却対策が必要になります． このため， 最近ではク</w:t>
      </w:r>
      <w:r>
        <w:rPr>
          <w:spacing w:val="11"/>
        </w:rPr>
        <w:t>ロック周波数を高くするのではなく， </w:t>
      </w:r>
      <w:r>
        <w:rPr>
          <w:rFonts w:ascii="Century" w:eastAsia="Century"/>
        </w:rPr>
        <w:t>CPU</w:t>
      </w:r>
      <w:r>
        <w:rPr>
          <w:rFonts w:ascii="Century" w:eastAsia="Century"/>
          <w:spacing w:val="40"/>
        </w:rPr>
        <w:t> </w:t>
      </w:r>
      <w:r>
        <w:rPr>
          <w:spacing w:val="14"/>
        </w:rPr>
        <w:t>の演算装置を多重化することで高速化していま</w:t>
      </w:r>
      <w:r>
        <w:rPr/>
        <w:t>す．たとえば，</w:t>
      </w:r>
      <w:r>
        <w:rPr>
          <w:rFonts w:ascii="Century" w:eastAsia="Century"/>
        </w:rPr>
        <w:t>1 </w:t>
      </w:r>
      <w:r>
        <w:rPr/>
        <w:t>個の演算装置を持つ </w:t>
      </w:r>
      <w:r>
        <w:rPr>
          <w:rFonts w:ascii="Century" w:eastAsia="Century"/>
        </w:rPr>
        <w:t>Core Solo </w:t>
      </w:r>
      <w:r>
        <w:rPr/>
        <w:t>という </w:t>
      </w:r>
      <w:r>
        <w:rPr>
          <w:rFonts w:ascii="Century" w:eastAsia="Century"/>
        </w:rPr>
        <w:t>CPU </w:t>
      </w:r>
      <w:r>
        <w:rPr/>
        <w:t>に対して，</w:t>
      </w:r>
      <w:r>
        <w:rPr>
          <w:rFonts w:ascii="Century" w:eastAsia="Century"/>
        </w:rPr>
        <w:t>Core Duo </w:t>
      </w:r>
      <w:r>
        <w:rPr/>
        <w:t>は </w:t>
      </w:r>
      <w:r>
        <w:rPr>
          <w:rFonts w:ascii="Century" w:eastAsia="Century"/>
        </w:rPr>
        <w:t>2 </w:t>
      </w:r>
      <w:r>
        <w:rPr/>
        <w:t>個， </w:t>
      </w:r>
      <w:r>
        <w:rPr>
          <w:rFonts w:ascii="Century" w:eastAsia="Century"/>
        </w:rPr>
        <w:t>Core</w:t>
      </w:r>
      <w:r>
        <w:rPr>
          <w:rFonts w:ascii="Century" w:eastAsia="Century"/>
          <w:spacing w:val="37"/>
        </w:rPr>
        <w:t> </w:t>
      </w:r>
      <w:r>
        <w:rPr>
          <w:rFonts w:ascii="Century" w:eastAsia="Century"/>
        </w:rPr>
        <w:t>Quad</w:t>
      </w:r>
      <w:r>
        <w:rPr>
          <w:rFonts w:ascii="Century" w:eastAsia="Century"/>
          <w:spacing w:val="39"/>
        </w:rPr>
        <w:t> </w:t>
      </w:r>
      <w:r>
        <w:rPr>
          <w:spacing w:val="14"/>
        </w:rPr>
        <w:t>は </w:t>
      </w:r>
      <w:r>
        <w:rPr>
          <w:rFonts w:ascii="Century" w:eastAsia="Century"/>
        </w:rPr>
        <w:t>4</w:t>
      </w:r>
      <w:r>
        <w:rPr>
          <w:rFonts w:ascii="Century" w:eastAsia="Century"/>
          <w:spacing w:val="38"/>
        </w:rPr>
        <w:t> </w:t>
      </w:r>
      <w:r>
        <w:rPr>
          <w:spacing w:val="1"/>
        </w:rPr>
        <w:t>個の演算部分があります．ただし，演算装置が </w:t>
      </w:r>
      <w:r>
        <w:rPr>
          <w:rFonts w:ascii="Century" w:eastAsia="Century"/>
        </w:rPr>
        <w:t>2</w:t>
      </w:r>
      <w:r>
        <w:rPr>
          <w:rFonts w:ascii="Century" w:eastAsia="Century"/>
          <w:spacing w:val="35"/>
        </w:rPr>
        <w:t> </w:t>
      </w:r>
      <w:r>
        <w:rPr>
          <w:spacing w:val="3"/>
        </w:rPr>
        <w:t>個でも計算速度は </w:t>
      </w:r>
      <w:r>
        <w:rPr>
          <w:rFonts w:ascii="Century" w:eastAsia="Century"/>
        </w:rPr>
        <w:t>2</w:t>
      </w:r>
      <w:r>
        <w:rPr>
          <w:rFonts w:ascii="Century" w:eastAsia="Century"/>
          <w:spacing w:val="36"/>
        </w:rPr>
        <w:t> </w:t>
      </w:r>
      <w:r>
        <w:rPr>
          <w:spacing w:val="-5"/>
        </w:rPr>
        <w:t>倍に</w:t>
      </w:r>
    </w:p>
    <w:p>
      <w:pPr>
        <w:pStyle w:val="BodyText"/>
        <w:spacing w:before="83"/>
        <w:ind w:left="143"/>
      </w:pPr>
      <w:r>
        <w:rPr>
          <w:spacing w:val="-4"/>
        </w:rPr>
        <w:t>は至りません．</w:t>
      </w:r>
    </w:p>
    <w:p>
      <w:pPr>
        <w:pStyle w:val="BodyText"/>
        <w:spacing w:line="170" w:lineRule="auto" w:before="269"/>
        <w:ind w:left="143" w:right="664" w:firstLine="211"/>
        <w:jc w:val="both"/>
      </w:pPr>
      <w:r>
        <w:rPr>
          <w:spacing w:val="12"/>
        </w:rPr>
        <w:t>単純に整数演算の性能，実数演算の性能，グラフィック描画の性能などを比較するため</w:t>
      </w:r>
      <w:r>
        <w:rPr>
          <w:spacing w:val="8"/>
        </w:rPr>
        <w:t>には実際の計算時間を計測します．計測の単位には， </w:t>
      </w:r>
      <w:r>
        <w:rPr>
          <w:rFonts w:ascii="Century" w:eastAsia="Century"/>
        </w:rPr>
        <w:t>1</w:t>
      </w:r>
      <w:r>
        <w:rPr>
          <w:rFonts w:ascii="Century" w:eastAsia="Century"/>
          <w:spacing w:val="40"/>
        </w:rPr>
        <w:t> </w:t>
      </w:r>
      <w:r>
        <w:rPr>
          <w:spacing w:val="10"/>
        </w:rPr>
        <w:t>秒あたりに実行できる命令回数で</w:t>
      </w:r>
      <w:r>
        <w:rPr>
          <w:spacing w:val="26"/>
        </w:rPr>
        <w:t>ある </w:t>
      </w:r>
      <w:r>
        <w:rPr>
          <w:rFonts w:ascii="MS PGothic" w:eastAsia="MS PGothic"/>
          <w:b/>
        </w:rPr>
        <w:t>MIPS</w:t>
      </w:r>
      <w:r>
        <w:rPr>
          <w:rFonts w:ascii="Century" w:eastAsia="Century"/>
        </w:rPr>
        <w:t>(Million</w:t>
      </w:r>
      <w:r>
        <w:rPr>
          <w:rFonts w:ascii="Century" w:eastAsia="Century"/>
          <w:spacing w:val="80"/>
        </w:rPr>
        <w:t> </w:t>
      </w:r>
      <w:r>
        <w:rPr>
          <w:rFonts w:ascii="Century" w:eastAsia="Century"/>
        </w:rPr>
        <w:t>Instructions</w:t>
      </w:r>
      <w:r>
        <w:rPr>
          <w:rFonts w:ascii="Century" w:eastAsia="Century"/>
          <w:spacing w:val="80"/>
        </w:rPr>
        <w:t> </w:t>
      </w:r>
      <w:r>
        <w:rPr>
          <w:rFonts w:ascii="Century" w:eastAsia="Century"/>
        </w:rPr>
        <w:t>Per</w:t>
      </w:r>
      <w:r>
        <w:rPr>
          <w:rFonts w:ascii="Century" w:eastAsia="Century"/>
          <w:spacing w:val="80"/>
        </w:rPr>
        <w:t> </w:t>
      </w:r>
      <w:r>
        <w:rPr>
          <w:rFonts w:ascii="Century" w:eastAsia="Century"/>
        </w:rPr>
        <w:t>Second)</w:t>
      </w:r>
      <w:r>
        <w:rPr/>
        <w:t>や，</w:t>
      </w:r>
      <w:r>
        <w:rPr>
          <w:rFonts w:ascii="Century" w:eastAsia="Century"/>
        </w:rPr>
        <w:t>1</w:t>
      </w:r>
      <w:r>
        <w:rPr>
          <w:rFonts w:ascii="Century" w:eastAsia="Century"/>
          <w:spacing w:val="80"/>
        </w:rPr>
        <w:t> </w:t>
      </w:r>
      <w:r>
        <w:rPr/>
        <w:t>秒あたりに実行できる実数演算の回数</w:t>
      </w:r>
      <w:r>
        <w:rPr>
          <w:spacing w:val="11"/>
        </w:rPr>
        <w:t>である </w:t>
      </w:r>
      <w:r>
        <w:rPr>
          <w:rFonts w:ascii="MS PGothic" w:eastAsia="MS PGothic"/>
          <w:b/>
        </w:rPr>
        <w:t>FLOPS</w:t>
      </w:r>
      <w:r>
        <w:rPr>
          <w:rFonts w:ascii="Century" w:eastAsia="Century"/>
        </w:rPr>
        <w:t>(FLoating</w:t>
      </w:r>
      <w:r>
        <w:rPr>
          <w:rFonts w:ascii="Century" w:eastAsia="Century"/>
          <w:spacing w:val="51"/>
        </w:rPr>
        <w:t> </w:t>
      </w:r>
      <w:r>
        <w:rPr>
          <w:rFonts w:ascii="Century" w:eastAsia="Century"/>
        </w:rPr>
        <w:t>point</w:t>
      </w:r>
      <w:r>
        <w:rPr>
          <w:rFonts w:ascii="Century" w:eastAsia="Century"/>
          <w:spacing w:val="50"/>
        </w:rPr>
        <w:t> </w:t>
      </w:r>
      <w:r>
        <w:rPr>
          <w:rFonts w:ascii="Century" w:eastAsia="Century"/>
        </w:rPr>
        <w:t>number</w:t>
      </w:r>
      <w:r>
        <w:rPr>
          <w:rFonts w:ascii="Century" w:eastAsia="Century"/>
          <w:spacing w:val="53"/>
        </w:rPr>
        <w:t> </w:t>
      </w:r>
      <w:r>
        <w:rPr>
          <w:rFonts w:ascii="Century" w:eastAsia="Century"/>
        </w:rPr>
        <w:t>Operations</w:t>
      </w:r>
      <w:r>
        <w:rPr>
          <w:rFonts w:ascii="Century" w:eastAsia="Century"/>
          <w:spacing w:val="52"/>
        </w:rPr>
        <w:t> </w:t>
      </w:r>
      <w:r>
        <w:rPr>
          <w:rFonts w:ascii="Century" w:eastAsia="Century"/>
        </w:rPr>
        <w:t>Per</w:t>
      </w:r>
      <w:r>
        <w:rPr>
          <w:rFonts w:ascii="Century" w:eastAsia="Century"/>
          <w:spacing w:val="53"/>
        </w:rPr>
        <w:t> </w:t>
      </w:r>
      <w:r>
        <w:rPr>
          <w:rFonts w:ascii="Century" w:eastAsia="Century"/>
        </w:rPr>
        <w:t>Second)</w:t>
      </w:r>
      <w:r>
        <w:rPr>
          <w:spacing w:val="-1"/>
        </w:rPr>
        <w:t>などを使います．同一プ</w:t>
      </w:r>
    </w:p>
    <w:p>
      <w:pPr>
        <w:spacing w:before="83"/>
        <w:ind w:left="143" w:right="0" w:firstLine="0"/>
        <w:jc w:val="left"/>
        <w:rPr>
          <w:sz w:val="21"/>
        </w:rPr>
      </w:pPr>
      <w:r>
        <w:rPr>
          <w:spacing w:val="-2"/>
          <w:sz w:val="21"/>
        </w:rPr>
        <w:t>ログラムによって性能を計測するテストを</w:t>
      </w:r>
      <w:r>
        <w:rPr>
          <w:rFonts w:ascii="MS PGothic" w:eastAsia="MS PGothic"/>
          <w:b/>
          <w:spacing w:val="-2"/>
          <w:sz w:val="21"/>
        </w:rPr>
        <w:t>ベンチマークテスト</w:t>
      </w:r>
      <w:r>
        <w:rPr>
          <w:spacing w:val="-4"/>
          <w:sz w:val="21"/>
        </w:rPr>
        <w:t>と言います．</w:t>
      </w:r>
    </w:p>
    <w:p>
      <w:pPr>
        <w:spacing w:after="0"/>
        <w:jc w:val="left"/>
        <w:rPr>
          <w:sz w:val="21"/>
        </w:rPr>
        <w:sectPr>
          <w:pgSz w:w="11910" w:h="16840"/>
          <w:pgMar w:header="685" w:footer="0" w:top="1660" w:bottom="280" w:left="1559" w:right="1133"/>
        </w:sectPr>
      </w:pPr>
    </w:p>
    <w:p>
      <w:pPr>
        <w:pStyle w:val="BodyText"/>
        <w:spacing w:before="227"/>
        <w:rPr>
          <w:sz w:val="32"/>
        </w:rPr>
      </w:pPr>
    </w:p>
    <w:p>
      <w:pPr>
        <w:spacing w:before="0"/>
        <w:ind w:left="143" w:right="0" w:firstLine="0"/>
        <w:jc w:val="left"/>
        <w:rPr>
          <w:rFonts w:ascii="MS PGothic" w:eastAsia="MS PGothic"/>
          <w:sz w:val="32"/>
        </w:rPr>
      </w:pPr>
      <w:r>
        <w:rPr>
          <w:rFonts w:ascii="MS PGothic" w:eastAsia="MS PGothic"/>
          <w:spacing w:val="-6"/>
          <w:sz w:val="32"/>
        </w:rPr>
        <w:t>練習問題</w:t>
      </w:r>
    </w:p>
    <w:p>
      <w:pPr>
        <w:pStyle w:val="BodyText"/>
        <w:spacing w:line="168" w:lineRule="auto" w:before="235"/>
        <w:ind w:left="143" w:right="663"/>
        <w:jc w:val="both"/>
        <w:rPr>
          <w:rFonts w:ascii="Century" w:eastAsia="Century"/>
        </w:rPr>
      </w:pPr>
      <w:r>
        <w:rPr>
          <w:rFonts w:ascii="MS PGothic" w:eastAsia="MS PGothic"/>
          <w:spacing w:val="-2"/>
        </w:rPr>
        <w:t>クロック周波数 </w:t>
      </w:r>
      <w:r>
        <w:rPr>
          <w:rFonts w:ascii="Century" w:eastAsia="Century"/>
        </w:rPr>
        <w:t>2</w:t>
      </w:r>
      <w:r>
        <w:rPr>
          <w:rFonts w:ascii="Century" w:eastAsia="Century"/>
          <w:spacing w:val="-12"/>
        </w:rPr>
        <w:t> </w:t>
      </w:r>
      <w:r>
        <w:rPr>
          <w:rFonts w:ascii="Century" w:eastAsia="Century"/>
        </w:rPr>
        <w:t>GHz</w:t>
      </w:r>
      <w:r>
        <w:rPr>
          <w:rFonts w:ascii="Century" w:eastAsia="Century"/>
          <w:spacing w:val="-10"/>
        </w:rPr>
        <w:t> </w:t>
      </w:r>
      <w:r>
        <w:rPr>
          <w:rFonts w:ascii="MS PGothic" w:eastAsia="MS PGothic"/>
        </w:rPr>
        <w:t>のプロセッサにおいて，</w:t>
      </w:r>
      <w:r>
        <w:rPr>
          <w:rFonts w:ascii="Century" w:eastAsia="Century"/>
        </w:rPr>
        <w:t>1</w:t>
      </w:r>
      <w:r>
        <w:rPr>
          <w:rFonts w:ascii="Century" w:eastAsia="Century"/>
          <w:spacing w:val="-12"/>
        </w:rPr>
        <w:t> </w:t>
      </w:r>
      <w:r>
        <w:rPr>
          <w:rFonts w:ascii="MS PGothic" w:eastAsia="MS PGothic"/>
          <w:spacing w:val="-3"/>
        </w:rPr>
        <w:t>つの命令が </w:t>
      </w:r>
      <w:r>
        <w:rPr>
          <w:rFonts w:ascii="Century" w:eastAsia="Century"/>
        </w:rPr>
        <w:t>5</w:t>
      </w:r>
      <w:r>
        <w:rPr>
          <w:rFonts w:ascii="Century" w:eastAsia="Century"/>
          <w:spacing w:val="-10"/>
        </w:rPr>
        <w:t> </w:t>
      </w:r>
      <w:r>
        <w:rPr>
          <w:rFonts w:ascii="MS PGothic" w:eastAsia="MS PGothic"/>
        </w:rPr>
        <w:t>クロックで実行できるとき，</w:t>
      </w:r>
      <w:r>
        <w:rPr>
          <w:rFonts w:ascii="Century" w:eastAsia="Century"/>
        </w:rPr>
        <w:t>1</w:t>
      </w:r>
      <w:r>
        <w:rPr>
          <w:rFonts w:ascii="Century" w:eastAsia="Century"/>
          <w:spacing w:val="-12"/>
        </w:rPr>
        <w:t> </w:t>
      </w:r>
      <w:r>
        <w:rPr>
          <w:rFonts w:ascii="MS PGothic" w:eastAsia="MS PGothic"/>
        </w:rPr>
        <w:t>命令の実行に必要な時間は何ナノ秒</w:t>
      </w:r>
      <w:r>
        <w:rPr>
          <w:rFonts w:ascii="Century" w:eastAsia="Century"/>
        </w:rPr>
        <w:t>(1</w:t>
      </w:r>
      <w:r>
        <w:rPr>
          <w:rFonts w:ascii="Century" w:eastAsia="Century"/>
          <w:spacing w:val="-15"/>
        </w:rPr>
        <w:t> </w:t>
      </w:r>
      <w:r>
        <w:rPr>
          <w:rFonts w:ascii="MS PGothic" w:eastAsia="MS PGothic"/>
          <w:spacing w:val="5"/>
        </w:rPr>
        <w:t>ナノ秒は</w:t>
      </w:r>
      <w:r>
        <w:rPr>
          <w:rFonts w:ascii="Century" w:eastAsia="Century"/>
        </w:rPr>
        <w:t>1,000,000,000</w:t>
      </w:r>
      <w:r>
        <w:rPr>
          <w:rFonts w:ascii="Century" w:eastAsia="Century"/>
          <w:spacing w:val="-15"/>
        </w:rPr>
        <w:t> </w:t>
      </w:r>
      <w:r>
        <w:rPr>
          <w:rFonts w:ascii="MS PGothic" w:eastAsia="MS PGothic"/>
          <w:spacing w:val="-6"/>
        </w:rPr>
        <w:t>分の </w:t>
      </w:r>
      <w:r>
        <w:rPr>
          <w:rFonts w:ascii="Century" w:eastAsia="Century"/>
        </w:rPr>
        <w:t>1</w:t>
      </w:r>
      <w:r>
        <w:rPr>
          <w:rFonts w:ascii="Century" w:eastAsia="Century"/>
          <w:spacing w:val="-14"/>
        </w:rPr>
        <w:t> </w:t>
      </w:r>
      <w:r>
        <w:rPr>
          <w:rFonts w:ascii="MS PGothic" w:eastAsia="MS PGothic"/>
        </w:rPr>
        <w:t>秒</w:t>
      </w:r>
      <w:r>
        <w:rPr>
          <w:rFonts w:ascii="Century" w:eastAsia="Century"/>
        </w:rPr>
        <w:t>)</w:t>
      </w:r>
      <w:r>
        <w:rPr>
          <w:rFonts w:ascii="MS PGothic" w:eastAsia="MS PGothic"/>
        </w:rPr>
        <w:t>か．</w:t>
      </w:r>
      <w:r>
        <w:rPr>
          <w:rFonts w:ascii="Century" w:eastAsia="Century"/>
        </w:rPr>
        <w:t>[</w:t>
      </w:r>
      <w:r>
        <w:rPr>
          <w:rFonts w:ascii="MS PGothic" w:eastAsia="MS PGothic"/>
          <w:spacing w:val="11"/>
        </w:rPr>
        <w:t>平成</w:t>
      </w:r>
      <w:r>
        <w:rPr>
          <w:rFonts w:ascii="Century" w:eastAsia="Century"/>
        </w:rPr>
        <w:t>22</w:t>
      </w:r>
      <w:r>
        <w:rPr>
          <w:rFonts w:ascii="Century" w:eastAsia="Century"/>
          <w:spacing w:val="-15"/>
        </w:rPr>
        <w:t> </w:t>
      </w:r>
      <w:r>
        <w:rPr>
          <w:rFonts w:ascii="MS PGothic" w:eastAsia="MS PGothic"/>
          <w:spacing w:val="-4"/>
        </w:rPr>
        <w:t>年度秋期 </w:t>
      </w:r>
      <w:r>
        <w:rPr>
          <w:rFonts w:ascii="Century" w:eastAsia="Century"/>
        </w:rPr>
        <w:t>IT</w:t>
      </w:r>
      <w:r>
        <w:rPr>
          <w:rFonts w:ascii="MS PGothic" w:eastAsia="MS PGothic"/>
          <w:spacing w:val="-2"/>
        </w:rPr>
        <w:t>パスポート試験</w:t>
      </w:r>
      <w:r>
        <w:rPr>
          <w:rFonts w:ascii="Century" w:eastAsia="Century"/>
          <w:spacing w:val="-2"/>
        </w:rPr>
        <w:t>]</w:t>
      </w:r>
    </w:p>
    <w:p>
      <w:pPr>
        <w:pStyle w:val="BodyText"/>
        <w:spacing w:line="490" w:lineRule="exact"/>
        <w:ind w:left="354"/>
        <w:rPr>
          <w:rFonts w:ascii="Century" w:eastAsia="Century"/>
        </w:rPr>
      </w:pPr>
      <w:r>
        <w:rPr>
          <w:rFonts w:ascii="Century" w:eastAsia="Century"/>
        </w:rPr>
        <w:t>(</w:t>
      </w:r>
      <w:r>
        <w:rPr/>
        <w:t>ア</w:t>
      </w:r>
      <w:r>
        <w:rPr>
          <w:rFonts w:ascii="Century" w:eastAsia="Century"/>
          <w:spacing w:val="15"/>
        </w:rPr>
        <w:t>) </w:t>
      </w:r>
      <w:r>
        <w:rPr>
          <w:rFonts w:ascii="Century" w:eastAsia="Century"/>
          <w:spacing w:val="-5"/>
        </w:rPr>
        <w:t>0.1</w:t>
      </w:r>
    </w:p>
    <w:p>
      <w:pPr>
        <w:pStyle w:val="BodyText"/>
        <w:spacing w:line="480" w:lineRule="exact"/>
        <w:ind w:left="354"/>
        <w:rPr>
          <w:rFonts w:ascii="Century" w:eastAsia="Century"/>
        </w:rPr>
      </w:pPr>
      <w:r>
        <w:rPr>
          <w:rFonts w:ascii="Century" w:eastAsia="Century"/>
        </w:rPr>
        <w:t>(</w:t>
      </w:r>
      <w:r>
        <w:rPr/>
        <w:t>イ</w:t>
      </w:r>
      <w:r>
        <w:rPr>
          <w:rFonts w:ascii="Century" w:eastAsia="Century"/>
          <w:spacing w:val="27"/>
        </w:rPr>
        <w:t>) </w:t>
      </w:r>
      <w:r>
        <w:rPr>
          <w:rFonts w:ascii="Century" w:eastAsia="Century"/>
          <w:spacing w:val="-5"/>
        </w:rPr>
        <w:t>0.5</w:t>
      </w:r>
    </w:p>
    <w:p>
      <w:pPr>
        <w:pStyle w:val="BodyText"/>
        <w:spacing w:line="480" w:lineRule="exact"/>
        <w:ind w:left="354"/>
        <w:rPr>
          <w:rFonts w:ascii="Century" w:eastAsia="Century"/>
        </w:rPr>
      </w:pPr>
      <w:r>
        <w:rPr>
          <w:rFonts w:ascii="Century" w:eastAsia="Century"/>
        </w:rPr>
        <w:t>(</w:t>
      </w:r>
      <w:r>
        <w:rPr/>
        <w:t>ウ</w:t>
      </w:r>
      <w:r>
        <w:rPr>
          <w:rFonts w:ascii="Century" w:eastAsia="Century"/>
          <w:spacing w:val="25"/>
        </w:rPr>
        <w:t>) </w:t>
      </w:r>
      <w:r>
        <w:rPr>
          <w:rFonts w:ascii="Century" w:eastAsia="Century"/>
          <w:spacing w:val="-5"/>
        </w:rPr>
        <w:t>2.5</w:t>
      </w:r>
    </w:p>
    <w:p>
      <w:pPr>
        <w:pStyle w:val="BodyText"/>
        <w:spacing w:line="499" w:lineRule="exact"/>
        <w:ind w:left="354"/>
        <w:rPr>
          <w:rFonts w:ascii="Century" w:eastAsia="Century"/>
        </w:rPr>
      </w:pPr>
      <w:r>
        <w:rPr>
          <w:rFonts w:ascii="Century" w:eastAsia="Century"/>
        </w:rPr>
        <w:t>(</w:t>
      </w:r>
      <w:r>
        <w:rPr/>
        <w:t>エ</w:t>
      </w:r>
      <w:r>
        <w:rPr>
          <w:rFonts w:ascii="Century" w:eastAsia="Century"/>
          <w:spacing w:val="9"/>
        </w:rPr>
        <w:t>) </w:t>
      </w:r>
      <w:r>
        <w:rPr>
          <w:rFonts w:ascii="Century" w:eastAsia="Century"/>
          <w:spacing w:val="-4"/>
        </w:rPr>
        <w:t>10.0</w:t>
      </w:r>
    </w:p>
    <w:p>
      <w:pPr>
        <w:spacing w:before="434"/>
        <w:ind w:left="143" w:right="0" w:firstLine="0"/>
        <w:jc w:val="both"/>
        <w:rPr>
          <w:rFonts w:ascii="Century" w:eastAsia="Century"/>
          <w:sz w:val="32"/>
        </w:rPr>
      </w:pPr>
      <w:r>
        <w:rPr>
          <w:rFonts w:ascii="MS PGothic" w:eastAsia="MS PGothic"/>
          <w:spacing w:val="-6"/>
          <w:sz w:val="32"/>
        </w:rPr>
        <w:t>ミニテスト </w:t>
      </w:r>
      <w:r>
        <w:rPr>
          <w:rFonts w:ascii="Century" w:eastAsia="Century"/>
          <w:spacing w:val="-10"/>
          <w:sz w:val="32"/>
        </w:rPr>
        <w:t>1</w:t>
      </w:r>
    </w:p>
    <w:p>
      <w:pPr>
        <w:pStyle w:val="BodyText"/>
        <w:spacing w:before="56"/>
        <w:ind w:left="143"/>
        <w:jc w:val="both"/>
        <w:rPr>
          <w:rFonts w:ascii="MS PGothic" w:eastAsia="MS PGothic"/>
        </w:rPr>
      </w:pPr>
      <w:r>
        <w:rPr>
          <w:rFonts w:ascii="MS PGothic" w:eastAsia="MS PGothic"/>
          <w:spacing w:val="-7"/>
        </w:rPr>
        <w:t>問題 </w:t>
      </w:r>
      <w:r>
        <w:rPr>
          <w:rFonts w:ascii="Century" w:eastAsia="Century"/>
        </w:rPr>
        <w:t>I</w:t>
      </w:r>
      <w:r>
        <w:rPr>
          <w:rFonts w:ascii="Century" w:eastAsia="Century"/>
          <w:spacing w:val="48"/>
        </w:rPr>
        <w:t> </w:t>
      </w:r>
      <w:r>
        <w:rPr>
          <w:rFonts w:ascii="MS PGothic" w:eastAsia="MS PGothic"/>
          <w:spacing w:val="-1"/>
        </w:rPr>
        <w:t>下記の言葉の読み方とベトナム語の意味を書きなさい．</w:t>
      </w:r>
    </w:p>
    <w:p>
      <w:pPr>
        <w:pStyle w:val="BodyText"/>
        <w:spacing w:after="1"/>
        <w:rPr>
          <w:rFonts w:ascii="MS PGothic"/>
          <w:sz w:val="10"/>
        </w:rPr>
      </w:pPr>
    </w:p>
    <w:tbl>
      <w:tblPr>
        <w:tblW w:w="0" w:type="auto"/>
        <w:jc w:val="left"/>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52"/>
        <w:gridCol w:w="3157"/>
        <w:gridCol w:w="2800"/>
      </w:tblGrid>
      <w:tr>
        <w:trPr>
          <w:trHeight w:val="544" w:hRule="atLeast"/>
        </w:trPr>
        <w:tc>
          <w:tcPr>
            <w:tcW w:w="2552" w:type="dxa"/>
          </w:tcPr>
          <w:p>
            <w:pPr>
              <w:pStyle w:val="TableParagraph"/>
              <w:spacing w:line="270" w:lineRule="exact" w:before="0"/>
              <w:ind w:left="222"/>
              <w:jc w:val="center"/>
              <w:rPr>
                <w:sz w:val="21"/>
              </w:rPr>
            </w:pPr>
            <w:r>
              <w:rPr>
                <w:spacing w:val="-5"/>
                <w:sz w:val="21"/>
              </w:rPr>
              <w:t>言葉</w:t>
            </w:r>
          </w:p>
        </w:tc>
        <w:tc>
          <w:tcPr>
            <w:tcW w:w="3157" w:type="dxa"/>
          </w:tcPr>
          <w:p>
            <w:pPr>
              <w:pStyle w:val="TableParagraph"/>
              <w:spacing w:line="270" w:lineRule="exact" w:before="0"/>
              <w:ind w:left="846"/>
              <w:rPr>
                <w:sz w:val="21"/>
              </w:rPr>
            </w:pPr>
            <w:r>
              <w:rPr>
                <w:spacing w:val="-2"/>
                <w:sz w:val="21"/>
              </w:rPr>
              <w:t>読み方（又は英語</w:t>
            </w:r>
            <w:r>
              <w:rPr>
                <w:spacing w:val="-10"/>
                <w:sz w:val="21"/>
              </w:rPr>
              <w:t>）</w:t>
            </w:r>
          </w:p>
        </w:tc>
        <w:tc>
          <w:tcPr>
            <w:tcW w:w="2800" w:type="dxa"/>
          </w:tcPr>
          <w:p>
            <w:pPr>
              <w:pStyle w:val="TableParagraph"/>
              <w:spacing w:line="270" w:lineRule="exact" w:before="0"/>
              <w:ind w:left="1038"/>
              <w:rPr>
                <w:sz w:val="21"/>
              </w:rPr>
            </w:pPr>
            <w:r>
              <w:rPr>
                <w:spacing w:val="-4"/>
                <w:sz w:val="21"/>
              </w:rPr>
              <w:t>ベトナム語</w:t>
            </w:r>
          </w:p>
        </w:tc>
      </w:tr>
      <w:tr>
        <w:trPr>
          <w:trHeight w:val="571" w:hRule="atLeast"/>
        </w:trPr>
        <w:tc>
          <w:tcPr>
            <w:tcW w:w="2552" w:type="dxa"/>
          </w:tcPr>
          <w:p>
            <w:pPr>
              <w:pStyle w:val="TableParagraph"/>
              <w:spacing w:line="285" w:lineRule="exact" w:before="0"/>
              <w:ind w:left="328"/>
              <w:rPr>
                <w:sz w:val="22"/>
              </w:rPr>
            </w:pPr>
            <w:r>
              <w:rPr>
                <w:spacing w:val="-5"/>
                <w:sz w:val="22"/>
              </w:rPr>
              <w:t>帯電</w:t>
            </w:r>
          </w:p>
        </w:tc>
        <w:tc>
          <w:tcPr>
            <w:tcW w:w="3157" w:type="dxa"/>
          </w:tcPr>
          <w:p>
            <w:pPr>
              <w:pStyle w:val="TableParagraph"/>
              <w:spacing w:before="0"/>
              <w:rPr>
                <w:rFonts w:ascii="Times New Roman"/>
                <w:sz w:val="20"/>
              </w:rPr>
            </w:pPr>
          </w:p>
        </w:tc>
        <w:tc>
          <w:tcPr>
            <w:tcW w:w="2800" w:type="dxa"/>
          </w:tcPr>
          <w:p>
            <w:pPr>
              <w:pStyle w:val="TableParagraph"/>
              <w:spacing w:before="0"/>
              <w:rPr>
                <w:rFonts w:ascii="Times New Roman"/>
                <w:sz w:val="20"/>
              </w:rPr>
            </w:pPr>
          </w:p>
        </w:tc>
      </w:tr>
      <w:tr>
        <w:trPr>
          <w:trHeight w:val="570" w:hRule="atLeast"/>
        </w:trPr>
        <w:tc>
          <w:tcPr>
            <w:tcW w:w="2552" w:type="dxa"/>
          </w:tcPr>
          <w:p>
            <w:pPr>
              <w:pStyle w:val="TableParagraph"/>
              <w:spacing w:line="285" w:lineRule="exact" w:before="0"/>
              <w:ind w:left="328"/>
              <w:rPr>
                <w:sz w:val="22"/>
              </w:rPr>
            </w:pPr>
            <w:r>
              <w:rPr>
                <w:spacing w:val="-5"/>
                <w:sz w:val="22"/>
              </w:rPr>
              <w:t>感電</w:t>
            </w:r>
          </w:p>
        </w:tc>
        <w:tc>
          <w:tcPr>
            <w:tcW w:w="3157" w:type="dxa"/>
          </w:tcPr>
          <w:p>
            <w:pPr>
              <w:pStyle w:val="TableParagraph"/>
              <w:spacing w:before="0"/>
              <w:rPr>
                <w:rFonts w:ascii="Times New Roman"/>
                <w:sz w:val="20"/>
              </w:rPr>
            </w:pPr>
          </w:p>
        </w:tc>
        <w:tc>
          <w:tcPr>
            <w:tcW w:w="2800" w:type="dxa"/>
          </w:tcPr>
          <w:p>
            <w:pPr>
              <w:pStyle w:val="TableParagraph"/>
              <w:spacing w:before="0"/>
              <w:rPr>
                <w:rFonts w:ascii="Times New Roman"/>
                <w:sz w:val="20"/>
              </w:rPr>
            </w:pPr>
          </w:p>
        </w:tc>
      </w:tr>
      <w:tr>
        <w:trPr>
          <w:trHeight w:val="570" w:hRule="atLeast"/>
        </w:trPr>
        <w:tc>
          <w:tcPr>
            <w:tcW w:w="2552" w:type="dxa"/>
          </w:tcPr>
          <w:p>
            <w:pPr>
              <w:pStyle w:val="TableParagraph"/>
              <w:spacing w:line="285" w:lineRule="exact" w:before="0"/>
              <w:ind w:left="328"/>
              <w:rPr>
                <w:sz w:val="22"/>
              </w:rPr>
            </w:pPr>
            <w:r>
              <w:rPr>
                <w:spacing w:val="-5"/>
                <w:sz w:val="22"/>
              </w:rPr>
              <w:t>密閉</w:t>
            </w:r>
          </w:p>
        </w:tc>
        <w:tc>
          <w:tcPr>
            <w:tcW w:w="3157" w:type="dxa"/>
          </w:tcPr>
          <w:p>
            <w:pPr>
              <w:pStyle w:val="TableParagraph"/>
              <w:spacing w:before="0"/>
              <w:rPr>
                <w:rFonts w:ascii="Times New Roman"/>
                <w:sz w:val="20"/>
              </w:rPr>
            </w:pPr>
          </w:p>
        </w:tc>
        <w:tc>
          <w:tcPr>
            <w:tcW w:w="2800" w:type="dxa"/>
          </w:tcPr>
          <w:p>
            <w:pPr>
              <w:pStyle w:val="TableParagraph"/>
              <w:spacing w:before="0"/>
              <w:rPr>
                <w:rFonts w:ascii="Times New Roman"/>
                <w:sz w:val="20"/>
              </w:rPr>
            </w:pPr>
          </w:p>
        </w:tc>
      </w:tr>
      <w:tr>
        <w:trPr>
          <w:trHeight w:val="568" w:hRule="atLeast"/>
        </w:trPr>
        <w:tc>
          <w:tcPr>
            <w:tcW w:w="2552" w:type="dxa"/>
          </w:tcPr>
          <w:p>
            <w:pPr>
              <w:pStyle w:val="TableParagraph"/>
              <w:spacing w:line="285" w:lineRule="exact" w:before="0"/>
              <w:ind w:left="328"/>
              <w:rPr>
                <w:sz w:val="22"/>
              </w:rPr>
            </w:pPr>
            <w:r>
              <w:rPr>
                <w:spacing w:val="-4"/>
                <w:sz w:val="22"/>
              </w:rPr>
              <w:t>反比例</w:t>
            </w:r>
          </w:p>
        </w:tc>
        <w:tc>
          <w:tcPr>
            <w:tcW w:w="3157" w:type="dxa"/>
          </w:tcPr>
          <w:p>
            <w:pPr>
              <w:pStyle w:val="TableParagraph"/>
              <w:spacing w:before="0"/>
              <w:rPr>
                <w:rFonts w:ascii="Times New Roman"/>
                <w:sz w:val="20"/>
              </w:rPr>
            </w:pPr>
          </w:p>
        </w:tc>
        <w:tc>
          <w:tcPr>
            <w:tcW w:w="2800" w:type="dxa"/>
          </w:tcPr>
          <w:p>
            <w:pPr>
              <w:pStyle w:val="TableParagraph"/>
              <w:spacing w:before="0"/>
              <w:rPr>
                <w:rFonts w:ascii="Times New Roman"/>
                <w:sz w:val="20"/>
              </w:rPr>
            </w:pPr>
          </w:p>
        </w:tc>
      </w:tr>
      <w:tr>
        <w:trPr>
          <w:trHeight w:val="570" w:hRule="atLeast"/>
        </w:trPr>
        <w:tc>
          <w:tcPr>
            <w:tcW w:w="2552" w:type="dxa"/>
          </w:tcPr>
          <w:p>
            <w:pPr>
              <w:pStyle w:val="TableParagraph"/>
              <w:spacing w:before="1"/>
              <w:ind w:left="328"/>
              <w:rPr>
                <w:sz w:val="22"/>
              </w:rPr>
            </w:pPr>
            <w:r>
              <w:rPr>
                <w:spacing w:val="-4"/>
                <w:sz w:val="22"/>
              </w:rPr>
              <w:t>放熱板</w:t>
            </w:r>
          </w:p>
        </w:tc>
        <w:tc>
          <w:tcPr>
            <w:tcW w:w="3157" w:type="dxa"/>
          </w:tcPr>
          <w:p>
            <w:pPr>
              <w:pStyle w:val="TableParagraph"/>
              <w:spacing w:before="0"/>
              <w:rPr>
                <w:rFonts w:ascii="Times New Roman"/>
                <w:sz w:val="20"/>
              </w:rPr>
            </w:pPr>
          </w:p>
        </w:tc>
        <w:tc>
          <w:tcPr>
            <w:tcW w:w="2800" w:type="dxa"/>
          </w:tcPr>
          <w:p>
            <w:pPr>
              <w:pStyle w:val="TableParagraph"/>
              <w:spacing w:before="0"/>
              <w:rPr>
                <w:rFonts w:ascii="Times New Roman"/>
                <w:sz w:val="20"/>
              </w:rPr>
            </w:pPr>
          </w:p>
        </w:tc>
      </w:tr>
      <w:tr>
        <w:trPr>
          <w:trHeight w:val="570" w:hRule="atLeast"/>
        </w:trPr>
        <w:tc>
          <w:tcPr>
            <w:tcW w:w="2552" w:type="dxa"/>
          </w:tcPr>
          <w:p>
            <w:pPr>
              <w:pStyle w:val="TableParagraph"/>
              <w:spacing w:before="1"/>
              <w:ind w:left="328"/>
              <w:rPr>
                <w:sz w:val="22"/>
              </w:rPr>
            </w:pPr>
            <w:r>
              <w:rPr>
                <w:spacing w:val="-4"/>
                <w:sz w:val="22"/>
              </w:rPr>
              <w:t>マザーボード</w:t>
            </w:r>
          </w:p>
        </w:tc>
        <w:tc>
          <w:tcPr>
            <w:tcW w:w="3157" w:type="dxa"/>
          </w:tcPr>
          <w:p>
            <w:pPr>
              <w:pStyle w:val="TableParagraph"/>
              <w:spacing w:before="0"/>
              <w:rPr>
                <w:rFonts w:ascii="Times New Roman"/>
                <w:sz w:val="20"/>
              </w:rPr>
            </w:pPr>
          </w:p>
        </w:tc>
        <w:tc>
          <w:tcPr>
            <w:tcW w:w="2800" w:type="dxa"/>
          </w:tcPr>
          <w:p>
            <w:pPr>
              <w:pStyle w:val="TableParagraph"/>
              <w:spacing w:before="0"/>
              <w:rPr>
                <w:rFonts w:ascii="Times New Roman"/>
                <w:sz w:val="20"/>
              </w:rPr>
            </w:pPr>
          </w:p>
        </w:tc>
      </w:tr>
      <w:tr>
        <w:trPr>
          <w:trHeight w:val="571" w:hRule="atLeast"/>
        </w:trPr>
        <w:tc>
          <w:tcPr>
            <w:tcW w:w="2552" w:type="dxa"/>
          </w:tcPr>
          <w:p>
            <w:pPr>
              <w:pStyle w:val="TableParagraph"/>
              <w:spacing w:line="285" w:lineRule="exact" w:before="0"/>
              <w:ind w:left="328"/>
              <w:rPr>
                <w:sz w:val="22"/>
              </w:rPr>
            </w:pPr>
            <w:r>
              <w:rPr>
                <w:spacing w:val="-4"/>
                <w:sz w:val="22"/>
              </w:rPr>
              <w:t>キャッシュ</w:t>
            </w:r>
          </w:p>
        </w:tc>
        <w:tc>
          <w:tcPr>
            <w:tcW w:w="3157" w:type="dxa"/>
          </w:tcPr>
          <w:p>
            <w:pPr>
              <w:pStyle w:val="TableParagraph"/>
              <w:spacing w:before="0"/>
              <w:rPr>
                <w:rFonts w:ascii="Times New Roman"/>
                <w:sz w:val="20"/>
              </w:rPr>
            </w:pPr>
          </w:p>
        </w:tc>
        <w:tc>
          <w:tcPr>
            <w:tcW w:w="2800" w:type="dxa"/>
          </w:tcPr>
          <w:p>
            <w:pPr>
              <w:pStyle w:val="TableParagraph"/>
              <w:spacing w:before="0"/>
              <w:rPr>
                <w:rFonts w:ascii="Times New Roman"/>
                <w:sz w:val="20"/>
              </w:rPr>
            </w:pPr>
          </w:p>
        </w:tc>
      </w:tr>
      <w:tr>
        <w:trPr>
          <w:trHeight w:val="570" w:hRule="atLeast"/>
        </w:trPr>
        <w:tc>
          <w:tcPr>
            <w:tcW w:w="2552" w:type="dxa"/>
          </w:tcPr>
          <w:p>
            <w:pPr>
              <w:pStyle w:val="TableParagraph"/>
              <w:spacing w:line="285" w:lineRule="exact" w:before="0"/>
              <w:ind w:left="328"/>
              <w:rPr>
                <w:sz w:val="22"/>
              </w:rPr>
            </w:pPr>
            <w:r>
              <w:rPr>
                <w:spacing w:val="-5"/>
                <w:sz w:val="22"/>
              </w:rPr>
              <w:t>バス</w:t>
            </w:r>
          </w:p>
        </w:tc>
        <w:tc>
          <w:tcPr>
            <w:tcW w:w="3157" w:type="dxa"/>
          </w:tcPr>
          <w:p>
            <w:pPr>
              <w:pStyle w:val="TableParagraph"/>
              <w:spacing w:before="0"/>
              <w:rPr>
                <w:rFonts w:ascii="Times New Roman"/>
                <w:sz w:val="20"/>
              </w:rPr>
            </w:pPr>
          </w:p>
        </w:tc>
        <w:tc>
          <w:tcPr>
            <w:tcW w:w="2800" w:type="dxa"/>
          </w:tcPr>
          <w:p>
            <w:pPr>
              <w:pStyle w:val="TableParagraph"/>
              <w:spacing w:before="0"/>
              <w:rPr>
                <w:rFonts w:ascii="Times New Roman"/>
                <w:sz w:val="20"/>
              </w:rPr>
            </w:pPr>
          </w:p>
        </w:tc>
      </w:tr>
      <w:tr>
        <w:trPr>
          <w:trHeight w:val="570" w:hRule="atLeast"/>
        </w:trPr>
        <w:tc>
          <w:tcPr>
            <w:tcW w:w="2552" w:type="dxa"/>
          </w:tcPr>
          <w:p>
            <w:pPr>
              <w:pStyle w:val="TableParagraph"/>
              <w:spacing w:line="285" w:lineRule="exact" w:before="0"/>
              <w:ind w:left="328"/>
              <w:rPr>
                <w:sz w:val="22"/>
              </w:rPr>
            </w:pPr>
            <w:r>
              <w:rPr>
                <w:spacing w:val="-4"/>
                <w:sz w:val="22"/>
              </w:rPr>
              <w:t>チップセット</w:t>
            </w:r>
          </w:p>
        </w:tc>
        <w:tc>
          <w:tcPr>
            <w:tcW w:w="3157" w:type="dxa"/>
          </w:tcPr>
          <w:p>
            <w:pPr>
              <w:pStyle w:val="TableParagraph"/>
              <w:spacing w:before="0"/>
              <w:rPr>
                <w:rFonts w:ascii="Times New Roman"/>
                <w:sz w:val="20"/>
              </w:rPr>
            </w:pPr>
          </w:p>
        </w:tc>
        <w:tc>
          <w:tcPr>
            <w:tcW w:w="2800" w:type="dxa"/>
          </w:tcPr>
          <w:p>
            <w:pPr>
              <w:pStyle w:val="TableParagraph"/>
              <w:spacing w:before="0"/>
              <w:rPr>
                <w:rFonts w:ascii="Times New Roman"/>
                <w:sz w:val="20"/>
              </w:rPr>
            </w:pPr>
          </w:p>
        </w:tc>
      </w:tr>
      <w:tr>
        <w:trPr>
          <w:trHeight w:val="1141" w:hRule="atLeast"/>
        </w:trPr>
        <w:tc>
          <w:tcPr>
            <w:tcW w:w="2552" w:type="dxa"/>
          </w:tcPr>
          <w:p>
            <w:pPr>
              <w:pStyle w:val="TableParagraph"/>
              <w:spacing w:line="285" w:lineRule="exact" w:before="0"/>
              <w:ind w:left="328"/>
              <w:rPr>
                <w:sz w:val="22"/>
              </w:rPr>
            </w:pPr>
            <w:r>
              <w:rPr>
                <w:spacing w:val="34"/>
                <w:sz w:val="22"/>
              </w:rPr>
              <w:t>外部インターフェー</w:t>
            </w:r>
          </w:p>
          <w:p>
            <w:pPr>
              <w:pStyle w:val="TableParagraph"/>
              <w:spacing w:before="1"/>
              <w:rPr>
                <w:rFonts w:ascii="MS PGothic"/>
                <w:sz w:val="22"/>
              </w:rPr>
            </w:pPr>
          </w:p>
          <w:p>
            <w:pPr>
              <w:pStyle w:val="TableParagraph"/>
              <w:spacing w:before="0"/>
              <w:ind w:left="107"/>
              <w:rPr>
                <w:sz w:val="22"/>
              </w:rPr>
            </w:pPr>
            <w:r>
              <w:rPr>
                <w:spacing w:val="-10"/>
                <w:sz w:val="22"/>
              </w:rPr>
              <w:t>ス</w:t>
            </w:r>
          </w:p>
        </w:tc>
        <w:tc>
          <w:tcPr>
            <w:tcW w:w="3157" w:type="dxa"/>
          </w:tcPr>
          <w:p>
            <w:pPr>
              <w:pStyle w:val="TableParagraph"/>
              <w:spacing w:before="0"/>
              <w:rPr>
                <w:rFonts w:ascii="Times New Roman"/>
                <w:sz w:val="20"/>
              </w:rPr>
            </w:pPr>
          </w:p>
        </w:tc>
        <w:tc>
          <w:tcPr>
            <w:tcW w:w="2800" w:type="dxa"/>
          </w:tcPr>
          <w:p>
            <w:pPr>
              <w:pStyle w:val="TableParagraph"/>
              <w:spacing w:before="0"/>
              <w:rPr>
                <w:rFonts w:ascii="Times New Roman"/>
                <w:sz w:val="20"/>
              </w:rPr>
            </w:pPr>
          </w:p>
        </w:tc>
      </w:tr>
    </w:tbl>
    <w:p>
      <w:pPr>
        <w:pStyle w:val="TableParagraph"/>
        <w:spacing w:after="0"/>
        <w:rPr>
          <w:rFonts w:ascii="Times New Roman"/>
          <w:sz w:val="20"/>
        </w:rPr>
        <w:sectPr>
          <w:pgSz w:w="11910" w:h="16840"/>
          <w:pgMar w:header="685" w:footer="0" w:top="1660" w:bottom="280" w:left="1559" w:right="1133"/>
        </w:sectPr>
      </w:pPr>
    </w:p>
    <w:p>
      <w:pPr>
        <w:pStyle w:val="BodyText"/>
        <w:rPr>
          <w:rFonts w:ascii="MS PGothic"/>
        </w:rPr>
      </w:pPr>
    </w:p>
    <w:p>
      <w:pPr>
        <w:pStyle w:val="BodyText"/>
        <w:rPr>
          <w:rFonts w:ascii="MS PGothic"/>
        </w:rPr>
      </w:pPr>
    </w:p>
    <w:p>
      <w:pPr>
        <w:pStyle w:val="BodyText"/>
        <w:spacing w:before="168"/>
        <w:rPr>
          <w:rFonts w:ascii="MS PGothic"/>
        </w:rPr>
      </w:pPr>
    </w:p>
    <w:p>
      <w:pPr>
        <w:pStyle w:val="BodyText"/>
        <w:spacing w:line="477" w:lineRule="exact"/>
        <w:ind w:left="143"/>
        <w:rPr>
          <w:rFonts w:ascii="MS PGothic" w:eastAsia="MS PGothic"/>
        </w:rPr>
      </w:pPr>
      <w:r>
        <w:rPr>
          <w:rFonts w:ascii="MS PGothic" w:eastAsia="MS PGothic"/>
          <w:spacing w:val="-7"/>
        </w:rPr>
        <w:t>問題 </w:t>
      </w:r>
      <w:r>
        <w:rPr>
          <w:rFonts w:ascii="Century" w:eastAsia="Century"/>
        </w:rPr>
        <w:t>II</w:t>
      </w:r>
      <w:r>
        <w:rPr>
          <w:rFonts w:ascii="Century" w:eastAsia="Century"/>
          <w:spacing w:val="59"/>
        </w:rPr>
        <w:t> </w:t>
      </w:r>
      <w:r>
        <w:rPr>
          <w:rFonts w:ascii="MS PGothic" w:eastAsia="MS PGothic"/>
          <w:spacing w:val="-1"/>
        </w:rPr>
        <w:t>下記の文をベトナム語に翻訳しなさい．</w:t>
      </w:r>
    </w:p>
    <w:p>
      <w:pPr>
        <w:pStyle w:val="BodyText"/>
        <w:spacing w:line="163" w:lineRule="auto" w:before="95"/>
        <w:ind w:left="143" w:right="106" w:firstLine="211"/>
      </w:pPr>
      <w:r>
        <w:rPr>
          <w:spacing w:val="20"/>
        </w:rPr>
        <w:t>マザーボード上での </w:t>
      </w:r>
      <w:r>
        <w:rPr>
          <w:rFonts w:ascii="Century" w:eastAsia="Century"/>
        </w:rPr>
        <w:t>CPU</w:t>
      </w:r>
      <w:r>
        <w:rPr>
          <w:spacing w:val="9"/>
        </w:rPr>
        <w:t>， メモリ間などの電気の通り道のことをバスと言います． バスを流</w:t>
      </w:r>
      <w:r>
        <w:rPr/>
        <w:t>れるデータや外部機器とのデータを制御する </w:t>
      </w:r>
      <w:r>
        <w:rPr>
          <w:rFonts w:ascii="Century" w:eastAsia="Century"/>
        </w:rPr>
        <w:t>IC </w:t>
      </w:r>
      <w:r>
        <w:rPr/>
        <w:t>の組をチップセットと言います．</w:t>
      </w:r>
    </w:p>
    <w:p>
      <w:pPr>
        <w:pStyle w:val="BodyText"/>
        <w:spacing w:before="59"/>
      </w:pPr>
    </w:p>
    <w:p>
      <w:pPr>
        <w:spacing w:before="1"/>
        <w:ind w:left="354" w:right="0" w:firstLine="0"/>
        <w:jc w:val="left"/>
        <w:rPr>
          <w:rFonts w:ascii="Century"/>
          <w:sz w:val="21"/>
        </w:rPr>
      </w:pPr>
      <w:r>
        <w:rPr>
          <w:rFonts w:ascii="Century"/>
          <w:spacing w:val="-2"/>
          <w:sz w:val="21"/>
        </w:rPr>
        <w:t>----------------------------------------------------------------------------------------------------------------------</w:t>
      </w:r>
      <w:r>
        <w:rPr>
          <w:rFonts w:ascii="Century"/>
          <w:spacing w:val="-10"/>
          <w:sz w:val="21"/>
        </w:rPr>
        <w:t>-</w:t>
      </w:r>
    </w:p>
    <w:p>
      <w:pPr>
        <w:spacing w:before="143"/>
        <w:ind w:left="354" w:right="0" w:firstLine="0"/>
        <w:jc w:val="left"/>
        <w:rPr>
          <w:rFonts w:ascii="Century"/>
          <w:sz w:val="21"/>
        </w:rPr>
      </w:pPr>
      <w:r>
        <w:rPr>
          <w:rFonts w:ascii="Century"/>
          <w:spacing w:val="-2"/>
          <w:sz w:val="21"/>
        </w:rPr>
        <w:t>----------------------------------------------------------------------------------------------------------------------</w:t>
      </w:r>
      <w:r>
        <w:rPr>
          <w:rFonts w:ascii="Century"/>
          <w:spacing w:val="-10"/>
          <w:sz w:val="21"/>
        </w:rPr>
        <w:t>-</w:t>
      </w:r>
    </w:p>
    <w:p>
      <w:pPr>
        <w:spacing w:before="143"/>
        <w:ind w:left="354" w:right="0" w:firstLine="0"/>
        <w:jc w:val="left"/>
        <w:rPr>
          <w:rFonts w:ascii="Century"/>
          <w:sz w:val="21"/>
        </w:rPr>
      </w:pPr>
      <w:r>
        <w:rPr>
          <w:rFonts w:ascii="Century"/>
          <w:spacing w:val="-2"/>
          <w:sz w:val="21"/>
        </w:rPr>
        <w:t>----------------------------------------------------------------------------------------------------------------------</w:t>
      </w:r>
      <w:r>
        <w:rPr>
          <w:rFonts w:ascii="Century"/>
          <w:spacing w:val="-10"/>
          <w:sz w:val="21"/>
        </w:rPr>
        <w:t>-</w:t>
      </w:r>
    </w:p>
    <w:p>
      <w:pPr>
        <w:pStyle w:val="BodyText"/>
        <w:spacing w:before="264"/>
        <w:rPr>
          <w:rFonts w:ascii="Century"/>
        </w:rPr>
      </w:pPr>
    </w:p>
    <w:p>
      <w:pPr>
        <w:pStyle w:val="BodyText"/>
        <w:spacing w:before="1"/>
        <w:ind w:left="143"/>
        <w:rPr>
          <w:rFonts w:ascii="MS PGothic" w:eastAsia="MS PGothic"/>
        </w:rPr>
      </w:pPr>
      <w:r>
        <w:rPr>
          <w:rFonts w:ascii="MS PGothic" w:eastAsia="MS PGothic"/>
          <w:spacing w:val="-7"/>
        </w:rPr>
        <w:t>問題 </w:t>
      </w:r>
      <w:r>
        <w:rPr>
          <w:rFonts w:ascii="Century" w:eastAsia="Century"/>
        </w:rPr>
        <w:t>III</w:t>
      </w:r>
      <w:r>
        <w:rPr>
          <w:rFonts w:ascii="Century" w:eastAsia="Century"/>
          <w:spacing w:val="61"/>
        </w:rPr>
        <w:t> </w:t>
      </w:r>
      <w:r>
        <w:rPr>
          <w:rFonts w:ascii="MS PGothic" w:eastAsia="MS PGothic"/>
          <w:spacing w:val="-1"/>
        </w:rPr>
        <w:t>下記の文を日本語に翻訳しなさい．</w:t>
      </w:r>
    </w:p>
    <w:p>
      <w:pPr>
        <w:pStyle w:val="Heading4"/>
        <w:spacing w:line="312" w:lineRule="auto" w:before="129"/>
        <w:ind w:left="145" w:right="664" w:firstLine="307"/>
        <w:jc w:val="both"/>
      </w:pPr>
      <w:r>
        <w:rPr/>
        <w:t>Máy</w:t>
      </w:r>
      <w:r>
        <w:rPr>
          <w:spacing w:val="-2"/>
        </w:rPr>
        <w:t> </w:t>
      </w:r>
      <w:r>
        <w:rPr/>
        <w:t>tính</w:t>
      </w:r>
      <w:r>
        <w:rPr>
          <w:spacing w:val="-2"/>
        </w:rPr>
        <w:t> </w:t>
      </w:r>
      <w:r>
        <w:rPr/>
        <w:t>cấu tạo</w:t>
      </w:r>
      <w:r>
        <w:rPr>
          <w:spacing w:val="-2"/>
        </w:rPr>
        <w:t> </w:t>
      </w:r>
      <w:r>
        <w:rPr/>
        <w:t>từ</w:t>
      </w:r>
      <w:r>
        <w:rPr>
          <w:spacing w:val="-1"/>
        </w:rPr>
        <w:t> </w:t>
      </w:r>
      <w:r>
        <w:rPr/>
        <w:t>5</w:t>
      </w:r>
      <w:r>
        <w:rPr>
          <w:spacing w:val="-2"/>
        </w:rPr>
        <w:t> </w:t>
      </w:r>
      <w:r>
        <w:rPr/>
        <w:t>bộ phận</w:t>
      </w:r>
      <w:r>
        <w:rPr>
          <w:spacing w:val="-2"/>
        </w:rPr>
        <w:t> </w:t>
      </w:r>
      <w:r>
        <w:rPr/>
        <w:t>đó</w:t>
      </w:r>
      <w:r>
        <w:rPr>
          <w:spacing w:val="-2"/>
        </w:rPr>
        <w:t> </w:t>
      </w:r>
      <w:r>
        <w:rPr/>
        <w:t>là</w:t>
      </w:r>
      <w:r>
        <w:rPr>
          <w:spacing w:val="-1"/>
        </w:rPr>
        <w:t> </w:t>
      </w:r>
      <w:r>
        <w:rPr/>
        <w:t>thiết</w:t>
      </w:r>
      <w:r>
        <w:rPr>
          <w:spacing w:val="-2"/>
        </w:rPr>
        <w:t> </w:t>
      </w:r>
      <w:r>
        <w:rPr/>
        <w:t>bị</w:t>
      </w:r>
      <w:r>
        <w:rPr>
          <w:spacing w:val="-2"/>
        </w:rPr>
        <w:t> </w:t>
      </w:r>
      <w:r>
        <w:rPr/>
        <w:t>tính</w:t>
      </w:r>
      <w:r>
        <w:rPr>
          <w:spacing w:val="-2"/>
        </w:rPr>
        <w:t> </w:t>
      </w:r>
      <w:r>
        <w:rPr/>
        <w:t>toán,</w:t>
      </w:r>
      <w:r>
        <w:rPr>
          <w:spacing w:val="-2"/>
        </w:rPr>
        <w:t> </w:t>
      </w:r>
      <w:r>
        <w:rPr/>
        <w:t>thiết</w:t>
      </w:r>
      <w:r>
        <w:rPr>
          <w:spacing w:val="-2"/>
        </w:rPr>
        <w:t> </w:t>
      </w:r>
      <w:r>
        <w:rPr/>
        <w:t>bị</w:t>
      </w:r>
      <w:r>
        <w:rPr>
          <w:spacing w:val="-2"/>
        </w:rPr>
        <w:t> </w:t>
      </w:r>
      <w:r>
        <w:rPr/>
        <w:t>điều khiển,</w:t>
      </w:r>
      <w:r>
        <w:rPr>
          <w:spacing w:val="-2"/>
        </w:rPr>
        <w:t> </w:t>
      </w:r>
      <w:r>
        <w:rPr/>
        <w:t>thiết</w:t>
      </w:r>
      <w:r>
        <w:rPr>
          <w:spacing w:val="-2"/>
        </w:rPr>
        <w:t> </w:t>
      </w:r>
      <w:r>
        <w:rPr/>
        <w:t>bị</w:t>
      </w:r>
      <w:r>
        <w:rPr>
          <w:spacing w:val="-2"/>
        </w:rPr>
        <w:t> </w:t>
      </w:r>
      <w:r>
        <w:rPr/>
        <w:t>ghi nhớ, thiết bị vào và thiết bị ra. Thiết bị tính toán là thiết bị đầu não của máy tính, thực hiện việc xử lý tính toán. Thiết bị điều khiển đọc dữ liệu từ thiết bị ghi nhớ, làm theo chỉ dẫn của thiết bị tính toán, ghi kết quả tính toán vào thiết bị ghi nhớ, gửi tín hiệu điều khiển. Thiết bị ghi nhớ là bộ phận ghi nhớ nhiều dữ liệu khác nhau. Thiết bị vào tiếp nhận việc nhập dữ liệu từ người sử dụng, thiết bị ra trình kết quả cho người sử </w:t>
      </w:r>
      <w:r>
        <w:rPr>
          <w:spacing w:val="-4"/>
        </w:rPr>
        <w:t>dụng</w:t>
      </w:r>
    </w:p>
    <w:p>
      <w:pPr>
        <w:spacing w:before="258"/>
        <w:ind w:left="179" w:right="0" w:firstLine="0"/>
        <w:jc w:val="left"/>
        <w:rPr>
          <w:rFonts w:ascii="Century"/>
          <w:sz w:val="21"/>
        </w:rPr>
      </w:pPr>
      <w:r>
        <w:rPr>
          <w:rFonts w:ascii="Century"/>
          <w:spacing w:val="-2"/>
          <w:sz w:val="21"/>
        </w:rPr>
        <w:t>----------------------------------------------------------------------------------------------------------------------</w:t>
      </w:r>
      <w:r>
        <w:rPr>
          <w:rFonts w:ascii="Century"/>
          <w:spacing w:val="-10"/>
          <w:sz w:val="21"/>
        </w:rPr>
        <w:t>-</w:t>
      </w:r>
    </w:p>
    <w:p>
      <w:pPr>
        <w:spacing w:before="143"/>
        <w:ind w:left="179" w:right="0" w:firstLine="0"/>
        <w:jc w:val="left"/>
        <w:rPr>
          <w:rFonts w:ascii="Century"/>
          <w:sz w:val="21"/>
        </w:rPr>
      </w:pPr>
      <w:r>
        <w:rPr>
          <w:rFonts w:ascii="Century"/>
          <w:spacing w:val="-2"/>
          <w:sz w:val="21"/>
        </w:rPr>
        <w:t>----------------------------------------------------------------------------------------------------------------------</w:t>
      </w:r>
      <w:r>
        <w:rPr>
          <w:rFonts w:ascii="Century"/>
          <w:spacing w:val="-10"/>
          <w:sz w:val="21"/>
        </w:rPr>
        <w:t>-</w:t>
      </w:r>
    </w:p>
    <w:p>
      <w:pPr>
        <w:spacing w:before="143"/>
        <w:ind w:left="179" w:right="0" w:firstLine="0"/>
        <w:jc w:val="left"/>
        <w:rPr>
          <w:rFonts w:ascii="Century"/>
          <w:sz w:val="21"/>
        </w:rPr>
      </w:pPr>
      <w:r>
        <w:rPr>
          <w:rFonts w:ascii="Century"/>
          <w:spacing w:val="-2"/>
          <w:sz w:val="21"/>
        </w:rPr>
        <w:t>----------------------------------------------------------------------------------------------------------------------</w:t>
      </w:r>
      <w:r>
        <w:rPr>
          <w:rFonts w:ascii="Century"/>
          <w:spacing w:val="-10"/>
          <w:sz w:val="21"/>
        </w:rPr>
        <w:t>-</w:t>
      </w:r>
    </w:p>
    <w:p>
      <w:pPr>
        <w:spacing w:before="143"/>
        <w:ind w:left="179" w:right="0" w:firstLine="0"/>
        <w:jc w:val="left"/>
        <w:rPr>
          <w:rFonts w:ascii="Century"/>
          <w:sz w:val="21"/>
        </w:rPr>
      </w:pPr>
      <w:r>
        <w:rPr>
          <w:rFonts w:ascii="Century"/>
          <w:spacing w:val="-2"/>
          <w:sz w:val="21"/>
        </w:rPr>
        <w:t>----------------------------------------------------------------------------------------------------------------------</w:t>
      </w:r>
      <w:r>
        <w:rPr>
          <w:rFonts w:ascii="Century"/>
          <w:spacing w:val="-10"/>
          <w:sz w:val="21"/>
        </w:rPr>
        <w:t>-</w:t>
      </w:r>
    </w:p>
    <w:p>
      <w:pPr>
        <w:spacing w:before="143"/>
        <w:ind w:left="179" w:right="0" w:firstLine="0"/>
        <w:jc w:val="left"/>
        <w:rPr>
          <w:rFonts w:ascii="Century"/>
          <w:sz w:val="21"/>
        </w:rPr>
      </w:pPr>
      <w:r>
        <w:rPr>
          <w:rFonts w:ascii="Century"/>
          <w:spacing w:val="-2"/>
          <w:sz w:val="21"/>
        </w:rPr>
        <w:t>----------------------------------------------------------------------------------------------------------------------</w:t>
      </w:r>
      <w:r>
        <w:rPr>
          <w:rFonts w:ascii="Century"/>
          <w:spacing w:val="-10"/>
          <w:sz w:val="21"/>
        </w:rPr>
        <w:t>-</w:t>
      </w:r>
    </w:p>
    <w:p>
      <w:pPr>
        <w:spacing w:before="143"/>
        <w:ind w:left="179" w:right="0" w:firstLine="0"/>
        <w:jc w:val="left"/>
        <w:rPr>
          <w:rFonts w:ascii="Century"/>
          <w:sz w:val="21"/>
        </w:rPr>
      </w:pPr>
      <w:r>
        <w:rPr>
          <w:rFonts w:ascii="Century"/>
          <w:spacing w:val="-2"/>
          <w:sz w:val="21"/>
        </w:rPr>
        <w:t>----------------------------------------------------------------------------------------------------------------------</w:t>
      </w:r>
      <w:r>
        <w:rPr>
          <w:rFonts w:ascii="Century"/>
          <w:spacing w:val="-10"/>
          <w:sz w:val="21"/>
        </w:rPr>
        <w:t>-</w:t>
      </w:r>
    </w:p>
    <w:p>
      <w:pPr>
        <w:spacing w:after="0"/>
        <w:jc w:val="left"/>
        <w:rPr>
          <w:rFonts w:ascii="Century"/>
          <w:sz w:val="21"/>
        </w:rPr>
        <w:sectPr>
          <w:pgSz w:w="11910" w:h="16840"/>
          <w:pgMar w:header="685" w:footer="0" w:top="1660" w:bottom="280" w:left="1559" w:right="1133"/>
        </w:sectPr>
      </w:pPr>
    </w:p>
    <w:p>
      <w:pPr>
        <w:spacing w:before="323"/>
        <w:ind w:left="143" w:right="0" w:firstLine="0"/>
        <w:jc w:val="left"/>
        <w:rPr>
          <w:rFonts w:ascii="Century" w:eastAsia="Century"/>
          <w:sz w:val="32"/>
        </w:rPr>
      </w:pPr>
      <w:r>
        <w:rPr>
          <w:rFonts w:ascii="MS PGothic" w:eastAsia="MS PGothic"/>
          <w:spacing w:val="-6"/>
          <w:sz w:val="32"/>
        </w:rPr>
        <w:t>ミニテスト </w:t>
      </w:r>
      <w:r>
        <w:rPr>
          <w:rFonts w:ascii="Century" w:eastAsia="Century"/>
          <w:spacing w:val="-10"/>
          <w:sz w:val="32"/>
        </w:rPr>
        <w:t>2</w:t>
      </w:r>
    </w:p>
    <w:p>
      <w:pPr>
        <w:pStyle w:val="BodyText"/>
        <w:spacing w:before="56"/>
        <w:ind w:left="143"/>
        <w:rPr>
          <w:rFonts w:ascii="MS PGothic" w:eastAsia="MS PGothic"/>
        </w:rPr>
      </w:pPr>
      <w:r>
        <w:rPr>
          <w:rFonts w:ascii="MS PGothic" w:eastAsia="MS PGothic"/>
          <w:spacing w:val="-7"/>
        </w:rPr>
        <w:t>問題 </w:t>
      </w:r>
      <w:r>
        <w:rPr>
          <w:rFonts w:ascii="Century" w:eastAsia="Century"/>
        </w:rPr>
        <w:t>I</w:t>
      </w:r>
      <w:r>
        <w:rPr>
          <w:rFonts w:ascii="Century" w:eastAsia="Century"/>
          <w:spacing w:val="48"/>
        </w:rPr>
        <w:t> </w:t>
      </w:r>
      <w:r>
        <w:rPr>
          <w:rFonts w:ascii="MS PGothic" w:eastAsia="MS PGothic"/>
          <w:spacing w:val="-1"/>
        </w:rPr>
        <w:t>下記の言葉の読み方とベトナム語の意味を書きなさい．</w:t>
      </w:r>
    </w:p>
    <w:p>
      <w:pPr>
        <w:pStyle w:val="BodyText"/>
        <w:rPr>
          <w:rFonts w:ascii="MS PGothic"/>
          <w:sz w:val="10"/>
        </w:rPr>
      </w:pPr>
    </w:p>
    <w:tbl>
      <w:tblPr>
        <w:tblW w:w="0" w:type="auto"/>
        <w:jc w:val="left"/>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10"/>
        <w:gridCol w:w="3120"/>
        <w:gridCol w:w="2977"/>
      </w:tblGrid>
      <w:tr>
        <w:trPr>
          <w:trHeight w:val="599" w:hRule="atLeast"/>
        </w:trPr>
        <w:tc>
          <w:tcPr>
            <w:tcW w:w="2410" w:type="dxa"/>
          </w:tcPr>
          <w:p>
            <w:pPr>
              <w:pStyle w:val="TableParagraph"/>
              <w:spacing w:before="162"/>
              <w:ind w:left="220"/>
              <w:jc w:val="center"/>
              <w:rPr>
                <w:sz w:val="21"/>
              </w:rPr>
            </w:pPr>
            <w:r>
              <w:rPr>
                <w:spacing w:val="-5"/>
                <w:sz w:val="21"/>
              </w:rPr>
              <w:t>言葉</w:t>
            </w:r>
          </w:p>
        </w:tc>
        <w:tc>
          <w:tcPr>
            <w:tcW w:w="3120" w:type="dxa"/>
          </w:tcPr>
          <w:p>
            <w:pPr>
              <w:pStyle w:val="TableParagraph"/>
              <w:spacing w:before="162"/>
              <w:ind w:left="827"/>
              <w:rPr>
                <w:sz w:val="21"/>
              </w:rPr>
            </w:pPr>
            <w:r>
              <w:rPr>
                <w:spacing w:val="-2"/>
                <w:sz w:val="21"/>
              </w:rPr>
              <w:t>読み方（又は英語</w:t>
            </w:r>
            <w:r>
              <w:rPr>
                <w:spacing w:val="-10"/>
                <w:sz w:val="21"/>
              </w:rPr>
              <w:t>）</w:t>
            </w:r>
          </w:p>
        </w:tc>
        <w:tc>
          <w:tcPr>
            <w:tcW w:w="2977" w:type="dxa"/>
          </w:tcPr>
          <w:p>
            <w:pPr>
              <w:pStyle w:val="TableParagraph"/>
              <w:spacing w:before="162"/>
              <w:ind w:left="1126"/>
              <w:rPr>
                <w:sz w:val="21"/>
              </w:rPr>
            </w:pPr>
            <w:r>
              <w:rPr>
                <w:spacing w:val="-4"/>
                <w:sz w:val="21"/>
              </w:rPr>
              <w:t>ベトナム語</w:t>
            </w:r>
          </w:p>
        </w:tc>
      </w:tr>
      <w:tr>
        <w:trPr>
          <w:trHeight w:val="599" w:hRule="atLeast"/>
        </w:trPr>
        <w:tc>
          <w:tcPr>
            <w:tcW w:w="2410" w:type="dxa"/>
          </w:tcPr>
          <w:p>
            <w:pPr>
              <w:pStyle w:val="TableParagraph"/>
              <w:spacing w:before="162"/>
              <w:ind w:left="318"/>
              <w:rPr>
                <w:sz w:val="21"/>
              </w:rPr>
            </w:pPr>
            <w:r>
              <w:rPr>
                <w:spacing w:val="-4"/>
                <w:sz w:val="21"/>
              </w:rPr>
              <w:t>割り当てる</w:t>
            </w:r>
          </w:p>
        </w:tc>
        <w:tc>
          <w:tcPr>
            <w:tcW w:w="3120" w:type="dxa"/>
          </w:tcPr>
          <w:p>
            <w:pPr>
              <w:pStyle w:val="TableParagraph"/>
              <w:spacing w:before="0"/>
              <w:rPr>
                <w:rFonts w:ascii="Times New Roman"/>
                <w:sz w:val="20"/>
              </w:rPr>
            </w:pPr>
          </w:p>
        </w:tc>
        <w:tc>
          <w:tcPr>
            <w:tcW w:w="2977" w:type="dxa"/>
          </w:tcPr>
          <w:p>
            <w:pPr>
              <w:pStyle w:val="TableParagraph"/>
              <w:spacing w:before="0"/>
              <w:rPr>
                <w:rFonts w:ascii="Times New Roman"/>
                <w:sz w:val="20"/>
              </w:rPr>
            </w:pPr>
          </w:p>
        </w:tc>
      </w:tr>
      <w:tr>
        <w:trPr>
          <w:trHeight w:val="600" w:hRule="atLeast"/>
        </w:trPr>
        <w:tc>
          <w:tcPr>
            <w:tcW w:w="2410" w:type="dxa"/>
          </w:tcPr>
          <w:p>
            <w:pPr>
              <w:pStyle w:val="TableParagraph"/>
              <w:spacing w:before="162"/>
              <w:ind w:left="318"/>
              <w:rPr>
                <w:sz w:val="21"/>
              </w:rPr>
            </w:pPr>
            <w:r>
              <w:rPr>
                <w:spacing w:val="-5"/>
                <w:sz w:val="21"/>
              </w:rPr>
              <w:t>円板</w:t>
            </w:r>
          </w:p>
        </w:tc>
        <w:tc>
          <w:tcPr>
            <w:tcW w:w="3120" w:type="dxa"/>
          </w:tcPr>
          <w:p>
            <w:pPr>
              <w:pStyle w:val="TableParagraph"/>
              <w:spacing w:before="0"/>
              <w:rPr>
                <w:rFonts w:ascii="Times New Roman"/>
                <w:sz w:val="20"/>
              </w:rPr>
            </w:pPr>
          </w:p>
        </w:tc>
        <w:tc>
          <w:tcPr>
            <w:tcW w:w="2977" w:type="dxa"/>
          </w:tcPr>
          <w:p>
            <w:pPr>
              <w:pStyle w:val="TableParagraph"/>
              <w:spacing w:before="0"/>
              <w:rPr>
                <w:rFonts w:ascii="Times New Roman"/>
                <w:sz w:val="20"/>
              </w:rPr>
            </w:pPr>
          </w:p>
        </w:tc>
      </w:tr>
      <w:tr>
        <w:trPr>
          <w:trHeight w:val="599" w:hRule="atLeast"/>
        </w:trPr>
        <w:tc>
          <w:tcPr>
            <w:tcW w:w="2410" w:type="dxa"/>
          </w:tcPr>
          <w:p>
            <w:pPr>
              <w:pStyle w:val="TableParagraph"/>
              <w:spacing w:before="162"/>
              <w:ind w:left="318"/>
              <w:rPr>
                <w:sz w:val="21"/>
              </w:rPr>
            </w:pPr>
            <w:r>
              <w:rPr>
                <w:spacing w:val="-4"/>
                <w:sz w:val="21"/>
              </w:rPr>
              <w:t>消去する</w:t>
            </w:r>
          </w:p>
        </w:tc>
        <w:tc>
          <w:tcPr>
            <w:tcW w:w="3120" w:type="dxa"/>
          </w:tcPr>
          <w:p>
            <w:pPr>
              <w:pStyle w:val="TableParagraph"/>
              <w:spacing w:before="0"/>
              <w:rPr>
                <w:rFonts w:ascii="Times New Roman"/>
                <w:sz w:val="20"/>
              </w:rPr>
            </w:pPr>
          </w:p>
        </w:tc>
        <w:tc>
          <w:tcPr>
            <w:tcW w:w="2977" w:type="dxa"/>
          </w:tcPr>
          <w:p>
            <w:pPr>
              <w:pStyle w:val="TableParagraph"/>
              <w:spacing w:before="0"/>
              <w:rPr>
                <w:rFonts w:ascii="Times New Roman"/>
                <w:sz w:val="20"/>
              </w:rPr>
            </w:pPr>
          </w:p>
        </w:tc>
      </w:tr>
      <w:tr>
        <w:trPr>
          <w:trHeight w:val="599" w:hRule="atLeast"/>
        </w:trPr>
        <w:tc>
          <w:tcPr>
            <w:tcW w:w="2410" w:type="dxa"/>
          </w:tcPr>
          <w:p>
            <w:pPr>
              <w:pStyle w:val="TableParagraph"/>
              <w:spacing w:before="162"/>
              <w:ind w:left="318"/>
              <w:rPr>
                <w:sz w:val="21"/>
              </w:rPr>
            </w:pPr>
            <w:r>
              <w:rPr>
                <w:spacing w:val="-4"/>
                <w:sz w:val="21"/>
              </w:rPr>
              <w:t>蓄える</w:t>
            </w:r>
          </w:p>
        </w:tc>
        <w:tc>
          <w:tcPr>
            <w:tcW w:w="3120" w:type="dxa"/>
          </w:tcPr>
          <w:p>
            <w:pPr>
              <w:pStyle w:val="TableParagraph"/>
              <w:spacing w:before="0"/>
              <w:rPr>
                <w:rFonts w:ascii="Times New Roman"/>
                <w:sz w:val="20"/>
              </w:rPr>
            </w:pPr>
          </w:p>
        </w:tc>
        <w:tc>
          <w:tcPr>
            <w:tcW w:w="2977" w:type="dxa"/>
          </w:tcPr>
          <w:p>
            <w:pPr>
              <w:pStyle w:val="TableParagraph"/>
              <w:spacing w:before="0"/>
              <w:rPr>
                <w:rFonts w:ascii="Times New Roman"/>
                <w:sz w:val="20"/>
              </w:rPr>
            </w:pPr>
          </w:p>
        </w:tc>
      </w:tr>
      <w:tr>
        <w:trPr>
          <w:trHeight w:val="602" w:hRule="atLeast"/>
        </w:trPr>
        <w:tc>
          <w:tcPr>
            <w:tcW w:w="2410" w:type="dxa"/>
          </w:tcPr>
          <w:p>
            <w:pPr>
              <w:pStyle w:val="TableParagraph"/>
              <w:spacing w:before="165"/>
              <w:ind w:left="318"/>
              <w:rPr>
                <w:sz w:val="21"/>
              </w:rPr>
            </w:pPr>
            <w:r>
              <w:rPr>
                <w:spacing w:val="-4"/>
                <w:sz w:val="21"/>
              </w:rPr>
              <w:t>等分割</w:t>
            </w:r>
          </w:p>
        </w:tc>
        <w:tc>
          <w:tcPr>
            <w:tcW w:w="3120" w:type="dxa"/>
          </w:tcPr>
          <w:p>
            <w:pPr>
              <w:pStyle w:val="TableParagraph"/>
              <w:spacing w:before="0"/>
              <w:rPr>
                <w:rFonts w:ascii="Times New Roman"/>
                <w:sz w:val="20"/>
              </w:rPr>
            </w:pPr>
          </w:p>
        </w:tc>
        <w:tc>
          <w:tcPr>
            <w:tcW w:w="2977" w:type="dxa"/>
          </w:tcPr>
          <w:p>
            <w:pPr>
              <w:pStyle w:val="TableParagraph"/>
              <w:spacing w:before="0"/>
              <w:rPr>
                <w:rFonts w:ascii="Times New Roman"/>
                <w:sz w:val="20"/>
              </w:rPr>
            </w:pPr>
          </w:p>
        </w:tc>
      </w:tr>
      <w:tr>
        <w:trPr>
          <w:trHeight w:val="599" w:hRule="atLeast"/>
        </w:trPr>
        <w:tc>
          <w:tcPr>
            <w:tcW w:w="2410" w:type="dxa"/>
          </w:tcPr>
          <w:p>
            <w:pPr>
              <w:pStyle w:val="TableParagraph"/>
              <w:spacing w:before="162"/>
              <w:ind w:left="318"/>
              <w:rPr>
                <w:sz w:val="21"/>
              </w:rPr>
            </w:pPr>
            <w:r>
              <w:rPr>
                <w:spacing w:val="-3"/>
                <w:sz w:val="21"/>
              </w:rPr>
              <w:t>マイクロプロセッサ</w:t>
            </w:r>
          </w:p>
        </w:tc>
        <w:tc>
          <w:tcPr>
            <w:tcW w:w="3120" w:type="dxa"/>
          </w:tcPr>
          <w:p>
            <w:pPr>
              <w:pStyle w:val="TableParagraph"/>
              <w:spacing w:before="0"/>
              <w:rPr>
                <w:rFonts w:ascii="Times New Roman"/>
                <w:sz w:val="20"/>
              </w:rPr>
            </w:pPr>
          </w:p>
        </w:tc>
        <w:tc>
          <w:tcPr>
            <w:tcW w:w="2977" w:type="dxa"/>
          </w:tcPr>
          <w:p>
            <w:pPr>
              <w:pStyle w:val="TableParagraph"/>
              <w:spacing w:before="0"/>
              <w:rPr>
                <w:rFonts w:ascii="Times New Roman"/>
                <w:sz w:val="20"/>
              </w:rPr>
            </w:pPr>
          </w:p>
        </w:tc>
      </w:tr>
      <w:tr>
        <w:trPr>
          <w:trHeight w:val="599" w:hRule="atLeast"/>
        </w:trPr>
        <w:tc>
          <w:tcPr>
            <w:tcW w:w="2410" w:type="dxa"/>
          </w:tcPr>
          <w:p>
            <w:pPr>
              <w:pStyle w:val="TableParagraph"/>
              <w:spacing w:before="162"/>
              <w:ind w:left="318"/>
              <w:rPr>
                <w:sz w:val="21"/>
              </w:rPr>
            </w:pPr>
            <w:r>
              <w:rPr>
                <w:spacing w:val="-3"/>
                <w:sz w:val="21"/>
              </w:rPr>
              <w:t>ベンチマークテスト</w:t>
            </w:r>
          </w:p>
        </w:tc>
        <w:tc>
          <w:tcPr>
            <w:tcW w:w="3120" w:type="dxa"/>
          </w:tcPr>
          <w:p>
            <w:pPr>
              <w:pStyle w:val="TableParagraph"/>
              <w:spacing w:before="0"/>
              <w:rPr>
                <w:rFonts w:ascii="Times New Roman"/>
                <w:sz w:val="20"/>
              </w:rPr>
            </w:pPr>
          </w:p>
        </w:tc>
        <w:tc>
          <w:tcPr>
            <w:tcW w:w="2977" w:type="dxa"/>
          </w:tcPr>
          <w:p>
            <w:pPr>
              <w:pStyle w:val="TableParagraph"/>
              <w:spacing w:before="0"/>
              <w:rPr>
                <w:rFonts w:ascii="Times New Roman"/>
                <w:sz w:val="20"/>
              </w:rPr>
            </w:pPr>
          </w:p>
        </w:tc>
      </w:tr>
      <w:tr>
        <w:trPr>
          <w:trHeight w:val="600" w:hRule="atLeast"/>
        </w:trPr>
        <w:tc>
          <w:tcPr>
            <w:tcW w:w="2410" w:type="dxa"/>
          </w:tcPr>
          <w:p>
            <w:pPr>
              <w:pStyle w:val="TableParagraph"/>
              <w:spacing w:before="163"/>
              <w:ind w:left="318"/>
              <w:rPr>
                <w:sz w:val="21"/>
              </w:rPr>
            </w:pPr>
            <w:r>
              <w:rPr>
                <w:spacing w:val="-4"/>
                <w:sz w:val="21"/>
              </w:rPr>
              <w:t>トラック</w:t>
            </w:r>
          </w:p>
        </w:tc>
        <w:tc>
          <w:tcPr>
            <w:tcW w:w="3120" w:type="dxa"/>
          </w:tcPr>
          <w:p>
            <w:pPr>
              <w:pStyle w:val="TableParagraph"/>
              <w:spacing w:before="0"/>
              <w:rPr>
                <w:rFonts w:ascii="Times New Roman"/>
                <w:sz w:val="20"/>
              </w:rPr>
            </w:pPr>
          </w:p>
        </w:tc>
        <w:tc>
          <w:tcPr>
            <w:tcW w:w="2977" w:type="dxa"/>
          </w:tcPr>
          <w:p>
            <w:pPr>
              <w:pStyle w:val="TableParagraph"/>
              <w:spacing w:before="0"/>
              <w:rPr>
                <w:rFonts w:ascii="Times New Roman"/>
                <w:sz w:val="20"/>
              </w:rPr>
            </w:pPr>
          </w:p>
        </w:tc>
      </w:tr>
      <w:tr>
        <w:trPr>
          <w:trHeight w:val="599" w:hRule="atLeast"/>
        </w:trPr>
        <w:tc>
          <w:tcPr>
            <w:tcW w:w="2410" w:type="dxa"/>
          </w:tcPr>
          <w:p>
            <w:pPr>
              <w:pStyle w:val="TableParagraph"/>
              <w:spacing w:before="162"/>
              <w:ind w:left="318"/>
              <w:rPr>
                <w:sz w:val="21"/>
              </w:rPr>
            </w:pPr>
            <w:r>
              <w:rPr>
                <w:spacing w:val="-5"/>
                <w:sz w:val="21"/>
              </w:rPr>
              <w:t>セクタ</w:t>
            </w:r>
          </w:p>
        </w:tc>
        <w:tc>
          <w:tcPr>
            <w:tcW w:w="3120" w:type="dxa"/>
          </w:tcPr>
          <w:p>
            <w:pPr>
              <w:pStyle w:val="TableParagraph"/>
              <w:spacing w:before="0"/>
              <w:rPr>
                <w:rFonts w:ascii="Times New Roman"/>
                <w:sz w:val="20"/>
              </w:rPr>
            </w:pPr>
          </w:p>
        </w:tc>
        <w:tc>
          <w:tcPr>
            <w:tcW w:w="2977" w:type="dxa"/>
          </w:tcPr>
          <w:p>
            <w:pPr>
              <w:pStyle w:val="TableParagraph"/>
              <w:spacing w:before="0"/>
              <w:rPr>
                <w:rFonts w:ascii="Times New Roman"/>
                <w:sz w:val="20"/>
              </w:rPr>
            </w:pPr>
          </w:p>
        </w:tc>
      </w:tr>
      <w:tr>
        <w:trPr>
          <w:trHeight w:val="961" w:hRule="atLeast"/>
        </w:trPr>
        <w:tc>
          <w:tcPr>
            <w:tcW w:w="2410" w:type="dxa"/>
          </w:tcPr>
          <w:p>
            <w:pPr>
              <w:pStyle w:val="TableParagraph"/>
              <w:spacing w:line="316" w:lineRule="auto" w:before="162"/>
              <w:ind w:left="107" w:right="95" w:firstLine="105"/>
              <w:rPr>
                <w:sz w:val="21"/>
              </w:rPr>
            </w:pPr>
            <w:r>
              <w:rPr>
                <w:spacing w:val="-12"/>
                <w:sz w:val="21"/>
              </w:rPr>
              <w:t>デ フ ラ グ メ ン テ ー シ</w:t>
            </w:r>
            <w:r>
              <w:rPr>
                <w:spacing w:val="-6"/>
                <w:sz w:val="21"/>
              </w:rPr>
              <w:t>ョン</w:t>
            </w:r>
          </w:p>
        </w:tc>
        <w:tc>
          <w:tcPr>
            <w:tcW w:w="3120" w:type="dxa"/>
          </w:tcPr>
          <w:p>
            <w:pPr>
              <w:pStyle w:val="TableParagraph"/>
              <w:spacing w:before="0"/>
              <w:rPr>
                <w:rFonts w:ascii="Times New Roman"/>
                <w:sz w:val="20"/>
              </w:rPr>
            </w:pPr>
          </w:p>
        </w:tc>
        <w:tc>
          <w:tcPr>
            <w:tcW w:w="2977" w:type="dxa"/>
          </w:tcPr>
          <w:p>
            <w:pPr>
              <w:pStyle w:val="TableParagraph"/>
              <w:spacing w:before="0"/>
              <w:rPr>
                <w:rFonts w:ascii="Times New Roman"/>
                <w:sz w:val="20"/>
              </w:rPr>
            </w:pPr>
          </w:p>
        </w:tc>
      </w:tr>
    </w:tbl>
    <w:p>
      <w:pPr>
        <w:pStyle w:val="BodyText"/>
        <w:rPr>
          <w:rFonts w:ascii="MS PGothic"/>
        </w:rPr>
      </w:pPr>
    </w:p>
    <w:p>
      <w:pPr>
        <w:pStyle w:val="BodyText"/>
        <w:spacing w:before="71"/>
        <w:rPr>
          <w:rFonts w:ascii="MS PGothic"/>
        </w:rPr>
      </w:pPr>
    </w:p>
    <w:p>
      <w:pPr>
        <w:pStyle w:val="BodyText"/>
        <w:ind w:left="143"/>
        <w:rPr>
          <w:rFonts w:ascii="MS PGothic" w:eastAsia="MS PGothic"/>
        </w:rPr>
      </w:pPr>
      <w:r>
        <w:rPr>
          <w:rFonts w:ascii="MS PGothic" w:eastAsia="MS PGothic"/>
          <w:spacing w:val="-7"/>
        </w:rPr>
        <w:t>問題 </w:t>
      </w:r>
      <w:r>
        <w:rPr>
          <w:rFonts w:ascii="Century" w:eastAsia="Century"/>
        </w:rPr>
        <w:t>II</w:t>
      </w:r>
      <w:r>
        <w:rPr>
          <w:rFonts w:ascii="Century" w:eastAsia="Century"/>
          <w:spacing w:val="59"/>
        </w:rPr>
        <w:t> </w:t>
      </w:r>
      <w:r>
        <w:rPr>
          <w:rFonts w:ascii="MS PGothic" w:eastAsia="MS PGothic"/>
          <w:spacing w:val="-1"/>
        </w:rPr>
        <w:t>下記の文をベトナム語に翻訳しなさい．</w:t>
      </w:r>
    </w:p>
    <w:p>
      <w:pPr>
        <w:pStyle w:val="BodyText"/>
        <w:spacing w:line="175" w:lineRule="auto" w:before="188"/>
        <w:ind w:left="143" w:right="622" w:firstLine="211"/>
      </w:pPr>
      <w:r>
        <w:rPr>
          <w:spacing w:val="16"/>
        </w:rPr>
        <w:t>クロック周波数が高くなればなるほど高速に計算することができます． ただし， これは</w:t>
      </w:r>
      <w:r>
        <w:rPr/>
        <w:t>同一</w:t>
      </w:r>
      <w:r>
        <w:rPr>
          <w:spacing w:val="66"/>
          <w:w w:val="150"/>
        </w:rPr>
        <w:t> </w:t>
      </w:r>
      <w:r>
        <w:rPr>
          <w:rFonts w:ascii="Century" w:eastAsia="Century"/>
        </w:rPr>
        <w:t>CPU</w:t>
      </w:r>
      <w:r>
        <w:rPr>
          <w:rFonts w:ascii="Century" w:eastAsia="Century"/>
          <w:spacing w:val="79"/>
          <w:w w:val="150"/>
        </w:rPr>
        <w:t> </w:t>
      </w:r>
      <w:r>
        <w:rPr/>
        <w:t>で比較した場合だけで，命令セットの異なる</w:t>
      </w:r>
      <w:r>
        <w:rPr>
          <w:spacing w:val="78"/>
          <w:w w:val="150"/>
        </w:rPr>
        <w:t> </w:t>
      </w:r>
      <w:r>
        <w:rPr>
          <w:rFonts w:ascii="Century" w:eastAsia="Century"/>
        </w:rPr>
        <w:t>CPU</w:t>
      </w:r>
      <w:r>
        <w:rPr>
          <w:rFonts w:ascii="Century" w:eastAsia="Century"/>
          <w:spacing w:val="77"/>
          <w:w w:val="150"/>
        </w:rPr>
        <w:t> </w:t>
      </w:r>
      <w:r>
        <w:rPr>
          <w:spacing w:val="-1"/>
        </w:rPr>
        <w:t>の場合には，処理内容によっ</w:t>
      </w:r>
    </w:p>
    <w:p>
      <w:pPr>
        <w:pStyle w:val="BodyText"/>
        <w:spacing w:line="312" w:lineRule="auto" w:before="74"/>
        <w:ind w:left="143" w:right="626"/>
      </w:pPr>
      <w:r>
        <w:rPr>
          <w:spacing w:val="8"/>
        </w:rPr>
        <w:t>て得意， 不得意があるので， クロック周波数だけで計算が高速かどうかを知ることはでき</w:t>
      </w:r>
      <w:r>
        <w:rPr>
          <w:spacing w:val="-4"/>
        </w:rPr>
        <w:t>ません．</w:t>
      </w:r>
    </w:p>
    <w:p>
      <w:pPr>
        <w:spacing w:before="251"/>
        <w:ind w:left="354" w:right="0" w:firstLine="0"/>
        <w:jc w:val="left"/>
        <w:rPr>
          <w:rFonts w:ascii="Century"/>
          <w:sz w:val="21"/>
        </w:rPr>
      </w:pPr>
      <w:r>
        <w:rPr>
          <w:rFonts w:ascii="Century"/>
          <w:spacing w:val="-2"/>
          <w:sz w:val="21"/>
        </w:rPr>
        <w:t>----------------------------------------------------------------------------------------------------------------------</w:t>
      </w:r>
      <w:r>
        <w:rPr>
          <w:rFonts w:ascii="Century"/>
          <w:spacing w:val="-10"/>
          <w:sz w:val="21"/>
        </w:rPr>
        <w:t>-</w:t>
      </w:r>
    </w:p>
    <w:p>
      <w:pPr>
        <w:spacing w:before="143"/>
        <w:ind w:left="354" w:right="0" w:firstLine="0"/>
        <w:jc w:val="left"/>
        <w:rPr>
          <w:rFonts w:ascii="Century"/>
          <w:sz w:val="21"/>
        </w:rPr>
      </w:pPr>
      <w:r>
        <w:rPr>
          <w:rFonts w:ascii="Century"/>
          <w:spacing w:val="-2"/>
          <w:sz w:val="21"/>
        </w:rPr>
        <w:t>----------------------------------------------------------------------------------------------------------------------</w:t>
      </w:r>
      <w:r>
        <w:rPr>
          <w:rFonts w:ascii="Century"/>
          <w:spacing w:val="-10"/>
          <w:sz w:val="21"/>
        </w:rPr>
        <w:t>-</w:t>
      </w:r>
    </w:p>
    <w:p>
      <w:pPr>
        <w:spacing w:after="0"/>
        <w:jc w:val="left"/>
        <w:rPr>
          <w:rFonts w:ascii="Century"/>
          <w:sz w:val="21"/>
        </w:rPr>
        <w:sectPr>
          <w:pgSz w:w="11910" w:h="16840"/>
          <w:pgMar w:header="685" w:footer="0" w:top="1660" w:bottom="280" w:left="1559" w:right="1133"/>
        </w:sectPr>
      </w:pPr>
    </w:p>
    <w:p>
      <w:pPr>
        <w:spacing w:before="420"/>
        <w:ind w:left="354" w:right="0" w:firstLine="0"/>
        <w:jc w:val="left"/>
        <w:rPr>
          <w:rFonts w:ascii="Century"/>
          <w:sz w:val="21"/>
        </w:rPr>
      </w:pPr>
      <w:r>
        <w:rPr>
          <w:rFonts w:ascii="Century"/>
          <w:spacing w:val="-2"/>
          <w:sz w:val="21"/>
        </w:rPr>
        <w:t>----------------------------------------------------------------------------------------------------------------------</w:t>
      </w:r>
      <w:r>
        <w:rPr>
          <w:rFonts w:ascii="Century"/>
          <w:spacing w:val="-10"/>
          <w:sz w:val="21"/>
        </w:rPr>
        <w:t>-</w:t>
      </w:r>
    </w:p>
    <w:p>
      <w:pPr>
        <w:pStyle w:val="BodyText"/>
        <w:spacing w:before="264"/>
        <w:rPr>
          <w:rFonts w:ascii="Century"/>
        </w:rPr>
      </w:pPr>
    </w:p>
    <w:p>
      <w:pPr>
        <w:pStyle w:val="BodyText"/>
        <w:spacing w:before="1"/>
        <w:ind w:left="143"/>
        <w:rPr>
          <w:rFonts w:ascii="MS PGothic" w:eastAsia="MS PGothic"/>
        </w:rPr>
      </w:pPr>
      <w:r>
        <w:rPr>
          <w:rFonts w:ascii="MS PGothic" w:eastAsia="MS PGothic"/>
          <w:spacing w:val="-7"/>
        </w:rPr>
        <w:t>問題 </w:t>
      </w:r>
      <w:r>
        <w:rPr>
          <w:rFonts w:ascii="Century" w:eastAsia="Century"/>
        </w:rPr>
        <w:t>III</w:t>
      </w:r>
      <w:r>
        <w:rPr>
          <w:rFonts w:ascii="Century" w:eastAsia="Century"/>
          <w:spacing w:val="61"/>
        </w:rPr>
        <w:t> </w:t>
      </w:r>
      <w:r>
        <w:rPr>
          <w:rFonts w:ascii="MS PGothic" w:eastAsia="MS PGothic"/>
          <w:spacing w:val="-1"/>
        </w:rPr>
        <w:t>下記の文を日本語に翻訳しなさい．</w:t>
      </w:r>
    </w:p>
    <w:p>
      <w:pPr>
        <w:pStyle w:val="Heading4"/>
        <w:spacing w:line="312" w:lineRule="auto" w:before="129"/>
        <w:ind w:right="668" w:firstLine="139"/>
        <w:jc w:val="both"/>
      </w:pPr>
      <w:r>
        <w:rPr/>
        <w:t>Bên trong đĩa cứng có vài đĩa kim loại được phủ một lớp vật liệu từ tính, chúng thường xuyên quay vòng với tốc độ vài nghìn vòng trong một phút. Ở đầu cần di chuyển vuông góc với vòng tròn đĩa có gắn đầu đọc.</w:t>
      </w:r>
    </w:p>
    <w:p>
      <w:pPr>
        <w:spacing w:before="256"/>
        <w:ind w:left="8" w:right="0" w:firstLine="0"/>
        <w:jc w:val="left"/>
        <w:rPr>
          <w:rFonts w:ascii="Century"/>
          <w:sz w:val="21"/>
        </w:rPr>
      </w:pPr>
      <w:r>
        <w:rPr>
          <w:rFonts w:ascii="Century"/>
          <w:spacing w:val="-2"/>
          <w:sz w:val="21"/>
        </w:rPr>
        <w:t>----------------------------------------------------------------------------------------------------------------------</w:t>
      </w:r>
      <w:r>
        <w:rPr>
          <w:rFonts w:ascii="Century"/>
          <w:spacing w:val="-10"/>
          <w:sz w:val="21"/>
        </w:rPr>
        <w:t>-</w:t>
      </w:r>
    </w:p>
    <w:p>
      <w:pPr>
        <w:spacing w:before="143"/>
        <w:ind w:left="8" w:right="0" w:firstLine="0"/>
        <w:jc w:val="left"/>
        <w:rPr>
          <w:rFonts w:ascii="Century"/>
          <w:sz w:val="21"/>
        </w:rPr>
      </w:pPr>
      <w:r>
        <w:rPr>
          <w:rFonts w:ascii="Century"/>
          <w:spacing w:val="-2"/>
          <w:sz w:val="21"/>
        </w:rPr>
        <w:t>----------------------------------------------------------------------------------------------------------------------</w:t>
      </w:r>
      <w:r>
        <w:rPr>
          <w:rFonts w:ascii="Century"/>
          <w:spacing w:val="-10"/>
          <w:sz w:val="21"/>
        </w:rPr>
        <w:t>-</w:t>
      </w:r>
    </w:p>
    <w:p>
      <w:pPr>
        <w:spacing w:before="142"/>
        <w:ind w:left="8" w:right="0" w:firstLine="0"/>
        <w:jc w:val="left"/>
        <w:rPr>
          <w:rFonts w:ascii="Century"/>
          <w:sz w:val="21"/>
        </w:rPr>
      </w:pPr>
      <w:r>
        <w:rPr>
          <w:rFonts w:ascii="Century"/>
          <w:spacing w:val="-2"/>
          <w:sz w:val="21"/>
        </w:rPr>
        <w:t>----------------------------------------------------------------------------------------------------------------------</w:t>
      </w:r>
      <w:r>
        <w:rPr>
          <w:rFonts w:ascii="Century"/>
          <w:spacing w:val="-10"/>
          <w:sz w:val="21"/>
        </w:rPr>
        <w:t>-</w:t>
      </w:r>
    </w:p>
    <w:p>
      <w:pPr>
        <w:spacing w:after="0"/>
        <w:jc w:val="left"/>
        <w:rPr>
          <w:rFonts w:ascii="Century"/>
          <w:sz w:val="21"/>
        </w:rPr>
        <w:sectPr>
          <w:pgSz w:w="11910" w:h="16840"/>
          <w:pgMar w:header="685" w:footer="0" w:top="1660" w:bottom="280" w:left="1559" w:right="1133"/>
        </w:sectPr>
      </w:pPr>
    </w:p>
    <w:p>
      <w:pPr>
        <w:pStyle w:val="Heading1"/>
        <w:numPr>
          <w:ilvl w:val="0"/>
          <w:numId w:val="6"/>
        </w:numPr>
        <w:tabs>
          <w:tab w:pos="653" w:val="left" w:leader="none"/>
        </w:tabs>
        <w:spacing w:line="240" w:lineRule="auto" w:before="591" w:after="0"/>
        <w:ind w:left="653" w:right="0" w:hanging="510"/>
        <w:jc w:val="left"/>
        <w:rPr>
          <w:rFonts w:ascii="MS Gothic" w:hAnsi="MS Gothic" w:eastAsia="MS Gothic"/>
        </w:rPr>
      </w:pPr>
      <w:bookmarkStart w:name="_TOC_250055" w:id="61"/>
      <w:r>
        <w:rPr>
          <w:rFonts w:ascii="MS Gothic" w:hAnsi="MS Gothic" w:eastAsia="MS Gothic"/>
        </w:rPr>
        <w:t>CPU</w:t>
      </w:r>
      <w:r>
        <w:rPr>
          <w:rFonts w:ascii="MS Gothic" w:hAnsi="MS Gothic" w:eastAsia="MS Gothic"/>
          <w:spacing w:val="-18"/>
        </w:rPr>
        <w:t> の動作原理</w:t>
      </w:r>
      <w:r>
        <w:rPr/>
        <w:t>(Nguyên</w:t>
      </w:r>
      <w:r>
        <w:rPr>
          <w:spacing w:val="-4"/>
        </w:rPr>
        <w:t> </w:t>
      </w:r>
      <w:r>
        <w:rPr/>
        <w:t>lý</w:t>
      </w:r>
      <w:r>
        <w:rPr>
          <w:spacing w:val="-2"/>
        </w:rPr>
        <w:t> </w:t>
      </w:r>
      <w:r>
        <w:rPr/>
        <w:t>hoạt</w:t>
      </w:r>
      <w:r>
        <w:rPr>
          <w:spacing w:val="-5"/>
        </w:rPr>
        <w:t> </w:t>
      </w:r>
      <w:r>
        <w:rPr/>
        <w:t>động</w:t>
      </w:r>
      <w:r>
        <w:rPr>
          <w:spacing w:val="-2"/>
        </w:rPr>
        <w:t> </w:t>
      </w:r>
      <w:r>
        <w:rPr/>
        <w:t>của</w:t>
      </w:r>
      <w:bookmarkEnd w:id="61"/>
      <w:r>
        <w:rPr>
          <w:spacing w:val="-4"/>
        </w:rPr>
        <w:t> CPU)</w:t>
      </w:r>
    </w:p>
    <w:p>
      <w:pPr>
        <w:pStyle w:val="BodyText"/>
        <w:spacing w:line="316" w:lineRule="auto" w:before="266"/>
        <w:ind w:left="143" w:right="671" w:firstLine="211"/>
        <w:jc w:val="both"/>
      </w:pPr>
      <w:r>
        <w:rPr>
          <w:spacing w:val="14"/>
        </w:rPr>
        <w:t>デジタルコンピュータは， パソコンでもスーパーコンピュータでもその動作原理は同じ</w:t>
      </w:r>
      <w:r>
        <w:rPr>
          <w:spacing w:val="7"/>
        </w:rPr>
        <w:t>で， 非常に単純なものです． この動作原理を理解することによってコンピュータの利用で</w:t>
      </w:r>
      <w:r>
        <w:rPr>
          <w:spacing w:val="11"/>
        </w:rPr>
        <w:t>注意すべきことが分かります． この章では， デジタルコンピュータの開発の歴史を知ると</w:t>
      </w:r>
      <w:r>
        <w:rPr>
          <w:spacing w:val="-2"/>
        </w:rPr>
        <w:t>共に，基礎的な動作原理について学習します．</w:t>
      </w:r>
    </w:p>
    <w:p>
      <w:pPr>
        <w:pStyle w:val="BodyText"/>
      </w:pPr>
    </w:p>
    <w:p>
      <w:pPr>
        <w:pStyle w:val="BodyText"/>
        <w:spacing w:before="159"/>
      </w:pPr>
    </w:p>
    <w:p>
      <w:pPr>
        <w:spacing w:before="0"/>
        <w:ind w:left="143" w:right="0" w:firstLine="0"/>
        <w:jc w:val="left"/>
        <w:rPr>
          <w:rFonts w:ascii="MS PGothic" w:eastAsia="MS PGothic"/>
          <w:sz w:val="32"/>
        </w:rPr>
      </w:pPr>
      <w:r>
        <w:rPr>
          <w:rFonts w:ascii="MS PGothic" w:eastAsia="MS PGothic"/>
          <w:spacing w:val="-6"/>
          <w:sz w:val="32"/>
        </w:rPr>
        <w:t>新しい言葉</w:t>
      </w:r>
    </w:p>
    <w:p>
      <w:pPr>
        <w:pStyle w:val="BodyText"/>
        <w:spacing w:before="15"/>
        <w:rPr>
          <w:rFonts w:ascii="MS PGothic"/>
          <w:sz w:val="20"/>
        </w:rPr>
      </w:pPr>
    </w:p>
    <w:tbl>
      <w:tblPr>
        <w:tblW w:w="0" w:type="auto"/>
        <w:jc w:val="left"/>
        <w:tblInd w:w="148" w:type="dxa"/>
        <w:tblBorders>
          <w:top w:val="single" w:sz="4" w:space="0" w:color="EDEBE0"/>
          <w:left w:val="single" w:sz="4" w:space="0" w:color="EDEBE0"/>
          <w:bottom w:val="single" w:sz="4" w:space="0" w:color="EDEBE0"/>
          <w:right w:val="single" w:sz="4" w:space="0" w:color="EDEBE0"/>
          <w:insideH w:val="single" w:sz="4" w:space="0" w:color="EDEBE0"/>
          <w:insideV w:val="single" w:sz="4" w:space="0" w:color="EDEBE0"/>
        </w:tblBorders>
        <w:tblLayout w:type="fixed"/>
        <w:tblCellMar>
          <w:top w:w="0" w:type="dxa"/>
          <w:left w:w="0" w:type="dxa"/>
          <w:bottom w:w="0" w:type="dxa"/>
          <w:right w:w="0" w:type="dxa"/>
        </w:tblCellMar>
        <w:tblLook w:val="01E0"/>
      </w:tblPr>
      <w:tblGrid>
        <w:gridCol w:w="566"/>
        <w:gridCol w:w="2268"/>
        <w:gridCol w:w="2553"/>
        <w:gridCol w:w="3118"/>
      </w:tblGrid>
      <w:tr>
        <w:trPr>
          <w:trHeight w:val="359" w:hRule="atLeast"/>
        </w:trPr>
        <w:tc>
          <w:tcPr>
            <w:tcW w:w="566" w:type="dxa"/>
          </w:tcPr>
          <w:p>
            <w:pPr>
              <w:pStyle w:val="TableParagraph"/>
              <w:spacing w:line="266" w:lineRule="exact"/>
              <w:ind w:left="2" w:right="103"/>
              <w:jc w:val="center"/>
              <w:rPr>
                <w:sz w:val="21"/>
              </w:rPr>
            </w:pPr>
            <w:r>
              <w:rPr>
                <w:spacing w:val="-5"/>
                <w:sz w:val="21"/>
              </w:rPr>
              <w:t>1.</w:t>
            </w:r>
          </w:p>
        </w:tc>
        <w:tc>
          <w:tcPr>
            <w:tcW w:w="2268" w:type="dxa"/>
          </w:tcPr>
          <w:p>
            <w:pPr>
              <w:pStyle w:val="TableParagraph"/>
              <w:spacing w:line="266" w:lineRule="exact"/>
              <w:ind w:left="141"/>
              <w:rPr>
                <w:sz w:val="21"/>
              </w:rPr>
            </w:pPr>
            <w:r>
              <w:rPr>
                <w:sz w:val="21"/>
              </w:rPr>
              <w:t>AND</w:t>
            </w:r>
            <w:r>
              <w:rPr>
                <w:spacing w:val="-9"/>
                <w:sz w:val="21"/>
              </w:rPr>
              <w:t> 回路</w:t>
            </w:r>
          </w:p>
        </w:tc>
        <w:tc>
          <w:tcPr>
            <w:tcW w:w="2553" w:type="dxa"/>
          </w:tcPr>
          <w:p>
            <w:pPr>
              <w:pStyle w:val="TableParagraph"/>
              <w:spacing w:line="266" w:lineRule="exact"/>
              <w:ind w:left="142"/>
              <w:rPr>
                <w:sz w:val="21"/>
              </w:rPr>
            </w:pPr>
            <w:r>
              <w:rPr>
                <w:spacing w:val="-2"/>
                <w:sz w:val="21"/>
              </w:rPr>
              <w:t>AND</w:t>
            </w:r>
            <w:r>
              <w:rPr>
                <w:spacing w:val="-7"/>
                <w:sz w:val="21"/>
              </w:rPr>
              <w:t> かいろ</w:t>
            </w:r>
          </w:p>
        </w:tc>
        <w:tc>
          <w:tcPr>
            <w:tcW w:w="3118" w:type="dxa"/>
          </w:tcPr>
          <w:p>
            <w:pPr>
              <w:pStyle w:val="TableParagraph"/>
              <w:spacing w:before="63"/>
              <w:ind w:left="107"/>
              <w:rPr>
                <w:rFonts w:ascii="Times New Roman" w:hAnsi="Times New Roman"/>
                <w:sz w:val="24"/>
              </w:rPr>
            </w:pPr>
            <w:r>
              <w:rPr>
                <w:rFonts w:ascii="Times New Roman" w:hAnsi="Times New Roman"/>
                <w:spacing w:val="-2"/>
                <w:sz w:val="24"/>
              </w:rPr>
              <w:t>mạch</w:t>
            </w:r>
            <w:r>
              <w:rPr>
                <w:rFonts w:ascii="Times New Roman" w:hAnsi="Times New Roman"/>
                <w:spacing w:val="-11"/>
                <w:sz w:val="24"/>
              </w:rPr>
              <w:t> </w:t>
            </w:r>
            <w:r>
              <w:rPr>
                <w:rFonts w:ascii="Times New Roman" w:hAnsi="Times New Roman"/>
                <w:spacing w:val="-5"/>
                <w:sz w:val="24"/>
              </w:rPr>
              <w:t>AND</w:t>
            </w:r>
          </w:p>
        </w:tc>
      </w:tr>
      <w:tr>
        <w:trPr>
          <w:trHeight w:val="359" w:hRule="atLeast"/>
        </w:trPr>
        <w:tc>
          <w:tcPr>
            <w:tcW w:w="566" w:type="dxa"/>
          </w:tcPr>
          <w:p>
            <w:pPr>
              <w:pStyle w:val="TableParagraph"/>
              <w:spacing w:line="266" w:lineRule="exact"/>
              <w:ind w:left="2" w:right="103"/>
              <w:jc w:val="center"/>
              <w:rPr>
                <w:sz w:val="21"/>
              </w:rPr>
            </w:pPr>
            <w:r>
              <w:rPr>
                <w:spacing w:val="-5"/>
                <w:sz w:val="21"/>
              </w:rPr>
              <w:t>2.</w:t>
            </w:r>
          </w:p>
        </w:tc>
        <w:tc>
          <w:tcPr>
            <w:tcW w:w="2268" w:type="dxa"/>
          </w:tcPr>
          <w:p>
            <w:pPr>
              <w:pStyle w:val="TableParagraph"/>
              <w:spacing w:line="266" w:lineRule="exact"/>
              <w:ind w:left="141"/>
              <w:rPr>
                <w:sz w:val="21"/>
              </w:rPr>
            </w:pPr>
            <w:r>
              <w:rPr>
                <w:spacing w:val="-2"/>
                <w:sz w:val="21"/>
              </w:rPr>
              <w:t>NOT</w:t>
            </w:r>
            <w:r>
              <w:rPr>
                <w:spacing w:val="-7"/>
                <w:sz w:val="21"/>
              </w:rPr>
              <w:t> 回路</w:t>
            </w:r>
          </w:p>
        </w:tc>
        <w:tc>
          <w:tcPr>
            <w:tcW w:w="2553" w:type="dxa"/>
          </w:tcPr>
          <w:p>
            <w:pPr>
              <w:pStyle w:val="TableParagraph"/>
              <w:spacing w:line="266" w:lineRule="exact"/>
              <w:ind w:left="142"/>
              <w:rPr>
                <w:sz w:val="21"/>
              </w:rPr>
            </w:pPr>
            <w:r>
              <w:rPr>
                <w:spacing w:val="-2"/>
                <w:sz w:val="21"/>
              </w:rPr>
              <w:t>NOT</w:t>
            </w:r>
            <w:r>
              <w:rPr>
                <w:spacing w:val="-7"/>
                <w:sz w:val="21"/>
              </w:rPr>
              <w:t> かいろ</w:t>
            </w:r>
          </w:p>
        </w:tc>
        <w:tc>
          <w:tcPr>
            <w:tcW w:w="3118" w:type="dxa"/>
          </w:tcPr>
          <w:p>
            <w:pPr>
              <w:pStyle w:val="TableParagraph"/>
              <w:spacing w:before="63"/>
              <w:ind w:left="107"/>
              <w:rPr>
                <w:rFonts w:ascii="Times New Roman" w:hAnsi="Times New Roman"/>
                <w:sz w:val="24"/>
              </w:rPr>
            </w:pPr>
            <w:r>
              <w:rPr>
                <w:rFonts w:ascii="Times New Roman" w:hAnsi="Times New Roman"/>
                <w:sz w:val="24"/>
              </w:rPr>
              <w:t>mạch</w:t>
            </w:r>
            <w:r>
              <w:rPr>
                <w:rFonts w:ascii="Times New Roman" w:hAnsi="Times New Roman"/>
                <w:spacing w:val="-2"/>
                <w:sz w:val="24"/>
              </w:rPr>
              <w:t> </w:t>
            </w:r>
            <w:r>
              <w:rPr>
                <w:rFonts w:ascii="Times New Roman" w:hAnsi="Times New Roman"/>
                <w:spacing w:val="-5"/>
                <w:sz w:val="24"/>
              </w:rPr>
              <w:t>NOT</w:t>
            </w:r>
          </w:p>
        </w:tc>
      </w:tr>
      <w:tr>
        <w:trPr>
          <w:trHeight w:val="359" w:hRule="atLeast"/>
        </w:trPr>
        <w:tc>
          <w:tcPr>
            <w:tcW w:w="566" w:type="dxa"/>
          </w:tcPr>
          <w:p>
            <w:pPr>
              <w:pStyle w:val="TableParagraph"/>
              <w:spacing w:line="266" w:lineRule="exact"/>
              <w:ind w:left="2" w:right="103"/>
              <w:jc w:val="center"/>
              <w:rPr>
                <w:sz w:val="21"/>
              </w:rPr>
            </w:pPr>
            <w:r>
              <w:rPr>
                <w:spacing w:val="-5"/>
                <w:sz w:val="21"/>
              </w:rPr>
              <w:t>3.</w:t>
            </w:r>
          </w:p>
        </w:tc>
        <w:tc>
          <w:tcPr>
            <w:tcW w:w="2268" w:type="dxa"/>
          </w:tcPr>
          <w:p>
            <w:pPr>
              <w:pStyle w:val="TableParagraph"/>
              <w:spacing w:line="266" w:lineRule="exact"/>
              <w:ind w:left="141"/>
              <w:rPr>
                <w:sz w:val="21"/>
              </w:rPr>
            </w:pPr>
            <w:r>
              <w:rPr>
                <w:sz w:val="21"/>
              </w:rPr>
              <w:t>OR</w:t>
            </w:r>
            <w:r>
              <w:rPr>
                <w:spacing w:val="-9"/>
                <w:sz w:val="21"/>
              </w:rPr>
              <w:t> 回路</w:t>
            </w:r>
          </w:p>
        </w:tc>
        <w:tc>
          <w:tcPr>
            <w:tcW w:w="2553" w:type="dxa"/>
          </w:tcPr>
          <w:p>
            <w:pPr>
              <w:pStyle w:val="TableParagraph"/>
              <w:spacing w:line="266" w:lineRule="exact"/>
              <w:ind w:left="142"/>
              <w:rPr>
                <w:sz w:val="21"/>
              </w:rPr>
            </w:pPr>
            <w:r>
              <w:rPr>
                <w:spacing w:val="-2"/>
                <w:sz w:val="21"/>
              </w:rPr>
              <w:t>OR</w:t>
            </w:r>
            <w:r>
              <w:rPr>
                <w:spacing w:val="-7"/>
                <w:sz w:val="21"/>
              </w:rPr>
              <w:t> かいろ</w:t>
            </w:r>
          </w:p>
        </w:tc>
        <w:tc>
          <w:tcPr>
            <w:tcW w:w="3118" w:type="dxa"/>
          </w:tcPr>
          <w:p>
            <w:pPr>
              <w:pStyle w:val="TableParagraph"/>
              <w:spacing w:before="63"/>
              <w:ind w:left="107"/>
              <w:rPr>
                <w:rFonts w:ascii="Times New Roman" w:hAnsi="Times New Roman"/>
                <w:sz w:val="24"/>
              </w:rPr>
            </w:pPr>
            <w:r>
              <w:rPr>
                <w:rFonts w:ascii="Times New Roman" w:hAnsi="Times New Roman"/>
                <w:sz w:val="24"/>
              </w:rPr>
              <w:t>mạch</w:t>
            </w:r>
            <w:r>
              <w:rPr>
                <w:rFonts w:ascii="Times New Roman" w:hAnsi="Times New Roman"/>
                <w:spacing w:val="-2"/>
                <w:sz w:val="24"/>
              </w:rPr>
              <w:t> </w:t>
            </w:r>
            <w:r>
              <w:rPr>
                <w:rFonts w:ascii="Times New Roman" w:hAnsi="Times New Roman"/>
                <w:spacing w:val="-5"/>
                <w:sz w:val="24"/>
              </w:rPr>
              <w:t>OR</w:t>
            </w:r>
          </w:p>
        </w:tc>
      </w:tr>
      <w:tr>
        <w:trPr>
          <w:trHeight w:val="359" w:hRule="atLeast"/>
        </w:trPr>
        <w:tc>
          <w:tcPr>
            <w:tcW w:w="566" w:type="dxa"/>
          </w:tcPr>
          <w:p>
            <w:pPr>
              <w:pStyle w:val="TableParagraph"/>
              <w:spacing w:line="266" w:lineRule="exact"/>
              <w:ind w:left="2" w:right="103"/>
              <w:jc w:val="center"/>
              <w:rPr>
                <w:sz w:val="21"/>
              </w:rPr>
            </w:pPr>
            <w:r>
              <w:rPr>
                <w:spacing w:val="-5"/>
                <w:sz w:val="21"/>
              </w:rPr>
              <w:t>4.</w:t>
            </w:r>
          </w:p>
        </w:tc>
        <w:tc>
          <w:tcPr>
            <w:tcW w:w="2268" w:type="dxa"/>
          </w:tcPr>
          <w:p>
            <w:pPr>
              <w:pStyle w:val="TableParagraph"/>
              <w:spacing w:line="266" w:lineRule="exact"/>
              <w:ind w:left="141"/>
              <w:rPr>
                <w:sz w:val="21"/>
              </w:rPr>
            </w:pPr>
            <w:r>
              <w:rPr>
                <w:spacing w:val="-4"/>
                <w:sz w:val="21"/>
              </w:rPr>
              <w:t>オートマトン</w:t>
            </w:r>
          </w:p>
        </w:tc>
        <w:tc>
          <w:tcPr>
            <w:tcW w:w="2553" w:type="dxa"/>
          </w:tcPr>
          <w:p>
            <w:pPr>
              <w:pStyle w:val="TableParagraph"/>
              <w:spacing w:line="266" w:lineRule="exact"/>
              <w:ind w:left="142"/>
              <w:rPr>
                <w:sz w:val="21"/>
              </w:rPr>
            </w:pPr>
            <w:r>
              <w:rPr>
                <w:spacing w:val="-2"/>
                <w:sz w:val="21"/>
              </w:rPr>
              <w:t>automaton</w:t>
            </w:r>
          </w:p>
        </w:tc>
        <w:tc>
          <w:tcPr>
            <w:tcW w:w="3118" w:type="dxa"/>
          </w:tcPr>
          <w:p>
            <w:pPr>
              <w:pStyle w:val="TableParagraph"/>
              <w:spacing w:before="63"/>
              <w:ind w:left="107"/>
              <w:rPr>
                <w:rFonts w:ascii="Times New Roman" w:hAnsi="Times New Roman"/>
                <w:sz w:val="24"/>
              </w:rPr>
            </w:pPr>
            <w:r>
              <w:rPr>
                <w:rFonts w:ascii="Times New Roman" w:hAnsi="Times New Roman"/>
                <w:sz w:val="24"/>
              </w:rPr>
              <w:t>máy</w:t>
            </w:r>
            <w:r>
              <w:rPr>
                <w:rFonts w:ascii="Times New Roman" w:hAnsi="Times New Roman"/>
                <w:spacing w:val="-1"/>
                <w:sz w:val="24"/>
              </w:rPr>
              <w:t> </w:t>
            </w:r>
            <w:r>
              <w:rPr>
                <w:rFonts w:ascii="Times New Roman" w:hAnsi="Times New Roman"/>
                <w:sz w:val="24"/>
              </w:rPr>
              <w:t>tự</w:t>
            </w:r>
            <w:r>
              <w:rPr>
                <w:rFonts w:ascii="Times New Roman" w:hAnsi="Times New Roman"/>
                <w:spacing w:val="-1"/>
                <w:sz w:val="24"/>
              </w:rPr>
              <w:t> </w:t>
            </w:r>
            <w:r>
              <w:rPr>
                <w:rFonts w:ascii="Times New Roman" w:hAnsi="Times New Roman"/>
                <w:spacing w:val="-4"/>
                <w:sz w:val="24"/>
              </w:rPr>
              <w:t>động</w:t>
            </w:r>
          </w:p>
        </w:tc>
      </w:tr>
      <w:tr>
        <w:trPr>
          <w:trHeight w:val="359" w:hRule="atLeast"/>
        </w:trPr>
        <w:tc>
          <w:tcPr>
            <w:tcW w:w="566" w:type="dxa"/>
          </w:tcPr>
          <w:p>
            <w:pPr>
              <w:pStyle w:val="TableParagraph"/>
              <w:spacing w:line="266" w:lineRule="exact"/>
              <w:ind w:left="2" w:right="103"/>
              <w:jc w:val="center"/>
              <w:rPr>
                <w:sz w:val="21"/>
              </w:rPr>
            </w:pPr>
            <w:r>
              <w:rPr>
                <w:spacing w:val="-5"/>
                <w:sz w:val="21"/>
              </w:rPr>
              <w:t>5.</w:t>
            </w:r>
          </w:p>
        </w:tc>
        <w:tc>
          <w:tcPr>
            <w:tcW w:w="2268" w:type="dxa"/>
          </w:tcPr>
          <w:p>
            <w:pPr>
              <w:pStyle w:val="TableParagraph"/>
              <w:spacing w:line="266" w:lineRule="exact"/>
              <w:ind w:left="141"/>
              <w:rPr>
                <w:sz w:val="21"/>
              </w:rPr>
            </w:pPr>
            <w:r>
              <w:rPr>
                <w:spacing w:val="-4"/>
                <w:sz w:val="21"/>
              </w:rPr>
              <w:t>シリコン</w:t>
            </w:r>
          </w:p>
        </w:tc>
        <w:tc>
          <w:tcPr>
            <w:tcW w:w="2553" w:type="dxa"/>
          </w:tcPr>
          <w:p>
            <w:pPr>
              <w:pStyle w:val="TableParagraph"/>
              <w:spacing w:line="266" w:lineRule="exact"/>
              <w:ind w:left="142"/>
              <w:rPr>
                <w:sz w:val="21"/>
              </w:rPr>
            </w:pPr>
            <w:r>
              <w:rPr>
                <w:spacing w:val="-2"/>
                <w:sz w:val="21"/>
              </w:rPr>
              <w:t>silicon</w:t>
            </w:r>
          </w:p>
        </w:tc>
        <w:tc>
          <w:tcPr>
            <w:tcW w:w="3118" w:type="dxa"/>
          </w:tcPr>
          <w:p>
            <w:pPr>
              <w:pStyle w:val="TableParagraph"/>
              <w:spacing w:before="63"/>
              <w:ind w:left="107"/>
              <w:rPr>
                <w:rFonts w:ascii="Times New Roman"/>
                <w:sz w:val="24"/>
              </w:rPr>
            </w:pPr>
            <w:r>
              <w:rPr>
                <w:rFonts w:ascii="Times New Roman"/>
                <w:sz w:val="24"/>
              </w:rPr>
              <w:t>si li </w:t>
            </w:r>
            <w:r>
              <w:rPr>
                <w:rFonts w:ascii="Times New Roman"/>
                <w:spacing w:val="-5"/>
                <w:sz w:val="24"/>
              </w:rPr>
              <w:t>con</w:t>
            </w:r>
          </w:p>
        </w:tc>
      </w:tr>
      <w:tr>
        <w:trPr>
          <w:trHeight w:val="362" w:hRule="atLeast"/>
        </w:trPr>
        <w:tc>
          <w:tcPr>
            <w:tcW w:w="566" w:type="dxa"/>
          </w:tcPr>
          <w:p>
            <w:pPr>
              <w:pStyle w:val="TableParagraph"/>
              <w:spacing w:line="266" w:lineRule="exact" w:before="76"/>
              <w:ind w:left="2" w:right="103"/>
              <w:jc w:val="center"/>
              <w:rPr>
                <w:sz w:val="21"/>
              </w:rPr>
            </w:pPr>
            <w:r>
              <w:rPr>
                <w:spacing w:val="-5"/>
                <w:sz w:val="21"/>
              </w:rPr>
              <w:t>6.</w:t>
            </w:r>
          </w:p>
        </w:tc>
        <w:tc>
          <w:tcPr>
            <w:tcW w:w="2268" w:type="dxa"/>
          </w:tcPr>
          <w:p>
            <w:pPr>
              <w:pStyle w:val="TableParagraph"/>
              <w:spacing w:line="266" w:lineRule="exact" w:before="76"/>
              <w:ind w:left="141"/>
              <w:rPr>
                <w:sz w:val="21"/>
              </w:rPr>
            </w:pPr>
            <w:r>
              <w:rPr>
                <w:spacing w:val="-4"/>
                <w:sz w:val="21"/>
              </w:rPr>
              <w:t>ダイオード</w:t>
            </w:r>
          </w:p>
        </w:tc>
        <w:tc>
          <w:tcPr>
            <w:tcW w:w="2553" w:type="dxa"/>
          </w:tcPr>
          <w:p>
            <w:pPr>
              <w:pStyle w:val="TableParagraph"/>
              <w:spacing w:line="266" w:lineRule="exact" w:before="76"/>
              <w:ind w:left="142"/>
              <w:rPr>
                <w:sz w:val="21"/>
              </w:rPr>
            </w:pPr>
            <w:r>
              <w:rPr>
                <w:spacing w:val="-2"/>
                <w:sz w:val="21"/>
              </w:rPr>
              <w:t>diode</w:t>
            </w:r>
          </w:p>
        </w:tc>
        <w:tc>
          <w:tcPr>
            <w:tcW w:w="3118" w:type="dxa"/>
          </w:tcPr>
          <w:p>
            <w:pPr>
              <w:pStyle w:val="TableParagraph"/>
              <w:spacing w:before="66"/>
              <w:ind w:left="107"/>
              <w:rPr>
                <w:rFonts w:ascii="Times New Roman" w:hAnsi="Times New Roman"/>
                <w:sz w:val="24"/>
              </w:rPr>
            </w:pPr>
            <w:r>
              <w:rPr>
                <w:rFonts w:ascii="Times New Roman" w:hAnsi="Times New Roman"/>
                <w:sz w:val="24"/>
              </w:rPr>
              <w:t>đi </w:t>
            </w:r>
            <w:r>
              <w:rPr>
                <w:rFonts w:ascii="Times New Roman" w:hAnsi="Times New Roman"/>
                <w:spacing w:val="-5"/>
                <w:sz w:val="24"/>
              </w:rPr>
              <w:t>ốt</w:t>
            </w:r>
          </w:p>
        </w:tc>
      </w:tr>
      <w:tr>
        <w:trPr>
          <w:trHeight w:val="359" w:hRule="atLeast"/>
        </w:trPr>
        <w:tc>
          <w:tcPr>
            <w:tcW w:w="566" w:type="dxa"/>
          </w:tcPr>
          <w:p>
            <w:pPr>
              <w:pStyle w:val="TableParagraph"/>
              <w:spacing w:line="266" w:lineRule="exact"/>
              <w:ind w:left="2" w:right="103"/>
              <w:jc w:val="center"/>
              <w:rPr>
                <w:sz w:val="21"/>
              </w:rPr>
            </w:pPr>
            <w:r>
              <w:rPr>
                <w:spacing w:val="-5"/>
                <w:sz w:val="21"/>
              </w:rPr>
              <w:t>7.</w:t>
            </w:r>
          </w:p>
        </w:tc>
        <w:tc>
          <w:tcPr>
            <w:tcW w:w="2268" w:type="dxa"/>
          </w:tcPr>
          <w:p>
            <w:pPr>
              <w:pStyle w:val="TableParagraph"/>
              <w:spacing w:line="266" w:lineRule="exact"/>
              <w:ind w:left="141"/>
              <w:rPr>
                <w:sz w:val="21"/>
              </w:rPr>
            </w:pPr>
            <w:r>
              <w:rPr>
                <w:spacing w:val="-3"/>
                <w:sz w:val="21"/>
              </w:rPr>
              <w:t>チューリングマシン</w:t>
            </w:r>
          </w:p>
        </w:tc>
        <w:tc>
          <w:tcPr>
            <w:tcW w:w="2553" w:type="dxa"/>
          </w:tcPr>
          <w:p>
            <w:pPr>
              <w:pStyle w:val="TableParagraph"/>
              <w:spacing w:line="266" w:lineRule="exact"/>
              <w:ind w:left="142"/>
              <w:rPr>
                <w:sz w:val="21"/>
              </w:rPr>
            </w:pPr>
            <w:r>
              <w:rPr>
                <w:sz w:val="21"/>
              </w:rPr>
              <w:t>turing</w:t>
            </w:r>
            <w:r>
              <w:rPr>
                <w:spacing w:val="-4"/>
                <w:sz w:val="21"/>
              </w:rPr>
              <w:t> </w:t>
            </w:r>
            <w:r>
              <w:rPr>
                <w:spacing w:val="-2"/>
                <w:sz w:val="21"/>
              </w:rPr>
              <w:t>machine</w:t>
            </w:r>
          </w:p>
        </w:tc>
        <w:tc>
          <w:tcPr>
            <w:tcW w:w="3118" w:type="dxa"/>
          </w:tcPr>
          <w:p>
            <w:pPr>
              <w:pStyle w:val="TableParagraph"/>
              <w:spacing w:before="63"/>
              <w:ind w:left="107"/>
              <w:rPr>
                <w:rFonts w:ascii="Times New Roman" w:hAnsi="Times New Roman"/>
                <w:sz w:val="24"/>
              </w:rPr>
            </w:pPr>
            <w:r>
              <w:rPr>
                <w:rFonts w:ascii="Times New Roman" w:hAnsi="Times New Roman"/>
                <w:sz w:val="24"/>
              </w:rPr>
              <w:t>máy</w:t>
            </w:r>
            <w:r>
              <w:rPr>
                <w:rFonts w:ascii="Times New Roman" w:hAnsi="Times New Roman"/>
                <w:spacing w:val="-1"/>
                <w:sz w:val="24"/>
              </w:rPr>
              <w:t> </w:t>
            </w:r>
            <w:r>
              <w:rPr>
                <w:rFonts w:ascii="Times New Roman" w:hAnsi="Times New Roman"/>
                <w:spacing w:val="-2"/>
                <w:sz w:val="24"/>
              </w:rPr>
              <w:t>turing</w:t>
            </w:r>
          </w:p>
        </w:tc>
      </w:tr>
      <w:tr>
        <w:trPr>
          <w:trHeight w:val="360" w:hRule="atLeast"/>
        </w:trPr>
        <w:tc>
          <w:tcPr>
            <w:tcW w:w="566" w:type="dxa"/>
          </w:tcPr>
          <w:p>
            <w:pPr>
              <w:pStyle w:val="TableParagraph"/>
              <w:spacing w:line="266" w:lineRule="exact"/>
              <w:ind w:left="2" w:right="103"/>
              <w:jc w:val="center"/>
              <w:rPr>
                <w:sz w:val="21"/>
              </w:rPr>
            </w:pPr>
            <w:r>
              <w:rPr>
                <w:spacing w:val="-5"/>
                <w:sz w:val="21"/>
              </w:rPr>
              <w:t>8.</w:t>
            </w:r>
          </w:p>
        </w:tc>
        <w:tc>
          <w:tcPr>
            <w:tcW w:w="2268" w:type="dxa"/>
          </w:tcPr>
          <w:p>
            <w:pPr>
              <w:pStyle w:val="TableParagraph"/>
              <w:spacing w:line="266" w:lineRule="exact"/>
              <w:ind w:left="141"/>
              <w:rPr>
                <w:sz w:val="21"/>
              </w:rPr>
            </w:pPr>
            <w:r>
              <w:rPr>
                <w:spacing w:val="-4"/>
                <w:sz w:val="21"/>
              </w:rPr>
              <w:t>トランジスタ</w:t>
            </w:r>
          </w:p>
        </w:tc>
        <w:tc>
          <w:tcPr>
            <w:tcW w:w="2553" w:type="dxa"/>
          </w:tcPr>
          <w:p>
            <w:pPr>
              <w:pStyle w:val="TableParagraph"/>
              <w:spacing w:line="266" w:lineRule="exact"/>
              <w:ind w:left="142"/>
              <w:rPr>
                <w:sz w:val="21"/>
              </w:rPr>
            </w:pPr>
            <w:r>
              <w:rPr>
                <w:spacing w:val="-2"/>
                <w:sz w:val="21"/>
              </w:rPr>
              <w:t>transistor</w:t>
            </w:r>
          </w:p>
        </w:tc>
        <w:tc>
          <w:tcPr>
            <w:tcW w:w="3118" w:type="dxa"/>
          </w:tcPr>
          <w:p>
            <w:pPr>
              <w:pStyle w:val="TableParagraph"/>
              <w:spacing w:before="64"/>
              <w:ind w:left="107"/>
              <w:rPr>
                <w:rFonts w:ascii="Times New Roman" w:hAnsi="Times New Roman"/>
                <w:sz w:val="24"/>
              </w:rPr>
            </w:pPr>
            <w:r>
              <w:rPr>
                <w:rFonts w:ascii="Times New Roman" w:hAnsi="Times New Roman"/>
                <w:sz w:val="24"/>
              </w:rPr>
              <w:t>đèn</w:t>
            </w:r>
            <w:r>
              <w:rPr>
                <w:rFonts w:ascii="Times New Roman" w:hAnsi="Times New Roman"/>
                <w:spacing w:val="-3"/>
                <w:sz w:val="24"/>
              </w:rPr>
              <w:t> </w:t>
            </w:r>
            <w:r>
              <w:rPr>
                <w:rFonts w:ascii="Times New Roman" w:hAnsi="Times New Roman"/>
                <w:sz w:val="24"/>
              </w:rPr>
              <w:t>bán</w:t>
            </w:r>
            <w:r>
              <w:rPr>
                <w:rFonts w:ascii="Times New Roman" w:hAnsi="Times New Roman"/>
                <w:spacing w:val="-1"/>
                <w:sz w:val="24"/>
              </w:rPr>
              <w:t> </w:t>
            </w:r>
            <w:r>
              <w:rPr>
                <w:rFonts w:ascii="Times New Roman" w:hAnsi="Times New Roman"/>
                <w:spacing w:val="-5"/>
                <w:sz w:val="24"/>
              </w:rPr>
              <w:t>dẫn</w:t>
            </w:r>
          </w:p>
        </w:tc>
      </w:tr>
      <w:tr>
        <w:trPr>
          <w:trHeight w:val="359" w:hRule="atLeast"/>
        </w:trPr>
        <w:tc>
          <w:tcPr>
            <w:tcW w:w="566" w:type="dxa"/>
          </w:tcPr>
          <w:p>
            <w:pPr>
              <w:pStyle w:val="TableParagraph"/>
              <w:spacing w:line="266" w:lineRule="exact"/>
              <w:ind w:left="2" w:right="103"/>
              <w:jc w:val="center"/>
              <w:rPr>
                <w:sz w:val="21"/>
              </w:rPr>
            </w:pPr>
            <w:r>
              <w:rPr>
                <w:spacing w:val="-5"/>
                <w:sz w:val="21"/>
              </w:rPr>
              <w:t>9.</w:t>
            </w:r>
          </w:p>
        </w:tc>
        <w:tc>
          <w:tcPr>
            <w:tcW w:w="2268" w:type="dxa"/>
          </w:tcPr>
          <w:p>
            <w:pPr>
              <w:pStyle w:val="TableParagraph"/>
              <w:spacing w:line="266" w:lineRule="exact"/>
              <w:ind w:left="141"/>
              <w:rPr>
                <w:sz w:val="21"/>
              </w:rPr>
            </w:pPr>
            <w:r>
              <w:rPr>
                <w:spacing w:val="-5"/>
                <w:sz w:val="21"/>
              </w:rPr>
              <w:t>ヒータ</w:t>
            </w:r>
          </w:p>
        </w:tc>
        <w:tc>
          <w:tcPr>
            <w:tcW w:w="2553" w:type="dxa"/>
          </w:tcPr>
          <w:p>
            <w:pPr>
              <w:pStyle w:val="TableParagraph"/>
              <w:spacing w:line="266" w:lineRule="exact"/>
              <w:ind w:left="142"/>
              <w:rPr>
                <w:sz w:val="21"/>
              </w:rPr>
            </w:pPr>
            <w:r>
              <w:rPr>
                <w:spacing w:val="-2"/>
                <w:sz w:val="21"/>
              </w:rPr>
              <w:t>heater</w:t>
            </w:r>
          </w:p>
        </w:tc>
        <w:tc>
          <w:tcPr>
            <w:tcW w:w="3118" w:type="dxa"/>
          </w:tcPr>
          <w:p>
            <w:pPr>
              <w:pStyle w:val="TableParagraph"/>
              <w:spacing w:before="63"/>
              <w:ind w:left="107"/>
              <w:rPr>
                <w:rFonts w:ascii="Times New Roman" w:hAnsi="Times New Roman"/>
                <w:sz w:val="24"/>
              </w:rPr>
            </w:pPr>
            <w:r>
              <w:rPr>
                <w:rFonts w:ascii="Times New Roman" w:hAnsi="Times New Roman"/>
                <w:sz w:val="24"/>
              </w:rPr>
              <w:t>sợi </w:t>
            </w:r>
            <w:r>
              <w:rPr>
                <w:rFonts w:ascii="Times New Roman" w:hAnsi="Times New Roman"/>
                <w:spacing w:val="-5"/>
                <w:sz w:val="24"/>
              </w:rPr>
              <w:t>đốt</w:t>
            </w:r>
          </w:p>
        </w:tc>
      </w:tr>
      <w:tr>
        <w:trPr>
          <w:trHeight w:val="359" w:hRule="atLeast"/>
        </w:trPr>
        <w:tc>
          <w:tcPr>
            <w:tcW w:w="566" w:type="dxa"/>
          </w:tcPr>
          <w:p>
            <w:pPr>
              <w:pStyle w:val="TableParagraph"/>
              <w:spacing w:line="266" w:lineRule="exact"/>
              <w:ind w:left="103" w:right="101"/>
              <w:jc w:val="center"/>
              <w:rPr>
                <w:sz w:val="21"/>
              </w:rPr>
            </w:pPr>
            <w:r>
              <w:rPr>
                <w:spacing w:val="-5"/>
                <w:sz w:val="21"/>
              </w:rPr>
              <w:t>10.</w:t>
            </w:r>
          </w:p>
        </w:tc>
        <w:tc>
          <w:tcPr>
            <w:tcW w:w="2268" w:type="dxa"/>
          </w:tcPr>
          <w:p>
            <w:pPr>
              <w:pStyle w:val="TableParagraph"/>
              <w:spacing w:line="266" w:lineRule="exact"/>
              <w:ind w:left="141"/>
              <w:rPr>
                <w:sz w:val="21"/>
              </w:rPr>
            </w:pPr>
            <w:r>
              <w:rPr>
                <w:spacing w:val="-4"/>
                <w:sz w:val="21"/>
              </w:rPr>
              <w:t>マス目</w:t>
            </w:r>
          </w:p>
        </w:tc>
        <w:tc>
          <w:tcPr>
            <w:tcW w:w="2553" w:type="dxa"/>
          </w:tcPr>
          <w:p>
            <w:pPr>
              <w:pStyle w:val="TableParagraph"/>
              <w:spacing w:line="266" w:lineRule="exact"/>
              <w:ind w:left="142"/>
              <w:rPr>
                <w:sz w:val="21"/>
              </w:rPr>
            </w:pPr>
            <w:r>
              <w:rPr>
                <w:spacing w:val="-5"/>
                <w:sz w:val="21"/>
              </w:rPr>
              <w:t>ますめ</w:t>
            </w:r>
          </w:p>
        </w:tc>
        <w:tc>
          <w:tcPr>
            <w:tcW w:w="3118" w:type="dxa"/>
          </w:tcPr>
          <w:p>
            <w:pPr>
              <w:pStyle w:val="TableParagraph"/>
              <w:spacing w:before="63"/>
              <w:ind w:left="107"/>
              <w:rPr>
                <w:rFonts w:ascii="Times New Roman" w:hAnsi="Times New Roman"/>
                <w:sz w:val="24"/>
              </w:rPr>
            </w:pPr>
            <w:r>
              <w:rPr>
                <w:rFonts w:ascii="Times New Roman" w:hAnsi="Times New Roman"/>
                <w:spacing w:val="-5"/>
                <w:sz w:val="24"/>
              </w:rPr>
              <w:t>nấc</w:t>
            </w:r>
          </w:p>
        </w:tc>
      </w:tr>
      <w:tr>
        <w:trPr>
          <w:trHeight w:val="359" w:hRule="atLeast"/>
        </w:trPr>
        <w:tc>
          <w:tcPr>
            <w:tcW w:w="566" w:type="dxa"/>
          </w:tcPr>
          <w:p>
            <w:pPr>
              <w:pStyle w:val="TableParagraph"/>
              <w:spacing w:line="266" w:lineRule="exact"/>
              <w:ind w:left="103" w:right="101"/>
              <w:jc w:val="center"/>
              <w:rPr>
                <w:sz w:val="21"/>
              </w:rPr>
            </w:pPr>
            <w:r>
              <w:rPr>
                <w:spacing w:val="-5"/>
                <w:sz w:val="21"/>
              </w:rPr>
              <w:t>11.</w:t>
            </w:r>
          </w:p>
        </w:tc>
        <w:tc>
          <w:tcPr>
            <w:tcW w:w="2268" w:type="dxa"/>
          </w:tcPr>
          <w:p>
            <w:pPr>
              <w:pStyle w:val="TableParagraph"/>
              <w:spacing w:line="266" w:lineRule="exact"/>
              <w:ind w:left="141"/>
              <w:rPr>
                <w:sz w:val="21"/>
              </w:rPr>
            </w:pPr>
            <w:r>
              <w:rPr>
                <w:spacing w:val="-4"/>
                <w:sz w:val="21"/>
              </w:rPr>
              <w:t>ミクロン</w:t>
            </w:r>
          </w:p>
        </w:tc>
        <w:tc>
          <w:tcPr>
            <w:tcW w:w="2553" w:type="dxa"/>
          </w:tcPr>
          <w:p>
            <w:pPr>
              <w:pStyle w:val="TableParagraph"/>
              <w:spacing w:line="266" w:lineRule="exact"/>
              <w:ind w:left="142"/>
              <w:rPr>
                <w:sz w:val="21"/>
              </w:rPr>
            </w:pPr>
            <w:r>
              <w:rPr>
                <w:spacing w:val="-2"/>
                <w:sz w:val="21"/>
              </w:rPr>
              <w:t>micron</w:t>
            </w:r>
          </w:p>
        </w:tc>
        <w:tc>
          <w:tcPr>
            <w:tcW w:w="3118" w:type="dxa"/>
          </w:tcPr>
          <w:p>
            <w:pPr>
              <w:pStyle w:val="TableParagraph"/>
              <w:spacing w:before="63"/>
              <w:ind w:left="107"/>
              <w:rPr>
                <w:rFonts w:ascii="Times New Roman" w:hAnsi="Times New Roman"/>
                <w:sz w:val="24"/>
              </w:rPr>
            </w:pPr>
            <w:r>
              <w:rPr>
                <w:rFonts w:ascii="Times New Roman" w:hAnsi="Times New Roman"/>
                <w:sz w:val="24"/>
              </w:rPr>
              <w:t>một</w:t>
            </w:r>
            <w:r>
              <w:rPr>
                <w:rFonts w:ascii="Times New Roman" w:hAnsi="Times New Roman"/>
                <w:spacing w:val="-1"/>
                <w:sz w:val="24"/>
              </w:rPr>
              <w:t> </w:t>
            </w:r>
            <w:r>
              <w:rPr>
                <w:rFonts w:ascii="Times New Roman" w:hAnsi="Times New Roman"/>
                <w:sz w:val="24"/>
              </w:rPr>
              <w:t>phần triệu </w:t>
            </w:r>
            <w:r>
              <w:rPr>
                <w:rFonts w:ascii="Times New Roman" w:hAnsi="Times New Roman"/>
                <w:spacing w:val="-5"/>
                <w:sz w:val="24"/>
              </w:rPr>
              <w:t>mm</w:t>
            </w:r>
          </w:p>
        </w:tc>
      </w:tr>
      <w:tr>
        <w:trPr>
          <w:trHeight w:val="362" w:hRule="atLeast"/>
        </w:trPr>
        <w:tc>
          <w:tcPr>
            <w:tcW w:w="566" w:type="dxa"/>
          </w:tcPr>
          <w:p>
            <w:pPr>
              <w:pStyle w:val="TableParagraph"/>
              <w:spacing w:line="266" w:lineRule="exact" w:before="76"/>
              <w:ind w:left="103" w:right="101"/>
              <w:jc w:val="center"/>
              <w:rPr>
                <w:sz w:val="21"/>
              </w:rPr>
            </w:pPr>
            <w:r>
              <w:rPr>
                <w:spacing w:val="-5"/>
                <w:sz w:val="21"/>
              </w:rPr>
              <w:t>12.</w:t>
            </w:r>
          </w:p>
        </w:tc>
        <w:tc>
          <w:tcPr>
            <w:tcW w:w="2268" w:type="dxa"/>
          </w:tcPr>
          <w:p>
            <w:pPr>
              <w:pStyle w:val="TableParagraph"/>
              <w:spacing w:line="266" w:lineRule="exact" w:before="76"/>
              <w:ind w:left="141"/>
              <w:rPr>
                <w:sz w:val="21"/>
              </w:rPr>
            </w:pPr>
            <w:r>
              <w:rPr>
                <w:spacing w:val="-4"/>
                <w:sz w:val="21"/>
              </w:rPr>
              <w:t>一方通行</w:t>
            </w:r>
          </w:p>
        </w:tc>
        <w:tc>
          <w:tcPr>
            <w:tcW w:w="2553" w:type="dxa"/>
          </w:tcPr>
          <w:p>
            <w:pPr>
              <w:pStyle w:val="TableParagraph"/>
              <w:spacing w:line="266" w:lineRule="exact" w:before="76"/>
              <w:ind w:left="142"/>
              <w:rPr>
                <w:sz w:val="21"/>
              </w:rPr>
            </w:pPr>
            <w:r>
              <w:rPr>
                <w:spacing w:val="-4"/>
                <w:sz w:val="21"/>
              </w:rPr>
              <w:t>いっぽうつうこう</w:t>
            </w:r>
          </w:p>
        </w:tc>
        <w:tc>
          <w:tcPr>
            <w:tcW w:w="3118" w:type="dxa"/>
          </w:tcPr>
          <w:p>
            <w:pPr>
              <w:pStyle w:val="TableParagraph"/>
              <w:spacing w:before="66"/>
              <w:ind w:left="107"/>
              <w:rPr>
                <w:rFonts w:ascii="Times New Roman" w:hAnsi="Times New Roman"/>
                <w:sz w:val="24"/>
              </w:rPr>
            </w:pPr>
            <w:r>
              <w:rPr>
                <w:rFonts w:ascii="Times New Roman" w:hAnsi="Times New Roman"/>
                <w:sz w:val="24"/>
              </w:rPr>
              <w:t>lưu thông một</w:t>
            </w:r>
            <w:r>
              <w:rPr>
                <w:rFonts w:ascii="Times New Roman" w:hAnsi="Times New Roman"/>
                <w:spacing w:val="1"/>
                <w:sz w:val="24"/>
              </w:rPr>
              <w:t> </w:t>
            </w:r>
            <w:r>
              <w:rPr>
                <w:rFonts w:ascii="Times New Roman" w:hAnsi="Times New Roman"/>
                <w:spacing w:val="-4"/>
                <w:sz w:val="24"/>
              </w:rPr>
              <w:t>chiều</w:t>
            </w:r>
          </w:p>
        </w:tc>
      </w:tr>
      <w:tr>
        <w:trPr>
          <w:trHeight w:val="359" w:hRule="atLeast"/>
        </w:trPr>
        <w:tc>
          <w:tcPr>
            <w:tcW w:w="566" w:type="dxa"/>
          </w:tcPr>
          <w:p>
            <w:pPr>
              <w:pStyle w:val="TableParagraph"/>
              <w:spacing w:line="266" w:lineRule="exact"/>
              <w:ind w:left="103" w:right="101"/>
              <w:jc w:val="center"/>
              <w:rPr>
                <w:sz w:val="21"/>
              </w:rPr>
            </w:pPr>
            <w:r>
              <w:rPr>
                <w:spacing w:val="-5"/>
                <w:sz w:val="21"/>
              </w:rPr>
              <w:t>13.</w:t>
            </w:r>
          </w:p>
        </w:tc>
        <w:tc>
          <w:tcPr>
            <w:tcW w:w="2268" w:type="dxa"/>
          </w:tcPr>
          <w:p>
            <w:pPr>
              <w:pStyle w:val="TableParagraph"/>
              <w:spacing w:line="266" w:lineRule="exact"/>
              <w:ind w:left="141"/>
              <w:rPr>
                <w:sz w:val="21"/>
              </w:rPr>
            </w:pPr>
            <w:r>
              <w:rPr>
                <w:spacing w:val="-4"/>
                <w:sz w:val="21"/>
              </w:rPr>
              <w:t>挟み込む</w:t>
            </w:r>
          </w:p>
        </w:tc>
        <w:tc>
          <w:tcPr>
            <w:tcW w:w="2553" w:type="dxa"/>
          </w:tcPr>
          <w:p>
            <w:pPr>
              <w:pStyle w:val="TableParagraph"/>
              <w:spacing w:line="266" w:lineRule="exact"/>
              <w:ind w:left="142"/>
              <w:rPr>
                <w:sz w:val="21"/>
              </w:rPr>
            </w:pPr>
            <w:r>
              <w:rPr>
                <w:spacing w:val="-4"/>
                <w:sz w:val="21"/>
              </w:rPr>
              <w:t>はさみこむ</w:t>
            </w:r>
          </w:p>
        </w:tc>
        <w:tc>
          <w:tcPr>
            <w:tcW w:w="3118" w:type="dxa"/>
          </w:tcPr>
          <w:p>
            <w:pPr>
              <w:pStyle w:val="TableParagraph"/>
              <w:spacing w:before="63"/>
              <w:ind w:left="107"/>
              <w:rPr>
                <w:rFonts w:ascii="Times New Roman" w:hAnsi="Times New Roman"/>
                <w:sz w:val="24"/>
              </w:rPr>
            </w:pPr>
            <w:r>
              <w:rPr>
                <w:rFonts w:ascii="Times New Roman" w:hAnsi="Times New Roman"/>
                <w:sz w:val="24"/>
              </w:rPr>
              <w:t>kẹp</w:t>
            </w:r>
            <w:r>
              <w:rPr>
                <w:rFonts w:ascii="Times New Roman" w:hAnsi="Times New Roman"/>
                <w:spacing w:val="-3"/>
                <w:sz w:val="24"/>
              </w:rPr>
              <w:t> </w:t>
            </w:r>
            <w:r>
              <w:rPr>
                <w:rFonts w:ascii="Times New Roman" w:hAnsi="Times New Roman"/>
                <w:sz w:val="24"/>
              </w:rPr>
              <w:t>vào</w:t>
            </w:r>
            <w:r>
              <w:rPr>
                <w:rFonts w:ascii="Times New Roman" w:hAnsi="Times New Roman"/>
                <w:spacing w:val="-1"/>
                <w:sz w:val="24"/>
              </w:rPr>
              <w:t> </w:t>
            </w:r>
            <w:r>
              <w:rPr>
                <w:rFonts w:ascii="Times New Roman" w:hAnsi="Times New Roman"/>
                <w:spacing w:val="-4"/>
                <w:sz w:val="24"/>
              </w:rPr>
              <w:t>giữa</w:t>
            </w:r>
          </w:p>
        </w:tc>
      </w:tr>
      <w:tr>
        <w:trPr>
          <w:trHeight w:val="359" w:hRule="atLeast"/>
        </w:trPr>
        <w:tc>
          <w:tcPr>
            <w:tcW w:w="566" w:type="dxa"/>
          </w:tcPr>
          <w:p>
            <w:pPr>
              <w:pStyle w:val="TableParagraph"/>
              <w:spacing w:line="266" w:lineRule="exact"/>
              <w:ind w:left="103" w:right="101"/>
              <w:jc w:val="center"/>
              <w:rPr>
                <w:sz w:val="21"/>
              </w:rPr>
            </w:pPr>
            <w:r>
              <w:rPr>
                <w:spacing w:val="-5"/>
                <w:sz w:val="21"/>
              </w:rPr>
              <w:t>14.</w:t>
            </w:r>
          </w:p>
        </w:tc>
        <w:tc>
          <w:tcPr>
            <w:tcW w:w="2268" w:type="dxa"/>
          </w:tcPr>
          <w:p>
            <w:pPr>
              <w:pStyle w:val="TableParagraph"/>
              <w:spacing w:line="266" w:lineRule="exact"/>
              <w:ind w:left="141"/>
              <w:rPr>
                <w:sz w:val="21"/>
              </w:rPr>
            </w:pPr>
            <w:r>
              <w:rPr>
                <w:spacing w:val="-5"/>
                <w:sz w:val="21"/>
              </w:rPr>
              <w:t>削る</w:t>
            </w:r>
          </w:p>
        </w:tc>
        <w:tc>
          <w:tcPr>
            <w:tcW w:w="2553" w:type="dxa"/>
          </w:tcPr>
          <w:p>
            <w:pPr>
              <w:pStyle w:val="TableParagraph"/>
              <w:spacing w:line="266" w:lineRule="exact"/>
              <w:ind w:left="142"/>
              <w:rPr>
                <w:sz w:val="21"/>
              </w:rPr>
            </w:pPr>
            <w:r>
              <w:rPr>
                <w:spacing w:val="-5"/>
                <w:sz w:val="21"/>
              </w:rPr>
              <w:t>けずる</w:t>
            </w:r>
          </w:p>
        </w:tc>
        <w:tc>
          <w:tcPr>
            <w:tcW w:w="3118" w:type="dxa"/>
          </w:tcPr>
          <w:p>
            <w:pPr>
              <w:pStyle w:val="TableParagraph"/>
              <w:spacing w:before="63"/>
              <w:ind w:left="107"/>
              <w:rPr>
                <w:rFonts w:ascii="Times New Roman" w:hAnsi="Times New Roman"/>
                <w:sz w:val="24"/>
              </w:rPr>
            </w:pPr>
            <w:r>
              <w:rPr>
                <w:rFonts w:ascii="Times New Roman" w:hAnsi="Times New Roman"/>
                <w:sz w:val="24"/>
              </w:rPr>
              <w:t>khoét,</w:t>
            </w:r>
            <w:r>
              <w:rPr>
                <w:rFonts w:ascii="Times New Roman" w:hAnsi="Times New Roman"/>
                <w:spacing w:val="-1"/>
                <w:sz w:val="24"/>
              </w:rPr>
              <w:t> </w:t>
            </w:r>
            <w:r>
              <w:rPr>
                <w:rFonts w:ascii="Times New Roman" w:hAnsi="Times New Roman"/>
                <w:spacing w:val="-5"/>
                <w:sz w:val="24"/>
              </w:rPr>
              <w:t>đục</w:t>
            </w:r>
          </w:p>
        </w:tc>
      </w:tr>
      <w:tr>
        <w:trPr>
          <w:trHeight w:val="359" w:hRule="atLeast"/>
        </w:trPr>
        <w:tc>
          <w:tcPr>
            <w:tcW w:w="566" w:type="dxa"/>
          </w:tcPr>
          <w:p>
            <w:pPr>
              <w:pStyle w:val="TableParagraph"/>
              <w:spacing w:line="266" w:lineRule="exact"/>
              <w:ind w:left="103" w:right="101"/>
              <w:jc w:val="center"/>
              <w:rPr>
                <w:sz w:val="21"/>
              </w:rPr>
            </w:pPr>
            <w:r>
              <w:rPr>
                <w:spacing w:val="-5"/>
                <w:sz w:val="21"/>
              </w:rPr>
              <w:t>15.</w:t>
            </w:r>
          </w:p>
        </w:tc>
        <w:tc>
          <w:tcPr>
            <w:tcW w:w="2268" w:type="dxa"/>
          </w:tcPr>
          <w:p>
            <w:pPr>
              <w:pStyle w:val="TableParagraph"/>
              <w:spacing w:line="266" w:lineRule="exact"/>
              <w:ind w:left="141"/>
              <w:rPr>
                <w:sz w:val="21"/>
              </w:rPr>
            </w:pPr>
            <w:r>
              <w:rPr>
                <w:spacing w:val="-4"/>
                <w:sz w:val="21"/>
              </w:rPr>
              <w:t>仕組み</w:t>
            </w:r>
          </w:p>
        </w:tc>
        <w:tc>
          <w:tcPr>
            <w:tcW w:w="2553" w:type="dxa"/>
          </w:tcPr>
          <w:p>
            <w:pPr>
              <w:pStyle w:val="TableParagraph"/>
              <w:spacing w:line="266" w:lineRule="exact"/>
              <w:ind w:left="142"/>
              <w:rPr>
                <w:sz w:val="21"/>
              </w:rPr>
            </w:pPr>
            <w:r>
              <w:rPr>
                <w:spacing w:val="-5"/>
                <w:sz w:val="21"/>
              </w:rPr>
              <w:t>しくみ</w:t>
            </w:r>
          </w:p>
        </w:tc>
        <w:tc>
          <w:tcPr>
            <w:tcW w:w="3118" w:type="dxa"/>
          </w:tcPr>
          <w:p>
            <w:pPr>
              <w:pStyle w:val="TableParagraph"/>
              <w:spacing w:before="63"/>
              <w:ind w:left="107"/>
              <w:rPr>
                <w:rFonts w:ascii="Times New Roman" w:hAnsi="Times New Roman"/>
                <w:sz w:val="24"/>
              </w:rPr>
            </w:pPr>
            <w:r>
              <w:rPr>
                <w:rFonts w:ascii="Times New Roman" w:hAnsi="Times New Roman"/>
                <w:sz w:val="24"/>
              </w:rPr>
              <w:t>cơ</w:t>
            </w:r>
            <w:r>
              <w:rPr>
                <w:rFonts w:ascii="Times New Roman" w:hAnsi="Times New Roman"/>
                <w:spacing w:val="-3"/>
                <w:sz w:val="24"/>
              </w:rPr>
              <w:t> </w:t>
            </w:r>
            <w:r>
              <w:rPr>
                <w:rFonts w:ascii="Times New Roman" w:hAnsi="Times New Roman"/>
                <w:sz w:val="24"/>
              </w:rPr>
              <w:t>cấu,</w:t>
            </w:r>
            <w:r>
              <w:rPr>
                <w:rFonts w:ascii="Times New Roman" w:hAnsi="Times New Roman"/>
                <w:spacing w:val="-1"/>
                <w:sz w:val="24"/>
              </w:rPr>
              <w:t> </w:t>
            </w:r>
            <w:r>
              <w:rPr>
                <w:rFonts w:ascii="Times New Roman" w:hAnsi="Times New Roman"/>
                <w:sz w:val="24"/>
              </w:rPr>
              <w:t>cấu</w:t>
            </w:r>
            <w:r>
              <w:rPr>
                <w:rFonts w:ascii="Times New Roman" w:hAnsi="Times New Roman"/>
                <w:spacing w:val="-1"/>
                <w:sz w:val="24"/>
              </w:rPr>
              <w:t> </w:t>
            </w:r>
            <w:r>
              <w:rPr>
                <w:rFonts w:ascii="Times New Roman" w:hAnsi="Times New Roman"/>
                <w:spacing w:val="-5"/>
                <w:sz w:val="24"/>
              </w:rPr>
              <w:t>tạo</w:t>
            </w:r>
          </w:p>
        </w:tc>
      </w:tr>
      <w:tr>
        <w:trPr>
          <w:trHeight w:val="359" w:hRule="atLeast"/>
        </w:trPr>
        <w:tc>
          <w:tcPr>
            <w:tcW w:w="566" w:type="dxa"/>
          </w:tcPr>
          <w:p>
            <w:pPr>
              <w:pStyle w:val="TableParagraph"/>
              <w:spacing w:line="266" w:lineRule="exact"/>
              <w:ind w:left="103" w:right="101"/>
              <w:jc w:val="center"/>
              <w:rPr>
                <w:sz w:val="21"/>
              </w:rPr>
            </w:pPr>
            <w:r>
              <w:rPr>
                <w:spacing w:val="-5"/>
                <w:sz w:val="21"/>
              </w:rPr>
              <w:t>16.</w:t>
            </w:r>
          </w:p>
        </w:tc>
        <w:tc>
          <w:tcPr>
            <w:tcW w:w="2268" w:type="dxa"/>
          </w:tcPr>
          <w:p>
            <w:pPr>
              <w:pStyle w:val="TableParagraph"/>
              <w:spacing w:line="266" w:lineRule="exact"/>
              <w:ind w:left="141"/>
              <w:rPr>
                <w:sz w:val="21"/>
              </w:rPr>
            </w:pPr>
            <w:r>
              <w:rPr>
                <w:spacing w:val="-5"/>
                <w:sz w:val="21"/>
              </w:rPr>
              <w:t>四方</w:t>
            </w:r>
          </w:p>
        </w:tc>
        <w:tc>
          <w:tcPr>
            <w:tcW w:w="2553" w:type="dxa"/>
          </w:tcPr>
          <w:p>
            <w:pPr>
              <w:pStyle w:val="TableParagraph"/>
              <w:spacing w:line="266" w:lineRule="exact"/>
              <w:ind w:left="142"/>
              <w:rPr>
                <w:sz w:val="21"/>
              </w:rPr>
            </w:pPr>
            <w:r>
              <w:rPr>
                <w:spacing w:val="-5"/>
                <w:sz w:val="21"/>
              </w:rPr>
              <w:t>しほう</w:t>
            </w:r>
          </w:p>
        </w:tc>
        <w:tc>
          <w:tcPr>
            <w:tcW w:w="3118" w:type="dxa"/>
          </w:tcPr>
          <w:p>
            <w:pPr>
              <w:pStyle w:val="TableParagraph"/>
              <w:spacing w:before="63"/>
              <w:ind w:left="107"/>
              <w:rPr>
                <w:rFonts w:ascii="Times New Roman" w:hAnsi="Times New Roman"/>
                <w:sz w:val="24"/>
              </w:rPr>
            </w:pPr>
            <w:r>
              <w:rPr>
                <w:rFonts w:ascii="Times New Roman" w:hAnsi="Times New Roman"/>
                <w:sz w:val="24"/>
              </w:rPr>
              <w:t>bốn</w:t>
            </w:r>
            <w:r>
              <w:rPr>
                <w:rFonts w:ascii="Times New Roman" w:hAnsi="Times New Roman"/>
                <w:spacing w:val="-1"/>
                <w:sz w:val="24"/>
              </w:rPr>
              <w:t> </w:t>
            </w:r>
            <w:r>
              <w:rPr>
                <w:rFonts w:ascii="Times New Roman" w:hAnsi="Times New Roman"/>
                <w:sz w:val="24"/>
              </w:rPr>
              <w:t>cạnh,</w:t>
            </w:r>
            <w:r>
              <w:rPr>
                <w:rFonts w:ascii="Times New Roman" w:hAnsi="Times New Roman"/>
                <w:spacing w:val="-1"/>
                <w:sz w:val="24"/>
              </w:rPr>
              <w:t> </w:t>
            </w:r>
            <w:r>
              <w:rPr>
                <w:rFonts w:ascii="Times New Roman" w:hAnsi="Times New Roman"/>
                <w:sz w:val="24"/>
              </w:rPr>
              <w:t>tứ</w:t>
            </w:r>
            <w:r>
              <w:rPr>
                <w:rFonts w:ascii="Times New Roman" w:hAnsi="Times New Roman"/>
                <w:spacing w:val="-1"/>
                <w:sz w:val="24"/>
              </w:rPr>
              <w:t> </w:t>
            </w:r>
            <w:r>
              <w:rPr>
                <w:rFonts w:ascii="Times New Roman" w:hAnsi="Times New Roman"/>
                <w:spacing w:val="-4"/>
                <w:sz w:val="24"/>
              </w:rPr>
              <w:t>giác</w:t>
            </w:r>
          </w:p>
        </w:tc>
      </w:tr>
      <w:tr>
        <w:trPr>
          <w:trHeight w:val="720" w:hRule="atLeast"/>
        </w:trPr>
        <w:tc>
          <w:tcPr>
            <w:tcW w:w="566" w:type="dxa"/>
          </w:tcPr>
          <w:p>
            <w:pPr>
              <w:pStyle w:val="TableParagraph"/>
              <w:ind w:left="103" w:right="101"/>
              <w:jc w:val="center"/>
              <w:rPr>
                <w:sz w:val="21"/>
              </w:rPr>
            </w:pPr>
            <w:r>
              <w:rPr>
                <w:spacing w:val="-5"/>
                <w:sz w:val="21"/>
              </w:rPr>
              <w:t>17.</w:t>
            </w:r>
          </w:p>
        </w:tc>
        <w:tc>
          <w:tcPr>
            <w:tcW w:w="2268" w:type="dxa"/>
          </w:tcPr>
          <w:p>
            <w:pPr>
              <w:pStyle w:val="TableParagraph"/>
              <w:ind w:left="141"/>
              <w:rPr>
                <w:sz w:val="21"/>
              </w:rPr>
            </w:pPr>
            <w:r>
              <w:rPr>
                <w:spacing w:val="-4"/>
                <w:sz w:val="21"/>
              </w:rPr>
              <w:t>集積回路</w:t>
            </w:r>
          </w:p>
          <w:p>
            <w:pPr>
              <w:pStyle w:val="TableParagraph"/>
              <w:spacing w:line="266" w:lineRule="exact" w:before="87"/>
              <w:ind w:left="141"/>
              <w:rPr>
                <w:sz w:val="21"/>
              </w:rPr>
            </w:pPr>
            <w:r>
              <w:rPr>
                <w:spacing w:val="-5"/>
                <w:sz w:val="21"/>
              </w:rPr>
              <w:t>IC</w:t>
            </w:r>
          </w:p>
        </w:tc>
        <w:tc>
          <w:tcPr>
            <w:tcW w:w="2553" w:type="dxa"/>
          </w:tcPr>
          <w:p>
            <w:pPr>
              <w:pStyle w:val="TableParagraph"/>
              <w:ind w:left="142"/>
              <w:rPr>
                <w:sz w:val="21"/>
              </w:rPr>
            </w:pPr>
            <w:r>
              <w:rPr>
                <w:spacing w:val="-4"/>
                <w:sz w:val="21"/>
              </w:rPr>
              <w:t>しゅうせきかいろ</w:t>
            </w:r>
          </w:p>
          <w:p>
            <w:pPr>
              <w:pStyle w:val="TableParagraph"/>
              <w:spacing w:line="266" w:lineRule="exact" w:before="87"/>
              <w:ind w:left="142"/>
              <w:rPr>
                <w:sz w:val="21"/>
              </w:rPr>
            </w:pPr>
            <w:r>
              <w:rPr>
                <w:sz w:val="21"/>
              </w:rPr>
              <w:t>Integrated</w:t>
            </w:r>
            <w:r>
              <w:rPr>
                <w:spacing w:val="-11"/>
                <w:sz w:val="21"/>
              </w:rPr>
              <w:t> </w:t>
            </w:r>
            <w:r>
              <w:rPr>
                <w:spacing w:val="-2"/>
                <w:sz w:val="21"/>
              </w:rPr>
              <w:t>Circuit</w:t>
            </w:r>
          </w:p>
        </w:tc>
        <w:tc>
          <w:tcPr>
            <w:tcW w:w="3118" w:type="dxa"/>
          </w:tcPr>
          <w:p>
            <w:pPr>
              <w:pStyle w:val="TableParagraph"/>
              <w:spacing w:before="63"/>
              <w:ind w:left="107"/>
              <w:rPr>
                <w:rFonts w:ascii="Times New Roman" w:hAnsi="Times New Roman"/>
                <w:sz w:val="24"/>
              </w:rPr>
            </w:pPr>
            <w:r>
              <w:rPr>
                <w:rFonts w:ascii="Times New Roman" w:hAnsi="Times New Roman"/>
                <w:sz w:val="24"/>
              </w:rPr>
              <w:t>mạch</w:t>
            </w:r>
            <w:r>
              <w:rPr>
                <w:rFonts w:ascii="Times New Roman" w:hAnsi="Times New Roman"/>
                <w:spacing w:val="-2"/>
                <w:sz w:val="24"/>
              </w:rPr>
              <w:t> </w:t>
            </w:r>
            <w:r>
              <w:rPr>
                <w:rFonts w:ascii="Times New Roman" w:hAnsi="Times New Roman"/>
                <w:sz w:val="24"/>
              </w:rPr>
              <w:t>tích</w:t>
            </w:r>
            <w:r>
              <w:rPr>
                <w:rFonts w:ascii="Times New Roman" w:hAnsi="Times New Roman"/>
                <w:spacing w:val="-1"/>
                <w:sz w:val="24"/>
              </w:rPr>
              <w:t> </w:t>
            </w:r>
            <w:r>
              <w:rPr>
                <w:rFonts w:ascii="Times New Roman" w:hAnsi="Times New Roman"/>
                <w:spacing w:val="-5"/>
                <w:sz w:val="24"/>
              </w:rPr>
              <w:t>hợp</w:t>
            </w:r>
          </w:p>
        </w:tc>
      </w:tr>
      <w:tr>
        <w:trPr>
          <w:trHeight w:val="362" w:hRule="atLeast"/>
        </w:trPr>
        <w:tc>
          <w:tcPr>
            <w:tcW w:w="566" w:type="dxa"/>
          </w:tcPr>
          <w:p>
            <w:pPr>
              <w:pStyle w:val="TableParagraph"/>
              <w:spacing w:line="266" w:lineRule="exact" w:before="76"/>
              <w:ind w:left="103" w:right="101"/>
              <w:jc w:val="center"/>
              <w:rPr>
                <w:sz w:val="21"/>
              </w:rPr>
            </w:pPr>
            <w:r>
              <w:rPr>
                <w:spacing w:val="-5"/>
                <w:sz w:val="21"/>
              </w:rPr>
              <w:t>18.</w:t>
            </w:r>
          </w:p>
        </w:tc>
        <w:tc>
          <w:tcPr>
            <w:tcW w:w="2268" w:type="dxa"/>
          </w:tcPr>
          <w:p>
            <w:pPr>
              <w:pStyle w:val="TableParagraph"/>
              <w:spacing w:line="266" w:lineRule="exact" w:before="76"/>
              <w:ind w:left="141"/>
              <w:rPr>
                <w:sz w:val="21"/>
              </w:rPr>
            </w:pPr>
            <w:r>
              <w:rPr>
                <w:spacing w:val="-4"/>
                <w:sz w:val="21"/>
              </w:rPr>
              <w:t>真空管</w:t>
            </w:r>
          </w:p>
        </w:tc>
        <w:tc>
          <w:tcPr>
            <w:tcW w:w="2553" w:type="dxa"/>
          </w:tcPr>
          <w:p>
            <w:pPr>
              <w:pStyle w:val="TableParagraph"/>
              <w:spacing w:line="266" w:lineRule="exact" w:before="76"/>
              <w:ind w:left="142"/>
              <w:rPr>
                <w:sz w:val="21"/>
              </w:rPr>
            </w:pPr>
            <w:r>
              <w:rPr>
                <w:spacing w:val="-4"/>
                <w:sz w:val="21"/>
              </w:rPr>
              <w:t>しんくうかん</w:t>
            </w:r>
          </w:p>
        </w:tc>
        <w:tc>
          <w:tcPr>
            <w:tcW w:w="3118" w:type="dxa"/>
          </w:tcPr>
          <w:p>
            <w:pPr>
              <w:pStyle w:val="TableParagraph"/>
              <w:spacing w:before="66"/>
              <w:ind w:left="107"/>
              <w:rPr>
                <w:rFonts w:ascii="Times New Roman" w:hAnsi="Times New Roman"/>
                <w:sz w:val="24"/>
              </w:rPr>
            </w:pPr>
            <w:r>
              <w:rPr>
                <w:rFonts w:ascii="Times New Roman" w:hAnsi="Times New Roman"/>
                <w:sz w:val="24"/>
              </w:rPr>
              <w:t>ống</w:t>
            </w:r>
            <w:r>
              <w:rPr>
                <w:rFonts w:ascii="Times New Roman" w:hAnsi="Times New Roman"/>
                <w:spacing w:val="-1"/>
                <w:sz w:val="24"/>
              </w:rPr>
              <w:t> </w:t>
            </w:r>
            <w:r>
              <w:rPr>
                <w:rFonts w:ascii="Times New Roman" w:hAnsi="Times New Roman"/>
                <w:sz w:val="24"/>
              </w:rPr>
              <w:t>chân</w:t>
            </w:r>
            <w:r>
              <w:rPr>
                <w:rFonts w:ascii="Times New Roman" w:hAnsi="Times New Roman"/>
                <w:spacing w:val="-1"/>
                <w:sz w:val="24"/>
              </w:rPr>
              <w:t> </w:t>
            </w:r>
            <w:r>
              <w:rPr>
                <w:rFonts w:ascii="Times New Roman" w:hAnsi="Times New Roman"/>
                <w:spacing w:val="-2"/>
                <w:sz w:val="24"/>
              </w:rPr>
              <w:t>không</w:t>
            </w:r>
          </w:p>
        </w:tc>
      </w:tr>
      <w:tr>
        <w:trPr>
          <w:trHeight w:val="359" w:hRule="atLeast"/>
        </w:trPr>
        <w:tc>
          <w:tcPr>
            <w:tcW w:w="566" w:type="dxa"/>
          </w:tcPr>
          <w:p>
            <w:pPr>
              <w:pStyle w:val="TableParagraph"/>
              <w:spacing w:line="266" w:lineRule="exact"/>
              <w:ind w:left="103" w:right="101"/>
              <w:jc w:val="center"/>
              <w:rPr>
                <w:sz w:val="21"/>
              </w:rPr>
            </w:pPr>
            <w:r>
              <w:rPr>
                <w:spacing w:val="-5"/>
                <w:sz w:val="21"/>
              </w:rPr>
              <w:t>19.</w:t>
            </w:r>
          </w:p>
        </w:tc>
        <w:tc>
          <w:tcPr>
            <w:tcW w:w="2268" w:type="dxa"/>
          </w:tcPr>
          <w:p>
            <w:pPr>
              <w:pStyle w:val="TableParagraph"/>
              <w:spacing w:line="266" w:lineRule="exact"/>
              <w:ind w:left="141"/>
              <w:rPr>
                <w:sz w:val="21"/>
              </w:rPr>
            </w:pPr>
            <w:r>
              <w:rPr>
                <w:spacing w:val="-5"/>
                <w:sz w:val="21"/>
              </w:rPr>
              <w:t>世代</w:t>
            </w:r>
          </w:p>
        </w:tc>
        <w:tc>
          <w:tcPr>
            <w:tcW w:w="2553" w:type="dxa"/>
          </w:tcPr>
          <w:p>
            <w:pPr>
              <w:pStyle w:val="TableParagraph"/>
              <w:spacing w:line="266" w:lineRule="exact"/>
              <w:ind w:left="142"/>
              <w:rPr>
                <w:sz w:val="21"/>
              </w:rPr>
            </w:pPr>
            <w:r>
              <w:rPr>
                <w:spacing w:val="-5"/>
                <w:sz w:val="21"/>
              </w:rPr>
              <w:t>せだい</w:t>
            </w:r>
          </w:p>
        </w:tc>
        <w:tc>
          <w:tcPr>
            <w:tcW w:w="3118" w:type="dxa"/>
          </w:tcPr>
          <w:p>
            <w:pPr>
              <w:pStyle w:val="TableParagraph"/>
              <w:spacing w:before="63"/>
              <w:ind w:left="107"/>
              <w:rPr>
                <w:rFonts w:ascii="Times New Roman" w:hAnsi="Times New Roman"/>
                <w:sz w:val="24"/>
              </w:rPr>
            </w:pPr>
            <w:r>
              <w:rPr>
                <w:rFonts w:ascii="Times New Roman" w:hAnsi="Times New Roman"/>
                <w:sz w:val="24"/>
              </w:rPr>
              <w:t>thế</w:t>
            </w:r>
            <w:r>
              <w:rPr>
                <w:rFonts w:ascii="Times New Roman" w:hAnsi="Times New Roman"/>
                <w:spacing w:val="-1"/>
                <w:sz w:val="24"/>
              </w:rPr>
              <w:t> </w:t>
            </w:r>
            <w:r>
              <w:rPr>
                <w:rFonts w:ascii="Times New Roman" w:hAnsi="Times New Roman"/>
                <w:spacing w:val="-5"/>
                <w:sz w:val="24"/>
              </w:rPr>
              <w:t>hệ</w:t>
            </w:r>
          </w:p>
        </w:tc>
      </w:tr>
      <w:tr>
        <w:trPr>
          <w:trHeight w:val="1079" w:hRule="atLeast"/>
        </w:trPr>
        <w:tc>
          <w:tcPr>
            <w:tcW w:w="566" w:type="dxa"/>
          </w:tcPr>
          <w:p>
            <w:pPr>
              <w:pStyle w:val="TableParagraph"/>
              <w:ind w:left="103" w:right="101"/>
              <w:jc w:val="center"/>
              <w:rPr>
                <w:sz w:val="21"/>
              </w:rPr>
            </w:pPr>
            <w:r>
              <w:rPr>
                <w:spacing w:val="-5"/>
                <w:sz w:val="21"/>
              </w:rPr>
              <w:t>20.</w:t>
            </w:r>
          </w:p>
        </w:tc>
        <w:tc>
          <w:tcPr>
            <w:tcW w:w="2268" w:type="dxa"/>
          </w:tcPr>
          <w:p>
            <w:pPr>
              <w:pStyle w:val="TableParagraph"/>
              <w:ind w:left="141"/>
              <w:rPr>
                <w:sz w:val="21"/>
              </w:rPr>
            </w:pPr>
            <w:r>
              <w:rPr>
                <w:spacing w:val="-4"/>
                <w:sz w:val="21"/>
              </w:rPr>
              <w:t>大規模集積回路</w:t>
            </w:r>
          </w:p>
          <w:p>
            <w:pPr>
              <w:pStyle w:val="TableParagraph"/>
              <w:spacing w:before="87"/>
              <w:ind w:left="141"/>
              <w:rPr>
                <w:sz w:val="21"/>
              </w:rPr>
            </w:pPr>
            <w:r>
              <w:rPr>
                <w:spacing w:val="-5"/>
                <w:sz w:val="21"/>
              </w:rPr>
              <w:t>LSI</w:t>
            </w:r>
          </w:p>
        </w:tc>
        <w:tc>
          <w:tcPr>
            <w:tcW w:w="2553" w:type="dxa"/>
          </w:tcPr>
          <w:p>
            <w:pPr>
              <w:pStyle w:val="TableParagraph"/>
              <w:spacing w:line="316" w:lineRule="auto"/>
              <w:ind w:left="108" w:right="96" w:firstLine="33"/>
              <w:rPr>
                <w:sz w:val="21"/>
              </w:rPr>
            </w:pPr>
            <w:r>
              <w:rPr>
                <w:spacing w:val="-1"/>
                <w:sz w:val="21"/>
              </w:rPr>
              <w:t>だ い き ぼしゅ うせ き か</w:t>
            </w:r>
            <w:r>
              <w:rPr>
                <w:spacing w:val="-6"/>
                <w:sz w:val="21"/>
              </w:rPr>
              <w:t>いろ</w:t>
            </w:r>
          </w:p>
          <w:p>
            <w:pPr>
              <w:pStyle w:val="TableParagraph"/>
              <w:spacing w:line="265" w:lineRule="exact" w:before="0"/>
              <w:ind w:left="142"/>
              <w:rPr>
                <w:sz w:val="21"/>
              </w:rPr>
            </w:pPr>
            <w:r>
              <w:rPr>
                <w:sz w:val="21"/>
              </w:rPr>
              <w:t>Large</w:t>
            </w:r>
            <w:r>
              <w:rPr>
                <w:spacing w:val="-6"/>
                <w:sz w:val="21"/>
              </w:rPr>
              <w:t> </w:t>
            </w:r>
            <w:r>
              <w:rPr>
                <w:sz w:val="21"/>
              </w:rPr>
              <w:t>Scale</w:t>
            </w:r>
            <w:r>
              <w:rPr>
                <w:spacing w:val="-4"/>
                <w:sz w:val="21"/>
              </w:rPr>
              <w:t> </w:t>
            </w:r>
            <w:r>
              <w:rPr>
                <w:spacing w:val="-2"/>
                <w:sz w:val="21"/>
              </w:rPr>
              <w:t>Integration</w:t>
            </w:r>
          </w:p>
        </w:tc>
        <w:tc>
          <w:tcPr>
            <w:tcW w:w="3118" w:type="dxa"/>
          </w:tcPr>
          <w:p>
            <w:pPr>
              <w:pStyle w:val="TableParagraph"/>
              <w:spacing w:before="63"/>
              <w:ind w:left="107"/>
              <w:rPr>
                <w:rFonts w:ascii="Times New Roman" w:hAnsi="Times New Roman"/>
                <w:sz w:val="24"/>
              </w:rPr>
            </w:pPr>
            <w:r>
              <w:rPr>
                <w:rFonts w:ascii="Times New Roman" w:hAnsi="Times New Roman"/>
                <w:sz w:val="24"/>
              </w:rPr>
              <w:t>mạch</w:t>
            </w:r>
            <w:r>
              <w:rPr>
                <w:rFonts w:ascii="Times New Roman" w:hAnsi="Times New Roman"/>
                <w:spacing w:val="-1"/>
                <w:sz w:val="24"/>
              </w:rPr>
              <w:t> </w:t>
            </w:r>
            <w:r>
              <w:rPr>
                <w:rFonts w:ascii="Times New Roman" w:hAnsi="Times New Roman"/>
                <w:sz w:val="24"/>
              </w:rPr>
              <w:t>tích</w:t>
            </w:r>
            <w:r>
              <w:rPr>
                <w:rFonts w:ascii="Times New Roman" w:hAnsi="Times New Roman"/>
                <w:spacing w:val="-1"/>
                <w:sz w:val="24"/>
              </w:rPr>
              <w:t> </w:t>
            </w:r>
            <w:r>
              <w:rPr>
                <w:rFonts w:ascii="Times New Roman" w:hAnsi="Times New Roman"/>
                <w:sz w:val="24"/>
              </w:rPr>
              <w:t>hợp</w:t>
            </w:r>
            <w:r>
              <w:rPr>
                <w:rFonts w:ascii="Times New Roman" w:hAnsi="Times New Roman"/>
                <w:spacing w:val="-1"/>
                <w:sz w:val="24"/>
              </w:rPr>
              <w:t> </w:t>
            </w:r>
            <w:r>
              <w:rPr>
                <w:rFonts w:ascii="Times New Roman" w:hAnsi="Times New Roman"/>
                <w:sz w:val="24"/>
              </w:rPr>
              <w:t>cỡ </w:t>
            </w:r>
            <w:r>
              <w:rPr>
                <w:rFonts w:ascii="Times New Roman" w:hAnsi="Times New Roman"/>
                <w:spacing w:val="-5"/>
                <w:sz w:val="24"/>
              </w:rPr>
              <w:t>lớn</w:t>
            </w:r>
          </w:p>
        </w:tc>
      </w:tr>
      <w:tr>
        <w:trPr>
          <w:trHeight w:val="359" w:hRule="atLeast"/>
        </w:trPr>
        <w:tc>
          <w:tcPr>
            <w:tcW w:w="566" w:type="dxa"/>
          </w:tcPr>
          <w:p>
            <w:pPr>
              <w:pStyle w:val="TableParagraph"/>
              <w:spacing w:line="266" w:lineRule="exact"/>
              <w:ind w:left="103" w:right="101"/>
              <w:jc w:val="center"/>
              <w:rPr>
                <w:sz w:val="21"/>
              </w:rPr>
            </w:pPr>
            <w:r>
              <w:rPr>
                <w:spacing w:val="-5"/>
                <w:sz w:val="21"/>
              </w:rPr>
              <w:t>21.</w:t>
            </w:r>
          </w:p>
        </w:tc>
        <w:tc>
          <w:tcPr>
            <w:tcW w:w="2268" w:type="dxa"/>
          </w:tcPr>
          <w:p>
            <w:pPr>
              <w:pStyle w:val="TableParagraph"/>
              <w:spacing w:line="266" w:lineRule="exact"/>
              <w:ind w:left="141"/>
              <w:rPr>
                <w:sz w:val="21"/>
              </w:rPr>
            </w:pPr>
            <w:r>
              <w:rPr>
                <w:spacing w:val="-4"/>
                <w:sz w:val="21"/>
              </w:rPr>
              <w:t>単結晶</w:t>
            </w:r>
          </w:p>
        </w:tc>
        <w:tc>
          <w:tcPr>
            <w:tcW w:w="2553" w:type="dxa"/>
          </w:tcPr>
          <w:p>
            <w:pPr>
              <w:pStyle w:val="TableParagraph"/>
              <w:spacing w:line="266" w:lineRule="exact"/>
              <w:ind w:left="142"/>
              <w:rPr>
                <w:sz w:val="21"/>
              </w:rPr>
            </w:pPr>
            <w:r>
              <w:rPr>
                <w:spacing w:val="-4"/>
                <w:sz w:val="21"/>
              </w:rPr>
              <w:t>たんけっしょう</w:t>
            </w:r>
          </w:p>
        </w:tc>
        <w:tc>
          <w:tcPr>
            <w:tcW w:w="3118" w:type="dxa"/>
          </w:tcPr>
          <w:p>
            <w:pPr>
              <w:pStyle w:val="TableParagraph"/>
              <w:spacing w:before="63"/>
              <w:ind w:left="107"/>
              <w:rPr>
                <w:rFonts w:ascii="Times New Roman" w:hAnsi="Times New Roman"/>
                <w:sz w:val="24"/>
              </w:rPr>
            </w:pPr>
            <w:r>
              <w:rPr>
                <w:rFonts w:ascii="Times New Roman" w:hAnsi="Times New Roman"/>
                <w:sz w:val="24"/>
              </w:rPr>
              <w:t>đơn</w:t>
            </w:r>
            <w:r>
              <w:rPr>
                <w:rFonts w:ascii="Times New Roman" w:hAnsi="Times New Roman"/>
                <w:spacing w:val="-1"/>
                <w:sz w:val="24"/>
              </w:rPr>
              <w:t> </w:t>
            </w:r>
            <w:r>
              <w:rPr>
                <w:rFonts w:ascii="Times New Roman" w:hAnsi="Times New Roman"/>
                <w:sz w:val="24"/>
              </w:rPr>
              <w:t>kết </w:t>
            </w:r>
            <w:r>
              <w:rPr>
                <w:rFonts w:ascii="Times New Roman" w:hAnsi="Times New Roman"/>
                <w:spacing w:val="-4"/>
                <w:sz w:val="24"/>
              </w:rPr>
              <w:t>tinh</w:t>
            </w:r>
          </w:p>
        </w:tc>
      </w:tr>
      <w:tr>
        <w:trPr>
          <w:trHeight w:val="359" w:hRule="atLeast"/>
        </w:trPr>
        <w:tc>
          <w:tcPr>
            <w:tcW w:w="566" w:type="dxa"/>
          </w:tcPr>
          <w:p>
            <w:pPr>
              <w:pStyle w:val="TableParagraph"/>
              <w:spacing w:line="266" w:lineRule="exact" w:before="73"/>
              <w:ind w:left="103" w:right="101"/>
              <w:jc w:val="center"/>
              <w:rPr>
                <w:sz w:val="21"/>
              </w:rPr>
            </w:pPr>
            <w:r>
              <w:rPr>
                <w:spacing w:val="-5"/>
                <w:sz w:val="21"/>
              </w:rPr>
              <w:t>22.</w:t>
            </w:r>
          </w:p>
        </w:tc>
        <w:tc>
          <w:tcPr>
            <w:tcW w:w="2268" w:type="dxa"/>
          </w:tcPr>
          <w:p>
            <w:pPr>
              <w:pStyle w:val="TableParagraph"/>
              <w:spacing w:line="266" w:lineRule="exact" w:before="73"/>
              <w:ind w:left="141"/>
              <w:rPr>
                <w:sz w:val="21"/>
              </w:rPr>
            </w:pPr>
            <w:r>
              <w:rPr>
                <w:spacing w:val="-5"/>
                <w:sz w:val="21"/>
              </w:rPr>
              <w:t>単純な</w:t>
            </w:r>
          </w:p>
        </w:tc>
        <w:tc>
          <w:tcPr>
            <w:tcW w:w="2553" w:type="dxa"/>
          </w:tcPr>
          <w:p>
            <w:pPr>
              <w:pStyle w:val="TableParagraph"/>
              <w:spacing w:line="266" w:lineRule="exact" w:before="73"/>
              <w:ind w:left="142"/>
              <w:rPr>
                <w:sz w:val="21"/>
              </w:rPr>
            </w:pPr>
            <w:r>
              <w:rPr>
                <w:spacing w:val="-4"/>
                <w:sz w:val="21"/>
              </w:rPr>
              <w:t>たんじゅんな</w:t>
            </w:r>
          </w:p>
        </w:tc>
        <w:tc>
          <w:tcPr>
            <w:tcW w:w="3118" w:type="dxa"/>
          </w:tcPr>
          <w:p>
            <w:pPr>
              <w:pStyle w:val="TableParagraph"/>
              <w:spacing w:before="63"/>
              <w:ind w:left="107"/>
              <w:rPr>
                <w:rFonts w:ascii="Times New Roman" w:hAnsi="Times New Roman"/>
                <w:sz w:val="24"/>
              </w:rPr>
            </w:pPr>
            <w:r>
              <w:rPr>
                <w:rFonts w:ascii="Times New Roman" w:hAnsi="Times New Roman"/>
                <w:sz w:val="24"/>
              </w:rPr>
              <w:t>đơn</w:t>
            </w:r>
            <w:r>
              <w:rPr>
                <w:rFonts w:ascii="Times New Roman" w:hAnsi="Times New Roman"/>
                <w:spacing w:val="-2"/>
                <w:sz w:val="24"/>
              </w:rPr>
              <w:t> </w:t>
            </w:r>
            <w:r>
              <w:rPr>
                <w:rFonts w:ascii="Times New Roman" w:hAnsi="Times New Roman"/>
                <w:sz w:val="24"/>
              </w:rPr>
              <w:t>thuần, đơn </w:t>
            </w:r>
            <w:r>
              <w:rPr>
                <w:rFonts w:ascii="Times New Roman" w:hAnsi="Times New Roman"/>
                <w:spacing w:val="-4"/>
                <w:sz w:val="24"/>
              </w:rPr>
              <w:t>giản</w:t>
            </w:r>
          </w:p>
        </w:tc>
      </w:tr>
    </w:tbl>
    <w:p>
      <w:pPr>
        <w:pStyle w:val="TableParagraph"/>
        <w:spacing w:after="0"/>
        <w:rPr>
          <w:rFonts w:ascii="Times New Roman" w:hAnsi="Times New Roman"/>
          <w:sz w:val="24"/>
        </w:rPr>
        <w:sectPr>
          <w:headerReference w:type="default" r:id="rId86"/>
          <w:pgSz w:w="11910" w:h="16840"/>
          <w:pgMar w:header="685" w:footer="0" w:top="1660" w:bottom="280" w:left="1559" w:right="1133"/>
        </w:sectPr>
      </w:pPr>
    </w:p>
    <w:p>
      <w:pPr>
        <w:pStyle w:val="BodyText"/>
        <w:spacing w:before="234"/>
        <w:rPr>
          <w:rFonts w:ascii="MS PGothic"/>
          <w:sz w:val="20"/>
        </w:rPr>
      </w:pPr>
    </w:p>
    <w:tbl>
      <w:tblPr>
        <w:tblW w:w="0" w:type="auto"/>
        <w:jc w:val="left"/>
        <w:tblInd w:w="148" w:type="dxa"/>
        <w:tblBorders>
          <w:top w:val="single" w:sz="4" w:space="0" w:color="EDEBE0"/>
          <w:left w:val="single" w:sz="4" w:space="0" w:color="EDEBE0"/>
          <w:bottom w:val="single" w:sz="4" w:space="0" w:color="EDEBE0"/>
          <w:right w:val="single" w:sz="4" w:space="0" w:color="EDEBE0"/>
          <w:insideH w:val="single" w:sz="4" w:space="0" w:color="EDEBE0"/>
          <w:insideV w:val="single" w:sz="4" w:space="0" w:color="EDEBE0"/>
        </w:tblBorders>
        <w:tblLayout w:type="fixed"/>
        <w:tblCellMar>
          <w:top w:w="0" w:type="dxa"/>
          <w:left w:w="0" w:type="dxa"/>
          <w:bottom w:w="0" w:type="dxa"/>
          <w:right w:w="0" w:type="dxa"/>
        </w:tblCellMar>
        <w:tblLook w:val="01E0"/>
      </w:tblPr>
      <w:tblGrid>
        <w:gridCol w:w="566"/>
        <w:gridCol w:w="2268"/>
        <w:gridCol w:w="2553"/>
        <w:gridCol w:w="3118"/>
      </w:tblGrid>
      <w:tr>
        <w:trPr>
          <w:trHeight w:val="359" w:hRule="atLeast"/>
        </w:trPr>
        <w:tc>
          <w:tcPr>
            <w:tcW w:w="566" w:type="dxa"/>
          </w:tcPr>
          <w:p>
            <w:pPr>
              <w:pStyle w:val="TableParagraph"/>
              <w:spacing w:line="266" w:lineRule="exact"/>
              <w:ind w:left="103" w:right="101"/>
              <w:jc w:val="center"/>
              <w:rPr>
                <w:sz w:val="21"/>
              </w:rPr>
            </w:pPr>
            <w:r>
              <w:rPr>
                <w:spacing w:val="-5"/>
                <w:sz w:val="21"/>
              </w:rPr>
              <w:t>23.</w:t>
            </w:r>
          </w:p>
        </w:tc>
        <w:tc>
          <w:tcPr>
            <w:tcW w:w="2268" w:type="dxa"/>
          </w:tcPr>
          <w:p>
            <w:pPr>
              <w:pStyle w:val="TableParagraph"/>
              <w:spacing w:line="266" w:lineRule="exact"/>
              <w:ind w:left="141"/>
              <w:rPr>
                <w:sz w:val="21"/>
              </w:rPr>
            </w:pPr>
            <w:r>
              <w:rPr>
                <w:spacing w:val="-5"/>
                <w:sz w:val="21"/>
              </w:rPr>
              <w:t>断面</w:t>
            </w:r>
          </w:p>
        </w:tc>
        <w:tc>
          <w:tcPr>
            <w:tcW w:w="2553" w:type="dxa"/>
          </w:tcPr>
          <w:p>
            <w:pPr>
              <w:pStyle w:val="TableParagraph"/>
              <w:spacing w:line="266" w:lineRule="exact"/>
              <w:ind w:left="142"/>
              <w:rPr>
                <w:sz w:val="21"/>
              </w:rPr>
            </w:pPr>
            <w:r>
              <w:rPr>
                <w:spacing w:val="-4"/>
                <w:sz w:val="21"/>
              </w:rPr>
              <w:t>だんめん</w:t>
            </w:r>
          </w:p>
        </w:tc>
        <w:tc>
          <w:tcPr>
            <w:tcW w:w="3118" w:type="dxa"/>
          </w:tcPr>
          <w:p>
            <w:pPr>
              <w:pStyle w:val="TableParagraph"/>
              <w:spacing w:before="63"/>
              <w:ind w:left="107"/>
              <w:rPr>
                <w:rFonts w:ascii="Times New Roman" w:hAnsi="Times New Roman"/>
                <w:sz w:val="24"/>
              </w:rPr>
            </w:pPr>
            <w:r>
              <w:rPr>
                <w:rFonts w:ascii="Times New Roman" w:hAnsi="Times New Roman"/>
                <w:sz w:val="24"/>
              </w:rPr>
              <w:t>mặt</w:t>
            </w:r>
            <w:r>
              <w:rPr>
                <w:rFonts w:ascii="Times New Roman" w:hAnsi="Times New Roman"/>
                <w:spacing w:val="-1"/>
                <w:sz w:val="24"/>
              </w:rPr>
              <w:t> </w:t>
            </w:r>
            <w:r>
              <w:rPr>
                <w:rFonts w:ascii="Times New Roman" w:hAnsi="Times New Roman"/>
                <w:spacing w:val="-5"/>
                <w:sz w:val="24"/>
              </w:rPr>
              <w:t>cắt</w:t>
            </w:r>
          </w:p>
        </w:tc>
      </w:tr>
      <w:tr>
        <w:trPr>
          <w:trHeight w:val="359" w:hRule="atLeast"/>
        </w:trPr>
        <w:tc>
          <w:tcPr>
            <w:tcW w:w="566" w:type="dxa"/>
          </w:tcPr>
          <w:p>
            <w:pPr>
              <w:pStyle w:val="TableParagraph"/>
              <w:spacing w:line="266" w:lineRule="exact"/>
              <w:ind w:left="103" w:right="101"/>
              <w:jc w:val="center"/>
              <w:rPr>
                <w:sz w:val="21"/>
              </w:rPr>
            </w:pPr>
            <w:r>
              <w:rPr>
                <w:spacing w:val="-5"/>
                <w:sz w:val="21"/>
              </w:rPr>
              <w:t>24.</w:t>
            </w:r>
          </w:p>
        </w:tc>
        <w:tc>
          <w:tcPr>
            <w:tcW w:w="2268" w:type="dxa"/>
          </w:tcPr>
          <w:p>
            <w:pPr>
              <w:pStyle w:val="TableParagraph"/>
              <w:spacing w:line="266" w:lineRule="exact"/>
              <w:ind w:left="141"/>
              <w:rPr>
                <w:sz w:val="21"/>
              </w:rPr>
            </w:pPr>
            <w:r>
              <w:rPr>
                <w:spacing w:val="-5"/>
                <w:sz w:val="21"/>
              </w:rPr>
              <w:t>電球</w:t>
            </w:r>
          </w:p>
        </w:tc>
        <w:tc>
          <w:tcPr>
            <w:tcW w:w="2553" w:type="dxa"/>
          </w:tcPr>
          <w:p>
            <w:pPr>
              <w:pStyle w:val="TableParagraph"/>
              <w:spacing w:line="266" w:lineRule="exact"/>
              <w:ind w:left="142"/>
              <w:rPr>
                <w:sz w:val="21"/>
              </w:rPr>
            </w:pPr>
            <w:r>
              <w:rPr>
                <w:spacing w:val="-4"/>
                <w:sz w:val="21"/>
              </w:rPr>
              <w:t>でんきゅう</w:t>
            </w:r>
          </w:p>
        </w:tc>
        <w:tc>
          <w:tcPr>
            <w:tcW w:w="3118" w:type="dxa"/>
          </w:tcPr>
          <w:p>
            <w:pPr>
              <w:pStyle w:val="TableParagraph"/>
              <w:spacing w:before="63"/>
              <w:ind w:left="107"/>
              <w:rPr>
                <w:rFonts w:ascii="Times New Roman" w:hAnsi="Times New Roman"/>
                <w:sz w:val="24"/>
              </w:rPr>
            </w:pPr>
            <w:r>
              <w:rPr>
                <w:rFonts w:ascii="Times New Roman" w:hAnsi="Times New Roman"/>
                <w:sz w:val="24"/>
              </w:rPr>
              <w:t>bóng</w:t>
            </w:r>
            <w:r>
              <w:rPr>
                <w:rFonts w:ascii="Times New Roman" w:hAnsi="Times New Roman"/>
                <w:spacing w:val="-2"/>
                <w:sz w:val="24"/>
              </w:rPr>
              <w:t> </w:t>
            </w:r>
            <w:r>
              <w:rPr>
                <w:rFonts w:ascii="Times New Roman" w:hAnsi="Times New Roman"/>
                <w:spacing w:val="-4"/>
                <w:sz w:val="24"/>
              </w:rPr>
              <w:t>điện</w:t>
            </w:r>
          </w:p>
        </w:tc>
      </w:tr>
      <w:tr>
        <w:trPr>
          <w:trHeight w:val="359" w:hRule="atLeast"/>
        </w:trPr>
        <w:tc>
          <w:tcPr>
            <w:tcW w:w="566" w:type="dxa"/>
          </w:tcPr>
          <w:p>
            <w:pPr>
              <w:pStyle w:val="TableParagraph"/>
              <w:spacing w:line="266" w:lineRule="exact"/>
              <w:ind w:left="103" w:right="101"/>
              <w:jc w:val="center"/>
              <w:rPr>
                <w:sz w:val="21"/>
              </w:rPr>
            </w:pPr>
            <w:r>
              <w:rPr>
                <w:spacing w:val="-5"/>
                <w:sz w:val="21"/>
              </w:rPr>
              <w:t>25.</w:t>
            </w:r>
          </w:p>
        </w:tc>
        <w:tc>
          <w:tcPr>
            <w:tcW w:w="2268" w:type="dxa"/>
          </w:tcPr>
          <w:p>
            <w:pPr>
              <w:pStyle w:val="TableParagraph"/>
              <w:spacing w:line="266" w:lineRule="exact"/>
              <w:ind w:left="141"/>
              <w:rPr>
                <w:sz w:val="21"/>
              </w:rPr>
            </w:pPr>
            <w:r>
              <w:rPr>
                <w:spacing w:val="-5"/>
                <w:sz w:val="21"/>
              </w:rPr>
              <w:t>電極</w:t>
            </w:r>
          </w:p>
        </w:tc>
        <w:tc>
          <w:tcPr>
            <w:tcW w:w="2553" w:type="dxa"/>
          </w:tcPr>
          <w:p>
            <w:pPr>
              <w:pStyle w:val="TableParagraph"/>
              <w:spacing w:line="266" w:lineRule="exact"/>
              <w:ind w:left="142"/>
              <w:rPr>
                <w:sz w:val="21"/>
              </w:rPr>
            </w:pPr>
            <w:r>
              <w:rPr>
                <w:spacing w:val="-4"/>
                <w:sz w:val="21"/>
              </w:rPr>
              <w:t>でんきょく</w:t>
            </w:r>
          </w:p>
        </w:tc>
        <w:tc>
          <w:tcPr>
            <w:tcW w:w="3118" w:type="dxa"/>
          </w:tcPr>
          <w:p>
            <w:pPr>
              <w:pStyle w:val="TableParagraph"/>
              <w:spacing w:before="63"/>
              <w:ind w:left="107"/>
              <w:rPr>
                <w:rFonts w:ascii="Times New Roman" w:hAnsi="Times New Roman"/>
                <w:sz w:val="24"/>
              </w:rPr>
            </w:pPr>
            <w:r>
              <w:rPr>
                <w:rFonts w:ascii="Times New Roman" w:hAnsi="Times New Roman"/>
                <w:sz w:val="24"/>
              </w:rPr>
              <w:t>điện</w:t>
            </w:r>
            <w:r>
              <w:rPr>
                <w:rFonts w:ascii="Times New Roman" w:hAnsi="Times New Roman"/>
                <w:spacing w:val="-1"/>
                <w:sz w:val="24"/>
              </w:rPr>
              <w:t> </w:t>
            </w:r>
            <w:r>
              <w:rPr>
                <w:rFonts w:ascii="Times New Roman" w:hAnsi="Times New Roman"/>
                <w:spacing w:val="-5"/>
                <w:sz w:val="24"/>
              </w:rPr>
              <w:t>cực</w:t>
            </w:r>
          </w:p>
        </w:tc>
      </w:tr>
      <w:tr>
        <w:trPr>
          <w:trHeight w:val="359" w:hRule="atLeast"/>
        </w:trPr>
        <w:tc>
          <w:tcPr>
            <w:tcW w:w="566" w:type="dxa"/>
          </w:tcPr>
          <w:p>
            <w:pPr>
              <w:pStyle w:val="TableParagraph"/>
              <w:spacing w:line="266" w:lineRule="exact"/>
              <w:ind w:left="103" w:right="101"/>
              <w:jc w:val="center"/>
              <w:rPr>
                <w:sz w:val="21"/>
              </w:rPr>
            </w:pPr>
            <w:r>
              <w:rPr>
                <w:spacing w:val="-5"/>
                <w:sz w:val="21"/>
              </w:rPr>
              <w:t>26.</w:t>
            </w:r>
          </w:p>
        </w:tc>
        <w:tc>
          <w:tcPr>
            <w:tcW w:w="2268" w:type="dxa"/>
          </w:tcPr>
          <w:p>
            <w:pPr>
              <w:pStyle w:val="TableParagraph"/>
              <w:spacing w:line="266" w:lineRule="exact"/>
              <w:ind w:left="141"/>
              <w:rPr>
                <w:sz w:val="21"/>
              </w:rPr>
            </w:pPr>
            <w:r>
              <w:rPr>
                <w:spacing w:val="-4"/>
                <w:sz w:val="21"/>
              </w:rPr>
              <w:t>電源ランプ</w:t>
            </w:r>
          </w:p>
        </w:tc>
        <w:tc>
          <w:tcPr>
            <w:tcW w:w="2553" w:type="dxa"/>
          </w:tcPr>
          <w:p>
            <w:pPr>
              <w:pStyle w:val="TableParagraph"/>
              <w:spacing w:line="266" w:lineRule="exact"/>
              <w:ind w:left="142"/>
              <w:rPr>
                <w:sz w:val="21"/>
              </w:rPr>
            </w:pPr>
            <w:r>
              <w:rPr>
                <w:spacing w:val="-4"/>
                <w:sz w:val="21"/>
              </w:rPr>
              <w:t>でんげん lamp</w:t>
            </w:r>
          </w:p>
        </w:tc>
        <w:tc>
          <w:tcPr>
            <w:tcW w:w="3118" w:type="dxa"/>
          </w:tcPr>
          <w:p>
            <w:pPr>
              <w:pStyle w:val="TableParagraph"/>
              <w:spacing w:before="63"/>
              <w:ind w:left="107"/>
              <w:rPr>
                <w:rFonts w:ascii="Times New Roman" w:hAnsi="Times New Roman"/>
                <w:sz w:val="24"/>
              </w:rPr>
            </w:pPr>
            <w:r>
              <w:rPr>
                <w:rFonts w:ascii="Times New Roman" w:hAnsi="Times New Roman"/>
                <w:sz w:val="24"/>
              </w:rPr>
              <w:t>đèn</w:t>
            </w:r>
            <w:r>
              <w:rPr>
                <w:rFonts w:ascii="Times New Roman" w:hAnsi="Times New Roman"/>
                <w:spacing w:val="-1"/>
                <w:sz w:val="24"/>
              </w:rPr>
              <w:t> </w:t>
            </w:r>
            <w:r>
              <w:rPr>
                <w:rFonts w:ascii="Times New Roman" w:hAnsi="Times New Roman"/>
                <w:sz w:val="24"/>
              </w:rPr>
              <w:t>nguồn </w:t>
            </w:r>
            <w:r>
              <w:rPr>
                <w:rFonts w:ascii="Times New Roman" w:hAnsi="Times New Roman"/>
                <w:spacing w:val="-4"/>
                <w:sz w:val="24"/>
              </w:rPr>
              <w:t>điện</w:t>
            </w:r>
          </w:p>
        </w:tc>
      </w:tr>
      <w:tr>
        <w:trPr>
          <w:trHeight w:val="359" w:hRule="atLeast"/>
        </w:trPr>
        <w:tc>
          <w:tcPr>
            <w:tcW w:w="566" w:type="dxa"/>
          </w:tcPr>
          <w:p>
            <w:pPr>
              <w:pStyle w:val="TableParagraph"/>
              <w:spacing w:line="266" w:lineRule="exact"/>
              <w:ind w:left="103" w:right="101"/>
              <w:jc w:val="center"/>
              <w:rPr>
                <w:sz w:val="21"/>
              </w:rPr>
            </w:pPr>
            <w:r>
              <w:rPr>
                <w:spacing w:val="-5"/>
                <w:sz w:val="21"/>
              </w:rPr>
              <w:t>27.</w:t>
            </w:r>
          </w:p>
        </w:tc>
        <w:tc>
          <w:tcPr>
            <w:tcW w:w="2268" w:type="dxa"/>
          </w:tcPr>
          <w:p>
            <w:pPr>
              <w:pStyle w:val="TableParagraph"/>
              <w:spacing w:line="266" w:lineRule="exact"/>
              <w:ind w:left="141"/>
              <w:rPr>
                <w:sz w:val="21"/>
              </w:rPr>
            </w:pPr>
            <w:r>
              <w:rPr>
                <w:spacing w:val="-5"/>
                <w:sz w:val="21"/>
              </w:rPr>
              <w:t>電流</w:t>
            </w:r>
          </w:p>
        </w:tc>
        <w:tc>
          <w:tcPr>
            <w:tcW w:w="2553" w:type="dxa"/>
          </w:tcPr>
          <w:p>
            <w:pPr>
              <w:pStyle w:val="TableParagraph"/>
              <w:spacing w:line="266" w:lineRule="exact"/>
              <w:ind w:left="142"/>
              <w:rPr>
                <w:sz w:val="21"/>
              </w:rPr>
            </w:pPr>
            <w:r>
              <w:rPr>
                <w:spacing w:val="-4"/>
                <w:sz w:val="21"/>
              </w:rPr>
              <w:t>でんりゅう</w:t>
            </w:r>
          </w:p>
        </w:tc>
        <w:tc>
          <w:tcPr>
            <w:tcW w:w="3118" w:type="dxa"/>
          </w:tcPr>
          <w:p>
            <w:pPr>
              <w:pStyle w:val="TableParagraph"/>
              <w:spacing w:before="63"/>
              <w:ind w:left="107"/>
              <w:rPr>
                <w:rFonts w:ascii="Times New Roman" w:hAnsi="Times New Roman"/>
                <w:sz w:val="24"/>
              </w:rPr>
            </w:pPr>
            <w:r>
              <w:rPr>
                <w:rFonts w:ascii="Times New Roman" w:hAnsi="Times New Roman"/>
                <w:sz w:val="24"/>
              </w:rPr>
              <w:t>điện</w:t>
            </w:r>
            <w:r>
              <w:rPr>
                <w:rFonts w:ascii="Times New Roman" w:hAnsi="Times New Roman"/>
                <w:spacing w:val="-1"/>
                <w:sz w:val="24"/>
              </w:rPr>
              <w:t> </w:t>
            </w:r>
            <w:r>
              <w:rPr>
                <w:rFonts w:ascii="Times New Roman" w:hAnsi="Times New Roman"/>
                <w:spacing w:val="-5"/>
                <w:sz w:val="24"/>
              </w:rPr>
              <w:t>lưu</w:t>
            </w:r>
          </w:p>
        </w:tc>
      </w:tr>
      <w:tr>
        <w:trPr>
          <w:trHeight w:val="361" w:hRule="atLeast"/>
        </w:trPr>
        <w:tc>
          <w:tcPr>
            <w:tcW w:w="566" w:type="dxa"/>
          </w:tcPr>
          <w:p>
            <w:pPr>
              <w:pStyle w:val="TableParagraph"/>
              <w:spacing w:line="266" w:lineRule="exact" w:before="76"/>
              <w:ind w:left="103" w:right="101"/>
              <w:jc w:val="center"/>
              <w:rPr>
                <w:sz w:val="21"/>
              </w:rPr>
            </w:pPr>
            <w:r>
              <w:rPr>
                <w:spacing w:val="-5"/>
                <w:sz w:val="21"/>
              </w:rPr>
              <w:t>28.</w:t>
            </w:r>
          </w:p>
        </w:tc>
        <w:tc>
          <w:tcPr>
            <w:tcW w:w="2268" w:type="dxa"/>
          </w:tcPr>
          <w:p>
            <w:pPr>
              <w:pStyle w:val="TableParagraph"/>
              <w:spacing w:line="266" w:lineRule="exact" w:before="76"/>
              <w:ind w:left="141"/>
              <w:rPr>
                <w:sz w:val="21"/>
              </w:rPr>
            </w:pPr>
            <w:r>
              <w:rPr>
                <w:spacing w:val="-4"/>
                <w:sz w:val="21"/>
              </w:rPr>
              <w:t>動作原理</w:t>
            </w:r>
          </w:p>
        </w:tc>
        <w:tc>
          <w:tcPr>
            <w:tcW w:w="2553" w:type="dxa"/>
          </w:tcPr>
          <w:p>
            <w:pPr>
              <w:pStyle w:val="TableParagraph"/>
              <w:spacing w:line="266" w:lineRule="exact" w:before="76"/>
              <w:ind w:left="142"/>
              <w:rPr>
                <w:sz w:val="21"/>
              </w:rPr>
            </w:pPr>
            <w:r>
              <w:rPr>
                <w:spacing w:val="-4"/>
                <w:sz w:val="21"/>
              </w:rPr>
              <w:t>どうさげんり</w:t>
            </w:r>
          </w:p>
        </w:tc>
        <w:tc>
          <w:tcPr>
            <w:tcW w:w="3118" w:type="dxa"/>
          </w:tcPr>
          <w:p>
            <w:pPr>
              <w:pStyle w:val="TableParagraph"/>
              <w:spacing w:before="66"/>
              <w:ind w:left="107"/>
              <w:rPr>
                <w:rFonts w:ascii="Times New Roman" w:hAnsi="Times New Roman"/>
                <w:sz w:val="24"/>
              </w:rPr>
            </w:pPr>
            <w:r>
              <w:rPr>
                <w:rFonts w:ascii="Times New Roman" w:hAnsi="Times New Roman"/>
                <w:sz w:val="24"/>
              </w:rPr>
              <w:t>nguyên</w:t>
            </w:r>
            <w:r>
              <w:rPr>
                <w:rFonts w:ascii="Times New Roman" w:hAnsi="Times New Roman"/>
                <w:spacing w:val="-1"/>
                <w:sz w:val="24"/>
              </w:rPr>
              <w:t> </w:t>
            </w:r>
            <w:r>
              <w:rPr>
                <w:rFonts w:ascii="Times New Roman" w:hAnsi="Times New Roman"/>
                <w:sz w:val="24"/>
              </w:rPr>
              <w:t>lý hoạt </w:t>
            </w:r>
            <w:r>
              <w:rPr>
                <w:rFonts w:ascii="Times New Roman" w:hAnsi="Times New Roman"/>
                <w:spacing w:val="-4"/>
                <w:sz w:val="24"/>
              </w:rPr>
              <w:t>động</w:t>
            </w:r>
          </w:p>
        </w:tc>
      </w:tr>
      <w:tr>
        <w:trPr>
          <w:trHeight w:val="359" w:hRule="atLeast"/>
        </w:trPr>
        <w:tc>
          <w:tcPr>
            <w:tcW w:w="566" w:type="dxa"/>
          </w:tcPr>
          <w:p>
            <w:pPr>
              <w:pStyle w:val="TableParagraph"/>
              <w:spacing w:line="266" w:lineRule="exact"/>
              <w:ind w:left="103" w:right="101"/>
              <w:jc w:val="center"/>
              <w:rPr>
                <w:sz w:val="21"/>
              </w:rPr>
            </w:pPr>
            <w:r>
              <w:rPr>
                <w:spacing w:val="-5"/>
                <w:sz w:val="21"/>
              </w:rPr>
              <w:t>29.</w:t>
            </w:r>
          </w:p>
        </w:tc>
        <w:tc>
          <w:tcPr>
            <w:tcW w:w="2268" w:type="dxa"/>
          </w:tcPr>
          <w:p>
            <w:pPr>
              <w:pStyle w:val="TableParagraph"/>
              <w:spacing w:line="266" w:lineRule="exact"/>
              <w:ind w:left="141"/>
              <w:rPr>
                <w:sz w:val="21"/>
              </w:rPr>
            </w:pPr>
            <w:r>
              <w:rPr>
                <w:spacing w:val="-5"/>
                <w:sz w:val="21"/>
              </w:rPr>
              <w:t>熱する</w:t>
            </w:r>
          </w:p>
        </w:tc>
        <w:tc>
          <w:tcPr>
            <w:tcW w:w="2553" w:type="dxa"/>
          </w:tcPr>
          <w:p>
            <w:pPr>
              <w:pStyle w:val="TableParagraph"/>
              <w:spacing w:line="266" w:lineRule="exact"/>
              <w:ind w:left="142"/>
              <w:rPr>
                <w:sz w:val="21"/>
              </w:rPr>
            </w:pPr>
            <w:r>
              <w:rPr>
                <w:spacing w:val="-4"/>
                <w:sz w:val="21"/>
              </w:rPr>
              <w:t>ねっする</w:t>
            </w:r>
          </w:p>
        </w:tc>
        <w:tc>
          <w:tcPr>
            <w:tcW w:w="3118" w:type="dxa"/>
          </w:tcPr>
          <w:p>
            <w:pPr>
              <w:pStyle w:val="TableParagraph"/>
              <w:spacing w:before="63"/>
              <w:ind w:left="107"/>
              <w:rPr>
                <w:rFonts w:ascii="Times New Roman" w:hAnsi="Times New Roman"/>
                <w:sz w:val="24"/>
              </w:rPr>
            </w:pPr>
            <w:r>
              <w:rPr>
                <w:rFonts w:ascii="Times New Roman" w:hAnsi="Times New Roman"/>
                <w:sz w:val="24"/>
              </w:rPr>
              <w:t>phát</w:t>
            </w:r>
            <w:r>
              <w:rPr>
                <w:rFonts w:ascii="Times New Roman" w:hAnsi="Times New Roman"/>
                <w:spacing w:val="-3"/>
                <w:sz w:val="24"/>
              </w:rPr>
              <w:t> </w:t>
            </w:r>
            <w:r>
              <w:rPr>
                <w:rFonts w:ascii="Times New Roman" w:hAnsi="Times New Roman"/>
                <w:spacing w:val="-2"/>
                <w:sz w:val="24"/>
              </w:rPr>
              <w:t>nhiệt</w:t>
            </w:r>
          </w:p>
        </w:tc>
      </w:tr>
      <w:tr>
        <w:trPr>
          <w:trHeight w:val="720" w:hRule="atLeast"/>
        </w:trPr>
        <w:tc>
          <w:tcPr>
            <w:tcW w:w="566" w:type="dxa"/>
          </w:tcPr>
          <w:p>
            <w:pPr>
              <w:pStyle w:val="TableParagraph"/>
              <w:ind w:left="103" w:right="101"/>
              <w:jc w:val="center"/>
              <w:rPr>
                <w:sz w:val="21"/>
              </w:rPr>
            </w:pPr>
            <w:r>
              <w:rPr>
                <w:spacing w:val="-5"/>
                <w:sz w:val="21"/>
              </w:rPr>
              <w:t>30.</w:t>
            </w:r>
          </w:p>
        </w:tc>
        <w:tc>
          <w:tcPr>
            <w:tcW w:w="2268" w:type="dxa"/>
          </w:tcPr>
          <w:p>
            <w:pPr>
              <w:pStyle w:val="TableParagraph"/>
              <w:ind w:left="141"/>
              <w:rPr>
                <w:sz w:val="21"/>
              </w:rPr>
            </w:pPr>
            <w:r>
              <w:rPr>
                <w:spacing w:val="-4"/>
                <w:sz w:val="21"/>
              </w:rPr>
              <w:t>発光ダイオード</w:t>
            </w:r>
          </w:p>
          <w:p>
            <w:pPr>
              <w:pStyle w:val="TableParagraph"/>
              <w:spacing w:line="266" w:lineRule="exact" w:before="87"/>
              <w:ind w:left="141"/>
              <w:rPr>
                <w:sz w:val="21"/>
              </w:rPr>
            </w:pPr>
            <w:r>
              <w:rPr>
                <w:spacing w:val="-5"/>
                <w:sz w:val="21"/>
              </w:rPr>
              <w:t>LED</w:t>
            </w:r>
          </w:p>
        </w:tc>
        <w:tc>
          <w:tcPr>
            <w:tcW w:w="2553" w:type="dxa"/>
          </w:tcPr>
          <w:p>
            <w:pPr>
              <w:pStyle w:val="TableParagraph"/>
              <w:ind w:left="142"/>
              <w:rPr>
                <w:sz w:val="21"/>
              </w:rPr>
            </w:pPr>
            <w:r>
              <w:rPr>
                <w:spacing w:val="-4"/>
                <w:sz w:val="21"/>
              </w:rPr>
              <w:t>はっこう </w:t>
            </w:r>
            <w:r>
              <w:rPr>
                <w:spacing w:val="-2"/>
                <w:sz w:val="21"/>
              </w:rPr>
              <w:t>diode</w:t>
            </w:r>
          </w:p>
          <w:p>
            <w:pPr>
              <w:pStyle w:val="TableParagraph"/>
              <w:spacing w:line="266" w:lineRule="exact" w:before="87"/>
              <w:ind w:left="142"/>
              <w:rPr>
                <w:sz w:val="21"/>
              </w:rPr>
            </w:pPr>
            <w:r>
              <w:rPr>
                <w:sz w:val="21"/>
              </w:rPr>
              <w:t>Light</w:t>
            </w:r>
            <w:r>
              <w:rPr>
                <w:spacing w:val="-9"/>
                <w:sz w:val="21"/>
              </w:rPr>
              <w:t> </w:t>
            </w:r>
            <w:r>
              <w:rPr>
                <w:sz w:val="21"/>
              </w:rPr>
              <w:t>Emitting</w:t>
            </w:r>
            <w:r>
              <w:rPr>
                <w:spacing w:val="-7"/>
                <w:sz w:val="21"/>
              </w:rPr>
              <w:t> </w:t>
            </w:r>
            <w:r>
              <w:rPr>
                <w:spacing w:val="-4"/>
                <w:sz w:val="21"/>
              </w:rPr>
              <w:t>Diode</w:t>
            </w:r>
          </w:p>
        </w:tc>
        <w:tc>
          <w:tcPr>
            <w:tcW w:w="3118" w:type="dxa"/>
          </w:tcPr>
          <w:p>
            <w:pPr>
              <w:pStyle w:val="TableParagraph"/>
              <w:spacing w:before="63"/>
              <w:ind w:left="107"/>
              <w:rPr>
                <w:rFonts w:ascii="Times New Roman" w:hAnsi="Times New Roman"/>
                <w:sz w:val="24"/>
              </w:rPr>
            </w:pPr>
            <w:r>
              <w:rPr>
                <w:rFonts w:ascii="Times New Roman" w:hAnsi="Times New Roman"/>
                <w:sz w:val="24"/>
              </w:rPr>
              <w:t>đi ốt phát </w:t>
            </w:r>
            <w:r>
              <w:rPr>
                <w:rFonts w:ascii="Times New Roman" w:hAnsi="Times New Roman"/>
                <w:spacing w:val="-2"/>
                <w:sz w:val="24"/>
              </w:rPr>
              <w:t>quang</w:t>
            </w:r>
          </w:p>
        </w:tc>
      </w:tr>
      <w:tr>
        <w:trPr>
          <w:trHeight w:val="359" w:hRule="atLeast"/>
        </w:trPr>
        <w:tc>
          <w:tcPr>
            <w:tcW w:w="566" w:type="dxa"/>
          </w:tcPr>
          <w:p>
            <w:pPr>
              <w:pStyle w:val="TableParagraph"/>
              <w:spacing w:line="266" w:lineRule="exact"/>
              <w:ind w:left="103" w:right="101"/>
              <w:jc w:val="center"/>
              <w:rPr>
                <w:sz w:val="21"/>
              </w:rPr>
            </w:pPr>
            <w:r>
              <w:rPr>
                <w:spacing w:val="-5"/>
                <w:sz w:val="21"/>
              </w:rPr>
              <w:t>31.</w:t>
            </w:r>
          </w:p>
        </w:tc>
        <w:tc>
          <w:tcPr>
            <w:tcW w:w="2268" w:type="dxa"/>
          </w:tcPr>
          <w:p>
            <w:pPr>
              <w:pStyle w:val="TableParagraph"/>
              <w:spacing w:line="266" w:lineRule="exact"/>
              <w:ind w:left="141"/>
              <w:rPr>
                <w:sz w:val="21"/>
              </w:rPr>
            </w:pPr>
            <w:r>
              <w:rPr>
                <w:spacing w:val="-4"/>
                <w:sz w:val="21"/>
              </w:rPr>
              <w:t>半導体</w:t>
            </w:r>
          </w:p>
        </w:tc>
        <w:tc>
          <w:tcPr>
            <w:tcW w:w="2553" w:type="dxa"/>
          </w:tcPr>
          <w:p>
            <w:pPr>
              <w:pStyle w:val="TableParagraph"/>
              <w:spacing w:line="266" w:lineRule="exact"/>
              <w:ind w:left="142"/>
              <w:rPr>
                <w:sz w:val="21"/>
              </w:rPr>
            </w:pPr>
            <w:r>
              <w:rPr>
                <w:spacing w:val="-4"/>
                <w:sz w:val="21"/>
              </w:rPr>
              <w:t>はんどうたい</w:t>
            </w:r>
          </w:p>
        </w:tc>
        <w:tc>
          <w:tcPr>
            <w:tcW w:w="3118" w:type="dxa"/>
          </w:tcPr>
          <w:p>
            <w:pPr>
              <w:pStyle w:val="TableParagraph"/>
              <w:spacing w:before="63"/>
              <w:ind w:left="107"/>
              <w:rPr>
                <w:rFonts w:ascii="Times New Roman" w:hAnsi="Times New Roman"/>
                <w:sz w:val="24"/>
              </w:rPr>
            </w:pPr>
            <w:r>
              <w:rPr>
                <w:rFonts w:ascii="Times New Roman" w:hAnsi="Times New Roman"/>
                <w:sz w:val="24"/>
              </w:rPr>
              <w:t>bán</w:t>
            </w:r>
            <w:r>
              <w:rPr>
                <w:rFonts w:ascii="Times New Roman" w:hAnsi="Times New Roman"/>
                <w:spacing w:val="-1"/>
                <w:sz w:val="24"/>
              </w:rPr>
              <w:t> </w:t>
            </w:r>
            <w:r>
              <w:rPr>
                <w:rFonts w:ascii="Times New Roman" w:hAnsi="Times New Roman"/>
                <w:spacing w:val="-5"/>
                <w:sz w:val="24"/>
              </w:rPr>
              <w:t>dẫn</w:t>
            </w:r>
          </w:p>
        </w:tc>
      </w:tr>
      <w:tr>
        <w:trPr>
          <w:trHeight w:val="359" w:hRule="atLeast"/>
        </w:trPr>
        <w:tc>
          <w:tcPr>
            <w:tcW w:w="566" w:type="dxa"/>
          </w:tcPr>
          <w:p>
            <w:pPr>
              <w:pStyle w:val="TableParagraph"/>
              <w:spacing w:line="266" w:lineRule="exact"/>
              <w:ind w:left="103" w:right="101"/>
              <w:jc w:val="center"/>
              <w:rPr>
                <w:sz w:val="21"/>
              </w:rPr>
            </w:pPr>
            <w:r>
              <w:rPr>
                <w:spacing w:val="-5"/>
                <w:sz w:val="21"/>
              </w:rPr>
              <w:t>32.</w:t>
            </w:r>
          </w:p>
        </w:tc>
        <w:tc>
          <w:tcPr>
            <w:tcW w:w="2268" w:type="dxa"/>
          </w:tcPr>
          <w:p>
            <w:pPr>
              <w:pStyle w:val="TableParagraph"/>
              <w:spacing w:line="266" w:lineRule="exact"/>
              <w:ind w:left="141"/>
              <w:rPr>
                <w:sz w:val="21"/>
              </w:rPr>
            </w:pPr>
            <w:r>
              <w:rPr>
                <w:spacing w:val="-4"/>
                <w:sz w:val="21"/>
              </w:rPr>
              <w:t>反対方向</w:t>
            </w:r>
          </w:p>
        </w:tc>
        <w:tc>
          <w:tcPr>
            <w:tcW w:w="2553" w:type="dxa"/>
          </w:tcPr>
          <w:p>
            <w:pPr>
              <w:pStyle w:val="TableParagraph"/>
              <w:spacing w:line="266" w:lineRule="exact"/>
              <w:ind w:left="142"/>
              <w:rPr>
                <w:sz w:val="21"/>
              </w:rPr>
            </w:pPr>
            <w:r>
              <w:rPr>
                <w:spacing w:val="-4"/>
                <w:sz w:val="21"/>
              </w:rPr>
              <w:t>はんたいほうこう</w:t>
            </w:r>
          </w:p>
        </w:tc>
        <w:tc>
          <w:tcPr>
            <w:tcW w:w="3118" w:type="dxa"/>
          </w:tcPr>
          <w:p>
            <w:pPr>
              <w:pStyle w:val="TableParagraph"/>
              <w:spacing w:before="63"/>
              <w:ind w:left="107"/>
              <w:rPr>
                <w:rFonts w:ascii="Times New Roman" w:hAnsi="Times New Roman"/>
                <w:sz w:val="24"/>
              </w:rPr>
            </w:pPr>
            <w:r>
              <w:rPr>
                <w:rFonts w:ascii="Times New Roman" w:hAnsi="Times New Roman"/>
                <w:sz w:val="24"/>
              </w:rPr>
              <w:t>chiều</w:t>
            </w:r>
            <w:r>
              <w:rPr>
                <w:rFonts w:ascii="Times New Roman" w:hAnsi="Times New Roman"/>
                <w:spacing w:val="-1"/>
                <w:sz w:val="24"/>
              </w:rPr>
              <w:t> </w:t>
            </w:r>
            <w:r>
              <w:rPr>
                <w:rFonts w:ascii="Times New Roman" w:hAnsi="Times New Roman"/>
                <w:sz w:val="24"/>
              </w:rPr>
              <w:t>ngược</w:t>
            </w:r>
            <w:r>
              <w:rPr>
                <w:rFonts w:ascii="Times New Roman" w:hAnsi="Times New Roman"/>
                <w:spacing w:val="-2"/>
                <w:sz w:val="24"/>
              </w:rPr>
              <w:t> </w:t>
            </w:r>
            <w:r>
              <w:rPr>
                <w:rFonts w:ascii="Times New Roman" w:hAnsi="Times New Roman"/>
                <w:spacing w:val="-5"/>
                <w:sz w:val="24"/>
              </w:rPr>
              <w:t>lại</w:t>
            </w:r>
          </w:p>
        </w:tc>
      </w:tr>
      <w:tr>
        <w:trPr>
          <w:trHeight w:val="359" w:hRule="atLeast"/>
        </w:trPr>
        <w:tc>
          <w:tcPr>
            <w:tcW w:w="566" w:type="dxa"/>
          </w:tcPr>
          <w:p>
            <w:pPr>
              <w:pStyle w:val="TableParagraph"/>
              <w:spacing w:line="266" w:lineRule="exact"/>
              <w:ind w:left="103" w:right="101"/>
              <w:jc w:val="center"/>
              <w:rPr>
                <w:sz w:val="21"/>
              </w:rPr>
            </w:pPr>
            <w:r>
              <w:rPr>
                <w:spacing w:val="-5"/>
                <w:sz w:val="21"/>
              </w:rPr>
              <w:t>33.</w:t>
            </w:r>
          </w:p>
        </w:tc>
        <w:tc>
          <w:tcPr>
            <w:tcW w:w="2268" w:type="dxa"/>
          </w:tcPr>
          <w:p>
            <w:pPr>
              <w:pStyle w:val="TableParagraph"/>
              <w:spacing w:line="266" w:lineRule="exact"/>
              <w:ind w:left="141"/>
              <w:rPr>
                <w:sz w:val="21"/>
              </w:rPr>
            </w:pPr>
            <w:r>
              <w:rPr>
                <w:spacing w:val="-5"/>
                <w:sz w:val="21"/>
              </w:rPr>
              <w:t>変遷</w:t>
            </w:r>
          </w:p>
        </w:tc>
        <w:tc>
          <w:tcPr>
            <w:tcW w:w="2553" w:type="dxa"/>
          </w:tcPr>
          <w:p>
            <w:pPr>
              <w:pStyle w:val="TableParagraph"/>
              <w:spacing w:line="266" w:lineRule="exact"/>
              <w:ind w:left="142"/>
              <w:rPr>
                <w:sz w:val="21"/>
              </w:rPr>
            </w:pPr>
            <w:r>
              <w:rPr>
                <w:spacing w:val="-4"/>
                <w:sz w:val="21"/>
              </w:rPr>
              <w:t>へんせん</w:t>
            </w:r>
          </w:p>
        </w:tc>
        <w:tc>
          <w:tcPr>
            <w:tcW w:w="3118" w:type="dxa"/>
          </w:tcPr>
          <w:p>
            <w:pPr>
              <w:pStyle w:val="TableParagraph"/>
              <w:spacing w:before="63"/>
              <w:ind w:left="107"/>
              <w:rPr>
                <w:rFonts w:ascii="Times New Roman" w:hAnsi="Times New Roman"/>
                <w:sz w:val="24"/>
              </w:rPr>
            </w:pPr>
            <w:r>
              <w:rPr>
                <w:rFonts w:ascii="Times New Roman" w:hAnsi="Times New Roman"/>
                <w:sz w:val="24"/>
              </w:rPr>
              <w:t>sự</w:t>
            </w:r>
            <w:r>
              <w:rPr>
                <w:rFonts w:ascii="Times New Roman" w:hAnsi="Times New Roman"/>
                <w:spacing w:val="-2"/>
                <w:sz w:val="24"/>
              </w:rPr>
              <w:t> </w:t>
            </w:r>
            <w:r>
              <w:rPr>
                <w:rFonts w:ascii="Times New Roman" w:hAnsi="Times New Roman"/>
                <w:sz w:val="24"/>
              </w:rPr>
              <w:t>thăng trầm, quá </w:t>
            </w:r>
            <w:r>
              <w:rPr>
                <w:rFonts w:ascii="Times New Roman" w:hAnsi="Times New Roman"/>
                <w:spacing w:val="-4"/>
                <w:sz w:val="24"/>
              </w:rPr>
              <w:t>trình</w:t>
            </w:r>
          </w:p>
        </w:tc>
      </w:tr>
      <w:tr>
        <w:trPr>
          <w:trHeight w:val="362" w:hRule="atLeast"/>
        </w:trPr>
        <w:tc>
          <w:tcPr>
            <w:tcW w:w="566" w:type="dxa"/>
          </w:tcPr>
          <w:p>
            <w:pPr>
              <w:pStyle w:val="TableParagraph"/>
              <w:spacing w:line="266" w:lineRule="exact" w:before="76"/>
              <w:ind w:left="103" w:right="101"/>
              <w:jc w:val="center"/>
              <w:rPr>
                <w:sz w:val="21"/>
              </w:rPr>
            </w:pPr>
            <w:r>
              <w:rPr>
                <w:spacing w:val="-5"/>
                <w:sz w:val="21"/>
              </w:rPr>
              <w:t>34.</w:t>
            </w:r>
          </w:p>
        </w:tc>
        <w:tc>
          <w:tcPr>
            <w:tcW w:w="2268" w:type="dxa"/>
          </w:tcPr>
          <w:p>
            <w:pPr>
              <w:pStyle w:val="TableParagraph"/>
              <w:spacing w:line="266" w:lineRule="exact" w:before="76"/>
              <w:ind w:left="141"/>
              <w:rPr>
                <w:sz w:val="21"/>
              </w:rPr>
            </w:pPr>
            <w:r>
              <w:rPr>
                <w:spacing w:val="-5"/>
                <w:sz w:val="21"/>
              </w:rPr>
              <w:t>余る</w:t>
            </w:r>
          </w:p>
        </w:tc>
        <w:tc>
          <w:tcPr>
            <w:tcW w:w="2553" w:type="dxa"/>
          </w:tcPr>
          <w:p>
            <w:pPr>
              <w:pStyle w:val="TableParagraph"/>
              <w:spacing w:line="266" w:lineRule="exact" w:before="76"/>
              <w:ind w:left="142"/>
              <w:rPr>
                <w:sz w:val="21"/>
              </w:rPr>
            </w:pPr>
            <w:r>
              <w:rPr>
                <w:spacing w:val="-5"/>
                <w:sz w:val="21"/>
              </w:rPr>
              <w:t>あまる</w:t>
            </w:r>
          </w:p>
        </w:tc>
        <w:tc>
          <w:tcPr>
            <w:tcW w:w="3118" w:type="dxa"/>
          </w:tcPr>
          <w:p>
            <w:pPr>
              <w:pStyle w:val="TableParagraph"/>
              <w:spacing w:before="66"/>
              <w:ind w:left="107"/>
              <w:rPr>
                <w:rFonts w:ascii="Times New Roman" w:hAnsi="Times New Roman"/>
                <w:sz w:val="24"/>
              </w:rPr>
            </w:pPr>
            <w:r>
              <w:rPr>
                <w:rFonts w:ascii="Times New Roman" w:hAnsi="Times New Roman"/>
                <w:spacing w:val="-4"/>
                <w:sz w:val="24"/>
              </w:rPr>
              <w:t>thừa</w:t>
            </w:r>
          </w:p>
        </w:tc>
      </w:tr>
      <w:tr>
        <w:trPr>
          <w:trHeight w:val="359" w:hRule="atLeast"/>
        </w:trPr>
        <w:tc>
          <w:tcPr>
            <w:tcW w:w="566" w:type="dxa"/>
          </w:tcPr>
          <w:p>
            <w:pPr>
              <w:pStyle w:val="TableParagraph"/>
              <w:spacing w:line="266" w:lineRule="exact"/>
              <w:ind w:left="103" w:right="101"/>
              <w:jc w:val="center"/>
              <w:rPr>
                <w:sz w:val="21"/>
              </w:rPr>
            </w:pPr>
            <w:r>
              <w:rPr>
                <w:spacing w:val="-5"/>
                <w:sz w:val="21"/>
              </w:rPr>
              <w:t>35.</w:t>
            </w:r>
          </w:p>
        </w:tc>
        <w:tc>
          <w:tcPr>
            <w:tcW w:w="2268" w:type="dxa"/>
          </w:tcPr>
          <w:p>
            <w:pPr>
              <w:pStyle w:val="TableParagraph"/>
              <w:spacing w:line="266" w:lineRule="exact"/>
              <w:ind w:left="141"/>
              <w:rPr>
                <w:sz w:val="21"/>
              </w:rPr>
            </w:pPr>
            <w:r>
              <w:rPr>
                <w:spacing w:val="-4"/>
                <w:sz w:val="21"/>
              </w:rPr>
              <w:t>論理積</w:t>
            </w:r>
          </w:p>
        </w:tc>
        <w:tc>
          <w:tcPr>
            <w:tcW w:w="2553" w:type="dxa"/>
          </w:tcPr>
          <w:p>
            <w:pPr>
              <w:pStyle w:val="TableParagraph"/>
              <w:spacing w:line="266" w:lineRule="exact"/>
              <w:ind w:left="142"/>
              <w:rPr>
                <w:sz w:val="21"/>
              </w:rPr>
            </w:pPr>
            <w:r>
              <w:rPr>
                <w:spacing w:val="-4"/>
                <w:sz w:val="21"/>
              </w:rPr>
              <w:t>ろんりせき</w:t>
            </w:r>
          </w:p>
        </w:tc>
        <w:tc>
          <w:tcPr>
            <w:tcW w:w="3118" w:type="dxa"/>
          </w:tcPr>
          <w:p>
            <w:pPr>
              <w:pStyle w:val="TableParagraph"/>
              <w:spacing w:before="63"/>
              <w:ind w:left="107"/>
              <w:rPr>
                <w:rFonts w:ascii="Times New Roman" w:hAnsi="Times New Roman"/>
                <w:sz w:val="24"/>
              </w:rPr>
            </w:pPr>
            <w:r>
              <w:rPr>
                <w:rFonts w:ascii="Times New Roman" w:hAnsi="Times New Roman"/>
                <w:sz w:val="24"/>
              </w:rPr>
              <w:t>lô gic </w:t>
            </w:r>
            <w:r>
              <w:rPr>
                <w:rFonts w:ascii="Times New Roman" w:hAnsi="Times New Roman"/>
                <w:spacing w:val="-4"/>
                <w:sz w:val="24"/>
              </w:rPr>
              <w:t>tích</w:t>
            </w:r>
          </w:p>
        </w:tc>
      </w:tr>
      <w:tr>
        <w:trPr>
          <w:trHeight w:val="359" w:hRule="atLeast"/>
        </w:trPr>
        <w:tc>
          <w:tcPr>
            <w:tcW w:w="566" w:type="dxa"/>
          </w:tcPr>
          <w:p>
            <w:pPr>
              <w:pStyle w:val="TableParagraph"/>
              <w:spacing w:line="266" w:lineRule="exact"/>
              <w:ind w:left="103" w:right="101"/>
              <w:jc w:val="center"/>
              <w:rPr>
                <w:sz w:val="21"/>
              </w:rPr>
            </w:pPr>
            <w:r>
              <w:rPr>
                <w:spacing w:val="-5"/>
                <w:sz w:val="21"/>
              </w:rPr>
              <w:t>36.</w:t>
            </w:r>
          </w:p>
        </w:tc>
        <w:tc>
          <w:tcPr>
            <w:tcW w:w="2268" w:type="dxa"/>
          </w:tcPr>
          <w:p>
            <w:pPr>
              <w:pStyle w:val="TableParagraph"/>
              <w:spacing w:line="266" w:lineRule="exact"/>
              <w:ind w:left="141"/>
              <w:rPr>
                <w:sz w:val="21"/>
              </w:rPr>
            </w:pPr>
            <w:r>
              <w:rPr>
                <w:spacing w:val="-4"/>
                <w:sz w:val="21"/>
              </w:rPr>
              <w:t>論理素子</w:t>
            </w:r>
          </w:p>
        </w:tc>
        <w:tc>
          <w:tcPr>
            <w:tcW w:w="2553" w:type="dxa"/>
          </w:tcPr>
          <w:p>
            <w:pPr>
              <w:pStyle w:val="TableParagraph"/>
              <w:spacing w:line="266" w:lineRule="exact"/>
              <w:ind w:left="142"/>
              <w:rPr>
                <w:sz w:val="21"/>
              </w:rPr>
            </w:pPr>
            <w:r>
              <w:rPr>
                <w:spacing w:val="-4"/>
                <w:sz w:val="21"/>
              </w:rPr>
              <w:t>ろんりそし</w:t>
            </w:r>
          </w:p>
        </w:tc>
        <w:tc>
          <w:tcPr>
            <w:tcW w:w="3118" w:type="dxa"/>
          </w:tcPr>
          <w:p>
            <w:pPr>
              <w:pStyle w:val="TableParagraph"/>
              <w:spacing w:before="63"/>
              <w:ind w:left="107"/>
              <w:rPr>
                <w:rFonts w:ascii="Times New Roman" w:hAnsi="Times New Roman"/>
                <w:sz w:val="24"/>
              </w:rPr>
            </w:pPr>
            <w:r>
              <w:rPr>
                <w:rFonts w:ascii="Times New Roman" w:hAnsi="Times New Roman"/>
                <w:sz w:val="24"/>
              </w:rPr>
              <w:t>phần tử</w:t>
            </w:r>
            <w:r>
              <w:rPr>
                <w:rFonts w:ascii="Times New Roman" w:hAnsi="Times New Roman"/>
                <w:spacing w:val="-1"/>
                <w:sz w:val="24"/>
              </w:rPr>
              <w:t> </w:t>
            </w:r>
            <w:r>
              <w:rPr>
                <w:rFonts w:ascii="Times New Roman" w:hAnsi="Times New Roman"/>
                <w:sz w:val="24"/>
              </w:rPr>
              <w:t>lô </w:t>
            </w:r>
            <w:r>
              <w:rPr>
                <w:rFonts w:ascii="Times New Roman" w:hAnsi="Times New Roman"/>
                <w:spacing w:val="-5"/>
                <w:sz w:val="24"/>
              </w:rPr>
              <w:t>gic</w:t>
            </w:r>
          </w:p>
        </w:tc>
      </w:tr>
      <w:tr>
        <w:trPr>
          <w:trHeight w:val="359" w:hRule="atLeast"/>
        </w:trPr>
        <w:tc>
          <w:tcPr>
            <w:tcW w:w="566" w:type="dxa"/>
          </w:tcPr>
          <w:p>
            <w:pPr>
              <w:pStyle w:val="TableParagraph"/>
              <w:spacing w:line="266" w:lineRule="exact"/>
              <w:ind w:left="103" w:right="101"/>
              <w:jc w:val="center"/>
              <w:rPr>
                <w:sz w:val="21"/>
              </w:rPr>
            </w:pPr>
            <w:r>
              <w:rPr>
                <w:spacing w:val="-5"/>
                <w:sz w:val="21"/>
              </w:rPr>
              <w:t>37.</w:t>
            </w:r>
          </w:p>
        </w:tc>
        <w:tc>
          <w:tcPr>
            <w:tcW w:w="2268" w:type="dxa"/>
          </w:tcPr>
          <w:p>
            <w:pPr>
              <w:pStyle w:val="TableParagraph"/>
              <w:spacing w:line="266" w:lineRule="exact"/>
              <w:ind w:left="141"/>
              <w:rPr>
                <w:sz w:val="21"/>
              </w:rPr>
            </w:pPr>
            <w:r>
              <w:rPr>
                <w:spacing w:val="-4"/>
                <w:sz w:val="21"/>
              </w:rPr>
              <w:t>論理和</w:t>
            </w:r>
          </w:p>
        </w:tc>
        <w:tc>
          <w:tcPr>
            <w:tcW w:w="2553" w:type="dxa"/>
          </w:tcPr>
          <w:p>
            <w:pPr>
              <w:pStyle w:val="TableParagraph"/>
              <w:spacing w:line="266" w:lineRule="exact"/>
              <w:ind w:left="142"/>
              <w:rPr>
                <w:sz w:val="21"/>
              </w:rPr>
            </w:pPr>
            <w:r>
              <w:rPr>
                <w:spacing w:val="-4"/>
                <w:sz w:val="21"/>
              </w:rPr>
              <w:t>ろんりわ</w:t>
            </w:r>
          </w:p>
        </w:tc>
        <w:tc>
          <w:tcPr>
            <w:tcW w:w="3118" w:type="dxa"/>
          </w:tcPr>
          <w:p>
            <w:pPr>
              <w:pStyle w:val="TableParagraph"/>
              <w:spacing w:before="63"/>
              <w:ind w:left="107"/>
              <w:rPr>
                <w:rFonts w:ascii="Times New Roman" w:hAnsi="Times New Roman"/>
                <w:sz w:val="24"/>
              </w:rPr>
            </w:pPr>
            <w:r>
              <w:rPr>
                <w:rFonts w:ascii="Times New Roman" w:hAnsi="Times New Roman"/>
                <w:sz w:val="24"/>
              </w:rPr>
              <w:t>lô gic </w:t>
            </w:r>
            <w:r>
              <w:rPr>
                <w:rFonts w:ascii="Times New Roman" w:hAnsi="Times New Roman"/>
                <w:spacing w:val="-5"/>
                <w:sz w:val="24"/>
              </w:rPr>
              <w:t>hợp</w:t>
            </w:r>
          </w:p>
        </w:tc>
      </w:tr>
    </w:tbl>
    <w:p>
      <w:pPr>
        <w:pStyle w:val="BodyText"/>
        <w:spacing w:before="341"/>
        <w:rPr>
          <w:rFonts w:ascii="MS PGothic"/>
          <w:sz w:val="32"/>
        </w:rPr>
      </w:pPr>
    </w:p>
    <w:p>
      <w:pPr>
        <w:pStyle w:val="Heading2"/>
        <w:numPr>
          <w:ilvl w:val="1"/>
          <w:numId w:val="6"/>
        </w:numPr>
        <w:tabs>
          <w:tab w:pos="855" w:val="left" w:leader="none"/>
        </w:tabs>
        <w:spacing w:line="240" w:lineRule="auto" w:before="0" w:after="0"/>
        <w:ind w:left="855" w:right="0" w:hanging="712"/>
        <w:jc w:val="left"/>
      </w:pPr>
      <w:bookmarkStart w:name="_TOC_250054" w:id="62"/>
      <w:r>
        <w:rPr>
          <w:rFonts w:ascii="Arial" w:eastAsia="Arial"/>
        </w:rPr>
        <w:t>CPU</w:t>
      </w:r>
      <w:r>
        <w:rPr>
          <w:rFonts w:ascii="Arial" w:eastAsia="Arial"/>
          <w:spacing w:val="-22"/>
        </w:rPr>
        <w:t> </w:t>
      </w:r>
      <w:bookmarkEnd w:id="62"/>
      <w:r>
        <w:rPr>
          <w:spacing w:val="-4"/>
        </w:rPr>
        <w:t>の動作</w:t>
      </w:r>
    </w:p>
    <w:p>
      <w:pPr>
        <w:pStyle w:val="BodyText"/>
        <w:spacing w:line="264" w:lineRule="auto" w:before="108"/>
        <w:ind w:left="143" w:right="664" w:firstLine="211"/>
        <w:jc w:val="both"/>
      </w:pPr>
      <w:r>
        <w:rPr>
          <w:rFonts w:ascii="Century" w:eastAsia="Century"/>
          <w:w w:val="100"/>
        </w:rPr>
        <w:t>C</w:t>
      </w:r>
      <w:r>
        <w:rPr>
          <w:rFonts w:ascii="Century" w:eastAsia="Century"/>
          <w:spacing w:val="-2"/>
          <w:w w:val="100"/>
        </w:rPr>
        <w:t>P</w:t>
      </w:r>
      <w:r>
        <w:rPr>
          <w:rFonts w:ascii="Century" w:eastAsia="Century"/>
          <w:w w:val="100"/>
        </w:rPr>
        <w:t>U</w:t>
      </w:r>
      <w:r>
        <w:rPr>
          <w:rFonts w:ascii="Century" w:eastAsia="Century"/>
          <w:spacing w:val="-2"/>
        </w:rPr>
        <w:t>  </w:t>
      </w:r>
      <w:r>
        <w:rPr>
          <w:spacing w:val="4"/>
          <w:w w:val="100"/>
        </w:rPr>
        <w:t>の動作原理は，電子式計算機の登場以前に数学的な概念として提唱された</w:t>
      </w:r>
      <w:r>
        <w:rPr>
          <w:rFonts w:ascii="MS PGothic" w:eastAsia="MS PGothic"/>
          <w:b/>
          <w:spacing w:val="6"/>
          <w:w w:val="100"/>
        </w:rPr>
        <w:t>チ</w:t>
      </w:r>
      <w:r>
        <w:rPr>
          <w:rFonts w:ascii="MS PGothic" w:eastAsia="MS PGothic"/>
          <w:b/>
          <w:spacing w:val="8"/>
          <w:w w:val="100"/>
        </w:rPr>
        <w:t>ュ</w:t>
      </w:r>
      <w:r>
        <w:rPr>
          <w:rFonts w:ascii="MS PGothic" w:eastAsia="MS PGothic"/>
          <w:b/>
          <w:spacing w:val="8"/>
          <w:w w:val="100"/>
        </w:rPr>
        <w:t>ー</w:t>
      </w:r>
      <w:r>
        <w:rPr>
          <w:rFonts w:ascii="MS PGothic" w:eastAsia="MS PGothic"/>
          <w:b/>
          <w:w w:val="100"/>
        </w:rPr>
        <w:t>リ</w:t>
      </w:r>
      <w:r>
        <w:rPr>
          <w:rFonts w:ascii="MS PGothic" w:eastAsia="MS PGothic"/>
          <w:b/>
          <w:spacing w:val="16"/>
          <w:w w:val="100"/>
        </w:rPr>
        <w:t>ン</w:t>
      </w:r>
      <w:r>
        <w:rPr>
          <w:rFonts w:ascii="MS PGothic" w:eastAsia="MS PGothic"/>
          <w:b/>
          <w:spacing w:val="17"/>
          <w:w w:val="100"/>
        </w:rPr>
        <w:t>グ</w:t>
      </w:r>
      <w:r>
        <w:rPr>
          <w:rFonts w:ascii="MS PGothic" w:eastAsia="MS PGothic"/>
          <w:b/>
          <w:spacing w:val="15"/>
          <w:w w:val="100"/>
        </w:rPr>
        <w:t>マシ</w:t>
      </w:r>
      <w:r>
        <w:rPr>
          <w:rFonts w:ascii="MS PGothic" w:eastAsia="MS PGothic"/>
          <w:b/>
          <w:spacing w:val="17"/>
          <w:w w:val="100"/>
        </w:rPr>
        <w:t>ン</w:t>
      </w:r>
      <w:r>
        <w:rPr>
          <w:spacing w:val="12"/>
          <w:w w:val="100"/>
        </w:rPr>
        <w:t>に基づいています．チューリングマシンは，マス目に分割されたテープ，マス目</w:t>
      </w:r>
    </w:p>
    <w:p>
      <w:pPr>
        <w:pStyle w:val="BodyText"/>
        <w:spacing w:line="368" w:lineRule="exact"/>
        <w:ind w:left="143"/>
        <w:jc w:val="both"/>
      </w:pPr>
      <w:r>
        <w:rPr>
          <w:spacing w:val="12"/>
        </w:rPr>
        <w:t>の情報を読み書きするヘッド， 内部状態を記憶するメモリからなります</w:t>
      </w:r>
      <w:r>
        <w:rPr/>
        <w:t>（</w:t>
      </w:r>
      <w:r>
        <w:rPr>
          <w:spacing w:val="-34"/>
        </w:rPr>
        <w:t> </w:t>
      </w:r>
      <w:r>
        <w:rPr>
          <w:rFonts w:ascii="MS Mincho" w:eastAsia="MS Mincho"/>
          <w:spacing w:val="20"/>
        </w:rPr>
        <w:t>図 </w:t>
      </w:r>
      <w:r>
        <w:rPr>
          <w:rFonts w:ascii="Century" w:eastAsia="Century"/>
        </w:rPr>
        <w:t>60</w:t>
      </w:r>
      <w:r>
        <w:rPr>
          <w:rFonts w:ascii="Century" w:eastAsia="Century"/>
          <w:spacing w:val="-37"/>
        </w:rPr>
        <w:t> </w:t>
      </w:r>
      <w:r>
        <w:rPr>
          <w:spacing w:val="10"/>
        </w:rPr>
        <w:t>）</w:t>
      </w:r>
      <w:r>
        <w:rPr>
          <w:spacing w:val="-2"/>
        </w:rPr>
        <w:t>． 読み込</w:t>
      </w:r>
    </w:p>
    <w:p>
      <w:pPr>
        <w:pStyle w:val="BodyText"/>
        <w:spacing w:line="172" w:lineRule="auto" w:before="113"/>
        <w:ind w:left="143" w:right="661"/>
        <w:jc w:val="both"/>
      </w:pPr>
      <w:r>
        <w:rPr>
          <w:spacing w:val="9"/>
        </w:rPr>
        <w:t>んだデータと新しい状態の組み合わせで次の動作を決定していきます．「ヘッドをテープ上</w:t>
      </w:r>
      <w:r>
        <w:rPr/>
        <w:t>で </w:t>
      </w:r>
      <w:r>
        <w:rPr>
          <w:rFonts w:ascii="Century" w:eastAsia="Century"/>
        </w:rPr>
        <w:t>1 </w:t>
      </w:r>
      <w:r>
        <w:rPr>
          <w:spacing w:val="17"/>
        </w:rPr>
        <w:t>マス移動させる」「現在のマス目でデータを読み書きする」「状態を変更する」という</w:t>
      </w:r>
      <w:r>
        <w:rPr>
          <w:spacing w:val="2"/>
        </w:rPr>
        <w:t>単純な原理に従えば解が得られます．ヘッドから情報を読み込んで処理する機器を  </w:t>
      </w:r>
      <w:r>
        <w:rPr>
          <w:rFonts w:ascii="Century" w:eastAsia="Century"/>
          <w:spacing w:val="-4"/>
        </w:rPr>
        <w:t>CPU</w:t>
      </w:r>
      <w:r>
        <w:rPr>
          <w:spacing w:val="-4"/>
        </w:rPr>
        <w:t>，</w:t>
      </w:r>
    </w:p>
    <w:p>
      <w:pPr>
        <w:pStyle w:val="BodyText"/>
        <w:spacing w:before="79"/>
        <w:ind w:left="143"/>
      </w:pPr>
      <w:r>
        <w:rPr>
          <w:spacing w:val="-3"/>
        </w:rPr>
        <w:t>テープを補助記憶装置とすれば現在のコンピュータの動作原理になります．</w:t>
      </w:r>
    </w:p>
    <w:p>
      <w:pPr>
        <w:pStyle w:val="BodyText"/>
        <w:spacing w:before="87"/>
        <w:rPr>
          <w:sz w:val="20"/>
        </w:rPr>
      </w:pPr>
      <w:r>
        <w:rPr>
          <w:sz w:val="20"/>
        </w:rPr>
        <w:drawing>
          <wp:anchor distT="0" distB="0" distL="0" distR="0" allowOverlap="1" layoutInCell="1" locked="0" behindDoc="1" simplePos="0" relativeHeight="487622656">
            <wp:simplePos x="0" y="0"/>
            <wp:positionH relativeFrom="page">
              <wp:posOffset>2617357</wp:posOffset>
            </wp:positionH>
            <wp:positionV relativeFrom="paragraph">
              <wp:posOffset>235625</wp:posOffset>
            </wp:positionV>
            <wp:extent cx="2357167" cy="1152144"/>
            <wp:effectExtent l="0" t="0" r="0" b="0"/>
            <wp:wrapTopAndBottom/>
            <wp:docPr id="147" name="Image 147"/>
            <wp:cNvGraphicFramePr>
              <a:graphicFrameLocks/>
            </wp:cNvGraphicFramePr>
            <a:graphic>
              <a:graphicData uri="http://schemas.openxmlformats.org/drawingml/2006/picture">
                <pic:pic>
                  <pic:nvPicPr>
                    <pic:cNvPr id="147" name="Image 147"/>
                    <pic:cNvPicPr/>
                  </pic:nvPicPr>
                  <pic:blipFill>
                    <a:blip r:embed="rId87" cstate="print"/>
                    <a:stretch>
                      <a:fillRect/>
                    </a:stretch>
                  </pic:blipFill>
                  <pic:spPr>
                    <a:xfrm>
                      <a:off x="0" y="0"/>
                      <a:ext cx="2357167" cy="1152144"/>
                    </a:xfrm>
                    <a:prstGeom prst="rect">
                      <a:avLst/>
                    </a:prstGeom>
                  </pic:spPr>
                </pic:pic>
              </a:graphicData>
            </a:graphic>
          </wp:anchor>
        </w:drawing>
      </w:r>
    </w:p>
    <w:p>
      <w:pPr>
        <w:spacing w:before="92"/>
        <w:ind w:left="0" w:right="311" w:firstLine="0"/>
        <w:jc w:val="center"/>
        <w:rPr>
          <w:b/>
          <w:sz w:val="21"/>
        </w:rPr>
      </w:pPr>
      <w:r>
        <w:rPr>
          <w:b/>
          <w:spacing w:val="15"/>
          <w:sz w:val="21"/>
        </w:rPr>
        <w:t>図 </w:t>
      </w:r>
      <w:r>
        <w:rPr>
          <w:rFonts w:ascii="Century" w:eastAsia="Century"/>
          <w:sz w:val="21"/>
        </w:rPr>
        <w:t>60</w:t>
      </w:r>
      <w:r>
        <w:rPr>
          <w:rFonts w:ascii="Century" w:eastAsia="Century"/>
          <w:spacing w:val="72"/>
          <w:sz w:val="21"/>
        </w:rPr>
        <w:t> </w:t>
      </w:r>
      <w:r>
        <w:rPr>
          <w:b/>
          <w:spacing w:val="-2"/>
          <w:sz w:val="21"/>
        </w:rPr>
        <w:t>チューリングマシン</w:t>
      </w:r>
    </w:p>
    <w:p>
      <w:pPr>
        <w:spacing w:after="0"/>
        <w:jc w:val="center"/>
        <w:rPr>
          <w:b/>
          <w:sz w:val="21"/>
        </w:rPr>
        <w:sectPr>
          <w:pgSz w:w="11910" w:h="16840"/>
          <w:pgMar w:header="685" w:footer="0" w:top="1660" w:bottom="280" w:left="1559" w:right="1133"/>
        </w:sectPr>
      </w:pPr>
    </w:p>
    <w:p>
      <w:pPr>
        <w:pStyle w:val="BodyText"/>
        <w:rPr>
          <w:b/>
        </w:rPr>
      </w:pPr>
    </w:p>
    <w:p>
      <w:pPr>
        <w:pStyle w:val="BodyText"/>
        <w:rPr>
          <w:b/>
        </w:rPr>
      </w:pPr>
    </w:p>
    <w:p>
      <w:pPr>
        <w:pStyle w:val="BodyText"/>
        <w:spacing w:before="198"/>
        <w:rPr>
          <w:b/>
        </w:rPr>
      </w:pPr>
    </w:p>
    <w:p>
      <w:pPr>
        <w:pStyle w:val="BodyText"/>
        <w:spacing w:line="316" w:lineRule="auto"/>
        <w:ind w:left="143" w:right="672" w:firstLine="211"/>
        <w:jc w:val="both"/>
      </w:pPr>
      <w:r>
        <w:rPr>
          <w:spacing w:val="14"/>
        </w:rPr>
        <w:t>チューリングマシンのように，入力と内部状態に応じて出力を行う自動機械の数学的モ</w:t>
      </w:r>
      <w:r>
        <w:rPr>
          <w:spacing w:val="-2"/>
        </w:rPr>
        <w:t>デルのことを</w:t>
      </w:r>
      <w:r>
        <w:rPr>
          <w:rFonts w:ascii="MS PGothic" w:eastAsia="MS PGothic"/>
          <w:b/>
          <w:spacing w:val="-2"/>
        </w:rPr>
        <w:t>オートマトン</w:t>
      </w:r>
      <w:r>
        <w:rPr>
          <w:spacing w:val="-2"/>
        </w:rPr>
        <w:t>と言います．</w:t>
      </w:r>
    </w:p>
    <w:p>
      <w:pPr>
        <w:pStyle w:val="BodyText"/>
      </w:pPr>
    </w:p>
    <w:p>
      <w:pPr>
        <w:pStyle w:val="BodyText"/>
        <w:spacing w:before="159"/>
      </w:pPr>
    </w:p>
    <w:p>
      <w:pPr>
        <w:pStyle w:val="Heading2"/>
        <w:numPr>
          <w:ilvl w:val="1"/>
          <w:numId w:val="6"/>
        </w:numPr>
        <w:tabs>
          <w:tab w:pos="855" w:val="left" w:leader="none"/>
        </w:tabs>
        <w:spacing w:line="240" w:lineRule="auto" w:before="1" w:after="0"/>
        <w:ind w:left="855" w:right="0" w:hanging="712"/>
        <w:jc w:val="left"/>
      </w:pPr>
      <w:bookmarkStart w:name="_TOC_250053" w:id="63"/>
      <w:bookmarkEnd w:id="63"/>
      <w:r>
        <w:rPr>
          <w:spacing w:val="-5"/>
        </w:rPr>
        <w:t>論理素子の歴史</w:t>
      </w:r>
    </w:p>
    <w:p>
      <w:pPr>
        <w:pStyle w:val="BodyText"/>
        <w:spacing w:line="170" w:lineRule="auto" w:before="379"/>
        <w:ind w:left="143" w:right="665" w:firstLine="211"/>
        <w:jc w:val="both"/>
      </w:pPr>
      <w:r>
        <w:rPr>
          <w:spacing w:val="15"/>
        </w:rPr>
        <w:t>現在のコンピュータの直接の祖先となる電子式計算機に限定すると，コンピュータの歴</w:t>
      </w:r>
      <w:r>
        <w:rPr>
          <w:spacing w:val="26"/>
        </w:rPr>
        <w:t>史は </w:t>
      </w:r>
      <w:r>
        <w:rPr>
          <w:rFonts w:ascii="Century" w:eastAsia="Century"/>
        </w:rPr>
        <w:t>60</w:t>
      </w:r>
      <w:r>
        <w:rPr>
          <w:rFonts w:ascii="Century" w:eastAsia="Century"/>
          <w:spacing w:val="80"/>
          <w:w w:val="150"/>
        </w:rPr>
        <w:t> </w:t>
      </w:r>
      <w:r>
        <w:rPr/>
        <w:t>数年程度しかありませんが，通常は使われる論理素子によって</w:t>
      </w:r>
      <w:r>
        <w:rPr>
          <w:spacing w:val="80"/>
          <w:w w:val="150"/>
        </w:rPr>
        <w:t> </w:t>
      </w:r>
      <w:r>
        <w:rPr>
          <w:rFonts w:ascii="Century" w:eastAsia="Century"/>
        </w:rPr>
        <w:t>4</w:t>
      </w:r>
      <w:r>
        <w:rPr>
          <w:rFonts w:ascii="Century" w:eastAsia="Century"/>
          <w:spacing w:val="80"/>
          <w:w w:val="150"/>
        </w:rPr>
        <w:t> </w:t>
      </w:r>
      <w:r>
        <w:rPr/>
        <w:t>世代に分けられ</w:t>
      </w:r>
      <w:r>
        <w:rPr>
          <w:spacing w:val="11"/>
        </w:rPr>
        <w:t>ています．</w:t>
      </w:r>
      <w:r>
        <w:rPr>
          <w:rFonts w:ascii="MS PGothic" w:eastAsia="MS PGothic"/>
          <w:b/>
          <w:spacing w:val="14"/>
        </w:rPr>
        <w:t>論理素子</w:t>
      </w:r>
      <w:r>
        <w:rPr>
          <w:spacing w:val="8"/>
        </w:rPr>
        <w:t>とは，</w:t>
      </w:r>
      <w:r>
        <w:rPr>
          <w:rFonts w:ascii="Century" w:eastAsia="Century"/>
        </w:rPr>
        <w:t>CPU</w:t>
      </w:r>
      <w:r>
        <w:rPr>
          <w:rFonts w:ascii="Century" w:eastAsia="Century"/>
          <w:spacing w:val="40"/>
        </w:rPr>
        <w:t> </w:t>
      </w:r>
      <w:r>
        <w:rPr>
          <w:spacing w:val="10"/>
        </w:rPr>
        <w:t>を構成する部品の種類です．現在は </w:t>
      </w:r>
      <w:r>
        <w:rPr>
          <w:rFonts w:ascii="Century" w:eastAsia="Century"/>
        </w:rPr>
        <w:t>LSI</w:t>
      </w:r>
      <w:r>
        <w:rPr>
          <w:rFonts w:ascii="Century" w:eastAsia="Century"/>
          <w:spacing w:val="40"/>
        </w:rPr>
        <w:t> </w:t>
      </w:r>
      <w:r>
        <w:rPr>
          <w:spacing w:val="9"/>
        </w:rPr>
        <w:t>の規模が大きく</w:t>
      </w:r>
      <w:r>
        <w:rPr/>
        <w:t>なっているので第 </w:t>
      </w:r>
      <w:r>
        <w:rPr>
          <w:rFonts w:ascii="Century" w:eastAsia="Century"/>
        </w:rPr>
        <w:t>4.5 </w:t>
      </w:r>
      <w:r>
        <w:rPr/>
        <w:t>世代などと呼ばれることもあります．</w:t>
      </w:r>
    </w:p>
    <w:p>
      <w:pPr>
        <w:pStyle w:val="BodyText"/>
        <w:spacing w:before="9"/>
        <w:rPr>
          <w:sz w:val="12"/>
        </w:rPr>
      </w:pPr>
      <w:r>
        <w:rPr>
          <w:sz w:val="12"/>
        </w:rPr>
        <mc:AlternateContent>
          <mc:Choice Requires="wps">
            <w:drawing>
              <wp:anchor distT="0" distB="0" distL="0" distR="0" allowOverlap="1" layoutInCell="1" locked="0" behindDoc="1" simplePos="0" relativeHeight="487623168">
                <wp:simplePos x="0" y="0"/>
                <wp:positionH relativeFrom="page">
                  <wp:posOffset>2261552</wp:posOffset>
                </wp:positionH>
                <wp:positionV relativeFrom="paragraph">
                  <wp:posOffset>120330</wp:posOffset>
                </wp:positionV>
                <wp:extent cx="3101975" cy="1332230"/>
                <wp:effectExtent l="0" t="0" r="0" b="0"/>
                <wp:wrapTopAndBottom/>
                <wp:docPr id="148" name="Group 148"/>
                <wp:cNvGraphicFramePr>
                  <a:graphicFrameLocks/>
                </wp:cNvGraphicFramePr>
                <a:graphic>
                  <a:graphicData uri="http://schemas.microsoft.com/office/word/2010/wordprocessingGroup">
                    <wpg:wgp>
                      <wpg:cNvPr id="148" name="Group 148"/>
                      <wpg:cNvGrpSpPr/>
                      <wpg:grpSpPr>
                        <a:xfrm>
                          <a:off x="0" y="0"/>
                          <a:ext cx="3101975" cy="1332230"/>
                          <a:chExt cx="3101975" cy="1332230"/>
                        </a:xfrm>
                      </wpg:grpSpPr>
                      <wps:wsp>
                        <wps:cNvPr id="149" name="Graphic 149"/>
                        <wps:cNvSpPr/>
                        <wps:spPr>
                          <a:xfrm>
                            <a:off x="4762" y="4762"/>
                            <a:ext cx="3092450" cy="1322705"/>
                          </a:xfrm>
                          <a:custGeom>
                            <a:avLst/>
                            <a:gdLst/>
                            <a:ahLst/>
                            <a:cxnLst/>
                            <a:rect l="l" t="t" r="r" b="b"/>
                            <a:pathLst>
                              <a:path w="3092450" h="1322705">
                                <a:moveTo>
                                  <a:pt x="0" y="1322705"/>
                                </a:moveTo>
                                <a:lnTo>
                                  <a:pt x="3092450" y="1322705"/>
                                </a:lnTo>
                                <a:lnTo>
                                  <a:pt x="3092450" y="0"/>
                                </a:lnTo>
                                <a:lnTo>
                                  <a:pt x="0" y="0"/>
                                </a:lnTo>
                                <a:lnTo>
                                  <a:pt x="0" y="1322705"/>
                                </a:lnTo>
                                <a:close/>
                              </a:path>
                            </a:pathLst>
                          </a:custGeom>
                          <a:ln w="9525">
                            <a:solidFill>
                              <a:srgbClr val="000000"/>
                            </a:solidFill>
                            <a:prstDash val="solid"/>
                          </a:ln>
                        </wps:spPr>
                        <wps:bodyPr wrap="square" lIns="0" tIns="0" rIns="0" bIns="0" rtlCol="0">
                          <a:prstTxWarp prst="textNoShape">
                            <a:avLst/>
                          </a:prstTxWarp>
                          <a:noAutofit/>
                        </wps:bodyPr>
                      </wps:wsp>
                      <wps:wsp>
                        <wps:cNvPr id="150" name="Textbox 150"/>
                        <wps:cNvSpPr txBox="1"/>
                        <wps:spPr>
                          <a:xfrm>
                            <a:off x="84518" y="142620"/>
                            <a:ext cx="1579880" cy="134620"/>
                          </a:xfrm>
                          <a:prstGeom prst="rect">
                            <a:avLst/>
                          </a:prstGeom>
                        </wps:spPr>
                        <wps:txbx>
                          <w:txbxContent>
                            <w:p>
                              <w:pPr>
                                <w:spacing w:line="211" w:lineRule="exact" w:before="0"/>
                                <w:ind w:left="0" w:right="0" w:firstLine="0"/>
                                <w:jc w:val="left"/>
                                <w:rPr>
                                  <w:rFonts w:ascii="MS Gothic" w:eastAsia="MS Gothic"/>
                                  <w:sz w:val="21"/>
                                </w:rPr>
                              </w:pPr>
                              <w:r>
                                <w:rPr>
                                  <w:rFonts w:ascii="MS Gothic" w:eastAsia="MS Gothic"/>
                                  <w:spacing w:val="-3"/>
                                  <w:sz w:val="21"/>
                                </w:rPr>
                                <w:t>第１世代 (</w:t>
                              </w:r>
                              <w:r>
                                <w:rPr>
                                  <w:rFonts w:ascii="MS Gothic" w:eastAsia="MS Gothic"/>
                                  <w:sz w:val="21"/>
                                </w:rPr>
                                <w:t>1940</w:t>
                              </w:r>
                              <w:r>
                                <w:rPr>
                                  <w:rFonts w:ascii="MS Gothic" w:eastAsia="MS Gothic"/>
                                  <w:spacing w:val="-14"/>
                                  <w:sz w:val="21"/>
                                </w:rPr>
                                <w:t> 年代中</w:t>
                              </w:r>
                              <w:r>
                                <w:rPr>
                                  <w:rFonts w:ascii="MS Gothic" w:eastAsia="MS Gothic"/>
                                  <w:spacing w:val="-7"/>
                                  <w:sz w:val="21"/>
                                </w:rPr>
                                <w:t>～)</w:t>
                              </w:r>
                            </w:p>
                          </w:txbxContent>
                        </wps:txbx>
                        <wps:bodyPr wrap="square" lIns="0" tIns="0" rIns="0" bIns="0" rtlCol="0">
                          <a:noAutofit/>
                        </wps:bodyPr>
                      </wps:wsp>
                      <wps:wsp>
                        <wps:cNvPr id="151" name="Textbox 151"/>
                        <wps:cNvSpPr txBox="1"/>
                        <wps:spPr>
                          <a:xfrm>
                            <a:off x="2218372" y="142620"/>
                            <a:ext cx="415290" cy="134620"/>
                          </a:xfrm>
                          <a:prstGeom prst="rect">
                            <a:avLst/>
                          </a:prstGeom>
                        </wps:spPr>
                        <wps:txbx>
                          <w:txbxContent>
                            <w:p>
                              <w:pPr>
                                <w:spacing w:line="211" w:lineRule="exact" w:before="0"/>
                                <w:ind w:left="0" w:right="0" w:firstLine="0"/>
                                <w:jc w:val="left"/>
                                <w:rPr>
                                  <w:rFonts w:ascii="MS Gothic" w:eastAsia="MS Gothic"/>
                                  <w:sz w:val="21"/>
                                </w:rPr>
                              </w:pPr>
                              <w:r>
                                <w:rPr>
                                  <w:rFonts w:ascii="MS Gothic" w:eastAsia="MS Gothic"/>
                                  <w:spacing w:val="-4"/>
                                  <w:sz w:val="21"/>
                                </w:rPr>
                                <w:t>真空管</w:t>
                              </w:r>
                            </w:p>
                          </w:txbxContent>
                        </wps:txbx>
                        <wps:bodyPr wrap="square" lIns="0" tIns="0" rIns="0" bIns="0" rtlCol="0">
                          <a:noAutofit/>
                        </wps:bodyPr>
                      </wps:wsp>
                      <wps:wsp>
                        <wps:cNvPr id="152" name="Textbox 152"/>
                        <wps:cNvSpPr txBox="1"/>
                        <wps:spPr>
                          <a:xfrm>
                            <a:off x="84518" y="447420"/>
                            <a:ext cx="1713864" cy="134620"/>
                          </a:xfrm>
                          <a:prstGeom prst="rect">
                            <a:avLst/>
                          </a:prstGeom>
                        </wps:spPr>
                        <wps:txbx>
                          <w:txbxContent>
                            <w:p>
                              <w:pPr>
                                <w:spacing w:line="211" w:lineRule="exact" w:before="0"/>
                                <w:ind w:left="0" w:right="0" w:firstLine="0"/>
                                <w:jc w:val="left"/>
                                <w:rPr>
                                  <w:rFonts w:ascii="MS Gothic" w:eastAsia="MS Gothic"/>
                                  <w:sz w:val="21"/>
                                </w:rPr>
                              </w:pPr>
                              <w:r>
                                <w:rPr>
                                  <w:rFonts w:ascii="MS Gothic" w:eastAsia="MS Gothic"/>
                                  <w:spacing w:val="-4"/>
                                  <w:sz w:val="21"/>
                                </w:rPr>
                                <w:t>第２世代 (</w:t>
                              </w:r>
                              <w:r>
                                <w:rPr>
                                  <w:rFonts w:ascii="MS Gothic" w:eastAsia="MS Gothic"/>
                                  <w:sz w:val="21"/>
                                </w:rPr>
                                <w:t>1950</w:t>
                              </w:r>
                              <w:r>
                                <w:rPr>
                                  <w:rFonts w:ascii="MS Gothic" w:eastAsia="MS Gothic"/>
                                  <w:spacing w:val="-12"/>
                                  <w:sz w:val="21"/>
                                </w:rPr>
                                <w:t> 年代後半</w:t>
                              </w:r>
                              <w:r>
                                <w:rPr>
                                  <w:rFonts w:ascii="MS Gothic" w:eastAsia="MS Gothic"/>
                                  <w:spacing w:val="-7"/>
                                  <w:sz w:val="21"/>
                                </w:rPr>
                                <w:t>～)</w:t>
                              </w:r>
                            </w:p>
                          </w:txbxContent>
                        </wps:txbx>
                        <wps:bodyPr wrap="square" lIns="0" tIns="0" rIns="0" bIns="0" rtlCol="0">
                          <a:noAutofit/>
                        </wps:bodyPr>
                      </wps:wsp>
                      <wps:wsp>
                        <wps:cNvPr id="153" name="Textbox 153"/>
                        <wps:cNvSpPr txBox="1"/>
                        <wps:spPr>
                          <a:xfrm>
                            <a:off x="2218372" y="447420"/>
                            <a:ext cx="814705" cy="134620"/>
                          </a:xfrm>
                          <a:prstGeom prst="rect">
                            <a:avLst/>
                          </a:prstGeom>
                        </wps:spPr>
                        <wps:txbx>
                          <w:txbxContent>
                            <w:p>
                              <w:pPr>
                                <w:spacing w:line="211" w:lineRule="exact" w:before="0"/>
                                <w:ind w:left="0" w:right="0" w:firstLine="0"/>
                                <w:jc w:val="left"/>
                                <w:rPr>
                                  <w:rFonts w:ascii="MS Gothic" w:eastAsia="MS Gothic"/>
                                  <w:sz w:val="21"/>
                                </w:rPr>
                              </w:pPr>
                              <w:r>
                                <w:rPr>
                                  <w:rFonts w:ascii="MS Gothic" w:eastAsia="MS Gothic"/>
                                  <w:spacing w:val="-4"/>
                                  <w:sz w:val="21"/>
                                </w:rPr>
                                <w:t>トランジスタ</w:t>
                              </w:r>
                            </w:p>
                          </w:txbxContent>
                        </wps:txbx>
                        <wps:bodyPr wrap="square" lIns="0" tIns="0" rIns="0" bIns="0" rtlCol="0">
                          <a:noAutofit/>
                        </wps:bodyPr>
                      </wps:wsp>
                      <wps:wsp>
                        <wps:cNvPr id="154" name="Textbox 154"/>
                        <wps:cNvSpPr txBox="1"/>
                        <wps:spPr>
                          <a:xfrm>
                            <a:off x="84518" y="752220"/>
                            <a:ext cx="1579880" cy="134620"/>
                          </a:xfrm>
                          <a:prstGeom prst="rect">
                            <a:avLst/>
                          </a:prstGeom>
                        </wps:spPr>
                        <wps:txbx>
                          <w:txbxContent>
                            <w:p>
                              <w:pPr>
                                <w:spacing w:line="211" w:lineRule="exact" w:before="0"/>
                                <w:ind w:left="0" w:right="0" w:firstLine="0"/>
                                <w:jc w:val="left"/>
                                <w:rPr>
                                  <w:rFonts w:ascii="MS Gothic" w:eastAsia="MS Gothic"/>
                                  <w:sz w:val="21"/>
                                </w:rPr>
                              </w:pPr>
                              <w:r>
                                <w:rPr>
                                  <w:rFonts w:ascii="MS Gothic" w:eastAsia="MS Gothic"/>
                                  <w:spacing w:val="-3"/>
                                  <w:sz w:val="21"/>
                                </w:rPr>
                                <w:t>第３世代 (</w:t>
                              </w:r>
                              <w:r>
                                <w:rPr>
                                  <w:rFonts w:ascii="MS Gothic" w:eastAsia="MS Gothic"/>
                                  <w:sz w:val="21"/>
                                </w:rPr>
                                <w:t>1960</w:t>
                              </w:r>
                              <w:r>
                                <w:rPr>
                                  <w:rFonts w:ascii="MS Gothic" w:eastAsia="MS Gothic"/>
                                  <w:spacing w:val="-14"/>
                                  <w:sz w:val="21"/>
                                </w:rPr>
                                <w:t> 年代中</w:t>
                              </w:r>
                              <w:r>
                                <w:rPr>
                                  <w:rFonts w:ascii="MS Gothic" w:eastAsia="MS Gothic"/>
                                  <w:spacing w:val="-7"/>
                                  <w:sz w:val="21"/>
                                </w:rPr>
                                <w:t>～)</w:t>
                              </w:r>
                            </w:p>
                          </w:txbxContent>
                        </wps:txbx>
                        <wps:bodyPr wrap="square" lIns="0" tIns="0" rIns="0" bIns="0" rtlCol="0">
                          <a:noAutofit/>
                        </wps:bodyPr>
                      </wps:wsp>
                      <wps:wsp>
                        <wps:cNvPr id="155" name="Textbox 155"/>
                        <wps:cNvSpPr txBox="1"/>
                        <wps:spPr>
                          <a:xfrm>
                            <a:off x="2218372" y="752220"/>
                            <a:ext cx="147320" cy="134620"/>
                          </a:xfrm>
                          <a:prstGeom prst="rect">
                            <a:avLst/>
                          </a:prstGeom>
                        </wps:spPr>
                        <wps:txbx>
                          <w:txbxContent>
                            <w:p>
                              <w:pPr>
                                <w:spacing w:line="211" w:lineRule="exact" w:before="0"/>
                                <w:ind w:left="0" w:right="0" w:firstLine="0"/>
                                <w:jc w:val="left"/>
                                <w:rPr>
                                  <w:rFonts w:ascii="MS Gothic"/>
                                  <w:sz w:val="21"/>
                                </w:rPr>
                              </w:pPr>
                              <w:r>
                                <w:rPr>
                                  <w:rFonts w:ascii="MS Gothic"/>
                                  <w:spacing w:val="-5"/>
                                  <w:sz w:val="21"/>
                                </w:rPr>
                                <w:t>IC</w:t>
                              </w:r>
                            </w:p>
                          </w:txbxContent>
                        </wps:txbx>
                        <wps:bodyPr wrap="square" lIns="0" tIns="0" rIns="0" bIns="0" rtlCol="0">
                          <a:noAutofit/>
                        </wps:bodyPr>
                      </wps:wsp>
                      <wps:wsp>
                        <wps:cNvPr id="156" name="Textbox 156"/>
                        <wps:cNvSpPr txBox="1"/>
                        <wps:spPr>
                          <a:xfrm>
                            <a:off x="84518" y="1057021"/>
                            <a:ext cx="1314450" cy="134620"/>
                          </a:xfrm>
                          <a:prstGeom prst="rect">
                            <a:avLst/>
                          </a:prstGeom>
                        </wps:spPr>
                        <wps:txbx>
                          <w:txbxContent>
                            <w:p>
                              <w:pPr>
                                <w:spacing w:line="211" w:lineRule="exact" w:before="0"/>
                                <w:ind w:left="0" w:right="0" w:firstLine="0"/>
                                <w:jc w:val="left"/>
                                <w:rPr>
                                  <w:rFonts w:ascii="MS Gothic" w:eastAsia="MS Gothic"/>
                                  <w:sz w:val="21"/>
                                </w:rPr>
                              </w:pPr>
                              <w:r>
                                <w:rPr>
                                  <w:rFonts w:ascii="MS Gothic" w:eastAsia="MS Gothic"/>
                                  <w:spacing w:val="-3"/>
                                  <w:sz w:val="21"/>
                                </w:rPr>
                                <w:t>第４世代 (</w:t>
                              </w:r>
                              <w:r>
                                <w:rPr>
                                  <w:rFonts w:ascii="MS Gothic" w:eastAsia="MS Gothic"/>
                                  <w:sz w:val="21"/>
                                </w:rPr>
                                <w:t>1970</w:t>
                              </w:r>
                              <w:r>
                                <w:rPr>
                                  <w:rFonts w:ascii="MS Gothic" w:eastAsia="MS Gothic"/>
                                  <w:spacing w:val="-27"/>
                                  <w:sz w:val="21"/>
                                </w:rPr>
                                <w:t> 初</w:t>
                              </w:r>
                              <w:r>
                                <w:rPr>
                                  <w:rFonts w:ascii="MS Gothic" w:eastAsia="MS Gothic"/>
                                  <w:spacing w:val="-5"/>
                                  <w:sz w:val="21"/>
                                </w:rPr>
                                <w:t>～)</w:t>
                              </w:r>
                            </w:p>
                          </w:txbxContent>
                        </wps:txbx>
                        <wps:bodyPr wrap="square" lIns="0" tIns="0" rIns="0" bIns="0" rtlCol="0">
                          <a:noAutofit/>
                        </wps:bodyPr>
                      </wps:wsp>
                      <wps:wsp>
                        <wps:cNvPr id="157" name="Textbox 157"/>
                        <wps:cNvSpPr txBox="1"/>
                        <wps:spPr>
                          <a:xfrm>
                            <a:off x="2218372" y="1057021"/>
                            <a:ext cx="213995" cy="134620"/>
                          </a:xfrm>
                          <a:prstGeom prst="rect">
                            <a:avLst/>
                          </a:prstGeom>
                        </wps:spPr>
                        <wps:txbx>
                          <w:txbxContent>
                            <w:p>
                              <w:pPr>
                                <w:spacing w:line="211" w:lineRule="exact" w:before="0"/>
                                <w:ind w:left="0" w:right="0" w:firstLine="0"/>
                                <w:jc w:val="left"/>
                                <w:rPr>
                                  <w:rFonts w:ascii="MS Gothic"/>
                                  <w:sz w:val="21"/>
                                </w:rPr>
                              </w:pPr>
                              <w:r>
                                <w:rPr>
                                  <w:rFonts w:ascii="MS Gothic"/>
                                  <w:spacing w:val="-5"/>
                                  <w:sz w:val="21"/>
                                </w:rPr>
                                <w:t>LSI</w:t>
                              </w:r>
                            </w:p>
                          </w:txbxContent>
                        </wps:txbx>
                        <wps:bodyPr wrap="square" lIns="0" tIns="0" rIns="0" bIns="0" rtlCol="0">
                          <a:noAutofit/>
                        </wps:bodyPr>
                      </wps:wsp>
                    </wpg:wgp>
                  </a:graphicData>
                </a:graphic>
              </wp:anchor>
            </w:drawing>
          </mc:Choice>
          <mc:Fallback>
            <w:pict>
              <v:group style="position:absolute;margin-left:178.074997pt;margin-top:9.474870pt;width:244.25pt;height:104.9pt;mso-position-horizontal-relative:page;mso-position-vertical-relative:paragraph;z-index:-15693312;mso-wrap-distance-left:0;mso-wrap-distance-right:0" id="docshapegroup89" coordorigin="3561,189" coordsize="4885,2098">
                <v:rect style="position:absolute;left:3569;top:197;width:4870;height:2083" id="docshape90" filled="false" stroked="true" strokeweight=".75pt" strokecolor="#000000">
                  <v:stroke dashstyle="solid"/>
                </v:rect>
                <v:shape style="position:absolute;left:3694;top:414;width:2488;height:212" type="#_x0000_t202" id="docshape91" filled="false" stroked="false">
                  <v:textbox inset="0,0,0,0">
                    <w:txbxContent>
                      <w:p>
                        <w:pPr>
                          <w:spacing w:line="211" w:lineRule="exact" w:before="0"/>
                          <w:ind w:left="0" w:right="0" w:firstLine="0"/>
                          <w:jc w:val="left"/>
                          <w:rPr>
                            <w:rFonts w:ascii="MS Gothic" w:eastAsia="MS Gothic"/>
                            <w:sz w:val="21"/>
                          </w:rPr>
                        </w:pPr>
                        <w:r>
                          <w:rPr>
                            <w:rFonts w:ascii="MS Gothic" w:eastAsia="MS Gothic"/>
                            <w:spacing w:val="-3"/>
                            <w:sz w:val="21"/>
                          </w:rPr>
                          <w:t>第１世代 (</w:t>
                        </w:r>
                        <w:r>
                          <w:rPr>
                            <w:rFonts w:ascii="MS Gothic" w:eastAsia="MS Gothic"/>
                            <w:sz w:val="21"/>
                          </w:rPr>
                          <w:t>1940</w:t>
                        </w:r>
                        <w:r>
                          <w:rPr>
                            <w:rFonts w:ascii="MS Gothic" w:eastAsia="MS Gothic"/>
                            <w:spacing w:val="-14"/>
                            <w:sz w:val="21"/>
                          </w:rPr>
                          <w:t> 年代中</w:t>
                        </w:r>
                        <w:r>
                          <w:rPr>
                            <w:rFonts w:ascii="MS Gothic" w:eastAsia="MS Gothic"/>
                            <w:spacing w:val="-7"/>
                            <w:sz w:val="21"/>
                          </w:rPr>
                          <w:t>～)</w:t>
                        </w:r>
                      </w:p>
                    </w:txbxContent>
                  </v:textbox>
                  <w10:wrap type="none"/>
                </v:shape>
                <v:shape style="position:absolute;left:7055;top:414;width:654;height:212" type="#_x0000_t202" id="docshape92" filled="false" stroked="false">
                  <v:textbox inset="0,0,0,0">
                    <w:txbxContent>
                      <w:p>
                        <w:pPr>
                          <w:spacing w:line="211" w:lineRule="exact" w:before="0"/>
                          <w:ind w:left="0" w:right="0" w:firstLine="0"/>
                          <w:jc w:val="left"/>
                          <w:rPr>
                            <w:rFonts w:ascii="MS Gothic" w:eastAsia="MS Gothic"/>
                            <w:sz w:val="21"/>
                          </w:rPr>
                        </w:pPr>
                        <w:r>
                          <w:rPr>
                            <w:rFonts w:ascii="MS Gothic" w:eastAsia="MS Gothic"/>
                            <w:spacing w:val="-4"/>
                            <w:sz w:val="21"/>
                          </w:rPr>
                          <w:t>真空管</w:t>
                        </w:r>
                      </w:p>
                    </w:txbxContent>
                  </v:textbox>
                  <w10:wrap type="none"/>
                </v:shape>
                <v:shape style="position:absolute;left:3694;top:894;width:2699;height:212" type="#_x0000_t202" id="docshape93" filled="false" stroked="false">
                  <v:textbox inset="0,0,0,0">
                    <w:txbxContent>
                      <w:p>
                        <w:pPr>
                          <w:spacing w:line="211" w:lineRule="exact" w:before="0"/>
                          <w:ind w:left="0" w:right="0" w:firstLine="0"/>
                          <w:jc w:val="left"/>
                          <w:rPr>
                            <w:rFonts w:ascii="MS Gothic" w:eastAsia="MS Gothic"/>
                            <w:sz w:val="21"/>
                          </w:rPr>
                        </w:pPr>
                        <w:r>
                          <w:rPr>
                            <w:rFonts w:ascii="MS Gothic" w:eastAsia="MS Gothic"/>
                            <w:spacing w:val="-4"/>
                            <w:sz w:val="21"/>
                          </w:rPr>
                          <w:t>第２世代 (</w:t>
                        </w:r>
                        <w:r>
                          <w:rPr>
                            <w:rFonts w:ascii="MS Gothic" w:eastAsia="MS Gothic"/>
                            <w:sz w:val="21"/>
                          </w:rPr>
                          <w:t>1950</w:t>
                        </w:r>
                        <w:r>
                          <w:rPr>
                            <w:rFonts w:ascii="MS Gothic" w:eastAsia="MS Gothic"/>
                            <w:spacing w:val="-12"/>
                            <w:sz w:val="21"/>
                          </w:rPr>
                          <w:t> 年代後半</w:t>
                        </w:r>
                        <w:r>
                          <w:rPr>
                            <w:rFonts w:ascii="MS Gothic" w:eastAsia="MS Gothic"/>
                            <w:spacing w:val="-7"/>
                            <w:sz w:val="21"/>
                          </w:rPr>
                          <w:t>～)</w:t>
                        </w:r>
                      </w:p>
                    </w:txbxContent>
                  </v:textbox>
                  <w10:wrap type="none"/>
                </v:shape>
                <v:shape style="position:absolute;left:7055;top:894;width:1283;height:212" type="#_x0000_t202" id="docshape94" filled="false" stroked="false">
                  <v:textbox inset="0,0,0,0">
                    <w:txbxContent>
                      <w:p>
                        <w:pPr>
                          <w:spacing w:line="211" w:lineRule="exact" w:before="0"/>
                          <w:ind w:left="0" w:right="0" w:firstLine="0"/>
                          <w:jc w:val="left"/>
                          <w:rPr>
                            <w:rFonts w:ascii="MS Gothic" w:eastAsia="MS Gothic"/>
                            <w:sz w:val="21"/>
                          </w:rPr>
                        </w:pPr>
                        <w:r>
                          <w:rPr>
                            <w:rFonts w:ascii="MS Gothic" w:eastAsia="MS Gothic"/>
                            <w:spacing w:val="-4"/>
                            <w:sz w:val="21"/>
                          </w:rPr>
                          <w:t>トランジスタ</w:t>
                        </w:r>
                      </w:p>
                    </w:txbxContent>
                  </v:textbox>
                  <w10:wrap type="none"/>
                </v:shape>
                <v:shape style="position:absolute;left:3694;top:1374;width:2488;height:212" type="#_x0000_t202" id="docshape95" filled="false" stroked="false">
                  <v:textbox inset="0,0,0,0">
                    <w:txbxContent>
                      <w:p>
                        <w:pPr>
                          <w:spacing w:line="211" w:lineRule="exact" w:before="0"/>
                          <w:ind w:left="0" w:right="0" w:firstLine="0"/>
                          <w:jc w:val="left"/>
                          <w:rPr>
                            <w:rFonts w:ascii="MS Gothic" w:eastAsia="MS Gothic"/>
                            <w:sz w:val="21"/>
                          </w:rPr>
                        </w:pPr>
                        <w:r>
                          <w:rPr>
                            <w:rFonts w:ascii="MS Gothic" w:eastAsia="MS Gothic"/>
                            <w:spacing w:val="-3"/>
                            <w:sz w:val="21"/>
                          </w:rPr>
                          <w:t>第３世代 (</w:t>
                        </w:r>
                        <w:r>
                          <w:rPr>
                            <w:rFonts w:ascii="MS Gothic" w:eastAsia="MS Gothic"/>
                            <w:sz w:val="21"/>
                          </w:rPr>
                          <w:t>1960</w:t>
                        </w:r>
                        <w:r>
                          <w:rPr>
                            <w:rFonts w:ascii="MS Gothic" w:eastAsia="MS Gothic"/>
                            <w:spacing w:val="-14"/>
                            <w:sz w:val="21"/>
                          </w:rPr>
                          <w:t> 年代中</w:t>
                        </w:r>
                        <w:r>
                          <w:rPr>
                            <w:rFonts w:ascii="MS Gothic" w:eastAsia="MS Gothic"/>
                            <w:spacing w:val="-7"/>
                            <w:sz w:val="21"/>
                          </w:rPr>
                          <w:t>～)</w:t>
                        </w:r>
                      </w:p>
                    </w:txbxContent>
                  </v:textbox>
                  <w10:wrap type="none"/>
                </v:shape>
                <v:shape style="position:absolute;left:7055;top:1374;width:232;height:212" type="#_x0000_t202" id="docshape96" filled="false" stroked="false">
                  <v:textbox inset="0,0,0,0">
                    <w:txbxContent>
                      <w:p>
                        <w:pPr>
                          <w:spacing w:line="211" w:lineRule="exact" w:before="0"/>
                          <w:ind w:left="0" w:right="0" w:firstLine="0"/>
                          <w:jc w:val="left"/>
                          <w:rPr>
                            <w:rFonts w:ascii="MS Gothic"/>
                            <w:sz w:val="21"/>
                          </w:rPr>
                        </w:pPr>
                        <w:r>
                          <w:rPr>
                            <w:rFonts w:ascii="MS Gothic"/>
                            <w:spacing w:val="-5"/>
                            <w:sz w:val="21"/>
                          </w:rPr>
                          <w:t>IC</w:t>
                        </w:r>
                      </w:p>
                    </w:txbxContent>
                  </v:textbox>
                  <w10:wrap type="none"/>
                </v:shape>
                <v:shape style="position:absolute;left:3694;top:1854;width:2070;height:212" type="#_x0000_t202" id="docshape97" filled="false" stroked="false">
                  <v:textbox inset="0,0,0,0">
                    <w:txbxContent>
                      <w:p>
                        <w:pPr>
                          <w:spacing w:line="211" w:lineRule="exact" w:before="0"/>
                          <w:ind w:left="0" w:right="0" w:firstLine="0"/>
                          <w:jc w:val="left"/>
                          <w:rPr>
                            <w:rFonts w:ascii="MS Gothic" w:eastAsia="MS Gothic"/>
                            <w:sz w:val="21"/>
                          </w:rPr>
                        </w:pPr>
                        <w:r>
                          <w:rPr>
                            <w:rFonts w:ascii="MS Gothic" w:eastAsia="MS Gothic"/>
                            <w:spacing w:val="-3"/>
                            <w:sz w:val="21"/>
                          </w:rPr>
                          <w:t>第４世代 (</w:t>
                        </w:r>
                        <w:r>
                          <w:rPr>
                            <w:rFonts w:ascii="MS Gothic" w:eastAsia="MS Gothic"/>
                            <w:sz w:val="21"/>
                          </w:rPr>
                          <w:t>1970</w:t>
                        </w:r>
                        <w:r>
                          <w:rPr>
                            <w:rFonts w:ascii="MS Gothic" w:eastAsia="MS Gothic"/>
                            <w:spacing w:val="-27"/>
                            <w:sz w:val="21"/>
                          </w:rPr>
                          <w:t> 初</w:t>
                        </w:r>
                        <w:r>
                          <w:rPr>
                            <w:rFonts w:ascii="MS Gothic" w:eastAsia="MS Gothic"/>
                            <w:spacing w:val="-5"/>
                            <w:sz w:val="21"/>
                          </w:rPr>
                          <w:t>～)</w:t>
                        </w:r>
                      </w:p>
                    </w:txbxContent>
                  </v:textbox>
                  <w10:wrap type="none"/>
                </v:shape>
                <v:shape style="position:absolute;left:7055;top:1854;width:337;height:212" type="#_x0000_t202" id="docshape98" filled="false" stroked="false">
                  <v:textbox inset="0,0,0,0">
                    <w:txbxContent>
                      <w:p>
                        <w:pPr>
                          <w:spacing w:line="211" w:lineRule="exact" w:before="0"/>
                          <w:ind w:left="0" w:right="0" w:firstLine="0"/>
                          <w:jc w:val="left"/>
                          <w:rPr>
                            <w:rFonts w:ascii="MS Gothic"/>
                            <w:sz w:val="21"/>
                          </w:rPr>
                        </w:pPr>
                        <w:r>
                          <w:rPr>
                            <w:rFonts w:ascii="MS Gothic"/>
                            <w:spacing w:val="-5"/>
                            <w:sz w:val="21"/>
                          </w:rPr>
                          <w:t>LSI</w:t>
                        </w:r>
                      </w:p>
                    </w:txbxContent>
                  </v:textbox>
                  <w10:wrap type="none"/>
                </v:shape>
                <w10:wrap type="topAndBottom"/>
              </v:group>
            </w:pict>
          </mc:Fallback>
        </mc:AlternateContent>
      </w:r>
    </w:p>
    <w:p>
      <w:pPr>
        <w:pStyle w:val="BodyText"/>
      </w:pPr>
    </w:p>
    <w:p>
      <w:pPr>
        <w:pStyle w:val="BodyText"/>
        <w:spacing w:before="237"/>
      </w:pPr>
    </w:p>
    <w:p>
      <w:pPr>
        <w:pStyle w:val="Heading2"/>
        <w:numPr>
          <w:ilvl w:val="1"/>
          <w:numId w:val="6"/>
        </w:numPr>
        <w:tabs>
          <w:tab w:pos="855" w:val="left" w:leader="none"/>
        </w:tabs>
        <w:spacing w:line="240" w:lineRule="auto" w:before="0" w:after="0"/>
        <w:ind w:left="855" w:right="0" w:hanging="712"/>
        <w:jc w:val="left"/>
      </w:pPr>
      <w:bookmarkStart w:name="_TOC_250052" w:id="64"/>
      <w:bookmarkEnd w:id="64"/>
      <w:r>
        <w:rPr>
          <w:spacing w:val="-5"/>
        </w:rPr>
        <w:t>論理素子の動作原理</w:t>
      </w:r>
    </w:p>
    <w:p>
      <w:pPr>
        <w:pStyle w:val="ListParagraph"/>
        <w:numPr>
          <w:ilvl w:val="0"/>
          <w:numId w:val="37"/>
        </w:numPr>
        <w:tabs>
          <w:tab w:pos="712" w:val="left" w:leader="none"/>
        </w:tabs>
        <w:spacing w:line="499" w:lineRule="exact" w:before="107" w:after="0"/>
        <w:ind w:left="712" w:right="0" w:hanging="358"/>
        <w:jc w:val="left"/>
        <w:rPr>
          <w:sz w:val="21"/>
        </w:rPr>
      </w:pPr>
      <w:r>
        <w:rPr>
          <w:spacing w:val="-4"/>
          <w:sz w:val="21"/>
        </w:rPr>
        <w:t>真空管</w:t>
      </w:r>
    </w:p>
    <w:p>
      <w:pPr>
        <w:pStyle w:val="BodyText"/>
        <w:spacing w:line="499" w:lineRule="exact"/>
        <w:ind w:right="313"/>
        <w:jc w:val="center"/>
      </w:pPr>
      <w:r>
        <w:rPr/>
        <w:t>第</w:t>
      </w:r>
      <w:r>
        <w:rPr>
          <w:spacing w:val="54"/>
          <w:w w:val="150"/>
        </w:rPr>
        <w:t> </w:t>
      </w:r>
      <w:r>
        <w:rPr>
          <w:rFonts w:ascii="Century" w:eastAsia="Century"/>
        </w:rPr>
        <w:t>1</w:t>
      </w:r>
      <w:r>
        <w:rPr>
          <w:rFonts w:ascii="Century" w:eastAsia="Century"/>
          <w:spacing w:val="63"/>
          <w:w w:val="150"/>
        </w:rPr>
        <w:t> </w:t>
      </w:r>
      <w:r>
        <w:rPr>
          <w:spacing w:val="2"/>
        </w:rPr>
        <w:t>世代の論理素子である</w:t>
      </w:r>
      <w:r>
        <w:rPr>
          <w:rFonts w:ascii="MS PGothic" w:eastAsia="MS PGothic"/>
          <w:b/>
          <w:spacing w:val="12"/>
        </w:rPr>
        <w:t>真空管</w:t>
      </w:r>
      <w:r>
        <w:rPr/>
        <w:t>は，</w:t>
      </w:r>
      <w:r>
        <w:rPr>
          <w:rFonts w:ascii="MS Mincho" w:eastAsia="MS Mincho"/>
          <w:spacing w:val="31"/>
        </w:rPr>
        <w:t>図 </w:t>
      </w:r>
      <w:r>
        <w:rPr>
          <w:rFonts w:ascii="Century" w:eastAsia="Century"/>
        </w:rPr>
        <w:t>61</w:t>
      </w:r>
      <w:r>
        <w:rPr>
          <w:rFonts w:ascii="Century" w:eastAsia="Century"/>
          <w:spacing w:val="60"/>
          <w:w w:val="150"/>
        </w:rPr>
        <w:t> </w:t>
      </w:r>
      <w:r>
        <w:rPr>
          <w:spacing w:val="-1"/>
        </w:rPr>
        <w:t>のように空気を抜いたガラス管の中にヒー</w:t>
      </w:r>
    </w:p>
    <w:p>
      <w:pPr>
        <w:pStyle w:val="BodyText"/>
        <w:spacing w:line="316" w:lineRule="auto" w:before="54"/>
        <w:ind w:left="143" w:right="667"/>
        <w:jc w:val="both"/>
      </w:pPr>
      <w:r>
        <w:rPr>
          <w:spacing w:val="17"/>
        </w:rPr>
        <w:t>タと電極を閉じこめたものです． ヒータで熱すると電極から電子が飛び出しやすくなり，</w:t>
      </w:r>
      <w:r>
        <w:rPr>
          <w:spacing w:val="11"/>
        </w:rPr>
        <w:t>電子が移動する反対方向に電流が流れます．逆向きに電流を流すことはできません．つま</w:t>
      </w:r>
      <w:r>
        <w:rPr>
          <w:spacing w:val="-2"/>
        </w:rPr>
        <w:t>り，真空管の機能は，電流を一方通行にすることです．</w:t>
      </w:r>
    </w:p>
    <w:p>
      <w:pPr>
        <w:pStyle w:val="BodyText"/>
        <w:spacing w:before="4"/>
        <w:rPr>
          <w:sz w:val="11"/>
        </w:rPr>
      </w:pPr>
      <w:r>
        <w:rPr>
          <w:sz w:val="11"/>
        </w:rPr>
        <w:drawing>
          <wp:anchor distT="0" distB="0" distL="0" distR="0" allowOverlap="1" layoutInCell="1" locked="0" behindDoc="1" simplePos="0" relativeHeight="487623680">
            <wp:simplePos x="0" y="0"/>
            <wp:positionH relativeFrom="page">
              <wp:posOffset>2957127</wp:posOffset>
            </wp:positionH>
            <wp:positionV relativeFrom="paragraph">
              <wp:posOffset>108985</wp:posOffset>
            </wp:positionV>
            <wp:extent cx="1741198" cy="1467612"/>
            <wp:effectExtent l="0" t="0" r="0" b="0"/>
            <wp:wrapTopAndBottom/>
            <wp:docPr id="158" name="Image 158"/>
            <wp:cNvGraphicFramePr>
              <a:graphicFrameLocks/>
            </wp:cNvGraphicFramePr>
            <a:graphic>
              <a:graphicData uri="http://schemas.openxmlformats.org/drawingml/2006/picture">
                <pic:pic>
                  <pic:nvPicPr>
                    <pic:cNvPr id="158" name="Image 158"/>
                    <pic:cNvPicPr/>
                  </pic:nvPicPr>
                  <pic:blipFill>
                    <a:blip r:embed="rId88" cstate="print"/>
                    <a:stretch>
                      <a:fillRect/>
                    </a:stretch>
                  </pic:blipFill>
                  <pic:spPr>
                    <a:xfrm>
                      <a:off x="0" y="0"/>
                      <a:ext cx="1741198" cy="1467612"/>
                    </a:xfrm>
                    <a:prstGeom prst="rect">
                      <a:avLst/>
                    </a:prstGeom>
                  </pic:spPr>
                </pic:pic>
              </a:graphicData>
            </a:graphic>
          </wp:anchor>
        </w:drawing>
      </w:r>
    </w:p>
    <w:p>
      <w:pPr>
        <w:spacing w:before="66"/>
        <w:ind w:left="0" w:right="311" w:firstLine="0"/>
        <w:jc w:val="center"/>
        <w:rPr>
          <w:b/>
          <w:sz w:val="21"/>
        </w:rPr>
      </w:pPr>
      <w:r>
        <w:rPr>
          <w:b/>
          <w:spacing w:val="16"/>
          <w:sz w:val="21"/>
        </w:rPr>
        <w:t>図 </w:t>
      </w:r>
      <w:r>
        <w:rPr>
          <w:rFonts w:ascii="Century" w:eastAsia="Century"/>
          <w:sz w:val="21"/>
        </w:rPr>
        <w:t>61</w:t>
      </w:r>
      <w:r>
        <w:rPr>
          <w:rFonts w:ascii="Century" w:eastAsia="Century"/>
          <w:spacing w:val="75"/>
          <w:sz w:val="21"/>
        </w:rPr>
        <w:t> </w:t>
      </w:r>
      <w:r>
        <w:rPr>
          <w:b/>
          <w:spacing w:val="-2"/>
          <w:sz w:val="21"/>
        </w:rPr>
        <w:t>真空管のしくみ</w:t>
      </w:r>
    </w:p>
    <w:p>
      <w:pPr>
        <w:spacing w:after="0"/>
        <w:jc w:val="center"/>
        <w:rPr>
          <w:b/>
          <w:sz w:val="21"/>
        </w:rPr>
        <w:sectPr>
          <w:pgSz w:w="11910" w:h="16840"/>
          <w:pgMar w:header="685" w:footer="0" w:top="1660" w:bottom="280" w:left="1559" w:right="1133"/>
        </w:sectPr>
      </w:pPr>
    </w:p>
    <w:p>
      <w:pPr>
        <w:pStyle w:val="BodyText"/>
        <w:rPr>
          <w:b/>
        </w:rPr>
      </w:pPr>
    </w:p>
    <w:p>
      <w:pPr>
        <w:pStyle w:val="BodyText"/>
        <w:spacing w:before="261"/>
        <w:rPr>
          <w:b/>
        </w:rPr>
      </w:pPr>
    </w:p>
    <w:p>
      <w:pPr>
        <w:pStyle w:val="ListParagraph"/>
        <w:numPr>
          <w:ilvl w:val="0"/>
          <w:numId w:val="37"/>
        </w:numPr>
        <w:tabs>
          <w:tab w:pos="712" w:val="left" w:leader="none"/>
        </w:tabs>
        <w:spacing w:line="499" w:lineRule="exact" w:before="0" w:after="0"/>
        <w:ind w:left="712" w:right="0" w:hanging="358"/>
        <w:jc w:val="both"/>
        <w:rPr>
          <w:sz w:val="21"/>
        </w:rPr>
      </w:pPr>
      <w:r>
        <w:rPr>
          <w:spacing w:val="-3"/>
          <w:sz w:val="21"/>
        </w:rPr>
        <w:t>ダイオード，トランジスタ</w:t>
      </w:r>
    </w:p>
    <w:p>
      <w:pPr>
        <w:pStyle w:val="BodyText"/>
        <w:spacing w:line="168" w:lineRule="auto" w:before="108"/>
        <w:ind w:left="143" w:right="662" w:firstLine="211"/>
        <w:jc w:val="both"/>
      </w:pPr>
      <w:r>
        <w:rPr/>
        <w:t>第 </w:t>
      </w:r>
      <w:r>
        <w:rPr>
          <w:rFonts w:ascii="Century" w:eastAsia="Century"/>
        </w:rPr>
        <w:t>2</w:t>
      </w:r>
      <w:r>
        <w:rPr>
          <w:rFonts w:ascii="Century" w:eastAsia="Century"/>
          <w:spacing w:val="16"/>
        </w:rPr>
        <w:t> </w:t>
      </w:r>
      <w:r>
        <w:rPr>
          <w:spacing w:val="14"/>
        </w:rPr>
        <w:t>世代の論理素子であるトランジスタを説明する前に，基本となるダイオードについ</w:t>
      </w:r>
      <w:r>
        <w:rPr>
          <w:spacing w:val="6"/>
        </w:rPr>
        <w:t>て説明します．</w:t>
      </w:r>
      <w:r>
        <w:rPr>
          <w:rFonts w:ascii="MS PGothic" w:eastAsia="MS PGothic"/>
          <w:b/>
          <w:spacing w:val="10"/>
        </w:rPr>
        <w:t>ダイオード</w:t>
      </w:r>
      <w:r>
        <w:rPr>
          <w:spacing w:val="5"/>
        </w:rPr>
        <w:t>は，</w:t>
      </w:r>
      <w:r>
        <w:rPr>
          <w:rFonts w:ascii="Century" w:eastAsia="Century"/>
        </w:rPr>
        <w:t>p(positive)</w:t>
      </w:r>
      <w:r>
        <w:rPr>
          <w:spacing w:val="16"/>
        </w:rPr>
        <w:t>型と </w:t>
      </w:r>
      <w:r>
        <w:rPr>
          <w:rFonts w:ascii="Century" w:eastAsia="Century"/>
        </w:rPr>
        <w:t>n(negative)</w:t>
      </w:r>
      <w:r>
        <w:rPr>
          <w:spacing w:val="13"/>
        </w:rPr>
        <w:t>型の </w:t>
      </w:r>
      <w:r>
        <w:rPr>
          <w:rFonts w:ascii="Century" w:eastAsia="Century"/>
        </w:rPr>
        <w:t>2</w:t>
      </w:r>
      <w:r>
        <w:rPr>
          <w:rFonts w:ascii="Century" w:eastAsia="Century"/>
          <w:spacing w:val="40"/>
        </w:rPr>
        <w:t> </w:t>
      </w:r>
      <w:r>
        <w:rPr>
          <w:spacing w:val="3"/>
        </w:rPr>
        <w:t>つの物質を貼り合わせた</w:t>
      </w:r>
      <w:r>
        <w:rPr>
          <w:spacing w:val="13"/>
        </w:rPr>
        <w:t>構造になっています</w:t>
      </w:r>
      <w:r>
        <w:rPr>
          <w:spacing w:val="16"/>
        </w:rPr>
        <w:t>（</w:t>
      </w:r>
      <w:r>
        <w:rPr>
          <w:rFonts w:ascii="MS Mincho" w:eastAsia="MS Mincho"/>
        </w:rPr>
        <w:t>図 </w:t>
      </w:r>
      <w:r>
        <w:rPr>
          <w:rFonts w:ascii="Century" w:eastAsia="Century"/>
        </w:rPr>
        <w:t>62</w:t>
      </w:r>
      <w:r>
        <w:rPr/>
        <w:t>）．</w:t>
      </w:r>
      <w:r>
        <w:rPr>
          <w:rFonts w:ascii="Century" w:eastAsia="Century"/>
        </w:rPr>
        <w:t>n</w:t>
      </w:r>
      <w:r>
        <w:rPr>
          <w:rFonts w:ascii="Century" w:eastAsia="Century"/>
          <w:spacing w:val="40"/>
        </w:rPr>
        <w:t> </w:t>
      </w:r>
      <w:r>
        <w:rPr>
          <w:spacing w:val="12"/>
        </w:rPr>
        <w:t>型は電子が余っている状態で安定した物質であり，</w:t>
      </w:r>
      <w:r>
        <w:rPr>
          <w:rFonts w:ascii="Century" w:eastAsia="Century"/>
        </w:rPr>
        <w:t>p</w:t>
      </w:r>
      <w:r>
        <w:rPr>
          <w:rFonts w:ascii="Century" w:eastAsia="Century"/>
          <w:spacing w:val="40"/>
        </w:rPr>
        <w:t> </w:t>
      </w:r>
      <w:r>
        <w:rPr/>
        <w:t>型</w:t>
      </w:r>
      <w:r>
        <w:rPr>
          <w:spacing w:val="9"/>
        </w:rPr>
        <w:t>は電子が足りない状態で安定した物質なので，</w:t>
      </w:r>
      <w:r>
        <w:rPr>
          <w:rFonts w:ascii="Century" w:eastAsia="Century"/>
        </w:rPr>
        <w:t>n</w:t>
      </w:r>
      <w:r>
        <w:rPr>
          <w:rFonts w:ascii="Century" w:eastAsia="Century"/>
          <w:spacing w:val="63"/>
        </w:rPr>
        <w:t> </w:t>
      </w:r>
      <w:r>
        <w:rPr>
          <w:spacing w:val="19"/>
        </w:rPr>
        <w:t>型から </w:t>
      </w:r>
      <w:r>
        <w:rPr>
          <w:rFonts w:ascii="Century" w:eastAsia="Century"/>
        </w:rPr>
        <w:t>p</w:t>
      </w:r>
      <w:r>
        <w:rPr>
          <w:rFonts w:ascii="Century" w:eastAsia="Century"/>
          <w:spacing w:val="65"/>
        </w:rPr>
        <w:t> </w:t>
      </w:r>
      <w:r>
        <w:rPr>
          <w:spacing w:val="8"/>
        </w:rPr>
        <w:t>型に電子が移動しやすくなり，</w:t>
      </w:r>
    </w:p>
    <w:p>
      <w:pPr>
        <w:pStyle w:val="BodyText"/>
        <w:spacing w:before="76"/>
        <w:ind w:left="143"/>
      </w:pPr>
      <w:r>
        <w:rPr>
          <w:spacing w:val="7"/>
        </w:rPr>
        <w:t>電子の移動の反対方向に電流が流れ，逆向きには流れません．これは，機能的に真空管と</w:t>
      </w:r>
    </w:p>
    <w:p>
      <w:pPr>
        <w:pStyle w:val="BodyText"/>
        <w:spacing w:line="177" w:lineRule="auto" w:before="143"/>
        <w:ind w:left="143" w:right="665"/>
      </w:pPr>
      <w:r>
        <w:rPr>
          <w:spacing w:val="14"/>
        </w:rPr>
        <w:t>同じで，電流を一方通行にします．片側に導体で，反対側に不導体なので，このような素</w:t>
      </w:r>
      <w:r>
        <w:rPr>
          <w:spacing w:val="19"/>
        </w:rPr>
        <w:t>子を</w:t>
      </w:r>
      <w:r>
        <w:rPr>
          <w:rFonts w:ascii="MS PGothic" w:eastAsia="MS PGothic"/>
          <w:b/>
          <w:spacing w:val="21"/>
        </w:rPr>
        <w:t>半導体</w:t>
      </w:r>
      <w:r>
        <w:rPr>
          <w:spacing w:val="17"/>
        </w:rPr>
        <w:t>と呼びます．なお，電源ランプなどで目にする </w:t>
      </w:r>
      <w:r>
        <w:rPr>
          <w:rFonts w:ascii="MS PGothic" w:eastAsia="MS PGothic"/>
          <w:b/>
        </w:rPr>
        <w:t>LED</w:t>
      </w:r>
      <w:r>
        <w:rPr>
          <w:rFonts w:ascii="Century" w:eastAsia="Century"/>
          <w:spacing w:val="-19"/>
        </w:rPr>
        <w:t>( </w:t>
      </w:r>
      <w:r>
        <w:rPr>
          <w:spacing w:val="18"/>
        </w:rPr>
        <w:t>発光ダイオード</w:t>
      </w:r>
      <w:r>
        <w:rPr>
          <w:rFonts w:ascii="Century" w:eastAsia="Century"/>
          <w:spacing w:val="-20"/>
        </w:rPr>
        <w:t>) </w:t>
      </w:r>
      <w:r>
        <w:rPr>
          <w:spacing w:val="11"/>
        </w:rPr>
        <w:t>は，ダイ</w:t>
      </w:r>
    </w:p>
    <w:p>
      <w:pPr>
        <w:pStyle w:val="BodyText"/>
        <w:spacing w:before="80"/>
        <w:ind w:left="143"/>
      </w:pPr>
      <w:r>
        <w:rPr>
          <w:spacing w:val="-3"/>
        </w:rPr>
        <w:t>オードの特殊なもので，一般のダイオードは光りません．</w:t>
      </w:r>
    </w:p>
    <w:p>
      <w:pPr>
        <w:pStyle w:val="BodyText"/>
        <w:spacing w:before="54"/>
        <w:rPr>
          <w:sz w:val="20"/>
        </w:rPr>
      </w:pPr>
      <w:r>
        <w:rPr>
          <w:sz w:val="20"/>
        </w:rPr>
        <w:drawing>
          <wp:anchor distT="0" distB="0" distL="0" distR="0" allowOverlap="1" layoutInCell="1" locked="0" behindDoc="1" simplePos="0" relativeHeight="487624192">
            <wp:simplePos x="0" y="0"/>
            <wp:positionH relativeFrom="page">
              <wp:posOffset>3211232</wp:posOffset>
            </wp:positionH>
            <wp:positionV relativeFrom="paragraph">
              <wp:posOffset>215176</wp:posOffset>
            </wp:positionV>
            <wp:extent cx="1288156" cy="1423511"/>
            <wp:effectExtent l="0" t="0" r="0" b="0"/>
            <wp:wrapTopAndBottom/>
            <wp:docPr id="159" name="Image 159"/>
            <wp:cNvGraphicFramePr>
              <a:graphicFrameLocks/>
            </wp:cNvGraphicFramePr>
            <a:graphic>
              <a:graphicData uri="http://schemas.openxmlformats.org/drawingml/2006/picture">
                <pic:pic>
                  <pic:nvPicPr>
                    <pic:cNvPr id="159" name="Image 159"/>
                    <pic:cNvPicPr/>
                  </pic:nvPicPr>
                  <pic:blipFill>
                    <a:blip r:embed="rId89" cstate="print"/>
                    <a:stretch>
                      <a:fillRect/>
                    </a:stretch>
                  </pic:blipFill>
                  <pic:spPr>
                    <a:xfrm>
                      <a:off x="0" y="0"/>
                      <a:ext cx="1288156" cy="1423511"/>
                    </a:xfrm>
                    <a:prstGeom prst="rect">
                      <a:avLst/>
                    </a:prstGeom>
                  </pic:spPr>
                </pic:pic>
              </a:graphicData>
            </a:graphic>
          </wp:anchor>
        </w:drawing>
      </w:r>
    </w:p>
    <w:p>
      <w:pPr>
        <w:spacing w:before="56"/>
        <w:ind w:left="-1" w:right="313" w:firstLine="0"/>
        <w:jc w:val="center"/>
        <w:rPr>
          <w:b/>
          <w:sz w:val="21"/>
        </w:rPr>
      </w:pPr>
      <w:r>
        <w:rPr>
          <w:b/>
          <w:spacing w:val="15"/>
          <w:sz w:val="21"/>
        </w:rPr>
        <w:t>図 </w:t>
      </w:r>
      <w:r>
        <w:rPr>
          <w:rFonts w:ascii="Century" w:eastAsia="Century"/>
          <w:sz w:val="21"/>
        </w:rPr>
        <w:t>62</w:t>
      </w:r>
      <w:r>
        <w:rPr>
          <w:rFonts w:ascii="Century" w:eastAsia="Century"/>
          <w:spacing w:val="74"/>
          <w:sz w:val="21"/>
        </w:rPr>
        <w:t> </w:t>
      </w:r>
      <w:r>
        <w:rPr>
          <w:b/>
          <w:spacing w:val="-2"/>
          <w:sz w:val="21"/>
        </w:rPr>
        <w:t>ダイオードのしくみ</w:t>
      </w:r>
    </w:p>
    <w:p>
      <w:pPr>
        <w:pStyle w:val="BodyText"/>
        <w:rPr>
          <w:b/>
        </w:rPr>
      </w:pPr>
    </w:p>
    <w:p>
      <w:pPr>
        <w:pStyle w:val="BodyText"/>
        <w:spacing w:before="144"/>
        <w:rPr>
          <w:b/>
        </w:rPr>
      </w:pPr>
    </w:p>
    <w:p>
      <w:pPr>
        <w:pStyle w:val="BodyText"/>
        <w:spacing w:line="168" w:lineRule="auto" w:before="1"/>
        <w:ind w:left="143" w:right="664" w:firstLine="211"/>
        <w:jc w:val="both"/>
      </w:pPr>
      <w:r>
        <w:rPr>
          <w:rFonts w:ascii="MS PGothic" w:eastAsia="MS PGothic"/>
          <w:b/>
          <w:spacing w:val="13"/>
        </w:rPr>
        <w:t>トランジスタ</w:t>
      </w:r>
      <w:r>
        <w:rPr>
          <w:spacing w:val="12"/>
        </w:rPr>
        <w:t>は，ダイオードを </w:t>
      </w:r>
      <w:r>
        <w:rPr>
          <w:rFonts w:ascii="Century" w:eastAsia="Century"/>
        </w:rPr>
        <w:t>2</w:t>
      </w:r>
      <w:r>
        <w:rPr>
          <w:rFonts w:ascii="Century" w:eastAsia="Century"/>
          <w:spacing w:val="40"/>
        </w:rPr>
        <w:t> </w:t>
      </w:r>
      <w:r>
        <w:rPr>
          <w:spacing w:val="10"/>
        </w:rPr>
        <w:t>つつなげたように構造で，</w:t>
      </w:r>
      <w:r>
        <w:rPr>
          <w:rFonts w:ascii="Century" w:eastAsia="Century"/>
        </w:rPr>
        <w:t>p</w:t>
      </w:r>
      <w:r>
        <w:rPr>
          <w:rFonts w:ascii="Century" w:eastAsia="Century"/>
          <w:spacing w:val="40"/>
        </w:rPr>
        <w:t> </w:t>
      </w:r>
      <w:r>
        <w:rPr>
          <w:spacing w:val="18"/>
        </w:rPr>
        <w:t>型を </w:t>
      </w:r>
      <w:r>
        <w:rPr>
          <w:rFonts w:ascii="Century" w:eastAsia="Century"/>
        </w:rPr>
        <w:t>n</w:t>
      </w:r>
      <w:r>
        <w:rPr>
          <w:rFonts w:ascii="Century" w:eastAsia="Century"/>
          <w:spacing w:val="40"/>
        </w:rPr>
        <w:t> </w:t>
      </w:r>
      <w:r>
        <w:rPr>
          <w:spacing w:val="14"/>
        </w:rPr>
        <w:t>型</w:t>
      </w:r>
      <w:r>
        <w:rPr>
          <w:rFonts w:ascii="Century" w:eastAsia="Century"/>
          <w:spacing w:val="13"/>
        </w:rPr>
        <w:t>(</w:t>
      </w:r>
      <w:r>
        <w:rPr>
          <w:spacing w:val="11"/>
        </w:rPr>
        <w:t>もしくはその逆</w:t>
      </w:r>
      <w:r>
        <w:rPr>
          <w:rFonts w:ascii="Century" w:eastAsia="Century"/>
        </w:rPr>
        <w:t>)</w:t>
      </w:r>
      <w:r>
        <w:rPr/>
        <w:t>でサンドイッチ状に挟み込んだ形になっている半導体です（</w:t>
      </w:r>
      <w:r>
        <w:rPr>
          <w:rFonts w:ascii="MS Mincho" w:eastAsia="MS Mincho"/>
        </w:rPr>
        <w:t>図 </w:t>
      </w:r>
      <w:r>
        <w:rPr>
          <w:rFonts w:ascii="Century" w:eastAsia="Century"/>
        </w:rPr>
        <w:t>63</w:t>
      </w:r>
      <w:r>
        <w:rPr/>
        <w:t>）．</w:t>
      </w:r>
    </w:p>
    <w:p>
      <w:pPr>
        <w:pStyle w:val="BodyText"/>
        <w:spacing w:before="181"/>
        <w:rPr>
          <w:sz w:val="20"/>
        </w:rPr>
      </w:pPr>
      <w:r>
        <w:rPr>
          <w:sz w:val="20"/>
        </w:rPr>
        <w:drawing>
          <wp:anchor distT="0" distB="0" distL="0" distR="0" allowOverlap="1" layoutInCell="1" locked="0" behindDoc="1" simplePos="0" relativeHeight="487624704">
            <wp:simplePos x="0" y="0"/>
            <wp:positionH relativeFrom="page">
              <wp:posOffset>3026382</wp:posOffset>
            </wp:positionH>
            <wp:positionV relativeFrom="paragraph">
              <wp:posOffset>295493</wp:posOffset>
            </wp:positionV>
            <wp:extent cx="1573615" cy="1464183"/>
            <wp:effectExtent l="0" t="0" r="0" b="0"/>
            <wp:wrapTopAndBottom/>
            <wp:docPr id="160" name="Image 160"/>
            <wp:cNvGraphicFramePr>
              <a:graphicFrameLocks/>
            </wp:cNvGraphicFramePr>
            <a:graphic>
              <a:graphicData uri="http://schemas.openxmlformats.org/drawingml/2006/picture">
                <pic:pic>
                  <pic:nvPicPr>
                    <pic:cNvPr id="160" name="Image 160"/>
                    <pic:cNvPicPr/>
                  </pic:nvPicPr>
                  <pic:blipFill>
                    <a:blip r:embed="rId90" cstate="print"/>
                    <a:stretch>
                      <a:fillRect/>
                    </a:stretch>
                  </pic:blipFill>
                  <pic:spPr>
                    <a:xfrm>
                      <a:off x="0" y="0"/>
                      <a:ext cx="1573615" cy="1464183"/>
                    </a:xfrm>
                    <a:prstGeom prst="rect">
                      <a:avLst/>
                    </a:prstGeom>
                  </pic:spPr>
                </pic:pic>
              </a:graphicData>
            </a:graphic>
          </wp:anchor>
        </w:drawing>
      </w:r>
    </w:p>
    <w:p>
      <w:pPr>
        <w:spacing w:line="600" w:lineRule="auto" w:before="218"/>
        <w:ind w:left="354" w:right="3363" w:firstLine="2899"/>
        <w:jc w:val="left"/>
        <w:rPr>
          <w:sz w:val="21"/>
        </w:rPr>
      </w:pPr>
      <w:r>
        <w:rPr>
          <w:b/>
          <w:spacing w:val="20"/>
          <w:sz w:val="21"/>
        </w:rPr>
        <w:t>図 </w:t>
      </w:r>
      <w:r>
        <w:rPr>
          <w:rFonts w:ascii="Century" w:eastAsia="Century"/>
          <w:sz w:val="21"/>
        </w:rPr>
        <w:t>63</w:t>
      </w:r>
      <w:r>
        <w:rPr>
          <w:rFonts w:ascii="Century" w:eastAsia="Century"/>
          <w:spacing w:val="40"/>
          <w:sz w:val="21"/>
        </w:rPr>
        <w:t> </w:t>
      </w:r>
      <w:r>
        <w:rPr>
          <w:b/>
          <w:sz w:val="21"/>
        </w:rPr>
        <w:t>トランジスタのしくみ</w:t>
      </w:r>
      <w:r>
        <w:rPr>
          <w:b/>
          <w:spacing w:val="40"/>
          <w:sz w:val="21"/>
        </w:rPr>
        <w:t> </w:t>
      </w:r>
      <w:r>
        <w:rPr>
          <w:spacing w:val="-2"/>
          <w:sz w:val="21"/>
        </w:rPr>
        <w:t>真空管と比較すると，半導体は次のような特徴を持っています．</w:t>
      </w:r>
    </w:p>
    <w:p>
      <w:pPr>
        <w:spacing w:after="0" w:line="600" w:lineRule="auto"/>
        <w:jc w:val="left"/>
        <w:rPr>
          <w:sz w:val="21"/>
        </w:rPr>
        <w:sectPr>
          <w:pgSz w:w="11910" w:h="16840"/>
          <w:pgMar w:header="685" w:footer="0" w:top="1660" w:bottom="280" w:left="1559" w:right="1133"/>
        </w:sectPr>
      </w:pPr>
    </w:p>
    <w:p>
      <w:pPr>
        <w:pStyle w:val="BodyText"/>
        <w:spacing w:before="254"/>
        <w:rPr>
          <w:sz w:val="20"/>
        </w:rPr>
      </w:pPr>
    </w:p>
    <w:p>
      <w:pPr>
        <w:spacing w:line="240" w:lineRule="auto"/>
        <w:ind w:left="3577" w:right="0" w:firstLine="0"/>
        <w:rPr>
          <w:sz w:val="20"/>
        </w:rPr>
      </w:pPr>
      <w:r>
        <w:rPr>
          <w:sz w:val="20"/>
        </w:rPr>
        <mc:AlternateContent>
          <mc:Choice Requires="wps">
            <w:drawing>
              <wp:inline distT="0" distB="0" distL="0" distR="0">
                <wp:extent cx="1092200" cy="1332865"/>
                <wp:effectExtent l="9525" t="0" r="3175" b="10159"/>
                <wp:docPr id="161" name="Textbox 161"/>
                <wp:cNvGraphicFramePr>
                  <a:graphicFrameLocks/>
                </wp:cNvGraphicFramePr>
                <a:graphic>
                  <a:graphicData uri="http://schemas.microsoft.com/office/word/2010/wordprocessingShape">
                    <wps:wsp>
                      <wps:cNvPr id="161" name="Textbox 161"/>
                      <wps:cNvSpPr txBox="1"/>
                      <wps:spPr>
                        <a:xfrm>
                          <a:off x="0" y="0"/>
                          <a:ext cx="1092200" cy="1332865"/>
                        </a:xfrm>
                        <a:prstGeom prst="rect">
                          <a:avLst/>
                        </a:prstGeom>
                        <a:ln w="9525">
                          <a:solidFill>
                            <a:srgbClr val="000000"/>
                          </a:solidFill>
                          <a:prstDash val="solid"/>
                        </a:ln>
                      </wps:spPr>
                      <wps:txbx>
                        <w:txbxContent>
                          <w:p>
                            <w:pPr>
                              <w:pStyle w:val="BodyText"/>
                              <w:spacing w:line="352" w:lineRule="auto" w:before="146"/>
                              <w:ind w:left="117" w:right="111"/>
                              <w:rPr>
                                <w:rFonts w:ascii="MS Gothic" w:eastAsia="MS Gothic"/>
                              </w:rPr>
                            </w:pPr>
                            <w:r>
                              <w:rPr>
                                <w:rFonts w:ascii="MS Gothic" w:eastAsia="MS Gothic"/>
                                <w:spacing w:val="-2"/>
                              </w:rPr>
                              <w:t>小型，集積度大</w:t>
                            </w:r>
                            <w:r>
                              <w:rPr>
                                <w:rFonts w:ascii="MS Gothic" w:eastAsia="MS Gothic"/>
                                <w:spacing w:val="-4"/>
                              </w:rPr>
                              <w:t>動作高速</w:t>
                            </w:r>
                          </w:p>
                          <w:p>
                            <w:pPr>
                              <w:pStyle w:val="BodyText"/>
                              <w:spacing w:line="272" w:lineRule="exact"/>
                              <w:ind w:left="117"/>
                              <w:rPr>
                                <w:rFonts w:ascii="MS Gothic" w:eastAsia="MS Gothic"/>
                              </w:rPr>
                            </w:pPr>
                            <w:r>
                              <w:rPr>
                                <w:rFonts w:ascii="MS Gothic" w:eastAsia="MS Gothic"/>
                                <w:spacing w:val="-7"/>
                              </w:rPr>
                              <w:t>発熱小</w:t>
                            </w:r>
                          </w:p>
                          <w:p>
                            <w:pPr>
                              <w:pStyle w:val="BodyText"/>
                              <w:spacing w:line="400" w:lineRule="exact" w:before="19"/>
                              <w:ind w:left="117" w:right="531"/>
                              <w:rPr>
                                <w:rFonts w:ascii="MS Gothic" w:eastAsia="MS Gothic"/>
                              </w:rPr>
                            </w:pPr>
                            <w:r>
                              <w:rPr>
                                <w:rFonts w:ascii="MS Gothic" w:eastAsia="MS Gothic"/>
                                <w:spacing w:val="-2"/>
                              </w:rPr>
                              <w:t>消費電力小</w:t>
                            </w:r>
                            <w:r>
                              <w:rPr>
                                <w:rFonts w:ascii="MS Gothic" w:eastAsia="MS Gothic"/>
                                <w:spacing w:val="-6"/>
                              </w:rPr>
                              <w:t>コスト安価</w:t>
                            </w:r>
                          </w:p>
                        </w:txbxContent>
                      </wps:txbx>
                      <wps:bodyPr wrap="square" lIns="0" tIns="0" rIns="0" bIns="0" rtlCol="0">
                        <a:noAutofit/>
                      </wps:bodyPr>
                    </wps:wsp>
                  </a:graphicData>
                </a:graphic>
              </wp:inline>
            </w:drawing>
          </mc:Choice>
          <mc:Fallback>
            <w:pict>
              <v:shape style="width:86pt;height:104.95pt;mso-position-horizontal-relative:char;mso-position-vertical-relative:line" type="#_x0000_t202" id="docshape99" filled="false" stroked="true" strokeweight=".75pt" strokecolor="#000000">
                <w10:anchorlock/>
                <v:textbox inset="0,0,0,0">
                  <w:txbxContent>
                    <w:p>
                      <w:pPr>
                        <w:pStyle w:val="BodyText"/>
                        <w:spacing w:line="352" w:lineRule="auto" w:before="146"/>
                        <w:ind w:left="117" w:right="111"/>
                        <w:rPr>
                          <w:rFonts w:ascii="MS Gothic" w:eastAsia="MS Gothic"/>
                        </w:rPr>
                      </w:pPr>
                      <w:r>
                        <w:rPr>
                          <w:rFonts w:ascii="MS Gothic" w:eastAsia="MS Gothic"/>
                          <w:spacing w:val="-2"/>
                        </w:rPr>
                        <w:t>小型，集積度大</w:t>
                      </w:r>
                      <w:r>
                        <w:rPr>
                          <w:rFonts w:ascii="MS Gothic" w:eastAsia="MS Gothic"/>
                          <w:spacing w:val="-4"/>
                        </w:rPr>
                        <w:t>動作高速</w:t>
                      </w:r>
                    </w:p>
                    <w:p>
                      <w:pPr>
                        <w:pStyle w:val="BodyText"/>
                        <w:spacing w:line="272" w:lineRule="exact"/>
                        <w:ind w:left="117"/>
                        <w:rPr>
                          <w:rFonts w:ascii="MS Gothic" w:eastAsia="MS Gothic"/>
                        </w:rPr>
                      </w:pPr>
                      <w:r>
                        <w:rPr>
                          <w:rFonts w:ascii="MS Gothic" w:eastAsia="MS Gothic"/>
                          <w:spacing w:val="-7"/>
                        </w:rPr>
                        <w:t>発熱小</w:t>
                      </w:r>
                    </w:p>
                    <w:p>
                      <w:pPr>
                        <w:pStyle w:val="BodyText"/>
                        <w:spacing w:line="400" w:lineRule="exact" w:before="19"/>
                        <w:ind w:left="117" w:right="531"/>
                        <w:rPr>
                          <w:rFonts w:ascii="MS Gothic" w:eastAsia="MS Gothic"/>
                        </w:rPr>
                      </w:pPr>
                      <w:r>
                        <w:rPr>
                          <w:rFonts w:ascii="MS Gothic" w:eastAsia="MS Gothic"/>
                          <w:spacing w:val="-2"/>
                        </w:rPr>
                        <w:t>消費電力小</w:t>
                      </w:r>
                      <w:r>
                        <w:rPr>
                          <w:rFonts w:ascii="MS Gothic" w:eastAsia="MS Gothic"/>
                          <w:spacing w:val="-6"/>
                        </w:rPr>
                        <w:t>コスト安価</w:t>
                      </w:r>
                    </w:p>
                  </w:txbxContent>
                </v:textbox>
                <v:stroke dashstyle="solid"/>
              </v:shape>
            </w:pict>
          </mc:Fallback>
        </mc:AlternateContent>
      </w:r>
      <w:r>
        <w:rPr>
          <w:sz w:val="20"/>
        </w:rPr>
      </w:r>
    </w:p>
    <w:p>
      <w:pPr>
        <w:pStyle w:val="BodyText"/>
        <w:spacing w:before="169"/>
      </w:pPr>
    </w:p>
    <w:p>
      <w:pPr>
        <w:pStyle w:val="ListParagraph"/>
        <w:numPr>
          <w:ilvl w:val="0"/>
          <w:numId w:val="37"/>
        </w:numPr>
        <w:tabs>
          <w:tab w:pos="667" w:val="left" w:leader="none"/>
        </w:tabs>
        <w:spacing w:line="496" w:lineRule="exact" w:before="0" w:after="0"/>
        <w:ind w:left="667" w:right="0" w:hanging="313"/>
        <w:jc w:val="left"/>
        <w:rPr>
          <w:rFonts w:ascii="Century"/>
          <w:sz w:val="21"/>
        </w:rPr>
      </w:pPr>
      <w:r>
        <w:rPr>
          <w:rFonts w:ascii="Century"/>
          <w:spacing w:val="-5"/>
          <w:sz w:val="21"/>
        </w:rPr>
        <w:t>IC</w:t>
      </w:r>
    </w:p>
    <w:p>
      <w:pPr>
        <w:pStyle w:val="BodyText"/>
        <w:spacing w:line="168" w:lineRule="auto" w:before="107"/>
        <w:ind w:left="143" w:right="662" w:firstLine="211"/>
      </w:pPr>
      <w:r>
        <w:rPr>
          <w:spacing w:val="20"/>
        </w:rPr>
        <w:t>第 </w:t>
      </w:r>
      <w:r>
        <w:rPr>
          <w:rFonts w:ascii="Century" w:eastAsia="Century"/>
        </w:rPr>
        <w:t>3</w:t>
      </w:r>
      <w:r>
        <w:rPr>
          <w:rFonts w:ascii="Century" w:eastAsia="Century"/>
          <w:spacing w:val="40"/>
        </w:rPr>
        <w:t> </w:t>
      </w:r>
      <w:r>
        <w:rPr>
          <w:spacing w:val="3"/>
        </w:rPr>
        <w:t>世代の論理素子である </w:t>
      </w:r>
      <w:r>
        <w:rPr>
          <w:rFonts w:ascii="MS PGothic" w:eastAsia="MS PGothic"/>
          <w:b/>
        </w:rPr>
        <w:t>IC</w:t>
      </w:r>
      <w:r>
        <w:rPr>
          <w:rFonts w:ascii="Century" w:eastAsia="Century"/>
        </w:rPr>
        <w:t>(Integrated</w:t>
      </w:r>
      <w:r>
        <w:rPr>
          <w:rFonts w:ascii="Century" w:eastAsia="Century"/>
          <w:spacing w:val="40"/>
        </w:rPr>
        <w:t> </w:t>
      </w:r>
      <w:r>
        <w:rPr>
          <w:rFonts w:ascii="Century" w:eastAsia="Century"/>
        </w:rPr>
        <w:t>Circuit)</w:t>
      </w:r>
      <w:r>
        <w:rPr/>
        <w:t>は，</w:t>
      </w:r>
      <w:r>
        <w:rPr>
          <w:rFonts w:ascii="MS PGothic" w:eastAsia="MS PGothic"/>
          <w:b/>
        </w:rPr>
        <w:t>集積回路</w:t>
      </w:r>
      <w:r>
        <w:rPr/>
        <w:t>と訳され，</w:t>
      </w:r>
      <w:r>
        <w:rPr>
          <w:rFonts w:ascii="Century" w:eastAsia="Century"/>
        </w:rPr>
        <w:t>1</w:t>
      </w:r>
      <w:r>
        <w:rPr>
          <w:rFonts w:ascii="Century" w:eastAsia="Century"/>
          <w:spacing w:val="40"/>
        </w:rPr>
        <w:t> </w:t>
      </w:r>
      <w:r>
        <w:rPr>
          <w:spacing w:val="13"/>
        </w:rPr>
        <w:t>つの </w:t>
      </w:r>
      <w:r>
        <w:rPr>
          <w:rFonts w:ascii="Century" w:eastAsia="Century"/>
        </w:rPr>
        <w:t>IC</w:t>
      </w:r>
      <w:r>
        <w:rPr>
          <w:rFonts w:ascii="Century" w:eastAsia="Century"/>
          <w:spacing w:val="40"/>
        </w:rPr>
        <w:t> </w:t>
      </w:r>
      <w:r>
        <w:rPr/>
        <w:t>パ</w:t>
      </w:r>
      <w:r>
        <w:rPr>
          <w:spacing w:val="13"/>
        </w:rPr>
        <w:t>ッケージの中に十数個程度のトランジスタが入っているもので，原理的には第 </w:t>
      </w:r>
      <w:r>
        <w:rPr>
          <w:rFonts w:ascii="Century" w:eastAsia="Century"/>
        </w:rPr>
        <w:t>2</w:t>
      </w:r>
      <w:r>
        <w:rPr>
          <w:rFonts w:ascii="Century" w:eastAsia="Century"/>
          <w:spacing w:val="61"/>
        </w:rPr>
        <w:t> </w:t>
      </w:r>
      <w:r>
        <w:rPr>
          <w:spacing w:val="8"/>
        </w:rPr>
        <w:t>世代と変</w:t>
      </w:r>
    </w:p>
    <w:p>
      <w:pPr>
        <w:pStyle w:val="BodyText"/>
        <w:spacing w:before="79"/>
        <w:ind w:left="143"/>
      </w:pPr>
      <w:r>
        <w:rPr>
          <w:spacing w:val="-4"/>
        </w:rPr>
        <w:t>わりません．</w:t>
      </w:r>
    </w:p>
    <w:p>
      <w:pPr>
        <w:pStyle w:val="BodyText"/>
        <w:spacing w:before="22"/>
        <w:rPr>
          <w:sz w:val="20"/>
        </w:rPr>
      </w:pPr>
      <w:r>
        <w:rPr>
          <w:sz w:val="20"/>
        </w:rPr>
        <mc:AlternateContent>
          <mc:Choice Requires="wps">
            <w:drawing>
              <wp:anchor distT="0" distB="0" distL="0" distR="0" allowOverlap="1" layoutInCell="1" locked="0" behindDoc="1" simplePos="0" relativeHeight="487625728">
                <wp:simplePos x="0" y="0"/>
                <wp:positionH relativeFrom="page">
                  <wp:posOffset>3509845</wp:posOffset>
                </wp:positionH>
                <wp:positionV relativeFrom="paragraph">
                  <wp:posOffset>195375</wp:posOffset>
                </wp:positionV>
                <wp:extent cx="609600" cy="733425"/>
                <wp:effectExtent l="0" t="0" r="0" b="0"/>
                <wp:wrapTopAndBottom/>
                <wp:docPr id="162" name="Group 162"/>
                <wp:cNvGraphicFramePr>
                  <a:graphicFrameLocks/>
                </wp:cNvGraphicFramePr>
                <a:graphic>
                  <a:graphicData uri="http://schemas.microsoft.com/office/word/2010/wordprocessingGroup">
                    <wpg:wgp>
                      <wpg:cNvPr id="162" name="Group 162"/>
                      <wpg:cNvGrpSpPr/>
                      <wpg:grpSpPr>
                        <a:xfrm>
                          <a:off x="0" y="0"/>
                          <a:ext cx="609600" cy="733425"/>
                          <a:chExt cx="609600" cy="733425"/>
                        </a:xfrm>
                      </wpg:grpSpPr>
                      <wps:wsp>
                        <wps:cNvPr id="163" name="Graphic 163"/>
                        <wps:cNvSpPr/>
                        <wps:spPr>
                          <a:xfrm>
                            <a:off x="23946" y="231298"/>
                            <a:ext cx="27940" cy="201930"/>
                          </a:xfrm>
                          <a:custGeom>
                            <a:avLst/>
                            <a:gdLst/>
                            <a:ahLst/>
                            <a:cxnLst/>
                            <a:rect l="l" t="t" r="r" b="b"/>
                            <a:pathLst>
                              <a:path w="27940" h="201930">
                                <a:moveTo>
                                  <a:pt x="27932" y="201811"/>
                                </a:moveTo>
                                <a:lnTo>
                                  <a:pt x="27932" y="27397"/>
                                </a:lnTo>
                                <a:lnTo>
                                  <a:pt x="0" y="0"/>
                                </a:lnTo>
                                <a:lnTo>
                                  <a:pt x="0" y="88173"/>
                                </a:lnTo>
                                <a:lnTo>
                                  <a:pt x="13964" y="103844"/>
                                </a:lnTo>
                                <a:lnTo>
                                  <a:pt x="13965" y="186140"/>
                                </a:lnTo>
                                <a:lnTo>
                                  <a:pt x="27932" y="201811"/>
                                </a:lnTo>
                              </a:path>
                            </a:pathLst>
                          </a:custGeom>
                          <a:ln w="3970">
                            <a:solidFill>
                              <a:srgbClr val="000000"/>
                            </a:solidFill>
                            <a:prstDash val="solid"/>
                          </a:ln>
                        </wps:spPr>
                        <wps:bodyPr wrap="square" lIns="0" tIns="0" rIns="0" bIns="0" rtlCol="0">
                          <a:prstTxWarp prst="textNoShape">
                            <a:avLst/>
                          </a:prstTxWarp>
                          <a:noAutofit/>
                        </wps:bodyPr>
                      </wps:wsp>
                      <wps:wsp>
                        <wps:cNvPr id="164" name="Graphic 164"/>
                        <wps:cNvSpPr/>
                        <wps:spPr>
                          <a:xfrm>
                            <a:off x="75837" y="282254"/>
                            <a:ext cx="26034" cy="201930"/>
                          </a:xfrm>
                          <a:custGeom>
                            <a:avLst/>
                            <a:gdLst/>
                            <a:ahLst/>
                            <a:cxnLst/>
                            <a:rect l="l" t="t" r="r" b="b"/>
                            <a:pathLst>
                              <a:path w="26034" h="201930">
                                <a:moveTo>
                                  <a:pt x="26014" y="201811"/>
                                </a:moveTo>
                                <a:lnTo>
                                  <a:pt x="26014" y="27371"/>
                                </a:lnTo>
                                <a:lnTo>
                                  <a:pt x="0" y="0"/>
                                </a:lnTo>
                                <a:lnTo>
                                  <a:pt x="0" y="88147"/>
                                </a:lnTo>
                                <a:lnTo>
                                  <a:pt x="11980" y="103817"/>
                                </a:lnTo>
                                <a:lnTo>
                                  <a:pt x="11980" y="186140"/>
                                </a:lnTo>
                                <a:lnTo>
                                  <a:pt x="26014" y="201811"/>
                                </a:lnTo>
                              </a:path>
                            </a:pathLst>
                          </a:custGeom>
                          <a:ln w="3970">
                            <a:solidFill>
                              <a:srgbClr val="000000"/>
                            </a:solidFill>
                            <a:prstDash val="solid"/>
                          </a:ln>
                        </wps:spPr>
                        <wps:bodyPr wrap="square" lIns="0" tIns="0" rIns="0" bIns="0" rtlCol="0">
                          <a:prstTxWarp prst="textNoShape">
                            <a:avLst/>
                          </a:prstTxWarp>
                          <a:noAutofit/>
                        </wps:bodyPr>
                      </wps:wsp>
                      <wps:wsp>
                        <wps:cNvPr id="165" name="Graphic 165"/>
                        <wps:cNvSpPr/>
                        <wps:spPr>
                          <a:xfrm>
                            <a:off x="125813" y="331224"/>
                            <a:ext cx="26034" cy="201930"/>
                          </a:xfrm>
                          <a:custGeom>
                            <a:avLst/>
                            <a:gdLst/>
                            <a:ahLst/>
                            <a:cxnLst/>
                            <a:rect l="l" t="t" r="r" b="b"/>
                            <a:pathLst>
                              <a:path w="26034" h="201930">
                                <a:moveTo>
                                  <a:pt x="25945" y="201827"/>
                                </a:moveTo>
                                <a:lnTo>
                                  <a:pt x="25945" y="27475"/>
                                </a:lnTo>
                                <a:lnTo>
                                  <a:pt x="0" y="0"/>
                                </a:lnTo>
                                <a:lnTo>
                                  <a:pt x="0" y="88173"/>
                                </a:lnTo>
                                <a:lnTo>
                                  <a:pt x="13964" y="103844"/>
                                </a:lnTo>
                                <a:lnTo>
                                  <a:pt x="13965" y="186148"/>
                                </a:lnTo>
                                <a:lnTo>
                                  <a:pt x="25945" y="201827"/>
                                </a:lnTo>
                              </a:path>
                            </a:pathLst>
                          </a:custGeom>
                          <a:ln w="3970">
                            <a:solidFill>
                              <a:srgbClr val="000000"/>
                            </a:solidFill>
                            <a:prstDash val="solid"/>
                          </a:ln>
                        </wps:spPr>
                        <wps:bodyPr wrap="square" lIns="0" tIns="0" rIns="0" bIns="0" rtlCol="0">
                          <a:prstTxWarp prst="textNoShape">
                            <a:avLst/>
                          </a:prstTxWarp>
                          <a:noAutofit/>
                        </wps:bodyPr>
                      </wps:wsp>
                      <wps:wsp>
                        <wps:cNvPr id="166" name="Graphic 166"/>
                        <wps:cNvSpPr/>
                        <wps:spPr>
                          <a:xfrm>
                            <a:off x="177771" y="380221"/>
                            <a:ext cx="26034" cy="201930"/>
                          </a:xfrm>
                          <a:custGeom>
                            <a:avLst/>
                            <a:gdLst/>
                            <a:ahLst/>
                            <a:cxnLst/>
                            <a:rect l="l" t="t" r="r" b="b"/>
                            <a:pathLst>
                              <a:path w="26034" h="201930">
                                <a:moveTo>
                                  <a:pt x="25948" y="201887"/>
                                </a:moveTo>
                                <a:lnTo>
                                  <a:pt x="25948" y="27449"/>
                                </a:lnTo>
                                <a:lnTo>
                                  <a:pt x="0" y="0"/>
                                </a:lnTo>
                                <a:lnTo>
                                  <a:pt x="0" y="88173"/>
                                </a:lnTo>
                                <a:lnTo>
                                  <a:pt x="13967" y="103844"/>
                                </a:lnTo>
                                <a:lnTo>
                                  <a:pt x="13967" y="186208"/>
                                </a:lnTo>
                                <a:lnTo>
                                  <a:pt x="25948" y="201887"/>
                                </a:lnTo>
                              </a:path>
                            </a:pathLst>
                          </a:custGeom>
                          <a:ln w="3970">
                            <a:solidFill>
                              <a:srgbClr val="000000"/>
                            </a:solidFill>
                            <a:prstDash val="solid"/>
                          </a:ln>
                        </wps:spPr>
                        <wps:bodyPr wrap="square" lIns="0" tIns="0" rIns="0" bIns="0" rtlCol="0">
                          <a:prstTxWarp prst="textNoShape">
                            <a:avLst/>
                          </a:prstTxWarp>
                          <a:noAutofit/>
                        </wps:bodyPr>
                      </wps:wsp>
                      <wps:wsp>
                        <wps:cNvPr id="167" name="Graphic 167"/>
                        <wps:cNvSpPr/>
                        <wps:spPr>
                          <a:xfrm>
                            <a:off x="229664" y="429218"/>
                            <a:ext cx="26034" cy="201930"/>
                          </a:xfrm>
                          <a:custGeom>
                            <a:avLst/>
                            <a:gdLst/>
                            <a:ahLst/>
                            <a:cxnLst/>
                            <a:rect l="l" t="t" r="r" b="b"/>
                            <a:pathLst>
                              <a:path w="26034" h="201930">
                                <a:moveTo>
                                  <a:pt x="26009" y="201882"/>
                                </a:moveTo>
                                <a:lnTo>
                                  <a:pt x="26009" y="27449"/>
                                </a:lnTo>
                                <a:lnTo>
                                  <a:pt x="0" y="0"/>
                                </a:lnTo>
                                <a:lnTo>
                                  <a:pt x="0" y="88155"/>
                                </a:lnTo>
                                <a:lnTo>
                                  <a:pt x="11991" y="103833"/>
                                </a:lnTo>
                                <a:lnTo>
                                  <a:pt x="11991" y="186200"/>
                                </a:lnTo>
                                <a:lnTo>
                                  <a:pt x="26009" y="201882"/>
                                </a:lnTo>
                              </a:path>
                            </a:pathLst>
                          </a:custGeom>
                          <a:ln w="3970">
                            <a:solidFill>
                              <a:srgbClr val="000000"/>
                            </a:solidFill>
                            <a:prstDash val="solid"/>
                          </a:ln>
                        </wps:spPr>
                        <wps:bodyPr wrap="square" lIns="0" tIns="0" rIns="0" bIns="0" rtlCol="0">
                          <a:prstTxWarp prst="textNoShape">
                            <a:avLst/>
                          </a:prstTxWarp>
                          <a:noAutofit/>
                        </wps:bodyPr>
                      </wps:wsp>
                      <wps:wsp>
                        <wps:cNvPr id="168" name="Graphic 168"/>
                        <wps:cNvSpPr/>
                        <wps:spPr>
                          <a:xfrm>
                            <a:off x="279640" y="480148"/>
                            <a:ext cx="27940" cy="201930"/>
                          </a:xfrm>
                          <a:custGeom>
                            <a:avLst/>
                            <a:gdLst/>
                            <a:ahLst/>
                            <a:cxnLst/>
                            <a:rect l="l" t="t" r="r" b="b"/>
                            <a:pathLst>
                              <a:path w="27940" h="201930">
                                <a:moveTo>
                                  <a:pt x="27929" y="201895"/>
                                </a:moveTo>
                                <a:lnTo>
                                  <a:pt x="27929" y="25514"/>
                                </a:lnTo>
                                <a:lnTo>
                                  <a:pt x="0" y="0"/>
                                </a:lnTo>
                                <a:lnTo>
                                  <a:pt x="0" y="86282"/>
                                </a:lnTo>
                                <a:lnTo>
                                  <a:pt x="13964" y="101960"/>
                                </a:lnTo>
                                <a:lnTo>
                                  <a:pt x="13965" y="184263"/>
                                </a:lnTo>
                                <a:lnTo>
                                  <a:pt x="27929" y="201895"/>
                                </a:lnTo>
                              </a:path>
                            </a:pathLst>
                          </a:custGeom>
                          <a:ln w="3970">
                            <a:solidFill>
                              <a:srgbClr val="000000"/>
                            </a:solidFill>
                            <a:prstDash val="solid"/>
                          </a:ln>
                        </wps:spPr>
                        <wps:bodyPr wrap="square" lIns="0" tIns="0" rIns="0" bIns="0" rtlCol="0">
                          <a:prstTxWarp prst="textNoShape">
                            <a:avLst/>
                          </a:prstTxWarp>
                          <a:noAutofit/>
                        </wps:bodyPr>
                      </wps:wsp>
                      <wps:wsp>
                        <wps:cNvPr id="169" name="Graphic 169"/>
                        <wps:cNvSpPr/>
                        <wps:spPr>
                          <a:xfrm>
                            <a:off x="331536" y="529150"/>
                            <a:ext cx="26034" cy="201930"/>
                          </a:xfrm>
                          <a:custGeom>
                            <a:avLst/>
                            <a:gdLst/>
                            <a:ahLst/>
                            <a:cxnLst/>
                            <a:rect l="l" t="t" r="r" b="b"/>
                            <a:pathLst>
                              <a:path w="26034" h="201930">
                                <a:moveTo>
                                  <a:pt x="26014" y="201882"/>
                                </a:moveTo>
                                <a:lnTo>
                                  <a:pt x="26014" y="27454"/>
                                </a:lnTo>
                                <a:lnTo>
                                  <a:pt x="0" y="0"/>
                                </a:lnTo>
                                <a:lnTo>
                                  <a:pt x="0" y="86269"/>
                                </a:lnTo>
                                <a:lnTo>
                                  <a:pt x="12049" y="103901"/>
                                </a:lnTo>
                                <a:lnTo>
                                  <a:pt x="12049" y="184249"/>
                                </a:lnTo>
                                <a:lnTo>
                                  <a:pt x="26014" y="201882"/>
                                </a:lnTo>
                              </a:path>
                            </a:pathLst>
                          </a:custGeom>
                          <a:ln w="3970">
                            <a:solidFill>
                              <a:srgbClr val="000000"/>
                            </a:solidFill>
                            <a:prstDash val="solid"/>
                          </a:ln>
                        </wps:spPr>
                        <wps:bodyPr wrap="square" lIns="0" tIns="0" rIns="0" bIns="0" rtlCol="0">
                          <a:prstTxWarp prst="textNoShape">
                            <a:avLst/>
                          </a:prstTxWarp>
                          <a:noAutofit/>
                        </wps:bodyPr>
                      </wps:wsp>
                      <wps:wsp>
                        <wps:cNvPr id="170" name="Graphic 170"/>
                        <wps:cNvSpPr/>
                        <wps:spPr>
                          <a:xfrm>
                            <a:off x="1969" y="1958"/>
                            <a:ext cx="605790" cy="629285"/>
                          </a:xfrm>
                          <a:custGeom>
                            <a:avLst/>
                            <a:gdLst/>
                            <a:ahLst/>
                            <a:cxnLst/>
                            <a:rect l="l" t="t" r="r" b="b"/>
                            <a:pathLst>
                              <a:path w="605790" h="629285">
                                <a:moveTo>
                                  <a:pt x="498730" y="527191"/>
                                </a:moveTo>
                                <a:lnTo>
                                  <a:pt x="329567" y="527191"/>
                                </a:lnTo>
                                <a:lnTo>
                                  <a:pt x="355581" y="554646"/>
                                </a:lnTo>
                                <a:lnTo>
                                  <a:pt x="355581" y="584054"/>
                                </a:lnTo>
                                <a:lnTo>
                                  <a:pt x="401519" y="629141"/>
                                </a:lnTo>
                                <a:lnTo>
                                  <a:pt x="498730" y="527191"/>
                                </a:lnTo>
                                <a:close/>
                              </a:path>
                              <a:path w="605790" h="629285">
                                <a:moveTo>
                                  <a:pt x="545454" y="478189"/>
                                </a:moveTo>
                                <a:lnTo>
                                  <a:pt x="277670" y="478189"/>
                                </a:lnTo>
                                <a:lnTo>
                                  <a:pt x="305600" y="503703"/>
                                </a:lnTo>
                                <a:lnTo>
                                  <a:pt x="305600" y="537014"/>
                                </a:lnTo>
                                <a:lnTo>
                                  <a:pt x="329567" y="556597"/>
                                </a:lnTo>
                                <a:lnTo>
                                  <a:pt x="329567" y="527191"/>
                                </a:lnTo>
                                <a:lnTo>
                                  <a:pt x="498730" y="527191"/>
                                </a:lnTo>
                                <a:lnTo>
                                  <a:pt x="545454" y="478189"/>
                                </a:lnTo>
                                <a:close/>
                              </a:path>
                              <a:path w="605790" h="629285">
                                <a:moveTo>
                                  <a:pt x="594016" y="427259"/>
                                </a:moveTo>
                                <a:lnTo>
                                  <a:pt x="227695" y="427259"/>
                                </a:lnTo>
                                <a:lnTo>
                                  <a:pt x="253704" y="454709"/>
                                </a:lnTo>
                                <a:lnTo>
                                  <a:pt x="253704" y="486076"/>
                                </a:lnTo>
                                <a:lnTo>
                                  <a:pt x="277670" y="509559"/>
                                </a:lnTo>
                                <a:lnTo>
                                  <a:pt x="277670" y="478189"/>
                                </a:lnTo>
                                <a:lnTo>
                                  <a:pt x="545454" y="478189"/>
                                </a:lnTo>
                                <a:lnTo>
                                  <a:pt x="594016" y="427259"/>
                                </a:lnTo>
                                <a:close/>
                              </a:path>
                              <a:path w="605790" h="629285">
                                <a:moveTo>
                                  <a:pt x="605248" y="378262"/>
                                </a:moveTo>
                                <a:lnTo>
                                  <a:pt x="175801" y="378262"/>
                                </a:lnTo>
                                <a:lnTo>
                                  <a:pt x="201749" y="405712"/>
                                </a:lnTo>
                                <a:lnTo>
                                  <a:pt x="201749" y="439038"/>
                                </a:lnTo>
                                <a:lnTo>
                                  <a:pt x="227695" y="462518"/>
                                </a:lnTo>
                                <a:lnTo>
                                  <a:pt x="227695" y="427259"/>
                                </a:lnTo>
                                <a:lnTo>
                                  <a:pt x="594016" y="427259"/>
                                </a:lnTo>
                                <a:lnTo>
                                  <a:pt x="605248" y="415480"/>
                                </a:lnTo>
                                <a:lnTo>
                                  <a:pt x="605248" y="378262"/>
                                </a:lnTo>
                                <a:close/>
                              </a:path>
                              <a:path w="605790" h="629285">
                                <a:moveTo>
                                  <a:pt x="593622" y="329266"/>
                                </a:moveTo>
                                <a:lnTo>
                                  <a:pt x="123843" y="329265"/>
                                </a:lnTo>
                                <a:lnTo>
                                  <a:pt x="149789" y="356741"/>
                                </a:lnTo>
                                <a:lnTo>
                                  <a:pt x="149789" y="390041"/>
                                </a:lnTo>
                                <a:lnTo>
                                  <a:pt x="175801" y="413521"/>
                                </a:lnTo>
                                <a:lnTo>
                                  <a:pt x="175801" y="378262"/>
                                </a:lnTo>
                                <a:lnTo>
                                  <a:pt x="605248" y="378262"/>
                                </a:lnTo>
                                <a:lnTo>
                                  <a:pt x="605248" y="339034"/>
                                </a:lnTo>
                                <a:lnTo>
                                  <a:pt x="593622" y="329266"/>
                                </a:lnTo>
                                <a:close/>
                              </a:path>
                              <a:path w="605790" h="629285">
                                <a:moveTo>
                                  <a:pt x="535340" y="280295"/>
                                </a:moveTo>
                                <a:lnTo>
                                  <a:pt x="73867" y="280295"/>
                                </a:lnTo>
                                <a:lnTo>
                                  <a:pt x="99882" y="307666"/>
                                </a:lnTo>
                                <a:lnTo>
                                  <a:pt x="99882" y="343003"/>
                                </a:lnTo>
                                <a:lnTo>
                                  <a:pt x="123843" y="366483"/>
                                </a:lnTo>
                                <a:lnTo>
                                  <a:pt x="123843" y="329265"/>
                                </a:lnTo>
                                <a:lnTo>
                                  <a:pt x="593622" y="329266"/>
                                </a:lnTo>
                                <a:lnTo>
                                  <a:pt x="535340" y="280295"/>
                                </a:lnTo>
                                <a:close/>
                              </a:path>
                              <a:path w="605790" h="629285">
                                <a:moveTo>
                                  <a:pt x="474696" y="229339"/>
                                </a:moveTo>
                                <a:lnTo>
                                  <a:pt x="21976" y="229339"/>
                                </a:lnTo>
                                <a:lnTo>
                                  <a:pt x="49909" y="256737"/>
                                </a:lnTo>
                                <a:lnTo>
                                  <a:pt x="49909" y="292074"/>
                                </a:lnTo>
                                <a:lnTo>
                                  <a:pt x="73867" y="317512"/>
                                </a:lnTo>
                                <a:lnTo>
                                  <a:pt x="73867" y="280295"/>
                                </a:lnTo>
                                <a:lnTo>
                                  <a:pt x="535340" y="280295"/>
                                </a:lnTo>
                                <a:lnTo>
                                  <a:pt x="474696" y="229339"/>
                                </a:lnTo>
                                <a:close/>
                              </a:path>
                              <a:path w="605790" h="629285">
                                <a:moveTo>
                                  <a:pt x="73867" y="121525"/>
                                </a:moveTo>
                                <a:lnTo>
                                  <a:pt x="0" y="188151"/>
                                </a:lnTo>
                                <a:lnTo>
                                  <a:pt x="0" y="246968"/>
                                </a:lnTo>
                                <a:lnTo>
                                  <a:pt x="21976" y="266557"/>
                                </a:lnTo>
                                <a:lnTo>
                                  <a:pt x="21976" y="229339"/>
                                </a:lnTo>
                                <a:lnTo>
                                  <a:pt x="474696" y="229339"/>
                                </a:lnTo>
                                <a:lnTo>
                                  <a:pt x="358007" y="131293"/>
                                </a:lnTo>
                                <a:lnTo>
                                  <a:pt x="105838" y="131293"/>
                                </a:lnTo>
                                <a:lnTo>
                                  <a:pt x="87901" y="127402"/>
                                </a:lnTo>
                                <a:lnTo>
                                  <a:pt x="73867" y="121525"/>
                                </a:lnTo>
                                <a:close/>
                              </a:path>
                              <a:path w="605790" h="629285">
                                <a:moveTo>
                                  <a:pt x="201749" y="0"/>
                                </a:moveTo>
                                <a:lnTo>
                                  <a:pt x="147804" y="54925"/>
                                </a:lnTo>
                                <a:lnTo>
                                  <a:pt x="161769" y="82296"/>
                                </a:lnTo>
                                <a:lnTo>
                                  <a:pt x="161769" y="94075"/>
                                </a:lnTo>
                                <a:lnTo>
                                  <a:pt x="157798" y="109772"/>
                                </a:lnTo>
                                <a:lnTo>
                                  <a:pt x="147804" y="121525"/>
                                </a:lnTo>
                                <a:lnTo>
                                  <a:pt x="131852" y="131293"/>
                                </a:lnTo>
                                <a:lnTo>
                                  <a:pt x="358007" y="131293"/>
                                </a:lnTo>
                                <a:lnTo>
                                  <a:pt x="201749" y="0"/>
                                </a:lnTo>
                                <a:close/>
                              </a:path>
                            </a:pathLst>
                          </a:custGeom>
                          <a:solidFill>
                            <a:srgbClr val="000000"/>
                          </a:solidFill>
                        </wps:spPr>
                        <wps:bodyPr wrap="square" lIns="0" tIns="0" rIns="0" bIns="0" rtlCol="0">
                          <a:prstTxWarp prst="textNoShape">
                            <a:avLst/>
                          </a:prstTxWarp>
                          <a:noAutofit/>
                        </wps:bodyPr>
                      </wps:wsp>
                      <wps:wsp>
                        <wps:cNvPr id="171" name="Graphic 171"/>
                        <wps:cNvSpPr/>
                        <wps:spPr>
                          <a:xfrm>
                            <a:off x="1969" y="1959"/>
                            <a:ext cx="605790" cy="629285"/>
                          </a:xfrm>
                          <a:custGeom>
                            <a:avLst/>
                            <a:gdLst/>
                            <a:ahLst/>
                            <a:cxnLst/>
                            <a:rect l="l" t="t" r="r" b="b"/>
                            <a:pathLst>
                              <a:path w="605790" h="629285">
                                <a:moveTo>
                                  <a:pt x="329567" y="527191"/>
                                </a:moveTo>
                                <a:lnTo>
                                  <a:pt x="355581" y="554646"/>
                                </a:lnTo>
                                <a:lnTo>
                                  <a:pt x="355581" y="584054"/>
                                </a:lnTo>
                                <a:lnTo>
                                  <a:pt x="401519" y="629141"/>
                                </a:lnTo>
                                <a:lnTo>
                                  <a:pt x="498730" y="527191"/>
                                </a:lnTo>
                              </a:path>
                              <a:path w="605790" h="629285">
                                <a:moveTo>
                                  <a:pt x="277670" y="478189"/>
                                </a:moveTo>
                                <a:lnTo>
                                  <a:pt x="305600" y="503703"/>
                                </a:lnTo>
                                <a:lnTo>
                                  <a:pt x="305600" y="537014"/>
                                </a:lnTo>
                                <a:lnTo>
                                  <a:pt x="329567" y="556597"/>
                                </a:lnTo>
                                <a:lnTo>
                                  <a:pt x="329567" y="527191"/>
                                </a:lnTo>
                              </a:path>
                              <a:path w="605790" h="629285">
                                <a:moveTo>
                                  <a:pt x="498730" y="527191"/>
                                </a:moveTo>
                                <a:lnTo>
                                  <a:pt x="545454" y="478189"/>
                                </a:lnTo>
                              </a:path>
                              <a:path w="605790" h="629285">
                                <a:moveTo>
                                  <a:pt x="227694" y="427259"/>
                                </a:moveTo>
                                <a:lnTo>
                                  <a:pt x="253704" y="454709"/>
                                </a:lnTo>
                                <a:lnTo>
                                  <a:pt x="253704" y="486076"/>
                                </a:lnTo>
                                <a:lnTo>
                                  <a:pt x="277670" y="509559"/>
                                </a:lnTo>
                                <a:lnTo>
                                  <a:pt x="277670" y="478189"/>
                                </a:lnTo>
                              </a:path>
                              <a:path w="605790" h="629285">
                                <a:moveTo>
                                  <a:pt x="545454" y="478189"/>
                                </a:moveTo>
                                <a:lnTo>
                                  <a:pt x="594016" y="427259"/>
                                </a:lnTo>
                              </a:path>
                              <a:path w="605790" h="629285">
                                <a:moveTo>
                                  <a:pt x="175801" y="378262"/>
                                </a:moveTo>
                                <a:lnTo>
                                  <a:pt x="201749" y="405712"/>
                                </a:lnTo>
                                <a:lnTo>
                                  <a:pt x="201749" y="439038"/>
                                </a:lnTo>
                                <a:lnTo>
                                  <a:pt x="227695" y="462518"/>
                                </a:lnTo>
                                <a:lnTo>
                                  <a:pt x="227694" y="427259"/>
                                </a:lnTo>
                              </a:path>
                              <a:path w="605790" h="629285">
                                <a:moveTo>
                                  <a:pt x="594016" y="427259"/>
                                </a:moveTo>
                                <a:lnTo>
                                  <a:pt x="605248" y="415480"/>
                                </a:lnTo>
                                <a:lnTo>
                                  <a:pt x="605248" y="378262"/>
                                </a:lnTo>
                              </a:path>
                              <a:path w="605790" h="629285">
                                <a:moveTo>
                                  <a:pt x="123843" y="329265"/>
                                </a:moveTo>
                                <a:lnTo>
                                  <a:pt x="149789" y="356741"/>
                                </a:lnTo>
                                <a:lnTo>
                                  <a:pt x="149789" y="390041"/>
                                </a:lnTo>
                                <a:lnTo>
                                  <a:pt x="175801" y="413521"/>
                                </a:lnTo>
                                <a:lnTo>
                                  <a:pt x="175801" y="378262"/>
                                </a:lnTo>
                              </a:path>
                              <a:path w="605790" h="629285">
                                <a:moveTo>
                                  <a:pt x="605248" y="378262"/>
                                </a:moveTo>
                                <a:lnTo>
                                  <a:pt x="605248" y="339034"/>
                                </a:lnTo>
                                <a:lnTo>
                                  <a:pt x="593622" y="329265"/>
                                </a:lnTo>
                              </a:path>
                              <a:path w="605790" h="629285">
                                <a:moveTo>
                                  <a:pt x="73867" y="280295"/>
                                </a:moveTo>
                                <a:lnTo>
                                  <a:pt x="99882" y="307666"/>
                                </a:lnTo>
                                <a:lnTo>
                                  <a:pt x="99882" y="343003"/>
                                </a:lnTo>
                                <a:lnTo>
                                  <a:pt x="123843" y="366483"/>
                                </a:lnTo>
                                <a:lnTo>
                                  <a:pt x="123843" y="329265"/>
                                </a:lnTo>
                              </a:path>
                              <a:path w="605790" h="629285">
                                <a:moveTo>
                                  <a:pt x="593622" y="329265"/>
                                </a:moveTo>
                                <a:lnTo>
                                  <a:pt x="535340" y="280295"/>
                                </a:lnTo>
                              </a:path>
                              <a:path w="605790" h="629285">
                                <a:moveTo>
                                  <a:pt x="21976" y="229339"/>
                                </a:moveTo>
                                <a:lnTo>
                                  <a:pt x="49909" y="256736"/>
                                </a:lnTo>
                                <a:lnTo>
                                  <a:pt x="49909" y="292074"/>
                                </a:lnTo>
                                <a:lnTo>
                                  <a:pt x="73867" y="317512"/>
                                </a:lnTo>
                                <a:lnTo>
                                  <a:pt x="73867" y="280295"/>
                                </a:lnTo>
                              </a:path>
                              <a:path w="605790" h="629285">
                                <a:moveTo>
                                  <a:pt x="535340" y="280295"/>
                                </a:moveTo>
                                <a:lnTo>
                                  <a:pt x="474695" y="229339"/>
                                </a:lnTo>
                              </a:path>
                              <a:path w="605790" h="629285">
                                <a:moveTo>
                                  <a:pt x="474695" y="229339"/>
                                </a:moveTo>
                                <a:lnTo>
                                  <a:pt x="358007" y="131293"/>
                                </a:lnTo>
                              </a:path>
                              <a:path w="605790" h="629285">
                                <a:moveTo>
                                  <a:pt x="131852" y="131293"/>
                                </a:moveTo>
                                <a:lnTo>
                                  <a:pt x="105838" y="131293"/>
                                </a:lnTo>
                                <a:lnTo>
                                  <a:pt x="87901" y="127402"/>
                                </a:lnTo>
                                <a:lnTo>
                                  <a:pt x="73867" y="121525"/>
                                </a:lnTo>
                                <a:lnTo>
                                  <a:pt x="0" y="188151"/>
                                </a:lnTo>
                                <a:lnTo>
                                  <a:pt x="0" y="246968"/>
                                </a:lnTo>
                                <a:lnTo>
                                  <a:pt x="21976" y="266557"/>
                                </a:lnTo>
                                <a:lnTo>
                                  <a:pt x="21976" y="229339"/>
                                </a:lnTo>
                              </a:path>
                              <a:path w="605790" h="629285">
                                <a:moveTo>
                                  <a:pt x="358007" y="131293"/>
                                </a:moveTo>
                                <a:lnTo>
                                  <a:pt x="201749" y="0"/>
                                </a:lnTo>
                                <a:lnTo>
                                  <a:pt x="147804" y="54925"/>
                                </a:lnTo>
                                <a:lnTo>
                                  <a:pt x="161769" y="82296"/>
                                </a:lnTo>
                                <a:lnTo>
                                  <a:pt x="161769" y="94075"/>
                                </a:lnTo>
                                <a:lnTo>
                                  <a:pt x="157798" y="109772"/>
                                </a:lnTo>
                                <a:lnTo>
                                  <a:pt x="147804" y="121525"/>
                                </a:lnTo>
                                <a:lnTo>
                                  <a:pt x="131852" y="131293"/>
                                </a:lnTo>
                              </a:path>
                            </a:pathLst>
                          </a:custGeom>
                          <a:ln w="3935">
                            <a:solidFill>
                              <a:srgbClr val="000000"/>
                            </a:solidFill>
                            <a:prstDash val="solid"/>
                          </a:ln>
                        </wps:spPr>
                        <wps:bodyPr wrap="square" lIns="0" tIns="0" rIns="0" bIns="0" rtlCol="0">
                          <a:prstTxWarp prst="textNoShape">
                            <a:avLst/>
                          </a:prstTxWarp>
                          <a:noAutofit/>
                        </wps:bodyPr>
                      </wps:wsp>
                      <wps:wsp>
                        <wps:cNvPr id="172" name="Graphic 172"/>
                        <wps:cNvSpPr/>
                        <wps:spPr>
                          <a:xfrm>
                            <a:off x="149774" y="56884"/>
                            <a:ext cx="13970" cy="55244"/>
                          </a:xfrm>
                          <a:custGeom>
                            <a:avLst/>
                            <a:gdLst/>
                            <a:ahLst/>
                            <a:cxnLst/>
                            <a:rect l="l" t="t" r="r" b="b"/>
                            <a:pathLst>
                              <a:path w="13970" h="55244">
                                <a:moveTo>
                                  <a:pt x="0" y="0"/>
                                </a:moveTo>
                                <a:lnTo>
                                  <a:pt x="0" y="47037"/>
                                </a:lnTo>
                                <a:lnTo>
                                  <a:pt x="9993" y="54847"/>
                                </a:lnTo>
                                <a:lnTo>
                                  <a:pt x="13964" y="39150"/>
                                </a:lnTo>
                                <a:lnTo>
                                  <a:pt x="13964" y="27371"/>
                                </a:lnTo>
                                <a:lnTo>
                                  <a:pt x="0" y="0"/>
                                </a:lnTo>
                                <a:close/>
                              </a:path>
                            </a:pathLst>
                          </a:custGeom>
                          <a:solidFill>
                            <a:srgbClr val="FFFFFF"/>
                          </a:solidFill>
                        </wps:spPr>
                        <wps:bodyPr wrap="square" lIns="0" tIns="0" rIns="0" bIns="0" rtlCol="0">
                          <a:prstTxWarp prst="textNoShape">
                            <a:avLst/>
                          </a:prstTxWarp>
                          <a:noAutofit/>
                        </wps:bodyPr>
                      </wps:wsp>
                      <wps:wsp>
                        <wps:cNvPr id="173" name="Graphic 173"/>
                        <wps:cNvSpPr/>
                        <wps:spPr>
                          <a:xfrm>
                            <a:off x="149774" y="56884"/>
                            <a:ext cx="13970" cy="55244"/>
                          </a:xfrm>
                          <a:custGeom>
                            <a:avLst/>
                            <a:gdLst/>
                            <a:ahLst/>
                            <a:cxnLst/>
                            <a:rect l="l" t="t" r="r" b="b"/>
                            <a:pathLst>
                              <a:path w="13970" h="55244">
                                <a:moveTo>
                                  <a:pt x="0" y="0"/>
                                </a:moveTo>
                                <a:lnTo>
                                  <a:pt x="0" y="47037"/>
                                </a:lnTo>
                                <a:lnTo>
                                  <a:pt x="9993" y="54847"/>
                                </a:lnTo>
                                <a:lnTo>
                                  <a:pt x="13964" y="39150"/>
                                </a:lnTo>
                                <a:lnTo>
                                  <a:pt x="13964" y="27371"/>
                                </a:lnTo>
                                <a:lnTo>
                                  <a:pt x="0" y="0"/>
                                </a:lnTo>
                              </a:path>
                            </a:pathLst>
                          </a:custGeom>
                          <a:ln w="3966">
                            <a:solidFill>
                              <a:srgbClr val="000000"/>
                            </a:solidFill>
                            <a:prstDash val="solid"/>
                          </a:ln>
                        </wps:spPr>
                        <wps:bodyPr wrap="square" lIns="0" tIns="0" rIns="0" bIns="0" rtlCol="0">
                          <a:prstTxWarp prst="textNoShape">
                            <a:avLst/>
                          </a:prstTxWarp>
                          <a:noAutofit/>
                        </wps:bodyPr>
                      </wps:wsp>
                      <wps:wsp>
                        <wps:cNvPr id="174" name="Graphic 174"/>
                        <wps:cNvSpPr/>
                        <wps:spPr>
                          <a:xfrm>
                            <a:off x="107807" y="103922"/>
                            <a:ext cx="52069" cy="29845"/>
                          </a:xfrm>
                          <a:custGeom>
                            <a:avLst/>
                            <a:gdLst/>
                            <a:ahLst/>
                            <a:cxnLst/>
                            <a:rect l="l" t="t" r="r" b="b"/>
                            <a:pathLst>
                              <a:path w="52069" h="29845">
                                <a:moveTo>
                                  <a:pt x="41966" y="0"/>
                                </a:moveTo>
                                <a:lnTo>
                                  <a:pt x="0" y="29330"/>
                                </a:lnTo>
                                <a:lnTo>
                                  <a:pt x="26014" y="29330"/>
                                </a:lnTo>
                                <a:lnTo>
                                  <a:pt x="41966" y="19562"/>
                                </a:lnTo>
                                <a:lnTo>
                                  <a:pt x="51960" y="7809"/>
                                </a:lnTo>
                                <a:lnTo>
                                  <a:pt x="41966" y="0"/>
                                </a:lnTo>
                                <a:close/>
                              </a:path>
                            </a:pathLst>
                          </a:custGeom>
                          <a:solidFill>
                            <a:srgbClr val="FFFFFF"/>
                          </a:solidFill>
                        </wps:spPr>
                        <wps:bodyPr wrap="square" lIns="0" tIns="0" rIns="0" bIns="0" rtlCol="0">
                          <a:prstTxWarp prst="textNoShape">
                            <a:avLst/>
                          </a:prstTxWarp>
                          <a:noAutofit/>
                        </wps:bodyPr>
                      </wps:wsp>
                      <wps:wsp>
                        <wps:cNvPr id="175" name="Graphic 175"/>
                        <wps:cNvSpPr/>
                        <wps:spPr>
                          <a:xfrm>
                            <a:off x="107807" y="103922"/>
                            <a:ext cx="52069" cy="29845"/>
                          </a:xfrm>
                          <a:custGeom>
                            <a:avLst/>
                            <a:gdLst/>
                            <a:ahLst/>
                            <a:cxnLst/>
                            <a:rect l="l" t="t" r="r" b="b"/>
                            <a:pathLst>
                              <a:path w="52069" h="29845">
                                <a:moveTo>
                                  <a:pt x="41966" y="0"/>
                                </a:moveTo>
                                <a:lnTo>
                                  <a:pt x="0" y="29330"/>
                                </a:lnTo>
                                <a:lnTo>
                                  <a:pt x="26014" y="29330"/>
                                </a:lnTo>
                                <a:lnTo>
                                  <a:pt x="41966" y="19562"/>
                                </a:lnTo>
                                <a:lnTo>
                                  <a:pt x="51960" y="7809"/>
                                </a:lnTo>
                                <a:lnTo>
                                  <a:pt x="41966" y="0"/>
                                </a:lnTo>
                              </a:path>
                            </a:pathLst>
                          </a:custGeom>
                          <a:ln w="3916">
                            <a:solidFill>
                              <a:srgbClr val="000000"/>
                            </a:solidFill>
                            <a:prstDash val="solid"/>
                          </a:ln>
                        </wps:spPr>
                        <wps:bodyPr wrap="square" lIns="0" tIns="0" rIns="0" bIns="0" rtlCol="0">
                          <a:prstTxWarp prst="textNoShape">
                            <a:avLst/>
                          </a:prstTxWarp>
                          <a:noAutofit/>
                        </wps:bodyPr>
                      </wps:wsp>
                      <wps:wsp>
                        <wps:cNvPr id="176" name="Graphic 176"/>
                        <wps:cNvSpPr/>
                        <wps:spPr>
                          <a:xfrm>
                            <a:off x="3956" y="192069"/>
                            <a:ext cx="583565" cy="358775"/>
                          </a:xfrm>
                          <a:custGeom>
                            <a:avLst/>
                            <a:gdLst/>
                            <a:ahLst/>
                            <a:cxnLst/>
                            <a:rect l="l" t="t" r="r" b="b"/>
                            <a:pathLst>
                              <a:path w="583565" h="358775">
                                <a:moveTo>
                                  <a:pt x="0" y="0"/>
                                </a:moveTo>
                                <a:lnTo>
                                  <a:pt x="399532" y="358679"/>
                                </a:lnTo>
                                <a:lnTo>
                                  <a:pt x="583337" y="170522"/>
                                </a:lnTo>
                              </a:path>
                            </a:pathLst>
                          </a:custGeom>
                          <a:ln w="1959">
                            <a:solidFill>
                              <a:srgbClr val="FFFFFF"/>
                            </a:solidFill>
                            <a:prstDash val="solid"/>
                          </a:ln>
                        </wps:spPr>
                        <wps:bodyPr wrap="square" lIns="0" tIns="0" rIns="0" bIns="0" rtlCol="0">
                          <a:prstTxWarp prst="textNoShape">
                            <a:avLst/>
                          </a:prstTxWarp>
                          <a:noAutofit/>
                        </wps:bodyPr>
                      </wps:wsp>
                      <wps:wsp>
                        <wps:cNvPr id="177" name="Graphic 177"/>
                        <wps:cNvSpPr/>
                        <wps:spPr>
                          <a:xfrm>
                            <a:off x="559284" y="456668"/>
                            <a:ext cx="10160" cy="53340"/>
                          </a:xfrm>
                          <a:custGeom>
                            <a:avLst/>
                            <a:gdLst/>
                            <a:ahLst/>
                            <a:cxnLst/>
                            <a:rect l="l" t="t" r="r" b="b"/>
                            <a:pathLst>
                              <a:path w="10160" h="53340">
                                <a:moveTo>
                                  <a:pt x="10001" y="0"/>
                                </a:moveTo>
                                <a:lnTo>
                                  <a:pt x="0" y="13737"/>
                                </a:lnTo>
                                <a:lnTo>
                                  <a:pt x="0" y="47037"/>
                                </a:lnTo>
                                <a:lnTo>
                                  <a:pt x="10001" y="52898"/>
                                </a:lnTo>
                                <a:lnTo>
                                  <a:pt x="10001" y="0"/>
                                </a:lnTo>
                                <a:close/>
                              </a:path>
                            </a:pathLst>
                          </a:custGeom>
                          <a:solidFill>
                            <a:srgbClr val="FFFFFF"/>
                          </a:solidFill>
                        </wps:spPr>
                        <wps:bodyPr wrap="square" lIns="0" tIns="0" rIns="0" bIns="0" rtlCol="0">
                          <a:prstTxWarp prst="textNoShape">
                            <a:avLst/>
                          </a:prstTxWarp>
                          <a:noAutofit/>
                        </wps:bodyPr>
                      </wps:wsp>
                      <wps:wsp>
                        <wps:cNvPr id="178" name="Graphic 178"/>
                        <wps:cNvSpPr/>
                        <wps:spPr>
                          <a:xfrm>
                            <a:off x="559284" y="456668"/>
                            <a:ext cx="10160" cy="53340"/>
                          </a:xfrm>
                          <a:custGeom>
                            <a:avLst/>
                            <a:gdLst/>
                            <a:ahLst/>
                            <a:cxnLst/>
                            <a:rect l="l" t="t" r="r" b="b"/>
                            <a:pathLst>
                              <a:path w="10160" h="53340">
                                <a:moveTo>
                                  <a:pt x="10001" y="0"/>
                                </a:moveTo>
                                <a:lnTo>
                                  <a:pt x="10001" y="52898"/>
                                </a:lnTo>
                                <a:lnTo>
                                  <a:pt x="0" y="47037"/>
                                </a:lnTo>
                                <a:lnTo>
                                  <a:pt x="0" y="13737"/>
                                </a:lnTo>
                                <a:lnTo>
                                  <a:pt x="10001" y="0"/>
                                </a:lnTo>
                              </a:path>
                            </a:pathLst>
                          </a:custGeom>
                          <a:ln w="3968">
                            <a:solidFill>
                              <a:srgbClr val="000000"/>
                            </a:solidFill>
                            <a:prstDash val="solid"/>
                          </a:ln>
                        </wps:spPr>
                        <wps:bodyPr wrap="square" lIns="0" tIns="0" rIns="0" bIns="0" rtlCol="0">
                          <a:prstTxWarp prst="textNoShape">
                            <a:avLst/>
                          </a:prstTxWarp>
                          <a:noAutofit/>
                        </wps:bodyPr>
                      </wps:wsp>
                      <pic:pic>
                        <pic:nvPicPr>
                          <pic:cNvPr id="179" name="Image 179"/>
                          <pic:cNvPicPr/>
                        </pic:nvPicPr>
                        <pic:blipFill>
                          <a:blip r:embed="rId91" cstate="print"/>
                          <a:stretch>
                            <a:fillRect/>
                          </a:stretch>
                        </pic:blipFill>
                        <pic:spPr>
                          <a:xfrm>
                            <a:off x="379550" y="344954"/>
                            <a:ext cx="77856" cy="76411"/>
                          </a:xfrm>
                          <a:prstGeom prst="rect">
                            <a:avLst/>
                          </a:prstGeom>
                        </pic:spPr>
                      </pic:pic>
                    </wpg:wgp>
                  </a:graphicData>
                </a:graphic>
              </wp:anchor>
            </w:drawing>
          </mc:Choice>
          <mc:Fallback>
            <w:pict>
              <v:group style="position:absolute;margin-left:276.365784pt;margin-top:15.383903pt;width:48pt;height:57.75pt;mso-position-horizontal-relative:page;mso-position-vertical-relative:paragraph;z-index:-15690752;mso-wrap-distance-left:0;mso-wrap-distance-right:0" id="docshapegroup100" coordorigin="5527,308" coordsize="960,1155">
                <v:shape style="position:absolute;left:5565;top:671;width:44;height:318" id="docshape101" coordorigin="5565,672" coordsize="44,318" path="m5609,990l5609,715,5565,672,5565,811,5587,835,5587,965,5609,990e" filled="false" stroked="true" strokeweight=".312599pt" strokecolor="#000000">
                  <v:path arrowok="t"/>
                  <v:stroke dashstyle="solid"/>
                </v:shape>
                <v:shape style="position:absolute;left:5646;top:752;width:41;height:318" id="docshape102" coordorigin="5647,752" coordsize="41,318" path="m5688,1070l5688,795,5647,752,5647,891,5666,916,5666,1045,5688,1070e" filled="false" stroked="true" strokeweight=".312613pt" strokecolor="#000000">
                  <v:path arrowok="t"/>
                  <v:stroke dashstyle="solid"/>
                </v:shape>
                <v:shape style="position:absolute;left:5725;top:829;width:41;height:318" id="docshape103" coordorigin="5725,829" coordsize="41,318" path="m5766,1147l5766,873,5725,829,5725,968,5747,993,5747,1122,5766,1147e" filled="false" stroked="true" strokeweight=".312613pt" strokecolor="#000000">
                  <v:path arrowok="t"/>
                  <v:stroke dashstyle="solid"/>
                </v:shape>
                <v:shape style="position:absolute;left:5807;top:906;width:41;height:318" id="docshape104" coordorigin="5807,906" coordsize="41,318" path="m5848,1224l5848,950,5807,906,5807,1045,5829,1070,5829,1200,5848,1224e" filled="false" stroked="true" strokeweight=".312613pt" strokecolor="#000000">
                  <v:path arrowok="t"/>
                  <v:stroke dashstyle="solid"/>
                </v:shape>
                <v:shape style="position:absolute;left:5889;top:983;width:41;height:318" id="docshape105" coordorigin="5889,984" coordsize="41,318" path="m5930,1302l5930,1027,5889,984,5889,1122,5908,1147,5908,1277,5930,1302e" filled="false" stroked="true" strokeweight=".312613pt" strokecolor="#000000">
                  <v:path arrowok="t"/>
                  <v:stroke dashstyle="solid"/>
                </v:shape>
                <v:shape style="position:absolute;left:5967;top:1063;width:44;height:318" id="docshape106" coordorigin="5968,1064" coordsize="44,318" path="m6012,1382l6012,1104,5968,1064,5968,1200,5990,1224,5990,1354,6012,1382e" filled="false" stroked="true" strokeweight=".312599pt" strokecolor="#000000">
                  <v:path arrowok="t"/>
                  <v:stroke dashstyle="solid"/>
                </v:shape>
                <v:shape style="position:absolute;left:6049;top:1140;width:41;height:318" id="docshape107" coordorigin="6049,1141" coordsize="41,318" path="m6090,1459l6090,1184,6049,1141,6049,1277,6068,1305,6068,1431,6090,1459e" filled="false" stroked="true" strokeweight=".312613pt" strokecolor="#000000">
                  <v:path arrowok="t"/>
                  <v:stroke dashstyle="solid"/>
                </v:shape>
                <v:shape style="position:absolute;left:5530;top:310;width:954;height:991" id="docshape108" coordorigin="5530,311" coordsize="954,991" path="m6316,1141l6049,1141,6090,1184,6090,1231,6163,1302,6316,1141xm6389,1064l5968,1064,6012,1104,6012,1156,6049,1187,6049,1141,6316,1141,6389,1064xm6466,984l5889,984,5930,1027,5930,1076,5968,1113,5968,1064,6389,1064,6466,984xm6484,906l5807,906,5848,950,5848,1002,5889,1039,5889,984,6466,984,6484,965,6484,906xm6465,829l5725,829,5766,873,5766,925,5807,962,5807,906,6484,906,6484,845,6465,829xm6373,752l5647,752,5688,795,5688,851,5725,888,5725,829,6465,829,6373,752xm6278,672l5565,672,5609,715,5609,771,5647,811,5647,752,6373,752,6278,672xm5647,502l5530,607,5530,700,5565,731,5565,672,6278,672,6094,518,5697,518,5669,511,5647,502xm5848,311l5763,397,5785,440,5785,459,5779,484,5763,502,5738,518,6094,518,5848,311xe" filled="true" fillcolor="#000000" stroked="false">
                  <v:path arrowok="t"/>
                  <v:fill type="solid"/>
                </v:shape>
                <v:shape style="position:absolute;left:5530;top:310;width:954;height:991" id="docshape109" coordorigin="5530,311" coordsize="954,991" path="m6049,1141l6090,1184,6090,1231,6163,1302,6316,1141m5968,1064l6012,1104,6012,1156,6049,1187,6049,1141m6316,1141l6389,1064m5889,984l5930,1027,5930,1076,5968,1113,5968,1064m6389,1064l6466,984m5807,906l5848,950,5848,1002,5889,1039,5889,984m6466,984l6484,965,6484,906m5725,829l5766,873,5766,925,5807,962,5807,906m6484,906l6484,845,6465,829m5647,752l5688,795,5688,851,5725,888,5725,829m6465,829l6373,752m5565,672l5609,715,5609,771,5647,811,5647,752m6373,752l6278,672m6278,672l6094,518m5738,518l5697,518,5669,511,5647,502,5530,607,5530,700,5565,731,5565,672m6094,518l5848,311,5763,397,5785,440,5785,459,5779,484,5763,502,5738,518e" filled="false" stroked="true" strokeweight=".309871pt" strokecolor="#000000">
                  <v:path arrowok="t"/>
                  <v:stroke dashstyle="solid"/>
                </v:shape>
                <v:shape style="position:absolute;left:5763;top:397;width:22;height:87" id="docshape110" coordorigin="5763,397" coordsize="22,87" path="m5763,397l5763,471,5779,484,5785,459,5785,440,5763,397xe" filled="true" fillcolor="#ffffff" stroked="false">
                  <v:path arrowok="t"/>
                  <v:fill type="solid"/>
                </v:shape>
                <v:shape style="position:absolute;left:5763;top:397;width:22;height:87" id="docshape111" coordorigin="5763,397" coordsize="22,87" path="m5763,397l5763,471,5779,484,5785,459,5785,440,5763,397e" filled="false" stroked="true" strokeweight=".312360pt" strokecolor="#000000">
                  <v:path arrowok="t"/>
                  <v:stroke dashstyle="solid"/>
                </v:shape>
                <v:shape style="position:absolute;left:5697;top:471;width:82;height:47" id="docshape112" coordorigin="5697,471" coordsize="82,47" path="m5763,471l5697,518,5738,518,5763,502,5779,484,5763,471xe" filled="true" fillcolor="#ffffff" stroked="false">
                  <v:path arrowok="t"/>
                  <v:fill type="solid"/>
                </v:shape>
                <v:shape style="position:absolute;left:5697;top:471;width:82;height:47" id="docshape113" coordorigin="5697,471" coordsize="82,47" path="m5763,471l5697,518,5738,518,5763,502,5779,484,5763,471e" filled="false" stroked="true" strokeweight=".308407pt" strokecolor="#000000">
                  <v:path arrowok="t"/>
                  <v:stroke dashstyle="solid"/>
                </v:shape>
                <v:shape style="position:absolute;left:5533;top:610;width:919;height:565" id="docshape114" coordorigin="5534,610" coordsize="919,565" path="m5534,610l6163,1175,6452,879e" filled="false" stroked="true" strokeweight=".154298pt" strokecolor="#ffffff">
                  <v:path arrowok="t"/>
                  <v:stroke dashstyle="solid"/>
                </v:shape>
                <v:shape style="position:absolute;left:6408;top:1026;width:16;height:84" id="docshape115" coordorigin="6408,1027" coordsize="16,84" path="m6424,1027l6408,1048,6408,1101,6424,1110,6424,1027xe" filled="true" fillcolor="#ffffff" stroked="false">
                  <v:path arrowok="t"/>
                  <v:fill type="solid"/>
                </v:shape>
                <v:shape style="position:absolute;left:6408;top:1026;width:16;height:84" id="docshape116" coordorigin="6408,1027" coordsize="16,84" path="m6424,1027l6424,1110,6408,1101,6408,1048,6424,1027e" filled="false" stroked="true" strokeweight=".31251pt" strokecolor="#000000">
                  <v:path arrowok="t"/>
                  <v:stroke dashstyle="solid"/>
                </v:shape>
                <v:shape style="position:absolute;left:6125;top:850;width:123;height:121" type="#_x0000_t75" id="docshape117" stroked="false">
                  <v:imagedata r:id="rId91" o:title=""/>
                </v:shape>
                <w10:wrap type="topAndBottom"/>
              </v:group>
            </w:pict>
          </mc:Fallback>
        </mc:AlternateContent>
      </w:r>
    </w:p>
    <w:p>
      <w:pPr>
        <w:spacing w:before="95"/>
        <w:ind w:left="-1" w:right="311" w:firstLine="0"/>
        <w:jc w:val="center"/>
        <w:rPr>
          <w:rFonts w:ascii="Century" w:eastAsia="Century"/>
          <w:sz w:val="21"/>
        </w:rPr>
      </w:pPr>
      <w:r>
        <w:rPr>
          <w:b/>
          <w:spacing w:val="18"/>
          <w:sz w:val="21"/>
        </w:rPr>
        <w:t>図 </w:t>
      </w:r>
      <w:r>
        <w:rPr>
          <w:rFonts w:ascii="Century" w:eastAsia="Century"/>
          <w:sz w:val="21"/>
        </w:rPr>
        <w:t>64</w:t>
      </w:r>
      <w:r>
        <w:rPr>
          <w:rFonts w:ascii="Century" w:eastAsia="Century"/>
          <w:spacing w:val="80"/>
          <w:sz w:val="21"/>
        </w:rPr>
        <w:t> </w:t>
      </w:r>
      <w:r>
        <w:rPr>
          <w:rFonts w:ascii="Century" w:eastAsia="Century"/>
          <w:spacing w:val="-5"/>
          <w:sz w:val="21"/>
        </w:rPr>
        <w:t>IC</w:t>
      </w:r>
    </w:p>
    <w:p>
      <w:pPr>
        <w:pStyle w:val="BodyText"/>
        <w:spacing w:before="50"/>
        <w:rPr>
          <w:rFonts w:ascii="Century"/>
        </w:rPr>
      </w:pPr>
    </w:p>
    <w:p>
      <w:pPr>
        <w:pStyle w:val="ListParagraph"/>
        <w:numPr>
          <w:ilvl w:val="0"/>
          <w:numId w:val="37"/>
        </w:numPr>
        <w:tabs>
          <w:tab w:pos="667" w:val="left" w:leader="none"/>
        </w:tabs>
        <w:spacing w:line="496" w:lineRule="exact" w:before="1" w:after="0"/>
        <w:ind w:left="667" w:right="0" w:hanging="313"/>
        <w:jc w:val="left"/>
        <w:rPr>
          <w:rFonts w:ascii="Century"/>
          <w:sz w:val="21"/>
        </w:rPr>
      </w:pPr>
      <w:r>
        <w:rPr>
          <w:rFonts w:ascii="Century"/>
          <w:spacing w:val="-5"/>
          <w:sz w:val="21"/>
        </w:rPr>
        <w:t>LSI</w:t>
      </w:r>
    </w:p>
    <w:p>
      <w:pPr>
        <w:pStyle w:val="BodyText"/>
        <w:spacing w:line="496" w:lineRule="exact"/>
        <w:ind w:right="310"/>
        <w:jc w:val="center"/>
      </w:pPr>
      <w:r>
        <w:rPr>
          <w:spacing w:val="16"/>
        </w:rPr>
        <w:t>第 </w:t>
      </w:r>
      <w:r>
        <w:rPr>
          <w:rFonts w:ascii="Century" w:eastAsia="Century"/>
        </w:rPr>
        <w:t>4</w:t>
      </w:r>
      <w:r>
        <w:rPr>
          <w:rFonts w:ascii="Century" w:eastAsia="Century"/>
          <w:spacing w:val="41"/>
        </w:rPr>
        <w:t> </w:t>
      </w:r>
      <w:r>
        <w:rPr>
          <w:spacing w:val="3"/>
        </w:rPr>
        <w:t>世代の論理素子である </w:t>
      </w:r>
      <w:r>
        <w:rPr>
          <w:rFonts w:ascii="MS PGothic" w:eastAsia="MS PGothic"/>
          <w:b/>
        </w:rPr>
        <w:t>LSI</w:t>
      </w:r>
      <w:r>
        <w:rPr>
          <w:rFonts w:ascii="Century" w:eastAsia="Century"/>
        </w:rPr>
        <w:t>(Large</w:t>
      </w:r>
      <w:r>
        <w:rPr>
          <w:rFonts w:ascii="Century" w:eastAsia="Century"/>
          <w:spacing w:val="40"/>
        </w:rPr>
        <w:t> </w:t>
      </w:r>
      <w:r>
        <w:rPr>
          <w:rFonts w:ascii="Century" w:eastAsia="Century"/>
        </w:rPr>
        <w:t>Scale</w:t>
      </w:r>
      <w:r>
        <w:rPr>
          <w:rFonts w:ascii="Century" w:eastAsia="Century"/>
          <w:spacing w:val="40"/>
        </w:rPr>
        <w:t> </w:t>
      </w:r>
      <w:r>
        <w:rPr>
          <w:rFonts w:ascii="Century" w:eastAsia="Century"/>
        </w:rPr>
        <w:t>Integration)</w:t>
      </w:r>
      <w:r>
        <w:rPr/>
        <w:t>は，</w:t>
      </w:r>
      <w:r>
        <w:rPr>
          <w:rFonts w:ascii="MS PGothic" w:eastAsia="MS PGothic"/>
          <w:b/>
        </w:rPr>
        <w:t>大規模集積回路</w:t>
      </w:r>
      <w:r>
        <w:rPr>
          <w:spacing w:val="-2"/>
        </w:rPr>
        <w:t>と訳され，</w:t>
      </w:r>
    </w:p>
    <w:p>
      <w:pPr>
        <w:pStyle w:val="BodyText"/>
        <w:spacing w:line="170" w:lineRule="auto" w:before="115"/>
        <w:ind w:left="143" w:right="666"/>
        <w:jc w:val="both"/>
      </w:pPr>
      <w:r>
        <w:rPr>
          <w:spacing w:val="13"/>
        </w:rPr>
        <w:t>数千から数百万のトランジスタが入っています． 製造工程は， シリコンの単結晶から切り</w:t>
      </w:r>
      <w:r>
        <w:rPr>
          <w:spacing w:val="8"/>
        </w:rPr>
        <w:t>取られた </w:t>
      </w:r>
      <w:r>
        <w:rPr>
          <w:rFonts w:ascii="Century" w:eastAsia="Century"/>
        </w:rPr>
        <w:t>1cm</w:t>
      </w:r>
      <w:r>
        <w:rPr>
          <w:rFonts w:ascii="Century" w:eastAsia="Century"/>
          <w:spacing w:val="40"/>
        </w:rPr>
        <w:t> </w:t>
      </w:r>
      <w:r>
        <w:rPr>
          <w:spacing w:val="6"/>
        </w:rPr>
        <w:t>四方程度の </w:t>
      </w:r>
      <w:r>
        <w:rPr>
          <w:rFonts w:ascii="Century" w:eastAsia="Century"/>
        </w:rPr>
        <w:t>p</w:t>
      </w:r>
      <w:r>
        <w:rPr>
          <w:rFonts w:ascii="Century" w:eastAsia="Century"/>
          <w:spacing w:val="73"/>
        </w:rPr>
        <w:t> </w:t>
      </w:r>
      <w:r>
        <w:rPr/>
        <w:t>型物質でできた薄い基板にパターンを描いて削り，</w:t>
      </w:r>
      <w:r>
        <w:rPr>
          <w:rFonts w:ascii="Century" w:eastAsia="Century"/>
        </w:rPr>
        <w:t>n</w:t>
      </w:r>
      <w:r>
        <w:rPr>
          <w:rFonts w:ascii="Century" w:eastAsia="Century"/>
          <w:spacing w:val="72"/>
        </w:rPr>
        <w:t> </w:t>
      </w:r>
      <w:r>
        <w:rPr/>
        <w:t>型の物質</w:t>
      </w:r>
      <w:r>
        <w:rPr>
          <w:spacing w:val="12"/>
        </w:rPr>
        <w:t>を流し込み，さらに削って </w:t>
      </w:r>
      <w:r>
        <w:rPr>
          <w:rFonts w:ascii="Century" w:eastAsia="Century"/>
        </w:rPr>
        <w:t>p </w:t>
      </w:r>
      <w:r>
        <w:rPr>
          <w:spacing w:val="14"/>
        </w:rPr>
        <w:t>型の物質を流し込むことによって立体的なサンドイッチ構造</w:t>
      </w:r>
      <w:r>
        <w:rPr>
          <w:spacing w:val="25"/>
        </w:rPr>
        <w:t>を作ります</w:t>
      </w:r>
      <w:r>
        <w:rPr/>
        <w:t>（</w:t>
      </w:r>
      <w:r>
        <w:rPr>
          <w:spacing w:val="-37"/>
        </w:rPr>
        <w:t> </w:t>
      </w:r>
      <w:r>
        <w:rPr>
          <w:rFonts w:ascii="MS Mincho" w:eastAsia="MS Mincho"/>
          <w:spacing w:val="27"/>
        </w:rPr>
        <w:t>図 </w:t>
      </w:r>
      <w:r>
        <w:rPr>
          <w:rFonts w:ascii="Century" w:eastAsia="Century"/>
        </w:rPr>
        <w:t>65</w:t>
      </w:r>
      <w:r>
        <w:rPr>
          <w:rFonts w:ascii="Century" w:eastAsia="Century"/>
          <w:spacing w:val="-32"/>
        </w:rPr>
        <w:t> </w:t>
      </w:r>
      <w:r>
        <w:rPr>
          <w:spacing w:val="13"/>
        </w:rPr>
        <w:t>）</w:t>
      </w:r>
      <w:r>
        <w:rPr>
          <w:spacing w:val="11"/>
        </w:rPr>
        <w:t>． 立体的な構造により， トランジスタの集積度を上げることができま</w:t>
      </w:r>
    </w:p>
    <w:p>
      <w:pPr>
        <w:pStyle w:val="BodyText"/>
        <w:spacing w:before="83"/>
        <w:ind w:left="143"/>
      </w:pPr>
      <w:r>
        <w:rPr>
          <w:spacing w:val="-6"/>
        </w:rPr>
        <w:t>す．</w:t>
      </w:r>
    </w:p>
    <w:p>
      <w:pPr>
        <w:pStyle w:val="BodyText"/>
        <w:spacing w:before="28"/>
        <w:rPr>
          <w:sz w:val="20"/>
        </w:rPr>
      </w:pPr>
      <w:r>
        <w:rPr>
          <w:sz w:val="20"/>
        </w:rPr>
        <w:drawing>
          <wp:anchor distT="0" distB="0" distL="0" distR="0" allowOverlap="1" layoutInCell="1" locked="0" behindDoc="1" simplePos="0" relativeHeight="487626240">
            <wp:simplePos x="0" y="0"/>
            <wp:positionH relativeFrom="page">
              <wp:posOffset>2482441</wp:posOffset>
            </wp:positionH>
            <wp:positionV relativeFrom="paragraph">
              <wp:posOffset>198698</wp:posOffset>
            </wp:positionV>
            <wp:extent cx="2634101" cy="1600962"/>
            <wp:effectExtent l="0" t="0" r="0" b="0"/>
            <wp:wrapTopAndBottom/>
            <wp:docPr id="180" name="Image 180"/>
            <wp:cNvGraphicFramePr>
              <a:graphicFrameLocks/>
            </wp:cNvGraphicFramePr>
            <a:graphic>
              <a:graphicData uri="http://schemas.openxmlformats.org/drawingml/2006/picture">
                <pic:pic>
                  <pic:nvPicPr>
                    <pic:cNvPr id="180" name="Image 180"/>
                    <pic:cNvPicPr/>
                  </pic:nvPicPr>
                  <pic:blipFill>
                    <a:blip r:embed="rId92" cstate="print"/>
                    <a:stretch>
                      <a:fillRect/>
                    </a:stretch>
                  </pic:blipFill>
                  <pic:spPr>
                    <a:xfrm>
                      <a:off x="0" y="0"/>
                      <a:ext cx="2634101" cy="1600962"/>
                    </a:xfrm>
                    <a:prstGeom prst="rect">
                      <a:avLst/>
                    </a:prstGeom>
                  </pic:spPr>
                </pic:pic>
              </a:graphicData>
            </a:graphic>
          </wp:anchor>
        </w:drawing>
      </w:r>
    </w:p>
    <w:p>
      <w:pPr>
        <w:pStyle w:val="BodyText"/>
        <w:spacing w:after="0"/>
        <w:rPr>
          <w:sz w:val="20"/>
        </w:rPr>
        <w:sectPr>
          <w:pgSz w:w="11910" w:h="16840"/>
          <w:pgMar w:header="685" w:footer="0" w:top="1660" w:bottom="280" w:left="1559" w:right="1133"/>
        </w:sectPr>
      </w:pPr>
    </w:p>
    <w:p>
      <w:pPr>
        <w:pStyle w:val="BodyText"/>
        <w:spacing w:before="54"/>
      </w:pPr>
    </w:p>
    <w:p>
      <w:pPr>
        <w:spacing w:before="0"/>
        <w:ind w:left="0" w:right="314" w:firstLine="0"/>
        <w:jc w:val="center"/>
        <w:rPr>
          <w:b/>
          <w:sz w:val="21"/>
        </w:rPr>
      </w:pPr>
      <w:r>
        <w:rPr>
          <w:b/>
          <w:spacing w:val="17"/>
          <w:sz w:val="21"/>
        </w:rPr>
        <w:t>図 </w:t>
      </w:r>
      <w:r>
        <w:rPr>
          <w:rFonts w:ascii="Century" w:eastAsia="Century"/>
          <w:sz w:val="21"/>
        </w:rPr>
        <w:t>65</w:t>
      </w:r>
      <w:r>
        <w:rPr>
          <w:rFonts w:ascii="Century" w:eastAsia="Century"/>
          <w:spacing w:val="78"/>
          <w:sz w:val="21"/>
        </w:rPr>
        <w:t> </w:t>
      </w:r>
      <w:r>
        <w:rPr>
          <w:rFonts w:ascii="Century" w:eastAsia="Century"/>
          <w:sz w:val="21"/>
        </w:rPr>
        <w:t>LSI</w:t>
      </w:r>
      <w:r>
        <w:rPr>
          <w:rFonts w:ascii="Century" w:eastAsia="Century"/>
          <w:spacing w:val="-8"/>
          <w:sz w:val="21"/>
        </w:rPr>
        <w:t> </w:t>
      </w:r>
      <w:r>
        <w:rPr>
          <w:b/>
          <w:spacing w:val="-3"/>
          <w:sz w:val="21"/>
        </w:rPr>
        <w:t>のしくみ</w:t>
      </w:r>
    </w:p>
    <w:p>
      <w:pPr>
        <w:pStyle w:val="BodyText"/>
        <w:rPr>
          <w:b/>
          <w:sz w:val="32"/>
        </w:rPr>
      </w:pPr>
    </w:p>
    <w:p>
      <w:pPr>
        <w:pStyle w:val="BodyText"/>
        <w:spacing w:before="47"/>
        <w:rPr>
          <w:b/>
          <w:sz w:val="32"/>
        </w:rPr>
      </w:pPr>
    </w:p>
    <w:p>
      <w:pPr>
        <w:pStyle w:val="Heading2"/>
        <w:numPr>
          <w:ilvl w:val="1"/>
          <w:numId w:val="6"/>
        </w:numPr>
        <w:tabs>
          <w:tab w:pos="855" w:val="left" w:leader="none"/>
        </w:tabs>
        <w:spacing w:line="240" w:lineRule="auto" w:before="0" w:after="0"/>
        <w:ind w:left="855" w:right="0" w:hanging="712"/>
        <w:jc w:val="left"/>
      </w:pPr>
      <w:bookmarkStart w:name="_TOC_250051" w:id="65"/>
      <w:bookmarkEnd w:id="65"/>
      <w:r>
        <w:rPr>
          <w:spacing w:val="-6"/>
        </w:rPr>
        <w:t>論理回路</w:t>
      </w:r>
    </w:p>
    <w:p>
      <w:pPr>
        <w:pStyle w:val="BodyText"/>
        <w:spacing w:line="168" w:lineRule="auto" w:before="235"/>
        <w:ind w:left="143" w:right="662" w:firstLine="211"/>
        <w:jc w:val="both"/>
      </w:pPr>
      <w:r>
        <w:rPr>
          <w:spacing w:val="13"/>
        </w:rPr>
        <w:t>コンピュータの基本回路の </w:t>
      </w:r>
      <w:r>
        <w:rPr>
          <w:rFonts w:ascii="Century" w:eastAsia="Century"/>
        </w:rPr>
        <w:t>1</w:t>
      </w:r>
      <w:r>
        <w:rPr>
          <w:rFonts w:ascii="Century" w:eastAsia="Century"/>
          <w:spacing w:val="40"/>
        </w:rPr>
        <w:t> </w:t>
      </w:r>
      <w:r>
        <w:rPr>
          <w:spacing w:val="16"/>
        </w:rPr>
        <w:t>つに </w:t>
      </w:r>
      <w:r>
        <w:rPr>
          <w:rFonts w:ascii="Century" w:eastAsia="Century"/>
        </w:rPr>
        <w:t>OR</w:t>
      </w:r>
      <w:r>
        <w:rPr>
          <w:rFonts w:ascii="Century" w:eastAsia="Century"/>
          <w:spacing w:val="40"/>
        </w:rPr>
        <w:t> </w:t>
      </w:r>
      <w:r>
        <w:rPr>
          <w:spacing w:val="10"/>
        </w:rPr>
        <w:t>回路があります．</w:t>
      </w:r>
      <w:r>
        <w:rPr>
          <w:rFonts w:ascii="MS PGothic" w:eastAsia="MS PGothic"/>
          <w:b/>
        </w:rPr>
        <w:t>OR</w:t>
      </w:r>
      <w:r>
        <w:rPr>
          <w:rFonts w:ascii="MS PGothic" w:eastAsia="MS PGothic"/>
          <w:b/>
          <w:spacing w:val="23"/>
        </w:rPr>
        <w:t> 回路</w:t>
      </w:r>
      <w:r>
        <w:rPr>
          <w:spacing w:val="11"/>
        </w:rPr>
        <w:t>とは，スイッチが並列</w:t>
      </w:r>
      <w:r>
        <w:rPr/>
        <w:t>に並んだ回路としてモデル化されます</w:t>
      </w:r>
      <w:r>
        <w:rPr>
          <w:spacing w:val="14"/>
        </w:rPr>
        <w:t>（</w:t>
      </w:r>
      <w:r>
        <w:rPr>
          <w:rFonts w:ascii="MS Mincho" w:eastAsia="MS Mincho"/>
          <w:spacing w:val="20"/>
        </w:rPr>
        <w:t>図 </w:t>
      </w:r>
      <w:r>
        <w:rPr>
          <w:rFonts w:ascii="Century" w:eastAsia="Century"/>
        </w:rPr>
        <w:t>66</w:t>
      </w:r>
      <w:r>
        <w:rPr/>
        <w:t>）</w:t>
      </w:r>
      <w:r>
        <w:rPr>
          <w:spacing w:val="15"/>
        </w:rPr>
        <w:t>．スイッチ </w:t>
      </w:r>
      <w:r>
        <w:rPr>
          <w:rFonts w:ascii="Century" w:eastAsia="Century"/>
        </w:rPr>
        <w:t>X</w:t>
      </w:r>
      <w:r>
        <w:rPr>
          <w:rFonts w:ascii="Century" w:eastAsia="Century"/>
          <w:spacing w:val="80"/>
        </w:rPr>
        <w:t> </w:t>
      </w:r>
      <w:r>
        <w:rPr>
          <w:spacing w:val="37"/>
        </w:rPr>
        <w:t>か </w:t>
      </w:r>
      <w:r>
        <w:rPr>
          <w:rFonts w:ascii="Century" w:eastAsia="Century"/>
        </w:rPr>
        <w:t>Y</w:t>
      </w:r>
      <w:r>
        <w:rPr>
          <w:rFonts w:ascii="Century" w:eastAsia="Century"/>
          <w:spacing w:val="79"/>
        </w:rPr>
        <w:t> </w:t>
      </w:r>
      <w:r>
        <w:rPr>
          <w:spacing w:val="15"/>
        </w:rPr>
        <w:t>のどちらかを </w:t>
      </w:r>
      <w:r>
        <w:rPr>
          <w:rFonts w:ascii="Century" w:eastAsia="Century"/>
        </w:rPr>
        <w:t>on</w:t>
      </w:r>
      <w:r>
        <w:rPr>
          <w:rFonts w:ascii="Century" w:eastAsia="Century"/>
          <w:spacing w:val="79"/>
        </w:rPr>
        <w:t> </w:t>
      </w:r>
      <w:r>
        <w:rPr>
          <w:spacing w:val="3"/>
        </w:rPr>
        <w:t>にすれ</w:t>
      </w:r>
      <w:r>
        <w:rPr>
          <w:spacing w:val="17"/>
        </w:rPr>
        <w:t>ば電球 </w:t>
      </w:r>
      <w:r>
        <w:rPr>
          <w:rFonts w:ascii="Century" w:eastAsia="Century"/>
        </w:rPr>
        <w:t>Z</w:t>
      </w:r>
      <w:r>
        <w:rPr>
          <w:rFonts w:ascii="Century" w:eastAsia="Century"/>
          <w:spacing w:val="40"/>
        </w:rPr>
        <w:t> </w:t>
      </w:r>
      <w:r>
        <w:rPr>
          <w:spacing w:val="20"/>
        </w:rPr>
        <w:t>が </w:t>
      </w:r>
      <w:r>
        <w:rPr>
          <w:rFonts w:ascii="Century" w:eastAsia="Century"/>
        </w:rPr>
        <w:t>on</w:t>
      </w:r>
      <w:r>
        <w:rPr>
          <w:rFonts w:ascii="Century" w:eastAsia="Century"/>
          <w:spacing w:val="40"/>
        </w:rPr>
        <w:t> </w:t>
      </w:r>
      <w:r>
        <w:rPr>
          <w:spacing w:val="11"/>
        </w:rPr>
        <w:t>になります．これは， </w:t>
      </w:r>
      <w:r>
        <w:rPr>
          <w:rFonts w:ascii="Century" w:eastAsia="Century"/>
        </w:rPr>
        <w:t>2</w:t>
      </w:r>
      <w:r>
        <w:rPr>
          <w:rFonts w:ascii="Century" w:eastAsia="Century"/>
          <w:spacing w:val="40"/>
        </w:rPr>
        <w:t> </w:t>
      </w:r>
      <w:r>
        <w:rPr>
          <w:spacing w:val="14"/>
        </w:rPr>
        <w:t>つのダイオードを使って実現できます．スイッチ</w:t>
      </w:r>
      <w:r>
        <w:rPr>
          <w:spacing w:val="11"/>
        </w:rPr>
        <w:t>や電球が </w:t>
      </w:r>
      <w:r>
        <w:rPr>
          <w:rFonts w:ascii="Century" w:eastAsia="Century"/>
        </w:rPr>
        <w:t>on</w:t>
      </w:r>
      <w:r>
        <w:rPr>
          <w:rFonts w:ascii="Century" w:eastAsia="Century"/>
          <w:spacing w:val="59"/>
        </w:rPr>
        <w:t> </w:t>
      </w:r>
      <w:r>
        <w:rPr>
          <w:spacing w:val="8"/>
        </w:rPr>
        <w:t>の状態を </w:t>
      </w:r>
      <w:r>
        <w:rPr>
          <w:rFonts w:ascii="Century" w:eastAsia="Century"/>
        </w:rPr>
        <w:t>1</w:t>
      </w:r>
      <w:r>
        <w:rPr/>
        <w:t>，</w:t>
      </w:r>
      <w:r>
        <w:rPr>
          <w:rFonts w:ascii="Century" w:eastAsia="Century"/>
        </w:rPr>
        <w:t>off</w:t>
      </w:r>
      <w:r>
        <w:rPr>
          <w:rFonts w:ascii="Century" w:eastAsia="Century"/>
          <w:spacing w:val="60"/>
        </w:rPr>
        <w:t> </w:t>
      </w:r>
      <w:r>
        <w:rPr>
          <w:spacing w:val="8"/>
        </w:rPr>
        <w:t>の状態を </w:t>
      </w:r>
      <w:r>
        <w:rPr>
          <w:rFonts w:ascii="Century" w:eastAsia="Century"/>
        </w:rPr>
        <w:t>0</w:t>
      </w:r>
      <w:r>
        <w:rPr>
          <w:rFonts w:ascii="Century" w:eastAsia="Century"/>
          <w:spacing w:val="61"/>
        </w:rPr>
        <w:t> </w:t>
      </w:r>
      <w:r>
        <w:rPr>
          <w:spacing w:val="4"/>
        </w:rPr>
        <w:t>と表すことにすると，入力 </w:t>
      </w:r>
      <w:r>
        <w:rPr>
          <w:rFonts w:ascii="Century" w:eastAsia="Century"/>
        </w:rPr>
        <w:t>X</w:t>
      </w:r>
      <w:r>
        <w:rPr/>
        <w:t>，</w:t>
      </w:r>
      <w:r>
        <w:rPr>
          <w:rFonts w:ascii="Century" w:eastAsia="Century"/>
        </w:rPr>
        <w:t>Y</w:t>
      </w:r>
      <w:r>
        <w:rPr>
          <w:rFonts w:ascii="Century" w:eastAsia="Century"/>
          <w:spacing w:val="59"/>
        </w:rPr>
        <w:t> </w:t>
      </w:r>
      <w:r>
        <w:rPr>
          <w:spacing w:val="8"/>
        </w:rPr>
        <w:t>に対する </w:t>
      </w:r>
      <w:r>
        <w:rPr>
          <w:rFonts w:ascii="Century" w:eastAsia="Century"/>
        </w:rPr>
        <w:t>OR</w:t>
      </w:r>
      <w:r>
        <w:rPr>
          <w:rFonts w:ascii="Century" w:eastAsia="Century"/>
          <w:spacing w:val="60"/>
        </w:rPr>
        <w:t> </w:t>
      </w:r>
      <w:r>
        <w:rPr/>
        <w:t>回路の出力 </w:t>
      </w:r>
      <w:r>
        <w:rPr>
          <w:rFonts w:ascii="Century" w:eastAsia="Century"/>
        </w:rPr>
        <w:t>Z </w:t>
      </w:r>
      <w:r>
        <w:rPr/>
        <w:t>は表のようになります．</w:t>
      </w:r>
      <w:r>
        <w:rPr>
          <w:rFonts w:ascii="Century" w:eastAsia="Century"/>
        </w:rPr>
        <w:t>OR </w:t>
      </w:r>
      <w:r>
        <w:rPr/>
        <w:t>回路の演算のことを</w:t>
      </w:r>
      <w:r>
        <w:rPr>
          <w:rFonts w:ascii="MS PGothic" w:eastAsia="MS PGothic"/>
          <w:b/>
        </w:rPr>
        <w:t>論理和</w:t>
      </w:r>
      <w:r>
        <w:rPr/>
        <w:t>と言います．</w:t>
      </w:r>
    </w:p>
    <w:p>
      <w:pPr>
        <w:pStyle w:val="BodyText"/>
        <w:spacing w:before="9"/>
        <w:rPr>
          <w:sz w:val="19"/>
        </w:rPr>
      </w:pPr>
      <w:r>
        <w:rPr>
          <w:sz w:val="19"/>
        </w:rPr>
        <w:drawing>
          <wp:anchor distT="0" distB="0" distL="0" distR="0" allowOverlap="1" layoutInCell="1" locked="0" behindDoc="1" simplePos="0" relativeHeight="487626752">
            <wp:simplePos x="0" y="0"/>
            <wp:positionH relativeFrom="page">
              <wp:posOffset>2949234</wp:posOffset>
            </wp:positionH>
            <wp:positionV relativeFrom="paragraph">
              <wp:posOffset>178073</wp:posOffset>
            </wp:positionV>
            <wp:extent cx="1805963" cy="1443989"/>
            <wp:effectExtent l="0" t="0" r="0" b="0"/>
            <wp:wrapTopAndBottom/>
            <wp:docPr id="181" name="Image 181"/>
            <wp:cNvGraphicFramePr>
              <a:graphicFrameLocks/>
            </wp:cNvGraphicFramePr>
            <a:graphic>
              <a:graphicData uri="http://schemas.openxmlformats.org/drawingml/2006/picture">
                <pic:pic>
                  <pic:nvPicPr>
                    <pic:cNvPr id="181" name="Image 181"/>
                    <pic:cNvPicPr/>
                  </pic:nvPicPr>
                  <pic:blipFill>
                    <a:blip r:embed="rId93" cstate="print"/>
                    <a:stretch>
                      <a:fillRect/>
                    </a:stretch>
                  </pic:blipFill>
                  <pic:spPr>
                    <a:xfrm>
                      <a:off x="0" y="0"/>
                      <a:ext cx="1805963" cy="1443989"/>
                    </a:xfrm>
                    <a:prstGeom prst="rect">
                      <a:avLst/>
                    </a:prstGeom>
                  </pic:spPr>
                </pic:pic>
              </a:graphicData>
            </a:graphic>
          </wp:anchor>
        </w:drawing>
      </w:r>
      <w:r>
        <w:rPr>
          <w:sz w:val="19"/>
        </w:rPr>
        <w:drawing>
          <wp:anchor distT="0" distB="0" distL="0" distR="0" allowOverlap="1" layoutInCell="1" locked="0" behindDoc="1" simplePos="0" relativeHeight="487627264">
            <wp:simplePos x="0" y="0"/>
            <wp:positionH relativeFrom="page">
              <wp:posOffset>3328236</wp:posOffset>
            </wp:positionH>
            <wp:positionV relativeFrom="paragraph">
              <wp:posOffset>1877890</wp:posOffset>
            </wp:positionV>
            <wp:extent cx="972597" cy="933450"/>
            <wp:effectExtent l="0" t="0" r="0" b="0"/>
            <wp:wrapTopAndBottom/>
            <wp:docPr id="182" name="Image 182"/>
            <wp:cNvGraphicFramePr>
              <a:graphicFrameLocks/>
            </wp:cNvGraphicFramePr>
            <a:graphic>
              <a:graphicData uri="http://schemas.openxmlformats.org/drawingml/2006/picture">
                <pic:pic>
                  <pic:nvPicPr>
                    <pic:cNvPr id="182" name="Image 182"/>
                    <pic:cNvPicPr/>
                  </pic:nvPicPr>
                  <pic:blipFill>
                    <a:blip r:embed="rId94" cstate="print"/>
                    <a:stretch>
                      <a:fillRect/>
                    </a:stretch>
                  </pic:blipFill>
                  <pic:spPr>
                    <a:xfrm>
                      <a:off x="0" y="0"/>
                      <a:ext cx="972597" cy="933450"/>
                    </a:xfrm>
                    <a:prstGeom prst="rect">
                      <a:avLst/>
                    </a:prstGeom>
                  </pic:spPr>
                </pic:pic>
              </a:graphicData>
            </a:graphic>
          </wp:anchor>
        </w:drawing>
      </w:r>
    </w:p>
    <w:p>
      <w:pPr>
        <w:pStyle w:val="BodyText"/>
        <w:spacing w:before="118"/>
        <w:rPr>
          <w:sz w:val="20"/>
        </w:rPr>
      </w:pPr>
    </w:p>
    <w:p>
      <w:pPr>
        <w:spacing w:before="117"/>
        <w:ind w:left="-1" w:right="316" w:firstLine="0"/>
        <w:jc w:val="center"/>
        <w:rPr>
          <w:b/>
          <w:sz w:val="21"/>
        </w:rPr>
      </w:pPr>
      <w:r>
        <w:rPr>
          <w:b/>
          <w:spacing w:val="17"/>
          <w:sz w:val="21"/>
        </w:rPr>
        <w:t>図 </w:t>
      </w:r>
      <w:r>
        <w:rPr>
          <w:rFonts w:ascii="Century" w:eastAsia="Century"/>
          <w:sz w:val="21"/>
        </w:rPr>
        <w:t>66</w:t>
      </w:r>
      <w:r>
        <w:rPr>
          <w:rFonts w:ascii="Century" w:eastAsia="Century"/>
          <w:spacing w:val="77"/>
          <w:sz w:val="21"/>
        </w:rPr>
        <w:t> </w:t>
      </w:r>
      <w:r>
        <w:rPr>
          <w:rFonts w:ascii="Century" w:eastAsia="Century"/>
          <w:sz w:val="21"/>
        </w:rPr>
        <w:t>OR</w:t>
      </w:r>
      <w:r>
        <w:rPr>
          <w:rFonts w:ascii="Century" w:eastAsia="Century"/>
          <w:spacing w:val="-5"/>
          <w:sz w:val="21"/>
        </w:rPr>
        <w:t> </w:t>
      </w:r>
      <w:r>
        <w:rPr>
          <w:b/>
          <w:spacing w:val="-5"/>
          <w:sz w:val="21"/>
        </w:rPr>
        <w:t>回路</w:t>
      </w:r>
    </w:p>
    <w:p>
      <w:pPr>
        <w:pStyle w:val="BodyText"/>
        <w:rPr>
          <w:b/>
        </w:rPr>
      </w:pPr>
    </w:p>
    <w:p>
      <w:pPr>
        <w:pStyle w:val="BodyText"/>
        <w:spacing w:before="144"/>
        <w:rPr>
          <w:b/>
        </w:rPr>
      </w:pPr>
    </w:p>
    <w:p>
      <w:pPr>
        <w:pStyle w:val="BodyText"/>
        <w:spacing w:line="168" w:lineRule="auto"/>
        <w:ind w:left="143" w:right="664" w:firstLine="211"/>
        <w:jc w:val="both"/>
        <w:rPr>
          <w:rFonts w:ascii="Century" w:eastAsia="Century"/>
        </w:rPr>
      </w:pPr>
      <w:r>
        <w:rPr>
          <w:rFonts w:ascii="MS PGothic" w:eastAsia="MS PGothic"/>
          <w:b/>
        </w:rPr>
        <w:t>AND</w:t>
      </w:r>
      <w:r>
        <w:rPr>
          <w:rFonts w:ascii="MS PGothic" w:eastAsia="MS PGothic"/>
          <w:b/>
          <w:spacing w:val="19"/>
        </w:rPr>
        <w:t> 回路</w:t>
      </w:r>
      <w:r>
        <w:rPr>
          <w:spacing w:val="15"/>
        </w:rPr>
        <w:t>は，スイッチが直列に並んだ回路としてモデル化されます</w:t>
      </w:r>
      <w:r>
        <w:rPr/>
        <w:t>（</w:t>
      </w:r>
      <w:r>
        <w:rPr>
          <w:spacing w:val="-16"/>
        </w:rPr>
        <w:t> </w:t>
      </w:r>
      <w:r>
        <w:rPr>
          <w:rFonts w:ascii="MS Mincho" w:eastAsia="MS Mincho"/>
        </w:rPr>
        <w:t>図 </w:t>
      </w:r>
      <w:r>
        <w:rPr>
          <w:rFonts w:ascii="Century" w:eastAsia="Century"/>
          <w:spacing w:val="13"/>
        </w:rPr>
        <w:t>67</w:t>
      </w:r>
      <w:r>
        <w:rPr>
          <w:spacing w:val="13"/>
        </w:rPr>
        <w:t>）</w:t>
      </w:r>
      <w:r>
        <w:rPr>
          <w:spacing w:val="12"/>
        </w:rPr>
        <w:t>．スイッチ</w:t>
      </w:r>
      <w:r>
        <w:rPr/>
        <w:t> </w:t>
      </w:r>
      <w:r>
        <w:rPr>
          <w:rFonts w:ascii="Century" w:eastAsia="Century"/>
        </w:rPr>
        <w:t>X</w:t>
      </w:r>
      <w:r>
        <w:rPr/>
        <w:t>，</w:t>
      </w:r>
      <w:r>
        <w:rPr>
          <w:rFonts w:ascii="Century" w:eastAsia="Century"/>
        </w:rPr>
        <w:t>Y</w:t>
      </w:r>
      <w:r>
        <w:rPr>
          <w:rFonts w:ascii="Century" w:eastAsia="Century"/>
          <w:spacing w:val="75"/>
        </w:rPr>
        <w:t> </w:t>
      </w:r>
      <w:r>
        <w:rPr>
          <w:spacing w:val="18"/>
        </w:rPr>
        <w:t>ともに </w:t>
      </w:r>
      <w:r>
        <w:rPr>
          <w:rFonts w:ascii="Century" w:eastAsia="Century"/>
        </w:rPr>
        <w:t>on</w:t>
      </w:r>
      <w:r>
        <w:rPr>
          <w:rFonts w:ascii="Century" w:eastAsia="Century"/>
          <w:spacing w:val="76"/>
        </w:rPr>
        <w:t> </w:t>
      </w:r>
      <w:r>
        <w:rPr>
          <w:spacing w:val="8"/>
        </w:rPr>
        <w:t>のときだけ電球 </w:t>
      </w:r>
      <w:r>
        <w:rPr>
          <w:rFonts w:ascii="Century" w:eastAsia="Century"/>
        </w:rPr>
        <w:t>U</w:t>
      </w:r>
      <w:r>
        <w:rPr>
          <w:rFonts w:ascii="Century" w:eastAsia="Century"/>
          <w:spacing w:val="75"/>
        </w:rPr>
        <w:t> </w:t>
      </w:r>
      <w:r>
        <w:rPr>
          <w:spacing w:val="36"/>
        </w:rPr>
        <w:t>が </w:t>
      </w:r>
      <w:r>
        <w:rPr>
          <w:rFonts w:ascii="Century" w:eastAsia="Century"/>
        </w:rPr>
        <w:t>on</w:t>
      </w:r>
      <w:r>
        <w:rPr>
          <w:rFonts w:ascii="Century" w:eastAsia="Century"/>
          <w:spacing w:val="76"/>
        </w:rPr>
        <w:t> </w:t>
      </w:r>
      <w:r>
        <w:rPr/>
        <w:t>になります．</w:t>
      </w:r>
      <w:r>
        <w:rPr>
          <w:rFonts w:ascii="Century" w:eastAsia="Century"/>
        </w:rPr>
        <w:t>AND</w:t>
      </w:r>
      <w:r>
        <w:rPr>
          <w:rFonts w:ascii="Century" w:eastAsia="Century"/>
          <w:spacing w:val="74"/>
        </w:rPr>
        <w:t> </w:t>
      </w:r>
      <w:r>
        <w:rPr>
          <w:spacing w:val="18"/>
        </w:rPr>
        <w:t>回路も </w:t>
      </w:r>
      <w:r>
        <w:rPr>
          <w:rFonts w:ascii="Century" w:eastAsia="Century"/>
        </w:rPr>
        <w:t>2</w:t>
      </w:r>
      <w:r>
        <w:rPr>
          <w:rFonts w:ascii="Century" w:eastAsia="Century"/>
          <w:spacing w:val="75"/>
        </w:rPr>
        <w:t> </w:t>
      </w:r>
      <w:r>
        <w:rPr/>
        <w:t>つのダイオードによって実現できます．入力</w:t>
      </w:r>
      <w:r>
        <w:rPr>
          <w:spacing w:val="50"/>
          <w:w w:val="150"/>
        </w:rPr>
        <w:t> </w:t>
      </w:r>
      <w:r>
        <w:rPr>
          <w:rFonts w:ascii="Century" w:eastAsia="Century"/>
        </w:rPr>
        <w:t>X</w:t>
      </w:r>
      <w:r>
        <w:rPr/>
        <w:t>，</w:t>
      </w:r>
      <w:r>
        <w:rPr>
          <w:rFonts w:ascii="Century" w:eastAsia="Century"/>
        </w:rPr>
        <w:t>Y</w:t>
      </w:r>
      <w:r>
        <w:rPr>
          <w:rFonts w:ascii="Century" w:eastAsia="Century"/>
          <w:spacing w:val="61"/>
          <w:w w:val="150"/>
        </w:rPr>
        <w:t> </w:t>
      </w:r>
      <w:r>
        <w:rPr/>
        <w:t>に対する</w:t>
      </w:r>
      <w:r>
        <w:rPr>
          <w:spacing w:val="50"/>
          <w:w w:val="150"/>
        </w:rPr>
        <w:t> </w:t>
      </w:r>
      <w:r>
        <w:rPr>
          <w:rFonts w:ascii="Century" w:eastAsia="Century"/>
        </w:rPr>
        <w:t>AND</w:t>
      </w:r>
      <w:r>
        <w:rPr>
          <w:rFonts w:ascii="Century" w:eastAsia="Century"/>
          <w:spacing w:val="59"/>
          <w:w w:val="150"/>
        </w:rPr>
        <w:t> </w:t>
      </w:r>
      <w:r>
        <w:rPr/>
        <w:t>回路の出力</w:t>
      </w:r>
      <w:r>
        <w:rPr>
          <w:spacing w:val="52"/>
          <w:w w:val="150"/>
        </w:rPr>
        <w:t> </w:t>
      </w:r>
      <w:r>
        <w:rPr>
          <w:rFonts w:ascii="Century" w:eastAsia="Century"/>
        </w:rPr>
        <w:t>U</w:t>
      </w:r>
      <w:r>
        <w:rPr>
          <w:rFonts w:ascii="Century" w:eastAsia="Century"/>
          <w:spacing w:val="58"/>
          <w:w w:val="150"/>
        </w:rPr>
        <w:t> </w:t>
      </w:r>
      <w:r>
        <w:rPr>
          <w:spacing w:val="-1"/>
        </w:rPr>
        <w:t>は表のようになります．</w:t>
      </w:r>
      <w:r>
        <w:rPr>
          <w:rFonts w:ascii="Century" w:eastAsia="Century"/>
          <w:spacing w:val="-4"/>
        </w:rPr>
        <w:t>AND</w:t>
      </w:r>
    </w:p>
    <w:p>
      <w:pPr>
        <w:pStyle w:val="BodyText"/>
        <w:spacing w:before="78"/>
        <w:ind w:left="143"/>
      </w:pPr>
      <w:r>
        <w:rPr>
          <w:spacing w:val="-2"/>
        </w:rPr>
        <w:t>回路の演算のことを</w:t>
      </w:r>
      <w:r>
        <w:rPr>
          <w:rFonts w:ascii="MS PGothic" w:eastAsia="MS PGothic"/>
          <w:b/>
          <w:spacing w:val="-2"/>
        </w:rPr>
        <w:t>論理積</w:t>
      </w:r>
      <w:r>
        <w:rPr>
          <w:spacing w:val="-4"/>
        </w:rPr>
        <w:t>と言います．</w:t>
      </w:r>
    </w:p>
    <w:p>
      <w:pPr>
        <w:pStyle w:val="BodyText"/>
        <w:spacing w:after="0"/>
        <w:sectPr>
          <w:pgSz w:w="11910" w:h="16840"/>
          <w:pgMar w:header="685" w:footer="0" w:top="1660" w:bottom="280" w:left="1559" w:right="1133"/>
        </w:sectPr>
      </w:pPr>
    </w:p>
    <w:p>
      <w:pPr>
        <w:pStyle w:val="BodyText"/>
        <w:rPr>
          <w:sz w:val="20"/>
        </w:rPr>
      </w:pPr>
    </w:p>
    <w:p>
      <w:pPr>
        <w:pStyle w:val="BodyText"/>
        <w:spacing w:before="164"/>
        <w:rPr>
          <w:sz w:val="20"/>
        </w:rPr>
      </w:pPr>
    </w:p>
    <w:p>
      <w:pPr>
        <w:spacing w:line="240" w:lineRule="auto"/>
        <w:ind w:left="3125" w:right="0" w:firstLine="0"/>
        <w:rPr>
          <w:sz w:val="20"/>
        </w:rPr>
      </w:pPr>
      <w:r>
        <w:rPr>
          <w:sz w:val="20"/>
        </w:rPr>
        <w:drawing>
          <wp:inline distT="0" distB="0" distL="0" distR="0">
            <wp:extent cx="1742082" cy="1407890"/>
            <wp:effectExtent l="0" t="0" r="0" b="0"/>
            <wp:docPr id="183" name="Image 183"/>
            <wp:cNvGraphicFramePr>
              <a:graphicFrameLocks/>
            </wp:cNvGraphicFramePr>
            <a:graphic>
              <a:graphicData uri="http://schemas.openxmlformats.org/drawingml/2006/picture">
                <pic:pic>
                  <pic:nvPicPr>
                    <pic:cNvPr id="183" name="Image 183"/>
                    <pic:cNvPicPr/>
                  </pic:nvPicPr>
                  <pic:blipFill>
                    <a:blip r:embed="rId95" cstate="print"/>
                    <a:stretch>
                      <a:fillRect/>
                    </a:stretch>
                  </pic:blipFill>
                  <pic:spPr>
                    <a:xfrm>
                      <a:off x="0" y="0"/>
                      <a:ext cx="1742082" cy="1407890"/>
                    </a:xfrm>
                    <a:prstGeom prst="rect">
                      <a:avLst/>
                    </a:prstGeom>
                  </pic:spPr>
                </pic:pic>
              </a:graphicData>
            </a:graphic>
          </wp:inline>
        </w:drawing>
      </w:r>
      <w:r>
        <w:rPr>
          <w:sz w:val="20"/>
        </w:rPr>
      </w:r>
    </w:p>
    <w:p>
      <w:pPr>
        <w:pStyle w:val="BodyText"/>
        <w:spacing w:before="128"/>
        <w:rPr>
          <w:sz w:val="20"/>
        </w:rPr>
      </w:pPr>
      <w:r>
        <w:rPr>
          <w:sz w:val="20"/>
        </w:rPr>
        <w:drawing>
          <wp:anchor distT="0" distB="0" distL="0" distR="0" allowOverlap="1" layoutInCell="1" locked="0" behindDoc="1" simplePos="0" relativeHeight="487627776">
            <wp:simplePos x="0" y="0"/>
            <wp:positionH relativeFrom="page">
              <wp:posOffset>3336582</wp:posOffset>
            </wp:positionH>
            <wp:positionV relativeFrom="paragraph">
              <wp:posOffset>261628</wp:posOffset>
            </wp:positionV>
            <wp:extent cx="945023" cy="914780"/>
            <wp:effectExtent l="0" t="0" r="0" b="0"/>
            <wp:wrapTopAndBottom/>
            <wp:docPr id="184" name="Image 184"/>
            <wp:cNvGraphicFramePr>
              <a:graphicFrameLocks/>
            </wp:cNvGraphicFramePr>
            <a:graphic>
              <a:graphicData uri="http://schemas.openxmlformats.org/drawingml/2006/picture">
                <pic:pic>
                  <pic:nvPicPr>
                    <pic:cNvPr id="184" name="Image 184"/>
                    <pic:cNvPicPr/>
                  </pic:nvPicPr>
                  <pic:blipFill>
                    <a:blip r:embed="rId96" cstate="print"/>
                    <a:stretch>
                      <a:fillRect/>
                    </a:stretch>
                  </pic:blipFill>
                  <pic:spPr>
                    <a:xfrm>
                      <a:off x="0" y="0"/>
                      <a:ext cx="945023" cy="914780"/>
                    </a:xfrm>
                    <a:prstGeom prst="rect">
                      <a:avLst/>
                    </a:prstGeom>
                  </pic:spPr>
                </pic:pic>
              </a:graphicData>
            </a:graphic>
          </wp:anchor>
        </w:drawing>
      </w:r>
    </w:p>
    <w:p>
      <w:pPr>
        <w:spacing w:before="132"/>
        <w:ind w:left="-1" w:right="313" w:firstLine="0"/>
        <w:jc w:val="center"/>
        <w:rPr>
          <w:b/>
          <w:sz w:val="21"/>
        </w:rPr>
      </w:pPr>
      <w:r>
        <w:rPr>
          <w:b/>
          <w:spacing w:val="17"/>
          <w:sz w:val="21"/>
        </w:rPr>
        <w:t>図 </w:t>
      </w:r>
      <w:r>
        <w:rPr>
          <w:rFonts w:ascii="Century" w:eastAsia="Century"/>
          <w:sz w:val="21"/>
        </w:rPr>
        <w:t>67</w:t>
      </w:r>
      <w:r>
        <w:rPr>
          <w:rFonts w:ascii="Century" w:eastAsia="Century"/>
          <w:spacing w:val="77"/>
          <w:sz w:val="21"/>
        </w:rPr>
        <w:t> </w:t>
      </w:r>
      <w:r>
        <w:rPr>
          <w:rFonts w:ascii="Century" w:eastAsia="Century"/>
          <w:sz w:val="21"/>
        </w:rPr>
        <w:t>AND</w:t>
      </w:r>
      <w:r>
        <w:rPr>
          <w:rFonts w:ascii="Century" w:eastAsia="Century"/>
          <w:spacing w:val="-7"/>
          <w:sz w:val="21"/>
        </w:rPr>
        <w:t> </w:t>
      </w:r>
      <w:r>
        <w:rPr>
          <w:b/>
          <w:spacing w:val="-5"/>
          <w:sz w:val="21"/>
        </w:rPr>
        <w:t>回路</w:t>
      </w:r>
    </w:p>
    <w:p>
      <w:pPr>
        <w:pStyle w:val="BodyText"/>
        <w:rPr>
          <w:b/>
        </w:rPr>
      </w:pPr>
    </w:p>
    <w:p>
      <w:pPr>
        <w:pStyle w:val="BodyText"/>
        <w:spacing w:before="17"/>
        <w:rPr>
          <w:b/>
        </w:rPr>
      </w:pPr>
    </w:p>
    <w:p>
      <w:pPr>
        <w:pStyle w:val="BodyText"/>
        <w:spacing w:line="264" w:lineRule="auto"/>
        <w:ind w:left="143" w:right="665" w:firstLine="211"/>
        <w:jc w:val="both"/>
      </w:pPr>
      <w:r>
        <w:rPr>
          <w:spacing w:val="9"/>
        </w:rPr>
        <w:t>入力が </w:t>
      </w:r>
      <w:r>
        <w:rPr>
          <w:rFonts w:ascii="Century" w:eastAsia="Century"/>
        </w:rPr>
        <w:t>on</w:t>
      </w:r>
      <w:r>
        <w:rPr>
          <w:rFonts w:ascii="Century" w:eastAsia="Century"/>
          <w:spacing w:val="40"/>
        </w:rPr>
        <w:t> </w:t>
      </w:r>
      <w:r>
        <w:rPr>
          <w:spacing w:val="5"/>
        </w:rPr>
        <w:t>なら出力を </w:t>
      </w:r>
      <w:r>
        <w:rPr>
          <w:rFonts w:ascii="Century" w:eastAsia="Century"/>
        </w:rPr>
        <w:t>off</w:t>
      </w:r>
      <w:r>
        <w:rPr>
          <w:rFonts w:ascii="Century" w:eastAsia="Century"/>
          <w:spacing w:val="40"/>
        </w:rPr>
        <w:t> </w:t>
      </w:r>
      <w:r>
        <w:rPr>
          <w:spacing w:val="6"/>
        </w:rPr>
        <w:t>に，入力が </w:t>
      </w:r>
      <w:r>
        <w:rPr>
          <w:rFonts w:ascii="Century" w:eastAsia="Century"/>
        </w:rPr>
        <w:t>off</w:t>
      </w:r>
      <w:r>
        <w:rPr>
          <w:rFonts w:ascii="Century" w:eastAsia="Century"/>
          <w:spacing w:val="40"/>
        </w:rPr>
        <w:t> </w:t>
      </w:r>
      <w:r>
        <w:rPr>
          <w:spacing w:val="6"/>
        </w:rPr>
        <w:t>なら出力を </w:t>
      </w:r>
      <w:r>
        <w:rPr>
          <w:rFonts w:ascii="Century" w:eastAsia="Century"/>
        </w:rPr>
        <w:t>on</w:t>
      </w:r>
      <w:r>
        <w:rPr>
          <w:rFonts w:ascii="Century" w:eastAsia="Century"/>
          <w:spacing w:val="40"/>
        </w:rPr>
        <w:t> </w:t>
      </w:r>
      <w:r>
        <w:rPr>
          <w:spacing w:val="3"/>
        </w:rPr>
        <w:t>に変更する回路のことを </w:t>
      </w:r>
      <w:r>
        <w:rPr>
          <w:rFonts w:ascii="MS PGothic" w:eastAsia="MS PGothic"/>
          <w:b/>
        </w:rPr>
        <w:t>NOT</w:t>
      </w:r>
      <w:r>
        <w:rPr>
          <w:rFonts w:ascii="MS PGothic" w:eastAsia="MS PGothic"/>
          <w:b/>
          <w:spacing w:val="17"/>
        </w:rPr>
        <w:t> 回</w:t>
      </w:r>
      <w:r>
        <w:rPr>
          <w:rFonts w:ascii="MS PGothic" w:eastAsia="MS PGothic"/>
          <w:b/>
          <w:spacing w:val="-2"/>
        </w:rPr>
        <w:t>路</w:t>
      </w:r>
      <w:r>
        <w:rPr>
          <w:spacing w:val="-2"/>
        </w:rPr>
        <w:t>と言い，これもダイオードで実現できます．</w:t>
      </w:r>
    </w:p>
    <w:p>
      <w:pPr>
        <w:pStyle w:val="BodyText"/>
        <w:spacing w:line="168" w:lineRule="auto" w:before="99"/>
        <w:ind w:left="143" w:right="662" w:firstLine="211"/>
        <w:jc w:val="both"/>
      </w:pPr>
      <w:r>
        <w:rPr>
          <w:rFonts w:ascii="Century" w:eastAsia="Century"/>
        </w:rPr>
        <w:t>OR</w:t>
      </w:r>
      <w:r>
        <w:rPr>
          <w:rFonts w:ascii="Century" w:eastAsia="Century"/>
          <w:spacing w:val="40"/>
        </w:rPr>
        <w:t> </w:t>
      </w:r>
      <w:r>
        <w:rPr/>
        <w:t>回路，</w:t>
      </w:r>
      <w:r>
        <w:rPr>
          <w:rFonts w:ascii="Century" w:eastAsia="Century"/>
        </w:rPr>
        <w:t>AND</w:t>
      </w:r>
      <w:r>
        <w:rPr>
          <w:rFonts w:ascii="Century" w:eastAsia="Century"/>
          <w:spacing w:val="40"/>
        </w:rPr>
        <w:t> </w:t>
      </w:r>
      <w:r>
        <w:rPr/>
        <w:t>回路，</w:t>
      </w:r>
      <w:r>
        <w:rPr>
          <w:rFonts w:ascii="Century" w:eastAsia="Century"/>
        </w:rPr>
        <w:t>NOT</w:t>
      </w:r>
      <w:r>
        <w:rPr>
          <w:rFonts w:ascii="Century" w:eastAsia="Century"/>
          <w:spacing w:val="40"/>
        </w:rPr>
        <w:t> </w:t>
      </w:r>
      <w:r>
        <w:rPr/>
        <w:t>回路を組み合わせて，</w:t>
      </w:r>
      <w:r>
        <w:rPr>
          <w:rFonts w:ascii="Century" w:eastAsia="Century"/>
        </w:rPr>
        <w:t>V</w:t>
      </w:r>
      <w:r>
        <w:rPr>
          <w:rFonts w:ascii="Century" w:eastAsia="Century"/>
          <w:spacing w:val="26"/>
        </w:rPr>
        <w:t> = </w:t>
      </w:r>
      <w:r>
        <w:rPr>
          <w:rFonts w:ascii="Century" w:eastAsia="Century"/>
        </w:rPr>
        <w:t>NOT</w:t>
      </w:r>
      <w:r>
        <w:rPr>
          <w:rFonts w:ascii="Century" w:eastAsia="Century"/>
          <w:spacing w:val="40"/>
        </w:rPr>
        <w:t> </w:t>
      </w:r>
      <w:r>
        <w:rPr>
          <w:rFonts w:ascii="Century" w:eastAsia="Century"/>
        </w:rPr>
        <w:t>U</w:t>
      </w:r>
      <w:r>
        <w:rPr/>
        <w:t>，</w:t>
      </w:r>
      <w:r>
        <w:rPr>
          <w:rFonts w:ascii="Century" w:eastAsia="Century"/>
        </w:rPr>
        <w:t>W</w:t>
      </w:r>
      <w:r>
        <w:rPr>
          <w:rFonts w:ascii="Century" w:eastAsia="Century"/>
          <w:spacing w:val="26"/>
        </w:rPr>
        <w:t> = </w:t>
      </w:r>
      <w:r>
        <w:rPr>
          <w:rFonts w:ascii="Century" w:eastAsia="Century"/>
        </w:rPr>
        <w:t>Z</w:t>
      </w:r>
      <w:r>
        <w:rPr>
          <w:rFonts w:ascii="Century" w:eastAsia="Century"/>
          <w:spacing w:val="40"/>
        </w:rPr>
        <w:t> </w:t>
      </w:r>
      <w:r>
        <w:rPr>
          <w:rFonts w:ascii="Century" w:eastAsia="Century"/>
        </w:rPr>
        <w:t>AND</w:t>
      </w:r>
      <w:r>
        <w:rPr>
          <w:rFonts w:ascii="Century" w:eastAsia="Century"/>
          <w:spacing w:val="40"/>
        </w:rPr>
        <w:t> </w:t>
      </w:r>
      <w:r>
        <w:rPr>
          <w:rFonts w:ascii="Century" w:eastAsia="Century"/>
        </w:rPr>
        <w:t>V</w:t>
      </w:r>
      <w:r>
        <w:rPr>
          <w:rFonts w:ascii="Century" w:eastAsia="Century"/>
          <w:spacing w:val="40"/>
        </w:rPr>
        <w:t> </w:t>
      </w:r>
      <w:r>
        <w:rPr/>
        <w:t>とし， </w:t>
      </w:r>
      <w:r>
        <w:rPr>
          <w:rFonts w:ascii="Century" w:eastAsia="Century"/>
        </w:rPr>
        <w:t>UW</w:t>
      </w:r>
      <w:r>
        <w:rPr>
          <w:rFonts w:ascii="Century" w:eastAsia="Century"/>
          <w:spacing w:val="40"/>
        </w:rPr>
        <w:t> </w:t>
      </w:r>
      <w:r>
        <w:rPr>
          <w:spacing w:val="12"/>
        </w:rPr>
        <w:t>を並べると</w:t>
      </w:r>
      <w:r>
        <w:rPr>
          <w:rFonts w:ascii="MS Mincho" w:eastAsia="MS Mincho"/>
          <w:spacing w:val="18"/>
        </w:rPr>
        <w:t>図 </w:t>
      </w:r>
      <w:r>
        <w:rPr>
          <w:rFonts w:ascii="Century" w:eastAsia="Century"/>
        </w:rPr>
        <w:t>68</w:t>
      </w:r>
      <w:r>
        <w:rPr>
          <w:rFonts w:ascii="Century" w:eastAsia="Century"/>
          <w:spacing w:val="40"/>
        </w:rPr>
        <w:t> </w:t>
      </w:r>
      <w:r>
        <w:rPr>
          <w:spacing w:val="11"/>
        </w:rPr>
        <w:t>のようになります．これは，</w:t>
      </w:r>
      <w:r>
        <w:rPr>
          <w:rFonts w:ascii="Century" w:eastAsia="Century"/>
        </w:rPr>
        <w:t>X</w:t>
      </w:r>
      <w:r>
        <w:rPr>
          <w:rFonts w:ascii="Century" w:eastAsia="Century"/>
          <w:spacing w:val="26"/>
        </w:rPr>
        <w:t> + </w:t>
      </w:r>
      <w:r>
        <w:rPr>
          <w:rFonts w:ascii="Century" w:eastAsia="Century"/>
        </w:rPr>
        <w:t>Y</w:t>
      </w:r>
      <w:r>
        <w:rPr>
          <w:rFonts w:ascii="Century" w:eastAsia="Century"/>
          <w:spacing w:val="70"/>
        </w:rPr>
        <w:t> </w:t>
      </w:r>
      <w:r>
        <w:rPr>
          <w:spacing w:val="11"/>
        </w:rPr>
        <w:t>を計算したときの結果</w:t>
      </w:r>
      <w:r>
        <w:rPr>
          <w:rFonts w:ascii="Century" w:eastAsia="Century"/>
        </w:rPr>
        <w:t>(W)</w:t>
      </w:r>
      <w:r>
        <w:rPr>
          <w:spacing w:val="9"/>
        </w:rPr>
        <w:t>と桁上</w:t>
      </w:r>
      <w:r>
        <w:rPr>
          <w:spacing w:val="23"/>
        </w:rPr>
        <w:t>がり</w:t>
      </w:r>
      <w:r>
        <w:rPr>
          <w:rFonts w:ascii="Century" w:eastAsia="Century"/>
        </w:rPr>
        <w:t>(U)</w:t>
      </w:r>
      <w:r>
        <w:rPr>
          <w:rFonts w:ascii="Century" w:eastAsia="Century"/>
          <w:spacing w:val="-15"/>
        </w:rPr>
        <w:t> </w:t>
      </w:r>
      <w:r>
        <w:rPr>
          <w:spacing w:val="8"/>
        </w:rPr>
        <w:t>を表します． つまり， </w:t>
      </w:r>
      <w:r>
        <w:rPr>
          <w:rFonts w:ascii="MS Mincho" w:eastAsia="MS Mincho"/>
        </w:rPr>
        <w:t>0+0</w:t>
      </w:r>
      <w:r>
        <w:rPr>
          <w:rFonts w:ascii="MS Mincho" w:eastAsia="MS Mincho"/>
          <w:spacing w:val="-18"/>
        </w:rPr>
        <w:t> = </w:t>
      </w:r>
      <w:r>
        <w:rPr>
          <w:rFonts w:ascii="MS Mincho" w:eastAsia="MS Mincho"/>
        </w:rPr>
        <w:t>0</w:t>
      </w:r>
      <w:r>
        <w:rPr>
          <w:rFonts w:ascii="MS Mincho" w:eastAsia="MS Mincho"/>
          <w:spacing w:val="-26"/>
        </w:rPr>
        <w:t> </w:t>
      </w:r>
      <w:r>
        <w:rPr>
          <w:spacing w:val="-8"/>
        </w:rPr>
        <w:t>， </w:t>
      </w:r>
      <w:r>
        <w:rPr>
          <w:rFonts w:ascii="MS Mincho" w:eastAsia="MS Mincho"/>
        </w:rPr>
        <w:t>0+1</w:t>
      </w:r>
      <w:r>
        <w:rPr>
          <w:rFonts w:ascii="MS Mincho" w:eastAsia="MS Mincho"/>
          <w:spacing w:val="-18"/>
        </w:rPr>
        <w:t> = </w:t>
      </w:r>
      <w:r>
        <w:rPr>
          <w:rFonts w:ascii="MS Mincho" w:eastAsia="MS Mincho"/>
        </w:rPr>
        <w:t>1</w:t>
      </w:r>
      <w:r>
        <w:rPr>
          <w:rFonts w:ascii="MS Mincho" w:eastAsia="MS Mincho"/>
          <w:spacing w:val="-27"/>
        </w:rPr>
        <w:t> </w:t>
      </w:r>
      <w:r>
        <w:rPr>
          <w:spacing w:val="-8"/>
        </w:rPr>
        <w:t>， </w:t>
      </w:r>
      <w:r>
        <w:rPr>
          <w:rFonts w:ascii="MS Mincho" w:eastAsia="MS Mincho"/>
        </w:rPr>
        <w:t>1+0</w:t>
      </w:r>
      <w:r>
        <w:rPr>
          <w:rFonts w:ascii="MS Mincho" w:eastAsia="MS Mincho"/>
          <w:spacing w:val="-18"/>
        </w:rPr>
        <w:t> = </w:t>
      </w:r>
      <w:r>
        <w:rPr>
          <w:rFonts w:ascii="MS Mincho" w:eastAsia="MS Mincho"/>
        </w:rPr>
        <w:t>1</w:t>
      </w:r>
      <w:r>
        <w:rPr>
          <w:rFonts w:ascii="MS Mincho" w:eastAsia="MS Mincho"/>
          <w:spacing w:val="-26"/>
        </w:rPr>
        <w:t> </w:t>
      </w:r>
      <w:r>
        <w:rPr>
          <w:spacing w:val="1"/>
        </w:rPr>
        <w:t>， また， </w:t>
      </w:r>
      <w:r>
        <w:rPr>
          <w:rFonts w:ascii="MS Mincho" w:eastAsia="MS Mincho"/>
        </w:rPr>
        <w:t>1+1</w:t>
      </w:r>
      <w:r>
        <w:rPr>
          <w:rFonts w:ascii="MS Mincho" w:eastAsia="MS Mincho"/>
          <w:spacing w:val="-18"/>
        </w:rPr>
        <w:t> = </w:t>
      </w:r>
      <w:r>
        <w:rPr>
          <w:rFonts w:ascii="MS Mincho" w:eastAsia="MS Mincho"/>
        </w:rPr>
        <w:t>0</w:t>
      </w:r>
      <w:r>
        <w:rPr>
          <w:rFonts w:ascii="MS Mincho" w:eastAsia="MS Mincho"/>
          <w:spacing w:val="-26"/>
        </w:rPr>
        <w:t> </w:t>
      </w:r>
      <w:r>
        <w:rPr/>
        <w:t>（</w:t>
      </w:r>
      <w:r>
        <w:rPr>
          <w:spacing w:val="-16"/>
        </w:rPr>
        <w:t> </w:t>
      </w:r>
      <w:r>
        <w:rPr>
          <w:rFonts w:ascii="Century" w:eastAsia="Century"/>
        </w:rPr>
        <w:t>1</w:t>
      </w:r>
      <w:r>
        <w:rPr>
          <w:rFonts w:ascii="Century" w:eastAsia="Century"/>
          <w:spacing w:val="56"/>
        </w:rPr>
        <w:t> </w:t>
      </w:r>
      <w:r>
        <w:rPr>
          <w:spacing w:val="16"/>
        </w:rPr>
        <w:t>桁繰り上が</w:t>
      </w:r>
      <w:r>
        <w:rPr>
          <w:spacing w:val="30"/>
        </w:rPr>
        <w:t>り</w:t>
      </w:r>
      <w:r>
        <w:rPr/>
        <w:t>）</w:t>
      </w:r>
      <w:r>
        <w:rPr>
          <w:spacing w:val="12"/>
        </w:rPr>
        <w:t> となります． このように， 電流の流れを一方通行にするという機能だけを使って， </w:t>
      </w:r>
      <w:r>
        <w:rPr>
          <w:rFonts w:ascii="Century" w:eastAsia="Century"/>
        </w:rPr>
        <w:t>0</w:t>
      </w:r>
      <w:r>
        <w:rPr/>
        <w:t>と </w:t>
      </w:r>
      <w:r>
        <w:rPr>
          <w:rFonts w:ascii="Century" w:eastAsia="Century"/>
        </w:rPr>
        <w:t>1 </w:t>
      </w:r>
      <w:r>
        <w:rPr/>
        <w:t>の </w:t>
      </w:r>
      <w:r>
        <w:rPr>
          <w:rFonts w:ascii="Century" w:eastAsia="Century"/>
        </w:rPr>
        <w:t>1 </w:t>
      </w:r>
      <w:r>
        <w:rPr/>
        <w:t>桁の足し算回路を実現することができます．</w:t>
      </w:r>
    </w:p>
    <w:p>
      <w:pPr>
        <w:pStyle w:val="BodyText"/>
        <w:spacing w:before="91"/>
        <w:rPr>
          <w:sz w:val="20"/>
        </w:rPr>
      </w:pPr>
      <w:r>
        <w:rPr>
          <w:sz w:val="20"/>
        </w:rPr>
        <w:drawing>
          <wp:anchor distT="0" distB="0" distL="0" distR="0" allowOverlap="1" layoutInCell="1" locked="0" behindDoc="1" simplePos="0" relativeHeight="487628288">
            <wp:simplePos x="0" y="0"/>
            <wp:positionH relativeFrom="page">
              <wp:posOffset>2262497</wp:posOffset>
            </wp:positionH>
            <wp:positionV relativeFrom="paragraph">
              <wp:posOffset>238724</wp:posOffset>
            </wp:positionV>
            <wp:extent cx="3067342" cy="1050036"/>
            <wp:effectExtent l="0" t="0" r="0" b="0"/>
            <wp:wrapTopAndBottom/>
            <wp:docPr id="185" name="Image 185"/>
            <wp:cNvGraphicFramePr>
              <a:graphicFrameLocks/>
            </wp:cNvGraphicFramePr>
            <a:graphic>
              <a:graphicData uri="http://schemas.openxmlformats.org/drawingml/2006/picture">
                <pic:pic>
                  <pic:nvPicPr>
                    <pic:cNvPr id="185" name="Image 185"/>
                    <pic:cNvPicPr/>
                  </pic:nvPicPr>
                  <pic:blipFill>
                    <a:blip r:embed="rId97" cstate="print"/>
                    <a:stretch>
                      <a:fillRect/>
                    </a:stretch>
                  </pic:blipFill>
                  <pic:spPr>
                    <a:xfrm>
                      <a:off x="0" y="0"/>
                      <a:ext cx="3067342" cy="1050036"/>
                    </a:xfrm>
                    <a:prstGeom prst="rect">
                      <a:avLst/>
                    </a:prstGeom>
                  </pic:spPr>
                </pic:pic>
              </a:graphicData>
            </a:graphic>
          </wp:anchor>
        </w:drawing>
      </w:r>
    </w:p>
    <w:p>
      <w:pPr>
        <w:spacing w:before="234"/>
        <w:ind w:left="-1" w:right="311" w:firstLine="0"/>
        <w:jc w:val="center"/>
        <w:rPr>
          <w:b/>
          <w:sz w:val="21"/>
        </w:rPr>
      </w:pPr>
      <w:r>
        <w:rPr>
          <w:b/>
          <w:spacing w:val="16"/>
          <w:sz w:val="21"/>
        </w:rPr>
        <w:t>図 </w:t>
      </w:r>
      <w:r>
        <w:rPr>
          <w:rFonts w:ascii="Century" w:eastAsia="Century"/>
          <w:sz w:val="21"/>
        </w:rPr>
        <w:t>68</w:t>
      </w:r>
      <w:r>
        <w:rPr>
          <w:rFonts w:ascii="Century" w:eastAsia="Century"/>
          <w:spacing w:val="77"/>
          <w:sz w:val="21"/>
        </w:rPr>
        <w:t> </w:t>
      </w:r>
      <w:r>
        <w:rPr>
          <w:b/>
          <w:spacing w:val="-2"/>
          <w:sz w:val="21"/>
        </w:rPr>
        <w:t>足し算の実現</w:t>
      </w:r>
    </w:p>
    <w:p>
      <w:pPr>
        <w:pStyle w:val="BodyText"/>
        <w:rPr>
          <w:b/>
          <w:sz w:val="32"/>
        </w:rPr>
      </w:pPr>
    </w:p>
    <w:p>
      <w:pPr>
        <w:pStyle w:val="BodyText"/>
        <w:spacing w:before="48"/>
        <w:rPr>
          <w:b/>
          <w:sz w:val="32"/>
        </w:rPr>
      </w:pPr>
    </w:p>
    <w:p>
      <w:pPr>
        <w:spacing w:before="0"/>
        <w:ind w:left="143" w:right="0" w:firstLine="0"/>
        <w:jc w:val="left"/>
        <w:rPr>
          <w:rFonts w:ascii="MS PGothic" w:eastAsia="MS PGothic"/>
          <w:sz w:val="32"/>
        </w:rPr>
      </w:pPr>
      <w:r>
        <w:rPr>
          <w:rFonts w:ascii="MS PGothic" w:eastAsia="MS PGothic"/>
          <w:spacing w:val="-6"/>
          <w:sz w:val="32"/>
        </w:rPr>
        <w:t>練習問題</w:t>
      </w:r>
    </w:p>
    <w:p>
      <w:pPr>
        <w:pStyle w:val="BodyText"/>
        <w:spacing w:before="107"/>
        <w:ind w:left="143"/>
        <w:rPr>
          <w:rFonts w:ascii="MS PGothic" w:eastAsia="MS PGothic"/>
        </w:rPr>
      </w:pPr>
      <w:r>
        <w:rPr>
          <w:rFonts w:ascii="MS PGothic" w:eastAsia="MS PGothic"/>
          <w:spacing w:val="-2"/>
        </w:rPr>
        <w:t>「階段の上下にあるスイッチ </w:t>
      </w:r>
      <w:r>
        <w:rPr>
          <w:rFonts w:ascii="Century" w:eastAsia="Century"/>
        </w:rPr>
        <w:t>X</w:t>
      </w:r>
      <w:r>
        <w:rPr>
          <w:rFonts w:ascii="Century" w:eastAsia="Century"/>
          <w:spacing w:val="-15"/>
        </w:rPr>
        <w:t> </w:t>
      </w:r>
      <w:r>
        <w:rPr>
          <w:rFonts w:ascii="MS PGothic" w:eastAsia="MS PGothic"/>
          <w:spacing w:val="1"/>
        </w:rPr>
        <w:t>または</w:t>
      </w:r>
      <w:r>
        <w:rPr>
          <w:rFonts w:ascii="Century" w:eastAsia="Century"/>
        </w:rPr>
        <w:t>Y</w:t>
      </w:r>
      <w:r>
        <w:rPr>
          <w:rFonts w:ascii="Century" w:eastAsia="Century"/>
          <w:spacing w:val="-15"/>
        </w:rPr>
        <w:t> </w:t>
      </w:r>
      <w:r>
        <w:rPr>
          <w:rFonts w:ascii="MS PGothic" w:eastAsia="MS PGothic"/>
        </w:rPr>
        <w:t>で，</w:t>
      </w:r>
      <w:r>
        <w:rPr>
          <w:rFonts w:ascii="Century" w:eastAsia="Century"/>
        </w:rPr>
        <w:t>1</w:t>
      </w:r>
      <w:r>
        <w:rPr>
          <w:rFonts w:ascii="Century" w:eastAsia="Century"/>
          <w:spacing w:val="-13"/>
        </w:rPr>
        <w:t> </w:t>
      </w:r>
      <w:r>
        <w:rPr>
          <w:rFonts w:ascii="MS PGothic" w:eastAsia="MS PGothic"/>
          <w:spacing w:val="-1"/>
        </w:rPr>
        <w:t>つの照明を点灯・消灯できる，すなわち，一方のス</w:t>
      </w:r>
    </w:p>
    <w:p>
      <w:pPr>
        <w:pStyle w:val="BodyText"/>
        <w:spacing w:after="0"/>
        <w:rPr>
          <w:rFonts w:ascii="MS PGothic" w:eastAsia="MS PGothic"/>
        </w:rPr>
        <w:sectPr>
          <w:pgSz w:w="11910" w:h="16840"/>
          <w:pgMar w:header="685" w:footer="0" w:top="1660" w:bottom="280" w:left="1559" w:right="1133"/>
        </w:sectPr>
      </w:pPr>
    </w:p>
    <w:p>
      <w:pPr>
        <w:pStyle w:val="BodyText"/>
        <w:rPr>
          <w:rFonts w:ascii="MS PGothic"/>
        </w:rPr>
      </w:pPr>
    </w:p>
    <w:p>
      <w:pPr>
        <w:pStyle w:val="BodyText"/>
        <w:spacing w:before="46"/>
        <w:rPr>
          <w:rFonts w:ascii="MS PGothic"/>
        </w:rPr>
      </w:pPr>
    </w:p>
    <w:p>
      <w:pPr>
        <w:pStyle w:val="BodyText"/>
        <w:spacing w:line="177" w:lineRule="auto" w:before="1"/>
        <w:ind w:left="143" w:right="669"/>
        <w:rPr>
          <w:rFonts w:ascii="Century" w:eastAsia="Century"/>
        </w:rPr>
      </w:pPr>
      <w:r>
        <w:rPr>
          <w:rFonts w:ascii="MS PGothic" w:eastAsia="MS PGothic"/>
          <w:spacing w:val="-2"/>
        </w:rPr>
        <w:t>イッチの状態にかかわらず，他方のスイッチで照明を点灯・消灯できる」という条件を満足する論</w:t>
      </w:r>
      <w:r>
        <w:rPr>
          <w:rFonts w:ascii="MS PGothic" w:eastAsia="MS PGothic"/>
        </w:rPr>
        <w:t>理回路はどれか．</w:t>
      </w:r>
      <w:r>
        <w:rPr>
          <w:rFonts w:ascii="Century" w:eastAsia="Century"/>
        </w:rPr>
        <w:t>[</w:t>
      </w:r>
      <w:r>
        <w:rPr>
          <w:rFonts w:ascii="MS PGothic" w:eastAsia="MS PGothic"/>
        </w:rPr>
        <w:t>平成 </w:t>
      </w:r>
      <w:r>
        <w:rPr>
          <w:rFonts w:ascii="Century" w:eastAsia="Century"/>
        </w:rPr>
        <w:t>22 </w:t>
      </w:r>
      <w:r>
        <w:rPr>
          <w:rFonts w:ascii="MS PGothic" w:eastAsia="MS PGothic"/>
        </w:rPr>
        <w:t>年度秋期基本技術者試験・改</w:t>
      </w:r>
      <w:r>
        <w:rPr>
          <w:rFonts w:ascii="Century" w:eastAsia="Century"/>
        </w:rPr>
        <w:t>]</w:t>
      </w:r>
    </w:p>
    <w:p>
      <w:pPr>
        <w:pStyle w:val="BodyText"/>
        <w:tabs>
          <w:tab w:pos="1129" w:val="left" w:leader="none"/>
          <w:tab w:pos="1825" w:val="left" w:leader="none"/>
        </w:tabs>
        <w:spacing w:line="511" w:lineRule="exact"/>
        <w:ind w:left="354"/>
        <w:rPr>
          <w:rFonts w:ascii="Century" w:eastAsia="Century"/>
        </w:rPr>
      </w:pPr>
      <w:r>
        <w:rPr>
          <w:rFonts w:ascii="Century" w:eastAsia="Century"/>
        </w:rPr>
        <w:t>(</w:t>
      </w:r>
      <w:r>
        <w:rPr/>
        <w:t>ア</w:t>
      </w:r>
      <w:r>
        <w:rPr>
          <w:rFonts w:ascii="Century" w:eastAsia="Century"/>
        </w:rPr>
        <w:t>)</w:t>
      </w:r>
      <w:r>
        <w:rPr>
          <w:rFonts w:ascii="Century" w:eastAsia="Century"/>
          <w:spacing w:val="30"/>
        </w:rPr>
        <w:t> </w:t>
      </w:r>
      <w:r>
        <w:rPr>
          <w:rFonts w:ascii="Century" w:eastAsia="Century"/>
          <w:spacing w:val="-10"/>
        </w:rPr>
        <w:t>X</w:t>
      </w:r>
      <w:r>
        <w:rPr>
          <w:rFonts w:ascii="Century" w:eastAsia="Century"/>
        </w:rPr>
        <w:tab/>
      </w:r>
      <w:r>
        <w:rPr>
          <w:rFonts w:ascii="Century" w:eastAsia="Century"/>
          <w:spacing w:val="-5"/>
        </w:rPr>
        <w:t>AND</w:t>
      </w:r>
      <w:r>
        <w:rPr>
          <w:rFonts w:ascii="Century" w:eastAsia="Century"/>
        </w:rPr>
        <w:tab/>
      </w:r>
      <w:r>
        <w:rPr>
          <w:rFonts w:ascii="Century" w:eastAsia="Century"/>
          <w:spacing w:val="-10"/>
        </w:rPr>
        <w:t>Y</w:t>
      </w:r>
    </w:p>
    <w:p>
      <w:pPr>
        <w:pStyle w:val="BodyText"/>
        <w:spacing w:before="1"/>
        <w:rPr>
          <w:rFonts w:ascii="Century"/>
          <w:sz w:val="7"/>
        </w:rPr>
      </w:pPr>
    </w:p>
    <w:tbl>
      <w:tblPr>
        <w:tblW w:w="0" w:type="auto"/>
        <w:jc w:val="left"/>
        <w:tblInd w:w="3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59"/>
        <w:gridCol w:w="5190"/>
        <w:gridCol w:w="696"/>
        <w:gridCol w:w="305"/>
      </w:tblGrid>
      <w:tr>
        <w:trPr>
          <w:trHeight w:val="366" w:hRule="atLeast"/>
        </w:trPr>
        <w:tc>
          <w:tcPr>
            <w:tcW w:w="1159" w:type="dxa"/>
          </w:tcPr>
          <w:p>
            <w:pPr>
              <w:pStyle w:val="TableParagraph"/>
              <w:spacing w:line="301" w:lineRule="exact" w:before="0"/>
              <w:ind w:right="29"/>
              <w:jc w:val="center"/>
              <w:rPr>
                <w:rFonts w:ascii="Century" w:eastAsia="Century"/>
                <w:sz w:val="21"/>
              </w:rPr>
            </w:pPr>
            <w:r>
              <w:rPr>
                <w:rFonts w:ascii="Century" w:eastAsia="Century"/>
                <w:sz w:val="21"/>
              </w:rPr>
              <w:t>(</w:t>
            </w:r>
            <w:r>
              <w:rPr>
                <w:sz w:val="21"/>
              </w:rPr>
              <w:t>イ</w:t>
            </w:r>
            <w:r>
              <w:rPr>
                <w:rFonts w:ascii="Century" w:eastAsia="Century"/>
                <w:spacing w:val="28"/>
                <w:sz w:val="21"/>
              </w:rPr>
              <w:t>) </w:t>
            </w:r>
            <w:r>
              <w:rPr>
                <w:rFonts w:ascii="Century" w:eastAsia="Century"/>
                <w:sz w:val="21"/>
              </w:rPr>
              <w:t>U</w:t>
            </w:r>
            <w:r>
              <w:rPr>
                <w:rFonts w:ascii="Century" w:eastAsia="Century"/>
                <w:spacing w:val="-6"/>
                <w:sz w:val="21"/>
              </w:rPr>
              <w:t> </w:t>
            </w:r>
            <w:r>
              <w:rPr>
                <w:spacing w:val="52"/>
                <w:sz w:val="21"/>
              </w:rPr>
              <w:t>を</w:t>
            </w:r>
            <w:r>
              <w:rPr>
                <w:rFonts w:ascii="Century" w:eastAsia="Century"/>
                <w:spacing w:val="-10"/>
                <w:sz w:val="21"/>
              </w:rPr>
              <w:t>X</w:t>
            </w:r>
          </w:p>
        </w:tc>
        <w:tc>
          <w:tcPr>
            <w:tcW w:w="5190" w:type="dxa"/>
          </w:tcPr>
          <w:p>
            <w:pPr>
              <w:pStyle w:val="TableParagraph"/>
              <w:tabs>
                <w:tab w:pos="821" w:val="left" w:leader="none"/>
                <w:tab w:pos="2825" w:val="left" w:leader="none"/>
              </w:tabs>
              <w:spacing w:line="301" w:lineRule="exact" w:before="0"/>
              <w:ind w:left="124"/>
              <w:rPr>
                <w:rFonts w:ascii="Century" w:eastAsia="Century"/>
                <w:sz w:val="21"/>
              </w:rPr>
            </w:pPr>
            <w:r>
              <w:rPr>
                <w:rFonts w:ascii="Century" w:eastAsia="Century"/>
                <w:spacing w:val="-5"/>
                <w:sz w:val="21"/>
              </w:rPr>
              <w:t>AND</w:t>
            </w:r>
            <w:r>
              <w:rPr>
                <w:rFonts w:ascii="Century" w:eastAsia="Century"/>
                <w:sz w:val="21"/>
              </w:rPr>
              <w:tab/>
              <w:t>Y</w:t>
            </w:r>
            <w:r>
              <w:rPr>
                <w:rFonts w:ascii="Century" w:eastAsia="Century"/>
                <w:spacing w:val="39"/>
                <w:sz w:val="21"/>
              </w:rPr>
              <w:t> </w:t>
            </w:r>
            <w:r>
              <w:rPr>
                <w:sz w:val="21"/>
              </w:rPr>
              <w:t>としたときの</w:t>
            </w:r>
            <w:r>
              <w:rPr>
                <w:spacing w:val="-13"/>
                <w:sz w:val="21"/>
              </w:rPr>
              <w:t> </w:t>
            </w:r>
            <w:r>
              <w:rPr>
                <w:rFonts w:ascii="Century" w:eastAsia="Century"/>
                <w:spacing w:val="-5"/>
                <w:sz w:val="21"/>
              </w:rPr>
              <w:t>NOT</w:t>
            </w:r>
            <w:r>
              <w:rPr>
                <w:rFonts w:ascii="Century" w:eastAsia="Century"/>
                <w:sz w:val="21"/>
              </w:rPr>
              <w:tab/>
            </w:r>
            <w:r>
              <w:rPr>
                <w:rFonts w:ascii="Century" w:eastAsia="Century"/>
                <w:spacing w:val="-10"/>
                <w:sz w:val="21"/>
              </w:rPr>
              <w:t>U</w:t>
            </w:r>
          </w:p>
        </w:tc>
        <w:tc>
          <w:tcPr>
            <w:tcW w:w="1001" w:type="dxa"/>
            <w:gridSpan w:val="2"/>
          </w:tcPr>
          <w:p>
            <w:pPr>
              <w:pStyle w:val="TableParagraph"/>
              <w:spacing w:before="0"/>
              <w:rPr>
                <w:rFonts w:ascii="Times New Roman"/>
                <w:sz w:val="20"/>
              </w:rPr>
            </w:pPr>
          </w:p>
        </w:tc>
      </w:tr>
      <w:tr>
        <w:trPr>
          <w:trHeight w:val="480" w:hRule="atLeast"/>
        </w:trPr>
        <w:tc>
          <w:tcPr>
            <w:tcW w:w="1159" w:type="dxa"/>
          </w:tcPr>
          <w:p>
            <w:pPr>
              <w:pStyle w:val="TableParagraph"/>
              <w:spacing w:line="414" w:lineRule="exact" w:before="0"/>
              <w:ind w:right="73"/>
              <w:jc w:val="center"/>
              <w:rPr>
                <w:rFonts w:ascii="Century" w:eastAsia="Century"/>
                <w:sz w:val="21"/>
              </w:rPr>
            </w:pPr>
            <w:r>
              <w:rPr>
                <w:rFonts w:ascii="Century" w:eastAsia="Century"/>
                <w:sz w:val="21"/>
              </w:rPr>
              <w:t>(</w:t>
            </w:r>
            <w:r>
              <w:rPr>
                <w:sz w:val="21"/>
              </w:rPr>
              <w:t>ウ</w:t>
            </w:r>
            <w:r>
              <w:rPr>
                <w:rFonts w:ascii="Century" w:eastAsia="Century"/>
                <w:spacing w:val="25"/>
                <w:sz w:val="21"/>
              </w:rPr>
              <w:t>) </w:t>
            </w:r>
            <w:r>
              <w:rPr>
                <w:rFonts w:ascii="Century" w:eastAsia="Century"/>
                <w:sz w:val="21"/>
              </w:rPr>
              <w:t>Z</w:t>
            </w:r>
            <w:r>
              <w:rPr>
                <w:rFonts w:ascii="Century" w:eastAsia="Century"/>
                <w:spacing w:val="-5"/>
                <w:sz w:val="21"/>
              </w:rPr>
              <w:t> </w:t>
            </w:r>
            <w:r>
              <w:rPr>
                <w:spacing w:val="52"/>
                <w:sz w:val="21"/>
              </w:rPr>
              <w:t>を</w:t>
            </w:r>
            <w:r>
              <w:rPr>
                <w:rFonts w:ascii="Century" w:eastAsia="Century"/>
                <w:spacing w:val="-10"/>
                <w:sz w:val="21"/>
              </w:rPr>
              <w:t>X</w:t>
            </w:r>
          </w:p>
        </w:tc>
        <w:tc>
          <w:tcPr>
            <w:tcW w:w="5190" w:type="dxa"/>
          </w:tcPr>
          <w:p>
            <w:pPr>
              <w:pStyle w:val="TableParagraph"/>
              <w:tabs>
                <w:tab w:pos="605" w:val="left" w:leader="none"/>
                <w:tab w:pos="2559" w:val="left" w:leader="none"/>
              </w:tabs>
              <w:spacing w:line="414" w:lineRule="exact" w:before="0"/>
              <w:ind w:left="81"/>
              <w:rPr>
                <w:rFonts w:ascii="Century" w:eastAsia="Century"/>
                <w:sz w:val="21"/>
              </w:rPr>
            </w:pPr>
            <w:r>
              <w:rPr>
                <w:rFonts w:ascii="Century" w:eastAsia="Century"/>
                <w:spacing w:val="-5"/>
                <w:sz w:val="21"/>
              </w:rPr>
              <w:t>OR</w:t>
            </w:r>
            <w:r>
              <w:rPr>
                <w:rFonts w:ascii="Century" w:eastAsia="Century"/>
                <w:sz w:val="21"/>
              </w:rPr>
              <w:tab/>
              <w:t>Y</w:t>
            </w:r>
            <w:r>
              <w:rPr>
                <w:rFonts w:ascii="Century" w:eastAsia="Century"/>
                <w:spacing w:val="-10"/>
                <w:sz w:val="21"/>
              </w:rPr>
              <w:t> </w:t>
            </w:r>
            <w:r>
              <w:rPr>
                <w:sz w:val="21"/>
              </w:rPr>
              <w:t>としたときの</w:t>
            </w:r>
            <w:r>
              <w:rPr>
                <w:spacing w:val="-16"/>
                <w:sz w:val="21"/>
              </w:rPr>
              <w:t> </w:t>
            </w:r>
            <w:r>
              <w:rPr>
                <w:rFonts w:ascii="Century" w:eastAsia="Century"/>
                <w:spacing w:val="-5"/>
                <w:sz w:val="21"/>
              </w:rPr>
              <w:t>NOT</w:t>
            </w:r>
            <w:r>
              <w:rPr>
                <w:rFonts w:ascii="Century" w:eastAsia="Century"/>
                <w:sz w:val="21"/>
              </w:rPr>
              <w:tab/>
            </w:r>
            <w:r>
              <w:rPr>
                <w:rFonts w:ascii="Century" w:eastAsia="Century"/>
                <w:spacing w:val="-10"/>
                <w:sz w:val="21"/>
              </w:rPr>
              <w:t>Z</w:t>
            </w:r>
          </w:p>
        </w:tc>
        <w:tc>
          <w:tcPr>
            <w:tcW w:w="696" w:type="dxa"/>
          </w:tcPr>
          <w:p>
            <w:pPr>
              <w:pStyle w:val="TableParagraph"/>
              <w:spacing w:before="0"/>
              <w:rPr>
                <w:rFonts w:ascii="Times New Roman"/>
                <w:sz w:val="20"/>
              </w:rPr>
            </w:pPr>
          </w:p>
        </w:tc>
        <w:tc>
          <w:tcPr>
            <w:tcW w:w="305" w:type="dxa"/>
          </w:tcPr>
          <w:p>
            <w:pPr>
              <w:pStyle w:val="TableParagraph"/>
              <w:spacing w:before="0"/>
              <w:rPr>
                <w:rFonts w:ascii="Times New Roman"/>
                <w:sz w:val="20"/>
              </w:rPr>
            </w:pPr>
          </w:p>
        </w:tc>
      </w:tr>
      <w:tr>
        <w:trPr>
          <w:trHeight w:val="366" w:hRule="atLeast"/>
        </w:trPr>
        <w:tc>
          <w:tcPr>
            <w:tcW w:w="1159" w:type="dxa"/>
          </w:tcPr>
          <w:p>
            <w:pPr>
              <w:pStyle w:val="TableParagraph"/>
              <w:spacing w:line="347" w:lineRule="exact" w:before="0"/>
              <w:ind w:right="29"/>
              <w:jc w:val="center"/>
              <w:rPr>
                <w:rFonts w:ascii="Century" w:eastAsia="Century"/>
                <w:sz w:val="21"/>
              </w:rPr>
            </w:pPr>
            <w:r>
              <w:rPr>
                <w:rFonts w:ascii="Century" w:eastAsia="Century"/>
                <w:sz w:val="21"/>
              </w:rPr>
              <w:t>(</w:t>
            </w:r>
            <w:r>
              <w:rPr>
                <w:sz w:val="21"/>
              </w:rPr>
              <w:t>エ</w:t>
            </w:r>
            <w:r>
              <w:rPr>
                <w:rFonts w:ascii="Century" w:eastAsia="Century"/>
                <w:spacing w:val="10"/>
                <w:sz w:val="21"/>
              </w:rPr>
              <w:t>) </w:t>
            </w:r>
            <w:r>
              <w:rPr>
                <w:rFonts w:ascii="Century" w:eastAsia="Century"/>
                <w:sz w:val="21"/>
              </w:rPr>
              <w:t>U</w:t>
            </w:r>
            <w:r>
              <w:rPr>
                <w:rFonts w:ascii="Century" w:eastAsia="Century"/>
                <w:spacing w:val="-5"/>
                <w:sz w:val="21"/>
              </w:rPr>
              <w:t> </w:t>
            </w:r>
            <w:r>
              <w:rPr>
                <w:spacing w:val="52"/>
                <w:sz w:val="21"/>
              </w:rPr>
              <w:t>を</w:t>
            </w:r>
            <w:r>
              <w:rPr>
                <w:rFonts w:ascii="Century" w:eastAsia="Century"/>
                <w:spacing w:val="-10"/>
                <w:sz w:val="21"/>
              </w:rPr>
              <w:t>X</w:t>
            </w:r>
          </w:p>
        </w:tc>
        <w:tc>
          <w:tcPr>
            <w:tcW w:w="5190" w:type="dxa"/>
          </w:tcPr>
          <w:p>
            <w:pPr>
              <w:pStyle w:val="TableParagraph"/>
              <w:tabs>
                <w:tab w:pos="821" w:val="left" w:leader="none"/>
                <w:tab w:pos="1879" w:val="left" w:leader="none"/>
                <w:tab w:pos="2401" w:val="left" w:leader="none"/>
              </w:tabs>
              <w:spacing w:line="347" w:lineRule="exact" w:before="0"/>
              <w:ind w:left="124"/>
              <w:rPr>
                <w:rFonts w:ascii="Century" w:eastAsia="Century"/>
                <w:sz w:val="21"/>
              </w:rPr>
            </w:pPr>
            <w:r>
              <w:rPr>
                <w:rFonts w:ascii="Century" w:eastAsia="Century"/>
                <w:spacing w:val="-5"/>
                <w:sz w:val="21"/>
              </w:rPr>
              <w:t>AND</w:t>
            </w:r>
            <w:r>
              <w:rPr>
                <w:rFonts w:ascii="Century" w:eastAsia="Century"/>
                <w:sz w:val="21"/>
              </w:rPr>
              <w:tab/>
              <w:t>Y</w:t>
            </w:r>
            <w:r>
              <w:rPr>
                <w:sz w:val="21"/>
              </w:rPr>
              <w:t>，</w:t>
            </w:r>
            <w:r>
              <w:rPr>
                <w:rFonts w:ascii="Century" w:eastAsia="Century"/>
                <w:sz w:val="21"/>
              </w:rPr>
              <w:t>Z</w:t>
            </w:r>
            <w:r>
              <w:rPr>
                <w:rFonts w:ascii="Century" w:eastAsia="Century"/>
                <w:spacing w:val="-7"/>
                <w:sz w:val="21"/>
              </w:rPr>
              <w:t> </w:t>
            </w:r>
            <w:r>
              <w:rPr>
                <w:spacing w:val="52"/>
                <w:sz w:val="21"/>
              </w:rPr>
              <w:t>を</w:t>
            </w:r>
            <w:r>
              <w:rPr>
                <w:rFonts w:ascii="Century" w:eastAsia="Century"/>
                <w:spacing w:val="-10"/>
                <w:sz w:val="21"/>
              </w:rPr>
              <w:t>X</w:t>
            </w:r>
            <w:r>
              <w:rPr>
                <w:rFonts w:ascii="Century" w:eastAsia="Century"/>
                <w:sz w:val="21"/>
              </w:rPr>
              <w:tab/>
            </w:r>
            <w:r>
              <w:rPr>
                <w:rFonts w:ascii="Century" w:eastAsia="Century"/>
                <w:spacing w:val="-5"/>
                <w:sz w:val="21"/>
              </w:rPr>
              <w:t>OR</w:t>
            </w:r>
            <w:r>
              <w:rPr>
                <w:rFonts w:ascii="Century" w:eastAsia="Century"/>
                <w:sz w:val="21"/>
              </w:rPr>
              <w:tab/>
              <w:t>Y</w:t>
            </w:r>
            <w:r>
              <w:rPr>
                <w:sz w:val="21"/>
              </w:rPr>
              <w:t>，</w:t>
            </w:r>
            <w:r>
              <w:rPr>
                <w:rFonts w:ascii="Century" w:eastAsia="Century"/>
                <w:sz w:val="21"/>
              </w:rPr>
              <w:t>V</w:t>
            </w:r>
            <w:r>
              <w:rPr>
                <w:rFonts w:ascii="Century" w:eastAsia="Century"/>
                <w:spacing w:val="-10"/>
                <w:sz w:val="21"/>
              </w:rPr>
              <w:t> </w:t>
            </w:r>
            <w:r>
              <w:rPr>
                <w:spacing w:val="52"/>
                <w:sz w:val="21"/>
              </w:rPr>
              <w:t>を</w:t>
            </w:r>
            <w:r>
              <w:rPr>
                <w:rFonts w:ascii="Century" w:eastAsia="Century"/>
                <w:sz w:val="21"/>
              </w:rPr>
              <w:t>NOT</w:t>
            </w:r>
            <w:r>
              <w:rPr>
                <w:rFonts w:ascii="Century" w:eastAsia="Century"/>
                <w:spacing w:val="-7"/>
                <w:sz w:val="21"/>
              </w:rPr>
              <w:t> </w:t>
            </w:r>
            <w:r>
              <w:rPr>
                <w:rFonts w:ascii="Century" w:eastAsia="Century"/>
                <w:sz w:val="21"/>
              </w:rPr>
              <w:t>U</w:t>
            </w:r>
            <w:r>
              <w:rPr>
                <w:rFonts w:ascii="Century" w:eastAsia="Century"/>
                <w:spacing w:val="-7"/>
                <w:sz w:val="21"/>
              </w:rPr>
              <w:t> </w:t>
            </w:r>
            <w:r>
              <w:rPr>
                <w:sz w:val="21"/>
              </w:rPr>
              <w:t>としたときの</w:t>
            </w:r>
            <w:r>
              <w:rPr>
                <w:spacing w:val="-13"/>
                <w:sz w:val="21"/>
              </w:rPr>
              <w:t> </w:t>
            </w:r>
            <w:r>
              <w:rPr>
                <w:rFonts w:ascii="Century" w:eastAsia="Century"/>
                <w:spacing w:val="-10"/>
                <w:sz w:val="21"/>
              </w:rPr>
              <w:t>Z</w:t>
            </w:r>
          </w:p>
        </w:tc>
        <w:tc>
          <w:tcPr>
            <w:tcW w:w="696" w:type="dxa"/>
          </w:tcPr>
          <w:p>
            <w:pPr>
              <w:pStyle w:val="TableParagraph"/>
              <w:spacing w:line="347" w:lineRule="exact" w:before="0"/>
              <w:ind w:left="103"/>
              <w:rPr>
                <w:rFonts w:ascii="Century"/>
                <w:sz w:val="21"/>
              </w:rPr>
            </w:pPr>
            <w:r>
              <w:rPr>
                <w:rFonts w:ascii="Century"/>
                <w:spacing w:val="-5"/>
                <w:sz w:val="21"/>
              </w:rPr>
              <w:t>AND</w:t>
            </w:r>
          </w:p>
        </w:tc>
        <w:tc>
          <w:tcPr>
            <w:tcW w:w="305" w:type="dxa"/>
          </w:tcPr>
          <w:p>
            <w:pPr>
              <w:pStyle w:val="TableParagraph"/>
              <w:spacing w:line="347" w:lineRule="exact" w:before="0"/>
              <w:ind w:left="103"/>
              <w:rPr>
                <w:rFonts w:ascii="Century"/>
                <w:sz w:val="21"/>
              </w:rPr>
            </w:pPr>
            <w:r>
              <w:rPr>
                <w:rFonts w:ascii="Century"/>
                <w:spacing w:val="-10"/>
                <w:sz w:val="21"/>
              </w:rPr>
              <w:t>V</w:t>
            </w:r>
          </w:p>
        </w:tc>
      </w:tr>
    </w:tbl>
    <w:p>
      <w:pPr>
        <w:spacing w:before="489"/>
        <w:ind w:left="143" w:right="0" w:firstLine="0"/>
        <w:jc w:val="left"/>
        <w:rPr>
          <w:rFonts w:ascii="Century" w:eastAsia="Century"/>
          <w:sz w:val="32"/>
        </w:rPr>
      </w:pPr>
      <w:r>
        <w:rPr>
          <w:rFonts w:ascii="MS PGothic" w:eastAsia="MS PGothic"/>
          <w:spacing w:val="-6"/>
          <w:sz w:val="32"/>
        </w:rPr>
        <w:t>ミニテスト </w:t>
      </w:r>
      <w:r>
        <w:rPr>
          <w:rFonts w:ascii="Century" w:eastAsia="Century"/>
          <w:spacing w:val="-10"/>
          <w:sz w:val="32"/>
        </w:rPr>
        <w:t>1</w:t>
      </w:r>
    </w:p>
    <w:p>
      <w:pPr>
        <w:pStyle w:val="BodyText"/>
        <w:spacing w:before="55"/>
        <w:ind w:left="143"/>
        <w:rPr>
          <w:rFonts w:ascii="MS PGothic" w:eastAsia="MS PGothic"/>
        </w:rPr>
      </w:pPr>
      <w:r>
        <w:rPr>
          <w:rFonts w:ascii="MS PGothic" w:eastAsia="MS PGothic"/>
          <w:spacing w:val="-7"/>
        </w:rPr>
        <w:t>問題 </w:t>
      </w:r>
      <w:r>
        <w:rPr>
          <w:rFonts w:ascii="Century" w:eastAsia="Century"/>
        </w:rPr>
        <w:t>I</w:t>
      </w:r>
      <w:r>
        <w:rPr>
          <w:rFonts w:ascii="Century" w:eastAsia="Century"/>
          <w:spacing w:val="47"/>
        </w:rPr>
        <w:t> </w:t>
      </w:r>
      <w:r>
        <w:rPr>
          <w:rFonts w:ascii="MS PGothic" w:eastAsia="MS PGothic"/>
          <w:spacing w:val="-1"/>
        </w:rPr>
        <w:t>下記の言葉の読み方とベトナム語の意味を書きなさい．</w:t>
      </w:r>
    </w:p>
    <w:p>
      <w:pPr>
        <w:pStyle w:val="BodyText"/>
        <w:spacing w:before="1"/>
        <w:rPr>
          <w:rFonts w:ascii="MS PGothic"/>
          <w:sz w:val="10"/>
        </w:rPr>
      </w:pPr>
    </w:p>
    <w:tbl>
      <w:tblPr>
        <w:tblW w:w="0" w:type="auto"/>
        <w:jc w:val="left"/>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789"/>
        <w:gridCol w:w="2906"/>
        <w:gridCol w:w="2811"/>
      </w:tblGrid>
      <w:tr>
        <w:trPr>
          <w:trHeight w:val="599" w:hRule="atLeast"/>
        </w:trPr>
        <w:tc>
          <w:tcPr>
            <w:tcW w:w="2789" w:type="dxa"/>
          </w:tcPr>
          <w:p>
            <w:pPr>
              <w:pStyle w:val="TableParagraph"/>
              <w:spacing w:before="162"/>
              <w:ind w:left="220"/>
              <w:jc w:val="center"/>
              <w:rPr>
                <w:sz w:val="21"/>
              </w:rPr>
            </w:pPr>
            <w:r>
              <w:rPr>
                <w:spacing w:val="-5"/>
                <w:sz w:val="21"/>
              </w:rPr>
              <w:t>言葉</w:t>
            </w:r>
          </w:p>
        </w:tc>
        <w:tc>
          <w:tcPr>
            <w:tcW w:w="2906" w:type="dxa"/>
          </w:tcPr>
          <w:p>
            <w:pPr>
              <w:pStyle w:val="TableParagraph"/>
              <w:spacing w:before="162"/>
              <w:ind w:left="720"/>
              <w:rPr>
                <w:sz w:val="21"/>
              </w:rPr>
            </w:pPr>
            <w:r>
              <w:rPr>
                <w:spacing w:val="-2"/>
                <w:sz w:val="21"/>
              </w:rPr>
              <w:t>読み方（又は英語</w:t>
            </w:r>
            <w:r>
              <w:rPr>
                <w:spacing w:val="-10"/>
                <w:sz w:val="21"/>
              </w:rPr>
              <w:t>）</w:t>
            </w:r>
          </w:p>
        </w:tc>
        <w:tc>
          <w:tcPr>
            <w:tcW w:w="2811" w:type="dxa"/>
          </w:tcPr>
          <w:p>
            <w:pPr>
              <w:pStyle w:val="TableParagraph"/>
              <w:spacing w:before="162"/>
              <w:ind w:left="1045"/>
              <w:rPr>
                <w:sz w:val="21"/>
              </w:rPr>
            </w:pPr>
            <w:r>
              <w:rPr>
                <w:spacing w:val="-4"/>
                <w:sz w:val="21"/>
              </w:rPr>
              <w:t>ベトナム語</w:t>
            </w:r>
          </w:p>
        </w:tc>
      </w:tr>
      <w:tr>
        <w:trPr>
          <w:trHeight w:val="599" w:hRule="atLeast"/>
        </w:trPr>
        <w:tc>
          <w:tcPr>
            <w:tcW w:w="2789" w:type="dxa"/>
          </w:tcPr>
          <w:p>
            <w:pPr>
              <w:pStyle w:val="TableParagraph"/>
              <w:spacing w:before="0"/>
              <w:rPr>
                <w:rFonts w:ascii="Times New Roman"/>
                <w:sz w:val="20"/>
              </w:rPr>
            </w:pPr>
          </w:p>
        </w:tc>
        <w:tc>
          <w:tcPr>
            <w:tcW w:w="2906" w:type="dxa"/>
          </w:tcPr>
          <w:p>
            <w:pPr>
              <w:pStyle w:val="TableParagraph"/>
              <w:spacing w:before="0"/>
              <w:rPr>
                <w:rFonts w:ascii="Times New Roman"/>
                <w:sz w:val="20"/>
              </w:rPr>
            </w:pPr>
          </w:p>
        </w:tc>
        <w:tc>
          <w:tcPr>
            <w:tcW w:w="2811" w:type="dxa"/>
          </w:tcPr>
          <w:p>
            <w:pPr>
              <w:pStyle w:val="TableParagraph"/>
              <w:spacing w:before="180"/>
              <w:ind w:left="318"/>
              <w:rPr>
                <w:rFonts w:ascii="Times New Roman" w:hAnsi="Times New Roman"/>
                <w:sz w:val="21"/>
              </w:rPr>
            </w:pPr>
            <w:r>
              <w:rPr>
                <w:rFonts w:ascii="Times New Roman" w:hAnsi="Times New Roman"/>
                <w:sz w:val="21"/>
              </w:rPr>
              <w:t>Phần</w:t>
            </w:r>
            <w:r>
              <w:rPr>
                <w:rFonts w:ascii="Times New Roman" w:hAnsi="Times New Roman"/>
                <w:spacing w:val="-5"/>
                <w:sz w:val="21"/>
              </w:rPr>
              <w:t> </w:t>
            </w:r>
            <w:r>
              <w:rPr>
                <w:rFonts w:ascii="Times New Roman" w:hAnsi="Times New Roman"/>
                <w:sz w:val="21"/>
              </w:rPr>
              <w:t>tử</w:t>
            </w:r>
            <w:r>
              <w:rPr>
                <w:rFonts w:ascii="Times New Roman" w:hAnsi="Times New Roman"/>
                <w:spacing w:val="-1"/>
                <w:sz w:val="21"/>
              </w:rPr>
              <w:t> </w:t>
            </w:r>
            <w:r>
              <w:rPr>
                <w:rFonts w:ascii="Times New Roman" w:hAnsi="Times New Roman"/>
                <w:sz w:val="21"/>
              </w:rPr>
              <w:t>lô</w:t>
            </w:r>
            <w:r>
              <w:rPr>
                <w:rFonts w:ascii="Times New Roman" w:hAnsi="Times New Roman"/>
                <w:spacing w:val="-4"/>
                <w:sz w:val="21"/>
              </w:rPr>
              <w:t> </w:t>
            </w:r>
            <w:r>
              <w:rPr>
                <w:rFonts w:ascii="Times New Roman" w:hAnsi="Times New Roman"/>
                <w:spacing w:val="-5"/>
                <w:sz w:val="21"/>
              </w:rPr>
              <w:t>gic</w:t>
            </w:r>
          </w:p>
        </w:tc>
      </w:tr>
      <w:tr>
        <w:trPr>
          <w:trHeight w:val="599" w:hRule="atLeast"/>
        </w:trPr>
        <w:tc>
          <w:tcPr>
            <w:tcW w:w="2789" w:type="dxa"/>
          </w:tcPr>
          <w:p>
            <w:pPr>
              <w:pStyle w:val="TableParagraph"/>
              <w:spacing w:before="0"/>
              <w:rPr>
                <w:rFonts w:ascii="Times New Roman"/>
                <w:sz w:val="20"/>
              </w:rPr>
            </w:pPr>
          </w:p>
        </w:tc>
        <w:tc>
          <w:tcPr>
            <w:tcW w:w="2906" w:type="dxa"/>
          </w:tcPr>
          <w:p>
            <w:pPr>
              <w:pStyle w:val="TableParagraph"/>
              <w:spacing w:before="0"/>
              <w:rPr>
                <w:rFonts w:ascii="Times New Roman"/>
                <w:sz w:val="20"/>
              </w:rPr>
            </w:pPr>
          </w:p>
        </w:tc>
        <w:tc>
          <w:tcPr>
            <w:tcW w:w="2811" w:type="dxa"/>
          </w:tcPr>
          <w:p>
            <w:pPr>
              <w:pStyle w:val="TableParagraph"/>
              <w:spacing w:before="180"/>
              <w:ind w:left="318"/>
              <w:rPr>
                <w:rFonts w:ascii="Times New Roman" w:hAnsi="Times New Roman"/>
                <w:sz w:val="21"/>
              </w:rPr>
            </w:pPr>
            <w:r>
              <w:rPr>
                <w:rFonts w:ascii="Times New Roman" w:hAnsi="Times New Roman"/>
                <w:sz w:val="21"/>
              </w:rPr>
              <w:t>Mạch</w:t>
            </w:r>
            <w:r>
              <w:rPr>
                <w:rFonts w:ascii="Times New Roman" w:hAnsi="Times New Roman"/>
                <w:spacing w:val="-5"/>
                <w:sz w:val="21"/>
              </w:rPr>
              <w:t> </w:t>
            </w:r>
            <w:r>
              <w:rPr>
                <w:rFonts w:ascii="Times New Roman" w:hAnsi="Times New Roman"/>
                <w:sz w:val="21"/>
              </w:rPr>
              <w:t>tích</w:t>
            </w:r>
            <w:r>
              <w:rPr>
                <w:rFonts w:ascii="Times New Roman" w:hAnsi="Times New Roman"/>
                <w:spacing w:val="-3"/>
                <w:sz w:val="21"/>
              </w:rPr>
              <w:t> </w:t>
            </w:r>
            <w:r>
              <w:rPr>
                <w:rFonts w:ascii="Times New Roman" w:hAnsi="Times New Roman"/>
                <w:spacing w:val="-5"/>
                <w:sz w:val="21"/>
              </w:rPr>
              <w:t>hợp</w:t>
            </w:r>
          </w:p>
        </w:tc>
      </w:tr>
      <w:tr>
        <w:trPr>
          <w:trHeight w:val="600" w:hRule="atLeast"/>
        </w:trPr>
        <w:tc>
          <w:tcPr>
            <w:tcW w:w="2789" w:type="dxa"/>
          </w:tcPr>
          <w:p>
            <w:pPr>
              <w:pStyle w:val="TableParagraph"/>
              <w:spacing w:before="0"/>
              <w:rPr>
                <w:rFonts w:ascii="Times New Roman"/>
                <w:sz w:val="20"/>
              </w:rPr>
            </w:pPr>
          </w:p>
        </w:tc>
        <w:tc>
          <w:tcPr>
            <w:tcW w:w="2906" w:type="dxa"/>
          </w:tcPr>
          <w:p>
            <w:pPr>
              <w:pStyle w:val="TableParagraph"/>
              <w:spacing w:before="0"/>
              <w:rPr>
                <w:rFonts w:ascii="Times New Roman"/>
                <w:sz w:val="20"/>
              </w:rPr>
            </w:pPr>
          </w:p>
        </w:tc>
        <w:tc>
          <w:tcPr>
            <w:tcW w:w="2811" w:type="dxa"/>
          </w:tcPr>
          <w:p>
            <w:pPr>
              <w:pStyle w:val="TableParagraph"/>
              <w:spacing w:before="181"/>
              <w:ind w:left="318"/>
              <w:rPr>
                <w:rFonts w:ascii="Times New Roman" w:hAnsi="Times New Roman"/>
                <w:sz w:val="21"/>
              </w:rPr>
            </w:pPr>
            <w:r>
              <w:rPr>
                <w:rFonts w:ascii="Times New Roman" w:hAnsi="Times New Roman"/>
                <w:sz w:val="21"/>
              </w:rPr>
              <w:t>Lô gic</w:t>
            </w:r>
            <w:r>
              <w:rPr>
                <w:rFonts w:ascii="Times New Roman" w:hAnsi="Times New Roman"/>
                <w:spacing w:val="-1"/>
                <w:sz w:val="21"/>
              </w:rPr>
              <w:t> </w:t>
            </w:r>
            <w:r>
              <w:rPr>
                <w:rFonts w:ascii="Times New Roman" w:hAnsi="Times New Roman"/>
                <w:spacing w:val="-5"/>
                <w:sz w:val="21"/>
              </w:rPr>
              <w:t>hợp</w:t>
            </w:r>
          </w:p>
        </w:tc>
      </w:tr>
      <w:tr>
        <w:trPr>
          <w:trHeight w:val="599" w:hRule="atLeast"/>
        </w:trPr>
        <w:tc>
          <w:tcPr>
            <w:tcW w:w="2789" w:type="dxa"/>
          </w:tcPr>
          <w:p>
            <w:pPr>
              <w:pStyle w:val="TableParagraph"/>
              <w:spacing w:before="0"/>
              <w:rPr>
                <w:rFonts w:ascii="Times New Roman"/>
                <w:sz w:val="20"/>
              </w:rPr>
            </w:pPr>
          </w:p>
        </w:tc>
        <w:tc>
          <w:tcPr>
            <w:tcW w:w="2906" w:type="dxa"/>
          </w:tcPr>
          <w:p>
            <w:pPr>
              <w:pStyle w:val="TableParagraph"/>
              <w:spacing w:before="0"/>
              <w:rPr>
                <w:rFonts w:ascii="Times New Roman"/>
                <w:sz w:val="20"/>
              </w:rPr>
            </w:pPr>
          </w:p>
        </w:tc>
        <w:tc>
          <w:tcPr>
            <w:tcW w:w="2811" w:type="dxa"/>
          </w:tcPr>
          <w:p>
            <w:pPr>
              <w:pStyle w:val="TableParagraph"/>
              <w:spacing w:before="180"/>
              <w:ind w:left="318"/>
              <w:rPr>
                <w:rFonts w:ascii="Times New Roman" w:hAnsi="Times New Roman"/>
                <w:sz w:val="21"/>
              </w:rPr>
            </w:pPr>
            <w:r>
              <w:rPr>
                <w:rFonts w:ascii="Times New Roman" w:hAnsi="Times New Roman"/>
                <w:sz w:val="21"/>
              </w:rPr>
              <w:t>Ống</w:t>
            </w:r>
            <w:r>
              <w:rPr>
                <w:rFonts w:ascii="Times New Roman" w:hAnsi="Times New Roman"/>
                <w:spacing w:val="-3"/>
                <w:sz w:val="21"/>
              </w:rPr>
              <w:t> </w:t>
            </w:r>
            <w:r>
              <w:rPr>
                <w:rFonts w:ascii="Times New Roman" w:hAnsi="Times New Roman"/>
                <w:sz w:val="21"/>
              </w:rPr>
              <w:t>chân</w:t>
            </w:r>
            <w:r>
              <w:rPr>
                <w:rFonts w:ascii="Times New Roman" w:hAnsi="Times New Roman"/>
                <w:spacing w:val="-2"/>
                <w:sz w:val="21"/>
              </w:rPr>
              <w:t> không</w:t>
            </w:r>
          </w:p>
        </w:tc>
      </w:tr>
      <w:tr>
        <w:trPr>
          <w:trHeight w:val="602" w:hRule="atLeast"/>
        </w:trPr>
        <w:tc>
          <w:tcPr>
            <w:tcW w:w="2789" w:type="dxa"/>
          </w:tcPr>
          <w:p>
            <w:pPr>
              <w:pStyle w:val="TableParagraph"/>
              <w:spacing w:before="0"/>
              <w:rPr>
                <w:rFonts w:ascii="Times New Roman"/>
                <w:sz w:val="20"/>
              </w:rPr>
            </w:pPr>
          </w:p>
        </w:tc>
        <w:tc>
          <w:tcPr>
            <w:tcW w:w="2906" w:type="dxa"/>
          </w:tcPr>
          <w:p>
            <w:pPr>
              <w:pStyle w:val="TableParagraph"/>
              <w:spacing w:before="0"/>
              <w:rPr>
                <w:rFonts w:ascii="Times New Roman"/>
                <w:sz w:val="20"/>
              </w:rPr>
            </w:pPr>
          </w:p>
        </w:tc>
        <w:tc>
          <w:tcPr>
            <w:tcW w:w="2811" w:type="dxa"/>
          </w:tcPr>
          <w:p>
            <w:pPr>
              <w:pStyle w:val="TableParagraph"/>
              <w:spacing w:before="183"/>
              <w:ind w:left="318"/>
              <w:rPr>
                <w:rFonts w:ascii="Times New Roman" w:hAnsi="Times New Roman"/>
                <w:sz w:val="21"/>
              </w:rPr>
            </w:pPr>
            <w:r>
              <w:rPr>
                <w:rFonts w:ascii="Times New Roman" w:hAnsi="Times New Roman"/>
                <w:sz w:val="21"/>
              </w:rPr>
              <w:t>Tinh</w:t>
            </w:r>
            <w:r>
              <w:rPr>
                <w:rFonts w:ascii="Times New Roman" w:hAnsi="Times New Roman"/>
                <w:spacing w:val="-8"/>
                <w:sz w:val="21"/>
              </w:rPr>
              <w:t> </w:t>
            </w:r>
            <w:r>
              <w:rPr>
                <w:rFonts w:ascii="Times New Roman" w:hAnsi="Times New Roman"/>
                <w:sz w:val="21"/>
              </w:rPr>
              <w:t>thể</w:t>
            </w:r>
            <w:r>
              <w:rPr>
                <w:rFonts w:ascii="Times New Roman" w:hAnsi="Times New Roman"/>
                <w:spacing w:val="-6"/>
                <w:sz w:val="21"/>
              </w:rPr>
              <w:t> </w:t>
            </w:r>
            <w:r>
              <w:rPr>
                <w:rFonts w:ascii="Times New Roman" w:hAnsi="Times New Roman"/>
                <w:spacing w:val="-5"/>
                <w:sz w:val="21"/>
              </w:rPr>
              <w:t>đơn</w:t>
            </w:r>
          </w:p>
        </w:tc>
      </w:tr>
      <w:tr>
        <w:trPr>
          <w:trHeight w:val="599" w:hRule="atLeast"/>
        </w:trPr>
        <w:tc>
          <w:tcPr>
            <w:tcW w:w="2789" w:type="dxa"/>
          </w:tcPr>
          <w:p>
            <w:pPr>
              <w:pStyle w:val="TableParagraph"/>
              <w:spacing w:before="0"/>
              <w:rPr>
                <w:rFonts w:ascii="Times New Roman"/>
                <w:sz w:val="20"/>
              </w:rPr>
            </w:pPr>
          </w:p>
        </w:tc>
        <w:tc>
          <w:tcPr>
            <w:tcW w:w="2906" w:type="dxa"/>
          </w:tcPr>
          <w:p>
            <w:pPr>
              <w:pStyle w:val="TableParagraph"/>
              <w:spacing w:before="0"/>
              <w:rPr>
                <w:rFonts w:ascii="Times New Roman"/>
                <w:sz w:val="20"/>
              </w:rPr>
            </w:pPr>
          </w:p>
        </w:tc>
        <w:tc>
          <w:tcPr>
            <w:tcW w:w="2811" w:type="dxa"/>
          </w:tcPr>
          <w:p>
            <w:pPr>
              <w:pStyle w:val="TableParagraph"/>
              <w:spacing w:before="180"/>
              <w:ind w:left="318"/>
              <w:rPr>
                <w:rFonts w:ascii="Times New Roman" w:hAnsi="Times New Roman"/>
                <w:sz w:val="21"/>
              </w:rPr>
            </w:pPr>
            <w:r>
              <w:rPr>
                <w:rFonts w:ascii="Times New Roman" w:hAnsi="Times New Roman"/>
                <w:sz w:val="21"/>
              </w:rPr>
              <w:t>Điện</w:t>
            </w:r>
            <w:r>
              <w:rPr>
                <w:rFonts w:ascii="Times New Roman" w:hAnsi="Times New Roman"/>
                <w:spacing w:val="-2"/>
                <w:sz w:val="21"/>
              </w:rPr>
              <w:t> </w:t>
            </w:r>
            <w:r>
              <w:rPr>
                <w:rFonts w:ascii="Times New Roman" w:hAnsi="Times New Roman"/>
                <w:spacing w:val="-5"/>
                <w:sz w:val="21"/>
              </w:rPr>
              <w:t>cực</w:t>
            </w:r>
          </w:p>
        </w:tc>
      </w:tr>
      <w:tr>
        <w:trPr>
          <w:trHeight w:val="599" w:hRule="atLeast"/>
        </w:trPr>
        <w:tc>
          <w:tcPr>
            <w:tcW w:w="2789" w:type="dxa"/>
          </w:tcPr>
          <w:p>
            <w:pPr>
              <w:pStyle w:val="TableParagraph"/>
              <w:spacing w:before="0"/>
              <w:rPr>
                <w:rFonts w:ascii="Times New Roman"/>
                <w:sz w:val="20"/>
              </w:rPr>
            </w:pPr>
          </w:p>
        </w:tc>
        <w:tc>
          <w:tcPr>
            <w:tcW w:w="2906" w:type="dxa"/>
          </w:tcPr>
          <w:p>
            <w:pPr>
              <w:pStyle w:val="TableParagraph"/>
              <w:spacing w:before="0"/>
              <w:rPr>
                <w:rFonts w:ascii="Times New Roman"/>
                <w:sz w:val="20"/>
              </w:rPr>
            </w:pPr>
          </w:p>
        </w:tc>
        <w:tc>
          <w:tcPr>
            <w:tcW w:w="2811" w:type="dxa"/>
          </w:tcPr>
          <w:p>
            <w:pPr>
              <w:pStyle w:val="TableParagraph"/>
              <w:spacing w:before="180"/>
              <w:ind w:left="318"/>
              <w:rPr>
                <w:rFonts w:ascii="Times New Roman" w:hAnsi="Times New Roman"/>
                <w:sz w:val="21"/>
              </w:rPr>
            </w:pPr>
            <w:r>
              <w:rPr>
                <w:rFonts w:ascii="Times New Roman" w:hAnsi="Times New Roman"/>
                <w:sz w:val="21"/>
              </w:rPr>
              <w:t>Mô</w:t>
            </w:r>
            <w:r>
              <w:rPr>
                <w:rFonts w:ascii="Times New Roman" w:hAnsi="Times New Roman"/>
                <w:spacing w:val="-2"/>
                <w:sz w:val="21"/>
              </w:rPr>
              <w:t> </w:t>
            </w:r>
            <w:r>
              <w:rPr>
                <w:rFonts w:ascii="Times New Roman" w:hAnsi="Times New Roman"/>
                <w:sz w:val="21"/>
              </w:rPr>
              <w:t>hình</w:t>
            </w:r>
            <w:r>
              <w:rPr>
                <w:rFonts w:ascii="Times New Roman" w:hAnsi="Times New Roman"/>
                <w:spacing w:val="-1"/>
                <w:sz w:val="21"/>
              </w:rPr>
              <w:t> </w:t>
            </w:r>
            <w:r>
              <w:rPr>
                <w:rFonts w:ascii="Times New Roman" w:hAnsi="Times New Roman"/>
                <w:sz w:val="21"/>
              </w:rPr>
              <w:t>toán</w:t>
            </w:r>
            <w:r>
              <w:rPr>
                <w:rFonts w:ascii="Times New Roman" w:hAnsi="Times New Roman"/>
                <w:spacing w:val="-4"/>
                <w:sz w:val="21"/>
              </w:rPr>
              <w:t> </w:t>
            </w:r>
            <w:r>
              <w:rPr>
                <w:rFonts w:ascii="Times New Roman" w:hAnsi="Times New Roman"/>
                <w:spacing w:val="-5"/>
                <w:sz w:val="21"/>
              </w:rPr>
              <w:t>học</w:t>
            </w:r>
          </w:p>
        </w:tc>
      </w:tr>
      <w:tr>
        <w:trPr>
          <w:trHeight w:val="600" w:hRule="atLeast"/>
        </w:trPr>
        <w:tc>
          <w:tcPr>
            <w:tcW w:w="2789" w:type="dxa"/>
          </w:tcPr>
          <w:p>
            <w:pPr>
              <w:pStyle w:val="TableParagraph"/>
              <w:spacing w:before="0"/>
              <w:rPr>
                <w:rFonts w:ascii="Times New Roman"/>
                <w:sz w:val="20"/>
              </w:rPr>
            </w:pPr>
          </w:p>
        </w:tc>
        <w:tc>
          <w:tcPr>
            <w:tcW w:w="2906" w:type="dxa"/>
          </w:tcPr>
          <w:p>
            <w:pPr>
              <w:pStyle w:val="TableParagraph"/>
              <w:spacing w:before="0"/>
              <w:rPr>
                <w:rFonts w:ascii="Times New Roman"/>
                <w:sz w:val="20"/>
              </w:rPr>
            </w:pPr>
          </w:p>
        </w:tc>
        <w:tc>
          <w:tcPr>
            <w:tcW w:w="2811" w:type="dxa"/>
          </w:tcPr>
          <w:p>
            <w:pPr>
              <w:pStyle w:val="TableParagraph"/>
              <w:spacing w:before="180"/>
              <w:ind w:left="318"/>
              <w:rPr>
                <w:rFonts w:ascii="Times New Roman" w:hAnsi="Times New Roman"/>
                <w:sz w:val="21"/>
              </w:rPr>
            </w:pPr>
            <w:r>
              <w:rPr>
                <w:rFonts w:ascii="Times New Roman" w:hAnsi="Times New Roman"/>
                <w:sz w:val="21"/>
              </w:rPr>
              <w:t>Đèn</w:t>
            </w:r>
            <w:r>
              <w:rPr>
                <w:rFonts w:ascii="Times New Roman" w:hAnsi="Times New Roman"/>
                <w:spacing w:val="-3"/>
                <w:sz w:val="21"/>
              </w:rPr>
              <w:t> </w:t>
            </w:r>
            <w:r>
              <w:rPr>
                <w:rFonts w:ascii="Times New Roman" w:hAnsi="Times New Roman"/>
                <w:sz w:val="21"/>
              </w:rPr>
              <w:t>bán </w:t>
            </w:r>
            <w:r>
              <w:rPr>
                <w:rFonts w:ascii="Times New Roman" w:hAnsi="Times New Roman"/>
                <w:spacing w:val="-5"/>
                <w:sz w:val="21"/>
              </w:rPr>
              <w:t>dẫn</w:t>
            </w:r>
          </w:p>
        </w:tc>
      </w:tr>
      <w:tr>
        <w:trPr>
          <w:trHeight w:val="599" w:hRule="atLeast"/>
        </w:trPr>
        <w:tc>
          <w:tcPr>
            <w:tcW w:w="2789" w:type="dxa"/>
          </w:tcPr>
          <w:p>
            <w:pPr>
              <w:pStyle w:val="TableParagraph"/>
              <w:spacing w:before="0"/>
              <w:rPr>
                <w:rFonts w:ascii="Times New Roman"/>
                <w:sz w:val="20"/>
              </w:rPr>
            </w:pPr>
          </w:p>
        </w:tc>
        <w:tc>
          <w:tcPr>
            <w:tcW w:w="2906" w:type="dxa"/>
          </w:tcPr>
          <w:p>
            <w:pPr>
              <w:pStyle w:val="TableParagraph"/>
              <w:spacing w:before="0"/>
              <w:rPr>
                <w:rFonts w:ascii="Times New Roman"/>
                <w:sz w:val="20"/>
              </w:rPr>
            </w:pPr>
          </w:p>
        </w:tc>
        <w:tc>
          <w:tcPr>
            <w:tcW w:w="2811" w:type="dxa"/>
          </w:tcPr>
          <w:p>
            <w:pPr>
              <w:pStyle w:val="TableParagraph"/>
              <w:spacing w:before="180"/>
              <w:ind w:left="318"/>
              <w:rPr>
                <w:rFonts w:ascii="Times New Roman" w:hAnsi="Times New Roman"/>
                <w:sz w:val="21"/>
              </w:rPr>
            </w:pPr>
            <w:r>
              <w:rPr>
                <w:rFonts w:ascii="Times New Roman" w:hAnsi="Times New Roman"/>
                <w:sz w:val="21"/>
              </w:rPr>
              <w:t>Đi</w:t>
            </w:r>
            <w:r>
              <w:rPr>
                <w:rFonts w:ascii="Times New Roman" w:hAnsi="Times New Roman"/>
                <w:spacing w:val="-1"/>
                <w:sz w:val="21"/>
              </w:rPr>
              <w:t> </w:t>
            </w:r>
            <w:r>
              <w:rPr>
                <w:rFonts w:ascii="Times New Roman" w:hAnsi="Times New Roman"/>
                <w:sz w:val="21"/>
              </w:rPr>
              <w:t>ốt</w:t>
            </w:r>
            <w:r>
              <w:rPr>
                <w:rFonts w:ascii="Times New Roman" w:hAnsi="Times New Roman"/>
                <w:spacing w:val="-1"/>
                <w:sz w:val="21"/>
              </w:rPr>
              <w:t> </w:t>
            </w:r>
            <w:r>
              <w:rPr>
                <w:rFonts w:ascii="Times New Roman" w:hAnsi="Times New Roman"/>
                <w:sz w:val="21"/>
              </w:rPr>
              <w:t>phát</w:t>
            </w:r>
            <w:r>
              <w:rPr>
                <w:rFonts w:ascii="Times New Roman" w:hAnsi="Times New Roman"/>
                <w:spacing w:val="-1"/>
                <w:sz w:val="21"/>
              </w:rPr>
              <w:t> </w:t>
            </w:r>
            <w:r>
              <w:rPr>
                <w:rFonts w:ascii="Times New Roman" w:hAnsi="Times New Roman"/>
                <w:spacing w:val="-2"/>
                <w:sz w:val="21"/>
              </w:rPr>
              <w:t>quang</w:t>
            </w:r>
          </w:p>
        </w:tc>
      </w:tr>
      <w:tr>
        <w:trPr>
          <w:trHeight w:val="601" w:hRule="atLeast"/>
        </w:trPr>
        <w:tc>
          <w:tcPr>
            <w:tcW w:w="2789" w:type="dxa"/>
          </w:tcPr>
          <w:p>
            <w:pPr>
              <w:pStyle w:val="TableParagraph"/>
              <w:spacing w:before="0"/>
              <w:rPr>
                <w:rFonts w:ascii="Times New Roman"/>
                <w:sz w:val="20"/>
              </w:rPr>
            </w:pPr>
          </w:p>
        </w:tc>
        <w:tc>
          <w:tcPr>
            <w:tcW w:w="2906" w:type="dxa"/>
          </w:tcPr>
          <w:p>
            <w:pPr>
              <w:pStyle w:val="TableParagraph"/>
              <w:spacing w:before="0"/>
              <w:rPr>
                <w:rFonts w:ascii="Times New Roman"/>
                <w:sz w:val="20"/>
              </w:rPr>
            </w:pPr>
          </w:p>
        </w:tc>
        <w:tc>
          <w:tcPr>
            <w:tcW w:w="2811" w:type="dxa"/>
          </w:tcPr>
          <w:p>
            <w:pPr>
              <w:pStyle w:val="TableParagraph"/>
              <w:spacing w:before="180"/>
              <w:ind w:left="318"/>
              <w:rPr>
                <w:rFonts w:ascii="Times New Roman" w:hAnsi="Times New Roman"/>
                <w:sz w:val="21"/>
              </w:rPr>
            </w:pPr>
            <w:r>
              <w:rPr>
                <w:rFonts w:ascii="Times New Roman" w:hAnsi="Times New Roman"/>
                <w:sz w:val="21"/>
              </w:rPr>
              <w:t>Sợi </w:t>
            </w:r>
            <w:r>
              <w:rPr>
                <w:rFonts w:ascii="Times New Roman" w:hAnsi="Times New Roman"/>
                <w:spacing w:val="-5"/>
                <w:sz w:val="21"/>
              </w:rPr>
              <w:t>đốt</w:t>
            </w:r>
          </w:p>
        </w:tc>
      </w:tr>
    </w:tbl>
    <w:p>
      <w:pPr>
        <w:pStyle w:val="BodyText"/>
        <w:rPr>
          <w:rFonts w:ascii="MS PGothic"/>
        </w:rPr>
      </w:pPr>
    </w:p>
    <w:p>
      <w:pPr>
        <w:pStyle w:val="BodyText"/>
        <w:spacing w:before="71"/>
        <w:rPr>
          <w:rFonts w:ascii="MS PGothic"/>
        </w:rPr>
      </w:pPr>
    </w:p>
    <w:p>
      <w:pPr>
        <w:pStyle w:val="BodyText"/>
        <w:spacing w:line="477" w:lineRule="exact"/>
        <w:ind w:left="143"/>
        <w:rPr>
          <w:rFonts w:ascii="MS PGothic" w:eastAsia="MS PGothic"/>
        </w:rPr>
      </w:pPr>
      <w:r>
        <w:rPr>
          <w:rFonts w:ascii="MS PGothic" w:eastAsia="MS PGothic"/>
          <w:spacing w:val="-7"/>
        </w:rPr>
        <w:t>問題 </w:t>
      </w:r>
      <w:r>
        <w:rPr>
          <w:rFonts w:ascii="Century" w:eastAsia="Century"/>
        </w:rPr>
        <w:t>II</w:t>
      </w:r>
      <w:r>
        <w:rPr>
          <w:rFonts w:ascii="Century" w:eastAsia="Century"/>
          <w:spacing w:val="59"/>
        </w:rPr>
        <w:t> </w:t>
      </w:r>
      <w:r>
        <w:rPr>
          <w:rFonts w:ascii="MS PGothic" w:eastAsia="MS PGothic"/>
          <w:spacing w:val="-1"/>
        </w:rPr>
        <w:t>下記の文をベトナム語に翻訳しなさい．</w:t>
      </w:r>
    </w:p>
    <w:p>
      <w:pPr>
        <w:pStyle w:val="BodyText"/>
        <w:spacing w:line="477" w:lineRule="exact"/>
        <w:ind w:left="354"/>
      </w:pPr>
      <w:r>
        <w:rPr>
          <w:spacing w:val="1"/>
        </w:rPr>
        <w:t>ダイオードは，</w:t>
      </w:r>
      <w:r>
        <w:rPr>
          <w:rFonts w:ascii="Century" w:eastAsia="Century"/>
        </w:rPr>
        <w:t>p(positive)</w:t>
      </w:r>
      <w:r>
        <w:rPr>
          <w:spacing w:val="5"/>
        </w:rPr>
        <w:t>型と</w:t>
      </w:r>
      <w:r>
        <w:rPr>
          <w:spacing w:val="63"/>
          <w:w w:val="150"/>
        </w:rPr>
        <w:t> </w:t>
      </w:r>
      <w:r>
        <w:rPr>
          <w:rFonts w:ascii="Century" w:eastAsia="Century"/>
        </w:rPr>
        <w:t>n(negative)</w:t>
      </w:r>
      <w:r>
        <w:rPr/>
        <w:t>型の</w:t>
      </w:r>
      <w:r>
        <w:rPr>
          <w:spacing w:val="69"/>
          <w:w w:val="150"/>
        </w:rPr>
        <w:t> </w:t>
      </w:r>
      <w:r>
        <w:rPr>
          <w:rFonts w:ascii="Century" w:eastAsia="Century"/>
        </w:rPr>
        <w:t>2</w:t>
      </w:r>
      <w:r>
        <w:rPr>
          <w:rFonts w:ascii="Century" w:eastAsia="Century"/>
          <w:spacing w:val="72"/>
          <w:w w:val="150"/>
        </w:rPr>
        <w:t> </w:t>
      </w:r>
      <w:r>
        <w:rPr>
          <w:spacing w:val="-1"/>
        </w:rPr>
        <w:t>つの物質を貼り合わせた構造になって</w:t>
      </w:r>
    </w:p>
    <w:p>
      <w:pPr>
        <w:pStyle w:val="BodyText"/>
        <w:spacing w:after="0" w:line="477" w:lineRule="exact"/>
        <w:sectPr>
          <w:pgSz w:w="11910" w:h="16840"/>
          <w:pgMar w:header="685" w:footer="0" w:top="1660" w:bottom="280" w:left="1559" w:right="1133"/>
        </w:sectPr>
      </w:pPr>
    </w:p>
    <w:p>
      <w:pPr>
        <w:pStyle w:val="BodyText"/>
        <w:spacing w:before="146"/>
      </w:pPr>
    </w:p>
    <w:p>
      <w:pPr>
        <w:pStyle w:val="BodyText"/>
        <w:spacing w:line="163" w:lineRule="auto"/>
        <w:ind w:left="143" w:right="623"/>
      </w:pPr>
      <w:r>
        <w:rPr>
          <w:spacing w:val="2"/>
        </w:rPr>
        <w:t>います．</w:t>
      </w:r>
      <w:r>
        <w:rPr>
          <w:rFonts w:ascii="Century" w:eastAsia="Century"/>
        </w:rPr>
        <w:t>n</w:t>
      </w:r>
      <w:r>
        <w:rPr>
          <w:rFonts w:ascii="Century" w:eastAsia="Century"/>
          <w:spacing w:val="40"/>
        </w:rPr>
        <w:t>  </w:t>
      </w:r>
      <w:r>
        <w:rPr/>
        <w:t>型は電子が余っている状態で安定した物質であり，</w:t>
      </w:r>
      <w:r>
        <w:rPr>
          <w:rFonts w:ascii="Century" w:eastAsia="Century"/>
        </w:rPr>
        <w:t>p</w:t>
      </w:r>
      <w:r>
        <w:rPr>
          <w:rFonts w:ascii="Century" w:eastAsia="Century"/>
          <w:spacing w:val="40"/>
        </w:rPr>
        <w:t>  </w:t>
      </w:r>
      <w:r>
        <w:rPr/>
        <w:t>型は電子が足りない状態で</w:t>
      </w:r>
      <w:r>
        <w:rPr>
          <w:spacing w:val="7"/>
        </w:rPr>
        <w:t>安定した物質なので，</w:t>
      </w:r>
      <w:r>
        <w:rPr>
          <w:rFonts w:ascii="Century" w:eastAsia="Century"/>
        </w:rPr>
        <w:t>n</w:t>
      </w:r>
      <w:r>
        <w:rPr>
          <w:rFonts w:ascii="Century" w:eastAsia="Century"/>
          <w:spacing w:val="53"/>
          <w:w w:val="150"/>
        </w:rPr>
        <w:t> </w:t>
      </w:r>
      <w:r>
        <w:rPr>
          <w:spacing w:val="24"/>
        </w:rPr>
        <w:t>型から </w:t>
      </w:r>
      <w:r>
        <w:rPr>
          <w:rFonts w:ascii="Century" w:eastAsia="Century"/>
        </w:rPr>
        <w:t>p</w:t>
      </w:r>
      <w:r>
        <w:rPr>
          <w:rFonts w:ascii="Century" w:eastAsia="Century"/>
          <w:spacing w:val="53"/>
          <w:w w:val="150"/>
        </w:rPr>
        <w:t> </w:t>
      </w:r>
      <w:r>
        <w:rPr>
          <w:spacing w:val="1"/>
        </w:rPr>
        <w:t>型に電子が移動しやすくなり，電子の移動の反対方向に</w:t>
      </w:r>
    </w:p>
    <w:p>
      <w:pPr>
        <w:pStyle w:val="BodyText"/>
        <w:spacing w:before="80"/>
        <w:ind w:left="143"/>
      </w:pPr>
      <w:r>
        <w:rPr>
          <w:spacing w:val="-3"/>
        </w:rPr>
        <w:t>電流が流れ，逆向きには流れません．</w:t>
      </w:r>
    </w:p>
    <w:p>
      <w:pPr>
        <w:pStyle w:val="BodyText"/>
        <w:spacing w:before="62"/>
      </w:pPr>
    </w:p>
    <w:p>
      <w:pPr>
        <w:spacing w:before="0"/>
        <w:ind w:left="354" w:right="0" w:firstLine="0"/>
        <w:jc w:val="left"/>
        <w:rPr>
          <w:rFonts w:ascii="Century"/>
          <w:sz w:val="21"/>
        </w:rPr>
      </w:pPr>
      <w:r>
        <w:rPr>
          <w:rFonts w:ascii="Century"/>
          <w:spacing w:val="-2"/>
          <w:sz w:val="21"/>
        </w:rPr>
        <w:t>----------------------------------------------------------------------------------------------------------------------</w:t>
      </w:r>
      <w:r>
        <w:rPr>
          <w:rFonts w:ascii="Century"/>
          <w:spacing w:val="-10"/>
          <w:sz w:val="21"/>
        </w:rPr>
        <w:t>-</w:t>
      </w:r>
    </w:p>
    <w:p>
      <w:pPr>
        <w:spacing w:before="143"/>
        <w:ind w:left="354" w:right="0" w:firstLine="0"/>
        <w:jc w:val="left"/>
        <w:rPr>
          <w:rFonts w:ascii="Century"/>
          <w:sz w:val="21"/>
        </w:rPr>
      </w:pPr>
      <w:r>
        <w:rPr>
          <w:rFonts w:ascii="Century"/>
          <w:spacing w:val="-2"/>
          <w:sz w:val="21"/>
        </w:rPr>
        <w:t>----------------------------------------------------------------------------------------------------------------------</w:t>
      </w:r>
      <w:r>
        <w:rPr>
          <w:rFonts w:ascii="Century"/>
          <w:spacing w:val="-10"/>
          <w:sz w:val="21"/>
        </w:rPr>
        <w:t>-</w:t>
      </w:r>
    </w:p>
    <w:p>
      <w:pPr>
        <w:spacing w:before="143"/>
        <w:ind w:left="354" w:right="0" w:firstLine="0"/>
        <w:jc w:val="left"/>
        <w:rPr>
          <w:rFonts w:ascii="Century"/>
          <w:sz w:val="21"/>
        </w:rPr>
      </w:pPr>
      <w:r>
        <w:rPr>
          <w:rFonts w:ascii="Century"/>
          <w:spacing w:val="-2"/>
          <w:sz w:val="21"/>
        </w:rPr>
        <w:t>----------------------------------------------------------------------------------------------------------------------</w:t>
      </w:r>
      <w:r>
        <w:rPr>
          <w:rFonts w:ascii="Century"/>
          <w:spacing w:val="-10"/>
          <w:sz w:val="21"/>
        </w:rPr>
        <w:t>-</w:t>
      </w:r>
    </w:p>
    <w:p>
      <w:pPr>
        <w:pStyle w:val="BodyText"/>
        <w:spacing w:before="264"/>
        <w:rPr>
          <w:rFonts w:ascii="Century"/>
        </w:rPr>
      </w:pPr>
    </w:p>
    <w:p>
      <w:pPr>
        <w:pStyle w:val="BodyText"/>
        <w:spacing w:before="1"/>
        <w:ind w:left="143"/>
        <w:rPr>
          <w:rFonts w:ascii="MS PGothic" w:eastAsia="MS PGothic"/>
        </w:rPr>
      </w:pPr>
      <w:r>
        <w:rPr>
          <w:rFonts w:ascii="MS PGothic" w:eastAsia="MS PGothic"/>
          <w:spacing w:val="-7"/>
        </w:rPr>
        <w:t>問題 </w:t>
      </w:r>
      <w:r>
        <w:rPr>
          <w:rFonts w:ascii="Century" w:eastAsia="Century"/>
        </w:rPr>
        <w:t>III</w:t>
      </w:r>
      <w:r>
        <w:rPr>
          <w:rFonts w:ascii="Century" w:eastAsia="Century"/>
          <w:spacing w:val="61"/>
        </w:rPr>
        <w:t> </w:t>
      </w:r>
      <w:r>
        <w:rPr>
          <w:rFonts w:ascii="MS PGothic" w:eastAsia="MS PGothic"/>
          <w:spacing w:val="-1"/>
        </w:rPr>
        <w:t>下記の文を日本語に翻訳しなさい．</w:t>
      </w:r>
    </w:p>
    <w:p>
      <w:pPr>
        <w:pStyle w:val="Heading4"/>
        <w:spacing w:line="312" w:lineRule="auto" w:before="129"/>
        <w:ind w:right="665" w:firstLine="283"/>
        <w:jc w:val="both"/>
      </w:pPr>
      <w:r>
        <w:rPr/>
        <w:t>Phần cứng của máy tính về cơ bản được cấu tạo bởi mạch lô gic với 2 giá trị 0 và 1. Trong các mạch lô gic có mạch OR. Mạch OR là mạch có các công tắc được nối song song. Nếu hoặc công tắc X hoặc công tắc</w:t>
      </w:r>
      <w:r>
        <w:rPr>
          <w:spacing w:val="-2"/>
        </w:rPr>
        <w:t> </w:t>
      </w:r>
      <w:r>
        <w:rPr/>
        <w:t>Y</w:t>
      </w:r>
      <w:r>
        <w:rPr>
          <w:spacing w:val="-4"/>
        </w:rPr>
        <w:t> </w:t>
      </w:r>
      <w:r>
        <w:rPr/>
        <w:t>bật thì bóng đèn Z cũng được bật.</w:t>
      </w:r>
    </w:p>
    <w:p>
      <w:pPr>
        <w:spacing w:before="255"/>
        <w:ind w:left="135" w:right="0" w:firstLine="0"/>
        <w:jc w:val="left"/>
        <w:rPr>
          <w:rFonts w:ascii="Century"/>
          <w:sz w:val="21"/>
        </w:rPr>
      </w:pPr>
      <w:r>
        <w:rPr>
          <w:rFonts w:ascii="Century"/>
          <w:spacing w:val="-2"/>
          <w:sz w:val="21"/>
        </w:rPr>
        <w:t>----------------------------------------------------------------------------------------------------------------------</w:t>
      </w:r>
      <w:r>
        <w:rPr>
          <w:rFonts w:ascii="Century"/>
          <w:spacing w:val="-10"/>
          <w:sz w:val="21"/>
        </w:rPr>
        <w:t>-</w:t>
      </w:r>
    </w:p>
    <w:p>
      <w:pPr>
        <w:spacing w:before="143"/>
        <w:ind w:left="135" w:right="0" w:firstLine="0"/>
        <w:jc w:val="left"/>
        <w:rPr>
          <w:rFonts w:ascii="Century"/>
          <w:sz w:val="21"/>
        </w:rPr>
      </w:pPr>
      <w:r>
        <w:rPr>
          <w:rFonts w:ascii="Century"/>
          <w:spacing w:val="-2"/>
          <w:sz w:val="21"/>
        </w:rPr>
        <w:t>----------------------------------------------------------------------------------------------------------------------</w:t>
      </w:r>
      <w:r>
        <w:rPr>
          <w:rFonts w:ascii="Century"/>
          <w:spacing w:val="-10"/>
          <w:sz w:val="21"/>
        </w:rPr>
        <w:t>-</w:t>
      </w:r>
    </w:p>
    <w:p>
      <w:pPr>
        <w:spacing w:before="143"/>
        <w:ind w:left="135" w:right="0" w:firstLine="0"/>
        <w:jc w:val="left"/>
        <w:rPr>
          <w:rFonts w:ascii="Century"/>
          <w:sz w:val="21"/>
        </w:rPr>
      </w:pPr>
      <w:r>
        <w:rPr>
          <w:rFonts w:ascii="Century"/>
          <w:spacing w:val="-2"/>
          <w:sz w:val="21"/>
        </w:rPr>
        <w:t>----------------------------------------------------------------------------------------------------------------------</w:t>
      </w:r>
      <w:r>
        <w:rPr>
          <w:rFonts w:ascii="Century"/>
          <w:spacing w:val="-10"/>
          <w:sz w:val="21"/>
        </w:rPr>
        <w:t>-</w:t>
      </w:r>
    </w:p>
    <w:p>
      <w:pPr>
        <w:pStyle w:val="BodyText"/>
        <w:spacing w:before="9"/>
        <w:rPr>
          <w:rFonts w:ascii="Century"/>
        </w:rPr>
      </w:pPr>
    </w:p>
    <w:p>
      <w:pPr>
        <w:spacing w:before="0"/>
        <w:ind w:left="143" w:right="0" w:firstLine="0"/>
        <w:jc w:val="left"/>
        <w:rPr>
          <w:rFonts w:ascii="Century" w:eastAsia="Century"/>
          <w:sz w:val="32"/>
        </w:rPr>
      </w:pPr>
      <w:r>
        <w:rPr>
          <w:rFonts w:ascii="MS PGothic" w:eastAsia="MS PGothic"/>
          <w:spacing w:val="-6"/>
          <w:sz w:val="32"/>
        </w:rPr>
        <w:t>ミニテスト </w:t>
      </w:r>
      <w:r>
        <w:rPr>
          <w:rFonts w:ascii="Century" w:eastAsia="Century"/>
          <w:spacing w:val="-10"/>
          <w:sz w:val="32"/>
        </w:rPr>
        <w:t>2</w:t>
      </w:r>
    </w:p>
    <w:p>
      <w:pPr>
        <w:pStyle w:val="BodyText"/>
        <w:spacing w:before="56"/>
        <w:ind w:left="143"/>
        <w:rPr>
          <w:rFonts w:ascii="MS PGothic" w:eastAsia="MS PGothic"/>
        </w:rPr>
      </w:pPr>
      <w:r>
        <w:rPr>
          <w:rFonts w:ascii="MS PGothic" w:eastAsia="MS PGothic"/>
          <w:spacing w:val="-7"/>
        </w:rPr>
        <w:t>問題 </w:t>
      </w:r>
      <w:r>
        <w:rPr>
          <w:rFonts w:ascii="Century" w:eastAsia="Century"/>
        </w:rPr>
        <w:t>I</w:t>
      </w:r>
      <w:r>
        <w:rPr>
          <w:rFonts w:ascii="Century" w:eastAsia="Century"/>
          <w:spacing w:val="48"/>
        </w:rPr>
        <w:t> </w:t>
      </w:r>
      <w:r>
        <w:rPr>
          <w:rFonts w:ascii="MS PGothic" w:eastAsia="MS PGothic"/>
          <w:spacing w:val="-1"/>
        </w:rPr>
        <w:t>下記の言葉の読み方とベトナム語の意味を書きなさい．</w:t>
      </w:r>
    </w:p>
    <w:p>
      <w:pPr>
        <w:pStyle w:val="BodyText"/>
        <w:rPr>
          <w:rFonts w:ascii="MS PGothic"/>
          <w:sz w:val="10"/>
        </w:rPr>
      </w:pPr>
    </w:p>
    <w:tbl>
      <w:tblPr>
        <w:tblW w:w="0" w:type="auto"/>
        <w:jc w:val="left"/>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52"/>
        <w:gridCol w:w="3157"/>
        <w:gridCol w:w="2800"/>
      </w:tblGrid>
      <w:tr>
        <w:trPr>
          <w:trHeight w:val="600" w:hRule="atLeast"/>
        </w:trPr>
        <w:tc>
          <w:tcPr>
            <w:tcW w:w="2552" w:type="dxa"/>
          </w:tcPr>
          <w:p>
            <w:pPr>
              <w:pStyle w:val="TableParagraph"/>
              <w:spacing w:before="163"/>
              <w:ind w:left="222"/>
              <w:jc w:val="center"/>
              <w:rPr>
                <w:sz w:val="21"/>
              </w:rPr>
            </w:pPr>
            <w:r>
              <w:rPr>
                <w:spacing w:val="-5"/>
                <w:sz w:val="21"/>
              </w:rPr>
              <w:t>言葉</w:t>
            </w:r>
          </w:p>
        </w:tc>
        <w:tc>
          <w:tcPr>
            <w:tcW w:w="3157" w:type="dxa"/>
          </w:tcPr>
          <w:p>
            <w:pPr>
              <w:pStyle w:val="TableParagraph"/>
              <w:spacing w:before="163"/>
              <w:ind w:left="846"/>
              <w:rPr>
                <w:sz w:val="21"/>
              </w:rPr>
            </w:pPr>
            <w:r>
              <w:rPr>
                <w:spacing w:val="-2"/>
                <w:sz w:val="21"/>
              </w:rPr>
              <w:t>読み方（又は英語</w:t>
            </w:r>
            <w:r>
              <w:rPr>
                <w:spacing w:val="-10"/>
                <w:sz w:val="21"/>
              </w:rPr>
              <w:t>）</w:t>
            </w:r>
          </w:p>
        </w:tc>
        <w:tc>
          <w:tcPr>
            <w:tcW w:w="2800" w:type="dxa"/>
          </w:tcPr>
          <w:p>
            <w:pPr>
              <w:pStyle w:val="TableParagraph"/>
              <w:spacing w:before="163"/>
              <w:ind w:left="1038"/>
              <w:rPr>
                <w:sz w:val="21"/>
              </w:rPr>
            </w:pPr>
            <w:r>
              <w:rPr>
                <w:spacing w:val="-4"/>
                <w:sz w:val="21"/>
              </w:rPr>
              <w:t>ベトナム語</w:t>
            </w:r>
          </w:p>
        </w:tc>
      </w:tr>
      <w:tr>
        <w:trPr>
          <w:trHeight w:val="599" w:hRule="atLeast"/>
        </w:trPr>
        <w:tc>
          <w:tcPr>
            <w:tcW w:w="2552" w:type="dxa"/>
          </w:tcPr>
          <w:p>
            <w:pPr>
              <w:pStyle w:val="TableParagraph"/>
              <w:spacing w:before="162"/>
              <w:ind w:left="318"/>
              <w:rPr>
                <w:sz w:val="21"/>
              </w:rPr>
            </w:pPr>
            <w:r>
              <w:rPr>
                <w:spacing w:val="-4"/>
                <w:sz w:val="21"/>
              </w:rPr>
              <w:t>立体的</w:t>
            </w:r>
          </w:p>
        </w:tc>
        <w:tc>
          <w:tcPr>
            <w:tcW w:w="3157" w:type="dxa"/>
          </w:tcPr>
          <w:p>
            <w:pPr>
              <w:pStyle w:val="TableParagraph"/>
              <w:spacing w:before="0"/>
              <w:rPr>
                <w:rFonts w:ascii="Times New Roman"/>
                <w:sz w:val="20"/>
              </w:rPr>
            </w:pPr>
          </w:p>
        </w:tc>
        <w:tc>
          <w:tcPr>
            <w:tcW w:w="2800" w:type="dxa"/>
          </w:tcPr>
          <w:p>
            <w:pPr>
              <w:pStyle w:val="TableParagraph"/>
              <w:spacing w:before="0"/>
              <w:rPr>
                <w:rFonts w:ascii="Times New Roman"/>
                <w:sz w:val="20"/>
              </w:rPr>
            </w:pPr>
          </w:p>
        </w:tc>
      </w:tr>
      <w:tr>
        <w:trPr>
          <w:trHeight w:val="601" w:hRule="atLeast"/>
        </w:trPr>
        <w:tc>
          <w:tcPr>
            <w:tcW w:w="2552" w:type="dxa"/>
          </w:tcPr>
          <w:p>
            <w:pPr>
              <w:pStyle w:val="TableParagraph"/>
              <w:spacing w:before="165"/>
              <w:ind w:left="318"/>
              <w:rPr>
                <w:sz w:val="21"/>
              </w:rPr>
            </w:pPr>
            <w:r>
              <w:rPr>
                <w:spacing w:val="-5"/>
                <w:sz w:val="21"/>
              </w:rPr>
              <w:t>構造</w:t>
            </w:r>
          </w:p>
        </w:tc>
        <w:tc>
          <w:tcPr>
            <w:tcW w:w="3157" w:type="dxa"/>
          </w:tcPr>
          <w:p>
            <w:pPr>
              <w:pStyle w:val="TableParagraph"/>
              <w:spacing w:before="0"/>
              <w:rPr>
                <w:rFonts w:ascii="Times New Roman"/>
                <w:sz w:val="20"/>
              </w:rPr>
            </w:pPr>
          </w:p>
        </w:tc>
        <w:tc>
          <w:tcPr>
            <w:tcW w:w="2800" w:type="dxa"/>
          </w:tcPr>
          <w:p>
            <w:pPr>
              <w:pStyle w:val="TableParagraph"/>
              <w:spacing w:before="0"/>
              <w:rPr>
                <w:rFonts w:ascii="Times New Roman"/>
                <w:sz w:val="20"/>
              </w:rPr>
            </w:pPr>
          </w:p>
        </w:tc>
      </w:tr>
      <w:tr>
        <w:trPr>
          <w:trHeight w:val="599" w:hRule="atLeast"/>
        </w:trPr>
        <w:tc>
          <w:tcPr>
            <w:tcW w:w="2552" w:type="dxa"/>
          </w:tcPr>
          <w:p>
            <w:pPr>
              <w:pStyle w:val="TableParagraph"/>
              <w:spacing w:before="162"/>
              <w:ind w:left="318"/>
              <w:rPr>
                <w:sz w:val="21"/>
              </w:rPr>
            </w:pPr>
            <w:r>
              <w:rPr>
                <w:spacing w:val="-6"/>
                <w:sz w:val="21"/>
              </w:rPr>
              <w:t>薄い</w:t>
            </w:r>
          </w:p>
        </w:tc>
        <w:tc>
          <w:tcPr>
            <w:tcW w:w="3157" w:type="dxa"/>
          </w:tcPr>
          <w:p>
            <w:pPr>
              <w:pStyle w:val="TableParagraph"/>
              <w:spacing w:before="0"/>
              <w:rPr>
                <w:rFonts w:ascii="Times New Roman"/>
                <w:sz w:val="20"/>
              </w:rPr>
            </w:pPr>
          </w:p>
        </w:tc>
        <w:tc>
          <w:tcPr>
            <w:tcW w:w="2800" w:type="dxa"/>
          </w:tcPr>
          <w:p>
            <w:pPr>
              <w:pStyle w:val="TableParagraph"/>
              <w:spacing w:before="0"/>
              <w:rPr>
                <w:rFonts w:ascii="Times New Roman"/>
                <w:sz w:val="20"/>
              </w:rPr>
            </w:pPr>
          </w:p>
        </w:tc>
      </w:tr>
      <w:tr>
        <w:trPr>
          <w:trHeight w:val="599" w:hRule="atLeast"/>
        </w:trPr>
        <w:tc>
          <w:tcPr>
            <w:tcW w:w="2552" w:type="dxa"/>
          </w:tcPr>
          <w:p>
            <w:pPr>
              <w:pStyle w:val="TableParagraph"/>
              <w:spacing w:before="162"/>
              <w:ind w:left="318"/>
              <w:rPr>
                <w:sz w:val="21"/>
              </w:rPr>
            </w:pPr>
            <w:r>
              <w:rPr>
                <w:spacing w:val="-5"/>
                <w:sz w:val="21"/>
              </w:rPr>
              <w:t>しくみ</w:t>
            </w:r>
          </w:p>
        </w:tc>
        <w:tc>
          <w:tcPr>
            <w:tcW w:w="3157" w:type="dxa"/>
          </w:tcPr>
          <w:p>
            <w:pPr>
              <w:pStyle w:val="TableParagraph"/>
              <w:spacing w:before="0"/>
              <w:rPr>
                <w:rFonts w:ascii="Times New Roman"/>
                <w:sz w:val="20"/>
              </w:rPr>
            </w:pPr>
          </w:p>
        </w:tc>
        <w:tc>
          <w:tcPr>
            <w:tcW w:w="2800" w:type="dxa"/>
          </w:tcPr>
          <w:p>
            <w:pPr>
              <w:pStyle w:val="TableParagraph"/>
              <w:spacing w:before="0"/>
              <w:rPr>
                <w:rFonts w:ascii="Times New Roman"/>
                <w:sz w:val="20"/>
              </w:rPr>
            </w:pPr>
          </w:p>
        </w:tc>
      </w:tr>
    </w:tbl>
    <w:p>
      <w:pPr>
        <w:pStyle w:val="TableParagraph"/>
        <w:spacing w:after="0"/>
        <w:rPr>
          <w:rFonts w:ascii="Times New Roman"/>
          <w:sz w:val="20"/>
        </w:rPr>
        <w:sectPr>
          <w:pgSz w:w="11910" w:h="16840"/>
          <w:pgMar w:header="685" w:footer="0" w:top="1660" w:bottom="280" w:left="1559" w:right="1133"/>
        </w:sectPr>
      </w:pPr>
    </w:p>
    <w:p>
      <w:pPr>
        <w:pStyle w:val="BodyText"/>
        <w:spacing w:before="234"/>
        <w:rPr>
          <w:rFonts w:ascii="MS PGothic"/>
          <w:sz w:val="20"/>
        </w:rPr>
      </w:pPr>
    </w:p>
    <w:tbl>
      <w:tblPr>
        <w:tblW w:w="0" w:type="auto"/>
        <w:jc w:val="left"/>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52"/>
        <w:gridCol w:w="3157"/>
        <w:gridCol w:w="2800"/>
      </w:tblGrid>
      <w:tr>
        <w:trPr>
          <w:trHeight w:val="599" w:hRule="atLeast"/>
        </w:trPr>
        <w:tc>
          <w:tcPr>
            <w:tcW w:w="2552" w:type="dxa"/>
          </w:tcPr>
          <w:p>
            <w:pPr>
              <w:pStyle w:val="TableParagraph"/>
              <w:spacing w:before="162"/>
              <w:ind w:left="318"/>
              <w:rPr>
                <w:sz w:val="21"/>
              </w:rPr>
            </w:pPr>
            <w:r>
              <w:rPr>
                <w:spacing w:val="-4"/>
                <w:sz w:val="21"/>
              </w:rPr>
              <w:t>マス目</w:t>
            </w:r>
          </w:p>
        </w:tc>
        <w:tc>
          <w:tcPr>
            <w:tcW w:w="3157" w:type="dxa"/>
          </w:tcPr>
          <w:p>
            <w:pPr>
              <w:pStyle w:val="TableParagraph"/>
              <w:spacing w:before="0"/>
              <w:rPr>
                <w:rFonts w:ascii="Times New Roman"/>
                <w:sz w:val="20"/>
              </w:rPr>
            </w:pPr>
          </w:p>
        </w:tc>
        <w:tc>
          <w:tcPr>
            <w:tcW w:w="2800" w:type="dxa"/>
          </w:tcPr>
          <w:p>
            <w:pPr>
              <w:pStyle w:val="TableParagraph"/>
              <w:spacing w:before="0"/>
              <w:rPr>
                <w:rFonts w:ascii="Times New Roman"/>
                <w:sz w:val="20"/>
              </w:rPr>
            </w:pPr>
          </w:p>
        </w:tc>
      </w:tr>
      <w:tr>
        <w:trPr>
          <w:trHeight w:val="599" w:hRule="atLeast"/>
        </w:trPr>
        <w:tc>
          <w:tcPr>
            <w:tcW w:w="2552" w:type="dxa"/>
          </w:tcPr>
          <w:p>
            <w:pPr>
              <w:pStyle w:val="TableParagraph"/>
              <w:spacing w:before="162"/>
              <w:ind w:left="318"/>
              <w:rPr>
                <w:sz w:val="21"/>
              </w:rPr>
            </w:pPr>
            <w:r>
              <w:rPr>
                <w:spacing w:val="-5"/>
                <w:sz w:val="21"/>
              </w:rPr>
              <w:t>断面</w:t>
            </w:r>
          </w:p>
        </w:tc>
        <w:tc>
          <w:tcPr>
            <w:tcW w:w="3157" w:type="dxa"/>
          </w:tcPr>
          <w:p>
            <w:pPr>
              <w:pStyle w:val="TableParagraph"/>
              <w:spacing w:before="0"/>
              <w:rPr>
                <w:rFonts w:ascii="Times New Roman"/>
                <w:sz w:val="20"/>
              </w:rPr>
            </w:pPr>
          </w:p>
        </w:tc>
        <w:tc>
          <w:tcPr>
            <w:tcW w:w="2800" w:type="dxa"/>
          </w:tcPr>
          <w:p>
            <w:pPr>
              <w:pStyle w:val="TableParagraph"/>
              <w:spacing w:before="0"/>
              <w:rPr>
                <w:rFonts w:ascii="Times New Roman"/>
                <w:sz w:val="20"/>
              </w:rPr>
            </w:pPr>
          </w:p>
        </w:tc>
      </w:tr>
      <w:tr>
        <w:trPr>
          <w:trHeight w:val="599" w:hRule="atLeast"/>
        </w:trPr>
        <w:tc>
          <w:tcPr>
            <w:tcW w:w="2552" w:type="dxa"/>
          </w:tcPr>
          <w:p>
            <w:pPr>
              <w:pStyle w:val="TableParagraph"/>
              <w:spacing w:before="162"/>
              <w:ind w:left="318"/>
              <w:rPr>
                <w:sz w:val="21"/>
              </w:rPr>
            </w:pPr>
            <w:r>
              <w:rPr>
                <w:spacing w:val="-4"/>
                <w:sz w:val="21"/>
              </w:rPr>
              <w:t>反対方向</w:t>
            </w:r>
          </w:p>
        </w:tc>
        <w:tc>
          <w:tcPr>
            <w:tcW w:w="3157" w:type="dxa"/>
          </w:tcPr>
          <w:p>
            <w:pPr>
              <w:pStyle w:val="TableParagraph"/>
              <w:spacing w:before="0"/>
              <w:rPr>
                <w:rFonts w:ascii="Times New Roman"/>
                <w:sz w:val="20"/>
              </w:rPr>
            </w:pPr>
          </w:p>
        </w:tc>
        <w:tc>
          <w:tcPr>
            <w:tcW w:w="2800" w:type="dxa"/>
          </w:tcPr>
          <w:p>
            <w:pPr>
              <w:pStyle w:val="TableParagraph"/>
              <w:spacing w:before="0"/>
              <w:rPr>
                <w:rFonts w:ascii="Times New Roman"/>
                <w:sz w:val="20"/>
              </w:rPr>
            </w:pPr>
          </w:p>
        </w:tc>
      </w:tr>
      <w:tr>
        <w:trPr>
          <w:trHeight w:val="599" w:hRule="atLeast"/>
        </w:trPr>
        <w:tc>
          <w:tcPr>
            <w:tcW w:w="2552" w:type="dxa"/>
          </w:tcPr>
          <w:p>
            <w:pPr>
              <w:pStyle w:val="TableParagraph"/>
              <w:spacing w:before="162"/>
              <w:ind w:left="318"/>
              <w:rPr>
                <w:sz w:val="21"/>
              </w:rPr>
            </w:pPr>
            <w:r>
              <w:rPr>
                <w:spacing w:val="-4"/>
                <w:sz w:val="21"/>
              </w:rPr>
              <w:t>半導体</w:t>
            </w:r>
          </w:p>
        </w:tc>
        <w:tc>
          <w:tcPr>
            <w:tcW w:w="3157" w:type="dxa"/>
          </w:tcPr>
          <w:p>
            <w:pPr>
              <w:pStyle w:val="TableParagraph"/>
              <w:spacing w:before="0"/>
              <w:rPr>
                <w:rFonts w:ascii="Times New Roman"/>
                <w:sz w:val="20"/>
              </w:rPr>
            </w:pPr>
          </w:p>
        </w:tc>
        <w:tc>
          <w:tcPr>
            <w:tcW w:w="2800" w:type="dxa"/>
          </w:tcPr>
          <w:p>
            <w:pPr>
              <w:pStyle w:val="TableParagraph"/>
              <w:spacing w:before="0"/>
              <w:rPr>
                <w:rFonts w:ascii="Times New Roman"/>
                <w:sz w:val="20"/>
              </w:rPr>
            </w:pPr>
          </w:p>
        </w:tc>
      </w:tr>
      <w:tr>
        <w:trPr>
          <w:trHeight w:val="600" w:hRule="atLeast"/>
        </w:trPr>
        <w:tc>
          <w:tcPr>
            <w:tcW w:w="2552" w:type="dxa"/>
          </w:tcPr>
          <w:p>
            <w:pPr>
              <w:pStyle w:val="TableParagraph"/>
              <w:spacing w:before="162"/>
              <w:ind w:left="318"/>
              <w:rPr>
                <w:sz w:val="21"/>
              </w:rPr>
            </w:pPr>
            <w:r>
              <w:rPr>
                <w:spacing w:val="-4"/>
                <w:sz w:val="21"/>
              </w:rPr>
              <w:t>読み書きする</w:t>
            </w:r>
          </w:p>
        </w:tc>
        <w:tc>
          <w:tcPr>
            <w:tcW w:w="3157" w:type="dxa"/>
          </w:tcPr>
          <w:p>
            <w:pPr>
              <w:pStyle w:val="TableParagraph"/>
              <w:spacing w:before="0"/>
              <w:rPr>
                <w:rFonts w:ascii="Times New Roman"/>
                <w:sz w:val="20"/>
              </w:rPr>
            </w:pPr>
          </w:p>
        </w:tc>
        <w:tc>
          <w:tcPr>
            <w:tcW w:w="2800" w:type="dxa"/>
          </w:tcPr>
          <w:p>
            <w:pPr>
              <w:pStyle w:val="TableParagraph"/>
              <w:spacing w:before="0"/>
              <w:rPr>
                <w:rFonts w:ascii="Times New Roman"/>
                <w:sz w:val="20"/>
              </w:rPr>
            </w:pPr>
          </w:p>
        </w:tc>
      </w:tr>
      <w:tr>
        <w:trPr>
          <w:trHeight w:val="602" w:hRule="atLeast"/>
        </w:trPr>
        <w:tc>
          <w:tcPr>
            <w:tcW w:w="2552" w:type="dxa"/>
          </w:tcPr>
          <w:p>
            <w:pPr>
              <w:pStyle w:val="TableParagraph"/>
              <w:spacing w:before="165"/>
              <w:ind w:left="318"/>
              <w:rPr>
                <w:sz w:val="21"/>
              </w:rPr>
            </w:pPr>
            <w:r>
              <w:rPr>
                <w:spacing w:val="-4"/>
                <w:sz w:val="21"/>
              </w:rPr>
              <w:t>製造工程</w:t>
            </w:r>
          </w:p>
        </w:tc>
        <w:tc>
          <w:tcPr>
            <w:tcW w:w="3157" w:type="dxa"/>
          </w:tcPr>
          <w:p>
            <w:pPr>
              <w:pStyle w:val="TableParagraph"/>
              <w:spacing w:before="0"/>
              <w:rPr>
                <w:rFonts w:ascii="Times New Roman"/>
                <w:sz w:val="20"/>
              </w:rPr>
            </w:pPr>
          </w:p>
        </w:tc>
        <w:tc>
          <w:tcPr>
            <w:tcW w:w="2800" w:type="dxa"/>
          </w:tcPr>
          <w:p>
            <w:pPr>
              <w:pStyle w:val="TableParagraph"/>
              <w:spacing w:before="0"/>
              <w:rPr>
                <w:rFonts w:ascii="Times New Roman"/>
                <w:sz w:val="20"/>
              </w:rPr>
            </w:pPr>
          </w:p>
        </w:tc>
      </w:tr>
    </w:tbl>
    <w:p>
      <w:pPr>
        <w:pStyle w:val="BodyText"/>
        <w:rPr>
          <w:rFonts w:ascii="MS PGothic"/>
        </w:rPr>
      </w:pPr>
    </w:p>
    <w:p>
      <w:pPr>
        <w:pStyle w:val="BodyText"/>
        <w:spacing w:before="68"/>
        <w:rPr>
          <w:rFonts w:ascii="MS PGothic"/>
        </w:rPr>
      </w:pPr>
    </w:p>
    <w:p>
      <w:pPr>
        <w:pStyle w:val="BodyText"/>
        <w:spacing w:line="477" w:lineRule="exact"/>
        <w:ind w:left="143"/>
        <w:rPr>
          <w:rFonts w:ascii="MS PGothic" w:eastAsia="MS PGothic"/>
        </w:rPr>
      </w:pPr>
      <w:r>
        <w:rPr>
          <w:rFonts w:ascii="MS PGothic" w:eastAsia="MS PGothic"/>
          <w:spacing w:val="-7"/>
        </w:rPr>
        <w:t>問題 </w:t>
      </w:r>
      <w:r>
        <w:rPr>
          <w:rFonts w:ascii="Century" w:eastAsia="Century"/>
        </w:rPr>
        <w:t>II</w:t>
      </w:r>
      <w:r>
        <w:rPr>
          <w:rFonts w:ascii="Century" w:eastAsia="Century"/>
          <w:spacing w:val="59"/>
        </w:rPr>
        <w:t> </w:t>
      </w:r>
      <w:r>
        <w:rPr>
          <w:rFonts w:ascii="MS PGothic" w:eastAsia="MS PGothic"/>
          <w:spacing w:val="-1"/>
        </w:rPr>
        <w:t>下記の文をベトナム語に翻訳しなさい．</w:t>
      </w:r>
    </w:p>
    <w:p>
      <w:pPr>
        <w:pStyle w:val="BodyText"/>
        <w:spacing w:line="165" w:lineRule="auto" w:before="92"/>
        <w:ind w:left="143" w:right="619" w:firstLine="211"/>
      </w:pPr>
      <w:r>
        <w:rPr>
          <w:spacing w:val="20"/>
        </w:rPr>
        <w:t>第 </w:t>
      </w:r>
      <w:r>
        <w:rPr>
          <w:rFonts w:ascii="Century" w:eastAsia="Century"/>
        </w:rPr>
        <w:t>3</w:t>
      </w:r>
      <w:r>
        <w:rPr>
          <w:rFonts w:ascii="Century" w:eastAsia="Century"/>
          <w:spacing w:val="40"/>
        </w:rPr>
        <w:t> </w:t>
      </w:r>
      <w:r>
        <w:rPr>
          <w:spacing w:val="3"/>
        </w:rPr>
        <w:t>世代の論理素子である </w:t>
      </w:r>
      <w:r>
        <w:rPr>
          <w:rFonts w:ascii="Century" w:eastAsia="Century"/>
        </w:rPr>
        <w:t>IC</w:t>
      </w:r>
      <w:r>
        <w:rPr>
          <w:rFonts w:ascii="Century" w:eastAsia="Century"/>
          <w:spacing w:val="40"/>
        </w:rPr>
        <w:t> </w:t>
      </w:r>
      <w:r>
        <w:rPr/>
        <w:t>は，集積回路と訳され，</w:t>
      </w:r>
      <w:r>
        <w:rPr>
          <w:rFonts w:ascii="Century" w:eastAsia="Century"/>
        </w:rPr>
        <w:t>1</w:t>
      </w:r>
      <w:r>
        <w:rPr>
          <w:rFonts w:ascii="Century" w:eastAsia="Century"/>
          <w:spacing w:val="40"/>
        </w:rPr>
        <w:t> </w:t>
      </w:r>
      <w:r>
        <w:rPr>
          <w:spacing w:val="13"/>
        </w:rPr>
        <w:t>つの </w:t>
      </w:r>
      <w:r>
        <w:rPr>
          <w:rFonts w:ascii="Century" w:eastAsia="Century"/>
        </w:rPr>
        <w:t>IC</w:t>
      </w:r>
      <w:r>
        <w:rPr>
          <w:rFonts w:ascii="Century" w:eastAsia="Century"/>
          <w:spacing w:val="40"/>
        </w:rPr>
        <w:t> </w:t>
      </w:r>
      <w:r>
        <w:rPr/>
        <w:t>パッケージの中に十数個程度のトランジスタが入っているもので，原理的には第 </w:t>
      </w:r>
      <w:r>
        <w:rPr>
          <w:rFonts w:ascii="Century" w:eastAsia="Century"/>
        </w:rPr>
        <w:t>2 </w:t>
      </w:r>
      <w:r>
        <w:rPr/>
        <w:t>世代と変わりません．</w:t>
      </w:r>
    </w:p>
    <w:p>
      <w:pPr>
        <w:pStyle w:val="BodyText"/>
        <w:spacing w:before="55"/>
      </w:pPr>
    </w:p>
    <w:p>
      <w:pPr>
        <w:spacing w:before="1"/>
        <w:ind w:left="354" w:right="0" w:firstLine="0"/>
        <w:jc w:val="left"/>
        <w:rPr>
          <w:rFonts w:ascii="Century"/>
          <w:sz w:val="21"/>
        </w:rPr>
      </w:pPr>
      <w:r>
        <w:rPr>
          <w:rFonts w:ascii="Century"/>
          <w:spacing w:val="-2"/>
          <w:sz w:val="21"/>
        </w:rPr>
        <w:t>----------------------------------------------------------------------------------------------------------------------</w:t>
      </w:r>
      <w:r>
        <w:rPr>
          <w:rFonts w:ascii="Century"/>
          <w:spacing w:val="-10"/>
          <w:sz w:val="21"/>
        </w:rPr>
        <w:t>-</w:t>
      </w:r>
    </w:p>
    <w:p>
      <w:pPr>
        <w:spacing w:before="143"/>
        <w:ind w:left="354" w:right="0" w:firstLine="0"/>
        <w:jc w:val="left"/>
        <w:rPr>
          <w:rFonts w:ascii="Century"/>
          <w:sz w:val="21"/>
        </w:rPr>
      </w:pPr>
      <w:r>
        <w:rPr>
          <w:rFonts w:ascii="Century"/>
          <w:spacing w:val="-2"/>
          <w:sz w:val="21"/>
        </w:rPr>
        <w:t>----------------------------------------------------------------------------------------------------------------------</w:t>
      </w:r>
      <w:r>
        <w:rPr>
          <w:rFonts w:ascii="Century"/>
          <w:spacing w:val="-10"/>
          <w:sz w:val="21"/>
        </w:rPr>
        <w:t>-</w:t>
      </w:r>
    </w:p>
    <w:p>
      <w:pPr>
        <w:spacing w:before="143"/>
        <w:ind w:left="354" w:right="0" w:firstLine="0"/>
        <w:jc w:val="left"/>
        <w:rPr>
          <w:rFonts w:ascii="Century"/>
          <w:sz w:val="21"/>
        </w:rPr>
      </w:pPr>
      <w:r>
        <w:rPr>
          <w:rFonts w:ascii="Century"/>
          <w:spacing w:val="-2"/>
          <w:sz w:val="21"/>
        </w:rPr>
        <w:t>----------------------------------------------------------------------------------------------------------------------</w:t>
      </w:r>
      <w:r>
        <w:rPr>
          <w:rFonts w:ascii="Century"/>
          <w:spacing w:val="-10"/>
          <w:sz w:val="21"/>
        </w:rPr>
        <w:t>-</w:t>
      </w:r>
    </w:p>
    <w:p>
      <w:pPr>
        <w:pStyle w:val="BodyText"/>
        <w:spacing w:before="264"/>
        <w:rPr>
          <w:rFonts w:ascii="Century"/>
        </w:rPr>
      </w:pPr>
    </w:p>
    <w:p>
      <w:pPr>
        <w:pStyle w:val="BodyText"/>
        <w:ind w:left="143"/>
        <w:rPr>
          <w:rFonts w:ascii="MS PGothic" w:eastAsia="MS PGothic"/>
        </w:rPr>
      </w:pPr>
      <w:r>
        <w:rPr>
          <w:rFonts w:ascii="MS PGothic" w:eastAsia="MS PGothic"/>
          <w:spacing w:val="-7"/>
        </w:rPr>
        <w:t>問題 </w:t>
      </w:r>
      <w:r>
        <w:rPr>
          <w:rFonts w:ascii="Century" w:eastAsia="Century"/>
        </w:rPr>
        <w:t>III</w:t>
      </w:r>
      <w:r>
        <w:rPr>
          <w:rFonts w:ascii="Century" w:eastAsia="Century"/>
          <w:spacing w:val="61"/>
        </w:rPr>
        <w:t> </w:t>
      </w:r>
      <w:r>
        <w:rPr>
          <w:rFonts w:ascii="MS PGothic" w:eastAsia="MS PGothic"/>
          <w:spacing w:val="-1"/>
        </w:rPr>
        <w:t>下記の文を日本語に翻訳しなさい．</w:t>
      </w:r>
    </w:p>
    <w:p>
      <w:pPr>
        <w:pStyle w:val="Heading4"/>
        <w:spacing w:line="312" w:lineRule="auto" w:before="130"/>
        <w:ind w:right="669" w:firstLine="323"/>
      </w:pPr>
      <w:r>
        <w:rPr/>
        <w:t>Nguyên</w:t>
      </w:r>
      <w:r>
        <w:rPr>
          <w:spacing w:val="28"/>
        </w:rPr>
        <w:t> </w:t>
      </w:r>
      <w:r>
        <w:rPr/>
        <w:t>lý</w:t>
      </w:r>
      <w:r>
        <w:rPr>
          <w:spacing w:val="29"/>
        </w:rPr>
        <w:t> </w:t>
      </w:r>
      <w:r>
        <w:rPr/>
        <w:t>hoạt</w:t>
      </w:r>
      <w:r>
        <w:rPr>
          <w:spacing w:val="29"/>
        </w:rPr>
        <w:t> </w:t>
      </w:r>
      <w:r>
        <w:rPr/>
        <w:t>động</w:t>
      </w:r>
      <w:r>
        <w:rPr>
          <w:spacing w:val="28"/>
        </w:rPr>
        <w:t> </w:t>
      </w:r>
      <w:r>
        <w:rPr/>
        <w:t>của</w:t>
      </w:r>
      <w:r>
        <w:rPr>
          <w:spacing w:val="28"/>
        </w:rPr>
        <w:t> </w:t>
      </w:r>
      <w:r>
        <w:rPr/>
        <w:t>CPU</w:t>
      </w:r>
      <w:r>
        <w:rPr>
          <w:spacing w:val="28"/>
        </w:rPr>
        <w:t> </w:t>
      </w:r>
      <w:r>
        <w:rPr/>
        <w:t>được</w:t>
      </w:r>
      <w:r>
        <w:rPr>
          <w:spacing w:val="28"/>
        </w:rPr>
        <w:t> </w:t>
      </w:r>
      <w:r>
        <w:rPr/>
        <w:t>căn</w:t>
      </w:r>
      <w:r>
        <w:rPr>
          <w:spacing w:val="28"/>
        </w:rPr>
        <w:t> </w:t>
      </w:r>
      <w:r>
        <w:rPr/>
        <w:t>cứ</w:t>
      </w:r>
      <w:r>
        <w:rPr>
          <w:spacing w:val="28"/>
        </w:rPr>
        <w:t> </w:t>
      </w:r>
      <w:r>
        <w:rPr/>
        <w:t>vào</w:t>
      </w:r>
      <w:r>
        <w:rPr>
          <w:spacing w:val="31"/>
        </w:rPr>
        <w:t> </w:t>
      </w:r>
      <w:r>
        <w:rPr/>
        <w:t>máy</w:t>
      </w:r>
      <w:r>
        <w:rPr>
          <w:spacing w:val="28"/>
        </w:rPr>
        <w:t> </w:t>
      </w:r>
      <w:r>
        <w:rPr/>
        <w:t>turing,</w:t>
      </w:r>
      <w:r>
        <w:rPr>
          <w:spacing w:val="29"/>
        </w:rPr>
        <w:t> </w:t>
      </w:r>
      <w:r>
        <w:rPr/>
        <w:t>một</w:t>
      </w:r>
      <w:r>
        <w:rPr>
          <w:spacing w:val="29"/>
        </w:rPr>
        <w:t> </w:t>
      </w:r>
      <w:r>
        <w:rPr/>
        <w:t>loại</w:t>
      </w:r>
      <w:r>
        <w:rPr>
          <w:spacing w:val="27"/>
        </w:rPr>
        <w:t> </w:t>
      </w:r>
      <w:r>
        <w:rPr/>
        <w:t>máy</w:t>
      </w:r>
      <w:r>
        <w:rPr>
          <w:spacing w:val="28"/>
        </w:rPr>
        <w:t> </w:t>
      </w:r>
      <w:r>
        <w:rPr/>
        <w:t>được nhắc đến như là một khái niệm toán học trước khi máy tính điện tử ra đời.</w:t>
      </w:r>
    </w:p>
    <w:p>
      <w:pPr>
        <w:spacing w:before="254"/>
        <w:ind w:left="200" w:right="0" w:firstLine="0"/>
        <w:jc w:val="left"/>
        <w:rPr>
          <w:rFonts w:ascii="Century"/>
          <w:sz w:val="21"/>
        </w:rPr>
      </w:pPr>
      <w:r>
        <w:rPr>
          <w:rFonts w:ascii="Century"/>
          <w:spacing w:val="-2"/>
          <w:sz w:val="21"/>
        </w:rPr>
        <w:t>----------------------------------------------------------------------------------------------------------------------</w:t>
      </w:r>
      <w:r>
        <w:rPr>
          <w:rFonts w:ascii="Century"/>
          <w:spacing w:val="-10"/>
          <w:sz w:val="21"/>
        </w:rPr>
        <w:t>-</w:t>
      </w:r>
    </w:p>
    <w:p>
      <w:pPr>
        <w:spacing w:before="143"/>
        <w:ind w:left="200" w:right="0" w:firstLine="0"/>
        <w:jc w:val="left"/>
        <w:rPr>
          <w:rFonts w:ascii="Century"/>
          <w:sz w:val="21"/>
        </w:rPr>
      </w:pPr>
      <w:r>
        <w:rPr>
          <w:rFonts w:ascii="Century"/>
          <w:spacing w:val="-2"/>
          <w:sz w:val="21"/>
        </w:rPr>
        <w:t>----------------------------------------------------------------------------------------------------------------------</w:t>
      </w:r>
      <w:r>
        <w:rPr>
          <w:rFonts w:ascii="Century"/>
          <w:spacing w:val="-10"/>
          <w:sz w:val="21"/>
        </w:rPr>
        <w:t>-</w:t>
      </w:r>
    </w:p>
    <w:p>
      <w:pPr>
        <w:spacing w:before="143"/>
        <w:ind w:left="200" w:right="0" w:firstLine="0"/>
        <w:jc w:val="left"/>
        <w:rPr>
          <w:rFonts w:ascii="Century"/>
          <w:sz w:val="21"/>
        </w:rPr>
      </w:pPr>
      <w:r>
        <w:rPr>
          <w:rFonts w:ascii="Century"/>
          <w:spacing w:val="-2"/>
          <w:sz w:val="21"/>
        </w:rPr>
        <w:t>----------------------------------------------------------------------------------------------------------------------</w:t>
      </w:r>
      <w:r>
        <w:rPr>
          <w:rFonts w:ascii="Century"/>
          <w:spacing w:val="-10"/>
          <w:sz w:val="21"/>
        </w:rPr>
        <w:t>-</w:t>
      </w:r>
    </w:p>
    <w:p>
      <w:pPr>
        <w:spacing w:after="0"/>
        <w:jc w:val="left"/>
        <w:rPr>
          <w:rFonts w:ascii="Century"/>
          <w:sz w:val="21"/>
        </w:rPr>
        <w:sectPr>
          <w:pgSz w:w="11910" w:h="16840"/>
          <w:pgMar w:header="685" w:footer="0" w:top="1660" w:bottom="280" w:left="1559" w:right="1133"/>
        </w:sectPr>
      </w:pPr>
    </w:p>
    <w:p>
      <w:pPr>
        <w:pStyle w:val="Heading1"/>
        <w:numPr>
          <w:ilvl w:val="0"/>
          <w:numId w:val="6"/>
        </w:numPr>
        <w:tabs>
          <w:tab w:pos="653" w:val="left" w:leader="none"/>
        </w:tabs>
        <w:spacing w:line="240" w:lineRule="auto" w:before="591" w:after="0"/>
        <w:ind w:left="653" w:right="0" w:hanging="510"/>
        <w:jc w:val="left"/>
        <w:rPr>
          <w:rFonts w:ascii="MS Gothic" w:hAnsi="MS Gothic" w:eastAsia="MS Gothic"/>
        </w:rPr>
      </w:pPr>
      <w:bookmarkStart w:name="_TOC_250050" w:id="66"/>
      <w:r>
        <w:rPr>
          <w:rFonts w:ascii="MS Gothic" w:hAnsi="MS Gothic" w:eastAsia="MS Gothic"/>
        </w:rPr>
        <w:t>演算処理</w:t>
      </w:r>
      <w:r>
        <w:rPr/>
        <w:t>(Xử</w:t>
      </w:r>
      <w:r>
        <w:rPr>
          <w:spacing w:val="-3"/>
        </w:rPr>
        <w:t> </w:t>
      </w:r>
      <w:r>
        <w:rPr/>
        <w:t>lý</w:t>
      </w:r>
      <w:r>
        <w:rPr>
          <w:spacing w:val="-2"/>
        </w:rPr>
        <w:t> </w:t>
      </w:r>
      <w:r>
        <w:rPr/>
        <w:t>tính</w:t>
      </w:r>
      <w:r>
        <w:rPr>
          <w:spacing w:val="-3"/>
        </w:rPr>
        <w:t> </w:t>
      </w:r>
      <w:bookmarkEnd w:id="66"/>
      <w:r>
        <w:rPr>
          <w:spacing w:val="-4"/>
        </w:rPr>
        <w:t>toán)</w:t>
      </w:r>
    </w:p>
    <w:p>
      <w:pPr>
        <w:pStyle w:val="BodyText"/>
        <w:spacing w:line="264" w:lineRule="auto" w:before="56"/>
        <w:ind w:left="143" w:right="651" w:firstLine="211"/>
      </w:pPr>
      <w:r>
        <w:rPr>
          <w:spacing w:val="12"/>
        </w:rPr>
        <w:t>半導体を使うと </w:t>
      </w:r>
      <w:r>
        <w:rPr>
          <w:rFonts w:ascii="Century" w:eastAsia="Century"/>
        </w:rPr>
        <w:t>0</w:t>
      </w:r>
      <w:r>
        <w:rPr>
          <w:rFonts w:ascii="Century" w:eastAsia="Century"/>
          <w:spacing w:val="68"/>
        </w:rPr>
        <w:t> </w:t>
      </w:r>
      <w:r>
        <w:rPr>
          <w:spacing w:val="20"/>
        </w:rPr>
        <w:t>と </w:t>
      </w:r>
      <w:r>
        <w:rPr>
          <w:rFonts w:ascii="Century" w:eastAsia="Century"/>
        </w:rPr>
        <w:t>1</w:t>
      </w:r>
      <w:r>
        <w:rPr>
          <w:rFonts w:ascii="Century" w:eastAsia="Century"/>
          <w:spacing w:val="40"/>
        </w:rPr>
        <w:t> </w:t>
      </w:r>
      <w:r>
        <w:rPr>
          <w:spacing w:val="20"/>
        </w:rPr>
        <w:t>の </w:t>
      </w:r>
      <w:r>
        <w:rPr>
          <w:rFonts w:ascii="Century" w:eastAsia="Century"/>
        </w:rPr>
        <w:t>1</w:t>
      </w:r>
      <w:r>
        <w:rPr>
          <w:rFonts w:ascii="Century" w:eastAsia="Century"/>
          <w:spacing w:val="68"/>
        </w:rPr>
        <w:t> </w:t>
      </w:r>
      <w:r>
        <w:rPr>
          <w:spacing w:val="5"/>
        </w:rPr>
        <w:t>桁の足し算が実現できることを学習してきましたが，</w:t>
      </w:r>
      <w:r>
        <w:rPr>
          <w:rFonts w:ascii="Century" w:eastAsia="Century"/>
        </w:rPr>
        <w:t>2</w:t>
      </w:r>
      <w:r>
        <w:rPr>
          <w:rFonts w:ascii="Century" w:eastAsia="Century"/>
          <w:spacing w:val="68"/>
        </w:rPr>
        <w:t> </w:t>
      </w:r>
      <w:r>
        <w:rPr>
          <w:spacing w:val="12"/>
        </w:rPr>
        <w:t>進数</w:t>
      </w:r>
      <w:r>
        <w:rPr>
          <w:spacing w:val="2"/>
        </w:rPr>
        <w:t>の考え方を使うと， この足し算を利用して， 桁数の多い計算や， かけ算， 割り算などの，</w:t>
      </w:r>
    </w:p>
    <w:p>
      <w:pPr>
        <w:pStyle w:val="BodyText"/>
        <w:spacing w:line="368" w:lineRule="exact"/>
        <w:ind w:left="143"/>
      </w:pPr>
      <w:r>
        <w:rPr>
          <w:spacing w:val="6"/>
        </w:rPr>
        <w:t>より複雑な計算ができます． この章では， </w:t>
      </w:r>
      <w:r>
        <w:rPr>
          <w:rFonts w:ascii="Century" w:eastAsia="Century"/>
        </w:rPr>
        <w:t>2</w:t>
      </w:r>
      <w:r>
        <w:rPr>
          <w:rFonts w:ascii="Century" w:eastAsia="Century"/>
          <w:spacing w:val="63"/>
        </w:rPr>
        <w:t> </w:t>
      </w:r>
      <w:r>
        <w:rPr>
          <w:spacing w:val="15"/>
        </w:rPr>
        <w:t>進数の基礎を学習し，複雑な計算がどのよう</w:t>
      </w:r>
    </w:p>
    <w:p>
      <w:pPr>
        <w:pStyle w:val="BodyText"/>
        <w:spacing w:before="53"/>
        <w:ind w:left="143"/>
      </w:pPr>
      <w:r>
        <w:rPr>
          <w:spacing w:val="-3"/>
        </w:rPr>
        <w:t>に実現されるのかを見ていきます．</w:t>
      </w:r>
    </w:p>
    <w:p>
      <w:pPr>
        <w:pStyle w:val="BodyText"/>
      </w:pPr>
    </w:p>
    <w:p>
      <w:pPr>
        <w:pStyle w:val="BodyText"/>
        <w:spacing w:before="248"/>
      </w:pPr>
    </w:p>
    <w:p>
      <w:pPr>
        <w:spacing w:before="0"/>
        <w:ind w:left="143" w:right="0" w:firstLine="0"/>
        <w:jc w:val="left"/>
        <w:rPr>
          <w:rFonts w:ascii="MS PGothic" w:eastAsia="MS PGothic"/>
          <w:sz w:val="32"/>
        </w:rPr>
      </w:pPr>
      <w:r>
        <w:rPr>
          <w:rFonts w:ascii="MS PGothic" w:eastAsia="MS PGothic"/>
          <w:spacing w:val="-6"/>
          <w:sz w:val="32"/>
        </w:rPr>
        <w:t>新しい言葉</w:t>
      </w:r>
    </w:p>
    <w:p>
      <w:pPr>
        <w:pStyle w:val="BodyText"/>
        <w:spacing w:before="14" w:after="1"/>
        <w:rPr>
          <w:rFonts w:ascii="MS PGothic"/>
          <w:sz w:val="20"/>
        </w:rPr>
      </w:pPr>
    </w:p>
    <w:tbl>
      <w:tblPr>
        <w:tblW w:w="0" w:type="auto"/>
        <w:jc w:val="left"/>
        <w:tblInd w:w="148" w:type="dxa"/>
        <w:tblBorders>
          <w:top w:val="single" w:sz="4" w:space="0" w:color="EDEBE0"/>
          <w:left w:val="single" w:sz="4" w:space="0" w:color="EDEBE0"/>
          <w:bottom w:val="single" w:sz="4" w:space="0" w:color="EDEBE0"/>
          <w:right w:val="single" w:sz="4" w:space="0" w:color="EDEBE0"/>
          <w:insideH w:val="single" w:sz="4" w:space="0" w:color="EDEBE0"/>
          <w:insideV w:val="single" w:sz="4" w:space="0" w:color="EDEBE0"/>
        </w:tblBorders>
        <w:tblLayout w:type="fixed"/>
        <w:tblCellMar>
          <w:top w:w="0" w:type="dxa"/>
          <w:left w:w="0" w:type="dxa"/>
          <w:bottom w:w="0" w:type="dxa"/>
          <w:right w:w="0" w:type="dxa"/>
        </w:tblCellMar>
        <w:tblLook w:val="01E0"/>
      </w:tblPr>
      <w:tblGrid>
        <w:gridCol w:w="708"/>
        <w:gridCol w:w="1844"/>
        <w:gridCol w:w="2413"/>
        <w:gridCol w:w="3686"/>
      </w:tblGrid>
      <w:tr>
        <w:trPr>
          <w:trHeight w:val="359" w:hRule="atLeast"/>
        </w:trPr>
        <w:tc>
          <w:tcPr>
            <w:tcW w:w="708" w:type="dxa"/>
          </w:tcPr>
          <w:p>
            <w:pPr>
              <w:pStyle w:val="TableParagraph"/>
              <w:spacing w:line="266" w:lineRule="exact"/>
              <w:ind w:left="107"/>
              <w:rPr>
                <w:sz w:val="21"/>
              </w:rPr>
            </w:pPr>
            <w:r>
              <w:rPr>
                <w:spacing w:val="-5"/>
                <w:sz w:val="21"/>
              </w:rPr>
              <w:t>1.</w:t>
            </w:r>
          </w:p>
        </w:tc>
        <w:tc>
          <w:tcPr>
            <w:tcW w:w="1844" w:type="dxa"/>
          </w:tcPr>
          <w:p>
            <w:pPr>
              <w:pStyle w:val="TableParagraph"/>
              <w:spacing w:line="266" w:lineRule="exact"/>
              <w:ind w:left="107"/>
              <w:rPr>
                <w:sz w:val="21"/>
              </w:rPr>
            </w:pPr>
            <w:r>
              <w:rPr>
                <w:sz w:val="21"/>
              </w:rPr>
              <w:t>10</w:t>
            </w:r>
            <w:r>
              <w:rPr>
                <w:spacing w:val="-9"/>
                <w:sz w:val="21"/>
              </w:rPr>
              <w:t> 進数</w:t>
            </w:r>
          </w:p>
        </w:tc>
        <w:tc>
          <w:tcPr>
            <w:tcW w:w="2413" w:type="dxa"/>
          </w:tcPr>
          <w:p>
            <w:pPr>
              <w:pStyle w:val="TableParagraph"/>
              <w:spacing w:line="266" w:lineRule="exact"/>
              <w:ind w:left="141"/>
              <w:rPr>
                <w:sz w:val="21"/>
              </w:rPr>
            </w:pPr>
            <w:r>
              <w:rPr>
                <w:spacing w:val="-4"/>
                <w:sz w:val="21"/>
              </w:rPr>
              <w:t>じっしんすう</w:t>
            </w:r>
          </w:p>
        </w:tc>
        <w:tc>
          <w:tcPr>
            <w:tcW w:w="3686" w:type="dxa"/>
          </w:tcPr>
          <w:p>
            <w:pPr>
              <w:pStyle w:val="TableParagraph"/>
              <w:spacing w:before="63"/>
              <w:ind w:left="104"/>
              <w:rPr>
                <w:rFonts w:ascii="Times New Roman" w:hAnsi="Times New Roman"/>
                <w:sz w:val="24"/>
              </w:rPr>
            </w:pPr>
            <w:r>
              <w:rPr>
                <w:rFonts w:ascii="Times New Roman" w:hAnsi="Times New Roman"/>
                <w:sz w:val="24"/>
              </w:rPr>
              <w:t>hệ</w:t>
            </w:r>
            <w:r>
              <w:rPr>
                <w:rFonts w:ascii="Times New Roman" w:hAnsi="Times New Roman"/>
                <w:spacing w:val="-2"/>
                <w:sz w:val="24"/>
              </w:rPr>
              <w:t> </w:t>
            </w:r>
            <w:r>
              <w:rPr>
                <w:rFonts w:ascii="Times New Roman" w:hAnsi="Times New Roman"/>
                <w:sz w:val="24"/>
              </w:rPr>
              <w:t>thập </w:t>
            </w:r>
            <w:r>
              <w:rPr>
                <w:rFonts w:ascii="Times New Roman" w:hAnsi="Times New Roman"/>
                <w:spacing w:val="-4"/>
                <w:sz w:val="24"/>
              </w:rPr>
              <w:t>phân</w:t>
            </w:r>
          </w:p>
        </w:tc>
      </w:tr>
      <w:tr>
        <w:trPr>
          <w:trHeight w:val="359" w:hRule="atLeast"/>
        </w:trPr>
        <w:tc>
          <w:tcPr>
            <w:tcW w:w="708" w:type="dxa"/>
          </w:tcPr>
          <w:p>
            <w:pPr>
              <w:pStyle w:val="TableParagraph"/>
              <w:spacing w:line="266" w:lineRule="exact"/>
              <w:ind w:left="107"/>
              <w:rPr>
                <w:sz w:val="21"/>
              </w:rPr>
            </w:pPr>
            <w:r>
              <w:rPr>
                <w:spacing w:val="-5"/>
                <w:sz w:val="21"/>
              </w:rPr>
              <w:t>2.</w:t>
            </w:r>
          </w:p>
        </w:tc>
        <w:tc>
          <w:tcPr>
            <w:tcW w:w="1844" w:type="dxa"/>
          </w:tcPr>
          <w:p>
            <w:pPr>
              <w:pStyle w:val="TableParagraph"/>
              <w:spacing w:line="266" w:lineRule="exact"/>
              <w:ind w:left="107"/>
              <w:rPr>
                <w:sz w:val="21"/>
              </w:rPr>
            </w:pPr>
            <w:r>
              <w:rPr>
                <w:sz w:val="21"/>
              </w:rPr>
              <w:t>16</w:t>
            </w:r>
            <w:r>
              <w:rPr>
                <w:spacing w:val="-9"/>
                <w:sz w:val="21"/>
              </w:rPr>
              <w:t> 進数</w:t>
            </w:r>
          </w:p>
        </w:tc>
        <w:tc>
          <w:tcPr>
            <w:tcW w:w="2413" w:type="dxa"/>
          </w:tcPr>
          <w:p>
            <w:pPr>
              <w:pStyle w:val="TableParagraph"/>
              <w:spacing w:line="266" w:lineRule="exact"/>
              <w:ind w:left="141"/>
              <w:rPr>
                <w:sz w:val="21"/>
              </w:rPr>
            </w:pPr>
            <w:r>
              <w:rPr>
                <w:spacing w:val="-3"/>
                <w:sz w:val="21"/>
              </w:rPr>
              <w:t>じゅうろくしんすう</w:t>
            </w:r>
          </w:p>
        </w:tc>
        <w:tc>
          <w:tcPr>
            <w:tcW w:w="3686" w:type="dxa"/>
          </w:tcPr>
          <w:p>
            <w:pPr>
              <w:pStyle w:val="TableParagraph"/>
              <w:spacing w:before="63"/>
              <w:ind w:left="104"/>
              <w:rPr>
                <w:rFonts w:ascii="Times New Roman" w:hAnsi="Times New Roman"/>
                <w:sz w:val="24"/>
              </w:rPr>
            </w:pPr>
            <w:r>
              <w:rPr>
                <w:rFonts w:ascii="Times New Roman" w:hAnsi="Times New Roman"/>
                <w:sz w:val="24"/>
              </w:rPr>
              <w:t>hệ</w:t>
            </w:r>
            <w:r>
              <w:rPr>
                <w:rFonts w:ascii="Times New Roman" w:hAnsi="Times New Roman"/>
                <w:spacing w:val="-2"/>
                <w:sz w:val="24"/>
              </w:rPr>
              <w:t> </w:t>
            </w:r>
            <w:r>
              <w:rPr>
                <w:rFonts w:ascii="Times New Roman" w:hAnsi="Times New Roman"/>
                <w:sz w:val="24"/>
              </w:rPr>
              <w:t>cơ số </w:t>
            </w:r>
            <w:r>
              <w:rPr>
                <w:rFonts w:ascii="Times New Roman" w:hAnsi="Times New Roman"/>
                <w:spacing w:val="-5"/>
                <w:sz w:val="24"/>
              </w:rPr>
              <w:t>16</w:t>
            </w:r>
          </w:p>
        </w:tc>
      </w:tr>
      <w:tr>
        <w:trPr>
          <w:trHeight w:val="359" w:hRule="atLeast"/>
        </w:trPr>
        <w:tc>
          <w:tcPr>
            <w:tcW w:w="708" w:type="dxa"/>
          </w:tcPr>
          <w:p>
            <w:pPr>
              <w:pStyle w:val="TableParagraph"/>
              <w:spacing w:line="266" w:lineRule="exact"/>
              <w:ind w:left="107"/>
              <w:rPr>
                <w:sz w:val="21"/>
              </w:rPr>
            </w:pPr>
            <w:r>
              <w:rPr>
                <w:spacing w:val="-5"/>
                <w:sz w:val="21"/>
              </w:rPr>
              <w:t>3.</w:t>
            </w:r>
          </w:p>
        </w:tc>
        <w:tc>
          <w:tcPr>
            <w:tcW w:w="1844" w:type="dxa"/>
          </w:tcPr>
          <w:p>
            <w:pPr>
              <w:pStyle w:val="TableParagraph"/>
              <w:spacing w:line="266" w:lineRule="exact"/>
              <w:ind w:left="107"/>
              <w:rPr>
                <w:sz w:val="21"/>
              </w:rPr>
            </w:pPr>
            <w:r>
              <w:rPr>
                <w:sz w:val="21"/>
              </w:rPr>
              <w:t>8</w:t>
            </w:r>
            <w:r>
              <w:rPr>
                <w:spacing w:val="-8"/>
                <w:sz w:val="21"/>
              </w:rPr>
              <w:t> 進数</w:t>
            </w:r>
          </w:p>
        </w:tc>
        <w:tc>
          <w:tcPr>
            <w:tcW w:w="2413" w:type="dxa"/>
          </w:tcPr>
          <w:p>
            <w:pPr>
              <w:pStyle w:val="TableParagraph"/>
              <w:spacing w:line="266" w:lineRule="exact"/>
              <w:ind w:left="141"/>
              <w:rPr>
                <w:sz w:val="21"/>
              </w:rPr>
            </w:pPr>
            <w:r>
              <w:rPr>
                <w:spacing w:val="-4"/>
                <w:sz w:val="21"/>
              </w:rPr>
              <w:t>はっしんすう</w:t>
            </w:r>
          </w:p>
        </w:tc>
        <w:tc>
          <w:tcPr>
            <w:tcW w:w="3686" w:type="dxa"/>
          </w:tcPr>
          <w:p>
            <w:pPr>
              <w:pStyle w:val="TableParagraph"/>
              <w:spacing w:before="63"/>
              <w:ind w:left="104"/>
              <w:rPr>
                <w:rFonts w:ascii="Times New Roman" w:hAnsi="Times New Roman"/>
                <w:sz w:val="24"/>
              </w:rPr>
            </w:pPr>
            <w:r>
              <w:rPr>
                <w:rFonts w:ascii="Times New Roman" w:hAnsi="Times New Roman"/>
                <w:sz w:val="24"/>
              </w:rPr>
              <w:t>hệ</w:t>
            </w:r>
            <w:r>
              <w:rPr>
                <w:rFonts w:ascii="Times New Roman" w:hAnsi="Times New Roman"/>
                <w:spacing w:val="-2"/>
                <w:sz w:val="24"/>
              </w:rPr>
              <w:t> </w:t>
            </w:r>
            <w:r>
              <w:rPr>
                <w:rFonts w:ascii="Times New Roman" w:hAnsi="Times New Roman"/>
                <w:sz w:val="24"/>
              </w:rPr>
              <w:t>cơ số </w:t>
            </w:r>
            <w:r>
              <w:rPr>
                <w:rFonts w:ascii="Times New Roman" w:hAnsi="Times New Roman"/>
                <w:spacing w:val="-10"/>
                <w:sz w:val="24"/>
              </w:rPr>
              <w:t>8</w:t>
            </w:r>
          </w:p>
        </w:tc>
      </w:tr>
      <w:tr>
        <w:trPr>
          <w:trHeight w:val="359" w:hRule="atLeast"/>
        </w:trPr>
        <w:tc>
          <w:tcPr>
            <w:tcW w:w="708" w:type="dxa"/>
          </w:tcPr>
          <w:p>
            <w:pPr>
              <w:pStyle w:val="TableParagraph"/>
              <w:spacing w:line="266" w:lineRule="exact"/>
              <w:ind w:left="107"/>
              <w:rPr>
                <w:sz w:val="21"/>
              </w:rPr>
            </w:pPr>
            <w:r>
              <w:rPr>
                <w:spacing w:val="-5"/>
                <w:sz w:val="21"/>
              </w:rPr>
              <w:t>4.</w:t>
            </w:r>
          </w:p>
        </w:tc>
        <w:tc>
          <w:tcPr>
            <w:tcW w:w="1844" w:type="dxa"/>
          </w:tcPr>
          <w:p>
            <w:pPr>
              <w:pStyle w:val="TableParagraph"/>
              <w:spacing w:line="266" w:lineRule="exact"/>
              <w:ind w:left="107"/>
              <w:rPr>
                <w:sz w:val="21"/>
              </w:rPr>
            </w:pPr>
            <w:r>
              <w:rPr>
                <w:spacing w:val="-5"/>
                <w:sz w:val="21"/>
              </w:rPr>
              <w:t>べき乗</w:t>
            </w:r>
          </w:p>
        </w:tc>
        <w:tc>
          <w:tcPr>
            <w:tcW w:w="2413" w:type="dxa"/>
          </w:tcPr>
          <w:p>
            <w:pPr>
              <w:pStyle w:val="TableParagraph"/>
              <w:spacing w:line="266" w:lineRule="exact"/>
              <w:ind w:left="141"/>
              <w:rPr>
                <w:sz w:val="21"/>
              </w:rPr>
            </w:pPr>
            <w:r>
              <w:rPr>
                <w:spacing w:val="-4"/>
                <w:sz w:val="21"/>
              </w:rPr>
              <w:t>べきじょう</w:t>
            </w:r>
          </w:p>
        </w:tc>
        <w:tc>
          <w:tcPr>
            <w:tcW w:w="3686" w:type="dxa"/>
          </w:tcPr>
          <w:p>
            <w:pPr>
              <w:pStyle w:val="TableParagraph"/>
              <w:spacing w:before="63"/>
              <w:ind w:left="104"/>
              <w:rPr>
                <w:rFonts w:ascii="Times New Roman" w:hAnsi="Times New Roman"/>
                <w:sz w:val="24"/>
              </w:rPr>
            </w:pPr>
            <w:r>
              <w:rPr>
                <w:rFonts w:ascii="Times New Roman" w:hAnsi="Times New Roman"/>
                <w:sz w:val="24"/>
              </w:rPr>
              <w:t>lũy</w:t>
            </w:r>
            <w:r>
              <w:rPr>
                <w:rFonts w:ascii="Times New Roman" w:hAnsi="Times New Roman"/>
                <w:spacing w:val="-2"/>
                <w:sz w:val="24"/>
              </w:rPr>
              <w:t> </w:t>
            </w:r>
            <w:r>
              <w:rPr>
                <w:rFonts w:ascii="Times New Roman" w:hAnsi="Times New Roman"/>
                <w:spacing w:val="-4"/>
                <w:sz w:val="24"/>
              </w:rPr>
              <w:t>thừa</w:t>
            </w:r>
          </w:p>
        </w:tc>
      </w:tr>
      <w:tr>
        <w:trPr>
          <w:trHeight w:val="359" w:hRule="atLeast"/>
        </w:trPr>
        <w:tc>
          <w:tcPr>
            <w:tcW w:w="708" w:type="dxa"/>
          </w:tcPr>
          <w:p>
            <w:pPr>
              <w:pStyle w:val="TableParagraph"/>
              <w:spacing w:line="266" w:lineRule="exact"/>
              <w:ind w:left="107"/>
              <w:rPr>
                <w:sz w:val="21"/>
              </w:rPr>
            </w:pPr>
            <w:r>
              <w:rPr>
                <w:spacing w:val="-5"/>
                <w:sz w:val="21"/>
              </w:rPr>
              <w:t>5.</w:t>
            </w:r>
          </w:p>
        </w:tc>
        <w:tc>
          <w:tcPr>
            <w:tcW w:w="1844" w:type="dxa"/>
          </w:tcPr>
          <w:p>
            <w:pPr>
              <w:pStyle w:val="TableParagraph"/>
              <w:spacing w:line="266" w:lineRule="exact"/>
              <w:ind w:left="107"/>
              <w:rPr>
                <w:sz w:val="21"/>
              </w:rPr>
            </w:pPr>
            <w:r>
              <w:rPr>
                <w:spacing w:val="-4"/>
                <w:sz w:val="21"/>
              </w:rPr>
              <w:t>テイラー展開</w:t>
            </w:r>
          </w:p>
        </w:tc>
        <w:tc>
          <w:tcPr>
            <w:tcW w:w="2413" w:type="dxa"/>
          </w:tcPr>
          <w:p>
            <w:pPr>
              <w:pStyle w:val="TableParagraph"/>
              <w:spacing w:line="266" w:lineRule="exact"/>
              <w:ind w:left="141"/>
              <w:rPr>
                <w:sz w:val="21"/>
              </w:rPr>
            </w:pPr>
            <w:r>
              <w:rPr>
                <w:spacing w:val="-2"/>
                <w:sz w:val="21"/>
              </w:rPr>
              <w:t>Taylor</w:t>
            </w:r>
            <w:r>
              <w:rPr>
                <w:spacing w:val="-6"/>
                <w:sz w:val="21"/>
              </w:rPr>
              <w:t> てんかい</w:t>
            </w:r>
          </w:p>
        </w:tc>
        <w:tc>
          <w:tcPr>
            <w:tcW w:w="3686" w:type="dxa"/>
          </w:tcPr>
          <w:p>
            <w:pPr>
              <w:pStyle w:val="TableParagraph"/>
              <w:spacing w:before="63"/>
              <w:ind w:left="104"/>
              <w:rPr>
                <w:rFonts w:ascii="Times New Roman" w:hAnsi="Times New Roman"/>
                <w:sz w:val="24"/>
              </w:rPr>
            </w:pPr>
            <w:r>
              <w:rPr>
                <w:rFonts w:ascii="Times New Roman" w:hAnsi="Times New Roman"/>
                <w:sz w:val="24"/>
              </w:rPr>
              <w:t>công</w:t>
            </w:r>
            <w:r>
              <w:rPr>
                <w:rFonts w:ascii="Times New Roman" w:hAnsi="Times New Roman"/>
                <w:spacing w:val="-2"/>
                <w:sz w:val="24"/>
              </w:rPr>
              <w:t> </w:t>
            </w:r>
            <w:r>
              <w:rPr>
                <w:rFonts w:ascii="Times New Roman" w:hAnsi="Times New Roman"/>
                <w:sz w:val="24"/>
              </w:rPr>
              <w:t>thức</w:t>
            </w:r>
            <w:r>
              <w:rPr>
                <w:rFonts w:ascii="Times New Roman" w:hAnsi="Times New Roman"/>
                <w:spacing w:val="-6"/>
                <w:sz w:val="24"/>
              </w:rPr>
              <w:t> </w:t>
            </w:r>
            <w:r>
              <w:rPr>
                <w:rFonts w:ascii="Times New Roman" w:hAnsi="Times New Roman"/>
                <w:spacing w:val="-2"/>
                <w:sz w:val="24"/>
              </w:rPr>
              <w:t>Taylor</w:t>
            </w:r>
          </w:p>
        </w:tc>
      </w:tr>
      <w:tr>
        <w:trPr>
          <w:trHeight w:val="362" w:hRule="atLeast"/>
        </w:trPr>
        <w:tc>
          <w:tcPr>
            <w:tcW w:w="708" w:type="dxa"/>
          </w:tcPr>
          <w:p>
            <w:pPr>
              <w:pStyle w:val="TableParagraph"/>
              <w:spacing w:line="266" w:lineRule="exact" w:before="76"/>
              <w:ind w:left="107"/>
              <w:rPr>
                <w:sz w:val="21"/>
              </w:rPr>
            </w:pPr>
            <w:r>
              <w:rPr>
                <w:spacing w:val="-5"/>
                <w:sz w:val="21"/>
              </w:rPr>
              <w:t>6.</w:t>
            </w:r>
          </w:p>
        </w:tc>
        <w:tc>
          <w:tcPr>
            <w:tcW w:w="1844" w:type="dxa"/>
          </w:tcPr>
          <w:p>
            <w:pPr>
              <w:pStyle w:val="TableParagraph"/>
              <w:spacing w:line="266" w:lineRule="exact" w:before="76"/>
              <w:ind w:left="107"/>
              <w:rPr>
                <w:sz w:val="21"/>
              </w:rPr>
            </w:pPr>
            <w:r>
              <w:rPr>
                <w:spacing w:val="-4"/>
                <w:sz w:val="21"/>
              </w:rPr>
              <w:t>ビットシフト</w:t>
            </w:r>
          </w:p>
        </w:tc>
        <w:tc>
          <w:tcPr>
            <w:tcW w:w="2413" w:type="dxa"/>
          </w:tcPr>
          <w:p>
            <w:pPr>
              <w:pStyle w:val="TableParagraph"/>
              <w:spacing w:line="266" w:lineRule="exact" w:before="76"/>
              <w:ind w:left="141"/>
              <w:rPr>
                <w:sz w:val="21"/>
              </w:rPr>
            </w:pPr>
            <w:r>
              <w:rPr>
                <w:sz w:val="21"/>
              </w:rPr>
              <w:t>bit</w:t>
            </w:r>
            <w:r>
              <w:rPr>
                <w:spacing w:val="-3"/>
                <w:sz w:val="21"/>
              </w:rPr>
              <w:t> </w:t>
            </w:r>
            <w:r>
              <w:rPr>
                <w:spacing w:val="-2"/>
                <w:sz w:val="21"/>
              </w:rPr>
              <w:t>shift</w:t>
            </w:r>
          </w:p>
        </w:tc>
        <w:tc>
          <w:tcPr>
            <w:tcW w:w="3686" w:type="dxa"/>
          </w:tcPr>
          <w:p>
            <w:pPr>
              <w:pStyle w:val="TableParagraph"/>
              <w:spacing w:before="66"/>
              <w:ind w:left="104"/>
              <w:rPr>
                <w:rFonts w:ascii="Times New Roman" w:hAnsi="Times New Roman"/>
                <w:sz w:val="24"/>
              </w:rPr>
            </w:pPr>
            <w:r>
              <w:rPr>
                <w:rFonts w:ascii="Times New Roman" w:hAnsi="Times New Roman"/>
                <w:sz w:val="24"/>
              </w:rPr>
              <w:t>dịch</w:t>
            </w:r>
            <w:r>
              <w:rPr>
                <w:rFonts w:ascii="Times New Roman" w:hAnsi="Times New Roman"/>
                <w:spacing w:val="-2"/>
                <w:sz w:val="24"/>
              </w:rPr>
              <w:t> </w:t>
            </w:r>
            <w:r>
              <w:rPr>
                <w:rFonts w:ascii="Times New Roman" w:hAnsi="Times New Roman"/>
                <w:sz w:val="24"/>
              </w:rPr>
              <w:t>chuyển</w:t>
            </w:r>
            <w:r>
              <w:rPr>
                <w:rFonts w:ascii="Times New Roman" w:hAnsi="Times New Roman"/>
                <w:spacing w:val="-1"/>
                <w:sz w:val="24"/>
              </w:rPr>
              <w:t> </w:t>
            </w:r>
            <w:r>
              <w:rPr>
                <w:rFonts w:ascii="Times New Roman" w:hAnsi="Times New Roman"/>
                <w:spacing w:val="-5"/>
                <w:sz w:val="24"/>
              </w:rPr>
              <w:t>bít</w:t>
            </w:r>
          </w:p>
        </w:tc>
      </w:tr>
      <w:tr>
        <w:trPr>
          <w:trHeight w:val="359" w:hRule="atLeast"/>
        </w:trPr>
        <w:tc>
          <w:tcPr>
            <w:tcW w:w="708" w:type="dxa"/>
          </w:tcPr>
          <w:p>
            <w:pPr>
              <w:pStyle w:val="TableParagraph"/>
              <w:spacing w:line="266" w:lineRule="exact"/>
              <w:ind w:left="107"/>
              <w:rPr>
                <w:sz w:val="21"/>
              </w:rPr>
            </w:pPr>
            <w:r>
              <w:rPr>
                <w:spacing w:val="-5"/>
                <w:sz w:val="21"/>
              </w:rPr>
              <w:t>7.</w:t>
            </w:r>
          </w:p>
        </w:tc>
        <w:tc>
          <w:tcPr>
            <w:tcW w:w="1844" w:type="dxa"/>
          </w:tcPr>
          <w:p>
            <w:pPr>
              <w:pStyle w:val="TableParagraph"/>
              <w:spacing w:line="266" w:lineRule="exact"/>
              <w:ind w:left="107"/>
              <w:rPr>
                <w:sz w:val="21"/>
              </w:rPr>
            </w:pPr>
            <w:r>
              <w:rPr>
                <w:spacing w:val="-5"/>
                <w:sz w:val="21"/>
              </w:rPr>
              <w:t>囲む</w:t>
            </w:r>
          </w:p>
        </w:tc>
        <w:tc>
          <w:tcPr>
            <w:tcW w:w="2413" w:type="dxa"/>
          </w:tcPr>
          <w:p>
            <w:pPr>
              <w:pStyle w:val="TableParagraph"/>
              <w:spacing w:line="266" w:lineRule="exact"/>
              <w:ind w:left="141"/>
              <w:rPr>
                <w:sz w:val="21"/>
              </w:rPr>
            </w:pPr>
            <w:r>
              <w:rPr>
                <w:spacing w:val="-5"/>
                <w:sz w:val="21"/>
              </w:rPr>
              <w:t>かこむ</w:t>
            </w:r>
          </w:p>
        </w:tc>
        <w:tc>
          <w:tcPr>
            <w:tcW w:w="3686" w:type="dxa"/>
          </w:tcPr>
          <w:p>
            <w:pPr>
              <w:pStyle w:val="TableParagraph"/>
              <w:spacing w:before="63"/>
              <w:ind w:left="104"/>
              <w:rPr>
                <w:rFonts w:ascii="Times New Roman"/>
                <w:sz w:val="24"/>
              </w:rPr>
            </w:pPr>
            <w:r>
              <w:rPr>
                <w:rFonts w:ascii="Times New Roman"/>
                <w:sz w:val="24"/>
              </w:rPr>
              <w:t>bao</w:t>
            </w:r>
            <w:r>
              <w:rPr>
                <w:rFonts w:ascii="Times New Roman"/>
                <w:spacing w:val="-1"/>
                <w:sz w:val="24"/>
              </w:rPr>
              <w:t> </w:t>
            </w:r>
            <w:r>
              <w:rPr>
                <w:rFonts w:ascii="Times New Roman"/>
                <w:spacing w:val="-2"/>
                <w:sz w:val="24"/>
              </w:rPr>
              <w:t>quanh</w:t>
            </w:r>
          </w:p>
        </w:tc>
      </w:tr>
      <w:tr>
        <w:trPr>
          <w:trHeight w:val="360" w:hRule="atLeast"/>
        </w:trPr>
        <w:tc>
          <w:tcPr>
            <w:tcW w:w="708" w:type="dxa"/>
          </w:tcPr>
          <w:p>
            <w:pPr>
              <w:pStyle w:val="TableParagraph"/>
              <w:spacing w:line="266" w:lineRule="exact"/>
              <w:ind w:left="107"/>
              <w:rPr>
                <w:sz w:val="21"/>
              </w:rPr>
            </w:pPr>
            <w:r>
              <w:rPr>
                <w:spacing w:val="-5"/>
                <w:sz w:val="21"/>
              </w:rPr>
              <w:t>8.</w:t>
            </w:r>
          </w:p>
        </w:tc>
        <w:tc>
          <w:tcPr>
            <w:tcW w:w="1844" w:type="dxa"/>
          </w:tcPr>
          <w:p>
            <w:pPr>
              <w:pStyle w:val="TableParagraph"/>
              <w:spacing w:line="266" w:lineRule="exact"/>
              <w:ind w:left="107"/>
              <w:rPr>
                <w:sz w:val="21"/>
              </w:rPr>
            </w:pPr>
            <w:r>
              <w:rPr>
                <w:spacing w:val="-5"/>
                <w:sz w:val="21"/>
              </w:rPr>
              <w:t>右辺</w:t>
            </w:r>
          </w:p>
        </w:tc>
        <w:tc>
          <w:tcPr>
            <w:tcW w:w="2413" w:type="dxa"/>
          </w:tcPr>
          <w:p>
            <w:pPr>
              <w:pStyle w:val="TableParagraph"/>
              <w:spacing w:line="266" w:lineRule="exact"/>
              <w:ind w:left="141"/>
              <w:rPr>
                <w:sz w:val="21"/>
              </w:rPr>
            </w:pPr>
            <w:r>
              <w:rPr>
                <w:spacing w:val="-5"/>
                <w:sz w:val="21"/>
              </w:rPr>
              <w:t>うへん</w:t>
            </w:r>
          </w:p>
        </w:tc>
        <w:tc>
          <w:tcPr>
            <w:tcW w:w="3686" w:type="dxa"/>
          </w:tcPr>
          <w:p>
            <w:pPr>
              <w:pStyle w:val="TableParagraph"/>
              <w:spacing w:before="64"/>
              <w:ind w:left="104"/>
              <w:rPr>
                <w:rFonts w:ascii="Times New Roman" w:hAnsi="Times New Roman"/>
                <w:sz w:val="24"/>
              </w:rPr>
            </w:pPr>
            <w:r>
              <w:rPr>
                <w:rFonts w:ascii="Times New Roman" w:hAnsi="Times New Roman"/>
                <w:sz w:val="24"/>
              </w:rPr>
              <w:t>vế</w:t>
            </w:r>
            <w:r>
              <w:rPr>
                <w:rFonts w:ascii="Times New Roman" w:hAnsi="Times New Roman"/>
                <w:spacing w:val="-1"/>
                <w:sz w:val="24"/>
              </w:rPr>
              <w:t> </w:t>
            </w:r>
            <w:r>
              <w:rPr>
                <w:rFonts w:ascii="Times New Roman" w:hAnsi="Times New Roman"/>
                <w:spacing w:val="-4"/>
                <w:sz w:val="24"/>
              </w:rPr>
              <w:t>phải</w:t>
            </w:r>
          </w:p>
        </w:tc>
      </w:tr>
      <w:tr>
        <w:trPr>
          <w:trHeight w:val="359" w:hRule="atLeast"/>
        </w:trPr>
        <w:tc>
          <w:tcPr>
            <w:tcW w:w="708" w:type="dxa"/>
          </w:tcPr>
          <w:p>
            <w:pPr>
              <w:pStyle w:val="TableParagraph"/>
              <w:spacing w:line="266" w:lineRule="exact"/>
              <w:ind w:left="107"/>
              <w:rPr>
                <w:sz w:val="21"/>
              </w:rPr>
            </w:pPr>
            <w:r>
              <w:rPr>
                <w:spacing w:val="-5"/>
                <w:sz w:val="21"/>
              </w:rPr>
              <w:t>9.</w:t>
            </w:r>
          </w:p>
        </w:tc>
        <w:tc>
          <w:tcPr>
            <w:tcW w:w="1844" w:type="dxa"/>
          </w:tcPr>
          <w:p>
            <w:pPr>
              <w:pStyle w:val="TableParagraph"/>
              <w:spacing w:line="266" w:lineRule="exact"/>
              <w:ind w:left="107"/>
              <w:rPr>
                <w:sz w:val="21"/>
              </w:rPr>
            </w:pPr>
            <w:r>
              <w:rPr>
                <w:spacing w:val="-4"/>
                <w:sz w:val="21"/>
              </w:rPr>
              <w:t>演算処理</w:t>
            </w:r>
          </w:p>
        </w:tc>
        <w:tc>
          <w:tcPr>
            <w:tcW w:w="2413" w:type="dxa"/>
          </w:tcPr>
          <w:p>
            <w:pPr>
              <w:pStyle w:val="TableParagraph"/>
              <w:spacing w:line="266" w:lineRule="exact"/>
              <w:ind w:left="141"/>
              <w:rPr>
                <w:sz w:val="21"/>
              </w:rPr>
            </w:pPr>
            <w:r>
              <w:rPr>
                <w:spacing w:val="-4"/>
                <w:sz w:val="21"/>
              </w:rPr>
              <w:t>えんざんしょり</w:t>
            </w:r>
          </w:p>
        </w:tc>
        <w:tc>
          <w:tcPr>
            <w:tcW w:w="3686" w:type="dxa"/>
          </w:tcPr>
          <w:p>
            <w:pPr>
              <w:pStyle w:val="TableParagraph"/>
              <w:spacing w:before="63"/>
              <w:ind w:left="104"/>
              <w:rPr>
                <w:rFonts w:ascii="Times New Roman" w:hAnsi="Times New Roman"/>
                <w:sz w:val="24"/>
              </w:rPr>
            </w:pPr>
            <w:r>
              <w:rPr>
                <w:rFonts w:ascii="Times New Roman" w:hAnsi="Times New Roman"/>
                <w:sz w:val="24"/>
              </w:rPr>
              <w:t>xử</w:t>
            </w:r>
            <w:r>
              <w:rPr>
                <w:rFonts w:ascii="Times New Roman" w:hAnsi="Times New Roman"/>
                <w:spacing w:val="-1"/>
                <w:sz w:val="24"/>
              </w:rPr>
              <w:t> </w:t>
            </w:r>
            <w:r>
              <w:rPr>
                <w:rFonts w:ascii="Times New Roman" w:hAnsi="Times New Roman"/>
                <w:sz w:val="24"/>
              </w:rPr>
              <w:t>lý tính </w:t>
            </w:r>
            <w:r>
              <w:rPr>
                <w:rFonts w:ascii="Times New Roman" w:hAnsi="Times New Roman"/>
                <w:spacing w:val="-4"/>
                <w:sz w:val="24"/>
              </w:rPr>
              <w:t>toán</w:t>
            </w:r>
          </w:p>
        </w:tc>
      </w:tr>
      <w:tr>
        <w:trPr>
          <w:trHeight w:val="359" w:hRule="atLeast"/>
        </w:trPr>
        <w:tc>
          <w:tcPr>
            <w:tcW w:w="708" w:type="dxa"/>
          </w:tcPr>
          <w:p>
            <w:pPr>
              <w:pStyle w:val="TableParagraph"/>
              <w:spacing w:line="266" w:lineRule="exact"/>
              <w:ind w:left="107"/>
              <w:rPr>
                <w:sz w:val="21"/>
              </w:rPr>
            </w:pPr>
            <w:r>
              <w:rPr>
                <w:spacing w:val="-5"/>
                <w:sz w:val="21"/>
              </w:rPr>
              <w:t>10.</w:t>
            </w:r>
          </w:p>
        </w:tc>
        <w:tc>
          <w:tcPr>
            <w:tcW w:w="1844" w:type="dxa"/>
          </w:tcPr>
          <w:p>
            <w:pPr>
              <w:pStyle w:val="TableParagraph"/>
              <w:spacing w:line="266" w:lineRule="exact"/>
              <w:ind w:left="107"/>
              <w:rPr>
                <w:sz w:val="21"/>
              </w:rPr>
            </w:pPr>
            <w:r>
              <w:rPr>
                <w:spacing w:val="-4"/>
                <w:sz w:val="21"/>
              </w:rPr>
              <w:t>加減乗除</w:t>
            </w:r>
          </w:p>
        </w:tc>
        <w:tc>
          <w:tcPr>
            <w:tcW w:w="2413" w:type="dxa"/>
          </w:tcPr>
          <w:p>
            <w:pPr>
              <w:pStyle w:val="TableParagraph"/>
              <w:spacing w:line="266" w:lineRule="exact"/>
              <w:ind w:left="141"/>
              <w:rPr>
                <w:sz w:val="21"/>
              </w:rPr>
            </w:pPr>
            <w:r>
              <w:rPr>
                <w:spacing w:val="-4"/>
                <w:sz w:val="21"/>
              </w:rPr>
              <w:t>かげんじょうじょ</w:t>
            </w:r>
          </w:p>
        </w:tc>
        <w:tc>
          <w:tcPr>
            <w:tcW w:w="3686" w:type="dxa"/>
          </w:tcPr>
          <w:p>
            <w:pPr>
              <w:pStyle w:val="TableParagraph"/>
              <w:spacing w:before="63"/>
              <w:ind w:left="104"/>
              <w:rPr>
                <w:rFonts w:ascii="Times New Roman" w:hAnsi="Times New Roman"/>
                <w:sz w:val="24"/>
              </w:rPr>
            </w:pPr>
            <w:r>
              <w:rPr>
                <w:rFonts w:ascii="Times New Roman" w:hAnsi="Times New Roman"/>
                <w:sz w:val="24"/>
              </w:rPr>
              <w:t>cộng</w:t>
            </w:r>
            <w:r>
              <w:rPr>
                <w:rFonts w:ascii="Times New Roman" w:hAnsi="Times New Roman"/>
                <w:spacing w:val="-1"/>
                <w:sz w:val="24"/>
              </w:rPr>
              <w:t> </w:t>
            </w:r>
            <w:r>
              <w:rPr>
                <w:rFonts w:ascii="Times New Roman" w:hAnsi="Times New Roman"/>
                <w:sz w:val="24"/>
              </w:rPr>
              <w:t>trừ</w:t>
            </w:r>
            <w:r>
              <w:rPr>
                <w:rFonts w:ascii="Times New Roman" w:hAnsi="Times New Roman"/>
                <w:spacing w:val="-2"/>
                <w:sz w:val="24"/>
              </w:rPr>
              <w:t> </w:t>
            </w:r>
            <w:r>
              <w:rPr>
                <w:rFonts w:ascii="Times New Roman" w:hAnsi="Times New Roman"/>
                <w:sz w:val="24"/>
              </w:rPr>
              <w:t>nhân</w:t>
            </w:r>
            <w:r>
              <w:rPr>
                <w:rFonts w:ascii="Times New Roman" w:hAnsi="Times New Roman"/>
                <w:spacing w:val="-1"/>
                <w:sz w:val="24"/>
              </w:rPr>
              <w:t> </w:t>
            </w:r>
            <w:r>
              <w:rPr>
                <w:rFonts w:ascii="Times New Roman" w:hAnsi="Times New Roman"/>
                <w:spacing w:val="-4"/>
                <w:sz w:val="24"/>
              </w:rPr>
              <w:t>chia</w:t>
            </w:r>
          </w:p>
        </w:tc>
      </w:tr>
      <w:tr>
        <w:trPr>
          <w:trHeight w:val="359" w:hRule="atLeast"/>
        </w:trPr>
        <w:tc>
          <w:tcPr>
            <w:tcW w:w="708" w:type="dxa"/>
          </w:tcPr>
          <w:p>
            <w:pPr>
              <w:pStyle w:val="TableParagraph"/>
              <w:spacing w:line="266" w:lineRule="exact"/>
              <w:ind w:left="107"/>
              <w:rPr>
                <w:sz w:val="21"/>
              </w:rPr>
            </w:pPr>
            <w:r>
              <w:rPr>
                <w:spacing w:val="-5"/>
                <w:sz w:val="21"/>
              </w:rPr>
              <w:t>11.</w:t>
            </w:r>
          </w:p>
        </w:tc>
        <w:tc>
          <w:tcPr>
            <w:tcW w:w="1844" w:type="dxa"/>
          </w:tcPr>
          <w:p>
            <w:pPr>
              <w:pStyle w:val="TableParagraph"/>
              <w:spacing w:line="266" w:lineRule="exact"/>
              <w:ind w:left="107"/>
              <w:rPr>
                <w:sz w:val="21"/>
              </w:rPr>
            </w:pPr>
            <w:r>
              <w:rPr>
                <w:spacing w:val="-5"/>
                <w:sz w:val="21"/>
              </w:rPr>
              <w:t>階乗</w:t>
            </w:r>
          </w:p>
        </w:tc>
        <w:tc>
          <w:tcPr>
            <w:tcW w:w="2413" w:type="dxa"/>
          </w:tcPr>
          <w:p>
            <w:pPr>
              <w:pStyle w:val="TableParagraph"/>
              <w:spacing w:line="266" w:lineRule="exact"/>
              <w:ind w:left="141"/>
              <w:rPr>
                <w:sz w:val="21"/>
              </w:rPr>
            </w:pPr>
            <w:r>
              <w:rPr>
                <w:spacing w:val="-4"/>
                <w:sz w:val="21"/>
              </w:rPr>
              <w:t>かいじょう</w:t>
            </w:r>
          </w:p>
        </w:tc>
        <w:tc>
          <w:tcPr>
            <w:tcW w:w="3686" w:type="dxa"/>
          </w:tcPr>
          <w:p>
            <w:pPr>
              <w:pStyle w:val="TableParagraph"/>
              <w:spacing w:before="63"/>
              <w:ind w:left="104"/>
              <w:rPr>
                <w:rFonts w:ascii="Times New Roman" w:hAnsi="Times New Roman"/>
                <w:sz w:val="24"/>
              </w:rPr>
            </w:pPr>
            <w:r>
              <w:rPr>
                <w:rFonts w:ascii="Times New Roman" w:hAnsi="Times New Roman"/>
                <w:sz w:val="24"/>
              </w:rPr>
              <w:t>giai</w:t>
            </w:r>
            <w:r>
              <w:rPr>
                <w:rFonts w:ascii="Times New Roman" w:hAnsi="Times New Roman"/>
                <w:spacing w:val="-2"/>
                <w:sz w:val="24"/>
              </w:rPr>
              <w:t> </w:t>
            </w:r>
            <w:r>
              <w:rPr>
                <w:rFonts w:ascii="Times New Roman" w:hAnsi="Times New Roman"/>
                <w:spacing w:val="-4"/>
                <w:sz w:val="24"/>
              </w:rPr>
              <w:t>thừa</w:t>
            </w:r>
          </w:p>
        </w:tc>
      </w:tr>
      <w:tr>
        <w:trPr>
          <w:trHeight w:val="362" w:hRule="atLeast"/>
        </w:trPr>
        <w:tc>
          <w:tcPr>
            <w:tcW w:w="708" w:type="dxa"/>
          </w:tcPr>
          <w:p>
            <w:pPr>
              <w:pStyle w:val="TableParagraph"/>
              <w:spacing w:line="266" w:lineRule="exact" w:before="76"/>
              <w:ind w:left="107"/>
              <w:rPr>
                <w:sz w:val="21"/>
              </w:rPr>
            </w:pPr>
            <w:r>
              <w:rPr>
                <w:spacing w:val="-5"/>
                <w:sz w:val="21"/>
              </w:rPr>
              <w:t>12.</w:t>
            </w:r>
          </w:p>
        </w:tc>
        <w:tc>
          <w:tcPr>
            <w:tcW w:w="1844" w:type="dxa"/>
          </w:tcPr>
          <w:p>
            <w:pPr>
              <w:pStyle w:val="TableParagraph"/>
              <w:spacing w:line="266" w:lineRule="exact" w:before="76"/>
              <w:ind w:left="107"/>
              <w:rPr>
                <w:sz w:val="21"/>
              </w:rPr>
            </w:pPr>
            <w:r>
              <w:rPr>
                <w:spacing w:val="-4"/>
                <w:sz w:val="21"/>
              </w:rPr>
              <w:t>割り切れる</w:t>
            </w:r>
          </w:p>
        </w:tc>
        <w:tc>
          <w:tcPr>
            <w:tcW w:w="2413" w:type="dxa"/>
          </w:tcPr>
          <w:p>
            <w:pPr>
              <w:pStyle w:val="TableParagraph"/>
              <w:spacing w:line="266" w:lineRule="exact" w:before="76"/>
              <w:ind w:left="141"/>
              <w:rPr>
                <w:sz w:val="21"/>
              </w:rPr>
            </w:pPr>
            <w:r>
              <w:rPr>
                <w:spacing w:val="-4"/>
                <w:sz w:val="21"/>
              </w:rPr>
              <w:t>わりきれる</w:t>
            </w:r>
          </w:p>
        </w:tc>
        <w:tc>
          <w:tcPr>
            <w:tcW w:w="3686" w:type="dxa"/>
          </w:tcPr>
          <w:p>
            <w:pPr>
              <w:pStyle w:val="TableParagraph"/>
              <w:spacing w:before="66"/>
              <w:ind w:left="104"/>
              <w:rPr>
                <w:rFonts w:ascii="Times New Roman" w:hAnsi="Times New Roman"/>
                <w:sz w:val="24"/>
              </w:rPr>
            </w:pPr>
            <w:r>
              <w:rPr>
                <w:rFonts w:ascii="Times New Roman" w:hAnsi="Times New Roman"/>
                <w:sz w:val="24"/>
              </w:rPr>
              <w:t>chia</w:t>
            </w:r>
            <w:r>
              <w:rPr>
                <w:rFonts w:ascii="Times New Roman" w:hAnsi="Times New Roman"/>
                <w:spacing w:val="-1"/>
                <w:sz w:val="24"/>
              </w:rPr>
              <w:t> </w:t>
            </w:r>
            <w:r>
              <w:rPr>
                <w:rFonts w:ascii="Times New Roman" w:hAnsi="Times New Roman"/>
                <w:spacing w:val="-5"/>
                <w:sz w:val="24"/>
              </w:rPr>
              <w:t>hết</w:t>
            </w:r>
          </w:p>
        </w:tc>
      </w:tr>
      <w:tr>
        <w:trPr>
          <w:trHeight w:val="359" w:hRule="atLeast"/>
        </w:trPr>
        <w:tc>
          <w:tcPr>
            <w:tcW w:w="708" w:type="dxa"/>
          </w:tcPr>
          <w:p>
            <w:pPr>
              <w:pStyle w:val="TableParagraph"/>
              <w:spacing w:line="266" w:lineRule="exact"/>
              <w:ind w:left="107"/>
              <w:rPr>
                <w:sz w:val="21"/>
              </w:rPr>
            </w:pPr>
            <w:r>
              <w:rPr>
                <w:spacing w:val="-5"/>
                <w:sz w:val="21"/>
              </w:rPr>
              <w:t>13.</w:t>
            </w:r>
          </w:p>
        </w:tc>
        <w:tc>
          <w:tcPr>
            <w:tcW w:w="1844" w:type="dxa"/>
          </w:tcPr>
          <w:p>
            <w:pPr>
              <w:pStyle w:val="TableParagraph"/>
              <w:spacing w:line="266" w:lineRule="exact"/>
              <w:ind w:left="107"/>
              <w:rPr>
                <w:sz w:val="21"/>
              </w:rPr>
            </w:pPr>
            <w:r>
              <w:rPr>
                <w:spacing w:val="-4"/>
                <w:sz w:val="21"/>
              </w:rPr>
              <w:t>丸め誤差</w:t>
            </w:r>
          </w:p>
        </w:tc>
        <w:tc>
          <w:tcPr>
            <w:tcW w:w="2413" w:type="dxa"/>
          </w:tcPr>
          <w:p>
            <w:pPr>
              <w:pStyle w:val="TableParagraph"/>
              <w:spacing w:line="266" w:lineRule="exact"/>
              <w:ind w:left="141"/>
              <w:rPr>
                <w:sz w:val="21"/>
              </w:rPr>
            </w:pPr>
            <w:r>
              <w:rPr>
                <w:spacing w:val="-4"/>
                <w:sz w:val="21"/>
              </w:rPr>
              <w:t>まるめごさ</w:t>
            </w:r>
          </w:p>
        </w:tc>
        <w:tc>
          <w:tcPr>
            <w:tcW w:w="3686" w:type="dxa"/>
          </w:tcPr>
          <w:p>
            <w:pPr>
              <w:pStyle w:val="TableParagraph"/>
              <w:spacing w:before="63"/>
              <w:ind w:left="104"/>
              <w:rPr>
                <w:rFonts w:ascii="Times New Roman" w:hAnsi="Times New Roman"/>
                <w:sz w:val="24"/>
              </w:rPr>
            </w:pPr>
            <w:r>
              <w:rPr>
                <w:rFonts w:ascii="Times New Roman" w:hAnsi="Times New Roman"/>
                <w:sz w:val="24"/>
              </w:rPr>
              <w:t>sai</w:t>
            </w:r>
            <w:r>
              <w:rPr>
                <w:rFonts w:ascii="Times New Roman" w:hAnsi="Times New Roman"/>
                <w:spacing w:val="-1"/>
                <w:sz w:val="24"/>
              </w:rPr>
              <w:t> </w:t>
            </w:r>
            <w:r>
              <w:rPr>
                <w:rFonts w:ascii="Times New Roman" w:hAnsi="Times New Roman"/>
                <w:sz w:val="24"/>
              </w:rPr>
              <w:t>số do làm </w:t>
            </w:r>
            <w:r>
              <w:rPr>
                <w:rFonts w:ascii="Times New Roman" w:hAnsi="Times New Roman"/>
                <w:spacing w:val="-4"/>
                <w:sz w:val="24"/>
              </w:rPr>
              <w:t>tròn</w:t>
            </w:r>
          </w:p>
        </w:tc>
      </w:tr>
      <w:tr>
        <w:trPr>
          <w:trHeight w:val="359" w:hRule="atLeast"/>
        </w:trPr>
        <w:tc>
          <w:tcPr>
            <w:tcW w:w="708" w:type="dxa"/>
          </w:tcPr>
          <w:p>
            <w:pPr>
              <w:pStyle w:val="TableParagraph"/>
              <w:spacing w:line="266" w:lineRule="exact"/>
              <w:ind w:left="107"/>
              <w:rPr>
                <w:sz w:val="21"/>
              </w:rPr>
            </w:pPr>
            <w:r>
              <w:rPr>
                <w:spacing w:val="-5"/>
                <w:sz w:val="21"/>
              </w:rPr>
              <w:t>14.</w:t>
            </w:r>
          </w:p>
        </w:tc>
        <w:tc>
          <w:tcPr>
            <w:tcW w:w="1844" w:type="dxa"/>
          </w:tcPr>
          <w:p>
            <w:pPr>
              <w:pStyle w:val="TableParagraph"/>
              <w:spacing w:line="266" w:lineRule="exact"/>
              <w:ind w:left="107"/>
              <w:rPr>
                <w:sz w:val="21"/>
              </w:rPr>
            </w:pPr>
            <w:r>
              <w:rPr>
                <w:spacing w:val="-5"/>
                <w:sz w:val="21"/>
              </w:rPr>
              <w:t>基数</w:t>
            </w:r>
          </w:p>
        </w:tc>
        <w:tc>
          <w:tcPr>
            <w:tcW w:w="2413" w:type="dxa"/>
          </w:tcPr>
          <w:p>
            <w:pPr>
              <w:pStyle w:val="TableParagraph"/>
              <w:spacing w:line="266" w:lineRule="exact"/>
              <w:ind w:left="141"/>
              <w:rPr>
                <w:sz w:val="21"/>
              </w:rPr>
            </w:pPr>
            <w:r>
              <w:rPr>
                <w:spacing w:val="-5"/>
                <w:sz w:val="21"/>
              </w:rPr>
              <w:t>きすう</w:t>
            </w:r>
          </w:p>
        </w:tc>
        <w:tc>
          <w:tcPr>
            <w:tcW w:w="3686" w:type="dxa"/>
          </w:tcPr>
          <w:p>
            <w:pPr>
              <w:pStyle w:val="TableParagraph"/>
              <w:spacing w:before="63"/>
              <w:ind w:left="104"/>
              <w:rPr>
                <w:rFonts w:ascii="Times New Roman" w:hAnsi="Times New Roman"/>
                <w:sz w:val="24"/>
              </w:rPr>
            </w:pPr>
            <w:r>
              <w:rPr>
                <w:rFonts w:ascii="Times New Roman" w:hAnsi="Times New Roman"/>
                <w:sz w:val="24"/>
              </w:rPr>
              <w:t>cơ</w:t>
            </w:r>
            <w:r>
              <w:rPr>
                <w:rFonts w:ascii="Times New Roman" w:hAnsi="Times New Roman"/>
                <w:spacing w:val="-1"/>
                <w:sz w:val="24"/>
              </w:rPr>
              <w:t> </w:t>
            </w:r>
            <w:r>
              <w:rPr>
                <w:rFonts w:ascii="Times New Roman" w:hAnsi="Times New Roman"/>
                <w:spacing w:val="-5"/>
                <w:sz w:val="24"/>
              </w:rPr>
              <w:t>số</w:t>
            </w:r>
          </w:p>
        </w:tc>
      </w:tr>
      <w:tr>
        <w:trPr>
          <w:trHeight w:val="359" w:hRule="atLeast"/>
        </w:trPr>
        <w:tc>
          <w:tcPr>
            <w:tcW w:w="708" w:type="dxa"/>
          </w:tcPr>
          <w:p>
            <w:pPr>
              <w:pStyle w:val="TableParagraph"/>
              <w:spacing w:line="266" w:lineRule="exact"/>
              <w:ind w:left="107"/>
              <w:rPr>
                <w:sz w:val="21"/>
              </w:rPr>
            </w:pPr>
            <w:r>
              <w:rPr>
                <w:spacing w:val="-5"/>
                <w:sz w:val="21"/>
              </w:rPr>
              <w:t>15.</w:t>
            </w:r>
          </w:p>
        </w:tc>
        <w:tc>
          <w:tcPr>
            <w:tcW w:w="1844" w:type="dxa"/>
          </w:tcPr>
          <w:p>
            <w:pPr>
              <w:pStyle w:val="TableParagraph"/>
              <w:spacing w:line="266" w:lineRule="exact"/>
              <w:ind w:left="107"/>
              <w:rPr>
                <w:sz w:val="21"/>
              </w:rPr>
            </w:pPr>
            <w:r>
              <w:rPr>
                <w:spacing w:val="-5"/>
                <w:sz w:val="21"/>
              </w:rPr>
              <w:t>記号</w:t>
            </w:r>
          </w:p>
        </w:tc>
        <w:tc>
          <w:tcPr>
            <w:tcW w:w="2413" w:type="dxa"/>
          </w:tcPr>
          <w:p>
            <w:pPr>
              <w:pStyle w:val="TableParagraph"/>
              <w:spacing w:line="266" w:lineRule="exact"/>
              <w:ind w:left="141"/>
              <w:rPr>
                <w:sz w:val="21"/>
              </w:rPr>
            </w:pPr>
            <w:r>
              <w:rPr>
                <w:spacing w:val="-5"/>
                <w:sz w:val="21"/>
              </w:rPr>
              <w:t>きごう</w:t>
            </w:r>
          </w:p>
        </w:tc>
        <w:tc>
          <w:tcPr>
            <w:tcW w:w="3686" w:type="dxa"/>
          </w:tcPr>
          <w:p>
            <w:pPr>
              <w:pStyle w:val="TableParagraph"/>
              <w:spacing w:before="63"/>
              <w:ind w:left="104"/>
              <w:rPr>
                <w:rFonts w:ascii="Times New Roman" w:hAnsi="Times New Roman"/>
                <w:sz w:val="24"/>
              </w:rPr>
            </w:pPr>
            <w:r>
              <w:rPr>
                <w:rFonts w:ascii="Times New Roman" w:hAnsi="Times New Roman"/>
                <w:sz w:val="24"/>
              </w:rPr>
              <w:t>ký </w:t>
            </w:r>
            <w:r>
              <w:rPr>
                <w:rFonts w:ascii="Times New Roman" w:hAnsi="Times New Roman"/>
                <w:spacing w:val="-4"/>
                <w:sz w:val="24"/>
              </w:rPr>
              <w:t>hiệu</w:t>
            </w:r>
          </w:p>
        </w:tc>
      </w:tr>
      <w:tr>
        <w:trPr>
          <w:trHeight w:val="359" w:hRule="atLeast"/>
        </w:trPr>
        <w:tc>
          <w:tcPr>
            <w:tcW w:w="708" w:type="dxa"/>
          </w:tcPr>
          <w:p>
            <w:pPr>
              <w:pStyle w:val="TableParagraph"/>
              <w:spacing w:line="266" w:lineRule="exact"/>
              <w:ind w:left="107"/>
              <w:rPr>
                <w:sz w:val="21"/>
              </w:rPr>
            </w:pPr>
            <w:r>
              <w:rPr>
                <w:spacing w:val="-5"/>
                <w:sz w:val="21"/>
              </w:rPr>
              <w:t>16.</w:t>
            </w:r>
          </w:p>
        </w:tc>
        <w:tc>
          <w:tcPr>
            <w:tcW w:w="1844" w:type="dxa"/>
          </w:tcPr>
          <w:p>
            <w:pPr>
              <w:pStyle w:val="TableParagraph"/>
              <w:spacing w:line="266" w:lineRule="exact"/>
              <w:ind w:left="107"/>
              <w:rPr>
                <w:sz w:val="21"/>
              </w:rPr>
            </w:pPr>
            <w:r>
              <w:rPr>
                <w:spacing w:val="-4"/>
                <w:sz w:val="21"/>
              </w:rPr>
              <w:t>近似する</w:t>
            </w:r>
          </w:p>
        </w:tc>
        <w:tc>
          <w:tcPr>
            <w:tcW w:w="2413" w:type="dxa"/>
          </w:tcPr>
          <w:p>
            <w:pPr>
              <w:pStyle w:val="TableParagraph"/>
              <w:spacing w:line="266" w:lineRule="exact"/>
              <w:ind w:left="141"/>
              <w:rPr>
                <w:sz w:val="21"/>
              </w:rPr>
            </w:pPr>
            <w:r>
              <w:rPr>
                <w:spacing w:val="-4"/>
                <w:sz w:val="21"/>
              </w:rPr>
              <w:t>きんじする</w:t>
            </w:r>
          </w:p>
        </w:tc>
        <w:tc>
          <w:tcPr>
            <w:tcW w:w="3686" w:type="dxa"/>
          </w:tcPr>
          <w:p>
            <w:pPr>
              <w:pStyle w:val="TableParagraph"/>
              <w:spacing w:before="63"/>
              <w:ind w:left="104"/>
              <w:rPr>
                <w:rFonts w:ascii="Times New Roman" w:hAnsi="Times New Roman"/>
                <w:sz w:val="24"/>
              </w:rPr>
            </w:pPr>
            <w:r>
              <w:rPr>
                <w:rFonts w:ascii="Times New Roman" w:hAnsi="Times New Roman"/>
                <w:sz w:val="24"/>
              </w:rPr>
              <w:t>xấp</w:t>
            </w:r>
            <w:r>
              <w:rPr>
                <w:rFonts w:ascii="Times New Roman" w:hAnsi="Times New Roman"/>
                <w:spacing w:val="-1"/>
                <w:sz w:val="24"/>
              </w:rPr>
              <w:t> </w:t>
            </w:r>
            <w:r>
              <w:rPr>
                <w:rFonts w:ascii="Times New Roman" w:hAnsi="Times New Roman"/>
                <w:spacing w:val="-5"/>
                <w:sz w:val="24"/>
              </w:rPr>
              <w:t>xỉ</w:t>
            </w:r>
          </w:p>
        </w:tc>
      </w:tr>
      <w:tr>
        <w:trPr>
          <w:trHeight w:val="360" w:hRule="atLeast"/>
        </w:trPr>
        <w:tc>
          <w:tcPr>
            <w:tcW w:w="708" w:type="dxa"/>
          </w:tcPr>
          <w:p>
            <w:pPr>
              <w:pStyle w:val="TableParagraph"/>
              <w:spacing w:line="266" w:lineRule="exact"/>
              <w:ind w:left="107"/>
              <w:rPr>
                <w:sz w:val="21"/>
              </w:rPr>
            </w:pPr>
            <w:r>
              <w:rPr>
                <w:spacing w:val="-5"/>
                <w:sz w:val="21"/>
              </w:rPr>
              <w:t>17.</w:t>
            </w:r>
          </w:p>
        </w:tc>
        <w:tc>
          <w:tcPr>
            <w:tcW w:w="1844" w:type="dxa"/>
          </w:tcPr>
          <w:p>
            <w:pPr>
              <w:pStyle w:val="TableParagraph"/>
              <w:spacing w:line="266" w:lineRule="exact"/>
              <w:ind w:left="107"/>
              <w:rPr>
                <w:sz w:val="21"/>
              </w:rPr>
            </w:pPr>
            <w:r>
              <w:rPr>
                <w:spacing w:val="-5"/>
                <w:sz w:val="21"/>
              </w:rPr>
              <w:t>誤差</w:t>
            </w:r>
          </w:p>
        </w:tc>
        <w:tc>
          <w:tcPr>
            <w:tcW w:w="2413" w:type="dxa"/>
          </w:tcPr>
          <w:p>
            <w:pPr>
              <w:pStyle w:val="TableParagraph"/>
              <w:spacing w:line="266" w:lineRule="exact"/>
              <w:ind w:left="141"/>
              <w:rPr>
                <w:sz w:val="21"/>
              </w:rPr>
            </w:pPr>
            <w:r>
              <w:rPr>
                <w:spacing w:val="-6"/>
                <w:sz w:val="21"/>
              </w:rPr>
              <w:t>ごさ</w:t>
            </w:r>
          </w:p>
        </w:tc>
        <w:tc>
          <w:tcPr>
            <w:tcW w:w="3686" w:type="dxa"/>
          </w:tcPr>
          <w:p>
            <w:pPr>
              <w:pStyle w:val="TableParagraph"/>
              <w:spacing w:before="63"/>
              <w:ind w:left="104"/>
              <w:rPr>
                <w:rFonts w:ascii="Times New Roman" w:hAnsi="Times New Roman"/>
                <w:sz w:val="24"/>
              </w:rPr>
            </w:pPr>
            <w:r>
              <w:rPr>
                <w:rFonts w:ascii="Times New Roman" w:hAnsi="Times New Roman"/>
                <w:sz w:val="24"/>
              </w:rPr>
              <w:t>sai</w:t>
            </w:r>
            <w:r>
              <w:rPr>
                <w:rFonts w:ascii="Times New Roman" w:hAnsi="Times New Roman"/>
                <w:spacing w:val="-1"/>
                <w:sz w:val="24"/>
              </w:rPr>
              <w:t> </w:t>
            </w:r>
            <w:r>
              <w:rPr>
                <w:rFonts w:ascii="Times New Roman" w:hAnsi="Times New Roman"/>
                <w:spacing w:val="-5"/>
                <w:sz w:val="24"/>
              </w:rPr>
              <w:t>số</w:t>
            </w:r>
          </w:p>
        </w:tc>
      </w:tr>
      <w:tr>
        <w:trPr>
          <w:trHeight w:val="362" w:hRule="atLeast"/>
        </w:trPr>
        <w:tc>
          <w:tcPr>
            <w:tcW w:w="708" w:type="dxa"/>
          </w:tcPr>
          <w:p>
            <w:pPr>
              <w:pStyle w:val="TableParagraph"/>
              <w:spacing w:line="266" w:lineRule="exact" w:before="76"/>
              <w:ind w:left="107"/>
              <w:rPr>
                <w:sz w:val="21"/>
              </w:rPr>
            </w:pPr>
            <w:r>
              <w:rPr>
                <w:spacing w:val="-5"/>
                <w:sz w:val="21"/>
              </w:rPr>
              <w:t>18.</w:t>
            </w:r>
          </w:p>
        </w:tc>
        <w:tc>
          <w:tcPr>
            <w:tcW w:w="1844" w:type="dxa"/>
          </w:tcPr>
          <w:p>
            <w:pPr>
              <w:pStyle w:val="TableParagraph"/>
              <w:spacing w:line="266" w:lineRule="exact" w:before="76"/>
              <w:ind w:left="107"/>
              <w:rPr>
                <w:sz w:val="21"/>
              </w:rPr>
            </w:pPr>
            <w:r>
              <w:rPr>
                <w:spacing w:val="-4"/>
                <w:sz w:val="21"/>
              </w:rPr>
              <w:t>合計する</w:t>
            </w:r>
          </w:p>
        </w:tc>
        <w:tc>
          <w:tcPr>
            <w:tcW w:w="2413" w:type="dxa"/>
          </w:tcPr>
          <w:p>
            <w:pPr>
              <w:pStyle w:val="TableParagraph"/>
              <w:spacing w:line="266" w:lineRule="exact" w:before="76"/>
              <w:ind w:left="141"/>
              <w:rPr>
                <w:sz w:val="21"/>
              </w:rPr>
            </w:pPr>
            <w:r>
              <w:rPr>
                <w:spacing w:val="-4"/>
                <w:sz w:val="21"/>
              </w:rPr>
              <w:t>ごうけいする</w:t>
            </w:r>
          </w:p>
        </w:tc>
        <w:tc>
          <w:tcPr>
            <w:tcW w:w="3686" w:type="dxa"/>
          </w:tcPr>
          <w:p>
            <w:pPr>
              <w:pStyle w:val="TableParagraph"/>
              <w:spacing w:before="66"/>
              <w:ind w:left="104"/>
              <w:rPr>
                <w:rFonts w:ascii="Times New Roman" w:hAnsi="Times New Roman"/>
                <w:sz w:val="24"/>
              </w:rPr>
            </w:pPr>
            <w:r>
              <w:rPr>
                <w:rFonts w:ascii="Times New Roman" w:hAnsi="Times New Roman"/>
                <w:sz w:val="24"/>
              </w:rPr>
              <w:t>tổng </w:t>
            </w:r>
            <w:r>
              <w:rPr>
                <w:rFonts w:ascii="Times New Roman" w:hAnsi="Times New Roman"/>
                <w:spacing w:val="-4"/>
                <w:sz w:val="24"/>
              </w:rPr>
              <w:t>cộng</w:t>
            </w:r>
          </w:p>
        </w:tc>
      </w:tr>
      <w:tr>
        <w:trPr>
          <w:trHeight w:val="359" w:hRule="atLeast"/>
        </w:trPr>
        <w:tc>
          <w:tcPr>
            <w:tcW w:w="708" w:type="dxa"/>
          </w:tcPr>
          <w:p>
            <w:pPr>
              <w:pStyle w:val="TableParagraph"/>
              <w:spacing w:line="266" w:lineRule="exact"/>
              <w:ind w:left="107"/>
              <w:rPr>
                <w:sz w:val="21"/>
              </w:rPr>
            </w:pPr>
            <w:r>
              <w:rPr>
                <w:spacing w:val="-5"/>
                <w:sz w:val="21"/>
              </w:rPr>
              <w:t>19.</w:t>
            </w:r>
          </w:p>
        </w:tc>
        <w:tc>
          <w:tcPr>
            <w:tcW w:w="1844" w:type="dxa"/>
          </w:tcPr>
          <w:p>
            <w:pPr>
              <w:pStyle w:val="TableParagraph"/>
              <w:spacing w:line="266" w:lineRule="exact"/>
              <w:ind w:left="107"/>
              <w:rPr>
                <w:sz w:val="21"/>
              </w:rPr>
            </w:pPr>
            <w:r>
              <w:rPr>
                <w:spacing w:val="-5"/>
                <w:sz w:val="21"/>
              </w:rPr>
              <w:t>左辺</w:t>
            </w:r>
          </w:p>
        </w:tc>
        <w:tc>
          <w:tcPr>
            <w:tcW w:w="2413" w:type="dxa"/>
          </w:tcPr>
          <w:p>
            <w:pPr>
              <w:pStyle w:val="TableParagraph"/>
              <w:spacing w:line="266" w:lineRule="exact"/>
              <w:ind w:left="141"/>
              <w:rPr>
                <w:sz w:val="21"/>
              </w:rPr>
            </w:pPr>
            <w:r>
              <w:rPr>
                <w:spacing w:val="-5"/>
                <w:sz w:val="21"/>
              </w:rPr>
              <w:t>さへん</w:t>
            </w:r>
          </w:p>
        </w:tc>
        <w:tc>
          <w:tcPr>
            <w:tcW w:w="3686" w:type="dxa"/>
          </w:tcPr>
          <w:p>
            <w:pPr>
              <w:pStyle w:val="TableParagraph"/>
              <w:spacing w:before="63"/>
              <w:ind w:left="104"/>
              <w:rPr>
                <w:rFonts w:ascii="Times New Roman" w:hAnsi="Times New Roman"/>
                <w:sz w:val="24"/>
              </w:rPr>
            </w:pPr>
            <w:r>
              <w:rPr>
                <w:rFonts w:ascii="Times New Roman" w:hAnsi="Times New Roman"/>
                <w:sz w:val="24"/>
              </w:rPr>
              <w:t>vế</w:t>
            </w:r>
            <w:r>
              <w:rPr>
                <w:rFonts w:ascii="Times New Roman" w:hAnsi="Times New Roman"/>
                <w:spacing w:val="-1"/>
                <w:sz w:val="24"/>
              </w:rPr>
              <w:t> </w:t>
            </w:r>
            <w:r>
              <w:rPr>
                <w:rFonts w:ascii="Times New Roman" w:hAnsi="Times New Roman"/>
                <w:spacing w:val="-4"/>
                <w:sz w:val="24"/>
              </w:rPr>
              <w:t>trái</w:t>
            </w:r>
          </w:p>
        </w:tc>
      </w:tr>
      <w:tr>
        <w:trPr>
          <w:trHeight w:val="359" w:hRule="atLeast"/>
        </w:trPr>
        <w:tc>
          <w:tcPr>
            <w:tcW w:w="708" w:type="dxa"/>
          </w:tcPr>
          <w:p>
            <w:pPr>
              <w:pStyle w:val="TableParagraph"/>
              <w:spacing w:line="266" w:lineRule="exact"/>
              <w:ind w:left="107"/>
              <w:rPr>
                <w:sz w:val="21"/>
              </w:rPr>
            </w:pPr>
            <w:r>
              <w:rPr>
                <w:spacing w:val="-5"/>
                <w:sz w:val="21"/>
              </w:rPr>
              <w:t>20.</w:t>
            </w:r>
          </w:p>
        </w:tc>
        <w:tc>
          <w:tcPr>
            <w:tcW w:w="1844" w:type="dxa"/>
          </w:tcPr>
          <w:p>
            <w:pPr>
              <w:pStyle w:val="TableParagraph"/>
              <w:spacing w:line="266" w:lineRule="exact"/>
              <w:ind w:left="107"/>
              <w:rPr>
                <w:sz w:val="21"/>
              </w:rPr>
            </w:pPr>
            <w:r>
              <w:rPr>
                <w:spacing w:val="-4"/>
                <w:sz w:val="21"/>
              </w:rPr>
              <w:t>三角関数</w:t>
            </w:r>
          </w:p>
        </w:tc>
        <w:tc>
          <w:tcPr>
            <w:tcW w:w="2413" w:type="dxa"/>
          </w:tcPr>
          <w:p>
            <w:pPr>
              <w:pStyle w:val="TableParagraph"/>
              <w:spacing w:line="266" w:lineRule="exact"/>
              <w:ind w:left="141"/>
              <w:rPr>
                <w:sz w:val="21"/>
              </w:rPr>
            </w:pPr>
            <w:r>
              <w:rPr>
                <w:spacing w:val="-4"/>
                <w:sz w:val="21"/>
              </w:rPr>
              <w:t>さんかくかんすう</w:t>
            </w:r>
          </w:p>
        </w:tc>
        <w:tc>
          <w:tcPr>
            <w:tcW w:w="3686" w:type="dxa"/>
          </w:tcPr>
          <w:p>
            <w:pPr>
              <w:pStyle w:val="TableParagraph"/>
              <w:spacing w:before="63"/>
              <w:ind w:left="104"/>
              <w:rPr>
                <w:rFonts w:ascii="Times New Roman" w:hAnsi="Times New Roman"/>
                <w:sz w:val="24"/>
              </w:rPr>
            </w:pPr>
            <w:r>
              <w:rPr>
                <w:rFonts w:ascii="Times New Roman" w:hAnsi="Times New Roman"/>
                <w:sz w:val="24"/>
              </w:rPr>
              <w:t>hàm</w:t>
            </w:r>
            <w:r>
              <w:rPr>
                <w:rFonts w:ascii="Times New Roman" w:hAnsi="Times New Roman"/>
                <w:spacing w:val="-1"/>
                <w:sz w:val="24"/>
              </w:rPr>
              <w:t> </w:t>
            </w:r>
            <w:r>
              <w:rPr>
                <w:rFonts w:ascii="Times New Roman" w:hAnsi="Times New Roman"/>
                <w:sz w:val="24"/>
              </w:rPr>
              <w:t>số lượng </w:t>
            </w:r>
            <w:r>
              <w:rPr>
                <w:rFonts w:ascii="Times New Roman" w:hAnsi="Times New Roman"/>
                <w:spacing w:val="-4"/>
                <w:sz w:val="24"/>
              </w:rPr>
              <w:t>giác</w:t>
            </w:r>
          </w:p>
        </w:tc>
      </w:tr>
      <w:tr>
        <w:trPr>
          <w:trHeight w:val="359" w:hRule="atLeast"/>
        </w:trPr>
        <w:tc>
          <w:tcPr>
            <w:tcW w:w="708" w:type="dxa"/>
          </w:tcPr>
          <w:p>
            <w:pPr>
              <w:pStyle w:val="TableParagraph"/>
              <w:spacing w:line="266" w:lineRule="exact"/>
              <w:ind w:left="107"/>
              <w:rPr>
                <w:sz w:val="21"/>
              </w:rPr>
            </w:pPr>
            <w:r>
              <w:rPr>
                <w:spacing w:val="-5"/>
                <w:sz w:val="21"/>
              </w:rPr>
              <w:t>21.</w:t>
            </w:r>
          </w:p>
        </w:tc>
        <w:tc>
          <w:tcPr>
            <w:tcW w:w="1844" w:type="dxa"/>
          </w:tcPr>
          <w:p>
            <w:pPr>
              <w:pStyle w:val="TableParagraph"/>
              <w:spacing w:line="266" w:lineRule="exact"/>
              <w:ind w:left="107"/>
              <w:rPr>
                <w:sz w:val="21"/>
              </w:rPr>
            </w:pPr>
            <w:r>
              <w:rPr>
                <w:spacing w:val="-4"/>
                <w:sz w:val="21"/>
              </w:rPr>
              <w:t>指数関数</w:t>
            </w:r>
          </w:p>
        </w:tc>
        <w:tc>
          <w:tcPr>
            <w:tcW w:w="2413" w:type="dxa"/>
          </w:tcPr>
          <w:p>
            <w:pPr>
              <w:pStyle w:val="TableParagraph"/>
              <w:spacing w:line="266" w:lineRule="exact"/>
              <w:ind w:left="141"/>
              <w:rPr>
                <w:sz w:val="21"/>
              </w:rPr>
            </w:pPr>
            <w:r>
              <w:rPr>
                <w:spacing w:val="-4"/>
                <w:sz w:val="21"/>
              </w:rPr>
              <w:t>しすうかんすう</w:t>
            </w:r>
          </w:p>
        </w:tc>
        <w:tc>
          <w:tcPr>
            <w:tcW w:w="3686" w:type="dxa"/>
          </w:tcPr>
          <w:p>
            <w:pPr>
              <w:pStyle w:val="TableParagraph"/>
              <w:spacing w:before="63"/>
              <w:ind w:left="104"/>
              <w:rPr>
                <w:rFonts w:ascii="Times New Roman" w:hAnsi="Times New Roman"/>
                <w:sz w:val="24"/>
              </w:rPr>
            </w:pPr>
            <w:r>
              <w:rPr>
                <w:rFonts w:ascii="Times New Roman" w:hAnsi="Times New Roman"/>
                <w:sz w:val="24"/>
              </w:rPr>
              <w:t>hàm</w:t>
            </w:r>
            <w:r>
              <w:rPr>
                <w:rFonts w:ascii="Times New Roman" w:hAnsi="Times New Roman"/>
                <w:spacing w:val="-1"/>
                <w:sz w:val="24"/>
              </w:rPr>
              <w:t> </w:t>
            </w:r>
            <w:r>
              <w:rPr>
                <w:rFonts w:ascii="Times New Roman" w:hAnsi="Times New Roman"/>
                <w:sz w:val="24"/>
              </w:rPr>
              <w:t>số </w:t>
            </w:r>
            <w:r>
              <w:rPr>
                <w:rFonts w:ascii="Times New Roman" w:hAnsi="Times New Roman"/>
                <w:spacing w:val="-5"/>
                <w:sz w:val="24"/>
              </w:rPr>
              <w:t>mũ</w:t>
            </w:r>
          </w:p>
        </w:tc>
      </w:tr>
      <w:tr>
        <w:trPr>
          <w:trHeight w:val="359" w:hRule="atLeast"/>
        </w:trPr>
        <w:tc>
          <w:tcPr>
            <w:tcW w:w="708" w:type="dxa"/>
          </w:tcPr>
          <w:p>
            <w:pPr>
              <w:pStyle w:val="TableParagraph"/>
              <w:spacing w:line="266" w:lineRule="exact"/>
              <w:ind w:left="107"/>
              <w:rPr>
                <w:sz w:val="21"/>
              </w:rPr>
            </w:pPr>
            <w:r>
              <w:rPr>
                <w:spacing w:val="-5"/>
                <w:sz w:val="21"/>
              </w:rPr>
              <w:t>22.</w:t>
            </w:r>
          </w:p>
        </w:tc>
        <w:tc>
          <w:tcPr>
            <w:tcW w:w="1844" w:type="dxa"/>
          </w:tcPr>
          <w:p>
            <w:pPr>
              <w:pStyle w:val="TableParagraph"/>
              <w:spacing w:line="266" w:lineRule="exact"/>
              <w:ind w:left="107"/>
              <w:rPr>
                <w:sz w:val="21"/>
              </w:rPr>
            </w:pPr>
            <w:r>
              <w:rPr>
                <w:spacing w:val="-4"/>
                <w:sz w:val="21"/>
              </w:rPr>
              <w:t>書き並べる</w:t>
            </w:r>
          </w:p>
        </w:tc>
        <w:tc>
          <w:tcPr>
            <w:tcW w:w="2413" w:type="dxa"/>
          </w:tcPr>
          <w:p>
            <w:pPr>
              <w:pStyle w:val="TableParagraph"/>
              <w:spacing w:line="266" w:lineRule="exact"/>
              <w:ind w:left="141"/>
              <w:rPr>
                <w:sz w:val="21"/>
              </w:rPr>
            </w:pPr>
            <w:r>
              <w:rPr>
                <w:spacing w:val="-4"/>
                <w:sz w:val="21"/>
              </w:rPr>
              <w:t>かきならべる</w:t>
            </w:r>
          </w:p>
        </w:tc>
        <w:tc>
          <w:tcPr>
            <w:tcW w:w="3686" w:type="dxa"/>
          </w:tcPr>
          <w:p>
            <w:pPr>
              <w:pStyle w:val="TableParagraph"/>
              <w:spacing w:before="63"/>
              <w:ind w:left="104"/>
              <w:rPr>
                <w:rFonts w:ascii="Times New Roman" w:hAnsi="Times New Roman"/>
                <w:sz w:val="24"/>
              </w:rPr>
            </w:pPr>
            <w:r>
              <w:rPr>
                <w:rFonts w:ascii="Times New Roman" w:hAnsi="Times New Roman"/>
                <w:sz w:val="24"/>
              </w:rPr>
              <w:t>viết</w:t>
            </w:r>
            <w:r>
              <w:rPr>
                <w:rFonts w:ascii="Times New Roman" w:hAnsi="Times New Roman"/>
                <w:spacing w:val="-1"/>
                <w:sz w:val="24"/>
              </w:rPr>
              <w:t> </w:t>
            </w:r>
            <w:r>
              <w:rPr>
                <w:rFonts w:ascii="Times New Roman" w:hAnsi="Times New Roman"/>
                <w:sz w:val="24"/>
              </w:rPr>
              <w:t>lần </w:t>
            </w:r>
            <w:r>
              <w:rPr>
                <w:rFonts w:ascii="Times New Roman" w:hAnsi="Times New Roman"/>
                <w:spacing w:val="-4"/>
                <w:sz w:val="24"/>
              </w:rPr>
              <w:t>lượt</w:t>
            </w:r>
          </w:p>
        </w:tc>
      </w:tr>
      <w:tr>
        <w:trPr>
          <w:trHeight w:val="359" w:hRule="atLeast"/>
        </w:trPr>
        <w:tc>
          <w:tcPr>
            <w:tcW w:w="708" w:type="dxa"/>
          </w:tcPr>
          <w:p>
            <w:pPr>
              <w:pStyle w:val="TableParagraph"/>
              <w:spacing w:line="266" w:lineRule="exact"/>
              <w:ind w:left="107"/>
              <w:rPr>
                <w:sz w:val="21"/>
              </w:rPr>
            </w:pPr>
            <w:r>
              <w:rPr>
                <w:spacing w:val="-5"/>
                <w:sz w:val="21"/>
              </w:rPr>
              <w:t>23.</w:t>
            </w:r>
          </w:p>
        </w:tc>
        <w:tc>
          <w:tcPr>
            <w:tcW w:w="1844" w:type="dxa"/>
          </w:tcPr>
          <w:p>
            <w:pPr>
              <w:pStyle w:val="TableParagraph"/>
              <w:spacing w:line="266" w:lineRule="exact"/>
              <w:ind w:left="107"/>
              <w:rPr>
                <w:sz w:val="21"/>
              </w:rPr>
            </w:pPr>
            <w:r>
              <w:rPr>
                <w:spacing w:val="-10"/>
                <w:sz w:val="21"/>
              </w:rPr>
              <w:t>商</w:t>
            </w:r>
          </w:p>
        </w:tc>
        <w:tc>
          <w:tcPr>
            <w:tcW w:w="2413" w:type="dxa"/>
          </w:tcPr>
          <w:p>
            <w:pPr>
              <w:pStyle w:val="TableParagraph"/>
              <w:spacing w:line="266" w:lineRule="exact"/>
              <w:ind w:left="141"/>
              <w:rPr>
                <w:sz w:val="21"/>
              </w:rPr>
            </w:pPr>
            <w:r>
              <w:rPr>
                <w:spacing w:val="-5"/>
                <w:sz w:val="21"/>
              </w:rPr>
              <w:t>しょう</w:t>
            </w:r>
          </w:p>
        </w:tc>
        <w:tc>
          <w:tcPr>
            <w:tcW w:w="3686" w:type="dxa"/>
          </w:tcPr>
          <w:p>
            <w:pPr>
              <w:pStyle w:val="TableParagraph"/>
              <w:spacing w:before="63"/>
              <w:ind w:left="104"/>
              <w:rPr>
                <w:rFonts w:ascii="Times New Roman" w:hAnsi="Times New Roman"/>
                <w:sz w:val="24"/>
              </w:rPr>
            </w:pPr>
            <w:r>
              <w:rPr>
                <w:rFonts w:ascii="Times New Roman" w:hAnsi="Times New Roman"/>
                <w:spacing w:val="-2"/>
                <w:sz w:val="24"/>
              </w:rPr>
              <w:t>thương</w:t>
            </w:r>
          </w:p>
        </w:tc>
      </w:tr>
      <w:tr>
        <w:trPr>
          <w:trHeight w:val="362" w:hRule="atLeast"/>
        </w:trPr>
        <w:tc>
          <w:tcPr>
            <w:tcW w:w="708" w:type="dxa"/>
          </w:tcPr>
          <w:p>
            <w:pPr>
              <w:pStyle w:val="TableParagraph"/>
              <w:spacing w:line="266" w:lineRule="exact" w:before="76"/>
              <w:ind w:left="107"/>
              <w:rPr>
                <w:sz w:val="21"/>
              </w:rPr>
            </w:pPr>
            <w:r>
              <w:rPr>
                <w:spacing w:val="-5"/>
                <w:sz w:val="21"/>
              </w:rPr>
              <w:t>24.</w:t>
            </w:r>
          </w:p>
        </w:tc>
        <w:tc>
          <w:tcPr>
            <w:tcW w:w="1844" w:type="dxa"/>
          </w:tcPr>
          <w:p>
            <w:pPr>
              <w:pStyle w:val="TableParagraph"/>
              <w:spacing w:line="266" w:lineRule="exact" w:before="76"/>
              <w:ind w:left="107"/>
              <w:rPr>
                <w:sz w:val="21"/>
              </w:rPr>
            </w:pPr>
            <w:r>
              <w:rPr>
                <w:spacing w:val="-5"/>
                <w:sz w:val="21"/>
              </w:rPr>
              <w:t>小数</w:t>
            </w:r>
          </w:p>
        </w:tc>
        <w:tc>
          <w:tcPr>
            <w:tcW w:w="2413" w:type="dxa"/>
          </w:tcPr>
          <w:p>
            <w:pPr>
              <w:pStyle w:val="TableParagraph"/>
              <w:spacing w:line="266" w:lineRule="exact" w:before="76"/>
              <w:ind w:left="141"/>
              <w:rPr>
                <w:sz w:val="21"/>
              </w:rPr>
            </w:pPr>
            <w:r>
              <w:rPr>
                <w:spacing w:val="-4"/>
                <w:sz w:val="21"/>
              </w:rPr>
              <w:t>しょうすう</w:t>
            </w:r>
          </w:p>
        </w:tc>
        <w:tc>
          <w:tcPr>
            <w:tcW w:w="3686" w:type="dxa"/>
          </w:tcPr>
          <w:p>
            <w:pPr>
              <w:pStyle w:val="TableParagraph"/>
              <w:spacing w:before="66"/>
              <w:ind w:left="104"/>
              <w:rPr>
                <w:rFonts w:ascii="Times New Roman" w:hAnsi="Times New Roman"/>
                <w:sz w:val="24"/>
              </w:rPr>
            </w:pPr>
            <w:r>
              <w:rPr>
                <w:rFonts w:ascii="Times New Roman" w:hAnsi="Times New Roman"/>
                <w:sz w:val="24"/>
              </w:rPr>
              <w:t>phân</w:t>
            </w:r>
            <w:r>
              <w:rPr>
                <w:rFonts w:ascii="Times New Roman" w:hAnsi="Times New Roman"/>
                <w:spacing w:val="-3"/>
                <w:sz w:val="24"/>
              </w:rPr>
              <w:t> </w:t>
            </w:r>
            <w:r>
              <w:rPr>
                <w:rFonts w:ascii="Times New Roman" w:hAnsi="Times New Roman"/>
                <w:sz w:val="24"/>
              </w:rPr>
              <w:t>số</w:t>
            </w:r>
            <w:r>
              <w:rPr>
                <w:rFonts w:ascii="Times New Roman" w:hAnsi="Times New Roman"/>
                <w:spacing w:val="-1"/>
                <w:sz w:val="24"/>
              </w:rPr>
              <w:t> </w:t>
            </w:r>
            <w:r>
              <w:rPr>
                <w:rFonts w:ascii="Times New Roman" w:hAnsi="Times New Roman"/>
                <w:sz w:val="24"/>
              </w:rPr>
              <w:t>thập </w:t>
            </w:r>
            <w:r>
              <w:rPr>
                <w:rFonts w:ascii="Times New Roman" w:hAnsi="Times New Roman"/>
                <w:spacing w:val="-4"/>
                <w:sz w:val="24"/>
              </w:rPr>
              <w:t>phân</w:t>
            </w:r>
          </w:p>
        </w:tc>
      </w:tr>
      <w:tr>
        <w:trPr>
          <w:trHeight w:val="359" w:hRule="atLeast"/>
        </w:trPr>
        <w:tc>
          <w:tcPr>
            <w:tcW w:w="708" w:type="dxa"/>
          </w:tcPr>
          <w:p>
            <w:pPr>
              <w:pStyle w:val="TableParagraph"/>
              <w:spacing w:line="266" w:lineRule="exact" w:before="73"/>
              <w:ind w:left="107"/>
              <w:rPr>
                <w:sz w:val="21"/>
              </w:rPr>
            </w:pPr>
            <w:r>
              <w:rPr>
                <w:spacing w:val="-5"/>
                <w:sz w:val="21"/>
              </w:rPr>
              <w:t>25.</w:t>
            </w:r>
          </w:p>
        </w:tc>
        <w:tc>
          <w:tcPr>
            <w:tcW w:w="1844" w:type="dxa"/>
          </w:tcPr>
          <w:p>
            <w:pPr>
              <w:pStyle w:val="TableParagraph"/>
              <w:spacing w:line="266" w:lineRule="exact" w:before="73"/>
              <w:ind w:left="107"/>
              <w:rPr>
                <w:sz w:val="21"/>
              </w:rPr>
            </w:pPr>
            <w:r>
              <w:rPr>
                <w:spacing w:val="-4"/>
                <w:sz w:val="21"/>
              </w:rPr>
              <w:t>数学関数</w:t>
            </w:r>
          </w:p>
        </w:tc>
        <w:tc>
          <w:tcPr>
            <w:tcW w:w="2413" w:type="dxa"/>
          </w:tcPr>
          <w:p>
            <w:pPr>
              <w:pStyle w:val="TableParagraph"/>
              <w:spacing w:line="266" w:lineRule="exact" w:before="73"/>
              <w:ind w:left="141"/>
              <w:rPr>
                <w:sz w:val="21"/>
              </w:rPr>
            </w:pPr>
            <w:r>
              <w:rPr>
                <w:spacing w:val="-4"/>
                <w:sz w:val="21"/>
              </w:rPr>
              <w:t>すうがくかんすう</w:t>
            </w:r>
          </w:p>
        </w:tc>
        <w:tc>
          <w:tcPr>
            <w:tcW w:w="3686" w:type="dxa"/>
          </w:tcPr>
          <w:p>
            <w:pPr>
              <w:pStyle w:val="TableParagraph"/>
              <w:spacing w:before="63"/>
              <w:ind w:left="104"/>
              <w:rPr>
                <w:rFonts w:ascii="Times New Roman" w:hAnsi="Times New Roman"/>
                <w:sz w:val="24"/>
              </w:rPr>
            </w:pPr>
            <w:r>
              <w:rPr>
                <w:rFonts w:ascii="Times New Roman" w:hAnsi="Times New Roman"/>
                <w:sz w:val="24"/>
              </w:rPr>
              <w:t>hàm</w:t>
            </w:r>
            <w:r>
              <w:rPr>
                <w:rFonts w:ascii="Times New Roman" w:hAnsi="Times New Roman"/>
                <w:spacing w:val="-1"/>
                <w:sz w:val="24"/>
              </w:rPr>
              <w:t> </w:t>
            </w:r>
            <w:r>
              <w:rPr>
                <w:rFonts w:ascii="Times New Roman" w:hAnsi="Times New Roman"/>
                <w:sz w:val="24"/>
              </w:rPr>
              <w:t>số toán </w:t>
            </w:r>
            <w:r>
              <w:rPr>
                <w:rFonts w:ascii="Times New Roman" w:hAnsi="Times New Roman"/>
                <w:spacing w:val="-5"/>
                <w:sz w:val="24"/>
              </w:rPr>
              <w:t>học</w:t>
            </w:r>
          </w:p>
        </w:tc>
      </w:tr>
    </w:tbl>
    <w:p>
      <w:pPr>
        <w:pStyle w:val="TableParagraph"/>
        <w:spacing w:after="0"/>
        <w:rPr>
          <w:rFonts w:ascii="Times New Roman" w:hAnsi="Times New Roman"/>
          <w:sz w:val="24"/>
        </w:rPr>
        <w:sectPr>
          <w:headerReference w:type="default" r:id="rId98"/>
          <w:pgSz w:w="11910" w:h="16840"/>
          <w:pgMar w:header="685" w:footer="0" w:top="1660" w:bottom="280" w:left="1559" w:right="1133"/>
        </w:sectPr>
      </w:pPr>
    </w:p>
    <w:p>
      <w:pPr>
        <w:pStyle w:val="BodyText"/>
        <w:spacing w:before="234"/>
        <w:rPr>
          <w:rFonts w:ascii="MS PGothic"/>
          <w:sz w:val="20"/>
        </w:rPr>
      </w:pPr>
    </w:p>
    <w:tbl>
      <w:tblPr>
        <w:tblW w:w="0" w:type="auto"/>
        <w:jc w:val="left"/>
        <w:tblInd w:w="148" w:type="dxa"/>
        <w:tblBorders>
          <w:top w:val="single" w:sz="4" w:space="0" w:color="EDEBE0"/>
          <w:left w:val="single" w:sz="4" w:space="0" w:color="EDEBE0"/>
          <w:bottom w:val="single" w:sz="4" w:space="0" w:color="EDEBE0"/>
          <w:right w:val="single" w:sz="4" w:space="0" w:color="EDEBE0"/>
          <w:insideH w:val="single" w:sz="4" w:space="0" w:color="EDEBE0"/>
          <w:insideV w:val="single" w:sz="4" w:space="0" w:color="EDEBE0"/>
        </w:tblBorders>
        <w:tblLayout w:type="fixed"/>
        <w:tblCellMar>
          <w:top w:w="0" w:type="dxa"/>
          <w:left w:w="0" w:type="dxa"/>
          <w:bottom w:w="0" w:type="dxa"/>
          <w:right w:w="0" w:type="dxa"/>
        </w:tblCellMar>
        <w:tblLook w:val="01E0"/>
      </w:tblPr>
      <w:tblGrid>
        <w:gridCol w:w="708"/>
        <w:gridCol w:w="1844"/>
        <w:gridCol w:w="2413"/>
        <w:gridCol w:w="3686"/>
      </w:tblGrid>
      <w:tr>
        <w:trPr>
          <w:trHeight w:val="359" w:hRule="atLeast"/>
        </w:trPr>
        <w:tc>
          <w:tcPr>
            <w:tcW w:w="708" w:type="dxa"/>
          </w:tcPr>
          <w:p>
            <w:pPr>
              <w:pStyle w:val="TableParagraph"/>
              <w:spacing w:line="266" w:lineRule="exact"/>
              <w:ind w:left="107"/>
              <w:rPr>
                <w:sz w:val="21"/>
              </w:rPr>
            </w:pPr>
            <w:r>
              <w:rPr>
                <w:spacing w:val="-5"/>
                <w:sz w:val="21"/>
              </w:rPr>
              <w:t>26.</w:t>
            </w:r>
          </w:p>
        </w:tc>
        <w:tc>
          <w:tcPr>
            <w:tcW w:w="1844" w:type="dxa"/>
          </w:tcPr>
          <w:p>
            <w:pPr>
              <w:pStyle w:val="TableParagraph"/>
              <w:spacing w:line="266" w:lineRule="exact"/>
              <w:ind w:left="107"/>
              <w:rPr>
                <w:sz w:val="21"/>
              </w:rPr>
            </w:pPr>
            <w:r>
              <w:rPr>
                <w:spacing w:val="-5"/>
                <w:sz w:val="21"/>
              </w:rPr>
              <w:t>精度</w:t>
            </w:r>
          </w:p>
        </w:tc>
        <w:tc>
          <w:tcPr>
            <w:tcW w:w="2413" w:type="dxa"/>
          </w:tcPr>
          <w:p>
            <w:pPr>
              <w:pStyle w:val="TableParagraph"/>
              <w:spacing w:line="266" w:lineRule="exact"/>
              <w:ind w:left="141"/>
              <w:rPr>
                <w:sz w:val="21"/>
              </w:rPr>
            </w:pPr>
            <w:r>
              <w:rPr>
                <w:spacing w:val="-4"/>
                <w:sz w:val="21"/>
              </w:rPr>
              <w:t>せいど</w:t>
            </w:r>
          </w:p>
        </w:tc>
        <w:tc>
          <w:tcPr>
            <w:tcW w:w="3686" w:type="dxa"/>
          </w:tcPr>
          <w:p>
            <w:pPr>
              <w:pStyle w:val="TableParagraph"/>
              <w:spacing w:before="63"/>
              <w:ind w:left="104"/>
              <w:rPr>
                <w:rFonts w:ascii="Times New Roman" w:hAnsi="Times New Roman"/>
                <w:sz w:val="24"/>
              </w:rPr>
            </w:pPr>
            <w:r>
              <w:rPr>
                <w:rFonts w:ascii="Times New Roman" w:hAnsi="Times New Roman"/>
                <w:sz w:val="24"/>
              </w:rPr>
              <w:t>độ</w:t>
            </w:r>
            <w:r>
              <w:rPr>
                <w:rFonts w:ascii="Times New Roman" w:hAnsi="Times New Roman"/>
                <w:spacing w:val="-1"/>
                <w:sz w:val="24"/>
              </w:rPr>
              <w:t> </w:t>
            </w:r>
            <w:r>
              <w:rPr>
                <w:rFonts w:ascii="Times New Roman" w:hAnsi="Times New Roman"/>
                <w:sz w:val="24"/>
              </w:rPr>
              <w:t>chính </w:t>
            </w:r>
            <w:r>
              <w:rPr>
                <w:rFonts w:ascii="Times New Roman" w:hAnsi="Times New Roman"/>
                <w:spacing w:val="-5"/>
                <w:sz w:val="24"/>
              </w:rPr>
              <w:t>xác</w:t>
            </w:r>
          </w:p>
        </w:tc>
      </w:tr>
      <w:tr>
        <w:trPr>
          <w:trHeight w:val="359" w:hRule="atLeast"/>
        </w:trPr>
        <w:tc>
          <w:tcPr>
            <w:tcW w:w="708" w:type="dxa"/>
          </w:tcPr>
          <w:p>
            <w:pPr>
              <w:pStyle w:val="TableParagraph"/>
              <w:spacing w:line="266" w:lineRule="exact"/>
              <w:ind w:left="107"/>
              <w:rPr>
                <w:sz w:val="21"/>
              </w:rPr>
            </w:pPr>
            <w:r>
              <w:rPr>
                <w:spacing w:val="-5"/>
                <w:sz w:val="21"/>
              </w:rPr>
              <w:t>27.</w:t>
            </w:r>
          </w:p>
        </w:tc>
        <w:tc>
          <w:tcPr>
            <w:tcW w:w="1844" w:type="dxa"/>
          </w:tcPr>
          <w:p>
            <w:pPr>
              <w:pStyle w:val="TableParagraph"/>
              <w:spacing w:line="266" w:lineRule="exact"/>
              <w:ind w:left="107"/>
              <w:rPr>
                <w:sz w:val="21"/>
              </w:rPr>
            </w:pPr>
            <w:r>
              <w:rPr>
                <w:spacing w:val="-4"/>
                <w:sz w:val="21"/>
              </w:rPr>
              <w:t>多項式</w:t>
            </w:r>
          </w:p>
        </w:tc>
        <w:tc>
          <w:tcPr>
            <w:tcW w:w="2413" w:type="dxa"/>
          </w:tcPr>
          <w:p>
            <w:pPr>
              <w:pStyle w:val="TableParagraph"/>
              <w:spacing w:line="266" w:lineRule="exact"/>
              <w:ind w:left="141"/>
              <w:rPr>
                <w:sz w:val="21"/>
              </w:rPr>
            </w:pPr>
            <w:r>
              <w:rPr>
                <w:spacing w:val="-4"/>
                <w:sz w:val="21"/>
              </w:rPr>
              <w:t>たこうしき</w:t>
            </w:r>
          </w:p>
        </w:tc>
        <w:tc>
          <w:tcPr>
            <w:tcW w:w="3686" w:type="dxa"/>
          </w:tcPr>
          <w:p>
            <w:pPr>
              <w:pStyle w:val="TableParagraph"/>
              <w:spacing w:before="63"/>
              <w:ind w:left="104"/>
              <w:rPr>
                <w:rFonts w:ascii="Times New Roman" w:hAnsi="Times New Roman"/>
                <w:sz w:val="24"/>
              </w:rPr>
            </w:pPr>
            <w:r>
              <w:rPr>
                <w:rFonts w:ascii="Times New Roman" w:hAnsi="Times New Roman"/>
                <w:sz w:val="24"/>
              </w:rPr>
              <w:t>đa</w:t>
            </w:r>
            <w:r>
              <w:rPr>
                <w:rFonts w:ascii="Times New Roman" w:hAnsi="Times New Roman"/>
                <w:spacing w:val="-1"/>
                <w:sz w:val="24"/>
              </w:rPr>
              <w:t> </w:t>
            </w:r>
            <w:r>
              <w:rPr>
                <w:rFonts w:ascii="Times New Roman" w:hAnsi="Times New Roman"/>
                <w:spacing w:val="-4"/>
                <w:sz w:val="24"/>
              </w:rPr>
              <w:t>thức</w:t>
            </w:r>
          </w:p>
        </w:tc>
      </w:tr>
      <w:tr>
        <w:trPr>
          <w:trHeight w:val="359" w:hRule="atLeast"/>
        </w:trPr>
        <w:tc>
          <w:tcPr>
            <w:tcW w:w="708" w:type="dxa"/>
          </w:tcPr>
          <w:p>
            <w:pPr>
              <w:pStyle w:val="TableParagraph"/>
              <w:spacing w:line="266" w:lineRule="exact"/>
              <w:ind w:left="107"/>
              <w:rPr>
                <w:sz w:val="21"/>
              </w:rPr>
            </w:pPr>
            <w:r>
              <w:rPr>
                <w:spacing w:val="-5"/>
                <w:sz w:val="21"/>
              </w:rPr>
              <w:t>28.</w:t>
            </w:r>
          </w:p>
        </w:tc>
        <w:tc>
          <w:tcPr>
            <w:tcW w:w="1844" w:type="dxa"/>
          </w:tcPr>
          <w:p>
            <w:pPr>
              <w:pStyle w:val="TableParagraph"/>
              <w:spacing w:line="266" w:lineRule="exact"/>
              <w:ind w:left="107"/>
              <w:rPr>
                <w:sz w:val="21"/>
              </w:rPr>
            </w:pPr>
            <w:r>
              <w:rPr>
                <w:spacing w:val="-4"/>
                <w:sz w:val="21"/>
              </w:rPr>
              <w:t>対応表</w:t>
            </w:r>
          </w:p>
        </w:tc>
        <w:tc>
          <w:tcPr>
            <w:tcW w:w="2413" w:type="dxa"/>
          </w:tcPr>
          <w:p>
            <w:pPr>
              <w:pStyle w:val="TableParagraph"/>
              <w:spacing w:line="266" w:lineRule="exact"/>
              <w:ind w:left="141"/>
              <w:rPr>
                <w:sz w:val="21"/>
              </w:rPr>
            </w:pPr>
            <w:r>
              <w:rPr>
                <w:spacing w:val="-4"/>
                <w:sz w:val="21"/>
              </w:rPr>
              <w:t>たいおうひょう</w:t>
            </w:r>
          </w:p>
        </w:tc>
        <w:tc>
          <w:tcPr>
            <w:tcW w:w="3686" w:type="dxa"/>
          </w:tcPr>
          <w:p>
            <w:pPr>
              <w:pStyle w:val="TableParagraph"/>
              <w:spacing w:before="63"/>
              <w:ind w:left="104"/>
              <w:rPr>
                <w:rFonts w:ascii="Times New Roman" w:hAnsi="Times New Roman"/>
                <w:sz w:val="24"/>
              </w:rPr>
            </w:pPr>
            <w:r>
              <w:rPr>
                <w:rFonts w:ascii="Times New Roman" w:hAnsi="Times New Roman"/>
                <w:sz w:val="24"/>
              </w:rPr>
              <w:t>bảng</w:t>
            </w:r>
            <w:r>
              <w:rPr>
                <w:rFonts w:ascii="Times New Roman" w:hAnsi="Times New Roman"/>
                <w:spacing w:val="-1"/>
                <w:sz w:val="24"/>
              </w:rPr>
              <w:t> </w:t>
            </w:r>
            <w:r>
              <w:rPr>
                <w:rFonts w:ascii="Times New Roman" w:hAnsi="Times New Roman"/>
                <w:sz w:val="24"/>
              </w:rPr>
              <w:t>đối</w:t>
            </w:r>
            <w:r>
              <w:rPr>
                <w:rFonts w:ascii="Times New Roman" w:hAnsi="Times New Roman"/>
                <w:spacing w:val="1"/>
                <w:sz w:val="24"/>
              </w:rPr>
              <w:t> </w:t>
            </w:r>
            <w:r>
              <w:rPr>
                <w:rFonts w:ascii="Times New Roman" w:hAnsi="Times New Roman"/>
                <w:spacing w:val="-5"/>
                <w:sz w:val="24"/>
              </w:rPr>
              <w:t>ứng</w:t>
            </w:r>
          </w:p>
        </w:tc>
      </w:tr>
      <w:tr>
        <w:trPr>
          <w:trHeight w:val="359" w:hRule="atLeast"/>
        </w:trPr>
        <w:tc>
          <w:tcPr>
            <w:tcW w:w="708" w:type="dxa"/>
          </w:tcPr>
          <w:p>
            <w:pPr>
              <w:pStyle w:val="TableParagraph"/>
              <w:spacing w:line="266" w:lineRule="exact"/>
              <w:ind w:left="107"/>
              <w:rPr>
                <w:sz w:val="21"/>
              </w:rPr>
            </w:pPr>
            <w:r>
              <w:rPr>
                <w:spacing w:val="-5"/>
                <w:sz w:val="21"/>
              </w:rPr>
              <w:t>29.</w:t>
            </w:r>
          </w:p>
        </w:tc>
        <w:tc>
          <w:tcPr>
            <w:tcW w:w="1844" w:type="dxa"/>
          </w:tcPr>
          <w:p>
            <w:pPr>
              <w:pStyle w:val="TableParagraph"/>
              <w:spacing w:line="266" w:lineRule="exact"/>
              <w:ind w:left="107"/>
              <w:rPr>
                <w:sz w:val="21"/>
              </w:rPr>
            </w:pPr>
            <w:r>
              <w:rPr>
                <w:spacing w:val="-4"/>
                <w:sz w:val="21"/>
              </w:rPr>
              <w:t>対数関数</w:t>
            </w:r>
          </w:p>
        </w:tc>
        <w:tc>
          <w:tcPr>
            <w:tcW w:w="2413" w:type="dxa"/>
          </w:tcPr>
          <w:p>
            <w:pPr>
              <w:pStyle w:val="TableParagraph"/>
              <w:spacing w:line="266" w:lineRule="exact"/>
              <w:ind w:left="141"/>
              <w:rPr>
                <w:sz w:val="21"/>
              </w:rPr>
            </w:pPr>
            <w:r>
              <w:rPr>
                <w:spacing w:val="-4"/>
                <w:sz w:val="21"/>
              </w:rPr>
              <w:t>たいすうかんすう</w:t>
            </w:r>
          </w:p>
        </w:tc>
        <w:tc>
          <w:tcPr>
            <w:tcW w:w="3686" w:type="dxa"/>
          </w:tcPr>
          <w:p>
            <w:pPr>
              <w:pStyle w:val="TableParagraph"/>
              <w:spacing w:before="63"/>
              <w:ind w:left="104"/>
              <w:rPr>
                <w:rFonts w:ascii="Times New Roman" w:hAnsi="Times New Roman"/>
                <w:sz w:val="24"/>
              </w:rPr>
            </w:pPr>
            <w:r>
              <w:rPr>
                <w:rFonts w:ascii="Times New Roman" w:hAnsi="Times New Roman"/>
                <w:sz w:val="24"/>
              </w:rPr>
              <w:t>phương trình </w:t>
            </w:r>
            <w:r>
              <w:rPr>
                <w:rFonts w:ascii="Times New Roman" w:hAnsi="Times New Roman"/>
                <w:spacing w:val="-2"/>
                <w:sz w:val="24"/>
              </w:rPr>
              <w:t>lôgarit</w:t>
            </w:r>
          </w:p>
        </w:tc>
      </w:tr>
      <w:tr>
        <w:trPr>
          <w:trHeight w:val="359" w:hRule="atLeast"/>
        </w:trPr>
        <w:tc>
          <w:tcPr>
            <w:tcW w:w="708" w:type="dxa"/>
          </w:tcPr>
          <w:p>
            <w:pPr>
              <w:pStyle w:val="TableParagraph"/>
              <w:spacing w:line="266" w:lineRule="exact"/>
              <w:ind w:left="107"/>
              <w:rPr>
                <w:sz w:val="21"/>
              </w:rPr>
            </w:pPr>
            <w:r>
              <w:rPr>
                <w:spacing w:val="-5"/>
                <w:sz w:val="21"/>
              </w:rPr>
              <w:t>30.</w:t>
            </w:r>
          </w:p>
        </w:tc>
        <w:tc>
          <w:tcPr>
            <w:tcW w:w="1844" w:type="dxa"/>
          </w:tcPr>
          <w:p>
            <w:pPr>
              <w:pStyle w:val="TableParagraph"/>
              <w:spacing w:line="266" w:lineRule="exact"/>
              <w:ind w:left="107"/>
              <w:rPr>
                <w:sz w:val="21"/>
              </w:rPr>
            </w:pPr>
            <w:r>
              <w:rPr>
                <w:spacing w:val="-4"/>
                <w:sz w:val="21"/>
              </w:rPr>
              <w:t>置き換える</w:t>
            </w:r>
          </w:p>
        </w:tc>
        <w:tc>
          <w:tcPr>
            <w:tcW w:w="2413" w:type="dxa"/>
          </w:tcPr>
          <w:p>
            <w:pPr>
              <w:pStyle w:val="TableParagraph"/>
              <w:spacing w:line="266" w:lineRule="exact"/>
              <w:ind w:left="141"/>
              <w:rPr>
                <w:sz w:val="21"/>
              </w:rPr>
            </w:pPr>
            <w:r>
              <w:rPr>
                <w:spacing w:val="-4"/>
                <w:sz w:val="21"/>
              </w:rPr>
              <w:t>おきかえる</w:t>
            </w:r>
          </w:p>
        </w:tc>
        <w:tc>
          <w:tcPr>
            <w:tcW w:w="3686" w:type="dxa"/>
          </w:tcPr>
          <w:p>
            <w:pPr>
              <w:pStyle w:val="TableParagraph"/>
              <w:spacing w:before="63"/>
              <w:ind w:left="104"/>
              <w:rPr>
                <w:rFonts w:ascii="Times New Roman" w:hAnsi="Times New Roman"/>
                <w:sz w:val="24"/>
              </w:rPr>
            </w:pPr>
            <w:r>
              <w:rPr>
                <w:rFonts w:ascii="Times New Roman" w:hAnsi="Times New Roman"/>
                <w:sz w:val="24"/>
              </w:rPr>
              <w:t>thay</w:t>
            </w:r>
            <w:r>
              <w:rPr>
                <w:rFonts w:ascii="Times New Roman" w:hAnsi="Times New Roman"/>
                <w:spacing w:val="-1"/>
                <w:sz w:val="24"/>
              </w:rPr>
              <w:t> </w:t>
            </w:r>
            <w:r>
              <w:rPr>
                <w:rFonts w:ascii="Times New Roman" w:hAnsi="Times New Roman"/>
                <w:spacing w:val="-5"/>
                <w:sz w:val="24"/>
              </w:rPr>
              <w:t>thế</w:t>
            </w:r>
          </w:p>
        </w:tc>
      </w:tr>
      <w:tr>
        <w:trPr>
          <w:trHeight w:val="277" w:hRule="atLeast"/>
        </w:trPr>
        <w:tc>
          <w:tcPr>
            <w:tcW w:w="708" w:type="dxa"/>
          </w:tcPr>
          <w:p>
            <w:pPr>
              <w:pStyle w:val="TableParagraph"/>
              <w:spacing w:line="258" w:lineRule="exact" w:before="0"/>
              <w:ind w:left="107"/>
              <w:rPr>
                <w:rFonts w:ascii="Century"/>
                <w:sz w:val="21"/>
              </w:rPr>
            </w:pPr>
            <w:r>
              <w:rPr>
                <w:rFonts w:ascii="Century"/>
                <w:spacing w:val="-5"/>
                <w:sz w:val="21"/>
              </w:rPr>
              <w:t>31.</w:t>
            </w:r>
          </w:p>
        </w:tc>
        <w:tc>
          <w:tcPr>
            <w:tcW w:w="1844" w:type="dxa"/>
          </w:tcPr>
          <w:p>
            <w:pPr>
              <w:pStyle w:val="TableParagraph"/>
              <w:spacing w:line="258" w:lineRule="exact" w:before="0"/>
              <w:ind w:left="107"/>
              <w:rPr>
                <w:sz w:val="21"/>
              </w:rPr>
            </w:pPr>
            <w:r>
              <w:rPr>
                <w:spacing w:val="-5"/>
                <w:sz w:val="21"/>
              </w:rPr>
              <w:t>電子</w:t>
            </w:r>
          </w:p>
        </w:tc>
        <w:tc>
          <w:tcPr>
            <w:tcW w:w="2413" w:type="dxa"/>
          </w:tcPr>
          <w:p>
            <w:pPr>
              <w:pStyle w:val="TableParagraph"/>
              <w:spacing w:line="258" w:lineRule="exact" w:before="0"/>
              <w:ind w:left="107"/>
              <w:rPr>
                <w:sz w:val="21"/>
              </w:rPr>
            </w:pPr>
            <w:r>
              <w:rPr>
                <w:spacing w:val="-5"/>
                <w:sz w:val="21"/>
              </w:rPr>
              <w:t>でんし</w:t>
            </w:r>
          </w:p>
        </w:tc>
        <w:tc>
          <w:tcPr>
            <w:tcW w:w="3686" w:type="dxa"/>
          </w:tcPr>
          <w:p>
            <w:pPr>
              <w:pStyle w:val="TableParagraph"/>
              <w:spacing w:line="257" w:lineRule="exact" w:before="1"/>
              <w:ind w:left="104"/>
              <w:rPr>
                <w:rFonts w:ascii="Times New Roman" w:hAnsi="Times New Roman"/>
                <w:sz w:val="24"/>
              </w:rPr>
            </w:pPr>
            <w:r>
              <w:rPr>
                <w:rFonts w:ascii="Times New Roman" w:hAnsi="Times New Roman"/>
                <w:sz w:val="24"/>
              </w:rPr>
              <w:t>điện</w:t>
            </w:r>
            <w:r>
              <w:rPr>
                <w:rFonts w:ascii="Times New Roman" w:hAnsi="Times New Roman"/>
                <w:spacing w:val="-1"/>
                <w:sz w:val="24"/>
              </w:rPr>
              <w:t> </w:t>
            </w:r>
            <w:r>
              <w:rPr>
                <w:rFonts w:ascii="Times New Roman" w:hAnsi="Times New Roman"/>
                <w:spacing w:val="-5"/>
                <w:sz w:val="24"/>
              </w:rPr>
              <w:t>tử</w:t>
            </w:r>
          </w:p>
        </w:tc>
      </w:tr>
      <w:tr>
        <w:trPr>
          <w:trHeight w:val="359" w:hRule="atLeast"/>
        </w:trPr>
        <w:tc>
          <w:tcPr>
            <w:tcW w:w="708" w:type="dxa"/>
          </w:tcPr>
          <w:p>
            <w:pPr>
              <w:pStyle w:val="TableParagraph"/>
              <w:spacing w:line="266" w:lineRule="exact"/>
              <w:ind w:left="107"/>
              <w:rPr>
                <w:sz w:val="21"/>
              </w:rPr>
            </w:pPr>
            <w:r>
              <w:rPr>
                <w:spacing w:val="-5"/>
                <w:sz w:val="21"/>
              </w:rPr>
              <w:t>32.</w:t>
            </w:r>
          </w:p>
        </w:tc>
        <w:tc>
          <w:tcPr>
            <w:tcW w:w="1844" w:type="dxa"/>
          </w:tcPr>
          <w:p>
            <w:pPr>
              <w:pStyle w:val="TableParagraph"/>
              <w:spacing w:line="266" w:lineRule="exact"/>
              <w:ind w:left="107"/>
              <w:rPr>
                <w:sz w:val="21"/>
              </w:rPr>
            </w:pPr>
            <w:r>
              <w:rPr>
                <w:spacing w:val="-5"/>
                <w:sz w:val="21"/>
              </w:rPr>
              <w:t>電卓</w:t>
            </w:r>
          </w:p>
        </w:tc>
        <w:tc>
          <w:tcPr>
            <w:tcW w:w="2413" w:type="dxa"/>
          </w:tcPr>
          <w:p>
            <w:pPr>
              <w:pStyle w:val="TableParagraph"/>
              <w:spacing w:line="266" w:lineRule="exact"/>
              <w:ind w:left="141"/>
              <w:rPr>
                <w:sz w:val="21"/>
              </w:rPr>
            </w:pPr>
            <w:r>
              <w:rPr>
                <w:spacing w:val="-4"/>
                <w:sz w:val="21"/>
              </w:rPr>
              <w:t>でんたく</w:t>
            </w:r>
          </w:p>
        </w:tc>
        <w:tc>
          <w:tcPr>
            <w:tcW w:w="3686" w:type="dxa"/>
          </w:tcPr>
          <w:p>
            <w:pPr>
              <w:pStyle w:val="TableParagraph"/>
              <w:spacing w:before="63"/>
              <w:ind w:left="104"/>
              <w:rPr>
                <w:rFonts w:ascii="Times New Roman" w:hAnsi="Times New Roman"/>
                <w:sz w:val="24"/>
              </w:rPr>
            </w:pPr>
            <w:r>
              <w:rPr>
                <w:rFonts w:ascii="Times New Roman" w:hAnsi="Times New Roman"/>
                <w:sz w:val="24"/>
              </w:rPr>
              <w:t>máy</w:t>
            </w:r>
            <w:r>
              <w:rPr>
                <w:rFonts w:ascii="Times New Roman" w:hAnsi="Times New Roman"/>
                <w:spacing w:val="-1"/>
                <w:sz w:val="24"/>
              </w:rPr>
              <w:t> </w:t>
            </w:r>
            <w:r>
              <w:rPr>
                <w:rFonts w:ascii="Times New Roman" w:hAnsi="Times New Roman"/>
                <w:spacing w:val="-4"/>
                <w:sz w:val="24"/>
              </w:rPr>
              <w:t>tính</w:t>
            </w:r>
          </w:p>
        </w:tc>
      </w:tr>
      <w:tr>
        <w:trPr>
          <w:trHeight w:val="359" w:hRule="atLeast"/>
        </w:trPr>
        <w:tc>
          <w:tcPr>
            <w:tcW w:w="708" w:type="dxa"/>
          </w:tcPr>
          <w:p>
            <w:pPr>
              <w:pStyle w:val="TableParagraph"/>
              <w:spacing w:line="266" w:lineRule="exact"/>
              <w:ind w:left="107"/>
              <w:rPr>
                <w:sz w:val="21"/>
              </w:rPr>
            </w:pPr>
            <w:r>
              <w:rPr>
                <w:spacing w:val="-5"/>
                <w:sz w:val="21"/>
              </w:rPr>
              <w:t>33.</w:t>
            </w:r>
          </w:p>
        </w:tc>
        <w:tc>
          <w:tcPr>
            <w:tcW w:w="1844" w:type="dxa"/>
          </w:tcPr>
          <w:p>
            <w:pPr>
              <w:pStyle w:val="TableParagraph"/>
              <w:spacing w:line="266" w:lineRule="exact"/>
              <w:ind w:left="107"/>
              <w:rPr>
                <w:sz w:val="21"/>
              </w:rPr>
            </w:pPr>
            <w:r>
              <w:rPr>
                <w:spacing w:val="-5"/>
                <w:sz w:val="21"/>
              </w:rPr>
              <w:t>途中</w:t>
            </w:r>
          </w:p>
        </w:tc>
        <w:tc>
          <w:tcPr>
            <w:tcW w:w="2413" w:type="dxa"/>
          </w:tcPr>
          <w:p>
            <w:pPr>
              <w:pStyle w:val="TableParagraph"/>
              <w:spacing w:line="266" w:lineRule="exact"/>
              <w:ind w:left="141"/>
              <w:rPr>
                <w:sz w:val="21"/>
              </w:rPr>
            </w:pPr>
            <w:r>
              <w:rPr>
                <w:spacing w:val="-4"/>
                <w:sz w:val="21"/>
              </w:rPr>
              <w:t>とちゅう</w:t>
            </w:r>
          </w:p>
        </w:tc>
        <w:tc>
          <w:tcPr>
            <w:tcW w:w="3686" w:type="dxa"/>
          </w:tcPr>
          <w:p>
            <w:pPr>
              <w:pStyle w:val="TableParagraph"/>
              <w:spacing w:before="63"/>
              <w:ind w:left="104"/>
              <w:rPr>
                <w:rFonts w:ascii="Times New Roman" w:hAnsi="Times New Roman"/>
                <w:sz w:val="24"/>
              </w:rPr>
            </w:pPr>
            <w:r>
              <w:rPr>
                <w:rFonts w:ascii="Times New Roman" w:hAnsi="Times New Roman"/>
                <w:sz w:val="24"/>
              </w:rPr>
              <w:t>giữa</w:t>
            </w:r>
            <w:r>
              <w:rPr>
                <w:rFonts w:ascii="Times New Roman" w:hAnsi="Times New Roman"/>
                <w:spacing w:val="-4"/>
                <w:sz w:val="24"/>
              </w:rPr>
              <w:t> </w:t>
            </w:r>
            <w:r>
              <w:rPr>
                <w:rFonts w:ascii="Times New Roman" w:hAnsi="Times New Roman"/>
                <w:spacing w:val="-2"/>
                <w:sz w:val="24"/>
              </w:rPr>
              <w:t>chừng</w:t>
            </w:r>
          </w:p>
        </w:tc>
      </w:tr>
      <w:tr>
        <w:trPr>
          <w:trHeight w:val="360" w:hRule="atLeast"/>
        </w:trPr>
        <w:tc>
          <w:tcPr>
            <w:tcW w:w="708" w:type="dxa"/>
          </w:tcPr>
          <w:p>
            <w:pPr>
              <w:pStyle w:val="TableParagraph"/>
              <w:spacing w:line="266" w:lineRule="exact"/>
              <w:ind w:left="107"/>
              <w:rPr>
                <w:sz w:val="21"/>
              </w:rPr>
            </w:pPr>
            <w:r>
              <w:rPr>
                <w:spacing w:val="-5"/>
                <w:sz w:val="21"/>
              </w:rPr>
              <w:t>34.</w:t>
            </w:r>
          </w:p>
        </w:tc>
        <w:tc>
          <w:tcPr>
            <w:tcW w:w="1844" w:type="dxa"/>
          </w:tcPr>
          <w:p>
            <w:pPr>
              <w:pStyle w:val="TableParagraph"/>
              <w:spacing w:line="266" w:lineRule="exact"/>
              <w:ind w:left="107"/>
              <w:rPr>
                <w:sz w:val="21"/>
              </w:rPr>
            </w:pPr>
            <w:r>
              <w:rPr>
                <w:spacing w:val="-5"/>
                <w:sz w:val="21"/>
              </w:rPr>
              <w:t>任意</w:t>
            </w:r>
          </w:p>
        </w:tc>
        <w:tc>
          <w:tcPr>
            <w:tcW w:w="2413" w:type="dxa"/>
          </w:tcPr>
          <w:p>
            <w:pPr>
              <w:pStyle w:val="TableParagraph"/>
              <w:spacing w:line="266" w:lineRule="exact"/>
              <w:ind w:left="141"/>
              <w:rPr>
                <w:sz w:val="21"/>
              </w:rPr>
            </w:pPr>
            <w:r>
              <w:rPr>
                <w:spacing w:val="-5"/>
                <w:sz w:val="21"/>
              </w:rPr>
              <w:t>にんい</w:t>
            </w:r>
          </w:p>
        </w:tc>
        <w:tc>
          <w:tcPr>
            <w:tcW w:w="3686" w:type="dxa"/>
          </w:tcPr>
          <w:p>
            <w:pPr>
              <w:pStyle w:val="TableParagraph"/>
              <w:spacing w:before="64"/>
              <w:ind w:left="104"/>
              <w:rPr>
                <w:rFonts w:ascii="Times New Roman" w:hAnsi="Times New Roman"/>
                <w:sz w:val="24"/>
              </w:rPr>
            </w:pPr>
            <w:r>
              <w:rPr>
                <w:rFonts w:ascii="Times New Roman" w:hAnsi="Times New Roman"/>
                <w:sz w:val="24"/>
              </w:rPr>
              <w:t>tùy </w:t>
            </w:r>
            <w:r>
              <w:rPr>
                <w:rFonts w:ascii="Times New Roman" w:hAnsi="Times New Roman"/>
                <w:spacing w:val="-10"/>
                <w:sz w:val="24"/>
              </w:rPr>
              <w:t>ý</w:t>
            </w:r>
          </w:p>
        </w:tc>
      </w:tr>
      <w:tr>
        <w:trPr>
          <w:trHeight w:val="359" w:hRule="atLeast"/>
        </w:trPr>
        <w:tc>
          <w:tcPr>
            <w:tcW w:w="708" w:type="dxa"/>
          </w:tcPr>
          <w:p>
            <w:pPr>
              <w:pStyle w:val="TableParagraph"/>
              <w:spacing w:line="266" w:lineRule="exact"/>
              <w:ind w:left="107"/>
              <w:rPr>
                <w:sz w:val="21"/>
              </w:rPr>
            </w:pPr>
            <w:r>
              <w:rPr>
                <w:spacing w:val="-5"/>
                <w:sz w:val="21"/>
              </w:rPr>
              <w:t>35.</w:t>
            </w:r>
          </w:p>
        </w:tc>
        <w:tc>
          <w:tcPr>
            <w:tcW w:w="1844" w:type="dxa"/>
          </w:tcPr>
          <w:p>
            <w:pPr>
              <w:pStyle w:val="TableParagraph"/>
              <w:spacing w:line="266" w:lineRule="exact"/>
              <w:ind w:left="107"/>
              <w:rPr>
                <w:sz w:val="21"/>
              </w:rPr>
            </w:pPr>
            <w:r>
              <w:rPr>
                <w:spacing w:val="-5"/>
                <w:sz w:val="21"/>
              </w:rPr>
              <w:t>筆算</w:t>
            </w:r>
          </w:p>
        </w:tc>
        <w:tc>
          <w:tcPr>
            <w:tcW w:w="2413" w:type="dxa"/>
          </w:tcPr>
          <w:p>
            <w:pPr>
              <w:pStyle w:val="TableParagraph"/>
              <w:spacing w:line="266" w:lineRule="exact"/>
              <w:ind w:left="141"/>
              <w:rPr>
                <w:sz w:val="21"/>
              </w:rPr>
            </w:pPr>
            <w:r>
              <w:rPr>
                <w:spacing w:val="-4"/>
                <w:sz w:val="21"/>
              </w:rPr>
              <w:t>ひっさん</w:t>
            </w:r>
          </w:p>
        </w:tc>
        <w:tc>
          <w:tcPr>
            <w:tcW w:w="3686" w:type="dxa"/>
          </w:tcPr>
          <w:p>
            <w:pPr>
              <w:pStyle w:val="TableParagraph"/>
              <w:spacing w:before="63"/>
              <w:ind w:left="104"/>
              <w:rPr>
                <w:rFonts w:ascii="Times New Roman" w:hAnsi="Times New Roman"/>
                <w:sz w:val="24"/>
              </w:rPr>
            </w:pPr>
            <w:r>
              <w:rPr>
                <w:rFonts w:ascii="Times New Roman" w:hAnsi="Times New Roman"/>
                <w:sz w:val="24"/>
              </w:rPr>
              <w:t>tính</w:t>
            </w:r>
            <w:r>
              <w:rPr>
                <w:rFonts w:ascii="Times New Roman" w:hAnsi="Times New Roman"/>
                <w:spacing w:val="-1"/>
                <w:sz w:val="24"/>
              </w:rPr>
              <w:t> </w:t>
            </w:r>
            <w:r>
              <w:rPr>
                <w:rFonts w:ascii="Times New Roman" w:hAnsi="Times New Roman"/>
                <w:sz w:val="24"/>
              </w:rPr>
              <w:t>toán bằng cách</w:t>
            </w:r>
            <w:r>
              <w:rPr>
                <w:rFonts w:ascii="Times New Roman" w:hAnsi="Times New Roman"/>
                <w:spacing w:val="-1"/>
                <w:sz w:val="24"/>
              </w:rPr>
              <w:t> </w:t>
            </w:r>
            <w:r>
              <w:rPr>
                <w:rFonts w:ascii="Times New Roman" w:hAnsi="Times New Roman"/>
                <w:sz w:val="24"/>
              </w:rPr>
              <w:t>viết ra</w:t>
            </w:r>
            <w:r>
              <w:rPr>
                <w:rFonts w:ascii="Times New Roman" w:hAnsi="Times New Roman"/>
                <w:spacing w:val="-1"/>
                <w:sz w:val="24"/>
              </w:rPr>
              <w:t> </w:t>
            </w:r>
            <w:r>
              <w:rPr>
                <w:rFonts w:ascii="Times New Roman" w:hAnsi="Times New Roman"/>
                <w:spacing w:val="-4"/>
                <w:sz w:val="24"/>
              </w:rPr>
              <w:t>giấy</w:t>
            </w:r>
          </w:p>
        </w:tc>
      </w:tr>
      <w:tr>
        <w:trPr>
          <w:trHeight w:val="359" w:hRule="atLeast"/>
        </w:trPr>
        <w:tc>
          <w:tcPr>
            <w:tcW w:w="708" w:type="dxa"/>
          </w:tcPr>
          <w:p>
            <w:pPr>
              <w:pStyle w:val="TableParagraph"/>
              <w:spacing w:line="266" w:lineRule="exact"/>
              <w:ind w:left="107"/>
              <w:rPr>
                <w:sz w:val="21"/>
              </w:rPr>
            </w:pPr>
            <w:r>
              <w:rPr>
                <w:spacing w:val="-5"/>
                <w:sz w:val="21"/>
              </w:rPr>
              <w:t>36.</w:t>
            </w:r>
          </w:p>
        </w:tc>
        <w:tc>
          <w:tcPr>
            <w:tcW w:w="1844" w:type="dxa"/>
          </w:tcPr>
          <w:p>
            <w:pPr>
              <w:pStyle w:val="TableParagraph"/>
              <w:spacing w:line="266" w:lineRule="exact"/>
              <w:ind w:left="107"/>
              <w:rPr>
                <w:sz w:val="21"/>
              </w:rPr>
            </w:pPr>
            <w:r>
              <w:rPr>
                <w:spacing w:val="-4"/>
                <w:sz w:val="21"/>
              </w:rPr>
              <w:t>符号ビット</w:t>
            </w:r>
          </w:p>
        </w:tc>
        <w:tc>
          <w:tcPr>
            <w:tcW w:w="2413" w:type="dxa"/>
          </w:tcPr>
          <w:p>
            <w:pPr>
              <w:pStyle w:val="TableParagraph"/>
              <w:spacing w:line="266" w:lineRule="exact"/>
              <w:ind w:left="141"/>
              <w:rPr>
                <w:sz w:val="21"/>
              </w:rPr>
            </w:pPr>
            <w:r>
              <w:rPr>
                <w:spacing w:val="-4"/>
                <w:sz w:val="21"/>
              </w:rPr>
              <w:t>ふごう </w:t>
            </w:r>
            <w:r>
              <w:rPr>
                <w:spacing w:val="-5"/>
                <w:sz w:val="21"/>
              </w:rPr>
              <w:t>bit</w:t>
            </w:r>
          </w:p>
        </w:tc>
        <w:tc>
          <w:tcPr>
            <w:tcW w:w="3686" w:type="dxa"/>
          </w:tcPr>
          <w:p>
            <w:pPr>
              <w:pStyle w:val="TableParagraph"/>
              <w:spacing w:before="63"/>
              <w:ind w:left="104"/>
              <w:rPr>
                <w:rFonts w:ascii="Times New Roman" w:hAnsi="Times New Roman"/>
                <w:sz w:val="24"/>
              </w:rPr>
            </w:pPr>
            <w:r>
              <w:rPr>
                <w:rFonts w:ascii="Times New Roman" w:hAnsi="Times New Roman"/>
                <w:sz w:val="24"/>
              </w:rPr>
              <w:t>bít </w:t>
            </w:r>
            <w:r>
              <w:rPr>
                <w:rFonts w:ascii="Times New Roman" w:hAnsi="Times New Roman"/>
                <w:spacing w:val="-5"/>
                <w:sz w:val="24"/>
              </w:rPr>
              <w:t>dấu</w:t>
            </w:r>
          </w:p>
        </w:tc>
      </w:tr>
      <w:tr>
        <w:trPr>
          <w:trHeight w:val="361" w:hRule="atLeast"/>
        </w:trPr>
        <w:tc>
          <w:tcPr>
            <w:tcW w:w="708" w:type="dxa"/>
          </w:tcPr>
          <w:p>
            <w:pPr>
              <w:pStyle w:val="TableParagraph"/>
              <w:spacing w:line="266" w:lineRule="exact" w:before="76"/>
              <w:ind w:left="107"/>
              <w:rPr>
                <w:sz w:val="21"/>
              </w:rPr>
            </w:pPr>
            <w:r>
              <w:rPr>
                <w:spacing w:val="-5"/>
                <w:sz w:val="21"/>
              </w:rPr>
              <w:t>37.</w:t>
            </w:r>
          </w:p>
        </w:tc>
        <w:tc>
          <w:tcPr>
            <w:tcW w:w="1844" w:type="dxa"/>
          </w:tcPr>
          <w:p>
            <w:pPr>
              <w:pStyle w:val="TableParagraph"/>
              <w:spacing w:line="266" w:lineRule="exact" w:before="76"/>
              <w:ind w:left="107"/>
              <w:rPr>
                <w:sz w:val="21"/>
              </w:rPr>
            </w:pPr>
            <w:r>
              <w:rPr>
                <w:spacing w:val="-10"/>
                <w:sz w:val="21"/>
              </w:rPr>
              <w:t>負</w:t>
            </w:r>
          </w:p>
        </w:tc>
        <w:tc>
          <w:tcPr>
            <w:tcW w:w="2413" w:type="dxa"/>
          </w:tcPr>
          <w:p>
            <w:pPr>
              <w:pStyle w:val="TableParagraph"/>
              <w:spacing w:line="266" w:lineRule="exact" w:before="76"/>
              <w:ind w:left="141"/>
              <w:rPr>
                <w:sz w:val="21"/>
              </w:rPr>
            </w:pPr>
            <w:r>
              <w:rPr>
                <w:spacing w:val="-10"/>
                <w:sz w:val="21"/>
              </w:rPr>
              <w:t>ふ</w:t>
            </w:r>
          </w:p>
        </w:tc>
        <w:tc>
          <w:tcPr>
            <w:tcW w:w="3686" w:type="dxa"/>
          </w:tcPr>
          <w:p>
            <w:pPr>
              <w:pStyle w:val="TableParagraph"/>
              <w:spacing w:before="66"/>
              <w:ind w:left="104"/>
              <w:rPr>
                <w:rFonts w:ascii="Times New Roman" w:hAnsi="Times New Roman"/>
                <w:sz w:val="24"/>
              </w:rPr>
            </w:pPr>
            <w:r>
              <w:rPr>
                <w:rFonts w:ascii="Times New Roman" w:hAnsi="Times New Roman"/>
                <w:sz w:val="24"/>
              </w:rPr>
              <w:t>số </w:t>
            </w:r>
            <w:r>
              <w:rPr>
                <w:rFonts w:ascii="Times New Roman" w:hAnsi="Times New Roman"/>
                <w:spacing w:val="-5"/>
                <w:sz w:val="24"/>
              </w:rPr>
              <w:t>âm</w:t>
            </w:r>
          </w:p>
        </w:tc>
      </w:tr>
      <w:tr>
        <w:trPr>
          <w:trHeight w:val="359" w:hRule="atLeast"/>
        </w:trPr>
        <w:tc>
          <w:tcPr>
            <w:tcW w:w="708" w:type="dxa"/>
          </w:tcPr>
          <w:p>
            <w:pPr>
              <w:pStyle w:val="TableParagraph"/>
              <w:spacing w:line="266" w:lineRule="exact"/>
              <w:ind w:left="107"/>
              <w:rPr>
                <w:sz w:val="21"/>
              </w:rPr>
            </w:pPr>
            <w:r>
              <w:rPr>
                <w:spacing w:val="-5"/>
                <w:sz w:val="21"/>
              </w:rPr>
              <w:t>38.</w:t>
            </w:r>
          </w:p>
        </w:tc>
        <w:tc>
          <w:tcPr>
            <w:tcW w:w="1844" w:type="dxa"/>
          </w:tcPr>
          <w:p>
            <w:pPr>
              <w:pStyle w:val="TableParagraph"/>
              <w:spacing w:line="266" w:lineRule="exact"/>
              <w:ind w:left="107"/>
              <w:rPr>
                <w:sz w:val="21"/>
              </w:rPr>
            </w:pPr>
            <w:r>
              <w:rPr>
                <w:spacing w:val="-4"/>
                <w:sz w:val="21"/>
              </w:rPr>
              <w:t>変換する</w:t>
            </w:r>
          </w:p>
        </w:tc>
        <w:tc>
          <w:tcPr>
            <w:tcW w:w="2413" w:type="dxa"/>
          </w:tcPr>
          <w:p>
            <w:pPr>
              <w:pStyle w:val="TableParagraph"/>
              <w:spacing w:line="266" w:lineRule="exact"/>
              <w:ind w:left="141"/>
              <w:rPr>
                <w:sz w:val="21"/>
              </w:rPr>
            </w:pPr>
            <w:r>
              <w:rPr>
                <w:spacing w:val="-4"/>
                <w:sz w:val="21"/>
              </w:rPr>
              <w:t>へんかんする</w:t>
            </w:r>
          </w:p>
        </w:tc>
        <w:tc>
          <w:tcPr>
            <w:tcW w:w="3686" w:type="dxa"/>
          </w:tcPr>
          <w:p>
            <w:pPr>
              <w:pStyle w:val="TableParagraph"/>
              <w:spacing w:before="63"/>
              <w:ind w:left="104"/>
              <w:rPr>
                <w:rFonts w:ascii="Times New Roman" w:hAnsi="Times New Roman"/>
                <w:sz w:val="24"/>
              </w:rPr>
            </w:pPr>
            <w:r>
              <w:rPr>
                <w:rFonts w:ascii="Times New Roman" w:hAnsi="Times New Roman"/>
                <w:sz w:val="24"/>
              </w:rPr>
              <w:t>biến</w:t>
            </w:r>
            <w:r>
              <w:rPr>
                <w:rFonts w:ascii="Times New Roman" w:hAnsi="Times New Roman"/>
                <w:spacing w:val="-1"/>
                <w:sz w:val="24"/>
              </w:rPr>
              <w:t> </w:t>
            </w:r>
            <w:r>
              <w:rPr>
                <w:rFonts w:ascii="Times New Roman" w:hAnsi="Times New Roman"/>
                <w:spacing w:val="-5"/>
                <w:sz w:val="24"/>
              </w:rPr>
              <w:t>đổi</w:t>
            </w:r>
          </w:p>
        </w:tc>
      </w:tr>
      <w:tr>
        <w:trPr>
          <w:trHeight w:val="359" w:hRule="atLeast"/>
        </w:trPr>
        <w:tc>
          <w:tcPr>
            <w:tcW w:w="708" w:type="dxa"/>
          </w:tcPr>
          <w:p>
            <w:pPr>
              <w:pStyle w:val="TableParagraph"/>
              <w:spacing w:line="266" w:lineRule="exact"/>
              <w:ind w:left="107"/>
              <w:rPr>
                <w:sz w:val="21"/>
              </w:rPr>
            </w:pPr>
            <w:r>
              <w:rPr>
                <w:spacing w:val="-5"/>
                <w:sz w:val="21"/>
              </w:rPr>
              <w:t>39.</w:t>
            </w:r>
          </w:p>
        </w:tc>
        <w:tc>
          <w:tcPr>
            <w:tcW w:w="1844" w:type="dxa"/>
          </w:tcPr>
          <w:p>
            <w:pPr>
              <w:pStyle w:val="TableParagraph"/>
              <w:spacing w:line="266" w:lineRule="exact"/>
              <w:ind w:left="107"/>
              <w:rPr>
                <w:sz w:val="21"/>
              </w:rPr>
            </w:pPr>
            <w:r>
              <w:rPr>
                <w:spacing w:val="-5"/>
                <w:sz w:val="21"/>
              </w:rPr>
              <w:t>補数</w:t>
            </w:r>
          </w:p>
        </w:tc>
        <w:tc>
          <w:tcPr>
            <w:tcW w:w="2413" w:type="dxa"/>
          </w:tcPr>
          <w:p>
            <w:pPr>
              <w:pStyle w:val="TableParagraph"/>
              <w:spacing w:line="266" w:lineRule="exact"/>
              <w:ind w:left="141"/>
              <w:rPr>
                <w:sz w:val="21"/>
              </w:rPr>
            </w:pPr>
            <w:r>
              <w:rPr>
                <w:spacing w:val="-5"/>
                <w:sz w:val="21"/>
              </w:rPr>
              <w:t>ほすう</w:t>
            </w:r>
          </w:p>
        </w:tc>
        <w:tc>
          <w:tcPr>
            <w:tcW w:w="3686" w:type="dxa"/>
          </w:tcPr>
          <w:p>
            <w:pPr>
              <w:pStyle w:val="TableParagraph"/>
              <w:spacing w:before="63"/>
              <w:ind w:left="104"/>
              <w:rPr>
                <w:rFonts w:ascii="Times New Roman" w:hAnsi="Times New Roman"/>
                <w:sz w:val="24"/>
              </w:rPr>
            </w:pPr>
            <w:r>
              <w:rPr>
                <w:rFonts w:ascii="Times New Roman" w:hAnsi="Times New Roman"/>
                <w:sz w:val="24"/>
              </w:rPr>
              <w:t>phần</w:t>
            </w:r>
            <w:r>
              <w:rPr>
                <w:rFonts w:ascii="Times New Roman" w:hAnsi="Times New Roman"/>
                <w:spacing w:val="-1"/>
                <w:sz w:val="24"/>
              </w:rPr>
              <w:t> </w:t>
            </w:r>
            <w:r>
              <w:rPr>
                <w:rFonts w:ascii="Times New Roman" w:hAnsi="Times New Roman"/>
                <w:spacing w:val="-5"/>
                <w:sz w:val="24"/>
              </w:rPr>
              <w:t>bù</w:t>
            </w:r>
          </w:p>
        </w:tc>
      </w:tr>
      <w:tr>
        <w:trPr>
          <w:trHeight w:val="359" w:hRule="atLeast"/>
        </w:trPr>
        <w:tc>
          <w:tcPr>
            <w:tcW w:w="708" w:type="dxa"/>
          </w:tcPr>
          <w:p>
            <w:pPr>
              <w:pStyle w:val="TableParagraph"/>
              <w:spacing w:line="266" w:lineRule="exact"/>
              <w:ind w:left="107"/>
              <w:rPr>
                <w:sz w:val="21"/>
              </w:rPr>
            </w:pPr>
            <w:r>
              <w:rPr>
                <w:spacing w:val="-5"/>
                <w:sz w:val="21"/>
              </w:rPr>
              <w:t>40.</w:t>
            </w:r>
          </w:p>
        </w:tc>
        <w:tc>
          <w:tcPr>
            <w:tcW w:w="1844" w:type="dxa"/>
          </w:tcPr>
          <w:p>
            <w:pPr>
              <w:pStyle w:val="TableParagraph"/>
              <w:spacing w:line="266" w:lineRule="exact"/>
              <w:ind w:left="107"/>
              <w:rPr>
                <w:sz w:val="21"/>
              </w:rPr>
            </w:pPr>
            <w:r>
              <w:rPr>
                <w:spacing w:val="-5"/>
                <w:sz w:val="21"/>
              </w:rPr>
              <w:t>無限</w:t>
            </w:r>
          </w:p>
        </w:tc>
        <w:tc>
          <w:tcPr>
            <w:tcW w:w="2413" w:type="dxa"/>
          </w:tcPr>
          <w:p>
            <w:pPr>
              <w:pStyle w:val="TableParagraph"/>
              <w:spacing w:line="266" w:lineRule="exact"/>
              <w:ind w:left="141"/>
              <w:rPr>
                <w:sz w:val="21"/>
              </w:rPr>
            </w:pPr>
            <w:r>
              <w:rPr>
                <w:spacing w:val="-5"/>
                <w:sz w:val="21"/>
              </w:rPr>
              <w:t>むげん</w:t>
            </w:r>
          </w:p>
        </w:tc>
        <w:tc>
          <w:tcPr>
            <w:tcW w:w="3686" w:type="dxa"/>
          </w:tcPr>
          <w:p>
            <w:pPr>
              <w:pStyle w:val="TableParagraph"/>
              <w:spacing w:before="63"/>
              <w:ind w:left="104"/>
              <w:rPr>
                <w:rFonts w:ascii="Times New Roman" w:hAnsi="Times New Roman"/>
                <w:sz w:val="24"/>
              </w:rPr>
            </w:pPr>
            <w:r>
              <w:rPr>
                <w:rFonts w:ascii="Times New Roman" w:hAnsi="Times New Roman"/>
                <w:sz w:val="24"/>
              </w:rPr>
              <w:t>vô</w:t>
            </w:r>
            <w:r>
              <w:rPr>
                <w:rFonts w:ascii="Times New Roman" w:hAnsi="Times New Roman"/>
                <w:spacing w:val="-1"/>
                <w:sz w:val="24"/>
              </w:rPr>
              <w:t> </w:t>
            </w:r>
            <w:r>
              <w:rPr>
                <w:rFonts w:ascii="Times New Roman" w:hAnsi="Times New Roman"/>
                <w:sz w:val="24"/>
              </w:rPr>
              <w:t>hạn, vô </w:t>
            </w:r>
            <w:r>
              <w:rPr>
                <w:rFonts w:ascii="Times New Roman" w:hAnsi="Times New Roman"/>
                <w:spacing w:val="-5"/>
                <w:sz w:val="24"/>
              </w:rPr>
              <w:t>tận</w:t>
            </w:r>
          </w:p>
        </w:tc>
      </w:tr>
      <w:tr>
        <w:trPr>
          <w:trHeight w:val="359" w:hRule="atLeast"/>
        </w:trPr>
        <w:tc>
          <w:tcPr>
            <w:tcW w:w="708" w:type="dxa"/>
          </w:tcPr>
          <w:p>
            <w:pPr>
              <w:pStyle w:val="TableParagraph"/>
              <w:spacing w:line="266" w:lineRule="exact"/>
              <w:ind w:left="107"/>
              <w:rPr>
                <w:sz w:val="21"/>
              </w:rPr>
            </w:pPr>
            <w:r>
              <w:rPr>
                <w:spacing w:val="-5"/>
                <w:sz w:val="21"/>
              </w:rPr>
              <w:t>41.</w:t>
            </w:r>
          </w:p>
        </w:tc>
        <w:tc>
          <w:tcPr>
            <w:tcW w:w="1844" w:type="dxa"/>
          </w:tcPr>
          <w:p>
            <w:pPr>
              <w:pStyle w:val="TableParagraph"/>
              <w:spacing w:line="266" w:lineRule="exact"/>
              <w:ind w:left="107"/>
              <w:rPr>
                <w:sz w:val="21"/>
              </w:rPr>
            </w:pPr>
            <w:r>
              <w:rPr>
                <w:spacing w:val="-5"/>
                <w:sz w:val="21"/>
              </w:rPr>
              <w:t>余り</w:t>
            </w:r>
          </w:p>
        </w:tc>
        <w:tc>
          <w:tcPr>
            <w:tcW w:w="2413" w:type="dxa"/>
          </w:tcPr>
          <w:p>
            <w:pPr>
              <w:pStyle w:val="TableParagraph"/>
              <w:spacing w:line="266" w:lineRule="exact"/>
              <w:ind w:left="141"/>
              <w:rPr>
                <w:sz w:val="21"/>
              </w:rPr>
            </w:pPr>
            <w:r>
              <w:rPr>
                <w:spacing w:val="-5"/>
                <w:sz w:val="21"/>
              </w:rPr>
              <w:t>あまり</w:t>
            </w:r>
          </w:p>
        </w:tc>
        <w:tc>
          <w:tcPr>
            <w:tcW w:w="3686" w:type="dxa"/>
          </w:tcPr>
          <w:p>
            <w:pPr>
              <w:pStyle w:val="TableParagraph"/>
              <w:spacing w:before="63"/>
              <w:ind w:left="104"/>
              <w:rPr>
                <w:rFonts w:ascii="Times New Roman" w:hAnsi="Times New Roman"/>
                <w:sz w:val="24"/>
              </w:rPr>
            </w:pPr>
            <w:r>
              <w:rPr>
                <w:rFonts w:ascii="Times New Roman" w:hAnsi="Times New Roman"/>
                <w:sz w:val="24"/>
              </w:rPr>
              <w:t>phần</w:t>
            </w:r>
            <w:r>
              <w:rPr>
                <w:rFonts w:ascii="Times New Roman" w:hAnsi="Times New Roman"/>
                <w:spacing w:val="-1"/>
                <w:sz w:val="24"/>
              </w:rPr>
              <w:t> </w:t>
            </w:r>
            <w:r>
              <w:rPr>
                <w:rFonts w:ascii="Times New Roman" w:hAnsi="Times New Roman"/>
                <w:spacing w:val="-5"/>
                <w:sz w:val="24"/>
              </w:rPr>
              <w:t>dư</w:t>
            </w:r>
          </w:p>
        </w:tc>
      </w:tr>
      <w:tr>
        <w:trPr>
          <w:trHeight w:val="359" w:hRule="atLeast"/>
        </w:trPr>
        <w:tc>
          <w:tcPr>
            <w:tcW w:w="708" w:type="dxa"/>
          </w:tcPr>
          <w:p>
            <w:pPr>
              <w:pStyle w:val="TableParagraph"/>
              <w:spacing w:line="266" w:lineRule="exact"/>
              <w:ind w:left="107"/>
              <w:rPr>
                <w:sz w:val="21"/>
              </w:rPr>
            </w:pPr>
            <w:r>
              <w:rPr>
                <w:spacing w:val="-5"/>
                <w:sz w:val="21"/>
              </w:rPr>
              <w:t>42.</w:t>
            </w:r>
          </w:p>
        </w:tc>
        <w:tc>
          <w:tcPr>
            <w:tcW w:w="1844" w:type="dxa"/>
          </w:tcPr>
          <w:p>
            <w:pPr>
              <w:pStyle w:val="TableParagraph"/>
              <w:spacing w:line="266" w:lineRule="exact"/>
              <w:ind w:left="107"/>
              <w:rPr>
                <w:sz w:val="21"/>
              </w:rPr>
            </w:pPr>
            <w:r>
              <w:rPr>
                <w:spacing w:val="-5"/>
                <w:sz w:val="21"/>
              </w:rPr>
              <w:t>類推</w:t>
            </w:r>
          </w:p>
        </w:tc>
        <w:tc>
          <w:tcPr>
            <w:tcW w:w="2413" w:type="dxa"/>
          </w:tcPr>
          <w:p>
            <w:pPr>
              <w:pStyle w:val="TableParagraph"/>
              <w:spacing w:line="266" w:lineRule="exact"/>
              <w:ind w:left="141"/>
              <w:rPr>
                <w:sz w:val="21"/>
              </w:rPr>
            </w:pPr>
            <w:r>
              <w:rPr>
                <w:spacing w:val="-4"/>
                <w:sz w:val="21"/>
              </w:rPr>
              <w:t>るいすい</w:t>
            </w:r>
          </w:p>
        </w:tc>
        <w:tc>
          <w:tcPr>
            <w:tcW w:w="3686" w:type="dxa"/>
          </w:tcPr>
          <w:p>
            <w:pPr>
              <w:pStyle w:val="TableParagraph"/>
              <w:spacing w:before="63"/>
              <w:ind w:left="104"/>
              <w:rPr>
                <w:rFonts w:ascii="Times New Roman"/>
                <w:sz w:val="24"/>
              </w:rPr>
            </w:pPr>
            <w:r>
              <w:rPr>
                <w:rFonts w:ascii="Times New Roman"/>
                <w:sz w:val="24"/>
              </w:rPr>
              <w:t>suy </w:t>
            </w:r>
            <w:r>
              <w:rPr>
                <w:rFonts w:ascii="Times New Roman"/>
                <w:spacing w:val="-5"/>
                <w:sz w:val="24"/>
              </w:rPr>
              <w:t>ra</w:t>
            </w:r>
          </w:p>
        </w:tc>
      </w:tr>
      <w:tr>
        <w:trPr>
          <w:trHeight w:val="362" w:hRule="atLeast"/>
        </w:trPr>
        <w:tc>
          <w:tcPr>
            <w:tcW w:w="708" w:type="dxa"/>
          </w:tcPr>
          <w:p>
            <w:pPr>
              <w:pStyle w:val="TableParagraph"/>
              <w:spacing w:line="266" w:lineRule="exact" w:before="76"/>
              <w:ind w:left="107"/>
              <w:rPr>
                <w:sz w:val="21"/>
              </w:rPr>
            </w:pPr>
            <w:r>
              <w:rPr>
                <w:spacing w:val="-5"/>
                <w:sz w:val="21"/>
              </w:rPr>
              <w:t>43.</w:t>
            </w:r>
          </w:p>
        </w:tc>
        <w:tc>
          <w:tcPr>
            <w:tcW w:w="1844" w:type="dxa"/>
          </w:tcPr>
          <w:p>
            <w:pPr>
              <w:pStyle w:val="TableParagraph"/>
              <w:spacing w:line="266" w:lineRule="exact" w:before="76"/>
              <w:ind w:left="107"/>
              <w:rPr>
                <w:sz w:val="21"/>
              </w:rPr>
            </w:pPr>
            <w:r>
              <w:rPr>
                <w:spacing w:val="-10"/>
                <w:sz w:val="21"/>
              </w:rPr>
              <w:t>枠</w:t>
            </w:r>
          </w:p>
        </w:tc>
        <w:tc>
          <w:tcPr>
            <w:tcW w:w="2413" w:type="dxa"/>
          </w:tcPr>
          <w:p>
            <w:pPr>
              <w:pStyle w:val="TableParagraph"/>
              <w:spacing w:line="266" w:lineRule="exact" w:before="76"/>
              <w:ind w:left="141"/>
              <w:rPr>
                <w:sz w:val="21"/>
              </w:rPr>
            </w:pPr>
            <w:r>
              <w:rPr>
                <w:spacing w:val="-5"/>
                <w:sz w:val="21"/>
              </w:rPr>
              <w:t>わく</w:t>
            </w:r>
          </w:p>
        </w:tc>
        <w:tc>
          <w:tcPr>
            <w:tcW w:w="3686" w:type="dxa"/>
          </w:tcPr>
          <w:p>
            <w:pPr>
              <w:pStyle w:val="TableParagraph"/>
              <w:spacing w:before="66"/>
              <w:ind w:left="104"/>
              <w:rPr>
                <w:rFonts w:ascii="Times New Roman"/>
                <w:sz w:val="24"/>
              </w:rPr>
            </w:pPr>
            <w:r>
              <w:rPr>
                <w:rFonts w:ascii="Times New Roman"/>
                <w:spacing w:val="-2"/>
                <w:sz w:val="24"/>
              </w:rPr>
              <w:t>khung</w:t>
            </w:r>
          </w:p>
        </w:tc>
      </w:tr>
    </w:tbl>
    <w:p>
      <w:pPr>
        <w:pStyle w:val="BodyText"/>
        <w:spacing w:before="343"/>
        <w:rPr>
          <w:rFonts w:ascii="MS PGothic"/>
          <w:sz w:val="32"/>
        </w:rPr>
      </w:pPr>
    </w:p>
    <w:p>
      <w:pPr>
        <w:pStyle w:val="Heading2"/>
        <w:numPr>
          <w:ilvl w:val="1"/>
          <w:numId w:val="6"/>
        </w:numPr>
        <w:tabs>
          <w:tab w:pos="855" w:val="left" w:leader="none"/>
        </w:tabs>
        <w:spacing w:line="240" w:lineRule="auto" w:before="1" w:after="0"/>
        <w:ind w:left="855" w:right="0" w:hanging="712"/>
        <w:jc w:val="both"/>
      </w:pPr>
      <w:bookmarkStart w:name="_TOC_250049" w:id="67"/>
      <w:bookmarkEnd w:id="67"/>
      <w:r>
        <w:rPr>
          <w:spacing w:val="-8"/>
        </w:rPr>
        <w:t>基数</w:t>
      </w:r>
    </w:p>
    <w:p>
      <w:pPr>
        <w:pStyle w:val="BodyText"/>
        <w:spacing w:line="168" w:lineRule="auto" w:before="234"/>
        <w:ind w:left="143" w:right="662" w:firstLine="211"/>
        <w:jc w:val="both"/>
      </w:pPr>
      <w:r>
        <w:rPr>
          <w:spacing w:val="8"/>
        </w:rPr>
        <w:t>コンピュータは </w:t>
      </w:r>
      <w:r>
        <w:rPr>
          <w:rFonts w:ascii="Century" w:eastAsia="Century"/>
        </w:rPr>
        <w:t>on</w:t>
      </w:r>
      <w:r>
        <w:rPr>
          <w:rFonts w:ascii="Century" w:eastAsia="Century"/>
          <w:spacing w:val="73"/>
        </w:rPr>
        <w:t> </w:t>
      </w:r>
      <w:r>
        <w:rPr>
          <w:spacing w:val="20"/>
        </w:rPr>
        <w:t>と </w:t>
      </w:r>
      <w:r>
        <w:rPr>
          <w:rFonts w:ascii="Century" w:eastAsia="Century"/>
        </w:rPr>
        <w:t>off</w:t>
      </w:r>
      <w:r>
        <w:rPr>
          <w:rFonts w:ascii="Century" w:eastAsia="Century"/>
          <w:spacing w:val="68"/>
        </w:rPr>
        <w:t> </w:t>
      </w:r>
      <w:r>
        <w:rPr>
          <w:spacing w:val="33"/>
        </w:rPr>
        <w:t>の </w:t>
      </w:r>
      <w:r>
        <w:rPr>
          <w:rFonts w:ascii="Century" w:eastAsia="Century"/>
        </w:rPr>
        <w:t>2</w:t>
      </w:r>
      <w:r>
        <w:rPr>
          <w:rFonts w:ascii="Century" w:eastAsia="Century"/>
          <w:spacing w:val="71"/>
        </w:rPr>
        <w:t> </w:t>
      </w:r>
      <w:r>
        <w:rPr/>
        <w:t>つの状態によって処理を行います．</w:t>
      </w:r>
      <w:r>
        <w:rPr>
          <w:rFonts w:ascii="Century" w:eastAsia="Century"/>
        </w:rPr>
        <w:t>2</w:t>
      </w:r>
      <w:r>
        <w:rPr>
          <w:rFonts w:ascii="Century" w:eastAsia="Century"/>
          <w:spacing w:val="71"/>
        </w:rPr>
        <w:t> </w:t>
      </w:r>
      <w:r>
        <w:rPr/>
        <w:t>つの状態を表すのに</w:t>
      </w:r>
      <w:r>
        <w:rPr>
          <w:spacing w:val="8"/>
        </w:rPr>
        <w:t>都合のいい表現法として， </w:t>
      </w:r>
      <w:r>
        <w:rPr>
          <w:rFonts w:ascii="MS PGothic" w:eastAsia="MS PGothic"/>
          <w:b/>
        </w:rPr>
        <w:t>2</w:t>
      </w:r>
      <w:r>
        <w:rPr>
          <w:rFonts w:ascii="MS PGothic" w:eastAsia="MS PGothic"/>
          <w:b/>
          <w:spacing w:val="20"/>
        </w:rPr>
        <w:t> 進数</w:t>
      </w:r>
      <w:r>
        <w:rPr>
          <w:spacing w:val="12"/>
        </w:rPr>
        <w:t>があります．通常，私たちが使っている数字は </w:t>
      </w:r>
      <w:r>
        <w:rPr>
          <w:rFonts w:ascii="Century" w:eastAsia="Century"/>
        </w:rPr>
        <w:t>0</w:t>
      </w:r>
      <w:r>
        <w:rPr>
          <w:rFonts w:ascii="Century" w:eastAsia="Century"/>
          <w:spacing w:val="40"/>
        </w:rPr>
        <w:t> </w:t>
      </w:r>
      <w:r>
        <w:rPr>
          <w:spacing w:val="18"/>
        </w:rPr>
        <w:t>から </w:t>
      </w:r>
      <w:r>
        <w:rPr>
          <w:rFonts w:ascii="Century" w:eastAsia="Century"/>
        </w:rPr>
        <w:t>9</w:t>
      </w:r>
      <w:r>
        <w:rPr>
          <w:spacing w:val="21"/>
        </w:rPr>
        <w:t>までの </w:t>
      </w:r>
      <w:r>
        <w:rPr>
          <w:rFonts w:ascii="Century" w:eastAsia="Century"/>
        </w:rPr>
        <w:t>10</w:t>
      </w:r>
      <w:r>
        <w:rPr>
          <w:rFonts w:ascii="Century" w:eastAsia="Century"/>
          <w:spacing w:val="80"/>
        </w:rPr>
        <w:t> </w:t>
      </w:r>
      <w:r>
        <w:rPr>
          <w:spacing w:val="3"/>
        </w:rPr>
        <w:t>個の異なる記号を使い，記号が足りなくなったところで </w:t>
      </w:r>
      <w:r>
        <w:rPr>
          <w:rFonts w:ascii="Century" w:eastAsia="Century"/>
        </w:rPr>
        <w:t>1</w:t>
      </w:r>
      <w:r>
        <w:rPr>
          <w:rFonts w:ascii="Century" w:eastAsia="Century"/>
          <w:spacing w:val="80"/>
        </w:rPr>
        <w:t> </w:t>
      </w:r>
      <w:r>
        <w:rPr>
          <w:spacing w:val="11"/>
        </w:rPr>
        <w:t>桁増やしていく </w:t>
      </w:r>
      <w:r>
        <w:rPr>
          <w:rFonts w:ascii="MS PGothic" w:eastAsia="MS PGothic"/>
          <w:b/>
        </w:rPr>
        <w:t>10</w:t>
      </w:r>
      <w:r>
        <w:rPr>
          <w:rFonts w:ascii="MS PGothic" w:eastAsia="MS PGothic"/>
          <w:b/>
          <w:spacing w:val="36"/>
        </w:rPr>
        <w:t> 進</w:t>
      </w:r>
      <w:r>
        <w:rPr>
          <w:rFonts w:ascii="MS PGothic" w:eastAsia="MS PGothic"/>
          <w:b/>
        </w:rPr>
        <w:t>数</w:t>
      </w:r>
      <w:r>
        <w:rPr/>
        <w:t>です．</w:t>
      </w:r>
      <w:r>
        <w:rPr>
          <w:rFonts w:ascii="Century" w:eastAsia="Century"/>
        </w:rPr>
        <w:t>2</w:t>
      </w:r>
      <w:r>
        <w:rPr>
          <w:rFonts w:ascii="Century" w:eastAsia="Century"/>
          <w:spacing w:val="40"/>
        </w:rPr>
        <w:t> </w:t>
      </w:r>
      <w:r>
        <w:rPr>
          <w:spacing w:val="8"/>
        </w:rPr>
        <w:t>進数では </w:t>
      </w:r>
      <w:r>
        <w:rPr>
          <w:rFonts w:ascii="Century" w:eastAsia="Century"/>
        </w:rPr>
        <w:t>0</w:t>
      </w:r>
      <w:r>
        <w:rPr>
          <w:rFonts w:ascii="Century" w:eastAsia="Century"/>
          <w:spacing w:val="40"/>
        </w:rPr>
        <w:t> </w:t>
      </w:r>
      <w:r>
        <w:rPr>
          <w:spacing w:val="20"/>
        </w:rPr>
        <w:t>と </w:t>
      </w:r>
      <w:r>
        <w:rPr>
          <w:rFonts w:ascii="Century" w:eastAsia="Century"/>
        </w:rPr>
        <w:t>1</w:t>
      </w:r>
      <w:r>
        <w:rPr>
          <w:rFonts w:ascii="Century" w:eastAsia="Century"/>
          <w:spacing w:val="40"/>
        </w:rPr>
        <w:t> </w:t>
      </w:r>
      <w:r>
        <w:rPr>
          <w:spacing w:val="20"/>
        </w:rPr>
        <w:t>の </w:t>
      </w:r>
      <w:r>
        <w:rPr>
          <w:rFonts w:ascii="Century" w:eastAsia="Century"/>
        </w:rPr>
        <w:t>2</w:t>
      </w:r>
      <w:r>
        <w:rPr>
          <w:rFonts w:ascii="Century" w:eastAsia="Century"/>
          <w:spacing w:val="40"/>
        </w:rPr>
        <w:t> </w:t>
      </w:r>
      <w:r>
        <w:rPr/>
        <w:t>つの記号だけを使うため，</w:t>
      </w:r>
      <w:r>
        <w:rPr>
          <w:rFonts w:ascii="Century" w:eastAsia="Century"/>
        </w:rPr>
        <w:t>0</w:t>
      </w:r>
      <w:r>
        <w:rPr/>
        <w:t>，</w:t>
      </w:r>
      <w:r>
        <w:rPr>
          <w:rFonts w:ascii="Century" w:eastAsia="Century"/>
        </w:rPr>
        <w:t>1</w:t>
      </w:r>
      <w:r>
        <w:rPr>
          <w:rFonts w:ascii="Century" w:eastAsia="Century"/>
          <w:spacing w:val="40"/>
        </w:rPr>
        <w:t> </w:t>
      </w:r>
      <w:r>
        <w:rPr>
          <w:spacing w:val="8"/>
        </w:rPr>
        <w:t>の次には </w:t>
      </w:r>
      <w:r>
        <w:rPr>
          <w:rFonts w:ascii="Century" w:eastAsia="Century"/>
        </w:rPr>
        <w:t>1</w:t>
      </w:r>
      <w:r>
        <w:rPr>
          <w:rFonts w:ascii="Century" w:eastAsia="Century"/>
          <w:spacing w:val="40"/>
        </w:rPr>
        <w:t> </w:t>
      </w:r>
      <w:r>
        <w:rPr>
          <w:spacing w:val="6"/>
        </w:rPr>
        <w:t>桁上がって </w:t>
      </w:r>
      <w:r>
        <w:rPr>
          <w:rFonts w:ascii="Century" w:eastAsia="Century"/>
        </w:rPr>
        <w:t>10</w:t>
      </w:r>
      <w:r>
        <w:rPr/>
        <w:t>になります．このため，</w:t>
      </w:r>
      <w:r>
        <w:rPr>
          <w:rFonts w:ascii="Century" w:eastAsia="Century"/>
        </w:rPr>
        <w:t>2 </w:t>
      </w:r>
      <w:r>
        <w:rPr/>
        <w:t>進数では比較的小さい数字でも桁の数が大きくなります．</w:t>
      </w:r>
    </w:p>
    <w:p>
      <w:pPr>
        <w:pStyle w:val="BodyText"/>
        <w:spacing w:line="168" w:lineRule="auto" w:before="111"/>
        <w:ind w:left="143" w:right="661" w:firstLine="211"/>
        <w:jc w:val="both"/>
      </w:pPr>
      <w:r>
        <w:rPr>
          <w:spacing w:val="12"/>
        </w:rPr>
        <w:t>情報処理の世界では，</w:t>
      </w:r>
      <w:r>
        <w:rPr>
          <w:rFonts w:ascii="MS PGothic" w:eastAsia="MS PGothic"/>
          <w:b/>
        </w:rPr>
        <w:t>8</w:t>
      </w:r>
      <w:r>
        <w:rPr>
          <w:rFonts w:ascii="MS PGothic" w:eastAsia="MS PGothic"/>
          <w:b/>
          <w:spacing w:val="24"/>
        </w:rPr>
        <w:t> 進数</w:t>
      </w:r>
      <w:r>
        <w:rPr>
          <w:spacing w:val="20"/>
        </w:rPr>
        <w:t>や </w:t>
      </w:r>
      <w:r>
        <w:rPr>
          <w:rFonts w:ascii="MS PGothic" w:eastAsia="MS PGothic"/>
          <w:b/>
        </w:rPr>
        <w:t>16</w:t>
      </w:r>
      <w:r>
        <w:rPr>
          <w:rFonts w:ascii="MS PGothic" w:eastAsia="MS PGothic"/>
          <w:b/>
          <w:spacing w:val="24"/>
        </w:rPr>
        <w:t> 進数</w:t>
      </w:r>
      <w:r>
        <w:rPr>
          <w:spacing w:val="10"/>
        </w:rPr>
        <w:t>もよく使われます．それぞれ， </w:t>
      </w:r>
      <w:r>
        <w:rPr>
          <w:rFonts w:ascii="Century" w:eastAsia="Century"/>
          <w:spacing w:val="13"/>
        </w:rPr>
        <w:t>0</w:t>
      </w:r>
      <w:r>
        <w:rPr>
          <w:spacing w:val="13"/>
        </w:rPr>
        <w:t>，</w:t>
      </w:r>
      <w:r>
        <w:rPr>
          <w:rFonts w:ascii="Century" w:eastAsia="Century"/>
          <w:spacing w:val="13"/>
        </w:rPr>
        <w:t>1</w:t>
      </w:r>
      <w:r>
        <w:rPr>
          <w:spacing w:val="13"/>
        </w:rPr>
        <w:t>，</w:t>
      </w:r>
      <w:r>
        <w:rPr>
          <w:rFonts w:ascii="Century" w:eastAsia="Century"/>
          <w:spacing w:val="13"/>
        </w:rPr>
        <w:t>2</w:t>
      </w:r>
      <w:r>
        <w:rPr>
          <w:spacing w:val="13"/>
        </w:rPr>
        <w:t>，</w:t>
      </w:r>
      <w:r>
        <w:rPr>
          <w:rFonts w:ascii="Century" w:eastAsia="Century"/>
          <w:spacing w:val="13"/>
        </w:rPr>
        <w:t>3</w:t>
      </w:r>
      <w:r>
        <w:rPr>
          <w:spacing w:val="13"/>
        </w:rPr>
        <w:t>，</w:t>
      </w:r>
      <w:r>
        <w:rPr>
          <w:rFonts w:ascii="Century" w:eastAsia="Century"/>
          <w:spacing w:val="13"/>
        </w:rPr>
        <w:t>4</w:t>
      </w:r>
      <w:r>
        <w:rPr>
          <w:spacing w:val="13"/>
        </w:rPr>
        <w:t>， </w:t>
      </w:r>
      <w:r>
        <w:rPr>
          <w:rFonts w:ascii="Century" w:eastAsia="Century"/>
          <w:spacing w:val="-2"/>
        </w:rPr>
        <w:t>5</w:t>
      </w:r>
      <w:r>
        <w:rPr>
          <w:rFonts w:ascii="Century" w:eastAsia="Century"/>
          <w:spacing w:val="-13"/>
        </w:rPr>
        <w:t> </w:t>
      </w:r>
      <w:r>
        <w:rPr>
          <w:spacing w:val="-8"/>
        </w:rPr>
        <w:t>， </w:t>
      </w:r>
      <w:r>
        <w:rPr>
          <w:rFonts w:ascii="Century" w:eastAsia="Century"/>
          <w:spacing w:val="-2"/>
        </w:rPr>
        <w:t>6</w:t>
      </w:r>
      <w:r>
        <w:rPr>
          <w:rFonts w:ascii="Century" w:eastAsia="Century"/>
          <w:spacing w:val="-13"/>
        </w:rPr>
        <w:t> </w:t>
      </w:r>
      <w:r>
        <w:rPr>
          <w:spacing w:val="-8"/>
        </w:rPr>
        <w:t>， </w:t>
      </w:r>
      <w:r>
        <w:rPr>
          <w:rFonts w:ascii="Century" w:eastAsia="Century"/>
          <w:spacing w:val="-2"/>
        </w:rPr>
        <w:t>7</w:t>
      </w:r>
      <w:r>
        <w:rPr>
          <w:rFonts w:ascii="Century" w:eastAsia="Century"/>
          <w:spacing w:val="-12"/>
        </w:rPr>
        <w:t> </w:t>
      </w:r>
      <w:r>
        <w:rPr>
          <w:spacing w:val="-8"/>
        </w:rPr>
        <w:t>の </w:t>
      </w:r>
      <w:r>
        <w:rPr>
          <w:rFonts w:ascii="Century" w:eastAsia="Century"/>
          <w:spacing w:val="-2"/>
        </w:rPr>
        <w:t>8</w:t>
      </w:r>
      <w:r>
        <w:rPr>
          <w:rFonts w:ascii="Century" w:eastAsia="Century"/>
          <w:spacing w:val="-13"/>
        </w:rPr>
        <w:t> </w:t>
      </w:r>
      <w:r>
        <w:rPr>
          <w:spacing w:val="-4"/>
        </w:rPr>
        <w:t>個の異なる記号， </w:t>
      </w:r>
      <w:r>
        <w:rPr>
          <w:rFonts w:ascii="Century" w:eastAsia="Century"/>
          <w:spacing w:val="-2"/>
        </w:rPr>
        <w:t>0</w:t>
      </w:r>
      <w:r>
        <w:rPr>
          <w:rFonts w:ascii="Century" w:eastAsia="Century"/>
          <w:spacing w:val="-12"/>
        </w:rPr>
        <w:t> </w:t>
      </w:r>
      <w:r>
        <w:rPr>
          <w:spacing w:val="-8"/>
        </w:rPr>
        <w:t>， </w:t>
      </w:r>
      <w:r>
        <w:rPr>
          <w:rFonts w:ascii="Century" w:eastAsia="Century"/>
          <w:spacing w:val="-2"/>
        </w:rPr>
        <w:t>1</w:t>
      </w:r>
      <w:r>
        <w:rPr>
          <w:rFonts w:ascii="Century" w:eastAsia="Century"/>
          <w:spacing w:val="-13"/>
        </w:rPr>
        <w:t> </w:t>
      </w:r>
      <w:r>
        <w:rPr>
          <w:spacing w:val="-8"/>
        </w:rPr>
        <w:t>， </w:t>
      </w:r>
      <w:r>
        <w:rPr>
          <w:rFonts w:ascii="Century" w:eastAsia="Century"/>
          <w:spacing w:val="-2"/>
        </w:rPr>
        <w:t>2</w:t>
      </w:r>
      <w:r>
        <w:rPr>
          <w:rFonts w:ascii="Century" w:eastAsia="Century"/>
          <w:spacing w:val="-13"/>
        </w:rPr>
        <w:t> </w:t>
      </w:r>
      <w:r>
        <w:rPr>
          <w:spacing w:val="-8"/>
        </w:rPr>
        <w:t>， </w:t>
      </w:r>
      <w:r>
        <w:rPr>
          <w:rFonts w:ascii="Century" w:eastAsia="Century"/>
          <w:spacing w:val="-2"/>
        </w:rPr>
        <w:t>3</w:t>
      </w:r>
      <w:r>
        <w:rPr>
          <w:rFonts w:ascii="Century" w:eastAsia="Century"/>
          <w:spacing w:val="-12"/>
        </w:rPr>
        <w:t> </w:t>
      </w:r>
      <w:r>
        <w:rPr>
          <w:spacing w:val="-8"/>
        </w:rPr>
        <w:t>， </w:t>
      </w:r>
      <w:r>
        <w:rPr>
          <w:rFonts w:ascii="Century" w:eastAsia="Century"/>
          <w:spacing w:val="-2"/>
        </w:rPr>
        <w:t>4</w:t>
      </w:r>
      <w:r>
        <w:rPr>
          <w:rFonts w:ascii="Century" w:eastAsia="Century"/>
          <w:spacing w:val="-13"/>
        </w:rPr>
        <w:t> </w:t>
      </w:r>
      <w:r>
        <w:rPr>
          <w:spacing w:val="-8"/>
        </w:rPr>
        <w:t>， </w:t>
      </w:r>
      <w:r>
        <w:rPr>
          <w:rFonts w:ascii="Century" w:eastAsia="Century"/>
          <w:spacing w:val="-2"/>
        </w:rPr>
        <w:t>5</w:t>
      </w:r>
      <w:r>
        <w:rPr>
          <w:rFonts w:ascii="Century" w:eastAsia="Century"/>
          <w:spacing w:val="-12"/>
        </w:rPr>
        <w:t> </w:t>
      </w:r>
      <w:r>
        <w:rPr>
          <w:spacing w:val="-8"/>
        </w:rPr>
        <w:t>， </w:t>
      </w:r>
      <w:r>
        <w:rPr>
          <w:rFonts w:ascii="Century" w:eastAsia="Century"/>
          <w:spacing w:val="-2"/>
        </w:rPr>
        <w:t>6</w:t>
      </w:r>
      <w:r>
        <w:rPr>
          <w:rFonts w:ascii="Century" w:eastAsia="Century"/>
          <w:spacing w:val="-13"/>
        </w:rPr>
        <w:t> </w:t>
      </w:r>
      <w:r>
        <w:rPr>
          <w:spacing w:val="-8"/>
        </w:rPr>
        <w:t>， </w:t>
      </w:r>
      <w:r>
        <w:rPr>
          <w:rFonts w:ascii="Century" w:eastAsia="Century"/>
          <w:spacing w:val="-2"/>
        </w:rPr>
        <w:t>7</w:t>
      </w:r>
      <w:r>
        <w:rPr>
          <w:rFonts w:ascii="Century" w:eastAsia="Century"/>
          <w:spacing w:val="-12"/>
        </w:rPr>
        <w:t> </w:t>
      </w:r>
      <w:r>
        <w:rPr>
          <w:spacing w:val="-8"/>
        </w:rPr>
        <w:t>， </w:t>
      </w:r>
      <w:r>
        <w:rPr>
          <w:rFonts w:ascii="Century" w:eastAsia="Century"/>
          <w:spacing w:val="-2"/>
        </w:rPr>
        <w:t>8</w:t>
      </w:r>
      <w:r>
        <w:rPr>
          <w:rFonts w:ascii="Century" w:eastAsia="Century"/>
          <w:spacing w:val="-13"/>
        </w:rPr>
        <w:t> </w:t>
      </w:r>
      <w:r>
        <w:rPr>
          <w:spacing w:val="-8"/>
        </w:rPr>
        <w:t>， </w:t>
      </w:r>
      <w:r>
        <w:rPr>
          <w:rFonts w:ascii="Century" w:eastAsia="Century"/>
          <w:spacing w:val="-2"/>
        </w:rPr>
        <w:t>9</w:t>
      </w:r>
      <w:r>
        <w:rPr>
          <w:rFonts w:ascii="Century" w:eastAsia="Century"/>
          <w:spacing w:val="-13"/>
        </w:rPr>
        <w:t> </w:t>
      </w:r>
      <w:r>
        <w:rPr>
          <w:spacing w:val="-8"/>
        </w:rPr>
        <w:t>， </w:t>
      </w:r>
      <w:r>
        <w:rPr>
          <w:rFonts w:ascii="Century" w:eastAsia="Century"/>
          <w:spacing w:val="-2"/>
        </w:rPr>
        <w:t>a</w:t>
      </w:r>
      <w:r>
        <w:rPr>
          <w:spacing w:val="-8"/>
        </w:rPr>
        <w:t>， </w:t>
      </w:r>
      <w:r>
        <w:rPr>
          <w:rFonts w:ascii="Century" w:eastAsia="Century"/>
          <w:spacing w:val="-2"/>
        </w:rPr>
        <w:t>b</w:t>
      </w:r>
      <w:r>
        <w:rPr>
          <w:spacing w:val="-8"/>
        </w:rPr>
        <w:t>， </w:t>
      </w:r>
      <w:r>
        <w:rPr>
          <w:rFonts w:ascii="Century" w:eastAsia="Century"/>
          <w:spacing w:val="-2"/>
        </w:rPr>
        <w:t>c</w:t>
      </w:r>
      <w:r>
        <w:rPr>
          <w:spacing w:val="-8"/>
        </w:rPr>
        <w:t>， </w:t>
      </w:r>
      <w:r>
        <w:rPr>
          <w:rFonts w:ascii="Century" w:eastAsia="Century"/>
          <w:spacing w:val="-2"/>
        </w:rPr>
        <w:t>d</w:t>
      </w:r>
      <w:r>
        <w:rPr>
          <w:spacing w:val="-8"/>
        </w:rPr>
        <w:t>， </w:t>
      </w:r>
      <w:r>
        <w:rPr>
          <w:rFonts w:ascii="Century" w:eastAsia="Century"/>
          <w:spacing w:val="-2"/>
        </w:rPr>
        <w:t>e</w:t>
      </w:r>
      <w:r>
        <w:rPr>
          <w:spacing w:val="-8"/>
        </w:rPr>
        <w:t>， </w:t>
      </w:r>
      <w:r>
        <w:rPr>
          <w:rFonts w:ascii="Century" w:eastAsia="Century"/>
          <w:spacing w:val="-2"/>
        </w:rPr>
        <w:t>f</w:t>
      </w:r>
      <w:r>
        <w:rPr>
          <w:rFonts w:ascii="Century" w:eastAsia="Century"/>
          <w:spacing w:val="-12"/>
        </w:rPr>
        <w:t> </w:t>
      </w:r>
      <w:r>
        <w:rPr>
          <w:spacing w:val="-8"/>
        </w:rPr>
        <w:t>の </w:t>
      </w:r>
      <w:r>
        <w:rPr>
          <w:rFonts w:ascii="Century" w:eastAsia="Century"/>
          <w:spacing w:val="-2"/>
        </w:rPr>
        <w:t>16</w:t>
      </w:r>
      <w:r>
        <w:rPr/>
        <w:t>個の異なる記号を使います．たとえば，</w:t>
      </w:r>
      <w:r>
        <w:rPr>
          <w:rFonts w:ascii="Century" w:eastAsia="Century"/>
        </w:rPr>
        <w:t>10</w:t>
      </w:r>
      <w:r>
        <w:rPr>
          <w:rFonts w:ascii="Century" w:eastAsia="Century"/>
          <w:spacing w:val="36"/>
        </w:rPr>
        <w:t> </w:t>
      </w:r>
      <w:r>
        <w:rPr>
          <w:spacing w:val="8"/>
        </w:rPr>
        <w:t>進数の </w:t>
      </w:r>
      <w:r>
        <w:rPr>
          <w:rFonts w:ascii="Century" w:eastAsia="Century"/>
        </w:rPr>
        <w:t>12</w:t>
      </w:r>
      <w:r>
        <w:rPr>
          <w:rFonts w:ascii="Century" w:eastAsia="Century"/>
          <w:spacing w:val="36"/>
        </w:rPr>
        <w:t> </w:t>
      </w:r>
      <w:r>
        <w:rPr/>
        <w:t>は，</w:t>
      </w:r>
      <w:r>
        <w:rPr>
          <w:rFonts w:ascii="Century" w:eastAsia="Century"/>
        </w:rPr>
        <w:t>2</w:t>
      </w:r>
      <w:r>
        <w:rPr>
          <w:rFonts w:ascii="Century" w:eastAsia="Century"/>
          <w:spacing w:val="38"/>
        </w:rPr>
        <w:t> </w:t>
      </w:r>
      <w:r>
        <w:rPr>
          <w:spacing w:val="6"/>
        </w:rPr>
        <w:t>進数では </w:t>
      </w:r>
      <w:r>
        <w:rPr>
          <w:rFonts w:ascii="Century" w:eastAsia="Century"/>
        </w:rPr>
        <w:t>1100</w:t>
      </w:r>
      <w:r>
        <w:rPr/>
        <w:t>，</w:t>
      </w:r>
      <w:r>
        <w:rPr>
          <w:rFonts w:ascii="Century" w:eastAsia="Century"/>
        </w:rPr>
        <w:t>8</w:t>
      </w:r>
      <w:r>
        <w:rPr>
          <w:rFonts w:ascii="Century" w:eastAsia="Century"/>
          <w:spacing w:val="36"/>
        </w:rPr>
        <w:t> </w:t>
      </w:r>
      <w:r>
        <w:rPr>
          <w:spacing w:val="6"/>
        </w:rPr>
        <w:t>進数では </w:t>
      </w:r>
      <w:r>
        <w:rPr>
          <w:rFonts w:ascii="Century" w:eastAsia="Century"/>
          <w:spacing w:val="-5"/>
        </w:rPr>
        <w:t>14</w:t>
      </w:r>
      <w:r>
        <w:rPr>
          <w:spacing w:val="-5"/>
        </w:rPr>
        <w:t>，</w:t>
      </w:r>
    </w:p>
    <w:p>
      <w:pPr>
        <w:pStyle w:val="BodyText"/>
        <w:spacing w:line="384" w:lineRule="exact"/>
        <w:ind w:left="143"/>
        <w:jc w:val="both"/>
      </w:pPr>
      <w:r>
        <w:rPr>
          <w:rFonts w:ascii="Century" w:eastAsia="Century"/>
        </w:rPr>
        <w:t>16</w:t>
      </w:r>
      <w:r>
        <w:rPr>
          <w:rFonts w:ascii="Century" w:eastAsia="Century"/>
          <w:spacing w:val="66"/>
        </w:rPr>
        <w:t> </w:t>
      </w:r>
      <w:r>
        <w:rPr>
          <w:spacing w:val="12"/>
        </w:rPr>
        <w:t>進数では </w:t>
      </w:r>
      <w:r>
        <w:rPr>
          <w:rFonts w:ascii="Century" w:eastAsia="Century"/>
        </w:rPr>
        <w:t>c</w:t>
      </w:r>
      <w:r>
        <w:rPr>
          <w:rFonts w:ascii="Century" w:eastAsia="Century"/>
          <w:spacing w:val="64"/>
        </w:rPr>
        <w:t> </w:t>
      </w:r>
      <w:r>
        <w:rPr/>
        <w:t>と表現されます．</w:t>
      </w:r>
      <w:r>
        <w:rPr>
          <w:rFonts w:ascii="Century" w:eastAsia="Century"/>
        </w:rPr>
        <w:t>10</w:t>
      </w:r>
      <w:r>
        <w:rPr>
          <w:rFonts w:ascii="Century" w:eastAsia="Century"/>
          <w:spacing w:val="64"/>
        </w:rPr>
        <w:t> </w:t>
      </w:r>
      <w:r>
        <w:rPr/>
        <w:t>進数，</w:t>
      </w:r>
      <w:r>
        <w:rPr>
          <w:rFonts w:ascii="Century" w:eastAsia="Century"/>
        </w:rPr>
        <w:t>2</w:t>
      </w:r>
      <w:r>
        <w:rPr>
          <w:rFonts w:ascii="Century" w:eastAsia="Century"/>
          <w:spacing w:val="64"/>
        </w:rPr>
        <w:t> </w:t>
      </w:r>
      <w:r>
        <w:rPr/>
        <w:t>進数，</w:t>
      </w:r>
      <w:r>
        <w:rPr>
          <w:rFonts w:ascii="Century" w:eastAsia="Century"/>
        </w:rPr>
        <w:t>8</w:t>
      </w:r>
      <w:r>
        <w:rPr>
          <w:rFonts w:ascii="Century" w:eastAsia="Century"/>
          <w:spacing w:val="66"/>
        </w:rPr>
        <w:t> </w:t>
      </w:r>
      <w:r>
        <w:rPr/>
        <w:t>進数，</w:t>
      </w:r>
      <w:r>
        <w:rPr>
          <w:rFonts w:ascii="Century" w:eastAsia="Century"/>
        </w:rPr>
        <w:t>16</w:t>
      </w:r>
      <w:r>
        <w:rPr>
          <w:rFonts w:ascii="Century" w:eastAsia="Century"/>
          <w:spacing w:val="66"/>
        </w:rPr>
        <w:t> </w:t>
      </w:r>
      <w:r>
        <w:rPr/>
        <w:t>進数の対応を</w:t>
      </w:r>
      <w:r>
        <w:rPr>
          <w:rFonts w:ascii="MS Mincho" w:eastAsia="MS Mincho"/>
          <w:spacing w:val="14"/>
        </w:rPr>
        <w:t>図 </w:t>
      </w:r>
      <w:r>
        <w:rPr>
          <w:rFonts w:ascii="Century" w:eastAsia="Century"/>
        </w:rPr>
        <w:t>69</w:t>
      </w:r>
      <w:r>
        <w:rPr>
          <w:rFonts w:ascii="Century" w:eastAsia="Century"/>
          <w:spacing w:val="64"/>
        </w:rPr>
        <w:t> </w:t>
      </w:r>
      <w:r>
        <w:rPr>
          <w:spacing w:val="-4"/>
        </w:rPr>
        <w:t>に示し</w:t>
      </w:r>
    </w:p>
    <w:p>
      <w:pPr>
        <w:pStyle w:val="BodyText"/>
        <w:spacing w:before="53"/>
        <w:ind w:left="143"/>
      </w:pPr>
      <w:r>
        <w:rPr>
          <w:spacing w:val="-4"/>
        </w:rPr>
        <w:t>ます．</w:t>
      </w:r>
    </w:p>
    <w:p>
      <w:pPr>
        <w:pStyle w:val="BodyText"/>
        <w:spacing w:after="0"/>
        <w:sectPr>
          <w:pgSz w:w="11910" w:h="16840"/>
          <w:pgMar w:header="685" w:footer="0" w:top="1660" w:bottom="280" w:left="1559" w:right="1133"/>
        </w:sectPr>
      </w:pPr>
    </w:p>
    <w:p>
      <w:pPr>
        <w:pStyle w:val="BodyText"/>
        <w:rPr>
          <w:sz w:val="20"/>
        </w:rPr>
      </w:pPr>
    </w:p>
    <w:p>
      <w:pPr>
        <w:pStyle w:val="BodyText"/>
        <w:spacing w:before="140" w:after="1"/>
        <w:rPr>
          <w:sz w:val="20"/>
        </w:rPr>
      </w:pPr>
    </w:p>
    <w:tbl>
      <w:tblPr>
        <w:tblW w:w="0" w:type="auto"/>
        <w:jc w:val="left"/>
        <w:tblInd w:w="3113"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left w:w="0" w:type="dxa"/>
          <w:bottom w:w="0" w:type="dxa"/>
          <w:right w:w="0" w:type="dxa"/>
        </w:tblCellMar>
        <w:tblLook w:val="01E0"/>
      </w:tblPr>
      <w:tblGrid>
        <w:gridCol w:w="677"/>
        <w:gridCol w:w="677"/>
        <w:gridCol w:w="678"/>
        <w:gridCol w:w="677"/>
      </w:tblGrid>
      <w:tr>
        <w:trPr>
          <w:trHeight w:val="136" w:hRule="atLeast"/>
        </w:trPr>
        <w:tc>
          <w:tcPr>
            <w:tcW w:w="677" w:type="dxa"/>
            <w:tcBorders>
              <w:bottom w:val="double" w:sz="12" w:space="0" w:color="000000"/>
            </w:tcBorders>
            <w:shd w:val="clear" w:color="auto" w:fill="CCFFFF"/>
          </w:tcPr>
          <w:p>
            <w:pPr>
              <w:pStyle w:val="TableParagraph"/>
              <w:spacing w:line="117" w:lineRule="exact" w:before="0"/>
              <w:ind w:right="39"/>
              <w:jc w:val="right"/>
              <w:rPr>
                <w:rFonts w:ascii="MS Gothic" w:eastAsia="MS Gothic"/>
                <w:sz w:val="17"/>
              </w:rPr>
            </w:pPr>
            <w:r>
              <w:rPr>
                <w:rFonts w:ascii="MS Gothic" w:eastAsia="MS Gothic"/>
                <w:sz w:val="17"/>
              </w:rPr>
              <w:t>10</w:t>
            </w:r>
            <w:r>
              <w:rPr>
                <w:rFonts w:ascii="MS Gothic" w:eastAsia="MS Gothic"/>
                <w:spacing w:val="-5"/>
                <w:sz w:val="17"/>
              </w:rPr>
              <w:t>進数</w:t>
            </w:r>
          </w:p>
        </w:tc>
        <w:tc>
          <w:tcPr>
            <w:tcW w:w="677" w:type="dxa"/>
            <w:tcBorders>
              <w:bottom w:val="double" w:sz="12" w:space="0" w:color="000000"/>
            </w:tcBorders>
            <w:shd w:val="clear" w:color="auto" w:fill="CCFFFF"/>
          </w:tcPr>
          <w:p>
            <w:pPr>
              <w:pStyle w:val="TableParagraph"/>
              <w:spacing w:line="117" w:lineRule="exact" w:before="0"/>
              <w:ind w:left="120"/>
              <w:rPr>
                <w:rFonts w:ascii="MS Gothic" w:eastAsia="MS Gothic"/>
                <w:sz w:val="17"/>
              </w:rPr>
            </w:pPr>
            <w:r>
              <w:rPr>
                <w:rFonts w:ascii="MS Gothic" w:eastAsia="MS Gothic"/>
                <w:sz w:val="17"/>
              </w:rPr>
              <w:t>2</w:t>
            </w:r>
            <w:r>
              <w:rPr>
                <w:rFonts w:ascii="MS Gothic" w:eastAsia="MS Gothic"/>
                <w:spacing w:val="-5"/>
                <w:sz w:val="17"/>
              </w:rPr>
              <w:t>進数</w:t>
            </w:r>
          </w:p>
        </w:tc>
        <w:tc>
          <w:tcPr>
            <w:tcW w:w="678" w:type="dxa"/>
            <w:tcBorders>
              <w:bottom w:val="double" w:sz="12" w:space="0" w:color="000000"/>
            </w:tcBorders>
            <w:shd w:val="clear" w:color="auto" w:fill="CCFFFF"/>
          </w:tcPr>
          <w:p>
            <w:pPr>
              <w:pStyle w:val="TableParagraph"/>
              <w:spacing w:line="117" w:lineRule="exact" w:before="0"/>
              <w:ind w:left="120"/>
              <w:rPr>
                <w:rFonts w:ascii="MS Gothic" w:eastAsia="MS Gothic"/>
                <w:sz w:val="17"/>
              </w:rPr>
            </w:pPr>
            <w:r>
              <w:rPr>
                <w:rFonts w:ascii="MS Gothic" w:eastAsia="MS Gothic"/>
                <w:sz w:val="17"/>
              </w:rPr>
              <w:t>8</w:t>
            </w:r>
            <w:r>
              <w:rPr>
                <w:rFonts w:ascii="MS Gothic" w:eastAsia="MS Gothic"/>
                <w:spacing w:val="-5"/>
                <w:sz w:val="17"/>
              </w:rPr>
              <w:t>進数</w:t>
            </w:r>
          </w:p>
        </w:tc>
        <w:tc>
          <w:tcPr>
            <w:tcW w:w="677" w:type="dxa"/>
            <w:tcBorders>
              <w:bottom w:val="double" w:sz="12" w:space="0" w:color="000000"/>
            </w:tcBorders>
            <w:shd w:val="clear" w:color="auto" w:fill="CCFFFF"/>
          </w:tcPr>
          <w:p>
            <w:pPr>
              <w:pStyle w:val="TableParagraph"/>
              <w:spacing w:line="117" w:lineRule="exact" w:before="0"/>
              <w:ind w:right="40"/>
              <w:jc w:val="right"/>
              <w:rPr>
                <w:rFonts w:ascii="MS Gothic" w:eastAsia="MS Gothic"/>
                <w:sz w:val="17"/>
              </w:rPr>
            </w:pPr>
            <w:r>
              <w:rPr>
                <w:rFonts w:ascii="MS Gothic" w:eastAsia="MS Gothic"/>
                <w:sz w:val="17"/>
              </w:rPr>
              <w:t>16</w:t>
            </w:r>
            <w:r>
              <w:rPr>
                <w:rFonts w:ascii="MS Gothic" w:eastAsia="MS Gothic"/>
                <w:spacing w:val="-5"/>
                <w:sz w:val="17"/>
              </w:rPr>
              <w:t>進数</w:t>
            </w:r>
          </w:p>
        </w:tc>
      </w:tr>
      <w:tr>
        <w:trPr>
          <w:trHeight w:val="136" w:hRule="atLeast"/>
        </w:trPr>
        <w:tc>
          <w:tcPr>
            <w:tcW w:w="677" w:type="dxa"/>
            <w:tcBorders>
              <w:top w:val="double" w:sz="12" w:space="0" w:color="000000"/>
            </w:tcBorders>
            <w:shd w:val="clear" w:color="auto" w:fill="CCFFFF"/>
          </w:tcPr>
          <w:p>
            <w:pPr>
              <w:pStyle w:val="TableParagraph"/>
              <w:spacing w:line="117" w:lineRule="exact" w:before="0"/>
              <w:ind w:right="7"/>
              <w:jc w:val="right"/>
              <w:rPr>
                <w:rFonts w:ascii="MS Gothic"/>
                <w:sz w:val="17"/>
              </w:rPr>
            </w:pPr>
            <w:r>
              <w:rPr>
                <w:rFonts w:ascii="MS Gothic"/>
                <w:spacing w:val="-10"/>
                <w:sz w:val="17"/>
              </w:rPr>
              <w:t>0</w:t>
            </w:r>
          </w:p>
        </w:tc>
        <w:tc>
          <w:tcPr>
            <w:tcW w:w="677" w:type="dxa"/>
            <w:tcBorders>
              <w:top w:val="double" w:sz="12" w:space="0" w:color="000000"/>
            </w:tcBorders>
          </w:tcPr>
          <w:p>
            <w:pPr>
              <w:pStyle w:val="TableParagraph"/>
              <w:spacing w:line="117" w:lineRule="exact" w:before="0"/>
              <w:ind w:right="8"/>
              <w:jc w:val="right"/>
              <w:rPr>
                <w:rFonts w:ascii="MS Gothic"/>
                <w:sz w:val="17"/>
              </w:rPr>
            </w:pPr>
            <w:r>
              <w:rPr>
                <w:rFonts w:ascii="MS Gothic"/>
                <w:spacing w:val="-10"/>
                <w:sz w:val="17"/>
              </w:rPr>
              <w:t>0</w:t>
            </w:r>
          </w:p>
        </w:tc>
        <w:tc>
          <w:tcPr>
            <w:tcW w:w="678" w:type="dxa"/>
            <w:tcBorders>
              <w:top w:val="double" w:sz="12" w:space="0" w:color="000000"/>
            </w:tcBorders>
          </w:tcPr>
          <w:p>
            <w:pPr>
              <w:pStyle w:val="TableParagraph"/>
              <w:spacing w:line="117" w:lineRule="exact" w:before="0"/>
              <w:ind w:right="9"/>
              <w:jc w:val="right"/>
              <w:rPr>
                <w:rFonts w:ascii="MS Gothic"/>
                <w:sz w:val="17"/>
              </w:rPr>
            </w:pPr>
            <w:r>
              <w:rPr>
                <w:rFonts w:ascii="MS Gothic"/>
                <w:spacing w:val="-10"/>
                <w:sz w:val="17"/>
              </w:rPr>
              <w:t>0</w:t>
            </w:r>
          </w:p>
        </w:tc>
        <w:tc>
          <w:tcPr>
            <w:tcW w:w="677" w:type="dxa"/>
            <w:tcBorders>
              <w:top w:val="double" w:sz="12" w:space="0" w:color="000000"/>
            </w:tcBorders>
          </w:tcPr>
          <w:p>
            <w:pPr>
              <w:pStyle w:val="TableParagraph"/>
              <w:spacing w:line="117" w:lineRule="exact" w:before="0"/>
              <w:ind w:right="9"/>
              <w:jc w:val="right"/>
              <w:rPr>
                <w:rFonts w:ascii="MS Gothic"/>
                <w:sz w:val="17"/>
              </w:rPr>
            </w:pPr>
            <w:r>
              <w:rPr>
                <w:rFonts w:ascii="MS Gothic"/>
                <w:spacing w:val="-10"/>
                <w:sz w:val="17"/>
              </w:rPr>
              <w:t>0</w:t>
            </w:r>
          </w:p>
        </w:tc>
      </w:tr>
      <w:tr>
        <w:trPr>
          <w:trHeight w:val="166" w:hRule="atLeast"/>
        </w:trPr>
        <w:tc>
          <w:tcPr>
            <w:tcW w:w="677" w:type="dxa"/>
            <w:shd w:val="clear" w:color="auto" w:fill="CCFFFF"/>
          </w:tcPr>
          <w:p>
            <w:pPr>
              <w:pStyle w:val="TableParagraph"/>
              <w:spacing w:line="147" w:lineRule="exact" w:before="0"/>
              <w:ind w:right="7"/>
              <w:jc w:val="right"/>
              <w:rPr>
                <w:rFonts w:ascii="MS Gothic"/>
                <w:sz w:val="17"/>
              </w:rPr>
            </w:pPr>
            <w:r>
              <w:rPr>
                <w:rFonts w:ascii="MS Gothic"/>
                <w:spacing w:val="-10"/>
                <w:sz w:val="17"/>
              </w:rPr>
              <w:t>1</w:t>
            </w:r>
          </w:p>
        </w:tc>
        <w:tc>
          <w:tcPr>
            <w:tcW w:w="677" w:type="dxa"/>
          </w:tcPr>
          <w:p>
            <w:pPr>
              <w:pStyle w:val="TableParagraph"/>
              <w:spacing w:line="147" w:lineRule="exact" w:before="0"/>
              <w:ind w:right="8"/>
              <w:jc w:val="right"/>
              <w:rPr>
                <w:rFonts w:ascii="MS Gothic"/>
                <w:sz w:val="17"/>
              </w:rPr>
            </w:pPr>
            <w:r>
              <w:rPr>
                <w:rFonts w:ascii="MS Gothic"/>
                <w:spacing w:val="-10"/>
                <w:sz w:val="17"/>
              </w:rPr>
              <w:t>1</w:t>
            </w:r>
          </w:p>
        </w:tc>
        <w:tc>
          <w:tcPr>
            <w:tcW w:w="678" w:type="dxa"/>
          </w:tcPr>
          <w:p>
            <w:pPr>
              <w:pStyle w:val="TableParagraph"/>
              <w:spacing w:line="147" w:lineRule="exact" w:before="0"/>
              <w:ind w:right="9"/>
              <w:jc w:val="right"/>
              <w:rPr>
                <w:rFonts w:ascii="MS Gothic"/>
                <w:sz w:val="17"/>
              </w:rPr>
            </w:pPr>
            <w:r>
              <w:rPr>
                <w:rFonts w:ascii="MS Gothic"/>
                <w:spacing w:val="-10"/>
                <w:sz w:val="17"/>
              </w:rPr>
              <w:t>1</w:t>
            </w:r>
          </w:p>
        </w:tc>
        <w:tc>
          <w:tcPr>
            <w:tcW w:w="677" w:type="dxa"/>
          </w:tcPr>
          <w:p>
            <w:pPr>
              <w:pStyle w:val="TableParagraph"/>
              <w:spacing w:line="147" w:lineRule="exact" w:before="0"/>
              <w:ind w:right="9"/>
              <w:jc w:val="right"/>
              <w:rPr>
                <w:rFonts w:ascii="MS Gothic"/>
                <w:sz w:val="17"/>
              </w:rPr>
            </w:pPr>
            <w:r>
              <w:rPr>
                <w:rFonts w:ascii="MS Gothic"/>
                <w:spacing w:val="-10"/>
                <w:sz w:val="17"/>
              </w:rPr>
              <w:t>1</w:t>
            </w:r>
          </w:p>
        </w:tc>
      </w:tr>
      <w:tr>
        <w:trPr>
          <w:trHeight w:val="166" w:hRule="atLeast"/>
        </w:trPr>
        <w:tc>
          <w:tcPr>
            <w:tcW w:w="677" w:type="dxa"/>
            <w:shd w:val="clear" w:color="auto" w:fill="CCFFFF"/>
          </w:tcPr>
          <w:p>
            <w:pPr>
              <w:pStyle w:val="TableParagraph"/>
              <w:spacing w:line="147" w:lineRule="exact" w:before="0"/>
              <w:ind w:right="7"/>
              <w:jc w:val="right"/>
              <w:rPr>
                <w:rFonts w:ascii="MS Gothic"/>
                <w:sz w:val="17"/>
              </w:rPr>
            </w:pPr>
            <w:r>
              <w:rPr>
                <w:rFonts w:ascii="MS Gothic"/>
                <w:spacing w:val="-10"/>
                <w:sz w:val="17"/>
              </w:rPr>
              <w:t>2</w:t>
            </w:r>
          </w:p>
        </w:tc>
        <w:tc>
          <w:tcPr>
            <w:tcW w:w="677" w:type="dxa"/>
          </w:tcPr>
          <w:p>
            <w:pPr>
              <w:pStyle w:val="TableParagraph"/>
              <w:spacing w:line="147" w:lineRule="exact" w:before="0"/>
              <w:ind w:right="7"/>
              <w:jc w:val="right"/>
              <w:rPr>
                <w:rFonts w:ascii="MS Gothic"/>
                <w:sz w:val="17"/>
              </w:rPr>
            </w:pPr>
            <w:r>
              <w:rPr>
                <w:rFonts w:ascii="MS Gothic"/>
                <w:spacing w:val="-5"/>
                <w:sz w:val="17"/>
              </w:rPr>
              <w:t>10</w:t>
            </w:r>
          </w:p>
        </w:tc>
        <w:tc>
          <w:tcPr>
            <w:tcW w:w="678" w:type="dxa"/>
          </w:tcPr>
          <w:p>
            <w:pPr>
              <w:pStyle w:val="TableParagraph"/>
              <w:spacing w:line="147" w:lineRule="exact" w:before="0"/>
              <w:ind w:right="9"/>
              <w:jc w:val="right"/>
              <w:rPr>
                <w:rFonts w:ascii="MS Gothic"/>
                <w:sz w:val="17"/>
              </w:rPr>
            </w:pPr>
            <w:r>
              <w:rPr>
                <w:rFonts w:ascii="MS Gothic"/>
                <w:spacing w:val="-10"/>
                <w:sz w:val="17"/>
              </w:rPr>
              <w:t>2</w:t>
            </w:r>
          </w:p>
        </w:tc>
        <w:tc>
          <w:tcPr>
            <w:tcW w:w="677" w:type="dxa"/>
          </w:tcPr>
          <w:p>
            <w:pPr>
              <w:pStyle w:val="TableParagraph"/>
              <w:spacing w:line="147" w:lineRule="exact" w:before="0"/>
              <w:ind w:right="9"/>
              <w:jc w:val="right"/>
              <w:rPr>
                <w:rFonts w:ascii="MS Gothic"/>
                <w:sz w:val="17"/>
              </w:rPr>
            </w:pPr>
            <w:r>
              <w:rPr>
                <w:rFonts w:ascii="MS Gothic"/>
                <w:spacing w:val="-10"/>
                <w:sz w:val="17"/>
              </w:rPr>
              <w:t>2</w:t>
            </w:r>
          </w:p>
        </w:tc>
      </w:tr>
      <w:tr>
        <w:trPr>
          <w:trHeight w:val="166" w:hRule="atLeast"/>
        </w:trPr>
        <w:tc>
          <w:tcPr>
            <w:tcW w:w="677" w:type="dxa"/>
            <w:shd w:val="clear" w:color="auto" w:fill="CCFFFF"/>
          </w:tcPr>
          <w:p>
            <w:pPr>
              <w:pStyle w:val="TableParagraph"/>
              <w:spacing w:line="147" w:lineRule="exact" w:before="0"/>
              <w:ind w:right="7"/>
              <w:jc w:val="right"/>
              <w:rPr>
                <w:rFonts w:ascii="MS Gothic"/>
                <w:sz w:val="17"/>
              </w:rPr>
            </w:pPr>
            <w:r>
              <w:rPr>
                <w:rFonts w:ascii="MS Gothic"/>
                <w:spacing w:val="-10"/>
                <w:sz w:val="17"/>
              </w:rPr>
              <w:t>3</w:t>
            </w:r>
          </w:p>
        </w:tc>
        <w:tc>
          <w:tcPr>
            <w:tcW w:w="677" w:type="dxa"/>
          </w:tcPr>
          <w:p>
            <w:pPr>
              <w:pStyle w:val="TableParagraph"/>
              <w:spacing w:line="147" w:lineRule="exact" w:before="0"/>
              <w:ind w:right="7"/>
              <w:jc w:val="right"/>
              <w:rPr>
                <w:rFonts w:ascii="MS Gothic"/>
                <w:sz w:val="17"/>
              </w:rPr>
            </w:pPr>
            <w:r>
              <w:rPr>
                <w:rFonts w:ascii="MS Gothic"/>
                <w:spacing w:val="-5"/>
                <w:sz w:val="17"/>
              </w:rPr>
              <w:t>11</w:t>
            </w:r>
          </w:p>
        </w:tc>
        <w:tc>
          <w:tcPr>
            <w:tcW w:w="678" w:type="dxa"/>
          </w:tcPr>
          <w:p>
            <w:pPr>
              <w:pStyle w:val="TableParagraph"/>
              <w:spacing w:line="147" w:lineRule="exact" w:before="0"/>
              <w:ind w:right="9"/>
              <w:jc w:val="right"/>
              <w:rPr>
                <w:rFonts w:ascii="MS Gothic"/>
                <w:sz w:val="17"/>
              </w:rPr>
            </w:pPr>
            <w:r>
              <w:rPr>
                <w:rFonts w:ascii="MS Gothic"/>
                <w:spacing w:val="-10"/>
                <w:sz w:val="17"/>
              </w:rPr>
              <w:t>3</w:t>
            </w:r>
          </w:p>
        </w:tc>
        <w:tc>
          <w:tcPr>
            <w:tcW w:w="677" w:type="dxa"/>
          </w:tcPr>
          <w:p>
            <w:pPr>
              <w:pStyle w:val="TableParagraph"/>
              <w:spacing w:line="147" w:lineRule="exact" w:before="0"/>
              <w:ind w:right="9"/>
              <w:jc w:val="right"/>
              <w:rPr>
                <w:rFonts w:ascii="MS Gothic"/>
                <w:sz w:val="17"/>
              </w:rPr>
            </w:pPr>
            <w:r>
              <w:rPr>
                <w:rFonts w:ascii="MS Gothic"/>
                <w:spacing w:val="-10"/>
                <w:sz w:val="17"/>
              </w:rPr>
              <w:t>3</w:t>
            </w:r>
          </w:p>
        </w:tc>
      </w:tr>
      <w:tr>
        <w:trPr>
          <w:trHeight w:val="166" w:hRule="atLeast"/>
        </w:trPr>
        <w:tc>
          <w:tcPr>
            <w:tcW w:w="677" w:type="dxa"/>
            <w:shd w:val="clear" w:color="auto" w:fill="CCFFFF"/>
          </w:tcPr>
          <w:p>
            <w:pPr>
              <w:pStyle w:val="TableParagraph"/>
              <w:spacing w:line="147" w:lineRule="exact" w:before="0"/>
              <w:ind w:right="7"/>
              <w:jc w:val="right"/>
              <w:rPr>
                <w:rFonts w:ascii="MS Gothic"/>
                <w:sz w:val="17"/>
              </w:rPr>
            </w:pPr>
            <w:r>
              <w:rPr>
                <w:rFonts w:ascii="MS Gothic"/>
                <w:spacing w:val="-10"/>
                <w:sz w:val="17"/>
              </w:rPr>
              <w:t>4</w:t>
            </w:r>
          </w:p>
        </w:tc>
        <w:tc>
          <w:tcPr>
            <w:tcW w:w="677" w:type="dxa"/>
          </w:tcPr>
          <w:p>
            <w:pPr>
              <w:pStyle w:val="TableParagraph"/>
              <w:spacing w:line="147" w:lineRule="exact" w:before="0"/>
              <w:ind w:right="7"/>
              <w:jc w:val="right"/>
              <w:rPr>
                <w:rFonts w:ascii="MS Gothic"/>
                <w:sz w:val="17"/>
              </w:rPr>
            </w:pPr>
            <w:r>
              <w:rPr>
                <w:rFonts w:ascii="MS Gothic"/>
                <w:spacing w:val="-5"/>
                <w:sz w:val="17"/>
              </w:rPr>
              <w:t>100</w:t>
            </w:r>
          </w:p>
        </w:tc>
        <w:tc>
          <w:tcPr>
            <w:tcW w:w="678" w:type="dxa"/>
          </w:tcPr>
          <w:p>
            <w:pPr>
              <w:pStyle w:val="TableParagraph"/>
              <w:spacing w:line="147" w:lineRule="exact" w:before="0"/>
              <w:ind w:right="9"/>
              <w:jc w:val="right"/>
              <w:rPr>
                <w:rFonts w:ascii="MS Gothic"/>
                <w:sz w:val="17"/>
              </w:rPr>
            </w:pPr>
            <w:r>
              <w:rPr>
                <w:rFonts w:ascii="MS Gothic"/>
                <w:spacing w:val="-10"/>
                <w:sz w:val="17"/>
              </w:rPr>
              <w:t>4</w:t>
            </w:r>
          </w:p>
        </w:tc>
        <w:tc>
          <w:tcPr>
            <w:tcW w:w="677" w:type="dxa"/>
          </w:tcPr>
          <w:p>
            <w:pPr>
              <w:pStyle w:val="TableParagraph"/>
              <w:spacing w:line="147" w:lineRule="exact" w:before="0"/>
              <w:ind w:right="9"/>
              <w:jc w:val="right"/>
              <w:rPr>
                <w:rFonts w:ascii="MS Gothic"/>
                <w:sz w:val="17"/>
              </w:rPr>
            </w:pPr>
            <w:r>
              <w:rPr>
                <w:rFonts w:ascii="MS Gothic"/>
                <w:spacing w:val="-10"/>
                <w:sz w:val="17"/>
              </w:rPr>
              <w:t>4</w:t>
            </w:r>
          </w:p>
        </w:tc>
      </w:tr>
      <w:tr>
        <w:trPr>
          <w:trHeight w:val="167" w:hRule="atLeast"/>
        </w:trPr>
        <w:tc>
          <w:tcPr>
            <w:tcW w:w="677" w:type="dxa"/>
            <w:shd w:val="clear" w:color="auto" w:fill="CCFFFF"/>
          </w:tcPr>
          <w:p>
            <w:pPr>
              <w:pStyle w:val="TableParagraph"/>
              <w:spacing w:line="147" w:lineRule="exact" w:before="0"/>
              <w:ind w:right="7"/>
              <w:jc w:val="right"/>
              <w:rPr>
                <w:rFonts w:ascii="MS Gothic"/>
                <w:sz w:val="17"/>
              </w:rPr>
            </w:pPr>
            <w:r>
              <w:rPr>
                <w:rFonts w:ascii="MS Gothic"/>
                <w:spacing w:val="-10"/>
                <w:sz w:val="17"/>
              </w:rPr>
              <w:t>5</w:t>
            </w:r>
          </w:p>
        </w:tc>
        <w:tc>
          <w:tcPr>
            <w:tcW w:w="677" w:type="dxa"/>
          </w:tcPr>
          <w:p>
            <w:pPr>
              <w:pStyle w:val="TableParagraph"/>
              <w:spacing w:line="147" w:lineRule="exact" w:before="0"/>
              <w:ind w:right="7"/>
              <w:jc w:val="right"/>
              <w:rPr>
                <w:rFonts w:ascii="MS Gothic"/>
                <w:sz w:val="17"/>
              </w:rPr>
            </w:pPr>
            <w:r>
              <w:rPr>
                <w:rFonts w:ascii="MS Gothic"/>
                <w:spacing w:val="-5"/>
                <w:sz w:val="17"/>
              </w:rPr>
              <w:t>101</w:t>
            </w:r>
          </w:p>
        </w:tc>
        <w:tc>
          <w:tcPr>
            <w:tcW w:w="678" w:type="dxa"/>
          </w:tcPr>
          <w:p>
            <w:pPr>
              <w:pStyle w:val="TableParagraph"/>
              <w:spacing w:line="147" w:lineRule="exact" w:before="0"/>
              <w:ind w:right="9"/>
              <w:jc w:val="right"/>
              <w:rPr>
                <w:rFonts w:ascii="MS Gothic"/>
                <w:sz w:val="17"/>
              </w:rPr>
            </w:pPr>
            <w:r>
              <w:rPr>
                <w:rFonts w:ascii="MS Gothic"/>
                <w:spacing w:val="-10"/>
                <w:sz w:val="17"/>
              </w:rPr>
              <w:t>5</w:t>
            </w:r>
          </w:p>
        </w:tc>
        <w:tc>
          <w:tcPr>
            <w:tcW w:w="677" w:type="dxa"/>
          </w:tcPr>
          <w:p>
            <w:pPr>
              <w:pStyle w:val="TableParagraph"/>
              <w:spacing w:line="147" w:lineRule="exact" w:before="0"/>
              <w:ind w:right="9"/>
              <w:jc w:val="right"/>
              <w:rPr>
                <w:rFonts w:ascii="MS Gothic"/>
                <w:sz w:val="17"/>
              </w:rPr>
            </w:pPr>
            <w:r>
              <w:rPr>
                <w:rFonts w:ascii="MS Gothic"/>
                <w:spacing w:val="-10"/>
                <w:sz w:val="17"/>
              </w:rPr>
              <w:t>5</w:t>
            </w:r>
          </w:p>
        </w:tc>
      </w:tr>
      <w:tr>
        <w:trPr>
          <w:trHeight w:val="166" w:hRule="atLeast"/>
        </w:trPr>
        <w:tc>
          <w:tcPr>
            <w:tcW w:w="677" w:type="dxa"/>
            <w:shd w:val="clear" w:color="auto" w:fill="CCFFFF"/>
          </w:tcPr>
          <w:p>
            <w:pPr>
              <w:pStyle w:val="TableParagraph"/>
              <w:spacing w:line="147" w:lineRule="exact" w:before="0"/>
              <w:ind w:right="7"/>
              <w:jc w:val="right"/>
              <w:rPr>
                <w:rFonts w:ascii="MS Gothic"/>
                <w:sz w:val="17"/>
              </w:rPr>
            </w:pPr>
            <w:r>
              <w:rPr>
                <w:rFonts w:ascii="MS Gothic"/>
                <w:spacing w:val="-10"/>
                <w:sz w:val="17"/>
              </w:rPr>
              <w:t>6</w:t>
            </w:r>
          </w:p>
        </w:tc>
        <w:tc>
          <w:tcPr>
            <w:tcW w:w="677" w:type="dxa"/>
          </w:tcPr>
          <w:p>
            <w:pPr>
              <w:pStyle w:val="TableParagraph"/>
              <w:spacing w:line="147" w:lineRule="exact" w:before="0"/>
              <w:ind w:right="7"/>
              <w:jc w:val="right"/>
              <w:rPr>
                <w:rFonts w:ascii="MS Gothic"/>
                <w:sz w:val="17"/>
              </w:rPr>
            </w:pPr>
            <w:r>
              <w:rPr>
                <w:rFonts w:ascii="MS Gothic"/>
                <w:spacing w:val="-5"/>
                <w:sz w:val="17"/>
              </w:rPr>
              <w:t>110</w:t>
            </w:r>
          </w:p>
        </w:tc>
        <w:tc>
          <w:tcPr>
            <w:tcW w:w="678" w:type="dxa"/>
          </w:tcPr>
          <w:p>
            <w:pPr>
              <w:pStyle w:val="TableParagraph"/>
              <w:spacing w:line="147" w:lineRule="exact" w:before="0"/>
              <w:ind w:right="9"/>
              <w:jc w:val="right"/>
              <w:rPr>
                <w:rFonts w:ascii="MS Gothic"/>
                <w:sz w:val="17"/>
              </w:rPr>
            </w:pPr>
            <w:r>
              <w:rPr>
                <w:rFonts w:ascii="MS Gothic"/>
                <w:spacing w:val="-10"/>
                <w:sz w:val="17"/>
              </w:rPr>
              <w:t>6</w:t>
            </w:r>
          </w:p>
        </w:tc>
        <w:tc>
          <w:tcPr>
            <w:tcW w:w="677" w:type="dxa"/>
          </w:tcPr>
          <w:p>
            <w:pPr>
              <w:pStyle w:val="TableParagraph"/>
              <w:spacing w:line="147" w:lineRule="exact" w:before="0"/>
              <w:ind w:right="9"/>
              <w:jc w:val="right"/>
              <w:rPr>
                <w:rFonts w:ascii="MS Gothic"/>
                <w:sz w:val="17"/>
              </w:rPr>
            </w:pPr>
            <w:r>
              <w:rPr>
                <w:rFonts w:ascii="MS Gothic"/>
                <w:spacing w:val="-10"/>
                <w:sz w:val="17"/>
              </w:rPr>
              <w:t>6</w:t>
            </w:r>
          </w:p>
        </w:tc>
      </w:tr>
      <w:tr>
        <w:trPr>
          <w:trHeight w:val="166" w:hRule="atLeast"/>
        </w:trPr>
        <w:tc>
          <w:tcPr>
            <w:tcW w:w="677" w:type="dxa"/>
            <w:shd w:val="clear" w:color="auto" w:fill="CCFFFF"/>
          </w:tcPr>
          <w:p>
            <w:pPr>
              <w:pStyle w:val="TableParagraph"/>
              <w:spacing w:line="147" w:lineRule="exact" w:before="0"/>
              <w:ind w:right="7"/>
              <w:jc w:val="right"/>
              <w:rPr>
                <w:rFonts w:ascii="MS Gothic"/>
                <w:sz w:val="17"/>
              </w:rPr>
            </w:pPr>
            <w:r>
              <w:rPr>
                <w:rFonts w:ascii="MS Gothic"/>
                <w:spacing w:val="-10"/>
                <w:sz w:val="17"/>
              </w:rPr>
              <w:t>7</w:t>
            </w:r>
          </w:p>
        </w:tc>
        <w:tc>
          <w:tcPr>
            <w:tcW w:w="677" w:type="dxa"/>
          </w:tcPr>
          <w:p>
            <w:pPr>
              <w:pStyle w:val="TableParagraph"/>
              <w:spacing w:line="147" w:lineRule="exact" w:before="0"/>
              <w:ind w:right="7"/>
              <w:jc w:val="right"/>
              <w:rPr>
                <w:rFonts w:ascii="MS Gothic"/>
                <w:sz w:val="17"/>
              </w:rPr>
            </w:pPr>
            <w:r>
              <w:rPr>
                <w:rFonts w:ascii="MS Gothic"/>
                <w:spacing w:val="-5"/>
                <w:sz w:val="17"/>
              </w:rPr>
              <w:t>111</w:t>
            </w:r>
          </w:p>
        </w:tc>
        <w:tc>
          <w:tcPr>
            <w:tcW w:w="678" w:type="dxa"/>
          </w:tcPr>
          <w:p>
            <w:pPr>
              <w:pStyle w:val="TableParagraph"/>
              <w:spacing w:line="147" w:lineRule="exact" w:before="0"/>
              <w:ind w:right="9"/>
              <w:jc w:val="right"/>
              <w:rPr>
                <w:rFonts w:ascii="MS Gothic"/>
                <w:sz w:val="17"/>
              </w:rPr>
            </w:pPr>
            <w:r>
              <w:rPr>
                <w:rFonts w:ascii="MS Gothic"/>
                <w:spacing w:val="-10"/>
                <w:sz w:val="17"/>
              </w:rPr>
              <w:t>7</w:t>
            </w:r>
          </w:p>
        </w:tc>
        <w:tc>
          <w:tcPr>
            <w:tcW w:w="677" w:type="dxa"/>
          </w:tcPr>
          <w:p>
            <w:pPr>
              <w:pStyle w:val="TableParagraph"/>
              <w:spacing w:line="147" w:lineRule="exact" w:before="0"/>
              <w:ind w:right="9"/>
              <w:jc w:val="right"/>
              <w:rPr>
                <w:rFonts w:ascii="MS Gothic"/>
                <w:sz w:val="17"/>
              </w:rPr>
            </w:pPr>
            <w:r>
              <w:rPr>
                <w:rFonts w:ascii="MS Gothic"/>
                <w:spacing w:val="-10"/>
                <w:sz w:val="17"/>
              </w:rPr>
              <w:t>7</w:t>
            </w:r>
          </w:p>
        </w:tc>
      </w:tr>
      <w:tr>
        <w:trPr>
          <w:trHeight w:val="166" w:hRule="atLeast"/>
        </w:trPr>
        <w:tc>
          <w:tcPr>
            <w:tcW w:w="677" w:type="dxa"/>
            <w:shd w:val="clear" w:color="auto" w:fill="CCFFFF"/>
          </w:tcPr>
          <w:p>
            <w:pPr>
              <w:pStyle w:val="TableParagraph"/>
              <w:spacing w:line="147" w:lineRule="exact" w:before="0"/>
              <w:ind w:right="7"/>
              <w:jc w:val="right"/>
              <w:rPr>
                <w:rFonts w:ascii="MS Gothic"/>
                <w:sz w:val="17"/>
              </w:rPr>
            </w:pPr>
            <w:r>
              <w:rPr>
                <w:rFonts w:ascii="MS Gothic"/>
                <w:spacing w:val="-10"/>
                <w:sz w:val="17"/>
              </w:rPr>
              <w:t>8</w:t>
            </w:r>
          </w:p>
        </w:tc>
        <w:tc>
          <w:tcPr>
            <w:tcW w:w="677" w:type="dxa"/>
          </w:tcPr>
          <w:p>
            <w:pPr>
              <w:pStyle w:val="TableParagraph"/>
              <w:spacing w:line="147" w:lineRule="exact" w:before="0"/>
              <w:ind w:right="7"/>
              <w:jc w:val="right"/>
              <w:rPr>
                <w:rFonts w:ascii="MS Gothic"/>
                <w:sz w:val="17"/>
              </w:rPr>
            </w:pPr>
            <w:r>
              <w:rPr>
                <w:rFonts w:ascii="MS Gothic"/>
                <w:spacing w:val="-4"/>
                <w:sz w:val="17"/>
              </w:rPr>
              <w:t>1000</w:t>
            </w:r>
          </w:p>
        </w:tc>
        <w:tc>
          <w:tcPr>
            <w:tcW w:w="678" w:type="dxa"/>
          </w:tcPr>
          <w:p>
            <w:pPr>
              <w:pStyle w:val="TableParagraph"/>
              <w:spacing w:line="147" w:lineRule="exact" w:before="0"/>
              <w:ind w:right="8"/>
              <w:jc w:val="right"/>
              <w:rPr>
                <w:rFonts w:ascii="MS Gothic"/>
                <w:sz w:val="17"/>
              </w:rPr>
            </w:pPr>
            <w:r>
              <w:rPr>
                <w:rFonts w:ascii="MS Gothic"/>
                <w:spacing w:val="-5"/>
                <w:sz w:val="17"/>
              </w:rPr>
              <w:t>10</w:t>
            </w:r>
          </w:p>
        </w:tc>
        <w:tc>
          <w:tcPr>
            <w:tcW w:w="677" w:type="dxa"/>
          </w:tcPr>
          <w:p>
            <w:pPr>
              <w:pStyle w:val="TableParagraph"/>
              <w:spacing w:line="147" w:lineRule="exact" w:before="0"/>
              <w:ind w:right="9"/>
              <w:jc w:val="right"/>
              <w:rPr>
                <w:rFonts w:ascii="MS Gothic"/>
                <w:sz w:val="17"/>
              </w:rPr>
            </w:pPr>
            <w:r>
              <w:rPr>
                <w:rFonts w:ascii="MS Gothic"/>
                <w:spacing w:val="-10"/>
                <w:sz w:val="17"/>
              </w:rPr>
              <w:t>8</w:t>
            </w:r>
          </w:p>
        </w:tc>
      </w:tr>
      <w:tr>
        <w:trPr>
          <w:trHeight w:val="166" w:hRule="atLeast"/>
        </w:trPr>
        <w:tc>
          <w:tcPr>
            <w:tcW w:w="677" w:type="dxa"/>
            <w:shd w:val="clear" w:color="auto" w:fill="CCFFFF"/>
          </w:tcPr>
          <w:p>
            <w:pPr>
              <w:pStyle w:val="TableParagraph"/>
              <w:spacing w:line="147" w:lineRule="exact" w:before="0"/>
              <w:ind w:right="7"/>
              <w:jc w:val="right"/>
              <w:rPr>
                <w:rFonts w:ascii="MS Gothic"/>
                <w:sz w:val="17"/>
              </w:rPr>
            </w:pPr>
            <w:r>
              <w:rPr>
                <w:rFonts w:ascii="MS Gothic"/>
                <w:spacing w:val="-10"/>
                <w:sz w:val="17"/>
              </w:rPr>
              <w:t>9</w:t>
            </w:r>
          </w:p>
        </w:tc>
        <w:tc>
          <w:tcPr>
            <w:tcW w:w="677" w:type="dxa"/>
          </w:tcPr>
          <w:p>
            <w:pPr>
              <w:pStyle w:val="TableParagraph"/>
              <w:spacing w:line="147" w:lineRule="exact" w:before="0"/>
              <w:ind w:right="7"/>
              <w:jc w:val="right"/>
              <w:rPr>
                <w:rFonts w:ascii="MS Gothic"/>
                <w:sz w:val="17"/>
              </w:rPr>
            </w:pPr>
            <w:r>
              <w:rPr>
                <w:rFonts w:ascii="MS Gothic"/>
                <w:spacing w:val="-4"/>
                <w:sz w:val="17"/>
              </w:rPr>
              <w:t>1001</w:t>
            </w:r>
          </w:p>
        </w:tc>
        <w:tc>
          <w:tcPr>
            <w:tcW w:w="678" w:type="dxa"/>
          </w:tcPr>
          <w:p>
            <w:pPr>
              <w:pStyle w:val="TableParagraph"/>
              <w:spacing w:line="147" w:lineRule="exact" w:before="0"/>
              <w:ind w:right="8"/>
              <w:jc w:val="right"/>
              <w:rPr>
                <w:rFonts w:ascii="MS Gothic"/>
                <w:sz w:val="17"/>
              </w:rPr>
            </w:pPr>
            <w:r>
              <w:rPr>
                <w:rFonts w:ascii="MS Gothic"/>
                <w:spacing w:val="-5"/>
                <w:sz w:val="17"/>
              </w:rPr>
              <w:t>11</w:t>
            </w:r>
          </w:p>
        </w:tc>
        <w:tc>
          <w:tcPr>
            <w:tcW w:w="677" w:type="dxa"/>
          </w:tcPr>
          <w:p>
            <w:pPr>
              <w:pStyle w:val="TableParagraph"/>
              <w:spacing w:line="147" w:lineRule="exact" w:before="0"/>
              <w:ind w:right="9"/>
              <w:jc w:val="right"/>
              <w:rPr>
                <w:rFonts w:ascii="MS Gothic"/>
                <w:sz w:val="17"/>
              </w:rPr>
            </w:pPr>
            <w:r>
              <w:rPr>
                <w:rFonts w:ascii="MS Gothic"/>
                <w:spacing w:val="-10"/>
                <w:sz w:val="17"/>
              </w:rPr>
              <w:t>9</w:t>
            </w:r>
          </w:p>
        </w:tc>
      </w:tr>
      <w:tr>
        <w:trPr>
          <w:trHeight w:val="166" w:hRule="atLeast"/>
        </w:trPr>
        <w:tc>
          <w:tcPr>
            <w:tcW w:w="677" w:type="dxa"/>
            <w:shd w:val="clear" w:color="auto" w:fill="CCFFFF"/>
          </w:tcPr>
          <w:p>
            <w:pPr>
              <w:pStyle w:val="TableParagraph"/>
              <w:spacing w:line="147" w:lineRule="exact" w:before="0"/>
              <w:ind w:right="6"/>
              <w:jc w:val="right"/>
              <w:rPr>
                <w:rFonts w:ascii="MS Gothic"/>
                <w:sz w:val="17"/>
              </w:rPr>
            </w:pPr>
            <w:r>
              <w:rPr>
                <w:rFonts w:ascii="MS Gothic"/>
                <w:spacing w:val="-5"/>
                <w:sz w:val="17"/>
              </w:rPr>
              <w:t>10</w:t>
            </w:r>
          </w:p>
        </w:tc>
        <w:tc>
          <w:tcPr>
            <w:tcW w:w="677" w:type="dxa"/>
          </w:tcPr>
          <w:p>
            <w:pPr>
              <w:pStyle w:val="TableParagraph"/>
              <w:spacing w:line="147" w:lineRule="exact" w:before="0"/>
              <w:ind w:right="7"/>
              <w:jc w:val="right"/>
              <w:rPr>
                <w:rFonts w:ascii="MS Gothic"/>
                <w:sz w:val="17"/>
              </w:rPr>
            </w:pPr>
            <w:r>
              <w:rPr>
                <w:rFonts w:ascii="MS Gothic"/>
                <w:spacing w:val="-4"/>
                <w:sz w:val="17"/>
              </w:rPr>
              <w:t>1010</w:t>
            </w:r>
          </w:p>
        </w:tc>
        <w:tc>
          <w:tcPr>
            <w:tcW w:w="678" w:type="dxa"/>
          </w:tcPr>
          <w:p>
            <w:pPr>
              <w:pStyle w:val="TableParagraph"/>
              <w:spacing w:line="147" w:lineRule="exact" w:before="0"/>
              <w:ind w:right="8"/>
              <w:jc w:val="right"/>
              <w:rPr>
                <w:rFonts w:ascii="MS Gothic"/>
                <w:sz w:val="17"/>
              </w:rPr>
            </w:pPr>
            <w:r>
              <w:rPr>
                <w:rFonts w:ascii="MS Gothic"/>
                <w:spacing w:val="-5"/>
                <w:sz w:val="17"/>
              </w:rPr>
              <w:t>12</w:t>
            </w:r>
          </w:p>
        </w:tc>
        <w:tc>
          <w:tcPr>
            <w:tcW w:w="677" w:type="dxa"/>
          </w:tcPr>
          <w:p>
            <w:pPr>
              <w:pStyle w:val="TableParagraph"/>
              <w:spacing w:line="147" w:lineRule="exact" w:before="0"/>
              <w:ind w:right="9"/>
              <w:jc w:val="right"/>
              <w:rPr>
                <w:rFonts w:ascii="MS Gothic"/>
                <w:sz w:val="17"/>
              </w:rPr>
            </w:pPr>
            <w:r>
              <w:rPr>
                <w:rFonts w:ascii="MS Gothic"/>
                <w:spacing w:val="-10"/>
                <w:sz w:val="17"/>
              </w:rPr>
              <w:t>a</w:t>
            </w:r>
          </w:p>
        </w:tc>
      </w:tr>
      <w:tr>
        <w:trPr>
          <w:trHeight w:val="166" w:hRule="atLeast"/>
        </w:trPr>
        <w:tc>
          <w:tcPr>
            <w:tcW w:w="677" w:type="dxa"/>
            <w:shd w:val="clear" w:color="auto" w:fill="CCFFFF"/>
          </w:tcPr>
          <w:p>
            <w:pPr>
              <w:pStyle w:val="TableParagraph"/>
              <w:spacing w:line="147" w:lineRule="exact" w:before="0"/>
              <w:ind w:right="6"/>
              <w:jc w:val="right"/>
              <w:rPr>
                <w:rFonts w:ascii="MS Gothic"/>
                <w:sz w:val="17"/>
              </w:rPr>
            </w:pPr>
            <w:r>
              <w:rPr>
                <w:rFonts w:ascii="MS Gothic"/>
                <w:spacing w:val="-5"/>
                <w:sz w:val="17"/>
              </w:rPr>
              <w:t>11</w:t>
            </w:r>
          </w:p>
        </w:tc>
        <w:tc>
          <w:tcPr>
            <w:tcW w:w="677" w:type="dxa"/>
          </w:tcPr>
          <w:p>
            <w:pPr>
              <w:pStyle w:val="TableParagraph"/>
              <w:spacing w:line="147" w:lineRule="exact" w:before="0"/>
              <w:ind w:right="7"/>
              <w:jc w:val="right"/>
              <w:rPr>
                <w:rFonts w:ascii="MS Gothic"/>
                <w:sz w:val="17"/>
              </w:rPr>
            </w:pPr>
            <w:r>
              <w:rPr>
                <w:rFonts w:ascii="MS Gothic"/>
                <w:spacing w:val="-4"/>
                <w:sz w:val="17"/>
              </w:rPr>
              <w:t>1011</w:t>
            </w:r>
          </w:p>
        </w:tc>
        <w:tc>
          <w:tcPr>
            <w:tcW w:w="678" w:type="dxa"/>
          </w:tcPr>
          <w:p>
            <w:pPr>
              <w:pStyle w:val="TableParagraph"/>
              <w:spacing w:line="147" w:lineRule="exact" w:before="0"/>
              <w:ind w:right="8"/>
              <w:jc w:val="right"/>
              <w:rPr>
                <w:rFonts w:ascii="MS Gothic"/>
                <w:sz w:val="17"/>
              </w:rPr>
            </w:pPr>
            <w:r>
              <w:rPr>
                <w:rFonts w:ascii="MS Gothic"/>
                <w:spacing w:val="-5"/>
                <w:sz w:val="17"/>
              </w:rPr>
              <w:t>13</w:t>
            </w:r>
          </w:p>
        </w:tc>
        <w:tc>
          <w:tcPr>
            <w:tcW w:w="677" w:type="dxa"/>
          </w:tcPr>
          <w:p>
            <w:pPr>
              <w:pStyle w:val="TableParagraph"/>
              <w:spacing w:line="147" w:lineRule="exact" w:before="0"/>
              <w:ind w:right="9"/>
              <w:jc w:val="right"/>
              <w:rPr>
                <w:rFonts w:ascii="MS Gothic"/>
                <w:sz w:val="17"/>
              </w:rPr>
            </w:pPr>
            <w:r>
              <w:rPr>
                <w:rFonts w:ascii="MS Gothic"/>
                <w:spacing w:val="-10"/>
                <w:sz w:val="17"/>
              </w:rPr>
              <w:t>b</w:t>
            </w:r>
          </w:p>
        </w:tc>
      </w:tr>
      <w:tr>
        <w:trPr>
          <w:trHeight w:val="166" w:hRule="atLeast"/>
        </w:trPr>
        <w:tc>
          <w:tcPr>
            <w:tcW w:w="677" w:type="dxa"/>
            <w:shd w:val="clear" w:color="auto" w:fill="CCFFFF"/>
          </w:tcPr>
          <w:p>
            <w:pPr>
              <w:pStyle w:val="TableParagraph"/>
              <w:spacing w:line="147" w:lineRule="exact" w:before="0"/>
              <w:ind w:right="6"/>
              <w:jc w:val="right"/>
              <w:rPr>
                <w:rFonts w:ascii="MS Gothic"/>
                <w:sz w:val="17"/>
              </w:rPr>
            </w:pPr>
            <w:r>
              <w:rPr>
                <w:rFonts w:ascii="MS Gothic"/>
                <w:spacing w:val="-5"/>
                <w:sz w:val="17"/>
              </w:rPr>
              <w:t>12</w:t>
            </w:r>
          </w:p>
        </w:tc>
        <w:tc>
          <w:tcPr>
            <w:tcW w:w="677" w:type="dxa"/>
          </w:tcPr>
          <w:p>
            <w:pPr>
              <w:pStyle w:val="TableParagraph"/>
              <w:spacing w:line="147" w:lineRule="exact" w:before="0"/>
              <w:ind w:right="7"/>
              <w:jc w:val="right"/>
              <w:rPr>
                <w:rFonts w:ascii="MS Gothic"/>
                <w:sz w:val="17"/>
              </w:rPr>
            </w:pPr>
            <w:r>
              <w:rPr>
                <w:rFonts w:ascii="MS Gothic"/>
                <w:spacing w:val="-4"/>
                <w:sz w:val="17"/>
              </w:rPr>
              <w:t>1100</w:t>
            </w:r>
          </w:p>
        </w:tc>
        <w:tc>
          <w:tcPr>
            <w:tcW w:w="678" w:type="dxa"/>
          </w:tcPr>
          <w:p>
            <w:pPr>
              <w:pStyle w:val="TableParagraph"/>
              <w:spacing w:line="147" w:lineRule="exact" w:before="0"/>
              <w:ind w:right="8"/>
              <w:jc w:val="right"/>
              <w:rPr>
                <w:rFonts w:ascii="MS Gothic"/>
                <w:sz w:val="17"/>
              </w:rPr>
            </w:pPr>
            <w:r>
              <w:rPr>
                <w:rFonts w:ascii="MS Gothic"/>
                <w:spacing w:val="-5"/>
                <w:sz w:val="17"/>
              </w:rPr>
              <w:t>14</w:t>
            </w:r>
          </w:p>
        </w:tc>
        <w:tc>
          <w:tcPr>
            <w:tcW w:w="677" w:type="dxa"/>
          </w:tcPr>
          <w:p>
            <w:pPr>
              <w:pStyle w:val="TableParagraph"/>
              <w:spacing w:line="147" w:lineRule="exact" w:before="0"/>
              <w:ind w:right="9"/>
              <w:jc w:val="right"/>
              <w:rPr>
                <w:rFonts w:ascii="MS Gothic"/>
                <w:sz w:val="17"/>
              </w:rPr>
            </w:pPr>
            <w:r>
              <w:rPr>
                <w:rFonts w:ascii="MS Gothic"/>
                <w:spacing w:val="-10"/>
                <w:sz w:val="17"/>
              </w:rPr>
              <w:t>c</w:t>
            </w:r>
          </w:p>
        </w:tc>
      </w:tr>
      <w:tr>
        <w:trPr>
          <w:trHeight w:val="166" w:hRule="atLeast"/>
        </w:trPr>
        <w:tc>
          <w:tcPr>
            <w:tcW w:w="677" w:type="dxa"/>
            <w:shd w:val="clear" w:color="auto" w:fill="CCFFFF"/>
          </w:tcPr>
          <w:p>
            <w:pPr>
              <w:pStyle w:val="TableParagraph"/>
              <w:spacing w:line="147" w:lineRule="exact" w:before="0"/>
              <w:ind w:right="6"/>
              <w:jc w:val="right"/>
              <w:rPr>
                <w:rFonts w:ascii="MS Gothic"/>
                <w:sz w:val="17"/>
              </w:rPr>
            </w:pPr>
            <w:r>
              <w:rPr>
                <w:rFonts w:ascii="MS Gothic"/>
                <w:spacing w:val="-5"/>
                <w:sz w:val="17"/>
              </w:rPr>
              <w:t>13</w:t>
            </w:r>
          </w:p>
        </w:tc>
        <w:tc>
          <w:tcPr>
            <w:tcW w:w="677" w:type="dxa"/>
          </w:tcPr>
          <w:p>
            <w:pPr>
              <w:pStyle w:val="TableParagraph"/>
              <w:spacing w:line="147" w:lineRule="exact" w:before="0"/>
              <w:ind w:right="7"/>
              <w:jc w:val="right"/>
              <w:rPr>
                <w:rFonts w:ascii="MS Gothic"/>
                <w:sz w:val="17"/>
              </w:rPr>
            </w:pPr>
            <w:r>
              <w:rPr>
                <w:rFonts w:ascii="MS Gothic"/>
                <w:spacing w:val="-4"/>
                <w:sz w:val="17"/>
              </w:rPr>
              <w:t>1101</w:t>
            </w:r>
          </w:p>
        </w:tc>
        <w:tc>
          <w:tcPr>
            <w:tcW w:w="678" w:type="dxa"/>
          </w:tcPr>
          <w:p>
            <w:pPr>
              <w:pStyle w:val="TableParagraph"/>
              <w:spacing w:line="147" w:lineRule="exact" w:before="0"/>
              <w:ind w:right="8"/>
              <w:jc w:val="right"/>
              <w:rPr>
                <w:rFonts w:ascii="MS Gothic"/>
                <w:sz w:val="17"/>
              </w:rPr>
            </w:pPr>
            <w:r>
              <w:rPr>
                <w:rFonts w:ascii="MS Gothic"/>
                <w:spacing w:val="-5"/>
                <w:sz w:val="17"/>
              </w:rPr>
              <w:t>15</w:t>
            </w:r>
          </w:p>
        </w:tc>
        <w:tc>
          <w:tcPr>
            <w:tcW w:w="677" w:type="dxa"/>
          </w:tcPr>
          <w:p>
            <w:pPr>
              <w:pStyle w:val="TableParagraph"/>
              <w:spacing w:line="147" w:lineRule="exact" w:before="0"/>
              <w:ind w:right="9"/>
              <w:jc w:val="right"/>
              <w:rPr>
                <w:rFonts w:ascii="MS Gothic"/>
                <w:sz w:val="17"/>
              </w:rPr>
            </w:pPr>
            <w:r>
              <w:rPr>
                <w:rFonts w:ascii="MS Gothic"/>
                <w:spacing w:val="-10"/>
                <w:sz w:val="17"/>
              </w:rPr>
              <w:t>d</w:t>
            </w:r>
          </w:p>
        </w:tc>
      </w:tr>
      <w:tr>
        <w:trPr>
          <w:trHeight w:val="167" w:hRule="atLeast"/>
        </w:trPr>
        <w:tc>
          <w:tcPr>
            <w:tcW w:w="677" w:type="dxa"/>
            <w:shd w:val="clear" w:color="auto" w:fill="CCFFFF"/>
          </w:tcPr>
          <w:p>
            <w:pPr>
              <w:pStyle w:val="TableParagraph"/>
              <w:spacing w:line="147" w:lineRule="exact" w:before="0"/>
              <w:ind w:right="6"/>
              <w:jc w:val="right"/>
              <w:rPr>
                <w:rFonts w:ascii="MS Gothic"/>
                <w:sz w:val="17"/>
              </w:rPr>
            </w:pPr>
            <w:r>
              <w:rPr>
                <w:rFonts w:ascii="MS Gothic"/>
                <w:spacing w:val="-5"/>
                <w:sz w:val="17"/>
              </w:rPr>
              <w:t>14</w:t>
            </w:r>
          </w:p>
        </w:tc>
        <w:tc>
          <w:tcPr>
            <w:tcW w:w="677" w:type="dxa"/>
          </w:tcPr>
          <w:p>
            <w:pPr>
              <w:pStyle w:val="TableParagraph"/>
              <w:spacing w:line="147" w:lineRule="exact" w:before="0"/>
              <w:ind w:right="7"/>
              <w:jc w:val="right"/>
              <w:rPr>
                <w:rFonts w:ascii="MS Gothic"/>
                <w:sz w:val="17"/>
              </w:rPr>
            </w:pPr>
            <w:r>
              <w:rPr>
                <w:rFonts w:ascii="MS Gothic"/>
                <w:spacing w:val="-4"/>
                <w:sz w:val="17"/>
              </w:rPr>
              <w:t>1110</w:t>
            </w:r>
          </w:p>
        </w:tc>
        <w:tc>
          <w:tcPr>
            <w:tcW w:w="678" w:type="dxa"/>
          </w:tcPr>
          <w:p>
            <w:pPr>
              <w:pStyle w:val="TableParagraph"/>
              <w:spacing w:line="147" w:lineRule="exact" w:before="0"/>
              <w:ind w:right="8"/>
              <w:jc w:val="right"/>
              <w:rPr>
                <w:rFonts w:ascii="MS Gothic"/>
                <w:sz w:val="17"/>
              </w:rPr>
            </w:pPr>
            <w:r>
              <w:rPr>
                <w:rFonts w:ascii="MS Gothic"/>
                <w:spacing w:val="-5"/>
                <w:sz w:val="17"/>
              </w:rPr>
              <w:t>16</w:t>
            </w:r>
          </w:p>
        </w:tc>
        <w:tc>
          <w:tcPr>
            <w:tcW w:w="677" w:type="dxa"/>
          </w:tcPr>
          <w:p>
            <w:pPr>
              <w:pStyle w:val="TableParagraph"/>
              <w:spacing w:line="147" w:lineRule="exact" w:before="0"/>
              <w:ind w:right="9"/>
              <w:jc w:val="right"/>
              <w:rPr>
                <w:rFonts w:ascii="MS Gothic"/>
                <w:sz w:val="17"/>
              </w:rPr>
            </w:pPr>
            <w:r>
              <w:rPr>
                <w:rFonts w:ascii="MS Gothic"/>
                <w:spacing w:val="-10"/>
                <w:sz w:val="17"/>
              </w:rPr>
              <w:t>e</w:t>
            </w:r>
          </w:p>
        </w:tc>
      </w:tr>
      <w:tr>
        <w:trPr>
          <w:trHeight w:val="166" w:hRule="atLeast"/>
        </w:trPr>
        <w:tc>
          <w:tcPr>
            <w:tcW w:w="677" w:type="dxa"/>
            <w:shd w:val="clear" w:color="auto" w:fill="CCFFFF"/>
          </w:tcPr>
          <w:p>
            <w:pPr>
              <w:pStyle w:val="TableParagraph"/>
              <w:spacing w:line="147" w:lineRule="exact" w:before="0"/>
              <w:ind w:right="6"/>
              <w:jc w:val="right"/>
              <w:rPr>
                <w:rFonts w:ascii="MS Gothic"/>
                <w:sz w:val="17"/>
              </w:rPr>
            </w:pPr>
            <w:r>
              <w:rPr>
                <w:rFonts w:ascii="MS Gothic"/>
                <w:spacing w:val="-5"/>
                <w:sz w:val="17"/>
              </w:rPr>
              <w:t>15</w:t>
            </w:r>
          </w:p>
        </w:tc>
        <w:tc>
          <w:tcPr>
            <w:tcW w:w="677" w:type="dxa"/>
          </w:tcPr>
          <w:p>
            <w:pPr>
              <w:pStyle w:val="TableParagraph"/>
              <w:spacing w:line="147" w:lineRule="exact" w:before="0"/>
              <w:ind w:right="7"/>
              <w:jc w:val="right"/>
              <w:rPr>
                <w:rFonts w:ascii="MS Gothic"/>
                <w:sz w:val="17"/>
              </w:rPr>
            </w:pPr>
            <w:r>
              <w:rPr>
                <w:rFonts w:ascii="MS Gothic"/>
                <w:spacing w:val="-4"/>
                <w:sz w:val="17"/>
              </w:rPr>
              <w:t>1111</w:t>
            </w:r>
          </w:p>
        </w:tc>
        <w:tc>
          <w:tcPr>
            <w:tcW w:w="678" w:type="dxa"/>
          </w:tcPr>
          <w:p>
            <w:pPr>
              <w:pStyle w:val="TableParagraph"/>
              <w:spacing w:line="147" w:lineRule="exact" w:before="0"/>
              <w:ind w:right="8"/>
              <w:jc w:val="right"/>
              <w:rPr>
                <w:rFonts w:ascii="MS Gothic"/>
                <w:sz w:val="17"/>
              </w:rPr>
            </w:pPr>
            <w:r>
              <w:rPr>
                <w:rFonts w:ascii="MS Gothic"/>
                <w:spacing w:val="-5"/>
                <w:sz w:val="17"/>
              </w:rPr>
              <w:t>17</w:t>
            </w:r>
          </w:p>
        </w:tc>
        <w:tc>
          <w:tcPr>
            <w:tcW w:w="677" w:type="dxa"/>
          </w:tcPr>
          <w:p>
            <w:pPr>
              <w:pStyle w:val="TableParagraph"/>
              <w:spacing w:line="147" w:lineRule="exact" w:before="0"/>
              <w:ind w:right="9"/>
              <w:jc w:val="right"/>
              <w:rPr>
                <w:rFonts w:ascii="MS Gothic"/>
                <w:sz w:val="17"/>
              </w:rPr>
            </w:pPr>
            <w:r>
              <w:rPr>
                <w:rFonts w:ascii="MS Gothic"/>
                <w:spacing w:val="-10"/>
                <w:sz w:val="17"/>
              </w:rPr>
              <w:t>f</w:t>
            </w:r>
          </w:p>
        </w:tc>
      </w:tr>
      <w:tr>
        <w:trPr>
          <w:trHeight w:val="166" w:hRule="atLeast"/>
        </w:trPr>
        <w:tc>
          <w:tcPr>
            <w:tcW w:w="677" w:type="dxa"/>
            <w:shd w:val="clear" w:color="auto" w:fill="CCFFFF"/>
          </w:tcPr>
          <w:p>
            <w:pPr>
              <w:pStyle w:val="TableParagraph"/>
              <w:spacing w:line="147" w:lineRule="exact" w:before="0"/>
              <w:ind w:right="6"/>
              <w:jc w:val="right"/>
              <w:rPr>
                <w:rFonts w:ascii="MS Gothic"/>
                <w:sz w:val="17"/>
              </w:rPr>
            </w:pPr>
            <w:r>
              <w:rPr>
                <w:rFonts w:ascii="MS Gothic"/>
                <w:spacing w:val="-5"/>
                <w:sz w:val="17"/>
              </w:rPr>
              <w:t>16</w:t>
            </w:r>
          </w:p>
        </w:tc>
        <w:tc>
          <w:tcPr>
            <w:tcW w:w="677" w:type="dxa"/>
          </w:tcPr>
          <w:p>
            <w:pPr>
              <w:pStyle w:val="TableParagraph"/>
              <w:spacing w:line="147" w:lineRule="exact" w:before="0"/>
              <w:ind w:right="7"/>
              <w:jc w:val="right"/>
              <w:rPr>
                <w:rFonts w:ascii="MS Gothic"/>
                <w:sz w:val="17"/>
              </w:rPr>
            </w:pPr>
            <w:r>
              <w:rPr>
                <w:rFonts w:ascii="MS Gothic"/>
                <w:spacing w:val="-2"/>
                <w:sz w:val="17"/>
              </w:rPr>
              <w:t>10000</w:t>
            </w:r>
          </w:p>
        </w:tc>
        <w:tc>
          <w:tcPr>
            <w:tcW w:w="678" w:type="dxa"/>
          </w:tcPr>
          <w:p>
            <w:pPr>
              <w:pStyle w:val="TableParagraph"/>
              <w:spacing w:line="147" w:lineRule="exact" w:before="0"/>
              <w:ind w:right="8"/>
              <w:jc w:val="right"/>
              <w:rPr>
                <w:rFonts w:ascii="MS Gothic"/>
                <w:sz w:val="17"/>
              </w:rPr>
            </w:pPr>
            <w:r>
              <w:rPr>
                <w:rFonts w:ascii="MS Gothic"/>
                <w:spacing w:val="-5"/>
                <w:sz w:val="17"/>
              </w:rPr>
              <w:t>20</w:t>
            </w:r>
          </w:p>
        </w:tc>
        <w:tc>
          <w:tcPr>
            <w:tcW w:w="677" w:type="dxa"/>
          </w:tcPr>
          <w:p>
            <w:pPr>
              <w:pStyle w:val="TableParagraph"/>
              <w:spacing w:line="147" w:lineRule="exact" w:before="0"/>
              <w:ind w:right="8"/>
              <w:jc w:val="right"/>
              <w:rPr>
                <w:rFonts w:ascii="MS Gothic"/>
                <w:sz w:val="17"/>
              </w:rPr>
            </w:pPr>
            <w:r>
              <w:rPr>
                <w:rFonts w:ascii="MS Gothic"/>
                <w:spacing w:val="-5"/>
                <w:sz w:val="17"/>
              </w:rPr>
              <w:t>10</w:t>
            </w:r>
          </w:p>
        </w:tc>
      </w:tr>
      <w:tr>
        <w:trPr>
          <w:trHeight w:val="166" w:hRule="atLeast"/>
        </w:trPr>
        <w:tc>
          <w:tcPr>
            <w:tcW w:w="677" w:type="dxa"/>
            <w:shd w:val="clear" w:color="auto" w:fill="CCFFFF"/>
          </w:tcPr>
          <w:p>
            <w:pPr>
              <w:pStyle w:val="TableParagraph"/>
              <w:spacing w:line="147" w:lineRule="exact" w:before="0"/>
              <w:ind w:right="6"/>
              <w:jc w:val="right"/>
              <w:rPr>
                <w:rFonts w:ascii="MS Gothic"/>
                <w:sz w:val="17"/>
              </w:rPr>
            </w:pPr>
            <w:r>
              <w:rPr>
                <w:rFonts w:ascii="MS Gothic"/>
                <w:spacing w:val="-5"/>
                <w:sz w:val="17"/>
              </w:rPr>
              <w:t>17</w:t>
            </w:r>
          </w:p>
        </w:tc>
        <w:tc>
          <w:tcPr>
            <w:tcW w:w="677" w:type="dxa"/>
          </w:tcPr>
          <w:p>
            <w:pPr>
              <w:pStyle w:val="TableParagraph"/>
              <w:spacing w:line="147" w:lineRule="exact" w:before="0"/>
              <w:ind w:right="7"/>
              <w:jc w:val="right"/>
              <w:rPr>
                <w:rFonts w:ascii="MS Gothic"/>
                <w:sz w:val="17"/>
              </w:rPr>
            </w:pPr>
            <w:r>
              <w:rPr>
                <w:rFonts w:ascii="MS Gothic"/>
                <w:spacing w:val="-2"/>
                <w:sz w:val="17"/>
              </w:rPr>
              <w:t>10001</w:t>
            </w:r>
          </w:p>
        </w:tc>
        <w:tc>
          <w:tcPr>
            <w:tcW w:w="678" w:type="dxa"/>
          </w:tcPr>
          <w:p>
            <w:pPr>
              <w:pStyle w:val="TableParagraph"/>
              <w:spacing w:line="147" w:lineRule="exact" w:before="0"/>
              <w:ind w:right="8"/>
              <w:jc w:val="right"/>
              <w:rPr>
                <w:rFonts w:ascii="MS Gothic"/>
                <w:sz w:val="17"/>
              </w:rPr>
            </w:pPr>
            <w:r>
              <w:rPr>
                <w:rFonts w:ascii="MS Gothic"/>
                <w:spacing w:val="-5"/>
                <w:sz w:val="17"/>
              </w:rPr>
              <w:t>21</w:t>
            </w:r>
          </w:p>
        </w:tc>
        <w:tc>
          <w:tcPr>
            <w:tcW w:w="677" w:type="dxa"/>
          </w:tcPr>
          <w:p>
            <w:pPr>
              <w:pStyle w:val="TableParagraph"/>
              <w:spacing w:line="147" w:lineRule="exact" w:before="0"/>
              <w:ind w:right="8"/>
              <w:jc w:val="right"/>
              <w:rPr>
                <w:rFonts w:ascii="MS Gothic"/>
                <w:sz w:val="17"/>
              </w:rPr>
            </w:pPr>
            <w:r>
              <w:rPr>
                <w:rFonts w:ascii="MS Gothic"/>
                <w:spacing w:val="-5"/>
                <w:sz w:val="17"/>
              </w:rPr>
              <w:t>11</w:t>
            </w:r>
          </w:p>
        </w:tc>
      </w:tr>
      <w:tr>
        <w:trPr>
          <w:trHeight w:val="167" w:hRule="atLeast"/>
        </w:trPr>
        <w:tc>
          <w:tcPr>
            <w:tcW w:w="677" w:type="dxa"/>
            <w:shd w:val="clear" w:color="auto" w:fill="CCFFFF"/>
          </w:tcPr>
          <w:p>
            <w:pPr>
              <w:pStyle w:val="TableParagraph"/>
              <w:spacing w:line="147" w:lineRule="exact" w:before="0"/>
              <w:ind w:right="6"/>
              <w:jc w:val="right"/>
              <w:rPr>
                <w:rFonts w:ascii="MS Gothic"/>
                <w:sz w:val="17"/>
              </w:rPr>
            </w:pPr>
            <w:r>
              <w:rPr>
                <w:rFonts w:ascii="MS Gothic"/>
                <w:spacing w:val="-5"/>
                <w:sz w:val="17"/>
              </w:rPr>
              <w:t>18</w:t>
            </w:r>
          </w:p>
        </w:tc>
        <w:tc>
          <w:tcPr>
            <w:tcW w:w="677" w:type="dxa"/>
          </w:tcPr>
          <w:p>
            <w:pPr>
              <w:pStyle w:val="TableParagraph"/>
              <w:spacing w:line="147" w:lineRule="exact" w:before="0"/>
              <w:ind w:right="7"/>
              <w:jc w:val="right"/>
              <w:rPr>
                <w:rFonts w:ascii="MS Gothic"/>
                <w:sz w:val="17"/>
              </w:rPr>
            </w:pPr>
            <w:r>
              <w:rPr>
                <w:rFonts w:ascii="MS Gothic"/>
                <w:spacing w:val="-2"/>
                <w:sz w:val="17"/>
              </w:rPr>
              <w:t>10010</w:t>
            </w:r>
          </w:p>
        </w:tc>
        <w:tc>
          <w:tcPr>
            <w:tcW w:w="678" w:type="dxa"/>
          </w:tcPr>
          <w:p>
            <w:pPr>
              <w:pStyle w:val="TableParagraph"/>
              <w:spacing w:line="147" w:lineRule="exact" w:before="0"/>
              <w:ind w:right="8"/>
              <w:jc w:val="right"/>
              <w:rPr>
                <w:rFonts w:ascii="MS Gothic"/>
                <w:sz w:val="17"/>
              </w:rPr>
            </w:pPr>
            <w:r>
              <w:rPr>
                <w:rFonts w:ascii="MS Gothic"/>
                <w:spacing w:val="-5"/>
                <w:sz w:val="17"/>
              </w:rPr>
              <w:t>22</w:t>
            </w:r>
          </w:p>
        </w:tc>
        <w:tc>
          <w:tcPr>
            <w:tcW w:w="677" w:type="dxa"/>
          </w:tcPr>
          <w:p>
            <w:pPr>
              <w:pStyle w:val="TableParagraph"/>
              <w:spacing w:line="147" w:lineRule="exact" w:before="0"/>
              <w:ind w:right="8"/>
              <w:jc w:val="right"/>
              <w:rPr>
                <w:rFonts w:ascii="MS Gothic"/>
                <w:sz w:val="17"/>
              </w:rPr>
            </w:pPr>
            <w:r>
              <w:rPr>
                <w:rFonts w:ascii="MS Gothic"/>
                <w:spacing w:val="-5"/>
                <w:sz w:val="17"/>
              </w:rPr>
              <w:t>12</w:t>
            </w:r>
          </w:p>
        </w:tc>
      </w:tr>
      <w:tr>
        <w:trPr>
          <w:trHeight w:val="166" w:hRule="atLeast"/>
        </w:trPr>
        <w:tc>
          <w:tcPr>
            <w:tcW w:w="677" w:type="dxa"/>
            <w:shd w:val="clear" w:color="auto" w:fill="CCFFFF"/>
          </w:tcPr>
          <w:p>
            <w:pPr>
              <w:pStyle w:val="TableParagraph"/>
              <w:spacing w:line="147" w:lineRule="exact" w:before="0"/>
              <w:ind w:right="6"/>
              <w:jc w:val="right"/>
              <w:rPr>
                <w:rFonts w:ascii="MS Gothic"/>
                <w:sz w:val="17"/>
              </w:rPr>
            </w:pPr>
            <w:r>
              <w:rPr>
                <w:rFonts w:ascii="MS Gothic"/>
                <w:spacing w:val="-5"/>
                <w:sz w:val="17"/>
              </w:rPr>
              <w:t>19</w:t>
            </w:r>
          </w:p>
        </w:tc>
        <w:tc>
          <w:tcPr>
            <w:tcW w:w="677" w:type="dxa"/>
          </w:tcPr>
          <w:p>
            <w:pPr>
              <w:pStyle w:val="TableParagraph"/>
              <w:spacing w:line="147" w:lineRule="exact" w:before="0"/>
              <w:ind w:right="7"/>
              <w:jc w:val="right"/>
              <w:rPr>
                <w:rFonts w:ascii="MS Gothic"/>
                <w:sz w:val="17"/>
              </w:rPr>
            </w:pPr>
            <w:r>
              <w:rPr>
                <w:rFonts w:ascii="MS Gothic"/>
                <w:spacing w:val="-2"/>
                <w:sz w:val="17"/>
              </w:rPr>
              <w:t>10011</w:t>
            </w:r>
          </w:p>
        </w:tc>
        <w:tc>
          <w:tcPr>
            <w:tcW w:w="678" w:type="dxa"/>
          </w:tcPr>
          <w:p>
            <w:pPr>
              <w:pStyle w:val="TableParagraph"/>
              <w:spacing w:line="147" w:lineRule="exact" w:before="0"/>
              <w:ind w:right="8"/>
              <w:jc w:val="right"/>
              <w:rPr>
                <w:rFonts w:ascii="MS Gothic"/>
                <w:sz w:val="17"/>
              </w:rPr>
            </w:pPr>
            <w:r>
              <w:rPr>
                <w:rFonts w:ascii="MS Gothic"/>
                <w:spacing w:val="-5"/>
                <w:sz w:val="17"/>
              </w:rPr>
              <w:t>23</w:t>
            </w:r>
          </w:p>
        </w:tc>
        <w:tc>
          <w:tcPr>
            <w:tcW w:w="677" w:type="dxa"/>
          </w:tcPr>
          <w:p>
            <w:pPr>
              <w:pStyle w:val="TableParagraph"/>
              <w:spacing w:line="147" w:lineRule="exact" w:before="0"/>
              <w:ind w:right="8"/>
              <w:jc w:val="right"/>
              <w:rPr>
                <w:rFonts w:ascii="MS Gothic"/>
                <w:sz w:val="17"/>
              </w:rPr>
            </w:pPr>
            <w:r>
              <w:rPr>
                <w:rFonts w:ascii="MS Gothic"/>
                <w:spacing w:val="-5"/>
                <w:sz w:val="17"/>
              </w:rPr>
              <w:t>13</w:t>
            </w:r>
          </w:p>
        </w:tc>
      </w:tr>
      <w:tr>
        <w:trPr>
          <w:trHeight w:val="166" w:hRule="atLeast"/>
        </w:trPr>
        <w:tc>
          <w:tcPr>
            <w:tcW w:w="677" w:type="dxa"/>
            <w:shd w:val="clear" w:color="auto" w:fill="CCFFFF"/>
          </w:tcPr>
          <w:p>
            <w:pPr>
              <w:pStyle w:val="TableParagraph"/>
              <w:spacing w:line="147" w:lineRule="exact" w:before="0"/>
              <w:ind w:right="6"/>
              <w:jc w:val="right"/>
              <w:rPr>
                <w:rFonts w:ascii="MS Gothic"/>
                <w:sz w:val="17"/>
              </w:rPr>
            </w:pPr>
            <w:r>
              <w:rPr>
                <w:rFonts w:ascii="MS Gothic"/>
                <w:spacing w:val="-5"/>
                <w:sz w:val="17"/>
              </w:rPr>
              <w:t>20</w:t>
            </w:r>
          </w:p>
        </w:tc>
        <w:tc>
          <w:tcPr>
            <w:tcW w:w="677" w:type="dxa"/>
          </w:tcPr>
          <w:p>
            <w:pPr>
              <w:pStyle w:val="TableParagraph"/>
              <w:spacing w:line="147" w:lineRule="exact" w:before="0"/>
              <w:ind w:right="7"/>
              <w:jc w:val="right"/>
              <w:rPr>
                <w:rFonts w:ascii="MS Gothic"/>
                <w:sz w:val="17"/>
              </w:rPr>
            </w:pPr>
            <w:r>
              <w:rPr>
                <w:rFonts w:ascii="MS Gothic"/>
                <w:spacing w:val="-2"/>
                <w:sz w:val="17"/>
              </w:rPr>
              <w:t>10100</w:t>
            </w:r>
          </w:p>
        </w:tc>
        <w:tc>
          <w:tcPr>
            <w:tcW w:w="678" w:type="dxa"/>
          </w:tcPr>
          <w:p>
            <w:pPr>
              <w:pStyle w:val="TableParagraph"/>
              <w:spacing w:line="147" w:lineRule="exact" w:before="0"/>
              <w:ind w:right="8"/>
              <w:jc w:val="right"/>
              <w:rPr>
                <w:rFonts w:ascii="MS Gothic"/>
                <w:sz w:val="17"/>
              </w:rPr>
            </w:pPr>
            <w:r>
              <w:rPr>
                <w:rFonts w:ascii="MS Gothic"/>
                <w:spacing w:val="-5"/>
                <w:sz w:val="17"/>
              </w:rPr>
              <w:t>24</w:t>
            </w:r>
          </w:p>
        </w:tc>
        <w:tc>
          <w:tcPr>
            <w:tcW w:w="677" w:type="dxa"/>
          </w:tcPr>
          <w:p>
            <w:pPr>
              <w:pStyle w:val="TableParagraph"/>
              <w:spacing w:line="147" w:lineRule="exact" w:before="0"/>
              <w:ind w:right="8"/>
              <w:jc w:val="right"/>
              <w:rPr>
                <w:rFonts w:ascii="MS Gothic"/>
                <w:sz w:val="17"/>
              </w:rPr>
            </w:pPr>
            <w:r>
              <w:rPr>
                <w:rFonts w:ascii="MS Gothic"/>
                <w:spacing w:val="-5"/>
                <w:sz w:val="17"/>
              </w:rPr>
              <w:t>14</w:t>
            </w:r>
          </w:p>
        </w:tc>
      </w:tr>
    </w:tbl>
    <w:p>
      <w:pPr>
        <w:spacing w:before="121"/>
        <w:ind w:left="-1" w:right="311" w:firstLine="0"/>
        <w:jc w:val="center"/>
        <w:rPr>
          <w:b/>
          <w:sz w:val="21"/>
        </w:rPr>
      </w:pPr>
      <w:r>
        <w:rPr>
          <w:b/>
          <w:spacing w:val="17"/>
          <w:sz w:val="21"/>
        </w:rPr>
        <w:t>図 </w:t>
      </w:r>
      <w:r>
        <w:rPr>
          <w:rFonts w:ascii="Century" w:eastAsia="Century"/>
          <w:sz w:val="21"/>
        </w:rPr>
        <w:t>69</w:t>
      </w:r>
      <w:r>
        <w:rPr>
          <w:rFonts w:ascii="Century" w:eastAsia="Century"/>
          <w:spacing w:val="78"/>
          <w:sz w:val="21"/>
        </w:rPr>
        <w:t> </w:t>
      </w:r>
      <w:r>
        <w:rPr>
          <w:b/>
          <w:spacing w:val="-2"/>
          <w:sz w:val="21"/>
        </w:rPr>
        <w:t>基数の対応</w:t>
      </w:r>
    </w:p>
    <w:p>
      <w:pPr>
        <w:pStyle w:val="BodyText"/>
        <w:rPr>
          <w:b/>
        </w:rPr>
      </w:pPr>
    </w:p>
    <w:p>
      <w:pPr>
        <w:pStyle w:val="BodyText"/>
        <w:rPr>
          <w:b/>
        </w:rPr>
      </w:pPr>
    </w:p>
    <w:p>
      <w:pPr>
        <w:pStyle w:val="BodyText"/>
        <w:spacing w:before="61"/>
        <w:rPr>
          <w:b/>
        </w:rPr>
      </w:pPr>
    </w:p>
    <w:p>
      <w:pPr>
        <w:pStyle w:val="Heading2"/>
        <w:numPr>
          <w:ilvl w:val="1"/>
          <w:numId w:val="6"/>
        </w:numPr>
        <w:tabs>
          <w:tab w:pos="855" w:val="left" w:leader="none"/>
        </w:tabs>
        <w:spacing w:line="240" w:lineRule="auto" w:before="0" w:after="0"/>
        <w:ind w:left="855" w:right="0" w:hanging="712"/>
        <w:jc w:val="left"/>
      </w:pPr>
      <w:bookmarkStart w:name="_TOC_250048" w:id="68"/>
      <w:r>
        <w:rPr>
          <w:rFonts w:ascii="Arial" w:eastAsia="Arial"/>
        </w:rPr>
        <w:t>2</w:t>
      </w:r>
      <w:r>
        <w:rPr>
          <w:rFonts w:ascii="Arial" w:eastAsia="Arial"/>
          <w:spacing w:val="-19"/>
        </w:rPr>
        <w:t> </w:t>
      </w:r>
      <w:r>
        <w:rPr>
          <w:spacing w:val="-7"/>
        </w:rPr>
        <w:t>進数と </w:t>
      </w:r>
      <w:r>
        <w:rPr>
          <w:rFonts w:ascii="Arial" w:eastAsia="Arial"/>
        </w:rPr>
        <w:t>10</w:t>
      </w:r>
      <w:r>
        <w:rPr>
          <w:rFonts w:ascii="Arial" w:eastAsia="Arial"/>
          <w:spacing w:val="-15"/>
        </w:rPr>
        <w:t> </w:t>
      </w:r>
      <w:bookmarkEnd w:id="68"/>
      <w:r>
        <w:rPr>
          <w:spacing w:val="-2"/>
        </w:rPr>
        <w:t>進数の変換</w:t>
      </w:r>
    </w:p>
    <w:p>
      <w:pPr>
        <w:pStyle w:val="BodyText"/>
        <w:spacing w:line="168" w:lineRule="auto" w:before="235"/>
        <w:ind w:left="143" w:right="662" w:firstLine="211"/>
        <w:jc w:val="both"/>
      </w:pPr>
      <w:r>
        <w:rPr>
          <w:spacing w:val="11"/>
        </w:rPr>
        <w:t>対応表にない大きな数字については簡単な計算で変換することができます．まず， </w:t>
      </w:r>
      <w:r>
        <w:rPr>
          <w:rFonts w:ascii="Century" w:eastAsia="Century"/>
        </w:rPr>
        <w:t>2</w:t>
      </w:r>
      <w:r>
        <w:rPr>
          <w:rFonts w:ascii="Century" w:eastAsia="Century"/>
          <w:spacing w:val="40"/>
        </w:rPr>
        <w:t> </w:t>
      </w:r>
      <w:r>
        <w:rPr/>
        <w:t>進</w:t>
      </w:r>
      <w:r>
        <w:rPr>
          <w:spacing w:val="13"/>
        </w:rPr>
        <w:t>数を </w:t>
      </w:r>
      <w:r>
        <w:rPr>
          <w:rFonts w:ascii="Century" w:eastAsia="Century"/>
        </w:rPr>
        <w:t>10</w:t>
      </w:r>
      <w:r>
        <w:rPr>
          <w:rFonts w:ascii="Century" w:eastAsia="Century"/>
          <w:spacing w:val="40"/>
        </w:rPr>
        <w:t> </w:t>
      </w:r>
      <w:r>
        <w:rPr/>
        <w:t>進数に変換する方法について説明します．</w:t>
      </w:r>
      <w:r>
        <w:rPr>
          <w:rFonts w:ascii="Century" w:eastAsia="Century"/>
        </w:rPr>
        <w:t>2</w:t>
      </w:r>
      <w:r>
        <w:rPr>
          <w:rFonts w:ascii="Century" w:eastAsia="Century"/>
          <w:spacing w:val="40"/>
        </w:rPr>
        <w:t> </w:t>
      </w:r>
      <w:r>
        <w:rPr>
          <w:spacing w:val="3"/>
        </w:rPr>
        <w:t>進数で表された数字の </w:t>
      </w:r>
      <w:r>
        <w:rPr>
          <w:rFonts w:ascii="Century" w:eastAsia="Century"/>
        </w:rPr>
        <w:t>1</w:t>
      </w:r>
      <w:r>
        <w:rPr>
          <w:rFonts w:ascii="Century" w:eastAsia="Century"/>
          <w:spacing w:val="40"/>
        </w:rPr>
        <w:t> </w:t>
      </w:r>
      <w:r>
        <w:rPr>
          <w:spacing w:val="6"/>
        </w:rPr>
        <w:t>番右の桁を </w:t>
      </w:r>
      <w:r>
        <w:rPr>
          <w:rFonts w:ascii="Century" w:eastAsia="Century"/>
        </w:rPr>
        <w:t>0</w:t>
      </w:r>
      <w:r>
        <w:rPr>
          <w:spacing w:val="11"/>
        </w:rPr>
        <w:t>桁目として桁数を数え，</w:t>
      </w:r>
      <w:r>
        <w:rPr>
          <w:rFonts w:ascii="Century" w:eastAsia="Century"/>
        </w:rPr>
        <w:t>1</w:t>
      </w:r>
      <w:r>
        <w:rPr>
          <w:rFonts w:ascii="Century" w:eastAsia="Century"/>
          <w:spacing w:val="40"/>
        </w:rPr>
        <w:t> </w:t>
      </w:r>
      <w:r>
        <w:rPr>
          <w:spacing w:val="13"/>
        </w:rPr>
        <w:t>が書かれている桁の </w:t>
      </w:r>
      <w:r>
        <w:rPr>
          <w:rFonts w:ascii="Century" w:eastAsia="Century"/>
        </w:rPr>
        <w:t>2</w:t>
      </w:r>
      <w:r>
        <w:rPr>
          <w:rFonts w:ascii="Century" w:eastAsia="Century"/>
          <w:spacing w:val="40"/>
        </w:rPr>
        <w:t> </w:t>
      </w:r>
      <w:r>
        <w:rPr>
          <w:spacing w:val="12"/>
        </w:rPr>
        <w:t>のべき乗を合計します．たとえば，</w:t>
      </w:r>
      <w:r>
        <w:rPr>
          <w:rFonts w:ascii="Century" w:eastAsia="Century"/>
        </w:rPr>
        <w:t>2</w:t>
      </w:r>
      <w:r>
        <w:rPr>
          <w:rFonts w:ascii="Century" w:eastAsia="Century"/>
          <w:spacing w:val="40"/>
        </w:rPr>
        <w:t> </w:t>
      </w:r>
      <w:r>
        <w:rPr/>
        <w:t>進</w:t>
      </w:r>
      <w:r>
        <w:rPr>
          <w:spacing w:val="13"/>
        </w:rPr>
        <w:t>数の </w:t>
      </w:r>
      <w:r>
        <w:rPr>
          <w:rFonts w:ascii="Century" w:eastAsia="Century"/>
        </w:rPr>
        <w:t>11010001</w:t>
      </w:r>
      <w:r>
        <w:rPr>
          <w:rFonts w:ascii="Century" w:eastAsia="Century"/>
          <w:spacing w:val="53"/>
        </w:rPr>
        <w:t> </w:t>
      </w:r>
      <w:r>
        <w:rPr/>
        <w:t>では，</w:t>
      </w:r>
      <w:r>
        <w:rPr>
          <w:rFonts w:ascii="MS Mincho" w:eastAsia="MS Mincho"/>
        </w:rPr>
        <w:t>図 </w:t>
      </w:r>
      <w:r>
        <w:rPr>
          <w:rFonts w:ascii="Century" w:eastAsia="Century"/>
        </w:rPr>
        <w:t>70</w:t>
      </w:r>
      <w:r>
        <w:rPr>
          <w:rFonts w:ascii="Century" w:eastAsia="Century"/>
          <w:spacing w:val="54"/>
        </w:rPr>
        <w:t> </w:t>
      </w:r>
      <w:r>
        <w:rPr/>
        <w:t>のように，</w:t>
      </w:r>
      <w:r>
        <w:rPr>
          <w:rFonts w:ascii="Century" w:eastAsia="Century"/>
        </w:rPr>
        <w:t>7</w:t>
      </w:r>
      <w:r>
        <w:rPr>
          <w:rFonts w:ascii="Century" w:eastAsia="Century"/>
          <w:spacing w:val="54"/>
        </w:rPr>
        <w:t> </w:t>
      </w:r>
      <w:r>
        <w:rPr/>
        <w:t>桁目，</w:t>
      </w:r>
      <w:r>
        <w:rPr>
          <w:rFonts w:ascii="Century" w:eastAsia="Century"/>
        </w:rPr>
        <w:t>6</w:t>
      </w:r>
      <w:r>
        <w:rPr>
          <w:rFonts w:ascii="Century" w:eastAsia="Century"/>
          <w:spacing w:val="54"/>
        </w:rPr>
        <w:t> </w:t>
      </w:r>
      <w:r>
        <w:rPr/>
        <w:t>桁目，</w:t>
      </w:r>
      <w:r>
        <w:rPr>
          <w:rFonts w:ascii="Century" w:eastAsia="Century"/>
        </w:rPr>
        <w:t>4</w:t>
      </w:r>
      <w:r>
        <w:rPr>
          <w:rFonts w:ascii="Century" w:eastAsia="Century"/>
          <w:spacing w:val="54"/>
        </w:rPr>
        <w:t> </w:t>
      </w:r>
      <w:r>
        <w:rPr/>
        <w:t>桁目，</w:t>
      </w:r>
      <w:r>
        <w:rPr>
          <w:rFonts w:ascii="Century" w:eastAsia="Century"/>
        </w:rPr>
        <w:t>0</w:t>
      </w:r>
      <w:r>
        <w:rPr>
          <w:rFonts w:ascii="Century" w:eastAsia="Century"/>
          <w:spacing w:val="54"/>
        </w:rPr>
        <w:t> </w:t>
      </w:r>
      <w:r>
        <w:rPr>
          <w:spacing w:val="10"/>
        </w:rPr>
        <w:t>桁目に </w:t>
      </w:r>
      <w:r>
        <w:rPr>
          <w:rFonts w:ascii="Century" w:eastAsia="Century"/>
        </w:rPr>
        <w:t>1</w:t>
      </w:r>
      <w:r>
        <w:rPr>
          <w:rFonts w:ascii="Century" w:eastAsia="Century"/>
          <w:spacing w:val="40"/>
        </w:rPr>
        <w:t> </w:t>
      </w:r>
      <w:r>
        <w:rPr/>
        <w:t>が書かれているので，</w:t>
      </w:r>
      <w:r>
        <w:rPr>
          <w:rFonts w:ascii="Century" w:eastAsia="Century"/>
        </w:rPr>
        <w:t>2</w:t>
      </w:r>
      <w:r>
        <w:rPr>
          <w:rFonts w:ascii="Century" w:eastAsia="Century"/>
          <w:position w:val="5"/>
          <w:sz w:val="14"/>
        </w:rPr>
        <w:t>7</w:t>
      </w:r>
      <w:r>
        <w:rPr>
          <w:rFonts w:ascii="Century" w:eastAsia="Century"/>
        </w:rPr>
        <w:t>+2</w:t>
      </w:r>
      <w:r>
        <w:rPr>
          <w:rFonts w:ascii="Century" w:eastAsia="Century"/>
          <w:position w:val="5"/>
          <w:sz w:val="14"/>
        </w:rPr>
        <w:t>6</w:t>
      </w:r>
      <w:r>
        <w:rPr>
          <w:rFonts w:ascii="Century" w:eastAsia="Century"/>
        </w:rPr>
        <w:t>+2</w:t>
      </w:r>
      <w:r>
        <w:rPr>
          <w:rFonts w:ascii="Century" w:eastAsia="Century"/>
          <w:position w:val="5"/>
          <w:sz w:val="14"/>
        </w:rPr>
        <w:t>4</w:t>
      </w:r>
      <w:r>
        <w:rPr>
          <w:rFonts w:ascii="Century" w:eastAsia="Century"/>
        </w:rPr>
        <w:t>+2</w:t>
      </w:r>
      <w:r>
        <w:rPr>
          <w:rFonts w:ascii="Century" w:eastAsia="Century"/>
          <w:position w:val="5"/>
          <w:sz w:val="14"/>
        </w:rPr>
        <w:t>0</w:t>
      </w:r>
      <w:r>
        <w:rPr>
          <w:rFonts w:ascii="Century" w:eastAsia="Century"/>
          <w:spacing w:val="40"/>
          <w:position w:val="5"/>
          <w:sz w:val="14"/>
        </w:rPr>
        <w:t> </w:t>
      </w:r>
      <w:r>
        <w:rPr>
          <w:rFonts w:ascii="Century" w:eastAsia="Century"/>
        </w:rPr>
        <w:t>= 128+64+16+1 = 209 </w:t>
      </w:r>
      <w:r>
        <w:rPr/>
        <w:t>となります．</w:t>
      </w:r>
    </w:p>
    <w:p>
      <w:pPr>
        <w:pStyle w:val="BodyText"/>
        <w:spacing w:before="137"/>
        <w:rPr>
          <w:sz w:val="20"/>
        </w:rPr>
      </w:pPr>
      <w:r>
        <w:rPr>
          <w:sz w:val="20"/>
        </w:rPr>
        <w:drawing>
          <wp:anchor distT="0" distB="0" distL="0" distR="0" allowOverlap="1" layoutInCell="1" locked="0" behindDoc="1" simplePos="0" relativeHeight="487628800">
            <wp:simplePos x="0" y="0"/>
            <wp:positionH relativeFrom="page">
              <wp:posOffset>2615274</wp:posOffset>
            </wp:positionH>
            <wp:positionV relativeFrom="paragraph">
              <wp:posOffset>267491</wp:posOffset>
            </wp:positionV>
            <wp:extent cx="2425978" cy="764857"/>
            <wp:effectExtent l="0" t="0" r="0" b="0"/>
            <wp:wrapTopAndBottom/>
            <wp:docPr id="189" name="Image 189"/>
            <wp:cNvGraphicFramePr>
              <a:graphicFrameLocks/>
            </wp:cNvGraphicFramePr>
            <a:graphic>
              <a:graphicData uri="http://schemas.openxmlformats.org/drawingml/2006/picture">
                <pic:pic>
                  <pic:nvPicPr>
                    <pic:cNvPr id="189" name="Image 189"/>
                    <pic:cNvPicPr/>
                  </pic:nvPicPr>
                  <pic:blipFill>
                    <a:blip r:embed="rId99" cstate="print"/>
                    <a:stretch>
                      <a:fillRect/>
                    </a:stretch>
                  </pic:blipFill>
                  <pic:spPr>
                    <a:xfrm>
                      <a:off x="0" y="0"/>
                      <a:ext cx="2425978" cy="764857"/>
                    </a:xfrm>
                    <a:prstGeom prst="rect">
                      <a:avLst/>
                    </a:prstGeom>
                  </pic:spPr>
                </pic:pic>
              </a:graphicData>
            </a:graphic>
          </wp:anchor>
        </w:drawing>
      </w:r>
    </w:p>
    <w:p>
      <w:pPr>
        <w:pStyle w:val="BodyText"/>
        <w:spacing w:before="5"/>
      </w:pPr>
    </w:p>
    <w:p>
      <w:pPr>
        <w:spacing w:before="0"/>
        <w:ind w:left="0" w:right="311" w:firstLine="0"/>
        <w:jc w:val="center"/>
        <w:rPr>
          <w:b/>
          <w:sz w:val="21"/>
        </w:rPr>
      </w:pPr>
      <w:r>
        <w:rPr>
          <w:b/>
          <w:spacing w:val="15"/>
          <w:sz w:val="21"/>
        </w:rPr>
        <w:t>図 </w:t>
      </w:r>
      <w:r>
        <w:rPr>
          <w:rFonts w:ascii="Century" w:eastAsia="Century"/>
          <w:sz w:val="21"/>
        </w:rPr>
        <w:t>70</w:t>
      </w:r>
      <w:r>
        <w:rPr>
          <w:rFonts w:ascii="Century" w:eastAsia="Century"/>
          <w:spacing w:val="74"/>
          <w:sz w:val="21"/>
        </w:rPr>
        <w:t> </w:t>
      </w:r>
      <w:r>
        <w:rPr>
          <w:rFonts w:ascii="Century" w:eastAsia="Century"/>
          <w:sz w:val="21"/>
        </w:rPr>
        <w:t>2</w:t>
      </w:r>
      <w:r>
        <w:rPr>
          <w:rFonts w:ascii="Century" w:eastAsia="Century"/>
          <w:spacing w:val="-8"/>
          <w:sz w:val="21"/>
        </w:rPr>
        <w:t> </w:t>
      </w:r>
      <w:r>
        <w:rPr>
          <w:b/>
          <w:spacing w:val="-3"/>
          <w:sz w:val="21"/>
        </w:rPr>
        <w:t>進数から </w:t>
      </w:r>
      <w:r>
        <w:rPr>
          <w:rFonts w:ascii="Century" w:eastAsia="Century"/>
          <w:sz w:val="21"/>
        </w:rPr>
        <w:t>10</w:t>
      </w:r>
      <w:r>
        <w:rPr>
          <w:rFonts w:ascii="Century" w:eastAsia="Century"/>
          <w:spacing w:val="-8"/>
          <w:sz w:val="21"/>
        </w:rPr>
        <w:t> </w:t>
      </w:r>
      <w:r>
        <w:rPr>
          <w:b/>
          <w:spacing w:val="-2"/>
          <w:sz w:val="21"/>
        </w:rPr>
        <w:t>進数への変換</w:t>
      </w:r>
    </w:p>
    <w:p>
      <w:pPr>
        <w:pStyle w:val="BodyText"/>
        <w:rPr>
          <w:b/>
        </w:rPr>
      </w:pPr>
    </w:p>
    <w:p>
      <w:pPr>
        <w:pStyle w:val="BodyText"/>
        <w:spacing w:before="144"/>
        <w:rPr>
          <w:b/>
        </w:rPr>
      </w:pPr>
    </w:p>
    <w:p>
      <w:pPr>
        <w:pStyle w:val="BodyText"/>
        <w:spacing w:line="168" w:lineRule="auto"/>
        <w:ind w:left="143" w:right="661" w:firstLine="211"/>
        <w:jc w:val="both"/>
      </w:pPr>
      <w:r>
        <w:rPr/>
        <w:t>小数の場合も同様に</w:t>
      </w:r>
      <w:r>
        <w:rPr>
          <w:spacing w:val="80"/>
          <w:w w:val="150"/>
        </w:rPr>
        <w:t> </w:t>
      </w:r>
      <w:r>
        <w:rPr>
          <w:rFonts w:ascii="Century" w:eastAsia="Century"/>
        </w:rPr>
        <w:t>1</w:t>
      </w:r>
      <w:r>
        <w:rPr>
          <w:rFonts w:ascii="Century" w:eastAsia="Century"/>
          <w:spacing w:val="80"/>
          <w:w w:val="150"/>
        </w:rPr>
        <w:t> </w:t>
      </w:r>
      <w:r>
        <w:rPr>
          <w:spacing w:val="3"/>
        </w:rPr>
        <w:t>の位を</w:t>
      </w:r>
      <w:r>
        <w:rPr>
          <w:spacing w:val="80"/>
          <w:w w:val="150"/>
        </w:rPr>
        <w:t> </w:t>
      </w:r>
      <w:r>
        <w:rPr>
          <w:rFonts w:ascii="Century" w:eastAsia="Century"/>
        </w:rPr>
        <w:t>0</w:t>
      </w:r>
      <w:r>
        <w:rPr>
          <w:rFonts w:ascii="Century" w:eastAsia="Century"/>
          <w:spacing w:val="80"/>
          <w:w w:val="150"/>
        </w:rPr>
        <w:t> </w:t>
      </w:r>
      <w:r>
        <w:rPr/>
        <w:t>桁目として，小数点以下をマイナスの桁として数えていきます．たとえば，</w:t>
      </w:r>
      <w:r>
        <w:rPr>
          <w:rFonts w:ascii="Century" w:eastAsia="Century"/>
        </w:rPr>
        <w:t>2</w:t>
      </w:r>
      <w:r>
        <w:rPr>
          <w:rFonts w:ascii="Century" w:eastAsia="Century"/>
          <w:spacing w:val="40"/>
        </w:rPr>
        <w:t> </w:t>
      </w:r>
      <w:r>
        <w:rPr>
          <w:spacing w:val="10"/>
        </w:rPr>
        <w:t>進数の </w:t>
      </w:r>
      <w:r>
        <w:rPr>
          <w:rFonts w:ascii="Century" w:eastAsia="Century"/>
        </w:rPr>
        <w:t>0.1101</w:t>
      </w:r>
      <w:r>
        <w:rPr>
          <w:rFonts w:ascii="Century" w:eastAsia="Century"/>
          <w:spacing w:val="40"/>
        </w:rPr>
        <w:t> </w:t>
      </w:r>
      <w:r>
        <w:rPr/>
        <w:t>は，</w:t>
      </w:r>
      <w:r>
        <w:rPr>
          <w:rFonts w:ascii="MS Mincho" w:eastAsia="MS Mincho"/>
        </w:rPr>
        <w:t>-</w:t>
      </w:r>
      <w:r>
        <w:rPr>
          <w:rFonts w:ascii="Century" w:eastAsia="Century"/>
        </w:rPr>
        <w:t>1</w:t>
      </w:r>
      <w:r>
        <w:rPr>
          <w:rFonts w:ascii="Century" w:eastAsia="Century"/>
          <w:spacing w:val="40"/>
        </w:rPr>
        <w:t> </w:t>
      </w:r>
      <w:r>
        <w:rPr/>
        <w:t>桁目，</w:t>
      </w:r>
      <w:r>
        <w:rPr>
          <w:rFonts w:ascii="MS Mincho" w:eastAsia="MS Mincho"/>
        </w:rPr>
        <w:t>-</w:t>
      </w:r>
      <w:r>
        <w:rPr>
          <w:rFonts w:ascii="Century" w:eastAsia="Century"/>
        </w:rPr>
        <w:t>2</w:t>
      </w:r>
      <w:r>
        <w:rPr>
          <w:rFonts w:ascii="Century" w:eastAsia="Century"/>
          <w:spacing w:val="40"/>
        </w:rPr>
        <w:t> </w:t>
      </w:r>
      <w:r>
        <w:rPr/>
        <w:t>桁目，</w:t>
      </w:r>
      <w:r>
        <w:rPr>
          <w:rFonts w:ascii="MS Mincho" w:eastAsia="MS Mincho"/>
        </w:rPr>
        <w:t>-</w:t>
      </w:r>
      <w:r>
        <w:rPr>
          <w:rFonts w:ascii="Century" w:eastAsia="Century"/>
        </w:rPr>
        <w:t>4</w:t>
      </w:r>
      <w:r>
        <w:rPr>
          <w:rFonts w:ascii="Century" w:eastAsia="Century"/>
          <w:spacing w:val="40"/>
        </w:rPr>
        <w:t> </w:t>
      </w:r>
      <w:r>
        <w:rPr>
          <w:spacing w:val="10"/>
        </w:rPr>
        <w:t>桁目が </w:t>
      </w:r>
      <w:r>
        <w:rPr>
          <w:rFonts w:ascii="Century" w:eastAsia="Century"/>
        </w:rPr>
        <w:t>1</w:t>
      </w:r>
      <w:r>
        <w:rPr>
          <w:rFonts w:ascii="Century" w:eastAsia="Century"/>
          <w:spacing w:val="40"/>
        </w:rPr>
        <w:t> </w:t>
      </w:r>
      <w:r>
        <w:rPr>
          <w:spacing w:val="10"/>
        </w:rPr>
        <w:t>なので </w:t>
      </w:r>
      <w:r>
        <w:rPr>
          <w:rFonts w:ascii="Century" w:eastAsia="Century"/>
        </w:rPr>
        <w:t>10</w:t>
      </w:r>
      <w:r>
        <w:rPr>
          <w:rFonts w:ascii="Century" w:eastAsia="Century"/>
          <w:spacing w:val="40"/>
        </w:rPr>
        <w:t> </w:t>
      </w:r>
      <w:r>
        <w:rPr/>
        <w:t>進数では </w:t>
      </w:r>
      <w:r>
        <w:rPr>
          <w:rFonts w:ascii="Century" w:eastAsia="Century"/>
        </w:rPr>
        <w:t>2</w:t>
      </w:r>
      <w:r>
        <w:rPr>
          <w:rFonts w:ascii="MS Mincho" w:eastAsia="MS Mincho"/>
          <w:vertAlign w:val="superscript"/>
        </w:rPr>
        <w:t>-</w:t>
      </w:r>
      <w:r>
        <w:rPr>
          <w:rFonts w:ascii="Century" w:eastAsia="Century"/>
          <w:position w:val="5"/>
          <w:sz w:val="14"/>
          <w:vertAlign w:val="baseline"/>
        </w:rPr>
        <w:t>1</w:t>
      </w:r>
      <w:r>
        <w:rPr>
          <w:rFonts w:ascii="Century" w:eastAsia="Century"/>
          <w:spacing w:val="34"/>
          <w:position w:val="5"/>
          <w:sz w:val="14"/>
          <w:vertAlign w:val="baseline"/>
        </w:rPr>
        <w:t> </w:t>
      </w:r>
      <w:r>
        <w:rPr>
          <w:rFonts w:ascii="Century" w:eastAsia="Century"/>
          <w:vertAlign w:val="baseline"/>
        </w:rPr>
        <w:t>+ 2</w:t>
      </w:r>
      <w:r>
        <w:rPr>
          <w:rFonts w:ascii="MS Mincho" w:eastAsia="MS Mincho"/>
          <w:vertAlign w:val="superscript"/>
        </w:rPr>
        <w:t>-</w:t>
      </w:r>
      <w:r>
        <w:rPr>
          <w:rFonts w:ascii="Century" w:eastAsia="Century"/>
          <w:position w:val="5"/>
          <w:sz w:val="14"/>
          <w:vertAlign w:val="baseline"/>
        </w:rPr>
        <w:t>2</w:t>
      </w:r>
      <w:r>
        <w:rPr>
          <w:rFonts w:ascii="Century" w:eastAsia="Century"/>
          <w:spacing w:val="34"/>
          <w:position w:val="5"/>
          <w:sz w:val="14"/>
          <w:vertAlign w:val="baseline"/>
        </w:rPr>
        <w:t> </w:t>
      </w:r>
      <w:r>
        <w:rPr>
          <w:rFonts w:ascii="Century" w:eastAsia="Century"/>
          <w:vertAlign w:val="baseline"/>
        </w:rPr>
        <w:t>+ 2</w:t>
      </w:r>
      <w:r>
        <w:rPr>
          <w:rFonts w:ascii="MS Mincho" w:eastAsia="MS Mincho"/>
          <w:vertAlign w:val="superscript"/>
        </w:rPr>
        <w:t>-</w:t>
      </w:r>
      <w:r>
        <w:rPr>
          <w:rFonts w:ascii="Century" w:eastAsia="Century"/>
          <w:position w:val="5"/>
          <w:sz w:val="14"/>
          <w:vertAlign w:val="baseline"/>
        </w:rPr>
        <w:t>4</w:t>
      </w:r>
      <w:r>
        <w:rPr>
          <w:rFonts w:ascii="Century" w:eastAsia="Century"/>
          <w:spacing w:val="34"/>
          <w:position w:val="5"/>
          <w:sz w:val="14"/>
          <w:vertAlign w:val="baseline"/>
        </w:rPr>
        <w:t> </w:t>
      </w:r>
      <w:r>
        <w:rPr>
          <w:rFonts w:ascii="Century" w:eastAsia="Century"/>
          <w:vertAlign w:val="baseline"/>
        </w:rPr>
        <w:t>= 1/2+1/4+1/16 = 0.5+0.25+0.0625 = 0.8125 </w:t>
      </w:r>
      <w:r>
        <w:rPr>
          <w:vertAlign w:val="baseline"/>
        </w:rPr>
        <w:t>となります．</w:t>
      </w:r>
    </w:p>
    <w:p>
      <w:pPr>
        <w:pStyle w:val="BodyText"/>
        <w:spacing w:after="0" w:line="168" w:lineRule="auto"/>
        <w:jc w:val="both"/>
        <w:sectPr>
          <w:pgSz w:w="11910" w:h="16840"/>
          <w:pgMar w:header="685" w:footer="0" w:top="1660" w:bottom="280" w:left="1559" w:right="1133"/>
        </w:sectPr>
      </w:pPr>
    </w:p>
    <w:p>
      <w:pPr>
        <w:pStyle w:val="BodyText"/>
        <w:rPr>
          <w:sz w:val="20"/>
        </w:rPr>
      </w:pPr>
    </w:p>
    <w:p>
      <w:pPr>
        <w:pStyle w:val="BodyText"/>
        <w:spacing w:before="119"/>
        <w:rPr>
          <w:sz w:val="20"/>
        </w:rPr>
      </w:pPr>
    </w:p>
    <w:p>
      <w:pPr>
        <w:spacing w:line="240" w:lineRule="auto"/>
        <w:ind w:left="2784" w:right="0" w:firstLine="0"/>
        <w:rPr>
          <w:sz w:val="20"/>
        </w:rPr>
      </w:pPr>
      <w:r>
        <w:rPr>
          <w:sz w:val="20"/>
        </w:rPr>
        <w:drawing>
          <wp:inline distT="0" distB="0" distL="0" distR="0">
            <wp:extent cx="2104172" cy="921638"/>
            <wp:effectExtent l="0" t="0" r="0" b="0"/>
            <wp:docPr id="190" name="Image 190"/>
            <wp:cNvGraphicFramePr>
              <a:graphicFrameLocks/>
            </wp:cNvGraphicFramePr>
            <a:graphic>
              <a:graphicData uri="http://schemas.openxmlformats.org/drawingml/2006/picture">
                <pic:pic>
                  <pic:nvPicPr>
                    <pic:cNvPr id="190" name="Image 190"/>
                    <pic:cNvPicPr/>
                  </pic:nvPicPr>
                  <pic:blipFill>
                    <a:blip r:embed="rId100" cstate="print"/>
                    <a:stretch>
                      <a:fillRect/>
                    </a:stretch>
                  </pic:blipFill>
                  <pic:spPr>
                    <a:xfrm>
                      <a:off x="0" y="0"/>
                      <a:ext cx="2104172" cy="921638"/>
                    </a:xfrm>
                    <a:prstGeom prst="rect">
                      <a:avLst/>
                    </a:prstGeom>
                  </pic:spPr>
                </pic:pic>
              </a:graphicData>
            </a:graphic>
          </wp:inline>
        </w:drawing>
      </w:r>
      <w:r>
        <w:rPr>
          <w:sz w:val="20"/>
        </w:rPr>
      </w:r>
    </w:p>
    <w:p>
      <w:pPr>
        <w:spacing w:before="155"/>
        <w:ind w:left="0" w:right="311" w:firstLine="0"/>
        <w:jc w:val="center"/>
        <w:rPr>
          <w:b/>
          <w:sz w:val="21"/>
        </w:rPr>
      </w:pPr>
      <w:r>
        <w:rPr>
          <w:b/>
          <w:spacing w:val="14"/>
          <w:sz w:val="21"/>
        </w:rPr>
        <w:t>図 </w:t>
      </w:r>
      <w:r>
        <w:rPr>
          <w:rFonts w:ascii="Century" w:eastAsia="Century"/>
          <w:sz w:val="21"/>
        </w:rPr>
        <w:t>71</w:t>
      </w:r>
      <w:r>
        <w:rPr>
          <w:rFonts w:ascii="Century" w:eastAsia="Century"/>
          <w:spacing w:val="75"/>
          <w:sz w:val="21"/>
        </w:rPr>
        <w:t> </w:t>
      </w:r>
      <w:r>
        <w:rPr>
          <w:b/>
          <w:spacing w:val="-4"/>
          <w:sz w:val="21"/>
        </w:rPr>
        <w:t>実数の </w:t>
      </w:r>
      <w:r>
        <w:rPr>
          <w:rFonts w:ascii="Century" w:eastAsia="Century"/>
          <w:sz w:val="21"/>
        </w:rPr>
        <w:t>2</w:t>
      </w:r>
      <w:r>
        <w:rPr>
          <w:rFonts w:ascii="Century" w:eastAsia="Century"/>
          <w:spacing w:val="-7"/>
          <w:sz w:val="21"/>
        </w:rPr>
        <w:t> </w:t>
      </w:r>
      <w:r>
        <w:rPr>
          <w:b/>
          <w:spacing w:val="-4"/>
          <w:sz w:val="21"/>
        </w:rPr>
        <w:t>進数から </w:t>
      </w:r>
      <w:r>
        <w:rPr>
          <w:rFonts w:ascii="Century" w:eastAsia="Century"/>
          <w:sz w:val="21"/>
        </w:rPr>
        <w:t>10</w:t>
      </w:r>
      <w:r>
        <w:rPr>
          <w:rFonts w:ascii="Century" w:eastAsia="Century"/>
          <w:spacing w:val="-7"/>
          <w:sz w:val="21"/>
        </w:rPr>
        <w:t> </w:t>
      </w:r>
      <w:r>
        <w:rPr>
          <w:b/>
          <w:spacing w:val="-2"/>
          <w:sz w:val="21"/>
        </w:rPr>
        <w:t>進数への変換</w:t>
      </w:r>
    </w:p>
    <w:p>
      <w:pPr>
        <w:pStyle w:val="BodyText"/>
        <w:rPr>
          <w:b/>
        </w:rPr>
      </w:pPr>
    </w:p>
    <w:p>
      <w:pPr>
        <w:pStyle w:val="BodyText"/>
        <w:spacing w:before="145"/>
        <w:rPr>
          <w:b/>
        </w:rPr>
      </w:pPr>
    </w:p>
    <w:p>
      <w:pPr>
        <w:pStyle w:val="BodyText"/>
        <w:spacing w:line="168" w:lineRule="auto"/>
        <w:ind w:left="143" w:right="663" w:firstLine="211"/>
        <w:jc w:val="both"/>
      </w:pPr>
      <w:r>
        <w:rPr>
          <w:spacing w:val="3"/>
        </w:rPr>
        <w:t>次に，</w:t>
      </w:r>
      <w:r>
        <w:rPr>
          <w:rFonts w:ascii="Century" w:eastAsia="Century"/>
        </w:rPr>
        <w:t>10</w:t>
      </w:r>
      <w:r>
        <w:rPr>
          <w:rFonts w:ascii="Century" w:eastAsia="Century"/>
          <w:spacing w:val="80"/>
        </w:rPr>
        <w:t> </w:t>
      </w:r>
      <w:r>
        <w:rPr>
          <w:spacing w:val="20"/>
        </w:rPr>
        <w:t>進数を </w:t>
      </w:r>
      <w:r>
        <w:rPr>
          <w:rFonts w:ascii="Century" w:eastAsia="Century"/>
        </w:rPr>
        <w:t>2</w:t>
      </w:r>
      <w:r>
        <w:rPr>
          <w:rFonts w:ascii="Century" w:eastAsia="Century"/>
          <w:spacing w:val="80"/>
        </w:rPr>
        <w:t> </w:t>
      </w:r>
      <w:r>
        <w:rPr/>
        <w:t>進数に変換する方法について説明します．これには，</w:t>
      </w:r>
      <w:r>
        <w:rPr>
          <w:rFonts w:ascii="Century" w:eastAsia="Century"/>
        </w:rPr>
        <w:t>10</w:t>
      </w:r>
      <w:r>
        <w:rPr>
          <w:rFonts w:ascii="Century" w:eastAsia="Century"/>
          <w:spacing w:val="80"/>
        </w:rPr>
        <w:t> </w:t>
      </w:r>
      <w:r>
        <w:rPr/>
        <w:t>進数の数を</w:t>
      </w:r>
      <w:r>
        <w:rPr>
          <w:spacing w:val="20"/>
        </w:rPr>
        <w:t>割り切れなくなるまで </w:t>
      </w:r>
      <w:r>
        <w:rPr>
          <w:rFonts w:ascii="Century" w:eastAsia="Century"/>
        </w:rPr>
        <w:t>2</w:t>
      </w:r>
      <w:r>
        <w:rPr>
          <w:rFonts w:ascii="Century" w:eastAsia="Century"/>
          <w:spacing w:val="24"/>
        </w:rPr>
        <w:t> </w:t>
      </w:r>
      <w:r>
        <w:rPr>
          <w:spacing w:val="13"/>
        </w:rPr>
        <w:t>で割り， 途中過程で生じる余りによって求めることができます．</w:t>
      </w:r>
      <w:r>
        <w:rPr/>
        <w:t>たとえば，</w:t>
      </w:r>
      <w:r>
        <w:rPr>
          <w:rFonts w:ascii="Century" w:eastAsia="Century"/>
        </w:rPr>
        <w:t>10</w:t>
      </w:r>
      <w:r>
        <w:rPr>
          <w:rFonts w:ascii="Century" w:eastAsia="Century"/>
          <w:spacing w:val="69"/>
        </w:rPr>
        <w:t> </w:t>
      </w:r>
      <w:r>
        <w:rPr>
          <w:spacing w:val="16"/>
        </w:rPr>
        <w:t>進数の </w:t>
      </w:r>
      <w:r>
        <w:rPr>
          <w:rFonts w:ascii="Century" w:eastAsia="Century"/>
        </w:rPr>
        <w:t>209</w:t>
      </w:r>
      <w:r>
        <w:rPr>
          <w:rFonts w:ascii="Century" w:eastAsia="Century"/>
          <w:spacing w:val="69"/>
        </w:rPr>
        <w:t> </w:t>
      </w:r>
      <w:r>
        <w:rPr>
          <w:spacing w:val="31"/>
        </w:rPr>
        <w:t>を </w:t>
      </w:r>
      <w:r>
        <w:rPr>
          <w:rFonts w:ascii="Century" w:eastAsia="Century"/>
        </w:rPr>
        <w:t>2</w:t>
      </w:r>
      <w:r>
        <w:rPr>
          <w:rFonts w:ascii="Century" w:eastAsia="Century"/>
          <w:spacing w:val="69"/>
        </w:rPr>
        <w:t> </w:t>
      </w:r>
      <w:r>
        <w:rPr>
          <w:spacing w:val="8"/>
        </w:rPr>
        <w:t>で割ると，商が </w:t>
      </w:r>
      <w:r>
        <w:rPr>
          <w:rFonts w:ascii="Century" w:eastAsia="Century"/>
        </w:rPr>
        <w:t>104</w:t>
      </w:r>
      <w:r>
        <w:rPr>
          <w:rFonts w:ascii="Century" w:eastAsia="Century"/>
          <w:spacing w:val="69"/>
        </w:rPr>
        <w:t> </w:t>
      </w:r>
      <w:r>
        <w:rPr>
          <w:spacing w:val="12"/>
        </w:rPr>
        <w:t>で余りが </w:t>
      </w:r>
      <w:r>
        <w:rPr>
          <w:rFonts w:ascii="Century" w:eastAsia="Century"/>
        </w:rPr>
        <w:t>1</w:t>
      </w:r>
      <w:r>
        <w:rPr>
          <w:rFonts w:ascii="Century" w:eastAsia="Century"/>
          <w:spacing w:val="69"/>
        </w:rPr>
        <w:t> </w:t>
      </w:r>
      <w:r>
        <w:rPr/>
        <w:t>なので</w:t>
      </w:r>
      <w:r>
        <w:rPr>
          <w:rFonts w:ascii="MS Mincho" w:eastAsia="MS Mincho"/>
          <w:spacing w:val="15"/>
        </w:rPr>
        <w:t>図 </w:t>
      </w:r>
      <w:r>
        <w:rPr>
          <w:rFonts w:ascii="Century" w:eastAsia="Century"/>
        </w:rPr>
        <w:t>72</w:t>
      </w:r>
      <w:r>
        <w:rPr>
          <w:rFonts w:ascii="Century" w:eastAsia="Century"/>
          <w:spacing w:val="69"/>
        </w:rPr>
        <w:t> </w:t>
      </w:r>
      <w:r>
        <w:rPr/>
        <w:t>のように書き</w:t>
      </w:r>
      <w:r>
        <w:rPr>
          <w:spacing w:val="15"/>
        </w:rPr>
        <w:t>ます．次に </w:t>
      </w:r>
      <w:r>
        <w:rPr>
          <w:rFonts w:ascii="Century" w:eastAsia="Century"/>
        </w:rPr>
        <w:t>104</w:t>
      </w:r>
      <w:r>
        <w:rPr>
          <w:rFonts w:ascii="Century" w:eastAsia="Century"/>
          <w:spacing w:val="67"/>
        </w:rPr>
        <w:t> </w:t>
      </w:r>
      <w:r>
        <w:rPr>
          <w:spacing w:val="20"/>
        </w:rPr>
        <w:t>を </w:t>
      </w:r>
      <w:r>
        <w:rPr>
          <w:rFonts w:ascii="Century" w:eastAsia="Century"/>
        </w:rPr>
        <w:t>2</w:t>
      </w:r>
      <w:r>
        <w:rPr>
          <w:rFonts w:ascii="Century" w:eastAsia="Century"/>
          <w:spacing w:val="66"/>
        </w:rPr>
        <w:t> </w:t>
      </w:r>
      <w:r>
        <w:rPr>
          <w:spacing w:val="15"/>
        </w:rPr>
        <w:t>で割ると，商が </w:t>
      </w:r>
      <w:r>
        <w:rPr>
          <w:rFonts w:ascii="Century" w:eastAsia="Century"/>
        </w:rPr>
        <w:t>52</w:t>
      </w:r>
      <w:r>
        <w:rPr>
          <w:rFonts w:ascii="Century" w:eastAsia="Century"/>
          <w:spacing w:val="67"/>
        </w:rPr>
        <w:t> </w:t>
      </w:r>
      <w:r>
        <w:rPr>
          <w:spacing w:val="16"/>
        </w:rPr>
        <w:t>で余りが </w:t>
      </w:r>
      <w:r>
        <w:rPr>
          <w:rFonts w:ascii="Century" w:eastAsia="Century"/>
        </w:rPr>
        <w:t>0</w:t>
      </w:r>
      <w:r>
        <w:rPr>
          <w:rFonts w:ascii="Century" w:eastAsia="Century"/>
          <w:spacing w:val="64"/>
        </w:rPr>
        <w:t> </w:t>
      </w:r>
      <w:r>
        <w:rPr>
          <w:spacing w:val="12"/>
        </w:rPr>
        <w:t>になります．このように続けていき，</w:t>
      </w:r>
      <w:r>
        <w:rPr>
          <w:spacing w:val="18"/>
        </w:rPr>
        <w:t>商が </w:t>
      </w:r>
      <w:r>
        <w:rPr>
          <w:rFonts w:ascii="Century" w:eastAsia="Century"/>
        </w:rPr>
        <w:t>0</w:t>
      </w:r>
      <w:r>
        <w:rPr>
          <w:rFonts w:ascii="Century" w:eastAsia="Century"/>
          <w:spacing w:val="40"/>
        </w:rPr>
        <w:t> </w:t>
      </w:r>
      <w:r>
        <w:rPr>
          <w:spacing w:val="12"/>
        </w:rPr>
        <w:t>になったところで中止します．このとき， </w:t>
      </w:r>
      <w:r>
        <w:rPr>
          <w:rFonts w:ascii="MS Mincho" w:eastAsia="MS Mincho"/>
        </w:rPr>
        <w:t>図 </w:t>
      </w:r>
      <w:r>
        <w:rPr>
          <w:rFonts w:ascii="Century" w:eastAsia="Century"/>
        </w:rPr>
        <w:t>72</w:t>
      </w:r>
      <w:r>
        <w:rPr>
          <w:rFonts w:ascii="Century" w:eastAsia="Century"/>
          <w:spacing w:val="40"/>
        </w:rPr>
        <w:t> </w:t>
      </w:r>
      <w:r>
        <w:rPr>
          <w:spacing w:val="14"/>
        </w:rPr>
        <w:t>の枠で囲んだ余りを下から読んで</w:t>
      </w:r>
      <w:r>
        <w:rPr/>
        <w:t>いくと，</w:t>
      </w:r>
      <w:r>
        <w:rPr>
          <w:rFonts w:ascii="Century" w:eastAsia="Century"/>
        </w:rPr>
        <w:t>10 </w:t>
      </w:r>
      <w:r>
        <w:rPr/>
        <w:t>進数の </w:t>
      </w:r>
      <w:r>
        <w:rPr>
          <w:rFonts w:ascii="Century" w:eastAsia="Century"/>
        </w:rPr>
        <w:t>209 </w:t>
      </w:r>
      <w:r>
        <w:rPr/>
        <w:t>が </w:t>
      </w:r>
      <w:r>
        <w:rPr>
          <w:rFonts w:ascii="Century" w:eastAsia="Century"/>
        </w:rPr>
        <w:t>2 </w:t>
      </w:r>
      <w:r>
        <w:rPr/>
        <w:t>進数では </w:t>
      </w:r>
      <w:r>
        <w:rPr>
          <w:rFonts w:ascii="Century" w:eastAsia="Century"/>
        </w:rPr>
        <w:t>11010001 </w:t>
      </w:r>
      <w:r>
        <w:rPr/>
        <w:t>となります．</w:t>
      </w:r>
    </w:p>
    <w:p>
      <w:pPr>
        <w:pStyle w:val="BodyText"/>
        <w:spacing w:before="166"/>
        <w:rPr>
          <w:sz w:val="20"/>
        </w:rPr>
      </w:pPr>
      <w:r>
        <w:rPr>
          <w:sz w:val="20"/>
        </w:rPr>
        <w:drawing>
          <wp:anchor distT="0" distB="0" distL="0" distR="0" allowOverlap="1" layoutInCell="1" locked="0" behindDoc="1" simplePos="0" relativeHeight="487629312">
            <wp:simplePos x="0" y="0"/>
            <wp:positionH relativeFrom="page">
              <wp:posOffset>3295251</wp:posOffset>
            </wp:positionH>
            <wp:positionV relativeFrom="paragraph">
              <wp:posOffset>285809</wp:posOffset>
            </wp:positionV>
            <wp:extent cx="1068586" cy="1466850"/>
            <wp:effectExtent l="0" t="0" r="0" b="0"/>
            <wp:wrapTopAndBottom/>
            <wp:docPr id="191" name="Image 191"/>
            <wp:cNvGraphicFramePr>
              <a:graphicFrameLocks/>
            </wp:cNvGraphicFramePr>
            <a:graphic>
              <a:graphicData uri="http://schemas.openxmlformats.org/drawingml/2006/picture">
                <pic:pic>
                  <pic:nvPicPr>
                    <pic:cNvPr id="191" name="Image 191"/>
                    <pic:cNvPicPr/>
                  </pic:nvPicPr>
                  <pic:blipFill>
                    <a:blip r:embed="rId101" cstate="print"/>
                    <a:stretch>
                      <a:fillRect/>
                    </a:stretch>
                  </pic:blipFill>
                  <pic:spPr>
                    <a:xfrm>
                      <a:off x="0" y="0"/>
                      <a:ext cx="1068586" cy="1466850"/>
                    </a:xfrm>
                    <a:prstGeom prst="rect">
                      <a:avLst/>
                    </a:prstGeom>
                  </pic:spPr>
                </pic:pic>
              </a:graphicData>
            </a:graphic>
          </wp:anchor>
        </w:drawing>
      </w:r>
    </w:p>
    <w:p>
      <w:pPr>
        <w:spacing w:before="222"/>
        <w:ind w:left="0" w:right="311" w:firstLine="0"/>
        <w:jc w:val="center"/>
        <w:rPr>
          <w:b/>
          <w:sz w:val="21"/>
        </w:rPr>
      </w:pPr>
      <w:r>
        <w:rPr>
          <w:b/>
          <w:spacing w:val="14"/>
          <w:sz w:val="21"/>
        </w:rPr>
        <w:t>図 </w:t>
      </w:r>
      <w:r>
        <w:rPr>
          <w:rFonts w:ascii="Century" w:eastAsia="Century"/>
          <w:sz w:val="21"/>
        </w:rPr>
        <w:t>72</w:t>
      </w:r>
      <w:r>
        <w:rPr>
          <w:rFonts w:ascii="Century" w:eastAsia="Century"/>
          <w:spacing w:val="76"/>
          <w:sz w:val="21"/>
        </w:rPr>
        <w:t> </w:t>
      </w:r>
      <w:r>
        <w:rPr>
          <w:rFonts w:ascii="Century" w:eastAsia="Century"/>
          <w:sz w:val="21"/>
        </w:rPr>
        <w:t>10</w:t>
      </w:r>
      <w:r>
        <w:rPr>
          <w:rFonts w:ascii="Century" w:eastAsia="Century"/>
          <w:spacing w:val="-8"/>
          <w:sz w:val="21"/>
        </w:rPr>
        <w:t> </w:t>
      </w:r>
      <w:r>
        <w:rPr>
          <w:b/>
          <w:spacing w:val="-4"/>
          <w:sz w:val="21"/>
        </w:rPr>
        <w:t>進数から </w:t>
      </w:r>
      <w:r>
        <w:rPr>
          <w:rFonts w:ascii="Century" w:eastAsia="Century"/>
          <w:sz w:val="21"/>
        </w:rPr>
        <w:t>2</w:t>
      </w:r>
      <w:r>
        <w:rPr>
          <w:rFonts w:ascii="Century" w:eastAsia="Century"/>
          <w:spacing w:val="-7"/>
          <w:sz w:val="21"/>
        </w:rPr>
        <w:t> </w:t>
      </w:r>
      <w:r>
        <w:rPr>
          <w:b/>
          <w:spacing w:val="-2"/>
          <w:sz w:val="21"/>
        </w:rPr>
        <w:t>進数への変換</w:t>
      </w:r>
    </w:p>
    <w:p>
      <w:pPr>
        <w:pStyle w:val="BodyText"/>
        <w:rPr>
          <w:b/>
        </w:rPr>
      </w:pPr>
    </w:p>
    <w:p>
      <w:pPr>
        <w:pStyle w:val="BodyText"/>
        <w:spacing w:before="144"/>
        <w:rPr>
          <w:b/>
        </w:rPr>
      </w:pPr>
    </w:p>
    <w:p>
      <w:pPr>
        <w:pStyle w:val="BodyText"/>
        <w:spacing w:line="168" w:lineRule="auto"/>
        <w:ind w:left="143" w:right="651" w:firstLine="211"/>
        <w:jc w:val="both"/>
      </w:pPr>
      <w:r>
        <w:rPr>
          <w:spacing w:val="4"/>
        </w:rPr>
        <w:t>小数の場合は，小数点以下の部分について </w:t>
      </w:r>
      <w:r>
        <w:rPr>
          <w:rFonts w:ascii="Century" w:eastAsia="Century"/>
        </w:rPr>
        <w:t>2</w:t>
      </w:r>
      <w:r>
        <w:rPr>
          <w:rFonts w:ascii="Century" w:eastAsia="Century"/>
          <w:spacing w:val="80"/>
        </w:rPr>
        <w:t> </w:t>
      </w:r>
      <w:r>
        <w:rPr/>
        <w:t>をかけていき，小数点以下がなくなるまで</w:t>
      </w:r>
      <w:r>
        <w:rPr>
          <w:spacing w:val="5"/>
        </w:rPr>
        <w:t>続けます．たとえば，</w:t>
      </w:r>
      <w:r>
        <w:rPr>
          <w:rFonts w:ascii="Century" w:eastAsia="Century"/>
        </w:rPr>
        <w:t>0.8125</w:t>
      </w:r>
      <w:r>
        <w:rPr>
          <w:rFonts w:ascii="Century" w:eastAsia="Century"/>
          <w:spacing w:val="79"/>
        </w:rPr>
        <w:t> </w:t>
      </w:r>
      <w:r>
        <w:rPr>
          <w:spacing w:val="7"/>
        </w:rPr>
        <w:t>の場合，</w:t>
      </w:r>
      <w:r>
        <w:rPr>
          <w:rFonts w:ascii="Century" w:eastAsia="Century"/>
        </w:rPr>
        <w:t>0.8125</w:t>
      </w:r>
      <w:r>
        <w:rPr>
          <w:rFonts w:ascii="Century" w:eastAsia="Century"/>
          <w:spacing w:val="76"/>
        </w:rPr>
        <w:t> </w:t>
      </w:r>
      <w:r>
        <w:rPr>
          <w:spacing w:val="20"/>
        </w:rPr>
        <w:t>を </w:t>
      </w:r>
      <w:r>
        <w:rPr>
          <w:rFonts w:ascii="Century" w:eastAsia="Century"/>
        </w:rPr>
        <w:t>2</w:t>
      </w:r>
      <w:r>
        <w:rPr>
          <w:rFonts w:ascii="Century" w:eastAsia="Century"/>
          <w:spacing w:val="75"/>
        </w:rPr>
        <w:t> </w:t>
      </w:r>
      <w:r>
        <w:rPr>
          <w:spacing w:val="18"/>
        </w:rPr>
        <w:t>倍すると </w:t>
      </w:r>
      <w:r>
        <w:rPr>
          <w:rFonts w:ascii="Century" w:eastAsia="Century"/>
        </w:rPr>
        <w:t>1.625</w:t>
      </w:r>
      <w:r>
        <w:rPr>
          <w:rFonts w:ascii="Century" w:eastAsia="Century"/>
          <w:spacing w:val="76"/>
        </w:rPr>
        <w:t> </w:t>
      </w:r>
      <w:r>
        <w:rPr>
          <w:spacing w:val="4"/>
        </w:rPr>
        <w:t>ですが，その小数点以</w:t>
      </w:r>
      <w:r>
        <w:rPr>
          <w:spacing w:val="13"/>
        </w:rPr>
        <w:t>下である，</w:t>
      </w:r>
      <w:r>
        <w:rPr>
          <w:rFonts w:ascii="Century" w:eastAsia="Century"/>
        </w:rPr>
        <w:t>0.625</w:t>
      </w:r>
      <w:r>
        <w:rPr>
          <w:rFonts w:ascii="Century" w:eastAsia="Century"/>
          <w:spacing w:val="40"/>
        </w:rPr>
        <w:t> </w:t>
      </w:r>
      <w:r>
        <w:rPr>
          <w:spacing w:val="16"/>
        </w:rPr>
        <w:t>についてさらに </w:t>
      </w:r>
      <w:r>
        <w:rPr>
          <w:rFonts w:ascii="Century" w:eastAsia="Century"/>
        </w:rPr>
        <w:t>2</w:t>
      </w:r>
      <w:r>
        <w:rPr>
          <w:rFonts w:ascii="Century" w:eastAsia="Century"/>
          <w:spacing w:val="40"/>
        </w:rPr>
        <w:t> </w:t>
      </w:r>
      <w:r>
        <w:rPr>
          <w:spacing w:val="14"/>
        </w:rPr>
        <w:t>倍していきます．最後に小数点以下が無くなったとこ</w:t>
      </w:r>
      <w:r>
        <w:rPr>
          <w:spacing w:val="10"/>
        </w:rPr>
        <w:t>ろで中止します．</w:t>
      </w:r>
      <w:r>
        <w:rPr>
          <w:rFonts w:ascii="MS Mincho" w:eastAsia="MS Mincho"/>
          <w:spacing w:val="17"/>
        </w:rPr>
        <w:t>図 </w:t>
      </w:r>
      <w:r>
        <w:rPr>
          <w:rFonts w:ascii="Century" w:eastAsia="Century"/>
        </w:rPr>
        <w:t>73</w:t>
      </w:r>
      <w:r>
        <w:rPr>
          <w:rFonts w:ascii="Century" w:eastAsia="Century"/>
          <w:spacing w:val="65"/>
        </w:rPr>
        <w:t> </w:t>
      </w:r>
      <w:r>
        <w:rPr>
          <w:spacing w:val="9"/>
        </w:rPr>
        <w:t>の枠の部分を上から読んでいくと，</w:t>
      </w:r>
      <w:r>
        <w:rPr>
          <w:rFonts w:ascii="Century" w:eastAsia="Century"/>
        </w:rPr>
        <w:t>10</w:t>
      </w:r>
      <w:r>
        <w:rPr>
          <w:rFonts w:ascii="Century" w:eastAsia="Century"/>
          <w:spacing w:val="68"/>
        </w:rPr>
        <w:t> </w:t>
      </w:r>
      <w:r>
        <w:rPr>
          <w:spacing w:val="12"/>
        </w:rPr>
        <w:t>進数の </w:t>
      </w:r>
      <w:r>
        <w:rPr>
          <w:rFonts w:ascii="Century" w:eastAsia="Century"/>
        </w:rPr>
        <w:t>0.8125</w:t>
      </w:r>
      <w:r>
        <w:rPr>
          <w:rFonts w:ascii="Century" w:eastAsia="Century"/>
          <w:spacing w:val="68"/>
        </w:rPr>
        <w:t> </w:t>
      </w:r>
      <w:r>
        <w:rPr>
          <w:spacing w:val="5"/>
        </w:rPr>
        <w:t>は，</w:t>
      </w:r>
      <w:r>
        <w:rPr>
          <w:rFonts w:ascii="Century" w:eastAsia="Century"/>
        </w:rPr>
        <w:t>2</w:t>
      </w:r>
      <w:r>
        <w:rPr>
          <w:rFonts w:ascii="Century" w:eastAsia="Century"/>
          <w:spacing w:val="68"/>
        </w:rPr>
        <w:t> </w:t>
      </w:r>
      <w:r>
        <w:rPr>
          <w:spacing w:val="12"/>
        </w:rPr>
        <w:t>進数</w:t>
      </w:r>
      <w:r>
        <w:rPr/>
        <w:t>では </w:t>
      </w:r>
      <w:r>
        <w:rPr>
          <w:rFonts w:ascii="Century" w:eastAsia="Century"/>
        </w:rPr>
        <w:t>0.1101 </w:t>
      </w:r>
      <w:r>
        <w:rPr/>
        <w:t>になります．</w:t>
      </w:r>
    </w:p>
    <w:p>
      <w:pPr>
        <w:pStyle w:val="BodyText"/>
        <w:spacing w:before="130"/>
        <w:rPr>
          <w:sz w:val="20"/>
        </w:rPr>
      </w:pPr>
      <w:r>
        <w:rPr>
          <w:sz w:val="20"/>
        </w:rPr>
        <w:drawing>
          <wp:anchor distT="0" distB="0" distL="0" distR="0" allowOverlap="1" layoutInCell="1" locked="0" behindDoc="1" simplePos="0" relativeHeight="487629824">
            <wp:simplePos x="0" y="0"/>
            <wp:positionH relativeFrom="page">
              <wp:posOffset>3108769</wp:posOffset>
            </wp:positionH>
            <wp:positionV relativeFrom="paragraph">
              <wp:posOffset>262890</wp:posOffset>
            </wp:positionV>
            <wp:extent cx="1390019" cy="778954"/>
            <wp:effectExtent l="0" t="0" r="0" b="0"/>
            <wp:wrapTopAndBottom/>
            <wp:docPr id="192" name="Image 192"/>
            <wp:cNvGraphicFramePr>
              <a:graphicFrameLocks/>
            </wp:cNvGraphicFramePr>
            <a:graphic>
              <a:graphicData uri="http://schemas.openxmlformats.org/drawingml/2006/picture">
                <pic:pic>
                  <pic:nvPicPr>
                    <pic:cNvPr id="192" name="Image 192"/>
                    <pic:cNvPicPr/>
                  </pic:nvPicPr>
                  <pic:blipFill>
                    <a:blip r:embed="rId102" cstate="print"/>
                    <a:stretch>
                      <a:fillRect/>
                    </a:stretch>
                  </pic:blipFill>
                  <pic:spPr>
                    <a:xfrm>
                      <a:off x="0" y="0"/>
                      <a:ext cx="1390019" cy="778954"/>
                    </a:xfrm>
                    <a:prstGeom prst="rect">
                      <a:avLst/>
                    </a:prstGeom>
                  </pic:spPr>
                </pic:pic>
              </a:graphicData>
            </a:graphic>
          </wp:anchor>
        </w:drawing>
      </w:r>
    </w:p>
    <w:p>
      <w:pPr>
        <w:pStyle w:val="BodyText"/>
        <w:spacing w:after="0"/>
        <w:rPr>
          <w:sz w:val="20"/>
        </w:rPr>
        <w:sectPr>
          <w:pgSz w:w="11910" w:h="16840"/>
          <w:pgMar w:header="685" w:footer="0" w:top="1660" w:bottom="280" w:left="1559" w:right="1133"/>
        </w:sectPr>
      </w:pPr>
    </w:p>
    <w:p>
      <w:pPr>
        <w:pStyle w:val="BodyText"/>
        <w:spacing w:before="54"/>
      </w:pPr>
    </w:p>
    <w:p>
      <w:pPr>
        <w:spacing w:before="0"/>
        <w:ind w:left="0" w:right="311" w:firstLine="0"/>
        <w:jc w:val="center"/>
        <w:rPr>
          <w:b/>
          <w:sz w:val="21"/>
        </w:rPr>
      </w:pPr>
      <w:r>
        <w:rPr>
          <w:b/>
          <w:spacing w:val="14"/>
          <w:sz w:val="21"/>
        </w:rPr>
        <w:t>図 </w:t>
      </w:r>
      <w:r>
        <w:rPr>
          <w:rFonts w:ascii="Century" w:eastAsia="Century"/>
          <w:sz w:val="21"/>
        </w:rPr>
        <w:t>73</w:t>
      </w:r>
      <w:r>
        <w:rPr>
          <w:rFonts w:ascii="Century" w:eastAsia="Century"/>
          <w:spacing w:val="75"/>
          <w:sz w:val="21"/>
        </w:rPr>
        <w:t> </w:t>
      </w:r>
      <w:r>
        <w:rPr>
          <w:b/>
          <w:spacing w:val="-4"/>
          <w:sz w:val="21"/>
        </w:rPr>
        <w:t>実数の </w:t>
      </w:r>
      <w:r>
        <w:rPr>
          <w:rFonts w:ascii="Century" w:eastAsia="Century"/>
          <w:sz w:val="21"/>
        </w:rPr>
        <w:t>10</w:t>
      </w:r>
      <w:r>
        <w:rPr>
          <w:rFonts w:ascii="Century" w:eastAsia="Century"/>
          <w:spacing w:val="-7"/>
          <w:sz w:val="21"/>
        </w:rPr>
        <w:t> </w:t>
      </w:r>
      <w:r>
        <w:rPr>
          <w:b/>
          <w:spacing w:val="-3"/>
          <w:sz w:val="21"/>
        </w:rPr>
        <w:t>進数から </w:t>
      </w:r>
      <w:r>
        <w:rPr>
          <w:rFonts w:ascii="Century" w:eastAsia="Century"/>
          <w:sz w:val="21"/>
        </w:rPr>
        <w:t>2</w:t>
      </w:r>
      <w:r>
        <w:rPr>
          <w:rFonts w:ascii="Century" w:eastAsia="Century"/>
          <w:spacing w:val="-8"/>
          <w:sz w:val="21"/>
        </w:rPr>
        <w:t> </w:t>
      </w:r>
      <w:r>
        <w:rPr>
          <w:b/>
          <w:spacing w:val="-2"/>
          <w:sz w:val="21"/>
        </w:rPr>
        <w:t>進数への変換</w:t>
      </w:r>
    </w:p>
    <w:p>
      <w:pPr>
        <w:pStyle w:val="BodyText"/>
        <w:rPr>
          <w:b/>
        </w:rPr>
      </w:pPr>
    </w:p>
    <w:p>
      <w:pPr>
        <w:pStyle w:val="BodyText"/>
        <w:spacing w:before="16"/>
        <w:rPr>
          <w:b/>
        </w:rPr>
      </w:pPr>
    </w:p>
    <w:p>
      <w:pPr>
        <w:pStyle w:val="BodyText"/>
        <w:spacing w:line="439" w:lineRule="exact" w:before="1"/>
        <w:ind w:left="354"/>
      </w:pPr>
      <w:r>
        <w:rPr>
          <w:spacing w:val="4"/>
        </w:rPr>
        <w:t>ただし， 小数の場合， 注意しなければいけないことがあります． たとえば， </w:t>
      </w:r>
      <w:r>
        <w:rPr>
          <w:rFonts w:ascii="Century" w:eastAsia="Century"/>
        </w:rPr>
        <w:t>10</w:t>
      </w:r>
      <w:r>
        <w:rPr>
          <w:rFonts w:ascii="Century" w:eastAsia="Century"/>
          <w:spacing w:val="73"/>
        </w:rPr>
        <w:t> </w:t>
      </w:r>
      <w:r>
        <w:rPr>
          <w:spacing w:val="19"/>
        </w:rPr>
        <w:t>進数の</w:t>
      </w:r>
    </w:p>
    <w:p>
      <w:pPr>
        <w:pStyle w:val="BodyText"/>
        <w:spacing w:line="168" w:lineRule="auto" w:before="48"/>
        <w:ind w:left="143" w:right="662"/>
        <w:rPr>
          <w:rFonts w:ascii="Century" w:eastAsia="Century"/>
        </w:rPr>
      </w:pPr>
      <w:r>
        <w:rPr>
          <w:rFonts w:ascii="Century" w:eastAsia="Century"/>
        </w:rPr>
        <w:t>0.1</w:t>
      </w:r>
      <w:r>
        <w:rPr>
          <w:rFonts w:ascii="Century" w:eastAsia="Century"/>
          <w:spacing w:val="40"/>
        </w:rPr>
        <w:t> </w:t>
      </w:r>
      <w:r>
        <w:rPr>
          <w:spacing w:val="9"/>
        </w:rPr>
        <w:t>という数字を考えてみます．この方法で計算していくと， </w:t>
      </w:r>
      <w:r>
        <w:rPr>
          <w:rFonts w:ascii="MS Mincho" w:eastAsia="MS Mincho"/>
          <w:spacing w:val="18"/>
        </w:rPr>
        <w:t>図 </w:t>
      </w:r>
      <w:r>
        <w:rPr>
          <w:rFonts w:ascii="Century" w:eastAsia="Century"/>
        </w:rPr>
        <w:t>74</w:t>
      </w:r>
      <w:r>
        <w:rPr>
          <w:rFonts w:ascii="Century" w:eastAsia="Century"/>
          <w:spacing w:val="40"/>
        </w:rPr>
        <w:t> </w:t>
      </w:r>
      <w:r>
        <w:rPr>
          <w:spacing w:val="16"/>
        </w:rPr>
        <w:t>のように </w:t>
      </w:r>
      <w:r>
        <w:rPr>
          <w:rFonts w:ascii="Century" w:eastAsia="Century"/>
        </w:rPr>
        <w:t>0.4</w:t>
      </w:r>
      <w:r>
        <w:rPr>
          <w:rFonts w:ascii="Century" w:eastAsia="Century"/>
          <w:spacing w:val="40"/>
        </w:rPr>
        <w:t> </w:t>
      </w:r>
      <w:r>
        <w:rPr>
          <w:spacing w:val="10"/>
        </w:rPr>
        <w:t>から下は</w:t>
      </w:r>
      <w:r>
        <w:rPr/>
        <w:t>同じ計算の繰り返しになります．つまり，</w:t>
      </w:r>
      <w:r>
        <w:rPr>
          <w:rFonts w:ascii="Century" w:eastAsia="Century"/>
        </w:rPr>
        <w:t>10</w:t>
      </w:r>
      <w:r>
        <w:rPr>
          <w:rFonts w:ascii="Century" w:eastAsia="Century"/>
          <w:spacing w:val="29"/>
        </w:rPr>
        <w:t> </w:t>
      </w:r>
      <w:r>
        <w:rPr>
          <w:spacing w:val="6"/>
        </w:rPr>
        <w:t>進数の </w:t>
      </w:r>
      <w:r>
        <w:rPr>
          <w:rFonts w:ascii="Century" w:eastAsia="Century"/>
        </w:rPr>
        <w:t>0.1</w:t>
      </w:r>
      <w:r>
        <w:rPr>
          <w:rFonts w:ascii="Century" w:eastAsia="Century"/>
          <w:spacing w:val="31"/>
        </w:rPr>
        <w:t> </w:t>
      </w:r>
      <w:r>
        <w:rPr>
          <w:spacing w:val="13"/>
        </w:rPr>
        <w:t>は </w:t>
      </w:r>
      <w:r>
        <w:rPr>
          <w:rFonts w:ascii="Century" w:eastAsia="Century"/>
        </w:rPr>
        <w:t>2</w:t>
      </w:r>
      <w:r>
        <w:rPr>
          <w:rFonts w:ascii="Century" w:eastAsia="Century"/>
          <w:spacing w:val="33"/>
        </w:rPr>
        <w:t> </w:t>
      </w:r>
      <w:r>
        <w:rPr>
          <w:spacing w:val="5"/>
        </w:rPr>
        <w:t>進数では </w:t>
      </w:r>
      <w:r>
        <w:rPr>
          <w:rFonts w:ascii="Century" w:eastAsia="Century"/>
          <w:spacing w:val="-2"/>
        </w:rPr>
        <w:t>0.00011001100110011</w:t>
      </w:r>
    </w:p>
    <w:p>
      <w:pPr>
        <w:pStyle w:val="BodyText"/>
        <w:spacing w:before="80"/>
        <w:ind w:left="143"/>
      </w:pPr>
      <w:r>
        <w:rPr>
          <w:spacing w:val="-3"/>
        </w:rPr>
        <w:t>…となり，無限に続くことになってしまいます．</w:t>
      </w:r>
    </w:p>
    <w:p>
      <w:pPr>
        <w:pStyle w:val="BodyText"/>
        <w:spacing w:before="36"/>
        <w:rPr>
          <w:sz w:val="20"/>
        </w:rPr>
      </w:pPr>
      <w:r>
        <w:rPr>
          <w:sz w:val="20"/>
        </w:rPr>
        <w:drawing>
          <wp:anchor distT="0" distB="0" distL="0" distR="0" allowOverlap="1" layoutInCell="1" locked="0" behindDoc="1" simplePos="0" relativeHeight="487630336">
            <wp:simplePos x="0" y="0"/>
            <wp:positionH relativeFrom="page">
              <wp:posOffset>3225196</wp:posOffset>
            </wp:positionH>
            <wp:positionV relativeFrom="paragraph">
              <wp:posOffset>203504</wp:posOffset>
            </wp:positionV>
            <wp:extent cx="1165986" cy="1342263"/>
            <wp:effectExtent l="0" t="0" r="0" b="0"/>
            <wp:wrapTopAndBottom/>
            <wp:docPr id="193" name="Image 193"/>
            <wp:cNvGraphicFramePr>
              <a:graphicFrameLocks/>
            </wp:cNvGraphicFramePr>
            <a:graphic>
              <a:graphicData uri="http://schemas.openxmlformats.org/drawingml/2006/picture">
                <pic:pic>
                  <pic:nvPicPr>
                    <pic:cNvPr id="193" name="Image 193"/>
                    <pic:cNvPicPr/>
                  </pic:nvPicPr>
                  <pic:blipFill>
                    <a:blip r:embed="rId103" cstate="print"/>
                    <a:stretch>
                      <a:fillRect/>
                    </a:stretch>
                  </pic:blipFill>
                  <pic:spPr>
                    <a:xfrm>
                      <a:off x="0" y="0"/>
                      <a:ext cx="1165986" cy="1342263"/>
                    </a:xfrm>
                    <a:prstGeom prst="rect">
                      <a:avLst/>
                    </a:prstGeom>
                  </pic:spPr>
                </pic:pic>
              </a:graphicData>
            </a:graphic>
          </wp:anchor>
        </w:drawing>
      </w:r>
    </w:p>
    <w:p>
      <w:pPr>
        <w:spacing w:before="203"/>
        <w:ind w:left="-1" w:right="313" w:firstLine="0"/>
        <w:jc w:val="center"/>
        <w:rPr>
          <w:b/>
          <w:sz w:val="21"/>
        </w:rPr>
      </w:pPr>
      <w:r>
        <w:rPr>
          <w:b/>
          <w:spacing w:val="15"/>
          <w:sz w:val="21"/>
        </w:rPr>
        <w:t>図 </w:t>
      </w:r>
      <w:r>
        <w:rPr>
          <w:rFonts w:ascii="Century" w:eastAsia="Century"/>
          <w:sz w:val="21"/>
        </w:rPr>
        <w:t>74</w:t>
      </w:r>
      <w:r>
        <w:rPr>
          <w:rFonts w:ascii="Century" w:eastAsia="Century"/>
          <w:spacing w:val="75"/>
          <w:sz w:val="21"/>
        </w:rPr>
        <w:t> </w:t>
      </w:r>
      <w:r>
        <w:rPr>
          <w:b/>
          <w:spacing w:val="-2"/>
          <w:sz w:val="21"/>
        </w:rPr>
        <w:t>割り切れない実数</w:t>
      </w:r>
    </w:p>
    <w:p>
      <w:pPr>
        <w:pStyle w:val="BodyText"/>
        <w:rPr>
          <w:b/>
        </w:rPr>
      </w:pPr>
    </w:p>
    <w:p>
      <w:pPr>
        <w:pStyle w:val="BodyText"/>
        <w:spacing w:before="144"/>
        <w:rPr>
          <w:b/>
        </w:rPr>
      </w:pPr>
    </w:p>
    <w:p>
      <w:pPr>
        <w:pStyle w:val="BodyText"/>
        <w:spacing w:line="168" w:lineRule="auto"/>
        <w:ind w:left="143" w:right="665" w:firstLine="211"/>
      </w:pPr>
      <w:r>
        <w:rPr>
          <w:rFonts w:ascii="Century" w:eastAsia="Century"/>
        </w:rPr>
        <w:t>10</w:t>
      </w:r>
      <w:r>
        <w:rPr>
          <w:rFonts w:ascii="Century" w:eastAsia="Century"/>
          <w:spacing w:val="40"/>
        </w:rPr>
        <w:t> </w:t>
      </w:r>
      <w:r>
        <w:rPr>
          <w:spacing w:val="15"/>
        </w:rPr>
        <w:t>進数の </w:t>
      </w:r>
      <w:r>
        <w:rPr>
          <w:rFonts w:ascii="Century" w:eastAsia="Century"/>
        </w:rPr>
        <w:t>0.1</w:t>
      </w:r>
      <w:r>
        <w:rPr>
          <w:rFonts w:ascii="Century" w:eastAsia="Century"/>
          <w:spacing w:val="40"/>
        </w:rPr>
        <w:t> </w:t>
      </w:r>
      <w:r>
        <w:rPr>
          <w:spacing w:val="10"/>
        </w:rPr>
        <w:t>という数字が特殊なわけではなく，むしろ </w:t>
      </w:r>
      <w:r>
        <w:rPr>
          <w:rFonts w:ascii="Century" w:eastAsia="Century"/>
        </w:rPr>
        <w:t>0.8125</w:t>
      </w:r>
      <w:r>
        <w:rPr>
          <w:rFonts w:ascii="Century" w:eastAsia="Century"/>
          <w:spacing w:val="40"/>
        </w:rPr>
        <w:t> </w:t>
      </w:r>
      <w:r>
        <w:rPr>
          <w:spacing w:val="9"/>
        </w:rPr>
        <w:t>のように簡単に割り切</w:t>
      </w:r>
      <w:r>
        <w:rPr>
          <w:spacing w:val="7"/>
        </w:rPr>
        <w:t>れるほうがまれです． したがって， </w:t>
      </w:r>
      <w:r>
        <w:rPr>
          <w:rFonts w:ascii="Century" w:eastAsia="Century"/>
        </w:rPr>
        <w:t>2</w:t>
      </w:r>
      <w:r>
        <w:rPr>
          <w:rFonts w:ascii="Century" w:eastAsia="Century"/>
          <w:spacing w:val="66"/>
        </w:rPr>
        <w:t> </w:t>
      </w:r>
      <w:r>
        <w:rPr>
          <w:spacing w:val="16"/>
        </w:rPr>
        <w:t>進数に基づくデジタルコンピュータでは小数点以下</w:t>
      </w:r>
    </w:p>
    <w:p>
      <w:pPr>
        <w:pStyle w:val="BodyText"/>
        <w:spacing w:line="316" w:lineRule="auto" w:before="79"/>
        <w:ind w:left="143" w:right="668"/>
        <w:jc w:val="both"/>
      </w:pPr>
      <w:r>
        <w:rPr>
          <w:spacing w:val="18"/>
        </w:rPr>
        <w:t>の数字を正確に表すことはできないということになります． このため， コンピュータでは</w:t>
      </w:r>
      <w:r>
        <w:rPr>
          <w:spacing w:val="14"/>
        </w:rPr>
        <w:t>与えられた有効桁を使い，誤差の範囲内で計算することになります．実際の数字との差を</w:t>
      </w:r>
      <w:r>
        <w:rPr>
          <w:rFonts w:ascii="MS PGothic" w:eastAsia="MS PGothic"/>
          <w:b/>
          <w:spacing w:val="16"/>
        </w:rPr>
        <w:t>丸め誤差</w:t>
      </w:r>
      <w:r>
        <w:rPr>
          <w:spacing w:val="14"/>
        </w:rPr>
        <w:t>と言い，特に，かけ算，割り算では丸め誤差が大きく影響します．有効桁以下で</w:t>
      </w:r>
      <w:r>
        <w:rPr>
          <w:spacing w:val="15"/>
        </w:rPr>
        <w:t>は誤差を伴うという事情は， 電卓でもスーパーコンピュータでも同じです． コンピュータ</w:t>
      </w:r>
      <w:r>
        <w:rPr>
          <w:spacing w:val="16"/>
        </w:rPr>
        <w:t>が正確だと思い込んで，誤差の存在を忘れて利用すると，思わぬミスにつながることがあ</w:t>
      </w:r>
      <w:r>
        <w:rPr>
          <w:spacing w:val="-2"/>
        </w:rPr>
        <w:t>るので注意しましょう．</w:t>
      </w:r>
    </w:p>
    <w:p>
      <w:pPr>
        <w:pStyle w:val="BodyText"/>
      </w:pPr>
    </w:p>
    <w:p>
      <w:pPr>
        <w:pStyle w:val="BodyText"/>
        <w:spacing w:before="159"/>
      </w:pPr>
    </w:p>
    <w:p>
      <w:pPr>
        <w:pStyle w:val="Heading2"/>
        <w:numPr>
          <w:ilvl w:val="1"/>
          <w:numId w:val="6"/>
        </w:numPr>
        <w:tabs>
          <w:tab w:pos="855" w:val="left" w:leader="none"/>
        </w:tabs>
        <w:spacing w:line="240" w:lineRule="auto" w:before="0" w:after="0"/>
        <w:ind w:left="855" w:right="0" w:hanging="712"/>
        <w:jc w:val="left"/>
      </w:pPr>
      <w:bookmarkStart w:name="_TOC_250047" w:id="69"/>
      <w:bookmarkEnd w:id="69"/>
      <w:r>
        <w:rPr>
          <w:spacing w:val="-5"/>
        </w:rPr>
        <w:t>桁数の多い足し算</w:t>
      </w:r>
    </w:p>
    <w:p>
      <w:pPr>
        <w:pStyle w:val="BodyText"/>
        <w:spacing w:line="168" w:lineRule="auto" w:before="235"/>
        <w:ind w:left="143" w:right="662" w:firstLine="211"/>
        <w:jc w:val="both"/>
        <w:rPr>
          <w:rFonts w:ascii="Century" w:eastAsia="Century"/>
        </w:rPr>
      </w:pPr>
      <w:r>
        <w:rPr>
          <w:spacing w:val="14"/>
        </w:rPr>
        <w:t>これまでに整数も実数もすべて </w:t>
      </w:r>
      <w:r>
        <w:rPr>
          <w:rFonts w:ascii="Century" w:eastAsia="Century"/>
        </w:rPr>
        <w:t>2</w:t>
      </w:r>
      <w:r>
        <w:rPr>
          <w:rFonts w:ascii="Century" w:eastAsia="Century"/>
          <w:spacing w:val="14"/>
        </w:rPr>
        <w:t> </w:t>
      </w:r>
      <w:r>
        <w:rPr>
          <w:spacing w:val="10"/>
        </w:rPr>
        <w:t>進数で表現できることを見てきましたが， </w:t>
      </w:r>
      <w:r>
        <w:rPr>
          <w:rFonts w:ascii="Century" w:eastAsia="Century"/>
        </w:rPr>
        <w:t>2</w:t>
      </w:r>
      <w:r>
        <w:rPr>
          <w:rFonts w:ascii="Century" w:eastAsia="Century"/>
          <w:spacing w:val="14"/>
        </w:rPr>
        <w:t> </w:t>
      </w:r>
      <w:r>
        <w:rPr>
          <w:spacing w:val="10"/>
        </w:rPr>
        <w:t>進数の表</w:t>
      </w:r>
      <w:r>
        <w:rPr>
          <w:spacing w:val="8"/>
        </w:rPr>
        <w:t>現では，</w:t>
      </w:r>
      <w:r>
        <w:rPr>
          <w:rFonts w:ascii="Century" w:eastAsia="Century"/>
        </w:rPr>
        <w:t>1</w:t>
      </w:r>
      <w:r>
        <w:rPr>
          <w:rFonts w:ascii="Century" w:eastAsia="Century"/>
          <w:spacing w:val="40"/>
        </w:rPr>
        <w:t> </w:t>
      </w:r>
      <w:r>
        <w:rPr>
          <w:spacing w:val="1"/>
        </w:rPr>
        <w:t>桁の足し算回路によって任意の数字の足し算が実現できます．たとえば， </w:t>
      </w:r>
      <w:r>
        <w:rPr>
          <w:rFonts w:ascii="Century" w:eastAsia="Century"/>
        </w:rPr>
        <w:t>5</w:t>
      </w:r>
      <w:r>
        <w:rPr>
          <w:rFonts w:ascii="Century" w:eastAsia="Century"/>
          <w:spacing w:val="26"/>
        </w:rPr>
        <w:t> + </w:t>
      </w:r>
      <w:r>
        <w:rPr>
          <w:rFonts w:ascii="Century" w:eastAsia="Century"/>
        </w:rPr>
        <w:t>3</w:t>
      </w:r>
      <w:r>
        <w:rPr/>
        <w:t>の計算を考えてみます．</w:t>
      </w:r>
      <w:r>
        <w:rPr>
          <w:rFonts w:ascii="Century" w:eastAsia="Century"/>
        </w:rPr>
        <w:t>10</w:t>
      </w:r>
      <w:r>
        <w:rPr>
          <w:rFonts w:ascii="Century" w:eastAsia="Century"/>
          <w:spacing w:val="40"/>
        </w:rPr>
        <w:t> </w:t>
      </w:r>
      <w:r>
        <w:rPr>
          <w:spacing w:val="9"/>
        </w:rPr>
        <w:t>進数の </w:t>
      </w:r>
      <w:r>
        <w:rPr>
          <w:rFonts w:ascii="Century" w:eastAsia="Century"/>
        </w:rPr>
        <w:t>5</w:t>
      </w:r>
      <w:r>
        <w:rPr>
          <w:rFonts w:ascii="Century" w:eastAsia="Century"/>
          <w:spacing w:val="40"/>
        </w:rPr>
        <w:t> </w:t>
      </w:r>
      <w:r>
        <w:rPr/>
        <w:t>は，</w:t>
      </w:r>
      <w:r>
        <w:rPr>
          <w:rFonts w:ascii="Century" w:eastAsia="Century"/>
        </w:rPr>
        <w:t>2</w:t>
      </w:r>
      <w:r>
        <w:rPr>
          <w:rFonts w:ascii="Century" w:eastAsia="Century"/>
          <w:spacing w:val="40"/>
        </w:rPr>
        <w:t> </w:t>
      </w:r>
      <w:r>
        <w:rPr>
          <w:spacing w:val="7"/>
        </w:rPr>
        <w:t>進数では </w:t>
      </w:r>
      <w:r>
        <w:rPr>
          <w:rFonts w:ascii="Century" w:eastAsia="Century"/>
        </w:rPr>
        <w:t>101</w:t>
      </w:r>
      <w:r>
        <w:rPr/>
        <w:t>，</w:t>
      </w:r>
      <w:r>
        <w:rPr>
          <w:rFonts w:ascii="Century" w:eastAsia="Century"/>
        </w:rPr>
        <w:t>10</w:t>
      </w:r>
      <w:r>
        <w:rPr>
          <w:rFonts w:ascii="Century" w:eastAsia="Century"/>
          <w:spacing w:val="40"/>
        </w:rPr>
        <w:t> </w:t>
      </w:r>
      <w:r>
        <w:rPr>
          <w:spacing w:val="10"/>
        </w:rPr>
        <w:t>進数の </w:t>
      </w:r>
      <w:r>
        <w:rPr>
          <w:rFonts w:ascii="Century" w:eastAsia="Century"/>
        </w:rPr>
        <w:t>3</w:t>
      </w:r>
      <w:r>
        <w:rPr>
          <w:rFonts w:ascii="Century" w:eastAsia="Century"/>
          <w:spacing w:val="40"/>
        </w:rPr>
        <w:t> </w:t>
      </w:r>
      <w:r>
        <w:rPr/>
        <w:t>は，</w:t>
      </w:r>
      <w:r>
        <w:rPr>
          <w:rFonts w:ascii="Century" w:eastAsia="Century"/>
        </w:rPr>
        <w:t>2</w:t>
      </w:r>
      <w:r>
        <w:rPr>
          <w:rFonts w:ascii="Century" w:eastAsia="Century"/>
          <w:spacing w:val="40"/>
        </w:rPr>
        <w:t> </w:t>
      </w:r>
      <w:r>
        <w:rPr>
          <w:spacing w:val="7"/>
        </w:rPr>
        <w:t>進数では </w:t>
      </w:r>
      <w:r>
        <w:rPr>
          <w:rFonts w:ascii="Century" w:eastAsia="Century"/>
        </w:rPr>
        <w:t>11</w:t>
      </w:r>
      <w:r>
        <w:rPr>
          <w:spacing w:val="4"/>
        </w:rPr>
        <w:t>です．これを</w:t>
      </w:r>
      <w:r>
        <w:rPr>
          <w:rFonts w:ascii="MS Mincho" w:eastAsia="MS Mincho"/>
          <w:spacing w:val="20"/>
        </w:rPr>
        <w:t>図 </w:t>
      </w:r>
      <w:r>
        <w:rPr>
          <w:rFonts w:ascii="Century" w:eastAsia="Century"/>
        </w:rPr>
        <w:t>75</w:t>
      </w:r>
      <w:r>
        <w:rPr>
          <w:rFonts w:ascii="Century" w:eastAsia="Century"/>
          <w:spacing w:val="79"/>
        </w:rPr>
        <w:t> </w:t>
      </w:r>
      <w:r>
        <w:rPr/>
        <w:t>のように筆算で書いてみます．</w:t>
      </w:r>
      <w:r>
        <w:rPr>
          <w:rFonts w:ascii="Century" w:eastAsia="Century"/>
        </w:rPr>
        <w:t>1</w:t>
      </w:r>
      <w:r>
        <w:rPr>
          <w:rFonts w:ascii="Century" w:eastAsia="Century"/>
          <w:spacing w:val="80"/>
        </w:rPr>
        <w:t> </w:t>
      </w:r>
      <w:r>
        <w:rPr>
          <w:spacing w:val="13"/>
        </w:rPr>
        <w:t>桁目を見ると </w:t>
      </w:r>
      <w:r>
        <w:rPr>
          <w:rFonts w:ascii="Century" w:eastAsia="Century"/>
        </w:rPr>
        <w:t>1</w:t>
      </w:r>
      <w:r>
        <w:rPr>
          <w:rFonts w:ascii="Century" w:eastAsia="Century"/>
          <w:spacing w:val="53"/>
        </w:rPr>
        <w:t> + </w:t>
      </w:r>
      <w:r>
        <w:rPr>
          <w:rFonts w:ascii="Century" w:eastAsia="Century"/>
        </w:rPr>
        <w:t>1</w:t>
      </w:r>
      <w:r>
        <w:rPr>
          <w:rFonts w:ascii="Century" w:eastAsia="Century"/>
          <w:spacing w:val="79"/>
        </w:rPr>
        <w:t> </w:t>
      </w:r>
      <w:r>
        <w:rPr>
          <w:spacing w:val="3"/>
        </w:rPr>
        <w:t>の足し算であり，</w:t>
      </w:r>
      <w:r>
        <w:rPr>
          <w:spacing w:val="11"/>
        </w:rPr>
        <w:t>これは論理回路から計算できて，結果は </w:t>
      </w:r>
      <w:r>
        <w:rPr>
          <w:rFonts w:ascii="Century" w:eastAsia="Century"/>
        </w:rPr>
        <w:t>0</w:t>
      </w:r>
      <w:r>
        <w:rPr>
          <w:rFonts w:ascii="Century" w:eastAsia="Century"/>
          <w:spacing w:val="40"/>
        </w:rPr>
        <w:t> </w:t>
      </w:r>
      <w:r>
        <w:rPr>
          <w:spacing w:val="10"/>
        </w:rPr>
        <w:t>で桁が上がるので，この桁上がりを記憶してお</w:t>
      </w:r>
      <w:r>
        <w:rPr/>
        <w:t>きます．</w:t>
      </w:r>
      <w:r>
        <w:rPr>
          <w:rFonts w:ascii="Century" w:eastAsia="Century"/>
        </w:rPr>
        <w:t>2</w:t>
      </w:r>
      <w:r>
        <w:rPr>
          <w:rFonts w:ascii="Century" w:eastAsia="Century"/>
          <w:spacing w:val="75"/>
        </w:rPr>
        <w:t> </w:t>
      </w:r>
      <w:r>
        <w:rPr>
          <w:spacing w:val="13"/>
        </w:rPr>
        <w:t>桁目では </w:t>
      </w:r>
      <w:r>
        <w:rPr>
          <w:rFonts w:ascii="Century" w:eastAsia="Century"/>
        </w:rPr>
        <w:t>0</w:t>
      </w:r>
      <w:r>
        <w:rPr>
          <w:rFonts w:ascii="Century" w:eastAsia="Century"/>
          <w:spacing w:val="49"/>
        </w:rPr>
        <w:t> + </w:t>
      </w:r>
      <w:r>
        <w:rPr>
          <w:rFonts w:ascii="Century" w:eastAsia="Century"/>
        </w:rPr>
        <w:t>1</w:t>
      </w:r>
      <w:r>
        <w:rPr>
          <w:rFonts w:ascii="Century" w:eastAsia="Century"/>
          <w:spacing w:val="76"/>
        </w:rPr>
        <w:t> </w:t>
      </w:r>
      <w:r>
        <w:rPr/>
        <w:t>を計算し，</w:t>
      </w:r>
      <w:r>
        <w:rPr>
          <w:rFonts w:ascii="Century" w:eastAsia="Century"/>
        </w:rPr>
        <w:t>1</w:t>
      </w:r>
      <w:r>
        <w:rPr>
          <w:rFonts w:ascii="Century" w:eastAsia="Century"/>
          <w:spacing w:val="75"/>
        </w:rPr>
        <w:t> </w:t>
      </w:r>
      <w:r>
        <w:rPr>
          <w:spacing w:val="8"/>
        </w:rPr>
        <w:t>を得ます．この </w:t>
      </w:r>
      <w:r>
        <w:rPr>
          <w:rFonts w:ascii="Century" w:eastAsia="Century"/>
        </w:rPr>
        <w:t>1</w:t>
      </w:r>
      <w:r>
        <w:rPr>
          <w:rFonts w:ascii="Century" w:eastAsia="Century"/>
          <w:spacing w:val="76"/>
        </w:rPr>
        <w:t> </w:t>
      </w:r>
      <w:r>
        <w:rPr>
          <w:spacing w:val="4"/>
        </w:rPr>
        <w:t>と，記憶しておいた桁上がりの </w:t>
      </w:r>
      <w:r>
        <w:rPr>
          <w:rFonts w:ascii="Century" w:eastAsia="Century"/>
          <w:spacing w:val="-10"/>
        </w:rPr>
        <w:t>1</w:t>
      </w:r>
    </w:p>
    <w:p>
      <w:pPr>
        <w:pStyle w:val="BodyText"/>
        <w:spacing w:after="0" w:line="168" w:lineRule="auto"/>
        <w:jc w:val="both"/>
        <w:rPr>
          <w:rFonts w:ascii="Century" w:eastAsia="Century"/>
        </w:rPr>
        <w:sectPr>
          <w:pgSz w:w="11910" w:h="16840"/>
          <w:pgMar w:header="685" w:footer="0" w:top="1660" w:bottom="280" w:left="1559" w:right="1133"/>
        </w:sectPr>
      </w:pPr>
    </w:p>
    <w:p>
      <w:pPr>
        <w:pStyle w:val="BodyText"/>
        <w:spacing w:line="168" w:lineRule="auto" w:before="454"/>
        <w:ind w:left="143" w:right="663"/>
        <w:jc w:val="both"/>
      </w:pPr>
      <w:r>
        <w:rPr>
          <w:spacing w:val="13"/>
        </w:rPr>
        <w:t>を足すと結果は </w:t>
      </w:r>
      <w:r>
        <w:rPr>
          <w:rFonts w:ascii="Century" w:eastAsia="Century"/>
        </w:rPr>
        <w:t>0</w:t>
      </w:r>
      <w:r>
        <w:rPr>
          <w:rFonts w:ascii="Century" w:eastAsia="Century"/>
          <w:spacing w:val="40"/>
        </w:rPr>
        <w:t> </w:t>
      </w:r>
      <w:r>
        <w:rPr>
          <w:spacing w:val="11"/>
        </w:rPr>
        <w:t>で，桁が上がります．最後に </w:t>
      </w:r>
      <w:r>
        <w:rPr>
          <w:rFonts w:ascii="Century" w:eastAsia="Century"/>
        </w:rPr>
        <w:t>3</w:t>
      </w:r>
      <w:r>
        <w:rPr>
          <w:rFonts w:ascii="Century" w:eastAsia="Century"/>
          <w:spacing w:val="40"/>
        </w:rPr>
        <w:t> </w:t>
      </w:r>
      <w:r>
        <w:rPr>
          <w:spacing w:val="10"/>
        </w:rPr>
        <w:t>桁目では，この桁上がりを使い，</w:t>
      </w:r>
      <w:r>
        <w:rPr>
          <w:rFonts w:ascii="Century" w:eastAsia="Century"/>
        </w:rPr>
        <w:t>1</w:t>
      </w:r>
      <w:r>
        <w:rPr>
          <w:rFonts w:ascii="Century" w:eastAsia="Century"/>
          <w:spacing w:val="26"/>
        </w:rPr>
        <w:t> + </w:t>
      </w:r>
      <w:r>
        <w:rPr>
          <w:rFonts w:ascii="Century" w:eastAsia="Century"/>
        </w:rPr>
        <w:t>1</w:t>
      </w:r>
      <w:r>
        <w:rPr>
          <w:spacing w:val="13"/>
        </w:rPr>
        <w:t>の計算をします．この結果も </w:t>
      </w:r>
      <w:r>
        <w:rPr>
          <w:rFonts w:ascii="Century" w:eastAsia="Century"/>
        </w:rPr>
        <w:t>0 </w:t>
      </w:r>
      <w:r>
        <w:rPr>
          <w:spacing w:val="17"/>
        </w:rPr>
        <w:t>で，桁が上がります．結果を書き並べると</w:t>
      </w:r>
      <w:r>
        <w:rPr>
          <w:rFonts w:ascii="MS Mincho" w:eastAsia="MS Mincho"/>
        </w:rPr>
        <w:t>図 </w:t>
      </w:r>
      <w:r>
        <w:rPr>
          <w:rFonts w:ascii="Century" w:eastAsia="Century"/>
        </w:rPr>
        <w:t>75 </w:t>
      </w:r>
      <w:r>
        <w:rPr>
          <w:spacing w:val="12"/>
        </w:rPr>
        <w:t>のように</w:t>
      </w:r>
      <w:r>
        <w:rPr/>
        <w:t> </w:t>
      </w:r>
      <w:r>
        <w:rPr>
          <w:rFonts w:ascii="Century" w:eastAsia="Century"/>
        </w:rPr>
        <w:t>1000</w:t>
      </w:r>
      <w:r>
        <w:rPr>
          <w:rFonts w:ascii="Century" w:eastAsia="Century"/>
          <w:spacing w:val="31"/>
        </w:rPr>
        <w:t> </w:t>
      </w:r>
      <w:r>
        <w:rPr/>
        <w:t>となります．</w:t>
      </w:r>
      <w:r>
        <w:rPr>
          <w:rFonts w:ascii="Century" w:eastAsia="Century"/>
        </w:rPr>
        <w:t>2</w:t>
      </w:r>
      <w:r>
        <w:rPr>
          <w:rFonts w:ascii="Century" w:eastAsia="Century"/>
          <w:spacing w:val="32"/>
        </w:rPr>
        <w:t> </w:t>
      </w:r>
      <w:r>
        <w:rPr>
          <w:spacing w:val="6"/>
        </w:rPr>
        <w:t>進数の </w:t>
      </w:r>
      <w:r>
        <w:rPr>
          <w:rFonts w:ascii="Century" w:eastAsia="Century"/>
        </w:rPr>
        <w:t>1000</w:t>
      </w:r>
      <w:r>
        <w:rPr>
          <w:rFonts w:ascii="Century" w:eastAsia="Century"/>
          <w:spacing w:val="32"/>
        </w:rPr>
        <w:t> </w:t>
      </w:r>
      <w:r>
        <w:rPr>
          <w:spacing w:val="11"/>
        </w:rPr>
        <w:t>は </w:t>
      </w:r>
      <w:r>
        <w:rPr>
          <w:rFonts w:ascii="Century" w:eastAsia="Century"/>
        </w:rPr>
        <w:t>10</w:t>
      </w:r>
      <w:r>
        <w:rPr>
          <w:rFonts w:ascii="Century" w:eastAsia="Century"/>
          <w:spacing w:val="29"/>
        </w:rPr>
        <w:t> </w:t>
      </w:r>
      <w:r>
        <w:rPr>
          <w:spacing w:val="4"/>
        </w:rPr>
        <w:t>進数では </w:t>
      </w:r>
      <w:r>
        <w:rPr>
          <w:rFonts w:ascii="Century" w:eastAsia="Century"/>
        </w:rPr>
        <w:t>8</w:t>
      </w:r>
      <w:r>
        <w:rPr>
          <w:rFonts w:ascii="Century" w:eastAsia="Century"/>
          <w:spacing w:val="32"/>
        </w:rPr>
        <w:t> </w:t>
      </w:r>
      <w:r>
        <w:rPr/>
        <w:t>を表すので，</w:t>
      </w:r>
      <w:r>
        <w:rPr>
          <w:rFonts w:ascii="Century" w:eastAsia="Century"/>
        </w:rPr>
        <w:t>5</w:t>
      </w:r>
      <w:r>
        <w:rPr>
          <w:rFonts w:ascii="Century" w:eastAsia="Century"/>
          <w:spacing w:val="26"/>
        </w:rPr>
        <w:t> + </w:t>
      </w:r>
      <w:r>
        <w:rPr>
          <w:rFonts w:ascii="Century" w:eastAsia="Century"/>
        </w:rPr>
        <w:t>3</w:t>
      </w:r>
      <w:r>
        <w:rPr>
          <w:rFonts w:ascii="Century" w:eastAsia="Century"/>
          <w:spacing w:val="32"/>
        </w:rPr>
        <w:t> </w:t>
      </w:r>
      <w:r>
        <w:rPr>
          <w:spacing w:val="5"/>
        </w:rPr>
        <w:t>の結果が </w:t>
      </w:r>
      <w:r>
        <w:rPr>
          <w:rFonts w:ascii="Century" w:eastAsia="Century"/>
        </w:rPr>
        <w:t>8</w:t>
      </w:r>
      <w:r>
        <w:rPr>
          <w:rFonts w:ascii="Century" w:eastAsia="Century"/>
          <w:spacing w:val="29"/>
        </w:rPr>
        <w:t> </w:t>
      </w:r>
      <w:r>
        <w:rPr>
          <w:spacing w:val="-3"/>
        </w:rPr>
        <w:t>と求まる</w:t>
      </w:r>
    </w:p>
    <w:p>
      <w:pPr>
        <w:pStyle w:val="BodyText"/>
        <w:spacing w:before="77"/>
        <w:ind w:left="143"/>
      </w:pPr>
      <w:r>
        <w:rPr>
          <w:spacing w:val="-4"/>
        </w:rPr>
        <w:t>ことになります．</w:t>
      </w:r>
    </w:p>
    <w:p>
      <w:pPr>
        <w:pStyle w:val="BodyText"/>
        <w:spacing w:before="53"/>
        <w:rPr>
          <w:sz w:val="20"/>
        </w:rPr>
      </w:pPr>
      <w:r>
        <w:rPr>
          <w:sz w:val="20"/>
        </w:rPr>
        <w:drawing>
          <wp:anchor distT="0" distB="0" distL="0" distR="0" allowOverlap="1" layoutInCell="1" locked="0" behindDoc="1" simplePos="0" relativeHeight="487630848">
            <wp:simplePos x="0" y="0"/>
            <wp:positionH relativeFrom="page">
              <wp:posOffset>3340443</wp:posOffset>
            </wp:positionH>
            <wp:positionV relativeFrom="paragraph">
              <wp:posOffset>214261</wp:posOffset>
            </wp:positionV>
            <wp:extent cx="928422" cy="922210"/>
            <wp:effectExtent l="0" t="0" r="0" b="0"/>
            <wp:wrapTopAndBottom/>
            <wp:docPr id="194" name="Image 194"/>
            <wp:cNvGraphicFramePr>
              <a:graphicFrameLocks/>
            </wp:cNvGraphicFramePr>
            <a:graphic>
              <a:graphicData uri="http://schemas.openxmlformats.org/drawingml/2006/picture">
                <pic:pic>
                  <pic:nvPicPr>
                    <pic:cNvPr id="194" name="Image 194"/>
                    <pic:cNvPicPr/>
                  </pic:nvPicPr>
                  <pic:blipFill>
                    <a:blip r:embed="rId104" cstate="print"/>
                    <a:stretch>
                      <a:fillRect/>
                    </a:stretch>
                  </pic:blipFill>
                  <pic:spPr>
                    <a:xfrm>
                      <a:off x="0" y="0"/>
                      <a:ext cx="928422" cy="922210"/>
                    </a:xfrm>
                    <a:prstGeom prst="rect">
                      <a:avLst/>
                    </a:prstGeom>
                  </pic:spPr>
                </pic:pic>
              </a:graphicData>
            </a:graphic>
          </wp:anchor>
        </w:drawing>
      </w:r>
    </w:p>
    <w:p>
      <w:pPr>
        <w:spacing w:before="128"/>
        <w:ind w:left="-1" w:right="313" w:firstLine="0"/>
        <w:jc w:val="center"/>
        <w:rPr>
          <w:b/>
          <w:sz w:val="21"/>
        </w:rPr>
      </w:pPr>
      <w:r>
        <w:rPr>
          <w:b/>
          <w:spacing w:val="15"/>
          <w:sz w:val="21"/>
        </w:rPr>
        <w:t>図 </w:t>
      </w:r>
      <w:r>
        <w:rPr>
          <w:rFonts w:ascii="Century" w:eastAsia="Century"/>
          <w:sz w:val="21"/>
        </w:rPr>
        <w:t>75</w:t>
      </w:r>
      <w:r>
        <w:rPr>
          <w:rFonts w:ascii="Century" w:eastAsia="Century"/>
          <w:spacing w:val="75"/>
          <w:sz w:val="21"/>
        </w:rPr>
        <w:t> </w:t>
      </w:r>
      <w:r>
        <w:rPr>
          <w:b/>
          <w:spacing w:val="-2"/>
          <w:sz w:val="21"/>
        </w:rPr>
        <w:t>桁数の多い足し算</w:t>
      </w:r>
    </w:p>
    <w:p>
      <w:pPr>
        <w:pStyle w:val="BodyText"/>
        <w:rPr>
          <w:b/>
        </w:rPr>
      </w:pPr>
    </w:p>
    <w:p>
      <w:pPr>
        <w:pStyle w:val="BodyText"/>
        <w:spacing w:before="17"/>
        <w:rPr>
          <w:b/>
        </w:rPr>
      </w:pPr>
    </w:p>
    <w:p>
      <w:pPr>
        <w:pStyle w:val="BodyText"/>
        <w:spacing w:line="264" w:lineRule="auto"/>
        <w:ind w:left="143" w:right="671" w:firstLine="211"/>
      </w:pPr>
      <w:r>
        <w:rPr>
          <w:spacing w:val="11"/>
        </w:rPr>
        <w:t>このように，</w:t>
      </w:r>
      <w:r>
        <w:rPr>
          <w:rFonts w:ascii="Century" w:eastAsia="Century"/>
        </w:rPr>
        <w:t>0</w:t>
      </w:r>
      <w:r>
        <w:rPr>
          <w:rFonts w:ascii="Century" w:eastAsia="Century"/>
          <w:spacing w:val="40"/>
        </w:rPr>
        <w:t> </w:t>
      </w:r>
      <w:r>
        <w:rPr>
          <w:spacing w:val="20"/>
        </w:rPr>
        <w:t>と </w:t>
      </w:r>
      <w:r>
        <w:rPr>
          <w:rFonts w:ascii="Century" w:eastAsia="Century"/>
        </w:rPr>
        <w:t>1</w:t>
      </w:r>
      <w:r>
        <w:rPr>
          <w:rFonts w:ascii="Century" w:eastAsia="Century"/>
          <w:spacing w:val="40"/>
        </w:rPr>
        <w:t> </w:t>
      </w:r>
      <w:r>
        <w:rPr>
          <w:spacing w:val="20"/>
        </w:rPr>
        <w:t>の </w:t>
      </w:r>
      <w:r>
        <w:rPr>
          <w:rFonts w:ascii="Century" w:eastAsia="Century"/>
        </w:rPr>
        <w:t>1</w:t>
      </w:r>
      <w:r>
        <w:rPr>
          <w:rFonts w:ascii="Century" w:eastAsia="Century"/>
          <w:spacing w:val="40"/>
        </w:rPr>
        <w:t> </w:t>
      </w:r>
      <w:r>
        <w:rPr>
          <w:spacing w:val="12"/>
        </w:rPr>
        <w:t>桁の足し算と，桁上がりの記憶だけができれば，どんなに桁数</w:t>
      </w:r>
      <w:r>
        <w:rPr>
          <w:spacing w:val="-2"/>
        </w:rPr>
        <w:t>の多い数でも足し算が実現できることになります．</w:t>
      </w:r>
    </w:p>
    <w:p>
      <w:pPr>
        <w:pStyle w:val="BodyText"/>
      </w:pPr>
    </w:p>
    <w:p>
      <w:pPr>
        <w:pStyle w:val="BodyText"/>
        <w:spacing w:before="221"/>
      </w:pPr>
    </w:p>
    <w:p>
      <w:pPr>
        <w:pStyle w:val="Heading2"/>
        <w:numPr>
          <w:ilvl w:val="1"/>
          <w:numId w:val="6"/>
        </w:numPr>
        <w:tabs>
          <w:tab w:pos="855" w:val="left" w:leader="none"/>
        </w:tabs>
        <w:spacing w:line="240" w:lineRule="auto" w:before="0" w:after="0"/>
        <w:ind w:left="855" w:right="0" w:hanging="712"/>
        <w:jc w:val="left"/>
      </w:pPr>
      <w:bookmarkStart w:name="_TOC_250046" w:id="70"/>
      <w:bookmarkEnd w:id="70"/>
      <w:r>
        <w:rPr>
          <w:spacing w:val="-6"/>
        </w:rPr>
        <w:t>負の表現</w:t>
      </w:r>
    </w:p>
    <w:p>
      <w:pPr>
        <w:pStyle w:val="BodyText"/>
        <w:spacing w:line="316" w:lineRule="auto" w:before="318"/>
        <w:ind w:left="143" w:right="663" w:firstLine="211"/>
      </w:pPr>
      <w:r>
        <w:rPr>
          <w:spacing w:val="11"/>
        </w:rPr>
        <w:t>引き算の実現には引き算回路を新たに作るのではなく，数字を負の表現にすることで足</w:t>
      </w:r>
      <w:r>
        <w:rPr>
          <w:spacing w:val="10"/>
        </w:rPr>
        <w:t>し算回路に帰着しています．負の表現は単純で，一番左の桁を通常の数字ではなく，符号</w:t>
      </w:r>
    </w:p>
    <w:p>
      <w:pPr>
        <w:pStyle w:val="BodyText"/>
        <w:spacing w:line="228" w:lineRule="exact"/>
        <w:ind w:left="143"/>
        <w:jc w:val="both"/>
      </w:pPr>
      <w:r>
        <w:rPr>
          <w:spacing w:val="14"/>
        </w:rPr>
        <w:t>を表すものと解釈します．最初の桁を</w:t>
      </w:r>
      <w:r>
        <w:rPr>
          <w:rFonts w:ascii="MS PGothic" w:eastAsia="MS PGothic"/>
          <w:b/>
          <w:spacing w:val="16"/>
        </w:rPr>
        <w:t>符号ビット</w:t>
      </w:r>
      <w:r>
        <w:rPr>
          <w:spacing w:val="11"/>
        </w:rPr>
        <w:t>と言い，</w:t>
      </w:r>
      <w:r>
        <w:rPr>
          <w:rFonts w:ascii="Century" w:eastAsia="Century"/>
        </w:rPr>
        <w:t>0</w:t>
      </w:r>
      <w:r>
        <w:rPr>
          <w:rFonts w:ascii="Century" w:eastAsia="Century"/>
          <w:spacing w:val="78"/>
        </w:rPr>
        <w:t> </w:t>
      </w:r>
      <w:r>
        <w:rPr>
          <w:spacing w:val="12"/>
        </w:rPr>
        <w:t>ならば正，</w:t>
      </w:r>
      <w:r>
        <w:rPr>
          <w:rFonts w:ascii="Century" w:eastAsia="Century"/>
        </w:rPr>
        <w:t>1</w:t>
      </w:r>
      <w:r>
        <w:rPr>
          <w:rFonts w:ascii="Century" w:eastAsia="Century"/>
          <w:spacing w:val="79"/>
        </w:rPr>
        <w:t> </w:t>
      </w:r>
      <w:r>
        <w:rPr>
          <w:spacing w:val="11"/>
        </w:rPr>
        <w:t>ならば負を表すこ</w:t>
      </w:r>
    </w:p>
    <w:p>
      <w:pPr>
        <w:pStyle w:val="BodyText"/>
        <w:spacing w:line="360" w:lineRule="exact"/>
        <w:ind w:left="143"/>
        <w:jc w:val="both"/>
      </w:pPr>
      <w:r>
        <w:rPr/>
        <w:t>ととします．たとえば，</w:t>
      </w:r>
      <w:r>
        <w:rPr>
          <w:rFonts w:ascii="Century" w:eastAsia="Century"/>
        </w:rPr>
        <w:t>8</w:t>
      </w:r>
      <w:r>
        <w:rPr>
          <w:rFonts w:ascii="Century" w:eastAsia="Century"/>
          <w:spacing w:val="73"/>
        </w:rPr>
        <w:t> </w:t>
      </w:r>
      <w:r>
        <w:rPr>
          <w:spacing w:val="8"/>
        </w:rPr>
        <w:t>桁で表現された </w:t>
      </w:r>
      <w:r>
        <w:rPr>
          <w:rFonts w:ascii="Century" w:eastAsia="Century"/>
        </w:rPr>
        <w:t>2</w:t>
      </w:r>
      <w:r>
        <w:rPr>
          <w:rFonts w:ascii="Century" w:eastAsia="Century"/>
          <w:spacing w:val="75"/>
        </w:rPr>
        <w:t> </w:t>
      </w:r>
      <w:r>
        <w:rPr>
          <w:spacing w:val="9"/>
        </w:rPr>
        <w:t>進数では，正の </w:t>
      </w:r>
      <w:r>
        <w:rPr>
          <w:rFonts w:ascii="Century" w:eastAsia="Century"/>
        </w:rPr>
        <w:t>3</w:t>
      </w:r>
      <w:r>
        <w:rPr>
          <w:rFonts w:ascii="Century" w:eastAsia="Century"/>
          <w:spacing w:val="75"/>
        </w:rPr>
        <w:t> </w:t>
      </w:r>
      <w:r>
        <w:rPr>
          <w:spacing w:val="17"/>
        </w:rPr>
        <w:t>を表す </w:t>
      </w:r>
      <w:r>
        <w:rPr>
          <w:rFonts w:ascii="Century" w:eastAsia="Century"/>
        </w:rPr>
        <w:t>00000011</w:t>
      </w:r>
      <w:r>
        <w:rPr>
          <w:rFonts w:ascii="Century" w:eastAsia="Century"/>
          <w:spacing w:val="76"/>
        </w:rPr>
        <w:t> </w:t>
      </w:r>
      <w:r>
        <w:rPr>
          <w:spacing w:val="-2"/>
        </w:rPr>
        <w:t>に対して，</w:t>
      </w:r>
    </w:p>
    <w:p>
      <w:pPr>
        <w:pStyle w:val="BodyText"/>
        <w:spacing w:line="168" w:lineRule="auto" w:before="49"/>
        <w:ind w:left="143" w:right="657"/>
        <w:jc w:val="both"/>
      </w:pPr>
      <w:r>
        <w:rPr>
          <w:rFonts w:ascii="MS Mincho" w:eastAsia="MS Mincho"/>
        </w:rPr>
        <w:t>-</w:t>
      </w:r>
      <w:r>
        <w:rPr>
          <w:rFonts w:ascii="Century" w:eastAsia="Century"/>
        </w:rPr>
        <w:t>3</w:t>
      </w:r>
      <w:r>
        <w:rPr>
          <w:rFonts w:ascii="Century" w:eastAsia="Century"/>
          <w:spacing w:val="63"/>
        </w:rPr>
        <w:t> </w:t>
      </w:r>
      <w:r>
        <w:rPr>
          <w:spacing w:val="29"/>
        </w:rPr>
        <w:t>は </w:t>
      </w:r>
      <w:r>
        <w:rPr>
          <w:rFonts w:ascii="Century" w:eastAsia="Century"/>
        </w:rPr>
        <w:t>0</w:t>
      </w:r>
      <w:r>
        <w:rPr>
          <w:rFonts w:ascii="Century" w:eastAsia="Century"/>
          <w:spacing w:val="63"/>
        </w:rPr>
        <w:t> </w:t>
      </w:r>
      <w:r>
        <w:rPr>
          <w:spacing w:val="28"/>
        </w:rPr>
        <w:t>と </w:t>
      </w:r>
      <w:r>
        <w:rPr>
          <w:rFonts w:ascii="Century" w:eastAsia="Century"/>
        </w:rPr>
        <w:t>1</w:t>
      </w:r>
      <w:r>
        <w:rPr>
          <w:rFonts w:ascii="Century" w:eastAsia="Century"/>
          <w:spacing w:val="67"/>
        </w:rPr>
        <w:t> </w:t>
      </w:r>
      <w:r>
        <w:rPr/>
        <w:t>を交換し，</w:t>
      </w:r>
      <w:r>
        <w:rPr>
          <w:rFonts w:ascii="Century" w:eastAsia="Century"/>
        </w:rPr>
        <w:t>11111100</w:t>
      </w:r>
      <w:r>
        <w:rPr>
          <w:rFonts w:ascii="Century" w:eastAsia="Century"/>
          <w:spacing w:val="63"/>
        </w:rPr>
        <w:t> </w:t>
      </w:r>
      <w:r>
        <w:rPr/>
        <w:t>で表されます</w:t>
      </w:r>
      <w:r>
        <w:rPr>
          <w:rFonts w:ascii="Century" w:eastAsia="Century"/>
        </w:rPr>
        <w:t>(</w:t>
      </w:r>
      <w:r>
        <w:rPr>
          <w:rFonts w:ascii="MS Mincho" w:eastAsia="MS Mincho"/>
          <w:spacing w:val="11"/>
        </w:rPr>
        <w:t>図 </w:t>
      </w:r>
      <w:r>
        <w:rPr>
          <w:rFonts w:ascii="Century" w:eastAsia="Century"/>
        </w:rPr>
        <w:t>76)</w:t>
      </w:r>
      <w:r>
        <w:rPr>
          <w:spacing w:val="5"/>
        </w:rPr>
        <w:t>．このような表現法を </w:t>
      </w:r>
      <w:r>
        <w:rPr>
          <w:rFonts w:ascii="MS PGothic" w:eastAsia="MS PGothic"/>
          <w:b/>
        </w:rPr>
        <w:t>1</w:t>
      </w:r>
      <w:r>
        <w:rPr>
          <w:rFonts w:ascii="MS PGothic" w:eastAsia="MS PGothic"/>
          <w:b/>
          <w:spacing w:val="14"/>
        </w:rPr>
        <w:t> の補数</w:t>
      </w:r>
      <w:r>
        <w:rPr/>
        <w:t>と言います．しかし，</w:t>
      </w:r>
      <w:r>
        <w:rPr>
          <w:rFonts w:ascii="Century" w:eastAsia="Century"/>
        </w:rPr>
        <w:t>1</w:t>
      </w:r>
      <w:r>
        <w:rPr>
          <w:rFonts w:ascii="Century" w:eastAsia="Century"/>
          <w:spacing w:val="77"/>
        </w:rPr>
        <w:t> </w:t>
      </w:r>
      <w:r>
        <w:rPr>
          <w:spacing w:val="11"/>
        </w:rPr>
        <w:t>の補数では </w:t>
      </w:r>
      <w:r>
        <w:rPr>
          <w:rFonts w:ascii="Century" w:eastAsia="Century"/>
        </w:rPr>
        <w:t>0</w:t>
      </w:r>
      <w:r>
        <w:rPr>
          <w:rFonts w:ascii="Century" w:eastAsia="Century"/>
          <w:spacing w:val="73"/>
        </w:rPr>
        <w:t> </w:t>
      </w:r>
      <w:r>
        <w:rPr/>
        <w:t>の表現法として</w:t>
      </w:r>
      <w:r>
        <w:rPr>
          <w:rFonts w:ascii="MS Mincho" w:eastAsia="MS Mincho"/>
        </w:rPr>
        <w:t>+</w:t>
      </w:r>
      <w:r>
        <w:rPr>
          <w:rFonts w:ascii="Century" w:eastAsia="Century"/>
        </w:rPr>
        <w:t>0</w:t>
      </w:r>
      <w:r>
        <w:rPr>
          <w:rFonts w:ascii="Century" w:eastAsia="Century"/>
          <w:spacing w:val="77"/>
        </w:rPr>
        <w:t> </w:t>
      </w:r>
      <w:r>
        <w:rPr/>
        <w:t>と</w:t>
      </w:r>
      <w:r>
        <w:rPr>
          <w:rFonts w:ascii="MS Mincho" w:eastAsia="MS Mincho"/>
        </w:rPr>
        <w:t>-</w:t>
      </w:r>
      <w:r>
        <w:rPr>
          <w:rFonts w:ascii="Century" w:eastAsia="Century"/>
        </w:rPr>
        <w:t>0</w:t>
      </w:r>
      <w:r>
        <w:rPr>
          <w:rFonts w:ascii="Century" w:eastAsia="Century"/>
          <w:spacing w:val="73"/>
        </w:rPr>
        <w:t> </w:t>
      </w:r>
      <w:r>
        <w:rPr>
          <w:spacing w:val="34"/>
        </w:rPr>
        <w:t>の </w:t>
      </w:r>
      <w:r>
        <w:rPr>
          <w:rFonts w:ascii="Century" w:eastAsia="Century"/>
        </w:rPr>
        <w:t>2</w:t>
      </w:r>
      <w:r>
        <w:rPr>
          <w:rFonts w:ascii="Century" w:eastAsia="Century"/>
          <w:spacing w:val="77"/>
        </w:rPr>
        <w:t> </w:t>
      </w:r>
      <w:r>
        <w:rPr>
          <w:spacing w:val="6"/>
        </w:rPr>
        <w:t>つが現れ，同じ数字に </w:t>
      </w:r>
      <w:r>
        <w:rPr>
          <w:rFonts w:ascii="Century" w:eastAsia="Century"/>
        </w:rPr>
        <w:t>2</w:t>
      </w:r>
      <w:r>
        <w:rPr>
          <w:rFonts w:ascii="Century" w:eastAsia="Century"/>
          <w:spacing w:val="77"/>
        </w:rPr>
        <w:t> </w:t>
      </w:r>
      <w:r>
        <w:rPr/>
        <w:t>つ</w:t>
      </w:r>
      <w:r>
        <w:rPr>
          <w:spacing w:val="18"/>
        </w:rPr>
        <w:t>の異なる表現が存在してしまうことになります． そこで， </w:t>
      </w:r>
      <w:r>
        <w:rPr>
          <w:rFonts w:ascii="Century" w:eastAsia="Century"/>
        </w:rPr>
        <w:t>1</w:t>
      </w:r>
      <w:r>
        <w:rPr>
          <w:rFonts w:ascii="Century" w:eastAsia="Century"/>
          <w:spacing w:val="28"/>
        </w:rPr>
        <w:t> </w:t>
      </w:r>
      <w:r>
        <w:rPr>
          <w:spacing w:val="25"/>
        </w:rPr>
        <w:t>つずつ数字をずらして</w:t>
      </w:r>
      <w:r>
        <w:rPr>
          <w:rFonts w:ascii="MS Mincho" w:eastAsia="MS Mincho"/>
        </w:rPr>
        <w:t>-</w:t>
      </w:r>
      <w:r>
        <w:rPr>
          <w:rFonts w:ascii="Century" w:eastAsia="Century"/>
        </w:rPr>
        <w:t>3</w:t>
      </w:r>
      <w:r>
        <w:rPr>
          <w:rFonts w:ascii="Century" w:eastAsia="Century"/>
          <w:spacing w:val="40"/>
        </w:rPr>
        <w:t> </w:t>
      </w:r>
      <w:r>
        <w:rPr/>
        <w:t>を </w:t>
      </w:r>
      <w:r>
        <w:rPr>
          <w:rFonts w:ascii="Century" w:eastAsia="Century"/>
        </w:rPr>
        <w:t>11111101</w:t>
      </w:r>
      <w:r>
        <w:rPr>
          <w:rFonts w:ascii="Century" w:eastAsia="Century"/>
          <w:spacing w:val="38"/>
        </w:rPr>
        <w:t> </w:t>
      </w:r>
      <w:r>
        <w:rPr>
          <w:spacing w:val="11"/>
        </w:rPr>
        <w:t>と表します．この表現法を </w:t>
      </w:r>
      <w:r>
        <w:rPr>
          <w:rFonts w:ascii="MS PGothic" w:eastAsia="MS PGothic"/>
          <w:b/>
        </w:rPr>
        <w:t>2</w:t>
      </w:r>
      <w:r>
        <w:rPr>
          <w:rFonts w:ascii="MS PGothic" w:eastAsia="MS PGothic"/>
          <w:b/>
          <w:spacing w:val="18"/>
        </w:rPr>
        <w:t> の補数</w:t>
      </w:r>
      <w:r>
        <w:rPr>
          <w:spacing w:val="10"/>
        </w:rPr>
        <w:t>と言います．通常，コンピュータの計算では</w:t>
      </w:r>
    </w:p>
    <w:p>
      <w:pPr>
        <w:pStyle w:val="BodyText"/>
        <w:spacing w:line="382" w:lineRule="exact"/>
        <w:ind w:left="143"/>
        <w:jc w:val="both"/>
      </w:pPr>
      <w:r>
        <w:rPr>
          <w:rFonts w:ascii="Century" w:eastAsia="Century"/>
          <w:spacing w:val="-2"/>
        </w:rPr>
        <w:t>2</w:t>
      </w:r>
      <w:r>
        <w:rPr>
          <w:rFonts w:ascii="Century" w:eastAsia="Century"/>
          <w:spacing w:val="-1"/>
        </w:rPr>
        <w:t> </w:t>
      </w:r>
      <w:r>
        <w:rPr>
          <w:spacing w:val="-3"/>
        </w:rPr>
        <w:t>の補数が用いられます．</w:t>
      </w:r>
    </w:p>
    <w:p>
      <w:pPr>
        <w:pStyle w:val="BodyText"/>
        <w:spacing w:after="0" w:line="382" w:lineRule="exact"/>
        <w:jc w:val="both"/>
        <w:sectPr>
          <w:pgSz w:w="11910" w:h="16840"/>
          <w:pgMar w:header="685" w:footer="0" w:top="1660" w:bottom="280" w:left="1559" w:right="1133"/>
        </w:sectPr>
      </w:pPr>
    </w:p>
    <w:p>
      <w:pPr>
        <w:pStyle w:val="BodyText"/>
        <w:rPr>
          <w:sz w:val="20"/>
        </w:rPr>
      </w:pPr>
    </w:p>
    <w:p>
      <w:pPr>
        <w:pStyle w:val="BodyText"/>
        <w:spacing w:before="125"/>
        <w:rPr>
          <w:sz w:val="20"/>
        </w:rPr>
      </w:pPr>
    </w:p>
    <w:p>
      <w:pPr>
        <w:spacing w:line="240" w:lineRule="auto"/>
        <w:ind w:left="3240" w:right="0" w:firstLine="0"/>
        <w:rPr>
          <w:sz w:val="20"/>
        </w:rPr>
      </w:pPr>
      <w:r>
        <w:rPr>
          <w:sz w:val="20"/>
        </w:rPr>
        <w:drawing>
          <wp:inline distT="0" distB="0" distL="0" distR="0">
            <wp:extent cx="1511165" cy="2303145"/>
            <wp:effectExtent l="0" t="0" r="0" b="0"/>
            <wp:docPr id="195" name="Image 195"/>
            <wp:cNvGraphicFramePr>
              <a:graphicFrameLocks/>
            </wp:cNvGraphicFramePr>
            <a:graphic>
              <a:graphicData uri="http://schemas.openxmlformats.org/drawingml/2006/picture">
                <pic:pic>
                  <pic:nvPicPr>
                    <pic:cNvPr id="195" name="Image 195"/>
                    <pic:cNvPicPr/>
                  </pic:nvPicPr>
                  <pic:blipFill>
                    <a:blip r:embed="rId105" cstate="print"/>
                    <a:stretch>
                      <a:fillRect/>
                    </a:stretch>
                  </pic:blipFill>
                  <pic:spPr>
                    <a:xfrm>
                      <a:off x="0" y="0"/>
                      <a:ext cx="1511165" cy="2303145"/>
                    </a:xfrm>
                    <a:prstGeom prst="rect">
                      <a:avLst/>
                    </a:prstGeom>
                  </pic:spPr>
                </pic:pic>
              </a:graphicData>
            </a:graphic>
          </wp:inline>
        </w:drawing>
      </w:r>
      <w:r>
        <w:rPr>
          <w:sz w:val="20"/>
        </w:rPr>
      </w:r>
    </w:p>
    <w:p>
      <w:pPr>
        <w:spacing w:before="135"/>
        <w:ind w:left="3484" w:right="0" w:firstLine="0"/>
        <w:jc w:val="both"/>
        <w:rPr>
          <w:b/>
          <w:sz w:val="21"/>
        </w:rPr>
      </w:pPr>
      <w:r>
        <w:rPr>
          <w:b/>
          <w:spacing w:val="16"/>
          <w:sz w:val="21"/>
        </w:rPr>
        <w:t>図 </w:t>
      </w:r>
      <w:r>
        <w:rPr>
          <w:rFonts w:ascii="Century" w:eastAsia="Century"/>
          <w:sz w:val="21"/>
        </w:rPr>
        <w:t>76</w:t>
      </w:r>
      <w:r>
        <w:rPr>
          <w:rFonts w:ascii="Century" w:eastAsia="Century"/>
          <w:spacing w:val="77"/>
          <w:sz w:val="21"/>
        </w:rPr>
        <w:t> </w:t>
      </w:r>
      <w:r>
        <w:rPr>
          <w:b/>
          <w:spacing w:val="-2"/>
          <w:sz w:val="21"/>
        </w:rPr>
        <w:t>負の数の表現</w:t>
      </w:r>
    </w:p>
    <w:p>
      <w:pPr>
        <w:pStyle w:val="BodyText"/>
        <w:spacing w:line="168" w:lineRule="auto" w:before="210"/>
        <w:ind w:left="143" w:right="662" w:firstLine="211"/>
        <w:jc w:val="both"/>
        <w:rPr>
          <w:rFonts w:ascii="Century" w:eastAsia="Century"/>
        </w:rPr>
      </w:pPr>
      <w:r>
        <w:rPr>
          <w:spacing w:val="9"/>
        </w:rPr>
        <w:t>このように，負の表現ができれば引き算は実現できます．たとえば， </w:t>
      </w:r>
      <w:r>
        <w:rPr>
          <w:rFonts w:ascii="Century" w:eastAsia="Century"/>
        </w:rPr>
        <w:t>5</w:t>
      </w:r>
      <w:r>
        <w:rPr>
          <w:rFonts w:ascii="Century" w:eastAsia="Century"/>
          <w:spacing w:val="40"/>
        </w:rPr>
        <w:t> </w:t>
      </w:r>
      <w:r>
        <w:rPr>
          <w:rFonts w:ascii="MS Mincho" w:eastAsia="MS Mincho"/>
        </w:rPr>
        <w:t>- </w:t>
      </w:r>
      <w:r>
        <w:rPr>
          <w:rFonts w:ascii="Century" w:eastAsia="Century"/>
        </w:rPr>
        <w:t>3</w:t>
      </w:r>
      <w:r>
        <w:rPr>
          <w:rFonts w:ascii="Century" w:eastAsia="Century"/>
          <w:spacing w:val="40"/>
        </w:rPr>
        <w:t> </w:t>
      </w:r>
      <w:r>
        <w:rPr>
          <w:spacing w:val="10"/>
        </w:rPr>
        <w:t>を計算するに</w:t>
      </w:r>
      <w:r>
        <w:rPr>
          <w:spacing w:val="5"/>
        </w:rPr>
        <w:t>は，いったん </w:t>
      </w:r>
      <w:r>
        <w:rPr>
          <w:rFonts w:ascii="Century" w:eastAsia="Century"/>
        </w:rPr>
        <w:t>5</w:t>
      </w:r>
      <w:r>
        <w:rPr>
          <w:rFonts w:ascii="Century" w:eastAsia="Century"/>
          <w:spacing w:val="40"/>
        </w:rPr>
        <w:t> </w:t>
      </w:r>
      <w:r>
        <w:rPr>
          <w:rFonts w:ascii="MS Mincho" w:eastAsia="MS Mincho"/>
        </w:rPr>
        <w:t>+ </w:t>
      </w:r>
      <w:r>
        <w:rPr>
          <w:rFonts w:ascii="Century" w:eastAsia="Century"/>
        </w:rPr>
        <w:t>(</w:t>
      </w:r>
      <w:r>
        <w:rPr>
          <w:rFonts w:ascii="MS Mincho" w:eastAsia="MS Mincho"/>
        </w:rPr>
        <w:t>-</w:t>
      </w:r>
      <w:r>
        <w:rPr>
          <w:rFonts w:ascii="Century" w:eastAsia="Century"/>
        </w:rPr>
        <w:t>3)</w:t>
      </w:r>
      <w:r>
        <w:rPr/>
        <w:t>という足し算に直します．</w:t>
      </w:r>
      <w:r>
        <w:rPr>
          <w:rFonts w:ascii="Century" w:eastAsia="Century"/>
        </w:rPr>
        <w:t>10</w:t>
      </w:r>
      <w:r>
        <w:rPr>
          <w:rFonts w:ascii="Century" w:eastAsia="Century"/>
          <w:spacing w:val="40"/>
        </w:rPr>
        <w:t> </w:t>
      </w:r>
      <w:r>
        <w:rPr>
          <w:spacing w:val="10"/>
        </w:rPr>
        <w:t>進数の </w:t>
      </w:r>
      <w:r>
        <w:rPr>
          <w:rFonts w:ascii="Century" w:eastAsia="Century"/>
        </w:rPr>
        <w:t>5</w:t>
      </w:r>
      <w:r>
        <w:rPr>
          <w:rFonts w:ascii="Century" w:eastAsia="Century"/>
          <w:spacing w:val="40"/>
        </w:rPr>
        <w:t> </w:t>
      </w:r>
      <w:r>
        <w:rPr>
          <w:spacing w:val="20"/>
        </w:rPr>
        <w:t>は </w:t>
      </w:r>
      <w:r>
        <w:rPr>
          <w:rFonts w:ascii="Century" w:eastAsia="Century"/>
        </w:rPr>
        <w:t>2</w:t>
      </w:r>
      <w:r>
        <w:rPr>
          <w:rFonts w:ascii="Century" w:eastAsia="Century"/>
          <w:spacing w:val="40"/>
        </w:rPr>
        <w:t> </w:t>
      </w:r>
      <w:r>
        <w:rPr>
          <w:spacing w:val="10"/>
        </w:rPr>
        <w:t>進数で </w:t>
      </w:r>
      <w:r>
        <w:rPr>
          <w:rFonts w:ascii="Century" w:eastAsia="Century"/>
        </w:rPr>
        <w:t>00000101</w:t>
      </w:r>
      <w:r>
        <w:rPr/>
        <w:t>，</w:t>
      </w:r>
      <w:r>
        <w:rPr>
          <w:rFonts w:ascii="Century" w:eastAsia="Century"/>
        </w:rPr>
        <w:t>10</w:t>
      </w:r>
      <w:r>
        <w:rPr>
          <w:rFonts w:ascii="Century" w:eastAsia="Century"/>
          <w:spacing w:val="40"/>
        </w:rPr>
        <w:t> </w:t>
      </w:r>
      <w:r>
        <w:rPr/>
        <w:t>進数の</w:t>
      </w:r>
      <w:r>
        <w:rPr>
          <w:rFonts w:ascii="MS Mincho" w:eastAsia="MS Mincho"/>
        </w:rPr>
        <w:t>-</w:t>
      </w:r>
      <w:r>
        <w:rPr>
          <w:rFonts w:ascii="Century" w:eastAsia="Century"/>
        </w:rPr>
        <w:t>3</w:t>
      </w:r>
      <w:r>
        <w:rPr>
          <w:rFonts w:ascii="Century" w:eastAsia="Century"/>
          <w:spacing w:val="44"/>
        </w:rPr>
        <w:t> </w:t>
      </w:r>
      <w:r>
        <w:rPr>
          <w:spacing w:val="21"/>
        </w:rPr>
        <w:t>は </w:t>
      </w:r>
      <w:r>
        <w:rPr>
          <w:rFonts w:ascii="Century" w:eastAsia="Century"/>
        </w:rPr>
        <w:t>2</w:t>
      </w:r>
      <w:r>
        <w:rPr>
          <w:rFonts w:ascii="Century" w:eastAsia="Century"/>
          <w:spacing w:val="47"/>
        </w:rPr>
        <w:t> </w:t>
      </w:r>
      <w:r>
        <w:rPr>
          <w:spacing w:val="11"/>
        </w:rPr>
        <w:t>進数で </w:t>
      </w:r>
      <w:r>
        <w:rPr>
          <w:rFonts w:ascii="Century" w:eastAsia="Century"/>
        </w:rPr>
        <w:t>11111101</w:t>
      </w:r>
      <w:r>
        <w:rPr>
          <w:rFonts w:ascii="Century" w:eastAsia="Century"/>
          <w:spacing w:val="50"/>
        </w:rPr>
        <w:t> </w:t>
      </w:r>
      <w:r>
        <w:rPr>
          <w:spacing w:val="4"/>
        </w:rPr>
        <w:t>なので，足し算すると </w:t>
      </w:r>
      <w:r>
        <w:rPr>
          <w:rFonts w:ascii="Century" w:eastAsia="Century"/>
        </w:rPr>
        <w:t>00000010</w:t>
      </w:r>
      <w:r>
        <w:rPr>
          <w:rFonts w:ascii="Century" w:eastAsia="Century"/>
          <w:spacing w:val="50"/>
        </w:rPr>
        <w:t> </w:t>
      </w:r>
      <w:r>
        <w:rPr>
          <w:spacing w:val="6"/>
        </w:rPr>
        <w:t>となり，答は </w:t>
      </w:r>
      <w:r>
        <w:rPr>
          <w:rFonts w:ascii="Century" w:eastAsia="Century"/>
        </w:rPr>
        <w:t>10</w:t>
      </w:r>
      <w:r>
        <w:rPr>
          <w:rFonts w:ascii="Century" w:eastAsia="Century"/>
          <w:spacing w:val="47"/>
        </w:rPr>
        <w:t> </w:t>
      </w:r>
      <w:r>
        <w:rPr>
          <w:spacing w:val="11"/>
        </w:rPr>
        <w:t>進数で </w:t>
      </w:r>
      <w:r>
        <w:rPr>
          <w:rFonts w:ascii="Century" w:eastAsia="Century"/>
          <w:spacing w:val="-10"/>
        </w:rPr>
        <w:t>2</w:t>
      </w:r>
    </w:p>
    <w:p>
      <w:pPr>
        <w:pStyle w:val="BodyText"/>
        <w:spacing w:before="78"/>
        <w:ind w:left="143"/>
      </w:pPr>
      <w:r>
        <w:rPr>
          <w:spacing w:val="-4"/>
        </w:rPr>
        <w:t>になります．</w:t>
      </w:r>
    </w:p>
    <w:p>
      <w:pPr>
        <w:pStyle w:val="BodyText"/>
        <w:spacing w:before="6"/>
        <w:rPr>
          <w:sz w:val="17"/>
        </w:rPr>
      </w:pPr>
      <w:r>
        <w:rPr>
          <w:sz w:val="17"/>
        </w:rPr>
        <mc:AlternateContent>
          <mc:Choice Requires="wps">
            <w:drawing>
              <wp:anchor distT="0" distB="0" distL="0" distR="0" allowOverlap="1" layoutInCell="1" locked="0" behindDoc="1" simplePos="0" relativeHeight="487631360">
                <wp:simplePos x="0" y="0"/>
                <wp:positionH relativeFrom="page">
                  <wp:posOffset>3399790</wp:posOffset>
                </wp:positionH>
                <wp:positionV relativeFrom="paragraph">
                  <wp:posOffset>165092</wp:posOffset>
                </wp:positionV>
                <wp:extent cx="825500" cy="1017905"/>
                <wp:effectExtent l="0" t="0" r="0" b="0"/>
                <wp:wrapTopAndBottom/>
                <wp:docPr id="196" name="Textbox 196"/>
                <wp:cNvGraphicFramePr>
                  <a:graphicFrameLocks/>
                </wp:cNvGraphicFramePr>
                <a:graphic>
                  <a:graphicData uri="http://schemas.microsoft.com/office/word/2010/wordprocessingShape">
                    <wps:wsp>
                      <wps:cNvPr id="196" name="Textbox 196"/>
                      <wps:cNvSpPr txBox="1"/>
                      <wps:spPr>
                        <a:xfrm>
                          <a:off x="0" y="0"/>
                          <a:ext cx="825500" cy="1017905"/>
                        </a:xfrm>
                        <a:prstGeom prst="rect">
                          <a:avLst/>
                        </a:prstGeom>
                        <a:ln w="9525">
                          <a:solidFill>
                            <a:srgbClr val="000000"/>
                          </a:solidFill>
                          <a:prstDash val="solid"/>
                        </a:ln>
                      </wps:spPr>
                      <wps:txbx>
                        <w:txbxContent>
                          <w:p>
                            <w:pPr>
                              <w:pStyle w:val="BodyText"/>
                              <w:spacing w:before="177"/>
                              <w:ind w:right="110"/>
                              <w:jc w:val="right"/>
                              <w:rPr>
                                <w:rFonts w:ascii="MS Gothic"/>
                              </w:rPr>
                            </w:pPr>
                            <w:r>
                              <w:rPr>
                                <w:rFonts w:ascii="MS Gothic"/>
                                <w:spacing w:val="-2"/>
                              </w:rPr>
                              <w:t>00000101</w:t>
                            </w:r>
                          </w:p>
                          <w:p>
                            <w:pPr>
                              <w:pStyle w:val="BodyText"/>
                              <w:spacing w:before="207"/>
                              <w:ind w:right="110"/>
                              <w:jc w:val="right"/>
                              <w:rPr>
                                <w:rFonts w:ascii="MS Gothic"/>
                              </w:rPr>
                            </w:pPr>
                            <w:r>
                              <w:rPr>
                                <w:rFonts w:ascii="MS Gothic"/>
                                <w:u w:val="single"/>
                              </w:rPr>
                              <w:t>+ </w:t>
                            </w:r>
                            <w:r>
                              <w:rPr>
                                <w:rFonts w:ascii="MS Gothic"/>
                                <w:spacing w:val="-2"/>
                                <w:u w:val="single"/>
                              </w:rPr>
                              <w:t>11111101</w:t>
                            </w:r>
                          </w:p>
                          <w:p>
                            <w:pPr>
                              <w:pStyle w:val="BodyText"/>
                              <w:spacing w:before="207"/>
                              <w:ind w:right="110"/>
                              <w:jc w:val="right"/>
                              <w:rPr>
                                <w:rFonts w:ascii="MS Gothic"/>
                              </w:rPr>
                            </w:pPr>
                            <w:r>
                              <w:rPr>
                                <w:rFonts w:ascii="MS Gothic"/>
                                <w:spacing w:val="-2"/>
                              </w:rPr>
                              <w:t>00000010</w:t>
                            </w:r>
                          </w:p>
                        </w:txbxContent>
                      </wps:txbx>
                      <wps:bodyPr wrap="square" lIns="0" tIns="0" rIns="0" bIns="0" rtlCol="0">
                        <a:noAutofit/>
                      </wps:bodyPr>
                    </wps:wsp>
                  </a:graphicData>
                </a:graphic>
              </wp:anchor>
            </w:drawing>
          </mc:Choice>
          <mc:Fallback>
            <w:pict>
              <v:shape style="position:absolute;margin-left:267.700012pt;margin-top:12.999418pt;width:65pt;height:80.150pt;mso-position-horizontal-relative:page;mso-position-vertical-relative:paragraph;z-index:-15685120;mso-wrap-distance-left:0;mso-wrap-distance-right:0" type="#_x0000_t202" id="docshape121" filled="false" stroked="true" strokeweight=".75pt" strokecolor="#000000">
                <v:textbox inset="0,0,0,0">
                  <w:txbxContent>
                    <w:p>
                      <w:pPr>
                        <w:pStyle w:val="BodyText"/>
                        <w:spacing w:before="177"/>
                        <w:ind w:right="110"/>
                        <w:jc w:val="right"/>
                        <w:rPr>
                          <w:rFonts w:ascii="MS Gothic"/>
                        </w:rPr>
                      </w:pPr>
                      <w:r>
                        <w:rPr>
                          <w:rFonts w:ascii="MS Gothic"/>
                          <w:spacing w:val="-2"/>
                        </w:rPr>
                        <w:t>00000101</w:t>
                      </w:r>
                    </w:p>
                    <w:p>
                      <w:pPr>
                        <w:pStyle w:val="BodyText"/>
                        <w:spacing w:before="207"/>
                        <w:ind w:right="110"/>
                        <w:jc w:val="right"/>
                        <w:rPr>
                          <w:rFonts w:ascii="MS Gothic"/>
                        </w:rPr>
                      </w:pPr>
                      <w:r>
                        <w:rPr>
                          <w:rFonts w:ascii="MS Gothic"/>
                          <w:u w:val="single"/>
                        </w:rPr>
                        <w:t>+ </w:t>
                      </w:r>
                      <w:r>
                        <w:rPr>
                          <w:rFonts w:ascii="MS Gothic"/>
                          <w:spacing w:val="-2"/>
                          <w:u w:val="single"/>
                        </w:rPr>
                        <w:t>11111101</w:t>
                      </w:r>
                    </w:p>
                    <w:p>
                      <w:pPr>
                        <w:pStyle w:val="BodyText"/>
                        <w:spacing w:before="207"/>
                        <w:ind w:right="110"/>
                        <w:jc w:val="right"/>
                        <w:rPr>
                          <w:rFonts w:ascii="MS Gothic"/>
                        </w:rPr>
                      </w:pPr>
                      <w:r>
                        <w:rPr>
                          <w:rFonts w:ascii="MS Gothic"/>
                          <w:spacing w:val="-2"/>
                        </w:rPr>
                        <w:t>00000010</w:t>
                      </w:r>
                    </w:p>
                  </w:txbxContent>
                </v:textbox>
                <v:stroke dashstyle="solid"/>
                <w10:wrap type="topAndBottom"/>
              </v:shape>
            </w:pict>
          </mc:Fallback>
        </mc:AlternateContent>
      </w:r>
    </w:p>
    <w:p>
      <w:pPr>
        <w:pStyle w:val="BodyText"/>
      </w:pPr>
    </w:p>
    <w:p>
      <w:pPr>
        <w:pStyle w:val="BodyText"/>
      </w:pPr>
    </w:p>
    <w:p>
      <w:pPr>
        <w:pStyle w:val="BodyText"/>
        <w:spacing w:before="31"/>
      </w:pPr>
    </w:p>
    <w:p>
      <w:pPr>
        <w:pStyle w:val="Heading2"/>
        <w:numPr>
          <w:ilvl w:val="1"/>
          <w:numId w:val="6"/>
        </w:numPr>
        <w:tabs>
          <w:tab w:pos="855" w:val="left" w:leader="none"/>
        </w:tabs>
        <w:spacing w:line="240" w:lineRule="auto" w:before="1" w:after="0"/>
        <w:ind w:left="855" w:right="0" w:hanging="712"/>
        <w:jc w:val="left"/>
      </w:pPr>
      <w:bookmarkStart w:name="_TOC_250045" w:id="71"/>
      <w:bookmarkEnd w:id="71"/>
      <w:r>
        <w:rPr>
          <w:spacing w:val="-5"/>
        </w:rPr>
        <w:t>かけ算・割り算</w:t>
      </w:r>
    </w:p>
    <w:p>
      <w:pPr>
        <w:pStyle w:val="BodyText"/>
        <w:spacing w:line="168" w:lineRule="auto" w:before="234"/>
        <w:ind w:left="143" w:right="658" w:firstLine="211"/>
        <w:jc w:val="both"/>
      </w:pPr>
      <w:r>
        <w:rPr>
          <w:spacing w:val="3"/>
        </w:rPr>
        <w:t>かけ算，割り算も足し算で実現できます．たとえば </w:t>
      </w:r>
      <w:r>
        <w:rPr>
          <w:rFonts w:ascii="Century" w:hAnsi="Century" w:eastAsia="Century"/>
        </w:rPr>
        <w:t>5</w:t>
      </w:r>
      <w:r>
        <w:rPr/>
        <w:t>×</w:t>
      </w:r>
      <w:r>
        <w:rPr>
          <w:rFonts w:ascii="Century" w:hAnsi="Century" w:eastAsia="Century"/>
        </w:rPr>
        <w:t>3</w:t>
      </w:r>
      <w:r>
        <w:rPr>
          <w:rFonts w:ascii="Century" w:hAnsi="Century" w:eastAsia="Century"/>
          <w:spacing w:val="80"/>
        </w:rPr>
        <w:t> </w:t>
      </w:r>
      <w:r>
        <w:rPr/>
        <w:t>の計算をする場合，</w:t>
      </w:r>
      <w:r>
        <w:rPr>
          <w:rFonts w:ascii="Century" w:hAnsi="Century" w:eastAsia="Century"/>
        </w:rPr>
        <w:t>5</w:t>
      </w:r>
      <w:r>
        <w:rPr>
          <w:rFonts w:ascii="Century" w:hAnsi="Century" w:eastAsia="Century"/>
          <w:spacing w:val="80"/>
        </w:rPr>
        <w:t> </w:t>
      </w:r>
      <w:r>
        <w:rPr>
          <w:spacing w:val="40"/>
        </w:rPr>
        <w:t>は </w:t>
      </w:r>
      <w:r>
        <w:rPr>
          <w:rFonts w:ascii="Century" w:hAnsi="Century" w:eastAsia="Century"/>
        </w:rPr>
        <w:t>2</w:t>
      </w:r>
      <w:r>
        <w:rPr>
          <w:rFonts w:ascii="Century" w:hAnsi="Century" w:eastAsia="Century"/>
          <w:spacing w:val="80"/>
        </w:rPr>
        <w:t> </w:t>
      </w:r>
      <w:r>
        <w:rPr/>
        <w:t>進数</w:t>
      </w:r>
      <w:r>
        <w:rPr>
          <w:spacing w:val="20"/>
        </w:rPr>
        <w:t>で </w:t>
      </w:r>
      <w:r>
        <w:rPr>
          <w:rFonts w:ascii="Century" w:hAnsi="Century" w:eastAsia="Century"/>
        </w:rPr>
        <w:t>101</w:t>
      </w:r>
      <w:r>
        <w:rPr/>
        <w:t>，</w:t>
      </w:r>
      <w:r>
        <w:rPr>
          <w:rFonts w:ascii="Century" w:hAnsi="Century" w:eastAsia="Century"/>
        </w:rPr>
        <w:t>3</w:t>
      </w:r>
      <w:r>
        <w:rPr>
          <w:rFonts w:ascii="Century" w:hAnsi="Century" w:eastAsia="Century"/>
          <w:spacing w:val="40"/>
        </w:rPr>
        <w:t> </w:t>
      </w:r>
      <w:r>
        <w:rPr>
          <w:spacing w:val="20"/>
        </w:rPr>
        <w:t>は </w:t>
      </w:r>
      <w:r>
        <w:rPr>
          <w:rFonts w:ascii="Century" w:hAnsi="Century" w:eastAsia="Century"/>
        </w:rPr>
        <w:t>2</w:t>
      </w:r>
      <w:r>
        <w:rPr>
          <w:rFonts w:ascii="Century" w:hAnsi="Century" w:eastAsia="Century"/>
          <w:spacing w:val="40"/>
        </w:rPr>
        <w:t> </w:t>
      </w:r>
      <w:r>
        <w:rPr>
          <w:spacing w:val="10"/>
        </w:rPr>
        <w:t>進数で </w:t>
      </w:r>
      <w:r>
        <w:rPr>
          <w:rFonts w:ascii="Century" w:hAnsi="Century" w:eastAsia="Century"/>
        </w:rPr>
        <w:t>11</w:t>
      </w:r>
      <w:r>
        <w:rPr>
          <w:rFonts w:ascii="Century" w:hAnsi="Century" w:eastAsia="Century"/>
          <w:spacing w:val="40"/>
        </w:rPr>
        <w:t> </w:t>
      </w:r>
      <w:r>
        <w:rPr>
          <w:spacing w:val="2"/>
        </w:rPr>
        <w:t>なので，筆算で下に書かれた </w:t>
      </w:r>
      <w:r>
        <w:rPr>
          <w:rFonts w:ascii="Century" w:hAnsi="Century" w:eastAsia="Century"/>
        </w:rPr>
        <w:t>1</w:t>
      </w:r>
      <w:r>
        <w:rPr>
          <w:rFonts w:ascii="Century" w:hAnsi="Century" w:eastAsia="Century"/>
          <w:spacing w:val="40"/>
        </w:rPr>
        <w:t> </w:t>
      </w:r>
      <w:r>
        <w:rPr/>
        <w:t>のあるところまで桁をずらして</w:t>
      </w:r>
      <w:r>
        <w:rPr>
          <w:spacing w:val="40"/>
        </w:rPr>
        <w:t> </w:t>
      </w:r>
      <w:r>
        <w:rPr>
          <w:rFonts w:ascii="Century" w:hAnsi="Century" w:eastAsia="Century"/>
        </w:rPr>
        <w:t>101 </w:t>
      </w:r>
      <w:r>
        <w:rPr/>
        <w:t>を書いて足せば，</w:t>
      </w:r>
      <w:r>
        <w:rPr>
          <w:rFonts w:ascii="Century" w:hAnsi="Century" w:eastAsia="Century"/>
        </w:rPr>
        <w:t>10 </w:t>
      </w:r>
      <w:r>
        <w:rPr/>
        <w:t>進数で </w:t>
      </w:r>
      <w:r>
        <w:rPr>
          <w:rFonts w:ascii="Century" w:hAnsi="Century" w:eastAsia="Century"/>
        </w:rPr>
        <w:t>15 </w:t>
      </w:r>
      <w:r>
        <w:rPr/>
        <w:t>を表す </w:t>
      </w:r>
      <w:r>
        <w:rPr>
          <w:rFonts w:ascii="Century" w:hAnsi="Century" w:eastAsia="Century"/>
        </w:rPr>
        <w:t>1111 </w:t>
      </w:r>
      <w:r>
        <w:rPr/>
        <w:t>となり，かけ算が実現できます．</w:t>
      </w:r>
    </w:p>
    <w:p>
      <w:pPr>
        <w:pStyle w:val="BodyText"/>
        <w:spacing w:after="0" w:line="168" w:lineRule="auto"/>
        <w:jc w:val="both"/>
        <w:sectPr>
          <w:pgSz w:w="11910" w:h="16840"/>
          <w:pgMar w:header="685" w:footer="0" w:top="1660" w:bottom="280" w:left="1559" w:right="1133"/>
        </w:sectPr>
      </w:pPr>
    </w:p>
    <w:p>
      <w:pPr>
        <w:pStyle w:val="BodyText"/>
        <w:rPr>
          <w:sz w:val="20"/>
        </w:rPr>
      </w:pPr>
    </w:p>
    <w:p>
      <w:pPr>
        <w:pStyle w:val="BodyText"/>
        <w:spacing w:before="122" w:after="1"/>
        <w:rPr>
          <w:sz w:val="20"/>
        </w:rPr>
      </w:pPr>
    </w:p>
    <w:p>
      <w:pPr>
        <w:spacing w:line="240" w:lineRule="auto"/>
        <w:ind w:left="3840" w:right="0" w:firstLine="0"/>
        <w:rPr>
          <w:sz w:val="20"/>
        </w:rPr>
      </w:pPr>
      <w:r>
        <w:rPr>
          <w:sz w:val="20"/>
        </w:rPr>
        <mc:AlternateContent>
          <mc:Choice Requires="wps">
            <w:drawing>
              <wp:inline distT="0" distB="0" distL="0" distR="0">
                <wp:extent cx="758825" cy="1627505"/>
                <wp:effectExtent l="9525" t="0" r="3175" b="10794"/>
                <wp:docPr id="197" name="Textbox 197"/>
                <wp:cNvGraphicFramePr>
                  <a:graphicFrameLocks/>
                </wp:cNvGraphicFramePr>
                <a:graphic>
                  <a:graphicData uri="http://schemas.microsoft.com/office/word/2010/wordprocessingShape">
                    <wps:wsp>
                      <wps:cNvPr id="197" name="Textbox 197"/>
                      <wps:cNvSpPr txBox="1"/>
                      <wps:spPr>
                        <a:xfrm>
                          <a:off x="0" y="0"/>
                          <a:ext cx="758825" cy="1627505"/>
                        </a:xfrm>
                        <a:prstGeom prst="rect">
                          <a:avLst/>
                        </a:prstGeom>
                        <a:ln w="9525">
                          <a:solidFill>
                            <a:srgbClr val="000000"/>
                          </a:solidFill>
                          <a:prstDash val="solid"/>
                        </a:ln>
                      </wps:spPr>
                      <wps:txbx>
                        <w:txbxContent>
                          <w:p>
                            <w:pPr>
                              <w:pStyle w:val="BodyText"/>
                              <w:spacing w:before="176"/>
                              <w:ind w:right="111"/>
                              <w:jc w:val="right"/>
                              <w:rPr>
                                <w:rFonts w:ascii="MS Gothic"/>
                              </w:rPr>
                            </w:pPr>
                            <w:r>
                              <w:rPr>
                                <w:rFonts w:ascii="MS Gothic"/>
                                <w:spacing w:val="-5"/>
                              </w:rPr>
                              <w:t>101</w:t>
                            </w:r>
                          </w:p>
                          <w:p>
                            <w:pPr>
                              <w:pStyle w:val="BodyText"/>
                              <w:tabs>
                                <w:tab w:pos="527" w:val="left" w:leader="none"/>
                              </w:tabs>
                              <w:spacing w:before="207"/>
                              <w:ind w:right="113"/>
                              <w:jc w:val="right"/>
                              <w:rPr>
                                <w:rFonts w:ascii="MS Gothic" w:hAnsi="MS Gothic"/>
                              </w:rPr>
                            </w:pPr>
                            <w:r>
                              <w:rPr>
                                <w:rFonts w:ascii="MS Gothic" w:hAnsi="MS Gothic"/>
                                <w:spacing w:val="-10"/>
                                <w:u w:val="single"/>
                              </w:rPr>
                              <w:t>×</w:t>
                            </w:r>
                            <w:r>
                              <w:rPr>
                                <w:rFonts w:ascii="MS Gothic" w:hAnsi="MS Gothic"/>
                                <w:u w:val="single"/>
                              </w:rPr>
                              <w:tab/>
                            </w:r>
                            <w:r>
                              <w:rPr>
                                <w:rFonts w:ascii="MS Gothic" w:hAnsi="MS Gothic"/>
                                <w:spacing w:val="-5"/>
                                <w:u w:val="single"/>
                              </w:rPr>
                              <w:t>11</w:t>
                            </w:r>
                          </w:p>
                          <w:p>
                            <w:pPr>
                              <w:pStyle w:val="BodyText"/>
                              <w:spacing w:before="207"/>
                              <w:ind w:right="111"/>
                              <w:jc w:val="right"/>
                              <w:rPr>
                                <w:rFonts w:ascii="MS Gothic"/>
                              </w:rPr>
                            </w:pPr>
                            <w:r>
                              <w:rPr>
                                <w:rFonts w:ascii="MS Gothic"/>
                                <w:spacing w:val="-5"/>
                              </w:rPr>
                              <w:t>101</w:t>
                            </w:r>
                          </w:p>
                          <w:p>
                            <w:pPr>
                              <w:pStyle w:val="BodyText"/>
                              <w:spacing w:before="207"/>
                              <w:ind w:right="113"/>
                              <w:jc w:val="right"/>
                              <w:rPr>
                                <w:rFonts w:ascii="MS Gothic" w:eastAsia="MS Gothic"/>
                              </w:rPr>
                            </w:pPr>
                            <w:r>
                              <w:rPr>
                                <w:rFonts w:ascii="MS Gothic" w:eastAsia="MS Gothic"/>
                                <w:spacing w:val="24"/>
                                <w:u w:val="single"/>
                              </w:rPr>
                              <w:t>  </w:t>
                            </w:r>
                            <w:r>
                              <w:rPr>
                                <w:rFonts w:ascii="MS Gothic" w:eastAsia="MS Gothic"/>
                                <w:u w:val="single"/>
                              </w:rPr>
                              <w:t>＋</w:t>
                            </w:r>
                            <w:r>
                              <w:rPr>
                                <w:rFonts w:ascii="MS Gothic" w:eastAsia="MS Gothic"/>
                                <w:spacing w:val="1"/>
                                <w:u w:val="single"/>
                              </w:rPr>
                              <w:t> </w:t>
                            </w:r>
                            <w:r>
                              <w:rPr>
                                <w:rFonts w:ascii="MS Gothic" w:eastAsia="MS Gothic"/>
                                <w:spacing w:val="-5"/>
                                <w:u w:val="single"/>
                              </w:rPr>
                              <w:t>101</w:t>
                            </w:r>
                            <w:r>
                              <w:rPr>
                                <w:rFonts w:ascii="MS Gothic" w:eastAsia="MS Gothic"/>
                                <w:spacing w:val="40"/>
                                <w:u w:val="single"/>
                              </w:rPr>
                              <w:t> </w:t>
                            </w:r>
                          </w:p>
                          <w:p>
                            <w:pPr>
                              <w:pStyle w:val="BodyText"/>
                              <w:spacing w:before="207"/>
                              <w:ind w:right="111"/>
                              <w:jc w:val="right"/>
                              <w:rPr>
                                <w:rFonts w:ascii="MS Gothic"/>
                              </w:rPr>
                            </w:pPr>
                            <w:r>
                              <w:rPr>
                                <w:rFonts w:ascii="MS Gothic"/>
                                <w:spacing w:val="-4"/>
                              </w:rPr>
                              <w:t>1111</w:t>
                            </w:r>
                          </w:p>
                        </w:txbxContent>
                      </wps:txbx>
                      <wps:bodyPr wrap="square" lIns="0" tIns="0" rIns="0" bIns="0" rtlCol="0">
                        <a:noAutofit/>
                      </wps:bodyPr>
                    </wps:wsp>
                  </a:graphicData>
                </a:graphic>
              </wp:inline>
            </w:drawing>
          </mc:Choice>
          <mc:Fallback>
            <w:pict>
              <v:shape style="width:59.75pt;height:128.15pt;mso-position-horizontal-relative:char;mso-position-vertical-relative:line" type="#_x0000_t202" id="docshape122" filled="false" stroked="true" strokeweight=".75pt" strokecolor="#000000">
                <w10:anchorlock/>
                <v:textbox inset="0,0,0,0">
                  <w:txbxContent>
                    <w:p>
                      <w:pPr>
                        <w:pStyle w:val="BodyText"/>
                        <w:spacing w:before="176"/>
                        <w:ind w:right="111"/>
                        <w:jc w:val="right"/>
                        <w:rPr>
                          <w:rFonts w:ascii="MS Gothic"/>
                        </w:rPr>
                      </w:pPr>
                      <w:r>
                        <w:rPr>
                          <w:rFonts w:ascii="MS Gothic"/>
                          <w:spacing w:val="-5"/>
                        </w:rPr>
                        <w:t>101</w:t>
                      </w:r>
                    </w:p>
                    <w:p>
                      <w:pPr>
                        <w:pStyle w:val="BodyText"/>
                        <w:tabs>
                          <w:tab w:pos="527" w:val="left" w:leader="none"/>
                        </w:tabs>
                        <w:spacing w:before="207"/>
                        <w:ind w:right="113"/>
                        <w:jc w:val="right"/>
                        <w:rPr>
                          <w:rFonts w:ascii="MS Gothic" w:hAnsi="MS Gothic"/>
                        </w:rPr>
                      </w:pPr>
                      <w:r>
                        <w:rPr>
                          <w:rFonts w:ascii="MS Gothic" w:hAnsi="MS Gothic"/>
                          <w:spacing w:val="-10"/>
                          <w:u w:val="single"/>
                        </w:rPr>
                        <w:t>×</w:t>
                      </w:r>
                      <w:r>
                        <w:rPr>
                          <w:rFonts w:ascii="MS Gothic" w:hAnsi="MS Gothic"/>
                          <w:u w:val="single"/>
                        </w:rPr>
                        <w:tab/>
                      </w:r>
                      <w:r>
                        <w:rPr>
                          <w:rFonts w:ascii="MS Gothic" w:hAnsi="MS Gothic"/>
                          <w:spacing w:val="-5"/>
                          <w:u w:val="single"/>
                        </w:rPr>
                        <w:t>11</w:t>
                      </w:r>
                    </w:p>
                    <w:p>
                      <w:pPr>
                        <w:pStyle w:val="BodyText"/>
                        <w:spacing w:before="207"/>
                        <w:ind w:right="111"/>
                        <w:jc w:val="right"/>
                        <w:rPr>
                          <w:rFonts w:ascii="MS Gothic"/>
                        </w:rPr>
                      </w:pPr>
                      <w:r>
                        <w:rPr>
                          <w:rFonts w:ascii="MS Gothic"/>
                          <w:spacing w:val="-5"/>
                        </w:rPr>
                        <w:t>101</w:t>
                      </w:r>
                    </w:p>
                    <w:p>
                      <w:pPr>
                        <w:pStyle w:val="BodyText"/>
                        <w:spacing w:before="207"/>
                        <w:ind w:right="113"/>
                        <w:jc w:val="right"/>
                        <w:rPr>
                          <w:rFonts w:ascii="MS Gothic" w:eastAsia="MS Gothic"/>
                        </w:rPr>
                      </w:pPr>
                      <w:r>
                        <w:rPr>
                          <w:rFonts w:ascii="MS Gothic" w:eastAsia="MS Gothic"/>
                          <w:spacing w:val="24"/>
                          <w:u w:val="single"/>
                        </w:rPr>
                        <w:t>  </w:t>
                      </w:r>
                      <w:r>
                        <w:rPr>
                          <w:rFonts w:ascii="MS Gothic" w:eastAsia="MS Gothic"/>
                          <w:u w:val="single"/>
                        </w:rPr>
                        <w:t>＋</w:t>
                      </w:r>
                      <w:r>
                        <w:rPr>
                          <w:rFonts w:ascii="MS Gothic" w:eastAsia="MS Gothic"/>
                          <w:spacing w:val="1"/>
                          <w:u w:val="single"/>
                        </w:rPr>
                        <w:t> </w:t>
                      </w:r>
                      <w:r>
                        <w:rPr>
                          <w:rFonts w:ascii="MS Gothic" w:eastAsia="MS Gothic"/>
                          <w:spacing w:val="-5"/>
                          <w:u w:val="single"/>
                        </w:rPr>
                        <w:t>101</w:t>
                      </w:r>
                      <w:r>
                        <w:rPr>
                          <w:rFonts w:ascii="MS Gothic" w:eastAsia="MS Gothic"/>
                          <w:spacing w:val="40"/>
                          <w:u w:val="single"/>
                        </w:rPr>
                        <w:t> </w:t>
                      </w:r>
                    </w:p>
                    <w:p>
                      <w:pPr>
                        <w:pStyle w:val="BodyText"/>
                        <w:spacing w:before="207"/>
                        <w:ind w:right="111"/>
                        <w:jc w:val="right"/>
                        <w:rPr>
                          <w:rFonts w:ascii="MS Gothic"/>
                        </w:rPr>
                      </w:pPr>
                      <w:r>
                        <w:rPr>
                          <w:rFonts w:ascii="MS Gothic"/>
                          <w:spacing w:val="-4"/>
                        </w:rPr>
                        <w:t>1111</w:t>
                      </w:r>
                    </w:p>
                  </w:txbxContent>
                </v:textbox>
                <v:stroke dashstyle="solid"/>
              </v:shape>
            </w:pict>
          </mc:Fallback>
        </mc:AlternateContent>
      </w:r>
      <w:r>
        <w:rPr>
          <w:sz w:val="20"/>
        </w:rPr>
      </w:r>
    </w:p>
    <w:p>
      <w:pPr>
        <w:pStyle w:val="BodyText"/>
      </w:pPr>
    </w:p>
    <w:p>
      <w:pPr>
        <w:pStyle w:val="BodyText"/>
        <w:spacing w:before="146"/>
      </w:pPr>
    </w:p>
    <w:p>
      <w:pPr>
        <w:pStyle w:val="BodyText"/>
        <w:spacing w:line="168" w:lineRule="auto"/>
        <w:ind w:left="143" w:right="662" w:firstLine="211"/>
        <w:jc w:val="both"/>
      </w:pPr>
      <w:r>
        <w:rPr>
          <w:spacing w:val="13"/>
        </w:rPr>
        <w:t>桁をずらす演算のことを</w:t>
      </w:r>
      <w:r>
        <w:rPr>
          <w:rFonts w:ascii="MS PGothic" w:hAnsi="MS PGothic" w:eastAsia="MS PGothic"/>
          <w:b/>
          <w:spacing w:val="14"/>
        </w:rPr>
        <w:t>ビットシフト</w:t>
      </w:r>
      <w:r>
        <w:rPr>
          <w:spacing w:val="10"/>
        </w:rPr>
        <w:t>と言い，</w:t>
      </w:r>
      <w:r>
        <w:rPr>
          <w:rFonts w:ascii="Century" w:hAnsi="Century" w:eastAsia="Century"/>
        </w:rPr>
        <w:t>2</w:t>
      </w:r>
      <w:r>
        <w:rPr>
          <w:rFonts w:ascii="Century" w:hAnsi="Century" w:eastAsia="Century"/>
          <w:position w:val="5"/>
          <w:sz w:val="14"/>
        </w:rPr>
        <w:t>n </w:t>
      </w:r>
      <w:r>
        <w:rPr>
          <w:spacing w:val="11"/>
        </w:rPr>
        <w:t>の計算をすることに相当します．一般に，</w:t>
      </w:r>
      <w:r>
        <w:rPr>
          <w:spacing w:val="19"/>
        </w:rPr>
        <w:t>ビットシフトは </w:t>
      </w:r>
      <w:r>
        <w:rPr>
          <w:rFonts w:ascii="Century" w:hAnsi="Century" w:eastAsia="Century"/>
        </w:rPr>
        <w:t>CPU</w:t>
      </w:r>
      <w:r>
        <w:rPr>
          <w:rFonts w:ascii="Century" w:hAnsi="Century" w:eastAsia="Century"/>
          <w:spacing w:val="20"/>
        </w:rPr>
        <w:t> </w:t>
      </w:r>
      <w:r>
        <w:rPr>
          <w:spacing w:val="13"/>
        </w:rPr>
        <w:t>の命令セットの中でも， 非常に高速に処理できる命令になっていま</w:t>
      </w:r>
      <w:r>
        <w:rPr/>
        <w:t>す．たとえば，</w:t>
      </w:r>
      <w:r>
        <w:rPr>
          <w:rFonts w:ascii="Century" w:hAnsi="Century" w:eastAsia="Century"/>
        </w:rPr>
        <w:t>3 </w:t>
      </w:r>
      <w:r>
        <w:rPr/>
        <w:t>の </w:t>
      </w:r>
      <w:r>
        <w:rPr>
          <w:rFonts w:ascii="Century" w:hAnsi="Century" w:eastAsia="Century"/>
        </w:rPr>
        <w:t>2</w:t>
      </w:r>
      <w:r>
        <w:rPr>
          <w:rFonts w:ascii="Century" w:hAnsi="Century" w:eastAsia="Century"/>
          <w:position w:val="5"/>
          <w:sz w:val="14"/>
        </w:rPr>
        <w:t>n</w:t>
      </w:r>
      <w:r>
        <w:rPr>
          <w:rFonts w:ascii="Century" w:hAnsi="Century" w:eastAsia="Century"/>
          <w:spacing w:val="40"/>
          <w:position w:val="5"/>
          <w:sz w:val="14"/>
        </w:rPr>
        <w:t> </w:t>
      </w:r>
      <w:r>
        <w:rPr/>
        <w:t>倍を考えると，</w:t>
      </w:r>
      <w:r>
        <w:rPr>
          <w:rFonts w:ascii="Century" w:hAnsi="Century" w:eastAsia="Century"/>
        </w:rPr>
        <w:t>3 </w:t>
      </w:r>
      <w:r>
        <w:rPr/>
        <w:t>は </w:t>
      </w:r>
      <w:r>
        <w:rPr>
          <w:rFonts w:ascii="Century" w:hAnsi="Century" w:eastAsia="Century"/>
        </w:rPr>
        <w:t>2 </w:t>
      </w:r>
      <w:r>
        <w:rPr/>
        <w:t>進数で </w:t>
      </w:r>
      <w:r>
        <w:rPr>
          <w:rFonts w:ascii="Century" w:hAnsi="Century" w:eastAsia="Century"/>
        </w:rPr>
        <w:t>11</w:t>
      </w:r>
      <w:r>
        <w:rPr/>
        <w:t>，</w:t>
      </w:r>
      <w:r>
        <w:rPr>
          <w:rFonts w:ascii="Century" w:hAnsi="Century" w:eastAsia="Century"/>
        </w:rPr>
        <w:t>3</w:t>
      </w:r>
      <w:r>
        <w:rPr/>
        <w:t>×</w:t>
      </w:r>
      <w:r>
        <w:rPr>
          <w:rFonts w:ascii="Century" w:hAnsi="Century" w:eastAsia="Century"/>
        </w:rPr>
        <w:t>2 = 6 </w:t>
      </w:r>
      <w:r>
        <w:rPr/>
        <w:t>は </w:t>
      </w:r>
      <w:r>
        <w:rPr>
          <w:rFonts w:ascii="Century" w:hAnsi="Century" w:eastAsia="Century"/>
        </w:rPr>
        <w:t>110</w:t>
      </w:r>
      <w:r>
        <w:rPr/>
        <w:t>，</w:t>
      </w:r>
      <w:r>
        <w:rPr>
          <w:rFonts w:ascii="Century" w:hAnsi="Century" w:eastAsia="Century"/>
        </w:rPr>
        <w:t>3</w:t>
      </w:r>
      <w:r>
        <w:rPr/>
        <w:t>×</w:t>
      </w:r>
      <w:r>
        <w:rPr>
          <w:rFonts w:ascii="Century" w:hAnsi="Century" w:eastAsia="Century"/>
        </w:rPr>
        <w:t>4 = 12 </w:t>
      </w:r>
      <w:r>
        <w:rPr/>
        <w:t>は </w:t>
      </w:r>
      <w:r>
        <w:rPr>
          <w:rFonts w:ascii="Century" w:hAnsi="Century" w:eastAsia="Century"/>
        </w:rPr>
        <w:t>1100</w:t>
      </w:r>
      <w:r>
        <w:rPr/>
        <w:t>，</w:t>
      </w:r>
      <w:r>
        <w:rPr>
          <w:rFonts w:ascii="Century" w:hAnsi="Century" w:eastAsia="Century"/>
        </w:rPr>
        <w:t>3</w:t>
      </w:r>
      <w:r>
        <w:rPr/>
        <w:t>×</w:t>
      </w:r>
      <w:r>
        <w:rPr>
          <w:rFonts w:ascii="Century" w:hAnsi="Century" w:eastAsia="Century"/>
        </w:rPr>
        <w:t>8</w:t>
      </w:r>
      <w:r>
        <w:rPr>
          <w:rFonts w:ascii="Century" w:hAnsi="Century" w:eastAsia="Century"/>
          <w:spacing w:val="47"/>
        </w:rPr>
        <w:t> = </w:t>
      </w:r>
      <w:r>
        <w:rPr>
          <w:rFonts w:ascii="Century" w:hAnsi="Century" w:eastAsia="Century"/>
        </w:rPr>
        <w:t>24</w:t>
      </w:r>
      <w:r>
        <w:rPr>
          <w:rFonts w:ascii="Century" w:hAnsi="Century" w:eastAsia="Century"/>
          <w:spacing w:val="73"/>
        </w:rPr>
        <w:t> </w:t>
      </w:r>
      <w:r>
        <w:rPr>
          <w:spacing w:val="32"/>
        </w:rPr>
        <w:t>は </w:t>
      </w:r>
      <w:r>
        <w:rPr>
          <w:rFonts w:ascii="Century" w:hAnsi="Century" w:eastAsia="Century"/>
        </w:rPr>
        <w:t>11000</w:t>
      </w:r>
      <w:r>
        <w:rPr>
          <w:rFonts w:ascii="Century" w:hAnsi="Century" w:eastAsia="Century"/>
          <w:spacing w:val="69"/>
        </w:rPr>
        <w:t> </w:t>
      </w:r>
      <w:r>
        <w:rPr>
          <w:spacing w:val="9"/>
        </w:rPr>
        <w:t>であり，</w:t>
      </w:r>
      <w:r>
        <w:rPr>
          <w:rFonts w:ascii="Century" w:hAnsi="Century" w:eastAsia="Century"/>
        </w:rPr>
        <w:t>11</w:t>
      </w:r>
      <w:r>
        <w:rPr>
          <w:rFonts w:ascii="Century" w:hAnsi="Century" w:eastAsia="Century"/>
          <w:spacing w:val="72"/>
        </w:rPr>
        <w:t> </w:t>
      </w:r>
      <w:r>
        <w:rPr>
          <w:spacing w:val="12"/>
        </w:rPr>
        <w:t>が左にビットシフトされますが，このような </w:t>
      </w:r>
      <w:r>
        <w:rPr>
          <w:rFonts w:ascii="Century" w:hAnsi="Century" w:eastAsia="Century"/>
        </w:rPr>
        <w:t>m</w:t>
      </w:r>
      <w:r>
        <w:rPr/>
        <w:t>×</w:t>
      </w:r>
      <w:r>
        <w:rPr>
          <w:rFonts w:ascii="Century" w:hAnsi="Century" w:eastAsia="Century"/>
        </w:rPr>
        <w:t>2</w:t>
      </w:r>
      <w:r>
        <w:rPr>
          <w:rFonts w:ascii="Century" w:hAnsi="Century" w:eastAsia="Century"/>
          <w:position w:val="5"/>
          <w:sz w:val="14"/>
        </w:rPr>
        <w:t>n</w:t>
      </w:r>
      <w:r>
        <w:rPr>
          <w:spacing w:val="14"/>
        </w:rPr>
        <w:t>のかけ算は，もとの数字 </w:t>
      </w:r>
      <w:r>
        <w:rPr>
          <w:rFonts w:ascii="Century" w:hAnsi="Century" w:eastAsia="Century"/>
        </w:rPr>
        <w:t>m</w:t>
      </w:r>
      <w:r>
        <w:rPr>
          <w:rFonts w:ascii="Century" w:hAnsi="Century" w:eastAsia="Century"/>
          <w:spacing w:val="60"/>
        </w:rPr>
        <w:t> </w:t>
      </w:r>
      <w:r>
        <w:rPr>
          <w:spacing w:val="28"/>
        </w:rPr>
        <w:t>の </w:t>
      </w:r>
      <w:r>
        <w:rPr>
          <w:rFonts w:ascii="Century" w:hAnsi="Century" w:eastAsia="Century"/>
        </w:rPr>
        <w:t>2</w:t>
      </w:r>
      <w:r>
        <w:rPr>
          <w:rFonts w:ascii="Century" w:hAnsi="Century" w:eastAsia="Century"/>
          <w:spacing w:val="61"/>
        </w:rPr>
        <w:t> </w:t>
      </w:r>
      <w:r>
        <w:rPr>
          <w:spacing w:val="20"/>
        </w:rPr>
        <w:t>進数を </w:t>
      </w:r>
      <w:r>
        <w:rPr>
          <w:rFonts w:ascii="Century" w:hAnsi="Century" w:eastAsia="Century"/>
        </w:rPr>
        <w:t>n</w:t>
      </w:r>
      <w:r>
        <w:rPr>
          <w:rFonts w:ascii="Century" w:hAnsi="Century" w:eastAsia="Century"/>
          <w:spacing w:val="61"/>
        </w:rPr>
        <w:t> </w:t>
      </w:r>
      <w:r>
        <w:rPr>
          <w:spacing w:val="11"/>
        </w:rPr>
        <w:t>回左にビットシフトするだけなので，高速な計</w:t>
      </w:r>
    </w:p>
    <w:p>
      <w:pPr>
        <w:pStyle w:val="BodyText"/>
        <w:spacing w:line="271" w:lineRule="exact" w:before="73"/>
        <w:ind w:left="143"/>
      </w:pPr>
      <w:r>
        <w:rPr>
          <w:spacing w:val="-4"/>
        </w:rPr>
        <w:t>算が可能です．</w:t>
      </w:r>
    </w:p>
    <w:p>
      <w:pPr>
        <w:pStyle w:val="BodyText"/>
        <w:spacing w:line="437" w:lineRule="exact"/>
        <w:ind w:left="354"/>
        <w:rPr>
          <w:rFonts w:ascii="Century" w:eastAsia="Century"/>
        </w:rPr>
      </w:pPr>
      <w:r>
        <w:rPr>
          <w:spacing w:val="14"/>
        </w:rPr>
        <w:t>割り算については右ビットシフトになります．たとえば， </w:t>
      </w:r>
      <w:r>
        <w:rPr>
          <w:rFonts w:ascii="Century" w:eastAsia="Century"/>
        </w:rPr>
        <w:t>6</w:t>
      </w:r>
      <w:r>
        <w:rPr>
          <w:rFonts w:ascii="Century" w:eastAsia="Century"/>
          <w:spacing w:val="62"/>
        </w:rPr>
        <w:t> </w:t>
      </w:r>
      <w:r>
        <w:rPr>
          <w:spacing w:val="28"/>
        </w:rPr>
        <w:t>は </w:t>
      </w:r>
      <w:r>
        <w:rPr>
          <w:rFonts w:ascii="Century" w:eastAsia="Century"/>
        </w:rPr>
        <w:t>2</w:t>
      </w:r>
      <w:r>
        <w:rPr>
          <w:rFonts w:ascii="Century" w:eastAsia="Century"/>
          <w:spacing w:val="63"/>
        </w:rPr>
        <w:t> </w:t>
      </w:r>
      <w:r>
        <w:rPr>
          <w:spacing w:val="24"/>
        </w:rPr>
        <w:t>進数で </w:t>
      </w:r>
      <w:r>
        <w:rPr>
          <w:rFonts w:ascii="Century" w:eastAsia="Century"/>
        </w:rPr>
        <w:t>110</w:t>
      </w:r>
      <w:r>
        <w:rPr>
          <w:rFonts w:ascii="Century" w:eastAsia="Century"/>
          <w:spacing w:val="64"/>
        </w:rPr>
        <w:t> </w:t>
      </w:r>
      <w:r>
        <w:rPr>
          <w:spacing w:val="3"/>
        </w:rPr>
        <w:t>ですが， </w:t>
      </w:r>
      <w:r>
        <w:rPr>
          <w:rFonts w:ascii="Century" w:eastAsia="Century"/>
          <w:spacing w:val="-10"/>
        </w:rPr>
        <w:t>6</w:t>
      </w:r>
    </w:p>
    <w:p>
      <w:pPr>
        <w:pStyle w:val="BodyText"/>
        <w:spacing w:line="439" w:lineRule="exact"/>
        <w:ind w:left="143"/>
      </w:pPr>
      <w:r>
        <w:rPr/>
        <w:t>÷</w:t>
      </w:r>
      <w:r>
        <w:rPr>
          <w:rFonts w:ascii="Century" w:hAnsi="Century" w:eastAsia="Century"/>
        </w:rPr>
        <w:t>2</w:t>
      </w:r>
      <w:r>
        <w:rPr>
          <w:rFonts w:ascii="Century" w:hAnsi="Century" w:eastAsia="Century"/>
          <w:spacing w:val="25"/>
        </w:rPr>
        <w:t> = </w:t>
      </w:r>
      <w:r>
        <w:rPr>
          <w:rFonts w:ascii="Century" w:hAnsi="Century" w:eastAsia="Century"/>
        </w:rPr>
        <w:t>3</w:t>
      </w:r>
      <w:r>
        <w:rPr>
          <w:rFonts w:ascii="Century" w:hAnsi="Century" w:eastAsia="Century"/>
          <w:spacing w:val="24"/>
        </w:rPr>
        <w:t> </w:t>
      </w:r>
      <w:r>
        <w:rPr>
          <w:spacing w:val="8"/>
        </w:rPr>
        <w:t>は </w:t>
      </w:r>
      <w:r>
        <w:rPr>
          <w:rFonts w:ascii="Century" w:hAnsi="Century" w:eastAsia="Century"/>
        </w:rPr>
        <w:t>11</w:t>
      </w:r>
      <w:r>
        <w:rPr/>
        <w:t>，</w:t>
      </w:r>
      <w:r>
        <w:rPr>
          <w:rFonts w:ascii="Century" w:hAnsi="Century" w:eastAsia="Century"/>
        </w:rPr>
        <w:t>6</w:t>
      </w:r>
      <w:r>
        <w:rPr/>
        <w:t>÷</w:t>
      </w:r>
      <w:r>
        <w:rPr>
          <w:rFonts w:ascii="Century" w:hAnsi="Century" w:eastAsia="Century"/>
        </w:rPr>
        <w:t>4</w:t>
      </w:r>
      <w:r>
        <w:rPr>
          <w:rFonts w:ascii="Century" w:hAnsi="Century" w:eastAsia="Century"/>
          <w:spacing w:val="25"/>
        </w:rPr>
        <w:t> = </w:t>
      </w:r>
      <w:r>
        <w:rPr>
          <w:rFonts w:ascii="Century" w:hAnsi="Century" w:eastAsia="Century"/>
        </w:rPr>
        <w:t>1.5</w:t>
      </w:r>
      <w:r>
        <w:rPr>
          <w:rFonts w:ascii="Century" w:hAnsi="Century" w:eastAsia="Century"/>
          <w:spacing w:val="24"/>
        </w:rPr>
        <w:t> </w:t>
      </w:r>
      <w:r>
        <w:rPr>
          <w:spacing w:val="8"/>
        </w:rPr>
        <w:t>は </w:t>
      </w:r>
      <w:r>
        <w:rPr>
          <w:rFonts w:ascii="Century" w:hAnsi="Century" w:eastAsia="Century"/>
        </w:rPr>
        <w:t>1.1</w:t>
      </w:r>
      <w:r>
        <w:rPr/>
        <w:t>，</w:t>
      </w:r>
      <w:r>
        <w:rPr>
          <w:rFonts w:ascii="Century" w:hAnsi="Century" w:eastAsia="Century"/>
        </w:rPr>
        <w:t>6</w:t>
      </w:r>
      <w:r>
        <w:rPr/>
        <w:t>÷</w:t>
      </w:r>
      <w:r>
        <w:rPr>
          <w:rFonts w:ascii="Century" w:hAnsi="Century" w:eastAsia="Century"/>
        </w:rPr>
        <w:t>8</w:t>
      </w:r>
      <w:r>
        <w:rPr>
          <w:rFonts w:ascii="Century" w:hAnsi="Century" w:eastAsia="Century"/>
          <w:spacing w:val="25"/>
        </w:rPr>
        <w:t> = </w:t>
      </w:r>
      <w:r>
        <w:rPr>
          <w:rFonts w:ascii="Century" w:hAnsi="Century" w:eastAsia="Century"/>
        </w:rPr>
        <w:t>0.75</w:t>
      </w:r>
      <w:r>
        <w:rPr>
          <w:rFonts w:ascii="Century" w:hAnsi="Century" w:eastAsia="Century"/>
          <w:spacing w:val="25"/>
        </w:rPr>
        <w:t> </w:t>
      </w:r>
      <w:r>
        <w:rPr>
          <w:spacing w:val="8"/>
        </w:rPr>
        <w:t>は </w:t>
      </w:r>
      <w:r>
        <w:rPr>
          <w:rFonts w:ascii="Century" w:hAnsi="Century" w:eastAsia="Century"/>
        </w:rPr>
        <w:t>0.11</w:t>
      </w:r>
      <w:r>
        <w:rPr>
          <w:rFonts w:ascii="Century" w:hAnsi="Century" w:eastAsia="Century"/>
          <w:spacing w:val="23"/>
        </w:rPr>
        <w:t> </w:t>
      </w:r>
      <w:r>
        <w:rPr/>
        <w:t>となり，</w:t>
      </w:r>
      <w:r>
        <w:rPr>
          <w:rFonts w:ascii="Century" w:hAnsi="Century" w:eastAsia="Century"/>
        </w:rPr>
        <w:t>m</w:t>
      </w:r>
      <w:r>
        <w:rPr/>
        <w:t>÷</w:t>
      </w:r>
      <w:r>
        <w:rPr>
          <w:rFonts w:ascii="Century" w:hAnsi="Century" w:eastAsia="Century"/>
        </w:rPr>
        <w:t>2</w:t>
      </w:r>
      <w:r>
        <w:rPr>
          <w:rFonts w:ascii="Century" w:hAnsi="Century" w:eastAsia="Century"/>
          <w:position w:val="5"/>
          <w:sz w:val="14"/>
        </w:rPr>
        <w:t>n</w:t>
      </w:r>
      <w:r>
        <w:rPr>
          <w:rFonts w:ascii="Century" w:hAnsi="Century" w:eastAsia="Century"/>
          <w:spacing w:val="8"/>
          <w:position w:val="5"/>
          <w:sz w:val="14"/>
        </w:rPr>
        <w:t> </w:t>
      </w:r>
      <w:r>
        <w:rPr>
          <w:spacing w:val="-2"/>
        </w:rPr>
        <w:t>の割り算は右にビッ</w:t>
      </w:r>
    </w:p>
    <w:p>
      <w:pPr>
        <w:pStyle w:val="BodyText"/>
        <w:spacing w:before="54"/>
        <w:ind w:left="143"/>
      </w:pPr>
      <w:r>
        <w:rPr>
          <w:spacing w:val="-3"/>
        </w:rPr>
        <w:t>トシフトされていくことが分かります．</w:t>
      </w:r>
    </w:p>
    <w:p>
      <w:pPr>
        <w:pStyle w:val="BodyText"/>
      </w:pPr>
    </w:p>
    <w:p>
      <w:pPr>
        <w:pStyle w:val="BodyText"/>
        <w:spacing w:before="247"/>
      </w:pPr>
    </w:p>
    <w:p>
      <w:pPr>
        <w:pStyle w:val="Heading2"/>
        <w:numPr>
          <w:ilvl w:val="1"/>
          <w:numId w:val="6"/>
        </w:numPr>
        <w:tabs>
          <w:tab w:pos="855" w:val="left" w:leader="none"/>
        </w:tabs>
        <w:spacing w:line="240" w:lineRule="auto" w:before="0" w:after="0"/>
        <w:ind w:left="855" w:right="0" w:hanging="712"/>
        <w:jc w:val="left"/>
      </w:pPr>
      <w:bookmarkStart w:name="_TOC_250044" w:id="72"/>
      <w:bookmarkEnd w:id="72"/>
      <w:r>
        <w:rPr>
          <w:spacing w:val="-6"/>
        </w:rPr>
        <w:t>数学関数</w:t>
      </w:r>
    </w:p>
    <w:p>
      <w:pPr>
        <w:pStyle w:val="BodyText"/>
        <w:spacing w:line="168" w:lineRule="auto" w:before="235"/>
        <w:ind w:left="143" w:right="664" w:firstLine="211"/>
        <w:jc w:val="both"/>
      </w:pPr>
      <w:r>
        <w:rPr>
          <w:rFonts w:ascii="Century" w:eastAsia="Century"/>
        </w:rPr>
        <w:t>sin</w:t>
      </w:r>
      <w:r>
        <w:rPr/>
        <w:t>，</w:t>
      </w:r>
      <w:r>
        <w:rPr>
          <w:rFonts w:ascii="Century" w:eastAsia="Century"/>
        </w:rPr>
        <w:t>cos</w:t>
      </w:r>
      <w:r>
        <w:rPr/>
        <w:t>，</w:t>
      </w:r>
      <w:r>
        <w:rPr>
          <w:rFonts w:ascii="Century" w:eastAsia="Century"/>
        </w:rPr>
        <w:t>tan</w:t>
      </w:r>
      <w:r>
        <w:rPr>
          <w:rFonts w:ascii="Century" w:eastAsia="Century"/>
          <w:spacing w:val="80"/>
        </w:rPr>
        <w:t> </w:t>
      </w:r>
      <w:r>
        <w:rPr>
          <w:spacing w:val="10"/>
        </w:rPr>
        <w:t>のような三角関数や </w:t>
      </w:r>
      <w:r>
        <w:rPr>
          <w:rFonts w:ascii="Century" w:eastAsia="Century"/>
        </w:rPr>
        <w:t>log</w:t>
      </w:r>
      <w:r>
        <w:rPr/>
        <w:t>，</w:t>
      </w:r>
      <w:r>
        <w:rPr>
          <w:rFonts w:ascii="Century" w:eastAsia="Century"/>
        </w:rPr>
        <w:t>exp</w:t>
      </w:r>
      <w:r>
        <w:rPr>
          <w:rFonts w:ascii="Century" w:eastAsia="Century"/>
          <w:spacing w:val="80"/>
        </w:rPr>
        <w:t> </w:t>
      </w:r>
      <w:r>
        <w:rPr/>
        <w:t>などの対数，指数関数などは加減乗除に置</w:t>
      </w:r>
      <w:r>
        <w:rPr>
          <w:spacing w:val="10"/>
        </w:rPr>
        <w:t>き換えることができます．たとえば， </w:t>
      </w:r>
      <w:r>
        <w:rPr>
          <w:rFonts w:ascii="Century" w:eastAsia="Century"/>
        </w:rPr>
        <w:t>sin</w:t>
      </w:r>
      <w:r>
        <w:rPr>
          <w:rFonts w:ascii="Century" w:eastAsia="Century"/>
          <w:spacing w:val="64"/>
        </w:rPr>
        <w:t> </w:t>
      </w:r>
      <w:r>
        <w:rPr>
          <w:spacing w:val="16"/>
        </w:rPr>
        <w:t>関数は</w:t>
      </w:r>
      <w:r>
        <w:rPr>
          <w:rFonts w:ascii="MS PGothic" w:eastAsia="MS PGothic"/>
          <w:b/>
          <w:spacing w:val="17"/>
        </w:rPr>
        <w:t>テイラー展開</w:t>
      </w:r>
      <w:r>
        <w:rPr>
          <w:spacing w:val="16"/>
        </w:rPr>
        <w:t>によって</w:t>
      </w:r>
      <w:r>
        <w:rPr>
          <w:rFonts w:ascii="MS Mincho" w:eastAsia="MS Mincho"/>
          <w:spacing w:val="17"/>
        </w:rPr>
        <w:t>図 </w:t>
      </w:r>
      <w:r>
        <w:rPr>
          <w:rFonts w:ascii="Century" w:eastAsia="Century"/>
        </w:rPr>
        <w:t>77</w:t>
      </w:r>
      <w:r>
        <w:rPr>
          <w:rFonts w:ascii="Century" w:eastAsia="Century"/>
          <w:spacing w:val="62"/>
        </w:rPr>
        <w:t> </w:t>
      </w:r>
      <w:r>
        <w:rPr>
          <w:spacing w:val="11"/>
        </w:rPr>
        <w:t>のような多項</w:t>
      </w:r>
    </w:p>
    <w:p>
      <w:pPr>
        <w:pStyle w:val="BodyText"/>
        <w:spacing w:line="316" w:lineRule="auto" w:before="79"/>
        <w:ind w:left="143" w:right="672"/>
        <w:jc w:val="both"/>
      </w:pPr>
      <w:r>
        <w:rPr>
          <w:spacing w:val="13"/>
        </w:rPr>
        <w:t>式に置き換えることができます．一見，複雑に見えますが，べき乗も階乗もかけ算なので，</w:t>
      </w:r>
      <w:r>
        <w:rPr>
          <w:spacing w:val="9"/>
        </w:rPr>
        <w:t>右辺のすべての計算は加減乗除で表されています．展開した項は無限に続きますが，コン</w:t>
      </w:r>
      <w:r>
        <w:rPr>
          <w:spacing w:val="7"/>
        </w:rPr>
        <w:t>ピュータでは決められた精度の中で正確であればよいので，必要な桁数まで計算すれば十</w:t>
      </w:r>
      <w:r>
        <w:rPr>
          <w:spacing w:val="10"/>
        </w:rPr>
        <w:t>分です．他の関数についても同様にテイラー展開で近似することで四則演算に帰着できま</w:t>
      </w:r>
      <w:r>
        <w:rPr>
          <w:spacing w:val="-6"/>
        </w:rPr>
        <w:t>す．</w:t>
      </w:r>
    </w:p>
    <w:p>
      <w:pPr>
        <w:pStyle w:val="BodyText"/>
        <w:spacing w:after="0" w:line="316" w:lineRule="auto"/>
        <w:jc w:val="both"/>
        <w:sectPr>
          <w:pgSz w:w="11910" w:h="16840"/>
          <w:pgMar w:header="685" w:footer="0" w:top="1660" w:bottom="280" w:left="1559" w:right="1133"/>
        </w:sectPr>
      </w:pPr>
    </w:p>
    <w:p>
      <w:pPr>
        <w:tabs>
          <w:tab w:pos="3636" w:val="left" w:leader="none"/>
        </w:tabs>
        <w:spacing w:line="490" w:lineRule="exact" w:before="228"/>
        <w:ind w:left="1937" w:right="0" w:firstLine="0"/>
        <w:jc w:val="left"/>
        <w:rPr>
          <w:rFonts w:ascii="Symbol" w:hAnsi="Symbol"/>
          <w:sz w:val="31"/>
        </w:rPr>
      </w:pPr>
      <w:r>
        <w:rPr>
          <w:rFonts w:ascii="Symbol" w:hAnsi="Symbol"/>
          <w:sz w:val="31"/>
        </w:rPr>
        <mc:AlternateContent>
          <mc:Choice Requires="wps">
            <w:drawing>
              <wp:anchor distT="0" distB="0" distL="0" distR="0" allowOverlap="1" layoutInCell="1" locked="0" behindDoc="1" simplePos="0" relativeHeight="474804224">
                <wp:simplePos x="0" y="0"/>
                <wp:positionH relativeFrom="page">
                  <wp:posOffset>3057597</wp:posOffset>
                </wp:positionH>
                <wp:positionV relativeFrom="paragraph">
                  <wp:posOffset>400110</wp:posOffset>
                </wp:positionV>
                <wp:extent cx="201930" cy="1270"/>
                <wp:effectExtent l="0" t="0" r="0" b="0"/>
                <wp:wrapNone/>
                <wp:docPr id="198" name="Graphic 198"/>
                <wp:cNvGraphicFramePr>
                  <a:graphicFrameLocks/>
                </wp:cNvGraphicFramePr>
                <a:graphic>
                  <a:graphicData uri="http://schemas.microsoft.com/office/word/2010/wordprocessingShape">
                    <wps:wsp>
                      <wps:cNvPr id="198" name="Graphic 198"/>
                      <wps:cNvSpPr/>
                      <wps:spPr>
                        <a:xfrm>
                          <a:off x="0" y="0"/>
                          <a:ext cx="201930" cy="1270"/>
                        </a:xfrm>
                        <a:custGeom>
                          <a:avLst/>
                          <a:gdLst/>
                          <a:ahLst/>
                          <a:cxnLst/>
                          <a:rect l="l" t="t" r="r" b="b"/>
                          <a:pathLst>
                            <a:path w="201930" h="0">
                              <a:moveTo>
                                <a:pt x="0" y="0"/>
                              </a:moveTo>
                              <a:lnTo>
                                <a:pt x="201465" y="0"/>
                              </a:lnTo>
                            </a:path>
                          </a:pathLst>
                        </a:custGeom>
                        <a:ln w="798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8512256" from="240.755676pt,31.50474pt" to="256.619093pt,31.50474pt" stroked="true" strokeweight=".628682pt" strokecolor="#000000">
                <v:stroke dashstyle="solid"/>
                <w10:wrap type="none"/>
              </v:line>
            </w:pict>
          </mc:Fallback>
        </mc:AlternateContent>
      </w:r>
      <w:r>
        <w:rPr>
          <w:rFonts w:ascii="Symbol" w:hAnsi="Symbol"/>
          <w:sz w:val="31"/>
        </w:rPr>
        <mc:AlternateContent>
          <mc:Choice Requires="wps">
            <w:drawing>
              <wp:anchor distT="0" distB="0" distL="0" distR="0" allowOverlap="1" layoutInCell="1" locked="0" behindDoc="1" simplePos="0" relativeHeight="474805760">
                <wp:simplePos x="0" y="0"/>
                <wp:positionH relativeFrom="page">
                  <wp:posOffset>3176371</wp:posOffset>
                </wp:positionH>
                <wp:positionV relativeFrom="paragraph">
                  <wp:posOffset>135348</wp:posOffset>
                </wp:positionV>
                <wp:extent cx="58419" cy="127000"/>
                <wp:effectExtent l="0" t="0" r="0" b="0"/>
                <wp:wrapNone/>
                <wp:docPr id="199" name="Textbox 199"/>
                <wp:cNvGraphicFramePr>
                  <a:graphicFrameLocks/>
                </wp:cNvGraphicFramePr>
                <a:graphic>
                  <a:graphicData uri="http://schemas.microsoft.com/office/word/2010/wordprocessingShape">
                    <wps:wsp>
                      <wps:cNvPr id="199" name="Textbox 199"/>
                      <wps:cNvSpPr txBox="1"/>
                      <wps:spPr>
                        <a:xfrm>
                          <a:off x="0" y="0"/>
                          <a:ext cx="58419" cy="127000"/>
                        </a:xfrm>
                        <a:prstGeom prst="rect">
                          <a:avLst/>
                        </a:prstGeom>
                      </wps:spPr>
                      <wps:txbx>
                        <w:txbxContent>
                          <w:p>
                            <w:pPr>
                              <w:spacing w:line="200" w:lineRule="exact" w:before="0"/>
                              <w:ind w:left="0" w:right="0" w:firstLine="0"/>
                              <w:jc w:val="left"/>
                              <w:rPr>
                                <w:rFonts w:ascii="Times New Roman"/>
                                <w:sz w:val="18"/>
                              </w:rPr>
                            </w:pPr>
                            <w:r>
                              <w:rPr>
                                <w:rFonts w:ascii="Times New Roman"/>
                                <w:spacing w:val="-10"/>
                                <w:sz w:val="18"/>
                              </w:rPr>
                              <w:t>3</w:t>
                            </w:r>
                          </w:p>
                        </w:txbxContent>
                      </wps:txbx>
                      <wps:bodyPr wrap="square" lIns="0" tIns="0" rIns="0" bIns="0" rtlCol="0">
                        <a:noAutofit/>
                      </wps:bodyPr>
                    </wps:wsp>
                  </a:graphicData>
                </a:graphic>
              </wp:anchor>
            </w:drawing>
          </mc:Choice>
          <mc:Fallback>
            <w:pict>
              <v:shape style="position:absolute;margin-left:250.107986pt;margin-top:10.657358pt;width:4.6pt;height:10pt;mso-position-horizontal-relative:page;mso-position-vertical-relative:paragraph;z-index:-28510720" type="#_x0000_t202" id="docshape123" filled="false" stroked="false">
                <v:textbox inset="0,0,0,0">
                  <w:txbxContent>
                    <w:p>
                      <w:pPr>
                        <w:spacing w:line="200" w:lineRule="exact" w:before="0"/>
                        <w:ind w:left="0" w:right="0" w:firstLine="0"/>
                        <w:jc w:val="left"/>
                        <w:rPr>
                          <w:rFonts w:ascii="Times New Roman"/>
                          <w:sz w:val="18"/>
                        </w:rPr>
                      </w:pPr>
                      <w:r>
                        <w:rPr>
                          <w:rFonts w:ascii="Times New Roman"/>
                          <w:spacing w:val="-10"/>
                          <w:sz w:val="18"/>
                        </w:rPr>
                        <w:t>3</w:t>
                      </w:r>
                    </w:p>
                  </w:txbxContent>
                </v:textbox>
                <w10:wrap type="none"/>
              </v:shape>
            </w:pict>
          </mc:Fallback>
        </mc:AlternateContent>
      </w:r>
      <w:r>
        <w:rPr>
          <w:rFonts w:ascii="Times New Roman" w:hAnsi="Times New Roman"/>
          <w:sz w:val="31"/>
        </w:rPr>
        <w:t>sin</w:t>
      </w:r>
      <w:r>
        <w:rPr>
          <w:rFonts w:ascii="Times New Roman" w:hAnsi="Times New Roman"/>
          <w:spacing w:val="-15"/>
          <w:sz w:val="31"/>
        </w:rPr>
        <w:t> </w:t>
      </w:r>
      <w:r>
        <w:rPr>
          <w:rFonts w:ascii="Times New Roman" w:hAnsi="Times New Roman"/>
          <w:i/>
          <w:sz w:val="31"/>
        </w:rPr>
        <w:t>x</w:t>
      </w:r>
      <w:r>
        <w:rPr>
          <w:rFonts w:ascii="Times New Roman" w:hAnsi="Times New Roman"/>
          <w:i/>
          <w:spacing w:val="-3"/>
          <w:sz w:val="31"/>
        </w:rPr>
        <w:t> </w:t>
      </w:r>
      <w:r>
        <w:rPr>
          <w:rFonts w:ascii="Symbol" w:hAnsi="Symbol"/>
          <w:sz w:val="31"/>
        </w:rPr>
        <w:t></w:t>
      </w:r>
      <w:r>
        <w:rPr>
          <w:rFonts w:ascii="Times New Roman" w:hAnsi="Times New Roman"/>
          <w:spacing w:val="8"/>
          <w:sz w:val="31"/>
        </w:rPr>
        <w:t> </w:t>
      </w:r>
      <w:r>
        <w:rPr>
          <w:rFonts w:ascii="Times New Roman" w:hAnsi="Times New Roman"/>
          <w:i/>
          <w:sz w:val="31"/>
        </w:rPr>
        <w:t>x</w:t>
      </w:r>
      <w:r>
        <w:rPr>
          <w:rFonts w:ascii="Times New Roman" w:hAnsi="Times New Roman"/>
          <w:i/>
          <w:spacing w:val="-22"/>
          <w:sz w:val="31"/>
        </w:rPr>
        <w:t> </w:t>
      </w:r>
      <w:r>
        <w:rPr>
          <w:rFonts w:ascii="Symbol" w:hAnsi="Symbol"/>
          <w:sz w:val="31"/>
        </w:rPr>
        <w:t></w:t>
      </w:r>
      <w:r>
        <w:rPr>
          <w:rFonts w:ascii="Times New Roman" w:hAnsi="Times New Roman"/>
          <w:spacing w:val="14"/>
          <w:sz w:val="31"/>
        </w:rPr>
        <w:t> </w:t>
      </w:r>
      <w:r>
        <w:rPr>
          <w:rFonts w:ascii="Times New Roman" w:hAnsi="Times New Roman"/>
          <w:i/>
          <w:spacing w:val="-10"/>
          <w:position w:val="19"/>
          <w:sz w:val="31"/>
        </w:rPr>
        <w:t>x</w:t>
      </w:r>
      <w:r>
        <w:rPr>
          <w:rFonts w:ascii="Times New Roman" w:hAnsi="Times New Roman"/>
          <w:i/>
          <w:position w:val="19"/>
          <w:sz w:val="31"/>
        </w:rPr>
        <w:tab/>
      </w:r>
      <w:r>
        <w:rPr>
          <w:rFonts w:ascii="Symbol" w:hAnsi="Symbol"/>
          <w:spacing w:val="-10"/>
          <w:sz w:val="31"/>
        </w:rPr>
        <w:t></w:t>
      </w:r>
    </w:p>
    <w:p>
      <w:pPr>
        <w:spacing w:line="299" w:lineRule="exact" w:before="0"/>
        <w:ind w:left="0" w:right="263" w:firstLine="0"/>
        <w:jc w:val="right"/>
        <w:rPr>
          <w:rFonts w:ascii="Times New Roman"/>
          <w:sz w:val="31"/>
        </w:rPr>
      </w:pPr>
      <w:r>
        <w:rPr>
          <w:rFonts w:ascii="Times New Roman"/>
          <w:spacing w:val="-5"/>
          <w:sz w:val="31"/>
        </w:rPr>
        <w:t>3!</w:t>
      </w:r>
    </w:p>
    <w:p>
      <w:pPr>
        <w:pStyle w:val="BodyText"/>
        <w:spacing w:before="5" w:after="24"/>
        <w:rPr>
          <w:rFonts w:ascii="Times New Roman"/>
          <w:sz w:val="16"/>
        </w:rPr>
      </w:pPr>
      <w:r>
        <w:rPr/>
        <w:br w:type="column"/>
      </w:r>
      <w:r>
        <w:rPr>
          <w:rFonts w:ascii="Times New Roman"/>
          <w:sz w:val="16"/>
        </w:rPr>
      </w:r>
    </w:p>
    <w:p>
      <w:pPr>
        <w:spacing w:line="199" w:lineRule="exact"/>
        <w:ind w:left="206" w:right="0" w:firstLine="0"/>
        <w:rPr>
          <w:rFonts w:ascii="Times New Roman"/>
          <w:position w:val="-3"/>
          <w:sz w:val="19"/>
        </w:rPr>
      </w:pPr>
      <w:r>
        <w:rPr>
          <w:rFonts w:ascii="Times New Roman"/>
          <w:position w:val="-3"/>
          <w:sz w:val="19"/>
        </w:rPr>
        <mc:AlternateContent>
          <mc:Choice Requires="wps">
            <w:drawing>
              <wp:inline distT="0" distB="0" distL="0" distR="0">
                <wp:extent cx="58419" cy="127000"/>
                <wp:effectExtent l="0" t="0" r="0" b="0"/>
                <wp:docPr id="200" name="Textbox 200"/>
                <wp:cNvGraphicFramePr>
                  <a:graphicFrameLocks/>
                </wp:cNvGraphicFramePr>
                <a:graphic>
                  <a:graphicData uri="http://schemas.microsoft.com/office/word/2010/wordprocessingShape">
                    <wps:wsp>
                      <wps:cNvPr id="200" name="Textbox 200"/>
                      <wps:cNvSpPr txBox="1"/>
                      <wps:spPr>
                        <a:xfrm>
                          <a:off x="0" y="0"/>
                          <a:ext cx="58419" cy="127000"/>
                        </a:xfrm>
                        <a:prstGeom prst="rect">
                          <a:avLst/>
                        </a:prstGeom>
                      </wps:spPr>
                      <wps:txbx>
                        <w:txbxContent>
                          <w:p>
                            <w:pPr>
                              <w:spacing w:line="200" w:lineRule="exact" w:before="0"/>
                              <w:ind w:left="0" w:right="0" w:firstLine="0"/>
                              <w:jc w:val="left"/>
                              <w:rPr>
                                <w:rFonts w:ascii="Times New Roman"/>
                                <w:sz w:val="18"/>
                              </w:rPr>
                            </w:pPr>
                            <w:r>
                              <w:rPr>
                                <w:rFonts w:ascii="Times New Roman"/>
                                <w:spacing w:val="-10"/>
                                <w:sz w:val="18"/>
                              </w:rPr>
                              <w:t>5</w:t>
                            </w:r>
                          </w:p>
                        </w:txbxContent>
                      </wps:txbx>
                      <wps:bodyPr wrap="square" lIns="0" tIns="0" rIns="0" bIns="0" rtlCol="0">
                        <a:noAutofit/>
                      </wps:bodyPr>
                    </wps:wsp>
                  </a:graphicData>
                </a:graphic>
              </wp:inline>
            </w:drawing>
          </mc:Choice>
          <mc:Fallback>
            <w:pict>
              <v:shape style="width:4.6pt;height:10pt;mso-position-horizontal-relative:char;mso-position-vertical-relative:line" type="#_x0000_t202" id="docshape124" filled="false" stroked="false">
                <w10:anchorlock/>
                <v:textbox inset="0,0,0,0">
                  <w:txbxContent>
                    <w:p>
                      <w:pPr>
                        <w:spacing w:line="200" w:lineRule="exact" w:before="0"/>
                        <w:ind w:left="0" w:right="0" w:firstLine="0"/>
                        <w:jc w:val="left"/>
                        <w:rPr>
                          <w:rFonts w:ascii="Times New Roman"/>
                          <w:sz w:val="18"/>
                        </w:rPr>
                      </w:pPr>
                      <w:r>
                        <w:rPr>
                          <w:rFonts w:ascii="Times New Roman"/>
                          <w:spacing w:val="-10"/>
                          <w:sz w:val="18"/>
                        </w:rPr>
                        <w:t>5</w:t>
                      </w:r>
                    </w:p>
                  </w:txbxContent>
                </v:textbox>
              </v:shape>
            </w:pict>
          </mc:Fallback>
        </mc:AlternateContent>
      </w:r>
      <w:r>
        <w:rPr>
          <w:rFonts w:ascii="Times New Roman"/>
          <w:position w:val="-3"/>
          <w:sz w:val="19"/>
        </w:rPr>
      </w:r>
    </w:p>
    <w:p>
      <w:pPr>
        <w:tabs>
          <w:tab w:pos="402" w:val="left" w:leader="none"/>
        </w:tabs>
        <w:spacing w:line="163" w:lineRule="auto" w:before="0"/>
        <w:ind w:left="80" w:right="0" w:hanging="26"/>
        <w:jc w:val="left"/>
        <w:rPr>
          <w:rFonts w:ascii="Times New Roman" w:hAnsi="Times New Roman"/>
          <w:sz w:val="31"/>
        </w:rPr>
      </w:pPr>
      <w:r>
        <w:rPr>
          <w:rFonts w:ascii="Times New Roman" w:hAnsi="Times New Roman"/>
          <w:sz w:val="31"/>
        </w:rPr>
        <mc:AlternateContent>
          <mc:Choice Requires="wps">
            <w:drawing>
              <wp:anchor distT="0" distB="0" distL="0" distR="0" allowOverlap="1" layoutInCell="1" locked="0" behindDoc="1" simplePos="0" relativeHeight="474804736">
                <wp:simplePos x="0" y="0"/>
                <wp:positionH relativeFrom="page">
                  <wp:posOffset>3446338</wp:posOffset>
                </wp:positionH>
                <wp:positionV relativeFrom="paragraph">
                  <wp:posOffset>138396</wp:posOffset>
                </wp:positionV>
                <wp:extent cx="203835" cy="1270"/>
                <wp:effectExtent l="0" t="0" r="0" b="0"/>
                <wp:wrapNone/>
                <wp:docPr id="201" name="Graphic 201"/>
                <wp:cNvGraphicFramePr>
                  <a:graphicFrameLocks/>
                </wp:cNvGraphicFramePr>
                <a:graphic>
                  <a:graphicData uri="http://schemas.microsoft.com/office/word/2010/wordprocessingShape">
                    <wps:wsp>
                      <wps:cNvPr id="201" name="Graphic 201"/>
                      <wps:cNvSpPr/>
                      <wps:spPr>
                        <a:xfrm>
                          <a:off x="0" y="0"/>
                          <a:ext cx="203835" cy="1270"/>
                        </a:xfrm>
                        <a:custGeom>
                          <a:avLst/>
                          <a:gdLst/>
                          <a:ahLst/>
                          <a:cxnLst/>
                          <a:rect l="l" t="t" r="r" b="b"/>
                          <a:pathLst>
                            <a:path w="203835" h="0">
                              <a:moveTo>
                                <a:pt x="0" y="0"/>
                              </a:moveTo>
                              <a:lnTo>
                                <a:pt x="203501" y="0"/>
                              </a:lnTo>
                            </a:path>
                          </a:pathLst>
                        </a:custGeom>
                        <a:ln w="798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8511744" from="271.365265pt,10.897382pt" to="287.389022pt,10.897382pt" stroked="true" strokeweight=".628682pt" strokecolor="#000000">
                <v:stroke dashstyle="solid"/>
                <w10:wrap type="none"/>
              </v:line>
            </w:pict>
          </mc:Fallback>
        </mc:AlternateContent>
      </w:r>
      <w:r>
        <w:rPr>
          <w:rFonts w:ascii="Times New Roman" w:hAnsi="Times New Roman"/>
          <w:i/>
          <w:spacing w:val="-10"/>
          <w:w w:val="105"/>
          <w:position w:val="19"/>
          <w:sz w:val="31"/>
        </w:rPr>
        <w:t>x</w:t>
      </w:r>
      <w:r>
        <w:rPr>
          <w:rFonts w:ascii="Times New Roman" w:hAnsi="Times New Roman"/>
          <w:i/>
          <w:position w:val="19"/>
          <w:sz w:val="31"/>
        </w:rPr>
        <w:tab/>
      </w:r>
      <w:r>
        <w:rPr>
          <w:rFonts w:ascii="Symbol" w:hAnsi="Symbol"/>
          <w:spacing w:val="-8"/>
          <w:w w:val="105"/>
          <w:sz w:val="31"/>
        </w:rPr>
        <w:t></w:t>
      </w:r>
      <w:r>
        <w:rPr>
          <w:rFonts w:ascii="Arial" w:hAnsi="Arial"/>
          <w:spacing w:val="-8"/>
          <w:w w:val="105"/>
          <w:sz w:val="31"/>
        </w:rPr>
        <w:t></w:t>
      </w:r>
      <w:r>
        <w:rPr>
          <w:rFonts w:ascii="Times New Roman" w:hAnsi="Times New Roman"/>
          <w:spacing w:val="-8"/>
          <w:w w:val="105"/>
          <w:sz w:val="31"/>
        </w:rPr>
        <w:t>(</w:t>
      </w:r>
      <w:r>
        <w:rPr>
          <w:rFonts w:ascii="Symbol" w:hAnsi="Symbol"/>
          <w:spacing w:val="-8"/>
          <w:w w:val="105"/>
          <w:sz w:val="31"/>
        </w:rPr>
        <w:t></w:t>
      </w:r>
      <w:r>
        <w:rPr>
          <w:rFonts w:ascii="Times New Roman" w:hAnsi="Times New Roman"/>
          <w:spacing w:val="-8"/>
          <w:w w:val="105"/>
          <w:sz w:val="31"/>
        </w:rPr>
        <w:t>1) </w:t>
      </w:r>
      <w:r>
        <w:rPr>
          <w:rFonts w:ascii="Times New Roman" w:hAnsi="Times New Roman"/>
          <w:spacing w:val="-6"/>
          <w:w w:val="105"/>
          <w:sz w:val="31"/>
        </w:rPr>
        <w:t>5!</w:t>
      </w:r>
    </w:p>
    <w:p>
      <w:pPr>
        <w:pStyle w:val="BodyText"/>
        <w:spacing w:before="181"/>
        <w:rPr>
          <w:rFonts w:ascii="Times New Roman"/>
          <w:sz w:val="18"/>
        </w:rPr>
      </w:pPr>
      <w:r>
        <w:rPr/>
        <w:br w:type="column"/>
      </w:r>
      <w:r>
        <w:rPr>
          <w:rFonts w:ascii="Times New Roman"/>
          <w:sz w:val="18"/>
        </w:rPr>
      </w:r>
    </w:p>
    <w:p>
      <w:pPr>
        <w:spacing w:before="0"/>
        <w:ind w:left="0" w:right="0" w:firstLine="0"/>
        <w:jc w:val="left"/>
        <w:rPr>
          <w:rFonts w:ascii="Times New Roman" w:hAnsi="Times New Roman"/>
          <w:sz w:val="18"/>
        </w:rPr>
      </w:pPr>
      <w:r>
        <w:rPr>
          <w:rFonts w:ascii="Times New Roman" w:hAnsi="Times New Roman"/>
          <w:i/>
          <w:spacing w:val="-5"/>
          <w:sz w:val="18"/>
        </w:rPr>
        <w:t>n</w:t>
      </w:r>
      <w:r>
        <w:rPr>
          <w:rFonts w:ascii="Symbol" w:hAnsi="Symbol"/>
          <w:spacing w:val="-5"/>
          <w:sz w:val="18"/>
        </w:rPr>
        <w:t></w:t>
      </w:r>
      <w:r>
        <w:rPr>
          <w:rFonts w:ascii="Times New Roman" w:hAnsi="Times New Roman"/>
          <w:spacing w:val="-5"/>
          <w:sz w:val="18"/>
        </w:rPr>
        <w:t>1</w:t>
      </w:r>
    </w:p>
    <w:p>
      <w:pPr>
        <w:pStyle w:val="BodyText"/>
        <w:spacing w:before="44"/>
        <w:rPr>
          <w:rFonts w:ascii="Times New Roman"/>
          <w:sz w:val="18"/>
        </w:rPr>
      </w:pPr>
      <w:r>
        <w:rPr/>
        <w:br w:type="column"/>
      </w:r>
      <w:r>
        <w:rPr>
          <w:rFonts w:ascii="Times New Roman"/>
          <w:sz w:val="18"/>
        </w:rPr>
      </w:r>
    </w:p>
    <w:p>
      <w:pPr>
        <w:spacing w:line="144" w:lineRule="auto" w:before="0"/>
        <w:ind w:left="253" w:right="0" w:firstLine="0"/>
        <w:jc w:val="left"/>
        <w:rPr>
          <w:rFonts w:ascii="Times New Roman" w:hAnsi="Times New Roman"/>
          <w:sz w:val="18"/>
        </w:rPr>
      </w:pPr>
      <w:r>
        <w:rPr>
          <w:rFonts w:ascii="Times New Roman" w:hAnsi="Times New Roman"/>
          <w:i/>
          <w:spacing w:val="-2"/>
          <w:position w:val="-13"/>
          <w:sz w:val="31"/>
        </w:rPr>
        <w:t>x</w:t>
      </w:r>
      <w:r>
        <w:rPr>
          <w:rFonts w:ascii="Times New Roman" w:hAnsi="Times New Roman"/>
          <w:spacing w:val="-2"/>
          <w:sz w:val="18"/>
        </w:rPr>
        <w:t>2</w:t>
      </w:r>
      <w:r>
        <w:rPr>
          <w:rFonts w:ascii="Times New Roman" w:hAnsi="Times New Roman"/>
          <w:i/>
          <w:spacing w:val="-2"/>
          <w:sz w:val="18"/>
        </w:rPr>
        <w:t>n</w:t>
      </w:r>
      <w:r>
        <w:rPr>
          <w:rFonts w:ascii="Symbol" w:hAnsi="Symbol"/>
          <w:spacing w:val="-2"/>
          <w:sz w:val="18"/>
        </w:rPr>
        <w:t></w:t>
      </w:r>
      <w:r>
        <w:rPr>
          <w:rFonts w:ascii="Times New Roman" w:hAnsi="Times New Roman"/>
          <w:spacing w:val="-2"/>
          <w:sz w:val="18"/>
        </w:rPr>
        <w:t>1</w:t>
      </w:r>
    </w:p>
    <w:p>
      <w:pPr>
        <w:spacing w:line="517" w:lineRule="exact" w:before="0"/>
        <w:ind w:left="39" w:right="0" w:firstLine="0"/>
        <w:jc w:val="left"/>
        <w:rPr>
          <w:rFonts w:ascii="Arial" w:hAnsi="Arial"/>
          <w:position w:val="24"/>
          <w:sz w:val="31"/>
        </w:rPr>
      </w:pPr>
      <w:r>
        <w:rPr>
          <w:rFonts w:ascii="Arial" w:hAnsi="Arial"/>
          <w:position w:val="24"/>
          <w:sz w:val="31"/>
        </w:rPr>
        <mc:AlternateContent>
          <mc:Choice Requires="wps">
            <w:drawing>
              <wp:anchor distT="0" distB="0" distL="0" distR="0" allowOverlap="1" layoutInCell="1" locked="0" behindDoc="1" simplePos="0" relativeHeight="474805248">
                <wp:simplePos x="0" y="0"/>
                <wp:positionH relativeFrom="page">
                  <wp:posOffset>4575665</wp:posOffset>
                </wp:positionH>
                <wp:positionV relativeFrom="paragraph">
                  <wp:posOffset>82621</wp:posOffset>
                </wp:positionV>
                <wp:extent cx="634365" cy="1270"/>
                <wp:effectExtent l="0" t="0" r="0" b="0"/>
                <wp:wrapNone/>
                <wp:docPr id="202" name="Graphic 202"/>
                <wp:cNvGraphicFramePr>
                  <a:graphicFrameLocks/>
                </wp:cNvGraphicFramePr>
                <a:graphic>
                  <a:graphicData uri="http://schemas.microsoft.com/office/word/2010/wordprocessingShape">
                    <wps:wsp>
                      <wps:cNvPr id="202" name="Graphic 202"/>
                      <wps:cNvSpPr/>
                      <wps:spPr>
                        <a:xfrm>
                          <a:off x="0" y="0"/>
                          <a:ext cx="634365" cy="1270"/>
                        </a:xfrm>
                        <a:custGeom>
                          <a:avLst/>
                          <a:gdLst/>
                          <a:ahLst/>
                          <a:cxnLst/>
                          <a:rect l="l" t="t" r="r" b="b"/>
                          <a:pathLst>
                            <a:path w="634365" h="0">
                              <a:moveTo>
                                <a:pt x="0" y="0"/>
                              </a:moveTo>
                              <a:lnTo>
                                <a:pt x="634028" y="0"/>
                              </a:lnTo>
                            </a:path>
                          </a:pathLst>
                        </a:custGeom>
                        <a:ln w="798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28511232" from="360.288635pt,6.505656pt" to="410.212157pt,6.505656pt" stroked="true" strokeweight=".628682pt" strokecolor="#000000">
                <v:stroke dashstyle="solid"/>
                <w10:wrap type="none"/>
              </v:line>
            </w:pict>
          </mc:Fallback>
        </mc:AlternateContent>
      </w:r>
      <w:r>
        <w:rPr>
          <w:rFonts w:ascii="Times New Roman" w:hAnsi="Times New Roman"/>
          <w:sz w:val="31"/>
        </w:rPr>
        <w:t>(2</w:t>
      </w:r>
      <w:r>
        <w:rPr>
          <w:rFonts w:ascii="Times New Roman" w:hAnsi="Times New Roman"/>
          <w:i/>
          <w:sz w:val="31"/>
        </w:rPr>
        <w:t>n</w:t>
      </w:r>
      <w:r>
        <w:rPr>
          <w:rFonts w:ascii="Times New Roman" w:hAnsi="Times New Roman"/>
          <w:i/>
          <w:spacing w:val="-16"/>
          <w:sz w:val="31"/>
        </w:rPr>
        <w:t> </w:t>
      </w:r>
      <w:r>
        <w:rPr>
          <w:rFonts w:ascii="Symbol" w:hAnsi="Symbol"/>
          <w:spacing w:val="-2"/>
          <w:sz w:val="31"/>
        </w:rPr>
        <w:t></w:t>
      </w:r>
      <w:r>
        <w:rPr>
          <w:rFonts w:ascii="Times New Roman" w:hAnsi="Times New Roman"/>
          <w:spacing w:val="-2"/>
          <w:sz w:val="31"/>
        </w:rPr>
        <w:t>1)!</w:t>
      </w:r>
      <w:r>
        <w:rPr>
          <w:rFonts w:ascii="Arial" w:hAnsi="Arial"/>
          <w:spacing w:val="-2"/>
          <w:position w:val="24"/>
          <w:sz w:val="31"/>
        </w:rPr>
        <w:t></w:t>
      </w:r>
    </w:p>
    <w:p>
      <w:pPr>
        <w:spacing w:after="0" w:line="517" w:lineRule="exact"/>
        <w:jc w:val="left"/>
        <w:rPr>
          <w:rFonts w:ascii="Arial" w:hAnsi="Arial"/>
          <w:position w:val="24"/>
          <w:sz w:val="31"/>
        </w:rPr>
        <w:sectPr>
          <w:type w:val="continuous"/>
          <w:pgSz w:w="11910" w:h="16840"/>
          <w:pgMar w:header="685" w:footer="0" w:top="1920" w:bottom="280" w:left="1559" w:right="1133"/>
          <w:cols w:num="4" w:equalWidth="0">
            <w:col w:w="3809" w:space="40"/>
            <w:col w:w="1436" w:space="13"/>
            <w:col w:w="286" w:space="39"/>
            <w:col w:w="3595"/>
          </w:cols>
        </w:sectPr>
      </w:pPr>
    </w:p>
    <w:p>
      <w:pPr>
        <w:spacing w:before="28"/>
        <w:ind w:left="-1" w:right="313" w:firstLine="0"/>
        <w:jc w:val="center"/>
        <w:rPr>
          <w:b/>
          <w:sz w:val="21"/>
        </w:rPr>
      </w:pPr>
      <w:r>
        <w:rPr>
          <w:b/>
          <w:spacing w:val="14"/>
          <w:sz w:val="21"/>
        </w:rPr>
        <w:t>図 </w:t>
      </w:r>
      <w:r>
        <w:rPr>
          <w:rFonts w:ascii="Century" w:eastAsia="Century"/>
          <w:sz w:val="21"/>
        </w:rPr>
        <w:t>77</w:t>
      </w:r>
      <w:r>
        <w:rPr>
          <w:rFonts w:ascii="Century" w:eastAsia="Century"/>
          <w:spacing w:val="74"/>
          <w:sz w:val="21"/>
        </w:rPr>
        <w:t> </w:t>
      </w:r>
      <w:r>
        <w:rPr>
          <w:rFonts w:ascii="Century" w:eastAsia="Century"/>
          <w:sz w:val="21"/>
        </w:rPr>
        <w:t>sin</w:t>
      </w:r>
      <w:r>
        <w:rPr>
          <w:rFonts w:ascii="Century" w:eastAsia="Century"/>
          <w:spacing w:val="-7"/>
          <w:sz w:val="21"/>
        </w:rPr>
        <w:t> </w:t>
      </w:r>
      <w:r>
        <w:rPr>
          <w:b/>
          <w:spacing w:val="-2"/>
          <w:sz w:val="21"/>
        </w:rPr>
        <w:t>関数のテイラー展開</w:t>
      </w:r>
    </w:p>
    <w:p>
      <w:pPr>
        <w:spacing w:after="0"/>
        <w:jc w:val="center"/>
        <w:rPr>
          <w:b/>
          <w:sz w:val="21"/>
        </w:rPr>
        <w:sectPr>
          <w:type w:val="continuous"/>
          <w:pgSz w:w="11910" w:h="16840"/>
          <w:pgMar w:header="685" w:footer="0" w:top="1920" w:bottom="280" w:left="1559" w:right="1133"/>
        </w:sectPr>
      </w:pPr>
    </w:p>
    <w:p>
      <w:pPr>
        <w:pStyle w:val="BodyText"/>
        <w:spacing w:before="227"/>
        <w:rPr>
          <w:b/>
          <w:sz w:val="32"/>
        </w:rPr>
      </w:pPr>
    </w:p>
    <w:p>
      <w:pPr>
        <w:spacing w:before="0"/>
        <w:ind w:left="143" w:right="0" w:firstLine="0"/>
        <w:jc w:val="left"/>
        <w:rPr>
          <w:rFonts w:ascii="MS PGothic" w:eastAsia="MS PGothic"/>
          <w:sz w:val="32"/>
        </w:rPr>
      </w:pPr>
      <w:r>
        <w:rPr>
          <w:rFonts w:ascii="MS PGothic" w:eastAsia="MS PGothic"/>
          <w:spacing w:val="-6"/>
          <w:sz w:val="32"/>
        </w:rPr>
        <w:t>練習問題</w:t>
      </w:r>
    </w:p>
    <w:p>
      <w:pPr>
        <w:pStyle w:val="BodyText"/>
        <w:spacing w:line="501" w:lineRule="exact" w:before="108"/>
        <w:ind w:left="143"/>
        <w:rPr>
          <w:rFonts w:ascii="Century" w:eastAsia="Century"/>
        </w:rPr>
      </w:pPr>
      <w:r>
        <w:rPr>
          <w:rFonts w:ascii="Century" w:eastAsia="Century"/>
        </w:rPr>
        <w:t>2</w:t>
      </w:r>
      <w:r>
        <w:rPr>
          <w:rFonts w:ascii="Century" w:eastAsia="Century"/>
          <w:spacing w:val="-15"/>
        </w:rPr>
        <w:t> </w:t>
      </w:r>
      <w:r>
        <w:rPr>
          <w:rFonts w:ascii="MS PGothic" w:eastAsia="MS PGothic"/>
          <w:spacing w:val="-6"/>
        </w:rPr>
        <w:t>進数 </w:t>
      </w:r>
      <w:r>
        <w:rPr>
          <w:rFonts w:ascii="Century" w:eastAsia="Century"/>
        </w:rPr>
        <w:t>1.101</w:t>
      </w:r>
      <w:r>
        <w:rPr>
          <w:rFonts w:ascii="Century" w:eastAsia="Century"/>
          <w:spacing w:val="-15"/>
        </w:rPr>
        <w:t> </w:t>
      </w:r>
      <w:r>
        <w:rPr>
          <w:rFonts w:ascii="MS PGothic" w:eastAsia="MS PGothic"/>
          <w:spacing w:val="-8"/>
        </w:rPr>
        <w:t>を </w:t>
      </w:r>
      <w:r>
        <w:rPr>
          <w:rFonts w:ascii="Century" w:eastAsia="Century"/>
        </w:rPr>
        <w:t>10</w:t>
      </w:r>
      <w:r>
        <w:rPr>
          <w:rFonts w:ascii="Century" w:eastAsia="Century"/>
          <w:spacing w:val="-14"/>
        </w:rPr>
        <w:t> </w:t>
      </w:r>
      <w:r>
        <w:rPr>
          <w:rFonts w:ascii="MS PGothic" w:eastAsia="MS PGothic"/>
        </w:rPr>
        <w:t>進数で表現したものはどれか．</w:t>
      </w:r>
      <w:r>
        <w:rPr>
          <w:rFonts w:ascii="Century" w:eastAsia="Century"/>
        </w:rPr>
        <w:t>[</w:t>
      </w:r>
      <w:r>
        <w:rPr>
          <w:rFonts w:ascii="MS PGothic" w:eastAsia="MS PGothic"/>
          <w:spacing w:val="-6"/>
        </w:rPr>
        <w:t>平成 </w:t>
      </w:r>
      <w:r>
        <w:rPr>
          <w:rFonts w:ascii="Century" w:eastAsia="Century"/>
        </w:rPr>
        <w:t>22</w:t>
      </w:r>
      <w:r>
        <w:rPr>
          <w:rFonts w:ascii="Century" w:eastAsia="Century"/>
          <w:spacing w:val="-15"/>
        </w:rPr>
        <w:t> </w:t>
      </w:r>
      <w:r>
        <w:rPr>
          <w:rFonts w:ascii="MS PGothic" w:eastAsia="MS PGothic"/>
          <w:spacing w:val="-4"/>
        </w:rPr>
        <w:t>年度春期 </w:t>
      </w:r>
      <w:r>
        <w:rPr>
          <w:rFonts w:ascii="Century" w:eastAsia="Century"/>
        </w:rPr>
        <w:t>IT</w:t>
      </w:r>
      <w:r>
        <w:rPr>
          <w:rFonts w:ascii="Century" w:eastAsia="Century"/>
          <w:spacing w:val="-11"/>
        </w:rPr>
        <w:t> </w:t>
      </w:r>
      <w:r>
        <w:rPr>
          <w:rFonts w:ascii="MS PGothic" w:eastAsia="MS PGothic"/>
        </w:rPr>
        <w:t>パスポート試験</w:t>
      </w:r>
      <w:r>
        <w:rPr>
          <w:rFonts w:ascii="Century" w:eastAsia="Century"/>
          <w:spacing w:val="-10"/>
        </w:rPr>
        <w:t>]</w:t>
      </w:r>
    </w:p>
    <w:p>
      <w:pPr>
        <w:pStyle w:val="BodyText"/>
        <w:spacing w:line="482" w:lineRule="exact"/>
        <w:ind w:left="354"/>
        <w:rPr>
          <w:rFonts w:ascii="Century" w:eastAsia="Century"/>
        </w:rPr>
      </w:pPr>
      <w:r>
        <w:rPr>
          <w:rFonts w:ascii="Century" w:eastAsia="Century"/>
        </w:rPr>
        <w:t>(</w:t>
      </w:r>
      <w:r>
        <w:rPr/>
        <w:t>ア</w:t>
      </w:r>
      <w:r>
        <w:rPr>
          <w:rFonts w:ascii="Century" w:eastAsia="Century"/>
          <w:spacing w:val="15"/>
        </w:rPr>
        <w:t>) </w:t>
      </w:r>
      <w:r>
        <w:rPr>
          <w:rFonts w:ascii="Century" w:eastAsia="Century"/>
          <w:spacing w:val="-5"/>
        </w:rPr>
        <w:t>1.2</w:t>
      </w:r>
    </w:p>
    <w:p>
      <w:pPr>
        <w:pStyle w:val="BodyText"/>
        <w:spacing w:line="480" w:lineRule="exact"/>
        <w:ind w:left="354"/>
        <w:rPr>
          <w:rFonts w:ascii="Century" w:eastAsia="Century"/>
        </w:rPr>
      </w:pPr>
      <w:r>
        <w:rPr>
          <w:rFonts w:ascii="Century" w:eastAsia="Century"/>
        </w:rPr>
        <w:t>(</w:t>
      </w:r>
      <w:r>
        <w:rPr/>
        <w:t>イ</w:t>
      </w:r>
      <w:r>
        <w:rPr>
          <w:rFonts w:ascii="Century" w:eastAsia="Century"/>
          <w:spacing w:val="27"/>
        </w:rPr>
        <w:t>) </w:t>
      </w:r>
      <w:r>
        <w:rPr>
          <w:rFonts w:ascii="Century" w:eastAsia="Century"/>
          <w:spacing w:val="-5"/>
        </w:rPr>
        <w:t>1.5</w:t>
      </w:r>
    </w:p>
    <w:p>
      <w:pPr>
        <w:pStyle w:val="BodyText"/>
        <w:spacing w:line="480" w:lineRule="exact"/>
        <w:ind w:left="354"/>
        <w:rPr>
          <w:rFonts w:ascii="Century" w:eastAsia="Century"/>
        </w:rPr>
      </w:pPr>
      <w:r>
        <w:rPr>
          <w:rFonts w:ascii="Century" w:eastAsia="Century"/>
        </w:rPr>
        <w:t>(</w:t>
      </w:r>
      <w:r>
        <w:rPr/>
        <w:t>ウ</w:t>
      </w:r>
      <w:r>
        <w:rPr>
          <w:rFonts w:ascii="Century" w:eastAsia="Century"/>
          <w:spacing w:val="25"/>
        </w:rPr>
        <w:t>) </w:t>
      </w:r>
      <w:r>
        <w:rPr>
          <w:rFonts w:ascii="Century" w:eastAsia="Century"/>
          <w:spacing w:val="-2"/>
        </w:rPr>
        <w:t>1.505</w:t>
      </w:r>
    </w:p>
    <w:p>
      <w:pPr>
        <w:pStyle w:val="BodyText"/>
        <w:spacing w:line="499" w:lineRule="exact"/>
        <w:ind w:left="354"/>
        <w:rPr>
          <w:rFonts w:ascii="Century" w:eastAsia="Century"/>
        </w:rPr>
      </w:pPr>
      <w:r>
        <w:rPr>
          <w:rFonts w:ascii="Century" w:eastAsia="Century"/>
        </w:rPr>
        <w:t>(</w:t>
      </w:r>
      <w:r>
        <w:rPr/>
        <w:t>エ</w:t>
      </w:r>
      <w:r>
        <w:rPr>
          <w:rFonts w:ascii="Century" w:eastAsia="Century"/>
          <w:spacing w:val="10"/>
        </w:rPr>
        <w:t>) </w:t>
      </w:r>
      <w:r>
        <w:rPr>
          <w:rFonts w:ascii="Century" w:eastAsia="Century"/>
          <w:spacing w:val="-2"/>
        </w:rPr>
        <w:t>1.625</w:t>
      </w:r>
    </w:p>
    <w:p>
      <w:pPr>
        <w:spacing w:before="434"/>
        <w:ind w:left="143" w:right="0" w:firstLine="0"/>
        <w:jc w:val="left"/>
        <w:rPr>
          <w:rFonts w:ascii="Century" w:eastAsia="Century"/>
          <w:sz w:val="32"/>
        </w:rPr>
      </w:pPr>
      <w:r>
        <w:rPr>
          <w:rFonts w:ascii="MS PGothic" w:eastAsia="MS PGothic"/>
          <w:spacing w:val="-6"/>
          <w:sz w:val="32"/>
        </w:rPr>
        <w:t>ミニテスト </w:t>
      </w:r>
      <w:r>
        <w:rPr>
          <w:rFonts w:ascii="Century" w:eastAsia="Century"/>
          <w:spacing w:val="-10"/>
          <w:sz w:val="32"/>
        </w:rPr>
        <w:t>1</w:t>
      </w:r>
    </w:p>
    <w:p>
      <w:pPr>
        <w:pStyle w:val="BodyText"/>
        <w:spacing w:before="56"/>
        <w:ind w:left="143"/>
        <w:rPr>
          <w:rFonts w:ascii="MS PGothic" w:eastAsia="MS PGothic"/>
        </w:rPr>
      </w:pPr>
      <w:r>
        <w:rPr>
          <w:rFonts w:ascii="MS PGothic" w:eastAsia="MS PGothic"/>
          <w:spacing w:val="-7"/>
        </w:rPr>
        <w:t>問題 </w:t>
      </w:r>
      <w:r>
        <w:rPr>
          <w:rFonts w:ascii="Century" w:eastAsia="Century"/>
        </w:rPr>
        <w:t>I</w:t>
      </w:r>
      <w:r>
        <w:rPr>
          <w:rFonts w:ascii="Century" w:eastAsia="Century"/>
          <w:spacing w:val="48"/>
        </w:rPr>
        <w:t> </w:t>
      </w:r>
      <w:r>
        <w:rPr>
          <w:rFonts w:ascii="MS PGothic" w:eastAsia="MS PGothic"/>
          <w:spacing w:val="-1"/>
        </w:rPr>
        <w:t>下記の言葉の読み方とベトナム語の意味を書きなさい．</w:t>
      </w:r>
    </w:p>
    <w:p>
      <w:pPr>
        <w:pStyle w:val="BodyText"/>
        <w:rPr>
          <w:rFonts w:ascii="MS PGothic"/>
          <w:sz w:val="10"/>
        </w:rPr>
      </w:pPr>
    </w:p>
    <w:tbl>
      <w:tblPr>
        <w:tblW w:w="0" w:type="auto"/>
        <w:jc w:val="left"/>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52"/>
        <w:gridCol w:w="2837"/>
        <w:gridCol w:w="3118"/>
      </w:tblGrid>
      <w:tr>
        <w:trPr>
          <w:trHeight w:val="599" w:hRule="atLeast"/>
        </w:trPr>
        <w:tc>
          <w:tcPr>
            <w:tcW w:w="2552" w:type="dxa"/>
          </w:tcPr>
          <w:p>
            <w:pPr>
              <w:pStyle w:val="TableParagraph"/>
              <w:spacing w:before="162"/>
              <w:ind w:left="222"/>
              <w:jc w:val="center"/>
              <w:rPr>
                <w:sz w:val="21"/>
              </w:rPr>
            </w:pPr>
            <w:r>
              <w:rPr>
                <w:spacing w:val="-5"/>
                <w:sz w:val="21"/>
              </w:rPr>
              <w:t>言葉</w:t>
            </w:r>
          </w:p>
        </w:tc>
        <w:tc>
          <w:tcPr>
            <w:tcW w:w="2837" w:type="dxa"/>
          </w:tcPr>
          <w:p>
            <w:pPr>
              <w:pStyle w:val="TableParagraph"/>
              <w:spacing w:before="162"/>
              <w:ind w:left="685"/>
              <w:rPr>
                <w:sz w:val="21"/>
              </w:rPr>
            </w:pPr>
            <w:r>
              <w:rPr>
                <w:spacing w:val="-2"/>
                <w:sz w:val="21"/>
              </w:rPr>
              <w:t>読み方（又は英語</w:t>
            </w:r>
            <w:r>
              <w:rPr>
                <w:spacing w:val="-10"/>
                <w:sz w:val="21"/>
              </w:rPr>
              <w:t>）</w:t>
            </w:r>
          </w:p>
        </w:tc>
        <w:tc>
          <w:tcPr>
            <w:tcW w:w="3118" w:type="dxa"/>
          </w:tcPr>
          <w:p>
            <w:pPr>
              <w:pStyle w:val="TableParagraph"/>
              <w:spacing w:before="162"/>
              <w:ind w:left="1197"/>
              <w:rPr>
                <w:sz w:val="21"/>
              </w:rPr>
            </w:pPr>
            <w:r>
              <w:rPr>
                <w:spacing w:val="-4"/>
                <w:sz w:val="21"/>
              </w:rPr>
              <w:t>ベトナム語</w:t>
            </w:r>
          </w:p>
        </w:tc>
      </w:tr>
      <w:tr>
        <w:trPr>
          <w:trHeight w:val="599" w:hRule="atLeast"/>
        </w:trPr>
        <w:tc>
          <w:tcPr>
            <w:tcW w:w="2552" w:type="dxa"/>
          </w:tcPr>
          <w:p>
            <w:pPr>
              <w:pStyle w:val="TableParagraph"/>
              <w:spacing w:before="0"/>
              <w:rPr>
                <w:rFonts w:ascii="Times New Roman"/>
                <w:sz w:val="20"/>
              </w:rPr>
            </w:pPr>
          </w:p>
        </w:tc>
        <w:tc>
          <w:tcPr>
            <w:tcW w:w="2837" w:type="dxa"/>
          </w:tcPr>
          <w:p>
            <w:pPr>
              <w:pStyle w:val="TableParagraph"/>
              <w:spacing w:before="0"/>
              <w:rPr>
                <w:rFonts w:ascii="Times New Roman"/>
                <w:sz w:val="20"/>
              </w:rPr>
            </w:pPr>
          </w:p>
        </w:tc>
        <w:tc>
          <w:tcPr>
            <w:tcW w:w="3118" w:type="dxa"/>
          </w:tcPr>
          <w:p>
            <w:pPr>
              <w:pStyle w:val="TableParagraph"/>
              <w:spacing w:line="474" w:lineRule="exact" w:before="0"/>
              <w:ind w:left="316"/>
              <w:rPr>
                <w:rFonts w:ascii="Times New Roman" w:hAnsi="Times New Roman"/>
                <w:sz w:val="21"/>
              </w:rPr>
            </w:pPr>
            <w:r>
              <w:rPr>
                <w:rFonts w:ascii="Century" w:hAnsi="Century"/>
                <w:sz w:val="21"/>
              </w:rPr>
              <w:t>S</w:t>
            </w:r>
            <w:r>
              <w:rPr>
                <w:rFonts w:ascii="Times New Roman" w:hAnsi="Times New Roman"/>
                <w:sz w:val="21"/>
              </w:rPr>
              <w:t>ố</w:t>
            </w:r>
            <w:r>
              <w:rPr>
                <w:rFonts w:ascii="Times New Roman" w:hAnsi="Times New Roman"/>
                <w:spacing w:val="-1"/>
                <w:sz w:val="21"/>
              </w:rPr>
              <w:t> </w:t>
            </w:r>
            <w:r>
              <w:rPr>
                <w:rFonts w:ascii="Times New Roman" w:hAnsi="Times New Roman"/>
                <w:sz w:val="21"/>
              </w:rPr>
              <w:t>nhị</w:t>
            </w:r>
            <w:r>
              <w:rPr>
                <w:rFonts w:ascii="Times New Roman" w:hAnsi="Times New Roman"/>
                <w:spacing w:val="-2"/>
                <w:sz w:val="21"/>
              </w:rPr>
              <w:t> </w:t>
            </w:r>
            <w:r>
              <w:rPr>
                <w:rFonts w:ascii="Times New Roman" w:hAnsi="Times New Roman"/>
                <w:spacing w:val="-4"/>
                <w:sz w:val="21"/>
              </w:rPr>
              <w:t>phân</w:t>
            </w:r>
          </w:p>
        </w:tc>
      </w:tr>
      <w:tr>
        <w:trPr>
          <w:trHeight w:val="600" w:hRule="atLeast"/>
        </w:trPr>
        <w:tc>
          <w:tcPr>
            <w:tcW w:w="2552" w:type="dxa"/>
          </w:tcPr>
          <w:p>
            <w:pPr>
              <w:pStyle w:val="TableParagraph"/>
              <w:spacing w:before="0"/>
              <w:rPr>
                <w:rFonts w:ascii="Times New Roman"/>
                <w:sz w:val="20"/>
              </w:rPr>
            </w:pPr>
          </w:p>
        </w:tc>
        <w:tc>
          <w:tcPr>
            <w:tcW w:w="2837" w:type="dxa"/>
          </w:tcPr>
          <w:p>
            <w:pPr>
              <w:pStyle w:val="TableParagraph"/>
              <w:spacing w:before="0"/>
              <w:rPr>
                <w:rFonts w:ascii="Times New Roman"/>
                <w:sz w:val="20"/>
              </w:rPr>
            </w:pPr>
          </w:p>
        </w:tc>
        <w:tc>
          <w:tcPr>
            <w:tcW w:w="3118" w:type="dxa"/>
          </w:tcPr>
          <w:p>
            <w:pPr>
              <w:pStyle w:val="TableParagraph"/>
              <w:spacing w:line="475" w:lineRule="exact" w:before="0"/>
              <w:ind w:left="316"/>
              <w:rPr>
                <w:rFonts w:ascii="Times New Roman" w:hAnsi="Times New Roman"/>
                <w:sz w:val="21"/>
              </w:rPr>
            </w:pPr>
            <w:r>
              <w:rPr>
                <w:rFonts w:ascii="Century" w:hAnsi="Century"/>
                <w:sz w:val="21"/>
              </w:rPr>
              <w:t>Lũy</w:t>
            </w:r>
            <w:r>
              <w:rPr>
                <w:rFonts w:ascii="Century" w:hAnsi="Century"/>
                <w:spacing w:val="-2"/>
                <w:sz w:val="21"/>
              </w:rPr>
              <w:t> </w:t>
            </w:r>
            <w:r>
              <w:rPr>
                <w:rFonts w:ascii="Century" w:hAnsi="Century"/>
                <w:spacing w:val="-4"/>
                <w:sz w:val="21"/>
              </w:rPr>
              <w:t>th</w:t>
            </w:r>
            <w:r>
              <w:rPr>
                <w:rFonts w:ascii="Times New Roman" w:hAnsi="Times New Roman"/>
                <w:spacing w:val="-4"/>
                <w:sz w:val="21"/>
              </w:rPr>
              <w:t>ừa</w:t>
            </w:r>
          </w:p>
        </w:tc>
      </w:tr>
      <w:tr>
        <w:trPr>
          <w:trHeight w:val="599" w:hRule="atLeast"/>
        </w:trPr>
        <w:tc>
          <w:tcPr>
            <w:tcW w:w="2552" w:type="dxa"/>
          </w:tcPr>
          <w:p>
            <w:pPr>
              <w:pStyle w:val="TableParagraph"/>
              <w:spacing w:before="0"/>
              <w:rPr>
                <w:rFonts w:ascii="Times New Roman"/>
                <w:sz w:val="20"/>
              </w:rPr>
            </w:pPr>
          </w:p>
        </w:tc>
        <w:tc>
          <w:tcPr>
            <w:tcW w:w="2837" w:type="dxa"/>
          </w:tcPr>
          <w:p>
            <w:pPr>
              <w:pStyle w:val="TableParagraph"/>
              <w:spacing w:before="0"/>
              <w:rPr>
                <w:rFonts w:ascii="Times New Roman"/>
                <w:sz w:val="20"/>
              </w:rPr>
            </w:pPr>
          </w:p>
        </w:tc>
        <w:tc>
          <w:tcPr>
            <w:tcW w:w="3118" w:type="dxa"/>
          </w:tcPr>
          <w:p>
            <w:pPr>
              <w:pStyle w:val="TableParagraph"/>
              <w:spacing w:line="474" w:lineRule="exact" w:before="0"/>
              <w:ind w:left="316"/>
              <w:rPr>
                <w:rFonts w:ascii="Times New Roman" w:hAnsi="Times New Roman"/>
                <w:sz w:val="21"/>
              </w:rPr>
            </w:pPr>
            <w:r>
              <w:rPr>
                <w:rFonts w:ascii="Century" w:hAnsi="Century"/>
                <w:sz w:val="21"/>
              </w:rPr>
              <w:t>S</w:t>
            </w:r>
            <w:r>
              <w:rPr>
                <w:rFonts w:ascii="Times New Roman" w:hAnsi="Times New Roman"/>
                <w:sz w:val="21"/>
              </w:rPr>
              <w:t>ố</w:t>
            </w:r>
            <w:r>
              <w:rPr>
                <w:rFonts w:ascii="Times New Roman" w:hAnsi="Times New Roman"/>
                <w:spacing w:val="-5"/>
                <w:sz w:val="21"/>
              </w:rPr>
              <w:t> </w:t>
            </w:r>
            <w:r>
              <w:rPr>
                <w:rFonts w:ascii="Times New Roman" w:hAnsi="Times New Roman"/>
                <w:sz w:val="21"/>
              </w:rPr>
              <w:t>thập</w:t>
            </w:r>
            <w:r>
              <w:rPr>
                <w:rFonts w:ascii="Times New Roman" w:hAnsi="Times New Roman"/>
                <w:spacing w:val="-2"/>
                <w:sz w:val="21"/>
              </w:rPr>
              <w:t> </w:t>
            </w:r>
            <w:r>
              <w:rPr>
                <w:rFonts w:ascii="Times New Roman" w:hAnsi="Times New Roman"/>
                <w:spacing w:val="-4"/>
                <w:sz w:val="21"/>
              </w:rPr>
              <w:t>phân</w:t>
            </w:r>
          </w:p>
        </w:tc>
      </w:tr>
      <w:tr>
        <w:trPr>
          <w:trHeight w:val="599" w:hRule="atLeast"/>
        </w:trPr>
        <w:tc>
          <w:tcPr>
            <w:tcW w:w="2552" w:type="dxa"/>
          </w:tcPr>
          <w:p>
            <w:pPr>
              <w:pStyle w:val="TableParagraph"/>
              <w:spacing w:before="0"/>
              <w:rPr>
                <w:rFonts w:ascii="Times New Roman"/>
                <w:sz w:val="20"/>
              </w:rPr>
            </w:pPr>
          </w:p>
        </w:tc>
        <w:tc>
          <w:tcPr>
            <w:tcW w:w="2837" w:type="dxa"/>
          </w:tcPr>
          <w:p>
            <w:pPr>
              <w:pStyle w:val="TableParagraph"/>
              <w:spacing w:before="0"/>
              <w:rPr>
                <w:rFonts w:ascii="Times New Roman"/>
                <w:sz w:val="20"/>
              </w:rPr>
            </w:pPr>
          </w:p>
        </w:tc>
        <w:tc>
          <w:tcPr>
            <w:tcW w:w="3118" w:type="dxa"/>
          </w:tcPr>
          <w:p>
            <w:pPr>
              <w:pStyle w:val="TableParagraph"/>
              <w:spacing w:before="180"/>
              <w:ind w:left="316"/>
              <w:rPr>
                <w:rFonts w:ascii="Times New Roman" w:hAnsi="Times New Roman"/>
                <w:sz w:val="21"/>
              </w:rPr>
            </w:pPr>
            <w:r>
              <w:rPr>
                <w:rFonts w:ascii="Times New Roman" w:hAnsi="Times New Roman"/>
                <w:sz w:val="21"/>
              </w:rPr>
              <w:t>Xử</w:t>
            </w:r>
            <w:r>
              <w:rPr>
                <w:rFonts w:ascii="Times New Roman" w:hAnsi="Times New Roman"/>
                <w:spacing w:val="-5"/>
                <w:sz w:val="21"/>
              </w:rPr>
              <w:t> </w:t>
            </w:r>
            <w:r>
              <w:rPr>
                <w:rFonts w:ascii="Times New Roman" w:hAnsi="Times New Roman"/>
                <w:sz w:val="21"/>
              </w:rPr>
              <w:t>lý</w:t>
            </w:r>
            <w:r>
              <w:rPr>
                <w:rFonts w:ascii="Times New Roman" w:hAnsi="Times New Roman"/>
                <w:spacing w:val="-2"/>
                <w:sz w:val="21"/>
              </w:rPr>
              <w:t> </w:t>
            </w:r>
            <w:r>
              <w:rPr>
                <w:rFonts w:ascii="Times New Roman" w:hAnsi="Times New Roman"/>
                <w:sz w:val="21"/>
              </w:rPr>
              <w:t>tính</w:t>
            </w:r>
            <w:r>
              <w:rPr>
                <w:rFonts w:ascii="Times New Roman" w:hAnsi="Times New Roman"/>
                <w:spacing w:val="-1"/>
                <w:sz w:val="21"/>
              </w:rPr>
              <w:t> </w:t>
            </w:r>
            <w:r>
              <w:rPr>
                <w:rFonts w:ascii="Times New Roman" w:hAnsi="Times New Roman"/>
                <w:spacing w:val="-4"/>
                <w:sz w:val="21"/>
              </w:rPr>
              <w:t>toán</w:t>
            </w:r>
          </w:p>
        </w:tc>
      </w:tr>
      <w:tr>
        <w:trPr>
          <w:trHeight w:val="601" w:hRule="atLeast"/>
        </w:trPr>
        <w:tc>
          <w:tcPr>
            <w:tcW w:w="2552" w:type="dxa"/>
          </w:tcPr>
          <w:p>
            <w:pPr>
              <w:pStyle w:val="TableParagraph"/>
              <w:spacing w:before="0"/>
              <w:rPr>
                <w:rFonts w:ascii="Times New Roman"/>
                <w:sz w:val="20"/>
              </w:rPr>
            </w:pPr>
          </w:p>
        </w:tc>
        <w:tc>
          <w:tcPr>
            <w:tcW w:w="2837" w:type="dxa"/>
          </w:tcPr>
          <w:p>
            <w:pPr>
              <w:pStyle w:val="TableParagraph"/>
              <w:spacing w:before="0"/>
              <w:rPr>
                <w:rFonts w:ascii="Times New Roman"/>
                <w:sz w:val="20"/>
              </w:rPr>
            </w:pPr>
          </w:p>
        </w:tc>
        <w:tc>
          <w:tcPr>
            <w:tcW w:w="3118" w:type="dxa"/>
          </w:tcPr>
          <w:p>
            <w:pPr>
              <w:pStyle w:val="TableParagraph"/>
              <w:spacing w:line="477" w:lineRule="exact" w:before="0"/>
              <w:ind w:left="316"/>
              <w:rPr>
                <w:rFonts w:ascii="Times New Roman" w:hAnsi="Times New Roman"/>
                <w:sz w:val="21"/>
              </w:rPr>
            </w:pPr>
            <w:r>
              <w:rPr>
                <w:rFonts w:ascii="Century" w:hAnsi="Century"/>
                <w:sz w:val="21"/>
              </w:rPr>
              <w:t>Sai</w:t>
            </w:r>
            <w:r>
              <w:rPr>
                <w:rFonts w:ascii="Century" w:hAnsi="Century"/>
                <w:spacing w:val="-5"/>
                <w:sz w:val="21"/>
              </w:rPr>
              <w:t> </w:t>
            </w:r>
            <w:r>
              <w:rPr>
                <w:rFonts w:ascii="Century" w:hAnsi="Century"/>
                <w:sz w:val="21"/>
              </w:rPr>
              <w:t>s</w:t>
            </w:r>
            <w:r>
              <w:rPr>
                <w:rFonts w:ascii="Times New Roman" w:hAnsi="Times New Roman"/>
                <w:sz w:val="21"/>
              </w:rPr>
              <w:t>ố</w:t>
            </w:r>
            <w:r>
              <w:rPr>
                <w:rFonts w:ascii="Times New Roman" w:hAnsi="Times New Roman"/>
                <w:spacing w:val="-2"/>
                <w:sz w:val="21"/>
              </w:rPr>
              <w:t> </w:t>
            </w:r>
            <w:r>
              <w:rPr>
                <w:rFonts w:ascii="Times New Roman" w:hAnsi="Times New Roman"/>
                <w:sz w:val="21"/>
              </w:rPr>
              <w:t>do</w:t>
            </w:r>
            <w:r>
              <w:rPr>
                <w:rFonts w:ascii="Times New Roman" w:hAnsi="Times New Roman"/>
                <w:spacing w:val="-1"/>
                <w:sz w:val="21"/>
              </w:rPr>
              <w:t> </w:t>
            </w:r>
            <w:r>
              <w:rPr>
                <w:rFonts w:ascii="Times New Roman" w:hAnsi="Times New Roman"/>
                <w:sz w:val="21"/>
              </w:rPr>
              <w:t>làm</w:t>
            </w:r>
            <w:r>
              <w:rPr>
                <w:rFonts w:ascii="Times New Roman" w:hAnsi="Times New Roman"/>
                <w:spacing w:val="-2"/>
                <w:sz w:val="21"/>
              </w:rPr>
              <w:t> </w:t>
            </w:r>
            <w:r>
              <w:rPr>
                <w:rFonts w:ascii="Times New Roman" w:hAnsi="Times New Roman"/>
                <w:spacing w:val="-4"/>
                <w:sz w:val="21"/>
              </w:rPr>
              <w:t>tròn</w:t>
            </w:r>
          </w:p>
        </w:tc>
      </w:tr>
      <w:tr>
        <w:trPr>
          <w:trHeight w:val="599" w:hRule="atLeast"/>
        </w:trPr>
        <w:tc>
          <w:tcPr>
            <w:tcW w:w="2552" w:type="dxa"/>
          </w:tcPr>
          <w:p>
            <w:pPr>
              <w:pStyle w:val="TableParagraph"/>
              <w:spacing w:before="0"/>
              <w:rPr>
                <w:rFonts w:ascii="Times New Roman"/>
                <w:sz w:val="20"/>
              </w:rPr>
            </w:pPr>
          </w:p>
        </w:tc>
        <w:tc>
          <w:tcPr>
            <w:tcW w:w="2837" w:type="dxa"/>
          </w:tcPr>
          <w:p>
            <w:pPr>
              <w:pStyle w:val="TableParagraph"/>
              <w:spacing w:before="0"/>
              <w:rPr>
                <w:rFonts w:ascii="Times New Roman"/>
                <w:sz w:val="20"/>
              </w:rPr>
            </w:pPr>
          </w:p>
        </w:tc>
        <w:tc>
          <w:tcPr>
            <w:tcW w:w="3118" w:type="dxa"/>
          </w:tcPr>
          <w:p>
            <w:pPr>
              <w:pStyle w:val="TableParagraph"/>
              <w:spacing w:before="180"/>
              <w:ind w:left="316"/>
              <w:rPr>
                <w:rFonts w:ascii="Times New Roman" w:hAnsi="Times New Roman"/>
                <w:sz w:val="21"/>
              </w:rPr>
            </w:pPr>
            <w:r>
              <w:rPr>
                <w:rFonts w:ascii="Times New Roman" w:hAnsi="Times New Roman"/>
                <w:sz w:val="21"/>
              </w:rPr>
              <w:t>Chia</w:t>
            </w:r>
            <w:r>
              <w:rPr>
                <w:rFonts w:ascii="Times New Roman" w:hAnsi="Times New Roman"/>
                <w:spacing w:val="-2"/>
                <w:sz w:val="21"/>
              </w:rPr>
              <w:t> </w:t>
            </w:r>
            <w:r>
              <w:rPr>
                <w:rFonts w:ascii="Times New Roman" w:hAnsi="Times New Roman"/>
                <w:spacing w:val="-5"/>
                <w:sz w:val="21"/>
              </w:rPr>
              <w:t>hết</w:t>
            </w:r>
          </w:p>
        </w:tc>
      </w:tr>
      <w:tr>
        <w:trPr>
          <w:trHeight w:val="599" w:hRule="atLeast"/>
        </w:trPr>
        <w:tc>
          <w:tcPr>
            <w:tcW w:w="2552" w:type="dxa"/>
          </w:tcPr>
          <w:p>
            <w:pPr>
              <w:pStyle w:val="TableParagraph"/>
              <w:spacing w:before="0"/>
              <w:rPr>
                <w:rFonts w:ascii="Times New Roman"/>
                <w:sz w:val="20"/>
              </w:rPr>
            </w:pPr>
          </w:p>
        </w:tc>
        <w:tc>
          <w:tcPr>
            <w:tcW w:w="2837" w:type="dxa"/>
          </w:tcPr>
          <w:p>
            <w:pPr>
              <w:pStyle w:val="TableParagraph"/>
              <w:spacing w:before="0"/>
              <w:rPr>
                <w:rFonts w:ascii="Times New Roman"/>
                <w:sz w:val="20"/>
              </w:rPr>
            </w:pPr>
          </w:p>
        </w:tc>
        <w:tc>
          <w:tcPr>
            <w:tcW w:w="3118" w:type="dxa"/>
          </w:tcPr>
          <w:p>
            <w:pPr>
              <w:pStyle w:val="TableParagraph"/>
              <w:spacing w:before="180"/>
              <w:ind w:left="316"/>
              <w:rPr>
                <w:rFonts w:ascii="Times New Roman" w:hAnsi="Times New Roman"/>
                <w:sz w:val="21"/>
              </w:rPr>
            </w:pPr>
            <w:r>
              <w:rPr>
                <w:rFonts w:ascii="Times New Roman" w:hAnsi="Times New Roman"/>
                <w:sz w:val="21"/>
              </w:rPr>
              <w:t>Phần</w:t>
            </w:r>
            <w:r>
              <w:rPr>
                <w:rFonts w:ascii="Times New Roman" w:hAnsi="Times New Roman"/>
                <w:spacing w:val="-1"/>
                <w:sz w:val="21"/>
              </w:rPr>
              <w:t> </w:t>
            </w:r>
            <w:r>
              <w:rPr>
                <w:rFonts w:ascii="Times New Roman" w:hAnsi="Times New Roman"/>
                <w:spacing w:val="-5"/>
                <w:sz w:val="21"/>
              </w:rPr>
              <w:t>dư</w:t>
            </w:r>
          </w:p>
        </w:tc>
      </w:tr>
      <w:tr>
        <w:trPr>
          <w:trHeight w:val="600" w:hRule="atLeast"/>
        </w:trPr>
        <w:tc>
          <w:tcPr>
            <w:tcW w:w="2552" w:type="dxa"/>
          </w:tcPr>
          <w:p>
            <w:pPr>
              <w:pStyle w:val="TableParagraph"/>
              <w:spacing w:before="0"/>
              <w:rPr>
                <w:rFonts w:ascii="Times New Roman"/>
                <w:sz w:val="20"/>
              </w:rPr>
            </w:pPr>
          </w:p>
        </w:tc>
        <w:tc>
          <w:tcPr>
            <w:tcW w:w="2837" w:type="dxa"/>
          </w:tcPr>
          <w:p>
            <w:pPr>
              <w:pStyle w:val="TableParagraph"/>
              <w:spacing w:before="0"/>
              <w:rPr>
                <w:rFonts w:ascii="Times New Roman"/>
                <w:sz w:val="20"/>
              </w:rPr>
            </w:pPr>
          </w:p>
        </w:tc>
        <w:tc>
          <w:tcPr>
            <w:tcW w:w="3118" w:type="dxa"/>
          </w:tcPr>
          <w:p>
            <w:pPr>
              <w:pStyle w:val="TableParagraph"/>
              <w:spacing w:before="181"/>
              <w:ind w:left="316"/>
              <w:rPr>
                <w:rFonts w:ascii="Times New Roman" w:hAnsi="Times New Roman"/>
                <w:sz w:val="21"/>
              </w:rPr>
            </w:pPr>
            <w:r>
              <w:rPr>
                <w:rFonts w:ascii="Times New Roman" w:hAnsi="Times New Roman"/>
                <w:sz w:val="21"/>
              </w:rPr>
              <w:t>Chuyển</w:t>
            </w:r>
            <w:r>
              <w:rPr>
                <w:rFonts w:ascii="Times New Roman" w:hAnsi="Times New Roman"/>
                <w:spacing w:val="-5"/>
                <w:sz w:val="21"/>
              </w:rPr>
              <w:t> đổi</w:t>
            </w:r>
          </w:p>
        </w:tc>
      </w:tr>
      <w:tr>
        <w:trPr>
          <w:trHeight w:val="599" w:hRule="atLeast"/>
        </w:trPr>
        <w:tc>
          <w:tcPr>
            <w:tcW w:w="2552" w:type="dxa"/>
          </w:tcPr>
          <w:p>
            <w:pPr>
              <w:pStyle w:val="TableParagraph"/>
              <w:spacing w:before="0"/>
              <w:rPr>
                <w:rFonts w:ascii="Times New Roman"/>
                <w:sz w:val="20"/>
              </w:rPr>
            </w:pPr>
          </w:p>
        </w:tc>
        <w:tc>
          <w:tcPr>
            <w:tcW w:w="2837" w:type="dxa"/>
          </w:tcPr>
          <w:p>
            <w:pPr>
              <w:pStyle w:val="TableParagraph"/>
              <w:spacing w:before="0"/>
              <w:rPr>
                <w:rFonts w:ascii="Times New Roman"/>
                <w:sz w:val="20"/>
              </w:rPr>
            </w:pPr>
          </w:p>
        </w:tc>
        <w:tc>
          <w:tcPr>
            <w:tcW w:w="3118" w:type="dxa"/>
          </w:tcPr>
          <w:p>
            <w:pPr>
              <w:pStyle w:val="TableParagraph"/>
              <w:spacing w:before="180"/>
              <w:ind w:left="316"/>
              <w:rPr>
                <w:rFonts w:ascii="Times New Roman" w:hAnsi="Times New Roman"/>
                <w:sz w:val="21"/>
              </w:rPr>
            </w:pPr>
            <w:r>
              <w:rPr>
                <w:rFonts w:ascii="Times New Roman" w:hAnsi="Times New Roman"/>
                <w:sz w:val="21"/>
              </w:rPr>
              <w:t>Lặp</w:t>
            </w:r>
            <w:r>
              <w:rPr>
                <w:rFonts w:ascii="Times New Roman" w:hAnsi="Times New Roman"/>
                <w:spacing w:val="-1"/>
                <w:sz w:val="21"/>
              </w:rPr>
              <w:t> </w:t>
            </w:r>
            <w:r>
              <w:rPr>
                <w:rFonts w:ascii="Times New Roman" w:hAnsi="Times New Roman"/>
                <w:sz w:val="21"/>
              </w:rPr>
              <w:t>đi</w:t>
            </w:r>
            <w:r>
              <w:rPr>
                <w:rFonts w:ascii="Times New Roman" w:hAnsi="Times New Roman"/>
                <w:spacing w:val="-2"/>
                <w:sz w:val="21"/>
              </w:rPr>
              <w:t> </w:t>
            </w:r>
            <w:r>
              <w:rPr>
                <w:rFonts w:ascii="Times New Roman" w:hAnsi="Times New Roman"/>
                <w:sz w:val="21"/>
              </w:rPr>
              <w:t>lặp</w:t>
            </w:r>
            <w:r>
              <w:rPr>
                <w:rFonts w:ascii="Times New Roman" w:hAnsi="Times New Roman"/>
                <w:spacing w:val="-1"/>
                <w:sz w:val="21"/>
              </w:rPr>
              <w:t> </w:t>
            </w:r>
            <w:r>
              <w:rPr>
                <w:rFonts w:ascii="Times New Roman" w:hAnsi="Times New Roman"/>
                <w:spacing w:val="-5"/>
                <w:sz w:val="21"/>
              </w:rPr>
              <w:t>lại</w:t>
            </w:r>
          </w:p>
        </w:tc>
      </w:tr>
      <w:tr>
        <w:trPr>
          <w:trHeight w:val="601" w:hRule="atLeast"/>
        </w:trPr>
        <w:tc>
          <w:tcPr>
            <w:tcW w:w="2552" w:type="dxa"/>
          </w:tcPr>
          <w:p>
            <w:pPr>
              <w:pStyle w:val="TableParagraph"/>
              <w:spacing w:before="0"/>
              <w:rPr>
                <w:rFonts w:ascii="Times New Roman"/>
                <w:sz w:val="20"/>
              </w:rPr>
            </w:pPr>
          </w:p>
        </w:tc>
        <w:tc>
          <w:tcPr>
            <w:tcW w:w="2837" w:type="dxa"/>
          </w:tcPr>
          <w:p>
            <w:pPr>
              <w:pStyle w:val="TableParagraph"/>
              <w:spacing w:before="0"/>
              <w:rPr>
                <w:rFonts w:ascii="Times New Roman"/>
                <w:sz w:val="20"/>
              </w:rPr>
            </w:pPr>
          </w:p>
        </w:tc>
        <w:tc>
          <w:tcPr>
            <w:tcW w:w="3118" w:type="dxa"/>
          </w:tcPr>
          <w:p>
            <w:pPr>
              <w:pStyle w:val="TableParagraph"/>
              <w:spacing w:before="180"/>
              <w:ind w:left="316"/>
              <w:rPr>
                <w:rFonts w:ascii="Times New Roman"/>
                <w:sz w:val="21"/>
              </w:rPr>
            </w:pPr>
            <w:r>
              <w:rPr>
                <w:rFonts w:ascii="Times New Roman"/>
                <w:spacing w:val="-4"/>
                <w:sz w:val="21"/>
              </w:rPr>
              <w:t>Khung</w:t>
            </w:r>
          </w:p>
        </w:tc>
      </w:tr>
    </w:tbl>
    <w:p>
      <w:pPr>
        <w:pStyle w:val="TableParagraph"/>
        <w:spacing w:after="0"/>
        <w:rPr>
          <w:rFonts w:ascii="Times New Roman"/>
          <w:sz w:val="21"/>
        </w:rPr>
        <w:sectPr>
          <w:pgSz w:w="11910" w:h="16840"/>
          <w:pgMar w:header="685" w:footer="0" w:top="1660" w:bottom="280" w:left="1559" w:right="1133"/>
        </w:sectPr>
      </w:pPr>
    </w:p>
    <w:p>
      <w:pPr>
        <w:pStyle w:val="BodyText"/>
        <w:spacing w:before="54"/>
        <w:rPr>
          <w:rFonts w:ascii="MS PGothic"/>
        </w:rPr>
      </w:pPr>
    </w:p>
    <w:p>
      <w:pPr>
        <w:pStyle w:val="BodyText"/>
        <w:spacing w:line="477" w:lineRule="exact"/>
        <w:ind w:left="143"/>
        <w:rPr>
          <w:rFonts w:ascii="MS PGothic" w:eastAsia="MS PGothic"/>
        </w:rPr>
      </w:pPr>
      <w:r>
        <w:rPr>
          <w:rFonts w:ascii="MS PGothic" w:eastAsia="MS PGothic"/>
          <w:spacing w:val="-7"/>
        </w:rPr>
        <w:t>問題 </w:t>
      </w:r>
      <w:r>
        <w:rPr>
          <w:rFonts w:ascii="Century" w:eastAsia="Century"/>
        </w:rPr>
        <w:t>II</w:t>
      </w:r>
      <w:r>
        <w:rPr>
          <w:rFonts w:ascii="Century" w:eastAsia="Century"/>
          <w:spacing w:val="59"/>
        </w:rPr>
        <w:t> </w:t>
      </w:r>
      <w:r>
        <w:rPr>
          <w:rFonts w:ascii="MS PGothic" w:eastAsia="MS PGothic"/>
          <w:spacing w:val="-1"/>
        </w:rPr>
        <w:t>下記の文をベトナム語に翻訳しなさい．</w:t>
      </w:r>
    </w:p>
    <w:p>
      <w:pPr>
        <w:pStyle w:val="BodyText"/>
        <w:spacing w:line="163" w:lineRule="auto" w:before="95"/>
        <w:ind w:left="143" w:right="617" w:firstLine="211"/>
        <w:jc w:val="both"/>
      </w:pPr>
      <w:r>
        <w:rPr>
          <w:spacing w:val="9"/>
        </w:rPr>
        <w:t>コンピュータは </w:t>
      </w:r>
      <w:r>
        <w:rPr>
          <w:rFonts w:ascii="Century" w:eastAsia="Century"/>
        </w:rPr>
        <w:t>on</w:t>
      </w:r>
      <w:r>
        <w:rPr>
          <w:rFonts w:ascii="Century" w:eastAsia="Century"/>
          <w:spacing w:val="78"/>
        </w:rPr>
        <w:t> </w:t>
      </w:r>
      <w:r>
        <w:rPr>
          <w:spacing w:val="37"/>
        </w:rPr>
        <w:t>と </w:t>
      </w:r>
      <w:r>
        <w:rPr>
          <w:rFonts w:ascii="Century" w:eastAsia="Century"/>
        </w:rPr>
        <w:t>off</w:t>
      </w:r>
      <w:r>
        <w:rPr>
          <w:rFonts w:ascii="Century" w:eastAsia="Century"/>
          <w:spacing w:val="76"/>
        </w:rPr>
        <w:t> </w:t>
      </w:r>
      <w:r>
        <w:rPr>
          <w:spacing w:val="36"/>
        </w:rPr>
        <w:t>の </w:t>
      </w:r>
      <w:r>
        <w:rPr>
          <w:rFonts w:ascii="Century" w:eastAsia="Century"/>
        </w:rPr>
        <w:t>2</w:t>
      </w:r>
      <w:r>
        <w:rPr>
          <w:rFonts w:ascii="Century" w:eastAsia="Century"/>
          <w:spacing w:val="77"/>
        </w:rPr>
        <w:t> </w:t>
      </w:r>
      <w:r>
        <w:rPr/>
        <w:t>つの状態によって処理を行います．</w:t>
      </w:r>
      <w:r>
        <w:rPr>
          <w:rFonts w:ascii="Century" w:eastAsia="Century"/>
        </w:rPr>
        <w:t>2</w:t>
      </w:r>
      <w:r>
        <w:rPr>
          <w:rFonts w:ascii="Century" w:eastAsia="Century"/>
          <w:spacing w:val="77"/>
        </w:rPr>
        <w:t> </w:t>
      </w:r>
      <w:r>
        <w:rPr/>
        <w:t>つの状態を表すのに</w:t>
      </w:r>
      <w:r>
        <w:rPr>
          <w:spacing w:val="8"/>
        </w:rPr>
        <w:t>都合のいい表現法として， </w:t>
      </w:r>
      <w:r>
        <w:rPr>
          <w:rFonts w:ascii="Century" w:eastAsia="Century"/>
        </w:rPr>
        <w:t>2</w:t>
      </w:r>
      <w:r>
        <w:rPr>
          <w:rFonts w:ascii="Century" w:eastAsia="Century"/>
          <w:spacing w:val="40"/>
        </w:rPr>
        <w:t> </w:t>
      </w:r>
      <w:r>
        <w:rPr>
          <w:spacing w:val="13"/>
        </w:rPr>
        <w:t>進数があります．通常，私たちが使っている数字は </w:t>
      </w:r>
      <w:r>
        <w:rPr>
          <w:rFonts w:ascii="Century" w:eastAsia="Century"/>
        </w:rPr>
        <w:t>0</w:t>
      </w:r>
      <w:r>
        <w:rPr>
          <w:rFonts w:ascii="Century" w:eastAsia="Century"/>
          <w:spacing w:val="40"/>
        </w:rPr>
        <w:t> </w:t>
      </w:r>
      <w:r>
        <w:rPr>
          <w:spacing w:val="18"/>
        </w:rPr>
        <w:t>から </w:t>
      </w:r>
      <w:r>
        <w:rPr>
          <w:rFonts w:ascii="Century" w:eastAsia="Century"/>
        </w:rPr>
        <w:t>9</w:t>
      </w:r>
      <w:r>
        <w:rPr>
          <w:spacing w:val="17"/>
        </w:rPr>
        <w:t>までの </w:t>
      </w:r>
      <w:r>
        <w:rPr>
          <w:rFonts w:ascii="Century" w:eastAsia="Century"/>
        </w:rPr>
        <w:t>10</w:t>
      </w:r>
      <w:r>
        <w:rPr>
          <w:rFonts w:ascii="Century" w:eastAsia="Century"/>
          <w:spacing w:val="67"/>
        </w:rPr>
        <w:t> </w:t>
      </w:r>
      <w:r>
        <w:rPr>
          <w:spacing w:val="5"/>
        </w:rPr>
        <w:t>個の異なる記号を使い，記号が足りなくなったところで </w:t>
      </w:r>
      <w:r>
        <w:rPr>
          <w:rFonts w:ascii="Century" w:eastAsia="Century"/>
        </w:rPr>
        <w:t>1</w:t>
      </w:r>
      <w:r>
        <w:rPr>
          <w:rFonts w:ascii="Century" w:eastAsia="Century"/>
          <w:spacing w:val="68"/>
        </w:rPr>
        <w:t> </w:t>
      </w:r>
      <w:r>
        <w:rPr>
          <w:spacing w:val="13"/>
        </w:rPr>
        <w:t>桁増やしていく </w:t>
      </w:r>
      <w:r>
        <w:rPr>
          <w:rFonts w:ascii="Century" w:eastAsia="Century"/>
        </w:rPr>
        <w:t>10</w:t>
      </w:r>
      <w:r>
        <w:rPr>
          <w:rFonts w:ascii="Century" w:eastAsia="Century"/>
          <w:spacing w:val="66"/>
        </w:rPr>
        <w:t> </w:t>
      </w:r>
      <w:r>
        <w:rPr>
          <w:spacing w:val="-10"/>
        </w:rPr>
        <w:t>進</w:t>
      </w:r>
    </w:p>
    <w:p>
      <w:pPr>
        <w:pStyle w:val="BodyText"/>
        <w:spacing w:before="83"/>
        <w:ind w:left="143"/>
      </w:pPr>
      <w:r>
        <w:rPr>
          <w:spacing w:val="-4"/>
        </w:rPr>
        <w:t>数です．</w:t>
      </w:r>
    </w:p>
    <w:p>
      <w:pPr>
        <w:pStyle w:val="BodyText"/>
        <w:spacing w:before="60"/>
      </w:pPr>
    </w:p>
    <w:p>
      <w:pPr>
        <w:spacing w:before="0"/>
        <w:ind w:left="354" w:right="0" w:firstLine="0"/>
        <w:jc w:val="left"/>
        <w:rPr>
          <w:rFonts w:ascii="Century"/>
          <w:sz w:val="21"/>
        </w:rPr>
      </w:pPr>
      <w:r>
        <w:rPr>
          <w:rFonts w:ascii="Century"/>
          <w:spacing w:val="-2"/>
          <w:sz w:val="21"/>
        </w:rPr>
        <w:t>----------------------------------------------------------------------------------------------------------------------</w:t>
      </w:r>
      <w:r>
        <w:rPr>
          <w:rFonts w:ascii="Century"/>
          <w:spacing w:val="-10"/>
          <w:sz w:val="21"/>
        </w:rPr>
        <w:t>-</w:t>
      </w:r>
    </w:p>
    <w:p>
      <w:pPr>
        <w:spacing w:before="144"/>
        <w:ind w:left="354" w:right="0" w:firstLine="0"/>
        <w:jc w:val="left"/>
        <w:rPr>
          <w:rFonts w:ascii="Century"/>
          <w:sz w:val="21"/>
        </w:rPr>
      </w:pPr>
      <w:r>
        <w:rPr>
          <w:rFonts w:ascii="Century"/>
          <w:spacing w:val="-2"/>
          <w:sz w:val="21"/>
        </w:rPr>
        <w:t>----------------------------------------------------------------------------------------------------------------------</w:t>
      </w:r>
      <w:r>
        <w:rPr>
          <w:rFonts w:ascii="Century"/>
          <w:spacing w:val="-10"/>
          <w:sz w:val="21"/>
        </w:rPr>
        <w:t>-</w:t>
      </w:r>
    </w:p>
    <w:p>
      <w:pPr>
        <w:spacing w:before="143"/>
        <w:ind w:left="354" w:right="0" w:firstLine="0"/>
        <w:jc w:val="left"/>
        <w:rPr>
          <w:rFonts w:ascii="Century"/>
          <w:sz w:val="21"/>
        </w:rPr>
      </w:pPr>
      <w:r>
        <w:rPr>
          <w:rFonts w:ascii="Century"/>
          <w:spacing w:val="-2"/>
          <w:sz w:val="21"/>
        </w:rPr>
        <w:t>----------------------------------------------------------------------------------------------------------------------</w:t>
      </w:r>
      <w:r>
        <w:rPr>
          <w:rFonts w:ascii="Century"/>
          <w:spacing w:val="-10"/>
          <w:sz w:val="21"/>
        </w:rPr>
        <w:t>-</w:t>
      </w:r>
    </w:p>
    <w:p>
      <w:pPr>
        <w:pStyle w:val="BodyText"/>
        <w:spacing w:before="264"/>
        <w:rPr>
          <w:rFonts w:ascii="Century"/>
        </w:rPr>
      </w:pPr>
    </w:p>
    <w:p>
      <w:pPr>
        <w:pStyle w:val="BodyText"/>
        <w:ind w:left="143"/>
        <w:rPr>
          <w:rFonts w:ascii="MS PGothic" w:eastAsia="MS PGothic"/>
        </w:rPr>
      </w:pPr>
      <w:r>
        <w:rPr>
          <w:rFonts w:ascii="MS PGothic" w:eastAsia="MS PGothic"/>
          <w:spacing w:val="-7"/>
        </w:rPr>
        <w:t>問題 </w:t>
      </w:r>
      <w:r>
        <w:rPr>
          <w:rFonts w:ascii="Century" w:eastAsia="Century"/>
        </w:rPr>
        <w:t>III</w:t>
      </w:r>
      <w:r>
        <w:rPr>
          <w:rFonts w:ascii="Century" w:eastAsia="Century"/>
          <w:spacing w:val="61"/>
        </w:rPr>
        <w:t> </w:t>
      </w:r>
      <w:r>
        <w:rPr>
          <w:rFonts w:ascii="MS PGothic" w:eastAsia="MS PGothic"/>
          <w:spacing w:val="-1"/>
        </w:rPr>
        <w:t>下記の文を日本語に翻訳しなさい．</w:t>
      </w:r>
    </w:p>
    <w:p>
      <w:pPr>
        <w:pStyle w:val="Heading4"/>
        <w:spacing w:line="312" w:lineRule="auto" w:before="130"/>
        <w:ind w:right="667" w:firstLine="323"/>
        <w:jc w:val="both"/>
      </w:pPr>
      <w:r>
        <w:rPr/>
        <w:t>Có điểm cần lưu ý với trường hợp là số thực. Thí dụ chúng ta thử cùng suy nghĩ về trường hợp số 0,1 của hệ cơ số 10. Nếu tính toán theo phương pháp như trên thì từ số 0,4 trở đi sự tính toán sẽ bị lặp đi lặp lại như ở hình 12.5. Có nghĩa là số 0,1 của hệ cơ số 10 khi chuyển sang hệ nhị phân sẽ là 0.00011001100110011… và tiếp tục kéo dài đến vô hạn.</w:t>
      </w:r>
    </w:p>
    <w:p>
      <w:pPr>
        <w:spacing w:before="243"/>
        <w:ind w:left="200" w:right="0" w:firstLine="0"/>
        <w:jc w:val="left"/>
        <w:rPr>
          <w:rFonts w:ascii="Century"/>
          <w:sz w:val="21"/>
        </w:rPr>
      </w:pPr>
      <w:r>
        <w:rPr>
          <w:rFonts w:ascii="Century"/>
          <w:spacing w:val="-2"/>
          <w:sz w:val="21"/>
        </w:rPr>
        <w:t>----------------------------------------------------------------------------------------------------------------------</w:t>
      </w:r>
      <w:r>
        <w:rPr>
          <w:rFonts w:ascii="Century"/>
          <w:spacing w:val="-10"/>
          <w:sz w:val="21"/>
        </w:rPr>
        <w:t>-</w:t>
      </w:r>
    </w:p>
    <w:p>
      <w:pPr>
        <w:spacing w:before="143"/>
        <w:ind w:left="200" w:right="0" w:firstLine="0"/>
        <w:jc w:val="left"/>
        <w:rPr>
          <w:rFonts w:ascii="Century"/>
          <w:sz w:val="21"/>
        </w:rPr>
      </w:pPr>
      <w:r>
        <w:rPr>
          <w:rFonts w:ascii="Century"/>
          <w:spacing w:val="-2"/>
          <w:sz w:val="21"/>
        </w:rPr>
        <w:t>----------------------------------------------------------------------------------------------------------------------</w:t>
      </w:r>
      <w:r>
        <w:rPr>
          <w:rFonts w:ascii="Century"/>
          <w:spacing w:val="-10"/>
          <w:sz w:val="21"/>
        </w:rPr>
        <w:t>-</w:t>
      </w:r>
    </w:p>
    <w:p>
      <w:pPr>
        <w:spacing w:before="143"/>
        <w:ind w:left="200" w:right="0" w:firstLine="0"/>
        <w:jc w:val="left"/>
        <w:rPr>
          <w:rFonts w:ascii="Century"/>
          <w:sz w:val="21"/>
        </w:rPr>
      </w:pPr>
      <w:r>
        <w:rPr>
          <w:rFonts w:ascii="Century"/>
          <w:spacing w:val="-2"/>
          <w:sz w:val="21"/>
        </w:rPr>
        <w:t>----------------------------------------------------------------------------------------------------------------------</w:t>
      </w:r>
      <w:r>
        <w:rPr>
          <w:rFonts w:ascii="Century"/>
          <w:spacing w:val="-10"/>
          <w:sz w:val="21"/>
        </w:rPr>
        <w:t>-</w:t>
      </w:r>
    </w:p>
    <w:p>
      <w:pPr>
        <w:spacing w:before="143"/>
        <w:ind w:left="200" w:right="0" w:firstLine="0"/>
        <w:jc w:val="left"/>
        <w:rPr>
          <w:rFonts w:ascii="Century"/>
          <w:sz w:val="21"/>
        </w:rPr>
      </w:pPr>
      <w:r>
        <w:rPr>
          <w:rFonts w:ascii="Century"/>
          <w:spacing w:val="-2"/>
          <w:sz w:val="21"/>
        </w:rPr>
        <w:t>----------------------------------------------------------------------------------------------------------------------</w:t>
      </w:r>
      <w:r>
        <w:rPr>
          <w:rFonts w:ascii="Century"/>
          <w:spacing w:val="-10"/>
          <w:sz w:val="21"/>
        </w:rPr>
        <w:t>-</w:t>
      </w:r>
    </w:p>
    <w:p>
      <w:pPr>
        <w:pStyle w:val="BodyText"/>
        <w:spacing w:before="9"/>
        <w:rPr>
          <w:rFonts w:ascii="Century"/>
        </w:rPr>
      </w:pPr>
    </w:p>
    <w:p>
      <w:pPr>
        <w:spacing w:before="0"/>
        <w:ind w:left="143" w:right="0" w:firstLine="0"/>
        <w:jc w:val="left"/>
        <w:rPr>
          <w:rFonts w:ascii="Century" w:eastAsia="Century"/>
          <w:sz w:val="32"/>
        </w:rPr>
      </w:pPr>
      <w:r>
        <w:rPr>
          <w:rFonts w:ascii="MS PGothic" w:eastAsia="MS PGothic"/>
          <w:spacing w:val="-6"/>
          <w:sz w:val="32"/>
        </w:rPr>
        <w:t>ミニテスト </w:t>
      </w:r>
      <w:r>
        <w:rPr>
          <w:rFonts w:ascii="Century" w:eastAsia="Century"/>
          <w:spacing w:val="-10"/>
          <w:sz w:val="32"/>
        </w:rPr>
        <w:t>2</w:t>
      </w:r>
    </w:p>
    <w:p>
      <w:pPr>
        <w:pStyle w:val="BodyText"/>
        <w:spacing w:before="56"/>
        <w:ind w:left="143"/>
        <w:rPr>
          <w:rFonts w:ascii="MS PGothic" w:eastAsia="MS PGothic"/>
        </w:rPr>
      </w:pPr>
      <w:r>
        <w:rPr>
          <w:rFonts w:ascii="MS PGothic" w:eastAsia="MS PGothic"/>
          <w:spacing w:val="-7"/>
        </w:rPr>
        <w:t>問題 </w:t>
      </w:r>
      <w:r>
        <w:rPr>
          <w:rFonts w:ascii="Century" w:eastAsia="Century"/>
        </w:rPr>
        <w:t>I</w:t>
      </w:r>
      <w:r>
        <w:rPr>
          <w:rFonts w:ascii="Century" w:eastAsia="Century"/>
          <w:spacing w:val="48"/>
        </w:rPr>
        <w:t> </w:t>
      </w:r>
      <w:r>
        <w:rPr>
          <w:rFonts w:ascii="MS PGothic" w:eastAsia="MS PGothic"/>
          <w:spacing w:val="-1"/>
        </w:rPr>
        <w:t>下記の言葉の読み方とベトナム語の意味を書きなさい．</w:t>
      </w:r>
    </w:p>
    <w:p>
      <w:pPr>
        <w:pStyle w:val="BodyText"/>
        <w:rPr>
          <w:rFonts w:ascii="MS PGothic"/>
          <w:sz w:val="10"/>
        </w:rPr>
      </w:pPr>
    </w:p>
    <w:tbl>
      <w:tblPr>
        <w:tblW w:w="0" w:type="auto"/>
        <w:jc w:val="left"/>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96"/>
        <w:gridCol w:w="2993"/>
        <w:gridCol w:w="2818"/>
      </w:tblGrid>
      <w:tr>
        <w:trPr>
          <w:trHeight w:val="599" w:hRule="atLeast"/>
        </w:trPr>
        <w:tc>
          <w:tcPr>
            <w:tcW w:w="2696" w:type="dxa"/>
          </w:tcPr>
          <w:p>
            <w:pPr>
              <w:pStyle w:val="TableParagraph"/>
              <w:spacing w:before="162"/>
              <w:ind w:left="217"/>
              <w:jc w:val="center"/>
              <w:rPr>
                <w:sz w:val="21"/>
              </w:rPr>
            </w:pPr>
            <w:r>
              <w:rPr>
                <w:spacing w:val="-5"/>
                <w:sz w:val="21"/>
              </w:rPr>
              <w:t>言葉</w:t>
            </w:r>
          </w:p>
        </w:tc>
        <w:tc>
          <w:tcPr>
            <w:tcW w:w="2993" w:type="dxa"/>
          </w:tcPr>
          <w:p>
            <w:pPr>
              <w:pStyle w:val="TableParagraph"/>
              <w:spacing w:before="162"/>
              <w:ind w:left="762"/>
              <w:rPr>
                <w:sz w:val="21"/>
              </w:rPr>
            </w:pPr>
            <w:r>
              <w:rPr>
                <w:spacing w:val="-2"/>
                <w:sz w:val="21"/>
              </w:rPr>
              <w:t>読み方（又は英語</w:t>
            </w:r>
            <w:r>
              <w:rPr>
                <w:spacing w:val="-10"/>
                <w:sz w:val="21"/>
              </w:rPr>
              <w:t>）</w:t>
            </w:r>
          </w:p>
        </w:tc>
        <w:tc>
          <w:tcPr>
            <w:tcW w:w="2818" w:type="dxa"/>
          </w:tcPr>
          <w:p>
            <w:pPr>
              <w:pStyle w:val="TableParagraph"/>
              <w:spacing w:before="162"/>
              <w:ind w:left="1049"/>
              <w:rPr>
                <w:sz w:val="21"/>
              </w:rPr>
            </w:pPr>
            <w:r>
              <w:rPr>
                <w:spacing w:val="-4"/>
                <w:sz w:val="21"/>
              </w:rPr>
              <w:t>ベトナム語</w:t>
            </w:r>
          </w:p>
        </w:tc>
      </w:tr>
    </w:tbl>
    <w:p>
      <w:pPr>
        <w:pStyle w:val="TableParagraph"/>
        <w:spacing w:after="0"/>
        <w:rPr>
          <w:sz w:val="21"/>
        </w:rPr>
        <w:sectPr>
          <w:pgSz w:w="11910" w:h="16840"/>
          <w:pgMar w:header="685" w:footer="0" w:top="1660" w:bottom="280" w:left="1559" w:right="1133"/>
        </w:sectPr>
      </w:pPr>
    </w:p>
    <w:p>
      <w:pPr>
        <w:pStyle w:val="BodyText"/>
        <w:spacing w:before="234"/>
        <w:rPr>
          <w:rFonts w:ascii="MS PGothic"/>
          <w:sz w:val="20"/>
        </w:rPr>
      </w:pPr>
    </w:p>
    <w:tbl>
      <w:tblPr>
        <w:tblW w:w="0" w:type="auto"/>
        <w:jc w:val="left"/>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96"/>
        <w:gridCol w:w="2993"/>
        <w:gridCol w:w="2818"/>
      </w:tblGrid>
      <w:tr>
        <w:trPr>
          <w:trHeight w:val="599" w:hRule="atLeast"/>
        </w:trPr>
        <w:tc>
          <w:tcPr>
            <w:tcW w:w="2696" w:type="dxa"/>
          </w:tcPr>
          <w:p>
            <w:pPr>
              <w:pStyle w:val="TableParagraph"/>
              <w:spacing w:before="0"/>
              <w:rPr>
                <w:rFonts w:ascii="Times New Roman"/>
                <w:sz w:val="20"/>
              </w:rPr>
            </w:pPr>
          </w:p>
        </w:tc>
        <w:tc>
          <w:tcPr>
            <w:tcW w:w="2993" w:type="dxa"/>
          </w:tcPr>
          <w:p>
            <w:pPr>
              <w:pStyle w:val="TableParagraph"/>
              <w:spacing w:before="0"/>
              <w:rPr>
                <w:rFonts w:ascii="Times New Roman"/>
                <w:sz w:val="20"/>
              </w:rPr>
            </w:pPr>
          </w:p>
        </w:tc>
        <w:tc>
          <w:tcPr>
            <w:tcW w:w="2818" w:type="dxa"/>
          </w:tcPr>
          <w:p>
            <w:pPr>
              <w:pStyle w:val="TableParagraph"/>
              <w:spacing w:before="162"/>
              <w:ind w:left="348"/>
              <w:rPr>
                <w:rFonts w:ascii="Times New Roman" w:hAnsi="Times New Roman"/>
                <w:sz w:val="24"/>
              </w:rPr>
            </w:pPr>
            <w:r>
              <w:rPr>
                <w:rFonts w:ascii="Times New Roman" w:hAnsi="Times New Roman"/>
                <w:sz w:val="24"/>
              </w:rPr>
              <w:t>Phần</w:t>
            </w:r>
            <w:r>
              <w:rPr>
                <w:rFonts w:ascii="Times New Roman" w:hAnsi="Times New Roman"/>
                <w:spacing w:val="-2"/>
                <w:sz w:val="24"/>
              </w:rPr>
              <w:t> </w:t>
            </w:r>
            <w:r>
              <w:rPr>
                <w:rFonts w:ascii="Times New Roman" w:hAnsi="Times New Roman"/>
                <w:spacing w:val="-5"/>
                <w:sz w:val="24"/>
              </w:rPr>
              <w:t>bù</w:t>
            </w:r>
          </w:p>
        </w:tc>
      </w:tr>
      <w:tr>
        <w:trPr>
          <w:trHeight w:val="599" w:hRule="atLeast"/>
        </w:trPr>
        <w:tc>
          <w:tcPr>
            <w:tcW w:w="2696" w:type="dxa"/>
          </w:tcPr>
          <w:p>
            <w:pPr>
              <w:pStyle w:val="TableParagraph"/>
              <w:spacing w:before="0"/>
              <w:rPr>
                <w:rFonts w:ascii="Times New Roman"/>
                <w:sz w:val="20"/>
              </w:rPr>
            </w:pPr>
          </w:p>
        </w:tc>
        <w:tc>
          <w:tcPr>
            <w:tcW w:w="2993" w:type="dxa"/>
          </w:tcPr>
          <w:p>
            <w:pPr>
              <w:pStyle w:val="TableParagraph"/>
              <w:spacing w:before="0"/>
              <w:rPr>
                <w:rFonts w:ascii="Times New Roman"/>
                <w:sz w:val="20"/>
              </w:rPr>
            </w:pPr>
          </w:p>
        </w:tc>
        <w:tc>
          <w:tcPr>
            <w:tcW w:w="2818" w:type="dxa"/>
          </w:tcPr>
          <w:p>
            <w:pPr>
              <w:pStyle w:val="TableParagraph"/>
              <w:spacing w:before="162"/>
              <w:ind w:left="348"/>
              <w:rPr>
                <w:rFonts w:ascii="Times New Roman" w:hAnsi="Times New Roman"/>
                <w:sz w:val="24"/>
              </w:rPr>
            </w:pPr>
            <w:r>
              <w:rPr>
                <w:rFonts w:ascii="Times New Roman" w:hAnsi="Times New Roman"/>
                <w:sz w:val="24"/>
              </w:rPr>
              <w:t>Bít </w:t>
            </w:r>
            <w:r>
              <w:rPr>
                <w:rFonts w:ascii="Times New Roman" w:hAnsi="Times New Roman"/>
                <w:spacing w:val="-5"/>
                <w:sz w:val="24"/>
              </w:rPr>
              <w:t>dấu</w:t>
            </w:r>
          </w:p>
        </w:tc>
      </w:tr>
      <w:tr>
        <w:trPr>
          <w:trHeight w:val="599" w:hRule="atLeast"/>
        </w:trPr>
        <w:tc>
          <w:tcPr>
            <w:tcW w:w="2696" w:type="dxa"/>
          </w:tcPr>
          <w:p>
            <w:pPr>
              <w:pStyle w:val="TableParagraph"/>
              <w:spacing w:before="0"/>
              <w:rPr>
                <w:rFonts w:ascii="Times New Roman"/>
                <w:sz w:val="20"/>
              </w:rPr>
            </w:pPr>
          </w:p>
        </w:tc>
        <w:tc>
          <w:tcPr>
            <w:tcW w:w="2993" w:type="dxa"/>
          </w:tcPr>
          <w:p>
            <w:pPr>
              <w:pStyle w:val="TableParagraph"/>
              <w:spacing w:before="0"/>
              <w:rPr>
                <w:rFonts w:ascii="Times New Roman"/>
                <w:sz w:val="20"/>
              </w:rPr>
            </w:pPr>
          </w:p>
        </w:tc>
        <w:tc>
          <w:tcPr>
            <w:tcW w:w="2818" w:type="dxa"/>
          </w:tcPr>
          <w:p>
            <w:pPr>
              <w:pStyle w:val="TableParagraph"/>
              <w:spacing w:before="162"/>
              <w:ind w:left="348"/>
              <w:rPr>
                <w:rFonts w:ascii="Times New Roman"/>
                <w:sz w:val="24"/>
              </w:rPr>
            </w:pPr>
            <w:r>
              <w:rPr>
                <w:rFonts w:ascii="Times New Roman"/>
                <w:sz w:val="24"/>
              </w:rPr>
              <w:t>Suy </w:t>
            </w:r>
            <w:r>
              <w:rPr>
                <w:rFonts w:ascii="Times New Roman"/>
                <w:spacing w:val="-5"/>
                <w:sz w:val="24"/>
              </w:rPr>
              <w:t>ra</w:t>
            </w:r>
          </w:p>
        </w:tc>
      </w:tr>
      <w:tr>
        <w:trPr>
          <w:trHeight w:val="599" w:hRule="atLeast"/>
        </w:trPr>
        <w:tc>
          <w:tcPr>
            <w:tcW w:w="2696" w:type="dxa"/>
          </w:tcPr>
          <w:p>
            <w:pPr>
              <w:pStyle w:val="TableParagraph"/>
              <w:spacing w:before="0"/>
              <w:rPr>
                <w:rFonts w:ascii="Times New Roman"/>
                <w:sz w:val="20"/>
              </w:rPr>
            </w:pPr>
          </w:p>
        </w:tc>
        <w:tc>
          <w:tcPr>
            <w:tcW w:w="2993" w:type="dxa"/>
          </w:tcPr>
          <w:p>
            <w:pPr>
              <w:pStyle w:val="TableParagraph"/>
              <w:spacing w:before="0"/>
              <w:rPr>
                <w:rFonts w:ascii="Times New Roman"/>
                <w:sz w:val="20"/>
              </w:rPr>
            </w:pPr>
          </w:p>
        </w:tc>
        <w:tc>
          <w:tcPr>
            <w:tcW w:w="2818" w:type="dxa"/>
          </w:tcPr>
          <w:p>
            <w:pPr>
              <w:pStyle w:val="TableParagraph"/>
              <w:spacing w:before="162"/>
              <w:ind w:left="348"/>
              <w:rPr>
                <w:rFonts w:ascii="Times New Roman" w:hAnsi="Times New Roman"/>
                <w:sz w:val="24"/>
              </w:rPr>
            </w:pPr>
            <w:r>
              <w:rPr>
                <w:rFonts w:ascii="Times New Roman" w:hAnsi="Times New Roman"/>
                <w:sz w:val="24"/>
              </w:rPr>
              <w:t>Hàm</w:t>
            </w:r>
            <w:r>
              <w:rPr>
                <w:rFonts w:ascii="Times New Roman" w:hAnsi="Times New Roman"/>
                <w:spacing w:val="-3"/>
                <w:sz w:val="24"/>
              </w:rPr>
              <w:t> </w:t>
            </w:r>
            <w:r>
              <w:rPr>
                <w:rFonts w:ascii="Times New Roman" w:hAnsi="Times New Roman"/>
                <w:sz w:val="24"/>
              </w:rPr>
              <w:t>số</w:t>
            </w:r>
            <w:r>
              <w:rPr>
                <w:rFonts w:ascii="Times New Roman" w:hAnsi="Times New Roman"/>
                <w:spacing w:val="-1"/>
                <w:sz w:val="24"/>
              </w:rPr>
              <w:t> </w:t>
            </w:r>
            <w:r>
              <w:rPr>
                <w:rFonts w:ascii="Times New Roman" w:hAnsi="Times New Roman"/>
                <w:sz w:val="24"/>
              </w:rPr>
              <w:t>lượng</w:t>
            </w:r>
            <w:r>
              <w:rPr>
                <w:rFonts w:ascii="Times New Roman" w:hAnsi="Times New Roman"/>
                <w:spacing w:val="-1"/>
                <w:sz w:val="24"/>
              </w:rPr>
              <w:t> </w:t>
            </w:r>
            <w:r>
              <w:rPr>
                <w:rFonts w:ascii="Times New Roman" w:hAnsi="Times New Roman"/>
                <w:spacing w:val="-4"/>
                <w:sz w:val="24"/>
              </w:rPr>
              <w:t>giác</w:t>
            </w:r>
          </w:p>
        </w:tc>
      </w:tr>
      <w:tr>
        <w:trPr>
          <w:trHeight w:val="600" w:hRule="atLeast"/>
        </w:trPr>
        <w:tc>
          <w:tcPr>
            <w:tcW w:w="2696" w:type="dxa"/>
          </w:tcPr>
          <w:p>
            <w:pPr>
              <w:pStyle w:val="TableParagraph"/>
              <w:spacing w:before="0"/>
              <w:rPr>
                <w:rFonts w:ascii="Times New Roman"/>
                <w:sz w:val="20"/>
              </w:rPr>
            </w:pPr>
          </w:p>
        </w:tc>
        <w:tc>
          <w:tcPr>
            <w:tcW w:w="2993" w:type="dxa"/>
          </w:tcPr>
          <w:p>
            <w:pPr>
              <w:pStyle w:val="TableParagraph"/>
              <w:spacing w:before="0"/>
              <w:rPr>
                <w:rFonts w:ascii="Times New Roman"/>
                <w:sz w:val="20"/>
              </w:rPr>
            </w:pPr>
          </w:p>
        </w:tc>
        <w:tc>
          <w:tcPr>
            <w:tcW w:w="2818" w:type="dxa"/>
          </w:tcPr>
          <w:p>
            <w:pPr>
              <w:pStyle w:val="TableParagraph"/>
              <w:spacing w:before="162"/>
              <w:ind w:left="348"/>
              <w:rPr>
                <w:rFonts w:ascii="Times New Roman" w:hAnsi="Times New Roman"/>
                <w:sz w:val="24"/>
              </w:rPr>
            </w:pPr>
            <w:r>
              <w:rPr>
                <w:rFonts w:ascii="Times New Roman" w:hAnsi="Times New Roman"/>
                <w:sz w:val="24"/>
              </w:rPr>
              <w:t>Cộng</w:t>
            </w:r>
            <w:r>
              <w:rPr>
                <w:rFonts w:ascii="Times New Roman" w:hAnsi="Times New Roman"/>
                <w:spacing w:val="-1"/>
                <w:sz w:val="24"/>
              </w:rPr>
              <w:t> </w:t>
            </w:r>
            <w:r>
              <w:rPr>
                <w:rFonts w:ascii="Times New Roman" w:hAnsi="Times New Roman"/>
                <w:sz w:val="24"/>
              </w:rPr>
              <w:t>trừ</w:t>
            </w:r>
            <w:r>
              <w:rPr>
                <w:rFonts w:ascii="Times New Roman" w:hAnsi="Times New Roman"/>
                <w:spacing w:val="-2"/>
                <w:sz w:val="24"/>
              </w:rPr>
              <w:t> </w:t>
            </w:r>
            <w:r>
              <w:rPr>
                <w:rFonts w:ascii="Times New Roman" w:hAnsi="Times New Roman"/>
                <w:sz w:val="24"/>
              </w:rPr>
              <w:t>nhân </w:t>
            </w:r>
            <w:r>
              <w:rPr>
                <w:rFonts w:ascii="Times New Roman" w:hAnsi="Times New Roman"/>
                <w:spacing w:val="-4"/>
                <w:sz w:val="24"/>
              </w:rPr>
              <w:t>chia</w:t>
            </w:r>
          </w:p>
        </w:tc>
      </w:tr>
      <w:tr>
        <w:trPr>
          <w:trHeight w:val="602" w:hRule="atLeast"/>
        </w:trPr>
        <w:tc>
          <w:tcPr>
            <w:tcW w:w="2696" w:type="dxa"/>
          </w:tcPr>
          <w:p>
            <w:pPr>
              <w:pStyle w:val="TableParagraph"/>
              <w:spacing w:before="0"/>
              <w:rPr>
                <w:rFonts w:ascii="Times New Roman"/>
                <w:sz w:val="20"/>
              </w:rPr>
            </w:pPr>
          </w:p>
        </w:tc>
        <w:tc>
          <w:tcPr>
            <w:tcW w:w="2993" w:type="dxa"/>
          </w:tcPr>
          <w:p>
            <w:pPr>
              <w:pStyle w:val="TableParagraph"/>
              <w:spacing w:before="0"/>
              <w:rPr>
                <w:rFonts w:ascii="Times New Roman"/>
                <w:sz w:val="20"/>
              </w:rPr>
            </w:pPr>
          </w:p>
        </w:tc>
        <w:tc>
          <w:tcPr>
            <w:tcW w:w="2818" w:type="dxa"/>
          </w:tcPr>
          <w:p>
            <w:pPr>
              <w:pStyle w:val="TableParagraph"/>
              <w:spacing w:before="164"/>
              <w:ind w:left="348"/>
              <w:rPr>
                <w:rFonts w:ascii="Times New Roman" w:hAnsi="Times New Roman"/>
                <w:sz w:val="24"/>
              </w:rPr>
            </w:pPr>
            <w:r>
              <w:rPr>
                <w:rFonts w:ascii="Times New Roman" w:hAnsi="Times New Roman"/>
                <w:sz w:val="24"/>
              </w:rPr>
              <w:t>Giai</w:t>
            </w:r>
            <w:r>
              <w:rPr>
                <w:rFonts w:ascii="Times New Roman" w:hAnsi="Times New Roman"/>
                <w:spacing w:val="-3"/>
                <w:sz w:val="24"/>
              </w:rPr>
              <w:t> </w:t>
            </w:r>
            <w:r>
              <w:rPr>
                <w:rFonts w:ascii="Times New Roman" w:hAnsi="Times New Roman"/>
                <w:spacing w:val="-4"/>
                <w:sz w:val="24"/>
              </w:rPr>
              <w:t>thừa</w:t>
            </w:r>
          </w:p>
        </w:tc>
      </w:tr>
      <w:tr>
        <w:trPr>
          <w:trHeight w:val="599" w:hRule="atLeast"/>
        </w:trPr>
        <w:tc>
          <w:tcPr>
            <w:tcW w:w="2696" w:type="dxa"/>
          </w:tcPr>
          <w:p>
            <w:pPr>
              <w:pStyle w:val="TableParagraph"/>
              <w:spacing w:before="0"/>
              <w:rPr>
                <w:rFonts w:ascii="Times New Roman"/>
                <w:sz w:val="20"/>
              </w:rPr>
            </w:pPr>
          </w:p>
        </w:tc>
        <w:tc>
          <w:tcPr>
            <w:tcW w:w="2993" w:type="dxa"/>
          </w:tcPr>
          <w:p>
            <w:pPr>
              <w:pStyle w:val="TableParagraph"/>
              <w:spacing w:before="0"/>
              <w:rPr>
                <w:rFonts w:ascii="Times New Roman"/>
                <w:sz w:val="20"/>
              </w:rPr>
            </w:pPr>
          </w:p>
        </w:tc>
        <w:tc>
          <w:tcPr>
            <w:tcW w:w="2818" w:type="dxa"/>
          </w:tcPr>
          <w:p>
            <w:pPr>
              <w:pStyle w:val="TableParagraph"/>
              <w:spacing w:before="162"/>
              <w:ind w:left="348"/>
              <w:rPr>
                <w:rFonts w:ascii="Times New Roman" w:hAnsi="Times New Roman"/>
                <w:sz w:val="24"/>
              </w:rPr>
            </w:pPr>
            <w:r>
              <w:rPr>
                <w:rFonts w:ascii="Times New Roman" w:hAnsi="Times New Roman"/>
                <w:sz w:val="24"/>
              </w:rPr>
              <w:t>Xấp</w:t>
            </w:r>
            <w:r>
              <w:rPr>
                <w:rFonts w:ascii="Times New Roman" w:hAnsi="Times New Roman"/>
                <w:spacing w:val="-2"/>
                <w:sz w:val="24"/>
              </w:rPr>
              <w:t> </w:t>
            </w:r>
            <w:r>
              <w:rPr>
                <w:rFonts w:ascii="Times New Roman" w:hAnsi="Times New Roman"/>
                <w:spacing w:val="-5"/>
                <w:sz w:val="24"/>
              </w:rPr>
              <w:t>xỉ</w:t>
            </w:r>
          </w:p>
        </w:tc>
      </w:tr>
      <w:tr>
        <w:trPr>
          <w:trHeight w:val="599" w:hRule="atLeast"/>
        </w:trPr>
        <w:tc>
          <w:tcPr>
            <w:tcW w:w="2696" w:type="dxa"/>
          </w:tcPr>
          <w:p>
            <w:pPr>
              <w:pStyle w:val="TableParagraph"/>
              <w:spacing w:before="0"/>
              <w:rPr>
                <w:rFonts w:ascii="Times New Roman"/>
                <w:sz w:val="20"/>
              </w:rPr>
            </w:pPr>
          </w:p>
        </w:tc>
        <w:tc>
          <w:tcPr>
            <w:tcW w:w="2993" w:type="dxa"/>
          </w:tcPr>
          <w:p>
            <w:pPr>
              <w:pStyle w:val="TableParagraph"/>
              <w:spacing w:before="0"/>
              <w:rPr>
                <w:rFonts w:ascii="Times New Roman"/>
                <w:sz w:val="20"/>
              </w:rPr>
            </w:pPr>
          </w:p>
        </w:tc>
        <w:tc>
          <w:tcPr>
            <w:tcW w:w="2818" w:type="dxa"/>
          </w:tcPr>
          <w:p>
            <w:pPr>
              <w:pStyle w:val="TableParagraph"/>
              <w:spacing w:before="162"/>
              <w:ind w:left="348"/>
              <w:rPr>
                <w:rFonts w:ascii="Times New Roman" w:hAnsi="Times New Roman"/>
                <w:sz w:val="24"/>
              </w:rPr>
            </w:pPr>
            <w:r>
              <w:rPr>
                <w:rFonts w:ascii="Times New Roman" w:hAnsi="Times New Roman"/>
                <w:sz w:val="24"/>
              </w:rPr>
              <w:t>Đa</w:t>
            </w:r>
            <w:r>
              <w:rPr>
                <w:rFonts w:ascii="Times New Roman" w:hAnsi="Times New Roman"/>
                <w:spacing w:val="-2"/>
                <w:sz w:val="24"/>
              </w:rPr>
              <w:t> </w:t>
            </w:r>
            <w:r>
              <w:rPr>
                <w:rFonts w:ascii="Times New Roman" w:hAnsi="Times New Roman"/>
                <w:spacing w:val="-4"/>
                <w:sz w:val="24"/>
              </w:rPr>
              <w:t>thức</w:t>
            </w:r>
          </w:p>
        </w:tc>
      </w:tr>
      <w:tr>
        <w:trPr>
          <w:trHeight w:val="599" w:hRule="atLeast"/>
        </w:trPr>
        <w:tc>
          <w:tcPr>
            <w:tcW w:w="2696" w:type="dxa"/>
          </w:tcPr>
          <w:p>
            <w:pPr>
              <w:pStyle w:val="TableParagraph"/>
              <w:spacing w:before="0"/>
              <w:rPr>
                <w:rFonts w:ascii="Times New Roman"/>
                <w:sz w:val="20"/>
              </w:rPr>
            </w:pPr>
          </w:p>
        </w:tc>
        <w:tc>
          <w:tcPr>
            <w:tcW w:w="2993" w:type="dxa"/>
          </w:tcPr>
          <w:p>
            <w:pPr>
              <w:pStyle w:val="TableParagraph"/>
              <w:spacing w:before="0"/>
              <w:rPr>
                <w:rFonts w:ascii="Times New Roman"/>
                <w:sz w:val="20"/>
              </w:rPr>
            </w:pPr>
          </w:p>
        </w:tc>
        <w:tc>
          <w:tcPr>
            <w:tcW w:w="2818" w:type="dxa"/>
          </w:tcPr>
          <w:p>
            <w:pPr>
              <w:pStyle w:val="TableParagraph"/>
              <w:spacing w:before="162"/>
              <w:ind w:left="348"/>
              <w:rPr>
                <w:rFonts w:ascii="Times New Roman" w:hAnsi="Times New Roman"/>
                <w:sz w:val="24"/>
              </w:rPr>
            </w:pPr>
            <w:r>
              <w:rPr>
                <w:rFonts w:ascii="Times New Roman" w:hAnsi="Times New Roman"/>
                <w:sz w:val="24"/>
              </w:rPr>
              <w:t>Dịch</w:t>
            </w:r>
            <w:r>
              <w:rPr>
                <w:rFonts w:ascii="Times New Roman" w:hAnsi="Times New Roman"/>
                <w:spacing w:val="-2"/>
                <w:sz w:val="24"/>
              </w:rPr>
              <w:t> </w:t>
            </w:r>
            <w:r>
              <w:rPr>
                <w:rFonts w:ascii="Times New Roman" w:hAnsi="Times New Roman"/>
                <w:sz w:val="24"/>
              </w:rPr>
              <w:t>chuyển</w:t>
            </w:r>
            <w:r>
              <w:rPr>
                <w:rFonts w:ascii="Times New Roman" w:hAnsi="Times New Roman"/>
                <w:spacing w:val="-2"/>
                <w:sz w:val="24"/>
              </w:rPr>
              <w:t> </w:t>
            </w:r>
            <w:r>
              <w:rPr>
                <w:rFonts w:ascii="Times New Roman" w:hAnsi="Times New Roman"/>
                <w:spacing w:val="-5"/>
                <w:sz w:val="24"/>
              </w:rPr>
              <w:t>bit</w:t>
            </w:r>
          </w:p>
        </w:tc>
      </w:tr>
      <w:tr>
        <w:trPr>
          <w:trHeight w:val="959" w:hRule="atLeast"/>
        </w:trPr>
        <w:tc>
          <w:tcPr>
            <w:tcW w:w="2696" w:type="dxa"/>
          </w:tcPr>
          <w:p>
            <w:pPr>
              <w:pStyle w:val="TableParagraph"/>
              <w:spacing w:before="0"/>
              <w:rPr>
                <w:rFonts w:ascii="Times New Roman"/>
                <w:sz w:val="20"/>
              </w:rPr>
            </w:pPr>
          </w:p>
        </w:tc>
        <w:tc>
          <w:tcPr>
            <w:tcW w:w="2993" w:type="dxa"/>
          </w:tcPr>
          <w:p>
            <w:pPr>
              <w:pStyle w:val="TableParagraph"/>
              <w:spacing w:before="0"/>
              <w:rPr>
                <w:rFonts w:ascii="Times New Roman"/>
                <w:sz w:val="20"/>
              </w:rPr>
            </w:pPr>
          </w:p>
        </w:tc>
        <w:tc>
          <w:tcPr>
            <w:tcW w:w="2818" w:type="dxa"/>
          </w:tcPr>
          <w:p>
            <w:pPr>
              <w:pStyle w:val="TableParagraph"/>
              <w:tabs>
                <w:tab w:pos="638" w:val="left" w:leader="none"/>
                <w:tab w:pos="1305" w:val="left" w:leader="none"/>
                <w:tab w:pos="1970" w:val="left" w:leader="none"/>
              </w:tabs>
              <w:spacing w:line="312" w:lineRule="auto" w:before="162"/>
              <w:ind w:left="107" w:right="96"/>
              <w:rPr>
                <w:rFonts w:ascii="Times New Roman" w:hAnsi="Times New Roman"/>
                <w:sz w:val="24"/>
              </w:rPr>
            </w:pPr>
            <w:r>
              <w:rPr>
                <w:rFonts w:ascii="Times New Roman" w:hAnsi="Times New Roman"/>
                <w:spacing w:val="-6"/>
                <w:sz w:val="24"/>
              </w:rPr>
              <w:t>Vế</w:t>
            </w:r>
            <w:r>
              <w:rPr>
                <w:rFonts w:ascii="Times New Roman" w:hAnsi="Times New Roman"/>
                <w:sz w:val="24"/>
              </w:rPr>
              <w:tab/>
            </w:r>
            <w:r>
              <w:rPr>
                <w:rFonts w:ascii="Times New Roman" w:hAnsi="Times New Roman"/>
                <w:spacing w:val="-4"/>
                <w:sz w:val="24"/>
              </w:rPr>
              <w:t>phải</w:t>
            </w:r>
            <w:r>
              <w:rPr>
                <w:rFonts w:ascii="Times New Roman" w:hAnsi="Times New Roman"/>
                <w:sz w:val="24"/>
              </w:rPr>
              <w:tab/>
            </w:r>
            <w:r>
              <w:rPr>
                <w:rFonts w:ascii="Times New Roman" w:hAnsi="Times New Roman"/>
                <w:spacing w:val="-4"/>
                <w:sz w:val="24"/>
              </w:rPr>
              <w:t>(của</w:t>
            </w:r>
            <w:r>
              <w:rPr>
                <w:rFonts w:ascii="Times New Roman" w:hAnsi="Times New Roman"/>
                <w:sz w:val="24"/>
              </w:rPr>
              <w:tab/>
            </w:r>
            <w:r>
              <w:rPr>
                <w:rFonts w:ascii="Times New Roman" w:hAnsi="Times New Roman"/>
                <w:spacing w:val="-2"/>
                <w:sz w:val="24"/>
              </w:rPr>
              <w:t>phương trình)</w:t>
            </w:r>
          </w:p>
        </w:tc>
      </w:tr>
    </w:tbl>
    <w:p>
      <w:pPr>
        <w:pStyle w:val="BodyText"/>
        <w:rPr>
          <w:rFonts w:ascii="MS PGothic"/>
        </w:rPr>
      </w:pPr>
    </w:p>
    <w:p>
      <w:pPr>
        <w:pStyle w:val="BodyText"/>
        <w:spacing w:before="71"/>
        <w:rPr>
          <w:rFonts w:ascii="MS PGothic"/>
        </w:rPr>
      </w:pPr>
    </w:p>
    <w:p>
      <w:pPr>
        <w:pStyle w:val="BodyText"/>
        <w:spacing w:line="477" w:lineRule="exact"/>
        <w:ind w:left="143"/>
        <w:rPr>
          <w:rFonts w:ascii="MS PGothic" w:eastAsia="MS PGothic"/>
        </w:rPr>
      </w:pPr>
      <w:r>
        <w:rPr>
          <w:rFonts w:ascii="MS PGothic" w:eastAsia="MS PGothic"/>
          <w:spacing w:val="-7"/>
        </w:rPr>
        <w:t>問題 </w:t>
      </w:r>
      <w:r>
        <w:rPr>
          <w:rFonts w:ascii="Century" w:eastAsia="Century"/>
        </w:rPr>
        <w:t>II</w:t>
      </w:r>
      <w:r>
        <w:rPr>
          <w:rFonts w:ascii="Century" w:eastAsia="Century"/>
          <w:spacing w:val="59"/>
        </w:rPr>
        <w:t> </w:t>
      </w:r>
      <w:r>
        <w:rPr>
          <w:rFonts w:ascii="MS PGothic" w:eastAsia="MS PGothic"/>
          <w:spacing w:val="-1"/>
        </w:rPr>
        <w:t>下記の文をベトナム語に翻訳しなさい．</w:t>
      </w:r>
    </w:p>
    <w:p>
      <w:pPr>
        <w:pStyle w:val="BodyText"/>
        <w:spacing w:line="165" w:lineRule="auto" w:before="92"/>
        <w:ind w:left="143" w:right="612" w:firstLine="211"/>
        <w:rPr>
          <w:rFonts w:ascii="Century" w:hAnsi="Century" w:eastAsia="Century"/>
        </w:rPr>
      </w:pPr>
      <w:r>
        <w:rPr/>
        <w:t>かけ算，割り算も足し算で実現できます．たとえば</w:t>
      </w:r>
      <w:r>
        <w:rPr>
          <w:spacing w:val="80"/>
          <w:w w:val="150"/>
        </w:rPr>
        <w:t> </w:t>
      </w:r>
      <w:r>
        <w:rPr>
          <w:rFonts w:ascii="Century" w:hAnsi="Century" w:eastAsia="Century"/>
        </w:rPr>
        <w:t>5</w:t>
      </w:r>
      <w:r>
        <w:rPr/>
        <w:t>×</w:t>
      </w:r>
      <w:r>
        <w:rPr>
          <w:rFonts w:ascii="Century" w:hAnsi="Century" w:eastAsia="Century"/>
        </w:rPr>
        <w:t>3</w:t>
      </w:r>
      <w:r>
        <w:rPr>
          <w:rFonts w:ascii="Century" w:hAnsi="Century" w:eastAsia="Century"/>
          <w:spacing w:val="80"/>
          <w:w w:val="150"/>
        </w:rPr>
        <w:t> </w:t>
      </w:r>
      <w:r>
        <w:rPr/>
        <w:t>の計算をする場合，</w:t>
      </w:r>
      <w:r>
        <w:rPr>
          <w:rFonts w:ascii="Century" w:hAnsi="Century" w:eastAsia="Century"/>
        </w:rPr>
        <w:t>5</w:t>
      </w:r>
      <w:r>
        <w:rPr>
          <w:rFonts w:ascii="Century" w:hAnsi="Century" w:eastAsia="Century"/>
          <w:spacing w:val="80"/>
          <w:w w:val="150"/>
        </w:rPr>
        <w:t> </w:t>
      </w:r>
      <w:r>
        <w:rPr>
          <w:spacing w:val="40"/>
        </w:rPr>
        <w:t>は </w:t>
      </w:r>
      <w:r>
        <w:rPr>
          <w:rFonts w:ascii="Century" w:hAnsi="Century" w:eastAsia="Century"/>
        </w:rPr>
        <w:t>2</w:t>
      </w:r>
      <w:r>
        <w:rPr>
          <w:rFonts w:ascii="Century" w:hAnsi="Century" w:eastAsia="Century"/>
          <w:spacing w:val="80"/>
          <w:w w:val="150"/>
        </w:rPr>
        <w:t> </w:t>
      </w:r>
      <w:r>
        <w:rPr/>
        <w:t>進数</w:t>
      </w:r>
      <w:r>
        <w:rPr>
          <w:spacing w:val="14"/>
        </w:rPr>
        <w:t>で </w:t>
      </w:r>
      <w:r>
        <w:rPr>
          <w:rFonts w:ascii="Century" w:hAnsi="Century" w:eastAsia="Century"/>
        </w:rPr>
        <w:t>101</w:t>
      </w:r>
      <w:r>
        <w:rPr/>
        <w:t>，</w:t>
      </w:r>
      <w:r>
        <w:rPr>
          <w:rFonts w:ascii="Century" w:hAnsi="Century" w:eastAsia="Century"/>
        </w:rPr>
        <w:t>3</w:t>
      </w:r>
      <w:r>
        <w:rPr>
          <w:rFonts w:ascii="Century" w:hAnsi="Century" w:eastAsia="Century"/>
          <w:spacing w:val="36"/>
        </w:rPr>
        <w:t> </w:t>
      </w:r>
      <w:r>
        <w:rPr>
          <w:spacing w:val="15"/>
        </w:rPr>
        <w:t>は </w:t>
      </w:r>
      <w:r>
        <w:rPr>
          <w:rFonts w:ascii="Century" w:hAnsi="Century" w:eastAsia="Century"/>
        </w:rPr>
        <w:t>2</w:t>
      </w:r>
      <w:r>
        <w:rPr>
          <w:rFonts w:ascii="Century" w:hAnsi="Century" w:eastAsia="Century"/>
          <w:spacing w:val="39"/>
        </w:rPr>
        <w:t> </w:t>
      </w:r>
      <w:r>
        <w:rPr>
          <w:spacing w:val="8"/>
        </w:rPr>
        <w:t>進数で </w:t>
      </w:r>
      <w:r>
        <w:rPr>
          <w:rFonts w:ascii="Century" w:hAnsi="Century" w:eastAsia="Century"/>
        </w:rPr>
        <w:t>11</w:t>
      </w:r>
      <w:r>
        <w:rPr>
          <w:rFonts w:ascii="Century" w:hAnsi="Century" w:eastAsia="Century"/>
          <w:spacing w:val="38"/>
        </w:rPr>
        <w:t> </w:t>
      </w:r>
      <w:r>
        <w:rPr>
          <w:spacing w:val="2"/>
        </w:rPr>
        <w:t>なので，筆算で下に書かれた </w:t>
      </w:r>
      <w:r>
        <w:rPr>
          <w:rFonts w:ascii="Century" w:hAnsi="Century" w:eastAsia="Century"/>
        </w:rPr>
        <w:t>1</w:t>
      </w:r>
      <w:r>
        <w:rPr>
          <w:rFonts w:ascii="Century" w:hAnsi="Century" w:eastAsia="Century"/>
          <w:spacing w:val="38"/>
        </w:rPr>
        <w:t> </w:t>
      </w:r>
      <w:r>
        <w:rPr>
          <w:spacing w:val="2"/>
        </w:rPr>
        <w:t>のあるところまで桁をずらして </w:t>
      </w:r>
      <w:r>
        <w:rPr>
          <w:rFonts w:ascii="Century" w:hAnsi="Century" w:eastAsia="Century"/>
          <w:spacing w:val="-5"/>
        </w:rPr>
        <w:t>101</w:t>
      </w:r>
    </w:p>
    <w:p>
      <w:pPr>
        <w:pStyle w:val="BodyText"/>
        <w:spacing w:line="382" w:lineRule="exact"/>
        <w:ind w:left="143"/>
      </w:pPr>
      <w:r>
        <w:rPr>
          <w:spacing w:val="-2"/>
        </w:rPr>
        <w:t>を書いて足せば，</w:t>
      </w:r>
      <w:r>
        <w:rPr>
          <w:rFonts w:ascii="Century" w:eastAsia="Century"/>
          <w:spacing w:val="-2"/>
        </w:rPr>
        <w:t>10</w:t>
      </w:r>
      <w:r>
        <w:rPr>
          <w:rFonts w:ascii="Century" w:eastAsia="Century"/>
          <w:spacing w:val="-10"/>
        </w:rPr>
        <w:t> </w:t>
      </w:r>
      <w:r>
        <w:rPr>
          <w:spacing w:val="-5"/>
        </w:rPr>
        <w:t>進数で </w:t>
      </w:r>
      <w:r>
        <w:rPr>
          <w:rFonts w:ascii="Century" w:eastAsia="Century"/>
          <w:spacing w:val="-2"/>
        </w:rPr>
        <w:t>15</w:t>
      </w:r>
      <w:r>
        <w:rPr>
          <w:rFonts w:ascii="Century" w:eastAsia="Century"/>
          <w:spacing w:val="-8"/>
        </w:rPr>
        <w:t> </w:t>
      </w:r>
      <w:r>
        <w:rPr>
          <w:spacing w:val="-5"/>
        </w:rPr>
        <w:t>を表す </w:t>
      </w:r>
      <w:r>
        <w:rPr>
          <w:rFonts w:ascii="Century" w:eastAsia="Century"/>
          <w:spacing w:val="-2"/>
        </w:rPr>
        <w:t>1111</w:t>
      </w:r>
      <w:r>
        <w:rPr>
          <w:rFonts w:ascii="Century" w:eastAsia="Century"/>
          <w:spacing w:val="-7"/>
        </w:rPr>
        <w:t> </w:t>
      </w:r>
      <w:r>
        <w:rPr>
          <w:spacing w:val="-3"/>
        </w:rPr>
        <w:t>となり，かけ算が実現できます．</w:t>
      </w:r>
    </w:p>
    <w:p>
      <w:pPr>
        <w:pStyle w:val="BodyText"/>
        <w:spacing w:before="28"/>
      </w:pPr>
    </w:p>
    <w:p>
      <w:pPr>
        <w:spacing w:before="0"/>
        <w:ind w:left="354" w:right="0" w:firstLine="0"/>
        <w:jc w:val="left"/>
        <w:rPr>
          <w:rFonts w:ascii="Century"/>
          <w:sz w:val="21"/>
        </w:rPr>
      </w:pPr>
      <w:r>
        <w:rPr>
          <w:rFonts w:ascii="Century"/>
          <w:spacing w:val="-2"/>
          <w:sz w:val="21"/>
        </w:rPr>
        <w:t>----------------------------------------------------------------------------------------------------------------------</w:t>
      </w:r>
      <w:r>
        <w:rPr>
          <w:rFonts w:ascii="Century"/>
          <w:spacing w:val="-10"/>
          <w:sz w:val="21"/>
        </w:rPr>
        <w:t>-</w:t>
      </w:r>
    </w:p>
    <w:p>
      <w:pPr>
        <w:spacing w:before="144"/>
        <w:ind w:left="354" w:right="0" w:firstLine="0"/>
        <w:jc w:val="left"/>
        <w:rPr>
          <w:rFonts w:ascii="Century"/>
          <w:sz w:val="21"/>
        </w:rPr>
      </w:pPr>
      <w:r>
        <w:rPr>
          <w:rFonts w:ascii="Century"/>
          <w:spacing w:val="-2"/>
          <w:sz w:val="21"/>
        </w:rPr>
        <w:t>----------------------------------------------------------------------------------------------------------------------</w:t>
      </w:r>
      <w:r>
        <w:rPr>
          <w:rFonts w:ascii="Century"/>
          <w:spacing w:val="-10"/>
          <w:sz w:val="21"/>
        </w:rPr>
        <w:t>-</w:t>
      </w:r>
    </w:p>
    <w:p>
      <w:pPr>
        <w:spacing w:before="143"/>
        <w:ind w:left="354" w:right="0" w:firstLine="0"/>
        <w:jc w:val="left"/>
        <w:rPr>
          <w:rFonts w:ascii="Century"/>
          <w:sz w:val="21"/>
        </w:rPr>
      </w:pPr>
      <w:r>
        <w:rPr>
          <w:rFonts w:ascii="Century"/>
          <w:spacing w:val="-2"/>
          <w:sz w:val="21"/>
        </w:rPr>
        <w:t>----------------------------------------------------------------------------------------------------------------------</w:t>
      </w:r>
      <w:r>
        <w:rPr>
          <w:rFonts w:ascii="Century"/>
          <w:spacing w:val="-10"/>
          <w:sz w:val="21"/>
        </w:rPr>
        <w:t>-</w:t>
      </w:r>
    </w:p>
    <w:p>
      <w:pPr>
        <w:pStyle w:val="BodyText"/>
        <w:spacing w:before="264"/>
        <w:rPr>
          <w:rFonts w:ascii="Century"/>
        </w:rPr>
      </w:pPr>
    </w:p>
    <w:p>
      <w:pPr>
        <w:pStyle w:val="BodyText"/>
        <w:ind w:left="143"/>
        <w:rPr>
          <w:rFonts w:ascii="MS PGothic" w:eastAsia="MS PGothic"/>
        </w:rPr>
      </w:pPr>
      <w:r>
        <w:rPr>
          <w:rFonts w:ascii="MS PGothic" w:eastAsia="MS PGothic"/>
          <w:spacing w:val="-7"/>
        </w:rPr>
        <w:t>問題 </w:t>
      </w:r>
      <w:r>
        <w:rPr>
          <w:rFonts w:ascii="Century" w:eastAsia="Century"/>
        </w:rPr>
        <w:t>III</w:t>
      </w:r>
      <w:r>
        <w:rPr>
          <w:rFonts w:ascii="Century" w:eastAsia="Century"/>
          <w:spacing w:val="61"/>
        </w:rPr>
        <w:t> </w:t>
      </w:r>
      <w:r>
        <w:rPr>
          <w:rFonts w:ascii="MS PGothic" w:eastAsia="MS PGothic"/>
          <w:spacing w:val="-1"/>
        </w:rPr>
        <w:t>下記の文を日本語に翻訳しなさい．</w:t>
      </w:r>
    </w:p>
    <w:p>
      <w:pPr>
        <w:pStyle w:val="Heading4"/>
        <w:spacing w:line="312" w:lineRule="auto" w:before="130"/>
        <w:ind w:right="665" w:firstLine="323"/>
      </w:pPr>
      <w:r>
        <w:rPr/>
        <w:t>Để thực hiện phép trừ, thì người ta không xây dựng mới mạch phép trừ, mà người</w:t>
      </w:r>
      <w:r>
        <w:rPr>
          <w:spacing w:val="40"/>
        </w:rPr>
        <w:t> </w:t>
      </w:r>
      <w:r>
        <w:rPr/>
        <w:t>ta</w:t>
      </w:r>
      <w:r>
        <w:rPr>
          <w:spacing w:val="3"/>
        </w:rPr>
        <w:t> </w:t>
      </w:r>
      <w:r>
        <w:rPr/>
        <w:t>quy</w:t>
      </w:r>
      <w:r>
        <w:rPr>
          <w:spacing w:val="6"/>
        </w:rPr>
        <w:t> </w:t>
      </w:r>
      <w:r>
        <w:rPr/>
        <w:t>về</w:t>
      </w:r>
      <w:r>
        <w:rPr>
          <w:spacing w:val="6"/>
        </w:rPr>
        <w:t> </w:t>
      </w:r>
      <w:r>
        <w:rPr/>
        <w:t>mạch</w:t>
      </w:r>
      <w:r>
        <w:rPr>
          <w:spacing w:val="6"/>
        </w:rPr>
        <w:t> </w:t>
      </w:r>
      <w:r>
        <w:rPr/>
        <w:t>phép</w:t>
      </w:r>
      <w:r>
        <w:rPr>
          <w:spacing w:val="6"/>
        </w:rPr>
        <w:t> </w:t>
      </w:r>
      <w:r>
        <w:rPr/>
        <w:t>cộng</w:t>
      </w:r>
      <w:r>
        <w:rPr>
          <w:spacing w:val="6"/>
        </w:rPr>
        <w:t> </w:t>
      </w:r>
      <w:r>
        <w:rPr/>
        <w:t>và</w:t>
      </w:r>
      <w:r>
        <w:rPr>
          <w:spacing w:val="5"/>
        </w:rPr>
        <w:t> </w:t>
      </w:r>
      <w:r>
        <w:rPr/>
        <w:t>biểu</w:t>
      </w:r>
      <w:r>
        <w:rPr>
          <w:spacing w:val="6"/>
        </w:rPr>
        <w:t> </w:t>
      </w:r>
      <w:r>
        <w:rPr/>
        <w:t>diễn</w:t>
      </w:r>
      <w:r>
        <w:rPr>
          <w:spacing w:val="6"/>
        </w:rPr>
        <w:t> </w:t>
      </w:r>
      <w:r>
        <w:rPr/>
        <w:t>con</w:t>
      </w:r>
      <w:r>
        <w:rPr>
          <w:spacing w:val="6"/>
        </w:rPr>
        <w:t> </w:t>
      </w:r>
      <w:r>
        <w:rPr/>
        <w:t>số</w:t>
      </w:r>
      <w:r>
        <w:rPr>
          <w:spacing w:val="7"/>
        </w:rPr>
        <w:t> </w:t>
      </w:r>
      <w:r>
        <w:rPr/>
        <w:t>dưới</w:t>
      </w:r>
      <w:r>
        <w:rPr>
          <w:spacing w:val="7"/>
        </w:rPr>
        <w:t> </w:t>
      </w:r>
      <w:r>
        <w:rPr/>
        <w:t>dạng</w:t>
      </w:r>
      <w:r>
        <w:rPr>
          <w:spacing w:val="5"/>
        </w:rPr>
        <w:t> </w:t>
      </w:r>
      <w:r>
        <w:rPr/>
        <w:t>số</w:t>
      </w:r>
      <w:r>
        <w:rPr>
          <w:spacing w:val="7"/>
        </w:rPr>
        <w:t> </w:t>
      </w:r>
      <w:r>
        <w:rPr/>
        <w:t>âm.</w:t>
      </w:r>
      <w:r>
        <w:rPr>
          <w:spacing w:val="7"/>
        </w:rPr>
        <w:t> </w:t>
      </w:r>
      <w:r>
        <w:rPr/>
        <w:t>Cách</w:t>
      </w:r>
      <w:r>
        <w:rPr>
          <w:spacing w:val="6"/>
        </w:rPr>
        <w:t> </w:t>
      </w:r>
      <w:r>
        <w:rPr/>
        <w:t>biểu</w:t>
      </w:r>
      <w:r>
        <w:rPr>
          <w:spacing w:val="6"/>
        </w:rPr>
        <w:t> </w:t>
      </w:r>
      <w:r>
        <w:rPr/>
        <w:t>diễn</w:t>
      </w:r>
      <w:r>
        <w:rPr>
          <w:spacing w:val="6"/>
        </w:rPr>
        <w:t> </w:t>
      </w:r>
      <w:r>
        <w:rPr/>
        <w:t>số</w:t>
      </w:r>
      <w:r>
        <w:rPr>
          <w:spacing w:val="7"/>
        </w:rPr>
        <w:t> </w:t>
      </w:r>
      <w:r>
        <w:rPr>
          <w:spacing w:val="-5"/>
        </w:rPr>
        <w:t>âm</w:t>
      </w:r>
    </w:p>
    <w:p>
      <w:pPr>
        <w:pStyle w:val="Heading4"/>
        <w:spacing w:after="0" w:line="312" w:lineRule="auto"/>
        <w:sectPr>
          <w:pgSz w:w="11910" w:h="16840"/>
          <w:pgMar w:header="685" w:footer="0" w:top="1660" w:bottom="280" w:left="1559" w:right="1133"/>
        </w:sectPr>
      </w:pPr>
    </w:p>
    <w:p>
      <w:pPr>
        <w:pStyle w:val="BodyText"/>
        <w:spacing w:before="217"/>
        <w:rPr>
          <w:rFonts w:ascii="Times New Roman"/>
          <w:sz w:val="24"/>
        </w:rPr>
      </w:pPr>
    </w:p>
    <w:p>
      <w:pPr>
        <w:pStyle w:val="Heading4"/>
        <w:spacing w:line="312" w:lineRule="auto"/>
        <w:ind w:right="671" w:firstLine="0"/>
      </w:pPr>
      <w:r>
        <w:rPr/>
        <w:t>rất đơn giản, người ta quy ước chữ số đầu tiên không phải là để biểu thị con số thông</w:t>
      </w:r>
      <w:r>
        <w:rPr>
          <w:spacing w:val="40"/>
        </w:rPr>
        <w:t> </w:t>
      </w:r>
      <w:r>
        <w:rPr/>
        <w:t>thường mà nó có ý nghĩa biểu thị dấu của con số.</w:t>
      </w:r>
    </w:p>
    <w:p>
      <w:pPr>
        <w:spacing w:before="47"/>
        <w:ind w:left="200" w:right="0" w:firstLine="0"/>
        <w:jc w:val="left"/>
        <w:rPr>
          <w:rFonts w:ascii="Century"/>
          <w:sz w:val="21"/>
        </w:rPr>
      </w:pPr>
      <w:r>
        <w:rPr>
          <w:rFonts w:ascii="Century"/>
          <w:spacing w:val="-2"/>
          <w:sz w:val="21"/>
        </w:rPr>
        <w:t>----------------------------------------------------------------------------------------------------------------------</w:t>
      </w:r>
      <w:r>
        <w:rPr>
          <w:rFonts w:ascii="Century"/>
          <w:spacing w:val="-10"/>
          <w:sz w:val="21"/>
        </w:rPr>
        <w:t>-</w:t>
      </w:r>
    </w:p>
    <w:p>
      <w:pPr>
        <w:spacing w:before="143"/>
        <w:ind w:left="200" w:right="0" w:firstLine="0"/>
        <w:jc w:val="left"/>
        <w:rPr>
          <w:rFonts w:ascii="Century"/>
          <w:sz w:val="21"/>
        </w:rPr>
      </w:pPr>
      <w:r>
        <w:rPr>
          <w:rFonts w:ascii="Century"/>
          <w:spacing w:val="-2"/>
          <w:sz w:val="21"/>
        </w:rPr>
        <w:t>----------------------------------------------------------------------------------------------------------------------</w:t>
      </w:r>
      <w:r>
        <w:rPr>
          <w:rFonts w:ascii="Century"/>
          <w:spacing w:val="-10"/>
          <w:sz w:val="21"/>
        </w:rPr>
        <w:t>-</w:t>
      </w:r>
    </w:p>
    <w:p>
      <w:pPr>
        <w:spacing w:before="143"/>
        <w:ind w:left="200" w:right="0" w:firstLine="0"/>
        <w:jc w:val="left"/>
        <w:rPr>
          <w:rFonts w:ascii="Century"/>
          <w:sz w:val="21"/>
        </w:rPr>
      </w:pPr>
      <w:r>
        <w:rPr>
          <w:rFonts w:ascii="Century"/>
          <w:spacing w:val="-2"/>
          <w:sz w:val="21"/>
        </w:rPr>
        <w:t>----------------------------------------------------------------------------------------------------------------------</w:t>
      </w:r>
      <w:r>
        <w:rPr>
          <w:rFonts w:ascii="Century"/>
          <w:spacing w:val="-10"/>
          <w:sz w:val="21"/>
        </w:rPr>
        <w:t>-</w:t>
      </w:r>
    </w:p>
    <w:p>
      <w:pPr>
        <w:spacing w:after="0"/>
        <w:jc w:val="left"/>
        <w:rPr>
          <w:rFonts w:ascii="Century"/>
          <w:sz w:val="21"/>
        </w:rPr>
        <w:sectPr>
          <w:pgSz w:w="11910" w:h="16840"/>
          <w:pgMar w:header="685" w:footer="0" w:top="1660" w:bottom="280" w:left="1559" w:right="1133"/>
        </w:sectPr>
      </w:pPr>
    </w:p>
    <w:p>
      <w:pPr>
        <w:pStyle w:val="Heading1"/>
        <w:numPr>
          <w:ilvl w:val="0"/>
          <w:numId w:val="6"/>
        </w:numPr>
        <w:tabs>
          <w:tab w:pos="653" w:val="left" w:leader="none"/>
        </w:tabs>
        <w:spacing w:line="240" w:lineRule="auto" w:before="591" w:after="0"/>
        <w:ind w:left="653" w:right="0" w:hanging="510"/>
        <w:jc w:val="both"/>
        <w:rPr>
          <w:rFonts w:ascii="MS Gothic" w:hAnsi="MS Gothic" w:eastAsia="MS Gothic"/>
        </w:rPr>
      </w:pPr>
      <w:bookmarkStart w:name="_TOC_250043" w:id="73"/>
      <w:r>
        <w:rPr>
          <w:rFonts w:ascii="MS Gothic" w:hAnsi="MS Gothic" w:eastAsia="MS Gothic"/>
        </w:rPr>
        <w:t>情報量</w:t>
      </w:r>
      <w:r>
        <w:rPr/>
        <w:t>(Lượng</w:t>
      </w:r>
      <w:r>
        <w:rPr>
          <w:spacing w:val="-5"/>
        </w:rPr>
        <w:t> </w:t>
      </w:r>
      <w:r>
        <w:rPr/>
        <w:t>thông</w:t>
      </w:r>
      <w:r>
        <w:rPr>
          <w:spacing w:val="-2"/>
        </w:rPr>
        <w:t> </w:t>
      </w:r>
      <w:bookmarkEnd w:id="73"/>
      <w:r>
        <w:rPr>
          <w:spacing w:val="-4"/>
        </w:rPr>
        <w:t>tin)</w:t>
      </w:r>
    </w:p>
    <w:p>
      <w:pPr>
        <w:pStyle w:val="BodyText"/>
        <w:spacing w:line="168" w:lineRule="auto" w:before="183"/>
        <w:ind w:left="143" w:right="670" w:firstLine="211"/>
      </w:pPr>
      <w:r>
        <w:rPr>
          <w:spacing w:val="30"/>
        </w:rPr>
        <w:t>デジタルカメラのメモリには「</w:t>
      </w:r>
      <w:r>
        <w:rPr>
          <w:rFonts w:ascii="Century" w:eastAsia="Century"/>
        </w:rPr>
        <w:t>32</w:t>
      </w:r>
      <w:r>
        <w:rPr>
          <w:rFonts w:ascii="Century" w:eastAsia="Century"/>
          <w:spacing w:val="40"/>
        </w:rPr>
        <w:t> </w:t>
      </w:r>
      <w:r>
        <w:rPr>
          <w:spacing w:val="22"/>
        </w:rPr>
        <w:t>ギガバイト」などと書いてあったり， ハードディスク</w:t>
      </w:r>
      <w:r>
        <w:rPr>
          <w:spacing w:val="27"/>
        </w:rPr>
        <w:t>レコーダには「</w:t>
      </w:r>
      <w:r>
        <w:rPr>
          <w:rFonts w:ascii="Century" w:eastAsia="Century"/>
        </w:rPr>
        <w:t>1</w:t>
      </w:r>
      <w:r>
        <w:rPr>
          <w:rFonts w:ascii="Century" w:eastAsia="Century"/>
          <w:spacing w:val="74"/>
        </w:rPr>
        <w:t> </w:t>
      </w:r>
      <w:r>
        <w:rPr>
          <w:spacing w:val="21"/>
        </w:rPr>
        <w:t>テラバイト」などと表示されていたりします． 一般に数字が大きくなる</w:t>
      </w:r>
    </w:p>
    <w:p>
      <w:pPr>
        <w:pStyle w:val="BodyText"/>
        <w:spacing w:line="316" w:lineRule="auto" w:before="79"/>
        <w:ind w:left="143" w:right="673"/>
        <w:jc w:val="both"/>
      </w:pPr>
      <w:r>
        <w:rPr>
          <w:spacing w:val="11"/>
        </w:rPr>
        <w:t>ほど高価になりますが，それだけ性能も向上します． 性能が向上するというのは， 記憶で</w:t>
      </w:r>
      <w:r>
        <w:rPr>
          <w:spacing w:val="12"/>
        </w:rPr>
        <w:t>きる量が増えるということです． この章では， これらの数字の意味を理解し， 記憶できる</w:t>
      </w:r>
      <w:r>
        <w:rPr>
          <w:spacing w:val="-2"/>
        </w:rPr>
        <w:t>量とは何なのかを学びます．</w:t>
      </w:r>
    </w:p>
    <w:p>
      <w:pPr>
        <w:pStyle w:val="BodyText"/>
      </w:pPr>
    </w:p>
    <w:p>
      <w:pPr>
        <w:pStyle w:val="BodyText"/>
        <w:spacing w:before="160"/>
      </w:pPr>
    </w:p>
    <w:p>
      <w:pPr>
        <w:spacing w:before="0"/>
        <w:ind w:left="143" w:right="0" w:firstLine="0"/>
        <w:jc w:val="left"/>
        <w:rPr>
          <w:rFonts w:ascii="MS PGothic" w:eastAsia="MS PGothic"/>
          <w:sz w:val="32"/>
        </w:rPr>
      </w:pPr>
      <w:r>
        <w:rPr>
          <w:rFonts w:ascii="MS PGothic" w:eastAsia="MS PGothic"/>
          <w:spacing w:val="-6"/>
          <w:sz w:val="32"/>
        </w:rPr>
        <w:t>新しい言葉</w:t>
      </w:r>
    </w:p>
    <w:p>
      <w:pPr>
        <w:pStyle w:val="BodyText"/>
        <w:spacing w:before="15"/>
        <w:rPr>
          <w:rFonts w:ascii="MS PGothic"/>
          <w:sz w:val="20"/>
        </w:rPr>
      </w:pPr>
    </w:p>
    <w:tbl>
      <w:tblPr>
        <w:tblW w:w="0" w:type="auto"/>
        <w:jc w:val="left"/>
        <w:tblInd w:w="148" w:type="dxa"/>
        <w:tblBorders>
          <w:top w:val="single" w:sz="4" w:space="0" w:color="EDEBE0"/>
          <w:left w:val="single" w:sz="4" w:space="0" w:color="EDEBE0"/>
          <w:bottom w:val="single" w:sz="4" w:space="0" w:color="EDEBE0"/>
          <w:right w:val="single" w:sz="4" w:space="0" w:color="EDEBE0"/>
          <w:insideH w:val="single" w:sz="4" w:space="0" w:color="EDEBE0"/>
          <w:insideV w:val="single" w:sz="4" w:space="0" w:color="EDEBE0"/>
        </w:tblBorders>
        <w:tblLayout w:type="fixed"/>
        <w:tblCellMar>
          <w:top w:w="0" w:type="dxa"/>
          <w:left w:w="0" w:type="dxa"/>
          <w:bottom w:w="0" w:type="dxa"/>
          <w:right w:w="0" w:type="dxa"/>
        </w:tblCellMar>
        <w:tblLook w:val="01E0"/>
      </w:tblPr>
      <w:tblGrid>
        <w:gridCol w:w="566"/>
        <w:gridCol w:w="1843"/>
        <w:gridCol w:w="2409"/>
        <w:gridCol w:w="3686"/>
      </w:tblGrid>
      <w:tr>
        <w:trPr>
          <w:trHeight w:val="1079" w:hRule="atLeast"/>
        </w:trPr>
        <w:tc>
          <w:tcPr>
            <w:tcW w:w="566" w:type="dxa"/>
          </w:tcPr>
          <w:p>
            <w:pPr>
              <w:pStyle w:val="TableParagraph"/>
              <w:ind w:left="2" w:right="103"/>
              <w:jc w:val="center"/>
              <w:rPr>
                <w:sz w:val="21"/>
              </w:rPr>
            </w:pPr>
            <w:r>
              <w:rPr>
                <w:spacing w:val="-5"/>
                <w:sz w:val="21"/>
              </w:rPr>
              <w:t>1.</w:t>
            </w:r>
          </w:p>
        </w:tc>
        <w:tc>
          <w:tcPr>
            <w:tcW w:w="1843" w:type="dxa"/>
          </w:tcPr>
          <w:p>
            <w:pPr>
              <w:pStyle w:val="TableParagraph"/>
              <w:spacing w:line="316" w:lineRule="auto"/>
              <w:ind w:left="141" w:right="594"/>
              <w:rPr>
                <w:sz w:val="21"/>
              </w:rPr>
            </w:pPr>
            <w:r>
              <w:rPr>
                <w:sz w:val="21"/>
              </w:rPr>
              <w:t>ASCII</w:t>
            </w:r>
            <w:r>
              <w:rPr>
                <w:spacing w:val="-5"/>
                <w:sz w:val="21"/>
              </w:rPr>
              <w:t> コード</w:t>
            </w:r>
            <w:r>
              <w:rPr>
                <w:spacing w:val="-4"/>
                <w:sz w:val="21"/>
              </w:rPr>
              <w:t>アスキー</w:t>
            </w:r>
          </w:p>
        </w:tc>
        <w:tc>
          <w:tcPr>
            <w:tcW w:w="2409" w:type="dxa"/>
          </w:tcPr>
          <w:p>
            <w:pPr>
              <w:pStyle w:val="TableParagraph"/>
              <w:spacing w:line="360" w:lineRule="exact" w:before="0"/>
              <w:ind w:left="108" w:right="49" w:firstLine="33"/>
              <w:rPr>
                <w:sz w:val="21"/>
              </w:rPr>
            </w:pPr>
            <w:r>
              <w:rPr>
                <w:sz w:val="21"/>
              </w:rPr>
              <w:t>American</w:t>
            </w:r>
            <w:r>
              <w:rPr>
                <w:spacing w:val="-16"/>
                <w:sz w:val="21"/>
              </w:rPr>
              <w:t> </w:t>
            </w:r>
            <w:r>
              <w:rPr>
                <w:sz w:val="21"/>
              </w:rPr>
              <w:t>Standard</w:t>
            </w:r>
            <w:r>
              <w:rPr>
                <w:spacing w:val="-16"/>
                <w:sz w:val="21"/>
              </w:rPr>
              <w:t> </w:t>
            </w:r>
            <w:r>
              <w:rPr>
                <w:sz w:val="21"/>
              </w:rPr>
              <w:t>Code for Information </w:t>
            </w:r>
            <w:r>
              <w:rPr>
                <w:spacing w:val="-2"/>
                <w:sz w:val="21"/>
              </w:rPr>
              <w:t>Interchange</w:t>
            </w:r>
          </w:p>
        </w:tc>
        <w:tc>
          <w:tcPr>
            <w:tcW w:w="3686" w:type="dxa"/>
          </w:tcPr>
          <w:p>
            <w:pPr>
              <w:pStyle w:val="TableParagraph"/>
              <w:spacing w:before="63"/>
              <w:ind w:left="109"/>
              <w:rPr>
                <w:rFonts w:ascii="Times New Roman" w:hAnsi="Times New Roman"/>
                <w:sz w:val="24"/>
              </w:rPr>
            </w:pPr>
            <w:r>
              <w:rPr>
                <w:rFonts w:ascii="Times New Roman" w:hAnsi="Times New Roman"/>
                <w:sz w:val="24"/>
              </w:rPr>
              <w:t>bảng</w:t>
            </w:r>
            <w:r>
              <w:rPr>
                <w:rFonts w:ascii="Times New Roman" w:hAnsi="Times New Roman"/>
                <w:spacing w:val="-1"/>
                <w:sz w:val="24"/>
              </w:rPr>
              <w:t> </w:t>
            </w:r>
            <w:r>
              <w:rPr>
                <w:rFonts w:ascii="Times New Roman" w:hAnsi="Times New Roman"/>
                <w:sz w:val="24"/>
              </w:rPr>
              <w:t>mã</w:t>
            </w:r>
            <w:r>
              <w:rPr>
                <w:rFonts w:ascii="Times New Roman" w:hAnsi="Times New Roman"/>
                <w:spacing w:val="-15"/>
                <w:sz w:val="24"/>
              </w:rPr>
              <w:t> </w:t>
            </w:r>
            <w:r>
              <w:rPr>
                <w:rFonts w:ascii="Times New Roman" w:hAnsi="Times New Roman"/>
                <w:spacing w:val="-2"/>
                <w:sz w:val="24"/>
              </w:rPr>
              <w:t>ASCII</w:t>
            </w:r>
          </w:p>
        </w:tc>
      </w:tr>
      <w:tr>
        <w:trPr>
          <w:trHeight w:val="1079" w:hRule="atLeast"/>
        </w:trPr>
        <w:tc>
          <w:tcPr>
            <w:tcW w:w="566" w:type="dxa"/>
          </w:tcPr>
          <w:p>
            <w:pPr>
              <w:pStyle w:val="TableParagraph"/>
              <w:spacing w:before="73"/>
              <w:ind w:left="2" w:right="103"/>
              <w:jc w:val="center"/>
              <w:rPr>
                <w:sz w:val="21"/>
              </w:rPr>
            </w:pPr>
            <w:r>
              <w:rPr>
                <w:spacing w:val="-5"/>
                <w:sz w:val="21"/>
              </w:rPr>
              <w:t>2.</w:t>
            </w:r>
          </w:p>
        </w:tc>
        <w:tc>
          <w:tcPr>
            <w:tcW w:w="1843" w:type="dxa"/>
          </w:tcPr>
          <w:p>
            <w:pPr>
              <w:pStyle w:val="TableParagraph"/>
              <w:spacing w:before="73"/>
              <w:ind w:left="141"/>
              <w:rPr>
                <w:sz w:val="21"/>
              </w:rPr>
            </w:pPr>
            <w:r>
              <w:rPr>
                <w:spacing w:val="-2"/>
                <w:sz w:val="21"/>
              </w:rPr>
              <w:t>EBCDIC</w:t>
            </w:r>
            <w:r>
              <w:rPr>
                <w:spacing w:val="-6"/>
                <w:sz w:val="21"/>
              </w:rPr>
              <w:t> コード</w:t>
            </w:r>
          </w:p>
        </w:tc>
        <w:tc>
          <w:tcPr>
            <w:tcW w:w="2409" w:type="dxa"/>
          </w:tcPr>
          <w:p>
            <w:pPr>
              <w:pStyle w:val="TableParagraph"/>
              <w:spacing w:line="316" w:lineRule="auto" w:before="73"/>
              <w:ind w:left="108" w:right="129" w:firstLine="33"/>
              <w:rPr>
                <w:sz w:val="21"/>
              </w:rPr>
            </w:pPr>
            <w:r>
              <w:rPr>
                <w:sz w:val="21"/>
              </w:rPr>
              <w:t>Exteded</w:t>
            </w:r>
            <w:r>
              <w:rPr>
                <w:spacing w:val="-16"/>
                <w:sz w:val="21"/>
              </w:rPr>
              <w:t> </w:t>
            </w:r>
            <w:r>
              <w:rPr>
                <w:sz w:val="21"/>
              </w:rPr>
              <w:t>Binary</w:t>
            </w:r>
            <w:r>
              <w:rPr>
                <w:spacing w:val="-16"/>
                <w:sz w:val="21"/>
              </w:rPr>
              <w:t> </w:t>
            </w:r>
            <w:r>
              <w:rPr>
                <w:sz w:val="21"/>
              </w:rPr>
              <w:t>Code Decimal Interchange</w:t>
            </w:r>
          </w:p>
          <w:p>
            <w:pPr>
              <w:pStyle w:val="TableParagraph"/>
              <w:spacing w:line="265" w:lineRule="exact" w:before="0"/>
              <w:ind w:left="108"/>
              <w:rPr>
                <w:sz w:val="21"/>
              </w:rPr>
            </w:pPr>
            <w:r>
              <w:rPr>
                <w:spacing w:val="-4"/>
                <w:sz w:val="21"/>
              </w:rPr>
              <w:t>Code</w:t>
            </w:r>
          </w:p>
        </w:tc>
        <w:tc>
          <w:tcPr>
            <w:tcW w:w="3686" w:type="dxa"/>
          </w:tcPr>
          <w:p>
            <w:pPr>
              <w:pStyle w:val="TableParagraph"/>
              <w:spacing w:before="63"/>
              <w:ind w:left="109"/>
              <w:rPr>
                <w:rFonts w:ascii="Times New Roman" w:hAnsi="Times New Roman"/>
                <w:sz w:val="24"/>
              </w:rPr>
            </w:pPr>
            <w:r>
              <w:rPr>
                <w:rFonts w:ascii="Times New Roman" w:hAnsi="Times New Roman"/>
                <w:sz w:val="24"/>
              </w:rPr>
              <w:t>bảng</w:t>
            </w:r>
            <w:r>
              <w:rPr>
                <w:rFonts w:ascii="Times New Roman" w:hAnsi="Times New Roman"/>
                <w:spacing w:val="-1"/>
                <w:sz w:val="24"/>
              </w:rPr>
              <w:t> </w:t>
            </w:r>
            <w:r>
              <w:rPr>
                <w:rFonts w:ascii="Times New Roman" w:hAnsi="Times New Roman"/>
                <w:sz w:val="24"/>
              </w:rPr>
              <w:t>mã </w:t>
            </w:r>
            <w:r>
              <w:rPr>
                <w:rFonts w:ascii="Times New Roman" w:hAnsi="Times New Roman"/>
                <w:spacing w:val="-2"/>
                <w:sz w:val="24"/>
              </w:rPr>
              <w:t>EBCDIC</w:t>
            </w:r>
          </w:p>
        </w:tc>
      </w:tr>
      <w:tr>
        <w:trPr>
          <w:trHeight w:val="360" w:hRule="atLeast"/>
        </w:trPr>
        <w:tc>
          <w:tcPr>
            <w:tcW w:w="566" w:type="dxa"/>
          </w:tcPr>
          <w:p>
            <w:pPr>
              <w:pStyle w:val="TableParagraph"/>
              <w:spacing w:line="266" w:lineRule="exact"/>
              <w:ind w:left="2" w:right="103"/>
              <w:jc w:val="center"/>
              <w:rPr>
                <w:sz w:val="21"/>
              </w:rPr>
            </w:pPr>
            <w:r>
              <w:rPr>
                <w:spacing w:val="-5"/>
                <w:sz w:val="21"/>
              </w:rPr>
              <w:t>3.</w:t>
            </w:r>
          </w:p>
        </w:tc>
        <w:tc>
          <w:tcPr>
            <w:tcW w:w="1843" w:type="dxa"/>
          </w:tcPr>
          <w:p>
            <w:pPr>
              <w:pStyle w:val="TableParagraph"/>
              <w:spacing w:line="266" w:lineRule="exact"/>
              <w:ind w:left="141"/>
              <w:rPr>
                <w:sz w:val="21"/>
              </w:rPr>
            </w:pPr>
            <w:r>
              <w:rPr>
                <w:sz w:val="21"/>
              </w:rPr>
              <w:t>EUC</w:t>
            </w:r>
            <w:r>
              <w:rPr>
                <w:spacing w:val="-7"/>
                <w:sz w:val="21"/>
              </w:rPr>
              <w:t> コード</w:t>
            </w:r>
          </w:p>
        </w:tc>
        <w:tc>
          <w:tcPr>
            <w:tcW w:w="2409" w:type="dxa"/>
          </w:tcPr>
          <w:p>
            <w:pPr>
              <w:pStyle w:val="TableParagraph"/>
              <w:spacing w:line="266" w:lineRule="exact"/>
              <w:ind w:left="142"/>
              <w:rPr>
                <w:sz w:val="21"/>
              </w:rPr>
            </w:pPr>
            <w:r>
              <w:rPr>
                <w:sz w:val="21"/>
              </w:rPr>
              <w:t>Extended</w:t>
            </w:r>
            <w:r>
              <w:rPr>
                <w:spacing w:val="-8"/>
                <w:sz w:val="21"/>
              </w:rPr>
              <w:t> </w:t>
            </w:r>
            <w:r>
              <w:rPr>
                <w:sz w:val="21"/>
              </w:rPr>
              <w:t>Unix</w:t>
            </w:r>
            <w:r>
              <w:rPr>
                <w:spacing w:val="-6"/>
                <w:sz w:val="21"/>
              </w:rPr>
              <w:t> </w:t>
            </w:r>
            <w:r>
              <w:rPr>
                <w:spacing w:val="-4"/>
                <w:sz w:val="21"/>
              </w:rPr>
              <w:t>Code</w:t>
            </w:r>
          </w:p>
        </w:tc>
        <w:tc>
          <w:tcPr>
            <w:tcW w:w="3686" w:type="dxa"/>
          </w:tcPr>
          <w:p>
            <w:pPr>
              <w:pStyle w:val="TableParagraph"/>
              <w:spacing w:before="64"/>
              <w:ind w:left="109"/>
              <w:rPr>
                <w:rFonts w:ascii="Times New Roman" w:hAnsi="Times New Roman"/>
                <w:sz w:val="24"/>
              </w:rPr>
            </w:pPr>
            <w:r>
              <w:rPr>
                <w:rFonts w:ascii="Times New Roman" w:hAnsi="Times New Roman"/>
                <w:sz w:val="24"/>
              </w:rPr>
              <w:t>bảng</w:t>
            </w:r>
            <w:r>
              <w:rPr>
                <w:rFonts w:ascii="Times New Roman" w:hAnsi="Times New Roman"/>
                <w:spacing w:val="-1"/>
                <w:sz w:val="24"/>
              </w:rPr>
              <w:t> </w:t>
            </w:r>
            <w:r>
              <w:rPr>
                <w:rFonts w:ascii="Times New Roman" w:hAnsi="Times New Roman"/>
                <w:sz w:val="24"/>
              </w:rPr>
              <w:t>mã </w:t>
            </w:r>
            <w:r>
              <w:rPr>
                <w:rFonts w:ascii="Times New Roman" w:hAnsi="Times New Roman"/>
                <w:spacing w:val="-5"/>
                <w:sz w:val="24"/>
              </w:rPr>
              <w:t>EUC</w:t>
            </w:r>
          </w:p>
        </w:tc>
      </w:tr>
      <w:tr>
        <w:trPr>
          <w:trHeight w:val="719" w:hRule="atLeast"/>
        </w:trPr>
        <w:tc>
          <w:tcPr>
            <w:tcW w:w="566" w:type="dxa"/>
          </w:tcPr>
          <w:p>
            <w:pPr>
              <w:pStyle w:val="TableParagraph"/>
              <w:ind w:left="2" w:right="103"/>
              <w:jc w:val="center"/>
              <w:rPr>
                <w:sz w:val="21"/>
              </w:rPr>
            </w:pPr>
            <w:r>
              <w:rPr>
                <w:spacing w:val="-5"/>
                <w:sz w:val="21"/>
              </w:rPr>
              <w:t>4.</w:t>
            </w:r>
          </w:p>
        </w:tc>
        <w:tc>
          <w:tcPr>
            <w:tcW w:w="1843" w:type="dxa"/>
          </w:tcPr>
          <w:p>
            <w:pPr>
              <w:pStyle w:val="TableParagraph"/>
              <w:ind w:left="141"/>
              <w:rPr>
                <w:sz w:val="21"/>
              </w:rPr>
            </w:pPr>
            <w:r>
              <w:rPr>
                <w:sz w:val="21"/>
              </w:rPr>
              <w:t>JIS</w:t>
            </w:r>
            <w:r>
              <w:rPr>
                <w:spacing w:val="-7"/>
                <w:sz w:val="21"/>
              </w:rPr>
              <w:t> コード</w:t>
            </w:r>
          </w:p>
        </w:tc>
        <w:tc>
          <w:tcPr>
            <w:tcW w:w="2409" w:type="dxa"/>
          </w:tcPr>
          <w:p>
            <w:pPr>
              <w:pStyle w:val="TableParagraph"/>
              <w:spacing w:line="360" w:lineRule="exact" w:before="0"/>
              <w:ind w:left="108" w:right="129" w:firstLine="33"/>
              <w:rPr>
                <w:sz w:val="21"/>
              </w:rPr>
            </w:pPr>
            <w:r>
              <w:rPr>
                <w:sz w:val="21"/>
              </w:rPr>
              <w:t>Japanese</w:t>
            </w:r>
            <w:r>
              <w:rPr>
                <w:spacing w:val="-16"/>
                <w:sz w:val="21"/>
              </w:rPr>
              <w:t> </w:t>
            </w:r>
            <w:r>
              <w:rPr>
                <w:sz w:val="21"/>
              </w:rPr>
              <w:t>Industrial Standard code</w:t>
            </w:r>
          </w:p>
        </w:tc>
        <w:tc>
          <w:tcPr>
            <w:tcW w:w="3686" w:type="dxa"/>
          </w:tcPr>
          <w:p>
            <w:pPr>
              <w:pStyle w:val="TableParagraph"/>
              <w:spacing w:line="360" w:lineRule="exact" w:before="0"/>
              <w:ind w:left="109"/>
              <w:rPr>
                <w:rFonts w:ascii="Times New Roman" w:hAnsi="Times New Roman"/>
                <w:sz w:val="24"/>
              </w:rPr>
            </w:pPr>
            <w:r>
              <w:rPr>
                <w:rFonts w:ascii="Times New Roman" w:hAnsi="Times New Roman"/>
                <w:sz w:val="24"/>
              </w:rPr>
              <w:t>bảng</w:t>
            </w:r>
            <w:r>
              <w:rPr>
                <w:rFonts w:ascii="Times New Roman" w:hAnsi="Times New Roman"/>
                <w:spacing w:val="40"/>
                <w:sz w:val="24"/>
              </w:rPr>
              <w:t> </w:t>
            </w:r>
            <w:r>
              <w:rPr>
                <w:rFonts w:ascii="Times New Roman" w:hAnsi="Times New Roman"/>
                <w:sz w:val="24"/>
              </w:rPr>
              <w:t>mã</w:t>
            </w:r>
            <w:r>
              <w:rPr>
                <w:rFonts w:ascii="Times New Roman" w:hAnsi="Times New Roman"/>
                <w:spacing w:val="40"/>
                <w:sz w:val="24"/>
              </w:rPr>
              <w:t> </w:t>
            </w:r>
            <w:r>
              <w:rPr>
                <w:rFonts w:ascii="Times New Roman" w:hAnsi="Times New Roman"/>
                <w:sz w:val="24"/>
              </w:rPr>
              <w:t>chuẩn</w:t>
            </w:r>
            <w:r>
              <w:rPr>
                <w:rFonts w:ascii="Times New Roman" w:hAnsi="Times New Roman"/>
                <w:spacing w:val="40"/>
                <w:sz w:val="24"/>
              </w:rPr>
              <w:t> </w:t>
            </w:r>
            <w:r>
              <w:rPr>
                <w:rFonts w:ascii="Times New Roman" w:hAnsi="Times New Roman"/>
                <w:sz w:val="24"/>
              </w:rPr>
              <w:t>công</w:t>
            </w:r>
            <w:r>
              <w:rPr>
                <w:rFonts w:ascii="Times New Roman" w:hAnsi="Times New Roman"/>
                <w:spacing w:val="40"/>
                <w:sz w:val="24"/>
              </w:rPr>
              <w:t> </w:t>
            </w:r>
            <w:r>
              <w:rPr>
                <w:rFonts w:ascii="Times New Roman" w:hAnsi="Times New Roman"/>
                <w:sz w:val="24"/>
              </w:rPr>
              <w:t>nghiệp</w:t>
            </w:r>
            <w:r>
              <w:rPr>
                <w:rFonts w:ascii="Times New Roman" w:hAnsi="Times New Roman"/>
                <w:spacing w:val="40"/>
                <w:sz w:val="24"/>
              </w:rPr>
              <w:t> </w:t>
            </w:r>
            <w:r>
              <w:rPr>
                <w:rFonts w:ascii="Times New Roman" w:hAnsi="Times New Roman"/>
                <w:sz w:val="24"/>
              </w:rPr>
              <w:t>Nhật </w:t>
            </w:r>
            <w:r>
              <w:rPr>
                <w:rFonts w:ascii="Times New Roman" w:hAnsi="Times New Roman"/>
                <w:spacing w:val="-4"/>
                <w:sz w:val="24"/>
              </w:rPr>
              <w:t>Bản</w:t>
            </w:r>
          </w:p>
        </w:tc>
      </w:tr>
      <w:tr>
        <w:trPr>
          <w:trHeight w:val="719" w:hRule="atLeast"/>
        </w:trPr>
        <w:tc>
          <w:tcPr>
            <w:tcW w:w="566" w:type="dxa"/>
          </w:tcPr>
          <w:p>
            <w:pPr>
              <w:pStyle w:val="TableParagraph"/>
              <w:spacing w:before="73"/>
              <w:ind w:left="2" w:right="103"/>
              <w:jc w:val="center"/>
              <w:rPr>
                <w:sz w:val="21"/>
              </w:rPr>
            </w:pPr>
            <w:r>
              <w:rPr>
                <w:spacing w:val="-5"/>
                <w:sz w:val="21"/>
              </w:rPr>
              <w:t>5.</w:t>
            </w:r>
          </w:p>
        </w:tc>
        <w:tc>
          <w:tcPr>
            <w:tcW w:w="1843" w:type="dxa"/>
          </w:tcPr>
          <w:p>
            <w:pPr>
              <w:pStyle w:val="TableParagraph"/>
              <w:spacing w:before="73"/>
              <w:ind w:left="141"/>
              <w:rPr>
                <w:sz w:val="21"/>
              </w:rPr>
            </w:pPr>
            <w:r>
              <w:rPr>
                <w:spacing w:val="-10"/>
                <w:sz w:val="21"/>
              </w:rPr>
              <w:t>！</w:t>
            </w:r>
          </w:p>
        </w:tc>
        <w:tc>
          <w:tcPr>
            <w:tcW w:w="2409" w:type="dxa"/>
          </w:tcPr>
          <w:p>
            <w:pPr>
              <w:pStyle w:val="TableParagraph"/>
              <w:spacing w:before="73"/>
              <w:ind w:left="142"/>
              <w:rPr>
                <w:sz w:val="21"/>
              </w:rPr>
            </w:pPr>
            <w:r>
              <w:rPr>
                <w:spacing w:val="20"/>
                <w:sz w:val="21"/>
              </w:rPr>
              <w:t>かんたんふ， エクスク</w:t>
            </w:r>
          </w:p>
          <w:p>
            <w:pPr>
              <w:pStyle w:val="TableParagraph"/>
              <w:spacing w:line="266" w:lineRule="exact" w:before="87"/>
              <w:ind w:left="108"/>
              <w:rPr>
                <w:sz w:val="21"/>
              </w:rPr>
            </w:pPr>
            <w:r>
              <w:rPr>
                <w:spacing w:val="-3"/>
                <w:sz w:val="21"/>
              </w:rPr>
              <w:t>ラメーションマーク</w:t>
            </w:r>
          </w:p>
        </w:tc>
        <w:tc>
          <w:tcPr>
            <w:tcW w:w="3686" w:type="dxa"/>
          </w:tcPr>
          <w:p>
            <w:pPr>
              <w:pStyle w:val="TableParagraph"/>
              <w:spacing w:before="63"/>
              <w:ind w:left="109"/>
              <w:rPr>
                <w:rFonts w:ascii="Times New Roman" w:hAnsi="Times New Roman"/>
                <w:sz w:val="24"/>
              </w:rPr>
            </w:pPr>
            <w:r>
              <w:rPr>
                <w:rFonts w:ascii="Times New Roman" w:hAnsi="Times New Roman"/>
                <w:sz w:val="24"/>
              </w:rPr>
              <w:t>dấu</w:t>
            </w:r>
            <w:r>
              <w:rPr>
                <w:rFonts w:ascii="Times New Roman" w:hAnsi="Times New Roman"/>
                <w:spacing w:val="-2"/>
                <w:sz w:val="24"/>
              </w:rPr>
              <w:t> </w:t>
            </w:r>
            <w:r>
              <w:rPr>
                <w:rFonts w:ascii="Times New Roman" w:hAnsi="Times New Roman"/>
                <w:sz w:val="24"/>
              </w:rPr>
              <w:t>chấm</w:t>
            </w:r>
            <w:r>
              <w:rPr>
                <w:rFonts w:ascii="Times New Roman" w:hAnsi="Times New Roman"/>
                <w:spacing w:val="-1"/>
                <w:sz w:val="24"/>
              </w:rPr>
              <w:t> </w:t>
            </w:r>
            <w:r>
              <w:rPr>
                <w:rFonts w:ascii="Times New Roman" w:hAnsi="Times New Roman"/>
                <w:spacing w:val="-4"/>
                <w:sz w:val="24"/>
              </w:rPr>
              <w:t>than</w:t>
            </w:r>
          </w:p>
        </w:tc>
      </w:tr>
      <w:tr>
        <w:trPr>
          <w:trHeight w:val="721" w:hRule="atLeast"/>
        </w:trPr>
        <w:tc>
          <w:tcPr>
            <w:tcW w:w="566" w:type="dxa"/>
          </w:tcPr>
          <w:p>
            <w:pPr>
              <w:pStyle w:val="TableParagraph"/>
              <w:spacing w:before="76"/>
              <w:ind w:left="2" w:right="103"/>
              <w:jc w:val="center"/>
              <w:rPr>
                <w:sz w:val="21"/>
              </w:rPr>
            </w:pPr>
            <w:r>
              <w:rPr>
                <w:spacing w:val="-5"/>
                <w:sz w:val="21"/>
              </w:rPr>
              <w:t>6.</w:t>
            </w:r>
          </w:p>
        </w:tc>
        <w:tc>
          <w:tcPr>
            <w:tcW w:w="1843" w:type="dxa"/>
          </w:tcPr>
          <w:p>
            <w:pPr>
              <w:pStyle w:val="TableParagraph"/>
              <w:spacing w:before="76"/>
              <w:ind w:left="141"/>
              <w:rPr>
                <w:sz w:val="21"/>
              </w:rPr>
            </w:pPr>
            <w:r>
              <w:rPr>
                <w:spacing w:val="-10"/>
                <w:sz w:val="21"/>
              </w:rPr>
              <w:t>＄</w:t>
            </w:r>
          </w:p>
        </w:tc>
        <w:tc>
          <w:tcPr>
            <w:tcW w:w="2409" w:type="dxa"/>
          </w:tcPr>
          <w:p>
            <w:pPr>
              <w:pStyle w:val="TableParagraph"/>
              <w:spacing w:line="360" w:lineRule="exact" w:before="0"/>
              <w:ind w:left="108" w:right="49" w:firstLine="33"/>
              <w:rPr>
                <w:sz w:val="21"/>
              </w:rPr>
            </w:pPr>
            <w:r>
              <w:rPr>
                <w:spacing w:val="22"/>
                <w:sz w:val="21"/>
              </w:rPr>
              <w:t>ダラー， ドル， ドルマ</w:t>
            </w:r>
            <w:r>
              <w:rPr>
                <w:sz w:val="21"/>
              </w:rPr>
              <w:t> </w:t>
            </w:r>
            <w:r>
              <w:rPr>
                <w:spacing w:val="-6"/>
                <w:sz w:val="21"/>
              </w:rPr>
              <w:t>ーク</w:t>
            </w:r>
          </w:p>
        </w:tc>
        <w:tc>
          <w:tcPr>
            <w:tcW w:w="3686" w:type="dxa"/>
          </w:tcPr>
          <w:p>
            <w:pPr>
              <w:pStyle w:val="TableParagraph"/>
              <w:spacing w:before="66"/>
              <w:ind w:left="109"/>
              <w:rPr>
                <w:rFonts w:ascii="Times New Roman" w:hAnsi="Times New Roman"/>
                <w:sz w:val="24"/>
              </w:rPr>
            </w:pPr>
            <w:r>
              <w:rPr>
                <w:rFonts w:ascii="Times New Roman" w:hAnsi="Times New Roman"/>
                <w:sz w:val="24"/>
              </w:rPr>
              <w:t>ký</w:t>
            </w:r>
            <w:r>
              <w:rPr>
                <w:rFonts w:ascii="Times New Roman" w:hAnsi="Times New Roman"/>
                <w:spacing w:val="-1"/>
                <w:sz w:val="24"/>
              </w:rPr>
              <w:t> </w:t>
            </w:r>
            <w:r>
              <w:rPr>
                <w:rFonts w:ascii="Times New Roman" w:hAnsi="Times New Roman"/>
                <w:sz w:val="24"/>
              </w:rPr>
              <w:t>hiệu đô </w:t>
            </w:r>
            <w:r>
              <w:rPr>
                <w:rFonts w:ascii="Times New Roman" w:hAnsi="Times New Roman"/>
                <w:spacing w:val="-5"/>
                <w:sz w:val="24"/>
              </w:rPr>
              <w:t>la</w:t>
            </w:r>
          </w:p>
        </w:tc>
      </w:tr>
      <w:tr>
        <w:trPr>
          <w:trHeight w:val="359" w:hRule="atLeast"/>
        </w:trPr>
        <w:tc>
          <w:tcPr>
            <w:tcW w:w="566" w:type="dxa"/>
          </w:tcPr>
          <w:p>
            <w:pPr>
              <w:pStyle w:val="TableParagraph"/>
              <w:spacing w:line="266" w:lineRule="exact"/>
              <w:ind w:left="2" w:right="103"/>
              <w:jc w:val="center"/>
              <w:rPr>
                <w:sz w:val="21"/>
              </w:rPr>
            </w:pPr>
            <w:r>
              <w:rPr>
                <w:spacing w:val="-5"/>
                <w:sz w:val="21"/>
              </w:rPr>
              <w:t>7.</w:t>
            </w:r>
          </w:p>
        </w:tc>
        <w:tc>
          <w:tcPr>
            <w:tcW w:w="1843" w:type="dxa"/>
          </w:tcPr>
          <w:p>
            <w:pPr>
              <w:pStyle w:val="TableParagraph"/>
              <w:spacing w:line="266" w:lineRule="exact"/>
              <w:ind w:left="141"/>
              <w:rPr>
                <w:sz w:val="21"/>
              </w:rPr>
            </w:pPr>
            <w:r>
              <w:rPr>
                <w:spacing w:val="-10"/>
                <w:sz w:val="21"/>
              </w:rPr>
              <w:t>＃</w:t>
            </w:r>
          </w:p>
        </w:tc>
        <w:tc>
          <w:tcPr>
            <w:tcW w:w="2409" w:type="dxa"/>
          </w:tcPr>
          <w:p>
            <w:pPr>
              <w:pStyle w:val="TableParagraph"/>
              <w:spacing w:line="266" w:lineRule="exact"/>
              <w:ind w:left="142"/>
              <w:rPr>
                <w:sz w:val="21"/>
              </w:rPr>
            </w:pPr>
            <w:r>
              <w:rPr>
                <w:spacing w:val="-4"/>
                <w:sz w:val="21"/>
              </w:rPr>
              <w:t>シャープ，いげた</w:t>
            </w:r>
          </w:p>
        </w:tc>
        <w:tc>
          <w:tcPr>
            <w:tcW w:w="3686" w:type="dxa"/>
          </w:tcPr>
          <w:p>
            <w:pPr>
              <w:pStyle w:val="TableParagraph"/>
              <w:spacing w:before="63"/>
              <w:ind w:left="109"/>
              <w:rPr>
                <w:rFonts w:ascii="Times New Roman" w:hAnsi="Times New Roman"/>
                <w:sz w:val="24"/>
              </w:rPr>
            </w:pPr>
            <w:r>
              <w:rPr>
                <w:rFonts w:ascii="Times New Roman" w:hAnsi="Times New Roman"/>
                <w:spacing w:val="-4"/>
                <w:sz w:val="24"/>
              </w:rPr>
              <w:t>Thăng</w:t>
            </w:r>
          </w:p>
        </w:tc>
      </w:tr>
      <w:tr>
        <w:trPr>
          <w:trHeight w:val="719" w:hRule="atLeast"/>
        </w:trPr>
        <w:tc>
          <w:tcPr>
            <w:tcW w:w="566" w:type="dxa"/>
          </w:tcPr>
          <w:p>
            <w:pPr>
              <w:pStyle w:val="TableParagraph"/>
              <w:ind w:left="2" w:right="103"/>
              <w:jc w:val="center"/>
              <w:rPr>
                <w:sz w:val="21"/>
              </w:rPr>
            </w:pPr>
            <w:r>
              <w:rPr>
                <w:spacing w:val="-5"/>
                <w:sz w:val="21"/>
              </w:rPr>
              <w:t>8.</w:t>
            </w:r>
          </w:p>
        </w:tc>
        <w:tc>
          <w:tcPr>
            <w:tcW w:w="1843" w:type="dxa"/>
          </w:tcPr>
          <w:p>
            <w:pPr>
              <w:pStyle w:val="TableParagraph"/>
              <w:ind w:left="141"/>
              <w:rPr>
                <w:sz w:val="21"/>
              </w:rPr>
            </w:pPr>
            <w:r>
              <w:rPr>
                <w:spacing w:val="38"/>
                <w:sz w:val="21"/>
              </w:rPr>
              <w:t>オペレーティン</w:t>
            </w:r>
          </w:p>
          <w:p>
            <w:pPr>
              <w:pStyle w:val="TableParagraph"/>
              <w:spacing w:line="266" w:lineRule="exact" w:before="87"/>
              <w:ind w:left="108"/>
              <w:rPr>
                <w:sz w:val="21"/>
              </w:rPr>
            </w:pPr>
            <w:r>
              <w:rPr>
                <w:spacing w:val="-4"/>
                <w:sz w:val="21"/>
              </w:rPr>
              <w:t>グシステム</w:t>
            </w:r>
          </w:p>
        </w:tc>
        <w:tc>
          <w:tcPr>
            <w:tcW w:w="2409" w:type="dxa"/>
          </w:tcPr>
          <w:p>
            <w:pPr>
              <w:pStyle w:val="TableParagraph"/>
              <w:ind w:left="142"/>
              <w:rPr>
                <w:sz w:val="21"/>
              </w:rPr>
            </w:pPr>
            <w:r>
              <w:rPr>
                <w:sz w:val="21"/>
              </w:rPr>
              <w:t>operating</w:t>
            </w:r>
            <w:r>
              <w:rPr>
                <w:spacing w:val="-7"/>
                <w:sz w:val="21"/>
              </w:rPr>
              <w:t> </w:t>
            </w:r>
            <w:r>
              <w:rPr>
                <w:spacing w:val="-2"/>
                <w:sz w:val="21"/>
              </w:rPr>
              <w:t>system</w:t>
            </w:r>
          </w:p>
        </w:tc>
        <w:tc>
          <w:tcPr>
            <w:tcW w:w="3686" w:type="dxa"/>
          </w:tcPr>
          <w:p>
            <w:pPr>
              <w:pStyle w:val="TableParagraph"/>
              <w:spacing w:before="63"/>
              <w:ind w:left="109"/>
              <w:rPr>
                <w:rFonts w:ascii="Times New Roman" w:hAnsi="Times New Roman"/>
                <w:sz w:val="24"/>
              </w:rPr>
            </w:pPr>
            <w:r>
              <w:rPr>
                <w:rFonts w:ascii="Times New Roman" w:hAnsi="Times New Roman"/>
                <w:sz w:val="24"/>
              </w:rPr>
              <w:t>hệ</w:t>
            </w:r>
            <w:r>
              <w:rPr>
                <w:rFonts w:ascii="Times New Roman" w:hAnsi="Times New Roman"/>
                <w:spacing w:val="-2"/>
                <w:sz w:val="24"/>
              </w:rPr>
              <w:t> </w:t>
            </w:r>
            <w:r>
              <w:rPr>
                <w:rFonts w:ascii="Times New Roman" w:hAnsi="Times New Roman"/>
                <w:sz w:val="24"/>
              </w:rPr>
              <w:t>điều </w:t>
            </w:r>
            <w:r>
              <w:rPr>
                <w:rFonts w:ascii="Times New Roman" w:hAnsi="Times New Roman"/>
                <w:spacing w:val="-4"/>
                <w:sz w:val="24"/>
              </w:rPr>
              <w:t>hành</w:t>
            </w:r>
          </w:p>
        </w:tc>
      </w:tr>
      <w:tr>
        <w:trPr>
          <w:trHeight w:val="360" w:hRule="atLeast"/>
        </w:trPr>
        <w:tc>
          <w:tcPr>
            <w:tcW w:w="566" w:type="dxa"/>
          </w:tcPr>
          <w:p>
            <w:pPr>
              <w:pStyle w:val="TableParagraph"/>
              <w:spacing w:line="266" w:lineRule="exact"/>
              <w:ind w:left="2" w:right="103"/>
              <w:jc w:val="center"/>
              <w:rPr>
                <w:sz w:val="21"/>
              </w:rPr>
            </w:pPr>
            <w:r>
              <w:rPr>
                <w:spacing w:val="-5"/>
                <w:sz w:val="21"/>
              </w:rPr>
              <w:t>9.</w:t>
            </w:r>
          </w:p>
        </w:tc>
        <w:tc>
          <w:tcPr>
            <w:tcW w:w="1843" w:type="dxa"/>
          </w:tcPr>
          <w:p>
            <w:pPr>
              <w:pStyle w:val="TableParagraph"/>
              <w:spacing w:line="266" w:lineRule="exact"/>
              <w:ind w:left="141"/>
              <w:rPr>
                <w:sz w:val="21"/>
              </w:rPr>
            </w:pPr>
            <w:r>
              <w:rPr>
                <w:spacing w:val="-4"/>
                <w:sz w:val="21"/>
              </w:rPr>
              <w:t>キロバイト</w:t>
            </w:r>
          </w:p>
        </w:tc>
        <w:tc>
          <w:tcPr>
            <w:tcW w:w="2409" w:type="dxa"/>
          </w:tcPr>
          <w:p>
            <w:pPr>
              <w:pStyle w:val="TableParagraph"/>
              <w:spacing w:line="266" w:lineRule="exact"/>
              <w:ind w:left="108"/>
              <w:rPr>
                <w:sz w:val="21"/>
              </w:rPr>
            </w:pPr>
            <w:r>
              <w:rPr>
                <w:spacing w:val="-2"/>
                <w:sz w:val="21"/>
              </w:rPr>
              <w:t>kilobyte</w:t>
            </w:r>
          </w:p>
        </w:tc>
        <w:tc>
          <w:tcPr>
            <w:tcW w:w="3686" w:type="dxa"/>
          </w:tcPr>
          <w:p>
            <w:pPr>
              <w:pStyle w:val="TableParagraph"/>
              <w:spacing w:before="64"/>
              <w:ind w:left="109"/>
              <w:rPr>
                <w:rFonts w:ascii="Times New Roman"/>
                <w:sz w:val="24"/>
              </w:rPr>
            </w:pPr>
            <w:r>
              <w:rPr>
                <w:rFonts w:ascii="Times New Roman"/>
                <w:spacing w:val="-2"/>
                <w:sz w:val="24"/>
              </w:rPr>
              <w:t>kilobyte</w:t>
            </w:r>
          </w:p>
        </w:tc>
      </w:tr>
      <w:tr>
        <w:trPr>
          <w:trHeight w:val="359" w:hRule="atLeast"/>
        </w:trPr>
        <w:tc>
          <w:tcPr>
            <w:tcW w:w="566" w:type="dxa"/>
          </w:tcPr>
          <w:p>
            <w:pPr>
              <w:pStyle w:val="TableParagraph"/>
              <w:spacing w:line="266" w:lineRule="exact"/>
              <w:ind w:left="103" w:right="101"/>
              <w:jc w:val="center"/>
              <w:rPr>
                <w:sz w:val="21"/>
              </w:rPr>
            </w:pPr>
            <w:r>
              <w:rPr>
                <w:spacing w:val="-5"/>
                <w:sz w:val="21"/>
              </w:rPr>
              <w:t>10.</w:t>
            </w:r>
          </w:p>
        </w:tc>
        <w:tc>
          <w:tcPr>
            <w:tcW w:w="1843" w:type="dxa"/>
          </w:tcPr>
          <w:p>
            <w:pPr>
              <w:pStyle w:val="TableParagraph"/>
              <w:spacing w:line="266" w:lineRule="exact"/>
              <w:ind w:left="141"/>
              <w:rPr>
                <w:sz w:val="21"/>
              </w:rPr>
            </w:pPr>
            <w:r>
              <w:rPr>
                <w:spacing w:val="-4"/>
                <w:sz w:val="21"/>
              </w:rPr>
              <w:t>コード体系</w:t>
            </w:r>
          </w:p>
        </w:tc>
        <w:tc>
          <w:tcPr>
            <w:tcW w:w="2409" w:type="dxa"/>
          </w:tcPr>
          <w:p>
            <w:pPr>
              <w:pStyle w:val="TableParagraph"/>
              <w:spacing w:line="266" w:lineRule="exact"/>
              <w:ind w:left="142"/>
              <w:rPr>
                <w:sz w:val="21"/>
              </w:rPr>
            </w:pPr>
            <w:r>
              <w:rPr>
                <w:spacing w:val="-2"/>
                <w:sz w:val="21"/>
              </w:rPr>
              <w:t>code</w:t>
            </w:r>
            <w:r>
              <w:rPr>
                <w:spacing w:val="-6"/>
                <w:sz w:val="21"/>
              </w:rPr>
              <w:t> たいけい</w:t>
            </w:r>
          </w:p>
        </w:tc>
        <w:tc>
          <w:tcPr>
            <w:tcW w:w="3686" w:type="dxa"/>
          </w:tcPr>
          <w:p>
            <w:pPr>
              <w:pStyle w:val="TableParagraph"/>
              <w:spacing w:before="63"/>
              <w:ind w:left="109"/>
              <w:rPr>
                <w:rFonts w:ascii="Times New Roman" w:hAnsi="Times New Roman"/>
                <w:sz w:val="24"/>
              </w:rPr>
            </w:pPr>
            <w:r>
              <w:rPr>
                <w:rFonts w:ascii="Times New Roman" w:hAnsi="Times New Roman"/>
                <w:sz w:val="24"/>
              </w:rPr>
              <w:t>hệ</w:t>
            </w:r>
            <w:r>
              <w:rPr>
                <w:rFonts w:ascii="Times New Roman" w:hAnsi="Times New Roman"/>
                <w:spacing w:val="-1"/>
                <w:sz w:val="24"/>
              </w:rPr>
              <w:t> </w:t>
            </w:r>
            <w:r>
              <w:rPr>
                <w:rFonts w:ascii="Times New Roman" w:hAnsi="Times New Roman"/>
                <w:sz w:val="24"/>
              </w:rPr>
              <w:t>thống </w:t>
            </w:r>
            <w:r>
              <w:rPr>
                <w:rFonts w:ascii="Times New Roman" w:hAnsi="Times New Roman"/>
                <w:spacing w:val="-5"/>
                <w:sz w:val="24"/>
              </w:rPr>
              <w:t>mã</w:t>
            </w:r>
          </w:p>
        </w:tc>
      </w:tr>
      <w:tr>
        <w:trPr>
          <w:trHeight w:val="359" w:hRule="atLeast"/>
        </w:trPr>
        <w:tc>
          <w:tcPr>
            <w:tcW w:w="566" w:type="dxa"/>
          </w:tcPr>
          <w:p>
            <w:pPr>
              <w:pStyle w:val="TableParagraph"/>
              <w:spacing w:line="266" w:lineRule="exact"/>
              <w:ind w:left="103" w:right="101"/>
              <w:jc w:val="center"/>
              <w:rPr>
                <w:sz w:val="21"/>
              </w:rPr>
            </w:pPr>
            <w:r>
              <w:rPr>
                <w:spacing w:val="-5"/>
                <w:sz w:val="21"/>
              </w:rPr>
              <w:t>11.</w:t>
            </w:r>
          </w:p>
        </w:tc>
        <w:tc>
          <w:tcPr>
            <w:tcW w:w="1843" w:type="dxa"/>
          </w:tcPr>
          <w:p>
            <w:pPr>
              <w:pStyle w:val="TableParagraph"/>
              <w:spacing w:line="266" w:lineRule="exact"/>
              <w:ind w:left="141"/>
              <w:rPr>
                <w:sz w:val="21"/>
              </w:rPr>
            </w:pPr>
            <w:r>
              <w:rPr>
                <w:spacing w:val="-5"/>
                <w:sz w:val="21"/>
              </w:rPr>
              <w:t>シフト </w:t>
            </w:r>
            <w:r>
              <w:rPr>
                <w:sz w:val="21"/>
              </w:rPr>
              <w:t>JIS</w:t>
            </w:r>
            <w:r>
              <w:rPr>
                <w:spacing w:val="-7"/>
                <w:sz w:val="21"/>
              </w:rPr>
              <w:t> コード</w:t>
            </w:r>
          </w:p>
        </w:tc>
        <w:tc>
          <w:tcPr>
            <w:tcW w:w="2409" w:type="dxa"/>
          </w:tcPr>
          <w:p>
            <w:pPr>
              <w:pStyle w:val="TableParagraph"/>
              <w:spacing w:line="266" w:lineRule="exact"/>
              <w:ind w:left="142"/>
              <w:rPr>
                <w:sz w:val="21"/>
              </w:rPr>
            </w:pPr>
            <w:r>
              <w:rPr>
                <w:sz w:val="21"/>
              </w:rPr>
              <w:t>shift</w:t>
            </w:r>
            <w:r>
              <w:rPr>
                <w:spacing w:val="-4"/>
                <w:sz w:val="21"/>
              </w:rPr>
              <w:t> </w:t>
            </w:r>
            <w:r>
              <w:rPr>
                <w:sz w:val="21"/>
              </w:rPr>
              <w:t>JIS</w:t>
            </w:r>
            <w:r>
              <w:rPr>
                <w:spacing w:val="-4"/>
                <w:sz w:val="21"/>
              </w:rPr>
              <w:t> code</w:t>
            </w:r>
          </w:p>
        </w:tc>
        <w:tc>
          <w:tcPr>
            <w:tcW w:w="3686" w:type="dxa"/>
          </w:tcPr>
          <w:p>
            <w:pPr>
              <w:pStyle w:val="TableParagraph"/>
              <w:spacing w:before="63"/>
              <w:ind w:left="109"/>
              <w:rPr>
                <w:rFonts w:ascii="Times New Roman" w:hAnsi="Times New Roman"/>
                <w:sz w:val="24"/>
              </w:rPr>
            </w:pPr>
            <w:r>
              <w:rPr>
                <w:rFonts w:ascii="Times New Roman" w:hAnsi="Times New Roman"/>
                <w:sz w:val="24"/>
              </w:rPr>
              <w:t>mã</w:t>
            </w:r>
            <w:r>
              <w:rPr>
                <w:rFonts w:ascii="Times New Roman" w:hAnsi="Times New Roman"/>
                <w:spacing w:val="-4"/>
                <w:sz w:val="24"/>
              </w:rPr>
              <w:t> </w:t>
            </w:r>
            <w:r>
              <w:rPr>
                <w:rFonts w:ascii="Times New Roman" w:hAnsi="Times New Roman"/>
                <w:sz w:val="24"/>
              </w:rPr>
              <w:t>JIS</w:t>
            </w:r>
            <w:r>
              <w:rPr>
                <w:rFonts w:ascii="Times New Roman" w:hAnsi="Times New Roman"/>
                <w:spacing w:val="-1"/>
                <w:sz w:val="24"/>
              </w:rPr>
              <w:t> </w:t>
            </w:r>
            <w:r>
              <w:rPr>
                <w:rFonts w:ascii="Times New Roman" w:hAnsi="Times New Roman"/>
                <w:sz w:val="24"/>
              </w:rPr>
              <w:t>chuyển </w:t>
            </w:r>
            <w:r>
              <w:rPr>
                <w:rFonts w:ascii="Times New Roman" w:hAnsi="Times New Roman"/>
                <w:spacing w:val="-4"/>
                <w:sz w:val="24"/>
              </w:rPr>
              <w:t>dịch</w:t>
            </w:r>
          </w:p>
        </w:tc>
      </w:tr>
      <w:tr>
        <w:trPr>
          <w:trHeight w:val="362" w:hRule="atLeast"/>
        </w:trPr>
        <w:tc>
          <w:tcPr>
            <w:tcW w:w="566" w:type="dxa"/>
          </w:tcPr>
          <w:p>
            <w:pPr>
              <w:pStyle w:val="TableParagraph"/>
              <w:spacing w:line="266" w:lineRule="exact" w:before="76"/>
              <w:ind w:left="103" w:right="101"/>
              <w:jc w:val="center"/>
              <w:rPr>
                <w:sz w:val="21"/>
              </w:rPr>
            </w:pPr>
            <w:r>
              <w:rPr>
                <w:spacing w:val="-5"/>
                <w:sz w:val="21"/>
              </w:rPr>
              <w:t>12.</w:t>
            </w:r>
          </w:p>
        </w:tc>
        <w:tc>
          <w:tcPr>
            <w:tcW w:w="1843" w:type="dxa"/>
          </w:tcPr>
          <w:p>
            <w:pPr>
              <w:pStyle w:val="TableParagraph"/>
              <w:spacing w:line="266" w:lineRule="exact" w:before="76"/>
              <w:ind w:left="141"/>
              <w:rPr>
                <w:sz w:val="21"/>
              </w:rPr>
            </w:pPr>
            <w:r>
              <w:rPr>
                <w:spacing w:val="-4"/>
                <w:sz w:val="21"/>
              </w:rPr>
              <w:t>テラバイト</w:t>
            </w:r>
          </w:p>
        </w:tc>
        <w:tc>
          <w:tcPr>
            <w:tcW w:w="2409" w:type="dxa"/>
          </w:tcPr>
          <w:p>
            <w:pPr>
              <w:pStyle w:val="TableParagraph"/>
              <w:spacing w:line="266" w:lineRule="exact" w:before="76"/>
              <w:ind w:left="142"/>
              <w:rPr>
                <w:sz w:val="21"/>
              </w:rPr>
            </w:pPr>
            <w:r>
              <w:rPr>
                <w:spacing w:val="-2"/>
                <w:sz w:val="21"/>
              </w:rPr>
              <w:t>terabyte</w:t>
            </w:r>
          </w:p>
        </w:tc>
        <w:tc>
          <w:tcPr>
            <w:tcW w:w="3686" w:type="dxa"/>
          </w:tcPr>
          <w:p>
            <w:pPr>
              <w:pStyle w:val="TableParagraph"/>
              <w:spacing w:before="66"/>
              <w:ind w:left="109"/>
              <w:rPr>
                <w:rFonts w:ascii="Times New Roman"/>
                <w:sz w:val="24"/>
              </w:rPr>
            </w:pPr>
            <w:r>
              <w:rPr>
                <w:rFonts w:ascii="Times New Roman"/>
                <w:spacing w:val="-2"/>
                <w:sz w:val="24"/>
              </w:rPr>
              <w:t>terabyte</w:t>
            </w:r>
          </w:p>
        </w:tc>
      </w:tr>
      <w:tr>
        <w:trPr>
          <w:trHeight w:val="359" w:hRule="atLeast"/>
        </w:trPr>
        <w:tc>
          <w:tcPr>
            <w:tcW w:w="566" w:type="dxa"/>
          </w:tcPr>
          <w:p>
            <w:pPr>
              <w:pStyle w:val="TableParagraph"/>
              <w:spacing w:line="266" w:lineRule="exact"/>
              <w:ind w:left="103" w:right="101"/>
              <w:jc w:val="center"/>
              <w:rPr>
                <w:sz w:val="21"/>
              </w:rPr>
            </w:pPr>
            <w:r>
              <w:rPr>
                <w:spacing w:val="-5"/>
                <w:sz w:val="21"/>
              </w:rPr>
              <w:t>13.</w:t>
            </w:r>
          </w:p>
        </w:tc>
        <w:tc>
          <w:tcPr>
            <w:tcW w:w="1843" w:type="dxa"/>
          </w:tcPr>
          <w:p>
            <w:pPr>
              <w:pStyle w:val="TableParagraph"/>
              <w:spacing w:line="266" w:lineRule="exact"/>
              <w:ind w:left="141"/>
              <w:rPr>
                <w:sz w:val="21"/>
              </w:rPr>
            </w:pPr>
            <w:r>
              <w:rPr>
                <w:spacing w:val="-5"/>
                <w:sz w:val="21"/>
              </w:rPr>
              <w:t>バイト</w:t>
            </w:r>
          </w:p>
        </w:tc>
        <w:tc>
          <w:tcPr>
            <w:tcW w:w="2409" w:type="dxa"/>
          </w:tcPr>
          <w:p>
            <w:pPr>
              <w:pStyle w:val="TableParagraph"/>
              <w:spacing w:line="266" w:lineRule="exact"/>
              <w:ind w:left="142"/>
              <w:rPr>
                <w:sz w:val="21"/>
              </w:rPr>
            </w:pPr>
            <w:r>
              <w:rPr>
                <w:spacing w:val="-4"/>
                <w:sz w:val="21"/>
              </w:rPr>
              <w:t>byte</w:t>
            </w:r>
          </w:p>
        </w:tc>
        <w:tc>
          <w:tcPr>
            <w:tcW w:w="3686" w:type="dxa"/>
          </w:tcPr>
          <w:p>
            <w:pPr>
              <w:pStyle w:val="TableParagraph"/>
              <w:spacing w:before="63"/>
              <w:ind w:left="109"/>
              <w:rPr>
                <w:rFonts w:ascii="Times New Roman"/>
                <w:sz w:val="24"/>
              </w:rPr>
            </w:pPr>
            <w:r>
              <w:rPr>
                <w:rFonts w:ascii="Times New Roman"/>
                <w:spacing w:val="-4"/>
                <w:sz w:val="24"/>
              </w:rPr>
              <w:t>byte</w:t>
            </w:r>
          </w:p>
        </w:tc>
      </w:tr>
      <w:tr>
        <w:trPr>
          <w:trHeight w:val="359" w:hRule="atLeast"/>
        </w:trPr>
        <w:tc>
          <w:tcPr>
            <w:tcW w:w="566" w:type="dxa"/>
          </w:tcPr>
          <w:p>
            <w:pPr>
              <w:pStyle w:val="TableParagraph"/>
              <w:spacing w:line="266" w:lineRule="exact"/>
              <w:ind w:left="103" w:right="101"/>
              <w:jc w:val="center"/>
              <w:rPr>
                <w:sz w:val="21"/>
              </w:rPr>
            </w:pPr>
            <w:r>
              <w:rPr>
                <w:spacing w:val="-5"/>
                <w:sz w:val="21"/>
              </w:rPr>
              <w:t>14.</w:t>
            </w:r>
          </w:p>
        </w:tc>
        <w:tc>
          <w:tcPr>
            <w:tcW w:w="1843" w:type="dxa"/>
          </w:tcPr>
          <w:p>
            <w:pPr>
              <w:pStyle w:val="TableParagraph"/>
              <w:spacing w:line="266" w:lineRule="exact"/>
              <w:ind w:left="141"/>
              <w:rPr>
                <w:sz w:val="21"/>
              </w:rPr>
            </w:pPr>
            <w:r>
              <w:rPr>
                <w:spacing w:val="-5"/>
                <w:sz w:val="21"/>
              </w:rPr>
              <w:t>ビット</w:t>
            </w:r>
          </w:p>
        </w:tc>
        <w:tc>
          <w:tcPr>
            <w:tcW w:w="2409" w:type="dxa"/>
          </w:tcPr>
          <w:p>
            <w:pPr>
              <w:pStyle w:val="TableParagraph"/>
              <w:spacing w:line="266" w:lineRule="exact"/>
              <w:ind w:left="142"/>
              <w:rPr>
                <w:sz w:val="21"/>
              </w:rPr>
            </w:pPr>
            <w:r>
              <w:rPr>
                <w:spacing w:val="-5"/>
                <w:sz w:val="21"/>
              </w:rPr>
              <w:t>bit</w:t>
            </w:r>
          </w:p>
        </w:tc>
        <w:tc>
          <w:tcPr>
            <w:tcW w:w="3686" w:type="dxa"/>
          </w:tcPr>
          <w:p>
            <w:pPr>
              <w:pStyle w:val="TableParagraph"/>
              <w:spacing w:before="63"/>
              <w:ind w:left="109"/>
              <w:rPr>
                <w:rFonts w:ascii="Times New Roman"/>
                <w:sz w:val="24"/>
              </w:rPr>
            </w:pPr>
            <w:r>
              <w:rPr>
                <w:rFonts w:ascii="Times New Roman"/>
                <w:spacing w:val="-5"/>
                <w:sz w:val="24"/>
              </w:rPr>
              <w:t>bit</w:t>
            </w:r>
          </w:p>
        </w:tc>
      </w:tr>
      <w:tr>
        <w:trPr>
          <w:trHeight w:val="359" w:hRule="atLeast"/>
        </w:trPr>
        <w:tc>
          <w:tcPr>
            <w:tcW w:w="566" w:type="dxa"/>
          </w:tcPr>
          <w:p>
            <w:pPr>
              <w:pStyle w:val="TableParagraph"/>
              <w:spacing w:line="266" w:lineRule="exact"/>
              <w:ind w:left="103" w:right="101"/>
              <w:jc w:val="center"/>
              <w:rPr>
                <w:sz w:val="21"/>
              </w:rPr>
            </w:pPr>
            <w:r>
              <w:rPr>
                <w:spacing w:val="-5"/>
                <w:sz w:val="21"/>
              </w:rPr>
              <w:t>15.</w:t>
            </w:r>
          </w:p>
        </w:tc>
        <w:tc>
          <w:tcPr>
            <w:tcW w:w="1843" w:type="dxa"/>
          </w:tcPr>
          <w:p>
            <w:pPr>
              <w:pStyle w:val="TableParagraph"/>
              <w:spacing w:line="266" w:lineRule="exact"/>
              <w:ind w:left="141"/>
              <w:rPr>
                <w:sz w:val="21"/>
              </w:rPr>
            </w:pPr>
            <w:r>
              <w:rPr>
                <w:spacing w:val="-4"/>
                <w:sz w:val="21"/>
              </w:rPr>
              <w:t>メガバイト</w:t>
            </w:r>
          </w:p>
        </w:tc>
        <w:tc>
          <w:tcPr>
            <w:tcW w:w="2409" w:type="dxa"/>
          </w:tcPr>
          <w:p>
            <w:pPr>
              <w:pStyle w:val="TableParagraph"/>
              <w:spacing w:line="266" w:lineRule="exact"/>
              <w:ind w:left="142"/>
              <w:rPr>
                <w:sz w:val="21"/>
              </w:rPr>
            </w:pPr>
            <w:r>
              <w:rPr>
                <w:spacing w:val="-2"/>
                <w:sz w:val="21"/>
              </w:rPr>
              <w:t>megabyte</w:t>
            </w:r>
          </w:p>
        </w:tc>
        <w:tc>
          <w:tcPr>
            <w:tcW w:w="3686" w:type="dxa"/>
          </w:tcPr>
          <w:p>
            <w:pPr>
              <w:pStyle w:val="TableParagraph"/>
              <w:spacing w:before="63"/>
              <w:ind w:left="109"/>
              <w:rPr>
                <w:rFonts w:ascii="Times New Roman"/>
                <w:sz w:val="24"/>
              </w:rPr>
            </w:pPr>
            <w:r>
              <w:rPr>
                <w:rFonts w:ascii="Times New Roman"/>
                <w:spacing w:val="-2"/>
                <w:sz w:val="24"/>
              </w:rPr>
              <w:t>megabyte</w:t>
            </w:r>
          </w:p>
        </w:tc>
      </w:tr>
      <w:tr>
        <w:trPr>
          <w:trHeight w:val="359" w:hRule="atLeast"/>
        </w:trPr>
        <w:tc>
          <w:tcPr>
            <w:tcW w:w="566" w:type="dxa"/>
          </w:tcPr>
          <w:p>
            <w:pPr>
              <w:pStyle w:val="TableParagraph"/>
              <w:spacing w:line="266" w:lineRule="exact" w:before="73"/>
              <w:ind w:left="103" w:right="101"/>
              <w:jc w:val="center"/>
              <w:rPr>
                <w:sz w:val="21"/>
              </w:rPr>
            </w:pPr>
            <w:r>
              <w:rPr>
                <w:spacing w:val="-5"/>
                <w:sz w:val="21"/>
              </w:rPr>
              <w:t>16.</w:t>
            </w:r>
          </w:p>
        </w:tc>
        <w:tc>
          <w:tcPr>
            <w:tcW w:w="1843" w:type="dxa"/>
          </w:tcPr>
          <w:p>
            <w:pPr>
              <w:pStyle w:val="TableParagraph"/>
              <w:spacing w:line="266" w:lineRule="exact" w:before="73"/>
              <w:ind w:left="141"/>
              <w:rPr>
                <w:sz w:val="21"/>
              </w:rPr>
            </w:pPr>
            <w:r>
              <w:rPr>
                <w:spacing w:val="-4"/>
                <w:sz w:val="21"/>
              </w:rPr>
              <w:t>解釈する</w:t>
            </w:r>
          </w:p>
        </w:tc>
        <w:tc>
          <w:tcPr>
            <w:tcW w:w="2409" w:type="dxa"/>
          </w:tcPr>
          <w:p>
            <w:pPr>
              <w:pStyle w:val="TableParagraph"/>
              <w:spacing w:line="266" w:lineRule="exact" w:before="73"/>
              <w:ind w:left="142"/>
              <w:rPr>
                <w:sz w:val="21"/>
              </w:rPr>
            </w:pPr>
            <w:r>
              <w:rPr>
                <w:spacing w:val="-4"/>
                <w:sz w:val="21"/>
              </w:rPr>
              <w:t>かいしゃくする</w:t>
            </w:r>
          </w:p>
        </w:tc>
        <w:tc>
          <w:tcPr>
            <w:tcW w:w="3686" w:type="dxa"/>
          </w:tcPr>
          <w:p>
            <w:pPr>
              <w:pStyle w:val="TableParagraph"/>
              <w:spacing w:before="63"/>
              <w:ind w:left="109"/>
              <w:rPr>
                <w:rFonts w:ascii="Times New Roman" w:hAnsi="Times New Roman"/>
                <w:sz w:val="24"/>
              </w:rPr>
            </w:pPr>
            <w:r>
              <w:rPr>
                <w:rFonts w:ascii="Times New Roman" w:hAnsi="Times New Roman"/>
                <w:sz w:val="24"/>
              </w:rPr>
              <w:t>lý</w:t>
            </w:r>
            <w:r>
              <w:rPr>
                <w:rFonts w:ascii="Times New Roman" w:hAnsi="Times New Roman"/>
                <w:spacing w:val="-3"/>
                <w:sz w:val="24"/>
              </w:rPr>
              <w:t> </w:t>
            </w:r>
            <w:r>
              <w:rPr>
                <w:rFonts w:ascii="Times New Roman" w:hAnsi="Times New Roman"/>
                <w:sz w:val="24"/>
              </w:rPr>
              <w:t>giải, </w:t>
            </w:r>
            <w:r>
              <w:rPr>
                <w:rFonts w:ascii="Times New Roman" w:hAnsi="Times New Roman"/>
                <w:spacing w:val="-4"/>
                <w:sz w:val="24"/>
              </w:rPr>
              <w:t>hiểu</w:t>
            </w:r>
          </w:p>
        </w:tc>
      </w:tr>
    </w:tbl>
    <w:p>
      <w:pPr>
        <w:pStyle w:val="TableParagraph"/>
        <w:spacing w:after="0"/>
        <w:rPr>
          <w:rFonts w:ascii="Times New Roman" w:hAnsi="Times New Roman"/>
          <w:sz w:val="24"/>
        </w:rPr>
        <w:sectPr>
          <w:headerReference w:type="default" r:id="rId106"/>
          <w:pgSz w:w="11910" w:h="16840"/>
          <w:pgMar w:header="685" w:footer="0" w:top="1660" w:bottom="280" w:left="1559" w:right="1133"/>
        </w:sectPr>
      </w:pPr>
    </w:p>
    <w:p>
      <w:pPr>
        <w:pStyle w:val="BodyText"/>
        <w:spacing w:before="234"/>
        <w:rPr>
          <w:rFonts w:ascii="MS PGothic"/>
          <w:sz w:val="20"/>
        </w:rPr>
      </w:pPr>
    </w:p>
    <w:tbl>
      <w:tblPr>
        <w:tblW w:w="0" w:type="auto"/>
        <w:jc w:val="left"/>
        <w:tblInd w:w="148" w:type="dxa"/>
        <w:tblBorders>
          <w:top w:val="single" w:sz="4" w:space="0" w:color="EDEBE0"/>
          <w:left w:val="single" w:sz="4" w:space="0" w:color="EDEBE0"/>
          <w:bottom w:val="single" w:sz="4" w:space="0" w:color="EDEBE0"/>
          <w:right w:val="single" w:sz="4" w:space="0" w:color="EDEBE0"/>
          <w:insideH w:val="single" w:sz="4" w:space="0" w:color="EDEBE0"/>
          <w:insideV w:val="single" w:sz="4" w:space="0" w:color="EDEBE0"/>
        </w:tblBorders>
        <w:tblLayout w:type="fixed"/>
        <w:tblCellMar>
          <w:top w:w="0" w:type="dxa"/>
          <w:left w:w="0" w:type="dxa"/>
          <w:bottom w:w="0" w:type="dxa"/>
          <w:right w:w="0" w:type="dxa"/>
        </w:tblCellMar>
        <w:tblLook w:val="01E0"/>
      </w:tblPr>
      <w:tblGrid>
        <w:gridCol w:w="566"/>
        <w:gridCol w:w="1843"/>
        <w:gridCol w:w="2409"/>
        <w:gridCol w:w="3686"/>
      </w:tblGrid>
      <w:tr>
        <w:trPr>
          <w:trHeight w:val="359" w:hRule="atLeast"/>
        </w:trPr>
        <w:tc>
          <w:tcPr>
            <w:tcW w:w="566" w:type="dxa"/>
          </w:tcPr>
          <w:p>
            <w:pPr>
              <w:pStyle w:val="TableParagraph"/>
              <w:spacing w:line="266" w:lineRule="exact"/>
              <w:ind w:left="103" w:right="101"/>
              <w:jc w:val="center"/>
              <w:rPr>
                <w:sz w:val="21"/>
              </w:rPr>
            </w:pPr>
            <w:r>
              <w:rPr>
                <w:spacing w:val="-5"/>
                <w:sz w:val="21"/>
              </w:rPr>
              <w:t>17.</w:t>
            </w:r>
          </w:p>
        </w:tc>
        <w:tc>
          <w:tcPr>
            <w:tcW w:w="1843" w:type="dxa"/>
          </w:tcPr>
          <w:p>
            <w:pPr>
              <w:pStyle w:val="TableParagraph"/>
              <w:spacing w:line="266" w:lineRule="exact"/>
              <w:ind w:left="141"/>
              <w:rPr>
                <w:sz w:val="21"/>
              </w:rPr>
            </w:pPr>
            <w:r>
              <w:rPr>
                <w:spacing w:val="-4"/>
                <w:sz w:val="21"/>
              </w:rPr>
              <w:t>改行コード</w:t>
            </w:r>
          </w:p>
        </w:tc>
        <w:tc>
          <w:tcPr>
            <w:tcW w:w="2409" w:type="dxa"/>
          </w:tcPr>
          <w:p>
            <w:pPr>
              <w:pStyle w:val="TableParagraph"/>
              <w:spacing w:line="266" w:lineRule="exact"/>
              <w:ind w:left="142"/>
              <w:rPr>
                <w:sz w:val="21"/>
              </w:rPr>
            </w:pPr>
            <w:r>
              <w:rPr>
                <w:spacing w:val="-3"/>
                <w:sz w:val="21"/>
              </w:rPr>
              <w:t>かいぎょう </w:t>
            </w:r>
            <w:r>
              <w:rPr>
                <w:spacing w:val="-4"/>
                <w:sz w:val="21"/>
              </w:rPr>
              <w:t>code</w:t>
            </w:r>
          </w:p>
        </w:tc>
        <w:tc>
          <w:tcPr>
            <w:tcW w:w="3686" w:type="dxa"/>
          </w:tcPr>
          <w:p>
            <w:pPr>
              <w:pStyle w:val="TableParagraph"/>
              <w:spacing w:before="63"/>
              <w:ind w:left="109"/>
              <w:rPr>
                <w:rFonts w:ascii="Times New Roman" w:hAnsi="Times New Roman"/>
                <w:sz w:val="24"/>
              </w:rPr>
            </w:pPr>
            <w:r>
              <w:rPr>
                <w:rFonts w:ascii="Times New Roman" w:hAnsi="Times New Roman"/>
                <w:sz w:val="24"/>
              </w:rPr>
              <w:t>mã</w:t>
            </w:r>
            <w:r>
              <w:rPr>
                <w:rFonts w:ascii="Times New Roman" w:hAnsi="Times New Roman"/>
                <w:spacing w:val="-1"/>
                <w:sz w:val="24"/>
              </w:rPr>
              <w:t> </w:t>
            </w:r>
            <w:r>
              <w:rPr>
                <w:rFonts w:ascii="Times New Roman" w:hAnsi="Times New Roman"/>
                <w:sz w:val="24"/>
              </w:rPr>
              <w:t>xuống </w:t>
            </w:r>
            <w:r>
              <w:rPr>
                <w:rFonts w:ascii="Times New Roman" w:hAnsi="Times New Roman"/>
                <w:spacing w:val="-4"/>
                <w:sz w:val="24"/>
              </w:rPr>
              <w:t>dòng</w:t>
            </w:r>
          </w:p>
        </w:tc>
      </w:tr>
      <w:tr>
        <w:trPr>
          <w:trHeight w:val="359" w:hRule="atLeast"/>
        </w:trPr>
        <w:tc>
          <w:tcPr>
            <w:tcW w:w="566" w:type="dxa"/>
          </w:tcPr>
          <w:p>
            <w:pPr>
              <w:pStyle w:val="TableParagraph"/>
              <w:spacing w:line="266" w:lineRule="exact"/>
              <w:ind w:left="103" w:right="101"/>
              <w:jc w:val="center"/>
              <w:rPr>
                <w:sz w:val="21"/>
              </w:rPr>
            </w:pPr>
            <w:r>
              <w:rPr>
                <w:spacing w:val="-5"/>
                <w:sz w:val="21"/>
              </w:rPr>
              <w:t>18.</w:t>
            </w:r>
          </w:p>
        </w:tc>
        <w:tc>
          <w:tcPr>
            <w:tcW w:w="1843" w:type="dxa"/>
          </w:tcPr>
          <w:p>
            <w:pPr>
              <w:pStyle w:val="TableParagraph"/>
              <w:spacing w:line="266" w:lineRule="exact"/>
              <w:ind w:left="141"/>
              <w:rPr>
                <w:sz w:val="21"/>
              </w:rPr>
            </w:pPr>
            <w:r>
              <w:rPr>
                <w:spacing w:val="-4"/>
                <w:sz w:val="21"/>
              </w:rPr>
              <w:t>客観的</w:t>
            </w:r>
          </w:p>
        </w:tc>
        <w:tc>
          <w:tcPr>
            <w:tcW w:w="2409" w:type="dxa"/>
          </w:tcPr>
          <w:p>
            <w:pPr>
              <w:pStyle w:val="TableParagraph"/>
              <w:spacing w:line="266" w:lineRule="exact"/>
              <w:ind w:left="142"/>
              <w:rPr>
                <w:sz w:val="21"/>
              </w:rPr>
            </w:pPr>
            <w:r>
              <w:rPr>
                <w:spacing w:val="-4"/>
                <w:sz w:val="21"/>
              </w:rPr>
              <w:t>きゃっかんてき</w:t>
            </w:r>
          </w:p>
        </w:tc>
        <w:tc>
          <w:tcPr>
            <w:tcW w:w="3686" w:type="dxa"/>
          </w:tcPr>
          <w:p>
            <w:pPr>
              <w:pStyle w:val="TableParagraph"/>
              <w:spacing w:before="63"/>
              <w:ind w:left="109"/>
              <w:rPr>
                <w:rFonts w:ascii="Times New Roman" w:hAnsi="Times New Roman"/>
                <w:sz w:val="24"/>
              </w:rPr>
            </w:pPr>
            <w:r>
              <w:rPr>
                <w:rFonts w:ascii="Times New Roman" w:hAnsi="Times New Roman"/>
                <w:sz w:val="24"/>
              </w:rPr>
              <w:t>mang</w:t>
            </w:r>
            <w:r>
              <w:rPr>
                <w:rFonts w:ascii="Times New Roman" w:hAnsi="Times New Roman"/>
                <w:spacing w:val="-3"/>
                <w:sz w:val="24"/>
              </w:rPr>
              <w:t> </w:t>
            </w:r>
            <w:r>
              <w:rPr>
                <w:rFonts w:ascii="Times New Roman" w:hAnsi="Times New Roman"/>
                <w:sz w:val="24"/>
              </w:rPr>
              <w:t>tính</w:t>
            </w:r>
            <w:r>
              <w:rPr>
                <w:rFonts w:ascii="Times New Roman" w:hAnsi="Times New Roman"/>
                <w:spacing w:val="-1"/>
                <w:sz w:val="24"/>
              </w:rPr>
              <w:t> </w:t>
            </w:r>
            <w:r>
              <w:rPr>
                <w:rFonts w:ascii="Times New Roman" w:hAnsi="Times New Roman"/>
                <w:sz w:val="24"/>
              </w:rPr>
              <w:t>khách</w:t>
            </w:r>
            <w:r>
              <w:rPr>
                <w:rFonts w:ascii="Times New Roman" w:hAnsi="Times New Roman"/>
                <w:spacing w:val="-1"/>
                <w:sz w:val="24"/>
              </w:rPr>
              <w:t> </w:t>
            </w:r>
            <w:r>
              <w:rPr>
                <w:rFonts w:ascii="Times New Roman" w:hAnsi="Times New Roman"/>
                <w:spacing w:val="-4"/>
                <w:sz w:val="24"/>
              </w:rPr>
              <w:t>quan</w:t>
            </w:r>
          </w:p>
        </w:tc>
      </w:tr>
      <w:tr>
        <w:trPr>
          <w:trHeight w:val="359" w:hRule="atLeast"/>
        </w:trPr>
        <w:tc>
          <w:tcPr>
            <w:tcW w:w="566" w:type="dxa"/>
          </w:tcPr>
          <w:p>
            <w:pPr>
              <w:pStyle w:val="TableParagraph"/>
              <w:spacing w:line="266" w:lineRule="exact"/>
              <w:ind w:left="103" w:right="101"/>
              <w:jc w:val="center"/>
              <w:rPr>
                <w:sz w:val="21"/>
              </w:rPr>
            </w:pPr>
            <w:r>
              <w:rPr>
                <w:spacing w:val="-5"/>
                <w:sz w:val="21"/>
              </w:rPr>
              <w:t>19.</w:t>
            </w:r>
          </w:p>
        </w:tc>
        <w:tc>
          <w:tcPr>
            <w:tcW w:w="1843" w:type="dxa"/>
          </w:tcPr>
          <w:p>
            <w:pPr>
              <w:pStyle w:val="TableParagraph"/>
              <w:spacing w:line="266" w:lineRule="exact"/>
              <w:ind w:left="141"/>
              <w:rPr>
                <w:sz w:val="21"/>
              </w:rPr>
            </w:pPr>
            <w:r>
              <w:rPr>
                <w:spacing w:val="-4"/>
                <w:sz w:val="21"/>
              </w:rPr>
              <w:t>区別する</w:t>
            </w:r>
          </w:p>
        </w:tc>
        <w:tc>
          <w:tcPr>
            <w:tcW w:w="2409" w:type="dxa"/>
          </w:tcPr>
          <w:p>
            <w:pPr>
              <w:pStyle w:val="TableParagraph"/>
              <w:spacing w:line="266" w:lineRule="exact"/>
              <w:ind w:left="142"/>
              <w:rPr>
                <w:sz w:val="21"/>
              </w:rPr>
            </w:pPr>
            <w:r>
              <w:rPr>
                <w:spacing w:val="-4"/>
                <w:sz w:val="21"/>
              </w:rPr>
              <w:t>くべつする</w:t>
            </w:r>
          </w:p>
        </w:tc>
        <w:tc>
          <w:tcPr>
            <w:tcW w:w="3686" w:type="dxa"/>
          </w:tcPr>
          <w:p>
            <w:pPr>
              <w:pStyle w:val="TableParagraph"/>
              <w:spacing w:before="63"/>
              <w:ind w:left="109"/>
              <w:rPr>
                <w:rFonts w:ascii="Times New Roman" w:hAnsi="Times New Roman"/>
                <w:sz w:val="24"/>
              </w:rPr>
            </w:pPr>
            <w:r>
              <w:rPr>
                <w:rFonts w:ascii="Times New Roman" w:hAnsi="Times New Roman"/>
                <w:sz w:val="24"/>
              </w:rPr>
              <w:t>phân</w:t>
            </w:r>
            <w:r>
              <w:rPr>
                <w:rFonts w:ascii="Times New Roman" w:hAnsi="Times New Roman"/>
                <w:spacing w:val="-3"/>
                <w:sz w:val="24"/>
              </w:rPr>
              <w:t> </w:t>
            </w:r>
            <w:r>
              <w:rPr>
                <w:rFonts w:ascii="Times New Roman" w:hAnsi="Times New Roman"/>
                <w:spacing w:val="-4"/>
                <w:sz w:val="24"/>
              </w:rPr>
              <w:t>biệt</w:t>
            </w:r>
          </w:p>
        </w:tc>
      </w:tr>
      <w:tr>
        <w:trPr>
          <w:trHeight w:val="359" w:hRule="atLeast"/>
        </w:trPr>
        <w:tc>
          <w:tcPr>
            <w:tcW w:w="566" w:type="dxa"/>
          </w:tcPr>
          <w:p>
            <w:pPr>
              <w:pStyle w:val="TableParagraph"/>
              <w:spacing w:line="266" w:lineRule="exact"/>
              <w:ind w:left="103" w:right="101"/>
              <w:jc w:val="center"/>
              <w:rPr>
                <w:sz w:val="21"/>
              </w:rPr>
            </w:pPr>
            <w:r>
              <w:rPr>
                <w:spacing w:val="-5"/>
                <w:sz w:val="21"/>
              </w:rPr>
              <w:t>20.</w:t>
            </w:r>
          </w:p>
        </w:tc>
        <w:tc>
          <w:tcPr>
            <w:tcW w:w="1843" w:type="dxa"/>
          </w:tcPr>
          <w:p>
            <w:pPr>
              <w:pStyle w:val="TableParagraph"/>
              <w:spacing w:line="266" w:lineRule="exact"/>
              <w:ind w:left="141"/>
              <w:rPr>
                <w:sz w:val="21"/>
              </w:rPr>
            </w:pPr>
            <w:r>
              <w:rPr>
                <w:spacing w:val="-4"/>
                <w:sz w:val="21"/>
              </w:rPr>
              <w:t>行を変える</w:t>
            </w:r>
          </w:p>
        </w:tc>
        <w:tc>
          <w:tcPr>
            <w:tcW w:w="2409" w:type="dxa"/>
          </w:tcPr>
          <w:p>
            <w:pPr>
              <w:pStyle w:val="TableParagraph"/>
              <w:spacing w:line="266" w:lineRule="exact"/>
              <w:ind w:left="142"/>
              <w:rPr>
                <w:sz w:val="21"/>
              </w:rPr>
            </w:pPr>
            <w:r>
              <w:rPr>
                <w:spacing w:val="-4"/>
                <w:sz w:val="21"/>
              </w:rPr>
              <w:t>ぎょうをかえる</w:t>
            </w:r>
          </w:p>
        </w:tc>
        <w:tc>
          <w:tcPr>
            <w:tcW w:w="3686" w:type="dxa"/>
          </w:tcPr>
          <w:p>
            <w:pPr>
              <w:pStyle w:val="TableParagraph"/>
              <w:spacing w:before="63"/>
              <w:ind w:left="109"/>
              <w:rPr>
                <w:rFonts w:ascii="Times New Roman" w:hAnsi="Times New Roman"/>
                <w:sz w:val="24"/>
              </w:rPr>
            </w:pPr>
            <w:r>
              <w:rPr>
                <w:rFonts w:ascii="Times New Roman" w:hAnsi="Times New Roman"/>
                <w:sz w:val="24"/>
              </w:rPr>
              <w:t>xuống </w:t>
            </w:r>
            <w:r>
              <w:rPr>
                <w:rFonts w:ascii="Times New Roman" w:hAnsi="Times New Roman"/>
                <w:spacing w:val="-4"/>
                <w:sz w:val="24"/>
              </w:rPr>
              <w:t>dòng</w:t>
            </w:r>
          </w:p>
        </w:tc>
      </w:tr>
      <w:tr>
        <w:trPr>
          <w:trHeight w:val="359" w:hRule="atLeast"/>
        </w:trPr>
        <w:tc>
          <w:tcPr>
            <w:tcW w:w="566" w:type="dxa"/>
          </w:tcPr>
          <w:p>
            <w:pPr>
              <w:pStyle w:val="TableParagraph"/>
              <w:spacing w:line="266" w:lineRule="exact"/>
              <w:ind w:left="103" w:right="101"/>
              <w:jc w:val="center"/>
              <w:rPr>
                <w:sz w:val="21"/>
              </w:rPr>
            </w:pPr>
            <w:r>
              <w:rPr>
                <w:spacing w:val="-5"/>
                <w:sz w:val="21"/>
              </w:rPr>
              <w:t>21.</w:t>
            </w:r>
          </w:p>
        </w:tc>
        <w:tc>
          <w:tcPr>
            <w:tcW w:w="1843" w:type="dxa"/>
          </w:tcPr>
          <w:p>
            <w:pPr>
              <w:pStyle w:val="TableParagraph"/>
              <w:spacing w:line="266" w:lineRule="exact"/>
              <w:ind w:left="141"/>
              <w:rPr>
                <w:sz w:val="21"/>
              </w:rPr>
            </w:pPr>
            <w:r>
              <w:rPr>
                <w:spacing w:val="-4"/>
                <w:sz w:val="21"/>
              </w:rPr>
              <w:t>最小単位</w:t>
            </w:r>
          </w:p>
        </w:tc>
        <w:tc>
          <w:tcPr>
            <w:tcW w:w="2409" w:type="dxa"/>
          </w:tcPr>
          <w:p>
            <w:pPr>
              <w:pStyle w:val="TableParagraph"/>
              <w:spacing w:line="266" w:lineRule="exact"/>
              <w:ind w:left="142"/>
              <w:rPr>
                <w:sz w:val="21"/>
              </w:rPr>
            </w:pPr>
            <w:r>
              <w:rPr>
                <w:spacing w:val="-4"/>
                <w:sz w:val="21"/>
              </w:rPr>
              <w:t>さいしょうたんい</w:t>
            </w:r>
          </w:p>
        </w:tc>
        <w:tc>
          <w:tcPr>
            <w:tcW w:w="3686" w:type="dxa"/>
          </w:tcPr>
          <w:p>
            <w:pPr>
              <w:pStyle w:val="TableParagraph"/>
              <w:spacing w:before="63"/>
              <w:ind w:left="109"/>
              <w:rPr>
                <w:rFonts w:ascii="Times New Roman" w:hAnsi="Times New Roman"/>
                <w:sz w:val="24"/>
              </w:rPr>
            </w:pPr>
            <w:r>
              <w:rPr>
                <w:rFonts w:ascii="Times New Roman" w:hAnsi="Times New Roman"/>
                <w:sz w:val="24"/>
              </w:rPr>
              <w:t>đơn</w:t>
            </w:r>
            <w:r>
              <w:rPr>
                <w:rFonts w:ascii="Times New Roman" w:hAnsi="Times New Roman"/>
                <w:spacing w:val="-2"/>
                <w:sz w:val="24"/>
              </w:rPr>
              <w:t> </w:t>
            </w:r>
            <w:r>
              <w:rPr>
                <w:rFonts w:ascii="Times New Roman" w:hAnsi="Times New Roman"/>
                <w:sz w:val="24"/>
              </w:rPr>
              <w:t>vị nhỏ </w:t>
            </w:r>
            <w:r>
              <w:rPr>
                <w:rFonts w:ascii="Times New Roman" w:hAnsi="Times New Roman"/>
                <w:spacing w:val="-4"/>
                <w:sz w:val="24"/>
              </w:rPr>
              <w:t>nhất</w:t>
            </w:r>
          </w:p>
        </w:tc>
      </w:tr>
      <w:tr>
        <w:trPr>
          <w:trHeight w:val="361" w:hRule="atLeast"/>
        </w:trPr>
        <w:tc>
          <w:tcPr>
            <w:tcW w:w="566" w:type="dxa"/>
          </w:tcPr>
          <w:p>
            <w:pPr>
              <w:pStyle w:val="TableParagraph"/>
              <w:spacing w:line="266" w:lineRule="exact" w:before="76"/>
              <w:ind w:left="103" w:right="101"/>
              <w:jc w:val="center"/>
              <w:rPr>
                <w:sz w:val="21"/>
              </w:rPr>
            </w:pPr>
            <w:r>
              <w:rPr>
                <w:spacing w:val="-5"/>
                <w:sz w:val="21"/>
              </w:rPr>
              <w:t>22.</w:t>
            </w:r>
          </w:p>
        </w:tc>
        <w:tc>
          <w:tcPr>
            <w:tcW w:w="1843" w:type="dxa"/>
          </w:tcPr>
          <w:p>
            <w:pPr>
              <w:pStyle w:val="TableParagraph"/>
              <w:spacing w:line="266" w:lineRule="exact" w:before="76"/>
              <w:ind w:left="141"/>
              <w:rPr>
                <w:sz w:val="21"/>
              </w:rPr>
            </w:pPr>
            <w:r>
              <w:rPr>
                <w:spacing w:val="-4"/>
                <w:sz w:val="21"/>
              </w:rPr>
              <w:t>指摘する</w:t>
            </w:r>
          </w:p>
        </w:tc>
        <w:tc>
          <w:tcPr>
            <w:tcW w:w="2409" w:type="dxa"/>
          </w:tcPr>
          <w:p>
            <w:pPr>
              <w:pStyle w:val="TableParagraph"/>
              <w:spacing w:line="266" w:lineRule="exact" w:before="76"/>
              <w:ind w:left="142"/>
              <w:rPr>
                <w:sz w:val="21"/>
              </w:rPr>
            </w:pPr>
            <w:r>
              <w:rPr>
                <w:spacing w:val="-4"/>
                <w:sz w:val="21"/>
              </w:rPr>
              <w:t>してきする</w:t>
            </w:r>
          </w:p>
        </w:tc>
        <w:tc>
          <w:tcPr>
            <w:tcW w:w="3686" w:type="dxa"/>
          </w:tcPr>
          <w:p>
            <w:pPr>
              <w:pStyle w:val="TableParagraph"/>
              <w:spacing w:before="66"/>
              <w:ind w:left="109"/>
              <w:rPr>
                <w:rFonts w:ascii="Times New Roman" w:hAnsi="Times New Roman"/>
                <w:sz w:val="24"/>
              </w:rPr>
            </w:pPr>
            <w:r>
              <w:rPr>
                <w:rFonts w:ascii="Times New Roman" w:hAnsi="Times New Roman"/>
                <w:sz w:val="24"/>
              </w:rPr>
              <w:t>chỉ</w:t>
            </w:r>
            <w:r>
              <w:rPr>
                <w:rFonts w:ascii="Times New Roman" w:hAnsi="Times New Roman"/>
                <w:spacing w:val="-3"/>
                <w:sz w:val="24"/>
              </w:rPr>
              <w:t> </w:t>
            </w:r>
            <w:r>
              <w:rPr>
                <w:rFonts w:ascii="Times New Roman" w:hAnsi="Times New Roman"/>
                <w:sz w:val="24"/>
              </w:rPr>
              <w:t>trích,</w:t>
            </w:r>
            <w:r>
              <w:rPr>
                <w:rFonts w:ascii="Times New Roman" w:hAnsi="Times New Roman"/>
                <w:spacing w:val="-1"/>
                <w:sz w:val="24"/>
              </w:rPr>
              <w:t> </w:t>
            </w:r>
            <w:r>
              <w:rPr>
                <w:rFonts w:ascii="Times New Roman" w:hAnsi="Times New Roman"/>
                <w:sz w:val="24"/>
              </w:rPr>
              <w:t>chỉ</w:t>
            </w:r>
            <w:r>
              <w:rPr>
                <w:rFonts w:ascii="Times New Roman" w:hAnsi="Times New Roman"/>
                <w:spacing w:val="-1"/>
                <w:sz w:val="24"/>
              </w:rPr>
              <w:t> </w:t>
            </w:r>
            <w:r>
              <w:rPr>
                <w:rFonts w:ascii="Times New Roman" w:hAnsi="Times New Roman"/>
                <w:spacing w:val="-5"/>
                <w:sz w:val="24"/>
              </w:rPr>
              <w:t>ra</w:t>
            </w:r>
          </w:p>
        </w:tc>
      </w:tr>
      <w:tr>
        <w:trPr>
          <w:trHeight w:val="359" w:hRule="atLeast"/>
        </w:trPr>
        <w:tc>
          <w:tcPr>
            <w:tcW w:w="566" w:type="dxa"/>
          </w:tcPr>
          <w:p>
            <w:pPr>
              <w:pStyle w:val="TableParagraph"/>
              <w:spacing w:line="266" w:lineRule="exact"/>
              <w:ind w:left="103" w:right="101"/>
              <w:jc w:val="center"/>
              <w:rPr>
                <w:sz w:val="21"/>
              </w:rPr>
            </w:pPr>
            <w:r>
              <w:rPr>
                <w:spacing w:val="-5"/>
                <w:sz w:val="21"/>
              </w:rPr>
              <w:t>23.</w:t>
            </w:r>
          </w:p>
        </w:tc>
        <w:tc>
          <w:tcPr>
            <w:tcW w:w="1843" w:type="dxa"/>
          </w:tcPr>
          <w:p>
            <w:pPr>
              <w:pStyle w:val="TableParagraph"/>
              <w:spacing w:line="266" w:lineRule="exact"/>
              <w:ind w:left="141"/>
              <w:rPr>
                <w:sz w:val="21"/>
              </w:rPr>
            </w:pPr>
            <w:r>
              <w:rPr>
                <w:spacing w:val="-4"/>
                <w:sz w:val="21"/>
              </w:rPr>
              <w:t>主観的</w:t>
            </w:r>
          </w:p>
        </w:tc>
        <w:tc>
          <w:tcPr>
            <w:tcW w:w="2409" w:type="dxa"/>
          </w:tcPr>
          <w:p>
            <w:pPr>
              <w:pStyle w:val="TableParagraph"/>
              <w:spacing w:line="266" w:lineRule="exact"/>
              <w:ind w:left="142"/>
              <w:rPr>
                <w:sz w:val="21"/>
              </w:rPr>
            </w:pPr>
            <w:r>
              <w:rPr>
                <w:spacing w:val="-4"/>
                <w:sz w:val="21"/>
              </w:rPr>
              <w:t>しゅかんてき</w:t>
            </w:r>
          </w:p>
        </w:tc>
        <w:tc>
          <w:tcPr>
            <w:tcW w:w="3686" w:type="dxa"/>
          </w:tcPr>
          <w:p>
            <w:pPr>
              <w:pStyle w:val="TableParagraph"/>
              <w:spacing w:before="63"/>
              <w:ind w:left="109"/>
              <w:rPr>
                <w:rFonts w:ascii="Times New Roman" w:hAnsi="Times New Roman"/>
                <w:sz w:val="24"/>
              </w:rPr>
            </w:pPr>
            <w:r>
              <w:rPr>
                <w:rFonts w:ascii="Times New Roman" w:hAnsi="Times New Roman"/>
                <w:sz w:val="24"/>
              </w:rPr>
              <w:t>mang</w:t>
            </w:r>
            <w:r>
              <w:rPr>
                <w:rFonts w:ascii="Times New Roman" w:hAnsi="Times New Roman"/>
                <w:spacing w:val="-3"/>
                <w:sz w:val="24"/>
              </w:rPr>
              <w:t> </w:t>
            </w:r>
            <w:r>
              <w:rPr>
                <w:rFonts w:ascii="Times New Roman" w:hAnsi="Times New Roman"/>
                <w:sz w:val="24"/>
              </w:rPr>
              <w:t>tính chủ </w:t>
            </w:r>
            <w:r>
              <w:rPr>
                <w:rFonts w:ascii="Times New Roman" w:hAnsi="Times New Roman"/>
                <w:spacing w:val="-4"/>
                <w:sz w:val="24"/>
              </w:rPr>
              <w:t>quan</w:t>
            </w:r>
          </w:p>
        </w:tc>
      </w:tr>
      <w:tr>
        <w:trPr>
          <w:trHeight w:val="359" w:hRule="atLeast"/>
        </w:trPr>
        <w:tc>
          <w:tcPr>
            <w:tcW w:w="566" w:type="dxa"/>
          </w:tcPr>
          <w:p>
            <w:pPr>
              <w:pStyle w:val="TableParagraph"/>
              <w:spacing w:line="266" w:lineRule="exact"/>
              <w:ind w:left="103" w:right="101"/>
              <w:jc w:val="center"/>
              <w:rPr>
                <w:sz w:val="21"/>
              </w:rPr>
            </w:pPr>
            <w:r>
              <w:rPr>
                <w:spacing w:val="-5"/>
                <w:sz w:val="21"/>
              </w:rPr>
              <w:t>24.</w:t>
            </w:r>
          </w:p>
        </w:tc>
        <w:tc>
          <w:tcPr>
            <w:tcW w:w="1843" w:type="dxa"/>
          </w:tcPr>
          <w:p>
            <w:pPr>
              <w:pStyle w:val="TableParagraph"/>
              <w:spacing w:line="266" w:lineRule="exact"/>
              <w:ind w:left="141"/>
              <w:rPr>
                <w:sz w:val="21"/>
              </w:rPr>
            </w:pPr>
            <w:r>
              <w:rPr>
                <w:spacing w:val="-5"/>
                <w:sz w:val="21"/>
              </w:rPr>
              <w:t>性能</w:t>
            </w:r>
          </w:p>
        </w:tc>
        <w:tc>
          <w:tcPr>
            <w:tcW w:w="2409" w:type="dxa"/>
          </w:tcPr>
          <w:p>
            <w:pPr>
              <w:pStyle w:val="TableParagraph"/>
              <w:spacing w:line="266" w:lineRule="exact"/>
              <w:ind w:left="142"/>
              <w:rPr>
                <w:sz w:val="21"/>
              </w:rPr>
            </w:pPr>
            <w:r>
              <w:rPr>
                <w:spacing w:val="-4"/>
                <w:sz w:val="21"/>
              </w:rPr>
              <w:t>せいのう</w:t>
            </w:r>
          </w:p>
        </w:tc>
        <w:tc>
          <w:tcPr>
            <w:tcW w:w="3686" w:type="dxa"/>
          </w:tcPr>
          <w:p>
            <w:pPr>
              <w:pStyle w:val="TableParagraph"/>
              <w:spacing w:before="63"/>
              <w:ind w:left="109"/>
              <w:rPr>
                <w:rFonts w:ascii="Times New Roman" w:hAnsi="Times New Roman"/>
                <w:sz w:val="24"/>
              </w:rPr>
            </w:pPr>
            <w:r>
              <w:rPr>
                <w:rFonts w:ascii="Times New Roman" w:hAnsi="Times New Roman"/>
                <w:sz w:val="24"/>
              </w:rPr>
              <w:t>tính </w:t>
            </w:r>
            <w:r>
              <w:rPr>
                <w:rFonts w:ascii="Times New Roman" w:hAnsi="Times New Roman"/>
                <w:spacing w:val="-4"/>
                <w:sz w:val="24"/>
              </w:rPr>
              <w:t>năng</w:t>
            </w:r>
          </w:p>
        </w:tc>
      </w:tr>
      <w:tr>
        <w:trPr>
          <w:trHeight w:val="360" w:hRule="atLeast"/>
        </w:trPr>
        <w:tc>
          <w:tcPr>
            <w:tcW w:w="566" w:type="dxa"/>
          </w:tcPr>
          <w:p>
            <w:pPr>
              <w:pStyle w:val="TableParagraph"/>
              <w:spacing w:line="266" w:lineRule="exact"/>
              <w:ind w:left="103" w:right="101"/>
              <w:jc w:val="center"/>
              <w:rPr>
                <w:sz w:val="21"/>
              </w:rPr>
            </w:pPr>
            <w:r>
              <w:rPr>
                <w:spacing w:val="-5"/>
                <w:sz w:val="21"/>
              </w:rPr>
              <w:t>25.</w:t>
            </w:r>
          </w:p>
        </w:tc>
        <w:tc>
          <w:tcPr>
            <w:tcW w:w="1843" w:type="dxa"/>
          </w:tcPr>
          <w:p>
            <w:pPr>
              <w:pStyle w:val="TableParagraph"/>
              <w:spacing w:line="266" w:lineRule="exact"/>
              <w:ind w:left="141"/>
              <w:rPr>
                <w:sz w:val="21"/>
              </w:rPr>
            </w:pPr>
            <w:r>
              <w:rPr>
                <w:spacing w:val="-5"/>
                <w:sz w:val="21"/>
              </w:rPr>
              <w:t>測る</w:t>
            </w:r>
          </w:p>
        </w:tc>
        <w:tc>
          <w:tcPr>
            <w:tcW w:w="2409" w:type="dxa"/>
          </w:tcPr>
          <w:p>
            <w:pPr>
              <w:pStyle w:val="TableParagraph"/>
              <w:spacing w:line="266" w:lineRule="exact"/>
              <w:ind w:left="142"/>
              <w:rPr>
                <w:sz w:val="21"/>
              </w:rPr>
            </w:pPr>
            <w:r>
              <w:rPr>
                <w:spacing w:val="-5"/>
                <w:sz w:val="21"/>
              </w:rPr>
              <w:t>はかる</w:t>
            </w:r>
          </w:p>
        </w:tc>
        <w:tc>
          <w:tcPr>
            <w:tcW w:w="3686" w:type="dxa"/>
          </w:tcPr>
          <w:p>
            <w:pPr>
              <w:pStyle w:val="TableParagraph"/>
              <w:spacing w:before="64"/>
              <w:ind w:left="109"/>
              <w:rPr>
                <w:rFonts w:ascii="Times New Roman" w:hAnsi="Times New Roman"/>
                <w:sz w:val="24"/>
              </w:rPr>
            </w:pPr>
            <w:r>
              <w:rPr>
                <w:rFonts w:ascii="Times New Roman" w:hAnsi="Times New Roman"/>
                <w:spacing w:val="-5"/>
                <w:sz w:val="24"/>
              </w:rPr>
              <w:t>Đo</w:t>
            </w:r>
          </w:p>
        </w:tc>
      </w:tr>
      <w:tr>
        <w:trPr>
          <w:trHeight w:val="359" w:hRule="atLeast"/>
        </w:trPr>
        <w:tc>
          <w:tcPr>
            <w:tcW w:w="566" w:type="dxa"/>
          </w:tcPr>
          <w:p>
            <w:pPr>
              <w:pStyle w:val="TableParagraph"/>
              <w:spacing w:line="266" w:lineRule="exact"/>
              <w:ind w:left="103" w:right="101"/>
              <w:jc w:val="center"/>
              <w:rPr>
                <w:sz w:val="21"/>
              </w:rPr>
            </w:pPr>
            <w:r>
              <w:rPr>
                <w:spacing w:val="-5"/>
                <w:sz w:val="21"/>
              </w:rPr>
              <w:t>26.</w:t>
            </w:r>
          </w:p>
        </w:tc>
        <w:tc>
          <w:tcPr>
            <w:tcW w:w="1843" w:type="dxa"/>
          </w:tcPr>
          <w:p>
            <w:pPr>
              <w:pStyle w:val="TableParagraph"/>
              <w:spacing w:line="266" w:lineRule="exact"/>
              <w:ind w:left="141"/>
              <w:rPr>
                <w:sz w:val="21"/>
              </w:rPr>
            </w:pPr>
            <w:r>
              <w:rPr>
                <w:spacing w:val="-4"/>
                <w:sz w:val="21"/>
              </w:rPr>
              <w:t>統一的</w:t>
            </w:r>
          </w:p>
        </w:tc>
        <w:tc>
          <w:tcPr>
            <w:tcW w:w="2409" w:type="dxa"/>
          </w:tcPr>
          <w:p>
            <w:pPr>
              <w:pStyle w:val="TableParagraph"/>
              <w:spacing w:line="266" w:lineRule="exact"/>
              <w:ind w:left="142"/>
              <w:rPr>
                <w:sz w:val="21"/>
              </w:rPr>
            </w:pPr>
            <w:r>
              <w:rPr>
                <w:spacing w:val="-4"/>
                <w:sz w:val="21"/>
              </w:rPr>
              <w:t>とういつてき</w:t>
            </w:r>
          </w:p>
        </w:tc>
        <w:tc>
          <w:tcPr>
            <w:tcW w:w="3686" w:type="dxa"/>
          </w:tcPr>
          <w:p>
            <w:pPr>
              <w:pStyle w:val="TableParagraph"/>
              <w:spacing w:before="63"/>
              <w:ind w:left="109"/>
              <w:rPr>
                <w:rFonts w:ascii="Times New Roman" w:hAnsi="Times New Roman"/>
                <w:sz w:val="24"/>
              </w:rPr>
            </w:pPr>
            <w:r>
              <w:rPr>
                <w:rFonts w:ascii="Times New Roman" w:hAnsi="Times New Roman"/>
                <w:sz w:val="24"/>
              </w:rPr>
              <w:t>tính thống </w:t>
            </w:r>
            <w:r>
              <w:rPr>
                <w:rFonts w:ascii="Times New Roman" w:hAnsi="Times New Roman"/>
                <w:spacing w:val="-4"/>
                <w:sz w:val="24"/>
              </w:rPr>
              <w:t>nhất</w:t>
            </w:r>
          </w:p>
        </w:tc>
      </w:tr>
      <w:tr>
        <w:trPr>
          <w:trHeight w:val="359" w:hRule="atLeast"/>
        </w:trPr>
        <w:tc>
          <w:tcPr>
            <w:tcW w:w="566" w:type="dxa"/>
          </w:tcPr>
          <w:p>
            <w:pPr>
              <w:pStyle w:val="TableParagraph"/>
              <w:spacing w:line="266" w:lineRule="exact"/>
              <w:ind w:left="103" w:right="101"/>
              <w:jc w:val="center"/>
              <w:rPr>
                <w:sz w:val="21"/>
              </w:rPr>
            </w:pPr>
            <w:r>
              <w:rPr>
                <w:spacing w:val="-5"/>
                <w:sz w:val="21"/>
              </w:rPr>
              <w:t>27.</w:t>
            </w:r>
          </w:p>
        </w:tc>
        <w:tc>
          <w:tcPr>
            <w:tcW w:w="1843" w:type="dxa"/>
          </w:tcPr>
          <w:p>
            <w:pPr>
              <w:pStyle w:val="TableParagraph"/>
              <w:spacing w:line="266" w:lineRule="exact"/>
              <w:ind w:left="141"/>
              <w:rPr>
                <w:sz w:val="21"/>
              </w:rPr>
            </w:pPr>
            <w:r>
              <w:rPr>
                <w:spacing w:val="-5"/>
                <w:sz w:val="21"/>
              </w:rPr>
              <w:t>避ける</w:t>
            </w:r>
          </w:p>
        </w:tc>
        <w:tc>
          <w:tcPr>
            <w:tcW w:w="2409" w:type="dxa"/>
          </w:tcPr>
          <w:p>
            <w:pPr>
              <w:pStyle w:val="TableParagraph"/>
              <w:spacing w:line="266" w:lineRule="exact"/>
              <w:ind w:left="142"/>
              <w:rPr>
                <w:sz w:val="21"/>
              </w:rPr>
            </w:pPr>
            <w:r>
              <w:rPr>
                <w:spacing w:val="-5"/>
                <w:sz w:val="21"/>
              </w:rPr>
              <w:t>さける</w:t>
            </w:r>
          </w:p>
        </w:tc>
        <w:tc>
          <w:tcPr>
            <w:tcW w:w="3686" w:type="dxa"/>
          </w:tcPr>
          <w:p>
            <w:pPr>
              <w:pStyle w:val="TableParagraph"/>
              <w:spacing w:before="63"/>
              <w:ind w:left="109"/>
              <w:rPr>
                <w:rFonts w:ascii="Times New Roman" w:hAnsi="Times New Roman"/>
                <w:sz w:val="24"/>
              </w:rPr>
            </w:pPr>
            <w:r>
              <w:rPr>
                <w:rFonts w:ascii="Times New Roman" w:hAnsi="Times New Roman"/>
                <w:spacing w:val="-4"/>
                <w:sz w:val="24"/>
              </w:rPr>
              <w:t>Tránh</w:t>
            </w:r>
          </w:p>
        </w:tc>
      </w:tr>
      <w:tr>
        <w:trPr>
          <w:trHeight w:val="362" w:hRule="atLeast"/>
        </w:trPr>
        <w:tc>
          <w:tcPr>
            <w:tcW w:w="566" w:type="dxa"/>
          </w:tcPr>
          <w:p>
            <w:pPr>
              <w:pStyle w:val="TableParagraph"/>
              <w:spacing w:line="266" w:lineRule="exact" w:before="76"/>
              <w:ind w:left="103" w:right="101"/>
              <w:jc w:val="center"/>
              <w:rPr>
                <w:sz w:val="21"/>
              </w:rPr>
            </w:pPr>
            <w:r>
              <w:rPr>
                <w:spacing w:val="-5"/>
                <w:sz w:val="21"/>
              </w:rPr>
              <w:t>28.</w:t>
            </w:r>
          </w:p>
        </w:tc>
        <w:tc>
          <w:tcPr>
            <w:tcW w:w="1843" w:type="dxa"/>
          </w:tcPr>
          <w:p>
            <w:pPr>
              <w:pStyle w:val="TableParagraph"/>
              <w:spacing w:line="266" w:lineRule="exact" w:before="76"/>
              <w:ind w:left="141"/>
              <w:rPr>
                <w:sz w:val="21"/>
              </w:rPr>
            </w:pPr>
            <w:r>
              <w:rPr>
                <w:spacing w:val="-4"/>
                <w:sz w:val="21"/>
              </w:rPr>
              <w:t>文字化け</w:t>
            </w:r>
          </w:p>
        </w:tc>
        <w:tc>
          <w:tcPr>
            <w:tcW w:w="2409" w:type="dxa"/>
          </w:tcPr>
          <w:p>
            <w:pPr>
              <w:pStyle w:val="TableParagraph"/>
              <w:spacing w:line="266" w:lineRule="exact" w:before="76"/>
              <w:ind w:left="142"/>
              <w:rPr>
                <w:sz w:val="21"/>
              </w:rPr>
            </w:pPr>
            <w:r>
              <w:rPr>
                <w:spacing w:val="-4"/>
                <w:sz w:val="21"/>
              </w:rPr>
              <w:t>もじばけ</w:t>
            </w:r>
          </w:p>
        </w:tc>
        <w:tc>
          <w:tcPr>
            <w:tcW w:w="3686" w:type="dxa"/>
          </w:tcPr>
          <w:p>
            <w:pPr>
              <w:pStyle w:val="TableParagraph"/>
              <w:spacing w:before="66"/>
              <w:ind w:left="109"/>
              <w:rPr>
                <w:rFonts w:ascii="Times New Roman" w:hAnsi="Times New Roman"/>
                <w:sz w:val="24"/>
              </w:rPr>
            </w:pPr>
            <w:r>
              <w:rPr>
                <w:rFonts w:ascii="Times New Roman" w:hAnsi="Times New Roman"/>
                <w:sz w:val="24"/>
              </w:rPr>
              <w:t>lỗi phông </w:t>
            </w:r>
            <w:r>
              <w:rPr>
                <w:rFonts w:ascii="Times New Roman" w:hAnsi="Times New Roman"/>
                <w:spacing w:val="-5"/>
                <w:sz w:val="24"/>
              </w:rPr>
              <w:t>chữ</w:t>
            </w:r>
          </w:p>
        </w:tc>
      </w:tr>
    </w:tbl>
    <w:p>
      <w:pPr>
        <w:pStyle w:val="BodyText"/>
        <w:spacing w:before="339"/>
        <w:rPr>
          <w:rFonts w:ascii="MS PGothic"/>
          <w:sz w:val="32"/>
        </w:rPr>
      </w:pPr>
    </w:p>
    <w:p>
      <w:pPr>
        <w:pStyle w:val="Heading2"/>
        <w:numPr>
          <w:ilvl w:val="1"/>
          <w:numId w:val="6"/>
        </w:numPr>
        <w:tabs>
          <w:tab w:pos="855" w:val="left" w:leader="none"/>
        </w:tabs>
        <w:spacing w:line="240" w:lineRule="auto" w:before="0" w:after="0"/>
        <w:ind w:left="855" w:right="0" w:hanging="712"/>
        <w:jc w:val="left"/>
      </w:pPr>
      <w:bookmarkStart w:name="_TOC_250042" w:id="74"/>
      <w:bookmarkEnd w:id="74"/>
      <w:r>
        <w:rPr>
          <w:spacing w:val="-7"/>
        </w:rPr>
        <w:t>情報量</w:t>
      </w:r>
    </w:p>
    <w:p>
      <w:pPr>
        <w:pStyle w:val="BodyText"/>
        <w:spacing w:line="316" w:lineRule="auto" w:before="318"/>
        <w:ind w:left="143" w:right="670" w:firstLine="211"/>
        <w:jc w:val="both"/>
      </w:pPr>
      <w:r>
        <w:rPr>
          <w:spacing w:val="7"/>
        </w:rPr>
        <w:t>一般に， 情報が多い少ないと言うとき， その人にとって役に立つかどうかの主観的な判</w:t>
      </w:r>
      <w:r>
        <w:rPr>
          <w:spacing w:val="14"/>
        </w:rPr>
        <w:t>断が入ることがありますが，情報処理の世界では，質を問わずに客観的な量として情報を</w:t>
      </w:r>
      <w:r>
        <w:rPr>
          <w:spacing w:val="-2"/>
        </w:rPr>
        <w:t>測ります．</w:t>
      </w:r>
    </w:p>
    <w:p>
      <w:pPr>
        <w:pStyle w:val="BodyText"/>
        <w:spacing w:line="168" w:lineRule="auto" w:before="36"/>
        <w:ind w:left="143" w:right="663" w:firstLine="211"/>
        <w:jc w:val="both"/>
      </w:pPr>
      <w:r>
        <w:rPr>
          <w:spacing w:val="16"/>
        </w:rPr>
        <w:t>情報量の最小単位のことを</w:t>
      </w:r>
      <w:r>
        <w:rPr>
          <w:rFonts w:ascii="MS PGothic" w:eastAsia="MS PGothic"/>
          <w:b/>
          <w:spacing w:val="19"/>
        </w:rPr>
        <w:t>ビット</w:t>
      </w:r>
      <w:r>
        <w:rPr>
          <w:spacing w:val="16"/>
        </w:rPr>
        <w:t>といいます．英語で書くと </w:t>
      </w:r>
      <w:r>
        <w:rPr>
          <w:rFonts w:ascii="Century" w:eastAsia="Century"/>
        </w:rPr>
        <w:t>bit</w:t>
      </w:r>
      <w:r>
        <w:rPr>
          <w:rFonts w:ascii="Century" w:eastAsia="Century"/>
          <w:spacing w:val="19"/>
        </w:rPr>
        <w:t> </w:t>
      </w:r>
      <w:r>
        <w:rPr>
          <w:spacing w:val="17"/>
        </w:rPr>
        <w:t>です．これは </w:t>
      </w:r>
      <w:r>
        <w:rPr>
          <w:rFonts w:ascii="Century" w:eastAsia="Century"/>
        </w:rPr>
        <w:t>binary(2</w:t>
      </w:r>
      <w:r>
        <w:rPr>
          <w:spacing w:val="17"/>
        </w:rPr>
        <w:t>の</w:t>
      </w:r>
      <w:r>
        <w:rPr>
          <w:rFonts w:ascii="Century" w:eastAsia="Century"/>
          <w:spacing w:val="20"/>
        </w:rPr>
        <w:t>) </w:t>
      </w:r>
      <w:r>
        <w:rPr>
          <w:rFonts w:ascii="Century" w:eastAsia="Century"/>
        </w:rPr>
        <w:t>digit</w:t>
      </w:r>
      <w:r>
        <w:rPr/>
        <w:t>（</w:t>
      </w:r>
      <w:r>
        <w:rPr>
          <w:spacing w:val="14"/>
        </w:rPr>
        <w:t>数字</w:t>
      </w:r>
      <w:r>
        <w:rPr>
          <w:rFonts w:ascii="Century" w:eastAsia="Century"/>
          <w:spacing w:val="13"/>
        </w:rPr>
        <w:t>)</w:t>
      </w:r>
      <w:r>
        <w:rPr>
          <w:spacing w:val="13"/>
        </w:rPr>
        <w:t>の省略形であり，要するに </w:t>
      </w:r>
      <w:r>
        <w:rPr>
          <w:rFonts w:ascii="Century" w:eastAsia="Century"/>
        </w:rPr>
        <w:t>2</w:t>
      </w:r>
      <w:r>
        <w:rPr>
          <w:rFonts w:ascii="Century" w:eastAsia="Century"/>
          <w:spacing w:val="40"/>
        </w:rPr>
        <w:t> </w:t>
      </w:r>
      <w:r>
        <w:rPr>
          <w:spacing w:val="12"/>
        </w:rPr>
        <w:t>進数の桁数ことです．つまり，物事の種類を</w:t>
      </w:r>
      <w:r>
        <w:rPr/>
        <w:t>区別するのに </w:t>
      </w:r>
      <w:r>
        <w:rPr>
          <w:rFonts w:ascii="Century" w:eastAsia="Century"/>
        </w:rPr>
        <w:t>0 </w:t>
      </w:r>
      <w:r>
        <w:rPr/>
        <w:t>と </w:t>
      </w:r>
      <w:r>
        <w:rPr>
          <w:rFonts w:ascii="Century" w:eastAsia="Century"/>
        </w:rPr>
        <w:t>1 </w:t>
      </w:r>
      <w:r>
        <w:rPr/>
        <w:t>を何桁並べればよいかというのが </w:t>
      </w:r>
      <w:r>
        <w:rPr>
          <w:rFonts w:ascii="Century" w:eastAsia="Century"/>
        </w:rPr>
        <w:t>bit </w:t>
      </w:r>
      <w:r>
        <w:rPr/>
        <w:t>という単位になります．</w:t>
      </w:r>
    </w:p>
    <w:p>
      <w:pPr>
        <w:pStyle w:val="BodyText"/>
        <w:spacing w:line="168" w:lineRule="auto" w:before="114"/>
        <w:ind w:left="143" w:right="668" w:firstLine="211"/>
        <w:jc w:val="both"/>
      </w:pPr>
      <w:r>
        <w:rPr>
          <w:spacing w:val="16"/>
        </w:rPr>
        <w:t>たとえば，男女 </w:t>
      </w:r>
      <w:r>
        <w:rPr>
          <w:rFonts w:ascii="Century" w:eastAsia="Century"/>
        </w:rPr>
        <w:t>2</w:t>
      </w:r>
      <w:r>
        <w:rPr>
          <w:rFonts w:ascii="Century" w:eastAsia="Century"/>
          <w:spacing w:val="19"/>
        </w:rPr>
        <w:t> </w:t>
      </w:r>
      <w:r>
        <w:rPr>
          <w:spacing w:val="14"/>
        </w:rPr>
        <w:t>種類を表すのには，次のように割り当てると男女を区別することがで</w:t>
      </w:r>
      <w:r>
        <w:rPr/>
        <w:t>きます．この場合，</w:t>
      </w:r>
      <w:r>
        <w:rPr>
          <w:rFonts w:ascii="Century" w:eastAsia="Century"/>
        </w:rPr>
        <w:t>2 </w:t>
      </w:r>
      <w:r>
        <w:rPr/>
        <w:t>進数が </w:t>
      </w:r>
      <w:r>
        <w:rPr>
          <w:rFonts w:ascii="Century" w:eastAsia="Century"/>
        </w:rPr>
        <w:t>1 </w:t>
      </w:r>
      <w:r>
        <w:rPr/>
        <w:t>桁あれば十分なので，</w:t>
      </w:r>
      <w:r>
        <w:rPr>
          <w:rFonts w:ascii="Century" w:eastAsia="Century"/>
        </w:rPr>
        <w:t>1 bit </w:t>
      </w:r>
      <w:r>
        <w:rPr/>
        <w:t>ということになります．</w:t>
      </w:r>
    </w:p>
    <w:p>
      <w:pPr>
        <w:pStyle w:val="BodyText"/>
        <w:spacing w:before="20"/>
        <w:rPr>
          <w:sz w:val="20"/>
        </w:rPr>
      </w:pPr>
      <w:r>
        <w:rPr>
          <w:sz w:val="20"/>
        </w:rPr>
        <mc:AlternateContent>
          <mc:Choice Requires="wps">
            <w:drawing>
              <wp:anchor distT="0" distB="0" distL="0" distR="0" allowOverlap="1" layoutInCell="1" locked="0" behindDoc="1" simplePos="0" relativeHeight="487634944">
                <wp:simplePos x="0" y="0"/>
                <wp:positionH relativeFrom="page">
                  <wp:posOffset>3533140</wp:posOffset>
                </wp:positionH>
                <wp:positionV relativeFrom="paragraph">
                  <wp:posOffset>198596</wp:posOffset>
                </wp:positionV>
                <wp:extent cx="558800" cy="713105"/>
                <wp:effectExtent l="0" t="0" r="0" b="0"/>
                <wp:wrapTopAndBottom/>
                <wp:docPr id="206" name="Textbox 206"/>
                <wp:cNvGraphicFramePr>
                  <a:graphicFrameLocks/>
                </wp:cNvGraphicFramePr>
                <a:graphic>
                  <a:graphicData uri="http://schemas.microsoft.com/office/word/2010/wordprocessingShape">
                    <wps:wsp>
                      <wps:cNvPr id="206" name="Textbox 206"/>
                      <wps:cNvSpPr txBox="1"/>
                      <wps:spPr>
                        <a:xfrm>
                          <a:off x="0" y="0"/>
                          <a:ext cx="558800" cy="713105"/>
                        </a:xfrm>
                        <a:prstGeom prst="rect">
                          <a:avLst/>
                        </a:prstGeom>
                        <a:ln w="9525">
                          <a:solidFill>
                            <a:srgbClr val="000000"/>
                          </a:solidFill>
                          <a:prstDash val="solid"/>
                        </a:ln>
                      </wps:spPr>
                      <wps:txbx>
                        <w:txbxContent>
                          <w:p>
                            <w:pPr>
                              <w:pStyle w:val="BodyText"/>
                              <w:spacing w:before="179"/>
                              <w:ind w:left="117"/>
                              <w:rPr>
                                <w:rFonts w:ascii="MS Gothic" w:eastAsia="MS Gothic"/>
                              </w:rPr>
                            </w:pPr>
                            <w:r>
                              <w:rPr>
                                <w:rFonts w:ascii="MS Gothic" w:eastAsia="MS Gothic"/>
                              </w:rPr>
                              <w:t>男 = </w:t>
                            </w:r>
                            <w:r>
                              <w:rPr>
                                <w:rFonts w:ascii="MS Gothic" w:eastAsia="MS Gothic"/>
                                <w:spacing w:val="-10"/>
                              </w:rPr>
                              <w:t>0</w:t>
                            </w:r>
                          </w:p>
                          <w:p>
                            <w:pPr>
                              <w:pStyle w:val="BodyText"/>
                              <w:spacing w:before="208"/>
                              <w:ind w:left="117"/>
                              <w:rPr>
                                <w:rFonts w:ascii="MS Gothic" w:eastAsia="MS Gothic"/>
                              </w:rPr>
                            </w:pPr>
                            <w:r>
                              <w:rPr>
                                <w:rFonts w:ascii="MS Gothic" w:eastAsia="MS Gothic"/>
                              </w:rPr>
                              <w:t>女 = </w:t>
                            </w:r>
                            <w:r>
                              <w:rPr>
                                <w:rFonts w:ascii="MS Gothic" w:eastAsia="MS Gothic"/>
                                <w:spacing w:val="-10"/>
                              </w:rPr>
                              <w:t>1</w:t>
                            </w:r>
                          </w:p>
                        </w:txbxContent>
                      </wps:txbx>
                      <wps:bodyPr wrap="square" lIns="0" tIns="0" rIns="0" bIns="0" rtlCol="0">
                        <a:noAutofit/>
                      </wps:bodyPr>
                    </wps:wsp>
                  </a:graphicData>
                </a:graphic>
              </wp:anchor>
            </w:drawing>
          </mc:Choice>
          <mc:Fallback>
            <w:pict>
              <v:shape style="position:absolute;margin-left:278.200012pt;margin-top:15.6375pt;width:44pt;height:56.15pt;mso-position-horizontal-relative:page;mso-position-vertical-relative:paragraph;z-index:-15681536;mso-wrap-distance-left:0;mso-wrap-distance-right:0" type="#_x0000_t202" id="docshape128" filled="false" stroked="true" strokeweight=".75pt" strokecolor="#000000">
                <v:textbox inset="0,0,0,0">
                  <w:txbxContent>
                    <w:p>
                      <w:pPr>
                        <w:pStyle w:val="BodyText"/>
                        <w:spacing w:before="179"/>
                        <w:ind w:left="117"/>
                        <w:rPr>
                          <w:rFonts w:ascii="MS Gothic" w:eastAsia="MS Gothic"/>
                        </w:rPr>
                      </w:pPr>
                      <w:r>
                        <w:rPr>
                          <w:rFonts w:ascii="MS Gothic" w:eastAsia="MS Gothic"/>
                        </w:rPr>
                        <w:t>男 = </w:t>
                      </w:r>
                      <w:r>
                        <w:rPr>
                          <w:rFonts w:ascii="MS Gothic" w:eastAsia="MS Gothic"/>
                          <w:spacing w:val="-10"/>
                        </w:rPr>
                        <w:t>0</w:t>
                      </w:r>
                    </w:p>
                    <w:p>
                      <w:pPr>
                        <w:pStyle w:val="BodyText"/>
                        <w:spacing w:before="208"/>
                        <w:ind w:left="117"/>
                        <w:rPr>
                          <w:rFonts w:ascii="MS Gothic" w:eastAsia="MS Gothic"/>
                        </w:rPr>
                      </w:pPr>
                      <w:r>
                        <w:rPr>
                          <w:rFonts w:ascii="MS Gothic" w:eastAsia="MS Gothic"/>
                        </w:rPr>
                        <w:t>女 = </w:t>
                      </w:r>
                      <w:r>
                        <w:rPr>
                          <w:rFonts w:ascii="MS Gothic" w:eastAsia="MS Gothic"/>
                          <w:spacing w:val="-10"/>
                        </w:rPr>
                        <w:t>1</w:t>
                      </w:r>
                    </w:p>
                  </w:txbxContent>
                </v:textbox>
                <v:stroke dashstyle="solid"/>
                <w10:wrap type="topAndBottom"/>
              </v:shape>
            </w:pict>
          </mc:Fallback>
        </mc:AlternateContent>
      </w:r>
    </w:p>
    <w:p>
      <w:pPr>
        <w:pStyle w:val="BodyText"/>
        <w:spacing w:line="168" w:lineRule="auto" w:before="241"/>
        <w:ind w:left="143" w:right="664" w:firstLine="211"/>
        <w:jc w:val="both"/>
      </w:pPr>
      <w:r>
        <w:rPr>
          <w:spacing w:val="8"/>
        </w:rPr>
        <w:t>春夏秋冬のように </w:t>
      </w:r>
      <w:r>
        <w:rPr>
          <w:rFonts w:ascii="Century" w:eastAsia="Century"/>
        </w:rPr>
        <w:t>4</w:t>
      </w:r>
      <w:r>
        <w:rPr>
          <w:rFonts w:ascii="Century" w:eastAsia="Century"/>
          <w:spacing w:val="77"/>
        </w:rPr>
        <w:t> </w:t>
      </w:r>
      <w:r>
        <w:rPr>
          <w:spacing w:val="4"/>
        </w:rPr>
        <w:t>種類のものを表すのには，次のように </w:t>
      </w:r>
      <w:r>
        <w:rPr>
          <w:rFonts w:ascii="Century" w:eastAsia="Century"/>
        </w:rPr>
        <w:t>2</w:t>
      </w:r>
      <w:r>
        <w:rPr>
          <w:rFonts w:ascii="Century" w:eastAsia="Century"/>
          <w:spacing w:val="77"/>
        </w:rPr>
        <w:t> </w:t>
      </w:r>
      <w:r>
        <w:rPr>
          <w:spacing w:val="19"/>
        </w:rPr>
        <w:t>進数が </w:t>
      </w:r>
      <w:r>
        <w:rPr>
          <w:rFonts w:ascii="Century" w:eastAsia="Century"/>
        </w:rPr>
        <w:t>2</w:t>
      </w:r>
      <w:r>
        <w:rPr>
          <w:rFonts w:ascii="Century" w:eastAsia="Century"/>
          <w:spacing w:val="77"/>
        </w:rPr>
        <w:t> </w:t>
      </w:r>
      <w:r>
        <w:rPr/>
        <w:t>桁あれば区別できるので </w:t>
      </w:r>
      <w:r>
        <w:rPr>
          <w:rFonts w:ascii="Century" w:eastAsia="Century"/>
        </w:rPr>
        <w:t>2 bit </w:t>
      </w:r>
      <w:r>
        <w:rPr/>
        <w:t>になります．なお，</w:t>
      </w:r>
      <w:r>
        <w:rPr>
          <w:rFonts w:ascii="Century" w:eastAsia="Century"/>
        </w:rPr>
        <w:t>01 </w:t>
      </w:r>
      <w:r>
        <w:rPr/>
        <w:t>と </w:t>
      </w:r>
      <w:r>
        <w:rPr>
          <w:rFonts w:ascii="Century" w:eastAsia="Century"/>
        </w:rPr>
        <w:t>10 </w:t>
      </w:r>
      <w:r>
        <w:rPr/>
        <w:t>は違うものとして扱います．</w:t>
      </w:r>
    </w:p>
    <w:p>
      <w:pPr>
        <w:pStyle w:val="BodyText"/>
        <w:spacing w:after="0" w:line="168" w:lineRule="auto"/>
        <w:jc w:val="both"/>
        <w:sectPr>
          <w:pgSz w:w="11910" w:h="16840"/>
          <w:pgMar w:header="685" w:footer="0" w:top="1660" w:bottom="280" w:left="1559" w:right="1133"/>
        </w:sectPr>
      </w:pPr>
    </w:p>
    <w:p>
      <w:pPr>
        <w:pStyle w:val="BodyText"/>
        <w:rPr>
          <w:sz w:val="20"/>
        </w:rPr>
      </w:pPr>
    </w:p>
    <w:p>
      <w:pPr>
        <w:pStyle w:val="BodyText"/>
        <w:spacing w:before="10" w:after="1"/>
        <w:rPr>
          <w:sz w:val="20"/>
        </w:rPr>
      </w:pPr>
    </w:p>
    <w:tbl>
      <w:tblPr>
        <w:tblW w:w="0" w:type="auto"/>
        <w:jc w:val="left"/>
        <w:tblInd w:w="39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91"/>
        <w:gridCol w:w="211"/>
        <w:gridCol w:w="383"/>
      </w:tblGrid>
      <w:tr>
        <w:trPr>
          <w:trHeight w:val="554" w:hRule="atLeast"/>
        </w:trPr>
        <w:tc>
          <w:tcPr>
            <w:tcW w:w="391" w:type="dxa"/>
            <w:tcBorders>
              <w:top w:val="single" w:sz="6" w:space="0" w:color="000000"/>
              <w:left w:val="single" w:sz="6" w:space="0" w:color="000000"/>
            </w:tcBorders>
          </w:tcPr>
          <w:p>
            <w:pPr>
              <w:pStyle w:val="TableParagraph"/>
              <w:spacing w:before="176"/>
              <w:ind w:left="82" w:right="1"/>
              <w:jc w:val="center"/>
              <w:rPr>
                <w:rFonts w:ascii="MS Gothic" w:eastAsia="MS Gothic"/>
                <w:sz w:val="21"/>
              </w:rPr>
            </w:pPr>
            <w:r>
              <w:rPr>
                <w:rFonts w:ascii="MS Gothic" w:eastAsia="MS Gothic"/>
                <w:spacing w:val="-10"/>
                <w:sz w:val="21"/>
              </w:rPr>
              <w:t>春</w:t>
            </w:r>
          </w:p>
        </w:tc>
        <w:tc>
          <w:tcPr>
            <w:tcW w:w="211" w:type="dxa"/>
            <w:tcBorders>
              <w:top w:val="single" w:sz="6" w:space="0" w:color="000000"/>
            </w:tcBorders>
          </w:tcPr>
          <w:p>
            <w:pPr>
              <w:pStyle w:val="TableParagraph"/>
              <w:spacing w:before="176"/>
              <w:ind w:left="15"/>
              <w:jc w:val="center"/>
              <w:rPr>
                <w:rFonts w:ascii="MS Gothic"/>
                <w:sz w:val="21"/>
              </w:rPr>
            </w:pPr>
            <w:r>
              <w:rPr>
                <w:rFonts w:ascii="MS Gothic"/>
                <w:spacing w:val="-10"/>
                <w:sz w:val="21"/>
              </w:rPr>
              <w:t>=</w:t>
            </w:r>
          </w:p>
        </w:tc>
        <w:tc>
          <w:tcPr>
            <w:tcW w:w="383" w:type="dxa"/>
            <w:tcBorders>
              <w:top w:val="single" w:sz="6" w:space="0" w:color="000000"/>
              <w:right w:val="single" w:sz="6" w:space="0" w:color="000000"/>
            </w:tcBorders>
          </w:tcPr>
          <w:p>
            <w:pPr>
              <w:pStyle w:val="TableParagraph"/>
              <w:spacing w:before="176"/>
              <w:ind w:right="43"/>
              <w:jc w:val="center"/>
              <w:rPr>
                <w:rFonts w:ascii="MS Gothic"/>
                <w:sz w:val="21"/>
              </w:rPr>
            </w:pPr>
            <w:r>
              <w:rPr>
                <w:rFonts w:ascii="MS Gothic"/>
                <w:spacing w:val="-5"/>
                <w:sz w:val="21"/>
              </w:rPr>
              <w:t>00</w:t>
            </w:r>
          </w:p>
        </w:tc>
      </w:tr>
      <w:tr>
        <w:trPr>
          <w:trHeight w:val="480" w:hRule="atLeast"/>
        </w:trPr>
        <w:tc>
          <w:tcPr>
            <w:tcW w:w="391" w:type="dxa"/>
            <w:tcBorders>
              <w:left w:val="single" w:sz="6" w:space="0" w:color="000000"/>
            </w:tcBorders>
          </w:tcPr>
          <w:p>
            <w:pPr>
              <w:pStyle w:val="TableParagraph"/>
              <w:spacing w:before="102"/>
              <w:ind w:left="82" w:right="1"/>
              <w:jc w:val="center"/>
              <w:rPr>
                <w:rFonts w:ascii="MS Gothic" w:eastAsia="MS Gothic"/>
                <w:sz w:val="21"/>
              </w:rPr>
            </w:pPr>
            <w:r>
              <w:rPr>
                <w:rFonts w:ascii="MS Gothic" w:eastAsia="MS Gothic"/>
                <w:spacing w:val="-10"/>
                <w:sz w:val="21"/>
              </w:rPr>
              <w:t>夏</w:t>
            </w:r>
          </w:p>
        </w:tc>
        <w:tc>
          <w:tcPr>
            <w:tcW w:w="211" w:type="dxa"/>
          </w:tcPr>
          <w:p>
            <w:pPr>
              <w:pStyle w:val="TableParagraph"/>
              <w:spacing w:before="102"/>
              <w:ind w:left="15"/>
              <w:jc w:val="center"/>
              <w:rPr>
                <w:rFonts w:ascii="MS Gothic"/>
                <w:sz w:val="21"/>
              </w:rPr>
            </w:pPr>
            <w:r>
              <w:rPr>
                <w:rFonts w:ascii="MS Gothic"/>
                <w:spacing w:val="-10"/>
                <w:sz w:val="21"/>
              </w:rPr>
              <w:t>=</w:t>
            </w:r>
          </w:p>
        </w:tc>
        <w:tc>
          <w:tcPr>
            <w:tcW w:w="383" w:type="dxa"/>
            <w:tcBorders>
              <w:right w:val="single" w:sz="6" w:space="0" w:color="000000"/>
            </w:tcBorders>
          </w:tcPr>
          <w:p>
            <w:pPr>
              <w:pStyle w:val="TableParagraph"/>
              <w:spacing w:before="102"/>
              <w:ind w:right="43"/>
              <w:jc w:val="center"/>
              <w:rPr>
                <w:rFonts w:ascii="MS Gothic"/>
                <w:sz w:val="21"/>
              </w:rPr>
            </w:pPr>
            <w:r>
              <w:rPr>
                <w:rFonts w:ascii="MS Gothic"/>
                <w:spacing w:val="-5"/>
                <w:sz w:val="21"/>
              </w:rPr>
              <w:t>01</w:t>
            </w:r>
          </w:p>
        </w:tc>
      </w:tr>
      <w:tr>
        <w:trPr>
          <w:trHeight w:val="480" w:hRule="atLeast"/>
        </w:trPr>
        <w:tc>
          <w:tcPr>
            <w:tcW w:w="391" w:type="dxa"/>
            <w:tcBorders>
              <w:left w:val="single" w:sz="6" w:space="0" w:color="000000"/>
            </w:tcBorders>
          </w:tcPr>
          <w:p>
            <w:pPr>
              <w:pStyle w:val="TableParagraph"/>
              <w:spacing w:before="102"/>
              <w:ind w:left="82" w:right="1"/>
              <w:jc w:val="center"/>
              <w:rPr>
                <w:rFonts w:ascii="MS Gothic" w:eastAsia="MS Gothic"/>
                <w:sz w:val="21"/>
              </w:rPr>
            </w:pPr>
            <w:r>
              <w:rPr>
                <w:rFonts w:ascii="MS Gothic" w:eastAsia="MS Gothic"/>
                <w:spacing w:val="-10"/>
                <w:sz w:val="21"/>
              </w:rPr>
              <w:t>秋</w:t>
            </w:r>
          </w:p>
        </w:tc>
        <w:tc>
          <w:tcPr>
            <w:tcW w:w="211" w:type="dxa"/>
          </w:tcPr>
          <w:p>
            <w:pPr>
              <w:pStyle w:val="TableParagraph"/>
              <w:spacing w:before="102"/>
              <w:ind w:left="15"/>
              <w:jc w:val="center"/>
              <w:rPr>
                <w:rFonts w:ascii="MS Gothic"/>
                <w:sz w:val="21"/>
              </w:rPr>
            </w:pPr>
            <w:r>
              <w:rPr>
                <w:rFonts w:ascii="MS Gothic"/>
                <w:spacing w:val="-10"/>
                <w:sz w:val="21"/>
              </w:rPr>
              <w:t>=</w:t>
            </w:r>
          </w:p>
        </w:tc>
        <w:tc>
          <w:tcPr>
            <w:tcW w:w="383" w:type="dxa"/>
            <w:tcBorders>
              <w:right w:val="single" w:sz="6" w:space="0" w:color="000000"/>
            </w:tcBorders>
          </w:tcPr>
          <w:p>
            <w:pPr>
              <w:pStyle w:val="TableParagraph"/>
              <w:spacing w:before="102"/>
              <w:ind w:right="43"/>
              <w:jc w:val="center"/>
              <w:rPr>
                <w:rFonts w:ascii="MS Gothic"/>
                <w:sz w:val="21"/>
              </w:rPr>
            </w:pPr>
            <w:r>
              <w:rPr>
                <w:rFonts w:ascii="MS Gothic"/>
                <w:spacing w:val="-5"/>
                <w:sz w:val="21"/>
              </w:rPr>
              <w:t>10</w:t>
            </w:r>
          </w:p>
        </w:tc>
      </w:tr>
      <w:tr>
        <w:trPr>
          <w:trHeight w:val="553" w:hRule="atLeast"/>
        </w:trPr>
        <w:tc>
          <w:tcPr>
            <w:tcW w:w="391" w:type="dxa"/>
            <w:tcBorders>
              <w:left w:val="single" w:sz="6" w:space="0" w:color="000000"/>
              <w:bottom w:val="single" w:sz="6" w:space="0" w:color="000000"/>
            </w:tcBorders>
          </w:tcPr>
          <w:p>
            <w:pPr>
              <w:pStyle w:val="TableParagraph"/>
              <w:spacing w:before="102"/>
              <w:ind w:left="82" w:right="1"/>
              <w:jc w:val="center"/>
              <w:rPr>
                <w:rFonts w:ascii="MS Gothic" w:eastAsia="MS Gothic"/>
                <w:sz w:val="21"/>
              </w:rPr>
            </w:pPr>
            <w:r>
              <w:rPr>
                <w:rFonts w:ascii="MS Gothic" w:eastAsia="MS Gothic"/>
                <w:spacing w:val="-10"/>
                <w:sz w:val="21"/>
              </w:rPr>
              <w:t>冬</w:t>
            </w:r>
          </w:p>
        </w:tc>
        <w:tc>
          <w:tcPr>
            <w:tcW w:w="211" w:type="dxa"/>
            <w:tcBorders>
              <w:bottom w:val="single" w:sz="6" w:space="0" w:color="000000"/>
            </w:tcBorders>
          </w:tcPr>
          <w:p>
            <w:pPr>
              <w:pStyle w:val="TableParagraph"/>
              <w:spacing w:before="102"/>
              <w:ind w:left="15"/>
              <w:jc w:val="center"/>
              <w:rPr>
                <w:rFonts w:ascii="MS Gothic"/>
                <w:sz w:val="21"/>
              </w:rPr>
            </w:pPr>
            <w:r>
              <w:rPr>
                <w:rFonts w:ascii="MS Gothic"/>
                <w:spacing w:val="-10"/>
                <w:sz w:val="21"/>
              </w:rPr>
              <w:t>=</w:t>
            </w:r>
          </w:p>
        </w:tc>
        <w:tc>
          <w:tcPr>
            <w:tcW w:w="383" w:type="dxa"/>
            <w:tcBorders>
              <w:bottom w:val="single" w:sz="6" w:space="0" w:color="000000"/>
              <w:right w:val="single" w:sz="6" w:space="0" w:color="000000"/>
            </w:tcBorders>
          </w:tcPr>
          <w:p>
            <w:pPr>
              <w:pStyle w:val="TableParagraph"/>
              <w:spacing w:before="102"/>
              <w:ind w:right="43"/>
              <w:jc w:val="center"/>
              <w:rPr>
                <w:rFonts w:ascii="MS Gothic"/>
                <w:sz w:val="21"/>
              </w:rPr>
            </w:pPr>
            <w:r>
              <w:rPr>
                <w:rFonts w:ascii="MS Gothic"/>
                <w:spacing w:val="-5"/>
                <w:sz w:val="21"/>
              </w:rPr>
              <w:t>11</w:t>
            </w:r>
          </w:p>
        </w:tc>
      </w:tr>
    </w:tbl>
    <w:p>
      <w:pPr>
        <w:pStyle w:val="BodyText"/>
        <w:spacing w:line="168" w:lineRule="auto" w:before="106"/>
        <w:ind w:left="143" w:right="663" w:firstLine="211"/>
      </w:pPr>
      <w:r>
        <w:rPr>
          <w:rFonts w:ascii="Century" w:eastAsia="Century"/>
        </w:rPr>
        <w:t>1</w:t>
      </w:r>
      <w:r>
        <w:rPr>
          <w:rFonts w:ascii="Century" w:eastAsia="Century"/>
          <w:spacing w:val="40"/>
        </w:rPr>
        <w:t> </w:t>
      </w:r>
      <w:r>
        <w:rPr>
          <w:spacing w:val="12"/>
        </w:rPr>
        <w:t>週間を表すのには，次のように区別できるので，</w:t>
      </w:r>
      <w:r>
        <w:rPr>
          <w:rFonts w:ascii="Century" w:eastAsia="Century"/>
        </w:rPr>
        <w:t>3</w:t>
      </w:r>
      <w:r>
        <w:rPr>
          <w:rFonts w:ascii="Century" w:eastAsia="Century"/>
          <w:spacing w:val="40"/>
        </w:rPr>
        <w:t> </w:t>
      </w:r>
      <w:r>
        <w:rPr>
          <w:rFonts w:ascii="Century" w:eastAsia="Century"/>
        </w:rPr>
        <w:t>bit</w:t>
      </w:r>
      <w:r>
        <w:rPr>
          <w:rFonts w:ascii="Century" w:eastAsia="Century"/>
          <w:spacing w:val="40"/>
        </w:rPr>
        <w:t> </w:t>
      </w:r>
      <w:r>
        <w:rPr>
          <w:spacing w:val="7"/>
        </w:rPr>
        <w:t>になります．この場合， </w:t>
      </w:r>
      <w:r>
        <w:rPr>
          <w:rFonts w:ascii="Century" w:eastAsia="Century"/>
        </w:rPr>
        <w:t>111</w:t>
      </w:r>
      <w:r>
        <w:rPr>
          <w:rFonts w:ascii="Century" w:eastAsia="Century"/>
          <w:spacing w:val="40"/>
        </w:rPr>
        <w:t> </w:t>
      </w:r>
      <w:r>
        <w:rPr/>
        <w:t>に対応する曜日はありませんが，少なくとも </w:t>
      </w:r>
      <w:r>
        <w:rPr>
          <w:rFonts w:ascii="Century" w:eastAsia="Century"/>
        </w:rPr>
        <w:t>3 </w:t>
      </w:r>
      <w:r>
        <w:rPr/>
        <w:t>桁なければ表せないので，</w:t>
      </w:r>
      <w:r>
        <w:rPr>
          <w:rFonts w:ascii="Century" w:eastAsia="Century"/>
        </w:rPr>
        <w:t>3 bit </w:t>
      </w:r>
      <w:r>
        <w:rPr/>
        <w:t>です．</w:t>
      </w:r>
    </w:p>
    <w:p>
      <w:pPr>
        <w:pStyle w:val="BodyText"/>
        <w:spacing w:before="11"/>
        <w:rPr>
          <w:sz w:val="14"/>
        </w:rPr>
      </w:pPr>
    </w:p>
    <w:tbl>
      <w:tblPr>
        <w:tblW w:w="0" w:type="auto"/>
        <w:jc w:val="left"/>
        <w:tblInd w:w="390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91"/>
        <w:gridCol w:w="211"/>
        <w:gridCol w:w="487"/>
      </w:tblGrid>
      <w:tr>
        <w:trPr>
          <w:trHeight w:val="555" w:hRule="atLeast"/>
        </w:trPr>
        <w:tc>
          <w:tcPr>
            <w:tcW w:w="391" w:type="dxa"/>
            <w:tcBorders>
              <w:top w:val="single" w:sz="6" w:space="0" w:color="000000"/>
              <w:left w:val="single" w:sz="6" w:space="0" w:color="000000"/>
            </w:tcBorders>
          </w:tcPr>
          <w:p>
            <w:pPr>
              <w:pStyle w:val="TableParagraph"/>
              <w:spacing w:before="177"/>
              <w:ind w:left="82"/>
              <w:jc w:val="center"/>
              <w:rPr>
                <w:rFonts w:ascii="MS Gothic" w:eastAsia="MS Gothic"/>
                <w:sz w:val="21"/>
              </w:rPr>
            </w:pPr>
            <w:r>
              <w:rPr>
                <w:rFonts w:ascii="MS Gothic" w:eastAsia="MS Gothic"/>
                <w:spacing w:val="-10"/>
                <w:sz w:val="21"/>
              </w:rPr>
              <w:t>月</w:t>
            </w:r>
          </w:p>
        </w:tc>
        <w:tc>
          <w:tcPr>
            <w:tcW w:w="211" w:type="dxa"/>
            <w:tcBorders>
              <w:top w:val="single" w:sz="6" w:space="0" w:color="000000"/>
            </w:tcBorders>
          </w:tcPr>
          <w:p>
            <w:pPr>
              <w:pStyle w:val="TableParagraph"/>
              <w:spacing w:before="177"/>
              <w:ind w:left="15"/>
              <w:jc w:val="center"/>
              <w:rPr>
                <w:rFonts w:ascii="MS Gothic"/>
                <w:sz w:val="21"/>
              </w:rPr>
            </w:pPr>
            <w:r>
              <w:rPr>
                <w:rFonts w:ascii="MS Gothic"/>
                <w:spacing w:val="-10"/>
                <w:sz w:val="21"/>
              </w:rPr>
              <w:t>=</w:t>
            </w:r>
          </w:p>
        </w:tc>
        <w:tc>
          <w:tcPr>
            <w:tcW w:w="487" w:type="dxa"/>
            <w:tcBorders>
              <w:top w:val="single" w:sz="6" w:space="0" w:color="000000"/>
              <w:right w:val="single" w:sz="6" w:space="0" w:color="000000"/>
            </w:tcBorders>
          </w:tcPr>
          <w:p>
            <w:pPr>
              <w:pStyle w:val="TableParagraph"/>
              <w:spacing w:before="177"/>
              <w:ind w:left="60"/>
              <w:rPr>
                <w:rFonts w:ascii="MS Gothic"/>
                <w:sz w:val="21"/>
              </w:rPr>
            </w:pPr>
            <w:r>
              <w:rPr>
                <w:rFonts w:ascii="MS Gothic"/>
                <w:spacing w:val="-5"/>
                <w:sz w:val="21"/>
              </w:rPr>
              <w:t>000</w:t>
            </w:r>
          </w:p>
        </w:tc>
      </w:tr>
      <w:tr>
        <w:trPr>
          <w:trHeight w:val="480" w:hRule="atLeast"/>
        </w:trPr>
        <w:tc>
          <w:tcPr>
            <w:tcW w:w="391" w:type="dxa"/>
            <w:tcBorders>
              <w:left w:val="single" w:sz="6" w:space="0" w:color="000000"/>
            </w:tcBorders>
          </w:tcPr>
          <w:p>
            <w:pPr>
              <w:pStyle w:val="TableParagraph"/>
              <w:spacing w:before="102"/>
              <w:ind w:left="82"/>
              <w:jc w:val="center"/>
              <w:rPr>
                <w:rFonts w:ascii="MS Gothic" w:eastAsia="MS Gothic"/>
                <w:sz w:val="21"/>
              </w:rPr>
            </w:pPr>
            <w:r>
              <w:rPr>
                <w:rFonts w:ascii="MS Gothic" w:eastAsia="MS Gothic"/>
                <w:spacing w:val="-10"/>
                <w:sz w:val="21"/>
              </w:rPr>
              <w:t>火</w:t>
            </w:r>
          </w:p>
        </w:tc>
        <w:tc>
          <w:tcPr>
            <w:tcW w:w="211" w:type="dxa"/>
          </w:tcPr>
          <w:p>
            <w:pPr>
              <w:pStyle w:val="TableParagraph"/>
              <w:spacing w:before="102"/>
              <w:ind w:left="15"/>
              <w:jc w:val="center"/>
              <w:rPr>
                <w:rFonts w:ascii="MS Gothic"/>
                <w:sz w:val="21"/>
              </w:rPr>
            </w:pPr>
            <w:r>
              <w:rPr>
                <w:rFonts w:ascii="MS Gothic"/>
                <w:spacing w:val="-10"/>
                <w:sz w:val="21"/>
              </w:rPr>
              <w:t>=</w:t>
            </w:r>
          </w:p>
        </w:tc>
        <w:tc>
          <w:tcPr>
            <w:tcW w:w="487" w:type="dxa"/>
            <w:tcBorders>
              <w:right w:val="single" w:sz="6" w:space="0" w:color="000000"/>
            </w:tcBorders>
          </w:tcPr>
          <w:p>
            <w:pPr>
              <w:pStyle w:val="TableParagraph"/>
              <w:spacing w:before="102"/>
              <w:ind w:left="60"/>
              <w:rPr>
                <w:rFonts w:ascii="MS Gothic"/>
                <w:sz w:val="21"/>
              </w:rPr>
            </w:pPr>
            <w:r>
              <w:rPr>
                <w:rFonts w:ascii="MS Gothic"/>
                <w:spacing w:val="-5"/>
                <w:sz w:val="21"/>
              </w:rPr>
              <w:t>001</w:t>
            </w:r>
          </w:p>
        </w:tc>
      </w:tr>
      <w:tr>
        <w:trPr>
          <w:trHeight w:val="480" w:hRule="atLeast"/>
        </w:trPr>
        <w:tc>
          <w:tcPr>
            <w:tcW w:w="391" w:type="dxa"/>
            <w:tcBorders>
              <w:left w:val="single" w:sz="6" w:space="0" w:color="000000"/>
            </w:tcBorders>
          </w:tcPr>
          <w:p>
            <w:pPr>
              <w:pStyle w:val="TableParagraph"/>
              <w:spacing w:before="102"/>
              <w:ind w:left="82"/>
              <w:jc w:val="center"/>
              <w:rPr>
                <w:rFonts w:ascii="MS Gothic" w:eastAsia="MS Gothic"/>
                <w:sz w:val="21"/>
              </w:rPr>
            </w:pPr>
            <w:r>
              <w:rPr>
                <w:rFonts w:ascii="MS Gothic" w:eastAsia="MS Gothic"/>
                <w:spacing w:val="-10"/>
                <w:sz w:val="21"/>
              </w:rPr>
              <w:t>水</w:t>
            </w:r>
          </w:p>
        </w:tc>
        <w:tc>
          <w:tcPr>
            <w:tcW w:w="211" w:type="dxa"/>
          </w:tcPr>
          <w:p>
            <w:pPr>
              <w:pStyle w:val="TableParagraph"/>
              <w:spacing w:before="102"/>
              <w:ind w:left="15"/>
              <w:jc w:val="center"/>
              <w:rPr>
                <w:rFonts w:ascii="MS Gothic"/>
                <w:sz w:val="21"/>
              </w:rPr>
            </w:pPr>
            <w:r>
              <w:rPr>
                <w:rFonts w:ascii="MS Gothic"/>
                <w:spacing w:val="-10"/>
                <w:sz w:val="21"/>
              </w:rPr>
              <w:t>=</w:t>
            </w:r>
          </w:p>
        </w:tc>
        <w:tc>
          <w:tcPr>
            <w:tcW w:w="487" w:type="dxa"/>
            <w:tcBorders>
              <w:right w:val="single" w:sz="6" w:space="0" w:color="000000"/>
            </w:tcBorders>
          </w:tcPr>
          <w:p>
            <w:pPr>
              <w:pStyle w:val="TableParagraph"/>
              <w:spacing w:before="102"/>
              <w:ind w:left="60"/>
              <w:rPr>
                <w:rFonts w:ascii="MS Gothic"/>
                <w:sz w:val="21"/>
              </w:rPr>
            </w:pPr>
            <w:r>
              <w:rPr>
                <w:rFonts w:ascii="MS Gothic"/>
                <w:spacing w:val="-5"/>
                <w:sz w:val="21"/>
              </w:rPr>
              <w:t>010</w:t>
            </w:r>
          </w:p>
        </w:tc>
      </w:tr>
      <w:tr>
        <w:trPr>
          <w:trHeight w:val="480" w:hRule="atLeast"/>
        </w:trPr>
        <w:tc>
          <w:tcPr>
            <w:tcW w:w="391" w:type="dxa"/>
            <w:tcBorders>
              <w:left w:val="single" w:sz="6" w:space="0" w:color="000000"/>
            </w:tcBorders>
          </w:tcPr>
          <w:p>
            <w:pPr>
              <w:pStyle w:val="TableParagraph"/>
              <w:spacing w:before="102"/>
              <w:ind w:left="82"/>
              <w:jc w:val="center"/>
              <w:rPr>
                <w:rFonts w:ascii="MS Gothic" w:eastAsia="MS Gothic"/>
                <w:sz w:val="21"/>
              </w:rPr>
            </w:pPr>
            <w:r>
              <w:rPr>
                <w:rFonts w:ascii="MS Gothic" w:eastAsia="MS Gothic"/>
                <w:spacing w:val="-10"/>
                <w:sz w:val="21"/>
              </w:rPr>
              <w:t>木</w:t>
            </w:r>
          </w:p>
        </w:tc>
        <w:tc>
          <w:tcPr>
            <w:tcW w:w="211" w:type="dxa"/>
          </w:tcPr>
          <w:p>
            <w:pPr>
              <w:pStyle w:val="TableParagraph"/>
              <w:spacing w:before="102"/>
              <w:ind w:left="15"/>
              <w:jc w:val="center"/>
              <w:rPr>
                <w:rFonts w:ascii="MS Gothic"/>
                <w:sz w:val="21"/>
              </w:rPr>
            </w:pPr>
            <w:r>
              <w:rPr>
                <w:rFonts w:ascii="MS Gothic"/>
                <w:spacing w:val="-10"/>
                <w:sz w:val="21"/>
              </w:rPr>
              <w:t>=</w:t>
            </w:r>
          </w:p>
        </w:tc>
        <w:tc>
          <w:tcPr>
            <w:tcW w:w="487" w:type="dxa"/>
            <w:tcBorders>
              <w:right w:val="single" w:sz="6" w:space="0" w:color="000000"/>
            </w:tcBorders>
          </w:tcPr>
          <w:p>
            <w:pPr>
              <w:pStyle w:val="TableParagraph"/>
              <w:spacing w:before="102"/>
              <w:ind w:left="60"/>
              <w:rPr>
                <w:rFonts w:ascii="MS Gothic"/>
                <w:sz w:val="21"/>
              </w:rPr>
            </w:pPr>
            <w:r>
              <w:rPr>
                <w:rFonts w:ascii="MS Gothic"/>
                <w:spacing w:val="-5"/>
                <w:sz w:val="21"/>
              </w:rPr>
              <w:t>011</w:t>
            </w:r>
          </w:p>
        </w:tc>
      </w:tr>
      <w:tr>
        <w:trPr>
          <w:trHeight w:val="480" w:hRule="atLeast"/>
        </w:trPr>
        <w:tc>
          <w:tcPr>
            <w:tcW w:w="391" w:type="dxa"/>
            <w:tcBorders>
              <w:left w:val="single" w:sz="6" w:space="0" w:color="000000"/>
            </w:tcBorders>
          </w:tcPr>
          <w:p>
            <w:pPr>
              <w:pStyle w:val="TableParagraph"/>
              <w:spacing w:before="102"/>
              <w:ind w:left="82"/>
              <w:jc w:val="center"/>
              <w:rPr>
                <w:rFonts w:ascii="MS Gothic" w:eastAsia="MS Gothic"/>
                <w:sz w:val="21"/>
              </w:rPr>
            </w:pPr>
            <w:r>
              <w:rPr>
                <w:rFonts w:ascii="MS Gothic" w:eastAsia="MS Gothic"/>
                <w:spacing w:val="-10"/>
                <w:sz w:val="21"/>
              </w:rPr>
              <w:t>金</w:t>
            </w:r>
          </w:p>
        </w:tc>
        <w:tc>
          <w:tcPr>
            <w:tcW w:w="211" w:type="dxa"/>
          </w:tcPr>
          <w:p>
            <w:pPr>
              <w:pStyle w:val="TableParagraph"/>
              <w:spacing w:before="102"/>
              <w:ind w:left="15"/>
              <w:jc w:val="center"/>
              <w:rPr>
                <w:rFonts w:ascii="MS Gothic"/>
                <w:sz w:val="21"/>
              </w:rPr>
            </w:pPr>
            <w:r>
              <w:rPr>
                <w:rFonts w:ascii="MS Gothic"/>
                <w:spacing w:val="-10"/>
                <w:sz w:val="21"/>
              </w:rPr>
              <w:t>=</w:t>
            </w:r>
          </w:p>
        </w:tc>
        <w:tc>
          <w:tcPr>
            <w:tcW w:w="487" w:type="dxa"/>
            <w:tcBorders>
              <w:right w:val="single" w:sz="6" w:space="0" w:color="000000"/>
            </w:tcBorders>
          </w:tcPr>
          <w:p>
            <w:pPr>
              <w:pStyle w:val="TableParagraph"/>
              <w:spacing w:before="102"/>
              <w:ind w:left="60"/>
              <w:rPr>
                <w:rFonts w:ascii="MS Gothic"/>
                <w:sz w:val="21"/>
              </w:rPr>
            </w:pPr>
            <w:r>
              <w:rPr>
                <w:rFonts w:ascii="MS Gothic"/>
                <w:spacing w:val="-5"/>
                <w:sz w:val="21"/>
              </w:rPr>
              <w:t>100</w:t>
            </w:r>
          </w:p>
        </w:tc>
      </w:tr>
      <w:tr>
        <w:trPr>
          <w:trHeight w:val="480" w:hRule="atLeast"/>
        </w:trPr>
        <w:tc>
          <w:tcPr>
            <w:tcW w:w="391" w:type="dxa"/>
            <w:tcBorders>
              <w:left w:val="single" w:sz="6" w:space="0" w:color="000000"/>
            </w:tcBorders>
          </w:tcPr>
          <w:p>
            <w:pPr>
              <w:pStyle w:val="TableParagraph"/>
              <w:spacing w:before="102"/>
              <w:ind w:left="82"/>
              <w:jc w:val="center"/>
              <w:rPr>
                <w:rFonts w:ascii="MS Gothic" w:eastAsia="MS Gothic"/>
                <w:sz w:val="21"/>
              </w:rPr>
            </w:pPr>
            <w:r>
              <w:rPr>
                <w:rFonts w:ascii="MS Gothic" w:eastAsia="MS Gothic"/>
                <w:spacing w:val="-10"/>
                <w:sz w:val="21"/>
              </w:rPr>
              <w:t>土</w:t>
            </w:r>
          </w:p>
        </w:tc>
        <w:tc>
          <w:tcPr>
            <w:tcW w:w="211" w:type="dxa"/>
          </w:tcPr>
          <w:p>
            <w:pPr>
              <w:pStyle w:val="TableParagraph"/>
              <w:spacing w:before="102"/>
              <w:ind w:left="15"/>
              <w:jc w:val="center"/>
              <w:rPr>
                <w:rFonts w:ascii="MS Gothic"/>
                <w:sz w:val="21"/>
              </w:rPr>
            </w:pPr>
            <w:r>
              <w:rPr>
                <w:rFonts w:ascii="MS Gothic"/>
                <w:spacing w:val="-10"/>
                <w:sz w:val="21"/>
              </w:rPr>
              <w:t>=</w:t>
            </w:r>
          </w:p>
        </w:tc>
        <w:tc>
          <w:tcPr>
            <w:tcW w:w="487" w:type="dxa"/>
            <w:tcBorders>
              <w:right w:val="single" w:sz="6" w:space="0" w:color="000000"/>
            </w:tcBorders>
          </w:tcPr>
          <w:p>
            <w:pPr>
              <w:pStyle w:val="TableParagraph"/>
              <w:spacing w:before="102"/>
              <w:ind w:left="60"/>
              <w:rPr>
                <w:rFonts w:ascii="MS Gothic"/>
                <w:sz w:val="21"/>
              </w:rPr>
            </w:pPr>
            <w:r>
              <w:rPr>
                <w:rFonts w:ascii="MS Gothic"/>
                <w:spacing w:val="-5"/>
                <w:sz w:val="21"/>
              </w:rPr>
              <w:t>101</w:t>
            </w:r>
          </w:p>
        </w:tc>
      </w:tr>
      <w:tr>
        <w:trPr>
          <w:trHeight w:val="552" w:hRule="atLeast"/>
        </w:trPr>
        <w:tc>
          <w:tcPr>
            <w:tcW w:w="391" w:type="dxa"/>
            <w:tcBorders>
              <w:left w:val="single" w:sz="6" w:space="0" w:color="000000"/>
              <w:bottom w:val="single" w:sz="6" w:space="0" w:color="000000"/>
            </w:tcBorders>
          </w:tcPr>
          <w:p>
            <w:pPr>
              <w:pStyle w:val="TableParagraph"/>
              <w:spacing w:before="102"/>
              <w:ind w:left="82"/>
              <w:jc w:val="center"/>
              <w:rPr>
                <w:rFonts w:ascii="MS Gothic" w:eastAsia="MS Gothic"/>
                <w:sz w:val="21"/>
              </w:rPr>
            </w:pPr>
            <w:r>
              <w:rPr>
                <w:rFonts w:ascii="MS Gothic" w:eastAsia="MS Gothic"/>
                <w:spacing w:val="-10"/>
                <w:sz w:val="21"/>
              </w:rPr>
              <w:t>日</w:t>
            </w:r>
          </w:p>
        </w:tc>
        <w:tc>
          <w:tcPr>
            <w:tcW w:w="211" w:type="dxa"/>
            <w:tcBorders>
              <w:bottom w:val="single" w:sz="6" w:space="0" w:color="000000"/>
            </w:tcBorders>
          </w:tcPr>
          <w:p>
            <w:pPr>
              <w:pStyle w:val="TableParagraph"/>
              <w:spacing w:before="102"/>
              <w:ind w:left="15"/>
              <w:jc w:val="center"/>
              <w:rPr>
                <w:rFonts w:ascii="MS Gothic"/>
                <w:sz w:val="21"/>
              </w:rPr>
            </w:pPr>
            <w:r>
              <w:rPr>
                <w:rFonts w:ascii="MS Gothic"/>
                <w:spacing w:val="-10"/>
                <w:sz w:val="21"/>
              </w:rPr>
              <w:t>=</w:t>
            </w:r>
          </w:p>
        </w:tc>
        <w:tc>
          <w:tcPr>
            <w:tcW w:w="487" w:type="dxa"/>
            <w:tcBorders>
              <w:bottom w:val="single" w:sz="6" w:space="0" w:color="000000"/>
              <w:right w:val="single" w:sz="6" w:space="0" w:color="000000"/>
            </w:tcBorders>
          </w:tcPr>
          <w:p>
            <w:pPr>
              <w:pStyle w:val="TableParagraph"/>
              <w:spacing w:before="102"/>
              <w:ind w:left="60"/>
              <w:rPr>
                <w:rFonts w:ascii="MS Gothic"/>
                <w:sz w:val="21"/>
              </w:rPr>
            </w:pPr>
            <w:r>
              <w:rPr>
                <w:rFonts w:ascii="MS Gothic"/>
                <w:spacing w:val="-5"/>
                <w:sz w:val="21"/>
              </w:rPr>
              <w:t>110</w:t>
            </w:r>
          </w:p>
        </w:tc>
      </w:tr>
    </w:tbl>
    <w:p>
      <w:pPr>
        <w:pStyle w:val="BodyText"/>
        <w:ind w:left="354"/>
      </w:pPr>
      <w:r>
        <w:rPr>
          <w:spacing w:val="-2"/>
        </w:rPr>
        <w:t>一般的には，</w:t>
      </w:r>
      <w:r>
        <w:rPr>
          <w:rFonts w:ascii="Century" w:eastAsia="Century"/>
          <w:spacing w:val="-2"/>
        </w:rPr>
        <w:t>2</w:t>
      </w:r>
      <w:r>
        <w:rPr>
          <w:rFonts w:ascii="Century" w:eastAsia="Century"/>
          <w:spacing w:val="-2"/>
          <w:position w:val="5"/>
          <w:sz w:val="14"/>
        </w:rPr>
        <w:t>n</w:t>
      </w:r>
      <w:r>
        <w:rPr>
          <w:rFonts w:ascii="MS Mincho" w:eastAsia="MS Mincho"/>
          <w:i/>
          <w:spacing w:val="-2"/>
          <w:position w:val="8"/>
          <w:sz w:val="13"/>
        </w:rPr>
        <w:t>-</w:t>
      </w:r>
      <w:r>
        <w:rPr>
          <w:rFonts w:ascii="Century" w:eastAsia="Century"/>
          <w:spacing w:val="-2"/>
          <w:position w:val="5"/>
          <w:sz w:val="14"/>
        </w:rPr>
        <w:t>1</w:t>
      </w:r>
      <w:r>
        <w:rPr>
          <w:rFonts w:ascii="Century" w:eastAsia="Century"/>
          <w:spacing w:val="-1"/>
          <w:position w:val="5"/>
          <w:sz w:val="14"/>
        </w:rPr>
        <w:t> </w:t>
      </w:r>
      <w:r>
        <w:rPr>
          <w:spacing w:val="-3"/>
        </w:rPr>
        <w:t>より大きくて </w:t>
      </w:r>
      <w:r>
        <w:rPr>
          <w:rFonts w:ascii="Century" w:eastAsia="Century"/>
          <w:spacing w:val="-2"/>
        </w:rPr>
        <w:t>2</w:t>
      </w:r>
      <w:r>
        <w:rPr>
          <w:rFonts w:ascii="Century" w:eastAsia="Century"/>
          <w:spacing w:val="-2"/>
          <w:position w:val="5"/>
          <w:sz w:val="14"/>
        </w:rPr>
        <w:t>n</w:t>
      </w:r>
      <w:r>
        <w:rPr>
          <w:rFonts w:ascii="Century" w:eastAsia="Century"/>
          <w:spacing w:val="-1"/>
          <w:position w:val="5"/>
          <w:sz w:val="14"/>
        </w:rPr>
        <w:t> </w:t>
      </w:r>
      <w:r>
        <w:rPr>
          <w:spacing w:val="-3"/>
        </w:rPr>
        <w:t>以下の種類を表すのに必要な情報量が </w:t>
      </w:r>
      <w:r>
        <w:rPr>
          <w:rFonts w:ascii="Century" w:eastAsia="Century"/>
          <w:spacing w:val="-2"/>
          <w:sz w:val="22"/>
        </w:rPr>
        <w:t>n</w:t>
      </w:r>
      <w:r>
        <w:rPr>
          <w:rFonts w:ascii="Century" w:eastAsia="Century"/>
          <w:spacing w:val="2"/>
          <w:sz w:val="22"/>
        </w:rPr>
        <w:t> </w:t>
      </w:r>
      <w:r>
        <w:rPr>
          <w:rFonts w:ascii="Century" w:eastAsia="Century"/>
          <w:spacing w:val="-2"/>
        </w:rPr>
        <w:t>bit</w:t>
      </w:r>
      <w:r>
        <w:rPr>
          <w:rFonts w:ascii="Century" w:eastAsia="Century"/>
          <w:spacing w:val="-1"/>
        </w:rPr>
        <w:t> </w:t>
      </w:r>
      <w:r>
        <w:rPr>
          <w:spacing w:val="-5"/>
        </w:rPr>
        <w:t>です．</w:t>
      </w:r>
    </w:p>
    <w:p>
      <w:pPr>
        <w:pStyle w:val="BodyText"/>
      </w:pPr>
    </w:p>
    <w:p>
      <w:pPr>
        <w:pStyle w:val="BodyText"/>
        <w:spacing w:before="169"/>
      </w:pPr>
    </w:p>
    <w:p>
      <w:pPr>
        <w:pStyle w:val="Heading2"/>
        <w:numPr>
          <w:ilvl w:val="1"/>
          <w:numId w:val="6"/>
        </w:numPr>
        <w:tabs>
          <w:tab w:pos="855" w:val="left" w:leader="none"/>
        </w:tabs>
        <w:spacing w:line="240" w:lineRule="auto" w:before="0" w:after="0"/>
        <w:ind w:left="855" w:right="0" w:hanging="712"/>
        <w:jc w:val="left"/>
      </w:pPr>
      <w:bookmarkStart w:name="_TOC_250041" w:id="75"/>
      <w:bookmarkEnd w:id="75"/>
      <w:r>
        <w:rPr>
          <w:spacing w:val="-5"/>
        </w:rPr>
        <w:t>情報量の単位</w:t>
      </w:r>
    </w:p>
    <w:p>
      <w:pPr>
        <w:pStyle w:val="BodyText"/>
        <w:spacing w:before="318"/>
        <w:ind w:left="354"/>
      </w:pPr>
      <w:r>
        <w:rPr/>
        <mc:AlternateContent>
          <mc:Choice Requires="wps">
            <w:drawing>
              <wp:anchor distT="0" distB="0" distL="0" distR="0" allowOverlap="1" layoutInCell="1" locked="0" behindDoc="1" simplePos="0" relativeHeight="474806784">
                <wp:simplePos x="0" y="0"/>
                <wp:positionH relativeFrom="page">
                  <wp:posOffset>2733039</wp:posOffset>
                </wp:positionH>
                <wp:positionV relativeFrom="paragraph">
                  <wp:posOffset>577443</wp:posOffset>
                </wp:positionV>
                <wp:extent cx="2159000" cy="1627505"/>
                <wp:effectExtent l="0" t="0" r="0" b="0"/>
                <wp:wrapNone/>
                <wp:docPr id="207" name="Graphic 207"/>
                <wp:cNvGraphicFramePr>
                  <a:graphicFrameLocks/>
                </wp:cNvGraphicFramePr>
                <a:graphic>
                  <a:graphicData uri="http://schemas.microsoft.com/office/word/2010/wordprocessingShape">
                    <wps:wsp>
                      <wps:cNvPr id="207" name="Graphic 207"/>
                      <wps:cNvSpPr/>
                      <wps:spPr>
                        <a:xfrm>
                          <a:off x="0" y="0"/>
                          <a:ext cx="2159000" cy="1627505"/>
                        </a:xfrm>
                        <a:custGeom>
                          <a:avLst/>
                          <a:gdLst/>
                          <a:ahLst/>
                          <a:cxnLst/>
                          <a:rect l="l" t="t" r="r" b="b"/>
                          <a:pathLst>
                            <a:path w="2159000" h="1627505">
                              <a:moveTo>
                                <a:pt x="0" y="1627505"/>
                              </a:moveTo>
                              <a:lnTo>
                                <a:pt x="2159000" y="1627505"/>
                              </a:lnTo>
                              <a:lnTo>
                                <a:pt x="2159000" y="0"/>
                              </a:lnTo>
                              <a:lnTo>
                                <a:pt x="0" y="0"/>
                              </a:lnTo>
                              <a:lnTo>
                                <a:pt x="0" y="1627505"/>
                              </a:lnTo>
                              <a:close/>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rect style="position:absolute;margin-left:215.199997pt;margin-top:45.467999pt;width:170pt;height:128.15pt;mso-position-horizontal-relative:page;mso-position-vertical-relative:paragraph;z-index:-28509696" id="docshape129" filled="false" stroked="true" strokeweight=".75pt" strokecolor="#000000">
                <v:stroke dashstyle="solid"/>
                <w10:wrap type="none"/>
              </v:rect>
            </w:pict>
          </mc:Fallback>
        </mc:AlternateContent>
      </w:r>
      <w:r>
        <w:rPr>
          <w:spacing w:val="-3"/>
        </w:rPr>
        <w:t>ビットよりも大きい情報としては，次のような単位があります．</w:t>
      </w:r>
    </w:p>
    <w:p>
      <w:pPr>
        <w:pStyle w:val="BodyText"/>
        <w:rPr>
          <w:sz w:val="20"/>
        </w:rPr>
      </w:pPr>
    </w:p>
    <w:p>
      <w:pPr>
        <w:pStyle w:val="BodyText"/>
        <w:spacing w:before="16" w:after="1"/>
        <w:rPr>
          <w:sz w:val="20"/>
        </w:rPr>
      </w:pPr>
    </w:p>
    <w:tbl>
      <w:tblPr>
        <w:tblW w:w="0" w:type="auto"/>
        <w:jc w:val="left"/>
        <w:tblInd w:w="275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83"/>
        <w:gridCol w:w="316"/>
        <w:gridCol w:w="1364"/>
        <w:gridCol w:w="209"/>
        <w:gridCol w:w="628"/>
        <w:gridCol w:w="595"/>
      </w:tblGrid>
      <w:tr>
        <w:trPr>
          <w:trHeight w:val="211" w:hRule="atLeast"/>
        </w:trPr>
        <w:tc>
          <w:tcPr>
            <w:tcW w:w="1963" w:type="dxa"/>
            <w:gridSpan w:val="3"/>
          </w:tcPr>
          <w:p>
            <w:pPr>
              <w:pStyle w:val="TableParagraph"/>
              <w:spacing w:line="191" w:lineRule="exact" w:before="0"/>
              <w:ind w:left="125"/>
              <w:rPr>
                <w:rFonts w:ascii="MS Gothic" w:eastAsia="MS Gothic"/>
                <w:sz w:val="21"/>
              </w:rPr>
            </w:pPr>
            <w:r>
              <w:rPr>
                <w:rFonts w:ascii="MS Gothic" w:eastAsia="MS Gothic"/>
                <w:sz w:val="21"/>
              </w:rPr>
              <w:t>1</w:t>
            </w:r>
            <w:r>
              <w:rPr>
                <w:rFonts w:ascii="MS Gothic" w:eastAsia="MS Gothic"/>
                <w:spacing w:val="-4"/>
                <w:sz w:val="21"/>
              </w:rPr>
              <w:t> </w:t>
            </w:r>
            <w:r>
              <w:rPr>
                <w:rFonts w:ascii="MS Gothic" w:eastAsia="MS Gothic"/>
                <w:sz w:val="21"/>
              </w:rPr>
              <w:t>byte</w:t>
            </w:r>
            <w:r>
              <w:rPr>
                <w:rFonts w:ascii="MS Gothic" w:eastAsia="MS Gothic"/>
                <w:spacing w:val="-4"/>
                <w:sz w:val="21"/>
              </w:rPr>
              <w:t> (バイト)</w:t>
            </w:r>
          </w:p>
        </w:tc>
        <w:tc>
          <w:tcPr>
            <w:tcW w:w="209" w:type="dxa"/>
          </w:tcPr>
          <w:p>
            <w:pPr>
              <w:pStyle w:val="TableParagraph"/>
              <w:spacing w:line="191" w:lineRule="exact" w:before="0"/>
              <w:ind w:left="3"/>
              <w:jc w:val="center"/>
              <w:rPr>
                <w:rFonts w:ascii="MS Gothic"/>
                <w:sz w:val="21"/>
              </w:rPr>
            </w:pPr>
            <w:r>
              <w:rPr>
                <w:rFonts w:ascii="MS Gothic"/>
                <w:spacing w:val="-10"/>
                <w:sz w:val="21"/>
              </w:rPr>
              <w:t>=</w:t>
            </w:r>
          </w:p>
        </w:tc>
        <w:tc>
          <w:tcPr>
            <w:tcW w:w="1223" w:type="dxa"/>
            <w:gridSpan w:val="2"/>
          </w:tcPr>
          <w:p>
            <w:pPr>
              <w:pStyle w:val="TableParagraph"/>
              <w:spacing w:line="191" w:lineRule="exact" w:before="0"/>
              <w:ind w:left="55"/>
              <w:rPr>
                <w:rFonts w:ascii="MS Gothic"/>
                <w:sz w:val="21"/>
              </w:rPr>
            </w:pPr>
            <w:r>
              <w:rPr>
                <w:rFonts w:ascii="MS Gothic"/>
                <w:sz w:val="21"/>
              </w:rPr>
              <w:t>8</w:t>
            </w:r>
            <w:r>
              <w:rPr>
                <w:rFonts w:ascii="MS Gothic"/>
                <w:spacing w:val="-2"/>
                <w:sz w:val="21"/>
              </w:rPr>
              <w:t> </w:t>
            </w:r>
            <w:r>
              <w:rPr>
                <w:rFonts w:ascii="MS Gothic"/>
                <w:spacing w:val="-5"/>
                <w:sz w:val="21"/>
              </w:rPr>
              <w:t>bit</w:t>
            </w:r>
          </w:p>
        </w:tc>
      </w:tr>
      <w:tr>
        <w:trPr>
          <w:trHeight w:val="615" w:hRule="atLeast"/>
        </w:trPr>
        <w:tc>
          <w:tcPr>
            <w:tcW w:w="283" w:type="dxa"/>
          </w:tcPr>
          <w:p>
            <w:pPr>
              <w:pStyle w:val="TableParagraph"/>
              <w:spacing w:before="237"/>
              <w:ind w:left="72"/>
              <w:jc w:val="center"/>
              <w:rPr>
                <w:rFonts w:ascii="MS Gothic"/>
                <w:sz w:val="21"/>
              </w:rPr>
            </w:pPr>
            <w:r>
              <w:rPr>
                <w:rFonts w:ascii="MS Gothic"/>
                <w:spacing w:val="-10"/>
                <w:sz w:val="21"/>
              </w:rPr>
              <w:t>1</w:t>
            </w:r>
          </w:p>
        </w:tc>
        <w:tc>
          <w:tcPr>
            <w:tcW w:w="316" w:type="dxa"/>
          </w:tcPr>
          <w:p>
            <w:pPr>
              <w:pStyle w:val="TableParagraph"/>
              <w:spacing w:before="237"/>
              <w:ind w:left="1"/>
              <w:jc w:val="center"/>
              <w:rPr>
                <w:rFonts w:ascii="MS Gothic"/>
                <w:sz w:val="21"/>
              </w:rPr>
            </w:pPr>
            <w:r>
              <w:rPr>
                <w:rFonts w:ascii="MS Gothic"/>
                <w:spacing w:val="-5"/>
                <w:sz w:val="21"/>
              </w:rPr>
              <w:t>KB</w:t>
            </w:r>
          </w:p>
        </w:tc>
        <w:tc>
          <w:tcPr>
            <w:tcW w:w="1364" w:type="dxa"/>
          </w:tcPr>
          <w:p>
            <w:pPr>
              <w:pStyle w:val="TableParagraph"/>
              <w:spacing w:before="237"/>
              <w:ind w:left="4"/>
              <w:jc w:val="center"/>
              <w:rPr>
                <w:rFonts w:ascii="MS Gothic" w:eastAsia="MS Gothic"/>
                <w:sz w:val="21"/>
              </w:rPr>
            </w:pPr>
            <w:r>
              <w:rPr>
                <w:rFonts w:ascii="MS Gothic" w:eastAsia="MS Gothic"/>
                <w:spacing w:val="-4"/>
                <w:sz w:val="21"/>
              </w:rPr>
              <w:t>(キロバイト)</w:t>
            </w:r>
          </w:p>
        </w:tc>
        <w:tc>
          <w:tcPr>
            <w:tcW w:w="209" w:type="dxa"/>
          </w:tcPr>
          <w:p>
            <w:pPr>
              <w:pStyle w:val="TableParagraph"/>
              <w:spacing w:before="237"/>
              <w:ind w:left="3"/>
              <w:jc w:val="center"/>
              <w:rPr>
                <w:rFonts w:ascii="MS Gothic"/>
                <w:sz w:val="21"/>
              </w:rPr>
            </w:pPr>
            <w:r>
              <w:rPr>
                <w:rFonts w:ascii="MS Gothic"/>
                <w:spacing w:val="-10"/>
                <w:sz w:val="21"/>
              </w:rPr>
              <w:t>=</w:t>
            </w:r>
          </w:p>
        </w:tc>
        <w:tc>
          <w:tcPr>
            <w:tcW w:w="628" w:type="dxa"/>
          </w:tcPr>
          <w:p>
            <w:pPr>
              <w:pStyle w:val="TableParagraph"/>
              <w:spacing w:before="237"/>
              <w:ind w:left="7"/>
              <w:jc w:val="center"/>
              <w:rPr>
                <w:rFonts w:ascii="MS Gothic"/>
                <w:sz w:val="21"/>
              </w:rPr>
            </w:pPr>
            <w:r>
              <w:rPr>
                <w:rFonts w:ascii="MS Gothic"/>
                <w:spacing w:val="-2"/>
                <w:sz w:val="21"/>
              </w:rPr>
              <w:t>1,024</w:t>
            </w:r>
          </w:p>
        </w:tc>
        <w:tc>
          <w:tcPr>
            <w:tcW w:w="595" w:type="dxa"/>
          </w:tcPr>
          <w:p>
            <w:pPr>
              <w:pStyle w:val="TableParagraph"/>
              <w:spacing w:before="237"/>
              <w:ind w:left="56"/>
              <w:rPr>
                <w:rFonts w:ascii="MS Gothic"/>
                <w:sz w:val="21"/>
              </w:rPr>
            </w:pPr>
            <w:r>
              <w:rPr>
                <w:rFonts w:ascii="MS Gothic"/>
                <w:spacing w:val="-4"/>
                <w:sz w:val="21"/>
              </w:rPr>
              <w:t>byte</w:t>
            </w:r>
          </w:p>
        </w:tc>
      </w:tr>
      <w:tr>
        <w:trPr>
          <w:trHeight w:val="480" w:hRule="atLeast"/>
        </w:trPr>
        <w:tc>
          <w:tcPr>
            <w:tcW w:w="283" w:type="dxa"/>
          </w:tcPr>
          <w:p>
            <w:pPr>
              <w:pStyle w:val="TableParagraph"/>
              <w:spacing w:before="102"/>
              <w:ind w:left="72"/>
              <w:jc w:val="center"/>
              <w:rPr>
                <w:rFonts w:ascii="MS Gothic"/>
                <w:sz w:val="21"/>
              </w:rPr>
            </w:pPr>
            <w:r>
              <w:rPr>
                <w:rFonts w:ascii="MS Gothic"/>
                <w:spacing w:val="-10"/>
                <w:sz w:val="21"/>
              </w:rPr>
              <w:t>1</w:t>
            </w:r>
          </w:p>
        </w:tc>
        <w:tc>
          <w:tcPr>
            <w:tcW w:w="316" w:type="dxa"/>
          </w:tcPr>
          <w:p>
            <w:pPr>
              <w:pStyle w:val="TableParagraph"/>
              <w:spacing w:before="102"/>
              <w:ind w:left="1"/>
              <w:jc w:val="center"/>
              <w:rPr>
                <w:rFonts w:ascii="MS Gothic"/>
                <w:sz w:val="21"/>
              </w:rPr>
            </w:pPr>
            <w:r>
              <w:rPr>
                <w:rFonts w:ascii="MS Gothic"/>
                <w:spacing w:val="-5"/>
                <w:sz w:val="21"/>
              </w:rPr>
              <w:t>MB</w:t>
            </w:r>
          </w:p>
        </w:tc>
        <w:tc>
          <w:tcPr>
            <w:tcW w:w="1364" w:type="dxa"/>
          </w:tcPr>
          <w:p>
            <w:pPr>
              <w:pStyle w:val="TableParagraph"/>
              <w:spacing w:before="102"/>
              <w:ind w:left="4"/>
              <w:jc w:val="center"/>
              <w:rPr>
                <w:rFonts w:ascii="MS Gothic" w:eastAsia="MS Gothic"/>
                <w:sz w:val="21"/>
              </w:rPr>
            </w:pPr>
            <w:r>
              <w:rPr>
                <w:rFonts w:ascii="MS Gothic" w:eastAsia="MS Gothic"/>
                <w:spacing w:val="-4"/>
                <w:sz w:val="21"/>
              </w:rPr>
              <w:t>(メガバイト)</w:t>
            </w:r>
          </w:p>
        </w:tc>
        <w:tc>
          <w:tcPr>
            <w:tcW w:w="209" w:type="dxa"/>
          </w:tcPr>
          <w:p>
            <w:pPr>
              <w:pStyle w:val="TableParagraph"/>
              <w:spacing w:before="102"/>
              <w:ind w:left="3"/>
              <w:jc w:val="center"/>
              <w:rPr>
                <w:rFonts w:ascii="MS Gothic"/>
                <w:sz w:val="21"/>
              </w:rPr>
            </w:pPr>
            <w:r>
              <w:rPr>
                <w:rFonts w:ascii="MS Gothic"/>
                <w:spacing w:val="-10"/>
                <w:sz w:val="21"/>
              </w:rPr>
              <w:t>=</w:t>
            </w:r>
          </w:p>
        </w:tc>
        <w:tc>
          <w:tcPr>
            <w:tcW w:w="628" w:type="dxa"/>
          </w:tcPr>
          <w:p>
            <w:pPr>
              <w:pStyle w:val="TableParagraph"/>
              <w:spacing w:before="102"/>
              <w:ind w:left="7"/>
              <w:jc w:val="center"/>
              <w:rPr>
                <w:rFonts w:ascii="MS Gothic"/>
                <w:sz w:val="21"/>
              </w:rPr>
            </w:pPr>
            <w:r>
              <w:rPr>
                <w:rFonts w:ascii="MS Gothic"/>
                <w:spacing w:val="-2"/>
                <w:sz w:val="21"/>
              </w:rPr>
              <w:t>1,024</w:t>
            </w:r>
          </w:p>
        </w:tc>
        <w:tc>
          <w:tcPr>
            <w:tcW w:w="595" w:type="dxa"/>
          </w:tcPr>
          <w:p>
            <w:pPr>
              <w:pStyle w:val="TableParagraph"/>
              <w:spacing w:before="102"/>
              <w:ind w:left="56"/>
              <w:rPr>
                <w:rFonts w:ascii="MS Gothic"/>
                <w:sz w:val="21"/>
              </w:rPr>
            </w:pPr>
            <w:r>
              <w:rPr>
                <w:rFonts w:ascii="MS Gothic"/>
                <w:spacing w:val="-5"/>
                <w:sz w:val="21"/>
              </w:rPr>
              <w:t>KB</w:t>
            </w:r>
          </w:p>
        </w:tc>
      </w:tr>
      <w:tr>
        <w:trPr>
          <w:trHeight w:val="480" w:hRule="atLeast"/>
        </w:trPr>
        <w:tc>
          <w:tcPr>
            <w:tcW w:w="283" w:type="dxa"/>
          </w:tcPr>
          <w:p>
            <w:pPr>
              <w:pStyle w:val="TableParagraph"/>
              <w:spacing w:before="102"/>
              <w:ind w:left="72"/>
              <w:jc w:val="center"/>
              <w:rPr>
                <w:rFonts w:ascii="MS Gothic"/>
                <w:sz w:val="21"/>
              </w:rPr>
            </w:pPr>
            <w:r>
              <w:rPr>
                <w:rFonts w:ascii="MS Gothic"/>
                <w:spacing w:val="-10"/>
                <w:sz w:val="21"/>
              </w:rPr>
              <w:t>1</w:t>
            </w:r>
          </w:p>
        </w:tc>
        <w:tc>
          <w:tcPr>
            <w:tcW w:w="316" w:type="dxa"/>
          </w:tcPr>
          <w:p>
            <w:pPr>
              <w:pStyle w:val="TableParagraph"/>
              <w:spacing w:before="102"/>
              <w:ind w:left="1"/>
              <w:jc w:val="center"/>
              <w:rPr>
                <w:rFonts w:ascii="MS Gothic"/>
                <w:sz w:val="21"/>
              </w:rPr>
            </w:pPr>
            <w:r>
              <w:rPr>
                <w:rFonts w:ascii="MS Gothic"/>
                <w:spacing w:val="-5"/>
                <w:sz w:val="21"/>
              </w:rPr>
              <w:t>GB</w:t>
            </w:r>
          </w:p>
        </w:tc>
        <w:tc>
          <w:tcPr>
            <w:tcW w:w="1364" w:type="dxa"/>
          </w:tcPr>
          <w:p>
            <w:pPr>
              <w:pStyle w:val="TableParagraph"/>
              <w:spacing w:before="102"/>
              <w:ind w:left="4"/>
              <w:jc w:val="center"/>
              <w:rPr>
                <w:rFonts w:ascii="MS Gothic" w:eastAsia="MS Gothic"/>
                <w:sz w:val="21"/>
              </w:rPr>
            </w:pPr>
            <w:r>
              <w:rPr>
                <w:rFonts w:ascii="MS Gothic" w:eastAsia="MS Gothic"/>
                <w:spacing w:val="-4"/>
                <w:sz w:val="21"/>
              </w:rPr>
              <w:t>(ギガバイト)</w:t>
            </w:r>
          </w:p>
        </w:tc>
        <w:tc>
          <w:tcPr>
            <w:tcW w:w="209" w:type="dxa"/>
          </w:tcPr>
          <w:p>
            <w:pPr>
              <w:pStyle w:val="TableParagraph"/>
              <w:spacing w:before="102"/>
              <w:ind w:left="3"/>
              <w:jc w:val="center"/>
              <w:rPr>
                <w:rFonts w:ascii="MS Gothic"/>
                <w:sz w:val="21"/>
              </w:rPr>
            </w:pPr>
            <w:r>
              <w:rPr>
                <w:rFonts w:ascii="MS Gothic"/>
                <w:spacing w:val="-10"/>
                <w:sz w:val="21"/>
              </w:rPr>
              <w:t>=</w:t>
            </w:r>
          </w:p>
        </w:tc>
        <w:tc>
          <w:tcPr>
            <w:tcW w:w="628" w:type="dxa"/>
          </w:tcPr>
          <w:p>
            <w:pPr>
              <w:pStyle w:val="TableParagraph"/>
              <w:spacing w:before="102"/>
              <w:ind w:left="7"/>
              <w:jc w:val="center"/>
              <w:rPr>
                <w:rFonts w:ascii="MS Gothic"/>
                <w:sz w:val="21"/>
              </w:rPr>
            </w:pPr>
            <w:r>
              <w:rPr>
                <w:rFonts w:ascii="MS Gothic"/>
                <w:spacing w:val="-2"/>
                <w:sz w:val="21"/>
              </w:rPr>
              <w:t>1,024</w:t>
            </w:r>
          </w:p>
        </w:tc>
        <w:tc>
          <w:tcPr>
            <w:tcW w:w="595" w:type="dxa"/>
          </w:tcPr>
          <w:p>
            <w:pPr>
              <w:pStyle w:val="TableParagraph"/>
              <w:spacing w:before="102"/>
              <w:ind w:left="56"/>
              <w:rPr>
                <w:rFonts w:ascii="MS Gothic"/>
                <w:sz w:val="21"/>
              </w:rPr>
            </w:pPr>
            <w:r>
              <w:rPr>
                <w:rFonts w:ascii="MS Gothic"/>
                <w:spacing w:val="-5"/>
                <w:sz w:val="21"/>
              </w:rPr>
              <w:t>MB</w:t>
            </w:r>
          </w:p>
        </w:tc>
      </w:tr>
      <w:tr>
        <w:trPr>
          <w:trHeight w:val="550" w:hRule="atLeast"/>
        </w:trPr>
        <w:tc>
          <w:tcPr>
            <w:tcW w:w="283" w:type="dxa"/>
            <w:tcBorders>
              <w:bottom w:val="single" w:sz="6" w:space="0" w:color="000000"/>
            </w:tcBorders>
          </w:tcPr>
          <w:p>
            <w:pPr>
              <w:pStyle w:val="TableParagraph"/>
              <w:spacing w:before="102"/>
              <w:ind w:left="72"/>
              <w:jc w:val="center"/>
              <w:rPr>
                <w:rFonts w:ascii="MS Gothic"/>
                <w:sz w:val="21"/>
              </w:rPr>
            </w:pPr>
            <w:r>
              <w:rPr>
                <w:rFonts w:ascii="MS Gothic"/>
                <w:spacing w:val="-10"/>
                <w:sz w:val="21"/>
              </w:rPr>
              <w:t>1</w:t>
            </w:r>
          </w:p>
        </w:tc>
        <w:tc>
          <w:tcPr>
            <w:tcW w:w="316" w:type="dxa"/>
            <w:tcBorders>
              <w:bottom w:val="single" w:sz="6" w:space="0" w:color="000000"/>
            </w:tcBorders>
          </w:tcPr>
          <w:p>
            <w:pPr>
              <w:pStyle w:val="TableParagraph"/>
              <w:spacing w:before="102"/>
              <w:ind w:left="1"/>
              <w:jc w:val="center"/>
              <w:rPr>
                <w:rFonts w:ascii="MS Gothic"/>
                <w:sz w:val="21"/>
              </w:rPr>
            </w:pPr>
            <w:r>
              <w:rPr>
                <w:rFonts w:ascii="MS Gothic"/>
                <w:spacing w:val="-5"/>
                <w:sz w:val="21"/>
              </w:rPr>
              <w:t>TB</w:t>
            </w:r>
          </w:p>
        </w:tc>
        <w:tc>
          <w:tcPr>
            <w:tcW w:w="1364" w:type="dxa"/>
            <w:tcBorders>
              <w:bottom w:val="single" w:sz="6" w:space="0" w:color="000000"/>
            </w:tcBorders>
          </w:tcPr>
          <w:p>
            <w:pPr>
              <w:pStyle w:val="TableParagraph"/>
              <w:spacing w:before="102"/>
              <w:ind w:left="4"/>
              <w:jc w:val="center"/>
              <w:rPr>
                <w:rFonts w:ascii="MS Gothic" w:eastAsia="MS Gothic"/>
                <w:sz w:val="21"/>
              </w:rPr>
            </w:pPr>
            <w:r>
              <w:rPr>
                <w:rFonts w:ascii="MS Gothic" w:eastAsia="MS Gothic"/>
                <w:spacing w:val="-4"/>
                <w:sz w:val="21"/>
              </w:rPr>
              <w:t>(テラバイト)</w:t>
            </w:r>
          </w:p>
        </w:tc>
        <w:tc>
          <w:tcPr>
            <w:tcW w:w="209" w:type="dxa"/>
            <w:tcBorders>
              <w:bottom w:val="single" w:sz="6" w:space="0" w:color="000000"/>
            </w:tcBorders>
          </w:tcPr>
          <w:p>
            <w:pPr>
              <w:pStyle w:val="TableParagraph"/>
              <w:spacing w:before="102"/>
              <w:ind w:left="3"/>
              <w:jc w:val="center"/>
              <w:rPr>
                <w:rFonts w:ascii="MS Gothic"/>
                <w:sz w:val="21"/>
              </w:rPr>
            </w:pPr>
            <w:r>
              <w:rPr>
                <w:rFonts w:ascii="MS Gothic"/>
                <w:spacing w:val="-10"/>
                <w:sz w:val="21"/>
              </w:rPr>
              <w:t>=</w:t>
            </w:r>
          </w:p>
        </w:tc>
        <w:tc>
          <w:tcPr>
            <w:tcW w:w="628" w:type="dxa"/>
            <w:tcBorders>
              <w:bottom w:val="single" w:sz="6" w:space="0" w:color="000000"/>
            </w:tcBorders>
          </w:tcPr>
          <w:p>
            <w:pPr>
              <w:pStyle w:val="TableParagraph"/>
              <w:spacing w:before="102"/>
              <w:ind w:left="7"/>
              <w:jc w:val="center"/>
              <w:rPr>
                <w:rFonts w:ascii="MS Gothic"/>
                <w:sz w:val="21"/>
              </w:rPr>
            </w:pPr>
            <w:r>
              <w:rPr>
                <w:rFonts w:ascii="MS Gothic"/>
                <w:spacing w:val="-2"/>
                <w:sz w:val="21"/>
              </w:rPr>
              <w:t>1,024</w:t>
            </w:r>
          </w:p>
        </w:tc>
        <w:tc>
          <w:tcPr>
            <w:tcW w:w="595" w:type="dxa"/>
            <w:tcBorders>
              <w:bottom w:val="single" w:sz="6" w:space="0" w:color="000000"/>
            </w:tcBorders>
          </w:tcPr>
          <w:p>
            <w:pPr>
              <w:pStyle w:val="TableParagraph"/>
              <w:spacing w:before="102"/>
              <w:ind w:left="56"/>
              <w:rPr>
                <w:rFonts w:ascii="MS Gothic"/>
                <w:sz w:val="21"/>
              </w:rPr>
            </w:pPr>
            <w:r>
              <w:rPr>
                <w:rFonts w:ascii="MS Gothic"/>
                <w:spacing w:val="-5"/>
                <w:sz w:val="21"/>
              </w:rPr>
              <w:t>GB</w:t>
            </w:r>
          </w:p>
        </w:tc>
      </w:tr>
    </w:tbl>
    <w:p>
      <w:pPr>
        <w:pStyle w:val="BodyText"/>
        <w:spacing w:line="168" w:lineRule="auto" w:before="236"/>
        <w:ind w:left="143" w:right="642" w:firstLine="211"/>
      </w:pPr>
      <w:r>
        <w:rPr>
          <w:spacing w:val="8"/>
        </w:rPr>
        <w:t>ここで，通常キロというと， </w:t>
      </w:r>
      <w:r>
        <w:rPr>
          <w:rFonts w:ascii="Century" w:eastAsia="Century"/>
        </w:rPr>
        <w:t>1</w:t>
      </w:r>
      <w:r>
        <w:rPr>
          <w:rFonts w:ascii="Century" w:eastAsia="Century"/>
          <w:spacing w:val="67"/>
        </w:rPr>
        <w:t> </w:t>
      </w:r>
      <w:r>
        <w:rPr>
          <w:rFonts w:ascii="Century" w:eastAsia="Century"/>
        </w:rPr>
        <w:t>km</w:t>
      </w:r>
      <w:r>
        <w:rPr>
          <w:rFonts w:ascii="Century" w:eastAsia="Century"/>
          <w:spacing w:val="44"/>
        </w:rPr>
        <w:t> = </w:t>
      </w:r>
      <w:r>
        <w:rPr>
          <w:rFonts w:ascii="Century" w:eastAsia="Century"/>
        </w:rPr>
        <w:t>1,000</w:t>
      </w:r>
      <w:r>
        <w:rPr>
          <w:rFonts w:ascii="Century" w:eastAsia="Century"/>
          <w:spacing w:val="67"/>
        </w:rPr>
        <w:t> </w:t>
      </w:r>
      <w:r>
        <w:rPr>
          <w:rFonts w:ascii="Century" w:eastAsia="Century"/>
          <w:spacing w:val="11"/>
        </w:rPr>
        <w:t>m</w:t>
      </w:r>
      <w:r>
        <w:rPr>
          <w:spacing w:val="11"/>
        </w:rPr>
        <w:t>，</w:t>
      </w:r>
      <w:r>
        <w:rPr>
          <w:rFonts w:ascii="Century" w:eastAsia="Century"/>
          <w:spacing w:val="11"/>
        </w:rPr>
        <w:t>1</w:t>
      </w:r>
      <w:r>
        <w:rPr>
          <w:rFonts w:ascii="Century" w:eastAsia="Century"/>
          <w:spacing w:val="67"/>
        </w:rPr>
        <w:t> </w:t>
      </w:r>
      <w:r>
        <w:rPr>
          <w:rFonts w:ascii="Century" w:eastAsia="Century"/>
        </w:rPr>
        <w:t>kg</w:t>
      </w:r>
      <w:r>
        <w:rPr>
          <w:rFonts w:ascii="Century" w:eastAsia="Century"/>
          <w:spacing w:val="43"/>
        </w:rPr>
        <w:t> = </w:t>
      </w:r>
      <w:r>
        <w:rPr>
          <w:rFonts w:ascii="Century" w:eastAsia="Century"/>
        </w:rPr>
        <w:t>1,000</w:t>
      </w:r>
      <w:r>
        <w:rPr>
          <w:rFonts w:ascii="Century" w:eastAsia="Century"/>
          <w:spacing w:val="67"/>
        </w:rPr>
        <w:t> </w:t>
      </w:r>
      <w:r>
        <w:rPr>
          <w:rFonts w:ascii="Century" w:eastAsia="Century"/>
        </w:rPr>
        <w:t>g</w:t>
      </w:r>
      <w:r>
        <w:rPr>
          <w:rFonts w:ascii="Century" w:eastAsia="Century"/>
          <w:spacing w:val="68"/>
        </w:rPr>
        <w:t> </w:t>
      </w:r>
      <w:r>
        <w:rPr>
          <w:spacing w:val="4"/>
        </w:rPr>
        <w:t>というように， </w:t>
      </w:r>
      <w:r>
        <w:rPr>
          <w:rFonts w:ascii="Century" w:eastAsia="Century"/>
        </w:rPr>
        <w:t>1,000</w:t>
      </w:r>
      <w:r>
        <w:rPr>
          <w:rFonts w:ascii="Century" w:eastAsia="Century"/>
          <w:spacing w:val="66"/>
        </w:rPr>
        <w:t> </w:t>
      </w:r>
      <w:r>
        <w:rPr/>
        <w:t>倍</w:t>
      </w:r>
      <w:r>
        <w:rPr>
          <w:spacing w:val="12"/>
        </w:rPr>
        <w:t>されるのが普通ですが，コンピュータでは， </w:t>
      </w:r>
      <w:r>
        <w:rPr>
          <w:rFonts w:ascii="Century" w:eastAsia="Century"/>
        </w:rPr>
        <w:t>2</w:t>
      </w:r>
      <w:r>
        <w:rPr>
          <w:rFonts w:ascii="Century" w:eastAsia="Century"/>
          <w:position w:val="5"/>
          <w:sz w:val="14"/>
        </w:rPr>
        <w:t>n</w:t>
      </w:r>
      <w:r>
        <w:rPr>
          <w:rFonts w:ascii="Century" w:eastAsia="Century"/>
          <w:spacing w:val="44"/>
          <w:position w:val="5"/>
          <w:sz w:val="14"/>
        </w:rPr>
        <w:t> </w:t>
      </w:r>
      <w:r>
        <w:rPr>
          <w:spacing w:val="10"/>
        </w:rPr>
        <w:t>という数字が扱いやすいため， </w:t>
      </w:r>
      <w:r>
        <w:rPr>
          <w:rFonts w:ascii="Century" w:eastAsia="Century"/>
        </w:rPr>
        <w:t>1,000</w:t>
      </w:r>
      <w:r>
        <w:rPr>
          <w:rFonts w:ascii="Century" w:eastAsia="Century"/>
          <w:spacing w:val="62"/>
        </w:rPr>
        <w:t> </w:t>
      </w:r>
      <w:r>
        <w:rPr>
          <w:spacing w:val="15"/>
        </w:rPr>
        <w:t>に近</w:t>
      </w:r>
    </w:p>
    <w:p>
      <w:pPr>
        <w:pStyle w:val="BodyText"/>
        <w:spacing w:after="0" w:line="168" w:lineRule="auto"/>
        <w:sectPr>
          <w:pgSz w:w="11910" w:h="16840"/>
          <w:pgMar w:header="685" w:footer="0" w:top="1660" w:bottom="280" w:left="1559" w:right="1133"/>
        </w:sectPr>
      </w:pPr>
    </w:p>
    <w:p>
      <w:pPr>
        <w:pStyle w:val="BodyText"/>
        <w:spacing w:before="181"/>
      </w:pPr>
    </w:p>
    <w:p>
      <w:pPr>
        <w:pStyle w:val="BodyText"/>
        <w:spacing w:line="168" w:lineRule="auto"/>
        <w:ind w:left="143" w:right="668"/>
        <w:jc w:val="both"/>
      </w:pPr>
      <w:r>
        <w:rPr>
          <w:spacing w:val="-2"/>
        </w:rPr>
        <w:t>い </w:t>
      </w:r>
      <w:r>
        <w:rPr>
          <w:rFonts w:ascii="Century" w:eastAsia="Century"/>
        </w:rPr>
        <w:t>2</w:t>
      </w:r>
      <w:r>
        <w:rPr>
          <w:rFonts w:ascii="Century" w:eastAsia="Century"/>
          <w:position w:val="5"/>
          <w:sz w:val="14"/>
        </w:rPr>
        <w:t>n</w:t>
      </w:r>
      <w:r>
        <w:rPr>
          <w:rFonts w:ascii="Century" w:eastAsia="Century"/>
          <w:spacing w:val="40"/>
          <w:position w:val="5"/>
          <w:sz w:val="14"/>
        </w:rPr>
        <w:t> </w:t>
      </w:r>
      <w:r>
        <w:rPr>
          <w:spacing w:val="14"/>
        </w:rPr>
        <w:t>ということで， </w:t>
      </w:r>
      <w:r>
        <w:rPr>
          <w:rFonts w:ascii="Century" w:eastAsia="Century"/>
        </w:rPr>
        <w:t>2</w:t>
      </w:r>
      <w:r>
        <w:rPr>
          <w:rFonts w:ascii="Century" w:eastAsia="Century"/>
          <w:position w:val="5"/>
          <w:sz w:val="14"/>
        </w:rPr>
        <w:t>10</w:t>
      </w:r>
      <w:r>
        <w:rPr>
          <w:rFonts w:ascii="Century" w:eastAsia="Century"/>
          <w:spacing w:val="80"/>
          <w:position w:val="5"/>
          <w:sz w:val="14"/>
        </w:rPr>
        <w:t> </w:t>
      </w:r>
      <w:r>
        <w:rPr>
          <w:rFonts w:ascii="Century" w:eastAsia="Century"/>
          <w:spacing w:val="38"/>
        </w:rPr>
        <w:t>= </w:t>
      </w:r>
      <w:r>
        <w:rPr>
          <w:rFonts w:ascii="Century" w:eastAsia="Century"/>
        </w:rPr>
        <w:t>1,024</w:t>
      </w:r>
      <w:r>
        <w:rPr>
          <w:rFonts w:ascii="Century" w:eastAsia="Century"/>
          <w:spacing w:val="76"/>
        </w:rPr>
        <w:t> </w:t>
      </w:r>
      <w:r>
        <w:rPr>
          <w:spacing w:val="10"/>
        </w:rPr>
        <w:t>倍となっています． ただし， ハードディスクの容量など</w:t>
      </w:r>
      <w:r>
        <w:rPr>
          <w:spacing w:val="2"/>
        </w:rPr>
        <w:t>では， </w:t>
      </w:r>
      <w:r>
        <w:rPr>
          <w:rFonts w:ascii="Century" w:eastAsia="Century"/>
        </w:rPr>
        <w:t>1,024</w:t>
      </w:r>
      <w:r>
        <w:rPr>
          <w:rFonts w:ascii="Century" w:eastAsia="Century"/>
          <w:spacing w:val="69"/>
        </w:rPr>
        <w:t> </w:t>
      </w:r>
      <w:r>
        <w:rPr>
          <w:spacing w:val="11"/>
        </w:rPr>
        <w:t>倍ではなく， </w:t>
      </w:r>
      <w:r>
        <w:rPr>
          <w:rFonts w:ascii="Century" w:eastAsia="Century"/>
        </w:rPr>
        <w:t>1,000</w:t>
      </w:r>
      <w:r>
        <w:rPr>
          <w:rFonts w:ascii="Century" w:eastAsia="Century"/>
          <w:spacing w:val="71"/>
        </w:rPr>
        <w:t> </w:t>
      </w:r>
      <w:r>
        <w:rPr>
          <w:spacing w:val="16"/>
        </w:rPr>
        <w:t>倍として換算されることもあるので， どちらの量で計算</w:t>
      </w:r>
    </w:p>
    <w:p>
      <w:pPr>
        <w:pStyle w:val="BodyText"/>
        <w:spacing w:line="271" w:lineRule="exact" w:before="79"/>
        <w:ind w:left="143"/>
      </w:pPr>
      <w:r>
        <w:rPr>
          <w:spacing w:val="-3"/>
        </w:rPr>
        <w:t>しているのか注意する必要があります．</w:t>
      </w:r>
    </w:p>
    <w:p>
      <w:pPr>
        <w:pStyle w:val="BodyText"/>
        <w:spacing w:line="515" w:lineRule="exact"/>
        <w:ind w:left="354"/>
      </w:pPr>
      <w:r>
        <w:rPr>
          <w:spacing w:val="-2"/>
        </w:rPr>
        <w:t>通常，よく目にする記憶装置の代表的な記憶容量を</w:t>
      </w:r>
      <w:r>
        <w:rPr>
          <w:rFonts w:ascii="MS Mincho" w:eastAsia="MS Mincho"/>
          <w:spacing w:val="2"/>
        </w:rPr>
        <w:t>図 </w:t>
      </w:r>
      <w:r>
        <w:rPr>
          <w:rFonts w:ascii="Century" w:eastAsia="Century"/>
          <w:spacing w:val="-2"/>
        </w:rPr>
        <w:t>78</w:t>
      </w:r>
      <w:r>
        <w:rPr>
          <w:rFonts w:ascii="Century" w:eastAsia="Century"/>
          <w:spacing w:val="1"/>
        </w:rPr>
        <w:t> </w:t>
      </w:r>
      <w:r>
        <w:rPr>
          <w:spacing w:val="-4"/>
        </w:rPr>
        <w:t>に示します．</w:t>
      </w:r>
    </w:p>
    <w:p>
      <w:pPr>
        <w:pStyle w:val="BodyText"/>
        <w:spacing w:before="4"/>
        <w:rPr>
          <w:sz w:val="15"/>
        </w:rPr>
      </w:pPr>
      <w:r>
        <w:rPr>
          <w:sz w:val="15"/>
        </w:rPr>
        <w:drawing>
          <wp:anchor distT="0" distB="0" distL="0" distR="0" allowOverlap="1" layoutInCell="1" locked="0" behindDoc="1" simplePos="0" relativeHeight="487635968">
            <wp:simplePos x="0" y="0"/>
            <wp:positionH relativeFrom="page">
              <wp:posOffset>2361468</wp:posOffset>
            </wp:positionH>
            <wp:positionV relativeFrom="paragraph">
              <wp:posOffset>141627</wp:posOffset>
            </wp:positionV>
            <wp:extent cx="2924548" cy="2194560"/>
            <wp:effectExtent l="0" t="0" r="0" b="0"/>
            <wp:wrapTopAndBottom/>
            <wp:docPr id="208" name="Image 208"/>
            <wp:cNvGraphicFramePr>
              <a:graphicFrameLocks/>
            </wp:cNvGraphicFramePr>
            <a:graphic>
              <a:graphicData uri="http://schemas.openxmlformats.org/drawingml/2006/picture">
                <pic:pic>
                  <pic:nvPicPr>
                    <pic:cNvPr id="208" name="Image 208"/>
                    <pic:cNvPicPr/>
                  </pic:nvPicPr>
                  <pic:blipFill>
                    <a:blip r:embed="rId107" cstate="print"/>
                    <a:stretch>
                      <a:fillRect/>
                    </a:stretch>
                  </pic:blipFill>
                  <pic:spPr>
                    <a:xfrm>
                      <a:off x="0" y="0"/>
                      <a:ext cx="2924548" cy="2194560"/>
                    </a:xfrm>
                    <a:prstGeom prst="rect">
                      <a:avLst/>
                    </a:prstGeom>
                  </pic:spPr>
                </pic:pic>
              </a:graphicData>
            </a:graphic>
          </wp:anchor>
        </w:drawing>
      </w:r>
    </w:p>
    <w:p>
      <w:pPr>
        <w:spacing w:before="5"/>
        <w:ind w:left="-1" w:right="313" w:firstLine="0"/>
        <w:jc w:val="center"/>
        <w:rPr>
          <w:b/>
          <w:sz w:val="21"/>
        </w:rPr>
      </w:pPr>
      <w:r>
        <w:rPr>
          <w:b/>
          <w:spacing w:val="15"/>
          <w:sz w:val="21"/>
        </w:rPr>
        <w:t>図 </w:t>
      </w:r>
      <w:r>
        <w:rPr>
          <w:rFonts w:ascii="Century" w:eastAsia="Century"/>
          <w:sz w:val="21"/>
        </w:rPr>
        <w:t>78</w:t>
      </w:r>
      <w:r>
        <w:rPr>
          <w:rFonts w:ascii="Century" w:eastAsia="Century"/>
          <w:spacing w:val="72"/>
          <w:sz w:val="21"/>
        </w:rPr>
        <w:t> </w:t>
      </w:r>
      <w:r>
        <w:rPr>
          <w:b/>
          <w:spacing w:val="-2"/>
          <w:sz w:val="21"/>
        </w:rPr>
        <w:t>記憶装置の記憶容量</w:t>
      </w:r>
    </w:p>
    <w:p>
      <w:pPr>
        <w:pStyle w:val="BodyText"/>
        <w:rPr>
          <w:b/>
        </w:rPr>
      </w:pPr>
    </w:p>
    <w:p>
      <w:pPr>
        <w:pStyle w:val="BodyText"/>
        <w:rPr>
          <w:b/>
        </w:rPr>
      </w:pPr>
    </w:p>
    <w:p>
      <w:pPr>
        <w:pStyle w:val="BodyText"/>
        <w:spacing w:before="60"/>
        <w:rPr>
          <w:b/>
        </w:rPr>
      </w:pPr>
    </w:p>
    <w:p>
      <w:pPr>
        <w:pStyle w:val="Heading2"/>
        <w:numPr>
          <w:ilvl w:val="1"/>
          <w:numId w:val="6"/>
        </w:numPr>
        <w:tabs>
          <w:tab w:pos="855" w:val="left" w:leader="none"/>
        </w:tabs>
        <w:spacing w:line="240" w:lineRule="auto" w:before="1" w:after="0"/>
        <w:ind w:left="855" w:right="0" w:hanging="712"/>
        <w:jc w:val="left"/>
      </w:pPr>
      <w:bookmarkStart w:name="_TOC_250040" w:id="76"/>
      <w:bookmarkEnd w:id="76"/>
      <w:r>
        <w:rPr>
          <w:spacing w:val="-5"/>
        </w:rPr>
        <w:t>文字の情報量</w:t>
      </w:r>
    </w:p>
    <w:p>
      <w:pPr>
        <w:pStyle w:val="BodyText"/>
        <w:spacing w:line="168" w:lineRule="auto" w:before="234"/>
        <w:ind w:left="143" w:right="664" w:firstLine="211"/>
        <w:jc w:val="both"/>
        <w:rPr>
          <w:rFonts w:ascii="Century" w:eastAsia="Century"/>
        </w:rPr>
      </w:pPr>
      <w:r>
        <w:rPr>
          <w:rFonts w:ascii="Century" w:eastAsia="Century"/>
        </w:rPr>
        <w:t>1</w:t>
      </w:r>
      <w:r>
        <w:rPr>
          <w:rFonts w:ascii="Century" w:eastAsia="Century"/>
          <w:spacing w:val="80"/>
        </w:rPr>
        <w:t> </w:t>
      </w:r>
      <w:r>
        <w:rPr/>
        <w:t>文字を表すのに必要な情報量はどれだけかを求めるのには，文字が何種類あるかを数</w:t>
      </w:r>
      <w:r>
        <w:rPr>
          <w:spacing w:val="14"/>
        </w:rPr>
        <w:t>え上げる必要があります． アルファベットは </w:t>
      </w:r>
      <w:r>
        <w:rPr>
          <w:rFonts w:ascii="Century" w:eastAsia="Century"/>
        </w:rPr>
        <w:t>26</w:t>
      </w:r>
      <w:r>
        <w:rPr>
          <w:rFonts w:ascii="Century" w:eastAsia="Century"/>
          <w:spacing w:val="19"/>
        </w:rPr>
        <w:t> </w:t>
      </w:r>
      <w:r>
        <w:rPr>
          <w:spacing w:val="17"/>
        </w:rPr>
        <w:t>文字ありますが，大文字と小文字を区別すると </w:t>
      </w:r>
      <w:r>
        <w:rPr>
          <w:rFonts w:ascii="Century" w:eastAsia="Century"/>
        </w:rPr>
        <w:t>52</w:t>
      </w:r>
      <w:r>
        <w:rPr>
          <w:rFonts w:ascii="Century" w:eastAsia="Century"/>
          <w:spacing w:val="40"/>
        </w:rPr>
        <w:t> </w:t>
      </w:r>
      <w:r>
        <w:rPr>
          <w:spacing w:val="13"/>
        </w:rPr>
        <w:t>種類です．アルファベットに加えて， </w:t>
      </w:r>
      <w:r>
        <w:rPr>
          <w:rFonts w:ascii="Century" w:eastAsia="Century"/>
        </w:rPr>
        <w:t>0</w:t>
      </w:r>
      <w:r>
        <w:rPr>
          <w:rFonts w:ascii="Century" w:eastAsia="Century"/>
          <w:spacing w:val="40"/>
        </w:rPr>
        <w:t> </w:t>
      </w:r>
      <w:r>
        <w:rPr>
          <w:spacing w:val="19"/>
        </w:rPr>
        <w:t>から </w:t>
      </w:r>
      <w:r>
        <w:rPr>
          <w:rFonts w:ascii="Century" w:eastAsia="Century"/>
        </w:rPr>
        <w:t>9</w:t>
      </w:r>
      <w:r>
        <w:rPr>
          <w:rFonts w:ascii="Century" w:eastAsia="Century"/>
          <w:spacing w:val="40"/>
        </w:rPr>
        <w:t> </w:t>
      </w:r>
      <w:r>
        <w:rPr>
          <w:spacing w:val="16"/>
        </w:rPr>
        <w:t>までの数字，「</w:t>
      </w:r>
      <w:r>
        <w:rPr>
          <w:rFonts w:ascii="Century" w:eastAsia="Century"/>
          <w:spacing w:val="19"/>
        </w:rPr>
        <w:t>!</w:t>
      </w:r>
      <w:r>
        <w:rPr>
          <w:spacing w:val="16"/>
        </w:rPr>
        <w:t>」「</w:t>
      </w:r>
      <w:r>
        <w:rPr>
          <w:rFonts w:ascii="Century" w:eastAsia="Century"/>
          <w:spacing w:val="19"/>
        </w:rPr>
        <w:t>#</w:t>
      </w:r>
      <w:r>
        <w:rPr>
          <w:spacing w:val="17"/>
        </w:rPr>
        <w:t>」「</w:t>
      </w:r>
      <w:r>
        <w:rPr>
          <w:rFonts w:ascii="Century" w:eastAsia="Century"/>
          <w:spacing w:val="19"/>
        </w:rPr>
        <w:t>$</w:t>
      </w:r>
      <w:r>
        <w:rPr>
          <w:spacing w:val="12"/>
        </w:rPr>
        <w:t>」などの</w:t>
      </w:r>
      <w:r>
        <w:rPr>
          <w:spacing w:val="1"/>
        </w:rPr>
        <w:t>記号，アクセント記号，制御のための特殊記号を含むと全部で</w:t>
      </w:r>
      <w:r>
        <w:rPr>
          <w:spacing w:val="59"/>
          <w:w w:val="150"/>
        </w:rPr>
        <w:t> </w:t>
      </w:r>
      <w:r>
        <w:rPr>
          <w:rFonts w:ascii="Century" w:eastAsia="Century"/>
        </w:rPr>
        <w:t>256</w:t>
      </w:r>
      <w:r>
        <w:rPr>
          <w:rFonts w:ascii="Century" w:eastAsia="Century"/>
          <w:spacing w:val="62"/>
          <w:w w:val="150"/>
        </w:rPr>
        <w:t> </w:t>
      </w:r>
      <w:r>
        <w:rPr>
          <w:spacing w:val="5"/>
        </w:rPr>
        <w:t>種類が必要となり，</w:t>
      </w:r>
      <w:r>
        <w:rPr>
          <w:rFonts w:ascii="Century" w:eastAsia="Century"/>
          <w:spacing w:val="-4"/>
        </w:rPr>
        <w:t>256</w:t>
      </w:r>
    </w:p>
    <w:p>
      <w:pPr>
        <w:pStyle w:val="BodyText"/>
        <w:spacing w:line="168" w:lineRule="auto"/>
        <w:ind w:left="143" w:right="660"/>
        <w:jc w:val="both"/>
      </w:pPr>
      <w:r>
        <w:rPr>
          <w:rFonts w:ascii="Century" w:eastAsia="Century"/>
          <w:spacing w:val="33"/>
        </w:rPr>
        <w:t>= </w:t>
      </w:r>
      <w:r>
        <w:rPr>
          <w:rFonts w:ascii="Century" w:eastAsia="Century"/>
        </w:rPr>
        <w:t>2</w:t>
      </w:r>
      <w:r>
        <w:rPr>
          <w:spacing w:val="4"/>
          <w:vertAlign w:val="superscript"/>
        </w:rPr>
        <w:t>８ですから，アルファベット </w:t>
      </w:r>
      <w:r>
        <w:rPr>
          <w:rFonts w:ascii="Century" w:eastAsia="Century"/>
          <w:vertAlign w:val="superscript"/>
        </w:rPr>
        <w:t>1</w:t>
      </w:r>
      <w:r>
        <w:rPr>
          <w:rFonts w:ascii="Century" w:eastAsia="Century"/>
          <w:spacing w:val="68"/>
          <w:vertAlign w:val="superscript"/>
        </w:rPr>
        <w:t> </w:t>
      </w:r>
      <w:r>
        <w:rPr>
          <w:spacing w:val="7"/>
          <w:vertAlign w:val="superscript"/>
        </w:rPr>
        <w:t>文字の情報量は </w:t>
      </w:r>
      <w:r>
        <w:rPr>
          <w:rFonts w:ascii="Century" w:eastAsia="Century"/>
          <w:vertAlign w:val="superscript"/>
        </w:rPr>
        <w:t>8</w:t>
      </w:r>
      <w:r>
        <w:rPr>
          <w:rFonts w:ascii="Century" w:eastAsia="Century"/>
          <w:spacing w:val="65"/>
          <w:vertAlign w:val="superscript"/>
        </w:rPr>
        <w:t> </w:t>
      </w:r>
      <w:r>
        <w:rPr>
          <w:rFonts w:ascii="Century" w:eastAsia="Century"/>
          <w:vertAlign w:val="superscript"/>
        </w:rPr>
        <w:t>bit</w:t>
      </w:r>
      <w:r>
        <w:rPr>
          <w:rFonts w:ascii="Century" w:eastAsia="Century"/>
          <w:spacing w:val="44"/>
          <w:vertAlign w:val="superscript"/>
        </w:rPr>
        <w:t> = </w:t>
      </w:r>
      <w:r>
        <w:rPr>
          <w:rFonts w:ascii="Century" w:eastAsia="Century"/>
          <w:vertAlign w:val="superscript"/>
        </w:rPr>
        <w:t>1</w:t>
      </w:r>
      <w:r>
        <w:rPr>
          <w:rFonts w:ascii="Century" w:eastAsia="Century"/>
          <w:spacing w:val="70"/>
          <w:vertAlign w:val="superscript"/>
        </w:rPr>
        <w:t> </w:t>
      </w:r>
      <w:r>
        <w:rPr>
          <w:rFonts w:ascii="Century" w:eastAsia="Century"/>
          <w:vertAlign w:val="superscript"/>
        </w:rPr>
        <w:t>byte</w:t>
      </w:r>
      <w:r>
        <w:rPr>
          <w:rFonts w:ascii="Century" w:eastAsia="Century"/>
          <w:spacing w:val="74"/>
          <w:vertAlign w:val="superscript"/>
        </w:rPr>
        <w:t> </w:t>
      </w:r>
      <w:r>
        <w:rPr>
          <w:vertAlign w:val="superscript"/>
        </w:rPr>
        <w:t>になります．</w:t>
      </w:r>
      <w:r>
        <w:rPr>
          <w:rFonts w:ascii="Century" w:eastAsia="Century"/>
          <w:vertAlign w:val="superscript"/>
        </w:rPr>
        <w:t>1</w:t>
      </w:r>
      <w:r>
        <w:rPr>
          <w:rFonts w:ascii="Century" w:eastAsia="Century"/>
          <w:spacing w:val="68"/>
          <w:vertAlign w:val="superscript"/>
        </w:rPr>
        <w:t> </w:t>
      </w:r>
      <w:r>
        <w:rPr>
          <w:rFonts w:ascii="Century" w:eastAsia="Century"/>
          <w:vertAlign w:val="superscript"/>
        </w:rPr>
        <w:t>byte</w:t>
      </w:r>
      <w:r>
        <w:rPr>
          <w:rFonts w:ascii="Century" w:eastAsia="Century"/>
          <w:spacing w:val="71"/>
          <w:vertAlign w:val="superscript"/>
        </w:rPr>
        <w:t> </w:t>
      </w:r>
      <w:r>
        <w:rPr>
          <w:vertAlign w:val="superscript"/>
        </w:rPr>
        <w:t>とい</w:t>
      </w:r>
      <w:r>
        <w:rPr>
          <w:spacing w:val="14"/>
          <w:vertAlign w:val="superscript"/>
        </w:rPr>
        <w:t>う単位が </w:t>
      </w:r>
      <w:r>
        <w:rPr>
          <w:rFonts w:ascii="Century" w:eastAsia="Century"/>
          <w:vertAlign w:val="superscript"/>
        </w:rPr>
        <w:t>8</w:t>
      </w:r>
      <w:r>
        <w:rPr>
          <w:rFonts w:ascii="Century" w:eastAsia="Century"/>
          <w:spacing w:val="79"/>
          <w:vertAlign w:val="superscript"/>
        </w:rPr>
        <w:t> </w:t>
      </w:r>
      <w:r>
        <w:rPr>
          <w:rFonts w:ascii="Century" w:eastAsia="Century"/>
          <w:vertAlign w:val="superscript"/>
        </w:rPr>
        <w:t>bit</w:t>
      </w:r>
      <w:r>
        <w:rPr>
          <w:rFonts w:ascii="Century" w:eastAsia="Century"/>
          <w:spacing w:val="78"/>
          <w:vertAlign w:val="superscript"/>
        </w:rPr>
        <w:t> </w:t>
      </w:r>
      <w:r>
        <w:rPr>
          <w:spacing w:val="9"/>
          <w:vertAlign w:val="superscript"/>
        </w:rPr>
        <w:t>になった理由の </w:t>
      </w:r>
      <w:r>
        <w:rPr>
          <w:rFonts w:ascii="Century" w:eastAsia="Century"/>
          <w:vertAlign w:val="superscript"/>
        </w:rPr>
        <w:t>1</w:t>
      </w:r>
      <w:r>
        <w:rPr>
          <w:rFonts w:ascii="Century" w:eastAsia="Century"/>
          <w:spacing w:val="80"/>
          <w:vertAlign w:val="superscript"/>
        </w:rPr>
        <w:t> </w:t>
      </w:r>
      <w:r>
        <w:rPr>
          <w:spacing w:val="4"/>
          <w:vertAlign w:val="superscript"/>
        </w:rPr>
        <w:t>つはここにあり，たとえば，情報量 </w:t>
      </w:r>
      <w:r>
        <w:rPr>
          <w:rFonts w:ascii="Century" w:eastAsia="Century"/>
          <w:vertAlign w:val="superscript"/>
        </w:rPr>
        <w:t>100</w:t>
      </w:r>
      <w:r>
        <w:rPr>
          <w:rFonts w:ascii="Century" w:eastAsia="Century"/>
          <w:spacing w:val="79"/>
          <w:vertAlign w:val="superscript"/>
        </w:rPr>
        <w:t> </w:t>
      </w:r>
      <w:r>
        <w:rPr>
          <w:rFonts w:ascii="Century" w:eastAsia="Century"/>
          <w:vertAlign w:val="superscript"/>
        </w:rPr>
        <w:t>byte</w:t>
      </w:r>
      <w:r>
        <w:rPr>
          <w:rFonts w:ascii="Century" w:eastAsia="Century"/>
          <w:spacing w:val="80"/>
          <w:vertAlign w:val="superscript"/>
        </w:rPr>
        <w:t> </w:t>
      </w:r>
      <w:r>
        <w:rPr>
          <w:vertAlign w:val="superscript"/>
        </w:rPr>
        <w:t>はアルファベット </w:t>
      </w:r>
      <w:r>
        <w:rPr>
          <w:rFonts w:ascii="Century" w:eastAsia="Century"/>
          <w:vertAlign w:val="superscript"/>
        </w:rPr>
        <w:t>100 </w:t>
      </w:r>
      <w:r>
        <w:rPr>
          <w:vertAlign w:val="superscript"/>
        </w:rPr>
        <w:t>文字分に相当する情報量だと考えればいいわけです．</w:t>
      </w:r>
    </w:p>
    <w:p>
      <w:pPr>
        <w:pStyle w:val="BodyText"/>
        <w:spacing w:line="168" w:lineRule="auto" w:before="108"/>
        <w:ind w:left="143" w:right="660" w:firstLine="211"/>
        <w:jc w:val="both"/>
        <w:rPr>
          <w:rFonts w:ascii="Century" w:eastAsia="Century"/>
        </w:rPr>
      </w:pPr>
      <w:r>
        <w:rPr>
          <w:rFonts w:ascii="Century" w:eastAsia="Century"/>
        </w:rPr>
        <w:t>0 </w:t>
      </w:r>
      <w:r>
        <w:rPr/>
        <w:t>と </w:t>
      </w:r>
      <w:r>
        <w:rPr>
          <w:rFonts w:ascii="Century" w:eastAsia="Century"/>
        </w:rPr>
        <w:t>1 </w:t>
      </w:r>
      <w:r>
        <w:rPr/>
        <w:t>の並びを，どの文字に対応させるかは，</w:t>
      </w:r>
      <w:r>
        <w:rPr>
          <w:rFonts w:ascii="MS PGothic" w:eastAsia="MS PGothic"/>
          <w:b/>
        </w:rPr>
        <w:t>ASCII コード</w:t>
      </w:r>
      <w:r>
        <w:rPr>
          <w:rFonts w:ascii="Century" w:eastAsia="Century"/>
        </w:rPr>
        <w:t>(American Standard Code for Information</w:t>
      </w:r>
      <w:r>
        <w:rPr>
          <w:rFonts w:ascii="Century" w:eastAsia="Century"/>
          <w:spacing w:val="40"/>
        </w:rPr>
        <w:t> </w:t>
      </w:r>
      <w:r>
        <w:rPr>
          <w:rFonts w:ascii="Century" w:eastAsia="Century"/>
        </w:rPr>
        <w:t>Interchange)</w:t>
      </w:r>
      <w:r>
        <w:rPr>
          <w:spacing w:val="11"/>
        </w:rPr>
        <w:t>というコード体系で標準化されています． </w:t>
      </w:r>
      <w:r>
        <w:rPr>
          <w:rFonts w:ascii="Century" w:eastAsia="Century"/>
        </w:rPr>
        <w:t>ASCII</w:t>
      </w:r>
      <w:r>
        <w:rPr>
          <w:rFonts w:ascii="Century" w:eastAsia="Century"/>
          <w:spacing w:val="40"/>
        </w:rPr>
        <w:t> </w:t>
      </w:r>
      <w:r>
        <w:rPr>
          <w:spacing w:val="13"/>
        </w:rPr>
        <w:t>は</w:t>
      </w:r>
      <w:r>
        <w:rPr>
          <w:rFonts w:ascii="MS PGothic" w:eastAsia="MS PGothic"/>
          <w:b/>
          <w:spacing w:val="13"/>
        </w:rPr>
        <w:t>アスキー</w:t>
      </w:r>
      <w:r>
        <w:rPr/>
        <w:t>と</w:t>
      </w:r>
      <w:r>
        <w:rPr>
          <w:spacing w:val="4"/>
        </w:rPr>
        <w:t>読みます．</w:t>
      </w:r>
      <w:r>
        <w:rPr>
          <w:rFonts w:ascii="MS Mincho" w:eastAsia="MS Mincho"/>
          <w:spacing w:val="40"/>
        </w:rPr>
        <w:t>図 </w:t>
      </w:r>
      <w:r>
        <w:rPr>
          <w:rFonts w:ascii="Century" w:eastAsia="Century"/>
        </w:rPr>
        <w:t>79</w:t>
      </w:r>
      <w:r>
        <w:rPr>
          <w:rFonts w:ascii="Century" w:eastAsia="Century"/>
          <w:spacing w:val="80"/>
        </w:rPr>
        <w:t> </w:t>
      </w:r>
      <w:r>
        <w:rPr>
          <w:spacing w:val="14"/>
        </w:rPr>
        <w:t>の左と上の </w:t>
      </w:r>
      <w:r>
        <w:rPr>
          <w:rFonts w:ascii="Century" w:eastAsia="Century"/>
        </w:rPr>
        <w:t>16</w:t>
      </w:r>
      <w:r>
        <w:rPr>
          <w:rFonts w:ascii="Century" w:eastAsia="Century"/>
          <w:spacing w:val="80"/>
        </w:rPr>
        <w:t> </w:t>
      </w:r>
      <w:r>
        <w:rPr/>
        <w:t>進数の数字を合わせたものがコードになり，たとえば「</w:t>
      </w:r>
      <w:r>
        <w:rPr>
          <w:rFonts w:ascii="Century" w:eastAsia="Century"/>
        </w:rPr>
        <w:t>41</w:t>
      </w:r>
      <w:r>
        <w:rPr/>
        <w:t>」</w:t>
      </w:r>
      <w:r>
        <w:rPr>
          <w:spacing w:val="16"/>
        </w:rPr>
        <w:t>というコードが大文字の「</w:t>
      </w:r>
      <w:r>
        <w:rPr>
          <w:rFonts w:ascii="Century" w:eastAsia="Century"/>
          <w:spacing w:val="20"/>
        </w:rPr>
        <w:t>A</w:t>
      </w:r>
      <w:r>
        <w:rPr>
          <w:spacing w:val="15"/>
        </w:rPr>
        <w:t>」を表します．なお，正確には表の「</w:t>
      </w:r>
      <w:r>
        <w:rPr>
          <w:rFonts w:ascii="Century" w:eastAsia="Century"/>
        </w:rPr>
        <w:t>80</w:t>
      </w:r>
      <w:r>
        <w:rPr>
          <w:spacing w:val="20"/>
        </w:rPr>
        <w:t>」よりも上の行が </w:t>
      </w:r>
      <w:r>
        <w:rPr>
          <w:rFonts w:ascii="Century" w:eastAsia="Century"/>
          <w:spacing w:val="-2"/>
        </w:rPr>
        <w:t>ASCII</w:t>
      </w:r>
    </w:p>
    <w:p>
      <w:pPr>
        <w:pStyle w:val="BodyText"/>
        <w:spacing w:before="75"/>
        <w:ind w:left="143"/>
      </w:pPr>
      <w:r>
        <w:rPr>
          <w:spacing w:val="-3"/>
        </w:rPr>
        <w:t>コードで規定されたものです．</w:t>
      </w:r>
    </w:p>
    <w:p>
      <w:pPr>
        <w:pStyle w:val="BodyText"/>
        <w:spacing w:after="0"/>
        <w:sectPr>
          <w:pgSz w:w="11910" w:h="16840"/>
          <w:pgMar w:header="685" w:footer="0" w:top="1660" w:bottom="280" w:left="1559" w:right="1133"/>
        </w:sectPr>
      </w:pPr>
    </w:p>
    <w:p>
      <w:pPr>
        <w:pStyle w:val="BodyText"/>
        <w:rPr>
          <w:sz w:val="20"/>
        </w:rPr>
      </w:pPr>
    </w:p>
    <w:p>
      <w:pPr>
        <w:pStyle w:val="BodyText"/>
        <w:spacing w:before="54"/>
        <w:rPr>
          <w:sz w:val="20"/>
        </w:rPr>
      </w:pPr>
    </w:p>
    <w:p>
      <w:pPr>
        <w:spacing w:line="240" w:lineRule="auto"/>
        <w:ind w:left="2770" w:right="0" w:firstLine="0"/>
        <w:rPr>
          <w:sz w:val="20"/>
        </w:rPr>
      </w:pPr>
      <w:r>
        <w:rPr>
          <w:sz w:val="20"/>
        </w:rPr>
        <w:drawing>
          <wp:inline distT="0" distB="0" distL="0" distR="0">
            <wp:extent cx="2137540" cy="1720215"/>
            <wp:effectExtent l="0" t="0" r="0" b="0"/>
            <wp:docPr id="209" name="Image 209"/>
            <wp:cNvGraphicFramePr>
              <a:graphicFrameLocks/>
            </wp:cNvGraphicFramePr>
            <a:graphic>
              <a:graphicData uri="http://schemas.openxmlformats.org/drawingml/2006/picture">
                <pic:pic>
                  <pic:nvPicPr>
                    <pic:cNvPr id="209" name="Image 209"/>
                    <pic:cNvPicPr/>
                  </pic:nvPicPr>
                  <pic:blipFill>
                    <a:blip r:embed="rId108" cstate="print"/>
                    <a:stretch>
                      <a:fillRect/>
                    </a:stretch>
                  </pic:blipFill>
                  <pic:spPr>
                    <a:xfrm>
                      <a:off x="0" y="0"/>
                      <a:ext cx="2137540" cy="1720215"/>
                    </a:xfrm>
                    <a:prstGeom prst="rect">
                      <a:avLst/>
                    </a:prstGeom>
                  </pic:spPr>
                </pic:pic>
              </a:graphicData>
            </a:graphic>
          </wp:inline>
        </w:drawing>
      </w:r>
      <w:r>
        <w:rPr>
          <w:sz w:val="20"/>
        </w:rPr>
      </w:r>
    </w:p>
    <w:p>
      <w:pPr>
        <w:spacing w:before="44"/>
        <w:ind w:left="-1" w:right="310" w:firstLine="0"/>
        <w:jc w:val="center"/>
        <w:rPr>
          <w:b/>
          <w:sz w:val="21"/>
        </w:rPr>
      </w:pPr>
      <w:r>
        <w:rPr>
          <w:b/>
          <w:spacing w:val="16"/>
          <w:sz w:val="21"/>
        </w:rPr>
        <w:t>図 </w:t>
      </w:r>
      <w:r>
        <w:rPr>
          <w:rFonts w:ascii="Century" w:eastAsia="Century"/>
          <w:sz w:val="21"/>
        </w:rPr>
        <w:t>79</w:t>
      </w:r>
      <w:r>
        <w:rPr>
          <w:rFonts w:ascii="Century" w:eastAsia="Century"/>
          <w:spacing w:val="78"/>
          <w:sz w:val="21"/>
        </w:rPr>
        <w:t> </w:t>
      </w:r>
      <w:r>
        <w:rPr>
          <w:rFonts w:ascii="Century" w:eastAsia="Century"/>
          <w:sz w:val="21"/>
        </w:rPr>
        <w:t>ASCII</w:t>
      </w:r>
      <w:r>
        <w:rPr>
          <w:rFonts w:ascii="Century" w:eastAsia="Century"/>
          <w:spacing w:val="-8"/>
          <w:sz w:val="21"/>
        </w:rPr>
        <w:t> </w:t>
      </w:r>
      <w:r>
        <w:rPr>
          <w:b/>
          <w:spacing w:val="-4"/>
          <w:sz w:val="21"/>
        </w:rPr>
        <w:t>コード</w:t>
      </w:r>
    </w:p>
    <w:p>
      <w:pPr>
        <w:pStyle w:val="BodyText"/>
        <w:rPr>
          <w:b/>
        </w:rPr>
      </w:pPr>
    </w:p>
    <w:p>
      <w:pPr>
        <w:pStyle w:val="BodyText"/>
        <w:spacing w:before="144"/>
        <w:rPr>
          <w:b/>
        </w:rPr>
      </w:pPr>
    </w:p>
    <w:p>
      <w:pPr>
        <w:pStyle w:val="BodyText"/>
        <w:spacing w:line="168" w:lineRule="auto"/>
        <w:ind w:left="143" w:right="665" w:firstLine="205"/>
        <w:jc w:val="center"/>
        <w:rPr>
          <w:rFonts w:ascii="Century" w:eastAsia="Century"/>
        </w:rPr>
      </w:pPr>
      <w:r>
        <w:rPr>
          <w:spacing w:val="20"/>
        </w:rPr>
        <w:t>この表では「</w:t>
      </w:r>
      <w:r>
        <w:rPr>
          <w:rFonts w:ascii="Century" w:eastAsia="Century"/>
        </w:rPr>
        <w:t>00</w:t>
      </w:r>
      <w:r>
        <w:rPr>
          <w:rFonts w:ascii="Century" w:eastAsia="Century"/>
          <w:spacing w:val="-28"/>
        </w:rPr>
        <w:t> </w:t>
      </w:r>
      <w:r>
        <w:rPr>
          <w:spacing w:val="20"/>
        </w:rPr>
        <w:t>」と「</w:t>
      </w:r>
      <w:r>
        <w:rPr>
          <w:rFonts w:ascii="Century" w:eastAsia="Century"/>
        </w:rPr>
        <w:t>10</w:t>
      </w:r>
      <w:r>
        <w:rPr>
          <w:rFonts w:ascii="Century" w:eastAsia="Century"/>
          <w:spacing w:val="-30"/>
        </w:rPr>
        <w:t> </w:t>
      </w:r>
      <w:r>
        <w:rPr>
          <w:spacing w:val="11"/>
        </w:rPr>
        <w:t>」の行は表示されていませんが， 実際には画面に直接表示でき</w:t>
      </w:r>
      <w:r>
        <w:rPr>
          <w:spacing w:val="10"/>
        </w:rPr>
        <w:t>ない画面制御用の特殊文字が定義されています．この中には，行を変える改行の記号も </w:t>
      </w:r>
      <w:r>
        <w:rPr>
          <w:rFonts w:ascii="Century" w:eastAsia="Century"/>
          <w:spacing w:val="-10"/>
        </w:rPr>
        <w:t>1</w:t>
      </w:r>
    </w:p>
    <w:p>
      <w:pPr>
        <w:pStyle w:val="BodyText"/>
        <w:spacing w:line="211" w:lineRule="exact" w:before="79"/>
        <w:ind w:left="143"/>
      </w:pPr>
      <w:r>
        <w:rPr>
          <w:spacing w:val="12"/>
        </w:rPr>
        <w:t>つの文字として定義されています． 改行が何番のコードにあたるかを</w:t>
      </w:r>
      <w:r>
        <w:rPr>
          <w:rFonts w:ascii="MS PGothic" w:eastAsia="MS PGothic"/>
          <w:b/>
          <w:spacing w:val="21"/>
        </w:rPr>
        <w:t>改行コード</w:t>
      </w:r>
      <w:r>
        <w:rPr>
          <w:spacing w:val="12"/>
        </w:rPr>
        <w:t>と言い，</w:t>
      </w:r>
    </w:p>
    <w:p>
      <w:pPr>
        <w:pStyle w:val="BodyText"/>
        <w:spacing w:line="455" w:lineRule="exact"/>
        <w:ind w:left="4" w:right="531"/>
        <w:jc w:val="center"/>
      </w:pPr>
      <w:r>
        <w:rPr>
          <w:rFonts w:ascii="Century" w:eastAsia="Century"/>
        </w:rPr>
        <w:t>Windows</w:t>
      </w:r>
      <w:r>
        <w:rPr>
          <w:spacing w:val="-23"/>
        </w:rPr>
        <w:t>， </w:t>
      </w:r>
      <w:r>
        <w:rPr>
          <w:rFonts w:ascii="Century" w:eastAsia="Century"/>
        </w:rPr>
        <w:t>MacOS</w:t>
      </w:r>
      <w:r>
        <w:rPr>
          <w:spacing w:val="-23"/>
        </w:rPr>
        <w:t>， </w:t>
      </w:r>
      <w:r>
        <w:rPr>
          <w:rFonts w:ascii="Century" w:eastAsia="Century"/>
        </w:rPr>
        <w:t>Unix</w:t>
      </w:r>
      <w:r>
        <w:rPr>
          <w:rFonts w:ascii="Century" w:eastAsia="Century"/>
          <w:spacing w:val="70"/>
        </w:rPr>
        <w:t> </w:t>
      </w:r>
      <w:r>
        <w:rPr>
          <w:spacing w:val="25"/>
        </w:rPr>
        <w:t>などの </w:t>
      </w:r>
      <w:r>
        <w:rPr>
          <w:rFonts w:ascii="Century" w:eastAsia="Century"/>
        </w:rPr>
        <w:t>OS</w:t>
      </w:r>
      <w:r>
        <w:rPr>
          <w:rFonts w:ascii="Century" w:eastAsia="Century"/>
          <w:spacing w:val="70"/>
        </w:rPr>
        <w:t> </w:t>
      </w:r>
      <w:r>
        <w:rPr>
          <w:spacing w:val="14"/>
        </w:rPr>
        <w:t>によってコードが違うため，ファイル交換の際に問</w:t>
      </w:r>
    </w:p>
    <w:p>
      <w:pPr>
        <w:pStyle w:val="BodyText"/>
        <w:spacing w:before="53"/>
        <w:ind w:left="143"/>
      </w:pPr>
      <w:r>
        <w:rPr>
          <w:spacing w:val="-3"/>
        </w:rPr>
        <w:t>題になることがあります．</w:t>
      </w:r>
    </w:p>
    <w:p>
      <w:pPr>
        <w:pStyle w:val="BodyText"/>
      </w:pPr>
    </w:p>
    <w:p>
      <w:pPr>
        <w:pStyle w:val="BodyText"/>
        <w:spacing w:before="248"/>
      </w:pPr>
    </w:p>
    <w:p>
      <w:pPr>
        <w:pStyle w:val="Heading2"/>
        <w:numPr>
          <w:ilvl w:val="1"/>
          <w:numId w:val="6"/>
        </w:numPr>
        <w:tabs>
          <w:tab w:pos="855" w:val="left" w:leader="none"/>
        </w:tabs>
        <w:spacing w:line="240" w:lineRule="auto" w:before="0" w:after="0"/>
        <w:ind w:left="855" w:right="0" w:hanging="712"/>
        <w:jc w:val="left"/>
      </w:pPr>
      <w:bookmarkStart w:name="_TOC_250039" w:id="77"/>
      <w:bookmarkEnd w:id="77"/>
      <w:r>
        <w:rPr>
          <w:spacing w:val="-5"/>
        </w:rPr>
        <w:t>日本語の情報量</w:t>
      </w:r>
    </w:p>
    <w:p>
      <w:pPr>
        <w:pStyle w:val="BodyText"/>
        <w:spacing w:line="316" w:lineRule="auto" w:before="318"/>
        <w:ind w:left="143" w:right="674" w:firstLine="211"/>
      </w:pPr>
      <w:r>
        <w:rPr>
          <w:spacing w:val="-2"/>
        </w:rPr>
        <w:t>日本語の場合には， ひらがな， カタカナ， 漢字， 記号などがあるので， 英文字よりも大</w:t>
      </w:r>
      <w:r>
        <w:rPr>
          <w:spacing w:val="10"/>
        </w:rPr>
        <w:t>幅に数が増えます．特に，漢字の個数は膨大なので，通常はよく使われる文字だけに限定</w:t>
      </w:r>
    </w:p>
    <w:p>
      <w:pPr>
        <w:pStyle w:val="BodyText"/>
        <w:spacing w:line="228" w:lineRule="exact"/>
        <w:ind w:left="143"/>
        <w:jc w:val="both"/>
      </w:pPr>
      <w:r>
        <w:rPr>
          <w:spacing w:val="9"/>
        </w:rPr>
        <w:t>して定義されています．現在は，ひらがな， カタカナ， 漢字などを含めて </w:t>
      </w:r>
      <w:r>
        <w:rPr>
          <w:rFonts w:ascii="Century" w:eastAsia="Century"/>
        </w:rPr>
        <w:t>65,536</w:t>
      </w:r>
      <w:r>
        <w:rPr>
          <w:rFonts w:ascii="Century" w:eastAsia="Century"/>
          <w:spacing w:val="64"/>
        </w:rPr>
        <w:t> </w:t>
      </w:r>
      <w:r>
        <w:rPr>
          <w:spacing w:val="9"/>
        </w:rPr>
        <w:t>個の文</w:t>
      </w:r>
    </w:p>
    <w:p>
      <w:pPr>
        <w:pStyle w:val="BodyText"/>
        <w:spacing w:line="168" w:lineRule="auto" w:before="48"/>
        <w:ind w:left="143" w:right="662"/>
        <w:jc w:val="both"/>
      </w:pPr>
      <w:r>
        <w:rPr/>
        <w:t>字にコード番号が割り当てられています</w:t>
      </w:r>
      <w:r>
        <w:rPr>
          <w:spacing w:val="17"/>
        </w:rPr>
        <w:t>（</w:t>
      </w:r>
      <w:r>
        <w:rPr>
          <w:rFonts w:ascii="MS Mincho" w:eastAsia="MS Mincho"/>
          <w:spacing w:val="20"/>
        </w:rPr>
        <w:t>図 </w:t>
      </w:r>
      <w:r>
        <w:rPr>
          <w:rFonts w:ascii="Century" w:eastAsia="Century"/>
        </w:rPr>
        <w:t>80</w:t>
      </w:r>
      <w:r>
        <w:rPr/>
        <w:t>）．</w:t>
      </w:r>
      <w:r>
        <w:rPr>
          <w:rFonts w:ascii="Century" w:eastAsia="Century"/>
        </w:rPr>
        <w:t>65,536</w:t>
      </w:r>
      <w:r>
        <w:rPr>
          <w:rFonts w:ascii="Century" w:eastAsia="Century"/>
          <w:spacing w:val="52"/>
        </w:rPr>
        <w:t> = </w:t>
      </w:r>
      <w:r>
        <w:rPr>
          <w:rFonts w:ascii="Century" w:eastAsia="Century"/>
        </w:rPr>
        <w:t>2</w:t>
      </w:r>
      <w:r>
        <w:rPr>
          <w:rFonts w:ascii="Century" w:eastAsia="Century"/>
          <w:position w:val="5"/>
          <w:sz w:val="14"/>
        </w:rPr>
        <w:t>16</w:t>
      </w:r>
      <w:r>
        <w:rPr>
          <w:rFonts w:ascii="Century" w:eastAsia="Century"/>
          <w:spacing w:val="80"/>
          <w:position w:val="5"/>
          <w:sz w:val="14"/>
        </w:rPr>
        <w:t> </w:t>
      </w:r>
      <w:r>
        <w:rPr>
          <w:spacing w:val="13"/>
        </w:rPr>
        <w:t>なので，日本語 </w:t>
      </w:r>
      <w:r>
        <w:rPr>
          <w:rFonts w:ascii="Century" w:eastAsia="Century"/>
        </w:rPr>
        <w:t>1</w:t>
      </w:r>
      <w:r>
        <w:rPr>
          <w:rFonts w:ascii="Century" w:eastAsia="Century"/>
          <w:spacing w:val="80"/>
        </w:rPr>
        <w:t> </w:t>
      </w:r>
      <w:r>
        <w:rPr>
          <w:spacing w:val="3"/>
        </w:rPr>
        <w:t>文字を</w:t>
      </w:r>
      <w:r>
        <w:rPr>
          <w:spacing w:val="13"/>
        </w:rPr>
        <w:t>表す情報量は </w:t>
      </w:r>
      <w:r>
        <w:rPr>
          <w:rFonts w:ascii="Century" w:eastAsia="Century"/>
        </w:rPr>
        <w:t>16</w:t>
      </w:r>
      <w:r>
        <w:rPr>
          <w:rFonts w:ascii="Century" w:eastAsia="Century"/>
          <w:spacing w:val="40"/>
        </w:rPr>
        <w:t> </w:t>
      </w:r>
      <w:r>
        <w:rPr>
          <w:rFonts w:ascii="Century" w:eastAsia="Century"/>
        </w:rPr>
        <w:t>bit</w:t>
      </w:r>
      <w:r>
        <w:rPr>
          <w:rFonts w:ascii="Century" w:eastAsia="Century"/>
          <w:spacing w:val="26"/>
        </w:rPr>
        <w:t> = </w:t>
      </w:r>
      <w:r>
        <w:rPr>
          <w:rFonts w:ascii="Century" w:eastAsia="Century"/>
        </w:rPr>
        <w:t>2</w:t>
      </w:r>
      <w:r>
        <w:rPr>
          <w:rFonts w:ascii="Century" w:eastAsia="Century"/>
          <w:spacing w:val="40"/>
        </w:rPr>
        <w:t> </w:t>
      </w:r>
      <w:r>
        <w:rPr>
          <w:rFonts w:ascii="Century" w:eastAsia="Century"/>
        </w:rPr>
        <w:t>byte</w:t>
      </w:r>
      <w:r>
        <w:rPr>
          <w:rFonts w:ascii="Century" w:eastAsia="Century"/>
          <w:spacing w:val="40"/>
        </w:rPr>
        <w:t> </w:t>
      </w:r>
      <w:r>
        <w:rPr>
          <w:spacing w:val="9"/>
        </w:rPr>
        <w:t>になります．したがって，同じ文字数でもアルファベットを</w:t>
      </w:r>
      <w:r>
        <w:rPr/>
        <w:t>表すのに比べ，日本語を表すには情報量が </w:t>
      </w:r>
      <w:r>
        <w:rPr>
          <w:rFonts w:ascii="Century" w:eastAsia="Century"/>
        </w:rPr>
        <w:t>2 </w:t>
      </w:r>
      <w:r>
        <w:rPr/>
        <w:t>倍になるということを意味します．</w:t>
      </w:r>
    </w:p>
    <w:p>
      <w:pPr>
        <w:pStyle w:val="BodyText"/>
        <w:spacing w:after="0" w:line="168" w:lineRule="auto"/>
        <w:jc w:val="both"/>
        <w:sectPr>
          <w:pgSz w:w="11910" w:h="16840"/>
          <w:pgMar w:header="685" w:footer="0" w:top="1660" w:bottom="280" w:left="1559" w:right="1133"/>
        </w:sectPr>
      </w:pPr>
    </w:p>
    <w:p>
      <w:pPr>
        <w:pStyle w:val="BodyText"/>
        <w:spacing w:before="241" w:after="1"/>
        <w:rPr>
          <w:sz w:val="20"/>
        </w:rPr>
      </w:pPr>
    </w:p>
    <w:p>
      <w:pPr>
        <w:spacing w:line="240" w:lineRule="auto"/>
        <w:ind w:left="1396" w:right="0" w:firstLine="0"/>
        <w:rPr>
          <w:sz w:val="20"/>
        </w:rPr>
      </w:pPr>
      <w:r>
        <w:rPr>
          <w:sz w:val="20"/>
        </w:rPr>
        <w:drawing>
          <wp:inline distT="0" distB="0" distL="0" distR="0">
            <wp:extent cx="3882416" cy="2281618"/>
            <wp:effectExtent l="0" t="0" r="0" b="0"/>
            <wp:docPr id="210" name="Image 210"/>
            <wp:cNvGraphicFramePr>
              <a:graphicFrameLocks/>
            </wp:cNvGraphicFramePr>
            <a:graphic>
              <a:graphicData uri="http://schemas.openxmlformats.org/drawingml/2006/picture">
                <pic:pic>
                  <pic:nvPicPr>
                    <pic:cNvPr id="210" name="Image 210"/>
                    <pic:cNvPicPr/>
                  </pic:nvPicPr>
                  <pic:blipFill>
                    <a:blip r:embed="rId109" cstate="print"/>
                    <a:stretch>
                      <a:fillRect/>
                    </a:stretch>
                  </pic:blipFill>
                  <pic:spPr>
                    <a:xfrm>
                      <a:off x="0" y="0"/>
                      <a:ext cx="3882416" cy="2281618"/>
                    </a:xfrm>
                    <a:prstGeom prst="rect">
                      <a:avLst/>
                    </a:prstGeom>
                  </pic:spPr>
                </pic:pic>
              </a:graphicData>
            </a:graphic>
          </wp:inline>
        </w:drawing>
      </w:r>
      <w:r>
        <w:rPr>
          <w:sz w:val="20"/>
        </w:rPr>
      </w:r>
    </w:p>
    <w:p>
      <w:pPr>
        <w:spacing w:before="0"/>
        <w:ind w:left="-1" w:right="312" w:firstLine="0"/>
        <w:jc w:val="center"/>
        <w:rPr>
          <w:b/>
          <w:sz w:val="21"/>
        </w:rPr>
      </w:pPr>
      <w:r>
        <w:rPr>
          <w:b/>
          <w:spacing w:val="14"/>
          <w:sz w:val="21"/>
        </w:rPr>
        <w:t>図 </w:t>
      </w:r>
      <w:r>
        <w:rPr>
          <w:rFonts w:ascii="Century" w:eastAsia="Century"/>
          <w:sz w:val="21"/>
        </w:rPr>
        <w:t>80</w:t>
      </w:r>
      <w:r>
        <w:rPr>
          <w:rFonts w:ascii="Century" w:eastAsia="Century"/>
          <w:spacing w:val="74"/>
          <w:sz w:val="21"/>
        </w:rPr>
        <w:t> </w:t>
      </w:r>
      <w:r>
        <w:rPr>
          <w:b/>
          <w:spacing w:val="-2"/>
          <w:sz w:val="21"/>
        </w:rPr>
        <w:t>日本語の文字コード</w:t>
      </w:r>
    </w:p>
    <w:p>
      <w:pPr>
        <w:pStyle w:val="BodyText"/>
        <w:spacing w:before="415"/>
        <w:rPr>
          <w:b/>
          <w:sz w:val="32"/>
        </w:rPr>
      </w:pPr>
    </w:p>
    <w:p>
      <w:pPr>
        <w:pStyle w:val="Heading2"/>
        <w:numPr>
          <w:ilvl w:val="1"/>
          <w:numId w:val="6"/>
        </w:numPr>
        <w:tabs>
          <w:tab w:pos="855" w:val="left" w:leader="none"/>
        </w:tabs>
        <w:spacing w:line="240" w:lineRule="auto" w:before="0" w:after="0"/>
        <w:ind w:left="855" w:right="0" w:hanging="712"/>
        <w:jc w:val="left"/>
      </w:pPr>
      <w:bookmarkStart w:name="_TOC_250038" w:id="78"/>
      <w:bookmarkEnd w:id="78"/>
      <w:r>
        <w:rPr>
          <w:spacing w:val="-6"/>
        </w:rPr>
        <w:t>文字コード</w:t>
      </w:r>
    </w:p>
    <w:p>
      <w:pPr>
        <w:pStyle w:val="BodyText"/>
        <w:spacing w:line="264" w:lineRule="auto" w:before="107"/>
        <w:ind w:left="143" w:right="668" w:firstLine="211"/>
      </w:pPr>
      <w:r>
        <w:rPr>
          <w:spacing w:val="12"/>
        </w:rPr>
        <w:t>コンピュータのデータは </w:t>
      </w:r>
      <w:r>
        <w:rPr>
          <w:rFonts w:ascii="Century" w:eastAsia="Century"/>
        </w:rPr>
        <w:t>0</w:t>
      </w:r>
      <w:r>
        <w:rPr>
          <w:rFonts w:ascii="Century" w:eastAsia="Century"/>
          <w:spacing w:val="40"/>
        </w:rPr>
        <w:t> </w:t>
      </w:r>
      <w:r>
        <w:rPr>
          <w:spacing w:val="20"/>
        </w:rPr>
        <w:t>と </w:t>
      </w:r>
      <w:r>
        <w:rPr>
          <w:rFonts w:ascii="Century" w:eastAsia="Century"/>
        </w:rPr>
        <w:t>1</w:t>
      </w:r>
      <w:r>
        <w:rPr>
          <w:rFonts w:ascii="Century" w:eastAsia="Century"/>
          <w:spacing w:val="40"/>
        </w:rPr>
        <w:t> </w:t>
      </w:r>
      <w:r>
        <w:rPr>
          <w:spacing w:val="9"/>
        </w:rPr>
        <w:t>の並びで表現された数字であり，文字そのものが記録されているわけではありません． したがって， データをどのように解釈するかで表示される</w:t>
      </w:r>
    </w:p>
    <w:p>
      <w:pPr>
        <w:pStyle w:val="BodyText"/>
        <w:spacing w:line="271" w:lineRule="exact" w:before="62"/>
        <w:ind w:left="143"/>
      </w:pPr>
      <w:r>
        <w:rPr>
          <w:spacing w:val="-2"/>
        </w:rPr>
        <w:t>文字が異なってきます．データの数字と文字の対応を決めているのが</w:t>
      </w:r>
      <w:r>
        <w:rPr>
          <w:rFonts w:ascii="MS PGothic" w:eastAsia="MS PGothic"/>
          <w:b/>
          <w:spacing w:val="-2"/>
        </w:rPr>
        <w:t>文字コード</w:t>
      </w:r>
      <w:r>
        <w:rPr>
          <w:spacing w:val="-5"/>
        </w:rPr>
        <w:t>です．</w:t>
      </w:r>
    </w:p>
    <w:p>
      <w:pPr>
        <w:pStyle w:val="BodyText"/>
        <w:spacing w:line="168" w:lineRule="auto" w:before="126"/>
        <w:ind w:left="143" w:right="665" w:firstLine="211"/>
      </w:pPr>
      <w:r>
        <w:rPr/>
        <w:t>英語では，</w:t>
      </w:r>
      <w:r>
        <w:rPr>
          <w:rFonts w:ascii="Century" w:eastAsia="Century"/>
        </w:rPr>
        <w:t>ANSI</w:t>
      </w:r>
      <w:r>
        <w:rPr>
          <w:rFonts w:ascii="Century" w:eastAsia="Century"/>
          <w:spacing w:val="40"/>
        </w:rPr>
        <w:t> </w:t>
      </w:r>
      <w:r>
        <w:rPr>
          <w:spacing w:val="3"/>
        </w:rPr>
        <w:t>という標準化組織が定めた </w:t>
      </w:r>
      <w:r>
        <w:rPr>
          <w:rFonts w:ascii="Century" w:eastAsia="Century"/>
        </w:rPr>
        <w:t>ASCII</w:t>
      </w:r>
      <w:r>
        <w:rPr>
          <w:rFonts w:ascii="Century" w:eastAsia="Century"/>
          <w:spacing w:val="40"/>
        </w:rPr>
        <w:t> </w:t>
      </w:r>
      <w:r>
        <w:rPr/>
        <w:t>コードが標準的に使われていますが，</w:t>
      </w:r>
      <w:r>
        <w:rPr>
          <w:spacing w:val="5"/>
        </w:rPr>
        <w:t>大型汎用計算機では</w:t>
      </w:r>
      <w:r>
        <w:rPr>
          <w:rFonts w:ascii="Century" w:eastAsia="Century"/>
        </w:rPr>
        <w:t>IBM </w:t>
      </w:r>
      <w:r>
        <w:rPr/>
        <w:t>が定めた </w:t>
      </w:r>
      <w:r>
        <w:rPr>
          <w:rFonts w:ascii="MS PGothic" w:eastAsia="MS PGothic"/>
          <w:b/>
        </w:rPr>
        <w:t>EBCDIC コード</w:t>
      </w:r>
      <w:r>
        <w:rPr/>
        <w:t>が使われることもあります．</w:t>
      </w:r>
    </w:p>
    <w:p>
      <w:pPr>
        <w:pStyle w:val="BodyText"/>
        <w:spacing w:line="177" w:lineRule="auto" w:before="254"/>
        <w:ind w:left="143" w:right="665" w:firstLine="211"/>
      </w:pPr>
      <w:r>
        <w:rPr>
          <w:spacing w:val="6"/>
        </w:rPr>
        <w:t>日本語では， </w:t>
      </w:r>
      <w:r>
        <w:rPr/>
        <w:t>JIS</w:t>
      </w:r>
      <w:r>
        <w:rPr>
          <w:spacing w:val="11"/>
        </w:rPr>
        <w:t> コード， シフト </w:t>
      </w:r>
      <w:r>
        <w:rPr/>
        <w:t>JIS</w:t>
      </w:r>
      <w:r>
        <w:rPr>
          <w:spacing w:val="8"/>
        </w:rPr>
        <w:t> コード， </w:t>
      </w:r>
      <w:r>
        <w:rPr/>
        <w:t>EUC</w:t>
      </w:r>
      <w:r>
        <w:rPr>
          <w:spacing w:val="8"/>
        </w:rPr>
        <w:t> コード， </w:t>
      </w:r>
      <w:r>
        <w:rPr/>
        <w:t>Unicode</w:t>
      </w:r>
      <w:r>
        <w:rPr>
          <w:spacing w:val="17"/>
        </w:rPr>
        <w:t> などの文字コードが</w:t>
      </w:r>
      <w:r>
        <w:rPr/>
        <w:t>あります．これらは，</w:t>
      </w:r>
      <w:r>
        <w:rPr>
          <w:rFonts w:ascii="Century" w:eastAsia="Century"/>
        </w:rPr>
        <w:t>2 byte = 16 bit </w:t>
      </w:r>
      <w:r>
        <w:rPr/>
        <w:t>で日本語 </w:t>
      </w:r>
      <w:r>
        <w:rPr>
          <w:rFonts w:ascii="Century" w:eastAsia="Century"/>
        </w:rPr>
        <w:t>1 </w:t>
      </w:r>
      <w:r>
        <w:rPr/>
        <w:t>文字を表しています．</w:t>
      </w:r>
    </w:p>
    <w:p>
      <w:pPr>
        <w:pStyle w:val="BodyText"/>
        <w:spacing w:line="264" w:lineRule="auto"/>
        <w:ind w:left="143" w:right="665" w:firstLine="211"/>
      </w:pPr>
      <w:r>
        <w:rPr>
          <w:rFonts w:ascii="MS PGothic" w:eastAsia="MS PGothic"/>
          <w:b/>
        </w:rPr>
        <w:t>JIS</w:t>
      </w:r>
      <w:r>
        <w:rPr>
          <w:rFonts w:ascii="MS PGothic" w:eastAsia="MS PGothic"/>
          <w:b/>
          <w:spacing w:val="9"/>
        </w:rPr>
        <w:t> コード</w:t>
      </w:r>
      <w:r>
        <w:rPr>
          <w:spacing w:val="4"/>
        </w:rPr>
        <w:t>は，日本工業規格 </w:t>
      </w:r>
      <w:r>
        <w:rPr>
          <w:rFonts w:ascii="Century" w:eastAsia="Century"/>
        </w:rPr>
        <w:t>JIS</w:t>
      </w:r>
      <w:r>
        <w:rPr>
          <w:rFonts w:ascii="Century" w:eastAsia="Century"/>
          <w:spacing w:val="40"/>
        </w:rPr>
        <w:t> </w:t>
      </w:r>
      <w:r>
        <w:rPr/>
        <w:t>が定めたもので，</w:t>
      </w:r>
      <w:r>
        <w:rPr>
          <w:rFonts w:ascii="Century" w:eastAsia="Century"/>
        </w:rPr>
        <w:t>16</w:t>
      </w:r>
      <w:r>
        <w:rPr>
          <w:rFonts w:ascii="Century" w:eastAsia="Century"/>
          <w:spacing w:val="40"/>
        </w:rPr>
        <w:t> </w:t>
      </w:r>
      <w:r>
        <w:rPr>
          <w:rFonts w:ascii="Century" w:eastAsia="Century"/>
        </w:rPr>
        <w:t>bit</w:t>
      </w:r>
      <w:r>
        <w:rPr>
          <w:rFonts w:ascii="Century" w:eastAsia="Century"/>
          <w:spacing w:val="40"/>
        </w:rPr>
        <w:t> </w:t>
      </w:r>
      <w:r>
        <w:rPr>
          <w:spacing w:val="8"/>
        </w:rPr>
        <w:t>の数字を </w:t>
      </w:r>
      <w:r>
        <w:rPr>
          <w:rFonts w:ascii="Century" w:eastAsia="Century"/>
        </w:rPr>
        <w:t>8</w:t>
      </w:r>
      <w:r>
        <w:rPr>
          <w:rFonts w:ascii="Century" w:eastAsia="Century"/>
          <w:spacing w:val="40"/>
        </w:rPr>
        <w:t> </w:t>
      </w:r>
      <w:r>
        <w:rPr>
          <w:rFonts w:ascii="Century" w:eastAsia="Century"/>
        </w:rPr>
        <w:t>bit</w:t>
      </w:r>
      <w:r>
        <w:rPr>
          <w:rFonts w:ascii="Century" w:eastAsia="Century"/>
          <w:spacing w:val="40"/>
        </w:rPr>
        <w:t> </w:t>
      </w:r>
      <w:r>
        <w:rPr/>
        <w:t>ずつに分けて，</w:t>
      </w:r>
      <w:r>
        <w:rPr>
          <w:spacing w:val="-2"/>
        </w:rPr>
        <w:t>英語と同じように扱ってもネットワーク上で問題が起きないようにできています．</w:t>
      </w:r>
    </w:p>
    <w:p>
      <w:pPr>
        <w:pStyle w:val="BodyText"/>
        <w:spacing w:line="168" w:lineRule="auto" w:before="88"/>
        <w:ind w:left="143" w:right="665" w:firstLine="211"/>
      </w:pPr>
      <w:r>
        <w:rPr>
          <w:rFonts w:ascii="MS PGothic" w:eastAsia="MS PGothic"/>
          <w:b/>
          <w:spacing w:val="22"/>
        </w:rPr>
        <w:t>シフト </w:t>
      </w:r>
      <w:r>
        <w:rPr>
          <w:rFonts w:ascii="MS PGothic" w:eastAsia="MS PGothic"/>
          <w:b/>
        </w:rPr>
        <w:t>JIS</w:t>
      </w:r>
      <w:r>
        <w:rPr>
          <w:rFonts w:ascii="MS PGothic" w:eastAsia="MS PGothic"/>
          <w:b/>
          <w:spacing w:val="25"/>
        </w:rPr>
        <w:t> コード</w:t>
      </w:r>
      <w:r>
        <w:rPr/>
        <w:t>は，</w:t>
      </w:r>
      <w:r>
        <w:rPr>
          <w:rFonts w:ascii="Century" w:eastAsia="Century"/>
        </w:rPr>
        <w:t>Microsoft</w:t>
      </w:r>
      <w:r>
        <w:rPr>
          <w:rFonts w:ascii="Century" w:eastAsia="Century"/>
          <w:spacing w:val="80"/>
        </w:rPr>
        <w:t> </w:t>
      </w:r>
      <w:r>
        <w:rPr/>
        <w:t>が中心に定めたもので，</w:t>
      </w:r>
      <w:r>
        <w:rPr>
          <w:rFonts w:ascii="Century" w:eastAsia="Century"/>
        </w:rPr>
        <w:t>JIS</w:t>
      </w:r>
      <w:r>
        <w:rPr>
          <w:rFonts w:ascii="Century" w:eastAsia="Century"/>
          <w:spacing w:val="80"/>
        </w:rPr>
        <w:t> </w:t>
      </w:r>
      <w:r>
        <w:rPr>
          <w:spacing w:val="11"/>
        </w:rPr>
        <w:t>コードと違い </w:t>
      </w:r>
      <w:r>
        <w:rPr>
          <w:rFonts w:ascii="Century" w:eastAsia="Century"/>
        </w:rPr>
        <w:t>ASCII</w:t>
      </w:r>
      <w:r>
        <w:rPr>
          <w:rFonts w:ascii="Century" w:eastAsia="Century"/>
          <w:spacing w:val="80"/>
        </w:rPr>
        <w:t> </w:t>
      </w:r>
      <w:r>
        <w:rPr/>
        <w:t>コード</w:t>
      </w:r>
      <w:r>
        <w:rPr>
          <w:spacing w:val="21"/>
        </w:rPr>
        <w:t>と共存した場合でも不都合が起きないように </w:t>
      </w:r>
      <w:r>
        <w:rPr>
          <w:rFonts w:ascii="Century" w:eastAsia="Century"/>
        </w:rPr>
        <w:t>JIS</w:t>
      </w:r>
      <w:r>
        <w:rPr>
          <w:rFonts w:ascii="Century" w:eastAsia="Century"/>
          <w:spacing w:val="65"/>
        </w:rPr>
        <w:t> </w:t>
      </w:r>
      <w:r>
        <w:rPr>
          <w:spacing w:val="8"/>
        </w:rPr>
        <w:t>コードをずらしたものです． ただし， こ</w:t>
      </w:r>
    </w:p>
    <w:p>
      <w:pPr>
        <w:pStyle w:val="BodyText"/>
        <w:spacing w:line="316" w:lineRule="auto" w:before="80"/>
        <w:ind w:left="143" w:right="673"/>
      </w:pPr>
      <w:r>
        <w:rPr>
          <w:spacing w:val="17"/>
        </w:rPr>
        <w:t>のコードのままネットワークで送信すると， 途中の機器によっては不都合が生じることが</w:t>
      </w:r>
      <w:r>
        <w:rPr>
          <w:spacing w:val="-2"/>
        </w:rPr>
        <w:t>あります．</w:t>
      </w:r>
    </w:p>
    <w:p>
      <w:pPr>
        <w:pStyle w:val="BodyText"/>
        <w:spacing w:line="408" w:lineRule="exact"/>
        <w:ind w:left="354"/>
      </w:pPr>
      <w:r>
        <w:rPr>
          <w:rFonts w:ascii="MS PGothic" w:eastAsia="MS PGothic"/>
          <w:b/>
          <w:spacing w:val="-2"/>
        </w:rPr>
        <w:t>EUC</w:t>
      </w:r>
      <w:r>
        <w:rPr>
          <w:rFonts w:ascii="MS PGothic" w:eastAsia="MS PGothic"/>
          <w:b/>
          <w:spacing w:val="-5"/>
        </w:rPr>
        <w:t> コード</w:t>
      </w:r>
      <w:r>
        <w:rPr>
          <w:spacing w:val="-2"/>
        </w:rPr>
        <w:t>は，</w:t>
      </w:r>
      <w:r>
        <w:rPr>
          <w:rFonts w:ascii="Century" w:eastAsia="Century"/>
          <w:spacing w:val="-2"/>
        </w:rPr>
        <w:t>AT&amp;T</w:t>
      </w:r>
      <w:r>
        <w:rPr>
          <w:rFonts w:ascii="Century" w:eastAsia="Century"/>
          <w:spacing w:val="-1"/>
        </w:rPr>
        <w:t> </w:t>
      </w:r>
      <w:r>
        <w:rPr>
          <w:spacing w:val="-2"/>
        </w:rPr>
        <w:t>が定めたもので，</w:t>
      </w:r>
      <w:r>
        <w:rPr>
          <w:rFonts w:ascii="Century" w:eastAsia="Century"/>
          <w:spacing w:val="-2"/>
        </w:rPr>
        <w:t>UNIX</w:t>
      </w:r>
      <w:r>
        <w:rPr>
          <w:rFonts w:ascii="Century" w:eastAsia="Century"/>
          <w:spacing w:val="2"/>
        </w:rPr>
        <w:t> </w:t>
      </w:r>
      <w:r>
        <w:rPr>
          <w:spacing w:val="-3"/>
        </w:rPr>
        <w:t>オペレーティングシステムで使われます．</w:t>
      </w:r>
    </w:p>
    <w:p>
      <w:pPr>
        <w:pStyle w:val="BodyText"/>
        <w:spacing w:line="168" w:lineRule="auto" w:before="109"/>
        <w:ind w:left="143" w:right="672" w:firstLine="211"/>
      </w:pPr>
      <w:r>
        <w:rPr>
          <w:rFonts w:ascii="MS PGothic" w:eastAsia="MS PGothic"/>
          <w:b/>
        </w:rPr>
        <w:t>Unicode</w:t>
      </w:r>
      <w:r>
        <w:rPr>
          <w:rFonts w:ascii="MS PGothic" w:eastAsia="MS PGothic"/>
          <w:b/>
          <w:spacing w:val="40"/>
        </w:rPr>
        <w:t> </w:t>
      </w:r>
      <w:r>
        <w:rPr>
          <w:spacing w:val="5"/>
        </w:rPr>
        <w:t>は，</w:t>
      </w:r>
      <w:r>
        <w:rPr>
          <w:rFonts w:ascii="Century" w:eastAsia="Century"/>
        </w:rPr>
        <w:t>ISO</w:t>
      </w:r>
      <w:r>
        <w:rPr>
          <w:rFonts w:ascii="Century" w:eastAsia="Century"/>
          <w:spacing w:val="40"/>
        </w:rPr>
        <w:t> </w:t>
      </w:r>
      <w:r>
        <w:rPr>
          <w:spacing w:val="8"/>
        </w:rPr>
        <w:t>などが定めたもので，英語，日本語を含む世界のすべての文字を統一</w:t>
      </w:r>
      <w:r>
        <w:rPr>
          <w:spacing w:val="13"/>
        </w:rPr>
        <w:t>的に  </w:t>
      </w:r>
      <w:r>
        <w:rPr>
          <w:rFonts w:ascii="Century" w:eastAsia="Century"/>
        </w:rPr>
        <w:t>2</w:t>
      </w:r>
      <w:r>
        <w:rPr>
          <w:rFonts w:ascii="Century" w:eastAsia="Century"/>
          <w:spacing w:val="34"/>
        </w:rPr>
        <w:t>  </w:t>
      </w:r>
      <w:r>
        <w:rPr>
          <w:rFonts w:ascii="Century" w:eastAsia="Century"/>
        </w:rPr>
        <w:t>byte</w:t>
      </w:r>
      <w:r>
        <w:rPr>
          <w:rFonts w:ascii="Century" w:eastAsia="Century"/>
          <w:spacing w:val="31"/>
        </w:rPr>
        <w:t>  </w:t>
      </w:r>
      <w:r>
        <w:rPr>
          <w:spacing w:val="-1"/>
        </w:rPr>
        <w:t>で表すためのコード体系です．文字の意味を無視して形だけで表現されている</w:t>
      </w:r>
    </w:p>
    <w:p>
      <w:pPr>
        <w:pStyle w:val="BodyText"/>
        <w:spacing w:before="79"/>
        <w:ind w:left="143"/>
      </w:pPr>
      <w:r>
        <w:rPr>
          <w:spacing w:val="-3"/>
        </w:rPr>
        <w:t>ため，実用上の問題があることが指摘されています．</w:t>
      </w:r>
    </w:p>
    <w:p>
      <w:pPr>
        <w:pStyle w:val="BodyText"/>
        <w:spacing w:before="207"/>
        <w:ind w:left="354"/>
      </w:pPr>
      <w:r>
        <w:rPr>
          <w:spacing w:val="13"/>
        </w:rPr>
        <w:t>データを解釈するときには， どの文字コードを使うべきなのかを知らなければ正しく表</w:t>
      </w:r>
    </w:p>
    <w:p>
      <w:pPr>
        <w:pStyle w:val="BodyText"/>
        <w:spacing w:after="0"/>
        <w:sectPr>
          <w:pgSz w:w="11910" w:h="16840"/>
          <w:pgMar w:header="685" w:footer="0" w:top="1660" w:bottom="280" w:left="1559" w:right="1133"/>
        </w:sectPr>
      </w:pPr>
    </w:p>
    <w:p>
      <w:pPr>
        <w:pStyle w:val="BodyText"/>
        <w:spacing w:before="54"/>
      </w:pPr>
    </w:p>
    <w:p>
      <w:pPr>
        <w:pStyle w:val="BodyText"/>
        <w:spacing w:line="439" w:lineRule="exact"/>
        <w:ind w:left="143"/>
      </w:pPr>
      <w:r>
        <w:rPr>
          <w:spacing w:val="14"/>
        </w:rPr>
        <w:t>示できません． たとえば，「</w:t>
      </w:r>
      <w:r>
        <w:rPr>
          <w:rFonts w:ascii="Century" w:hAnsi="Century" w:eastAsia="Century"/>
        </w:rPr>
        <w:t>C0</w:t>
      </w:r>
      <w:r>
        <w:rPr>
          <w:rFonts w:ascii="Century" w:hAnsi="Century" w:eastAsia="Century"/>
          <w:spacing w:val="-35"/>
        </w:rPr>
        <w:t> </w:t>
      </w:r>
      <w:r>
        <w:rPr>
          <w:spacing w:val="16"/>
        </w:rPr>
        <w:t>」という番号のデータは， </w:t>
      </w:r>
      <w:r>
        <w:rPr>
          <w:rFonts w:ascii="Century" w:hAnsi="Century" w:eastAsia="Century"/>
        </w:rPr>
        <w:t>ASCII</w:t>
      </w:r>
      <w:r>
        <w:rPr>
          <w:rFonts w:ascii="Century" w:hAnsi="Century" w:eastAsia="Century"/>
          <w:spacing w:val="64"/>
        </w:rPr>
        <w:t> </w:t>
      </w:r>
      <w:r>
        <w:rPr>
          <w:spacing w:val="23"/>
        </w:rPr>
        <w:t>コードでは「</w:t>
      </w:r>
      <w:r>
        <w:rPr>
          <w:rFonts w:ascii="Century" w:hAnsi="Century" w:eastAsia="Century"/>
        </w:rPr>
        <w:t>À</w:t>
      </w:r>
      <w:r>
        <w:rPr>
          <w:rFonts w:ascii="Century" w:hAnsi="Century" w:eastAsia="Century"/>
          <w:spacing w:val="-31"/>
        </w:rPr>
        <w:t> </w:t>
      </w:r>
      <w:r>
        <w:rPr>
          <w:spacing w:val="17"/>
        </w:rPr>
        <w:t>」ですが，</w:t>
      </w:r>
    </w:p>
    <w:p>
      <w:pPr>
        <w:pStyle w:val="BodyText"/>
        <w:spacing w:line="439" w:lineRule="exact"/>
        <w:ind w:left="143"/>
        <w:rPr>
          <w:rFonts w:ascii="Century" w:eastAsia="Century"/>
        </w:rPr>
      </w:pPr>
      <w:r>
        <w:rPr>
          <w:rFonts w:ascii="Century" w:eastAsia="Century"/>
        </w:rPr>
        <w:t>JIS</w:t>
      </w:r>
      <w:r>
        <w:rPr>
          <w:rFonts w:ascii="Century" w:eastAsia="Century"/>
          <w:spacing w:val="58"/>
        </w:rPr>
        <w:t> </w:t>
      </w:r>
      <w:r>
        <w:rPr>
          <w:spacing w:val="13"/>
        </w:rPr>
        <w:t>コードでは「</w:t>
      </w:r>
      <w:r>
        <w:rPr>
          <w:spacing w:val="17"/>
        </w:rPr>
        <w:t>ﾀ</w:t>
      </w:r>
      <w:r>
        <w:rPr>
          <w:spacing w:val="12"/>
        </w:rPr>
        <w:t>」となります．一般に，日本語の半角カタカナは，同じデータでも </w:t>
      </w:r>
      <w:r>
        <w:rPr>
          <w:rFonts w:ascii="Century" w:eastAsia="Century"/>
          <w:spacing w:val="-2"/>
        </w:rPr>
        <w:t>ASCII</w:t>
      </w:r>
    </w:p>
    <w:p>
      <w:pPr>
        <w:pStyle w:val="BodyText"/>
        <w:spacing w:line="316" w:lineRule="auto" w:before="53"/>
        <w:ind w:left="143" w:right="665"/>
      </w:pPr>
      <w:r>
        <w:rPr>
          <w:spacing w:val="15"/>
        </w:rPr>
        <w:t>コードの別の文字と解釈される可能性があり，メールやホームページで</w:t>
      </w:r>
      <w:r>
        <w:rPr>
          <w:rFonts w:ascii="MS PGothic" w:eastAsia="MS PGothic"/>
          <w:b/>
          <w:spacing w:val="17"/>
        </w:rPr>
        <w:t>文字化け</w:t>
      </w:r>
      <w:r>
        <w:rPr>
          <w:spacing w:val="11"/>
        </w:rPr>
        <w:t>を起こす</w:t>
      </w:r>
      <w:r>
        <w:rPr>
          <w:spacing w:val="-2"/>
        </w:rPr>
        <w:t>危険性があるので，半角カタカナの使用は避けたほうがよいでしょう．</w:t>
      </w:r>
    </w:p>
    <w:p>
      <w:pPr>
        <w:pStyle w:val="BodyText"/>
        <w:spacing w:line="426" w:lineRule="exact"/>
        <w:ind w:left="354"/>
      </w:pPr>
      <w:r>
        <w:rPr>
          <w:spacing w:val="6"/>
        </w:rPr>
        <w:t>ホームページで文字化けが起きているときは， </w:t>
      </w:r>
      <w:r>
        <w:rPr>
          <w:rFonts w:ascii="Century" w:eastAsia="Century"/>
        </w:rPr>
        <w:t>Internet</w:t>
      </w:r>
      <w:r>
        <w:rPr>
          <w:rFonts w:ascii="Century" w:eastAsia="Century"/>
          <w:spacing w:val="51"/>
        </w:rPr>
        <w:t> </w:t>
      </w:r>
      <w:r>
        <w:rPr>
          <w:rFonts w:ascii="Century" w:eastAsia="Century"/>
        </w:rPr>
        <w:t>Explorer</w:t>
      </w:r>
      <w:r>
        <w:rPr>
          <w:rFonts w:ascii="Century" w:eastAsia="Century"/>
          <w:spacing w:val="54"/>
        </w:rPr>
        <w:t> </w:t>
      </w:r>
      <w:r>
        <w:rPr>
          <w:spacing w:val="8"/>
        </w:rPr>
        <w:t>の表示画面で右クリッ</w:t>
      </w:r>
    </w:p>
    <w:p>
      <w:pPr>
        <w:pStyle w:val="BodyText"/>
        <w:spacing w:line="177" w:lineRule="auto" w:before="109"/>
        <w:ind w:left="143" w:right="668"/>
      </w:pPr>
      <w:r>
        <w:rPr>
          <w:spacing w:val="18"/>
        </w:rPr>
        <w:t>クをして表示されるメニューから「</w:t>
      </w:r>
      <w:r>
        <w:rPr>
          <w:rFonts w:ascii="MS Mincho" w:eastAsia="MS Mincho"/>
          <w:spacing w:val="15"/>
        </w:rPr>
        <w:t>エンコード(</w:t>
      </w:r>
      <w:r>
        <w:rPr>
          <w:rFonts w:ascii="MS Mincho" w:eastAsia="MS Mincho"/>
          <w:u w:val="single"/>
        </w:rPr>
        <w:t>E</w:t>
      </w:r>
      <w:r>
        <w:rPr>
          <w:rFonts w:ascii="MS Mincho" w:eastAsia="MS Mincho"/>
          <w:u w:val="none"/>
        </w:rPr>
        <w:t>)</w:t>
      </w:r>
      <w:r>
        <w:rPr>
          <w:spacing w:val="17"/>
          <w:u w:val="none"/>
        </w:rPr>
        <w:t>」を選び，適切な文字コードを明示的に</w:t>
      </w:r>
      <w:r>
        <w:rPr>
          <w:u w:val="none"/>
        </w:rPr>
        <w:t>選択することで正常に表示できる場合があります（</w:t>
      </w:r>
      <w:r>
        <w:rPr>
          <w:rFonts w:ascii="MS Mincho" w:eastAsia="MS Mincho"/>
          <w:u w:val="none"/>
        </w:rPr>
        <w:t>図 </w:t>
      </w:r>
      <w:r>
        <w:rPr>
          <w:rFonts w:ascii="Century" w:eastAsia="Century"/>
          <w:u w:val="none"/>
        </w:rPr>
        <w:t>81</w:t>
      </w:r>
      <w:r>
        <w:rPr>
          <w:u w:val="none"/>
        </w:rPr>
        <w:t>）．</w:t>
      </w:r>
    </w:p>
    <w:p>
      <w:pPr>
        <w:pStyle w:val="BodyText"/>
        <w:spacing w:before="12"/>
        <w:rPr>
          <w:sz w:val="11"/>
        </w:rPr>
      </w:pPr>
      <w:r>
        <w:rPr>
          <w:sz w:val="11"/>
        </w:rPr>
        <w:drawing>
          <wp:anchor distT="0" distB="0" distL="0" distR="0" allowOverlap="1" layoutInCell="1" locked="0" behindDoc="1" simplePos="0" relativeHeight="487636480">
            <wp:simplePos x="0" y="0"/>
            <wp:positionH relativeFrom="page">
              <wp:posOffset>1858772</wp:posOffset>
            </wp:positionH>
            <wp:positionV relativeFrom="paragraph">
              <wp:posOffset>114084</wp:posOffset>
            </wp:positionV>
            <wp:extent cx="3872101" cy="2686050"/>
            <wp:effectExtent l="0" t="0" r="0" b="0"/>
            <wp:wrapTopAndBottom/>
            <wp:docPr id="211" name="Image 211"/>
            <wp:cNvGraphicFramePr>
              <a:graphicFrameLocks/>
            </wp:cNvGraphicFramePr>
            <a:graphic>
              <a:graphicData uri="http://schemas.openxmlformats.org/drawingml/2006/picture">
                <pic:pic>
                  <pic:nvPicPr>
                    <pic:cNvPr id="211" name="Image 211"/>
                    <pic:cNvPicPr/>
                  </pic:nvPicPr>
                  <pic:blipFill>
                    <a:blip r:embed="rId110" cstate="print"/>
                    <a:stretch>
                      <a:fillRect/>
                    </a:stretch>
                  </pic:blipFill>
                  <pic:spPr>
                    <a:xfrm>
                      <a:off x="0" y="0"/>
                      <a:ext cx="3872101" cy="2686050"/>
                    </a:xfrm>
                    <a:prstGeom prst="rect">
                      <a:avLst/>
                    </a:prstGeom>
                  </pic:spPr>
                </pic:pic>
              </a:graphicData>
            </a:graphic>
          </wp:anchor>
        </w:drawing>
      </w:r>
    </w:p>
    <w:p>
      <w:pPr>
        <w:spacing w:before="21"/>
        <w:ind w:left="0" w:right="311" w:firstLine="0"/>
        <w:jc w:val="center"/>
        <w:rPr>
          <w:b/>
          <w:sz w:val="21"/>
        </w:rPr>
      </w:pPr>
      <w:r>
        <w:rPr>
          <w:b/>
          <w:spacing w:val="14"/>
          <w:sz w:val="21"/>
        </w:rPr>
        <w:t>図 </w:t>
      </w:r>
      <w:r>
        <w:rPr>
          <w:rFonts w:ascii="Century" w:eastAsia="Century"/>
          <w:sz w:val="21"/>
        </w:rPr>
        <w:t>81</w:t>
      </w:r>
      <w:r>
        <w:rPr>
          <w:rFonts w:ascii="Century" w:eastAsia="Century"/>
          <w:spacing w:val="71"/>
          <w:sz w:val="21"/>
        </w:rPr>
        <w:t> </w:t>
      </w:r>
      <w:r>
        <w:rPr>
          <w:rFonts w:ascii="Century" w:eastAsia="Century"/>
          <w:sz w:val="21"/>
        </w:rPr>
        <w:t>Internet</w:t>
      </w:r>
      <w:r>
        <w:rPr>
          <w:rFonts w:ascii="Century" w:eastAsia="Century"/>
          <w:spacing w:val="-4"/>
          <w:sz w:val="21"/>
        </w:rPr>
        <w:t> </w:t>
      </w:r>
      <w:r>
        <w:rPr>
          <w:rFonts w:ascii="Century" w:eastAsia="Century"/>
          <w:sz w:val="21"/>
        </w:rPr>
        <w:t>Explorer</w:t>
      </w:r>
      <w:r>
        <w:rPr>
          <w:rFonts w:ascii="Century" w:eastAsia="Century"/>
          <w:spacing w:val="-8"/>
          <w:sz w:val="21"/>
        </w:rPr>
        <w:t> </w:t>
      </w:r>
      <w:r>
        <w:rPr>
          <w:b/>
          <w:spacing w:val="-2"/>
          <w:sz w:val="21"/>
        </w:rPr>
        <w:t>での文字コード設定</w:t>
      </w:r>
    </w:p>
    <w:p>
      <w:pPr>
        <w:pStyle w:val="BodyText"/>
        <w:rPr>
          <w:b/>
        </w:rPr>
      </w:pPr>
    </w:p>
    <w:p>
      <w:pPr>
        <w:pStyle w:val="BodyText"/>
        <w:rPr>
          <w:b/>
        </w:rPr>
      </w:pPr>
    </w:p>
    <w:p>
      <w:pPr>
        <w:pStyle w:val="BodyText"/>
        <w:rPr>
          <w:b/>
        </w:rPr>
      </w:pPr>
    </w:p>
    <w:p>
      <w:pPr>
        <w:pStyle w:val="BodyText"/>
        <w:spacing w:before="267"/>
        <w:rPr>
          <w:b/>
        </w:rPr>
      </w:pPr>
    </w:p>
    <w:p>
      <w:pPr>
        <w:spacing w:before="0"/>
        <w:ind w:left="143" w:right="0" w:firstLine="0"/>
        <w:jc w:val="left"/>
        <w:rPr>
          <w:rFonts w:ascii="MS PGothic" w:eastAsia="MS PGothic"/>
          <w:sz w:val="32"/>
        </w:rPr>
      </w:pPr>
      <w:r>
        <w:rPr>
          <w:rFonts w:ascii="MS PGothic" w:eastAsia="MS PGothic"/>
          <w:spacing w:val="-6"/>
          <w:sz w:val="32"/>
        </w:rPr>
        <w:t>練習問題</w:t>
      </w:r>
    </w:p>
    <w:p>
      <w:pPr>
        <w:pStyle w:val="BodyText"/>
        <w:spacing w:line="168" w:lineRule="auto" w:before="235"/>
        <w:ind w:left="143" w:right="661"/>
        <w:jc w:val="both"/>
        <w:rPr>
          <w:rFonts w:ascii="Century" w:eastAsia="Century"/>
        </w:rPr>
      </w:pPr>
      <w:r>
        <w:rPr>
          <w:rFonts w:ascii="MS PGothic" w:eastAsia="MS PGothic"/>
          <w:spacing w:val="-4"/>
        </w:rPr>
        <w:t>片面 </w:t>
      </w:r>
      <w:r>
        <w:rPr>
          <w:rFonts w:ascii="Century" w:eastAsia="Century"/>
        </w:rPr>
        <w:t>1</w:t>
      </w:r>
      <w:r>
        <w:rPr>
          <w:rFonts w:ascii="Century" w:eastAsia="Century"/>
          <w:spacing w:val="-3"/>
        </w:rPr>
        <w:t> </w:t>
      </w:r>
      <w:r>
        <w:rPr>
          <w:rFonts w:ascii="MS PGothic" w:eastAsia="MS PGothic"/>
          <w:spacing w:val="-2"/>
        </w:rPr>
        <w:t>層記録の </w:t>
      </w:r>
      <w:r>
        <w:rPr>
          <w:rFonts w:ascii="Century" w:eastAsia="Century"/>
        </w:rPr>
        <w:t>DVD-R</w:t>
      </w:r>
      <w:r>
        <w:rPr>
          <w:rFonts w:ascii="Century" w:eastAsia="Century"/>
          <w:spacing w:val="-5"/>
        </w:rPr>
        <w:t> </w:t>
      </w:r>
      <w:r>
        <w:rPr>
          <w:rFonts w:ascii="MS PGothic" w:eastAsia="MS PGothic"/>
          <w:spacing w:val="-3"/>
        </w:rPr>
        <w:t>は約 </w:t>
      </w:r>
      <w:r>
        <w:rPr>
          <w:rFonts w:ascii="Century" w:eastAsia="Century"/>
        </w:rPr>
        <w:t>4.7G</w:t>
      </w:r>
      <w:r>
        <w:rPr>
          <w:rFonts w:ascii="Century" w:eastAsia="Century"/>
          <w:spacing w:val="-4"/>
        </w:rPr>
        <w:t> </w:t>
      </w:r>
      <w:r>
        <w:rPr>
          <w:rFonts w:ascii="MS PGothic" w:eastAsia="MS PGothic"/>
        </w:rPr>
        <w:t>バイトの記憶容量をもつ．</w:t>
      </w:r>
      <w:r>
        <w:rPr>
          <w:rFonts w:ascii="Century" w:eastAsia="Century"/>
        </w:rPr>
        <w:t>1</w:t>
      </w:r>
      <w:r>
        <w:rPr>
          <w:rFonts w:ascii="Century" w:eastAsia="Century"/>
          <w:spacing w:val="-3"/>
        </w:rPr>
        <w:t> </w:t>
      </w:r>
      <w:r>
        <w:rPr>
          <w:rFonts w:ascii="MS PGothic" w:eastAsia="MS PGothic"/>
          <w:spacing w:val="-1"/>
        </w:rPr>
        <w:t>ページ当たり日本語 </w:t>
      </w:r>
      <w:r>
        <w:rPr>
          <w:rFonts w:ascii="Century" w:eastAsia="Century"/>
        </w:rPr>
        <w:t>700</w:t>
      </w:r>
      <w:r>
        <w:rPr>
          <w:rFonts w:ascii="Century" w:eastAsia="Century"/>
          <w:spacing w:val="-5"/>
        </w:rPr>
        <w:t> </w:t>
      </w:r>
      <w:r>
        <w:rPr>
          <w:rFonts w:ascii="MS PGothic" w:eastAsia="MS PGothic"/>
        </w:rPr>
        <w:t>文字が印刷されている本の場合，約何万ページ分をこの </w:t>
      </w:r>
      <w:r>
        <w:rPr>
          <w:rFonts w:ascii="Century" w:eastAsia="Century"/>
        </w:rPr>
        <w:t>DVD-R </w:t>
      </w:r>
      <w:r>
        <w:rPr>
          <w:rFonts w:ascii="MS PGothic" w:eastAsia="MS PGothic"/>
        </w:rPr>
        <w:t>に保存できるか．ここで，日本語 </w:t>
      </w:r>
      <w:r>
        <w:rPr>
          <w:rFonts w:ascii="Century" w:eastAsia="Century"/>
        </w:rPr>
        <w:t>1</w:t>
      </w:r>
      <w:r>
        <w:rPr>
          <w:rFonts w:ascii="MS PGothic" w:eastAsia="MS PGothic"/>
        </w:rPr>
        <w:t>文字を表現するのに </w:t>
      </w:r>
      <w:r>
        <w:rPr>
          <w:rFonts w:ascii="Century" w:eastAsia="Century"/>
        </w:rPr>
        <w:t>2 </w:t>
      </w:r>
      <w:r>
        <w:rPr>
          <w:rFonts w:ascii="MS PGothic" w:eastAsia="MS PGothic"/>
        </w:rPr>
        <w:t>バイトが必要であるとし，文字情報だけを記録するものとする．また，</w:t>
      </w:r>
      <w:r>
        <w:rPr>
          <w:rFonts w:ascii="Century" w:eastAsia="Century"/>
        </w:rPr>
        <w:t>1G</w:t>
      </w:r>
      <w:r>
        <w:rPr>
          <w:rFonts w:ascii="MS PGothic" w:eastAsia="MS PGothic"/>
        </w:rPr>
        <w:t>バイトは </w:t>
      </w:r>
      <w:r>
        <w:rPr>
          <w:rFonts w:ascii="Century" w:eastAsia="Century"/>
        </w:rPr>
        <w:t>10 </w:t>
      </w:r>
      <w:r>
        <w:rPr>
          <w:rFonts w:ascii="MS PGothic" w:eastAsia="MS PGothic"/>
        </w:rPr>
        <w:t>億バイトとする．</w:t>
      </w:r>
      <w:r>
        <w:rPr>
          <w:rFonts w:ascii="Century" w:eastAsia="Century"/>
        </w:rPr>
        <w:t>[</w:t>
      </w:r>
      <w:r>
        <w:rPr>
          <w:rFonts w:ascii="MS PGothic" w:eastAsia="MS PGothic"/>
        </w:rPr>
        <w:t>平成 </w:t>
      </w:r>
      <w:r>
        <w:rPr>
          <w:rFonts w:ascii="Century" w:eastAsia="Century"/>
        </w:rPr>
        <w:t>22 </w:t>
      </w:r>
      <w:r>
        <w:rPr>
          <w:rFonts w:ascii="MS PGothic" w:eastAsia="MS PGothic"/>
        </w:rPr>
        <w:t>年度秋期 </w:t>
      </w:r>
      <w:r>
        <w:rPr>
          <w:rFonts w:ascii="Century" w:eastAsia="Century"/>
        </w:rPr>
        <w:t>IT </w:t>
      </w:r>
      <w:r>
        <w:rPr>
          <w:rFonts w:ascii="MS PGothic" w:eastAsia="MS PGothic"/>
        </w:rPr>
        <w:t>パスポート試験</w:t>
      </w:r>
      <w:r>
        <w:rPr>
          <w:rFonts w:ascii="Century" w:eastAsia="Century"/>
        </w:rPr>
        <w:t>]</w:t>
      </w:r>
    </w:p>
    <w:p>
      <w:pPr>
        <w:pStyle w:val="BodyText"/>
        <w:spacing w:line="489" w:lineRule="exact"/>
        <w:ind w:left="354"/>
        <w:rPr>
          <w:rFonts w:ascii="Century" w:eastAsia="Century"/>
        </w:rPr>
      </w:pPr>
      <w:r>
        <w:rPr>
          <w:rFonts w:ascii="Century" w:eastAsia="Century"/>
        </w:rPr>
        <w:t>(</w:t>
      </w:r>
      <w:r>
        <w:rPr/>
        <w:t>ア</w:t>
      </w:r>
      <w:r>
        <w:rPr>
          <w:rFonts w:ascii="Century" w:eastAsia="Century"/>
          <w:spacing w:val="15"/>
        </w:rPr>
        <w:t>) </w:t>
      </w:r>
      <w:r>
        <w:rPr>
          <w:rFonts w:ascii="Century" w:eastAsia="Century"/>
          <w:spacing w:val="-5"/>
        </w:rPr>
        <w:t>42</w:t>
      </w:r>
    </w:p>
    <w:p>
      <w:pPr>
        <w:pStyle w:val="BodyText"/>
        <w:spacing w:line="480" w:lineRule="exact"/>
        <w:ind w:left="354"/>
        <w:rPr>
          <w:rFonts w:ascii="Century" w:eastAsia="Century"/>
        </w:rPr>
      </w:pPr>
      <w:r>
        <w:rPr>
          <w:rFonts w:ascii="Century" w:eastAsia="Century"/>
        </w:rPr>
        <w:t>(</w:t>
      </w:r>
      <w:r>
        <w:rPr/>
        <w:t>イ</w:t>
      </w:r>
      <w:r>
        <w:rPr>
          <w:rFonts w:ascii="Century" w:eastAsia="Century"/>
          <w:spacing w:val="27"/>
        </w:rPr>
        <w:t>) </w:t>
      </w:r>
      <w:r>
        <w:rPr>
          <w:rFonts w:ascii="Century" w:eastAsia="Century"/>
          <w:spacing w:val="-5"/>
        </w:rPr>
        <w:t>71</w:t>
      </w:r>
    </w:p>
    <w:p>
      <w:pPr>
        <w:pStyle w:val="BodyText"/>
        <w:spacing w:line="480" w:lineRule="exact"/>
        <w:ind w:left="354"/>
        <w:rPr>
          <w:rFonts w:ascii="Century" w:eastAsia="Century"/>
        </w:rPr>
      </w:pPr>
      <w:r>
        <w:rPr>
          <w:rFonts w:ascii="Century" w:eastAsia="Century"/>
        </w:rPr>
        <w:t>(</w:t>
      </w:r>
      <w:r>
        <w:rPr/>
        <w:t>ウ</w:t>
      </w:r>
      <w:r>
        <w:rPr>
          <w:rFonts w:ascii="Century" w:eastAsia="Century"/>
          <w:spacing w:val="25"/>
        </w:rPr>
        <w:t>) </w:t>
      </w:r>
      <w:r>
        <w:rPr>
          <w:rFonts w:ascii="Century" w:eastAsia="Century"/>
          <w:spacing w:val="-5"/>
        </w:rPr>
        <w:t>336</w:t>
      </w:r>
    </w:p>
    <w:p>
      <w:pPr>
        <w:pStyle w:val="BodyText"/>
        <w:spacing w:line="498" w:lineRule="exact"/>
        <w:ind w:left="354"/>
        <w:rPr>
          <w:rFonts w:ascii="Century" w:eastAsia="Century"/>
        </w:rPr>
      </w:pPr>
      <w:r>
        <w:rPr>
          <w:rFonts w:ascii="Century" w:eastAsia="Century"/>
        </w:rPr>
        <w:t>(</w:t>
      </w:r>
      <w:r>
        <w:rPr/>
        <w:t>エ</w:t>
      </w:r>
      <w:r>
        <w:rPr>
          <w:rFonts w:ascii="Century" w:eastAsia="Century"/>
          <w:spacing w:val="10"/>
        </w:rPr>
        <w:t>) </w:t>
      </w:r>
      <w:r>
        <w:rPr>
          <w:rFonts w:ascii="Century" w:eastAsia="Century"/>
          <w:spacing w:val="-5"/>
        </w:rPr>
        <w:t>671</w:t>
      </w:r>
    </w:p>
    <w:p>
      <w:pPr>
        <w:pStyle w:val="BodyText"/>
        <w:spacing w:after="0" w:line="498" w:lineRule="exact"/>
        <w:rPr>
          <w:rFonts w:ascii="Century" w:eastAsia="Century"/>
        </w:rPr>
        <w:sectPr>
          <w:pgSz w:w="11910" w:h="16840"/>
          <w:pgMar w:header="685" w:footer="0" w:top="1660" w:bottom="280" w:left="1559" w:right="1133"/>
        </w:sectPr>
      </w:pPr>
    </w:p>
    <w:p>
      <w:pPr>
        <w:pStyle w:val="BodyText"/>
        <w:spacing w:before="15"/>
        <w:rPr>
          <w:rFonts w:ascii="Century"/>
          <w:sz w:val="32"/>
        </w:rPr>
      </w:pPr>
    </w:p>
    <w:p>
      <w:pPr>
        <w:spacing w:before="0"/>
        <w:ind w:left="143" w:right="0" w:firstLine="0"/>
        <w:jc w:val="left"/>
        <w:rPr>
          <w:rFonts w:ascii="Century" w:eastAsia="Century"/>
          <w:sz w:val="32"/>
        </w:rPr>
      </w:pPr>
      <w:r>
        <w:rPr>
          <w:rFonts w:ascii="MS PGothic" w:eastAsia="MS PGothic"/>
          <w:spacing w:val="-6"/>
          <w:sz w:val="32"/>
        </w:rPr>
        <w:t>ミニテスト </w:t>
      </w:r>
      <w:r>
        <w:rPr>
          <w:rFonts w:ascii="Century" w:eastAsia="Century"/>
          <w:spacing w:val="-10"/>
          <w:sz w:val="32"/>
        </w:rPr>
        <w:t>1</w:t>
      </w:r>
    </w:p>
    <w:p>
      <w:pPr>
        <w:pStyle w:val="BodyText"/>
        <w:spacing w:before="56"/>
        <w:ind w:left="143"/>
        <w:rPr>
          <w:rFonts w:ascii="MS PGothic" w:eastAsia="MS PGothic"/>
        </w:rPr>
      </w:pPr>
      <w:r>
        <w:rPr>
          <w:rFonts w:ascii="MS PGothic" w:eastAsia="MS PGothic"/>
          <w:spacing w:val="-7"/>
        </w:rPr>
        <w:t>問題 </w:t>
      </w:r>
      <w:r>
        <w:rPr>
          <w:rFonts w:ascii="Century" w:eastAsia="Century"/>
        </w:rPr>
        <w:t>I</w:t>
      </w:r>
      <w:r>
        <w:rPr>
          <w:rFonts w:ascii="Century" w:eastAsia="Century"/>
          <w:spacing w:val="48"/>
        </w:rPr>
        <w:t> </w:t>
      </w:r>
      <w:r>
        <w:rPr>
          <w:rFonts w:ascii="MS PGothic" w:eastAsia="MS PGothic"/>
          <w:spacing w:val="-1"/>
        </w:rPr>
        <w:t>下記の言葉の読み方とベトナム語の意味を書きなさい．</w:t>
      </w:r>
    </w:p>
    <w:p>
      <w:pPr>
        <w:pStyle w:val="BodyText"/>
        <w:rPr>
          <w:rFonts w:ascii="MS PGothic"/>
          <w:sz w:val="10"/>
        </w:rPr>
      </w:pPr>
    </w:p>
    <w:tbl>
      <w:tblPr>
        <w:tblW w:w="0" w:type="auto"/>
        <w:jc w:val="left"/>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789"/>
        <w:gridCol w:w="2904"/>
        <w:gridCol w:w="2813"/>
      </w:tblGrid>
      <w:tr>
        <w:trPr>
          <w:trHeight w:val="599" w:hRule="atLeast"/>
        </w:trPr>
        <w:tc>
          <w:tcPr>
            <w:tcW w:w="2789" w:type="dxa"/>
          </w:tcPr>
          <w:p>
            <w:pPr>
              <w:pStyle w:val="TableParagraph"/>
              <w:spacing w:before="162"/>
              <w:ind w:left="220"/>
              <w:jc w:val="center"/>
              <w:rPr>
                <w:sz w:val="21"/>
              </w:rPr>
            </w:pPr>
            <w:r>
              <w:rPr>
                <w:spacing w:val="-5"/>
                <w:sz w:val="21"/>
              </w:rPr>
              <w:t>言葉</w:t>
            </w:r>
          </w:p>
        </w:tc>
        <w:tc>
          <w:tcPr>
            <w:tcW w:w="2904" w:type="dxa"/>
          </w:tcPr>
          <w:p>
            <w:pPr>
              <w:pStyle w:val="TableParagraph"/>
              <w:spacing w:before="162"/>
              <w:ind w:left="720"/>
              <w:rPr>
                <w:sz w:val="21"/>
              </w:rPr>
            </w:pPr>
            <w:r>
              <w:rPr>
                <w:spacing w:val="-2"/>
                <w:sz w:val="21"/>
              </w:rPr>
              <w:t>読み方（又は英語</w:t>
            </w:r>
            <w:r>
              <w:rPr>
                <w:spacing w:val="-10"/>
                <w:sz w:val="21"/>
              </w:rPr>
              <w:t>）</w:t>
            </w:r>
          </w:p>
        </w:tc>
        <w:tc>
          <w:tcPr>
            <w:tcW w:w="2813" w:type="dxa"/>
          </w:tcPr>
          <w:p>
            <w:pPr>
              <w:pStyle w:val="TableParagraph"/>
              <w:spacing w:before="162"/>
              <w:ind w:left="1047"/>
              <w:rPr>
                <w:sz w:val="21"/>
              </w:rPr>
            </w:pPr>
            <w:r>
              <w:rPr>
                <w:spacing w:val="-4"/>
                <w:sz w:val="21"/>
              </w:rPr>
              <w:t>ベトナム語</w:t>
            </w:r>
          </w:p>
        </w:tc>
      </w:tr>
      <w:tr>
        <w:trPr>
          <w:trHeight w:val="600" w:hRule="atLeast"/>
        </w:trPr>
        <w:tc>
          <w:tcPr>
            <w:tcW w:w="2789" w:type="dxa"/>
          </w:tcPr>
          <w:p>
            <w:pPr>
              <w:pStyle w:val="TableParagraph"/>
              <w:spacing w:before="0"/>
              <w:rPr>
                <w:rFonts w:ascii="Times New Roman"/>
                <w:sz w:val="20"/>
              </w:rPr>
            </w:pPr>
          </w:p>
        </w:tc>
        <w:tc>
          <w:tcPr>
            <w:tcW w:w="2904" w:type="dxa"/>
          </w:tcPr>
          <w:p>
            <w:pPr>
              <w:pStyle w:val="TableParagraph"/>
              <w:spacing w:before="0"/>
              <w:rPr>
                <w:rFonts w:ascii="Times New Roman"/>
                <w:sz w:val="20"/>
              </w:rPr>
            </w:pPr>
          </w:p>
        </w:tc>
        <w:tc>
          <w:tcPr>
            <w:tcW w:w="2813" w:type="dxa"/>
          </w:tcPr>
          <w:p>
            <w:pPr>
              <w:pStyle w:val="TableParagraph"/>
              <w:spacing w:before="162"/>
              <w:ind w:left="349"/>
              <w:rPr>
                <w:rFonts w:ascii="Times New Roman" w:hAnsi="Times New Roman"/>
                <w:sz w:val="24"/>
              </w:rPr>
            </w:pPr>
            <w:r>
              <w:rPr>
                <w:rFonts w:ascii="Times New Roman" w:hAnsi="Times New Roman"/>
                <w:sz w:val="24"/>
              </w:rPr>
              <w:t>Lượng</w:t>
            </w:r>
            <w:r>
              <w:rPr>
                <w:rFonts w:ascii="Times New Roman" w:hAnsi="Times New Roman"/>
                <w:spacing w:val="-1"/>
                <w:sz w:val="24"/>
              </w:rPr>
              <w:t> </w:t>
            </w:r>
            <w:r>
              <w:rPr>
                <w:rFonts w:ascii="Times New Roman" w:hAnsi="Times New Roman"/>
                <w:sz w:val="24"/>
              </w:rPr>
              <w:t>thông</w:t>
            </w:r>
            <w:r>
              <w:rPr>
                <w:rFonts w:ascii="Times New Roman" w:hAnsi="Times New Roman"/>
                <w:spacing w:val="-1"/>
                <w:sz w:val="24"/>
              </w:rPr>
              <w:t> </w:t>
            </w:r>
            <w:r>
              <w:rPr>
                <w:rFonts w:ascii="Times New Roman" w:hAnsi="Times New Roman"/>
                <w:spacing w:val="-5"/>
                <w:sz w:val="24"/>
              </w:rPr>
              <w:t>tin</w:t>
            </w:r>
          </w:p>
        </w:tc>
      </w:tr>
      <w:tr>
        <w:trPr>
          <w:trHeight w:val="599" w:hRule="atLeast"/>
        </w:trPr>
        <w:tc>
          <w:tcPr>
            <w:tcW w:w="2789" w:type="dxa"/>
          </w:tcPr>
          <w:p>
            <w:pPr>
              <w:pStyle w:val="TableParagraph"/>
              <w:spacing w:before="0"/>
              <w:rPr>
                <w:rFonts w:ascii="Times New Roman"/>
                <w:sz w:val="20"/>
              </w:rPr>
            </w:pPr>
          </w:p>
        </w:tc>
        <w:tc>
          <w:tcPr>
            <w:tcW w:w="2904" w:type="dxa"/>
          </w:tcPr>
          <w:p>
            <w:pPr>
              <w:pStyle w:val="TableParagraph"/>
              <w:spacing w:before="0"/>
              <w:rPr>
                <w:rFonts w:ascii="Times New Roman"/>
                <w:sz w:val="20"/>
              </w:rPr>
            </w:pPr>
          </w:p>
        </w:tc>
        <w:tc>
          <w:tcPr>
            <w:tcW w:w="2813" w:type="dxa"/>
          </w:tcPr>
          <w:p>
            <w:pPr>
              <w:pStyle w:val="TableParagraph"/>
              <w:spacing w:before="162"/>
              <w:ind w:left="349"/>
              <w:rPr>
                <w:rFonts w:ascii="Times New Roman" w:hAnsi="Times New Roman"/>
                <w:sz w:val="24"/>
              </w:rPr>
            </w:pPr>
            <w:r>
              <w:rPr>
                <w:rFonts w:ascii="Times New Roman" w:hAnsi="Times New Roman"/>
                <w:sz w:val="24"/>
              </w:rPr>
              <w:t>Mang</w:t>
            </w:r>
            <w:r>
              <w:rPr>
                <w:rFonts w:ascii="Times New Roman" w:hAnsi="Times New Roman"/>
                <w:spacing w:val="-3"/>
                <w:sz w:val="24"/>
              </w:rPr>
              <w:t> </w:t>
            </w:r>
            <w:r>
              <w:rPr>
                <w:rFonts w:ascii="Times New Roman" w:hAnsi="Times New Roman"/>
                <w:sz w:val="24"/>
              </w:rPr>
              <w:t>tính</w:t>
            </w:r>
            <w:r>
              <w:rPr>
                <w:rFonts w:ascii="Times New Roman" w:hAnsi="Times New Roman"/>
                <w:spacing w:val="-1"/>
                <w:sz w:val="24"/>
              </w:rPr>
              <w:t> </w:t>
            </w:r>
            <w:r>
              <w:rPr>
                <w:rFonts w:ascii="Times New Roman" w:hAnsi="Times New Roman"/>
                <w:sz w:val="24"/>
              </w:rPr>
              <w:t>chủ </w:t>
            </w:r>
            <w:r>
              <w:rPr>
                <w:rFonts w:ascii="Times New Roman" w:hAnsi="Times New Roman"/>
                <w:spacing w:val="-4"/>
                <w:sz w:val="24"/>
              </w:rPr>
              <w:t>quan</w:t>
            </w:r>
          </w:p>
        </w:tc>
      </w:tr>
      <w:tr>
        <w:trPr>
          <w:trHeight w:val="599" w:hRule="atLeast"/>
        </w:trPr>
        <w:tc>
          <w:tcPr>
            <w:tcW w:w="2789" w:type="dxa"/>
          </w:tcPr>
          <w:p>
            <w:pPr>
              <w:pStyle w:val="TableParagraph"/>
              <w:spacing w:before="0"/>
              <w:rPr>
                <w:rFonts w:ascii="Times New Roman"/>
                <w:sz w:val="20"/>
              </w:rPr>
            </w:pPr>
          </w:p>
        </w:tc>
        <w:tc>
          <w:tcPr>
            <w:tcW w:w="2904" w:type="dxa"/>
          </w:tcPr>
          <w:p>
            <w:pPr>
              <w:pStyle w:val="TableParagraph"/>
              <w:spacing w:before="0"/>
              <w:rPr>
                <w:rFonts w:ascii="Times New Roman"/>
                <w:sz w:val="20"/>
              </w:rPr>
            </w:pPr>
          </w:p>
        </w:tc>
        <w:tc>
          <w:tcPr>
            <w:tcW w:w="2813" w:type="dxa"/>
          </w:tcPr>
          <w:p>
            <w:pPr>
              <w:pStyle w:val="TableParagraph"/>
              <w:spacing w:before="162"/>
              <w:ind w:left="349"/>
              <w:rPr>
                <w:rFonts w:ascii="Times New Roman" w:hAnsi="Times New Roman"/>
                <w:sz w:val="24"/>
              </w:rPr>
            </w:pPr>
            <w:r>
              <w:rPr>
                <w:rFonts w:ascii="Times New Roman" w:hAnsi="Times New Roman"/>
                <w:sz w:val="24"/>
              </w:rPr>
              <w:t>Phân</w:t>
            </w:r>
            <w:r>
              <w:rPr>
                <w:rFonts w:ascii="Times New Roman" w:hAnsi="Times New Roman"/>
                <w:spacing w:val="-3"/>
                <w:sz w:val="24"/>
              </w:rPr>
              <w:t> </w:t>
            </w:r>
            <w:r>
              <w:rPr>
                <w:rFonts w:ascii="Times New Roman" w:hAnsi="Times New Roman"/>
                <w:spacing w:val="-4"/>
                <w:sz w:val="24"/>
              </w:rPr>
              <w:t>biệt</w:t>
            </w:r>
          </w:p>
        </w:tc>
      </w:tr>
      <w:tr>
        <w:trPr>
          <w:trHeight w:val="599" w:hRule="atLeast"/>
        </w:trPr>
        <w:tc>
          <w:tcPr>
            <w:tcW w:w="2789" w:type="dxa"/>
          </w:tcPr>
          <w:p>
            <w:pPr>
              <w:pStyle w:val="TableParagraph"/>
              <w:spacing w:before="0"/>
              <w:rPr>
                <w:rFonts w:ascii="Times New Roman"/>
                <w:sz w:val="20"/>
              </w:rPr>
            </w:pPr>
          </w:p>
        </w:tc>
        <w:tc>
          <w:tcPr>
            <w:tcW w:w="2904" w:type="dxa"/>
          </w:tcPr>
          <w:p>
            <w:pPr>
              <w:pStyle w:val="TableParagraph"/>
              <w:spacing w:before="0"/>
              <w:rPr>
                <w:rFonts w:ascii="Times New Roman"/>
                <w:sz w:val="20"/>
              </w:rPr>
            </w:pPr>
          </w:p>
        </w:tc>
        <w:tc>
          <w:tcPr>
            <w:tcW w:w="2813" w:type="dxa"/>
          </w:tcPr>
          <w:p>
            <w:pPr>
              <w:pStyle w:val="TableParagraph"/>
              <w:spacing w:before="162"/>
              <w:ind w:left="349"/>
              <w:rPr>
                <w:rFonts w:ascii="Times New Roman" w:hAnsi="Times New Roman"/>
                <w:sz w:val="24"/>
              </w:rPr>
            </w:pPr>
            <w:r>
              <w:rPr>
                <w:rFonts w:ascii="Times New Roman" w:hAnsi="Times New Roman"/>
                <w:sz w:val="24"/>
              </w:rPr>
              <w:t>Giới</w:t>
            </w:r>
            <w:r>
              <w:rPr>
                <w:rFonts w:ascii="Times New Roman" w:hAnsi="Times New Roman"/>
                <w:spacing w:val="-1"/>
                <w:sz w:val="24"/>
              </w:rPr>
              <w:t> </w:t>
            </w:r>
            <w:r>
              <w:rPr>
                <w:rFonts w:ascii="Times New Roman" w:hAnsi="Times New Roman"/>
                <w:spacing w:val="-5"/>
                <w:sz w:val="24"/>
              </w:rPr>
              <w:t>hạn</w:t>
            </w:r>
          </w:p>
        </w:tc>
      </w:tr>
      <w:tr>
        <w:trPr>
          <w:trHeight w:val="602" w:hRule="atLeast"/>
        </w:trPr>
        <w:tc>
          <w:tcPr>
            <w:tcW w:w="2789" w:type="dxa"/>
          </w:tcPr>
          <w:p>
            <w:pPr>
              <w:pStyle w:val="TableParagraph"/>
              <w:spacing w:before="0"/>
              <w:rPr>
                <w:rFonts w:ascii="Times New Roman"/>
                <w:sz w:val="20"/>
              </w:rPr>
            </w:pPr>
          </w:p>
        </w:tc>
        <w:tc>
          <w:tcPr>
            <w:tcW w:w="2904" w:type="dxa"/>
          </w:tcPr>
          <w:p>
            <w:pPr>
              <w:pStyle w:val="TableParagraph"/>
              <w:spacing w:before="0"/>
              <w:rPr>
                <w:rFonts w:ascii="Times New Roman"/>
                <w:sz w:val="20"/>
              </w:rPr>
            </w:pPr>
          </w:p>
        </w:tc>
        <w:tc>
          <w:tcPr>
            <w:tcW w:w="2813" w:type="dxa"/>
          </w:tcPr>
          <w:p>
            <w:pPr>
              <w:pStyle w:val="TableParagraph"/>
              <w:spacing w:before="164"/>
              <w:ind w:left="349"/>
              <w:rPr>
                <w:rFonts w:ascii="Times New Roman" w:hAnsi="Times New Roman"/>
                <w:sz w:val="24"/>
              </w:rPr>
            </w:pPr>
            <w:r>
              <w:rPr>
                <w:rFonts w:ascii="Times New Roman" w:hAnsi="Times New Roman"/>
                <w:sz w:val="24"/>
              </w:rPr>
              <w:t>Quy </w:t>
            </w:r>
            <w:r>
              <w:rPr>
                <w:rFonts w:ascii="Times New Roman" w:hAnsi="Times New Roman"/>
                <w:spacing w:val="-4"/>
                <w:sz w:val="24"/>
              </w:rPr>
              <w:t>định</w:t>
            </w:r>
          </w:p>
        </w:tc>
      </w:tr>
      <w:tr>
        <w:trPr>
          <w:trHeight w:val="599" w:hRule="atLeast"/>
        </w:trPr>
        <w:tc>
          <w:tcPr>
            <w:tcW w:w="2789" w:type="dxa"/>
          </w:tcPr>
          <w:p>
            <w:pPr>
              <w:pStyle w:val="TableParagraph"/>
              <w:spacing w:before="0"/>
              <w:rPr>
                <w:rFonts w:ascii="Times New Roman"/>
                <w:sz w:val="20"/>
              </w:rPr>
            </w:pPr>
          </w:p>
        </w:tc>
        <w:tc>
          <w:tcPr>
            <w:tcW w:w="2904" w:type="dxa"/>
          </w:tcPr>
          <w:p>
            <w:pPr>
              <w:pStyle w:val="TableParagraph"/>
              <w:spacing w:before="0"/>
              <w:rPr>
                <w:rFonts w:ascii="Times New Roman"/>
                <w:sz w:val="20"/>
              </w:rPr>
            </w:pPr>
          </w:p>
        </w:tc>
        <w:tc>
          <w:tcPr>
            <w:tcW w:w="2813" w:type="dxa"/>
          </w:tcPr>
          <w:p>
            <w:pPr>
              <w:pStyle w:val="TableParagraph"/>
              <w:spacing w:before="162"/>
              <w:ind w:left="349"/>
              <w:rPr>
                <w:rFonts w:ascii="Times New Roman" w:hAnsi="Times New Roman"/>
                <w:sz w:val="24"/>
              </w:rPr>
            </w:pPr>
            <w:r>
              <w:rPr>
                <w:rFonts w:ascii="Times New Roman" w:hAnsi="Times New Roman"/>
                <w:sz w:val="24"/>
              </w:rPr>
              <w:t>Xuống</w:t>
            </w:r>
            <w:r>
              <w:rPr>
                <w:rFonts w:ascii="Times New Roman" w:hAnsi="Times New Roman"/>
                <w:spacing w:val="-2"/>
                <w:sz w:val="24"/>
              </w:rPr>
              <w:t> </w:t>
            </w:r>
            <w:r>
              <w:rPr>
                <w:rFonts w:ascii="Times New Roman" w:hAnsi="Times New Roman"/>
                <w:spacing w:val="-4"/>
                <w:sz w:val="24"/>
              </w:rPr>
              <w:t>dòng</w:t>
            </w:r>
          </w:p>
        </w:tc>
      </w:tr>
      <w:tr>
        <w:trPr>
          <w:trHeight w:val="600" w:hRule="atLeast"/>
        </w:trPr>
        <w:tc>
          <w:tcPr>
            <w:tcW w:w="2789" w:type="dxa"/>
          </w:tcPr>
          <w:p>
            <w:pPr>
              <w:pStyle w:val="TableParagraph"/>
              <w:spacing w:before="0"/>
              <w:rPr>
                <w:rFonts w:ascii="Times New Roman"/>
                <w:sz w:val="20"/>
              </w:rPr>
            </w:pPr>
          </w:p>
        </w:tc>
        <w:tc>
          <w:tcPr>
            <w:tcW w:w="2904" w:type="dxa"/>
          </w:tcPr>
          <w:p>
            <w:pPr>
              <w:pStyle w:val="TableParagraph"/>
              <w:spacing w:before="0"/>
              <w:rPr>
                <w:rFonts w:ascii="Times New Roman"/>
                <w:sz w:val="20"/>
              </w:rPr>
            </w:pPr>
          </w:p>
        </w:tc>
        <w:tc>
          <w:tcPr>
            <w:tcW w:w="2813" w:type="dxa"/>
          </w:tcPr>
          <w:p>
            <w:pPr>
              <w:pStyle w:val="TableParagraph"/>
              <w:spacing w:before="162"/>
              <w:ind w:left="349"/>
              <w:rPr>
                <w:rFonts w:ascii="Times New Roman" w:hAnsi="Times New Roman"/>
                <w:sz w:val="24"/>
              </w:rPr>
            </w:pPr>
            <w:r>
              <w:rPr>
                <w:rFonts w:ascii="Times New Roman" w:hAnsi="Times New Roman"/>
                <w:sz w:val="24"/>
              </w:rPr>
              <w:t>Lỗi</w:t>
            </w:r>
            <w:r>
              <w:rPr>
                <w:rFonts w:ascii="Times New Roman" w:hAnsi="Times New Roman"/>
                <w:spacing w:val="-1"/>
                <w:sz w:val="24"/>
              </w:rPr>
              <w:t> </w:t>
            </w:r>
            <w:r>
              <w:rPr>
                <w:rFonts w:ascii="Times New Roman" w:hAnsi="Times New Roman"/>
                <w:sz w:val="24"/>
              </w:rPr>
              <w:t>phông </w:t>
            </w:r>
            <w:r>
              <w:rPr>
                <w:rFonts w:ascii="Times New Roman" w:hAnsi="Times New Roman"/>
                <w:spacing w:val="-5"/>
                <w:sz w:val="24"/>
              </w:rPr>
              <w:t>chữ</w:t>
            </w:r>
          </w:p>
        </w:tc>
      </w:tr>
      <w:tr>
        <w:trPr>
          <w:trHeight w:val="599" w:hRule="atLeast"/>
        </w:trPr>
        <w:tc>
          <w:tcPr>
            <w:tcW w:w="2789" w:type="dxa"/>
          </w:tcPr>
          <w:p>
            <w:pPr>
              <w:pStyle w:val="TableParagraph"/>
              <w:spacing w:before="0"/>
              <w:rPr>
                <w:rFonts w:ascii="Times New Roman"/>
                <w:sz w:val="20"/>
              </w:rPr>
            </w:pPr>
          </w:p>
        </w:tc>
        <w:tc>
          <w:tcPr>
            <w:tcW w:w="2904" w:type="dxa"/>
          </w:tcPr>
          <w:p>
            <w:pPr>
              <w:pStyle w:val="TableParagraph"/>
              <w:spacing w:before="0"/>
              <w:rPr>
                <w:rFonts w:ascii="Times New Roman"/>
                <w:sz w:val="20"/>
              </w:rPr>
            </w:pPr>
          </w:p>
        </w:tc>
        <w:tc>
          <w:tcPr>
            <w:tcW w:w="2813" w:type="dxa"/>
          </w:tcPr>
          <w:p>
            <w:pPr>
              <w:pStyle w:val="TableParagraph"/>
              <w:spacing w:before="162"/>
              <w:ind w:left="349"/>
              <w:rPr>
                <w:rFonts w:ascii="Times New Roman" w:hAnsi="Times New Roman"/>
                <w:sz w:val="24"/>
              </w:rPr>
            </w:pPr>
            <w:r>
              <w:rPr>
                <w:rFonts w:ascii="Times New Roman" w:hAnsi="Times New Roman"/>
                <w:sz w:val="24"/>
              </w:rPr>
              <w:t>Chọn </w:t>
            </w:r>
            <w:r>
              <w:rPr>
                <w:rFonts w:ascii="Times New Roman" w:hAnsi="Times New Roman"/>
                <w:spacing w:val="-5"/>
                <w:sz w:val="24"/>
              </w:rPr>
              <w:t>lựa</w:t>
            </w:r>
          </w:p>
        </w:tc>
      </w:tr>
      <w:tr>
        <w:trPr>
          <w:trHeight w:val="599" w:hRule="atLeast"/>
        </w:trPr>
        <w:tc>
          <w:tcPr>
            <w:tcW w:w="2789" w:type="dxa"/>
          </w:tcPr>
          <w:p>
            <w:pPr>
              <w:pStyle w:val="TableParagraph"/>
              <w:spacing w:before="0"/>
              <w:rPr>
                <w:rFonts w:ascii="Times New Roman"/>
                <w:sz w:val="20"/>
              </w:rPr>
            </w:pPr>
          </w:p>
        </w:tc>
        <w:tc>
          <w:tcPr>
            <w:tcW w:w="2904" w:type="dxa"/>
          </w:tcPr>
          <w:p>
            <w:pPr>
              <w:pStyle w:val="TableParagraph"/>
              <w:spacing w:before="0"/>
              <w:rPr>
                <w:rFonts w:ascii="Times New Roman"/>
                <w:sz w:val="20"/>
              </w:rPr>
            </w:pPr>
          </w:p>
        </w:tc>
        <w:tc>
          <w:tcPr>
            <w:tcW w:w="2813" w:type="dxa"/>
          </w:tcPr>
          <w:p>
            <w:pPr>
              <w:pStyle w:val="TableParagraph"/>
              <w:spacing w:before="162"/>
              <w:ind w:left="349"/>
              <w:rPr>
                <w:rFonts w:ascii="Times New Roman" w:hAnsi="Times New Roman"/>
                <w:sz w:val="24"/>
              </w:rPr>
            </w:pPr>
            <w:r>
              <w:rPr>
                <w:rFonts w:ascii="Times New Roman" w:hAnsi="Times New Roman"/>
                <w:spacing w:val="-4"/>
                <w:sz w:val="24"/>
              </w:rPr>
              <w:t>Tránh</w:t>
            </w:r>
          </w:p>
        </w:tc>
      </w:tr>
      <w:tr>
        <w:trPr>
          <w:trHeight w:val="601" w:hRule="atLeast"/>
        </w:trPr>
        <w:tc>
          <w:tcPr>
            <w:tcW w:w="2789" w:type="dxa"/>
          </w:tcPr>
          <w:p>
            <w:pPr>
              <w:pStyle w:val="TableParagraph"/>
              <w:spacing w:before="0"/>
              <w:rPr>
                <w:rFonts w:ascii="Times New Roman"/>
                <w:sz w:val="20"/>
              </w:rPr>
            </w:pPr>
          </w:p>
        </w:tc>
        <w:tc>
          <w:tcPr>
            <w:tcW w:w="2904" w:type="dxa"/>
          </w:tcPr>
          <w:p>
            <w:pPr>
              <w:pStyle w:val="TableParagraph"/>
              <w:spacing w:before="0"/>
              <w:rPr>
                <w:rFonts w:ascii="Times New Roman"/>
                <w:sz w:val="20"/>
              </w:rPr>
            </w:pPr>
          </w:p>
        </w:tc>
        <w:tc>
          <w:tcPr>
            <w:tcW w:w="2813" w:type="dxa"/>
          </w:tcPr>
          <w:p>
            <w:pPr>
              <w:pStyle w:val="TableParagraph"/>
              <w:spacing w:before="162"/>
              <w:ind w:left="349"/>
              <w:rPr>
                <w:rFonts w:ascii="Times New Roman" w:hAnsi="Times New Roman"/>
                <w:sz w:val="24"/>
              </w:rPr>
            </w:pPr>
            <w:r>
              <w:rPr>
                <w:rFonts w:ascii="Times New Roman" w:hAnsi="Times New Roman"/>
                <w:sz w:val="24"/>
              </w:rPr>
              <w:t>Tiêu</w:t>
            </w:r>
            <w:r>
              <w:rPr>
                <w:rFonts w:ascii="Times New Roman" w:hAnsi="Times New Roman"/>
                <w:spacing w:val="-6"/>
                <w:sz w:val="24"/>
              </w:rPr>
              <w:t> </w:t>
            </w:r>
            <w:r>
              <w:rPr>
                <w:rFonts w:ascii="Times New Roman" w:hAnsi="Times New Roman"/>
                <w:sz w:val="24"/>
              </w:rPr>
              <w:t>chuẩn</w:t>
            </w:r>
            <w:r>
              <w:rPr>
                <w:rFonts w:ascii="Times New Roman" w:hAnsi="Times New Roman"/>
                <w:spacing w:val="-5"/>
                <w:sz w:val="24"/>
              </w:rPr>
              <w:t> hóa</w:t>
            </w:r>
          </w:p>
        </w:tc>
      </w:tr>
    </w:tbl>
    <w:p>
      <w:pPr>
        <w:pStyle w:val="BodyText"/>
        <w:spacing w:before="164"/>
        <w:rPr>
          <w:rFonts w:ascii="MS PGothic"/>
        </w:rPr>
      </w:pPr>
    </w:p>
    <w:p>
      <w:pPr>
        <w:pStyle w:val="BodyText"/>
        <w:ind w:left="143"/>
        <w:rPr>
          <w:rFonts w:ascii="MS PGothic" w:eastAsia="MS PGothic"/>
        </w:rPr>
      </w:pPr>
      <w:r>
        <w:rPr>
          <w:rFonts w:ascii="MS PGothic" w:eastAsia="MS PGothic"/>
          <w:spacing w:val="-7"/>
        </w:rPr>
        <w:t>問題 </w:t>
      </w:r>
      <w:r>
        <w:rPr>
          <w:rFonts w:ascii="Century" w:eastAsia="Century"/>
        </w:rPr>
        <w:t>II</w:t>
      </w:r>
      <w:r>
        <w:rPr>
          <w:rFonts w:ascii="Century" w:eastAsia="Century"/>
          <w:spacing w:val="59"/>
        </w:rPr>
        <w:t> </w:t>
      </w:r>
      <w:r>
        <w:rPr>
          <w:rFonts w:ascii="MS PGothic" w:eastAsia="MS PGothic"/>
          <w:spacing w:val="-1"/>
        </w:rPr>
        <w:t>下記の文をベトナム語に翻訳しなさい．</w:t>
      </w:r>
    </w:p>
    <w:p>
      <w:pPr>
        <w:pStyle w:val="BodyText"/>
        <w:spacing w:line="312" w:lineRule="auto" w:before="130"/>
        <w:ind w:left="143" w:right="618" w:firstLine="211"/>
        <w:jc w:val="both"/>
      </w:pPr>
      <w:r>
        <w:rPr>
          <w:spacing w:val="12"/>
        </w:rPr>
        <w:t>ベトナム政府はソフト産業成功のカギは人材が握っていると見ており，企業も人材育成，</w:t>
      </w:r>
      <w:r>
        <w:rPr>
          <w:spacing w:val="4"/>
        </w:rPr>
        <w:t>生産拡大に力を入れている．政府は </w:t>
      </w:r>
      <w:r>
        <w:rPr/>
        <w:t>2010</w:t>
      </w:r>
      <w:r>
        <w:rPr>
          <w:spacing w:val="14"/>
        </w:rPr>
        <w:t> 年までにソフト産業に </w:t>
      </w:r>
      <w:r>
        <w:rPr/>
        <w:t>7,000</w:t>
      </w:r>
      <w:r>
        <w:rPr>
          <w:spacing w:val="12"/>
        </w:rPr>
        <w:t> 万ドルを投じ，年成</w:t>
      </w:r>
      <w:r>
        <w:rPr>
          <w:spacing w:val="31"/>
        </w:rPr>
        <w:t>長率 </w:t>
      </w:r>
      <w:r>
        <w:rPr/>
        <w:t>35～40</w:t>
      </w:r>
      <w:r>
        <w:rPr>
          <w:spacing w:val="18"/>
        </w:rPr>
        <w:t>％，売上 </w:t>
      </w:r>
      <w:r>
        <w:rPr/>
        <w:t>8</w:t>
      </w:r>
      <w:r>
        <w:rPr>
          <w:spacing w:val="23"/>
        </w:rPr>
        <w:t> 億ドル(うち輸出 </w:t>
      </w:r>
      <w:r>
        <w:rPr/>
        <w:t>40％</w:t>
      </w:r>
      <w:r>
        <w:rPr>
          <w:spacing w:val="8"/>
        </w:rPr>
        <w:t>)を目指す．また同年までにソフト委託開発・</w:t>
      </w:r>
      <w:r>
        <w:rPr/>
        <w:t>サービスで魅力的な国のトップ 15 入りするという目標を設定している．</w:t>
      </w:r>
    </w:p>
    <w:p>
      <w:pPr>
        <w:pStyle w:val="BodyText"/>
        <w:spacing w:before="8"/>
      </w:pPr>
    </w:p>
    <w:p>
      <w:pPr>
        <w:spacing w:before="0"/>
        <w:ind w:left="354" w:right="0" w:firstLine="0"/>
        <w:jc w:val="left"/>
        <w:rPr>
          <w:rFonts w:ascii="Century"/>
          <w:sz w:val="21"/>
        </w:rPr>
      </w:pPr>
      <w:r>
        <w:rPr>
          <w:rFonts w:ascii="Century"/>
          <w:spacing w:val="-2"/>
          <w:sz w:val="21"/>
        </w:rPr>
        <w:t>----------------------------------------------------------------------------------------------------------------------</w:t>
      </w:r>
      <w:r>
        <w:rPr>
          <w:rFonts w:ascii="Century"/>
          <w:spacing w:val="-10"/>
          <w:sz w:val="21"/>
        </w:rPr>
        <w:t>-</w:t>
      </w:r>
    </w:p>
    <w:p>
      <w:pPr>
        <w:spacing w:before="143"/>
        <w:ind w:left="354" w:right="0" w:firstLine="0"/>
        <w:jc w:val="left"/>
        <w:rPr>
          <w:rFonts w:ascii="Century"/>
          <w:sz w:val="21"/>
        </w:rPr>
      </w:pPr>
      <w:r>
        <w:rPr>
          <w:rFonts w:ascii="Century"/>
          <w:spacing w:val="-2"/>
          <w:sz w:val="21"/>
        </w:rPr>
        <w:t>----------------------------------------------------------------------------------------------------------------------</w:t>
      </w:r>
      <w:r>
        <w:rPr>
          <w:rFonts w:ascii="Century"/>
          <w:spacing w:val="-10"/>
          <w:sz w:val="21"/>
        </w:rPr>
        <w:t>-</w:t>
      </w:r>
    </w:p>
    <w:p>
      <w:pPr>
        <w:spacing w:after="0"/>
        <w:jc w:val="left"/>
        <w:rPr>
          <w:rFonts w:ascii="Century"/>
          <w:sz w:val="21"/>
        </w:rPr>
        <w:sectPr>
          <w:pgSz w:w="11910" w:h="16840"/>
          <w:pgMar w:header="685" w:footer="0" w:top="1660" w:bottom="280" w:left="1559" w:right="1133"/>
        </w:sectPr>
      </w:pPr>
    </w:p>
    <w:p>
      <w:pPr>
        <w:spacing w:before="420"/>
        <w:ind w:left="354" w:right="0" w:firstLine="0"/>
        <w:jc w:val="left"/>
        <w:rPr>
          <w:rFonts w:ascii="Century"/>
          <w:sz w:val="21"/>
        </w:rPr>
      </w:pPr>
      <w:r>
        <w:rPr>
          <w:rFonts w:ascii="Century"/>
          <w:spacing w:val="-2"/>
          <w:sz w:val="21"/>
        </w:rPr>
        <w:t>----------------------------------------------------------------------------------------------------------------------</w:t>
      </w:r>
      <w:r>
        <w:rPr>
          <w:rFonts w:ascii="Century"/>
          <w:spacing w:val="-10"/>
          <w:sz w:val="21"/>
        </w:rPr>
        <w:t>-</w:t>
      </w:r>
    </w:p>
    <w:p>
      <w:pPr>
        <w:spacing w:before="143"/>
        <w:ind w:left="354" w:right="0" w:firstLine="0"/>
        <w:jc w:val="left"/>
        <w:rPr>
          <w:rFonts w:ascii="Century"/>
          <w:sz w:val="21"/>
        </w:rPr>
      </w:pPr>
      <w:r>
        <w:rPr>
          <w:rFonts w:ascii="Century"/>
          <w:spacing w:val="-2"/>
          <w:sz w:val="21"/>
        </w:rPr>
        <w:t>----------------------------------------------------------------------------------------------------------------------</w:t>
      </w:r>
      <w:r>
        <w:rPr>
          <w:rFonts w:ascii="Century"/>
          <w:spacing w:val="-10"/>
          <w:sz w:val="21"/>
        </w:rPr>
        <w:t>-</w:t>
      </w:r>
    </w:p>
    <w:p>
      <w:pPr>
        <w:spacing w:before="143"/>
        <w:ind w:left="354" w:right="0" w:firstLine="0"/>
        <w:jc w:val="left"/>
        <w:rPr>
          <w:rFonts w:ascii="Century"/>
          <w:sz w:val="21"/>
        </w:rPr>
      </w:pPr>
      <w:r>
        <w:rPr>
          <w:rFonts w:ascii="Century"/>
          <w:spacing w:val="-2"/>
          <w:sz w:val="21"/>
        </w:rPr>
        <w:t>----------------------------------------------------------------------------------------------------------------------</w:t>
      </w:r>
      <w:r>
        <w:rPr>
          <w:rFonts w:ascii="Century"/>
          <w:spacing w:val="-10"/>
          <w:sz w:val="21"/>
        </w:rPr>
        <w:t>-</w:t>
      </w:r>
    </w:p>
    <w:p>
      <w:pPr>
        <w:spacing w:before="143"/>
        <w:ind w:left="354" w:right="0" w:firstLine="0"/>
        <w:jc w:val="left"/>
        <w:rPr>
          <w:rFonts w:ascii="Century"/>
          <w:sz w:val="21"/>
        </w:rPr>
      </w:pPr>
      <w:r>
        <w:rPr>
          <w:rFonts w:ascii="Century"/>
          <w:spacing w:val="-2"/>
          <w:sz w:val="21"/>
        </w:rPr>
        <w:t>----------------------------------------------------------------------------------------------------------------------</w:t>
      </w:r>
      <w:r>
        <w:rPr>
          <w:rFonts w:ascii="Century"/>
          <w:spacing w:val="-10"/>
          <w:sz w:val="21"/>
        </w:rPr>
        <w:t>-</w:t>
      </w:r>
    </w:p>
    <w:p>
      <w:pPr>
        <w:pStyle w:val="BodyText"/>
        <w:spacing w:before="9"/>
        <w:rPr>
          <w:rFonts w:ascii="Century"/>
        </w:rPr>
      </w:pPr>
    </w:p>
    <w:p>
      <w:pPr>
        <w:spacing w:before="0"/>
        <w:ind w:left="143" w:right="0" w:firstLine="0"/>
        <w:jc w:val="left"/>
        <w:rPr>
          <w:rFonts w:ascii="Century" w:eastAsia="Century"/>
          <w:sz w:val="32"/>
        </w:rPr>
      </w:pPr>
      <w:r>
        <w:rPr>
          <w:rFonts w:ascii="MS PGothic" w:eastAsia="MS PGothic"/>
          <w:spacing w:val="-6"/>
          <w:sz w:val="32"/>
        </w:rPr>
        <w:t>ミニテスト </w:t>
      </w:r>
      <w:r>
        <w:rPr>
          <w:rFonts w:ascii="Century" w:eastAsia="Century"/>
          <w:spacing w:val="-10"/>
          <w:sz w:val="32"/>
        </w:rPr>
        <w:t>2</w:t>
      </w:r>
    </w:p>
    <w:p>
      <w:pPr>
        <w:pStyle w:val="BodyText"/>
        <w:spacing w:before="56"/>
        <w:ind w:left="143"/>
        <w:rPr>
          <w:rFonts w:ascii="MS PGothic" w:eastAsia="MS PGothic"/>
        </w:rPr>
      </w:pPr>
      <w:r>
        <w:rPr>
          <w:rFonts w:ascii="MS PGothic" w:eastAsia="MS PGothic"/>
          <w:spacing w:val="-7"/>
        </w:rPr>
        <w:t>問題 </w:t>
      </w:r>
      <w:r>
        <w:rPr>
          <w:rFonts w:ascii="Century" w:eastAsia="Century"/>
        </w:rPr>
        <w:t>I</w:t>
      </w:r>
      <w:r>
        <w:rPr>
          <w:rFonts w:ascii="Century" w:eastAsia="Century"/>
          <w:spacing w:val="48"/>
        </w:rPr>
        <w:t> </w:t>
      </w:r>
      <w:r>
        <w:rPr>
          <w:rFonts w:ascii="MS PGothic" w:eastAsia="MS PGothic"/>
          <w:spacing w:val="-1"/>
        </w:rPr>
        <w:t>下記の言葉の読み方とベトナム語の意味を書きなさい．</w:t>
      </w:r>
    </w:p>
    <w:p>
      <w:pPr>
        <w:pStyle w:val="BodyText"/>
        <w:spacing w:before="1"/>
        <w:rPr>
          <w:rFonts w:ascii="MS PGothic"/>
          <w:sz w:val="10"/>
        </w:rPr>
      </w:pPr>
    </w:p>
    <w:tbl>
      <w:tblPr>
        <w:tblW w:w="0" w:type="auto"/>
        <w:jc w:val="left"/>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797"/>
        <w:gridCol w:w="2912"/>
        <w:gridCol w:w="2800"/>
      </w:tblGrid>
      <w:tr>
        <w:trPr>
          <w:trHeight w:val="599" w:hRule="atLeast"/>
        </w:trPr>
        <w:tc>
          <w:tcPr>
            <w:tcW w:w="2797" w:type="dxa"/>
          </w:tcPr>
          <w:p>
            <w:pPr>
              <w:pStyle w:val="TableParagraph"/>
              <w:spacing w:before="162"/>
              <w:ind w:left="222"/>
              <w:jc w:val="center"/>
              <w:rPr>
                <w:sz w:val="21"/>
              </w:rPr>
            </w:pPr>
            <w:r>
              <w:rPr>
                <w:spacing w:val="-5"/>
                <w:sz w:val="21"/>
              </w:rPr>
              <w:t>言葉</w:t>
            </w:r>
          </w:p>
        </w:tc>
        <w:tc>
          <w:tcPr>
            <w:tcW w:w="2912" w:type="dxa"/>
          </w:tcPr>
          <w:p>
            <w:pPr>
              <w:pStyle w:val="TableParagraph"/>
              <w:spacing w:before="162"/>
              <w:ind w:left="724"/>
              <w:rPr>
                <w:sz w:val="21"/>
              </w:rPr>
            </w:pPr>
            <w:r>
              <w:rPr>
                <w:spacing w:val="-2"/>
                <w:sz w:val="21"/>
              </w:rPr>
              <w:t>読み方（又は英語</w:t>
            </w:r>
            <w:r>
              <w:rPr>
                <w:spacing w:val="-10"/>
                <w:sz w:val="21"/>
              </w:rPr>
              <w:t>）</w:t>
            </w:r>
          </w:p>
        </w:tc>
        <w:tc>
          <w:tcPr>
            <w:tcW w:w="2800" w:type="dxa"/>
          </w:tcPr>
          <w:p>
            <w:pPr>
              <w:pStyle w:val="TableParagraph"/>
              <w:spacing w:before="162"/>
              <w:ind w:left="1038"/>
              <w:rPr>
                <w:sz w:val="21"/>
              </w:rPr>
            </w:pPr>
            <w:r>
              <w:rPr>
                <w:spacing w:val="-4"/>
                <w:sz w:val="21"/>
              </w:rPr>
              <w:t>ベトナム語</w:t>
            </w:r>
          </w:p>
        </w:tc>
      </w:tr>
      <w:tr>
        <w:trPr>
          <w:trHeight w:val="599" w:hRule="atLeast"/>
        </w:trPr>
        <w:tc>
          <w:tcPr>
            <w:tcW w:w="2797" w:type="dxa"/>
          </w:tcPr>
          <w:p>
            <w:pPr>
              <w:pStyle w:val="TableParagraph"/>
              <w:spacing w:before="162"/>
              <w:ind w:left="318"/>
              <w:rPr>
                <w:sz w:val="21"/>
              </w:rPr>
            </w:pPr>
            <w:r>
              <w:rPr>
                <w:spacing w:val="-4"/>
                <w:sz w:val="21"/>
              </w:rPr>
              <w:t>定義する</w:t>
            </w:r>
          </w:p>
        </w:tc>
        <w:tc>
          <w:tcPr>
            <w:tcW w:w="2912" w:type="dxa"/>
          </w:tcPr>
          <w:p>
            <w:pPr>
              <w:pStyle w:val="TableParagraph"/>
              <w:spacing w:before="0"/>
              <w:rPr>
                <w:rFonts w:ascii="Times New Roman"/>
                <w:sz w:val="20"/>
              </w:rPr>
            </w:pPr>
          </w:p>
        </w:tc>
        <w:tc>
          <w:tcPr>
            <w:tcW w:w="2800" w:type="dxa"/>
          </w:tcPr>
          <w:p>
            <w:pPr>
              <w:pStyle w:val="TableParagraph"/>
              <w:spacing w:before="0"/>
              <w:rPr>
                <w:rFonts w:ascii="Times New Roman"/>
                <w:sz w:val="20"/>
              </w:rPr>
            </w:pPr>
          </w:p>
        </w:tc>
      </w:tr>
      <w:tr>
        <w:trPr>
          <w:trHeight w:val="599" w:hRule="atLeast"/>
        </w:trPr>
        <w:tc>
          <w:tcPr>
            <w:tcW w:w="2797" w:type="dxa"/>
          </w:tcPr>
          <w:p>
            <w:pPr>
              <w:pStyle w:val="TableParagraph"/>
              <w:spacing w:before="162"/>
              <w:ind w:left="318"/>
              <w:rPr>
                <w:sz w:val="21"/>
              </w:rPr>
            </w:pPr>
            <w:r>
              <w:rPr>
                <w:spacing w:val="-4"/>
                <w:sz w:val="21"/>
              </w:rPr>
              <w:t>文字コード</w:t>
            </w:r>
          </w:p>
        </w:tc>
        <w:tc>
          <w:tcPr>
            <w:tcW w:w="2912" w:type="dxa"/>
          </w:tcPr>
          <w:p>
            <w:pPr>
              <w:pStyle w:val="TableParagraph"/>
              <w:spacing w:before="0"/>
              <w:rPr>
                <w:rFonts w:ascii="Times New Roman"/>
                <w:sz w:val="20"/>
              </w:rPr>
            </w:pPr>
          </w:p>
        </w:tc>
        <w:tc>
          <w:tcPr>
            <w:tcW w:w="2800" w:type="dxa"/>
          </w:tcPr>
          <w:p>
            <w:pPr>
              <w:pStyle w:val="TableParagraph"/>
              <w:spacing w:before="0"/>
              <w:rPr>
                <w:rFonts w:ascii="Times New Roman"/>
                <w:sz w:val="20"/>
              </w:rPr>
            </w:pPr>
          </w:p>
        </w:tc>
      </w:tr>
      <w:tr>
        <w:trPr>
          <w:trHeight w:val="600" w:hRule="atLeast"/>
        </w:trPr>
        <w:tc>
          <w:tcPr>
            <w:tcW w:w="2797" w:type="dxa"/>
          </w:tcPr>
          <w:p>
            <w:pPr>
              <w:pStyle w:val="TableParagraph"/>
              <w:spacing w:before="163"/>
              <w:ind w:left="318"/>
              <w:rPr>
                <w:sz w:val="21"/>
              </w:rPr>
            </w:pPr>
            <w:r>
              <w:rPr>
                <w:spacing w:val="-4"/>
                <w:sz w:val="21"/>
              </w:rPr>
              <w:t>共存する</w:t>
            </w:r>
          </w:p>
        </w:tc>
        <w:tc>
          <w:tcPr>
            <w:tcW w:w="2912" w:type="dxa"/>
          </w:tcPr>
          <w:p>
            <w:pPr>
              <w:pStyle w:val="TableParagraph"/>
              <w:spacing w:before="0"/>
              <w:rPr>
                <w:rFonts w:ascii="Times New Roman"/>
                <w:sz w:val="20"/>
              </w:rPr>
            </w:pPr>
          </w:p>
        </w:tc>
        <w:tc>
          <w:tcPr>
            <w:tcW w:w="2800" w:type="dxa"/>
          </w:tcPr>
          <w:p>
            <w:pPr>
              <w:pStyle w:val="TableParagraph"/>
              <w:spacing w:before="0"/>
              <w:rPr>
                <w:rFonts w:ascii="Times New Roman"/>
                <w:sz w:val="20"/>
              </w:rPr>
            </w:pPr>
          </w:p>
        </w:tc>
      </w:tr>
      <w:tr>
        <w:trPr>
          <w:trHeight w:val="599" w:hRule="atLeast"/>
        </w:trPr>
        <w:tc>
          <w:tcPr>
            <w:tcW w:w="2797" w:type="dxa"/>
          </w:tcPr>
          <w:p>
            <w:pPr>
              <w:pStyle w:val="TableParagraph"/>
              <w:spacing w:before="162"/>
              <w:ind w:left="318"/>
              <w:rPr>
                <w:sz w:val="21"/>
              </w:rPr>
            </w:pPr>
            <w:r>
              <w:rPr>
                <w:spacing w:val="-4"/>
                <w:sz w:val="21"/>
              </w:rPr>
              <w:t>コード体系</w:t>
            </w:r>
          </w:p>
        </w:tc>
        <w:tc>
          <w:tcPr>
            <w:tcW w:w="2912" w:type="dxa"/>
          </w:tcPr>
          <w:p>
            <w:pPr>
              <w:pStyle w:val="TableParagraph"/>
              <w:spacing w:before="0"/>
              <w:rPr>
                <w:rFonts w:ascii="Times New Roman"/>
                <w:sz w:val="20"/>
              </w:rPr>
            </w:pPr>
          </w:p>
        </w:tc>
        <w:tc>
          <w:tcPr>
            <w:tcW w:w="2800" w:type="dxa"/>
          </w:tcPr>
          <w:p>
            <w:pPr>
              <w:pStyle w:val="TableParagraph"/>
              <w:spacing w:before="0"/>
              <w:rPr>
                <w:rFonts w:ascii="Times New Roman"/>
                <w:sz w:val="20"/>
              </w:rPr>
            </w:pPr>
          </w:p>
        </w:tc>
      </w:tr>
      <w:tr>
        <w:trPr>
          <w:trHeight w:val="602" w:hRule="atLeast"/>
        </w:trPr>
        <w:tc>
          <w:tcPr>
            <w:tcW w:w="2797" w:type="dxa"/>
          </w:tcPr>
          <w:p>
            <w:pPr>
              <w:pStyle w:val="TableParagraph"/>
              <w:spacing w:before="165"/>
              <w:ind w:left="318"/>
              <w:rPr>
                <w:sz w:val="21"/>
              </w:rPr>
            </w:pPr>
            <w:r>
              <w:rPr>
                <w:spacing w:val="-5"/>
                <w:sz w:val="21"/>
              </w:rPr>
              <w:t>生じる</w:t>
            </w:r>
          </w:p>
        </w:tc>
        <w:tc>
          <w:tcPr>
            <w:tcW w:w="2912" w:type="dxa"/>
          </w:tcPr>
          <w:p>
            <w:pPr>
              <w:pStyle w:val="TableParagraph"/>
              <w:spacing w:before="0"/>
              <w:rPr>
                <w:rFonts w:ascii="Times New Roman"/>
                <w:sz w:val="20"/>
              </w:rPr>
            </w:pPr>
          </w:p>
        </w:tc>
        <w:tc>
          <w:tcPr>
            <w:tcW w:w="2800" w:type="dxa"/>
          </w:tcPr>
          <w:p>
            <w:pPr>
              <w:pStyle w:val="TableParagraph"/>
              <w:spacing w:before="0"/>
              <w:rPr>
                <w:rFonts w:ascii="Times New Roman"/>
                <w:sz w:val="20"/>
              </w:rPr>
            </w:pPr>
          </w:p>
        </w:tc>
      </w:tr>
      <w:tr>
        <w:trPr>
          <w:trHeight w:val="599" w:hRule="atLeast"/>
        </w:trPr>
        <w:tc>
          <w:tcPr>
            <w:tcW w:w="2797" w:type="dxa"/>
          </w:tcPr>
          <w:p>
            <w:pPr>
              <w:pStyle w:val="TableParagraph"/>
              <w:spacing w:before="162"/>
              <w:ind w:left="318"/>
              <w:rPr>
                <w:sz w:val="21"/>
              </w:rPr>
            </w:pPr>
            <w:r>
              <w:rPr>
                <w:spacing w:val="-5"/>
                <w:sz w:val="21"/>
              </w:rPr>
              <w:t>膨大な</w:t>
            </w:r>
          </w:p>
        </w:tc>
        <w:tc>
          <w:tcPr>
            <w:tcW w:w="2912" w:type="dxa"/>
          </w:tcPr>
          <w:p>
            <w:pPr>
              <w:pStyle w:val="TableParagraph"/>
              <w:spacing w:before="0"/>
              <w:rPr>
                <w:rFonts w:ascii="Times New Roman"/>
                <w:sz w:val="20"/>
              </w:rPr>
            </w:pPr>
          </w:p>
        </w:tc>
        <w:tc>
          <w:tcPr>
            <w:tcW w:w="2800" w:type="dxa"/>
          </w:tcPr>
          <w:p>
            <w:pPr>
              <w:pStyle w:val="TableParagraph"/>
              <w:spacing w:before="0"/>
              <w:rPr>
                <w:rFonts w:ascii="Times New Roman"/>
                <w:sz w:val="20"/>
              </w:rPr>
            </w:pPr>
          </w:p>
        </w:tc>
      </w:tr>
      <w:tr>
        <w:trPr>
          <w:trHeight w:val="599" w:hRule="atLeast"/>
        </w:trPr>
        <w:tc>
          <w:tcPr>
            <w:tcW w:w="2797" w:type="dxa"/>
          </w:tcPr>
          <w:p>
            <w:pPr>
              <w:pStyle w:val="TableParagraph"/>
              <w:spacing w:before="162"/>
              <w:ind w:left="318"/>
              <w:rPr>
                <w:sz w:val="21"/>
              </w:rPr>
            </w:pPr>
            <w:r>
              <w:rPr>
                <w:spacing w:val="-4"/>
                <w:sz w:val="21"/>
              </w:rPr>
              <w:t>仮定する</w:t>
            </w:r>
          </w:p>
        </w:tc>
        <w:tc>
          <w:tcPr>
            <w:tcW w:w="2912" w:type="dxa"/>
          </w:tcPr>
          <w:p>
            <w:pPr>
              <w:pStyle w:val="TableParagraph"/>
              <w:spacing w:before="0"/>
              <w:rPr>
                <w:rFonts w:ascii="Times New Roman"/>
                <w:sz w:val="20"/>
              </w:rPr>
            </w:pPr>
          </w:p>
        </w:tc>
        <w:tc>
          <w:tcPr>
            <w:tcW w:w="2800" w:type="dxa"/>
          </w:tcPr>
          <w:p>
            <w:pPr>
              <w:pStyle w:val="TableParagraph"/>
              <w:spacing w:before="0"/>
              <w:rPr>
                <w:rFonts w:ascii="Times New Roman"/>
                <w:sz w:val="20"/>
              </w:rPr>
            </w:pPr>
          </w:p>
        </w:tc>
      </w:tr>
      <w:tr>
        <w:trPr>
          <w:trHeight w:val="599" w:hRule="atLeast"/>
        </w:trPr>
        <w:tc>
          <w:tcPr>
            <w:tcW w:w="2797" w:type="dxa"/>
          </w:tcPr>
          <w:p>
            <w:pPr>
              <w:pStyle w:val="TableParagraph"/>
              <w:spacing w:before="162"/>
              <w:ind w:left="318"/>
              <w:rPr>
                <w:sz w:val="21"/>
              </w:rPr>
            </w:pPr>
            <w:r>
              <w:rPr>
                <w:spacing w:val="-4"/>
                <w:sz w:val="21"/>
              </w:rPr>
              <w:t>小文字</w:t>
            </w:r>
          </w:p>
        </w:tc>
        <w:tc>
          <w:tcPr>
            <w:tcW w:w="2912" w:type="dxa"/>
          </w:tcPr>
          <w:p>
            <w:pPr>
              <w:pStyle w:val="TableParagraph"/>
              <w:spacing w:before="0"/>
              <w:rPr>
                <w:rFonts w:ascii="Times New Roman"/>
                <w:sz w:val="20"/>
              </w:rPr>
            </w:pPr>
          </w:p>
        </w:tc>
        <w:tc>
          <w:tcPr>
            <w:tcW w:w="2800" w:type="dxa"/>
          </w:tcPr>
          <w:p>
            <w:pPr>
              <w:pStyle w:val="TableParagraph"/>
              <w:spacing w:before="0"/>
              <w:rPr>
                <w:rFonts w:ascii="Times New Roman"/>
                <w:sz w:val="20"/>
              </w:rPr>
            </w:pPr>
          </w:p>
        </w:tc>
      </w:tr>
      <w:tr>
        <w:trPr>
          <w:trHeight w:val="600" w:hRule="atLeast"/>
        </w:trPr>
        <w:tc>
          <w:tcPr>
            <w:tcW w:w="2797" w:type="dxa"/>
          </w:tcPr>
          <w:p>
            <w:pPr>
              <w:pStyle w:val="TableParagraph"/>
              <w:spacing w:before="163"/>
              <w:ind w:left="318"/>
              <w:rPr>
                <w:sz w:val="21"/>
              </w:rPr>
            </w:pPr>
            <w:r>
              <w:rPr>
                <w:spacing w:val="-4"/>
                <w:sz w:val="21"/>
              </w:rPr>
              <w:t>おおよそ</w:t>
            </w:r>
          </w:p>
        </w:tc>
        <w:tc>
          <w:tcPr>
            <w:tcW w:w="2912" w:type="dxa"/>
          </w:tcPr>
          <w:p>
            <w:pPr>
              <w:pStyle w:val="TableParagraph"/>
              <w:spacing w:before="0"/>
              <w:rPr>
                <w:rFonts w:ascii="Times New Roman"/>
                <w:sz w:val="20"/>
              </w:rPr>
            </w:pPr>
          </w:p>
        </w:tc>
        <w:tc>
          <w:tcPr>
            <w:tcW w:w="2800" w:type="dxa"/>
          </w:tcPr>
          <w:p>
            <w:pPr>
              <w:pStyle w:val="TableParagraph"/>
              <w:spacing w:before="0"/>
              <w:rPr>
                <w:rFonts w:ascii="Times New Roman"/>
                <w:sz w:val="20"/>
              </w:rPr>
            </w:pPr>
          </w:p>
        </w:tc>
      </w:tr>
      <w:tr>
        <w:trPr>
          <w:trHeight w:val="601" w:hRule="atLeast"/>
        </w:trPr>
        <w:tc>
          <w:tcPr>
            <w:tcW w:w="2797" w:type="dxa"/>
          </w:tcPr>
          <w:p>
            <w:pPr>
              <w:pStyle w:val="TableParagraph"/>
              <w:spacing w:before="162"/>
              <w:ind w:left="318"/>
              <w:rPr>
                <w:sz w:val="21"/>
              </w:rPr>
            </w:pPr>
            <w:r>
              <w:rPr>
                <w:spacing w:val="-4"/>
                <w:sz w:val="21"/>
              </w:rPr>
              <w:t>テラバイト</w:t>
            </w:r>
          </w:p>
        </w:tc>
        <w:tc>
          <w:tcPr>
            <w:tcW w:w="2912" w:type="dxa"/>
          </w:tcPr>
          <w:p>
            <w:pPr>
              <w:pStyle w:val="TableParagraph"/>
              <w:spacing w:before="0"/>
              <w:rPr>
                <w:rFonts w:ascii="Times New Roman"/>
                <w:sz w:val="20"/>
              </w:rPr>
            </w:pPr>
          </w:p>
        </w:tc>
        <w:tc>
          <w:tcPr>
            <w:tcW w:w="2800" w:type="dxa"/>
          </w:tcPr>
          <w:p>
            <w:pPr>
              <w:pStyle w:val="TableParagraph"/>
              <w:spacing w:before="0"/>
              <w:rPr>
                <w:rFonts w:ascii="Times New Roman"/>
                <w:sz w:val="20"/>
              </w:rPr>
            </w:pPr>
          </w:p>
        </w:tc>
      </w:tr>
    </w:tbl>
    <w:p>
      <w:pPr>
        <w:pStyle w:val="BodyText"/>
        <w:spacing w:before="164"/>
        <w:rPr>
          <w:rFonts w:ascii="MS PGothic"/>
        </w:rPr>
      </w:pPr>
    </w:p>
    <w:p>
      <w:pPr>
        <w:pStyle w:val="BodyText"/>
        <w:ind w:left="143"/>
        <w:rPr>
          <w:rFonts w:ascii="MS PGothic" w:eastAsia="MS PGothic"/>
        </w:rPr>
      </w:pPr>
      <w:r>
        <w:rPr>
          <w:rFonts w:ascii="MS PGothic" w:eastAsia="MS PGothic"/>
          <w:spacing w:val="-7"/>
        </w:rPr>
        <w:t>問題 </w:t>
      </w:r>
      <w:r>
        <w:rPr>
          <w:rFonts w:ascii="Century" w:eastAsia="Century"/>
        </w:rPr>
        <w:t>II</w:t>
      </w:r>
      <w:r>
        <w:rPr>
          <w:rFonts w:ascii="Century" w:eastAsia="Century"/>
          <w:spacing w:val="59"/>
        </w:rPr>
        <w:t> </w:t>
      </w:r>
      <w:r>
        <w:rPr>
          <w:rFonts w:ascii="MS PGothic" w:eastAsia="MS PGothic"/>
          <w:spacing w:val="-1"/>
        </w:rPr>
        <w:t>下記の文をベトナム語に翻訳しなさい．</w:t>
      </w:r>
    </w:p>
    <w:p>
      <w:pPr>
        <w:pStyle w:val="BodyText"/>
        <w:spacing w:line="309" w:lineRule="auto" w:before="130"/>
        <w:ind w:left="143" w:right="671" w:firstLine="211"/>
      </w:pPr>
      <w:r>
        <w:rPr>
          <w:spacing w:val="14"/>
        </w:rPr>
        <w:t>情報が多い少ないと言うとき，その人にとって役に立つかどうかの主観的な判断が入る</w:t>
      </w:r>
      <w:r>
        <w:rPr>
          <w:spacing w:val="-2"/>
        </w:rPr>
        <w:t>ことがありますが，情報処理の世界では，質を問わずに客観的な量として情報を測ります．</w:t>
      </w:r>
    </w:p>
    <w:p>
      <w:pPr>
        <w:pStyle w:val="BodyText"/>
        <w:spacing w:after="0" w:line="309" w:lineRule="auto"/>
        <w:sectPr>
          <w:pgSz w:w="11910" w:h="16840"/>
          <w:pgMar w:header="685" w:footer="0" w:top="1660" w:bottom="280" w:left="1559" w:right="1133"/>
        </w:sectPr>
      </w:pPr>
    </w:p>
    <w:p>
      <w:pPr>
        <w:pStyle w:val="BodyText"/>
      </w:pPr>
    </w:p>
    <w:p>
      <w:pPr>
        <w:pStyle w:val="BodyText"/>
        <w:spacing w:before="201"/>
      </w:pPr>
    </w:p>
    <w:p>
      <w:pPr>
        <w:spacing w:before="0"/>
        <w:ind w:left="354" w:right="0" w:firstLine="0"/>
        <w:jc w:val="left"/>
        <w:rPr>
          <w:rFonts w:ascii="Century"/>
          <w:sz w:val="21"/>
        </w:rPr>
      </w:pPr>
      <w:r>
        <w:rPr>
          <w:rFonts w:ascii="Century"/>
          <w:spacing w:val="-2"/>
          <w:sz w:val="21"/>
        </w:rPr>
        <w:t>----------------------------------------------------------------------------------------------------------------------</w:t>
      </w:r>
      <w:r>
        <w:rPr>
          <w:rFonts w:ascii="Century"/>
          <w:spacing w:val="-10"/>
          <w:sz w:val="21"/>
        </w:rPr>
        <w:t>-</w:t>
      </w:r>
    </w:p>
    <w:p>
      <w:pPr>
        <w:spacing w:before="143"/>
        <w:ind w:left="354" w:right="0" w:firstLine="0"/>
        <w:jc w:val="left"/>
        <w:rPr>
          <w:rFonts w:ascii="Century"/>
          <w:sz w:val="21"/>
        </w:rPr>
      </w:pPr>
      <w:r>
        <w:rPr>
          <w:rFonts w:ascii="Century"/>
          <w:spacing w:val="-2"/>
          <w:sz w:val="21"/>
        </w:rPr>
        <w:t>----------------------------------------------------------------------------------------------------------------------</w:t>
      </w:r>
      <w:r>
        <w:rPr>
          <w:rFonts w:ascii="Century"/>
          <w:spacing w:val="-10"/>
          <w:sz w:val="21"/>
        </w:rPr>
        <w:t>-</w:t>
      </w:r>
    </w:p>
    <w:p>
      <w:pPr>
        <w:spacing w:before="143"/>
        <w:ind w:left="354" w:right="0" w:firstLine="0"/>
        <w:jc w:val="left"/>
        <w:rPr>
          <w:rFonts w:ascii="Century"/>
          <w:sz w:val="21"/>
        </w:rPr>
      </w:pPr>
      <w:r>
        <w:rPr>
          <w:rFonts w:ascii="Century"/>
          <w:spacing w:val="-2"/>
          <w:sz w:val="21"/>
        </w:rPr>
        <w:t>----------------------------------------------------------------------------------------------------------------------</w:t>
      </w:r>
      <w:r>
        <w:rPr>
          <w:rFonts w:ascii="Century"/>
          <w:spacing w:val="-10"/>
          <w:sz w:val="21"/>
        </w:rPr>
        <w:t>-</w:t>
      </w:r>
    </w:p>
    <w:p>
      <w:pPr>
        <w:spacing w:before="143"/>
        <w:ind w:left="354" w:right="0" w:firstLine="0"/>
        <w:jc w:val="left"/>
        <w:rPr>
          <w:rFonts w:ascii="Century"/>
          <w:sz w:val="21"/>
        </w:rPr>
      </w:pPr>
      <w:r>
        <w:rPr>
          <w:rFonts w:ascii="Century"/>
          <w:spacing w:val="-2"/>
          <w:sz w:val="21"/>
        </w:rPr>
        <w:t>----------------------------------------------------------------------------------------------------------------------</w:t>
      </w:r>
      <w:r>
        <w:rPr>
          <w:rFonts w:ascii="Century"/>
          <w:spacing w:val="-10"/>
          <w:sz w:val="21"/>
        </w:rPr>
        <w:t>-</w:t>
      </w:r>
    </w:p>
    <w:p>
      <w:pPr>
        <w:pStyle w:val="BodyText"/>
        <w:spacing w:before="264"/>
        <w:rPr>
          <w:rFonts w:ascii="Century"/>
        </w:rPr>
      </w:pPr>
    </w:p>
    <w:p>
      <w:pPr>
        <w:pStyle w:val="BodyText"/>
        <w:spacing w:before="1"/>
        <w:ind w:left="143"/>
        <w:rPr>
          <w:rFonts w:ascii="MS PGothic" w:eastAsia="MS PGothic"/>
        </w:rPr>
      </w:pPr>
      <w:r>
        <w:rPr>
          <w:rFonts w:ascii="MS PGothic" w:eastAsia="MS PGothic"/>
          <w:spacing w:val="-7"/>
        </w:rPr>
        <w:t>問題 </w:t>
      </w:r>
      <w:r>
        <w:rPr>
          <w:rFonts w:ascii="Century" w:eastAsia="Century"/>
        </w:rPr>
        <w:t>III</w:t>
      </w:r>
      <w:r>
        <w:rPr>
          <w:rFonts w:ascii="Century" w:eastAsia="Century"/>
          <w:spacing w:val="61"/>
        </w:rPr>
        <w:t> </w:t>
      </w:r>
      <w:r>
        <w:rPr>
          <w:rFonts w:ascii="MS PGothic" w:eastAsia="MS PGothic"/>
          <w:spacing w:val="-1"/>
        </w:rPr>
        <w:t>下記の文を日本語に翻訳しなさい．</w:t>
      </w:r>
    </w:p>
    <w:p>
      <w:pPr>
        <w:pStyle w:val="Heading4"/>
        <w:spacing w:line="312" w:lineRule="auto" w:before="129"/>
        <w:ind w:right="666" w:firstLine="323"/>
        <w:jc w:val="both"/>
      </w:pPr>
      <w:r>
        <w:rPr/>
        <w:t>Trong dữ liệu của máy tính chỉ có các số được biểu hiện bằng cách sắp xếp 0 và 1, bản thân các ký tự không được ghi trong máy. Vì vậy, tùy theo việc lý giải dữ liệu như thế nào mà các kỹ tự biểu hiện ra khác nhau.</w:t>
      </w:r>
    </w:p>
    <w:p>
      <w:pPr>
        <w:spacing w:before="257"/>
        <w:ind w:left="411" w:right="0" w:firstLine="0"/>
        <w:jc w:val="left"/>
        <w:rPr>
          <w:rFonts w:ascii="Century"/>
          <w:sz w:val="21"/>
        </w:rPr>
      </w:pPr>
      <w:r>
        <w:rPr>
          <w:rFonts w:ascii="Century"/>
          <w:spacing w:val="-2"/>
          <w:sz w:val="21"/>
        </w:rPr>
        <w:t>----------------------------------------------------------------------------------------------------------------------</w:t>
      </w:r>
      <w:r>
        <w:rPr>
          <w:rFonts w:ascii="Century"/>
          <w:spacing w:val="-10"/>
          <w:sz w:val="21"/>
        </w:rPr>
        <w:t>-</w:t>
      </w:r>
    </w:p>
    <w:p>
      <w:pPr>
        <w:spacing w:before="144"/>
        <w:ind w:left="411" w:right="0" w:firstLine="0"/>
        <w:jc w:val="left"/>
        <w:rPr>
          <w:rFonts w:ascii="Century"/>
          <w:sz w:val="21"/>
        </w:rPr>
      </w:pPr>
      <w:r>
        <w:rPr>
          <w:rFonts w:ascii="Century"/>
          <w:spacing w:val="-2"/>
          <w:sz w:val="21"/>
        </w:rPr>
        <w:t>----------------------------------------------------------------------------------------------------------------------</w:t>
      </w:r>
      <w:r>
        <w:rPr>
          <w:rFonts w:ascii="Century"/>
          <w:spacing w:val="-10"/>
          <w:sz w:val="21"/>
        </w:rPr>
        <w:t>-</w:t>
      </w:r>
    </w:p>
    <w:p>
      <w:pPr>
        <w:spacing w:before="143"/>
        <w:ind w:left="411" w:right="0" w:firstLine="0"/>
        <w:jc w:val="left"/>
        <w:rPr>
          <w:rFonts w:ascii="Century"/>
          <w:sz w:val="21"/>
        </w:rPr>
      </w:pPr>
      <w:r>
        <w:rPr>
          <w:rFonts w:ascii="Century"/>
          <w:spacing w:val="-2"/>
          <w:sz w:val="21"/>
        </w:rPr>
        <w:t>----------------------------------------------------------------------------------------------------------------------</w:t>
      </w:r>
      <w:r>
        <w:rPr>
          <w:rFonts w:ascii="Century"/>
          <w:spacing w:val="-10"/>
          <w:sz w:val="21"/>
        </w:rPr>
        <w:t>-</w:t>
      </w:r>
    </w:p>
    <w:p>
      <w:pPr>
        <w:spacing w:after="0"/>
        <w:jc w:val="left"/>
        <w:rPr>
          <w:rFonts w:ascii="Century"/>
          <w:sz w:val="21"/>
        </w:rPr>
        <w:sectPr>
          <w:pgSz w:w="11910" w:h="16840"/>
          <w:pgMar w:header="685" w:footer="0" w:top="1660" w:bottom="280" w:left="1559" w:right="1133"/>
        </w:sectPr>
      </w:pPr>
    </w:p>
    <w:p>
      <w:pPr>
        <w:pStyle w:val="Heading1"/>
        <w:numPr>
          <w:ilvl w:val="0"/>
          <w:numId w:val="6"/>
        </w:numPr>
        <w:tabs>
          <w:tab w:pos="653" w:val="left" w:leader="none"/>
        </w:tabs>
        <w:spacing w:line="240" w:lineRule="auto" w:before="591" w:after="0"/>
        <w:ind w:left="653" w:right="0" w:hanging="510"/>
        <w:jc w:val="left"/>
        <w:rPr>
          <w:rFonts w:ascii="MS Gothic" w:hAnsi="MS Gothic" w:eastAsia="MS Gothic"/>
        </w:rPr>
      </w:pPr>
      <w:bookmarkStart w:name="_TOC_250037" w:id="79"/>
      <w:r>
        <w:rPr>
          <w:rFonts w:ascii="MS Gothic" w:hAnsi="MS Gothic" w:eastAsia="MS Gothic"/>
        </w:rPr>
        <w:t>マルチメディア表現</w:t>
      </w:r>
      <w:r>
        <w:rPr/>
        <w:t>(Đa</w:t>
      </w:r>
      <w:r>
        <w:rPr>
          <w:spacing w:val="-6"/>
        </w:rPr>
        <w:t> </w:t>
      </w:r>
      <w:r>
        <w:rPr/>
        <w:t>phương</w:t>
      </w:r>
      <w:r>
        <w:rPr>
          <w:spacing w:val="-5"/>
        </w:rPr>
        <w:t> </w:t>
      </w:r>
      <w:bookmarkEnd w:id="79"/>
      <w:r>
        <w:rPr>
          <w:spacing w:val="-2"/>
        </w:rPr>
        <w:t>tiện)</w:t>
      </w:r>
    </w:p>
    <w:p>
      <w:pPr>
        <w:pStyle w:val="BodyText"/>
        <w:spacing w:line="264" w:lineRule="auto" w:before="56"/>
        <w:ind w:left="143" w:right="672" w:firstLine="211"/>
      </w:pPr>
      <w:r>
        <w:rPr>
          <w:rFonts w:ascii="Century" w:eastAsia="Century"/>
        </w:rPr>
        <w:t>MP3</w:t>
      </w:r>
      <w:r>
        <w:rPr>
          <w:rFonts w:ascii="Century" w:eastAsia="Century"/>
          <w:spacing w:val="40"/>
        </w:rPr>
        <w:t> </w:t>
      </w:r>
      <w:r>
        <w:rPr>
          <w:spacing w:val="17"/>
        </w:rPr>
        <w:t>プレーヤで聴く音楽やハードディスクレコーダで見る映像はデジタル化されて記</w:t>
      </w:r>
      <w:r>
        <w:rPr>
          <w:spacing w:val="14"/>
        </w:rPr>
        <w:t>録されています．この章では，音楽や映像のデジタル化の仕組みと，マルチメディアの情</w:t>
      </w:r>
    </w:p>
    <w:p>
      <w:pPr>
        <w:pStyle w:val="BodyText"/>
        <w:spacing w:before="61"/>
        <w:ind w:left="143"/>
      </w:pPr>
      <w:r>
        <w:rPr>
          <w:spacing w:val="-3"/>
        </w:rPr>
        <w:t>報量について学習します．</w:t>
      </w:r>
    </w:p>
    <w:p>
      <w:pPr>
        <w:pStyle w:val="BodyText"/>
      </w:pPr>
    </w:p>
    <w:p>
      <w:pPr>
        <w:pStyle w:val="BodyText"/>
        <w:spacing w:before="248"/>
      </w:pPr>
    </w:p>
    <w:p>
      <w:pPr>
        <w:spacing w:before="0"/>
        <w:ind w:left="143" w:right="0" w:firstLine="0"/>
        <w:jc w:val="left"/>
        <w:rPr>
          <w:rFonts w:ascii="MS PGothic" w:eastAsia="MS PGothic"/>
          <w:sz w:val="32"/>
        </w:rPr>
      </w:pPr>
      <w:r>
        <w:rPr>
          <w:rFonts w:ascii="MS PGothic" w:eastAsia="MS PGothic"/>
          <w:spacing w:val="-6"/>
          <w:sz w:val="32"/>
        </w:rPr>
        <w:t>新しい言葉</w:t>
      </w:r>
    </w:p>
    <w:p>
      <w:pPr>
        <w:pStyle w:val="BodyText"/>
        <w:spacing w:before="14" w:after="1"/>
        <w:rPr>
          <w:rFonts w:ascii="MS PGothic"/>
          <w:sz w:val="20"/>
        </w:rPr>
      </w:pPr>
    </w:p>
    <w:tbl>
      <w:tblPr>
        <w:tblW w:w="0" w:type="auto"/>
        <w:jc w:val="left"/>
        <w:tblInd w:w="148" w:type="dxa"/>
        <w:tblBorders>
          <w:top w:val="single" w:sz="4" w:space="0" w:color="EDEBE0"/>
          <w:left w:val="single" w:sz="4" w:space="0" w:color="EDEBE0"/>
          <w:bottom w:val="single" w:sz="4" w:space="0" w:color="EDEBE0"/>
          <w:right w:val="single" w:sz="4" w:space="0" w:color="EDEBE0"/>
          <w:insideH w:val="single" w:sz="4" w:space="0" w:color="EDEBE0"/>
          <w:insideV w:val="single" w:sz="4" w:space="0" w:color="EDEBE0"/>
        </w:tblBorders>
        <w:tblLayout w:type="fixed"/>
        <w:tblCellMar>
          <w:top w:w="0" w:type="dxa"/>
          <w:left w:w="0" w:type="dxa"/>
          <w:bottom w:w="0" w:type="dxa"/>
          <w:right w:w="0" w:type="dxa"/>
        </w:tblCellMar>
        <w:tblLook w:val="01E0"/>
      </w:tblPr>
      <w:tblGrid>
        <w:gridCol w:w="566"/>
        <w:gridCol w:w="2268"/>
        <w:gridCol w:w="2837"/>
        <w:gridCol w:w="2835"/>
      </w:tblGrid>
      <w:tr>
        <w:trPr>
          <w:trHeight w:val="719" w:hRule="atLeast"/>
        </w:trPr>
        <w:tc>
          <w:tcPr>
            <w:tcW w:w="566" w:type="dxa"/>
          </w:tcPr>
          <w:p>
            <w:pPr>
              <w:pStyle w:val="TableParagraph"/>
              <w:ind w:left="2" w:right="103"/>
              <w:jc w:val="center"/>
              <w:rPr>
                <w:sz w:val="21"/>
              </w:rPr>
            </w:pPr>
            <w:r>
              <w:rPr>
                <w:spacing w:val="-5"/>
                <w:sz w:val="21"/>
              </w:rPr>
              <w:t>1.</w:t>
            </w:r>
          </w:p>
        </w:tc>
        <w:tc>
          <w:tcPr>
            <w:tcW w:w="2268" w:type="dxa"/>
          </w:tcPr>
          <w:p>
            <w:pPr>
              <w:pStyle w:val="TableParagraph"/>
              <w:ind w:left="141"/>
              <w:rPr>
                <w:sz w:val="21"/>
              </w:rPr>
            </w:pPr>
            <w:r>
              <w:rPr>
                <w:spacing w:val="-5"/>
                <w:sz w:val="21"/>
              </w:rPr>
              <w:t>DPI</w:t>
            </w:r>
          </w:p>
        </w:tc>
        <w:tc>
          <w:tcPr>
            <w:tcW w:w="2837" w:type="dxa"/>
          </w:tcPr>
          <w:p>
            <w:pPr>
              <w:pStyle w:val="TableParagraph"/>
              <w:ind w:left="142"/>
              <w:rPr>
                <w:sz w:val="21"/>
              </w:rPr>
            </w:pPr>
            <w:r>
              <w:rPr>
                <w:sz w:val="21"/>
              </w:rPr>
              <w:t>Dot</w:t>
            </w:r>
            <w:r>
              <w:rPr>
                <w:spacing w:val="-2"/>
                <w:sz w:val="21"/>
              </w:rPr>
              <w:t> </w:t>
            </w:r>
            <w:r>
              <w:rPr>
                <w:sz w:val="21"/>
              </w:rPr>
              <w:t>Per</w:t>
            </w:r>
            <w:r>
              <w:rPr>
                <w:spacing w:val="-2"/>
                <w:sz w:val="21"/>
              </w:rPr>
              <w:t> </w:t>
            </w:r>
            <w:r>
              <w:rPr>
                <w:spacing w:val="-4"/>
                <w:sz w:val="21"/>
              </w:rPr>
              <w:t>Inch</w:t>
            </w:r>
          </w:p>
        </w:tc>
        <w:tc>
          <w:tcPr>
            <w:tcW w:w="2835" w:type="dxa"/>
          </w:tcPr>
          <w:p>
            <w:pPr>
              <w:pStyle w:val="TableParagraph"/>
              <w:spacing w:line="360" w:lineRule="exact" w:before="0"/>
              <w:ind w:left="106"/>
              <w:rPr>
                <w:rFonts w:ascii="Times New Roman" w:hAnsi="Times New Roman"/>
                <w:sz w:val="24"/>
              </w:rPr>
            </w:pPr>
            <w:r>
              <w:rPr>
                <w:rFonts w:ascii="Times New Roman" w:hAnsi="Times New Roman"/>
                <w:sz w:val="24"/>
              </w:rPr>
              <w:t>đơn</w:t>
            </w:r>
            <w:r>
              <w:rPr>
                <w:rFonts w:ascii="Times New Roman" w:hAnsi="Times New Roman"/>
                <w:spacing w:val="36"/>
                <w:sz w:val="24"/>
              </w:rPr>
              <w:t> </w:t>
            </w:r>
            <w:r>
              <w:rPr>
                <w:rFonts w:ascii="Times New Roman" w:hAnsi="Times New Roman"/>
                <w:sz w:val="24"/>
              </w:rPr>
              <w:t>vị</w:t>
            </w:r>
            <w:r>
              <w:rPr>
                <w:rFonts w:ascii="Times New Roman" w:hAnsi="Times New Roman"/>
                <w:spacing w:val="36"/>
                <w:sz w:val="24"/>
              </w:rPr>
              <w:t> </w:t>
            </w:r>
            <w:r>
              <w:rPr>
                <w:rFonts w:ascii="Times New Roman" w:hAnsi="Times New Roman"/>
                <w:sz w:val="24"/>
              </w:rPr>
              <w:t>chỉ</w:t>
            </w:r>
            <w:r>
              <w:rPr>
                <w:rFonts w:ascii="Times New Roman" w:hAnsi="Times New Roman"/>
                <w:spacing w:val="36"/>
                <w:sz w:val="24"/>
              </w:rPr>
              <w:t> </w:t>
            </w:r>
            <w:r>
              <w:rPr>
                <w:rFonts w:ascii="Times New Roman" w:hAnsi="Times New Roman"/>
                <w:sz w:val="24"/>
              </w:rPr>
              <w:t>số</w:t>
            </w:r>
            <w:r>
              <w:rPr>
                <w:rFonts w:ascii="Times New Roman" w:hAnsi="Times New Roman"/>
                <w:spacing w:val="36"/>
                <w:sz w:val="24"/>
              </w:rPr>
              <w:t> </w:t>
            </w:r>
            <w:r>
              <w:rPr>
                <w:rFonts w:ascii="Times New Roman" w:hAnsi="Times New Roman"/>
                <w:sz w:val="24"/>
              </w:rPr>
              <w:t>lượng</w:t>
            </w:r>
            <w:r>
              <w:rPr>
                <w:rFonts w:ascii="Times New Roman" w:hAnsi="Times New Roman"/>
                <w:spacing w:val="35"/>
                <w:sz w:val="24"/>
              </w:rPr>
              <w:t> </w:t>
            </w:r>
            <w:r>
              <w:rPr>
                <w:rFonts w:ascii="Times New Roman" w:hAnsi="Times New Roman"/>
                <w:sz w:val="24"/>
              </w:rPr>
              <w:t>điểm trên một inch</w:t>
            </w:r>
          </w:p>
        </w:tc>
      </w:tr>
      <w:tr>
        <w:trPr>
          <w:trHeight w:val="719" w:hRule="atLeast"/>
        </w:trPr>
        <w:tc>
          <w:tcPr>
            <w:tcW w:w="566" w:type="dxa"/>
          </w:tcPr>
          <w:p>
            <w:pPr>
              <w:pStyle w:val="TableParagraph"/>
              <w:spacing w:before="73"/>
              <w:ind w:left="2" w:right="103"/>
              <w:jc w:val="center"/>
              <w:rPr>
                <w:sz w:val="21"/>
              </w:rPr>
            </w:pPr>
            <w:r>
              <w:rPr>
                <w:spacing w:val="-5"/>
                <w:sz w:val="21"/>
              </w:rPr>
              <w:t>2.</w:t>
            </w:r>
          </w:p>
        </w:tc>
        <w:tc>
          <w:tcPr>
            <w:tcW w:w="2268" w:type="dxa"/>
          </w:tcPr>
          <w:p>
            <w:pPr>
              <w:pStyle w:val="TableParagraph"/>
              <w:spacing w:before="73"/>
              <w:ind w:left="141"/>
              <w:rPr>
                <w:sz w:val="21"/>
              </w:rPr>
            </w:pPr>
            <w:r>
              <w:rPr>
                <w:spacing w:val="-4"/>
                <w:sz w:val="21"/>
              </w:rPr>
              <w:t>MIDI</w:t>
            </w:r>
          </w:p>
        </w:tc>
        <w:tc>
          <w:tcPr>
            <w:tcW w:w="2837" w:type="dxa"/>
          </w:tcPr>
          <w:p>
            <w:pPr>
              <w:pStyle w:val="TableParagraph"/>
              <w:tabs>
                <w:tab w:pos="1013" w:val="left" w:leader="none"/>
                <w:tab w:pos="2162" w:val="left" w:leader="none"/>
              </w:tabs>
              <w:spacing w:before="73"/>
              <w:ind w:left="142"/>
              <w:rPr>
                <w:sz w:val="21"/>
              </w:rPr>
            </w:pPr>
            <w:r>
              <w:rPr>
                <w:spacing w:val="-2"/>
                <w:sz w:val="21"/>
              </w:rPr>
              <w:t>Musical</w:t>
            </w:r>
            <w:r>
              <w:rPr>
                <w:sz w:val="21"/>
              </w:rPr>
              <w:tab/>
            </w:r>
            <w:r>
              <w:rPr>
                <w:spacing w:val="-2"/>
                <w:sz w:val="21"/>
              </w:rPr>
              <w:t>Instrument</w:t>
            </w:r>
            <w:r>
              <w:rPr>
                <w:sz w:val="21"/>
              </w:rPr>
              <w:tab/>
            </w:r>
            <w:r>
              <w:rPr>
                <w:spacing w:val="-2"/>
                <w:sz w:val="21"/>
              </w:rPr>
              <w:t>Digital</w:t>
            </w:r>
          </w:p>
          <w:p>
            <w:pPr>
              <w:pStyle w:val="TableParagraph"/>
              <w:spacing w:line="266" w:lineRule="exact" w:before="87"/>
              <w:ind w:left="108"/>
              <w:rPr>
                <w:sz w:val="21"/>
              </w:rPr>
            </w:pPr>
            <w:r>
              <w:rPr>
                <w:spacing w:val="-2"/>
                <w:sz w:val="21"/>
              </w:rPr>
              <w:t>Interface</w:t>
            </w:r>
          </w:p>
        </w:tc>
        <w:tc>
          <w:tcPr>
            <w:tcW w:w="2835" w:type="dxa"/>
          </w:tcPr>
          <w:p>
            <w:pPr>
              <w:pStyle w:val="TableParagraph"/>
              <w:spacing w:before="63"/>
              <w:ind w:left="106"/>
              <w:rPr>
                <w:rFonts w:ascii="Times New Roman" w:hAnsi="Times New Roman"/>
                <w:sz w:val="24"/>
              </w:rPr>
            </w:pPr>
            <w:r>
              <w:rPr>
                <w:rFonts w:ascii="Times New Roman" w:hAnsi="Times New Roman"/>
                <w:sz w:val="24"/>
              </w:rPr>
              <w:t>giao</w:t>
            </w:r>
            <w:r>
              <w:rPr>
                <w:rFonts w:ascii="Times New Roman" w:hAnsi="Times New Roman"/>
                <w:spacing w:val="17"/>
                <w:sz w:val="24"/>
              </w:rPr>
              <w:t> </w:t>
            </w:r>
            <w:r>
              <w:rPr>
                <w:rFonts w:ascii="Times New Roman" w:hAnsi="Times New Roman"/>
                <w:sz w:val="24"/>
              </w:rPr>
              <w:t>diện</w:t>
            </w:r>
            <w:r>
              <w:rPr>
                <w:rFonts w:ascii="Times New Roman" w:hAnsi="Times New Roman"/>
                <w:spacing w:val="18"/>
                <w:sz w:val="24"/>
              </w:rPr>
              <w:t> </w:t>
            </w:r>
            <w:r>
              <w:rPr>
                <w:rFonts w:ascii="Times New Roman" w:hAnsi="Times New Roman"/>
                <w:sz w:val="24"/>
              </w:rPr>
              <w:t>kỹ</w:t>
            </w:r>
            <w:r>
              <w:rPr>
                <w:rFonts w:ascii="Times New Roman" w:hAnsi="Times New Roman"/>
                <w:spacing w:val="19"/>
                <w:sz w:val="24"/>
              </w:rPr>
              <w:t> </w:t>
            </w:r>
            <w:r>
              <w:rPr>
                <w:rFonts w:ascii="Times New Roman" w:hAnsi="Times New Roman"/>
                <w:sz w:val="24"/>
              </w:rPr>
              <w:t>thuật</w:t>
            </w:r>
            <w:r>
              <w:rPr>
                <w:rFonts w:ascii="Times New Roman" w:hAnsi="Times New Roman"/>
                <w:spacing w:val="19"/>
                <w:sz w:val="24"/>
              </w:rPr>
              <w:t> </w:t>
            </w:r>
            <w:r>
              <w:rPr>
                <w:rFonts w:ascii="Times New Roman" w:hAnsi="Times New Roman"/>
                <w:sz w:val="24"/>
              </w:rPr>
              <w:t>số</w:t>
            </w:r>
            <w:r>
              <w:rPr>
                <w:rFonts w:ascii="Times New Roman" w:hAnsi="Times New Roman"/>
                <w:spacing w:val="19"/>
                <w:sz w:val="24"/>
              </w:rPr>
              <w:t> </w:t>
            </w:r>
            <w:r>
              <w:rPr>
                <w:rFonts w:ascii="Times New Roman" w:hAnsi="Times New Roman"/>
                <w:spacing w:val="-4"/>
                <w:sz w:val="24"/>
              </w:rPr>
              <w:t>dành</w:t>
            </w:r>
          </w:p>
          <w:p>
            <w:pPr>
              <w:pStyle w:val="TableParagraph"/>
              <w:spacing w:before="84"/>
              <w:ind w:left="106"/>
              <w:rPr>
                <w:rFonts w:ascii="Times New Roman" w:hAnsi="Times New Roman"/>
                <w:sz w:val="24"/>
              </w:rPr>
            </w:pPr>
            <w:r>
              <w:rPr>
                <w:rFonts w:ascii="Times New Roman" w:hAnsi="Times New Roman"/>
                <w:sz w:val="24"/>
              </w:rPr>
              <w:t>cho</w:t>
            </w:r>
            <w:r>
              <w:rPr>
                <w:rFonts w:ascii="Times New Roman" w:hAnsi="Times New Roman"/>
                <w:spacing w:val="-1"/>
                <w:sz w:val="24"/>
              </w:rPr>
              <w:t> </w:t>
            </w:r>
            <w:r>
              <w:rPr>
                <w:rFonts w:ascii="Times New Roman" w:hAnsi="Times New Roman"/>
                <w:sz w:val="24"/>
              </w:rPr>
              <w:t>nhạc </w:t>
            </w:r>
            <w:r>
              <w:rPr>
                <w:rFonts w:ascii="Times New Roman" w:hAnsi="Times New Roman"/>
                <w:spacing w:val="-5"/>
                <w:sz w:val="24"/>
              </w:rPr>
              <w:t>cụ</w:t>
            </w:r>
          </w:p>
        </w:tc>
      </w:tr>
      <w:tr>
        <w:trPr>
          <w:trHeight w:val="719" w:hRule="atLeast"/>
        </w:trPr>
        <w:tc>
          <w:tcPr>
            <w:tcW w:w="566" w:type="dxa"/>
          </w:tcPr>
          <w:p>
            <w:pPr>
              <w:pStyle w:val="TableParagraph"/>
              <w:ind w:left="2" w:right="103"/>
              <w:jc w:val="center"/>
              <w:rPr>
                <w:sz w:val="21"/>
              </w:rPr>
            </w:pPr>
            <w:r>
              <w:rPr>
                <w:spacing w:val="-5"/>
                <w:sz w:val="21"/>
              </w:rPr>
              <w:t>3.</w:t>
            </w:r>
          </w:p>
        </w:tc>
        <w:tc>
          <w:tcPr>
            <w:tcW w:w="2268" w:type="dxa"/>
          </w:tcPr>
          <w:p>
            <w:pPr>
              <w:pStyle w:val="TableParagraph"/>
              <w:ind w:left="141"/>
              <w:rPr>
                <w:sz w:val="21"/>
              </w:rPr>
            </w:pPr>
            <w:r>
              <w:rPr>
                <w:spacing w:val="-5"/>
                <w:sz w:val="21"/>
              </w:rPr>
              <w:t>VGA</w:t>
            </w:r>
          </w:p>
        </w:tc>
        <w:tc>
          <w:tcPr>
            <w:tcW w:w="2837" w:type="dxa"/>
          </w:tcPr>
          <w:p>
            <w:pPr>
              <w:pStyle w:val="TableParagraph"/>
              <w:ind w:left="142"/>
              <w:rPr>
                <w:sz w:val="21"/>
              </w:rPr>
            </w:pPr>
            <w:r>
              <w:rPr>
                <w:sz w:val="21"/>
              </w:rPr>
              <w:t>Video</w:t>
            </w:r>
            <w:r>
              <w:rPr>
                <w:spacing w:val="-7"/>
                <w:sz w:val="21"/>
              </w:rPr>
              <w:t> </w:t>
            </w:r>
            <w:r>
              <w:rPr>
                <w:sz w:val="21"/>
              </w:rPr>
              <w:t>Graphics</w:t>
            </w:r>
            <w:r>
              <w:rPr>
                <w:spacing w:val="-6"/>
                <w:sz w:val="21"/>
              </w:rPr>
              <w:t> </w:t>
            </w:r>
            <w:r>
              <w:rPr>
                <w:spacing w:val="-2"/>
                <w:sz w:val="21"/>
              </w:rPr>
              <w:t>Array</w:t>
            </w:r>
          </w:p>
        </w:tc>
        <w:tc>
          <w:tcPr>
            <w:tcW w:w="2835" w:type="dxa"/>
          </w:tcPr>
          <w:p>
            <w:pPr>
              <w:pStyle w:val="TableParagraph"/>
              <w:spacing w:line="360" w:lineRule="exact" w:before="0"/>
              <w:ind w:left="106"/>
              <w:rPr>
                <w:rFonts w:ascii="Times New Roman" w:hAnsi="Times New Roman"/>
                <w:sz w:val="24"/>
              </w:rPr>
            </w:pPr>
            <w:r>
              <w:rPr>
                <w:rFonts w:ascii="Times New Roman" w:hAnsi="Times New Roman"/>
                <w:sz w:val="24"/>
              </w:rPr>
              <w:t>chuẩn hiển thị đồ họa </w:t>
            </w:r>
            <w:r>
              <w:rPr>
                <w:rFonts w:ascii="Times New Roman" w:hAnsi="Times New Roman"/>
                <w:sz w:val="24"/>
              </w:rPr>
              <w:t>máy </w:t>
            </w:r>
            <w:r>
              <w:rPr>
                <w:rFonts w:ascii="Times New Roman" w:hAnsi="Times New Roman"/>
                <w:spacing w:val="-4"/>
                <w:sz w:val="24"/>
              </w:rPr>
              <w:t>tính</w:t>
            </w:r>
          </w:p>
        </w:tc>
      </w:tr>
      <w:tr>
        <w:trPr>
          <w:trHeight w:val="359" w:hRule="atLeast"/>
        </w:trPr>
        <w:tc>
          <w:tcPr>
            <w:tcW w:w="566" w:type="dxa"/>
          </w:tcPr>
          <w:p>
            <w:pPr>
              <w:pStyle w:val="TableParagraph"/>
              <w:spacing w:line="266" w:lineRule="exact" w:before="73"/>
              <w:ind w:left="2" w:right="103"/>
              <w:jc w:val="center"/>
              <w:rPr>
                <w:sz w:val="21"/>
              </w:rPr>
            </w:pPr>
            <w:r>
              <w:rPr>
                <w:spacing w:val="-5"/>
                <w:sz w:val="21"/>
              </w:rPr>
              <w:t>4.</w:t>
            </w:r>
          </w:p>
        </w:tc>
        <w:tc>
          <w:tcPr>
            <w:tcW w:w="2268" w:type="dxa"/>
          </w:tcPr>
          <w:p>
            <w:pPr>
              <w:pStyle w:val="TableParagraph"/>
              <w:spacing w:line="266" w:lineRule="exact" w:before="73"/>
              <w:ind w:left="141"/>
              <w:rPr>
                <w:sz w:val="21"/>
              </w:rPr>
            </w:pPr>
            <w:r>
              <w:rPr>
                <w:spacing w:val="-4"/>
                <w:sz w:val="21"/>
              </w:rPr>
              <w:t>きめ細かい</w:t>
            </w:r>
          </w:p>
        </w:tc>
        <w:tc>
          <w:tcPr>
            <w:tcW w:w="2837" w:type="dxa"/>
          </w:tcPr>
          <w:p>
            <w:pPr>
              <w:pStyle w:val="TableParagraph"/>
              <w:spacing w:line="266" w:lineRule="exact" w:before="73"/>
              <w:ind w:left="142"/>
              <w:rPr>
                <w:sz w:val="21"/>
              </w:rPr>
            </w:pPr>
            <w:r>
              <w:rPr>
                <w:spacing w:val="-4"/>
                <w:sz w:val="21"/>
              </w:rPr>
              <w:t>きめこまかい</w:t>
            </w:r>
          </w:p>
        </w:tc>
        <w:tc>
          <w:tcPr>
            <w:tcW w:w="2835" w:type="dxa"/>
          </w:tcPr>
          <w:p>
            <w:pPr>
              <w:pStyle w:val="TableParagraph"/>
              <w:spacing w:before="63"/>
              <w:ind w:left="106"/>
              <w:rPr>
                <w:rFonts w:ascii="Times New Roman" w:hAnsi="Times New Roman"/>
                <w:sz w:val="24"/>
              </w:rPr>
            </w:pPr>
            <w:r>
              <w:rPr>
                <w:rFonts w:ascii="Times New Roman" w:hAnsi="Times New Roman"/>
                <w:sz w:val="24"/>
              </w:rPr>
              <w:t>tỉ</w:t>
            </w:r>
            <w:r>
              <w:rPr>
                <w:rFonts w:ascii="Times New Roman" w:hAnsi="Times New Roman"/>
                <w:spacing w:val="1"/>
                <w:sz w:val="24"/>
              </w:rPr>
              <w:t> </w:t>
            </w:r>
            <w:r>
              <w:rPr>
                <w:rFonts w:ascii="Times New Roman" w:hAnsi="Times New Roman"/>
                <w:spacing w:val="-5"/>
                <w:sz w:val="24"/>
              </w:rPr>
              <w:t>mỉ</w:t>
            </w:r>
          </w:p>
        </w:tc>
      </w:tr>
      <w:tr>
        <w:trPr>
          <w:trHeight w:val="720" w:hRule="atLeast"/>
        </w:trPr>
        <w:tc>
          <w:tcPr>
            <w:tcW w:w="566" w:type="dxa"/>
          </w:tcPr>
          <w:p>
            <w:pPr>
              <w:pStyle w:val="TableParagraph"/>
              <w:ind w:left="2" w:right="103"/>
              <w:jc w:val="center"/>
              <w:rPr>
                <w:sz w:val="21"/>
              </w:rPr>
            </w:pPr>
            <w:r>
              <w:rPr>
                <w:spacing w:val="-5"/>
                <w:sz w:val="21"/>
              </w:rPr>
              <w:t>5.</w:t>
            </w:r>
          </w:p>
        </w:tc>
        <w:tc>
          <w:tcPr>
            <w:tcW w:w="2268" w:type="dxa"/>
          </w:tcPr>
          <w:p>
            <w:pPr>
              <w:pStyle w:val="TableParagraph"/>
              <w:ind w:left="141"/>
              <w:rPr>
                <w:sz w:val="21"/>
              </w:rPr>
            </w:pPr>
            <w:r>
              <w:rPr>
                <w:spacing w:val="-1"/>
                <w:sz w:val="21"/>
              </w:rPr>
              <w:t>イ ン ク ジ ェ ッ ト プ リ</w:t>
            </w:r>
          </w:p>
          <w:p>
            <w:pPr>
              <w:pStyle w:val="TableParagraph"/>
              <w:spacing w:line="266" w:lineRule="exact" w:before="87"/>
              <w:ind w:left="108"/>
              <w:rPr>
                <w:sz w:val="21"/>
              </w:rPr>
            </w:pPr>
            <w:r>
              <w:rPr>
                <w:spacing w:val="-5"/>
                <w:sz w:val="21"/>
              </w:rPr>
              <w:t>ンタ</w:t>
            </w:r>
          </w:p>
        </w:tc>
        <w:tc>
          <w:tcPr>
            <w:tcW w:w="2837" w:type="dxa"/>
          </w:tcPr>
          <w:p>
            <w:pPr>
              <w:pStyle w:val="TableParagraph"/>
              <w:ind w:left="142"/>
              <w:rPr>
                <w:sz w:val="21"/>
              </w:rPr>
            </w:pPr>
            <w:r>
              <w:rPr>
                <w:sz w:val="21"/>
              </w:rPr>
              <w:t>inkjet</w:t>
            </w:r>
            <w:r>
              <w:rPr>
                <w:spacing w:val="-6"/>
                <w:sz w:val="21"/>
              </w:rPr>
              <w:t> </w:t>
            </w:r>
            <w:r>
              <w:rPr>
                <w:spacing w:val="-2"/>
                <w:sz w:val="21"/>
              </w:rPr>
              <w:t>printer</w:t>
            </w:r>
          </w:p>
        </w:tc>
        <w:tc>
          <w:tcPr>
            <w:tcW w:w="2835" w:type="dxa"/>
          </w:tcPr>
          <w:p>
            <w:pPr>
              <w:pStyle w:val="TableParagraph"/>
              <w:spacing w:before="63"/>
              <w:ind w:left="106"/>
              <w:rPr>
                <w:rFonts w:ascii="Times New Roman" w:hAnsi="Times New Roman"/>
                <w:sz w:val="24"/>
              </w:rPr>
            </w:pPr>
            <w:r>
              <w:rPr>
                <w:rFonts w:ascii="Times New Roman" w:hAnsi="Times New Roman"/>
                <w:sz w:val="24"/>
              </w:rPr>
              <w:t>máy in </w:t>
            </w:r>
            <w:r>
              <w:rPr>
                <w:rFonts w:ascii="Times New Roman" w:hAnsi="Times New Roman"/>
                <w:spacing w:val="-4"/>
                <w:sz w:val="24"/>
              </w:rPr>
              <w:t>phun</w:t>
            </w:r>
          </w:p>
        </w:tc>
      </w:tr>
      <w:tr>
        <w:trPr>
          <w:trHeight w:val="361" w:hRule="atLeast"/>
        </w:trPr>
        <w:tc>
          <w:tcPr>
            <w:tcW w:w="566" w:type="dxa"/>
          </w:tcPr>
          <w:p>
            <w:pPr>
              <w:pStyle w:val="TableParagraph"/>
              <w:spacing w:line="266" w:lineRule="exact" w:before="76"/>
              <w:ind w:left="2" w:right="103"/>
              <w:jc w:val="center"/>
              <w:rPr>
                <w:sz w:val="21"/>
              </w:rPr>
            </w:pPr>
            <w:r>
              <w:rPr>
                <w:spacing w:val="-5"/>
                <w:sz w:val="21"/>
              </w:rPr>
              <w:t>6.</w:t>
            </w:r>
          </w:p>
        </w:tc>
        <w:tc>
          <w:tcPr>
            <w:tcW w:w="2268" w:type="dxa"/>
          </w:tcPr>
          <w:p>
            <w:pPr>
              <w:pStyle w:val="TableParagraph"/>
              <w:spacing w:line="266" w:lineRule="exact" w:before="76"/>
              <w:ind w:left="141"/>
              <w:rPr>
                <w:sz w:val="21"/>
              </w:rPr>
            </w:pPr>
            <w:r>
              <w:rPr>
                <w:spacing w:val="-4"/>
                <w:sz w:val="21"/>
              </w:rPr>
              <w:t>カーキ色</w:t>
            </w:r>
          </w:p>
        </w:tc>
        <w:tc>
          <w:tcPr>
            <w:tcW w:w="2837" w:type="dxa"/>
          </w:tcPr>
          <w:p>
            <w:pPr>
              <w:pStyle w:val="TableParagraph"/>
              <w:spacing w:line="266" w:lineRule="exact" w:before="76"/>
              <w:ind w:left="142"/>
              <w:rPr>
                <w:sz w:val="21"/>
              </w:rPr>
            </w:pPr>
            <w:r>
              <w:rPr>
                <w:spacing w:val="-2"/>
                <w:sz w:val="21"/>
              </w:rPr>
              <w:t>khaki</w:t>
            </w:r>
            <w:r>
              <w:rPr>
                <w:spacing w:val="-6"/>
                <w:sz w:val="21"/>
              </w:rPr>
              <w:t> いろ</w:t>
            </w:r>
          </w:p>
        </w:tc>
        <w:tc>
          <w:tcPr>
            <w:tcW w:w="2835" w:type="dxa"/>
          </w:tcPr>
          <w:p>
            <w:pPr>
              <w:pStyle w:val="TableParagraph"/>
              <w:spacing w:before="66"/>
              <w:ind w:left="106"/>
              <w:rPr>
                <w:rFonts w:ascii="Times New Roman" w:hAnsi="Times New Roman"/>
                <w:sz w:val="24"/>
              </w:rPr>
            </w:pPr>
            <w:r>
              <w:rPr>
                <w:rFonts w:ascii="Times New Roman" w:hAnsi="Times New Roman"/>
                <w:sz w:val="24"/>
              </w:rPr>
              <w:t>màu </w:t>
            </w:r>
            <w:r>
              <w:rPr>
                <w:rFonts w:ascii="Times New Roman" w:hAnsi="Times New Roman"/>
                <w:spacing w:val="-5"/>
                <w:sz w:val="24"/>
              </w:rPr>
              <w:t>đất</w:t>
            </w:r>
          </w:p>
        </w:tc>
      </w:tr>
      <w:tr>
        <w:trPr>
          <w:trHeight w:val="359" w:hRule="atLeast"/>
        </w:trPr>
        <w:tc>
          <w:tcPr>
            <w:tcW w:w="566" w:type="dxa"/>
          </w:tcPr>
          <w:p>
            <w:pPr>
              <w:pStyle w:val="TableParagraph"/>
              <w:spacing w:line="266" w:lineRule="exact"/>
              <w:ind w:left="2" w:right="103"/>
              <w:jc w:val="center"/>
              <w:rPr>
                <w:sz w:val="21"/>
              </w:rPr>
            </w:pPr>
            <w:r>
              <w:rPr>
                <w:spacing w:val="-5"/>
                <w:sz w:val="21"/>
              </w:rPr>
              <w:t>7.</w:t>
            </w:r>
          </w:p>
        </w:tc>
        <w:tc>
          <w:tcPr>
            <w:tcW w:w="2268" w:type="dxa"/>
          </w:tcPr>
          <w:p>
            <w:pPr>
              <w:pStyle w:val="TableParagraph"/>
              <w:spacing w:line="266" w:lineRule="exact"/>
              <w:ind w:left="141"/>
              <w:rPr>
                <w:sz w:val="21"/>
              </w:rPr>
            </w:pPr>
            <w:r>
              <w:rPr>
                <w:spacing w:val="-3"/>
                <w:sz w:val="21"/>
              </w:rPr>
              <w:t>サンプリング周波数</w:t>
            </w:r>
          </w:p>
        </w:tc>
        <w:tc>
          <w:tcPr>
            <w:tcW w:w="2837" w:type="dxa"/>
          </w:tcPr>
          <w:p>
            <w:pPr>
              <w:pStyle w:val="TableParagraph"/>
              <w:spacing w:line="266" w:lineRule="exact"/>
              <w:ind w:left="142"/>
              <w:rPr>
                <w:sz w:val="21"/>
              </w:rPr>
            </w:pPr>
            <w:r>
              <w:rPr>
                <w:spacing w:val="-2"/>
                <w:sz w:val="21"/>
              </w:rPr>
              <w:t>sampling</w:t>
            </w:r>
            <w:r>
              <w:rPr>
                <w:spacing w:val="-4"/>
                <w:sz w:val="21"/>
              </w:rPr>
              <w:t> しゅうはすう</w:t>
            </w:r>
          </w:p>
        </w:tc>
        <w:tc>
          <w:tcPr>
            <w:tcW w:w="2835" w:type="dxa"/>
          </w:tcPr>
          <w:p>
            <w:pPr>
              <w:pStyle w:val="TableParagraph"/>
              <w:spacing w:before="63"/>
              <w:ind w:left="106"/>
              <w:rPr>
                <w:rFonts w:ascii="Times New Roman" w:hAnsi="Times New Roman"/>
                <w:sz w:val="24"/>
              </w:rPr>
            </w:pPr>
            <w:r>
              <w:rPr>
                <w:rFonts w:ascii="Times New Roman" w:hAnsi="Times New Roman"/>
                <w:sz w:val="24"/>
              </w:rPr>
              <w:t>tần</w:t>
            </w:r>
            <w:r>
              <w:rPr>
                <w:rFonts w:ascii="Times New Roman" w:hAnsi="Times New Roman"/>
                <w:spacing w:val="-1"/>
                <w:sz w:val="24"/>
              </w:rPr>
              <w:t> </w:t>
            </w:r>
            <w:r>
              <w:rPr>
                <w:rFonts w:ascii="Times New Roman" w:hAnsi="Times New Roman"/>
                <w:sz w:val="24"/>
              </w:rPr>
              <w:t>số </w:t>
            </w:r>
            <w:r>
              <w:rPr>
                <w:rFonts w:ascii="Times New Roman" w:hAnsi="Times New Roman"/>
                <w:spacing w:val="-5"/>
                <w:sz w:val="24"/>
              </w:rPr>
              <w:t>mẫu</w:t>
            </w:r>
          </w:p>
        </w:tc>
      </w:tr>
      <w:tr>
        <w:trPr>
          <w:trHeight w:val="359" w:hRule="atLeast"/>
        </w:trPr>
        <w:tc>
          <w:tcPr>
            <w:tcW w:w="566" w:type="dxa"/>
          </w:tcPr>
          <w:p>
            <w:pPr>
              <w:pStyle w:val="TableParagraph"/>
              <w:spacing w:line="266" w:lineRule="exact"/>
              <w:ind w:left="2" w:right="103"/>
              <w:jc w:val="center"/>
              <w:rPr>
                <w:sz w:val="21"/>
              </w:rPr>
            </w:pPr>
            <w:r>
              <w:rPr>
                <w:spacing w:val="-5"/>
                <w:sz w:val="21"/>
              </w:rPr>
              <w:t>8.</w:t>
            </w:r>
          </w:p>
        </w:tc>
        <w:tc>
          <w:tcPr>
            <w:tcW w:w="2268" w:type="dxa"/>
          </w:tcPr>
          <w:p>
            <w:pPr>
              <w:pStyle w:val="TableParagraph"/>
              <w:spacing w:line="266" w:lineRule="exact"/>
              <w:ind w:left="141"/>
              <w:rPr>
                <w:sz w:val="21"/>
              </w:rPr>
            </w:pPr>
            <w:r>
              <w:rPr>
                <w:spacing w:val="-4"/>
                <w:sz w:val="21"/>
              </w:rPr>
              <w:t>パラパラ漫画</w:t>
            </w:r>
          </w:p>
        </w:tc>
        <w:tc>
          <w:tcPr>
            <w:tcW w:w="2837" w:type="dxa"/>
          </w:tcPr>
          <w:p>
            <w:pPr>
              <w:pStyle w:val="TableParagraph"/>
              <w:spacing w:line="266" w:lineRule="exact"/>
              <w:ind w:left="142"/>
              <w:rPr>
                <w:sz w:val="21"/>
              </w:rPr>
            </w:pPr>
            <w:r>
              <w:rPr>
                <w:spacing w:val="-4"/>
                <w:sz w:val="21"/>
              </w:rPr>
              <w:t>ぱらぱらまんが</w:t>
            </w:r>
          </w:p>
        </w:tc>
        <w:tc>
          <w:tcPr>
            <w:tcW w:w="2835" w:type="dxa"/>
          </w:tcPr>
          <w:p>
            <w:pPr>
              <w:pStyle w:val="TableParagraph"/>
              <w:spacing w:before="63"/>
              <w:ind w:left="106"/>
              <w:rPr>
                <w:rFonts w:ascii="Times New Roman" w:hAnsi="Times New Roman"/>
                <w:sz w:val="24"/>
              </w:rPr>
            </w:pPr>
            <w:r>
              <w:rPr>
                <w:rFonts w:ascii="Times New Roman" w:hAnsi="Times New Roman"/>
                <w:sz w:val="24"/>
              </w:rPr>
              <w:t>truyện</w:t>
            </w:r>
            <w:r>
              <w:rPr>
                <w:rFonts w:ascii="Times New Roman" w:hAnsi="Times New Roman"/>
                <w:spacing w:val="-4"/>
                <w:sz w:val="24"/>
              </w:rPr>
              <w:t> </w:t>
            </w:r>
            <w:r>
              <w:rPr>
                <w:rFonts w:ascii="Times New Roman" w:hAnsi="Times New Roman"/>
                <w:sz w:val="24"/>
              </w:rPr>
              <w:t>tranh</w:t>
            </w:r>
            <w:r>
              <w:rPr>
                <w:rFonts w:ascii="Times New Roman" w:hAnsi="Times New Roman"/>
                <w:spacing w:val="-2"/>
                <w:sz w:val="24"/>
              </w:rPr>
              <w:t> </w:t>
            </w:r>
            <w:r>
              <w:rPr>
                <w:rFonts w:ascii="Times New Roman" w:hAnsi="Times New Roman"/>
                <w:spacing w:val="-4"/>
                <w:sz w:val="24"/>
              </w:rPr>
              <w:t>động</w:t>
            </w:r>
          </w:p>
        </w:tc>
      </w:tr>
      <w:tr>
        <w:trPr>
          <w:trHeight w:val="359" w:hRule="atLeast"/>
        </w:trPr>
        <w:tc>
          <w:tcPr>
            <w:tcW w:w="566" w:type="dxa"/>
          </w:tcPr>
          <w:p>
            <w:pPr>
              <w:pStyle w:val="TableParagraph"/>
              <w:spacing w:line="266" w:lineRule="exact"/>
              <w:ind w:left="2" w:right="103"/>
              <w:jc w:val="center"/>
              <w:rPr>
                <w:sz w:val="21"/>
              </w:rPr>
            </w:pPr>
            <w:r>
              <w:rPr>
                <w:spacing w:val="-5"/>
                <w:sz w:val="21"/>
              </w:rPr>
              <w:t>9.</w:t>
            </w:r>
          </w:p>
        </w:tc>
        <w:tc>
          <w:tcPr>
            <w:tcW w:w="2268" w:type="dxa"/>
          </w:tcPr>
          <w:p>
            <w:pPr>
              <w:pStyle w:val="TableParagraph"/>
              <w:spacing w:line="266" w:lineRule="exact"/>
              <w:ind w:left="141"/>
              <w:rPr>
                <w:sz w:val="21"/>
              </w:rPr>
            </w:pPr>
            <w:r>
              <w:rPr>
                <w:spacing w:val="-4"/>
                <w:sz w:val="21"/>
              </w:rPr>
              <w:t>ピクセル</w:t>
            </w:r>
          </w:p>
        </w:tc>
        <w:tc>
          <w:tcPr>
            <w:tcW w:w="2837" w:type="dxa"/>
          </w:tcPr>
          <w:p>
            <w:pPr>
              <w:pStyle w:val="TableParagraph"/>
              <w:spacing w:line="266" w:lineRule="exact"/>
              <w:ind w:left="142"/>
              <w:rPr>
                <w:sz w:val="21"/>
              </w:rPr>
            </w:pPr>
            <w:r>
              <w:rPr>
                <w:spacing w:val="-2"/>
                <w:sz w:val="21"/>
              </w:rPr>
              <w:t>Pixel</w:t>
            </w:r>
          </w:p>
        </w:tc>
        <w:tc>
          <w:tcPr>
            <w:tcW w:w="2835" w:type="dxa"/>
          </w:tcPr>
          <w:p>
            <w:pPr>
              <w:pStyle w:val="TableParagraph"/>
              <w:spacing w:before="63"/>
              <w:ind w:left="106"/>
              <w:rPr>
                <w:rFonts w:ascii="Times New Roman" w:hAnsi="Times New Roman"/>
                <w:sz w:val="24"/>
              </w:rPr>
            </w:pPr>
            <w:r>
              <w:rPr>
                <w:rFonts w:ascii="Times New Roman" w:hAnsi="Times New Roman"/>
                <w:sz w:val="24"/>
              </w:rPr>
              <w:t>điểm </w:t>
            </w:r>
            <w:r>
              <w:rPr>
                <w:rFonts w:ascii="Times New Roman" w:hAnsi="Times New Roman"/>
                <w:spacing w:val="-5"/>
                <w:sz w:val="24"/>
              </w:rPr>
              <w:t>ảnh</w:t>
            </w:r>
          </w:p>
        </w:tc>
      </w:tr>
      <w:tr>
        <w:trPr>
          <w:trHeight w:val="359" w:hRule="atLeast"/>
        </w:trPr>
        <w:tc>
          <w:tcPr>
            <w:tcW w:w="566" w:type="dxa"/>
          </w:tcPr>
          <w:p>
            <w:pPr>
              <w:pStyle w:val="TableParagraph"/>
              <w:spacing w:line="266" w:lineRule="exact"/>
              <w:ind w:left="103" w:right="101"/>
              <w:jc w:val="center"/>
              <w:rPr>
                <w:sz w:val="21"/>
              </w:rPr>
            </w:pPr>
            <w:r>
              <w:rPr>
                <w:spacing w:val="-5"/>
                <w:sz w:val="21"/>
              </w:rPr>
              <w:t>10.</w:t>
            </w:r>
          </w:p>
        </w:tc>
        <w:tc>
          <w:tcPr>
            <w:tcW w:w="2268" w:type="dxa"/>
          </w:tcPr>
          <w:p>
            <w:pPr>
              <w:pStyle w:val="TableParagraph"/>
              <w:spacing w:line="266" w:lineRule="exact"/>
              <w:ind w:left="141"/>
              <w:rPr>
                <w:sz w:val="21"/>
              </w:rPr>
            </w:pPr>
            <w:r>
              <w:rPr>
                <w:spacing w:val="-2"/>
                <w:sz w:val="21"/>
              </w:rPr>
              <w:t>ヘルツ</w:t>
            </w:r>
            <w:r>
              <w:rPr>
                <w:spacing w:val="-4"/>
                <w:sz w:val="21"/>
              </w:rPr>
              <w:t>（Hz）</w:t>
            </w:r>
          </w:p>
        </w:tc>
        <w:tc>
          <w:tcPr>
            <w:tcW w:w="2837" w:type="dxa"/>
          </w:tcPr>
          <w:p>
            <w:pPr>
              <w:pStyle w:val="TableParagraph"/>
              <w:spacing w:line="266" w:lineRule="exact"/>
              <w:ind w:left="142"/>
              <w:rPr>
                <w:sz w:val="21"/>
              </w:rPr>
            </w:pPr>
            <w:r>
              <w:rPr>
                <w:spacing w:val="-2"/>
                <w:sz w:val="21"/>
              </w:rPr>
              <w:t>hertz</w:t>
            </w:r>
          </w:p>
        </w:tc>
        <w:tc>
          <w:tcPr>
            <w:tcW w:w="2835" w:type="dxa"/>
          </w:tcPr>
          <w:p>
            <w:pPr>
              <w:pStyle w:val="TableParagraph"/>
              <w:spacing w:before="63"/>
              <w:ind w:left="106"/>
              <w:rPr>
                <w:rFonts w:ascii="Times New Roman" w:hAnsi="Times New Roman"/>
                <w:sz w:val="24"/>
              </w:rPr>
            </w:pPr>
            <w:r>
              <w:rPr>
                <w:rFonts w:ascii="Times New Roman" w:hAnsi="Times New Roman"/>
                <w:sz w:val="24"/>
              </w:rPr>
              <w:t>héc</w:t>
            </w:r>
            <w:r>
              <w:rPr>
                <w:rFonts w:ascii="Times New Roman" w:hAnsi="Times New Roman"/>
                <w:spacing w:val="-2"/>
                <w:sz w:val="24"/>
              </w:rPr>
              <w:t> </w:t>
            </w:r>
            <w:r>
              <w:rPr>
                <w:rFonts w:ascii="Times New Roman" w:hAnsi="Times New Roman"/>
                <w:sz w:val="24"/>
              </w:rPr>
              <w:t>(đơn</w:t>
            </w:r>
            <w:r>
              <w:rPr>
                <w:rFonts w:ascii="Times New Roman" w:hAnsi="Times New Roman"/>
                <w:spacing w:val="-1"/>
                <w:sz w:val="24"/>
              </w:rPr>
              <w:t> </w:t>
            </w:r>
            <w:r>
              <w:rPr>
                <w:rFonts w:ascii="Times New Roman" w:hAnsi="Times New Roman"/>
                <w:sz w:val="24"/>
              </w:rPr>
              <w:t>vị đo</w:t>
            </w:r>
            <w:r>
              <w:rPr>
                <w:rFonts w:ascii="Times New Roman" w:hAnsi="Times New Roman"/>
                <w:spacing w:val="-1"/>
                <w:sz w:val="24"/>
              </w:rPr>
              <w:t> </w:t>
            </w:r>
            <w:r>
              <w:rPr>
                <w:rFonts w:ascii="Times New Roman" w:hAnsi="Times New Roman"/>
                <w:sz w:val="24"/>
              </w:rPr>
              <w:t>tần </w:t>
            </w:r>
            <w:r>
              <w:rPr>
                <w:rFonts w:ascii="Times New Roman" w:hAnsi="Times New Roman"/>
                <w:spacing w:val="-5"/>
                <w:sz w:val="24"/>
              </w:rPr>
              <w:t>số)</w:t>
            </w:r>
          </w:p>
        </w:tc>
      </w:tr>
      <w:tr>
        <w:trPr>
          <w:trHeight w:val="359" w:hRule="atLeast"/>
        </w:trPr>
        <w:tc>
          <w:tcPr>
            <w:tcW w:w="566" w:type="dxa"/>
          </w:tcPr>
          <w:p>
            <w:pPr>
              <w:pStyle w:val="TableParagraph"/>
              <w:spacing w:line="266" w:lineRule="exact"/>
              <w:ind w:left="103" w:right="101"/>
              <w:jc w:val="center"/>
              <w:rPr>
                <w:sz w:val="21"/>
              </w:rPr>
            </w:pPr>
            <w:r>
              <w:rPr>
                <w:spacing w:val="-5"/>
                <w:sz w:val="21"/>
              </w:rPr>
              <w:t>11.</w:t>
            </w:r>
          </w:p>
        </w:tc>
        <w:tc>
          <w:tcPr>
            <w:tcW w:w="2268" w:type="dxa"/>
          </w:tcPr>
          <w:p>
            <w:pPr>
              <w:pStyle w:val="TableParagraph"/>
              <w:spacing w:line="266" w:lineRule="exact"/>
              <w:ind w:left="141"/>
              <w:rPr>
                <w:sz w:val="21"/>
              </w:rPr>
            </w:pPr>
            <w:r>
              <w:rPr>
                <w:spacing w:val="-4"/>
                <w:sz w:val="21"/>
              </w:rPr>
              <w:t>モジュレーション</w:t>
            </w:r>
          </w:p>
        </w:tc>
        <w:tc>
          <w:tcPr>
            <w:tcW w:w="2837" w:type="dxa"/>
          </w:tcPr>
          <w:p>
            <w:pPr>
              <w:pStyle w:val="TableParagraph"/>
              <w:spacing w:line="266" w:lineRule="exact"/>
              <w:ind w:left="142"/>
              <w:rPr>
                <w:sz w:val="21"/>
              </w:rPr>
            </w:pPr>
            <w:r>
              <w:rPr>
                <w:spacing w:val="-2"/>
                <w:sz w:val="21"/>
              </w:rPr>
              <w:t>modulation</w:t>
            </w:r>
          </w:p>
        </w:tc>
        <w:tc>
          <w:tcPr>
            <w:tcW w:w="2835" w:type="dxa"/>
          </w:tcPr>
          <w:p>
            <w:pPr>
              <w:pStyle w:val="TableParagraph"/>
              <w:spacing w:before="63"/>
              <w:ind w:left="106"/>
              <w:rPr>
                <w:rFonts w:ascii="Times New Roman" w:hAnsi="Times New Roman"/>
                <w:sz w:val="24"/>
              </w:rPr>
            </w:pPr>
            <w:r>
              <w:rPr>
                <w:rFonts w:ascii="Times New Roman" w:hAnsi="Times New Roman"/>
                <w:sz w:val="24"/>
              </w:rPr>
              <w:t>biến</w:t>
            </w:r>
            <w:r>
              <w:rPr>
                <w:rFonts w:ascii="Times New Roman" w:hAnsi="Times New Roman"/>
                <w:spacing w:val="-3"/>
                <w:sz w:val="24"/>
              </w:rPr>
              <w:t> </w:t>
            </w:r>
            <w:r>
              <w:rPr>
                <w:rFonts w:ascii="Times New Roman" w:hAnsi="Times New Roman"/>
                <w:sz w:val="24"/>
              </w:rPr>
              <w:t>điệu,</w:t>
            </w:r>
            <w:r>
              <w:rPr>
                <w:rFonts w:ascii="Times New Roman" w:hAnsi="Times New Roman"/>
                <w:spacing w:val="-1"/>
                <w:sz w:val="24"/>
              </w:rPr>
              <w:t> </w:t>
            </w:r>
            <w:r>
              <w:rPr>
                <w:rFonts w:ascii="Times New Roman" w:hAnsi="Times New Roman"/>
                <w:sz w:val="24"/>
              </w:rPr>
              <w:t>chuyển</w:t>
            </w:r>
            <w:r>
              <w:rPr>
                <w:rFonts w:ascii="Times New Roman" w:hAnsi="Times New Roman"/>
                <w:spacing w:val="-1"/>
                <w:sz w:val="24"/>
              </w:rPr>
              <w:t> </w:t>
            </w:r>
            <w:r>
              <w:rPr>
                <w:rFonts w:ascii="Times New Roman" w:hAnsi="Times New Roman"/>
                <w:spacing w:val="-4"/>
                <w:sz w:val="24"/>
              </w:rPr>
              <w:t>điệu</w:t>
            </w:r>
          </w:p>
        </w:tc>
      </w:tr>
      <w:tr>
        <w:trPr>
          <w:trHeight w:val="361" w:hRule="atLeast"/>
        </w:trPr>
        <w:tc>
          <w:tcPr>
            <w:tcW w:w="566" w:type="dxa"/>
          </w:tcPr>
          <w:p>
            <w:pPr>
              <w:pStyle w:val="TableParagraph"/>
              <w:spacing w:line="266" w:lineRule="exact" w:before="76"/>
              <w:ind w:left="103" w:right="101"/>
              <w:jc w:val="center"/>
              <w:rPr>
                <w:sz w:val="21"/>
              </w:rPr>
            </w:pPr>
            <w:r>
              <w:rPr>
                <w:spacing w:val="-5"/>
                <w:sz w:val="21"/>
              </w:rPr>
              <w:t>12.</w:t>
            </w:r>
          </w:p>
        </w:tc>
        <w:tc>
          <w:tcPr>
            <w:tcW w:w="2268" w:type="dxa"/>
          </w:tcPr>
          <w:p>
            <w:pPr>
              <w:pStyle w:val="TableParagraph"/>
              <w:spacing w:line="266" w:lineRule="exact" w:before="76"/>
              <w:ind w:left="141"/>
              <w:rPr>
                <w:sz w:val="21"/>
              </w:rPr>
            </w:pPr>
            <w:r>
              <w:rPr>
                <w:spacing w:val="-5"/>
                <w:sz w:val="21"/>
              </w:rPr>
              <w:t>音源</w:t>
            </w:r>
          </w:p>
        </w:tc>
        <w:tc>
          <w:tcPr>
            <w:tcW w:w="2837" w:type="dxa"/>
          </w:tcPr>
          <w:p>
            <w:pPr>
              <w:pStyle w:val="TableParagraph"/>
              <w:spacing w:line="266" w:lineRule="exact" w:before="76"/>
              <w:ind w:left="142"/>
              <w:rPr>
                <w:sz w:val="21"/>
              </w:rPr>
            </w:pPr>
            <w:r>
              <w:rPr>
                <w:spacing w:val="-4"/>
                <w:sz w:val="21"/>
              </w:rPr>
              <w:t>おんげん</w:t>
            </w:r>
          </w:p>
        </w:tc>
        <w:tc>
          <w:tcPr>
            <w:tcW w:w="2835" w:type="dxa"/>
          </w:tcPr>
          <w:p>
            <w:pPr>
              <w:pStyle w:val="TableParagraph"/>
              <w:spacing w:before="66"/>
              <w:ind w:left="106"/>
              <w:rPr>
                <w:rFonts w:ascii="Times New Roman" w:hAnsi="Times New Roman"/>
                <w:sz w:val="24"/>
              </w:rPr>
            </w:pPr>
            <w:r>
              <w:rPr>
                <w:rFonts w:ascii="Times New Roman" w:hAnsi="Times New Roman"/>
                <w:sz w:val="24"/>
              </w:rPr>
              <w:t>nguồn</w:t>
            </w:r>
            <w:r>
              <w:rPr>
                <w:rFonts w:ascii="Times New Roman" w:hAnsi="Times New Roman"/>
                <w:spacing w:val="-1"/>
                <w:sz w:val="24"/>
              </w:rPr>
              <w:t> </w:t>
            </w:r>
            <w:r>
              <w:rPr>
                <w:rFonts w:ascii="Times New Roman" w:hAnsi="Times New Roman"/>
                <w:sz w:val="24"/>
              </w:rPr>
              <w:t>âm </w:t>
            </w:r>
            <w:r>
              <w:rPr>
                <w:rFonts w:ascii="Times New Roman" w:hAnsi="Times New Roman"/>
                <w:spacing w:val="-2"/>
                <w:sz w:val="24"/>
              </w:rPr>
              <w:t>thanh</w:t>
            </w:r>
          </w:p>
        </w:tc>
      </w:tr>
      <w:tr>
        <w:trPr>
          <w:trHeight w:val="359" w:hRule="atLeast"/>
        </w:trPr>
        <w:tc>
          <w:tcPr>
            <w:tcW w:w="566" w:type="dxa"/>
          </w:tcPr>
          <w:p>
            <w:pPr>
              <w:pStyle w:val="TableParagraph"/>
              <w:spacing w:line="266" w:lineRule="exact"/>
              <w:ind w:left="103" w:right="101"/>
              <w:jc w:val="center"/>
              <w:rPr>
                <w:sz w:val="21"/>
              </w:rPr>
            </w:pPr>
            <w:r>
              <w:rPr>
                <w:spacing w:val="-5"/>
                <w:sz w:val="21"/>
              </w:rPr>
              <w:t>13.</w:t>
            </w:r>
          </w:p>
        </w:tc>
        <w:tc>
          <w:tcPr>
            <w:tcW w:w="2268" w:type="dxa"/>
          </w:tcPr>
          <w:p>
            <w:pPr>
              <w:pStyle w:val="TableParagraph"/>
              <w:spacing w:line="266" w:lineRule="exact"/>
              <w:ind w:left="141"/>
              <w:rPr>
                <w:sz w:val="21"/>
              </w:rPr>
            </w:pPr>
            <w:r>
              <w:rPr>
                <w:spacing w:val="-5"/>
                <w:sz w:val="21"/>
              </w:rPr>
              <w:t>音声</w:t>
            </w:r>
          </w:p>
        </w:tc>
        <w:tc>
          <w:tcPr>
            <w:tcW w:w="2837" w:type="dxa"/>
          </w:tcPr>
          <w:p>
            <w:pPr>
              <w:pStyle w:val="TableParagraph"/>
              <w:spacing w:line="266" w:lineRule="exact"/>
              <w:ind w:left="142"/>
              <w:rPr>
                <w:sz w:val="21"/>
              </w:rPr>
            </w:pPr>
            <w:r>
              <w:rPr>
                <w:spacing w:val="-4"/>
                <w:sz w:val="21"/>
              </w:rPr>
              <w:t>おんせい</w:t>
            </w:r>
          </w:p>
        </w:tc>
        <w:tc>
          <w:tcPr>
            <w:tcW w:w="2835" w:type="dxa"/>
          </w:tcPr>
          <w:p>
            <w:pPr>
              <w:pStyle w:val="TableParagraph"/>
              <w:spacing w:before="63"/>
              <w:ind w:left="106"/>
              <w:rPr>
                <w:rFonts w:ascii="Times New Roman" w:hAnsi="Times New Roman"/>
                <w:sz w:val="24"/>
              </w:rPr>
            </w:pPr>
            <w:r>
              <w:rPr>
                <w:rFonts w:ascii="Times New Roman" w:hAnsi="Times New Roman"/>
                <w:sz w:val="24"/>
              </w:rPr>
              <w:t>âm</w:t>
            </w:r>
            <w:r>
              <w:rPr>
                <w:rFonts w:ascii="Times New Roman" w:hAnsi="Times New Roman"/>
                <w:spacing w:val="-1"/>
                <w:sz w:val="24"/>
              </w:rPr>
              <w:t> </w:t>
            </w:r>
            <w:r>
              <w:rPr>
                <w:rFonts w:ascii="Times New Roman" w:hAnsi="Times New Roman"/>
                <w:spacing w:val="-2"/>
                <w:sz w:val="24"/>
              </w:rPr>
              <w:t>thanh</w:t>
            </w:r>
          </w:p>
        </w:tc>
      </w:tr>
      <w:tr>
        <w:trPr>
          <w:trHeight w:val="360" w:hRule="atLeast"/>
        </w:trPr>
        <w:tc>
          <w:tcPr>
            <w:tcW w:w="566" w:type="dxa"/>
          </w:tcPr>
          <w:p>
            <w:pPr>
              <w:pStyle w:val="TableParagraph"/>
              <w:spacing w:line="266" w:lineRule="exact"/>
              <w:ind w:left="103" w:right="101"/>
              <w:jc w:val="center"/>
              <w:rPr>
                <w:sz w:val="21"/>
              </w:rPr>
            </w:pPr>
            <w:r>
              <w:rPr>
                <w:spacing w:val="-5"/>
                <w:sz w:val="21"/>
              </w:rPr>
              <w:t>14.</w:t>
            </w:r>
          </w:p>
        </w:tc>
        <w:tc>
          <w:tcPr>
            <w:tcW w:w="2268" w:type="dxa"/>
          </w:tcPr>
          <w:p>
            <w:pPr>
              <w:pStyle w:val="TableParagraph"/>
              <w:spacing w:line="266" w:lineRule="exact"/>
              <w:ind w:left="141"/>
              <w:rPr>
                <w:sz w:val="21"/>
              </w:rPr>
            </w:pPr>
            <w:r>
              <w:rPr>
                <w:spacing w:val="-5"/>
                <w:sz w:val="21"/>
              </w:rPr>
              <w:t>音符</w:t>
            </w:r>
          </w:p>
        </w:tc>
        <w:tc>
          <w:tcPr>
            <w:tcW w:w="2837" w:type="dxa"/>
          </w:tcPr>
          <w:p>
            <w:pPr>
              <w:pStyle w:val="TableParagraph"/>
              <w:spacing w:line="266" w:lineRule="exact"/>
              <w:ind w:left="142"/>
              <w:rPr>
                <w:sz w:val="21"/>
              </w:rPr>
            </w:pPr>
            <w:r>
              <w:rPr>
                <w:spacing w:val="-4"/>
                <w:sz w:val="21"/>
              </w:rPr>
              <w:t>おんぷ</w:t>
            </w:r>
          </w:p>
        </w:tc>
        <w:tc>
          <w:tcPr>
            <w:tcW w:w="2835" w:type="dxa"/>
          </w:tcPr>
          <w:p>
            <w:pPr>
              <w:pStyle w:val="TableParagraph"/>
              <w:spacing w:before="63"/>
              <w:ind w:left="106"/>
              <w:rPr>
                <w:rFonts w:ascii="Times New Roman" w:hAnsi="Times New Roman"/>
                <w:sz w:val="24"/>
              </w:rPr>
            </w:pPr>
            <w:r>
              <w:rPr>
                <w:rFonts w:ascii="Times New Roman" w:hAnsi="Times New Roman"/>
                <w:sz w:val="24"/>
              </w:rPr>
              <w:t>nốt</w:t>
            </w:r>
            <w:r>
              <w:rPr>
                <w:rFonts w:ascii="Times New Roman" w:hAnsi="Times New Roman"/>
                <w:spacing w:val="-2"/>
                <w:sz w:val="24"/>
              </w:rPr>
              <w:t> </w:t>
            </w:r>
            <w:r>
              <w:rPr>
                <w:rFonts w:ascii="Times New Roman" w:hAnsi="Times New Roman"/>
                <w:spacing w:val="-4"/>
                <w:sz w:val="24"/>
              </w:rPr>
              <w:t>nhạc</w:t>
            </w:r>
          </w:p>
        </w:tc>
      </w:tr>
      <w:tr>
        <w:trPr>
          <w:trHeight w:val="359" w:hRule="atLeast"/>
        </w:trPr>
        <w:tc>
          <w:tcPr>
            <w:tcW w:w="566" w:type="dxa"/>
          </w:tcPr>
          <w:p>
            <w:pPr>
              <w:pStyle w:val="TableParagraph"/>
              <w:spacing w:line="266" w:lineRule="exact"/>
              <w:ind w:left="103" w:right="101"/>
              <w:jc w:val="center"/>
              <w:rPr>
                <w:sz w:val="21"/>
              </w:rPr>
            </w:pPr>
            <w:r>
              <w:rPr>
                <w:spacing w:val="-5"/>
                <w:sz w:val="21"/>
              </w:rPr>
              <w:t>15.</w:t>
            </w:r>
          </w:p>
        </w:tc>
        <w:tc>
          <w:tcPr>
            <w:tcW w:w="2268" w:type="dxa"/>
          </w:tcPr>
          <w:p>
            <w:pPr>
              <w:pStyle w:val="TableParagraph"/>
              <w:spacing w:line="266" w:lineRule="exact"/>
              <w:ind w:left="141"/>
              <w:rPr>
                <w:sz w:val="21"/>
              </w:rPr>
            </w:pPr>
            <w:r>
              <w:rPr>
                <w:spacing w:val="-5"/>
                <w:sz w:val="21"/>
              </w:rPr>
              <w:t>強弱</w:t>
            </w:r>
          </w:p>
        </w:tc>
        <w:tc>
          <w:tcPr>
            <w:tcW w:w="2837" w:type="dxa"/>
          </w:tcPr>
          <w:p>
            <w:pPr>
              <w:pStyle w:val="TableParagraph"/>
              <w:spacing w:line="266" w:lineRule="exact"/>
              <w:ind w:left="142"/>
              <w:rPr>
                <w:sz w:val="21"/>
              </w:rPr>
            </w:pPr>
            <w:r>
              <w:rPr>
                <w:spacing w:val="-4"/>
                <w:sz w:val="21"/>
              </w:rPr>
              <w:t>きょうじゃく</w:t>
            </w:r>
          </w:p>
        </w:tc>
        <w:tc>
          <w:tcPr>
            <w:tcW w:w="2835" w:type="dxa"/>
          </w:tcPr>
          <w:p>
            <w:pPr>
              <w:pStyle w:val="TableParagraph"/>
              <w:spacing w:before="63"/>
              <w:ind w:left="106"/>
              <w:rPr>
                <w:rFonts w:ascii="Times New Roman" w:hAnsi="Times New Roman"/>
                <w:sz w:val="24"/>
              </w:rPr>
            </w:pPr>
            <w:r>
              <w:rPr>
                <w:rFonts w:ascii="Times New Roman" w:hAnsi="Times New Roman"/>
                <w:sz w:val="24"/>
              </w:rPr>
              <w:t>mạnh </w:t>
            </w:r>
            <w:r>
              <w:rPr>
                <w:rFonts w:ascii="Times New Roman" w:hAnsi="Times New Roman"/>
                <w:spacing w:val="-5"/>
                <w:sz w:val="24"/>
              </w:rPr>
              <w:t>yếu</w:t>
            </w:r>
          </w:p>
        </w:tc>
      </w:tr>
      <w:tr>
        <w:trPr>
          <w:trHeight w:val="359" w:hRule="atLeast"/>
        </w:trPr>
        <w:tc>
          <w:tcPr>
            <w:tcW w:w="566" w:type="dxa"/>
          </w:tcPr>
          <w:p>
            <w:pPr>
              <w:pStyle w:val="TableParagraph"/>
              <w:spacing w:line="266" w:lineRule="exact"/>
              <w:ind w:left="103" w:right="101"/>
              <w:jc w:val="center"/>
              <w:rPr>
                <w:sz w:val="21"/>
              </w:rPr>
            </w:pPr>
            <w:r>
              <w:rPr>
                <w:spacing w:val="-5"/>
                <w:sz w:val="21"/>
              </w:rPr>
              <w:t>16.</w:t>
            </w:r>
          </w:p>
        </w:tc>
        <w:tc>
          <w:tcPr>
            <w:tcW w:w="2268" w:type="dxa"/>
          </w:tcPr>
          <w:p>
            <w:pPr>
              <w:pStyle w:val="TableParagraph"/>
              <w:spacing w:line="266" w:lineRule="exact"/>
              <w:ind w:left="141"/>
              <w:rPr>
                <w:sz w:val="21"/>
              </w:rPr>
            </w:pPr>
            <w:r>
              <w:rPr>
                <w:spacing w:val="-5"/>
                <w:sz w:val="21"/>
              </w:rPr>
              <w:t>原色</w:t>
            </w:r>
          </w:p>
        </w:tc>
        <w:tc>
          <w:tcPr>
            <w:tcW w:w="2837" w:type="dxa"/>
          </w:tcPr>
          <w:p>
            <w:pPr>
              <w:pStyle w:val="TableParagraph"/>
              <w:spacing w:line="266" w:lineRule="exact"/>
              <w:ind w:left="142"/>
              <w:rPr>
                <w:sz w:val="21"/>
              </w:rPr>
            </w:pPr>
            <w:r>
              <w:rPr>
                <w:spacing w:val="-4"/>
                <w:sz w:val="21"/>
              </w:rPr>
              <w:t>げんしょく</w:t>
            </w:r>
          </w:p>
        </w:tc>
        <w:tc>
          <w:tcPr>
            <w:tcW w:w="2835" w:type="dxa"/>
          </w:tcPr>
          <w:p>
            <w:pPr>
              <w:pStyle w:val="TableParagraph"/>
              <w:spacing w:before="63"/>
              <w:ind w:left="106"/>
              <w:rPr>
                <w:rFonts w:ascii="Times New Roman" w:hAnsi="Times New Roman"/>
                <w:sz w:val="24"/>
              </w:rPr>
            </w:pPr>
            <w:r>
              <w:rPr>
                <w:rFonts w:ascii="Times New Roman" w:hAnsi="Times New Roman"/>
                <w:sz w:val="24"/>
              </w:rPr>
              <w:t>màu </w:t>
            </w:r>
            <w:r>
              <w:rPr>
                <w:rFonts w:ascii="Times New Roman" w:hAnsi="Times New Roman"/>
                <w:spacing w:val="-2"/>
                <w:sz w:val="24"/>
              </w:rPr>
              <w:t>chính</w:t>
            </w:r>
          </w:p>
        </w:tc>
      </w:tr>
      <w:tr>
        <w:trPr>
          <w:trHeight w:val="359" w:hRule="atLeast"/>
        </w:trPr>
        <w:tc>
          <w:tcPr>
            <w:tcW w:w="566" w:type="dxa"/>
          </w:tcPr>
          <w:p>
            <w:pPr>
              <w:pStyle w:val="TableParagraph"/>
              <w:spacing w:line="266" w:lineRule="exact"/>
              <w:ind w:left="103" w:right="101"/>
              <w:jc w:val="center"/>
              <w:rPr>
                <w:sz w:val="21"/>
              </w:rPr>
            </w:pPr>
            <w:r>
              <w:rPr>
                <w:spacing w:val="-5"/>
                <w:sz w:val="21"/>
              </w:rPr>
              <w:t>17.</w:t>
            </w:r>
          </w:p>
        </w:tc>
        <w:tc>
          <w:tcPr>
            <w:tcW w:w="2268" w:type="dxa"/>
          </w:tcPr>
          <w:p>
            <w:pPr>
              <w:pStyle w:val="TableParagraph"/>
              <w:spacing w:line="266" w:lineRule="exact"/>
              <w:ind w:left="141"/>
              <w:rPr>
                <w:sz w:val="21"/>
              </w:rPr>
            </w:pPr>
            <w:r>
              <w:rPr>
                <w:spacing w:val="-5"/>
                <w:sz w:val="21"/>
              </w:rPr>
              <w:t>縦横</w:t>
            </w:r>
          </w:p>
        </w:tc>
        <w:tc>
          <w:tcPr>
            <w:tcW w:w="2837" w:type="dxa"/>
          </w:tcPr>
          <w:p>
            <w:pPr>
              <w:pStyle w:val="TableParagraph"/>
              <w:spacing w:line="266" w:lineRule="exact"/>
              <w:ind w:left="142"/>
              <w:rPr>
                <w:sz w:val="21"/>
              </w:rPr>
            </w:pPr>
            <w:r>
              <w:rPr>
                <w:spacing w:val="-4"/>
                <w:sz w:val="21"/>
              </w:rPr>
              <w:t>たてよこ</w:t>
            </w:r>
          </w:p>
        </w:tc>
        <w:tc>
          <w:tcPr>
            <w:tcW w:w="2835" w:type="dxa"/>
          </w:tcPr>
          <w:p>
            <w:pPr>
              <w:pStyle w:val="TableParagraph"/>
              <w:spacing w:before="63"/>
              <w:ind w:left="106"/>
              <w:rPr>
                <w:rFonts w:ascii="Times New Roman" w:hAnsi="Times New Roman"/>
                <w:sz w:val="24"/>
              </w:rPr>
            </w:pPr>
            <w:r>
              <w:rPr>
                <w:rFonts w:ascii="Times New Roman" w:hAnsi="Times New Roman"/>
                <w:sz w:val="24"/>
              </w:rPr>
              <w:t>ngang</w:t>
            </w:r>
            <w:r>
              <w:rPr>
                <w:rFonts w:ascii="Times New Roman" w:hAnsi="Times New Roman"/>
                <w:spacing w:val="-1"/>
                <w:sz w:val="24"/>
              </w:rPr>
              <w:t> </w:t>
            </w:r>
            <w:r>
              <w:rPr>
                <w:rFonts w:ascii="Times New Roman" w:hAnsi="Times New Roman"/>
                <w:spacing w:val="-5"/>
                <w:sz w:val="24"/>
              </w:rPr>
              <w:t>dọc</w:t>
            </w:r>
          </w:p>
        </w:tc>
      </w:tr>
      <w:tr>
        <w:trPr>
          <w:trHeight w:val="362" w:hRule="atLeast"/>
        </w:trPr>
        <w:tc>
          <w:tcPr>
            <w:tcW w:w="566" w:type="dxa"/>
          </w:tcPr>
          <w:p>
            <w:pPr>
              <w:pStyle w:val="TableParagraph"/>
              <w:spacing w:line="266" w:lineRule="exact" w:before="76"/>
              <w:ind w:left="103" w:right="101"/>
              <w:jc w:val="center"/>
              <w:rPr>
                <w:sz w:val="21"/>
              </w:rPr>
            </w:pPr>
            <w:r>
              <w:rPr>
                <w:spacing w:val="-5"/>
                <w:sz w:val="21"/>
              </w:rPr>
              <w:t>18.</w:t>
            </w:r>
          </w:p>
        </w:tc>
        <w:tc>
          <w:tcPr>
            <w:tcW w:w="2268" w:type="dxa"/>
          </w:tcPr>
          <w:p>
            <w:pPr>
              <w:pStyle w:val="TableParagraph"/>
              <w:spacing w:line="266" w:lineRule="exact" w:before="76"/>
              <w:ind w:left="141"/>
              <w:rPr>
                <w:sz w:val="21"/>
              </w:rPr>
            </w:pPr>
            <w:r>
              <w:rPr>
                <w:spacing w:val="-4"/>
                <w:sz w:val="21"/>
              </w:rPr>
              <w:t>静止画像</w:t>
            </w:r>
          </w:p>
        </w:tc>
        <w:tc>
          <w:tcPr>
            <w:tcW w:w="2837" w:type="dxa"/>
          </w:tcPr>
          <w:p>
            <w:pPr>
              <w:pStyle w:val="TableParagraph"/>
              <w:spacing w:line="266" w:lineRule="exact" w:before="76"/>
              <w:ind w:left="142"/>
              <w:rPr>
                <w:sz w:val="21"/>
              </w:rPr>
            </w:pPr>
            <w:r>
              <w:rPr>
                <w:spacing w:val="-4"/>
                <w:sz w:val="21"/>
              </w:rPr>
              <w:t>せいしがぞう</w:t>
            </w:r>
          </w:p>
        </w:tc>
        <w:tc>
          <w:tcPr>
            <w:tcW w:w="2835" w:type="dxa"/>
          </w:tcPr>
          <w:p>
            <w:pPr>
              <w:pStyle w:val="TableParagraph"/>
              <w:spacing w:before="66"/>
              <w:ind w:left="106"/>
              <w:rPr>
                <w:rFonts w:ascii="Times New Roman" w:hAnsi="Times New Roman"/>
                <w:sz w:val="24"/>
              </w:rPr>
            </w:pPr>
            <w:r>
              <w:rPr>
                <w:rFonts w:ascii="Times New Roman" w:hAnsi="Times New Roman"/>
                <w:sz w:val="24"/>
              </w:rPr>
              <w:t>hình ảnh </w:t>
            </w:r>
            <w:r>
              <w:rPr>
                <w:rFonts w:ascii="Times New Roman" w:hAnsi="Times New Roman"/>
                <w:spacing w:val="-4"/>
                <w:sz w:val="24"/>
              </w:rPr>
              <w:t>tĩnh</w:t>
            </w:r>
          </w:p>
        </w:tc>
      </w:tr>
      <w:tr>
        <w:trPr>
          <w:trHeight w:val="359" w:hRule="atLeast"/>
        </w:trPr>
        <w:tc>
          <w:tcPr>
            <w:tcW w:w="566" w:type="dxa"/>
          </w:tcPr>
          <w:p>
            <w:pPr>
              <w:pStyle w:val="TableParagraph"/>
              <w:spacing w:line="266" w:lineRule="exact"/>
              <w:ind w:left="103" w:right="101"/>
              <w:jc w:val="center"/>
              <w:rPr>
                <w:sz w:val="21"/>
              </w:rPr>
            </w:pPr>
            <w:r>
              <w:rPr>
                <w:spacing w:val="-5"/>
                <w:sz w:val="21"/>
              </w:rPr>
              <w:t>19.</w:t>
            </w:r>
          </w:p>
        </w:tc>
        <w:tc>
          <w:tcPr>
            <w:tcW w:w="2268" w:type="dxa"/>
          </w:tcPr>
          <w:p>
            <w:pPr>
              <w:pStyle w:val="TableParagraph"/>
              <w:spacing w:line="266" w:lineRule="exact"/>
              <w:ind w:left="141"/>
              <w:rPr>
                <w:sz w:val="21"/>
              </w:rPr>
            </w:pPr>
            <w:r>
              <w:rPr>
                <w:spacing w:val="-4"/>
                <w:sz w:val="21"/>
              </w:rPr>
              <w:t>接続端子</w:t>
            </w:r>
          </w:p>
        </w:tc>
        <w:tc>
          <w:tcPr>
            <w:tcW w:w="2837" w:type="dxa"/>
          </w:tcPr>
          <w:p>
            <w:pPr>
              <w:pStyle w:val="TableParagraph"/>
              <w:spacing w:line="266" w:lineRule="exact"/>
              <w:ind w:left="142"/>
              <w:rPr>
                <w:sz w:val="21"/>
              </w:rPr>
            </w:pPr>
            <w:r>
              <w:rPr>
                <w:spacing w:val="-4"/>
                <w:sz w:val="21"/>
              </w:rPr>
              <w:t>せつぞくたんし</w:t>
            </w:r>
          </w:p>
        </w:tc>
        <w:tc>
          <w:tcPr>
            <w:tcW w:w="2835" w:type="dxa"/>
          </w:tcPr>
          <w:p>
            <w:pPr>
              <w:pStyle w:val="TableParagraph"/>
              <w:spacing w:before="63"/>
              <w:ind w:left="106"/>
              <w:rPr>
                <w:rFonts w:ascii="Times New Roman" w:hAnsi="Times New Roman"/>
                <w:sz w:val="24"/>
              </w:rPr>
            </w:pPr>
            <w:r>
              <w:rPr>
                <w:rFonts w:ascii="Times New Roman" w:hAnsi="Times New Roman"/>
                <w:sz w:val="24"/>
              </w:rPr>
              <w:t>đầu</w:t>
            </w:r>
            <w:r>
              <w:rPr>
                <w:rFonts w:ascii="Times New Roman" w:hAnsi="Times New Roman"/>
                <w:spacing w:val="-3"/>
                <w:sz w:val="24"/>
              </w:rPr>
              <w:t> </w:t>
            </w:r>
            <w:r>
              <w:rPr>
                <w:rFonts w:ascii="Times New Roman" w:hAnsi="Times New Roman"/>
                <w:sz w:val="24"/>
              </w:rPr>
              <w:t>dây</w:t>
            </w:r>
            <w:r>
              <w:rPr>
                <w:rFonts w:ascii="Times New Roman" w:hAnsi="Times New Roman"/>
                <w:spacing w:val="-1"/>
                <w:sz w:val="24"/>
              </w:rPr>
              <w:t> </w:t>
            </w:r>
            <w:r>
              <w:rPr>
                <w:rFonts w:ascii="Times New Roman" w:hAnsi="Times New Roman"/>
                <w:spacing w:val="-5"/>
                <w:sz w:val="24"/>
              </w:rPr>
              <w:t>nối</w:t>
            </w:r>
          </w:p>
        </w:tc>
      </w:tr>
      <w:tr>
        <w:trPr>
          <w:trHeight w:val="359" w:hRule="atLeast"/>
        </w:trPr>
        <w:tc>
          <w:tcPr>
            <w:tcW w:w="566" w:type="dxa"/>
          </w:tcPr>
          <w:p>
            <w:pPr>
              <w:pStyle w:val="TableParagraph"/>
              <w:spacing w:line="266" w:lineRule="exact"/>
              <w:ind w:left="103" w:right="101"/>
              <w:jc w:val="center"/>
              <w:rPr>
                <w:sz w:val="21"/>
              </w:rPr>
            </w:pPr>
            <w:r>
              <w:rPr>
                <w:spacing w:val="-5"/>
                <w:sz w:val="21"/>
              </w:rPr>
              <w:t>20.</w:t>
            </w:r>
          </w:p>
        </w:tc>
        <w:tc>
          <w:tcPr>
            <w:tcW w:w="2268" w:type="dxa"/>
          </w:tcPr>
          <w:p>
            <w:pPr>
              <w:pStyle w:val="TableParagraph"/>
              <w:spacing w:line="266" w:lineRule="exact"/>
              <w:ind w:left="141"/>
              <w:rPr>
                <w:sz w:val="21"/>
              </w:rPr>
            </w:pPr>
            <w:r>
              <w:rPr>
                <w:spacing w:val="-4"/>
                <w:sz w:val="21"/>
              </w:rPr>
              <w:t>走査線</w:t>
            </w:r>
          </w:p>
        </w:tc>
        <w:tc>
          <w:tcPr>
            <w:tcW w:w="2837" w:type="dxa"/>
          </w:tcPr>
          <w:p>
            <w:pPr>
              <w:pStyle w:val="TableParagraph"/>
              <w:spacing w:line="266" w:lineRule="exact"/>
              <w:ind w:left="142"/>
              <w:rPr>
                <w:sz w:val="21"/>
              </w:rPr>
            </w:pPr>
            <w:r>
              <w:rPr>
                <w:spacing w:val="-4"/>
                <w:sz w:val="21"/>
              </w:rPr>
              <w:t>そうさせん</w:t>
            </w:r>
          </w:p>
        </w:tc>
        <w:tc>
          <w:tcPr>
            <w:tcW w:w="2835" w:type="dxa"/>
          </w:tcPr>
          <w:p>
            <w:pPr>
              <w:pStyle w:val="TableParagraph"/>
              <w:spacing w:before="63"/>
              <w:ind w:left="106"/>
              <w:rPr>
                <w:rFonts w:ascii="Times New Roman" w:hAnsi="Times New Roman"/>
                <w:sz w:val="24"/>
              </w:rPr>
            </w:pPr>
            <w:r>
              <w:rPr>
                <w:rFonts w:ascii="Times New Roman" w:hAnsi="Times New Roman"/>
                <w:sz w:val="24"/>
              </w:rPr>
              <w:t>đường</w:t>
            </w:r>
            <w:r>
              <w:rPr>
                <w:rFonts w:ascii="Times New Roman" w:hAnsi="Times New Roman"/>
                <w:spacing w:val="-2"/>
                <w:sz w:val="24"/>
              </w:rPr>
              <w:t> </w:t>
            </w:r>
            <w:r>
              <w:rPr>
                <w:rFonts w:ascii="Times New Roman" w:hAnsi="Times New Roman"/>
                <w:spacing w:val="-4"/>
                <w:sz w:val="24"/>
              </w:rPr>
              <w:t>quét</w:t>
            </w:r>
          </w:p>
        </w:tc>
      </w:tr>
      <w:tr>
        <w:trPr>
          <w:trHeight w:val="359" w:hRule="atLeast"/>
        </w:trPr>
        <w:tc>
          <w:tcPr>
            <w:tcW w:w="566" w:type="dxa"/>
          </w:tcPr>
          <w:p>
            <w:pPr>
              <w:pStyle w:val="TableParagraph"/>
              <w:spacing w:line="266" w:lineRule="exact"/>
              <w:ind w:left="103" w:right="101"/>
              <w:jc w:val="center"/>
              <w:rPr>
                <w:sz w:val="21"/>
              </w:rPr>
            </w:pPr>
            <w:r>
              <w:rPr>
                <w:spacing w:val="-5"/>
                <w:sz w:val="21"/>
              </w:rPr>
              <w:t>21.</w:t>
            </w:r>
          </w:p>
        </w:tc>
        <w:tc>
          <w:tcPr>
            <w:tcW w:w="2268" w:type="dxa"/>
          </w:tcPr>
          <w:p>
            <w:pPr>
              <w:pStyle w:val="TableParagraph"/>
              <w:spacing w:line="266" w:lineRule="exact"/>
              <w:ind w:left="141"/>
              <w:rPr>
                <w:sz w:val="21"/>
              </w:rPr>
            </w:pPr>
            <w:r>
              <w:rPr>
                <w:spacing w:val="-5"/>
                <w:sz w:val="21"/>
              </w:rPr>
              <w:t>短冊</w:t>
            </w:r>
          </w:p>
        </w:tc>
        <w:tc>
          <w:tcPr>
            <w:tcW w:w="2837" w:type="dxa"/>
          </w:tcPr>
          <w:p>
            <w:pPr>
              <w:pStyle w:val="TableParagraph"/>
              <w:spacing w:line="266" w:lineRule="exact"/>
              <w:ind w:left="142"/>
              <w:rPr>
                <w:sz w:val="21"/>
              </w:rPr>
            </w:pPr>
            <w:r>
              <w:rPr>
                <w:spacing w:val="-4"/>
                <w:sz w:val="21"/>
              </w:rPr>
              <w:t>たんざく</w:t>
            </w:r>
          </w:p>
        </w:tc>
        <w:tc>
          <w:tcPr>
            <w:tcW w:w="2835" w:type="dxa"/>
          </w:tcPr>
          <w:p>
            <w:pPr>
              <w:pStyle w:val="TableParagraph"/>
              <w:spacing w:before="63"/>
              <w:ind w:left="106"/>
              <w:rPr>
                <w:rFonts w:ascii="Times New Roman" w:hAnsi="Times New Roman"/>
                <w:sz w:val="24"/>
              </w:rPr>
            </w:pPr>
            <w:r>
              <w:rPr>
                <w:rFonts w:ascii="Times New Roman" w:hAnsi="Times New Roman"/>
                <w:sz w:val="24"/>
              </w:rPr>
              <w:t>mảnh</w:t>
            </w:r>
            <w:r>
              <w:rPr>
                <w:rFonts w:ascii="Times New Roman" w:hAnsi="Times New Roman"/>
                <w:spacing w:val="-1"/>
                <w:sz w:val="24"/>
              </w:rPr>
              <w:t> </w:t>
            </w:r>
            <w:r>
              <w:rPr>
                <w:rFonts w:ascii="Times New Roman" w:hAnsi="Times New Roman"/>
                <w:sz w:val="24"/>
              </w:rPr>
              <w:t>giấy nhỏ, </w:t>
            </w:r>
            <w:r>
              <w:rPr>
                <w:rFonts w:ascii="Times New Roman" w:hAnsi="Times New Roman"/>
                <w:spacing w:val="-5"/>
                <w:sz w:val="24"/>
              </w:rPr>
              <w:t>dài</w:t>
            </w:r>
          </w:p>
        </w:tc>
      </w:tr>
      <w:tr>
        <w:trPr>
          <w:trHeight w:val="359" w:hRule="atLeast"/>
        </w:trPr>
        <w:tc>
          <w:tcPr>
            <w:tcW w:w="566" w:type="dxa"/>
          </w:tcPr>
          <w:p>
            <w:pPr>
              <w:pStyle w:val="TableParagraph"/>
              <w:spacing w:line="266" w:lineRule="exact" w:before="73"/>
              <w:ind w:left="103" w:right="101"/>
              <w:jc w:val="center"/>
              <w:rPr>
                <w:sz w:val="21"/>
              </w:rPr>
            </w:pPr>
            <w:r>
              <w:rPr>
                <w:spacing w:val="-5"/>
                <w:sz w:val="21"/>
              </w:rPr>
              <w:t>22.</w:t>
            </w:r>
          </w:p>
        </w:tc>
        <w:tc>
          <w:tcPr>
            <w:tcW w:w="2268" w:type="dxa"/>
          </w:tcPr>
          <w:p>
            <w:pPr>
              <w:pStyle w:val="TableParagraph"/>
              <w:spacing w:line="266" w:lineRule="exact" w:before="73"/>
              <w:ind w:left="141"/>
              <w:rPr>
                <w:sz w:val="21"/>
              </w:rPr>
            </w:pPr>
            <w:r>
              <w:rPr>
                <w:spacing w:val="-4"/>
                <w:sz w:val="21"/>
              </w:rPr>
              <w:t>着信メロディ</w:t>
            </w:r>
          </w:p>
        </w:tc>
        <w:tc>
          <w:tcPr>
            <w:tcW w:w="2837" w:type="dxa"/>
          </w:tcPr>
          <w:p>
            <w:pPr>
              <w:pStyle w:val="TableParagraph"/>
              <w:spacing w:line="266" w:lineRule="exact" w:before="73"/>
              <w:ind w:left="142"/>
              <w:rPr>
                <w:sz w:val="21"/>
              </w:rPr>
            </w:pPr>
            <w:r>
              <w:rPr>
                <w:spacing w:val="-4"/>
                <w:sz w:val="21"/>
              </w:rPr>
              <w:t>ちゃくしん </w:t>
            </w:r>
            <w:r>
              <w:rPr>
                <w:spacing w:val="-2"/>
                <w:sz w:val="21"/>
              </w:rPr>
              <w:t>melody</w:t>
            </w:r>
          </w:p>
        </w:tc>
        <w:tc>
          <w:tcPr>
            <w:tcW w:w="2835" w:type="dxa"/>
          </w:tcPr>
          <w:p>
            <w:pPr>
              <w:pStyle w:val="TableParagraph"/>
              <w:spacing w:before="63"/>
              <w:ind w:left="106"/>
              <w:rPr>
                <w:rFonts w:ascii="Times New Roman" w:hAnsi="Times New Roman"/>
                <w:sz w:val="24"/>
              </w:rPr>
            </w:pPr>
            <w:r>
              <w:rPr>
                <w:rFonts w:ascii="Times New Roman" w:hAnsi="Times New Roman"/>
                <w:sz w:val="24"/>
              </w:rPr>
              <w:t>nhạc</w:t>
            </w:r>
            <w:r>
              <w:rPr>
                <w:rFonts w:ascii="Times New Roman" w:hAnsi="Times New Roman"/>
                <w:spacing w:val="-2"/>
                <w:sz w:val="24"/>
              </w:rPr>
              <w:t> chuông</w:t>
            </w:r>
          </w:p>
        </w:tc>
      </w:tr>
    </w:tbl>
    <w:p>
      <w:pPr>
        <w:pStyle w:val="TableParagraph"/>
        <w:spacing w:after="0"/>
        <w:rPr>
          <w:rFonts w:ascii="Times New Roman" w:hAnsi="Times New Roman"/>
          <w:sz w:val="24"/>
        </w:rPr>
        <w:sectPr>
          <w:headerReference w:type="default" r:id="rId111"/>
          <w:pgSz w:w="11910" w:h="16840"/>
          <w:pgMar w:header="685" w:footer="0" w:top="1660" w:bottom="280" w:left="1559" w:right="1133"/>
        </w:sectPr>
      </w:pPr>
    </w:p>
    <w:p>
      <w:pPr>
        <w:pStyle w:val="BodyText"/>
        <w:spacing w:before="234"/>
        <w:rPr>
          <w:rFonts w:ascii="MS PGothic"/>
          <w:sz w:val="20"/>
        </w:rPr>
      </w:pPr>
    </w:p>
    <w:tbl>
      <w:tblPr>
        <w:tblW w:w="0" w:type="auto"/>
        <w:jc w:val="left"/>
        <w:tblInd w:w="148" w:type="dxa"/>
        <w:tblBorders>
          <w:top w:val="single" w:sz="4" w:space="0" w:color="EDEBE0"/>
          <w:left w:val="single" w:sz="4" w:space="0" w:color="EDEBE0"/>
          <w:bottom w:val="single" w:sz="4" w:space="0" w:color="EDEBE0"/>
          <w:right w:val="single" w:sz="4" w:space="0" w:color="EDEBE0"/>
          <w:insideH w:val="single" w:sz="4" w:space="0" w:color="EDEBE0"/>
          <w:insideV w:val="single" w:sz="4" w:space="0" w:color="EDEBE0"/>
        </w:tblBorders>
        <w:tblLayout w:type="fixed"/>
        <w:tblCellMar>
          <w:top w:w="0" w:type="dxa"/>
          <w:left w:w="0" w:type="dxa"/>
          <w:bottom w:w="0" w:type="dxa"/>
          <w:right w:w="0" w:type="dxa"/>
        </w:tblCellMar>
        <w:tblLook w:val="01E0"/>
      </w:tblPr>
      <w:tblGrid>
        <w:gridCol w:w="566"/>
        <w:gridCol w:w="2268"/>
        <w:gridCol w:w="2837"/>
        <w:gridCol w:w="2835"/>
      </w:tblGrid>
      <w:tr>
        <w:trPr>
          <w:trHeight w:val="359" w:hRule="atLeast"/>
        </w:trPr>
        <w:tc>
          <w:tcPr>
            <w:tcW w:w="566" w:type="dxa"/>
          </w:tcPr>
          <w:p>
            <w:pPr>
              <w:pStyle w:val="TableParagraph"/>
              <w:spacing w:line="266" w:lineRule="exact"/>
              <w:ind w:left="103" w:right="101"/>
              <w:jc w:val="center"/>
              <w:rPr>
                <w:sz w:val="21"/>
              </w:rPr>
            </w:pPr>
            <w:r>
              <w:rPr>
                <w:spacing w:val="-5"/>
                <w:sz w:val="21"/>
              </w:rPr>
              <w:t>23.</w:t>
            </w:r>
          </w:p>
        </w:tc>
        <w:tc>
          <w:tcPr>
            <w:tcW w:w="2268" w:type="dxa"/>
          </w:tcPr>
          <w:p>
            <w:pPr>
              <w:pStyle w:val="TableParagraph"/>
              <w:spacing w:line="266" w:lineRule="exact"/>
              <w:ind w:left="141"/>
              <w:rPr>
                <w:sz w:val="21"/>
              </w:rPr>
            </w:pPr>
            <w:r>
              <w:rPr>
                <w:spacing w:val="-4"/>
                <w:sz w:val="21"/>
              </w:rPr>
              <w:t>動画像</w:t>
            </w:r>
          </w:p>
        </w:tc>
        <w:tc>
          <w:tcPr>
            <w:tcW w:w="2837" w:type="dxa"/>
          </w:tcPr>
          <w:p>
            <w:pPr>
              <w:pStyle w:val="TableParagraph"/>
              <w:spacing w:line="266" w:lineRule="exact"/>
              <w:ind w:left="142"/>
              <w:rPr>
                <w:sz w:val="21"/>
              </w:rPr>
            </w:pPr>
            <w:r>
              <w:rPr>
                <w:spacing w:val="-4"/>
                <w:sz w:val="21"/>
              </w:rPr>
              <w:t>どうがぞう</w:t>
            </w:r>
          </w:p>
        </w:tc>
        <w:tc>
          <w:tcPr>
            <w:tcW w:w="2835" w:type="dxa"/>
          </w:tcPr>
          <w:p>
            <w:pPr>
              <w:pStyle w:val="TableParagraph"/>
              <w:spacing w:before="63"/>
              <w:ind w:left="106"/>
              <w:rPr>
                <w:rFonts w:ascii="Times New Roman" w:hAnsi="Times New Roman"/>
                <w:sz w:val="24"/>
              </w:rPr>
            </w:pPr>
            <w:r>
              <w:rPr>
                <w:rFonts w:ascii="Times New Roman" w:hAnsi="Times New Roman"/>
                <w:sz w:val="24"/>
              </w:rPr>
              <w:t>hình ảnh </w:t>
            </w:r>
            <w:r>
              <w:rPr>
                <w:rFonts w:ascii="Times New Roman" w:hAnsi="Times New Roman"/>
                <w:spacing w:val="-4"/>
                <w:sz w:val="24"/>
              </w:rPr>
              <w:t>động</w:t>
            </w:r>
          </w:p>
        </w:tc>
      </w:tr>
      <w:tr>
        <w:trPr>
          <w:trHeight w:val="359" w:hRule="atLeast"/>
        </w:trPr>
        <w:tc>
          <w:tcPr>
            <w:tcW w:w="566" w:type="dxa"/>
          </w:tcPr>
          <w:p>
            <w:pPr>
              <w:pStyle w:val="TableParagraph"/>
              <w:spacing w:line="266" w:lineRule="exact"/>
              <w:ind w:left="103" w:right="101"/>
              <w:jc w:val="center"/>
              <w:rPr>
                <w:sz w:val="21"/>
              </w:rPr>
            </w:pPr>
            <w:r>
              <w:rPr>
                <w:spacing w:val="-5"/>
                <w:sz w:val="21"/>
              </w:rPr>
              <w:t>24.</w:t>
            </w:r>
          </w:p>
        </w:tc>
        <w:tc>
          <w:tcPr>
            <w:tcW w:w="2268" w:type="dxa"/>
          </w:tcPr>
          <w:p>
            <w:pPr>
              <w:pStyle w:val="TableParagraph"/>
              <w:spacing w:line="266" w:lineRule="exact"/>
              <w:ind w:left="141"/>
              <w:rPr>
                <w:sz w:val="21"/>
              </w:rPr>
            </w:pPr>
            <w:r>
              <w:rPr>
                <w:spacing w:val="-4"/>
                <w:sz w:val="21"/>
              </w:rPr>
              <w:t>特殊なコード</w:t>
            </w:r>
          </w:p>
        </w:tc>
        <w:tc>
          <w:tcPr>
            <w:tcW w:w="2837" w:type="dxa"/>
          </w:tcPr>
          <w:p>
            <w:pPr>
              <w:pStyle w:val="TableParagraph"/>
              <w:spacing w:line="266" w:lineRule="exact"/>
              <w:ind w:left="142"/>
              <w:rPr>
                <w:sz w:val="21"/>
              </w:rPr>
            </w:pPr>
            <w:r>
              <w:rPr>
                <w:spacing w:val="9"/>
                <w:sz w:val="21"/>
              </w:rPr>
              <w:t>とくしゅな</w:t>
            </w:r>
            <w:r>
              <w:rPr>
                <w:spacing w:val="-4"/>
                <w:sz w:val="21"/>
              </w:rPr>
              <w:t>code</w:t>
            </w:r>
          </w:p>
        </w:tc>
        <w:tc>
          <w:tcPr>
            <w:tcW w:w="2835" w:type="dxa"/>
          </w:tcPr>
          <w:p>
            <w:pPr>
              <w:pStyle w:val="TableParagraph"/>
              <w:spacing w:before="63"/>
              <w:ind w:left="106"/>
              <w:rPr>
                <w:rFonts w:ascii="Times New Roman" w:hAnsi="Times New Roman"/>
                <w:sz w:val="24"/>
              </w:rPr>
            </w:pPr>
            <w:r>
              <w:rPr>
                <w:rFonts w:ascii="Times New Roman" w:hAnsi="Times New Roman"/>
                <w:sz w:val="24"/>
              </w:rPr>
              <w:t>mã</w:t>
            </w:r>
            <w:r>
              <w:rPr>
                <w:rFonts w:ascii="Times New Roman" w:hAnsi="Times New Roman"/>
                <w:spacing w:val="-1"/>
                <w:sz w:val="24"/>
              </w:rPr>
              <w:t> </w:t>
            </w:r>
            <w:r>
              <w:rPr>
                <w:rFonts w:ascii="Times New Roman" w:hAnsi="Times New Roman"/>
                <w:sz w:val="24"/>
              </w:rPr>
              <w:t>đặc</w:t>
            </w:r>
            <w:r>
              <w:rPr>
                <w:rFonts w:ascii="Times New Roman" w:hAnsi="Times New Roman"/>
                <w:spacing w:val="-1"/>
                <w:sz w:val="24"/>
              </w:rPr>
              <w:t> </w:t>
            </w:r>
            <w:r>
              <w:rPr>
                <w:rFonts w:ascii="Times New Roman" w:hAnsi="Times New Roman"/>
                <w:spacing w:val="-2"/>
                <w:sz w:val="24"/>
              </w:rPr>
              <w:t>trưng</w:t>
            </w:r>
          </w:p>
        </w:tc>
      </w:tr>
      <w:tr>
        <w:trPr>
          <w:trHeight w:val="359" w:hRule="atLeast"/>
        </w:trPr>
        <w:tc>
          <w:tcPr>
            <w:tcW w:w="566" w:type="dxa"/>
          </w:tcPr>
          <w:p>
            <w:pPr>
              <w:pStyle w:val="TableParagraph"/>
              <w:spacing w:line="266" w:lineRule="exact"/>
              <w:ind w:left="103" w:right="101"/>
              <w:jc w:val="center"/>
              <w:rPr>
                <w:sz w:val="21"/>
              </w:rPr>
            </w:pPr>
            <w:r>
              <w:rPr>
                <w:spacing w:val="-5"/>
                <w:sz w:val="21"/>
              </w:rPr>
              <w:t>25.</w:t>
            </w:r>
          </w:p>
        </w:tc>
        <w:tc>
          <w:tcPr>
            <w:tcW w:w="2268" w:type="dxa"/>
          </w:tcPr>
          <w:p>
            <w:pPr>
              <w:pStyle w:val="TableParagraph"/>
              <w:spacing w:line="266" w:lineRule="exact"/>
              <w:ind w:left="141"/>
              <w:rPr>
                <w:sz w:val="21"/>
              </w:rPr>
            </w:pPr>
            <w:r>
              <w:rPr>
                <w:spacing w:val="-4"/>
                <w:sz w:val="21"/>
              </w:rPr>
              <w:t>量子化数</w:t>
            </w:r>
          </w:p>
        </w:tc>
        <w:tc>
          <w:tcPr>
            <w:tcW w:w="2837" w:type="dxa"/>
          </w:tcPr>
          <w:p>
            <w:pPr>
              <w:pStyle w:val="TableParagraph"/>
              <w:spacing w:line="266" w:lineRule="exact"/>
              <w:ind w:left="142"/>
              <w:rPr>
                <w:sz w:val="21"/>
              </w:rPr>
            </w:pPr>
            <w:r>
              <w:rPr>
                <w:spacing w:val="-4"/>
                <w:sz w:val="21"/>
              </w:rPr>
              <w:t>りょうしかすう</w:t>
            </w:r>
          </w:p>
        </w:tc>
        <w:tc>
          <w:tcPr>
            <w:tcW w:w="2835" w:type="dxa"/>
          </w:tcPr>
          <w:p>
            <w:pPr>
              <w:pStyle w:val="TableParagraph"/>
              <w:spacing w:before="63"/>
              <w:ind w:left="106"/>
              <w:rPr>
                <w:rFonts w:ascii="Times New Roman" w:hAnsi="Times New Roman"/>
                <w:sz w:val="24"/>
              </w:rPr>
            </w:pPr>
            <w:r>
              <w:rPr>
                <w:rFonts w:ascii="Times New Roman" w:hAnsi="Times New Roman"/>
                <w:sz w:val="24"/>
              </w:rPr>
              <w:t>số</w:t>
            </w:r>
            <w:r>
              <w:rPr>
                <w:rFonts w:ascii="Times New Roman" w:hAnsi="Times New Roman"/>
                <w:spacing w:val="-1"/>
                <w:sz w:val="24"/>
              </w:rPr>
              <w:t> </w:t>
            </w:r>
            <w:r>
              <w:rPr>
                <w:rFonts w:ascii="Times New Roman" w:hAnsi="Times New Roman"/>
                <w:sz w:val="24"/>
              </w:rPr>
              <w:t>lượng tử</w:t>
            </w:r>
            <w:r>
              <w:rPr>
                <w:rFonts w:ascii="Times New Roman" w:hAnsi="Times New Roman"/>
                <w:spacing w:val="-1"/>
                <w:sz w:val="24"/>
              </w:rPr>
              <w:t> </w:t>
            </w:r>
            <w:r>
              <w:rPr>
                <w:rFonts w:ascii="Times New Roman" w:hAnsi="Times New Roman"/>
                <w:spacing w:val="-5"/>
                <w:sz w:val="24"/>
              </w:rPr>
              <w:t>hóa</w:t>
            </w:r>
          </w:p>
        </w:tc>
      </w:tr>
    </w:tbl>
    <w:p>
      <w:pPr>
        <w:pStyle w:val="BodyText"/>
        <w:spacing w:before="334"/>
        <w:rPr>
          <w:rFonts w:ascii="MS PGothic"/>
          <w:sz w:val="32"/>
        </w:rPr>
      </w:pPr>
    </w:p>
    <w:p>
      <w:pPr>
        <w:pStyle w:val="Heading2"/>
        <w:numPr>
          <w:ilvl w:val="1"/>
          <w:numId w:val="6"/>
        </w:numPr>
        <w:tabs>
          <w:tab w:pos="855" w:val="left" w:leader="none"/>
        </w:tabs>
        <w:spacing w:line="240" w:lineRule="auto" w:before="0" w:after="0"/>
        <w:ind w:left="855" w:right="0" w:hanging="712"/>
        <w:jc w:val="left"/>
      </w:pPr>
      <w:bookmarkStart w:name="_TOC_250036" w:id="80"/>
      <w:r>
        <w:rPr>
          <w:rFonts w:ascii="Arial" w:eastAsia="Arial"/>
          <w:spacing w:val="-2"/>
        </w:rPr>
        <w:t>MIDI</w:t>
      </w:r>
      <w:r>
        <w:rPr>
          <w:rFonts w:ascii="Arial" w:eastAsia="Arial"/>
          <w:spacing w:val="-11"/>
        </w:rPr>
        <w:t> </w:t>
      </w:r>
      <w:bookmarkEnd w:id="80"/>
      <w:r>
        <w:rPr>
          <w:spacing w:val="-4"/>
        </w:rPr>
        <w:t>楽曲情報</w:t>
      </w:r>
    </w:p>
    <w:p>
      <w:pPr>
        <w:pStyle w:val="BodyText"/>
        <w:spacing w:before="318"/>
        <w:ind w:left="143" w:firstLine="211"/>
        <w:jc w:val="both"/>
      </w:pPr>
      <w:r>
        <w:rPr>
          <w:spacing w:val="-1"/>
        </w:rPr>
        <w:t>携帯電話の着信メロディは， 音の高さ， 長さ， 各音符の強弱， 左右バランス， モジュレ</w:t>
      </w:r>
    </w:p>
    <w:p>
      <w:pPr>
        <w:pStyle w:val="BodyText"/>
        <w:spacing w:line="170" w:lineRule="auto" w:before="150"/>
        <w:ind w:left="143" w:right="666"/>
        <w:jc w:val="both"/>
      </w:pPr>
      <w:r>
        <w:rPr>
          <w:spacing w:val="13"/>
        </w:rPr>
        <w:t>ーションなどにより表現されていて， 高音質な楽曲再生が可能です．着信メロディのデー</w:t>
      </w:r>
      <w:r>
        <w:rPr>
          <w:spacing w:val="22"/>
        </w:rPr>
        <w:t>タは， 音楽用のコードと解釈されます． そのコードの代表的なものが </w:t>
      </w:r>
      <w:r>
        <w:rPr>
          <w:rFonts w:ascii="MS PGothic" w:eastAsia="MS PGothic"/>
          <w:b/>
        </w:rPr>
        <w:t>MIDI</w:t>
      </w:r>
      <w:r>
        <w:rPr>
          <w:rFonts w:ascii="Century" w:eastAsia="Century"/>
        </w:rPr>
        <w:t>(Musical Instrument</w:t>
      </w:r>
      <w:r>
        <w:rPr>
          <w:rFonts w:ascii="Century" w:eastAsia="Century"/>
          <w:spacing w:val="80"/>
        </w:rPr>
        <w:t> </w:t>
      </w:r>
      <w:r>
        <w:rPr>
          <w:rFonts w:ascii="Century" w:eastAsia="Century"/>
        </w:rPr>
        <w:t>Digital</w:t>
      </w:r>
      <w:r>
        <w:rPr>
          <w:rFonts w:ascii="Century" w:eastAsia="Century"/>
          <w:spacing w:val="80"/>
        </w:rPr>
        <w:t> </w:t>
      </w:r>
      <w:r>
        <w:rPr>
          <w:rFonts w:ascii="Century" w:eastAsia="Century"/>
        </w:rPr>
        <w:t>Interface)</w:t>
      </w:r>
      <w:r>
        <w:rPr/>
        <w:t>です．</w:t>
      </w:r>
      <w:r>
        <w:rPr>
          <w:rFonts w:ascii="Century" w:eastAsia="Century"/>
        </w:rPr>
        <w:t>MIDI</w:t>
      </w:r>
      <w:r>
        <w:rPr>
          <w:rFonts w:ascii="Century" w:eastAsia="Century"/>
          <w:spacing w:val="80"/>
        </w:rPr>
        <w:t> </w:t>
      </w:r>
      <w:r>
        <w:rPr/>
        <w:t>は，携帯電話だけでなく，電子ピアノや電子バ</w:t>
      </w:r>
      <w:r>
        <w:rPr>
          <w:spacing w:val="13"/>
        </w:rPr>
        <w:t>イオリンを始めとする一般の電子楽器の標準データとなっており， </w:t>
      </w:r>
      <w:r>
        <w:rPr>
          <w:rFonts w:ascii="Century" w:eastAsia="Century"/>
        </w:rPr>
        <w:t>MIDI</w:t>
      </w:r>
      <w:r>
        <w:rPr>
          <w:rFonts w:ascii="Century" w:eastAsia="Century"/>
          <w:spacing w:val="65"/>
        </w:rPr>
        <w:t> </w:t>
      </w:r>
      <w:r>
        <w:rPr>
          <w:spacing w:val="14"/>
        </w:rPr>
        <w:t>規格に従う接続</w:t>
      </w:r>
    </w:p>
    <w:p>
      <w:pPr>
        <w:pStyle w:val="BodyText"/>
        <w:spacing w:line="316" w:lineRule="auto" w:before="82"/>
        <w:ind w:left="143" w:right="674"/>
        <w:jc w:val="both"/>
      </w:pPr>
      <w:r>
        <w:rPr>
          <w:spacing w:val="16"/>
        </w:rPr>
        <w:t>端子を持っている楽器や音源ならば，どのメーカのものでも接続でき，同じデータを送れ</w:t>
      </w:r>
      <w:r>
        <w:rPr>
          <w:spacing w:val="-2"/>
        </w:rPr>
        <w:t>ば似た音が再生できるように標準化されています．</w:t>
      </w:r>
    </w:p>
    <w:p>
      <w:pPr>
        <w:pStyle w:val="BodyText"/>
        <w:spacing w:line="168" w:lineRule="auto" w:before="37"/>
        <w:ind w:left="143" w:right="666" w:firstLine="211"/>
        <w:jc w:val="both"/>
      </w:pPr>
      <w:r>
        <w:rPr>
          <w:rFonts w:ascii="Century" w:eastAsia="Century"/>
        </w:rPr>
        <w:t>MIDI</w:t>
      </w:r>
      <w:r>
        <w:rPr>
          <w:rFonts w:ascii="Century" w:eastAsia="Century"/>
          <w:spacing w:val="40"/>
        </w:rPr>
        <w:t> </w:t>
      </w:r>
      <w:r>
        <w:rPr>
          <w:spacing w:val="10"/>
        </w:rPr>
        <w:t>命令は，音の高さ，長さなどの命令が </w:t>
      </w:r>
      <w:r>
        <w:rPr>
          <w:rFonts w:ascii="Century" w:eastAsia="Century"/>
        </w:rPr>
        <w:t>256</w:t>
      </w:r>
      <w:r>
        <w:rPr>
          <w:rFonts w:ascii="Century" w:eastAsia="Century"/>
          <w:spacing w:val="40"/>
        </w:rPr>
        <w:t> </w:t>
      </w:r>
      <w:r>
        <w:rPr>
          <w:spacing w:val="9"/>
        </w:rPr>
        <w:t>種類以内になっているので，データ量</w:t>
      </w:r>
      <w:r>
        <w:rPr/>
        <w:t>としては </w:t>
      </w:r>
      <w:r>
        <w:rPr>
          <w:rFonts w:ascii="Century" w:eastAsia="Century"/>
        </w:rPr>
        <w:t>8 bit = 1 byte </w:t>
      </w:r>
      <w:r>
        <w:rPr/>
        <w:t>となります．</w:t>
      </w:r>
    </w:p>
    <w:p>
      <w:pPr>
        <w:pStyle w:val="BodyText"/>
      </w:pPr>
    </w:p>
    <w:p>
      <w:pPr>
        <w:pStyle w:val="BodyText"/>
        <w:spacing w:before="133"/>
      </w:pPr>
    </w:p>
    <w:p>
      <w:pPr>
        <w:pStyle w:val="BodyText"/>
        <w:spacing w:line="271" w:lineRule="exact"/>
        <w:ind w:left="143"/>
        <w:rPr>
          <w:rFonts w:ascii="MS PGothic" w:eastAsia="MS PGothic"/>
        </w:rPr>
      </w:pPr>
      <w:r>
        <w:rPr>
          <w:rFonts w:ascii="MS PGothic" w:eastAsia="MS PGothic"/>
          <w:spacing w:val="-4"/>
        </w:rPr>
        <w:t>【演習】</w:t>
      </w:r>
    </w:p>
    <w:p>
      <w:pPr>
        <w:pStyle w:val="BodyText"/>
        <w:spacing w:line="168" w:lineRule="auto" w:before="126"/>
        <w:ind w:left="143" w:right="666" w:firstLine="211"/>
        <w:jc w:val="both"/>
      </w:pPr>
      <w:r>
        <w:rPr>
          <w:rFonts w:ascii="Century" w:eastAsia="Century"/>
        </w:rPr>
        <w:t>1</w:t>
      </w:r>
      <w:r>
        <w:rPr>
          <w:rFonts w:ascii="Century" w:eastAsia="Century"/>
          <w:spacing w:val="32"/>
        </w:rPr>
        <w:t> </w:t>
      </w:r>
      <w:r>
        <w:rPr/>
        <w:t>拍</w:t>
      </w:r>
      <w:r>
        <w:rPr>
          <w:rFonts w:ascii="Century" w:eastAsia="Century"/>
        </w:rPr>
        <w:t>(</w:t>
      </w:r>
      <w:r>
        <w:rPr/>
        <w:t>四分音符</w:t>
      </w:r>
      <w:r>
        <w:rPr>
          <w:rFonts w:ascii="Century" w:eastAsia="Century"/>
        </w:rPr>
        <w:t>)</w:t>
      </w:r>
      <w:r>
        <w:rPr>
          <w:spacing w:val="14"/>
        </w:rPr>
        <w:t>が </w:t>
      </w:r>
      <w:r>
        <w:rPr>
          <w:rFonts w:ascii="Century" w:eastAsia="Century"/>
        </w:rPr>
        <w:t>6</w:t>
      </w:r>
      <w:r>
        <w:rPr>
          <w:rFonts w:ascii="Century" w:eastAsia="Century"/>
          <w:spacing w:val="40"/>
        </w:rPr>
        <w:t> </w:t>
      </w:r>
      <w:r>
        <w:rPr>
          <w:rFonts w:ascii="Century" w:eastAsia="Century"/>
        </w:rPr>
        <w:t>byte</w:t>
      </w:r>
      <w:r>
        <w:rPr>
          <w:spacing w:val="3"/>
        </w:rPr>
        <w:t>，同時発音数 </w:t>
      </w:r>
      <w:r>
        <w:rPr>
          <w:rFonts w:ascii="Century" w:eastAsia="Century"/>
        </w:rPr>
        <w:t>32</w:t>
      </w:r>
      <w:r>
        <w:rPr>
          <w:rFonts w:ascii="Century" w:eastAsia="Century"/>
          <w:spacing w:val="33"/>
        </w:rPr>
        <w:t> </w:t>
      </w:r>
      <w:r>
        <w:rPr>
          <w:spacing w:val="5"/>
        </w:rPr>
        <w:t>音，拍数 </w:t>
      </w:r>
      <w:r>
        <w:rPr>
          <w:rFonts w:ascii="Century" w:eastAsia="Century"/>
        </w:rPr>
        <w:t>120</w:t>
      </w:r>
      <w:r>
        <w:rPr>
          <w:rFonts w:ascii="Century" w:eastAsia="Century"/>
          <w:spacing w:val="30"/>
        </w:rPr>
        <w:t> </w:t>
      </w:r>
      <w:r>
        <w:rPr/>
        <w:t>拍</w:t>
      </w:r>
      <w:r>
        <w:rPr>
          <w:rFonts w:ascii="MS Mincho" w:eastAsia="MS Mincho"/>
        </w:rPr>
        <w:t>/</w:t>
      </w:r>
      <w:r>
        <w:rPr>
          <w:spacing w:val="3"/>
        </w:rPr>
        <w:t>分という楽曲を </w:t>
      </w:r>
      <w:r>
        <w:rPr>
          <w:rFonts w:ascii="Century" w:eastAsia="Century"/>
        </w:rPr>
        <w:t>MIDI</w:t>
      </w:r>
      <w:r>
        <w:rPr>
          <w:rFonts w:ascii="Century" w:eastAsia="Century"/>
          <w:spacing w:val="33"/>
        </w:rPr>
        <w:t> </w:t>
      </w:r>
      <w:r>
        <w:rPr/>
        <w:t>楽器で演奏すると，</w:t>
      </w:r>
      <w:r>
        <w:rPr>
          <w:rFonts w:ascii="Century" w:eastAsia="Century"/>
        </w:rPr>
        <w:t>512 MB </w:t>
      </w:r>
      <w:r>
        <w:rPr/>
        <w:t>の </w:t>
      </w:r>
      <w:r>
        <w:rPr>
          <w:rFonts w:ascii="Century" w:eastAsia="Century"/>
        </w:rPr>
        <w:t>SD </w:t>
      </w:r>
      <w:r>
        <w:rPr/>
        <w:t>カードに何時間の曲が記録できるか？</w:t>
      </w:r>
    </w:p>
    <w:p>
      <w:pPr>
        <w:pStyle w:val="BodyText"/>
      </w:pPr>
    </w:p>
    <w:p>
      <w:pPr>
        <w:pStyle w:val="BodyText"/>
        <w:spacing w:before="133"/>
      </w:pPr>
    </w:p>
    <w:p>
      <w:pPr>
        <w:pStyle w:val="BodyText"/>
        <w:spacing w:line="271" w:lineRule="exact"/>
        <w:ind w:left="143"/>
        <w:rPr>
          <w:rFonts w:ascii="MS PGothic" w:eastAsia="MS PGothic"/>
        </w:rPr>
      </w:pPr>
      <w:r>
        <w:rPr>
          <w:rFonts w:ascii="MS PGothic" w:eastAsia="MS PGothic"/>
          <w:spacing w:val="-4"/>
        </w:rPr>
        <w:t>解答例</w:t>
      </w:r>
    </w:p>
    <w:p>
      <w:pPr>
        <w:pStyle w:val="BodyText"/>
        <w:spacing w:line="497" w:lineRule="exact"/>
        <w:ind w:left="354"/>
      </w:pPr>
      <w:r>
        <w:rPr>
          <w:rFonts w:ascii="Century" w:eastAsia="Century"/>
        </w:rPr>
        <w:t>1</w:t>
      </w:r>
      <w:r>
        <w:rPr>
          <w:rFonts w:ascii="Century" w:eastAsia="Century"/>
          <w:spacing w:val="-14"/>
        </w:rPr>
        <w:t> </w:t>
      </w:r>
      <w:r>
        <w:rPr>
          <w:spacing w:val="-8"/>
        </w:rPr>
        <w:t>拍 </w:t>
      </w:r>
      <w:r>
        <w:rPr>
          <w:rFonts w:ascii="Century" w:eastAsia="Century"/>
        </w:rPr>
        <w:t>6</w:t>
      </w:r>
      <w:r>
        <w:rPr>
          <w:rFonts w:ascii="Century" w:eastAsia="Century"/>
          <w:spacing w:val="-6"/>
        </w:rPr>
        <w:t> </w:t>
      </w:r>
      <w:r>
        <w:rPr>
          <w:rFonts w:ascii="Century" w:eastAsia="Century"/>
        </w:rPr>
        <w:t>byte</w:t>
      </w:r>
      <w:r>
        <w:rPr>
          <w:rFonts w:ascii="Century" w:eastAsia="Century"/>
          <w:spacing w:val="-13"/>
        </w:rPr>
        <w:t> </w:t>
      </w:r>
      <w:r>
        <w:rPr/>
        <w:t>の音符が，</w:t>
      </w:r>
      <w:r>
        <w:rPr>
          <w:rFonts w:ascii="Century" w:eastAsia="Century"/>
        </w:rPr>
        <w:t>1</w:t>
      </w:r>
      <w:r>
        <w:rPr>
          <w:rFonts w:ascii="Century" w:eastAsia="Century"/>
          <w:spacing w:val="-10"/>
        </w:rPr>
        <w:t> </w:t>
      </w:r>
      <w:r>
        <w:rPr>
          <w:spacing w:val="-6"/>
        </w:rPr>
        <w:t>分に </w:t>
      </w:r>
      <w:r>
        <w:rPr>
          <w:rFonts w:ascii="Century" w:eastAsia="Century"/>
        </w:rPr>
        <w:t>120</w:t>
      </w:r>
      <w:r>
        <w:rPr>
          <w:rFonts w:ascii="Century" w:eastAsia="Century"/>
          <w:spacing w:val="-12"/>
        </w:rPr>
        <w:t> </w:t>
      </w:r>
      <w:r>
        <w:rPr>
          <w:spacing w:val="-2"/>
        </w:rPr>
        <w:t>拍並び，同時に </w:t>
      </w:r>
      <w:r>
        <w:rPr>
          <w:rFonts w:ascii="Century" w:eastAsia="Century"/>
        </w:rPr>
        <w:t>32</w:t>
      </w:r>
      <w:r>
        <w:rPr>
          <w:rFonts w:ascii="Century" w:eastAsia="Century"/>
          <w:spacing w:val="-12"/>
        </w:rPr>
        <w:t> </w:t>
      </w:r>
      <w:r>
        <w:rPr>
          <w:spacing w:val="-1"/>
        </w:rPr>
        <w:t>音が演奏されるので，</w:t>
      </w:r>
    </w:p>
    <w:p>
      <w:pPr>
        <w:pStyle w:val="BodyText"/>
        <w:spacing w:line="480" w:lineRule="exact"/>
        <w:ind w:left="982"/>
      </w:pPr>
      <w:r>
        <w:rPr>
          <w:rFonts w:ascii="Century" w:hAnsi="Century" w:eastAsia="Century"/>
        </w:rPr>
        <w:t>6</w:t>
      </w:r>
      <w:r>
        <w:rPr>
          <w:rFonts w:ascii="Century" w:hAnsi="Century" w:eastAsia="Century"/>
          <w:spacing w:val="40"/>
        </w:rPr>
        <w:t> </w:t>
      </w:r>
      <w:r>
        <w:rPr>
          <w:spacing w:val="17"/>
        </w:rPr>
        <w:t>× </w:t>
      </w:r>
      <w:r>
        <w:rPr>
          <w:rFonts w:ascii="Century" w:hAnsi="Century" w:eastAsia="Century"/>
        </w:rPr>
        <w:t>32</w:t>
      </w:r>
      <w:r>
        <w:rPr>
          <w:rFonts w:ascii="Century" w:hAnsi="Century" w:eastAsia="Century"/>
          <w:spacing w:val="42"/>
        </w:rPr>
        <w:t> </w:t>
      </w:r>
      <w:r>
        <w:rPr>
          <w:spacing w:val="17"/>
        </w:rPr>
        <w:t>× </w:t>
      </w:r>
      <w:r>
        <w:rPr>
          <w:rFonts w:ascii="Century" w:hAnsi="Century" w:eastAsia="Century"/>
        </w:rPr>
        <w:t>120</w:t>
      </w:r>
      <w:r>
        <w:rPr>
          <w:rFonts w:ascii="Century" w:hAnsi="Century" w:eastAsia="Century"/>
          <w:spacing w:val="-3"/>
        </w:rPr>
        <w:t> = </w:t>
      </w:r>
      <w:r>
        <w:rPr>
          <w:rFonts w:ascii="Century" w:hAnsi="Century" w:eastAsia="Century"/>
        </w:rPr>
        <w:t>23,040</w:t>
      </w:r>
      <w:r>
        <w:rPr>
          <w:rFonts w:ascii="Century" w:hAnsi="Century" w:eastAsia="Century"/>
          <w:spacing w:val="-5"/>
        </w:rPr>
        <w:t> </w:t>
      </w:r>
      <w:r>
        <w:rPr>
          <w:rFonts w:ascii="Century" w:hAnsi="Century" w:eastAsia="Century"/>
        </w:rPr>
        <w:t>byte</w:t>
      </w:r>
      <w:r>
        <w:rPr>
          <w:rFonts w:ascii="MS Mincho" w:hAnsi="MS Mincho" w:eastAsia="MS Mincho"/>
        </w:rPr>
        <w:t>/</w:t>
      </w:r>
      <w:r>
        <w:rPr>
          <w:spacing w:val="17"/>
        </w:rPr>
        <w:t>分 </w:t>
      </w:r>
      <w:r>
        <w:rPr>
          <w:rFonts w:ascii="Century" w:hAnsi="Century" w:eastAsia="Century"/>
          <w:spacing w:val="-2"/>
        </w:rPr>
        <w:t>= </w:t>
      </w:r>
      <w:r>
        <w:rPr>
          <w:rFonts w:ascii="Century" w:hAnsi="Century" w:eastAsia="Century"/>
        </w:rPr>
        <w:t>1,382,400</w:t>
      </w:r>
      <w:r>
        <w:rPr>
          <w:rFonts w:ascii="Century" w:hAnsi="Century" w:eastAsia="Century"/>
          <w:spacing w:val="-2"/>
        </w:rPr>
        <w:t> </w:t>
      </w:r>
      <w:r>
        <w:rPr>
          <w:rFonts w:ascii="Century" w:hAnsi="Century" w:eastAsia="Century"/>
        </w:rPr>
        <w:t>byte</w:t>
      </w:r>
      <w:r>
        <w:rPr>
          <w:rFonts w:ascii="MS Mincho" w:hAnsi="MS Mincho" w:eastAsia="MS Mincho"/>
        </w:rPr>
        <w:t>/</w:t>
      </w:r>
      <w:r>
        <w:rPr>
          <w:spacing w:val="-5"/>
        </w:rPr>
        <w:t>時間</w:t>
      </w:r>
    </w:p>
    <w:p>
      <w:pPr>
        <w:pStyle w:val="BodyText"/>
        <w:spacing w:line="480" w:lineRule="exact"/>
        <w:ind w:left="354"/>
      </w:pPr>
      <w:r>
        <w:rPr>
          <w:rFonts w:ascii="Century" w:eastAsia="Century"/>
        </w:rPr>
        <w:t>512</w:t>
      </w:r>
      <w:r>
        <w:rPr>
          <w:rFonts w:ascii="Century" w:eastAsia="Century"/>
          <w:spacing w:val="-7"/>
        </w:rPr>
        <w:t> </w:t>
      </w:r>
      <w:r>
        <w:rPr>
          <w:rFonts w:ascii="Century" w:eastAsia="Century"/>
        </w:rPr>
        <w:t>MB</w:t>
      </w:r>
      <w:r>
        <w:rPr>
          <w:rFonts w:ascii="Century" w:eastAsia="Century"/>
          <w:spacing w:val="-12"/>
        </w:rPr>
        <w:t> </w:t>
      </w:r>
      <w:r>
        <w:rPr>
          <w:spacing w:val="-8"/>
        </w:rPr>
        <w:t>の </w:t>
      </w:r>
      <w:r>
        <w:rPr>
          <w:rFonts w:ascii="Century" w:eastAsia="Century"/>
        </w:rPr>
        <w:t>SD</w:t>
      </w:r>
      <w:r>
        <w:rPr>
          <w:rFonts w:ascii="Century" w:eastAsia="Century"/>
          <w:spacing w:val="-11"/>
        </w:rPr>
        <w:t> </w:t>
      </w:r>
      <w:r>
        <w:rPr>
          <w:spacing w:val="-2"/>
        </w:rPr>
        <w:t>カードのバイト数は</w:t>
      </w:r>
    </w:p>
    <w:p>
      <w:pPr>
        <w:pStyle w:val="BodyText"/>
        <w:spacing w:line="480" w:lineRule="exact"/>
        <w:ind w:left="982"/>
      </w:pPr>
      <w:r>
        <w:rPr>
          <w:rFonts w:ascii="Century" w:hAnsi="Century" w:eastAsia="Century"/>
        </w:rPr>
        <w:t>512</w:t>
      </w:r>
      <w:r>
        <w:rPr>
          <w:rFonts w:ascii="Century" w:hAnsi="Century" w:eastAsia="Century"/>
          <w:spacing w:val="38"/>
        </w:rPr>
        <w:t> </w:t>
      </w:r>
      <w:r>
        <w:rPr>
          <w:spacing w:val="17"/>
        </w:rPr>
        <w:t>× </w:t>
      </w:r>
      <w:r>
        <w:rPr>
          <w:rFonts w:ascii="Century" w:hAnsi="Century" w:eastAsia="Century"/>
        </w:rPr>
        <w:t>1,024</w:t>
      </w:r>
      <w:r>
        <w:rPr>
          <w:rFonts w:ascii="Century" w:hAnsi="Century" w:eastAsia="Century"/>
          <w:spacing w:val="40"/>
        </w:rPr>
        <w:t> </w:t>
      </w:r>
      <w:r>
        <w:rPr>
          <w:spacing w:val="17"/>
        </w:rPr>
        <w:t>× </w:t>
      </w:r>
      <w:r>
        <w:rPr>
          <w:rFonts w:ascii="Century" w:hAnsi="Century" w:eastAsia="Century"/>
        </w:rPr>
        <w:t>1,024</w:t>
      </w:r>
      <w:r>
        <w:rPr>
          <w:rFonts w:ascii="Century" w:hAnsi="Century" w:eastAsia="Century"/>
          <w:spacing w:val="48"/>
        </w:rPr>
        <w:t> = </w:t>
      </w:r>
      <w:r>
        <w:rPr>
          <w:rFonts w:ascii="Century" w:hAnsi="Century" w:eastAsia="Century"/>
        </w:rPr>
        <w:t>536,870,912</w:t>
      </w:r>
      <w:r>
        <w:rPr>
          <w:rFonts w:ascii="Century" w:hAnsi="Century" w:eastAsia="Century"/>
          <w:spacing w:val="-3"/>
        </w:rPr>
        <w:t> </w:t>
      </w:r>
      <w:r>
        <w:rPr>
          <w:rFonts w:ascii="Century" w:hAnsi="Century" w:eastAsia="Century"/>
        </w:rPr>
        <w:t>byte</w:t>
      </w:r>
      <w:r>
        <w:rPr>
          <w:rFonts w:ascii="Century" w:hAnsi="Century" w:eastAsia="Century"/>
          <w:spacing w:val="-7"/>
        </w:rPr>
        <w:t> </w:t>
      </w:r>
      <w:r>
        <w:rPr>
          <w:spacing w:val="-3"/>
        </w:rPr>
        <w:t>なので，</w:t>
      </w:r>
    </w:p>
    <w:p>
      <w:pPr>
        <w:pStyle w:val="BodyText"/>
        <w:spacing w:line="499" w:lineRule="exact"/>
        <w:ind w:left="354"/>
      </w:pPr>
      <w:r>
        <w:rPr>
          <w:rFonts w:ascii="Century" w:hAnsi="Century" w:eastAsia="Century"/>
        </w:rPr>
        <w:t>536,870,912</w:t>
      </w:r>
      <w:r>
        <w:rPr/>
        <w:t>÷</w:t>
      </w:r>
      <w:r>
        <w:rPr>
          <w:rFonts w:ascii="Century" w:hAnsi="Century" w:eastAsia="Century"/>
        </w:rPr>
        <w:t>1,382,400</w:t>
      </w:r>
      <w:r>
        <w:rPr>
          <w:rFonts w:ascii="Century" w:hAnsi="Century" w:eastAsia="Century"/>
          <w:spacing w:val="44"/>
        </w:rPr>
        <w:t> = </w:t>
      </w:r>
      <w:r>
        <w:rPr>
          <w:spacing w:val="-8"/>
        </w:rPr>
        <w:t>約 </w:t>
      </w:r>
      <w:r>
        <w:rPr>
          <w:rFonts w:ascii="Century" w:hAnsi="Century" w:eastAsia="Century"/>
        </w:rPr>
        <w:t>388</w:t>
      </w:r>
      <w:r>
        <w:rPr>
          <w:rFonts w:ascii="Century" w:hAnsi="Century" w:eastAsia="Century"/>
          <w:spacing w:val="-10"/>
        </w:rPr>
        <w:t> </w:t>
      </w:r>
      <w:r>
        <w:rPr>
          <w:spacing w:val="-5"/>
        </w:rPr>
        <w:t>時間</w:t>
      </w:r>
    </w:p>
    <w:p>
      <w:pPr>
        <w:pStyle w:val="BodyText"/>
      </w:pPr>
    </w:p>
    <w:p>
      <w:pPr>
        <w:pStyle w:val="BodyText"/>
        <w:spacing w:before="214"/>
      </w:pPr>
    </w:p>
    <w:p>
      <w:pPr>
        <w:pStyle w:val="Heading2"/>
        <w:numPr>
          <w:ilvl w:val="1"/>
          <w:numId w:val="6"/>
        </w:numPr>
        <w:tabs>
          <w:tab w:pos="855" w:val="left" w:leader="none"/>
        </w:tabs>
        <w:spacing w:line="240" w:lineRule="auto" w:before="0" w:after="0"/>
        <w:ind w:left="855" w:right="0" w:hanging="712"/>
        <w:jc w:val="left"/>
      </w:pPr>
      <w:bookmarkStart w:name="_TOC_250035" w:id="81"/>
      <w:bookmarkEnd w:id="81"/>
      <w:r>
        <w:rPr>
          <w:spacing w:val="-6"/>
        </w:rPr>
        <w:t>音声情報</w:t>
      </w:r>
    </w:p>
    <w:p>
      <w:pPr>
        <w:pStyle w:val="BodyText"/>
        <w:spacing w:before="107"/>
        <w:ind w:left="354"/>
      </w:pPr>
      <w:r>
        <w:rPr>
          <w:rFonts w:ascii="Century" w:eastAsia="Century"/>
        </w:rPr>
        <w:t>MIDI</w:t>
      </w:r>
      <w:r>
        <w:rPr>
          <w:rFonts w:ascii="Century" w:eastAsia="Century"/>
          <w:spacing w:val="60"/>
        </w:rPr>
        <w:t> </w:t>
      </w:r>
      <w:r>
        <w:rPr>
          <w:spacing w:val="12"/>
        </w:rPr>
        <w:t>は音楽のための特殊なコードであり，一般の音声の場合には音符のようにコード</w:t>
      </w:r>
    </w:p>
    <w:p>
      <w:pPr>
        <w:pStyle w:val="BodyText"/>
        <w:spacing w:after="0"/>
        <w:sectPr>
          <w:pgSz w:w="11910" w:h="16840"/>
          <w:pgMar w:header="685" w:footer="0" w:top="1660" w:bottom="280" w:left="1559" w:right="1133"/>
        </w:sectPr>
      </w:pPr>
    </w:p>
    <w:p>
      <w:pPr>
        <w:pStyle w:val="BodyText"/>
        <w:spacing w:before="264"/>
      </w:pPr>
    </w:p>
    <w:p>
      <w:pPr>
        <w:pStyle w:val="BodyText"/>
        <w:spacing w:line="316" w:lineRule="auto"/>
        <w:ind w:left="143" w:right="666"/>
      </w:pPr>
      <w:r>
        <w:rPr>
          <w:spacing w:val="16"/>
        </w:rPr>
        <w:t>化することはできません．ここでは，音声情報をデジタル情報として表す方法について説</w:t>
      </w:r>
      <w:r>
        <w:rPr>
          <w:spacing w:val="-2"/>
        </w:rPr>
        <w:t>明します．</w:t>
      </w:r>
    </w:p>
    <w:p>
      <w:pPr>
        <w:pStyle w:val="BodyText"/>
        <w:spacing w:line="170" w:lineRule="auto" w:before="181"/>
        <w:ind w:left="143" w:right="662" w:firstLine="211"/>
        <w:jc w:val="both"/>
      </w:pPr>
      <w:r>
        <w:rPr>
          <w:spacing w:val="13"/>
        </w:rPr>
        <w:t>一般に，音は波として表されます． アナログ量である波をデジタル化するために，一定</w:t>
      </w:r>
      <w:r>
        <w:rPr>
          <w:spacing w:val="12"/>
        </w:rPr>
        <w:t>の細かい時間間隔で波の高さを測ります．時間間隔のことを</w:t>
      </w:r>
      <w:r>
        <w:rPr>
          <w:rFonts w:ascii="MS PGothic" w:eastAsia="MS PGothic"/>
          <w:b/>
          <w:spacing w:val="14"/>
        </w:rPr>
        <w:t>サンプリング周波数</w:t>
      </w:r>
      <w:r>
        <w:rPr>
          <w:spacing w:val="10"/>
        </w:rPr>
        <w:t>と言い，</w:t>
      </w:r>
      <w:r>
        <w:rPr>
          <w:rFonts w:ascii="Century" w:eastAsia="Century"/>
        </w:rPr>
        <w:t>1</w:t>
      </w:r>
      <w:r>
        <w:rPr>
          <w:spacing w:val="35"/>
        </w:rPr>
        <w:t>秒あたりの測定回数を </w:t>
      </w:r>
      <w:r>
        <w:rPr>
          <w:rFonts w:ascii="MS PGothic" w:eastAsia="MS PGothic"/>
          <w:b/>
          <w:spacing w:val="21"/>
        </w:rPr>
        <w:t>ヘルツ </w:t>
      </w:r>
      <w:r>
        <w:rPr>
          <w:rFonts w:ascii="Century" w:eastAsia="Century"/>
        </w:rPr>
        <w:t>(Hz</w:t>
      </w:r>
      <w:r>
        <w:rPr>
          <w:rFonts w:ascii="Century" w:eastAsia="Century"/>
          <w:spacing w:val="-6"/>
        </w:rPr>
        <w:t>) </w:t>
      </w:r>
      <w:r>
        <w:rPr>
          <w:spacing w:val="46"/>
        </w:rPr>
        <w:t>という単位で表します</w:t>
      </w:r>
      <w:r>
        <w:rPr/>
        <w:t>（</w:t>
      </w:r>
      <w:r>
        <w:rPr>
          <w:spacing w:val="-11"/>
        </w:rPr>
        <w:t> </w:t>
      </w:r>
      <w:r>
        <w:rPr>
          <w:rFonts w:ascii="MS Mincho" w:eastAsia="MS Mincho"/>
          <w:spacing w:val="40"/>
        </w:rPr>
        <w:t>図 </w:t>
      </w:r>
      <w:r>
        <w:rPr>
          <w:rFonts w:ascii="Century" w:eastAsia="Century"/>
        </w:rPr>
        <w:t>82</w:t>
      </w:r>
      <w:r>
        <w:rPr>
          <w:rFonts w:ascii="Century" w:eastAsia="Century"/>
          <w:spacing w:val="-9"/>
        </w:rPr>
        <w:t> </w:t>
      </w:r>
      <w:r>
        <w:rPr/>
        <w:t>）</w:t>
      </w:r>
      <w:r>
        <w:rPr>
          <w:spacing w:val="14"/>
        </w:rPr>
        <w:t> ． たとえば， </w:t>
      </w:r>
      <w:r>
        <w:rPr>
          <w:rFonts w:ascii="Century" w:eastAsia="Century"/>
        </w:rPr>
        <w:t>1 kHz(=1,000Hz)</w:t>
      </w:r>
      <w:r>
        <w:rPr>
          <w:spacing w:val="-3"/>
        </w:rPr>
        <w:t>とは， </w:t>
      </w:r>
      <w:r>
        <w:rPr>
          <w:rFonts w:ascii="Century" w:eastAsia="Century"/>
        </w:rPr>
        <w:t>1</w:t>
      </w:r>
      <w:r>
        <w:rPr>
          <w:rFonts w:ascii="Century" w:eastAsia="Century"/>
          <w:spacing w:val="62"/>
        </w:rPr>
        <w:t> </w:t>
      </w:r>
      <w:r>
        <w:rPr>
          <w:spacing w:val="22"/>
        </w:rPr>
        <w:t>秒間に </w:t>
      </w:r>
      <w:r>
        <w:rPr>
          <w:rFonts w:ascii="Century" w:eastAsia="Century"/>
        </w:rPr>
        <w:t>1,000</w:t>
      </w:r>
      <w:r>
        <w:rPr>
          <w:rFonts w:ascii="Century" w:eastAsia="Century"/>
          <w:spacing w:val="63"/>
        </w:rPr>
        <w:t> </w:t>
      </w:r>
      <w:r>
        <w:rPr>
          <w:spacing w:val="13"/>
        </w:rPr>
        <w:t>回測定することを意味します．サンプリング周波数</w:t>
      </w:r>
    </w:p>
    <w:p>
      <w:pPr>
        <w:pStyle w:val="BodyText"/>
        <w:spacing w:before="83"/>
        <w:ind w:left="143"/>
      </w:pPr>
      <w:r>
        <w:rPr>
          <w:spacing w:val="-3"/>
        </w:rPr>
        <w:t>が高いほど，つまり，間隔が細かいほど音質が向上します．</w:t>
      </w:r>
    </w:p>
    <w:p>
      <w:pPr>
        <w:pStyle w:val="BodyText"/>
        <w:spacing w:line="316" w:lineRule="auto" w:before="208"/>
        <w:ind w:left="143" w:right="665" w:firstLine="211"/>
        <w:jc w:val="both"/>
      </w:pPr>
      <w:r>
        <w:rPr>
          <w:spacing w:val="15"/>
        </w:rPr>
        <w:t>測定する高さもデジタル化します．波の高さの最大値をいくつの整数として表すかを</w:t>
      </w:r>
      <w:r>
        <w:rPr>
          <w:rFonts w:ascii="MS PGothic" w:eastAsia="MS PGothic"/>
          <w:b/>
        </w:rPr>
        <w:t>量</w:t>
      </w:r>
      <w:r>
        <w:rPr>
          <w:rFonts w:ascii="MS PGothic" w:eastAsia="MS PGothic"/>
          <w:b/>
          <w:spacing w:val="13"/>
        </w:rPr>
        <w:t>子化数</w:t>
      </w:r>
      <w:r>
        <w:rPr>
          <w:spacing w:val="10"/>
        </w:rPr>
        <w:t>と言い，量子化数が大きいほど，きめ細かく数値化できるため，音質が向上します．</w:t>
      </w:r>
      <w:r>
        <w:rPr>
          <w:spacing w:val="-2"/>
        </w:rPr>
        <w:t>ただし，量子化数が大きいと情報量も多くなるので，バランスをとる必要があります．</w:t>
      </w:r>
    </w:p>
    <w:p>
      <w:pPr>
        <w:pStyle w:val="BodyText"/>
        <w:spacing w:before="8"/>
        <w:rPr>
          <w:sz w:val="10"/>
        </w:rPr>
      </w:pPr>
      <w:r>
        <w:rPr>
          <w:sz w:val="10"/>
        </w:rPr>
        <w:drawing>
          <wp:anchor distT="0" distB="0" distL="0" distR="0" allowOverlap="1" layoutInCell="1" locked="0" behindDoc="1" simplePos="0" relativeHeight="487636992">
            <wp:simplePos x="0" y="0"/>
            <wp:positionH relativeFrom="page">
              <wp:posOffset>2929685</wp:posOffset>
            </wp:positionH>
            <wp:positionV relativeFrom="paragraph">
              <wp:posOffset>103215</wp:posOffset>
            </wp:positionV>
            <wp:extent cx="1766420" cy="1271015"/>
            <wp:effectExtent l="0" t="0" r="0" b="0"/>
            <wp:wrapTopAndBottom/>
            <wp:docPr id="215" name="Image 215"/>
            <wp:cNvGraphicFramePr>
              <a:graphicFrameLocks/>
            </wp:cNvGraphicFramePr>
            <a:graphic>
              <a:graphicData uri="http://schemas.openxmlformats.org/drawingml/2006/picture">
                <pic:pic>
                  <pic:nvPicPr>
                    <pic:cNvPr id="215" name="Image 215"/>
                    <pic:cNvPicPr/>
                  </pic:nvPicPr>
                  <pic:blipFill>
                    <a:blip r:embed="rId112" cstate="print"/>
                    <a:stretch>
                      <a:fillRect/>
                    </a:stretch>
                  </pic:blipFill>
                  <pic:spPr>
                    <a:xfrm>
                      <a:off x="0" y="0"/>
                      <a:ext cx="1766420" cy="1271015"/>
                    </a:xfrm>
                    <a:prstGeom prst="rect">
                      <a:avLst/>
                    </a:prstGeom>
                  </pic:spPr>
                </pic:pic>
              </a:graphicData>
            </a:graphic>
          </wp:anchor>
        </w:drawing>
      </w:r>
    </w:p>
    <w:p>
      <w:pPr>
        <w:pStyle w:val="Heading9"/>
        <w:spacing w:before="25"/>
        <w:ind w:right="310"/>
      </w:pPr>
      <w:r>
        <w:rPr>
          <w:spacing w:val="15"/>
        </w:rPr>
        <w:t>図 </w:t>
      </w:r>
      <w:r>
        <w:rPr>
          <w:rFonts w:ascii="Century" w:eastAsia="Century"/>
          <w:b w:val="0"/>
        </w:rPr>
        <w:t>82</w:t>
      </w:r>
      <w:r>
        <w:rPr>
          <w:rFonts w:ascii="Century" w:eastAsia="Century"/>
          <w:b w:val="0"/>
          <w:spacing w:val="73"/>
        </w:rPr>
        <w:t> </w:t>
      </w:r>
      <w:r>
        <w:rPr>
          <w:spacing w:val="-1"/>
        </w:rPr>
        <w:t>音声情報のデジタル化</w:t>
      </w:r>
    </w:p>
    <w:p>
      <w:pPr>
        <w:pStyle w:val="BodyText"/>
        <w:rPr>
          <w:b/>
        </w:rPr>
      </w:pPr>
    </w:p>
    <w:p>
      <w:pPr>
        <w:pStyle w:val="BodyText"/>
        <w:spacing w:before="227"/>
        <w:rPr>
          <w:b/>
        </w:rPr>
      </w:pPr>
    </w:p>
    <w:p>
      <w:pPr>
        <w:pStyle w:val="BodyText"/>
        <w:spacing w:line="271" w:lineRule="exact"/>
        <w:ind w:left="143"/>
        <w:rPr>
          <w:rFonts w:ascii="MS PGothic" w:eastAsia="MS PGothic"/>
        </w:rPr>
      </w:pPr>
      <w:r>
        <w:rPr>
          <w:rFonts w:ascii="MS PGothic" w:eastAsia="MS PGothic"/>
          <w:spacing w:val="-4"/>
        </w:rPr>
        <w:t>【演習】</w:t>
      </w:r>
    </w:p>
    <w:p>
      <w:pPr>
        <w:pStyle w:val="BodyText"/>
        <w:spacing w:line="437" w:lineRule="exact"/>
        <w:ind w:right="664"/>
        <w:jc w:val="right"/>
      </w:pPr>
      <w:r>
        <w:rPr>
          <w:spacing w:val="6"/>
        </w:rPr>
        <w:t>サンプリング周波数 </w:t>
      </w:r>
      <w:r>
        <w:rPr>
          <w:rFonts w:ascii="Century" w:eastAsia="Century"/>
        </w:rPr>
        <w:t>44.1</w:t>
      </w:r>
      <w:r>
        <w:rPr>
          <w:rFonts w:ascii="Century" w:eastAsia="Century"/>
          <w:spacing w:val="62"/>
        </w:rPr>
        <w:t> </w:t>
      </w:r>
      <w:r>
        <w:rPr>
          <w:rFonts w:ascii="Century" w:eastAsia="Century"/>
        </w:rPr>
        <w:t>kHz(1</w:t>
      </w:r>
      <w:r>
        <w:rPr>
          <w:rFonts w:ascii="Century" w:eastAsia="Century"/>
          <w:spacing w:val="64"/>
        </w:rPr>
        <w:t> </w:t>
      </w:r>
      <w:r>
        <w:rPr>
          <w:spacing w:val="19"/>
        </w:rPr>
        <w:t>秒に </w:t>
      </w:r>
      <w:r>
        <w:rPr>
          <w:rFonts w:ascii="Century" w:eastAsia="Century"/>
        </w:rPr>
        <w:t>44,100</w:t>
      </w:r>
      <w:r>
        <w:rPr>
          <w:rFonts w:ascii="Century" w:eastAsia="Century"/>
          <w:spacing w:val="63"/>
        </w:rPr>
        <w:t> </w:t>
      </w:r>
      <w:r>
        <w:rPr/>
        <w:t>のデータが記録される</w:t>
      </w:r>
      <w:r>
        <w:rPr>
          <w:rFonts w:ascii="Century" w:eastAsia="Century"/>
        </w:rPr>
        <w:t>)</w:t>
      </w:r>
      <w:r>
        <w:rPr>
          <w:spacing w:val="-2"/>
        </w:rPr>
        <w:t>のステレオ音源で量</w:t>
      </w:r>
    </w:p>
    <w:p>
      <w:pPr>
        <w:pStyle w:val="BodyText"/>
        <w:spacing w:line="439" w:lineRule="exact"/>
        <w:ind w:right="665"/>
        <w:jc w:val="right"/>
      </w:pPr>
      <w:r>
        <w:rPr>
          <w:spacing w:val="7"/>
        </w:rPr>
        <w:t>子化数が </w:t>
      </w:r>
      <w:r>
        <w:rPr>
          <w:rFonts w:ascii="Century" w:eastAsia="Century"/>
        </w:rPr>
        <w:t>2</w:t>
      </w:r>
      <w:r>
        <w:rPr>
          <w:rFonts w:ascii="Century" w:eastAsia="Century"/>
          <w:position w:val="5"/>
          <w:sz w:val="14"/>
        </w:rPr>
        <w:t>16</w:t>
      </w:r>
      <w:r>
        <w:rPr>
          <w:rFonts w:ascii="Century" w:eastAsia="Century"/>
        </w:rPr>
        <w:t>(1</w:t>
      </w:r>
      <w:r>
        <w:rPr>
          <w:rFonts w:ascii="Century" w:eastAsia="Century"/>
          <w:spacing w:val="43"/>
        </w:rPr>
        <w:t> </w:t>
      </w:r>
      <w:r>
        <w:rPr>
          <w:spacing w:val="5"/>
        </w:rPr>
        <w:t>つのデータは </w:t>
      </w:r>
      <w:r>
        <w:rPr>
          <w:rFonts w:ascii="Century" w:eastAsia="Century"/>
        </w:rPr>
        <w:t>65,536</w:t>
      </w:r>
      <w:r>
        <w:rPr>
          <w:rFonts w:ascii="Century" w:eastAsia="Century"/>
          <w:spacing w:val="44"/>
        </w:rPr>
        <w:t> </w:t>
      </w:r>
      <w:r>
        <w:rPr/>
        <w:t>段階で表現される</w:t>
      </w:r>
      <w:r>
        <w:rPr>
          <w:rFonts w:ascii="Century" w:eastAsia="Century"/>
        </w:rPr>
        <w:t>)</w:t>
      </w:r>
      <w:r>
        <w:rPr>
          <w:spacing w:val="7"/>
        </w:rPr>
        <w:t>とすると </w:t>
      </w:r>
      <w:r>
        <w:rPr>
          <w:rFonts w:ascii="Century" w:eastAsia="Century"/>
        </w:rPr>
        <w:t>CD</w:t>
      </w:r>
      <w:r>
        <w:rPr>
          <w:rFonts w:ascii="Century" w:eastAsia="Century"/>
          <w:spacing w:val="41"/>
        </w:rPr>
        <w:t> </w:t>
      </w:r>
      <w:r>
        <w:rPr>
          <w:rFonts w:ascii="Century" w:eastAsia="Century"/>
        </w:rPr>
        <w:t>1</w:t>
      </w:r>
      <w:r>
        <w:rPr>
          <w:rFonts w:ascii="Century" w:eastAsia="Century"/>
          <w:spacing w:val="44"/>
        </w:rPr>
        <w:t> </w:t>
      </w:r>
      <w:r>
        <w:rPr/>
        <w:t>枚</w:t>
      </w:r>
      <w:r>
        <w:rPr>
          <w:rFonts w:ascii="Century" w:eastAsia="Century"/>
        </w:rPr>
        <w:t>(640</w:t>
      </w:r>
      <w:r>
        <w:rPr>
          <w:rFonts w:ascii="Century" w:eastAsia="Century"/>
          <w:spacing w:val="43"/>
        </w:rPr>
        <w:t> </w:t>
      </w:r>
      <w:r>
        <w:rPr>
          <w:rFonts w:ascii="Century" w:eastAsia="Century"/>
        </w:rPr>
        <w:t>MB)</w:t>
      </w:r>
      <w:r>
        <w:rPr>
          <w:spacing w:val="-4"/>
        </w:rPr>
        <w:t>には何</w:t>
      </w:r>
    </w:p>
    <w:p>
      <w:pPr>
        <w:pStyle w:val="BodyText"/>
        <w:spacing w:before="53"/>
        <w:ind w:left="143"/>
      </w:pPr>
      <w:r>
        <w:rPr>
          <w:spacing w:val="-4"/>
        </w:rPr>
        <w:t>分記録できるか？</w:t>
      </w:r>
    </w:p>
    <w:p>
      <w:pPr>
        <w:pStyle w:val="BodyText"/>
      </w:pPr>
    </w:p>
    <w:p>
      <w:pPr>
        <w:pStyle w:val="BodyText"/>
        <w:spacing w:before="141"/>
      </w:pPr>
    </w:p>
    <w:p>
      <w:pPr>
        <w:pStyle w:val="BodyText"/>
        <w:spacing w:line="272" w:lineRule="exact"/>
        <w:ind w:left="143"/>
        <w:rPr>
          <w:rFonts w:ascii="MS PGothic" w:eastAsia="MS PGothic"/>
        </w:rPr>
      </w:pPr>
      <w:r>
        <w:rPr>
          <w:rFonts w:ascii="MS PGothic" w:eastAsia="MS PGothic"/>
          <w:spacing w:val="-4"/>
        </w:rPr>
        <w:t>解答例</w:t>
      </w:r>
    </w:p>
    <w:p>
      <w:pPr>
        <w:pStyle w:val="BodyText"/>
        <w:spacing w:line="497" w:lineRule="exact"/>
        <w:ind w:left="354"/>
      </w:pPr>
      <w:r>
        <w:rPr>
          <w:rFonts w:ascii="Century" w:eastAsia="Century"/>
          <w:spacing w:val="-2"/>
        </w:rPr>
        <w:t>1 </w:t>
      </w:r>
      <w:r>
        <w:rPr>
          <w:spacing w:val="-3"/>
        </w:rPr>
        <w:t>秒当たりのデータ量は</w:t>
      </w:r>
    </w:p>
    <w:p>
      <w:pPr>
        <w:pStyle w:val="BodyText"/>
        <w:spacing w:line="480" w:lineRule="exact"/>
        <w:ind w:left="354"/>
        <w:rPr>
          <w:rFonts w:ascii="Century" w:hAnsi="Century" w:eastAsia="Century"/>
        </w:rPr>
      </w:pPr>
      <w:r>
        <w:rPr>
          <w:rFonts w:ascii="Century" w:hAnsi="Century" w:eastAsia="Century"/>
        </w:rPr>
        <w:t>2</w:t>
      </w:r>
      <w:r>
        <w:rPr>
          <w:rFonts w:ascii="Century" w:hAnsi="Century" w:eastAsia="Century"/>
          <w:spacing w:val="43"/>
        </w:rPr>
        <w:t> </w:t>
      </w:r>
      <w:r>
        <w:rPr/>
        <w:t>×</w:t>
      </w:r>
      <w:r>
        <w:rPr>
          <w:spacing w:val="37"/>
        </w:rPr>
        <w:t> </w:t>
      </w:r>
      <w:r>
        <w:rPr>
          <w:rFonts w:ascii="Century" w:hAnsi="Century" w:eastAsia="Century"/>
        </w:rPr>
        <w:t>44,100</w:t>
      </w:r>
      <w:r>
        <w:rPr>
          <w:rFonts w:ascii="Century" w:hAnsi="Century" w:eastAsia="Century"/>
          <w:spacing w:val="44"/>
        </w:rPr>
        <w:t> </w:t>
      </w:r>
      <w:r>
        <w:rPr/>
        <w:t>×</w:t>
      </w:r>
      <w:r>
        <w:rPr>
          <w:spacing w:val="37"/>
        </w:rPr>
        <w:t> </w:t>
      </w:r>
      <w:r>
        <w:rPr>
          <w:rFonts w:ascii="Century" w:hAnsi="Century" w:eastAsia="Century"/>
        </w:rPr>
        <w:t>16</w:t>
      </w:r>
      <w:r>
        <w:rPr>
          <w:rFonts w:ascii="Century" w:hAnsi="Century" w:eastAsia="Century"/>
          <w:spacing w:val="-1"/>
        </w:rPr>
        <w:t> </w:t>
      </w:r>
      <w:r>
        <w:rPr>
          <w:rFonts w:ascii="Century" w:hAnsi="Century" w:eastAsia="Century"/>
        </w:rPr>
        <w:t>bit</w:t>
      </w:r>
      <w:r>
        <w:rPr>
          <w:rFonts w:ascii="Century" w:hAnsi="Century" w:eastAsia="Century"/>
          <w:spacing w:val="43"/>
        </w:rPr>
        <w:t> </w:t>
      </w:r>
      <w:r>
        <w:rPr/>
        <w:t>＝</w:t>
      </w:r>
      <w:r>
        <w:rPr>
          <w:spacing w:val="37"/>
        </w:rPr>
        <w:t> </w:t>
      </w:r>
      <w:r>
        <w:rPr>
          <w:rFonts w:ascii="Century" w:hAnsi="Century" w:eastAsia="Century"/>
        </w:rPr>
        <w:t>2</w:t>
      </w:r>
      <w:r>
        <w:rPr>
          <w:rFonts w:ascii="Century" w:hAnsi="Century" w:eastAsia="Century"/>
          <w:spacing w:val="44"/>
        </w:rPr>
        <w:t> </w:t>
      </w:r>
      <w:r>
        <w:rPr/>
        <w:t>×</w:t>
      </w:r>
      <w:r>
        <w:rPr>
          <w:spacing w:val="37"/>
        </w:rPr>
        <w:t> </w:t>
      </w:r>
      <w:r>
        <w:rPr>
          <w:rFonts w:ascii="Century" w:hAnsi="Century" w:eastAsia="Century"/>
        </w:rPr>
        <w:t>44,100</w:t>
      </w:r>
      <w:r>
        <w:rPr>
          <w:rFonts w:ascii="Century" w:hAnsi="Century" w:eastAsia="Century"/>
          <w:spacing w:val="44"/>
        </w:rPr>
        <w:t> </w:t>
      </w:r>
      <w:r>
        <w:rPr/>
        <w:t>×</w:t>
      </w:r>
      <w:r>
        <w:rPr>
          <w:spacing w:val="38"/>
        </w:rPr>
        <w:t> </w:t>
      </w:r>
      <w:r>
        <w:rPr>
          <w:rFonts w:ascii="Century" w:hAnsi="Century" w:eastAsia="Century"/>
        </w:rPr>
        <w:t>2</w:t>
      </w:r>
      <w:r>
        <w:rPr>
          <w:rFonts w:ascii="Century" w:hAnsi="Century" w:eastAsia="Century"/>
          <w:spacing w:val="-1"/>
        </w:rPr>
        <w:t> </w:t>
      </w:r>
      <w:r>
        <w:rPr>
          <w:rFonts w:ascii="Century" w:hAnsi="Century" w:eastAsia="Century"/>
          <w:spacing w:val="-4"/>
        </w:rPr>
        <w:t>byte</w:t>
      </w:r>
    </w:p>
    <w:p>
      <w:pPr>
        <w:pStyle w:val="BodyText"/>
        <w:spacing w:line="480" w:lineRule="exact"/>
        <w:ind w:left="354"/>
      </w:pPr>
      <w:r>
        <w:rPr>
          <w:rFonts w:ascii="Century" w:eastAsia="Century"/>
          <w:spacing w:val="-2"/>
        </w:rPr>
        <w:t>1</w:t>
      </w:r>
      <w:r>
        <w:rPr>
          <w:rFonts w:ascii="Century" w:eastAsia="Century"/>
          <w:spacing w:val="-3"/>
        </w:rPr>
        <w:t> </w:t>
      </w:r>
      <w:r>
        <w:rPr>
          <w:spacing w:val="-4"/>
        </w:rPr>
        <w:t>分当たりに直すと</w:t>
      </w:r>
    </w:p>
    <w:p>
      <w:pPr>
        <w:pStyle w:val="BodyText"/>
        <w:spacing w:line="480" w:lineRule="exact"/>
        <w:ind w:left="354"/>
        <w:rPr>
          <w:rFonts w:ascii="Century" w:hAnsi="Century"/>
        </w:rPr>
      </w:pPr>
      <w:r>
        <w:rPr>
          <w:rFonts w:ascii="Century" w:hAnsi="Century"/>
        </w:rPr>
        <w:t>2</w:t>
      </w:r>
      <w:r>
        <w:rPr>
          <w:rFonts w:ascii="Century" w:hAnsi="Century"/>
          <w:spacing w:val="43"/>
        </w:rPr>
        <w:t> </w:t>
      </w:r>
      <w:r>
        <w:rPr/>
        <w:t>×</w:t>
      </w:r>
      <w:r>
        <w:rPr>
          <w:spacing w:val="37"/>
        </w:rPr>
        <w:t> </w:t>
      </w:r>
      <w:r>
        <w:rPr>
          <w:rFonts w:ascii="Century" w:hAnsi="Century"/>
        </w:rPr>
        <w:t>44,100</w:t>
      </w:r>
      <w:r>
        <w:rPr>
          <w:rFonts w:ascii="Century" w:hAnsi="Century"/>
          <w:spacing w:val="44"/>
        </w:rPr>
        <w:t> </w:t>
      </w:r>
      <w:r>
        <w:rPr/>
        <w:t>×</w:t>
      </w:r>
      <w:r>
        <w:rPr>
          <w:spacing w:val="37"/>
        </w:rPr>
        <w:t> </w:t>
      </w:r>
      <w:r>
        <w:rPr>
          <w:rFonts w:ascii="Century" w:hAnsi="Century"/>
        </w:rPr>
        <w:t>2</w:t>
      </w:r>
      <w:r>
        <w:rPr>
          <w:rFonts w:ascii="Century" w:hAnsi="Century"/>
          <w:spacing w:val="43"/>
        </w:rPr>
        <w:t> </w:t>
      </w:r>
      <w:r>
        <w:rPr/>
        <w:t>×</w:t>
      </w:r>
      <w:r>
        <w:rPr>
          <w:spacing w:val="38"/>
        </w:rPr>
        <w:t> </w:t>
      </w:r>
      <w:r>
        <w:rPr>
          <w:rFonts w:ascii="Century" w:hAnsi="Century"/>
        </w:rPr>
        <w:t>60</w:t>
      </w:r>
      <w:r>
        <w:rPr>
          <w:rFonts w:ascii="Century" w:hAnsi="Century"/>
          <w:spacing w:val="1"/>
        </w:rPr>
        <w:t> </w:t>
      </w:r>
      <w:r>
        <w:rPr>
          <w:rFonts w:ascii="Century" w:hAnsi="Century"/>
          <w:spacing w:val="-4"/>
        </w:rPr>
        <w:t>byte</w:t>
      </w:r>
    </w:p>
    <w:p>
      <w:pPr>
        <w:pStyle w:val="BodyText"/>
        <w:spacing w:line="480" w:lineRule="exact"/>
        <w:ind w:left="354"/>
      </w:pPr>
      <w:r>
        <w:rPr>
          <w:spacing w:val="-2"/>
        </w:rPr>
        <w:t>ここで，</w:t>
      </w:r>
      <w:r>
        <w:rPr>
          <w:rFonts w:ascii="Century" w:eastAsia="Century"/>
          <w:spacing w:val="-2"/>
        </w:rPr>
        <w:t>CD1</w:t>
      </w:r>
      <w:r>
        <w:rPr>
          <w:rFonts w:ascii="Century" w:eastAsia="Century"/>
          <w:spacing w:val="2"/>
        </w:rPr>
        <w:t> </w:t>
      </w:r>
      <w:r>
        <w:rPr>
          <w:spacing w:val="-3"/>
        </w:rPr>
        <w:t>枚の情報量をバイトの単位に直すと</w:t>
      </w:r>
    </w:p>
    <w:p>
      <w:pPr>
        <w:pStyle w:val="BodyText"/>
        <w:spacing w:line="499" w:lineRule="exact"/>
        <w:ind w:left="354"/>
        <w:rPr>
          <w:rFonts w:ascii="Century" w:hAnsi="Century" w:eastAsia="Century"/>
        </w:rPr>
      </w:pPr>
      <w:r>
        <w:rPr>
          <w:rFonts w:ascii="Century" w:hAnsi="Century" w:eastAsia="Century"/>
        </w:rPr>
        <w:t>640</w:t>
      </w:r>
      <w:r>
        <w:rPr>
          <w:rFonts w:ascii="Century" w:hAnsi="Century" w:eastAsia="Century"/>
          <w:spacing w:val="-2"/>
        </w:rPr>
        <w:t> </w:t>
      </w:r>
      <w:r>
        <w:rPr>
          <w:rFonts w:ascii="Century" w:hAnsi="Century" w:eastAsia="Century"/>
        </w:rPr>
        <w:t>MB</w:t>
      </w:r>
      <w:r>
        <w:rPr>
          <w:rFonts w:ascii="Century" w:hAnsi="Century" w:eastAsia="Century"/>
          <w:spacing w:val="43"/>
        </w:rPr>
        <w:t> </w:t>
      </w:r>
      <w:r>
        <w:rPr/>
        <w:t>＝</w:t>
      </w:r>
      <w:r>
        <w:rPr>
          <w:spacing w:val="36"/>
        </w:rPr>
        <w:t> </w:t>
      </w:r>
      <w:r>
        <w:rPr>
          <w:rFonts w:ascii="Century" w:hAnsi="Century" w:eastAsia="Century"/>
        </w:rPr>
        <w:t>640</w:t>
      </w:r>
      <w:r>
        <w:rPr>
          <w:rFonts w:ascii="Century" w:hAnsi="Century" w:eastAsia="Century"/>
          <w:spacing w:val="43"/>
        </w:rPr>
        <w:t> </w:t>
      </w:r>
      <w:r>
        <w:rPr/>
        <w:t>×</w:t>
      </w:r>
      <w:r>
        <w:rPr>
          <w:spacing w:val="37"/>
        </w:rPr>
        <w:t> </w:t>
      </w:r>
      <w:r>
        <w:rPr>
          <w:rFonts w:ascii="Century" w:hAnsi="Century" w:eastAsia="Century"/>
        </w:rPr>
        <w:t>1,024</w:t>
      </w:r>
      <w:r>
        <w:rPr>
          <w:rFonts w:ascii="Century" w:hAnsi="Century" w:eastAsia="Century"/>
          <w:spacing w:val="42"/>
        </w:rPr>
        <w:t> </w:t>
      </w:r>
      <w:r>
        <w:rPr/>
        <w:t>×</w:t>
      </w:r>
      <w:r>
        <w:rPr>
          <w:spacing w:val="36"/>
        </w:rPr>
        <w:t> </w:t>
      </w:r>
      <w:r>
        <w:rPr>
          <w:rFonts w:ascii="Century" w:hAnsi="Century" w:eastAsia="Century"/>
        </w:rPr>
        <w:t>1,024</w:t>
      </w:r>
      <w:r>
        <w:rPr>
          <w:rFonts w:ascii="Century" w:hAnsi="Century" w:eastAsia="Century"/>
          <w:spacing w:val="-1"/>
        </w:rPr>
        <w:t> </w:t>
      </w:r>
      <w:r>
        <w:rPr>
          <w:rFonts w:ascii="Century" w:hAnsi="Century" w:eastAsia="Century"/>
          <w:spacing w:val="-4"/>
        </w:rPr>
        <w:t>byte</w:t>
      </w:r>
    </w:p>
    <w:p>
      <w:pPr>
        <w:pStyle w:val="BodyText"/>
        <w:spacing w:after="0" w:line="499" w:lineRule="exact"/>
        <w:rPr>
          <w:rFonts w:ascii="Century" w:hAnsi="Century" w:eastAsia="Century"/>
        </w:rPr>
        <w:sectPr>
          <w:pgSz w:w="11910" w:h="16840"/>
          <w:pgMar w:header="685" w:footer="0" w:top="1660" w:bottom="280" w:left="1559" w:right="1133"/>
        </w:sectPr>
      </w:pPr>
    </w:p>
    <w:p>
      <w:pPr>
        <w:pStyle w:val="BodyText"/>
        <w:spacing w:before="20"/>
        <w:rPr>
          <w:rFonts w:ascii="Century"/>
        </w:rPr>
      </w:pPr>
    </w:p>
    <w:p>
      <w:pPr>
        <w:pStyle w:val="BodyText"/>
        <w:spacing w:line="271" w:lineRule="exact"/>
        <w:ind w:left="354"/>
      </w:pPr>
      <w:r>
        <w:rPr>
          <w:spacing w:val="-4"/>
        </w:rPr>
        <w:t>したがって，</w:t>
      </w:r>
    </w:p>
    <w:p>
      <w:pPr>
        <w:pStyle w:val="BodyText"/>
        <w:spacing w:line="515" w:lineRule="exact"/>
        <w:ind w:left="354"/>
      </w:pPr>
      <w:r>
        <w:rPr>
          <w:rFonts w:ascii="Century" w:hAnsi="Century" w:eastAsia="Century"/>
        </w:rPr>
        <w:t>640</w:t>
      </w:r>
      <w:r>
        <w:rPr>
          <w:rFonts w:ascii="Century" w:hAnsi="Century" w:eastAsia="Century"/>
          <w:spacing w:val="-2"/>
        </w:rPr>
        <w:t> × </w:t>
      </w:r>
      <w:r>
        <w:rPr>
          <w:rFonts w:ascii="Century" w:hAnsi="Century" w:eastAsia="Century"/>
        </w:rPr>
        <w:t>1,024</w:t>
      </w:r>
      <w:r>
        <w:rPr>
          <w:rFonts w:ascii="Century" w:hAnsi="Century" w:eastAsia="Century"/>
          <w:spacing w:val="-2"/>
        </w:rPr>
        <w:t> × </w:t>
      </w:r>
      <w:r>
        <w:rPr>
          <w:rFonts w:ascii="Century" w:hAnsi="Century" w:eastAsia="Century"/>
        </w:rPr>
        <w:t>1,024</w:t>
      </w:r>
      <w:r>
        <w:rPr>
          <w:rFonts w:ascii="Century" w:hAnsi="Century" w:eastAsia="Century"/>
          <w:spacing w:val="43"/>
        </w:rPr>
        <w:t> </w:t>
      </w:r>
      <w:r>
        <w:rPr>
          <w:spacing w:val="18"/>
        </w:rPr>
        <w:t>÷ </w:t>
      </w:r>
      <w:r>
        <w:rPr>
          <w:rFonts w:ascii="Century" w:hAnsi="Century" w:eastAsia="Century"/>
        </w:rPr>
        <w:t>(2</w:t>
      </w:r>
      <w:r>
        <w:rPr>
          <w:rFonts w:ascii="Century" w:hAnsi="Century" w:eastAsia="Century"/>
          <w:spacing w:val="-2"/>
        </w:rPr>
        <w:t> × </w:t>
      </w:r>
      <w:r>
        <w:rPr>
          <w:rFonts w:ascii="Century" w:hAnsi="Century" w:eastAsia="Century"/>
        </w:rPr>
        <w:t>44,100</w:t>
      </w:r>
      <w:r>
        <w:rPr>
          <w:rFonts w:ascii="Century" w:hAnsi="Century" w:eastAsia="Century"/>
          <w:spacing w:val="-2"/>
        </w:rPr>
        <w:t> × </w:t>
      </w:r>
      <w:r>
        <w:rPr>
          <w:rFonts w:ascii="Century" w:hAnsi="Century" w:eastAsia="Century"/>
        </w:rPr>
        <w:t>2</w:t>
      </w:r>
      <w:r>
        <w:rPr>
          <w:rFonts w:ascii="Century" w:hAnsi="Century" w:eastAsia="Century"/>
          <w:spacing w:val="-2"/>
        </w:rPr>
        <w:t> × </w:t>
      </w:r>
      <w:r>
        <w:rPr>
          <w:rFonts w:ascii="Century" w:hAnsi="Century" w:eastAsia="Century"/>
        </w:rPr>
        <w:t>60)</w:t>
      </w:r>
      <w:r>
        <w:rPr>
          <w:rFonts w:ascii="Century" w:hAnsi="Century" w:eastAsia="Century"/>
          <w:spacing w:val="41"/>
        </w:rPr>
        <w:t> </w:t>
      </w:r>
      <w:r>
        <w:rPr/>
        <w:t>＝</w:t>
      </w:r>
      <w:r>
        <w:rPr>
          <w:spacing w:val="24"/>
        </w:rPr>
        <w:t> 約 </w:t>
      </w:r>
      <w:r>
        <w:rPr>
          <w:rFonts w:ascii="Century" w:hAnsi="Century" w:eastAsia="Century"/>
        </w:rPr>
        <w:t>63</w:t>
      </w:r>
      <w:r>
        <w:rPr>
          <w:rFonts w:ascii="Century" w:hAnsi="Century" w:eastAsia="Century"/>
          <w:spacing w:val="43"/>
        </w:rPr>
        <w:t> </w:t>
      </w:r>
      <w:r>
        <w:rPr>
          <w:spacing w:val="-12"/>
        </w:rPr>
        <w:t>分</w:t>
      </w:r>
    </w:p>
    <w:p>
      <w:pPr>
        <w:pStyle w:val="BodyText"/>
      </w:pPr>
    </w:p>
    <w:p>
      <w:pPr>
        <w:pStyle w:val="BodyText"/>
        <w:spacing w:before="213"/>
      </w:pPr>
    </w:p>
    <w:p>
      <w:pPr>
        <w:pStyle w:val="Heading2"/>
        <w:numPr>
          <w:ilvl w:val="1"/>
          <w:numId w:val="6"/>
        </w:numPr>
        <w:tabs>
          <w:tab w:pos="855" w:val="left" w:leader="none"/>
        </w:tabs>
        <w:spacing w:line="240" w:lineRule="auto" w:before="1" w:after="0"/>
        <w:ind w:left="855" w:right="0" w:hanging="712"/>
        <w:jc w:val="left"/>
      </w:pPr>
      <w:bookmarkStart w:name="_TOC_250034" w:id="82"/>
      <w:bookmarkEnd w:id="82"/>
      <w:r>
        <w:rPr>
          <w:spacing w:val="-6"/>
        </w:rPr>
        <w:t>静止画像</w:t>
      </w:r>
    </w:p>
    <w:p>
      <w:pPr>
        <w:pStyle w:val="BodyText"/>
        <w:spacing w:line="316" w:lineRule="auto" w:before="317"/>
        <w:ind w:left="143" w:right="672" w:firstLine="211"/>
        <w:jc w:val="both"/>
      </w:pPr>
      <w:r>
        <w:rPr>
          <w:spacing w:val="13"/>
        </w:rPr>
        <w:t>デジタル画像は縦横に並んだ点の集まりとして表現されています．画像を構成する点を</w:t>
      </w:r>
      <w:r>
        <w:rPr>
          <w:rFonts w:ascii="MS PGothic" w:eastAsia="MS PGothic"/>
          <w:b/>
          <w:spacing w:val="20"/>
        </w:rPr>
        <w:t>画素</w:t>
      </w:r>
      <w:r>
        <w:rPr>
          <w:spacing w:val="10"/>
        </w:rPr>
        <w:t>， もしくは</w:t>
      </w:r>
      <w:r>
        <w:rPr>
          <w:rFonts w:ascii="MS PGothic" w:eastAsia="MS PGothic"/>
          <w:b/>
          <w:spacing w:val="20"/>
        </w:rPr>
        <w:t>ピクセル</w:t>
      </w:r>
      <w:r>
        <w:rPr>
          <w:spacing w:val="7"/>
        </w:rPr>
        <w:t>と言いますが， 画素数が多いほど， ぎざぎざの少ない， きれいな</w:t>
      </w:r>
      <w:r>
        <w:rPr>
          <w:spacing w:val="3"/>
        </w:rPr>
        <w:t>画像が得られます． 画面の縦横のドット数に応じて標準的な呼び名があり， たとえば， 携</w:t>
      </w:r>
    </w:p>
    <w:p>
      <w:pPr>
        <w:pStyle w:val="BodyText"/>
        <w:spacing w:line="228" w:lineRule="exact"/>
        <w:ind w:left="143"/>
        <w:rPr>
          <w:rFonts w:ascii="Century" w:hAnsi="Century" w:eastAsia="Century"/>
        </w:rPr>
      </w:pPr>
      <w:r>
        <w:rPr>
          <w:spacing w:val="7"/>
        </w:rPr>
        <w:t>帯電話で使われる </w:t>
      </w:r>
      <w:r>
        <w:rPr>
          <w:rFonts w:ascii="Century" w:hAnsi="Century" w:eastAsia="Century"/>
        </w:rPr>
        <w:t>320</w:t>
      </w:r>
      <w:r>
        <w:rPr>
          <w:rFonts w:ascii="Century" w:hAnsi="Century" w:eastAsia="Century"/>
          <w:spacing w:val="73"/>
        </w:rPr>
        <w:t> </w:t>
      </w:r>
      <w:r>
        <w:rPr/>
        <w:t>個×</w:t>
      </w:r>
      <w:r>
        <w:rPr>
          <w:rFonts w:ascii="Century" w:hAnsi="Century" w:eastAsia="Century"/>
        </w:rPr>
        <w:t>240</w:t>
      </w:r>
      <w:r>
        <w:rPr>
          <w:rFonts w:ascii="Century" w:hAnsi="Century" w:eastAsia="Century"/>
          <w:spacing w:val="72"/>
        </w:rPr>
        <w:t> </w:t>
      </w:r>
      <w:r>
        <w:rPr/>
        <w:t>個の点の場合には，</w:t>
      </w:r>
      <w:r>
        <w:rPr>
          <w:rFonts w:ascii="Century" w:hAnsi="Century" w:eastAsia="Century"/>
        </w:rPr>
        <w:t>QVGA</w:t>
      </w:r>
      <w:r>
        <w:rPr>
          <w:rFonts w:ascii="Century" w:hAnsi="Century" w:eastAsia="Century"/>
          <w:spacing w:val="74"/>
        </w:rPr>
        <w:t> </w:t>
      </w:r>
      <w:r>
        <w:rPr/>
        <w:t>と言います．</w:t>
      </w:r>
      <w:r>
        <w:rPr>
          <w:rFonts w:ascii="MS PGothic" w:hAnsi="MS PGothic" w:eastAsia="MS PGothic"/>
          <w:b/>
        </w:rPr>
        <w:t>VGA</w:t>
      </w:r>
      <w:r>
        <w:rPr>
          <w:rFonts w:ascii="MS PGothic" w:hAnsi="MS PGothic" w:eastAsia="MS PGothic"/>
          <w:b/>
          <w:spacing w:val="68"/>
        </w:rPr>
        <w:t> </w:t>
      </w:r>
      <w:r>
        <w:rPr>
          <w:spacing w:val="-1"/>
        </w:rPr>
        <w:t>とは，</w:t>
      </w:r>
      <w:r>
        <w:rPr>
          <w:rFonts w:ascii="Century" w:hAnsi="Century" w:eastAsia="Century"/>
          <w:spacing w:val="-2"/>
        </w:rPr>
        <w:t>Video</w:t>
      </w:r>
    </w:p>
    <w:p>
      <w:pPr>
        <w:pStyle w:val="BodyText"/>
        <w:spacing w:line="168" w:lineRule="auto" w:before="49"/>
        <w:ind w:left="143" w:right="670"/>
      </w:pPr>
      <w:r>
        <w:rPr>
          <w:rFonts w:ascii="Century" w:eastAsia="Century"/>
        </w:rPr>
        <w:t>Graphics</w:t>
      </w:r>
      <w:r>
        <w:rPr>
          <w:rFonts w:ascii="Century" w:eastAsia="Century"/>
          <w:spacing w:val="40"/>
        </w:rPr>
        <w:t> </w:t>
      </w:r>
      <w:r>
        <w:rPr>
          <w:rFonts w:ascii="Century" w:eastAsia="Century"/>
        </w:rPr>
        <w:t>Array</w:t>
      </w:r>
      <w:r>
        <w:rPr>
          <w:rFonts w:ascii="Century" w:eastAsia="Century"/>
          <w:spacing w:val="40"/>
        </w:rPr>
        <w:t> </w:t>
      </w:r>
      <w:r>
        <w:rPr>
          <w:spacing w:val="10"/>
        </w:rPr>
        <w:t>の略であり，</w:t>
      </w:r>
      <w:r>
        <w:rPr>
          <w:rFonts w:ascii="Century" w:eastAsia="Century"/>
        </w:rPr>
        <w:t>IBM</w:t>
      </w:r>
      <w:r>
        <w:rPr>
          <w:rFonts w:ascii="Century" w:eastAsia="Century"/>
          <w:spacing w:val="40"/>
        </w:rPr>
        <w:t> </w:t>
      </w:r>
      <w:r>
        <w:rPr>
          <w:spacing w:val="9"/>
        </w:rPr>
        <w:t>のパソコンで最初に導入された解像度です．その他の</w:t>
      </w:r>
      <w:r>
        <w:rPr/>
        <w:t>代表的な呼び名と画素数を</w:t>
      </w:r>
      <w:r>
        <w:rPr>
          <w:rFonts w:ascii="MS Mincho" w:eastAsia="MS Mincho"/>
        </w:rPr>
        <w:t>表 </w:t>
      </w:r>
      <w:r>
        <w:rPr>
          <w:rFonts w:ascii="Century" w:eastAsia="Century"/>
        </w:rPr>
        <w:t>1 </w:t>
      </w:r>
      <w:r>
        <w:rPr/>
        <w:t>に示します．</w:t>
      </w:r>
    </w:p>
    <w:p>
      <w:pPr>
        <w:pStyle w:val="Heading9"/>
        <w:spacing w:line="506" w:lineRule="exact"/>
        <w:ind w:left="3222" w:right="0"/>
        <w:jc w:val="left"/>
      </w:pPr>
      <w:r>
        <w:rPr>
          <w:spacing w:val="15"/>
        </w:rPr>
        <w:t>表 </w:t>
      </w:r>
      <w:r>
        <w:rPr>
          <w:rFonts w:ascii="Century" w:eastAsia="Century"/>
          <w:b w:val="0"/>
        </w:rPr>
        <w:t>1</w:t>
      </w:r>
      <w:r>
        <w:rPr>
          <w:rFonts w:ascii="Century" w:eastAsia="Century"/>
          <w:b w:val="0"/>
          <w:spacing w:val="74"/>
        </w:rPr>
        <w:t> </w:t>
      </w:r>
      <w:r>
        <w:rPr>
          <w:spacing w:val="-2"/>
        </w:rPr>
        <w:t>画面解像度の呼び名</w:t>
      </w:r>
    </w:p>
    <w:p>
      <w:pPr>
        <w:pStyle w:val="BodyText"/>
        <w:spacing w:before="8"/>
        <w:rPr>
          <w:b/>
          <w:sz w:val="16"/>
        </w:rPr>
      </w:pPr>
      <w:r>
        <w:rPr>
          <w:b/>
          <w:sz w:val="16"/>
        </w:rPr>
        <mc:AlternateContent>
          <mc:Choice Requires="wps">
            <w:drawing>
              <wp:anchor distT="0" distB="0" distL="0" distR="0" allowOverlap="1" layoutInCell="1" locked="0" behindDoc="1" simplePos="0" relativeHeight="487637504">
                <wp:simplePos x="0" y="0"/>
                <wp:positionH relativeFrom="page">
                  <wp:posOffset>2772727</wp:posOffset>
                </wp:positionH>
                <wp:positionV relativeFrom="paragraph">
                  <wp:posOffset>152981</wp:posOffset>
                </wp:positionV>
                <wp:extent cx="2268220" cy="1713230"/>
                <wp:effectExtent l="0" t="0" r="0" b="0"/>
                <wp:wrapTopAndBottom/>
                <wp:docPr id="216" name="Group 216"/>
                <wp:cNvGraphicFramePr>
                  <a:graphicFrameLocks/>
                </wp:cNvGraphicFramePr>
                <a:graphic>
                  <a:graphicData uri="http://schemas.microsoft.com/office/word/2010/wordprocessingGroup">
                    <wpg:wgp>
                      <wpg:cNvPr id="216" name="Group 216"/>
                      <wpg:cNvGrpSpPr/>
                      <wpg:grpSpPr>
                        <a:xfrm>
                          <a:off x="0" y="0"/>
                          <a:ext cx="2268220" cy="1713230"/>
                          <a:chExt cx="2268220" cy="1713230"/>
                        </a:xfrm>
                      </wpg:grpSpPr>
                      <wps:wsp>
                        <wps:cNvPr id="217" name="Graphic 217"/>
                        <wps:cNvSpPr/>
                        <wps:spPr>
                          <a:xfrm>
                            <a:off x="4762" y="4762"/>
                            <a:ext cx="2258695" cy="1703705"/>
                          </a:xfrm>
                          <a:custGeom>
                            <a:avLst/>
                            <a:gdLst/>
                            <a:ahLst/>
                            <a:cxnLst/>
                            <a:rect l="l" t="t" r="r" b="b"/>
                            <a:pathLst>
                              <a:path w="2258695" h="1703705">
                                <a:moveTo>
                                  <a:pt x="0" y="1703705"/>
                                </a:moveTo>
                                <a:lnTo>
                                  <a:pt x="2258694" y="1703705"/>
                                </a:lnTo>
                                <a:lnTo>
                                  <a:pt x="2258694" y="0"/>
                                </a:lnTo>
                                <a:lnTo>
                                  <a:pt x="0" y="0"/>
                                </a:lnTo>
                                <a:lnTo>
                                  <a:pt x="0" y="1703705"/>
                                </a:lnTo>
                                <a:close/>
                              </a:path>
                            </a:pathLst>
                          </a:custGeom>
                          <a:ln w="9524">
                            <a:solidFill>
                              <a:srgbClr val="000000"/>
                            </a:solidFill>
                            <a:prstDash val="solid"/>
                          </a:ln>
                        </wps:spPr>
                        <wps:bodyPr wrap="square" lIns="0" tIns="0" rIns="0" bIns="0" rtlCol="0">
                          <a:prstTxWarp prst="textNoShape">
                            <a:avLst/>
                          </a:prstTxWarp>
                          <a:noAutofit/>
                        </wps:bodyPr>
                      </wps:wsp>
                      <wps:wsp>
                        <wps:cNvPr id="218" name="Textbox 218"/>
                        <wps:cNvSpPr txBox="1"/>
                        <wps:spPr>
                          <a:xfrm>
                            <a:off x="85407" y="102743"/>
                            <a:ext cx="281305" cy="820419"/>
                          </a:xfrm>
                          <a:prstGeom prst="rect">
                            <a:avLst/>
                          </a:prstGeom>
                        </wps:spPr>
                        <wps:txbx>
                          <w:txbxContent>
                            <w:p>
                              <w:pPr>
                                <w:spacing w:line="241" w:lineRule="exact" w:before="0"/>
                                <w:ind w:left="0" w:right="0" w:firstLine="0"/>
                                <w:jc w:val="left"/>
                                <w:rPr>
                                  <w:rFonts w:ascii="MS Gothic"/>
                                  <w:sz w:val="21"/>
                                </w:rPr>
                              </w:pPr>
                              <w:r>
                                <w:rPr>
                                  <w:rFonts w:ascii="MS Gothic"/>
                                  <w:spacing w:val="-4"/>
                                  <w:sz w:val="21"/>
                                </w:rPr>
                                <w:t>QVGA</w:t>
                              </w:r>
                            </w:p>
                            <w:p>
                              <w:pPr>
                                <w:spacing w:line="360" w:lineRule="exact" w:before="0"/>
                                <w:ind w:left="0" w:right="0" w:firstLine="0"/>
                                <w:jc w:val="left"/>
                                <w:rPr>
                                  <w:rFonts w:ascii="MS Gothic"/>
                                  <w:sz w:val="21"/>
                                </w:rPr>
                              </w:pPr>
                              <w:r>
                                <w:rPr>
                                  <w:rFonts w:ascii="MS Gothic"/>
                                  <w:spacing w:val="-4"/>
                                  <w:sz w:val="21"/>
                                </w:rPr>
                                <w:t>VGA SVGA XGA</w:t>
                              </w:r>
                            </w:p>
                          </w:txbxContent>
                        </wps:txbx>
                        <wps:bodyPr wrap="square" lIns="0" tIns="0" rIns="0" bIns="0" rtlCol="0">
                          <a:noAutofit/>
                        </wps:bodyPr>
                      </wps:wsp>
                      <wps:wsp>
                        <wps:cNvPr id="219" name="Textbox 219"/>
                        <wps:cNvSpPr txBox="1"/>
                        <wps:spPr>
                          <a:xfrm>
                            <a:off x="420687" y="102743"/>
                            <a:ext cx="679450" cy="820419"/>
                          </a:xfrm>
                          <a:prstGeom prst="rect">
                            <a:avLst/>
                          </a:prstGeom>
                        </wps:spPr>
                        <wps:txbx>
                          <w:txbxContent>
                            <w:p>
                              <w:pPr>
                                <w:spacing w:line="241" w:lineRule="exact" w:before="0"/>
                                <w:ind w:left="103" w:right="0" w:firstLine="0"/>
                                <w:jc w:val="left"/>
                                <w:rPr>
                                  <w:rFonts w:ascii="MS Gothic" w:hAnsi="MS Gothic"/>
                                  <w:sz w:val="21"/>
                                </w:rPr>
                              </w:pPr>
                              <w:r>
                                <w:rPr>
                                  <w:rFonts w:ascii="MS Gothic" w:hAnsi="MS Gothic"/>
                                  <w:sz w:val="21"/>
                                </w:rPr>
                                <w:t>320×</w:t>
                              </w:r>
                              <w:r>
                                <w:rPr>
                                  <w:rFonts w:ascii="MS Gothic" w:hAnsi="MS Gothic"/>
                                  <w:spacing w:val="-3"/>
                                  <w:sz w:val="21"/>
                                </w:rPr>
                                <w:t> </w:t>
                              </w:r>
                              <w:r>
                                <w:rPr>
                                  <w:rFonts w:ascii="MS Gothic" w:hAnsi="MS Gothic"/>
                                  <w:spacing w:val="-5"/>
                                  <w:sz w:val="21"/>
                                </w:rPr>
                                <w:t>240</w:t>
                              </w:r>
                            </w:p>
                            <w:p>
                              <w:pPr>
                                <w:spacing w:before="87"/>
                                <w:ind w:left="103" w:right="0" w:firstLine="0"/>
                                <w:jc w:val="left"/>
                                <w:rPr>
                                  <w:rFonts w:ascii="MS Gothic" w:hAnsi="MS Gothic"/>
                                  <w:sz w:val="21"/>
                                </w:rPr>
                              </w:pPr>
                              <w:r>
                                <w:rPr>
                                  <w:rFonts w:ascii="MS Gothic" w:hAnsi="MS Gothic"/>
                                  <w:sz w:val="21"/>
                                </w:rPr>
                                <w:t>640×</w:t>
                              </w:r>
                              <w:r>
                                <w:rPr>
                                  <w:rFonts w:ascii="MS Gothic" w:hAnsi="MS Gothic"/>
                                  <w:spacing w:val="-3"/>
                                  <w:sz w:val="21"/>
                                </w:rPr>
                                <w:t> </w:t>
                              </w:r>
                              <w:r>
                                <w:rPr>
                                  <w:rFonts w:ascii="MS Gothic" w:hAnsi="MS Gothic"/>
                                  <w:spacing w:val="-5"/>
                                  <w:sz w:val="21"/>
                                </w:rPr>
                                <w:t>480</w:t>
                              </w:r>
                            </w:p>
                            <w:p>
                              <w:pPr>
                                <w:spacing w:before="87"/>
                                <w:ind w:left="103" w:right="0" w:firstLine="0"/>
                                <w:jc w:val="left"/>
                                <w:rPr>
                                  <w:rFonts w:ascii="MS Gothic" w:hAnsi="MS Gothic"/>
                                  <w:sz w:val="21"/>
                                </w:rPr>
                              </w:pPr>
                              <w:r>
                                <w:rPr>
                                  <w:rFonts w:ascii="MS Gothic" w:hAnsi="MS Gothic"/>
                                  <w:sz w:val="21"/>
                                </w:rPr>
                                <w:t>800×</w:t>
                              </w:r>
                              <w:r>
                                <w:rPr>
                                  <w:rFonts w:ascii="MS Gothic" w:hAnsi="MS Gothic"/>
                                  <w:spacing w:val="-3"/>
                                  <w:sz w:val="21"/>
                                </w:rPr>
                                <w:t> </w:t>
                              </w:r>
                              <w:r>
                                <w:rPr>
                                  <w:rFonts w:ascii="MS Gothic" w:hAnsi="MS Gothic"/>
                                  <w:spacing w:val="-5"/>
                                  <w:sz w:val="21"/>
                                </w:rPr>
                                <w:t>600</w:t>
                              </w:r>
                            </w:p>
                            <w:p>
                              <w:pPr>
                                <w:spacing w:line="244" w:lineRule="exact" w:before="87"/>
                                <w:ind w:left="0" w:right="0" w:firstLine="0"/>
                                <w:jc w:val="left"/>
                                <w:rPr>
                                  <w:rFonts w:ascii="MS Gothic" w:hAnsi="MS Gothic"/>
                                  <w:sz w:val="21"/>
                                </w:rPr>
                              </w:pPr>
                              <w:r>
                                <w:rPr>
                                  <w:rFonts w:ascii="MS Gothic" w:hAnsi="MS Gothic"/>
                                  <w:sz w:val="21"/>
                                </w:rPr>
                                <w:t>1024×</w:t>
                              </w:r>
                              <w:r>
                                <w:rPr>
                                  <w:rFonts w:ascii="MS Gothic" w:hAnsi="MS Gothic"/>
                                  <w:spacing w:val="-6"/>
                                  <w:sz w:val="21"/>
                                </w:rPr>
                                <w:t> </w:t>
                              </w:r>
                              <w:r>
                                <w:rPr>
                                  <w:rFonts w:ascii="MS Gothic" w:hAnsi="MS Gothic"/>
                                  <w:spacing w:val="-5"/>
                                  <w:sz w:val="21"/>
                                </w:rPr>
                                <w:t>768</w:t>
                              </w:r>
                            </w:p>
                          </w:txbxContent>
                        </wps:txbx>
                        <wps:bodyPr wrap="square" lIns="0" tIns="0" rIns="0" bIns="0" rtlCol="0">
                          <a:noAutofit/>
                        </wps:bodyPr>
                      </wps:wsp>
                      <wps:wsp>
                        <wps:cNvPr id="220" name="Textbox 220"/>
                        <wps:cNvSpPr txBox="1"/>
                        <wps:spPr>
                          <a:xfrm>
                            <a:off x="1219517" y="102743"/>
                            <a:ext cx="947419" cy="363220"/>
                          </a:xfrm>
                          <a:prstGeom prst="rect">
                            <a:avLst/>
                          </a:prstGeom>
                        </wps:spPr>
                        <wps:txbx>
                          <w:txbxContent>
                            <w:p>
                              <w:pPr>
                                <w:spacing w:line="241" w:lineRule="exact" w:before="0"/>
                                <w:ind w:left="0" w:right="0" w:firstLine="0"/>
                                <w:jc w:val="left"/>
                                <w:rPr>
                                  <w:rFonts w:ascii="MS Gothic" w:eastAsia="MS Gothic"/>
                                  <w:sz w:val="21"/>
                                </w:rPr>
                              </w:pPr>
                              <w:r>
                                <w:rPr>
                                  <w:rFonts w:ascii="MS Gothic" w:eastAsia="MS Gothic"/>
                                  <w:spacing w:val="-4"/>
                                  <w:sz w:val="21"/>
                                </w:rPr>
                                <w:t>携帯電話</w:t>
                              </w:r>
                            </w:p>
                            <w:p>
                              <w:pPr>
                                <w:spacing w:line="244" w:lineRule="exact" w:before="87"/>
                                <w:ind w:left="0" w:right="0" w:firstLine="0"/>
                                <w:jc w:val="left"/>
                                <w:rPr>
                                  <w:rFonts w:ascii="MS Gothic" w:eastAsia="MS Gothic"/>
                                  <w:sz w:val="21"/>
                                </w:rPr>
                              </w:pPr>
                              <w:r>
                                <w:rPr>
                                  <w:rFonts w:ascii="MS Gothic" w:eastAsia="MS Gothic"/>
                                  <w:spacing w:val="-4"/>
                                  <w:sz w:val="21"/>
                                </w:rPr>
                                <w:t>標準画質テレビ</w:t>
                              </w:r>
                            </w:p>
                          </w:txbxContent>
                        </wps:txbx>
                        <wps:bodyPr wrap="square" lIns="0" tIns="0" rIns="0" bIns="0" rtlCol="0">
                          <a:noAutofit/>
                        </wps:bodyPr>
                      </wps:wsp>
                      <wps:wsp>
                        <wps:cNvPr id="221" name="Textbox 221"/>
                        <wps:cNvSpPr txBox="1"/>
                        <wps:spPr>
                          <a:xfrm>
                            <a:off x="85407" y="1017397"/>
                            <a:ext cx="1014730" cy="591820"/>
                          </a:xfrm>
                          <a:prstGeom prst="rect">
                            <a:avLst/>
                          </a:prstGeom>
                        </wps:spPr>
                        <wps:txbx>
                          <w:txbxContent>
                            <w:p>
                              <w:pPr>
                                <w:spacing w:line="241" w:lineRule="exact" w:before="0"/>
                                <w:ind w:left="0" w:right="0" w:firstLine="0"/>
                                <w:jc w:val="left"/>
                                <w:rPr>
                                  <w:rFonts w:ascii="MS Gothic" w:hAnsi="MS Gothic"/>
                                  <w:sz w:val="21"/>
                                </w:rPr>
                              </w:pPr>
                              <w:r>
                                <w:rPr>
                                  <w:rFonts w:ascii="MS Gothic" w:hAnsi="MS Gothic"/>
                                  <w:sz w:val="21"/>
                                </w:rPr>
                                <w:t>WXGA</w:t>
                              </w:r>
                              <w:r>
                                <w:rPr>
                                  <w:rFonts w:ascii="MS Gothic" w:hAnsi="MS Gothic"/>
                                  <w:spacing w:val="-3"/>
                                  <w:sz w:val="21"/>
                                </w:rPr>
                                <w:t> </w:t>
                              </w:r>
                              <w:r>
                                <w:rPr>
                                  <w:rFonts w:ascii="MS Gothic" w:hAnsi="MS Gothic"/>
                                  <w:sz w:val="21"/>
                                </w:rPr>
                                <w:t>1280×</w:t>
                              </w:r>
                              <w:r>
                                <w:rPr>
                                  <w:rFonts w:ascii="MS Gothic" w:hAnsi="MS Gothic"/>
                                  <w:spacing w:val="-3"/>
                                  <w:sz w:val="21"/>
                                </w:rPr>
                                <w:t> </w:t>
                              </w:r>
                              <w:r>
                                <w:rPr>
                                  <w:rFonts w:ascii="MS Gothic" w:hAnsi="MS Gothic"/>
                                  <w:spacing w:val="-5"/>
                                  <w:sz w:val="21"/>
                                </w:rPr>
                                <w:t>768</w:t>
                              </w:r>
                            </w:p>
                            <w:p>
                              <w:pPr>
                                <w:spacing w:before="87"/>
                                <w:ind w:left="0" w:right="0" w:firstLine="0"/>
                                <w:jc w:val="left"/>
                                <w:rPr>
                                  <w:rFonts w:ascii="MS Gothic" w:hAnsi="MS Gothic"/>
                                  <w:sz w:val="21"/>
                                </w:rPr>
                              </w:pPr>
                              <w:r>
                                <w:rPr>
                                  <w:rFonts w:ascii="MS Gothic" w:hAnsi="MS Gothic"/>
                                  <w:sz w:val="21"/>
                                </w:rPr>
                                <w:t>SXGA </w:t>
                              </w:r>
                              <w:r>
                                <w:rPr>
                                  <w:rFonts w:ascii="MS Gothic" w:hAnsi="MS Gothic"/>
                                  <w:spacing w:val="-2"/>
                                  <w:sz w:val="21"/>
                                </w:rPr>
                                <w:t>1280×1024</w:t>
                              </w:r>
                            </w:p>
                            <w:p>
                              <w:pPr>
                                <w:spacing w:line="244" w:lineRule="exact" w:before="87"/>
                                <w:ind w:left="0" w:right="0" w:firstLine="0"/>
                                <w:jc w:val="left"/>
                                <w:rPr>
                                  <w:rFonts w:ascii="MS Gothic" w:hAnsi="MS Gothic"/>
                                  <w:sz w:val="21"/>
                                </w:rPr>
                              </w:pPr>
                              <w:r>
                                <w:rPr>
                                  <w:rFonts w:ascii="MS Gothic" w:hAnsi="MS Gothic"/>
                                  <w:sz w:val="21"/>
                                </w:rPr>
                                <w:t>UXGA </w:t>
                              </w:r>
                              <w:r>
                                <w:rPr>
                                  <w:rFonts w:ascii="MS Gothic" w:hAnsi="MS Gothic"/>
                                  <w:spacing w:val="-2"/>
                                  <w:sz w:val="21"/>
                                </w:rPr>
                                <w:t>1600×1200</w:t>
                              </w:r>
                            </w:p>
                          </w:txbxContent>
                        </wps:txbx>
                        <wps:bodyPr wrap="square" lIns="0" tIns="0" rIns="0" bIns="0" rtlCol="0">
                          <a:noAutofit/>
                        </wps:bodyPr>
                      </wps:wsp>
                      <wps:wsp>
                        <wps:cNvPr id="222" name="Textbox 222"/>
                        <wps:cNvSpPr txBox="1"/>
                        <wps:spPr>
                          <a:xfrm>
                            <a:off x="1219517" y="788797"/>
                            <a:ext cx="980440" cy="820419"/>
                          </a:xfrm>
                          <a:prstGeom prst="rect">
                            <a:avLst/>
                          </a:prstGeom>
                        </wps:spPr>
                        <wps:txbx>
                          <w:txbxContent>
                            <w:p>
                              <w:pPr>
                                <w:spacing w:line="241" w:lineRule="exact" w:before="0"/>
                                <w:ind w:left="0" w:right="0" w:firstLine="0"/>
                                <w:jc w:val="left"/>
                                <w:rPr>
                                  <w:rFonts w:ascii="MS Gothic" w:eastAsia="MS Gothic"/>
                                  <w:sz w:val="21"/>
                                </w:rPr>
                              </w:pPr>
                              <w:r>
                                <w:rPr>
                                  <w:rFonts w:ascii="MS Gothic" w:eastAsia="MS Gothic"/>
                                  <w:spacing w:val="-14"/>
                                  <w:sz w:val="21"/>
                                </w:rPr>
                                <w:t>ノート </w:t>
                              </w:r>
                              <w:r>
                                <w:rPr>
                                  <w:rFonts w:ascii="MS Gothic" w:eastAsia="MS Gothic"/>
                                  <w:spacing w:val="-5"/>
                                  <w:sz w:val="21"/>
                                </w:rPr>
                                <w:t>PC</w:t>
                              </w:r>
                            </w:p>
                            <w:p>
                              <w:pPr>
                                <w:spacing w:line="360" w:lineRule="atLeast" w:before="0"/>
                                <w:ind w:left="0" w:right="18" w:firstLine="2"/>
                                <w:jc w:val="left"/>
                                <w:rPr>
                                  <w:rFonts w:ascii="MS Gothic" w:eastAsia="MS Gothic"/>
                                  <w:sz w:val="21"/>
                                </w:rPr>
                              </w:pPr>
                              <w:r>
                                <w:rPr>
                                  <w:rFonts w:ascii="MS Gothic" w:eastAsia="MS Gothic"/>
                                  <w:sz w:val="21"/>
                                </w:rPr>
                                <w:t>DVD</w:t>
                              </w:r>
                              <w:r>
                                <w:rPr>
                                  <w:rFonts w:ascii="MS Gothic" w:eastAsia="MS Gothic"/>
                                  <w:spacing w:val="-10"/>
                                  <w:sz w:val="21"/>
                                </w:rPr>
                                <w:t> プレーヤ</w:t>
                              </w:r>
                              <w:r>
                                <w:rPr>
                                  <w:rFonts w:ascii="MS Gothic" w:eastAsia="MS Gothic"/>
                                  <w:spacing w:val="40"/>
                                  <w:sz w:val="21"/>
                                </w:rPr>
                                <w:t> </w:t>
                              </w:r>
                              <w:r>
                                <w:rPr>
                                  <w:rFonts w:ascii="MS Gothic" w:eastAsia="MS Gothic"/>
                                  <w:spacing w:val="-10"/>
                                  <w:sz w:val="21"/>
                                </w:rPr>
                                <w:t>デスクトップ </w:t>
                              </w:r>
                              <w:r>
                                <w:rPr>
                                  <w:rFonts w:ascii="MS Gothic" w:eastAsia="MS Gothic"/>
                                  <w:spacing w:val="-2"/>
                                  <w:sz w:val="21"/>
                                </w:rPr>
                                <w:t>PC</w:t>
                              </w:r>
                              <w:r>
                                <w:rPr>
                                  <w:rFonts w:ascii="MS Gothic" w:eastAsia="MS Gothic"/>
                                  <w:spacing w:val="-4"/>
                                  <w:sz w:val="21"/>
                                </w:rPr>
                                <w:t>高解像度モニタ</w:t>
                              </w:r>
                            </w:p>
                          </w:txbxContent>
                        </wps:txbx>
                        <wps:bodyPr wrap="square" lIns="0" tIns="0" rIns="0" bIns="0" rtlCol="0">
                          <a:noAutofit/>
                        </wps:bodyPr>
                      </wps:wsp>
                    </wpg:wgp>
                  </a:graphicData>
                </a:graphic>
              </wp:anchor>
            </w:drawing>
          </mc:Choice>
          <mc:Fallback>
            <w:pict>
              <v:group style="position:absolute;margin-left:218.324997pt;margin-top:12.045752pt;width:178.6pt;height:134.9pt;mso-position-horizontal-relative:page;mso-position-vertical-relative:paragraph;z-index:-15678976;mso-wrap-distance-left:0;mso-wrap-distance-right:0" id="docshapegroup133" coordorigin="4366,241" coordsize="3572,2698">
                <v:rect style="position:absolute;left:4374;top:248;width:3557;height:2683" id="docshape134" filled="false" stroked="true" strokeweight=".75pt" strokecolor="#000000">
                  <v:stroke dashstyle="solid"/>
                </v:rect>
                <v:shape style="position:absolute;left:4501;top:402;width:443;height:1292" type="#_x0000_t202" id="docshape135" filled="false" stroked="false">
                  <v:textbox inset="0,0,0,0">
                    <w:txbxContent>
                      <w:p>
                        <w:pPr>
                          <w:spacing w:line="241" w:lineRule="exact" w:before="0"/>
                          <w:ind w:left="0" w:right="0" w:firstLine="0"/>
                          <w:jc w:val="left"/>
                          <w:rPr>
                            <w:rFonts w:ascii="MS Gothic"/>
                            <w:sz w:val="21"/>
                          </w:rPr>
                        </w:pPr>
                        <w:r>
                          <w:rPr>
                            <w:rFonts w:ascii="MS Gothic"/>
                            <w:spacing w:val="-4"/>
                            <w:sz w:val="21"/>
                          </w:rPr>
                          <w:t>QVGA</w:t>
                        </w:r>
                      </w:p>
                      <w:p>
                        <w:pPr>
                          <w:spacing w:line="360" w:lineRule="exact" w:before="0"/>
                          <w:ind w:left="0" w:right="0" w:firstLine="0"/>
                          <w:jc w:val="left"/>
                          <w:rPr>
                            <w:rFonts w:ascii="MS Gothic"/>
                            <w:sz w:val="21"/>
                          </w:rPr>
                        </w:pPr>
                        <w:r>
                          <w:rPr>
                            <w:rFonts w:ascii="MS Gothic"/>
                            <w:spacing w:val="-4"/>
                            <w:sz w:val="21"/>
                          </w:rPr>
                          <w:t>VGA SVGA XGA</w:t>
                        </w:r>
                      </w:p>
                    </w:txbxContent>
                  </v:textbox>
                  <w10:wrap type="none"/>
                </v:shape>
                <v:shape style="position:absolute;left:5029;top:402;width:1070;height:1292" type="#_x0000_t202" id="docshape136" filled="false" stroked="false">
                  <v:textbox inset="0,0,0,0">
                    <w:txbxContent>
                      <w:p>
                        <w:pPr>
                          <w:spacing w:line="241" w:lineRule="exact" w:before="0"/>
                          <w:ind w:left="103" w:right="0" w:firstLine="0"/>
                          <w:jc w:val="left"/>
                          <w:rPr>
                            <w:rFonts w:ascii="MS Gothic" w:hAnsi="MS Gothic"/>
                            <w:sz w:val="21"/>
                          </w:rPr>
                        </w:pPr>
                        <w:r>
                          <w:rPr>
                            <w:rFonts w:ascii="MS Gothic" w:hAnsi="MS Gothic"/>
                            <w:sz w:val="21"/>
                          </w:rPr>
                          <w:t>320×</w:t>
                        </w:r>
                        <w:r>
                          <w:rPr>
                            <w:rFonts w:ascii="MS Gothic" w:hAnsi="MS Gothic"/>
                            <w:spacing w:val="-3"/>
                            <w:sz w:val="21"/>
                          </w:rPr>
                          <w:t> </w:t>
                        </w:r>
                        <w:r>
                          <w:rPr>
                            <w:rFonts w:ascii="MS Gothic" w:hAnsi="MS Gothic"/>
                            <w:spacing w:val="-5"/>
                            <w:sz w:val="21"/>
                          </w:rPr>
                          <w:t>240</w:t>
                        </w:r>
                      </w:p>
                      <w:p>
                        <w:pPr>
                          <w:spacing w:before="87"/>
                          <w:ind w:left="103" w:right="0" w:firstLine="0"/>
                          <w:jc w:val="left"/>
                          <w:rPr>
                            <w:rFonts w:ascii="MS Gothic" w:hAnsi="MS Gothic"/>
                            <w:sz w:val="21"/>
                          </w:rPr>
                        </w:pPr>
                        <w:r>
                          <w:rPr>
                            <w:rFonts w:ascii="MS Gothic" w:hAnsi="MS Gothic"/>
                            <w:sz w:val="21"/>
                          </w:rPr>
                          <w:t>640×</w:t>
                        </w:r>
                        <w:r>
                          <w:rPr>
                            <w:rFonts w:ascii="MS Gothic" w:hAnsi="MS Gothic"/>
                            <w:spacing w:val="-3"/>
                            <w:sz w:val="21"/>
                          </w:rPr>
                          <w:t> </w:t>
                        </w:r>
                        <w:r>
                          <w:rPr>
                            <w:rFonts w:ascii="MS Gothic" w:hAnsi="MS Gothic"/>
                            <w:spacing w:val="-5"/>
                            <w:sz w:val="21"/>
                          </w:rPr>
                          <w:t>480</w:t>
                        </w:r>
                      </w:p>
                      <w:p>
                        <w:pPr>
                          <w:spacing w:before="87"/>
                          <w:ind w:left="103" w:right="0" w:firstLine="0"/>
                          <w:jc w:val="left"/>
                          <w:rPr>
                            <w:rFonts w:ascii="MS Gothic" w:hAnsi="MS Gothic"/>
                            <w:sz w:val="21"/>
                          </w:rPr>
                        </w:pPr>
                        <w:r>
                          <w:rPr>
                            <w:rFonts w:ascii="MS Gothic" w:hAnsi="MS Gothic"/>
                            <w:sz w:val="21"/>
                          </w:rPr>
                          <w:t>800×</w:t>
                        </w:r>
                        <w:r>
                          <w:rPr>
                            <w:rFonts w:ascii="MS Gothic" w:hAnsi="MS Gothic"/>
                            <w:spacing w:val="-3"/>
                            <w:sz w:val="21"/>
                          </w:rPr>
                          <w:t> </w:t>
                        </w:r>
                        <w:r>
                          <w:rPr>
                            <w:rFonts w:ascii="MS Gothic" w:hAnsi="MS Gothic"/>
                            <w:spacing w:val="-5"/>
                            <w:sz w:val="21"/>
                          </w:rPr>
                          <w:t>600</w:t>
                        </w:r>
                      </w:p>
                      <w:p>
                        <w:pPr>
                          <w:spacing w:line="244" w:lineRule="exact" w:before="87"/>
                          <w:ind w:left="0" w:right="0" w:firstLine="0"/>
                          <w:jc w:val="left"/>
                          <w:rPr>
                            <w:rFonts w:ascii="MS Gothic" w:hAnsi="MS Gothic"/>
                            <w:sz w:val="21"/>
                          </w:rPr>
                        </w:pPr>
                        <w:r>
                          <w:rPr>
                            <w:rFonts w:ascii="MS Gothic" w:hAnsi="MS Gothic"/>
                            <w:sz w:val="21"/>
                          </w:rPr>
                          <w:t>1024×</w:t>
                        </w:r>
                        <w:r>
                          <w:rPr>
                            <w:rFonts w:ascii="MS Gothic" w:hAnsi="MS Gothic"/>
                            <w:spacing w:val="-6"/>
                            <w:sz w:val="21"/>
                          </w:rPr>
                          <w:t> </w:t>
                        </w:r>
                        <w:r>
                          <w:rPr>
                            <w:rFonts w:ascii="MS Gothic" w:hAnsi="MS Gothic"/>
                            <w:spacing w:val="-5"/>
                            <w:sz w:val="21"/>
                          </w:rPr>
                          <w:t>768</w:t>
                        </w:r>
                      </w:p>
                    </w:txbxContent>
                  </v:textbox>
                  <w10:wrap type="none"/>
                </v:shape>
                <v:shape style="position:absolute;left:6287;top:402;width:1492;height:572" type="#_x0000_t202" id="docshape137" filled="false" stroked="false">
                  <v:textbox inset="0,0,0,0">
                    <w:txbxContent>
                      <w:p>
                        <w:pPr>
                          <w:spacing w:line="241" w:lineRule="exact" w:before="0"/>
                          <w:ind w:left="0" w:right="0" w:firstLine="0"/>
                          <w:jc w:val="left"/>
                          <w:rPr>
                            <w:rFonts w:ascii="MS Gothic" w:eastAsia="MS Gothic"/>
                            <w:sz w:val="21"/>
                          </w:rPr>
                        </w:pPr>
                        <w:r>
                          <w:rPr>
                            <w:rFonts w:ascii="MS Gothic" w:eastAsia="MS Gothic"/>
                            <w:spacing w:val="-4"/>
                            <w:sz w:val="21"/>
                          </w:rPr>
                          <w:t>携帯電話</w:t>
                        </w:r>
                      </w:p>
                      <w:p>
                        <w:pPr>
                          <w:spacing w:line="244" w:lineRule="exact" w:before="87"/>
                          <w:ind w:left="0" w:right="0" w:firstLine="0"/>
                          <w:jc w:val="left"/>
                          <w:rPr>
                            <w:rFonts w:ascii="MS Gothic" w:eastAsia="MS Gothic"/>
                            <w:sz w:val="21"/>
                          </w:rPr>
                        </w:pPr>
                        <w:r>
                          <w:rPr>
                            <w:rFonts w:ascii="MS Gothic" w:eastAsia="MS Gothic"/>
                            <w:spacing w:val="-4"/>
                            <w:sz w:val="21"/>
                          </w:rPr>
                          <w:t>標準画質テレビ</w:t>
                        </w:r>
                      </w:p>
                    </w:txbxContent>
                  </v:textbox>
                  <w10:wrap type="none"/>
                </v:shape>
                <v:shape style="position:absolute;left:4501;top:1843;width:1598;height:932" type="#_x0000_t202" id="docshape138" filled="false" stroked="false">
                  <v:textbox inset="0,0,0,0">
                    <w:txbxContent>
                      <w:p>
                        <w:pPr>
                          <w:spacing w:line="241" w:lineRule="exact" w:before="0"/>
                          <w:ind w:left="0" w:right="0" w:firstLine="0"/>
                          <w:jc w:val="left"/>
                          <w:rPr>
                            <w:rFonts w:ascii="MS Gothic" w:hAnsi="MS Gothic"/>
                            <w:sz w:val="21"/>
                          </w:rPr>
                        </w:pPr>
                        <w:r>
                          <w:rPr>
                            <w:rFonts w:ascii="MS Gothic" w:hAnsi="MS Gothic"/>
                            <w:sz w:val="21"/>
                          </w:rPr>
                          <w:t>WXGA</w:t>
                        </w:r>
                        <w:r>
                          <w:rPr>
                            <w:rFonts w:ascii="MS Gothic" w:hAnsi="MS Gothic"/>
                            <w:spacing w:val="-3"/>
                            <w:sz w:val="21"/>
                          </w:rPr>
                          <w:t> </w:t>
                        </w:r>
                        <w:r>
                          <w:rPr>
                            <w:rFonts w:ascii="MS Gothic" w:hAnsi="MS Gothic"/>
                            <w:sz w:val="21"/>
                          </w:rPr>
                          <w:t>1280×</w:t>
                        </w:r>
                        <w:r>
                          <w:rPr>
                            <w:rFonts w:ascii="MS Gothic" w:hAnsi="MS Gothic"/>
                            <w:spacing w:val="-3"/>
                            <w:sz w:val="21"/>
                          </w:rPr>
                          <w:t> </w:t>
                        </w:r>
                        <w:r>
                          <w:rPr>
                            <w:rFonts w:ascii="MS Gothic" w:hAnsi="MS Gothic"/>
                            <w:spacing w:val="-5"/>
                            <w:sz w:val="21"/>
                          </w:rPr>
                          <w:t>768</w:t>
                        </w:r>
                      </w:p>
                      <w:p>
                        <w:pPr>
                          <w:spacing w:before="87"/>
                          <w:ind w:left="0" w:right="0" w:firstLine="0"/>
                          <w:jc w:val="left"/>
                          <w:rPr>
                            <w:rFonts w:ascii="MS Gothic" w:hAnsi="MS Gothic"/>
                            <w:sz w:val="21"/>
                          </w:rPr>
                        </w:pPr>
                        <w:r>
                          <w:rPr>
                            <w:rFonts w:ascii="MS Gothic" w:hAnsi="MS Gothic"/>
                            <w:sz w:val="21"/>
                          </w:rPr>
                          <w:t>SXGA </w:t>
                        </w:r>
                        <w:r>
                          <w:rPr>
                            <w:rFonts w:ascii="MS Gothic" w:hAnsi="MS Gothic"/>
                            <w:spacing w:val="-2"/>
                            <w:sz w:val="21"/>
                          </w:rPr>
                          <w:t>1280×1024</w:t>
                        </w:r>
                      </w:p>
                      <w:p>
                        <w:pPr>
                          <w:spacing w:line="244" w:lineRule="exact" w:before="87"/>
                          <w:ind w:left="0" w:right="0" w:firstLine="0"/>
                          <w:jc w:val="left"/>
                          <w:rPr>
                            <w:rFonts w:ascii="MS Gothic" w:hAnsi="MS Gothic"/>
                            <w:sz w:val="21"/>
                          </w:rPr>
                        </w:pPr>
                        <w:r>
                          <w:rPr>
                            <w:rFonts w:ascii="MS Gothic" w:hAnsi="MS Gothic"/>
                            <w:sz w:val="21"/>
                          </w:rPr>
                          <w:t>UXGA </w:t>
                        </w:r>
                        <w:r>
                          <w:rPr>
                            <w:rFonts w:ascii="MS Gothic" w:hAnsi="MS Gothic"/>
                            <w:spacing w:val="-2"/>
                            <w:sz w:val="21"/>
                          </w:rPr>
                          <w:t>1600×1200</w:t>
                        </w:r>
                      </w:p>
                    </w:txbxContent>
                  </v:textbox>
                  <w10:wrap type="none"/>
                </v:shape>
                <v:shape style="position:absolute;left:6287;top:1483;width:1544;height:1292" type="#_x0000_t202" id="docshape139" filled="false" stroked="false">
                  <v:textbox inset="0,0,0,0">
                    <w:txbxContent>
                      <w:p>
                        <w:pPr>
                          <w:spacing w:line="241" w:lineRule="exact" w:before="0"/>
                          <w:ind w:left="0" w:right="0" w:firstLine="0"/>
                          <w:jc w:val="left"/>
                          <w:rPr>
                            <w:rFonts w:ascii="MS Gothic" w:eastAsia="MS Gothic"/>
                            <w:sz w:val="21"/>
                          </w:rPr>
                        </w:pPr>
                        <w:r>
                          <w:rPr>
                            <w:rFonts w:ascii="MS Gothic" w:eastAsia="MS Gothic"/>
                            <w:spacing w:val="-14"/>
                            <w:sz w:val="21"/>
                          </w:rPr>
                          <w:t>ノート </w:t>
                        </w:r>
                        <w:r>
                          <w:rPr>
                            <w:rFonts w:ascii="MS Gothic" w:eastAsia="MS Gothic"/>
                            <w:spacing w:val="-5"/>
                            <w:sz w:val="21"/>
                          </w:rPr>
                          <w:t>PC</w:t>
                        </w:r>
                      </w:p>
                      <w:p>
                        <w:pPr>
                          <w:spacing w:line="360" w:lineRule="atLeast" w:before="0"/>
                          <w:ind w:left="0" w:right="18" w:firstLine="2"/>
                          <w:jc w:val="left"/>
                          <w:rPr>
                            <w:rFonts w:ascii="MS Gothic" w:eastAsia="MS Gothic"/>
                            <w:sz w:val="21"/>
                          </w:rPr>
                        </w:pPr>
                        <w:r>
                          <w:rPr>
                            <w:rFonts w:ascii="MS Gothic" w:eastAsia="MS Gothic"/>
                            <w:sz w:val="21"/>
                          </w:rPr>
                          <w:t>DVD</w:t>
                        </w:r>
                        <w:r>
                          <w:rPr>
                            <w:rFonts w:ascii="MS Gothic" w:eastAsia="MS Gothic"/>
                            <w:spacing w:val="-10"/>
                            <w:sz w:val="21"/>
                          </w:rPr>
                          <w:t> プレーヤ</w:t>
                        </w:r>
                        <w:r>
                          <w:rPr>
                            <w:rFonts w:ascii="MS Gothic" w:eastAsia="MS Gothic"/>
                            <w:spacing w:val="40"/>
                            <w:sz w:val="21"/>
                          </w:rPr>
                          <w:t> </w:t>
                        </w:r>
                        <w:r>
                          <w:rPr>
                            <w:rFonts w:ascii="MS Gothic" w:eastAsia="MS Gothic"/>
                            <w:spacing w:val="-10"/>
                            <w:sz w:val="21"/>
                          </w:rPr>
                          <w:t>デスクトップ </w:t>
                        </w:r>
                        <w:r>
                          <w:rPr>
                            <w:rFonts w:ascii="MS Gothic" w:eastAsia="MS Gothic"/>
                            <w:spacing w:val="-2"/>
                            <w:sz w:val="21"/>
                          </w:rPr>
                          <w:t>PC</w:t>
                        </w:r>
                        <w:r>
                          <w:rPr>
                            <w:rFonts w:ascii="MS Gothic" w:eastAsia="MS Gothic"/>
                            <w:spacing w:val="-4"/>
                            <w:sz w:val="21"/>
                          </w:rPr>
                          <w:t>高解像度モニタ</w:t>
                        </w:r>
                      </w:p>
                    </w:txbxContent>
                  </v:textbox>
                  <w10:wrap type="none"/>
                </v:shape>
                <w10:wrap type="topAndBottom"/>
              </v:group>
            </w:pict>
          </mc:Fallback>
        </mc:AlternateContent>
      </w:r>
    </w:p>
    <w:p>
      <w:pPr>
        <w:pStyle w:val="BodyText"/>
        <w:rPr>
          <w:b/>
        </w:rPr>
      </w:pPr>
    </w:p>
    <w:p>
      <w:pPr>
        <w:pStyle w:val="BodyText"/>
        <w:spacing w:before="85"/>
        <w:rPr>
          <w:b/>
        </w:rPr>
      </w:pPr>
    </w:p>
    <w:p>
      <w:pPr>
        <w:pStyle w:val="BodyText"/>
        <w:spacing w:line="168" w:lineRule="auto" w:before="1"/>
        <w:ind w:left="143" w:right="662" w:firstLine="211"/>
        <w:jc w:val="both"/>
      </w:pPr>
      <w:r>
        <w:rPr/>
        <w:t>パソコンや携帯電話の液晶画面では赤，緑，青の </w:t>
      </w:r>
      <w:r>
        <w:rPr>
          <w:rFonts w:ascii="Century" w:eastAsia="Century"/>
        </w:rPr>
        <w:t>3 </w:t>
      </w:r>
      <w:r>
        <w:rPr/>
        <w:t>色の小さな短冊が集まっています（</w:t>
      </w:r>
      <w:r>
        <w:rPr>
          <w:rFonts w:ascii="MS Mincho" w:eastAsia="MS Mincho"/>
        </w:rPr>
        <w:t>図 </w:t>
      </w:r>
      <w:r>
        <w:rPr>
          <w:rFonts w:ascii="Century" w:eastAsia="Century"/>
        </w:rPr>
        <w:t>83</w:t>
      </w:r>
      <w:r>
        <w:rPr/>
        <w:t>）．このように，</w:t>
      </w:r>
      <w:r>
        <w:rPr>
          <w:rFonts w:ascii="Century" w:eastAsia="Century"/>
        </w:rPr>
        <w:t>1</w:t>
      </w:r>
      <w:r>
        <w:rPr>
          <w:rFonts w:ascii="Century" w:eastAsia="Century"/>
          <w:spacing w:val="80"/>
        </w:rPr>
        <w:t> </w:t>
      </w:r>
      <w:r>
        <w:rPr>
          <w:spacing w:val="5"/>
        </w:rPr>
        <w:t>つの画素は赤，緑，青の光の </w:t>
      </w:r>
      <w:r>
        <w:rPr>
          <w:rFonts w:ascii="Century" w:eastAsia="Century"/>
        </w:rPr>
        <w:t>3</w:t>
      </w:r>
      <w:r>
        <w:rPr>
          <w:rFonts w:ascii="Century" w:eastAsia="Century"/>
          <w:spacing w:val="80"/>
        </w:rPr>
        <w:t> </w:t>
      </w:r>
      <w:r>
        <w:rPr>
          <w:spacing w:val="20"/>
        </w:rPr>
        <w:t>原色が </w:t>
      </w:r>
      <w:r>
        <w:rPr>
          <w:rFonts w:ascii="Century" w:eastAsia="Century"/>
        </w:rPr>
        <w:t>1</w:t>
      </w:r>
      <w:r>
        <w:rPr>
          <w:rFonts w:ascii="Century" w:eastAsia="Century"/>
          <w:spacing w:val="80"/>
        </w:rPr>
        <w:t> </w:t>
      </w:r>
      <w:r>
        <w:rPr/>
        <w:t>つの単位となって，</w:t>
      </w:r>
      <w:r>
        <w:rPr>
          <w:rFonts w:ascii="Century" w:eastAsia="Century"/>
        </w:rPr>
        <w:t>3</w:t>
      </w:r>
      <w:r>
        <w:rPr>
          <w:rFonts w:ascii="Century" w:eastAsia="Century"/>
          <w:spacing w:val="80"/>
        </w:rPr>
        <w:t> </w:t>
      </w:r>
      <w:r>
        <w:rPr>
          <w:spacing w:val="3"/>
        </w:rPr>
        <w:t>色の強</w:t>
      </w:r>
      <w:r>
        <w:rPr>
          <w:spacing w:val="16"/>
        </w:rPr>
        <w:t>さの組み合わせで，すべての色を表現しています．たとえば，赤 </w:t>
      </w:r>
      <w:r>
        <w:rPr>
          <w:rFonts w:ascii="Century" w:eastAsia="Century"/>
        </w:rPr>
        <w:t>100%</w:t>
      </w:r>
      <w:r>
        <w:rPr>
          <w:spacing w:val="13"/>
        </w:rPr>
        <w:t>，緑 </w:t>
      </w:r>
      <w:r>
        <w:rPr>
          <w:rFonts w:ascii="Century" w:eastAsia="Century"/>
        </w:rPr>
        <w:t>65%</w:t>
      </w:r>
      <w:r>
        <w:rPr>
          <w:spacing w:val="13"/>
        </w:rPr>
        <w:t>，青 </w:t>
      </w:r>
      <w:r>
        <w:rPr>
          <w:rFonts w:ascii="Century" w:eastAsia="Century"/>
        </w:rPr>
        <w:t>0%</w:t>
      </w:r>
      <w:r>
        <w:rPr>
          <w:spacing w:val="15"/>
        </w:rPr>
        <w:t>ならオレンジ，赤 </w:t>
      </w:r>
      <w:r>
        <w:rPr>
          <w:rFonts w:ascii="Century" w:eastAsia="Century"/>
        </w:rPr>
        <w:t>65%</w:t>
      </w:r>
      <w:r>
        <w:rPr>
          <w:spacing w:val="23"/>
        </w:rPr>
        <w:t>，緑 </w:t>
      </w:r>
      <w:r>
        <w:rPr>
          <w:rFonts w:ascii="Century" w:eastAsia="Century"/>
        </w:rPr>
        <w:t>16%</w:t>
      </w:r>
      <w:r>
        <w:rPr>
          <w:spacing w:val="23"/>
        </w:rPr>
        <w:t>，青 </w:t>
      </w:r>
      <w:r>
        <w:rPr>
          <w:rFonts w:ascii="Century" w:eastAsia="Century"/>
        </w:rPr>
        <w:t>16%</w:t>
      </w:r>
      <w:r>
        <w:rPr>
          <w:spacing w:val="17"/>
        </w:rPr>
        <w:t>なら茶色，赤 </w:t>
      </w:r>
      <w:r>
        <w:rPr>
          <w:rFonts w:ascii="Century" w:eastAsia="Century"/>
        </w:rPr>
        <w:t>94%</w:t>
      </w:r>
      <w:r>
        <w:rPr>
          <w:spacing w:val="23"/>
        </w:rPr>
        <w:t>，緑 </w:t>
      </w:r>
      <w:r>
        <w:rPr>
          <w:rFonts w:ascii="Century" w:eastAsia="Century"/>
        </w:rPr>
        <w:t>90%</w:t>
      </w:r>
      <w:r>
        <w:rPr>
          <w:spacing w:val="23"/>
        </w:rPr>
        <w:t>，青 </w:t>
      </w:r>
      <w:r>
        <w:rPr>
          <w:rFonts w:ascii="Century" w:eastAsia="Century"/>
        </w:rPr>
        <w:t>55%</w:t>
      </w:r>
      <w:r>
        <w:rPr>
          <w:spacing w:val="6"/>
        </w:rPr>
        <w:t>ならカーキ</w:t>
      </w:r>
    </w:p>
    <w:p>
      <w:pPr>
        <w:pStyle w:val="BodyText"/>
        <w:spacing w:before="76"/>
        <w:ind w:left="143"/>
      </w:pPr>
      <w:r>
        <w:rPr>
          <w:spacing w:val="-3"/>
        </w:rPr>
        <w:t>色というように各色の割合で表現できます．</w:t>
      </w:r>
    </w:p>
    <w:p>
      <w:pPr>
        <w:pStyle w:val="BodyText"/>
        <w:spacing w:before="92"/>
        <w:rPr>
          <w:sz w:val="20"/>
        </w:rPr>
      </w:pPr>
      <w:r>
        <w:rPr>
          <w:sz w:val="20"/>
        </w:rPr>
        <w:drawing>
          <wp:anchor distT="0" distB="0" distL="0" distR="0" allowOverlap="1" layoutInCell="1" locked="0" behindDoc="1" simplePos="0" relativeHeight="487638016">
            <wp:simplePos x="0" y="0"/>
            <wp:positionH relativeFrom="page">
              <wp:posOffset>2218181</wp:posOffset>
            </wp:positionH>
            <wp:positionV relativeFrom="paragraph">
              <wp:posOffset>238759</wp:posOffset>
            </wp:positionV>
            <wp:extent cx="3144926" cy="1097280"/>
            <wp:effectExtent l="0" t="0" r="0" b="0"/>
            <wp:wrapTopAndBottom/>
            <wp:docPr id="223" name="Image 223"/>
            <wp:cNvGraphicFramePr>
              <a:graphicFrameLocks/>
            </wp:cNvGraphicFramePr>
            <a:graphic>
              <a:graphicData uri="http://schemas.openxmlformats.org/drawingml/2006/picture">
                <pic:pic>
                  <pic:nvPicPr>
                    <pic:cNvPr id="223" name="Image 223"/>
                    <pic:cNvPicPr/>
                  </pic:nvPicPr>
                  <pic:blipFill>
                    <a:blip r:embed="rId113" cstate="print"/>
                    <a:stretch>
                      <a:fillRect/>
                    </a:stretch>
                  </pic:blipFill>
                  <pic:spPr>
                    <a:xfrm>
                      <a:off x="0" y="0"/>
                      <a:ext cx="3144926" cy="1097280"/>
                    </a:xfrm>
                    <a:prstGeom prst="rect">
                      <a:avLst/>
                    </a:prstGeom>
                  </pic:spPr>
                </pic:pic>
              </a:graphicData>
            </a:graphic>
          </wp:anchor>
        </w:drawing>
      </w:r>
    </w:p>
    <w:p>
      <w:pPr>
        <w:pStyle w:val="BodyText"/>
        <w:spacing w:after="0"/>
        <w:rPr>
          <w:sz w:val="20"/>
        </w:rPr>
        <w:sectPr>
          <w:pgSz w:w="11910" w:h="16840"/>
          <w:pgMar w:header="685" w:footer="0" w:top="1660" w:bottom="280" w:left="1559" w:right="1133"/>
        </w:sectPr>
      </w:pPr>
    </w:p>
    <w:p>
      <w:pPr>
        <w:pStyle w:val="BodyText"/>
        <w:spacing w:before="54"/>
      </w:pPr>
    </w:p>
    <w:p>
      <w:pPr>
        <w:spacing w:before="0"/>
        <w:ind w:left="0" w:right="311" w:firstLine="0"/>
        <w:jc w:val="center"/>
        <w:rPr>
          <w:b/>
          <w:sz w:val="21"/>
        </w:rPr>
      </w:pPr>
      <w:r>
        <w:rPr>
          <w:b/>
          <w:spacing w:val="16"/>
          <w:sz w:val="21"/>
        </w:rPr>
        <w:t>図 </w:t>
      </w:r>
      <w:r>
        <w:rPr>
          <w:rFonts w:ascii="Century" w:eastAsia="Century"/>
          <w:sz w:val="21"/>
        </w:rPr>
        <w:t>83</w:t>
      </w:r>
      <w:r>
        <w:rPr>
          <w:rFonts w:ascii="Century" w:eastAsia="Century"/>
          <w:spacing w:val="77"/>
          <w:sz w:val="21"/>
        </w:rPr>
        <w:t> </w:t>
      </w:r>
      <w:r>
        <w:rPr>
          <w:rFonts w:ascii="Century" w:eastAsia="Century"/>
          <w:sz w:val="21"/>
        </w:rPr>
        <w:t>1</w:t>
      </w:r>
      <w:r>
        <w:rPr>
          <w:rFonts w:ascii="Century" w:eastAsia="Century"/>
          <w:spacing w:val="-7"/>
          <w:sz w:val="21"/>
        </w:rPr>
        <w:t> </w:t>
      </w:r>
      <w:r>
        <w:rPr>
          <w:b/>
          <w:spacing w:val="-2"/>
          <w:sz w:val="21"/>
        </w:rPr>
        <w:t>画素の情報量</w:t>
      </w:r>
    </w:p>
    <w:p>
      <w:pPr>
        <w:pStyle w:val="BodyText"/>
        <w:rPr>
          <w:b/>
        </w:rPr>
      </w:pPr>
    </w:p>
    <w:p>
      <w:pPr>
        <w:pStyle w:val="BodyText"/>
        <w:spacing w:before="144"/>
        <w:rPr>
          <w:b/>
        </w:rPr>
      </w:pPr>
    </w:p>
    <w:p>
      <w:pPr>
        <w:pStyle w:val="BodyText"/>
        <w:spacing w:line="168" w:lineRule="auto"/>
        <w:ind w:left="143" w:right="663" w:firstLine="211"/>
        <w:jc w:val="both"/>
      </w:pPr>
      <w:r>
        <w:rPr/>
        <w:t>赤，緑，青，それぞれを </w:t>
      </w:r>
      <w:r>
        <w:rPr>
          <w:rFonts w:ascii="Century" w:hAnsi="Century" w:eastAsia="Century"/>
        </w:rPr>
        <w:t>256</w:t>
      </w:r>
      <w:r>
        <w:rPr>
          <w:rFonts w:ascii="Century" w:hAnsi="Century" w:eastAsia="Century"/>
          <w:spacing w:val="40"/>
        </w:rPr>
        <w:t> </w:t>
      </w:r>
      <w:r>
        <w:rPr/>
        <w:t>段階で表現する場合，</w:t>
      </w:r>
      <w:r>
        <w:rPr>
          <w:rFonts w:ascii="Century" w:hAnsi="Century" w:eastAsia="Century"/>
        </w:rPr>
        <w:t>1 </w:t>
      </w:r>
      <w:r>
        <w:rPr/>
        <w:t>画素の情報量は </w:t>
      </w:r>
      <w:r>
        <w:rPr>
          <w:rFonts w:ascii="Century" w:hAnsi="Century" w:eastAsia="Century"/>
        </w:rPr>
        <w:t>8</w:t>
      </w:r>
      <w:r>
        <w:rPr>
          <w:rFonts w:ascii="Century" w:hAnsi="Century" w:eastAsia="Century"/>
          <w:spacing w:val="40"/>
        </w:rPr>
        <w:t> </w:t>
      </w:r>
      <w:r>
        <w:rPr>
          <w:rFonts w:ascii="Century" w:hAnsi="Century" w:eastAsia="Century"/>
        </w:rPr>
        <w:t>bit </w:t>
      </w:r>
      <w:r>
        <w:rPr/>
        <w:t>× </w:t>
      </w:r>
      <w:r>
        <w:rPr>
          <w:rFonts w:ascii="Century" w:hAnsi="Century" w:eastAsia="Century"/>
        </w:rPr>
        <w:t>3</w:t>
      </w:r>
      <w:r>
        <w:rPr>
          <w:rFonts w:ascii="Century" w:hAnsi="Century" w:eastAsia="Century"/>
          <w:spacing w:val="40"/>
        </w:rPr>
        <w:t> </w:t>
      </w:r>
      <w:r>
        <w:rPr/>
        <w:t>色 </w:t>
      </w:r>
      <w:r>
        <w:rPr>
          <w:rFonts w:ascii="Century" w:hAnsi="Century" w:eastAsia="Century"/>
        </w:rPr>
        <w:t>= 3 byte</w:t>
      </w:r>
      <w:r>
        <w:rPr>
          <w:rFonts w:ascii="Century" w:hAnsi="Century" w:eastAsia="Century"/>
          <w:spacing w:val="40"/>
        </w:rPr>
        <w:t> </w:t>
      </w:r>
      <w:r>
        <w:rPr/>
        <w:t>となります．たとえば，標準画質のテレビ</w:t>
      </w:r>
      <w:r>
        <w:rPr>
          <w:rFonts w:ascii="Century" w:hAnsi="Century" w:eastAsia="Century"/>
        </w:rPr>
        <w:t>(VGA</w:t>
      </w:r>
      <w:r>
        <w:rPr>
          <w:rFonts w:ascii="Century" w:hAnsi="Century" w:eastAsia="Century"/>
          <w:spacing w:val="40"/>
        </w:rPr>
        <w:t> </w:t>
      </w:r>
      <w:r>
        <w:rPr/>
        <w:t>の解像度</w:t>
      </w:r>
      <w:r>
        <w:rPr>
          <w:rFonts w:ascii="Century" w:hAnsi="Century" w:eastAsia="Century"/>
        </w:rPr>
        <w:t>)</w:t>
      </w:r>
      <w:r>
        <w:rPr/>
        <w:t>で，</w:t>
      </w:r>
      <w:r>
        <w:rPr>
          <w:rFonts w:ascii="Century" w:hAnsi="Century" w:eastAsia="Century"/>
        </w:rPr>
        <w:t>1</w:t>
      </w:r>
      <w:r>
        <w:rPr>
          <w:rFonts w:ascii="Century" w:hAnsi="Century" w:eastAsia="Century"/>
          <w:spacing w:val="40"/>
        </w:rPr>
        <w:t> </w:t>
      </w:r>
      <w:r>
        <w:rPr>
          <w:spacing w:val="5"/>
        </w:rPr>
        <w:t>画素の情報量が </w:t>
      </w:r>
      <w:r>
        <w:rPr>
          <w:rFonts w:ascii="Century" w:hAnsi="Century" w:eastAsia="Century"/>
        </w:rPr>
        <w:t>3</w:t>
      </w:r>
      <w:r>
        <w:rPr>
          <w:rFonts w:ascii="Century" w:hAnsi="Century" w:eastAsia="Century"/>
          <w:spacing w:val="40"/>
        </w:rPr>
        <w:t> </w:t>
      </w:r>
      <w:r>
        <w:rPr>
          <w:rFonts w:ascii="Century" w:hAnsi="Century" w:eastAsia="Century"/>
        </w:rPr>
        <w:t>byte</w:t>
      </w:r>
      <w:r>
        <w:rPr>
          <w:spacing w:val="-1"/>
        </w:rPr>
        <w:t>のときには，画像の情報量は </w:t>
      </w:r>
      <w:r>
        <w:rPr>
          <w:rFonts w:ascii="Century" w:hAnsi="Century" w:eastAsia="Century"/>
        </w:rPr>
        <w:t>640</w:t>
      </w:r>
      <w:r>
        <w:rPr>
          <w:rFonts w:ascii="Century" w:hAnsi="Century" w:eastAsia="Century"/>
          <w:spacing w:val="40"/>
        </w:rPr>
        <w:t> </w:t>
      </w:r>
      <w:r>
        <w:rPr>
          <w:spacing w:val="20"/>
        </w:rPr>
        <w:t>× </w:t>
      </w:r>
      <w:r>
        <w:rPr>
          <w:rFonts w:ascii="Century" w:hAnsi="Century" w:eastAsia="Century"/>
        </w:rPr>
        <w:t>480</w:t>
      </w:r>
      <w:r>
        <w:rPr>
          <w:rFonts w:ascii="Century" w:hAnsi="Century" w:eastAsia="Century"/>
          <w:spacing w:val="40"/>
        </w:rPr>
        <w:t> </w:t>
      </w:r>
      <w:r>
        <w:rPr>
          <w:spacing w:val="20"/>
        </w:rPr>
        <w:t>× </w:t>
      </w:r>
      <w:r>
        <w:rPr>
          <w:rFonts w:ascii="Century" w:hAnsi="Century" w:eastAsia="Century"/>
        </w:rPr>
        <w:t>3 byte</w:t>
      </w:r>
      <w:r>
        <w:rPr>
          <w:rFonts w:ascii="Century" w:hAnsi="Century" w:eastAsia="Century"/>
          <w:spacing w:val="53"/>
        </w:rPr>
        <w:t> = </w:t>
      </w:r>
      <w:r>
        <w:rPr>
          <w:rFonts w:ascii="Century" w:hAnsi="Century" w:eastAsia="Century"/>
        </w:rPr>
        <w:t>900 KB </w:t>
      </w:r>
      <w:r>
        <w:rPr/>
        <w:t>になります．</w:t>
      </w:r>
    </w:p>
    <w:p>
      <w:pPr>
        <w:pStyle w:val="BodyText"/>
        <w:spacing w:line="316" w:lineRule="auto" w:before="197"/>
        <w:ind w:left="143" w:right="670" w:firstLine="211"/>
      </w:pPr>
      <w:r>
        <w:rPr>
          <w:spacing w:val="12"/>
        </w:rPr>
        <w:t>画面だけでなく， プリンタも同様に点の集まりからできています． プリンタの場合は，</w:t>
      </w:r>
      <w:r>
        <w:rPr>
          <w:spacing w:val="6"/>
        </w:rPr>
        <w:t>画面よりもずっと細かい点になります． 一般に， プリンタの性能を表すのには， 解像度を</w:t>
      </w:r>
    </w:p>
    <w:p>
      <w:pPr>
        <w:pStyle w:val="BodyText"/>
        <w:spacing w:line="228" w:lineRule="exact"/>
        <w:ind w:left="143"/>
      </w:pPr>
      <w:r>
        <w:rPr>
          <w:rFonts w:ascii="Century" w:eastAsia="Century"/>
        </w:rPr>
        <w:t>1</w:t>
      </w:r>
      <w:r>
        <w:rPr>
          <w:rFonts w:ascii="Century" w:eastAsia="Century"/>
          <w:spacing w:val="63"/>
        </w:rPr>
        <w:t> </w:t>
      </w:r>
      <w:r>
        <w:rPr>
          <w:spacing w:val="17"/>
        </w:rPr>
        <w:t>インチ</w:t>
      </w:r>
      <w:r>
        <w:rPr>
          <w:rFonts w:ascii="Century" w:eastAsia="Century"/>
        </w:rPr>
        <w:t>(2.54</w:t>
      </w:r>
      <w:r>
        <w:rPr>
          <w:rFonts w:ascii="Century" w:eastAsia="Century"/>
          <w:spacing w:val="63"/>
        </w:rPr>
        <w:t> </w:t>
      </w:r>
      <w:r>
        <w:rPr>
          <w:rFonts w:ascii="Century" w:eastAsia="Century"/>
        </w:rPr>
        <w:t>cm)</w:t>
      </w:r>
      <w:r>
        <w:rPr>
          <w:spacing w:val="10"/>
        </w:rPr>
        <w:t>あたりのドットの数という意味で， </w:t>
      </w:r>
      <w:r>
        <w:rPr>
          <w:rFonts w:ascii="MS PGothic" w:eastAsia="MS PGothic"/>
          <w:b/>
        </w:rPr>
        <w:t>dpi</w:t>
      </w:r>
      <w:r>
        <w:rPr>
          <w:rFonts w:ascii="Century" w:eastAsia="Century"/>
        </w:rPr>
        <w:t>(dot</w:t>
      </w:r>
      <w:r>
        <w:rPr>
          <w:rFonts w:ascii="Century" w:eastAsia="Century"/>
          <w:spacing w:val="62"/>
        </w:rPr>
        <w:t> </w:t>
      </w:r>
      <w:r>
        <w:rPr>
          <w:rFonts w:ascii="Century" w:eastAsia="Century"/>
        </w:rPr>
        <w:t>per</w:t>
      </w:r>
      <w:r>
        <w:rPr>
          <w:rFonts w:ascii="Century" w:eastAsia="Century"/>
          <w:spacing w:val="63"/>
        </w:rPr>
        <w:t> </w:t>
      </w:r>
      <w:r>
        <w:rPr>
          <w:rFonts w:ascii="Century" w:eastAsia="Century"/>
        </w:rPr>
        <w:t>inch)</w:t>
      </w:r>
      <w:r>
        <w:rPr>
          <w:rFonts w:ascii="Century" w:eastAsia="Century"/>
          <w:spacing w:val="-39"/>
        </w:rPr>
        <w:t> </w:t>
      </w:r>
      <w:r>
        <w:rPr>
          <w:spacing w:val="12"/>
        </w:rPr>
        <w:t>という単位を使いま</w:t>
      </w:r>
    </w:p>
    <w:p>
      <w:pPr>
        <w:pStyle w:val="BodyText"/>
        <w:spacing w:line="360" w:lineRule="exact"/>
        <w:ind w:left="143"/>
        <w:rPr>
          <w:rFonts w:ascii="Century" w:hAnsi="Century" w:eastAsia="Century"/>
        </w:rPr>
      </w:pPr>
      <w:r>
        <w:rPr>
          <w:spacing w:val="5"/>
        </w:rPr>
        <w:t>す．たとえば， </w:t>
      </w:r>
      <w:r>
        <w:rPr>
          <w:rFonts w:ascii="Century" w:hAnsi="Century" w:eastAsia="Century"/>
        </w:rPr>
        <w:t>300</w:t>
      </w:r>
      <w:r>
        <w:rPr>
          <w:rFonts w:ascii="Century" w:hAnsi="Century" w:eastAsia="Century"/>
          <w:spacing w:val="60"/>
        </w:rPr>
        <w:t> </w:t>
      </w:r>
      <w:r>
        <w:rPr>
          <w:rFonts w:ascii="Century" w:hAnsi="Century" w:eastAsia="Century"/>
        </w:rPr>
        <w:t>dpi</w:t>
      </w:r>
      <w:r>
        <w:rPr>
          <w:rFonts w:ascii="Century" w:hAnsi="Century" w:eastAsia="Century"/>
          <w:spacing w:val="61"/>
        </w:rPr>
        <w:t> </w:t>
      </w:r>
      <w:r>
        <w:rPr>
          <w:spacing w:val="16"/>
        </w:rPr>
        <w:t>のインクジェットプリンタでは，ハガキのサイズ</w:t>
      </w:r>
      <w:r>
        <w:rPr>
          <w:rFonts w:ascii="Century" w:hAnsi="Century" w:eastAsia="Century"/>
        </w:rPr>
        <w:t>(10cm</w:t>
      </w:r>
      <w:r>
        <w:rPr>
          <w:rFonts w:ascii="Century" w:hAnsi="Century" w:eastAsia="Century"/>
          <w:spacing w:val="60"/>
        </w:rPr>
        <w:t> </w:t>
      </w:r>
      <w:r>
        <w:rPr>
          <w:spacing w:val="37"/>
        </w:rPr>
        <w:t>× </w:t>
      </w:r>
      <w:r>
        <w:rPr>
          <w:rFonts w:ascii="Century" w:hAnsi="Century" w:eastAsia="Century"/>
          <w:spacing w:val="-2"/>
        </w:rPr>
        <w:t>14.8cm)</w:t>
      </w:r>
    </w:p>
    <w:p>
      <w:pPr>
        <w:pStyle w:val="BodyText"/>
        <w:spacing w:line="360" w:lineRule="exact"/>
        <w:ind w:left="143"/>
        <w:rPr>
          <w:rFonts w:ascii="Century" w:hAnsi="Century" w:eastAsia="Century"/>
        </w:rPr>
      </w:pPr>
      <w:r>
        <w:rPr>
          <w:spacing w:val="12"/>
        </w:rPr>
        <w:t>であれば， 縦に </w:t>
      </w:r>
      <w:r>
        <w:rPr>
          <w:rFonts w:ascii="Century" w:hAnsi="Century" w:eastAsia="Century"/>
        </w:rPr>
        <w:t>300</w:t>
      </w:r>
      <w:r>
        <w:rPr>
          <w:rFonts w:ascii="Century" w:hAnsi="Century" w:eastAsia="Century"/>
          <w:spacing w:val="67"/>
        </w:rPr>
        <w:t> </w:t>
      </w:r>
      <w:r>
        <w:rPr/>
        <w:t>×</w:t>
      </w:r>
      <w:r>
        <w:rPr>
          <w:spacing w:val="48"/>
          <w:w w:val="150"/>
        </w:rPr>
        <w:t> </w:t>
      </w:r>
      <w:r>
        <w:rPr>
          <w:rFonts w:ascii="Century" w:hAnsi="Century" w:eastAsia="Century"/>
        </w:rPr>
        <w:t>14.8</w:t>
      </w:r>
      <w:r>
        <w:rPr>
          <w:rFonts w:ascii="Century" w:hAnsi="Century" w:eastAsia="Century"/>
          <w:spacing w:val="67"/>
        </w:rPr>
        <w:t> </w:t>
      </w:r>
      <w:r>
        <w:rPr/>
        <w:t>÷</w:t>
      </w:r>
      <w:r>
        <w:rPr>
          <w:spacing w:val="51"/>
          <w:w w:val="150"/>
        </w:rPr>
        <w:t> </w:t>
      </w:r>
      <w:r>
        <w:rPr>
          <w:rFonts w:ascii="Century" w:hAnsi="Century" w:eastAsia="Century"/>
        </w:rPr>
        <w:t>2.54</w:t>
      </w:r>
      <w:r>
        <w:rPr>
          <w:rFonts w:ascii="Century" w:hAnsi="Century" w:eastAsia="Century"/>
          <w:spacing w:val="24"/>
        </w:rPr>
        <w:t>  =  </w:t>
      </w:r>
      <w:r>
        <w:rPr>
          <w:rFonts w:ascii="Century" w:hAnsi="Century" w:eastAsia="Century"/>
        </w:rPr>
        <w:t>1,748</w:t>
      </w:r>
      <w:r>
        <w:rPr>
          <w:rFonts w:ascii="Century" w:hAnsi="Century" w:eastAsia="Century"/>
          <w:spacing w:val="67"/>
        </w:rPr>
        <w:t> </w:t>
      </w:r>
      <w:r>
        <w:rPr>
          <w:spacing w:val="12"/>
        </w:rPr>
        <w:t>ドット， 横に </w:t>
      </w:r>
      <w:r>
        <w:rPr>
          <w:rFonts w:ascii="Century" w:hAnsi="Century" w:eastAsia="Century"/>
        </w:rPr>
        <w:t>300</w:t>
      </w:r>
      <w:r>
        <w:rPr>
          <w:rFonts w:ascii="Century" w:hAnsi="Century" w:eastAsia="Century"/>
          <w:spacing w:val="67"/>
        </w:rPr>
        <w:t> </w:t>
      </w:r>
      <w:r>
        <w:rPr/>
        <w:t>×</w:t>
      </w:r>
      <w:r>
        <w:rPr>
          <w:spacing w:val="50"/>
          <w:w w:val="150"/>
        </w:rPr>
        <w:t> </w:t>
      </w:r>
      <w:r>
        <w:rPr>
          <w:rFonts w:ascii="Century" w:hAnsi="Century" w:eastAsia="Century"/>
        </w:rPr>
        <w:t>10</w:t>
      </w:r>
      <w:r>
        <w:rPr>
          <w:rFonts w:ascii="Century" w:hAnsi="Century" w:eastAsia="Century"/>
          <w:spacing w:val="66"/>
        </w:rPr>
        <w:t> </w:t>
      </w:r>
      <w:r>
        <w:rPr/>
        <w:t>÷</w:t>
      </w:r>
      <w:r>
        <w:rPr>
          <w:spacing w:val="50"/>
          <w:w w:val="150"/>
        </w:rPr>
        <w:t> </w:t>
      </w:r>
      <w:r>
        <w:rPr>
          <w:rFonts w:ascii="Century" w:hAnsi="Century" w:eastAsia="Century"/>
        </w:rPr>
        <w:t>2.54</w:t>
      </w:r>
      <w:r>
        <w:rPr>
          <w:rFonts w:ascii="Century" w:hAnsi="Century" w:eastAsia="Century"/>
          <w:spacing w:val="18"/>
        </w:rPr>
        <w:t>  =</w:t>
      </w:r>
    </w:p>
    <w:p>
      <w:pPr>
        <w:pStyle w:val="BodyText"/>
        <w:spacing w:line="439" w:lineRule="exact"/>
        <w:ind w:left="143"/>
        <w:rPr>
          <w:rFonts w:ascii="Century" w:eastAsia="Century"/>
        </w:rPr>
      </w:pPr>
      <w:r>
        <w:rPr>
          <w:rFonts w:ascii="Century" w:eastAsia="Century"/>
        </w:rPr>
        <w:t>1,181</w:t>
      </w:r>
      <w:r>
        <w:rPr>
          <w:rFonts w:ascii="Century" w:eastAsia="Century"/>
          <w:spacing w:val="71"/>
        </w:rPr>
        <w:t> </w:t>
      </w:r>
      <w:r>
        <w:rPr>
          <w:spacing w:val="12"/>
        </w:rPr>
        <w:t>ドットになります． したがって， ハガキサイズでの印刷では </w:t>
      </w:r>
      <w:r>
        <w:rPr>
          <w:rFonts w:ascii="Century" w:eastAsia="Century"/>
        </w:rPr>
        <w:t>2</w:t>
      </w:r>
      <w:r>
        <w:rPr>
          <w:rFonts w:ascii="Century" w:eastAsia="Century"/>
          <w:spacing w:val="73"/>
        </w:rPr>
        <w:t> </w:t>
      </w:r>
      <w:r>
        <w:rPr>
          <w:spacing w:val="26"/>
        </w:rPr>
        <w:t>メガピクセル</w:t>
      </w:r>
      <w:r>
        <w:rPr/>
        <w:t>（</w:t>
      </w:r>
      <w:r>
        <w:rPr>
          <w:spacing w:val="-34"/>
        </w:rPr>
        <w:t> </w:t>
      </w:r>
      <w:r>
        <w:rPr>
          <w:rFonts w:ascii="Century" w:eastAsia="Century"/>
          <w:spacing w:val="-5"/>
        </w:rPr>
        <w:t>200</w:t>
      </w:r>
    </w:p>
    <w:p>
      <w:pPr>
        <w:pStyle w:val="BodyText"/>
        <w:spacing w:before="53"/>
        <w:ind w:left="143"/>
      </w:pPr>
      <w:r>
        <w:rPr>
          <w:spacing w:val="-2"/>
        </w:rPr>
        <w:t>万画素）</w:t>
      </w:r>
      <w:r>
        <w:rPr>
          <w:spacing w:val="-3"/>
        </w:rPr>
        <w:t>のデジタルカメラで十分ということになります．</w:t>
      </w:r>
    </w:p>
    <w:p>
      <w:pPr>
        <w:pStyle w:val="BodyText"/>
      </w:pPr>
    </w:p>
    <w:p>
      <w:pPr>
        <w:pStyle w:val="BodyText"/>
        <w:spacing w:before="141"/>
      </w:pPr>
    </w:p>
    <w:p>
      <w:pPr>
        <w:pStyle w:val="BodyText"/>
        <w:spacing w:line="271" w:lineRule="exact"/>
        <w:ind w:left="143"/>
        <w:rPr>
          <w:rFonts w:ascii="MS PGothic" w:eastAsia="MS PGothic"/>
        </w:rPr>
      </w:pPr>
      <w:r>
        <w:rPr>
          <w:rFonts w:ascii="MS PGothic" w:eastAsia="MS PGothic"/>
          <w:spacing w:val="-4"/>
        </w:rPr>
        <w:t>【演習】</w:t>
      </w:r>
    </w:p>
    <w:p>
      <w:pPr>
        <w:pStyle w:val="BodyText"/>
        <w:spacing w:line="264" w:lineRule="auto"/>
        <w:ind w:left="143" w:right="669" w:firstLine="211"/>
      </w:pPr>
      <w:r>
        <w:rPr>
          <w:rFonts w:ascii="Century" w:hAnsi="Century" w:eastAsia="Century"/>
        </w:rPr>
        <w:t>A4</w:t>
      </w:r>
      <w:r>
        <w:rPr>
          <w:rFonts w:ascii="Century" w:hAnsi="Century" w:eastAsia="Century"/>
          <w:spacing w:val="40"/>
        </w:rPr>
        <w:t> </w:t>
      </w:r>
      <w:r>
        <w:rPr>
          <w:spacing w:val="11"/>
        </w:rPr>
        <w:t>サイズの用紙</w:t>
      </w:r>
      <w:r>
        <w:rPr>
          <w:rFonts w:ascii="Century" w:hAnsi="Century" w:eastAsia="Century"/>
        </w:rPr>
        <w:t>(21cm</w:t>
      </w:r>
      <w:r>
        <w:rPr/>
        <w:t>×</w:t>
      </w:r>
      <w:r>
        <w:rPr>
          <w:rFonts w:ascii="Century" w:hAnsi="Century" w:eastAsia="Century"/>
        </w:rPr>
        <w:t>29.7cm)</w:t>
      </w:r>
      <w:r>
        <w:rPr>
          <w:spacing w:val="20"/>
        </w:rPr>
        <w:t>に </w:t>
      </w:r>
      <w:r>
        <w:rPr>
          <w:rFonts w:ascii="Century" w:hAnsi="Century" w:eastAsia="Century"/>
        </w:rPr>
        <w:t>300</w:t>
      </w:r>
      <w:r>
        <w:rPr>
          <w:rFonts w:ascii="Century" w:hAnsi="Century" w:eastAsia="Century"/>
          <w:spacing w:val="40"/>
        </w:rPr>
        <w:t> </w:t>
      </w:r>
      <w:r>
        <w:rPr>
          <w:rFonts w:ascii="Century" w:hAnsi="Century" w:eastAsia="Century"/>
        </w:rPr>
        <w:t>dpi</w:t>
      </w:r>
      <w:r>
        <w:rPr>
          <w:rFonts w:ascii="Century" w:hAnsi="Century" w:eastAsia="Century"/>
          <w:spacing w:val="40"/>
        </w:rPr>
        <w:t> </w:t>
      </w:r>
      <w:r>
        <w:rPr>
          <w:spacing w:val="9"/>
        </w:rPr>
        <w:t>のプリンタで印刷する場合，何メガピクセ</w:t>
      </w:r>
      <w:r>
        <w:rPr>
          <w:spacing w:val="-2"/>
        </w:rPr>
        <w:t>ルのデジタルカメラを使用するのが適当か？</w:t>
      </w:r>
    </w:p>
    <w:p>
      <w:pPr>
        <w:pStyle w:val="BodyText"/>
      </w:pPr>
    </w:p>
    <w:p>
      <w:pPr>
        <w:pStyle w:val="BodyText"/>
        <w:spacing w:before="114"/>
      </w:pPr>
    </w:p>
    <w:p>
      <w:pPr>
        <w:pStyle w:val="BodyText"/>
        <w:ind w:left="143"/>
        <w:rPr>
          <w:rFonts w:ascii="MS PGothic" w:eastAsia="MS PGothic"/>
        </w:rPr>
      </w:pPr>
      <w:r>
        <w:rPr>
          <w:rFonts w:ascii="MS PGothic" w:eastAsia="MS PGothic"/>
          <w:spacing w:val="-4"/>
        </w:rPr>
        <w:t>解答例</w:t>
      </w:r>
    </w:p>
    <w:p>
      <w:pPr>
        <w:pStyle w:val="BodyText"/>
        <w:spacing w:line="271" w:lineRule="exact" w:before="207"/>
        <w:ind w:left="354"/>
      </w:pPr>
      <w:r>
        <w:rPr>
          <w:spacing w:val="-4"/>
        </w:rPr>
        <w:t>横のドット数は</w:t>
      </w:r>
    </w:p>
    <w:p>
      <w:pPr>
        <w:pStyle w:val="BodyText"/>
        <w:spacing w:line="515" w:lineRule="exact"/>
        <w:ind w:left="354"/>
      </w:pPr>
      <w:r>
        <w:rPr>
          <w:rFonts w:ascii="Century" w:hAnsi="Century" w:eastAsia="Century"/>
        </w:rPr>
        <w:t>300</w:t>
      </w:r>
      <w:r>
        <w:rPr>
          <w:rFonts w:ascii="Century" w:hAnsi="Century" w:eastAsia="Century"/>
          <w:spacing w:val="43"/>
        </w:rPr>
        <w:t> </w:t>
      </w:r>
      <w:r>
        <w:rPr>
          <w:spacing w:val="18"/>
        </w:rPr>
        <w:t>× </w:t>
      </w:r>
      <w:r>
        <w:rPr>
          <w:rFonts w:ascii="Century" w:hAnsi="Century" w:eastAsia="Century"/>
        </w:rPr>
        <w:t>21</w:t>
      </w:r>
      <w:r>
        <w:rPr>
          <w:rFonts w:ascii="Century" w:hAnsi="Century" w:eastAsia="Century"/>
          <w:spacing w:val="44"/>
        </w:rPr>
        <w:t> </w:t>
      </w:r>
      <w:r>
        <w:rPr>
          <w:spacing w:val="18"/>
        </w:rPr>
        <w:t>÷ </w:t>
      </w:r>
      <w:r>
        <w:rPr>
          <w:rFonts w:ascii="Century" w:hAnsi="Century" w:eastAsia="Century"/>
        </w:rPr>
        <w:t>2.54</w:t>
      </w:r>
      <w:r>
        <w:rPr>
          <w:rFonts w:ascii="Century" w:hAnsi="Century" w:eastAsia="Century"/>
          <w:spacing w:val="52"/>
        </w:rPr>
        <w:t> = </w:t>
      </w:r>
      <w:r>
        <w:rPr>
          <w:rFonts w:ascii="Century" w:hAnsi="Century" w:eastAsia="Century"/>
        </w:rPr>
        <w:t>2,480</w:t>
      </w:r>
      <w:r>
        <w:rPr>
          <w:rFonts w:ascii="Century" w:hAnsi="Century" w:eastAsia="Century"/>
          <w:spacing w:val="44"/>
        </w:rPr>
        <w:t> </w:t>
      </w:r>
      <w:r>
        <w:rPr>
          <w:spacing w:val="-4"/>
        </w:rPr>
        <w:t>ドット</w:t>
      </w:r>
    </w:p>
    <w:p>
      <w:pPr>
        <w:pStyle w:val="BodyText"/>
        <w:spacing w:line="271" w:lineRule="exact" w:before="174"/>
        <w:ind w:left="354"/>
      </w:pPr>
      <w:r>
        <w:rPr>
          <w:spacing w:val="-4"/>
        </w:rPr>
        <w:t>縦のドット数は</w:t>
      </w:r>
    </w:p>
    <w:p>
      <w:pPr>
        <w:pStyle w:val="BodyText"/>
        <w:spacing w:line="515" w:lineRule="exact"/>
        <w:ind w:left="354"/>
      </w:pPr>
      <w:r>
        <w:rPr>
          <w:rFonts w:ascii="Century" w:hAnsi="Century" w:eastAsia="Century"/>
        </w:rPr>
        <w:t>300</w:t>
      </w:r>
      <w:r>
        <w:rPr>
          <w:rFonts w:ascii="Century" w:hAnsi="Century" w:eastAsia="Century"/>
          <w:spacing w:val="42"/>
        </w:rPr>
        <w:t> </w:t>
      </w:r>
      <w:r>
        <w:rPr>
          <w:spacing w:val="18"/>
        </w:rPr>
        <w:t>× </w:t>
      </w:r>
      <w:r>
        <w:rPr>
          <w:rFonts w:ascii="Century" w:hAnsi="Century" w:eastAsia="Century"/>
        </w:rPr>
        <w:t>29.7</w:t>
      </w:r>
      <w:r>
        <w:rPr>
          <w:rFonts w:ascii="Century" w:hAnsi="Century" w:eastAsia="Century"/>
          <w:spacing w:val="43"/>
        </w:rPr>
        <w:t> </w:t>
      </w:r>
      <w:r>
        <w:rPr>
          <w:spacing w:val="18"/>
        </w:rPr>
        <w:t>÷ </w:t>
      </w:r>
      <w:r>
        <w:rPr>
          <w:rFonts w:ascii="Century" w:hAnsi="Century" w:eastAsia="Century"/>
        </w:rPr>
        <w:t>2.54</w:t>
      </w:r>
      <w:r>
        <w:rPr>
          <w:rFonts w:ascii="Century" w:hAnsi="Century" w:eastAsia="Century"/>
          <w:spacing w:val="52"/>
        </w:rPr>
        <w:t> = </w:t>
      </w:r>
      <w:r>
        <w:rPr>
          <w:rFonts w:ascii="Century" w:hAnsi="Century" w:eastAsia="Century"/>
        </w:rPr>
        <w:t>3,508</w:t>
      </w:r>
      <w:r>
        <w:rPr>
          <w:rFonts w:ascii="Century" w:hAnsi="Century" w:eastAsia="Century"/>
          <w:spacing w:val="43"/>
        </w:rPr>
        <w:t> </w:t>
      </w:r>
      <w:r>
        <w:rPr>
          <w:spacing w:val="-4"/>
        </w:rPr>
        <w:t>ドット</w:t>
      </w:r>
    </w:p>
    <w:p>
      <w:pPr>
        <w:pStyle w:val="BodyText"/>
        <w:spacing w:line="272" w:lineRule="exact" w:before="173"/>
        <w:ind w:left="354"/>
      </w:pPr>
      <w:r>
        <w:rPr>
          <w:spacing w:val="-3"/>
        </w:rPr>
        <w:t>したがって，全体の画素数は</w:t>
      </w:r>
    </w:p>
    <w:p>
      <w:pPr>
        <w:pStyle w:val="BodyText"/>
        <w:spacing w:line="516" w:lineRule="exact"/>
        <w:ind w:left="354"/>
      </w:pPr>
      <w:r>
        <w:rPr>
          <w:rFonts w:ascii="Century" w:hAnsi="Century" w:eastAsia="Century"/>
        </w:rPr>
        <w:t>2,480</w:t>
      </w:r>
      <w:r>
        <w:rPr>
          <w:rFonts w:ascii="Century" w:hAnsi="Century" w:eastAsia="Century"/>
          <w:spacing w:val="41"/>
        </w:rPr>
        <w:t> </w:t>
      </w:r>
      <w:r>
        <w:rPr>
          <w:spacing w:val="17"/>
        </w:rPr>
        <w:t>× </w:t>
      </w:r>
      <w:r>
        <w:rPr>
          <w:rFonts w:ascii="Century" w:hAnsi="Century" w:eastAsia="Century"/>
        </w:rPr>
        <w:t>3,508</w:t>
      </w:r>
      <w:r>
        <w:rPr>
          <w:rFonts w:ascii="Century" w:hAnsi="Century" w:eastAsia="Century"/>
          <w:spacing w:val="50"/>
        </w:rPr>
        <w:t> = </w:t>
      </w:r>
      <w:r>
        <w:rPr>
          <w:rFonts w:ascii="Century" w:hAnsi="Century" w:eastAsia="Century"/>
        </w:rPr>
        <w:t>8.7</w:t>
      </w:r>
      <w:r>
        <w:rPr>
          <w:rFonts w:ascii="Century" w:hAnsi="Century" w:eastAsia="Century"/>
          <w:spacing w:val="-9"/>
        </w:rPr>
        <w:t> </w:t>
      </w:r>
      <w:r>
        <w:rPr>
          <w:spacing w:val="-2"/>
        </w:rPr>
        <w:t>メガピクセル</w:t>
      </w:r>
    </w:p>
    <w:p>
      <w:pPr>
        <w:pStyle w:val="BodyText"/>
      </w:pPr>
    </w:p>
    <w:p>
      <w:pPr>
        <w:pStyle w:val="BodyText"/>
        <w:spacing w:before="213"/>
      </w:pPr>
    </w:p>
    <w:p>
      <w:pPr>
        <w:pStyle w:val="Heading2"/>
        <w:numPr>
          <w:ilvl w:val="1"/>
          <w:numId w:val="6"/>
        </w:numPr>
        <w:tabs>
          <w:tab w:pos="855" w:val="left" w:leader="none"/>
        </w:tabs>
        <w:spacing w:line="240" w:lineRule="auto" w:before="1" w:after="0"/>
        <w:ind w:left="855" w:right="0" w:hanging="712"/>
        <w:jc w:val="left"/>
      </w:pPr>
      <w:bookmarkStart w:name="_TOC_250033" w:id="83"/>
      <w:bookmarkEnd w:id="83"/>
      <w:r>
        <w:rPr>
          <w:spacing w:val="-7"/>
        </w:rPr>
        <w:t>動画像</w:t>
      </w:r>
    </w:p>
    <w:p>
      <w:pPr>
        <w:pStyle w:val="BodyText"/>
        <w:spacing w:before="317"/>
        <w:ind w:left="143" w:firstLine="211"/>
      </w:pPr>
      <w:r>
        <w:rPr>
          <w:spacing w:val="14"/>
        </w:rPr>
        <w:t>パラパラ漫画では，少しずつ違う絵を速い速度で切り替えることで連続した画像に見せ</w:t>
      </w:r>
    </w:p>
    <w:p>
      <w:pPr>
        <w:pStyle w:val="BodyText"/>
        <w:spacing w:line="177" w:lineRule="auto" w:before="143"/>
        <w:ind w:left="143" w:right="673"/>
      </w:pPr>
      <w:r>
        <w:rPr>
          <w:spacing w:val="12"/>
        </w:rPr>
        <w:t>ています．映画やテレビも原理的には同じで，速い速度で静止画像を入れ替えています．</w:t>
      </w:r>
      <w:r>
        <w:rPr>
          <w:spacing w:val="2"/>
        </w:rPr>
        <w:t>映画では</w:t>
      </w:r>
      <w:r>
        <w:rPr>
          <w:spacing w:val="60"/>
          <w:w w:val="150"/>
        </w:rPr>
        <w:t> </w:t>
      </w:r>
      <w:r>
        <w:rPr>
          <w:rFonts w:ascii="Century" w:eastAsia="Century"/>
        </w:rPr>
        <w:t>1</w:t>
      </w:r>
      <w:r>
        <w:rPr>
          <w:rFonts w:ascii="Century" w:eastAsia="Century"/>
          <w:spacing w:val="69"/>
          <w:w w:val="150"/>
        </w:rPr>
        <w:t> </w:t>
      </w:r>
      <w:r>
        <w:rPr/>
        <w:t>秒に</w:t>
      </w:r>
      <w:r>
        <w:rPr>
          <w:spacing w:val="66"/>
          <w:w w:val="150"/>
        </w:rPr>
        <w:t> </w:t>
      </w:r>
      <w:r>
        <w:rPr>
          <w:rFonts w:ascii="Century" w:eastAsia="Century"/>
        </w:rPr>
        <w:t>24</w:t>
      </w:r>
      <w:r>
        <w:rPr>
          <w:rFonts w:ascii="Century" w:eastAsia="Century"/>
          <w:spacing w:val="69"/>
          <w:w w:val="150"/>
        </w:rPr>
        <w:t> </w:t>
      </w:r>
      <w:r>
        <w:rPr>
          <w:spacing w:val="-1"/>
        </w:rPr>
        <w:t>回の書き換えを行っています．テレビでは地域によって規格が違いま</w:t>
      </w:r>
    </w:p>
    <w:p>
      <w:pPr>
        <w:pStyle w:val="BodyText"/>
        <w:spacing w:after="0" w:line="177" w:lineRule="auto"/>
        <w:sectPr>
          <w:pgSz w:w="11910" w:h="16840"/>
          <w:pgMar w:header="685" w:footer="0" w:top="1660" w:bottom="280" w:left="1559" w:right="1133"/>
        </w:sectPr>
      </w:pPr>
    </w:p>
    <w:p>
      <w:pPr>
        <w:pStyle w:val="BodyText"/>
        <w:spacing w:before="181"/>
      </w:pPr>
    </w:p>
    <w:p>
      <w:pPr>
        <w:pStyle w:val="BodyText"/>
        <w:spacing w:line="168" w:lineRule="auto"/>
        <w:ind w:left="143" w:right="666"/>
      </w:pPr>
      <w:r>
        <w:rPr>
          <w:spacing w:val="4"/>
        </w:rPr>
        <w:t>すが，日本のテレビ放送では，</w:t>
      </w:r>
      <w:r>
        <w:rPr>
          <w:rFonts w:ascii="Century" w:eastAsia="Century"/>
        </w:rPr>
        <w:t>1</w:t>
      </w:r>
      <w:r>
        <w:rPr>
          <w:rFonts w:ascii="Century" w:eastAsia="Century"/>
          <w:spacing w:val="80"/>
        </w:rPr>
        <w:t> </w:t>
      </w:r>
      <w:r>
        <w:rPr>
          <w:spacing w:val="26"/>
        </w:rPr>
        <w:t>秒に </w:t>
      </w:r>
      <w:r>
        <w:rPr>
          <w:rFonts w:ascii="Century" w:eastAsia="Century"/>
        </w:rPr>
        <w:t>30</w:t>
      </w:r>
      <w:r>
        <w:rPr>
          <w:rFonts w:ascii="Century" w:eastAsia="Century"/>
          <w:spacing w:val="80"/>
          <w:w w:val="150"/>
        </w:rPr>
        <w:t> </w:t>
      </w:r>
      <w:r>
        <w:rPr/>
        <w:t>回の書き換えを行っています．ただし，正確に言うと，テレビの場合，</w:t>
      </w:r>
      <w:r>
        <w:rPr>
          <w:rFonts w:ascii="Century" w:eastAsia="Century"/>
        </w:rPr>
        <w:t>60 </w:t>
      </w:r>
      <w:r>
        <w:rPr/>
        <w:t>分の </w:t>
      </w:r>
      <w:r>
        <w:rPr>
          <w:rFonts w:ascii="Century" w:eastAsia="Century"/>
        </w:rPr>
        <w:t>1 </w:t>
      </w:r>
      <w:r>
        <w:rPr/>
        <w:t>秒ごとに走査線 </w:t>
      </w:r>
      <w:r>
        <w:rPr>
          <w:rFonts w:ascii="Century" w:eastAsia="Century"/>
        </w:rPr>
        <w:t>1 </w:t>
      </w:r>
      <w:r>
        <w:rPr/>
        <w:t>本おきの画像を描いています（</w:t>
      </w:r>
      <w:r>
        <w:rPr>
          <w:rFonts w:ascii="MS Mincho" w:eastAsia="MS Mincho"/>
        </w:rPr>
        <w:t>図 </w:t>
      </w:r>
      <w:r>
        <w:rPr>
          <w:rFonts w:ascii="Century" w:eastAsia="Century"/>
        </w:rPr>
        <w:t>84</w:t>
      </w:r>
      <w:r>
        <w:rPr/>
        <w:t>）．</w:t>
      </w:r>
    </w:p>
    <w:p>
      <w:pPr>
        <w:pStyle w:val="BodyText"/>
        <w:spacing w:before="169"/>
        <w:rPr>
          <w:sz w:val="20"/>
        </w:rPr>
      </w:pPr>
      <w:r>
        <w:rPr>
          <w:sz w:val="20"/>
        </w:rPr>
        <w:drawing>
          <wp:anchor distT="0" distB="0" distL="0" distR="0" allowOverlap="1" layoutInCell="1" locked="0" behindDoc="1" simplePos="0" relativeHeight="487638528">
            <wp:simplePos x="0" y="0"/>
            <wp:positionH relativeFrom="page">
              <wp:posOffset>2943384</wp:posOffset>
            </wp:positionH>
            <wp:positionV relativeFrom="paragraph">
              <wp:posOffset>287805</wp:posOffset>
            </wp:positionV>
            <wp:extent cx="1777712" cy="1252727"/>
            <wp:effectExtent l="0" t="0" r="0" b="0"/>
            <wp:wrapTopAndBottom/>
            <wp:docPr id="224" name="Image 224"/>
            <wp:cNvGraphicFramePr>
              <a:graphicFrameLocks/>
            </wp:cNvGraphicFramePr>
            <a:graphic>
              <a:graphicData uri="http://schemas.openxmlformats.org/drawingml/2006/picture">
                <pic:pic>
                  <pic:nvPicPr>
                    <pic:cNvPr id="224" name="Image 224"/>
                    <pic:cNvPicPr/>
                  </pic:nvPicPr>
                  <pic:blipFill>
                    <a:blip r:embed="rId114" cstate="print"/>
                    <a:stretch>
                      <a:fillRect/>
                    </a:stretch>
                  </pic:blipFill>
                  <pic:spPr>
                    <a:xfrm>
                      <a:off x="0" y="0"/>
                      <a:ext cx="1777712" cy="1252727"/>
                    </a:xfrm>
                    <a:prstGeom prst="rect">
                      <a:avLst/>
                    </a:prstGeom>
                  </pic:spPr>
                </pic:pic>
              </a:graphicData>
            </a:graphic>
          </wp:anchor>
        </w:drawing>
      </w:r>
    </w:p>
    <w:p>
      <w:pPr>
        <w:spacing w:before="203"/>
        <w:ind w:left="-1" w:right="313" w:firstLine="0"/>
        <w:jc w:val="center"/>
        <w:rPr>
          <w:b/>
          <w:sz w:val="21"/>
        </w:rPr>
      </w:pPr>
      <w:r>
        <w:rPr>
          <w:b/>
          <w:spacing w:val="16"/>
          <w:sz w:val="21"/>
        </w:rPr>
        <w:t>図 </w:t>
      </w:r>
      <w:r>
        <w:rPr>
          <w:rFonts w:ascii="Century" w:eastAsia="Century"/>
          <w:sz w:val="21"/>
        </w:rPr>
        <w:t>84</w:t>
      </w:r>
      <w:r>
        <w:rPr>
          <w:rFonts w:ascii="Century" w:eastAsia="Century"/>
          <w:spacing w:val="78"/>
          <w:sz w:val="21"/>
        </w:rPr>
        <w:t> </w:t>
      </w:r>
      <w:r>
        <w:rPr>
          <w:b/>
          <w:spacing w:val="-2"/>
          <w:sz w:val="21"/>
        </w:rPr>
        <w:t>テレビの走査</w:t>
      </w:r>
    </w:p>
    <w:p>
      <w:pPr>
        <w:pStyle w:val="BodyText"/>
        <w:rPr>
          <w:b/>
        </w:rPr>
      </w:pPr>
    </w:p>
    <w:p>
      <w:pPr>
        <w:pStyle w:val="BodyText"/>
        <w:spacing w:before="227"/>
        <w:rPr>
          <w:b/>
        </w:rPr>
      </w:pPr>
    </w:p>
    <w:p>
      <w:pPr>
        <w:pStyle w:val="BodyText"/>
        <w:spacing w:line="271" w:lineRule="exact" w:before="1"/>
        <w:ind w:left="143"/>
        <w:rPr>
          <w:rFonts w:ascii="MS PGothic" w:eastAsia="MS PGothic"/>
        </w:rPr>
      </w:pPr>
      <w:r>
        <w:rPr>
          <w:rFonts w:ascii="MS PGothic" w:eastAsia="MS PGothic"/>
          <w:spacing w:val="-4"/>
        </w:rPr>
        <w:t>【演習】</w:t>
      </w:r>
    </w:p>
    <w:p>
      <w:pPr>
        <w:pStyle w:val="BodyText"/>
        <w:spacing w:line="168" w:lineRule="auto" w:before="125"/>
        <w:ind w:left="143" w:right="662" w:firstLine="211"/>
      </w:pPr>
      <w:r>
        <w:rPr>
          <w:spacing w:val="12"/>
        </w:rPr>
        <w:t>テレビの解像度が </w:t>
      </w:r>
      <w:r>
        <w:rPr>
          <w:rFonts w:ascii="Century" w:hAnsi="Century" w:eastAsia="Century"/>
        </w:rPr>
        <w:t>640</w:t>
      </w:r>
      <w:r>
        <w:rPr>
          <w:rFonts w:ascii="Century" w:hAnsi="Century" w:eastAsia="Century"/>
          <w:spacing w:val="40"/>
        </w:rPr>
        <w:t> </w:t>
      </w:r>
      <w:r>
        <w:rPr>
          <w:spacing w:val="9"/>
        </w:rPr>
        <w:t>ドット×</w:t>
      </w:r>
      <w:r>
        <w:rPr>
          <w:rFonts w:ascii="Century" w:hAnsi="Century" w:eastAsia="Century"/>
        </w:rPr>
        <w:t>480</w:t>
      </w:r>
      <w:r>
        <w:rPr>
          <w:rFonts w:ascii="Century" w:hAnsi="Century" w:eastAsia="Century"/>
          <w:spacing w:val="40"/>
        </w:rPr>
        <w:t> </w:t>
      </w:r>
      <w:r>
        <w:rPr>
          <w:spacing w:val="10"/>
        </w:rPr>
        <w:t>ドットに相当し，赤緑青それぞれが </w:t>
      </w:r>
      <w:r>
        <w:rPr>
          <w:rFonts w:ascii="Century" w:hAnsi="Century" w:eastAsia="Century"/>
        </w:rPr>
        <w:t>8</w:t>
      </w:r>
      <w:r>
        <w:rPr>
          <w:rFonts w:ascii="Century" w:hAnsi="Century" w:eastAsia="Century"/>
          <w:spacing w:val="40"/>
        </w:rPr>
        <w:t> </w:t>
      </w:r>
      <w:r>
        <w:rPr>
          <w:rFonts w:ascii="Century" w:hAnsi="Century" w:eastAsia="Century"/>
        </w:rPr>
        <w:t>bit</w:t>
      </w:r>
      <w:r>
        <w:rPr>
          <w:rFonts w:ascii="Century" w:hAnsi="Century" w:eastAsia="Century"/>
          <w:spacing w:val="40"/>
        </w:rPr>
        <w:t> </w:t>
      </w:r>
      <w:r>
        <w:rPr>
          <w:spacing w:val="9"/>
        </w:rPr>
        <w:t>で表現さ</w:t>
      </w:r>
      <w:r>
        <w:rPr/>
        <w:t>れ，</w:t>
      </w:r>
      <w:r>
        <w:rPr>
          <w:rFonts w:ascii="Century" w:hAnsi="Century" w:eastAsia="Century"/>
        </w:rPr>
        <w:t>1 </w:t>
      </w:r>
      <w:r>
        <w:rPr/>
        <w:t>秒に </w:t>
      </w:r>
      <w:r>
        <w:rPr>
          <w:rFonts w:ascii="Century" w:hAnsi="Century" w:eastAsia="Century"/>
        </w:rPr>
        <w:t>30 </w:t>
      </w:r>
      <w:r>
        <w:rPr/>
        <w:t>回の書き換えを行うならば，</w:t>
      </w:r>
      <w:r>
        <w:rPr>
          <w:rFonts w:ascii="Century" w:hAnsi="Century" w:eastAsia="Century"/>
        </w:rPr>
        <w:t>1 </w:t>
      </w:r>
      <w:r>
        <w:rPr/>
        <w:t>秒分の動画像の情報量はどれだけか？</w:t>
      </w:r>
    </w:p>
    <w:p>
      <w:pPr>
        <w:pStyle w:val="BodyText"/>
      </w:pPr>
    </w:p>
    <w:p>
      <w:pPr>
        <w:pStyle w:val="BodyText"/>
        <w:spacing w:before="134"/>
      </w:pPr>
    </w:p>
    <w:p>
      <w:pPr>
        <w:pStyle w:val="BodyText"/>
        <w:spacing w:line="271" w:lineRule="exact"/>
        <w:ind w:left="143"/>
        <w:rPr>
          <w:rFonts w:ascii="MS PGothic" w:eastAsia="MS PGothic"/>
        </w:rPr>
      </w:pPr>
      <w:r>
        <w:rPr>
          <w:rFonts w:ascii="MS PGothic" w:eastAsia="MS PGothic"/>
          <w:spacing w:val="-4"/>
        </w:rPr>
        <w:t>解答例</w:t>
      </w:r>
    </w:p>
    <w:p>
      <w:pPr>
        <w:pStyle w:val="BodyText"/>
        <w:spacing w:line="497" w:lineRule="exact"/>
        <w:ind w:left="354"/>
      </w:pPr>
      <w:r>
        <w:rPr>
          <w:rFonts w:ascii="Century" w:eastAsia="Century"/>
          <w:spacing w:val="-2"/>
        </w:rPr>
        <w:t>1 </w:t>
      </w:r>
      <w:r>
        <w:rPr>
          <w:spacing w:val="-3"/>
        </w:rPr>
        <w:t>枚の静止画像の情報量は</w:t>
      </w:r>
    </w:p>
    <w:p>
      <w:pPr>
        <w:pStyle w:val="BodyText"/>
        <w:spacing w:line="480" w:lineRule="exact"/>
        <w:ind w:left="982"/>
        <w:rPr>
          <w:rFonts w:ascii="Century" w:hAnsi="Century"/>
        </w:rPr>
      </w:pPr>
      <w:r>
        <w:rPr>
          <w:rFonts w:ascii="Century" w:hAnsi="Century"/>
        </w:rPr>
        <w:t>640</w:t>
      </w:r>
      <w:r>
        <w:rPr/>
        <w:t>×</w:t>
      </w:r>
      <w:r>
        <w:rPr>
          <w:rFonts w:ascii="Century" w:hAnsi="Century"/>
        </w:rPr>
        <w:t>480</w:t>
      </w:r>
      <w:r>
        <w:rPr/>
        <w:t>×</w:t>
      </w:r>
      <w:r>
        <w:rPr>
          <w:rFonts w:ascii="Century" w:hAnsi="Century"/>
        </w:rPr>
        <w:t>3</w:t>
      </w:r>
      <w:r>
        <w:rPr>
          <w:rFonts w:ascii="Century" w:hAnsi="Century"/>
          <w:spacing w:val="-5"/>
        </w:rPr>
        <w:t> </w:t>
      </w:r>
      <w:r>
        <w:rPr>
          <w:rFonts w:ascii="Century" w:hAnsi="Century"/>
        </w:rPr>
        <w:t>byte</w:t>
      </w:r>
      <w:r>
        <w:rPr>
          <w:rFonts w:ascii="Century" w:hAnsi="Century"/>
          <w:spacing w:val="-4"/>
        </w:rPr>
        <w:t> </w:t>
      </w:r>
      <w:r>
        <w:rPr>
          <w:rFonts w:ascii="Century" w:hAnsi="Century"/>
        </w:rPr>
        <w:t>=</w:t>
      </w:r>
      <w:r>
        <w:rPr>
          <w:rFonts w:ascii="Century" w:hAnsi="Century"/>
          <w:spacing w:val="-5"/>
        </w:rPr>
        <w:t> </w:t>
      </w:r>
      <w:r>
        <w:rPr>
          <w:rFonts w:ascii="Century" w:hAnsi="Century"/>
        </w:rPr>
        <w:t>900</w:t>
      </w:r>
      <w:r>
        <w:rPr>
          <w:rFonts w:ascii="Century" w:hAnsi="Century"/>
          <w:spacing w:val="-6"/>
        </w:rPr>
        <w:t> </w:t>
      </w:r>
      <w:r>
        <w:rPr>
          <w:rFonts w:ascii="Century" w:hAnsi="Century"/>
          <w:spacing w:val="-5"/>
        </w:rPr>
        <w:t>KB</w:t>
      </w:r>
    </w:p>
    <w:p>
      <w:pPr>
        <w:pStyle w:val="BodyText"/>
        <w:spacing w:line="480" w:lineRule="exact"/>
        <w:ind w:left="354"/>
      </w:pPr>
      <w:r>
        <w:rPr>
          <w:spacing w:val="4"/>
        </w:rPr>
        <w:t>したがって， </w:t>
      </w:r>
      <w:r>
        <w:rPr>
          <w:rFonts w:ascii="Century" w:eastAsia="Century"/>
        </w:rPr>
        <w:t>1</w:t>
      </w:r>
      <w:r>
        <w:rPr>
          <w:rFonts w:ascii="Century" w:eastAsia="Century"/>
          <w:spacing w:val="-9"/>
        </w:rPr>
        <w:t> </w:t>
      </w:r>
      <w:r>
        <w:rPr>
          <w:spacing w:val="-3"/>
        </w:rPr>
        <w:t>秒あたりでは </w:t>
      </w:r>
      <w:r>
        <w:rPr>
          <w:rFonts w:ascii="Century" w:eastAsia="Century"/>
        </w:rPr>
        <w:t>30</w:t>
      </w:r>
      <w:r>
        <w:rPr>
          <w:rFonts w:ascii="Century" w:eastAsia="Century"/>
          <w:spacing w:val="-11"/>
        </w:rPr>
        <w:t> </w:t>
      </w:r>
      <w:r>
        <w:rPr>
          <w:spacing w:val="-3"/>
        </w:rPr>
        <w:t>倍になり</w:t>
      </w:r>
    </w:p>
    <w:p>
      <w:pPr>
        <w:pStyle w:val="BodyText"/>
        <w:spacing w:line="499" w:lineRule="exact"/>
        <w:ind w:left="982"/>
        <w:rPr>
          <w:rFonts w:ascii="Century" w:hAnsi="Century" w:eastAsia="Century"/>
        </w:rPr>
      </w:pPr>
      <w:r>
        <w:rPr>
          <w:rFonts w:ascii="Century" w:hAnsi="Century" w:eastAsia="Century"/>
        </w:rPr>
        <w:t>900</w:t>
      </w:r>
      <w:r>
        <w:rPr>
          <w:rFonts w:ascii="Century" w:hAnsi="Century" w:eastAsia="Century"/>
          <w:spacing w:val="-2"/>
        </w:rPr>
        <w:t> </w:t>
      </w:r>
      <w:r>
        <w:rPr>
          <w:rFonts w:ascii="Century" w:hAnsi="Century" w:eastAsia="Century"/>
        </w:rPr>
        <w:t>KB</w:t>
      </w:r>
      <w:r>
        <w:rPr/>
        <w:t>×</w:t>
      </w:r>
      <w:r>
        <w:rPr>
          <w:rFonts w:ascii="Century" w:hAnsi="Century" w:eastAsia="Century"/>
        </w:rPr>
        <w:t>30</w:t>
      </w:r>
      <w:r>
        <w:rPr>
          <w:rFonts w:ascii="Century" w:hAnsi="Century" w:eastAsia="Century"/>
          <w:spacing w:val="12"/>
        </w:rPr>
        <w:t> = </w:t>
      </w:r>
      <w:r>
        <w:rPr>
          <w:spacing w:val="-7"/>
        </w:rPr>
        <w:t>約 </w:t>
      </w:r>
      <w:r>
        <w:rPr>
          <w:rFonts w:ascii="Century" w:hAnsi="Century" w:eastAsia="Century"/>
        </w:rPr>
        <w:t>26.4</w:t>
      </w:r>
      <w:r>
        <w:rPr>
          <w:rFonts w:ascii="Century" w:hAnsi="Century" w:eastAsia="Century"/>
          <w:spacing w:val="-2"/>
        </w:rPr>
        <w:t> </w:t>
      </w:r>
      <w:r>
        <w:rPr>
          <w:rFonts w:ascii="Century" w:hAnsi="Century" w:eastAsia="Century"/>
          <w:spacing w:val="-5"/>
        </w:rPr>
        <w:t>MB</w:t>
      </w:r>
    </w:p>
    <w:p>
      <w:pPr>
        <w:pStyle w:val="BodyText"/>
        <w:spacing w:before="173"/>
        <w:ind w:left="354"/>
      </w:pPr>
      <w:r>
        <w:rPr>
          <w:spacing w:val="-4"/>
        </w:rPr>
        <w:t>となります．</w:t>
      </w:r>
    </w:p>
    <w:p>
      <w:pPr>
        <w:pStyle w:val="BodyText"/>
      </w:pPr>
    </w:p>
    <w:p>
      <w:pPr>
        <w:pStyle w:val="BodyText"/>
        <w:spacing w:before="248"/>
      </w:pPr>
    </w:p>
    <w:p>
      <w:pPr>
        <w:spacing w:before="0"/>
        <w:ind w:left="143" w:right="0" w:firstLine="0"/>
        <w:jc w:val="left"/>
        <w:rPr>
          <w:rFonts w:ascii="MS PGothic" w:eastAsia="MS PGothic"/>
          <w:sz w:val="32"/>
        </w:rPr>
      </w:pPr>
      <w:r>
        <w:rPr>
          <w:rFonts w:ascii="MS PGothic" w:eastAsia="MS PGothic"/>
          <w:spacing w:val="-6"/>
          <w:sz w:val="32"/>
        </w:rPr>
        <w:t>練習問題</w:t>
      </w:r>
    </w:p>
    <w:p>
      <w:pPr>
        <w:pStyle w:val="BodyText"/>
        <w:spacing w:line="439" w:lineRule="exact" w:before="107"/>
        <w:ind w:left="143"/>
        <w:rPr>
          <w:rFonts w:ascii="MS PGothic" w:hAnsi="MS PGothic" w:eastAsia="MS PGothic"/>
        </w:rPr>
      </w:pPr>
      <w:r>
        <w:rPr>
          <w:rFonts w:ascii="Century" w:hAnsi="Century" w:eastAsia="Century"/>
        </w:rPr>
        <w:t>PC</w:t>
      </w:r>
      <w:r>
        <w:rPr>
          <w:rFonts w:ascii="Century" w:hAnsi="Century" w:eastAsia="Century"/>
          <w:spacing w:val="-22"/>
        </w:rPr>
        <w:t> </w:t>
      </w:r>
      <w:r>
        <w:rPr>
          <w:rFonts w:ascii="MS PGothic" w:hAnsi="MS PGothic" w:eastAsia="MS PGothic"/>
        </w:rPr>
        <w:t>の画面表示の設定で，解像度を</w:t>
      </w:r>
      <w:r>
        <w:rPr>
          <w:rFonts w:ascii="Century" w:hAnsi="Century" w:eastAsia="Century"/>
        </w:rPr>
        <w:t>1,280</w:t>
      </w:r>
      <w:r>
        <w:rPr>
          <w:rFonts w:ascii="MS PGothic" w:hAnsi="MS PGothic" w:eastAsia="MS PGothic"/>
        </w:rPr>
        <w:t>×</w:t>
      </w:r>
      <w:r>
        <w:rPr>
          <w:rFonts w:ascii="Century" w:hAnsi="Century" w:eastAsia="Century"/>
        </w:rPr>
        <w:t>960</w:t>
      </w:r>
      <w:r>
        <w:rPr>
          <w:rFonts w:ascii="Century" w:hAnsi="Century" w:eastAsia="Century"/>
          <w:spacing w:val="-25"/>
        </w:rPr>
        <w:t> </w:t>
      </w:r>
      <w:r>
        <w:rPr>
          <w:rFonts w:ascii="MS PGothic" w:hAnsi="MS PGothic" w:eastAsia="MS PGothic"/>
        </w:rPr>
        <w:t>ピクセルの全画面表示から</w:t>
      </w:r>
      <w:r>
        <w:rPr>
          <w:rFonts w:ascii="Century" w:hAnsi="Century" w:eastAsia="Century"/>
        </w:rPr>
        <w:t>1,024</w:t>
      </w:r>
      <w:r>
        <w:rPr>
          <w:rFonts w:ascii="MS PGothic" w:hAnsi="MS PGothic" w:eastAsia="MS PGothic"/>
        </w:rPr>
        <w:t>×</w:t>
      </w:r>
      <w:r>
        <w:rPr>
          <w:rFonts w:ascii="Century" w:hAnsi="Century" w:eastAsia="Century"/>
        </w:rPr>
        <w:t>768</w:t>
      </w:r>
      <w:r>
        <w:rPr>
          <w:rFonts w:ascii="Century" w:hAnsi="Century" w:eastAsia="Century"/>
          <w:spacing w:val="-22"/>
        </w:rPr>
        <w:t> </w:t>
      </w:r>
      <w:r>
        <w:rPr>
          <w:rFonts w:ascii="MS PGothic" w:hAnsi="MS PGothic" w:eastAsia="MS PGothic"/>
          <w:spacing w:val="-4"/>
        </w:rPr>
        <w:t>ピクセ</w:t>
      </w:r>
    </w:p>
    <w:p>
      <w:pPr>
        <w:pStyle w:val="BodyText"/>
        <w:spacing w:line="168" w:lineRule="auto" w:before="49"/>
        <w:ind w:left="143" w:right="662"/>
        <w:rPr>
          <w:rFonts w:ascii="Century" w:eastAsia="Century"/>
        </w:rPr>
      </w:pPr>
      <w:r>
        <w:rPr>
          <w:rFonts w:ascii="MS PGothic" w:eastAsia="MS PGothic"/>
        </w:rPr>
        <w:t>ルの全画面表示に変更したとき，ディスプレイの表示状態はどのように変化するか．</w:t>
      </w:r>
      <w:r>
        <w:rPr>
          <w:rFonts w:ascii="Century" w:eastAsia="Century"/>
        </w:rPr>
        <w:t>[</w:t>
      </w:r>
      <w:r>
        <w:rPr>
          <w:rFonts w:ascii="MS PGothic" w:eastAsia="MS PGothic"/>
          <w:spacing w:val="-2"/>
        </w:rPr>
        <w:t>平成 </w:t>
      </w:r>
      <w:r>
        <w:rPr>
          <w:rFonts w:ascii="Century" w:eastAsia="Century"/>
        </w:rPr>
        <w:t>22 </w:t>
      </w:r>
      <w:r>
        <w:rPr>
          <w:rFonts w:ascii="MS PGothic" w:eastAsia="MS PGothic"/>
        </w:rPr>
        <w:t>年度春期 </w:t>
      </w:r>
      <w:r>
        <w:rPr>
          <w:rFonts w:ascii="Century" w:eastAsia="Century"/>
        </w:rPr>
        <w:t>IT </w:t>
      </w:r>
      <w:r>
        <w:rPr>
          <w:rFonts w:ascii="MS PGothic" w:eastAsia="MS PGothic"/>
        </w:rPr>
        <w:t>パスポート試験</w:t>
      </w:r>
      <w:r>
        <w:rPr>
          <w:rFonts w:ascii="Century" w:eastAsia="Century"/>
        </w:rPr>
        <w:t>]</w:t>
      </w:r>
    </w:p>
    <w:p>
      <w:pPr>
        <w:pStyle w:val="BodyText"/>
        <w:spacing w:line="487" w:lineRule="exact"/>
        <w:ind w:left="354"/>
      </w:pPr>
      <w:r>
        <w:rPr>
          <w:rFonts w:ascii="Century" w:eastAsia="Century"/>
        </w:rPr>
        <w:t>(</w:t>
      </w:r>
      <w:r>
        <w:rPr/>
        <w:t>ア</w:t>
      </w:r>
      <w:r>
        <w:rPr>
          <w:rFonts w:ascii="Century" w:eastAsia="Century"/>
          <w:spacing w:val="6"/>
        </w:rPr>
        <w:t>) </w:t>
      </w:r>
      <w:r>
        <w:rPr>
          <w:rFonts w:ascii="Century" w:eastAsia="Century"/>
        </w:rPr>
        <w:t>MPEG</w:t>
      </w:r>
      <w:r>
        <w:rPr>
          <w:rFonts w:ascii="Century" w:eastAsia="Century"/>
          <w:spacing w:val="-14"/>
        </w:rPr>
        <w:t> </w:t>
      </w:r>
      <w:r>
        <w:rPr>
          <w:spacing w:val="-1"/>
        </w:rPr>
        <w:t>動画の再生速度が速くなる．</w:t>
      </w:r>
    </w:p>
    <w:p>
      <w:pPr>
        <w:pStyle w:val="BodyText"/>
        <w:spacing w:line="499" w:lineRule="exact"/>
        <w:ind w:left="354"/>
      </w:pPr>
      <w:r>
        <w:rPr>
          <w:rFonts w:ascii="Century" w:eastAsia="Century"/>
        </w:rPr>
        <w:t>(</w:t>
      </w:r>
      <w:r>
        <w:rPr/>
        <w:t>イ</w:t>
      </w:r>
      <w:r>
        <w:rPr>
          <w:rFonts w:ascii="Century" w:eastAsia="Century"/>
          <w:spacing w:val="15"/>
        </w:rPr>
        <w:t>) </w:t>
      </w:r>
      <w:r>
        <w:rPr>
          <w:spacing w:val="-1"/>
        </w:rPr>
        <w:t>画面に表示される文字が大きくなる．</w:t>
      </w:r>
    </w:p>
    <w:p>
      <w:pPr>
        <w:pStyle w:val="BodyText"/>
        <w:spacing w:after="0" w:line="499" w:lineRule="exact"/>
        <w:sectPr>
          <w:pgSz w:w="11910" w:h="16840"/>
          <w:pgMar w:header="685" w:footer="0" w:top="1660" w:bottom="280" w:left="1559" w:right="1133"/>
        </w:sectPr>
      </w:pPr>
    </w:p>
    <w:p>
      <w:pPr>
        <w:pStyle w:val="BodyText"/>
        <w:spacing w:before="54"/>
      </w:pPr>
    </w:p>
    <w:p>
      <w:pPr>
        <w:pStyle w:val="BodyText"/>
        <w:spacing w:line="499" w:lineRule="exact"/>
        <w:ind w:left="354"/>
      </w:pPr>
      <w:r>
        <w:rPr>
          <w:rFonts w:ascii="Century" w:eastAsia="Century"/>
          <w:spacing w:val="-2"/>
        </w:rPr>
        <w:t>(</w:t>
      </w:r>
      <w:r>
        <w:rPr>
          <w:spacing w:val="-2"/>
        </w:rPr>
        <w:t>ウ</w:t>
      </w:r>
      <w:r>
        <w:rPr>
          <w:rFonts w:ascii="Century" w:eastAsia="Century"/>
          <w:spacing w:val="30"/>
        </w:rPr>
        <w:t>) </w:t>
      </w:r>
      <w:r>
        <w:rPr>
          <w:spacing w:val="-3"/>
        </w:rPr>
        <w:t>縮小しないと表示できなかった </w:t>
      </w:r>
      <w:r>
        <w:rPr>
          <w:rFonts w:ascii="Century" w:eastAsia="Century"/>
          <w:spacing w:val="-2"/>
        </w:rPr>
        <w:t>JPEG</w:t>
      </w:r>
      <w:r>
        <w:rPr>
          <w:rFonts w:ascii="Century" w:eastAsia="Century"/>
          <w:spacing w:val="1"/>
        </w:rPr>
        <w:t> </w:t>
      </w:r>
      <w:r>
        <w:rPr>
          <w:spacing w:val="-3"/>
        </w:rPr>
        <w:t>画像が縮小なしで表示できるようになる．</w:t>
      </w:r>
    </w:p>
    <w:p>
      <w:pPr>
        <w:pStyle w:val="BodyText"/>
        <w:spacing w:line="499" w:lineRule="exact"/>
        <w:ind w:left="354"/>
      </w:pPr>
      <w:r>
        <w:rPr>
          <w:rFonts w:ascii="Century" w:eastAsia="Century"/>
        </w:rPr>
        <w:t>(</w:t>
      </w:r>
      <w:r>
        <w:rPr/>
        <w:t>エ</w:t>
      </w:r>
      <w:r>
        <w:rPr>
          <w:rFonts w:ascii="Century" w:eastAsia="Century"/>
          <w:spacing w:val="-4"/>
        </w:rPr>
        <w:t>) </w:t>
      </w:r>
      <w:r>
        <w:rPr>
          <w:spacing w:val="-1"/>
        </w:rPr>
        <w:t>ディスプレイの表示色数が少なくなる．</w:t>
      </w:r>
    </w:p>
    <w:p>
      <w:pPr>
        <w:pStyle w:val="BodyText"/>
      </w:pPr>
    </w:p>
    <w:p>
      <w:pPr>
        <w:pStyle w:val="BodyText"/>
        <w:spacing w:before="213"/>
      </w:pPr>
    </w:p>
    <w:p>
      <w:pPr>
        <w:spacing w:before="0"/>
        <w:ind w:left="143" w:right="0" w:firstLine="0"/>
        <w:jc w:val="left"/>
        <w:rPr>
          <w:rFonts w:ascii="MS PGothic" w:eastAsia="MS PGothic"/>
          <w:sz w:val="32"/>
        </w:rPr>
      </w:pPr>
      <w:r>
        <w:rPr>
          <w:rFonts w:ascii="MS PGothic" w:eastAsia="MS PGothic"/>
          <w:spacing w:val="-5"/>
          <w:sz w:val="32"/>
        </w:rPr>
        <w:t>ミニテスト１</w:t>
      </w:r>
    </w:p>
    <w:p>
      <w:pPr>
        <w:pStyle w:val="BodyText"/>
        <w:spacing w:before="108"/>
        <w:ind w:left="143"/>
        <w:rPr>
          <w:rFonts w:ascii="MS PGothic" w:eastAsia="MS PGothic"/>
        </w:rPr>
      </w:pPr>
      <w:r>
        <w:rPr>
          <w:rFonts w:ascii="MS PGothic" w:eastAsia="MS PGothic"/>
          <w:spacing w:val="-7"/>
        </w:rPr>
        <w:t>問題 </w:t>
      </w:r>
      <w:r>
        <w:rPr>
          <w:rFonts w:ascii="Century" w:eastAsia="Century"/>
        </w:rPr>
        <w:t>I</w:t>
      </w:r>
      <w:r>
        <w:rPr>
          <w:rFonts w:ascii="Century" w:eastAsia="Century"/>
          <w:spacing w:val="48"/>
        </w:rPr>
        <w:t> </w:t>
      </w:r>
      <w:r>
        <w:rPr>
          <w:rFonts w:ascii="MS PGothic" w:eastAsia="MS PGothic"/>
          <w:spacing w:val="-1"/>
        </w:rPr>
        <w:t>下記の言葉の読み方とベトナム語の意味を書きなさい．</w:t>
      </w:r>
    </w:p>
    <w:p>
      <w:pPr>
        <w:pStyle w:val="BodyText"/>
        <w:rPr>
          <w:rFonts w:ascii="MS PGothic"/>
          <w:sz w:val="10"/>
        </w:rPr>
      </w:pPr>
    </w:p>
    <w:tbl>
      <w:tblPr>
        <w:tblW w:w="0" w:type="auto"/>
        <w:jc w:val="left"/>
        <w:tblInd w:w="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05"/>
        <w:gridCol w:w="2912"/>
        <w:gridCol w:w="2800"/>
      </w:tblGrid>
      <w:tr>
        <w:trPr>
          <w:trHeight w:val="549" w:hRule="atLeast"/>
        </w:trPr>
        <w:tc>
          <w:tcPr>
            <w:tcW w:w="2905" w:type="dxa"/>
          </w:tcPr>
          <w:p>
            <w:pPr>
              <w:pStyle w:val="TableParagraph"/>
              <w:spacing w:before="139"/>
              <w:ind w:left="219"/>
              <w:jc w:val="center"/>
              <w:rPr>
                <w:sz w:val="21"/>
              </w:rPr>
            </w:pPr>
            <w:r>
              <w:rPr>
                <w:spacing w:val="-5"/>
                <w:sz w:val="21"/>
              </w:rPr>
              <w:t>言葉</w:t>
            </w:r>
          </w:p>
        </w:tc>
        <w:tc>
          <w:tcPr>
            <w:tcW w:w="2912" w:type="dxa"/>
          </w:tcPr>
          <w:p>
            <w:pPr>
              <w:pStyle w:val="TableParagraph"/>
              <w:spacing w:line="446" w:lineRule="exact" w:before="0"/>
              <w:ind w:left="757"/>
              <w:rPr>
                <w:rFonts w:ascii="Century" w:eastAsia="Century"/>
                <w:sz w:val="21"/>
              </w:rPr>
            </w:pPr>
            <w:r>
              <w:rPr>
                <w:spacing w:val="-2"/>
                <w:sz w:val="21"/>
              </w:rPr>
              <w:t>読み方</w:t>
            </w:r>
            <w:r>
              <w:rPr>
                <w:rFonts w:ascii="Century" w:eastAsia="Century"/>
                <w:spacing w:val="-2"/>
                <w:sz w:val="21"/>
              </w:rPr>
              <w:t>(</w:t>
            </w:r>
            <w:r>
              <w:rPr>
                <w:spacing w:val="-2"/>
                <w:sz w:val="21"/>
              </w:rPr>
              <w:t>又は英語</w:t>
            </w:r>
            <w:r>
              <w:rPr>
                <w:rFonts w:ascii="Century" w:eastAsia="Century"/>
                <w:spacing w:val="-10"/>
                <w:sz w:val="21"/>
              </w:rPr>
              <w:t>)</w:t>
            </w:r>
          </w:p>
        </w:tc>
        <w:tc>
          <w:tcPr>
            <w:tcW w:w="2800" w:type="dxa"/>
          </w:tcPr>
          <w:p>
            <w:pPr>
              <w:pStyle w:val="TableParagraph"/>
              <w:spacing w:before="118"/>
              <w:ind w:left="983"/>
              <w:rPr>
                <w:sz w:val="24"/>
              </w:rPr>
            </w:pPr>
            <w:r>
              <w:rPr>
                <w:spacing w:val="-4"/>
                <w:sz w:val="24"/>
              </w:rPr>
              <w:t>ベトナム語</w:t>
            </w:r>
          </w:p>
        </w:tc>
      </w:tr>
      <w:tr>
        <w:trPr>
          <w:trHeight w:val="517" w:hRule="atLeast"/>
        </w:trPr>
        <w:tc>
          <w:tcPr>
            <w:tcW w:w="2905" w:type="dxa"/>
          </w:tcPr>
          <w:p>
            <w:pPr>
              <w:pStyle w:val="TableParagraph"/>
              <w:spacing w:before="122"/>
              <w:ind w:left="319"/>
              <w:rPr>
                <w:sz w:val="21"/>
              </w:rPr>
            </w:pPr>
            <w:r>
              <w:rPr>
                <w:spacing w:val="-4"/>
                <w:sz w:val="21"/>
              </w:rPr>
              <w:t>着信メロディ</w:t>
            </w:r>
          </w:p>
        </w:tc>
        <w:tc>
          <w:tcPr>
            <w:tcW w:w="2912" w:type="dxa"/>
          </w:tcPr>
          <w:p>
            <w:pPr>
              <w:pStyle w:val="TableParagraph"/>
              <w:spacing w:before="0"/>
              <w:rPr>
                <w:rFonts w:ascii="Times New Roman"/>
                <w:sz w:val="20"/>
              </w:rPr>
            </w:pPr>
          </w:p>
        </w:tc>
        <w:tc>
          <w:tcPr>
            <w:tcW w:w="2800" w:type="dxa"/>
          </w:tcPr>
          <w:p>
            <w:pPr>
              <w:pStyle w:val="TableParagraph"/>
              <w:spacing w:before="0"/>
              <w:rPr>
                <w:rFonts w:ascii="Times New Roman"/>
                <w:sz w:val="20"/>
              </w:rPr>
            </w:pPr>
          </w:p>
        </w:tc>
      </w:tr>
      <w:tr>
        <w:trPr>
          <w:trHeight w:val="515" w:hRule="atLeast"/>
        </w:trPr>
        <w:tc>
          <w:tcPr>
            <w:tcW w:w="2905" w:type="dxa"/>
          </w:tcPr>
          <w:p>
            <w:pPr>
              <w:pStyle w:val="TableParagraph"/>
              <w:spacing w:before="119"/>
              <w:ind w:left="319"/>
              <w:rPr>
                <w:sz w:val="21"/>
              </w:rPr>
            </w:pPr>
            <w:r>
              <w:rPr>
                <w:spacing w:val="-4"/>
                <w:sz w:val="21"/>
              </w:rPr>
              <w:t>接続端子</w:t>
            </w:r>
          </w:p>
        </w:tc>
        <w:tc>
          <w:tcPr>
            <w:tcW w:w="2912" w:type="dxa"/>
          </w:tcPr>
          <w:p>
            <w:pPr>
              <w:pStyle w:val="TableParagraph"/>
              <w:spacing w:before="0"/>
              <w:rPr>
                <w:rFonts w:ascii="Times New Roman"/>
                <w:sz w:val="20"/>
              </w:rPr>
            </w:pPr>
          </w:p>
        </w:tc>
        <w:tc>
          <w:tcPr>
            <w:tcW w:w="2800" w:type="dxa"/>
          </w:tcPr>
          <w:p>
            <w:pPr>
              <w:pStyle w:val="TableParagraph"/>
              <w:spacing w:before="0"/>
              <w:rPr>
                <w:rFonts w:ascii="Times New Roman"/>
                <w:sz w:val="20"/>
              </w:rPr>
            </w:pPr>
          </w:p>
        </w:tc>
      </w:tr>
      <w:tr>
        <w:trPr>
          <w:trHeight w:val="515" w:hRule="atLeast"/>
        </w:trPr>
        <w:tc>
          <w:tcPr>
            <w:tcW w:w="2905" w:type="dxa"/>
          </w:tcPr>
          <w:p>
            <w:pPr>
              <w:pStyle w:val="TableParagraph"/>
              <w:spacing w:before="119"/>
              <w:ind w:left="319"/>
              <w:rPr>
                <w:sz w:val="21"/>
              </w:rPr>
            </w:pPr>
            <w:r>
              <w:rPr>
                <w:spacing w:val="-4"/>
                <w:sz w:val="21"/>
              </w:rPr>
              <w:t>静止画像</w:t>
            </w:r>
          </w:p>
        </w:tc>
        <w:tc>
          <w:tcPr>
            <w:tcW w:w="2912" w:type="dxa"/>
          </w:tcPr>
          <w:p>
            <w:pPr>
              <w:pStyle w:val="TableParagraph"/>
              <w:spacing w:before="0"/>
              <w:rPr>
                <w:rFonts w:ascii="Times New Roman"/>
                <w:sz w:val="20"/>
              </w:rPr>
            </w:pPr>
          </w:p>
        </w:tc>
        <w:tc>
          <w:tcPr>
            <w:tcW w:w="2800" w:type="dxa"/>
          </w:tcPr>
          <w:p>
            <w:pPr>
              <w:pStyle w:val="TableParagraph"/>
              <w:spacing w:before="0"/>
              <w:rPr>
                <w:rFonts w:ascii="Times New Roman"/>
                <w:sz w:val="20"/>
              </w:rPr>
            </w:pPr>
          </w:p>
        </w:tc>
      </w:tr>
      <w:tr>
        <w:trPr>
          <w:trHeight w:val="515" w:hRule="atLeast"/>
        </w:trPr>
        <w:tc>
          <w:tcPr>
            <w:tcW w:w="2905" w:type="dxa"/>
          </w:tcPr>
          <w:p>
            <w:pPr>
              <w:pStyle w:val="TableParagraph"/>
              <w:spacing w:before="119"/>
              <w:ind w:left="319"/>
              <w:rPr>
                <w:sz w:val="21"/>
              </w:rPr>
            </w:pPr>
            <w:r>
              <w:rPr>
                <w:spacing w:val="-5"/>
                <w:sz w:val="21"/>
              </w:rPr>
              <w:t>縦横</w:t>
            </w:r>
          </w:p>
        </w:tc>
        <w:tc>
          <w:tcPr>
            <w:tcW w:w="2912" w:type="dxa"/>
          </w:tcPr>
          <w:p>
            <w:pPr>
              <w:pStyle w:val="TableParagraph"/>
              <w:spacing w:before="0"/>
              <w:rPr>
                <w:rFonts w:ascii="Times New Roman"/>
                <w:sz w:val="20"/>
              </w:rPr>
            </w:pPr>
          </w:p>
        </w:tc>
        <w:tc>
          <w:tcPr>
            <w:tcW w:w="2800" w:type="dxa"/>
          </w:tcPr>
          <w:p>
            <w:pPr>
              <w:pStyle w:val="TableParagraph"/>
              <w:spacing w:before="0"/>
              <w:rPr>
                <w:rFonts w:ascii="Times New Roman"/>
                <w:sz w:val="20"/>
              </w:rPr>
            </w:pPr>
          </w:p>
        </w:tc>
      </w:tr>
      <w:tr>
        <w:trPr>
          <w:trHeight w:val="515" w:hRule="atLeast"/>
        </w:trPr>
        <w:tc>
          <w:tcPr>
            <w:tcW w:w="2905" w:type="dxa"/>
          </w:tcPr>
          <w:p>
            <w:pPr>
              <w:pStyle w:val="TableParagraph"/>
              <w:spacing w:before="122"/>
              <w:ind w:left="319"/>
              <w:rPr>
                <w:sz w:val="21"/>
              </w:rPr>
            </w:pPr>
            <w:r>
              <w:rPr>
                <w:spacing w:val="-5"/>
                <w:sz w:val="21"/>
              </w:rPr>
              <w:t>似る</w:t>
            </w:r>
          </w:p>
        </w:tc>
        <w:tc>
          <w:tcPr>
            <w:tcW w:w="2912" w:type="dxa"/>
          </w:tcPr>
          <w:p>
            <w:pPr>
              <w:pStyle w:val="TableParagraph"/>
              <w:spacing w:before="0"/>
              <w:rPr>
                <w:rFonts w:ascii="Times New Roman"/>
                <w:sz w:val="20"/>
              </w:rPr>
            </w:pPr>
          </w:p>
        </w:tc>
        <w:tc>
          <w:tcPr>
            <w:tcW w:w="2800" w:type="dxa"/>
          </w:tcPr>
          <w:p>
            <w:pPr>
              <w:pStyle w:val="TableParagraph"/>
              <w:spacing w:before="0"/>
              <w:rPr>
                <w:rFonts w:ascii="Times New Roman"/>
                <w:sz w:val="20"/>
              </w:rPr>
            </w:pPr>
          </w:p>
        </w:tc>
      </w:tr>
      <w:tr>
        <w:trPr>
          <w:trHeight w:val="515" w:hRule="atLeast"/>
        </w:trPr>
        <w:tc>
          <w:tcPr>
            <w:tcW w:w="2905" w:type="dxa"/>
          </w:tcPr>
          <w:p>
            <w:pPr>
              <w:pStyle w:val="TableParagraph"/>
              <w:spacing w:before="122"/>
              <w:ind w:left="319"/>
              <w:rPr>
                <w:sz w:val="21"/>
              </w:rPr>
            </w:pPr>
            <w:r>
              <w:rPr>
                <w:spacing w:val="-4"/>
                <w:sz w:val="21"/>
              </w:rPr>
              <w:t>呼び名</w:t>
            </w:r>
          </w:p>
        </w:tc>
        <w:tc>
          <w:tcPr>
            <w:tcW w:w="2912" w:type="dxa"/>
          </w:tcPr>
          <w:p>
            <w:pPr>
              <w:pStyle w:val="TableParagraph"/>
              <w:spacing w:before="0"/>
              <w:rPr>
                <w:rFonts w:ascii="Times New Roman"/>
                <w:sz w:val="20"/>
              </w:rPr>
            </w:pPr>
          </w:p>
        </w:tc>
        <w:tc>
          <w:tcPr>
            <w:tcW w:w="2800" w:type="dxa"/>
          </w:tcPr>
          <w:p>
            <w:pPr>
              <w:pStyle w:val="TableParagraph"/>
              <w:spacing w:before="0"/>
              <w:rPr>
                <w:rFonts w:ascii="Times New Roman"/>
                <w:sz w:val="20"/>
              </w:rPr>
            </w:pPr>
          </w:p>
        </w:tc>
      </w:tr>
      <w:tr>
        <w:trPr>
          <w:trHeight w:val="518" w:hRule="atLeast"/>
        </w:trPr>
        <w:tc>
          <w:tcPr>
            <w:tcW w:w="2905" w:type="dxa"/>
          </w:tcPr>
          <w:p>
            <w:pPr>
              <w:pStyle w:val="TableParagraph"/>
              <w:spacing w:before="122"/>
              <w:ind w:left="319"/>
              <w:rPr>
                <w:sz w:val="21"/>
              </w:rPr>
            </w:pPr>
            <w:r>
              <w:rPr>
                <w:spacing w:val="-5"/>
                <w:sz w:val="21"/>
              </w:rPr>
              <w:t>間隔</w:t>
            </w:r>
          </w:p>
        </w:tc>
        <w:tc>
          <w:tcPr>
            <w:tcW w:w="2912" w:type="dxa"/>
          </w:tcPr>
          <w:p>
            <w:pPr>
              <w:pStyle w:val="TableParagraph"/>
              <w:spacing w:before="0"/>
              <w:rPr>
                <w:rFonts w:ascii="Times New Roman"/>
                <w:sz w:val="20"/>
              </w:rPr>
            </w:pPr>
          </w:p>
        </w:tc>
        <w:tc>
          <w:tcPr>
            <w:tcW w:w="2800" w:type="dxa"/>
          </w:tcPr>
          <w:p>
            <w:pPr>
              <w:pStyle w:val="TableParagraph"/>
              <w:spacing w:before="0"/>
              <w:rPr>
                <w:rFonts w:ascii="Times New Roman"/>
                <w:sz w:val="20"/>
              </w:rPr>
            </w:pPr>
          </w:p>
        </w:tc>
      </w:tr>
      <w:tr>
        <w:trPr>
          <w:trHeight w:val="515" w:hRule="atLeast"/>
        </w:trPr>
        <w:tc>
          <w:tcPr>
            <w:tcW w:w="2905" w:type="dxa"/>
          </w:tcPr>
          <w:p>
            <w:pPr>
              <w:pStyle w:val="TableParagraph"/>
              <w:spacing w:before="119"/>
              <w:ind w:left="319"/>
              <w:rPr>
                <w:sz w:val="21"/>
              </w:rPr>
            </w:pPr>
            <w:r>
              <w:rPr>
                <w:spacing w:val="-5"/>
                <w:sz w:val="21"/>
              </w:rPr>
              <w:t>音符</w:t>
            </w:r>
          </w:p>
        </w:tc>
        <w:tc>
          <w:tcPr>
            <w:tcW w:w="2912" w:type="dxa"/>
          </w:tcPr>
          <w:p>
            <w:pPr>
              <w:pStyle w:val="TableParagraph"/>
              <w:spacing w:before="0"/>
              <w:rPr>
                <w:rFonts w:ascii="Times New Roman"/>
                <w:sz w:val="20"/>
              </w:rPr>
            </w:pPr>
          </w:p>
        </w:tc>
        <w:tc>
          <w:tcPr>
            <w:tcW w:w="2800" w:type="dxa"/>
          </w:tcPr>
          <w:p>
            <w:pPr>
              <w:pStyle w:val="TableParagraph"/>
              <w:spacing w:before="0"/>
              <w:rPr>
                <w:rFonts w:ascii="Times New Roman"/>
                <w:sz w:val="20"/>
              </w:rPr>
            </w:pPr>
          </w:p>
        </w:tc>
      </w:tr>
      <w:tr>
        <w:trPr>
          <w:trHeight w:val="515" w:hRule="atLeast"/>
        </w:trPr>
        <w:tc>
          <w:tcPr>
            <w:tcW w:w="2905" w:type="dxa"/>
          </w:tcPr>
          <w:p>
            <w:pPr>
              <w:pStyle w:val="TableParagraph"/>
              <w:spacing w:before="119"/>
              <w:ind w:left="319"/>
              <w:rPr>
                <w:sz w:val="21"/>
              </w:rPr>
            </w:pPr>
            <w:r>
              <w:rPr>
                <w:spacing w:val="-5"/>
                <w:sz w:val="21"/>
              </w:rPr>
              <w:t>強弱</w:t>
            </w:r>
          </w:p>
        </w:tc>
        <w:tc>
          <w:tcPr>
            <w:tcW w:w="2912" w:type="dxa"/>
          </w:tcPr>
          <w:p>
            <w:pPr>
              <w:pStyle w:val="TableParagraph"/>
              <w:spacing w:before="0"/>
              <w:rPr>
                <w:rFonts w:ascii="Times New Roman"/>
                <w:sz w:val="20"/>
              </w:rPr>
            </w:pPr>
          </w:p>
        </w:tc>
        <w:tc>
          <w:tcPr>
            <w:tcW w:w="2800" w:type="dxa"/>
          </w:tcPr>
          <w:p>
            <w:pPr>
              <w:pStyle w:val="TableParagraph"/>
              <w:spacing w:before="0"/>
              <w:rPr>
                <w:rFonts w:ascii="Times New Roman"/>
                <w:sz w:val="20"/>
              </w:rPr>
            </w:pPr>
          </w:p>
        </w:tc>
      </w:tr>
      <w:tr>
        <w:trPr>
          <w:trHeight w:val="515" w:hRule="atLeast"/>
        </w:trPr>
        <w:tc>
          <w:tcPr>
            <w:tcW w:w="2905" w:type="dxa"/>
          </w:tcPr>
          <w:p>
            <w:pPr>
              <w:pStyle w:val="TableParagraph"/>
              <w:spacing w:before="119"/>
              <w:ind w:left="319"/>
              <w:rPr>
                <w:sz w:val="21"/>
              </w:rPr>
            </w:pPr>
            <w:r>
              <w:rPr>
                <w:spacing w:val="-5"/>
                <w:sz w:val="21"/>
              </w:rPr>
              <w:t>音源</w:t>
            </w:r>
          </w:p>
        </w:tc>
        <w:tc>
          <w:tcPr>
            <w:tcW w:w="2912" w:type="dxa"/>
          </w:tcPr>
          <w:p>
            <w:pPr>
              <w:pStyle w:val="TableParagraph"/>
              <w:spacing w:before="0"/>
              <w:rPr>
                <w:rFonts w:ascii="Times New Roman"/>
                <w:sz w:val="20"/>
              </w:rPr>
            </w:pPr>
          </w:p>
        </w:tc>
        <w:tc>
          <w:tcPr>
            <w:tcW w:w="2800" w:type="dxa"/>
          </w:tcPr>
          <w:p>
            <w:pPr>
              <w:pStyle w:val="TableParagraph"/>
              <w:spacing w:before="0"/>
              <w:rPr>
                <w:rFonts w:ascii="Times New Roman"/>
                <w:sz w:val="20"/>
              </w:rPr>
            </w:pPr>
          </w:p>
        </w:tc>
      </w:tr>
    </w:tbl>
    <w:p>
      <w:pPr>
        <w:pStyle w:val="BodyText"/>
        <w:spacing w:before="166"/>
        <w:rPr>
          <w:rFonts w:ascii="MS PGothic"/>
        </w:rPr>
      </w:pPr>
    </w:p>
    <w:p>
      <w:pPr>
        <w:pStyle w:val="BodyText"/>
        <w:spacing w:line="477" w:lineRule="exact"/>
        <w:ind w:left="143"/>
        <w:rPr>
          <w:rFonts w:ascii="MS PGothic" w:eastAsia="MS PGothic"/>
        </w:rPr>
      </w:pPr>
      <w:r>
        <w:rPr>
          <w:rFonts w:ascii="MS PGothic" w:eastAsia="MS PGothic"/>
          <w:spacing w:val="-7"/>
        </w:rPr>
        <w:t>問題 </w:t>
      </w:r>
      <w:r>
        <w:rPr>
          <w:rFonts w:ascii="Century" w:eastAsia="Century"/>
        </w:rPr>
        <w:t>II</w:t>
      </w:r>
      <w:r>
        <w:rPr>
          <w:rFonts w:ascii="Century" w:eastAsia="Century"/>
          <w:spacing w:val="59"/>
        </w:rPr>
        <w:t> </w:t>
      </w:r>
      <w:r>
        <w:rPr>
          <w:rFonts w:ascii="MS PGothic" w:eastAsia="MS PGothic"/>
          <w:spacing w:val="-1"/>
        </w:rPr>
        <w:t>下記の文をベトナム語に翻訳しなさい．</w:t>
      </w:r>
    </w:p>
    <w:p>
      <w:pPr>
        <w:pStyle w:val="BodyText"/>
        <w:spacing w:line="477" w:lineRule="exact"/>
        <w:ind w:left="354"/>
      </w:pPr>
      <w:r>
        <w:rPr>
          <w:rFonts w:ascii="Century" w:eastAsia="Century"/>
        </w:rPr>
        <w:t>MIDI</w:t>
      </w:r>
      <w:r>
        <w:rPr>
          <w:rFonts w:ascii="Century" w:eastAsia="Century"/>
          <w:spacing w:val="60"/>
        </w:rPr>
        <w:t> </w:t>
      </w:r>
      <w:r>
        <w:rPr>
          <w:spacing w:val="10"/>
        </w:rPr>
        <w:t>は音楽のための特殊なコードですが，一般の音声の場合には音符のようにコード</w:t>
      </w:r>
    </w:p>
    <w:p>
      <w:pPr>
        <w:pStyle w:val="BodyText"/>
        <w:spacing w:before="49"/>
        <w:ind w:left="143"/>
      </w:pPr>
      <w:r>
        <w:rPr>
          <w:spacing w:val="-3"/>
        </w:rPr>
        <w:t>化することはできません．</w:t>
      </w:r>
    </w:p>
    <w:p>
      <w:pPr>
        <w:pStyle w:val="BodyText"/>
        <w:spacing w:before="194"/>
      </w:pPr>
    </w:p>
    <w:p>
      <w:pPr>
        <w:spacing w:before="0"/>
        <w:ind w:left="354" w:right="0" w:firstLine="0"/>
        <w:jc w:val="left"/>
        <w:rPr>
          <w:rFonts w:ascii="Century"/>
          <w:sz w:val="21"/>
        </w:rPr>
      </w:pPr>
      <w:r>
        <w:rPr>
          <w:rFonts w:ascii="Century"/>
          <w:spacing w:val="-2"/>
          <w:sz w:val="21"/>
        </w:rPr>
        <w:t>--------------------------------------------------------------------------------------------------------------------</w:t>
      </w:r>
      <w:r>
        <w:rPr>
          <w:rFonts w:ascii="Century"/>
          <w:spacing w:val="-10"/>
          <w:sz w:val="21"/>
        </w:rPr>
        <w:t>-</w:t>
      </w:r>
    </w:p>
    <w:p>
      <w:pPr>
        <w:spacing w:before="114"/>
        <w:ind w:left="354" w:right="0" w:firstLine="0"/>
        <w:jc w:val="left"/>
        <w:rPr>
          <w:rFonts w:ascii="Century"/>
          <w:sz w:val="21"/>
        </w:rPr>
      </w:pPr>
      <w:r>
        <w:rPr>
          <w:rFonts w:ascii="Century"/>
          <w:spacing w:val="-2"/>
          <w:sz w:val="21"/>
        </w:rPr>
        <w:t>--------------------------------------------------------------------------------------------------------------------</w:t>
      </w:r>
      <w:r>
        <w:rPr>
          <w:rFonts w:ascii="Century"/>
          <w:spacing w:val="-10"/>
          <w:sz w:val="21"/>
        </w:rPr>
        <w:t>-</w:t>
      </w:r>
    </w:p>
    <w:p>
      <w:pPr>
        <w:spacing w:before="114"/>
        <w:ind w:left="354" w:right="0" w:firstLine="0"/>
        <w:jc w:val="left"/>
        <w:rPr>
          <w:rFonts w:ascii="Century"/>
          <w:sz w:val="21"/>
        </w:rPr>
      </w:pPr>
      <w:r>
        <w:rPr>
          <w:rFonts w:ascii="Century"/>
          <w:spacing w:val="-2"/>
          <w:sz w:val="21"/>
        </w:rPr>
        <w:t>--------------------------------------------------------------------------------------------------------------------</w:t>
      </w:r>
      <w:r>
        <w:rPr>
          <w:rFonts w:ascii="Century"/>
          <w:spacing w:val="-10"/>
          <w:sz w:val="21"/>
        </w:rPr>
        <w:t>-</w:t>
      </w:r>
    </w:p>
    <w:p>
      <w:pPr>
        <w:spacing w:after="0"/>
        <w:jc w:val="left"/>
        <w:rPr>
          <w:rFonts w:ascii="Century"/>
          <w:sz w:val="21"/>
        </w:rPr>
        <w:sectPr>
          <w:pgSz w:w="11910" w:h="16840"/>
          <w:pgMar w:header="685" w:footer="0" w:top="1660" w:bottom="280" w:left="1559" w:right="1133"/>
        </w:sectPr>
      </w:pPr>
    </w:p>
    <w:p>
      <w:pPr>
        <w:pStyle w:val="BodyText"/>
        <w:spacing w:before="433"/>
        <w:rPr>
          <w:rFonts w:ascii="Century"/>
        </w:rPr>
      </w:pPr>
    </w:p>
    <w:p>
      <w:pPr>
        <w:pStyle w:val="BodyText"/>
        <w:spacing w:before="1"/>
        <w:ind w:left="143"/>
        <w:rPr>
          <w:rFonts w:ascii="MS PGothic" w:eastAsia="MS PGothic"/>
        </w:rPr>
      </w:pPr>
      <w:r>
        <w:rPr>
          <w:rFonts w:ascii="MS PGothic" w:eastAsia="MS PGothic"/>
          <w:spacing w:val="-7"/>
        </w:rPr>
        <w:t>問題 </w:t>
      </w:r>
      <w:r>
        <w:rPr>
          <w:rFonts w:ascii="Century" w:eastAsia="Century"/>
        </w:rPr>
        <w:t>III</w:t>
      </w:r>
      <w:r>
        <w:rPr>
          <w:rFonts w:ascii="Century" w:eastAsia="Century"/>
          <w:spacing w:val="62"/>
        </w:rPr>
        <w:t> </w:t>
      </w:r>
      <w:r>
        <w:rPr>
          <w:rFonts w:ascii="MS PGothic" w:eastAsia="MS PGothic"/>
          <w:spacing w:val="-1"/>
        </w:rPr>
        <w:t>下記の文を日本語に翻訳しなさい．</w:t>
      </w:r>
    </w:p>
    <w:p>
      <w:pPr>
        <w:pStyle w:val="Heading4"/>
        <w:spacing w:line="312" w:lineRule="auto" w:before="129"/>
        <w:ind w:right="671"/>
      </w:pPr>
      <w:r>
        <w:rPr/>
        <w:t>Âm nhạc nhe bằng máy nghe nhạc MP3 hay hình ảnh xem bằng đĩa cứng được số</w:t>
      </w:r>
      <w:r>
        <w:rPr>
          <w:spacing w:val="80"/>
        </w:rPr>
        <w:t> </w:t>
      </w:r>
      <w:r>
        <w:rPr/>
        <w:t>hóa và lưu trữ sẵn vào các thiết bị đó.</w:t>
      </w:r>
    </w:p>
    <w:p>
      <w:pPr>
        <w:pStyle w:val="BodyText"/>
        <w:spacing w:before="196"/>
        <w:rPr>
          <w:rFonts w:ascii="Times New Roman"/>
          <w:sz w:val="24"/>
        </w:rPr>
      </w:pPr>
    </w:p>
    <w:p>
      <w:pPr>
        <w:spacing w:before="0"/>
        <w:ind w:left="354" w:right="0" w:firstLine="0"/>
        <w:jc w:val="left"/>
        <w:rPr>
          <w:rFonts w:ascii="Century"/>
          <w:sz w:val="21"/>
        </w:rPr>
      </w:pPr>
      <w:r>
        <w:rPr>
          <w:rFonts w:ascii="Century"/>
          <w:spacing w:val="-2"/>
          <w:sz w:val="21"/>
        </w:rPr>
        <w:t>--------------------------------------------------------------------------------------------------------------------</w:t>
      </w:r>
      <w:r>
        <w:rPr>
          <w:rFonts w:ascii="Century"/>
          <w:spacing w:val="-10"/>
          <w:sz w:val="21"/>
        </w:rPr>
        <w:t>-</w:t>
      </w:r>
    </w:p>
    <w:p>
      <w:pPr>
        <w:spacing w:before="115"/>
        <w:ind w:left="354" w:right="0" w:firstLine="0"/>
        <w:jc w:val="left"/>
        <w:rPr>
          <w:rFonts w:ascii="Century"/>
          <w:sz w:val="21"/>
        </w:rPr>
      </w:pPr>
      <w:r>
        <w:rPr>
          <w:rFonts w:ascii="Century"/>
          <w:spacing w:val="-2"/>
          <w:sz w:val="21"/>
        </w:rPr>
        <w:t>--------------------------------------------------------------------------------------------------------------------</w:t>
      </w:r>
      <w:r>
        <w:rPr>
          <w:rFonts w:ascii="Century"/>
          <w:spacing w:val="-10"/>
          <w:sz w:val="21"/>
        </w:rPr>
        <w:t>-</w:t>
      </w:r>
    </w:p>
    <w:p>
      <w:pPr>
        <w:spacing w:before="114"/>
        <w:ind w:left="354" w:right="0" w:firstLine="0"/>
        <w:jc w:val="left"/>
        <w:rPr>
          <w:rFonts w:ascii="Century"/>
          <w:sz w:val="21"/>
        </w:rPr>
      </w:pPr>
      <w:r>
        <w:rPr>
          <w:rFonts w:ascii="Century"/>
          <w:spacing w:val="-2"/>
          <w:sz w:val="21"/>
        </w:rPr>
        <w:t>-------------------------------------------------------------------------------------------------------------------</w:t>
      </w:r>
      <w:r>
        <w:rPr>
          <w:rFonts w:ascii="Century"/>
          <w:spacing w:val="-10"/>
          <w:sz w:val="21"/>
        </w:rPr>
        <w:t>-</w:t>
      </w:r>
    </w:p>
    <w:p>
      <w:pPr>
        <w:pStyle w:val="BodyText"/>
        <w:spacing w:before="270"/>
        <w:rPr>
          <w:rFonts w:ascii="Century"/>
        </w:rPr>
      </w:pPr>
    </w:p>
    <w:p>
      <w:pPr>
        <w:spacing w:before="0"/>
        <w:ind w:left="143" w:right="0" w:firstLine="0"/>
        <w:jc w:val="left"/>
        <w:rPr>
          <w:rFonts w:ascii="Century" w:eastAsia="Century"/>
          <w:sz w:val="32"/>
        </w:rPr>
      </w:pPr>
      <w:r>
        <w:rPr>
          <w:rFonts w:ascii="MS PGothic" w:eastAsia="MS PGothic"/>
          <w:spacing w:val="-6"/>
          <w:sz w:val="32"/>
        </w:rPr>
        <w:t>ミニテスト </w:t>
      </w:r>
      <w:r>
        <w:rPr>
          <w:rFonts w:ascii="Century" w:eastAsia="Century"/>
          <w:spacing w:val="-10"/>
          <w:sz w:val="32"/>
        </w:rPr>
        <w:t>2</w:t>
      </w:r>
    </w:p>
    <w:p>
      <w:pPr>
        <w:pStyle w:val="BodyText"/>
        <w:spacing w:before="56"/>
        <w:ind w:left="143"/>
        <w:rPr>
          <w:rFonts w:ascii="MS PGothic" w:eastAsia="MS PGothic"/>
        </w:rPr>
      </w:pPr>
      <w:r>
        <w:rPr>
          <w:rFonts w:ascii="MS PGothic" w:eastAsia="MS PGothic"/>
          <w:spacing w:val="-7"/>
        </w:rPr>
        <w:t>問題 </w:t>
      </w:r>
      <w:r>
        <w:rPr>
          <w:rFonts w:ascii="Century" w:eastAsia="Century"/>
        </w:rPr>
        <w:t>I</w:t>
      </w:r>
      <w:r>
        <w:rPr>
          <w:rFonts w:ascii="Century" w:eastAsia="Century"/>
          <w:spacing w:val="48"/>
        </w:rPr>
        <w:t> </w:t>
      </w:r>
      <w:r>
        <w:rPr>
          <w:rFonts w:ascii="MS PGothic" w:eastAsia="MS PGothic"/>
          <w:spacing w:val="-1"/>
        </w:rPr>
        <w:t>下記の言葉の読み方とベトナム語の意味を書きなさい．</w:t>
      </w:r>
    </w:p>
    <w:p>
      <w:pPr>
        <w:pStyle w:val="BodyText"/>
        <w:spacing w:after="1"/>
        <w:rPr>
          <w:rFonts w:ascii="MS PGothic"/>
          <w:sz w:val="10"/>
        </w:rPr>
      </w:pPr>
    </w:p>
    <w:tbl>
      <w:tblPr>
        <w:tblW w:w="0" w:type="auto"/>
        <w:jc w:val="left"/>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816"/>
        <w:gridCol w:w="2933"/>
        <w:gridCol w:w="2758"/>
      </w:tblGrid>
      <w:tr>
        <w:trPr>
          <w:trHeight w:val="511" w:hRule="atLeast"/>
        </w:trPr>
        <w:tc>
          <w:tcPr>
            <w:tcW w:w="2816" w:type="dxa"/>
          </w:tcPr>
          <w:p>
            <w:pPr>
              <w:pStyle w:val="TableParagraph"/>
              <w:spacing w:before="120"/>
              <w:ind w:left="222"/>
              <w:jc w:val="center"/>
              <w:rPr>
                <w:sz w:val="21"/>
              </w:rPr>
            </w:pPr>
            <w:r>
              <w:rPr>
                <w:spacing w:val="-5"/>
                <w:sz w:val="21"/>
              </w:rPr>
              <w:t>言葉</w:t>
            </w:r>
          </w:p>
        </w:tc>
        <w:tc>
          <w:tcPr>
            <w:tcW w:w="2933" w:type="dxa"/>
          </w:tcPr>
          <w:p>
            <w:pPr>
              <w:pStyle w:val="TableParagraph"/>
              <w:spacing w:before="120"/>
              <w:ind w:left="733"/>
              <w:rPr>
                <w:sz w:val="21"/>
              </w:rPr>
            </w:pPr>
            <w:r>
              <w:rPr>
                <w:spacing w:val="-2"/>
                <w:sz w:val="21"/>
              </w:rPr>
              <w:t>読み方（又は英語</w:t>
            </w:r>
            <w:r>
              <w:rPr>
                <w:spacing w:val="-10"/>
                <w:sz w:val="21"/>
              </w:rPr>
              <w:t>）</w:t>
            </w:r>
          </w:p>
        </w:tc>
        <w:tc>
          <w:tcPr>
            <w:tcW w:w="2758" w:type="dxa"/>
          </w:tcPr>
          <w:p>
            <w:pPr>
              <w:pStyle w:val="TableParagraph"/>
              <w:spacing w:before="120"/>
              <w:ind w:left="1017"/>
              <w:rPr>
                <w:sz w:val="21"/>
              </w:rPr>
            </w:pPr>
            <w:r>
              <w:rPr>
                <w:spacing w:val="-4"/>
                <w:sz w:val="21"/>
              </w:rPr>
              <w:t>ベトナム語</w:t>
            </w:r>
          </w:p>
        </w:tc>
      </w:tr>
      <w:tr>
        <w:trPr>
          <w:trHeight w:val="518" w:hRule="atLeast"/>
        </w:trPr>
        <w:tc>
          <w:tcPr>
            <w:tcW w:w="2816" w:type="dxa"/>
          </w:tcPr>
          <w:p>
            <w:pPr>
              <w:pStyle w:val="TableParagraph"/>
              <w:spacing w:before="122"/>
              <w:ind w:left="318"/>
              <w:rPr>
                <w:sz w:val="21"/>
              </w:rPr>
            </w:pPr>
            <w:r>
              <w:rPr>
                <w:spacing w:val="-4"/>
                <w:sz w:val="21"/>
              </w:rPr>
              <w:t>動画像</w:t>
            </w:r>
          </w:p>
        </w:tc>
        <w:tc>
          <w:tcPr>
            <w:tcW w:w="2933" w:type="dxa"/>
          </w:tcPr>
          <w:p>
            <w:pPr>
              <w:pStyle w:val="TableParagraph"/>
              <w:spacing w:before="0"/>
              <w:rPr>
                <w:rFonts w:ascii="Times New Roman"/>
                <w:sz w:val="20"/>
              </w:rPr>
            </w:pPr>
          </w:p>
        </w:tc>
        <w:tc>
          <w:tcPr>
            <w:tcW w:w="2758" w:type="dxa"/>
          </w:tcPr>
          <w:p>
            <w:pPr>
              <w:pStyle w:val="TableParagraph"/>
              <w:spacing w:before="0"/>
              <w:rPr>
                <w:rFonts w:ascii="Times New Roman"/>
                <w:sz w:val="20"/>
              </w:rPr>
            </w:pPr>
          </w:p>
        </w:tc>
      </w:tr>
      <w:tr>
        <w:trPr>
          <w:trHeight w:val="515" w:hRule="atLeast"/>
        </w:trPr>
        <w:tc>
          <w:tcPr>
            <w:tcW w:w="2816" w:type="dxa"/>
          </w:tcPr>
          <w:p>
            <w:pPr>
              <w:pStyle w:val="TableParagraph"/>
              <w:spacing w:before="119"/>
              <w:ind w:left="318"/>
              <w:rPr>
                <w:sz w:val="21"/>
              </w:rPr>
            </w:pPr>
            <w:r>
              <w:rPr>
                <w:spacing w:val="-4"/>
                <w:sz w:val="21"/>
              </w:rPr>
              <w:t>パラパラ漫画</w:t>
            </w:r>
          </w:p>
        </w:tc>
        <w:tc>
          <w:tcPr>
            <w:tcW w:w="2933" w:type="dxa"/>
          </w:tcPr>
          <w:p>
            <w:pPr>
              <w:pStyle w:val="TableParagraph"/>
              <w:spacing w:before="0"/>
              <w:rPr>
                <w:rFonts w:ascii="Times New Roman"/>
                <w:sz w:val="20"/>
              </w:rPr>
            </w:pPr>
          </w:p>
        </w:tc>
        <w:tc>
          <w:tcPr>
            <w:tcW w:w="2758" w:type="dxa"/>
          </w:tcPr>
          <w:p>
            <w:pPr>
              <w:pStyle w:val="TableParagraph"/>
              <w:spacing w:before="0"/>
              <w:rPr>
                <w:rFonts w:ascii="Times New Roman"/>
                <w:sz w:val="20"/>
              </w:rPr>
            </w:pPr>
          </w:p>
        </w:tc>
      </w:tr>
      <w:tr>
        <w:trPr>
          <w:trHeight w:val="515" w:hRule="atLeast"/>
        </w:trPr>
        <w:tc>
          <w:tcPr>
            <w:tcW w:w="2816" w:type="dxa"/>
          </w:tcPr>
          <w:p>
            <w:pPr>
              <w:pStyle w:val="TableParagraph"/>
              <w:spacing w:before="119"/>
              <w:ind w:left="318"/>
              <w:rPr>
                <w:sz w:val="21"/>
              </w:rPr>
            </w:pPr>
            <w:r>
              <w:rPr>
                <w:spacing w:val="-4"/>
                <w:sz w:val="21"/>
              </w:rPr>
              <w:t>走査線</w:t>
            </w:r>
          </w:p>
        </w:tc>
        <w:tc>
          <w:tcPr>
            <w:tcW w:w="2933" w:type="dxa"/>
          </w:tcPr>
          <w:p>
            <w:pPr>
              <w:pStyle w:val="TableParagraph"/>
              <w:spacing w:before="0"/>
              <w:rPr>
                <w:rFonts w:ascii="Times New Roman"/>
                <w:sz w:val="20"/>
              </w:rPr>
            </w:pPr>
          </w:p>
        </w:tc>
        <w:tc>
          <w:tcPr>
            <w:tcW w:w="2758" w:type="dxa"/>
          </w:tcPr>
          <w:p>
            <w:pPr>
              <w:pStyle w:val="TableParagraph"/>
              <w:spacing w:before="0"/>
              <w:rPr>
                <w:rFonts w:ascii="Times New Roman"/>
                <w:sz w:val="20"/>
              </w:rPr>
            </w:pPr>
          </w:p>
        </w:tc>
      </w:tr>
      <w:tr>
        <w:trPr>
          <w:trHeight w:val="515" w:hRule="atLeast"/>
        </w:trPr>
        <w:tc>
          <w:tcPr>
            <w:tcW w:w="2816" w:type="dxa"/>
          </w:tcPr>
          <w:p>
            <w:pPr>
              <w:pStyle w:val="TableParagraph"/>
              <w:spacing w:before="119"/>
              <w:ind w:left="318"/>
              <w:rPr>
                <w:sz w:val="21"/>
              </w:rPr>
            </w:pPr>
            <w:r>
              <w:rPr>
                <w:spacing w:val="-4"/>
                <w:sz w:val="21"/>
              </w:rPr>
              <w:t>解像度</w:t>
            </w:r>
          </w:p>
        </w:tc>
        <w:tc>
          <w:tcPr>
            <w:tcW w:w="2933" w:type="dxa"/>
          </w:tcPr>
          <w:p>
            <w:pPr>
              <w:pStyle w:val="TableParagraph"/>
              <w:spacing w:before="0"/>
              <w:rPr>
                <w:rFonts w:ascii="Times New Roman"/>
                <w:sz w:val="20"/>
              </w:rPr>
            </w:pPr>
          </w:p>
        </w:tc>
        <w:tc>
          <w:tcPr>
            <w:tcW w:w="2758" w:type="dxa"/>
          </w:tcPr>
          <w:p>
            <w:pPr>
              <w:pStyle w:val="TableParagraph"/>
              <w:spacing w:before="0"/>
              <w:rPr>
                <w:rFonts w:ascii="Times New Roman"/>
                <w:sz w:val="20"/>
              </w:rPr>
            </w:pPr>
          </w:p>
        </w:tc>
      </w:tr>
      <w:tr>
        <w:trPr>
          <w:trHeight w:val="515" w:hRule="atLeast"/>
        </w:trPr>
        <w:tc>
          <w:tcPr>
            <w:tcW w:w="2816" w:type="dxa"/>
          </w:tcPr>
          <w:p>
            <w:pPr>
              <w:pStyle w:val="TableParagraph"/>
              <w:spacing w:before="119"/>
              <w:ind w:left="318"/>
              <w:rPr>
                <w:sz w:val="21"/>
              </w:rPr>
            </w:pPr>
            <w:r>
              <w:rPr>
                <w:spacing w:val="-3"/>
                <w:sz w:val="21"/>
              </w:rPr>
              <w:t>インクジェットプリンタ</w:t>
            </w:r>
          </w:p>
        </w:tc>
        <w:tc>
          <w:tcPr>
            <w:tcW w:w="2933" w:type="dxa"/>
          </w:tcPr>
          <w:p>
            <w:pPr>
              <w:pStyle w:val="TableParagraph"/>
              <w:spacing w:before="0"/>
              <w:rPr>
                <w:rFonts w:ascii="Times New Roman"/>
                <w:sz w:val="20"/>
              </w:rPr>
            </w:pPr>
          </w:p>
        </w:tc>
        <w:tc>
          <w:tcPr>
            <w:tcW w:w="2758" w:type="dxa"/>
          </w:tcPr>
          <w:p>
            <w:pPr>
              <w:pStyle w:val="TableParagraph"/>
              <w:spacing w:before="0"/>
              <w:rPr>
                <w:rFonts w:ascii="Times New Roman"/>
                <w:sz w:val="20"/>
              </w:rPr>
            </w:pPr>
          </w:p>
        </w:tc>
      </w:tr>
      <w:tr>
        <w:trPr>
          <w:trHeight w:val="516" w:hRule="atLeast"/>
        </w:trPr>
        <w:tc>
          <w:tcPr>
            <w:tcW w:w="2816" w:type="dxa"/>
          </w:tcPr>
          <w:p>
            <w:pPr>
              <w:pStyle w:val="TableParagraph"/>
              <w:spacing w:before="119"/>
              <w:ind w:left="318"/>
              <w:rPr>
                <w:sz w:val="21"/>
              </w:rPr>
            </w:pPr>
            <w:r>
              <w:rPr>
                <w:spacing w:val="-5"/>
                <w:sz w:val="21"/>
              </w:rPr>
              <w:t>同様</w:t>
            </w:r>
          </w:p>
        </w:tc>
        <w:tc>
          <w:tcPr>
            <w:tcW w:w="2933" w:type="dxa"/>
          </w:tcPr>
          <w:p>
            <w:pPr>
              <w:pStyle w:val="TableParagraph"/>
              <w:spacing w:before="0"/>
              <w:rPr>
                <w:rFonts w:ascii="Times New Roman"/>
                <w:sz w:val="20"/>
              </w:rPr>
            </w:pPr>
          </w:p>
        </w:tc>
        <w:tc>
          <w:tcPr>
            <w:tcW w:w="2758" w:type="dxa"/>
          </w:tcPr>
          <w:p>
            <w:pPr>
              <w:pStyle w:val="TableParagraph"/>
              <w:spacing w:before="0"/>
              <w:rPr>
                <w:rFonts w:ascii="Times New Roman"/>
                <w:sz w:val="20"/>
              </w:rPr>
            </w:pPr>
          </w:p>
        </w:tc>
      </w:tr>
      <w:tr>
        <w:trPr>
          <w:trHeight w:val="515" w:hRule="atLeast"/>
        </w:trPr>
        <w:tc>
          <w:tcPr>
            <w:tcW w:w="2816" w:type="dxa"/>
          </w:tcPr>
          <w:p>
            <w:pPr>
              <w:pStyle w:val="TableParagraph"/>
              <w:spacing w:before="119"/>
              <w:ind w:left="318"/>
              <w:rPr>
                <w:sz w:val="21"/>
              </w:rPr>
            </w:pPr>
            <w:r>
              <w:rPr>
                <w:spacing w:val="-5"/>
                <w:sz w:val="21"/>
              </w:rPr>
              <w:t>描く</w:t>
            </w:r>
          </w:p>
        </w:tc>
        <w:tc>
          <w:tcPr>
            <w:tcW w:w="2933" w:type="dxa"/>
          </w:tcPr>
          <w:p>
            <w:pPr>
              <w:pStyle w:val="TableParagraph"/>
              <w:spacing w:before="0"/>
              <w:rPr>
                <w:rFonts w:ascii="Times New Roman"/>
                <w:sz w:val="20"/>
              </w:rPr>
            </w:pPr>
          </w:p>
        </w:tc>
        <w:tc>
          <w:tcPr>
            <w:tcW w:w="2758" w:type="dxa"/>
          </w:tcPr>
          <w:p>
            <w:pPr>
              <w:pStyle w:val="TableParagraph"/>
              <w:spacing w:before="0"/>
              <w:rPr>
                <w:rFonts w:ascii="Times New Roman"/>
                <w:sz w:val="20"/>
              </w:rPr>
            </w:pPr>
          </w:p>
        </w:tc>
      </w:tr>
      <w:tr>
        <w:trPr>
          <w:trHeight w:val="518" w:hRule="atLeast"/>
        </w:trPr>
        <w:tc>
          <w:tcPr>
            <w:tcW w:w="2816" w:type="dxa"/>
          </w:tcPr>
          <w:p>
            <w:pPr>
              <w:pStyle w:val="TableParagraph"/>
              <w:spacing w:before="122"/>
              <w:ind w:left="318"/>
              <w:rPr>
                <w:sz w:val="21"/>
              </w:rPr>
            </w:pPr>
            <w:r>
              <w:rPr>
                <w:spacing w:val="-4"/>
                <w:sz w:val="21"/>
              </w:rPr>
              <w:t>原理的に</w:t>
            </w:r>
          </w:p>
        </w:tc>
        <w:tc>
          <w:tcPr>
            <w:tcW w:w="2933" w:type="dxa"/>
          </w:tcPr>
          <w:p>
            <w:pPr>
              <w:pStyle w:val="TableParagraph"/>
              <w:spacing w:before="0"/>
              <w:rPr>
                <w:rFonts w:ascii="Times New Roman"/>
                <w:sz w:val="20"/>
              </w:rPr>
            </w:pPr>
          </w:p>
        </w:tc>
        <w:tc>
          <w:tcPr>
            <w:tcW w:w="2758" w:type="dxa"/>
          </w:tcPr>
          <w:p>
            <w:pPr>
              <w:pStyle w:val="TableParagraph"/>
              <w:spacing w:before="0"/>
              <w:rPr>
                <w:rFonts w:ascii="Times New Roman"/>
                <w:sz w:val="20"/>
              </w:rPr>
            </w:pPr>
          </w:p>
        </w:tc>
      </w:tr>
      <w:tr>
        <w:trPr>
          <w:trHeight w:val="515" w:hRule="atLeast"/>
        </w:trPr>
        <w:tc>
          <w:tcPr>
            <w:tcW w:w="2816" w:type="dxa"/>
          </w:tcPr>
          <w:p>
            <w:pPr>
              <w:pStyle w:val="TableParagraph"/>
              <w:spacing w:before="119"/>
              <w:ind w:left="318"/>
              <w:rPr>
                <w:sz w:val="21"/>
              </w:rPr>
            </w:pPr>
            <w:r>
              <w:rPr>
                <w:spacing w:val="-5"/>
                <w:sz w:val="21"/>
              </w:rPr>
              <w:t>正確</w:t>
            </w:r>
          </w:p>
        </w:tc>
        <w:tc>
          <w:tcPr>
            <w:tcW w:w="2933" w:type="dxa"/>
          </w:tcPr>
          <w:p>
            <w:pPr>
              <w:pStyle w:val="TableParagraph"/>
              <w:spacing w:before="0"/>
              <w:rPr>
                <w:rFonts w:ascii="Times New Roman"/>
                <w:sz w:val="20"/>
              </w:rPr>
            </w:pPr>
          </w:p>
        </w:tc>
        <w:tc>
          <w:tcPr>
            <w:tcW w:w="2758" w:type="dxa"/>
          </w:tcPr>
          <w:p>
            <w:pPr>
              <w:pStyle w:val="TableParagraph"/>
              <w:spacing w:before="0"/>
              <w:rPr>
                <w:rFonts w:ascii="Times New Roman"/>
                <w:sz w:val="20"/>
              </w:rPr>
            </w:pPr>
          </w:p>
        </w:tc>
      </w:tr>
      <w:tr>
        <w:trPr>
          <w:trHeight w:val="515" w:hRule="atLeast"/>
        </w:trPr>
        <w:tc>
          <w:tcPr>
            <w:tcW w:w="2816" w:type="dxa"/>
          </w:tcPr>
          <w:p>
            <w:pPr>
              <w:pStyle w:val="TableParagraph"/>
              <w:spacing w:before="119"/>
              <w:ind w:left="318"/>
              <w:rPr>
                <w:sz w:val="21"/>
              </w:rPr>
            </w:pPr>
            <w:r>
              <w:rPr>
                <w:spacing w:val="-4"/>
                <w:sz w:val="21"/>
              </w:rPr>
              <w:t>標準画質</w:t>
            </w:r>
          </w:p>
        </w:tc>
        <w:tc>
          <w:tcPr>
            <w:tcW w:w="2933" w:type="dxa"/>
          </w:tcPr>
          <w:p>
            <w:pPr>
              <w:pStyle w:val="TableParagraph"/>
              <w:spacing w:before="0"/>
              <w:rPr>
                <w:rFonts w:ascii="Times New Roman"/>
                <w:sz w:val="20"/>
              </w:rPr>
            </w:pPr>
          </w:p>
        </w:tc>
        <w:tc>
          <w:tcPr>
            <w:tcW w:w="2758" w:type="dxa"/>
          </w:tcPr>
          <w:p>
            <w:pPr>
              <w:pStyle w:val="TableParagraph"/>
              <w:spacing w:before="0"/>
              <w:rPr>
                <w:rFonts w:ascii="Times New Roman"/>
                <w:sz w:val="20"/>
              </w:rPr>
            </w:pPr>
          </w:p>
        </w:tc>
      </w:tr>
    </w:tbl>
    <w:p>
      <w:pPr>
        <w:pStyle w:val="TableParagraph"/>
        <w:spacing w:after="0"/>
        <w:rPr>
          <w:rFonts w:ascii="Times New Roman"/>
          <w:sz w:val="20"/>
        </w:rPr>
        <w:sectPr>
          <w:pgSz w:w="11910" w:h="16840"/>
          <w:pgMar w:header="685" w:footer="0" w:top="1660" w:bottom="280" w:left="1559" w:right="1133"/>
        </w:sectPr>
      </w:pPr>
    </w:p>
    <w:p>
      <w:pPr>
        <w:pStyle w:val="BodyText"/>
        <w:spacing w:before="54"/>
        <w:rPr>
          <w:rFonts w:ascii="MS PGothic"/>
        </w:rPr>
      </w:pPr>
    </w:p>
    <w:p>
      <w:pPr>
        <w:pStyle w:val="BodyText"/>
        <w:ind w:left="143"/>
        <w:rPr>
          <w:rFonts w:ascii="MS PGothic" w:eastAsia="MS PGothic"/>
        </w:rPr>
      </w:pPr>
      <w:r>
        <w:rPr>
          <w:rFonts w:ascii="MS PGothic" w:eastAsia="MS PGothic"/>
          <w:spacing w:val="-7"/>
        </w:rPr>
        <w:t>問題 </w:t>
      </w:r>
      <w:r>
        <w:rPr>
          <w:rFonts w:ascii="Century" w:eastAsia="Century"/>
        </w:rPr>
        <w:t>II</w:t>
      </w:r>
      <w:r>
        <w:rPr>
          <w:rFonts w:ascii="Century" w:eastAsia="Century"/>
          <w:spacing w:val="59"/>
        </w:rPr>
        <w:t> </w:t>
      </w:r>
      <w:r>
        <w:rPr>
          <w:rFonts w:ascii="MS PGothic" w:eastAsia="MS PGothic"/>
          <w:spacing w:val="-1"/>
        </w:rPr>
        <w:t>下記の文をベトナム語に翻訳しなさい．</w:t>
      </w:r>
    </w:p>
    <w:p>
      <w:pPr>
        <w:pStyle w:val="BodyText"/>
        <w:spacing w:line="410" w:lineRule="auto" w:before="226"/>
        <w:ind w:left="143" w:right="671" w:firstLine="211"/>
      </w:pPr>
      <w:r>
        <w:rPr>
          <w:spacing w:val="14"/>
        </w:rPr>
        <w:t>パラパラ漫画では，少しずつ違う絵を速い速度で切り替えることで連続した画像に見せ</w:t>
      </w:r>
      <w:r>
        <w:rPr>
          <w:spacing w:val="-2"/>
        </w:rPr>
        <w:t>ています．</w:t>
      </w:r>
    </w:p>
    <w:p>
      <w:pPr>
        <w:pStyle w:val="BodyText"/>
      </w:pPr>
    </w:p>
    <w:p>
      <w:pPr>
        <w:pStyle w:val="BodyText"/>
        <w:spacing w:before="42"/>
      </w:pPr>
    </w:p>
    <w:p>
      <w:pPr>
        <w:spacing w:before="1"/>
        <w:ind w:left="354" w:right="0" w:firstLine="0"/>
        <w:jc w:val="left"/>
        <w:rPr>
          <w:rFonts w:ascii="Century"/>
          <w:sz w:val="21"/>
        </w:rPr>
      </w:pPr>
      <w:r>
        <w:rPr>
          <w:rFonts w:ascii="Century"/>
          <w:spacing w:val="-2"/>
          <w:sz w:val="21"/>
        </w:rPr>
        <w:t>--------------------------------------------------------------------------------------------------------------------</w:t>
      </w:r>
      <w:r>
        <w:rPr>
          <w:rFonts w:ascii="Century"/>
          <w:spacing w:val="-10"/>
          <w:sz w:val="21"/>
        </w:rPr>
        <w:t>-</w:t>
      </w:r>
    </w:p>
    <w:p>
      <w:pPr>
        <w:spacing w:before="114"/>
        <w:ind w:left="354" w:right="0" w:firstLine="0"/>
        <w:jc w:val="left"/>
        <w:rPr>
          <w:rFonts w:ascii="Century"/>
          <w:sz w:val="21"/>
        </w:rPr>
      </w:pPr>
      <w:r>
        <w:rPr>
          <w:rFonts w:ascii="Century"/>
          <w:spacing w:val="-2"/>
          <w:sz w:val="21"/>
        </w:rPr>
        <w:t>--------------------------------------------------------------------------------------------------------------------</w:t>
      </w:r>
      <w:r>
        <w:rPr>
          <w:rFonts w:ascii="Century"/>
          <w:spacing w:val="-10"/>
          <w:sz w:val="21"/>
        </w:rPr>
        <w:t>-</w:t>
      </w:r>
    </w:p>
    <w:p>
      <w:pPr>
        <w:spacing w:before="115"/>
        <w:ind w:left="354" w:right="0" w:firstLine="0"/>
        <w:jc w:val="left"/>
        <w:rPr>
          <w:rFonts w:ascii="Century"/>
          <w:sz w:val="21"/>
        </w:rPr>
      </w:pPr>
      <w:r>
        <w:rPr>
          <w:rFonts w:ascii="Century"/>
          <w:spacing w:val="-2"/>
          <w:sz w:val="21"/>
        </w:rPr>
        <w:t>--------------------------------------------------------------------------------------------------------------------</w:t>
      </w:r>
      <w:r>
        <w:rPr>
          <w:rFonts w:ascii="Century"/>
          <w:spacing w:val="-10"/>
          <w:sz w:val="21"/>
        </w:rPr>
        <w:t>-</w:t>
      </w:r>
    </w:p>
    <w:p>
      <w:pPr>
        <w:pStyle w:val="BodyText"/>
        <w:spacing w:before="271"/>
        <w:rPr>
          <w:rFonts w:ascii="Century"/>
        </w:rPr>
      </w:pPr>
    </w:p>
    <w:p>
      <w:pPr>
        <w:pStyle w:val="BodyText"/>
        <w:ind w:left="143"/>
        <w:rPr>
          <w:rFonts w:ascii="MS PGothic" w:eastAsia="MS PGothic"/>
        </w:rPr>
      </w:pPr>
      <w:r>
        <w:rPr>
          <w:rFonts w:ascii="MS PGothic" w:eastAsia="MS PGothic"/>
          <w:spacing w:val="-7"/>
        </w:rPr>
        <w:t>問題 </w:t>
      </w:r>
      <w:r>
        <w:rPr>
          <w:rFonts w:ascii="Century" w:eastAsia="Century"/>
        </w:rPr>
        <w:t>III</w:t>
      </w:r>
      <w:r>
        <w:rPr>
          <w:rFonts w:ascii="Century" w:eastAsia="Century"/>
          <w:spacing w:val="61"/>
        </w:rPr>
        <w:t> </w:t>
      </w:r>
      <w:r>
        <w:rPr>
          <w:rFonts w:ascii="MS PGothic" w:eastAsia="MS PGothic"/>
          <w:spacing w:val="-1"/>
        </w:rPr>
        <w:t>下記の文を日本語に翻訳しなさい．</w:t>
      </w:r>
    </w:p>
    <w:p>
      <w:pPr>
        <w:pStyle w:val="Heading4"/>
        <w:spacing w:line="408" w:lineRule="auto" w:before="226"/>
        <w:ind w:right="671"/>
      </w:pPr>
      <w:r>
        <w:rPr/>
        <w:t>Màn</w:t>
      </w:r>
      <w:r>
        <w:rPr>
          <w:spacing w:val="17"/>
        </w:rPr>
        <w:t> </w:t>
      </w:r>
      <w:r>
        <w:rPr/>
        <w:t>hình</w:t>
      </w:r>
      <w:r>
        <w:rPr>
          <w:spacing w:val="18"/>
        </w:rPr>
        <w:t> </w:t>
      </w:r>
      <w:r>
        <w:rPr/>
        <w:t>tinh</w:t>
      </w:r>
      <w:r>
        <w:rPr>
          <w:spacing w:val="17"/>
        </w:rPr>
        <w:t> </w:t>
      </w:r>
      <w:r>
        <w:rPr/>
        <w:t>thể</w:t>
      </w:r>
      <w:r>
        <w:rPr>
          <w:spacing w:val="17"/>
        </w:rPr>
        <w:t> </w:t>
      </w:r>
      <w:r>
        <w:rPr/>
        <w:t>của</w:t>
      </w:r>
      <w:r>
        <w:rPr>
          <w:spacing w:val="17"/>
        </w:rPr>
        <w:t> </w:t>
      </w:r>
      <w:r>
        <w:rPr/>
        <w:t>máy</w:t>
      </w:r>
      <w:r>
        <w:rPr>
          <w:spacing w:val="17"/>
        </w:rPr>
        <w:t> </w:t>
      </w:r>
      <w:r>
        <w:rPr/>
        <w:t>tính</w:t>
      </w:r>
      <w:r>
        <w:rPr>
          <w:spacing w:val="17"/>
        </w:rPr>
        <w:t> </w:t>
      </w:r>
      <w:r>
        <w:rPr/>
        <w:t>cá</w:t>
      </w:r>
      <w:r>
        <w:rPr>
          <w:spacing w:val="19"/>
        </w:rPr>
        <w:t> </w:t>
      </w:r>
      <w:r>
        <w:rPr/>
        <w:t>nhân</w:t>
      </w:r>
      <w:r>
        <w:rPr>
          <w:spacing w:val="17"/>
        </w:rPr>
        <w:t> </w:t>
      </w:r>
      <w:r>
        <w:rPr/>
        <w:t>hay</w:t>
      </w:r>
      <w:r>
        <w:rPr>
          <w:spacing w:val="17"/>
        </w:rPr>
        <w:t> </w:t>
      </w:r>
      <w:r>
        <w:rPr/>
        <w:t>điện</w:t>
      </w:r>
      <w:r>
        <w:rPr>
          <w:spacing w:val="20"/>
        </w:rPr>
        <w:t> </w:t>
      </w:r>
      <w:r>
        <w:rPr/>
        <w:t>thoại</w:t>
      </w:r>
      <w:r>
        <w:rPr>
          <w:spacing w:val="18"/>
        </w:rPr>
        <w:t> </w:t>
      </w:r>
      <w:r>
        <w:rPr/>
        <w:t>di</w:t>
      </w:r>
      <w:r>
        <w:rPr>
          <w:spacing w:val="18"/>
        </w:rPr>
        <w:t> </w:t>
      </w:r>
      <w:r>
        <w:rPr/>
        <w:t>động</w:t>
      </w:r>
      <w:r>
        <w:rPr>
          <w:spacing w:val="17"/>
        </w:rPr>
        <w:t> </w:t>
      </w:r>
      <w:r>
        <w:rPr/>
        <w:t>là</w:t>
      </w:r>
      <w:r>
        <w:rPr>
          <w:spacing w:val="17"/>
        </w:rPr>
        <w:t> </w:t>
      </w:r>
      <w:r>
        <w:rPr/>
        <w:t>tập</w:t>
      </w:r>
      <w:r>
        <w:rPr>
          <w:spacing w:val="20"/>
        </w:rPr>
        <w:t> </w:t>
      </w:r>
      <w:r>
        <w:rPr/>
        <w:t>hợp</w:t>
      </w:r>
      <w:r>
        <w:rPr>
          <w:spacing w:val="17"/>
        </w:rPr>
        <w:t> </w:t>
      </w:r>
      <w:r>
        <w:rPr/>
        <w:t>của</w:t>
      </w:r>
      <w:r>
        <w:rPr>
          <w:spacing w:val="19"/>
        </w:rPr>
        <w:t> </w:t>
      </w:r>
      <w:r>
        <w:rPr/>
        <w:t>các khối nhỏ với 3 mầu sắc là đỏ, xanh lam, xanh da trời.</w:t>
      </w:r>
    </w:p>
    <w:p>
      <w:pPr>
        <w:pStyle w:val="BodyText"/>
        <w:rPr>
          <w:rFonts w:ascii="Times New Roman"/>
          <w:sz w:val="24"/>
        </w:rPr>
      </w:pPr>
    </w:p>
    <w:p>
      <w:pPr>
        <w:pStyle w:val="BodyText"/>
        <w:spacing w:before="33"/>
        <w:rPr>
          <w:rFonts w:ascii="Times New Roman"/>
          <w:sz w:val="24"/>
        </w:rPr>
      </w:pPr>
    </w:p>
    <w:p>
      <w:pPr>
        <w:spacing w:before="0"/>
        <w:ind w:left="354" w:right="0" w:firstLine="0"/>
        <w:jc w:val="left"/>
        <w:rPr>
          <w:rFonts w:ascii="Century"/>
          <w:sz w:val="21"/>
        </w:rPr>
      </w:pPr>
      <w:r>
        <w:rPr>
          <w:rFonts w:ascii="Century"/>
          <w:spacing w:val="-2"/>
          <w:sz w:val="21"/>
        </w:rPr>
        <w:t>--------------------------------------------------------------------------------------------------------------------</w:t>
      </w:r>
      <w:r>
        <w:rPr>
          <w:rFonts w:ascii="Century"/>
          <w:spacing w:val="-10"/>
          <w:sz w:val="21"/>
        </w:rPr>
        <w:t>-</w:t>
      </w:r>
    </w:p>
    <w:p>
      <w:pPr>
        <w:spacing w:before="114"/>
        <w:ind w:left="354" w:right="0" w:firstLine="0"/>
        <w:jc w:val="left"/>
        <w:rPr>
          <w:rFonts w:ascii="Century"/>
          <w:sz w:val="21"/>
        </w:rPr>
      </w:pPr>
      <w:r>
        <w:rPr>
          <w:rFonts w:ascii="Century"/>
          <w:spacing w:val="-2"/>
          <w:sz w:val="21"/>
        </w:rPr>
        <w:t>--------------------------------------------------------------------------------------------------------------------</w:t>
      </w:r>
      <w:r>
        <w:rPr>
          <w:rFonts w:ascii="Century"/>
          <w:spacing w:val="-10"/>
          <w:sz w:val="21"/>
        </w:rPr>
        <w:t>-</w:t>
      </w:r>
    </w:p>
    <w:p>
      <w:pPr>
        <w:spacing w:before="114"/>
        <w:ind w:left="354" w:right="0" w:firstLine="0"/>
        <w:jc w:val="left"/>
        <w:rPr>
          <w:rFonts w:ascii="Century"/>
          <w:sz w:val="21"/>
        </w:rPr>
      </w:pPr>
      <w:r>
        <w:rPr>
          <w:rFonts w:ascii="Century"/>
          <w:spacing w:val="-2"/>
          <w:sz w:val="21"/>
        </w:rPr>
        <w:t>--------------------------------------------------------------------------------------------------------------------</w:t>
      </w:r>
      <w:r>
        <w:rPr>
          <w:rFonts w:ascii="Century"/>
          <w:spacing w:val="-10"/>
          <w:sz w:val="21"/>
        </w:rPr>
        <w:t>-</w:t>
      </w:r>
    </w:p>
    <w:p>
      <w:pPr>
        <w:spacing w:after="0"/>
        <w:jc w:val="left"/>
        <w:rPr>
          <w:rFonts w:ascii="Century"/>
          <w:sz w:val="21"/>
        </w:rPr>
        <w:sectPr>
          <w:pgSz w:w="11910" w:h="16840"/>
          <w:pgMar w:header="685" w:footer="0" w:top="1660" w:bottom="280" w:left="1559" w:right="1133"/>
        </w:sectPr>
      </w:pPr>
    </w:p>
    <w:p>
      <w:pPr>
        <w:pStyle w:val="Heading1"/>
        <w:numPr>
          <w:ilvl w:val="0"/>
          <w:numId w:val="6"/>
        </w:numPr>
        <w:tabs>
          <w:tab w:pos="653" w:val="left" w:leader="none"/>
        </w:tabs>
        <w:spacing w:line="240" w:lineRule="auto" w:before="591" w:after="0"/>
        <w:ind w:left="653" w:right="0" w:hanging="510"/>
        <w:jc w:val="left"/>
        <w:rPr>
          <w:rFonts w:ascii="MS Gothic" w:hAnsi="MS Gothic" w:eastAsia="MS Gothic"/>
        </w:rPr>
      </w:pPr>
      <w:bookmarkStart w:name="_TOC_250032" w:id="84"/>
      <w:r>
        <w:rPr>
          <w:rFonts w:ascii="MS Gothic" w:hAnsi="MS Gothic" w:eastAsia="MS Gothic"/>
        </w:rPr>
        <w:t>データ通信</w:t>
      </w:r>
      <w:r>
        <w:rPr/>
        <w:t>(Truyền</w:t>
      </w:r>
      <w:r>
        <w:rPr>
          <w:spacing w:val="-11"/>
        </w:rPr>
        <w:t> </w:t>
      </w:r>
      <w:r>
        <w:rPr/>
        <w:t>dữ</w:t>
      </w:r>
      <w:r>
        <w:rPr>
          <w:spacing w:val="-10"/>
        </w:rPr>
        <w:t> </w:t>
      </w:r>
      <w:bookmarkEnd w:id="84"/>
      <w:r>
        <w:rPr>
          <w:spacing w:val="-4"/>
        </w:rPr>
        <w:t>liệu)</w:t>
      </w:r>
    </w:p>
    <w:p>
      <w:pPr>
        <w:pStyle w:val="BodyText"/>
        <w:spacing w:line="316" w:lineRule="auto" w:before="266"/>
        <w:ind w:left="143" w:right="665" w:firstLine="211"/>
        <w:jc w:val="both"/>
      </w:pPr>
      <w:r>
        <w:rPr>
          <w:spacing w:val="16"/>
        </w:rPr>
        <w:t>ホームページを閲覧するのに， 自宅からアクセスした場合と， ホットスポットなどの外</w:t>
      </w:r>
      <w:r>
        <w:rPr>
          <w:spacing w:val="21"/>
        </w:rPr>
        <w:t>部からアクセスした場合とでは体感速度が大きく異なることがあります． このような通信</w:t>
      </w:r>
      <w:r>
        <w:rPr>
          <w:spacing w:val="12"/>
        </w:rPr>
        <w:t>速度の速い，遅いは客観的な数字で表すことができます．この章では，通信速度の定義を知るとともに， データをより速く通信するための圧縮方法や， 誤りなく通信するための誤</w:t>
      </w:r>
      <w:r>
        <w:rPr>
          <w:spacing w:val="-2"/>
        </w:rPr>
        <w:t>り検出方法について学習します．</w:t>
      </w:r>
    </w:p>
    <w:p>
      <w:pPr>
        <w:pStyle w:val="BodyText"/>
      </w:pPr>
    </w:p>
    <w:p>
      <w:pPr>
        <w:pStyle w:val="BodyText"/>
        <w:spacing w:before="159"/>
      </w:pPr>
    </w:p>
    <w:p>
      <w:pPr>
        <w:spacing w:before="0"/>
        <w:ind w:left="143" w:right="0" w:firstLine="0"/>
        <w:jc w:val="left"/>
        <w:rPr>
          <w:rFonts w:ascii="MS PGothic" w:eastAsia="MS PGothic"/>
          <w:sz w:val="32"/>
        </w:rPr>
      </w:pPr>
      <w:r>
        <w:rPr>
          <w:rFonts w:ascii="MS PGothic" w:eastAsia="MS PGothic"/>
          <w:spacing w:val="-6"/>
          <w:sz w:val="32"/>
        </w:rPr>
        <w:t>新しい言葉</w:t>
      </w:r>
    </w:p>
    <w:p>
      <w:pPr>
        <w:pStyle w:val="BodyText"/>
        <w:spacing w:before="15"/>
        <w:rPr>
          <w:rFonts w:ascii="MS PGothic"/>
          <w:sz w:val="20"/>
        </w:rPr>
      </w:pPr>
    </w:p>
    <w:tbl>
      <w:tblPr>
        <w:tblW w:w="0" w:type="auto"/>
        <w:jc w:val="left"/>
        <w:tblInd w:w="148" w:type="dxa"/>
        <w:tblBorders>
          <w:top w:val="single" w:sz="4" w:space="0" w:color="EDEBE0"/>
          <w:left w:val="single" w:sz="4" w:space="0" w:color="EDEBE0"/>
          <w:bottom w:val="single" w:sz="4" w:space="0" w:color="EDEBE0"/>
          <w:right w:val="single" w:sz="4" w:space="0" w:color="EDEBE0"/>
          <w:insideH w:val="single" w:sz="4" w:space="0" w:color="EDEBE0"/>
          <w:insideV w:val="single" w:sz="4" w:space="0" w:color="EDEBE0"/>
        </w:tblBorders>
        <w:tblLayout w:type="fixed"/>
        <w:tblCellMar>
          <w:top w:w="0" w:type="dxa"/>
          <w:left w:w="0" w:type="dxa"/>
          <w:bottom w:w="0" w:type="dxa"/>
          <w:right w:w="0" w:type="dxa"/>
        </w:tblCellMar>
        <w:tblLook w:val="01E0"/>
      </w:tblPr>
      <w:tblGrid>
        <w:gridCol w:w="566"/>
        <w:gridCol w:w="2129"/>
        <w:gridCol w:w="2693"/>
        <w:gridCol w:w="3118"/>
      </w:tblGrid>
      <w:tr>
        <w:trPr>
          <w:trHeight w:val="359" w:hRule="atLeast"/>
        </w:trPr>
        <w:tc>
          <w:tcPr>
            <w:tcW w:w="566" w:type="dxa"/>
          </w:tcPr>
          <w:p>
            <w:pPr>
              <w:pStyle w:val="TableParagraph"/>
              <w:spacing w:line="266" w:lineRule="exact"/>
              <w:ind w:left="2" w:right="103"/>
              <w:jc w:val="center"/>
              <w:rPr>
                <w:sz w:val="21"/>
              </w:rPr>
            </w:pPr>
            <w:r>
              <w:rPr>
                <w:spacing w:val="-5"/>
                <w:sz w:val="21"/>
              </w:rPr>
              <w:t>1.</w:t>
            </w:r>
          </w:p>
        </w:tc>
        <w:tc>
          <w:tcPr>
            <w:tcW w:w="2129" w:type="dxa"/>
          </w:tcPr>
          <w:p>
            <w:pPr>
              <w:pStyle w:val="TableParagraph"/>
              <w:spacing w:line="266" w:lineRule="exact"/>
              <w:ind w:left="141"/>
              <w:rPr>
                <w:sz w:val="21"/>
              </w:rPr>
            </w:pPr>
            <w:r>
              <w:rPr>
                <w:spacing w:val="-5"/>
                <w:sz w:val="21"/>
              </w:rPr>
              <w:t>BPS</w:t>
            </w:r>
          </w:p>
        </w:tc>
        <w:tc>
          <w:tcPr>
            <w:tcW w:w="2693" w:type="dxa"/>
          </w:tcPr>
          <w:p>
            <w:pPr>
              <w:pStyle w:val="TableParagraph"/>
              <w:spacing w:line="266" w:lineRule="exact"/>
              <w:ind w:left="139"/>
              <w:rPr>
                <w:sz w:val="21"/>
              </w:rPr>
            </w:pPr>
            <w:r>
              <w:rPr>
                <w:sz w:val="21"/>
              </w:rPr>
              <w:t>Bit</w:t>
            </w:r>
            <w:r>
              <w:rPr>
                <w:spacing w:val="-5"/>
                <w:sz w:val="21"/>
              </w:rPr>
              <w:t> </w:t>
            </w:r>
            <w:r>
              <w:rPr>
                <w:sz w:val="21"/>
              </w:rPr>
              <w:t>Per</w:t>
            </w:r>
            <w:r>
              <w:rPr>
                <w:spacing w:val="-3"/>
                <w:sz w:val="21"/>
              </w:rPr>
              <w:t> </w:t>
            </w:r>
            <w:r>
              <w:rPr>
                <w:spacing w:val="-2"/>
                <w:sz w:val="21"/>
              </w:rPr>
              <w:t>Second</w:t>
            </w:r>
          </w:p>
        </w:tc>
        <w:tc>
          <w:tcPr>
            <w:tcW w:w="3118" w:type="dxa"/>
          </w:tcPr>
          <w:p>
            <w:pPr>
              <w:pStyle w:val="TableParagraph"/>
              <w:spacing w:before="63"/>
              <w:ind w:left="106"/>
              <w:rPr>
                <w:rFonts w:ascii="Times New Roman" w:hAnsi="Times New Roman"/>
                <w:sz w:val="24"/>
              </w:rPr>
            </w:pPr>
            <w:r>
              <w:rPr>
                <w:rFonts w:ascii="Times New Roman" w:hAnsi="Times New Roman"/>
                <w:sz w:val="24"/>
              </w:rPr>
              <w:t>bit</w:t>
            </w:r>
            <w:r>
              <w:rPr>
                <w:rFonts w:ascii="Times New Roman" w:hAnsi="Times New Roman"/>
                <w:spacing w:val="-3"/>
                <w:sz w:val="24"/>
              </w:rPr>
              <w:t> </w:t>
            </w:r>
            <w:r>
              <w:rPr>
                <w:rFonts w:ascii="Times New Roman" w:hAnsi="Times New Roman"/>
                <w:sz w:val="24"/>
              </w:rPr>
              <w:t>trên</w:t>
            </w:r>
            <w:r>
              <w:rPr>
                <w:rFonts w:ascii="Times New Roman" w:hAnsi="Times New Roman"/>
                <w:spacing w:val="-1"/>
                <w:sz w:val="24"/>
              </w:rPr>
              <w:t> </w:t>
            </w:r>
            <w:r>
              <w:rPr>
                <w:rFonts w:ascii="Times New Roman" w:hAnsi="Times New Roman"/>
                <w:spacing w:val="-4"/>
                <w:sz w:val="24"/>
              </w:rPr>
              <w:t>giây</w:t>
            </w:r>
          </w:p>
        </w:tc>
      </w:tr>
      <w:tr>
        <w:trPr>
          <w:trHeight w:val="1079" w:hRule="atLeast"/>
        </w:trPr>
        <w:tc>
          <w:tcPr>
            <w:tcW w:w="566" w:type="dxa"/>
          </w:tcPr>
          <w:p>
            <w:pPr>
              <w:pStyle w:val="TableParagraph"/>
              <w:ind w:left="2" w:right="103"/>
              <w:jc w:val="center"/>
              <w:rPr>
                <w:sz w:val="21"/>
              </w:rPr>
            </w:pPr>
            <w:r>
              <w:rPr>
                <w:spacing w:val="-5"/>
                <w:sz w:val="21"/>
              </w:rPr>
              <w:t>2.</w:t>
            </w:r>
          </w:p>
        </w:tc>
        <w:tc>
          <w:tcPr>
            <w:tcW w:w="2129" w:type="dxa"/>
          </w:tcPr>
          <w:p>
            <w:pPr>
              <w:pStyle w:val="TableParagraph"/>
              <w:ind w:left="141"/>
              <w:rPr>
                <w:sz w:val="21"/>
              </w:rPr>
            </w:pPr>
            <w:r>
              <w:rPr>
                <w:spacing w:val="-5"/>
                <w:sz w:val="21"/>
              </w:rPr>
              <w:t>CRC</w:t>
            </w:r>
          </w:p>
          <w:p>
            <w:pPr>
              <w:pStyle w:val="TableParagraph"/>
              <w:spacing w:before="87"/>
              <w:ind w:left="141"/>
              <w:rPr>
                <w:sz w:val="21"/>
              </w:rPr>
            </w:pPr>
            <w:r>
              <w:rPr>
                <w:spacing w:val="-4"/>
                <w:sz w:val="21"/>
              </w:rPr>
              <w:t>巡回冗長検査</w:t>
            </w:r>
          </w:p>
        </w:tc>
        <w:tc>
          <w:tcPr>
            <w:tcW w:w="2693" w:type="dxa"/>
          </w:tcPr>
          <w:p>
            <w:pPr>
              <w:pStyle w:val="TableParagraph"/>
              <w:ind w:left="139"/>
              <w:rPr>
                <w:sz w:val="21"/>
              </w:rPr>
            </w:pPr>
            <w:r>
              <w:rPr>
                <w:sz w:val="21"/>
              </w:rPr>
              <w:t>Cyclic</w:t>
            </w:r>
            <w:r>
              <w:rPr>
                <w:spacing w:val="-8"/>
                <w:sz w:val="21"/>
              </w:rPr>
              <w:t> </w:t>
            </w:r>
            <w:r>
              <w:rPr>
                <w:sz w:val="21"/>
              </w:rPr>
              <w:t>Redundancy</w:t>
            </w:r>
            <w:r>
              <w:rPr>
                <w:spacing w:val="-8"/>
                <w:sz w:val="21"/>
              </w:rPr>
              <w:t> </w:t>
            </w:r>
            <w:r>
              <w:rPr>
                <w:spacing w:val="-4"/>
                <w:sz w:val="21"/>
              </w:rPr>
              <w:t>Check</w:t>
            </w:r>
          </w:p>
          <w:p>
            <w:pPr>
              <w:pStyle w:val="TableParagraph"/>
              <w:spacing w:line="360" w:lineRule="atLeast" w:before="0"/>
              <w:ind w:left="106" w:right="702" w:firstLine="33"/>
              <w:rPr>
                <w:sz w:val="21"/>
              </w:rPr>
            </w:pPr>
            <w:r>
              <w:rPr>
                <w:spacing w:val="-2"/>
                <w:sz w:val="21"/>
              </w:rPr>
              <w:t>じゅんかいじょうちょう</w:t>
            </w:r>
            <w:r>
              <w:rPr>
                <w:spacing w:val="-4"/>
                <w:sz w:val="21"/>
              </w:rPr>
              <w:t>けんさ</w:t>
            </w:r>
          </w:p>
        </w:tc>
        <w:tc>
          <w:tcPr>
            <w:tcW w:w="3118" w:type="dxa"/>
          </w:tcPr>
          <w:p>
            <w:pPr>
              <w:pStyle w:val="TableParagraph"/>
              <w:spacing w:before="63"/>
              <w:ind w:left="106"/>
              <w:rPr>
                <w:rFonts w:ascii="Times New Roman" w:hAnsi="Times New Roman"/>
                <w:sz w:val="24"/>
              </w:rPr>
            </w:pPr>
            <w:r>
              <w:rPr>
                <w:rFonts w:ascii="Times New Roman" w:hAnsi="Times New Roman"/>
                <w:sz w:val="24"/>
              </w:rPr>
              <w:t>kiểm</w:t>
            </w:r>
            <w:r>
              <w:rPr>
                <w:rFonts w:ascii="Times New Roman" w:hAnsi="Times New Roman"/>
                <w:spacing w:val="-1"/>
                <w:sz w:val="24"/>
              </w:rPr>
              <w:t> </w:t>
            </w:r>
            <w:r>
              <w:rPr>
                <w:rFonts w:ascii="Times New Roman" w:hAnsi="Times New Roman"/>
                <w:sz w:val="24"/>
              </w:rPr>
              <w:t>tra</w:t>
            </w:r>
            <w:r>
              <w:rPr>
                <w:rFonts w:ascii="Times New Roman" w:hAnsi="Times New Roman"/>
                <w:spacing w:val="-3"/>
                <w:sz w:val="24"/>
              </w:rPr>
              <w:t> </w:t>
            </w:r>
            <w:r>
              <w:rPr>
                <w:rFonts w:ascii="Times New Roman" w:hAnsi="Times New Roman"/>
                <w:sz w:val="24"/>
              </w:rPr>
              <w:t>độ</w:t>
            </w:r>
            <w:r>
              <w:rPr>
                <w:rFonts w:ascii="Times New Roman" w:hAnsi="Times New Roman"/>
                <w:spacing w:val="-1"/>
                <w:sz w:val="24"/>
              </w:rPr>
              <w:t> </w:t>
            </w:r>
            <w:r>
              <w:rPr>
                <w:rFonts w:ascii="Times New Roman" w:hAnsi="Times New Roman"/>
                <w:sz w:val="24"/>
              </w:rPr>
              <w:t>dư vòng-</w:t>
            </w:r>
            <w:r>
              <w:rPr>
                <w:rFonts w:ascii="Times New Roman" w:hAnsi="Times New Roman"/>
                <w:spacing w:val="-5"/>
                <w:sz w:val="24"/>
              </w:rPr>
              <w:t>CRC</w:t>
            </w:r>
          </w:p>
        </w:tc>
      </w:tr>
      <w:tr>
        <w:trPr>
          <w:trHeight w:val="719" w:hRule="atLeast"/>
        </w:trPr>
        <w:tc>
          <w:tcPr>
            <w:tcW w:w="566" w:type="dxa"/>
          </w:tcPr>
          <w:p>
            <w:pPr>
              <w:pStyle w:val="TableParagraph"/>
              <w:ind w:left="2" w:right="103"/>
              <w:jc w:val="center"/>
              <w:rPr>
                <w:sz w:val="21"/>
              </w:rPr>
            </w:pPr>
            <w:r>
              <w:rPr>
                <w:spacing w:val="-5"/>
                <w:sz w:val="21"/>
              </w:rPr>
              <w:t>3.</w:t>
            </w:r>
          </w:p>
        </w:tc>
        <w:tc>
          <w:tcPr>
            <w:tcW w:w="2129" w:type="dxa"/>
          </w:tcPr>
          <w:p>
            <w:pPr>
              <w:pStyle w:val="TableParagraph"/>
              <w:ind w:left="141"/>
              <w:rPr>
                <w:sz w:val="21"/>
              </w:rPr>
            </w:pPr>
            <w:r>
              <w:rPr>
                <w:sz w:val="21"/>
              </w:rPr>
              <w:t>GIF</w:t>
            </w:r>
            <w:r>
              <w:rPr>
                <w:spacing w:val="-9"/>
                <w:sz w:val="21"/>
              </w:rPr>
              <w:t> 形式</w:t>
            </w:r>
          </w:p>
        </w:tc>
        <w:tc>
          <w:tcPr>
            <w:tcW w:w="2693" w:type="dxa"/>
          </w:tcPr>
          <w:p>
            <w:pPr>
              <w:pStyle w:val="TableParagraph"/>
              <w:spacing w:line="360" w:lineRule="exact" w:before="0"/>
              <w:ind w:left="106" w:right="692" w:firstLine="33"/>
              <w:rPr>
                <w:sz w:val="21"/>
              </w:rPr>
            </w:pPr>
            <w:r>
              <w:rPr>
                <w:sz w:val="21"/>
              </w:rPr>
              <w:t>Graphics</w:t>
            </w:r>
            <w:r>
              <w:rPr>
                <w:spacing w:val="-16"/>
                <w:sz w:val="21"/>
              </w:rPr>
              <w:t> </w:t>
            </w:r>
            <w:r>
              <w:rPr>
                <w:sz w:val="21"/>
              </w:rPr>
              <w:t>Interchange Format けいしき</w:t>
            </w:r>
          </w:p>
        </w:tc>
        <w:tc>
          <w:tcPr>
            <w:tcW w:w="3118" w:type="dxa"/>
          </w:tcPr>
          <w:p>
            <w:pPr>
              <w:pStyle w:val="TableParagraph"/>
              <w:spacing w:before="63"/>
              <w:ind w:left="106"/>
              <w:rPr>
                <w:rFonts w:ascii="Times New Roman" w:hAnsi="Times New Roman"/>
                <w:sz w:val="24"/>
              </w:rPr>
            </w:pPr>
            <w:r>
              <w:rPr>
                <w:rFonts w:ascii="Times New Roman" w:hAnsi="Times New Roman"/>
                <w:sz w:val="24"/>
              </w:rPr>
              <w:t>định</w:t>
            </w:r>
            <w:r>
              <w:rPr>
                <w:rFonts w:ascii="Times New Roman" w:hAnsi="Times New Roman"/>
                <w:spacing w:val="-1"/>
                <w:sz w:val="24"/>
              </w:rPr>
              <w:t> </w:t>
            </w:r>
            <w:r>
              <w:rPr>
                <w:rFonts w:ascii="Times New Roman" w:hAnsi="Times New Roman"/>
                <w:sz w:val="24"/>
              </w:rPr>
              <w:t>dạng</w:t>
            </w:r>
            <w:r>
              <w:rPr>
                <w:rFonts w:ascii="Times New Roman" w:hAnsi="Times New Roman"/>
                <w:spacing w:val="-1"/>
                <w:sz w:val="24"/>
              </w:rPr>
              <w:t> </w:t>
            </w:r>
            <w:r>
              <w:rPr>
                <w:rFonts w:ascii="Times New Roman" w:hAnsi="Times New Roman"/>
                <w:sz w:val="24"/>
              </w:rPr>
              <w:t>trao</w:t>
            </w:r>
            <w:r>
              <w:rPr>
                <w:rFonts w:ascii="Times New Roman" w:hAnsi="Times New Roman"/>
                <w:spacing w:val="-1"/>
                <w:sz w:val="24"/>
              </w:rPr>
              <w:t> </w:t>
            </w:r>
            <w:r>
              <w:rPr>
                <w:rFonts w:ascii="Times New Roman" w:hAnsi="Times New Roman"/>
                <w:sz w:val="24"/>
              </w:rPr>
              <w:t>đổi</w:t>
            </w:r>
            <w:r>
              <w:rPr>
                <w:rFonts w:ascii="Times New Roman" w:hAnsi="Times New Roman"/>
                <w:spacing w:val="-1"/>
                <w:sz w:val="24"/>
              </w:rPr>
              <w:t> </w:t>
            </w:r>
            <w:r>
              <w:rPr>
                <w:rFonts w:ascii="Times New Roman" w:hAnsi="Times New Roman"/>
                <w:sz w:val="24"/>
              </w:rPr>
              <w:t>hình </w:t>
            </w:r>
            <w:r>
              <w:rPr>
                <w:rFonts w:ascii="Times New Roman" w:hAnsi="Times New Roman"/>
                <w:spacing w:val="-5"/>
                <w:sz w:val="24"/>
              </w:rPr>
              <w:t>ảnh</w:t>
            </w:r>
          </w:p>
        </w:tc>
      </w:tr>
      <w:tr>
        <w:trPr>
          <w:trHeight w:val="720" w:hRule="atLeast"/>
        </w:trPr>
        <w:tc>
          <w:tcPr>
            <w:tcW w:w="566" w:type="dxa"/>
          </w:tcPr>
          <w:p>
            <w:pPr>
              <w:pStyle w:val="TableParagraph"/>
              <w:ind w:left="2" w:right="103"/>
              <w:jc w:val="center"/>
              <w:rPr>
                <w:sz w:val="21"/>
              </w:rPr>
            </w:pPr>
            <w:r>
              <w:rPr>
                <w:spacing w:val="-5"/>
                <w:sz w:val="21"/>
              </w:rPr>
              <w:t>4.</w:t>
            </w:r>
          </w:p>
        </w:tc>
        <w:tc>
          <w:tcPr>
            <w:tcW w:w="2129" w:type="dxa"/>
          </w:tcPr>
          <w:p>
            <w:pPr>
              <w:pStyle w:val="TableParagraph"/>
              <w:ind w:left="141"/>
              <w:rPr>
                <w:sz w:val="21"/>
              </w:rPr>
            </w:pPr>
            <w:r>
              <w:rPr>
                <w:spacing w:val="-2"/>
                <w:sz w:val="21"/>
              </w:rPr>
              <w:t>JPEG</w:t>
            </w:r>
            <w:r>
              <w:rPr>
                <w:spacing w:val="-7"/>
                <w:sz w:val="21"/>
              </w:rPr>
              <w:t> 形式</w:t>
            </w:r>
          </w:p>
        </w:tc>
        <w:tc>
          <w:tcPr>
            <w:tcW w:w="2693" w:type="dxa"/>
          </w:tcPr>
          <w:p>
            <w:pPr>
              <w:pStyle w:val="TableParagraph"/>
              <w:spacing w:line="360" w:lineRule="exact" w:before="0"/>
              <w:ind w:left="106" w:right="191" w:firstLine="33"/>
              <w:rPr>
                <w:sz w:val="21"/>
              </w:rPr>
            </w:pPr>
            <w:r>
              <w:rPr>
                <w:sz w:val="21"/>
              </w:rPr>
              <w:t>Joint</w:t>
            </w:r>
            <w:r>
              <w:rPr>
                <w:spacing w:val="-16"/>
                <w:sz w:val="21"/>
              </w:rPr>
              <w:t> </w:t>
            </w:r>
            <w:r>
              <w:rPr>
                <w:sz w:val="21"/>
              </w:rPr>
              <w:t>Photographic</w:t>
            </w:r>
            <w:r>
              <w:rPr>
                <w:spacing w:val="-16"/>
                <w:sz w:val="21"/>
              </w:rPr>
              <w:t> </w:t>
            </w:r>
            <w:r>
              <w:rPr>
                <w:sz w:val="21"/>
              </w:rPr>
              <w:t>Experts Group</w:t>
            </w:r>
            <w:r>
              <w:rPr>
                <w:spacing w:val="-1"/>
                <w:sz w:val="21"/>
              </w:rPr>
              <w:t> けいしき</w:t>
            </w:r>
          </w:p>
        </w:tc>
        <w:tc>
          <w:tcPr>
            <w:tcW w:w="3118" w:type="dxa"/>
          </w:tcPr>
          <w:p>
            <w:pPr>
              <w:pStyle w:val="TableParagraph"/>
              <w:spacing w:before="63"/>
              <w:ind w:left="106"/>
              <w:rPr>
                <w:rFonts w:ascii="Times New Roman" w:hAnsi="Times New Roman"/>
                <w:sz w:val="24"/>
              </w:rPr>
            </w:pPr>
            <w:r>
              <w:rPr>
                <w:rFonts w:ascii="Times New Roman" w:hAnsi="Times New Roman"/>
                <w:sz w:val="24"/>
              </w:rPr>
              <w:t>nhóm</w:t>
            </w:r>
            <w:r>
              <w:rPr>
                <w:rFonts w:ascii="Times New Roman" w:hAnsi="Times New Roman"/>
                <w:spacing w:val="-1"/>
                <w:sz w:val="24"/>
              </w:rPr>
              <w:t> </w:t>
            </w:r>
            <w:r>
              <w:rPr>
                <w:rFonts w:ascii="Times New Roman" w:hAnsi="Times New Roman"/>
                <w:sz w:val="24"/>
              </w:rPr>
              <w:t>chuyên gia</w:t>
            </w:r>
            <w:r>
              <w:rPr>
                <w:rFonts w:ascii="Times New Roman" w:hAnsi="Times New Roman"/>
                <w:spacing w:val="-1"/>
                <w:sz w:val="24"/>
              </w:rPr>
              <w:t> </w:t>
            </w:r>
            <w:r>
              <w:rPr>
                <w:rFonts w:ascii="Times New Roman" w:hAnsi="Times New Roman"/>
                <w:sz w:val="24"/>
              </w:rPr>
              <w:t>về</w:t>
            </w:r>
            <w:r>
              <w:rPr>
                <w:rFonts w:ascii="Times New Roman" w:hAnsi="Times New Roman"/>
                <w:spacing w:val="-1"/>
                <w:sz w:val="24"/>
              </w:rPr>
              <w:t> </w:t>
            </w:r>
            <w:r>
              <w:rPr>
                <w:rFonts w:ascii="Times New Roman" w:hAnsi="Times New Roman"/>
                <w:sz w:val="24"/>
              </w:rPr>
              <w:t>hình</w:t>
            </w:r>
            <w:r>
              <w:rPr>
                <w:rFonts w:ascii="Times New Roman" w:hAnsi="Times New Roman"/>
                <w:spacing w:val="2"/>
                <w:sz w:val="24"/>
              </w:rPr>
              <w:t> </w:t>
            </w:r>
            <w:r>
              <w:rPr>
                <w:rFonts w:ascii="Times New Roman" w:hAnsi="Times New Roman"/>
                <w:spacing w:val="-5"/>
                <w:sz w:val="24"/>
              </w:rPr>
              <w:t>ảnh</w:t>
            </w:r>
          </w:p>
        </w:tc>
      </w:tr>
      <w:tr>
        <w:trPr>
          <w:trHeight w:val="719" w:hRule="atLeast"/>
        </w:trPr>
        <w:tc>
          <w:tcPr>
            <w:tcW w:w="566" w:type="dxa"/>
          </w:tcPr>
          <w:p>
            <w:pPr>
              <w:pStyle w:val="TableParagraph"/>
              <w:spacing w:before="73"/>
              <w:ind w:left="2" w:right="103"/>
              <w:jc w:val="center"/>
              <w:rPr>
                <w:sz w:val="21"/>
              </w:rPr>
            </w:pPr>
            <w:r>
              <w:rPr>
                <w:spacing w:val="-5"/>
                <w:sz w:val="21"/>
              </w:rPr>
              <w:t>5.</w:t>
            </w:r>
          </w:p>
        </w:tc>
        <w:tc>
          <w:tcPr>
            <w:tcW w:w="2129" w:type="dxa"/>
          </w:tcPr>
          <w:p>
            <w:pPr>
              <w:pStyle w:val="TableParagraph"/>
              <w:spacing w:before="73"/>
              <w:ind w:left="141"/>
              <w:rPr>
                <w:sz w:val="21"/>
              </w:rPr>
            </w:pPr>
            <w:r>
              <w:rPr>
                <w:spacing w:val="-2"/>
                <w:sz w:val="21"/>
              </w:rPr>
              <w:t>MPEG</w:t>
            </w:r>
            <w:r>
              <w:rPr>
                <w:spacing w:val="-7"/>
                <w:sz w:val="21"/>
              </w:rPr>
              <w:t> 形式</w:t>
            </w:r>
          </w:p>
        </w:tc>
        <w:tc>
          <w:tcPr>
            <w:tcW w:w="2693" w:type="dxa"/>
          </w:tcPr>
          <w:p>
            <w:pPr>
              <w:pStyle w:val="TableParagraph"/>
              <w:spacing w:before="73"/>
              <w:ind w:left="139"/>
              <w:rPr>
                <w:sz w:val="21"/>
              </w:rPr>
            </w:pPr>
            <w:r>
              <w:rPr>
                <w:sz w:val="21"/>
              </w:rPr>
              <w:t>Motion</w:t>
            </w:r>
            <w:r>
              <w:rPr>
                <w:spacing w:val="-8"/>
                <w:sz w:val="21"/>
              </w:rPr>
              <w:t> </w:t>
            </w:r>
            <w:r>
              <w:rPr>
                <w:sz w:val="21"/>
              </w:rPr>
              <w:t>Picture</w:t>
            </w:r>
            <w:r>
              <w:rPr>
                <w:spacing w:val="-7"/>
                <w:sz w:val="21"/>
              </w:rPr>
              <w:t> </w:t>
            </w:r>
            <w:r>
              <w:rPr>
                <w:spacing w:val="-2"/>
                <w:sz w:val="21"/>
              </w:rPr>
              <w:t>Expert</w:t>
            </w:r>
          </w:p>
          <w:p>
            <w:pPr>
              <w:pStyle w:val="TableParagraph"/>
              <w:spacing w:line="266" w:lineRule="exact" w:before="87"/>
              <w:ind w:left="106"/>
              <w:rPr>
                <w:sz w:val="21"/>
              </w:rPr>
            </w:pPr>
            <w:r>
              <w:rPr>
                <w:spacing w:val="-2"/>
                <w:sz w:val="21"/>
              </w:rPr>
              <w:t>Group</w:t>
            </w:r>
            <w:r>
              <w:rPr>
                <w:spacing w:val="-6"/>
                <w:sz w:val="21"/>
              </w:rPr>
              <w:t> けいしき</w:t>
            </w:r>
          </w:p>
        </w:tc>
        <w:tc>
          <w:tcPr>
            <w:tcW w:w="3118" w:type="dxa"/>
          </w:tcPr>
          <w:p>
            <w:pPr>
              <w:pStyle w:val="TableParagraph"/>
              <w:spacing w:before="63"/>
              <w:ind w:left="106"/>
              <w:rPr>
                <w:rFonts w:ascii="Times New Roman" w:hAnsi="Times New Roman"/>
                <w:sz w:val="24"/>
              </w:rPr>
            </w:pPr>
            <w:r>
              <w:rPr>
                <w:rFonts w:ascii="Times New Roman" w:hAnsi="Times New Roman"/>
                <w:sz w:val="24"/>
              </w:rPr>
              <w:t>nhóm</w:t>
            </w:r>
            <w:r>
              <w:rPr>
                <w:rFonts w:ascii="Times New Roman" w:hAnsi="Times New Roman"/>
                <w:spacing w:val="58"/>
                <w:w w:val="150"/>
                <w:sz w:val="24"/>
              </w:rPr>
              <w:t> </w:t>
            </w:r>
            <w:r>
              <w:rPr>
                <w:rFonts w:ascii="Times New Roman" w:hAnsi="Times New Roman"/>
                <w:sz w:val="24"/>
              </w:rPr>
              <w:t>chuyên</w:t>
            </w:r>
            <w:r>
              <w:rPr>
                <w:rFonts w:ascii="Times New Roman" w:hAnsi="Times New Roman"/>
                <w:spacing w:val="58"/>
                <w:w w:val="150"/>
                <w:sz w:val="24"/>
              </w:rPr>
              <w:t> </w:t>
            </w:r>
            <w:r>
              <w:rPr>
                <w:rFonts w:ascii="Times New Roman" w:hAnsi="Times New Roman"/>
                <w:sz w:val="24"/>
              </w:rPr>
              <w:t>gia</w:t>
            </w:r>
            <w:r>
              <w:rPr>
                <w:rFonts w:ascii="Times New Roman" w:hAnsi="Times New Roman"/>
                <w:spacing w:val="57"/>
                <w:w w:val="150"/>
                <w:sz w:val="24"/>
              </w:rPr>
              <w:t> </w:t>
            </w:r>
            <w:r>
              <w:rPr>
                <w:rFonts w:ascii="Times New Roman" w:hAnsi="Times New Roman"/>
                <w:sz w:val="24"/>
              </w:rPr>
              <w:t>hình</w:t>
            </w:r>
            <w:r>
              <w:rPr>
                <w:rFonts w:ascii="Times New Roman" w:hAnsi="Times New Roman"/>
                <w:spacing w:val="63"/>
                <w:w w:val="150"/>
                <w:sz w:val="24"/>
              </w:rPr>
              <w:t> </w:t>
            </w:r>
            <w:r>
              <w:rPr>
                <w:rFonts w:ascii="Times New Roman" w:hAnsi="Times New Roman"/>
                <w:spacing w:val="-5"/>
                <w:sz w:val="24"/>
              </w:rPr>
              <w:t>ảnh</w:t>
            </w:r>
          </w:p>
          <w:p>
            <w:pPr>
              <w:pStyle w:val="TableParagraph"/>
              <w:spacing w:before="84"/>
              <w:ind w:left="106"/>
              <w:rPr>
                <w:rFonts w:ascii="Times New Roman" w:hAnsi="Times New Roman"/>
                <w:sz w:val="24"/>
              </w:rPr>
            </w:pPr>
            <w:r>
              <w:rPr>
                <w:rFonts w:ascii="Times New Roman" w:hAnsi="Times New Roman"/>
                <w:spacing w:val="-4"/>
                <w:sz w:val="24"/>
              </w:rPr>
              <w:t>động</w:t>
            </w:r>
          </w:p>
        </w:tc>
      </w:tr>
      <w:tr>
        <w:trPr>
          <w:trHeight w:val="362" w:hRule="atLeast"/>
        </w:trPr>
        <w:tc>
          <w:tcPr>
            <w:tcW w:w="566" w:type="dxa"/>
          </w:tcPr>
          <w:p>
            <w:pPr>
              <w:pStyle w:val="TableParagraph"/>
              <w:spacing w:line="266" w:lineRule="exact" w:before="76"/>
              <w:ind w:left="2" w:right="103"/>
              <w:jc w:val="center"/>
              <w:rPr>
                <w:sz w:val="21"/>
              </w:rPr>
            </w:pPr>
            <w:r>
              <w:rPr>
                <w:spacing w:val="-5"/>
                <w:sz w:val="21"/>
              </w:rPr>
              <w:t>6.</w:t>
            </w:r>
          </w:p>
        </w:tc>
        <w:tc>
          <w:tcPr>
            <w:tcW w:w="2129" w:type="dxa"/>
          </w:tcPr>
          <w:p>
            <w:pPr>
              <w:pStyle w:val="TableParagraph"/>
              <w:spacing w:line="266" w:lineRule="exact" w:before="76"/>
              <w:ind w:left="141"/>
              <w:rPr>
                <w:sz w:val="21"/>
              </w:rPr>
            </w:pPr>
            <w:r>
              <w:rPr>
                <w:spacing w:val="-4"/>
                <w:sz w:val="21"/>
              </w:rPr>
              <w:t>アスキー形式</w:t>
            </w:r>
          </w:p>
        </w:tc>
        <w:tc>
          <w:tcPr>
            <w:tcW w:w="2693" w:type="dxa"/>
          </w:tcPr>
          <w:p>
            <w:pPr>
              <w:pStyle w:val="TableParagraph"/>
              <w:spacing w:line="266" w:lineRule="exact" w:before="76"/>
              <w:ind w:left="139"/>
              <w:rPr>
                <w:sz w:val="21"/>
              </w:rPr>
            </w:pPr>
            <w:r>
              <w:rPr>
                <w:spacing w:val="-2"/>
                <w:sz w:val="21"/>
              </w:rPr>
              <w:t>ASCII</w:t>
            </w:r>
            <w:r>
              <w:rPr>
                <w:spacing w:val="-5"/>
                <w:sz w:val="21"/>
              </w:rPr>
              <w:t> けいしき</w:t>
            </w:r>
          </w:p>
        </w:tc>
        <w:tc>
          <w:tcPr>
            <w:tcW w:w="3118" w:type="dxa"/>
          </w:tcPr>
          <w:p>
            <w:pPr>
              <w:pStyle w:val="TableParagraph"/>
              <w:spacing w:before="66"/>
              <w:ind w:left="106"/>
              <w:rPr>
                <w:rFonts w:ascii="Times New Roman" w:hAnsi="Times New Roman"/>
                <w:sz w:val="24"/>
              </w:rPr>
            </w:pPr>
            <w:r>
              <w:rPr>
                <w:rFonts w:ascii="Times New Roman" w:hAnsi="Times New Roman"/>
                <w:spacing w:val="-2"/>
                <w:sz w:val="24"/>
              </w:rPr>
              <w:t>chuẩn</w:t>
            </w:r>
            <w:r>
              <w:rPr>
                <w:rFonts w:ascii="Times New Roman" w:hAnsi="Times New Roman"/>
                <w:spacing w:val="-9"/>
                <w:sz w:val="24"/>
              </w:rPr>
              <w:t> </w:t>
            </w:r>
            <w:r>
              <w:rPr>
                <w:rFonts w:ascii="Times New Roman" w:hAnsi="Times New Roman"/>
                <w:spacing w:val="-2"/>
                <w:sz w:val="24"/>
              </w:rPr>
              <w:t>ASCII</w:t>
            </w:r>
          </w:p>
        </w:tc>
      </w:tr>
      <w:tr>
        <w:trPr>
          <w:trHeight w:val="359" w:hRule="atLeast"/>
        </w:trPr>
        <w:tc>
          <w:tcPr>
            <w:tcW w:w="566" w:type="dxa"/>
          </w:tcPr>
          <w:p>
            <w:pPr>
              <w:pStyle w:val="TableParagraph"/>
              <w:spacing w:line="266" w:lineRule="exact"/>
              <w:ind w:left="2" w:right="103"/>
              <w:jc w:val="center"/>
              <w:rPr>
                <w:sz w:val="21"/>
              </w:rPr>
            </w:pPr>
            <w:r>
              <w:rPr>
                <w:spacing w:val="-5"/>
                <w:sz w:val="21"/>
              </w:rPr>
              <w:t>7.</w:t>
            </w:r>
          </w:p>
        </w:tc>
        <w:tc>
          <w:tcPr>
            <w:tcW w:w="2129" w:type="dxa"/>
          </w:tcPr>
          <w:p>
            <w:pPr>
              <w:pStyle w:val="TableParagraph"/>
              <w:spacing w:line="266" w:lineRule="exact"/>
              <w:ind w:left="141"/>
              <w:rPr>
                <w:sz w:val="21"/>
              </w:rPr>
            </w:pPr>
            <w:r>
              <w:rPr>
                <w:spacing w:val="-4"/>
                <w:sz w:val="21"/>
              </w:rPr>
              <w:t>コネクタ端子</w:t>
            </w:r>
          </w:p>
        </w:tc>
        <w:tc>
          <w:tcPr>
            <w:tcW w:w="2693" w:type="dxa"/>
          </w:tcPr>
          <w:p>
            <w:pPr>
              <w:pStyle w:val="TableParagraph"/>
              <w:spacing w:line="266" w:lineRule="exact"/>
              <w:ind w:left="139"/>
              <w:rPr>
                <w:sz w:val="21"/>
              </w:rPr>
            </w:pPr>
            <w:r>
              <w:rPr>
                <w:spacing w:val="-2"/>
                <w:sz w:val="21"/>
              </w:rPr>
              <w:t>connector</w:t>
            </w:r>
            <w:r>
              <w:rPr>
                <w:spacing w:val="-4"/>
                <w:sz w:val="21"/>
              </w:rPr>
              <w:t> たんし</w:t>
            </w:r>
          </w:p>
        </w:tc>
        <w:tc>
          <w:tcPr>
            <w:tcW w:w="3118" w:type="dxa"/>
          </w:tcPr>
          <w:p>
            <w:pPr>
              <w:pStyle w:val="TableParagraph"/>
              <w:spacing w:before="63"/>
              <w:ind w:left="106"/>
              <w:rPr>
                <w:rFonts w:ascii="Times New Roman" w:hAnsi="Times New Roman"/>
                <w:sz w:val="24"/>
              </w:rPr>
            </w:pPr>
            <w:r>
              <w:rPr>
                <w:rFonts w:ascii="Times New Roman" w:hAnsi="Times New Roman"/>
                <w:sz w:val="24"/>
              </w:rPr>
              <w:t>đầu</w:t>
            </w:r>
            <w:r>
              <w:rPr>
                <w:rFonts w:ascii="Times New Roman" w:hAnsi="Times New Roman"/>
                <w:spacing w:val="-3"/>
                <w:sz w:val="24"/>
              </w:rPr>
              <w:t> </w:t>
            </w:r>
            <w:r>
              <w:rPr>
                <w:rFonts w:ascii="Times New Roman" w:hAnsi="Times New Roman"/>
                <w:sz w:val="24"/>
              </w:rPr>
              <w:t>dây</w:t>
            </w:r>
            <w:r>
              <w:rPr>
                <w:rFonts w:ascii="Times New Roman" w:hAnsi="Times New Roman"/>
                <w:spacing w:val="-1"/>
                <w:sz w:val="24"/>
              </w:rPr>
              <w:t> </w:t>
            </w:r>
            <w:r>
              <w:rPr>
                <w:rFonts w:ascii="Times New Roman" w:hAnsi="Times New Roman"/>
                <w:spacing w:val="-5"/>
                <w:sz w:val="24"/>
              </w:rPr>
              <w:t>nối</w:t>
            </w:r>
          </w:p>
        </w:tc>
      </w:tr>
      <w:tr>
        <w:trPr>
          <w:trHeight w:val="359" w:hRule="atLeast"/>
        </w:trPr>
        <w:tc>
          <w:tcPr>
            <w:tcW w:w="566" w:type="dxa"/>
          </w:tcPr>
          <w:p>
            <w:pPr>
              <w:pStyle w:val="TableParagraph"/>
              <w:spacing w:line="266" w:lineRule="exact"/>
              <w:ind w:left="2" w:right="103"/>
              <w:jc w:val="center"/>
              <w:rPr>
                <w:sz w:val="21"/>
              </w:rPr>
            </w:pPr>
            <w:r>
              <w:rPr>
                <w:spacing w:val="-5"/>
                <w:sz w:val="21"/>
              </w:rPr>
              <w:t>8.</w:t>
            </w:r>
          </w:p>
        </w:tc>
        <w:tc>
          <w:tcPr>
            <w:tcW w:w="2129" w:type="dxa"/>
          </w:tcPr>
          <w:p>
            <w:pPr>
              <w:pStyle w:val="TableParagraph"/>
              <w:spacing w:line="266" w:lineRule="exact"/>
              <w:ind w:left="141"/>
              <w:rPr>
                <w:sz w:val="21"/>
              </w:rPr>
            </w:pPr>
            <w:r>
              <w:rPr>
                <w:spacing w:val="-4"/>
                <w:sz w:val="21"/>
              </w:rPr>
              <w:t>スムーズ</w:t>
            </w:r>
          </w:p>
        </w:tc>
        <w:tc>
          <w:tcPr>
            <w:tcW w:w="2693" w:type="dxa"/>
          </w:tcPr>
          <w:p>
            <w:pPr>
              <w:pStyle w:val="TableParagraph"/>
              <w:spacing w:line="266" w:lineRule="exact"/>
              <w:ind w:left="139"/>
              <w:rPr>
                <w:sz w:val="21"/>
              </w:rPr>
            </w:pPr>
            <w:r>
              <w:rPr>
                <w:spacing w:val="-2"/>
                <w:sz w:val="21"/>
              </w:rPr>
              <w:t>smooth</w:t>
            </w:r>
          </w:p>
        </w:tc>
        <w:tc>
          <w:tcPr>
            <w:tcW w:w="3118" w:type="dxa"/>
          </w:tcPr>
          <w:p>
            <w:pPr>
              <w:pStyle w:val="TableParagraph"/>
              <w:spacing w:before="63"/>
              <w:ind w:left="106"/>
              <w:rPr>
                <w:rFonts w:ascii="Times New Roman" w:hAnsi="Times New Roman"/>
                <w:sz w:val="24"/>
              </w:rPr>
            </w:pPr>
            <w:r>
              <w:rPr>
                <w:rFonts w:ascii="Times New Roman" w:hAnsi="Times New Roman"/>
                <w:sz w:val="24"/>
              </w:rPr>
              <w:t>trôi</w:t>
            </w:r>
            <w:r>
              <w:rPr>
                <w:rFonts w:ascii="Times New Roman" w:hAnsi="Times New Roman"/>
                <w:spacing w:val="-2"/>
                <w:sz w:val="24"/>
              </w:rPr>
              <w:t> </w:t>
            </w:r>
            <w:r>
              <w:rPr>
                <w:rFonts w:ascii="Times New Roman" w:hAnsi="Times New Roman"/>
                <w:spacing w:val="-4"/>
                <w:sz w:val="24"/>
              </w:rPr>
              <w:t>chảy</w:t>
            </w:r>
          </w:p>
        </w:tc>
      </w:tr>
      <w:tr>
        <w:trPr>
          <w:trHeight w:val="359" w:hRule="atLeast"/>
        </w:trPr>
        <w:tc>
          <w:tcPr>
            <w:tcW w:w="566" w:type="dxa"/>
          </w:tcPr>
          <w:p>
            <w:pPr>
              <w:pStyle w:val="TableParagraph"/>
              <w:spacing w:line="266" w:lineRule="exact"/>
              <w:ind w:left="2" w:right="103"/>
              <w:jc w:val="center"/>
              <w:rPr>
                <w:sz w:val="21"/>
              </w:rPr>
            </w:pPr>
            <w:r>
              <w:rPr>
                <w:spacing w:val="-5"/>
                <w:sz w:val="21"/>
              </w:rPr>
              <w:t>9.</w:t>
            </w:r>
          </w:p>
        </w:tc>
        <w:tc>
          <w:tcPr>
            <w:tcW w:w="2129" w:type="dxa"/>
          </w:tcPr>
          <w:p>
            <w:pPr>
              <w:pStyle w:val="TableParagraph"/>
              <w:spacing w:line="266" w:lineRule="exact"/>
              <w:ind w:left="141"/>
              <w:rPr>
                <w:sz w:val="21"/>
              </w:rPr>
            </w:pPr>
            <w:r>
              <w:rPr>
                <w:spacing w:val="-4"/>
                <w:sz w:val="21"/>
              </w:rPr>
              <w:t>トレードオフ</w:t>
            </w:r>
          </w:p>
        </w:tc>
        <w:tc>
          <w:tcPr>
            <w:tcW w:w="2693" w:type="dxa"/>
          </w:tcPr>
          <w:p>
            <w:pPr>
              <w:pStyle w:val="TableParagraph"/>
              <w:spacing w:line="266" w:lineRule="exact"/>
              <w:ind w:left="139"/>
              <w:rPr>
                <w:sz w:val="21"/>
              </w:rPr>
            </w:pPr>
            <w:r>
              <w:rPr>
                <w:sz w:val="21"/>
              </w:rPr>
              <w:t>trade</w:t>
            </w:r>
            <w:r>
              <w:rPr>
                <w:spacing w:val="-5"/>
                <w:sz w:val="21"/>
              </w:rPr>
              <w:t> off</w:t>
            </w:r>
          </w:p>
        </w:tc>
        <w:tc>
          <w:tcPr>
            <w:tcW w:w="3118" w:type="dxa"/>
          </w:tcPr>
          <w:p>
            <w:pPr>
              <w:pStyle w:val="TableParagraph"/>
              <w:spacing w:before="63"/>
              <w:ind w:left="106"/>
              <w:rPr>
                <w:rFonts w:ascii="Times New Roman" w:hAnsi="Times New Roman"/>
                <w:sz w:val="24"/>
              </w:rPr>
            </w:pPr>
            <w:r>
              <w:rPr>
                <w:rFonts w:ascii="Times New Roman" w:hAnsi="Times New Roman"/>
                <w:sz w:val="24"/>
              </w:rPr>
              <w:t>sự</w:t>
            </w:r>
            <w:r>
              <w:rPr>
                <w:rFonts w:ascii="Times New Roman" w:hAnsi="Times New Roman"/>
                <w:spacing w:val="-2"/>
                <w:sz w:val="24"/>
              </w:rPr>
              <w:t> </w:t>
            </w:r>
            <w:r>
              <w:rPr>
                <w:rFonts w:ascii="Times New Roman" w:hAnsi="Times New Roman"/>
                <w:sz w:val="24"/>
              </w:rPr>
              <w:t>cân</w:t>
            </w:r>
            <w:r>
              <w:rPr>
                <w:rFonts w:ascii="Times New Roman" w:hAnsi="Times New Roman"/>
                <w:spacing w:val="-1"/>
                <w:sz w:val="24"/>
              </w:rPr>
              <w:t> </w:t>
            </w:r>
            <w:r>
              <w:rPr>
                <w:rFonts w:ascii="Times New Roman" w:hAnsi="Times New Roman"/>
                <w:spacing w:val="-4"/>
                <w:sz w:val="24"/>
              </w:rPr>
              <w:t>bằng</w:t>
            </w:r>
          </w:p>
        </w:tc>
      </w:tr>
      <w:tr>
        <w:trPr>
          <w:trHeight w:val="359" w:hRule="atLeast"/>
        </w:trPr>
        <w:tc>
          <w:tcPr>
            <w:tcW w:w="566" w:type="dxa"/>
          </w:tcPr>
          <w:p>
            <w:pPr>
              <w:pStyle w:val="TableParagraph"/>
              <w:spacing w:line="266" w:lineRule="exact"/>
              <w:ind w:left="103" w:right="101"/>
              <w:jc w:val="center"/>
              <w:rPr>
                <w:sz w:val="21"/>
              </w:rPr>
            </w:pPr>
            <w:r>
              <w:rPr>
                <w:spacing w:val="-5"/>
                <w:sz w:val="21"/>
              </w:rPr>
              <w:t>10.</w:t>
            </w:r>
          </w:p>
        </w:tc>
        <w:tc>
          <w:tcPr>
            <w:tcW w:w="2129" w:type="dxa"/>
          </w:tcPr>
          <w:p>
            <w:pPr>
              <w:pStyle w:val="TableParagraph"/>
              <w:spacing w:line="266" w:lineRule="exact"/>
              <w:ind w:left="141"/>
              <w:rPr>
                <w:sz w:val="21"/>
              </w:rPr>
            </w:pPr>
            <w:r>
              <w:rPr>
                <w:spacing w:val="-4"/>
                <w:sz w:val="21"/>
              </w:rPr>
              <w:t>バイナリ形式</w:t>
            </w:r>
          </w:p>
        </w:tc>
        <w:tc>
          <w:tcPr>
            <w:tcW w:w="2693" w:type="dxa"/>
          </w:tcPr>
          <w:p>
            <w:pPr>
              <w:pStyle w:val="TableParagraph"/>
              <w:spacing w:line="266" w:lineRule="exact"/>
              <w:ind w:left="139"/>
              <w:rPr>
                <w:sz w:val="21"/>
              </w:rPr>
            </w:pPr>
            <w:r>
              <w:rPr>
                <w:spacing w:val="-2"/>
                <w:sz w:val="21"/>
              </w:rPr>
              <w:t>binary</w:t>
            </w:r>
            <w:r>
              <w:rPr>
                <w:spacing w:val="-4"/>
                <w:sz w:val="21"/>
              </w:rPr>
              <w:t> けいしき</w:t>
            </w:r>
          </w:p>
        </w:tc>
        <w:tc>
          <w:tcPr>
            <w:tcW w:w="3118" w:type="dxa"/>
          </w:tcPr>
          <w:p>
            <w:pPr>
              <w:pStyle w:val="TableParagraph"/>
              <w:spacing w:before="63"/>
              <w:ind w:left="106"/>
              <w:rPr>
                <w:rFonts w:ascii="Times New Roman" w:hAnsi="Times New Roman"/>
                <w:sz w:val="24"/>
              </w:rPr>
            </w:pPr>
            <w:r>
              <w:rPr>
                <w:rFonts w:ascii="Times New Roman" w:hAnsi="Times New Roman"/>
                <w:sz w:val="24"/>
              </w:rPr>
              <w:t>kiểu</w:t>
            </w:r>
            <w:r>
              <w:rPr>
                <w:rFonts w:ascii="Times New Roman" w:hAnsi="Times New Roman"/>
                <w:spacing w:val="-1"/>
                <w:sz w:val="24"/>
              </w:rPr>
              <w:t> </w:t>
            </w:r>
            <w:r>
              <w:rPr>
                <w:rFonts w:ascii="Times New Roman" w:hAnsi="Times New Roman"/>
                <w:sz w:val="24"/>
              </w:rPr>
              <w:t>nhị </w:t>
            </w:r>
            <w:r>
              <w:rPr>
                <w:rFonts w:ascii="Times New Roman" w:hAnsi="Times New Roman"/>
                <w:spacing w:val="-4"/>
                <w:sz w:val="24"/>
              </w:rPr>
              <w:t>phân</w:t>
            </w:r>
          </w:p>
        </w:tc>
      </w:tr>
      <w:tr>
        <w:trPr>
          <w:trHeight w:val="359" w:hRule="atLeast"/>
        </w:trPr>
        <w:tc>
          <w:tcPr>
            <w:tcW w:w="566" w:type="dxa"/>
          </w:tcPr>
          <w:p>
            <w:pPr>
              <w:pStyle w:val="TableParagraph"/>
              <w:spacing w:line="266" w:lineRule="exact"/>
              <w:ind w:left="103" w:right="101"/>
              <w:jc w:val="center"/>
              <w:rPr>
                <w:sz w:val="21"/>
              </w:rPr>
            </w:pPr>
            <w:r>
              <w:rPr>
                <w:spacing w:val="-5"/>
                <w:sz w:val="21"/>
              </w:rPr>
              <w:t>11.</w:t>
            </w:r>
          </w:p>
        </w:tc>
        <w:tc>
          <w:tcPr>
            <w:tcW w:w="2129" w:type="dxa"/>
          </w:tcPr>
          <w:p>
            <w:pPr>
              <w:pStyle w:val="TableParagraph"/>
              <w:spacing w:line="266" w:lineRule="exact"/>
              <w:ind w:left="141"/>
              <w:rPr>
                <w:sz w:val="21"/>
              </w:rPr>
            </w:pPr>
            <w:r>
              <w:rPr>
                <w:spacing w:val="-4"/>
                <w:sz w:val="21"/>
              </w:rPr>
              <w:t>パリティチェック</w:t>
            </w:r>
          </w:p>
        </w:tc>
        <w:tc>
          <w:tcPr>
            <w:tcW w:w="2693" w:type="dxa"/>
          </w:tcPr>
          <w:p>
            <w:pPr>
              <w:pStyle w:val="TableParagraph"/>
              <w:spacing w:line="266" w:lineRule="exact"/>
              <w:ind w:left="139"/>
              <w:rPr>
                <w:sz w:val="21"/>
              </w:rPr>
            </w:pPr>
            <w:r>
              <w:rPr>
                <w:sz w:val="21"/>
              </w:rPr>
              <w:t>parity</w:t>
            </w:r>
            <w:r>
              <w:rPr>
                <w:spacing w:val="-5"/>
                <w:sz w:val="21"/>
              </w:rPr>
              <w:t> </w:t>
            </w:r>
            <w:r>
              <w:rPr>
                <w:spacing w:val="-2"/>
                <w:sz w:val="21"/>
              </w:rPr>
              <w:t>check</w:t>
            </w:r>
          </w:p>
        </w:tc>
        <w:tc>
          <w:tcPr>
            <w:tcW w:w="3118" w:type="dxa"/>
          </w:tcPr>
          <w:p>
            <w:pPr>
              <w:pStyle w:val="TableParagraph"/>
              <w:spacing w:before="63"/>
              <w:ind w:left="106"/>
              <w:rPr>
                <w:rFonts w:ascii="Times New Roman" w:hAnsi="Times New Roman"/>
                <w:sz w:val="24"/>
              </w:rPr>
            </w:pPr>
            <w:r>
              <w:rPr>
                <w:rFonts w:ascii="Times New Roman" w:hAnsi="Times New Roman"/>
                <w:sz w:val="24"/>
              </w:rPr>
              <w:t>kiểm</w:t>
            </w:r>
            <w:r>
              <w:rPr>
                <w:rFonts w:ascii="Times New Roman" w:hAnsi="Times New Roman"/>
                <w:spacing w:val="-1"/>
                <w:sz w:val="24"/>
              </w:rPr>
              <w:t> </w:t>
            </w:r>
            <w:r>
              <w:rPr>
                <w:rFonts w:ascii="Times New Roman" w:hAnsi="Times New Roman"/>
                <w:sz w:val="24"/>
              </w:rPr>
              <w:t>chẵn</w:t>
            </w:r>
            <w:r>
              <w:rPr>
                <w:rFonts w:ascii="Times New Roman" w:hAnsi="Times New Roman"/>
                <w:spacing w:val="-1"/>
                <w:sz w:val="24"/>
              </w:rPr>
              <w:t> </w:t>
            </w:r>
            <w:r>
              <w:rPr>
                <w:rFonts w:ascii="Times New Roman" w:hAnsi="Times New Roman"/>
                <w:spacing w:val="-5"/>
                <w:sz w:val="24"/>
              </w:rPr>
              <w:t>lẻ</w:t>
            </w:r>
          </w:p>
        </w:tc>
      </w:tr>
      <w:tr>
        <w:trPr>
          <w:trHeight w:val="362" w:hRule="atLeast"/>
        </w:trPr>
        <w:tc>
          <w:tcPr>
            <w:tcW w:w="566" w:type="dxa"/>
          </w:tcPr>
          <w:p>
            <w:pPr>
              <w:pStyle w:val="TableParagraph"/>
              <w:spacing w:line="266" w:lineRule="exact" w:before="77"/>
              <w:ind w:left="103" w:right="101"/>
              <w:jc w:val="center"/>
              <w:rPr>
                <w:sz w:val="21"/>
              </w:rPr>
            </w:pPr>
            <w:r>
              <w:rPr>
                <w:spacing w:val="-5"/>
                <w:sz w:val="21"/>
              </w:rPr>
              <w:t>12.</w:t>
            </w:r>
          </w:p>
        </w:tc>
        <w:tc>
          <w:tcPr>
            <w:tcW w:w="2129" w:type="dxa"/>
          </w:tcPr>
          <w:p>
            <w:pPr>
              <w:pStyle w:val="TableParagraph"/>
              <w:spacing w:line="266" w:lineRule="exact" w:before="77"/>
              <w:ind w:left="141"/>
              <w:rPr>
                <w:sz w:val="21"/>
              </w:rPr>
            </w:pPr>
            <w:r>
              <w:rPr>
                <w:spacing w:val="-4"/>
                <w:sz w:val="21"/>
              </w:rPr>
              <w:t>パリティビット</w:t>
            </w:r>
          </w:p>
        </w:tc>
        <w:tc>
          <w:tcPr>
            <w:tcW w:w="2693" w:type="dxa"/>
          </w:tcPr>
          <w:p>
            <w:pPr>
              <w:pStyle w:val="TableParagraph"/>
              <w:spacing w:line="266" w:lineRule="exact" w:before="77"/>
              <w:ind w:left="139"/>
              <w:rPr>
                <w:sz w:val="21"/>
              </w:rPr>
            </w:pPr>
            <w:r>
              <w:rPr>
                <w:sz w:val="21"/>
              </w:rPr>
              <w:t>parity</w:t>
            </w:r>
            <w:r>
              <w:rPr>
                <w:spacing w:val="-5"/>
                <w:sz w:val="21"/>
              </w:rPr>
              <w:t> bit</w:t>
            </w:r>
          </w:p>
        </w:tc>
        <w:tc>
          <w:tcPr>
            <w:tcW w:w="3118" w:type="dxa"/>
          </w:tcPr>
          <w:p>
            <w:pPr>
              <w:pStyle w:val="TableParagraph"/>
              <w:spacing w:before="66"/>
              <w:ind w:left="106"/>
              <w:rPr>
                <w:rFonts w:ascii="Times New Roman" w:hAnsi="Times New Roman"/>
                <w:sz w:val="24"/>
              </w:rPr>
            </w:pPr>
            <w:r>
              <w:rPr>
                <w:rFonts w:ascii="Times New Roman" w:hAnsi="Times New Roman"/>
                <w:sz w:val="24"/>
              </w:rPr>
              <w:t>bit</w:t>
            </w:r>
            <w:r>
              <w:rPr>
                <w:rFonts w:ascii="Times New Roman" w:hAnsi="Times New Roman"/>
                <w:spacing w:val="-3"/>
                <w:sz w:val="24"/>
              </w:rPr>
              <w:t> </w:t>
            </w:r>
            <w:r>
              <w:rPr>
                <w:rFonts w:ascii="Times New Roman" w:hAnsi="Times New Roman"/>
                <w:sz w:val="24"/>
              </w:rPr>
              <w:t>chẵn</w:t>
            </w:r>
            <w:r>
              <w:rPr>
                <w:rFonts w:ascii="Times New Roman" w:hAnsi="Times New Roman"/>
                <w:spacing w:val="-1"/>
                <w:sz w:val="24"/>
              </w:rPr>
              <w:t> </w:t>
            </w:r>
            <w:r>
              <w:rPr>
                <w:rFonts w:ascii="Times New Roman" w:hAnsi="Times New Roman"/>
                <w:sz w:val="24"/>
              </w:rPr>
              <w:t>lẻ/</w:t>
            </w:r>
            <w:r>
              <w:rPr>
                <w:rFonts w:ascii="Times New Roman" w:hAnsi="Times New Roman"/>
                <w:spacing w:val="-1"/>
                <w:sz w:val="24"/>
              </w:rPr>
              <w:t> </w:t>
            </w:r>
            <w:r>
              <w:rPr>
                <w:rFonts w:ascii="Times New Roman" w:hAnsi="Times New Roman"/>
                <w:sz w:val="24"/>
              </w:rPr>
              <w:t>bit </w:t>
            </w:r>
            <w:r>
              <w:rPr>
                <w:rFonts w:ascii="Times New Roman" w:hAnsi="Times New Roman"/>
                <w:spacing w:val="-5"/>
                <w:sz w:val="24"/>
              </w:rPr>
              <w:t>bậc</w:t>
            </w:r>
          </w:p>
        </w:tc>
      </w:tr>
      <w:tr>
        <w:trPr>
          <w:trHeight w:val="359" w:hRule="atLeast"/>
        </w:trPr>
        <w:tc>
          <w:tcPr>
            <w:tcW w:w="566" w:type="dxa"/>
          </w:tcPr>
          <w:p>
            <w:pPr>
              <w:pStyle w:val="TableParagraph"/>
              <w:spacing w:line="266" w:lineRule="exact"/>
              <w:ind w:left="103" w:right="101"/>
              <w:jc w:val="center"/>
              <w:rPr>
                <w:sz w:val="21"/>
              </w:rPr>
            </w:pPr>
            <w:r>
              <w:rPr>
                <w:spacing w:val="-5"/>
                <w:sz w:val="21"/>
              </w:rPr>
              <w:t>13.</w:t>
            </w:r>
          </w:p>
        </w:tc>
        <w:tc>
          <w:tcPr>
            <w:tcW w:w="2129" w:type="dxa"/>
          </w:tcPr>
          <w:p>
            <w:pPr>
              <w:pStyle w:val="TableParagraph"/>
              <w:spacing w:line="266" w:lineRule="exact"/>
              <w:ind w:left="141"/>
              <w:rPr>
                <w:sz w:val="21"/>
              </w:rPr>
            </w:pPr>
            <w:r>
              <w:rPr>
                <w:spacing w:val="-4"/>
                <w:sz w:val="21"/>
              </w:rPr>
              <w:t>フーリエ変換</w:t>
            </w:r>
          </w:p>
        </w:tc>
        <w:tc>
          <w:tcPr>
            <w:tcW w:w="2693" w:type="dxa"/>
          </w:tcPr>
          <w:p>
            <w:pPr>
              <w:pStyle w:val="TableParagraph"/>
              <w:spacing w:line="266" w:lineRule="exact"/>
              <w:ind w:left="139"/>
              <w:rPr>
                <w:sz w:val="21"/>
              </w:rPr>
            </w:pPr>
            <w:r>
              <w:rPr>
                <w:spacing w:val="-2"/>
                <w:sz w:val="21"/>
              </w:rPr>
              <w:t>Fourier</w:t>
            </w:r>
            <w:r>
              <w:rPr>
                <w:spacing w:val="-6"/>
                <w:sz w:val="21"/>
              </w:rPr>
              <w:t> へんかん</w:t>
            </w:r>
          </w:p>
        </w:tc>
        <w:tc>
          <w:tcPr>
            <w:tcW w:w="3118" w:type="dxa"/>
          </w:tcPr>
          <w:p>
            <w:pPr>
              <w:pStyle w:val="TableParagraph"/>
              <w:spacing w:before="63"/>
              <w:ind w:left="106"/>
              <w:rPr>
                <w:rFonts w:ascii="Times New Roman" w:hAnsi="Times New Roman"/>
                <w:sz w:val="24"/>
              </w:rPr>
            </w:pPr>
            <w:r>
              <w:rPr>
                <w:rFonts w:ascii="Times New Roman" w:hAnsi="Times New Roman"/>
                <w:sz w:val="24"/>
              </w:rPr>
              <w:t>biến</w:t>
            </w:r>
            <w:r>
              <w:rPr>
                <w:rFonts w:ascii="Times New Roman" w:hAnsi="Times New Roman"/>
                <w:spacing w:val="-1"/>
                <w:sz w:val="24"/>
              </w:rPr>
              <w:t> </w:t>
            </w:r>
            <w:r>
              <w:rPr>
                <w:rFonts w:ascii="Times New Roman" w:hAnsi="Times New Roman"/>
                <w:sz w:val="24"/>
              </w:rPr>
              <w:t>đổi </w:t>
            </w:r>
            <w:r>
              <w:rPr>
                <w:rFonts w:ascii="Times New Roman" w:hAnsi="Times New Roman"/>
                <w:spacing w:val="-2"/>
                <w:sz w:val="24"/>
              </w:rPr>
              <w:t>Fourier</w:t>
            </w:r>
          </w:p>
        </w:tc>
      </w:tr>
      <w:tr>
        <w:trPr>
          <w:trHeight w:val="359" w:hRule="atLeast"/>
        </w:trPr>
        <w:tc>
          <w:tcPr>
            <w:tcW w:w="566" w:type="dxa"/>
          </w:tcPr>
          <w:p>
            <w:pPr>
              <w:pStyle w:val="TableParagraph"/>
              <w:spacing w:line="266" w:lineRule="exact"/>
              <w:ind w:left="103" w:right="101"/>
              <w:jc w:val="center"/>
              <w:rPr>
                <w:sz w:val="21"/>
              </w:rPr>
            </w:pPr>
            <w:r>
              <w:rPr>
                <w:spacing w:val="-5"/>
                <w:sz w:val="21"/>
              </w:rPr>
              <w:t>14.</w:t>
            </w:r>
          </w:p>
        </w:tc>
        <w:tc>
          <w:tcPr>
            <w:tcW w:w="2129" w:type="dxa"/>
          </w:tcPr>
          <w:p>
            <w:pPr>
              <w:pStyle w:val="TableParagraph"/>
              <w:spacing w:line="266" w:lineRule="exact"/>
              <w:ind w:left="141"/>
              <w:rPr>
                <w:sz w:val="21"/>
              </w:rPr>
            </w:pPr>
            <w:r>
              <w:rPr>
                <w:spacing w:val="-4"/>
                <w:sz w:val="21"/>
              </w:rPr>
              <w:t>プロセッサー</w:t>
            </w:r>
          </w:p>
        </w:tc>
        <w:tc>
          <w:tcPr>
            <w:tcW w:w="2693" w:type="dxa"/>
          </w:tcPr>
          <w:p>
            <w:pPr>
              <w:pStyle w:val="TableParagraph"/>
              <w:spacing w:line="266" w:lineRule="exact"/>
              <w:ind w:left="139"/>
              <w:rPr>
                <w:sz w:val="21"/>
              </w:rPr>
            </w:pPr>
            <w:r>
              <w:rPr>
                <w:spacing w:val="-2"/>
                <w:sz w:val="21"/>
              </w:rPr>
              <w:t>processor</w:t>
            </w:r>
          </w:p>
        </w:tc>
        <w:tc>
          <w:tcPr>
            <w:tcW w:w="3118" w:type="dxa"/>
          </w:tcPr>
          <w:p>
            <w:pPr>
              <w:pStyle w:val="TableParagraph"/>
              <w:spacing w:before="63"/>
              <w:ind w:left="106"/>
              <w:rPr>
                <w:rFonts w:ascii="Times New Roman" w:hAnsi="Times New Roman"/>
                <w:sz w:val="24"/>
              </w:rPr>
            </w:pPr>
            <w:r>
              <w:rPr>
                <w:rFonts w:ascii="Times New Roman" w:hAnsi="Times New Roman"/>
                <w:sz w:val="24"/>
              </w:rPr>
              <w:t>bộ xử </w:t>
            </w:r>
            <w:r>
              <w:rPr>
                <w:rFonts w:ascii="Times New Roman" w:hAnsi="Times New Roman"/>
                <w:spacing w:val="-5"/>
                <w:sz w:val="24"/>
              </w:rPr>
              <w:t>lý</w:t>
            </w:r>
          </w:p>
        </w:tc>
      </w:tr>
      <w:tr>
        <w:trPr>
          <w:trHeight w:val="719" w:hRule="atLeast"/>
        </w:trPr>
        <w:tc>
          <w:tcPr>
            <w:tcW w:w="566" w:type="dxa"/>
          </w:tcPr>
          <w:p>
            <w:pPr>
              <w:pStyle w:val="TableParagraph"/>
              <w:ind w:left="103" w:right="101"/>
              <w:jc w:val="center"/>
              <w:rPr>
                <w:sz w:val="21"/>
              </w:rPr>
            </w:pPr>
            <w:r>
              <w:rPr>
                <w:spacing w:val="-5"/>
                <w:sz w:val="21"/>
              </w:rPr>
              <w:t>15.</w:t>
            </w:r>
          </w:p>
        </w:tc>
        <w:tc>
          <w:tcPr>
            <w:tcW w:w="2129" w:type="dxa"/>
          </w:tcPr>
          <w:p>
            <w:pPr>
              <w:pStyle w:val="TableParagraph"/>
              <w:ind w:left="141"/>
              <w:rPr>
                <w:sz w:val="21"/>
              </w:rPr>
            </w:pPr>
            <w:r>
              <w:rPr>
                <w:spacing w:val="-4"/>
                <w:sz w:val="21"/>
              </w:rPr>
              <w:t>ランレングス圧縮</w:t>
            </w:r>
          </w:p>
        </w:tc>
        <w:tc>
          <w:tcPr>
            <w:tcW w:w="2693" w:type="dxa"/>
          </w:tcPr>
          <w:p>
            <w:pPr>
              <w:pStyle w:val="TableParagraph"/>
              <w:ind w:left="139"/>
              <w:rPr>
                <w:sz w:val="21"/>
              </w:rPr>
            </w:pPr>
            <w:r>
              <w:rPr>
                <w:sz w:val="21"/>
              </w:rPr>
              <w:t>run</w:t>
            </w:r>
            <w:r>
              <w:rPr>
                <w:spacing w:val="-8"/>
                <w:sz w:val="21"/>
              </w:rPr>
              <w:t> </w:t>
            </w:r>
            <w:r>
              <w:rPr>
                <w:sz w:val="21"/>
              </w:rPr>
              <w:t>length</w:t>
            </w:r>
            <w:r>
              <w:rPr>
                <w:spacing w:val="-5"/>
                <w:sz w:val="21"/>
              </w:rPr>
              <w:t> あっしゅく</w:t>
            </w:r>
          </w:p>
        </w:tc>
        <w:tc>
          <w:tcPr>
            <w:tcW w:w="3118" w:type="dxa"/>
          </w:tcPr>
          <w:p>
            <w:pPr>
              <w:pStyle w:val="TableParagraph"/>
              <w:spacing w:line="360" w:lineRule="exact" w:before="0"/>
              <w:ind w:left="106"/>
              <w:rPr>
                <w:rFonts w:ascii="Times New Roman" w:hAnsi="Times New Roman"/>
                <w:sz w:val="24"/>
              </w:rPr>
            </w:pPr>
            <w:r>
              <w:rPr>
                <w:rFonts w:ascii="Times New Roman" w:hAnsi="Times New Roman"/>
                <w:sz w:val="24"/>
              </w:rPr>
              <w:t>phương</w:t>
            </w:r>
            <w:r>
              <w:rPr>
                <w:rFonts w:ascii="Times New Roman" w:hAnsi="Times New Roman"/>
                <w:spacing w:val="37"/>
                <w:sz w:val="24"/>
              </w:rPr>
              <w:t> </w:t>
            </w:r>
            <w:r>
              <w:rPr>
                <w:rFonts w:ascii="Times New Roman" w:hAnsi="Times New Roman"/>
                <w:sz w:val="24"/>
              </w:rPr>
              <w:t>pháp</w:t>
            </w:r>
            <w:r>
              <w:rPr>
                <w:rFonts w:ascii="Times New Roman" w:hAnsi="Times New Roman"/>
                <w:spacing w:val="37"/>
                <w:sz w:val="24"/>
              </w:rPr>
              <w:t> </w:t>
            </w:r>
            <w:r>
              <w:rPr>
                <w:rFonts w:ascii="Times New Roman" w:hAnsi="Times New Roman"/>
                <w:sz w:val="24"/>
              </w:rPr>
              <w:t>mã</w:t>
            </w:r>
            <w:r>
              <w:rPr>
                <w:rFonts w:ascii="Times New Roman" w:hAnsi="Times New Roman"/>
                <w:spacing w:val="36"/>
                <w:sz w:val="24"/>
              </w:rPr>
              <w:t> </w:t>
            </w:r>
            <w:r>
              <w:rPr>
                <w:rFonts w:ascii="Times New Roman" w:hAnsi="Times New Roman"/>
                <w:sz w:val="24"/>
              </w:rPr>
              <w:t>hoá</w:t>
            </w:r>
            <w:r>
              <w:rPr>
                <w:rFonts w:ascii="Times New Roman" w:hAnsi="Times New Roman"/>
                <w:spacing w:val="36"/>
                <w:sz w:val="24"/>
              </w:rPr>
              <w:t> </w:t>
            </w:r>
            <w:r>
              <w:rPr>
                <w:rFonts w:ascii="Times New Roman" w:hAnsi="Times New Roman"/>
                <w:sz w:val="24"/>
              </w:rPr>
              <w:t>độ</w:t>
            </w:r>
            <w:r>
              <w:rPr>
                <w:rFonts w:ascii="Times New Roman" w:hAnsi="Times New Roman"/>
                <w:spacing w:val="37"/>
                <w:sz w:val="24"/>
              </w:rPr>
              <w:t> </w:t>
            </w:r>
            <w:r>
              <w:rPr>
                <w:rFonts w:ascii="Times New Roman" w:hAnsi="Times New Roman"/>
                <w:sz w:val="24"/>
              </w:rPr>
              <w:t>dài </w:t>
            </w:r>
            <w:r>
              <w:rPr>
                <w:rFonts w:ascii="Times New Roman" w:hAnsi="Times New Roman"/>
                <w:spacing w:val="-4"/>
                <w:sz w:val="24"/>
              </w:rPr>
              <w:t>loạt</w:t>
            </w:r>
          </w:p>
        </w:tc>
      </w:tr>
      <w:tr>
        <w:trPr>
          <w:trHeight w:val="359" w:hRule="atLeast"/>
        </w:trPr>
        <w:tc>
          <w:tcPr>
            <w:tcW w:w="566" w:type="dxa"/>
          </w:tcPr>
          <w:p>
            <w:pPr>
              <w:pStyle w:val="TableParagraph"/>
              <w:spacing w:line="266" w:lineRule="exact" w:before="73"/>
              <w:ind w:left="103" w:right="101"/>
              <w:jc w:val="center"/>
              <w:rPr>
                <w:sz w:val="21"/>
              </w:rPr>
            </w:pPr>
            <w:r>
              <w:rPr>
                <w:spacing w:val="-5"/>
                <w:sz w:val="21"/>
              </w:rPr>
              <w:t>16.</w:t>
            </w:r>
          </w:p>
        </w:tc>
        <w:tc>
          <w:tcPr>
            <w:tcW w:w="2129" w:type="dxa"/>
          </w:tcPr>
          <w:p>
            <w:pPr>
              <w:pStyle w:val="TableParagraph"/>
              <w:spacing w:line="266" w:lineRule="exact" w:before="73"/>
              <w:ind w:left="141"/>
              <w:rPr>
                <w:sz w:val="21"/>
              </w:rPr>
            </w:pPr>
            <w:r>
              <w:rPr>
                <w:spacing w:val="-4"/>
                <w:sz w:val="21"/>
              </w:rPr>
              <w:t>奇数パリティ</w:t>
            </w:r>
          </w:p>
        </w:tc>
        <w:tc>
          <w:tcPr>
            <w:tcW w:w="2693" w:type="dxa"/>
          </w:tcPr>
          <w:p>
            <w:pPr>
              <w:pStyle w:val="TableParagraph"/>
              <w:spacing w:line="266" w:lineRule="exact" w:before="73"/>
              <w:ind w:left="139"/>
              <w:rPr>
                <w:sz w:val="21"/>
              </w:rPr>
            </w:pPr>
            <w:r>
              <w:rPr>
                <w:spacing w:val="-4"/>
                <w:sz w:val="21"/>
              </w:rPr>
              <w:t>きすう </w:t>
            </w:r>
            <w:r>
              <w:rPr>
                <w:spacing w:val="-2"/>
                <w:sz w:val="21"/>
              </w:rPr>
              <w:t>parity</w:t>
            </w:r>
          </w:p>
        </w:tc>
        <w:tc>
          <w:tcPr>
            <w:tcW w:w="3118" w:type="dxa"/>
          </w:tcPr>
          <w:p>
            <w:pPr>
              <w:pStyle w:val="TableParagraph"/>
              <w:spacing w:before="63"/>
              <w:ind w:left="106"/>
              <w:rPr>
                <w:rFonts w:ascii="Times New Roman" w:hAnsi="Times New Roman"/>
                <w:sz w:val="24"/>
              </w:rPr>
            </w:pPr>
            <w:r>
              <w:rPr>
                <w:rFonts w:ascii="Times New Roman" w:hAnsi="Times New Roman"/>
                <w:sz w:val="24"/>
              </w:rPr>
              <w:t>bậc</w:t>
            </w:r>
            <w:r>
              <w:rPr>
                <w:rFonts w:ascii="Times New Roman" w:hAnsi="Times New Roman"/>
                <w:spacing w:val="-2"/>
                <w:sz w:val="24"/>
              </w:rPr>
              <w:t> </w:t>
            </w:r>
            <w:r>
              <w:rPr>
                <w:rFonts w:ascii="Times New Roman" w:hAnsi="Times New Roman"/>
                <w:spacing w:val="-5"/>
                <w:sz w:val="24"/>
              </w:rPr>
              <w:t>lẻ</w:t>
            </w:r>
          </w:p>
        </w:tc>
      </w:tr>
      <w:tr>
        <w:trPr>
          <w:trHeight w:val="359" w:hRule="atLeast"/>
        </w:trPr>
        <w:tc>
          <w:tcPr>
            <w:tcW w:w="566" w:type="dxa"/>
          </w:tcPr>
          <w:p>
            <w:pPr>
              <w:pStyle w:val="TableParagraph"/>
              <w:spacing w:line="266" w:lineRule="exact"/>
              <w:ind w:left="103" w:right="101"/>
              <w:jc w:val="center"/>
              <w:rPr>
                <w:sz w:val="21"/>
              </w:rPr>
            </w:pPr>
            <w:r>
              <w:rPr>
                <w:spacing w:val="-5"/>
                <w:sz w:val="21"/>
              </w:rPr>
              <w:t>17.</w:t>
            </w:r>
          </w:p>
        </w:tc>
        <w:tc>
          <w:tcPr>
            <w:tcW w:w="2129" w:type="dxa"/>
          </w:tcPr>
          <w:p>
            <w:pPr>
              <w:pStyle w:val="TableParagraph"/>
              <w:spacing w:line="266" w:lineRule="exact"/>
              <w:ind w:left="141"/>
              <w:rPr>
                <w:sz w:val="21"/>
              </w:rPr>
            </w:pPr>
            <w:r>
              <w:rPr>
                <w:spacing w:val="-5"/>
                <w:sz w:val="21"/>
              </w:rPr>
              <w:t>偽色</w:t>
            </w:r>
          </w:p>
        </w:tc>
        <w:tc>
          <w:tcPr>
            <w:tcW w:w="2693" w:type="dxa"/>
          </w:tcPr>
          <w:p>
            <w:pPr>
              <w:pStyle w:val="TableParagraph"/>
              <w:spacing w:line="266" w:lineRule="exact"/>
              <w:ind w:left="139"/>
              <w:rPr>
                <w:sz w:val="21"/>
              </w:rPr>
            </w:pPr>
            <w:r>
              <w:rPr>
                <w:spacing w:val="-4"/>
                <w:sz w:val="21"/>
              </w:rPr>
              <w:t>ぎしょく</w:t>
            </w:r>
          </w:p>
        </w:tc>
        <w:tc>
          <w:tcPr>
            <w:tcW w:w="3118" w:type="dxa"/>
          </w:tcPr>
          <w:p>
            <w:pPr>
              <w:pStyle w:val="TableParagraph"/>
              <w:spacing w:before="63"/>
              <w:ind w:left="106"/>
              <w:rPr>
                <w:rFonts w:ascii="Times New Roman" w:hAnsi="Times New Roman"/>
                <w:sz w:val="24"/>
              </w:rPr>
            </w:pPr>
            <w:r>
              <w:rPr>
                <w:rFonts w:ascii="Times New Roman" w:hAnsi="Times New Roman"/>
                <w:sz w:val="24"/>
              </w:rPr>
              <w:t>màu</w:t>
            </w:r>
            <w:r>
              <w:rPr>
                <w:rFonts w:ascii="Times New Roman" w:hAnsi="Times New Roman"/>
                <w:spacing w:val="-3"/>
                <w:sz w:val="24"/>
              </w:rPr>
              <w:t> </w:t>
            </w:r>
            <w:r>
              <w:rPr>
                <w:rFonts w:ascii="Times New Roman" w:hAnsi="Times New Roman"/>
                <w:sz w:val="24"/>
              </w:rPr>
              <w:t>sai,</w:t>
            </w:r>
            <w:r>
              <w:rPr>
                <w:rFonts w:ascii="Times New Roman" w:hAnsi="Times New Roman"/>
                <w:spacing w:val="-1"/>
                <w:sz w:val="24"/>
              </w:rPr>
              <w:t> </w:t>
            </w:r>
            <w:r>
              <w:rPr>
                <w:rFonts w:ascii="Times New Roman" w:hAnsi="Times New Roman"/>
                <w:sz w:val="24"/>
              </w:rPr>
              <w:t>màu</w:t>
            </w:r>
            <w:r>
              <w:rPr>
                <w:rFonts w:ascii="Times New Roman" w:hAnsi="Times New Roman"/>
                <w:spacing w:val="-1"/>
                <w:sz w:val="24"/>
              </w:rPr>
              <w:t> </w:t>
            </w:r>
            <w:r>
              <w:rPr>
                <w:rFonts w:ascii="Times New Roman" w:hAnsi="Times New Roman"/>
                <w:spacing w:val="-5"/>
                <w:sz w:val="24"/>
              </w:rPr>
              <w:t>giả</w:t>
            </w:r>
          </w:p>
        </w:tc>
      </w:tr>
      <w:tr>
        <w:trPr>
          <w:trHeight w:val="361" w:hRule="atLeast"/>
        </w:trPr>
        <w:tc>
          <w:tcPr>
            <w:tcW w:w="566" w:type="dxa"/>
          </w:tcPr>
          <w:p>
            <w:pPr>
              <w:pStyle w:val="TableParagraph"/>
              <w:spacing w:line="266" w:lineRule="exact" w:before="76"/>
              <w:ind w:left="103" w:right="101"/>
              <w:jc w:val="center"/>
              <w:rPr>
                <w:sz w:val="21"/>
              </w:rPr>
            </w:pPr>
            <w:r>
              <w:rPr>
                <w:spacing w:val="-5"/>
                <w:sz w:val="21"/>
              </w:rPr>
              <w:t>18.</w:t>
            </w:r>
          </w:p>
        </w:tc>
        <w:tc>
          <w:tcPr>
            <w:tcW w:w="2129" w:type="dxa"/>
          </w:tcPr>
          <w:p>
            <w:pPr>
              <w:pStyle w:val="TableParagraph"/>
              <w:spacing w:line="266" w:lineRule="exact" w:before="76"/>
              <w:ind w:left="141"/>
              <w:rPr>
                <w:sz w:val="21"/>
              </w:rPr>
            </w:pPr>
            <w:r>
              <w:rPr>
                <w:spacing w:val="-4"/>
                <w:sz w:val="21"/>
              </w:rPr>
              <w:t>狭帯域</w:t>
            </w:r>
          </w:p>
        </w:tc>
        <w:tc>
          <w:tcPr>
            <w:tcW w:w="2693" w:type="dxa"/>
          </w:tcPr>
          <w:p>
            <w:pPr>
              <w:pStyle w:val="TableParagraph"/>
              <w:spacing w:line="266" w:lineRule="exact" w:before="76"/>
              <w:ind w:left="139"/>
              <w:rPr>
                <w:sz w:val="21"/>
              </w:rPr>
            </w:pPr>
            <w:r>
              <w:rPr>
                <w:spacing w:val="-4"/>
                <w:sz w:val="21"/>
              </w:rPr>
              <w:t>きょうたいいき</w:t>
            </w:r>
          </w:p>
        </w:tc>
        <w:tc>
          <w:tcPr>
            <w:tcW w:w="3118" w:type="dxa"/>
          </w:tcPr>
          <w:p>
            <w:pPr>
              <w:pStyle w:val="TableParagraph"/>
              <w:spacing w:before="66"/>
              <w:ind w:left="106"/>
              <w:rPr>
                <w:rFonts w:ascii="Times New Roman" w:hAnsi="Times New Roman"/>
                <w:sz w:val="24"/>
              </w:rPr>
            </w:pPr>
            <w:r>
              <w:rPr>
                <w:rFonts w:ascii="Times New Roman" w:hAnsi="Times New Roman"/>
                <w:sz w:val="24"/>
              </w:rPr>
              <w:t>dải</w:t>
            </w:r>
            <w:r>
              <w:rPr>
                <w:rFonts w:ascii="Times New Roman" w:hAnsi="Times New Roman"/>
                <w:spacing w:val="-1"/>
                <w:sz w:val="24"/>
              </w:rPr>
              <w:t> </w:t>
            </w:r>
            <w:r>
              <w:rPr>
                <w:rFonts w:ascii="Times New Roman" w:hAnsi="Times New Roman"/>
                <w:spacing w:val="-5"/>
                <w:sz w:val="24"/>
              </w:rPr>
              <w:t>hẹp</w:t>
            </w:r>
          </w:p>
        </w:tc>
      </w:tr>
    </w:tbl>
    <w:p>
      <w:pPr>
        <w:pStyle w:val="TableParagraph"/>
        <w:spacing w:after="0"/>
        <w:rPr>
          <w:rFonts w:ascii="Times New Roman" w:hAnsi="Times New Roman"/>
          <w:sz w:val="24"/>
        </w:rPr>
        <w:sectPr>
          <w:headerReference w:type="default" r:id="rId115"/>
          <w:pgSz w:w="11910" w:h="16840"/>
          <w:pgMar w:header="685" w:footer="0" w:top="1660" w:bottom="280" w:left="1559" w:right="1133"/>
        </w:sectPr>
      </w:pPr>
    </w:p>
    <w:p>
      <w:pPr>
        <w:pStyle w:val="BodyText"/>
        <w:spacing w:before="234"/>
        <w:rPr>
          <w:rFonts w:ascii="MS PGothic"/>
          <w:sz w:val="20"/>
        </w:rPr>
      </w:pPr>
    </w:p>
    <w:tbl>
      <w:tblPr>
        <w:tblW w:w="0" w:type="auto"/>
        <w:jc w:val="left"/>
        <w:tblInd w:w="148" w:type="dxa"/>
        <w:tblBorders>
          <w:top w:val="single" w:sz="4" w:space="0" w:color="EDEBE0"/>
          <w:left w:val="single" w:sz="4" w:space="0" w:color="EDEBE0"/>
          <w:bottom w:val="single" w:sz="4" w:space="0" w:color="EDEBE0"/>
          <w:right w:val="single" w:sz="4" w:space="0" w:color="EDEBE0"/>
          <w:insideH w:val="single" w:sz="4" w:space="0" w:color="EDEBE0"/>
          <w:insideV w:val="single" w:sz="4" w:space="0" w:color="EDEBE0"/>
        </w:tblBorders>
        <w:tblLayout w:type="fixed"/>
        <w:tblCellMar>
          <w:top w:w="0" w:type="dxa"/>
          <w:left w:w="0" w:type="dxa"/>
          <w:bottom w:w="0" w:type="dxa"/>
          <w:right w:w="0" w:type="dxa"/>
        </w:tblCellMar>
        <w:tblLook w:val="01E0"/>
      </w:tblPr>
      <w:tblGrid>
        <w:gridCol w:w="566"/>
        <w:gridCol w:w="2129"/>
        <w:gridCol w:w="2693"/>
        <w:gridCol w:w="3118"/>
      </w:tblGrid>
      <w:tr>
        <w:trPr>
          <w:trHeight w:val="359" w:hRule="atLeast"/>
        </w:trPr>
        <w:tc>
          <w:tcPr>
            <w:tcW w:w="566" w:type="dxa"/>
          </w:tcPr>
          <w:p>
            <w:pPr>
              <w:pStyle w:val="TableParagraph"/>
              <w:spacing w:before="0"/>
              <w:rPr>
                <w:rFonts w:ascii="Times New Roman"/>
                <w:sz w:val="20"/>
              </w:rPr>
            </w:pPr>
          </w:p>
        </w:tc>
        <w:tc>
          <w:tcPr>
            <w:tcW w:w="2129" w:type="dxa"/>
          </w:tcPr>
          <w:p>
            <w:pPr>
              <w:pStyle w:val="TableParagraph"/>
              <w:spacing w:line="266" w:lineRule="exact"/>
              <w:ind w:left="141"/>
              <w:rPr>
                <w:sz w:val="21"/>
              </w:rPr>
            </w:pPr>
            <w:r>
              <w:rPr>
                <w:spacing w:val="-4"/>
                <w:sz w:val="21"/>
              </w:rPr>
              <w:t>ナローバンド</w:t>
            </w:r>
          </w:p>
        </w:tc>
        <w:tc>
          <w:tcPr>
            <w:tcW w:w="2693" w:type="dxa"/>
          </w:tcPr>
          <w:p>
            <w:pPr>
              <w:pStyle w:val="TableParagraph"/>
              <w:spacing w:line="266" w:lineRule="exact"/>
              <w:ind w:left="139"/>
              <w:rPr>
                <w:sz w:val="21"/>
              </w:rPr>
            </w:pPr>
            <w:r>
              <w:rPr>
                <w:spacing w:val="-2"/>
                <w:sz w:val="21"/>
              </w:rPr>
              <w:t>narrowband</w:t>
            </w:r>
          </w:p>
        </w:tc>
        <w:tc>
          <w:tcPr>
            <w:tcW w:w="3118" w:type="dxa"/>
          </w:tcPr>
          <w:p>
            <w:pPr>
              <w:pStyle w:val="TableParagraph"/>
              <w:spacing w:before="0"/>
              <w:rPr>
                <w:rFonts w:ascii="Times New Roman"/>
                <w:sz w:val="20"/>
              </w:rPr>
            </w:pPr>
          </w:p>
        </w:tc>
      </w:tr>
      <w:tr>
        <w:trPr>
          <w:trHeight w:val="359" w:hRule="atLeast"/>
        </w:trPr>
        <w:tc>
          <w:tcPr>
            <w:tcW w:w="566" w:type="dxa"/>
          </w:tcPr>
          <w:p>
            <w:pPr>
              <w:pStyle w:val="TableParagraph"/>
              <w:spacing w:line="266" w:lineRule="exact"/>
              <w:ind w:left="103" w:right="101"/>
              <w:jc w:val="center"/>
              <w:rPr>
                <w:sz w:val="21"/>
              </w:rPr>
            </w:pPr>
            <w:r>
              <w:rPr>
                <w:spacing w:val="-5"/>
                <w:sz w:val="21"/>
              </w:rPr>
              <w:t>19.</w:t>
            </w:r>
          </w:p>
        </w:tc>
        <w:tc>
          <w:tcPr>
            <w:tcW w:w="2129" w:type="dxa"/>
          </w:tcPr>
          <w:p>
            <w:pPr>
              <w:pStyle w:val="TableParagraph"/>
              <w:spacing w:line="266" w:lineRule="exact"/>
              <w:ind w:left="141"/>
              <w:rPr>
                <w:sz w:val="21"/>
              </w:rPr>
            </w:pPr>
            <w:r>
              <w:rPr>
                <w:spacing w:val="-4"/>
                <w:sz w:val="21"/>
              </w:rPr>
              <w:t>偶数パリティ</w:t>
            </w:r>
          </w:p>
        </w:tc>
        <w:tc>
          <w:tcPr>
            <w:tcW w:w="2693" w:type="dxa"/>
          </w:tcPr>
          <w:p>
            <w:pPr>
              <w:pStyle w:val="TableParagraph"/>
              <w:spacing w:line="266" w:lineRule="exact"/>
              <w:ind w:left="139"/>
              <w:rPr>
                <w:sz w:val="21"/>
              </w:rPr>
            </w:pPr>
            <w:r>
              <w:rPr>
                <w:spacing w:val="-4"/>
                <w:sz w:val="21"/>
              </w:rPr>
              <w:t>ぐうすう </w:t>
            </w:r>
            <w:r>
              <w:rPr>
                <w:spacing w:val="-2"/>
                <w:sz w:val="21"/>
              </w:rPr>
              <w:t>parity</w:t>
            </w:r>
          </w:p>
        </w:tc>
        <w:tc>
          <w:tcPr>
            <w:tcW w:w="3118" w:type="dxa"/>
          </w:tcPr>
          <w:p>
            <w:pPr>
              <w:pStyle w:val="TableParagraph"/>
              <w:spacing w:before="63"/>
              <w:ind w:left="106"/>
              <w:rPr>
                <w:rFonts w:ascii="Times New Roman" w:hAnsi="Times New Roman"/>
                <w:sz w:val="24"/>
              </w:rPr>
            </w:pPr>
            <w:r>
              <w:rPr>
                <w:rFonts w:ascii="Times New Roman" w:hAnsi="Times New Roman"/>
                <w:sz w:val="24"/>
              </w:rPr>
              <w:t>bậc</w:t>
            </w:r>
            <w:r>
              <w:rPr>
                <w:rFonts w:ascii="Times New Roman" w:hAnsi="Times New Roman"/>
                <w:spacing w:val="-2"/>
                <w:sz w:val="24"/>
              </w:rPr>
              <w:t> </w:t>
            </w:r>
            <w:r>
              <w:rPr>
                <w:rFonts w:ascii="Times New Roman" w:hAnsi="Times New Roman"/>
                <w:spacing w:val="-4"/>
                <w:sz w:val="24"/>
              </w:rPr>
              <w:t>chẵn</w:t>
            </w:r>
          </w:p>
        </w:tc>
      </w:tr>
      <w:tr>
        <w:trPr>
          <w:trHeight w:val="359" w:hRule="atLeast"/>
        </w:trPr>
        <w:tc>
          <w:tcPr>
            <w:tcW w:w="566" w:type="dxa"/>
          </w:tcPr>
          <w:p>
            <w:pPr>
              <w:pStyle w:val="TableParagraph"/>
              <w:spacing w:line="266" w:lineRule="exact"/>
              <w:ind w:left="103" w:right="101"/>
              <w:jc w:val="center"/>
              <w:rPr>
                <w:sz w:val="21"/>
              </w:rPr>
            </w:pPr>
            <w:r>
              <w:rPr>
                <w:spacing w:val="-5"/>
                <w:sz w:val="21"/>
              </w:rPr>
              <w:t>20.</w:t>
            </w:r>
          </w:p>
        </w:tc>
        <w:tc>
          <w:tcPr>
            <w:tcW w:w="2129" w:type="dxa"/>
          </w:tcPr>
          <w:p>
            <w:pPr>
              <w:pStyle w:val="TableParagraph"/>
              <w:spacing w:line="266" w:lineRule="exact"/>
              <w:ind w:left="141"/>
              <w:rPr>
                <w:sz w:val="21"/>
              </w:rPr>
            </w:pPr>
            <w:r>
              <w:rPr>
                <w:spacing w:val="-5"/>
                <w:sz w:val="21"/>
              </w:rPr>
              <w:t>検出</w:t>
            </w:r>
          </w:p>
        </w:tc>
        <w:tc>
          <w:tcPr>
            <w:tcW w:w="2693" w:type="dxa"/>
          </w:tcPr>
          <w:p>
            <w:pPr>
              <w:pStyle w:val="TableParagraph"/>
              <w:spacing w:line="266" w:lineRule="exact"/>
              <w:ind w:left="139"/>
              <w:rPr>
                <w:sz w:val="21"/>
              </w:rPr>
            </w:pPr>
            <w:r>
              <w:rPr>
                <w:spacing w:val="-4"/>
                <w:sz w:val="21"/>
              </w:rPr>
              <w:t>けんしゅつ</w:t>
            </w:r>
          </w:p>
        </w:tc>
        <w:tc>
          <w:tcPr>
            <w:tcW w:w="3118" w:type="dxa"/>
          </w:tcPr>
          <w:p>
            <w:pPr>
              <w:pStyle w:val="TableParagraph"/>
              <w:spacing w:before="63"/>
              <w:ind w:left="106"/>
              <w:rPr>
                <w:rFonts w:ascii="Times New Roman" w:hAnsi="Times New Roman"/>
                <w:sz w:val="24"/>
              </w:rPr>
            </w:pPr>
            <w:r>
              <w:rPr>
                <w:rFonts w:ascii="Times New Roman" w:hAnsi="Times New Roman"/>
                <w:sz w:val="24"/>
              </w:rPr>
              <w:t>tìm </w:t>
            </w:r>
            <w:r>
              <w:rPr>
                <w:rFonts w:ascii="Times New Roman" w:hAnsi="Times New Roman"/>
                <w:spacing w:val="-5"/>
                <w:sz w:val="24"/>
              </w:rPr>
              <w:t>ra</w:t>
            </w:r>
          </w:p>
        </w:tc>
      </w:tr>
      <w:tr>
        <w:trPr>
          <w:trHeight w:val="719" w:hRule="atLeast"/>
        </w:trPr>
        <w:tc>
          <w:tcPr>
            <w:tcW w:w="566" w:type="dxa"/>
          </w:tcPr>
          <w:p>
            <w:pPr>
              <w:pStyle w:val="TableParagraph"/>
              <w:ind w:left="103" w:right="101"/>
              <w:jc w:val="center"/>
              <w:rPr>
                <w:sz w:val="21"/>
              </w:rPr>
            </w:pPr>
            <w:r>
              <w:rPr>
                <w:spacing w:val="-5"/>
                <w:sz w:val="21"/>
              </w:rPr>
              <w:t>21.</w:t>
            </w:r>
          </w:p>
        </w:tc>
        <w:tc>
          <w:tcPr>
            <w:tcW w:w="2129" w:type="dxa"/>
          </w:tcPr>
          <w:p>
            <w:pPr>
              <w:pStyle w:val="TableParagraph"/>
              <w:ind w:left="141"/>
              <w:rPr>
                <w:sz w:val="21"/>
              </w:rPr>
            </w:pPr>
            <w:r>
              <w:rPr>
                <w:spacing w:val="-4"/>
                <w:sz w:val="21"/>
              </w:rPr>
              <w:t>広帯域</w:t>
            </w:r>
          </w:p>
          <w:p>
            <w:pPr>
              <w:pStyle w:val="TableParagraph"/>
              <w:spacing w:line="266" w:lineRule="exact" w:before="87"/>
              <w:ind w:left="141"/>
              <w:rPr>
                <w:sz w:val="21"/>
              </w:rPr>
            </w:pPr>
            <w:r>
              <w:rPr>
                <w:spacing w:val="-4"/>
                <w:sz w:val="21"/>
              </w:rPr>
              <w:t>ブロードバンド</w:t>
            </w:r>
          </w:p>
        </w:tc>
        <w:tc>
          <w:tcPr>
            <w:tcW w:w="2693" w:type="dxa"/>
          </w:tcPr>
          <w:p>
            <w:pPr>
              <w:pStyle w:val="TableParagraph"/>
              <w:ind w:left="139"/>
              <w:rPr>
                <w:sz w:val="21"/>
              </w:rPr>
            </w:pPr>
            <w:r>
              <w:rPr>
                <w:spacing w:val="-4"/>
                <w:sz w:val="21"/>
              </w:rPr>
              <w:t>こうたいいき</w:t>
            </w:r>
          </w:p>
          <w:p>
            <w:pPr>
              <w:pStyle w:val="TableParagraph"/>
              <w:spacing w:line="266" w:lineRule="exact" w:before="87"/>
              <w:ind w:left="139"/>
              <w:rPr>
                <w:sz w:val="21"/>
              </w:rPr>
            </w:pPr>
            <w:r>
              <w:rPr>
                <w:spacing w:val="-2"/>
                <w:sz w:val="21"/>
              </w:rPr>
              <w:t>broadband</w:t>
            </w:r>
          </w:p>
        </w:tc>
        <w:tc>
          <w:tcPr>
            <w:tcW w:w="3118" w:type="dxa"/>
          </w:tcPr>
          <w:p>
            <w:pPr>
              <w:pStyle w:val="TableParagraph"/>
              <w:spacing w:before="63"/>
              <w:ind w:left="106"/>
              <w:rPr>
                <w:rFonts w:ascii="Times New Roman" w:hAnsi="Times New Roman"/>
                <w:sz w:val="24"/>
              </w:rPr>
            </w:pPr>
            <w:r>
              <w:rPr>
                <w:rFonts w:ascii="Times New Roman" w:hAnsi="Times New Roman"/>
                <w:sz w:val="24"/>
              </w:rPr>
              <w:t>băng</w:t>
            </w:r>
            <w:r>
              <w:rPr>
                <w:rFonts w:ascii="Times New Roman" w:hAnsi="Times New Roman"/>
                <w:spacing w:val="-1"/>
                <w:sz w:val="24"/>
              </w:rPr>
              <w:t> </w:t>
            </w:r>
            <w:r>
              <w:rPr>
                <w:rFonts w:ascii="Times New Roman" w:hAnsi="Times New Roman"/>
                <w:sz w:val="24"/>
              </w:rPr>
              <w:t>thông </w:t>
            </w:r>
            <w:r>
              <w:rPr>
                <w:rFonts w:ascii="Times New Roman" w:hAnsi="Times New Roman"/>
                <w:spacing w:val="-4"/>
                <w:sz w:val="24"/>
              </w:rPr>
              <w:t>rộng</w:t>
            </w:r>
          </w:p>
        </w:tc>
      </w:tr>
      <w:tr>
        <w:trPr>
          <w:trHeight w:val="359" w:hRule="atLeast"/>
        </w:trPr>
        <w:tc>
          <w:tcPr>
            <w:tcW w:w="566" w:type="dxa"/>
          </w:tcPr>
          <w:p>
            <w:pPr>
              <w:pStyle w:val="TableParagraph"/>
              <w:spacing w:line="266" w:lineRule="exact"/>
              <w:ind w:left="103" w:right="101"/>
              <w:jc w:val="center"/>
              <w:rPr>
                <w:sz w:val="21"/>
              </w:rPr>
            </w:pPr>
            <w:r>
              <w:rPr>
                <w:spacing w:val="-5"/>
                <w:sz w:val="21"/>
              </w:rPr>
              <w:t>22.</w:t>
            </w:r>
          </w:p>
        </w:tc>
        <w:tc>
          <w:tcPr>
            <w:tcW w:w="2129" w:type="dxa"/>
          </w:tcPr>
          <w:p>
            <w:pPr>
              <w:pStyle w:val="TableParagraph"/>
              <w:spacing w:line="266" w:lineRule="exact"/>
              <w:ind w:left="141"/>
              <w:rPr>
                <w:sz w:val="21"/>
              </w:rPr>
            </w:pPr>
            <w:r>
              <w:rPr>
                <w:spacing w:val="-5"/>
                <w:sz w:val="21"/>
              </w:rPr>
              <w:t>差分</w:t>
            </w:r>
          </w:p>
        </w:tc>
        <w:tc>
          <w:tcPr>
            <w:tcW w:w="2693" w:type="dxa"/>
          </w:tcPr>
          <w:p>
            <w:pPr>
              <w:pStyle w:val="TableParagraph"/>
              <w:spacing w:line="266" w:lineRule="exact"/>
              <w:ind w:left="139"/>
              <w:rPr>
                <w:sz w:val="21"/>
              </w:rPr>
            </w:pPr>
            <w:r>
              <w:rPr>
                <w:spacing w:val="-5"/>
                <w:sz w:val="21"/>
              </w:rPr>
              <w:t>さぶん</w:t>
            </w:r>
          </w:p>
        </w:tc>
        <w:tc>
          <w:tcPr>
            <w:tcW w:w="3118" w:type="dxa"/>
          </w:tcPr>
          <w:p>
            <w:pPr>
              <w:pStyle w:val="TableParagraph"/>
              <w:spacing w:before="63"/>
              <w:ind w:left="106"/>
              <w:rPr>
                <w:rFonts w:ascii="Times New Roman" w:hAnsi="Times New Roman"/>
                <w:sz w:val="24"/>
              </w:rPr>
            </w:pPr>
            <w:r>
              <w:rPr>
                <w:rFonts w:ascii="Times New Roman" w:hAnsi="Times New Roman"/>
                <w:sz w:val="24"/>
              </w:rPr>
              <w:t>phần</w:t>
            </w:r>
            <w:r>
              <w:rPr>
                <w:rFonts w:ascii="Times New Roman" w:hAnsi="Times New Roman"/>
                <w:spacing w:val="-1"/>
                <w:sz w:val="24"/>
              </w:rPr>
              <w:t> </w:t>
            </w:r>
            <w:r>
              <w:rPr>
                <w:rFonts w:ascii="Times New Roman" w:hAnsi="Times New Roman"/>
                <w:sz w:val="24"/>
              </w:rPr>
              <w:t>khác</w:t>
            </w:r>
            <w:r>
              <w:rPr>
                <w:rFonts w:ascii="Times New Roman" w:hAnsi="Times New Roman"/>
                <w:spacing w:val="-2"/>
                <w:sz w:val="24"/>
              </w:rPr>
              <w:t> </w:t>
            </w:r>
            <w:r>
              <w:rPr>
                <w:rFonts w:ascii="Times New Roman" w:hAnsi="Times New Roman"/>
                <w:spacing w:val="-4"/>
                <w:sz w:val="24"/>
              </w:rPr>
              <w:t>nhau</w:t>
            </w:r>
          </w:p>
        </w:tc>
      </w:tr>
      <w:tr>
        <w:trPr>
          <w:trHeight w:val="361" w:hRule="atLeast"/>
        </w:trPr>
        <w:tc>
          <w:tcPr>
            <w:tcW w:w="566" w:type="dxa"/>
          </w:tcPr>
          <w:p>
            <w:pPr>
              <w:pStyle w:val="TableParagraph"/>
              <w:spacing w:line="266" w:lineRule="exact" w:before="76"/>
              <w:ind w:left="103" w:right="101"/>
              <w:jc w:val="center"/>
              <w:rPr>
                <w:sz w:val="21"/>
              </w:rPr>
            </w:pPr>
            <w:r>
              <w:rPr>
                <w:spacing w:val="-5"/>
                <w:sz w:val="21"/>
              </w:rPr>
              <w:t>23.</w:t>
            </w:r>
          </w:p>
        </w:tc>
        <w:tc>
          <w:tcPr>
            <w:tcW w:w="2129" w:type="dxa"/>
          </w:tcPr>
          <w:p>
            <w:pPr>
              <w:pStyle w:val="TableParagraph"/>
              <w:spacing w:line="266" w:lineRule="exact" w:before="76"/>
              <w:ind w:left="141"/>
              <w:rPr>
                <w:sz w:val="21"/>
              </w:rPr>
            </w:pPr>
            <w:r>
              <w:rPr>
                <w:spacing w:val="-5"/>
                <w:sz w:val="21"/>
              </w:rPr>
              <w:t>車線</w:t>
            </w:r>
          </w:p>
        </w:tc>
        <w:tc>
          <w:tcPr>
            <w:tcW w:w="2693" w:type="dxa"/>
          </w:tcPr>
          <w:p>
            <w:pPr>
              <w:pStyle w:val="TableParagraph"/>
              <w:spacing w:line="266" w:lineRule="exact" w:before="76"/>
              <w:ind w:left="139"/>
              <w:rPr>
                <w:sz w:val="21"/>
              </w:rPr>
            </w:pPr>
            <w:r>
              <w:rPr>
                <w:spacing w:val="-4"/>
                <w:sz w:val="21"/>
              </w:rPr>
              <w:t>しゃせん</w:t>
            </w:r>
          </w:p>
        </w:tc>
        <w:tc>
          <w:tcPr>
            <w:tcW w:w="3118" w:type="dxa"/>
          </w:tcPr>
          <w:p>
            <w:pPr>
              <w:pStyle w:val="TableParagraph"/>
              <w:spacing w:before="66"/>
              <w:ind w:left="106"/>
              <w:rPr>
                <w:rFonts w:ascii="Times New Roman" w:hAnsi="Times New Roman"/>
                <w:sz w:val="24"/>
              </w:rPr>
            </w:pPr>
            <w:r>
              <w:rPr>
                <w:rFonts w:ascii="Times New Roman" w:hAnsi="Times New Roman"/>
                <w:sz w:val="24"/>
              </w:rPr>
              <w:t>làn</w:t>
            </w:r>
            <w:r>
              <w:rPr>
                <w:rFonts w:ascii="Times New Roman" w:hAnsi="Times New Roman"/>
                <w:spacing w:val="-1"/>
                <w:sz w:val="24"/>
              </w:rPr>
              <w:t> </w:t>
            </w:r>
            <w:r>
              <w:rPr>
                <w:rFonts w:ascii="Times New Roman" w:hAnsi="Times New Roman"/>
                <w:spacing w:val="-5"/>
                <w:sz w:val="24"/>
              </w:rPr>
              <w:t>xe</w:t>
            </w:r>
          </w:p>
        </w:tc>
      </w:tr>
      <w:tr>
        <w:trPr>
          <w:trHeight w:val="359" w:hRule="atLeast"/>
        </w:trPr>
        <w:tc>
          <w:tcPr>
            <w:tcW w:w="566" w:type="dxa"/>
          </w:tcPr>
          <w:p>
            <w:pPr>
              <w:pStyle w:val="TableParagraph"/>
              <w:spacing w:line="266" w:lineRule="exact"/>
              <w:ind w:left="103" w:right="101"/>
              <w:jc w:val="center"/>
              <w:rPr>
                <w:sz w:val="21"/>
              </w:rPr>
            </w:pPr>
            <w:r>
              <w:rPr>
                <w:spacing w:val="-5"/>
                <w:sz w:val="21"/>
              </w:rPr>
              <w:t>24.</w:t>
            </w:r>
          </w:p>
        </w:tc>
        <w:tc>
          <w:tcPr>
            <w:tcW w:w="2129" w:type="dxa"/>
          </w:tcPr>
          <w:p>
            <w:pPr>
              <w:pStyle w:val="TableParagraph"/>
              <w:spacing w:line="266" w:lineRule="exact"/>
              <w:ind w:left="141"/>
              <w:rPr>
                <w:sz w:val="21"/>
              </w:rPr>
            </w:pPr>
            <w:r>
              <w:rPr>
                <w:spacing w:val="-5"/>
                <w:sz w:val="21"/>
              </w:rPr>
              <w:t>瞬間</w:t>
            </w:r>
          </w:p>
        </w:tc>
        <w:tc>
          <w:tcPr>
            <w:tcW w:w="2693" w:type="dxa"/>
          </w:tcPr>
          <w:p>
            <w:pPr>
              <w:pStyle w:val="TableParagraph"/>
              <w:spacing w:line="266" w:lineRule="exact"/>
              <w:ind w:left="139"/>
              <w:rPr>
                <w:sz w:val="21"/>
              </w:rPr>
            </w:pPr>
            <w:r>
              <w:rPr>
                <w:spacing w:val="-4"/>
                <w:sz w:val="21"/>
              </w:rPr>
              <w:t>しゅんかん</w:t>
            </w:r>
          </w:p>
        </w:tc>
        <w:tc>
          <w:tcPr>
            <w:tcW w:w="3118" w:type="dxa"/>
          </w:tcPr>
          <w:p>
            <w:pPr>
              <w:pStyle w:val="TableParagraph"/>
              <w:spacing w:before="63"/>
              <w:ind w:left="106"/>
              <w:rPr>
                <w:rFonts w:ascii="Times New Roman" w:hAnsi="Times New Roman"/>
                <w:sz w:val="24"/>
              </w:rPr>
            </w:pPr>
            <w:r>
              <w:rPr>
                <w:rFonts w:ascii="Times New Roman" w:hAnsi="Times New Roman"/>
                <w:sz w:val="24"/>
              </w:rPr>
              <w:t>khoảnh</w:t>
            </w:r>
            <w:r>
              <w:rPr>
                <w:rFonts w:ascii="Times New Roman" w:hAnsi="Times New Roman"/>
                <w:spacing w:val="-3"/>
                <w:sz w:val="24"/>
              </w:rPr>
              <w:t> </w:t>
            </w:r>
            <w:r>
              <w:rPr>
                <w:rFonts w:ascii="Times New Roman" w:hAnsi="Times New Roman"/>
                <w:spacing w:val="-4"/>
                <w:sz w:val="24"/>
              </w:rPr>
              <w:t>khắc</w:t>
            </w:r>
          </w:p>
        </w:tc>
      </w:tr>
      <w:tr>
        <w:trPr>
          <w:trHeight w:val="360" w:hRule="atLeast"/>
        </w:trPr>
        <w:tc>
          <w:tcPr>
            <w:tcW w:w="566" w:type="dxa"/>
          </w:tcPr>
          <w:p>
            <w:pPr>
              <w:pStyle w:val="TableParagraph"/>
              <w:spacing w:line="266" w:lineRule="exact"/>
              <w:ind w:left="103" w:right="101"/>
              <w:jc w:val="center"/>
              <w:rPr>
                <w:sz w:val="21"/>
              </w:rPr>
            </w:pPr>
            <w:r>
              <w:rPr>
                <w:spacing w:val="-5"/>
                <w:sz w:val="21"/>
              </w:rPr>
              <w:t>25.</w:t>
            </w:r>
          </w:p>
        </w:tc>
        <w:tc>
          <w:tcPr>
            <w:tcW w:w="2129" w:type="dxa"/>
          </w:tcPr>
          <w:p>
            <w:pPr>
              <w:pStyle w:val="TableParagraph"/>
              <w:spacing w:line="266" w:lineRule="exact"/>
              <w:ind w:left="141"/>
              <w:rPr>
                <w:sz w:val="21"/>
              </w:rPr>
            </w:pPr>
            <w:r>
              <w:rPr>
                <w:spacing w:val="-4"/>
                <w:sz w:val="21"/>
              </w:rPr>
              <w:t>正弦波</w:t>
            </w:r>
          </w:p>
        </w:tc>
        <w:tc>
          <w:tcPr>
            <w:tcW w:w="2693" w:type="dxa"/>
          </w:tcPr>
          <w:p>
            <w:pPr>
              <w:pStyle w:val="TableParagraph"/>
              <w:spacing w:line="266" w:lineRule="exact"/>
              <w:ind w:left="139"/>
              <w:rPr>
                <w:sz w:val="21"/>
              </w:rPr>
            </w:pPr>
            <w:r>
              <w:rPr>
                <w:spacing w:val="-4"/>
                <w:sz w:val="21"/>
              </w:rPr>
              <w:t>せいげんは</w:t>
            </w:r>
          </w:p>
        </w:tc>
        <w:tc>
          <w:tcPr>
            <w:tcW w:w="3118" w:type="dxa"/>
          </w:tcPr>
          <w:p>
            <w:pPr>
              <w:pStyle w:val="TableParagraph"/>
              <w:spacing w:before="64"/>
              <w:ind w:left="106"/>
              <w:rPr>
                <w:rFonts w:ascii="Times New Roman" w:hAnsi="Times New Roman"/>
                <w:sz w:val="24"/>
              </w:rPr>
            </w:pPr>
            <w:r>
              <w:rPr>
                <w:rFonts w:ascii="Times New Roman" w:hAnsi="Times New Roman"/>
                <w:sz w:val="24"/>
              </w:rPr>
              <w:t>sóng hình </w:t>
            </w:r>
            <w:r>
              <w:rPr>
                <w:rFonts w:ascii="Times New Roman" w:hAnsi="Times New Roman"/>
                <w:spacing w:val="-5"/>
                <w:sz w:val="24"/>
              </w:rPr>
              <w:t>sin</w:t>
            </w:r>
          </w:p>
        </w:tc>
      </w:tr>
      <w:tr>
        <w:trPr>
          <w:trHeight w:val="359" w:hRule="atLeast"/>
        </w:trPr>
        <w:tc>
          <w:tcPr>
            <w:tcW w:w="566" w:type="dxa"/>
          </w:tcPr>
          <w:p>
            <w:pPr>
              <w:pStyle w:val="TableParagraph"/>
              <w:spacing w:line="266" w:lineRule="exact"/>
              <w:ind w:left="103" w:right="101"/>
              <w:jc w:val="center"/>
              <w:rPr>
                <w:sz w:val="21"/>
              </w:rPr>
            </w:pPr>
            <w:r>
              <w:rPr>
                <w:spacing w:val="-5"/>
                <w:sz w:val="21"/>
              </w:rPr>
              <w:t>26.</w:t>
            </w:r>
          </w:p>
        </w:tc>
        <w:tc>
          <w:tcPr>
            <w:tcW w:w="2129" w:type="dxa"/>
          </w:tcPr>
          <w:p>
            <w:pPr>
              <w:pStyle w:val="TableParagraph"/>
              <w:spacing w:line="266" w:lineRule="exact"/>
              <w:ind w:left="141"/>
              <w:rPr>
                <w:sz w:val="21"/>
              </w:rPr>
            </w:pPr>
            <w:r>
              <w:rPr>
                <w:spacing w:val="-5"/>
                <w:sz w:val="21"/>
              </w:rPr>
              <w:t>損なう</w:t>
            </w:r>
          </w:p>
        </w:tc>
        <w:tc>
          <w:tcPr>
            <w:tcW w:w="2693" w:type="dxa"/>
          </w:tcPr>
          <w:p>
            <w:pPr>
              <w:pStyle w:val="TableParagraph"/>
              <w:spacing w:line="266" w:lineRule="exact"/>
              <w:ind w:left="139"/>
              <w:rPr>
                <w:sz w:val="21"/>
              </w:rPr>
            </w:pPr>
            <w:r>
              <w:rPr>
                <w:spacing w:val="-4"/>
                <w:sz w:val="21"/>
              </w:rPr>
              <w:t>そこなう</w:t>
            </w:r>
          </w:p>
        </w:tc>
        <w:tc>
          <w:tcPr>
            <w:tcW w:w="3118" w:type="dxa"/>
          </w:tcPr>
          <w:p>
            <w:pPr>
              <w:pStyle w:val="TableParagraph"/>
              <w:spacing w:before="63"/>
              <w:ind w:left="106"/>
              <w:rPr>
                <w:rFonts w:ascii="Times New Roman" w:hAnsi="Times New Roman"/>
                <w:sz w:val="24"/>
              </w:rPr>
            </w:pPr>
            <w:r>
              <w:rPr>
                <w:rFonts w:ascii="Times New Roman" w:hAnsi="Times New Roman"/>
                <w:sz w:val="24"/>
              </w:rPr>
              <w:t>làm tổn </w:t>
            </w:r>
            <w:r>
              <w:rPr>
                <w:rFonts w:ascii="Times New Roman" w:hAnsi="Times New Roman"/>
                <w:spacing w:val="-5"/>
                <w:sz w:val="24"/>
              </w:rPr>
              <w:t>hại</w:t>
            </w:r>
          </w:p>
        </w:tc>
      </w:tr>
      <w:tr>
        <w:trPr>
          <w:trHeight w:val="359" w:hRule="atLeast"/>
        </w:trPr>
        <w:tc>
          <w:tcPr>
            <w:tcW w:w="566" w:type="dxa"/>
          </w:tcPr>
          <w:p>
            <w:pPr>
              <w:pStyle w:val="TableParagraph"/>
              <w:spacing w:line="266" w:lineRule="exact"/>
              <w:ind w:left="103" w:right="101"/>
              <w:jc w:val="center"/>
              <w:rPr>
                <w:sz w:val="21"/>
              </w:rPr>
            </w:pPr>
            <w:r>
              <w:rPr>
                <w:spacing w:val="-5"/>
                <w:sz w:val="21"/>
              </w:rPr>
              <w:t>27.</w:t>
            </w:r>
          </w:p>
        </w:tc>
        <w:tc>
          <w:tcPr>
            <w:tcW w:w="2129" w:type="dxa"/>
          </w:tcPr>
          <w:p>
            <w:pPr>
              <w:pStyle w:val="TableParagraph"/>
              <w:spacing w:line="266" w:lineRule="exact"/>
              <w:ind w:left="141"/>
              <w:rPr>
                <w:sz w:val="21"/>
              </w:rPr>
            </w:pPr>
            <w:r>
              <w:rPr>
                <w:spacing w:val="-5"/>
                <w:sz w:val="21"/>
              </w:rPr>
              <w:t>体感</w:t>
            </w:r>
          </w:p>
        </w:tc>
        <w:tc>
          <w:tcPr>
            <w:tcW w:w="2693" w:type="dxa"/>
          </w:tcPr>
          <w:p>
            <w:pPr>
              <w:pStyle w:val="TableParagraph"/>
              <w:spacing w:line="266" w:lineRule="exact"/>
              <w:ind w:left="139"/>
              <w:rPr>
                <w:sz w:val="21"/>
              </w:rPr>
            </w:pPr>
            <w:r>
              <w:rPr>
                <w:spacing w:val="-4"/>
                <w:sz w:val="21"/>
              </w:rPr>
              <w:t>たいかん</w:t>
            </w:r>
          </w:p>
        </w:tc>
        <w:tc>
          <w:tcPr>
            <w:tcW w:w="3118" w:type="dxa"/>
          </w:tcPr>
          <w:p>
            <w:pPr>
              <w:pStyle w:val="TableParagraph"/>
              <w:spacing w:before="63"/>
              <w:ind w:left="106"/>
              <w:rPr>
                <w:rFonts w:ascii="Times New Roman" w:hAnsi="Times New Roman"/>
                <w:sz w:val="24"/>
              </w:rPr>
            </w:pPr>
            <w:r>
              <w:rPr>
                <w:rFonts w:ascii="Times New Roman" w:hAnsi="Times New Roman"/>
                <w:sz w:val="24"/>
              </w:rPr>
              <w:t>cảm</w:t>
            </w:r>
            <w:r>
              <w:rPr>
                <w:rFonts w:ascii="Times New Roman" w:hAnsi="Times New Roman"/>
                <w:spacing w:val="-2"/>
                <w:sz w:val="24"/>
              </w:rPr>
              <w:t> </w:t>
            </w:r>
            <w:r>
              <w:rPr>
                <w:rFonts w:ascii="Times New Roman" w:hAnsi="Times New Roman"/>
                <w:spacing w:val="-4"/>
                <w:sz w:val="24"/>
              </w:rPr>
              <w:t>nhận</w:t>
            </w:r>
          </w:p>
        </w:tc>
      </w:tr>
      <w:tr>
        <w:trPr>
          <w:trHeight w:val="359" w:hRule="atLeast"/>
        </w:trPr>
        <w:tc>
          <w:tcPr>
            <w:tcW w:w="566" w:type="dxa"/>
          </w:tcPr>
          <w:p>
            <w:pPr>
              <w:pStyle w:val="TableParagraph"/>
              <w:spacing w:line="266" w:lineRule="exact"/>
              <w:ind w:left="103" w:right="101"/>
              <w:jc w:val="center"/>
              <w:rPr>
                <w:sz w:val="21"/>
              </w:rPr>
            </w:pPr>
            <w:r>
              <w:rPr>
                <w:spacing w:val="-5"/>
                <w:sz w:val="21"/>
              </w:rPr>
              <w:t>28.</w:t>
            </w:r>
          </w:p>
        </w:tc>
        <w:tc>
          <w:tcPr>
            <w:tcW w:w="2129" w:type="dxa"/>
          </w:tcPr>
          <w:p>
            <w:pPr>
              <w:pStyle w:val="TableParagraph"/>
              <w:spacing w:line="266" w:lineRule="exact"/>
              <w:ind w:left="141"/>
              <w:rPr>
                <w:sz w:val="21"/>
              </w:rPr>
            </w:pPr>
            <w:r>
              <w:rPr>
                <w:spacing w:val="-5"/>
                <w:sz w:val="21"/>
              </w:rPr>
              <w:t>判定</w:t>
            </w:r>
          </w:p>
        </w:tc>
        <w:tc>
          <w:tcPr>
            <w:tcW w:w="2693" w:type="dxa"/>
          </w:tcPr>
          <w:p>
            <w:pPr>
              <w:pStyle w:val="TableParagraph"/>
              <w:spacing w:line="266" w:lineRule="exact"/>
              <w:ind w:left="139"/>
              <w:rPr>
                <w:sz w:val="21"/>
              </w:rPr>
            </w:pPr>
            <w:r>
              <w:rPr>
                <w:spacing w:val="-4"/>
                <w:sz w:val="21"/>
              </w:rPr>
              <w:t>はんてい</w:t>
            </w:r>
          </w:p>
        </w:tc>
        <w:tc>
          <w:tcPr>
            <w:tcW w:w="3118" w:type="dxa"/>
          </w:tcPr>
          <w:p>
            <w:pPr>
              <w:pStyle w:val="TableParagraph"/>
              <w:spacing w:before="63"/>
              <w:ind w:left="106"/>
              <w:rPr>
                <w:rFonts w:ascii="Times New Roman" w:hAnsi="Times New Roman"/>
                <w:sz w:val="24"/>
              </w:rPr>
            </w:pPr>
            <w:r>
              <w:rPr>
                <w:rFonts w:ascii="Times New Roman" w:hAnsi="Times New Roman"/>
                <w:sz w:val="24"/>
              </w:rPr>
              <w:t>sự</w:t>
            </w:r>
            <w:r>
              <w:rPr>
                <w:rFonts w:ascii="Times New Roman" w:hAnsi="Times New Roman"/>
                <w:spacing w:val="-4"/>
                <w:sz w:val="24"/>
              </w:rPr>
              <w:t> </w:t>
            </w:r>
            <w:r>
              <w:rPr>
                <w:rFonts w:ascii="Times New Roman" w:hAnsi="Times New Roman"/>
                <w:sz w:val="24"/>
              </w:rPr>
              <w:t>phán</w:t>
            </w:r>
            <w:r>
              <w:rPr>
                <w:rFonts w:ascii="Times New Roman" w:hAnsi="Times New Roman"/>
                <w:spacing w:val="-1"/>
                <w:sz w:val="24"/>
              </w:rPr>
              <w:t> </w:t>
            </w:r>
            <w:r>
              <w:rPr>
                <w:rFonts w:ascii="Times New Roman" w:hAnsi="Times New Roman"/>
                <w:sz w:val="24"/>
              </w:rPr>
              <w:t>đoán/sự</w:t>
            </w:r>
            <w:r>
              <w:rPr>
                <w:rFonts w:ascii="Times New Roman" w:hAnsi="Times New Roman"/>
                <w:spacing w:val="-2"/>
                <w:sz w:val="24"/>
              </w:rPr>
              <w:t> </w:t>
            </w:r>
            <w:r>
              <w:rPr>
                <w:rFonts w:ascii="Times New Roman" w:hAnsi="Times New Roman"/>
                <w:sz w:val="24"/>
              </w:rPr>
              <w:t>phân</w:t>
            </w:r>
            <w:r>
              <w:rPr>
                <w:rFonts w:ascii="Times New Roman" w:hAnsi="Times New Roman"/>
                <w:spacing w:val="-1"/>
                <w:sz w:val="24"/>
              </w:rPr>
              <w:t> </w:t>
            </w:r>
            <w:r>
              <w:rPr>
                <w:rFonts w:ascii="Times New Roman" w:hAnsi="Times New Roman"/>
                <w:spacing w:val="-4"/>
                <w:sz w:val="24"/>
              </w:rPr>
              <w:t>định</w:t>
            </w:r>
          </w:p>
        </w:tc>
      </w:tr>
      <w:tr>
        <w:trPr>
          <w:trHeight w:val="362" w:hRule="atLeast"/>
        </w:trPr>
        <w:tc>
          <w:tcPr>
            <w:tcW w:w="566" w:type="dxa"/>
          </w:tcPr>
          <w:p>
            <w:pPr>
              <w:pStyle w:val="TableParagraph"/>
              <w:spacing w:line="266" w:lineRule="exact" w:before="76"/>
              <w:ind w:left="103" w:right="101"/>
              <w:jc w:val="center"/>
              <w:rPr>
                <w:sz w:val="21"/>
              </w:rPr>
            </w:pPr>
            <w:r>
              <w:rPr>
                <w:spacing w:val="-5"/>
                <w:sz w:val="21"/>
              </w:rPr>
              <w:t>29.</w:t>
            </w:r>
          </w:p>
        </w:tc>
        <w:tc>
          <w:tcPr>
            <w:tcW w:w="2129" w:type="dxa"/>
          </w:tcPr>
          <w:p>
            <w:pPr>
              <w:pStyle w:val="TableParagraph"/>
              <w:spacing w:line="266" w:lineRule="exact" w:before="76"/>
              <w:ind w:left="141"/>
              <w:rPr>
                <w:sz w:val="21"/>
              </w:rPr>
            </w:pPr>
            <w:r>
              <w:rPr>
                <w:spacing w:val="-4"/>
                <w:sz w:val="21"/>
              </w:rPr>
              <w:t>汎用性</w:t>
            </w:r>
          </w:p>
        </w:tc>
        <w:tc>
          <w:tcPr>
            <w:tcW w:w="2693" w:type="dxa"/>
          </w:tcPr>
          <w:p>
            <w:pPr>
              <w:pStyle w:val="TableParagraph"/>
              <w:spacing w:line="266" w:lineRule="exact" w:before="76"/>
              <w:ind w:left="139"/>
              <w:rPr>
                <w:sz w:val="21"/>
              </w:rPr>
            </w:pPr>
            <w:r>
              <w:rPr>
                <w:spacing w:val="-4"/>
                <w:sz w:val="21"/>
              </w:rPr>
              <w:t>はんようせい</w:t>
            </w:r>
          </w:p>
        </w:tc>
        <w:tc>
          <w:tcPr>
            <w:tcW w:w="3118" w:type="dxa"/>
          </w:tcPr>
          <w:p>
            <w:pPr>
              <w:pStyle w:val="TableParagraph"/>
              <w:spacing w:before="66"/>
              <w:ind w:left="106"/>
              <w:rPr>
                <w:rFonts w:ascii="Times New Roman" w:hAnsi="Times New Roman"/>
                <w:sz w:val="24"/>
              </w:rPr>
            </w:pPr>
            <w:r>
              <w:rPr>
                <w:rFonts w:ascii="Times New Roman" w:hAnsi="Times New Roman"/>
                <w:sz w:val="24"/>
              </w:rPr>
              <w:t>tính đa </w:t>
            </w:r>
            <w:r>
              <w:rPr>
                <w:rFonts w:ascii="Times New Roman" w:hAnsi="Times New Roman"/>
                <w:spacing w:val="-4"/>
                <w:sz w:val="24"/>
              </w:rPr>
              <w:t>dụng</w:t>
            </w:r>
          </w:p>
        </w:tc>
      </w:tr>
      <w:tr>
        <w:trPr>
          <w:trHeight w:val="359" w:hRule="atLeast"/>
        </w:trPr>
        <w:tc>
          <w:tcPr>
            <w:tcW w:w="566" w:type="dxa"/>
          </w:tcPr>
          <w:p>
            <w:pPr>
              <w:pStyle w:val="TableParagraph"/>
              <w:spacing w:line="266" w:lineRule="exact"/>
              <w:ind w:left="103" w:right="101"/>
              <w:jc w:val="center"/>
              <w:rPr>
                <w:sz w:val="21"/>
              </w:rPr>
            </w:pPr>
            <w:r>
              <w:rPr>
                <w:spacing w:val="-5"/>
                <w:sz w:val="21"/>
              </w:rPr>
              <w:t>30.</w:t>
            </w:r>
          </w:p>
        </w:tc>
        <w:tc>
          <w:tcPr>
            <w:tcW w:w="2129" w:type="dxa"/>
          </w:tcPr>
          <w:p>
            <w:pPr>
              <w:pStyle w:val="TableParagraph"/>
              <w:spacing w:line="266" w:lineRule="exact"/>
              <w:ind w:left="141"/>
              <w:rPr>
                <w:sz w:val="21"/>
              </w:rPr>
            </w:pPr>
            <w:r>
              <w:rPr>
                <w:spacing w:val="-5"/>
                <w:sz w:val="21"/>
              </w:rPr>
              <w:t>微細</w:t>
            </w:r>
          </w:p>
        </w:tc>
        <w:tc>
          <w:tcPr>
            <w:tcW w:w="2693" w:type="dxa"/>
          </w:tcPr>
          <w:p>
            <w:pPr>
              <w:pStyle w:val="TableParagraph"/>
              <w:spacing w:line="266" w:lineRule="exact"/>
              <w:ind w:left="139"/>
              <w:rPr>
                <w:sz w:val="21"/>
              </w:rPr>
            </w:pPr>
            <w:r>
              <w:rPr>
                <w:spacing w:val="-5"/>
                <w:sz w:val="21"/>
              </w:rPr>
              <w:t>びさい</w:t>
            </w:r>
          </w:p>
        </w:tc>
        <w:tc>
          <w:tcPr>
            <w:tcW w:w="3118" w:type="dxa"/>
          </w:tcPr>
          <w:p>
            <w:pPr>
              <w:pStyle w:val="TableParagraph"/>
              <w:spacing w:before="63"/>
              <w:ind w:left="106"/>
              <w:rPr>
                <w:rFonts w:ascii="Times New Roman" w:hAnsi="Times New Roman"/>
                <w:sz w:val="24"/>
              </w:rPr>
            </w:pPr>
            <w:r>
              <w:rPr>
                <w:rFonts w:ascii="Times New Roman" w:hAnsi="Times New Roman"/>
                <w:sz w:val="24"/>
              </w:rPr>
              <w:t>rất</w:t>
            </w:r>
            <w:r>
              <w:rPr>
                <w:rFonts w:ascii="Times New Roman" w:hAnsi="Times New Roman"/>
                <w:spacing w:val="-2"/>
                <w:sz w:val="24"/>
              </w:rPr>
              <w:t> </w:t>
            </w:r>
            <w:r>
              <w:rPr>
                <w:rFonts w:ascii="Times New Roman" w:hAnsi="Times New Roman"/>
                <w:spacing w:val="-5"/>
                <w:sz w:val="24"/>
              </w:rPr>
              <w:t>nhỏ</w:t>
            </w:r>
          </w:p>
        </w:tc>
      </w:tr>
      <w:tr>
        <w:trPr>
          <w:trHeight w:val="359" w:hRule="atLeast"/>
        </w:trPr>
        <w:tc>
          <w:tcPr>
            <w:tcW w:w="566" w:type="dxa"/>
          </w:tcPr>
          <w:p>
            <w:pPr>
              <w:pStyle w:val="TableParagraph"/>
              <w:spacing w:line="266" w:lineRule="exact"/>
              <w:ind w:left="103" w:right="101"/>
              <w:jc w:val="center"/>
              <w:rPr>
                <w:sz w:val="21"/>
              </w:rPr>
            </w:pPr>
            <w:r>
              <w:rPr>
                <w:spacing w:val="-5"/>
                <w:sz w:val="21"/>
              </w:rPr>
              <w:t>31.</w:t>
            </w:r>
          </w:p>
        </w:tc>
        <w:tc>
          <w:tcPr>
            <w:tcW w:w="2129" w:type="dxa"/>
          </w:tcPr>
          <w:p>
            <w:pPr>
              <w:pStyle w:val="TableParagraph"/>
              <w:spacing w:line="266" w:lineRule="exact"/>
              <w:ind w:left="141"/>
              <w:rPr>
                <w:sz w:val="21"/>
              </w:rPr>
            </w:pPr>
            <w:r>
              <w:rPr>
                <w:spacing w:val="-4"/>
                <w:sz w:val="21"/>
              </w:rPr>
              <w:t>不可逆</w:t>
            </w:r>
          </w:p>
        </w:tc>
        <w:tc>
          <w:tcPr>
            <w:tcW w:w="2693" w:type="dxa"/>
          </w:tcPr>
          <w:p>
            <w:pPr>
              <w:pStyle w:val="TableParagraph"/>
              <w:spacing w:line="266" w:lineRule="exact"/>
              <w:ind w:left="139"/>
              <w:rPr>
                <w:sz w:val="21"/>
              </w:rPr>
            </w:pPr>
            <w:r>
              <w:rPr>
                <w:spacing w:val="-4"/>
                <w:sz w:val="21"/>
              </w:rPr>
              <w:t>ふかぎゃく</w:t>
            </w:r>
          </w:p>
        </w:tc>
        <w:tc>
          <w:tcPr>
            <w:tcW w:w="3118" w:type="dxa"/>
          </w:tcPr>
          <w:p>
            <w:pPr>
              <w:pStyle w:val="TableParagraph"/>
              <w:spacing w:before="63"/>
              <w:ind w:left="106"/>
              <w:rPr>
                <w:rFonts w:ascii="Times New Roman" w:hAnsi="Times New Roman"/>
                <w:sz w:val="24"/>
              </w:rPr>
            </w:pPr>
            <w:r>
              <w:rPr>
                <w:rFonts w:ascii="Times New Roman" w:hAnsi="Times New Roman"/>
                <w:sz w:val="24"/>
              </w:rPr>
              <w:t>không thể</w:t>
            </w:r>
            <w:r>
              <w:rPr>
                <w:rFonts w:ascii="Times New Roman" w:hAnsi="Times New Roman"/>
                <w:spacing w:val="-1"/>
                <w:sz w:val="24"/>
              </w:rPr>
              <w:t> </w:t>
            </w:r>
            <w:r>
              <w:rPr>
                <w:rFonts w:ascii="Times New Roman" w:hAnsi="Times New Roman"/>
                <w:sz w:val="24"/>
              </w:rPr>
              <w:t>đảo </w:t>
            </w:r>
            <w:r>
              <w:rPr>
                <w:rFonts w:ascii="Times New Roman" w:hAnsi="Times New Roman"/>
                <w:spacing w:val="-2"/>
                <w:sz w:val="24"/>
              </w:rPr>
              <w:t>ngược</w:t>
            </w:r>
          </w:p>
        </w:tc>
      </w:tr>
      <w:tr>
        <w:trPr>
          <w:trHeight w:val="359" w:hRule="atLeast"/>
        </w:trPr>
        <w:tc>
          <w:tcPr>
            <w:tcW w:w="566" w:type="dxa"/>
          </w:tcPr>
          <w:p>
            <w:pPr>
              <w:pStyle w:val="TableParagraph"/>
              <w:spacing w:line="266" w:lineRule="exact"/>
              <w:ind w:left="103" w:right="101"/>
              <w:jc w:val="center"/>
              <w:rPr>
                <w:sz w:val="21"/>
              </w:rPr>
            </w:pPr>
            <w:r>
              <w:rPr>
                <w:spacing w:val="-5"/>
                <w:sz w:val="21"/>
              </w:rPr>
              <w:t>32.</w:t>
            </w:r>
          </w:p>
        </w:tc>
        <w:tc>
          <w:tcPr>
            <w:tcW w:w="2129" w:type="dxa"/>
          </w:tcPr>
          <w:p>
            <w:pPr>
              <w:pStyle w:val="TableParagraph"/>
              <w:spacing w:line="266" w:lineRule="exact"/>
              <w:ind w:left="141"/>
              <w:rPr>
                <w:sz w:val="21"/>
              </w:rPr>
            </w:pPr>
            <w:r>
              <w:rPr>
                <w:spacing w:val="-5"/>
                <w:sz w:val="21"/>
              </w:rPr>
              <w:t>付着</w:t>
            </w:r>
          </w:p>
        </w:tc>
        <w:tc>
          <w:tcPr>
            <w:tcW w:w="2693" w:type="dxa"/>
          </w:tcPr>
          <w:p>
            <w:pPr>
              <w:pStyle w:val="TableParagraph"/>
              <w:spacing w:line="266" w:lineRule="exact"/>
              <w:ind w:left="139"/>
              <w:rPr>
                <w:sz w:val="21"/>
              </w:rPr>
            </w:pPr>
            <w:r>
              <w:rPr>
                <w:spacing w:val="-4"/>
                <w:sz w:val="21"/>
              </w:rPr>
              <w:t>ふちゃく</w:t>
            </w:r>
          </w:p>
        </w:tc>
        <w:tc>
          <w:tcPr>
            <w:tcW w:w="3118" w:type="dxa"/>
          </w:tcPr>
          <w:p>
            <w:pPr>
              <w:pStyle w:val="TableParagraph"/>
              <w:spacing w:before="63"/>
              <w:ind w:left="106"/>
              <w:rPr>
                <w:rFonts w:ascii="Times New Roman" w:hAnsi="Times New Roman"/>
                <w:sz w:val="24"/>
              </w:rPr>
            </w:pPr>
            <w:r>
              <w:rPr>
                <w:rFonts w:ascii="Times New Roman" w:hAnsi="Times New Roman"/>
                <w:sz w:val="24"/>
              </w:rPr>
              <w:t>kèm</w:t>
            </w:r>
            <w:r>
              <w:rPr>
                <w:rFonts w:ascii="Times New Roman" w:hAnsi="Times New Roman"/>
                <w:spacing w:val="-1"/>
                <w:sz w:val="24"/>
              </w:rPr>
              <w:t> </w:t>
            </w:r>
            <w:r>
              <w:rPr>
                <w:rFonts w:ascii="Times New Roman" w:hAnsi="Times New Roman"/>
                <w:sz w:val="24"/>
              </w:rPr>
              <w:t>theo,</w:t>
            </w:r>
            <w:r>
              <w:rPr>
                <w:rFonts w:ascii="Times New Roman" w:hAnsi="Times New Roman"/>
                <w:spacing w:val="-1"/>
                <w:sz w:val="24"/>
              </w:rPr>
              <w:t> </w:t>
            </w:r>
            <w:r>
              <w:rPr>
                <w:rFonts w:ascii="Times New Roman" w:hAnsi="Times New Roman"/>
                <w:sz w:val="24"/>
              </w:rPr>
              <w:t>bám</w:t>
            </w:r>
            <w:r>
              <w:rPr>
                <w:rFonts w:ascii="Times New Roman" w:hAnsi="Times New Roman"/>
                <w:spacing w:val="-1"/>
                <w:sz w:val="24"/>
              </w:rPr>
              <w:t> </w:t>
            </w:r>
            <w:r>
              <w:rPr>
                <w:rFonts w:ascii="Times New Roman" w:hAnsi="Times New Roman"/>
                <w:spacing w:val="-4"/>
                <w:sz w:val="24"/>
              </w:rPr>
              <w:t>dính</w:t>
            </w:r>
          </w:p>
        </w:tc>
      </w:tr>
    </w:tbl>
    <w:p>
      <w:pPr>
        <w:pStyle w:val="BodyText"/>
        <w:spacing w:before="341"/>
        <w:rPr>
          <w:rFonts w:ascii="MS PGothic"/>
          <w:sz w:val="32"/>
        </w:rPr>
      </w:pPr>
    </w:p>
    <w:p>
      <w:pPr>
        <w:pStyle w:val="Heading2"/>
        <w:numPr>
          <w:ilvl w:val="1"/>
          <w:numId w:val="6"/>
        </w:numPr>
        <w:tabs>
          <w:tab w:pos="855" w:val="left" w:leader="none"/>
        </w:tabs>
        <w:spacing w:line="240" w:lineRule="auto" w:before="0" w:after="0"/>
        <w:ind w:left="855" w:right="0" w:hanging="712"/>
        <w:jc w:val="left"/>
      </w:pPr>
      <w:bookmarkStart w:name="_TOC_250031" w:id="85"/>
      <w:bookmarkEnd w:id="85"/>
      <w:r>
        <w:rPr>
          <w:spacing w:val="-5"/>
        </w:rPr>
        <w:t>通信の情報量</w:t>
      </w:r>
    </w:p>
    <w:p>
      <w:pPr>
        <w:pStyle w:val="BodyText"/>
        <w:spacing w:line="168" w:lineRule="auto" w:before="235"/>
        <w:ind w:left="143" w:right="665" w:firstLine="211"/>
        <w:jc w:val="both"/>
      </w:pPr>
      <w:r>
        <w:rPr>
          <w:spacing w:val="8"/>
        </w:rPr>
        <w:t>通信速度のような</w:t>
      </w:r>
      <w:r>
        <w:rPr>
          <w:rFonts w:ascii="MS PGothic" w:eastAsia="MS PGothic"/>
          <w:b/>
          <w:spacing w:val="11"/>
        </w:rPr>
        <w:t>転送レート</w:t>
      </w:r>
      <w:r>
        <w:rPr>
          <w:spacing w:val="6"/>
        </w:rPr>
        <w:t>を測るときには，</w:t>
      </w:r>
      <w:r>
        <w:rPr>
          <w:rFonts w:ascii="Century" w:eastAsia="Century"/>
        </w:rPr>
        <w:t>1 </w:t>
      </w:r>
      <w:r>
        <w:rPr>
          <w:spacing w:val="3"/>
        </w:rPr>
        <w:t>秒あたりの </w:t>
      </w:r>
      <w:r>
        <w:rPr>
          <w:rFonts w:ascii="Century" w:eastAsia="Century"/>
        </w:rPr>
        <w:t>bit </w:t>
      </w:r>
      <w:r>
        <w:rPr>
          <w:spacing w:val="6"/>
        </w:rPr>
        <w:t>数で数え，単位としては，</w:t>
      </w:r>
      <w:r>
        <w:rPr/>
        <w:t> </w:t>
      </w:r>
      <w:r>
        <w:rPr>
          <w:rFonts w:ascii="Century" w:eastAsia="Century"/>
        </w:rPr>
        <w:t>bit</w:t>
      </w:r>
      <w:r>
        <w:rPr>
          <w:rFonts w:ascii="MS Mincho" w:eastAsia="MS Mincho"/>
        </w:rPr>
        <w:t>/</w:t>
      </w:r>
      <w:r>
        <w:rPr>
          <w:rFonts w:ascii="Century" w:eastAsia="Century"/>
        </w:rPr>
        <w:t>sec</w:t>
      </w:r>
      <w:r>
        <w:rPr>
          <w:spacing w:val="17"/>
        </w:rPr>
        <w:t>，もしくは </w:t>
      </w:r>
      <w:r>
        <w:rPr>
          <w:rFonts w:ascii="Century" w:eastAsia="Century"/>
        </w:rPr>
        <w:t>bit</w:t>
      </w:r>
      <w:r>
        <w:rPr>
          <w:rFonts w:ascii="Century" w:eastAsia="Century"/>
          <w:spacing w:val="69"/>
        </w:rPr>
        <w:t> </w:t>
      </w:r>
      <w:r>
        <w:rPr>
          <w:rFonts w:ascii="Century" w:eastAsia="Century"/>
        </w:rPr>
        <w:t>per</w:t>
      </w:r>
      <w:r>
        <w:rPr>
          <w:rFonts w:ascii="Century" w:eastAsia="Century"/>
          <w:spacing w:val="67"/>
        </w:rPr>
        <w:t> </w:t>
      </w:r>
      <w:r>
        <w:rPr>
          <w:rFonts w:ascii="Century" w:eastAsia="Century"/>
        </w:rPr>
        <w:t>second</w:t>
      </w:r>
      <w:r>
        <w:rPr>
          <w:rFonts w:ascii="Century" w:eastAsia="Century"/>
          <w:spacing w:val="72"/>
        </w:rPr>
        <w:t> </w:t>
      </w:r>
      <w:r>
        <w:rPr>
          <w:spacing w:val="15"/>
        </w:rPr>
        <w:t>を略した </w:t>
      </w:r>
      <w:r>
        <w:rPr>
          <w:rFonts w:ascii="MS PGothic" w:eastAsia="MS PGothic"/>
          <w:b/>
        </w:rPr>
        <w:t>bps</w:t>
      </w:r>
      <w:r>
        <w:rPr>
          <w:rFonts w:ascii="MS PGothic" w:eastAsia="MS PGothic"/>
          <w:b/>
          <w:spacing w:val="65"/>
        </w:rPr>
        <w:t> </w:t>
      </w:r>
      <w:r>
        <w:rPr>
          <w:spacing w:val="10"/>
        </w:rPr>
        <w:t>を使います．</w:t>
      </w:r>
      <w:r>
        <w:rPr>
          <w:rFonts w:ascii="Century" w:eastAsia="Century"/>
        </w:rPr>
        <w:t>100</w:t>
      </w:r>
      <w:r>
        <w:rPr>
          <w:rFonts w:ascii="Century" w:eastAsia="Century"/>
          <w:spacing w:val="68"/>
        </w:rPr>
        <w:t> </w:t>
      </w:r>
      <w:r>
        <w:rPr>
          <w:spacing w:val="11"/>
        </w:rPr>
        <w:t>メガの光ファイバなどと</w:t>
      </w:r>
      <w:r>
        <w:rPr/>
        <w:t>宣伝されているのは，正確には通信速度が最大 </w:t>
      </w:r>
      <w:r>
        <w:rPr>
          <w:rFonts w:ascii="Century" w:eastAsia="Century"/>
        </w:rPr>
        <w:t>100 Mbps </w:t>
      </w:r>
      <w:r>
        <w:rPr/>
        <w:t>という意味です．</w:t>
      </w:r>
    </w:p>
    <w:p>
      <w:pPr>
        <w:spacing w:line="264" w:lineRule="auto" w:before="0"/>
        <w:ind w:left="143" w:right="664" w:firstLine="211"/>
        <w:jc w:val="both"/>
        <w:rPr>
          <w:sz w:val="21"/>
        </w:rPr>
      </w:pPr>
      <w:r>
        <w:rPr>
          <w:spacing w:val="10"/>
          <w:sz w:val="21"/>
        </w:rPr>
        <w:t>一般に </w:t>
      </w:r>
      <w:r>
        <w:rPr>
          <w:rFonts w:ascii="Century" w:eastAsia="Century"/>
          <w:sz w:val="21"/>
        </w:rPr>
        <w:t>100</w:t>
      </w:r>
      <w:r>
        <w:rPr>
          <w:rFonts w:ascii="Century" w:eastAsia="Century"/>
          <w:spacing w:val="40"/>
          <w:sz w:val="21"/>
        </w:rPr>
        <w:t> </w:t>
      </w:r>
      <w:r>
        <w:rPr>
          <w:rFonts w:ascii="Century" w:eastAsia="Century"/>
          <w:sz w:val="21"/>
        </w:rPr>
        <w:t>Kbps</w:t>
      </w:r>
      <w:r>
        <w:rPr>
          <w:sz w:val="21"/>
        </w:rPr>
        <w:t>～</w:t>
      </w:r>
      <w:r>
        <w:rPr>
          <w:rFonts w:ascii="Century" w:eastAsia="Century"/>
          <w:sz w:val="21"/>
        </w:rPr>
        <w:t>1</w:t>
      </w:r>
      <w:r>
        <w:rPr>
          <w:rFonts w:ascii="Century" w:eastAsia="Century"/>
          <w:spacing w:val="40"/>
          <w:sz w:val="21"/>
        </w:rPr>
        <w:t> </w:t>
      </w:r>
      <w:r>
        <w:rPr>
          <w:rFonts w:ascii="Century" w:eastAsia="Century"/>
          <w:sz w:val="21"/>
        </w:rPr>
        <w:t>Mbps</w:t>
      </w:r>
      <w:r>
        <w:rPr>
          <w:rFonts w:ascii="Century" w:eastAsia="Century"/>
          <w:spacing w:val="40"/>
          <w:sz w:val="21"/>
        </w:rPr>
        <w:t> </w:t>
      </w:r>
      <w:r>
        <w:rPr>
          <w:sz w:val="21"/>
        </w:rPr>
        <w:t>以上の通信速度を</w:t>
      </w:r>
      <w:r>
        <w:rPr>
          <w:rFonts w:ascii="MS PGothic" w:eastAsia="MS PGothic"/>
          <w:b/>
          <w:sz w:val="21"/>
        </w:rPr>
        <w:t>広帯域</w:t>
      </w:r>
      <w:r>
        <w:rPr>
          <w:sz w:val="21"/>
        </w:rPr>
        <w:t>，または</w:t>
      </w:r>
      <w:r>
        <w:rPr>
          <w:rFonts w:ascii="MS PGothic" w:eastAsia="MS PGothic"/>
          <w:b/>
          <w:sz w:val="21"/>
        </w:rPr>
        <w:t>ブロードバンド</w:t>
      </w:r>
      <w:r>
        <w:rPr>
          <w:sz w:val="21"/>
        </w:rPr>
        <w:t>と言い，それ</w:t>
      </w:r>
      <w:r>
        <w:rPr>
          <w:spacing w:val="16"/>
          <w:sz w:val="21"/>
        </w:rPr>
        <w:t>よりも低速のものを</w:t>
      </w:r>
      <w:r>
        <w:rPr>
          <w:rFonts w:ascii="MS PGothic" w:eastAsia="MS PGothic"/>
          <w:b/>
          <w:spacing w:val="17"/>
          <w:sz w:val="21"/>
        </w:rPr>
        <w:t>狭帯域</w:t>
      </w:r>
      <w:r>
        <w:rPr>
          <w:spacing w:val="16"/>
          <w:sz w:val="21"/>
        </w:rPr>
        <w:t>，または</w:t>
      </w:r>
      <w:r>
        <w:rPr>
          <w:rFonts w:ascii="MS PGothic" w:eastAsia="MS PGothic"/>
          <w:b/>
          <w:spacing w:val="16"/>
          <w:sz w:val="21"/>
        </w:rPr>
        <w:t>ナローバンド</w:t>
      </w:r>
      <w:r>
        <w:rPr>
          <w:spacing w:val="15"/>
          <w:sz w:val="21"/>
        </w:rPr>
        <w:t>と言います．</w:t>
      </w:r>
      <w:r>
        <w:rPr>
          <w:rFonts w:ascii="MS PGothic" w:eastAsia="MS PGothic"/>
          <w:b/>
          <w:spacing w:val="19"/>
          <w:sz w:val="21"/>
        </w:rPr>
        <w:t>帯域</w:t>
      </w:r>
      <w:r>
        <w:rPr>
          <w:spacing w:val="12"/>
          <w:sz w:val="21"/>
        </w:rPr>
        <w:t>とは道路の車線数のよう</w:t>
      </w:r>
    </w:p>
    <w:p>
      <w:pPr>
        <w:pStyle w:val="BodyText"/>
        <w:spacing w:line="177" w:lineRule="auto" w:before="104"/>
        <w:ind w:left="143" w:right="675"/>
        <w:jc w:val="both"/>
      </w:pPr>
      <w:r>
        <w:rPr>
          <w:spacing w:val="12"/>
        </w:rPr>
        <w:t>なもので，車線数が多いほど車がスムーズに流れるのと同様に，帯域が広いほどデータが</w:t>
      </w:r>
      <w:r>
        <w:rPr/>
        <w:t>高速に流れます（</w:t>
      </w:r>
      <w:r>
        <w:rPr>
          <w:rFonts w:ascii="MS Mincho" w:eastAsia="MS Mincho"/>
        </w:rPr>
        <w:t>図 </w:t>
      </w:r>
      <w:r>
        <w:rPr>
          <w:rFonts w:ascii="Century" w:eastAsia="Century"/>
        </w:rPr>
        <w:t>85</w:t>
      </w:r>
      <w:r>
        <w:rPr/>
        <w:t>）．</w:t>
      </w:r>
    </w:p>
    <w:p>
      <w:pPr>
        <w:pStyle w:val="BodyText"/>
        <w:spacing w:before="121"/>
        <w:rPr>
          <w:sz w:val="20"/>
        </w:rPr>
      </w:pPr>
      <w:r>
        <w:rPr>
          <w:sz w:val="20"/>
        </w:rPr>
        <w:drawing>
          <wp:anchor distT="0" distB="0" distL="0" distR="0" allowOverlap="1" layoutInCell="1" locked="0" behindDoc="1" simplePos="0" relativeHeight="487639040">
            <wp:simplePos x="0" y="0"/>
            <wp:positionH relativeFrom="page">
              <wp:posOffset>2400669</wp:posOffset>
            </wp:positionH>
            <wp:positionV relativeFrom="paragraph">
              <wp:posOffset>257198</wp:posOffset>
            </wp:positionV>
            <wp:extent cx="2830931" cy="592074"/>
            <wp:effectExtent l="0" t="0" r="0" b="0"/>
            <wp:wrapTopAndBottom/>
            <wp:docPr id="228" name="Image 228"/>
            <wp:cNvGraphicFramePr>
              <a:graphicFrameLocks/>
            </wp:cNvGraphicFramePr>
            <a:graphic>
              <a:graphicData uri="http://schemas.openxmlformats.org/drawingml/2006/picture">
                <pic:pic>
                  <pic:nvPicPr>
                    <pic:cNvPr id="228" name="Image 228"/>
                    <pic:cNvPicPr/>
                  </pic:nvPicPr>
                  <pic:blipFill>
                    <a:blip r:embed="rId116" cstate="print"/>
                    <a:stretch>
                      <a:fillRect/>
                    </a:stretch>
                  </pic:blipFill>
                  <pic:spPr>
                    <a:xfrm>
                      <a:off x="0" y="0"/>
                      <a:ext cx="2830931" cy="592074"/>
                    </a:xfrm>
                    <a:prstGeom prst="rect">
                      <a:avLst/>
                    </a:prstGeom>
                  </pic:spPr>
                </pic:pic>
              </a:graphicData>
            </a:graphic>
          </wp:anchor>
        </w:drawing>
      </w:r>
    </w:p>
    <w:p>
      <w:pPr>
        <w:spacing w:before="212"/>
        <w:ind w:left="-1" w:right="313" w:firstLine="0"/>
        <w:jc w:val="center"/>
        <w:rPr>
          <w:b/>
          <w:sz w:val="21"/>
        </w:rPr>
      </w:pPr>
      <w:r>
        <w:rPr>
          <w:b/>
          <w:spacing w:val="17"/>
          <w:sz w:val="21"/>
        </w:rPr>
        <w:t>図 </w:t>
      </w:r>
      <w:r>
        <w:rPr>
          <w:rFonts w:ascii="Century" w:eastAsia="Century"/>
          <w:sz w:val="21"/>
        </w:rPr>
        <w:t>85</w:t>
      </w:r>
      <w:r>
        <w:rPr>
          <w:rFonts w:ascii="Century" w:eastAsia="Century"/>
          <w:spacing w:val="79"/>
          <w:sz w:val="21"/>
        </w:rPr>
        <w:t> </w:t>
      </w:r>
      <w:r>
        <w:rPr>
          <w:b/>
          <w:spacing w:val="-3"/>
          <w:sz w:val="21"/>
        </w:rPr>
        <w:t>通信帯域</w:t>
      </w:r>
    </w:p>
    <w:p>
      <w:pPr>
        <w:spacing w:after="0"/>
        <w:jc w:val="center"/>
        <w:rPr>
          <w:b/>
          <w:sz w:val="21"/>
        </w:rPr>
        <w:sectPr>
          <w:pgSz w:w="11910" w:h="16840"/>
          <w:pgMar w:header="685" w:footer="0" w:top="1660" w:bottom="280" w:left="1559" w:right="1133"/>
        </w:sectPr>
      </w:pPr>
    </w:p>
    <w:p>
      <w:pPr>
        <w:pStyle w:val="BodyText"/>
        <w:spacing w:before="54"/>
        <w:rPr>
          <w:b/>
        </w:rPr>
      </w:pPr>
    </w:p>
    <w:p>
      <w:pPr>
        <w:pStyle w:val="BodyText"/>
        <w:spacing w:line="499" w:lineRule="exact"/>
        <w:ind w:left="354"/>
      </w:pPr>
      <w:r>
        <w:rPr/>
        <w:t>代表的な通信速度を</w:t>
      </w:r>
      <w:r>
        <w:rPr>
          <w:rFonts w:ascii="MS Mincho" w:eastAsia="MS Mincho"/>
          <w:spacing w:val="-8"/>
        </w:rPr>
        <w:t>表 </w:t>
      </w:r>
      <w:r>
        <w:rPr>
          <w:rFonts w:ascii="Century" w:eastAsia="Century"/>
        </w:rPr>
        <w:t>2</w:t>
      </w:r>
      <w:r>
        <w:rPr>
          <w:rFonts w:ascii="Century" w:eastAsia="Century"/>
          <w:spacing w:val="-13"/>
        </w:rPr>
        <w:t> </w:t>
      </w:r>
      <w:r>
        <w:rPr>
          <w:spacing w:val="-2"/>
        </w:rPr>
        <w:t>に示します．</w:t>
      </w:r>
    </w:p>
    <w:p>
      <w:pPr>
        <w:pStyle w:val="Heading9"/>
        <w:spacing w:line="499" w:lineRule="exact"/>
      </w:pPr>
      <w:r>
        <w:rPr>
          <w:spacing w:val="15"/>
        </w:rPr>
        <w:t>表 </w:t>
      </w:r>
      <w:r>
        <w:rPr>
          <w:rFonts w:ascii="Century" w:eastAsia="Century"/>
          <w:b w:val="0"/>
        </w:rPr>
        <w:t>2</w:t>
      </w:r>
      <w:r>
        <w:rPr>
          <w:rFonts w:ascii="Century" w:eastAsia="Century"/>
          <w:b w:val="0"/>
          <w:spacing w:val="76"/>
        </w:rPr>
        <w:t> </w:t>
      </w:r>
      <w:r>
        <w:rPr>
          <w:spacing w:val="-2"/>
        </w:rPr>
        <w:t>代表的な通信速度</w:t>
      </w:r>
    </w:p>
    <w:p>
      <w:pPr>
        <w:pStyle w:val="BodyText"/>
        <w:spacing w:before="1"/>
        <w:rPr>
          <w:b/>
          <w:sz w:val="19"/>
        </w:rPr>
      </w:pPr>
    </w:p>
    <w:tbl>
      <w:tblPr>
        <w:tblW w:w="0" w:type="auto"/>
        <w:jc w:val="left"/>
        <w:tblInd w:w="22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79"/>
        <w:gridCol w:w="473"/>
        <w:gridCol w:w="2010"/>
      </w:tblGrid>
      <w:tr>
        <w:trPr>
          <w:trHeight w:val="431" w:hRule="atLeast"/>
        </w:trPr>
        <w:tc>
          <w:tcPr>
            <w:tcW w:w="1179" w:type="dxa"/>
            <w:tcBorders>
              <w:top w:val="single" w:sz="6" w:space="0" w:color="000000"/>
              <w:left w:val="single" w:sz="6" w:space="0" w:color="000000"/>
            </w:tcBorders>
          </w:tcPr>
          <w:p>
            <w:pPr>
              <w:pStyle w:val="TableParagraph"/>
              <w:spacing w:before="113"/>
              <w:ind w:left="126"/>
              <w:rPr>
                <w:rFonts w:ascii="MS Gothic" w:eastAsia="MS Gothic"/>
                <w:sz w:val="21"/>
              </w:rPr>
            </w:pPr>
            <w:r>
              <w:rPr>
                <w:rFonts w:ascii="MS Gothic" w:eastAsia="MS Gothic"/>
                <w:spacing w:val="-4"/>
                <w:sz w:val="21"/>
              </w:rPr>
              <w:t>有線通信</w:t>
            </w:r>
          </w:p>
        </w:tc>
        <w:tc>
          <w:tcPr>
            <w:tcW w:w="2483" w:type="dxa"/>
            <w:gridSpan w:val="2"/>
            <w:tcBorders>
              <w:top w:val="single" w:sz="6" w:space="0" w:color="000000"/>
              <w:right w:val="single" w:sz="6" w:space="0" w:color="000000"/>
            </w:tcBorders>
          </w:tcPr>
          <w:p>
            <w:pPr>
              <w:pStyle w:val="TableParagraph"/>
              <w:spacing w:before="0"/>
              <w:rPr>
                <w:rFonts w:ascii="Times New Roman"/>
                <w:sz w:val="20"/>
              </w:rPr>
            </w:pPr>
          </w:p>
        </w:tc>
      </w:tr>
      <w:tr>
        <w:trPr>
          <w:trHeight w:val="360" w:hRule="atLeast"/>
        </w:trPr>
        <w:tc>
          <w:tcPr>
            <w:tcW w:w="1179" w:type="dxa"/>
            <w:tcBorders>
              <w:left w:val="single" w:sz="6" w:space="0" w:color="000000"/>
            </w:tcBorders>
          </w:tcPr>
          <w:p>
            <w:pPr>
              <w:pStyle w:val="TableParagraph"/>
              <w:spacing w:before="42"/>
              <w:ind w:left="126"/>
              <w:rPr>
                <w:rFonts w:ascii="MS Gothic"/>
                <w:sz w:val="21"/>
              </w:rPr>
            </w:pPr>
            <w:r>
              <w:rPr>
                <w:rFonts w:ascii="MS Gothic"/>
                <w:spacing w:val="-4"/>
                <w:sz w:val="21"/>
              </w:rPr>
              <w:t>CATV</w:t>
            </w:r>
          </w:p>
        </w:tc>
        <w:tc>
          <w:tcPr>
            <w:tcW w:w="473" w:type="dxa"/>
          </w:tcPr>
          <w:p>
            <w:pPr>
              <w:pStyle w:val="TableParagraph"/>
              <w:spacing w:before="42"/>
              <w:ind w:right="42"/>
              <w:jc w:val="right"/>
              <w:rPr>
                <w:rFonts w:ascii="MS Gothic"/>
                <w:sz w:val="21"/>
              </w:rPr>
            </w:pPr>
            <w:r>
              <w:rPr>
                <w:rFonts w:ascii="MS Gothic"/>
                <w:spacing w:val="-5"/>
                <w:sz w:val="21"/>
              </w:rPr>
              <w:t>40</w:t>
            </w:r>
          </w:p>
        </w:tc>
        <w:tc>
          <w:tcPr>
            <w:tcW w:w="2010" w:type="dxa"/>
            <w:tcBorders>
              <w:right w:val="single" w:sz="6" w:space="0" w:color="000000"/>
            </w:tcBorders>
          </w:tcPr>
          <w:p>
            <w:pPr>
              <w:pStyle w:val="TableParagraph"/>
              <w:spacing w:before="42"/>
              <w:ind w:left="58"/>
              <w:rPr>
                <w:rFonts w:ascii="MS Gothic"/>
                <w:sz w:val="21"/>
              </w:rPr>
            </w:pPr>
            <w:r>
              <w:rPr>
                <w:rFonts w:ascii="MS Gothic"/>
                <w:spacing w:val="-4"/>
                <w:sz w:val="21"/>
              </w:rPr>
              <w:t>Mbps</w:t>
            </w:r>
          </w:p>
        </w:tc>
      </w:tr>
      <w:tr>
        <w:trPr>
          <w:trHeight w:val="360" w:hRule="atLeast"/>
        </w:trPr>
        <w:tc>
          <w:tcPr>
            <w:tcW w:w="1179" w:type="dxa"/>
            <w:tcBorders>
              <w:left w:val="single" w:sz="6" w:space="0" w:color="000000"/>
            </w:tcBorders>
          </w:tcPr>
          <w:p>
            <w:pPr>
              <w:pStyle w:val="TableParagraph"/>
              <w:spacing w:before="42"/>
              <w:ind w:left="126"/>
              <w:rPr>
                <w:rFonts w:ascii="MS Gothic"/>
                <w:sz w:val="21"/>
              </w:rPr>
            </w:pPr>
            <w:r>
              <w:rPr>
                <w:rFonts w:ascii="MS Gothic"/>
                <w:spacing w:val="-4"/>
                <w:sz w:val="21"/>
              </w:rPr>
              <w:t>ADSL</w:t>
            </w:r>
          </w:p>
        </w:tc>
        <w:tc>
          <w:tcPr>
            <w:tcW w:w="473" w:type="dxa"/>
          </w:tcPr>
          <w:p>
            <w:pPr>
              <w:pStyle w:val="TableParagraph"/>
              <w:spacing w:before="42"/>
              <w:ind w:right="42"/>
              <w:jc w:val="right"/>
              <w:rPr>
                <w:rFonts w:ascii="MS Gothic"/>
                <w:sz w:val="21"/>
              </w:rPr>
            </w:pPr>
            <w:r>
              <w:rPr>
                <w:rFonts w:ascii="MS Gothic"/>
                <w:spacing w:val="-5"/>
                <w:sz w:val="21"/>
              </w:rPr>
              <w:t>50</w:t>
            </w:r>
          </w:p>
        </w:tc>
        <w:tc>
          <w:tcPr>
            <w:tcW w:w="2010" w:type="dxa"/>
            <w:tcBorders>
              <w:right w:val="single" w:sz="6" w:space="0" w:color="000000"/>
            </w:tcBorders>
          </w:tcPr>
          <w:p>
            <w:pPr>
              <w:pStyle w:val="TableParagraph"/>
              <w:spacing w:before="42"/>
              <w:ind w:left="58"/>
              <w:rPr>
                <w:rFonts w:ascii="MS Gothic" w:eastAsia="MS Gothic"/>
                <w:sz w:val="21"/>
              </w:rPr>
            </w:pPr>
            <w:r>
              <w:rPr>
                <w:rFonts w:ascii="MS Gothic" w:eastAsia="MS Gothic"/>
                <w:sz w:val="21"/>
              </w:rPr>
              <w:t>Mbps</w:t>
            </w:r>
            <w:r>
              <w:rPr>
                <w:rFonts w:ascii="MS Gothic" w:eastAsia="MS Gothic"/>
                <w:spacing w:val="-13"/>
                <w:sz w:val="21"/>
              </w:rPr>
              <w:t> (上り </w:t>
            </w:r>
            <w:r>
              <w:rPr>
                <w:rFonts w:ascii="MS Gothic" w:eastAsia="MS Gothic"/>
                <w:sz w:val="21"/>
              </w:rPr>
              <w:t>3</w:t>
            </w:r>
            <w:r>
              <w:rPr>
                <w:rFonts w:ascii="MS Gothic" w:eastAsia="MS Gothic"/>
                <w:spacing w:val="-3"/>
                <w:sz w:val="21"/>
              </w:rPr>
              <w:t> </w:t>
            </w:r>
            <w:r>
              <w:rPr>
                <w:rFonts w:ascii="MS Gothic" w:eastAsia="MS Gothic"/>
                <w:spacing w:val="-2"/>
                <w:sz w:val="21"/>
              </w:rPr>
              <w:t>Mbps)</w:t>
            </w:r>
          </w:p>
        </w:tc>
      </w:tr>
      <w:tr>
        <w:trPr>
          <w:trHeight w:val="360" w:hRule="atLeast"/>
        </w:trPr>
        <w:tc>
          <w:tcPr>
            <w:tcW w:w="1179" w:type="dxa"/>
            <w:tcBorders>
              <w:left w:val="single" w:sz="6" w:space="0" w:color="000000"/>
            </w:tcBorders>
          </w:tcPr>
          <w:p>
            <w:pPr>
              <w:pStyle w:val="TableParagraph"/>
              <w:spacing w:before="42"/>
              <w:ind w:left="126"/>
              <w:rPr>
                <w:rFonts w:ascii="MS Gothic"/>
                <w:sz w:val="21"/>
              </w:rPr>
            </w:pPr>
            <w:r>
              <w:rPr>
                <w:rFonts w:ascii="MS Gothic"/>
                <w:spacing w:val="-4"/>
                <w:sz w:val="21"/>
              </w:rPr>
              <w:t>FTTH</w:t>
            </w:r>
          </w:p>
        </w:tc>
        <w:tc>
          <w:tcPr>
            <w:tcW w:w="473" w:type="dxa"/>
          </w:tcPr>
          <w:p>
            <w:pPr>
              <w:pStyle w:val="TableParagraph"/>
              <w:spacing w:before="42"/>
              <w:ind w:right="42"/>
              <w:jc w:val="right"/>
              <w:rPr>
                <w:rFonts w:ascii="MS Gothic"/>
                <w:sz w:val="21"/>
              </w:rPr>
            </w:pPr>
            <w:r>
              <w:rPr>
                <w:rFonts w:ascii="MS Gothic"/>
                <w:spacing w:val="-5"/>
                <w:sz w:val="21"/>
              </w:rPr>
              <w:t>100</w:t>
            </w:r>
          </w:p>
        </w:tc>
        <w:tc>
          <w:tcPr>
            <w:tcW w:w="2010" w:type="dxa"/>
            <w:tcBorders>
              <w:right w:val="single" w:sz="6" w:space="0" w:color="000000"/>
            </w:tcBorders>
          </w:tcPr>
          <w:p>
            <w:pPr>
              <w:pStyle w:val="TableParagraph"/>
              <w:spacing w:before="42"/>
              <w:ind w:left="58"/>
              <w:rPr>
                <w:rFonts w:ascii="MS Gothic"/>
                <w:sz w:val="21"/>
              </w:rPr>
            </w:pPr>
            <w:r>
              <w:rPr>
                <w:rFonts w:ascii="MS Gothic"/>
                <w:spacing w:val="-4"/>
                <w:sz w:val="21"/>
              </w:rPr>
              <w:t>Mbps</w:t>
            </w:r>
          </w:p>
        </w:tc>
      </w:tr>
      <w:tr>
        <w:trPr>
          <w:trHeight w:val="360" w:hRule="atLeast"/>
        </w:trPr>
        <w:tc>
          <w:tcPr>
            <w:tcW w:w="1179" w:type="dxa"/>
            <w:tcBorders>
              <w:left w:val="single" w:sz="6" w:space="0" w:color="000000"/>
            </w:tcBorders>
          </w:tcPr>
          <w:p>
            <w:pPr>
              <w:pStyle w:val="TableParagraph"/>
              <w:spacing w:before="42"/>
              <w:ind w:left="126"/>
              <w:rPr>
                <w:rFonts w:ascii="MS Gothic" w:eastAsia="MS Gothic"/>
                <w:sz w:val="21"/>
              </w:rPr>
            </w:pPr>
            <w:r>
              <w:rPr>
                <w:rFonts w:ascii="MS Gothic" w:eastAsia="MS Gothic"/>
                <w:spacing w:val="-4"/>
                <w:sz w:val="21"/>
              </w:rPr>
              <w:t>無線通信</w:t>
            </w:r>
          </w:p>
        </w:tc>
        <w:tc>
          <w:tcPr>
            <w:tcW w:w="473" w:type="dxa"/>
          </w:tcPr>
          <w:p>
            <w:pPr>
              <w:pStyle w:val="TableParagraph"/>
              <w:spacing w:before="0"/>
              <w:rPr>
                <w:rFonts w:ascii="Times New Roman"/>
                <w:sz w:val="20"/>
              </w:rPr>
            </w:pPr>
          </w:p>
        </w:tc>
        <w:tc>
          <w:tcPr>
            <w:tcW w:w="2010" w:type="dxa"/>
            <w:tcBorders>
              <w:right w:val="single" w:sz="6" w:space="0" w:color="000000"/>
            </w:tcBorders>
          </w:tcPr>
          <w:p>
            <w:pPr>
              <w:pStyle w:val="TableParagraph"/>
              <w:spacing w:before="0"/>
              <w:rPr>
                <w:rFonts w:ascii="Times New Roman"/>
                <w:sz w:val="20"/>
              </w:rPr>
            </w:pPr>
          </w:p>
        </w:tc>
      </w:tr>
      <w:tr>
        <w:trPr>
          <w:trHeight w:val="360" w:hRule="atLeast"/>
        </w:trPr>
        <w:tc>
          <w:tcPr>
            <w:tcW w:w="1179" w:type="dxa"/>
            <w:tcBorders>
              <w:left w:val="single" w:sz="6" w:space="0" w:color="000000"/>
            </w:tcBorders>
          </w:tcPr>
          <w:p>
            <w:pPr>
              <w:pStyle w:val="TableParagraph"/>
              <w:spacing w:before="42"/>
              <w:ind w:left="126"/>
              <w:rPr>
                <w:rFonts w:ascii="MS Gothic"/>
                <w:sz w:val="21"/>
              </w:rPr>
            </w:pPr>
            <w:r>
              <w:rPr>
                <w:rFonts w:ascii="MS Gothic"/>
                <w:spacing w:val="-4"/>
                <w:sz w:val="21"/>
              </w:rPr>
              <w:t>IrDA</w:t>
            </w:r>
          </w:p>
        </w:tc>
        <w:tc>
          <w:tcPr>
            <w:tcW w:w="473" w:type="dxa"/>
          </w:tcPr>
          <w:p>
            <w:pPr>
              <w:pStyle w:val="TableParagraph"/>
              <w:spacing w:before="42"/>
              <w:ind w:right="42"/>
              <w:jc w:val="right"/>
              <w:rPr>
                <w:rFonts w:ascii="MS Gothic"/>
                <w:sz w:val="21"/>
              </w:rPr>
            </w:pPr>
            <w:r>
              <w:rPr>
                <w:rFonts w:ascii="MS Gothic"/>
                <w:spacing w:val="-10"/>
                <w:sz w:val="21"/>
              </w:rPr>
              <w:t>1</w:t>
            </w:r>
          </w:p>
        </w:tc>
        <w:tc>
          <w:tcPr>
            <w:tcW w:w="2010" w:type="dxa"/>
            <w:tcBorders>
              <w:right w:val="single" w:sz="6" w:space="0" w:color="000000"/>
            </w:tcBorders>
          </w:tcPr>
          <w:p>
            <w:pPr>
              <w:pStyle w:val="TableParagraph"/>
              <w:spacing w:before="42"/>
              <w:ind w:left="58"/>
              <w:rPr>
                <w:rFonts w:ascii="MS Gothic"/>
                <w:sz w:val="21"/>
              </w:rPr>
            </w:pPr>
            <w:r>
              <w:rPr>
                <w:rFonts w:ascii="MS Gothic"/>
                <w:spacing w:val="-4"/>
                <w:sz w:val="21"/>
              </w:rPr>
              <w:t>Mbps</w:t>
            </w:r>
          </w:p>
        </w:tc>
      </w:tr>
      <w:tr>
        <w:trPr>
          <w:trHeight w:val="360" w:hRule="atLeast"/>
        </w:trPr>
        <w:tc>
          <w:tcPr>
            <w:tcW w:w="1179" w:type="dxa"/>
            <w:tcBorders>
              <w:left w:val="single" w:sz="6" w:space="0" w:color="000000"/>
            </w:tcBorders>
          </w:tcPr>
          <w:p>
            <w:pPr>
              <w:pStyle w:val="TableParagraph"/>
              <w:spacing w:before="42"/>
              <w:ind w:left="126"/>
              <w:rPr>
                <w:rFonts w:ascii="MS Gothic"/>
                <w:sz w:val="21"/>
              </w:rPr>
            </w:pPr>
            <w:r>
              <w:rPr>
                <w:rFonts w:ascii="MS Gothic"/>
                <w:spacing w:val="-4"/>
                <w:sz w:val="21"/>
              </w:rPr>
              <w:t>RFID</w:t>
            </w:r>
          </w:p>
        </w:tc>
        <w:tc>
          <w:tcPr>
            <w:tcW w:w="473" w:type="dxa"/>
          </w:tcPr>
          <w:p>
            <w:pPr>
              <w:pStyle w:val="TableParagraph"/>
              <w:spacing w:before="42"/>
              <w:ind w:right="42"/>
              <w:jc w:val="right"/>
              <w:rPr>
                <w:rFonts w:ascii="MS Gothic"/>
                <w:sz w:val="21"/>
              </w:rPr>
            </w:pPr>
            <w:r>
              <w:rPr>
                <w:rFonts w:ascii="MS Gothic"/>
                <w:spacing w:val="-5"/>
                <w:sz w:val="21"/>
              </w:rPr>
              <w:t>200</w:t>
            </w:r>
          </w:p>
        </w:tc>
        <w:tc>
          <w:tcPr>
            <w:tcW w:w="2010" w:type="dxa"/>
            <w:tcBorders>
              <w:right w:val="single" w:sz="6" w:space="0" w:color="000000"/>
            </w:tcBorders>
          </w:tcPr>
          <w:p>
            <w:pPr>
              <w:pStyle w:val="TableParagraph"/>
              <w:spacing w:before="42"/>
              <w:ind w:left="59"/>
              <w:rPr>
                <w:rFonts w:ascii="MS Gothic"/>
                <w:sz w:val="21"/>
              </w:rPr>
            </w:pPr>
            <w:r>
              <w:rPr>
                <w:rFonts w:ascii="MS Gothic"/>
                <w:spacing w:val="-4"/>
                <w:sz w:val="21"/>
              </w:rPr>
              <w:t>Kbps</w:t>
            </w:r>
          </w:p>
        </w:tc>
      </w:tr>
      <w:tr>
        <w:trPr>
          <w:trHeight w:val="360" w:hRule="atLeast"/>
        </w:trPr>
        <w:tc>
          <w:tcPr>
            <w:tcW w:w="1179" w:type="dxa"/>
            <w:tcBorders>
              <w:left w:val="single" w:sz="6" w:space="0" w:color="000000"/>
            </w:tcBorders>
          </w:tcPr>
          <w:p>
            <w:pPr>
              <w:pStyle w:val="TableParagraph"/>
              <w:spacing w:before="42"/>
              <w:ind w:left="126"/>
              <w:rPr>
                <w:rFonts w:ascii="MS Gothic"/>
                <w:sz w:val="21"/>
              </w:rPr>
            </w:pPr>
            <w:r>
              <w:rPr>
                <w:rFonts w:ascii="MS Gothic"/>
                <w:spacing w:val="-2"/>
                <w:sz w:val="21"/>
              </w:rPr>
              <w:t>Bluetooth</w:t>
            </w:r>
          </w:p>
        </w:tc>
        <w:tc>
          <w:tcPr>
            <w:tcW w:w="473" w:type="dxa"/>
          </w:tcPr>
          <w:p>
            <w:pPr>
              <w:pStyle w:val="TableParagraph"/>
              <w:spacing w:before="42"/>
              <w:ind w:right="42"/>
              <w:jc w:val="right"/>
              <w:rPr>
                <w:rFonts w:ascii="MS Gothic"/>
                <w:sz w:val="21"/>
              </w:rPr>
            </w:pPr>
            <w:r>
              <w:rPr>
                <w:rFonts w:ascii="MS Gothic"/>
                <w:spacing w:val="-10"/>
                <w:sz w:val="21"/>
              </w:rPr>
              <w:t>1</w:t>
            </w:r>
          </w:p>
        </w:tc>
        <w:tc>
          <w:tcPr>
            <w:tcW w:w="2010" w:type="dxa"/>
            <w:tcBorders>
              <w:right w:val="single" w:sz="6" w:space="0" w:color="000000"/>
            </w:tcBorders>
          </w:tcPr>
          <w:p>
            <w:pPr>
              <w:pStyle w:val="TableParagraph"/>
              <w:spacing w:before="42"/>
              <w:ind w:left="59"/>
              <w:rPr>
                <w:rFonts w:ascii="MS Gothic"/>
                <w:sz w:val="21"/>
              </w:rPr>
            </w:pPr>
            <w:r>
              <w:rPr>
                <w:rFonts w:ascii="MS Gothic"/>
                <w:spacing w:val="-4"/>
                <w:sz w:val="21"/>
              </w:rPr>
              <w:t>Mbps</w:t>
            </w:r>
          </w:p>
        </w:tc>
      </w:tr>
      <w:tr>
        <w:trPr>
          <w:trHeight w:val="435" w:hRule="atLeast"/>
        </w:trPr>
        <w:tc>
          <w:tcPr>
            <w:tcW w:w="3662" w:type="dxa"/>
            <w:gridSpan w:val="3"/>
            <w:tcBorders>
              <w:left w:val="single" w:sz="6" w:space="0" w:color="000000"/>
              <w:bottom w:val="single" w:sz="6" w:space="0" w:color="000000"/>
              <w:right w:val="single" w:sz="6" w:space="0" w:color="000000"/>
            </w:tcBorders>
          </w:tcPr>
          <w:p>
            <w:pPr>
              <w:pStyle w:val="TableParagraph"/>
              <w:tabs>
                <w:tab w:pos="1335" w:val="left" w:leader="none"/>
              </w:tabs>
              <w:spacing w:before="42"/>
              <w:ind w:left="126"/>
              <w:rPr>
                <w:rFonts w:ascii="MS Gothic" w:eastAsia="MS Gothic"/>
                <w:sz w:val="21"/>
              </w:rPr>
            </w:pPr>
            <w:r>
              <w:rPr>
                <w:rFonts w:ascii="MS Gothic" w:eastAsia="MS Gothic"/>
                <w:sz w:val="21"/>
              </w:rPr>
              <w:t>無線</w:t>
            </w:r>
            <w:r>
              <w:rPr>
                <w:rFonts w:ascii="MS Gothic" w:eastAsia="MS Gothic"/>
                <w:spacing w:val="-53"/>
                <w:sz w:val="21"/>
              </w:rPr>
              <w:t> </w:t>
            </w:r>
            <w:r>
              <w:rPr>
                <w:rFonts w:ascii="MS Gothic" w:eastAsia="MS Gothic"/>
                <w:spacing w:val="-5"/>
                <w:sz w:val="21"/>
              </w:rPr>
              <w:t>LAN</w:t>
            </w:r>
            <w:r>
              <w:rPr>
                <w:rFonts w:ascii="MS Gothic" w:eastAsia="MS Gothic"/>
                <w:sz w:val="21"/>
              </w:rPr>
              <w:tab/>
              <w:t>54</w:t>
            </w:r>
            <w:r>
              <w:rPr>
                <w:rFonts w:ascii="MS Gothic" w:eastAsia="MS Gothic"/>
                <w:spacing w:val="-4"/>
                <w:sz w:val="21"/>
              </w:rPr>
              <w:t> Mbps</w:t>
            </w:r>
          </w:p>
        </w:tc>
      </w:tr>
    </w:tbl>
    <w:p>
      <w:pPr>
        <w:pStyle w:val="BodyText"/>
        <w:spacing w:line="499" w:lineRule="exact" w:before="259"/>
        <w:ind w:left="354"/>
      </w:pPr>
      <w:r>
        <w:rPr>
          <w:spacing w:val="-2"/>
        </w:rPr>
        <w:t>各メディアに必要とされる帯域幅の代表的な値を</w:t>
      </w:r>
      <w:r>
        <w:rPr>
          <w:rFonts w:ascii="MS Mincho" w:eastAsia="MS Mincho"/>
          <w:spacing w:val="3"/>
        </w:rPr>
        <w:t>表 </w:t>
      </w:r>
      <w:r>
        <w:rPr>
          <w:rFonts w:ascii="Century" w:eastAsia="Century"/>
          <w:spacing w:val="-2"/>
        </w:rPr>
        <w:t>3</w:t>
      </w:r>
      <w:r>
        <w:rPr>
          <w:rFonts w:ascii="Century" w:eastAsia="Century"/>
          <w:spacing w:val="1"/>
        </w:rPr>
        <w:t> </w:t>
      </w:r>
      <w:r>
        <w:rPr>
          <w:spacing w:val="-4"/>
        </w:rPr>
        <w:t>に示します．</w:t>
      </w:r>
    </w:p>
    <w:p>
      <w:pPr>
        <w:pStyle w:val="Heading9"/>
        <w:spacing w:line="499" w:lineRule="exact"/>
      </w:pPr>
      <w:r>
        <w:rPr>
          <w:spacing w:val="15"/>
        </w:rPr>
        <w:t>表 </w:t>
      </w:r>
      <w:r>
        <w:rPr>
          <w:rFonts w:ascii="Century" w:eastAsia="Century"/>
          <w:b w:val="0"/>
        </w:rPr>
        <w:t>3</w:t>
      </w:r>
      <w:r>
        <w:rPr>
          <w:rFonts w:ascii="Century" w:eastAsia="Century"/>
          <w:b w:val="0"/>
          <w:spacing w:val="76"/>
        </w:rPr>
        <w:t> </w:t>
      </w:r>
      <w:r>
        <w:rPr>
          <w:spacing w:val="-2"/>
        </w:rPr>
        <w:t>代表的な帯域幅</w:t>
      </w:r>
    </w:p>
    <w:p>
      <w:pPr>
        <w:pStyle w:val="BodyText"/>
        <w:spacing w:after="1"/>
        <w:rPr>
          <w:b/>
          <w:sz w:val="19"/>
        </w:rPr>
      </w:pPr>
    </w:p>
    <w:tbl>
      <w:tblPr>
        <w:tblW w:w="0" w:type="auto"/>
        <w:jc w:val="left"/>
        <w:tblInd w:w="29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124"/>
        <w:gridCol w:w="601"/>
        <w:gridCol w:w="621"/>
      </w:tblGrid>
      <w:tr>
        <w:trPr>
          <w:trHeight w:val="432" w:hRule="atLeast"/>
        </w:trPr>
        <w:tc>
          <w:tcPr>
            <w:tcW w:w="2124" w:type="dxa"/>
            <w:tcBorders>
              <w:top w:val="single" w:sz="6" w:space="0" w:color="000000"/>
              <w:left w:val="single" w:sz="6" w:space="0" w:color="000000"/>
            </w:tcBorders>
          </w:tcPr>
          <w:p>
            <w:pPr>
              <w:pStyle w:val="TableParagraph"/>
              <w:spacing w:before="114"/>
              <w:ind w:left="125"/>
              <w:rPr>
                <w:rFonts w:ascii="MS Gothic" w:eastAsia="MS Gothic"/>
                <w:sz w:val="21"/>
              </w:rPr>
            </w:pPr>
            <w:r>
              <w:rPr>
                <w:rFonts w:ascii="MS Gothic" w:eastAsia="MS Gothic"/>
                <w:spacing w:val="-4"/>
                <w:sz w:val="21"/>
              </w:rPr>
              <w:t>低品質オーディオ</w:t>
            </w:r>
          </w:p>
        </w:tc>
        <w:tc>
          <w:tcPr>
            <w:tcW w:w="601" w:type="dxa"/>
            <w:tcBorders>
              <w:top w:val="single" w:sz="6" w:space="0" w:color="000000"/>
            </w:tcBorders>
          </w:tcPr>
          <w:p>
            <w:pPr>
              <w:pStyle w:val="TableParagraph"/>
              <w:spacing w:before="114"/>
              <w:ind w:left="112"/>
              <w:rPr>
                <w:rFonts w:ascii="MS Gothic"/>
                <w:sz w:val="21"/>
              </w:rPr>
            </w:pPr>
            <w:r>
              <w:rPr>
                <w:rFonts w:ascii="MS Gothic"/>
                <w:spacing w:val="-4"/>
                <w:sz w:val="21"/>
              </w:rPr>
              <w:t>14.4</w:t>
            </w:r>
          </w:p>
        </w:tc>
        <w:tc>
          <w:tcPr>
            <w:tcW w:w="621" w:type="dxa"/>
            <w:tcBorders>
              <w:top w:val="single" w:sz="6" w:space="0" w:color="000000"/>
              <w:right w:val="single" w:sz="6" w:space="0" w:color="000000"/>
            </w:tcBorders>
          </w:tcPr>
          <w:p>
            <w:pPr>
              <w:pStyle w:val="TableParagraph"/>
              <w:spacing w:before="114"/>
              <w:ind w:left="34"/>
              <w:rPr>
                <w:rFonts w:ascii="MS Gothic"/>
                <w:sz w:val="21"/>
              </w:rPr>
            </w:pPr>
            <w:r>
              <w:rPr>
                <w:rFonts w:ascii="MS Gothic"/>
                <w:spacing w:val="-4"/>
                <w:sz w:val="21"/>
              </w:rPr>
              <w:t>Kbps</w:t>
            </w:r>
          </w:p>
        </w:tc>
      </w:tr>
      <w:tr>
        <w:trPr>
          <w:trHeight w:val="360" w:hRule="atLeast"/>
        </w:trPr>
        <w:tc>
          <w:tcPr>
            <w:tcW w:w="2124" w:type="dxa"/>
            <w:tcBorders>
              <w:left w:val="single" w:sz="6" w:space="0" w:color="000000"/>
            </w:tcBorders>
          </w:tcPr>
          <w:p>
            <w:pPr>
              <w:pStyle w:val="TableParagraph"/>
              <w:spacing w:before="42"/>
              <w:ind w:left="125"/>
              <w:rPr>
                <w:rFonts w:ascii="MS Gothic" w:eastAsia="MS Gothic"/>
                <w:sz w:val="21"/>
              </w:rPr>
            </w:pPr>
            <w:r>
              <w:rPr>
                <w:rFonts w:ascii="MS Gothic" w:eastAsia="MS Gothic"/>
                <w:spacing w:val="-2"/>
                <w:sz w:val="21"/>
              </w:rPr>
              <w:t>CD</w:t>
            </w:r>
            <w:r>
              <w:rPr>
                <w:rFonts w:ascii="MS Gothic" w:eastAsia="MS Gothic"/>
                <w:spacing w:val="-10"/>
                <w:sz w:val="21"/>
              </w:rPr>
              <w:t> と低品質動画像</w:t>
            </w:r>
          </w:p>
        </w:tc>
        <w:tc>
          <w:tcPr>
            <w:tcW w:w="601" w:type="dxa"/>
          </w:tcPr>
          <w:p>
            <w:pPr>
              <w:pStyle w:val="TableParagraph"/>
              <w:spacing w:before="42"/>
              <w:ind w:right="16"/>
              <w:jc w:val="right"/>
              <w:rPr>
                <w:rFonts w:ascii="MS Gothic"/>
                <w:sz w:val="21"/>
              </w:rPr>
            </w:pPr>
            <w:r>
              <w:rPr>
                <w:rFonts w:ascii="MS Gothic"/>
                <w:spacing w:val="-5"/>
                <w:sz w:val="21"/>
              </w:rPr>
              <w:t>1.2</w:t>
            </w:r>
          </w:p>
        </w:tc>
        <w:tc>
          <w:tcPr>
            <w:tcW w:w="621" w:type="dxa"/>
            <w:tcBorders>
              <w:right w:val="single" w:sz="6" w:space="0" w:color="000000"/>
            </w:tcBorders>
          </w:tcPr>
          <w:p>
            <w:pPr>
              <w:pStyle w:val="TableParagraph"/>
              <w:spacing w:before="42"/>
              <w:ind w:left="87"/>
              <w:rPr>
                <w:rFonts w:ascii="MS Gothic"/>
                <w:sz w:val="21"/>
              </w:rPr>
            </w:pPr>
            <w:r>
              <w:rPr>
                <w:rFonts w:ascii="MS Gothic"/>
                <w:spacing w:val="-4"/>
                <w:sz w:val="21"/>
              </w:rPr>
              <w:t>Mbps</w:t>
            </w:r>
          </w:p>
        </w:tc>
      </w:tr>
      <w:tr>
        <w:trPr>
          <w:trHeight w:val="360" w:hRule="atLeast"/>
        </w:trPr>
        <w:tc>
          <w:tcPr>
            <w:tcW w:w="2124" w:type="dxa"/>
            <w:tcBorders>
              <w:left w:val="single" w:sz="6" w:space="0" w:color="000000"/>
            </w:tcBorders>
          </w:tcPr>
          <w:p>
            <w:pPr>
              <w:pStyle w:val="TableParagraph"/>
              <w:spacing w:before="42"/>
              <w:ind w:left="125"/>
              <w:rPr>
                <w:rFonts w:ascii="MS Gothic" w:eastAsia="MS Gothic"/>
                <w:sz w:val="21"/>
              </w:rPr>
            </w:pPr>
            <w:r>
              <w:rPr>
                <w:rFonts w:ascii="MS Gothic" w:eastAsia="MS Gothic"/>
                <w:spacing w:val="-4"/>
                <w:sz w:val="21"/>
              </w:rPr>
              <w:t>テレビ画像</w:t>
            </w:r>
          </w:p>
        </w:tc>
        <w:tc>
          <w:tcPr>
            <w:tcW w:w="601" w:type="dxa"/>
          </w:tcPr>
          <w:p>
            <w:pPr>
              <w:pStyle w:val="TableParagraph"/>
              <w:spacing w:before="42"/>
              <w:ind w:right="69"/>
              <w:jc w:val="right"/>
              <w:rPr>
                <w:rFonts w:ascii="MS Gothic"/>
                <w:sz w:val="21"/>
              </w:rPr>
            </w:pPr>
            <w:r>
              <w:rPr>
                <w:rFonts w:ascii="MS Gothic"/>
                <w:spacing w:val="-10"/>
                <w:sz w:val="21"/>
              </w:rPr>
              <w:t>6</w:t>
            </w:r>
          </w:p>
        </w:tc>
        <w:tc>
          <w:tcPr>
            <w:tcW w:w="621" w:type="dxa"/>
            <w:tcBorders>
              <w:right w:val="single" w:sz="6" w:space="0" w:color="000000"/>
            </w:tcBorders>
          </w:tcPr>
          <w:p>
            <w:pPr>
              <w:pStyle w:val="TableParagraph"/>
              <w:spacing w:before="42"/>
              <w:ind w:left="34"/>
              <w:rPr>
                <w:rFonts w:ascii="MS Gothic"/>
                <w:sz w:val="21"/>
              </w:rPr>
            </w:pPr>
            <w:r>
              <w:rPr>
                <w:rFonts w:ascii="MS Gothic"/>
                <w:spacing w:val="-4"/>
                <w:sz w:val="21"/>
              </w:rPr>
              <w:t>Mbps</w:t>
            </w:r>
          </w:p>
        </w:tc>
      </w:tr>
      <w:tr>
        <w:trPr>
          <w:trHeight w:val="360" w:hRule="atLeast"/>
        </w:trPr>
        <w:tc>
          <w:tcPr>
            <w:tcW w:w="2124" w:type="dxa"/>
            <w:tcBorders>
              <w:left w:val="single" w:sz="6" w:space="0" w:color="000000"/>
            </w:tcBorders>
          </w:tcPr>
          <w:p>
            <w:pPr>
              <w:pStyle w:val="TableParagraph"/>
              <w:spacing w:before="42"/>
              <w:ind w:left="125"/>
              <w:rPr>
                <w:rFonts w:ascii="MS Gothic" w:eastAsia="MS Gothic"/>
                <w:sz w:val="21"/>
              </w:rPr>
            </w:pPr>
            <w:r>
              <w:rPr>
                <w:rFonts w:ascii="MS Gothic" w:eastAsia="MS Gothic"/>
                <w:spacing w:val="-4"/>
                <w:sz w:val="21"/>
              </w:rPr>
              <w:t>高品位テレビ</w:t>
            </w:r>
          </w:p>
        </w:tc>
        <w:tc>
          <w:tcPr>
            <w:tcW w:w="601" w:type="dxa"/>
          </w:tcPr>
          <w:p>
            <w:pPr>
              <w:pStyle w:val="TableParagraph"/>
              <w:spacing w:before="42"/>
              <w:ind w:left="320"/>
              <w:rPr>
                <w:rFonts w:ascii="MS Gothic"/>
                <w:sz w:val="21"/>
              </w:rPr>
            </w:pPr>
            <w:r>
              <w:rPr>
                <w:rFonts w:ascii="MS Gothic"/>
                <w:spacing w:val="-5"/>
                <w:sz w:val="21"/>
              </w:rPr>
              <w:t>19</w:t>
            </w:r>
          </w:p>
        </w:tc>
        <w:tc>
          <w:tcPr>
            <w:tcW w:w="621" w:type="dxa"/>
            <w:tcBorders>
              <w:right w:val="single" w:sz="6" w:space="0" w:color="000000"/>
            </w:tcBorders>
          </w:tcPr>
          <w:p>
            <w:pPr>
              <w:pStyle w:val="TableParagraph"/>
              <w:spacing w:before="42"/>
              <w:ind w:left="34"/>
              <w:rPr>
                <w:rFonts w:ascii="MS Gothic"/>
                <w:sz w:val="21"/>
              </w:rPr>
            </w:pPr>
            <w:r>
              <w:rPr>
                <w:rFonts w:ascii="MS Gothic"/>
                <w:spacing w:val="-4"/>
                <w:sz w:val="21"/>
              </w:rPr>
              <w:t>Mbps</w:t>
            </w:r>
          </w:p>
        </w:tc>
      </w:tr>
      <w:tr>
        <w:trPr>
          <w:trHeight w:val="435" w:hRule="atLeast"/>
        </w:trPr>
        <w:tc>
          <w:tcPr>
            <w:tcW w:w="2124" w:type="dxa"/>
            <w:tcBorders>
              <w:left w:val="single" w:sz="6" w:space="0" w:color="000000"/>
              <w:bottom w:val="single" w:sz="6" w:space="0" w:color="000000"/>
            </w:tcBorders>
          </w:tcPr>
          <w:p>
            <w:pPr>
              <w:pStyle w:val="TableParagraph"/>
              <w:spacing w:before="42"/>
              <w:ind w:left="125"/>
              <w:rPr>
                <w:rFonts w:ascii="MS Gothic" w:eastAsia="MS Gothic"/>
                <w:sz w:val="21"/>
              </w:rPr>
            </w:pPr>
            <w:r>
              <w:rPr>
                <w:rFonts w:ascii="MS Gothic" w:eastAsia="MS Gothic"/>
                <w:spacing w:val="-3"/>
                <w:sz w:val="21"/>
              </w:rPr>
              <w:t>未圧縮高品位テレビ</w:t>
            </w:r>
          </w:p>
        </w:tc>
        <w:tc>
          <w:tcPr>
            <w:tcW w:w="601" w:type="dxa"/>
            <w:tcBorders>
              <w:bottom w:val="single" w:sz="6" w:space="0" w:color="000000"/>
            </w:tcBorders>
          </w:tcPr>
          <w:p>
            <w:pPr>
              <w:pStyle w:val="TableParagraph"/>
              <w:spacing w:before="42"/>
              <w:ind w:left="217"/>
              <w:rPr>
                <w:rFonts w:ascii="MS Gothic"/>
                <w:sz w:val="21"/>
              </w:rPr>
            </w:pPr>
            <w:r>
              <w:rPr>
                <w:rFonts w:ascii="MS Gothic"/>
                <w:spacing w:val="-5"/>
                <w:sz w:val="21"/>
              </w:rPr>
              <w:t>1.2</w:t>
            </w:r>
          </w:p>
        </w:tc>
        <w:tc>
          <w:tcPr>
            <w:tcW w:w="621" w:type="dxa"/>
            <w:tcBorders>
              <w:bottom w:val="single" w:sz="6" w:space="0" w:color="000000"/>
              <w:right w:val="single" w:sz="6" w:space="0" w:color="000000"/>
            </w:tcBorders>
          </w:tcPr>
          <w:p>
            <w:pPr>
              <w:pStyle w:val="TableParagraph"/>
              <w:spacing w:before="42"/>
              <w:ind w:left="34"/>
              <w:rPr>
                <w:rFonts w:ascii="MS Gothic"/>
                <w:sz w:val="21"/>
              </w:rPr>
            </w:pPr>
            <w:r>
              <w:rPr>
                <w:rFonts w:ascii="MS Gothic"/>
                <w:spacing w:val="-4"/>
                <w:sz w:val="21"/>
              </w:rPr>
              <w:t>Gbps</w:t>
            </w:r>
          </w:p>
        </w:tc>
      </w:tr>
    </w:tbl>
    <w:p>
      <w:pPr>
        <w:pStyle w:val="BodyText"/>
        <w:spacing w:before="61"/>
        <w:rPr>
          <w:b/>
        </w:rPr>
      </w:pPr>
    </w:p>
    <w:p>
      <w:pPr>
        <w:pStyle w:val="Heading2"/>
        <w:numPr>
          <w:ilvl w:val="1"/>
          <w:numId w:val="6"/>
        </w:numPr>
        <w:tabs>
          <w:tab w:pos="855" w:val="left" w:leader="none"/>
        </w:tabs>
        <w:spacing w:line="240" w:lineRule="auto" w:before="1" w:after="0"/>
        <w:ind w:left="855" w:right="0" w:hanging="712"/>
        <w:jc w:val="left"/>
      </w:pPr>
      <w:bookmarkStart w:name="_TOC_250030" w:id="86"/>
      <w:bookmarkEnd w:id="86"/>
      <w:r>
        <w:rPr>
          <w:spacing w:val="-5"/>
        </w:rPr>
        <w:t>文字情報圧縮</w:t>
      </w:r>
    </w:p>
    <w:p>
      <w:pPr>
        <w:pStyle w:val="BodyText"/>
        <w:spacing w:line="168" w:lineRule="auto" w:before="234"/>
        <w:ind w:left="143" w:right="663" w:firstLine="211"/>
        <w:jc w:val="both"/>
      </w:pPr>
      <w:r>
        <w:rPr/>
        <w:t>「</w:t>
      </w:r>
      <w:r>
        <w:rPr>
          <w:rFonts w:ascii="Century" w:eastAsia="Century"/>
        </w:rPr>
        <w:t>13.3</w:t>
      </w:r>
      <w:r>
        <w:rPr>
          <w:rFonts w:ascii="Century" w:eastAsia="Century"/>
          <w:spacing w:val="75"/>
        </w:rPr>
        <w:t> </w:t>
      </w:r>
      <w:r>
        <w:rPr>
          <w:rFonts w:ascii="MS Mincho" w:eastAsia="MS Mincho"/>
        </w:rPr>
        <w:t>文字の情報量</w:t>
      </w:r>
      <w:r>
        <w:rPr>
          <w:spacing w:val="4"/>
        </w:rPr>
        <w:t>」で述べたように，英数字の情報量は </w:t>
      </w:r>
      <w:r>
        <w:rPr>
          <w:rFonts w:ascii="Century" w:eastAsia="Century"/>
        </w:rPr>
        <w:t>1</w:t>
      </w:r>
      <w:r>
        <w:rPr>
          <w:rFonts w:ascii="Century" w:eastAsia="Century"/>
          <w:spacing w:val="75"/>
        </w:rPr>
        <w:t> </w:t>
      </w:r>
      <w:r>
        <w:rPr>
          <w:spacing w:val="11"/>
        </w:rPr>
        <w:t>文字につき </w:t>
      </w:r>
      <w:r>
        <w:rPr>
          <w:rFonts w:ascii="Century" w:eastAsia="Century"/>
        </w:rPr>
        <w:t>1</w:t>
      </w:r>
      <w:r>
        <w:rPr>
          <w:rFonts w:ascii="Century" w:eastAsia="Century"/>
          <w:spacing w:val="75"/>
        </w:rPr>
        <w:t> </w:t>
      </w:r>
      <w:r>
        <w:rPr>
          <w:rFonts w:ascii="Century" w:eastAsia="Century"/>
        </w:rPr>
        <w:t>byte</w:t>
      </w:r>
      <w:r>
        <w:rPr>
          <w:rFonts w:ascii="Century" w:eastAsia="Century"/>
          <w:spacing w:val="75"/>
        </w:rPr>
        <w:t> </w:t>
      </w:r>
      <w:r>
        <w:rPr/>
        <w:t>なので，</w:t>
      </w:r>
      <w:r>
        <w:rPr>
          <w:spacing w:val="8"/>
        </w:rPr>
        <w:t>たとえば，</w:t>
      </w:r>
      <w:r>
        <w:rPr>
          <w:rFonts w:ascii="Century" w:eastAsia="Century"/>
        </w:rPr>
        <w:t>123</w:t>
      </w:r>
      <w:r>
        <w:rPr>
          <w:rFonts w:ascii="Century" w:eastAsia="Century"/>
          <w:spacing w:val="40"/>
        </w:rPr>
        <w:t> </w:t>
      </w:r>
      <w:r>
        <w:rPr>
          <w:spacing w:val="6"/>
        </w:rPr>
        <w:t>というデータは，「</w:t>
      </w:r>
      <w:r>
        <w:rPr>
          <w:rFonts w:ascii="Century" w:eastAsia="Century"/>
          <w:spacing w:val="12"/>
        </w:rPr>
        <w:t>1</w:t>
      </w:r>
      <w:r>
        <w:rPr>
          <w:spacing w:val="12"/>
        </w:rPr>
        <w:t>」「</w:t>
      </w:r>
      <w:r>
        <w:rPr>
          <w:rFonts w:ascii="Century" w:eastAsia="Century"/>
          <w:spacing w:val="12"/>
        </w:rPr>
        <w:t>2</w:t>
      </w:r>
      <w:r>
        <w:rPr>
          <w:spacing w:val="12"/>
        </w:rPr>
        <w:t>」「</w:t>
      </w:r>
      <w:r>
        <w:rPr>
          <w:rFonts w:ascii="Century" w:eastAsia="Century"/>
          <w:spacing w:val="12"/>
        </w:rPr>
        <w:t>3</w:t>
      </w:r>
      <w:r>
        <w:rPr>
          <w:spacing w:val="13"/>
        </w:rPr>
        <w:t>」の </w:t>
      </w:r>
      <w:r>
        <w:rPr>
          <w:rFonts w:ascii="Century" w:eastAsia="Century"/>
        </w:rPr>
        <w:t>3</w:t>
      </w:r>
      <w:r>
        <w:rPr>
          <w:rFonts w:ascii="Century" w:eastAsia="Century"/>
          <w:spacing w:val="40"/>
        </w:rPr>
        <w:t> </w:t>
      </w:r>
      <w:r>
        <w:rPr>
          <w:spacing w:val="6"/>
        </w:rPr>
        <w:t>文字と解釈すると情報量は </w:t>
      </w:r>
      <w:r>
        <w:rPr>
          <w:rFonts w:ascii="Century" w:eastAsia="Century"/>
        </w:rPr>
        <w:t>3</w:t>
      </w:r>
      <w:r>
        <w:rPr>
          <w:rFonts w:ascii="Century" w:eastAsia="Century"/>
          <w:spacing w:val="40"/>
        </w:rPr>
        <w:t> </w:t>
      </w:r>
      <w:r>
        <w:rPr>
          <w:rFonts w:ascii="Century" w:eastAsia="Century"/>
        </w:rPr>
        <w:t>byte</w:t>
      </w:r>
      <w:r>
        <w:rPr>
          <w:rFonts w:ascii="Century" w:eastAsia="Century"/>
          <w:spacing w:val="26"/>
        </w:rPr>
        <w:t> = </w:t>
      </w:r>
      <w:r>
        <w:rPr>
          <w:rFonts w:ascii="Century" w:eastAsia="Century"/>
        </w:rPr>
        <w:t>24 bit</w:t>
      </w:r>
      <w:r>
        <w:rPr>
          <w:rFonts w:ascii="Century" w:eastAsia="Century"/>
          <w:spacing w:val="14"/>
        </w:rPr>
        <w:t> </w:t>
      </w:r>
      <w:r>
        <w:rPr>
          <w:spacing w:val="17"/>
        </w:rPr>
        <w:t>になります．しかし，「</w:t>
      </w:r>
      <w:r>
        <w:rPr>
          <w:rFonts w:ascii="Century" w:eastAsia="Century"/>
        </w:rPr>
        <w:t>123</w:t>
      </w:r>
      <w:r>
        <w:rPr>
          <w:rFonts w:ascii="Century" w:eastAsia="Century"/>
          <w:spacing w:val="-15"/>
        </w:rPr>
        <w:t> </w:t>
      </w:r>
      <w:r>
        <w:rPr>
          <w:spacing w:val="17"/>
        </w:rPr>
        <w:t>」という </w:t>
      </w:r>
      <w:r>
        <w:rPr>
          <w:rFonts w:ascii="Century" w:eastAsia="Century"/>
        </w:rPr>
        <w:t>3</w:t>
      </w:r>
      <w:r>
        <w:rPr>
          <w:rFonts w:ascii="Century" w:eastAsia="Century"/>
          <w:spacing w:val="70"/>
        </w:rPr>
        <w:t> </w:t>
      </w:r>
      <w:r>
        <w:rPr>
          <w:spacing w:val="11"/>
        </w:rPr>
        <w:t>桁の数字だと解釈すると， </w:t>
      </w:r>
      <w:r>
        <w:rPr>
          <w:rFonts w:ascii="Century" w:eastAsia="Century"/>
        </w:rPr>
        <w:t>128</w:t>
      </w:r>
      <w:r>
        <w:rPr>
          <w:rFonts w:ascii="Century" w:eastAsia="Century"/>
          <w:spacing w:val="44"/>
        </w:rPr>
        <w:t> = </w:t>
      </w:r>
      <w:r>
        <w:rPr>
          <w:rFonts w:ascii="Century" w:eastAsia="Century"/>
        </w:rPr>
        <w:t>2</w:t>
      </w:r>
      <w:r>
        <w:rPr>
          <w:rFonts w:ascii="Century" w:eastAsia="Century"/>
          <w:position w:val="5"/>
          <w:sz w:val="14"/>
        </w:rPr>
        <w:t>7</w:t>
      </w:r>
      <w:r>
        <w:rPr>
          <w:rFonts w:ascii="Century" w:eastAsia="Century"/>
          <w:spacing w:val="40"/>
          <w:position w:val="5"/>
          <w:sz w:val="14"/>
        </w:rPr>
        <w:t> </w:t>
      </w:r>
      <w:r>
        <w:rPr>
          <w:spacing w:val="13"/>
        </w:rPr>
        <w:t>以下の数字</w:t>
      </w:r>
      <w:r>
        <w:rPr>
          <w:spacing w:val="12"/>
        </w:rPr>
        <w:t>なので  </w:t>
      </w:r>
      <w:r>
        <w:rPr>
          <w:rFonts w:ascii="Century" w:eastAsia="Century"/>
        </w:rPr>
        <w:t>7</w:t>
      </w:r>
      <w:r>
        <w:rPr>
          <w:rFonts w:ascii="Century" w:eastAsia="Century"/>
          <w:spacing w:val="33"/>
        </w:rPr>
        <w:t>  </w:t>
      </w:r>
      <w:r>
        <w:rPr>
          <w:rFonts w:ascii="Century" w:eastAsia="Century"/>
        </w:rPr>
        <w:t>bit</w:t>
      </w:r>
      <w:r>
        <w:rPr>
          <w:rFonts w:ascii="Century" w:eastAsia="Century"/>
          <w:spacing w:val="33"/>
        </w:rPr>
        <w:t>  </w:t>
      </w:r>
      <w:r>
        <w:rPr>
          <w:spacing w:val="1"/>
        </w:rPr>
        <w:t>で表現できます．前者を</w:t>
      </w:r>
      <w:r>
        <w:rPr>
          <w:rFonts w:ascii="MS PGothic" w:eastAsia="MS PGothic"/>
          <w:b/>
          <w:spacing w:val="4"/>
        </w:rPr>
        <w:t>アスキー形式</w:t>
      </w:r>
      <w:r>
        <w:rPr/>
        <w:t>，後者を</w:t>
      </w:r>
      <w:r>
        <w:rPr>
          <w:rFonts w:ascii="MS PGothic" w:eastAsia="MS PGothic"/>
          <w:b/>
          <w:spacing w:val="6"/>
        </w:rPr>
        <w:t>バイナリ形式</w:t>
      </w:r>
      <w:r>
        <w:rPr>
          <w:spacing w:val="-2"/>
        </w:rPr>
        <w:t>と言います．一般</w:t>
      </w:r>
    </w:p>
    <w:p>
      <w:pPr>
        <w:pStyle w:val="BodyText"/>
        <w:spacing w:line="316" w:lineRule="auto" w:before="76"/>
        <w:ind w:left="143" w:right="671"/>
      </w:pPr>
      <w:r>
        <w:rPr>
          <w:spacing w:val="16"/>
        </w:rPr>
        <w:t>的にはバイナリ形式にしたほうがデータ量を減らすことができますが，データの汎用性に</w:t>
      </w:r>
      <w:r>
        <w:rPr>
          <w:spacing w:val="-2"/>
        </w:rPr>
        <w:t>問題が生じます．</w:t>
      </w:r>
    </w:p>
    <w:p>
      <w:pPr>
        <w:pStyle w:val="BodyText"/>
        <w:spacing w:line="177" w:lineRule="auto" w:before="175"/>
        <w:ind w:left="143" w:right="670" w:firstLine="211"/>
        <w:jc w:val="both"/>
      </w:pPr>
      <w:r>
        <w:rPr>
          <w:spacing w:val="18"/>
        </w:rPr>
        <w:t>圧縮・解凍ソフトによってファイルを圧縮すると， 圧縮方式に応じてファイル名の拡張</w:t>
      </w:r>
      <w:r>
        <w:rPr>
          <w:spacing w:val="26"/>
        </w:rPr>
        <w:t>子は</w:t>
      </w:r>
      <w:r>
        <w:rPr>
          <w:rFonts w:ascii="Century" w:eastAsia="Century"/>
        </w:rPr>
        <w:t>zip</w:t>
      </w:r>
      <w:r>
        <w:rPr/>
        <w:t>，</w:t>
      </w:r>
      <w:r>
        <w:rPr>
          <w:rFonts w:ascii="Century" w:eastAsia="Century"/>
        </w:rPr>
        <w:t>lzh</w:t>
      </w:r>
      <w:r>
        <w:rPr/>
        <w:t>，</w:t>
      </w:r>
      <w:r>
        <w:rPr>
          <w:rFonts w:ascii="Century" w:eastAsia="Century"/>
        </w:rPr>
        <w:t>gz </w:t>
      </w:r>
      <w:r>
        <w:rPr/>
        <w:t>などになります．</w:t>
      </w:r>
    </w:p>
    <w:p>
      <w:pPr>
        <w:pStyle w:val="BodyText"/>
        <w:spacing w:after="0" w:line="177" w:lineRule="auto"/>
        <w:jc w:val="both"/>
        <w:sectPr>
          <w:pgSz w:w="11910" w:h="16840"/>
          <w:pgMar w:header="685" w:footer="0" w:top="1660" w:bottom="280" w:left="1559" w:right="1133"/>
        </w:sectPr>
      </w:pPr>
    </w:p>
    <w:p>
      <w:pPr>
        <w:pStyle w:val="BodyText"/>
        <w:spacing w:before="227"/>
        <w:rPr>
          <w:sz w:val="32"/>
        </w:rPr>
      </w:pPr>
    </w:p>
    <w:p>
      <w:pPr>
        <w:pStyle w:val="Heading2"/>
        <w:numPr>
          <w:ilvl w:val="1"/>
          <w:numId w:val="6"/>
        </w:numPr>
        <w:tabs>
          <w:tab w:pos="855" w:val="left" w:leader="none"/>
        </w:tabs>
        <w:spacing w:line="240" w:lineRule="auto" w:before="0" w:after="0"/>
        <w:ind w:left="855" w:right="0" w:hanging="712"/>
        <w:jc w:val="left"/>
      </w:pPr>
      <w:bookmarkStart w:name="_TOC_250029" w:id="87"/>
      <w:bookmarkEnd w:id="87"/>
      <w:r>
        <w:rPr>
          <w:spacing w:val="-5"/>
        </w:rPr>
        <w:t>音声情報圧縮</w:t>
      </w:r>
    </w:p>
    <w:p>
      <w:pPr>
        <w:pStyle w:val="BodyText"/>
        <w:spacing w:line="172" w:lineRule="auto" w:before="378"/>
        <w:ind w:left="143" w:right="665" w:firstLine="211"/>
        <w:jc w:val="both"/>
      </w:pPr>
      <w:r>
        <w:rPr>
          <w:spacing w:val="12"/>
        </w:rPr>
        <w:t>音声を圧縮するには，音の波としての性質を使います．すべての波は波長の違う正弦波</w:t>
      </w:r>
      <w:r>
        <w:rPr>
          <w:spacing w:val="16"/>
        </w:rPr>
        <w:t>に分解できます</w:t>
      </w:r>
      <w:r>
        <w:rPr/>
        <w:t>（</w:t>
      </w:r>
      <w:r>
        <w:rPr>
          <w:spacing w:val="-16"/>
        </w:rPr>
        <w:t> </w:t>
      </w:r>
      <w:r>
        <w:rPr>
          <w:rFonts w:ascii="MS Mincho" w:eastAsia="MS Mincho"/>
          <w:spacing w:val="6"/>
        </w:rPr>
        <w:t>図 </w:t>
      </w:r>
      <w:r>
        <w:rPr>
          <w:rFonts w:ascii="Century" w:eastAsia="Century"/>
          <w:spacing w:val="12"/>
        </w:rPr>
        <w:t>86</w:t>
      </w:r>
      <w:r>
        <w:rPr>
          <w:spacing w:val="12"/>
        </w:rPr>
        <w:t>）</w:t>
      </w:r>
      <w:r>
        <w:rPr>
          <w:spacing w:val="14"/>
        </w:rPr>
        <w:t>．これを</w:t>
      </w:r>
      <w:r>
        <w:rPr>
          <w:rFonts w:ascii="MS PGothic" w:eastAsia="MS PGothic"/>
          <w:b/>
          <w:spacing w:val="16"/>
        </w:rPr>
        <w:t>フーリエ変換</w:t>
      </w:r>
      <w:r>
        <w:rPr>
          <w:spacing w:val="14"/>
        </w:rPr>
        <w:t>と言います．正弦波とは一定速度で回転す</w:t>
      </w:r>
      <w:r>
        <w:rPr/>
        <w:t>る円周上の</w:t>
      </w:r>
      <w:r>
        <w:rPr>
          <w:spacing w:val="75"/>
          <w:w w:val="150"/>
        </w:rPr>
        <w:t> </w:t>
      </w:r>
      <w:r>
        <w:rPr>
          <w:rFonts w:ascii="Century" w:eastAsia="Century"/>
        </w:rPr>
        <w:t>1</w:t>
      </w:r>
      <w:r>
        <w:rPr>
          <w:rFonts w:ascii="Century" w:eastAsia="Century"/>
          <w:spacing w:val="78"/>
          <w:w w:val="150"/>
        </w:rPr>
        <w:t> </w:t>
      </w:r>
      <w:r>
        <w:rPr/>
        <w:t>点を横から見たときの様子を表した規則的な波で，三角関数の</w:t>
      </w:r>
      <w:r>
        <w:rPr>
          <w:spacing w:val="77"/>
          <w:w w:val="150"/>
        </w:rPr>
        <w:t> </w:t>
      </w:r>
      <w:r>
        <w:rPr>
          <w:rFonts w:ascii="Century" w:eastAsia="Century"/>
        </w:rPr>
        <w:t>sin</w:t>
      </w:r>
      <w:r>
        <w:rPr>
          <w:rFonts w:ascii="Century" w:eastAsia="Century"/>
          <w:spacing w:val="78"/>
          <w:w w:val="150"/>
        </w:rPr>
        <w:t> </w:t>
      </w:r>
      <w:r>
        <w:rPr>
          <w:spacing w:val="2"/>
        </w:rPr>
        <w:t>のグラフ</w:t>
      </w:r>
    </w:p>
    <w:p>
      <w:pPr>
        <w:pStyle w:val="BodyText"/>
        <w:spacing w:before="79"/>
        <w:ind w:left="143"/>
      </w:pPr>
      <w:r>
        <w:rPr>
          <w:spacing w:val="-4"/>
        </w:rPr>
        <w:t>のことです．</w:t>
      </w:r>
    </w:p>
    <w:p>
      <w:pPr>
        <w:pStyle w:val="BodyText"/>
        <w:spacing w:before="3"/>
        <w:rPr>
          <w:sz w:val="20"/>
        </w:rPr>
      </w:pPr>
      <w:r>
        <w:rPr>
          <w:sz w:val="20"/>
        </w:rPr>
        <w:drawing>
          <wp:anchor distT="0" distB="0" distL="0" distR="0" allowOverlap="1" layoutInCell="1" locked="0" behindDoc="1" simplePos="0" relativeHeight="487639552">
            <wp:simplePos x="0" y="0"/>
            <wp:positionH relativeFrom="page">
              <wp:posOffset>2696910</wp:posOffset>
            </wp:positionH>
            <wp:positionV relativeFrom="paragraph">
              <wp:posOffset>182464</wp:posOffset>
            </wp:positionV>
            <wp:extent cx="2203855" cy="1243584"/>
            <wp:effectExtent l="0" t="0" r="0" b="0"/>
            <wp:wrapTopAndBottom/>
            <wp:docPr id="229" name="Image 229"/>
            <wp:cNvGraphicFramePr>
              <a:graphicFrameLocks/>
            </wp:cNvGraphicFramePr>
            <a:graphic>
              <a:graphicData uri="http://schemas.openxmlformats.org/drawingml/2006/picture">
                <pic:pic>
                  <pic:nvPicPr>
                    <pic:cNvPr id="229" name="Image 229"/>
                    <pic:cNvPicPr/>
                  </pic:nvPicPr>
                  <pic:blipFill>
                    <a:blip r:embed="rId117" cstate="print"/>
                    <a:stretch>
                      <a:fillRect/>
                    </a:stretch>
                  </pic:blipFill>
                  <pic:spPr>
                    <a:xfrm>
                      <a:off x="0" y="0"/>
                      <a:ext cx="2203855" cy="1243584"/>
                    </a:xfrm>
                    <a:prstGeom prst="rect">
                      <a:avLst/>
                    </a:prstGeom>
                  </pic:spPr>
                </pic:pic>
              </a:graphicData>
            </a:graphic>
          </wp:anchor>
        </w:drawing>
      </w:r>
    </w:p>
    <w:p>
      <w:pPr>
        <w:pStyle w:val="Heading9"/>
        <w:spacing w:before="31"/>
        <w:ind w:left="0"/>
      </w:pPr>
      <w:r>
        <w:rPr>
          <w:spacing w:val="13"/>
        </w:rPr>
        <w:t>図 </w:t>
      </w:r>
      <w:r>
        <w:rPr>
          <w:rFonts w:ascii="Century" w:eastAsia="Century"/>
          <w:b w:val="0"/>
        </w:rPr>
        <w:t>86</w:t>
      </w:r>
      <w:r>
        <w:rPr>
          <w:rFonts w:ascii="Century" w:eastAsia="Century"/>
          <w:b w:val="0"/>
          <w:spacing w:val="67"/>
        </w:rPr>
        <w:t> </w:t>
      </w:r>
      <w:r>
        <w:rPr>
          <w:spacing w:val="-1"/>
        </w:rPr>
        <w:t>フーリエ変換による正弦波への分解</w:t>
      </w:r>
    </w:p>
    <w:p>
      <w:pPr>
        <w:pStyle w:val="BodyText"/>
        <w:rPr>
          <w:b/>
        </w:rPr>
      </w:pPr>
    </w:p>
    <w:p>
      <w:pPr>
        <w:pStyle w:val="BodyText"/>
        <w:spacing w:before="17"/>
        <w:rPr>
          <w:b/>
        </w:rPr>
      </w:pPr>
    </w:p>
    <w:p>
      <w:pPr>
        <w:pStyle w:val="BodyText"/>
        <w:spacing w:line="264" w:lineRule="auto"/>
        <w:ind w:left="143" w:right="656" w:firstLine="211"/>
        <w:jc w:val="both"/>
      </w:pPr>
      <w:r>
        <w:rPr>
          <w:spacing w:val="4"/>
          <w:w w:val="100"/>
        </w:rPr>
        <w:t>低い周波数</w:t>
      </w:r>
      <w:r>
        <w:rPr>
          <w:rFonts w:ascii="Century" w:eastAsia="Century"/>
          <w:spacing w:val="4"/>
          <w:w w:val="100"/>
        </w:rPr>
        <w:t>(</w:t>
      </w:r>
      <w:r>
        <w:rPr>
          <w:spacing w:val="4"/>
          <w:w w:val="100"/>
        </w:rPr>
        <w:t>波長が長い</w:t>
      </w:r>
      <w:r>
        <w:rPr>
          <w:rFonts w:ascii="Century" w:eastAsia="Century"/>
          <w:spacing w:val="4"/>
          <w:w w:val="100"/>
        </w:rPr>
        <w:t>)</w:t>
      </w:r>
      <w:r>
        <w:rPr>
          <w:spacing w:val="3"/>
          <w:w w:val="100"/>
        </w:rPr>
        <w:t>の波は元の波の大きな性質を表し，高い周波数</w:t>
      </w:r>
      <w:r>
        <w:rPr>
          <w:rFonts w:ascii="Century" w:eastAsia="Century"/>
          <w:spacing w:val="4"/>
          <w:w w:val="100"/>
        </w:rPr>
        <w:t>(</w:t>
      </w:r>
      <w:r>
        <w:rPr>
          <w:spacing w:val="4"/>
          <w:w w:val="100"/>
        </w:rPr>
        <w:t>波長の短い</w:t>
      </w:r>
      <w:r>
        <w:rPr>
          <w:rFonts w:ascii="Century" w:eastAsia="Century"/>
          <w:spacing w:val="4"/>
          <w:w w:val="100"/>
        </w:rPr>
        <w:t>)</w:t>
      </w:r>
      <w:r>
        <w:rPr>
          <w:spacing w:val="5"/>
          <w:w w:val="100"/>
        </w:rPr>
        <w:t>の波</w:t>
      </w:r>
      <w:r>
        <w:rPr>
          <w:spacing w:val="8"/>
          <w:w w:val="100"/>
        </w:rPr>
        <w:t>は元の波の詳細を表します．元の情報の詳細が失われても全体に大きな影響を及ぼさない</w:t>
      </w:r>
    </w:p>
    <w:p>
      <w:pPr>
        <w:pStyle w:val="BodyText"/>
        <w:spacing w:line="316" w:lineRule="auto" w:before="62"/>
        <w:ind w:left="143" w:right="668"/>
        <w:jc w:val="both"/>
      </w:pPr>
      <w:r>
        <w:rPr>
          <w:spacing w:val="11"/>
          <w:w w:val="100"/>
        </w:rPr>
        <w:t>場合には，高周波成分を省略することで情報を大幅に圧縮することができます．たとえば，</w:t>
      </w:r>
      <w:r>
        <w:rPr>
          <w:spacing w:val="7"/>
          <w:w w:val="100"/>
        </w:rPr>
        <w:t>電話で会話する場合には，言葉が聞き取れればよいので，音楽ほど正確に再現する必要は</w:t>
      </w:r>
      <w:r>
        <w:rPr>
          <w:spacing w:val="17"/>
          <w:w w:val="100"/>
        </w:rPr>
        <w:t>無く，</w:t>
      </w:r>
      <w:r>
        <w:rPr>
          <w:spacing w:val="-42"/>
        </w:rPr>
        <w:t> </w:t>
      </w:r>
      <w:r>
        <w:rPr>
          <w:spacing w:val="21"/>
          <w:w w:val="100"/>
        </w:rPr>
        <w:t>高周波成分はほとんど不要となり，</w:t>
      </w:r>
      <w:r>
        <w:rPr>
          <w:spacing w:val="-39"/>
        </w:rPr>
        <w:t> </w:t>
      </w:r>
      <w:r>
        <w:rPr>
          <w:spacing w:val="21"/>
          <w:w w:val="100"/>
        </w:rPr>
        <w:t>圧縮率を高くすることができます．</w:t>
      </w:r>
      <w:r>
        <w:rPr>
          <w:spacing w:val="-39"/>
        </w:rPr>
        <w:t> </w:t>
      </w:r>
      <w:r>
        <w:rPr>
          <w:spacing w:val="18"/>
          <w:w w:val="100"/>
        </w:rPr>
        <w:t>一般に，</w:t>
      </w:r>
      <w:r>
        <w:rPr>
          <w:spacing w:val="-39"/>
        </w:rPr>
        <w:t> </w:t>
      </w:r>
      <w:r>
        <w:rPr>
          <w:w w:val="100"/>
        </w:rPr>
        <w:t>圧</w:t>
      </w:r>
      <w:r>
        <w:rPr>
          <w:spacing w:val="17"/>
          <w:w w:val="100"/>
        </w:rPr>
        <w:t>縮率と音質はトレードオフの関係になります．</w:t>
      </w:r>
      <w:r>
        <w:rPr>
          <w:spacing w:val="-44"/>
        </w:rPr>
        <w:t> </w:t>
      </w:r>
      <w:r>
        <w:rPr>
          <w:spacing w:val="16"/>
          <w:w w:val="100"/>
        </w:rPr>
        <w:t>なお，音声だけでなく，画像情報や通信情</w:t>
      </w:r>
      <w:r>
        <w:rPr>
          <w:spacing w:val="-4"/>
          <w:w w:val="100"/>
        </w:rPr>
        <w:t>報などもフーリエ変換を使って圧縮することができます．</w:t>
      </w:r>
    </w:p>
    <w:p>
      <w:pPr>
        <w:pStyle w:val="BodyText"/>
      </w:pPr>
    </w:p>
    <w:p>
      <w:pPr>
        <w:pStyle w:val="BodyText"/>
        <w:spacing w:before="158"/>
      </w:pPr>
    </w:p>
    <w:p>
      <w:pPr>
        <w:pStyle w:val="Heading2"/>
        <w:numPr>
          <w:ilvl w:val="1"/>
          <w:numId w:val="6"/>
        </w:numPr>
        <w:tabs>
          <w:tab w:pos="855" w:val="left" w:leader="none"/>
        </w:tabs>
        <w:spacing w:line="240" w:lineRule="auto" w:before="1" w:after="0"/>
        <w:ind w:left="855" w:right="0" w:hanging="712"/>
        <w:jc w:val="left"/>
      </w:pPr>
      <w:bookmarkStart w:name="_TOC_250028" w:id="88"/>
      <w:bookmarkEnd w:id="88"/>
      <w:r>
        <w:rPr>
          <w:spacing w:val="-5"/>
        </w:rPr>
        <w:t>画像情報圧縮</w:t>
      </w:r>
    </w:p>
    <w:p>
      <w:pPr>
        <w:pStyle w:val="BodyText"/>
        <w:spacing w:line="168" w:lineRule="auto" w:before="235"/>
        <w:ind w:left="143" w:right="644" w:firstLine="211"/>
        <w:jc w:val="both"/>
      </w:pPr>
      <w:r>
        <w:rPr>
          <w:spacing w:val="14"/>
        </w:rPr>
        <w:t>画像ではフーリエ変換以外の方法でも圧縮することができます．たとえば， </w:t>
      </w:r>
      <w:r>
        <w:rPr>
          <w:rFonts w:ascii="MS Mincho" w:eastAsia="MS Mincho"/>
          <w:spacing w:val="13"/>
        </w:rPr>
        <w:t>図 </w:t>
      </w:r>
      <w:r>
        <w:rPr>
          <w:rFonts w:ascii="Century" w:eastAsia="Century"/>
        </w:rPr>
        <w:t>87</w:t>
      </w:r>
      <w:r>
        <w:rPr>
          <w:rFonts w:ascii="Century" w:eastAsia="Century"/>
          <w:spacing w:val="40"/>
        </w:rPr>
        <w:t> </w:t>
      </w:r>
      <w:r>
        <w:rPr>
          <w:spacing w:val="17"/>
        </w:rPr>
        <w:t>のよ</w:t>
      </w:r>
      <w:r>
        <w:rPr>
          <w:spacing w:val="5"/>
        </w:rPr>
        <w:t>うに画素数が縦 </w:t>
      </w:r>
      <w:r>
        <w:rPr>
          <w:rFonts w:ascii="Century" w:eastAsia="Century"/>
        </w:rPr>
        <w:t>5</w:t>
      </w:r>
      <w:r>
        <w:rPr>
          <w:rFonts w:ascii="Century" w:eastAsia="Century"/>
          <w:spacing w:val="40"/>
        </w:rPr>
        <w:t> </w:t>
      </w:r>
      <w:r>
        <w:rPr>
          <w:spacing w:val="9"/>
        </w:rPr>
        <w:t>個，横 </w:t>
      </w:r>
      <w:r>
        <w:rPr>
          <w:rFonts w:ascii="Century" w:eastAsia="Century"/>
        </w:rPr>
        <w:t>5</w:t>
      </w:r>
      <w:r>
        <w:rPr>
          <w:rFonts w:ascii="Century" w:eastAsia="Century"/>
          <w:spacing w:val="40"/>
        </w:rPr>
        <w:t> </w:t>
      </w:r>
      <w:r>
        <w:rPr>
          <w:spacing w:val="13"/>
        </w:rPr>
        <w:t>個の </w:t>
      </w:r>
      <w:r>
        <w:rPr>
          <w:rFonts w:ascii="Century" w:eastAsia="Century"/>
        </w:rPr>
        <w:t>25</w:t>
      </w:r>
      <w:r>
        <w:rPr>
          <w:rFonts w:ascii="Century" w:eastAsia="Century"/>
          <w:spacing w:val="40"/>
        </w:rPr>
        <w:t> </w:t>
      </w:r>
      <w:r>
        <w:rPr/>
        <w:t>個の画像で，</w:t>
      </w:r>
      <w:r>
        <w:rPr>
          <w:rFonts w:ascii="Century" w:eastAsia="Century"/>
        </w:rPr>
        <w:t>1</w:t>
      </w:r>
      <w:r>
        <w:rPr>
          <w:rFonts w:ascii="Century" w:eastAsia="Century"/>
          <w:spacing w:val="40"/>
        </w:rPr>
        <w:t> </w:t>
      </w:r>
      <w:r>
        <w:rPr>
          <w:spacing w:val="3"/>
        </w:rPr>
        <w:t>画素あたりの色の情報量が </w:t>
      </w:r>
      <w:r>
        <w:rPr>
          <w:rFonts w:ascii="Century" w:eastAsia="Century"/>
        </w:rPr>
        <w:t>3</w:t>
      </w:r>
      <w:r>
        <w:rPr>
          <w:rFonts w:ascii="Century" w:eastAsia="Century"/>
          <w:spacing w:val="40"/>
        </w:rPr>
        <w:t> </w:t>
      </w:r>
      <w:r>
        <w:rPr>
          <w:rFonts w:ascii="Century" w:eastAsia="Century"/>
        </w:rPr>
        <w:t>byte</w:t>
      </w:r>
      <w:r>
        <w:rPr>
          <w:rFonts w:ascii="Century" w:eastAsia="Century"/>
          <w:spacing w:val="40"/>
        </w:rPr>
        <w:t> </w:t>
      </w:r>
      <w:r>
        <w:rPr/>
        <w:t>とす</w:t>
      </w:r>
    </w:p>
    <w:p>
      <w:pPr>
        <w:pStyle w:val="BodyText"/>
        <w:spacing w:line="367" w:lineRule="exact"/>
        <w:ind w:left="143"/>
        <w:jc w:val="both"/>
      </w:pPr>
      <w:r>
        <w:rPr>
          <w:spacing w:val="-2"/>
        </w:rPr>
        <w:t>ると，全体の情報量は </w:t>
      </w:r>
      <w:r>
        <w:rPr>
          <w:rFonts w:ascii="Century" w:hAnsi="Century" w:eastAsia="Century"/>
        </w:rPr>
        <w:t>5</w:t>
      </w:r>
      <w:r>
        <w:rPr/>
        <w:t>×</w:t>
      </w:r>
      <w:r>
        <w:rPr>
          <w:rFonts w:ascii="Century" w:hAnsi="Century" w:eastAsia="Century"/>
        </w:rPr>
        <w:t>5</w:t>
      </w:r>
      <w:r>
        <w:rPr/>
        <w:t>×</w:t>
      </w:r>
      <w:r>
        <w:rPr>
          <w:rFonts w:ascii="Century" w:hAnsi="Century" w:eastAsia="Century"/>
        </w:rPr>
        <w:t>3</w:t>
      </w:r>
      <w:r>
        <w:rPr>
          <w:rFonts w:ascii="Century" w:hAnsi="Century" w:eastAsia="Century"/>
          <w:spacing w:val="-6"/>
        </w:rPr>
        <w:t> = </w:t>
      </w:r>
      <w:r>
        <w:rPr>
          <w:rFonts w:ascii="Century" w:hAnsi="Century" w:eastAsia="Century"/>
        </w:rPr>
        <w:t>75</w:t>
      </w:r>
      <w:r>
        <w:rPr>
          <w:rFonts w:ascii="Century" w:hAnsi="Century" w:eastAsia="Century"/>
          <w:spacing w:val="-7"/>
        </w:rPr>
        <w:t> </w:t>
      </w:r>
      <w:r>
        <w:rPr>
          <w:rFonts w:ascii="Century" w:hAnsi="Century" w:eastAsia="Century"/>
        </w:rPr>
        <w:t>byte</w:t>
      </w:r>
      <w:r>
        <w:rPr>
          <w:rFonts w:ascii="Century" w:hAnsi="Century" w:eastAsia="Century"/>
          <w:spacing w:val="-13"/>
        </w:rPr>
        <w:t> </w:t>
      </w:r>
      <w:r>
        <w:rPr>
          <w:spacing w:val="-2"/>
        </w:rPr>
        <w:t>となります．</w:t>
      </w:r>
    </w:p>
    <w:p>
      <w:pPr>
        <w:pStyle w:val="BodyText"/>
        <w:spacing w:line="168" w:lineRule="auto" w:before="109"/>
        <w:ind w:left="143" w:right="662" w:firstLine="211"/>
        <w:jc w:val="both"/>
        <w:rPr>
          <w:rFonts w:ascii="Century" w:hAnsi="Century" w:eastAsia="Century"/>
        </w:rPr>
      </w:pPr>
      <w:r>
        <w:rPr/>
        <w:t>一方，画素 </w:t>
      </w:r>
      <w:r>
        <w:rPr>
          <w:rFonts w:ascii="Century" w:hAnsi="Century" w:eastAsia="Century"/>
        </w:rPr>
        <w:t>1</w:t>
      </w:r>
      <w:r>
        <w:rPr/>
        <w:t>～</w:t>
      </w:r>
      <w:r>
        <w:rPr>
          <w:rFonts w:ascii="Century" w:hAnsi="Century" w:eastAsia="Century"/>
        </w:rPr>
        <w:t>7</w:t>
      </w:r>
      <w:r>
        <w:rPr>
          <w:rFonts w:ascii="Century" w:hAnsi="Century" w:eastAsia="Century"/>
          <w:spacing w:val="15"/>
        </w:rPr>
        <w:t> </w:t>
      </w:r>
      <w:r>
        <w:rPr/>
        <w:t>の </w:t>
      </w:r>
      <w:r>
        <w:rPr>
          <w:rFonts w:ascii="Century" w:hAnsi="Century" w:eastAsia="Century"/>
        </w:rPr>
        <w:t>7</w:t>
      </w:r>
      <w:r>
        <w:rPr>
          <w:rFonts w:ascii="Century" w:hAnsi="Century" w:eastAsia="Century"/>
          <w:spacing w:val="18"/>
        </w:rPr>
        <w:t> </w:t>
      </w:r>
      <w:r>
        <w:rPr/>
        <w:t>個が白，画素 </w:t>
      </w:r>
      <w:r>
        <w:rPr>
          <w:rFonts w:ascii="Century" w:hAnsi="Century" w:eastAsia="Century"/>
        </w:rPr>
        <w:t>8</w:t>
      </w:r>
      <w:r>
        <w:rPr>
          <w:rFonts w:ascii="Century" w:hAnsi="Century" w:eastAsia="Century"/>
          <w:spacing w:val="15"/>
        </w:rPr>
        <w:t> </w:t>
      </w:r>
      <w:r>
        <w:rPr/>
        <w:t>の </w:t>
      </w:r>
      <w:r>
        <w:rPr>
          <w:rFonts w:ascii="Century" w:hAnsi="Century" w:eastAsia="Century"/>
        </w:rPr>
        <w:t>1</w:t>
      </w:r>
      <w:r>
        <w:rPr>
          <w:rFonts w:ascii="Century" w:hAnsi="Century" w:eastAsia="Century"/>
          <w:spacing w:val="15"/>
        </w:rPr>
        <w:t> </w:t>
      </w:r>
      <w:r>
        <w:rPr/>
        <w:t>個が黒，画素 </w:t>
      </w:r>
      <w:r>
        <w:rPr>
          <w:rFonts w:ascii="Century" w:hAnsi="Century" w:eastAsia="Century"/>
        </w:rPr>
        <w:t>9</w:t>
      </w:r>
      <w:r>
        <w:rPr/>
        <w:t>～</w:t>
      </w:r>
      <w:r>
        <w:rPr>
          <w:rFonts w:ascii="Century" w:hAnsi="Century" w:eastAsia="Century"/>
        </w:rPr>
        <w:t>11</w:t>
      </w:r>
      <w:r>
        <w:rPr>
          <w:rFonts w:ascii="Century" w:hAnsi="Century" w:eastAsia="Century"/>
          <w:spacing w:val="16"/>
        </w:rPr>
        <w:t> </w:t>
      </w:r>
      <w:r>
        <w:rPr/>
        <w:t>の </w:t>
      </w:r>
      <w:r>
        <w:rPr>
          <w:rFonts w:ascii="Century" w:hAnsi="Century" w:eastAsia="Century"/>
        </w:rPr>
        <w:t>3</w:t>
      </w:r>
      <w:r>
        <w:rPr>
          <w:rFonts w:ascii="Century" w:hAnsi="Century" w:eastAsia="Century"/>
          <w:spacing w:val="18"/>
        </w:rPr>
        <w:t> </w:t>
      </w:r>
      <w:r>
        <w:rPr/>
        <w:t>個が白という具合に，色が変わるたびに連続する色の個数を書くと，</w:t>
      </w:r>
      <w:r>
        <w:rPr>
          <w:rFonts w:ascii="Century" w:hAnsi="Century" w:eastAsia="Century"/>
          <w:spacing w:val="9"/>
        </w:rPr>
        <w:t>(</w:t>
      </w:r>
      <w:r>
        <w:rPr>
          <w:spacing w:val="40"/>
        </w:rPr>
        <w:t>白 </w:t>
      </w:r>
      <w:r>
        <w:rPr>
          <w:rFonts w:ascii="Century" w:hAnsi="Century" w:eastAsia="Century"/>
        </w:rPr>
        <w:t>7</w:t>
      </w:r>
      <w:r>
        <w:rPr>
          <w:spacing w:val="26"/>
        </w:rPr>
        <w:t>，黒 </w:t>
      </w:r>
      <w:r>
        <w:rPr>
          <w:rFonts w:ascii="Century" w:hAnsi="Century" w:eastAsia="Century"/>
        </w:rPr>
        <w:t>1</w:t>
      </w:r>
      <w:r>
        <w:rPr>
          <w:spacing w:val="26"/>
        </w:rPr>
        <w:t>，白 </w:t>
      </w:r>
      <w:r>
        <w:rPr>
          <w:rFonts w:ascii="Century" w:hAnsi="Century" w:eastAsia="Century"/>
        </w:rPr>
        <w:t>3</w:t>
      </w:r>
      <w:r>
        <w:rPr>
          <w:spacing w:val="26"/>
        </w:rPr>
        <w:t>，黒 </w:t>
      </w:r>
      <w:r>
        <w:rPr>
          <w:rFonts w:ascii="Century" w:hAnsi="Century" w:eastAsia="Century"/>
        </w:rPr>
        <w:t>3</w:t>
      </w:r>
      <w:r>
        <w:rPr>
          <w:spacing w:val="26"/>
        </w:rPr>
        <w:t>，白 </w:t>
      </w:r>
      <w:r>
        <w:rPr>
          <w:rFonts w:ascii="Century" w:hAnsi="Century" w:eastAsia="Century"/>
        </w:rPr>
        <w:t>3</w:t>
      </w:r>
      <w:r>
        <w:rPr>
          <w:spacing w:val="26"/>
        </w:rPr>
        <w:t>，黒 </w:t>
      </w:r>
      <w:r>
        <w:rPr>
          <w:rFonts w:ascii="Century" w:hAnsi="Century" w:eastAsia="Century"/>
        </w:rPr>
        <w:t>1</w:t>
      </w:r>
      <w:r>
        <w:rPr>
          <w:spacing w:val="26"/>
        </w:rPr>
        <w:t>，白 </w:t>
      </w:r>
      <w:r>
        <w:rPr>
          <w:rFonts w:ascii="Century" w:hAnsi="Century" w:eastAsia="Century"/>
        </w:rPr>
        <w:t>7)</w:t>
      </w:r>
      <w:r>
        <w:rPr>
          <w:spacing w:val="3"/>
        </w:rPr>
        <w:t>と記述できます．色は </w:t>
      </w:r>
      <w:r>
        <w:rPr>
          <w:rFonts w:ascii="Century" w:hAnsi="Century" w:eastAsia="Century"/>
        </w:rPr>
        <w:t>3</w:t>
      </w:r>
      <w:r>
        <w:rPr>
          <w:rFonts w:ascii="Century" w:hAnsi="Century" w:eastAsia="Century"/>
          <w:spacing w:val="54"/>
        </w:rPr>
        <w:t> </w:t>
      </w:r>
      <w:r>
        <w:rPr>
          <w:rFonts w:ascii="Century" w:hAnsi="Century" w:eastAsia="Century"/>
        </w:rPr>
        <w:t>byte</w:t>
      </w:r>
      <w:r>
        <w:rPr>
          <w:spacing w:val="8"/>
        </w:rPr>
        <w:t>，個数は </w:t>
      </w:r>
      <w:r>
        <w:rPr>
          <w:rFonts w:ascii="Century" w:hAnsi="Century" w:eastAsia="Century"/>
        </w:rPr>
        <w:t>1</w:t>
      </w:r>
      <w:r>
        <w:rPr>
          <w:rFonts w:ascii="Century" w:hAnsi="Century" w:eastAsia="Century"/>
          <w:spacing w:val="54"/>
        </w:rPr>
        <w:t> </w:t>
      </w:r>
      <w:r>
        <w:rPr>
          <w:rFonts w:ascii="Century" w:hAnsi="Century" w:eastAsia="Century"/>
        </w:rPr>
        <w:t>byte</w:t>
      </w:r>
      <w:r>
        <w:rPr>
          <w:rFonts w:ascii="Century" w:hAnsi="Century" w:eastAsia="Century"/>
          <w:spacing w:val="55"/>
        </w:rPr>
        <w:t> </w:t>
      </w:r>
      <w:r>
        <w:rPr/>
        <w:t>で表されるので，</w:t>
      </w:r>
      <w:r>
        <w:rPr>
          <w:rFonts w:ascii="Century" w:hAnsi="Century" w:eastAsia="Century"/>
        </w:rPr>
        <w:t>(3</w:t>
      </w:r>
      <w:r>
        <w:rPr>
          <w:rFonts w:ascii="Century" w:hAnsi="Century" w:eastAsia="Century"/>
          <w:spacing w:val="31"/>
        </w:rPr>
        <w:t> + </w:t>
      </w:r>
      <w:r>
        <w:rPr>
          <w:rFonts w:ascii="Century" w:hAnsi="Century" w:eastAsia="Century"/>
        </w:rPr>
        <w:t>1)</w:t>
      </w:r>
      <w:r>
        <w:rPr/>
        <w:t>×</w:t>
      </w:r>
      <w:r>
        <w:rPr>
          <w:rFonts w:ascii="Century" w:hAnsi="Century" w:eastAsia="Century"/>
        </w:rPr>
        <w:t>7</w:t>
      </w:r>
      <w:r>
        <w:rPr>
          <w:rFonts w:ascii="Century" w:hAnsi="Century" w:eastAsia="Century"/>
          <w:spacing w:val="31"/>
        </w:rPr>
        <w:t> = </w:t>
      </w:r>
      <w:r>
        <w:rPr>
          <w:rFonts w:ascii="Century" w:hAnsi="Century" w:eastAsia="Century"/>
        </w:rPr>
        <w:t>28</w:t>
      </w:r>
      <w:r>
        <w:rPr>
          <w:rFonts w:ascii="Century" w:hAnsi="Century" w:eastAsia="Century"/>
          <w:spacing w:val="54"/>
        </w:rPr>
        <w:t> </w:t>
      </w:r>
      <w:r>
        <w:rPr>
          <w:rFonts w:ascii="Century" w:hAnsi="Century" w:eastAsia="Century"/>
        </w:rPr>
        <w:t>byte</w:t>
      </w:r>
      <w:r>
        <w:rPr>
          <w:rFonts w:ascii="Century" w:hAnsi="Century" w:eastAsia="Century"/>
          <w:spacing w:val="55"/>
        </w:rPr>
        <w:t> </w:t>
      </w:r>
      <w:r>
        <w:rPr/>
        <w:t>とす</w:t>
      </w:r>
      <w:r>
        <w:rPr>
          <w:spacing w:val="10"/>
        </w:rPr>
        <w:t>ることができ， 同じ情報を </w:t>
      </w:r>
      <w:r>
        <w:rPr>
          <w:rFonts w:ascii="Century" w:hAnsi="Century" w:eastAsia="Century"/>
        </w:rPr>
        <w:t>28</w:t>
      </w:r>
      <w:r>
        <w:rPr>
          <w:rFonts w:ascii="Century" w:hAnsi="Century" w:eastAsia="Century"/>
          <w:spacing w:val="-15"/>
        </w:rPr>
        <w:t> </w:t>
      </w:r>
      <w:r>
        <w:rPr>
          <w:spacing w:val="-8"/>
        </w:rPr>
        <w:t>÷ </w:t>
      </w:r>
      <w:r>
        <w:rPr>
          <w:rFonts w:ascii="Century" w:hAnsi="Century" w:eastAsia="Century"/>
        </w:rPr>
        <w:t>75=37%</w:t>
      </w:r>
      <w:r>
        <w:rPr>
          <w:rFonts w:ascii="Century" w:hAnsi="Century" w:eastAsia="Century"/>
          <w:spacing w:val="-15"/>
        </w:rPr>
        <w:t> </w:t>
      </w:r>
      <w:r>
        <w:rPr>
          <w:spacing w:val="12"/>
        </w:rPr>
        <w:t>まで圧縮できます． このように色がいくつ並ぶか</w:t>
      </w:r>
      <w:r>
        <w:rPr/>
        <w:t>を記述する圧縮方式を</w:t>
      </w:r>
      <w:r>
        <w:rPr>
          <w:rFonts w:ascii="MS PGothic" w:hAnsi="MS PGothic" w:eastAsia="MS PGothic"/>
          <w:b/>
          <w:spacing w:val="1"/>
        </w:rPr>
        <w:t>ランレングス圧縮</w:t>
      </w:r>
      <w:r>
        <w:rPr>
          <w:rFonts w:ascii="Century" w:hAnsi="Century" w:eastAsia="Century"/>
        </w:rPr>
        <w:t>(</w:t>
      </w:r>
      <w:r>
        <w:rPr/>
        <w:t>Run</w:t>
      </w:r>
      <w:r>
        <w:rPr>
          <w:spacing w:val="80"/>
          <w:w w:val="150"/>
        </w:rPr>
        <w:t> </w:t>
      </w:r>
      <w:r>
        <w:rPr/>
        <w:t>Length)と言い，最も単純な画像圧縮方式の</w:t>
      </w:r>
      <w:r>
        <w:rPr>
          <w:spacing w:val="80"/>
          <w:w w:val="150"/>
        </w:rPr>
        <w:t> </w:t>
      </w:r>
      <w:r>
        <w:rPr>
          <w:rFonts w:ascii="Century" w:hAnsi="Century" w:eastAsia="Century"/>
        </w:rPr>
        <w:t>1</w:t>
      </w:r>
    </w:p>
    <w:p>
      <w:pPr>
        <w:pStyle w:val="BodyText"/>
        <w:spacing w:after="0" w:line="168" w:lineRule="auto"/>
        <w:jc w:val="both"/>
        <w:rPr>
          <w:rFonts w:ascii="Century" w:hAnsi="Century" w:eastAsia="Century"/>
        </w:rPr>
        <w:sectPr>
          <w:pgSz w:w="11910" w:h="16840"/>
          <w:pgMar w:header="685" w:footer="0" w:top="1660" w:bottom="280" w:left="1559" w:right="1133"/>
        </w:sectPr>
      </w:pPr>
    </w:p>
    <w:p>
      <w:pPr>
        <w:pStyle w:val="BodyText"/>
        <w:spacing w:before="20"/>
        <w:rPr>
          <w:rFonts w:ascii="Century"/>
        </w:rPr>
      </w:pPr>
    </w:p>
    <w:p>
      <w:pPr>
        <w:pStyle w:val="BodyText"/>
        <w:ind w:left="143"/>
      </w:pPr>
      <w:r>
        <w:rPr>
          <w:spacing w:val="-4"/>
        </w:rPr>
        <w:t>つです．</w:t>
      </w:r>
    </w:p>
    <w:p>
      <w:pPr>
        <w:pStyle w:val="BodyText"/>
        <w:spacing w:before="12"/>
        <w:rPr>
          <w:sz w:val="15"/>
        </w:rPr>
      </w:pPr>
      <w:r>
        <w:rPr>
          <w:sz w:val="15"/>
        </w:rPr>
        <w:drawing>
          <wp:anchor distT="0" distB="0" distL="0" distR="0" allowOverlap="1" layoutInCell="1" locked="0" behindDoc="1" simplePos="0" relativeHeight="487640064">
            <wp:simplePos x="0" y="0"/>
            <wp:positionH relativeFrom="page">
              <wp:posOffset>3288243</wp:posOffset>
            </wp:positionH>
            <wp:positionV relativeFrom="paragraph">
              <wp:posOffset>147098</wp:posOffset>
            </wp:positionV>
            <wp:extent cx="1049205" cy="1060323"/>
            <wp:effectExtent l="0" t="0" r="0" b="0"/>
            <wp:wrapTopAndBottom/>
            <wp:docPr id="230" name="Image 230"/>
            <wp:cNvGraphicFramePr>
              <a:graphicFrameLocks/>
            </wp:cNvGraphicFramePr>
            <a:graphic>
              <a:graphicData uri="http://schemas.openxmlformats.org/drawingml/2006/picture">
                <pic:pic>
                  <pic:nvPicPr>
                    <pic:cNvPr id="230" name="Image 230"/>
                    <pic:cNvPicPr/>
                  </pic:nvPicPr>
                  <pic:blipFill>
                    <a:blip r:embed="rId118" cstate="print"/>
                    <a:stretch>
                      <a:fillRect/>
                    </a:stretch>
                  </pic:blipFill>
                  <pic:spPr>
                    <a:xfrm>
                      <a:off x="0" y="0"/>
                      <a:ext cx="1049205" cy="1060323"/>
                    </a:xfrm>
                    <a:prstGeom prst="rect">
                      <a:avLst/>
                    </a:prstGeom>
                  </pic:spPr>
                </pic:pic>
              </a:graphicData>
            </a:graphic>
          </wp:anchor>
        </w:drawing>
      </w:r>
    </w:p>
    <w:p>
      <w:pPr>
        <w:spacing w:before="15"/>
        <w:ind w:left="0" w:right="311" w:firstLine="0"/>
        <w:jc w:val="center"/>
        <w:rPr>
          <w:b/>
          <w:sz w:val="21"/>
        </w:rPr>
      </w:pPr>
      <w:r>
        <w:rPr>
          <w:b/>
          <w:spacing w:val="15"/>
          <w:sz w:val="21"/>
        </w:rPr>
        <w:t>図 </w:t>
      </w:r>
      <w:r>
        <w:rPr>
          <w:rFonts w:ascii="Century" w:eastAsia="Century"/>
          <w:sz w:val="21"/>
        </w:rPr>
        <w:t>87</w:t>
      </w:r>
      <w:r>
        <w:rPr>
          <w:rFonts w:ascii="Century" w:eastAsia="Century"/>
          <w:spacing w:val="76"/>
          <w:sz w:val="21"/>
        </w:rPr>
        <w:t> </w:t>
      </w:r>
      <w:r>
        <w:rPr>
          <w:b/>
          <w:spacing w:val="-2"/>
          <w:sz w:val="21"/>
        </w:rPr>
        <w:t>ランレングス圧縮</w:t>
      </w:r>
    </w:p>
    <w:p>
      <w:pPr>
        <w:pStyle w:val="BodyText"/>
        <w:rPr>
          <w:b/>
        </w:rPr>
      </w:pPr>
    </w:p>
    <w:p>
      <w:pPr>
        <w:pStyle w:val="BodyText"/>
        <w:rPr>
          <w:b/>
        </w:rPr>
      </w:pPr>
    </w:p>
    <w:p>
      <w:pPr>
        <w:pStyle w:val="BodyText"/>
        <w:spacing w:before="17"/>
        <w:rPr>
          <w:b/>
        </w:rPr>
      </w:pPr>
    </w:p>
    <w:p>
      <w:pPr>
        <w:pStyle w:val="BodyText"/>
        <w:spacing w:line="170" w:lineRule="auto"/>
        <w:ind w:left="143" w:right="663" w:firstLine="211"/>
        <w:jc w:val="both"/>
      </w:pPr>
      <w:r>
        <w:rPr>
          <w:spacing w:val="8"/>
        </w:rPr>
        <w:t>圧縮を伴う画像形式には，色の並びのパターンでコード化して圧縮する </w:t>
      </w:r>
      <w:r>
        <w:rPr>
          <w:rFonts w:ascii="MS PGothic" w:eastAsia="MS PGothic"/>
          <w:b/>
        </w:rPr>
        <w:t>GIF</w:t>
      </w:r>
      <w:r>
        <w:rPr>
          <w:rFonts w:ascii="MS PGothic" w:eastAsia="MS PGothic"/>
          <w:b/>
          <w:spacing w:val="9"/>
        </w:rPr>
        <w:t> 形式</w:t>
      </w:r>
      <w:r>
        <w:rPr>
          <w:spacing w:val="6"/>
        </w:rPr>
        <w:t>や，明</w:t>
      </w:r>
      <w:r>
        <w:rPr>
          <w:spacing w:val="23"/>
        </w:rPr>
        <w:t>るさと色に分解して統計的手法で圧縮する </w:t>
      </w:r>
      <w:r>
        <w:rPr>
          <w:rFonts w:ascii="MS PGothic" w:eastAsia="MS PGothic"/>
          <w:b/>
        </w:rPr>
        <w:t>JPEG</w:t>
      </w:r>
      <w:r>
        <w:rPr>
          <w:rFonts w:ascii="MS PGothic" w:eastAsia="MS PGothic"/>
          <w:b/>
          <w:spacing w:val="20"/>
        </w:rPr>
        <w:t> 形式</w:t>
      </w:r>
      <w:r>
        <w:rPr>
          <w:rFonts w:ascii="Century" w:eastAsia="Century"/>
        </w:rPr>
        <w:t>(Joint Photographic Experts Group)</w:t>
      </w:r>
      <w:r>
        <w:rPr/>
        <w:t>などがよく用いられます．</w:t>
      </w:r>
      <w:r>
        <w:rPr>
          <w:rFonts w:ascii="Century" w:eastAsia="Century"/>
        </w:rPr>
        <w:t>GIF </w:t>
      </w:r>
      <w:r>
        <w:rPr/>
        <w:t>形式は複数画像が扱えるため簡単な動画も表現でき，</w:t>
      </w:r>
      <w:r>
        <w:rPr>
          <w:spacing w:val="40"/>
        </w:rPr>
        <w:t> </w:t>
      </w:r>
      <w:r>
        <w:rPr>
          <w:rFonts w:ascii="Century" w:eastAsia="Century"/>
        </w:rPr>
        <w:t>CG</w:t>
      </w:r>
      <w:r>
        <w:rPr>
          <w:rFonts w:ascii="Century" w:eastAsia="Century"/>
          <w:spacing w:val="75"/>
        </w:rPr>
        <w:t> </w:t>
      </w:r>
      <w:r>
        <w:rPr>
          <w:spacing w:val="10"/>
        </w:rPr>
        <w:t>画像のような </w:t>
      </w:r>
      <w:r>
        <w:rPr>
          <w:rFonts w:ascii="Century" w:eastAsia="Century"/>
        </w:rPr>
        <w:t>256</w:t>
      </w:r>
      <w:r>
        <w:rPr>
          <w:rFonts w:ascii="Century" w:eastAsia="Century"/>
          <w:spacing w:val="78"/>
        </w:rPr>
        <w:t> </w:t>
      </w:r>
      <w:r>
        <w:rPr/>
        <w:t>色以下の単純な画像は高圧縮率が期待できます．</w:t>
      </w:r>
      <w:r>
        <w:rPr>
          <w:rFonts w:ascii="Century" w:eastAsia="Century"/>
        </w:rPr>
        <w:t>JPEG</w:t>
      </w:r>
      <w:r>
        <w:rPr>
          <w:rFonts w:ascii="Century" w:eastAsia="Century"/>
          <w:spacing w:val="78"/>
        </w:rPr>
        <w:t> </w:t>
      </w:r>
      <w:r>
        <w:rPr>
          <w:spacing w:val="-2"/>
        </w:rPr>
        <w:t>形式は基本</w:t>
      </w:r>
    </w:p>
    <w:p>
      <w:pPr>
        <w:pStyle w:val="BodyText"/>
        <w:spacing w:line="172" w:lineRule="auto" w:before="143"/>
        <w:ind w:left="143" w:right="666"/>
        <w:jc w:val="both"/>
      </w:pPr>
      <w:r>
        <w:rPr/>
        <w:drawing>
          <wp:anchor distT="0" distB="0" distL="0" distR="0" allowOverlap="1" layoutInCell="1" locked="0" behindDoc="1" simplePos="0" relativeHeight="474812416">
            <wp:simplePos x="0" y="0"/>
            <wp:positionH relativeFrom="page">
              <wp:posOffset>2866236</wp:posOffset>
            </wp:positionH>
            <wp:positionV relativeFrom="paragraph">
              <wp:posOffset>960203</wp:posOffset>
            </wp:positionV>
            <wp:extent cx="1864826" cy="504825"/>
            <wp:effectExtent l="0" t="0" r="0" b="0"/>
            <wp:wrapNone/>
            <wp:docPr id="231" name="Image 231"/>
            <wp:cNvGraphicFramePr>
              <a:graphicFrameLocks/>
            </wp:cNvGraphicFramePr>
            <a:graphic>
              <a:graphicData uri="http://schemas.openxmlformats.org/drawingml/2006/picture">
                <pic:pic>
                  <pic:nvPicPr>
                    <pic:cNvPr id="231" name="Image 231"/>
                    <pic:cNvPicPr/>
                  </pic:nvPicPr>
                  <pic:blipFill>
                    <a:blip r:embed="rId119" cstate="print"/>
                    <a:stretch>
                      <a:fillRect/>
                    </a:stretch>
                  </pic:blipFill>
                  <pic:spPr>
                    <a:xfrm>
                      <a:off x="0" y="0"/>
                      <a:ext cx="1864826" cy="504825"/>
                    </a:xfrm>
                    <a:prstGeom prst="rect">
                      <a:avLst/>
                    </a:prstGeom>
                  </pic:spPr>
                </pic:pic>
              </a:graphicData>
            </a:graphic>
          </wp:anchor>
        </w:drawing>
      </w:r>
      <w:r>
        <w:rPr>
          <w:spacing w:val="14"/>
        </w:rPr>
        <w:t>的には</w:t>
      </w:r>
      <w:r>
        <w:rPr>
          <w:rFonts w:ascii="MS PGothic" w:eastAsia="MS PGothic"/>
          <w:b/>
          <w:spacing w:val="15"/>
        </w:rPr>
        <w:t>不可逆</w:t>
      </w:r>
      <w:r>
        <w:rPr>
          <w:spacing w:val="12"/>
        </w:rPr>
        <w:t>，すなわち正確に元の画像に戻すことはできませんが，圧縮率は高く，写真</w:t>
      </w:r>
      <w:r>
        <w:rPr>
          <w:spacing w:val="3"/>
        </w:rPr>
        <w:t>などの自然画像には有効です．しかし，単純な画像を  </w:t>
      </w:r>
      <w:r>
        <w:rPr>
          <w:rFonts w:ascii="Century" w:eastAsia="Century"/>
        </w:rPr>
        <w:t>JPEG</w:t>
      </w:r>
      <w:r>
        <w:rPr>
          <w:rFonts w:ascii="Century" w:eastAsia="Century"/>
          <w:spacing w:val="40"/>
        </w:rPr>
        <w:t>  </w:t>
      </w:r>
      <w:r>
        <w:rPr/>
        <w:t>で高圧縮率にすると元の画像にはない偽色が生じ，画質が大きく損なわれます（</w:t>
      </w:r>
      <w:r>
        <w:rPr>
          <w:rFonts w:ascii="MS Mincho" w:eastAsia="MS Mincho"/>
        </w:rPr>
        <w:t>図 </w:t>
      </w:r>
      <w:r>
        <w:rPr>
          <w:rFonts w:ascii="Century" w:eastAsia="Century"/>
        </w:rPr>
        <w:t>88</w:t>
      </w:r>
      <w:r>
        <w:rPr/>
        <w:t>）．</w:t>
      </w:r>
    </w:p>
    <w:p>
      <w:pPr>
        <w:pStyle w:val="BodyText"/>
        <w:spacing w:before="25"/>
        <w:rPr>
          <w:sz w:val="20"/>
        </w:rPr>
      </w:pPr>
      <w:r>
        <w:rPr>
          <w:sz w:val="20"/>
        </w:rPr>
        <mc:AlternateContent>
          <mc:Choice Requires="wps">
            <w:drawing>
              <wp:anchor distT="0" distB="0" distL="0" distR="0" allowOverlap="1" layoutInCell="1" locked="0" behindDoc="1" simplePos="0" relativeHeight="487640576">
                <wp:simplePos x="0" y="0"/>
                <wp:positionH relativeFrom="page">
                  <wp:posOffset>2781935</wp:posOffset>
                </wp:positionH>
                <wp:positionV relativeFrom="paragraph">
                  <wp:posOffset>196823</wp:posOffset>
                </wp:positionV>
                <wp:extent cx="2066925" cy="722630"/>
                <wp:effectExtent l="0" t="0" r="0" b="0"/>
                <wp:wrapTopAndBottom/>
                <wp:docPr id="232" name="Graphic 232"/>
                <wp:cNvGraphicFramePr>
                  <a:graphicFrameLocks/>
                </wp:cNvGraphicFramePr>
                <a:graphic>
                  <a:graphicData uri="http://schemas.microsoft.com/office/word/2010/wordprocessingShape">
                    <wps:wsp>
                      <wps:cNvPr id="232" name="Graphic 232"/>
                      <wps:cNvSpPr/>
                      <wps:spPr>
                        <a:xfrm>
                          <a:off x="0" y="0"/>
                          <a:ext cx="2066925" cy="722630"/>
                        </a:xfrm>
                        <a:custGeom>
                          <a:avLst/>
                          <a:gdLst/>
                          <a:ahLst/>
                          <a:cxnLst/>
                          <a:rect l="l" t="t" r="r" b="b"/>
                          <a:pathLst>
                            <a:path w="2066925" h="722630">
                              <a:moveTo>
                                <a:pt x="2066798" y="0"/>
                              </a:moveTo>
                              <a:lnTo>
                                <a:pt x="2057654" y="0"/>
                              </a:lnTo>
                              <a:lnTo>
                                <a:pt x="2057654" y="9144"/>
                              </a:lnTo>
                              <a:lnTo>
                                <a:pt x="2057654" y="713486"/>
                              </a:lnTo>
                              <a:lnTo>
                                <a:pt x="9144" y="713486"/>
                              </a:lnTo>
                              <a:lnTo>
                                <a:pt x="9144" y="9144"/>
                              </a:lnTo>
                              <a:lnTo>
                                <a:pt x="2057654" y="9144"/>
                              </a:lnTo>
                              <a:lnTo>
                                <a:pt x="2057654" y="0"/>
                              </a:lnTo>
                              <a:lnTo>
                                <a:pt x="9144" y="0"/>
                              </a:lnTo>
                              <a:lnTo>
                                <a:pt x="0" y="0"/>
                              </a:lnTo>
                              <a:lnTo>
                                <a:pt x="0" y="9093"/>
                              </a:lnTo>
                              <a:lnTo>
                                <a:pt x="0" y="713486"/>
                              </a:lnTo>
                              <a:lnTo>
                                <a:pt x="0" y="722630"/>
                              </a:lnTo>
                              <a:lnTo>
                                <a:pt x="9144" y="722630"/>
                              </a:lnTo>
                              <a:lnTo>
                                <a:pt x="2057654" y="722630"/>
                              </a:lnTo>
                              <a:lnTo>
                                <a:pt x="2066798" y="722630"/>
                              </a:lnTo>
                              <a:lnTo>
                                <a:pt x="2066798" y="713486"/>
                              </a:lnTo>
                              <a:lnTo>
                                <a:pt x="2066798" y="9144"/>
                              </a:lnTo>
                              <a:lnTo>
                                <a:pt x="206679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219.050003pt;margin-top:15.497883pt;width:162.75pt;height:56.9pt;mso-position-horizontal-relative:page;mso-position-vertical-relative:paragraph;z-index:-15675904;mso-wrap-distance-left:0;mso-wrap-distance-right:0" id="docshape143" coordorigin="4381,310" coordsize="3255,1138" path="m7636,310l7621,310,7621,324,7621,1434,4395,1434,4395,324,7621,324,7621,310,4395,310,4381,310,4381,324,4381,1434,4381,1448,4395,1448,7621,1448,7636,1448,7636,1434,7636,324,7636,310xe" filled="true" fillcolor="#000000" stroked="false">
                <v:path arrowok="t"/>
                <v:fill type="solid"/>
                <w10:wrap type="topAndBottom"/>
              </v:shape>
            </w:pict>
          </mc:Fallback>
        </mc:AlternateContent>
      </w:r>
    </w:p>
    <w:p>
      <w:pPr>
        <w:spacing w:before="101"/>
        <w:ind w:left="-1" w:right="311" w:firstLine="0"/>
        <w:jc w:val="center"/>
        <w:rPr>
          <w:b/>
          <w:sz w:val="21"/>
        </w:rPr>
      </w:pPr>
      <w:r>
        <w:rPr>
          <w:b/>
          <w:spacing w:val="14"/>
          <w:sz w:val="21"/>
        </w:rPr>
        <w:t>図 </w:t>
      </w:r>
      <w:r>
        <w:rPr>
          <w:rFonts w:ascii="Century" w:eastAsia="Century"/>
          <w:sz w:val="21"/>
        </w:rPr>
        <w:t>88</w:t>
      </w:r>
      <w:r>
        <w:rPr>
          <w:rFonts w:ascii="Century" w:eastAsia="Century"/>
          <w:spacing w:val="72"/>
          <w:sz w:val="21"/>
        </w:rPr>
        <w:t> </w:t>
      </w:r>
      <w:r>
        <w:rPr>
          <w:rFonts w:ascii="Century" w:eastAsia="Century"/>
          <w:sz w:val="21"/>
        </w:rPr>
        <w:t>JPEG</w:t>
      </w:r>
      <w:r>
        <w:rPr>
          <w:rFonts w:ascii="Century" w:eastAsia="Century"/>
          <w:spacing w:val="-9"/>
          <w:sz w:val="21"/>
        </w:rPr>
        <w:t> </w:t>
      </w:r>
      <w:r>
        <w:rPr>
          <w:b/>
          <w:spacing w:val="-1"/>
          <w:sz w:val="21"/>
        </w:rPr>
        <w:t>圧縮による画質の劣化</w:t>
      </w:r>
    </w:p>
    <w:p>
      <w:pPr>
        <w:pStyle w:val="BodyText"/>
        <w:rPr>
          <w:b/>
        </w:rPr>
      </w:pPr>
    </w:p>
    <w:p>
      <w:pPr>
        <w:pStyle w:val="BodyText"/>
        <w:rPr>
          <w:b/>
        </w:rPr>
      </w:pPr>
    </w:p>
    <w:p>
      <w:pPr>
        <w:pStyle w:val="BodyText"/>
        <w:spacing w:before="60"/>
        <w:rPr>
          <w:b/>
        </w:rPr>
      </w:pPr>
    </w:p>
    <w:p>
      <w:pPr>
        <w:pStyle w:val="Heading2"/>
        <w:numPr>
          <w:ilvl w:val="1"/>
          <w:numId w:val="6"/>
        </w:numPr>
        <w:tabs>
          <w:tab w:pos="855" w:val="left" w:leader="none"/>
        </w:tabs>
        <w:spacing w:line="240" w:lineRule="auto" w:before="1" w:after="0"/>
        <w:ind w:left="855" w:right="0" w:hanging="712"/>
        <w:jc w:val="left"/>
      </w:pPr>
      <w:bookmarkStart w:name="_TOC_250027" w:id="89"/>
      <w:bookmarkEnd w:id="89"/>
      <w:r>
        <w:rPr>
          <w:spacing w:val="-5"/>
        </w:rPr>
        <w:t>動画像情報圧縮</w:t>
      </w:r>
    </w:p>
    <w:p>
      <w:pPr>
        <w:pStyle w:val="BodyText"/>
        <w:spacing w:line="168" w:lineRule="auto" w:before="234"/>
        <w:ind w:left="143" w:right="663" w:firstLine="208"/>
        <w:jc w:val="center"/>
      </w:pPr>
      <w:r>
        <w:rPr>
          <w:spacing w:val="1"/>
        </w:rPr>
        <w:t>動画像では，静止画圧縮と差分記録を組み合わせて圧縮率を高めた </w:t>
      </w:r>
      <w:r>
        <w:rPr>
          <w:rFonts w:ascii="MS PGothic" w:eastAsia="MS PGothic"/>
          <w:b/>
        </w:rPr>
        <w:t>MPEG</w:t>
      </w:r>
      <w:r>
        <w:rPr>
          <w:rFonts w:ascii="MS PGothic" w:eastAsia="MS PGothic"/>
          <w:b/>
          <w:spacing w:val="13"/>
        </w:rPr>
        <w:t> 形式</w:t>
      </w:r>
      <w:r>
        <w:rPr>
          <w:rFonts w:ascii="Century" w:eastAsia="Century"/>
        </w:rPr>
        <w:t>(Motion Picture</w:t>
      </w:r>
      <w:r>
        <w:rPr>
          <w:rFonts w:ascii="Century" w:eastAsia="Century"/>
          <w:spacing w:val="79"/>
        </w:rPr>
        <w:t> </w:t>
      </w:r>
      <w:r>
        <w:rPr>
          <w:rFonts w:ascii="Century" w:eastAsia="Century"/>
        </w:rPr>
        <w:t>Expert</w:t>
      </w:r>
      <w:r>
        <w:rPr>
          <w:rFonts w:ascii="Century" w:eastAsia="Century"/>
          <w:spacing w:val="79"/>
        </w:rPr>
        <w:t> </w:t>
      </w:r>
      <w:r>
        <w:rPr>
          <w:rFonts w:ascii="Century" w:eastAsia="Century"/>
        </w:rPr>
        <w:t>Group)</w:t>
      </w:r>
      <w:r>
        <w:rPr>
          <w:spacing w:val="5"/>
        </w:rPr>
        <w:t>がよく用いられます．</w:t>
      </w:r>
      <w:r>
        <w:rPr>
          <w:rFonts w:ascii="MS PGothic" w:eastAsia="MS PGothic"/>
          <w:b/>
          <w:spacing w:val="12"/>
        </w:rPr>
        <w:t>差分記録</w:t>
      </w:r>
      <w:r>
        <w:rPr>
          <w:spacing w:val="3"/>
        </w:rPr>
        <w:t>とは，動画像において，</w:t>
      </w:r>
      <w:r>
        <w:rPr>
          <w:rFonts w:ascii="Century" w:eastAsia="Century"/>
        </w:rPr>
        <w:t>1</w:t>
      </w:r>
      <w:r>
        <w:rPr>
          <w:rFonts w:ascii="Century" w:eastAsia="Century"/>
          <w:spacing w:val="54"/>
          <w:w w:val="150"/>
        </w:rPr>
        <w:t> </w:t>
      </w:r>
      <w:r>
        <w:rPr>
          <w:spacing w:val="2"/>
        </w:rPr>
        <w:t>つ前の画</w:t>
      </w:r>
    </w:p>
    <w:p>
      <w:pPr>
        <w:pStyle w:val="BodyText"/>
        <w:spacing w:line="316" w:lineRule="auto" w:before="80"/>
        <w:ind w:left="143" w:right="673" w:hanging="4"/>
        <w:jc w:val="center"/>
      </w:pPr>
      <w:r>
        <w:rPr>
          <w:spacing w:val="6"/>
        </w:rPr>
        <w:t>像と次の画像では， ほとんどの部分で差がなく， 違っているのはごく一部分であることが</w:t>
      </w:r>
      <w:r>
        <w:rPr>
          <w:spacing w:val="10"/>
        </w:rPr>
        <w:t>多いという性質を利用して， 違っている部分だけを記録することによって圧縮率を高める</w:t>
      </w:r>
    </w:p>
    <w:p>
      <w:pPr>
        <w:pStyle w:val="BodyText"/>
        <w:spacing w:line="228" w:lineRule="exact"/>
        <w:ind w:left="143"/>
        <w:jc w:val="both"/>
      </w:pPr>
      <w:r>
        <w:rPr>
          <w:spacing w:val="16"/>
        </w:rPr>
        <w:t>ものです</w:t>
      </w:r>
      <w:r>
        <w:rPr>
          <w:spacing w:val="14"/>
        </w:rPr>
        <w:t>（</w:t>
      </w:r>
      <w:r>
        <w:rPr>
          <w:rFonts w:ascii="MS Mincho" w:eastAsia="MS Mincho"/>
          <w:spacing w:val="23"/>
        </w:rPr>
        <w:t>図 </w:t>
      </w:r>
      <w:r>
        <w:rPr>
          <w:rFonts w:ascii="Century" w:eastAsia="Century"/>
        </w:rPr>
        <w:t>89</w:t>
      </w:r>
      <w:r>
        <w:rPr/>
        <w:t>）．</w:t>
      </w:r>
      <w:r>
        <w:rPr>
          <w:rFonts w:ascii="Century" w:eastAsia="Century"/>
        </w:rPr>
        <w:t>DVD</w:t>
      </w:r>
      <w:r>
        <w:rPr>
          <w:rFonts w:ascii="Century" w:eastAsia="Century"/>
          <w:spacing w:val="71"/>
        </w:rPr>
        <w:t> </w:t>
      </w:r>
      <w:r>
        <w:rPr>
          <w:spacing w:val="9"/>
        </w:rPr>
        <w:t>レコーダが一般的になってきた背景には， </w:t>
      </w:r>
      <w:r>
        <w:rPr>
          <w:rFonts w:ascii="Century" w:eastAsia="Century"/>
        </w:rPr>
        <w:t>MPEG</w:t>
      </w:r>
      <w:r>
        <w:rPr>
          <w:rFonts w:ascii="Century" w:eastAsia="Century"/>
          <w:spacing w:val="72"/>
        </w:rPr>
        <w:t> </w:t>
      </w:r>
      <w:r>
        <w:rPr>
          <w:spacing w:val="10"/>
        </w:rPr>
        <w:t>処理プロセッ</w:t>
      </w:r>
    </w:p>
    <w:p>
      <w:pPr>
        <w:pStyle w:val="BodyText"/>
        <w:spacing w:line="168" w:lineRule="auto" w:before="49"/>
        <w:ind w:left="143" w:right="664"/>
        <w:jc w:val="both"/>
      </w:pPr>
      <w:r>
        <w:rPr/>
        <w:t>サの高速化，低価格化があります．</w:t>
      </w:r>
      <w:r>
        <w:rPr>
          <w:rFonts w:ascii="Century" w:eastAsia="Century"/>
        </w:rPr>
        <w:t>MPEG</w:t>
      </w:r>
      <w:r>
        <w:rPr>
          <w:rFonts w:ascii="Century" w:eastAsia="Century"/>
          <w:spacing w:val="80"/>
        </w:rPr>
        <w:t> </w:t>
      </w:r>
      <w:r>
        <w:rPr/>
        <w:t>には規格のバージョンによって，</w:t>
      </w:r>
      <w:r>
        <w:rPr>
          <w:rFonts w:ascii="Century" w:eastAsia="Century"/>
        </w:rPr>
        <w:t>MPEG1</w:t>
      </w:r>
      <w:r>
        <w:rPr>
          <w:rFonts w:ascii="Century" w:eastAsia="Century"/>
          <w:spacing w:val="53"/>
        </w:rPr>
        <w:t> / </w:t>
      </w:r>
      <w:r>
        <w:rPr>
          <w:rFonts w:ascii="Century" w:eastAsia="Century"/>
        </w:rPr>
        <w:t>2</w:t>
      </w:r>
      <w:r>
        <w:rPr>
          <w:rFonts w:ascii="Century" w:eastAsia="Century"/>
          <w:spacing w:val="53"/>
        </w:rPr>
        <w:t> / </w:t>
      </w:r>
      <w:r>
        <w:rPr>
          <w:rFonts w:ascii="Century" w:eastAsia="Century"/>
        </w:rPr>
        <w:t>4</w:t>
      </w:r>
      <w:r>
        <w:rPr>
          <w:spacing w:val="3"/>
        </w:rPr>
        <w:t>があります</w:t>
      </w:r>
      <w:r>
        <w:rPr/>
        <w:t>（</w:t>
      </w:r>
      <w:r>
        <w:rPr>
          <w:rFonts w:ascii="Century" w:eastAsia="Century"/>
        </w:rPr>
        <w:t>MPEG7</w:t>
      </w:r>
      <w:r>
        <w:rPr>
          <w:rFonts w:ascii="Century" w:eastAsia="Century"/>
          <w:spacing w:val="80"/>
        </w:rPr>
        <w:t> </w:t>
      </w:r>
      <w:r>
        <w:rPr/>
        <w:t>は位置づけが異なります）．</w:t>
      </w:r>
      <w:r>
        <w:rPr>
          <w:rFonts w:ascii="Century" w:eastAsia="Century"/>
        </w:rPr>
        <w:t>MPEG</w:t>
      </w:r>
      <w:r>
        <w:rPr>
          <w:rFonts w:ascii="Century" w:eastAsia="Century"/>
          <w:spacing w:val="80"/>
        </w:rPr>
        <w:t> </w:t>
      </w:r>
      <w:r>
        <w:rPr>
          <w:spacing w:val="1"/>
        </w:rPr>
        <w:t>の規格は，対象に応じた層</w:t>
      </w:r>
      <w:r>
        <w:rPr>
          <w:rFonts w:ascii="Century" w:eastAsia="Century"/>
        </w:rPr>
        <w:t>(Layer)</w:t>
      </w:r>
      <w:r>
        <w:rPr/>
        <w:t>に分け規定されています．</w:t>
      </w:r>
      <w:r>
        <w:rPr>
          <w:rFonts w:ascii="Century" w:eastAsia="Century"/>
        </w:rPr>
        <w:t>MPEG1</w:t>
      </w:r>
      <w:r>
        <w:rPr>
          <w:rFonts w:ascii="Century" w:eastAsia="Century"/>
          <w:spacing w:val="80"/>
        </w:rPr>
        <w:t> </w:t>
      </w:r>
      <w:r>
        <w:rPr>
          <w:spacing w:val="30"/>
        </w:rPr>
        <w:t>の第 </w:t>
      </w:r>
      <w:r>
        <w:rPr>
          <w:rFonts w:ascii="Century" w:eastAsia="Century"/>
        </w:rPr>
        <w:t>3</w:t>
      </w:r>
      <w:r>
        <w:rPr>
          <w:rFonts w:ascii="Century" w:eastAsia="Century"/>
          <w:spacing w:val="80"/>
        </w:rPr>
        <w:t> </w:t>
      </w:r>
      <w:r>
        <w:rPr/>
        <w:t>層</w:t>
      </w:r>
      <w:r>
        <w:rPr>
          <w:rFonts w:ascii="Century" w:eastAsia="Century"/>
        </w:rPr>
        <w:t>(Layer3)</w:t>
      </w:r>
      <w:r>
        <w:rPr/>
        <w:t>には，音声圧縮の規格が定められて</w:t>
      </w:r>
      <w:r>
        <w:rPr>
          <w:spacing w:val="18"/>
        </w:rPr>
        <w:t>いて，これを略して </w:t>
      </w:r>
      <w:r>
        <w:rPr>
          <w:rFonts w:ascii="MS PGothic" w:eastAsia="MS PGothic"/>
          <w:b/>
        </w:rPr>
        <w:t>MP3</w:t>
      </w:r>
      <w:r>
        <w:rPr>
          <w:rFonts w:ascii="MS PGothic" w:eastAsia="MS PGothic"/>
          <w:b/>
          <w:spacing w:val="56"/>
        </w:rPr>
        <w:t> </w:t>
      </w:r>
      <w:r>
        <w:rPr>
          <w:spacing w:val="4"/>
        </w:rPr>
        <w:t>と言います． </w:t>
      </w:r>
      <w:r>
        <w:rPr>
          <w:rFonts w:ascii="Century" w:eastAsia="Century"/>
        </w:rPr>
        <w:t>MP3</w:t>
      </w:r>
      <w:r>
        <w:rPr>
          <w:rFonts w:ascii="Century" w:eastAsia="Century"/>
          <w:spacing w:val="63"/>
        </w:rPr>
        <w:t> </w:t>
      </w:r>
      <w:r>
        <w:rPr>
          <w:spacing w:val="13"/>
        </w:rPr>
        <w:t>は，データ量が少なく高音質なので，オーデ</w:t>
      </w:r>
    </w:p>
    <w:p>
      <w:pPr>
        <w:pStyle w:val="BodyText"/>
        <w:spacing w:after="0" w:line="168" w:lineRule="auto"/>
        <w:jc w:val="both"/>
        <w:sectPr>
          <w:pgSz w:w="11910" w:h="16840"/>
          <w:pgMar w:header="685" w:footer="0" w:top="1660" w:bottom="280" w:left="1559" w:right="1133"/>
        </w:sectPr>
      </w:pPr>
    </w:p>
    <w:p>
      <w:pPr>
        <w:pStyle w:val="BodyText"/>
        <w:spacing w:before="264"/>
      </w:pPr>
    </w:p>
    <w:p>
      <w:pPr>
        <w:pStyle w:val="BodyText"/>
        <w:ind w:left="143"/>
      </w:pPr>
      <w:r>
        <w:rPr>
          <w:spacing w:val="-3"/>
        </w:rPr>
        <w:t>ィオプレーヤの規格としても標準的に使われています．</w:t>
      </w:r>
    </w:p>
    <w:p>
      <w:pPr>
        <w:pStyle w:val="BodyText"/>
        <w:spacing w:before="49"/>
        <w:rPr>
          <w:sz w:val="20"/>
        </w:rPr>
      </w:pPr>
      <w:r>
        <w:rPr>
          <w:sz w:val="20"/>
        </w:rPr>
        <w:drawing>
          <wp:anchor distT="0" distB="0" distL="0" distR="0" allowOverlap="1" layoutInCell="1" locked="0" behindDoc="1" simplePos="0" relativeHeight="487641600">
            <wp:simplePos x="0" y="0"/>
            <wp:positionH relativeFrom="page">
              <wp:posOffset>2991863</wp:posOffset>
            </wp:positionH>
            <wp:positionV relativeFrom="paragraph">
              <wp:posOffset>211723</wp:posOffset>
            </wp:positionV>
            <wp:extent cx="1671729" cy="1650492"/>
            <wp:effectExtent l="0" t="0" r="0" b="0"/>
            <wp:wrapTopAndBottom/>
            <wp:docPr id="233" name="Image 233"/>
            <wp:cNvGraphicFramePr>
              <a:graphicFrameLocks/>
            </wp:cNvGraphicFramePr>
            <a:graphic>
              <a:graphicData uri="http://schemas.openxmlformats.org/drawingml/2006/picture">
                <pic:pic>
                  <pic:nvPicPr>
                    <pic:cNvPr id="233" name="Image 233"/>
                    <pic:cNvPicPr/>
                  </pic:nvPicPr>
                  <pic:blipFill>
                    <a:blip r:embed="rId120" cstate="print"/>
                    <a:stretch>
                      <a:fillRect/>
                    </a:stretch>
                  </pic:blipFill>
                  <pic:spPr>
                    <a:xfrm>
                      <a:off x="0" y="0"/>
                      <a:ext cx="1671729" cy="1650492"/>
                    </a:xfrm>
                    <a:prstGeom prst="rect">
                      <a:avLst/>
                    </a:prstGeom>
                  </pic:spPr>
                </pic:pic>
              </a:graphicData>
            </a:graphic>
          </wp:anchor>
        </w:drawing>
      </w:r>
    </w:p>
    <w:p>
      <w:pPr>
        <w:spacing w:before="65"/>
        <w:ind w:left="-1" w:right="313" w:firstLine="0"/>
        <w:jc w:val="center"/>
        <w:rPr>
          <w:b/>
          <w:sz w:val="21"/>
        </w:rPr>
      </w:pPr>
      <w:r>
        <w:rPr>
          <w:b/>
          <w:spacing w:val="17"/>
          <w:sz w:val="21"/>
        </w:rPr>
        <w:t>図 </w:t>
      </w:r>
      <w:r>
        <w:rPr>
          <w:rFonts w:ascii="Century" w:eastAsia="Century"/>
          <w:sz w:val="21"/>
        </w:rPr>
        <w:t>89</w:t>
      </w:r>
      <w:r>
        <w:rPr>
          <w:rFonts w:ascii="Century" w:eastAsia="Century"/>
          <w:spacing w:val="79"/>
          <w:sz w:val="21"/>
        </w:rPr>
        <w:t> </w:t>
      </w:r>
      <w:r>
        <w:rPr>
          <w:b/>
          <w:spacing w:val="-3"/>
          <w:sz w:val="21"/>
        </w:rPr>
        <w:t>差分記録</w:t>
      </w:r>
    </w:p>
    <w:p>
      <w:pPr>
        <w:pStyle w:val="BodyText"/>
        <w:rPr>
          <w:b/>
        </w:rPr>
      </w:pPr>
    </w:p>
    <w:p>
      <w:pPr>
        <w:pStyle w:val="BodyText"/>
        <w:rPr>
          <w:b/>
        </w:rPr>
      </w:pPr>
    </w:p>
    <w:p>
      <w:pPr>
        <w:pStyle w:val="BodyText"/>
        <w:spacing w:before="60"/>
        <w:rPr>
          <w:b/>
        </w:rPr>
      </w:pPr>
    </w:p>
    <w:p>
      <w:pPr>
        <w:pStyle w:val="ListParagraph"/>
        <w:numPr>
          <w:ilvl w:val="1"/>
          <w:numId w:val="6"/>
        </w:numPr>
        <w:tabs>
          <w:tab w:pos="855" w:val="left" w:leader="none"/>
        </w:tabs>
        <w:spacing w:line="240" w:lineRule="auto" w:before="0" w:after="0"/>
        <w:ind w:left="855" w:right="0" w:hanging="712"/>
        <w:jc w:val="left"/>
        <w:rPr>
          <w:rFonts w:ascii="MS PGothic" w:eastAsia="MS PGothic"/>
          <w:sz w:val="32"/>
        </w:rPr>
      </w:pPr>
      <w:r>
        <w:rPr>
          <w:rFonts w:ascii="MS PGothic" w:eastAsia="MS PGothic"/>
          <w:spacing w:val="-5"/>
          <w:sz w:val="32"/>
        </w:rPr>
        <w:t>誤り検出・訂正</w:t>
      </w:r>
    </w:p>
    <w:p>
      <w:pPr>
        <w:pStyle w:val="BodyText"/>
        <w:spacing w:line="168" w:lineRule="auto" w:before="235"/>
        <w:ind w:left="143" w:right="667" w:firstLine="211"/>
        <w:jc w:val="both"/>
      </w:pPr>
      <w:r>
        <w:rPr>
          <w:spacing w:val="8"/>
        </w:rPr>
        <w:t>コンピュータには </w:t>
      </w:r>
      <w:r>
        <w:rPr>
          <w:rFonts w:ascii="Century" w:eastAsia="Century"/>
        </w:rPr>
        <w:t>0</w:t>
      </w:r>
      <w:r>
        <w:rPr>
          <w:rFonts w:ascii="Century" w:eastAsia="Century"/>
          <w:spacing w:val="80"/>
        </w:rPr>
        <w:t> </w:t>
      </w:r>
      <w:r>
        <w:rPr>
          <w:spacing w:val="40"/>
        </w:rPr>
        <w:t>と </w:t>
      </w:r>
      <w:r>
        <w:rPr>
          <w:rFonts w:ascii="Century" w:eastAsia="Century"/>
        </w:rPr>
        <w:t>1</w:t>
      </w:r>
      <w:r>
        <w:rPr>
          <w:rFonts w:ascii="Century" w:eastAsia="Century"/>
          <w:spacing w:val="80"/>
        </w:rPr>
        <w:t> </w:t>
      </w:r>
      <w:r>
        <w:rPr>
          <w:spacing w:val="40"/>
        </w:rPr>
        <w:t>の </w:t>
      </w:r>
      <w:r>
        <w:rPr>
          <w:rFonts w:ascii="Century" w:eastAsia="Century"/>
        </w:rPr>
        <w:t>2</w:t>
      </w:r>
      <w:r>
        <w:rPr>
          <w:rFonts w:ascii="Century" w:eastAsia="Century"/>
          <w:spacing w:val="80"/>
        </w:rPr>
        <w:t> </w:t>
      </w:r>
      <w:r>
        <w:rPr/>
        <w:t>つの状態しかないため，情報伝達の間違いは起こりにくい</w:t>
      </w:r>
      <w:r>
        <w:rPr>
          <w:spacing w:val="12"/>
        </w:rPr>
        <w:t>のですが，完全ではありません． </w:t>
      </w:r>
      <w:r>
        <w:rPr>
          <w:rFonts w:ascii="MS Mincho" w:eastAsia="MS Mincho"/>
        </w:rPr>
        <w:t>図 </w:t>
      </w:r>
      <w:r>
        <w:rPr>
          <w:rFonts w:ascii="Century" w:eastAsia="Century"/>
        </w:rPr>
        <w:t>90</w:t>
      </w:r>
      <w:r>
        <w:rPr>
          <w:rFonts w:ascii="Century" w:eastAsia="Century"/>
          <w:spacing w:val="20"/>
        </w:rPr>
        <w:t> </w:t>
      </w:r>
      <w:r>
        <w:rPr>
          <w:spacing w:val="14"/>
        </w:rPr>
        <w:t>に示すように，内部的には，ある瞬間における電</w:t>
      </w:r>
      <w:r>
        <w:rPr>
          <w:spacing w:val="8"/>
        </w:rPr>
        <w:t>圧を測定して，</w:t>
      </w:r>
      <w:r>
        <w:rPr>
          <w:rFonts w:ascii="Century" w:eastAsia="Century"/>
        </w:rPr>
        <w:t>0</w:t>
      </w:r>
      <w:r>
        <w:rPr>
          <w:rFonts w:ascii="Century" w:eastAsia="Century"/>
          <w:spacing w:val="57"/>
          <w:w w:val="150"/>
        </w:rPr>
        <w:t> </w:t>
      </w:r>
      <w:r>
        <w:rPr>
          <w:spacing w:val="5"/>
        </w:rPr>
        <w:t>になるか</w:t>
      </w:r>
      <w:r>
        <w:rPr>
          <w:spacing w:val="50"/>
          <w:w w:val="150"/>
        </w:rPr>
        <w:t> </w:t>
      </w:r>
      <w:r>
        <w:rPr>
          <w:rFonts w:ascii="Century" w:eastAsia="Century"/>
        </w:rPr>
        <w:t>1</w:t>
      </w:r>
      <w:r>
        <w:rPr>
          <w:rFonts w:ascii="Century" w:eastAsia="Century"/>
          <w:spacing w:val="56"/>
          <w:w w:val="150"/>
        </w:rPr>
        <w:t> </w:t>
      </w:r>
      <w:r>
        <w:rPr/>
        <w:t>になるかを決めていて，境界値周辺では判定が不安定になる</w:t>
      </w:r>
    </w:p>
    <w:p>
      <w:pPr>
        <w:pStyle w:val="BodyText"/>
        <w:spacing w:before="78"/>
        <w:ind w:left="143"/>
      </w:pPr>
      <w:r>
        <w:rPr>
          <w:spacing w:val="-4"/>
        </w:rPr>
        <w:t>ためです．</w:t>
      </w:r>
    </w:p>
    <w:p>
      <w:pPr>
        <w:pStyle w:val="BodyText"/>
        <w:spacing w:before="89"/>
        <w:rPr>
          <w:sz w:val="20"/>
        </w:rPr>
      </w:pPr>
      <w:r>
        <w:rPr>
          <w:sz w:val="20"/>
        </w:rPr>
        <w:drawing>
          <wp:anchor distT="0" distB="0" distL="0" distR="0" allowOverlap="1" layoutInCell="1" locked="0" behindDoc="1" simplePos="0" relativeHeight="487642112">
            <wp:simplePos x="0" y="0"/>
            <wp:positionH relativeFrom="page">
              <wp:posOffset>2951093</wp:posOffset>
            </wp:positionH>
            <wp:positionV relativeFrom="paragraph">
              <wp:posOffset>236953</wp:posOffset>
            </wp:positionV>
            <wp:extent cx="1731263" cy="1092708"/>
            <wp:effectExtent l="0" t="0" r="0" b="0"/>
            <wp:wrapTopAndBottom/>
            <wp:docPr id="234" name="Image 234"/>
            <wp:cNvGraphicFramePr>
              <a:graphicFrameLocks/>
            </wp:cNvGraphicFramePr>
            <a:graphic>
              <a:graphicData uri="http://schemas.openxmlformats.org/drawingml/2006/picture">
                <pic:pic>
                  <pic:nvPicPr>
                    <pic:cNvPr id="234" name="Image 234"/>
                    <pic:cNvPicPr/>
                  </pic:nvPicPr>
                  <pic:blipFill>
                    <a:blip r:embed="rId121" cstate="print"/>
                    <a:stretch>
                      <a:fillRect/>
                    </a:stretch>
                  </pic:blipFill>
                  <pic:spPr>
                    <a:xfrm>
                      <a:off x="0" y="0"/>
                      <a:ext cx="1731263" cy="1092708"/>
                    </a:xfrm>
                    <a:prstGeom prst="rect">
                      <a:avLst/>
                    </a:prstGeom>
                  </pic:spPr>
                </pic:pic>
              </a:graphicData>
            </a:graphic>
          </wp:anchor>
        </w:drawing>
      </w:r>
    </w:p>
    <w:p>
      <w:pPr>
        <w:spacing w:before="182"/>
        <w:ind w:left="-1" w:right="311" w:firstLine="0"/>
        <w:jc w:val="center"/>
        <w:rPr>
          <w:b/>
          <w:sz w:val="21"/>
        </w:rPr>
      </w:pPr>
      <w:r>
        <w:rPr>
          <w:b/>
          <w:spacing w:val="14"/>
          <w:sz w:val="21"/>
        </w:rPr>
        <w:t>図 </w:t>
      </w:r>
      <w:r>
        <w:rPr>
          <w:rFonts w:ascii="Century" w:eastAsia="Century"/>
          <w:sz w:val="21"/>
        </w:rPr>
        <w:t>90</w:t>
      </w:r>
      <w:r>
        <w:rPr>
          <w:rFonts w:ascii="Century" w:eastAsia="Century"/>
          <w:spacing w:val="75"/>
          <w:sz w:val="21"/>
        </w:rPr>
        <w:t> </w:t>
      </w:r>
      <w:r>
        <w:rPr>
          <w:b/>
          <w:spacing w:val="-2"/>
          <w:sz w:val="21"/>
        </w:rPr>
        <w:t>データ誤りの発生</w:t>
      </w:r>
    </w:p>
    <w:p>
      <w:pPr>
        <w:pStyle w:val="BodyText"/>
        <w:rPr>
          <w:b/>
        </w:rPr>
      </w:pPr>
    </w:p>
    <w:p>
      <w:pPr>
        <w:pStyle w:val="BodyText"/>
        <w:spacing w:before="228"/>
        <w:rPr>
          <w:b/>
        </w:rPr>
      </w:pPr>
    </w:p>
    <w:p>
      <w:pPr>
        <w:pStyle w:val="BodyText"/>
        <w:spacing w:line="316" w:lineRule="auto"/>
        <w:ind w:left="143" w:right="672" w:firstLine="211"/>
      </w:pPr>
      <w:r>
        <w:rPr>
          <w:spacing w:val="9"/>
        </w:rPr>
        <w:t>データ通信では，他の通信機器の電波，コネクタ端子の接触不良，電化製品の電源オン</w:t>
      </w:r>
      <w:r>
        <w:rPr>
          <w:spacing w:val="13"/>
        </w:rPr>
        <w:t>オフ， 雷などによりノイズが発生し， この影響を強く受けるために誤りが多くなります．</w:t>
      </w:r>
    </w:p>
    <w:p>
      <w:pPr>
        <w:pStyle w:val="BodyText"/>
        <w:spacing w:line="228" w:lineRule="exact"/>
        <w:ind w:left="7" w:right="531"/>
        <w:jc w:val="center"/>
      </w:pPr>
      <w:r>
        <w:rPr>
          <w:spacing w:val="12"/>
        </w:rPr>
        <w:t>その他， </w:t>
      </w:r>
      <w:r>
        <w:rPr>
          <w:rFonts w:ascii="Century" w:eastAsia="Century"/>
        </w:rPr>
        <w:t>CD</w:t>
      </w:r>
      <w:r>
        <w:rPr>
          <w:rFonts w:ascii="Century" w:eastAsia="Century"/>
          <w:spacing w:val="-26"/>
        </w:rPr>
        <w:t> </w:t>
      </w:r>
      <w:r>
        <w:rPr>
          <w:spacing w:val="13"/>
        </w:rPr>
        <w:t>， ハードディスク， メモリの読み書きでも誤りは生じています． たとえば，</w:t>
      </w:r>
    </w:p>
    <w:p>
      <w:pPr>
        <w:pStyle w:val="BodyText"/>
        <w:spacing w:line="439" w:lineRule="exact"/>
        <w:ind w:left="2" w:right="531"/>
        <w:jc w:val="center"/>
      </w:pPr>
      <w:r>
        <w:rPr>
          <w:rFonts w:ascii="Century" w:eastAsia="Century"/>
        </w:rPr>
        <w:t>CD</w:t>
      </w:r>
      <w:r>
        <w:rPr>
          <w:rFonts w:ascii="Century" w:eastAsia="Century"/>
          <w:spacing w:val="63"/>
        </w:rPr>
        <w:t> </w:t>
      </w:r>
      <w:r>
        <w:rPr>
          <w:spacing w:val="14"/>
        </w:rPr>
        <w:t>では，傷や手の脂がついたり，埃が付着したりして微細な孔の情報が隠れてしまいま</w:t>
      </w:r>
    </w:p>
    <w:p>
      <w:pPr>
        <w:spacing w:before="53"/>
        <w:ind w:left="143" w:right="0" w:firstLine="0"/>
        <w:jc w:val="left"/>
        <w:rPr>
          <w:sz w:val="21"/>
        </w:rPr>
      </w:pPr>
      <w:r>
        <w:rPr>
          <w:spacing w:val="-2"/>
          <w:sz w:val="21"/>
        </w:rPr>
        <w:t>す．このような誤りを検出するために</w:t>
      </w:r>
      <w:r>
        <w:rPr>
          <w:rFonts w:ascii="MS PGothic" w:eastAsia="MS PGothic"/>
          <w:b/>
          <w:spacing w:val="-2"/>
          <w:sz w:val="21"/>
        </w:rPr>
        <w:t>誤り検出・訂正機構</w:t>
      </w:r>
      <w:r>
        <w:rPr>
          <w:spacing w:val="-4"/>
          <w:sz w:val="21"/>
        </w:rPr>
        <w:t>があります．</w:t>
      </w:r>
    </w:p>
    <w:p>
      <w:pPr>
        <w:pStyle w:val="BodyText"/>
        <w:spacing w:line="177" w:lineRule="auto" w:before="263"/>
        <w:ind w:left="143" w:right="664" w:firstLine="211"/>
        <w:jc w:val="center"/>
      </w:pPr>
      <w:r>
        <w:rPr>
          <w:spacing w:val="13"/>
        </w:rPr>
        <w:t>誤り検出・訂正機構の中で，最も単純で基本的なのが</w:t>
      </w:r>
      <w:r>
        <w:rPr>
          <w:rFonts w:ascii="MS PGothic" w:eastAsia="MS PGothic"/>
          <w:b/>
          <w:spacing w:val="15"/>
        </w:rPr>
        <w:t>パリティチェック</w:t>
      </w:r>
      <w:r>
        <w:rPr>
          <w:spacing w:val="12"/>
        </w:rPr>
        <w:t>による誤り検出で</w:t>
      </w:r>
      <w:r>
        <w:rPr/>
        <w:t>す．たとえば，</w:t>
      </w:r>
      <w:r>
        <w:rPr>
          <w:rFonts w:ascii="MS Mincho" w:eastAsia="MS Mincho"/>
          <w:spacing w:val="14"/>
        </w:rPr>
        <w:t>図 </w:t>
      </w:r>
      <w:r>
        <w:rPr>
          <w:rFonts w:ascii="Century" w:eastAsia="Century"/>
        </w:rPr>
        <w:t>91</w:t>
      </w:r>
      <w:r>
        <w:rPr>
          <w:rFonts w:ascii="Century" w:eastAsia="Century"/>
          <w:spacing w:val="66"/>
        </w:rPr>
        <w:t> </w:t>
      </w:r>
      <w:r>
        <w:rPr>
          <w:spacing w:val="12"/>
        </w:rPr>
        <w:t>のように </w:t>
      </w:r>
      <w:r>
        <w:rPr>
          <w:rFonts w:ascii="Century" w:eastAsia="Century"/>
        </w:rPr>
        <w:t>8</w:t>
      </w:r>
      <w:r>
        <w:rPr>
          <w:rFonts w:ascii="Century" w:eastAsia="Century"/>
          <w:spacing w:val="69"/>
        </w:rPr>
        <w:t> </w:t>
      </w:r>
      <w:r>
        <w:rPr>
          <w:spacing w:val="20"/>
        </w:rPr>
        <w:t>桁の </w:t>
      </w:r>
      <w:r>
        <w:rPr>
          <w:rFonts w:ascii="Century" w:eastAsia="Century"/>
        </w:rPr>
        <w:t>0</w:t>
      </w:r>
      <w:r>
        <w:rPr>
          <w:rFonts w:ascii="Century" w:eastAsia="Century"/>
          <w:spacing w:val="67"/>
        </w:rPr>
        <w:t> </w:t>
      </w:r>
      <w:r>
        <w:rPr>
          <w:spacing w:val="31"/>
        </w:rPr>
        <w:t>と </w:t>
      </w:r>
      <w:r>
        <w:rPr>
          <w:rFonts w:ascii="Century" w:eastAsia="Century"/>
        </w:rPr>
        <w:t>1</w:t>
      </w:r>
      <w:r>
        <w:rPr>
          <w:rFonts w:ascii="Century" w:eastAsia="Century"/>
          <w:spacing w:val="66"/>
        </w:rPr>
        <w:t> </w:t>
      </w:r>
      <w:r>
        <w:rPr>
          <w:spacing w:val="12"/>
        </w:rPr>
        <w:t>の並びを </w:t>
      </w:r>
      <w:r>
        <w:rPr>
          <w:rFonts w:ascii="Century" w:eastAsia="Century"/>
        </w:rPr>
        <w:t>1</w:t>
      </w:r>
      <w:r>
        <w:rPr>
          <w:rFonts w:ascii="Century" w:eastAsia="Century"/>
          <w:spacing w:val="67"/>
        </w:rPr>
        <w:t> </w:t>
      </w:r>
      <w:r>
        <w:rPr>
          <w:spacing w:val="-1"/>
        </w:rPr>
        <w:t>つのデータとして，一定数のデー</w:t>
      </w:r>
    </w:p>
    <w:p>
      <w:pPr>
        <w:pStyle w:val="BodyText"/>
        <w:spacing w:after="0" w:line="177" w:lineRule="auto"/>
        <w:jc w:val="center"/>
        <w:sectPr>
          <w:pgSz w:w="11910" w:h="16840"/>
          <w:pgMar w:header="685" w:footer="0" w:top="1660" w:bottom="280" w:left="1559" w:right="1133"/>
        </w:sectPr>
      </w:pPr>
    </w:p>
    <w:p>
      <w:pPr>
        <w:pStyle w:val="BodyText"/>
        <w:spacing w:before="181"/>
      </w:pPr>
    </w:p>
    <w:p>
      <w:pPr>
        <w:pStyle w:val="BodyText"/>
        <w:spacing w:line="168" w:lineRule="auto"/>
        <w:ind w:left="143" w:right="666"/>
        <w:jc w:val="both"/>
        <w:rPr>
          <w:rFonts w:ascii="MS PGothic" w:eastAsia="MS PGothic"/>
          <w:b/>
        </w:rPr>
      </w:pPr>
      <w:r>
        <w:rPr>
          <w:spacing w:val="13"/>
        </w:rPr>
        <w:t>タを送る状況を考えます．通常ならば，各データについて </w:t>
      </w:r>
      <w:r>
        <w:rPr>
          <w:rFonts w:ascii="Century" w:eastAsia="Century"/>
        </w:rPr>
        <w:t>8</w:t>
      </w:r>
      <w:r>
        <w:rPr>
          <w:rFonts w:ascii="Century" w:eastAsia="Century"/>
          <w:spacing w:val="40"/>
        </w:rPr>
        <w:t> </w:t>
      </w:r>
      <w:r>
        <w:rPr>
          <w:rFonts w:ascii="Century" w:eastAsia="Century"/>
        </w:rPr>
        <w:t>bit</w:t>
      </w:r>
      <w:r>
        <w:rPr>
          <w:rFonts w:ascii="Century" w:eastAsia="Century"/>
          <w:spacing w:val="15"/>
        </w:rPr>
        <w:t> </w:t>
      </w:r>
      <w:r>
        <w:rPr>
          <w:spacing w:val="11"/>
        </w:rPr>
        <w:t>のデータを送ればよいの</w:t>
      </w:r>
      <w:r>
        <w:rPr>
          <w:spacing w:val="13"/>
        </w:rPr>
        <w:t>ですが，各データに対して </w:t>
      </w:r>
      <w:r>
        <w:rPr>
          <w:rFonts w:ascii="Century" w:eastAsia="Century"/>
        </w:rPr>
        <w:t>1</w:t>
      </w:r>
      <w:r>
        <w:rPr>
          <w:rFonts w:ascii="Century" w:eastAsia="Century"/>
          <w:spacing w:val="60"/>
        </w:rPr>
        <w:t> </w:t>
      </w:r>
      <w:r>
        <w:rPr>
          <w:rFonts w:ascii="Century" w:eastAsia="Century"/>
        </w:rPr>
        <w:t>bit</w:t>
      </w:r>
      <w:r>
        <w:rPr>
          <w:rFonts w:ascii="Century" w:eastAsia="Century"/>
          <w:spacing w:val="60"/>
        </w:rPr>
        <w:t> </w:t>
      </w:r>
      <w:r>
        <w:rPr>
          <w:spacing w:val="11"/>
        </w:rPr>
        <w:t>を加えます．付加されたビットを</w:t>
      </w:r>
      <w:r>
        <w:rPr>
          <w:rFonts w:ascii="MS PGothic" w:eastAsia="MS PGothic"/>
          <w:b/>
          <w:spacing w:val="13"/>
        </w:rPr>
        <w:t>パリティビット</w:t>
      </w:r>
      <w:r>
        <w:rPr>
          <w:spacing w:val="13"/>
        </w:rPr>
        <w:t>と呼び，</w:t>
      </w:r>
      <w:r>
        <w:rPr>
          <w:rFonts w:ascii="MS PGothic" w:eastAsia="MS PGothic"/>
          <w:b/>
          <w:spacing w:val="-10"/>
        </w:rPr>
        <w:t>奇</w:t>
      </w:r>
    </w:p>
    <w:p>
      <w:pPr>
        <w:pStyle w:val="BodyText"/>
        <w:spacing w:line="170" w:lineRule="auto" w:before="141"/>
        <w:ind w:left="143" w:right="665"/>
        <w:jc w:val="both"/>
      </w:pPr>
      <w:r>
        <w:rPr>
          <w:rFonts w:ascii="MS PGothic" w:eastAsia="MS PGothic"/>
          <w:b/>
          <w:spacing w:val="28"/>
        </w:rPr>
        <w:t>数パリティ</w:t>
      </w:r>
      <w:r>
        <w:rPr>
          <w:spacing w:val="26"/>
        </w:rPr>
        <w:t>と</w:t>
      </w:r>
      <w:r>
        <w:rPr>
          <w:rFonts w:ascii="MS PGothic" w:eastAsia="MS PGothic"/>
          <w:b/>
          <w:spacing w:val="28"/>
        </w:rPr>
        <w:t>偶数パリティ</w:t>
      </w:r>
      <w:r>
        <w:rPr>
          <w:spacing w:val="14"/>
        </w:rPr>
        <w:t>があります． 奇数パリティの場合， データビットとパリティビットの </w:t>
      </w:r>
      <w:r>
        <w:rPr>
          <w:rFonts w:ascii="Century" w:eastAsia="Century"/>
        </w:rPr>
        <w:t>1</w:t>
      </w:r>
      <w:r>
        <w:rPr>
          <w:rFonts w:ascii="Century" w:eastAsia="Century"/>
          <w:spacing w:val="73"/>
        </w:rPr>
        <w:t> </w:t>
      </w:r>
      <w:r>
        <w:rPr>
          <w:spacing w:val="17"/>
        </w:rPr>
        <w:t>の個数が奇数になるように， パリティビットを </w:t>
      </w:r>
      <w:r>
        <w:rPr>
          <w:rFonts w:ascii="Century" w:eastAsia="Century"/>
        </w:rPr>
        <w:t>0</w:t>
      </w:r>
      <w:r>
        <w:rPr>
          <w:rFonts w:ascii="Century" w:eastAsia="Century"/>
          <w:spacing w:val="75"/>
        </w:rPr>
        <w:t> </w:t>
      </w:r>
      <w:r>
        <w:rPr>
          <w:spacing w:val="26"/>
        </w:rPr>
        <w:t>もしくは </w:t>
      </w:r>
      <w:r>
        <w:rPr>
          <w:rFonts w:ascii="Century" w:eastAsia="Century"/>
        </w:rPr>
        <w:t>1</w:t>
      </w:r>
      <w:r>
        <w:rPr>
          <w:rFonts w:ascii="Century" w:eastAsia="Century"/>
          <w:spacing w:val="72"/>
        </w:rPr>
        <w:t> </w:t>
      </w:r>
      <w:r>
        <w:rPr>
          <w:spacing w:val="12"/>
        </w:rPr>
        <w:t>にします． たとえば，</w:t>
      </w:r>
      <w:r>
        <w:rPr>
          <w:rFonts w:ascii="MS Mincho" w:eastAsia="MS Mincho"/>
          <w:spacing w:val="17"/>
        </w:rPr>
        <w:t>図 </w:t>
      </w:r>
      <w:r>
        <w:rPr>
          <w:rFonts w:ascii="Century" w:eastAsia="Century"/>
        </w:rPr>
        <w:t>91</w:t>
      </w:r>
      <w:r>
        <w:rPr>
          <w:rFonts w:ascii="Century" w:eastAsia="Century"/>
          <w:spacing w:val="74"/>
        </w:rPr>
        <w:t> </w:t>
      </w:r>
      <w:r>
        <w:rPr>
          <w:spacing w:val="13"/>
        </w:rPr>
        <w:t>のデータ </w:t>
      </w:r>
      <w:r>
        <w:rPr>
          <w:rFonts w:ascii="Century" w:eastAsia="Century"/>
        </w:rPr>
        <w:t>1</w:t>
      </w:r>
      <w:r>
        <w:rPr>
          <w:rFonts w:ascii="Century" w:eastAsia="Century"/>
          <w:spacing w:val="74"/>
        </w:rPr>
        <w:t> </w:t>
      </w:r>
      <w:r>
        <w:rPr>
          <w:spacing w:val="7"/>
        </w:rPr>
        <w:t>では元のデータに </w:t>
      </w:r>
      <w:r>
        <w:rPr>
          <w:rFonts w:ascii="Century" w:eastAsia="Century"/>
        </w:rPr>
        <w:t>1</w:t>
      </w:r>
      <w:r>
        <w:rPr>
          <w:rFonts w:ascii="Century" w:eastAsia="Century"/>
          <w:spacing w:val="71"/>
        </w:rPr>
        <w:t> </w:t>
      </w:r>
      <w:r>
        <w:rPr>
          <w:spacing w:val="33"/>
        </w:rPr>
        <w:t>が </w:t>
      </w:r>
      <w:r>
        <w:rPr>
          <w:rFonts w:ascii="Century" w:eastAsia="Century"/>
        </w:rPr>
        <w:t>5</w:t>
      </w:r>
      <w:r>
        <w:rPr>
          <w:rFonts w:ascii="Century" w:eastAsia="Century"/>
          <w:spacing w:val="70"/>
        </w:rPr>
        <w:t> </w:t>
      </w:r>
      <w:r>
        <w:rPr>
          <w:spacing w:val="3"/>
        </w:rPr>
        <w:t>個あり，既に奇数なので，パリティを </w:t>
      </w:r>
      <w:r>
        <w:rPr>
          <w:rFonts w:ascii="Century" w:eastAsia="Century"/>
        </w:rPr>
        <w:t>0</w:t>
      </w:r>
      <w:r>
        <w:rPr>
          <w:rFonts w:ascii="Century" w:eastAsia="Century"/>
          <w:spacing w:val="74"/>
        </w:rPr>
        <w:t> </w:t>
      </w:r>
      <w:r>
        <w:rPr/>
        <w:t>としま</w:t>
      </w:r>
      <w:r>
        <w:rPr>
          <w:spacing w:val="13"/>
        </w:rPr>
        <w:t>す．また，データ </w:t>
      </w:r>
      <w:r>
        <w:rPr>
          <w:rFonts w:ascii="Century" w:eastAsia="Century"/>
        </w:rPr>
        <w:t>3</w:t>
      </w:r>
      <w:r>
        <w:rPr>
          <w:rFonts w:ascii="Century" w:eastAsia="Century"/>
          <w:spacing w:val="60"/>
        </w:rPr>
        <w:t> </w:t>
      </w:r>
      <w:r>
        <w:rPr>
          <w:spacing w:val="11"/>
        </w:rPr>
        <w:t>では元のデータに </w:t>
      </w:r>
      <w:r>
        <w:rPr>
          <w:rFonts w:ascii="Century" w:eastAsia="Century"/>
        </w:rPr>
        <w:t>1</w:t>
      </w:r>
      <w:r>
        <w:rPr>
          <w:rFonts w:ascii="Century" w:eastAsia="Century"/>
          <w:spacing w:val="61"/>
        </w:rPr>
        <w:t> </w:t>
      </w:r>
      <w:r>
        <w:rPr>
          <w:spacing w:val="27"/>
        </w:rPr>
        <w:t>が </w:t>
      </w:r>
      <w:r>
        <w:rPr>
          <w:rFonts w:ascii="Century" w:eastAsia="Century"/>
        </w:rPr>
        <w:t>4</w:t>
      </w:r>
      <w:r>
        <w:rPr>
          <w:rFonts w:ascii="Century" w:eastAsia="Century"/>
          <w:spacing w:val="64"/>
        </w:rPr>
        <w:t> </w:t>
      </w:r>
      <w:r>
        <w:rPr>
          <w:spacing w:val="8"/>
        </w:rPr>
        <w:t>個あり，偶数なので，パリティを </w:t>
      </w:r>
      <w:r>
        <w:rPr>
          <w:rFonts w:ascii="Century" w:eastAsia="Century"/>
        </w:rPr>
        <w:t>1</w:t>
      </w:r>
      <w:r>
        <w:rPr>
          <w:rFonts w:ascii="Century" w:eastAsia="Century"/>
          <w:spacing w:val="64"/>
        </w:rPr>
        <w:t> </w:t>
      </w:r>
      <w:r>
        <w:rPr>
          <w:spacing w:val="5"/>
        </w:rPr>
        <w:t>として奇</w:t>
      </w:r>
    </w:p>
    <w:p>
      <w:pPr>
        <w:pStyle w:val="BodyText"/>
        <w:spacing w:line="316" w:lineRule="auto" w:before="83"/>
        <w:ind w:left="143" w:right="673"/>
        <w:jc w:val="both"/>
      </w:pPr>
      <w:r>
        <w:rPr>
          <w:spacing w:val="9"/>
        </w:rPr>
        <w:t>数個にします． さらに， 一定個数のデータをまとめてブロックと言い， ブロック単位でも</w:t>
      </w:r>
      <w:r>
        <w:rPr>
          <w:spacing w:val="-2"/>
        </w:rPr>
        <w:t>各ビットのパリティを計算します．</w:t>
      </w:r>
    </w:p>
    <w:p>
      <w:pPr>
        <w:pStyle w:val="BodyText"/>
        <w:spacing w:before="6"/>
        <w:rPr>
          <w:sz w:val="17"/>
        </w:rPr>
      </w:pPr>
      <w:r>
        <w:rPr>
          <w:sz w:val="17"/>
        </w:rPr>
        <w:drawing>
          <wp:anchor distT="0" distB="0" distL="0" distR="0" allowOverlap="1" layoutInCell="1" locked="0" behindDoc="1" simplePos="0" relativeHeight="487642624">
            <wp:simplePos x="0" y="0"/>
            <wp:positionH relativeFrom="page">
              <wp:posOffset>2576023</wp:posOffset>
            </wp:positionH>
            <wp:positionV relativeFrom="paragraph">
              <wp:posOffset>159413</wp:posOffset>
            </wp:positionV>
            <wp:extent cx="2471539" cy="1824227"/>
            <wp:effectExtent l="0" t="0" r="0" b="0"/>
            <wp:wrapTopAndBottom/>
            <wp:docPr id="235" name="Image 235"/>
            <wp:cNvGraphicFramePr>
              <a:graphicFrameLocks/>
            </wp:cNvGraphicFramePr>
            <a:graphic>
              <a:graphicData uri="http://schemas.openxmlformats.org/drawingml/2006/picture">
                <pic:pic>
                  <pic:nvPicPr>
                    <pic:cNvPr id="235" name="Image 235"/>
                    <pic:cNvPicPr/>
                  </pic:nvPicPr>
                  <pic:blipFill>
                    <a:blip r:embed="rId122" cstate="print"/>
                    <a:stretch>
                      <a:fillRect/>
                    </a:stretch>
                  </pic:blipFill>
                  <pic:spPr>
                    <a:xfrm>
                      <a:off x="0" y="0"/>
                      <a:ext cx="2471539" cy="1824227"/>
                    </a:xfrm>
                    <a:prstGeom prst="rect">
                      <a:avLst/>
                    </a:prstGeom>
                  </pic:spPr>
                </pic:pic>
              </a:graphicData>
            </a:graphic>
          </wp:anchor>
        </w:drawing>
      </w:r>
    </w:p>
    <w:p>
      <w:pPr>
        <w:spacing w:before="146"/>
        <w:ind w:left="0" w:right="314" w:firstLine="0"/>
        <w:jc w:val="center"/>
        <w:rPr>
          <w:b/>
          <w:sz w:val="21"/>
        </w:rPr>
      </w:pPr>
      <w:r>
        <w:rPr>
          <w:b/>
          <w:spacing w:val="16"/>
          <w:sz w:val="21"/>
        </w:rPr>
        <w:t>図 </w:t>
      </w:r>
      <w:r>
        <w:rPr>
          <w:rFonts w:ascii="Century" w:eastAsia="Century"/>
          <w:sz w:val="21"/>
        </w:rPr>
        <w:t>91</w:t>
      </w:r>
      <w:r>
        <w:rPr>
          <w:rFonts w:ascii="Century" w:eastAsia="Century"/>
          <w:spacing w:val="76"/>
          <w:sz w:val="21"/>
        </w:rPr>
        <w:t> </w:t>
      </w:r>
      <w:r>
        <w:rPr>
          <w:b/>
          <w:spacing w:val="-2"/>
          <w:sz w:val="21"/>
        </w:rPr>
        <w:t>パリティビット</w:t>
      </w:r>
    </w:p>
    <w:p>
      <w:pPr>
        <w:pStyle w:val="BodyText"/>
        <w:rPr>
          <w:b/>
        </w:rPr>
      </w:pPr>
    </w:p>
    <w:p>
      <w:pPr>
        <w:pStyle w:val="BodyText"/>
        <w:spacing w:before="17"/>
        <w:rPr>
          <w:b/>
        </w:rPr>
      </w:pPr>
    </w:p>
    <w:p>
      <w:pPr>
        <w:pStyle w:val="BodyText"/>
        <w:spacing w:line="264" w:lineRule="auto"/>
        <w:ind w:left="143" w:right="665" w:firstLine="211"/>
      </w:pPr>
      <w:r>
        <w:rPr>
          <w:spacing w:val="15"/>
        </w:rPr>
        <w:t>データ通信を例としてパリティの利用法を説明します</w:t>
      </w:r>
      <w:r>
        <w:rPr/>
        <w:t>（</w:t>
      </w:r>
      <w:r>
        <w:rPr>
          <w:spacing w:val="-40"/>
        </w:rPr>
        <w:t> </w:t>
      </w:r>
      <w:r>
        <w:rPr>
          <w:rFonts w:ascii="MS Mincho" w:eastAsia="MS Mincho"/>
        </w:rPr>
        <w:t>図 </w:t>
      </w:r>
      <w:r>
        <w:rPr>
          <w:rFonts w:ascii="Century" w:eastAsia="Century"/>
        </w:rPr>
        <w:t>92</w:t>
      </w:r>
      <w:r>
        <w:rPr>
          <w:rFonts w:ascii="Century" w:eastAsia="Century"/>
          <w:spacing w:val="-37"/>
        </w:rPr>
        <w:t> </w:t>
      </w:r>
      <w:r>
        <w:rPr>
          <w:spacing w:val="17"/>
        </w:rPr>
        <w:t>）</w:t>
      </w:r>
      <w:r>
        <w:rPr>
          <w:spacing w:val="13"/>
        </w:rPr>
        <w:t>．送信側では元のデータ</w:t>
      </w:r>
      <w:r>
        <w:rPr>
          <w:spacing w:val="9"/>
        </w:rPr>
        <w:t>列からパリティを計算し， パリティ付きのデータを転送します． 受信側ではデータ部分だ</w:t>
      </w:r>
    </w:p>
    <w:p>
      <w:pPr>
        <w:pStyle w:val="BodyText"/>
        <w:spacing w:line="316" w:lineRule="auto" w:before="61"/>
        <w:ind w:left="143" w:right="673"/>
        <w:jc w:val="both"/>
      </w:pPr>
      <w:r>
        <w:rPr>
          <w:spacing w:val="16"/>
        </w:rPr>
        <w:t>けから再度パリティを計算し， 送られてきたパリティと比較します． もしも， 再計算した</w:t>
      </w:r>
      <w:r>
        <w:rPr>
          <w:spacing w:val="-2"/>
        </w:rPr>
        <w:t>パリティと，送られたパリティが違っていれば，データに誤りがあることが分かります．</w:t>
      </w:r>
    </w:p>
    <w:p>
      <w:pPr>
        <w:pStyle w:val="BodyText"/>
        <w:spacing w:before="13"/>
        <w:rPr>
          <w:sz w:val="20"/>
        </w:rPr>
      </w:pPr>
      <w:r>
        <w:rPr>
          <w:sz w:val="20"/>
        </w:rPr>
        <w:drawing>
          <wp:anchor distT="0" distB="0" distL="0" distR="0" allowOverlap="1" layoutInCell="1" locked="0" behindDoc="1" simplePos="0" relativeHeight="487643136">
            <wp:simplePos x="0" y="0"/>
            <wp:positionH relativeFrom="page">
              <wp:posOffset>2428433</wp:posOffset>
            </wp:positionH>
            <wp:positionV relativeFrom="paragraph">
              <wp:posOffset>188880</wp:posOffset>
            </wp:positionV>
            <wp:extent cx="2760733" cy="1101852"/>
            <wp:effectExtent l="0" t="0" r="0" b="0"/>
            <wp:wrapTopAndBottom/>
            <wp:docPr id="236" name="Image 236"/>
            <wp:cNvGraphicFramePr>
              <a:graphicFrameLocks/>
            </wp:cNvGraphicFramePr>
            <a:graphic>
              <a:graphicData uri="http://schemas.openxmlformats.org/drawingml/2006/picture">
                <pic:pic>
                  <pic:nvPicPr>
                    <pic:cNvPr id="236" name="Image 236"/>
                    <pic:cNvPicPr/>
                  </pic:nvPicPr>
                  <pic:blipFill>
                    <a:blip r:embed="rId123" cstate="print"/>
                    <a:stretch>
                      <a:fillRect/>
                    </a:stretch>
                  </pic:blipFill>
                  <pic:spPr>
                    <a:xfrm>
                      <a:off x="0" y="0"/>
                      <a:ext cx="2760733" cy="1101852"/>
                    </a:xfrm>
                    <a:prstGeom prst="rect">
                      <a:avLst/>
                    </a:prstGeom>
                  </pic:spPr>
                </pic:pic>
              </a:graphicData>
            </a:graphic>
          </wp:anchor>
        </w:drawing>
      </w:r>
    </w:p>
    <w:p>
      <w:pPr>
        <w:pStyle w:val="Heading9"/>
        <w:spacing w:before="157"/>
        <w:ind w:right="314"/>
      </w:pPr>
      <w:r>
        <w:rPr>
          <w:spacing w:val="13"/>
        </w:rPr>
        <w:t>図 </w:t>
      </w:r>
      <w:r>
        <w:rPr>
          <w:rFonts w:ascii="Century" w:eastAsia="Century"/>
          <w:b w:val="0"/>
        </w:rPr>
        <w:t>92</w:t>
      </w:r>
      <w:r>
        <w:rPr>
          <w:rFonts w:ascii="Century" w:eastAsia="Century"/>
          <w:b w:val="0"/>
          <w:spacing w:val="69"/>
        </w:rPr>
        <w:t> </w:t>
      </w:r>
      <w:r>
        <w:rPr>
          <w:spacing w:val="-1"/>
        </w:rPr>
        <w:t>パリティチェックによる誤り検出</w:t>
      </w:r>
    </w:p>
    <w:p>
      <w:pPr>
        <w:pStyle w:val="BodyText"/>
        <w:rPr>
          <w:b/>
        </w:rPr>
      </w:pPr>
    </w:p>
    <w:p>
      <w:pPr>
        <w:pStyle w:val="BodyText"/>
        <w:spacing w:before="227"/>
        <w:rPr>
          <w:b/>
        </w:rPr>
      </w:pPr>
    </w:p>
    <w:p>
      <w:pPr>
        <w:pStyle w:val="BodyText"/>
        <w:spacing w:before="1"/>
        <w:ind w:right="318"/>
        <w:jc w:val="center"/>
      </w:pPr>
      <w:r>
        <w:rPr>
          <w:spacing w:val="11"/>
        </w:rPr>
        <w:t>ブロックのパリティと合わせれば， どのデータに誤りがあったのかが分かり， 自動的に</w:t>
      </w:r>
    </w:p>
    <w:p>
      <w:pPr>
        <w:pStyle w:val="BodyText"/>
        <w:spacing w:after="0"/>
        <w:jc w:val="center"/>
        <w:sectPr>
          <w:pgSz w:w="11910" w:h="16840"/>
          <w:pgMar w:header="685" w:footer="0" w:top="1660" w:bottom="280" w:left="1559" w:right="1133"/>
        </w:sectPr>
      </w:pPr>
    </w:p>
    <w:p>
      <w:pPr>
        <w:pStyle w:val="BodyText"/>
        <w:spacing w:before="181"/>
      </w:pPr>
    </w:p>
    <w:p>
      <w:pPr>
        <w:pStyle w:val="BodyText"/>
        <w:spacing w:line="168" w:lineRule="auto"/>
        <w:ind w:left="143" w:right="664"/>
        <w:jc w:val="both"/>
      </w:pPr>
      <w:r>
        <w:rPr>
          <w:spacing w:val="16"/>
        </w:rPr>
        <w:t>訂正することができます．ただし，誤り訂正が有効なのは，ブロック中の </w:t>
      </w:r>
      <w:r>
        <w:rPr>
          <w:rFonts w:ascii="Century" w:eastAsia="Century"/>
        </w:rPr>
        <w:t>1</w:t>
      </w:r>
      <w:r>
        <w:rPr>
          <w:rFonts w:ascii="Century" w:eastAsia="Century"/>
          <w:spacing w:val="40"/>
        </w:rPr>
        <w:t> </w:t>
      </w:r>
      <w:r>
        <w:rPr>
          <w:spacing w:val="15"/>
        </w:rPr>
        <w:t>箇所までの誤</w:t>
      </w:r>
      <w:r>
        <w:rPr>
          <w:spacing w:val="4"/>
        </w:rPr>
        <w:t>りであり， </w:t>
      </w:r>
      <w:r>
        <w:rPr>
          <w:rFonts w:ascii="Century" w:eastAsia="Century"/>
        </w:rPr>
        <w:t>2</w:t>
      </w:r>
      <w:r>
        <w:rPr>
          <w:rFonts w:ascii="Century" w:eastAsia="Century"/>
          <w:spacing w:val="63"/>
        </w:rPr>
        <w:t> </w:t>
      </w:r>
      <w:r>
        <w:rPr>
          <w:spacing w:val="12"/>
        </w:rPr>
        <w:t>箇所以上になると機能しません．たとえば， </w:t>
      </w:r>
      <w:r>
        <w:rPr>
          <w:rFonts w:ascii="MS Mincho" w:eastAsia="MS Mincho"/>
          <w:spacing w:val="20"/>
        </w:rPr>
        <w:t>図 </w:t>
      </w:r>
      <w:r>
        <w:rPr>
          <w:rFonts w:ascii="Century" w:eastAsia="Century"/>
        </w:rPr>
        <w:t>93</w:t>
      </w:r>
      <w:r>
        <w:rPr>
          <w:rFonts w:ascii="Century" w:eastAsia="Century"/>
          <w:spacing w:val="64"/>
        </w:rPr>
        <w:t> </w:t>
      </w:r>
      <w:r>
        <w:rPr>
          <w:spacing w:val="22"/>
        </w:rPr>
        <w:t>のように </w:t>
      </w:r>
      <w:r>
        <w:rPr>
          <w:rFonts w:ascii="Century" w:eastAsia="Century"/>
        </w:rPr>
        <w:t>2</w:t>
      </w:r>
      <w:r>
        <w:rPr>
          <w:rFonts w:ascii="Century" w:eastAsia="Century"/>
          <w:spacing w:val="63"/>
        </w:rPr>
        <w:t> </w:t>
      </w:r>
      <w:r>
        <w:rPr>
          <w:spacing w:val="13"/>
        </w:rPr>
        <w:t>つのデータに</w:t>
      </w:r>
    </w:p>
    <w:p>
      <w:pPr>
        <w:pStyle w:val="BodyText"/>
        <w:spacing w:line="316" w:lineRule="auto" w:before="79"/>
        <w:ind w:left="143" w:right="673"/>
        <w:jc w:val="both"/>
      </w:pPr>
      <w:r>
        <w:rPr>
          <w:spacing w:val="22"/>
        </w:rPr>
        <w:t>誤りがあった場合にはブロック単位のパリティには誤りが無いことになってしまい， 誤り</w:t>
      </w:r>
      <w:r>
        <w:rPr>
          <w:spacing w:val="12"/>
        </w:rPr>
        <w:t>位置を特定できません．誤り位置が特定できない場合には，再度データを送信するため通</w:t>
      </w:r>
      <w:r>
        <w:rPr>
          <w:spacing w:val="-2"/>
        </w:rPr>
        <w:t>信速度が低下します．</w:t>
      </w:r>
    </w:p>
    <w:p>
      <w:pPr>
        <w:pStyle w:val="BodyText"/>
        <w:spacing w:before="6"/>
        <w:rPr>
          <w:sz w:val="19"/>
        </w:rPr>
      </w:pPr>
      <w:r>
        <w:rPr>
          <w:sz w:val="19"/>
        </w:rPr>
        <w:drawing>
          <wp:anchor distT="0" distB="0" distL="0" distR="0" allowOverlap="1" layoutInCell="1" locked="0" behindDoc="1" simplePos="0" relativeHeight="487643648">
            <wp:simplePos x="0" y="0"/>
            <wp:positionH relativeFrom="page">
              <wp:posOffset>2548516</wp:posOffset>
            </wp:positionH>
            <wp:positionV relativeFrom="paragraph">
              <wp:posOffset>176287</wp:posOffset>
            </wp:positionV>
            <wp:extent cx="2553539" cy="1374457"/>
            <wp:effectExtent l="0" t="0" r="0" b="0"/>
            <wp:wrapTopAndBottom/>
            <wp:docPr id="237" name="Image 237"/>
            <wp:cNvGraphicFramePr>
              <a:graphicFrameLocks/>
            </wp:cNvGraphicFramePr>
            <a:graphic>
              <a:graphicData uri="http://schemas.openxmlformats.org/drawingml/2006/picture">
                <pic:pic>
                  <pic:nvPicPr>
                    <pic:cNvPr id="237" name="Image 237"/>
                    <pic:cNvPicPr/>
                  </pic:nvPicPr>
                  <pic:blipFill>
                    <a:blip r:embed="rId124" cstate="print"/>
                    <a:stretch>
                      <a:fillRect/>
                    </a:stretch>
                  </pic:blipFill>
                  <pic:spPr>
                    <a:xfrm>
                      <a:off x="0" y="0"/>
                      <a:ext cx="2553539" cy="1374457"/>
                    </a:xfrm>
                    <a:prstGeom prst="rect">
                      <a:avLst/>
                    </a:prstGeom>
                  </pic:spPr>
                </pic:pic>
              </a:graphicData>
            </a:graphic>
          </wp:anchor>
        </w:drawing>
      </w:r>
    </w:p>
    <w:p>
      <w:pPr>
        <w:pStyle w:val="Heading9"/>
        <w:spacing w:before="107"/>
      </w:pPr>
      <w:r>
        <w:rPr>
          <w:spacing w:val="15"/>
        </w:rPr>
        <w:t>図 </w:t>
      </w:r>
      <w:r>
        <w:rPr>
          <w:rFonts w:ascii="Century" w:eastAsia="Century"/>
          <w:b w:val="0"/>
        </w:rPr>
        <w:t>93</w:t>
      </w:r>
      <w:r>
        <w:rPr>
          <w:rFonts w:ascii="Century" w:eastAsia="Century"/>
          <w:b w:val="0"/>
          <w:spacing w:val="73"/>
        </w:rPr>
        <w:t> </w:t>
      </w:r>
      <w:r>
        <w:rPr>
          <w:spacing w:val="-1"/>
        </w:rPr>
        <w:t>誤り訂正ができない場合</w:t>
      </w:r>
    </w:p>
    <w:p>
      <w:pPr>
        <w:pStyle w:val="BodyText"/>
        <w:rPr>
          <w:b/>
        </w:rPr>
      </w:pPr>
    </w:p>
    <w:p>
      <w:pPr>
        <w:pStyle w:val="BodyText"/>
        <w:spacing w:before="144"/>
        <w:rPr>
          <w:b/>
        </w:rPr>
      </w:pPr>
    </w:p>
    <w:p>
      <w:pPr>
        <w:pStyle w:val="BodyText"/>
        <w:spacing w:line="168" w:lineRule="auto" w:before="1"/>
        <w:ind w:left="143" w:right="665" w:firstLine="211"/>
        <w:jc w:val="both"/>
      </w:pPr>
      <w:r>
        <w:rPr>
          <w:spacing w:val="21"/>
        </w:rPr>
        <w:t>パリティチェックよりも強力な誤り訂正としては， </w:t>
      </w:r>
      <w:r>
        <w:rPr>
          <w:rFonts w:ascii="MS PGothic" w:eastAsia="MS PGothic"/>
          <w:b/>
        </w:rPr>
        <w:t>CRC</w:t>
      </w:r>
      <w:r>
        <w:rPr>
          <w:rFonts w:ascii="Century" w:eastAsia="Century"/>
        </w:rPr>
        <w:t>(Cyclic</w:t>
      </w:r>
      <w:r>
        <w:rPr>
          <w:rFonts w:ascii="Century" w:eastAsia="Century"/>
          <w:spacing w:val="40"/>
        </w:rPr>
        <w:t> </w:t>
      </w:r>
      <w:r>
        <w:rPr>
          <w:rFonts w:ascii="Century" w:eastAsia="Century"/>
        </w:rPr>
        <w:t>Redundancy</w:t>
      </w:r>
      <w:r>
        <w:rPr>
          <w:rFonts w:ascii="Century" w:eastAsia="Century"/>
          <w:spacing w:val="40"/>
        </w:rPr>
        <w:t> </w:t>
      </w:r>
      <w:r>
        <w:rPr>
          <w:rFonts w:ascii="Century" w:eastAsia="Century"/>
        </w:rPr>
        <w:t>Check</w:t>
      </w:r>
      <w:r>
        <w:rPr>
          <w:rFonts w:ascii="Century" w:eastAsia="Century"/>
          <w:spacing w:val="-5"/>
        </w:rPr>
        <w:t>)( </w:t>
      </w:r>
      <w:r>
        <w:rPr>
          <w:rFonts w:ascii="MS PGothic" w:eastAsia="MS PGothic"/>
          <w:b/>
        </w:rPr>
        <w:t>巡</w:t>
      </w:r>
      <w:r>
        <w:rPr>
          <w:rFonts w:ascii="MS PGothic" w:eastAsia="MS PGothic"/>
          <w:b/>
          <w:spacing w:val="18"/>
        </w:rPr>
        <w:t>回冗長検査</w:t>
      </w:r>
      <w:r>
        <w:rPr>
          <w:rFonts w:ascii="Century" w:eastAsia="Century"/>
          <w:spacing w:val="-6"/>
        </w:rPr>
        <w:t>) </w:t>
      </w:r>
      <w:r>
        <w:rPr>
          <w:spacing w:val="14"/>
        </w:rPr>
        <w:t>とよばれる誤り検出方式があります．これは，多項式を用いた計算であり，複</w:t>
      </w:r>
      <w:r>
        <w:rPr>
          <w:spacing w:val="15"/>
        </w:rPr>
        <w:t>数ビットの誤りにも対応できるため， </w:t>
      </w:r>
      <w:r>
        <w:rPr>
          <w:rFonts w:ascii="Century" w:eastAsia="Century"/>
        </w:rPr>
        <w:t>CD-R</w:t>
      </w:r>
      <w:r>
        <w:rPr>
          <w:rFonts w:ascii="Century" w:eastAsia="Century"/>
          <w:spacing w:val="66"/>
        </w:rPr>
        <w:t> </w:t>
      </w:r>
      <w:r>
        <w:rPr>
          <w:spacing w:val="30"/>
        </w:rPr>
        <w:t>や </w:t>
      </w:r>
      <w:r>
        <w:rPr>
          <w:rFonts w:ascii="Century" w:eastAsia="Century"/>
        </w:rPr>
        <w:t>DVD-R</w:t>
      </w:r>
      <w:r>
        <w:rPr>
          <w:rFonts w:ascii="Century" w:eastAsia="Century"/>
          <w:spacing w:val="69"/>
        </w:rPr>
        <w:t> </w:t>
      </w:r>
      <w:r>
        <w:rPr>
          <w:spacing w:val="18"/>
        </w:rPr>
        <w:t>を書き込むときの誤り検出として</w:t>
      </w:r>
    </w:p>
    <w:p>
      <w:pPr>
        <w:pStyle w:val="BodyText"/>
        <w:spacing w:before="77"/>
        <w:ind w:left="143"/>
      </w:pPr>
      <w:r>
        <w:rPr>
          <w:spacing w:val="-3"/>
        </w:rPr>
        <w:t>も多く使われています．</w:t>
      </w:r>
    </w:p>
    <w:p>
      <w:pPr>
        <w:pStyle w:val="BodyText"/>
      </w:pPr>
    </w:p>
    <w:p>
      <w:pPr>
        <w:pStyle w:val="BodyText"/>
        <w:spacing w:before="247"/>
      </w:pPr>
    </w:p>
    <w:p>
      <w:pPr>
        <w:spacing w:before="1"/>
        <w:ind w:left="143" w:right="0" w:firstLine="0"/>
        <w:jc w:val="left"/>
        <w:rPr>
          <w:rFonts w:ascii="MS PGothic" w:eastAsia="MS PGothic"/>
          <w:sz w:val="32"/>
        </w:rPr>
      </w:pPr>
      <w:r>
        <w:rPr>
          <w:rFonts w:ascii="MS PGothic" w:eastAsia="MS PGothic"/>
          <w:spacing w:val="-6"/>
          <w:sz w:val="32"/>
        </w:rPr>
        <w:t>練習問題</w:t>
      </w:r>
    </w:p>
    <w:p>
      <w:pPr>
        <w:pStyle w:val="BodyText"/>
        <w:spacing w:line="168" w:lineRule="auto" w:before="234"/>
        <w:ind w:left="143" w:right="525"/>
        <w:rPr>
          <w:rFonts w:ascii="Century" w:hAnsi="Century" w:eastAsia="Century"/>
        </w:rPr>
      </w:pPr>
      <w:r>
        <w:rPr>
          <w:rFonts w:ascii="MS PGothic" w:hAnsi="MS PGothic" w:eastAsia="MS PGothic"/>
        </w:rPr>
        <w:t>図を画素で表す手法を考える．画像の画素を左上から </w:t>
      </w:r>
      <w:r>
        <w:rPr>
          <w:rFonts w:ascii="Century" w:hAnsi="Century" w:eastAsia="Century"/>
        </w:rPr>
        <w:t>1 </w:t>
      </w:r>
      <w:r>
        <w:rPr>
          <w:rFonts w:ascii="MS PGothic" w:hAnsi="MS PGothic" w:eastAsia="MS PGothic"/>
        </w:rPr>
        <w:t>行ずつ右方向へ </w:t>
      </w:r>
      <w:r>
        <w:rPr>
          <w:rFonts w:ascii="Century" w:hAnsi="Century" w:eastAsia="Century"/>
        </w:rPr>
        <w:t>1 </w:t>
      </w:r>
      <w:r>
        <w:rPr>
          <w:rFonts w:ascii="MS PGothic" w:hAnsi="MS PGothic" w:eastAsia="MS PGothic"/>
        </w:rPr>
        <w:t>画素ずつ読み取り，</w:t>
      </w:r>
      <w:r>
        <w:rPr>
          <w:rFonts w:ascii="MS PGothic" w:hAnsi="MS PGothic" w:eastAsia="MS PGothic"/>
          <w:spacing w:val="-7"/>
        </w:rPr>
        <w:t>黒なら </w:t>
      </w:r>
      <w:r>
        <w:rPr>
          <w:rFonts w:ascii="Century" w:hAnsi="Century" w:eastAsia="Century"/>
        </w:rPr>
        <w:t>B</w:t>
      </w:r>
      <w:r>
        <w:rPr>
          <w:rFonts w:ascii="MS PGothic" w:hAnsi="MS PGothic" w:eastAsia="MS PGothic"/>
          <w:spacing w:val="-5"/>
        </w:rPr>
        <w:t>，白なら </w:t>
      </w:r>
      <w:r>
        <w:rPr>
          <w:rFonts w:ascii="Century" w:hAnsi="Century" w:eastAsia="Century"/>
        </w:rPr>
        <w:t>W</w:t>
      </w:r>
      <w:r>
        <w:rPr>
          <w:rFonts w:ascii="Century" w:hAnsi="Century" w:eastAsia="Century"/>
          <w:spacing w:val="-18"/>
        </w:rPr>
        <w:t> </w:t>
      </w:r>
      <w:r>
        <w:rPr>
          <w:rFonts w:ascii="MS PGothic" w:hAnsi="MS PGothic" w:eastAsia="MS PGothic"/>
        </w:rPr>
        <w:t>と書く．たとえば，</w:t>
      </w:r>
      <w:r>
        <w:rPr>
          <w:rFonts w:ascii="Century" w:hAnsi="Century" w:eastAsia="Century"/>
        </w:rPr>
        <w:t>3</w:t>
      </w:r>
      <w:r>
        <w:rPr>
          <w:rFonts w:ascii="MS PGothic" w:hAnsi="MS PGothic" w:eastAsia="MS PGothic"/>
        </w:rPr>
        <w:t>×</w:t>
      </w:r>
      <w:r>
        <w:rPr>
          <w:rFonts w:ascii="Century" w:hAnsi="Century" w:eastAsia="Century"/>
        </w:rPr>
        <w:t>3</w:t>
      </w:r>
      <w:r>
        <w:rPr>
          <w:rFonts w:ascii="Century" w:hAnsi="Century" w:eastAsia="Century"/>
          <w:spacing w:val="-17"/>
        </w:rPr>
        <w:t> </w:t>
      </w:r>
      <w:r>
        <w:rPr>
          <w:rFonts w:ascii="MS PGothic" w:hAnsi="MS PGothic" w:eastAsia="MS PGothic"/>
        </w:rPr>
        <w:t>画素の図を</w:t>
      </w:r>
      <w:r>
        <w:rPr>
          <w:rFonts w:ascii="Century" w:hAnsi="Century" w:eastAsia="Century"/>
        </w:rPr>
        <w:t>"BWB</w:t>
      </w:r>
      <w:r>
        <w:rPr>
          <w:rFonts w:ascii="Century" w:hAnsi="Century" w:eastAsia="Century"/>
          <w:spacing w:val="-15"/>
        </w:rPr>
        <w:t> </w:t>
      </w:r>
      <w:r>
        <w:rPr>
          <w:rFonts w:ascii="Century" w:hAnsi="Century" w:eastAsia="Century"/>
        </w:rPr>
        <w:t>BBB</w:t>
      </w:r>
      <w:r>
        <w:rPr>
          <w:rFonts w:ascii="Century" w:hAnsi="Century" w:eastAsia="Century"/>
          <w:spacing w:val="-15"/>
        </w:rPr>
        <w:t> </w:t>
      </w:r>
      <w:r>
        <w:rPr>
          <w:rFonts w:ascii="Century" w:hAnsi="Century" w:eastAsia="Century"/>
        </w:rPr>
        <w:t>BWB"(9</w:t>
      </w:r>
      <w:r>
        <w:rPr>
          <w:rFonts w:ascii="Century" w:hAnsi="Century" w:eastAsia="Century"/>
          <w:spacing w:val="-16"/>
        </w:rPr>
        <w:t> </w:t>
      </w:r>
      <w:r>
        <w:rPr>
          <w:rFonts w:ascii="MS PGothic" w:hAnsi="MS PGothic" w:eastAsia="MS PGothic"/>
        </w:rPr>
        <w:t>文字</w:t>
      </w:r>
      <w:r>
        <w:rPr>
          <w:rFonts w:ascii="Century" w:hAnsi="Century" w:eastAsia="Century"/>
        </w:rPr>
        <w:t>)</w:t>
      </w:r>
      <w:r>
        <w:rPr>
          <w:rFonts w:ascii="MS PGothic" w:hAnsi="MS PGothic" w:eastAsia="MS PGothic"/>
        </w:rPr>
        <w:t>のように表す．次に，</w:t>
      </w:r>
      <w:r>
        <w:rPr>
          <w:rFonts w:ascii="Century" w:hAnsi="Century" w:eastAsia="Century"/>
        </w:rPr>
        <w:t>B </w:t>
      </w:r>
      <w:r>
        <w:rPr>
          <w:rFonts w:ascii="MS PGothic" w:hAnsi="MS PGothic" w:eastAsia="MS PGothic"/>
        </w:rPr>
        <w:t>や </w:t>
      </w:r>
      <w:r>
        <w:rPr>
          <w:rFonts w:ascii="Century" w:hAnsi="Century" w:eastAsia="Century"/>
        </w:rPr>
        <w:t>W </w:t>
      </w:r>
      <w:r>
        <w:rPr>
          <w:rFonts w:ascii="MS PGothic" w:hAnsi="MS PGothic" w:eastAsia="MS PGothic"/>
        </w:rPr>
        <w:t>が </w:t>
      </w:r>
      <w:r>
        <w:rPr>
          <w:rFonts w:ascii="Century" w:hAnsi="Century" w:eastAsia="Century"/>
        </w:rPr>
        <w:t>n </w:t>
      </w:r>
      <w:r>
        <w:rPr>
          <w:rFonts w:ascii="MS PGothic" w:hAnsi="MS PGothic" w:eastAsia="MS PGothic"/>
        </w:rPr>
        <w:t>文字連続する場合を</w:t>
      </w:r>
      <w:r>
        <w:rPr>
          <w:rFonts w:ascii="Century" w:hAnsi="Century" w:eastAsia="Century"/>
        </w:rPr>
        <w:t>"Bn"</w:t>
      </w:r>
      <w:r>
        <w:rPr>
          <w:rFonts w:ascii="MS PGothic" w:hAnsi="MS PGothic" w:eastAsia="MS PGothic"/>
        </w:rPr>
        <w:t>，</w:t>
      </w:r>
      <w:r>
        <w:rPr>
          <w:rFonts w:ascii="Century" w:hAnsi="Century" w:eastAsia="Century"/>
        </w:rPr>
        <w:t>"Wn"</w:t>
      </w:r>
      <w:r>
        <w:rPr>
          <w:rFonts w:ascii="MS PGothic" w:hAnsi="MS PGothic" w:eastAsia="MS PGothic"/>
        </w:rPr>
        <w:t>と表す</w:t>
      </w:r>
      <w:r>
        <w:rPr>
          <w:rFonts w:ascii="Century" w:hAnsi="Century" w:eastAsia="Century"/>
        </w:rPr>
        <w:t>(n </w:t>
      </w:r>
      <w:r>
        <w:rPr>
          <w:rFonts w:ascii="MS PGothic" w:hAnsi="MS PGothic" w:eastAsia="MS PGothic"/>
        </w:rPr>
        <w:t>は </w:t>
      </w:r>
      <w:r>
        <w:rPr>
          <w:rFonts w:ascii="Century" w:hAnsi="Century" w:eastAsia="Century"/>
        </w:rPr>
        <w:t>2 </w:t>
      </w:r>
      <w:r>
        <w:rPr>
          <w:rFonts w:ascii="MS PGothic" w:hAnsi="MS PGothic" w:eastAsia="MS PGothic"/>
        </w:rPr>
        <w:t>以上の整数</w:t>
      </w:r>
      <w:r>
        <w:rPr>
          <w:rFonts w:ascii="Century" w:hAnsi="Century" w:eastAsia="Century"/>
        </w:rPr>
        <w:t>)</w:t>
      </w:r>
      <w:r>
        <w:rPr>
          <w:rFonts w:ascii="MS PGothic" w:hAnsi="MS PGothic" w:eastAsia="MS PGothic"/>
        </w:rPr>
        <w:t>と，この例では </w:t>
      </w:r>
      <w:r>
        <w:rPr>
          <w:rFonts w:ascii="Century" w:hAnsi="Century" w:eastAsia="Century"/>
        </w:rPr>
        <w:t>"BWB5WB"(6</w:t>
      </w:r>
      <w:r>
        <w:rPr>
          <w:rFonts w:ascii="Century" w:hAnsi="Century" w:eastAsia="Century"/>
          <w:spacing w:val="40"/>
        </w:rPr>
        <w:t> </w:t>
      </w:r>
      <w:r>
        <w:rPr>
          <w:rFonts w:ascii="MS PGothic" w:hAnsi="MS PGothic" w:eastAsia="MS PGothic"/>
        </w:rPr>
        <w:t>文字</w:t>
      </w:r>
      <w:r>
        <w:rPr>
          <w:rFonts w:ascii="Century" w:hAnsi="Century" w:eastAsia="Century"/>
        </w:rPr>
        <w:t>)</w:t>
      </w:r>
      <w:r>
        <w:rPr>
          <w:rFonts w:ascii="MS PGothic" w:hAnsi="MS PGothic" w:eastAsia="MS PGothic"/>
          <w:spacing w:val="2"/>
        </w:rPr>
        <w:t>と表現でき，このときの圧縮率を </w:t>
      </w:r>
      <w:r>
        <w:rPr>
          <w:rFonts w:ascii="Century" w:hAnsi="Century" w:eastAsia="Century"/>
        </w:rPr>
        <w:t>6</w:t>
      </w:r>
      <w:r>
        <w:rPr>
          <w:rFonts w:ascii="MS PGothic" w:hAnsi="MS PGothic" w:eastAsia="MS PGothic"/>
        </w:rPr>
        <w:t>÷</w:t>
      </w:r>
      <w:r>
        <w:rPr>
          <w:rFonts w:ascii="Century" w:hAnsi="Century" w:eastAsia="Century"/>
        </w:rPr>
        <w:t>9=66.7%</w:t>
      </w:r>
      <w:r>
        <w:rPr>
          <w:rFonts w:ascii="MS PGothic" w:hAnsi="MS PGothic" w:eastAsia="MS PGothic"/>
        </w:rPr>
        <w:t>であると定義する．</w:t>
      </w:r>
      <w:r>
        <w:rPr>
          <w:rFonts w:ascii="Century" w:hAnsi="Century" w:eastAsia="Century"/>
        </w:rPr>
        <w:t>5</w:t>
      </w:r>
      <w:r>
        <w:rPr>
          <w:rFonts w:ascii="MS PGothic" w:hAnsi="MS PGothic" w:eastAsia="MS PGothic"/>
        </w:rPr>
        <w:t>×</w:t>
      </w:r>
      <w:r>
        <w:rPr>
          <w:rFonts w:ascii="Century" w:hAnsi="Century" w:eastAsia="Century"/>
        </w:rPr>
        <w:t>5</w:t>
      </w:r>
      <w:r>
        <w:rPr>
          <w:rFonts w:ascii="Century" w:hAnsi="Century" w:eastAsia="Century"/>
          <w:spacing w:val="40"/>
        </w:rPr>
        <w:t> </w:t>
      </w:r>
      <w:r>
        <w:rPr>
          <w:rFonts w:ascii="MS PGothic" w:hAnsi="MS PGothic" w:eastAsia="MS PGothic"/>
        </w:rPr>
        <w:t>画素の図が</w:t>
      </w:r>
      <w:r>
        <w:rPr>
          <w:rFonts w:ascii="Century" w:hAnsi="Century" w:eastAsia="Century"/>
        </w:rPr>
        <w:t>"BBBBB BWWWW BBBBW BWWWW BWWWW"</w:t>
      </w:r>
      <w:r>
        <w:rPr>
          <w:rFonts w:ascii="MS PGothic" w:hAnsi="MS PGothic" w:eastAsia="MS PGothic"/>
        </w:rPr>
        <w:t>で表されるとき，同じ手法で表現すると，圧縮率は何</w:t>
      </w:r>
      <w:r>
        <w:rPr>
          <w:rFonts w:ascii="Century" w:hAnsi="Century" w:eastAsia="Century"/>
        </w:rPr>
        <w:t>%</w:t>
      </w:r>
      <w:r>
        <w:rPr>
          <w:rFonts w:ascii="MS PGothic" w:hAnsi="MS PGothic" w:eastAsia="MS PGothic"/>
        </w:rPr>
        <w:t>か．</w:t>
      </w:r>
      <w:r>
        <w:rPr>
          <w:rFonts w:ascii="Century" w:hAnsi="Century" w:eastAsia="Century"/>
        </w:rPr>
        <w:t>[</w:t>
      </w:r>
      <w:r>
        <w:rPr>
          <w:rFonts w:ascii="MS PGothic" w:hAnsi="MS PGothic" w:eastAsia="MS PGothic"/>
        </w:rPr>
        <w:t>平成 </w:t>
      </w:r>
      <w:r>
        <w:rPr>
          <w:rFonts w:ascii="Century" w:hAnsi="Century" w:eastAsia="Century"/>
        </w:rPr>
        <w:t>22 </w:t>
      </w:r>
      <w:r>
        <w:rPr>
          <w:rFonts w:ascii="MS PGothic" w:hAnsi="MS PGothic" w:eastAsia="MS PGothic"/>
        </w:rPr>
        <w:t>年度秋期 </w:t>
      </w:r>
      <w:r>
        <w:rPr>
          <w:rFonts w:ascii="Century" w:hAnsi="Century" w:eastAsia="Century"/>
        </w:rPr>
        <w:t>IT </w:t>
      </w:r>
      <w:r>
        <w:rPr>
          <w:rFonts w:ascii="MS PGothic" w:hAnsi="MS PGothic" w:eastAsia="MS PGothic"/>
        </w:rPr>
        <w:t>パスポート試験・改</w:t>
      </w:r>
      <w:r>
        <w:rPr>
          <w:rFonts w:ascii="Century" w:hAnsi="Century" w:eastAsia="Century"/>
        </w:rPr>
        <w:t>]</w:t>
      </w:r>
    </w:p>
    <w:p>
      <w:pPr>
        <w:pStyle w:val="BodyText"/>
        <w:spacing w:line="485" w:lineRule="exact"/>
        <w:ind w:left="354"/>
        <w:rPr>
          <w:rFonts w:ascii="Century" w:eastAsia="Century"/>
        </w:rPr>
      </w:pPr>
      <w:r>
        <w:rPr>
          <w:rFonts w:ascii="Century" w:eastAsia="Century"/>
        </w:rPr>
        <w:t>(</w:t>
      </w:r>
      <w:r>
        <w:rPr/>
        <w:t>ア</w:t>
      </w:r>
      <w:r>
        <w:rPr>
          <w:rFonts w:ascii="Century" w:eastAsia="Century"/>
          <w:spacing w:val="16"/>
        </w:rPr>
        <w:t>) </w:t>
      </w:r>
      <w:r>
        <w:rPr>
          <w:rFonts w:ascii="Century" w:eastAsia="Century"/>
          <w:spacing w:val="-4"/>
        </w:rPr>
        <w:t>48.0</w:t>
      </w:r>
    </w:p>
    <w:p>
      <w:pPr>
        <w:pStyle w:val="BodyText"/>
        <w:spacing w:line="480" w:lineRule="exact"/>
        <w:ind w:left="354"/>
        <w:rPr>
          <w:rFonts w:ascii="Century" w:eastAsia="Century"/>
        </w:rPr>
      </w:pPr>
      <w:r>
        <w:rPr>
          <w:rFonts w:ascii="Century" w:eastAsia="Century"/>
        </w:rPr>
        <w:t>(</w:t>
      </w:r>
      <w:r>
        <w:rPr/>
        <w:t>イ</w:t>
      </w:r>
      <w:r>
        <w:rPr>
          <w:rFonts w:ascii="Century" w:eastAsia="Century"/>
          <w:spacing w:val="27"/>
        </w:rPr>
        <w:t>) </w:t>
      </w:r>
      <w:r>
        <w:rPr>
          <w:rFonts w:ascii="Century" w:eastAsia="Century"/>
          <w:spacing w:val="-4"/>
        </w:rPr>
        <w:t>52.0</w:t>
      </w:r>
    </w:p>
    <w:p>
      <w:pPr>
        <w:pStyle w:val="BodyText"/>
        <w:spacing w:line="480" w:lineRule="exact"/>
        <w:ind w:left="354"/>
        <w:rPr>
          <w:rFonts w:ascii="Century" w:eastAsia="Century"/>
        </w:rPr>
      </w:pPr>
      <w:r>
        <w:rPr>
          <w:rFonts w:ascii="Century" w:eastAsia="Century"/>
        </w:rPr>
        <w:t>(</w:t>
      </w:r>
      <w:r>
        <w:rPr/>
        <w:t>ウ</w:t>
      </w:r>
      <w:r>
        <w:rPr>
          <w:rFonts w:ascii="Century" w:eastAsia="Century"/>
          <w:spacing w:val="24"/>
        </w:rPr>
        <w:t>) </w:t>
      </w:r>
      <w:r>
        <w:rPr>
          <w:rFonts w:ascii="Century" w:eastAsia="Century"/>
          <w:spacing w:val="-4"/>
        </w:rPr>
        <w:t>76.0</w:t>
      </w:r>
    </w:p>
    <w:p>
      <w:pPr>
        <w:pStyle w:val="BodyText"/>
        <w:spacing w:line="499" w:lineRule="exact"/>
        <w:ind w:left="354"/>
        <w:rPr>
          <w:rFonts w:ascii="Century" w:eastAsia="Century"/>
        </w:rPr>
      </w:pPr>
      <w:r>
        <w:rPr>
          <w:rFonts w:ascii="Century" w:eastAsia="Century"/>
        </w:rPr>
        <w:t>(</w:t>
      </w:r>
      <w:r>
        <w:rPr/>
        <w:t>エ</w:t>
      </w:r>
      <w:r>
        <w:rPr>
          <w:rFonts w:ascii="Century" w:eastAsia="Century"/>
          <w:spacing w:val="9"/>
        </w:rPr>
        <w:t>) </w:t>
      </w:r>
      <w:r>
        <w:rPr>
          <w:rFonts w:ascii="Century" w:eastAsia="Century"/>
          <w:spacing w:val="-4"/>
        </w:rPr>
        <w:t>88.0</w:t>
      </w:r>
    </w:p>
    <w:p>
      <w:pPr>
        <w:pStyle w:val="BodyText"/>
        <w:spacing w:after="0" w:line="499" w:lineRule="exact"/>
        <w:rPr>
          <w:rFonts w:ascii="Century" w:eastAsia="Century"/>
        </w:rPr>
        <w:sectPr>
          <w:pgSz w:w="11910" w:h="16840"/>
          <w:pgMar w:header="685" w:footer="0" w:top="1660" w:bottom="280" w:left="1559" w:right="1133"/>
        </w:sectPr>
      </w:pPr>
    </w:p>
    <w:p>
      <w:pPr>
        <w:pStyle w:val="BodyText"/>
        <w:spacing w:before="15"/>
        <w:rPr>
          <w:rFonts w:ascii="Century"/>
          <w:sz w:val="32"/>
        </w:rPr>
      </w:pPr>
    </w:p>
    <w:p>
      <w:pPr>
        <w:spacing w:before="0"/>
        <w:ind w:left="143" w:right="0" w:firstLine="0"/>
        <w:jc w:val="left"/>
        <w:rPr>
          <w:rFonts w:ascii="Century" w:eastAsia="Century"/>
          <w:sz w:val="32"/>
        </w:rPr>
      </w:pPr>
      <w:r>
        <w:rPr>
          <w:rFonts w:ascii="MS PGothic" w:eastAsia="MS PGothic"/>
          <w:spacing w:val="-6"/>
          <w:sz w:val="32"/>
        </w:rPr>
        <w:t>ミニテスト </w:t>
      </w:r>
      <w:r>
        <w:rPr>
          <w:rFonts w:ascii="Century" w:eastAsia="Century"/>
          <w:spacing w:val="-10"/>
          <w:sz w:val="32"/>
        </w:rPr>
        <w:t>1</w:t>
      </w:r>
    </w:p>
    <w:p>
      <w:pPr>
        <w:pStyle w:val="BodyText"/>
        <w:spacing w:before="56"/>
        <w:ind w:left="143"/>
        <w:rPr>
          <w:rFonts w:ascii="MS PGothic" w:eastAsia="MS PGothic"/>
        </w:rPr>
      </w:pPr>
      <w:r>
        <w:rPr>
          <w:rFonts w:ascii="MS PGothic" w:eastAsia="MS PGothic"/>
          <w:spacing w:val="-7"/>
        </w:rPr>
        <w:t>問題 </w:t>
      </w:r>
      <w:r>
        <w:rPr>
          <w:rFonts w:ascii="Century" w:eastAsia="Century"/>
        </w:rPr>
        <w:t>I</w:t>
      </w:r>
      <w:r>
        <w:rPr>
          <w:rFonts w:ascii="Century" w:eastAsia="Century"/>
          <w:spacing w:val="48"/>
        </w:rPr>
        <w:t> </w:t>
      </w:r>
      <w:r>
        <w:rPr>
          <w:rFonts w:ascii="MS PGothic" w:eastAsia="MS PGothic"/>
          <w:spacing w:val="-1"/>
        </w:rPr>
        <w:t>下記の言葉の読み方とベトナム語の意味を書きなさい．</w:t>
      </w:r>
    </w:p>
    <w:p>
      <w:pPr>
        <w:pStyle w:val="BodyText"/>
        <w:rPr>
          <w:rFonts w:ascii="MS PGothic"/>
          <w:sz w:val="10"/>
        </w:rPr>
      </w:pPr>
    </w:p>
    <w:tbl>
      <w:tblPr>
        <w:tblW w:w="0" w:type="auto"/>
        <w:jc w:val="left"/>
        <w:tblInd w:w="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05"/>
        <w:gridCol w:w="2912"/>
        <w:gridCol w:w="2800"/>
      </w:tblGrid>
      <w:tr>
        <w:trPr>
          <w:trHeight w:val="510" w:hRule="atLeast"/>
        </w:trPr>
        <w:tc>
          <w:tcPr>
            <w:tcW w:w="2905" w:type="dxa"/>
          </w:tcPr>
          <w:p>
            <w:pPr>
              <w:pStyle w:val="TableParagraph"/>
              <w:spacing w:before="119"/>
              <w:ind w:left="219"/>
              <w:jc w:val="center"/>
              <w:rPr>
                <w:sz w:val="21"/>
              </w:rPr>
            </w:pPr>
            <w:r>
              <w:rPr>
                <w:spacing w:val="-5"/>
                <w:sz w:val="21"/>
              </w:rPr>
              <w:t>言葉</w:t>
            </w:r>
          </w:p>
        </w:tc>
        <w:tc>
          <w:tcPr>
            <w:tcW w:w="2912" w:type="dxa"/>
          </w:tcPr>
          <w:p>
            <w:pPr>
              <w:pStyle w:val="TableParagraph"/>
              <w:spacing w:before="119"/>
              <w:ind w:left="724"/>
              <w:rPr>
                <w:rFonts w:ascii="MS Mincho" w:eastAsia="MS Mincho"/>
                <w:sz w:val="21"/>
              </w:rPr>
            </w:pPr>
            <w:r>
              <w:rPr>
                <w:spacing w:val="-2"/>
                <w:sz w:val="21"/>
              </w:rPr>
              <w:t>読み方</w:t>
            </w:r>
            <w:r>
              <w:rPr>
                <w:rFonts w:ascii="MS Mincho" w:eastAsia="MS Mincho"/>
                <w:spacing w:val="-2"/>
                <w:sz w:val="21"/>
              </w:rPr>
              <w:t>(</w:t>
            </w:r>
            <w:r>
              <w:rPr>
                <w:spacing w:val="-2"/>
                <w:sz w:val="21"/>
              </w:rPr>
              <w:t>又は英語</w:t>
            </w:r>
            <w:r>
              <w:rPr>
                <w:rFonts w:ascii="MS Mincho" w:eastAsia="MS Mincho"/>
                <w:spacing w:val="-10"/>
                <w:sz w:val="21"/>
              </w:rPr>
              <w:t>)</w:t>
            </w:r>
          </w:p>
        </w:tc>
        <w:tc>
          <w:tcPr>
            <w:tcW w:w="2800" w:type="dxa"/>
          </w:tcPr>
          <w:p>
            <w:pPr>
              <w:pStyle w:val="TableParagraph"/>
              <w:spacing w:before="119"/>
              <w:ind w:left="1038"/>
              <w:rPr>
                <w:sz w:val="21"/>
              </w:rPr>
            </w:pPr>
            <w:r>
              <w:rPr>
                <w:spacing w:val="-4"/>
                <w:sz w:val="21"/>
              </w:rPr>
              <w:t>ベトナム語</w:t>
            </w:r>
          </w:p>
        </w:tc>
      </w:tr>
      <w:tr>
        <w:trPr>
          <w:trHeight w:val="515" w:hRule="atLeast"/>
        </w:trPr>
        <w:tc>
          <w:tcPr>
            <w:tcW w:w="2905" w:type="dxa"/>
          </w:tcPr>
          <w:p>
            <w:pPr>
              <w:pStyle w:val="TableParagraph"/>
              <w:spacing w:before="119"/>
              <w:ind w:left="319"/>
              <w:rPr>
                <w:sz w:val="21"/>
              </w:rPr>
            </w:pPr>
            <w:r>
              <w:rPr>
                <w:spacing w:val="-5"/>
                <w:sz w:val="21"/>
              </w:rPr>
              <w:t>圧縮</w:t>
            </w:r>
          </w:p>
        </w:tc>
        <w:tc>
          <w:tcPr>
            <w:tcW w:w="2912" w:type="dxa"/>
          </w:tcPr>
          <w:p>
            <w:pPr>
              <w:pStyle w:val="TableParagraph"/>
              <w:spacing w:before="0"/>
              <w:rPr>
                <w:rFonts w:ascii="Times New Roman"/>
                <w:sz w:val="20"/>
              </w:rPr>
            </w:pPr>
          </w:p>
        </w:tc>
        <w:tc>
          <w:tcPr>
            <w:tcW w:w="2800" w:type="dxa"/>
          </w:tcPr>
          <w:p>
            <w:pPr>
              <w:pStyle w:val="TableParagraph"/>
              <w:spacing w:before="0"/>
              <w:rPr>
                <w:rFonts w:ascii="Times New Roman"/>
                <w:sz w:val="20"/>
              </w:rPr>
            </w:pPr>
          </w:p>
        </w:tc>
      </w:tr>
      <w:tr>
        <w:trPr>
          <w:trHeight w:val="518" w:hRule="atLeast"/>
        </w:trPr>
        <w:tc>
          <w:tcPr>
            <w:tcW w:w="2905" w:type="dxa"/>
          </w:tcPr>
          <w:p>
            <w:pPr>
              <w:pStyle w:val="TableParagraph"/>
              <w:spacing w:before="122"/>
              <w:ind w:left="319"/>
              <w:rPr>
                <w:sz w:val="21"/>
              </w:rPr>
            </w:pPr>
            <w:r>
              <w:rPr>
                <w:spacing w:val="-4"/>
                <w:sz w:val="21"/>
              </w:rPr>
              <w:t>情報量</w:t>
            </w:r>
          </w:p>
        </w:tc>
        <w:tc>
          <w:tcPr>
            <w:tcW w:w="2912" w:type="dxa"/>
          </w:tcPr>
          <w:p>
            <w:pPr>
              <w:pStyle w:val="TableParagraph"/>
              <w:spacing w:before="0"/>
              <w:rPr>
                <w:rFonts w:ascii="Times New Roman"/>
                <w:sz w:val="20"/>
              </w:rPr>
            </w:pPr>
          </w:p>
        </w:tc>
        <w:tc>
          <w:tcPr>
            <w:tcW w:w="2800" w:type="dxa"/>
          </w:tcPr>
          <w:p>
            <w:pPr>
              <w:pStyle w:val="TableParagraph"/>
              <w:spacing w:before="0"/>
              <w:rPr>
                <w:rFonts w:ascii="Times New Roman"/>
                <w:sz w:val="20"/>
              </w:rPr>
            </w:pPr>
          </w:p>
        </w:tc>
      </w:tr>
      <w:tr>
        <w:trPr>
          <w:trHeight w:val="515" w:hRule="atLeast"/>
        </w:trPr>
        <w:tc>
          <w:tcPr>
            <w:tcW w:w="2905" w:type="dxa"/>
          </w:tcPr>
          <w:p>
            <w:pPr>
              <w:pStyle w:val="TableParagraph"/>
              <w:spacing w:before="119"/>
              <w:ind w:left="319"/>
              <w:rPr>
                <w:sz w:val="21"/>
              </w:rPr>
            </w:pPr>
            <w:r>
              <w:rPr>
                <w:spacing w:val="-4"/>
                <w:sz w:val="21"/>
              </w:rPr>
              <w:t>通信速度</w:t>
            </w:r>
          </w:p>
        </w:tc>
        <w:tc>
          <w:tcPr>
            <w:tcW w:w="2912" w:type="dxa"/>
          </w:tcPr>
          <w:p>
            <w:pPr>
              <w:pStyle w:val="TableParagraph"/>
              <w:spacing w:before="0"/>
              <w:rPr>
                <w:rFonts w:ascii="Times New Roman"/>
                <w:sz w:val="20"/>
              </w:rPr>
            </w:pPr>
          </w:p>
        </w:tc>
        <w:tc>
          <w:tcPr>
            <w:tcW w:w="2800" w:type="dxa"/>
          </w:tcPr>
          <w:p>
            <w:pPr>
              <w:pStyle w:val="TableParagraph"/>
              <w:spacing w:before="0"/>
              <w:rPr>
                <w:rFonts w:ascii="Times New Roman"/>
                <w:sz w:val="20"/>
              </w:rPr>
            </w:pPr>
          </w:p>
        </w:tc>
      </w:tr>
      <w:tr>
        <w:trPr>
          <w:trHeight w:val="515" w:hRule="atLeast"/>
        </w:trPr>
        <w:tc>
          <w:tcPr>
            <w:tcW w:w="2905" w:type="dxa"/>
          </w:tcPr>
          <w:p>
            <w:pPr>
              <w:pStyle w:val="TableParagraph"/>
              <w:spacing w:before="119"/>
              <w:ind w:left="319"/>
              <w:rPr>
                <w:sz w:val="21"/>
              </w:rPr>
            </w:pPr>
            <w:r>
              <w:rPr>
                <w:spacing w:val="-4"/>
                <w:sz w:val="21"/>
              </w:rPr>
              <w:t>誤り検出方法</w:t>
            </w:r>
          </w:p>
        </w:tc>
        <w:tc>
          <w:tcPr>
            <w:tcW w:w="2912" w:type="dxa"/>
          </w:tcPr>
          <w:p>
            <w:pPr>
              <w:pStyle w:val="TableParagraph"/>
              <w:spacing w:before="0"/>
              <w:rPr>
                <w:rFonts w:ascii="Times New Roman"/>
                <w:sz w:val="20"/>
              </w:rPr>
            </w:pPr>
          </w:p>
        </w:tc>
        <w:tc>
          <w:tcPr>
            <w:tcW w:w="2800" w:type="dxa"/>
          </w:tcPr>
          <w:p>
            <w:pPr>
              <w:pStyle w:val="TableParagraph"/>
              <w:spacing w:before="0"/>
              <w:rPr>
                <w:rFonts w:ascii="Times New Roman"/>
                <w:sz w:val="20"/>
              </w:rPr>
            </w:pPr>
          </w:p>
        </w:tc>
      </w:tr>
      <w:tr>
        <w:trPr>
          <w:trHeight w:val="513" w:hRule="atLeast"/>
        </w:trPr>
        <w:tc>
          <w:tcPr>
            <w:tcW w:w="2905" w:type="dxa"/>
          </w:tcPr>
          <w:p>
            <w:pPr>
              <w:pStyle w:val="TableParagraph"/>
              <w:spacing w:before="119"/>
              <w:ind w:left="319"/>
              <w:rPr>
                <w:sz w:val="21"/>
              </w:rPr>
            </w:pPr>
            <w:r>
              <w:rPr>
                <w:spacing w:val="-4"/>
                <w:sz w:val="21"/>
              </w:rPr>
              <w:t>転送レート</w:t>
            </w:r>
          </w:p>
        </w:tc>
        <w:tc>
          <w:tcPr>
            <w:tcW w:w="2912" w:type="dxa"/>
          </w:tcPr>
          <w:p>
            <w:pPr>
              <w:pStyle w:val="TableParagraph"/>
              <w:spacing w:before="0"/>
              <w:rPr>
                <w:rFonts w:ascii="Times New Roman"/>
                <w:sz w:val="20"/>
              </w:rPr>
            </w:pPr>
          </w:p>
        </w:tc>
        <w:tc>
          <w:tcPr>
            <w:tcW w:w="2800" w:type="dxa"/>
          </w:tcPr>
          <w:p>
            <w:pPr>
              <w:pStyle w:val="TableParagraph"/>
              <w:spacing w:before="0"/>
              <w:rPr>
                <w:rFonts w:ascii="Times New Roman"/>
                <w:sz w:val="20"/>
              </w:rPr>
            </w:pPr>
          </w:p>
        </w:tc>
      </w:tr>
      <w:tr>
        <w:trPr>
          <w:trHeight w:val="515" w:hRule="atLeast"/>
        </w:trPr>
        <w:tc>
          <w:tcPr>
            <w:tcW w:w="2905" w:type="dxa"/>
          </w:tcPr>
          <w:p>
            <w:pPr>
              <w:pStyle w:val="TableParagraph"/>
              <w:spacing w:before="119"/>
              <w:ind w:left="319"/>
              <w:rPr>
                <w:sz w:val="21"/>
              </w:rPr>
            </w:pPr>
            <w:r>
              <w:rPr>
                <w:spacing w:val="-4"/>
                <w:sz w:val="21"/>
              </w:rPr>
              <w:t>ブロードバンド</w:t>
            </w:r>
          </w:p>
        </w:tc>
        <w:tc>
          <w:tcPr>
            <w:tcW w:w="2912" w:type="dxa"/>
          </w:tcPr>
          <w:p>
            <w:pPr>
              <w:pStyle w:val="TableParagraph"/>
              <w:spacing w:before="0"/>
              <w:rPr>
                <w:rFonts w:ascii="Times New Roman"/>
                <w:sz w:val="20"/>
              </w:rPr>
            </w:pPr>
          </w:p>
        </w:tc>
        <w:tc>
          <w:tcPr>
            <w:tcW w:w="2800" w:type="dxa"/>
          </w:tcPr>
          <w:p>
            <w:pPr>
              <w:pStyle w:val="TableParagraph"/>
              <w:spacing w:before="0"/>
              <w:rPr>
                <w:rFonts w:ascii="Times New Roman"/>
                <w:sz w:val="20"/>
              </w:rPr>
            </w:pPr>
          </w:p>
        </w:tc>
      </w:tr>
      <w:tr>
        <w:trPr>
          <w:trHeight w:val="515" w:hRule="atLeast"/>
        </w:trPr>
        <w:tc>
          <w:tcPr>
            <w:tcW w:w="2905" w:type="dxa"/>
          </w:tcPr>
          <w:p>
            <w:pPr>
              <w:pStyle w:val="TableParagraph"/>
              <w:spacing w:before="122"/>
              <w:ind w:left="319"/>
              <w:rPr>
                <w:sz w:val="21"/>
              </w:rPr>
            </w:pPr>
            <w:r>
              <w:rPr>
                <w:spacing w:val="-4"/>
                <w:sz w:val="21"/>
              </w:rPr>
              <w:t>ナローバンド</w:t>
            </w:r>
          </w:p>
        </w:tc>
        <w:tc>
          <w:tcPr>
            <w:tcW w:w="2912" w:type="dxa"/>
          </w:tcPr>
          <w:p>
            <w:pPr>
              <w:pStyle w:val="TableParagraph"/>
              <w:spacing w:before="0"/>
              <w:rPr>
                <w:rFonts w:ascii="Times New Roman"/>
                <w:sz w:val="20"/>
              </w:rPr>
            </w:pPr>
          </w:p>
        </w:tc>
        <w:tc>
          <w:tcPr>
            <w:tcW w:w="2800" w:type="dxa"/>
          </w:tcPr>
          <w:p>
            <w:pPr>
              <w:pStyle w:val="TableParagraph"/>
              <w:spacing w:before="0"/>
              <w:rPr>
                <w:rFonts w:ascii="Times New Roman"/>
                <w:sz w:val="20"/>
              </w:rPr>
            </w:pPr>
          </w:p>
        </w:tc>
      </w:tr>
      <w:tr>
        <w:trPr>
          <w:trHeight w:val="515" w:hRule="atLeast"/>
        </w:trPr>
        <w:tc>
          <w:tcPr>
            <w:tcW w:w="2905" w:type="dxa"/>
          </w:tcPr>
          <w:p>
            <w:pPr>
              <w:pStyle w:val="TableParagraph"/>
              <w:spacing w:before="119"/>
              <w:ind w:left="319"/>
              <w:rPr>
                <w:sz w:val="21"/>
              </w:rPr>
            </w:pPr>
            <w:r>
              <w:rPr>
                <w:spacing w:val="-4"/>
                <w:sz w:val="21"/>
              </w:rPr>
              <w:t>低品質</w:t>
            </w:r>
          </w:p>
        </w:tc>
        <w:tc>
          <w:tcPr>
            <w:tcW w:w="2912" w:type="dxa"/>
          </w:tcPr>
          <w:p>
            <w:pPr>
              <w:pStyle w:val="TableParagraph"/>
              <w:spacing w:before="0"/>
              <w:rPr>
                <w:rFonts w:ascii="Times New Roman"/>
                <w:sz w:val="20"/>
              </w:rPr>
            </w:pPr>
          </w:p>
        </w:tc>
        <w:tc>
          <w:tcPr>
            <w:tcW w:w="2800" w:type="dxa"/>
          </w:tcPr>
          <w:p>
            <w:pPr>
              <w:pStyle w:val="TableParagraph"/>
              <w:spacing w:before="0"/>
              <w:rPr>
                <w:rFonts w:ascii="Times New Roman"/>
                <w:sz w:val="20"/>
              </w:rPr>
            </w:pPr>
          </w:p>
        </w:tc>
      </w:tr>
      <w:tr>
        <w:trPr>
          <w:trHeight w:val="515" w:hRule="atLeast"/>
        </w:trPr>
        <w:tc>
          <w:tcPr>
            <w:tcW w:w="2905" w:type="dxa"/>
          </w:tcPr>
          <w:p>
            <w:pPr>
              <w:pStyle w:val="TableParagraph"/>
              <w:spacing w:before="119"/>
              <w:ind w:left="319"/>
              <w:rPr>
                <w:sz w:val="21"/>
              </w:rPr>
            </w:pPr>
            <w:r>
              <w:rPr>
                <w:spacing w:val="-4"/>
                <w:sz w:val="21"/>
              </w:rPr>
              <w:t>帯域幅</w:t>
            </w:r>
          </w:p>
        </w:tc>
        <w:tc>
          <w:tcPr>
            <w:tcW w:w="2912" w:type="dxa"/>
          </w:tcPr>
          <w:p>
            <w:pPr>
              <w:pStyle w:val="TableParagraph"/>
              <w:spacing w:before="0"/>
              <w:rPr>
                <w:rFonts w:ascii="Times New Roman"/>
                <w:sz w:val="20"/>
              </w:rPr>
            </w:pPr>
          </w:p>
        </w:tc>
        <w:tc>
          <w:tcPr>
            <w:tcW w:w="2800" w:type="dxa"/>
          </w:tcPr>
          <w:p>
            <w:pPr>
              <w:pStyle w:val="TableParagraph"/>
              <w:spacing w:before="0"/>
              <w:rPr>
                <w:rFonts w:ascii="Times New Roman"/>
                <w:sz w:val="20"/>
              </w:rPr>
            </w:pPr>
          </w:p>
        </w:tc>
      </w:tr>
      <w:tr>
        <w:trPr>
          <w:trHeight w:val="515" w:hRule="atLeast"/>
        </w:trPr>
        <w:tc>
          <w:tcPr>
            <w:tcW w:w="2905" w:type="dxa"/>
          </w:tcPr>
          <w:p>
            <w:pPr>
              <w:pStyle w:val="TableParagraph"/>
              <w:spacing w:before="119"/>
              <w:ind w:left="319"/>
              <w:rPr>
                <w:sz w:val="21"/>
              </w:rPr>
            </w:pPr>
            <w:r>
              <w:rPr>
                <w:spacing w:val="-4"/>
                <w:sz w:val="21"/>
              </w:rPr>
              <w:t>スムーズ</w:t>
            </w:r>
          </w:p>
        </w:tc>
        <w:tc>
          <w:tcPr>
            <w:tcW w:w="2912" w:type="dxa"/>
          </w:tcPr>
          <w:p>
            <w:pPr>
              <w:pStyle w:val="TableParagraph"/>
              <w:spacing w:before="0"/>
              <w:rPr>
                <w:rFonts w:ascii="Times New Roman"/>
                <w:sz w:val="20"/>
              </w:rPr>
            </w:pPr>
          </w:p>
        </w:tc>
        <w:tc>
          <w:tcPr>
            <w:tcW w:w="2800" w:type="dxa"/>
          </w:tcPr>
          <w:p>
            <w:pPr>
              <w:pStyle w:val="TableParagraph"/>
              <w:spacing w:before="0"/>
              <w:rPr>
                <w:rFonts w:ascii="Times New Roman"/>
                <w:sz w:val="20"/>
              </w:rPr>
            </w:pPr>
          </w:p>
        </w:tc>
      </w:tr>
    </w:tbl>
    <w:p>
      <w:pPr>
        <w:pStyle w:val="BodyText"/>
        <w:spacing w:before="166"/>
        <w:rPr>
          <w:rFonts w:ascii="MS PGothic"/>
        </w:rPr>
      </w:pPr>
    </w:p>
    <w:p>
      <w:pPr>
        <w:pStyle w:val="BodyText"/>
        <w:ind w:left="143"/>
        <w:rPr>
          <w:rFonts w:ascii="MS PGothic" w:eastAsia="MS PGothic"/>
        </w:rPr>
      </w:pPr>
      <w:r>
        <w:rPr>
          <w:rFonts w:ascii="MS PGothic" w:eastAsia="MS PGothic"/>
          <w:spacing w:val="-7"/>
        </w:rPr>
        <w:t>問題 </w:t>
      </w:r>
      <w:r>
        <w:rPr>
          <w:rFonts w:ascii="Century" w:eastAsia="Century"/>
        </w:rPr>
        <w:t>II</w:t>
      </w:r>
      <w:r>
        <w:rPr>
          <w:rFonts w:ascii="Century" w:eastAsia="Century"/>
          <w:spacing w:val="59"/>
        </w:rPr>
        <w:t> </w:t>
      </w:r>
      <w:r>
        <w:rPr>
          <w:rFonts w:ascii="MS PGothic" w:eastAsia="MS PGothic"/>
          <w:spacing w:val="-1"/>
        </w:rPr>
        <w:t>下記の文をベトナム語に翻訳しなさい．</w:t>
      </w:r>
    </w:p>
    <w:p>
      <w:pPr>
        <w:pStyle w:val="BodyText"/>
        <w:spacing w:line="312" w:lineRule="auto" w:before="130"/>
        <w:ind w:left="143" w:right="674" w:firstLine="211"/>
        <w:jc w:val="both"/>
      </w:pPr>
      <w:r>
        <w:rPr>
          <w:spacing w:val="16"/>
        </w:rPr>
        <w:t>ホームページを閲覧するのに， 自宅からアクセスした場合と， ホットスポットなどの外</w:t>
      </w:r>
      <w:r>
        <w:rPr>
          <w:spacing w:val="20"/>
        </w:rPr>
        <w:t>部からアクセスした場合とでは体感速度が大きく異なることがあります． このような通信</w:t>
      </w:r>
      <w:r>
        <w:rPr>
          <w:spacing w:val="-2"/>
        </w:rPr>
        <w:t>速度の速い，遅いは客観的な数字で表すことができます．</w:t>
      </w:r>
    </w:p>
    <w:p>
      <w:pPr>
        <w:pStyle w:val="BodyText"/>
        <w:spacing w:before="139"/>
      </w:pPr>
    </w:p>
    <w:p>
      <w:pPr>
        <w:spacing w:before="1"/>
        <w:ind w:left="354" w:right="0" w:firstLine="0"/>
        <w:jc w:val="left"/>
        <w:rPr>
          <w:rFonts w:ascii="Century"/>
          <w:sz w:val="21"/>
        </w:rPr>
      </w:pPr>
      <w:r>
        <w:rPr>
          <w:rFonts w:ascii="Century"/>
          <w:spacing w:val="-2"/>
          <w:sz w:val="21"/>
        </w:rPr>
        <w:t>--------------------------------------------------------------------------------------------------------------------</w:t>
      </w:r>
      <w:r>
        <w:rPr>
          <w:rFonts w:ascii="Century"/>
          <w:spacing w:val="-10"/>
          <w:sz w:val="21"/>
        </w:rPr>
        <w:t>-</w:t>
      </w:r>
    </w:p>
    <w:p>
      <w:pPr>
        <w:spacing w:before="114"/>
        <w:ind w:left="354" w:right="0" w:firstLine="0"/>
        <w:jc w:val="left"/>
        <w:rPr>
          <w:rFonts w:ascii="Century"/>
          <w:sz w:val="21"/>
        </w:rPr>
      </w:pPr>
      <w:r>
        <w:rPr>
          <w:rFonts w:ascii="Century"/>
          <w:spacing w:val="-2"/>
          <w:sz w:val="21"/>
        </w:rPr>
        <w:t>--------------------------------------------------------------------------------------------------------------------</w:t>
      </w:r>
      <w:r>
        <w:rPr>
          <w:rFonts w:ascii="Century"/>
          <w:spacing w:val="-10"/>
          <w:sz w:val="21"/>
        </w:rPr>
        <w:t>-</w:t>
      </w:r>
    </w:p>
    <w:p>
      <w:pPr>
        <w:spacing w:before="114"/>
        <w:ind w:left="354" w:right="0" w:firstLine="0"/>
        <w:jc w:val="left"/>
        <w:rPr>
          <w:rFonts w:ascii="Century"/>
          <w:sz w:val="21"/>
        </w:rPr>
      </w:pPr>
      <w:r>
        <w:rPr>
          <w:rFonts w:ascii="Century"/>
          <w:spacing w:val="-2"/>
          <w:sz w:val="21"/>
        </w:rPr>
        <w:t>--------------------------------------------------------------------------------------------------------------------</w:t>
      </w:r>
      <w:r>
        <w:rPr>
          <w:rFonts w:ascii="Century"/>
          <w:spacing w:val="-10"/>
          <w:sz w:val="21"/>
        </w:rPr>
        <w:t>-</w:t>
      </w:r>
    </w:p>
    <w:p>
      <w:pPr>
        <w:spacing w:after="0"/>
        <w:jc w:val="left"/>
        <w:rPr>
          <w:rFonts w:ascii="Century"/>
          <w:sz w:val="21"/>
        </w:rPr>
        <w:sectPr>
          <w:pgSz w:w="11910" w:h="16840"/>
          <w:pgMar w:header="685" w:footer="0" w:top="1660" w:bottom="280" w:left="1559" w:right="1133"/>
        </w:sectPr>
      </w:pPr>
    </w:p>
    <w:p>
      <w:pPr>
        <w:pStyle w:val="BodyText"/>
        <w:spacing w:before="327"/>
        <w:ind w:left="143"/>
        <w:rPr>
          <w:rFonts w:ascii="MS PGothic" w:eastAsia="MS PGothic"/>
        </w:rPr>
      </w:pPr>
      <w:r>
        <w:rPr>
          <w:rFonts w:ascii="MS PGothic" w:eastAsia="MS PGothic"/>
          <w:spacing w:val="-7"/>
        </w:rPr>
        <w:t>問題 </w:t>
      </w:r>
      <w:r>
        <w:rPr>
          <w:rFonts w:ascii="Century" w:eastAsia="Century"/>
        </w:rPr>
        <w:t>III</w:t>
      </w:r>
      <w:r>
        <w:rPr>
          <w:rFonts w:ascii="Century" w:eastAsia="Century"/>
          <w:spacing w:val="61"/>
        </w:rPr>
        <w:t> </w:t>
      </w:r>
      <w:r>
        <w:rPr>
          <w:rFonts w:ascii="MS PGothic" w:eastAsia="MS PGothic"/>
          <w:spacing w:val="-1"/>
        </w:rPr>
        <w:t>下記の文を日本語に翻訳しなさい．</w:t>
      </w:r>
    </w:p>
    <w:p>
      <w:pPr>
        <w:pStyle w:val="Heading4"/>
        <w:spacing w:line="312" w:lineRule="auto" w:before="172"/>
        <w:ind w:right="671"/>
      </w:pPr>
      <w:r>
        <w:rPr/>
        <w:t>Để</w:t>
      </w:r>
      <w:r>
        <w:rPr>
          <w:spacing w:val="-1"/>
        </w:rPr>
        <w:t> </w:t>
      </w:r>
      <w:r>
        <w:rPr/>
        <w:t>nén dữ</w:t>
      </w:r>
      <w:r>
        <w:rPr>
          <w:spacing w:val="-1"/>
        </w:rPr>
        <w:t> </w:t>
      </w:r>
      <w:r>
        <w:rPr/>
        <w:t>liệu người</w:t>
      </w:r>
      <w:r>
        <w:rPr>
          <w:spacing w:val="-2"/>
        </w:rPr>
        <w:t> </w:t>
      </w:r>
      <w:r>
        <w:rPr/>
        <w:t>ta</w:t>
      </w:r>
      <w:r>
        <w:rPr>
          <w:spacing w:val="-1"/>
        </w:rPr>
        <w:t> </w:t>
      </w:r>
      <w:r>
        <w:rPr/>
        <w:t>sử</w:t>
      </w:r>
      <w:r>
        <w:rPr>
          <w:spacing w:val="-1"/>
        </w:rPr>
        <w:t> </w:t>
      </w:r>
      <w:r>
        <w:rPr/>
        <w:t>dụng phần mềm nén.</w:t>
      </w:r>
      <w:r>
        <w:rPr>
          <w:spacing w:val="-3"/>
        </w:rPr>
        <w:t> </w:t>
      </w:r>
      <w:r>
        <w:rPr/>
        <w:t>Tùy</w:t>
      </w:r>
      <w:r>
        <w:rPr>
          <w:spacing w:val="-1"/>
        </w:rPr>
        <w:t> </w:t>
      </w:r>
      <w:r>
        <w:rPr/>
        <w:t>theo</w:t>
      </w:r>
      <w:r>
        <w:rPr>
          <w:spacing w:val="-1"/>
        </w:rPr>
        <w:t> </w:t>
      </w:r>
      <w:r>
        <w:rPr/>
        <w:t>hình</w:t>
      </w:r>
      <w:r>
        <w:rPr>
          <w:spacing w:val="-2"/>
        </w:rPr>
        <w:t> </w:t>
      </w:r>
      <w:r>
        <w:rPr/>
        <w:t>thức</w:t>
      </w:r>
      <w:r>
        <w:rPr>
          <w:spacing w:val="-1"/>
        </w:rPr>
        <w:t> </w:t>
      </w:r>
      <w:r>
        <w:rPr/>
        <w:t>nén mà</w:t>
      </w:r>
      <w:r>
        <w:rPr>
          <w:spacing w:val="-3"/>
        </w:rPr>
        <w:t> </w:t>
      </w:r>
      <w:r>
        <w:rPr/>
        <w:t>đuôi mở rộng của file sau khi nén sẽ là zip, lzh, gz…</w:t>
      </w:r>
    </w:p>
    <w:p>
      <w:pPr>
        <w:pStyle w:val="BodyText"/>
        <w:rPr>
          <w:rFonts w:ascii="Times New Roman"/>
          <w:sz w:val="24"/>
        </w:rPr>
      </w:pPr>
    </w:p>
    <w:p>
      <w:pPr>
        <w:pStyle w:val="BodyText"/>
        <w:rPr>
          <w:rFonts w:ascii="Times New Roman"/>
          <w:sz w:val="24"/>
        </w:rPr>
      </w:pPr>
    </w:p>
    <w:p>
      <w:pPr>
        <w:pStyle w:val="BodyText"/>
        <w:spacing w:before="55"/>
        <w:rPr>
          <w:rFonts w:ascii="Times New Roman"/>
          <w:sz w:val="24"/>
        </w:rPr>
      </w:pPr>
    </w:p>
    <w:p>
      <w:pPr>
        <w:spacing w:before="0"/>
        <w:ind w:left="354" w:right="0" w:firstLine="0"/>
        <w:jc w:val="left"/>
        <w:rPr>
          <w:rFonts w:ascii="Century"/>
          <w:sz w:val="21"/>
        </w:rPr>
      </w:pPr>
      <w:r>
        <w:rPr>
          <w:rFonts w:ascii="Century"/>
          <w:spacing w:val="-2"/>
          <w:sz w:val="21"/>
        </w:rPr>
        <w:t>--------------------------------------------------------------------------------------------------------------------</w:t>
      </w:r>
      <w:r>
        <w:rPr>
          <w:rFonts w:ascii="Century"/>
          <w:spacing w:val="-10"/>
          <w:sz w:val="21"/>
        </w:rPr>
        <w:t>-</w:t>
      </w:r>
    </w:p>
    <w:p>
      <w:pPr>
        <w:spacing w:before="115"/>
        <w:ind w:left="354" w:right="0" w:firstLine="0"/>
        <w:jc w:val="left"/>
        <w:rPr>
          <w:rFonts w:ascii="Century"/>
          <w:sz w:val="21"/>
        </w:rPr>
      </w:pPr>
      <w:r>
        <w:rPr>
          <w:rFonts w:ascii="Century"/>
          <w:spacing w:val="-2"/>
          <w:sz w:val="21"/>
        </w:rPr>
        <w:t>--------------------------------------------------------------------------------------------------------------------</w:t>
      </w:r>
      <w:r>
        <w:rPr>
          <w:rFonts w:ascii="Century"/>
          <w:spacing w:val="-10"/>
          <w:sz w:val="21"/>
        </w:rPr>
        <w:t>-</w:t>
      </w:r>
    </w:p>
    <w:p>
      <w:pPr>
        <w:spacing w:before="114"/>
        <w:ind w:left="354" w:right="0" w:firstLine="0"/>
        <w:jc w:val="left"/>
        <w:rPr>
          <w:rFonts w:ascii="Century"/>
          <w:sz w:val="21"/>
        </w:rPr>
      </w:pPr>
      <w:r>
        <w:rPr>
          <w:rFonts w:ascii="Century"/>
          <w:spacing w:val="-2"/>
          <w:sz w:val="21"/>
        </w:rPr>
        <w:t>-------------------------------------------------------------------------------------------------------------------</w:t>
      </w:r>
      <w:r>
        <w:rPr>
          <w:rFonts w:ascii="Century"/>
          <w:spacing w:val="-10"/>
          <w:sz w:val="21"/>
        </w:rPr>
        <w:t>-</w:t>
      </w:r>
    </w:p>
    <w:p>
      <w:pPr>
        <w:pStyle w:val="BodyText"/>
        <w:spacing w:before="267"/>
        <w:rPr>
          <w:rFonts w:ascii="Century"/>
        </w:rPr>
      </w:pPr>
    </w:p>
    <w:p>
      <w:pPr>
        <w:spacing w:before="1"/>
        <w:ind w:left="143" w:right="0" w:firstLine="0"/>
        <w:jc w:val="left"/>
        <w:rPr>
          <w:rFonts w:ascii="Century" w:eastAsia="Century"/>
          <w:sz w:val="32"/>
        </w:rPr>
      </w:pPr>
      <w:r>
        <w:rPr>
          <w:rFonts w:ascii="MS PGothic" w:eastAsia="MS PGothic"/>
          <w:spacing w:val="-6"/>
          <w:sz w:val="32"/>
        </w:rPr>
        <w:t>ミニテスト </w:t>
      </w:r>
      <w:r>
        <w:rPr>
          <w:rFonts w:ascii="Century" w:eastAsia="Century"/>
          <w:spacing w:val="-10"/>
          <w:sz w:val="32"/>
        </w:rPr>
        <w:t>2</w:t>
      </w:r>
    </w:p>
    <w:p>
      <w:pPr>
        <w:pStyle w:val="BodyText"/>
        <w:spacing w:before="55"/>
        <w:ind w:left="143"/>
        <w:rPr>
          <w:rFonts w:ascii="MS PGothic" w:eastAsia="MS PGothic"/>
        </w:rPr>
      </w:pPr>
      <w:r>
        <w:rPr>
          <w:rFonts w:ascii="MS PGothic" w:eastAsia="MS PGothic"/>
          <w:spacing w:val="-7"/>
        </w:rPr>
        <w:t>問題 </w:t>
      </w:r>
      <w:r>
        <w:rPr>
          <w:rFonts w:ascii="Century" w:eastAsia="Century"/>
        </w:rPr>
        <w:t>I</w:t>
      </w:r>
      <w:r>
        <w:rPr>
          <w:rFonts w:ascii="Century" w:eastAsia="Century"/>
          <w:spacing w:val="48"/>
        </w:rPr>
        <w:t> </w:t>
      </w:r>
      <w:r>
        <w:rPr>
          <w:rFonts w:ascii="MS PGothic" w:eastAsia="MS PGothic"/>
          <w:spacing w:val="-1"/>
        </w:rPr>
        <w:t>下記の言葉の読み方とベトナム語の意味を書きなさい．</w:t>
      </w:r>
    </w:p>
    <w:p>
      <w:pPr>
        <w:pStyle w:val="BodyText"/>
        <w:spacing w:before="1"/>
        <w:rPr>
          <w:rFonts w:ascii="MS PGothic"/>
          <w:sz w:val="10"/>
        </w:rPr>
      </w:pPr>
    </w:p>
    <w:tbl>
      <w:tblPr>
        <w:tblW w:w="0" w:type="auto"/>
        <w:jc w:val="left"/>
        <w:tblInd w:w="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60"/>
        <w:gridCol w:w="3121"/>
        <w:gridCol w:w="2836"/>
      </w:tblGrid>
      <w:tr>
        <w:trPr>
          <w:trHeight w:val="513" w:hRule="atLeast"/>
        </w:trPr>
        <w:tc>
          <w:tcPr>
            <w:tcW w:w="2660" w:type="dxa"/>
          </w:tcPr>
          <w:p>
            <w:pPr>
              <w:pStyle w:val="TableParagraph"/>
              <w:spacing w:before="120"/>
              <w:ind w:left="219"/>
              <w:jc w:val="center"/>
              <w:rPr>
                <w:sz w:val="21"/>
              </w:rPr>
            </w:pPr>
            <w:r>
              <w:rPr>
                <w:spacing w:val="-5"/>
                <w:sz w:val="21"/>
              </w:rPr>
              <w:t>言葉</w:t>
            </w:r>
          </w:p>
        </w:tc>
        <w:tc>
          <w:tcPr>
            <w:tcW w:w="3121" w:type="dxa"/>
          </w:tcPr>
          <w:p>
            <w:pPr>
              <w:pStyle w:val="TableParagraph"/>
              <w:spacing w:before="120"/>
              <w:ind w:left="827"/>
              <w:rPr>
                <w:sz w:val="21"/>
              </w:rPr>
            </w:pPr>
            <w:r>
              <w:rPr>
                <w:spacing w:val="-2"/>
                <w:sz w:val="21"/>
              </w:rPr>
              <w:t>読み方（又は英語</w:t>
            </w:r>
            <w:r>
              <w:rPr>
                <w:spacing w:val="-10"/>
                <w:sz w:val="21"/>
              </w:rPr>
              <w:t>）</w:t>
            </w:r>
          </w:p>
        </w:tc>
        <w:tc>
          <w:tcPr>
            <w:tcW w:w="2836" w:type="dxa"/>
          </w:tcPr>
          <w:p>
            <w:pPr>
              <w:pStyle w:val="TableParagraph"/>
              <w:spacing w:before="120"/>
              <w:ind w:left="1055"/>
              <w:rPr>
                <w:sz w:val="21"/>
              </w:rPr>
            </w:pPr>
            <w:r>
              <w:rPr>
                <w:spacing w:val="-4"/>
                <w:sz w:val="21"/>
              </w:rPr>
              <w:t>ベトナム語</w:t>
            </w:r>
          </w:p>
        </w:tc>
      </w:tr>
      <w:tr>
        <w:trPr>
          <w:trHeight w:val="515" w:hRule="atLeast"/>
        </w:trPr>
        <w:tc>
          <w:tcPr>
            <w:tcW w:w="2660" w:type="dxa"/>
          </w:tcPr>
          <w:p>
            <w:pPr>
              <w:pStyle w:val="TableParagraph"/>
              <w:spacing w:before="119"/>
              <w:ind w:left="319"/>
              <w:rPr>
                <w:sz w:val="21"/>
              </w:rPr>
            </w:pPr>
            <w:r>
              <w:rPr>
                <w:spacing w:val="-4"/>
                <w:sz w:val="21"/>
              </w:rPr>
              <w:t>バイナリ形式</w:t>
            </w:r>
          </w:p>
        </w:tc>
        <w:tc>
          <w:tcPr>
            <w:tcW w:w="3121" w:type="dxa"/>
          </w:tcPr>
          <w:p>
            <w:pPr>
              <w:pStyle w:val="TableParagraph"/>
              <w:spacing w:before="0"/>
              <w:rPr>
                <w:rFonts w:ascii="Times New Roman"/>
                <w:sz w:val="20"/>
              </w:rPr>
            </w:pPr>
          </w:p>
        </w:tc>
        <w:tc>
          <w:tcPr>
            <w:tcW w:w="2836" w:type="dxa"/>
          </w:tcPr>
          <w:p>
            <w:pPr>
              <w:pStyle w:val="TableParagraph"/>
              <w:spacing w:before="0"/>
              <w:rPr>
                <w:rFonts w:ascii="Times New Roman"/>
                <w:sz w:val="20"/>
              </w:rPr>
            </w:pPr>
          </w:p>
        </w:tc>
      </w:tr>
      <w:tr>
        <w:trPr>
          <w:trHeight w:val="515" w:hRule="atLeast"/>
        </w:trPr>
        <w:tc>
          <w:tcPr>
            <w:tcW w:w="2660" w:type="dxa"/>
          </w:tcPr>
          <w:p>
            <w:pPr>
              <w:pStyle w:val="TableParagraph"/>
              <w:spacing w:before="119"/>
              <w:ind w:left="319"/>
              <w:rPr>
                <w:sz w:val="21"/>
              </w:rPr>
            </w:pPr>
            <w:r>
              <w:rPr>
                <w:spacing w:val="-4"/>
                <w:sz w:val="21"/>
              </w:rPr>
              <w:t>正弦波</w:t>
            </w:r>
          </w:p>
        </w:tc>
        <w:tc>
          <w:tcPr>
            <w:tcW w:w="3121" w:type="dxa"/>
          </w:tcPr>
          <w:p>
            <w:pPr>
              <w:pStyle w:val="TableParagraph"/>
              <w:spacing w:before="0"/>
              <w:rPr>
                <w:rFonts w:ascii="Times New Roman"/>
                <w:sz w:val="20"/>
              </w:rPr>
            </w:pPr>
          </w:p>
        </w:tc>
        <w:tc>
          <w:tcPr>
            <w:tcW w:w="2836" w:type="dxa"/>
          </w:tcPr>
          <w:p>
            <w:pPr>
              <w:pStyle w:val="TableParagraph"/>
              <w:spacing w:before="0"/>
              <w:rPr>
                <w:rFonts w:ascii="Times New Roman"/>
                <w:sz w:val="20"/>
              </w:rPr>
            </w:pPr>
          </w:p>
        </w:tc>
      </w:tr>
      <w:tr>
        <w:trPr>
          <w:trHeight w:val="515" w:hRule="atLeast"/>
        </w:trPr>
        <w:tc>
          <w:tcPr>
            <w:tcW w:w="2660" w:type="dxa"/>
          </w:tcPr>
          <w:p>
            <w:pPr>
              <w:pStyle w:val="TableParagraph"/>
              <w:spacing w:before="119"/>
              <w:ind w:left="319"/>
              <w:rPr>
                <w:sz w:val="21"/>
              </w:rPr>
            </w:pPr>
            <w:r>
              <w:rPr>
                <w:spacing w:val="-4"/>
                <w:sz w:val="21"/>
              </w:rPr>
              <w:t>トレードオフ</w:t>
            </w:r>
          </w:p>
        </w:tc>
        <w:tc>
          <w:tcPr>
            <w:tcW w:w="3121" w:type="dxa"/>
          </w:tcPr>
          <w:p>
            <w:pPr>
              <w:pStyle w:val="TableParagraph"/>
              <w:spacing w:before="0"/>
              <w:rPr>
                <w:rFonts w:ascii="Times New Roman"/>
                <w:sz w:val="20"/>
              </w:rPr>
            </w:pPr>
          </w:p>
        </w:tc>
        <w:tc>
          <w:tcPr>
            <w:tcW w:w="2836" w:type="dxa"/>
          </w:tcPr>
          <w:p>
            <w:pPr>
              <w:pStyle w:val="TableParagraph"/>
              <w:spacing w:before="0"/>
              <w:rPr>
                <w:rFonts w:ascii="Times New Roman"/>
                <w:sz w:val="20"/>
              </w:rPr>
            </w:pPr>
          </w:p>
        </w:tc>
      </w:tr>
      <w:tr>
        <w:trPr>
          <w:trHeight w:val="515" w:hRule="atLeast"/>
        </w:trPr>
        <w:tc>
          <w:tcPr>
            <w:tcW w:w="2660" w:type="dxa"/>
          </w:tcPr>
          <w:p>
            <w:pPr>
              <w:pStyle w:val="TableParagraph"/>
              <w:spacing w:before="119"/>
              <w:ind w:left="319"/>
              <w:rPr>
                <w:sz w:val="21"/>
              </w:rPr>
            </w:pPr>
            <w:r>
              <w:rPr>
                <w:spacing w:val="-4"/>
                <w:sz w:val="21"/>
              </w:rPr>
              <w:t>ランレングス圧縮</w:t>
            </w:r>
          </w:p>
        </w:tc>
        <w:tc>
          <w:tcPr>
            <w:tcW w:w="3121" w:type="dxa"/>
          </w:tcPr>
          <w:p>
            <w:pPr>
              <w:pStyle w:val="TableParagraph"/>
              <w:spacing w:before="0"/>
              <w:rPr>
                <w:rFonts w:ascii="Times New Roman"/>
                <w:sz w:val="20"/>
              </w:rPr>
            </w:pPr>
          </w:p>
        </w:tc>
        <w:tc>
          <w:tcPr>
            <w:tcW w:w="2836" w:type="dxa"/>
          </w:tcPr>
          <w:p>
            <w:pPr>
              <w:pStyle w:val="TableParagraph"/>
              <w:spacing w:before="0"/>
              <w:rPr>
                <w:rFonts w:ascii="Times New Roman"/>
                <w:sz w:val="20"/>
              </w:rPr>
            </w:pPr>
          </w:p>
        </w:tc>
      </w:tr>
      <w:tr>
        <w:trPr>
          <w:trHeight w:val="515" w:hRule="atLeast"/>
        </w:trPr>
        <w:tc>
          <w:tcPr>
            <w:tcW w:w="2660" w:type="dxa"/>
          </w:tcPr>
          <w:p>
            <w:pPr>
              <w:pStyle w:val="TableParagraph"/>
              <w:spacing w:before="119"/>
              <w:ind w:left="319"/>
              <w:rPr>
                <w:sz w:val="21"/>
              </w:rPr>
            </w:pPr>
            <w:r>
              <w:rPr>
                <w:spacing w:val="-4"/>
                <w:sz w:val="21"/>
              </w:rPr>
              <w:t>不可逆</w:t>
            </w:r>
          </w:p>
        </w:tc>
        <w:tc>
          <w:tcPr>
            <w:tcW w:w="3121" w:type="dxa"/>
          </w:tcPr>
          <w:p>
            <w:pPr>
              <w:pStyle w:val="TableParagraph"/>
              <w:spacing w:before="0"/>
              <w:rPr>
                <w:rFonts w:ascii="Times New Roman"/>
                <w:sz w:val="20"/>
              </w:rPr>
            </w:pPr>
          </w:p>
        </w:tc>
        <w:tc>
          <w:tcPr>
            <w:tcW w:w="2836" w:type="dxa"/>
          </w:tcPr>
          <w:p>
            <w:pPr>
              <w:pStyle w:val="TableParagraph"/>
              <w:spacing w:before="0"/>
              <w:rPr>
                <w:rFonts w:ascii="Times New Roman"/>
                <w:sz w:val="20"/>
              </w:rPr>
            </w:pPr>
          </w:p>
        </w:tc>
      </w:tr>
      <w:tr>
        <w:trPr>
          <w:trHeight w:val="515" w:hRule="atLeast"/>
        </w:trPr>
        <w:tc>
          <w:tcPr>
            <w:tcW w:w="2660" w:type="dxa"/>
          </w:tcPr>
          <w:p>
            <w:pPr>
              <w:pStyle w:val="TableParagraph"/>
              <w:spacing w:before="119"/>
              <w:ind w:left="319"/>
              <w:rPr>
                <w:sz w:val="21"/>
              </w:rPr>
            </w:pPr>
            <w:r>
              <w:rPr>
                <w:spacing w:val="-5"/>
                <w:sz w:val="21"/>
              </w:rPr>
              <w:t>偽色</w:t>
            </w:r>
          </w:p>
        </w:tc>
        <w:tc>
          <w:tcPr>
            <w:tcW w:w="3121" w:type="dxa"/>
          </w:tcPr>
          <w:p>
            <w:pPr>
              <w:pStyle w:val="TableParagraph"/>
              <w:spacing w:before="0"/>
              <w:rPr>
                <w:rFonts w:ascii="Times New Roman"/>
                <w:sz w:val="20"/>
              </w:rPr>
            </w:pPr>
          </w:p>
        </w:tc>
        <w:tc>
          <w:tcPr>
            <w:tcW w:w="2836" w:type="dxa"/>
          </w:tcPr>
          <w:p>
            <w:pPr>
              <w:pStyle w:val="TableParagraph"/>
              <w:spacing w:before="0"/>
              <w:rPr>
                <w:rFonts w:ascii="Times New Roman"/>
                <w:sz w:val="20"/>
              </w:rPr>
            </w:pPr>
          </w:p>
        </w:tc>
      </w:tr>
      <w:tr>
        <w:trPr>
          <w:trHeight w:val="518" w:hRule="atLeast"/>
        </w:trPr>
        <w:tc>
          <w:tcPr>
            <w:tcW w:w="2660" w:type="dxa"/>
          </w:tcPr>
          <w:p>
            <w:pPr>
              <w:pStyle w:val="TableParagraph"/>
              <w:spacing w:before="122"/>
              <w:ind w:left="319"/>
              <w:rPr>
                <w:sz w:val="21"/>
              </w:rPr>
            </w:pPr>
            <w:r>
              <w:rPr>
                <w:spacing w:val="-5"/>
                <w:sz w:val="21"/>
              </w:rPr>
              <w:t>差分</w:t>
            </w:r>
          </w:p>
        </w:tc>
        <w:tc>
          <w:tcPr>
            <w:tcW w:w="3121" w:type="dxa"/>
          </w:tcPr>
          <w:p>
            <w:pPr>
              <w:pStyle w:val="TableParagraph"/>
              <w:spacing w:before="0"/>
              <w:rPr>
                <w:rFonts w:ascii="Times New Roman"/>
                <w:sz w:val="20"/>
              </w:rPr>
            </w:pPr>
          </w:p>
        </w:tc>
        <w:tc>
          <w:tcPr>
            <w:tcW w:w="2836" w:type="dxa"/>
          </w:tcPr>
          <w:p>
            <w:pPr>
              <w:pStyle w:val="TableParagraph"/>
              <w:spacing w:before="0"/>
              <w:rPr>
                <w:rFonts w:ascii="Times New Roman"/>
                <w:sz w:val="20"/>
              </w:rPr>
            </w:pPr>
          </w:p>
        </w:tc>
      </w:tr>
      <w:tr>
        <w:trPr>
          <w:trHeight w:val="515" w:hRule="atLeast"/>
        </w:trPr>
        <w:tc>
          <w:tcPr>
            <w:tcW w:w="2660" w:type="dxa"/>
          </w:tcPr>
          <w:p>
            <w:pPr>
              <w:pStyle w:val="TableParagraph"/>
              <w:spacing w:before="119"/>
              <w:ind w:left="319"/>
              <w:rPr>
                <w:sz w:val="21"/>
              </w:rPr>
            </w:pPr>
            <w:r>
              <w:rPr>
                <w:spacing w:val="-4"/>
                <w:sz w:val="21"/>
              </w:rPr>
              <w:t>プロセッサー</w:t>
            </w:r>
          </w:p>
        </w:tc>
        <w:tc>
          <w:tcPr>
            <w:tcW w:w="3121" w:type="dxa"/>
          </w:tcPr>
          <w:p>
            <w:pPr>
              <w:pStyle w:val="TableParagraph"/>
              <w:spacing w:before="0"/>
              <w:rPr>
                <w:rFonts w:ascii="Times New Roman"/>
                <w:sz w:val="20"/>
              </w:rPr>
            </w:pPr>
          </w:p>
        </w:tc>
        <w:tc>
          <w:tcPr>
            <w:tcW w:w="2836" w:type="dxa"/>
          </w:tcPr>
          <w:p>
            <w:pPr>
              <w:pStyle w:val="TableParagraph"/>
              <w:spacing w:before="0"/>
              <w:rPr>
                <w:rFonts w:ascii="Times New Roman"/>
                <w:sz w:val="20"/>
              </w:rPr>
            </w:pPr>
          </w:p>
        </w:tc>
      </w:tr>
      <w:tr>
        <w:trPr>
          <w:trHeight w:val="515" w:hRule="atLeast"/>
        </w:trPr>
        <w:tc>
          <w:tcPr>
            <w:tcW w:w="2660" w:type="dxa"/>
          </w:tcPr>
          <w:p>
            <w:pPr>
              <w:pStyle w:val="TableParagraph"/>
              <w:spacing w:before="119"/>
              <w:ind w:left="319"/>
              <w:rPr>
                <w:sz w:val="21"/>
              </w:rPr>
            </w:pPr>
            <w:r>
              <w:rPr>
                <w:spacing w:val="-5"/>
                <w:sz w:val="21"/>
              </w:rPr>
              <w:t>判定</w:t>
            </w:r>
          </w:p>
        </w:tc>
        <w:tc>
          <w:tcPr>
            <w:tcW w:w="3121" w:type="dxa"/>
          </w:tcPr>
          <w:p>
            <w:pPr>
              <w:pStyle w:val="TableParagraph"/>
              <w:spacing w:before="0"/>
              <w:rPr>
                <w:rFonts w:ascii="Times New Roman"/>
                <w:sz w:val="20"/>
              </w:rPr>
            </w:pPr>
          </w:p>
        </w:tc>
        <w:tc>
          <w:tcPr>
            <w:tcW w:w="2836" w:type="dxa"/>
          </w:tcPr>
          <w:p>
            <w:pPr>
              <w:pStyle w:val="TableParagraph"/>
              <w:spacing w:before="0"/>
              <w:rPr>
                <w:rFonts w:ascii="Times New Roman"/>
                <w:sz w:val="20"/>
              </w:rPr>
            </w:pPr>
          </w:p>
        </w:tc>
      </w:tr>
      <w:tr>
        <w:trPr>
          <w:trHeight w:val="515" w:hRule="atLeast"/>
        </w:trPr>
        <w:tc>
          <w:tcPr>
            <w:tcW w:w="2660" w:type="dxa"/>
          </w:tcPr>
          <w:p>
            <w:pPr>
              <w:pStyle w:val="TableParagraph"/>
              <w:spacing w:before="119"/>
              <w:ind w:left="319"/>
              <w:rPr>
                <w:sz w:val="21"/>
              </w:rPr>
            </w:pPr>
            <w:r>
              <w:rPr>
                <w:spacing w:val="-5"/>
                <w:sz w:val="21"/>
              </w:rPr>
              <w:t>微細</w:t>
            </w:r>
          </w:p>
        </w:tc>
        <w:tc>
          <w:tcPr>
            <w:tcW w:w="3121" w:type="dxa"/>
          </w:tcPr>
          <w:p>
            <w:pPr>
              <w:pStyle w:val="TableParagraph"/>
              <w:spacing w:before="0"/>
              <w:rPr>
                <w:rFonts w:ascii="Times New Roman"/>
                <w:sz w:val="20"/>
              </w:rPr>
            </w:pPr>
          </w:p>
        </w:tc>
        <w:tc>
          <w:tcPr>
            <w:tcW w:w="2836" w:type="dxa"/>
          </w:tcPr>
          <w:p>
            <w:pPr>
              <w:pStyle w:val="TableParagraph"/>
              <w:spacing w:before="0"/>
              <w:rPr>
                <w:rFonts w:ascii="Times New Roman"/>
                <w:sz w:val="20"/>
              </w:rPr>
            </w:pPr>
          </w:p>
        </w:tc>
      </w:tr>
    </w:tbl>
    <w:p>
      <w:pPr>
        <w:pStyle w:val="TableParagraph"/>
        <w:spacing w:after="0"/>
        <w:rPr>
          <w:rFonts w:ascii="Times New Roman"/>
          <w:sz w:val="20"/>
        </w:rPr>
        <w:sectPr>
          <w:pgSz w:w="11910" w:h="16840"/>
          <w:pgMar w:header="685" w:footer="0" w:top="1660" w:bottom="280" w:left="1559" w:right="1133"/>
        </w:sectPr>
      </w:pPr>
    </w:p>
    <w:p>
      <w:pPr>
        <w:pStyle w:val="BodyText"/>
        <w:spacing w:before="54"/>
        <w:rPr>
          <w:rFonts w:ascii="MS PGothic"/>
        </w:rPr>
      </w:pPr>
    </w:p>
    <w:p>
      <w:pPr>
        <w:pStyle w:val="BodyText"/>
        <w:ind w:left="143"/>
        <w:rPr>
          <w:rFonts w:ascii="MS PGothic" w:eastAsia="MS PGothic"/>
        </w:rPr>
      </w:pPr>
      <w:r>
        <w:rPr>
          <w:rFonts w:ascii="MS PGothic" w:eastAsia="MS PGothic"/>
          <w:spacing w:val="-7"/>
        </w:rPr>
        <w:t>問題 </w:t>
      </w:r>
      <w:r>
        <w:rPr>
          <w:rFonts w:ascii="Century" w:eastAsia="Century"/>
        </w:rPr>
        <w:t>II</w:t>
      </w:r>
      <w:r>
        <w:rPr>
          <w:rFonts w:ascii="Century" w:eastAsia="Century"/>
          <w:spacing w:val="59"/>
        </w:rPr>
        <w:t> </w:t>
      </w:r>
      <w:r>
        <w:rPr>
          <w:rFonts w:ascii="MS PGothic" w:eastAsia="MS PGothic"/>
          <w:spacing w:val="-1"/>
        </w:rPr>
        <w:t>下記の文をベトナム語に翻訳しなさい．</w:t>
      </w:r>
    </w:p>
    <w:p>
      <w:pPr>
        <w:pStyle w:val="BodyText"/>
        <w:spacing w:line="309" w:lineRule="auto" w:before="130"/>
        <w:ind w:left="143" w:right="672" w:firstLine="211"/>
      </w:pPr>
      <w:r>
        <w:rPr>
          <w:spacing w:val="9"/>
        </w:rPr>
        <w:t>データ通信では，他の通信機器の電波，コネクタ端子の接触不良，電化製品の電源オン</w:t>
      </w:r>
      <w:r>
        <w:rPr>
          <w:spacing w:val="-2"/>
        </w:rPr>
        <w:t>オフ，雷などによりノイズが発生し，この影響を強く受けるために誤りが多くなります．</w:t>
      </w:r>
    </w:p>
    <w:p>
      <w:pPr>
        <w:pStyle w:val="BodyText"/>
        <w:spacing w:before="144"/>
      </w:pPr>
    </w:p>
    <w:p>
      <w:pPr>
        <w:spacing w:before="0"/>
        <w:ind w:left="354" w:right="0" w:firstLine="0"/>
        <w:jc w:val="left"/>
        <w:rPr>
          <w:rFonts w:ascii="Century"/>
          <w:sz w:val="21"/>
        </w:rPr>
      </w:pPr>
      <w:r>
        <w:rPr>
          <w:rFonts w:ascii="Century"/>
          <w:spacing w:val="-2"/>
          <w:sz w:val="21"/>
        </w:rPr>
        <w:t>--------------------------------------------------------------------------------------------------------------------</w:t>
      </w:r>
      <w:r>
        <w:rPr>
          <w:rFonts w:ascii="Century"/>
          <w:spacing w:val="-10"/>
          <w:sz w:val="21"/>
        </w:rPr>
        <w:t>-</w:t>
      </w:r>
    </w:p>
    <w:p>
      <w:pPr>
        <w:spacing w:before="114"/>
        <w:ind w:left="354" w:right="0" w:firstLine="0"/>
        <w:jc w:val="left"/>
        <w:rPr>
          <w:rFonts w:ascii="Century"/>
          <w:sz w:val="21"/>
        </w:rPr>
      </w:pPr>
      <w:r>
        <w:rPr>
          <w:rFonts w:ascii="Century"/>
          <w:spacing w:val="-2"/>
          <w:sz w:val="21"/>
        </w:rPr>
        <w:t>--------------------------------------------------------------------------------------------------------------------</w:t>
      </w:r>
      <w:r>
        <w:rPr>
          <w:rFonts w:ascii="Century"/>
          <w:spacing w:val="-10"/>
          <w:sz w:val="21"/>
        </w:rPr>
        <w:t>-</w:t>
      </w:r>
    </w:p>
    <w:p>
      <w:pPr>
        <w:spacing w:before="115"/>
        <w:ind w:left="354" w:right="0" w:firstLine="0"/>
        <w:jc w:val="left"/>
        <w:rPr>
          <w:rFonts w:ascii="Century"/>
          <w:sz w:val="21"/>
        </w:rPr>
      </w:pPr>
      <w:r>
        <w:rPr>
          <w:rFonts w:ascii="Century"/>
          <w:spacing w:val="-2"/>
          <w:sz w:val="21"/>
        </w:rPr>
        <w:t>--------------------------------------------------------------------------------------------------------------------</w:t>
      </w:r>
      <w:r>
        <w:rPr>
          <w:rFonts w:ascii="Century"/>
          <w:spacing w:val="-10"/>
          <w:sz w:val="21"/>
        </w:rPr>
        <w:t>-</w:t>
      </w:r>
    </w:p>
    <w:p>
      <w:pPr>
        <w:pStyle w:val="BodyText"/>
        <w:spacing w:before="271"/>
        <w:rPr>
          <w:rFonts w:ascii="Century"/>
        </w:rPr>
      </w:pPr>
    </w:p>
    <w:p>
      <w:pPr>
        <w:pStyle w:val="BodyText"/>
        <w:spacing w:before="1"/>
        <w:ind w:left="143"/>
        <w:rPr>
          <w:rFonts w:ascii="MS PGothic" w:eastAsia="MS PGothic"/>
        </w:rPr>
      </w:pPr>
      <w:r>
        <w:rPr>
          <w:rFonts w:ascii="MS PGothic" w:eastAsia="MS PGothic"/>
          <w:spacing w:val="-7"/>
        </w:rPr>
        <w:t>問題 </w:t>
      </w:r>
      <w:r>
        <w:rPr>
          <w:rFonts w:ascii="Century" w:eastAsia="Century"/>
        </w:rPr>
        <w:t>III</w:t>
      </w:r>
      <w:r>
        <w:rPr>
          <w:rFonts w:ascii="Century" w:eastAsia="Century"/>
          <w:spacing w:val="61"/>
        </w:rPr>
        <w:t> </w:t>
      </w:r>
      <w:r>
        <w:rPr>
          <w:rFonts w:ascii="MS PGothic" w:eastAsia="MS PGothic"/>
          <w:spacing w:val="-1"/>
        </w:rPr>
        <w:t>下記の文を日本語に翻訳しなさい．</w:t>
      </w:r>
    </w:p>
    <w:p>
      <w:pPr>
        <w:pStyle w:val="Heading4"/>
        <w:spacing w:line="312" w:lineRule="auto" w:before="129"/>
        <w:ind w:right="671"/>
      </w:pPr>
      <w:r>
        <w:rPr/>
        <w:t>Trong cơ cấu kiểm tra lỗi sai và chỉnh sửa, cách</w:t>
      </w:r>
      <w:r>
        <w:rPr>
          <w:spacing w:val="19"/>
        </w:rPr>
        <w:t> </w:t>
      </w:r>
      <w:r>
        <w:rPr/>
        <w:t>cơ bản nhất đơn giản nhất là phát</w:t>
      </w:r>
      <w:r>
        <w:rPr>
          <w:spacing w:val="80"/>
        </w:rPr>
        <w:t> </w:t>
      </w:r>
      <w:r>
        <w:rPr/>
        <w:t>hiện ra lỗi sai bằng kiểm chẵn lẻ.</w:t>
      </w:r>
    </w:p>
    <w:p>
      <w:pPr>
        <w:pStyle w:val="BodyText"/>
        <w:spacing w:before="196"/>
        <w:rPr>
          <w:rFonts w:ascii="Times New Roman"/>
          <w:sz w:val="24"/>
        </w:rPr>
      </w:pPr>
    </w:p>
    <w:p>
      <w:pPr>
        <w:spacing w:before="0"/>
        <w:ind w:left="354" w:right="0" w:firstLine="0"/>
        <w:jc w:val="left"/>
        <w:rPr>
          <w:rFonts w:ascii="Century"/>
          <w:sz w:val="21"/>
        </w:rPr>
      </w:pPr>
      <w:r>
        <w:rPr>
          <w:rFonts w:ascii="Century"/>
          <w:spacing w:val="-2"/>
          <w:sz w:val="21"/>
        </w:rPr>
        <w:t>--------------------------------------------------------------------------------------------------------------------</w:t>
      </w:r>
      <w:r>
        <w:rPr>
          <w:rFonts w:ascii="Century"/>
          <w:spacing w:val="-10"/>
          <w:sz w:val="21"/>
        </w:rPr>
        <w:t>-</w:t>
      </w:r>
    </w:p>
    <w:p>
      <w:pPr>
        <w:spacing w:before="115"/>
        <w:ind w:left="354" w:right="0" w:firstLine="0"/>
        <w:jc w:val="left"/>
        <w:rPr>
          <w:rFonts w:ascii="Century"/>
          <w:sz w:val="21"/>
        </w:rPr>
      </w:pPr>
      <w:r>
        <w:rPr>
          <w:rFonts w:ascii="Century"/>
          <w:spacing w:val="-2"/>
          <w:sz w:val="21"/>
        </w:rPr>
        <w:t>--------------------------------------------------------------------------------------------------------------------</w:t>
      </w:r>
      <w:r>
        <w:rPr>
          <w:rFonts w:ascii="Century"/>
          <w:spacing w:val="-10"/>
          <w:sz w:val="21"/>
        </w:rPr>
        <w:t>-</w:t>
      </w:r>
    </w:p>
    <w:p>
      <w:pPr>
        <w:spacing w:before="114"/>
        <w:ind w:left="354" w:right="0" w:firstLine="0"/>
        <w:jc w:val="left"/>
        <w:rPr>
          <w:rFonts w:ascii="Century"/>
          <w:sz w:val="21"/>
        </w:rPr>
      </w:pPr>
      <w:r>
        <w:rPr>
          <w:rFonts w:ascii="Century"/>
          <w:spacing w:val="-2"/>
          <w:sz w:val="21"/>
        </w:rPr>
        <w:t>--------------------------------------------------------------------------------------------------------------------</w:t>
      </w:r>
      <w:r>
        <w:rPr>
          <w:rFonts w:ascii="Century"/>
          <w:spacing w:val="-10"/>
          <w:sz w:val="21"/>
        </w:rPr>
        <w:t>-</w:t>
      </w:r>
    </w:p>
    <w:p>
      <w:pPr>
        <w:spacing w:after="0"/>
        <w:jc w:val="left"/>
        <w:rPr>
          <w:rFonts w:ascii="Century"/>
          <w:sz w:val="21"/>
        </w:rPr>
        <w:sectPr>
          <w:pgSz w:w="11910" w:h="16840"/>
          <w:pgMar w:header="685" w:footer="0" w:top="1660" w:bottom="280" w:left="1559" w:right="1133"/>
        </w:sectPr>
      </w:pPr>
    </w:p>
    <w:p>
      <w:pPr>
        <w:pStyle w:val="Heading1"/>
        <w:numPr>
          <w:ilvl w:val="0"/>
          <w:numId w:val="6"/>
        </w:numPr>
        <w:tabs>
          <w:tab w:pos="653" w:val="left" w:leader="none"/>
        </w:tabs>
        <w:spacing w:line="240" w:lineRule="auto" w:before="591" w:after="0"/>
        <w:ind w:left="653" w:right="0" w:hanging="510"/>
        <w:jc w:val="left"/>
        <w:rPr>
          <w:rFonts w:ascii="MS Gothic" w:hAnsi="MS Gothic" w:eastAsia="MS Gothic"/>
        </w:rPr>
      </w:pPr>
      <w:bookmarkStart w:name="_TOC_250026" w:id="90"/>
      <w:r>
        <w:rPr>
          <w:rFonts w:ascii="MS Gothic" w:hAnsi="MS Gothic" w:eastAsia="MS Gothic"/>
        </w:rPr>
        <w:t>オペレーティングシステム</w:t>
      </w:r>
      <w:r>
        <w:rPr/>
        <w:t>(Hệ</w:t>
      </w:r>
      <w:r>
        <w:rPr>
          <w:spacing w:val="-12"/>
        </w:rPr>
        <w:t> </w:t>
      </w:r>
      <w:r>
        <w:rPr/>
        <w:t>điều</w:t>
      </w:r>
      <w:r>
        <w:rPr>
          <w:spacing w:val="-6"/>
        </w:rPr>
        <w:t> </w:t>
      </w:r>
      <w:bookmarkEnd w:id="90"/>
      <w:r>
        <w:rPr>
          <w:spacing w:val="-2"/>
        </w:rPr>
        <w:t>hành)</w:t>
      </w:r>
    </w:p>
    <w:p>
      <w:pPr>
        <w:pStyle w:val="BodyText"/>
        <w:spacing w:line="168" w:lineRule="auto" w:before="183"/>
        <w:ind w:left="143" w:right="663" w:firstLine="211"/>
        <w:jc w:val="both"/>
      </w:pPr>
      <w:r>
        <w:rPr/>
        <w:t>新たにパソコンを購入するときの大きな選択は </w:t>
      </w:r>
      <w:r>
        <w:rPr>
          <w:rFonts w:ascii="Century" w:eastAsia="Century"/>
        </w:rPr>
        <w:t>Windows </w:t>
      </w:r>
      <w:r>
        <w:rPr>
          <w:spacing w:val="4"/>
        </w:rPr>
        <w:t>にするか </w:t>
      </w:r>
      <w:r>
        <w:rPr>
          <w:rFonts w:ascii="Century" w:eastAsia="Century"/>
        </w:rPr>
        <w:t>Mac </w:t>
      </w:r>
      <w:r>
        <w:rPr>
          <w:spacing w:val="5"/>
        </w:rPr>
        <w:t>にするかです．</w:t>
      </w:r>
      <w:r>
        <w:rPr/>
        <w:t> </w:t>
      </w:r>
      <w:r>
        <w:rPr>
          <w:rFonts w:ascii="Century" w:eastAsia="Century"/>
        </w:rPr>
        <w:t>Windows</w:t>
      </w:r>
      <w:r>
        <w:rPr>
          <w:rFonts w:ascii="Century" w:eastAsia="Century"/>
          <w:spacing w:val="24"/>
        </w:rPr>
        <w:t> </w:t>
      </w:r>
      <w:r>
        <w:rPr>
          <w:spacing w:val="15"/>
        </w:rPr>
        <w:t>のほうが使えるビジネスソフトの数が多く， 一方， </w:t>
      </w:r>
      <w:r>
        <w:rPr>
          <w:rFonts w:ascii="Century" w:eastAsia="Century"/>
        </w:rPr>
        <w:t>Mac</w:t>
      </w:r>
      <w:r>
        <w:rPr>
          <w:rFonts w:ascii="Century" w:eastAsia="Century"/>
          <w:spacing w:val="24"/>
        </w:rPr>
        <w:t> </w:t>
      </w:r>
      <w:r>
        <w:rPr>
          <w:spacing w:val="19"/>
        </w:rPr>
        <w:t>のほうがデザイン作業</w:t>
      </w:r>
      <w:r>
        <w:rPr>
          <w:spacing w:val="14"/>
        </w:rPr>
        <w:t>に優れていると言われ， それぞれに一長一短があって選択に迷うところです． </w:t>
      </w:r>
      <w:r>
        <w:rPr>
          <w:rFonts w:ascii="Century" w:eastAsia="Century"/>
        </w:rPr>
        <w:t>Windows</w:t>
      </w:r>
      <w:r>
        <w:rPr>
          <w:spacing w:val="30"/>
        </w:rPr>
        <w:t>と </w:t>
      </w:r>
      <w:r>
        <w:rPr>
          <w:rFonts w:ascii="Century" w:eastAsia="Century"/>
        </w:rPr>
        <w:t>Mac</w:t>
      </w:r>
      <w:r>
        <w:rPr>
          <w:rFonts w:ascii="Century" w:eastAsia="Century"/>
          <w:spacing w:val="64"/>
        </w:rPr>
        <w:t> </w:t>
      </w:r>
      <w:r>
        <w:rPr>
          <w:spacing w:val="6"/>
        </w:rPr>
        <w:t>の本質的な違いとは， ハードウェアの差ではなく， 基本ソフトであるオペレーティ</w:t>
      </w:r>
    </w:p>
    <w:p>
      <w:pPr>
        <w:pStyle w:val="BodyText"/>
        <w:spacing w:line="316" w:lineRule="auto" w:before="75"/>
        <w:ind w:left="143" w:right="643"/>
      </w:pPr>
      <w:r>
        <w:rPr>
          <w:spacing w:val="8"/>
        </w:rPr>
        <w:t>ングシステムの違いです． この章では， オペレーティングシステムとは何かについて学習</w:t>
      </w:r>
      <w:r>
        <w:rPr>
          <w:spacing w:val="-4"/>
        </w:rPr>
        <w:t>します．</w:t>
      </w:r>
    </w:p>
    <w:p>
      <w:pPr>
        <w:pStyle w:val="BodyText"/>
      </w:pPr>
    </w:p>
    <w:p>
      <w:pPr>
        <w:pStyle w:val="BodyText"/>
        <w:spacing w:before="160"/>
      </w:pPr>
    </w:p>
    <w:p>
      <w:pPr>
        <w:spacing w:before="1"/>
        <w:ind w:left="143" w:right="0" w:firstLine="0"/>
        <w:jc w:val="left"/>
        <w:rPr>
          <w:rFonts w:ascii="MS PGothic" w:eastAsia="MS PGothic"/>
          <w:sz w:val="32"/>
        </w:rPr>
      </w:pPr>
      <w:r>
        <w:rPr>
          <w:rFonts w:ascii="MS PGothic" w:eastAsia="MS PGothic"/>
          <w:spacing w:val="-6"/>
          <w:sz w:val="32"/>
        </w:rPr>
        <w:t>新しい言葉</w:t>
      </w:r>
    </w:p>
    <w:p>
      <w:pPr>
        <w:pStyle w:val="BodyText"/>
        <w:spacing w:before="14"/>
        <w:rPr>
          <w:rFonts w:ascii="MS PGothic"/>
          <w:sz w:val="20"/>
        </w:rPr>
      </w:pPr>
    </w:p>
    <w:tbl>
      <w:tblPr>
        <w:tblW w:w="0" w:type="auto"/>
        <w:jc w:val="left"/>
        <w:tblInd w:w="148" w:type="dxa"/>
        <w:tblBorders>
          <w:top w:val="single" w:sz="4" w:space="0" w:color="EDEBE0"/>
          <w:left w:val="single" w:sz="4" w:space="0" w:color="EDEBE0"/>
          <w:bottom w:val="single" w:sz="4" w:space="0" w:color="EDEBE0"/>
          <w:right w:val="single" w:sz="4" w:space="0" w:color="EDEBE0"/>
          <w:insideH w:val="single" w:sz="4" w:space="0" w:color="EDEBE0"/>
          <w:insideV w:val="single" w:sz="4" w:space="0" w:color="EDEBE0"/>
        </w:tblBorders>
        <w:tblLayout w:type="fixed"/>
        <w:tblCellMar>
          <w:top w:w="0" w:type="dxa"/>
          <w:left w:w="0" w:type="dxa"/>
          <w:bottom w:w="0" w:type="dxa"/>
          <w:right w:w="0" w:type="dxa"/>
        </w:tblCellMar>
        <w:tblLook w:val="01E0"/>
      </w:tblPr>
      <w:tblGrid>
        <w:gridCol w:w="566"/>
        <w:gridCol w:w="2268"/>
        <w:gridCol w:w="2553"/>
        <w:gridCol w:w="3118"/>
      </w:tblGrid>
      <w:tr>
        <w:trPr>
          <w:trHeight w:val="719" w:hRule="atLeast"/>
        </w:trPr>
        <w:tc>
          <w:tcPr>
            <w:tcW w:w="566" w:type="dxa"/>
          </w:tcPr>
          <w:p>
            <w:pPr>
              <w:pStyle w:val="TableParagraph"/>
              <w:ind w:left="2" w:right="103"/>
              <w:jc w:val="center"/>
              <w:rPr>
                <w:sz w:val="21"/>
              </w:rPr>
            </w:pPr>
            <w:r>
              <w:rPr>
                <w:spacing w:val="-5"/>
                <w:sz w:val="21"/>
              </w:rPr>
              <w:t>1.</w:t>
            </w:r>
          </w:p>
        </w:tc>
        <w:tc>
          <w:tcPr>
            <w:tcW w:w="2268" w:type="dxa"/>
          </w:tcPr>
          <w:p>
            <w:pPr>
              <w:pStyle w:val="TableParagraph"/>
              <w:tabs>
                <w:tab w:pos="1695" w:val="left" w:leader="none"/>
              </w:tabs>
              <w:ind w:left="108"/>
              <w:rPr>
                <w:sz w:val="21"/>
              </w:rPr>
            </w:pPr>
            <w:r>
              <w:rPr>
                <w:sz w:val="21"/>
              </w:rPr>
              <w:t>グ</w:t>
            </w:r>
            <w:r>
              <w:rPr>
                <w:spacing w:val="-9"/>
                <w:sz w:val="21"/>
              </w:rPr>
              <w:t> </w:t>
            </w:r>
            <w:r>
              <w:rPr>
                <w:sz w:val="21"/>
              </w:rPr>
              <w:t>ラ</w:t>
            </w:r>
            <w:r>
              <w:rPr>
                <w:spacing w:val="-10"/>
                <w:sz w:val="21"/>
              </w:rPr>
              <w:t> </w:t>
            </w:r>
            <w:r>
              <w:rPr>
                <w:sz w:val="21"/>
              </w:rPr>
              <w:t>フ</w:t>
            </w:r>
            <w:r>
              <w:rPr>
                <w:spacing w:val="-10"/>
                <w:sz w:val="21"/>
              </w:rPr>
              <w:t> </w:t>
            </w:r>
            <w:r>
              <w:rPr>
                <w:sz w:val="21"/>
              </w:rPr>
              <w:t>ィ</w:t>
            </w:r>
            <w:r>
              <w:rPr>
                <w:spacing w:val="-9"/>
                <w:sz w:val="21"/>
              </w:rPr>
              <w:t> </w:t>
            </w:r>
            <w:r>
              <w:rPr>
                <w:sz w:val="21"/>
              </w:rPr>
              <w:t>カ</w:t>
            </w:r>
            <w:r>
              <w:rPr>
                <w:spacing w:val="-10"/>
                <w:sz w:val="21"/>
              </w:rPr>
              <w:t> ル</w:t>
            </w:r>
            <w:r>
              <w:rPr>
                <w:sz w:val="21"/>
              </w:rPr>
              <w:tab/>
            </w:r>
            <w:r>
              <w:rPr>
                <w:spacing w:val="55"/>
                <w:sz w:val="21"/>
              </w:rPr>
              <w:t>ユ</w:t>
            </w:r>
            <w:r>
              <w:rPr>
                <w:spacing w:val="-10"/>
                <w:sz w:val="21"/>
              </w:rPr>
              <w:t>ー </w:t>
            </w:r>
          </w:p>
          <w:p>
            <w:pPr>
              <w:pStyle w:val="TableParagraph"/>
              <w:spacing w:line="266" w:lineRule="exact" w:before="87"/>
              <w:ind w:left="108"/>
              <w:rPr>
                <w:sz w:val="21"/>
              </w:rPr>
            </w:pPr>
            <w:r>
              <w:rPr>
                <w:spacing w:val="-4"/>
                <w:sz w:val="21"/>
              </w:rPr>
              <w:t>ザインタフェース</w:t>
            </w:r>
          </w:p>
        </w:tc>
        <w:tc>
          <w:tcPr>
            <w:tcW w:w="2553" w:type="dxa"/>
          </w:tcPr>
          <w:p>
            <w:pPr>
              <w:pStyle w:val="TableParagraph"/>
              <w:ind w:left="142"/>
              <w:rPr>
                <w:sz w:val="21"/>
              </w:rPr>
            </w:pPr>
            <w:r>
              <w:rPr>
                <w:sz w:val="21"/>
              </w:rPr>
              <w:t>Graphical</w:t>
            </w:r>
            <w:r>
              <w:rPr>
                <w:spacing w:val="-8"/>
                <w:sz w:val="21"/>
              </w:rPr>
              <w:t> </w:t>
            </w:r>
            <w:r>
              <w:rPr>
                <w:sz w:val="21"/>
              </w:rPr>
              <w:t>User</w:t>
            </w:r>
            <w:r>
              <w:rPr>
                <w:spacing w:val="-6"/>
                <w:sz w:val="21"/>
              </w:rPr>
              <w:t> </w:t>
            </w:r>
            <w:r>
              <w:rPr>
                <w:spacing w:val="-2"/>
                <w:sz w:val="21"/>
              </w:rPr>
              <w:t>Interface</w:t>
            </w:r>
          </w:p>
        </w:tc>
        <w:tc>
          <w:tcPr>
            <w:tcW w:w="3118" w:type="dxa"/>
          </w:tcPr>
          <w:p>
            <w:pPr>
              <w:pStyle w:val="TableParagraph"/>
              <w:spacing w:before="63"/>
              <w:ind w:left="107"/>
              <w:rPr>
                <w:rFonts w:ascii="Times New Roman" w:hAnsi="Times New Roman"/>
                <w:sz w:val="24"/>
              </w:rPr>
            </w:pPr>
            <w:r>
              <w:rPr>
                <w:rFonts w:ascii="Times New Roman" w:hAnsi="Times New Roman"/>
                <w:sz w:val="24"/>
              </w:rPr>
              <w:t>giao</w:t>
            </w:r>
            <w:r>
              <w:rPr>
                <w:rFonts w:ascii="Times New Roman" w:hAnsi="Times New Roman"/>
                <w:spacing w:val="78"/>
                <w:sz w:val="24"/>
              </w:rPr>
              <w:t> </w:t>
            </w:r>
            <w:r>
              <w:rPr>
                <w:rFonts w:ascii="Times New Roman" w:hAnsi="Times New Roman"/>
                <w:sz w:val="24"/>
              </w:rPr>
              <w:t>diện</w:t>
            </w:r>
            <w:r>
              <w:rPr>
                <w:rFonts w:ascii="Times New Roman" w:hAnsi="Times New Roman"/>
                <w:spacing w:val="78"/>
                <w:sz w:val="24"/>
              </w:rPr>
              <w:t> </w:t>
            </w:r>
            <w:r>
              <w:rPr>
                <w:rFonts w:ascii="Times New Roman" w:hAnsi="Times New Roman"/>
                <w:sz w:val="24"/>
              </w:rPr>
              <w:t>đồ</w:t>
            </w:r>
            <w:r>
              <w:rPr>
                <w:rFonts w:ascii="Times New Roman" w:hAnsi="Times New Roman"/>
                <w:spacing w:val="52"/>
                <w:w w:val="150"/>
                <w:sz w:val="24"/>
              </w:rPr>
              <w:t> </w:t>
            </w:r>
            <w:r>
              <w:rPr>
                <w:rFonts w:ascii="Times New Roman" w:hAnsi="Times New Roman"/>
                <w:sz w:val="24"/>
              </w:rPr>
              <w:t>họa</w:t>
            </w:r>
            <w:r>
              <w:rPr>
                <w:rFonts w:ascii="Times New Roman" w:hAnsi="Times New Roman"/>
                <w:spacing w:val="50"/>
                <w:w w:val="150"/>
                <w:sz w:val="24"/>
              </w:rPr>
              <w:t> </w:t>
            </w:r>
            <w:r>
              <w:rPr>
                <w:rFonts w:ascii="Times New Roman" w:hAnsi="Times New Roman"/>
                <w:sz w:val="24"/>
              </w:rPr>
              <w:t>người</w:t>
            </w:r>
            <w:r>
              <w:rPr>
                <w:rFonts w:ascii="Times New Roman" w:hAnsi="Times New Roman"/>
                <w:spacing w:val="80"/>
                <w:sz w:val="24"/>
              </w:rPr>
              <w:t> </w:t>
            </w:r>
            <w:r>
              <w:rPr>
                <w:rFonts w:ascii="Times New Roman" w:hAnsi="Times New Roman"/>
                <w:spacing w:val="-5"/>
                <w:sz w:val="24"/>
              </w:rPr>
              <w:t>sử</w:t>
            </w:r>
          </w:p>
          <w:p>
            <w:pPr>
              <w:pStyle w:val="TableParagraph"/>
              <w:spacing w:before="84"/>
              <w:ind w:left="107"/>
              <w:rPr>
                <w:rFonts w:ascii="Times New Roman" w:hAnsi="Times New Roman"/>
                <w:sz w:val="24"/>
              </w:rPr>
            </w:pPr>
            <w:r>
              <w:rPr>
                <w:rFonts w:ascii="Times New Roman" w:hAnsi="Times New Roman"/>
                <w:spacing w:val="-4"/>
                <w:sz w:val="24"/>
              </w:rPr>
              <w:t>dụng</w:t>
            </w:r>
          </w:p>
        </w:tc>
      </w:tr>
      <w:tr>
        <w:trPr>
          <w:trHeight w:val="719" w:hRule="atLeast"/>
        </w:trPr>
        <w:tc>
          <w:tcPr>
            <w:tcW w:w="566" w:type="dxa"/>
          </w:tcPr>
          <w:p>
            <w:pPr>
              <w:pStyle w:val="TableParagraph"/>
              <w:ind w:left="2" w:right="103"/>
              <w:jc w:val="center"/>
              <w:rPr>
                <w:sz w:val="21"/>
              </w:rPr>
            </w:pPr>
            <w:r>
              <w:rPr>
                <w:spacing w:val="-5"/>
                <w:sz w:val="21"/>
              </w:rPr>
              <w:t>2.</w:t>
            </w:r>
          </w:p>
        </w:tc>
        <w:tc>
          <w:tcPr>
            <w:tcW w:w="2268" w:type="dxa"/>
          </w:tcPr>
          <w:p>
            <w:pPr>
              <w:pStyle w:val="TableParagraph"/>
              <w:ind w:left="141"/>
              <w:rPr>
                <w:sz w:val="21"/>
              </w:rPr>
            </w:pPr>
            <w:r>
              <w:rPr>
                <w:spacing w:val="-2"/>
                <w:sz w:val="21"/>
              </w:rPr>
              <w:t>BIOS（バイオス</w:t>
            </w:r>
            <w:r>
              <w:rPr>
                <w:spacing w:val="-10"/>
                <w:sz w:val="21"/>
              </w:rPr>
              <w:t>）</w:t>
            </w:r>
          </w:p>
        </w:tc>
        <w:tc>
          <w:tcPr>
            <w:tcW w:w="2553" w:type="dxa"/>
          </w:tcPr>
          <w:p>
            <w:pPr>
              <w:pStyle w:val="TableParagraph"/>
              <w:spacing w:line="360" w:lineRule="exact" w:before="0"/>
              <w:ind w:left="108" w:right="133" w:firstLine="33"/>
              <w:rPr>
                <w:sz w:val="21"/>
              </w:rPr>
            </w:pPr>
            <w:r>
              <w:rPr>
                <w:sz w:val="21"/>
              </w:rPr>
              <w:t>Basic</w:t>
            </w:r>
            <w:r>
              <w:rPr>
                <w:spacing w:val="-16"/>
                <w:sz w:val="21"/>
              </w:rPr>
              <w:t> </w:t>
            </w:r>
            <w:r>
              <w:rPr>
                <w:sz w:val="21"/>
              </w:rPr>
              <w:t>Input/Output </w:t>
            </w:r>
            <w:r>
              <w:rPr>
                <w:spacing w:val="-2"/>
                <w:sz w:val="21"/>
              </w:rPr>
              <w:t>System</w:t>
            </w:r>
          </w:p>
        </w:tc>
        <w:tc>
          <w:tcPr>
            <w:tcW w:w="3118" w:type="dxa"/>
          </w:tcPr>
          <w:p>
            <w:pPr>
              <w:pStyle w:val="TableParagraph"/>
              <w:spacing w:before="63"/>
              <w:ind w:left="107"/>
              <w:rPr>
                <w:rFonts w:ascii="Times New Roman" w:hAnsi="Times New Roman"/>
                <w:sz w:val="24"/>
              </w:rPr>
            </w:pPr>
            <w:r>
              <w:rPr>
                <w:rFonts w:ascii="Times New Roman" w:hAnsi="Times New Roman"/>
                <w:sz w:val="24"/>
              </w:rPr>
              <w:t>hệ</w:t>
            </w:r>
            <w:r>
              <w:rPr>
                <w:rFonts w:ascii="Times New Roman" w:hAnsi="Times New Roman"/>
                <w:spacing w:val="-2"/>
                <w:sz w:val="24"/>
              </w:rPr>
              <w:t> </w:t>
            </w:r>
            <w:r>
              <w:rPr>
                <w:rFonts w:ascii="Times New Roman" w:hAnsi="Times New Roman"/>
                <w:sz w:val="24"/>
              </w:rPr>
              <w:t>thống nhập,</w:t>
            </w:r>
            <w:r>
              <w:rPr>
                <w:rFonts w:ascii="Times New Roman" w:hAnsi="Times New Roman"/>
                <w:spacing w:val="-1"/>
                <w:sz w:val="24"/>
              </w:rPr>
              <w:t> </w:t>
            </w:r>
            <w:r>
              <w:rPr>
                <w:rFonts w:ascii="Times New Roman" w:hAnsi="Times New Roman"/>
                <w:sz w:val="24"/>
              </w:rPr>
              <w:t>xuất cơ </w:t>
            </w:r>
            <w:r>
              <w:rPr>
                <w:rFonts w:ascii="Times New Roman" w:hAnsi="Times New Roman"/>
                <w:spacing w:val="-5"/>
                <w:sz w:val="24"/>
              </w:rPr>
              <w:t>bản</w:t>
            </w:r>
          </w:p>
        </w:tc>
      </w:tr>
      <w:tr>
        <w:trPr>
          <w:trHeight w:val="359" w:hRule="atLeast"/>
        </w:trPr>
        <w:tc>
          <w:tcPr>
            <w:tcW w:w="566" w:type="dxa"/>
          </w:tcPr>
          <w:p>
            <w:pPr>
              <w:pStyle w:val="TableParagraph"/>
              <w:spacing w:line="266" w:lineRule="exact" w:before="73"/>
              <w:ind w:left="2" w:right="103"/>
              <w:jc w:val="center"/>
              <w:rPr>
                <w:sz w:val="21"/>
              </w:rPr>
            </w:pPr>
            <w:r>
              <w:rPr>
                <w:spacing w:val="-5"/>
                <w:sz w:val="21"/>
              </w:rPr>
              <w:t>3.</w:t>
            </w:r>
          </w:p>
        </w:tc>
        <w:tc>
          <w:tcPr>
            <w:tcW w:w="2268" w:type="dxa"/>
          </w:tcPr>
          <w:p>
            <w:pPr>
              <w:pStyle w:val="TableParagraph"/>
              <w:spacing w:line="266" w:lineRule="exact" w:before="73"/>
              <w:ind w:left="141"/>
              <w:rPr>
                <w:sz w:val="21"/>
              </w:rPr>
            </w:pPr>
            <w:r>
              <w:rPr>
                <w:spacing w:val="-5"/>
                <w:sz w:val="21"/>
              </w:rPr>
              <w:t>GUI</w:t>
            </w:r>
          </w:p>
        </w:tc>
        <w:tc>
          <w:tcPr>
            <w:tcW w:w="2553" w:type="dxa"/>
          </w:tcPr>
          <w:p>
            <w:pPr>
              <w:pStyle w:val="TableParagraph"/>
              <w:spacing w:line="266" w:lineRule="exact" w:before="73"/>
              <w:ind w:left="142"/>
              <w:rPr>
                <w:sz w:val="21"/>
              </w:rPr>
            </w:pPr>
            <w:r>
              <w:rPr>
                <w:sz w:val="21"/>
              </w:rPr>
              <w:t>Graphical</w:t>
            </w:r>
            <w:r>
              <w:rPr>
                <w:spacing w:val="-8"/>
                <w:sz w:val="21"/>
              </w:rPr>
              <w:t> </w:t>
            </w:r>
            <w:r>
              <w:rPr>
                <w:sz w:val="21"/>
              </w:rPr>
              <w:t>User</w:t>
            </w:r>
            <w:r>
              <w:rPr>
                <w:spacing w:val="-6"/>
                <w:sz w:val="21"/>
              </w:rPr>
              <w:t> </w:t>
            </w:r>
            <w:r>
              <w:rPr>
                <w:spacing w:val="-2"/>
                <w:sz w:val="21"/>
              </w:rPr>
              <w:t>Interface</w:t>
            </w:r>
          </w:p>
        </w:tc>
        <w:tc>
          <w:tcPr>
            <w:tcW w:w="3118" w:type="dxa"/>
          </w:tcPr>
          <w:p>
            <w:pPr>
              <w:pStyle w:val="TableParagraph"/>
              <w:spacing w:before="63"/>
              <w:ind w:left="107"/>
              <w:rPr>
                <w:rFonts w:ascii="Times New Roman" w:hAnsi="Times New Roman"/>
                <w:sz w:val="24"/>
              </w:rPr>
            </w:pPr>
            <w:r>
              <w:rPr>
                <w:rFonts w:ascii="Times New Roman" w:hAnsi="Times New Roman"/>
                <w:sz w:val="24"/>
              </w:rPr>
              <w:t>hệ</w:t>
            </w:r>
            <w:r>
              <w:rPr>
                <w:rFonts w:ascii="Times New Roman" w:hAnsi="Times New Roman"/>
                <w:spacing w:val="-1"/>
                <w:sz w:val="24"/>
              </w:rPr>
              <w:t> </w:t>
            </w:r>
            <w:r>
              <w:rPr>
                <w:rFonts w:ascii="Times New Roman" w:hAnsi="Times New Roman"/>
                <w:sz w:val="24"/>
              </w:rPr>
              <w:t>giao tiếp đồ </w:t>
            </w:r>
            <w:r>
              <w:rPr>
                <w:rFonts w:ascii="Times New Roman" w:hAnsi="Times New Roman"/>
                <w:spacing w:val="-5"/>
                <w:sz w:val="24"/>
              </w:rPr>
              <w:t>họa</w:t>
            </w:r>
          </w:p>
        </w:tc>
      </w:tr>
      <w:tr>
        <w:trPr>
          <w:trHeight w:val="720" w:hRule="atLeast"/>
        </w:trPr>
        <w:tc>
          <w:tcPr>
            <w:tcW w:w="566" w:type="dxa"/>
          </w:tcPr>
          <w:p>
            <w:pPr>
              <w:pStyle w:val="TableParagraph"/>
              <w:ind w:left="2" w:right="103"/>
              <w:jc w:val="center"/>
              <w:rPr>
                <w:sz w:val="21"/>
              </w:rPr>
            </w:pPr>
            <w:r>
              <w:rPr>
                <w:spacing w:val="-5"/>
                <w:sz w:val="21"/>
              </w:rPr>
              <w:t>4.</w:t>
            </w:r>
          </w:p>
        </w:tc>
        <w:tc>
          <w:tcPr>
            <w:tcW w:w="2268" w:type="dxa"/>
          </w:tcPr>
          <w:p>
            <w:pPr>
              <w:pStyle w:val="TableParagraph"/>
              <w:ind w:left="141"/>
              <w:rPr>
                <w:sz w:val="21"/>
              </w:rPr>
            </w:pPr>
            <w:r>
              <w:rPr>
                <w:spacing w:val="-2"/>
                <w:sz w:val="21"/>
              </w:rPr>
              <w:t>LINUX</w:t>
            </w:r>
          </w:p>
        </w:tc>
        <w:tc>
          <w:tcPr>
            <w:tcW w:w="2553" w:type="dxa"/>
          </w:tcPr>
          <w:p>
            <w:pPr>
              <w:pStyle w:val="TableParagraph"/>
              <w:ind w:left="142"/>
              <w:rPr>
                <w:sz w:val="21"/>
              </w:rPr>
            </w:pPr>
            <w:r>
              <w:rPr>
                <w:spacing w:val="-4"/>
                <w:sz w:val="21"/>
              </w:rPr>
              <w:t>リナックス</w:t>
            </w:r>
          </w:p>
        </w:tc>
        <w:tc>
          <w:tcPr>
            <w:tcW w:w="3118" w:type="dxa"/>
          </w:tcPr>
          <w:p>
            <w:pPr>
              <w:pStyle w:val="TableParagraph"/>
              <w:spacing w:line="360" w:lineRule="exact" w:before="0"/>
              <w:ind w:left="107"/>
              <w:rPr>
                <w:rFonts w:ascii="Times New Roman" w:hAnsi="Times New Roman"/>
                <w:sz w:val="24"/>
              </w:rPr>
            </w:pPr>
            <w:r>
              <w:rPr>
                <w:rFonts w:ascii="Times New Roman" w:hAnsi="Times New Roman"/>
                <w:sz w:val="24"/>
              </w:rPr>
              <w:t>tên gọi của một hệ điều hành máy tính.</w:t>
            </w:r>
          </w:p>
        </w:tc>
      </w:tr>
      <w:tr>
        <w:trPr>
          <w:trHeight w:val="1439" w:hRule="atLeast"/>
        </w:trPr>
        <w:tc>
          <w:tcPr>
            <w:tcW w:w="566" w:type="dxa"/>
          </w:tcPr>
          <w:p>
            <w:pPr>
              <w:pStyle w:val="TableParagraph"/>
              <w:ind w:left="2" w:right="103"/>
              <w:jc w:val="center"/>
              <w:rPr>
                <w:sz w:val="21"/>
              </w:rPr>
            </w:pPr>
            <w:r>
              <w:rPr>
                <w:spacing w:val="-5"/>
                <w:sz w:val="21"/>
              </w:rPr>
              <w:t>5.</w:t>
            </w:r>
          </w:p>
        </w:tc>
        <w:tc>
          <w:tcPr>
            <w:tcW w:w="2268" w:type="dxa"/>
          </w:tcPr>
          <w:p>
            <w:pPr>
              <w:pStyle w:val="TableParagraph"/>
              <w:ind w:left="141"/>
              <w:rPr>
                <w:sz w:val="21"/>
              </w:rPr>
            </w:pPr>
            <w:r>
              <w:rPr>
                <w:spacing w:val="-4"/>
                <w:sz w:val="21"/>
              </w:rPr>
              <w:t>UNIX</w:t>
            </w:r>
          </w:p>
        </w:tc>
        <w:tc>
          <w:tcPr>
            <w:tcW w:w="2553" w:type="dxa"/>
          </w:tcPr>
          <w:p>
            <w:pPr>
              <w:pStyle w:val="TableParagraph"/>
              <w:ind w:left="142"/>
              <w:rPr>
                <w:sz w:val="21"/>
              </w:rPr>
            </w:pPr>
            <w:r>
              <w:rPr>
                <w:spacing w:val="-4"/>
                <w:sz w:val="21"/>
              </w:rPr>
              <w:t>ユニックス</w:t>
            </w:r>
          </w:p>
        </w:tc>
        <w:tc>
          <w:tcPr>
            <w:tcW w:w="3118" w:type="dxa"/>
          </w:tcPr>
          <w:p>
            <w:pPr>
              <w:pStyle w:val="TableParagraph"/>
              <w:spacing w:line="312" w:lineRule="auto" w:before="63"/>
              <w:ind w:left="107" w:right="95"/>
              <w:jc w:val="both"/>
              <w:rPr>
                <w:rFonts w:ascii="Times New Roman" w:hAnsi="Times New Roman"/>
                <w:sz w:val="24"/>
              </w:rPr>
            </w:pPr>
            <w:r>
              <w:rPr>
                <w:rFonts w:ascii="Times New Roman" w:hAnsi="Times New Roman"/>
                <w:sz w:val="24"/>
              </w:rPr>
              <w:t>một hệ điều hành máy </w:t>
            </w:r>
            <w:r>
              <w:rPr>
                <w:rFonts w:ascii="Times New Roman" w:hAnsi="Times New Roman"/>
                <w:sz w:val="24"/>
              </w:rPr>
              <w:t>tính viết vào những năm 1960 và 1970,</w:t>
            </w:r>
            <w:r>
              <w:rPr>
                <w:rFonts w:ascii="Times New Roman" w:hAnsi="Times New Roman"/>
                <w:spacing w:val="25"/>
                <w:sz w:val="24"/>
              </w:rPr>
              <w:t>  </w:t>
            </w:r>
            <w:r>
              <w:rPr>
                <w:rFonts w:ascii="Times New Roman" w:hAnsi="Times New Roman"/>
                <w:sz w:val="24"/>
              </w:rPr>
              <w:t>là</w:t>
            </w:r>
            <w:r>
              <w:rPr>
                <w:rFonts w:ascii="Times New Roman" w:hAnsi="Times New Roman"/>
                <w:spacing w:val="25"/>
                <w:sz w:val="24"/>
              </w:rPr>
              <w:t>  </w:t>
            </w:r>
            <w:r>
              <w:rPr>
                <w:rFonts w:ascii="Times New Roman" w:hAnsi="Times New Roman"/>
                <w:sz w:val="24"/>
              </w:rPr>
              <w:t>hệ</w:t>
            </w:r>
            <w:r>
              <w:rPr>
                <w:rFonts w:ascii="Times New Roman" w:hAnsi="Times New Roman"/>
                <w:spacing w:val="25"/>
                <w:sz w:val="24"/>
              </w:rPr>
              <w:t>  </w:t>
            </w:r>
            <w:r>
              <w:rPr>
                <w:rFonts w:ascii="Times New Roman" w:hAnsi="Times New Roman"/>
                <w:sz w:val="24"/>
              </w:rPr>
              <w:t>điều</w:t>
            </w:r>
            <w:r>
              <w:rPr>
                <w:rFonts w:ascii="Times New Roman" w:hAnsi="Times New Roman"/>
                <w:spacing w:val="26"/>
                <w:sz w:val="24"/>
              </w:rPr>
              <w:t>  </w:t>
            </w:r>
            <w:r>
              <w:rPr>
                <w:rFonts w:ascii="Times New Roman" w:hAnsi="Times New Roman"/>
                <w:sz w:val="24"/>
              </w:rPr>
              <w:t>hành</w:t>
            </w:r>
            <w:r>
              <w:rPr>
                <w:rFonts w:ascii="Times New Roman" w:hAnsi="Times New Roman"/>
                <w:spacing w:val="25"/>
                <w:sz w:val="24"/>
              </w:rPr>
              <w:t>  </w:t>
            </w:r>
            <w:r>
              <w:rPr>
                <w:rFonts w:ascii="Times New Roman" w:hAnsi="Times New Roman"/>
                <w:spacing w:val="-5"/>
                <w:sz w:val="24"/>
              </w:rPr>
              <w:t>đa</w:t>
            </w:r>
          </w:p>
          <w:p>
            <w:pPr>
              <w:pStyle w:val="TableParagraph"/>
              <w:spacing w:before="4"/>
              <w:ind w:left="107"/>
              <w:rPr>
                <w:rFonts w:ascii="Times New Roman" w:hAnsi="Times New Roman"/>
                <w:sz w:val="24"/>
              </w:rPr>
            </w:pPr>
            <w:r>
              <w:rPr>
                <w:rFonts w:ascii="Times New Roman" w:hAnsi="Times New Roman"/>
                <w:spacing w:val="-2"/>
                <w:sz w:val="24"/>
              </w:rPr>
              <w:t>nhiệm</w:t>
            </w:r>
          </w:p>
        </w:tc>
      </w:tr>
      <w:tr>
        <w:trPr>
          <w:trHeight w:val="361" w:hRule="atLeast"/>
        </w:trPr>
        <w:tc>
          <w:tcPr>
            <w:tcW w:w="566" w:type="dxa"/>
          </w:tcPr>
          <w:p>
            <w:pPr>
              <w:pStyle w:val="TableParagraph"/>
              <w:spacing w:line="266" w:lineRule="exact" w:before="76"/>
              <w:ind w:left="2" w:right="103"/>
              <w:jc w:val="center"/>
              <w:rPr>
                <w:sz w:val="21"/>
              </w:rPr>
            </w:pPr>
            <w:r>
              <w:rPr>
                <w:spacing w:val="-5"/>
                <w:sz w:val="21"/>
              </w:rPr>
              <w:t>6.</w:t>
            </w:r>
          </w:p>
        </w:tc>
        <w:tc>
          <w:tcPr>
            <w:tcW w:w="2268" w:type="dxa"/>
          </w:tcPr>
          <w:p>
            <w:pPr>
              <w:pStyle w:val="TableParagraph"/>
              <w:spacing w:line="266" w:lineRule="exact" w:before="76"/>
              <w:ind w:left="141"/>
              <w:rPr>
                <w:sz w:val="21"/>
              </w:rPr>
            </w:pPr>
            <w:r>
              <w:rPr>
                <w:spacing w:val="-4"/>
                <w:sz w:val="21"/>
              </w:rPr>
              <w:t>つかさどる</w:t>
            </w:r>
          </w:p>
        </w:tc>
        <w:tc>
          <w:tcPr>
            <w:tcW w:w="2553" w:type="dxa"/>
          </w:tcPr>
          <w:p>
            <w:pPr>
              <w:pStyle w:val="TableParagraph"/>
              <w:spacing w:before="0"/>
              <w:rPr>
                <w:rFonts w:ascii="Times New Roman"/>
                <w:sz w:val="22"/>
              </w:rPr>
            </w:pPr>
          </w:p>
        </w:tc>
        <w:tc>
          <w:tcPr>
            <w:tcW w:w="3118" w:type="dxa"/>
          </w:tcPr>
          <w:p>
            <w:pPr>
              <w:pStyle w:val="TableParagraph"/>
              <w:spacing w:before="66"/>
              <w:ind w:left="107"/>
              <w:rPr>
                <w:rFonts w:ascii="Times New Roman" w:hAnsi="Times New Roman"/>
                <w:sz w:val="24"/>
              </w:rPr>
            </w:pPr>
            <w:r>
              <w:rPr>
                <w:rFonts w:ascii="Times New Roman" w:hAnsi="Times New Roman"/>
                <w:sz w:val="24"/>
              </w:rPr>
              <w:t>đảm</w:t>
            </w:r>
            <w:r>
              <w:rPr>
                <w:rFonts w:ascii="Times New Roman" w:hAnsi="Times New Roman"/>
                <w:spacing w:val="-3"/>
                <w:sz w:val="24"/>
              </w:rPr>
              <w:t> </w:t>
            </w:r>
            <w:r>
              <w:rPr>
                <w:rFonts w:ascii="Times New Roman" w:hAnsi="Times New Roman"/>
                <w:spacing w:val="-2"/>
                <w:sz w:val="24"/>
              </w:rPr>
              <w:t>nhiệm</w:t>
            </w:r>
          </w:p>
        </w:tc>
      </w:tr>
      <w:tr>
        <w:trPr>
          <w:trHeight w:val="719" w:hRule="atLeast"/>
        </w:trPr>
        <w:tc>
          <w:tcPr>
            <w:tcW w:w="566" w:type="dxa"/>
          </w:tcPr>
          <w:p>
            <w:pPr>
              <w:pStyle w:val="TableParagraph"/>
              <w:ind w:left="2" w:right="103"/>
              <w:jc w:val="center"/>
              <w:rPr>
                <w:sz w:val="21"/>
              </w:rPr>
            </w:pPr>
            <w:r>
              <w:rPr>
                <w:spacing w:val="-5"/>
                <w:sz w:val="21"/>
              </w:rPr>
              <w:t>7.</w:t>
            </w:r>
          </w:p>
        </w:tc>
        <w:tc>
          <w:tcPr>
            <w:tcW w:w="2268" w:type="dxa"/>
          </w:tcPr>
          <w:p>
            <w:pPr>
              <w:pStyle w:val="TableParagraph"/>
              <w:ind w:left="141"/>
              <w:rPr>
                <w:sz w:val="21"/>
              </w:rPr>
            </w:pPr>
            <w:r>
              <w:rPr>
                <w:spacing w:val="-9"/>
                <w:sz w:val="21"/>
              </w:rPr>
              <w:t>ア プ リ ケ ー シ ョ ン ソ</w:t>
            </w:r>
          </w:p>
          <w:p>
            <w:pPr>
              <w:pStyle w:val="TableParagraph"/>
              <w:spacing w:line="266" w:lineRule="exact" w:before="87"/>
              <w:ind w:left="108"/>
              <w:rPr>
                <w:sz w:val="21"/>
              </w:rPr>
            </w:pPr>
            <w:r>
              <w:rPr>
                <w:spacing w:val="-4"/>
                <w:sz w:val="21"/>
              </w:rPr>
              <w:t>フトウェア</w:t>
            </w:r>
          </w:p>
        </w:tc>
        <w:tc>
          <w:tcPr>
            <w:tcW w:w="2553" w:type="dxa"/>
          </w:tcPr>
          <w:p>
            <w:pPr>
              <w:pStyle w:val="TableParagraph"/>
              <w:ind w:left="142"/>
              <w:rPr>
                <w:sz w:val="21"/>
              </w:rPr>
            </w:pPr>
            <w:r>
              <w:rPr>
                <w:spacing w:val="-8"/>
                <w:sz w:val="21"/>
              </w:rPr>
              <w:t>あ </w:t>
            </w:r>
            <w:r>
              <w:rPr>
                <w:sz w:val="21"/>
              </w:rPr>
              <w:t>pplication</w:t>
            </w:r>
            <w:r>
              <w:rPr>
                <w:spacing w:val="-6"/>
                <w:sz w:val="21"/>
              </w:rPr>
              <w:t> </w:t>
            </w:r>
            <w:r>
              <w:rPr>
                <w:spacing w:val="-2"/>
                <w:sz w:val="21"/>
              </w:rPr>
              <w:t>software</w:t>
            </w:r>
          </w:p>
        </w:tc>
        <w:tc>
          <w:tcPr>
            <w:tcW w:w="3118" w:type="dxa"/>
          </w:tcPr>
          <w:p>
            <w:pPr>
              <w:pStyle w:val="TableParagraph"/>
              <w:spacing w:before="63"/>
              <w:ind w:left="107"/>
              <w:rPr>
                <w:rFonts w:ascii="Times New Roman" w:hAnsi="Times New Roman"/>
                <w:sz w:val="24"/>
              </w:rPr>
            </w:pPr>
            <w:r>
              <w:rPr>
                <w:rFonts w:ascii="Times New Roman" w:hAnsi="Times New Roman"/>
                <w:sz w:val="24"/>
              </w:rPr>
              <w:t>phần</w:t>
            </w:r>
            <w:r>
              <w:rPr>
                <w:rFonts w:ascii="Times New Roman" w:hAnsi="Times New Roman"/>
                <w:spacing w:val="-1"/>
                <w:sz w:val="24"/>
              </w:rPr>
              <w:t> </w:t>
            </w:r>
            <w:r>
              <w:rPr>
                <w:rFonts w:ascii="Times New Roman" w:hAnsi="Times New Roman"/>
                <w:sz w:val="24"/>
              </w:rPr>
              <w:t>mềm</w:t>
            </w:r>
            <w:r>
              <w:rPr>
                <w:rFonts w:ascii="Times New Roman" w:hAnsi="Times New Roman"/>
                <w:spacing w:val="-1"/>
                <w:sz w:val="24"/>
              </w:rPr>
              <w:t> </w:t>
            </w:r>
            <w:r>
              <w:rPr>
                <w:rFonts w:ascii="Times New Roman" w:hAnsi="Times New Roman"/>
                <w:sz w:val="24"/>
              </w:rPr>
              <w:t>ứng </w:t>
            </w:r>
            <w:r>
              <w:rPr>
                <w:rFonts w:ascii="Times New Roman" w:hAnsi="Times New Roman"/>
                <w:spacing w:val="-4"/>
                <w:sz w:val="24"/>
              </w:rPr>
              <w:t>dụng</w:t>
            </w:r>
          </w:p>
        </w:tc>
      </w:tr>
      <w:tr>
        <w:trPr>
          <w:trHeight w:val="359" w:hRule="atLeast"/>
        </w:trPr>
        <w:tc>
          <w:tcPr>
            <w:tcW w:w="566" w:type="dxa"/>
          </w:tcPr>
          <w:p>
            <w:pPr>
              <w:pStyle w:val="TableParagraph"/>
              <w:spacing w:line="266" w:lineRule="exact"/>
              <w:ind w:left="2" w:right="103"/>
              <w:jc w:val="center"/>
              <w:rPr>
                <w:sz w:val="21"/>
              </w:rPr>
            </w:pPr>
            <w:r>
              <w:rPr>
                <w:spacing w:val="-5"/>
                <w:sz w:val="21"/>
              </w:rPr>
              <w:t>8.</w:t>
            </w:r>
          </w:p>
        </w:tc>
        <w:tc>
          <w:tcPr>
            <w:tcW w:w="2268" w:type="dxa"/>
          </w:tcPr>
          <w:p>
            <w:pPr>
              <w:pStyle w:val="TableParagraph"/>
              <w:spacing w:line="266" w:lineRule="exact"/>
              <w:ind w:left="141"/>
              <w:rPr>
                <w:sz w:val="21"/>
              </w:rPr>
            </w:pPr>
            <w:r>
              <w:rPr>
                <w:spacing w:val="-4"/>
                <w:sz w:val="21"/>
              </w:rPr>
              <w:t>ガレージ</w:t>
            </w:r>
          </w:p>
        </w:tc>
        <w:tc>
          <w:tcPr>
            <w:tcW w:w="2553" w:type="dxa"/>
          </w:tcPr>
          <w:p>
            <w:pPr>
              <w:pStyle w:val="TableParagraph"/>
              <w:spacing w:line="266" w:lineRule="exact"/>
              <w:ind w:left="142"/>
              <w:rPr>
                <w:sz w:val="21"/>
              </w:rPr>
            </w:pPr>
            <w:r>
              <w:rPr>
                <w:spacing w:val="-2"/>
                <w:sz w:val="21"/>
              </w:rPr>
              <w:t>ｇarage</w:t>
            </w:r>
          </w:p>
        </w:tc>
        <w:tc>
          <w:tcPr>
            <w:tcW w:w="3118" w:type="dxa"/>
          </w:tcPr>
          <w:p>
            <w:pPr>
              <w:pStyle w:val="TableParagraph"/>
              <w:spacing w:before="63"/>
              <w:ind w:left="107"/>
              <w:rPr>
                <w:rFonts w:ascii="Times New Roman" w:hAnsi="Times New Roman"/>
                <w:sz w:val="24"/>
              </w:rPr>
            </w:pPr>
            <w:r>
              <w:rPr>
                <w:rFonts w:ascii="Times New Roman" w:hAnsi="Times New Roman"/>
                <w:sz w:val="24"/>
              </w:rPr>
              <w:t>vùng</w:t>
            </w:r>
            <w:r>
              <w:rPr>
                <w:rFonts w:ascii="Times New Roman" w:hAnsi="Times New Roman"/>
                <w:spacing w:val="-2"/>
                <w:sz w:val="24"/>
              </w:rPr>
              <w:t> </w:t>
            </w:r>
            <w:r>
              <w:rPr>
                <w:rFonts w:ascii="Times New Roman" w:hAnsi="Times New Roman"/>
                <w:spacing w:val="-4"/>
                <w:sz w:val="24"/>
              </w:rPr>
              <w:t>chứa</w:t>
            </w:r>
          </w:p>
        </w:tc>
      </w:tr>
      <w:tr>
        <w:trPr>
          <w:trHeight w:val="360" w:hRule="atLeast"/>
        </w:trPr>
        <w:tc>
          <w:tcPr>
            <w:tcW w:w="566" w:type="dxa"/>
          </w:tcPr>
          <w:p>
            <w:pPr>
              <w:pStyle w:val="TableParagraph"/>
              <w:spacing w:line="266" w:lineRule="exact"/>
              <w:ind w:left="2" w:right="103"/>
              <w:jc w:val="center"/>
              <w:rPr>
                <w:sz w:val="21"/>
              </w:rPr>
            </w:pPr>
            <w:r>
              <w:rPr>
                <w:spacing w:val="-5"/>
                <w:sz w:val="21"/>
              </w:rPr>
              <w:t>9.</w:t>
            </w:r>
          </w:p>
        </w:tc>
        <w:tc>
          <w:tcPr>
            <w:tcW w:w="2268" w:type="dxa"/>
          </w:tcPr>
          <w:p>
            <w:pPr>
              <w:pStyle w:val="TableParagraph"/>
              <w:spacing w:line="266" w:lineRule="exact"/>
              <w:ind w:left="141"/>
              <w:rPr>
                <w:sz w:val="21"/>
              </w:rPr>
            </w:pPr>
            <w:r>
              <w:rPr>
                <w:spacing w:val="-4"/>
                <w:sz w:val="21"/>
              </w:rPr>
              <w:t>スケジューリング</w:t>
            </w:r>
          </w:p>
        </w:tc>
        <w:tc>
          <w:tcPr>
            <w:tcW w:w="2553" w:type="dxa"/>
          </w:tcPr>
          <w:p>
            <w:pPr>
              <w:pStyle w:val="TableParagraph"/>
              <w:spacing w:line="266" w:lineRule="exact"/>
              <w:ind w:left="142"/>
              <w:rPr>
                <w:sz w:val="21"/>
              </w:rPr>
            </w:pPr>
            <w:r>
              <w:rPr>
                <w:spacing w:val="-2"/>
                <w:sz w:val="21"/>
              </w:rPr>
              <w:t>scheduling</w:t>
            </w:r>
          </w:p>
        </w:tc>
        <w:tc>
          <w:tcPr>
            <w:tcW w:w="3118" w:type="dxa"/>
          </w:tcPr>
          <w:p>
            <w:pPr>
              <w:pStyle w:val="TableParagraph"/>
              <w:spacing w:before="64"/>
              <w:ind w:left="107"/>
              <w:rPr>
                <w:rFonts w:ascii="Times New Roman" w:hAnsi="Times New Roman"/>
                <w:sz w:val="24"/>
              </w:rPr>
            </w:pPr>
            <w:r>
              <w:rPr>
                <w:rFonts w:ascii="Times New Roman" w:hAnsi="Times New Roman"/>
                <w:sz w:val="24"/>
              </w:rPr>
              <w:t>lập</w:t>
            </w:r>
            <w:r>
              <w:rPr>
                <w:rFonts w:ascii="Times New Roman" w:hAnsi="Times New Roman"/>
                <w:spacing w:val="-1"/>
                <w:sz w:val="24"/>
              </w:rPr>
              <w:t> </w:t>
            </w:r>
            <w:r>
              <w:rPr>
                <w:rFonts w:ascii="Times New Roman" w:hAnsi="Times New Roman"/>
                <w:sz w:val="24"/>
              </w:rPr>
              <w:t>chương</w:t>
            </w:r>
            <w:r>
              <w:rPr>
                <w:rFonts w:ascii="Times New Roman" w:hAnsi="Times New Roman"/>
                <w:spacing w:val="-1"/>
                <w:sz w:val="24"/>
              </w:rPr>
              <w:t> </w:t>
            </w:r>
            <w:r>
              <w:rPr>
                <w:rFonts w:ascii="Times New Roman" w:hAnsi="Times New Roman"/>
                <w:spacing w:val="-2"/>
                <w:sz w:val="24"/>
              </w:rPr>
              <w:t>trình</w:t>
            </w:r>
          </w:p>
        </w:tc>
      </w:tr>
      <w:tr>
        <w:trPr>
          <w:trHeight w:val="719" w:hRule="atLeast"/>
        </w:trPr>
        <w:tc>
          <w:tcPr>
            <w:tcW w:w="566" w:type="dxa"/>
          </w:tcPr>
          <w:p>
            <w:pPr>
              <w:pStyle w:val="TableParagraph"/>
              <w:ind w:left="103" w:right="101"/>
              <w:jc w:val="center"/>
              <w:rPr>
                <w:sz w:val="21"/>
              </w:rPr>
            </w:pPr>
            <w:r>
              <w:rPr>
                <w:spacing w:val="-5"/>
                <w:sz w:val="21"/>
              </w:rPr>
              <w:t>10.</w:t>
            </w:r>
          </w:p>
        </w:tc>
        <w:tc>
          <w:tcPr>
            <w:tcW w:w="2268" w:type="dxa"/>
          </w:tcPr>
          <w:p>
            <w:pPr>
              <w:pStyle w:val="TableParagraph"/>
              <w:ind w:left="141"/>
              <w:rPr>
                <w:sz w:val="21"/>
              </w:rPr>
            </w:pPr>
            <w:r>
              <w:rPr>
                <w:spacing w:val="24"/>
                <w:sz w:val="21"/>
              </w:rPr>
              <w:t>スティーブ・ウォズニ</w:t>
            </w:r>
          </w:p>
          <w:p>
            <w:pPr>
              <w:pStyle w:val="TableParagraph"/>
              <w:spacing w:line="266" w:lineRule="exact" w:before="87"/>
              <w:ind w:left="108"/>
              <w:rPr>
                <w:sz w:val="21"/>
              </w:rPr>
            </w:pPr>
            <w:r>
              <w:rPr>
                <w:spacing w:val="-5"/>
                <w:sz w:val="21"/>
              </w:rPr>
              <w:t>アック</w:t>
            </w:r>
          </w:p>
        </w:tc>
        <w:tc>
          <w:tcPr>
            <w:tcW w:w="2553" w:type="dxa"/>
          </w:tcPr>
          <w:p>
            <w:pPr>
              <w:pStyle w:val="TableParagraph"/>
              <w:ind w:left="142"/>
              <w:rPr>
                <w:sz w:val="21"/>
              </w:rPr>
            </w:pPr>
            <w:r>
              <w:rPr>
                <w:sz w:val="21"/>
              </w:rPr>
              <w:t>Steven</w:t>
            </w:r>
            <w:r>
              <w:rPr>
                <w:spacing w:val="-6"/>
                <w:sz w:val="21"/>
              </w:rPr>
              <w:t> </w:t>
            </w:r>
            <w:r>
              <w:rPr>
                <w:sz w:val="21"/>
              </w:rPr>
              <w:t>Gary</w:t>
            </w:r>
            <w:r>
              <w:rPr>
                <w:spacing w:val="-6"/>
                <w:sz w:val="21"/>
              </w:rPr>
              <w:t> </w:t>
            </w:r>
            <w:r>
              <w:rPr>
                <w:spacing w:val="-2"/>
                <w:sz w:val="21"/>
              </w:rPr>
              <w:t>Wozniak</w:t>
            </w:r>
          </w:p>
        </w:tc>
        <w:tc>
          <w:tcPr>
            <w:tcW w:w="3118" w:type="dxa"/>
          </w:tcPr>
          <w:p>
            <w:pPr>
              <w:pStyle w:val="TableParagraph"/>
              <w:spacing w:before="63"/>
              <w:ind w:left="145"/>
              <w:rPr>
                <w:rFonts w:ascii="Times New Roman"/>
                <w:sz w:val="24"/>
              </w:rPr>
            </w:pPr>
            <w:r>
              <w:rPr>
                <w:rFonts w:ascii="Times New Roman"/>
                <w:sz w:val="24"/>
              </w:rPr>
              <w:t>Steven</w:t>
            </w:r>
            <w:r>
              <w:rPr>
                <w:rFonts w:ascii="Times New Roman"/>
                <w:spacing w:val="-3"/>
                <w:sz w:val="24"/>
              </w:rPr>
              <w:t> </w:t>
            </w:r>
            <w:r>
              <w:rPr>
                <w:rFonts w:ascii="Times New Roman"/>
                <w:sz w:val="24"/>
              </w:rPr>
              <w:t>Gary</w:t>
            </w:r>
            <w:r>
              <w:rPr>
                <w:rFonts w:ascii="Times New Roman"/>
                <w:spacing w:val="-5"/>
                <w:sz w:val="24"/>
              </w:rPr>
              <w:t> </w:t>
            </w:r>
            <w:r>
              <w:rPr>
                <w:rFonts w:ascii="Times New Roman"/>
                <w:spacing w:val="-2"/>
                <w:sz w:val="24"/>
              </w:rPr>
              <w:t>Wozniak</w:t>
            </w:r>
          </w:p>
        </w:tc>
      </w:tr>
      <w:tr>
        <w:trPr>
          <w:trHeight w:val="359" w:hRule="atLeast"/>
        </w:trPr>
        <w:tc>
          <w:tcPr>
            <w:tcW w:w="566" w:type="dxa"/>
          </w:tcPr>
          <w:p>
            <w:pPr>
              <w:pStyle w:val="TableParagraph"/>
              <w:spacing w:line="266" w:lineRule="exact"/>
              <w:ind w:left="103" w:right="101"/>
              <w:jc w:val="center"/>
              <w:rPr>
                <w:sz w:val="21"/>
              </w:rPr>
            </w:pPr>
            <w:r>
              <w:rPr>
                <w:spacing w:val="-5"/>
                <w:sz w:val="21"/>
              </w:rPr>
              <w:t>11.</w:t>
            </w:r>
          </w:p>
        </w:tc>
        <w:tc>
          <w:tcPr>
            <w:tcW w:w="2268" w:type="dxa"/>
          </w:tcPr>
          <w:p>
            <w:pPr>
              <w:pStyle w:val="TableParagraph"/>
              <w:spacing w:line="266" w:lineRule="exact"/>
              <w:ind w:left="141"/>
              <w:rPr>
                <w:sz w:val="21"/>
              </w:rPr>
            </w:pPr>
            <w:r>
              <w:rPr>
                <w:spacing w:val="-3"/>
                <w:sz w:val="21"/>
              </w:rPr>
              <w:t>スティーブ・ジョブズ</w:t>
            </w:r>
          </w:p>
        </w:tc>
        <w:tc>
          <w:tcPr>
            <w:tcW w:w="2553" w:type="dxa"/>
          </w:tcPr>
          <w:p>
            <w:pPr>
              <w:pStyle w:val="TableParagraph"/>
              <w:spacing w:line="266" w:lineRule="exact"/>
              <w:ind w:left="142"/>
              <w:rPr>
                <w:sz w:val="21"/>
              </w:rPr>
            </w:pPr>
            <w:r>
              <w:rPr>
                <w:sz w:val="21"/>
              </w:rPr>
              <w:t>Steven</w:t>
            </w:r>
            <w:r>
              <w:rPr>
                <w:spacing w:val="-6"/>
                <w:sz w:val="21"/>
              </w:rPr>
              <w:t> </w:t>
            </w:r>
            <w:r>
              <w:rPr>
                <w:spacing w:val="-4"/>
                <w:sz w:val="21"/>
              </w:rPr>
              <w:t>Jobs</w:t>
            </w:r>
          </w:p>
        </w:tc>
        <w:tc>
          <w:tcPr>
            <w:tcW w:w="3118" w:type="dxa"/>
          </w:tcPr>
          <w:p>
            <w:pPr>
              <w:pStyle w:val="TableParagraph"/>
              <w:spacing w:before="63"/>
              <w:ind w:left="145"/>
              <w:rPr>
                <w:rFonts w:ascii="Times New Roman"/>
                <w:sz w:val="24"/>
              </w:rPr>
            </w:pPr>
            <w:r>
              <w:rPr>
                <w:rFonts w:ascii="Times New Roman"/>
                <w:sz w:val="24"/>
              </w:rPr>
              <w:t>Steven</w:t>
            </w:r>
            <w:r>
              <w:rPr>
                <w:rFonts w:ascii="Times New Roman"/>
                <w:spacing w:val="-2"/>
                <w:sz w:val="24"/>
              </w:rPr>
              <w:t> </w:t>
            </w:r>
            <w:r>
              <w:rPr>
                <w:rFonts w:ascii="Times New Roman"/>
                <w:spacing w:val="-4"/>
                <w:sz w:val="24"/>
              </w:rPr>
              <w:t>Jobs</w:t>
            </w:r>
          </w:p>
        </w:tc>
      </w:tr>
      <w:tr>
        <w:trPr>
          <w:trHeight w:val="362" w:hRule="atLeast"/>
        </w:trPr>
        <w:tc>
          <w:tcPr>
            <w:tcW w:w="566" w:type="dxa"/>
          </w:tcPr>
          <w:p>
            <w:pPr>
              <w:pStyle w:val="TableParagraph"/>
              <w:spacing w:line="266" w:lineRule="exact" w:before="76"/>
              <w:ind w:left="103" w:right="101"/>
              <w:jc w:val="center"/>
              <w:rPr>
                <w:sz w:val="21"/>
              </w:rPr>
            </w:pPr>
            <w:r>
              <w:rPr>
                <w:spacing w:val="-5"/>
                <w:sz w:val="21"/>
              </w:rPr>
              <w:t>12.</w:t>
            </w:r>
          </w:p>
        </w:tc>
        <w:tc>
          <w:tcPr>
            <w:tcW w:w="2268" w:type="dxa"/>
          </w:tcPr>
          <w:p>
            <w:pPr>
              <w:pStyle w:val="TableParagraph"/>
              <w:spacing w:line="266" w:lineRule="exact" w:before="76"/>
              <w:ind w:left="141"/>
              <w:rPr>
                <w:sz w:val="21"/>
              </w:rPr>
            </w:pPr>
            <w:r>
              <w:rPr>
                <w:spacing w:val="-4"/>
                <w:sz w:val="21"/>
              </w:rPr>
              <w:t>スワッピング</w:t>
            </w:r>
          </w:p>
        </w:tc>
        <w:tc>
          <w:tcPr>
            <w:tcW w:w="2553" w:type="dxa"/>
          </w:tcPr>
          <w:p>
            <w:pPr>
              <w:pStyle w:val="TableParagraph"/>
              <w:spacing w:line="266" w:lineRule="exact" w:before="76"/>
              <w:ind w:left="142"/>
              <w:rPr>
                <w:sz w:val="21"/>
              </w:rPr>
            </w:pPr>
            <w:r>
              <w:rPr>
                <w:spacing w:val="-2"/>
                <w:sz w:val="21"/>
              </w:rPr>
              <w:t>swapping</w:t>
            </w:r>
          </w:p>
        </w:tc>
        <w:tc>
          <w:tcPr>
            <w:tcW w:w="3118" w:type="dxa"/>
          </w:tcPr>
          <w:p>
            <w:pPr>
              <w:pStyle w:val="TableParagraph"/>
              <w:spacing w:before="66"/>
              <w:ind w:left="107"/>
              <w:rPr>
                <w:rFonts w:ascii="Times New Roman" w:hAnsi="Times New Roman"/>
                <w:sz w:val="24"/>
              </w:rPr>
            </w:pPr>
            <w:r>
              <w:rPr>
                <w:rFonts w:ascii="Times New Roman" w:hAnsi="Times New Roman"/>
                <w:sz w:val="24"/>
              </w:rPr>
              <w:t>hoán</w:t>
            </w:r>
            <w:r>
              <w:rPr>
                <w:rFonts w:ascii="Times New Roman" w:hAnsi="Times New Roman"/>
                <w:spacing w:val="-1"/>
                <w:sz w:val="24"/>
              </w:rPr>
              <w:t> </w:t>
            </w:r>
            <w:r>
              <w:rPr>
                <w:rFonts w:ascii="Times New Roman" w:hAnsi="Times New Roman"/>
                <w:spacing w:val="-5"/>
                <w:sz w:val="24"/>
              </w:rPr>
              <w:t>đổi</w:t>
            </w:r>
          </w:p>
        </w:tc>
      </w:tr>
      <w:tr>
        <w:trPr>
          <w:trHeight w:val="359" w:hRule="atLeast"/>
        </w:trPr>
        <w:tc>
          <w:tcPr>
            <w:tcW w:w="566" w:type="dxa"/>
          </w:tcPr>
          <w:p>
            <w:pPr>
              <w:pStyle w:val="TableParagraph"/>
              <w:spacing w:line="266" w:lineRule="exact"/>
              <w:ind w:left="103" w:right="101"/>
              <w:jc w:val="center"/>
              <w:rPr>
                <w:sz w:val="21"/>
              </w:rPr>
            </w:pPr>
            <w:r>
              <w:rPr>
                <w:spacing w:val="-5"/>
                <w:sz w:val="21"/>
              </w:rPr>
              <w:t>13.</w:t>
            </w:r>
          </w:p>
        </w:tc>
        <w:tc>
          <w:tcPr>
            <w:tcW w:w="2268" w:type="dxa"/>
          </w:tcPr>
          <w:p>
            <w:pPr>
              <w:pStyle w:val="TableParagraph"/>
              <w:spacing w:line="266" w:lineRule="exact"/>
              <w:ind w:left="141"/>
              <w:rPr>
                <w:sz w:val="21"/>
              </w:rPr>
            </w:pPr>
            <w:r>
              <w:rPr>
                <w:spacing w:val="-4"/>
                <w:sz w:val="21"/>
              </w:rPr>
              <w:t>フィンランド</w:t>
            </w:r>
          </w:p>
        </w:tc>
        <w:tc>
          <w:tcPr>
            <w:tcW w:w="2553" w:type="dxa"/>
          </w:tcPr>
          <w:p>
            <w:pPr>
              <w:pStyle w:val="TableParagraph"/>
              <w:spacing w:line="266" w:lineRule="exact"/>
              <w:ind w:left="142"/>
              <w:rPr>
                <w:sz w:val="21"/>
              </w:rPr>
            </w:pPr>
            <w:r>
              <w:rPr>
                <w:spacing w:val="-2"/>
                <w:sz w:val="21"/>
              </w:rPr>
              <w:t>Finland</w:t>
            </w:r>
          </w:p>
        </w:tc>
        <w:tc>
          <w:tcPr>
            <w:tcW w:w="3118" w:type="dxa"/>
          </w:tcPr>
          <w:p>
            <w:pPr>
              <w:pStyle w:val="TableParagraph"/>
              <w:spacing w:before="63"/>
              <w:ind w:left="107"/>
              <w:rPr>
                <w:rFonts w:ascii="Times New Roman" w:hAnsi="Times New Roman"/>
                <w:sz w:val="24"/>
              </w:rPr>
            </w:pPr>
            <w:r>
              <w:rPr>
                <w:rFonts w:ascii="Times New Roman" w:hAnsi="Times New Roman"/>
                <w:sz w:val="24"/>
              </w:rPr>
              <w:t>Phần</w:t>
            </w:r>
            <w:r>
              <w:rPr>
                <w:rFonts w:ascii="Times New Roman" w:hAnsi="Times New Roman"/>
                <w:spacing w:val="-2"/>
                <w:sz w:val="24"/>
              </w:rPr>
              <w:t> </w:t>
            </w:r>
            <w:r>
              <w:rPr>
                <w:rFonts w:ascii="Times New Roman" w:hAnsi="Times New Roman"/>
                <w:spacing w:val="-5"/>
                <w:sz w:val="24"/>
              </w:rPr>
              <w:t>Lan</w:t>
            </w:r>
          </w:p>
        </w:tc>
      </w:tr>
      <w:tr>
        <w:trPr>
          <w:trHeight w:val="359" w:hRule="atLeast"/>
        </w:trPr>
        <w:tc>
          <w:tcPr>
            <w:tcW w:w="566" w:type="dxa"/>
          </w:tcPr>
          <w:p>
            <w:pPr>
              <w:pStyle w:val="TableParagraph"/>
              <w:spacing w:line="266" w:lineRule="exact"/>
              <w:ind w:left="103" w:right="101"/>
              <w:jc w:val="center"/>
              <w:rPr>
                <w:sz w:val="21"/>
              </w:rPr>
            </w:pPr>
            <w:r>
              <w:rPr>
                <w:spacing w:val="-5"/>
                <w:sz w:val="21"/>
              </w:rPr>
              <w:t>14.</w:t>
            </w:r>
          </w:p>
        </w:tc>
        <w:tc>
          <w:tcPr>
            <w:tcW w:w="2268" w:type="dxa"/>
          </w:tcPr>
          <w:p>
            <w:pPr>
              <w:pStyle w:val="TableParagraph"/>
              <w:spacing w:line="266" w:lineRule="exact"/>
              <w:ind w:left="141"/>
              <w:rPr>
                <w:sz w:val="21"/>
              </w:rPr>
            </w:pPr>
            <w:r>
              <w:rPr>
                <w:spacing w:val="-4"/>
                <w:sz w:val="21"/>
              </w:rPr>
              <w:t>ブート</w:t>
            </w:r>
          </w:p>
        </w:tc>
        <w:tc>
          <w:tcPr>
            <w:tcW w:w="2553" w:type="dxa"/>
          </w:tcPr>
          <w:p>
            <w:pPr>
              <w:pStyle w:val="TableParagraph"/>
              <w:spacing w:line="266" w:lineRule="exact"/>
              <w:ind w:left="142"/>
              <w:rPr>
                <w:sz w:val="21"/>
              </w:rPr>
            </w:pPr>
            <w:r>
              <w:rPr>
                <w:spacing w:val="-4"/>
                <w:sz w:val="21"/>
              </w:rPr>
              <w:t>boot</w:t>
            </w:r>
          </w:p>
        </w:tc>
        <w:tc>
          <w:tcPr>
            <w:tcW w:w="3118" w:type="dxa"/>
          </w:tcPr>
          <w:p>
            <w:pPr>
              <w:pStyle w:val="TableParagraph"/>
              <w:spacing w:before="63"/>
              <w:ind w:left="107"/>
              <w:rPr>
                <w:rFonts w:ascii="Times New Roman" w:hAnsi="Times New Roman"/>
                <w:sz w:val="24"/>
              </w:rPr>
            </w:pPr>
            <w:r>
              <w:rPr>
                <w:rFonts w:ascii="Times New Roman" w:hAnsi="Times New Roman"/>
                <w:sz w:val="24"/>
              </w:rPr>
              <w:t>khởi </w:t>
            </w:r>
            <w:r>
              <w:rPr>
                <w:rFonts w:ascii="Times New Roman" w:hAnsi="Times New Roman"/>
                <w:spacing w:val="-4"/>
                <w:sz w:val="24"/>
              </w:rPr>
              <w:t>động</w:t>
            </w:r>
          </w:p>
        </w:tc>
      </w:tr>
      <w:tr>
        <w:trPr>
          <w:trHeight w:val="359" w:hRule="atLeast"/>
        </w:trPr>
        <w:tc>
          <w:tcPr>
            <w:tcW w:w="566" w:type="dxa"/>
          </w:tcPr>
          <w:p>
            <w:pPr>
              <w:pStyle w:val="TableParagraph"/>
              <w:spacing w:line="266" w:lineRule="exact" w:before="73"/>
              <w:ind w:left="103" w:right="101"/>
              <w:jc w:val="center"/>
              <w:rPr>
                <w:sz w:val="21"/>
              </w:rPr>
            </w:pPr>
            <w:r>
              <w:rPr>
                <w:spacing w:val="-5"/>
                <w:sz w:val="21"/>
              </w:rPr>
              <w:t>15.</w:t>
            </w:r>
          </w:p>
        </w:tc>
        <w:tc>
          <w:tcPr>
            <w:tcW w:w="2268" w:type="dxa"/>
          </w:tcPr>
          <w:p>
            <w:pPr>
              <w:pStyle w:val="TableParagraph"/>
              <w:spacing w:line="266" w:lineRule="exact" w:before="73"/>
              <w:ind w:left="141"/>
              <w:rPr>
                <w:sz w:val="21"/>
              </w:rPr>
            </w:pPr>
            <w:r>
              <w:rPr>
                <w:spacing w:val="-4"/>
                <w:sz w:val="21"/>
              </w:rPr>
              <w:t>プロセス</w:t>
            </w:r>
          </w:p>
        </w:tc>
        <w:tc>
          <w:tcPr>
            <w:tcW w:w="2553" w:type="dxa"/>
          </w:tcPr>
          <w:p>
            <w:pPr>
              <w:pStyle w:val="TableParagraph"/>
              <w:spacing w:line="266" w:lineRule="exact" w:before="73"/>
              <w:ind w:left="142"/>
              <w:rPr>
                <w:sz w:val="21"/>
              </w:rPr>
            </w:pPr>
            <w:r>
              <w:rPr>
                <w:spacing w:val="-2"/>
                <w:sz w:val="21"/>
              </w:rPr>
              <w:t>ｐrocess</w:t>
            </w:r>
          </w:p>
        </w:tc>
        <w:tc>
          <w:tcPr>
            <w:tcW w:w="3118" w:type="dxa"/>
          </w:tcPr>
          <w:p>
            <w:pPr>
              <w:pStyle w:val="TableParagraph"/>
              <w:spacing w:before="63"/>
              <w:ind w:left="107"/>
              <w:rPr>
                <w:rFonts w:ascii="Times New Roman" w:hAnsi="Times New Roman"/>
                <w:sz w:val="24"/>
              </w:rPr>
            </w:pPr>
            <w:r>
              <w:rPr>
                <w:rFonts w:ascii="Times New Roman" w:hAnsi="Times New Roman"/>
                <w:sz w:val="24"/>
              </w:rPr>
              <w:t>quy </w:t>
            </w:r>
            <w:r>
              <w:rPr>
                <w:rFonts w:ascii="Times New Roman" w:hAnsi="Times New Roman"/>
                <w:spacing w:val="-2"/>
                <w:sz w:val="24"/>
              </w:rPr>
              <w:t>trình</w:t>
            </w:r>
          </w:p>
        </w:tc>
      </w:tr>
    </w:tbl>
    <w:p>
      <w:pPr>
        <w:pStyle w:val="TableParagraph"/>
        <w:spacing w:after="0"/>
        <w:rPr>
          <w:rFonts w:ascii="Times New Roman" w:hAnsi="Times New Roman"/>
          <w:sz w:val="24"/>
        </w:rPr>
        <w:sectPr>
          <w:headerReference w:type="default" r:id="rId125"/>
          <w:pgSz w:w="11910" w:h="16840"/>
          <w:pgMar w:header="685" w:footer="0" w:top="1660" w:bottom="280" w:left="1559" w:right="1133"/>
        </w:sectPr>
      </w:pPr>
    </w:p>
    <w:p>
      <w:pPr>
        <w:pStyle w:val="BodyText"/>
        <w:spacing w:before="234"/>
        <w:rPr>
          <w:rFonts w:ascii="MS PGothic"/>
          <w:sz w:val="20"/>
        </w:rPr>
      </w:pPr>
    </w:p>
    <w:tbl>
      <w:tblPr>
        <w:tblW w:w="0" w:type="auto"/>
        <w:jc w:val="left"/>
        <w:tblInd w:w="148" w:type="dxa"/>
        <w:tblBorders>
          <w:top w:val="single" w:sz="4" w:space="0" w:color="EDEBE0"/>
          <w:left w:val="single" w:sz="4" w:space="0" w:color="EDEBE0"/>
          <w:bottom w:val="single" w:sz="4" w:space="0" w:color="EDEBE0"/>
          <w:right w:val="single" w:sz="4" w:space="0" w:color="EDEBE0"/>
          <w:insideH w:val="single" w:sz="4" w:space="0" w:color="EDEBE0"/>
          <w:insideV w:val="single" w:sz="4" w:space="0" w:color="EDEBE0"/>
        </w:tblBorders>
        <w:tblLayout w:type="fixed"/>
        <w:tblCellMar>
          <w:top w:w="0" w:type="dxa"/>
          <w:left w:w="0" w:type="dxa"/>
          <w:bottom w:w="0" w:type="dxa"/>
          <w:right w:w="0" w:type="dxa"/>
        </w:tblCellMar>
        <w:tblLook w:val="01E0"/>
      </w:tblPr>
      <w:tblGrid>
        <w:gridCol w:w="566"/>
        <w:gridCol w:w="2268"/>
        <w:gridCol w:w="2553"/>
        <w:gridCol w:w="3118"/>
      </w:tblGrid>
      <w:tr>
        <w:trPr>
          <w:trHeight w:val="359" w:hRule="atLeast"/>
        </w:trPr>
        <w:tc>
          <w:tcPr>
            <w:tcW w:w="566" w:type="dxa"/>
          </w:tcPr>
          <w:p>
            <w:pPr>
              <w:pStyle w:val="TableParagraph"/>
              <w:spacing w:line="266" w:lineRule="exact"/>
              <w:ind w:left="103" w:right="101"/>
              <w:jc w:val="center"/>
              <w:rPr>
                <w:sz w:val="21"/>
              </w:rPr>
            </w:pPr>
            <w:r>
              <w:rPr>
                <w:spacing w:val="-5"/>
                <w:sz w:val="21"/>
              </w:rPr>
              <w:t>16.</w:t>
            </w:r>
          </w:p>
        </w:tc>
        <w:tc>
          <w:tcPr>
            <w:tcW w:w="2268" w:type="dxa"/>
          </w:tcPr>
          <w:p>
            <w:pPr>
              <w:pStyle w:val="TableParagraph"/>
              <w:spacing w:line="266" w:lineRule="exact"/>
              <w:ind w:left="141"/>
              <w:rPr>
                <w:sz w:val="21"/>
              </w:rPr>
            </w:pPr>
            <w:r>
              <w:rPr>
                <w:spacing w:val="-4"/>
                <w:sz w:val="21"/>
              </w:rPr>
              <w:t>ベンチャー企業</w:t>
            </w:r>
          </w:p>
        </w:tc>
        <w:tc>
          <w:tcPr>
            <w:tcW w:w="2553" w:type="dxa"/>
          </w:tcPr>
          <w:p>
            <w:pPr>
              <w:pStyle w:val="TableParagraph"/>
              <w:spacing w:line="266" w:lineRule="exact"/>
              <w:ind w:left="142"/>
              <w:rPr>
                <w:sz w:val="21"/>
              </w:rPr>
            </w:pPr>
            <w:r>
              <w:rPr>
                <w:spacing w:val="-2"/>
                <w:sz w:val="21"/>
              </w:rPr>
              <w:t>venture</w:t>
            </w:r>
            <w:r>
              <w:rPr>
                <w:spacing w:val="-4"/>
                <w:sz w:val="21"/>
              </w:rPr>
              <w:t> きぎょう</w:t>
            </w:r>
          </w:p>
        </w:tc>
        <w:tc>
          <w:tcPr>
            <w:tcW w:w="3118" w:type="dxa"/>
          </w:tcPr>
          <w:p>
            <w:pPr>
              <w:pStyle w:val="TableParagraph"/>
              <w:spacing w:before="63"/>
              <w:ind w:left="107"/>
              <w:rPr>
                <w:rFonts w:ascii="Times New Roman" w:hAnsi="Times New Roman"/>
                <w:sz w:val="24"/>
              </w:rPr>
            </w:pPr>
            <w:r>
              <w:rPr>
                <w:rFonts w:ascii="Times New Roman" w:hAnsi="Times New Roman"/>
                <w:sz w:val="24"/>
              </w:rPr>
              <w:t>doanh</w:t>
            </w:r>
            <w:r>
              <w:rPr>
                <w:rFonts w:ascii="Times New Roman" w:hAnsi="Times New Roman"/>
                <w:spacing w:val="-1"/>
                <w:sz w:val="24"/>
              </w:rPr>
              <w:t> </w:t>
            </w:r>
            <w:r>
              <w:rPr>
                <w:rFonts w:ascii="Times New Roman" w:hAnsi="Times New Roman"/>
                <w:sz w:val="24"/>
              </w:rPr>
              <w:t>nghiệp</w:t>
            </w:r>
            <w:r>
              <w:rPr>
                <w:rFonts w:ascii="Times New Roman" w:hAnsi="Times New Roman"/>
                <w:spacing w:val="-1"/>
                <w:sz w:val="24"/>
              </w:rPr>
              <w:t> </w:t>
            </w:r>
            <w:r>
              <w:rPr>
                <w:rFonts w:ascii="Times New Roman" w:hAnsi="Times New Roman"/>
                <w:sz w:val="24"/>
              </w:rPr>
              <w:t>tiên </w:t>
            </w:r>
            <w:r>
              <w:rPr>
                <w:rFonts w:ascii="Times New Roman" w:hAnsi="Times New Roman"/>
                <w:spacing w:val="-2"/>
                <w:sz w:val="24"/>
              </w:rPr>
              <w:t>phong</w:t>
            </w:r>
          </w:p>
        </w:tc>
      </w:tr>
      <w:tr>
        <w:trPr>
          <w:trHeight w:val="1079" w:hRule="atLeast"/>
        </w:trPr>
        <w:tc>
          <w:tcPr>
            <w:tcW w:w="566" w:type="dxa"/>
          </w:tcPr>
          <w:p>
            <w:pPr>
              <w:pStyle w:val="TableParagraph"/>
              <w:ind w:left="103" w:right="101"/>
              <w:jc w:val="center"/>
              <w:rPr>
                <w:sz w:val="21"/>
              </w:rPr>
            </w:pPr>
            <w:r>
              <w:rPr>
                <w:spacing w:val="-5"/>
                <w:sz w:val="21"/>
              </w:rPr>
              <w:t>17.</w:t>
            </w:r>
          </w:p>
        </w:tc>
        <w:tc>
          <w:tcPr>
            <w:tcW w:w="2268" w:type="dxa"/>
          </w:tcPr>
          <w:p>
            <w:pPr>
              <w:pStyle w:val="TableParagraph"/>
              <w:ind w:left="141"/>
              <w:rPr>
                <w:sz w:val="21"/>
              </w:rPr>
            </w:pPr>
            <w:r>
              <w:rPr>
                <w:spacing w:val="-4"/>
                <w:sz w:val="21"/>
              </w:rPr>
              <w:t>マルチタスク</w:t>
            </w:r>
          </w:p>
        </w:tc>
        <w:tc>
          <w:tcPr>
            <w:tcW w:w="2553" w:type="dxa"/>
          </w:tcPr>
          <w:p>
            <w:pPr>
              <w:pStyle w:val="TableParagraph"/>
              <w:ind w:left="142"/>
              <w:rPr>
                <w:sz w:val="21"/>
              </w:rPr>
            </w:pPr>
            <w:r>
              <w:rPr>
                <w:spacing w:val="-2"/>
                <w:sz w:val="21"/>
              </w:rPr>
              <w:t>multitasking</w:t>
            </w:r>
          </w:p>
        </w:tc>
        <w:tc>
          <w:tcPr>
            <w:tcW w:w="3118" w:type="dxa"/>
          </w:tcPr>
          <w:p>
            <w:pPr>
              <w:pStyle w:val="TableParagraph"/>
              <w:spacing w:line="312" w:lineRule="auto" w:before="63"/>
              <w:ind w:left="107"/>
              <w:rPr>
                <w:rFonts w:ascii="Times New Roman" w:hAnsi="Times New Roman"/>
                <w:sz w:val="24"/>
              </w:rPr>
            </w:pPr>
            <w:r>
              <w:rPr>
                <w:rFonts w:ascii="Times New Roman" w:hAnsi="Times New Roman"/>
                <w:sz w:val="24"/>
              </w:rPr>
              <w:t>đa</w:t>
            </w:r>
            <w:r>
              <w:rPr>
                <w:rFonts w:ascii="Times New Roman" w:hAnsi="Times New Roman"/>
                <w:spacing w:val="80"/>
                <w:sz w:val="24"/>
              </w:rPr>
              <w:t> </w:t>
            </w:r>
            <w:r>
              <w:rPr>
                <w:rFonts w:ascii="Times New Roman" w:hAnsi="Times New Roman"/>
                <w:sz w:val="24"/>
              </w:rPr>
              <w:t>nhiệm</w:t>
            </w:r>
            <w:r>
              <w:rPr>
                <w:rFonts w:ascii="Times New Roman" w:hAnsi="Times New Roman"/>
                <w:spacing w:val="80"/>
                <w:sz w:val="24"/>
              </w:rPr>
              <w:t> </w:t>
            </w:r>
            <w:r>
              <w:rPr>
                <w:rFonts w:ascii="Times New Roman" w:hAnsi="Times New Roman"/>
                <w:sz w:val="24"/>
              </w:rPr>
              <w:t>(thực</w:t>
            </w:r>
            <w:r>
              <w:rPr>
                <w:rFonts w:ascii="Times New Roman" w:hAnsi="Times New Roman"/>
                <w:spacing w:val="80"/>
                <w:sz w:val="24"/>
              </w:rPr>
              <w:t> </w:t>
            </w:r>
            <w:r>
              <w:rPr>
                <w:rFonts w:ascii="Times New Roman" w:hAnsi="Times New Roman"/>
                <w:sz w:val="24"/>
              </w:rPr>
              <w:t>hiện</w:t>
            </w:r>
            <w:r>
              <w:rPr>
                <w:rFonts w:ascii="Times New Roman" w:hAnsi="Times New Roman"/>
                <w:spacing w:val="80"/>
                <w:sz w:val="24"/>
              </w:rPr>
              <w:t> </w:t>
            </w:r>
            <w:r>
              <w:rPr>
                <w:rFonts w:ascii="Times New Roman" w:hAnsi="Times New Roman"/>
                <w:sz w:val="24"/>
              </w:rPr>
              <w:t>nhiều chương</w:t>
            </w:r>
            <w:r>
              <w:rPr>
                <w:rFonts w:ascii="Times New Roman" w:hAnsi="Times New Roman"/>
                <w:spacing w:val="57"/>
                <w:w w:val="150"/>
                <w:sz w:val="24"/>
              </w:rPr>
              <w:t> </w:t>
            </w:r>
            <w:r>
              <w:rPr>
                <w:rFonts w:ascii="Times New Roman" w:hAnsi="Times New Roman"/>
                <w:sz w:val="24"/>
              </w:rPr>
              <w:t>trình</w:t>
            </w:r>
            <w:r>
              <w:rPr>
                <w:rFonts w:ascii="Times New Roman" w:hAnsi="Times New Roman"/>
                <w:spacing w:val="58"/>
                <w:w w:val="150"/>
                <w:sz w:val="24"/>
              </w:rPr>
              <w:t> </w:t>
            </w:r>
            <w:r>
              <w:rPr>
                <w:rFonts w:ascii="Times New Roman" w:hAnsi="Times New Roman"/>
                <w:sz w:val="24"/>
              </w:rPr>
              <w:t>cùng</w:t>
            </w:r>
            <w:r>
              <w:rPr>
                <w:rFonts w:ascii="Times New Roman" w:hAnsi="Times New Roman"/>
                <w:spacing w:val="58"/>
                <w:w w:val="150"/>
                <w:sz w:val="24"/>
              </w:rPr>
              <w:t> </w:t>
            </w:r>
            <w:r>
              <w:rPr>
                <w:rFonts w:ascii="Times New Roman" w:hAnsi="Times New Roman"/>
                <w:sz w:val="24"/>
              </w:rPr>
              <w:t>một</w:t>
            </w:r>
            <w:r>
              <w:rPr>
                <w:rFonts w:ascii="Times New Roman" w:hAnsi="Times New Roman"/>
                <w:spacing w:val="59"/>
                <w:w w:val="150"/>
                <w:sz w:val="24"/>
              </w:rPr>
              <w:t> </w:t>
            </w:r>
            <w:r>
              <w:rPr>
                <w:rFonts w:ascii="Times New Roman" w:hAnsi="Times New Roman"/>
                <w:spacing w:val="-5"/>
                <w:sz w:val="24"/>
              </w:rPr>
              <w:t>lúc</w:t>
            </w:r>
          </w:p>
          <w:p>
            <w:pPr>
              <w:pStyle w:val="TableParagraph"/>
              <w:spacing w:before="3"/>
              <w:ind w:left="107"/>
              <w:rPr>
                <w:rFonts w:ascii="Times New Roman" w:hAnsi="Times New Roman"/>
                <w:sz w:val="24"/>
              </w:rPr>
            </w:pPr>
            <w:r>
              <w:rPr>
                <w:rFonts w:ascii="Times New Roman" w:hAnsi="Times New Roman"/>
                <w:sz w:val="24"/>
              </w:rPr>
              <w:t>trên</w:t>
            </w:r>
            <w:r>
              <w:rPr>
                <w:rFonts w:ascii="Times New Roman" w:hAnsi="Times New Roman"/>
                <w:spacing w:val="-1"/>
                <w:sz w:val="24"/>
              </w:rPr>
              <w:t> </w:t>
            </w:r>
            <w:r>
              <w:rPr>
                <w:rFonts w:ascii="Times New Roman" w:hAnsi="Times New Roman"/>
                <w:sz w:val="24"/>
              </w:rPr>
              <w:t>một hệ</w:t>
            </w:r>
            <w:r>
              <w:rPr>
                <w:rFonts w:ascii="Times New Roman" w:hAnsi="Times New Roman"/>
                <w:spacing w:val="-1"/>
                <w:sz w:val="24"/>
              </w:rPr>
              <w:t> </w:t>
            </w:r>
            <w:r>
              <w:rPr>
                <w:rFonts w:ascii="Times New Roman" w:hAnsi="Times New Roman"/>
                <w:sz w:val="24"/>
              </w:rPr>
              <w:t>máy </w:t>
            </w:r>
            <w:r>
              <w:rPr>
                <w:rFonts w:ascii="Times New Roman" w:hAnsi="Times New Roman"/>
                <w:spacing w:val="-2"/>
                <w:sz w:val="24"/>
              </w:rPr>
              <w:t>tính)</w:t>
            </w:r>
          </w:p>
        </w:tc>
      </w:tr>
      <w:tr>
        <w:trPr>
          <w:trHeight w:val="359" w:hRule="atLeast"/>
        </w:trPr>
        <w:tc>
          <w:tcPr>
            <w:tcW w:w="566" w:type="dxa"/>
          </w:tcPr>
          <w:p>
            <w:pPr>
              <w:pStyle w:val="TableParagraph"/>
              <w:spacing w:line="266" w:lineRule="exact"/>
              <w:ind w:left="103" w:right="101"/>
              <w:jc w:val="center"/>
              <w:rPr>
                <w:sz w:val="21"/>
              </w:rPr>
            </w:pPr>
            <w:r>
              <w:rPr>
                <w:spacing w:val="-5"/>
                <w:sz w:val="21"/>
              </w:rPr>
              <w:t>18.</w:t>
            </w:r>
          </w:p>
        </w:tc>
        <w:tc>
          <w:tcPr>
            <w:tcW w:w="2268" w:type="dxa"/>
          </w:tcPr>
          <w:p>
            <w:pPr>
              <w:pStyle w:val="TableParagraph"/>
              <w:spacing w:line="266" w:lineRule="exact"/>
              <w:ind w:left="141"/>
              <w:rPr>
                <w:sz w:val="21"/>
              </w:rPr>
            </w:pPr>
            <w:r>
              <w:rPr>
                <w:spacing w:val="-4"/>
                <w:sz w:val="21"/>
              </w:rPr>
              <w:t>マルチユーザ</w:t>
            </w:r>
          </w:p>
        </w:tc>
        <w:tc>
          <w:tcPr>
            <w:tcW w:w="2553" w:type="dxa"/>
          </w:tcPr>
          <w:p>
            <w:pPr>
              <w:pStyle w:val="TableParagraph"/>
              <w:spacing w:line="266" w:lineRule="exact"/>
              <w:ind w:left="142"/>
              <w:rPr>
                <w:sz w:val="21"/>
              </w:rPr>
            </w:pPr>
            <w:r>
              <w:rPr>
                <w:spacing w:val="-2"/>
                <w:sz w:val="21"/>
              </w:rPr>
              <w:t>multiuser</w:t>
            </w:r>
          </w:p>
        </w:tc>
        <w:tc>
          <w:tcPr>
            <w:tcW w:w="3118" w:type="dxa"/>
          </w:tcPr>
          <w:p>
            <w:pPr>
              <w:pStyle w:val="TableParagraph"/>
              <w:spacing w:before="63"/>
              <w:ind w:left="107"/>
              <w:rPr>
                <w:rFonts w:ascii="Times New Roman" w:hAnsi="Times New Roman"/>
                <w:sz w:val="24"/>
              </w:rPr>
            </w:pPr>
            <w:r>
              <w:rPr>
                <w:rFonts w:ascii="Times New Roman" w:hAnsi="Times New Roman"/>
                <w:sz w:val="24"/>
              </w:rPr>
              <w:t>đa</w:t>
            </w:r>
            <w:r>
              <w:rPr>
                <w:rFonts w:ascii="Times New Roman" w:hAnsi="Times New Roman"/>
                <w:spacing w:val="-1"/>
                <w:sz w:val="24"/>
              </w:rPr>
              <w:t> </w:t>
            </w:r>
            <w:r>
              <w:rPr>
                <w:rFonts w:ascii="Times New Roman" w:hAnsi="Times New Roman"/>
                <w:sz w:val="24"/>
              </w:rPr>
              <w:t>người </w:t>
            </w:r>
            <w:r>
              <w:rPr>
                <w:rFonts w:ascii="Times New Roman" w:hAnsi="Times New Roman"/>
                <w:spacing w:val="-4"/>
                <w:sz w:val="24"/>
              </w:rPr>
              <w:t>dùng</w:t>
            </w:r>
          </w:p>
        </w:tc>
      </w:tr>
      <w:tr>
        <w:trPr>
          <w:trHeight w:val="359" w:hRule="atLeast"/>
        </w:trPr>
        <w:tc>
          <w:tcPr>
            <w:tcW w:w="566" w:type="dxa"/>
          </w:tcPr>
          <w:p>
            <w:pPr>
              <w:pStyle w:val="TableParagraph"/>
              <w:spacing w:line="266" w:lineRule="exact"/>
              <w:ind w:left="103" w:right="101"/>
              <w:jc w:val="center"/>
              <w:rPr>
                <w:sz w:val="21"/>
              </w:rPr>
            </w:pPr>
            <w:r>
              <w:rPr>
                <w:spacing w:val="-5"/>
                <w:sz w:val="21"/>
              </w:rPr>
              <w:t>19.</w:t>
            </w:r>
          </w:p>
        </w:tc>
        <w:tc>
          <w:tcPr>
            <w:tcW w:w="2268" w:type="dxa"/>
          </w:tcPr>
          <w:p>
            <w:pPr>
              <w:pStyle w:val="TableParagraph"/>
              <w:spacing w:line="266" w:lineRule="exact"/>
              <w:ind w:left="141"/>
              <w:rPr>
                <w:sz w:val="21"/>
              </w:rPr>
            </w:pPr>
            <w:r>
              <w:rPr>
                <w:spacing w:val="-4"/>
                <w:sz w:val="21"/>
              </w:rPr>
              <w:t>ミドルウェア</w:t>
            </w:r>
          </w:p>
        </w:tc>
        <w:tc>
          <w:tcPr>
            <w:tcW w:w="2553" w:type="dxa"/>
          </w:tcPr>
          <w:p>
            <w:pPr>
              <w:pStyle w:val="TableParagraph"/>
              <w:spacing w:line="266" w:lineRule="exact"/>
              <w:ind w:left="142"/>
              <w:rPr>
                <w:sz w:val="21"/>
              </w:rPr>
            </w:pPr>
            <w:r>
              <w:rPr>
                <w:spacing w:val="-2"/>
                <w:sz w:val="21"/>
              </w:rPr>
              <w:t>middleware</w:t>
            </w:r>
          </w:p>
        </w:tc>
        <w:tc>
          <w:tcPr>
            <w:tcW w:w="3118" w:type="dxa"/>
          </w:tcPr>
          <w:p>
            <w:pPr>
              <w:pStyle w:val="TableParagraph"/>
              <w:spacing w:before="63"/>
              <w:ind w:left="107"/>
              <w:rPr>
                <w:rFonts w:ascii="Times New Roman" w:hAnsi="Times New Roman"/>
                <w:sz w:val="24"/>
              </w:rPr>
            </w:pPr>
            <w:r>
              <w:rPr>
                <w:rFonts w:ascii="Times New Roman" w:hAnsi="Times New Roman"/>
                <w:sz w:val="24"/>
              </w:rPr>
              <w:t>phần</w:t>
            </w:r>
            <w:r>
              <w:rPr>
                <w:rFonts w:ascii="Times New Roman" w:hAnsi="Times New Roman"/>
                <w:spacing w:val="-1"/>
                <w:sz w:val="24"/>
              </w:rPr>
              <w:t> </w:t>
            </w:r>
            <w:r>
              <w:rPr>
                <w:rFonts w:ascii="Times New Roman" w:hAnsi="Times New Roman"/>
                <w:sz w:val="24"/>
              </w:rPr>
              <w:t>trung </w:t>
            </w:r>
            <w:r>
              <w:rPr>
                <w:rFonts w:ascii="Times New Roman" w:hAnsi="Times New Roman"/>
                <w:spacing w:val="-4"/>
                <w:sz w:val="24"/>
              </w:rPr>
              <w:t>gian</w:t>
            </w:r>
          </w:p>
        </w:tc>
      </w:tr>
      <w:tr>
        <w:trPr>
          <w:trHeight w:val="359" w:hRule="atLeast"/>
        </w:trPr>
        <w:tc>
          <w:tcPr>
            <w:tcW w:w="566" w:type="dxa"/>
          </w:tcPr>
          <w:p>
            <w:pPr>
              <w:pStyle w:val="TableParagraph"/>
              <w:spacing w:line="266" w:lineRule="exact"/>
              <w:ind w:left="103" w:right="101"/>
              <w:jc w:val="center"/>
              <w:rPr>
                <w:sz w:val="21"/>
              </w:rPr>
            </w:pPr>
            <w:r>
              <w:rPr>
                <w:spacing w:val="-5"/>
                <w:sz w:val="21"/>
              </w:rPr>
              <w:t>20.</w:t>
            </w:r>
          </w:p>
        </w:tc>
        <w:tc>
          <w:tcPr>
            <w:tcW w:w="2268" w:type="dxa"/>
          </w:tcPr>
          <w:p>
            <w:pPr>
              <w:pStyle w:val="TableParagraph"/>
              <w:spacing w:line="266" w:lineRule="exact"/>
              <w:ind w:left="141"/>
              <w:rPr>
                <w:sz w:val="21"/>
              </w:rPr>
            </w:pPr>
            <w:r>
              <w:rPr>
                <w:spacing w:val="-4"/>
                <w:sz w:val="21"/>
              </w:rPr>
              <w:t>ミニコン</w:t>
            </w:r>
          </w:p>
        </w:tc>
        <w:tc>
          <w:tcPr>
            <w:tcW w:w="2553" w:type="dxa"/>
          </w:tcPr>
          <w:p>
            <w:pPr>
              <w:pStyle w:val="TableParagraph"/>
              <w:spacing w:line="266" w:lineRule="exact"/>
              <w:ind w:left="142"/>
              <w:rPr>
                <w:sz w:val="21"/>
              </w:rPr>
            </w:pPr>
            <w:r>
              <w:rPr>
                <w:sz w:val="21"/>
              </w:rPr>
              <w:t>mini</w:t>
            </w:r>
            <w:r>
              <w:rPr>
                <w:spacing w:val="-4"/>
                <w:sz w:val="21"/>
              </w:rPr>
              <w:t> </w:t>
            </w:r>
            <w:r>
              <w:rPr>
                <w:spacing w:val="-2"/>
                <w:sz w:val="21"/>
              </w:rPr>
              <w:t>computer</w:t>
            </w:r>
          </w:p>
        </w:tc>
        <w:tc>
          <w:tcPr>
            <w:tcW w:w="3118" w:type="dxa"/>
          </w:tcPr>
          <w:p>
            <w:pPr>
              <w:pStyle w:val="TableParagraph"/>
              <w:spacing w:before="63"/>
              <w:ind w:left="107"/>
              <w:rPr>
                <w:rFonts w:ascii="Times New Roman" w:hAnsi="Times New Roman"/>
                <w:sz w:val="24"/>
              </w:rPr>
            </w:pPr>
            <w:r>
              <w:rPr>
                <w:rFonts w:ascii="Times New Roman" w:hAnsi="Times New Roman"/>
                <w:sz w:val="24"/>
              </w:rPr>
              <w:t>máy tính </w:t>
            </w:r>
            <w:r>
              <w:rPr>
                <w:rFonts w:ascii="Times New Roman" w:hAnsi="Times New Roman"/>
                <w:spacing w:val="-4"/>
                <w:sz w:val="24"/>
              </w:rPr>
              <w:t>mini</w:t>
            </w:r>
          </w:p>
        </w:tc>
      </w:tr>
      <w:tr>
        <w:trPr>
          <w:trHeight w:val="722" w:hRule="atLeast"/>
        </w:trPr>
        <w:tc>
          <w:tcPr>
            <w:tcW w:w="566" w:type="dxa"/>
          </w:tcPr>
          <w:p>
            <w:pPr>
              <w:pStyle w:val="TableParagraph"/>
              <w:spacing w:before="76"/>
              <w:ind w:left="103" w:right="101"/>
              <w:jc w:val="center"/>
              <w:rPr>
                <w:sz w:val="21"/>
              </w:rPr>
            </w:pPr>
            <w:r>
              <w:rPr>
                <w:spacing w:val="-5"/>
                <w:sz w:val="21"/>
              </w:rPr>
              <w:t>21.</w:t>
            </w:r>
          </w:p>
        </w:tc>
        <w:tc>
          <w:tcPr>
            <w:tcW w:w="2268" w:type="dxa"/>
          </w:tcPr>
          <w:p>
            <w:pPr>
              <w:pStyle w:val="TableParagraph"/>
              <w:spacing w:line="360" w:lineRule="exact" w:before="0"/>
              <w:ind w:left="108" w:right="95" w:firstLine="33"/>
              <w:rPr>
                <w:sz w:val="21"/>
              </w:rPr>
            </w:pPr>
            <w:r>
              <w:rPr>
                <w:spacing w:val="34"/>
                <w:sz w:val="21"/>
              </w:rPr>
              <w:t>ユーザインターフェ</w:t>
            </w:r>
            <w:r>
              <w:rPr>
                <w:spacing w:val="-6"/>
                <w:sz w:val="21"/>
              </w:rPr>
              <w:t>ース</w:t>
            </w:r>
          </w:p>
        </w:tc>
        <w:tc>
          <w:tcPr>
            <w:tcW w:w="2553" w:type="dxa"/>
          </w:tcPr>
          <w:p>
            <w:pPr>
              <w:pStyle w:val="TableParagraph"/>
              <w:spacing w:before="76"/>
              <w:ind w:left="142"/>
              <w:rPr>
                <w:sz w:val="21"/>
              </w:rPr>
            </w:pPr>
            <w:r>
              <w:rPr>
                <w:sz w:val="21"/>
              </w:rPr>
              <w:t>user</w:t>
            </w:r>
            <w:r>
              <w:rPr>
                <w:spacing w:val="-6"/>
                <w:sz w:val="21"/>
              </w:rPr>
              <w:t> </w:t>
            </w:r>
            <w:r>
              <w:rPr>
                <w:spacing w:val="-2"/>
                <w:sz w:val="21"/>
              </w:rPr>
              <w:t>interface</w:t>
            </w:r>
          </w:p>
        </w:tc>
        <w:tc>
          <w:tcPr>
            <w:tcW w:w="3118" w:type="dxa"/>
          </w:tcPr>
          <w:p>
            <w:pPr>
              <w:pStyle w:val="TableParagraph"/>
              <w:spacing w:before="66"/>
              <w:ind w:left="107"/>
              <w:rPr>
                <w:rFonts w:ascii="Times New Roman" w:hAnsi="Times New Roman"/>
                <w:sz w:val="24"/>
              </w:rPr>
            </w:pPr>
            <w:r>
              <w:rPr>
                <w:rFonts w:ascii="Times New Roman" w:hAnsi="Times New Roman"/>
                <w:sz w:val="24"/>
              </w:rPr>
              <w:t>giao</w:t>
            </w:r>
            <w:r>
              <w:rPr>
                <w:rFonts w:ascii="Times New Roman" w:hAnsi="Times New Roman"/>
                <w:spacing w:val="-1"/>
                <w:sz w:val="24"/>
              </w:rPr>
              <w:t> </w:t>
            </w:r>
            <w:r>
              <w:rPr>
                <w:rFonts w:ascii="Times New Roman" w:hAnsi="Times New Roman"/>
                <w:sz w:val="24"/>
              </w:rPr>
              <w:t>diện người</w:t>
            </w:r>
            <w:r>
              <w:rPr>
                <w:rFonts w:ascii="Times New Roman" w:hAnsi="Times New Roman"/>
                <w:spacing w:val="-1"/>
                <w:sz w:val="24"/>
              </w:rPr>
              <w:t> </w:t>
            </w:r>
            <w:r>
              <w:rPr>
                <w:rFonts w:ascii="Times New Roman" w:hAnsi="Times New Roman"/>
                <w:sz w:val="24"/>
              </w:rPr>
              <w:t>sử</w:t>
            </w:r>
            <w:r>
              <w:rPr>
                <w:rFonts w:ascii="Times New Roman" w:hAnsi="Times New Roman"/>
                <w:spacing w:val="-1"/>
                <w:sz w:val="24"/>
              </w:rPr>
              <w:t> </w:t>
            </w:r>
            <w:r>
              <w:rPr>
                <w:rFonts w:ascii="Times New Roman" w:hAnsi="Times New Roman"/>
                <w:spacing w:val="-4"/>
                <w:sz w:val="24"/>
              </w:rPr>
              <w:t>dụng</w:t>
            </w:r>
          </w:p>
        </w:tc>
      </w:tr>
      <w:tr>
        <w:trPr>
          <w:trHeight w:val="719" w:hRule="atLeast"/>
        </w:trPr>
        <w:tc>
          <w:tcPr>
            <w:tcW w:w="566" w:type="dxa"/>
          </w:tcPr>
          <w:p>
            <w:pPr>
              <w:pStyle w:val="TableParagraph"/>
              <w:ind w:left="103" w:right="101"/>
              <w:jc w:val="center"/>
              <w:rPr>
                <w:sz w:val="21"/>
              </w:rPr>
            </w:pPr>
            <w:r>
              <w:rPr>
                <w:spacing w:val="-5"/>
                <w:sz w:val="21"/>
              </w:rPr>
              <w:t>22.</w:t>
            </w:r>
          </w:p>
        </w:tc>
        <w:tc>
          <w:tcPr>
            <w:tcW w:w="2268" w:type="dxa"/>
          </w:tcPr>
          <w:p>
            <w:pPr>
              <w:pStyle w:val="TableParagraph"/>
              <w:ind w:left="141"/>
              <w:rPr>
                <w:sz w:val="21"/>
              </w:rPr>
            </w:pPr>
            <w:r>
              <w:rPr>
                <w:spacing w:val="-3"/>
                <w:sz w:val="21"/>
              </w:rPr>
              <w:t>リーナス・トーバルズ</w:t>
            </w:r>
          </w:p>
        </w:tc>
        <w:tc>
          <w:tcPr>
            <w:tcW w:w="2553" w:type="dxa"/>
          </w:tcPr>
          <w:p>
            <w:pPr>
              <w:pStyle w:val="TableParagraph"/>
              <w:ind w:left="142"/>
              <w:rPr>
                <w:sz w:val="21"/>
              </w:rPr>
            </w:pPr>
            <w:r>
              <w:rPr>
                <w:sz w:val="21"/>
              </w:rPr>
              <w:t>Linus</w:t>
            </w:r>
            <w:r>
              <w:rPr>
                <w:spacing w:val="-8"/>
                <w:sz w:val="21"/>
              </w:rPr>
              <w:t> </w:t>
            </w:r>
            <w:r>
              <w:rPr>
                <w:sz w:val="21"/>
              </w:rPr>
              <w:t>Benedict</w:t>
            </w:r>
            <w:r>
              <w:rPr>
                <w:spacing w:val="-6"/>
                <w:sz w:val="21"/>
              </w:rPr>
              <w:t> </w:t>
            </w:r>
            <w:r>
              <w:rPr>
                <w:spacing w:val="-2"/>
                <w:sz w:val="21"/>
              </w:rPr>
              <w:t>Torvalds</w:t>
            </w:r>
          </w:p>
        </w:tc>
        <w:tc>
          <w:tcPr>
            <w:tcW w:w="3118" w:type="dxa"/>
          </w:tcPr>
          <w:p>
            <w:pPr>
              <w:pStyle w:val="TableParagraph"/>
              <w:spacing w:line="360" w:lineRule="exact" w:before="0"/>
              <w:ind w:left="107"/>
              <w:rPr>
                <w:rFonts w:ascii="Times New Roman" w:hAnsi="Times New Roman"/>
                <w:sz w:val="24"/>
              </w:rPr>
            </w:pPr>
            <w:r>
              <w:rPr>
                <w:rFonts w:ascii="Times New Roman" w:hAnsi="Times New Roman"/>
                <w:sz w:val="24"/>
              </w:rPr>
              <w:t>nhà khoa học máy tính </w:t>
            </w:r>
            <w:r>
              <w:rPr>
                <w:rFonts w:ascii="Times New Roman" w:hAnsi="Times New Roman"/>
                <w:sz w:val="24"/>
              </w:rPr>
              <w:t>người Phần Lan</w:t>
            </w:r>
          </w:p>
        </w:tc>
      </w:tr>
      <w:tr>
        <w:trPr>
          <w:trHeight w:val="359" w:hRule="atLeast"/>
        </w:trPr>
        <w:tc>
          <w:tcPr>
            <w:tcW w:w="566" w:type="dxa"/>
          </w:tcPr>
          <w:p>
            <w:pPr>
              <w:pStyle w:val="TableParagraph"/>
              <w:spacing w:line="266" w:lineRule="exact" w:before="73"/>
              <w:ind w:left="103" w:right="101"/>
              <w:jc w:val="center"/>
              <w:rPr>
                <w:sz w:val="21"/>
              </w:rPr>
            </w:pPr>
            <w:r>
              <w:rPr>
                <w:spacing w:val="-5"/>
                <w:sz w:val="21"/>
              </w:rPr>
              <w:t>23.</w:t>
            </w:r>
          </w:p>
        </w:tc>
        <w:tc>
          <w:tcPr>
            <w:tcW w:w="2268" w:type="dxa"/>
          </w:tcPr>
          <w:p>
            <w:pPr>
              <w:pStyle w:val="TableParagraph"/>
              <w:spacing w:line="266" w:lineRule="exact" w:before="73"/>
              <w:ind w:left="141"/>
              <w:rPr>
                <w:sz w:val="21"/>
              </w:rPr>
            </w:pPr>
            <w:r>
              <w:rPr>
                <w:spacing w:val="-4"/>
                <w:sz w:val="21"/>
              </w:rPr>
              <w:t>一長一短</w:t>
            </w:r>
          </w:p>
        </w:tc>
        <w:tc>
          <w:tcPr>
            <w:tcW w:w="2553" w:type="dxa"/>
          </w:tcPr>
          <w:p>
            <w:pPr>
              <w:pStyle w:val="TableParagraph"/>
              <w:spacing w:line="266" w:lineRule="exact" w:before="73"/>
              <w:ind w:left="142"/>
              <w:rPr>
                <w:sz w:val="21"/>
              </w:rPr>
            </w:pPr>
            <w:r>
              <w:rPr>
                <w:spacing w:val="-3"/>
                <w:sz w:val="21"/>
              </w:rPr>
              <w:t>いっちょういったん</w:t>
            </w:r>
          </w:p>
        </w:tc>
        <w:tc>
          <w:tcPr>
            <w:tcW w:w="3118" w:type="dxa"/>
          </w:tcPr>
          <w:p>
            <w:pPr>
              <w:pStyle w:val="TableParagraph"/>
              <w:spacing w:before="63"/>
              <w:ind w:left="107"/>
              <w:rPr>
                <w:rFonts w:ascii="Times New Roman" w:hAnsi="Times New Roman"/>
                <w:sz w:val="24"/>
              </w:rPr>
            </w:pPr>
            <w:r>
              <w:rPr>
                <w:rFonts w:ascii="Times New Roman" w:hAnsi="Times New Roman"/>
                <w:sz w:val="24"/>
              </w:rPr>
              <w:t>ưu</w:t>
            </w:r>
            <w:r>
              <w:rPr>
                <w:rFonts w:ascii="Times New Roman" w:hAnsi="Times New Roman"/>
                <w:spacing w:val="-3"/>
                <w:sz w:val="24"/>
              </w:rPr>
              <w:t> </w:t>
            </w:r>
            <w:r>
              <w:rPr>
                <w:rFonts w:ascii="Times New Roman" w:hAnsi="Times New Roman"/>
                <w:sz w:val="24"/>
              </w:rPr>
              <w:t>điểm và</w:t>
            </w:r>
            <w:r>
              <w:rPr>
                <w:rFonts w:ascii="Times New Roman" w:hAnsi="Times New Roman"/>
                <w:spacing w:val="-1"/>
                <w:sz w:val="24"/>
              </w:rPr>
              <w:t> </w:t>
            </w:r>
            <w:r>
              <w:rPr>
                <w:rFonts w:ascii="Times New Roman" w:hAnsi="Times New Roman"/>
                <w:sz w:val="24"/>
              </w:rPr>
              <w:t>nhược</w:t>
            </w:r>
            <w:r>
              <w:rPr>
                <w:rFonts w:ascii="Times New Roman" w:hAnsi="Times New Roman"/>
                <w:spacing w:val="-1"/>
                <w:sz w:val="24"/>
              </w:rPr>
              <w:t> </w:t>
            </w:r>
            <w:r>
              <w:rPr>
                <w:rFonts w:ascii="Times New Roman" w:hAnsi="Times New Roman"/>
                <w:spacing w:val="-4"/>
                <w:sz w:val="24"/>
              </w:rPr>
              <w:t>điểm</w:t>
            </w:r>
          </w:p>
        </w:tc>
      </w:tr>
      <w:tr>
        <w:trPr>
          <w:trHeight w:val="359" w:hRule="atLeast"/>
        </w:trPr>
        <w:tc>
          <w:tcPr>
            <w:tcW w:w="566" w:type="dxa"/>
          </w:tcPr>
          <w:p>
            <w:pPr>
              <w:pStyle w:val="TableParagraph"/>
              <w:spacing w:line="266" w:lineRule="exact"/>
              <w:ind w:left="103" w:right="101"/>
              <w:jc w:val="center"/>
              <w:rPr>
                <w:sz w:val="21"/>
              </w:rPr>
            </w:pPr>
            <w:r>
              <w:rPr>
                <w:spacing w:val="-5"/>
                <w:sz w:val="21"/>
              </w:rPr>
              <w:t>24.</w:t>
            </w:r>
          </w:p>
        </w:tc>
        <w:tc>
          <w:tcPr>
            <w:tcW w:w="2268" w:type="dxa"/>
          </w:tcPr>
          <w:p>
            <w:pPr>
              <w:pStyle w:val="TableParagraph"/>
              <w:spacing w:line="266" w:lineRule="exact"/>
              <w:ind w:left="141"/>
              <w:rPr>
                <w:sz w:val="21"/>
              </w:rPr>
            </w:pPr>
            <w:r>
              <w:rPr>
                <w:spacing w:val="-4"/>
                <w:sz w:val="21"/>
              </w:rPr>
              <w:t>仮想記憶</w:t>
            </w:r>
          </w:p>
        </w:tc>
        <w:tc>
          <w:tcPr>
            <w:tcW w:w="2553" w:type="dxa"/>
          </w:tcPr>
          <w:p>
            <w:pPr>
              <w:pStyle w:val="TableParagraph"/>
              <w:spacing w:line="266" w:lineRule="exact"/>
              <w:ind w:left="142"/>
              <w:rPr>
                <w:sz w:val="21"/>
              </w:rPr>
            </w:pPr>
            <w:r>
              <w:rPr>
                <w:spacing w:val="-4"/>
                <w:sz w:val="21"/>
              </w:rPr>
              <w:t>かそうきおく</w:t>
            </w:r>
          </w:p>
        </w:tc>
        <w:tc>
          <w:tcPr>
            <w:tcW w:w="3118" w:type="dxa"/>
          </w:tcPr>
          <w:p>
            <w:pPr>
              <w:pStyle w:val="TableParagraph"/>
              <w:spacing w:before="63"/>
              <w:ind w:left="107"/>
              <w:rPr>
                <w:rFonts w:ascii="Times New Roman" w:hAnsi="Times New Roman"/>
                <w:sz w:val="24"/>
              </w:rPr>
            </w:pPr>
            <w:r>
              <w:rPr>
                <w:rFonts w:ascii="Times New Roman" w:hAnsi="Times New Roman"/>
                <w:sz w:val="24"/>
              </w:rPr>
              <w:t>lưu</w:t>
            </w:r>
            <w:r>
              <w:rPr>
                <w:rFonts w:ascii="Times New Roman" w:hAnsi="Times New Roman"/>
                <w:spacing w:val="-1"/>
                <w:sz w:val="24"/>
              </w:rPr>
              <w:t> </w:t>
            </w:r>
            <w:r>
              <w:rPr>
                <w:rFonts w:ascii="Times New Roman" w:hAnsi="Times New Roman"/>
                <w:sz w:val="24"/>
              </w:rPr>
              <w:t>trữ</w:t>
            </w:r>
            <w:r>
              <w:rPr>
                <w:rFonts w:ascii="Times New Roman" w:hAnsi="Times New Roman"/>
                <w:spacing w:val="-1"/>
                <w:sz w:val="24"/>
              </w:rPr>
              <w:t> </w:t>
            </w:r>
            <w:r>
              <w:rPr>
                <w:rFonts w:ascii="Times New Roman" w:hAnsi="Times New Roman"/>
                <w:spacing w:val="-5"/>
                <w:sz w:val="24"/>
              </w:rPr>
              <w:t>ảo</w:t>
            </w:r>
          </w:p>
        </w:tc>
      </w:tr>
      <w:tr>
        <w:trPr>
          <w:trHeight w:val="359" w:hRule="atLeast"/>
        </w:trPr>
        <w:tc>
          <w:tcPr>
            <w:tcW w:w="566" w:type="dxa"/>
          </w:tcPr>
          <w:p>
            <w:pPr>
              <w:pStyle w:val="TableParagraph"/>
              <w:spacing w:line="266" w:lineRule="exact"/>
              <w:ind w:left="103" w:right="101"/>
              <w:jc w:val="center"/>
              <w:rPr>
                <w:sz w:val="21"/>
              </w:rPr>
            </w:pPr>
            <w:r>
              <w:rPr>
                <w:spacing w:val="-5"/>
                <w:sz w:val="21"/>
              </w:rPr>
              <w:t>25.</w:t>
            </w:r>
          </w:p>
        </w:tc>
        <w:tc>
          <w:tcPr>
            <w:tcW w:w="2268" w:type="dxa"/>
          </w:tcPr>
          <w:p>
            <w:pPr>
              <w:pStyle w:val="TableParagraph"/>
              <w:spacing w:line="266" w:lineRule="exact"/>
              <w:ind w:left="141"/>
              <w:rPr>
                <w:sz w:val="21"/>
              </w:rPr>
            </w:pPr>
            <w:r>
              <w:rPr>
                <w:spacing w:val="-4"/>
                <w:sz w:val="21"/>
              </w:rPr>
              <w:t>画期的</w:t>
            </w:r>
          </w:p>
        </w:tc>
        <w:tc>
          <w:tcPr>
            <w:tcW w:w="2553" w:type="dxa"/>
          </w:tcPr>
          <w:p>
            <w:pPr>
              <w:pStyle w:val="TableParagraph"/>
              <w:spacing w:line="266" w:lineRule="exact"/>
              <w:ind w:left="142"/>
              <w:rPr>
                <w:sz w:val="21"/>
              </w:rPr>
            </w:pPr>
            <w:r>
              <w:rPr>
                <w:spacing w:val="-4"/>
                <w:sz w:val="21"/>
              </w:rPr>
              <w:t>かっきてき</w:t>
            </w:r>
          </w:p>
        </w:tc>
        <w:tc>
          <w:tcPr>
            <w:tcW w:w="3118" w:type="dxa"/>
          </w:tcPr>
          <w:p>
            <w:pPr>
              <w:pStyle w:val="TableParagraph"/>
              <w:spacing w:before="63"/>
              <w:ind w:left="107"/>
              <w:rPr>
                <w:rFonts w:ascii="Times New Roman" w:hAnsi="Times New Roman"/>
                <w:sz w:val="24"/>
              </w:rPr>
            </w:pPr>
            <w:r>
              <w:rPr>
                <w:rFonts w:ascii="Times New Roman" w:hAnsi="Times New Roman"/>
                <w:sz w:val="24"/>
              </w:rPr>
              <w:t>bước</w:t>
            </w:r>
            <w:r>
              <w:rPr>
                <w:rFonts w:ascii="Times New Roman" w:hAnsi="Times New Roman"/>
                <w:spacing w:val="-2"/>
                <w:sz w:val="24"/>
              </w:rPr>
              <w:t> </w:t>
            </w:r>
            <w:r>
              <w:rPr>
                <w:rFonts w:ascii="Times New Roman" w:hAnsi="Times New Roman"/>
                <w:sz w:val="24"/>
              </w:rPr>
              <w:t>ngoặt,</w:t>
            </w:r>
            <w:r>
              <w:rPr>
                <w:rFonts w:ascii="Times New Roman" w:hAnsi="Times New Roman"/>
                <w:spacing w:val="-1"/>
                <w:sz w:val="24"/>
              </w:rPr>
              <w:t> </w:t>
            </w:r>
            <w:r>
              <w:rPr>
                <w:rFonts w:ascii="Times New Roman" w:hAnsi="Times New Roman"/>
                <w:sz w:val="24"/>
              </w:rPr>
              <w:t>đột </w:t>
            </w:r>
            <w:r>
              <w:rPr>
                <w:rFonts w:ascii="Times New Roman" w:hAnsi="Times New Roman"/>
                <w:spacing w:val="-5"/>
                <w:sz w:val="24"/>
              </w:rPr>
              <w:t>phá</w:t>
            </w:r>
          </w:p>
        </w:tc>
      </w:tr>
      <w:tr>
        <w:trPr>
          <w:trHeight w:val="359" w:hRule="atLeast"/>
        </w:trPr>
        <w:tc>
          <w:tcPr>
            <w:tcW w:w="566" w:type="dxa"/>
          </w:tcPr>
          <w:p>
            <w:pPr>
              <w:pStyle w:val="TableParagraph"/>
              <w:spacing w:line="266" w:lineRule="exact"/>
              <w:ind w:left="103" w:right="101"/>
              <w:jc w:val="center"/>
              <w:rPr>
                <w:sz w:val="21"/>
              </w:rPr>
            </w:pPr>
            <w:r>
              <w:rPr>
                <w:spacing w:val="-5"/>
                <w:sz w:val="21"/>
              </w:rPr>
              <w:t>26.</w:t>
            </w:r>
          </w:p>
        </w:tc>
        <w:tc>
          <w:tcPr>
            <w:tcW w:w="2268" w:type="dxa"/>
          </w:tcPr>
          <w:p>
            <w:pPr>
              <w:pStyle w:val="TableParagraph"/>
              <w:spacing w:line="266" w:lineRule="exact"/>
              <w:ind w:left="141"/>
              <w:rPr>
                <w:sz w:val="21"/>
              </w:rPr>
            </w:pPr>
            <w:r>
              <w:rPr>
                <w:spacing w:val="-4"/>
                <w:sz w:val="21"/>
              </w:rPr>
              <w:t>吸収する</w:t>
            </w:r>
          </w:p>
        </w:tc>
        <w:tc>
          <w:tcPr>
            <w:tcW w:w="2553" w:type="dxa"/>
          </w:tcPr>
          <w:p>
            <w:pPr>
              <w:pStyle w:val="TableParagraph"/>
              <w:spacing w:line="266" w:lineRule="exact"/>
              <w:ind w:left="142"/>
              <w:rPr>
                <w:sz w:val="21"/>
              </w:rPr>
            </w:pPr>
            <w:r>
              <w:rPr>
                <w:spacing w:val="-4"/>
                <w:sz w:val="21"/>
              </w:rPr>
              <w:t>きゅうしゅうする</w:t>
            </w:r>
          </w:p>
        </w:tc>
        <w:tc>
          <w:tcPr>
            <w:tcW w:w="3118" w:type="dxa"/>
          </w:tcPr>
          <w:p>
            <w:pPr>
              <w:pStyle w:val="TableParagraph"/>
              <w:spacing w:before="63"/>
              <w:ind w:left="107"/>
              <w:rPr>
                <w:rFonts w:ascii="Times New Roman" w:hAnsi="Times New Roman"/>
                <w:sz w:val="24"/>
              </w:rPr>
            </w:pPr>
            <w:r>
              <w:rPr>
                <w:rFonts w:ascii="Times New Roman" w:hAnsi="Times New Roman"/>
                <w:sz w:val="24"/>
              </w:rPr>
              <w:t>hấp</w:t>
            </w:r>
            <w:r>
              <w:rPr>
                <w:rFonts w:ascii="Times New Roman" w:hAnsi="Times New Roman"/>
                <w:spacing w:val="-1"/>
                <w:sz w:val="24"/>
              </w:rPr>
              <w:t> </w:t>
            </w:r>
            <w:r>
              <w:rPr>
                <w:rFonts w:ascii="Times New Roman" w:hAnsi="Times New Roman"/>
                <w:spacing w:val="-5"/>
                <w:sz w:val="24"/>
              </w:rPr>
              <w:t>thu</w:t>
            </w:r>
          </w:p>
        </w:tc>
      </w:tr>
      <w:tr>
        <w:trPr>
          <w:trHeight w:val="362" w:hRule="atLeast"/>
        </w:trPr>
        <w:tc>
          <w:tcPr>
            <w:tcW w:w="566" w:type="dxa"/>
          </w:tcPr>
          <w:p>
            <w:pPr>
              <w:pStyle w:val="TableParagraph"/>
              <w:spacing w:line="266" w:lineRule="exact" w:before="76"/>
              <w:ind w:left="103" w:right="101"/>
              <w:jc w:val="center"/>
              <w:rPr>
                <w:sz w:val="21"/>
              </w:rPr>
            </w:pPr>
            <w:r>
              <w:rPr>
                <w:spacing w:val="-5"/>
                <w:sz w:val="21"/>
              </w:rPr>
              <w:t>27.</w:t>
            </w:r>
          </w:p>
        </w:tc>
        <w:tc>
          <w:tcPr>
            <w:tcW w:w="2268" w:type="dxa"/>
          </w:tcPr>
          <w:p>
            <w:pPr>
              <w:pStyle w:val="TableParagraph"/>
              <w:spacing w:line="266" w:lineRule="exact" w:before="76"/>
              <w:ind w:left="141"/>
              <w:rPr>
                <w:sz w:val="21"/>
              </w:rPr>
            </w:pPr>
            <w:r>
              <w:rPr>
                <w:spacing w:val="-4"/>
                <w:sz w:val="21"/>
              </w:rPr>
              <w:t>巨大企業</w:t>
            </w:r>
          </w:p>
        </w:tc>
        <w:tc>
          <w:tcPr>
            <w:tcW w:w="2553" w:type="dxa"/>
          </w:tcPr>
          <w:p>
            <w:pPr>
              <w:pStyle w:val="TableParagraph"/>
              <w:spacing w:line="266" w:lineRule="exact" w:before="76"/>
              <w:ind w:left="142"/>
              <w:rPr>
                <w:sz w:val="21"/>
              </w:rPr>
            </w:pPr>
            <w:r>
              <w:rPr>
                <w:spacing w:val="-4"/>
                <w:sz w:val="21"/>
              </w:rPr>
              <w:t>きょだいきぎょう</w:t>
            </w:r>
          </w:p>
        </w:tc>
        <w:tc>
          <w:tcPr>
            <w:tcW w:w="3118" w:type="dxa"/>
          </w:tcPr>
          <w:p>
            <w:pPr>
              <w:pStyle w:val="TableParagraph"/>
              <w:spacing w:before="66"/>
              <w:ind w:left="107"/>
              <w:rPr>
                <w:rFonts w:ascii="Times New Roman" w:hAnsi="Times New Roman"/>
                <w:sz w:val="24"/>
              </w:rPr>
            </w:pPr>
            <w:r>
              <w:rPr>
                <w:rFonts w:ascii="Times New Roman" w:hAnsi="Times New Roman"/>
                <w:sz w:val="24"/>
              </w:rPr>
              <w:t>doanh</w:t>
            </w:r>
            <w:r>
              <w:rPr>
                <w:rFonts w:ascii="Times New Roman" w:hAnsi="Times New Roman"/>
                <w:spacing w:val="-1"/>
                <w:sz w:val="24"/>
              </w:rPr>
              <w:t> </w:t>
            </w:r>
            <w:r>
              <w:rPr>
                <w:rFonts w:ascii="Times New Roman" w:hAnsi="Times New Roman"/>
                <w:sz w:val="24"/>
              </w:rPr>
              <w:t>nghiệp </w:t>
            </w:r>
            <w:r>
              <w:rPr>
                <w:rFonts w:ascii="Times New Roman" w:hAnsi="Times New Roman"/>
                <w:spacing w:val="-5"/>
                <w:sz w:val="24"/>
              </w:rPr>
              <w:t>lớn</w:t>
            </w:r>
          </w:p>
        </w:tc>
      </w:tr>
      <w:tr>
        <w:trPr>
          <w:trHeight w:val="359" w:hRule="atLeast"/>
        </w:trPr>
        <w:tc>
          <w:tcPr>
            <w:tcW w:w="566" w:type="dxa"/>
          </w:tcPr>
          <w:p>
            <w:pPr>
              <w:pStyle w:val="TableParagraph"/>
              <w:spacing w:line="266" w:lineRule="exact"/>
              <w:ind w:left="103" w:right="101"/>
              <w:jc w:val="center"/>
              <w:rPr>
                <w:sz w:val="21"/>
              </w:rPr>
            </w:pPr>
            <w:r>
              <w:rPr>
                <w:spacing w:val="-5"/>
                <w:sz w:val="21"/>
              </w:rPr>
              <w:t>28.</w:t>
            </w:r>
          </w:p>
        </w:tc>
        <w:tc>
          <w:tcPr>
            <w:tcW w:w="2268" w:type="dxa"/>
          </w:tcPr>
          <w:p>
            <w:pPr>
              <w:pStyle w:val="TableParagraph"/>
              <w:spacing w:line="266" w:lineRule="exact"/>
              <w:ind w:left="141"/>
              <w:rPr>
                <w:sz w:val="21"/>
              </w:rPr>
            </w:pPr>
            <w:r>
              <w:rPr>
                <w:spacing w:val="-6"/>
                <w:sz w:val="21"/>
              </w:rPr>
              <w:t>競う</w:t>
            </w:r>
          </w:p>
        </w:tc>
        <w:tc>
          <w:tcPr>
            <w:tcW w:w="2553" w:type="dxa"/>
          </w:tcPr>
          <w:p>
            <w:pPr>
              <w:pStyle w:val="TableParagraph"/>
              <w:spacing w:line="266" w:lineRule="exact"/>
              <w:ind w:left="142"/>
              <w:rPr>
                <w:sz w:val="21"/>
              </w:rPr>
            </w:pPr>
            <w:r>
              <w:rPr>
                <w:spacing w:val="-5"/>
                <w:sz w:val="21"/>
              </w:rPr>
              <w:t>きそう</w:t>
            </w:r>
          </w:p>
        </w:tc>
        <w:tc>
          <w:tcPr>
            <w:tcW w:w="3118" w:type="dxa"/>
          </w:tcPr>
          <w:p>
            <w:pPr>
              <w:pStyle w:val="TableParagraph"/>
              <w:spacing w:before="63"/>
              <w:ind w:left="107"/>
              <w:rPr>
                <w:rFonts w:ascii="Times New Roman" w:hAnsi="Times New Roman"/>
                <w:sz w:val="24"/>
              </w:rPr>
            </w:pPr>
            <w:r>
              <w:rPr>
                <w:rFonts w:ascii="Times New Roman" w:hAnsi="Times New Roman"/>
                <w:sz w:val="24"/>
              </w:rPr>
              <w:t>cạnh</w:t>
            </w:r>
            <w:r>
              <w:rPr>
                <w:rFonts w:ascii="Times New Roman" w:hAnsi="Times New Roman"/>
                <w:spacing w:val="-2"/>
                <w:sz w:val="24"/>
              </w:rPr>
              <w:t> tranh</w:t>
            </w:r>
          </w:p>
        </w:tc>
      </w:tr>
      <w:tr>
        <w:trPr>
          <w:trHeight w:val="360" w:hRule="atLeast"/>
        </w:trPr>
        <w:tc>
          <w:tcPr>
            <w:tcW w:w="566" w:type="dxa"/>
          </w:tcPr>
          <w:p>
            <w:pPr>
              <w:pStyle w:val="TableParagraph"/>
              <w:spacing w:line="266" w:lineRule="exact"/>
              <w:ind w:left="103" w:right="101"/>
              <w:jc w:val="center"/>
              <w:rPr>
                <w:sz w:val="21"/>
              </w:rPr>
            </w:pPr>
            <w:r>
              <w:rPr>
                <w:spacing w:val="-5"/>
                <w:sz w:val="21"/>
              </w:rPr>
              <w:t>29.</w:t>
            </w:r>
          </w:p>
        </w:tc>
        <w:tc>
          <w:tcPr>
            <w:tcW w:w="2268" w:type="dxa"/>
          </w:tcPr>
          <w:p>
            <w:pPr>
              <w:pStyle w:val="TableParagraph"/>
              <w:spacing w:line="266" w:lineRule="exact"/>
              <w:ind w:left="141"/>
              <w:rPr>
                <w:sz w:val="21"/>
              </w:rPr>
            </w:pPr>
            <w:r>
              <w:rPr>
                <w:spacing w:val="-5"/>
                <w:sz w:val="21"/>
              </w:rPr>
              <w:t>興す</w:t>
            </w:r>
          </w:p>
        </w:tc>
        <w:tc>
          <w:tcPr>
            <w:tcW w:w="2553" w:type="dxa"/>
          </w:tcPr>
          <w:p>
            <w:pPr>
              <w:pStyle w:val="TableParagraph"/>
              <w:spacing w:line="266" w:lineRule="exact"/>
              <w:ind w:left="142"/>
              <w:rPr>
                <w:sz w:val="21"/>
              </w:rPr>
            </w:pPr>
            <w:r>
              <w:rPr>
                <w:spacing w:val="-5"/>
                <w:sz w:val="21"/>
              </w:rPr>
              <w:t>おこす</w:t>
            </w:r>
          </w:p>
        </w:tc>
        <w:tc>
          <w:tcPr>
            <w:tcW w:w="3118" w:type="dxa"/>
          </w:tcPr>
          <w:p>
            <w:pPr>
              <w:pStyle w:val="TableParagraph"/>
              <w:spacing w:before="64"/>
              <w:ind w:left="107"/>
              <w:rPr>
                <w:rFonts w:ascii="Times New Roman" w:hAnsi="Times New Roman"/>
                <w:sz w:val="24"/>
              </w:rPr>
            </w:pPr>
            <w:r>
              <w:rPr>
                <w:rFonts w:ascii="Times New Roman" w:hAnsi="Times New Roman"/>
                <w:sz w:val="24"/>
              </w:rPr>
              <w:t>phục</w:t>
            </w:r>
            <w:r>
              <w:rPr>
                <w:rFonts w:ascii="Times New Roman" w:hAnsi="Times New Roman"/>
                <w:spacing w:val="-2"/>
                <w:sz w:val="24"/>
              </w:rPr>
              <w:t> </w:t>
            </w:r>
            <w:r>
              <w:rPr>
                <w:rFonts w:ascii="Times New Roman" w:hAnsi="Times New Roman"/>
                <w:sz w:val="24"/>
              </w:rPr>
              <w:t>hồi,</w:t>
            </w:r>
            <w:r>
              <w:rPr>
                <w:rFonts w:ascii="Times New Roman" w:hAnsi="Times New Roman"/>
                <w:spacing w:val="-1"/>
                <w:sz w:val="24"/>
              </w:rPr>
              <w:t> </w:t>
            </w:r>
            <w:r>
              <w:rPr>
                <w:rFonts w:ascii="Times New Roman" w:hAnsi="Times New Roman"/>
                <w:sz w:val="24"/>
              </w:rPr>
              <w:t>chấn </w:t>
            </w:r>
            <w:r>
              <w:rPr>
                <w:rFonts w:ascii="Times New Roman" w:hAnsi="Times New Roman"/>
                <w:spacing w:val="-4"/>
                <w:sz w:val="24"/>
              </w:rPr>
              <w:t>hưng</w:t>
            </w:r>
          </w:p>
        </w:tc>
      </w:tr>
      <w:tr>
        <w:trPr>
          <w:trHeight w:val="359" w:hRule="atLeast"/>
        </w:trPr>
        <w:tc>
          <w:tcPr>
            <w:tcW w:w="566" w:type="dxa"/>
          </w:tcPr>
          <w:p>
            <w:pPr>
              <w:pStyle w:val="TableParagraph"/>
              <w:spacing w:line="266" w:lineRule="exact"/>
              <w:ind w:left="103" w:right="101"/>
              <w:jc w:val="center"/>
              <w:rPr>
                <w:sz w:val="21"/>
              </w:rPr>
            </w:pPr>
            <w:r>
              <w:rPr>
                <w:spacing w:val="-5"/>
                <w:sz w:val="21"/>
              </w:rPr>
              <w:t>30.</w:t>
            </w:r>
          </w:p>
        </w:tc>
        <w:tc>
          <w:tcPr>
            <w:tcW w:w="2268" w:type="dxa"/>
          </w:tcPr>
          <w:p>
            <w:pPr>
              <w:pStyle w:val="TableParagraph"/>
              <w:spacing w:line="266" w:lineRule="exact"/>
              <w:ind w:left="141"/>
              <w:rPr>
                <w:sz w:val="21"/>
              </w:rPr>
            </w:pPr>
            <w:r>
              <w:rPr>
                <w:spacing w:val="-4"/>
                <w:sz w:val="21"/>
              </w:rPr>
              <w:t>参入する</w:t>
            </w:r>
          </w:p>
        </w:tc>
        <w:tc>
          <w:tcPr>
            <w:tcW w:w="2553" w:type="dxa"/>
          </w:tcPr>
          <w:p>
            <w:pPr>
              <w:pStyle w:val="TableParagraph"/>
              <w:spacing w:line="266" w:lineRule="exact"/>
              <w:ind w:left="142"/>
              <w:rPr>
                <w:sz w:val="21"/>
              </w:rPr>
            </w:pPr>
            <w:r>
              <w:rPr>
                <w:spacing w:val="-4"/>
                <w:sz w:val="21"/>
              </w:rPr>
              <w:t>さんにゅうする</w:t>
            </w:r>
          </w:p>
        </w:tc>
        <w:tc>
          <w:tcPr>
            <w:tcW w:w="3118" w:type="dxa"/>
          </w:tcPr>
          <w:p>
            <w:pPr>
              <w:pStyle w:val="TableParagraph"/>
              <w:spacing w:before="63"/>
              <w:ind w:left="107"/>
              <w:rPr>
                <w:rFonts w:ascii="Times New Roman" w:hAnsi="Times New Roman"/>
                <w:sz w:val="24"/>
              </w:rPr>
            </w:pPr>
            <w:r>
              <w:rPr>
                <w:rFonts w:ascii="Times New Roman" w:hAnsi="Times New Roman"/>
                <w:sz w:val="24"/>
              </w:rPr>
              <w:t>gia</w:t>
            </w:r>
            <w:r>
              <w:rPr>
                <w:rFonts w:ascii="Times New Roman" w:hAnsi="Times New Roman"/>
                <w:spacing w:val="-3"/>
                <w:sz w:val="24"/>
              </w:rPr>
              <w:t> </w:t>
            </w:r>
            <w:r>
              <w:rPr>
                <w:rFonts w:ascii="Times New Roman" w:hAnsi="Times New Roman"/>
                <w:sz w:val="24"/>
              </w:rPr>
              <w:t>nhập, hội </w:t>
            </w:r>
            <w:r>
              <w:rPr>
                <w:rFonts w:ascii="Times New Roman" w:hAnsi="Times New Roman"/>
                <w:spacing w:val="-4"/>
                <w:sz w:val="24"/>
              </w:rPr>
              <w:t>nhập</w:t>
            </w:r>
          </w:p>
        </w:tc>
      </w:tr>
      <w:tr>
        <w:trPr>
          <w:trHeight w:val="359" w:hRule="atLeast"/>
        </w:trPr>
        <w:tc>
          <w:tcPr>
            <w:tcW w:w="566" w:type="dxa"/>
          </w:tcPr>
          <w:p>
            <w:pPr>
              <w:pStyle w:val="TableParagraph"/>
              <w:spacing w:line="266" w:lineRule="exact"/>
              <w:ind w:left="103" w:right="101"/>
              <w:jc w:val="center"/>
              <w:rPr>
                <w:sz w:val="21"/>
              </w:rPr>
            </w:pPr>
            <w:r>
              <w:rPr>
                <w:spacing w:val="-5"/>
                <w:sz w:val="21"/>
              </w:rPr>
              <w:t>31.</w:t>
            </w:r>
          </w:p>
        </w:tc>
        <w:tc>
          <w:tcPr>
            <w:tcW w:w="2268" w:type="dxa"/>
          </w:tcPr>
          <w:p>
            <w:pPr>
              <w:pStyle w:val="TableParagraph"/>
              <w:spacing w:line="266" w:lineRule="exact"/>
              <w:ind w:left="141"/>
              <w:rPr>
                <w:sz w:val="21"/>
              </w:rPr>
            </w:pPr>
            <w:r>
              <w:rPr>
                <w:spacing w:val="-5"/>
                <w:sz w:val="21"/>
              </w:rPr>
              <w:t>実装</w:t>
            </w:r>
          </w:p>
        </w:tc>
        <w:tc>
          <w:tcPr>
            <w:tcW w:w="2553" w:type="dxa"/>
          </w:tcPr>
          <w:p>
            <w:pPr>
              <w:pStyle w:val="TableParagraph"/>
              <w:spacing w:line="266" w:lineRule="exact"/>
              <w:ind w:left="142"/>
              <w:rPr>
                <w:sz w:val="21"/>
              </w:rPr>
            </w:pPr>
            <w:r>
              <w:rPr>
                <w:spacing w:val="-4"/>
                <w:sz w:val="21"/>
              </w:rPr>
              <w:t>じっそう</w:t>
            </w:r>
          </w:p>
        </w:tc>
        <w:tc>
          <w:tcPr>
            <w:tcW w:w="3118" w:type="dxa"/>
          </w:tcPr>
          <w:p>
            <w:pPr>
              <w:pStyle w:val="TableParagraph"/>
              <w:spacing w:before="63"/>
              <w:ind w:left="107"/>
              <w:rPr>
                <w:rFonts w:ascii="Times New Roman" w:hAnsi="Times New Roman"/>
                <w:sz w:val="24"/>
              </w:rPr>
            </w:pPr>
            <w:r>
              <w:rPr>
                <w:rFonts w:ascii="Times New Roman" w:hAnsi="Times New Roman"/>
                <w:sz w:val="24"/>
              </w:rPr>
              <w:t>mã</w:t>
            </w:r>
            <w:r>
              <w:rPr>
                <w:rFonts w:ascii="Times New Roman" w:hAnsi="Times New Roman"/>
                <w:spacing w:val="-2"/>
                <w:sz w:val="24"/>
              </w:rPr>
              <w:t> </w:t>
            </w:r>
            <w:r>
              <w:rPr>
                <w:rFonts w:ascii="Times New Roman" w:hAnsi="Times New Roman"/>
                <w:sz w:val="24"/>
              </w:rPr>
              <w:t>hóa, lập </w:t>
            </w:r>
            <w:r>
              <w:rPr>
                <w:rFonts w:ascii="Times New Roman" w:hAnsi="Times New Roman"/>
                <w:spacing w:val="-2"/>
                <w:sz w:val="24"/>
              </w:rPr>
              <w:t>trình</w:t>
            </w:r>
          </w:p>
        </w:tc>
      </w:tr>
      <w:tr>
        <w:trPr>
          <w:trHeight w:val="359" w:hRule="atLeast"/>
        </w:trPr>
        <w:tc>
          <w:tcPr>
            <w:tcW w:w="566" w:type="dxa"/>
          </w:tcPr>
          <w:p>
            <w:pPr>
              <w:pStyle w:val="TableParagraph"/>
              <w:spacing w:line="266" w:lineRule="exact"/>
              <w:ind w:left="103" w:right="101"/>
              <w:jc w:val="center"/>
              <w:rPr>
                <w:sz w:val="21"/>
              </w:rPr>
            </w:pPr>
            <w:r>
              <w:rPr>
                <w:spacing w:val="-5"/>
                <w:sz w:val="21"/>
              </w:rPr>
              <w:t>32.</w:t>
            </w:r>
          </w:p>
        </w:tc>
        <w:tc>
          <w:tcPr>
            <w:tcW w:w="2268" w:type="dxa"/>
          </w:tcPr>
          <w:p>
            <w:pPr>
              <w:pStyle w:val="TableParagraph"/>
              <w:spacing w:line="266" w:lineRule="exact"/>
              <w:ind w:left="141"/>
              <w:rPr>
                <w:sz w:val="21"/>
              </w:rPr>
            </w:pPr>
            <w:r>
              <w:rPr>
                <w:spacing w:val="-5"/>
                <w:sz w:val="21"/>
              </w:rPr>
              <w:t>若干</w:t>
            </w:r>
          </w:p>
        </w:tc>
        <w:tc>
          <w:tcPr>
            <w:tcW w:w="2553" w:type="dxa"/>
          </w:tcPr>
          <w:p>
            <w:pPr>
              <w:pStyle w:val="TableParagraph"/>
              <w:spacing w:line="266" w:lineRule="exact"/>
              <w:ind w:left="142"/>
              <w:rPr>
                <w:sz w:val="21"/>
              </w:rPr>
            </w:pPr>
            <w:r>
              <w:rPr>
                <w:spacing w:val="-4"/>
                <w:sz w:val="21"/>
              </w:rPr>
              <w:t>じゃっかん</w:t>
            </w:r>
          </w:p>
        </w:tc>
        <w:tc>
          <w:tcPr>
            <w:tcW w:w="3118" w:type="dxa"/>
          </w:tcPr>
          <w:p>
            <w:pPr>
              <w:pStyle w:val="TableParagraph"/>
              <w:spacing w:before="63"/>
              <w:ind w:left="107"/>
              <w:rPr>
                <w:rFonts w:ascii="Times New Roman" w:hAnsi="Times New Roman"/>
                <w:sz w:val="24"/>
              </w:rPr>
            </w:pPr>
            <w:r>
              <w:rPr>
                <w:rFonts w:ascii="Times New Roman" w:hAnsi="Times New Roman"/>
                <w:sz w:val="24"/>
              </w:rPr>
              <w:t>một</w:t>
            </w:r>
            <w:r>
              <w:rPr>
                <w:rFonts w:ascii="Times New Roman" w:hAnsi="Times New Roman"/>
                <w:spacing w:val="-2"/>
                <w:sz w:val="24"/>
              </w:rPr>
              <w:t> </w:t>
            </w:r>
            <w:r>
              <w:rPr>
                <w:rFonts w:ascii="Times New Roman" w:hAnsi="Times New Roman"/>
                <w:sz w:val="24"/>
              </w:rPr>
              <w:t>chút, ít </w:t>
            </w:r>
            <w:r>
              <w:rPr>
                <w:rFonts w:ascii="Times New Roman" w:hAnsi="Times New Roman"/>
                <w:spacing w:val="-4"/>
                <w:sz w:val="24"/>
              </w:rPr>
              <w:t>nhiều</w:t>
            </w:r>
          </w:p>
        </w:tc>
      </w:tr>
      <w:tr>
        <w:trPr>
          <w:trHeight w:val="362" w:hRule="atLeast"/>
        </w:trPr>
        <w:tc>
          <w:tcPr>
            <w:tcW w:w="566" w:type="dxa"/>
          </w:tcPr>
          <w:p>
            <w:pPr>
              <w:pStyle w:val="TableParagraph"/>
              <w:spacing w:line="266" w:lineRule="exact" w:before="76"/>
              <w:ind w:left="103" w:right="101"/>
              <w:jc w:val="center"/>
              <w:rPr>
                <w:sz w:val="21"/>
              </w:rPr>
            </w:pPr>
            <w:r>
              <w:rPr>
                <w:spacing w:val="-5"/>
                <w:sz w:val="21"/>
              </w:rPr>
              <w:t>33.</w:t>
            </w:r>
          </w:p>
        </w:tc>
        <w:tc>
          <w:tcPr>
            <w:tcW w:w="2268" w:type="dxa"/>
          </w:tcPr>
          <w:p>
            <w:pPr>
              <w:pStyle w:val="TableParagraph"/>
              <w:spacing w:line="266" w:lineRule="exact" w:before="76"/>
              <w:ind w:left="141"/>
              <w:rPr>
                <w:sz w:val="21"/>
              </w:rPr>
            </w:pPr>
            <w:r>
              <w:rPr>
                <w:spacing w:val="-5"/>
                <w:sz w:val="21"/>
              </w:rPr>
              <w:t>相違</w:t>
            </w:r>
          </w:p>
        </w:tc>
        <w:tc>
          <w:tcPr>
            <w:tcW w:w="2553" w:type="dxa"/>
          </w:tcPr>
          <w:p>
            <w:pPr>
              <w:pStyle w:val="TableParagraph"/>
              <w:spacing w:line="266" w:lineRule="exact" w:before="76"/>
              <w:ind w:left="142"/>
              <w:rPr>
                <w:sz w:val="21"/>
              </w:rPr>
            </w:pPr>
            <w:r>
              <w:rPr>
                <w:spacing w:val="-5"/>
                <w:sz w:val="21"/>
              </w:rPr>
              <w:t>そうい</w:t>
            </w:r>
          </w:p>
        </w:tc>
        <w:tc>
          <w:tcPr>
            <w:tcW w:w="3118" w:type="dxa"/>
          </w:tcPr>
          <w:p>
            <w:pPr>
              <w:pStyle w:val="TableParagraph"/>
              <w:spacing w:before="66"/>
              <w:ind w:left="107"/>
              <w:rPr>
                <w:rFonts w:ascii="Times New Roman" w:hAnsi="Times New Roman"/>
                <w:sz w:val="24"/>
              </w:rPr>
            </w:pPr>
            <w:r>
              <w:rPr>
                <w:rFonts w:ascii="Times New Roman" w:hAnsi="Times New Roman"/>
                <w:sz w:val="24"/>
              </w:rPr>
              <w:t>sự</w:t>
            </w:r>
            <w:r>
              <w:rPr>
                <w:rFonts w:ascii="Times New Roman" w:hAnsi="Times New Roman"/>
                <w:spacing w:val="-2"/>
                <w:sz w:val="24"/>
              </w:rPr>
              <w:t> </w:t>
            </w:r>
            <w:r>
              <w:rPr>
                <w:rFonts w:ascii="Times New Roman" w:hAnsi="Times New Roman"/>
                <w:sz w:val="24"/>
              </w:rPr>
              <w:t>khác</w:t>
            </w:r>
            <w:r>
              <w:rPr>
                <w:rFonts w:ascii="Times New Roman" w:hAnsi="Times New Roman"/>
                <w:spacing w:val="-2"/>
                <w:sz w:val="24"/>
              </w:rPr>
              <w:t> </w:t>
            </w:r>
            <w:r>
              <w:rPr>
                <w:rFonts w:ascii="Times New Roman" w:hAnsi="Times New Roman"/>
                <w:sz w:val="24"/>
              </w:rPr>
              <w:t>nhau,</w:t>
            </w:r>
            <w:r>
              <w:rPr>
                <w:rFonts w:ascii="Times New Roman" w:hAnsi="Times New Roman"/>
                <w:spacing w:val="-1"/>
                <w:sz w:val="24"/>
              </w:rPr>
              <w:t> </w:t>
            </w:r>
            <w:r>
              <w:rPr>
                <w:rFonts w:ascii="Times New Roman" w:hAnsi="Times New Roman"/>
                <w:sz w:val="24"/>
              </w:rPr>
              <w:t>độ</w:t>
            </w:r>
            <w:r>
              <w:rPr>
                <w:rFonts w:ascii="Times New Roman" w:hAnsi="Times New Roman"/>
                <w:spacing w:val="1"/>
                <w:sz w:val="24"/>
              </w:rPr>
              <w:t> </w:t>
            </w:r>
            <w:r>
              <w:rPr>
                <w:rFonts w:ascii="Times New Roman" w:hAnsi="Times New Roman"/>
                <w:sz w:val="24"/>
              </w:rPr>
              <w:t>chênh </w:t>
            </w:r>
            <w:r>
              <w:rPr>
                <w:rFonts w:ascii="Times New Roman" w:hAnsi="Times New Roman"/>
                <w:spacing w:val="-4"/>
                <w:sz w:val="24"/>
              </w:rPr>
              <w:t>lệch</w:t>
            </w:r>
          </w:p>
        </w:tc>
      </w:tr>
      <w:tr>
        <w:trPr>
          <w:trHeight w:val="359" w:hRule="atLeast"/>
        </w:trPr>
        <w:tc>
          <w:tcPr>
            <w:tcW w:w="566" w:type="dxa"/>
          </w:tcPr>
          <w:p>
            <w:pPr>
              <w:pStyle w:val="TableParagraph"/>
              <w:spacing w:line="266" w:lineRule="exact"/>
              <w:ind w:left="103" w:right="101"/>
              <w:jc w:val="center"/>
              <w:rPr>
                <w:sz w:val="21"/>
              </w:rPr>
            </w:pPr>
            <w:r>
              <w:rPr>
                <w:spacing w:val="-5"/>
                <w:sz w:val="21"/>
              </w:rPr>
              <w:t>34.</w:t>
            </w:r>
          </w:p>
        </w:tc>
        <w:tc>
          <w:tcPr>
            <w:tcW w:w="2268" w:type="dxa"/>
          </w:tcPr>
          <w:p>
            <w:pPr>
              <w:pStyle w:val="TableParagraph"/>
              <w:spacing w:line="266" w:lineRule="exact"/>
              <w:ind w:left="141"/>
              <w:rPr>
                <w:sz w:val="21"/>
              </w:rPr>
            </w:pPr>
            <w:r>
              <w:rPr>
                <w:spacing w:val="-5"/>
                <w:sz w:val="21"/>
              </w:rPr>
              <w:t>中身</w:t>
            </w:r>
          </w:p>
        </w:tc>
        <w:tc>
          <w:tcPr>
            <w:tcW w:w="2553" w:type="dxa"/>
          </w:tcPr>
          <w:p>
            <w:pPr>
              <w:pStyle w:val="TableParagraph"/>
              <w:spacing w:line="266" w:lineRule="exact"/>
              <w:ind w:left="142"/>
              <w:rPr>
                <w:sz w:val="21"/>
              </w:rPr>
            </w:pPr>
            <w:r>
              <w:rPr>
                <w:spacing w:val="-5"/>
                <w:sz w:val="21"/>
              </w:rPr>
              <w:t>なかみ</w:t>
            </w:r>
          </w:p>
        </w:tc>
        <w:tc>
          <w:tcPr>
            <w:tcW w:w="3118" w:type="dxa"/>
          </w:tcPr>
          <w:p>
            <w:pPr>
              <w:pStyle w:val="TableParagraph"/>
              <w:spacing w:before="63"/>
              <w:ind w:left="107"/>
              <w:rPr>
                <w:rFonts w:ascii="Times New Roman" w:hAnsi="Times New Roman"/>
                <w:sz w:val="24"/>
              </w:rPr>
            </w:pPr>
            <w:r>
              <w:rPr>
                <w:rFonts w:ascii="Times New Roman" w:hAnsi="Times New Roman"/>
                <w:sz w:val="24"/>
              </w:rPr>
              <w:t>nội</w:t>
            </w:r>
            <w:r>
              <w:rPr>
                <w:rFonts w:ascii="Times New Roman" w:hAnsi="Times New Roman"/>
                <w:spacing w:val="-3"/>
                <w:sz w:val="24"/>
              </w:rPr>
              <w:t> </w:t>
            </w:r>
            <w:r>
              <w:rPr>
                <w:rFonts w:ascii="Times New Roman" w:hAnsi="Times New Roman"/>
                <w:sz w:val="24"/>
              </w:rPr>
              <w:t>dung, thực</w:t>
            </w:r>
            <w:r>
              <w:rPr>
                <w:rFonts w:ascii="Times New Roman" w:hAnsi="Times New Roman"/>
                <w:spacing w:val="-1"/>
                <w:sz w:val="24"/>
              </w:rPr>
              <w:t> </w:t>
            </w:r>
            <w:r>
              <w:rPr>
                <w:rFonts w:ascii="Times New Roman" w:hAnsi="Times New Roman"/>
                <w:spacing w:val="-4"/>
                <w:sz w:val="24"/>
              </w:rPr>
              <w:t>chất</w:t>
            </w:r>
          </w:p>
        </w:tc>
      </w:tr>
      <w:tr>
        <w:trPr>
          <w:trHeight w:val="359" w:hRule="atLeast"/>
        </w:trPr>
        <w:tc>
          <w:tcPr>
            <w:tcW w:w="566" w:type="dxa"/>
          </w:tcPr>
          <w:p>
            <w:pPr>
              <w:pStyle w:val="TableParagraph"/>
              <w:spacing w:line="266" w:lineRule="exact"/>
              <w:ind w:left="103" w:right="101"/>
              <w:jc w:val="center"/>
              <w:rPr>
                <w:sz w:val="21"/>
              </w:rPr>
            </w:pPr>
            <w:r>
              <w:rPr>
                <w:spacing w:val="-5"/>
                <w:sz w:val="21"/>
              </w:rPr>
              <w:t>35.</w:t>
            </w:r>
          </w:p>
        </w:tc>
        <w:tc>
          <w:tcPr>
            <w:tcW w:w="2268" w:type="dxa"/>
          </w:tcPr>
          <w:p>
            <w:pPr>
              <w:pStyle w:val="TableParagraph"/>
              <w:spacing w:line="266" w:lineRule="exact"/>
              <w:ind w:left="141"/>
              <w:rPr>
                <w:sz w:val="21"/>
              </w:rPr>
            </w:pPr>
            <w:r>
              <w:rPr>
                <w:spacing w:val="-5"/>
                <w:sz w:val="21"/>
              </w:rPr>
              <w:t>仲介</w:t>
            </w:r>
          </w:p>
        </w:tc>
        <w:tc>
          <w:tcPr>
            <w:tcW w:w="2553" w:type="dxa"/>
          </w:tcPr>
          <w:p>
            <w:pPr>
              <w:pStyle w:val="TableParagraph"/>
              <w:spacing w:line="266" w:lineRule="exact"/>
              <w:ind w:left="142"/>
              <w:rPr>
                <w:sz w:val="21"/>
              </w:rPr>
            </w:pPr>
            <w:r>
              <w:rPr>
                <w:spacing w:val="-4"/>
                <w:sz w:val="21"/>
              </w:rPr>
              <w:t>ちゅうかい</w:t>
            </w:r>
          </w:p>
        </w:tc>
        <w:tc>
          <w:tcPr>
            <w:tcW w:w="3118" w:type="dxa"/>
          </w:tcPr>
          <w:p>
            <w:pPr>
              <w:pStyle w:val="TableParagraph"/>
              <w:spacing w:before="63"/>
              <w:ind w:left="107"/>
              <w:rPr>
                <w:rFonts w:ascii="Times New Roman"/>
                <w:sz w:val="24"/>
              </w:rPr>
            </w:pPr>
            <w:r>
              <w:rPr>
                <w:rFonts w:ascii="Times New Roman"/>
                <w:sz w:val="24"/>
              </w:rPr>
              <w:t>trung</w:t>
            </w:r>
            <w:r>
              <w:rPr>
                <w:rFonts w:ascii="Times New Roman"/>
                <w:spacing w:val="-1"/>
                <w:sz w:val="24"/>
              </w:rPr>
              <w:t> </w:t>
            </w:r>
            <w:r>
              <w:rPr>
                <w:rFonts w:ascii="Times New Roman"/>
                <w:spacing w:val="-4"/>
                <w:sz w:val="24"/>
              </w:rPr>
              <w:t>gian</w:t>
            </w:r>
          </w:p>
        </w:tc>
      </w:tr>
      <w:tr>
        <w:trPr>
          <w:trHeight w:val="359" w:hRule="atLeast"/>
        </w:trPr>
        <w:tc>
          <w:tcPr>
            <w:tcW w:w="566" w:type="dxa"/>
          </w:tcPr>
          <w:p>
            <w:pPr>
              <w:pStyle w:val="TableParagraph"/>
              <w:spacing w:line="266" w:lineRule="exact"/>
              <w:ind w:left="103" w:right="101"/>
              <w:jc w:val="center"/>
              <w:rPr>
                <w:sz w:val="21"/>
              </w:rPr>
            </w:pPr>
            <w:r>
              <w:rPr>
                <w:spacing w:val="-5"/>
                <w:sz w:val="21"/>
              </w:rPr>
              <w:t>36.</w:t>
            </w:r>
          </w:p>
        </w:tc>
        <w:tc>
          <w:tcPr>
            <w:tcW w:w="2268" w:type="dxa"/>
          </w:tcPr>
          <w:p>
            <w:pPr>
              <w:pStyle w:val="TableParagraph"/>
              <w:spacing w:line="266" w:lineRule="exact"/>
              <w:ind w:left="141"/>
              <w:rPr>
                <w:sz w:val="21"/>
              </w:rPr>
            </w:pPr>
            <w:r>
              <w:rPr>
                <w:spacing w:val="-4"/>
                <w:sz w:val="21"/>
              </w:rPr>
              <w:t>搭載する</w:t>
            </w:r>
          </w:p>
        </w:tc>
        <w:tc>
          <w:tcPr>
            <w:tcW w:w="2553" w:type="dxa"/>
          </w:tcPr>
          <w:p>
            <w:pPr>
              <w:pStyle w:val="TableParagraph"/>
              <w:spacing w:line="266" w:lineRule="exact"/>
              <w:ind w:left="142"/>
              <w:rPr>
                <w:sz w:val="21"/>
              </w:rPr>
            </w:pPr>
            <w:r>
              <w:rPr>
                <w:spacing w:val="-4"/>
                <w:sz w:val="21"/>
              </w:rPr>
              <w:t>とうさいする</w:t>
            </w:r>
          </w:p>
        </w:tc>
        <w:tc>
          <w:tcPr>
            <w:tcW w:w="3118" w:type="dxa"/>
          </w:tcPr>
          <w:p>
            <w:pPr>
              <w:pStyle w:val="TableParagraph"/>
              <w:spacing w:before="63"/>
              <w:ind w:left="107"/>
              <w:rPr>
                <w:rFonts w:ascii="Times New Roman" w:hAnsi="Times New Roman"/>
                <w:sz w:val="24"/>
              </w:rPr>
            </w:pPr>
            <w:r>
              <w:rPr>
                <w:rFonts w:ascii="Times New Roman" w:hAnsi="Times New Roman"/>
                <w:sz w:val="24"/>
              </w:rPr>
              <w:t>trang</w:t>
            </w:r>
            <w:r>
              <w:rPr>
                <w:rFonts w:ascii="Times New Roman" w:hAnsi="Times New Roman"/>
                <w:spacing w:val="-3"/>
                <w:sz w:val="24"/>
              </w:rPr>
              <w:t> </w:t>
            </w:r>
            <w:r>
              <w:rPr>
                <w:rFonts w:ascii="Times New Roman" w:hAnsi="Times New Roman"/>
                <w:sz w:val="24"/>
              </w:rPr>
              <w:t>bị</w:t>
            </w:r>
            <w:r>
              <w:rPr>
                <w:rFonts w:ascii="Times New Roman" w:hAnsi="Times New Roman"/>
                <w:spacing w:val="-1"/>
                <w:sz w:val="24"/>
              </w:rPr>
              <w:t> </w:t>
            </w:r>
            <w:r>
              <w:rPr>
                <w:rFonts w:ascii="Times New Roman" w:hAnsi="Times New Roman"/>
                <w:sz w:val="24"/>
              </w:rPr>
              <w:t>sẵn,</w:t>
            </w:r>
            <w:r>
              <w:rPr>
                <w:rFonts w:ascii="Times New Roman" w:hAnsi="Times New Roman"/>
                <w:spacing w:val="-1"/>
                <w:sz w:val="24"/>
              </w:rPr>
              <w:t> </w:t>
            </w:r>
            <w:r>
              <w:rPr>
                <w:rFonts w:ascii="Times New Roman" w:hAnsi="Times New Roman"/>
                <w:sz w:val="24"/>
              </w:rPr>
              <w:t>lắp</w:t>
            </w:r>
            <w:r>
              <w:rPr>
                <w:rFonts w:ascii="Times New Roman" w:hAnsi="Times New Roman"/>
                <w:spacing w:val="-1"/>
                <w:sz w:val="24"/>
              </w:rPr>
              <w:t> </w:t>
            </w:r>
            <w:r>
              <w:rPr>
                <w:rFonts w:ascii="Times New Roman" w:hAnsi="Times New Roman"/>
                <w:sz w:val="24"/>
              </w:rPr>
              <w:t>đặt</w:t>
            </w:r>
            <w:r>
              <w:rPr>
                <w:rFonts w:ascii="Times New Roman" w:hAnsi="Times New Roman"/>
                <w:spacing w:val="-1"/>
                <w:sz w:val="24"/>
              </w:rPr>
              <w:t> </w:t>
            </w:r>
            <w:r>
              <w:rPr>
                <w:rFonts w:ascii="Times New Roman" w:hAnsi="Times New Roman"/>
                <w:sz w:val="24"/>
              </w:rPr>
              <w:t>kèm</w:t>
            </w:r>
            <w:r>
              <w:rPr>
                <w:rFonts w:ascii="Times New Roman" w:hAnsi="Times New Roman"/>
                <w:spacing w:val="2"/>
                <w:sz w:val="24"/>
              </w:rPr>
              <w:t> </w:t>
            </w:r>
            <w:r>
              <w:rPr>
                <w:rFonts w:ascii="Times New Roman" w:hAnsi="Times New Roman"/>
                <w:spacing w:val="-4"/>
                <w:sz w:val="24"/>
              </w:rPr>
              <w:t>theo</w:t>
            </w:r>
          </w:p>
        </w:tc>
      </w:tr>
      <w:tr>
        <w:trPr>
          <w:trHeight w:val="359" w:hRule="atLeast"/>
        </w:trPr>
        <w:tc>
          <w:tcPr>
            <w:tcW w:w="566" w:type="dxa"/>
          </w:tcPr>
          <w:p>
            <w:pPr>
              <w:pStyle w:val="TableParagraph"/>
              <w:spacing w:line="266" w:lineRule="exact"/>
              <w:ind w:left="103" w:right="101"/>
              <w:jc w:val="center"/>
              <w:rPr>
                <w:sz w:val="21"/>
              </w:rPr>
            </w:pPr>
            <w:r>
              <w:rPr>
                <w:spacing w:val="-5"/>
                <w:sz w:val="21"/>
              </w:rPr>
              <w:t>37.</w:t>
            </w:r>
          </w:p>
        </w:tc>
        <w:tc>
          <w:tcPr>
            <w:tcW w:w="2268" w:type="dxa"/>
          </w:tcPr>
          <w:p>
            <w:pPr>
              <w:pStyle w:val="TableParagraph"/>
              <w:spacing w:line="266" w:lineRule="exact"/>
              <w:ind w:left="141"/>
              <w:rPr>
                <w:sz w:val="21"/>
              </w:rPr>
            </w:pPr>
            <w:r>
              <w:rPr>
                <w:spacing w:val="-4"/>
                <w:sz w:val="21"/>
              </w:rPr>
              <w:t>飛躍的に</w:t>
            </w:r>
          </w:p>
        </w:tc>
        <w:tc>
          <w:tcPr>
            <w:tcW w:w="2553" w:type="dxa"/>
          </w:tcPr>
          <w:p>
            <w:pPr>
              <w:pStyle w:val="TableParagraph"/>
              <w:spacing w:line="266" w:lineRule="exact"/>
              <w:ind w:left="142"/>
              <w:rPr>
                <w:sz w:val="21"/>
              </w:rPr>
            </w:pPr>
            <w:r>
              <w:rPr>
                <w:spacing w:val="-4"/>
                <w:sz w:val="21"/>
              </w:rPr>
              <w:t>ひやくてきに</w:t>
            </w:r>
          </w:p>
        </w:tc>
        <w:tc>
          <w:tcPr>
            <w:tcW w:w="3118" w:type="dxa"/>
          </w:tcPr>
          <w:p>
            <w:pPr>
              <w:pStyle w:val="TableParagraph"/>
              <w:spacing w:before="63"/>
              <w:ind w:left="107"/>
              <w:rPr>
                <w:rFonts w:ascii="Times New Roman" w:hAnsi="Times New Roman"/>
                <w:sz w:val="24"/>
              </w:rPr>
            </w:pPr>
            <w:r>
              <w:rPr>
                <w:rFonts w:ascii="Times New Roman" w:hAnsi="Times New Roman"/>
                <w:sz w:val="24"/>
              </w:rPr>
              <w:t>tiến</w:t>
            </w:r>
            <w:r>
              <w:rPr>
                <w:rFonts w:ascii="Times New Roman" w:hAnsi="Times New Roman"/>
                <w:spacing w:val="-3"/>
                <w:sz w:val="24"/>
              </w:rPr>
              <w:t> </w:t>
            </w:r>
            <w:r>
              <w:rPr>
                <w:rFonts w:ascii="Times New Roman" w:hAnsi="Times New Roman"/>
                <w:sz w:val="24"/>
              </w:rPr>
              <w:t>xa,</w:t>
            </w:r>
            <w:r>
              <w:rPr>
                <w:rFonts w:ascii="Times New Roman" w:hAnsi="Times New Roman"/>
                <w:spacing w:val="-1"/>
                <w:sz w:val="24"/>
              </w:rPr>
              <w:t> </w:t>
            </w:r>
            <w:r>
              <w:rPr>
                <w:rFonts w:ascii="Times New Roman" w:hAnsi="Times New Roman"/>
                <w:sz w:val="24"/>
              </w:rPr>
              <w:t>nhảy</w:t>
            </w:r>
            <w:r>
              <w:rPr>
                <w:rFonts w:ascii="Times New Roman" w:hAnsi="Times New Roman"/>
                <w:spacing w:val="-1"/>
                <w:sz w:val="24"/>
              </w:rPr>
              <w:t> </w:t>
            </w:r>
            <w:r>
              <w:rPr>
                <w:rFonts w:ascii="Times New Roman" w:hAnsi="Times New Roman"/>
                <w:spacing w:val="-5"/>
                <w:sz w:val="24"/>
              </w:rPr>
              <w:t>vọt</w:t>
            </w:r>
          </w:p>
        </w:tc>
      </w:tr>
      <w:tr>
        <w:trPr>
          <w:trHeight w:val="359" w:hRule="atLeast"/>
        </w:trPr>
        <w:tc>
          <w:tcPr>
            <w:tcW w:w="566" w:type="dxa"/>
          </w:tcPr>
          <w:p>
            <w:pPr>
              <w:pStyle w:val="TableParagraph"/>
              <w:spacing w:line="266" w:lineRule="exact"/>
              <w:ind w:left="103" w:right="101"/>
              <w:jc w:val="center"/>
              <w:rPr>
                <w:sz w:val="21"/>
              </w:rPr>
            </w:pPr>
            <w:r>
              <w:rPr>
                <w:spacing w:val="-5"/>
                <w:sz w:val="21"/>
              </w:rPr>
              <w:t>38.</w:t>
            </w:r>
          </w:p>
        </w:tc>
        <w:tc>
          <w:tcPr>
            <w:tcW w:w="2268" w:type="dxa"/>
          </w:tcPr>
          <w:p>
            <w:pPr>
              <w:pStyle w:val="TableParagraph"/>
              <w:spacing w:line="266" w:lineRule="exact"/>
              <w:ind w:left="141"/>
              <w:rPr>
                <w:sz w:val="21"/>
              </w:rPr>
            </w:pPr>
            <w:r>
              <w:rPr>
                <w:spacing w:val="-4"/>
                <w:sz w:val="21"/>
              </w:rPr>
              <w:t>本質的な</w:t>
            </w:r>
          </w:p>
        </w:tc>
        <w:tc>
          <w:tcPr>
            <w:tcW w:w="2553" w:type="dxa"/>
          </w:tcPr>
          <w:p>
            <w:pPr>
              <w:pStyle w:val="TableParagraph"/>
              <w:spacing w:line="266" w:lineRule="exact"/>
              <w:ind w:left="142"/>
              <w:rPr>
                <w:sz w:val="21"/>
              </w:rPr>
            </w:pPr>
            <w:r>
              <w:rPr>
                <w:spacing w:val="-4"/>
                <w:sz w:val="21"/>
              </w:rPr>
              <w:t>ほんしつてきな</w:t>
            </w:r>
          </w:p>
        </w:tc>
        <w:tc>
          <w:tcPr>
            <w:tcW w:w="3118" w:type="dxa"/>
          </w:tcPr>
          <w:p>
            <w:pPr>
              <w:pStyle w:val="TableParagraph"/>
              <w:spacing w:before="63"/>
              <w:ind w:left="107"/>
              <w:rPr>
                <w:rFonts w:ascii="Times New Roman" w:hAnsi="Times New Roman"/>
                <w:sz w:val="24"/>
              </w:rPr>
            </w:pPr>
            <w:r>
              <w:rPr>
                <w:rFonts w:ascii="Times New Roman" w:hAnsi="Times New Roman"/>
                <w:sz w:val="24"/>
              </w:rPr>
              <w:t>tính</w:t>
            </w:r>
            <w:r>
              <w:rPr>
                <w:rFonts w:ascii="Times New Roman" w:hAnsi="Times New Roman"/>
                <w:spacing w:val="-3"/>
                <w:sz w:val="24"/>
              </w:rPr>
              <w:t> </w:t>
            </w:r>
            <w:r>
              <w:rPr>
                <w:rFonts w:ascii="Times New Roman" w:hAnsi="Times New Roman"/>
                <w:sz w:val="24"/>
              </w:rPr>
              <w:t>căn</w:t>
            </w:r>
            <w:r>
              <w:rPr>
                <w:rFonts w:ascii="Times New Roman" w:hAnsi="Times New Roman"/>
                <w:spacing w:val="-1"/>
                <w:sz w:val="24"/>
              </w:rPr>
              <w:t> </w:t>
            </w:r>
            <w:r>
              <w:rPr>
                <w:rFonts w:ascii="Times New Roman" w:hAnsi="Times New Roman"/>
                <w:spacing w:val="-5"/>
                <w:sz w:val="24"/>
              </w:rPr>
              <w:t>bản</w:t>
            </w:r>
          </w:p>
        </w:tc>
      </w:tr>
      <w:tr>
        <w:trPr>
          <w:trHeight w:val="362" w:hRule="atLeast"/>
        </w:trPr>
        <w:tc>
          <w:tcPr>
            <w:tcW w:w="566" w:type="dxa"/>
          </w:tcPr>
          <w:p>
            <w:pPr>
              <w:pStyle w:val="TableParagraph"/>
              <w:spacing w:line="266" w:lineRule="exact" w:before="77"/>
              <w:ind w:left="103" w:right="101"/>
              <w:jc w:val="center"/>
              <w:rPr>
                <w:sz w:val="21"/>
              </w:rPr>
            </w:pPr>
            <w:r>
              <w:rPr>
                <w:spacing w:val="-5"/>
                <w:sz w:val="21"/>
              </w:rPr>
              <w:t>39.</w:t>
            </w:r>
          </w:p>
        </w:tc>
        <w:tc>
          <w:tcPr>
            <w:tcW w:w="2268" w:type="dxa"/>
          </w:tcPr>
          <w:p>
            <w:pPr>
              <w:pStyle w:val="TableParagraph"/>
              <w:spacing w:line="266" w:lineRule="exact" w:before="77"/>
              <w:ind w:left="141"/>
              <w:rPr>
                <w:sz w:val="21"/>
              </w:rPr>
            </w:pPr>
            <w:r>
              <w:rPr>
                <w:spacing w:val="-4"/>
                <w:sz w:val="21"/>
              </w:rPr>
              <w:t>無償奉仕</w:t>
            </w:r>
          </w:p>
        </w:tc>
        <w:tc>
          <w:tcPr>
            <w:tcW w:w="2553" w:type="dxa"/>
          </w:tcPr>
          <w:p>
            <w:pPr>
              <w:pStyle w:val="TableParagraph"/>
              <w:spacing w:line="266" w:lineRule="exact" w:before="77"/>
              <w:ind w:left="142"/>
              <w:rPr>
                <w:sz w:val="21"/>
              </w:rPr>
            </w:pPr>
            <w:r>
              <w:rPr>
                <w:spacing w:val="-4"/>
                <w:sz w:val="21"/>
              </w:rPr>
              <w:t>むしょうほうし</w:t>
            </w:r>
          </w:p>
        </w:tc>
        <w:tc>
          <w:tcPr>
            <w:tcW w:w="3118" w:type="dxa"/>
          </w:tcPr>
          <w:p>
            <w:pPr>
              <w:pStyle w:val="TableParagraph"/>
              <w:spacing w:before="66"/>
              <w:ind w:left="107"/>
              <w:rPr>
                <w:rFonts w:ascii="Times New Roman" w:hAnsi="Times New Roman"/>
                <w:sz w:val="24"/>
              </w:rPr>
            </w:pPr>
            <w:r>
              <w:rPr>
                <w:rFonts w:ascii="Times New Roman" w:hAnsi="Times New Roman"/>
                <w:sz w:val="24"/>
              </w:rPr>
              <w:t>cung</w:t>
            </w:r>
            <w:r>
              <w:rPr>
                <w:rFonts w:ascii="Times New Roman" w:hAnsi="Times New Roman"/>
                <w:spacing w:val="-3"/>
                <w:sz w:val="24"/>
              </w:rPr>
              <w:t> </w:t>
            </w:r>
            <w:r>
              <w:rPr>
                <w:rFonts w:ascii="Times New Roman" w:hAnsi="Times New Roman"/>
                <w:sz w:val="24"/>
              </w:rPr>
              <w:t>cấp</w:t>
            </w:r>
            <w:r>
              <w:rPr>
                <w:rFonts w:ascii="Times New Roman" w:hAnsi="Times New Roman"/>
                <w:spacing w:val="-1"/>
                <w:sz w:val="24"/>
              </w:rPr>
              <w:t> </w:t>
            </w:r>
            <w:r>
              <w:rPr>
                <w:rFonts w:ascii="Times New Roman" w:hAnsi="Times New Roman"/>
                <w:sz w:val="24"/>
              </w:rPr>
              <w:t>miễn</w:t>
            </w:r>
            <w:r>
              <w:rPr>
                <w:rFonts w:ascii="Times New Roman" w:hAnsi="Times New Roman"/>
                <w:spacing w:val="-1"/>
                <w:sz w:val="24"/>
              </w:rPr>
              <w:t> </w:t>
            </w:r>
            <w:r>
              <w:rPr>
                <w:rFonts w:ascii="Times New Roman" w:hAnsi="Times New Roman"/>
                <w:spacing w:val="-5"/>
                <w:sz w:val="24"/>
              </w:rPr>
              <w:t>phí</w:t>
            </w:r>
          </w:p>
        </w:tc>
      </w:tr>
      <w:tr>
        <w:trPr>
          <w:trHeight w:val="359" w:hRule="atLeast"/>
        </w:trPr>
        <w:tc>
          <w:tcPr>
            <w:tcW w:w="566" w:type="dxa"/>
          </w:tcPr>
          <w:p>
            <w:pPr>
              <w:pStyle w:val="TableParagraph"/>
              <w:spacing w:line="266" w:lineRule="exact"/>
              <w:ind w:left="103" w:right="101"/>
              <w:jc w:val="center"/>
              <w:rPr>
                <w:sz w:val="21"/>
              </w:rPr>
            </w:pPr>
            <w:r>
              <w:rPr>
                <w:spacing w:val="-5"/>
                <w:sz w:val="21"/>
              </w:rPr>
              <w:t>40.</w:t>
            </w:r>
          </w:p>
        </w:tc>
        <w:tc>
          <w:tcPr>
            <w:tcW w:w="2268" w:type="dxa"/>
          </w:tcPr>
          <w:p>
            <w:pPr>
              <w:pStyle w:val="TableParagraph"/>
              <w:spacing w:line="266" w:lineRule="exact"/>
              <w:ind w:left="141"/>
              <w:rPr>
                <w:sz w:val="21"/>
              </w:rPr>
            </w:pPr>
            <w:r>
              <w:rPr>
                <w:spacing w:val="-6"/>
                <w:sz w:val="21"/>
              </w:rPr>
              <w:t>迷う</w:t>
            </w:r>
          </w:p>
        </w:tc>
        <w:tc>
          <w:tcPr>
            <w:tcW w:w="2553" w:type="dxa"/>
          </w:tcPr>
          <w:p>
            <w:pPr>
              <w:pStyle w:val="TableParagraph"/>
              <w:spacing w:line="266" w:lineRule="exact"/>
              <w:ind w:left="142"/>
              <w:rPr>
                <w:sz w:val="21"/>
              </w:rPr>
            </w:pPr>
            <w:r>
              <w:rPr>
                <w:spacing w:val="-4"/>
                <w:sz w:val="21"/>
              </w:rPr>
              <w:t>まよう</w:t>
            </w:r>
          </w:p>
        </w:tc>
        <w:tc>
          <w:tcPr>
            <w:tcW w:w="3118" w:type="dxa"/>
          </w:tcPr>
          <w:p>
            <w:pPr>
              <w:pStyle w:val="TableParagraph"/>
              <w:spacing w:before="63"/>
              <w:ind w:left="107"/>
              <w:rPr>
                <w:rFonts w:ascii="Times New Roman" w:hAnsi="Times New Roman"/>
                <w:sz w:val="24"/>
              </w:rPr>
            </w:pPr>
            <w:r>
              <w:rPr>
                <w:rFonts w:ascii="Times New Roman" w:hAnsi="Times New Roman"/>
                <w:sz w:val="24"/>
              </w:rPr>
              <w:t>băn</w:t>
            </w:r>
            <w:r>
              <w:rPr>
                <w:rFonts w:ascii="Times New Roman" w:hAnsi="Times New Roman"/>
                <w:spacing w:val="-1"/>
                <w:sz w:val="24"/>
              </w:rPr>
              <w:t> </w:t>
            </w:r>
            <w:r>
              <w:rPr>
                <w:rFonts w:ascii="Times New Roman" w:hAnsi="Times New Roman"/>
                <w:spacing w:val="-2"/>
                <w:sz w:val="24"/>
              </w:rPr>
              <w:t>khoăn,lạc</w:t>
            </w:r>
          </w:p>
        </w:tc>
      </w:tr>
    </w:tbl>
    <w:p>
      <w:pPr>
        <w:pStyle w:val="BodyText"/>
        <w:spacing w:before="346"/>
        <w:rPr>
          <w:rFonts w:ascii="MS PGothic"/>
          <w:sz w:val="32"/>
        </w:rPr>
      </w:pPr>
    </w:p>
    <w:p>
      <w:pPr>
        <w:pStyle w:val="Heading2"/>
        <w:numPr>
          <w:ilvl w:val="1"/>
          <w:numId w:val="6"/>
        </w:numPr>
        <w:tabs>
          <w:tab w:pos="855" w:val="left" w:leader="none"/>
        </w:tabs>
        <w:spacing w:line="240" w:lineRule="auto" w:before="0" w:after="0"/>
        <w:ind w:left="855" w:right="0" w:hanging="712"/>
        <w:jc w:val="left"/>
      </w:pPr>
      <w:bookmarkStart w:name="_TOC_250025" w:id="91"/>
      <w:bookmarkEnd w:id="91"/>
      <w:r>
        <w:rPr>
          <w:spacing w:val="-5"/>
        </w:rPr>
        <w:t>オペレーティングシステムとは</w:t>
      </w:r>
    </w:p>
    <w:p>
      <w:pPr>
        <w:pStyle w:val="BodyText"/>
        <w:spacing w:line="168" w:lineRule="auto" w:before="234"/>
        <w:ind w:left="143" w:right="663" w:firstLine="211"/>
      </w:pPr>
      <w:r>
        <w:rPr>
          <w:rFonts w:ascii="Century" w:eastAsia="Century"/>
        </w:rPr>
        <w:t>Windows</w:t>
      </w:r>
      <w:r>
        <w:rPr>
          <w:spacing w:val="-20"/>
        </w:rPr>
        <w:t>， </w:t>
      </w:r>
      <w:r>
        <w:rPr>
          <w:rFonts w:ascii="Century" w:eastAsia="Century"/>
        </w:rPr>
        <w:t>MacOS</w:t>
      </w:r>
      <w:r>
        <w:rPr/>
        <w:t>，</w:t>
      </w:r>
      <w:r>
        <w:rPr>
          <w:rFonts w:ascii="Century" w:eastAsia="Century"/>
        </w:rPr>
        <w:t>Linux</w:t>
      </w:r>
      <w:r>
        <w:rPr>
          <w:rFonts w:ascii="Century" w:eastAsia="Century"/>
          <w:spacing w:val="40"/>
        </w:rPr>
        <w:t> </w:t>
      </w:r>
      <w:r>
        <w:rPr>
          <w:spacing w:val="8"/>
        </w:rPr>
        <w:t>などのソフトウェアは， </w:t>
      </w:r>
      <w:r>
        <w:rPr>
          <w:rFonts w:ascii="MS PGothic" w:eastAsia="MS PGothic"/>
          <w:b/>
          <w:spacing w:val="15"/>
        </w:rPr>
        <w:t>オペレーティングシステム</w:t>
      </w:r>
      <w:r>
        <w:rPr>
          <w:spacing w:val="12"/>
        </w:rPr>
        <w:t>，または略</w:t>
      </w:r>
      <w:r>
        <w:rPr>
          <w:spacing w:val="24"/>
        </w:rPr>
        <w:t>して </w:t>
      </w:r>
      <w:r>
        <w:rPr>
          <w:rFonts w:ascii="MS PGothic" w:eastAsia="MS PGothic"/>
          <w:b/>
        </w:rPr>
        <w:t>OS</w:t>
      </w:r>
      <w:r>
        <w:rPr>
          <w:rFonts w:ascii="MS PGothic" w:eastAsia="MS PGothic"/>
          <w:b/>
          <w:spacing w:val="61"/>
        </w:rPr>
        <w:t> </w:t>
      </w:r>
      <w:r>
        <w:rPr>
          <w:spacing w:val="12"/>
        </w:rPr>
        <w:t>と呼ばれます．</w:t>
      </w:r>
      <w:r>
        <w:rPr>
          <w:rFonts w:ascii="Century" w:eastAsia="Century"/>
        </w:rPr>
        <w:t>OS</w:t>
      </w:r>
      <w:r>
        <w:rPr>
          <w:rFonts w:ascii="Century" w:eastAsia="Century"/>
          <w:spacing w:val="65"/>
        </w:rPr>
        <w:t> </w:t>
      </w:r>
      <w:r>
        <w:rPr>
          <w:spacing w:val="12"/>
        </w:rPr>
        <w:t>はソフトウェアの一種ですが，ワープロや表計算などのアプリ</w:t>
      </w:r>
    </w:p>
    <w:p>
      <w:pPr>
        <w:pStyle w:val="BodyText"/>
        <w:spacing w:after="0" w:line="168" w:lineRule="auto"/>
        <w:sectPr>
          <w:pgSz w:w="11910" w:h="16840"/>
          <w:pgMar w:header="685" w:footer="0" w:top="1660" w:bottom="280" w:left="1559" w:right="1133"/>
        </w:sectPr>
      </w:pPr>
    </w:p>
    <w:p>
      <w:pPr>
        <w:pStyle w:val="BodyText"/>
      </w:pPr>
    </w:p>
    <w:p>
      <w:pPr>
        <w:pStyle w:val="BodyText"/>
        <w:spacing w:before="51"/>
      </w:pPr>
    </w:p>
    <w:p>
      <w:pPr>
        <w:pStyle w:val="BodyText"/>
        <w:spacing w:line="172" w:lineRule="auto"/>
        <w:ind w:left="143" w:right="662"/>
        <w:jc w:val="both"/>
      </w:pPr>
      <w:r>
        <w:rPr>
          <w:spacing w:val="15"/>
        </w:rPr>
        <w:t>ケーションソフトと， ハードウェアとの中間的な位置付けになります． このため日本語で</w:t>
      </w:r>
      <w:r>
        <w:rPr>
          <w:spacing w:val="21"/>
        </w:rPr>
        <w:t>は</w:t>
      </w:r>
      <w:r>
        <w:rPr>
          <w:rFonts w:ascii="MS PGothic" w:eastAsia="MS PGothic"/>
          <w:b/>
          <w:spacing w:val="21"/>
        </w:rPr>
        <w:t>基本ソフト</w:t>
      </w:r>
      <w:r>
        <w:rPr>
          <w:spacing w:val="11"/>
        </w:rPr>
        <w:t>と呼ばれることもあります． 一般に， アプリケーションソフトは個別の </w:t>
      </w:r>
      <w:r>
        <w:rPr>
          <w:rFonts w:ascii="Century" w:eastAsia="Century"/>
        </w:rPr>
        <w:t>OS</w:t>
      </w:r>
      <w:r>
        <w:rPr>
          <w:rFonts w:ascii="Century" w:eastAsia="Century"/>
          <w:spacing w:val="40"/>
        </w:rPr>
        <w:t> </w:t>
      </w:r>
      <w:r>
        <w:rPr/>
        <w:t>用に開発されていて，</w:t>
      </w:r>
      <w:r>
        <w:rPr>
          <w:rFonts w:ascii="Century" w:eastAsia="Century"/>
        </w:rPr>
        <w:t>Mac </w:t>
      </w:r>
      <w:r>
        <w:rPr>
          <w:spacing w:val="8"/>
        </w:rPr>
        <w:t>用のソフトは</w:t>
      </w:r>
      <w:r>
        <w:rPr>
          <w:rFonts w:ascii="Century" w:eastAsia="Century"/>
        </w:rPr>
        <w:t>Windows </w:t>
      </w:r>
      <w:r>
        <w:rPr/>
        <w:t>では使えませんし，逆もできません．</w:t>
      </w:r>
    </w:p>
    <w:p>
      <w:pPr>
        <w:pStyle w:val="BodyText"/>
        <w:spacing w:line="168" w:lineRule="auto" w:before="116"/>
        <w:ind w:left="143" w:right="645" w:firstLine="211"/>
        <w:jc w:val="both"/>
      </w:pPr>
      <w:r>
        <w:rPr>
          <w:spacing w:val="20"/>
        </w:rPr>
        <w:t>アプリケーションソフト以外のソフトウェアのことを</w:t>
      </w:r>
      <w:r>
        <w:rPr>
          <w:rFonts w:ascii="MS PGothic" w:eastAsia="MS PGothic"/>
          <w:b/>
          <w:spacing w:val="22"/>
        </w:rPr>
        <w:t>システムソフトウェア</w:t>
      </w:r>
      <w:r>
        <w:rPr>
          <w:spacing w:val="8"/>
        </w:rPr>
        <w:t>と呼び， </w:t>
      </w:r>
      <w:r>
        <w:rPr>
          <w:rFonts w:ascii="Century" w:eastAsia="Century"/>
        </w:rPr>
        <w:t>OS</w:t>
      </w:r>
      <w:r>
        <w:rPr>
          <w:rFonts w:ascii="Century" w:eastAsia="Century"/>
          <w:spacing w:val="40"/>
        </w:rPr>
        <w:t> </w:t>
      </w:r>
      <w:r>
        <w:rPr/>
        <w:t>は</w:t>
      </w:r>
      <w:r>
        <w:rPr>
          <w:spacing w:val="23"/>
        </w:rPr>
        <w:t>その一種です</w:t>
      </w:r>
      <w:r>
        <w:rPr/>
        <w:t>（</w:t>
      </w:r>
      <w:r>
        <w:rPr>
          <w:spacing w:val="-16"/>
        </w:rPr>
        <w:t> </w:t>
      </w:r>
      <w:r>
        <w:rPr>
          <w:rFonts w:ascii="MS Mincho" w:eastAsia="MS Mincho"/>
          <w:spacing w:val="-5"/>
        </w:rPr>
        <w:t>図 </w:t>
      </w:r>
      <w:r>
        <w:rPr>
          <w:rFonts w:ascii="Century" w:eastAsia="Century"/>
        </w:rPr>
        <w:t>94</w:t>
      </w:r>
      <w:r>
        <w:rPr>
          <w:rFonts w:ascii="Century" w:eastAsia="Century"/>
          <w:spacing w:val="-15"/>
        </w:rPr>
        <w:t> </w:t>
      </w:r>
      <w:r>
        <w:rPr>
          <w:spacing w:val="11"/>
        </w:rPr>
        <w:t>）</w:t>
      </w:r>
      <w:r>
        <w:rPr>
          <w:spacing w:val="-2"/>
        </w:rPr>
        <w:t>． </w:t>
      </w:r>
      <w:r>
        <w:rPr>
          <w:rFonts w:ascii="Century" w:eastAsia="Century"/>
        </w:rPr>
        <w:t>OS</w:t>
      </w:r>
      <w:r>
        <w:rPr>
          <w:rFonts w:ascii="Century" w:eastAsia="Century"/>
          <w:spacing w:val="80"/>
        </w:rPr>
        <w:t> </w:t>
      </w:r>
      <w:r>
        <w:rPr>
          <w:spacing w:val="17"/>
        </w:rPr>
        <w:t>以外のシステムソフトウェアとしては， 最低限のハードウェ</w:t>
      </w:r>
      <w:r>
        <w:rPr>
          <w:spacing w:val="14"/>
        </w:rPr>
        <w:t>ア制御を行い，</w:t>
      </w:r>
      <w:r>
        <w:rPr>
          <w:rFonts w:ascii="MS PGothic" w:eastAsia="MS PGothic"/>
          <w:b/>
          <w:spacing w:val="18"/>
        </w:rPr>
        <w:t>ブート</w:t>
      </w:r>
      <w:r>
        <w:rPr>
          <w:rFonts w:ascii="Century" w:eastAsia="Century"/>
          <w:spacing w:val="16"/>
        </w:rPr>
        <w:t>(</w:t>
      </w:r>
      <w:r>
        <w:rPr>
          <w:spacing w:val="15"/>
        </w:rPr>
        <w:t>起動</w:t>
      </w:r>
      <w:r>
        <w:rPr>
          <w:rFonts w:ascii="Century" w:eastAsia="Century"/>
          <w:spacing w:val="16"/>
        </w:rPr>
        <w:t>)</w:t>
      </w:r>
      <w:r>
        <w:rPr>
          <w:spacing w:val="18"/>
        </w:rPr>
        <w:t>時に </w:t>
      </w:r>
      <w:r>
        <w:rPr>
          <w:rFonts w:ascii="Century" w:eastAsia="Century"/>
        </w:rPr>
        <w:t>OS</w:t>
      </w:r>
      <w:r>
        <w:rPr>
          <w:rFonts w:ascii="Century" w:eastAsia="Century"/>
          <w:spacing w:val="40"/>
        </w:rPr>
        <w:t> </w:t>
      </w:r>
      <w:r>
        <w:rPr>
          <w:spacing w:val="13"/>
        </w:rPr>
        <w:t>をハードディスクからメモリに移動させる </w:t>
      </w:r>
      <w:r>
        <w:rPr>
          <w:rFonts w:ascii="MS PGothic" w:eastAsia="MS PGothic"/>
          <w:b/>
        </w:rPr>
        <w:t>BIOS</w:t>
      </w:r>
      <w:r>
        <w:rPr>
          <w:rFonts w:ascii="Century" w:eastAsia="Century"/>
        </w:rPr>
        <w:t>(</w:t>
      </w:r>
      <w:r>
        <w:rPr>
          <w:spacing w:val="16"/>
        </w:rPr>
        <w:t>バイ</w:t>
      </w:r>
      <w:r>
        <w:rPr>
          <w:spacing w:val="34"/>
        </w:rPr>
        <w:t>オス</w:t>
      </w:r>
      <w:r>
        <w:rPr>
          <w:rFonts w:ascii="Century" w:eastAsia="Century"/>
          <w:spacing w:val="-8"/>
        </w:rPr>
        <w:t>) </w:t>
      </w:r>
      <w:r>
        <w:rPr>
          <w:spacing w:val="18"/>
        </w:rPr>
        <w:t>というソフトウェアがあります． また， システムソフトウェアの中で， アプリケーシ</w:t>
      </w:r>
      <w:r>
        <w:rPr>
          <w:spacing w:val="22"/>
        </w:rPr>
        <w:t>ョンソフトと </w:t>
      </w:r>
      <w:r>
        <w:rPr>
          <w:rFonts w:ascii="Century" w:eastAsia="Century"/>
        </w:rPr>
        <w:t>OS</w:t>
      </w:r>
      <w:r>
        <w:rPr>
          <w:rFonts w:ascii="Century" w:eastAsia="Century"/>
          <w:spacing w:val="27"/>
        </w:rPr>
        <w:t> </w:t>
      </w:r>
      <w:r>
        <w:rPr>
          <w:spacing w:val="20"/>
        </w:rPr>
        <w:t>の中間的な位置付けとして， </w:t>
      </w:r>
      <w:r>
        <w:rPr>
          <w:rFonts w:ascii="MS PGothic" w:eastAsia="MS PGothic"/>
          <w:b/>
          <w:spacing w:val="25"/>
        </w:rPr>
        <w:t>ミドルウェア</w:t>
      </w:r>
      <w:r>
        <w:rPr>
          <w:spacing w:val="22"/>
        </w:rPr>
        <w:t>と呼ばれるソフトウェアもあり</w:t>
      </w:r>
      <w:r>
        <w:rPr>
          <w:spacing w:val="9"/>
        </w:rPr>
        <w:t>ます． いくつかのアプリケーションソフトは， 直接 </w:t>
      </w:r>
      <w:r>
        <w:rPr>
          <w:rFonts w:ascii="Century" w:eastAsia="Century"/>
        </w:rPr>
        <w:t>OS</w:t>
      </w:r>
      <w:r>
        <w:rPr>
          <w:rFonts w:ascii="Century" w:eastAsia="Century"/>
          <w:spacing w:val="40"/>
        </w:rPr>
        <w:t> </w:t>
      </w:r>
      <w:r>
        <w:rPr>
          <w:spacing w:val="12"/>
        </w:rPr>
        <w:t>上ではなく， データベース管理シ</w:t>
      </w:r>
    </w:p>
    <w:p>
      <w:pPr>
        <w:pStyle w:val="BodyText"/>
        <w:spacing w:before="72"/>
        <w:ind w:left="143"/>
      </w:pPr>
      <w:r>
        <w:rPr>
          <w:spacing w:val="-3"/>
        </w:rPr>
        <w:t>ステムやソフトウェア開発支援ツールなどのミドルウェア上で動きます．</w:t>
      </w:r>
    </w:p>
    <w:p>
      <w:pPr>
        <w:pStyle w:val="BodyText"/>
        <w:spacing w:before="52"/>
        <w:rPr>
          <w:sz w:val="20"/>
        </w:rPr>
      </w:pPr>
      <w:r>
        <w:rPr>
          <w:sz w:val="20"/>
        </w:rPr>
        <w:drawing>
          <wp:anchor distT="0" distB="0" distL="0" distR="0" allowOverlap="1" layoutInCell="1" locked="0" behindDoc="1" simplePos="0" relativeHeight="487644160">
            <wp:simplePos x="0" y="0"/>
            <wp:positionH relativeFrom="page">
              <wp:posOffset>2307032</wp:posOffset>
            </wp:positionH>
            <wp:positionV relativeFrom="paragraph">
              <wp:posOffset>213391</wp:posOffset>
            </wp:positionV>
            <wp:extent cx="3043162" cy="1608010"/>
            <wp:effectExtent l="0" t="0" r="0" b="0"/>
            <wp:wrapTopAndBottom/>
            <wp:docPr id="241" name="Image 241"/>
            <wp:cNvGraphicFramePr>
              <a:graphicFrameLocks/>
            </wp:cNvGraphicFramePr>
            <a:graphic>
              <a:graphicData uri="http://schemas.openxmlformats.org/drawingml/2006/picture">
                <pic:pic>
                  <pic:nvPicPr>
                    <pic:cNvPr id="241" name="Image 241"/>
                    <pic:cNvPicPr/>
                  </pic:nvPicPr>
                  <pic:blipFill>
                    <a:blip r:embed="rId126" cstate="print"/>
                    <a:stretch>
                      <a:fillRect/>
                    </a:stretch>
                  </pic:blipFill>
                  <pic:spPr>
                    <a:xfrm>
                      <a:off x="0" y="0"/>
                      <a:ext cx="3043162" cy="1608010"/>
                    </a:xfrm>
                    <a:prstGeom prst="rect">
                      <a:avLst/>
                    </a:prstGeom>
                  </pic:spPr>
                </pic:pic>
              </a:graphicData>
            </a:graphic>
          </wp:anchor>
        </w:drawing>
      </w:r>
    </w:p>
    <w:p>
      <w:pPr>
        <w:spacing w:before="129"/>
        <w:ind w:left="-1" w:right="313" w:firstLine="0"/>
        <w:jc w:val="center"/>
        <w:rPr>
          <w:b/>
          <w:sz w:val="21"/>
        </w:rPr>
      </w:pPr>
      <w:r>
        <w:rPr>
          <w:b/>
          <w:spacing w:val="15"/>
          <w:sz w:val="21"/>
        </w:rPr>
        <w:t>図 </w:t>
      </w:r>
      <w:r>
        <w:rPr>
          <w:rFonts w:ascii="Century" w:eastAsia="Century"/>
          <w:sz w:val="21"/>
        </w:rPr>
        <w:t>94</w:t>
      </w:r>
      <w:r>
        <w:rPr>
          <w:rFonts w:ascii="Century" w:eastAsia="Century"/>
          <w:spacing w:val="75"/>
          <w:sz w:val="21"/>
        </w:rPr>
        <w:t> </w:t>
      </w:r>
      <w:r>
        <w:rPr>
          <w:b/>
          <w:spacing w:val="-2"/>
          <w:sz w:val="21"/>
        </w:rPr>
        <w:t>ソフトウェアの種類</w:t>
      </w:r>
    </w:p>
    <w:p>
      <w:pPr>
        <w:pStyle w:val="BodyText"/>
        <w:rPr>
          <w:b/>
        </w:rPr>
      </w:pPr>
    </w:p>
    <w:p>
      <w:pPr>
        <w:pStyle w:val="BodyText"/>
        <w:rPr>
          <w:b/>
        </w:rPr>
      </w:pPr>
    </w:p>
    <w:p>
      <w:pPr>
        <w:pStyle w:val="BodyText"/>
        <w:spacing w:before="60"/>
        <w:rPr>
          <w:b/>
        </w:rPr>
      </w:pPr>
    </w:p>
    <w:p>
      <w:pPr>
        <w:pStyle w:val="Heading2"/>
        <w:numPr>
          <w:ilvl w:val="1"/>
          <w:numId w:val="6"/>
        </w:numPr>
        <w:tabs>
          <w:tab w:pos="855" w:val="left" w:leader="none"/>
        </w:tabs>
        <w:spacing w:line="240" w:lineRule="auto" w:before="0" w:after="0"/>
        <w:ind w:left="855" w:right="0" w:hanging="712"/>
        <w:jc w:val="left"/>
      </w:pPr>
      <w:bookmarkStart w:name="_TOC_250024" w:id="92"/>
      <w:r>
        <w:rPr>
          <w:rFonts w:ascii="Arial" w:eastAsia="Arial"/>
        </w:rPr>
        <w:t>OS</w:t>
      </w:r>
      <w:r>
        <w:rPr>
          <w:rFonts w:ascii="Arial" w:eastAsia="Arial"/>
          <w:spacing w:val="-22"/>
        </w:rPr>
        <w:t> </w:t>
      </w:r>
      <w:bookmarkEnd w:id="92"/>
      <w:r>
        <w:rPr>
          <w:spacing w:val="-4"/>
        </w:rPr>
        <w:t>の機能</w:t>
      </w:r>
    </w:p>
    <w:p>
      <w:pPr>
        <w:pStyle w:val="BodyText"/>
        <w:spacing w:before="108"/>
        <w:ind w:left="354"/>
        <w:jc w:val="both"/>
      </w:pPr>
      <w:r>
        <w:rPr>
          <w:spacing w:val="-4"/>
        </w:rPr>
        <w:t>以下に </w:t>
      </w:r>
      <w:r>
        <w:rPr>
          <w:rFonts w:ascii="Century" w:eastAsia="Century"/>
          <w:spacing w:val="-2"/>
        </w:rPr>
        <w:t>OS</w:t>
      </w:r>
      <w:r>
        <w:rPr>
          <w:rFonts w:ascii="Century" w:eastAsia="Century"/>
          <w:spacing w:val="-3"/>
        </w:rPr>
        <w:t> </w:t>
      </w:r>
      <w:r>
        <w:rPr>
          <w:spacing w:val="-3"/>
        </w:rPr>
        <w:t>の機能について説明します．</w:t>
      </w:r>
    </w:p>
    <w:p>
      <w:pPr>
        <w:pStyle w:val="BodyText"/>
        <w:spacing w:before="170"/>
      </w:pPr>
    </w:p>
    <w:p>
      <w:pPr>
        <w:pStyle w:val="ListParagraph"/>
        <w:numPr>
          <w:ilvl w:val="0"/>
          <w:numId w:val="38"/>
        </w:numPr>
        <w:tabs>
          <w:tab w:pos="712" w:val="left" w:leader="none"/>
        </w:tabs>
        <w:spacing w:line="499" w:lineRule="exact" w:before="0" w:after="0"/>
        <w:ind w:left="712" w:right="0" w:hanging="358"/>
        <w:jc w:val="both"/>
        <w:rPr>
          <w:sz w:val="21"/>
        </w:rPr>
      </w:pPr>
      <w:r>
        <w:rPr>
          <w:spacing w:val="-3"/>
          <w:sz w:val="21"/>
        </w:rPr>
        <w:t>ユーザインタフェース</w:t>
      </w:r>
    </w:p>
    <w:p>
      <w:pPr>
        <w:pStyle w:val="BodyText"/>
        <w:spacing w:line="499" w:lineRule="exact"/>
        <w:ind w:left="354"/>
        <w:jc w:val="both"/>
      </w:pPr>
      <w:r>
        <w:rPr>
          <w:rFonts w:ascii="Century" w:eastAsia="Century"/>
        </w:rPr>
        <w:t>OS</w:t>
      </w:r>
      <w:r>
        <w:rPr>
          <w:rFonts w:ascii="Century" w:eastAsia="Century"/>
          <w:spacing w:val="61"/>
        </w:rPr>
        <w:t> </w:t>
      </w:r>
      <w:r>
        <w:rPr>
          <w:spacing w:val="18"/>
        </w:rPr>
        <w:t>の機能の第 </w:t>
      </w:r>
      <w:r>
        <w:rPr>
          <w:rFonts w:ascii="Century" w:eastAsia="Century"/>
        </w:rPr>
        <w:t>1</w:t>
      </w:r>
      <w:r>
        <w:rPr>
          <w:rFonts w:ascii="Century" w:eastAsia="Century"/>
          <w:spacing w:val="63"/>
        </w:rPr>
        <w:t> </w:t>
      </w:r>
      <w:r>
        <w:rPr>
          <w:spacing w:val="12"/>
        </w:rPr>
        <w:t>は，操作性を決めることです．すなわち，マウスやキーボードの操作</w:t>
      </w:r>
    </w:p>
    <w:p>
      <w:pPr>
        <w:pStyle w:val="BodyText"/>
        <w:spacing w:line="170" w:lineRule="auto" w:before="116"/>
        <w:ind w:left="143" w:right="662"/>
        <w:jc w:val="both"/>
      </w:pPr>
      <w:r>
        <w:rPr>
          <w:spacing w:val="9"/>
        </w:rPr>
        <w:t>の仕方， ウィンドウの見え方， ファイルの扱い方などを決定します． この操作性のことを</w:t>
      </w:r>
      <w:r>
        <w:rPr>
          <w:rFonts w:ascii="MS PGothic" w:eastAsia="MS PGothic"/>
          <w:b/>
          <w:spacing w:val="28"/>
        </w:rPr>
        <w:t>ユーザインタフェース </w:t>
      </w:r>
      <w:r>
        <w:rPr>
          <w:spacing w:val="25"/>
        </w:rPr>
        <w:t>と言います． 特に見え方に関することを </w:t>
      </w:r>
      <w:r>
        <w:rPr>
          <w:rFonts w:ascii="MS PGothic" w:eastAsia="MS PGothic"/>
          <w:b/>
        </w:rPr>
        <w:t>GUI</w:t>
      </w:r>
      <w:r>
        <w:rPr>
          <w:rFonts w:ascii="Century" w:eastAsia="Century"/>
        </w:rPr>
        <w:t>(Graphical</w:t>
      </w:r>
      <w:r>
        <w:rPr>
          <w:rFonts w:ascii="Century" w:eastAsia="Century"/>
          <w:spacing w:val="40"/>
        </w:rPr>
        <w:t> </w:t>
      </w:r>
      <w:r>
        <w:rPr>
          <w:rFonts w:ascii="Century" w:eastAsia="Century"/>
        </w:rPr>
        <w:t>User Interface)</w:t>
      </w:r>
      <w:r>
        <w:rPr>
          <w:rFonts w:ascii="Century" w:eastAsia="Century"/>
          <w:spacing w:val="-15"/>
        </w:rPr>
        <w:t> </w:t>
      </w:r>
      <w:r>
        <w:rPr>
          <w:spacing w:val="14"/>
        </w:rPr>
        <w:t>と言います． 最近のパソコンでは， ウィンドウ操作という概念により， 使い方</w:t>
      </w:r>
      <w:r>
        <w:rPr>
          <w:spacing w:val="12"/>
        </w:rPr>
        <w:t>はほぼ共通化されてきました．ただし， </w:t>
      </w:r>
      <w:r>
        <w:rPr>
          <w:rFonts w:ascii="Century" w:eastAsia="Century"/>
        </w:rPr>
        <w:t>Mac</w:t>
      </w:r>
      <w:r>
        <w:rPr>
          <w:rFonts w:ascii="Century" w:eastAsia="Century"/>
          <w:spacing w:val="40"/>
        </w:rPr>
        <w:t> </w:t>
      </w:r>
      <w:r>
        <w:rPr>
          <w:spacing w:val="16"/>
        </w:rPr>
        <w:t>ではマウスボタンが </w:t>
      </w:r>
      <w:r>
        <w:rPr>
          <w:rFonts w:ascii="Century" w:eastAsia="Century"/>
        </w:rPr>
        <w:t>1</w:t>
      </w:r>
      <w:r>
        <w:rPr>
          <w:rFonts w:ascii="Century" w:eastAsia="Century"/>
          <w:spacing w:val="40"/>
        </w:rPr>
        <w:t> </w:t>
      </w:r>
      <w:r>
        <w:rPr>
          <w:spacing w:val="8"/>
        </w:rPr>
        <w:t>つ，</w:t>
      </w:r>
      <w:r>
        <w:rPr>
          <w:rFonts w:ascii="Century" w:eastAsia="Century"/>
        </w:rPr>
        <w:t>Windows</w:t>
      </w:r>
      <w:r>
        <w:rPr>
          <w:rFonts w:ascii="Century" w:eastAsia="Century"/>
          <w:spacing w:val="40"/>
        </w:rPr>
        <w:t> </w:t>
      </w:r>
      <w:r>
        <w:rPr>
          <w:spacing w:val="18"/>
        </w:rPr>
        <w:t>では </w:t>
      </w:r>
      <w:r>
        <w:rPr>
          <w:rFonts w:ascii="Century" w:eastAsia="Century"/>
        </w:rPr>
        <w:t>2</w:t>
      </w:r>
      <w:r>
        <w:rPr>
          <w:spacing w:val="8"/>
        </w:rPr>
        <w:t>つ，</w:t>
      </w:r>
      <w:r>
        <w:rPr>
          <w:rFonts w:ascii="Century" w:eastAsia="Century"/>
        </w:rPr>
        <w:t>Unix </w:t>
      </w:r>
      <w:r>
        <w:rPr>
          <w:spacing w:val="5"/>
        </w:rPr>
        <w:t>では </w:t>
      </w:r>
      <w:r>
        <w:rPr>
          <w:rFonts w:ascii="Century" w:eastAsia="Century"/>
        </w:rPr>
        <w:t>3 </w:t>
      </w:r>
      <w:r>
        <w:rPr>
          <w:spacing w:val="12"/>
        </w:rPr>
        <w:t>つあるのを前提にしていたり，キーボードにも </w:t>
      </w:r>
      <w:r>
        <w:rPr>
          <w:rFonts w:ascii="Century" w:eastAsia="Century"/>
        </w:rPr>
        <w:t>Mac </w:t>
      </w:r>
      <w:r>
        <w:rPr>
          <w:spacing w:val="13"/>
        </w:rPr>
        <w:t>用の特殊なキーや</w:t>
      </w:r>
      <w:r>
        <w:rPr/>
        <w:t> </w:t>
      </w:r>
      <w:r>
        <w:rPr>
          <w:rFonts w:ascii="Century" w:eastAsia="Century"/>
        </w:rPr>
        <w:t>Windows </w:t>
      </w:r>
      <w:r>
        <w:rPr/>
        <w:t>用の特殊なキーがあったりするため，操作性に若干違いがあります．</w:t>
      </w:r>
    </w:p>
    <w:p>
      <w:pPr>
        <w:pStyle w:val="BodyText"/>
        <w:spacing w:after="0" w:line="170" w:lineRule="auto"/>
        <w:jc w:val="both"/>
        <w:sectPr>
          <w:pgSz w:w="11910" w:h="16840"/>
          <w:pgMar w:header="685" w:footer="0" w:top="1660" w:bottom="280" w:left="1559" w:right="1133"/>
        </w:sectPr>
      </w:pPr>
    </w:p>
    <w:p>
      <w:pPr>
        <w:pStyle w:val="BodyText"/>
      </w:pPr>
    </w:p>
    <w:p>
      <w:pPr>
        <w:pStyle w:val="BodyText"/>
        <w:spacing w:before="261"/>
      </w:pPr>
    </w:p>
    <w:p>
      <w:pPr>
        <w:pStyle w:val="ListParagraph"/>
        <w:numPr>
          <w:ilvl w:val="0"/>
          <w:numId w:val="38"/>
        </w:numPr>
        <w:tabs>
          <w:tab w:pos="712" w:val="left" w:leader="none"/>
        </w:tabs>
        <w:spacing w:line="499" w:lineRule="exact" w:before="0" w:after="0"/>
        <w:ind w:left="712" w:right="0" w:hanging="358"/>
        <w:jc w:val="both"/>
        <w:rPr>
          <w:sz w:val="21"/>
        </w:rPr>
      </w:pPr>
      <w:r>
        <w:rPr>
          <w:spacing w:val="-3"/>
          <w:sz w:val="21"/>
        </w:rPr>
        <w:t>ソフトとハードの仲介</w:t>
      </w:r>
    </w:p>
    <w:p>
      <w:pPr>
        <w:pStyle w:val="BodyText"/>
        <w:spacing w:line="168" w:lineRule="auto" w:before="108"/>
        <w:ind w:left="143" w:right="668" w:firstLine="211"/>
        <w:jc w:val="both"/>
      </w:pPr>
      <w:r>
        <w:rPr>
          <w:rFonts w:ascii="Century" w:eastAsia="Century"/>
        </w:rPr>
        <w:t>OS</w:t>
      </w:r>
      <w:r>
        <w:rPr>
          <w:rFonts w:ascii="Century" w:eastAsia="Century"/>
          <w:spacing w:val="40"/>
        </w:rPr>
        <w:t> </w:t>
      </w:r>
      <w:r>
        <w:rPr>
          <w:spacing w:val="16"/>
        </w:rPr>
        <w:t>の機能の第 </w:t>
      </w:r>
      <w:r>
        <w:rPr>
          <w:rFonts w:ascii="Century" w:eastAsia="Century"/>
        </w:rPr>
        <w:t>2</w:t>
      </w:r>
      <w:r>
        <w:rPr>
          <w:rFonts w:ascii="Century" w:eastAsia="Century"/>
          <w:spacing w:val="40"/>
        </w:rPr>
        <w:t> </w:t>
      </w:r>
      <w:r>
        <w:rPr>
          <w:spacing w:val="14"/>
        </w:rPr>
        <w:t>は，</w:t>
      </w:r>
      <w:r>
        <w:rPr>
          <w:rFonts w:ascii="MS Mincho" w:eastAsia="MS Mincho"/>
        </w:rPr>
        <w:t>図 </w:t>
      </w:r>
      <w:r>
        <w:rPr>
          <w:rFonts w:ascii="Century" w:eastAsia="Century"/>
        </w:rPr>
        <w:t>95</w:t>
      </w:r>
      <w:r>
        <w:rPr>
          <w:rFonts w:ascii="Century" w:eastAsia="Century"/>
          <w:spacing w:val="40"/>
        </w:rPr>
        <w:t> </w:t>
      </w:r>
      <w:r>
        <w:rPr>
          <w:spacing w:val="13"/>
        </w:rPr>
        <w:t>に示すように，ハードウェアの相違を吸収することです．</w:t>
      </w:r>
      <w:r>
        <w:rPr>
          <w:spacing w:val="27"/>
        </w:rPr>
        <w:t>パソコンに </w:t>
      </w:r>
      <w:r>
        <w:rPr>
          <w:rFonts w:ascii="Century" w:eastAsia="Century"/>
        </w:rPr>
        <w:t>OS</w:t>
      </w:r>
      <w:r>
        <w:rPr>
          <w:rFonts w:ascii="Century" w:eastAsia="Century"/>
          <w:spacing w:val="72"/>
        </w:rPr>
        <w:t> </w:t>
      </w:r>
      <w:r>
        <w:rPr>
          <w:spacing w:val="14"/>
        </w:rPr>
        <w:t>が搭載される以前において， アプリケーションソフトは， ハードウェアメ</w:t>
      </w:r>
    </w:p>
    <w:p>
      <w:pPr>
        <w:pStyle w:val="BodyText"/>
        <w:spacing w:line="172" w:lineRule="auto" w:before="140"/>
        <w:ind w:left="143" w:right="664"/>
        <w:jc w:val="both"/>
      </w:pPr>
      <w:r>
        <w:rPr>
          <w:spacing w:val="12"/>
        </w:rPr>
        <w:t>ーカ毎に対応する製品が作られていました． また， マウスやキーボードなどのハードウェ</w:t>
      </w:r>
      <w:r>
        <w:rPr>
          <w:spacing w:val="22"/>
        </w:rPr>
        <w:t>アもメーカ毎に開発されていました． </w:t>
      </w:r>
      <w:r>
        <w:rPr>
          <w:rFonts w:ascii="Century" w:eastAsia="Century"/>
        </w:rPr>
        <w:t>OS</w:t>
      </w:r>
      <w:r>
        <w:rPr>
          <w:rFonts w:ascii="Century" w:eastAsia="Century"/>
          <w:spacing w:val="40"/>
        </w:rPr>
        <w:t> </w:t>
      </w:r>
      <w:r>
        <w:rPr>
          <w:spacing w:val="21"/>
        </w:rPr>
        <w:t>によって共通化されることにより， このような</w:t>
      </w:r>
      <w:r>
        <w:rPr>
          <w:spacing w:val="8"/>
        </w:rPr>
        <w:t>開発効率の悪さが改善され， </w:t>
      </w:r>
      <w:r>
        <w:rPr>
          <w:rFonts w:ascii="Century" w:eastAsia="Century"/>
        </w:rPr>
        <w:t>OS</w:t>
      </w:r>
      <w:r>
        <w:rPr>
          <w:rFonts w:ascii="Century" w:eastAsia="Century"/>
          <w:spacing w:val="63"/>
        </w:rPr>
        <w:t> </w:t>
      </w:r>
      <w:r>
        <w:rPr>
          <w:spacing w:val="14"/>
        </w:rPr>
        <w:t>が定めた基準を満たしている限り，どのメーカのソフト，</w:t>
      </w:r>
    </w:p>
    <w:p>
      <w:pPr>
        <w:pStyle w:val="BodyText"/>
        <w:spacing w:before="79"/>
        <w:ind w:left="143"/>
      </w:pPr>
      <w:r>
        <w:rPr>
          <w:spacing w:val="-3"/>
        </w:rPr>
        <w:t>ハードでも問題なく使うことができるようになります．</w:t>
      </w:r>
    </w:p>
    <w:p>
      <w:pPr>
        <w:pStyle w:val="BodyText"/>
        <w:spacing w:before="29"/>
        <w:rPr>
          <w:sz w:val="20"/>
        </w:rPr>
      </w:pPr>
      <w:r>
        <w:rPr>
          <w:sz w:val="20"/>
        </w:rPr>
        <w:drawing>
          <wp:anchor distT="0" distB="0" distL="0" distR="0" allowOverlap="1" layoutInCell="1" locked="0" behindDoc="1" simplePos="0" relativeHeight="487644672">
            <wp:simplePos x="0" y="0"/>
            <wp:positionH relativeFrom="page">
              <wp:posOffset>2693049</wp:posOffset>
            </wp:positionH>
            <wp:positionV relativeFrom="paragraph">
              <wp:posOffset>199087</wp:posOffset>
            </wp:positionV>
            <wp:extent cx="2251890" cy="1896237"/>
            <wp:effectExtent l="0" t="0" r="0" b="0"/>
            <wp:wrapTopAndBottom/>
            <wp:docPr id="242" name="Image 242"/>
            <wp:cNvGraphicFramePr>
              <a:graphicFrameLocks/>
            </wp:cNvGraphicFramePr>
            <a:graphic>
              <a:graphicData uri="http://schemas.openxmlformats.org/drawingml/2006/picture">
                <pic:pic>
                  <pic:nvPicPr>
                    <pic:cNvPr id="242" name="Image 242"/>
                    <pic:cNvPicPr/>
                  </pic:nvPicPr>
                  <pic:blipFill>
                    <a:blip r:embed="rId127" cstate="print"/>
                    <a:stretch>
                      <a:fillRect/>
                    </a:stretch>
                  </pic:blipFill>
                  <pic:spPr>
                    <a:xfrm>
                      <a:off x="0" y="0"/>
                      <a:ext cx="2251890" cy="1896237"/>
                    </a:xfrm>
                    <a:prstGeom prst="rect">
                      <a:avLst/>
                    </a:prstGeom>
                  </pic:spPr>
                </pic:pic>
              </a:graphicData>
            </a:graphic>
          </wp:anchor>
        </w:drawing>
      </w:r>
    </w:p>
    <w:p>
      <w:pPr>
        <w:spacing w:before="58"/>
        <w:ind w:left="-1" w:right="310" w:firstLine="0"/>
        <w:jc w:val="center"/>
        <w:rPr>
          <w:b/>
          <w:sz w:val="21"/>
        </w:rPr>
      </w:pPr>
      <w:r>
        <w:rPr>
          <w:b/>
          <w:spacing w:val="16"/>
          <w:sz w:val="21"/>
        </w:rPr>
        <w:t>図 </w:t>
      </w:r>
      <w:r>
        <w:rPr>
          <w:rFonts w:ascii="Century" w:eastAsia="Century"/>
          <w:sz w:val="21"/>
        </w:rPr>
        <w:t>95</w:t>
      </w:r>
      <w:r>
        <w:rPr>
          <w:rFonts w:ascii="Century" w:eastAsia="Century"/>
          <w:spacing w:val="79"/>
          <w:sz w:val="21"/>
        </w:rPr>
        <w:t> </w:t>
      </w:r>
      <w:r>
        <w:rPr>
          <w:rFonts w:ascii="Century" w:eastAsia="Century"/>
          <w:sz w:val="21"/>
        </w:rPr>
        <w:t>OS</w:t>
      </w:r>
      <w:r>
        <w:rPr>
          <w:rFonts w:ascii="Century" w:eastAsia="Century"/>
          <w:spacing w:val="-8"/>
          <w:sz w:val="21"/>
        </w:rPr>
        <w:t> </w:t>
      </w:r>
      <w:r>
        <w:rPr>
          <w:b/>
          <w:spacing w:val="-2"/>
          <w:sz w:val="21"/>
        </w:rPr>
        <w:t>の位置づけ</w:t>
      </w:r>
    </w:p>
    <w:p>
      <w:pPr>
        <w:pStyle w:val="BodyText"/>
        <w:rPr>
          <w:b/>
        </w:rPr>
      </w:pPr>
    </w:p>
    <w:p>
      <w:pPr>
        <w:pStyle w:val="BodyText"/>
        <w:spacing w:before="16"/>
        <w:rPr>
          <w:b/>
        </w:rPr>
      </w:pPr>
    </w:p>
    <w:p>
      <w:pPr>
        <w:pStyle w:val="ListParagraph"/>
        <w:numPr>
          <w:ilvl w:val="0"/>
          <w:numId w:val="38"/>
        </w:numPr>
        <w:tabs>
          <w:tab w:pos="712" w:val="left" w:leader="none"/>
        </w:tabs>
        <w:spacing w:line="499" w:lineRule="exact" w:before="1" w:after="0"/>
        <w:ind w:left="712" w:right="0" w:hanging="358"/>
        <w:jc w:val="both"/>
        <w:rPr>
          <w:sz w:val="21"/>
        </w:rPr>
      </w:pPr>
      <w:r>
        <w:rPr>
          <w:spacing w:val="-3"/>
          <w:sz w:val="21"/>
        </w:rPr>
        <w:t>記憶管理</w:t>
      </w:r>
    </w:p>
    <w:p>
      <w:pPr>
        <w:pStyle w:val="BodyText"/>
        <w:spacing w:line="168" w:lineRule="auto" w:before="108"/>
        <w:ind w:left="143" w:right="647" w:firstLine="211"/>
        <w:jc w:val="both"/>
      </w:pPr>
      <w:r>
        <w:rPr>
          <w:rFonts w:ascii="Century" w:eastAsia="Century"/>
        </w:rPr>
        <w:t>OS</w:t>
      </w:r>
      <w:r>
        <w:rPr>
          <w:rFonts w:ascii="Century" w:eastAsia="Century"/>
          <w:spacing w:val="80"/>
        </w:rPr>
        <w:t> </w:t>
      </w:r>
      <w:r>
        <w:rPr>
          <w:spacing w:val="15"/>
        </w:rPr>
        <w:t>の機能の第 </w:t>
      </w:r>
      <w:r>
        <w:rPr>
          <w:rFonts w:ascii="Century" w:eastAsia="Century"/>
        </w:rPr>
        <w:t>3</w:t>
      </w:r>
      <w:r>
        <w:rPr>
          <w:rFonts w:ascii="Century" w:eastAsia="Century"/>
          <w:spacing w:val="80"/>
        </w:rPr>
        <w:t> </w:t>
      </w:r>
      <w:r>
        <w:rPr/>
        <w:t>は，記憶の管理です．これはユーザが直接目にするわけではありませ</w:t>
      </w:r>
      <w:r>
        <w:rPr>
          <w:spacing w:val="14"/>
        </w:rPr>
        <w:t>んが，とても大事な機能です．「</w:t>
      </w:r>
      <w:r>
        <w:rPr>
          <w:rFonts w:ascii="Century" w:eastAsia="Century"/>
        </w:rPr>
        <w:t>10 </w:t>
      </w:r>
      <w:r>
        <w:rPr>
          <w:rFonts w:ascii="MS Mincho" w:eastAsia="MS Mincho"/>
          <w:spacing w:val="14"/>
        </w:rPr>
        <w:t>コンピュータの構造</w:t>
      </w:r>
      <w:r>
        <w:rPr>
          <w:spacing w:val="14"/>
        </w:rPr>
        <w:t>」では，処理をつかさどる機器が</w:t>
      </w:r>
      <w:r>
        <w:rPr>
          <w:spacing w:val="16"/>
        </w:rPr>
        <w:t> </w:t>
      </w:r>
      <w:r>
        <w:rPr>
          <w:rFonts w:ascii="Century" w:eastAsia="Century"/>
        </w:rPr>
        <w:t>CPU</w:t>
      </w:r>
      <w:r>
        <w:rPr>
          <w:rFonts w:ascii="Century" w:eastAsia="Century"/>
          <w:spacing w:val="40"/>
        </w:rPr>
        <w:t> </w:t>
      </w:r>
      <w:r>
        <w:rPr>
          <w:spacing w:val="6"/>
        </w:rPr>
        <w:t>だけであるのに対し， 記憶する機器はキャッシュ， メモリ， ハードディスクなど多数</w:t>
      </w:r>
    </w:p>
    <w:p>
      <w:pPr>
        <w:pStyle w:val="BodyText"/>
        <w:spacing w:line="177" w:lineRule="auto" w:before="133"/>
        <w:ind w:left="143" w:right="664"/>
        <w:jc w:val="both"/>
      </w:pPr>
      <w:r>
        <w:rPr>
          <w:spacing w:val="10"/>
        </w:rPr>
        <w:t>あるということを述べました． これは， アクセス速度と記憶容量の違いがあるためですが，</w:t>
      </w:r>
      <w:r>
        <w:rPr>
          <w:spacing w:val="2"/>
        </w:rPr>
        <w:t>それぞれの特性に応じて効率よくデータを移動するのは  </w:t>
      </w:r>
      <w:r>
        <w:rPr>
          <w:rFonts w:ascii="Century" w:eastAsia="Century"/>
        </w:rPr>
        <w:t>OS</w:t>
      </w:r>
      <w:r>
        <w:rPr>
          <w:rFonts w:ascii="Century" w:eastAsia="Century"/>
          <w:spacing w:val="30"/>
        </w:rPr>
        <w:t>  </w:t>
      </w:r>
      <w:r>
        <w:rPr/>
        <w:t>の役目です．</w:t>
      </w:r>
      <w:r>
        <w:rPr>
          <w:rFonts w:ascii="Century" w:eastAsia="Century"/>
        </w:rPr>
        <w:t>CPU</w:t>
      </w:r>
      <w:r>
        <w:rPr>
          <w:rFonts w:ascii="Century" w:eastAsia="Century"/>
          <w:spacing w:val="31"/>
        </w:rPr>
        <w:t>  </w:t>
      </w:r>
      <w:r>
        <w:rPr>
          <w:spacing w:val="-2"/>
        </w:rPr>
        <w:t>が処理する</w:t>
      </w:r>
    </w:p>
    <w:p>
      <w:pPr>
        <w:pStyle w:val="BodyText"/>
        <w:spacing w:line="316" w:lineRule="auto" w:before="81"/>
        <w:ind w:left="143" w:right="664"/>
        <w:jc w:val="both"/>
      </w:pPr>
      <w:r>
        <w:rPr>
          <w:spacing w:val="13"/>
        </w:rPr>
        <w:t>ときには， 可能な限り高速なキャッシュを記憶領域として利用するのですが， キャッシュ</w:t>
      </w:r>
      <w:r>
        <w:rPr>
          <w:spacing w:val="14"/>
        </w:rPr>
        <w:t>の記憶容量が足りなくなったところで， メモリとの間で必要なデータを入れ替えます． 同</w:t>
      </w:r>
      <w:r>
        <w:rPr>
          <w:spacing w:val="20"/>
        </w:rPr>
        <w:t>様にメモリとハードディスクの間でもデータを交換し， 常に最も効率がよくなるようにデ</w:t>
      </w:r>
    </w:p>
    <w:p>
      <w:pPr>
        <w:pStyle w:val="BodyText"/>
        <w:spacing w:line="306" w:lineRule="exact"/>
        <w:ind w:left="143"/>
      </w:pPr>
      <w:r>
        <w:rPr>
          <w:spacing w:val="18"/>
        </w:rPr>
        <w:t>ータを記憶装置に配置します</w:t>
      </w:r>
      <w:r>
        <w:rPr/>
        <w:t>（</w:t>
      </w:r>
      <w:r>
        <w:rPr>
          <w:spacing w:val="-42"/>
        </w:rPr>
        <w:t> </w:t>
      </w:r>
      <w:r>
        <w:rPr>
          <w:rFonts w:ascii="MS Mincho" w:eastAsia="MS Mincho"/>
          <w:spacing w:val="20"/>
        </w:rPr>
        <w:t>図 </w:t>
      </w:r>
      <w:r>
        <w:rPr>
          <w:rFonts w:ascii="Century" w:eastAsia="Century"/>
        </w:rPr>
        <w:t>96</w:t>
      </w:r>
      <w:r>
        <w:rPr>
          <w:rFonts w:ascii="Century" w:eastAsia="Century"/>
          <w:spacing w:val="-39"/>
        </w:rPr>
        <w:t> </w:t>
      </w:r>
      <w:r>
        <w:rPr>
          <w:spacing w:val="19"/>
        </w:rPr>
        <w:t>）</w:t>
      </w:r>
      <w:r>
        <w:rPr>
          <w:spacing w:val="16"/>
        </w:rPr>
        <w:t>．記憶配置の処理をどのタイミングで行うかによっ</w:t>
      </w:r>
    </w:p>
    <w:p>
      <w:pPr>
        <w:pStyle w:val="BodyText"/>
        <w:spacing w:before="53"/>
        <w:ind w:left="143"/>
      </w:pPr>
      <w:r>
        <w:rPr>
          <w:spacing w:val="-3"/>
        </w:rPr>
        <w:t>てコンピュータが速く感じられたり遅く感じられたりします．</w:t>
      </w:r>
    </w:p>
    <w:p>
      <w:pPr>
        <w:pStyle w:val="BodyText"/>
        <w:spacing w:line="316" w:lineRule="auto" w:before="207"/>
        <w:ind w:left="143" w:right="669" w:firstLine="211"/>
        <w:jc w:val="both"/>
      </w:pPr>
      <w:r>
        <w:rPr>
          <w:spacing w:val="17"/>
        </w:rPr>
        <w:t>見かけ上の記憶容量を実際のメモリ容量よりも大きくし， 足りない部分はハードディス</w:t>
      </w:r>
      <w:r>
        <w:rPr>
          <w:spacing w:val="19"/>
        </w:rPr>
        <w:t>クを利用することで， 大きなメモリ空間を確保することを</w:t>
      </w:r>
      <w:r>
        <w:rPr>
          <w:rFonts w:ascii="MS PGothic" w:eastAsia="MS PGothic"/>
          <w:b/>
          <w:spacing w:val="28"/>
        </w:rPr>
        <w:t>仮想記憶</w:t>
      </w:r>
      <w:r>
        <w:rPr>
          <w:spacing w:val="16"/>
        </w:rPr>
        <w:t>と言い， メモリとハー</w:t>
      </w:r>
      <w:r>
        <w:rPr>
          <w:spacing w:val="-2"/>
        </w:rPr>
        <w:t>ドディスクのデータの交換を</w:t>
      </w:r>
      <w:r>
        <w:rPr>
          <w:rFonts w:ascii="MS PGothic" w:eastAsia="MS PGothic"/>
          <w:b/>
          <w:spacing w:val="-2"/>
        </w:rPr>
        <w:t>スワッピング</w:t>
      </w:r>
      <w:r>
        <w:rPr>
          <w:spacing w:val="-2"/>
        </w:rPr>
        <w:t>と言います．</w:t>
      </w:r>
    </w:p>
    <w:p>
      <w:pPr>
        <w:pStyle w:val="BodyText"/>
        <w:spacing w:after="0" w:line="316" w:lineRule="auto"/>
        <w:jc w:val="both"/>
        <w:sectPr>
          <w:pgSz w:w="11910" w:h="16840"/>
          <w:pgMar w:header="685" w:footer="0" w:top="1660" w:bottom="280" w:left="1559" w:right="1133"/>
        </w:sectPr>
      </w:pPr>
    </w:p>
    <w:p>
      <w:pPr>
        <w:pStyle w:val="BodyText"/>
        <w:rPr>
          <w:sz w:val="20"/>
        </w:rPr>
      </w:pPr>
    </w:p>
    <w:p>
      <w:pPr>
        <w:pStyle w:val="BodyText"/>
        <w:spacing w:before="132"/>
        <w:rPr>
          <w:sz w:val="20"/>
        </w:rPr>
      </w:pPr>
    </w:p>
    <w:p>
      <w:pPr>
        <w:spacing w:line="240" w:lineRule="auto"/>
        <w:ind w:left="2751" w:right="0" w:firstLine="0"/>
        <w:rPr>
          <w:sz w:val="20"/>
        </w:rPr>
      </w:pPr>
      <w:r>
        <w:rPr>
          <w:sz w:val="20"/>
        </w:rPr>
        <w:drawing>
          <wp:inline distT="0" distB="0" distL="0" distR="0">
            <wp:extent cx="2131095" cy="2292096"/>
            <wp:effectExtent l="0" t="0" r="0" b="0"/>
            <wp:docPr id="243" name="Image 243"/>
            <wp:cNvGraphicFramePr>
              <a:graphicFrameLocks/>
            </wp:cNvGraphicFramePr>
            <a:graphic>
              <a:graphicData uri="http://schemas.openxmlformats.org/drawingml/2006/picture">
                <pic:pic>
                  <pic:nvPicPr>
                    <pic:cNvPr id="243" name="Image 243"/>
                    <pic:cNvPicPr/>
                  </pic:nvPicPr>
                  <pic:blipFill>
                    <a:blip r:embed="rId128" cstate="print"/>
                    <a:stretch>
                      <a:fillRect/>
                    </a:stretch>
                  </pic:blipFill>
                  <pic:spPr>
                    <a:xfrm>
                      <a:off x="0" y="0"/>
                      <a:ext cx="2131095" cy="2292096"/>
                    </a:xfrm>
                    <a:prstGeom prst="rect">
                      <a:avLst/>
                    </a:prstGeom>
                  </pic:spPr>
                </pic:pic>
              </a:graphicData>
            </a:graphic>
          </wp:inline>
        </w:drawing>
      </w:r>
      <w:r>
        <w:rPr>
          <w:sz w:val="20"/>
        </w:rPr>
      </w:r>
    </w:p>
    <w:p>
      <w:pPr>
        <w:pStyle w:val="Heading9"/>
        <w:spacing w:before="145"/>
        <w:ind w:left="0"/>
      </w:pPr>
      <w:r>
        <w:rPr>
          <w:spacing w:val="14"/>
        </w:rPr>
        <w:t>図 </w:t>
      </w:r>
      <w:r>
        <w:rPr>
          <w:rFonts w:ascii="Century" w:eastAsia="Century"/>
          <w:b w:val="0"/>
        </w:rPr>
        <w:t>96</w:t>
      </w:r>
      <w:r>
        <w:rPr>
          <w:rFonts w:ascii="Century" w:eastAsia="Century"/>
          <w:b w:val="0"/>
          <w:spacing w:val="72"/>
        </w:rPr>
        <w:t> </w:t>
      </w:r>
      <w:r>
        <w:rPr>
          <w:spacing w:val="-1"/>
        </w:rPr>
        <w:t>記憶装置間のデータ移動</w:t>
      </w:r>
    </w:p>
    <w:p>
      <w:pPr>
        <w:pStyle w:val="BodyText"/>
        <w:rPr>
          <w:b/>
        </w:rPr>
      </w:pPr>
    </w:p>
    <w:p>
      <w:pPr>
        <w:pStyle w:val="BodyText"/>
        <w:spacing w:before="17"/>
        <w:rPr>
          <w:b/>
        </w:rPr>
      </w:pPr>
    </w:p>
    <w:p>
      <w:pPr>
        <w:pStyle w:val="ListParagraph"/>
        <w:numPr>
          <w:ilvl w:val="0"/>
          <w:numId w:val="38"/>
        </w:numPr>
        <w:tabs>
          <w:tab w:pos="712" w:val="left" w:leader="none"/>
        </w:tabs>
        <w:spacing w:line="499" w:lineRule="exact" w:before="0" w:after="0"/>
        <w:ind w:left="712" w:right="0" w:hanging="358"/>
        <w:jc w:val="left"/>
        <w:rPr>
          <w:sz w:val="21"/>
        </w:rPr>
      </w:pPr>
      <w:r>
        <w:rPr>
          <w:spacing w:val="-4"/>
          <w:sz w:val="21"/>
        </w:rPr>
        <w:t>プロセス管理</w:t>
      </w:r>
    </w:p>
    <w:p>
      <w:pPr>
        <w:pStyle w:val="BodyText"/>
        <w:spacing w:line="499" w:lineRule="exact"/>
        <w:ind w:left="354"/>
      </w:pPr>
      <w:r>
        <w:rPr>
          <w:rFonts w:ascii="Century" w:eastAsia="Century"/>
        </w:rPr>
        <w:t>OS</w:t>
      </w:r>
      <w:r>
        <w:rPr>
          <w:rFonts w:ascii="Century" w:eastAsia="Century"/>
          <w:spacing w:val="25"/>
        </w:rPr>
        <w:t>  </w:t>
      </w:r>
      <w:r>
        <w:rPr>
          <w:spacing w:val="3"/>
        </w:rPr>
        <w:t>の機能の第</w:t>
      </w:r>
      <w:r>
        <w:rPr>
          <w:spacing w:val="74"/>
          <w:w w:val="150"/>
        </w:rPr>
        <w:t> </w:t>
      </w:r>
      <w:r>
        <w:rPr>
          <w:rFonts w:ascii="Century" w:eastAsia="Century"/>
        </w:rPr>
        <w:t>4</w:t>
      </w:r>
      <w:r>
        <w:rPr>
          <w:rFonts w:ascii="Century" w:eastAsia="Century"/>
          <w:spacing w:val="26"/>
        </w:rPr>
        <w:t>  </w:t>
      </w:r>
      <w:r>
        <w:rPr>
          <w:spacing w:val="1"/>
        </w:rPr>
        <w:t>は，プロセスの管理です．</w:t>
      </w:r>
      <w:r>
        <w:rPr>
          <w:rFonts w:ascii="MS PGothic" w:eastAsia="MS PGothic"/>
          <w:b/>
          <w:spacing w:val="8"/>
        </w:rPr>
        <w:t>プロセス</w:t>
      </w:r>
      <w:r>
        <w:rPr>
          <w:spacing w:val="-1"/>
        </w:rPr>
        <w:t>とはソフトウェアの処理のことです．</w:t>
      </w:r>
    </w:p>
    <w:p>
      <w:pPr>
        <w:pStyle w:val="BodyText"/>
        <w:spacing w:line="180" w:lineRule="auto" w:before="107"/>
        <w:ind w:left="143" w:right="665"/>
      </w:pPr>
      <w:r>
        <w:rPr>
          <w:spacing w:val="3"/>
        </w:rPr>
        <w:t>通常， パソコンではワープロ， 表計算， メールソフト， ブラウザなどが同時に動いている</w:t>
      </w:r>
      <w:r>
        <w:rPr>
          <w:spacing w:val="9"/>
        </w:rPr>
        <w:t>よう見えますが，</w:t>
      </w:r>
      <w:r>
        <w:rPr>
          <w:rFonts w:ascii="Century" w:eastAsia="Century"/>
        </w:rPr>
        <w:t>CPU</w:t>
      </w:r>
      <w:r>
        <w:rPr>
          <w:rFonts w:ascii="Century" w:eastAsia="Century"/>
          <w:spacing w:val="62"/>
        </w:rPr>
        <w:t> </w:t>
      </w:r>
      <w:r>
        <w:rPr>
          <w:spacing w:val="27"/>
        </w:rPr>
        <w:t>が </w:t>
      </w:r>
      <w:r>
        <w:rPr>
          <w:rFonts w:ascii="Century" w:eastAsia="Century"/>
        </w:rPr>
        <w:t>1</w:t>
      </w:r>
      <w:r>
        <w:rPr>
          <w:rFonts w:ascii="Century" w:eastAsia="Century"/>
          <w:spacing w:val="63"/>
        </w:rPr>
        <w:t> </w:t>
      </w:r>
      <w:r>
        <w:rPr>
          <w:spacing w:val="12"/>
        </w:rPr>
        <w:t>つの場合，ある瞬間に計算できるのは </w:t>
      </w:r>
      <w:r>
        <w:rPr>
          <w:rFonts w:ascii="Century" w:eastAsia="Century"/>
        </w:rPr>
        <w:t>1</w:t>
      </w:r>
      <w:r>
        <w:rPr>
          <w:rFonts w:ascii="Century" w:eastAsia="Century"/>
          <w:spacing w:val="63"/>
        </w:rPr>
        <w:t> </w:t>
      </w:r>
      <w:r>
        <w:rPr>
          <w:spacing w:val="8"/>
        </w:rPr>
        <w:t>つのプロセスだけで</w:t>
      </w:r>
    </w:p>
    <w:p>
      <w:pPr>
        <w:pStyle w:val="BodyText"/>
        <w:spacing w:line="177" w:lineRule="auto" w:before="130"/>
        <w:ind w:left="143" w:right="671"/>
      </w:pPr>
      <w:r>
        <w:rPr>
          <w:spacing w:val="5"/>
        </w:rPr>
        <w:t>す． しかし， ワープロを入力している間に， 音楽を再生できないというのでは不便です．そこで， </w:t>
      </w:r>
      <w:r>
        <w:rPr>
          <w:rFonts w:ascii="Century" w:eastAsia="Century"/>
        </w:rPr>
        <w:t>OS</w:t>
      </w:r>
      <w:r>
        <w:rPr>
          <w:rFonts w:ascii="Century" w:eastAsia="Century"/>
          <w:spacing w:val="67"/>
        </w:rPr>
        <w:t> </w:t>
      </w:r>
      <w:r>
        <w:rPr>
          <w:spacing w:val="16"/>
        </w:rPr>
        <w:t>はアプリケーションソフトのプロセスを細かい単位に分け， それぞれの負荷</w:t>
      </w:r>
    </w:p>
    <w:p>
      <w:pPr>
        <w:pStyle w:val="BodyText"/>
        <w:spacing w:line="177" w:lineRule="auto" w:before="135"/>
        <w:ind w:left="143" w:right="675"/>
      </w:pPr>
      <w:r>
        <w:rPr>
          <w:spacing w:val="19"/>
        </w:rPr>
        <w:t>に応じて最適なスケジューリングを行うことで， 複数のソフトが同時に動いているように</w:t>
      </w:r>
      <w:r>
        <w:rPr/>
        <w:t>見せています（</w:t>
      </w:r>
      <w:r>
        <w:rPr>
          <w:rFonts w:ascii="MS Mincho" w:eastAsia="MS Mincho"/>
        </w:rPr>
        <w:t>図 </w:t>
      </w:r>
      <w:r>
        <w:rPr>
          <w:rFonts w:ascii="Century" w:eastAsia="Century"/>
        </w:rPr>
        <w:t>97</w:t>
      </w:r>
      <w:r>
        <w:rPr/>
        <w:t>）．</w:t>
      </w:r>
    </w:p>
    <w:p>
      <w:pPr>
        <w:pStyle w:val="BodyText"/>
        <w:spacing w:before="132"/>
        <w:rPr>
          <w:sz w:val="20"/>
        </w:rPr>
      </w:pPr>
      <w:r>
        <w:rPr>
          <w:sz w:val="20"/>
        </w:rPr>
        <w:drawing>
          <wp:anchor distT="0" distB="0" distL="0" distR="0" allowOverlap="1" layoutInCell="1" locked="0" behindDoc="1" simplePos="0" relativeHeight="487645184">
            <wp:simplePos x="0" y="0"/>
            <wp:positionH relativeFrom="page">
              <wp:posOffset>1855268</wp:posOffset>
            </wp:positionH>
            <wp:positionV relativeFrom="paragraph">
              <wp:posOffset>264784</wp:posOffset>
            </wp:positionV>
            <wp:extent cx="3883111" cy="600265"/>
            <wp:effectExtent l="0" t="0" r="0" b="0"/>
            <wp:wrapTopAndBottom/>
            <wp:docPr id="244" name="Image 244"/>
            <wp:cNvGraphicFramePr>
              <a:graphicFrameLocks/>
            </wp:cNvGraphicFramePr>
            <a:graphic>
              <a:graphicData uri="http://schemas.openxmlformats.org/drawingml/2006/picture">
                <pic:pic>
                  <pic:nvPicPr>
                    <pic:cNvPr id="244" name="Image 244"/>
                    <pic:cNvPicPr/>
                  </pic:nvPicPr>
                  <pic:blipFill>
                    <a:blip r:embed="rId129" cstate="print"/>
                    <a:stretch>
                      <a:fillRect/>
                    </a:stretch>
                  </pic:blipFill>
                  <pic:spPr>
                    <a:xfrm>
                      <a:off x="0" y="0"/>
                      <a:ext cx="3883111" cy="600265"/>
                    </a:xfrm>
                    <a:prstGeom prst="rect">
                      <a:avLst/>
                    </a:prstGeom>
                  </pic:spPr>
                </pic:pic>
              </a:graphicData>
            </a:graphic>
          </wp:anchor>
        </w:drawing>
      </w:r>
    </w:p>
    <w:p>
      <w:pPr>
        <w:pStyle w:val="Heading9"/>
        <w:spacing w:before="188"/>
        <w:ind w:left="0"/>
      </w:pPr>
      <w:r>
        <w:rPr>
          <w:spacing w:val="14"/>
        </w:rPr>
        <w:t>図 </w:t>
      </w:r>
      <w:r>
        <w:rPr>
          <w:rFonts w:ascii="Century" w:eastAsia="Century"/>
          <w:b w:val="0"/>
        </w:rPr>
        <w:t>97</w:t>
      </w:r>
      <w:r>
        <w:rPr>
          <w:rFonts w:ascii="Century" w:eastAsia="Century"/>
          <w:b w:val="0"/>
          <w:spacing w:val="70"/>
        </w:rPr>
        <w:t> </w:t>
      </w:r>
      <w:r>
        <w:rPr>
          <w:spacing w:val="-1"/>
        </w:rPr>
        <w:t>見かけ上の同時処理実現法</w:t>
      </w:r>
    </w:p>
    <w:p>
      <w:pPr>
        <w:pStyle w:val="BodyText"/>
        <w:spacing w:before="20"/>
        <w:rPr>
          <w:b/>
        </w:rPr>
      </w:pPr>
    </w:p>
    <w:p>
      <w:pPr>
        <w:pStyle w:val="BodyText"/>
        <w:ind w:left="354"/>
      </w:pPr>
      <w:r>
        <w:rPr>
          <w:spacing w:val="-2"/>
        </w:rPr>
        <w:t>複数のプログラムが同時に動くように管理することを</w:t>
      </w:r>
      <w:r>
        <w:rPr>
          <w:rFonts w:ascii="MS PGothic" w:eastAsia="MS PGothic"/>
          <w:b/>
          <w:spacing w:val="-2"/>
        </w:rPr>
        <w:t>マルチタスク</w:t>
      </w:r>
      <w:r>
        <w:rPr>
          <w:spacing w:val="-4"/>
        </w:rPr>
        <w:t>と呼んでいます．</w:t>
      </w:r>
    </w:p>
    <w:p>
      <w:pPr>
        <w:pStyle w:val="BodyText"/>
        <w:spacing w:before="204"/>
      </w:pPr>
    </w:p>
    <w:p>
      <w:pPr>
        <w:pStyle w:val="ListParagraph"/>
        <w:numPr>
          <w:ilvl w:val="0"/>
          <w:numId w:val="38"/>
        </w:numPr>
        <w:tabs>
          <w:tab w:pos="712" w:val="left" w:leader="none"/>
        </w:tabs>
        <w:spacing w:line="499" w:lineRule="exact" w:before="0" w:after="0"/>
        <w:ind w:left="712" w:right="0" w:hanging="358"/>
        <w:jc w:val="left"/>
        <w:rPr>
          <w:sz w:val="21"/>
        </w:rPr>
      </w:pPr>
      <w:r>
        <w:rPr>
          <w:spacing w:val="-4"/>
          <w:sz w:val="21"/>
        </w:rPr>
        <w:t>ユーザ管理</w:t>
      </w:r>
    </w:p>
    <w:p>
      <w:pPr>
        <w:pStyle w:val="BodyText"/>
        <w:spacing w:line="499" w:lineRule="exact"/>
        <w:ind w:left="354"/>
      </w:pPr>
      <w:r>
        <w:rPr>
          <w:rFonts w:ascii="Century" w:eastAsia="Century"/>
        </w:rPr>
        <w:t>OS</w:t>
      </w:r>
      <w:r>
        <w:rPr>
          <w:rFonts w:ascii="Century" w:eastAsia="Century"/>
          <w:spacing w:val="56"/>
        </w:rPr>
        <w:t> </w:t>
      </w:r>
      <w:r>
        <w:rPr>
          <w:spacing w:val="15"/>
        </w:rPr>
        <w:t>の機能の第 </w:t>
      </w:r>
      <w:r>
        <w:rPr>
          <w:rFonts w:ascii="Century" w:eastAsia="Century"/>
        </w:rPr>
        <w:t>5</w:t>
      </w:r>
      <w:r>
        <w:rPr>
          <w:rFonts w:ascii="Century" w:eastAsia="Century"/>
          <w:spacing w:val="59"/>
        </w:rPr>
        <w:t> </w:t>
      </w:r>
      <w:r>
        <w:rPr>
          <w:spacing w:val="9"/>
        </w:rPr>
        <w:t>は，ユーザ管理です．学校や会社，また家庭内でも同じパソコンを複</w:t>
      </w:r>
    </w:p>
    <w:p>
      <w:pPr>
        <w:pStyle w:val="BodyText"/>
        <w:spacing w:line="316" w:lineRule="auto" w:before="53"/>
        <w:ind w:left="143" w:right="671"/>
      </w:pPr>
      <w:r>
        <w:rPr>
          <w:spacing w:val="13"/>
        </w:rPr>
        <w:t>数の人が利用することがあります．複数ユーザが利用するときには，ユーザ毎に利用環境</w:t>
      </w:r>
      <w:r>
        <w:rPr>
          <w:spacing w:val="-2"/>
        </w:rPr>
        <w:t>を保存し，他人のファイルや情報へのアクセスを制限するユーザ管理機能が必要です．</w:t>
      </w:r>
    </w:p>
    <w:p>
      <w:pPr>
        <w:pStyle w:val="BodyText"/>
        <w:spacing w:after="0" w:line="316" w:lineRule="auto"/>
        <w:sectPr>
          <w:pgSz w:w="11910" w:h="16840"/>
          <w:pgMar w:header="685" w:footer="0" w:top="1660" w:bottom="280" w:left="1559" w:right="1133"/>
        </w:sectPr>
      </w:pPr>
    </w:p>
    <w:p>
      <w:pPr>
        <w:pStyle w:val="BodyText"/>
        <w:spacing w:before="264"/>
      </w:pPr>
    </w:p>
    <w:p>
      <w:pPr>
        <w:pStyle w:val="BodyText"/>
        <w:spacing w:line="316" w:lineRule="auto"/>
        <w:ind w:left="143" w:right="668" w:firstLine="211"/>
        <w:jc w:val="both"/>
      </w:pPr>
      <w:r>
        <w:rPr>
          <w:spacing w:val="13"/>
        </w:rPr>
        <w:t>複数のユーザが利用することを</w:t>
      </w:r>
      <w:r>
        <w:rPr>
          <w:rFonts w:ascii="MS PGothic" w:eastAsia="MS PGothic"/>
          <w:b/>
          <w:spacing w:val="13"/>
        </w:rPr>
        <w:t>マルチユーザ</w:t>
      </w:r>
      <w:r>
        <w:rPr>
          <w:spacing w:val="12"/>
        </w:rPr>
        <w:t>と言います．マルチユーザとは単に複数の</w:t>
      </w:r>
      <w:r>
        <w:rPr>
          <w:spacing w:val="15"/>
        </w:rPr>
        <w:t>人が切り替えて使うだけでなく， ネットワークを介して同時に複数の人が同一のコンピュ</w:t>
      </w:r>
      <w:r>
        <w:rPr>
          <w:spacing w:val="16"/>
        </w:rPr>
        <w:t>ータを利用しても，適切にプロセスが実行され，他のユーザのファイルや作業を侵害しな</w:t>
      </w:r>
      <w:r>
        <w:rPr>
          <w:spacing w:val="-2"/>
        </w:rPr>
        <w:t>い安全性，安定性を持つ必要があります．</w:t>
      </w:r>
    </w:p>
    <w:p>
      <w:pPr>
        <w:pStyle w:val="BodyText"/>
      </w:pPr>
    </w:p>
    <w:p>
      <w:pPr>
        <w:pStyle w:val="BodyText"/>
        <w:spacing w:before="159"/>
      </w:pPr>
    </w:p>
    <w:p>
      <w:pPr>
        <w:pStyle w:val="Heading2"/>
        <w:numPr>
          <w:ilvl w:val="1"/>
          <w:numId w:val="6"/>
        </w:numPr>
        <w:tabs>
          <w:tab w:pos="855" w:val="left" w:leader="none"/>
        </w:tabs>
        <w:spacing w:line="240" w:lineRule="auto" w:before="0" w:after="0"/>
        <w:ind w:left="855" w:right="0" w:hanging="712"/>
        <w:jc w:val="left"/>
      </w:pPr>
      <w:bookmarkStart w:name="_TOC_250023" w:id="93"/>
      <w:r>
        <w:rPr>
          <w:rFonts w:ascii="Arial" w:eastAsia="Arial"/>
        </w:rPr>
        <w:t>OS</w:t>
      </w:r>
      <w:r>
        <w:rPr>
          <w:rFonts w:ascii="Arial" w:eastAsia="Arial"/>
          <w:spacing w:val="-22"/>
        </w:rPr>
        <w:t> </w:t>
      </w:r>
      <w:bookmarkEnd w:id="93"/>
      <w:r>
        <w:rPr>
          <w:spacing w:val="-4"/>
        </w:rPr>
        <w:t>の種類</w:t>
      </w:r>
    </w:p>
    <w:p>
      <w:pPr>
        <w:pStyle w:val="BodyText"/>
        <w:spacing w:line="168" w:lineRule="auto" w:before="235"/>
        <w:ind w:left="143" w:right="671" w:firstLine="211"/>
        <w:jc w:val="both"/>
      </w:pPr>
      <w:r>
        <w:rPr>
          <w:rFonts w:ascii="Century" w:eastAsia="Century"/>
        </w:rPr>
        <w:t>OS</w:t>
      </w:r>
      <w:r>
        <w:rPr>
          <w:rFonts w:ascii="Century" w:eastAsia="Century"/>
          <w:spacing w:val="18"/>
        </w:rPr>
        <w:t> </w:t>
      </w:r>
      <w:r>
        <w:rPr>
          <w:spacing w:val="8"/>
        </w:rPr>
        <w:t>は， 家電製品からスーパーコンピュータまで， 多くの機器で使われています． ここ</w:t>
      </w:r>
      <w:r>
        <w:rPr/>
        <w:t>では，身近にある </w:t>
      </w:r>
      <w:r>
        <w:rPr>
          <w:rFonts w:ascii="Century" w:eastAsia="Century"/>
        </w:rPr>
        <w:t>OS </w:t>
      </w:r>
      <w:r>
        <w:rPr/>
        <w:t>の特徴や歴史について述べます．</w:t>
      </w:r>
    </w:p>
    <w:p>
      <w:pPr>
        <w:pStyle w:val="BodyText"/>
        <w:spacing w:before="201"/>
      </w:pPr>
    </w:p>
    <w:p>
      <w:pPr>
        <w:pStyle w:val="ListParagraph"/>
        <w:numPr>
          <w:ilvl w:val="0"/>
          <w:numId w:val="39"/>
        </w:numPr>
        <w:tabs>
          <w:tab w:pos="667" w:val="left" w:leader="none"/>
        </w:tabs>
        <w:spacing w:line="496" w:lineRule="exact" w:before="0" w:after="0"/>
        <w:ind w:left="667" w:right="0" w:hanging="313"/>
        <w:jc w:val="left"/>
        <w:rPr>
          <w:rFonts w:ascii="Century"/>
          <w:sz w:val="21"/>
        </w:rPr>
      </w:pPr>
      <w:r>
        <w:rPr>
          <w:rFonts w:ascii="Century"/>
          <w:spacing w:val="-4"/>
          <w:sz w:val="21"/>
        </w:rPr>
        <w:t>UNIX</w:t>
      </w:r>
    </w:p>
    <w:p>
      <w:pPr>
        <w:pStyle w:val="BodyText"/>
        <w:spacing w:line="496" w:lineRule="exact"/>
        <w:ind w:left="354"/>
        <w:jc w:val="both"/>
      </w:pPr>
      <w:r>
        <w:rPr>
          <w:rFonts w:ascii="Century" w:eastAsia="Century"/>
        </w:rPr>
        <w:t>OS</w:t>
      </w:r>
      <w:r>
        <w:rPr>
          <w:rFonts w:ascii="Century" w:eastAsia="Century"/>
          <w:spacing w:val="60"/>
        </w:rPr>
        <w:t> </w:t>
      </w:r>
      <w:r>
        <w:rPr>
          <w:spacing w:val="14"/>
        </w:rPr>
        <w:t>は，もともと大型計算機用に設計され，高機能化に伴って，内部処理が複雑になる</w:t>
      </w:r>
    </w:p>
    <w:p>
      <w:pPr>
        <w:pStyle w:val="BodyText"/>
        <w:spacing w:line="172" w:lineRule="auto" w:before="113"/>
        <w:ind w:left="143" w:right="666"/>
        <w:jc w:val="both"/>
      </w:pPr>
      <w:r>
        <w:rPr>
          <w:spacing w:val="13"/>
        </w:rPr>
        <w:t>方向に開発が進められました． これに対して，小さいコンピュータでも稼働する簡潔で拡張性が高い </w:t>
      </w:r>
      <w:r>
        <w:rPr>
          <w:rFonts w:ascii="Century" w:eastAsia="Century"/>
        </w:rPr>
        <w:t>OS</w:t>
      </w:r>
      <w:r>
        <w:rPr>
          <w:rFonts w:ascii="Century" w:eastAsia="Century"/>
          <w:spacing w:val="11"/>
        </w:rPr>
        <w:t> </w:t>
      </w:r>
      <w:r>
        <w:rPr>
          <w:spacing w:val="9"/>
        </w:rPr>
        <w:t>をめざす動きがあり，</w:t>
      </w:r>
      <w:r>
        <w:rPr>
          <w:rFonts w:ascii="Century" w:eastAsia="Century"/>
        </w:rPr>
        <w:t>AT&amp;T</w:t>
      </w:r>
      <w:r>
        <w:rPr>
          <w:rFonts w:ascii="Century" w:eastAsia="Century"/>
          <w:spacing w:val="11"/>
        </w:rPr>
        <w:t> </w:t>
      </w:r>
      <w:r>
        <w:rPr>
          <w:spacing w:val="9"/>
        </w:rPr>
        <w:t>ベル研究所やカリフォルニア大学バークレー</w:t>
      </w:r>
      <w:r>
        <w:rPr>
          <w:spacing w:val="16"/>
        </w:rPr>
        <w:t>校が中心となって </w:t>
      </w:r>
      <w:r>
        <w:rPr>
          <w:rFonts w:ascii="Century" w:eastAsia="Century"/>
        </w:rPr>
        <w:t>Unix</w:t>
      </w:r>
      <w:r>
        <w:rPr>
          <w:rFonts w:ascii="Century" w:eastAsia="Century"/>
          <w:spacing w:val="62"/>
        </w:rPr>
        <w:t> </w:t>
      </w:r>
      <w:r>
        <w:rPr>
          <w:spacing w:val="21"/>
        </w:rPr>
        <w:t>という </w:t>
      </w:r>
      <w:r>
        <w:rPr>
          <w:rFonts w:ascii="Century" w:eastAsia="Century"/>
        </w:rPr>
        <w:t>OS</w:t>
      </w:r>
      <w:r>
        <w:rPr>
          <w:rFonts w:ascii="Century" w:eastAsia="Century"/>
          <w:spacing w:val="63"/>
        </w:rPr>
        <w:t> </w:t>
      </w:r>
      <w:r>
        <w:rPr>
          <w:spacing w:val="10"/>
        </w:rPr>
        <w:t>が開発されました．</w:t>
      </w:r>
      <w:r>
        <w:rPr>
          <w:rFonts w:ascii="MS PGothic" w:eastAsia="MS PGothic"/>
          <w:b/>
        </w:rPr>
        <w:t>Unix</w:t>
      </w:r>
      <w:r>
        <w:rPr>
          <w:rFonts w:ascii="Century" w:eastAsia="Century"/>
        </w:rPr>
        <w:t>(</w:t>
      </w:r>
      <w:r>
        <w:rPr>
          <w:spacing w:val="13"/>
        </w:rPr>
        <w:t>ユニックス</w:t>
      </w:r>
      <w:r>
        <w:rPr>
          <w:rFonts w:ascii="Century" w:eastAsia="Century"/>
          <w:spacing w:val="13"/>
        </w:rPr>
        <w:t>)</w:t>
      </w:r>
      <w:r>
        <w:rPr>
          <w:spacing w:val="28"/>
        </w:rPr>
        <w:t>は </w:t>
      </w:r>
      <w:r>
        <w:rPr>
          <w:rFonts w:ascii="Century" w:eastAsia="Century"/>
        </w:rPr>
        <w:t>OS</w:t>
      </w:r>
      <w:r>
        <w:rPr>
          <w:rFonts w:ascii="Century" w:eastAsia="Century"/>
          <w:spacing w:val="63"/>
        </w:rPr>
        <w:t> </w:t>
      </w:r>
      <w:r>
        <w:rPr>
          <w:spacing w:val="8"/>
        </w:rPr>
        <w:t>としての性</w:t>
      </w:r>
    </w:p>
    <w:p>
      <w:pPr>
        <w:pStyle w:val="BodyText"/>
        <w:spacing w:line="316" w:lineRule="auto" w:before="79"/>
        <w:ind w:left="143" w:right="665"/>
        <w:jc w:val="both"/>
      </w:pPr>
      <w:r>
        <w:rPr>
          <w:spacing w:val="11"/>
        </w:rPr>
        <w:t>能が優れていただけでなく，無償で使うことができ， 内部の情報も公開され， 自由に改良することができたため， 世界中の大学を始めとした研究機関で利用されていました． イン</w:t>
      </w:r>
      <w:r>
        <w:rPr>
          <w:spacing w:val="-2"/>
        </w:rPr>
        <w:t>ターネットの普及とともに，より多くの人たちの協力で改良されて発展を遂げました．</w:t>
      </w:r>
    </w:p>
    <w:p>
      <w:pPr>
        <w:pStyle w:val="BodyText"/>
        <w:spacing w:line="168" w:lineRule="auto" w:before="36"/>
        <w:ind w:left="143" w:right="664" w:firstLine="211"/>
        <w:jc w:val="both"/>
      </w:pPr>
      <w:r>
        <w:rPr>
          <w:spacing w:val="13"/>
        </w:rPr>
        <w:t>その後，ライセンスが企業に渡り，商用の </w:t>
      </w:r>
      <w:r>
        <w:rPr>
          <w:rFonts w:ascii="Century" w:eastAsia="Century"/>
        </w:rPr>
        <w:t>Unix </w:t>
      </w:r>
      <w:r>
        <w:rPr>
          <w:spacing w:val="14"/>
        </w:rPr>
        <w:t>が販売されましたが，開発当初の協力</w:t>
      </w:r>
      <w:r>
        <w:rPr>
          <w:spacing w:val="13"/>
        </w:rPr>
        <w:t>体制，無償奉仕の精神はパソコン用の </w:t>
      </w:r>
      <w:r>
        <w:rPr>
          <w:rFonts w:ascii="Century" w:eastAsia="Century"/>
        </w:rPr>
        <w:t>OS</w:t>
      </w:r>
      <w:r>
        <w:rPr>
          <w:rFonts w:ascii="Century" w:eastAsia="Century"/>
          <w:spacing w:val="40"/>
        </w:rPr>
        <w:t> </w:t>
      </w:r>
      <w:r>
        <w:rPr>
          <w:spacing w:val="17"/>
        </w:rPr>
        <w:t>である </w:t>
      </w:r>
      <w:r>
        <w:rPr>
          <w:rFonts w:ascii="MS PGothic" w:eastAsia="MS PGothic"/>
          <w:b/>
        </w:rPr>
        <w:t>Linux</w:t>
      </w:r>
      <w:r>
        <w:rPr>
          <w:rFonts w:ascii="Century" w:eastAsia="Century"/>
        </w:rPr>
        <w:t>(</w:t>
      </w:r>
      <w:r>
        <w:rPr>
          <w:spacing w:val="14"/>
        </w:rPr>
        <w:t>リナックス</w:t>
      </w:r>
      <w:r>
        <w:rPr>
          <w:rFonts w:ascii="Century" w:eastAsia="Century"/>
          <w:spacing w:val="16"/>
        </w:rPr>
        <w:t>)</w:t>
      </w:r>
      <w:r>
        <w:rPr>
          <w:spacing w:val="12"/>
        </w:rPr>
        <w:t>へと受け継がれること</w:t>
      </w:r>
      <w:r>
        <w:rPr/>
        <w:t>になりました．</w:t>
      </w:r>
      <w:r>
        <w:rPr>
          <w:rFonts w:ascii="Century" w:eastAsia="Century"/>
        </w:rPr>
        <w:t>Linux</w:t>
      </w:r>
      <w:r>
        <w:rPr>
          <w:rFonts w:ascii="Century" w:eastAsia="Century"/>
          <w:spacing w:val="33"/>
        </w:rPr>
        <w:t>  </w:t>
      </w:r>
      <w:r>
        <w:rPr/>
        <w:t>はフィンランドの</w:t>
      </w:r>
      <w:r>
        <w:rPr>
          <w:rFonts w:ascii="MS PGothic" w:eastAsia="MS PGothic"/>
          <w:b/>
        </w:rPr>
        <w:t>リーナス・トーバルズ</w:t>
      </w:r>
      <w:r>
        <w:rPr>
          <w:spacing w:val="17"/>
        </w:rPr>
        <w:t>が  </w:t>
      </w:r>
      <w:r>
        <w:rPr>
          <w:rFonts w:ascii="Century" w:eastAsia="Century"/>
        </w:rPr>
        <w:t>Unix</w:t>
      </w:r>
      <w:r>
        <w:rPr>
          <w:rFonts w:ascii="Century" w:eastAsia="Century"/>
          <w:spacing w:val="33"/>
        </w:rPr>
        <w:t>  </w:t>
      </w:r>
      <w:r>
        <w:rPr>
          <w:spacing w:val="-1"/>
        </w:rPr>
        <w:t>の機能を独自に実装し，</w:t>
      </w:r>
    </w:p>
    <w:p>
      <w:pPr>
        <w:pStyle w:val="BodyText"/>
        <w:spacing w:line="316" w:lineRule="auto" w:before="78"/>
        <w:ind w:left="143" w:right="665"/>
        <w:jc w:val="both"/>
      </w:pPr>
      <w:r>
        <w:rPr>
          <w:spacing w:val="14"/>
        </w:rPr>
        <w:t>フリーウェアとして配布したものです． 無料で使えることと， 内部処理が公開されていて</w:t>
      </w:r>
      <w:r>
        <w:rPr>
          <w:spacing w:val="-2"/>
        </w:rPr>
        <w:t>セキュリティ上安全であるため，現在でも企業のサーバ等に使われています．</w:t>
      </w:r>
    </w:p>
    <w:p>
      <w:pPr>
        <w:pStyle w:val="BodyText"/>
        <w:spacing w:before="121"/>
      </w:pPr>
    </w:p>
    <w:p>
      <w:pPr>
        <w:pStyle w:val="ListParagraph"/>
        <w:numPr>
          <w:ilvl w:val="0"/>
          <w:numId w:val="39"/>
        </w:numPr>
        <w:tabs>
          <w:tab w:pos="667" w:val="left" w:leader="none"/>
        </w:tabs>
        <w:spacing w:line="496" w:lineRule="exact" w:before="0" w:after="0"/>
        <w:ind w:left="667" w:right="0" w:hanging="313"/>
        <w:jc w:val="left"/>
        <w:rPr>
          <w:rFonts w:ascii="Century"/>
          <w:sz w:val="21"/>
        </w:rPr>
      </w:pPr>
      <w:r>
        <w:rPr>
          <w:rFonts w:ascii="Century"/>
          <w:spacing w:val="-2"/>
          <w:sz w:val="21"/>
        </w:rPr>
        <w:t>Windows</w:t>
      </w:r>
    </w:p>
    <w:p>
      <w:pPr>
        <w:pStyle w:val="BodyText"/>
        <w:spacing w:line="168" w:lineRule="auto" w:before="106"/>
        <w:ind w:left="143" w:right="665" w:firstLine="211"/>
        <w:jc w:val="both"/>
      </w:pPr>
      <w:r>
        <w:rPr>
          <w:rFonts w:ascii="Century" w:eastAsia="Century"/>
        </w:rPr>
        <w:t>Windows</w:t>
      </w:r>
      <w:r>
        <w:rPr>
          <w:rFonts w:ascii="Century" w:eastAsia="Century"/>
          <w:spacing w:val="40"/>
        </w:rPr>
        <w:t> </w:t>
      </w:r>
      <w:r>
        <w:rPr>
          <w:spacing w:val="13"/>
        </w:rPr>
        <w:t>は，当初ベンチャー企業だったマイクロソフトが開発した </w:t>
      </w:r>
      <w:r>
        <w:rPr>
          <w:rFonts w:ascii="MS PGothic" w:eastAsia="MS PGothic"/>
          <w:b/>
        </w:rPr>
        <w:t>MS-DOS</w:t>
      </w:r>
      <w:r>
        <w:rPr>
          <w:rFonts w:ascii="MS PGothic" w:eastAsia="MS PGothic"/>
          <w:b/>
          <w:spacing w:val="14"/>
        </w:rPr>
        <w:t> </w:t>
      </w:r>
      <w:r>
        <w:rPr>
          <w:spacing w:val="16"/>
        </w:rPr>
        <w:t>という </w:t>
      </w:r>
      <w:r>
        <w:rPr>
          <w:rFonts w:ascii="Century" w:eastAsia="Century"/>
        </w:rPr>
        <w:t>OS</w:t>
      </w:r>
      <w:r>
        <w:rPr>
          <w:spacing w:val="15"/>
        </w:rPr>
        <w:t>が起源です．マイクロソフトは</w:t>
      </w:r>
      <w:r>
        <w:rPr>
          <w:rFonts w:ascii="MS PGothic" w:eastAsia="MS PGothic"/>
          <w:b/>
          <w:spacing w:val="19"/>
        </w:rPr>
        <w:t>ビル・ゲイツ</w:t>
      </w:r>
      <w:r>
        <w:rPr>
          <w:spacing w:val="12"/>
        </w:rPr>
        <w:t>が興した小さな会社でしたが， </w:t>
      </w:r>
      <w:r>
        <w:rPr>
          <w:rFonts w:ascii="Century" w:eastAsia="Century"/>
        </w:rPr>
        <w:t>IBM</w:t>
      </w:r>
      <w:r>
        <w:rPr>
          <w:rFonts w:ascii="Century" w:eastAsia="Century"/>
          <w:spacing w:val="40"/>
        </w:rPr>
        <w:t> </w:t>
      </w:r>
      <w:r>
        <w:rPr>
          <w:spacing w:val="13"/>
        </w:rPr>
        <w:t>という巨大</w:t>
      </w:r>
      <w:r>
        <w:rPr>
          <w:spacing w:val="11"/>
        </w:rPr>
        <w:t>企業がパソコン市場に参入したときの </w:t>
      </w:r>
      <w:r>
        <w:rPr>
          <w:rFonts w:ascii="Century" w:eastAsia="Century"/>
        </w:rPr>
        <w:t>OS </w:t>
      </w:r>
      <w:r>
        <w:rPr>
          <w:spacing w:val="11"/>
        </w:rPr>
        <w:t>として採用されたため，飛躍的にユーザ数が増</w:t>
      </w:r>
      <w:r>
        <w:rPr>
          <w:spacing w:val="4"/>
        </w:rPr>
        <w:t>えました． </w:t>
      </w:r>
      <w:r>
        <w:rPr>
          <w:rFonts w:ascii="Century" w:eastAsia="Century"/>
        </w:rPr>
        <w:t>MS-DOS</w:t>
      </w:r>
      <w:r>
        <w:rPr>
          <w:rFonts w:ascii="Century" w:eastAsia="Century"/>
          <w:spacing w:val="57"/>
        </w:rPr>
        <w:t> </w:t>
      </w:r>
      <w:r>
        <w:rPr>
          <w:spacing w:val="8"/>
        </w:rPr>
        <w:t>は， 画面に文字しか表示されず，入力もすべてキーボードから行うと</w:t>
      </w:r>
    </w:p>
    <w:p>
      <w:pPr>
        <w:pStyle w:val="BodyText"/>
        <w:spacing w:line="172" w:lineRule="auto" w:before="136"/>
        <w:ind w:left="143" w:right="666"/>
        <w:jc w:val="both"/>
      </w:pPr>
      <w:r>
        <w:rPr>
          <w:spacing w:val="11"/>
        </w:rPr>
        <w:t>いうもので， 一般の人には使いにくかったのですが， その後マウス操作によるウィンドウ</w:t>
      </w:r>
      <w:r>
        <w:rPr/>
        <w:t>システムが利用できる </w:t>
      </w:r>
      <w:r>
        <w:rPr>
          <w:rFonts w:ascii="Century" w:eastAsia="Century"/>
        </w:rPr>
        <w:t>Windows </w:t>
      </w:r>
      <w:r>
        <w:rPr/>
        <w:t>が開発され，飛躍的にユーザ数を伸ばしました．</w:t>
      </w:r>
      <w:r>
        <w:rPr>
          <w:rFonts w:ascii="Century" w:eastAsia="Century"/>
        </w:rPr>
        <w:t>Windows 2000 </w:t>
      </w:r>
      <w:r>
        <w:rPr/>
        <w:t>以降では，中身を大幅に変更することで，動作の安定性を増しています．</w:t>
      </w:r>
    </w:p>
    <w:p>
      <w:pPr>
        <w:pStyle w:val="BodyText"/>
        <w:spacing w:after="0" w:line="172" w:lineRule="auto"/>
        <w:jc w:val="both"/>
        <w:sectPr>
          <w:pgSz w:w="11910" w:h="16840"/>
          <w:pgMar w:header="685" w:footer="0" w:top="1660" w:bottom="280" w:left="1559" w:right="1133"/>
        </w:sectPr>
      </w:pPr>
    </w:p>
    <w:p>
      <w:pPr>
        <w:pStyle w:val="BodyText"/>
      </w:pPr>
    </w:p>
    <w:p>
      <w:pPr>
        <w:pStyle w:val="BodyText"/>
        <w:spacing w:before="265"/>
      </w:pPr>
    </w:p>
    <w:p>
      <w:pPr>
        <w:pStyle w:val="ListParagraph"/>
        <w:numPr>
          <w:ilvl w:val="0"/>
          <w:numId w:val="39"/>
        </w:numPr>
        <w:tabs>
          <w:tab w:pos="667" w:val="left" w:leader="none"/>
        </w:tabs>
        <w:spacing w:line="496" w:lineRule="exact" w:before="1" w:after="0"/>
        <w:ind w:left="667" w:right="0" w:hanging="313"/>
        <w:jc w:val="left"/>
        <w:rPr>
          <w:rFonts w:ascii="Century"/>
          <w:sz w:val="21"/>
        </w:rPr>
      </w:pPr>
      <w:r>
        <w:rPr>
          <w:rFonts w:ascii="Century"/>
          <w:spacing w:val="-2"/>
          <w:sz w:val="21"/>
        </w:rPr>
        <w:t>MacOS</w:t>
      </w:r>
    </w:p>
    <w:p>
      <w:pPr>
        <w:pStyle w:val="BodyText"/>
        <w:spacing w:line="168" w:lineRule="auto" w:before="106"/>
        <w:ind w:left="143" w:right="664" w:firstLine="211"/>
        <w:jc w:val="both"/>
      </w:pPr>
      <w:r>
        <w:rPr>
          <w:rFonts w:ascii="Century" w:eastAsia="Century"/>
        </w:rPr>
        <w:t>MacOS</w:t>
      </w:r>
      <w:r>
        <w:rPr>
          <w:rFonts w:ascii="Century" w:eastAsia="Century"/>
          <w:spacing w:val="80"/>
        </w:rPr>
        <w:t> </w:t>
      </w:r>
      <w:r>
        <w:rPr>
          <w:spacing w:val="6"/>
        </w:rPr>
        <w:t>はアップル社が開発した </w:t>
      </w:r>
      <w:r>
        <w:rPr>
          <w:rFonts w:ascii="Century" w:eastAsia="Century"/>
        </w:rPr>
        <w:t>OS</w:t>
      </w:r>
      <w:r>
        <w:rPr>
          <w:rFonts w:ascii="Century" w:eastAsia="Century"/>
          <w:spacing w:val="80"/>
        </w:rPr>
        <w:t> </w:t>
      </w:r>
      <w:r>
        <w:rPr>
          <w:spacing w:val="1"/>
        </w:rPr>
        <w:t>です．もともとは，</w:t>
      </w:r>
      <w:r>
        <w:rPr>
          <w:rFonts w:ascii="MS PGothic" w:eastAsia="MS PGothic"/>
          <w:b/>
          <w:spacing w:val="1"/>
        </w:rPr>
        <w:t>スティーブ・ジョブズ</w:t>
      </w:r>
      <w:r>
        <w:rPr/>
        <w:t>と</w:t>
      </w:r>
      <w:r>
        <w:rPr>
          <w:rFonts w:ascii="MS PGothic" w:eastAsia="MS PGothic"/>
          <w:b/>
          <w:spacing w:val="2"/>
        </w:rPr>
        <w:t>スティーブ・</w:t>
      </w:r>
      <w:r>
        <w:rPr>
          <w:rFonts w:ascii="MS PGothic" w:eastAsia="MS PGothic"/>
          <w:b/>
          <w:spacing w:val="11"/>
        </w:rPr>
        <w:t>ウォズニアック</w:t>
      </w:r>
      <w:r>
        <w:rPr>
          <w:spacing w:val="16"/>
        </w:rPr>
        <w:t>という </w:t>
      </w:r>
      <w:r>
        <w:rPr>
          <w:rFonts w:ascii="Century" w:eastAsia="Century"/>
        </w:rPr>
        <w:t>2</w:t>
      </w:r>
      <w:r>
        <w:rPr>
          <w:rFonts w:ascii="Century" w:eastAsia="Century"/>
          <w:spacing w:val="40"/>
        </w:rPr>
        <w:t> </w:t>
      </w:r>
      <w:r>
        <w:rPr/>
        <w:t>人が，車庫の工場でパソコンを組み立てていたベンチャー企業でし</w:t>
      </w:r>
      <w:r>
        <w:rPr>
          <w:spacing w:val="6"/>
        </w:rPr>
        <w:t>たが， </w:t>
      </w:r>
      <w:r>
        <w:rPr>
          <w:rFonts w:ascii="Century" w:eastAsia="Century"/>
        </w:rPr>
        <w:t>1984</w:t>
      </w:r>
      <w:r>
        <w:rPr>
          <w:rFonts w:ascii="Century" w:eastAsia="Century"/>
          <w:spacing w:val="40"/>
        </w:rPr>
        <w:t> </w:t>
      </w:r>
      <w:r>
        <w:rPr>
          <w:spacing w:val="17"/>
        </w:rPr>
        <w:t>年にマウスで操作できるウィンドウシステムという画期的技術をパソコン上で</w:t>
      </w:r>
      <w:r>
        <w:rPr>
          <w:spacing w:val="7"/>
        </w:rPr>
        <w:t>実現した </w:t>
      </w:r>
      <w:r>
        <w:rPr>
          <w:rFonts w:ascii="Century" w:eastAsia="Century"/>
        </w:rPr>
        <w:t>MacOS </w:t>
      </w:r>
      <w:r>
        <w:rPr>
          <w:spacing w:val="9"/>
        </w:rPr>
        <w:t>を開発し，優れたデザインと使いやすさで多くのユーザを獲得しました．</w:t>
      </w:r>
      <w:r>
        <w:rPr/>
        <w:t> </w:t>
      </w:r>
      <w:r>
        <w:rPr>
          <w:rFonts w:ascii="Century" w:eastAsia="Century"/>
        </w:rPr>
        <w:t>MacOS X </w:t>
      </w:r>
      <w:r>
        <w:rPr>
          <w:spacing w:val="12"/>
        </w:rPr>
        <w:t>以降では</w:t>
      </w:r>
      <w:r>
        <w:rPr>
          <w:rFonts w:ascii="Century" w:eastAsia="Century"/>
        </w:rPr>
        <w:t>Unix </w:t>
      </w:r>
      <w:r>
        <w:rPr/>
        <w:t>の技術を使い，安定性を増しています．</w:t>
      </w:r>
    </w:p>
    <w:p>
      <w:pPr>
        <w:pStyle w:val="BodyText"/>
        <w:spacing w:before="190"/>
      </w:pPr>
    </w:p>
    <w:p>
      <w:pPr>
        <w:pStyle w:val="ListParagraph"/>
        <w:numPr>
          <w:ilvl w:val="0"/>
          <w:numId w:val="39"/>
        </w:numPr>
        <w:tabs>
          <w:tab w:pos="712" w:val="left" w:leader="none"/>
        </w:tabs>
        <w:spacing w:line="499" w:lineRule="exact" w:before="1" w:after="0"/>
        <w:ind w:left="712" w:right="0" w:hanging="358"/>
        <w:jc w:val="left"/>
        <w:rPr>
          <w:rFonts w:ascii="Century" w:eastAsia="Century"/>
          <w:sz w:val="21"/>
        </w:rPr>
      </w:pPr>
      <w:r>
        <w:rPr>
          <w:spacing w:val="-3"/>
          <w:sz w:val="21"/>
        </w:rPr>
        <w:t>家電用 </w:t>
      </w:r>
      <w:r>
        <w:rPr>
          <w:rFonts w:ascii="Century" w:eastAsia="Century"/>
          <w:spacing w:val="-5"/>
          <w:sz w:val="21"/>
        </w:rPr>
        <w:t>OS</w:t>
      </w:r>
    </w:p>
    <w:p>
      <w:pPr>
        <w:pStyle w:val="BodyText"/>
        <w:spacing w:line="499" w:lineRule="exact"/>
        <w:ind w:left="354"/>
        <w:jc w:val="both"/>
      </w:pPr>
      <w:r>
        <w:rPr>
          <w:rFonts w:ascii="Century" w:eastAsia="Century"/>
        </w:rPr>
        <w:t>OS</w:t>
      </w:r>
      <w:r>
        <w:rPr>
          <w:rFonts w:ascii="Century" w:eastAsia="Century"/>
          <w:spacing w:val="70"/>
        </w:rPr>
        <w:t> </w:t>
      </w:r>
      <w:r>
        <w:rPr>
          <w:spacing w:val="8"/>
        </w:rPr>
        <w:t>はパソコンだけでなく， ハードディスクレコーダ， カーナビ， ゲーム機などの家電</w:t>
      </w:r>
    </w:p>
    <w:p>
      <w:pPr>
        <w:pStyle w:val="BodyText"/>
        <w:spacing w:line="170" w:lineRule="auto" w:before="115"/>
        <w:ind w:left="143" w:right="664"/>
        <w:jc w:val="both"/>
      </w:pPr>
      <w:r>
        <w:rPr>
          <w:spacing w:val="15"/>
        </w:rPr>
        <w:t>製品にも組み込まれています．従来，家電製品用ソフトウェアは製品ごとに開発されてい</w:t>
      </w:r>
      <w:r>
        <w:rPr>
          <w:spacing w:val="9"/>
        </w:rPr>
        <w:t>ましたが， </w:t>
      </w:r>
      <w:r>
        <w:rPr>
          <w:rFonts w:ascii="Century" w:eastAsia="Century"/>
        </w:rPr>
        <w:t>OS</w:t>
      </w:r>
      <w:r>
        <w:rPr>
          <w:rFonts w:ascii="Century" w:eastAsia="Century"/>
          <w:spacing w:val="20"/>
        </w:rPr>
        <w:t> </w:t>
      </w:r>
      <w:r>
        <w:rPr>
          <w:spacing w:val="16"/>
        </w:rPr>
        <w:t>の搭載により開発期間が短縮されています．特に，寿命が短く，販売台数</w:t>
      </w:r>
      <w:r>
        <w:rPr>
          <w:spacing w:val="8"/>
        </w:rPr>
        <w:t>の多い携帯電話では </w:t>
      </w:r>
      <w:r>
        <w:rPr>
          <w:rFonts w:ascii="Century" w:eastAsia="Century"/>
        </w:rPr>
        <w:t>OS</w:t>
      </w:r>
      <w:r>
        <w:rPr>
          <w:rFonts w:ascii="Century" w:eastAsia="Century"/>
          <w:spacing w:val="80"/>
        </w:rPr>
        <w:t> </w:t>
      </w:r>
      <w:r>
        <w:rPr/>
        <w:t>の存在が重要で，</w:t>
      </w:r>
      <w:r>
        <w:rPr>
          <w:rFonts w:ascii="MS PGothic" w:eastAsia="MS PGothic"/>
          <w:b/>
        </w:rPr>
        <w:t>Symbian</w:t>
      </w:r>
      <w:r>
        <w:rPr/>
        <w:t>，</w:t>
      </w:r>
      <w:r>
        <w:rPr>
          <w:rFonts w:ascii="MS PGothic" w:eastAsia="MS PGothic"/>
          <w:b/>
        </w:rPr>
        <w:t>iOS</w:t>
      </w:r>
      <w:r>
        <w:rPr/>
        <w:t>，</w:t>
      </w:r>
      <w:r>
        <w:rPr>
          <w:rFonts w:ascii="MS PGothic" w:eastAsia="MS PGothic"/>
          <w:b/>
        </w:rPr>
        <w:t>Android</w:t>
      </w:r>
      <w:r>
        <w:rPr/>
        <w:t>，</w:t>
      </w:r>
      <w:r>
        <w:rPr>
          <w:rFonts w:ascii="MS PGothic" w:eastAsia="MS PGothic"/>
          <w:b/>
        </w:rPr>
        <w:t>Windows</w:t>
      </w:r>
      <w:r>
        <w:rPr>
          <w:rFonts w:ascii="MS PGothic" w:eastAsia="MS PGothic"/>
          <w:b/>
          <w:spacing w:val="80"/>
        </w:rPr>
        <w:t> </w:t>
      </w:r>
      <w:r>
        <w:rPr>
          <w:rFonts w:ascii="MS PGothic" w:eastAsia="MS PGothic"/>
          <w:b/>
        </w:rPr>
        <w:t>Phone</w:t>
      </w:r>
      <w:r>
        <w:rPr>
          <w:rFonts w:ascii="MS PGothic" w:eastAsia="MS PGothic"/>
          <w:b/>
          <w:spacing w:val="80"/>
        </w:rPr>
        <w:t> </w:t>
      </w:r>
      <w:r>
        <w:rPr/>
        <w:t>などが</w:t>
      </w:r>
      <w:r>
        <w:rPr>
          <w:spacing w:val="7"/>
        </w:rPr>
        <w:t>シェアを競っています．家電製品用の </w:t>
      </w:r>
      <w:r>
        <w:rPr>
          <w:rFonts w:ascii="Century" w:eastAsia="Century"/>
        </w:rPr>
        <w:t>OS</w:t>
      </w:r>
      <w:r>
        <w:rPr>
          <w:rFonts w:ascii="Century" w:eastAsia="Century"/>
          <w:spacing w:val="80"/>
        </w:rPr>
        <w:t> </w:t>
      </w:r>
      <w:r>
        <w:rPr/>
        <w:t>は，パソコンに比べると目立たない存在ですが，販売台数が圧倒的に多いため，今後の </w:t>
      </w:r>
      <w:r>
        <w:rPr>
          <w:rFonts w:ascii="Century" w:eastAsia="Century"/>
        </w:rPr>
        <w:t>IT </w:t>
      </w:r>
      <w:r>
        <w:rPr/>
        <w:t>ビジネスではとても重要な意味を持ちます．</w:t>
      </w:r>
    </w:p>
    <w:p>
      <w:pPr>
        <w:pStyle w:val="BodyText"/>
      </w:pPr>
    </w:p>
    <w:p>
      <w:pPr>
        <w:pStyle w:val="BodyText"/>
        <w:spacing w:before="236"/>
      </w:pPr>
    </w:p>
    <w:p>
      <w:pPr>
        <w:spacing w:before="0"/>
        <w:ind w:left="143" w:right="0" w:firstLine="0"/>
        <w:jc w:val="left"/>
        <w:rPr>
          <w:rFonts w:ascii="MS PGothic" w:eastAsia="MS PGothic"/>
          <w:sz w:val="32"/>
        </w:rPr>
      </w:pPr>
      <w:r>
        <w:rPr>
          <w:rFonts w:ascii="MS PGothic" w:eastAsia="MS PGothic"/>
          <w:spacing w:val="-6"/>
          <w:sz w:val="32"/>
        </w:rPr>
        <w:t>練習問題</w:t>
      </w:r>
    </w:p>
    <w:p>
      <w:pPr>
        <w:pStyle w:val="BodyText"/>
        <w:spacing w:line="499" w:lineRule="exact" w:before="108"/>
        <w:ind w:left="143"/>
        <w:rPr>
          <w:rFonts w:ascii="Century" w:eastAsia="Century"/>
        </w:rPr>
      </w:pPr>
      <w:r>
        <w:rPr>
          <w:rFonts w:ascii="Century" w:eastAsia="Century"/>
          <w:spacing w:val="-2"/>
        </w:rPr>
        <w:t>PC </w:t>
      </w:r>
      <w:r>
        <w:rPr>
          <w:rFonts w:ascii="MS PGothic" w:eastAsia="MS PGothic"/>
          <w:spacing w:val="-5"/>
        </w:rPr>
        <w:t>の </w:t>
      </w:r>
      <w:r>
        <w:rPr>
          <w:rFonts w:ascii="Century" w:eastAsia="Century"/>
          <w:spacing w:val="-2"/>
        </w:rPr>
        <w:t>OS</w:t>
      </w:r>
      <w:r>
        <w:rPr>
          <w:rFonts w:ascii="Century" w:eastAsia="Century"/>
          <w:spacing w:val="-5"/>
        </w:rPr>
        <w:t> </w:t>
      </w:r>
      <w:r>
        <w:rPr>
          <w:rFonts w:ascii="MS PGothic" w:eastAsia="MS PGothic"/>
          <w:spacing w:val="-2"/>
        </w:rPr>
        <w:t>に関する記述のうち，適切なものはどれか．</w:t>
      </w:r>
      <w:r>
        <w:rPr>
          <w:rFonts w:ascii="Century" w:eastAsia="Century"/>
          <w:spacing w:val="-2"/>
        </w:rPr>
        <w:t>[</w:t>
      </w:r>
      <w:r>
        <w:rPr>
          <w:rFonts w:ascii="MS PGothic" w:eastAsia="MS PGothic"/>
          <w:spacing w:val="-5"/>
        </w:rPr>
        <w:t>平成 </w:t>
      </w:r>
      <w:r>
        <w:rPr>
          <w:rFonts w:ascii="Century" w:eastAsia="Century"/>
          <w:spacing w:val="-2"/>
        </w:rPr>
        <w:t>22 </w:t>
      </w:r>
      <w:r>
        <w:rPr>
          <w:rFonts w:ascii="MS PGothic" w:eastAsia="MS PGothic"/>
          <w:spacing w:val="-3"/>
        </w:rPr>
        <w:t>年度春期 </w:t>
      </w:r>
      <w:r>
        <w:rPr>
          <w:rFonts w:ascii="Century" w:eastAsia="Century"/>
          <w:spacing w:val="-2"/>
        </w:rPr>
        <w:t>IT</w:t>
      </w:r>
      <w:r>
        <w:rPr>
          <w:rFonts w:ascii="Century" w:eastAsia="Century"/>
          <w:spacing w:val="-1"/>
        </w:rPr>
        <w:t> </w:t>
      </w:r>
      <w:r>
        <w:rPr>
          <w:rFonts w:ascii="MS PGothic" w:eastAsia="MS PGothic"/>
          <w:spacing w:val="-2"/>
        </w:rPr>
        <w:t>パスポート試験</w:t>
      </w:r>
      <w:r>
        <w:rPr>
          <w:rFonts w:ascii="Century" w:eastAsia="Century"/>
          <w:spacing w:val="-10"/>
        </w:rPr>
        <w:t>]</w:t>
      </w:r>
    </w:p>
    <w:p>
      <w:pPr>
        <w:pStyle w:val="BodyText"/>
        <w:spacing w:line="168" w:lineRule="auto" w:before="109"/>
        <w:ind w:left="774" w:right="664" w:hanging="420"/>
      </w:pPr>
      <w:r>
        <w:rPr>
          <w:rFonts w:ascii="Century" w:eastAsia="Century"/>
        </w:rPr>
        <w:t>(</w:t>
      </w:r>
      <w:r>
        <w:rPr/>
        <w:t>ア</w:t>
      </w:r>
      <w:r>
        <w:rPr>
          <w:rFonts w:ascii="Century" w:eastAsia="Century"/>
          <w:spacing w:val="20"/>
        </w:rPr>
        <w:t>) </w:t>
      </w:r>
      <w:r>
        <w:rPr>
          <w:rFonts w:ascii="Century" w:eastAsia="Century"/>
        </w:rPr>
        <w:t>OS</w:t>
      </w:r>
      <w:r>
        <w:rPr>
          <w:rFonts w:ascii="Century" w:eastAsia="Century"/>
          <w:spacing w:val="40"/>
        </w:rPr>
        <w:t> </w:t>
      </w:r>
      <w:r>
        <w:rPr>
          <w:spacing w:val="21"/>
        </w:rPr>
        <w:t>が異なっていても </w:t>
      </w:r>
      <w:r>
        <w:rPr>
          <w:rFonts w:ascii="Century" w:eastAsia="Century"/>
        </w:rPr>
        <w:t>OS</w:t>
      </w:r>
      <w:r>
        <w:rPr>
          <w:rFonts w:ascii="Century" w:eastAsia="Century"/>
          <w:spacing w:val="40"/>
        </w:rPr>
        <w:t> </w:t>
      </w:r>
      <w:r>
        <w:rPr>
          <w:spacing w:val="20"/>
        </w:rPr>
        <w:t>とアプリケーションプログラム間のインタフェースは統</w:t>
      </w:r>
      <w:r>
        <w:rPr>
          <w:spacing w:val="15"/>
        </w:rPr>
        <w:t>一されているので，アプリケーションプログラムは </w:t>
      </w:r>
      <w:r>
        <w:rPr>
          <w:rFonts w:ascii="Century" w:eastAsia="Century"/>
        </w:rPr>
        <w:t>OS</w:t>
      </w:r>
      <w:r>
        <w:rPr>
          <w:rFonts w:ascii="Century" w:eastAsia="Century"/>
          <w:spacing w:val="65"/>
        </w:rPr>
        <w:t> </w:t>
      </w:r>
      <w:r>
        <w:rPr>
          <w:spacing w:val="13"/>
        </w:rPr>
        <w:t>の種別を意識せずに処理を</w:t>
      </w:r>
    </w:p>
    <w:p>
      <w:pPr>
        <w:pStyle w:val="BodyText"/>
        <w:spacing w:line="271" w:lineRule="exact" w:before="79"/>
        <w:ind w:left="774"/>
      </w:pPr>
      <w:r>
        <w:rPr>
          <w:spacing w:val="-3"/>
        </w:rPr>
        <w:t>行うことができる．</w:t>
      </w:r>
    </w:p>
    <w:p>
      <w:pPr>
        <w:pStyle w:val="BodyText"/>
        <w:spacing w:line="264" w:lineRule="auto"/>
        <w:ind w:left="774" w:right="667" w:hanging="420"/>
      </w:pPr>
      <w:r>
        <w:rPr>
          <w:rFonts w:ascii="Century" w:eastAsia="Century"/>
        </w:rPr>
        <w:t>(</w:t>
      </w:r>
      <w:r>
        <w:rPr/>
        <w:t>イ</w:t>
      </w:r>
      <w:r>
        <w:rPr>
          <w:rFonts w:ascii="Century" w:eastAsia="Century"/>
          <w:spacing w:val="20"/>
        </w:rPr>
        <w:t>) </w:t>
      </w:r>
      <w:r>
        <w:rPr>
          <w:rFonts w:ascii="Century" w:eastAsia="Century"/>
        </w:rPr>
        <w:t>OS</w:t>
      </w:r>
      <w:r>
        <w:rPr>
          <w:rFonts w:ascii="Century" w:eastAsia="Century"/>
          <w:spacing w:val="40"/>
        </w:rPr>
        <w:t> </w:t>
      </w:r>
      <w:r>
        <w:rPr>
          <w:spacing w:val="15"/>
        </w:rPr>
        <w:t>はアプリケーションプログラムに対して， </w:t>
      </w:r>
      <w:r>
        <w:rPr>
          <w:rFonts w:ascii="Century" w:eastAsia="Century"/>
        </w:rPr>
        <w:t>CPU</w:t>
      </w:r>
      <w:r>
        <w:rPr>
          <w:rFonts w:ascii="Century" w:eastAsia="Century"/>
          <w:spacing w:val="40"/>
        </w:rPr>
        <w:t> </w:t>
      </w:r>
      <w:r>
        <w:rPr>
          <w:spacing w:val="10"/>
        </w:rPr>
        <w:t>やメモリ， 補助記憶装置などの</w:t>
      </w:r>
      <w:r>
        <w:rPr>
          <w:spacing w:val="-2"/>
        </w:rPr>
        <w:t>コンピュータ資源を割り当てる．</w:t>
      </w:r>
    </w:p>
    <w:p>
      <w:pPr>
        <w:pStyle w:val="BodyText"/>
        <w:spacing w:line="489" w:lineRule="exact"/>
        <w:ind w:left="354"/>
      </w:pPr>
      <w:r>
        <w:rPr>
          <w:rFonts w:ascii="Century" w:eastAsia="Century"/>
        </w:rPr>
        <w:t>(</w:t>
      </w:r>
      <w:r>
        <w:rPr/>
        <w:t>ウ</w:t>
      </w:r>
      <w:r>
        <w:rPr>
          <w:rFonts w:ascii="Century" w:eastAsia="Century"/>
          <w:spacing w:val="24"/>
        </w:rPr>
        <w:t>) </w:t>
      </w:r>
      <w:r>
        <w:rPr>
          <w:rFonts w:ascii="Century" w:eastAsia="Century"/>
        </w:rPr>
        <w:t>OS</w:t>
      </w:r>
      <w:r>
        <w:rPr>
          <w:rFonts w:ascii="Century" w:eastAsia="Century"/>
          <w:spacing w:val="67"/>
        </w:rPr>
        <w:t> </w:t>
      </w:r>
      <w:r>
        <w:rPr>
          <w:spacing w:val="15"/>
        </w:rPr>
        <w:t>はファイルの文字コードを自動変換する機能をもつので， アプリケーションプ</w:t>
      </w:r>
    </w:p>
    <w:p>
      <w:pPr>
        <w:pStyle w:val="BodyText"/>
        <w:spacing w:line="316" w:lineRule="auto" w:before="51"/>
        <w:ind w:left="774" w:right="671"/>
      </w:pPr>
      <w:r>
        <w:rPr>
          <w:spacing w:val="12"/>
        </w:rPr>
        <w:t>ログラムは， ファイルにアクセスするときにファイル名や入出力データの文字コー</w:t>
      </w:r>
      <w:r>
        <w:rPr>
          <w:spacing w:val="-2"/>
        </w:rPr>
        <w:t>ド種別の違いを意識しなくても処理できる．</w:t>
      </w:r>
    </w:p>
    <w:p>
      <w:pPr>
        <w:pStyle w:val="BodyText"/>
        <w:spacing w:line="168" w:lineRule="auto" w:before="37"/>
        <w:ind w:left="774" w:right="667" w:hanging="420"/>
      </w:pPr>
      <w:r>
        <w:rPr>
          <w:rFonts w:ascii="Century" w:eastAsia="Century"/>
        </w:rPr>
        <w:t>(</w:t>
      </w:r>
      <w:r>
        <w:rPr/>
        <w:t>エ</w:t>
      </w:r>
      <w:r>
        <w:rPr>
          <w:rFonts w:ascii="Century" w:eastAsia="Century"/>
        </w:rPr>
        <w:t>) </w:t>
      </w:r>
      <w:r>
        <w:rPr>
          <w:spacing w:val="17"/>
        </w:rPr>
        <w:t>アプリケーションプログラムが自由に </w:t>
      </w:r>
      <w:r>
        <w:rPr>
          <w:rFonts w:ascii="Century" w:eastAsia="Century"/>
        </w:rPr>
        <w:t>OS</w:t>
      </w:r>
      <w:r>
        <w:rPr>
          <w:rFonts w:ascii="Century" w:eastAsia="Century"/>
          <w:spacing w:val="22"/>
        </w:rPr>
        <w:t> </w:t>
      </w:r>
      <w:r>
        <w:rPr>
          <w:spacing w:val="17"/>
        </w:rPr>
        <w:t>の各種機能を利用できるようにするため</w:t>
      </w:r>
      <w:r>
        <w:rPr/>
        <w:t>に，</w:t>
      </w:r>
      <w:r>
        <w:rPr>
          <w:rFonts w:ascii="Century" w:eastAsia="Century"/>
        </w:rPr>
        <w:t>OS </w:t>
      </w:r>
      <w:r>
        <w:rPr/>
        <w:t>には，そのソースコードの公開が義務付けられている．</w:t>
      </w:r>
    </w:p>
    <w:p>
      <w:pPr>
        <w:pStyle w:val="BodyText"/>
        <w:spacing w:after="0" w:line="168" w:lineRule="auto"/>
        <w:sectPr>
          <w:pgSz w:w="11910" w:h="16840"/>
          <w:pgMar w:header="685" w:footer="0" w:top="1660" w:bottom="280" w:left="1559" w:right="1133"/>
        </w:sectPr>
      </w:pPr>
    </w:p>
    <w:p>
      <w:pPr>
        <w:spacing w:before="323"/>
        <w:ind w:left="143" w:right="0" w:firstLine="0"/>
        <w:jc w:val="left"/>
        <w:rPr>
          <w:rFonts w:ascii="Century" w:eastAsia="Century"/>
          <w:sz w:val="32"/>
        </w:rPr>
      </w:pPr>
      <w:r>
        <w:rPr>
          <w:rFonts w:ascii="MS PGothic" w:eastAsia="MS PGothic"/>
          <w:spacing w:val="-6"/>
          <w:sz w:val="32"/>
        </w:rPr>
        <w:t>ミニテスト </w:t>
      </w:r>
      <w:r>
        <w:rPr>
          <w:rFonts w:ascii="Century" w:eastAsia="Century"/>
          <w:spacing w:val="-10"/>
          <w:sz w:val="32"/>
        </w:rPr>
        <w:t>1</w:t>
      </w:r>
    </w:p>
    <w:p>
      <w:pPr>
        <w:pStyle w:val="BodyText"/>
        <w:spacing w:before="56"/>
        <w:ind w:left="143"/>
        <w:rPr>
          <w:rFonts w:ascii="MS PGothic" w:eastAsia="MS PGothic"/>
        </w:rPr>
      </w:pPr>
      <w:r>
        <w:rPr>
          <w:rFonts w:ascii="MS PGothic" w:eastAsia="MS PGothic"/>
          <w:spacing w:val="-7"/>
        </w:rPr>
        <w:t>問題 </w:t>
      </w:r>
      <w:r>
        <w:rPr>
          <w:rFonts w:ascii="Century" w:eastAsia="Century"/>
        </w:rPr>
        <w:t>I</w:t>
      </w:r>
      <w:r>
        <w:rPr>
          <w:rFonts w:ascii="Century" w:eastAsia="Century"/>
          <w:spacing w:val="48"/>
        </w:rPr>
        <w:t> </w:t>
      </w:r>
      <w:r>
        <w:rPr>
          <w:rFonts w:ascii="MS PGothic" w:eastAsia="MS PGothic"/>
          <w:spacing w:val="-1"/>
        </w:rPr>
        <w:t>下記の言葉の読み方とベトナム語の意味を書きなさい．</w:t>
      </w:r>
    </w:p>
    <w:p>
      <w:pPr>
        <w:pStyle w:val="BodyText"/>
        <w:rPr>
          <w:rFonts w:ascii="MS PGothic"/>
          <w:sz w:val="10"/>
        </w:rPr>
      </w:pPr>
    </w:p>
    <w:tbl>
      <w:tblPr>
        <w:tblW w:w="0" w:type="auto"/>
        <w:jc w:val="left"/>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69"/>
        <w:gridCol w:w="3121"/>
        <w:gridCol w:w="3119"/>
      </w:tblGrid>
      <w:tr>
        <w:trPr>
          <w:trHeight w:val="510" w:hRule="atLeast"/>
        </w:trPr>
        <w:tc>
          <w:tcPr>
            <w:tcW w:w="2269" w:type="dxa"/>
          </w:tcPr>
          <w:p>
            <w:pPr>
              <w:pStyle w:val="TableParagraph"/>
              <w:spacing w:before="119"/>
              <w:ind w:left="222"/>
              <w:jc w:val="center"/>
              <w:rPr>
                <w:sz w:val="21"/>
              </w:rPr>
            </w:pPr>
            <w:r>
              <w:rPr>
                <w:spacing w:val="-5"/>
                <w:sz w:val="21"/>
              </w:rPr>
              <w:t>言葉</w:t>
            </w:r>
          </w:p>
        </w:tc>
        <w:tc>
          <w:tcPr>
            <w:tcW w:w="3121" w:type="dxa"/>
          </w:tcPr>
          <w:p>
            <w:pPr>
              <w:pStyle w:val="TableParagraph"/>
              <w:spacing w:line="426" w:lineRule="exact" w:before="0"/>
              <w:ind w:left="863"/>
              <w:rPr>
                <w:rFonts w:ascii="Century" w:eastAsia="Century"/>
                <w:sz w:val="21"/>
              </w:rPr>
            </w:pPr>
            <w:r>
              <w:rPr>
                <w:spacing w:val="-2"/>
                <w:sz w:val="21"/>
              </w:rPr>
              <w:t>読み方</w:t>
            </w:r>
            <w:r>
              <w:rPr>
                <w:rFonts w:ascii="Century" w:eastAsia="Century"/>
                <w:spacing w:val="-2"/>
                <w:sz w:val="21"/>
              </w:rPr>
              <w:t>(</w:t>
            </w:r>
            <w:r>
              <w:rPr>
                <w:spacing w:val="-2"/>
                <w:sz w:val="21"/>
              </w:rPr>
              <w:t>又は英語</w:t>
            </w:r>
            <w:r>
              <w:rPr>
                <w:rFonts w:ascii="Century" w:eastAsia="Century"/>
                <w:spacing w:val="-10"/>
                <w:sz w:val="21"/>
              </w:rPr>
              <w:t>)</w:t>
            </w:r>
          </w:p>
        </w:tc>
        <w:tc>
          <w:tcPr>
            <w:tcW w:w="3119" w:type="dxa"/>
          </w:tcPr>
          <w:p>
            <w:pPr>
              <w:pStyle w:val="TableParagraph"/>
              <w:spacing w:before="119"/>
              <w:ind w:left="1196"/>
              <w:rPr>
                <w:sz w:val="21"/>
              </w:rPr>
            </w:pPr>
            <w:r>
              <w:rPr>
                <w:spacing w:val="-4"/>
                <w:sz w:val="21"/>
              </w:rPr>
              <w:t>ベトナム語</w:t>
            </w:r>
          </w:p>
        </w:tc>
      </w:tr>
      <w:tr>
        <w:trPr>
          <w:trHeight w:val="599" w:hRule="atLeast"/>
        </w:trPr>
        <w:tc>
          <w:tcPr>
            <w:tcW w:w="2269" w:type="dxa"/>
          </w:tcPr>
          <w:p>
            <w:pPr>
              <w:pStyle w:val="TableParagraph"/>
              <w:spacing w:before="162"/>
              <w:ind w:left="318"/>
              <w:rPr>
                <w:sz w:val="21"/>
              </w:rPr>
            </w:pPr>
            <w:r>
              <w:rPr>
                <w:spacing w:val="-4"/>
                <w:sz w:val="21"/>
              </w:rPr>
              <w:t>ミドルウェア</w:t>
            </w:r>
          </w:p>
        </w:tc>
        <w:tc>
          <w:tcPr>
            <w:tcW w:w="3121" w:type="dxa"/>
          </w:tcPr>
          <w:p>
            <w:pPr>
              <w:pStyle w:val="TableParagraph"/>
              <w:spacing w:before="0"/>
              <w:rPr>
                <w:rFonts w:ascii="Times New Roman"/>
                <w:sz w:val="20"/>
              </w:rPr>
            </w:pPr>
          </w:p>
        </w:tc>
        <w:tc>
          <w:tcPr>
            <w:tcW w:w="3119" w:type="dxa"/>
          </w:tcPr>
          <w:p>
            <w:pPr>
              <w:pStyle w:val="TableParagraph"/>
              <w:spacing w:before="0"/>
              <w:rPr>
                <w:rFonts w:ascii="Times New Roman"/>
                <w:sz w:val="20"/>
              </w:rPr>
            </w:pPr>
          </w:p>
        </w:tc>
      </w:tr>
      <w:tr>
        <w:trPr>
          <w:trHeight w:val="602" w:hRule="atLeast"/>
        </w:trPr>
        <w:tc>
          <w:tcPr>
            <w:tcW w:w="2269" w:type="dxa"/>
          </w:tcPr>
          <w:p>
            <w:pPr>
              <w:pStyle w:val="TableParagraph"/>
              <w:spacing w:before="165"/>
              <w:ind w:left="318"/>
              <w:rPr>
                <w:sz w:val="21"/>
              </w:rPr>
            </w:pPr>
            <w:r>
              <w:rPr>
                <w:spacing w:val="-5"/>
                <w:sz w:val="21"/>
              </w:rPr>
              <w:t>若干</w:t>
            </w:r>
          </w:p>
        </w:tc>
        <w:tc>
          <w:tcPr>
            <w:tcW w:w="3121" w:type="dxa"/>
          </w:tcPr>
          <w:p>
            <w:pPr>
              <w:pStyle w:val="TableParagraph"/>
              <w:spacing w:before="0"/>
              <w:rPr>
                <w:rFonts w:ascii="Times New Roman"/>
                <w:sz w:val="20"/>
              </w:rPr>
            </w:pPr>
          </w:p>
        </w:tc>
        <w:tc>
          <w:tcPr>
            <w:tcW w:w="3119" w:type="dxa"/>
          </w:tcPr>
          <w:p>
            <w:pPr>
              <w:pStyle w:val="TableParagraph"/>
              <w:spacing w:before="0"/>
              <w:rPr>
                <w:rFonts w:ascii="Times New Roman"/>
                <w:sz w:val="20"/>
              </w:rPr>
            </w:pPr>
          </w:p>
        </w:tc>
      </w:tr>
      <w:tr>
        <w:trPr>
          <w:trHeight w:val="599" w:hRule="atLeast"/>
        </w:trPr>
        <w:tc>
          <w:tcPr>
            <w:tcW w:w="2269" w:type="dxa"/>
          </w:tcPr>
          <w:p>
            <w:pPr>
              <w:pStyle w:val="TableParagraph"/>
              <w:spacing w:before="162"/>
              <w:ind w:left="318"/>
              <w:rPr>
                <w:sz w:val="21"/>
              </w:rPr>
            </w:pPr>
            <w:r>
              <w:rPr>
                <w:spacing w:val="-5"/>
                <w:sz w:val="21"/>
              </w:rPr>
              <w:t>相違</w:t>
            </w:r>
          </w:p>
        </w:tc>
        <w:tc>
          <w:tcPr>
            <w:tcW w:w="3121" w:type="dxa"/>
          </w:tcPr>
          <w:p>
            <w:pPr>
              <w:pStyle w:val="TableParagraph"/>
              <w:spacing w:before="0"/>
              <w:rPr>
                <w:rFonts w:ascii="Times New Roman"/>
                <w:sz w:val="20"/>
              </w:rPr>
            </w:pPr>
          </w:p>
        </w:tc>
        <w:tc>
          <w:tcPr>
            <w:tcW w:w="3119" w:type="dxa"/>
          </w:tcPr>
          <w:p>
            <w:pPr>
              <w:pStyle w:val="TableParagraph"/>
              <w:spacing w:before="0"/>
              <w:rPr>
                <w:rFonts w:ascii="Times New Roman"/>
                <w:sz w:val="20"/>
              </w:rPr>
            </w:pPr>
          </w:p>
        </w:tc>
      </w:tr>
      <w:tr>
        <w:trPr>
          <w:trHeight w:val="599" w:hRule="atLeast"/>
        </w:trPr>
        <w:tc>
          <w:tcPr>
            <w:tcW w:w="2269" w:type="dxa"/>
          </w:tcPr>
          <w:p>
            <w:pPr>
              <w:pStyle w:val="TableParagraph"/>
              <w:spacing w:before="162"/>
              <w:ind w:left="318"/>
              <w:rPr>
                <w:sz w:val="21"/>
              </w:rPr>
            </w:pPr>
            <w:r>
              <w:rPr>
                <w:spacing w:val="-4"/>
                <w:sz w:val="21"/>
              </w:rPr>
              <w:t>吸収する</w:t>
            </w:r>
          </w:p>
        </w:tc>
        <w:tc>
          <w:tcPr>
            <w:tcW w:w="3121" w:type="dxa"/>
          </w:tcPr>
          <w:p>
            <w:pPr>
              <w:pStyle w:val="TableParagraph"/>
              <w:spacing w:before="0"/>
              <w:rPr>
                <w:rFonts w:ascii="Times New Roman"/>
                <w:sz w:val="20"/>
              </w:rPr>
            </w:pPr>
          </w:p>
        </w:tc>
        <w:tc>
          <w:tcPr>
            <w:tcW w:w="3119" w:type="dxa"/>
          </w:tcPr>
          <w:p>
            <w:pPr>
              <w:pStyle w:val="TableParagraph"/>
              <w:spacing w:before="0"/>
              <w:rPr>
                <w:rFonts w:ascii="Times New Roman"/>
                <w:sz w:val="20"/>
              </w:rPr>
            </w:pPr>
          </w:p>
        </w:tc>
      </w:tr>
      <w:tr>
        <w:trPr>
          <w:trHeight w:val="599" w:hRule="atLeast"/>
        </w:trPr>
        <w:tc>
          <w:tcPr>
            <w:tcW w:w="2269" w:type="dxa"/>
          </w:tcPr>
          <w:p>
            <w:pPr>
              <w:pStyle w:val="TableParagraph"/>
              <w:spacing w:before="162"/>
              <w:ind w:left="318"/>
              <w:rPr>
                <w:sz w:val="21"/>
              </w:rPr>
            </w:pPr>
            <w:r>
              <w:rPr>
                <w:spacing w:val="-4"/>
                <w:sz w:val="21"/>
              </w:rPr>
              <w:t>仮想記憶</w:t>
            </w:r>
          </w:p>
        </w:tc>
        <w:tc>
          <w:tcPr>
            <w:tcW w:w="3121" w:type="dxa"/>
          </w:tcPr>
          <w:p>
            <w:pPr>
              <w:pStyle w:val="TableParagraph"/>
              <w:spacing w:before="0"/>
              <w:rPr>
                <w:rFonts w:ascii="Times New Roman"/>
                <w:sz w:val="20"/>
              </w:rPr>
            </w:pPr>
          </w:p>
        </w:tc>
        <w:tc>
          <w:tcPr>
            <w:tcW w:w="3119" w:type="dxa"/>
          </w:tcPr>
          <w:p>
            <w:pPr>
              <w:pStyle w:val="TableParagraph"/>
              <w:spacing w:before="0"/>
              <w:rPr>
                <w:rFonts w:ascii="Times New Roman"/>
                <w:sz w:val="20"/>
              </w:rPr>
            </w:pPr>
          </w:p>
        </w:tc>
      </w:tr>
      <w:tr>
        <w:trPr>
          <w:trHeight w:val="599" w:hRule="atLeast"/>
        </w:trPr>
        <w:tc>
          <w:tcPr>
            <w:tcW w:w="2269" w:type="dxa"/>
          </w:tcPr>
          <w:p>
            <w:pPr>
              <w:pStyle w:val="TableParagraph"/>
              <w:spacing w:before="162"/>
              <w:ind w:left="318"/>
              <w:rPr>
                <w:sz w:val="21"/>
              </w:rPr>
            </w:pPr>
            <w:r>
              <w:rPr>
                <w:spacing w:val="-4"/>
                <w:sz w:val="21"/>
              </w:rPr>
              <w:t>スワッピング</w:t>
            </w:r>
          </w:p>
        </w:tc>
        <w:tc>
          <w:tcPr>
            <w:tcW w:w="3121" w:type="dxa"/>
          </w:tcPr>
          <w:p>
            <w:pPr>
              <w:pStyle w:val="TableParagraph"/>
              <w:spacing w:before="0"/>
              <w:rPr>
                <w:rFonts w:ascii="Times New Roman"/>
                <w:sz w:val="20"/>
              </w:rPr>
            </w:pPr>
          </w:p>
        </w:tc>
        <w:tc>
          <w:tcPr>
            <w:tcW w:w="3119" w:type="dxa"/>
          </w:tcPr>
          <w:p>
            <w:pPr>
              <w:pStyle w:val="TableParagraph"/>
              <w:spacing w:before="0"/>
              <w:rPr>
                <w:rFonts w:ascii="Times New Roman"/>
                <w:sz w:val="20"/>
              </w:rPr>
            </w:pPr>
          </w:p>
        </w:tc>
      </w:tr>
      <w:tr>
        <w:trPr>
          <w:trHeight w:val="599" w:hRule="atLeast"/>
        </w:trPr>
        <w:tc>
          <w:tcPr>
            <w:tcW w:w="2269" w:type="dxa"/>
          </w:tcPr>
          <w:p>
            <w:pPr>
              <w:pStyle w:val="TableParagraph"/>
              <w:spacing w:before="162"/>
              <w:ind w:left="318"/>
              <w:rPr>
                <w:sz w:val="21"/>
              </w:rPr>
            </w:pPr>
            <w:r>
              <w:rPr>
                <w:spacing w:val="-4"/>
                <w:sz w:val="21"/>
              </w:rPr>
              <w:t>スケジューリング</w:t>
            </w:r>
          </w:p>
        </w:tc>
        <w:tc>
          <w:tcPr>
            <w:tcW w:w="3121" w:type="dxa"/>
          </w:tcPr>
          <w:p>
            <w:pPr>
              <w:pStyle w:val="TableParagraph"/>
              <w:spacing w:before="0"/>
              <w:rPr>
                <w:rFonts w:ascii="Times New Roman"/>
                <w:sz w:val="20"/>
              </w:rPr>
            </w:pPr>
          </w:p>
        </w:tc>
        <w:tc>
          <w:tcPr>
            <w:tcW w:w="3119" w:type="dxa"/>
          </w:tcPr>
          <w:p>
            <w:pPr>
              <w:pStyle w:val="TableParagraph"/>
              <w:spacing w:before="0"/>
              <w:rPr>
                <w:rFonts w:ascii="Times New Roman"/>
                <w:sz w:val="20"/>
              </w:rPr>
            </w:pPr>
          </w:p>
        </w:tc>
      </w:tr>
      <w:tr>
        <w:trPr>
          <w:trHeight w:val="602" w:hRule="atLeast"/>
        </w:trPr>
        <w:tc>
          <w:tcPr>
            <w:tcW w:w="2269" w:type="dxa"/>
          </w:tcPr>
          <w:p>
            <w:pPr>
              <w:pStyle w:val="TableParagraph"/>
              <w:spacing w:before="165"/>
              <w:ind w:left="318"/>
              <w:rPr>
                <w:sz w:val="21"/>
              </w:rPr>
            </w:pPr>
            <w:r>
              <w:rPr>
                <w:spacing w:val="-4"/>
                <w:sz w:val="21"/>
              </w:rPr>
              <w:t>マルチユーザ</w:t>
            </w:r>
          </w:p>
        </w:tc>
        <w:tc>
          <w:tcPr>
            <w:tcW w:w="3121" w:type="dxa"/>
          </w:tcPr>
          <w:p>
            <w:pPr>
              <w:pStyle w:val="TableParagraph"/>
              <w:spacing w:before="0"/>
              <w:rPr>
                <w:rFonts w:ascii="Times New Roman"/>
                <w:sz w:val="20"/>
              </w:rPr>
            </w:pPr>
          </w:p>
        </w:tc>
        <w:tc>
          <w:tcPr>
            <w:tcW w:w="3119" w:type="dxa"/>
          </w:tcPr>
          <w:p>
            <w:pPr>
              <w:pStyle w:val="TableParagraph"/>
              <w:spacing w:before="0"/>
              <w:rPr>
                <w:rFonts w:ascii="Times New Roman"/>
                <w:sz w:val="20"/>
              </w:rPr>
            </w:pPr>
          </w:p>
        </w:tc>
      </w:tr>
      <w:tr>
        <w:trPr>
          <w:trHeight w:val="599" w:hRule="atLeast"/>
        </w:trPr>
        <w:tc>
          <w:tcPr>
            <w:tcW w:w="2269" w:type="dxa"/>
          </w:tcPr>
          <w:p>
            <w:pPr>
              <w:pStyle w:val="TableParagraph"/>
              <w:spacing w:before="162"/>
              <w:ind w:left="318"/>
              <w:rPr>
                <w:sz w:val="21"/>
              </w:rPr>
            </w:pPr>
            <w:r>
              <w:rPr>
                <w:spacing w:val="-4"/>
                <w:sz w:val="21"/>
              </w:rPr>
              <w:t>本質的な</w:t>
            </w:r>
          </w:p>
        </w:tc>
        <w:tc>
          <w:tcPr>
            <w:tcW w:w="3121" w:type="dxa"/>
          </w:tcPr>
          <w:p>
            <w:pPr>
              <w:pStyle w:val="TableParagraph"/>
              <w:spacing w:before="0"/>
              <w:rPr>
                <w:rFonts w:ascii="Times New Roman"/>
                <w:sz w:val="20"/>
              </w:rPr>
            </w:pPr>
          </w:p>
        </w:tc>
        <w:tc>
          <w:tcPr>
            <w:tcW w:w="3119" w:type="dxa"/>
          </w:tcPr>
          <w:p>
            <w:pPr>
              <w:pStyle w:val="TableParagraph"/>
              <w:spacing w:before="0"/>
              <w:rPr>
                <w:rFonts w:ascii="Times New Roman"/>
                <w:sz w:val="20"/>
              </w:rPr>
            </w:pPr>
          </w:p>
        </w:tc>
      </w:tr>
      <w:tr>
        <w:trPr>
          <w:trHeight w:val="599" w:hRule="atLeast"/>
        </w:trPr>
        <w:tc>
          <w:tcPr>
            <w:tcW w:w="2269" w:type="dxa"/>
          </w:tcPr>
          <w:p>
            <w:pPr>
              <w:pStyle w:val="TableParagraph"/>
              <w:spacing w:before="162"/>
              <w:ind w:left="318"/>
              <w:rPr>
                <w:sz w:val="21"/>
              </w:rPr>
            </w:pPr>
            <w:r>
              <w:rPr>
                <w:spacing w:val="-4"/>
                <w:sz w:val="21"/>
              </w:rPr>
              <w:t>ブート</w:t>
            </w:r>
          </w:p>
        </w:tc>
        <w:tc>
          <w:tcPr>
            <w:tcW w:w="3121" w:type="dxa"/>
          </w:tcPr>
          <w:p>
            <w:pPr>
              <w:pStyle w:val="TableParagraph"/>
              <w:spacing w:before="0"/>
              <w:rPr>
                <w:rFonts w:ascii="Times New Roman"/>
                <w:sz w:val="20"/>
              </w:rPr>
            </w:pPr>
          </w:p>
        </w:tc>
        <w:tc>
          <w:tcPr>
            <w:tcW w:w="3119" w:type="dxa"/>
          </w:tcPr>
          <w:p>
            <w:pPr>
              <w:pStyle w:val="TableParagraph"/>
              <w:spacing w:before="0"/>
              <w:rPr>
                <w:rFonts w:ascii="Times New Roman"/>
                <w:sz w:val="20"/>
              </w:rPr>
            </w:pPr>
          </w:p>
        </w:tc>
      </w:tr>
    </w:tbl>
    <w:p>
      <w:pPr>
        <w:pStyle w:val="BodyText"/>
        <w:spacing w:before="165"/>
        <w:rPr>
          <w:rFonts w:ascii="MS PGothic"/>
        </w:rPr>
      </w:pPr>
    </w:p>
    <w:p>
      <w:pPr>
        <w:pStyle w:val="BodyText"/>
        <w:spacing w:line="499" w:lineRule="exact" w:before="1"/>
        <w:ind w:left="143"/>
        <w:rPr>
          <w:rFonts w:ascii="MS PGothic" w:eastAsia="MS PGothic"/>
        </w:rPr>
      </w:pPr>
      <w:r>
        <w:rPr>
          <w:rFonts w:ascii="MS PGothic" w:eastAsia="MS PGothic"/>
          <w:spacing w:val="-7"/>
        </w:rPr>
        <w:t>問題 </w:t>
      </w:r>
      <w:r>
        <w:rPr>
          <w:rFonts w:ascii="Century" w:eastAsia="Century"/>
        </w:rPr>
        <w:t>II</w:t>
      </w:r>
      <w:r>
        <w:rPr>
          <w:rFonts w:ascii="Century" w:eastAsia="Century"/>
          <w:spacing w:val="59"/>
        </w:rPr>
        <w:t> </w:t>
      </w:r>
      <w:r>
        <w:rPr>
          <w:rFonts w:ascii="MS PGothic" w:eastAsia="MS PGothic"/>
          <w:spacing w:val="-1"/>
        </w:rPr>
        <w:t>下記の文をベトナム語に翻訳しなさい．</w:t>
      </w:r>
    </w:p>
    <w:p>
      <w:pPr>
        <w:pStyle w:val="BodyText"/>
        <w:spacing w:line="499" w:lineRule="exact"/>
        <w:ind w:left="354"/>
        <w:jc w:val="both"/>
      </w:pPr>
      <w:r>
        <w:rPr>
          <w:spacing w:val="26"/>
        </w:rPr>
        <w:t>パソコンに </w:t>
      </w:r>
      <w:r>
        <w:rPr>
          <w:rFonts w:ascii="Century" w:eastAsia="Century"/>
        </w:rPr>
        <w:t>OS</w:t>
      </w:r>
      <w:r>
        <w:rPr>
          <w:rFonts w:ascii="Century" w:eastAsia="Century"/>
          <w:spacing w:val="70"/>
        </w:rPr>
        <w:t> </w:t>
      </w:r>
      <w:r>
        <w:rPr>
          <w:spacing w:val="12"/>
        </w:rPr>
        <w:t>が搭載される以前において， アプリケーションソフトは， ハードウェア</w:t>
      </w:r>
    </w:p>
    <w:p>
      <w:pPr>
        <w:pStyle w:val="BodyText"/>
        <w:spacing w:line="172" w:lineRule="auto" w:before="113"/>
        <w:ind w:left="143" w:right="670"/>
        <w:jc w:val="both"/>
      </w:pPr>
      <w:r>
        <w:rPr>
          <w:spacing w:val="13"/>
        </w:rPr>
        <w:t>メーカ毎に対応する製品が作られていました． また， マウスやキーボードなどのハードウ</w:t>
      </w:r>
      <w:r>
        <w:rPr>
          <w:spacing w:val="22"/>
        </w:rPr>
        <w:t>ェアもメーカ毎に開発されていました． </w:t>
      </w:r>
      <w:r>
        <w:rPr>
          <w:rFonts w:ascii="Century" w:eastAsia="Century"/>
        </w:rPr>
        <w:t>OS</w:t>
      </w:r>
      <w:r>
        <w:rPr>
          <w:rFonts w:ascii="Century" w:eastAsia="Century"/>
          <w:spacing w:val="40"/>
        </w:rPr>
        <w:t> </w:t>
      </w:r>
      <w:r>
        <w:rPr>
          <w:spacing w:val="21"/>
        </w:rPr>
        <w:t>によって共通化されることにより， このよう</w:t>
      </w:r>
      <w:r>
        <w:rPr>
          <w:spacing w:val="12"/>
        </w:rPr>
        <w:t>な開発効率の悪さが改善され， </w:t>
      </w:r>
      <w:r>
        <w:rPr>
          <w:rFonts w:ascii="Century" w:eastAsia="Century"/>
        </w:rPr>
        <w:t>OS</w:t>
      </w:r>
      <w:r>
        <w:rPr>
          <w:rFonts w:ascii="Century" w:eastAsia="Century"/>
          <w:spacing w:val="63"/>
        </w:rPr>
        <w:t> </w:t>
      </w:r>
      <w:r>
        <w:rPr>
          <w:spacing w:val="11"/>
        </w:rPr>
        <w:t>が定めた基準を満たしている限り， どのメーカのソフ</w:t>
      </w:r>
    </w:p>
    <w:p>
      <w:pPr>
        <w:pStyle w:val="BodyText"/>
        <w:spacing w:before="79"/>
        <w:ind w:left="143"/>
      </w:pPr>
      <w:r>
        <w:rPr>
          <w:spacing w:val="-3"/>
        </w:rPr>
        <w:t>ト，ハードでも問題なく使うことができるようになります．</w:t>
      </w:r>
    </w:p>
    <w:p>
      <w:pPr>
        <w:pStyle w:val="BodyText"/>
      </w:pPr>
    </w:p>
    <w:p>
      <w:pPr>
        <w:pStyle w:val="BodyText"/>
        <w:spacing w:before="32"/>
      </w:pPr>
    </w:p>
    <w:p>
      <w:pPr>
        <w:spacing w:before="0"/>
        <w:ind w:left="354" w:right="0" w:firstLine="0"/>
        <w:jc w:val="left"/>
        <w:rPr>
          <w:rFonts w:ascii="Century"/>
          <w:sz w:val="21"/>
        </w:rPr>
      </w:pPr>
      <w:r>
        <w:rPr>
          <w:rFonts w:ascii="Century"/>
          <w:spacing w:val="-2"/>
          <w:sz w:val="21"/>
        </w:rPr>
        <w:t>--------------------------------------------------------------------------------------------------------------------</w:t>
      </w:r>
      <w:r>
        <w:rPr>
          <w:rFonts w:ascii="Century"/>
          <w:spacing w:val="-10"/>
          <w:sz w:val="21"/>
        </w:rPr>
        <w:t>-</w:t>
      </w:r>
    </w:p>
    <w:p>
      <w:pPr>
        <w:spacing w:before="114"/>
        <w:ind w:left="354" w:right="0" w:firstLine="0"/>
        <w:jc w:val="left"/>
        <w:rPr>
          <w:rFonts w:ascii="Century"/>
          <w:sz w:val="21"/>
        </w:rPr>
      </w:pPr>
      <w:r>
        <w:rPr>
          <w:rFonts w:ascii="Century"/>
          <w:spacing w:val="-2"/>
          <w:sz w:val="21"/>
        </w:rPr>
        <w:t>--------------------------------------------------------------------------------------------------------------------</w:t>
      </w:r>
      <w:r>
        <w:rPr>
          <w:rFonts w:ascii="Century"/>
          <w:spacing w:val="-10"/>
          <w:sz w:val="21"/>
        </w:rPr>
        <w:t>-</w:t>
      </w:r>
    </w:p>
    <w:p>
      <w:pPr>
        <w:spacing w:after="0"/>
        <w:jc w:val="left"/>
        <w:rPr>
          <w:rFonts w:ascii="Century"/>
          <w:sz w:val="21"/>
        </w:rPr>
        <w:sectPr>
          <w:pgSz w:w="11910" w:h="16840"/>
          <w:pgMar w:header="685" w:footer="0" w:top="1660" w:bottom="280" w:left="1559" w:right="1133"/>
        </w:sectPr>
      </w:pPr>
    </w:p>
    <w:p>
      <w:pPr>
        <w:spacing w:before="276"/>
        <w:ind w:left="354" w:right="0" w:firstLine="0"/>
        <w:jc w:val="left"/>
        <w:rPr>
          <w:rFonts w:ascii="Century"/>
          <w:sz w:val="21"/>
        </w:rPr>
      </w:pPr>
      <w:r>
        <w:rPr>
          <w:rFonts w:ascii="Century"/>
          <w:spacing w:val="-2"/>
          <w:sz w:val="21"/>
        </w:rPr>
        <w:t>--------------------------------------------------------------------------------------------------------------------</w:t>
      </w:r>
      <w:r>
        <w:rPr>
          <w:rFonts w:ascii="Century"/>
          <w:spacing w:val="-10"/>
          <w:sz w:val="21"/>
        </w:rPr>
        <w:t>-</w:t>
      </w:r>
    </w:p>
    <w:p>
      <w:pPr>
        <w:pStyle w:val="BodyText"/>
        <w:spacing w:before="128"/>
        <w:rPr>
          <w:rFonts w:ascii="Century"/>
        </w:rPr>
      </w:pPr>
    </w:p>
    <w:p>
      <w:pPr>
        <w:pStyle w:val="BodyText"/>
        <w:ind w:left="143"/>
        <w:rPr>
          <w:rFonts w:ascii="MS PGothic" w:eastAsia="MS PGothic"/>
        </w:rPr>
      </w:pPr>
      <w:r>
        <w:rPr>
          <w:rFonts w:ascii="MS PGothic" w:eastAsia="MS PGothic"/>
          <w:spacing w:val="-7"/>
        </w:rPr>
        <w:t>問題 </w:t>
      </w:r>
      <w:r>
        <w:rPr>
          <w:rFonts w:ascii="Century" w:eastAsia="Century"/>
        </w:rPr>
        <w:t>III</w:t>
      </w:r>
      <w:r>
        <w:rPr>
          <w:rFonts w:ascii="Century" w:eastAsia="Century"/>
          <w:spacing w:val="61"/>
        </w:rPr>
        <w:t> </w:t>
      </w:r>
      <w:r>
        <w:rPr>
          <w:rFonts w:ascii="MS PGothic" w:eastAsia="MS PGothic"/>
          <w:spacing w:val="-1"/>
        </w:rPr>
        <w:t>下記の文を日本語に翻訳しなさい．</w:t>
      </w:r>
    </w:p>
    <w:p>
      <w:pPr>
        <w:pStyle w:val="Heading4"/>
        <w:spacing w:line="312" w:lineRule="auto" w:before="129"/>
        <w:ind w:right="665"/>
        <w:jc w:val="both"/>
      </w:pPr>
      <w:r>
        <w:rPr/>
        <w:t>Các phần mềm như Windows, MacOS, Linux… được gọi là hệ điều hành, viết tắt là OS. OS cũng là một loại phần mềm nhưng có vị trí trung gian giữa các phần mềm ứng dụng như word, excel… và phần cứng. Do vậy, trong tiếng Nhật cũng có khi người ta gọi đó là phần mềm cơ bản.</w:t>
      </w:r>
    </w:p>
    <w:p>
      <w:pPr>
        <w:pStyle w:val="BodyText"/>
        <w:spacing w:before="197"/>
        <w:rPr>
          <w:rFonts w:ascii="Times New Roman"/>
          <w:sz w:val="24"/>
        </w:rPr>
      </w:pPr>
    </w:p>
    <w:p>
      <w:pPr>
        <w:spacing w:before="0"/>
        <w:ind w:left="354" w:right="0" w:firstLine="0"/>
        <w:jc w:val="left"/>
        <w:rPr>
          <w:rFonts w:ascii="Century"/>
          <w:sz w:val="21"/>
        </w:rPr>
      </w:pPr>
      <w:r>
        <w:rPr>
          <w:rFonts w:ascii="Century"/>
          <w:spacing w:val="-2"/>
          <w:sz w:val="21"/>
        </w:rPr>
        <w:t>--------------------------------------------------------------------------------------------------------------------</w:t>
      </w:r>
      <w:r>
        <w:rPr>
          <w:rFonts w:ascii="Century"/>
          <w:spacing w:val="-10"/>
          <w:sz w:val="21"/>
        </w:rPr>
        <w:t>-</w:t>
      </w:r>
    </w:p>
    <w:p>
      <w:pPr>
        <w:spacing w:before="114"/>
        <w:ind w:left="354" w:right="0" w:firstLine="0"/>
        <w:jc w:val="left"/>
        <w:rPr>
          <w:rFonts w:ascii="Century"/>
          <w:sz w:val="21"/>
        </w:rPr>
      </w:pPr>
      <w:r>
        <w:rPr>
          <w:rFonts w:ascii="Century"/>
          <w:spacing w:val="-2"/>
          <w:sz w:val="21"/>
        </w:rPr>
        <w:t>--------------------------------------------------------------------------------------------------------------------</w:t>
      </w:r>
      <w:r>
        <w:rPr>
          <w:rFonts w:ascii="Century"/>
          <w:spacing w:val="-10"/>
          <w:sz w:val="21"/>
        </w:rPr>
        <w:t>-</w:t>
      </w:r>
    </w:p>
    <w:p>
      <w:pPr>
        <w:spacing w:before="114"/>
        <w:ind w:left="354" w:right="0" w:firstLine="0"/>
        <w:jc w:val="left"/>
        <w:rPr>
          <w:rFonts w:ascii="Century"/>
          <w:sz w:val="21"/>
        </w:rPr>
      </w:pPr>
      <w:r>
        <w:rPr>
          <w:rFonts w:ascii="Century"/>
          <w:spacing w:val="-2"/>
          <w:sz w:val="21"/>
        </w:rPr>
        <w:t>--------------------------------------------------------------------------------------------------------------------</w:t>
      </w:r>
      <w:r>
        <w:rPr>
          <w:rFonts w:ascii="Century"/>
          <w:spacing w:val="-10"/>
          <w:sz w:val="21"/>
        </w:rPr>
        <w:t>-</w:t>
      </w:r>
    </w:p>
    <w:p>
      <w:pPr>
        <w:pStyle w:val="BodyText"/>
        <w:spacing w:before="268"/>
        <w:rPr>
          <w:rFonts w:ascii="Century"/>
        </w:rPr>
      </w:pPr>
    </w:p>
    <w:p>
      <w:pPr>
        <w:spacing w:before="1"/>
        <w:ind w:left="143" w:right="0" w:firstLine="0"/>
        <w:jc w:val="left"/>
        <w:rPr>
          <w:rFonts w:ascii="Century" w:eastAsia="Century"/>
          <w:sz w:val="32"/>
        </w:rPr>
      </w:pPr>
      <w:r>
        <w:rPr>
          <w:rFonts w:ascii="MS PGothic" w:eastAsia="MS PGothic"/>
          <w:spacing w:val="-6"/>
          <w:sz w:val="32"/>
        </w:rPr>
        <w:t>ミニテスト </w:t>
      </w:r>
      <w:r>
        <w:rPr>
          <w:rFonts w:ascii="Century" w:eastAsia="Century"/>
          <w:spacing w:val="-10"/>
          <w:sz w:val="32"/>
        </w:rPr>
        <w:t>2</w:t>
      </w:r>
    </w:p>
    <w:p>
      <w:pPr>
        <w:pStyle w:val="BodyText"/>
        <w:spacing w:before="55"/>
        <w:ind w:left="143"/>
        <w:rPr>
          <w:rFonts w:ascii="MS PGothic" w:eastAsia="MS PGothic"/>
        </w:rPr>
      </w:pPr>
      <w:r>
        <w:rPr>
          <w:rFonts w:ascii="MS PGothic" w:eastAsia="MS PGothic"/>
          <w:spacing w:val="-7"/>
        </w:rPr>
        <w:t>問題 </w:t>
      </w:r>
      <w:r>
        <w:rPr>
          <w:rFonts w:ascii="Century" w:eastAsia="Century"/>
        </w:rPr>
        <w:t>I</w:t>
      </w:r>
      <w:r>
        <w:rPr>
          <w:rFonts w:ascii="Century" w:eastAsia="Century"/>
          <w:spacing w:val="48"/>
        </w:rPr>
        <w:t> </w:t>
      </w:r>
      <w:r>
        <w:rPr>
          <w:rFonts w:ascii="MS PGothic" w:eastAsia="MS PGothic"/>
          <w:spacing w:val="-1"/>
        </w:rPr>
        <w:t>下記の言葉の読み方とベトナム語の意味を書きなさい．</w:t>
      </w:r>
    </w:p>
    <w:p>
      <w:pPr>
        <w:pStyle w:val="BodyText"/>
        <w:spacing w:before="1"/>
        <w:rPr>
          <w:rFonts w:ascii="MS PGothic"/>
          <w:sz w:val="10"/>
        </w:rPr>
      </w:pPr>
    </w:p>
    <w:tbl>
      <w:tblPr>
        <w:tblW w:w="0" w:type="auto"/>
        <w:jc w:val="left"/>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69"/>
        <w:gridCol w:w="3121"/>
        <w:gridCol w:w="3119"/>
      </w:tblGrid>
      <w:tr>
        <w:trPr>
          <w:trHeight w:val="513" w:hRule="atLeast"/>
        </w:trPr>
        <w:tc>
          <w:tcPr>
            <w:tcW w:w="2269" w:type="dxa"/>
          </w:tcPr>
          <w:p>
            <w:pPr>
              <w:pStyle w:val="TableParagraph"/>
              <w:spacing w:before="119"/>
              <w:ind w:left="222"/>
              <w:jc w:val="center"/>
              <w:rPr>
                <w:sz w:val="21"/>
              </w:rPr>
            </w:pPr>
            <w:r>
              <w:rPr>
                <w:spacing w:val="-5"/>
                <w:sz w:val="21"/>
              </w:rPr>
              <w:t>言葉</w:t>
            </w:r>
          </w:p>
        </w:tc>
        <w:tc>
          <w:tcPr>
            <w:tcW w:w="3121" w:type="dxa"/>
          </w:tcPr>
          <w:p>
            <w:pPr>
              <w:pStyle w:val="TableParagraph"/>
              <w:spacing w:line="426" w:lineRule="exact" w:before="0"/>
              <w:ind w:left="863"/>
              <w:rPr>
                <w:rFonts w:ascii="Century" w:eastAsia="Century"/>
                <w:sz w:val="21"/>
              </w:rPr>
            </w:pPr>
            <w:r>
              <w:rPr>
                <w:spacing w:val="-2"/>
                <w:sz w:val="21"/>
              </w:rPr>
              <w:t>読み方</w:t>
            </w:r>
            <w:r>
              <w:rPr>
                <w:rFonts w:ascii="Century" w:eastAsia="Century"/>
                <w:spacing w:val="-2"/>
                <w:sz w:val="21"/>
              </w:rPr>
              <w:t>(</w:t>
            </w:r>
            <w:r>
              <w:rPr>
                <w:spacing w:val="-2"/>
                <w:sz w:val="21"/>
              </w:rPr>
              <w:t>又は英語</w:t>
            </w:r>
            <w:r>
              <w:rPr>
                <w:rFonts w:ascii="Century" w:eastAsia="Century"/>
                <w:spacing w:val="-10"/>
                <w:sz w:val="21"/>
              </w:rPr>
              <w:t>)</w:t>
            </w:r>
          </w:p>
        </w:tc>
        <w:tc>
          <w:tcPr>
            <w:tcW w:w="3119" w:type="dxa"/>
          </w:tcPr>
          <w:p>
            <w:pPr>
              <w:pStyle w:val="TableParagraph"/>
              <w:spacing w:before="119"/>
              <w:ind w:left="1196"/>
              <w:rPr>
                <w:sz w:val="21"/>
              </w:rPr>
            </w:pPr>
            <w:r>
              <w:rPr>
                <w:spacing w:val="-4"/>
                <w:sz w:val="21"/>
              </w:rPr>
              <w:t>ベトナム語</w:t>
            </w:r>
          </w:p>
        </w:tc>
      </w:tr>
      <w:tr>
        <w:trPr>
          <w:trHeight w:val="599" w:hRule="atLeast"/>
        </w:trPr>
        <w:tc>
          <w:tcPr>
            <w:tcW w:w="2269" w:type="dxa"/>
          </w:tcPr>
          <w:p>
            <w:pPr>
              <w:pStyle w:val="TableParagraph"/>
              <w:spacing w:before="162"/>
              <w:ind w:left="318"/>
              <w:rPr>
                <w:sz w:val="21"/>
              </w:rPr>
            </w:pPr>
            <w:r>
              <w:rPr>
                <w:spacing w:val="-4"/>
                <w:sz w:val="21"/>
              </w:rPr>
              <w:t>無償奉仕</w:t>
            </w:r>
          </w:p>
        </w:tc>
        <w:tc>
          <w:tcPr>
            <w:tcW w:w="3121" w:type="dxa"/>
          </w:tcPr>
          <w:p>
            <w:pPr>
              <w:pStyle w:val="TableParagraph"/>
              <w:spacing w:before="0"/>
              <w:rPr>
                <w:rFonts w:ascii="Times New Roman"/>
                <w:sz w:val="20"/>
              </w:rPr>
            </w:pPr>
          </w:p>
        </w:tc>
        <w:tc>
          <w:tcPr>
            <w:tcW w:w="3119" w:type="dxa"/>
          </w:tcPr>
          <w:p>
            <w:pPr>
              <w:pStyle w:val="TableParagraph"/>
              <w:spacing w:before="0"/>
              <w:rPr>
                <w:rFonts w:ascii="Times New Roman"/>
                <w:sz w:val="20"/>
              </w:rPr>
            </w:pPr>
          </w:p>
        </w:tc>
      </w:tr>
      <w:tr>
        <w:trPr>
          <w:trHeight w:val="599" w:hRule="atLeast"/>
        </w:trPr>
        <w:tc>
          <w:tcPr>
            <w:tcW w:w="2269" w:type="dxa"/>
          </w:tcPr>
          <w:p>
            <w:pPr>
              <w:pStyle w:val="TableParagraph"/>
              <w:spacing w:before="162"/>
              <w:ind w:left="318"/>
              <w:rPr>
                <w:sz w:val="21"/>
              </w:rPr>
            </w:pPr>
            <w:r>
              <w:rPr>
                <w:spacing w:val="-5"/>
                <w:sz w:val="21"/>
              </w:rPr>
              <w:t>実装</w:t>
            </w:r>
          </w:p>
        </w:tc>
        <w:tc>
          <w:tcPr>
            <w:tcW w:w="3121" w:type="dxa"/>
          </w:tcPr>
          <w:p>
            <w:pPr>
              <w:pStyle w:val="TableParagraph"/>
              <w:spacing w:before="0"/>
              <w:rPr>
                <w:rFonts w:ascii="Times New Roman"/>
                <w:sz w:val="20"/>
              </w:rPr>
            </w:pPr>
          </w:p>
        </w:tc>
        <w:tc>
          <w:tcPr>
            <w:tcW w:w="3119" w:type="dxa"/>
          </w:tcPr>
          <w:p>
            <w:pPr>
              <w:pStyle w:val="TableParagraph"/>
              <w:spacing w:before="0"/>
              <w:rPr>
                <w:rFonts w:ascii="Times New Roman"/>
                <w:sz w:val="20"/>
              </w:rPr>
            </w:pPr>
          </w:p>
        </w:tc>
      </w:tr>
      <w:tr>
        <w:trPr>
          <w:trHeight w:val="599" w:hRule="atLeast"/>
        </w:trPr>
        <w:tc>
          <w:tcPr>
            <w:tcW w:w="2269" w:type="dxa"/>
          </w:tcPr>
          <w:p>
            <w:pPr>
              <w:pStyle w:val="TableParagraph"/>
              <w:spacing w:before="162"/>
              <w:ind w:left="318"/>
              <w:rPr>
                <w:sz w:val="21"/>
              </w:rPr>
            </w:pPr>
            <w:r>
              <w:rPr>
                <w:spacing w:val="-4"/>
                <w:sz w:val="21"/>
              </w:rPr>
              <w:t>ベンチャー企業</w:t>
            </w:r>
          </w:p>
        </w:tc>
        <w:tc>
          <w:tcPr>
            <w:tcW w:w="3121" w:type="dxa"/>
          </w:tcPr>
          <w:p>
            <w:pPr>
              <w:pStyle w:val="TableParagraph"/>
              <w:spacing w:before="0"/>
              <w:rPr>
                <w:rFonts w:ascii="Times New Roman"/>
                <w:sz w:val="20"/>
              </w:rPr>
            </w:pPr>
          </w:p>
        </w:tc>
        <w:tc>
          <w:tcPr>
            <w:tcW w:w="3119" w:type="dxa"/>
          </w:tcPr>
          <w:p>
            <w:pPr>
              <w:pStyle w:val="TableParagraph"/>
              <w:spacing w:before="0"/>
              <w:rPr>
                <w:rFonts w:ascii="Times New Roman"/>
                <w:sz w:val="20"/>
              </w:rPr>
            </w:pPr>
          </w:p>
        </w:tc>
      </w:tr>
      <w:tr>
        <w:trPr>
          <w:trHeight w:val="602" w:hRule="atLeast"/>
        </w:trPr>
        <w:tc>
          <w:tcPr>
            <w:tcW w:w="2269" w:type="dxa"/>
          </w:tcPr>
          <w:p>
            <w:pPr>
              <w:pStyle w:val="TableParagraph"/>
              <w:spacing w:before="165"/>
              <w:ind w:left="318"/>
              <w:rPr>
                <w:sz w:val="21"/>
              </w:rPr>
            </w:pPr>
            <w:r>
              <w:rPr>
                <w:spacing w:val="-5"/>
                <w:sz w:val="21"/>
              </w:rPr>
              <w:t>興す</w:t>
            </w:r>
          </w:p>
        </w:tc>
        <w:tc>
          <w:tcPr>
            <w:tcW w:w="3121" w:type="dxa"/>
          </w:tcPr>
          <w:p>
            <w:pPr>
              <w:pStyle w:val="TableParagraph"/>
              <w:spacing w:before="0"/>
              <w:rPr>
                <w:rFonts w:ascii="Times New Roman"/>
                <w:sz w:val="20"/>
              </w:rPr>
            </w:pPr>
          </w:p>
        </w:tc>
        <w:tc>
          <w:tcPr>
            <w:tcW w:w="3119" w:type="dxa"/>
          </w:tcPr>
          <w:p>
            <w:pPr>
              <w:pStyle w:val="TableParagraph"/>
              <w:spacing w:before="0"/>
              <w:rPr>
                <w:rFonts w:ascii="Times New Roman"/>
                <w:sz w:val="20"/>
              </w:rPr>
            </w:pPr>
          </w:p>
        </w:tc>
      </w:tr>
      <w:tr>
        <w:trPr>
          <w:trHeight w:val="599" w:hRule="atLeast"/>
        </w:trPr>
        <w:tc>
          <w:tcPr>
            <w:tcW w:w="2269" w:type="dxa"/>
          </w:tcPr>
          <w:p>
            <w:pPr>
              <w:pStyle w:val="TableParagraph"/>
              <w:spacing w:before="162"/>
              <w:ind w:left="318"/>
              <w:rPr>
                <w:sz w:val="21"/>
              </w:rPr>
            </w:pPr>
            <w:r>
              <w:rPr>
                <w:spacing w:val="-4"/>
                <w:sz w:val="21"/>
              </w:rPr>
              <w:t>巨大企業</w:t>
            </w:r>
          </w:p>
        </w:tc>
        <w:tc>
          <w:tcPr>
            <w:tcW w:w="3121" w:type="dxa"/>
          </w:tcPr>
          <w:p>
            <w:pPr>
              <w:pStyle w:val="TableParagraph"/>
              <w:spacing w:before="0"/>
              <w:rPr>
                <w:rFonts w:ascii="Times New Roman"/>
                <w:sz w:val="20"/>
              </w:rPr>
            </w:pPr>
          </w:p>
        </w:tc>
        <w:tc>
          <w:tcPr>
            <w:tcW w:w="3119" w:type="dxa"/>
          </w:tcPr>
          <w:p>
            <w:pPr>
              <w:pStyle w:val="TableParagraph"/>
              <w:spacing w:before="0"/>
              <w:rPr>
                <w:rFonts w:ascii="Times New Roman"/>
                <w:sz w:val="20"/>
              </w:rPr>
            </w:pPr>
          </w:p>
        </w:tc>
      </w:tr>
      <w:tr>
        <w:trPr>
          <w:trHeight w:val="599" w:hRule="atLeast"/>
        </w:trPr>
        <w:tc>
          <w:tcPr>
            <w:tcW w:w="2269" w:type="dxa"/>
          </w:tcPr>
          <w:p>
            <w:pPr>
              <w:pStyle w:val="TableParagraph"/>
              <w:spacing w:before="162"/>
              <w:ind w:left="318"/>
              <w:rPr>
                <w:sz w:val="21"/>
              </w:rPr>
            </w:pPr>
            <w:r>
              <w:rPr>
                <w:spacing w:val="-4"/>
                <w:sz w:val="21"/>
              </w:rPr>
              <w:t>参入する</w:t>
            </w:r>
          </w:p>
        </w:tc>
        <w:tc>
          <w:tcPr>
            <w:tcW w:w="3121" w:type="dxa"/>
          </w:tcPr>
          <w:p>
            <w:pPr>
              <w:pStyle w:val="TableParagraph"/>
              <w:spacing w:before="0"/>
              <w:rPr>
                <w:rFonts w:ascii="Times New Roman"/>
                <w:sz w:val="20"/>
              </w:rPr>
            </w:pPr>
          </w:p>
        </w:tc>
        <w:tc>
          <w:tcPr>
            <w:tcW w:w="3119" w:type="dxa"/>
          </w:tcPr>
          <w:p>
            <w:pPr>
              <w:pStyle w:val="TableParagraph"/>
              <w:spacing w:before="0"/>
              <w:rPr>
                <w:rFonts w:ascii="Times New Roman"/>
                <w:sz w:val="20"/>
              </w:rPr>
            </w:pPr>
          </w:p>
        </w:tc>
      </w:tr>
      <w:tr>
        <w:trPr>
          <w:trHeight w:val="599" w:hRule="atLeast"/>
        </w:trPr>
        <w:tc>
          <w:tcPr>
            <w:tcW w:w="2269" w:type="dxa"/>
          </w:tcPr>
          <w:p>
            <w:pPr>
              <w:pStyle w:val="TableParagraph"/>
              <w:spacing w:before="162"/>
              <w:ind w:left="318"/>
              <w:rPr>
                <w:sz w:val="21"/>
              </w:rPr>
            </w:pPr>
            <w:r>
              <w:rPr>
                <w:spacing w:val="-4"/>
                <w:sz w:val="21"/>
              </w:rPr>
              <w:t>飛躍的に</w:t>
            </w:r>
          </w:p>
        </w:tc>
        <w:tc>
          <w:tcPr>
            <w:tcW w:w="3121" w:type="dxa"/>
          </w:tcPr>
          <w:p>
            <w:pPr>
              <w:pStyle w:val="TableParagraph"/>
              <w:spacing w:before="0"/>
              <w:rPr>
                <w:rFonts w:ascii="Times New Roman"/>
                <w:sz w:val="20"/>
              </w:rPr>
            </w:pPr>
          </w:p>
        </w:tc>
        <w:tc>
          <w:tcPr>
            <w:tcW w:w="3119" w:type="dxa"/>
          </w:tcPr>
          <w:p>
            <w:pPr>
              <w:pStyle w:val="TableParagraph"/>
              <w:spacing w:before="0"/>
              <w:rPr>
                <w:rFonts w:ascii="Times New Roman"/>
                <w:sz w:val="20"/>
              </w:rPr>
            </w:pPr>
          </w:p>
        </w:tc>
      </w:tr>
      <w:tr>
        <w:trPr>
          <w:trHeight w:val="599" w:hRule="atLeast"/>
        </w:trPr>
        <w:tc>
          <w:tcPr>
            <w:tcW w:w="2269" w:type="dxa"/>
          </w:tcPr>
          <w:p>
            <w:pPr>
              <w:pStyle w:val="TableParagraph"/>
              <w:spacing w:before="162"/>
              <w:ind w:left="318"/>
              <w:rPr>
                <w:sz w:val="21"/>
              </w:rPr>
            </w:pPr>
            <w:r>
              <w:rPr>
                <w:spacing w:val="-4"/>
                <w:sz w:val="21"/>
              </w:rPr>
              <w:t>ガレージ</w:t>
            </w:r>
          </w:p>
        </w:tc>
        <w:tc>
          <w:tcPr>
            <w:tcW w:w="3121" w:type="dxa"/>
          </w:tcPr>
          <w:p>
            <w:pPr>
              <w:pStyle w:val="TableParagraph"/>
              <w:spacing w:before="0"/>
              <w:rPr>
                <w:rFonts w:ascii="Times New Roman"/>
                <w:sz w:val="20"/>
              </w:rPr>
            </w:pPr>
          </w:p>
        </w:tc>
        <w:tc>
          <w:tcPr>
            <w:tcW w:w="3119" w:type="dxa"/>
          </w:tcPr>
          <w:p>
            <w:pPr>
              <w:pStyle w:val="TableParagraph"/>
              <w:spacing w:before="0"/>
              <w:rPr>
                <w:rFonts w:ascii="Times New Roman"/>
                <w:sz w:val="20"/>
              </w:rPr>
            </w:pPr>
          </w:p>
        </w:tc>
      </w:tr>
    </w:tbl>
    <w:p>
      <w:pPr>
        <w:pStyle w:val="TableParagraph"/>
        <w:spacing w:after="0"/>
        <w:rPr>
          <w:rFonts w:ascii="Times New Roman"/>
          <w:sz w:val="20"/>
        </w:rPr>
        <w:sectPr>
          <w:pgSz w:w="11910" w:h="16840"/>
          <w:pgMar w:header="685" w:footer="0" w:top="1660" w:bottom="280" w:left="1559" w:right="1133"/>
        </w:sectPr>
      </w:pPr>
    </w:p>
    <w:p>
      <w:pPr>
        <w:pStyle w:val="BodyText"/>
        <w:spacing w:before="234"/>
        <w:rPr>
          <w:rFonts w:ascii="MS PGothic"/>
          <w:sz w:val="20"/>
        </w:rPr>
      </w:pPr>
    </w:p>
    <w:tbl>
      <w:tblPr>
        <w:tblW w:w="0" w:type="auto"/>
        <w:jc w:val="left"/>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69"/>
        <w:gridCol w:w="3121"/>
        <w:gridCol w:w="3119"/>
      </w:tblGrid>
      <w:tr>
        <w:trPr>
          <w:trHeight w:val="599" w:hRule="atLeast"/>
        </w:trPr>
        <w:tc>
          <w:tcPr>
            <w:tcW w:w="2269" w:type="dxa"/>
          </w:tcPr>
          <w:p>
            <w:pPr>
              <w:pStyle w:val="TableParagraph"/>
              <w:spacing w:before="162"/>
              <w:ind w:left="318"/>
              <w:rPr>
                <w:sz w:val="21"/>
              </w:rPr>
            </w:pPr>
            <w:r>
              <w:rPr>
                <w:spacing w:val="-4"/>
                <w:sz w:val="21"/>
              </w:rPr>
              <w:t>画期的</w:t>
            </w:r>
          </w:p>
        </w:tc>
        <w:tc>
          <w:tcPr>
            <w:tcW w:w="3121" w:type="dxa"/>
          </w:tcPr>
          <w:p>
            <w:pPr>
              <w:pStyle w:val="TableParagraph"/>
              <w:spacing w:before="0"/>
              <w:rPr>
                <w:rFonts w:ascii="Times New Roman"/>
                <w:sz w:val="20"/>
              </w:rPr>
            </w:pPr>
          </w:p>
        </w:tc>
        <w:tc>
          <w:tcPr>
            <w:tcW w:w="3119" w:type="dxa"/>
          </w:tcPr>
          <w:p>
            <w:pPr>
              <w:pStyle w:val="TableParagraph"/>
              <w:spacing w:before="0"/>
              <w:rPr>
                <w:rFonts w:ascii="Times New Roman"/>
                <w:sz w:val="20"/>
              </w:rPr>
            </w:pPr>
          </w:p>
        </w:tc>
      </w:tr>
      <w:tr>
        <w:trPr>
          <w:trHeight w:val="599" w:hRule="atLeast"/>
        </w:trPr>
        <w:tc>
          <w:tcPr>
            <w:tcW w:w="2269" w:type="dxa"/>
          </w:tcPr>
          <w:p>
            <w:pPr>
              <w:pStyle w:val="TableParagraph"/>
              <w:spacing w:before="162"/>
              <w:ind w:left="318"/>
              <w:rPr>
                <w:sz w:val="21"/>
              </w:rPr>
            </w:pPr>
            <w:r>
              <w:rPr>
                <w:spacing w:val="-6"/>
                <w:sz w:val="21"/>
              </w:rPr>
              <w:t>競う</w:t>
            </w:r>
          </w:p>
        </w:tc>
        <w:tc>
          <w:tcPr>
            <w:tcW w:w="3121" w:type="dxa"/>
          </w:tcPr>
          <w:p>
            <w:pPr>
              <w:pStyle w:val="TableParagraph"/>
              <w:spacing w:before="0"/>
              <w:rPr>
                <w:rFonts w:ascii="Times New Roman"/>
                <w:sz w:val="20"/>
              </w:rPr>
            </w:pPr>
          </w:p>
        </w:tc>
        <w:tc>
          <w:tcPr>
            <w:tcW w:w="3119" w:type="dxa"/>
          </w:tcPr>
          <w:p>
            <w:pPr>
              <w:pStyle w:val="TableParagraph"/>
              <w:spacing w:before="0"/>
              <w:rPr>
                <w:rFonts w:ascii="Times New Roman"/>
                <w:sz w:val="20"/>
              </w:rPr>
            </w:pPr>
          </w:p>
        </w:tc>
      </w:tr>
    </w:tbl>
    <w:p>
      <w:pPr>
        <w:pStyle w:val="BodyText"/>
        <w:spacing w:before="160"/>
        <w:rPr>
          <w:rFonts w:ascii="MS PGothic"/>
        </w:rPr>
      </w:pPr>
    </w:p>
    <w:p>
      <w:pPr>
        <w:pStyle w:val="BodyText"/>
        <w:spacing w:line="499" w:lineRule="exact"/>
        <w:ind w:left="143"/>
        <w:rPr>
          <w:rFonts w:ascii="MS PGothic" w:eastAsia="MS PGothic"/>
        </w:rPr>
      </w:pPr>
      <w:r>
        <w:rPr>
          <w:rFonts w:ascii="MS PGothic" w:eastAsia="MS PGothic"/>
          <w:spacing w:val="-7"/>
        </w:rPr>
        <w:t>問題 </w:t>
      </w:r>
      <w:r>
        <w:rPr>
          <w:rFonts w:ascii="Century" w:eastAsia="Century"/>
        </w:rPr>
        <w:t>II</w:t>
      </w:r>
      <w:r>
        <w:rPr>
          <w:rFonts w:ascii="Century" w:eastAsia="Century"/>
          <w:spacing w:val="59"/>
        </w:rPr>
        <w:t> </w:t>
      </w:r>
      <w:r>
        <w:rPr>
          <w:rFonts w:ascii="MS PGothic" w:eastAsia="MS PGothic"/>
          <w:spacing w:val="-1"/>
        </w:rPr>
        <w:t>下記の文をベトナム語に翻訳しなさい．</w:t>
      </w:r>
    </w:p>
    <w:p>
      <w:pPr>
        <w:pStyle w:val="BodyText"/>
        <w:spacing w:line="499" w:lineRule="exact"/>
        <w:ind w:left="210"/>
      </w:pPr>
      <w:r>
        <w:rPr>
          <w:rFonts w:ascii="Century" w:eastAsia="Century"/>
        </w:rPr>
        <w:t>OS</w:t>
      </w:r>
      <w:r>
        <w:rPr>
          <w:rFonts w:ascii="Century" w:eastAsia="Century"/>
          <w:spacing w:val="67"/>
        </w:rPr>
        <w:t> </w:t>
      </w:r>
      <w:r>
        <w:rPr>
          <w:spacing w:val="5"/>
        </w:rPr>
        <w:t>はパソコンだけでなく， ハードディスクレコーダ， カーナビ， ゲーム機などの家電製</w:t>
      </w:r>
    </w:p>
    <w:p>
      <w:pPr>
        <w:pStyle w:val="BodyText"/>
        <w:spacing w:line="180" w:lineRule="auto" w:before="107"/>
        <w:ind w:left="1" w:right="673"/>
      </w:pPr>
      <w:r>
        <w:rPr>
          <w:spacing w:val="14"/>
        </w:rPr>
        <w:t>品にも組み込まれています．従来，家電製品用ソフトウェアは製品ごとに開発されていまし</w:t>
      </w:r>
      <w:r>
        <w:rPr/>
        <w:t>たが，</w:t>
      </w:r>
      <w:r>
        <w:rPr>
          <w:rFonts w:ascii="Century" w:eastAsia="Century"/>
        </w:rPr>
        <w:t>OS </w:t>
      </w:r>
      <w:r>
        <w:rPr/>
        <w:t>の搭載により開発期間が短縮されています．</w:t>
      </w:r>
    </w:p>
    <w:p>
      <w:pPr>
        <w:pStyle w:val="BodyText"/>
      </w:pPr>
    </w:p>
    <w:p>
      <w:pPr>
        <w:pStyle w:val="BodyText"/>
      </w:pPr>
    </w:p>
    <w:p>
      <w:pPr>
        <w:pStyle w:val="BodyText"/>
        <w:spacing w:before="135"/>
      </w:pPr>
    </w:p>
    <w:p>
      <w:pPr>
        <w:spacing w:before="0"/>
        <w:ind w:left="210" w:right="0" w:firstLine="0"/>
        <w:jc w:val="left"/>
        <w:rPr>
          <w:rFonts w:ascii="Century"/>
          <w:sz w:val="21"/>
        </w:rPr>
      </w:pPr>
      <w:r>
        <w:rPr>
          <w:rFonts w:ascii="Century"/>
          <w:spacing w:val="-2"/>
          <w:sz w:val="21"/>
        </w:rPr>
        <w:t>--------------------------------------------------------------------------------------------------------------------</w:t>
      </w:r>
      <w:r>
        <w:rPr>
          <w:rFonts w:ascii="Century"/>
          <w:spacing w:val="-10"/>
          <w:sz w:val="21"/>
        </w:rPr>
        <w:t>-</w:t>
      </w:r>
    </w:p>
    <w:p>
      <w:pPr>
        <w:spacing w:before="114"/>
        <w:ind w:left="210" w:right="0" w:firstLine="0"/>
        <w:jc w:val="left"/>
        <w:rPr>
          <w:rFonts w:ascii="Century"/>
          <w:sz w:val="21"/>
        </w:rPr>
      </w:pPr>
      <w:r>
        <w:rPr>
          <w:rFonts w:ascii="Century"/>
          <w:spacing w:val="-2"/>
          <w:sz w:val="21"/>
        </w:rPr>
        <w:t>--------------------------------------------------------------------------------------------------------------------</w:t>
      </w:r>
      <w:r>
        <w:rPr>
          <w:rFonts w:ascii="Century"/>
          <w:spacing w:val="-10"/>
          <w:sz w:val="21"/>
        </w:rPr>
        <w:t>-</w:t>
      </w:r>
    </w:p>
    <w:p>
      <w:pPr>
        <w:spacing w:before="114"/>
        <w:ind w:left="210" w:right="0" w:firstLine="0"/>
        <w:jc w:val="left"/>
        <w:rPr>
          <w:rFonts w:ascii="Century"/>
          <w:sz w:val="21"/>
        </w:rPr>
      </w:pPr>
      <w:r>
        <w:rPr>
          <w:rFonts w:ascii="Century"/>
          <w:spacing w:val="-2"/>
          <w:sz w:val="21"/>
        </w:rPr>
        <w:t>--------------------------------------------------------------------------------------------------------------------</w:t>
      </w:r>
      <w:r>
        <w:rPr>
          <w:rFonts w:ascii="Century"/>
          <w:spacing w:val="-10"/>
          <w:sz w:val="21"/>
        </w:rPr>
        <w:t>-</w:t>
      </w:r>
    </w:p>
    <w:p>
      <w:pPr>
        <w:pStyle w:val="BodyText"/>
        <w:spacing w:before="97"/>
        <w:rPr>
          <w:rFonts w:ascii="Century"/>
        </w:rPr>
      </w:pPr>
    </w:p>
    <w:p>
      <w:pPr>
        <w:pStyle w:val="BodyText"/>
        <w:spacing w:line="459" w:lineRule="exact"/>
        <w:ind w:left="143"/>
        <w:rPr>
          <w:rFonts w:ascii="MS PGothic" w:eastAsia="MS PGothic"/>
        </w:rPr>
      </w:pPr>
      <w:r>
        <w:rPr>
          <w:rFonts w:ascii="MS PGothic" w:eastAsia="MS PGothic"/>
          <w:spacing w:val="-7"/>
        </w:rPr>
        <w:t>問題 </w:t>
      </w:r>
      <w:r>
        <w:rPr>
          <w:rFonts w:ascii="Century" w:eastAsia="Century"/>
        </w:rPr>
        <w:t>III</w:t>
      </w:r>
      <w:r>
        <w:rPr>
          <w:rFonts w:ascii="Century" w:eastAsia="Century"/>
          <w:spacing w:val="61"/>
        </w:rPr>
        <w:t> </w:t>
      </w:r>
      <w:r>
        <w:rPr>
          <w:rFonts w:ascii="MS PGothic" w:eastAsia="MS PGothic"/>
          <w:spacing w:val="-1"/>
        </w:rPr>
        <w:t>下記の文を日本語に翻訳しなさい．</w:t>
      </w:r>
    </w:p>
    <w:p>
      <w:pPr>
        <w:pStyle w:val="Heading4"/>
        <w:spacing w:line="532" w:lineRule="exact"/>
        <w:ind w:left="383" w:firstLine="0"/>
      </w:pPr>
      <w:r>
        <w:rPr>
          <w:rFonts w:ascii="Century" w:hAnsi="Century"/>
        </w:rPr>
        <w:t>Vi</w:t>
      </w:r>
      <w:r>
        <w:rPr/>
        <w:t>ệc</w:t>
      </w:r>
      <w:r>
        <w:rPr>
          <w:spacing w:val="-3"/>
        </w:rPr>
        <w:t> </w:t>
      </w:r>
      <w:r>
        <w:rPr/>
        <w:t>quản</w:t>
      </w:r>
      <w:r>
        <w:rPr>
          <w:spacing w:val="-1"/>
        </w:rPr>
        <w:t> </w:t>
      </w:r>
      <w:r>
        <w:rPr/>
        <w:t>lý</w:t>
      </w:r>
      <w:r>
        <w:rPr>
          <w:spacing w:val="-1"/>
        </w:rPr>
        <w:t> </w:t>
      </w:r>
      <w:r>
        <w:rPr/>
        <w:t>nhiều</w:t>
      </w:r>
      <w:r>
        <w:rPr>
          <w:spacing w:val="-1"/>
        </w:rPr>
        <w:t> </w:t>
      </w:r>
      <w:r>
        <w:rPr/>
        <w:t>chương</w:t>
      </w:r>
      <w:r>
        <w:rPr>
          <w:spacing w:val="-1"/>
        </w:rPr>
        <w:t> </w:t>
      </w:r>
      <w:r>
        <w:rPr/>
        <w:t>trình</w:t>
      </w:r>
      <w:r>
        <w:rPr>
          <w:spacing w:val="-1"/>
        </w:rPr>
        <w:t> </w:t>
      </w:r>
      <w:r>
        <w:rPr/>
        <w:t>cùng</w:t>
      </w:r>
      <w:r>
        <w:rPr>
          <w:spacing w:val="-1"/>
        </w:rPr>
        <w:t> </w:t>
      </w:r>
      <w:r>
        <w:rPr/>
        <w:t>chạy</w:t>
      </w:r>
      <w:r>
        <w:rPr>
          <w:spacing w:val="-1"/>
        </w:rPr>
        <w:t> </w:t>
      </w:r>
      <w:r>
        <w:rPr/>
        <w:t>cùng</w:t>
      </w:r>
      <w:r>
        <w:rPr>
          <w:spacing w:val="1"/>
        </w:rPr>
        <w:t> </w:t>
      </w:r>
      <w:r>
        <w:rPr/>
        <w:t>một</w:t>
      </w:r>
      <w:r>
        <w:rPr>
          <w:spacing w:val="-1"/>
        </w:rPr>
        <w:t> </w:t>
      </w:r>
      <w:r>
        <w:rPr/>
        <w:t>lúc</w:t>
      </w:r>
      <w:r>
        <w:rPr>
          <w:spacing w:val="-2"/>
        </w:rPr>
        <w:t> </w:t>
      </w:r>
      <w:r>
        <w:rPr/>
        <w:t>được</w:t>
      </w:r>
      <w:r>
        <w:rPr>
          <w:spacing w:val="-2"/>
        </w:rPr>
        <w:t> </w:t>
      </w:r>
      <w:r>
        <w:rPr/>
        <w:t>gọi</w:t>
      </w:r>
      <w:r>
        <w:rPr>
          <w:spacing w:val="-1"/>
        </w:rPr>
        <w:t> </w:t>
      </w:r>
      <w:r>
        <w:rPr/>
        <w:t>là</w:t>
      </w:r>
      <w:r>
        <w:rPr>
          <w:spacing w:val="-2"/>
        </w:rPr>
        <w:t> </w:t>
      </w:r>
      <w:r>
        <w:rPr/>
        <w:t>đa</w:t>
      </w:r>
      <w:r>
        <w:rPr>
          <w:spacing w:val="-2"/>
        </w:rPr>
        <w:t> nhiệm.</w:t>
      </w:r>
    </w:p>
    <w:p>
      <w:pPr>
        <w:pStyle w:val="BodyText"/>
        <w:rPr>
          <w:rFonts w:ascii="Times New Roman"/>
          <w:sz w:val="24"/>
        </w:rPr>
      </w:pPr>
    </w:p>
    <w:p>
      <w:pPr>
        <w:pStyle w:val="BodyText"/>
        <w:spacing w:before="153"/>
        <w:rPr>
          <w:rFonts w:ascii="Times New Roman"/>
          <w:sz w:val="24"/>
        </w:rPr>
      </w:pPr>
    </w:p>
    <w:p>
      <w:pPr>
        <w:spacing w:before="1"/>
        <w:ind w:left="354" w:right="0" w:firstLine="0"/>
        <w:jc w:val="left"/>
        <w:rPr>
          <w:rFonts w:ascii="Century"/>
          <w:sz w:val="21"/>
        </w:rPr>
      </w:pPr>
      <w:r>
        <w:rPr>
          <w:rFonts w:ascii="Century"/>
          <w:spacing w:val="-2"/>
          <w:sz w:val="21"/>
        </w:rPr>
        <w:t>--------------------------------------------------------------------------------------------------------------------</w:t>
      </w:r>
      <w:r>
        <w:rPr>
          <w:rFonts w:ascii="Century"/>
          <w:spacing w:val="-10"/>
          <w:sz w:val="21"/>
        </w:rPr>
        <w:t>-</w:t>
      </w:r>
    </w:p>
    <w:p>
      <w:pPr>
        <w:spacing w:before="114"/>
        <w:ind w:left="354" w:right="0" w:firstLine="0"/>
        <w:jc w:val="left"/>
        <w:rPr>
          <w:rFonts w:ascii="Century"/>
          <w:sz w:val="21"/>
        </w:rPr>
      </w:pPr>
      <w:r>
        <w:rPr>
          <w:rFonts w:ascii="Century"/>
          <w:spacing w:val="-2"/>
          <w:sz w:val="21"/>
        </w:rPr>
        <w:t>--------------------------------------------------------------------------------------------------------------------</w:t>
      </w:r>
      <w:r>
        <w:rPr>
          <w:rFonts w:ascii="Century"/>
          <w:spacing w:val="-10"/>
          <w:sz w:val="21"/>
        </w:rPr>
        <w:t>-</w:t>
      </w:r>
    </w:p>
    <w:p>
      <w:pPr>
        <w:spacing w:before="115"/>
        <w:ind w:left="354" w:right="0" w:firstLine="0"/>
        <w:jc w:val="left"/>
        <w:rPr>
          <w:rFonts w:ascii="Century"/>
          <w:sz w:val="21"/>
        </w:rPr>
      </w:pPr>
      <w:r>
        <w:rPr>
          <w:rFonts w:ascii="Century"/>
          <w:spacing w:val="-2"/>
          <w:sz w:val="21"/>
        </w:rPr>
        <w:t>--------------------------------------------------------------------------------------------------------------------</w:t>
      </w:r>
      <w:r>
        <w:rPr>
          <w:rFonts w:ascii="Century"/>
          <w:spacing w:val="-10"/>
          <w:sz w:val="21"/>
        </w:rPr>
        <w:t>-</w:t>
      </w:r>
    </w:p>
    <w:p>
      <w:pPr>
        <w:spacing w:after="0"/>
        <w:jc w:val="left"/>
        <w:rPr>
          <w:rFonts w:ascii="Century"/>
          <w:sz w:val="21"/>
        </w:rPr>
        <w:sectPr>
          <w:pgSz w:w="11910" w:h="16840"/>
          <w:pgMar w:header="685" w:footer="0" w:top="1660" w:bottom="280" w:left="1559" w:right="1133"/>
        </w:sectPr>
      </w:pPr>
    </w:p>
    <w:p>
      <w:pPr>
        <w:pStyle w:val="Heading1"/>
        <w:numPr>
          <w:ilvl w:val="0"/>
          <w:numId w:val="6"/>
        </w:numPr>
        <w:tabs>
          <w:tab w:pos="653" w:val="left" w:leader="none"/>
        </w:tabs>
        <w:spacing w:line="240" w:lineRule="auto" w:before="591" w:after="0"/>
        <w:ind w:left="653" w:right="0" w:hanging="510"/>
        <w:jc w:val="left"/>
        <w:rPr>
          <w:rFonts w:ascii="MS Gothic" w:hAnsi="MS Gothic" w:eastAsia="MS Gothic"/>
        </w:rPr>
      </w:pPr>
      <w:bookmarkStart w:name="_TOC_250022" w:id="94"/>
      <w:r>
        <w:rPr>
          <w:rFonts w:ascii="MS Gothic" w:hAnsi="MS Gothic" w:eastAsia="MS Gothic"/>
        </w:rPr>
        <w:t>データベース理論</w:t>
      </w:r>
      <w:r>
        <w:rPr/>
        <w:t>(Cơ</w:t>
      </w:r>
      <w:r>
        <w:rPr>
          <w:spacing w:val="-3"/>
        </w:rPr>
        <w:t> </w:t>
      </w:r>
      <w:r>
        <w:rPr/>
        <w:t>sở</w:t>
      </w:r>
      <w:r>
        <w:rPr>
          <w:spacing w:val="-6"/>
        </w:rPr>
        <w:t> </w:t>
      </w:r>
      <w:r>
        <w:rPr/>
        <w:t>dữ</w:t>
      </w:r>
      <w:r>
        <w:rPr>
          <w:spacing w:val="-3"/>
        </w:rPr>
        <w:t> </w:t>
      </w:r>
      <w:bookmarkEnd w:id="94"/>
      <w:r>
        <w:rPr>
          <w:spacing w:val="-2"/>
        </w:rPr>
        <w:t>liệu)</w:t>
      </w:r>
    </w:p>
    <w:p>
      <w:pPr>
        <w:pStyle w:val="BodyText"/>
        <w:spacing w:line="316" w:lineRule="auto" w:before="266"/>
        <w:ind w:left="143" w:right="661" w:firstLine="211"/>
        <w:jc w:val="both"/>
      </w:pPr>
      <w:r>
        <w:rPr>
          <w:spacing w:val="17"/>
        </w:rPr>
        <w:t>コンサートチケットや電車の指定券の予約は， オンラインで接続されたコンピュータに</w:t>
      </w:r>
      <w:r>
        <w:rPr>
          <w:spacing w:val="12"/>
        </w:rPr>
        <w:t>よって処理されています．全国にいる多くの人が同時に予約を入れても二重登録されない</w:t>
      </w:r>
      <w:r>
        <w:rPr>
          <w:spacing w:val="10"/>
        </w:rPr>
        <w:t>ようにするために， コンピュータ上ではデータベースシステムがデータを管理しています．</w:t>
      </w:r>
      <w:r>
        <w:rPr>
          <w:spacing w:val="-2"/>
        </w:rPr>
        <w:t>この章では，データベースの基礎理論について学習します．</w:t>
      </w:r>
    </w:p>
    <w:p>
      <w:pPr>
        <w:pStyle w:val="BodyText"/>
      </w:pPr>
    </w:p>
    <w:p>
      <w:pPr>
        <w:pStyle w:val="BodyText"/>
        <w:spacing w:before="159"/>
      </w:pPr>
    </w:p>
    <w:p>
      <w:pPr>
        <w:spacing w:before="0"/>
        <w:ind w:left="143" w:right="0" w:firstLine="0"/>
        <w:jc w:val="left"/>
        <w:rPr>
          <w:rFonts w:ascii="MS PGothic" w:eastAsia="MS PGothic"/>
          <w:sz w:val="32"/>
        </w:rPr>
      </w:pPr>
      <w:r>
        <w:rPr>
          <w:rFonts w:ascii="MS PGothic" w:eastAsia="MS PGothic"/>
          <w:spacing w:val="-6"/>
          <w:sz w:val="32"/>
        </w:rPr>
        <w:t>新しい言葉</w:t>
      </w:r>
    </w:p>
    <w:p>
      <w:pPr>
        <w:pStyle w:val="BodyText"/>
        <w:spacing w:before="15"/>
        <w:rPr>
          <w:rFonts w:ascii="MS PGothic"/>
          <w:sz w:val="20"/>
        </w:rPr>
      </w:pPr>
    </w:p>
    <w:tbl>
      <w:tblPr>
        <w:tblW w:w="0" w:type="auto"/>
        <w:jc w:val="left"/>
        <w:tblInd w:w="148" w:type="dxa"/>
        <w:tblBorders>
          <w:top w:val="single" w:sz="4" w:space="0" w:color="EDEBE0"/>
          <w:left w:val="single" w:sz="4" w:space="0" w:color="EDEBE0"/>
          <w:bottom w:val="single" w:sz="4" w:space="0" w:color="EDEBE0"/>
          <w:right w:val="single" w:sz="4" w:space="0" w:color="EDEBE0"/>
          <w:insideH w:val="single" w:sz="4" w:space="0" w:color="EDEBE0"/>
          <w:insideV w:val="single" w:sz="4" w:space="0" w:color="EDEBE0"/>
        </w:tblBorders>
        <w:tblLayout w:type="fixed"/>
        <w:tblCellMar>
          <w:top w:w="0" w:type="dxa"/>
          <w:left w:w="0" w:type="dxa"/>
          <w:bottom w:w="0" w:type="dxa"/>
          <w:right w:w="0" w:type="dxa"/>
        </w:tblCellMar>
        <w:tblLook w:val="01E0"/>
      </w:tblPr>
      <w:tblGrid>
        <w:gridCol w:w="566"/>
        <w:gridCol w:w="2129"/>
        <w:gridCol w:w="2834"/>
        <w:gridCol w:w="2976"/>
      </w:tblGrid>
      <w:tr>
        <w:trPr>
          <w:trHeight w:val="359" w:hRule="atLeast"/>
        </w:trPr>
        <w:tc>
          <w:tcPr>
            <w:tcW w:w="566" w:type="dxa"/>
          </w:tcPr>
          <w:p>
            <w:pPr>
              <w:pStyle w:val="TableParagraph"/>
              <w:spacing w:line="266" w:lineRule="exact"/>
              <w:ind w:left="2" w:right="103"/>
              <w:jc w:val="center"/>
              <w:rPr>
                <w:sz w:val="21"/>
              </w:rPr>
            </w:pPr>
            <w:r>
              <w:rPr>
                <w:spacing w:val="-5"/>
                <w:sz w:val="21"/>
              </w:rPr>
              <w:t>1.</w:t>
            </w:r>
          </w:p>
        </w:tc>
        <w:tc>
          <w:tcPr>
            <w:tcW w:w="2129" w:type="dxa"/>
          </w:tcPr>
          <w:p>
            <w:pPr>
              <w:pStyle w:val="TableParagraph"/>
              <w:spacing w:line="266" w:lineRule="exact"/>
              <w:ind w:left="108"/>
              <w:rPr>
                <w:sz w:val="21"/>
              </w:rPr>
            </w:pPr>
            <w:r>
              <w:rPr>
                <w:spacing w:val="-5"/>
                <w:sz w:val="21"/>
              </w:rPr>
              <w:t>たどる</w:t>
            </w:r>
          </w:p>
        </w:tc>
        <w:tc>
          <w:tcPr>
            <w:tcW w:w="2834" w:type="dxa"/>
          </w:tcPr>
          <w:p>
            <w:pPr>
              <w:pStyle w:val="TableParagraph"/>
              <w:spacing w:before="0"/>
              <w:rPr>
                <w:rFonts w:ascii="Times New Roman"/>
                <w:sz w:val="22"/>
              </w:rPr>
            </w:pPr>
          </w:p>
        </w:tc>
        <w:tc>
          <w:tcPr>
            <w:tcW w:w="2976" w:type="dxa"/>
          </w:tcPr>
          <w:p>
            <w:pPr>
              <w:pStyle w:val="TableParagraph"/>
              <w:spacing w:before="63"/>
              <w:ind w:left="106"/>
              <w:rPr>
                <w:rFonts w:ascii="Times New Roman" w:hAnsi="Times New Roman"/>
                <w:sz w:val="24"/>
              </w:rPr>
            </w:pPr>
            <w:r>
              <w:rPr>
                <w:rFonts w:ascii="Times New Roman" w:hAnsi="Times New Roman"/>
                <w:sz w:val="24"/>
              </w:rPr>
              <w:t>đến</w:t>
            </w:r>
            <w:r>
              <w:rPr>
                <w:rFonts w:ascii="Times New Roman" w:hAnsi="Times New Roman"/>
                <w:spacing w:val="-1"/>
                <w:sz w:val="24"/>
              </w:rPr>
              <w:t> </w:t>
            </w:r>
            <w:r>
              <w:rPr>
                <w:rFonts w:ascii="Times New Roman" w:hAnsi="Times New Roman"/>
                <w:spacing w:val="-5"/>
                <w:sz w:val="24"/>
              </w:rPr>
              <w:t>nơi</w:t>
            </w:r>
          </w:p>
        </w:tc>
      </w:tr>
      <w:tr>
        <w:trPr>
          <w:trHeight w:val="2159" w:hRule="atLeast"/>
        </w:trPr>
        <w:tc>
          <w:tcPr>
            <w:tcW w:w="566" w:type="dxa"/>
          </w:tcPr>
          <w:p>
            <w:pPr>
              <w:pStyle w:val="TableParagraph"/>
              <w:ind w:left="2" w:right="103"/>
              <w:jc w:val="center"/>
              <w:rPr>
                <w:sz w:val="21"/>
              </w:rPr>
            </w:pPr>
            <w:r>
              <w:rPr>
                <w:spacing w:val="-5"/>
                <w:sz w:val="21"/>
              </w:rPr>
              <w:t>2.</w:t>
            </w:r>
          </w:p>
        </w:tc>
        <w:tc>
          <w:tcPr>
            <w:tcW w:w="2129" w:type="dxa"/>
          </w:tcPr>
          <w:p>
            <w:pPr>
              <w:pStyle w:val="TableParagraph"/>
              <w:spacing w:line="316" w:lineRule="auto"/>
              <w:ind w:left="108" w:right="631"/>
              <w:rPr>
                <w:sz w:val="21"/>
              </w:rPr>
            </w:pPr>
            <w:r>
              <w:rPr>
                <w:spacing w:val="-2"/>
                <w:sz w:val="21"/>
              </w:rPr>
              <w:t>エドガー・フランク・コッド</w:t>
            </w:r>
          </w:p>
        </w:tc>
        <w:tc>
          <w:tcPr>
            <w:tcW w:w="2834" w:type="dxa"/>
          </w:tcPr>
          <w:p>
            <w:pPr>
              <w:pStyle w:val="TableParagraph"/>
              <w:ind w:left="139"/>
              <w:rPr>
                <w:sz w:val="21"/>
              </w:rPr>
            </w:pPr>
            <w:r>
              <w:rPr>
                <w:sz w:val="21"/>
              </w:rPr>
              <w:t>Edgar</w:t>
            </w:r>
            <w:r>
              <w:rPr>
                <w:spacing w:val="-8"/>
                <w:sz w:val="21"/>
              </w:rPr>
              <w:t> </w:t>
            </w:r>
            <w:r>
              <w:rPr>
                <w:sz w:val="21"/>
              </w:rPr>
              <w:t>Frank</w:t>
            </w:r>
            <w:r>
              <w:rPr>
                <w:spacing w:val="-6"/>
                <w:sz w:val="21"/>
              </w:rPr>
              <w:t> </w:t>
            </w:r>
            <w:r>
              <w:rPr>
                <w:spacing w:val="-4"/>
                <w:sz w:val="21"/>
              </w:rPr>
              <w:t>Codd</w:t>
            </w:r>
          </w:p>
        </w:tc>
        <w:tc>
          <w:tcPr>
            <w:tcW w:w="2976" w:type="dxa"/>
          </w:tcPr>
          <w:p>
            <w:pPr>
              <w:pStyle w:val="TableParagraph"/>
              <w:spacing w:line="360" w:lineRule="exact" w:before="0"/>
              <w:ind w:left="106" w:right="95"/>
              <w:jc w:val="both"/>
              <w:rPr>
                <w:rFonts w:ascii="Times New Roman" w:hAnsi="Times New Roman"/>
                <w:sz w:val="24"/>
              </w:rPr>
            </w:pPr>
            <w:r>
              <w:rPr>
                <w:rFonts w:ascii="Times New Roman" w:hAnsi="Times New Roman"/>
                <w:sz w:val="24"/>
              </w:rPr>
              <w:t>nhà khoa học máy </w:t>
            </w:r>
            <w:r>
              <w:rPr>
                <w:rFonts w:ascii="Times New Roman" w:hAnsi="Times New Roman"/>
                <w:sz w:val="24"/>
              </w:rPr>
              <w:t>tính người Anh, trong khi làm việc cho IBM, phát minh ra mô hình quản lý cơ sở dữ liệu quan hệ, cơ sở lý thuyết cho cơ sở dữ liệu quan hệ.</w:t>
            </w:r>
          </w:p>
        </w:tc>
      </w:tr>
      <w:tr>
        <w:trPr>
          <w:trHeight w:val="360" w:hRule="atLeast"/>
        </w:trPr>
        <w:tc>
          <w:tcPr>
            <w:tcW w:w="566" w:type="dxa"/>
          </w:tcPr>
          <w:p>
            <w:pPr>
              <w:pStyle w:val="TableParagraph"/>
              <w:spacing w:line="266" w:lineRule="exact"/>
              <w:ind w:left="2" w:right="103"/>
              <w:jc w:val="center"/>
              <w:rPr>
                <w:sz w:val="21"/>
              </w:rPr>
            </w:pPr>
            <w:r>
              <w:rPr>
                <w:spacing w:val="-5"/>
                <w:sz w:val="21"/>
              </w:rPr>
              <w:t>3.</w:t>
            </w:r>
          </w:p>
        </w:tc>
        <w:tc>
          <w:tcPr>
            <w:tcW w:w="2129" w:type="dxa"/>
          </w:tcPr>
          <w:p>
            <w:pPr>
              <w:pStyle w:val="TableParagraph"/>
              <w:spacing w:line="266" w:lineRule="exact"/>
              <w:ind w:left="108"/>
              <w:rPr>
                <w:sz w:val="21"/>
              </w:rPr>
            </w:pPr>
            <w:r>
              <w:rPr>
                <w:spacing w:val="-4"/>
                <w:sz w:val="21"/>
              </w:rPr>
              <w:t>ツリー構造</w:t>
            </w:r>
          </w:p>
        </w:tc>
        <w:tc>
          <w:tcPr>
            <w:tcW w:w="2834" w:type="dxa"/>
          </w:tcPr>
          <w:p>
            <w:pPr>
              <w:pStyle w:val="TableParagraph"/>
              <w:spacing w:line="266" w:lineRule="exact"/>
              <w:ind w:left="139"/>
              <w:rPr>
                <w:sz w:val="21"/>
              </w:rPr>
            </w:pPr>
            <w:r>
              <w:rPr>
                <w:spacing w:val="-2"/>
                <w:sz w:val="21"/>
              </w:rPr>
              <w:t>tree</w:t>
            </w:r>
            <w:r>
              <w:rPr>
                <w:spacing w:val="-5"/>
                <w:sz w:val="21"/>
              </w:rPr>
              <w:t> こうぞう</w:t>
            </w:r>
          </w:p>
        </w:tc>
        <w:tc>
          <w:tcPr>
            <w:tcW w:w="2976" w:type="dxa"/>
          </w:tcPr>
          <w:p>
            <w:pPr>
              <w:pStyle w:val="TableParagraph"/>
              <w:spacing w:before="63"/>
              <w:ind w:left="106"/>
              <w:rPr>
                <w:rFonts w:ascii="Times New Roman" w:hAnsi="Times New Roman"/>
                <w:sz w:val="24"/>
              </w:rPr>
            </w:pPr>
            <w:r>
              <w:rPr>
                <w:rFonts w:ascii="Times New Roman" w:hAnsi="Times New Roman"/>
                <w:sz w:val="24"/>
              </w:rPr>
              <w:t>loại</w:t>
            </w:r>
            <w:r>
              <w:rPr>
                <w:rFonts w:ascii="Times New Roman" w:hAnsi="Times New Roman"/>
                <w:spacing w:val="-1"/>
                <w:sz w:val="24"/>
              </w:rPr>
              <w:t> </w:t>
            </w:r>
            <w:r>
              <w:rPr>
                <w:rFonts w:ascii="Times New Roman" w:hAnsi="Times New Roman"/>
                <w:sz w:val="24"/>
              </w:rPr>
              <w:t>phân </w:t>
            </w:r>
            <w:r>
              <w:rPr>
                <w:rFonts w:ascii="Times New Roman" w:hAnsi="Times New Roman"/>
                <w:spacing w:val="-5"/>
                <w:sz w:val="24"/>
              </w:rPr>
              <w:t>cấp</w:t>
            </w:r>
          </w:p>
        </w:tc>
      </w:tr>
      <w:tr>
        <w:trPr>
          <w:trHeight w:val="359" w:hRule="atLeast"/>
        </w:trPr>
        <w:tc>
          <w:tcPr>
            <w:tcW w:w="566" w:type="dxa"/>
          </w:tcPr>
          <w:p>
            <w:pPr>
              <w:pStyle w:val="TableParagraph"/>
              <w:spacing w:line="266" w:lineRule="exact"/>
              <w:ind w:left="2" w:right="103"/>
              <w:jc w:val="center"/>
              <w:rPr>
                <w:sz w:val="21"/>
              </w:rPr>
            </w:pPr>
            <w:r>
              <w:rPr>
                <w:spacing w:val="-5"/>
                <w:sz w:val="21"/>
              </w:rPr>
              <w:t>4.</w:t>
            </w:r>
          </w:p>
        </w:tc>
        <w:tc>
          <w:tcPr>
            <w:tcW w:w="2129" w:type="dxa"/>
          </w:tcPr>
          <w:p>
            <w:pPr>
              <w:pStyle w:val="TableParagraph"/>
              <w:spacing w:before="42"/>
              <w:ind w:left="108"/>
              <w:rPr>
                <w:sz w:val="21"/>
              </w:rPr>
            </w:pPr>
            <w:r>
              <w:rPr>
                <w:spacing w:val="-4"/>
                <w:sz w:val="21"/>
              </w:rPr>
              <w:t>フィールド名</w:t>
            </w:r>
          </w:p>
        </w:tc>
        <w:tc>
          <w:tcPr>
            <w:tcW w:w="2834" w:type="dxa"/>
          </w:tcPr>
          <w:p>
            <w:pPr>
              <w:pStyle w:val="TableParagraph"/>
              <w:spacing w:before="42"/>
              <w:ind w:left="106"/>
              <w:rPr>
                <w:sz w:val="21"/>
              </w:rPr>
            </w:pPr>
            <w:r>
              <w:rPr>
                <w:sz w:val="21"/>
              </w:rPr>
              <w:t>field</w:t>
            </w:r>
            <w:r>
              <w:rPr>
                <w:spacing w:val="7"/>
                <w:sz w:val="21"/>
              </w:rPr>
              <w:t> めい</w:t>
            </w:r>
          </w:p>
        </w:tc>
        <w:tc>
          <w:tcPr>
            <w:tcW w:w="2976" w:type="dxa"/>
          </w:tcPr>
          <w:p>
            <w:pPr>
              <w:pStyle w:val="TableParagraph"/>
              <w:spacing w:before="39"/>
              <w:ind w:left="106"/>
              <w:rPr>
                <w:rFonts w:ascii="Times New Roman" w:hAnsi="Times New Roman"/>
                <w:sz w:val="24"/>
              </w:rPr>
            </w:pPr>
            <w:r>
              <w:rPr>
                <w:rFonts w:ascii="Times New Roman" w:hAnsi="Times New Roman"/>
                <w:sz w:val="24"/>
              </w:rPr>
              <w:t>tên</w:t>
            </w:r>
            <w:r>
              <w:rPr>
                <w:rFonts w:ascii="Times New Roman" w:hAnsi="Times New Roman"/>
                <w:spacing w:val="-3"/>
                <w:sz w:val="24"/>
              </w:rPr>
              <w:t> </w:t>
            </w:r>
            <w:r>
              <w:rPr>
                <w:rFonts w:ascii="Times New Roman" w:hAnsi="Times New Roman"/>
                <w:sz w:val="24"/>
              </w:rPr>
              <w:t>trường dữ</w:t>
            </w:r>
            <w:r>
              <w:rPr>
                <w:rFonts w:ascii="Times New Roman" w:hAnsi="Times New Roman"/>
                <w:spacing w:val="-1"/>
                <w:sz w:val="24"/>
              </w:rPr>
              <w:t> </w:t>
            </w:r>
            <w:r>
              <w:rPr>
                <w:rFonts w:ascii="Times New Roman" w:hAnsi="Times New Roman"/>
                <w:spacing w:val="-4"/>
                <w:sz w:val="24"/>
              </w:rPr>
              <w:t>liệu</w:t>
            </w:r>
          </w:p>
        </w:tc>
      </w:tr>
      <w:tr>
        <w:trPr>
          <w:trHeight w:val="359" w:hRule="atLeast"/>
        </w:trPr>
        <w:tc>
          <w:tcPr>
            <w:tcW w:w="566" w:type="dxa"/>
          </w:tcPr>
          <w:p>
            <w:pPr>
              <w:pStyle w:val="TableParagraph"/>
              <w:spacing w:line="266" w:lineRule="exact"/>
              <w:ind w:left="2" w:right="103"/>
              <w:jc w:val="center"/>
              <w:rPr>
                <w:sz w:val="21"/>
              </w:rPr>
            </w:pPr>
            <w:r>
              <w:rPr>
                <w:spacing w:val="-5"/>
                <w:sz w:val="21"/>
              </w:rPr>
              <w:t>5.</w:t>
            </w:r>
          </w:p>
        </w:tc>
        <w:tc>
          <w:tcPr>
            <w:tcW w:w="2129" w:type="dxa"/>
          </w:tcPr>
          <w:p>
            <w:pPr>
              <w:pStyle w:val="TableParagraph"/>
              <w:spacing w:line="266" w:lineRule="exact"/>
              <w:ind w:left="108"/>
              <w:rPr>
                <w:sz w:val="21"/>
              </w:rPr>
            </w:pPr>
            <w:r>
              <w:rPr>
                <w:spacing w:val="-3"/>
                <w:sz w:val="21"/>
              </w:rPr>
              <w:t>リレーショナル表現</w:t>
            </w:r>
          </w:p>
        </w:tc>
        <w:tc>
          <w:tcPr>
            <w:tcW w:w="2834" w:type="dxa"/>
          </w:tcPr>
          <w:p>
            <w:pPr>
              <w:pStyle w:val="TableParagraph"/>
              <w:spacing w:line="266" w:lineRule="exact"/>
              <w:ind w:left="139"/>
              <w:rPr>
                <w:sz w:val="21"/>
              </w:rPr>
            </w:pPr>
            <w:r>
              <w:rPr>
                <w:spacing w:val="-2"/>
                <w:sz w:val="21"/>
              </w:rPr>
              <w:t>relational</w:t>
            </w:r>
            <w:r>
              <w:rPr>
                <w:spacing w:val="-4"/>
                <w:sz w:val="21"/>
              </w:rPr>
              <w:t> ひょうげん</w:t>
            </w:r>
          </w:p>
        </w:tc>
        <w:tc>
          <w:tcPr>
            <w:tcW w:w="2976" w:type="dxa"/>
          </w:tcPr>
          <w:p>
            <w:pPr>
              <w:pStyle w:val="TableParagraph"/>
              <w:spacing w:before="63"/>
              <w:ind w:left="106"/>
              <w:rPr>
                <w:rFonts w:ascii="Times New Roman" w:hAnsi="Times New Roman"/>
                <w:sz w:val="24"/>
              </w:rPr>
            </w:pPr>
            <w:r>
              <w:rPr>
                <w:rFonts w:ascii="Times New Roman" w:hAnsi="Times New Roman"/>
                <w:sz w:val="24"/>
              </w:rPr>
              <w:t>loại</w:t>
            </w:r>
            <w:r>
              <w:rPr>
                <w:rFonts w:ascii="Times New Roman" w:hAnsi="Times New Roman"/>
                <w:spacing w:val="-1"/>
                <w:sz w:val="24"/>
              </w:rPr>
              <w:t> </w:t>
            </w:r>
            <w:r>
              <w:rPr>
                <w:rFonts w:ascii="Times New Roman" w:hAnsi="Times New Roman"/>
                <w:sz w:val="24"/>
              </w:rPr>
              <w:t>quan </w:t>
            </w:r>
            <w:r>
              <w:rPr>
                <w:rFonts w:ascii="Times New Roman" w:hAnsi="Times New Roman"/>
                <w:spacing w:val="-5"/>
                <w:sz w:val="24"/>
              </w:rPr>
              <w:t>hệ</w:t>
            </w:r>
          </w:p>
        </w:tc>
      </w:tr>
      <w:tr>
        <w:trPr>
          <w:trHeight w:val="361" w:hRule="atLeast"/>
        </w:trPr>
        <w:tc>
          <w:tcPr>
            <w:tcW w:w="566" w:type="dxa"/>
          </w:tcPr>
          <w:p>
            <w:pPr>
              <w:pStyle w:val="TableParagraph"/>
              <w:spacing w:line="266" w:lineRule="exact" w:before="76"/>
              <w:ind w:left="2" w:right="103"/>
              <w:jc w:val="center"/>
              <w:rPr>
                <w:sz w:val="21"/>
              </w:rPr>
            </w:pPr>
            <w:r>
              <w:rPr>
                <w:spacing w:val="-5"/>
                <w:sz w:val="21"/>
              </w:rPr>
              <w:t>6.</w:t>
            </w:r>
          </w:p>
        </w:tc>
        <w:tc>
          <w:tcPr>
            <w:tcW w:w="2129" w:type="dxa"/>
          </w:tcPr>
          <w:p>
            <w:pPr>
              <w:pStyle w:val="TableParagraph"/>
              <w:spacing w:line="266" w:lineRule="exact" w:before="76"/>
              <w:ind w:left="108"/>
              <w:rPr>
                <w:sz w:val="21"/>
              </w:rPr>
            </w:pPr>
            <w:r>
              <w:rPr>
                <w:spacing w:val="-3"/>
                <w:sz w:val="21"/>
              </w:rPr>
              <w:t>レコード</w:t>
            </w:r>
          </w:p>
        </w:tc>
        <w:tc>
          <w:tcPr>
            <w:tcW w:w="2834" w:type="dxa"/>
          </w:tcPr>
          <w:p>
            <w:pPr>
              <w:pStyle w:val="TableParagraph"/>
              <w:spacing w:line="266" w:lineRule="exact" w:before="76"/>
              <w:ind w:left="139"/>
              <w:rPr>
                <w:sz w:val="21"/>
              </w:rPr>
            </w:pPr>
            <w:r>
              <w:rPr>
                <w:spacing w:val="-2"/>
                <w:sz w:val="21"/>
              </w:rPr>
              <w:t>record</w:t>
            </w:r>
          </w:p>
        </w:tc>
        <w:tc>
          <w:tcPr>
            <w:tcW w:w="2976" w:type="dxa"/>
          </w:tcPr>
          <w:p>
            <w:pPr>
              <w:pStyle w:val="TableParagraph"/>
              <w:spacing w:before="66"/>
              <w:ind w:left="106"/>
              <w:rPr>
                <w:rFonts w:ascii="Times New Roman" w:hAnsi="Times New Roman"/>
                <w:sz w:val="24"/>
              </w:rPr>
            </w:pPr>
            <w:r>
              <w:rPr>
                <w:rFonts w:ascii="Times New Roman" w:hAnsi="Times New Roman"/>
                <w:sz w:val="24"/>
              </w:rPr>
              <w:t>đĩa/</w:t>
            </w:r>
            <w:r>
              <w:rPr>
                <w:rFonts w:ascii="Times New Roman" w:hAnsi="Times New Roman"/>
                <w:spacing w:val="-1"/>
                <w:sz w:val="24"/>
              </w:rPr>
              <w:t> </w:t>
            </w:r>
            <w:r>
              <w:rPr>
                <w:rFonts w:ascii="Times New Roman" w:hAnsi="Times New Roman"/>
                <w:sz w:val="24"/>
              </w:rPr>
              <w:t>bản </w:t>
            </w:r>
            <w:r>
              <w:rPr>
                <w:rFonts w:ascii="Times New Roman" w:hAnsi="Times New Roman"/>
                <w:spacing w:val="-5"/>
                <w:sz w:val="24"/>
              </w:rPr>
              <w:t>ghi</w:t>
            </w:r>
          </w:p>
        </w:tc>
      </w:tr>
      <w:tr>
        <w:trPr>
          <w:trHeight w:val="359" w:hRule="atLeast"/>
        </w:trPr>
        <w:tc>
          <w:tcPr>
            <w:tcW w:w="566" w:type="dxa"/>
          </w:tcPr>
          <w:p>
            <w:pPr>
              <w:pStyle w:val="TableParagraph"/>
              <w:spacing w:line="266" w:lineRule="exact"/>
              <w:ind w:left="2" w:right="103"/>
              <w:jc w:val="center"/>
              <w:rPr>
                <w:sz w:val="21"/>
              </w:rPr>
            </w:pPr>
            <w:r>
              <w:rPr>
                <w:spacing w:val="-5"/>
                <w:sz w:val="21"/>
              </w:rPr>
              <w:t>7.</w:t>
            </w:r>
          </w:p>
        </w:tc>
        <w:tc>
          <w:tcPr>
            <w:tcW w:w="2129" w:type="dxa"/>
          </w:tcPr>
          <w:p>
            <w:pPr>
              <w:pStyle w:val="TableParagraph"/>
              <w:spacing w:line="266" w:lineRule="exact"/>
              <w:ind w:left="108"/>
              <w:rPr>
                <w:sz w:val="21"/>
              </w:rPr>
            </w:pPr>
            <w:r>
              <w:rPr>
                <w:spacing w:val="-4"/>
                <w:sz w:val="21"/>
              </w:rPr>
              <w:t>一貫性</w:t>
            </w:r>
          </w:p>
        </w:tc>
        <w:tc>
          <w:tcPr>
            <w:tcW w:w="2834" w:type="dxa"/>
          </w:tcPr>
          <w:p>
            <w:pPr>
              <w:pStyle w:val="TableParagraph"/>
              <w:spacing w:line="266" w:lineRule="exact"/>
              <w:ind w:left="139"/>
              <w:rPr>
                <w:sz w:val="21"/>
              </w:rPr>
            </w:pPr>
            <w:r>
              <w:rPr>
                <w:spacing w:val="-4"/>
                <w:sz w:val="21"/>
              </w:rPr>
              <w:t>いっかんせい</w:t>
            </w:r>
          </w:p>
        </w:tc>
        <w:tc>
          <w:tcPr>
            <w:tcW w:w="2976" w:type="dxa"/>
          </w:tcPr>
          <w:p>
            <w:pPr>
              <w:pStyle w:val="TableParagraph"/>
              <w:spacing w:before="63"/>
              <w:ind w:left="106"/>
              <w:rPr>
                <w:rFonts w:ascii="Times New Roman" w:hAnsi="Times New Roman"/>
                <w:sz w:val="24"/>
              </w:rPr>
            </w:pPr>
            <w:r>
              <w:rPr>
                <w:rFonts w:ascii="Times New Roman" w:hAnsi="Times New Roman"/>
                <w:sz w:val="24"/>
              </w:rPr>
              <w:t>tính thống </w:t>
            </w:r>
            <w:r>
              <w:rPr>
                <w:rFonts w:ascii="Times New Roman" w:hAnsi="Times New Roman"/>
                <w:spacing w:val="-4"/>
                <w:sz w:val="24"/>
              </w:rPr>
              <w:t>nhất</w:t>
            </w:r>
          </w:p>
        </w:tc>
      </w:tr>
      <w:tr>
        <w:trPr>
          <w:trHeight w:val="359" w:hRule="atLeast"/>
        </w:trPr>
        <w:tc>
          <w:tcPr>
            <w:tcW w:w="566" w:type="dxa"/>
          </w:tcPr>
          <w:p>
            <w:pPr>
              <w:pStyle w:val="TableParagraph"/>
              <w:spacing w:line="266" w:lineRule="exact"/>
              <w:ind w:left="2" w:right="103"/>
              <w:jc w:val="center"/>
              <w:rPr>
                <w:sz w:val="21"/>
              </w:rPr>
            </w:pPr>
            <w:r>
              <w:rPr>
                <w:spacing w:val="-5"/>
                <w:sz w:val="21"/>
              </w:rPr>
              <w:t>8.</w:t>
            </w:r>
          </w:p>
        </w:tc>
        <w:tc>
          <w:tcPr>
            <w:tcW w:w="2129" w:type="dxa"/>
          </w:tcPr>
          <w:p>
            <w:pPr>
              <w:pStyle w:val="TableParagraph"/>
              <w:spacing w:line="266" w:lineRule="exact"/>
              <w:ind w:left="108"/>
              <w:rPr>
                <w:sz w:val="21"/>
              </w:rPr>
            </w:pPr>
            <w:r>
              <w:rPr>
                <w:spacing w:val="-4"/>
                <w:sz w:val="21"/>
              </w:rPr>
              <w:t>階層的表現</w:t>
            </w:r>
          </w:p>
        </w:tc>
        <w:tc>
          <w:tcPr>
            <w:tcW w:w="2834" w:type="dxa"/>
          </w:tcPr>
          <w:p>
            <w:pPr>
              <w:pStyle w:val="TableParagraph"/>
              <w:spacing w:line="266" w:lineRule="exact"/>
              <w:ind w:left="139"/>
              <w:rPr>
                <w:sz w:val="21"/>
              </w:rPr>
            </w:pPr>
            <w:r>
              <w:rPr>
                <w:spacing w:val="-3"/>
                <w:sz w:val="21"/>
              </w:rPr>
              <w:t>かいそうてきひょうげん</w:t>
            </w:r>
          </w:p>
        </w:tc>
        <w:tc>
          <w:tcPr>
            <w:tcW w:w="2976" w:type="dxa"/>
          </w:tcPr>
          <w:p>
            <w:pPr>
              <w:pStyle w:val="TableParagraph"/>
              <w:spacing w:before="63"/>
              <w:ind w:left="106"/>
              <w:rPr>
                <w:rFonts w:ascii="Times New Roman" w:hAnsi="Times New Roman"/>
                <w:sz w:val="24"/>
              </w:rPr>
            </w:pPr>
            <w:r>
              <w:rPr>
                <w:rFonts w:ascii="Times New Roman" w:hAnsi="Times New Roman"/>
                <w:sz w:val="24"/>
              </w:rPr>
              <w:t>phân</w:t>
            </w:r>
            <w:r>
              <w:rPr>
                <w:rFonts w:ascii="Times New Roman" w:hAnsi="Times New Roman"/>
                <w:spacing w:val="-1"/>
                <w:sz w:val="24"/>
              </w:rPr>
              <w:t> </w:t>
            </w:r>
            <w:r>
              <w:rPr>
                <w:rFonts w:ascii="Times New Roman" w:hAnsi="Times New Roman"/>
                <w:sz w:val="24"/>
              </w:rPr>
              <w:t>cấp</w:t>
            </w:r>
            <w:r>
              <w:rPr>
                <w:rFonts w:ascii="Times New Roman" w:hAnsi="Times New Roman"/>
                <w:spacing w:val="-1"/>
                <w:sz w:val="24"/>
              </w:rPr>
              <w:t> </w:t>
            </w:r>
            <w:r>
              <w:rPr>
                <w:rFonts w:ascii="Times New Roman" w:hAnsi="Times New Roman"/>
                <w:sz w:val="24"/>
              </w:rPr>
              <w:t>dạng </w:t>
            </w:r>
            <w:r>
              <w:rPr>
                <w:rFonts w:ascii="Times New Roman" w:hAnsi="Times New Roman"/>
                <w:spacing w:val="-5"/>
                <w:sz w:val="24"/>
              </w:rPr>
              <w:t>cây</w:t>
            </w:r>
          </w:p>
        </w:tc>
      </w:tr>
      <w:tr>
        <w:trPr>
          <w:trHeight w:val="359" w:hRule="atLeast"/>
        </w:trPr>
        <w:tc>
          <w:tcPr>
            <w:tcW w:w="566" w:type="dxa"/>
          </w:tcPr>
          <w:p>
            <w:pPr>
              <w:pStyle w:val="TableParagraph"/>
              <w:spacing w:line="266" w:lineRule="exact"/>
              <w:ind w:left="2" w:right="103"/>
              <w:jc w:val="center"/>
              <w:rPr>
                <w:sz w:val="21"/>
              </w:rPr>
            </w:pPr>
            <w:r>
              <w:rPr>
                <w:spacing w:val="-5"/>
                <w:sz w:val="21"/>
              </w:rPr>
              <w:t>9.</w:t>
            </w:r>
          </w:p>
        </w:tc>
        <w:tc>
          <w:tcPr>
            <w:tcW w:w="2129" w:type="dxa"/>
          </w:tcPr>
          <w:p>
            <w:pPr>
              <w:pStyle w:val="TableParagraph"/>
              <w:spacing w:before="42"/>
              <w:ind w:left="108"/>
              <w:rPr>
                <w:sz w:val="21"/>
              </w:rPr>
            </w:pPr>
            <w:r>
              <w:rPr>
                <w:spacing w:val="-4"/>
                <w:sz w:val="21"/>
              </w:rPr>
              <w:t>学籍簿</w:t>
            </w:r>
          </w:p>
        </w:tc>
        <w:tc>
          <w:tcPr>
            <w:tcW w:w="2834" w:type="dxa"/>
          </w:tcPr>
          <w:p>
            <w:pPr>
              <w:pStyle w:val="TableParagraph"/>
              <w:spacing w:before="42"/>
              <w:ind w:left="106"/>
              <w:rPr>
                <w:sz w:val="21"/>
              </w:rPr>
            </w:pPr>
            <w:r>
              <w:rPr>
                <w:spacing w:val="-4"/>
                <w:sz w:val="21"/>
              </w:rPr>
              <w:t>がくせきぼ</w:t>
            </w:r>
          </w:p>
        </w:tc>
        <w:tc>
          <w:tcPr>
            <w:tcW w:w="2976" w:type="dxa"/>
          </w:tcPr>
          <w:p>
            <w:pPr>
              <w:pStyle w:val="TableParagraph"/>
              <w:spacing w:before="39"/>
              <w:ind w:left="106"/>
              <w:rPr>
                <w:rFonts w:ascii="Times New Roman" w:hAnsi="Times New Roman"/>
                <w:sz w:val="24"/>
              </w:rPr>
            </w:pPr>
            <w:r>
              <w:rPr>
                <w:rFonts w:ascii="Times New Roman" w:hAnsi="Times New Roman"/>
                <w:sz w:val="24"/>
              </w:rPr>
              <w:t>danh</w:t>
            </w:r>
            <w:r>
              <w:rPr>
                <w:rFonts w:ascii="Times New Roman" w:hAnsi="Times New Roman"/>
                <w:spacing w:val="-3"/>
                <w:sz w:val="24"/>
              </w:rPr>
              <w:t> </w:t>
            </w:r>
            <w:r>
              <w:rPr>
                <w:rFonts w:ascii="Times New Roman" w:hAnsi="Times New Roman"/>
                <w:sz w:val="24"/>
              </w:rPr>
              <w:t>sách</w:t>
            </w:r>
            <w:r>
              <w:rPr>
                <w:rFonts w:ascii="Times New Roman" w:hAnsi="Times New Roman"/>
                <w:spacing w:val="-1"/>
                <w:sz w:val="24"/>
              </w:rPr>
              <w:t> </w:t>
            </w:r>
            <w:r>
              <w:rPr>
                <w:rFonts w:ascii="Times New Roman" w:hAnsi="Times New Roman"/>
                <w:sz w:val="24"/>
              </w:rPr>
              <w:t>sinh</w:t>
            </w:r>
            <w:r>
              <w:rPr>
                <w:rFonts w:ascii="Times New Roman" w:hAnsi="Times New Roman"/>
                <w:spacing w:val="-1"/>
                <w:sz w:val="24"/>
              </w:rPr>
              <w:t> </w:t>
            </w:r>
            <w:r>
              <w:rPr>
                <w:rFonts w:ascii="Times New Roman" w:hAnsi="Times New Roman"/>
                <w:spacing w:val="-4"/>
                <w:sz w:val="24"/>
              </w:rPr>
              <w:t>viên</w:t>
            </w:r>
          </w:p>
        </w:tc>
      </w:tr>
      <w:tr>
        <w:trPr>
          <w:trHeight w:val="359" w:hRule="atLeast"/>
        </w:trPr>
        <w:tc>
          <w:tcPr>
            <w:tcW w:w="566" w:type="dxa"/>
          </w:tcPr>
          <w:p>
            <w:pPr>
              <w:pStyle w:val="TableParagraph"/>
              <w:spacing w:line="266" w:lineRule="exact"/>
              <w:ind w:left="103" w:right="101"/>
              <w:jc w:val="center"/>
              <w:rPr>
                <w:sz w:val="21"/>
              </w:rPr>
            </w:pPr>
            <w:r>
              <w:rPr>
                <w:spacing w:val="-5"/>
                <w:sz w:val="21"/>
              </w:rPr>
              <w:t>10.</w:t>
            </w:r>
          </w:p>
        </w:tc>
        <w:tc>
          <w:tcPr>
            <w:tcW w:w="2129" w:type="dxa"/>
          </w:tcPr>
          <w:p>
            <w:pPr>
              <w:pStyle w:val="TableParagraph"/>
              <w:spacing w:before="42"/>
              <w:ind w:left="108"/>
              <w:rPr>
                <w:sz w:val="21"/>
              </w:rPr>
            </w:pPr>
            <w:r>
              <w:rPr>
                <w:spacing w:val="-4"/>
                <w:sz w:val="21"/>
              </w:rPr>
              <w:t>完備性</w:t>
            </w:r>
          </w:p>
        </w:tc>
        <w:tc>
          <w:tcPr>
            <w:tcW w:w="2834" w:type="dxa"/>
          </w:tcPr>
          <w:p>
            <w:pPr>
              <w:pStyle w:val="TableParagraph"/>
              <w:spacing w:before="42"/>
              <w:ind w:left="106"/>
              <w:rPr>
                <w:sz w:val="21"/>
              </w:rPr>
            </w:pPr>
            <w:r>
              <w:rPr>
                <w:spacing w:val="-4"/>
                <w:sz w:val="21"/>
              </w:rPr>
              <w:t>かんびせい</w:t>
            </w:r>
          </w:p>
        </w:tc>
        <w:tc>
          <w:tcPr>
            <w:tcW w:w="2976" w:type="dxa"/>
          </w:tcPr>
          <w:p>
            <w:pPr>
              <w:pStyle w:val="TableParagraph"/>
              <w:spacing w:before="39"/>
              <w:ind w:left="106"/>
              <w:rPr>
                <w:rFonts w:ascii="Times New Roman" w:hAnsi="Times New Roman"/>
                <w:sz w:val="24"/>
              </w:rPr>
            </w:pPr>
            <w:r>
              <w:rPr>
                <w:rFonts w:ascii="Times New Roman" w:hAnsi="Times New Roman"/>
                <w:sz w:val="24"/>
              </w:rPr>
              <w:t>tính toàn </w:t>
            </w:r>
            <w:r>
              <w:rPr>
                <w:rFonts w:ascii="Times New Roman" w:hAnsi="Times New Roman"/>
                <w:spacing w:val="-5"/>
                <w:sz w:val="24"/>
              </w:rPr>
              <w:t>vẹn</w:t>
            </w:r>
          </w:p>
        </w:tc>
      </w:tr>
      <w:tr>
        <w:trPr>
          <w:trHeight w:val="359" w:hRule="atLeast"/>
        </w:trPr>
        <w:tc>
          <w:tcPr>
            <w:tcW w:w="566" w:type="dxa"/>
          </w:tcPr>
          <w:p>
            <w:pPr>
              <w:pStyle w:val="TableParagraph"/>
              <w:spacing w:line="266" w:lineRule="exact"/>
              <w:ind w:left="103" w:right="101"/>
              <w:jc w:val="center"/>
              <w:rPr>
                <w:sz w:val="21"/>
              </w:rPr>
            </w:pPr>
            <w:r>
              <w:rPr>
                <w:spacing w:val="-5"/>
                <w:sz w:val="21"/>
              </w:rPr>
              <w:t>11.</w:t>
            </w:r>
          </w:p>
        </w:tc>
        <w:tc>
          <w:tcPr>
            <w:tcW w:w="2129" w:type="dxa"/>
          </w:tcPr>
          <w:p>
            <w:pPr>
              <w:pStyle w:val="TableParagraph"/>
              <w:spacing w:line="266" w:lineRule="exact"/>
              <w:ind w:left="108"/>
              <w:rPr>
                <w:sz w:val="21"/>
              </w:rPr>
            </w:pPr>
            <w:r>
              <w:rPr>
                <w:spacing w:val="-4"/>
                <w:sz w:val="21"/>
              </w:rPr>
              <w:t>関係的表現</w:t>
            </w:r>
          </w:p>
        </w:tc>
        <w:tc>
          <w:tcPr>
            <w:tcW w:w="2834" w:type="dxa"/>
          </w:tcPr>
          <w:p>
            <w:pPr>
              <w:pStyle w:val="TableParagraph"/>
              <w:spacing w:line="266" w:lineRule="exact"/>
              <w:ind w:left="139"/>
              <w:rPr>
                <w:sz w:val="21"/>
              </w:rPr>
            </w:pPr>
            <w:r>
              <w:rPr>
                <w:spacing w:val="-3"/>
                <w:sz w:val="21"/>
              </w:rPr>
              <w:t>かんけいてきひょうげん</w:t>
            </w:r>
          </w:p>
        </w:tc>
        <w:tc>
          <w:tcPr>
            <w:tcW w:w="2976" w:type="dxa"/>
          </w:tcPr>
          <w:p>
            <w:pPr>
              <w:pStyle w:val="TableParagraph"/>
              <w:spacing w:before="63"/>
              <w:ind w:left="106"/>
              <w:rPr>
                <w:rFonts w:ascii="Times New Roman" w:hAnsi="Times New Roman"/>
                <w:sz w:val="24"/>
              </w:rPr>
            </w:pPr>
            <w:r>
              <w:rPr>
                <w:rFonts w:ascii="Times New Roman" w:hAnsi="Times New Roman"/>
                <w:sz w:val="24"/>
              </w:rPr>
              <w:t>loại</w:t>
            </w:r>
            <w:r>
              <w:rPr>
                <w:rFonts w:ascii="Times New Roman" w:hAnsi="Times New Roman"/>
                <w:spacing w:val="-1"/>
                <w:sz w:val="24"/>
              </w:rPr>
              <w:t> </w:t>
            </w:r>
            <w:r>
              <w:rPr>
                <w:rFonts w:ascii="Times New Roman" w:hAnsi="Times New Roman"/>
                <w:sz w:val="24"/>
              </w:rPr>
              <w:t>quan </w:t>
            </w:r>
            <w:r>
              <w:rPr>
                <w:rFonts w:ascii="Times New Roman" w:hAnsi="Times New Roman"/>
                <w:spacing w:val="-5"/>
                <w:sz w:val="24"/>
              </w:rPr>
              <w:t>hệ</w:t>
            </w:r>
          </w:p>
        </w:tc>
      </w:tr>
      <w:tr>
        <w:trPr>
          <w:trHeight w:val="361" w:hRule="atLeast"/>
        </w:trPr>
        <w:tc>
          <w:tcPr>
            <w:tcW w:w="566" w:type="dxa"/>
          </w:tcPr>
          <w:p>
            <w:pPr>
              <w:pStyle w:val="TableParagraph"/>
              <w:spacing w:line="266" w:lineRule="exact" w:before="76"/>
              <w:ind w:left="103" w:right="101"/>
              <w:jc w:val="center"/>
              <w:rPr>
                <w:sz w:val="21"/>
              </w:rPr>
            </w:pPr>
            <w:r>
              <w:rPr>
                <w:spacing w:val="-5"/>
                <w:sz w:val="21"/>
              </w:rPr>
              <w:t>12.</w:t>
            </w:r>
          </w:p>
        </w:tc>
        <w:tc>
          <w:tcPr>
            <w:tcW w:w="2129" w:type="dxa"/>
          </w:tcPr>
          <w:p>
            <w:pPr>
              <w:pStyle w:val="TableParagraph"/>
              <w:spacing w:line="266" w:lineRule="exact" w:before="76"/>
              <w:ind w:left="108"/>
              <w:rPr>
                <w:sz w:val="21"/>
              </w:rPr>
            </w:pPr>
            <w:r>
              <w:rPr>
                <w:spacing w:val="-5"/>
                <w:sz w:val="21"/>
              </w:rPr>
              <w:t>急激</w:t>
            </w:r>
          </w:p>
        </w:tc>
        <w:tc>
          <w:tcPr>
            <w:tcW w:w="2834" w:type="dxa"/>
          </w:tcPr>
          <w:p>
            <w:pPr>
              <w:pStyle w:val="TableParagraph"/>
              <w:spacing w:line="266" w:lineRule="exact" w:before="76"/>
              <w:ind w:left="139"/>
              <w:rPr>
                <w:sz w:val="21"/>
              </w:rPr>
            </w:pPr>
            <w:r>
              <w:rPr>
                <w:spacing w:val="-4"/>
                <w:sz w:val="21"/>
              </w:rPr>
              <w:t>きゅうげき</w:t>
            </w:r>
          </w:p>
        </w:tc>
        <w:tc>
          <w:tcPr>
            <w:tcW w:w="2976" w:type="dxa"/>
          </w:tcPr>
          <w:p>
            <w:pPr>
              <w:pStyle w:val="TableParagraph"/>
              <w:spacing w:before="66"/>
              <w:ind w:left="106"/>
              <w:rPr>
                <w:rFonts w:ascii="Times New Roman" w:hAnsi="Times New Roman"/>
                <w:sz w:val="24"/>
              </w:rPr>
            </w:pPr>
            <w:r>
              <w:rPr>
                <w:rFonts w:ascii="Times New Roman" w:hAnsi="Times New Roman"/>
                <w:sz w:val="24"/>
              </w:rPr>
              <w:t>mạnh</w:t>
            </w:r>
            <w:r>
              <w:rPr>
                <w:rFonts w:ascii="Times New Roman" w:hAnsi="Times New Roman"/>
                <w:spacing w:val="-1"/>
                <w:sz w:val="24"/>
              </w:rPr>
              <w:t> </w:t>
            </w:r>
            <w:r>
              <w:rPr>
                <w:rFonts w:ascii="Times New Roman" w:hAnsi="Times New Roman"/>
                <w:sz w:val="24"/>
              </w:rPr>
              <w:t>mẽ,</w:t>
            </w:r>
            <w:r>
              <w:rPr>
                <w:rFonts w:ascii="Times New Roman" w:hAnsi="Times New Roman"/>
                <w:spacing w:val="-1"/>
                <w:sz w:val="24"/>
              </w:rPr>
              <w:t> </w:t>
            </w:r>
            <w:r>
              <w:rPr>
                <w:rFonts w:ascii="Times New Roman" w:hAnsi="Times New Roman"/>
                <w:sz w:val="24"/>
              </w:rPr>
              <w:t>gấp </w:t>
            </w:r>
            <w:r>
              <w:rPr>
                <w:rFonts w:ascii="Times New Roman" w:hAnsi="Times New Roman"/>
                <w:spacing w:val="-5"/>
                <w:sz w:val="24"/>
              </w:rPr>
              <w:t>gáp</w:t>
            </w:r>
          </w:p>
        </w:tc>
      </w:tr>
      <w:tr>
        <w:trPr>
          <w:trHeight w:val="360" w:hRule="atLeast"/>
        </w:trPr>
        <w:tc>
          <w:tcPr>
            <w:tcW w:w="566" w:type="dxa"/>
          </w:tcPr>
          <w:p>
            <w:pPr>
              <w:pStyle w:val="TableParagraph"/>
              <w:spacing w:line="266" w:lineRule="exact"/>
              <w:ind w:left="103" w:right="101"/>
              <w:jc w:val="center"/>
              <w:rPr>
                <w:sz w:val="21"/>
              </w:rPr>
            </w:pPr>
            <w:r>
              <w:rPr>
                <w:spacing w:val="-5"/>
                <w:sz w:val="21"/>
              </w:rPr>
              <w:t>13.</w:t>
            </w:r>
          </w:p>
        </w:tc>
        <w:tc>
          <w:tcPr>
            <w:tcW w:w="2129" w:type="dxa"/>
          </w:tcPr>
          <w:p>
            <w:pPr>
              <w:pStyle w:val="TableParagraph"/>
              <w:spacing w:line="266" w:lineRule="exact"/>
              <w:ind w:left="108"/>
              <w:rPr>
                <w:sz w:val="21"/>
              </w:rPr>
            </w:pPr>
            <w:r>
              <w:rPr>
                <w:spacing w:val="-4"/>
                <w:sz w:val="21"/>
              </w:rPr>
              <w:t>共通部分</w:t>
            </w:r>
          </w:p>
        </w:tc>
        <w:tc>
          <w:tcPr>
            <w:tcW w:w="2834" w:type="dxa"/>
          </w:tcPr>
          <w:p>
            <w:pPr>
              <w:pStyle w:val="TableParagraph"/>
              <w:spacing w:line="266" w:lineRule="exact"/>
              <w:ind w:left="139"/>
              <w:rPr>
                <w:sz w:val="21"/>
              </w:rPr>
            </w:pPr>
            <w:r>
              <w:rPr>
                <w:spacing w:val="-4"/>
                <w:sz w:val="21"/>
              </w:rPr>
              <w:t>きょうつうぶぶん</w:t>
            </w:r>
          </w:p>
        </w:tc>
        <w:tc>
          <w:tcPr>
            <w:tcW w:w="2976" w:type="dxa"/>
          </w:tcPr>
          <w:p>
            <w:pPr>
              <w:pStyle w:val="TableParagraph"/>
              <w:spacing w:before="64"/>
              <w:ind w:left="106"/>
              <w:rPr>
                <w:rFonts w:ascii="Times New Roman" w:hAnsi="Times New Roman"/>
                <w:sz w:val="24"/>
              </w:rPr>
            </w:pPr>
            <w:r>
              <w:rPr>
                <w:rFonts w:ascii="Times New Roman" w:hAnsi="Times New Roman"/>
                <w:sz w:val="24"/>
              </w:rPr>
              <w:t>phép</w:t>
            </w:r>
            <w:r>
              <w:rPr>
                <w:rFonts w:ascii="Times New Roman" w:hAnsi="Times New Roman"/>
                <w:spacing w:val="-1"/>
                <w:sz w:val="24"/>
              </w:rPr>
              <w:t> </w:t>
            </w:r>
            <w:r>
              <w:rPr>
                <w:rFonts w:ascii="Times New Roman" w:hAnsi="Times New Roman"/>
                <w:spacing w:val="-4"/>
                <w:sz w:val="24"/>
              </w:rPr>
              <w:t>giao</w:t>
            </w:r>
          </w:p>
        </w:tc>
      </w:tr>
      <w:tr>
        <w:trPr>
          <w:trHeight w:val="359" w:hRule="atLeast"/>
        </w:trPr>
        <w:tc>
          <w:tcPr>
            <w:tcW w:w="566" w:type="dxa"/>
          </w:tcPr>
          <w:p>
            <w:pPr>
              <w:pStyle w:val="TableParagraph"/>
              <w:spacing w:line="266" w:lineRule="exact"/>
              <w:ind w:left="103" w:right="101"/>
              <w:jc w:val="center"/>
              <w:rPr>
                <w:sz w:val="21"/>
              </w:rPr>
            </w:pPr>
            <w:r>
              <w:rPr>
                <w:spacing w:val="-5"/>
                <w:sz w:val="21"/>
              </w:rPr>
              <w:t>14.</w:t>
            </w:r>
          </w:p>
        </w:tc>
        <w:tc>
          <w:tcPr>
            <w:tcW w:w="2129" w:type="dxa"/>
          </w:tcPr>
          <w:p>
            <w:pPr>
              <w:pStyle w:val="TableParagraph"/>
              <w:spacing w:line="266" w:lineRule="exact"/>
              <w:ind w:left="108"/>
              <w:rPr>
                <w:sz w:val="21"/>
              </w:rPr>
            </w:pPr>
            <w:r>
              <w:rPr>
                <w:spacing w:val="-5"/>
                <w:sz w:val="21"/>
              </w:rPr>
              <w:t>結合</w:t>
            </w:r>
          </w:p>
        </w:tc>
        <w:tc>
          <w:tcPr>
            <w:tcW w:w="2834" w:type="dxa"/>
          </w:tcPr>
          <w:p>
            <w:pPr>
              <w:pStyle w:val="TableParagraph"/>
              <w:spacing w:line="266" w:lineRule="exact"/>
              <w:ind w:left="139"/>
              <w:rPr>
                <w:sz w:val="21"/>
              </w:rPr>
            </w:pPr>
            <w:r>
              <w:rPr>
                <w:spacing w:val="-4"/>
                <w:sz w:val="21"/>
              </w:rPr>
              <w:t>けつごう</w:t>
            </w:r>
          </w:p>
        </w:tc>
        <w:tc>
          <w:tcPr>
            <w:tcW w:w="2976" w:type="dxa"/>
          </w:tcPr>
          <w:p>
            <w:pPr>
              <w:pStyle w:val="TableParagraph"/>
              <w:spacing w:before="63"/>
              <w:ind w:left="106"/>
              <w:rPr>
                <w:rFonts w:ascii="Times New Roman" w:hAnsi="Times New Roman"/>
                <w:sz w:val="24"/>
              </w:rPr>
            </w:pPr>
            <w:r>
              <w:rPr>
                <w:rFonts w:ascii="Times New Roman" w:hAnsi="Times New Roman"/>
                <w:sz w:val="24"/>
              </w:rPr>
              <w:t>kết </w:t>
            </w:r>
            <w:r>
              <w:rPr>
                <w:rFonts w:ascii="Times New Roman" w:hAnsi="Times New Roman"/>
                <w:spacing w:val="-5"/>
                <w:sz w:val="24"/>
              </w:rPr>
              <w:t>hợp</w:t>
            </w:r>
          </w:p>
        </w:tc>
      </w:tr>
      <w:tr>
        <w:trPr>
          <w:trHeight w:val="359" w:hRule="atLeast"/>
        </w:trPr>
        <w:tc>
          <w:tcPr>
            <w:tcW w:w="566" w:type="dxa"/>
          </w:tcPr>
          <w:p>
            <w:pPr>
              <w:pStyle w:val="TableParagraph"/>
              <w:spacing w:line="266" w:lineRule="exact"/>
              <w:ind w:left="103" w:right="101"/>
              <w:jc w:val="center"/>
              <w:rPr>
                <w:sz w:val="21"/>
              </w:rPr>
            </w:pPr>
            <w:r>
              <w:rPr>
                <w:spacing w:val="-5"/>
                <w:sz w:val="21"/>
              </w:rPr>
              <w:t>15.</w:t>
            </w:r>
          </w:p>
        </w:tc>
        <w:tc>
          <w:tcPr>
            <w:tcW w:w="2129" w:type="dxa"/>
          </w:tcPr>
          <w:p>
            <w:pPr>
              <w:pStyle w:val="TableParagraph"/>
              <w:spacing w:before="42"/>
              <w:ind w:left="108"/>
              <w:rPr>
                <w:sz w:val="21"/>
              </w:rPr>
            </w:pPr>
            <w:r>
              <w:rPr>
                <w:spacing w:val="-5"/>
                <w:sz w:val="21"/>
              </w:rPr>
              <w:t>戸籍</w:t>
            </w:r>
          </w:p>
        </w:tc>
        <w:tc>
          <w:tcPr>
            <w:tcW w:w="2834" w:type="dxa"/>
          </w:tcPr>
          <w:p>
            <w:pPr>
              <w:pStyle w:val="TableParagraph"/>
              <w:spacing w:before="42"/>
              <w:ind w:left="106"/>
              <w:rPr>
                <w:sz w:val="21"/>
              </w:rPr>
            </w:pPr>
            <w:r>
              <w:rPr>
                <w:spacing w:val="-5"/>
                <w:sz w:val="21"/>
              </w:rPr>
              <w:t>こせき</w:t>
            </w:r>
          </w:p>
        </w:tc>
        <w:tc>
          <w:tcPr>
            <w:tcW w:w="2976" w:type="dxa"/>
          </w:tcPr>
          <w:p>
            <w:pPr>
              <w:pStyle w:val="TableParagraph"/>
              <w:spacing w:before="39"/>
              <w:ind w:left="106"/>
              <w:rPr>
                <w:rFonts w:ascii="Times New Roman" w:hAnsi="Times New Roman"/>
                <w:sz w:val="24"/>
              </w:rPr>
            </w:pPr>
            <w:r>
              <w:rPr>
                <w:rFonts w:ascii="Times New Roman" w:hAnsi="Times New Roman"/>
                <w:sz w:val="24"/>
              </w:rPr>
              <w:t>sổ</w:t>
            </w:r>
            <w:r>
              <w:rPr>
                <w:rFonts w:ascii="Times New Roman" w:hAnsi="Times New Roman"/>
                <w:spacing w:val="-2"/>
                <w:sz w:val="24"/>
              </w:rPr>
              <w:t> </w:t>
            </w:r>
            <w:r>
              <w:rPr>
                <w:rFonts w:ascii="Times New Roman" w:hAnsi="Times New Roman"/>
                <w:sz w:val="24"/>
              </w:rPr>
              <w:t>hộ </w:t>
            </w:r>
            <w:r>
              <w:rPr>
                <w:rFonts w:ascii="Times New Roman" w:hAnsi="Times New Roman"/>
                <w:spacing w:val="-4"/>
                <w:sz w:val="24"/>
              </w:rPr>
              <w:t>khẩu</w:t>
            </w:r>
          </w:p>
        </w:tc>
      </w:tr>
      <w:tr>
        <w:trPr>
          <w:trHeight w:val="359" w:hRule="atLeast"/>
        </w:trPr>
        <w:tc>
          <w:tcPr>
            <w:tcW w:w="566" w:type="dxa"/>
          </w:tcPr>
          <w:p>
            <w:pPr>
              <w:pStyle w:val="TableParagraph"/>
              <w:spacing w:line="266" w:lineRule="exact"/>
              <w:ind w:left="103" w:right="101"/>
              <w:jc w:val="center"/>
              <w:rPr>
                <w:sz w:val="21"/>
              </w:rPr>
            </w:pPr>
            <w:r>
              <w:rPr>
                <w:spacing w:val="-5"/>
                <w:sz w:val="21"/>
              </w:rPr>
              <w:t>16.</w:t>
            </w:r>
          </w:p>
        </w:tc>
        <w:tc>
          <w:tcPr>
            <w:tcW w:w="2129" w:type="dxa"/>
          </w:tcPr>
          <w:p>
            <w:pPr>
              <w:pStyle w:val="TableParagraph"/>
              <w:spacing w:before="42"/>
              <w:ind w:left="108"/>
              <w:rPr>
                <w:sz w:val="21"/>
              </w:rPr>
            </w:pPr>
            <w:r>
              <w:rPr>
                <w:spacing w:val="-5"/>
                <w:sz w:val="21"/>
              </w:rPr>
              <w:t>合併</w:t>
            </w:r>
          </w:p>
        </w:tc>
        <w:tc>
          <w:tcPr>
            <w:tcW w:w="2834" w:type="dxa"/>
          </w:tcPr>
          <w:p>
            <w:pPr>
              <w:pStyle w:val="TableParagraph"/>
              <w:spacing w:before="42"/>
              <w:ind w:left="106"/>
              <w:rPr>
                <w:sz w:val="21"/>
              </w:rPr>
            </w:pPr>
            <w:r>
              <w:rPr>
                <w:spacing w:val="-4"/>
                <w:sz w:val="21"/>
              </w:rPr>
              <w:t>がっぺい</w:t>
            </w:r>
          </w:p>
        </w:tc>
        <w:tc>
          <w:tcPr>
            <w:tcW w:w="2976" w:type="dxa"/>
          </w:tcPr>
          <w:p>
            <w:pPr>
              <w:pStyle w:val="TableParagraph"/>
              <w:spacing w:before="39"/>
              <w:ind w:left="106"/>
              <w:rPr>
                <w:rFonts w:ascii="Times New Roman" w:hAnsi="Times New Roman"/>
                <w:sz w:val="24"/>
              </w:rPr>
            </w:pPr>
            <w:r>
              <w:rPr>
                <w:rFonts w:ascii="Times New Roman" w:hAnsi="Times New Roman"/>
                <w:sz w:val="24"/>
              </w:rPr>
              <w:t>phép</w:t>
            </w:r>
            <w:r>
              <w:rPr>
                <w:rFonts w:ascii="Times New Roman" w:hAnsi="Times New Roman"/>
                <w:spacing w:val="-1"/>
                <w:sz w:val="24"/>
              </w:rPr>
              <w:t> </w:t>
            </w:r>
            <w:r>
              <w:rPr>
                <w:rFonts w:ascii="Times New Roman" w:hAnsi="Times New Roman"/>
                <w:spacing w:val="-5"/>
                <w:sz w:val="24"/>
              </w:rPr>
              <w:t>hợp</w:t>
            </w:r>
          </w:p>
        </w:tc>
      </w:tr>
      <w:tr>
        <w:trPr>
          <w:trHeight w:val="359" w:hRule="atLeast"/>
        </w:trPr>
        <w:tc>
          <w:tcPr>
            <w:tcW w:w="566" w:type="dxa"/>
          </w:tcPr>
          <w:p>
            <w:pPr>
              <w:pStyle w:val="TableParagraph"/>
              <w:spacing w:line="266" w:lineRule="exact"/>
              <w:ind w:left="103" w:right="101"/>
              <w:jc w:val="center"/>
              <w:rPr>
                <w:sz w:val="21"/>
              </w:rPr>
            </w:pPr>
            <w:r>
              <w:rPr>
                <w:spacing w:val="-5"/>
                <w:sz w:val="21"/>
              </w:rPr>
              <w:t>17.</w:t>
            </w:r>
          </w:p>
        </w:tc>
        <w:tc>
          <w:tcPr>
            <w:tcW w:w="2129" w:type="dxa"/>
          </w:tcPr>
          <w:p>
            <w:pPr>
              <w:pStyle w:val="TableParagraph"/>
              <w:spacing w:line="266" w:lineRule="exact"/>
              <w:ind w:left="108"/>
              <w:rPr>
                <w:sz w:val="21"/>
              </w:rPr>
            </w:pPr>
            <w:r>
              <w:rPr>
                <w:spacing w:val="-4"/>
                <w:sz w:val="21"/>
              </w:rPr>
              <w:t>根/ルート</w:t>
            </w:r>
          </w:p>
        </w:tc>
        <w:tc>
          <w:tcPr>
            <w:tcW w:w="2834" w:type="dxa"/>
          </w:tcPr>
          <w:p>
            <w:pPr>
              <w:pStyle w:val="TableParagraph"/>
              <w:spacing w:line="266" w:lineRule="exact"/>
              <w:ind w:left="139"/>
              <w:rPr>
                <w:sz w:val="21"/>
              </w:rPr>
            </w:pPr>
            <w:r>
              <w:rPr>
                <w:sz w:val="21"/>
              </w:rPr>
              <w:t>ね</w:t>
            </w:r>
            <w:r>
              <w:rPr>
                <w:spacing w:val="-2"/>
                <w:sz w:val="21"/>
              </w:rPr>
              <w:t>/root</w:t>
            </w:r>
          </w:p>
        </w:tc>
        <w:tc>
          <w:tcPr>
            <w:tcW w:w="2976" w:type="dxa"/>
          </w:tcPr>
          <w:p>
            <w:pPr>
              <w:pStyle w:val="TableParagraph"/>
              <w:spacing w:before="63"/>
              <w:ind w:left="106"/>
              <w:rPr>
                <w:rFonts w:ascii="Times New Roman" w:hAnsi="Times New Roman"/>
                <w:sz w:val="24"/>
              </w:rPr>
            </w:pPr>
            <w:r>
              <w:rPr>
                <w:rFonts w:ascii="Times New Roman" w:hAnsi="Times New Roman"/>
                <w:sz w:val="24"/>
              </w:rPr>
              <w:t>rễ,</w:t>
            </w:r>
            <w:r>
              <w:rPr>
                <w:rFonts w:ascii="Times New Roman" w:hAnsi="Times New Roman"/>
                <w:spacing w:val="-2"/>
                <w:sz w:val="24"/>
              </w:rPr>
              <w:t> </w:t>
            </w:r>
            <w:r>
              <w:rPr>
                <w:rFonts w:ascii="Times New Roman" w:hAnsi="Times New Roman"/>
                <w:spacing w:val="-5"/>
                <w:sz w:val="24"/>
              </w:rPr>
              <w:t>gốc</w:t>
            </w:r>
          </w:p>
        </w:tc>
      </w:tr>
      <w:tr>
        <w:trPr>
          <w:trHeight w:val="362" w:hRule="atLeast"/>
        </w:trPr>
        <w:tc>
          <w:tcPr>
            <w:tcW w:w="566" w:type="dxa"/>
          </w:tcPr>
          <w:p>
            <w:pPr>
              <w:pStyle w:val="TableParagraph"/>
              <w:spacing w:line="266" w:lineRule="exact" w:before="76"/>
              <w:ind w:left="103" w:right="101"/>
              <w:jc w:val="center"/>
              <w:rPr>
                <w:sz w:val="21"/>
              </w:rPr>
            </w:pPr>
            <w:r>
              <w:rPr>
                <w:spacing w:val="-5"/>
                <w:sz w:val="21"/>
              </w:rPr>
              <w:t>18.</w:t>
            </w:r>
          </w:p>
        </w:tc>
        <w:tc>
          <w:tcPr>
            <w:tcW w:w="2129" w:type="dxa"/>
          </w:tcPr>
          <w:p>
            <w:pPr>
              <w:pStyle w:val="TableParagraph"/>
              <w:spacing w:before="45"/>
              <w:ind w:left="108"/>
              <w:rPr>
                <w:sz w:val="21"/>
              </w:rPr>
            </w:pPr>
            <w:r>
              <w:rPr>
                <w:spacing w:val="-10"/>
                <w:sz w:val="21"/>
              </w:rPr>
              <w:t>差</w:t>
            </w:r>
          </w:p>
        </w:tc>
        <w:tc>
          <w:tcPr>
            <w:tcW w:w="2834" w:type="dxa"/>
          </w:tcPr>
          <w:p>
            <w:pPr>
              <w:pStyle w:val="TableParagraph"/>
              <w:spacing w:before="45"/>
              <w:ind w:left="106"/>
              <w:rPr>
                <w:sz w:val="21"/>
              </w:rPr>
            </w:pPr>
            <w:r>
              <w:rPr>
                <w:spacing w:val="-10"/>
                <w:sz w:val="21"/>
              </w:rPr>
              <w:t>さ</w:t>
            </w:r>
          </w:p>
        </w:tc>
        <w:tc>
          <w:tcPr>
            <w:tcW w:w="2976" w:type="dxa"/>
          </w:tcPr>
          <w:p>
            <w:pPr>
              <w:pStyle w:val="TableParagraph"/>
              <w:spacing w:before="42"/>
              <w:ind w:left="106"/>
              <w:rPr>
                <w:rFonts w:ascii="Times New Roman" w:hAnsi="Times New Roman"/>
                <w:sz w:val="24"/>
              </w:rPr>
            </w:pPr>
            <w:r>
              <w:rPr>
                <w:rFonts w:ascii="Times New Roman" w:hAnsi="Times New Roman"/>
                <w:sz w:val="24"/>
              </w:rPr>
              <w:t>phép</w:t>
            </w:r>
            <w:r>
              <w:rPr>
                <w:rFonts w:ascii="Times New Roman" w:hAnsi="Times New Roman"/>
                <w:spacing w:val="-1"/>
                <w:sz w:val="24"/>
              </w:rPr>
              <w:t> </w:t>
            </w:r>
            <w:r>
              <w:rPr>
                <w:rFonts w:ascii="Times New Roman" w:hAnsi="Times New Roman"/>
                <w:spacing w:val="-5"/>
                <w:sz w:val="24"/>
              </w:rPr>
              <w:t>trừ</w:t>
            </w:r>
          </w:p>
        </w:tc>
      </w:tr>
      <w:tr>
        <w:trPr>
          <w:trHeight w:val="359" w:hRule="atLeast"/>
        </w:trPr>
        <w:tc>
          <w:tcPr>
            <w:tcW w:w="566" w:type="dxa"/>
          </w:tcPr>
          <w:p>
            <w:pPr>
              <w:pStyle w:val="TableParagraph"/>
              <w:spacing w:line="266" w:lineRule="exact"/>
              <w:ind w:left="103" w:right="101"/>
              <w:jc w:val="center"/>
              <w:rPr>
                <w:sz w:val="21"/>
              </w:rPr>
            </w:pPr>
            <w:r>
              <w:rPr>
                <w:spacing w:val="-5"/>
                <w:sz w:val="21"/>
              </w:rPr>
              <w:t>19.</w:t>
            </w:r>
          </w:p>
        </w:tc>
        <w:tc>
          <w:tcPr>
            <w:tcW w:w="2129" w:type="dxa"/>
          </w:tcPr>
          <w:p>
            <w:pPr>
              <w:pStyle w:val="TableParagraph"/>
              <w:spacing w:before="42"/>
              <w:ind w:left="108"/>
              <w:rPr>
                <w:sz w:val="21"/>
              </w:rPr>
            </w:pPr>
            <w:r>
              <w:rPr>
                <w:spacing w:val="-5"/>
                <w:sz w:val="21"/>
              </w:rPr>
              <w:t>索引</w:t>
            </w:r>
          </w:p>
        </w:tc>
        <w:tc>
          <w:tcPr>
            <w:tcW w:w="2834" w:type="dxa"/>
          </w:tcPr>
          <w:p>
            <w:pPr>
              <w:pStyle w:val="TableParagraph"/>
              <w:spacing w:before="42"/>
              <w:ind w:left="106"/>
              <w:rPr>
                <w:sz w:val="21"/>
              </w:rPr>
            </w:pPr>
            <w:r>
              <w:rPr>
                <w:spacing w:val="-4"/>
                <w:sz w:val="21"/>
              </w:rPr>
              <w:t>さくいん</w:t>
            </w:r>
          </w:p>
        </w:tc>
        <w:tc>
          <w:tcPr>
            <w:tcW w:w="2976" w:type="dxa"/>
          </w:tcPr>
          <w:p>
            <w:pPr>
              <w:pStyle w:val="TableParagraph"/>
              <w:spacing w:before="39"/>
              <w:ind w:left="106"/>
              <w:rPr>
                <w:rFonts w:ascii="Times New Roman" w:hAnsi="Times New Roman"/>
                <w:sz w:val="24"/>
              </w:rPr>
            </w:pPr>
            <w:r>
              <w:rPr>
                <w:rFonts w:ascii="Times New Roman" w:hAnsi="Times New Roman"/>
                <w:sz w:val="24"/>
              </w:rPr>
              <w:t>chỉ </w:t>
            </w:r>
            <w:r>
              <w:rPr>
                <w:rFonts w:ascii="Times New Roman" w:hAnsi="Times New Roman"/>
                <w:spacing w:val="-5"/>
                <w:sz w:val="24"/>
              </w:rPr>
              <w:t>mục</w:t>
            </w:r>
          </w:p>
        </w:tc>
      </w:tr>
      <w:tr>
        <w:trPr>
          <w:trHeight w:val="359" w:hRule="atLeast"/>
        </w:trPr>
        <w:tc>
          <w:tcPr>
            <w:tcW w:w="566" w:type="dxa"/>
          </w:tcPr>
          <w:p>
            <w:pPr>
              <w:pStyle w:val="TableParagraph"/>
              <w:spacing w:line="266" w:lineRule="exact" w:before="73"/>
              <w:ind w:left="103" w:right="101"/>
              <w:jc w:val="center"/>
              <w:rPr>
                <w:sz w:val="21"/>
              </w:rPr>
            </w:pPr>
            <w:r>
              <w:rPr>
                <w:spacing w:val="-5"/>
                <w:sz w:val="21"/>
              </w:rPr>
              <w:t>20.</w:t>
            </w:r>
          </w:p>
        </w:tc>
        <w:tc>
          <w:tcPr>
            <w:tcW w:w="2129" w:type="dxa"/>
          </w:tcPr>
          <w:p>
            <w:pPr>
              <w:pStyle w:val="TableParagraph"/>
              <w:spacing w:line="266" w:lineRule="exact" w:before="73"/>
              <w:ind w:left="108"/>
              <w:rPr>
                <w:sz w:val="21"/>
              </w:rPr>
            </w:pPr>
            <w:r>
              <w:rPr>
                <w:spacing w:val="-4"/>
                <w:sz w:val="21"/>
              </w:rPr>
              <w:t>指定券</w:t>
            </w:r>
          </w:p>
        </w:tc>
        <w:tc>
          <w:tcPr>
            <w:tcW w:w="2834" w:type="dxa"/>
          </w:tcPr>
          <w:p>
            <w:pPr>
              <w:pStyle w:val="TableParagraph"/>
              <w:spacing w:line="266" w:lineRule="exact" w:before="73"/>
              <w:ind w:left="139"/>
              <w:rPr>
                <w:sz w:val="21"/>
              </w:rPr>
            </w:pPr>
            <w:r>
              <w:rPr>
                <w:spacing w:val="-4"/>
                <w:sz w:val="21"/>
              </w:rPr>
              <w:t>していけん</w:t>
            </w:r>
          </w:p>
        </w:tc>
        <w:tc>
          <w:tcPr>
            <w:tcW w:w="2976" w:type="dxa"/>
          </w:tcPr>
          <w:p>
            <w:pPr>
              <w:pStyle w:val="TableParagraph"/>
              <w:spacing w:before="63"/>
              <w:ind w:left="106"/>
              <w:rPr>
                <w:rFonts w:ascii="Times New Roman" w:hAnsi="Times New Roman"/>
                <w:sz w:val="24"/>
              </w:rPr>
            </w:pPr>
            <w:r>
              <w:rPr>
                <w:rFonts w:ascii="Times New Roman" w:hAnsi="Times New Roman"/>
                <w:sz w:val="24"/>
              </w:rPr>
              <w:t>vé</w:t>
            </w:r>
            <w:r>
              <w:rPr>
                <w:rFonts w:ascii="Times New Roman" w:hAnsi="Times New Roman"/>
                <w:spacing w:val="-2"/>
                <w:sz w:val="24"/>
              </w:rPr>
              <w:t> </w:t>
            </w:r>
            <w:r>
              <w:rPr>
                <w:rFonts w:ascii="Times New Roman" w:hAnsi="Times New Roman"/>
                <w:sz w:val="24"/>
              </w:rPr>
              <w:t>chỉ </w:t>
            </w:r>
            <w:r>
              <w:rPr>
                <w:rFonts w:ascii="Times New Roman" w:hAnsi="Times New Roman"/>
                <w:spacing w:val="-4"/>
                <w:sz w:val="24"/>
              </w:rPr>
              <w:t>định</w:t>
            </w:r>
          </w:p>
        </w:tc>
      </w:tr>
    </w:tbl>
    <w:p>
      <w:pPr>
        <w:pStyle w:val="TableParagraph"/>
        <w:spacing w:after="0"/>
        <w:rPr>
          <w:rFonts w:ascii="Times New Roman" w:hAnsi="Times New Roman"/>
          <w:sz w:val="24"/>
        </w:rPr>
        <w:sectPr>
          <w:headerReference w:type="default" r:id="rId130"/>
          <w:pgSz w:w="11910" w:h="16840"/>
          <w:pgMar w:header="685" w:footer="0" w:top="1660" w:bottom="280" w:left="1559" w:right="1133"/>
        </w:sectPr>
      </w:pPr>
    </w:p>
    <w:p>
      <w:pPr>
        <w:pStyle w:val="BodyText"/>
        <w:spacing w:before="234"/>
        <w:rPr>
          <w:rFonts w:ascii="MS PGothic"/>
          <w:sz w:val="20"/>
        </w:rPr>
      </w:pPr>
    </w:p>
    <w:tbl>
      <w:tblPr>
        <w:tblW w:w="0" w:type="auto"/>
        <w:jc w:val="left"/>
        <w:tblInd w:w="148" w:type="dxa"/>
        <w:tblBorders>
          <w:top w:val="single" w:sz="4" w:space="0" w:color="EDEBE0"/>
          <w:left w:val="single" w:sz="4" w:space="0" w:color="EDEBE0"/>
          <w:bottom w:val="single" w:sz="4" w:space="0" w:color="EDEBE0"/>
          <w:right w:val="single" w:sz="4" w:space="0" w:color="EDEBE0"/>
          <w:insideH w:val="single" w:sz="4" w:space="0" w:color="EDEBE0"/>
          <w:insideV w:val="single" w:sz="4" w:space="0" w:color="EDEBE0"/>
        </w:tblBorders>
        <w:tblLayout w:type="fixed"/>
        <w:tblCellMar>
          <w:top w:w="0" w:type="dxa"/>
          <w:left w:w="0" w:type="dxa"/>
          <w:bottom w:w="0" w:type="dxa"/>
          <w:right w:w="0" w:type="dxa"/>
        </w:tblCellMar>
        <w:tblLook w:val="01E0"/>
      </w:tblPr>
      <w:tblGrid>
        <w:gridCol w:w="566"/>
        <w:gridCol w:w="2129"/>
        <w:gridCol w:w="2834"/>
        <w:gridCol w:w="2976"/>
      </w:tblGrid>
      <w:tr>
        <w:trPr>
          <w:trHeight w:val="359" w:hRule="atLeast"/>
        </w:trPr>
        <w:tc>
          <w:tcPr>
            <w:tcW w:w="566" w:type="dxa"/>
          </w:tcPr>
          <w:p>
            <w:pPr>
              <w:pStyle w:val="TableParagraph"/>
              <w:spacing w:line="266" w:lineRule="exact"/>
              <w:ind w:left="103" w:right="101"/>
              <w:jc w:val="center"/>
              <w:rPr>
                <w:sz w:val="21"/>
              </w:rPr>
            </w:pPr>
            <w:r>
              <w:rPr>
                <w:spacing w:val="-5"/>
                <w:sz w:val="21"/>
              </w:rPr>
              <w:t>21.</w:t>
            </w:r>
          </w:p>
        </w:tc>
        <w:tc>
          <w:tcPr>
            <w:tcW w:w="2129" w:type="dxa"/>
          </w:tcPr>
          <w:p>
            <w:pPr>
              <w:pStyle w:val="TableParagraph"/>
              <w:spacing w:line="266" w:lineRule="exact"/>
              <w:ind w:left="108"/>
              <w:rPr>
                <w:sz w:val="21"/>
              </w:rPr>
            </w:pPr>
            <w:r>
              <w:rPr>
                <w:spacing w:val="-4"/>
                <w:sz w:val="21"/>
              </w:rPr>
              <w:t>自然な結合</w:t>
            </w:r>
          </w:p>
        </w:tc>
        <w:tc>
          <w:tcPr>
            <w:tcW w:w="2834" w:type="dxa"/>
          </w:tcPr>
          <w:p>
            <w:pPr>
              <w:pStyle w:val="TableParagraph"/>
              <w:spacing w:line="266" w:lineRule="exact"/>
              <w:ind w:left="139"/>
              <w:rPr>
                <w:sz w:val="21"/>
              </w:rPr>
            </w:pPr>
            <w:r>
              <w:rPr>
                <w:spacing w:val="-4"/>
                <w:sz w:val="21"/>
              </w:rPr>
              <w:t>しぜんなけつごう</w:t>
            </w:r>
          </w:p>
        </w:tc>
        <w:tc>
          <w:tcPr>
            <w:tcW w:w="2976" w:type="dxa"/>
          </w:tcPr>
          <w:p>
            <w:pPr>
              <w:pStyle w:val="TableParagraph"/>
              <w:spacing w:before="63"/>
              <w:ind w:left="106"/>
              <w:rPr>
                <w:rFonts w:ascii="Times New Roman" w:hAnsi="Times New Roman"/>
                <w:sz w:val="24"/>
              </w:rPr>
            </w:pPr>
            <w:r>
              <w:rPr>
                <w:rFonts w:ascii="Times New Roman" w:hAnsi="Times New Roman"/>
                <w:sz w:val="24"/>
              </w:rPr>
              <w:t>nối tự </w:t>
            </w:r>
            <w:r>
              <w:rPr>
                <w:rFonts w:ascii="Times New Roman" w:hAnsi="Times New Roman"/>
                <w:spacing w:val="-2"/>
                <w:sz w:val="24"/>
              </w:rPr>
              <w:t>nhiên</w:t>
            </w:r>
          </w:p>
        </w:tc>
      </w:tr>
      <w:tr>
        <w:trPr>
          <w:trHeight w:val="359" w:hRule="atLeast"/>
        </w:trPr>
        <w:tc>
          <w:tcPr>
            <w:tcW w:w="566" w:type="dxa"/>
          </w:tcPr>
          <w:p>
            <w:pPr>
              <w:pStyle w:val="TableParagraph"/>
              <w:spacing w:line="266" w:lineRule="exact"/>
              <w:ind w:left="103" w:right="101"/>
              <w:jc w:val="center"/>
              <w:rPr>
                <w:sz w:val="21"/>
              </w:rPr>
            </w:pPr>
            <w:r>
              <w:rPr>
                <w:spacing w:val="-5"/>
                <w:sz w:val="21"/>
              </w:rPr>
              <w:t>22.</w:t>
            </w:r>
          </w:p>
        </w:tc>
        <w:tc>
          <w:tcPr>
            <w:tcW w:w="2129" w:type="dxa"/>
          </w:tcPr>
          <w:p>
            <w:pPr>
              <w:pStyle w:val="TableParagraph"/>
              <w:spacing w:line="266" w:lineRule="exact"/>
              <w:ind w:left="108"/>
              <w:rPr>
                <w:sz w:val="21"/>
              </w:rPr>
            </w:pPr>
            <w:r>
              <w:rPr>
                <w:spacing w:val="-4"/>
                <w:sz w:val="21"/>
              </w:rPr>
              <w:t>実用性</w:t>
            </w:r>
          </w:p>
        </w:tc>
        <w:tc>
          <w:tcPr>
            <w:tcW w:w="2834" w:type="dxa"/>
          </w:tcPr>
          <w:p>
            <w:pPr>
              <w:pStyle w:val="TableParagraph"/>
              <w:spacing w:line="266" w:lineRule="exact"/>
              <w:ind w:left="139"/>
              <w:rPr>
                <w:sz w:val="21"/>
              </w:rPr>
            </w:pPr>
            <w:r>
              <w:rPr>
                <w:spacing w:val="-4"/>
                <w:sz w:val="21"/>
              </w:rPr>
              <w:t>じつようせい</w:t>
            </w:r>
          </w:p>
        </w:tc>
        <w:tc>
          <w:tcPr>
            <w:tcW w:w="2976" w:type="dxa"/>
          </w:tcPr>
          <w:p>
            <w:pPr>
              <w:pStyle w:val="TableParagraph"/>
              <w:spacing w:before="63"/>
              <w:ind w:left="106"/>
              <w:rPr>
                <w:rFonts w:ascii="Times New Roman" w:hAnsi="Times New Roman"/>
                <w:sz w:val="24"/>
              </w:rPr>
            </w:pPr>
            <w:r>
              <w:rPr>
                <w:rFonts w:ascii="Times New Roman" w:hAnsi="Times New Roman"/>
                <w:sz w:val="24"/>
              </w:rPr>
              <w:t>tính ứng </w:t>
            </w:r>
            <w:r>
              <w:rPr>
                <w:rFonts w:ascii="Times New Roman" w:hAnsi="Times New Roman"/>
                <w:spacing w:val="-4"/>
                <w:sz w:val="24"/>
              </w:rPr>
              <w:t>dụng</w:t>
            </w:r>
          </w:p>
        </w:tc>
      </w:tr>
      <w:tr>
        <w:trPr>
          <w:trHeight w:val="359" w:hRule="atLeast"/>
        </w:trPr>
        <w:tc>
          <w:tcPr>
            <w:tcW w:w="566" w:type="dxa"/>
          </w:tcPr>
          <w:p>
            <w:pPr>
              <w:pStyle w:val="TableParagraph"/>
              <w:spacing w:line="266" w:lineRule="exact"/>
              <w:ind w:left="103" w:right="101"/>
              <w:jc w:val="center"/>
              <w:rPr>
                <w:sz w:val="21"/>
              </w:rPr>
            </w:pPr>
            <w:r>
              <w:rPr>
                <w:spacing w:val="-5"/>
                <w:sz w:val="21"/>
              </w:rPr>
              <w:t>23.</w:t>
            </w:r>
          </w:p>
        </w:tc>
        <w:tc>
          <w:tcPr>
            <w:tcW w:w="2129" w:type="dxa"/>
          </w:tcPr>
          <w:p>
            <w:pPr>
              <w:pStyle w:val="TableParagraph"/>
              <w:spacing w:before="42"/>
              <w:ind w:left="108"/>
              <w:rPr>
                <w:sz w:val="21"/>
              </w:rPr>
            </w:pPr>
            <w:r>
              <w:rPr>
                <w:spacing w:val="-5"/>
                <w:sz w:val="21"/>
              </w:rPr>
              <w:t>射影</w:t>
            </w:r>
          </w:p>
        </w:tc>
        <w:tc>
          <w:tcPr>
            <w:tcW w:w="2834" w:type="dxa"/>
          </w:tcPr>
          <w:p>
            <w:pPr>
              <w:pStyle w:val="TableParagraph"/>
              <w:spacing w:before="42"/>
              <w:ind w:left="106"/>
              <w:rPr>
                <w:sz w:val="21"/>
              </w:rPr>
            </w:pPr>
            <w:r>
              <w:rPr>
                <w:spacing w:val="-4"/>
                <w:sz w:val="21"/>
              </w:rPr>
              <w:t>しゃえい</w:t>
            </w:r>
          </w:p>
        </w:tc>
        <w:tc>
          <w:tcPr>
            <w:tcW w:w="2976" w:type="dxa"/>
          </w:tcPr>
          <w:p>
            <w:pPr>
              <w:pStyle w:val="TableParagraph"/>
              <w:spacing w:before="39"/>
              <w:ind w:left="106"/>
              <w:rPr>
                <w:rFonts w:ascii="Times New Roman" w:hAnsi="Times New Roman"/>
                <w:sz w:val="24"/>
              </w:rPr>
            </w:pPr>
            <w:r>
              <w:rPr>
                <w:rFonts w:ascii="Times New Roman" w:hAnsi="Times New Roman"/>
                <w:sz w:val="24"/>
              </w:rPr>
              <w:t>phép</w:t>
            </w:r>
            <w:r>
              <w:rPr>
                <w:rFonts w:ascii="Times New Roman" w:hAnsi="Times New Roman"/>
                <w:spacing w:val="-3"/>
                <w:sz w:val="24"/>
              </w:rPr>
              <w:t> </w:t>
            </w:r>
            <w:r>
              <w:rPr>
                <w:rFonts w:ascii="Times New Roman" w:hAnsi="Times New Roman"/>
                <w:spacing w:val="-2"/>
                <w:sz w:val="24"/>
              </w:rPr>
              <w:t>chiếu</w:t>
            </w:r>
          </w:p>
        </w:tc>
      </w:tr>
      <w:tr>
        <w:trPr>
          <w:trHeight w:val="359" w:hRule="atLeast"/>
        </w:trPr>
        <w:tc>
          <w:tcPr>
            <w:tcW w:w="566" w:type="dxa"/>
          </w:tcPr>
          <w:p>
            <w:pPr>
              <w:pStyle w:val="TableParagraph"/>
              <w:spacing w:line="266" w:lineRule="exact"/>
              <w:ind w:left="103" w:right="101"/>
              <w:jc w:val="center"/>
              <w:rPr>
                <w:sz w:val="21"/>
              </w:rPr>
            </w:pPr>
            <w:r>
              <w:rPr>
                <w:spacing w:val="-5"/>
                <w:sz w:val="21"/>
              </w:rPr>
              <w:t>24.</w:t>
            </w:r>
          </w:p>
        </w:tc>
        <w:tc>
          <w:tcPr>
            <w:tcW w:w="2129" w:type="dxa"/>
          </w:tcPr>
          <w:p>
            <w:pPr>
              <w:pStyle w:val="TableParagraph"/>
              <w:spacing w:before="42"/>
              <w:ind w:left="108"/>
              <w:rPr>
                <w:sz w:val="21"/>
              </w:rPr>
            </w:pPr>
            <w:r>
              <w:rPr>
                <w:spacing w:val="-4"/>
                <w:sz w:val="21"/>
              </w:rPr>
              <w:t>集合演算</w:t>
            </w:r>
          </w:p>
        </w:tc>
        <w:tc>
          <w:tcPr>
            <w:tcW w:w="2834" w:type="dxa"/>
          </w:tcPr>
          <w:p>
            <w:pPr>
              <w:pStyle w:val="TableParagraph"/>
              <w:spacing w:before="42"/>
              <w:ind w:left="106"/>
              <w:rPr>
                <w:sz w:val="21"/>
              </w:rPr>
            </w:pPr>
            <w:r>
              <w:rPr>
                <w:spacing w:val="-3"/>
                <w:sz w:val="21"/>
              </w:rPr>
              <w:t>しゅうごうえんざん</w:t>
            </w:r>
          </w:p>
        </w:tc>
        <w:tc>
          <w:tcPr>
            <w:tcW w:w="2976" w:type="dxa"/>
          </w:tcPr>
          <w:p>
            <w:pPr>
              <w:pStyle w:val="TableParagraph"/>
              <w:spacing w:before="39"/>
              <w:ind w:left="106"/>
              <w:rPr>
                <w:rFonts w:ascii="Times New Roman" w:hAnsi="Times New Roman"/>
                <w:sz w:val="24"/>
              </w:rPr>
            </w:pPr>
            <w:r>
              <w:rPr>
                <w:rFonts w:ascii="Times New Roman" w:hAnsi="Times New Roman"/>
                <w:sz w:val="24"/>
              </w:rPr>
              <w:t>phép</w:t>
            </w:r>
            <w:r>
              <w:rPr>
                <w:rFonts w:ascii="Times New Roman" w:hAnsi="Times New Roman"/>
                <w:spacing w:val="-1"/>
                <w:sz w:val="24"/>
              </w:rPr>
              <w:t> </w:t>
            </w:r>
            <w:r>
              <w:rPr>
                <w:rFonts w:ascii="Times New Roman" w:hAnsi="Times New Roman"/>
                <w:sz w:val="24"/>
              </w:rPr>
              <w:t>tính tập </w:t>
            </w:r>
            <w:r>
              <w:rPr>
                <w:rFonts w:ascii="Times New Roman" w:hAnsi="Times New Roman"/>
                <w:spacing w:val="-5"/>
                <w:sz w:val="24"/>
              </w:rPr>
              <w:t>hợp</w:t>
            </w:r>
          </w:p>
        </w:tc>
      </w:tr>
      <w:tr>
        <w:trPr>
          <w:trHeight w:val="359" w:hRule="atLeast"/>
        </w:trPr>
        <w:tc>
          <w:tcPr>
            <w:tcW w:w="566" w:type="dxa"/>
          </w:tcPr>
          <w:p>
            <w:pPr>
              <w:pStyle w:val="TableParagraph"/>
              <w:spacing w:line="266" w:lineRule="exact"/>
              <w:ind w:left="103" w:right="101"/>
              <w:jc w:val="center"/>
              <w:rPr>
                <w:sz w:val="21"/>
              </w:rPr>
            </w:pPr>
            <w:r>
              <w:rPr>
                <w:spacing w:val="-5"/>
                <w:sz w:val="21"/>
              </w:rPr>
              <w:t>25.</w:t>
            </w:r>
          </w:p>
        </w:tc>
        <w:tc>
          <w:tcPr>
            <w:tcW w:w="2129" w:type="dxa"/>
          </w:tcPr>
          <w:p>
            <w:pPr>
              <w:pStyle w:val="TableParagraph"/>
              <w:spacing w:before="42"/>
              <w:ind w:left="108"/>
              <w:rPr>
                <w:sz w:val="21"/>
              </w:rPr>
            </w:pPr>
            <w:r>
              <w:rPr>
                <w:spacing w:val="-4"/>
                <w:sz w:val="21"/>
              </w:rPr>
              <w:t>住所録</w:t>
            </w:r>
          </w:p>
        </w:tc>
        <w:tc>
          <w:tcPr>
            <w:tcW w:w="2834" w:type="dxa"/>
          </w:tcPr>
          <w:p>
            <w:pPr>
              <w:pStyle w:val="TableParagraph"/>
              <w:spacing w:before="42"/>
              <w:ind w:left="106"/>
              <w:rPr>
                <w:sz w:val="21"/>
              </w:rPr>
            </w:pPr>
            <w:r>
              <w:rPr>
                <w:spacing w:val="-4"/>
                <w:sz w:val="21"/>
              </w:rPr>
              <w:t>じゅうしょろく</w:t>
            </w:r>
          </w:p>
        </w:tc>
        <w:tc>
          <w:tcPr>
            <w:tcW w:w="2976" w:type="dxa"/>
          </w:tcPr>
          <w:p>
            <w:pPr>
              <w:pStyle w:val="TableParagraph"/>
              <w:spacing w:before="39"/>
              <w:ind w:left="106"/>
              <w:rPr>
                <w:rFonts w:ascii="Times New Roman" w:hAnsi="Times New Roman"/>
                <w:sz w:val="24"/>
              </w:rPr>
            </w:pPr>
            <w:r>
              <w:rPr>
                <w:rFonts w:ascii="Times New Roman" w:hAnsi="Times New Roman"/>
                <w:sz w:val="24"/>
              </w:rPr>
              <w:t>sổ</w:t>
            </w:r>
            <w:r>
              <w:rPr>
                <w:rFonts w:ascii="Times New Roman" w:hAnsi="Times New Roman"/>
                <w:spacing w:val="-1"/>
                <w:sz w:val="24"/>
              </w:rPr>
              <w:t> </w:t>
            </w:r>
            <w:r>
              <w:rPr>
                <w:rFonts w:ascii="Times New Roman" w:hAnsi="Times New Roman"/>
                <w:sz w:val="24"/>
              </w:rPr>
              <w:t>địa</w:t>
            </w:r>
            <w:r>
              <w:rPr>
                <w:rFonts w:ascii="Times New Roman" w:hAnsi="Times New Roman"/>
                <w:spacing w:val="-1"/>
                <w:sz w:val="24"/>
              </w:rPr>
              <w:t> </w:t>
            </w:r>
            <w:r>
              <w:rPr>
                <w:rFonts w:ascii="Times New Roman" w:hAnsi="Times New Roman"/>
                <w:sz w:val="24"/>
              </w:rPr>
              <w:t>chỉ,</w:t>
            </w:r>
            <w:r>
              <w:rPr>
                <w:rFonts w:ascii="Times New Roman" w:hAnsi="Times New Roman"/>
                <w:spacing w:val="-1"/>
                <w:sz w:val="24"/>
              </w:rPr>
              <w:t> </w:t>
            </w:r>
            <w:r>
              <w:rPr>
                <w:rFonts w:ascii="Times New Roman" w:hAnsi="Times New Roman"/>
                <w:sz w:val="24"/>
              </w:rPr>
              <w:t>danh </w:t>
            </w:r>
            <w:r>
              <w:rPr>
                <w:rFonts w:ascii="Times New Roman" w:hAnsi="Times New Roman"/>
                <w:spacing w:val="-5"/>
                <w:sz w:val="24"/>
              </w:rPr>
              <w:t>bạ</w:t>
            </w:r>
          </w:p>
        </w:tc>
      </w:tr>
      <w:tr>
        <w:trPr>
          <w:trHeight w:val="361" w:hRule="atLeast"/>
        </w:trPr>
        <w:tc>
          <w:tcPr>
            <w:tcW w:w="566" w:type="dxa"/>
          </w:tcPr>
          <w:p>
            <w:pPr>
              <w:pStyle w:val="TableParagraph"/>
              <w:spacing w:line="266" w:lineRule="exact" w:before="76"/>
              <w:ind w:left="103" w:right="101"/>
              <w:jc w:val="center"/>
              <w:rPr>
                <w:sz w:val="21"/>
              </w:rPr>
            </w:pPr>
            <w:r>
              <w:rPr>
                <w:spacing w:val="-5"/>
                <w:sz w:val="21"/>
              </w:rPr>
              <w:t>26.</w:t>
            </w:r>
          </w:p>
        </w:tc>
        <w:tc>
          <w:tcPr>
            <w:tcW w:w="2129" w:type="dxa"/>
          </w:tcPr>
          <w:p>
            <w:pPr>
              <w:pStyle w:val="TableParagraph"/>
              <w:spacing w:before="45"/>
              <w:ind w:left="108"/>
              <w:rPr>
                <w:sz w:val="21"/>
              </w:rPr>
            </w:pPr>
            <w:r>
              <w:rPr>
                <w:spacing w:val="-4"/>
                <w:sz w:val="21"/>
              </w:rPr>
              <w:t>場当たり的</w:t>
            </w:r>
          </w:p>
        </w:tc>
        <w:tc>
          <w:tcPr>
            <w:tcW w:w="2834" w:type="dxa"/>
          </w:tcPr>
          <w:p>
            <w:pPr>
              <w:pStyle w:val="TableParagraph"/>
              <w:spacing w:before="45"/>
              <w:ind w:left="106"/>
              <w:rPr>
                <w:sz w:val="21"/>
              </w:rPr>
            </w:pPr>
            <w:r>
              <w:rPr>
                <w:spacing w:val="-4"/>
                <w:sz w:val="21"/>
              </w:rPr>
              <w:t>ばあたりてき</w:t>
            </w:r>
          </w:p>
        </w:tc>
        <w:tc>
          <w:tcPr>
            <w:tcW w:w="2976" w:type="dxa"/>
          </w:tcPr>
          <w:p>
            <w:pPr>
              <w:pStyle w:val="TableParagraph"/>
              <w:spacing w:before="42"/>
              <w:ind w:left="106"/>
              <w:rPr>
                <w:rFonts w:ascii="Times New Roman" w:hAnsi="Times New Roman"/>
                <w:sz w:val="24"/>
              </w:rPr>
            </w:pPr>
            <w:r>
              <w:rPr>
                <w:rFonts w:ascii="Times New Roman" w:hAnsi="Times New Roman"/>
                <w:sz w:val="24"/>
              </w:rPr>
              <w:t>lung</w:t>
            </w:r>
            <w:r>
              <w:rPr>
                <w:rFonts w:ascii="Times New Roman" w:hAnsi="Times New Roman"/>
                <w:spacing w:val="-3"/>
                <w:sz w:val="24"/>
              </w:rPr>
              <w:t> </w:t>
            </w:r>
            <w:r>
              <w:rPr>
                <w:rFonts w:ascii="Times New Roman" w:hAnsi="Times New Roman"/>
                <w:sz w:val="24"/>
              </w:rPr>
              <w:t>tung, không rõ </w:t>
            </w:r>
            <w:r>
              <w:rPr>
                <w:rFonts w:ascii="Times New Roman" w:hAnsi="Times New Roman"/>
                <w:spacing w:val="-4"/>
                <w:sz w:val="24"/>
              </w:rPr>
              <w:t>rang</w:t>
            </w:r>
          </w:p>
        </w:tc>
      </w:tr>
      <w:tr>
        <w:trPr>
          <w:trHeight w:val="359" w:hRule="atLeast"/>
        </w:trPr>
        <w:tc>
          <w:tcPr>
            <w:tcW w:w="566" w:type="dxa"/>
          </w:tcPr>
          <w:p>
            <w:pPr>
              <w:pStyle w:val="TableParagraph"/>
              <w:spacing w:line="266" w:lineRule="exact"/>
              <w:ind w:left="103" w:right="101"/>
              <w:jc w:val="center"/>
              <w:rPr>
                <w:sz w:val="21"/>
              </w:rPr>
            </w:pPr>
            <w:r>
              <w:rPr>
                <w:spacing w:val="-5"/>
                <w:sz w:val="21"/>
              </w:rPr>
              <w:t>27.</w:t>
            </w:r>
          </w:p>
        </w:tc>
        <w:tc>
          <w:tcPr>
            <w:tcW w:w="2129" w:type="dxa"/>
          </w:tcPr>
          <w:p>
            <w:pPr>
              <w:pStyle w:val="TableParagraph"/>
              <w:spacing w:line="266" w:lineRule="exact"/>
              <w:ind w:left="108"/>
              <w:rPr>
                <w:sz w:val="21"/>
              </w:rPr>
            </w:pPr>
            <w:r>
              <w:rPr>
                <w:spacing w:val="-4"/>
                <w:sz w:val="21"/>
              </w:rPr>
              <w:t>親子構造</w:t>
            </w:r>
          </w:p>
        </w:tc>
        <w:tc>
          <w:tcPr>
            <w:tcW w:w="2834" w:type="dxa"/>
          </w:tcPr>
          <w:p>
            <w:pPr>
              <w:pStyle w:val="TableParagraph"/>
              <w:spacing w:line="266" w:lineRule="exact"/>
              <w:ind w:left="139"/>
              <w:rPr>
                <w:sz w:val="21"/>
              </w:rPr>
            </w:pPr>
            <w:r>
              <w:rPr>
                <w:spacing w:val="-4"/>
                <w:sz w:val="21"/>
              </w:rPr>
              <w:t>おやここうぞう</w:t>
            </w:r>
          </w:p>
        </w:tc>
        <w:tc>
          <w:tcPr>
            <w:tcW w:w="2976" w:type="dxa"/>
          </w:tcPr>
          <w:p>
            <w:pPr>
              <w:pStyle w:val="TableParagraph"/>
              <w:spacing w:before="63"/>
              <w:ind w:left="106"/>
              <w:rPr>
                <w:rFonts w:ascii="Times New Roman" w:hAnsi="Times New Roman"/>
                <w:sz w:val="24"/>
              </w:rPr>
            </w:pPr>
            <w:r>
              <w:rPr>
                <w:rFonts w:ascii="Times New Roman" w:hAnsi="Times New Roman"/>
                <w:sz w:val="24"/>
              </w:rPr>
              <w:t>cấu</w:t>
            </w:r>
            <w:r>
              <w:rPr>
                <w:rFonts w:ascii="Times New Roman" w:hAnsi="Times New Roman"/>
                <w:spacing w:val="-3"/>
                <w:sz w:val="24"/>
              </w:rPr>
              <w:t> </w:t>
            </w:r>
            <w:r>
              <w:rPr>
                <w:rFonts w:ascii="Times New Roman" w:hAnsi="Times New Roman"/>
                <w:sz w:val="24"/>
              </w:rPr>
              <w:t>trúc</w:t>
            </w:r>
            <w:r>
              <w:rPr>
                <w:rFonts w:ascii="Times New Roman" w:hAnsi="Times New Roman"/>
                <w:spacing w:val="-2"/>
                <w:sz w:val="24"/>
              </w:rPr>
              <w:t> </w:t>
            </w:r>
            <w:r>
              <w:rPr>
                <w:rFonts w:ascii="Times New Roman" w:hAnsi="Times New Roman"/>
                <w:sz w:val="24"/>
              </w:rPr>
              <w:t>mẹ</w:t>
            </w:r>
            <w:r>
              <w:rPr>
                <w:rFonts w:ascii="Times New Roman" w:hAnsi="Times New Roman"/>
                <w:spacing w:val="1"/>
                <w:sz w:val="24"/>
              </w:rPr>
              <w:t> </w:t>
            </w:r>
            <w:r>
              <w:rPr>
                <w:rFonts w:ascii="Times New Roman" w:hAnsi="Times New Roman"/>
                <w:spacing w:val="-5"/>
                <w:sz w:val="24"/>
              </w:rPr>
              <w:t>con</w:t>
            </w:r>
          </w:p>
        </w:tc>
      </w:tr>
      <w:tr>
        <w:trPr>
          <w:trHeight w:val="359" w:hRule="atLeast"/>
        </w:trPr>
        <w:tc>
          <w:tcPr>
            <w:tcW w:w="566" w:type="dxa"/>
          </w:tcPr>
          <w:p>
            <w:pPr>
              <w:pStyle w:val="TableParagraph"/>
              <w:spacing w:line="266" w:lineRule="exact"/>
              <w:ind w:left="103" w:right="101"/>
              <w:jc w:val="center"/>
              <w:rPr>
                <w:sz w:val="21"/>
              </w:rPr>
            </w:pPr>
            <w:r>
              <w:rPr>
                <w:spacing w:val="-5"/>
                <w:sz w:val="21"/>
              </w:rPr>
              <w:t>28.</w:t>
            </w:r>
          </w:p>
        </w:tc>
        <w:tc>
          <w:tcPr>
            <w:tcW w:w="2129" w:type="dxa"/>
          </w:tcPr>
          <w:p>
            <w:pPr>
              <w:pStyle w:val="TableParagraph"/>
              <w:spacing w:line="266" w:lineRule="exact"/>
              <w:ind w:left="108"/>
              <w:rPr>
                <w:sz w:val="21"/>
              </w:rPr>
            </w:pPr>
            <w:r>
              <w:rPr>
                <w:spacing w:val="-4"/>
                <w:sz w:val="21"/>
              </w:rPr>
              <w:t>節/ノード</w:t>
            </w:r>
          </w:p>
        </w:tc>
        <w:tc>
          <w:tcPr>
            <w:tcW w:w="2834" w:type="dxa"/>
          </w:tcPr>
          <w:p>
            <w:pPr>
              <w:pStyle w:val="TableParagraph"/>
              <w:spacing w:line="266" w:lineRule="exact"/>
              <w:ind w:left="139"/>
              <w:rPr>
                <w:sz w:val="21"/>
              </w:rPr>
            </w:pPr>
            <w:r>
              <w:rPr>
                <w:spacing w:val="-1"/>
                <w:sz w:val="21"/>
              </w:rPr>
              <w:t>せつ/</w:t>
            </w:r>
            <w:r>
              <w:rPr>
                <w:spacing w:val="-2"/>
                <w:sz w:val="21"/>
              </w:rPr>
              <w:t>node</w:t>
            </w:r>
          </w:p>
        </w:tc>
        <w:tc>
          <w:tcPr>
            <w:tcW w:w="2976" w:type="dxa"/>
          </w:tcPr>
          <w:p>
            <w:pPr>
              <w:pStyle w:val="TableParagraph"/>
              <w:spacing w:before="63"/>
              <w:ind w:left="106"/>
              <w:rPr>
                <w:rFonts w:ascii="Times New Roman" w:hAnsi="Times New Roman"/>
                <w:sz w:val="24"/>
              </w:rPr>
            </w:pPr>
            <w:r>
              <w:rPr>
                <w:rFonts w:ascii="Times New Roman" w:hAnsi="Times New Roman"/>
                <w:spacing w:val="-4"/>
                <w:sz w:val="24"/>
              </w:rPr>
              <w:t>nhánh</w:t>
            </w:r>
          </w:p>
        </w:tc>
      </w:tr>
      <w:tr>
        <w:trPr>
          <w:trHeight w:val="360" w:hRule="atLeast"/>
        </w:trPr>
        <w:tc>
          <w:tcPr>
            <w:tcW w:w="566" w:type="dxa"/>
          </w:tcPr>
          <w:p>
            <w:pPr>
              <w:pStyle w:val="TableParagraph"/>
              <w:spacing w:line="266" w:lineRule="exact"/>
              <w:ind w:left="103" w:right="101"/>
              <w:jc w:val="center"/>
              <w:rPr>
                <w:sz w:val="21"/>
              </w:rPr>
            </w:pPr>
            <w:r>
              <w:rPr>
                <w:spacing w:val="-5"/>
                <w:sz w:val="21"/>
              </w:rPr>
              <w:t>29.</w:t>
            </w:r>
          </w:p>
        </w:tc>
        <w:tc>
          <w:tcPr>
            <w:tcW w:w="2129" w:type="dxa"/>
          </w:tcPr>
          <w:p>
            <w:pPr>
              <w:pStyle w:val="TableParagraph"/>
              <w:spacing w:before="43"/>
              <w:ind w:left="108"/>
              <w:rPr>
                <w:sz w:val="21"/>
              </w:rPr>
            </w:pPr>
            <w:r>
              <w:rPr>
                <w:spacing w:val="-4"/>
                <w:sz w:val="21"/>
              </w:rPr>
              <w:t>直観的</w:t>
            </w:r>
          </w:p>
        </w:tc>
        <w:tc>
          <w:tcPr>
            <w:tcW w:w="2834" w:type="dxa"/>
          </w:tcPr>
          <w:p>
            <w:pPr>
              <w:pStyle w:val="TableParagraph"/>
              <w:spacing w:before="43"/>
              <w:ind w:left="106"/>
              <w:rPr>
                <w:sz w:val="21"/>
              </w:rPr>
            </w:pPr>
            <w:r>
              <w:rPr>
                <w:spacing w:val="-4"/>
                <w:sz w:val="21"/>
              </w:rPr>
              <w:t>ちょっかんてき</w:t>
            </w:r>
          </w:p>
        </w:tc>
        <w:tc>
          <w:tcPr>
            <w:tcW w:w="2976" w:type="dxa"/>
          </w:tcPr>
          <w:p>
            <w:pPr>
              <w:pStyle w:val="TableParagraph"/>
              <w:spacing w:before="40"/>
              <w:ind w:left="106"/>
              <w:rPr>
                <w:rFonts w:ascii="Times New Roman" w:hAnsi="Times New Roman"/>
                <w:sz w:val="24"/>
              </w:rPr>
            </w:pPr>
            <w:r>
              <w:rPr>
                <w:rFonts w:ascii="Times New Roman" w:hAnsi="Times New Roman"/>
                <w:sz w:val="24"/>
              </w:rPr>
              <w:t>tính</w:t>
            </w:r>
            <w:r>
              <w:rPr>
                <w:rFonts w:ascii="Times New Roman" w:hAnsi="Times New Roman"/>
                <w:spacing w:val="-1"/>
                <w:sz w:val="24"/>
              </w:rPr>
              <w:t> </w:t>
            </w:r>
            <w:r>
              <w:rPr>
                <w:rFonts w:ascii="Times New Roman" w:hAnsi="Times New Roman"/>
                <w:sz w:val="24"/>
              </w:rPr>
              <w:t>trực</w:t>
            </w:r>
            <w:r>
              <w:rPr>
                <w:rFonts w:ascii="Times New Roman" w:hAnsi="Times New Roman"/>
                <w:spacing w:val="-1"/>
                <w:sz w:val="24"/>
              </w:rPr>
              <w:t> </w:t>
            </w:r>
            <w:r>
              <w:rPr>
                <w:rFonts w:ascii="Times New Roman" w:hAnsi="Times New Roman"/>
                <w:spacing w:val="-4"/>
                <w:sz w:val="24"/>
              </w:rPr>
              <w:t>quan</w:t>
            </w:r>
          </w:p>
        </w:tc>
      </w:tr>
      <w:tr>
        <w:trPr>
          <w:trHeight w:val="359" w:hRule="atLeast"/>
        </w:trPr>
        <w:tc>
          <w:tcPr>
            <w:tcW w:w="566" w:type="dxa"/>
          </w:tcPr>
          <w:p>
            <w:pPr>
              <w:pStyle w:val="TableParagraph"/>
              <w:spacing w:line="266" w:lineRule="exact"/>
              <w:ind w:left="103" w:right="101"/>
              <w:jc w:val="center"/>
              <w:rPr>
                <w:sz w:val="21"/>
              </w:rPr>
            </w:pPr>
            <w:r>
              <w:rPr>
                <w:spacing w:val="-5"/>
                <w:sz w:val="21"/>
              </w:rPr>
              <w:t>30.</w:t>
            </w:r>
          </w:p>
        </w:tc>
        <w:tc>
          <w:tcPr>
            <w:tcW w:w="2129" w:type="dxa"/>
          </w:tcPr>
          <w:p>
            <w:pPr>
              <w:pStyle w:val="TableParagraph"/>
              <w:spacing w:line="266" w:lineRule="exact"/>
              <w:ind w:left="108"/>
              <w:rPr>
                <w:sz w:val="21"/>
              </w:rPr>
            </w:pPr>
            <w:r>
              <w:rPr>
                <w:spacing w:val="-5"/>
                <w:sz w:val="21"/>
              </w:rPr>
              <w:t>直積</w:t>
            </w:r>
          </w:p>
        </w:tc>
        <w:tc>
          <w:tcPr>
            <w:tcW w:w="2834" w:type="dxa"/>
          </w:tcPr>
          <w:p>
            <w:pPr>
              <w:pStyle w:val="TableParagraph"/>
              <w:spacing w:line="266" w:lineRule="exact"/>
              <w:ind w:left="139"/>
              <w:rPr>
                <w:sz w:val="21"/>
              </w:rPr>
            </w:pPr>
            <w:r>
              <w:rPr>
                <w:spacing w:val="-4"/>
                <w:sz w:val="21"/>
              </w:rPr>
              <w:t>ちょくせき</w:t>
            </w:r>
          </w:p>
        </w:tc>
        <w:tc>
          <w:tcPr>
            <w:tcW w:w="2976" w:type="dxa"/>
          </w:tcPr>
          <w:p>
            <w:pPr>
              <w:pStyle w:val="TableParagraph"/>
              <w:spacing w:before="63"/>
              <w:ind w:left="106"/>
              <w:rPr>
                <w:rFonts w:ascii="Times New Roman" w:hAnsi="Times New Roman"/>
                <w:sz w:val="24"/>
              </w:rPr>
            </w:pPr>
            <w:r>
              <w:rPr>
                <w:rFonts w:ascii="Times New Roman" w:hAnsi="Times New Roman"/>
                <w:sz w:val="24"/>
              </w:rPr>
              <w:t>tích đề</w:t>
            </w:r>
            <w:r>
              <w:rPr>
                <w:rFonts w:ascii="Times New Roman" w:hAnsi="Times New Roman"/>
                <w:spacing w:val="-1"/>
                <w:sz w:val="24"/>
              </w:rPr>
              <w:t> </w:t>
            </w:r>
            <w:r>
              <w:rPr>
                <w:rFonts w:ascii="Times New Roman" w:hAnsi="Times New Roman"/>
                <w:spacing w:val="-5"/>
                <w:sz w:val="24"/>
              </w:rPr>
              <w:t>các</w:t>
            </w:r>
          </w:p>
        </w:tc>
      </w:tr>
      <w:tr>
        <w:trPr>
          <w:trHeight w:val="359" w:hRule="atLeast"/>
        </w:trPr>
        <w:tc>
          <w:tcPr>
            <w:tcW w:w="566" w:type="dxa"/>
          </w:tcPr>
          <w:p>
            <w:pPr>
              <w:pStyle w:val="TableParagraph"/>
              <w:spacing w:line="266" w:lineRule="exact"/>
              <w:ind w:left="103" w:right="101"/>
              <w:jc w:val="center"/>
              <w:rPr>
                <w:sz w:val="21"/>
              </w:rPr>
            </w:pPr>
            <w:r>
              <w:rPr>
                <w:spacing w:val="-5"/>
                <w:sz w:val="21"/>
              </w:rPr>
              <w:t>31.</w:t>
            </w:r>
          </w:p>
        </w:tc>
        <w:tc>
          <w:tcPr>
            <w:tcW w:w="2129" w:type="dxa"/>
          </w:tcPr>
          <w:p>
            <w:pPr>
              <w:pStyle w:val="TableParagraph"/>
              <w:spacing w:line="266" w:lineRule="exact"/>
              <w:ind w:left="108"/>
              <w:rPr>
                <w:sz w:val="21"/>
              </w:rPr>
            </w:pPr>
            <w:r>
              <w:rPr>
                <w:spacing w:val="-4"/>
                <w:sz w:val="21"/>
              </w:rPr>
              <w:t>当てはまる</w:t>
            </w:r>
          </w:p>
        </w:tc>
        <w:tc>
          <w:tcPr>
            <w:tcW w:w="2834" w:type="dxa"/>
          </w:tcPr>
          <w:p>
            <w:pPr>
              <w:pStyle w:val="TableParagraph"/>
              <w:spacing w:line="266" w:lineRule="exact"/>
              <w:ind w:left="139"/>
              <w:rPr>
                <w:sz w:val="21"/>
              </w:rPr>
            </w:pPr>
            <w:r>
              <w:rPr>
                <w:spacing w:val="-4"/>
                <w:sz w:val="21"/>
              </w:rPr>
              <w:t>あてはまる</w:t>
            </w:r>
          </w:p>
        </w:tc>
        <w:tc>
          <w:tcPr>
            <w:tcW w:w="2976" w:type="dxa"/>
          </w:tcPr>
          <w:p>
            <w:pPr>
              <w:pStyle w:val="TableParagraph"/>
              <w:spacing w:before="63"/>
              <w:ind w:left="106"/>
              <w:rPr>
                <w:rFonts w:ascii="Times New Roman" w:hAnsi="Times New Roman"/>
                <w:sz w:val="24"/>
              </w:rPr>
            </w:pPr>
            <w:r>
              <w:rPr>
                <w:rFonts w:ascii="Times New Roman" w:hAnsi="Times New Roman"/>
                <w:sz w:val="24"/>
              </w:rPr>
              <w:t>áp</w:t>
            </w:r>
            <w:r>
              <w:rPr>
                <w:rFonts w:ascii="Times New Roman" w:hAnsi="Times New Roman"/>
                <w:spacing w:val="-1"/>
                <w:sz w:val="24"/>
              </w:rPr>
              <w:t> </w:t>
            </w:r>
            <w:r>
              <w:rPr>
                <w:rFonts w:ascii="Times New Roman" w:hAnsi="Times New Roman"/>
                <w:sz w:val="24"/>
              </w:rPr>
              <w:t>dụng </w:t>
            </w:r>
            <w:r>
              <w:rPr>
                <w:rFonts w:ascii="Times New Roman" w:hAnsi="Times New Roman"/>
                <w:spacing w:val="-5"/>
                <w:sz w:val="24"/>
              </w:rPr>
              <w:t>vào</w:t>
            </w:r>
          </w:p>
        </w:tc>
      </w:tr>
      <w:tr>
        <w:trPr>
          <w:trHeight w:val="362" w:hRule="atLeast"/>
        </w:trPr>
        <w:tc>
          <w:tcPr>
            <w:tcW w:w="566" w:type="dxa"/>
          </w:tcPr>
          <w:p>
            <w:pPr>
              <w:pStyle w:val="TableParagraph"/>
              <w:spacing w:line="266" w:lineRule="exact" w:before="76"/>
              <w:ind w:left="103" w:right="101"/>
              <w:jc w:val="center"/>
              <w:rPr>
                <w:sz w:val="21"/>
              </w:rPr>
            </w:pPr>
            <w:r>
              <w:rPr>
                <w:spacing w:val="-5"/>
                <w:sz w:val="21"/>
              </w:rPr>
              <w:t>32.</w:t>
            </w:r>
          </w:p>
        </w:tc>
        <w:tc>
          <w:tcPr>
            <w:tcW w:w="2129" w:type="dxa"/>
          </w:tcPr>
          <w:p>
            <w:pPr>
              <w:pStyle w:val="TableParagraph"/>
              <w:spacing w:line="266" w:lineRule="exact" w:before="76"/>
              <w:ind w:left="108"/>
              <w:rPr>
                <w:sz w:val="21"/>
              </w:rPr>
            </w:pPr>
            <w:r>
              <w:rPr>
                <w:spacing w:val="-4"/>
                <w:sz w:val="21"/>
              </w:rPr>
              <w:t>二重登録</w:t>
            </w:r>
          </w:p>
        </w:tc>
        <w:tc>
          <w:tcPr>
            <w:tcW w:w="2834" w:type="dxa"/>
          </w:tcPr>
          <w:p>
            <w:pPr>
              <w:pStyle w:val="TableParagraph"/>
              <w:spacing w:line="266" w:lineRule="exact" w:before="76"/>
              <w:ind w:left="139"/>
              <w:rPr>
                <w:sz w:val="21"/>
              </w:rPr>
            </w:pPr>
            <w:r>
              <w:rPr>
                <w:spacing w:val="-4"/>
                <w:sz w:val="21"/>
              </w:rPr>
              <w:t>にじゅうとうろく</w:t>
            </w:r>
          </w:p>
        </w:tc>
        <w:tc>
          <w:tcPr>
            <w:tcW w:w="2976" w:type="dxa"/>
          </w:tcPr>
          <w:p>
            <w:pPr>
              <w:pStyle w:val="TableParagraph"/>
              <w:spacing w:before="66"/>
              <w:ind w:left="106"/>
              <w:rPr>
                <w:rFonts w:ascii="Times New Roman" w:hAnsi="Times New Roman"/>
                <w:sz w:val="24"/>
              </w:rPr>
            </w:pPr>
            <w:r>
              <w:rPr>
                <w:rFonts w:ascii="Times New Roman" w:hAnsi="Times New Roman"/>
                <w:sz w:val="24"/>
              </w:rPr>
              <w:t>đăng</w:t>
            </w:r>
            <w:r>
              <w:rPr>
                <w:rFonts w:ascii="Times New Roman" w:hAnsi="Times New Roman"/>
                <w:spacing w:val="-1"/>
                <w:sz w:val="24"/>
              </w:rPr>
              <w:t> </w:t>
            </w:r>
            <w:r>
              <w:rPr>
                <w:rFonts w:ascii="Times New Roman" w:hAnsi="Times New Roman"/>
                <w:sz w:val="24"/>
              </w:rPr>
              <w:t>ký </w:t>
            </w:r>
            <w:r>
              <w:rPr>
                <w:rFonts w:ascii="Times New Roman" w:hAnsi="Times New Roman"/>
                <w:spacing w:val="-2"/>
                <w:sz w:val="24"/>
              </w:rPr>
              <w:t>trùng</w:t>
            </w:r>
          </w:p>
        </w:tc>
      </w:tr>
      <w:tr>
        <w:trPr>
          <w:trHeight w:val="359" w:hRule="atLeast"/>
        </w:trPr>
        <w:tc>
          <w:tcPr>
            <w:tcW w:w="566" w:type="dxa"/>
          </w:tcPr>
          <w:p>
            <w:pPr>
              <w:pStyle w:val="TableParagraph"/>
              <w:spacing w:line="266" w:lineRule="exact"/>
              <w:ind w:left="103" w:right="101"/>
              <w:jc w:val="center"/>
              <w:rPr>
                <w:sz w:val="21"/>
              </w:rPr>
            </w:pPr>
            <w:r>
              <w:rPr>
                <w:spacing w:val="-5"/>
                <w:sz w:val="21"/>
              </w:rPr>
              <w:t>33.</w:t>
            </w:r>
          </w:p>
        </w:tc>
        <w:tc>
          <w:tcPr>
            <w:tcW w:w="2129" w:type="dxa"/>
          </w:tcPr>
          <w:p>
            <w:pPr>
              <w:pStyle w:val="TableParagraph"/>
              <w:spacing w:line="266" w:lineRule="exact"/>
              <w:ind w:left="108"/>
              <w:rPr>
                <w:sz w:val="21"/>
              </w:rPr>
            </w:pPr>
            <w:r>
              <w:rPr>
                <w:spacing w:val="-5"/>
                <w:sz w:val="21"/>
              </w:rPr>
              <w:t>保つ</w:t>
            </w:r>
          </w:p>
        </w:tc>
        <w:tc>
          <w:tcPr>
            <w:tcW w:w="2834" w:type="dxa"/>
          </w:tcPr>
          <w:p>
            <w:pPr>
              <w:pStyle w:val="TableParagraph"/>
              <w:spacing w:line="266" w:lineRule="exact"/>
              <w:ind w:left="139"/>
              <w:rPr>
                <w:sz w:val="21"/>
              </w:rPr>
            </w:pPr>
            <w:r>
              <w:rPr>
                <w:spacing w:val="-5"/>
                <w:sz w:val="21"/>
              </w:rPr>
              <w:t>たもつ</w:t>
            </w:r>
          </w:p>
        </w:tc>
        <w:tc>
          <w:tcPr>
            <w:tcW w:w="2976" w:type="dxa"/>
          </w:tcPr>
          <w:p>
            <w:pPr>
              <w:pStyle w:val="TableParagraph"/>
              <w:spacing w:before="63"/>
              <w:ind w:left="106"/>
              <w:rPr>
                <w:rFonts w:ascii="Times New Roman" w:hAnsi="Times New Roman"/>
                <w:sz w:val="24"/>
              </w:rPr>
            </w:pPr>
            <w:r>
              <w:rPr>
                <w:rFonts w:ascii="Times New Roman" w:hAnsi="Times New Roman"/>
                <w:sz w:val="24"/>
              </w:rPr>
              <w:t>bảo</w:t>
            </w:r>
            <w:r>
              <w:rPr>
                <w:rFonts w:ascii="Times New Roman" w:hAnsi="Times New Roman"/>
                <w:spacing w:val="-1"/>
                <w:sz w:val="24"/>
              </w:rPr>
              <w:t> </w:t>
            </w:r>
            <w:r>
              <w:rPr>
                <w:rFonts w:ascii="Times New Roman" w:hAnsi="Times New Roman"/>
                <w:spacing w:val="-5"/>
                <w:sz w:val="24"/>
              </w:rPr>
              <w:t>đảm</w:t>
            </w:r>
          </w:p>
        </w:tc>
      </w:tr>
      <w:tr>
        <w:trPr>
          <w:trHeight w:val="359" w:hRule="atLeast"/>
        </w:trPr>
        <w:tc>
          <w:tcPr>
            <w:tcW w:w="566" w:type="dxa"/>
          </w:tcPr>
          <w:p>
            <w:pPr>
              <w:pStyle w:val="TableParagraph"/>
              <w:spacing w:line="266" w:lineRule="exact"/>
              <w:ind w:left="103" w:right="101"/>
              <w:jc w:val="center"/>
              <w:rPr>
                <w:sz w:val="21"/>
              </w:rPr>
            </w:pPr>
            <w:r>
              <w:rPr>
                <w:spacing w:val="-5"/>
                <w:sz w:val="21"/>
              </w:rPr>
              <w:t>34.</w:t>
            </w:r>
          </w:p>
        </w:tc>
        <w:tc>
          <w:tcPr>
            <w:tcW w:w="2129" w:type="dxa"/>
          </w:tcPr>
          <w:p>
            <w:pPr>
              <w:pStyle w:val="TableParagraph"/>
              <w:spacing w:line="266" w:lineRule="exact"/>
              <w:ind w:left="108"/>
              <w:rPr>
                <w:sz w:val="21"/>
              </w:rPr>
            </w:pPr>
            <w:r>
              <w:rPr>
                <w:spacing w:val="-4"/>
                <w:sz w:val="21"/>
              </w:rPr>
              <w:t>網的表現</w:t>
            </w:r>
          </w:p>
        </w:tc>
        <w:tc>
          <w:tcPr>
            <w:tcW w:w="2834" w:type="dxa"/>
          </w:tcPr>
          <w:p>
            <w:pPr>
              <w:pStyle w:val="TableParagraph"/>
              <w:spacing w:line="266" w:lineRule="exact"/>
              <w:ind w:left="139"/>
              <w:rPr>
                <w:sz w:val="21"/>
              </w:rPr>
            </w:pPr>
            <w:r>
              <w:rPr>
                <w:spacing w:val="-3"/>
                <w:sz w:val="21"/>
              </w:rPr>
              <w:t>あみてきひょうげん</w:t>
            </w:r>
          </w:p>
        </w:tc>
        <w:tc>
          <w:tcPr>
            <w:tcW w:w="2976" w:type="dxa"/>
          </w:tcPr>
          <w:p>
            <w:pPr>
              <w:pStyle w:val="TableParagraph"/>
              <w:spacing w:before="63"/>
              <w:ind w:left="106"/>
              <w:rPr>
                <w:rFonts w:ascii="Times New Roman" w:hAnsi="Times New Roman"/>
                <w:sz w:val="24"/>
              </w:rPr>
            </w:pPr>
            <w:r>
              <w:rPr>
                <w:rFonts w:ascii="Times New Roman" w:hAnsi="Times New Roman"/>
                <w:sz w:val="24"/>
              </w:rPr>
              <w:t>loại</w:t>
            </w:r>
            <w:r>
              <w:rPr>
                <w:rFonts w:ascii="Times New Roman" w:hAnsi="Times New Roman"/>
                <w:spacing w:val="-1"/>
                <w:sz w:val="24"/>
              </w:rPr>
              <w:t> </w:t>
            </w:r>
            <w:r>
              <w:rPr>
                <w:rFonts w:ascii="Times New Roman" w:hAnsi="Times New Roman"/>
                <w:sz w:val="24"/>
              </w:rPr>
              <w:t>dạng </w:t>
            </w:r>
            <w:r>
              <w:rPr>
                <w:rFonts w:ascii="Times New Roman" w:hAnsi="Times New Roman"/>
                <w:spacing w:val="-4"/>
                <w:sz w:val="24"/>
              </w:rPr>
              <w:t>lưới</w:t>
            </w:r>
          </w:p>
        </w:tc>
      </w:tr>
      <w:tr>
        <w:trPr>
          <w:trHeight w:val="359" w:hRule="atLeast"/>
        </w:trPr>
        <w:tc>
          <w:tcPr>
            <w:tcW w:w="566" w:type="dxa"/>
          </w:tcPr>
          <w:p>
            <w:pPr>
              <w:pStyle w:val="TableParagraph"/>
              <w:spacing w:line="266" w:lineRule="exact"/>
              <w:ind w:left="103" w:right="101"/>
              <w:jc w:val="center"/>
              <w:rPr>
                <w:sz w:val="21"/>
              </w:rPr>
            </w:pPr>
            <w:r>
              <w:rPr>
                <w:spacing w:val="-5"/>
                <w:sz w:val="21"/>
              </w:rPr>
              <w:t>35.</w:t>
            </w:r>
          </w:p>
        </w:tc>
        <w:tc>
          <w:tcPr>
            <w:tcW w:w="2129" w:type="dxa"/>
          </w:tcPr>
          <w:p>
            <w:pPr>
              <w:pStyle w:val="TableParagraph"/>
              <w:spacing w:line="266" w:lineRule="exact"/>
              <w:ind w:left="108"/>
              <w:rPr>
                <w:sz w:val="21"/>
              </w:rPr>
            </w:pPr>
            <w:r>
              <w:rPr>
                <w:spacing w:val="-4"/>
                <w:sz w:val="21"/>
              </w:rPr>
              <w:t>木構造</w:t>
            </w:r>
          </w:p>
        </w:tc>
        <w:tc>
          <w:tcPr>
            <w:tcW w:w="2834" w:type="dxa"/>
          </w:tcPr>
          <w:p>
            <w:pPr>
              <w:pStyle w:val="TableParagraph"/>
              <w:spacing w:line="266" w:lineRule="exact"/>
              <w:ind w:left="139"/>
              <w:rPr>
                <w:sz w:val="21"/>
              </w:rPr>
            </w:pPr>
            <w:r>
              <w:rPr>
                <w:spacing w:val="-4"/>
                <w:sz w:val="21"/>
              </w:rPr>
              <w:t>きこうぞう</w:t>
            </w:r>
          </w:p>
        </w:tc>
        <w:tc>
          <w:tcPr>
            <w:tcW w:w="2976" w:type="dxa"/>
          </w:tcPr>
          <w:p>
            <w:pPr>
              <w:pStyle w:val="TableParagraph"/>
              <w:spacing w:before="63"/>
              <w:ind w:left="106"/>
              <w:rPr>
                <w:rFonts w:ascii="Times New Roman" w:hAnsi="Times New Roman"/>
                <w:sz w:val="24"/>
              </w:rPr>
            </w:pPr>
            <w:r>
              <w:rPr>
                <w:rFonts w:ascii="Times New Roman" w:hAnsi="Times New Roman"/>
                <w:sz w:val="24"/>
              </w:rPr>
              <w:t>cấu</w:t>
            </w:r>
            <w:r>
              <w:rPr>
                <w:rFonts w:ascii="Times New Roman" w:hAnsi="Times New Roman"/>
                <w:spacing w:val="-3"/>
                <w:sz w:val="24"/>
              </w:rPr>
              <w:t> </w:t>
            </w:r>
            <w:r>
              <w:rPr>
                <w:rFonts w:ascii="Times New Roman" w:hAnsi="Times New Roman"/>
                <w:sz w:val="24"/>
              </w:rPr>
              <w:t>trúc</w:t>
            </w:r>
            <w:r>
              <w:rPr>
                <w:rFonts w:ascii="Times New Roman" w:hAnsi="Times New Roman"/>
                <w:spacing w:val="-1"/>
                <w:sz w:val="24"/>
              </w:rPr>
              <w:t> </w:t>
            </w:r>
            <w:r>
              <w:rPr>
                <w:rFonts w:ascii="Times New Roman" w:hAnsi="Times New Roman"/>
                <w:spacing w:val="-5"/>
                <w:sz w:val="24"/>
              </w:rPr>
              <w:t>cây</w:t>
            </w:r>
          </w:p>
        </w:tc>
      </w:tr>
      <w:tr>
        <w:trPr>
          <w:trHeight w:val="359" w:hRule="atLeast"/>
        </w:trPr>
        <w:tc>
          <w:tcPr>
            <w:tcW w:w="566" w:type="dxa"/>
          </w:tcPr>
          <w:p>
            <w:pPr>
              <w:pStyle w:val="TableParagraph"/>
              <w:spacing w:line="266" w:lineRule="exact"/>
              <w:ind w:left="103" w:right="101"/>
              <w:jc w:val="center"/>
              <w:rPr>
                <w:sz w:val="21"/>
              </w:rPr>
            </w:pPr>
            <w:r>
              <w:rPr>
                <w:spacing w:val="-5"/>
                <w:sz w:val="21"/>
              </w:rPr>
              <w:t>36.</w:t>
            </w:r>
          </w:p>
        </w:tc>
        <w:tc>
          <w:tcPr>
            <w:tcW w:w="2129" w:type="dxa"/>
          </w:tcPr>
          <w:p>
            <w:pPr>
              <w:pStyle w:val="TableParagraph"/>
              <w:spacing w:line="266" w:lineRule="exact"/>
              <w:ind w:left="108"/>
              <w:rPr>
                <w:sz w:val="21"/>
              </w:rPr>
            </w:pPr>
            <w:r>
              <w:rPr>
                <w:spacing w:val="-4"/>
                <w:sz w:val="21"/>
              </w:rPr>
              <w:t>履修する</w:t>
            </w:r>
          </w:p>
        </w:tc>
        <w:tc>
          <w:tcPr>
            <w:tcW w:w="2834" w:type="dxa"/>
          </w:tcPr>
          <w:p>
            <w:pPr>
              <w:pStyle w:val="TableParagraph"/>
              <w:spacing w:line="266" w:lineRule="exact"/>
              <w:ind w:left="139"/>
              <w:rPr>
                <w:sz w:val="21"/>
              </w:rPr>
            </w:pPr>
            <w:r>
              <w:rPr>
                <w:spacing w:val="-4"/>
                <w:sz w:val="21"/>
              </w:rPr>
              <w:t>りしゅうする</w:t>
            </w:r>
          </w:p>
        </w:tc>
        <w:tc>
          <w:tcPr>
            <w:tcW w:w="2976" w:type="dxa"/>
          </w:tcPr>
          <w:p>
            <w:pPr>
              <w:pStyle w:val="TableParagraph"/>
              <w:spacing w:before="63"/>
              <w:ind w:left="106"/>
              <w:rPr>
                <w:rFonts w:ascii="Times New Roman" w:hAnsi="Times New Roman"/>
                <w:sz w:val="24"/>
              </w:rPr>
            </w:pPr>
            <w:r>
              <w:rPr>
                <w:rFonts w:ascii="Times New Roman" w:hAnsi="Times New Roman"/>
                <w:sz w:val="24"/>
              </w:rPr>
              <w:t>đăng</w:t>
            </w:r>
            <w:r>
              <w:rPr>
                <w:rFonts w:ascii="Times New Roman" w:hAnsi="Times New Roman"/>
                <w:spacing w:val="-1"/>
                <w:sz w:val="24"/>
              </w:rPr>
              <w:t> </w:t>
            </w:r>
            <w:r>
              <w:rPr>
                <w:rFonts w:ascii="Times New Roman" w:hAnsi="Times New Roman"/>
                <w:sz w:val="24"/>
              </w:rPr>
              <w:t>ký </w:t>
            </w:r>
            <w:r>
              <w:rPr>
                <w:rFonts w:ascii="Times New Roman" w:hAnsi="Times New Roman"/>
                <w:spacing w:val="-5"/>
                <w:sz w:val="24"/>
              </w:rPr>
              <w:t>học</w:t>
            </w:r>
          </w:p>
        </w:tc>
      </w:tr>
    </w:tbl>
    <w:p>
      <w:pPr>
        <w:pStyle w:val="BodyText"/>
        <w:rPr>
          <w:rFonts w:ascii="MS PGothic"/>
          <w:sz w:val="32"/>
        </w:rPr>
      </w:pPr>
    </w:p>
    <w:p>
      <w:pPr>
        <w:pStyle w:val="BodyText"/>
        <w:rPr>
          <w:rFonts w:ascii="MS PGothic"/>
          <w:sz w:val="32"/>
        </w:rPr>
      </w:pPr>
    </w:p>
    <w:p>
      <w:pPr>
        <w:pStyle w:val="BodyText"/>
        <w:rPr>
          <w:rFonts w:ascii="MS PGothic"/>
          <w:sz w:val="32"/>
        </w:rPr>
      </w:pPr>
    </w:p>
    <w:p>
      <w:pPr>
        <w:pStyle w:val="BodyText"/>
        <w:spacing w:before="54"/>
        <w:rPr>
          <w:rFonts w:ascii="MS PGothic"/>
          <w:sz w:val="32"/>
        </w:rPr>
      </w:pPr>
    </w:p>
    <w:p>
      <w:pPr>
        <w:pStyle w:val="Heading2"/>
        <w:numPr>
          <w:ilvl w:val="1"/>
          <w:numId w:val="6"/>
        </w:numPr>
        <w:tabs>
          <w:tab w:pos="855" w:val="left" w:leader="none"/>
        </w:tabs>
        <w:spacing w:line="240" w:lineRule="auto" w:before="0" w:after="0"/>
        <w:ind w:left="855" w:right="0" w:hanging="712"/>
        <w:jc w:val="left"/>
      </w:pPr>
      <w:bookmarkStart w:name="_TOC_250021" w:id="95"/>
      <w:bookmarkEnd w:id="95"/>
      <w:r>
        <w:rPr>
          <w:spacing w:val="-5"/>
        </w:rPr>
        <w:t>データベースとは</w:t>
      </w:r>
    </w:p>
    <w:p>
      <w:pPr>
        <w:pStyle w:val="BodyText"/>
        <w:spacing w:line="316" w:lineRule="auto" w:before="318"/>
        <w:ind w:left="143" w:right="665" w:firstLine="211"/>
        <w:jc w:val="both"/>
      </w:pPr>
      <w:r>
        <w:rPr>
          <w:spacing w:val="12"/>
        </w:rPr>
        <w:t>データベースとは大量のデータを保存，管理でき，データの検索，書き換えが容易に行</w:t>
      </w:r>
      <w:r>
        <w:rPr>
          <w:spacing w:val="14"/>
        </w:rPr>
        <w:t>えるものです．学籍簿などの比較的小規模のシステムから，銀行のオンライン，戸籍管理などの大規模なものまであります． インターネット上の膨大なホームページもデータの集</w:t>
      </w:r>
      <w:r>
        <w:rPr>
          <w:spacing w:val="11"/>
        </w:rPr>
        <w:t>まりと見ることはできますが， 組織的に保存， 管理され， 検索できるわけではないので，</w:t>
      </w:r>
      <w:r>
        <w:rPr>
          <w:spacing w:val="-2"/>
        </w:rPr>
        <w:t>通常データベースシステムとは見なされません．</w:t>
      </w:r>
    </w:p>
    <w:p>
      <w:pPr>
        <w:pStyle w:val="BodyText"/>
        <w:spacing w:line="426" w:lineRule="exact"/>
        <w:ind w:left="354"/>
      </w:pPr>
      <w:r>
        <w:rPr>
          <w:spacing w:val="-3"/>
        </w:rPr>
        <w:t>データベースシステムは，次の </w:t>
      </w:r>
      <w:r>
        <w:rPr>
          <w:rFonts w:ascii="Century" w:eastAsia="Century"/>
          <w:spacing w:val="-2"/>
        </w:rPr>
        <w:t>3</w:t>
      </w:r>
      <w:r>
        <w:rPr>
          <w:rFonts w:ascii="Century" w:eastAsia="Century"/>
          <w:spacing w:val="1"/>
        </w:rPr>
        <w:t> </w:t>
      </w:r>
      <w:r>
        <w:rPr>
          <w:spacing w:val="-3"/>
        </w:rPr>
        <w:t>つの要素が重要になります．</w:t>
      </w:r>
    </w:p>
    <w:p>
      <w:pPr>
        <w:pStyle w:val="BodyText"/>
        <w:rPr>
          <w:sz w:val="15"/>
        </w:rPr>
      </w:pPr>
      <w:r>
        <w:rPr>
          <w:sz w:val="15"/>
        </w:rPr>
        <mc:AlternateContent>
          <mc:Choice Requires="wps">
            <w:drawing>
              <wp:anchor distT="0" distB="0" distL="0" distR="0" allowOverlap="1" layoutInCell="1" locked="0" behindDoc="1" simplePos="0" relativeHeight="487645696">
                <wp:simplePos x="0" y="0"/>
                <wp:positionH relativeFrom="page">
                  <wp:posOffset>3366134</wp:posOffset>
                </wp:positionH>
                <wp:positionV relativeFrom="paragraph">
                  <wp:posOffset>144172</wp:posOffset>
                </wp:positionV>
                <wp:extent cx="892175" cy="789305"/>
                <wp:effectExtent l="0" t="0" r="0" b="0"/>
                <wp:wrapTopAndBottom/>
                <wp:docPr id="248" name="Textbox 248"/>
                <wp:cNvGraphicFramePr>
                  <a:graphicFrameLocks/>
                </wp:cNvGraphicFramePr>
                <a:graphic>
                  <a:graphicData uri="http://schemas.microsoft.com/office/word/2010/wordprocessingShape">
                    <wps:wsp>
                      <wps:cNvPr id="248" name="Textbox 248"/>
                      <wps:cNvSpPr txBox="1"/>
                      <wps:spPr>
                        <a:xfrm>
                          <a:off x="0" y="0"/>
                          <a:ext cx="892175" cy="789305"/>
                        </a:xfrm>
                        <a:prstGeom prst="rect">
                          <a:avLst/>
                        </a:prstGeom>
                        <a:ln w="9525">
                          <a:solidFill>
                            <a:srgbClr val="000000"/>
                          </a:solidFill>
                          <a:prstDash val="solid"/>
                        </a:ln>
                      </wps:spPr>
                      <wps:txbx>
                        <w:txbxContent>
                          <w:p>
                            <w:pPr>
                              <w:pStyle w:val="BodyText"/>
                              <w:numPr>
                                <w:ilvl w:val="0"/>
                                <w:numId w:val="40"/>
                              </w:numPr>
                              <w:tabs>
                                <w:tab w:pos="435" w:val="left" w:leader="none"/>
                              </w:tabs>
                              <w:spacing w:line="240" w:lineRule="auto" w:before="113" w:after="0"/>
                              <w:ind w:left="435" w:right="0" w:hanging="317"/>
                              <w:jc w:val="left"/>
                              <w:rPr>
                                <w:rFonts w:ascii="MS Gothic" w:eastAsia="MS Gothic"/>
                              </w:rPr>
                            </w:pPr>
                            <w:r>
                              <w:rPr>
                                <w:rFonts w:ascii="MS Gothic" w:eastAsia="MS Gothic"/>
                                <w:spacing w:val="-4"/>
                              </w:rPr>
                              <w:t>検索速度</w:t>
                            </w:r>
                          </w:p>
                          <w:p>
                            <w:pPr>
                              <w:pStyle w:val="BodyText"/>
                              <w:numPr>
                                <w:ilvl w:val="0"/>
                                <w:numId w:val="40"/>
                              </w:numPr>
                              <w:tabs>
                                <w:tab w:pos="435" w:val="left" w:leader="none"/>
                              </w:tabs>
                              <w:spacing w:line="240" w:lineRule="auto" w:before="87" w:after="0"/>
                              <w:ind w:left="435" w:right="0" w:hanging="317"/>
                              <w:jc w:val="left"/>
                              <w:rPr>
                                <w:rFonts w:ascii="MS Gothic" w:eastAsia="MS Gothic"/>
                              </w:rPr>
                            </w:pPr>
                            <w:r>
                              <w:rPr>
                                <w:rFonts w:ascii="MS Gothic" w:eastAsia="MS Gothic"/>
                                <w:spacing w:val="-4"/>
                              </w:rPr>
                              <w:t>データ量</w:t>
                            </w:r>
                          </w:p>
                          <w:p>
                            <w:pPr>
                              <w:pStyle w:val="BodyText"/>
                              <w:numPr>
                                <w:ilvl w:val="0"/>
                                <w:numId w:val="40"/>
                              </w:numPr>
                              <w:tabs>
                                <w:tab w:pos="435" w:val="left" w:leader="none"/>
                              </w:tabs>
                              <w:spacing w:line="240" w:lineRule="auto" w:before="87" w:after="0"/>
                              <w:ind w:left="435" w:right="0" w:hanging="317"/>
                              <w:jc w:val="left"/>
                              <w:rPr>
                                <w:rFonts w:ascii="MS Gothic" w:eastAsia="MS Gothic"/>
                              </w:rPr>
                            </w:pPr>
                            <w:r>
                              <w:rPr>
                                <w:rFonts w:ascii="MS Gothic" w:eastAsia="MS Gothic"/>
                                <w:spacing w:val="-5"/>
                              </w:rPr>
                              <w:t>完備性</w:t>
                            </w:r>
                          </w:p>
                        </w:txbxContent>
                      </wps:txbx>
                      <wps:bodyPr wrap="square" lIns="0" tIns="0" rIns="0" bIns="0" rtlCol="0">
                        <a:noAutofit/>
                      </wps:bodyPr>
                    </wps:wsp>
                  </a:graphicData>
                </a:graphic>
              </wp:anchor>
            </w:drawing>
          </mc:Choice>
          <mc:Fallback>
            <w:pict>
              <v:shape style="position:absolute;margin-left:265.049988pt;margin-top:11.352131pt;width:70.25pt;height:62.15pt;mso-position-horizontal-relative:page;mso-position-vertical-relative:paragraph;z-index:-15670784;mso-wrap-distance-left:0;mso-wrap-distance-right:0" type="#_x0000_t202" id="docshape150" filled="false" stroked="true" strokeweight=".75pt" strokecolor="#000000">
                <v:textbox inset="0,0,0,0">
                  <w:txbxContent>
                    <w:p>
                      <w:pPr>
                        <w:pStyle w:val="BodyText"/>
                        <w:numPr>
                          <w:ilvl w:val="0"/>
                          <w:numId w:val="40"/>
                        </w:numPr>
                        <w:tabs>
                          <w:tab w:pos="435" w:val="left" w:leader="none"/>
                        </w:tabs>
                        <w:spacing w:line="240" w:lineRule="auto" w:before="113" w:after="0"/>
                        <w:ind w:left="435" w:right="0" w:hanging="317"/>
                        <w:jc w:val="left"/>
                        <w:rPr>
                          <w:rFonts w:ascii="MS Gothic" w:eastAsia="MS Gothic"/>
                        </w:rPr>
                      </w:pPr>
                      <w:r>
                        <w:rPr>
                          <w:rFonts w:ascii="MS Gothic" w:eastAsia="MS Gothic"/>
                          <w:spacing w:val="-4"/>
                        </w:rPr>
                        <w:t>検索速度</w:t>
                      </w:r>
                    </w:p>
                    <w:p>
                      <w:pPr>
                        <w:pStyle w:val="BodyText"/>
                        <w:numPr>
                          <w:ilvl w:val="0"/>
                          <w:numId w:val="40"/>
                        </w:numPr>
                        <w:tabs>
                          <w:tab w:pos="435" w:val="left" w:leader="none"/>
                        </w:tabs>
                        <w:spacing w:line="240" w:lineRule="auto" w:before="87" w:after="0"/>
                        <w:ind w:left="435" w:right="0" w:hanging="317"/>
                        <w:jc w:val="left"/>
                        <w:rPr>
                          <w:rFonts w:ascii="MS Gothic" w:eastAsia="MS Gothic"/>
                        </w:rPr>
                      </w:pPr>
                      <w:r>
                        <w:rPr>
                          <w:rFonts w:ascii="MS Gothic" w:eastAsia="MS Gothic"/>
                          <w:spacing w:val="-4"/>
                        </w:rPr>
                        <w:t>データ量</w:t>
                      </w:r>
                    </w:p>
                    <w:p>
                      <w:pPr>
                        <w:pStyle w:val="BodyText"/>
                        <w:numPr>
                          <w:ilvl w:val="0"/>
                          <w:numId w:val="40"/>
                        </w:numPr>
                        <w:tabs>
                          <w:tab w:pos="435" w:val="left" w:leader="none"/>
                        </w:tabs>
                        <w:spacing w:line="240" w:lineRule="auto" w:before="87" w:after="0"/>
                        <w:ind w:left="435" w:right="0" w:hanging="317"/>
                        <w:jc w:val="left"/>
                        <w:rPr>
                          <w:rFonts w:ascii="MS Gothic" w:eastAsia="MS Gothic"/>
                        </w:rPr>
                      </w:pPr>
                      <w:r>
                        <w:rPr>
                          <w:rFonts w:ascii="MS Gothic" w:eastAsia="MS Gothic"/>
                          <w:spacing w:val="-5"/>
                        </w:rPr>
                        <w:t>完備性</w:t>
                      </w:r>
                    </w:p>
                  </w:txbxContent>
                </v:textbox>
                <v:stroke dashstyle="solid"/>
                <w10:wrap type="topAndBottom"/>
              </v:shape>
            </w:pict>
          </mc:Fallback>
        </mc:AlternateContent>
      </w:r>
    </w:p>
    <w:p>
      <w:pPr>
        <w:pStyle w:val="BodyText"/>
        <w:spacing w:line="316" w:lineRule="auto" w:before="263"/>
        <w:ind w:left="143" w:right="666" w:firstLine="211"/>
        <w:jc w:val="both"/>
      </w:pPr>
      <w:r>
        <w:rPr>
          <w:spacing w:val="9"/>
        </w:rPr>
        <w:t>大量のデータを扱うために，検索時の速度は重要です．データを検索する最も単純な方法はデータベース中のすべてのデータと比較することですが， それでは時間がかかりすぎ</w:t>
      </w:r>
    </w:p>
    <w:p>
      <w:pPr>
        <w:pStyle w:val="BodyText"/>
        <w:spacing w:after="0" w:line="316" w:lineRule="auto"/>
        <w:jc w:val="both"/>
        <w:sectPr>
          <w:pgSz w:w="11910" w:h="16840"/>
          <w:pgMar w:header="685" w:footer="0" w:top="1660" w:bottom="280" w:left="1559" w:right="1133"/>
        </w:sectPr>
      </w:pPr>
    </w:p>
    <w:p>
      <w:pPr>
        <w:pStyle w:val="BodyText"/>
        <w:spacing w:before="54"/>
      </w:pPr>
    </w:p>
    <w:p>
      <w:pPr>
        <w:pStyle w:val="BodyText"/>
        <w:spacing w:line="264" w:lineRule="auto"/>
        <w:ind w:left="143" w:right="665"/>
        <w:jc w:val="both"/>
      </w:pPr>
      <w:r>
        <w:rPr>
          <w:spacing w:val="13"/>
        </w:rPr>
        <w:t>て実用性に欠けます．たとえば，住所録を調べるときに </w:t>
      </w:r>
      <w:r>
        <w:rPr>
          <w:rFonts w:ascii="Century" w:eastAsia="Century"/>
        </w:rPr>
        <w:t>1</w:t>
      </w:r>
      <w:r>
        <w:rPr>
          <w:rFonts w:ascii="Century" w:eastAsia="Century"/>
          <w:spacing w:val="40"/>
        </w:rPr>
        <w:t> </w:t>
      </w:r>
      <w:r>
        <w:rPr>
          <w:spacing w:val="13"/>
        </w:rPr>
        <w:t>つずつ探していくと時間がかか</w:t>
      </w:r>
      <w:r>
        <w:rPr>
          <w:spacing w:val="4"/>
        </w:rPr>
        <w:t>りますが， ア行， カ行， サ行などの索引を付けておけば， より速く見つけることができま</w:t>
      </w:r>
    </w:p>
    <w:p>
      <w:pPr>
        <w:pStyle w:val="BodyText"/>
        <w:spacing w:line="316" w:lineRule="auto" w:before="61"/>
        <w:ind w:left="143" w:right="668"/>
        <w:jc w:val="both"/>
      </w:pPr>
      <w:r>
        <w:rPr>
          <w:spacing w:val="9"/>
        </w:rPr>
        <w:t>す． このように， データベースではいくつかの工夫を加えることで高速な検索を実現して</w:t>
      </w:r>
      <w:r>
        <w:rPr>
          <w:spacing w:val="-4"/>
        </w:rPr>
        <w:t>います．</w:t>
      </w:r>
    </w:p>
    <w:p>
      <w:pPr>
        <w:pStyle w:val="BodyText"/>
        <w:spacing w:line="177" w:lineRule="auto" w:before="175"/>
        <w:ind w:left="143" w:right="670" w:firstLine="211"/>
        <w:jc w:val="both"/>
      </w:pPr>
      <w:r>
        <w:rPr>
          <w:spacing w:val="14"/>
        </w:rPr>
        <w:t>データ量に関しては，最低でも数万のデータが扱えなければなりません． コンピュータ</w:t>
      </w:r>
      <w:r>
        <w:rPr>
          <w:spacing w:val="6"/>
        </w:rPr>
        <w:t>ハードウェア， </w:t>
      </w:r>
      <w:r>
        <w:rPr>
          <w:rFonts w:ascii="Century" w:eastAsia="Century"/>
          <w:spacing w:val="11"/>
        </w:rPr>
        <w:t>OS</w:t>
      </w:r>
      <w:r>
        <w:rPr>
          <w:spacing w:val="14"/>
        </w:rPr>
        <w:t>，通信手段の制約により物理的に多量のデータが扱えなかったり，ある</w:t>
      </w:r>
    </w:p>
    <w:p>
      <w:pPr>
        <w:pStyle w:val="BodyText"/>
        <w:spacing w:line="316" w:lineRule="auto" w:before="80"/>
        <w:ind w:left="143" w:right="665"/>
        <w:jc w:val="both"/>
      </w:pPr>
      <w:r>
        <w:rPr>
          <w:spacing w:val="14"/>
        </w:rPr>
        <w:t>個数以上になると急激に検索速度が遅くなったりするようでは大規模データベースシステ</w:t>
      </w:r>
      <w:r>
        <w:rPr>
          <w:spacing w:val="-2"/>
        </w:rPr>
        <w:t>ムを構築することはできません．</w:t>
      </w:r>
    </w:p>
    <w:p>
      <w:pPr>
        <w:pStyle w:val="BodyText"/>
        <w:spacing w:line="316" w:lineRule="auto" w:before="119"/>
        <w:ind w:left="143" w:right="670" w:firstLine="211"/>
        <w:jc w:val="both"/>
      </w:pPr>
      <w:r>
        <w:rPr>
          <w:rFonts w:ascii="MS PGothic" w:eastAsia="MS PGothic"/>
          <w:b/>
          <w:spacing w:val="15"/>
        </w:rPr>
        <w:t>完備性</w:t>
      </w:r>
      <w:r>
        <w:rPr>
          <w:spacing w:val="12"/>
        </w:rPr>
        <w:t>とは，変更や削除などのデータ操作を行ってもデータの整合性が保たれることを</w:t>
      </w:r>
      <w:r>
        <w:rPr>
          <w:spacing w:val="10"/>
        </w:rPr>
        <w:t>意味します． たとえば，住所を変更したときには，必ず郵便番号も一緒に変更されなけれ</w:t>
      </w:r>
      <w:r>
        <w:rPr>
          <w:spacing w:val="-2"/>
        </w:rPr>
        <w:t>ばなりません．このように，関係のある項目の一貫性を自動的に管理するのが完備性です．</w:t>
      </w:r>
    </w:p>
    <w:p>
      <w:pPr>
        <w:pStyle w:val="BodyText"/>
      </w:pPr>
    </w:p>
    <w:p>
      <w:pPr>
        <w:pStyle w:val="BodyText"/>
        <w:spacing w:before="160"/>
      </w:pPr>
    </w:p>
    <w:p>
      <w:pPr>
        <w:pStyle w:val="Heading2"/>
        <w:numPr>
          <w:ilvl w:val="1"/>
          <w:numId w:val="6"/>
        </w:numPr>
        <w:tabs>
          <w:tab w:pos="855" w:val="left" w:leader="none"/>
        </w:tabs>
        <w:spacing w:line="240" w:lineRule="auto" w:before="0" w:after="0"/>
        <w:ind w:left="855" w:right="0" w:hanging="712"/>
        <w:jc w:val="left"/>
      </w:pPr>
      <w:bookmarkStart w:name="_TOC_250020" w:id="96"/>
      <w:bookmarkEnd w:id="96"/>
      <w:r>
        <w:rPr>
          <w:spacing w:val="-5"/>
        </w:rPr>
        <w:t>データベースの表現法</w:t>
      </w:r>
    </w:p>
    <w:p>
      <w:pPr>
        <w:pStyle w:val="BodyText"/>
        <w:spacing w:line="177" w:lineRule="auto" w:before="373"/>
        <w:ind w:left="143" w:right="667" w:firstLine="211"/>
        <w:jc w:val="both"/>
      </w:pPr>
      <w:r>
        <w:rPr>
          <w:spacing w:val="11"/>
        </w:rPr>
        <w:t>データベースのデータを表す単位のことを</w:t>
      </w:r>
      <w:r>
        <w:rPr>
          <w:rFonts w:ascii="MS PGothic" w:eastAsia="MS PGothic"/>
          <w:b/>
          <w:spacing w:val="12"/>
        </w:rPr>
        <w:t>レコード</w:t>
      </w:r>
      <w:r>
        <w:rPr>
          <w:spacing w:val="10"/>
        </w:rPr>
        <w:t>と言い，レコード間の関係を表す代表</w:t>
      </w:r>
      <w:r>
        <w:rPr/>
        <w:t>的な表現法は階層的表現，網的表現，関係的表現の </w:t>
      </w:r>
      <w:r>
        <w:rPr>
          <w:rFonts w:ascii="Century" w:eastAsia="Century"/>
        </w:rPr>
        <w:t>3 </w:t>
      </w:r>
      <w:r>
        <w:rPr/>
        <w:t>つです．</w:t>
      </w:r>
    </w:p>
    <w:p>
      <w:pPr>
        <w:pStyle w:val="BodyText"/>
        <w:spacing w:before="146"/>
      </w:pPr>
    </w:p>
    <w:p>
      <w:pPr>
        <w:pStyle w:val="Heading4"/>
        <w:numPr>
          <w:ilvl w:val="0"/>
          <w:numId w:val="41"/>
        </w:numPr>
        <w:tabs>
          <w:tab w:pos="555" w:val="left" w:leader="none"/>
        </w:tabs>
        <w:spacing w:line="240" w:lineRule="auto" w:before="0" w:after="0"/>
        <w:ind w:left="555" w:right="0" w:hanging="412"/>
        <w:jc w:val="left"/>
        <w:rPr>
          <w:rFonts w:ascii="Century" w:eastAsia="Century"/>
        </w:rPr>
      </w:pPr>
      <w:r>
        <w:rPr>
          <w:rFonts w:ascii="MS PGothic" w:eastAsia="MS PGothic"/>
        </w:rPr>
        <w:t>階層的表現</w:t>
      </w:r>
      <w:r>
        <w:rPr>
          <w:rFonts w:ascii="Century" w:eastAsia="Century"/>
        </w:rPr>
        <w:t>(</w:t>
      </w:r>
      <w:r>
        <w:rPr>
          <w:rFonts w:ascii="MS PGothic" w:eastAsia="MS PGothic"/>
        </w:rPr>
        <w:t>木構造</w:t>
      </w:r>
      <w:r>
        <w:rPr>
          <w:rFonts w:ascii="Century" w:eastAsia="Century"/>
          <w:spacing w:val="-10"/>
        </w:rPr>
        <w:t>)</w:t>
      </w:r>
    </w:p>
    <w:p>
      <w:pPr>
        <w:pStyle w:val="BodyText"/>
        <w:spacing w:line="177" w:lineRule="auto" w:before="206"/>
        <w:ind w:left="143" w:right="664" w:firstLine="211"/>
        <w:jc w:val="both"/>
      </w:pPr>
      <w:r>
        <w:rPr>
          <w:rFonts w:ascii="MS PGothic" w:eastAsia="MS PGothic"/>
          <w:b/>
          <w:spacing w:val="16"/>
        </w:rPr>
        <w:t>階層的表現</w:t>
      </w:r>
      <w:r>
        <w:rPr>
          <w:spacing w:val="5"/>
        </w:rPr>
        <w:t>とは，データを親， 子， 孫のような階層構造に並べ， 最上位の親からたどる</w:t>
      </w:r>
      <w:r>
        <w:rPr>
          <w:spacing w:val="13"/>
        </w:rPr>
        <w:t>ことによって検索する表現法です</w:t>
      </w:r>
      <w:r>
        <w:rPr>
          <w:rFonts w:ascii="Century" w:eastAsia="Century"/>
          <w:spacing w:val="16"/>
        </w:rPr>
        <w:t>(</w:t>
      </w:r>
      <w:r>
        <w:rPr>
          <w:rFonts w:ascii="MS Mincho" w:eastAsia="MS Mincho"/>
          <w:spacing w:val="28"/>
        </w:rPr>
        <w:t>図 </w:t>
      </w:r>
      <w:r>
        <w:rPr>
          <w:rFonts w:ascii="Century" w:eastAsia="Century"/>
        </w:rPr>
        <w:t>98)</w:t>
      </w:r>
      <w:r>
        <w:rPr>
          <w:spacing w:val="10"/>
        </w:rPr>
        <w:t>．たとえば，住所では，都道府県の下に，市区町</w:t>
      </w:r>
    </w:p>
    <w:p>
      <w:pPr>
        <w:pStyle w:val="BodyText"/>
        <w:spacing w:line="316" w:lineRule="auto" w:before="80"/>
        <w:ind w:left="143" w:right="672"/>
        <w:jc w:val="both"/>
      </w:pPr>
      <w:r>
        <w:rPr>
          <w:spacing w:val="15"/>
        </w:rPr>
        <w:t>村があり，さらにその下に番地があるという階層構造になっています．階層構造は直観的</w:t>
      </w:r>
      <w:r>
        <w:rPr>
          <w:spacing w:val="18"/>
        </w:rPr>
        <w:t>に分かりやすく， 会社組織やコンピュータのディレクトリ構造のように多くの例がありま</w:t>
      </w:r>
      <w:r>
        <w:rPr>
          <w:spacing w:val="-6"/>
        </w:rPr>
        <w:t>す．</w:t>
      </w:r>
    </w:p>
    <w:p>
      <w:pPr>
        <w:pStyle w:val="BodyText"/>
        <w:spacing w:line="168" w:lineRule="auto" w:before="36"/>
        <w:ind w:left="143" w:right="664" w:firstLine="211"/>
        <w:jc w:val="both"/>
      </w:pPr>
      <w:r>
        <w:rPr>
          <w:spacing w:val="5"/>
        </w:rPr>
        <w:t>階層構造は木を逆にしたような形に見えるため</w:t>
      </w:r>
      <w:r>
        <w:rPr>
          <w:rFonts w:ascii="MS PGothic" w:eastAsia="MS PGothic"/>
          <w:b/>
          <w:spacing w:val="11"/>
        </w:rPr>
        <w:t>木構造</w:t>
      </w:r>
      <w:r>
        <w:rPr>
          <w:rFonts w:ascii="Century" w:eastAsia="Century"/>
        </w:rPr>
        <w:t>(</w:t>
      </w:r>
      <w:r>
        <w:rPr>
          <w:rFonts w:ascii="MS PGothic" w:eastAsia="MS PGothic"/>
          <w:b/>
          <w:spacing w:val="11"/>
        </w:rPr>
        <w:t>ツリー構造</w:t>
      </w:r>
      <w:r>
        <w:rPr>
          <w:rFonts w:ascii="Century" w:eastAsia="Century"/>
          <w:spacing w:val="11"/>
        </w:rPr>
        <w:t>)</w:t>
      </w:r>
      <w:r>
        <w:rPr>
          <w:spacing w:val="4"/>
        </w:rPr>
        <w:t>と呼ばれます．階層の</w:t>
      </w:r>
      <w:r>
        <w:rPr>
          <w:spacing w:val="-2"/>
        </w:rPr>
        <w:t>最上位を</w:t>
      </w:r>
      <w:r>
        <w:rPr>
          <w:rFonts w:ascii="MS PGothic" w:eastAsia="MS PGothic"/>
          <w:b/>
          <w:spacing w:val="-2"/>
        </w:rPr>
        <w:t>根</w:t>
      </w:r>
      <w:r>
        <w:rPr>
          <w:rFonts w:ascii="Century" w:eastAsia="Century"/>
          <w:spacing w:val="-2"/>
        </w:rPr>
        <w:t>(</w:t>
      </w:r>
      <w:r>
        <w:rPr>
          <w:spacing w:val="-2"/>
        </w:rPr>
        <w:t>ルート</w:t>
      </w:r>
      <w:r>
        <w:rPr>
          <w:rFonts w:ascii="Century" w:eastAsia="Century"/>
          <w:spacing w:val="-2"/>
        </w:rPr>
        <w:t>)</w:t>
      </w:r>
      <w:r>
        <w:rPr>
          <w:spacing w:val="-2"/>
        </w:rPr>
        <w:t>，最下位を</w:t>
      </w:r>
      <w:r>
        <w:rPr>
          <w:rFonts w:ascii="MS PGothic" w:eastAsia="MS PGothic"/>
          <w:b/>
          <w:spacing w:val="-2"/>
        </w:rPr>
        <w:t>葉</w:t>
      </w:r>
      <w:r>
        <w:rPr>
          <w:spacing w:val="-2"/>
        </w:rPr>
        <w:t>，途中の枝分かれする部分を</w:t>
      </w:r>
      <w:r>
        <w:rPr>
          <w:rFonts w:ascii="MS PGothic" w:eastAsia="MS PGothic"/>
          <w:b/>
          <w:spacing w:val="-2"/>
        </w:rPr>
        <w:t>節</w:t>
      </w:r>
      <w:r>
        <w:rPr>
          <w:rFonts w:ascii="Century" w:eastAsia="Century"/>
          <w:spacing w:val="-2"/>
        </w:rPr>
        <w:t>(</w:t>
      </w:r>
      <w:r>
        <w:rPr>
          <w:spacing w:val="-2"/>
        </w:rPr>
        <w:t>ノード</w:t>
      </w:r>
      <w:r>
        <w:rPr>
          <w:rFonts w:ascii="Century" w:eastAsia="Century"/>
          <w:spacing w:val="-2"/>
        </w:rPr>
        <w:t>)</w:t>
      </w:r>
      <w:r>
        <w:rPr>
          <w:spacing w:val="-2"/>
        </w:rPr>
        <w:t>と呼びます．</w:t>
      </w:r>
    </w:p>
    <w:p>
      <w:pPr>
        <w:pStyle w:val="BodyText"/>
        <w:spacing w:line="316" w:lineRule="auto" w:before="199"/>
        <w:ind w:left="143" w:right="666" w:firstLine="211"/>
        <w:jc w:val="both"/>
      </w:pPr>
      <w:r>
        <w:rPr>
          <w:spacing w:val="12"/>
        </w:rPr>
        <w:t>階層構造は直観的に分かりやすいのですが，葉にあるデータを検索するときには，根か</w:t>
      </w:r>
      <w:r>
        <w:rPr>
          <w:spacing w:val="9"/>
        </w:rPr>
        <w:t>ら探し始め， すべての節をたどる必要があるので， 検索時間がかかるという欠点がありま</w:t>
      </w:r>
      <w:r>
        <w:rPr>
          <w:spacing w:val="7"/>
        </w:rPr>
        <w:t>す． また， 葉のデータが重複することを容易に調べることができず， データ量が増えると</w:t>
      </w:r>
      <w:r>
        <w:rPr>
          <w:spacing w:val="14"/>
        </w:rPr>
        <w:t>共に，一方のデータを消去したときに，他方が残ってしまう可能性があり， 完備性に問題</w:t>
      </w:r>
      <w:r>
        <w:rPr>
          <w:spacing w:val="-2"/>
        </w:rPr>
        <w:t>があります．</w:t>
      </w:r>
    </w:p>
    <w:p>
      <w:pPr>
        <w:pStyle w:val="BodyText"/>
        <w:spacing w:after="0" w:line="316" w:lineRule="auto"/>
        <w:jc w:val="both"/>
        <w:sectPr>
          <w:pgSz w:w="11910" w:h="16840"/>
          <w:pgMar w:header="685" w:footer="0" w:top="1660" w:bottom="280" w:left="1559" w:right="1133"/>
        </w:sectPr>
      </w:pPr>
    </w:p>
    <w:p>
      <w:pPr>
        <w:pStyle w:val="BodyText"/>
        <w:rPr>
          <w:sz w:val="20"/>
        </w:rPr>
      </w:pPr>
    </w:p>
    <w:p>
      <w:pPr>
        <w:pStyle w:val="BodyText"/>
        <w:spacing w:before="117"/>
        <w:rPr>
          <w:sz w:val="20"/>
        </w:rPr>
      </w:pPr>
    </w:p>
    <w:p>
      <w:pPr>
        <w:spacing w:line="240" w:lineRule="auto"/>
        <w:ind w:left="1393" w:right="0" w:firstLine="0"/>
        <w:rPr>
          <w:sz w:val="20"/>
        </w:rPr>
      </w:pPr>
      <w:r>
        <w:rPr>
          <w:sz w:val="20"/>
        </w:rPr>
        <w:drawing>
          <wp:inline distT="0" distB="0" distL="0" distR="0">
            <wp:extent cx="3897519" cy="1190244"/>
            <wp:effectExtent l="0" t="0" r="0" b="0"/>
            <wp:docPr id="249" name="Image 249"/>
            <wp:cNvGraphicFramePr>
              <a:graphicFrameLocks/>
            </wp:cNvGraphicFramePr>
            <a:graphic>
              <a:graphicData uri="http://schemas.openxmlformats.org/drawingml/2006/picture">
                <pic:pic>
                  <pic:nvPicPr>
                    <pic:cNvPr id="249" name="Image 249"/>
                    <pic:cNvPicPr/>
                  </pic:nvPicPr>
                  <pic:blipFill>
                    <a:blip r:embed="rId131" cstate="print"/>
                    <a:stretch>
                      <a:fillRect/>
                    </a:stretch>
                  </pic:blipFill>
                  <pic:spPr>
                    <a:xfrm>
                      <a:off x="0" y="0"/>
                      <a:ext cx="3897519" cy="1190244"/>
                    </a:xfrm>
                    <a:prstGeom prst="rect">
                      <a:avLst/>
                    </a:prstGeom>
                  </pic:spPr>
                </pic:pic>
              </a:graphicData>
            </a:graphic>
          </wp:inline>
        </w:drawing>
      </w:r>
      <w:r>
        <w:rPr>
          <w:sz w:val="20"/>
        </w:rPr>
      </w:r>
    </w:p>
    <w:p>
      <w:pPr>
        <w:spacing w:before="94"/>
        <w:ind w:left="-1" w:right="311" w:firstLine="0"/>
        <w:jc w:val="center"/>
        <w:rPr>
          <w:b/>
          <w:sz w:val="21"/>
        </w:rPr>
      </w:pPr>
      <w:r>
        <w:rPr>
          <w:b/>
          <w:spacing w:val="17"/>
          <w:sz w:val="21"/>
        </w:rPr>
        <w:t>図 </w:t>
      </w:r>
      <w:r>
        <w:rPr>
          <w:rFonts w:ascii="Century" w:eastAsia="Century"/>
          <w:sz w:val="21"/>
        </w:rPr>
        <w:t>98</w:t>
      </w:r>
      <w:r>
        <w:rPr>
          <w:rFonts w:ascii="Century" w:eastAsia="Century"/>
          <w:spacing w:val="77"/>
          <w:sz w:val="21"/>
        </w:rPr>
        <w:t> </w:t>
      </w:r>
      <w:r>
        <w:rPr>
          <w:b/>
          <w:spacing w:val="-2"/>
          <w:sz w:val="21"/>
        </w:rPr>
        <w:t>階層的表現</w:t>
      </w:r>
    </w:p>
    <w:p>
      <w:pPr>
        <w:pStyle w:val="BodyText"/>
        <w:spacing w:before="200"/>
        <w:rPr>
          <w:b/>
          <w:sz w:val="24"/>
        </w:rPr>
      </w:pPr>
    </w:p>
    <w:p>
      <w:pPr>
        <w:pStyle w:val="Heading4"/>
        <w:numPr>
          <w:ilvl w:val="0"/>
          <w:numId w:val="41"/>
        </w:numPr>
        <w:tabs>
          <w:tab w:pos="555" w:val="left" w:leader="none"/>
        </w:tabs>
        <w:spacing w:line="240" w:lineRule="auto" w:before="1" w:after="0"/>
        <w:ind w:left="555" w:right="0" w:hanging="412"/>
        <w:jc w:val="left"/>
        <w:rPr>
          <w:rFonts w:ascii="Century" w:eastAsia="Century"/>
        </w:rPr>
      </w:pPr>
      <w:r>
        <w:rPr>
          <w:rFonts w:ascii="MS PGothic" w:eastAsia="MS PGothic"/>
        </w:rPr>
        <w:t>網的表現</w:t>
      </w:r>
      <w:r>
        <w:rPr>
          <w:rFonts w:ascii="Century" w:eastAsia="Century"/>
        </w:rPr>
        <w:t>(</w:t>
      </w:r>
      <w:r>
        <w:rPr>
          <w:rFonts w:ascii="MS PGothic" w:eastAsia="MS PGothic"/>
        </w:rPr>
        <w:t>親子構造</w:t>
      </w:r>
      <w:r>
        <w:rPr>
          <w:rFonts w:ascii="Century" w:eastAsia="Century"/>
          <w:spacing w:val="-10"/>
        </w:rPr>
        <w:t>)</w:t>
      </w:r>
    </w:p>
    <w:p>
      <w:pPr>
        <w:pStyle w:val="BodyText"/>
        <w:spacing w:line="177" w:lineRule="auto" w:before="206"/>
        <w:ind w:left="143" w:right="672" w:firstLine="211"/>
      </w:pPr>
      <w:r>
        <w:rPr>
          <w:rFonts w:ascii="MS PGothic" w:eastAsia="MS PGothic"/>
          <w:b/>
          <w:spacing w:val="17"/>
        </w:rPr>
        <w:t>網的表現</w:t>
      </w:r>
      <w:r>
        <w:rPr>
          <w:spacing w:val="14"/>
        </w:rPr>
        <w:t>とは，データを親子構造に並べ，この構造を順次たどることによって検索する</w:t>
      </w:r>
      <w:r>
        <w:rPr>
          <w:spacing w:val="13"/>
        </w:rPr>
        <w:t>表現法です．これは </w:t>
      </w:r>
      <w:r>
        <w:rPr>
          <w:rFonts w:ascii="Century" w:eastAsia="Century"/>
        </w:rPr>
        <w:t>2</w:t>
      </w:r>
      <w:r>
        <w:rPr>
          <w:rFonts w:ascii="Century" w:eastAsia="Century"/>
          <w:spacing w:val="61"/>
        </w:rPr>
        <w:t> </w:t>
      </w:r>
      <w:r>
        <w:rPr>
          <w:spacing w:val="10"/>
        </w:rPr>
        <w:t>段階のみの階層的表現と見ることができます．葉にあたるのはデー</w:t>
      </w:r>
    </w:p>
    <w:p>
      <w:pPr>
        <w:pStyle w:val="BodyText"/>
        <w:spacing w:line="316" w:lineRule="auto" w:before="79"/>
        <w:ind w:left="143" w:right="667"/>
        <w:jc w:val="both"/>
      </w:pPr>
      <w:r>
        <w:rPr>
          <w:spacing w:val="17"/>
        </w:rPr>
        <w:t>タレコードと，構造を指す</w:t>
      </w:r>
      <w:r>
        <w:rPr>
          <w:rFonts w:ascii="MS PGothic" w:eastAsia="MS PGothic"/>
          <w:b/>
          <w:spacing w:val="18"/>
        </w:rPr>
        <w:t>構造レコード</w:t>
      </w:r>
      <w:r>
        <w:rPr>
          <w:spacing w:val="10"/>
        </w:rPr>
        <w:t>と呼ばれるものがあります． 親子関係をいくつかつ</w:t>
      </w:r>
      <w:r>
        <w:rPr>
          <w:spacing w:val="-2"/>
        </w:rPr>
        <w:t>なげると，階層構造は無くなり，全体として網状になるため網的表現と呼ばれます．</w:t>
      </w:r>
    </w:p>
    <w:p>
      <w:pPr>
        <w:pStyle w:val="BodyText"/>
        <w:spacing w:line="426" w:lineRule="exact"/>
        <w:ind w:left="354"/>
      </w:pPr>
      <w:r>
        <w:rPr>
          <w:spacing w:val="16"/>
        </w:rPr>
        <w:t>たとえば，</w:t>
      </w:r>
      <w:r>
        <w:rPr>
          <w:rFonts w:ascii="MS Mincho" w:eastAsia="MS Mincho"/>
          <w:spacing w:val="18"/>
        </w:rPr>
        <w:t>図 </w:t>
      </w:r>
      <w:r>
        <w:rPr>
          <w:rFonts w:ascii="Century" w:eastAsia="Century"/>
        </w:rPr>
        <w:t>99</w:t>
      </w:r>
      <w:r>
        <w:rPr>
          <w:rFonts w:ascii="Century" w:eastAsia="Century"/>
          <w:spacing w:val="64"/>
        </w:rPr>
        <w:t> </w:t>
      </w:r>
      <w:r>
        <w:rPr>
          <w:spacing w:val="11"/>
        </w:rPr>
        <w:t>のような授業の履修関係がある場合，構造レコードは「学生／ 英語履</w:t>
      </w:r>
    </w:p>
    <w:p>
      <w:pPr>
        <w:pStyle w:val="BodyText"/>
        <w:spacing w:line="316" w:lineRule="auto" w:before="54"/>
        <w:ind w:left="143" w:right="665"/>
        <w:jc w:val="both"/>
      </w:pPr>
      <w:r>
        <w:rPr>
          <w:spacing w:val="14"/>
        </w:rPr>
        <w:t>修者」「学生／数学履修者」のような親子構造を作ります．さらに，それぞれの構造におい</w:t>
      </w:r>
      <w:r>
        <w:rPr>
          <w:spacing w:val="13"/>
        </w:rPr>
        <w:t>て履修者氏名を持つのでデータの重複があった場合でもデータ量を増やすことなく，また</w:t>
      </w:r>
      <w:r>
        <w:rPr>
          <w:spacing w:val="11"/>
        </w:rPr>
        <w:t>完備性も保証できます．しかし， データの作り方の規則性が場当たり的であり， 数学的な</w:t>
      </w:r>
      <w:r>
        <w:rPr>
          <w:spacing w:val="-2"/>
        </w:rPr>
        <w:t>取り扱いが困難であるという問題があります．</w:t>
      </w:r>
    </w:p>
    <w:p>
      <w:pPr>
        <w:pStyle w:val="BodyText"/>
        <w:spacing w:before="47"/>
        <w:rPr>
          <w:sz w:val="20"/>
        </w:rPr>
      </w:pPr>
      <w:r>
        <w:rPr>
          <w:sz w:val="20"/>
        </w:rPr>
        <w:drawing>
          <wp:anchor distT="0" distB="0" distL="0" distR="0" allowOverlap="1" layoutInCell="1" locked="0" behindDoc="1" simplePos="0" relativeHeight="487646208">
            <wp:simplePos x="0" y="0"/>
            <wp:positionH relativeFrom="page">
              <wp:posOffset>1858412</wp:posOffset>
            </wp:positionH>
            <wp:positionV relativeFrom="paragraph">
              <wp:posOffset>210315</wp:posOffset>
            </wp:positionV>
            <wp:extent cx="3907146" cy="1730883"/>
            <wp:effectExtent l="0" t="0" r="0" b="0"/>
            <wp:wrapTopAndBottom/>
            <wp:docPr id="250" name="Image 250"/>
            <wp:cNvGraphicFramePr>
              <a:graphicFrameLocks/>
            </wp:cNvGraphicFramePr>
            <a:graphic>
              <a:graphicData uri="http://schemas.openxmlformats.org/drawingml/2006/picture">
                <pic:pic>
                  <pic:nvPicPr>
                    <pic:cNvPr id="250" name="Image 250"/>
                    <pic:cNvPicPr/>
                  </pic:nvPicPr>
                  <pic:blipFill>
                    <a:blip r:embed="rId132" cstate="print"/>
                    <a:stretch>
                      <a:fillRect/>
                    </a:stretch>
                  </pic:blipFill>
                  <pic:spPr>
                    <a:xfrm>
                      <a:off x="0" y="0"/>
                      <a:ext cx="3907146" cy="1730883"/>
                    </a:xfrm>
                    <a:prstGeom prst="rect">
                      <a:avLst/>
                    </a:prstGeom>
                  </pic:spPr>
                </pic:pic>
              </a:graphicData>
            </a:graphic>
          </wp:anchor>
        </w:drawing>
      </w:r>
    </w:p>
    <w:p>
      <w:pPr>
        <w:spacing w:before="212"/>
        <w:ind w:left="-1" w:right="313" w:firstLine="0"/>
        <w:jc w:val="center"/>
        <w:rPr>
          <w:b/>
          <w:sz w:val="21"/>
        </w:rPr>
      </w:pPr>
      <w:r>
        <w:rPr>
          <w:b/>
          <w:spacing w:val="17"/>
          <w:sz w:val="21"/>
        </w:rPr>
        <w:t>図 </w:t>
      </w:r>
      <w:r>
        <w:rPr>
          <w:rFonts w:ascii="Century" w:eastAsia="Century"/>
          <w:sz w:val="21"/>
        </w:rPr>
        <w:t>99</w:t>
      </w:r>
      <w:r>
        <w:rPr>
          <w:rFonts w:ascii="Century" w:eastAsia="Century"/>
          <w:spacing w:val="79"/>
          <w:sz w:val="21"/>
        </w:rPr>
        <w:t> </w:t>
      </w:r>
      <w:r>
        <w:rPr>
          <w:b/>
          <w:spacing w:val="-3"/>
          <w:sz w:val="21"/>
        </w:rPr>
        <w:t>網的表現</w:t>
      </w:r>
    </w:p>
    <w:p>
      <w:pPr>
        <w:pStyle w:val="BodyText"/>
        <w:spacing w:before="239"/>
        <w:rPr>
          <w:b/>
        </w:rPr>
      </w:pPr>
    </w:p>
    <w:p>
      <w:pPr>
        <w:pStyle w:val="Heading4"/>
        <w:numPr>
          <w:ilvl w:val="0"/>
          <w:numId w:val="41"/>
        </w:numPr>
        <w:tabs>
          <w:tab w:pos="555" w:val="left" w:leader="none"/>
        </w:tabs>
        <w:spacing w:line="561" w:lineRule="exact" w:before="0" w:after="0"/>
        <w:ind w:left="555" w:right="0" w:hanging="412"/>
        <w:jc w:val="left"/>
        <w:rPr>
          <w:rFonts w:ascii="MS PGothic" w:eastAsia="MS PGothic"/>
        </w:rPr>
      </w:pPr>
      <w:r>
        <w:rPr>
          <w:rFonts w:ascii="MS PGothic" w:eastAsia="MS PGothic"/>
          <w:spacing w:val="-2"/>
        </w:rPr>
        <w:t>関係的表現</w:t>
      </w:r>
    </w:p>
    <w:p>
      <w:pPr>
        <w:spacing w:line="487" w:lineRule="exact" w:before="0"/>
        <w:ind w:left="0" w:right="316" w:firstLine="0"/>
        <w:jc w:val="center"/>
        <w:rPr>
          <w:sz w:val="21"/>
        </w:rPr>
      </w:pPr>
      <w:r>
        <w:rPr>
          <w:rFonts w:ascii="MS PGothic" w:eastAsia="MS PGothic"/>
          <w:b/>
          <w:spacing w:val="12"/>
          <w:sz w:val="21"/>
        </w:rPr>
        <w:t>関係的表現</w:t>
      </w:r>
      <w:r>
        <w:rPr>
          <w:rFonts w:ascii="Century" w:eastAsia="Century"/>
          <w:sz w:val="21"/>
        </w:rPr>
        <w:t>(</w:t>
      </w:r>
      <w:r>
        <w:rPr>
          <w:rFonts w:ascii="MS PGothic" w:eastAsia="MS PGothic"/>
          <w:b/>
          <w:spacing w:val="11"/>
          <w:sz w:val="21"/>
        </w:rPr>
        <w:t>リレーショナル表現</w:t>
      </w:r>
      <w:r>
        <w:rPr>
          <w:rFonts w:ascii="Century" w:eastAsia="Century"/>
          <w:spacing w:val="11"/>
          <w:sz w:val="21"/>
        </w:rPr>
        <w:t>)</w:t>
      </w:r>
      <w:r>
        <w:rPr>
          <w:spacing w:val="1"/>
          <w:sz w:val="21"/>
        </w:rPr>
        <w:t>とは，個別の関係を表す表を元にデータを記述し，表を</w:t>
      </w:r>
    </w:p>
    <w:p>
      <w:pPr>
        <w:pStyle w:val="BodyText"/>
        <w:spacing w:before="53"/>
        <w:ind w:left="143"/>
      </w:pPr>
      <w:r>
        <w:rPr>
          <w:spacing w:val="10"/>
        </w:rPr>
        <w:t>たどって必要な情報を集める表現法です．現在のデータベースシステムの多くが関係的表</w:t>
      </w:r>
    </w:p>
    <w:p>
      <w:pPr>
        <w:pStyle w:val="BodyText"/>
        <w:spacing w:after="0"/>
        <w:sectPr>
          <w:pgSz w:w="11910" w:h="16840"/>
          <w:pgMar w:header="685" w:footer="0" w:top="1660" w:bottom="280" w:left="1559" w:right="1133"/>
        </w:sectPr>
      </w:pPr>
    </w:p>
    <w:p>
      <w:pPr>
        <w:pStyle w:val="BodyText"/>
        <w:spacing w:before="54"/>
      </w:pPr>
    </w:p>
    <w:p>
      <w:pPr>
        <w:pStyle w:val="BodyText"/>
        <w:spacing w:line="264" w:lineRule="auto"/>
        <w:ind w:left="143" w:right="652"/>
        <w:jc w:val="both"/>
      </w:pPr>
      <w:r>
        <w:rPr>
          <w:spacing w:val="9"/>
        </w:rPr>
        <w:t>現を基礎としています．たとえば，履修関係を表現するのに</w:t>
      </w:r>
      <w:r>
        <w:rPr>
          <w:rFonts w:ascii="MS Mincho" w:eastAsia="MS Mincho"/>
          <w:spacing w:val="18"/>
        </w:rPr>
        <w:t>図 </w:t>
      </w:r>
      <w:r>
        <w:rPr>
          <w:rFonts w:ascii="Century" w:eastAsia="Century"/>
        </w:rPr>
        <w:t>100</w:t>
      </w:r>
      <w:r>
        <w:rPr>
          <w:rFonts w:ascii="Century" w:eastAsia="Century"/>
          <w:spacing w:val="40"/>
        </w:rPr>
        <w:t> </w:t>
      </w:r>
      <w:r>
        <w:rPr>
          <w:spacing w:val="12"/>
        </w:rPr>
        <w:t>のような </w:t>
      </w:r>
      <w:r>
        <w:rPr>
          <w:rFonts w:ascii="Century" w:eastAsia="Century"/>
        </w:rPr>
        <w:t>4</w:t>
      </w:r>
      <w:r>
        <w:rPr>
          <w:rFonts w:ascii="Century" w:eastAsia="Century"/>
          <w:spacing w:val="40"/>
        </w:rPr>
        <w:t> </w:t>
      </w:r>
      <w:r>
        <w:rPr>
          <w:spacing w:val="10"/>
        </w:rPr>
        <w:t>つの表があ</w:t>
      </w:r>
      <w:r>
        <w:rPr>
          <w:spacing w:val="6"/>
        </w:rPr>
        <w:t>る場合では，講義名の表から講義番号を得て，講義番号の表から学生証番号を調べ，学生</w:t>
      </w:r>
    </w:p>
    <w:p>
      <w:pPr>
        <w:pStyle w:val="BodyText"/>
        <w:spacing w:line="316" w:lineRule="auto" w:before="61"/>
        <w:ind w:left="143" w:right="661"/>
        <w:jc w:val="both"/>
      </w:pPr>
      <w:r>
        <w:rPr>
          <w:spacing w:val="21"/>
        </w:rPr>
        <w:t>名簿から個人データをアクセスするというような手順をとります． アクセス方法を考慮し</w:t>
      </w:r>
      <w:r>
        <w:rPr>
          <w:spacing w:val="6"/>
        </w:rPr>
        <w:t>ない， 独立した表を作ることにより， 汎用で簡潔な表現が可能となります． また， 数学的</w:t>
      </w:r>
      <w:r>
        <w:rPr>
          <w:spacing w:val="-2"/>
        </w:rPr>
        <w:t>に完備性を保証できるためコンピュータでの扱いも容易です．</w:t>
      </w:r>
    </w:p>
    <w:p>
      <w:pPr>
        <w:pStyle w:val="BodyText"/>
        <w:spacing w:before="83"/>
        <w:rPr>
          <w:sz w:val="20"/>
        </w:rPr>
      </w:pPr>
      <w:r>
        <w:rPr>
          <w:sz w:val="20"/>
        </w:rPr>
        <w:drawing>
          <wp:anchor distT="0" distB="0" distL="0" distR="0" allowOverlap="1" layoutInCell="1" locked="0" behindDoc="1" simplePos="0" relativeHeight="487646720">
            <wp:simplePos x="0" y="0"/>
            <wp:positionH relativeFrom="page">
              <wp:posOffset>2520351</wp:posOffset>
            </wp:positionH>
            <wp:positionV relativeFrom="paragraph">
              <wp:posOffset>233480</wp:posOffset>
            </wp:positionV>
            <wp:extent cx="2647242" cy="1724215"/>
            <wp:effectExtent l="0" t="0" r="0" b="0"/>
            <wp:wrapTopAndBottom/>
            <wp:docPr id="251" name="Image 251"/>
            <wp:cNvGraphicFramePr>
              <a:graphicFrameLocks/>
            </wp:cNvGraphicFramePr>
            <a:graphic>
              <a:graphicData uri="http://schemas.openxmlformats.org/drawingml/2006/picture">
                <pic:pic>
                  <pic:nvPicPr>
                    <pic:cNvPr id="251" name="Image 251"/>
                    <pic:cNvPicPr/>
                  </pic:nvPicPr>
                  <pic:blipFill>
                    <a:blip r:embed="rId133" cstate="print"/>
                    <a:stretch>
                      <a:fillRect/>
                    </a:stretch>
                  </pic:blipFill>
                  <pic:spPr>
                    <a:xfrm>
                      <a:off x="0" y="0"/>
                      <a:ext cx="2647242" cy="1724215"/>
                    </a:xfrm>
                    <a:prstGeom prst="rect">
                      <a:avLst/>
                    </a:prstGeom>
                  </pic:spPr>
                </pic:pic>
              </a:graphicData>
            </a:graphic>
          </wp:anchor>
        </w:drawing>
      </w:r>
    </w:p>
    <w:p>
      <w:pPr>
        <w:spacing w:before="186"/>
        <w:ind w:left="-1" w:right="309" w:firstLine="0"/>
        <w:jc w:val="center"/>
        <w:rPr>
          <w:b/>
          <w:sz w:val="21"/>
        </w:rPr>
      </w:pPr>
      <w:r>
        <w:rPr>
          <w:b/>
          <w:spacing w:val="15"/>
          <w:sz w:val="21"/>
        </w:rPr>
        <w:t>図 </w:t>
      </w:r>
      <w:r>
        <w:rPr>
          <w:rFonts w:ascii="Century" w:eastAsia="Century"/>
          <w:sz w:val="21"/>
        </w:rPr>
        <w:t>100</w:t>
      </w:r>
      <w:r>
        <w:rPr>
          <w:rFonts w:ascii="Century" w:eastAsia="Century"/>
          <w:spacing w:val="77"/>
          <w:sz w:val="21"/>
        </w:rPr>
        <w:t> </w:t>
      </w:r>
      <w:r>
        <w:rPr>
          <w:b/>
          <w:spacing w:val="-2"/>
          <w:sz w:val="21"/>
        </w:rPr>
        <w:t>関係的表現の表</w:t>
      </w:r>
    </w:p>
    <w:p>
      <w:pPr>
        <w:pStyle w:val="BodyText"/>
        <w:rPr>
          <w:b/>
        </w:rPr>
      </w:pPr>
    </w:p>
    <w:p>
      <w:pPr>
        <w:pStyle w:val="BodyText"/>
        <w:rPr>
          <w:b/>
        </w:rPr>
      </w:pPr>
    </w:p>
    <w:p>
      <w:pPr>
        <w:pStyle w:val="BodyText"/>
        <w:spacing w:before="61"/>
        <w:rPr>
          <w:b/>
        </w:rPr>
      </w:pPr>
    </w:p>
    <w:p>
      <w:pPr>
        <w:pStyle w:val="Heading2"/>
        <w:numPr>
          <w:ilvl w:val="1"/>
          <w:numId w:val="6"/>
        </w:numPr>
        <w:tabs>
          <w:tab w:pos="855" w:val="left" w:leader="none"/>
        </w:tabs>
        <w:spacing w:line="240" w:lineRule="auto" w:before="0" w:after="0"/>
        <w:ind w:left="855" w:right="0" w:hanging="712"/>
        <w:jc w:val="left"/>
      </w:pPr>
      <w:bookmarkStart w:name="_TOC_250019" w:id="97"/>
      <w:bookmarkEnd w:id="97"/>
      <w:r>
        <w:rPr>
          <w:spacing w:val="-5"/>
        </w:rPr>
        <w:t>関係的表現のデータ操作</w:t>
      </w:r>
    </w:p>
    <w:p>
      <w:pPr>
        <w:pStyle w:val="BodyText"/>
        <w:spacing w:line="264" w:lineRule="auto" w:before="108"/>
        <w:ind w:left="143" w:right="662" w:firstLine="211"/>
      </w:pPr>
      <w:r>
        <w:rPr/>
        <w:t>関係的表現の数学的基礎は</w:t>
      </w:r>
      <w:r>
        <w:rPr>
          <w:rFonts w:ascii="MS PGothic" w:eastAsia="MS PGothic"/>
          <w:b/>
        </w:rPr>
        <w:t>エドガー・フランク・.コッド</w:t>
      </w:r>
      <w:r>
        <w:rPr>
          <w:spacing w:val="8"/>
        </w:rPr>
        <w:t>によって </w:t>
      </w:r>
      <w:r>
        <w:rPr>
          <w:rFonts w:ascii="Century" w:eastAsia="Century"/>
        </w:rPr>
        <w:t>1970</w:t>
      </w:r>
      <w:r>
        <w:rPr>
          <w:rFonts w:ascii="Century" w:eastAsia="Century"/>
          <w:spacing w:val="40"/>
        </w:rPr>
        <w:t> </w:t>
      </w:r>
      <w:r>
        <w:rPr/>
        <w:t>年頃に研究されました．</w:t>
      </w:r>
      <w:r>
        <w:rPr>
          <w:spacing w:val="12"/>
        </w:rPr>
        <w:t>データ操作を数学的に表現することで，完備性を保証しています．以下に，代表的なデー</w:t>
      </w:r>
    </w:p>
    <w:p>
      <w:pPr>
        <w:pStyle w:val="BodyText"/>
        <w:spacing w:line="271" w:lineRule="exact" w:before="61"/>
        <w:ind w:left="143"/>
      </w:pPr>
      <w:r>
        <w:rPr>
          <w:spacing w:val="-3"/>
        </w:rPr>
        <w:t>タ操作について説明します．</w:t>
      </w:r>
    </w:p>
    <w:p>
      <w:pPr>
        <w:pStyle w:val="BodyText"/>
        <w:spacing w:line="264" w:lineRule="auto"/>
        <w:ind w:left="143" w:right="666" w:firstLine="211"/>
      </w:pPr>
      <w:r>
        <w:rPr>
          <w:rFonts w:ascii="MS PGothic" w:eastAsia="MS PGothic"/>
          <w:b/>
          <w:spacing w:val="14"/>
        </w:rPr>
        <w:t>集合演算</w:t>
      </w:r>
      <w:r>
        <w:rPr>
          <w:spacing w:val="11"/>
        </w:rPr>
        <w:t>と呼ばれるデータ操作には以下のような </w:t>
      </w:r>
      <w:r>
        <w:rPr>
          <w:rFonts w:ascii="Century" w:eastAsia="Century"/>
        </w:rPr>
        <w:t>4</w:t>
      </w:r>
      <w:r>
        <w:rPr>
          <w:rFonts w:ascii="Century" w:eastAsia="Century"/>
          <w:spacing w:val="40"/>
        </w:rPr>
        <w:t> </w:t>
      </w:r>
      <w:r>
        <w:rPr>
          <w:spacing w:val="10"/>
        </w:rPr>
        <w:t>つの操作があります．これらは数学</w:t>
      </w:r>
      <w:r>
        <w:rPr>
          <w:spacing w:val="-2"/>
        </w:rPr>
        <w:t>の集合論で一般的に使われる操作の集まりです．</w:t>
      </w:r>
    </w:p>
    <w:p>
      <w:pPr>
        <w:pStyle w:val="BodyText"/>
        <w:spacing w:before="5"/>
        <w:rPr>
          <w:sz w:val="15"/>
        </w:rPr>
      </w:pPr>
      <w:r>
        <w:rPr>
          <w:sz w:val="15"/>
        </w:rPr>
        <mc:AlternateContent>
          <mc:Choice Requires="wps">
            <w:drawing>
              <wp:anchor distT="0" distB="0" distL="0" distR="0" allowOverlap="1" layoutInCell="1" locked="0" behindDoc="1" simplePos="0" relativeHeight="487647232">
                <wp:simplePos x="0" y="0"/>
                <wp:positionH relativeFrom="page">
                  <wp:posOffset>3366770</wp:posOffset>
                </wp:positionH>
                <wp:positionV relativeFrom="paragraph">
                  <wp:posOffset>147497</wp:posOffset>
                </wp:positionV>
                <wp:extent cx="892175" cy="1017905"/>
                <wp:effectExtent l="0" t="0" r="0" b="0"/>
                <wp:wrapTopAndBottom/>
                <wp:docPr id="252" name="Textbox 252"/>
                <wp:cNvGraphicFramePr>
                  <a:graphicFrameLocks/>
                </wp:cNvGraphicFramePr>
                <a:graphic>
                  <a:graphicData uri="http://schemas.microsoft.com/office/word/2010/wordprocessingShape">
                    <wps:wsp>
                      <wps:cNvPr id="252" name="Textbox 252"/>
                      <wps:cNvSpPr txBox="1"/>
                      <wps:spPr>
                        <a:xfrm>
                          <a:off x="0" y="0"/>
                          <a:ext cx="892175" cy="1017905"/>
                        </a:xfrm>
                        <a:prstGeom prst="rect">
                          <a:avLst/>
                        </a:prstGeom>
                        <a:ln w="9525">
                          <a:solidFill>
                            <a:srgbClr val="000000"/>
                          </a:solidFill>
                          <a:prstDash val="solid"/>
                        </a:ln>
                      </wps:spPr>
                      <wps:txbx>
                        <w:txbxContent>
                          <w:p>
                            <w:pPr>
                              <w:pStyle w:val="BodyText"/>
                              <w:numPr>
                                <w:ilvl w:val="0"/>
                                <w:numId w:val="42"/>
                              </w:numPr>
                              <w:tabs>
                                <w:tab w:pos="434" w:val="left" w:leader="none"/>
                              </w:tabs>
                              <w:spacing w:line="240" w:lineRule="auto" w:before="112" w:after="0"/>
                              <w:ind w:left="434" w:right="0" w:hanging="317"/>
                              <w:jc w:val="left"/>
                              <w:rPr>
                                <w:rFonts w:ascii="MS Gothic" w:eastAsia="MS Gothic"/>
                              </w:rPr>
                            </w:pPr>
                            <w:r>
                              <w:rPr>
                                <w:rFonts w:ascii="MS Gothic" w:eastAsia="MS Gothic"/>
                                <w:spacing w:val="-7"/>
                              </w:rPr>
                              <w:t>合併</w:t>
                            </w:r>
                          </w:p>
                          <w:p>
                            <w:pPr>
                              <w:pStyle w:val="BodyText"/>
                              <w:numPr>
                                <w:ilvl w:val="0"/>
                                <w:numId w:val="42"/>
                              </w:numPr>
                              <w:tabs>
                                <w:tab w:pos="434" w:val="left" w:leader="none"/>
                              </w:tabs>
                              <w:spacing w:line="240" w:lineRule="auto" w:before="88" w:after="0"/>
                              <w:ind w:left="434" w:right="0" w:hanging="317"/>
                              <w:jc w:val="left"/>
                              <w:rPr>
                                <w:rFonts w:ascii="MS Gothic" w:eastAsia="MS Gothic"/>
                              </w:rPr>
                            </w:pPr>
                            <w:r>
                              <w:rPr>
                                <w:rFonts w:ascii="MS Gothic" w:eastAsia="MS Gothic"/>
                                <w:spacing w:val="-4"/>
                              </w:rPr>
                              <w:t>共通部分</w:t>
                            </w:r>
                          </w:p>
                          <w:p>
                            <w:pPr>
                              <w:pStyle w:val="BodyText"/>
                              <w:numPr>
                                <w:ilvl w:val="0"/>
                                <w:numId w:val="42"/>
                              </w:numPr>
                              <w:tabs>
                                <w:tab w:pos="434" w:val="left" w:leader="none"/>
                              </w:tabs>
                              <w:spacing w:line="240" w:lineRule="auto" w:before="87" w:after="0"/>
                              <w:ind w:left="434" w:right="0" w:hanging="317"/>
                              <w:jc w:val="left"/>
                              <w:rPr>
                                <w:rFonts w:ascii="MS Gothic" w:eastAsia="MS Gothic"/>
                              </w:rPr>
                            </w:pPr>
                            <w:r>
                              <w:rPr>
                                <w:rFonts w:ascii="MS Gothic" w:eastAsia="MS Gothic"/>
                                <w:spacing w:val="-10"/>
                              </w:rPr>
                              <w:t>差</w:t>
                            </w:r>
                          </w:p>
                          <w:p>
                            <w:pPr>
                              <w:pStyle w:val="BodyText"/>
                              <w:numPr>
                                <w:ilvl w:val="0"/>
                                <w:numId w:val="42"/>
                              </w:numPr>
                              <w:tabs>
                                <w:tab w:pos="434" w:val="left" w:leader="none"/>
                              </w:tabs>
                              <w:spacing w:line="240" w:lineRule="auto" w:before="87" w:after="0"/>
                              <w:ind w:left="434" w:right="0" w:hanging="317"/>
                              <w:jc w:val="left"/>
                              <w:rPr>
                                <w:rFonts w:ascii="MS Gothic" w:eastAsia="MS Gothic"/>
                              </w:rPr>
                            </w:pPr>
                            <w:r>
                              <w:rPr>
                                <w:rFonts w:ascii="MS Gothic" w:eastAsia="MS Gothic"/>
                                <w:spacing w:val="-7"/>
                              </w:rPr>
                              <w:t>直積</w:t>
                            </w:r>
                          </w:p>
                        </w:txbxContent>
                      </wps:txbx>
                      <wps:bodyPr wrap="square" lIns="0" tIns="0" rIns="0" bIns="0" rtlCol="0">
                        <a:noAutofit/>
                      </wps:bodyPr>
                    </wps:wsp>
                  </a:graphicData>
                </a:graphic>
              </wp:anchor>
            </w:drawing>
          </mc:Choice>
          <mc:Fallback>
            <w:pict>
              <v:shape style="position:absolute;margin-left:265.100006pt;margin-top:11.613976pt;width:70.25pt;height:80.150pt;mso-position-horizontal-relative:page;mso-position-vertical-relative:paragraph;z-index:-15669248;mso-wrap-distance-left:0;mso-wrap-distance-right:0" type="#_x0000_t202" id="docshape151" filled="false" stroked="true" strokeweight=".75pt" strokecolor="#000000">
                <v:textbox inset="0,0,0,0">
                  <w:txbxContent>
                    <w:p>
                      <w:pPr>
                        <w:pStyle w:val="BodyText"/>
                        <w:numPr>
                          <w:ilvl w:val="0"/>
                          <w:numId w:val="42"/>
                        </w:numPr>
                        <w:tabs>
                          <w:tab w:pos="434" w:val="left" w:leader="none"/>
                        </w:tabs>
                        <w:spacing w:line="240" w:lineRule="auto" w:before="112" w:after="0"/>
                        <w:ind w:left="434" w:right="0" w:hanging="317"/>
                        <w:jc w:val="left"/>
                        <w:rPr>
                          <w:rFonts w:ascii="MS Gothic" w:eastAsia="MS Gothic"/>
                        </w:rPr>
                      </w:pPr>
                      <w:r>
                        <w:rPr>
                          <w:rFonts w:ascii="MS Gothic" w:eastAsia="MS Gothic"/>
                          <w:spacing w:val="-7"/>
                        </w:rPr>
                        <w:t>合併</w:t>
                      </w:r>
                    </w:p>
                    <w:p>
                      <w:pPr>
                        <w:pStyle w:val="BodyText"/>
                        <w:numPr>
                          <w:ilvl w:val="0"/>
                          <w:numId w:val="42"/>
                        </w:numPr>
                        <w:tabs>
                          <w:tab w:pos="434" w:val="left" w:leader="none"/>
                        </w:tabs>
                        <w:spacing w:line="240" w:lineRule="auto" w:before="88" w:after="0"/>
                        <w:ind w:left="434" w:right="0" w:hanging="317"/>
                        <w:jc w:val="left"/>
                        <w:rPr>
                          <w:rFonts w:ascii="MS Gothic" w:eastAsia="MS Gothic"/>
                        </w:rPr>
                      </w:pPr>
                      <w:r>
                        <w:rPr>
                          <w:rFonts w:ascii="MS Gothic" w:eastAsia="MS Gothic"/>
                          <w:spacing w:val="-4"/>
                        </w:rPr>
                        <w:t>共通部分</w:t>
                      </w:r>
                    </w:p>
                    <w:p>
                      <w:pPr>
                        <w:pStyle w:val="BodyText"/>
                        <w:numPr>
                          <w:ilvl w:val="0"/>
                          <w:numId w:val="42"/>
                        </w:numPr>
                        <w:tabs>
                          <w:tab w:pos="434" w:val="left" w:leader="none"/>
                        </w:tabs>
                        <w:spacing w:line="240" w:lineRule="auto" w:before="87" w:after="0"/>
                        <w:ind w:left="434" w:right="0" w:hanging="317"/>
                        <w:jc w:val="left"/>
                        <w:rPr>
                          <w:rFonts w:ascii="MS Gothic" w:eastAsia="MS Gothic"/>
                        </w:rPr>
                      </w:pPr>
                      <w:r>
                        <w:rPr>
                          <w:rFonts w:ascii="MS Gothic" w:eastAsia="MS Gothic"/>
                          <w:spacing w:val="-10"/>
                        </w:rPr>
                        <w:t>差</w:t>
                      </w:r>
                    </w:p>
                    <w:p>
                      <w:pPr>
                        <w:pStyle w:val="BodyText"/>
                        <w:numPr>
                          <w:ilvl w:val="0"/>
                          <w:numId w:val="42"/>
                        </w:numPr>
                        <w:tabs>
                          <w:tab w:pos="434" w:val="left" w:leader="none"/>
                        </w:tabs>
                        <w:spacing w:line="240" w:lineRule="auto" w:before="87" w:after="0"/>
                        <w:ind w:left="434" w:right="0" w:hanging="317"/>
                        <w:jc w:val="left"/>
                        <w:rPr>
                          <w:rFonts w:ascii="MS Gothic" w:eastAsia="MS Gothic"/>
                        </w:rPr>
                      </w:pPr>
                      <w:r>
                        <w:rPr>
                          <w:rFonts w:ascii="MS Gothic" w:eastAsia="MS Gothic"/>
                          <w:spacing w:val="-7"/>
                        </w:rPr>
                        <w:t>直積</w:t>
                      </w:r>
                    </w:p>
                  </w:txbxContent>
                </v:textbox>
                <v:stroke dashstyle="solid"/>
                <w10:wrap type="topAndBottom"/>
              </v:shape>
            </w:pict>
          </mc:Fallback>
        </mc:AlternateContent>
      </w:r>
    </w:p>
    <w:p>
      <w:pPr>
        <w:pStyle w:val="BodyText"/>
        <w:spacing w:before="261"/>
      </w:pPr>
    </w:p>
    <w:p>
      <w:pPr>
        <w:pStyle w:val="BodyText"/>
        <w:spacing w:line="439" w:lineRule="exact"/>
        <w:ind w:right="663"/>
        <w:jc w:val="right"/>
      </w:pPr>
      <w:r>
        <w:rPr>
          <w:rFonts w:ascii="MS PGothic" w:hAnsi="MS PGothic" w:eastAsia="MS PGothic"/>
          <w:b/>
          <w:spacing w:val="22"/>
        </w:rPr>
        <w:t>合併</w:t>
      </w:r>
      <w:r>
        <w:rPr>
          <w:spacing w:val="20"/>
        </w:rPr>
        <w:t>は，「または</w:t>
      </w:r>
      <w:r>
        <w:rPr>
          <w:rFonts w:ascii="Century" w:hAnsi="Century" w:eastAsia="Century"/>
        </w:rPr>
        <w:t>(OR)</w:t>
      </w:r>
      <w:r>
        <w:rPr>
          <w:spacing w:val="12"/>
        </w:rPr>
        <w:t>」という意味を表し， 数学的には∪の記号を使います</w:t>
      </w:r>
      <w:r>
        <w:rPr>
          <w:rFonts w:ascii="Century" w:hAnsi="Century" w:eastAsia="Century"/>
          <w:spacing w:val="-18"/>
        </w:rPr>
        <w:t>( </w:t>
      </w:r>
      <w:r>
        <w:rPr>
          <w:rFonts w:ascii="MS Mincho" w:hAnsi="MS Mincho" w:eastAsia="MS Mincho"/>
          <w:spacing w:val="28"/>
        </w:rPr>
        <w:t>図 </w:t>
      </w:r>
      <w:r>
        <w:rPr>
          <w:rFonts w:ascii="Century" w:hAnsi="Century" w:eastAsia="Century"/>
          <w:spacing w:val="-2"/>
        </w:rPr>
        <w:t>101)</w:t>
      </w:r>
      <w:r>
        <w:rPr>
          <w:spacing w:val="-2"/>
        </w:rPr>
        <w:t>．</w:t>
      </w:r>
    </w:p>
    <w:p>
      <w:pPr>
        <w:pStyle w:val="BodyText"/>
        <w:spacing w:line="439" w:lineRule="exact"/>
        <w:ind w:right="664"/>
        <w:jc w:val="right"/>
      </w:pPr>
      <w:r>
        <w:rPr>
          <w:rFonts w:ascii="MS PGothic" w:hAnsi="MS PGothic" w:eastAsia="MS PGothic"/>
          <w:b/>
          <w:spacing w:val="25"/>
        </w:rPr>
        <w:t>共通部分</w:t>
      </w:r>
      <w:r>
        <w:rPr>
          <w:spacing w:val="23"/>
        </w:rPr>
        <w:t>は，「かつ</w:t>
      </w:r>
      <w:r>
        <w:rPr>
          <w:rFonts w:ascii="Century" w:hAnsi="Century" w:eastAsia="Century"/>
        </w:rPr>
        <w:t>(AND)</w:t>
      </w:r>
      <w:r>
        <w:rPr>
          <w:spacing w:val="12"/>
        </w:rPr>
        <w:t>」という意味を表し， ∩の記号を使います． </w:t>
      </w:r>
      <w:r>
        <w:rPr>
          <w:rFonts w:ascii="MS PGothic" w:hAnsi="MS PGothic" w:eastAsia="MS PGothic"/>
          <w:b/>
          <w:spacing w:val="28"/>
        </w:rPr>
        <w:t>差</w:t>
      </w:r>
      <w:r>
        <w:rPr>
          <w:spacing w:val="18"/>
        </w:rPr>
        <w:t>は，「ひく」とい</w:t>
      </w:r>
    </w:p>
    <w:p>
      <w:pPr>
        <w:pStyle w:val="BodyText"/>
        <w:spacing w:before="54"/>
        <w:ind w:left="143"/>
      </w:pPr>
      <w:r>
        <w:rPr>
          <w:spacing w:val="10"/>
        </w:rPr>
        <w:t>う意味を表し，－の記号を使います． </w:t>
      </w:r>
      <w:r>
        <w:rPr>
          <w:rFonts w:ascii="MS PGothic" w:eastAsia="MS PGothic"/>
          <w:b/>
          <w:spacing w:val="19"/>
        </w:rPr>
        <w:t>直積</w:t>
      </w:r>
      <w:r>
        <w:rPr>
          <w:spacing w:val="12"/>
        </w:rPr>
        <w:t>は，集合に属する要素の組を書き並べたもので</w:t>
      </w:r>
    </w:p>
    <w:p>
      <w:pPr>
        <w:pStyle w:val="BodyText"/>
        <w:spacing w:after="0"/>
        <w:sectPr>
          <w:pgSz w:w="11910" w:h="16840"/>
          <w:pgMar w:header="685" w:footer="0" w:top="1660" w:bottom="280" w:left="1559" w:right="1133"/>
        </w:sectPr>
      </w:pPr>
    </w:p>
    <w:p>
      <w:pPr>
        <w:pStyle w:val="BodyText"/>
        <w:spacing w:before="264"/>
      </w:pPr>
    </w:p>
    <w:p>
      <w:pPr>
        <w:pStyle w:val="BodyText"/>
        <w:ind w:left="143"/>
      </w:pPr>
      <w:r>
        <w:rPr>
          <w:spacing w:val="-3"/>
        </w:rPr>
        <w:t>「連結する」という意味を表し，×の記号を使います．</w:t>
      </w:r>
    </w:p>
    <w:p>
      <w:pPr>
        <w:pStyle w:val="BodyText"/>
        <w:spacing w:before="147"/>
        <w:rPr>
          <w:sz w:val="20"/>
        </w:rPr>
      </w:pPr>
      <w:r>
        <w:rPr>
          <w:sz w:val="20"/>
        </w:rPr>
        <w:drawing>
          <wp:anchor distT="0" distB="0" distL="0" distR="0" allowOverlap="1" layoutInCell="1" locked="0" behindDoc="1" simplePos="0" relativeHeight="487647744">
            <wp:simplePos x="0" y="0"/>
            <wp:positionH relativeFrom="page">
              <wp:posOffset>2974185</wp:posOffset>
            </wp:positionH>
            <wp:positionV relativeFrom="paragraph">
              <wp:posOffset>274202</wp:posOffset>
            </wp:positionV>
            <wp:extent cx="1669788" cy="1510665"/>
            <wp:effectExtent l="0" t="0" r="0" b="0"/>
            <wp:wrapTopAndBottom/>
            <wp:docPr id="253" name="Image 253"/>
            <wp:cNvGraphicFramePr>
              <a:graphicFrameLocks/>
            </wp:cNvGraphicFramePr>
            <a:graphic>
              <a:graphicData uri="http://schemas.openxmlformats.org/drawingml/2006/picture">
                <pic:pic>
                  <pic:nvPicPr>
                    <pic:cNvPr id="253" name="Image 253"/>
                    <pic:cNvPicPr/>
                  </pic:nvPicPr>
                  <pic:blipFill>
                    <a:blip r:embed="rId134" cstate="print"/>
                    <a:stretch>
                      <a:fillRect/>
                    </a:stretch>
                  </pic:blipFill>
                  <pic:spPr>
                    <a:xfrm>
                      <a:off x="0" y="0"/>
                      <a:ext cx="1669788" cy="1510665"/>
                    </a:xfrm>
                    <a:prstGeom prst="rect">
                      <a:avLst/>
                    </a:prstGeom>
                  </pic:spPr>
                </pic:pic>
              </a:graphicData>
            </a:graphic>
          </wp:anchor>
        </w:drawing>
      </w:r>
    </w:p>
    <w:p>
      <w:pPr>
        <w:spacing w:before="186"/>
        <w:ind w:left="-1" w:right="311" w:firstLine="0"/>
        <w:jc w:val="center"/>
        <w:rPr>
          <w:b/>
          <w:sz w:val="21"/>
        </w:rPr>
      </w:pPr>
      <w:r>
        <w:rPr>
          <w:b/>
          <w:spacing w:val="17"/>
          <w:sz w:val="21"/>
        </w:rPr>
        <w:t>図 </w:t>
      </w:r>
      <w:r>
        <w:rPr>
          <w:rFonts w:ascii="Century" w:eastAsia="Century"/>
          <w:sz w:val="21"/>
        </w:rPr>
        <w:t>101</w:t>
      </w:r>
      <w:r>
        <w:rPr>
          <w:rFonts w:ascii="Century" w:eastAsia="Century"/>
          <w:spacing w:val="79"/>
          <w:sz w:val="21"/>
        </w:rPr>
        <w:t> </w:t>
      </w:r>
      <w:r>
        <w:rPr>
          <w:b/>
          <w:spacing w:val="-3"/>
          <w:sz w:val="21"/>
        </w:rPr>
        <w:t>集合演算</w:t>
      </w:r>
    </w:p>
    <w:p>
      <w:pPr>
        <w:pStyle w:val="BodyText"/>
        <w:rPr>
          <w:b/>
        </w:rPr>
      </w:pPr>
    </w:p>
    <w:p>
      <w:pPr>
        <w:pStyle w:val="BodyText"/>
        <w:spacing w:before="228"/>
        <w:rPr>
          <w:b/>
        </w:rPr>
      </w:pPr>
    </w:p>
    <w:p>
      <w:pPr>
        <w:pStyle w:val="BodyText"/>
        <w:spacing w:line="271" w:lineRule="exact"/>
        <w:ind w:left="354"/>
      </w:pPr>
      <w:r>
        <w:rPr>
          <w:spacing w:val="-3"/>
        </w:rPr>
        <w:t>集合演算の他に，射影，選択，結合というデータベース独自の操作もあります．</w:t>
      </w:r>
    </w:p>
    <w:p>
      <w:pPr>
        <w:pStyle w:val="BodyText"/>
        <w:spacing w:line="264" w:lineRule="auto"/>
        <w:ind w:left="143" w:right="669" w:firstLine="211"/>
      </w:pPr>
      <w:r>
        <w:rPr>
          <w:rFonts w:ascii="MS PGothic" w:eastAsia="MS PGothic"/>
          <w:b/>
          <w:spacing w:val="20"/>
        </w:rPr>
        <w:t>射影</w:t>
      </w:r>
      <w:r>
        <w:rPr>
          <w:spacing w:val="17"/>
        </w:rPr>
        <w:t>とは，表の</w:t>
      </w:r>
      <w:r>
        <w:rPr>
          <w:rFonts w:ascii="MS PGothic" w:eastAsia="MS PGothic"/>
          <w:b/>
          <w:spacing w:val="18"/>
        </w:rPr>
        <w:t>フィールド名</w:t>
      </w:r>
      <w:r>
        <w:rPr>
          <w:rFonts w:ascii="Century" w:eastAsia="Century"/>
          <w:spacing w:val="-20"/>
        </w:rPr>
        <w:t>( </w:t>
      </w:r>
      <w:r>
        <w:rPr>
          <w:spacing w:val="19"/>
        </w:rPr>
        <w:t>項目</w:t>
      </w:r>
      <w:r>
        <w:rPr>
          <w:rFonts w:ascii="Century" w:eastAsia="Century"/>
          <w:spacing w:val="-20"/>
        </w:rPr>
        <w:t>) </w:t>
      </w:r>
      <w:r>
        <w:rPr>
          <w:spacing w:val="15"/>
        </w:rPr>
        <w:t>が与えられたとき，項目に該当するリストを抜き出す</w:t>
      </w:r>
      <w:r>
        <w:rPr>
          <w:spacing w:val="4"/>
        </w:rPr>
        <w:t>操作です． </w:t>
      </w:r>
      <w:r>
        <w:rPr>
          <w:rFonts w:ascii="MS PGothic" w:eastAsia="MS PGothic"/>
          <w:b/>
          <w:spacing w:val="21"/>
        </w:rPr>
        <w:t>選択</w:t>
      </w:r>
      <w:r>
        <w:rPr>
          <w:spacing w:val="8"/>
        </w:rPr>
        <w:t>とは， 条件が与えられたときに，その条件に合致するレコードを抜き出す</w:t>
      </w:r>
    </w:p>
    <w:p>
      <w:pPr>
        <w:pStyle w:val="BodyText"/>
        <w:spacing w:line="368" w:lineRule="exact"/>
        <w:ind w:left="143"/>
      </w:pPr>
      <w:r>
        <w:rPr>
          <w:spacing w:val="5"/>
        </w:rPr>
        <w:t>操作です． たとえば， </w:t>
      </w:r>
      <w:r>
        <w:rPr>
          <w:rFonts w:ascii="MS Mincho" w:eastAsia="MS Mincho"/>
          <w:spacing w:val="23"/>
        </w:rPr>
        <w:t>図 </w:t>
      </w:r>
      <w:r>
        <w:rPr>
          <w:rFonts w:ascii="Century" w:eastAsia="Century"/>
        </w:rPr>
        <w:t>102</w:t>
      </w:r>
      <w:r>
        <w:rPr>
          <w:rFonts w:ascii="Century" w:eastAsia="Century"/>
          <w:spacing w:val="68"/>
        </w:rPr>
        <w:t> </w:t>
      </w:r>
      <w:r>
        <w:rPr>
          <w:spacing w:val="15"/>
        </w:rPr>
        <w:t>のように学籍簿という表が与えられたとき， 出身地のリスト</w:t>
      </w:r>
    </w:p>
    <w:p>
      <w:pPr>
        <w:pStyle w:val="BodyText"/>
        <w:spacing w:line="316" w:lineRule="auto" w:before="51"/>
        <w:ind w:left="143" w:right="673"/>
      </w:pPr>
      <w:r>
        <w:rPr>
          <w:spacing w:val="10"/>
        </w:rPr>
        <w:t>を抜き出すのが射影，東京都出身という条件に当てはまる人のデータを抽出するのが選択</w:t>
      </w:r>
      <w:r>
        <w:rPr>
          <w:spacing w:val="-2"/>
        </w:rPr>
        <w:t>になります．</w:t>
      </w:r>
    </w:p>
    <w:p>
      <w:pPr>
        <w:pStyle w:val="BodyText"/>
        <w:spacing w:before="107"/>
        <w:rPr>
          <w:sz w:val="20"/>
        </w:rPr>
      </w:pPr>
      <w:r>
        <w:rPr>
          <w:sz w:val="20"/>
        </w:rPr>
        <w:drawing>
          <wp:anchor distT="0" distB="0" distL="0" distR="0" allowOverlap="1" layoutInCell="1" locked="0" behindDoc="1" simplePos="0" relativeHeight="487648256">
            <wp:simplePos x="0" y="0"/>
            <wp:positionH relativeFrom="page">
              <wp:posOffset>2320560</wp:posOffset>
            </wp:positionH>
            <wp:positionV relativeFrom="paragraph">
              <wp:posOffset>248893</wp:posOffset>
            </wp:positionV>
            <wp:extent cx="2947120" cy="1877377"/>
            <wp:effectExtent l="0" t="0" r="0" b="0"/>
            <wp:wrapTopAndBottom/>
            <wp:docPr id="254" name="Image 254"/>
            <wp:cNvGraphicFramePr>
              <a:graphicFrameLocks/>
            </wp:cNvGraphicFramePr>
            <a:graphic>
              <a:graphicData uri="http://schemas.openxmlformats.org/drawingml/2006/picture">
                <pic:pic>
                  <pic:nvPicPr>
                    <pic:cNvPr id="254" name="Image 254"/>
                    <pic:cNvPicPr/>
                  </pic:nvPicPr>
                  <pic:blipFill>
                    <a:blip r:embed="rId135" cstate="print"/>
                    <a:stretch>
                      <a:fillRect/>
                    </a:stretch>
                  </pic:blipFill>
                  <pic:spPr>
                    <a:xfrm>
                      <a:off x="0" y="0"/>
                      <a:ext cx="2947120" cy="1877377"/>
                    </a:xfrm>
                    <a:prstGeom prst="rect">
                      <a:avLst/>
                    </a:prstGeom>
                  </pic:spPr>
                </pic:pic>
              </a:graphicData>
            </a:graphic>
          </wp:anchor>
        </w:drawing>
      </w:r>
    </w:p>
    <w:p>
      <w:pPr>
        <w:pStyle w:val="BodyText"/>
        <w:spacing w:before="9"/>
      </w:pPr>
    </w:p>
    <w:p>
      <w:pPr>
        <w:spacing w:before="0"/>
        <w:ind w:left="0" w:right="311" w:firstLine="0"/>
        <w:jc w:val="center"/>
        <w:rPr>
          <w:b/>
          <w:sz w:val="21"/>
        </w:rPr>
      </w:pPr>
      <w:r>
        <w:rPr>
          <w:b/>
          <w:spacing w:val="15"/>
          <w:sz w:val="21"/>
        </w:rPr>
        <w:t>図 </w:t>
      </w:r>
      <w:r>
        <w:rPr>
          <w:rFonts w:ascii="Century" w:eastAsia="Century"/>
          <w:sz w:val="21"/>
        </w:rPr>
        <w:t>102</w:t>
      </w:r>
      <w:r>
        <w:rPr>
          <w:rFonts w:ascii="Century" w:eastAsia="Century"/>
          <w:spacing w:val="75"/>
          <w:sz w:val="21"/>
        </w:rPr>
        <w:t> </w:t>
      </w:r>
      <w:r>
        <w:rPr>
          <w:b/>
          <w:spacing w:val="-2"/>
          <w:sz w:val="21"/>
        </w:rPr>
        <w:t>射影，選択の操作</w:t>
      </w:r>
    </w:p>
    <w:p>
      <w:pPr>
        <w:pStyle w:val="BodyText"/>
        <w:rPr>
          <w:b/>
        </w:rPr>
      </w:pPr>
    </w:p>
    <w:p>
      <w:pPr>
        <w:pStyle w:val="BodyText"/>
        <w:spacing w:before="227"/>
        <w:rPr>
          <w:b/>
        </w:rPr>
      </w:pPr>
    </w:p>
    <w:p>
      <w:pPr>
        <w:pStyle w:val="BodyText"/>
        <w:spacing w:line="211" w:lineRule="exact"/>
        <w:ind w:right="314"/>
        <w:jc w:val="center"/>
      </w:pPr>
      <w:r>
        <w:rPr>
          <w:rFonts w:ascii="MS PGothic" w:eastAsia="MS PGothic"/>
          <w:b/>
          <w:spacing w:val="21"/>
        </w:rPr>
        <w:t>結合</w:t>
      </w:r>
      <w:r>
        <w:rPr>
          <w:spacing w:val="16"/>
        </w:rPr>
        <w:t>とは，複数の表を結びつける操作です．同一フィールドを削除して結合することを</w:t>
      </w:r>
    </w:p>
    <w:p>
      <w:pPr>
        <w:pStyle w:val="BodyText"/>
        <w:spacing w:line="455" w:lineRule="exact"/>
        <w:ind w:left="143"/>
      </w:pPr>
      <w:r>
        <w:rPr>
          <w:rFonts w:ascii="MS PGothic" w:eastAsia="MS PGothic"/>
          <w:b/>
          <w:spacing w:val="-2"/>
        </w:rPr>
        <w:t>自然な結合</w:t>
      </w:r>
      <w:r>
        <w:rPr>
          <w:spacing w:val="-2"/>
        </w:rPr>
        <w:t>と言います．</w:t>
      </w:r>
      <w:r>
        <w:rPr>
          <w:rFonts w:ascii="MS Mincho" w:eastAsia="MS Mincho"/>
          <w:spacing w:val="8"/>
        </w:rPr>
        <w:t>図 </w:t>
      </w:r>
      <w:r>
        <w:rPr>
          <w:rFonts w:ascii="Century" w:eastAsia="Century"/>
          <w:spacing w:val="-2"/>
        </w:rPr>
        <w:t>103</w:t>
      </w:r>
      <w:r>
        <w:rPr>
          <w:rFonts w:ascii="Century" w:eastAsia="Century"/>
          <w:spacing w:val="3"/>
        </w:rPr>
        <w:t> </w:t>
      </w:r>
      <w:r>
        <w:rPr>
          <w:spacing w:val="-3"/>
        </w:rPr>
        <w:t>の例では，重複する学生証番号と氏名が削除されています．</w:t>
      </w:r>
    </w:p>
    <w:p>
      <w:pPr>
        <w:pStyle w:val="BodyText"/>
        <w:spacing w:after="0" w:line="455" w:lineRule="exact"/>
        <w:sectPr>
          <w:pgSz w:w="11910" w:h="16840"/>
          <w:pgMar w:header="685" w:footer="0" w:top="1660" w:bottom="280" w:left="1559" w:right="1133"/>
        </w:sectPr>
      </w:pPr>
    </w:p>
    <w:p>
      <w:pPr>
        <w:pStyle w:val="BodyText"/>
        <w:rPr>
          <w:sz w:val="20"/>
        </w:rPr>
      </w:pPr>
    </w:p>
    <w:p>
      <w:pPr>
        <w:pStyle w:val="BodyText"/>
        <w:spacing w:before="236"/>
        <w:rPr>
          <w:sz w:val="20"/>
        </w:rPr>
      </w:pPr>
    </w:p>
    <w:p>
      <w:pPr>
        <w:spacing w:line="240" w:lineRule="auto"/>
        <w:ind w:left="1443" w:right="0" w:firstLine="0"/>
        <w:rPr>
          <w:sz w:val="20"/>
        </w:rPr>
      </w:pPr>
      <w:r>
        <w:rPr>
          <w:sz w:val="20"/>
        </w:rPr>
        <w:drawing>
          <wp:inline distT="0" distB="0" distL="0" distR="0">
            <wp:extent cx="3825380" cy="2652903"/>
            <wp:effectExtent l="0" t="0" r="0" b="0"/>
            <wp:docPr id="255" name="Image 255"/>
            <wp:cNvGraphicFramePr>
              <a:graphicFrameLocks/>
            </wp:cNvGraphicFramePr>
            <a:graphic>
              <a:graphicData uri="http://schemas.openxmlformats.org/drawingml/2006/picture">
                <pic:pic>
                  <pic:nvPicPr>
                    <pic:cNvPr id="255" name="Image 255"/>
                    <pic:cNvPicPr/>
                  </pic:nvPicPr>
                  <pic:blipFill>
                    <a:blip r:embed="rId136" cstate="print"/>
                    <a:stretch>
                      <a:fillRect/>
                    </a:stretch>
                  </pic:blipFill>
                  <pic:spPr>
                    <a:xfrm>
                      <a:off x="0" y="0"/>
                      <a:ext cx="3825380" cy="2652903"/>
                    </a:xfrm>
                    <a:prstGeom prst="rect">
                      <a:avLst/>
                    </a:prstGeom>
                  </pic:spPr>
                </pic:pic>
              </a:graphicData>
            </a:graphic>
          </wp:inline>
        </w:drawing>
      </w:r>
      <w:r>
        <w:rPr>
          <w:sz w:val="20"/>
        </w:rPr>
      </w:r>
    </w:p>
    <w:p>
      <w:pPr>
        <w:spacing w:before="193"/>
        <w:ind w:left="-1" w:right="313" w:firstLine="0"/>
        <w:jc w:val="center"/>
        <w:rPr>
          <w:b/>
          <w:sz w:val="21"/>
        </w:rPr>
      </w:pPr>
      <w:r>
        <w:rPr>
          <w:b/>
          <w:spacing w:val="15"/>
          <w:sz w:val="21"/>
        </w:rPr>
        <w:t>図 </w:t>
      </w:r>
      <w:r>
        <w:rPr>
          <w:rFonts w:ascii="Century" w:eastAsia="Century"/>
          <w:sz w:val="21"/>
        </w:rPr>
        <w:t>103</w:t>
      </w:r>
      <w:r>
        <w:rPr>
          <w:rFonts w:ascii="Century" w:eastAsia="Century"/>
          <w:spacing w:val="76"/>
          <w:sz w:val="21"/>
        </w:rPr>
        <w:t> </w:t>
      </w:r>
      <w:r>
        <w:rPr>
          <w:b/>
          <w:spacing w:val="-2"/>
          <w:sz w:val="21"/>
        </w:rPr>
        <w:t>自然な結合の操作</w:t>
      </w:r>
    </w:p>
    <w:p>
      <w:pPr>
        <w:pStyle w:val="BodyText"/>
        <w:rPr>
          <w:b/>
          <w:sz w:val="32"/>
        </w:rPr>
      </w:pPr>
    </w:p>
    <w:p>
      <w:pPr>
        <w:pStyle w:val="BodyText"/>
        <w:spacing w:before="48"/>
        <w:rPr>
          <w:b/>
          <w:sz w:val="32"/>
        </w:rPr>
      </w:pPr>
    </w:p>
    <w:p>
      <w:pPr>
        <w:spacing w:before="0"/>
        <w:ind w:left="143" w:right="0" w:firstLine="0"/>
        <w:jc w:val="left"/>
        <w:rPr>
          <w:rFonts w:ascii="MS PGothic" w:eastAsia="MS PGothic"/>
          <w:sz w:val="32"/>
        </w:rPr>
      </w:pPr>
      <w:r>
        <w:rPr>
          <w:rFonts w:ascii="MS PGothic" w:eastAsia="MS PGothic"/>
          <w:spacing w:val="-6"/>
          <w:sz w:val="32"/>
        </w:rPr>
        <w:t>練習問題</w:t>
      </w:r>
    </w:p>
    <w:p>
      <w:pPr>
        <w:pStyle w:val="BodyText"/>
        <w:spacing w:line="168" w:lineRule="auto" w:before="235"/>
        <w:ind w:left="143" w:right="663"/>
        <w:rPr>
          <w:rFonts w:ascii="MS PGothic" w:eastAsia="MS PGothic"/>
        </w:rPr>
      </w:pPr>
      <w:r>
        <w:rPr>
          <w:rFonts w:ascii="MS PGothic" w:eastAsia="MS PGothic"/>
          <w:spacing w:val="-1"/>
          <w:w w:val="100"/>
        </w:rPr>
        <w:t>「部署コード」「部署名」のフィールドを持つ</w:t>
      </w:r>
      <w:r>
        <w:rPr>
          <w:rFonts w:ascii="Century" w:eastAsia="Century"/>
          <w:spacing w:val="2"/>
          <w:w w:val="100"/>
        </w:rPr>
        <w:t>"</w:t>
      </w:r>
      <w:r>
        <w:rPr>
          <w:rFonts w:ascii="MS PGothic" w:eastAsia="MS PGothic"/>
          <w:spacing w:val="1"/>
          <w:w w:val="100"/>
        </w:rPr>
        <w:t>部署</w:t>
      </w:r>
      <w:r>
        <w:rPr>
          <w:rFonts w:ascii="Century" w:eastAsia="Century"/>
          <w:spacing w:val="-1"/>
          <w:w w:val="100"/>
        </w:rPr>
        <w:t>"</w:t>
      </w:r>
      <w:r>
        <w:rPr>
          <w:rFonts w:ascii="MS PGothic" w:eastAsia="MS PGothic"/>
          <w:spacing w:val="-1"/>
          <w:w w:val="100"/>
        </w:rPr>
        <w:t>表と，「都道府県コード」「都道府県名」のフィー</w:t>
      </w:r>
      <w:r>
        <w:rPr>
          <w:rFonts w:ascii="MS PGothic" w:eastAsia="MS PGothic"/>
          <w:spacing w:val="-3"/>
          <w:w w:val="100"/>
        </w:rPr>
        <w:t>ルドを持つ</w:t>
      </w:r>
      <w:r>
        <w:rPr>
          <w:rFonts w:ascii="Century" w:eastAsia="Century"/>
          <w:spacing w:val="-1"/>
          <w:w w:val="100"/>
        </w:rPr>
        <w:t>"</w:t>
      </w:r>
      <w:r>
        <w:rPr>
          <w:rFonts w:ascii="MS PGothic" w:eastAsia="MS PGothic"/>
          <w:spacing w:val="-3"/>
          <w:w w:val="100"/>
        </w:rPr>
        <w:t>都道府県</w:t>
      </w:r>
      <w:r>
        <w:rPr>
          <w:rFonts w:ascii="Century" w:eastAsia="Century"/>
          <w:spacing w:val="-1"/>
          <w:w w:val="100"/>
        </w:rPr>
        <w:t>"</w:t>
      </w:r>
      <w:r>
        <w:rPr>
          <w:rFonts w:ascii="MS PGothic" w:eastAsia="MS PGothic"/>
          <w:spacing w:val="-3"/>
          <w:w w:val="100"/>
        </w:rPr>
        <w:t>表，および</w:t>
      </w:r>
      <w:r>
        <w:rPr>
          <w:rFonts w:ascii="Century" w:eastAsia="Century"/>
          <w:spacing w:val="-1"/>
          <w:w w:val="100"/>
        </w:rPr>
        <w:t>"</w:t>
      </w:r>
      <w:r>
        <w:rPr>
          <w:rFonts w:ascii="MS PGothic" w:eastAsia="MS PGothic"/>
          <w:w w:val="100"/>
        </w:rPr>
        <w:t>社員</w:t>
      </w:r>
      <w:r>
        <w:rPr>
          <w:rFonts w:ascii="Century" w:eastAsia="Century"/>
          <w:spacing w:val="-3"/>
          <w:w w:val="100"/>
        </w:rPr>
        <w:t>"</w:t>
      </w:r>
      <w:r>
        <w:rPr>
          <w:rFonts w:ascii="MS PGothic" w:eastAsia="MS PGothic"/>
          <w:spacing w:val="-2"/>
          <w:w w:val="100"/>
        </w:rPr>
        <w:t>表の</w:t>
      </w:r>
      <w:r>
        <w:rPr>
          <w:rFonts w:ascii="MS PGothic" w:eastAsia="MS PGothic"/>
          <w:spacing w:val="-11"/>
        </w:rPr>
        <w:t>  </w:t>
      </w:r>
      <w:r>
        <w:rPr>
          <w:rFonts w:ascii="Century" w:eastAsia="Century"/>
          <w:w w:val="100"/>
        </w:rPr>
        <w:t>3</w:t>
      </w:r>
      <w:r>
        <w:rPr>
          <w:rFonts w:ascii="Century" w:eastAsia="Century"/>
          <w:spacing w:val="-7"/>
        </w:rPr>
        <w:t>  </w:t>
      </w:r>
      <w:r>
        <w:rPr>
          <w:rFonts w:ascii="MS PGothic" w:eastAsia="MS PGothic"/>
          <w:spacing w:val="-4"/>
          <w:w w:val="100"/>
        </w:rPr>
        <w:t>つの表を結合して，次のフィールドを持つ表を作</w:t>
      </w:r>
    </w:p>
    <w:p>
      <w:pPr>
        <w:pStyle w:val="BodyText"/>
        <w:spacing w:before="79"/>
        <w:ind w:left="143"/>
        <w:rPr>
          <w:rFonts w:ascii="MS PGothic" w:eastAsia="MS PGothic"/>
        </w:rPr>
      </w:pPr>
      <w:r>
        <w:rPr>
          <w:rFonts w:ascii="MS PGothic" w:eastAsia="MS PGothic"/>
          <w:spacing w:val="-4"/>
        </w:rPr>
        <w:t>成した．</w:t>
      </w:r>
    </w:p>
    <w:p>
      <w:pPr>
        <w:pStyle w:val="BodyText"/>
        <w:spacing w:line="271" w:lineRule="exact" w:before="207"/>
        <w:ind w:left="982"/>
        <w:rPr>
          <w:rFonts w:ascii="MS PGothic" w:eastAsia="MS PGothic"/>
        </w:rPr>
      </w:pPr>
      <w:r>
        <w:rPr>
          <w:rFonts w:ascii="MS PGothic" w:eastAsia="MS PGothic"/>
          <w:spacing w:val="-3"/>
        </w:rPr>
        <w:t>「社員番号」「社員名」「部署名」「都道府県名」「年齢」</w:t>
      </w:r>
    </w:p>
    <w:p>
      <w:pPr>
        <w:pStyle w:val="BodyText"/>
        <w:spacing w:line="223" w:lineRule="auto" w:before="28"/>
        <w:ind w:left="354" w:right="3115" w:hanging="212"/>
      </w:pPr>
      <w:r>
        <w:rPr>
          <w:rFonts w:ascii="MS PGothic" w:eastAsia="MS PGothic"/>
        </w:rPr>
        <w:t>結合した</w:t>
      </w:r>
      <w:r>
        <w:rPr>
          <w:rFonts w:ascii="Century" w:eastAsia="Century"/>
        </w:rPr>
        <w:t>"</w:t>
      </w:r>
      <w:r>
        <w:rPr>
          <w:rFonts w:ascii="MS PGothic" w:eastAsia="MS PGothic"/>
        </w:rPr>
        <w:t>社員</w:t>
      </w:r>
      <w:r>
        <w:rPr>
          <w:rFonts w:ascii="Century" w:eastAsia="Century"/>
        </w:rPr>
        <w:t>"</w:t>
      </w:r>
      <w:r>
        <w:rPr>
          <w:rFonts w:ascii="MS PGothic" w:eastAsia="MS PGothic"/>
        </w:rPr>
        <w:t>表はどれか．</w:t>
      </w:r>
      <w:r>
        <w:rPr>
          <w:rFonts w:ascii="Century" w:eastAsia="Century"/>
        </w:rPr>
        <w:t>[</w:t>
      </w:r>
      <w:r>
        <w:rPr>
          <w:rFonts w:ascii="MS PGothic" w:eastAsia="MS PGothic"/>
          <w:spacing w:val="-6"/>
        </w:rPr>
        <w:t>平成 </w:t>
      </w:r>
      <w:r>
        <w:rPr>
          <w:rFonts w:ascii="Century" w:eastAsia="Century"/>
        </w:rPr>
        <w:t>22</w:t>
      </w:r>
      <w:r>
        <w:rPr>
          <w:rFonts w:ascii="Century" w:eastAsia="Century"/>
          <w:spacing w:val="-15"/>
        </w:rPr>
        <w:t> </w:t>
      </w:r>
      <w:r>
        <w:rPr>
          <w:rFonts w:ascii="MS PGothic" w:eastAsia="MS PGothic"/>
          <w:spacing w:val="-4"/>
        </w:rPr>
        <w:t>年度秋期 </w:t>
      </w:r>
      <w:r>
        <w:rPr>
          <w:rFonts w:ascii="Century" w:eastAsia="Century"/>
        </w:rPr>
        <w:t>IT</w:t>
      </w:r>
      <w:r>
        <w:rPr>
          <w:rFonts w:ascii="Century" w:eastAsia="Century"/>
          <w:spacing w:val="-15"/>
        </w:rPr>
        <w:t> </w:t>
      </w:r>
      <w:r>
        <w:rPr>
          <w:rFonts w:ascii="MS PGothic" w:eastAsia="MS PGothic"/>
        </w:rPr>
        <w:t>パスポート試験</w:t>
      </w:r>
      <w:r>
        <w:rPr>
          <w:rFonts w:ascii="Century" w:eastAsia="Century"/>
        </w:rPr>
        <w:t>] (</w:t>
      </w:r>
      <w:r>
        <w:rPr/>
        <w:t>ア</w:t>
      </w:r>
      <w:r>
        <w:rPr>
          <w:rFonts w:ascii="Century" w:eastAsia="Century"/>
          <w:spacing w:val="20"/>
        </w:rPr>
        <w:t>) </w:t>
      </w:r>
      <w:r>
        <w:rPr/>
        <w:t>「社員番号」「社員名」「年齢」</w:t>
      </w:r>
    </w:p>
    <w:p>
      <w:pPr>
        <w:pStyle w:val="BodyText"/>
        <w:spacing w:line="467" w:lineRule="exact"/>
        <w:ind w:left="354"/>
      </w:pPr>
      <w:r>
        <w:rPr>
          <w:rFonts w:ascii="Century" w:eastAsia="Century"/>
        </w:rPr>
        <w:t>(</w:t>
      </w:r>
      <w:r>
        <w:rPr/>
        <w:t>イ</w:t>
      </w:r>
      <w:r>
        <w:rPr>
          <w:rFonts w:ascii="Century" w:eastAsia="Century"/>
          <w:spacing w:val="14"/>
        </w:rPr>
        <w:t>) </w:t>
      </w:r>
      <w:r>
        <w:rPr>
          <w:spacing w:val="-1"/>
        </w:rPr>
        <w:t>「社員番号」「社員名」「年齢」「都道府県コード」</w:t>
      </w:r>
    </w:p>
    <w:p>
      <w:pPr>
        <w:pStyle w:val="BodyText"/>
        <w:spacing w:line="480" w:lineRule="exact"/>
        <w:ind w:left="354"/>
      </w:pPr>
      <w:r>
        <w:rPr>
          <w:rFonts w:ascii="Century" w:eastAsia="Century"/>
        </w:rPr>
        <w:t>(</w:t>
      </w:r>
      <w:r>
        <w:rPr/>
        <w:t>ウ</w:t>
      </w:r>
      <w:r>
        <w:rPr>
          <w:rFonts w:ascii="Century" w:eastAsia="Century"/>
          <w:spacing w:val="12"/>
        </w:rPr>
        <w:t>) </w:t>
      </w:r>
      <w:r>
        <w:rPr>
          <w:spacing w:val="-1"/>
        </w:rPr>
        <w:t>「社員番号」「社員名」「年齢」「部署コード」</w:t>
      </w:r>
    </w:p>
    <w:p>
      <w:pPr>
        <w:pStyle w:val="BodyText"/>
        <w:spacing w:line="499" w:lineRule="exact"/>
        <w:ind w:left="354"/>
      </w:pPr>
      <w:r>
        <w:rPr>
          <w:rFonts w:ascii="Century" w:eastAsia="Century"/>
          <w:spacing w:val="-2"/>
        </w:rPr>
        <w:t>(</w:t>
      </w:r>
      <w:r>
        <w:rPr>
          <w:spacing w:val="-2"/>
        </w:rPr>
        <w:t>エ</w:t>
      </w:r>
      <w:r>
        <w:rPr>
          <w:rFonts w:ascii="Century" w:eastAsia="Century"/>
          <w:spacing w:val="24"/>
        </w:rPr>
        <w:t>) </w:t>
      </w:r>
      <w:r>
        <w:rPr>
          <w:spacing w:val="-3"/>
        </w:rPr>
        <w:t>「社員番号」「社員名」「年齢」「部署コード」「都道府県コード」</w:t>
      </w:r>
    </w:p>
    <w:p>
      <w:pPr>
        <w:pStyle w:val="BodyText"/>
        <w:spacing w:after="0" w:line="499" w:lineRule="exact"/>
        <w:sectPr>
          <w:pgSz w:w="11910" w:h="16840"/>
          <w:pgMar w:header="685" w:footer="0" w:top="1660" w:bottom="280" w:left="1559" w:right="1133"/>
        </w:sectPr>
      </w:pPr>
    </w:p>
    <w:p>
      <w:pPr>
        <w:spacing w:before="323"/>
        <w:ind w:left="143" w:right="0" w:firstLine="0"/>
        <w:jc w:val="left"/>
        <w:rPr>
          <w:rFonts w:ascii="Century" w:eastAsia="Century"/>
          <w:sz w:val="32"/>
        </w:rPr>
      </w:pPr>
      <w:r>
        <w:rPr>
          <w:rFonts w:ascii="MS PGothic" w:eastAsia="MS PGothic"/>
          <w:spacing w:val="-6"/>
          <w:sz w:val="32"/>
        </w:rPr>
        <w:t>ミニテスト </w:t>
      </w:r>
      <w:r>
        <w:rPr>
          <w:rFonts w:ascii="Century" w:eastAsia="Century"/>
          <w:spacing w:val="-10"/>
          <w:sz w:val="32"/>
        </w:rPr>
        <w:t>1</w:t>
      </w:r>
    </w:p>
    <w:p>
      <w:pPr>
        <w:pStyle w:val="BodyText"/>
        <w:spacing w:before="56"/>
        <w:ind w:left="143"/>
        <w:rPr>
          <w:rFonts w:ascii="MS PGothic" w:eastAsia="MS PGothic"/>
        </w:rPr>
      </w:pPr>
      <w:r>
        <w:rPr>
          <w:rFonts w:ascii="MS PGothic" w:eastAsia="MS PGothic"/>
          <w:spacing w:val="-7"/>
        </w:rPr>
        <w:t>問題 </w:t>
      </w:r>
      <w:r>
        <w:rPr>
          <w:rFonts w:ascii="Century" w:eastAsia="Century"/>
        </w:rPr>
        <w:t>I</w:t>
      </w:r>
      <w:r>
        <w:rPr>
          <w:rFonts w:ascii="Century" w:eastAsia="Century"/>
          <w:spacing w:val="48"/>
        </w:rPr>
        <w:t> </w:t>
      </w:r>
      <w:r>
        <w:rPr>
          <w:rFonts w:ascii="MS PGothic" w:eastAsia="MS PGothic"/>
          <w:spacing w:val="-1"/>
        </w:rPr>
        <w:t>下記の言葉の読み方とベトナム語の意味を書きなさい．</w:t>
      </w:r>
    </w:p>
    <w:p>
      <w:pPr>
        <w:pStyle w:val="BodyText"/>
        <w:rPr>
          <w:rFonts w:ascii="MS PGothic"/>
          <w:sz w:val="10"/>
        </w:rPr>
      </w:pPr>
    </w:p>
    <w:tbl>
      <w:tblPr>
        <w:tblW w:w="0" w:type="auto"/>
        <w:jc w:val="left"/>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69"/>
        <w:gridCol w:w="3121"/>
        <w:gridCol w:w="3119"/>
      </w:tblGrid>
      <w:tr>
        <w:trPr>
          <w:trHeight w:val="510" w:hRule="atLeast"/>
        </w:trPr>
        <w:tc>
          <w:tcPr>
            <w:tcW w:w="2269" w:type="dxa"/>
          </w:tcPr>
          <w:p>
            <w:pPr>
              <w:pStyle w:val="TableParagraph"/>
              <w:spacing w:before="119"/>
              <w:ind w:left="222"/>
              <w:jc w:val="center"/>
              <w:rPr>
                <w:sz w:val="21"/>
              </w:rPr>
            </w:pPr>
            <w:r>
              <w:rPr>
                <w:spacing w:val="-5"/>
                <w:sz w:val="21"/>
              </w:rPr>
              <w:t>言葉</w:t>
            </w:r>
          </w:p>
        </w:tc>
        <w:tc>
          <w:tcPr>
            <w:tcW w:w="3121" w:type="dxa"/>
          </w:tcPr>
          <w:p>
            <w:pPr>
              <w:pStyle w:val="TableParagraph"/>
              <w:spacing w:line="426" w:lineRule="exact" w:before="0"/>
              <w:ind w:left="863"/>
              <w:rPr>
                <w:rFonts w:ascii="Century" w:eastAsia="Century"/>
                <w:sz w:val="21"/>
              </w:rPr>
            </w:pPr>
            <w:r>
              <w:rPr>
                <w:spacing w:val="-2"/>
                <w:sz w:val="21"/>
              </w:rPr>
              <w:t>読み方</w:t>
            </w:r>
            <w:r>
              <w:rPr>
                <w:rFonts w:ascii="Century" w:eastAsia="Century"/>
                <w:spacing w:val="-2"/>
                <w:sz w:val="21"/>
              </w:rPr>
              <w:t>(</w:t>
            </w:r>
            <w:r>
              <w:rPr>
                <w:spacing w:val="-2"/>
                <w:sz w:val="21"/>
              </w:rPr>
              <w:t>又は英語</w:t>
            </w:r>
            <w:r>
              <w:rPr>
                <w:rFonts w:ascii="Century" w:eastAsia="Century"/>
                <w:spacing w:val="-10"/>
                <w:sz w:val="21"/>
              </w:rPr>
              <w:t>)</w:t>
            </w:r>
          </w:p>
        </w:tc>
        <w:tc>
          <w:tcPr>
            <w:tcW w:w="3119" w:type="dxa"/>
          </w:tcPr>
          <w:p>
            <w:pPr>
              <w:pStyle w:val="TableParagraph"/>
              <w:spacing w:before="119"/>
              <w:ind w:left="1196"/>
              <w:rPr>
                <w:sz w:val="21"/>
              </w:rPr>
            </w:pPr>
            <w:r>
              <w:rPr>
                <w:spacing w:val="-4"/>
                <w:sz w:val="21"/>
              </w:rPr>
              <w:t>ベトナム語</w:t>
            </w:r>
          </w:p>
        </w:tc>
      </w:tr>
      <w:tr>
        <w:trPr>
          <w:trHeight w:val="515" w:hRule="atLeast"/>
        </w:trPr>
        <w:tc>
          <w:tcPr>
            <w:tcW w:w="2269" w:type="dxa"/>
          </w:tcPr>
          <w:p>
            <w:pPr>
              <w:pStyle w:val="TableParagraph"/>
              <w:spacing w:before="119"/>
              <w:ind w:left="318"/>
              <w:rPr>
                <w:sz w:val="21"/>
              </w:rPr>
            </w:pPr>
            <w:r>
              <w:rPr>
                <w:spacing w:val="-4"/>
                <w:sz w:val="21"/>
              </w:rPr>
              <w:t>完備性</w:t>
            </w:r>
          </w:p>
        </w:tc>
        <w:tc>
          <w:tcPr>
            <w:tcW w:w="3121" w:type="dxa"/>
          </w:tcPr>
          <w:p>
            <w:pPr>
              <w:pStyle w:val="TableParagraph"/>
              <w:spacing w:before="0"/>
              <w:rPr>
                <w:rFonts w:ascii="Times New Roman"/>
                <w:sz w:val="20"/>
              </w:rPr>
            </w:pPr>
          </w:p>
        </w:tc>
        <w:tc>
          <w:tcPr>
            <w:tcW w:w="3119" w:type="dxa"/>
          </w:tcPr>
          <w:p>
            <w:pPr>
              <w:pStyle w:val="TableParagraph"/>
              <w:spacing w:before="0"/>
              <w:rPr>
                <w:rFonts w:ascii="Times New Roman"/>
                <w:sz w:val="20"/>
              </w:rPr>
            </w:pPr>
          </w:p>
        </w:tc>
      </w:tr>
      <w:tr>
        <w:trPr>
          <w:trHeight w:val="517" w:hRule="atLeast"/>
        </w:trPr>
        <w:tc>
          <w:tcPr>
            <w:tcW w:w="2269" w:type="dxa"/>
          </w:tcPr>
          <w:p>
            <w:pPr>
              <w:pStyle w:val="TableParagraph"/>
              <w:spacing w:before="122"/>
              <w:ind w:left="318"/>
              <w:rPr>
                <w:sz w:val="21"/>
              </w:rPr>
            </w:pPr>
            <w:r>
              <w:rPr>
                <w:spacing w:val="-4"/>
                <w:sz w:val="21"/>
              </w:rPr>
              <w:t>実用性</w:t>
            </w:r>
          </w:p>
        </w:tc>
        <w:tc>
          <w:tcPr>
            <w:tcW w:w="3121" w:type="dxa"/>
          </w:tcPr>
          <w:p>
            <w:pPr>
              <w:pStyle w:val="TableParagraph"/>
              <w:spacing w:before="0"/>
              <w:rPr>
                <w:rFonts w:ascii="Times New Roman"/>
                <w:sz w:val="20"/>
              </w:rPr>
            </w:pPr>
          </w:p>
        </w:tc>
        <w:tc>
          <w:tcPr>
            <w:tcW w:w="3119" w:type="dxa"/>
          </w:tcPr>
          <w:p>
            <w:pPr>
              <w:pStyle w:val="TableParagraph"/>
              <w:spacing w:before="0"/>
              <w:rPr>
                <w:rFonts w:ascii="Times New Roman"/>
                <w:sz w:val="20"/>
              </w:rPr>
            </w:pPr>
          </w:p>
        </w:tc>
      </w:tr>
      <w:tr>
        <w:trPr>
          <w:trHeight w:val="516" w:hRule="atLeast"/>
        </w:trPr>
        <w:tc>
          <w:tcPr>
            <w:tcW w:w="2269" w:type="dxa"/>
          </w:tcPr>
          <w:p>
            <w:pPr>
              <w:pStyle w:val="TableParagraph"/>
              <w:spacing w:before="120"/>
              <w:ind w:left="318"/>
              <w:rPr>
                <w:sz w:val="21"/>
              </w:rPr>
            </w:pPr>
            <w:r>
              <w:rPr>
                <w:spacing w:val="-5"/>
                <w:sz w:val="21"/>
              </w:rPr>
              <w:t>索引</w:t>
            </w:r>
          </w:p>
        </w:tc>
        <w:tc>
          <w:tcPr>
            <w:tcW w:w="3121" w:type="dxa"/>
          </w:tcPr>
          <w:p>
            <w:pPr>
              <w:pStyle w:val="TableParagraph"/>
              <w:spacing w:before="0"/>
              <w:rPr>
                <w:rFonts w:ascii="Times New Roman"/>
                <w:sz w:val="20"/>
              </w:rPr>
            </w:pPr>
          </w:p>
        </w:tc>
        <w:tc>
          <w:tcPr>
            <w:tcW w:w="3119" w:type="dxa"/>
          </w:tcPr>
          <w:p>
            <w:pPr>
              <w:pStyle w:val="TableParagraph"/>
              <w:spacing w:before="0"/>
              <w:rPr>
                <w:rFonts w:ascii="Times New Roman"/>
                <w:sz w:val="20"/>
              </w:rPr>
            </w:pPr>
          </w:p>
        </w:tc>
      </w:tr>
      <w:tr>
        <w:trPr>
          <w:trHeight w:val="515" w:hRule="atLeast"/>
        </w:trPr>
        <w:tc>
          <w:tcPr>
            <w:tcW w:w="2269" w:type="dxa"/>
          </w:tcPr>
          <w:p>
            <w:pPr>
              <w:pStyle w:val="TableParagraph"/>
              <w:spacing w:before="119"/>
              <w:ind w:left="318"/>
              <w:rPr>
                <w:sz w:val="21"/>
              </w:rPr>
            </w:pPr>
            <w:r>
              <w:rPr>
                <w:spacing w:val="-5"/>
                <w:sz w:val="21"/>
              </w:rPr>
              <w:t>急激</w:t>
            </w:r>
          </w:p>
        </w:tc>
        <w:tc>
          <w:tcPr>
            <w:tcW w:w="3121" w:type="dxa"/>
          </w:tcPr>
          <w:p>
            <w:pPr>
              <w:pStyle w:val="TableParagraph"/>
              <w:spacing w:before="0"/>
              <w:rPr>
                <w:rFonts w:ascii="Times New Roman"/>
                <w:sz w:val="20"/>
              </w:rPr>
            </w:pPr>
          </w:p>
        </w:tc>
        <w:tc>
          <w:tcPr>
            <w:tcW w:w="3119" w:type="dxa"/>
          </w:tcPr>
          <w:p>
            <w:pPr>
              <w:pStyle w:val="TableParagraph"/>
              <w:spacing w:before="0"/>
              <w:rPr>
                <w:rFonts w:ascii="Times New Roman"/>
                <w:sz w:val="20"/>
              </w:rPr>
            </w:pPr>
          </w:p>
        </w:tc>
      </w:tr>
      <w:tr>
        <w:trPr>
          <w:trHeight w:val="515" w:hRule="atLeast"/>
        </w:trPr>
        <w:tc>
          <w:tcPr>
            <w:tcW w:w="2269" w:type="dxa"/>
          </w:tcPr>
          <w:p>
            <w:pPr>
              <w:pStyle w:val="TableParagraph"/>
              <w:spacing w:before="119"/>
              <w:ind w:left="318"/>
              <w:rPr>
                <w:sz w:val="21"/>
              </w:rPr>
            </w:pPr>
            <w:r>
              <w:rPr>
                <w:spacing w:val="-4"/>
                <w:sz w:val="21"/>
              </w:rPr>
              <w:t>整合性</w:t>
            </w:r>
          </w:p>
        </w:tc>
        <w:tc>
          <w:tcPr>
            <w:tcW w:w="3121" w:type="dxa"/>
          </w:tcPr>
          <w:p>
            <w:pPr>
              <w:pStyle w:val="TableParagraph"/>
              <w:spacing w:before="0"/>
              <w:rPr>
                <w:rFonts w:ascii="Times New Roman"/>
                <w:sz w:val="20"/>
              </w:rPr>
            </w:pPr>
          </w:p>
        </w:tc>
        <w:tc>
          <w:tcPr>
            <w:tcW w:w="3119" w:type="dxa"/>
          </w:tcPr>
          <w:p>
            <w:pPr>
              <w:pStyle w:val="TableParagraph"/>
              <w:spacing w:before="0"/>
              <w:rPr>
                <w:rFonts w:ascii="Times New Roman"/>
                <w:sz w:val="20"/>
              </w:rPr>
            </w:pPr>
          </w:p>
        </w:tc>
      </w:tr>
      <w:tr>
        <w:trPr>
          <w:trHeight w:val="515" w:hRule="atLeast"/>
        </w:trPr>
        <w:tc>
          <w:tcPr>
            <w:tcW w:w="2269" w:type="dxa"/>
          </w:tcPr>
          <w:p>
            <w:pPr>
              <w:pStyle w:val="TableParagraph"/>
              <w:spacing w:before="119"/>
              <w:ind w:left="318"/>
              <w:rPr>
                <w:sz w:val="21"/>
              </w:rPr>
            </w:pPr>
            <w:r>
              <w:rPr>
                <w:spacing w:val="-5"/>
                <w:sz w:val="21"/>
              </w:rPr>
              <w:t>保つ</w:t>
            </w:r>
          </w:p>
        </w:tc>
        <w:tc>
          <w:tcPr>
            <w:tcW w:w="3121" w:type="dxa"/>
          </w:tcPr>
          <w:p>
            <w:pPr>
              <w:pStyle w:val="TableParagraph"/>
              <w:spacing w:before="0"/>
              <w:rPr>
                <w:rFonts w:ascii="Times New Roman"/>
                <w:sz w:val="20"/>
              </w:rPr>
            </w:pPr>
          </w:p>
        </w:tc>
        <w:tc>
          <w:tcPr>
            <w:tcW w:w="3119" w:type="dxa"/>
          </w:tcPr>
          <w:p>
            <w:pPr>
              <w:pStyle w:val="TableParagraph"/>
              <w:spacing w:before="0"/>
              <w:rPr>
                <w:rFonts w:ascii="Times New Roman"/>
                <w:sz w:val="20"/>
              </w:rPr>
            </w:pPr>
          </w:p>
        </w:tc>
      </w:tr>
      <w:tr>
        <w:trPr>
          <w:trHeight w:val="515" w:hRule="atLeast"/>
        </w:trPr>
        <w:tc>
          <w:tcPr>
            <w:tcW w:w="2269" w:type="dxa"/>
          </w:tcPr>
          <w:p>
            <w:pPr>
              <w:pStyle w:val="TableParagraph"/>
              <w:spacing w:before="119"/>
              <w:ind w:left="318"/>
              <w:rPr>
                <w:sz w:val="21"/>
              </w:rPr>
            </w:pPr>
            <w:r>
              <w:rPr>
                <w:spacing w:val="-4"/>
                <w:sz w:val="21"/>
              </w:rPr>
              <w:t>一貫性</w:t>
            </w:r>
          </w:p>
        </w:tc>
        <w:tc>
          <w:tcPr>
            <w:tcW w:w="3121" w:type="dxa"/>
          </w:tcPr>
          <w:p>
            <w:pPr>
              <w:pStyle w:val="TableParagraph"/>
              <w:spacing w:before="0"/>
              <w:rPr>
                <w:rFonts w:ascii="Times New Roman"/>
                <w:sz w:val="20"/>
              </w:rPr>
            </w:pPr>
          </w:p>
        </w:tc>
        <w:tc>
          <w:tcPr>
            <w:tcW w:w="3119" w:type="dxa"/>
          </w:tcPr>
          <w:p>
            <w:pPr>
              <w:pStyle w:val="TableParagraph"/>
              <w:spacing w:before="0"/>
              <w:rPr>
                <w:rFonts w:ascii="Times New Roman"/>
                <w:sz w:val="20"/>
              </w:rPr>
            </w:pPr>
          </w:p>
        </w:tc>
      </w:tr>
      <w:tr>
        <w:trPr>
          <w:trHeight w:val="517" w:hRule="atLeast"/>
        </w:trPr>
        <w:tc>
          <w:tcPr>
            <w:tcW w:w="2269" w:type="dxa"/>
          </w:tcPr>
          <w:p>
            <w:pPr>
              <w:pStyle w:val="TableParagraph"/>
              <w:spacing w:before="122"/>
              <w:ind w:left="318"/>
              <w:rPr>
                <w:sz w:val="21"/>
              </w:rPr>
            </w:pPr>
            <w:r>
              <w:rPr>
                <w:spacing w:val="-3"/>
                <w:sz w:val="21"/>
              </w:rPr>
              <w:t>レコード</w:t>
            </w:r>
          </w:p>
        </w:tc>
        <w:tc>
          <w:tcPr>
            <w:tcW w:w="3121" w:type="dxa"/>
          </w:tcPr>
          <w:p>
            <w:pPr>
              <w:pStyle w:val="TableParagraph"/>
              <w:spacing w:before="0"/>
              <w:rPr>
                <w:rFonts w:ascii="Times New Roman"/>
                <w:sz w:val="20"/>
              </w:rPr>
            </w:pPr>
          </w:p>
        </w:tc>
        <w:tc>
          <w:tcPr>
            <w:tcW w:w="3119" w:type="dxa"/>
          </w:tcPr>
          <w:p>
            <w:pPr>
              <w:pStyle w:val="TableParagraph"/>
              <w:spacing w:before="0"/>
              <w:rPr>
                <w:rFonts w:ascii="Times New Roman"/>
                <w:sz w:val="20"/>
              </w:rPr>
            </w:pPr>
          </w:p>
        </w:tc>
      </w:tr>
      <w:tr>
        <w:trPr>
          <w:trHeight w:val="516" w:hRule="atLeast"/>
        </w:trPr>
        <w:tc>
          <w:tcPr>
            <w:tcW w:w="2269" w:type="dxa"/>
          </w:tcPr>
          <w:p>
            <w:pPr>
              <w:pStyle w:val="TableParagraph"/>
              <w:spacing w:line="426" w:lineRule="exact" w:before="0"/>
              <w:ind w:left="318"/>
              <w:rPr>
                <w:sz w:val="21"/>
              </w:rPr>
            </w:pPr>
            <w:r>
              <w:rPr>
                <w:spacing w:val="-2"/>
                <w:sz w:val="21"/>
              </w:rPr>
              <w:t>節</w:t>
            </w:r>
            <w:r>
              <w:rPr>
                <w:rFonts w:ascii="Century" w:eastAsia="Century"/>
                <w:spacing w:val="-2"/>
                <w:sz w:val="21"/>
              </w:rPr>
              <w:t>/</w:t>
            </w:r>
            <w:r>
              <w:rPr>
                <w:spacing w:val="-5"/>
                <w:sz w:val="21"/>
              </w:rPr>
              <w:t>ノード</w:t>
            </w:r>
          </w:p>
        </w:tc>
        <w:tc>
          <w:tcPr>
            <w:tcW w:w="3121" w:type="dxa"/>
          </w:tcPr>
          <w:p>
            <w:pPr>
              <w:pStyle w:val="TableParagraph"/>
              <w:spacing w:before="0"/>
              <w:rPr>
                <w:rFonts w:ascii="Times New Roman"/>
                <w:sz w:val="20"/>
              </w:rPr>
            </w:pPr>
          </w:p>
        </w:tc>
        <w:tc>
          <w:tcPr>
            <w:tcW w:w="3119" w:type="dxa"/>
          </w:tcPr>
          <w:p>
            <w:pPr>
              <w:pStyle w:val="TableParagraph"/>
              <w:spacing w:before="0"/>
              <w:rPr>
                <w:rFonts w:ascii="Times New Roman"/>
                <w:sz w:val="20"/>
              </w:rPr>
            </w:pPr>
          </w:p>
        </w:tc>
      </w:tr>
      <w:tr>
        <w:trPr>
          <w:trHeight w:val="515" w:hRule="atLeast"/>
        </w:trPr>
        <w:tc>
          <w:tcPr>
            <w:tcW w:w="2269" w:type="dxa"/>
          </w:tcPr>
          <w:p>
            <w:pPr>
              <w:pStyle w:val="TableParagraph"/>
              <w:spacing w:before="119"/>
              <w:ind w:left="318"/>
              <w:rPr>
                <w:sz w:val="21"/>
              </w:rPr>
            </w:pPr>
            <w:r>
              <w:rPr>
                <w:spacing w:val="-5"/>
                <w:sz w:val="21"/>
              </w:rPr>
              <w:t>たどる</w:t>
            </w:r>
          </w:p>
        </w:tc>
        <w:tc>
          <w:tcPr>
            <w:tcW w:w="3121" w:type="dxa"/>
          </w:tcPr>
          <w:p>
            <w:pPr>
              <w:pStyle w:val="TableParagraph"/>
              <w:spacing w:before="0"/>
              <w:rPr>
                <w:rFonts w:ascii="Times New Roman"/>
                <w:sz w:val="20"/>
              </w:rPr>
            </w:pPr>
          </w:p>
        </w:tc>
        <w:tc>
          <w:tcPr>
            <w:tcW w:w="3119" w:type="dxa"/>
          </w:tcPr>
          <w:p>
            <w:pPr>
              <w:pStyle w:val="TableParagraph"/>
              <w:spacing w:before="0"/>
              <w:rPr>
                <w:rFonts w:ascii="Times New Roman"/>
                <w:sz w:val="20"/>
              </w:rPr>
            </w:pPr>
          </w:p>
        </w:tc>
      </w:tr>
    </w:tbl>
    <w:p>
      <w:pPr>
        <w:pStyle w:val="BodyText"/>
        <w:spacing w:before="165"/>
        <w:rPr>
          <w:rFonts w:ascii="MS PGothic"/>
        </w:rPr>
      </w:pPr>
    </w:p>
    <w:p>
      <w:pPr>
        <w:pStyle w:val="BodyText"/>
        <w:spacing w:before="1"/>
        <w:ind w:left="143"/>
        <w:rPr>
          <w:rFonts w:ascii="MS PGothic" w:eastAsia="MS PGothic"/>
        </w:rPr>
      </w:pPr>
      <w:r>
        <w:rPr>
          <w:rFonts w:ascii="MS PGothic" w:eastAsia="MS PGothic"/>
          <w:spacing w:val="-7"/>
        </w:rPr>
        <w:t>問題 </w:t>
      </w:r>
      <w:r>
        <w:rPr>
          <w:rFonts w:ascii="Century" w:eastAsia="Century"/>
        </w:rPr>
        <w:t>II</w:t>
      </w:r>
      <w:r>
        <w:rPr>
          <w:rFonts w:ascii="Century" w:eastAsia="Century"/>
          <w:spacing w:val="59"/>
        </w:rPr>
        <w:t> </w:t>
      </w:r>
      <w:r>
        <w:rPr>
          <w:rFonts w:ascii="MS PGothic" w:eastAsia="MS PGothic"/>
          <w:spacing w:val="-1"/>
        </w:rPr>
        <w:t>下記の文をベトナム語に翻訳しなさい．</w:t>
      </w:r>
    </w:p>
    <w:p>
      <w:pPr>
        <w:pStyle w:val="BodyText"/>
        <w:spacing w:line="316" w:lineRule="auto" w:before="173"/>
        <w:ind w:left="143" w:right="674" w:firstLine="211"/>
        <w:jc w:val="both"/>
      </w:pPr>
      <w:r>
        <w:rPr>
          <w:spacing w:val="17"/>
        </w:rPr>
        <w:t>コンサートチケットや電車の指定券の予約は， オンラインで接続されたコンピュータに</w:t>
      </w:r>
      <w:r>
        <w:rPr>
          <w:spacing w:val="12"/>
        </w:rPr>
        <w:t>よって処理されています．全国にいる多くの人が同時に予約を入れても二重登録されない</w:t>
      </w:r>
      <w:r>
        <w:rPr>
          <w:spacing w:val="-2"/>
        </w:rPr>
        <w:t>ようにするために，コンピュータ上ではデータベースシステムがデータを管理しています．</w:t>
      </w:r>
    </w:p>
    <w:p>
      <w:pPr>
        <w:pStyle w:val="BodyText"/>
      </w:pPr>
    </w:p>
    <w:p>
      <w:pPr>
        <w:pStyle w:val="BodyText"/>
      </w:pPr>
    </w:p>
    <w:p>
      <w:pPr>
        <w:pStyle w:val="BodyText"/>
        <w:spacing w:before="59"/>
      </w:pPr>
    </w:p>
    <w:p>
      <w:pPr>
        <w:spacing w:before="1"/>
        <w:ind w:left="354" w:right="0" w:firstLine="0"/>
        <w:jc w:val="left"/>
        <w:rPr>
          <w:rFonts w:ascii="Century"/>
          <w:sz w:val="21"/>
        </w:rPr>
      </w:pPr>
      <w:r>
        <w:rPr>
          <w:rFonts w:ascii="Century"/>
          <w:spacing w:val="-2"/>
          <w:sz w:val="21"/>
        </w:rPr>
        <w:t>-------------------------------------------------------------------------------------------------------------------</w:t>
      </w:r>
      <w:r>
        <w:rPr>
          <w:rFonts w:ascii="Century"/>
          <w:spacing w:val="-10"/>
          <w:sz w:val="21"/>
        </w:rPr>
        <w:t>-</w:t>
      </w:r>
    </w:p>
    <w:p>
      <w:pPr>
        <w:spacing w:before="114"/>
        <w:ind w:left="354" w:right="0" w:firstLine="0"/>
        <w:jc w:val="left"/>
        <w:rPr>
          <w:rFonts w:ascii="Century"/>
          <w:sz w:val="21"/>
        </w:rPr>
      </w:pPr>
      <w:r>
        <w:rPr>
          <w:rFonts w:ascii="Century"/>
          <w:spacing w:val="-2"/>
          <w:sz w:val="21"/>
        </w:rPr>
        <w:t>-------------------------------------------------------------------------------------------------------------------</w:t>
      </w:r>
      <w:r>
        <w:rPr>
          <w:rFonts w:ascii="Century"/>
          <w:spacing w:val="-10"/>
          <w:sz w:val="21"/>
        </w:rPr>
        <w:t>-</w:t>
      </w:r>
    </w:p>
    <w:p>
      <w:pPr>
        <w:spacing w:before="114"/>
        <w:ind w:left="354" w:right="0" w:firstLine="0"/>
        <w:jc w:val="left"/>
        <w:rPr>
          <w:rFonts w:ascii="Century"/>
          <w:sz w:val="21"/>
        </w:rPr>
      </w:pPr>
      <w:r>
        <w:rPr>
          <w:rFonts w:ascii="Century"/>
          <w:spacing w:val="-2"/>
          <w:sz w:val="21"/>
        </w:rPr>
        <w:t>-------------------------------------------------------------------------------------------------------------------</w:t>
      </w:r>
      <w:r>
        <w:rPr>
          <w:rFonts w:ascii="Century"/>
          <w:spacing w:val="-10"/>
          <w:sz w:val="21"/>
        </w:rPr>
        <w:t>-</w:t>
      </w:r>
    </w:p>
    <w:p>
      <w:pPr>
        <w:spacing w:after="0"/>
        <w:jc w:val="left"/>
        <w:rPr>
          <w:rFonts w:ascii="Century"/>
          <w:sz w:val="21"/>
        </w:rPr>
        <w:sectPr>
          <w:pgSz w:w="11910" w:h="16840"/>
          <w:pgMar w:header="685" w:footer="0" w:top="1660" w:bottom="280" w:left="1559" w:right="1133"/>
        </w:sectPr>
      </w:pPr>
    </w:p>
    <w:p>
      <w:pPr>
        <w:pStyle w:val="BodyText"/>
        <w:spacing w:before="327"/>
        <w:ind w:left="143"/>
        <w:rPr>
          <w:rFonts w:ascii="MS PGothic" w:eastAsia="MS PGothic"/>
        </w:rPr>
      </w:pPr>
      <w:r>
        <w:rPr>
          <w:rFonts w:ascii="MS PGothic" w:eastAsia="MS PGothic"/>
          <w:spacing w:val="-7"/>
        </w:rPr>
        <w:t>問題 </w:t>
      </w:r>
      <w:r>
        <w:rPr>
          <w:rFonts w:ascii="Century" w:eastAsia="Century"/>
        </w:rPr>
        <w:t>III</w:t>
      </w:r>
      <w:r>
        <w:rPr>
          <w:rFonts w:ascii="Century" w:eastAsia="Century"/>
          <w:spacing w:val="61"/>
        </w:rPr>
        <w:t> </w:t>
      </w:r>
      <w:r>
        <w:rPr>
          <w:rFonts w:ascii="MS PGothic" w:eastAsia="MS PGothic"/>
          <w:spacing w:val="-1"/>
        </w:rPr>
        <w:t>下記の文を日本語に翻訳しなさい．</w:t>
      </w:r>
    </w:p>
    <w:p>
      <w:pPr>
        <w:pStyle w:val="Heading4"/>
        <w:spacing w:line="312" w:lineRule="auto" w:before="172"/>
        <w:ind w:right="665"/>
        <w:jc w:val="both"/>
      </w:pPr>
      <w:r>
        <w:rPr/>
        <w:t>Người ta gọi đơn vị biểu hiện dữ liệu của cơ sở dữ liệu là bản ghi, có 3 cách tiêu</w:t>
      </w:r>
      <w:r>
        <w:rPr>
          <w:spacing w:val="40"/>
        </w:rPr>
        <w:t> </w:t>
      </w:r>
      <w:r>
        <w:rPr/>
        <w:t>biểu để thể hiện quan hệ giữa các bản ghi đó là loại phân cấp, loại dạng lưới, loại quan </w:t>
      </w:r>
      <w:r>
        <w:rPr>
          <w:spacing w:val="-4"/>
        </w:rPr>
        <w:t>hệ.</w:t>
      </w:r>
    </w:p>
    <w:p>
      <w:pPr>
        <w:pStyle w:val="BodyText"/>
        <w:rPr>
          <w:rFonts w:ascii="Times New Roman"/>
          <w:sz w:val="24"/>
        </w:rPr>
      </w:pPr>
    </w:p>
    <w:p>
      <w:pPr>
        <w:pStyle w:val="BodyText"/>
        <w:rPr>
          <w:rFonts w:ascii="Times New Roman"/>
          <w:sz w:val="24"/>
        </w:rPr>
      </w:pPr>
    </w:p>
    <w:p>
      <w:pPr>
        <w:pStyle w:val="BodyText"/>
        <w:spacing w:before="56"/>
        <w:rPr>
          <w:rFonts w:ascii="Times New Roman"/>
          <w:sz w:val="24"/>
        </w:rPr>
      </w:pPr>
    </w:p>
    <w:p>
      <w:pPr>
        <w:spacing w:before="0"/>
        <w:ind w:left="354" w:right="0" w:firstLine="0"/>
        <w:jc w:val="left"/>
        <w:rPr>
          <w:rFonts w:ascii="Century"/>
          <w:sz w:val="21"/>
        </w:rPr>
      </w:pPr>
      <w:r>
        <w:rPr>
          <w:rFonts w:ascii="Century"/>
          <w:spacing w:val="-2"/>
          <w:sz w:val="21"/>
        </w:rPr>
        <w:t>--------------------------------------------------------------------------------------------------------------------</w:t>
      </w:r>
      <w:r>
        <w:rPr>
          <w:rFonts w:ascii="Century"/>
          <w:spacing w:val="-10"/>
          <w:sz w:val="21"/>
        </w:rPr>
        <w:t>-</w:t>
      </w:r>
    </w:p>
    <w:p>
      <w:pPr>
        <w:spacing w:before="115"/>
        <w:ind w:left="354" w:right="0" w:firstLine="0"/>
        <w:jc w:val="left"/>
        <w:rPr>
          <w:rFonts w:ascii="Century"/>
          <w:sz w:val="21"/>
        </w:rPr>
      </w:pPr>
      <w:r>
        <w:rPr>
          <w:rFonts w:ascii="Century"/>
          <w:spacing w:val="-2"/>
          <w:sz w:val="21"/>
        </w:rPr>
        <w:t>--------------------------------------------------------------------------------------------------------------------</w:t>
      </w:r>
      <w:r>
        <w:rPr>
          <w:rFonts w:ascii="Century"/>
          <w:spacing w:val="-10"/>
          <w:sz w:val="21"/>
        </w:rPr>
        <w:t>-</w:t>
      </w:r>
    </w:p>
    <w:p>
      <w:pPr>
        <w:spacing w:before="114"/>
        <w:ind w:left="354" w:right="0" w:firstLine="0"/>
        <w:jc w:val="left"/>
        <w:rPr>
          <w:rFonts w:ascii="Century"/>
          <w:sz w:val="21"/>
        </w:rPr>
      </w:pPr>
      <w:r>
        <w:rPr>
          <w:rFonts w:ascii="Century"/>
          <w:spacing w:val="-2"/>
          <w:sz w:val="21"/>
        </w:rPr>
        <w:t>--------------------------------------------------------------------------------------------------------------------</w:t>
      </w:r>
      <w:r>
        <w:rPr>
          <w:rFonts w:ascii="Century"/>
          <w:spacing w:val="-10"/>
          <w:sz w:val="21"/>
        </w:rPr>
        <w:t>-</w:t>
      </w:r>
    </w:p>
    <w:p>
      <w:pPr>
        <w:pStyle w:val="BodyText"/>
        <w:spacing w:before="268"/>
        <w:rPr>
          <w:rFonts w:ascii="Century"/>
        </w:rPr>
      </w:pPr>
    </w:p>
    <w:p>
      <w:pPr>
        <w:spacing w:before="0"/>
        <w:ind w:left="143" w:right="0" w:firstLine="0"/>
        <w:jc w:val="left"/>
        <w:rPr>
          <w:rFonts w:ascii="Century" w:eastAsia="Century"/>
          <w:sz w:val="32"/>
        </w:rPr>
      </w:pPr>
      <w:r>
        <w:rPr>
          <w:rFonts w:ascii="MS PGothic" w:eastAsia="MS PGothic"/>
          <w:spacing w:val="-6"/>
          <w:sz w:val="32"/>
        </w:rPr>
        <w:t>ミニテスト </w:t>
      </w:r>
      <w:r>
        <w:rPr>
          <w:rFonts w:ascii="Century" w:eastAsia="Century"/>
          <w:spacing w:val="-10"/>
          <w:sz w:val="32"/>
        </w:rPr>
        <w:t>2</w:t>
      </w:r>
    </w:p>
    <w:p>
      <w:pPr>
        <w:pStyle w:val="BodyText"/>
        <w:spacing w:before="56"/>
        <w:ind w:left="143"/>
        <w:rPr>
          <w:rFonts w:ascii="MS PGothic" w:eastAsia="MS PGothic"/>
        </w:rPr>
      </w:pPr>
      <w:r>
        <w:rPr>
          <w:rFonts w:ascii="MS PGothic" w:eastAsia="MS PGothic"/>
          <w:spacing w:val="-7"/>
        </w:rPr>
        <w:t>問題 </w:t>
      </w:r>
      <w:r>
        <w:rPr>
          <w:rFonts w:ascii="Century" w:eastAsia="Century"/>
        </w:rPr>
        <w:t>I</w:t>
      </w:r>
      <w:r>
        <w:rPr>
          <w:rFonts w:ascii="Century" w:eastAsia="Century"/>
          <w:spacing w:val="48"/>
        </w:rPr>
        <w:t> </w:t>
      </w:r>
      <w:r>
        <w:rPr>
          <w:rFonts w:ascii="MS PGothic" w:eastAsia="MS PGothic"/>
          <w:spacing w:val="-1"/>
        </w:rPr>
        <w:t>下記の言葉の読み方とベトナム語の意味を書きなさい．</w:t>
      </w:r>
    </w:p>
    <w:p>
      <w:pPr>
        <w:pStyle w:val="BodyText"/>
        <w:spacing w:after="1"/>
        <w:rPr>
          <w:rFonts w:ascii="MS PGothic"/>
          <w:sz w:val="10"/>
        </w:rPr>
      </w:pPr>
    </w:p>
    <w:tbl>
      <w:tblPr>
        <w:tblW w:w="0" w:type="auto"/>
        <w:jc w:val="left"/>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69"/>
        <w:gridCol w:w="3121"/>
        <w:gridCol w:w="3119"/>
      </w:tblGrid>
      <w:tr>
        <w:trPr>
          <w:trHeight w:val="513" w:hRule="atLeast"/>
        </w:trPr>
        <w:tc>
          <w:tcPr>
            <w:tcW w:w="2269" w:type="dxa"/>
          </w:tcPr>
          <w:p>
            <w:pPr>
              <w:pStyle w:val="TableParagraph"/>
              <w:spacing w:before="119"/>
              <w:ind w:left="222"/>
              <w:jc w:val="center"/>
              <w:rPr>
                <w:sz w:val="21"/>
              </w:rPr>
            </w:pPr>
            <w:r>
              <w:rPr>
                <w:spacing w:val="-5"/>
                <w:sz w:val="21"/>
              </w:rPr>
              <w:t>言葉</w:t>
            </w:r>
          </w:p>
        </w:tc>
        <w:tc>
          <w:tcPr>
            <w:tcW w:w="3121" w:type="dxa"/>
          </w:tcPr>
          <w:p>
            <w:pPr>
              <w:pStyle w:val="TableParagraph"/>
              <w:spacing w:line="426" w:lineRule="exact" w:before="0"/>
              <w:ind w:left="863"/>
              <w:rPr>
                <w:rFonts w:ascii="Century" w:eastAsia="Century"/>
                <w:sz w:val="21"/>
              </w:rPr>
            </w:pPr>
            <w:r>
              <w:rPr>
                <w:spacing w:val="-2"/>
                <w:sz w:val="21"/>
              </w:rPr>
              <w:t>読み方</w:t>
            </w:r>
            <w:r>
              <w:rPr>
                <w:rFonts w:ascii="Century" w:eastAsia="Century"/>
                <w:spacing w:val="-2"/>
                <w:sz w:val="21"/>
              </w:rPr>
              <w:t>(</w:t>
            </w:r>
            <w:r>
              <w:rPr>
                <w:spacing w:val="-2"/>
                <w:sz w:val="21"/>
              </w:rPr>
              <w:t>又は英語</w:t>
            </w:r>
            <w:r>
              <w:rPr>
                <w:rFonts w:ascii="Century" w:eastAsia="Century"/>
                <w:spacing w:val="-10"/>
                <w:sz w:val="21"/>
              </w:rPr>
              <w:t>)</w:t>
            </w:r>
          </w:p>
        </w:tc>
        <w:tc>
          <w:tcPr>
            <w:tcW w:w="3119" w:type="dxa"/>
          </w:tcPr>
          <w:p>
            <w:pPr>
              <w:pStyle w:val="TableParagraph"/>
              <w:spacing w:before="119"/>
              <w:ind w:left="1196"/>
              <w:rPr>
                <w:sz w:val="21"/>
              </w:rPr>
            </w:pPr>
            <w:r>
              <w:rPr>
                <w:spacing w:val="-4"/>
                <w:sz w:val="21"/>
              </w:rPr>
              <w:t>ベトナム語</w:t>
            </w:r>
          </w:p>
        </w:tc>
      </w:tr>
      <w:tr>
        <w:trPr>
          <w:trHeight w:val="515" w:hRule="atLeast"/>
        </w:trPr>
        <w:tc>
          <w:tcPr>
            <w:tcW w:w="2269" w:type="dxa"/>
          </w:tcPr>
          <w:p>
            <w:pPr>
              <w:pStyle w:val="TableParagraph"/>
              <w:spacing w:before="119"/>
              <w:ind w:left="318"/>
              <w:rPr>
                <w:sz w:val="21"/>
              </w:rPr>
            </w:pPr>
            <w:r>
              <w:rPr>
                <w:spacing w:val="-4"/>
                <w:sz w:val="21"/>
              </w:rPr>
              <w:t>集合演算</w:t>
            </w:r>
          </w:p>
        </w:tc>
        <w:tc>
          <w:tcPr>
            <w:tcW w:w="3121" w:type="dxa"/>
          </w:tcPr>
          <w:p>
            <w:pPr>
              <w:pStyle w:val="TableParagraph"/>
              <w:spacing w:before="0"/>
              <w:rPr>
                <w:rFonts w:ascii="Times New Roman"/>
                <w:sz w:val="20"/>
              </w:rPr>
            </w:pPr>
          </w:p>
        </w:tc>
        <w:tc>
          <w:tcPr>
            <w:tcW w:w="3119" w:type="dxa"/>
          </w:tcPr>
          <w:p>
            <w:pPr>
              <w:pStyle w:val="TableParagraph"/>
              <w:spacing w:before="0"/>
              <w:rPr>
                <w:rFonts w:ascii="Times New Roman"/>
                <w:sz w:val="20"/>
              </w:rPr>
            </w:pPr>
          </w:p>
        </w:tc>
      </w:tr>
      <w:tr>
        <w:trPr>
          <w:trHeight w:val="515" w:hRule="atLeast"/>
        </w:trPr>
        <w:tc>
          <w:tcPr>
            <w:tcW w:w="2269" w:type="dxa"/>
          </w:tcPr>
          <w:p>
            <w:pPr>
              <w:pStyle w:val="TableParagraph"/>
              <w:spacing w:before="119"/>
              <w:ind w:left="318"/>
              <w:rPr>
                <w:sz w:val="21"/>
              </w:rPr>
            </w:pPr>
            <w:r>
              <w:rPr>
                <w:spacing w:val="-5"/>
                <w:sz w:val="21"/>
              </w:rPr>
              <w:t>合併</w:t>
            </w:r>
          </w:p>
        </w:tc>
        <w:tc>
          <w:tcPr>
            <w:tcW w:w="3121" w:type="dxa"/>
          </w:tcPr>
          <w:p>
            <w:pPr>
              <w:pStyle w:val="TableParagraph"/>
              <w:spacing w:before="0"/>
              <w:rPr>
                <w:rFonts w:ascii="Times New Roman"/>
                <w:sz w:val="20"/>
              </w:rPr>
            </w:pPr>
          </w:p>
        </w:tc>
        <w:tc>
          <w:tcPr>
            <w:tcW w:w="3119" w:type="dxa"/>
          </w:tcPr>
          <w:p>
            <w:pPr>
              <w:pStyle w:val="TableParagraph"/>
              <w:spacing w:before="0"/>
              <w:rPr>
                <w:rFonts w:ascii="Times New Roman"/>
                <w:sz w:val="20"/>
              </w:rPr>
            </w:pPr>
          </w:p>
        </w:tc>
      </w:tr>
      <w:tr>
        <w:trPr>
          <w:trHeight w:val="515" w:hRule="atLeast"/>
        </w:trPr>
        <w:tc>
          <w:tcPr>
            <w:tcW w:w="2269" w:type="dxa"/>
          </w:tcPr>
          <w:p>
            <w:pPr>
              <w:pStyle w:val="TableParagraph"/>
              <w:spacing w:before="119"/>
              <w:ind w:left="318"/>
              <w:rPr>
                <w:sz w:val="21"/>
              </w:rPr>
            </w:pPr>
            <w:r>
              <w:rPr>
                <w:spacing w:val="-5"/>
                <w:sz w:val="21"/>
              </w:rPr>
              <w:t>直積</w:t>
            </w:r>
          </w:p>
        </w:tc>
        <w:tc>
          <w:tcPr>
            <w:tcW w:w="3121" w:type="dxa"/>
          </w:tcPr>
          <w:p>
            <w:pPr>
              <w:pStyle w:val="TableParagraph"/>
              <w:spacing w:before="0"/>
              <w:rPr>
                <w:rFonts w:ascii="Times New Roman"/>
                <w:sz w:val="20"/>
              </w:rPr>
            </w:pPr>
          </w:p>
        </w:tc>
        <w:tc>
          <w:tcPr>
            <w:tcW w:w="3119" w:type="dxa"/>
          </w:tcPr>
          <w:p>
            <w:pPr>
              <w:pStyle w:val="TableParagraph"/>
              <w:spacing w:before="0"/>
              <w:rPr>
                <w:rFonts w:ascii="Times New Roman"/>
                <w:sz w:val="20"/>
              </w:rPr>
            </w:pPr>
          </w:p>
        </w:tc>
      </w:tr>
      <w:tr>
        <w:trPr>
          <w:trHeight w:val="515" w:hRule="atLeast"/>
        </w:trPr>
        <w:tc>
          <w:tcPr>
            <w:tcW w:w="2269" w:type="dxa"/>
          </w:tcPr>
          <w:p>
            <w:pPr>
              <w:pStyle w:val="TableParagraph"/>
              <w:spacing w:before="119"/>
              <w:ind w:left="318"/>
              <w:rPr>
                <w:sz w:val="21"/>
              </w:rPr>
            </w:pPr>
            <w:r>
              <w:rPr>
                <w:spacing w:val="-4"/>
                <w:sz w:val="21"/>
              </w:rPr>
              <w:t>共通部分</w:t>
            </w:r>
          </w:p>
        </w:tc>
        <w:tc>
          <w:tcPr>
            <w:tcW w:w="3121" w:type="dxa"/>
          </w:tcPr>
          <w:p>
            <w:pPr>
              <w:pStyle w:val="TableParagraph"/>
              <w:spacing w:before="0"/>
              <w:rPr>
                <w:rFonts w:ascii="Times New Roman"/>
                <w:sz w:val="20"/>
              </w:rPr>
            </w:pPr>
          </w:p>
        </w:tc>
        <w:tc>
          <w:tcPr>
            <w:tcW w:w="3119" w:type="dxa"/>
          </w:tcPr>
          <w:p>
            <w:pPr>
              <w:pStyle w:val="TableParagraph"/>
              <w:spacing w:before="0"/>
              <w:rPr>
                <w:rFonts w:ascii="Times New Roman"/>
                <w:sz w:val="20"/>
              </w:rPr>
            </w:pPr>
          </w:p>
        </w:tc>
      </w:tr>
      <w:tr>
        <w:trPr>
          <w:trHeight w:val="515" w:hRule="atLeast"/>
        </w:trPr>
        <w:tc>
          <w:tcPr>
            <w:tcW w:w="2269" w:type="dxa"/>
          </w:tcPr>
          <w:p>
            <w:pPr>
              <w:pStyle w:val="TableParagraph"/>
              <w:spacing w:before="119"/>
              <w:ind w:left="318"/>
              <w:rPr>
                <w:sz w:val="21"/>
              </w:rPr>
            </w:pPr>
            <w:r>
              <w:rPr>
                <w:spacing w:val="-5"/>
                <w:sz w:val="21"/>
              </w:rPr>
              <w:t>射影</w:t>
            </w:r>
          </w:p>
        </w:tc>
        <w:tc>
          <w:tcPr>
            <w:tcW w:w="3121" w:type="dxa"/>
          </w:tcPr>
          <w:p>
            <w:pPr>
              <w:pStyle w:val="TableParagraph"/>
              <w:spacing w:before="0"/>
              <w:rPr>
                <w:rFonts w:ascii="Times New Roman"/>
                <w:sz w:val="20"/>
              </w:rPr>
            </w:pPr>
          </w:p>
        </w:tc>
        <w:tc>
          <w:tcPr>
            <w:tcW w:w="3119" w:type="dxa"/>
          </w:tcPr>
          <w:p>
            <w:pPr>
              <w:pStyle w:val="TableParagraph"/>
              <w:spacing w:before="0"/>
              <w:rPr>
                <w:rFonts w:ascii="Times New Roman"/>
                <w:sz w:val="20"/>
              </w:rPr>
            </w:pPr>
          </w:p>
        </w:tc>
      </w:tr>
      <w:tr>
        <w:trPr>
          <w:trHeight w:val="516" w:hRule="atLeast"/>
        </w:trPr>
        <w:tc>
          <w:tcPr>
            <w:tcW w:w="2269" w:type="dxa"/>
          </w:tcPr>
          <w:p>
            <w:pPr>
              <w:pStyle w:val="TableParagraph"/>
              <w:spacing w:before="120"/>
              <w:ind w:left="318"/>
              <w:rPr>
                <w:sz w:val="21"/>
              </w:rPr>
            </w:pPr>
            <w:r>
              <w:rPr>
                <w:spacing w:val="-5"/>
                <w:sz w:val="21"/>
              </w:rPr>
              <w:t>結合</w:t>
            </w:r>
          </w:p>
        </w:tc>
        <w:tc>
          <w:tcPr>
            <w:tcW w:w="3121" w:type="dxa"/>
          </w:tcPr>
          <w:p>
            <w:pPr>
              <w:pStyle w:val="TableParagraph"/>
              <w:spacing w:before="0"/>
              <w:rPr>
                <w:rFonts w:ascii="Times New Roman"/>
                <w:sz w:val="20"/>
              </w:rPr>
            </w:pPr>
          </w:p>
        </w:tc>
        <w:tc>
          <w:tcPr>
            <w:tcW w:w="3119" w:type="dxa"/>
          </w:tcPr>
          <w:p>
            <w:pPr>
              <w:pStyle w:val="TableParagraph"/>
              <w:spacing w:before="0"/>
              <w:rPr>
                <w:rFonts w:ascii="Times New Roman"/>
                <w:sz w:val="20"/>
              </w:rPr>
            </w:pPr>
          </w:p>
        </w:tc>
      </w:tr>
      <w:tr>
        <w:trPr>
          <w:trHeight w:val="518" w:hRule="atLeast"/>
        </w:trPr>
        <w:tc>
          <w:tcPr>
            <w:tcW w:w="2269" w:type="dxa"/>
          </w:tcPr>
          <w:p>
            <w:pPr>
              <w:pStyle w:val="TableParagraph"/>
              <w:spacing w:before="122"/>
              <w:ind w:left="318"/>
              <w:rPr>
                <w:sz w:val="21"/>
              </w:rPr>
            </w:pPr>
            <w:r>
              <w:rPr>
                <w:spacing w:val="-4"/>
                <w:sz w:val="21"/>
              </w:rPr>
              <w:t>フィールド名</w:t>
            </w:r>
          </w:p>
        </w:tc>
        <w:tc>
          <w:tcPr>
            <w:tcW w:w="3121" w:type="dxa"/>
          </w:tcPr>
          <w:p>
            <w:pPr>
              <w:pStyle w:val="TableParagraph"/>
              <w:spacing w:before="0"/>
              <w:rPr>
                <w:rFonts w:ascii="Times New Roman"/>
                <w:sz w:val="20"/>
              </w:rPr>
            </w:pPr>
          </w:p>
        </w:tc>
        <w:tc>
          <w:tcPr>
            <w:tcW w:w="3119" w:type="dxa"/>
          </w:tcPr>
          <w:p>
            <w:pPr>
              <w:pStyle w:val="TableParagraph"/>
              <w:spacing w:before="0"/>
              <w:rPr>
                <w:rFonts w:ascii="Times New Roman"/>
                <w:sz w:val="20"/>
              </w:rPr>
            </w:pPr>
          </w:p>
        </w:tc>
      </w:tr>
      <w:tr>
        <w:trPr>
          <w:trHeight w:val="515" w:hRule="atLeast"/>
        </w:trPr>
        <w:tc>
          <w:tcPr>
            <w:tcW w:w="2269" w:type="dxa"/>
          </w:tcPr>
          <w:p>
            <w:pPr>
              <w:pStyle w:val="TableParagraph"/>
              <w:spacing w:before="119"/>
              <w:ind w:left="318"/>
              <w:rPr>
                <w:sz w:val="21"/>
              </w:rPr>
            </w:pPr>
            <w:r>
              <w:rPr>
                <w:spacing w:val="-4"/>
                <w:sz w:val="21"/>
              </w:rPr>
              <w:t>抜き出す</w:t>
            </w:r>
          </w:p>
        </w:tc>
        <w:tc>
          <w:tcPr>
            <w:tcW w:w="3121" w:type="dxa"/>
          </w:tcPr>
          <w:p>
            <w:pPr>
              <w:pStyle w:val="TableParagraph"/>
              <w:spacing w:before="0"/>
              <w:rPr>
                <w:rFonts w:ascii="Times New Roman"/>
                <w:sz w:val="20"/>
              </w:rPr>
            </w:pPr>
          </w:p>
        </w:tc>
        <w:tc>
          <w:tcPr>
            <w:tcW w:w="3119" w:type="dxa"/>
          </w:tcPr>
          <w:p>
            <w:pPr>
              <w:pStyle w:val="TableParagraph"/>
              <w:spacing w:before="0"/>
              <w:rPr>
                <w:rFonts w:ascii="Times New Roman"/>
                <w:sz w:val="20"/>
              </w:rPr>
            </w:pPr>
          </w:p>
        </w:tc>
      </w:tr>
      <w:tr>
        <w:trPr>
          <w:trHeight w:val="515" w:hRule="atLeast"/>
        </w:trPr>
        <w:tc>
          <w:tcPr>
            <w:tcW w:w="2269" w:type="dxa"/>
          </w:tcPr>
          <w:p>
            <w:pPr>
              <w:pStyle w:val="TableParagraph"/>
              <w:spacing w:before="119"/>
              <w:ind w:left="318"/>
              <w:rPr>
                <w:sz w:val="21"/>
              </w:rPr>
            </w:pPr>
            <w:r>
              <w:rPr>
                <w:spacing w:val="-4"/>
                <w:sz w:val="21"/>
              </w:rPr>
              <w:t>当てはまる</w:t>
            </w:r>
          </w:p>
        </w:tc>
        <w:tc>
          <w:tcPr>
            <w:tcW w:w="3121" w:type="dxa"/>
          </w:tcPr>
          <w:p>
            <w:pPr>
              <w:pStyle w:val="TableParagraph"/>
              <w:spacing w:before="0"/>
              <w:rPr>
                <w:rFonts w:ascii="Times New Roman"/>
                <w:sz w:val="20"/>
              </w:rPr>
            </w:pPr>
          </w:p>
        </w:tc>
        <w:tc>
          <w:tcPr>
            <w:tcW w:w="3119" w:type="dxa"/>
          </w:tcPr>
          <w:p>
            <w:pPr>
              <w:pStyle w:val="TableParagraph"/>
              <w:spacing w:before="0"/>
              <w:rPr>
                <w:rFonts w:ascii="Times New Roman"/>
                <w:sz w:val="20"/>
              </w:rPr>
            </w:pPr>
          </w:p>
        </w:tc>
      </w:tr>
      <w:tr>
        <w:trPr>
          <w:trHeight w:val="515" w:hRule="atLeast"/>
        </w:trPr>
        <w:tc>
          <w:tcPr>
            <w:tcW w:w="2269" w:type="dxa"/>
          </w:tcPr>
          <w:p>
            <w:pPr>
              <w:pStyle w:val="TableParagraph"/>
              <w:spacing w:before="119"/>
              <w:ind w:left="318"/>
              <w:rPr>
                <w:sz w:val="21"/>
              </w:rPr>
            </w:pPr>
            <w:r>
              <w:rPr>
                <w:spacing w:val="-4"/>
                <w:sz w:val="21"/>
              </w:rPr>
              <w:t>自然な結合</w:t>
            </w:r>
          </w:p>
        </w:tc>
        <w:tc>
          <w:tcPr>
            <w:tcW w:w="3121" w:type="dxa"/>
          </w:tcPr>
          <w:p>
            <w:pPr>
              <w:pStyle w:val="TableParagraph"/>
              <w:spacing w:before="0"/>
              <w:rPr>
                <w:rFonts w:ascii="Times New Roman"/>
                <w:sz w:val="20"/>
              </w:rPr>
            </w:pPr>
          </w:p>
        </w:tc>
        <w:tc>
          <w:tcPr>
            <w:tcW w:w="3119" w:type="dxa"/>
          </w:tcPr>
          <w:p>
            <w:pPr>
              <w:pStyle w:val="TableParagraph"/>
              <w:spacing w:before="0"/>
              <w:rPr>
                <w:rFonts w:ascii="Times New Roman"/>
                <w:sz w:val="20"/>
              </w:rPr>
            </w:pPr>
          </w:p>
        </w:tc>
      </w:tr>
    </w:tbl>
    <w:p>
      <w:pPr>
        <w:pStyle w:val="TableParagraph"/>
        <w:spacing w:after="0"/>
        <w:rPr>
          <w:rFonts w:ascii="Times New Roman"/>
          <w:sz w:val="20"/>
        </w:rPr>
        <w:sectPr>
          <w:pgSz w:w="11910" w:h="16840"/>
          <w:pgMar w:header="685" w:footer="0" w:top="1660" w:bottom="280" w:left="1559" w:right="1133"/>
        </w:sectPr>
      </w:pPr>
    </w:p>
    <w:p>
      <w:pPr>
        <w:pStyle w:val="BodyText"/>
        <w:spacing w:before="54"/>
        <w:rPr>
          <w:rFonts w:ascii="MS PGothic"/>
        </w:rPr>
      </w:pPr>
    </w:p>
    <w:p>
      <w:pPr>
        <w:pStyle w:val="BodyText"/>
        <w:ind w:left="143"/>
        <w:rPr>
          <w:rFonts w:ascii="MS PGothic" w:eastAsia="MS PGothic"/>
        </w:rPr>
      </w:pPr>
      <w:r>
        <w:rPr>
          <w:rFonts w:ascii="MS PGothic" w:eastAsia="MS PGothic"/>
          <w:spacing w:val="-7"/>
        </w:rPr>
        <w:t>問題 </w:t>
      </w:r>
      <w:r>
        <w:rPr>
          <w:rFonts w:ascii="Century" w:eastAsia="Century"/>
        </w:rPr>
        <w:t>II</w:t>
      </w:r>
      <w:r>
        <w:rPr>
          <w:rFonts w:ascii="Century" w:eastAsia="Century"/>
          <w:spacing w:val="59"/>
        </w:rPr>
        <w:t> </w:t>
      </w:r>
      <w:r>
        <w:rPr>
          <w:rFonts w:ascii="MS PGothic" w:eastAsia="MS PGothic"/>
          <w:spacing w:val="-1"/>
        </w:rPr>
        <w:t>下記の文をベトナム語に翻訳しなさい．</w:t>
      </w:r>
    </w:p>
    <w:p>
      <w:pPr>
        <w:pStyle w:val="BodyText"/>
        <w:spacing w:line="309" w:lineRule="auto" w:before="130"/>
        <w:ind w:left="143" w:right="672" w:firstLine="211"/>
      </w:pPr>
      <w:r>
        <w:rPr>
          <w:spacing w:val="14"/>
        </w:rPr>
        <w:t>網的表現とは，データを親子構造に並べ，この構造を順次たどることによって検索する</w:t>
      </w:r>
      <w:r>
        <w:rPr/>
        <w:t>表現法です．これは 2 段階のみの階層的表現と見ることができます．</w:t>
      </w:r>
    </w:p>
    <w:p>
      <w:pPr>
        <w:pStyle w:val="BodyText"/>
        <w:spacing w:before="264"/>
      </w:pPr>
    </w:p>
    <w:p>
      <w:pPr>
        <w:spacing w:before="0"/>
        <w:ind w:left="354" w:right="0" w:firstLine="0"/>
        <w:jc w:val="left"/>
        <w:rPr>
          <w:rFonts w:ascii="Century"/>
          <w:sz w:val="21"/>
        </w:rPr>
      </w:pPr>
      <w:r>
        <w:rPr>
          <w:rFonts w:ascii="Century"/>
          <w:spacing w:val="-2"/>
          <w:sz w:val="21"/>
        </w:rPr>
        <w:t>--------------------------------------------------------------------------------------------------------------------</w:t>
      </w:r>
      <w:r>
        <w:rPr>
          <w:rFonts w:ascii="Century"/>
          <w:spacing w:val="-10"/>
          <w:sz w:val="21"/>
        </w:rPr>
        <w:t>-</w:t>
      </w:r>
    </w:p>
    <w:p>
      <w:pPr>
        <w:spacing w:before="114"/>
        <w:ind w:left="354" w:right="0" w:firstLine="0"/>
        <w:jc w:val="left"/>
        <w:rPr>
          <w:rFonts w:ascii="Century"/>
          <w:sz w:val="21"/>
        </w:rPr>
      </w:pPr>
      <w:r>
        <w:rPr>
          <w:rFonts w:ascii="Century"/>
          <w:spacing w:val="-2"/>
          <w:sz w:val="21"/>
        </w:rPr>
        <w:t>--------------------------------------------------------------------------------------------------------------------</w:t>
      </w:r>
      <w:r>
        <w:rPr>
          <w:rFonts w:ascii="Century"/>
          <w:spacing w:val="-10"/>
          <w:sz w:val="21"/>
        </w:rPr>
        <w:t>-</w:t>
      </w:r>
    </w:p>
    <w:p>
      <w:pPr>
        <w:spacing w:before="115"/>
        <w:ind w:left="354" w:right="0" w:firstLine="0"/>
        <w:jc w:val="left"/>
        <w:rPr>
          <w:rFonts w:ascii="Century"/>
          <w:sz w:val="21"/>
        </w:rPr>
      </w:pPr>
      <w:r>
        <w:rPr>
          <w:rFonts w:ascii="Century"/>
          <w:spacing w:val="-2"/>
          <w:sz w:val="21"/>
        </w:rPr>
        <w:t>--------------------------------------------------------------------------------------------------------------------</w:t>
      </w:r>
      <w:r>
        <w:rPr>
          <w:rFonts w:ascii="Century"/>
          <w:spacing w:val="-10"/>
          <w:sz w:val="21"/>
        </w:rPr>
        <w:t>-</w:t>
      </w:r>
    </w:p>
    <w:p>
      <w:pPr>
        <w:pStyle w:val="BodyText"/>
        <w:spacing w:before="271"/>
        <w:rPr>
          <w:rFonts w:ascii="Century"/>
        </w:rPr>
      </w:pPr>
    </w:p>
    <w:p>
      <w:pPr>
        <w:pStyle w:val="BodyText"/>
        <w:spacing w:before="1"/>
        <w:ind w:left="143"/>
        <w:rPr>
          <w:rFonts w:ascii="MS PGothic" w:eastAsia="MS PGothic"/>
        </w:rPr>
      </w:pPr>
      <w:r>
        <w:rPr>
          <w:rFonts w:ascii="MS PGothic" w:eastAsia="MS PGothic"/>
          <w:spacing w:val="-7"/>
        </w:rPr>
        <w:t>問題 </w:t>
      </w:r>
      <w:r>
        <w:rPr>
          <w:rFonts w:ascii="Century" w:eastAsia="Century"/>
        </w:rPr>
        <w:t>III</w:t>
      </w:r>
      <w:r>
        <w:rPr>
          <w:rFonts w:ascii="Century" w:eastAsia="Century"/>
          <w:spacing w:val="61"/>
        </w:rPr>
        <w:t> </w:t>
      </w:r>
      <w:r>
        <w:rPr>
          <w:rFonts w:ascii="MS PGothic" w:eastAsia="MS PGothic"/>
          <w:spacing w:val="-1"/>
        </w:rPr>
        <w:t>下記の文を日本語に翻訳しなさい．</w:t>
      </w:r>
    </w:p>
    <w:p>
      <w:pPr>
        <w:pStyle w:val="Heading4"/>
        <w:spacing w:before="129"/>
        <w:ind w:left="383" w:firstLine="0"/>
      </w:pPr>
      <w:r>
        <w:rPr/>
        <w:t>Các</w:t>
      </w:r>
      <w:r>
        <w:rPr>
          <w:spacing w:val="13"/>
        </w:rPr>
        <w:t> </w:t>
      </w:r>
      <w:r>
        <w:rPr/>
        <w:t>phép</w:t>
      </w:r>
      <w:r>
        <w:rPr>
          <w:spacing w:val="16"/>
        </w:rPr>
        <w:t> </w:t>
      </w:r>
      <w:r>
        <w:rPr/>
        <w:t>toán</w:t>
      </w:r>
      <w:r>
        <w:rPr>
          <w:spacing w:val="13"/>
        </w:rPr>
        <w:t> </w:t>
      </w:r>
      <w:r>
        <w:rPr/>
        <w:t>tập</w:t>
      </w:r>
      <w:r>
        <w:rPr>
          <w:spacing w:val="16"/>
        </w:rPr>
        <w:t> </w:t>
      </w:r>
      <w:r>
        <w:rPr/>
        <w:t>hợp</w:t>
      </w:r>
      <w:r>
        <w:rPr>
          <w:spacing w:val="14"/>
        </w:rPr>
        <w:t> </w:t>
      </w:r>
      <w:r>
        <w:rPr/>
        <w:t>thao</w:t>
      </w:r>
      <w:r>
        <w:rPr>
          <w:spacing w:val="15"/>
        </w:rPr>
        <w:t> </w:t>
      </w:r>
      <w:r>
        <w:rPr/>
        <w:t>tác</w:t>
      </w:r>
      <w:r>
        <w:rPr>
          <w:spacing w:val="14"/>
        </w:rPr>
        <w:t> </w:t>
      </w:r>
      <w:r>
        <w:rPr/>
        <w:t>dữ</w:t>
      </w:r>
      <w:r>
        <w:rPr>
          <w:spacing w:val="13"/>
        </w:rPr>
        <w:t> </w:t>
      </w:r>
      <w:r>
        <w:rPr/>
        <w:t>liệu</w:t>
      </w:r>
      <w:r>
        <w:rPr>
          <w:spacing w:val="16"/>
        </w:rPr>
        <w:t> </w:t>
      </w:r>
      <w:r>
        <w:rPr/>
        <w:t>gồm</w:t>
      </w:r>
      <w:r>
        <w:rPr>
          <w:spacing w:val="14"/>
        </w:rPr>
        <w:t> </w:t>
      </w:r>
      <w:r>
        <w:rPr/>
        <w:t>phép</w:t>
      </w:r>
      <w:r>
        <w:rPr>
          <w:spacing w:val="14"/>
        </w:rPr>
        <w:t> </w:t>
      </w:r>
      <w:r>
        <w:rPr/>
        <w:t>hợp,</w:t>
      </w:r>
      <w:r>
        <w:rPr>
          <w:spacing w:val="15"/>
        </w:rPr>
        <w:t> </w:t>
      </w:r>
      <w:r>
        <w:rPr/>
        <w:t>phép</w:t>
      </w:r>
      <w:r>
        <w:rPr>
          <w:spacing w:val="14"/>
        </w:rPr>
        <w:t> </w:t>
      </w:r>
      <w:r>
        <w:rPr/>
        <w:t>giao,</w:t>
      </w:r>
      <w:r>
        <w:rPr>
          <w:spacing w:val="14"/>
        </w:rPr>
        <w:t> </w:t>
      </w:r>
      <w:r>
        <w:rPr/>
        <w:t>hiệu</w:t>
      </w:r>
      <w:r>
        <w:rPr>
          <w:spacing w:val="14"/>
        </w:rPr>
        <w:t> </w:t>
      </w:r>
      <w:r>
        <w:rPr/>
        <w:t>và</w:t>
      </w:r>
      <w:r>
        <w:rPr>
          <w:spacing w:val="13"/>
        </w:rPr>
        <w:t> </w:t>
      </w:r>
      <w:r>
        <w:rPr/>
        <w:t>phần</w:t>
      </w:r>
      <w:r>
        <w:rPr>
          <w:spacing w:val="15"/>
        </w:rPr>
        <w:t> </w:t>
      </w:r>
      <w:r>
        <w:rPr>
          <w:spacing w:val="-5"/>
        </w:rPr>
        <w:t>bù.</w:t>
      </w:r>
    </w:p>
    <w:p>
      <w:pPr>
        <w:pStyle w:val="Heading4"/>
        <w:spacing w:before="84"/>
        <w:ind w:firstLine="0"/>
      </w:pPr>
      <w:r>
        <w:rPr/>
        <w:t>Những</w:t>
      </w:r>
      <w:r>
        <w:rPr>
          <w:spacing w:val="-1"/>
        </w:rPr>
        <w:t> </w:t>
      </w:r>
      <w:r>
        <w:rPr/>
        <w:t>phép toán này được</w:t>
      </w:r>
      <w:r>
        <w:rPr>
          <w:spacing w:val="-2"/>
        </w:rPr>
        <w:t> </w:t>
      </w:r>
      <w:r>
        <w:rPr/>
        <w:t>sử</w:t>
      </w:r>
      <w:r>
        <w:rPr>
          <w:spacing w:val="-1"/>
        </w:rPr>
        <w:t> </w:t>
      </w:r>
      <w:r>
        <w:rPr/>
        <w:t>dụng phổ biến</w:t>
      </w:r>
      <w:r>
        <w:rPr>
          <w:spacing w:val="-1"/>
        </w:rPr>
        <w:t> </w:t>
      </w:r>
      <w:r>
        <w:rPr/>
        <w:t>trong tập hợp toán </w:t>
      </w:r>
      <w:r>
        <w:rPr>
          <w:spacing w:val="-4"/>
        </w:rPr>
        <w:t>học.</w:t>
      </w:r>
    </w:p>
    <w:p>
      <w:pPr>
        <w:pStyle w:val="BodyText"/>
        <w:rPr>
          <w:rFonts w:ascii="Times New Roman"/>
          <w:sz w:val="24"/>
        </w:rPr>
      </w:pPr>
    </w:p>
    <w:p>
      <w:pPr>
        <w:pStyle w:val="BodyText"/>
        <w:spacing w:before="124"/>
        <w:rPr>
          <w:rFonts w:ascii="Times New Roman"/>
          <w:sz w:val="24"/>
        </w:rPr>
      </w:pPr>
    </w:p>
    <w:p>
      <w:pPr>
        <w:spacing w:before="1"/>
        <w:ind w:left="354" w:right="0" w:firstLine="0"/>
        <w:jc w:val="left"/>
        <w:rPr>
          <w:rFonts w:ascii="Century"/>
          <w:sz w:val="21"/>
        </w:rPr>
      </w:pPr>
      <w:r>
        <w:rPr>
          <w:rFonts w:ascii="Century"/>
          <w:spacing w:val="-2"/>
          <w:sz w:val="21"/>
        </w:rPr>
        <w:t>--------------------------------------------------------------------------------------------------------------------</w:t>
      </w:r>
      <w:r>
        <w:rPr>
          <w:rFonts w:ascii="Century"/>
          <w:spacing w:val="-10"/>
          <w:sz w:val="21"/>
        </w:rPr>
        <w:t>-</w:t>
      </w:r>
    </w:p>
    <w:p>
      <w:pPr>
        <w:spacing w:before="114"/>
        <w:ind w:left="354" w:right="0" w:firstLine="0"/>
        <w:jc w:val="left"/>
        <w:rPr>
          <w:rFonts w:ascii="Century"/>
          <w:sz w:val="21"/>
        </w:rPr>
      </w:pPr>
      <w:r>
        <w:rPr>
          <w:rFonts w:ascii="Century"/>
          <w:spacing w:val="-2"/>
          <w:sz w:val="21"/>
        </w:rPr>
        <w:t>--------------------------------------------------------------------------------------------------------------------</w:t>
      </w:r>
      <w:r>
        <w:rPr>
          <w:rFonts w:ascii="Century"/>
          <w:spacing w:val="-10"/>
          <w:sz w:val="21"/>
        </w:rPr>
        <w:t>-</w:t>
      </w:r>
    </w:p>
    <w:p>
      <w:pPr>
        <w:spacing w:before="114"/>
        <w:ind w:left="354" w:right="0" w:firstLine="0"/>
        <w:jc w:val="left"/>
        <w:rPr>
          <w:rFonts w:ascii="Century"/>
          <w:sz w:val="21"/>
        </w:rPr>
      </w:pPr>
      <w:r>
        <w:rPr>
          <w:rFonts w:ascii="Century"/>
          <w:spacing w:val="-2"/>
          <w:sz w:val="21"/>
        </w:rPr>
        <w:t>--------------------------------------------------------------------------------------------------------------------</w:t>
      </w:r>
      <w:r>
        <w:rPr>
          <w:rFonts w:ascii="Century"/>
          <w:spacing w:val="-10"/>
          <w:sz w:val="21"/>
        </w:rPr>
        <w:t>-</w:t>
      </w:r>
    </w:p>
    <w:p>
      <w:pPr>
        <w:spacing w:after="0"/>
        <w:jc w:val="left"/>
        <w:rPr>
          <w:rFonts w:ascii="Century"/>
          <w:sz w:val="21"/>
        </w:rPr>
        <w:sectPr>
          <w:pgSz w:w="11910" w:h="16840"/>
          <w:pgMar w:header="685" w:footer="0" w:top="1660" w:bottom="280" w:left="1559" w:right="1133"/>
        </w:sectPr>
      </w:pPr>
    </w:p>
    <w:p>
      <w:pPr>
        <w:pStyle w:val="Heading1"/>
        <w:numPr>
          <w:ilvl w:val="0"/>
          <w:numId w:val="6"/>
        </w:numPr>
        <w:tabs>
          <w:tab w:pos="653" w:val="left" w:leader="none"/>
        </w:tabs>
        <w:spacing w:line="240" w:lineRule="auto" w:before="591" w:after="0"/>
        <w:ind w:left="653" w:right="0" w:hanging="510"/>
        <w:jc w:val="left"/>
        <w:rPr>
          <w:rFonts w:ascii="MS Gothic" w:hAnsi="MS Gothic" w:eastAsia="MS Gothic"/>
        </w:rPr>
      </w:pPr>
      <w:bookmarkStart w:name="_TOC_250018" w:id="98"/>
      <w:r>
        <w:rPr>
          <w:rFonts w:ascii="MS Gothic" w:hAnsi="MS Gothic" w:eastAsia="MS Gothic"/>
        </w:rPr>
        <w:t>データベース記述</w:t>
      </w:r>
      <w:r>
        <w:rPr/>
        <w:t>(Mô</w:t>
      </w:r>
      <w:r>
        <w:rPr>
          <w:spacing w:val="-3"/>
        </w:rPr>
        <w:t> </w:t>
      </w:r>
      <w:r>
        <w:rPr/>
        <w:t>tả</w:t>
      </w:r>
      <w:r>
        <w:rPr>
          <w:spacing w:val="-4"/>
        </w:rPr>
        <w:t> </w:t>
      </w:r>
      <w:r>
        <w:rPr/>
        <w:t>dữ</w:t>
      </w:r>
      <w:r>
        <w:rPr>
          <w:spacing w:val="-3"/>
        </w:rPr>
        <w:t> </w:t>
      </w:r>
      <w:bookmarkEnd w:id="98"/>
      <w:r>
        <w:rPr>
          <w:spacing w:val="-2"/>
        </w:rPr>
        <w:t>liệu)</w:t>
      </w:r>
    </w:p>
    <w:p>
      <w:pPr>
        <w:pStyle w:val="BodyText"/>
        <w:spacing w:line="264" w:lineRule="auto" w:before="56"/>
        <w:ind w:left="143" w:right="663" w:firstLine="211"/>
      </w:pPr>
      <w:r>
        <w:rPr>
          <w:spacing w:val="14"/>
        </w:rPr>
        <w:t>「</w:t>
      </w:r>
      <w:r>
        <w:rPr>
          <w:rFonts w:ascii="Century" w:eastAsia="Century"/>
        </w:rPr>
        <w:t>17</w:t>
      </w:r>
      <w:r>
        <w:rPr>
          <w:rFonts w:ascii="Century" w:eastAsia="Century"/>
          <w:spacing w:val="40"/>
        </w:rPr>
        <w:t> </w:t>
      </w:r>
      <w:r>
        <w:rPr>
          <w:rFonts w:ascii="MS Mincho" w:eastAsia="MS Mincho"/>
          <w:spacing w:val="11"/>
        </w:rPr>
        <w:t>データベース理論</w:t>
      </w:r>
      <w:r>
        <w:rPr>
          <w:spacing w:val="9"/>
        </w:rPr>
        <w:t>」では，データベースの表現法および操作を学びましたが，実際</w:t>
      </w:r>
      <w:r>
        <w:rPr>
          <w:spacing w:val="14"/>
        </w:rPr>
        <w:t>にコンピュータ上で利用するためには，データベースシステムを操作する記述方法を知ら</w:t>
      </w:r>
    </w:p>
    <w:p>
      <w:pPr>
        <w:pStyle w:val="BodyText"/>
        <w:spacing w:line="368" w:lineRule="exact"/>
        <w:ind w:left="143"/>
      </w:pPr>
      <w:r>
        <w:rPr>
          <w:spacing w:val="-2"/>
        </w:rPr>
        <w:t>なければなりません．この章では，</w:t>
      </w:r>
      <w:r>
        <w:rPr>
          <w:rFonts w:ascii="Century" w:eastAsia="Century"/>
          <w:spacing w:val="-2"/>
        </w:rPr>
        <w:t>SQL</w:t>
      </w:r>
      <w:r>
        <w:rPr>
          <w:rFonts w:ascii="Century" w:eastAsia="Century"/>
          <w:spacing w:val="13"/>
        </w:rPr>
        <w:t> </w:t>
      </w:r>
      <w:r>
        <w:rPr>
          <w:spacing w:val="-3"/>
        </w:rPr>
        <w:t>という人工言語を用いた方法を学習します．</w:t>
      </w:r>
    </w:p>
    <w:p>
      <w:pPr>
        <w:pStyle w:val="BodyText"/>
      </w:pPr>
    </w:p>
    <w:p>
      <w:pPr>
        <w:pStyle w:val="BodyText"/>
        <w:spacing w:before="214"/>
      </w:pPr>
    </w:p>
    <w:p>
      <w:pPr>
        <w:spacing w:before="0"/>
        <w:ind w:left="143" w:right="0" w:firstLine="0"/>
        <w:jc w:val="left"/>
        <w:rPr>
          <w:rFonts w:ascii="MS PGothic" w:eastAsia="MS PGothic"/>
          <w:sz w:val="32"/>
        </w:rPr>
      </w:pPr>
      <w:r>
        <w:rPr>
          <w:rFonts w:ascii="MS PGothic" w:eastAsia="MS PGothic"/>
          <w:spacing w:val="-6"/>
          <w:sz w:val="32"/>
        </w:rPr>
        <w:t>新しい言葉</w:t>
      </w:r>
    </w:p>
    <w:p>
      <w:pPr>
        <w:pStyle w:val="BodyText"/>
        <w:spacing w:before="14" w:after="1"/>
        <w:rPr>
          <w:rFonts w:ascii="MS PGothic"/>
          <w:sz w:val="20"/>
        </w:rPr>
      </w:pPr>
    </w:p>
    <w:tbl>
      <w:tblPr>
        <w:tblW w:w="0" w:type="auto"/>
        <w:jc w:val="left"/>
        <w:tblInd w:w="148" w:type="dxa"/>
        <w:tblBorders>
          <w:top w:val="single" w:sz="4" w:space="0" w:color="EDEBE0"/>
          <w:left w:val="single" w:sz="4" w:space="0" w:color="EDEBE0"/>
          <w:bottom w:val="single" w:sz="4" w:space="0" w:color="EDEBE0"/>
          <w:right w:val="single" w:sz="4" w:space="0" w:color="EDEBE0"/>
          <w:insideH w:val="single" w:sz="4" w:space="0" w:color="EDEBE0"/>
          <w:insideV w:val="single" w:sz="4" w:space="0" w:color="EDEBE0"/>
        </w:tblBorders>
        <w:tblLayout w:type="fixed"/>
        <w:tblCellMar>
          <w:top w:w="0" w:type="dxa"/>
          <w:left w:w="0" w:type="dxa"/>
          <w:bottom w:w="0" w:type="dxa"/>
          <w:right w:w="0" w:type="dxa"/>
        </w:tblCellMar>
        <w:tblLook w:val="01E0"/>
      </w:tblPr>
      <w:tblGrid>
        <w:gridCol w:w="566"/>
        <w:gridCol w:w="1702"/>
        <w:gridCol w:w="3120"/>
        <w:gridCol w:w="3118"/>
      </w:tblGrid>
      <w:tr>
        <w:trPr>
          <w:trHeight w:val="1079" w:hRule="atLeast"/>
        </w:trPr>
        <w:tc>
          <w:tcPr>
            <w:tcW w:w="566" w:type="dxa"/>
          </w:tcPr>
          <w:p>
            <w:pPr>
              <w:pStyle w:val="TableParagraph"/>
              <w:ind w:left="2" w:right="103"/>
              <w:jc w:val="center"/>
              <w:rPr>
                <w:sz w:val="21"/>
              </w:rPr>
            </w:pPr>
            <w:r>
              <w:rPr>
                <w:spacing w:val="-5"/>
                <w:sz w:val="21"/>
              </w:rPr>
              <w:t>1.</w:t>
            </w:r>
          </w:p>
        </w:tc>
        <w:tc>
          <w:tcPr>
            <w:tcW w:w="1702" w:type="dxa"/>
          </w:tcPr>
          <w:p>
            <w:pPr>
              <w:pStyle w:val="TableParagraph"/>
              <w:ind w:left="141"/>
              <w:rPr>
                <w:sz w:val="21"/>
              </w:rPr>
            </w:pPr>
            <w:r>
              <w:rPr>
                <w:spacing w:val="-5"/>
                <w:sz w:val="21"/>
              </w:rPr>
              <w:t>SQL</w:t>
            </w:r>
          </w:p>
        </w:tc>
        <w:tc>
          <w:tcPr>
            <w:tcW w:w="3120" w:type="dxa"/>
          </w:tcPr>
          <w:p>
            <w:pPr>
              <w:pStyle w:val="TableParagraph"/>
              <w:ind w:left="141"/>
              <w:rPr>
                <w:sz w:val="21"/>
              </w:rPr>
            </w:pPr>
            <w:r>
              <w:rPr>
                <w:sz w:val="21"/>
              </w:rPr>
              <w:t>Structured</w:t>
            </w:r>
            <w:r>
              <w:rPr>
                <w:spacing w:val="-8"/>
                <w:sz w:val="21"/>
              </w:rPr>
              <w:t> </w:t>
            </w:r>
            <w:r>
              <w:rPr>
                <w:sz w:val="21"/>
              </w:rPr>
              <w:t>Query</w:t>
            </w:r>
            <w:r>
              <w:rPr>
                <w:spacing w:val="-8"/>
                <w:sz w:val="21"/>
              </w:rPr>
              <w:t> </w:t>
            </w:r>
            <w:r>
              <w:rPr>
                <w:spacing w:val="-2"/>
                <w:sz w:val="21"/>
              </w:rPr>
              <w:t>Language</w:t>
            </w:r>
          </w:p>
        </w:tc>
        <w:tc>
          <w:tcPr>
            <w:tcW w:w="3118" w:type="dxa"/>
          </w:tcPr>
          <w:p>
            <w:pPr>
              <w:pStyle w:val="TableParagraph"/>
              <w:spacing w:line="360" w:lineRule="exact" w:before="0"/>
              <w:ind w:left="106" w:right="96"/>
              <w:jc w:val="both"/>
              <w:rPr>
                <w:rFonts w:ascii="Times New Roman" w:hAnsi="Times New Roman"/>
                <w:sz w:val="24"/>
              </w:rPr>
            </w:pPr>
            <w:r>
              <w:rPr>
                <w:rFonts w:ascii="Times New Roman" w:hAnsi="Times New Roman"/>
                <w:sz w:val="24"/>
              </w:rPr>
              <w:t>ngôn ngữ SQL</w:t>
            </w:r>
            <w:r>
              <w:rPr>
                <w:rFonts w:ascii="Times New Roman" w:hAnsi="Times New Roman"/>
                <w:spacing w:val="-3"/>
                <w:sz w:val="24"/>
              </w:rPr>
              <w:t> </w:t>
            </w:r>
            <w:r>
              <w:rPr>
                <w:rFonts w:ascii="Times New Roman" w:hAnsi="Times New Roman"/>
                <w:sz w:val="24"/>
              </w:rPr>
              <w:t>(ngôn ngữ </w:t>
            </w:r>
            <w:r>
              <w:rPr>
                <w:rFonts w:ascii="Times New Roman" w:hAnsi="Times New Roman"/>
                <w:sz w:val="24"/>
              </w:rPr>
              <w:t>hỏi đáp có cấu trúc/ ngôn ngữ</w:t>
            </w:r>
            <w:r>
              <w:rPr>
                <w:rFonts w:ascii="Times New Roman" w:hAnsi="Times New Roman"/>
                <w:spacing w:val="40"/>
                <w:sz w:val="24"/>
              </w:rPr>
              <w:t> </w:t>
            </w:r>
            <w:r>
              <w:rPr>
                <w:rFonts w:ascii="Times New Roman" w:hAnsi="Times New Roman"/>
                <w:sz w:val="24"/>
              </w:rPr>
              <w:t>truy vấn có cấu trúc)</w:t>
            </w:r>
          </w:p>
        </w:tc>
      </w:tr>
      <w:tr>
        <w:trPr>
          <w:trHeight w:val="359" w:hRule="atLeast"/>
        </w:trPr>
        <w:tc>
          <w:tcPr>
            <w:tcW w:w="566" w:type="dxa"/>
          </w:tcPr>
          <w:p>
            <w:pPr>
              <w:pStyle w:val="TableParagraph"/>
              <w:spacing w:line="266" w:lineRule="exact" w:before="73"/>
              <w:ind w:left="2" w:right="103"/>
              <w:jc w:val="center"/>
              <w:rPr>
                <w:sz w:val="21"/>
              </w:rPr>
            </w:pPr>
            <w:r>
              <w:rPr>
                <w:spacing w:val="-5"/>
                <w:sz w:val="21"/>
              </w:rPr>
              <w:t>2.</w:t>
            </w:r>
          </w:p>
        </w:tc>
        <w:tc>
          <w:tcPr>
            <w:tcW w:w="1702" w:type="dxa"/>
          </w:tcPr>
          <w:p>
            <w:pPr>
              <w:pStyle w:val="TableParagraph"/>
              <w:spacing w:line="266" w:lineRule="exact" w:before="73"/>
              <w:ind w:left="141"/>
              <w:rPr>
                <w:sz w:val="21"/>
              </w:rPr>
            </w:pPr>
            <w:r>
              <w:rPr>
                <w:spacing w:val="-4"/>
                <w:sz w:val="21"/>
              </w:rPr>
              <w:t>データ制御</w:t>
            </w:r>
          </w:p>
        </w:tc>
        <w:tc>
          <w:tcPr>
            <w:tcW w:w="3120" w:type="dxa"/>
          </w:tcPr>
          <w:p>
            <w:pPr>
              <w:pStyle w:val="TableParagraph"/>
              <w:spacing w:line="266" w:lineRule="exact" w:before="73"/>
              <w:ind w:left="141"/>
              <w:rPr>
                <w:sz w:val="21"/>
              </w:rPr>
            </w:pPr>
            <w:r>
              <w:rPr>
                <w:spacing w:val="-2"/>
                <w:sz w:val="21"/>
              </w:rPr>
              <w:t>data</w:t>
            </w:r>
            <w:r>
              <w:rPr>
                <w:spacing w:val="-6"/>
                <w:sz w:val="21"/>
              </w:rPr>
              <w:t> せいぎょ</w:t>
            </w:r>
          </w:p>
        </w:tc>
        <w:tc>
          <w:tcPr>
            <w:tcW w:w="3118" w:type="dxa"/>
          </w:tcPr>
          <w:p>
            <w:pPr>
              <w:pStyle w:val="TableParagraph"/>
              <w:spacing w:before="63"/>
              <w:ind w:left="106"/>
              <w:rPr>
                <w:rFonts w:ascii="Times New Roman" w:hAnsi="Times New Roman"/>
                <w:sz w:val="24"/>
              </w:rPr>
            </w:pPr>
            <w:r>
              <w:rPr>
                <w:rFonts w:ascii="Times New Roman" w:hAnsi="Times New Roman"/>
                <w:sz w:val="24"/>
              </w:rPr>
              <w:t>điều</w:t>
            </w:r>
            <w:r>
              <w:rPr>
                <w:rFonts w:ascii="Times New Roman" w:hAnsi="Times New Roman"/>
                <w:spacing w:val="-3"/>
                <w:sz w:val="24"/>
              </w:rPr>
              <w:t> </w:t>
            </w:r>
            <w:r>
              <w:rPr>
                <w:rFonts w:ascii="Times New Roman" w:hAnsi="Times New Roman"/>
                <w:sz w:val="24"/>
              </w:rPr>
              <w:t>khiển dữ</w:t>
            </w:r>
            <w:r>
              <w:rPr>
                <w:rFonts w:ascii="Times New Roman" w:hAnsi="Times New Roman"/>
                <w:spacing w:val="-1"/>
                <w:sz w:val="24"/>
              </w:rPr>
              <w:t> </w:t>
            </w:r>
            <w:r>
              <w:rPr>
                <w:rFonts w:ascii="Times New Roman" w:hAnsi="Times New Roman"/>
                <w:spacing w:val="-4"/>
                <w:sz w:val="24"/>
              </w:rPr>
              <w:t>liệu</w:t>
            </w:r>
          </w:p>
        </w:tc>
      </w:tr>
      <w:tr>
        <w:trPr>
          <w:trHeight w:val="719" w:hRule="atLeast"/>
        </w:trPr>
        <w:tc>
          <w:tcPr>
            <w:tcW w:w="566" w:type="dxa"/>
          </w:tcPr>
          <w:p>
            <w:pPr>
              <w:pStyle w:val="TableParagraph"/>
              <w:ind w:left="2" w:right="103"/>
              <w:jc w:val="center"/>
              <w:rPr>
                <w:sz w:val="21"/>
              </w:rPr>
            </w:pPr>
            <w:r>
              <w:rPr>
                <w:spacing w:val="-5"/>
                <w:sz w:val="21"/>
              </w:rPr>
              <w:t>3.</w:t>
            </w:r>
          </w:p>
        </w:tc>
        <w:tc>
          <w:tcPr>
            <w:tcW w:w="1702" w:type="dxa"/>
          </w:tcPr>
          <w:p>
            <w:pPr>
              <w:pStyle w:val="TableParagraph"/>
              <w:spacing w:line="360" w:lineRule="exact" w:before="0"/>
              <w:ind w:left="108" w:right="95" w:firstLine="33"/>
              <w:rPr>
                <w:sz w:val="21"/>
              </w:rPr>
            </w:pPr>
            <w:r>
              <w:rPr>
                <w:sz w:val="21"/>
              </w:rPr>
              <w:t>ワ イ ル ド カ ー</w:t>
            </w:r>
            <w:r>
              <w:rPr>
                <w:spacing w:val="-10"/>
                <w:sz w:val="21"/>
              </w:rPr>
              <w:t>ド</w:t>
            </w:r>
          </w:p>
        </w:tc>
        <w:tc>
          <w:tcPr>
            <w:tcW w:w="3120" w:type="dxa"/>
          </w:tcPr>
          <w:p>
            <w:pPr>
              <w:pStyle w:val="TableParagraph"/>
              <w:ind w:left="141"/>
              <w:rPr>
                <w:sz w:val="21"/>
              </w:rPr>
            </w:pPr>
            <w:r>
              <w:rPr>
                <w:spacing w:val="-2"/>
                <w:sz w:val="21"/>
              </w:rPr>
              <w:t>wildcard</w:t>
            </w:r>
          </w:p>
        </w:tc>
        <w:tc>
          <w:tcPr>
            <w:tcW w:w="3118" w:type="dxa"/>
          </w:tcPr>
          <w:p>
            <w:pPr>
              <w:pStyle w:val="TableParagraph"/>
              <w:spacing w:before="63"/>
              <w:ind w:left="106"/>
              <w:rPr>
                <w:rFonts w:ascii="Times New Roman" w:hAnsi="Times New Roman"/>
                <w:sz w:val="24"/>
              </w:rPr>
            </w:pPr>
            <w:r>
              <w:rPr>
                <w:rFonts w:ascii="Times New Roman" w:hAnsi="Times New Roman"/>
                <w:sz w:val="24"/>
              </w:rPr>
              <w:t>ký</w:t>
            </w:r>
            <w:r>
              <w:rPr>
                <w:rFonts w:ascii="Times New Roman" w:hAnsi="Times New Roman"/>
                <w:spacing w:val="-3"/>
                <w:sz w:val="24"/>
              </w:rPr>
              <w:t> </w:t>
            </w:r>
            <w:r>
              <w:rPr>
                <w:rFonts w:ascii="Times New Roman" w:hAnsi="Times New Roman"/>
                <w:sz w:val="24"/>
              </w:rPr>
              <w:t>tự đại </w:t>
            </w:r>
            <w:r>
              <w:rPr>
                <w:rFonts w:ascii="Times New Roman" w:hAnsi="Times New Roman"/>
                <w:spacing w:val="-4"/>
                <w:sz w:val="24"/>
              </w:rPr>
              <w:t>diện</w:t>
            </w:r>
          </w:p>
        </w:tc>
      </w:tr>
      <w:tr>
        <w:trPr>
          <w:trHeight w:val="359" w:hRule="atLeast"/>
        </w:trPr>
        <w:tc>
          <w:tcPr>
            <w:tcW w:w="566" w:type="dxa"/>
          </w:tcPr>
          <w:p>
            <w:pPr>
              <w:pStyle w:val="TableParagraph"/>
              <w:spacing w:line="266" w:lineRule="exact" w:before="73"/>
              <w:ind w:left="2" w:right="103"/>
              <w:jc w:val="center"/>
              <w:rPr>
                <w:sz w:val="21"/>
              </w:rPr>
            </w:pPr>
            <w:r>
              <w:rPr>
                <w:spacing w:val="-5"/>
                <w:sz w:val="21"/>
              </w:rPr>
              <w:t>4.</w:t>
            </w:r>
          </w:p>
        </w:tc>
        <w:tc>
          <w:tcPr>
            <w:tcW w:w="1702" w:type="dxa"/>
          </w:tcPr>
          <w:p>
            <w:pPr>
              <w:pStyle w:val="TableParagraph"/>
              <w:spacing w:line="266" w:lineRule="exact" w:before="73"/>
              <w:ind w:left="141"/>
              <w:rPr>
                <w:sz w:val="21"/>
              </w:rPr>
            </w:pPr>
            <w:r>
              <w:rPr>
                <w:spacing w:val="-5"/>
                <w:sz w:val="21"/>
              </w:rPr>
              <w:t>更新</w:t>
            </w:r>
          </w:p>
        </w:tc>
        <w:tc>
          <w:tcPr>
            <w:tcW w:w="3120" w:type="dxa"/>
          </w:tcPr>
          <w:p>
            <w:pPr>
              <w:pStyle w:val="TableParagraph"/>
              <w:spacing w:line="266" w:lineRule="exact" w:before="73"/>
              <w:ind w:left="141"/>
              <w:rPr>
                <w:sz w:val="21"/>
              </w:rPr>
            </w:pPr>
            <w:r>
              <w:rPr>
                <w:spacing w:val="-4"/>
                <w:sz w:val="21"/>
              </w:rPr>
              <w:t>こうしん</w:t>
            </w:r>
          </w:p>
        </w:tc>
        <w:tc>
          <w:tcPr>
            <w:tcW w:w="3118" w:type="dxa"/>
          </w:tcPr>
          <w:p>
            <w:pPr>
              <w:pStyle w:val="TableParagraph"/>
              <w:spacing w:before="63"/>
              <w:ind w:left="106"/>
              <w:rPr>
                <w:rFonts w:ascii="Times New Roman" w:hAnsi="Times New Roman"/>
                <w:sz w:val="24"/>
              </w:rPr>
            </w:pPr>
            <w:r>
              <w:rPr>
                <w:rFonts w:ascii="Times New Roman" w:hAnsi="Times New Roman"/>
                <w:sz w:val="24"/>
              </w:rPr>
              <w:t>cập</w:t>
            </w:r>
            <w:r>
              <w:rPr>
                <w:rFonts w:ascii="Times New Roman" w:hAnsi="Times New Roman"/>
                <w:spacing w:val="-2"/>
                <w:sz w:val="24"/>
              </w:rPr>
              <w:t> </w:t>
            </w:r>
            <w:r>
              <w:rPr>
                <w:rFonts w:ascii="Times New Roman" w:hAnsi="Times New Roman"/>
                <w:spacing w:val="-4"/>
                <w:sz w:val="24"/>
              </w:rPr>
              <w:t>nhật</w:t>
            </w:r>
          </w:p>
        </w:tc>
      </w:tr>
      <w:tr>
        <w:trPr>
          <w:trHeight w:val="359" w:hRule="atLeast"/>
        </w:trPr>
        <w:tc>
          <w:tcPr>
            <w:tcW w:w="566" w:type="dxa"/>
          </w:tcPr>
          <w:p>
            <w:pPr>
              <w:pStyle w:val="TableParagraph"/>
              <w:spacing w:line="266" w:lineRule="exact"/>
              <w:ind w:left="2" w:right="103"/>
              <w:jc w:val="center"/>
              <w:rPr>
                <w:sz w:val="21"/>
              </w:rPr>
            </w:pPr>
            <w:r>
              <w:rPr>
                <w:spacing w:val="-5"/>
                <w:sz w:val="21"/>
              </w:rPr>
              <w:t>5.</w:t>
            </w:r>
          </w:p>
        </w:tc>
        <w:tc>
          <w:tcPr>
            <w:tcW w:w="1702" w:type="dxa"/>
          </w:tcPr>
          <w:p>
            <w:pPr>
              <w:pStyle w:val="TableParagraph"/>
              <w:spacing w:line="266" w:lineRule="exact"/>
              <w:ind w:left="141"/>
              <w:rPr>
                <w:sz w:val="21"/>
              </w:rPr>
            </w:pPr>
            <w:r>
              <w:rPr>
                <w:spacing w:val="-5"/>
                <w:sz w:val="21"/>
              </w:rPr>
              <w:t>構文</w:t>
            </w:r>
          </w:p>
        </w:tc>
        <w:tc>
          <w:tcPr>
            <w:tcW w:w="3120" w:type="dxa"/>
          </w:tcPr>
          <w:p>
            <w:pPr>
              <w:pStyle w:val="TableParagraph"/>
              <w:spacing w:line="266" w:lineRule="exact"/>
              <w:ind w:left="141"/>
              <w:rPr>
                <w:sz w:val="21"/>
              </w:rPr>
            </w:pPr>
            <w:r>
              <w:rPr>
                <w:spacing w:val="-4"/>
                <w:sz w:val="21"/>
              </w:rPr>
              <w:t>こうぶん</w:t>
            </w:r>
          </w:p>
        </w:tc>
        <w:tc>
          <w:tcPr>
            <w:tcW w:w="3118" w:type="dxa"/>
          </w:tcPr>
          <w:p>
            <w:pPr>
              <w:pStyle w:val="TableParagraph"/>
              <w:spacing w:before="63"/>
              <w:ind w:left="106"/>
              <w:rPr>
                <w:rFonts w:ascii="Times New Roman" w:hAnsi="Times New Roman"/>
                <w:sz w:val="24"/>
              </w:rPr>
            </w:pPr>
            <w:r>
              <w:rPr>
                <w:rFonts w:ascii="Times New Roman" w:hAnsi="Times New Roman"/>
                <w:sz w:val="24"/>
              </w:rPr>
              <w:t>cú</w:t>
            </w:r>
            <w:r>
              <w:rPr>
                <w:rFonts w:ascii="Times New Roman" w:hAnsi="Times New Roman"/>
                <w:spacing w:val="-1"/>
                <w:sz w:val="24"/>
              </w:rPr>
              <w:t> </w:t>
            </w:r>
            <w:r>
              <w:rPr>
                <w:rFonts w:ascii="Times New Roman" w:hAnsi="Times New Roman"/>
                <w:spacing w:val="-4"/>
                <w:sz w:val="24"/>
              </w:rPr>
              <w:t>pháp</w:t>
            </w:r>
          </w:p>
        </w:tc>
      </w:tr>
      <w:tr>
        <w:trPr>
          <w:trHeight w:val="362" w:hRule="atLeast"/>
        </w:trPr>
        <w:tc>
          <w:tcPr>
            <w:tcW w:w="566" w:type="dxa"/>
          </w:tcPr>
          <w:p>
            <w:pPr>
              <w:pStyle w:val="TableParagraph"/>
              <w:spacing w:line="266" w:lineRule="exact" w:before="76"/>
              <w:ind w:left="2" w:right="103"/>
              <w:jc w:val="center"/>
              <w:rPr>
                <w:sz w:val="21"/>
              </w:rPr>
            </w:pPr>
            <w:r>
              <w:rPr>
                <w:spacing w:val="-5"/>
                <w:sz w:val="21"/>
              </w:rPr>
              <w:t>6.</w:t>
            </w:r>
          </w:p>
        </w:tc>
        <w:tc>
          <w:tcPr>
            <w:tcW w:w="1702" w:type="dxa"/>
          </w:tcPr>
          <w:p>
            <w:pPr>
              <w:pStyle w:val="TableParagraph"/>
              <w:spacing w:line="266" w:lineRule="exact" w:before="76"/>
              <w:ind w:left="141"/>
              <w:rPr>
                <w:sz w:val="21"/>
              </w:rPr>
            </w:pPr>
            <w:r>
              <w:rPr>
                <w:spacing w:val="-5"/>
                <w:sz w:val="21"/>
              </w:rPr>
              <w:t>降順</w:t>
            </w:r>
          </w:p>
        </w:tc>
        <w:tc>
          <w:tcPr>
            <w:tcW w:w="3120" w:type="dxa"/>
          </w:tcPr>
          <w:p>
            <w:pPr>
              <w:pStyle w:val="TableParagraph"/>
              <w:spacing w:line="266" w:lineRule="exact" w:before="76"/>
              <w:ind w:left="141"/>
              <w:rPr>
                <w:sz w:val="21"/>
              </w:rPr>
            </w:pPr>
            <w:r>
              <w:rPr>
                <w:spacing w:val="-4"/>
                <w:sz w:val="21"/>
              </w:rPr>
              <w:t>こうじゅん</w:t>
            </w:r>
          </w:p>
        </w:tc>
        <w:tc>
          <w:tcPr>
            <w:tcW w:w="3118" w:type="dxa"/>
          </w:tcPr>
          <w:p>
            <w:pPr>
              <w:pStyle w:val="TableParagraph"/>
              <w:spacing w:before="66"/>
              <w:ind w:left="106"/>
              <w:rPr>
                <w:rFonts w:ascii="Times New Roman" w:hAnsi="Times New Roman"/>
                <w:sz w:val="24"/>
              </w:rPr>
            </w:pPr>
            <w:r>
              <w:rPr>
                <w:rFonts w:ascii="Times New Roman" w:hAnsi="Times New Roman"/>
                <w:sz w:val="24"/>
              </w:rPr>
              <w:t>thứ</w:t>
            </w:r>
            <w:r>
              <w:rPr>
                <w:rFonts w:ascii="Times New Roman" w:hAnsi="Times New Roman"/>
                <w:spacing w:val="-2"/>
                <w:sz w:val="24"/>
              </w:rPr>
              <w:t> </w:t>
            </w:r>
            <w:r>
              <w:rPr>
                <w:rFonts w:ascii="Times New Roman" w:hAnsi="Times New Roman"/>
                <w:sz w:val="24"/>
              </w:rPr>
              <w:t>tự giảm </w:t>
            </w:r>
            <w:r>
              <w:rPr>
                <w:rFonts w:ascii="Times New Roman" w:hAnsi="Times New Roman"/>
                <w:spacing w:val="-5"/>
                <w:sz w:val="24"/>
              </w:rPr>
              <w:t>dần</w:t>
            </w:r>
          </w:p>
        </w:tc>
      </w:tr>
      <w:tr>
        <w:trPr>
          <w:trHeight w:val="359" w:hRule="atLeast"/>
        </w:trPr>
        <w:tc>
          <w:tcPr>
            <w:tcW w:w="566" w:type="dxa"/>
          </w:tcPr>
          <w:p>
            <w:pPr>
              <w:pStyle w:val="TableParagraph"/>
              <w:spacing w:line="266" w:lineRule="exact"/>
              <w:ind w:left="2" w:right="103"/>
              <w:jc w:val="center"/>
              <w:rPr>
                <w:sz w:val="21"/>
              </w:rPr>
            </w:pPr>
            <w:r>
              <w:rPr>
                <w:spacing w:val="-5"/>
                <w:sz w:val="21"/>
              </w:rPr>
              <w:t>7.</w:t>
            </w:r>
          </w:p>
        </w:tc>
        <w:tc>
          <w:tcPr>
            <w:tcW w:w="1702" w:type="dxa"/>
          </w:tcPr>
          <w:p>
            <w:pPr>
              <w:pStyle w:val="TableParagraph"/>
              <w:spacing w:line="266" w:lineRule="exact"/>
              <w:ind w:left="141"/>
              <w:rPr>
                <w:sz w:val="21"/>
              </w:rPr>
            </w:pPr>
            <w:r>
              <w:rPr>
                <w:spacing w:val="-5"/>
                <w:sz w:val="21"/>
              </w:rPr>
              <w:t>削除</w:t>
            </w:r>
          </w:p>
        </w:tc>
        <w:tc>
          <w:tcPr>
            <w:tcW w:w="3120" w:type="dxa"/>
          </w:tcPr>
          <w:p>
            <w:pPr>
              <w:pStyle w:val="TableParagraph"/>
              <w:spacing w:line="266" w:lineRule="exact"/>
              <w:ind w:left="141"/>
              <w:rPr>
                <w:sz w:val="21"/>
              </w:rPr>
            </w:pPr>
            <w:r>
              <w:rPr>
                <w:spacing w:val="-4"/>
                <w:sz w:val="21"/>
              </w:rPr>
              <w:t>さくじょ</w:t>
            </w:r>
          </w:p>
        </w:tc>
        <w:tc>
          <w:tcPr>
            <w:tcW w:w="3118" w:type="dxa"/>
          </w:tcPr>
          <w:p>
            <w:pPr>
              <w:pStyle w:val="TableParagraph"/>
              <w:spacing w:before="63"/>
              <w:ind w:left="106"/>
              <w:rPr>
                <w:rFonts w:ascii="Times New Roman" w:hAnsi="Times New Roman"/>
                <w:sz w:val="24"/>
              </w:rPr>
            </w:pPr>
            <w:r>
              <w:rPr>
                <w:rFonts w:ascii="Times New Roman" w:hAnsi="Times New Roman"/>
                <w:spacing w:val="-5"/>
                <w:sz w:val="24"/>
              </w:rPr>
              <w:t>xóa</w:t>
            </w:r>
          </w:p>
        </w:tc>
      </w:tr>
      <w:tr>
        <w:trPr>
          <w:trHeight w:val="359" w:hRule="atLeast"/>
        </w:trPr>
        <w:tc>
          <w:tcPr>
            <w:tcW w:w="566" w:type="dxa"/>
          </w:tcPr>
          <w:p>
            <w:pPr>
              <w:pStyle w:val="TableParagraph"/>
              <w:spacing w:line="266" w:lineRule="exact"/>
              <w:ind w:left="2" w:right="103"/>
              <w:jc w:val="center"/>
              <w:rPr>
                <w:sz w:val="21"/>
              </w:rPr>
            </w:pPr>
            <w:r>
              <w:rPr>
                <w:spacing w:val="-5"/>
                <w:sz w:val="21"/>
              </w:rPr>
              <w:t>8.</w:t>
            </w:r>
          </w:p>
        </w:tc>
        <w:tc>
          <w:tcPr>
            <w:tcW w:w="1702" w:type="dxa"/>
          </w:tcPr>
          <w:p>
            <w:pPr>
              <w:pStyle w:val="TableParagraph"/>
              <w:spacing w:line="266" w:lineRule="exact"/>
              <w:ind w:left="141"/>
              <w:rPr>
                <w:sz w:val="21"/>
              </w:rPr>
            </w:pPr>
            <w:r>
              <w:rPr>
                <w:spacing w:val="-5"/>
                <w:sz w:val="21"/>
              </w:rPr>
              <w:t>昇順</w:t>
            </w:r>
          </w:p>
        </w:tc>
        <w:tc>
          <w:tcPr>
            <w:tcW w:w="3120" w:type="dxa"/>
          </w:tcPr>
          <w:p>
            <w:pPr>
              <w:pStyle w:val="TableParagraph"/>
              <w:spacing w:line="266" w:lineRule="exact"/>
              <w:ind w:left="141"/>
              <w:rPr>
                <w:sz w:val="21"/>
              </w:rPr>
            </w:pPr>
            <w:r>
              <w:rPr>
                <w:spacing w:val="-4"/>
                <w:sz w:val="21"/>
              </w:rPr>
              <w:t>しょうじゅん</w:t>
            </w:r>
          </w:p>
        </w:tc>
        <w:tc>
          <w:tcPr>
            <w:tcW w:w="3118" w:type="dxa"/>
          </w:tcPr>
          <w:p>
            <w:pPr>
              <w:pStyle w:val="TableParagraph"/>
              <w:spacing w:before="63"/>
              <w:ind w:left="106"/>
              <w:rPr>
                <w:rFonts w:ascii="Times New Roman" w:hAnsi="Times New Roman"/>
                <w:sz w:val="24"/>
              </w:rPr>
            </w:pPr>
            <w:r>
              <w:rPr>
                <w:rFonts w:ascii="Times New Roman" w:hAnsi="Times New Roman"/>
                <w:sz w:val="24"/>
              </w:rPr>
              <w:t>thứ</w:t>
            </w:r>
            <w:r>
              <w:rPr>
                <w:rFonts w:ascii="Times New Roman" w:hAnsi="Times New Roman"/>
                <w:spacing w:val="-1"/>
                <w:sz w:val="24"/>
              </w:rPr>
              <w:t> </w:t>
            </w:r>
            <w:r>
              <w:rPr>
                <w:rFonts w:ascii="Times New Roman" w:hAnsi="Times New Roman"/>
                <w:sz w:val="24"/>
              </w:rPr>
              <w:t>tự tăng </w:t>
            </w:r>
            <w:r>
              <w:rPr>
                <w:rFonts w:ascii="Times New Roman" w:hAnsi="Times New Roman"/>
                <w:spacing w:val="-5"/>
                <w:sz w:val="24"/>
              </w:rPr>
              <w:t>dần</w:t>
            </w:r>
          </w:p>
        </w:tc>
      </w:tr>
      <w:tr>
        <w:trPr>
          <w:trHeight w:val="359" w:hRule="atLeast"/>
        </w:trPr>
        <w:tc>
          <w:tcPr>
            <w:tcW w:w="566" w:type="dxa"/>
          </w:tcPr>
          <w:p>
            <w:pPr>
              <w:pStyle w:val="TableParagraph"/>
              <w:spacing w:line="266" w:lineRule="exact"/>
              <w:ind w:left="2" w:right="103"/>
              <w:jc w:val="center"/>
              <w:rPr>
                <w:sz w:val="21"/>
              </w:rPr>
            </w:pPr>
            <w:r>
              <w:rPr>
                <w:spacing w:val="-5"/>
                <w:sz w:val="21"/>
              </w:rPr>
              <w:t>9.</w:t>
            </w:r>
          </w:p>
        </w:tc>
        <w:tc>
          <w:tcPr>
            <w:tcW w:w="1702" w:type="dxa"/>
          </w:tcPr>
          <w:p>
            <w:pPr>
              <w:pStyle w:val="TableParagraph"/>
              <w:spacing w:line="266" w:lineRule="exact"/>
              <w:ind w:left="141"/>
              <w:rPr>
                <w:sz w:val="21"/>
              </w:rPr>
            </w:pPr>
            <w:r>
              <w:rPr>
                <w:spacing w:val="-5"/>
                <w:sz w:val="21"/>
              </w:rPr>
              <w:t>照会</w:t>
            </w:r>
          </w:p>
        </w:tc>
        <w:tc>
          <w:tcPr>
            <w:tcW w:w="3120" w:type="dxa"/>
          </w:tcPr>
          <w:p>
            <w:pPr>
              <w:pStyle w:val="TableParagraph"/>
              <w:spacing w:line="266" w:lineRule="exact"/>
              <w:ind w:left="141"/>
              <w:rPr>
                <w:sz w:val="21"/>
              </w:rPr>
            </w:pPr>
            <w:r>
              <w:rPr>
                <w:spacing w:val="-4"/>
                <w:sz w:val="21"/>
              </w:rPr>
              <w:t>しょうかい</w:t>
            </w:r>
          </w:p>
        </w:tc>
        <w:tc>
          <w:tcPr>
            <w:tcW w:w="3118" w:type="dxa"/>
          </w:tcPr>
          <w:p>
            <w:pPr>
              <w:pStyle w:val="TableParagraph"/>
              <w:spacing w:before="63"/>
              <w:ind w:left="106"/>
              <w:rPr>
                <w:rFonts w:ascii="Times New Roman" w:hAnsi="Times New Roman"/>
                <w:sz w:val="24"/>
              </w:rPr>
            </w:pPr>
            <w:r>
              <w:rPr>
                <w:rFonts w:ascii="Times New Roman" w:hAnsi="Times New Roman"/>
                <w:sz w:val="24"/>
              </w:rPr>
              <w:t>truy </w:t>
            </w:r>
            <w:r>
              <w:rPr>
                <w:rFonts w:ascii="Times New Roman" w:hAnsi="Times New Roman"/>
                <w:spacing w:val="-5"/>
                <w:sz w:val="24"/>
              </w:rPr>
              <w:t>vấn</w:t>
            </w:r>
          </w:p>
        </w:tc>
      </w:tr>
      <w:tr>
        <w:trPr>
          <w:trHeight w:val="359" w:hRule="atLeast"/>
        </w:trPr>
        <w:tc>
          <w:tcPr>
            <w:tcW w:w="566" w:type="dxa"/>
          </w:tcPr>
          <w:p>
            <w:pPr>
              <w:pStyle w:val="TableParagraph"/>
              <w:spacing w:line="266" w:lineRule="exact"/>
              <w:ind w:left="103" w:right="101"/>
              <w:jc w:val="center"/>
              <w:rPr>
                <w:sz w:val="21"/>
              </w:rPr>
            </w:pPr>
            <w:r>
              <w:rPr>
                <w:spacing w:val="-5"/>
                <w:sz w:val="21"/>
              </w:rPr>
              <w:t>10.</w:t>
            </w:r>
          </w:p>
        </w:tc>
        <w:tc>
          <w:tcPr>
            <w:tcW w:w="1702" w:type="dxa"/>
          </w:tcPr>
          <w:p>
            <w:pPr>
              <w:pStyle w:val="TableParagraph"/>
              <w:spacing w:line="266" w:lineRule="exact"/>
              <w:ind w:left="141"/>
              <w:rPr>
                <w:sz w:val="21"/>
              </w:rPr>
            </w:pPr>
            <w:r>
              <w:rPr>
                <w:spacing w:val="-5"/>
                <w:sz w:val="21"/>
              </w:rPr>
              <w:t>挿入</w:t>
            </w:r>
          </w:p>
        </w:tc>
        <w:tc>
          <w:tcPr>
            <w:tcW w:w="3120" w:type="dxa"/>
          </w:tcPr>
          <w:p>
            <w:pPr>
              <w:pStyle w:val="TableParagraph"/>
              <w:spacing w:line="266" w:lineRule="exact"/>
              <w:ind w:left="141"/>
              <w:rPr>
                <w:sz w:val="21"/>
              </w:rPr>
            </w:pPr>
            <w:r>
              <w:rPr>
                <w:spacing w:val="-4"/>
                <w:sz w:val="21"/>
              </w:rPr>
              <w:t>そうにゅう</w:t>
            </w:r>
          </w:p>
        </w:tc>
        <w:tc>
          <w:tcPr>
            <w:tcW w:w="3118" w:type="dxa"/>
          </w:tcPr>
          <w:p>
            <w:pPr>
              <w:pStyle w:val="TableParagraph"/>
              <w:spacing w:before="63"/>
              <w:ind w:left="106"/>
              <w:rPr>
                <w:rFonts w:ascii="Times New Roman" w:hAnsi="Times New Roman"/>
                <w:sz w:val="24"/>
              </w:rPr>
            </w:pPr>
            <w:r>
              <w:rPr>
                <w:rFonts w:ascii="Times New Roman" w:hAnsi="Times New Roman"/>
                <w:sz w:val="24"/>
              </w:rPr>
              <w:t>chèn</w:t>
            </w:r>
            <w:r>
              <w:rPr>
                <w:rFonts w:ascii="Times New Roman" w:hAnsi="Times New Roman"/>
                <w:spacing w:val="-2"/>
                <w:sz w:val="24"/>
              </w:rPr>
              <w:t> </w:t>
            </w:r>
            <w:r>
              <w:rPr>
                <w:rFonts w:ascii="Times New Roman" w:hAnsi="Times New Roman"/>
                <w:spacing w:val="-5"/>
                <w:sz w:val="24"/>
              </w:rPr>
              <w:t>vào</w:t>
            </w:r>
          </w:p>
        </w:tc>
      </w:tr>
      <w:tr>
        <w:trPr>
          <w:trHeight w:val="359" w:hRule="atLeast"/>
        </w:trPr>
        <w:tc>
          <w:tcPr>
            <w:tcW w:w="566" w:type="dxa"/>
          </w:tcPr>
          <w:p>
            <w:pPr>
              <w:pStyle w:val="TableParagraph"/>
              <w:spacing w:line="266" w:lineRule="exact"/>
              <w:ind w:left="103" w:right="101"/>
              <w:jc w:val="center"/>
              <w:rPr>
                <w:sz w:val="21"/>
              </w:rPr>
            </w:pPr>
            <w:r>
              <w:rPr>
                <w:spacing w:val="-5"/>
                <w:sz w:val="21"/>
              </w:rPr>
              <w:t>11.</w:t>
            </w:r>
          </w:p>
        </w:tc>
        <w:tc>
          <w:tcPr>
            <w:tcW w:w="1702" w:type="dxa"/>
          </w:tcPr>
          <w:p>
            <w:pPr>
              <w:pStyle w:val="TableParagraph"/>
              <w:spacing w:line="266" w:lineRule="exact"/>
              <w:ind w:left="141"/>
              <w:rPr>
                <w:sz w:val="21"/>
              </w:rPr>
            </w:pPr>
            <w:r>
              <w:rPr>
                <w:spacing w:val="-4"/>
                <w:sz w:val="21"/>
              </w:rPr>
              <w:t>直訳する</w:t>
            </w:r>
          </w:p>
        </w:tc>
        <w:tc>
          <w:tcPr>
            <w:tcW w:w="3120" w:type="dxa"/>
          </w:tcPr>
          <w:p>
            <w:pPr>
              <w:pStyle w:val="TableParagraph"/>
              <w:spacing w:line="266" w:lineRule="exact"/>
              <w:ind w:left="141"/>
              <w:rPr>
                <w:sz w:val="21"/>
              </w:rPr>
            </w:pPr>
            <w:r>
              <w:rPr>
                <w:spacing w:val="-4"/>
                <w:sz w:val="21"/>
              </w:rPr>
              <w:t>ちょくやくする</w:t>
            </w:r>
          </w:p>
        </w:tc>
        <w:tc>
          <w:tcPr>
            <w:tcW w:w="3118" w:type="dxa"/>
          </w:tcPr>
          <w:p>
            <w:pPr>
              <w:pStyle w:val="TableParagraph"/>
              <w:spacing w:before="63"/>
              <w:ind w:left="106"/>
              <w:rPr>
                <w:rFonts w:ascii="Times New Roman" w:hAnsi="Times New Roman"/>
                <w:sz w:val="24"/>
              </w:rPr>
            </w:pPr>
            <w:r>
              <w:rPr>
                <w:rFonts w:ascii="Times New Roman" w:hAnsi="Times New Roman"/>
                <w:sz w:val="24"/>
              </w:rPr>
              <w:t>trực</w:t>
            </w:r>
            <w:r>
              <w:rPr>
                <w:rFonts w:ascii="Times New Roman" w:hAnsi="Times New Roman"/>
                <w:spacing w:val="-3"/>
                <w:sz w:val="24"/>
              </w:rPr>
              <w:t> </w:t>
            </w:r>
            <w:r>
              <w:rPr>
                <w:rFonts w:ascii="Times New Roman" w:hAnsi="Times New Roman"/>
                <w:spacing w:val="-4"/>
                <w:sz w:val="24"/>
              </w:rPr>
              <w:t>dịch</w:t>
            </w:r>
          </w:p>
        </w:tc>
      </w:tr>
      <w:tr>
        <w:trPr>
          <w:trHeight w:val="361" w:hRule="atLeast"/>
        </w:trPr>
        <w:tc>
          <w:tcPr>
            <w:tcW w:w="566" w:type="dxa"/>
          </w:tcPr>
          <w:p>
            <w:pPr>
              <w:pStyle w:val="TableParagraph"/>
              <w:spacing w:line="266" w:lineRule="exact" w:before="76"/>
              <w:ind w:left="103" w:right="101"/>
              <w:jc w:val="center"/>
              <w:rPr>
                <w:sz w:val="21"/>
              </w:rPr>
            </w:pPr>
            <w:r>
              <w:rPr>
                <w:spacing w:val="-5"/>
                <w:sz w:val="21"/>
              </w:rPr>
              <w:t>12.</w:t>
            </w:r>
          </w:p>
        </w:tc>
        <w:tc>
          <w:tcPr>
            <w:tcW w:w="1702" w:type="dxa"/>
          </w:tcPr>
          <w:p>
            <w:pPr>
              <w:pStyle w:val="TableParagraph"/>
              <w:spacing w:line="266" w:lineRule="exact" w:before="76"/>
              <w:ind w:left="141"/>
              <w:rPr>
                <w:sz w:val="21"/>
              </w:rPr>
            </w:pPr>
            <w:r>
              <w:rPr>
                <w:spacing w:val="-4"/>
                <w:sz w:val="21"/>
              </w:rPr>
              <w:t>頭文字</w:t>
            </w:r>
          </w:p>
        </w:tc>
        <w:tc>
          <w:tcPr>
            <w:tcW w:w="3120" w:type="dxa"/>
          </w:tcPr>
          <w:p>
            <w:pPr>
              <w:pStyle w:val="TableParagraph"/>
              <w:spacing w:line="266" w:lineRule="exact" w:before="76"/>
              <w:ind w:left="141"/>
              <w:rPr>
                <w:sz w:val="21"/>
              </w:rPr>
            </w:pPr>
            <w:r>
              <w:rPr>
                <w:spacing w:val="-4"/>
                <w:sz w:val="21"/>
              </w:rPr>
              <w:t>かしらもじ</w:t>
            </w:r>
          </w:p>
        </w:tc>
        <w:tc>
          <w:tcPr>
            <w:tcW w:w="3118" w:type="dxa"/>
          </w:tcPr>
          <w:p>
            <w:pPr>
              <w:pStyle w:val="TableParagraph"/>
              <w:spacing w:before="66"/>
              <w:ind w:left="106"/>
              <w:rPr>
                <w:rFonts w:ascii="Times New Roman" w:hAnsi="Times New Roman"/>
                <w:sz w:val="24"/>
              </w:rPr>
            </w:pPr>
            <w:r>
              <w:rPr>
                <w:rFonts w:ascii="Times New Roman" w:hAnsi="Times New Roman"/>
                <w:sz w:val="24"/>
              </w:rPr>
              <w:t>chữ</w:t>
            </w:r>
            <w:r>
              <w:rPr>
                <w:rFonts w:ascii="Times New Roman" w:hAnsi="Times New Roman"/>
                <w:spacing w:val="-5"/>
                <w:sz w:val="24"/>
              </w:rPr>
              <w:t> </w:t>
            </w:r>
            <w:r>
              <w:rPr>
                <w:rFonts w:ascii="Times New Roman" w:hAnsi="Times New Roman"/>
                <w:sz w:val="24"/>
              </w:rPr>
              <w:t>cái</w:t>
            </w:r>
            <w:r>
              <w:rPr>
                <w:rFonts w:ascii="Times New Roman" w:hAnsi="Times New Roman"/>
                <w:spacing w:val="-1"/>
                <w:sz w:val="24"/>
              </w:rPr>
              <w:t> </w:t>
            </w:r>
            <w:r>
              <w:rPr>
                <w:rFonts w:ascii="Times New Roman" w:hAnsi="Times New Roman"/>
                <w:spacing w:val="-5"/>
                <w:sz w:val="24"/>
              </w:rPr>
              <w:t>đầu</w:t>
            </w:r>
          </w:p>
        </w:tc>
      </w:tr>
      <w:tr>
        <w:trPr>
          <w:trHeight w:val="359" w:hRule="atLeast"/>
        </w:trPr>
        <w:tc>
          <w:tcPr>
            <w:tcW w:w="566" w:type="dxa"/>
          </w:tcPr>
          <w:p>
            <w:pPr>
              <w:pStyle w:val="TableParagraph"/>
              <w:spacing w:line="266" w:lineRule="exact"/>
              <w:ind w:left="103" w:right="101"/>
              <w:jc w:val="center"/>
              <w:rPr>
                <w:sz w:val="21"/>
              </w:rPr>
            </w:pPr>
            <w:r>
              <w:rPr>
                <w:spacing w:val="-5"/>
                <w:sz w:val="21"/>
              </w:rPr>
              <w:t>13.</w:t>
            </w:r>
          </w:p>
        </w:tc>
        <w:tc>
          <w:tcPr>
            <w:tcW w:w="1702" w:type="dxa"/>
          </w:tcPr>
          <w:p>
            <w:pPr>
              <w:pStyle w:val="TableParagraph"/>
              <w:spacing w:line="266" w:lineRule="exact"/>
              <w:ind w:left="141"/>
              <w:rPr>
                <w:sz w:val="21"/>
              </w:rPr>
            </w:pPr>
            <w:r>
              <w:rPr>
                <w:spacing w:val="-4"/>
                <w:sz w:val="21"/>
              </w:rPr>
              <w:t>抜き出す</w:t>
            </w:r>
          </w:p>
        </w:tc>
        <w:tc>
          <w:tcPr>
            <w:tcW w:w="3120" w:type="dxa"/>
          </w:tcPr>
          <w:p>
            <w:pPr>
              <w:pStyle w:val="TableParagraph"/>
              <w:spacing w:line="266" w:lineRule="exact"/>
              <w:ind w:left="141"/>
              <w:rPr>
                <w:sz w:val="21"/>
              </w:rPr>
            </w:pPr>
            <w:r>
              <w:rPr>
                <w:spacing w:val="-4"/>
                <w:sz w:val="21"/>
              </w:rPr>
              <w:t>ぬきだす</w:t>
            </w:r>
          </w:p>
        </w:tc>
        <w:tc>
          <w:tcPr>
            <w:tcW w:w="3118" w:type="dxa"/>
          </w:tcPr>
          <w:p>
            <w:pPr>
              <w:pStyle w:val="TableParagraph"/>
              <w:spacing w:before="63"/>
              <w:ind w:left="106"/>
              <w:rPr>
                <w:rFonts w:ascii="Times New Roman" w:hAnsi="Times New Roman"/>
                <w:sz w:val="24"/>
              </w:rPr>
            </w:pPr>
            <w:r>
              <w:rPr>
                <w:rFonts w:ascii="Times New Roman" w:hAnsi="Times New Roman"/>
                <w:sz w:val="24"/>
              </w:rPr>
              <w:t>truy</w:t>
            </w:r>
            <w:r>
              <w:rPr>
                <w:rFonts w:ascii="Times New Roman" w:hAnsi="Times New Roman"/>
                <w:spacing w:val="-2"/>
                <w:sz w:val="24"/>
              </w:rPr>
              <w:t> </w:t>
            </w:r>
            <w:r>
              <w:rPr>
                <w:rFonts w:ascii="Times New Roman" w:hAnsi="Times New Roman"/>
                <w:spacing w:val="-4"/>
                <w:sz w:val="24"/>
              </w:rPr>
              <w:t>xuất</w:t>
            </w:r>
          </w:p>
        </w:tc>
      </w:tr>
      <w:tr>
        <w:trPr>
          <w:trHeight w:val="359" w:hRule="atLeast"/>
        </w:trPr>
        <w:tc>
          <w:tcPr>
            <w:tcW w:w="566" w:type="dxa"/>
          </w:tcPr>
          <w:p>
            <w:pPr>
              <w:pStyle w:val="TableParagraph"/>
              <w:spacing w:line="266" w:lineRule="exact"/>
              <w:ind w:left="103" w:right="101"/>
              <w:jc w:val="center"/>
              <w:rPr>
                <w:sz w:val="21"/>
              </w:rPr>
            </w:pPr>
            <w:r>
              <w:rPr>
                <w:spacing w:val="-5"/>
                <w:sz w:val="21"/>
              </w:rPr>
              <w:t>14.</w:t>
            </w:r>
          </w:p>
        </w:tc>
        <w:tc>
          <w:tcPr>
            <w:tcW w:w="1702" w:type="dxa"/>
          </w:tcPr>
          <w:p>
            <w:pPr>
              <w:pStyle w:val="TableParagraph"/>
              <w:spacing w:line="266" w:lineRule="exact"/>
              <w:ind w:left="141"/>
              <w:rPr>
                <w:sz w:val="21"/>
              </w:rPr>
            </w:pPr>
            <w:r>
              <w:rPr>
                <w:spacing w:val="-4"/>
                <w:sz w:val="21"/>
              </w:rPr>
              <w:t>文字列</w:t>
            </w:r>
          </w:p>
        </w:tc>
        <w:tc>
          <w:tcPr>
            <w:tcW w:w="3120" w:type="dxa"/>
          </w:tcPr>
          <w:p>
            <w:pPr>
              <w:pStyle w:val="TableParagraph"/>
              <w:spacing w:line="266" w:lineRule="exact"/>
              <w:ind w:left="141"/>
              <w:rPr>
                <w:sz w:val="21"/>
              </w:rPr>
            </w:pPr>
            <w:r>
              <w:rPr>
                <w:spacing w:val="-4"/>
                <w:sz w:val="21"/>
              </w:rPr>
              <w:t>もじれつ</w:t>
            </w:r>
          </w:p>
        </w:tc>
        <w:tc>
          <w:tcPr>
            <w:tcW w:w="3118" w:type="dxa"/>
          </w:tcPr>
          <w:p>
            <w:pPr>
              <w:pStyle w:val="TableParagraph"/>
              <w:spacing w:before="63"/>
              <w:ind w:left="106"/>
              <w:rPr>
                <w:rFonts w:ascii="Times New Roman" w:hAnsi="Times New Roman"/>
                <w:sz w:val="24"/>
              </w:rPr>
            </w:pPr>
            <w:r>
              <w:rPr>
                <w:rFonts w:ascii="Times New Roman" w:hAnsi="Times New Roman"/>
                <w:sz w:val="24"/>
              </w:rPr>
              <w:t>chuỗi</w:t>
            </w:r>
            <w:r>
              <w:rPr>
                <w:rFonts w:ascii="Times New Roman" w:hAnsi="Times New Roman"/>
                <w:spacing w:val="-1"/>
                <w:sz w:val="24"/>
              </w:rPr>
              <w:t> </w:t>
            </w:r>
            <w:r>
              <w:rPr>
                <w:rFonts w:ascii="Times New Roman" w:hAnsi="Times New Roman"/>
                <w:sz w:val="24"/>
              </w:rPr>
              <w:t>ký </w:t>
            </w:r>
            <w:r>
              <w:rPr>
                <w:rFonts w:ascii="Times New Roman" w:hAnsi="Times New Roman"/>
                <w:spacing w:val="-5"/>
                <w:sz w:val="24"/>
              </w:rPr>
              <w:t>tự</w:t>
            </w:r>
          </w:p>
        </w:tc>
      </w:tr>
      <w:tr>
        <w:trPr>
          <w:trHeight w:val="360" w:hRule="atLeast"/>
        </w:trPr>
        <w:tc>
          <w:tcPr>
            <w:tcW w:w="566" w:type="dxa"/>
          </w:tcPr>
          <w:p>
            <w:pPr>
              <w:pStyle w:val="TableParagraph"/>
              <w:spacing w:line="266" w:lineRule="exact"/>
              <w:ind w:left="103" w:right="101"/>
              <w:jc w:val="center"/>
              <w:rPr>
                <w:sz w:val="21"/>
              </w:rPr>
            </w:pPr>
            <w:r>
              <w:rPr>
                <w:spacing w:val="-5"/>
                <w:sz w:val="21"/>
              </w:rPr>
              <w:t>15.</w:t>
            </w:r>
          </w:p>
        </w:tc>
        <w:tc>
          <w:tcPr>
            <w:tcW w:w="1702" w:type="dxa"/>
          </w:tcPr>
          <w:p>
            <w:pPr>
              <w:pStyle w:val="TableParagraph"/>
              <w:spacing w:line="266" w:lineRule="exact"/>
              <w:ind w:left="141"/>
              <w:rPr>
                <w:sz w:val="21"/>
              </w:rPr>
            </w:pPr>
            <w:r>
              <w:rPr>
                <w:spacing w:val="-4"/>
                <w:sz w:val="21"/>
              </w:rPr>
              <w:t>並べ替える</w:t>
            </w:r>
          </w:p>
        </w:tc>
        <w:tc>
          <w:tcPr>
            <w:tcW w:w="3120" w:type="dxa"/>
          </w:tcPr>
          <w:p>
            <w:pPr>
              <w:pStyle w:val="TableParagraph"/>
              <w:spacing w:line="266" w:lineRule="exact"/>
              <w:ind w:left="141"/>
              <w:rPr>
                <w:sz w:val="21"/>
              </w:rPr>
            </w:pPr>
            <w:r>
              <w:rPr>
                <w:spacing w:val="-4"/>
                <w:sz w:val="21"/>
              </w:rPr>
              <w:t>ならべかえる</w:t>
            </w:r>
          </w:p>
        </w:tc>
        <w:tc>
          <w:tcPr>
            <w:tcW w:w="3118" w:type="dxa"/>
          </w:tcPr>
          <w:p>
            <w:pPr>
              <w:pStyle w:val="TableParagraph"/>
              <w:spacing w:before="63"/>
              <w:ind w:left="106"/>
              <w:rPr>
                <w:rFonts w:ascii="Times New Roman" w:hAnsi="Times New Roman"/>
                <w:sz w:val="24"/>
              </w:rPr>
            </w:pPr>
            <w:r>
              <w:rPr>
                <w:rFonts w:ascii="Times New Roman" w:hAnsi="Times New Roman"/>
                <w:sz w:val="24"/>
              </w:rPr>
              <w:t>sắp</w:t>
            </w:r>
            <w:r>
              <w:rPr>
                <w:rFonts w:ascii="Times New Roman" w:hAnsi="Times New Roman"/>
                <w:spacing w:val="-3"/>
                <w:sz w:val="24"/>
              </w:rPr>
              <w:t> </w:t>
            </w:r>
            <w:r>
              <w:rPr>
                <w:rFonts w:ascii="Times New Roman" w:hAnsi="Times New Roman"/>
                <w:sz w:val="24"/>
              </w:rPr>
              <w:t>xếp,</w:t>
            </w:r>
            <w:r>
              <w:rPr>
                <w:rFonts w:ascii="Times New Roman" w:hAnsi="Times New Roman"/>
                <w:spacing w:val="-1"/>
                <w:sz w:val="24"/>
              </w:rPr>
              <w:t> </w:t>
            </w:r>
            <w:r>
              <w:rPr>
                <w:rFonts w:ascii="Times New Roman" w:hAnsi="Times New Roman"/>
                <w:sz w:val="24"/>
              </w:rPr>
              <w:t>phân</w:t>
            </w:r>
            <w:r>
              <w:rPr>
                <w:rFonts w:ascii="Times New Roman" w:hAnsi="Times New Roman"/>
                <w:spacing w:val="-1"/>
                <w:sz w:val="24"/>
              </w:rPr>
              <w:t> </w:t>
            </w:r>
            <w:r>
              <w:rPr>
                <w:rFonts w:ascii="Times New Roman" w:hAnsi="Times New Roman"/>
                <w:spacing w:val="-4"/>
                <w:sz w:val="24"/>
              </w:rPr>
              <w:t>loại</w:t>
            </w:r>
          </w:p>
        </w:tc>
      </w:tr>
      <w:tr>
        <w:trPr>
          <w:trHeight w:val="359" w:hRule="atLeast"/>
        </w:trPr>
        <w:tc>
          <w:tcPr>
            <w:tcW w:w="566" w:type="dxa"/>
          </w:tcPr>
          <w:p>
            <w:pPr>
              <w:pStyle w:val="TableParagraph"/>
              <w:spacing w:line="266" w:lineRule="exact"/>
              <w:ind w:left="103" w:right="101"/>
              <w:jc w:val="center"/>
              <w:rPr>
                <w:sz w:val="21"/>
              </w:rPr>
            </w:pPr>
            <w:r>
              <w:rPr>
                <w:spacing w:val="-5"/>
                <w:sz w:val="21"/>
              </w:rPr>
              <w:t>16.</w:t>
            </w:r>
          </w:p>
        </w:tc>
        <w:tc>
          <w:tcPr>
            <w:tcW w:w="1702" w:type="dxa"/>
          </w:tcPr>
          <w:p>
            <w:pPr>
              <w:pStyle w:val="TableParagraph"/>
              <w:spacing w:line="266" w:lineRule="exact"/>
              <w:ind w:left="141"/>
              <w:rPr>
                <w:sz w:val="21"/>
              </w:rPr>
            </w:pPr>
            <w:r>
              <w:rPr>
                <w:spacing w:val="-4"/>
                <w:sz w:val="21"/>
              </w:rPr>
              <w:t>要素名</w:t>
            </w:r>
          </w:p>
        </w:tc>
        <w:tc>
          <w:tcPr>
            <w:tcW w:w="3120" w:type="dxa"/>
          </w:tcPr>
          <w:p>
            <w:pPr>
              <w:pStyle w:val="TableParagraph"/>
              <w:spacing w:line="266" w:lineRule="exact"/>
              <w:ind w:left="141"/>
              <w:rPr>
                <w:sz w:val="21"/>
              </w:rPr>
            </w:pPr>
            <w:r>
              <w:rPr>
                <w:spacing w:val="-4"/>
                <w:sz w:val="21"/>
              </w:rPr>
              <w:t>ようそめい</w:t>
            </w:r>
          </w:p>
        </w:tc>
        <w:tc>
          <w:tcPr>
            <w:tcW w:w="3118" w:type="dxa"/>
          </w:tcPr>
          <w:p>
            <w:pPr>
              <w:pStyle w:val="TableParagraph"/>
              <w:spacing w:before="63"/>
              <w:ind w:left="106"/>
              <w:rPr>
                <w:rFonts w:ascii="Times New Roman" w:hAnsi="Times New Roman"/>
                <w:sz w:val="24"/>
              </w:rPr>
            </w:pPr>
            <w:r>
              <w:rPr>
                <w:rFonts w:ascii="Times New Roman" w:hAnsi="Times New Roman"/>
                <w:sz w:val="24"/>
              </w:rPr>
              <w:t>tên</w:t>
            </w:r>
            <w:r>
              <w:rPr>
                <w:rFonts w:ascii="Times New Roman" w:hAnsi="Times New Roman"/>
                <w:spacing w:val="-3"/>
                <w:sz w:val="24"/>
              </w:rPr>
              <w:t> </w:t>
            </w:r>
            <w:r>
              <w:rPr>
                <w:rFonts w:ascii="Times New Roman" w:hAnsi="Times New Roman"/>
                <w:sz w:val="24"/>
              </w:rPr>
              <w:t>phần</w:t>
            </w:r>
            <w:r>
              <w:rPr>
                <w:rFonts w:ascii="Times New Roman" w:hAnsi="Times New Roman"/>
                <w:spacing w:val="-1"/>
                <w:sz w:val="24"/>
              </w:rPr>
              <w:t> </w:t>
            </w:r>
            <w:r>
              <w:rPr>
                <w:rFonts w:ascii="Times New Roman" w:hAnsi="Times New Roman"/>
                <w:sz w:val="24"/>
              </w:rPr>
              <w:t>tử/</w:t>
            </w:r>
            <w:r>
              <w:rPr>
                <w:rFonts w:ascii="Times New Roman" w:hAnsi="Times New Roman"/>
                <w:spacing w:val="-1"/>
                <w:sz w:val="24"/>
              </w:rPr>
              <w:t> </w:t>
            </w:r>
            <w:r>
              <w:rPr>
                <w:rFonts w:ascii="Times New Roman" w:hAnsi="Times New Roman"/>
                <w:sz w:val="24"/>
              </w:rPr>
              <w:t>yếu</w:t>
            </w:r>
            <w:r>
              <w:rPr>
                <w:rFonts w:ascii="Times New Roman" w:hAnsi="Times New Roman"/>
                <w:spacing w:val="-1"/>
                <w:sz w:val="24"/>
              </w:rPr>
              <w:t> </w:t>
            </w:r>
            <w:r>
              <w:rPr>
                <w:rFonts w:ascii="Times New Roman" w:hAnsi="Times New Roman"/>
                <w:spacing w:val="-5"/>
                <w:sz w:val="24"/>
              </w:rPr>
              <w:t>tố</w:t>
            </w:r>
          </w:p>
        </w:tc>
      </w:tr>
    </w:tbl>
    <w:p>
      <w:pPr>
        <w:pStyle w:val="BodyText"/>
        <w:spacing w:before="342"/>
        <w:rPr>
          <w:rFonts w:ascii="MS PGothic"/>
          <w:sz w:val="32"/>
        </w:rPr>
      </w:pPr>
    </w:p>
    <w:p>
      <w:pPr>
        <w:pStyle w:val="Heading2"/>
        <w:numPr>
          <w:ilvl w:val="1"/>
          <w:numId w:val="6"/>
        </w:numPr>
        <w:tabs>
          <w:tab w:pos="855" w:val="left" w:leader="none"/>
        </w:tabs>
        <w:spacing w:line="240" w:lineRule="auto" w:before="0" w:after="0"/>
        <w:ind w:left="855" w:right="0" w:hanging="712"/>
        <w:jc w:val="left"/>
      </w:pPr>
      <w:bookmarkStart w:name="_TOC_250017" w:id="99"/>
      <w:r>
        <w:rPr>
          <w:rFonts w:ascii="Arial" w:eastAsia="Arial"/>
        </w:rPr>
        <w:t>SQL</w:t>
      </w:r>
      <w:r>
        <w:rPr>
          <w:rFonts w:ascii="Arial" w:eastAsia="Arial"/>
          <w:spacing w:val="-18"/>
        </w:rPr>
        <w:t> </w:t>
      </w:r>
      <w:bookmarkEnd w:id="99"/>
      <w:r>
        <w:rPr>
          <w:spacing w:val="-5"/>
        </w:rPr>
        <w:t>とは</w:t>
      </w:r>
    </w:p>
    <w:p>
      <w:pPr>
        <w:pStyle w:val="BodyText"/>
        <w:spacing w:before="107"/>
        <w:ind w:left="143" w:firstLine="211"/>
      </w:pPr>
      <w:r>
        <w:rPr>
          <w:rFonts w:ascii="MS PGothic" w:eastAsia="MS PGothic"/>
          <w:b/>
        </w:rPr>
        <w:t>SQL</w:t>
      </w:r>
      <w:r>
        <w:rPr>
          <w:rFonts w:ascii="MS PGothic" w:eastAsia="MS PGothic"/>
          <w:b/>
          <w:spacing w:val="69"/>
        </w:rPr>
        <w:t> </w:t>
      </w:r>
      <w:r>
        <w:rPr>
          <w:spacing w:val="3"/>
        </w:rPr>
        <w:t>とは，</w:t>
      </w:r>
      <w:r>
        <w:rPr>
          <w:rFonts w:ascii="Century" w:eastAsia="Century"/>
        </w:rPr>
        <w:t>Structured</w:t>
      </w:r>
      <w:r>
        <w:rPr>
          <w:rFonts w:ascii="Century" w:eastAsia="Century"/>
          <w:spacing w:val="75"/>
        </w:rPr>
        <w:t> </w:t>
      </w:r>
      <w:r>
        <w:rPr>
          <w:rFonts w:ascii="Century" w:eastAsia="Century"/>
        </w:rPr>
        <w:t>Query</w:t>
      </w:r>
      <w:r>
        <w:rPr>
          <w:rFonts w:ascii="Century" w:eastAsia="Century"/>
          <w:spacing w:val="72"/>
        </w:rPr>
        <w:t> </w:t>
      </w:r>
      <w:r>
        <w:rPr>
          <w:rFonts w:ascii="Century" w:eastAsia="Century"/>
        </w:rPr>
        <w:t>Language</w:t>
      </w:r>
      <w:r>
        <w:rPr>
          <w:rFonts w:ascii="Century" w:eastAsia="Century"/>
          <w:spacing w:val="77"/>
        </w:rPr>
        <w:t> </w:t>
      </w:r>
      <w:r>
        <w:rPr>
          <w:spacing w:val="-1"/>
        </w:rPr>
        <w:t>の頭文字をとったもので，直訳すると構造化さ</w:t>
      </w:r>
    </w:p>
    <w:p>
      <w:pPr>
        <w:pStyle w:val="BodyText"/>
        <w:spacing w:line="316" w:lineRule="auto" w:before="54"/>
        <w:ind w:left="143" w:right="671"/>
      </w:pPr>
      <w:r>
        <w:rPr>
          <w:spacing w:val="14"/>
        </w:rPr>
        <w:t>れた問い合わせ用の言語ということになります．データベースを操作するための命令の集</w:t>
      </w:r>
      <w:r>
        <w:rPr>
          <w:spacing w:val="4"/>
        </w:rPr>
        <w:t>まりであり， 関係データベースを基本としています． したがって， 関係データベースで学</w:t>
      </w:r>
    </w:p>
    <w:p>
      <w:pPr>
        <w:pStyle w:val="BodyText"/>
        <w:spacing w:after="0" w:line="316" w:lineRule="auto"/>
        <w:sectPr>
          <w:headerReference w:type="default" r:id="rId137"/>
          <w:pgSz w:w="11910" w:h="16840"/>
          <w:pgMar w:header="685" w:footer="0" w:top="1660" w:bottom="280" w:left="1559" w:right="1133"/>
        </w:sectPr>
      </w:pPr>
    </w:p>
    <w:p>
      <w:pPr>
        <w:pStyle w:val="BodyText"/>
        <w:spacing w:before="264"/>
      </w:pPr>
    </w:p>
    <w:p>
      <w:pPr>
        <w:pStyle w:val="BodyText"/>
        <w:spacing w:line="316" w:lineRule="auto"/>
        <w:ind w:left="143" w:right="667"/>
      </w:pPr>
      <w:r>
        <w:rPr>
          <w:spacing w:val="7"/>
        </w:rPr>
        <w:t>習した操作を実現できます． また， それ以外にも以下のような各種の操作を行うことがで</w:t>
      </w:r>
      <w:r>
        <w:rPr>
          <w:spacing w:val="-4"/>
        </w:rPr>
        <w:t>きます．</w:t>
      </w:r>
    </w:p>
    <w:p>
      <w:pPr>
        <w:pStyle w:val="BodyText"/>
        <w:spacing w:before="10"/>
        <w:rPr>
          <w:sz w:val="10"/>
        </w:rPr>
      </w:pPr>
      <w:r>
        <w:rPr>
          <w:sz w:val="10"/>
        </w:rPr>
        <mc:AlternateContent>
          <mc:Choice Requires="wps">
            <w:drawing>
              <wp:anchor distT="0" distB="0" distL="0" distR="0" allowOverlap="1" layoutInCell="1" locked="0" behindDoc="1" simplePos="0" relativeHeight="487648768">
                <wp:simplePos x="0" y="0"/>
                <wp:positionH relativeFrom="page">
                  <wp:posOffset>3133089</wp:posOffset>
                </wp:positionH>
                <wp:positionV relativeFrom="paragraph">
                  <wp:posOffset>109270</wp:posOffset>
                </wp:positionV>
                <wp:extent cx="1358900" cy="2389505"/>
                <wp:effectExtent l="0" t="0" r="0" b="0"/>
                <wp:wrapTopAndBottom/>
                <wp:docPr id="259" name="Textbox 259"/>
                <wp:cNvGraphicFramePr>
                  <a:graphicFrameLocks/>
                </wp:cNvGraphicFramePr>
                <a:graphic>
                  <a:graphicData uri="http://schemas.microsoft.com/office/word/2010/wordprocessingShape">
                    <wps:wsp>
                      <wps:cNvPr id="259" name="Textbox 259"/>
                      <wps:cNvSpPr txBox="1"/>
                      <wps:spPr>
                        <a:xfrm>
                          <a:off x="0" y="0"/>
                          <a:ext cx="1358900" cy="2389505"/>
                        </a:xfrm>
                        <a:prstGeom prst="rect">
                          <a:avLst/>
                        </a:prstGeom>
                        <a:ln w="9525">
                          <a:solidFill>
                            <a:srgbClr val="000000"/>
                          </a:solidFill>
                          <a:prstDash val="solid"/>
                        </a:ln>
                      </wps:spPr>
                      <wps:txbx>
                        <w:txbxContent>
                          <w:p>
                            <w:pPr>
                              <w:pStyle w:val="BodyText"/>
                              <w:numPr>
                                <w:ilvl w:val="0"/>
                                <w:numId w:val="43"/>
                              </w:numPr>
                              <w:tabs>
                                <w:tab w:pos="211" w:val="left" w:leader="none"/>
                              </w:tabs>
                              <w:spacing w:line="240" w:lineRule="auto" w:before="112" w:after="0"/>
                              <w:ind w:left="211" w:right="741" w:hanging="211"/>
                              <w:jc w:val="right"/>
                              <w:rPr>
                                <w:rFonts w:ascii="MS Gothic" w:eastAsia="MS Gothic"/>
                              </w:rPr>
                            </w:pPr>
                            <w:r>
                              <w:rPr>
                                <w:rFonts w:ascii="MS Gothic" w:eastAsia="MS Gothic"/>
                                <w:spacing w:val="-4"/>
                              </w:rPr>
                              <w:t>データ定義</w:t>
                            </w:r>
                          </w:p>
                          <w:p>
                            <w:pPr>
                              <w:pStyle w:val="BodyText"/>
                              <w:spacing w:before="87"/>
                              <w:ind w:right="741"/>
                              <w:jc w:val="right"/>
                              <w:rPr>
                                <w:rFonts w:ascii="MS Gothic" w:eastAsia="MS Gothic"/>
                              </w:rPr>
                            </w:pPr>
                            <w:r>
                              <w:rPr>
                                <w:rFonts w:ascii="MS Gothic" w:eastAsia="MS Gothic"/>
                                <w:spacing w:val="-4"/>
                              </w:rPr>
                              <w:t>・表の定義</w:t>
                            </w:r>
                          </w:p>
                          <w:p>
                            <w:pPr>
                              <w:pStyle w:val="BodyText"/>
                              <w:spacing w:before="87"/>
                              <w:ind w:right="741"/>
                              <w:jc w:val="right"/>
                              <w:rPr>
                                <w:rFonts w:ascii="MS Gothic" w:eastAsia="MS Gothic"/>
                              </w:rPr>
                            </w:pPr>
                            <w:r>
                              <w:rPr>
                                <w:rFonts w:ascii="MS Gothic" w:eastAsia="MS Gothic"/>
                                <w:spacing w:val="-4"/>
                              </w:rPr>
                              <w:t>・表の削除</w:t>
                            </w:r>
                          </w:p>
                          <w:p>
                            <w:pPr>
                              <w:pStyle w:val="BodyText"/>
                              <w:numPr>
                                <w:ilvl w:val="0"/>
                                <w:numId w:val="43"/>
                              </w:numPr>
                              <w:tabs>
                                <w:tab w:pos="211" w:val="left" w:leader="none"/>
                              </w:tabs>
                              <w:spacing w:line="240" w:lineRule="auto" w:before="87" w:after="0"/>
                              <w:ind w:left="211" w:right="741" w:hanging="211"/>
                              <w:jc w:val="right"/>
                              <w:rPr>
                                <w:rFonts w:ascii="MS Gothic" w:eastAsia="MS Gothic"/>
                              </w:rPr>
                            </w:pPr>
                            <w:r>
                              <w:rPr>
                                <w:rFonts w:ascii="MS Gothic" w:eastAsia="MS Gothic"/>
                                <w:spacing w:val="-4"/>
                              </w:rPr>
                              <w:t>データ操作</w:t>
                            </w:r>
                          </w:p>
                          <w:p>
                            <w:pPr>
                              <w:pStyle w:val="BodyText"/>
                              <w:spacing w:before="87"/>
                              <w:ind w:left="329"/>
                              <w:rPr>
                                <w:rFonts w:ascii="MS Gothic" w:eastAsia="MS Gothic"/>
                              </w:rPr>
                            </w:pPr>
                            <w:r>
                              <w:rPr>
                                <w:rFonts w:ascii="MS Gothic" w:eastAsia="MS Gothic"/>
                                <w:spacing w:val="-4"/>
                              </w:rPr>
                              <w:t>・読み書きの制限</w:t>
                            </w:r>
                          </w:p>
                          <w:p>
                            <w:pPr>
                              <w:pStyle w:val="BodyText"/>
                              <w:numPr>
                                <w:ilvl w:val="0"/>
                                <w:numId w:val="43"/>
                              </w:numPr>
                              <w:tabs>
                                <w:tab w:pos="329" w:val="left" w:leader="none"/>
                              </w:tabs>
                              <w:spacing w:line="240" w:lineRule="auto" w:before="88" w:after="0"/>
                              <w:ind w:left="329" w:right="0" w:hanging="211"/>
                              <w:jc w:val="left"/>
                              <w:rPr>
                                <w:rFonts w:ascii="MS Gothic" w:eastAsia="MS Gothic"/>
                              </w:rPr>
                            </w:pPr>
                            <w:r>
                              <w:rPr>
                                <w:rFonts w:ascii="MS Gothic" w:eastAsia="MS Gothic"/>
                                <w:spacing w:val="-4"/>
                              </w:rPr>
                              <w:t>データ制御</w:t>
                            </w:r>
                          </w:p>
                          <w:p>
                            <w:pPr>
                              <w:pStyle w:val="BodyText"/>
                              <w:spacing w:before="87"/>
                              <w:ind w:left="329"/>
                              <w:rPr>
                                <w:rFonts w:ascii="MS Gothic" w:eastAsia="MS Gothic"/>
                              </w:rPr>
                            </w:pPr>
                            <w:r>
                              <w:rPr>
                                <w:rFonts w:ascii="MS Gothic" w:eastAsia="MS Gothic"/>
                                <w:spacing w:val="-5"/>
                              </w:rPr>
                              <w:t>・照会</w:t>
                            </w:r>
                          </w:p>
                          <w:p>
                            <w:pPr>
                              <w:pStyle w:val="BodyText"/>
                              <w:spacing w:before="87"/>
                              <w:ind w:left="329"/>
                              <w:rPr>
                                <w:rFonts w:ascii="MS Gothic" w:eastAsia="MS Gothic"/>
                              </w:rPr>
                            </w:pPr>
                            <w:r>
                              <w:rPr>
                                <w:rFonts w:ascii="MS Gothic" w:eastAsia="MS Gothic"/>
                                <w:spacing w:val="-5"/>
                              </w:rPr>
                              <w:t>・挿入</w:t>
                            </w:r>
                          </w:p>
                          <w:p>
                            <w:pPr>
                              <w:pStyle w:val="BodyText"/>
                              <w:spacing w:before="87"/>
                              <w:ind w:left="329"/>
                              <w:rPr>
                                <w:rFonts w:ascii="MS Gothic" w:eastAsia="MS Gothic"/>
                              </w:rPr>
                            </w:pPr>
                            <w:r>
                              <w:rPr>
                                <w:rFonts w:ascii="MS Gothic" w:eastAsia="MS Gothic"/>
                                <w:spacing w:val="-5"/>
                              </w:rPr>
                              <w:t>・更新</w:t>
                            </w:r>
                          </w:p>
                          <w:p>
                            <w:pPr>
                              <w:pStyle w:val="BodyText"/>
                              <w:spacing w:before="87"/>
                              <w:ind w:left="329"/>
                              <w:rPr>
                                <w:rFonts w:ascii="MS Gothic" w:eastAsia="MS Gothic"/>
                              </w:rPr>
                            </w:pPr>
                            <w:r>
                              <w:rPr>
                                <w:rFonts w:ascii="MS Gothic" w:eastAsia="MS Gothic"/>
                                <w:spacing w:val="-5"/>
                              </w:rPr>
                              <w:t>・削除</w:t>
                            </w:r>
                          </w:p>
                        </w:txbxContent>
                      </wps:txbx>
                      <wps:bodyPr wrap="square" lIns="0" tIns="0" rIns="0" bIns="0" rtlCol="0">
                        <a:noAutofit/>
                      </wps:bodyPr>
                    </wps:wsp>
                  </a:graphicData>
                </a:graphic>
              </wp:anchor>
            </w:drawing>
          </mc:Choice>
          <mc:Fallback>
            <w:pict>
              <v:shape style="position:absolute;margin-left:246.699997pt;margin-top:8.604pt;width:107pt;height:188.15pt;mso-position-horizontal-relative:page;mso-position-vertical-relative:paragraph;z-index:-15667712;mso-wrap-distance-left:0;mso-wrap-distance-right:0" type="#_x0000_t202" id="docshape155" filled="false" stroked="true" strokeweight=".75pt" strokecolor="#000000">
                <v:textbox inset="0,0,0,0">
                  <w:txbxContent>
                    <w:p>
                      <w:pPr>
                        <w:pStyle w:val="BodyText"/>
                        <w:numPr>
                          <w:ilvl w:val="0"/>
                          <w:numId w:val="43"/>
                        </w:numPr>
                        <w:tabs>
                          <w:tab w:pos="211" w:val="left" w:leader="none"/>
                        </w:tabs>
                        <w:spacing w:line="240" w:lineRule="auto" w:before="112" w:after="0"/>
                        <w:ind w:left="211" w:right="741" w:hanging="211"/>
                        <w:jc w:val="right"/>
                        <w:rPr>
                          <w:rFonts w:ascii="MS Gothic" w:eastAsia="MS Gothic"/>
                        </w:rPr>
                      </w:pPr>
                      <w:r>
                        <w:rPr>
                          <w:rFonts w:ascii="MS Gothic" w:eastAsia="MS Gothic"/>
                          <w:spacing w:val="-4"/>
                        </w:rPr>
                        <w:t>データ定義</w:t>
                      </w:r>
                    </w:p>
                    <w:p>
                      <w:pPr>
                        <w:pStyle w:val="BodyText"/>
                        <w:spacing w:before="87"/>
                        <w:ind w:right="741"/>
                        <w:jc w:val="right"/>
                        <w:rPr>
                          <w:rFonts w:ascii="MS Gothic" w:eastAsia="MS Gothic"/>
                        </w:rPr>
                      </w:pPr>
                      <w:r>
                        <w:rPr>
                          <w:rFonts w:ascii="MS Gothic" w:eastAsia="MS Gothic"/>
                          <w:spacing w:val="-4"/>
                        </w:rPr>
                        <w:t>・表の定義</w:t>
                      </w:r>
                    </w:p>
                    <w:p>
                      <w:pPr>
                        <w:pStyle w:val="BodyText"/>
                        <w:spacing w:before="87"/>
                        <w:ind w:right="741"/>
                        <w:jc w:val="right"/>
                        <w:rPr>
                          <w:rFonts w:ascii="MS Gothic" w:eastAsia="MS Gothic"/>
                        </w:rPr>
                      </w:pPr>
                      <w:r>
                        <w:rPr>
                          <w:rFonts w:ascii="MS Gothic" w:eastAsia="MS Gothic"/>
                          <w:spacing w:val="-4"/>
                        </w:rPr>
                        <w:t>・表の削除</w:t>
                      </w:r>
                    </w:p>
                    <w:p>
                      <w:pPr>
                        <w:pStyle w:val="BodyText"/>
                        <w:numPr>
                          <w:ilvl w:val="0"/>
                          <w:numId w:val="43"/>
                        </w:numPr>
                        <w:tabs>
                          <w:tab w:pos="211" w:val="left" w:leader="none"/>
                        </w:tabs>
                        <w:spacing w:line="240" w:lineRule="auto" w:before="87" w:after="0"/>
                        <w:ind w:left="211" w:right="741" w:hanging="211"/>
                        <w:jc w:val="right"/>
                        <w:rPr>
                          <w:rFonts w:ascii="MS Gothic" w:eastAsia="MS Gothic"/>
                        </w:rPr>
                      </w:pPr>
                      <w:r>
                        <w:rPr>
                          <w:rFonts w:ascii="MS Gothic" w:eastAsia="MS Gothic"/>
                          <w:spacing w:val="-4"/>
                        </w:rPr>
                        <w:t>データ操作</w:t>
                      </w:r>
                    </w:p>
                    <w:p>
                      <w:pPr>
                        <w:pStyle w:val="BodyText"/>
                        <w:spacing w:before="87"/>
                        <w:ind w:left="329"/>
                        <w:rPr>
                          <w:rFonts w:ascii="MS Gothic" w:eastAsia="MS Gothic"/>
                        </w:rPr>
                      </w:pPr>
                      <w:r>
                        <w:rPr>
                          <w:rFonts w:ascii="MS Gothic" w:eastAsia="MS Gothic"/>
                          <w:spacing w:val="-4"/>
                        </w:rPr>
                        <w:t>・読み書きの制限</w:t>
                      </w:r>
                    </w:p>
                    <w:p>
                      <w:pPr>
                        <w:pStyle w:val="BodyText"/>
                        <w:numPr>
                          <w:ilvl w:val="0"/>
                          <w:numId w:val="43"/>
                        </w:numPr>
                        <w:tabs>
                          <w:tab w:pos="329" w:val="left" w:leader="none"/>
                        </w:tabs>
                        <w:spacing w:line="240" w:lineRule="auto" w:before="88" w:after="0"/>
                        <w:ind w:left="329" w:right="0" w:hanging="211"/>
                        <w:jc w:val="left"/>
                        <w:rPr>
                          <w:rFonts w:ascii="MS Gothic" w:eastAsia="MS Gothic"/>
                        </w:rPr>
                      </w:pPr>
                      <w:r>
                        <w:rPr>
                          <w:rFonts w:ascii="MS Gothic" w:eastAsia="MS Gothic"/>
                          <w:spacing w:val="-4"/>
                        </w:rPr>
                        <w:t>データ制御</w:t>
                      </w:r>
                    </w:p>
                    <w:p>
                      <w:pPr>
                        <w:pStyle w:val="BodyText"/>
                        <w:spacing w:before="87"/>
                        <w:ind w:left="329"/>
                        <w:rPr>
                          <w:rFonts w:ascii="MS Gothic" w:eastAsia="MS Gothic"/>
                        </w:rPr>
                      </w:pPr>
                      <w:r>
                        <w:rPr>
                          <w:rFonts w:ascii="MS Gothic" w:eastAsia="MS Gothic"/>
                          <w:spacing w:val="-5"/>
                        </w:rPr>
                        <w:t>・照会</w:t>
                      </w:r>
                    </w:p>
                    <w:p>
                      <w:pPr>
                        <w:pStyle w:val="BodyText"/>
                        <w:spacing w:before="87"/>
                        <w:ind w:left="329"/>
                        <w:rPr>
                          <w:rFonts w:ascii="MS Gothic" w:eastAsia="MS Gothic"/>
                        </w:rPr>
                      </w:pPr>
                      <w:r>
                        <w:rPr>
                          <w:rFonts w:ascii="MS Gothic" w:eastAsia="MS Gothic"/>
                          <w:spacing w:val="-5"/>
                        </w:rPr>
                        <w:t>・挿入</w:t>
                      </w:r>
                    </w:p>
                    <w:p>
                      <w:pPr>
                        <w:pStyle w:val="BodyText"/>
                        <w:spacing w:before="87"/>
                        <w:ind w:left="329"/>
                        <w:rPr>
                          <w:rFonts w:ascii="MS Gothic" w:eastAsia="MS Gothic"/>
                        </w:rPr>
                      </w:pPr>
                      <w:r>
                        <w:rPr>
                          <w:rFonts w:ascii="MS Gothic" w:eastAsia="MS Gothic"/>
                          <w:spacing w:val="-5"/>
                        </w:rPr>
                        <w:t>・更新</w:t>
                      </w:r>
                    </w:p>
                    <w:p>
                      <w:pPr>
                        <w:pStyle w:val="BodyText"/>
                        <w:spacing w:before="87"/>
                        <w:ind w:left="329"/>
                        <w:rPr>
                          <w:rFonts w:ascii="MS Gothic" w:eastAsia="MS Gothic"/>
                        </w:rPr>
                      </w:pPr>
                      <w:r>
                        <w:rPr>
                          <w:rFonts w:ascii="MS Gothic" w:eastAsia="MS Gothic"/>
                          <w:spacing w:val="-5"/>
                        </w:rPr>
                        <w:t>・削除</w:t>
                      </w:r>
                    </w:p>
                  </w:txbxContent>
                </v:textbox>
                <v:stroke dashstyle="solid"/>
                <w10:wrap type="topAndBottom"/>
              </v:shape>
            </w:pict>
          </mc:Fallback>
        </mc:AlternateContent>
      </w:r>
    </w:p>
    <w:p>
      <w:pPr>
        <w:pStyle w:val="BodyText"/>
        <w:spacing w:line="168" w:lineRule="auto" w:before="182"/>
        <w:ind w:left="143" w:right="668" w:firstLine="211"/>
        <w:jc w:val="both"/>
      </w:pPr>
      <w:r>
        <w:rPr>
          <w:rFonts w:ascii="Century" w:eastAsia="Century"/>
        </w:rPr>
        <w:t>Microsoft</w:t>
      </w:r>
      <w:r>
        <w:rPr>
          <w:rFonts w:ascii="Century" w:eastAsia="Century"/>
          <w:spacing w:val="40"/>
        </w:rPr>
        <w:t> </w:t>
      </w:r>
      <w:r>
        <w:rPr/>
        <w:t>の </w:t>
      </w:r>
      <w:r>
        <w:rPr>
          <w:rFonts w:ascii="Century" w:eastAsia="Century"/>
        </w:rPr>
        <w:t>Access</w:t>
      </w:r>
      <w:r>
        <w:rPr>
          <w:rFonts w:ascii="Century" w:eastAsia="Century"/>
          <w:spacing w:val="13"/>
        </w:rPr>
        <w:t> </w:t>
      </w:r>
      <w:r>
        <w:rPr>
          <w:spacing w:val="12"/>
        </w:rPr>
        <w:t>を始め，多くのデータベースソフトウェアは関係データベースを基</w:t>
      </w:r>
      <w:r>
        <w:rPr>
          <w:spacing w:val="18"/>
        </w:rPr>
        <w:t>本としているため， </w:t>
      </w:r>
      <w:r>
        <w:rPr>
          <w:rFonts w:ascii="Century" w:eastAsia="Century"/>
        </w:rPr>
        <w:t>SQL</w:t>
      </w:r>
      <w:r>
        <w:rPr>
          <w:rFonts w:ascii="Century" w:eastAsia="Century"/>
          <w:spacing w:val="48"/>
        </w:rPr>
        <w:t> </w:t>
      </w:r>
      <w:r>
        <w:rPr>
          <w:spacing w:val="19"/>
        </w:rPr>
        <w:t>形式でファイルを保存したり， 操作したりすることができます．</w:t>
      </w:r>
      <w:r>
        <w:rPr/>
        <w:t>なお，無償で使える </w:t>
      </w:r>
      <w:r>
        <w:rPr>
          <w:rFonts w:ascii="Century" w:eastAsia="Century"/>
        </w:rPr>
        <w:t>SQL </w:t>
      </w:r>
      <w:r>
        <w:rPr/>
        <w:t>には，</w:t>
      </w:r>
      <w:r>
        <w:rPr>
          <w:rFonts w:ascii="Century" w:eastAsia="Century"/>
        </w:rPr>
        <w:t>MySQL </w:t>
      </w:r>
      <w:r>
        <w:rPr/>
        <w:t>というソフトがあります．</w:t>
      </w:r>
    </w:p>
    <w:p>
      <w:pPr>
        <w:pStyle w:val="BodyText"/>
      </w:pPr>
    </w:p>
    <w:p>
      <w:pPr>
        <w:pStyle w:val="BodyText"/>
        <w:spacing w:before="238"/>
      </w:pPr>
    </w:p>
    <w:p>
      <w:pPr>
        <w:pStyle w:val="Heading2"/>
        <w:numPr>
          <w:ilvl w:val="1"/>
          <w:numId w:val="6"/>
        </w:numPr>
        <w:tabs>
          <w:tab w:pos="855" w:val="left" w:leader="none"/>
        </w:tabs>
        <w:spacing w:line="240" w:lineRule="auto" w:before="0" w:after="0"/>
        <w:ind w:left="855" w:right="0" w:hanging="712"/>
        <w:jc w:val="left"/>
      </w:pPr>
      <w:bookmarkStart w:name="_TOC_250016" w:id="100"/>
      <w:r>
        <w:rPr>
          <w:rFonts w:ascii="Arial" w:eastAsia="Arial"/>
          <w:spacing w:val="-2"/>
        </w:rPr>
        <w:t>SQL</w:t>
      </w:r>
      <w:r>
        <w:rPr>
          <w:rFonts w:ascii="Arial" w:eastAsia="Arial"/>
          <w:spacing w:val="-13"/>
        </w:rPr>
        <w:t> </w:t>
      </w:r>
      <w:bookmarkEnd w:id="100"/>
      <w:r>
        <w:rPr>
          <w:spacing w:val="-4"/>
        </w:rPr>
        <w:t>の基本構文</w:t>
      </w:r>
    </w:p>
    <w:p>
      <w:pPr>
        <w:pStyle w:val="BodyText"/>
        <w:spacing w:line="264" w:lineRule="auto" w:before="107"/>
        <w:ind w:left="143" w:right="666" w:firstLine="211"/>
        <w:jc w:val="both"/>
      </w:pPr>
      <w:r>
        <w:rPr>
          <w:rFonts w:ascii="Century" w:eastAsia="Century"/>
          <w:spacing w:val="-2"/>
          <w:w w:val="100"/>
        </w:rPr>
        <w:t>SQ</w:t>
      </w:r>
      <w:r>
        <w:rPr>
          <w:rFonts w:ascii="Century" w:eastAsia="Century"/>
          <w:w w:val="100"/>
        </w:rPr>
        <w:t>L</w:t>
      </w:r>
      <w:r>
        <w:rPr>
          <w:rFonts w:ascii="Century" w:eastAsia="Century"/>
        </w:rPr>
        <w:t>  </w:t>
      </w:r>
      <w:r>
        <w:rPr>
          <w:spacing w:val="7"/>
          <w:w w:val="100"/>
        </w:rPr>
        <w:t>は人工的な言語であり，構文や単語が定義されています．最も単純な形は以下のよ</w:t>
      </w:r>
      <w:r>
        <w:rPr>
          <w:spacing w:val="-2"/>
          <w:w w:val="100"/>
        </w:rPr>
        <w:t>うになります．</w:t>
      </w:r>
    </w:p>
    <w:p>
      <w:pPr>
        <w:pStyle w:val="BodyText"/>
        <w:spacing w:before="7"/>
        <w:rPr>
          <w:sz w:val="15"/>
        </w:rPr>
      </w:pPr>
      <w:r>
        <w:rPr>
          <w:sz w:val="15"/>
        </w:rPr>
        <mc:AlternateContent>
          <mc:Choice Requires="wps">
            <w:drawing>
              <wp:anchor distT="0" distB="0" distL="0" distR="0" allowOverlap="1" layoutInCell="1" locked="0" behindDoc="1" simplePos="0" relativeHeight="487649280">
                <wp:simplePos x="0" y="0"/>
                <wp:positionH relativeFrom="page">
                  <wp:posOffset>3088004</wp:posOffset>
                </wp:positionH>
                <wp:positionV relativeFrom="paragraph">
                  <wp:posOffset>148739</wp:posOffset>
                </wp:positionV>
                <wp:extent cx="1453515" cy="789305"/>
                <wp:effectExtent l="0" t="0" r="0" b="0"/>
                <wp:wrapTopAndBottom/>
                <wp:docPr id="260" name="Textbox 260"/>
                <wp:cNvGraphicFramePr>
                  <a:graphicFrameLocks/>
                </wp:cNvGraphicFramePr>
                <a:graphic>
                  <a:graphicData uri="http://schemas.microsoft.com/office/word/2010/wordprocessingShape">
                    <wps:wsp>
                      <wps:cNvPr id="260" name="Textbox 260"/>
                      <wps:cNvSpPr txBox="1"/>
                      <wps:spPr>
                        <a:xfrm>
                          <a:off x="0" y="0"/>
                          <a:ext cx="1453515" cy="789305"/>
                        </a:xfrm>
                        <a:prstGeom prst="rect">
                          <a:avLst/>
                        </a:prstGeom>
                        <a:ln w="9525">
                          <a:solidFill>
                            <a:srgbClr val="000000"/>
                          </a:solidFill>
                          <a:prstDash val="solid"/>
                        </a:ln>
                      </wps:spPr>
                      <wps:txbx>
                        <w:txbxContent>
                          <w:p>
                            <w:pPr>
                              <w:spacing w:before="102"/>
                              <w:ind w:left="259" w:right="0" w:firstLine="0"/>
                              <w:jc w:val="left"/>
                              <w:rPr>
                                <w:rFonts w:ascii="MS Gothic" w:eastAsia="MS Gothic"/>
                                <w:i/>
                                <w:sz w:val="22"/>
                              </w:rPr>
                            </w:pPr>
                            <w:r>
                              <w:rPr>
                                <w:rFonts w:ascii="MS Gothic" w:eastAsia="MS Gothic"/>
                                <w:sz w:val="21"/>
                              </w:rPr>
                              <w:t>SELECT</w:t>
                            </w:r>
                            <w:r>
                              <w:rPr>
                                <w:rFonts w:ascii="MS Gothic" w:eastAsia="MS Gothic"/>
                                <w:spacing w:val="57"/>
                                <w:sz w:val="21"/>
                              </w:rPr>
                              <w:t> </w:t>
                            </w:r>
                            <w:r>
                              <w:rPr>
                                <w:rFonts w:ascii="MS Gothic" w:eastAsia="MS Gothic"/>
                                <w:i/>
                                <w:spacing w:val="-2"/>
                                <w:sz w:val="22"/>
                              </w:rPr>
                              <w:t>(項目，式)</w:t>
                            </w:r>
                          </w:p>
                          <w:p>
                            <w:pPr>
                              <w:spacing w:before="74"/>
                              <w:ind w:left="259" w:right="0" w:firstLine="0"/>
                              <w:jc w:val="left"/>
                              <w:rPr>
                                <w:rFonts w:ascii="MS Gothic" w:eastAsia="MS Gothic"/>
                                <w:i/>
                                <w:sz w:val="22"/>
                              </w:rPr>
                            </w:pPr>
                            <w:r>
                              <w:rPr>
                                <w:rFonts w:ascii="MS Gothic" w:eastAsia="MS Gothic"/>
                                <w:sz w:val="21"/>
                              </w:rPr>
                              <w:t>FROM</w:t>
                            </w:r>
                            <w:r>
                              <w:rPr>
                                <w:rFonts w:ascii="MS Gothic" w:eastAsia="MS Gothic"/>
                                <w:spacing w:val="38"/>
                                <w:w w:val="150"/>
                                <w:sz w:val="21"/>
                              </w:rPr>
                              <w:t> </w:t>
                            </w:r>
                            <w:r>
                              <w:rPr>
                                <w:rFonts w:ascii="MS Gothic" w:eastAsia="MS Gothic"/>
                                <w:i/>
                                <w:spacing w:val="-4"/>
                                <w:sz w:val="22"/>
                              </w:rPr>
                              <w:t>(表)</w:t>
                            </w:r>
                          </w:p>
                          <w:p>
                            <w:pPr>
                              <w:spacing w:before="74"/>
                              <w:ind w:left="259" w:right="0" w:firstLine="0"/>
                              <w:jc w:val="left"/>
                              <w:rPr>
                                <w:rFonts w:ascii="MS Gothic" w:eastAsia="MS Gothic"/>
                                <w:i/>
                                <w:sz w:val="22"/>
                              </w:rPr>
                            </w:pPr>
                            <w:r>
                              <w:rPr>
                                <w:rFonts w:ascii="MS Gothic" w:eastAsia="MS Gothic"/>
                                <w:sz w:val="21"/>
                              </w:rPr>
                              <w:t>WHERE</w:t>
                            </w:r>
                            <w:r>
                              <w:rPr>
                                <w:rFonts w:ascii="MS Gothic" w:eastAsia="MS Gothic"/>
                                <w:spacing w:val="77"/>
                                <w:sz w:val="21"/>
                              </w:rPr>
                              <w:t> </w:t>
                            </w:r>
                            <w:r>
                              <w:rPr>
                                <w:rFonts w:ascii="MS Gothic" w:eastAsia="MS Gothic"/>
                                <w:i/>
                                <w:spacing w:val="-3"/>
                                <w:sz w:val="22"/>
                              </w:rPr>
                              <w:t>(条件)</w:t>
                            </w:r>
                          </w:p>
                        </w:txbxContent>
                      </wps:txbx>
                      <wps:bodyPr wrap="square" lIns="0" tIns="0" rIns="0" bIns="0" rtlCol="0">
                        <a:noAutofit/>
                      </wps:bodyPr>
                    </wps:wsp>
                  </a:graphicData>
                </a:graphic>
              </wp:anchor>
            </w:drawing>
          </mc:Choice>
          <mc:Fallback>
            <w:pict>
              <v:shape style="position:absolute;margin-left:243.149994pt;margin-top:11.7118pt;width:114.45pt;height:62.15pt;mso-position-horizontal-relative:page;mso-position-vertical-relative:paragraph;z-index:-15667200;mso-wrap-distance-left:0;mso-wrap-distance-right:0" type="#_x0000_t202" id="docshape156" filled="false" stroked="true" strokeweight=".75pt" strokecolor="#000000">
                <v:textbox inset="0,0,0,0">
                  <w:txbxContent>
                    <w:p>
                      <w:pPr>
                        <w:spacing w:before="102"/>
                        <w:ind w:left="259" w:right="0" w:firstLine="0"/>
                        <w:jc w:val="left"/>
                        <w:rPr>
                          <w:rFonts w:ascii="MS Gothic" w:eastAsia="MS Gothic"/>
                          <w:i/>
                          <w:sz w:val="22"/>
                        </w:rPr>
                      </w:pPr>
                      <w:r>
                        <w:rPr>
                          <w:rFonts w:ascii="MS Gothic" w:eastAsia="MS Gothic"/>
                          <w:sz w:val="21"/>
                        </w:rPr>
                        <w:t>SELECT</w:t>
                      </w:r>
                      <w:r>
                        <w:rPr>
                          <w:rFonts w:ascii="MS Gothic" w:eastAsia="MS Gothic"/>
                          <w:spacing w:val="57"/>
                          <w:sz w:val="21"/>
                        </w:rPr>
                        <w:t> </w:t>
                      </w:r>
                      <w:r>
                        <w:rPr>
                          <w:rFonts w:ascii="MS Gothic" w:eastAsia="MS Gothic"/>
                          <w:i/>
                          <w:spacing w:val="-2"/>
                          <w:sz w:val="22"/>
                        </w:rPr>
                        <w:t>(項目，式)</w:t>
                      </w:r>
                    </w:p>
                    <w:p>
                      <w:pPr>
                        <w:spacing w:before="74"/>
                        <w:ind w:left="259" w:right="0" w:firstLine="0"/>
                        <w:jc w:val="left"/>
                        <w:rPr>
                          <w:rFonts w:ascii="MS Gothic" w:eastAsia="MS Gothic"/>
                          <w:i/>
                          <w:sz w:val="22"/>
                        </w:rPr>
                      </w:pPr>
                      <w:r>
                        <w:rPr>
                          <w:rFonts w:ascii="MS Gothic" w:eastAsia="MS Gothic"/>
                          <w:sz w:val="21"/>
                        </w:rPr>
                        <w:t>FROM</w:t>
                      </w:r>
                      <w:r>
                        <w:rPr>
                          <w:rFonts w:ascii="MS Gothic" w:eastAsia="MS Gothic"/>
                          <w:spacing w:val="38"/>
                          <w:w w:val="150"/>
                          <w:sz w:val="21"/>
                        </w:rPr>
                        <w:t> </w:t>
                      </w:r>
                      <w:r>
                        <w:rPr>
                          <w:rFonts w:ascii="MS Gothic" w:eastAsia="MS Gothic"/>
                          <w:i/>
                          <w:spacing w:val="-4"/>
                          <w:sz w:val="22"/>
                        </w:rPr>
                        <w:t>(表)</w:t>
                      </w:r>
                    </w:p>
                    <w:p>
                      <w:pPr>
                        <w:spacing w:before="74"/>
                        <w:ind w:left="259" w:right="0" w:firstLine="0"/>
                        <w:jc w:val="left"/>
                        <w:rPr>
                          <w:rFonts w:ascii="MS Gothic" w:eastAsia="MS Gothic"/>
                          <w:i/>
                          <w:sz w:val="22"/>
                        </w:rPr>
                      </w:pPr>
                      <w:r>
                        <w:rPr>
                          <w:rFonts w:ascii="MS Gothic" w:eastAsia="MS Gothic"/>
                          <w:sz w:val="21"/>
                        </w:rPr>
                        <w:t>WHERE</w:t>
                      </w:r>
                      <w:r>
                        <w:rPr>
                          <w:rFonts w:ascii="MS Gothic" w:eastAsia="MS Gothic"/>
                          <w:spacing w:val="77"/>
                          <w:sz w:val="21"/>
                        </w:rPr>
                        <w:t> </w:t>
                      </w:r>
                      <w:r>
                        <w:rPr>
                          <w:rFonts w:ascii="MS Gothic" w:eastAsia="MS Gothic"/>
                          <w:i/>
                          <w:spacing w:val="-3"/>
                          <w:sz w:val="22"/>
                        </w:rPr>
                        <w:t>(条件)</w:t>
                      </w:r>
                    </w:p>
                  </w:txbxContent>
                </v:textbox>
                <v:stroke dashstyle="solid"/>
                <w10:wrap type="topAndBottom"/>
              </v:shape>
            </w:pict>
          </mc:Fallback>
        </mc:AlternateContent>
      </w:r>
    </w:p>
    <w:p>
      <w:pPr>
        <w:pStyle w:val="BodyText"/>
        <w:spacing w:line="168" w:lineRule="auto" w:before="182"/>
        <w:ind w:left="143" w:right="665" w:firstLine="211"/>
        <w:jc w:val="both"/>
      </w:pPr>
      <w:r>
        <w:rPr>
          <w:rFonts w:ascii="MS Mincho" w:eastAsia="MS Mincho"/>
        </w:rPr>
        <w:t>SELECT</w:t>
      </w:r>
      <w:r>
        <w:rPr/>
        <w:t>，</w:t>
      </w:r>
      <w:r>
        <w:rPr>
          <w:rFonts w:ascii="MS Mincho" w:eastAsia="MS Mincho"/>
        </w:rPr>
        <w:t>FROM </w:t>
      </w:r>
      <w:r>
        <w:rPr>
          <w:spacing w:val="5"/>
        </w:rPr>
        <w:t>などの英語が </w:t>
      </w:r>
      <w:r>
        <w:rPr>
          <w:rFonts w:ascii="Century" w:eastAsia="Century"/>
        </w:rPr>
        <w:t>SQL</w:t>
      </w:r>
      <w:r>
        <w:rPr>
          <w:rFonts w:ascii="Century" w:eastAsia="Century"/>
          <w:spacing w:val="40"/>
        </w:rPr>
        <w:t> </w:t>
      </w:r>
      <w:r>
        <w:rPr/>
        <w:t>で登録された単語であり，</w:t>
      </w:r>
      <w:r>
        <w:rPr>
          <w:rFonts w:ascii="MS Mincho" w:eastAsia="MS Mincho"/>
        </w:rPr>
        <w:t>( )</w:t>
      </w:r>
      <w:r>
        <w:rPr/>
        <w:t>内が指定する要素名です．</w:t>
      </w:r>
      <w:r>
        <w:rPr>
          <w:spacing w:val="14"/>
        </w:rPr>
        <w:t>文は上から下へと順に読みますが，改行は必ずしも必要ではなく，</w:t>
      </w:r>
      <w:r>
        <w:rPr>
          <w:rFonts w:ascii="Century" w:eastAsia="Century"/>
        </w:rPr>
        <w:t>1</w:t>
      </w:r>
      <w:r>
        <w:rPr>
          <w:rFonts w:ascii="Century" w:eastAsia="Century"/>
          <w:spacing w:val="52"/>
          <w:w w:val="150"/>
        </w:rPr>
        <w:t> </w:t>
      </w:r>
      <w:r>
        <w:rPr>
          <w:spacing w:val="12"/>
        </w:rPr>
        <w:t>行にまとめても構い</w:t>
      </w:r>
    </w:p>
    <w:p>
      <w:pPr>
        <w:pStyle w:val="BodyText"/>
        <w:spacing w:line="271" w:lineRule="exact" w:before="79"/>
        <w:ind w:left="143"/>
      </w:pPr>
      <w:r>
        <w:rPr>
          <w:spacing w:val="-4"/>
        </w:rPr>
        <w:t>ません．</w:t>
      </w:r>
    </w:p>
    <w:p>
      <w:pPr>
        <w:pStyle w:val="BodyText"/>
        <w:spacing w:line="515" w:lineRule="exact"/>
        <w:ind w:left="354"/>
      </w:pPr>
      <w:r>
        <w:rPr>
          <w:spacing w:val="-2"/>
        </w:rPr>
        <w:t>たとえば，図のような学籍簿と成績表の </w:t>
      </w:r>
      <w:r>
        <w:rPr>
          <w:rFonts w:ascii="Century" w:eastAsia="Century"/>
          <w:spacing w:val="-2"/>
        </w:rPr>
        <w:t>2</w:t>
      </w:r>
      <w:r>
        <w:rPr>
          <w:rFonts w:ascii="Century" w:eastAsia="Century"/>
          <w:spacing w:val="2"/>
        </w:rPr>
        <w:t> </w:t>
      </w:r>
      <w:r>
        <w:rPr>
          <w:spacing w:val="-3"/>
        </w:rPr>
        <w:t>つの表が与えられたとします．</w:t>
      </w:r>
    </w:p>
    <w:p>
      <w:pPr>
        <w:pStyle w:val="BodyText"/>
        <w:spacing w:after="0" w:line="515" w:lineRule="exact"/>
        <w:sectPr>
          <w:pgSz w:w="11910" w:h="16840"/>
          <w:pgMar w:header="685" w:footer="0" w:top="1660" w:bottom="280" w:left="1559" w:right="1133"/>
        </w:sectPr>
      </w:pPr>
    </w:p>
    <w:p>
      <w:pPr>
        <w:pStyle w:val="BodyText"/>
        <w:rPr>
          <w:sz w:val="20"/>
        </w:rPr>
      </w:pPr>
    </w:p>
    <w:p>
      <w:pPr>
        <w:pStyle w:val="BodyText"/>
        <w:spacing w:before="208"/>
        <w:rPr>
          <w:sz w:val="20"/>
        </w:rPr>
      </w:pPr>
    </w:p>
    <w:p>
      <w:pPr>
        <w:spacing w:line="240" w:lineRule="auto"/>
        <w:ind w:left="1572" w:right="0" w:firstLine="0"/>
        <w:jc w:val="left"/>
        <w:rPr>
          <w:position w:val="4"/>
          <w:sz w:val="20"/>
        </w:rPr>
      </w:pPr>
      <w:r>
        <w:rPr>
          <w:sz w:val="20"/>
        </w:rPr>
        <w:drawing>
          <wp:inline distT="0" distB="0" distL="0" distR="0">
            <wp:extent cx="1528134" cy="1060703"/>
            <wp:effectExtent l="0" t="0" r="0" b="0"/>
            <wp:docPr id="261" name="Image 261"/>
            <wp:cNvGraphicFramePr>
              <a:graphicFrameLocks/>
            </wp:cNvGraphicFramePr>
            <a:graphic>
              <a:graphicData uri="http://schemas.openxmlformats.org/drawingml/2006/picture">
                <pic:pic>
                  <pic:nvPicPr>
                    <pic:cNvPr id="261" name="Image 261"/>
                    <pic:cNvPicPr/>
                  </pic:nvPicPr>
                  <pic:blipFill>
                    <a:blip r:embed="rId138" cstate="print"/>
                    <a:stretch>
                      <a:fillRect/>
                    </a:stretch>
                  </pic:blipFill>
                  <pic:spPr>
                    <a:xfrm>
                      <a:off x="0" y="0"/>
                      <a:ext cx="1528134" cy="1060703"/>
                    </a:xfrm>
                    <a:prstGeom prst="rect">
                      <a:avLst/>
                    </a:prstGeom>
                  </pic:spPr>
                </pic:pic>
              </a:graphicData>
            </a:graphic>
          </wp:inline>
        </w:drawing>
      </w:r>
      <w:r>
        <w:rPr>
          <w:sz w:val="20"/>
        </w:rPr>
      </w:r>
      <w:r>
        <w:rPr>
          <w:rFonts w:ascii="Times New Roman"/>
          <w:spacing w:val="126"/>
          <w:sz w:val="20"/>
        </w:rPr>
        <w:t> </w:t>
      </w:r>
      <w:r>
        <w:rPr>
          <w:spacing w:val="126"/>
          <w:position w:val="4"/>
          <w:sz w:val="20"/>
        </w:rPr>
        <w:drawing>
          <wp:inline distT="0" distB="0" distL="0" distR="0">
            <wp:extent cx="2019479" cy="1060703"/>
            <wp:effectExtent l="0" t="0" r="0" b="0"/>
            <wp:docPr id="262" name="Image 262"/>
            <wp:cNvGraphicFramePr>
              <a:graphicFrameLocks/>
            </wp:cNvGraphicFramePr>
            <a:graphic>
              <a:graphicData uri="http://schemas.openxmlformats.org/drawingml/2006/picture">
                <pic:pic>
                  <pic:nvPicPr>
                    <pic:cNvPr id="262" name="Image 262"/>
                    <pic:cNvPicPr/>
                  </pic:nvPicPr>
                  <pic:blipFill>
                    <a:blip r:embed="rId139" cstate="print"/>
                    <a:stretch>
                      <a:fillRect/>
                    </a:stretch>
                  </pic:blipFill>
                  <pic:spPr>
                    <a:xfrm>
                      <a:off x="0" y="0"/>
                      <a:ext cx="2019479" cy="1060703"/>
                    </a:xfrm>
                    <a:prstGeom prst="rect">
                      <a:avLst/>
                    </a:prstGeom>
                  </pic:spPr>
                </pic:pic>
              </a:graphicData>
            </a:graphic>
          </wp:inline>
        </w:drawing>
      </w:r>
      <w:r>
        <w:rPr>
          <w:spacing w:val="126"/>
          <w:position w:val="4"/>
          <w:sz w:val="20"/>
        </w:rPr>
      </w:r>
    </w:p>
    <w:p>
      <w:pPr>
        <w:pStyle w:val="BodyText"/>
        <w:spacing w:before="172"/>
        <w:ind w:left="354"/>
      </w:pPr>
      <w:r>
        <w:rPr>
          <w:spacing w:val="-2"/>
        </w:rPr>
        <w:t>このとき，出身地のリストを抜き出す射影を実現する </w:t>
      </w:r>
      <w:r>
        <w:rPr>
          <w:rFonts w:ascii="Century" w:eastAsia="Century"/>
          <w:spacing w:val="-2"/>
        </w:rPr>
        <w:t>SQL</w:t>
      </w:r>
      <w:r>
        <w:rPr>
          <w:rFonts w:ascii="Century" w:eastAsia="Century"/>
          <w:spacing w:val="10"/>
        </w:rPr>
        <w:t> </w:t>
      </w:r>
      <w:r>
        <w:rPr>
          <w:spacing w:val="-3"/>
        </w:rPr>
        <w:t>文は次のようになります．</w:t>
      </w:r>
    </w:p>
    <w:p>
      <w:pPr>
        <w:pStyle w:val="BodyText"/>
        <w:spacing w:before="5"/>
        <w:rPr>
          <w:sz w:val="7"/>
        </w:rPr>
      </w:pPr>
      <w:r>
        <w:rPr>
          <w:sz w:val="7"/>
        </w:rPr>
        <mc:AlternateContent>
          <mc:Choice Requires="wps">
            <w:drawing>
              <wp:anchor distT="0" distB="0" distL="0" distR="0" allowOverlap="1" layoutInCell="1" locked="0" behindDoc="1" simplePos="0" relativeHeight="487649792">
                <wp:simplePos x="0" y="0"/>
                <wp:positionH relativeFrom="page">
                  <wp:posOffset>3362959</wp:posOffset>
                </wp:positionH>
                <wp:positionV relativeFrom="paragraph">
                  <wp:posOffset>81682</wp:posOffset>
                </wp:positionV>
                <wp:extent cx="1309370" cy="560705"/>
                <wp:effectExtent l="0" t="0" r="0" b="0"/>
                <wp:wrapTopAndBottom/>
                <wp:docPr id="263" name="Textbox 263"/>
                <wp:cNvGraphicFramePr>
                  <a:graphicFrameLocks/>
                </wp:cNvGraphicFramePr>
                <a:graphic>
                  <a:graphicData uri="http://schemas.microsoft.com/office/word/2010/wordprocessingShape">
                    <wps:wsp>
                      <wps:cNvPr id="263" name="Textbox 263"/>
                      <wps:cNvSpPr txBox="1"/>
                      <wps:spPr>
                        <a:xfrm>
                          <a:off x="0" y="0"/>
                          <a:ext cx="1309370" cy="560705"/>
                        </a:xfrm>
                        <a:prstGeom prst="rect">
                          <a:avLst/>
                        </a:prstGeom>
                        <a:ln w="9525">
                          <a:solidFill>
                            <a:srgbClr val="000000"/>
                          </a:solidFill>
                          <a:prstDash val="solid"/>
                        </a:ln>
                      </wps:spPr>
                      <wps:txbx>
                        <w:txbxContent>
                          <w:p>
                            <w:pPr>
                              <w:pStyle w:val="BodyText"/>
                              <w:spacing w:line="343" w:lineRule="exact"/>
                              <w:ind w:left="330"/>
                            </w:pPr>
                            <w:r>
                              <w:rPr>
                                <w:rFonts w:ascii="Century" w:eastAsia="Century"/>
                              </w:rPr>
                              <w:t>SELECT</w:t>
                            </w:r>
                            <w:r>
                              <w:rPr>
                                <w:rFonts w:ascii="Century" w:eastAsia="Century"/>
                                <w:spacing w:val="37"/>
                              </w:rPr>
                              <w:t> </w:t>
                            </w:r>
                            <w:r>
                              <w:rPr>
                                <w:spacing w:val="-4"/>
                              </w:rPr>
                              <w:t>出身地</w:t>
                            </w:r>
                          </w:p>
                          <w:p>
                            <w:pPr>
                              <w:pStyle w:val="BodyText"/>
                              <w:spacing w:line="439" w:lineRule="exact"/>
                              <w:ind w:left="330"/>
                            </w:pPr>
                            <w:r>
                              <w:rPr>
                                <w:rFonts w:ascii="Century" w:eastAsia="Century"/>
                              </w:rPr>
                              <w:t>FROM</w:t>
                            </w:r>
                            <w:r>
                              <w:rPr>
                                <w:rFonts w:ascii="Century" w:eastAsia="Century"/>
                                <w:spacing w:val="38"/>
                              </w:rPr>
                              <w:t> </w:t>
                            </w:r>
                            <w:r>
                              <w:rPr>
                                <w:spacing w:val="-4"/>
                              </w:rPr>
                              <w:t>学籍簿</w:t>
                            </w:r>
                          </w:p>
                        </w:txbxContent>
                      </wps:txbx>
                      <wps:bodyPr wrap="square" lIns="0" tIns="0" rIns="0" bIns="0" rtlCol="0">
                        <a:noAutofit/>
                      </wps:bodyPr>
                    </wps:wsp>
                  </a:graphicData>
                </a:graphic>
              </wp:anchor>
            </w:drawing>
          </mc:Choice>
          <mc:Fallback>
            <w:pict>
              <v:shape style="position:absolute;margin-left:264.799988pt;margin-top:6.431731pt;width:103.1pt;height:44.15pt;mso-position-horizontal-relative:page;mso-position-vertical-relative:paragraph;z-index:-15666688;mso-wrap-distance-left:0;mso-wrap-distance-right:0" type="#_x0000_t202" id="docshape157" filled="false" stroked="true" strokeweight=".75pt" strokecolor="#000000">
                <v:textbox inset="0,0,0,0">
                  <w:txbxContent>
                    <w:p>
                      <w:pPr>
                        <w:pStyle w:val="BodyText"/>
                        <w:spacing w:line="343" w:lineRule="exact"/>
                        <w:ind w:left="330"/>
                      </w:pPr>
                      <w:r>
                        <w:rPr>
                          <w:rFonts w:ascii="Century" w:eastAsia="Century"/>
                        </w:rPr>
                        <w:t>SELECT</w:t>
                      </w:r>
                      <w:r>
                        <w:rPr>
                          <w:rFonts w:ascii="Century" w:eastAsia="Century"/>
                          <w:spacing w:val="37"/>
                        </w:rPr>
                        <w:t> </w:t>
                      </w:r>
                      <w:r>
                        <w:rPr>
                          <w:spacing w:val="-4"/>
                        </w:rPr>
                        <w:t>出身地</w:t>
                      </w:r>
                    </w:p>
                    <w:p>
                      <w:pPr>
                        <w:pStyle w:val="BodyText"/>
                        <w:spacing w:line="439" w:lineRule="exact"/>
                        <w:ind w:left="330"/>
                      </w:pPr>
                      <w:r>
                        <w:rPr>
                          <w:rFonts w:ascii="Century" w:eastAsia="Century"/>
                        </w:rPr>
                        <w:t>FROM</w:t>
                      </w:r>
                      <w:r>
                        <w:rPr>
                          <w:rFonts w:ascii="Century" w:eastAsia="Century"/>
                          <w:spacing w:val="38"/>
                        </w:rPr>
                        <w:t> </w:t>
                      </w:r>
                      <w:r>
                        <w:rPr>
                          <w:spacing w:val="-4"/>
                        </w:rPr>
                        <w:t>学籍簿</w:t>
                      </w:r>
                    </w:p>
                  </w:txbxContent>
                </v:textbox>
                <v:stroke dashstyle="solid"/>
                <w10:wrap type="topAndBottom"/>
              </v:shape>
            </w:pict>
          </mc:Fallback>
        </mc:AlternateContent>
      </w:r>
    </w:p>
    <w:p>
      <w:pPr>
        <w:pStyle w:val="BodyText"/>
        <w:spacing w:before="144"/>
      </w:pPr>
    </w:p>
    <w:p>
      <w:pPr>
        <w:pStyle w:val="BodyText"/>
        <w:spacing w:line="177" w:lineRule="auto"/>
        <w:ind w:left="143" w:right="663" w:firstLine="211"/>
      </w:pPr>
      <w:r>
        <w:rPr>
          <w:rFonts w:ascii="MS Mincho" w:eastAsia="MS Mincho"/>
        </w:rPr>
        <w:t>SELECT </w:t>
      </w:r>
      <w:r>
        <w:rPr>
          <w:spacing w:val="11"/>
        </w:rPr>
        <w:t>の後の「出身地」は抜き出すフィールドの項目名であり， </w:t>
      </w:r>
      <w:r>
        <w:rPr>
          <w:rFonts w:ascii="MS Mincho" w:eastAsia="MS Mincho"/>
        </w:rPr>
        <w:t>FROM </w:t>
      </w:r>
      <w:r>
        <w:rPr>
          <w:spacing w:val="14"/>
        </w:rPr>
        <w:t>の後の「学籍簿」</w:t>
      </w:r>
      <w:r>
        <w:rPr>
          <w:spacing w:val="10"/>
        </w:rPr>
        <w:t>は使用する表の名前です． この </w:t>
      </w:r>
      <w:r>
        <w:rPr>
          <w:rFonts w:ascii="Century" w:eastAsia="Century"/>
        </w:rPr>
        <w:t>SQL</w:t>
      </w:r>
      <w:r>
        <w:rPr>
          <w:rFonts w:ascii="Century" w:eastAsia="Century"/>
          <w:spacing w:val="63"/>
        </w:rPr>
        <w:t> </w:t>
      </w:r>
      <w:r>
        <w:rPr>
          <w:spacing w:val="12"/>
        </w:rPr>
        <w:t>を適用すると，次のような出身地の表が生成されま</w:t>
      </w:r>
    </w:p>
    <w:p>
      <w:pPr>
        <w:pStyle w:val="BodyText"/>
        <w:spacing w:before="80"/>
        <w:ind w:left="143"/>
      </w:pPr>
      <w:r>
        <w:rPr>
          <w:spacing w:val="-6"/>
        </w:rPr>
        <w:t>す．</w:t>
      </w:r>
    </w:p>
    <w:p>
      <w:pPr>
        <w:pStyle w:val="BodyText"/>
        <w:spacing w:before="7"/>
        <w:rPr>
          <w:sz w:val="19"/>
        </w:rPr>
      </w:pPr>
      <w:r>
        <w:rPr>
          <w:sz w:val="19"/>
        </w:rPr>
        <w:drawing>
          <wp:anchor distT="0" distB="0" distL="0" distR="0" allowOverlap="1" layoutInCell="1" locked="0" behindDoc="1" simplePos="0" relativeHeight="487650304">
            <wp:simplePos x="0" y="0"/>
            <wp:positionH relativeFrom="page">
              <wp:posOffset>3538578</wp:posOffset>
            </wp:positionH>
            <wp:positionV relativeFrom="paragraph">
              <wp:posOffset>176902</wp:posOffset>
            </wp:positionV>
            <wp:extent cx="548232" cy="777621"/>
            <wp:effectExtent l="0" t="0" r="0" b="0"/>
            <wp:wrapTopAndBottom/>
            <wp:docPr id="264" name="Image 264"/>
            <wp:cNvGraphicFramePr>
              <a:graphicFrameLocks/>
            </wp:cNvGraphicFramePr>
            <a:graphic>
              <a:graphicData uri="http://schemas.openxmlformats.org/drawingml/2006/picture">
                <pic:pic>
                  <pic:nvPicPr>
                    <pic:cNvPr id="264" name="Image 264"/>
                    <pic:cNvPicPr/>
                  </pic:nvPicPr>
                  <pic:blipFill>
                    <a:blip r:embed="rId140" cstate="print"/>
                    <a:stretch>
                      <a:fillRect/>
                    </a:stretch>
                  </pic:blipFill>
                  <pic:spPr>
                    <a:xfrm>
                      <a:off x="0" y="0"/>
                      <a:ext cx="548232" cy="777621"/>
                    </a:xfrm>
                    <a:prstGeom prst="rect">
                      <a:avLst/>
                    </a:prstGeom>
                  </pic:spPr>
                </pic:pic>
              </a:graphicData>
            </a:graphic>
          </wp:anchor>
        </w:drawing>
      </w:r>
    </w:p>
    <w:p>
      <w:pPr>
        <w:pStyle w:val="BodyText"/>
        <w:spacing w:line="264" w:lineRule="auto" w:before="54"/>
        <w:ind w:left="143" w:right="663" w:firstLine="211"/>
      </w:pPr>
      <w:r>
        <w:rPr>
          <w:spacing w:val="13"/>
        </w:rPr>
        <w:t>「東京都」出身の人のデータを抜き出す選択の操作は次の </w:t>
      </w:r>
      <w:r>
        <w:rPr>
          <w:rFonts w:ascii="Century" w:eastAsia="Century"/>
        </w:rPr>
        <w:t>SQL</w:t>
      </w:r>
      <w:r>
        <w:rPr>
          <w:rFonts w:ascii="Century" w:eastAsia="Century"/>
          <w:spacing w:val="40"/>
        </w:rPr>
        <w:t> </w:t>
      </w:r>
      <w:r>
        <w:rPr>
          <w:spacing w:val="11"/>
        </w:rPr>
        <w:t>文で実現でき，右のよ</w:t>
      </w:r>
      <w:r>
        <w:rPr>
          <w:spacing w:val="-2"/>
        </w:rPr>
        <w:t>うな結果が得られます．</w:t>
      </w:r>
    </w:p>
    <w:p>
      <w:pPr>
        <w:pStyle w:val="BodyText"/>
        <w:spacing w:before="7"/>
        <w:rPr>
          <w:sz w:val="15"/>
        </w:rPr>
      </w:pPr>
      <w:r>
        <w:rPr>
          <w:sz w:val="15"/>
        </w:rPr>
        <mc:AlternateContent>
          <mc:Choice Requires="wps">
            <w:drawing>
              <wp:anchor distT="0" distB="0" distL="0" distR="0" allowOverlap="1" layoutInCell="1" locked="0" behindDoc="1" simplePos="0" relativeHeight="487650816">
                <wp:simplePos x="0" y="0"/>
                <wp:positionH relativeFrom="page">
                  <wp:posOffset>1797685</wp:posOffset>
                </wp:positionH>
                <wp:positionV relativeFrom="paragraph">
                  <wp:posOffset>148701</wp:posOffset>
                </wp:positionV>
                <wp:extent cx="1652270" cy="789305"/>
                <wp:effectExtent l="0" t="0" r="0" b="0"/>
                <wp:wrapTopAndBottom/>
                <wp:docPr id="265" name="Textbox 265"/>
                <wp:cNvGraphicFramePr>
                  <a:graphicFrameLocks/>
                </wp:cNvGraphicFramePr>
                <a:graphic>
                  <a:graphicData uri="http://schemas.microsoft.com/office/word/2010/wordprocessingShape">
                    <wps:wsp>
                      <wps:cNvPr id="265" name="Textbox 265"/>
                      <wps:cNvSpPr txBox="1"/>
                      <wps:spPr>
                        <a:xfrm>
                          <a:off x="0" y="0"/>
                          <a:ext cx="1652270" cy="789305"/>
                        </a:xfrm>
                        <a:prstGeom prst="rect">
                          <a:avLst/>
                        </a:prstGeom>
                        <a:ln w="9525">
                          <a:solidFill>
                            <a:srgbClr val="000000"/>
                          </a:solidFill>
                          <a:prstDash val="solid"/>
                        </a:ln>
                      </wps:spPr>
                      <wps:txbx>
                        <w:txbxContent>
                          <w:p>
                            <w:pPr>
                              <w:pStyle w:val="BodyText"/>
                              <w:spacing w:before="112"/>
                              <w:ind w:left="118"/>
                              <w:rPr>
                                <w:rFonts w:ascii="MS Gothic"/>
                              </w:rPr>
                            </w:pPr>
                            <w:r>
                              <w:rPr>
                                <w:rFonts w:ascii="MS Gothic"/>
                              </w:rPr>
                              <w:t>SELECT</w:t>
                            </w:r>
                            <w:r>
                              <w:rPr>
                                <w:rFonts w:ascii="MS Gothic"/>
                                <w:spacing w:val="-2"/>
                              </w:rPr>
                              <w:t> </w:t>
                            </w:r>
                            <w:r>
                              <w:rPr>
                                <w:rFonts w:ascii="MS Gothic"/>
                                <w:spacing w:val="-10"/>
                              </w:rPr>
                              <w:t>*</w:t>
                            </w:r>
                          </w:p>
                          <w:p>
                            <w:pPr>
                              <w:pStyle w:val="BodyText"/>
                              <w:spacing w:line="211" w:lineRule="exact" w:before="87"/>
                              <w:ind w:left="118"/>
                              <w:rPr>
                                <w:rFonts w:ascii="MS Gothic" w:eastAsia="MS Gothic"/>
                              </w:rPr>
                            </w:pPr>
                            <w:r>
                              <w:rPr>
                                <w:rFonts w:ascii="MS Gothic" w:eastAsia="MS Gothic"/>
                              </w:rPr>
                              <w:t>FROM</w:t>
                            </w:r>
                            <w:r>
                              <w:rPr>
                                <w:rFonts w:ascii="MS Gothic" w:eastAsia="MS Gothic"/>
                                <w:spacing w:val="-4"/>
                              </w:rPr>
                              <w:t> 学籍簿</w:t>
                            </w:r>
                          </w:p>
                          <w:p>
                            <w:pPr>
                              <w:pStyle w:val="BodyText"/>
                              <w:spacing w:line="455" w:lineRule="exact"/>
                              <w:ind w:left="118"/>
                              <w:rPr>
                                <w:rFonts w:ascii="Century" w:eastAsia="Century"/>
                              </w:rPr>
                            </w:pPr>
                            <w:r>
                              <w:rPr>
                                <w:rFonts w:ascii="MS Gothic" w:eastAsia="MS Gothic"/>
                              </w:rPr>
                              <w:t>WHERE</w:t>
                            </w:r>
                            <w:r>
                              <w:rPr>
                                <w:rFonts w:ascii="MS Gothic" w:eastAsia="MS Gothic"/>
                                <w:spacing w:val="-4"/>
                              </w:rPr>
                              <w:t> 出身地 = '東京都</w:t>
                            </w:r>
                            <w:r>
                              <w:rPr>
                                <w:rFonts w:ascii="Century" w:eastAsia="Century"/>
                                <w:spacing w:val="-10"/>
                              </w:rPr>
                              <w:t>'</w:t>
                            </w:r>
                          </w:p>
                        </w:txbxContent>
                      </wps:txbx>
                      <wps:bodyPr wrap="square" lIns="0" tIns="0" rIns="0" bIns="0" rtlCol="0">
                        <a:noAutofit/>
                      </wps:bodyPr>
                    </wps:wsp>
                  </a:graphicData>
                </a:graphic>
              </wp:anchor>
            </w:drawing>
          </mc:Choice>
          <mc:Fallback>
            <w:pict>
              <v:shape style="position:absolute;margin-left:141.550003pt;margin-top:11.70881pt;width:130.1pt;height:62.15pt;mso-position-horizontal-relative:page;mso-position-vertical-relative:paragraph;z-index:-15665664;mso-wrap-distance-left:0;mso-wrap-distance-right:0" type="#_x0000_t202" id="docshape158" filled="false" stroked="true" strokeweight=".75pt" strokecolor="#000000">
                <v:textbox inset="0,0,0,0">
                  <w:txbxContent>
                    <w:p>
                      <w:pPr>
                        <w:pStyle w:val="BodyText"/>
                        <w:spacing w:before="112"/>
                        <w:ind w:left="118"/>
                        <w:rPr>
                          <w:rFonts w:ascii="MS Gothic"/>
                        </w:rPr>
                      </w:pPr>
                      <w:r>
                        <w:rPr>
                          <w:rFonts w:ascii="MS Gothic"/>
                        </w:rPr>
                        <w:t>SELECT</w:t>
                      </w:r>
                      <w:r>
                        <w:rPr>
                          <w:rFonts w:ascii="MS Gothic"/>
                          <w:spacing w:val="-2"/>
                        </w:rPr>
                        <w:t> </w:t>
                      </w:r>
                      <w:r>
                        <w:rPr>
                          <w:rFonts w:ascii="MS Gothic"/>
                          <w:spacing w:val="-10"/>
                        </w:rPr>
                        <w:t>*</w:t>
                      </w:r>
                    </w:p>
                    <w:p>
                      <w:pPr>
                        <w:pStyle w:val="BodyText"/>
                        <w:spacing w:line="211" w:lineRule="exact" w:before="87"/>
                        <w:ind w:left="118"/>
                        <w:rPr>
                          <w:rFonts w:ascii="MS Gothic" w:eastAsia="MS Gothic"/>
                        </w:rPr>
                      </w:pPr>
                      <w:r>
                        <w:rPr>
                          <w:rFonts w:ascii="MS Gothic" w:eastAsia="MS Gothic"/>
                        </w:rPr>
                        <w:t>FROM</w:t>
                      </w:r>
                      <w:r>
                        <w:rPr>
                          <w:rFonts w:ascii="MS Gothic" w:eastAsia="MS Gothic"/>
                          <w:spacing w:val="-4"/>
                        </w:rPr>
                        <w:t> 学籍簿</w:t>
                      </w:r>
                    </w:p>
                    <w:p>
                      <w:pPr>
                        <w:pStyle w:val="BodyText"/>
                        <w:spacing w:line="455" w:lineRule="exact"/>
                        <w:ind w:left="118"/>
                        <w:rPr>
                          <w:rFonts w:ascii="Century" w:eastAsia="Century"/>
                        </w:rPr>
                      </w:pPr>
                      <w:r>
                        <w:rPr>
                          <w:rFonts w:ascii="MS Gothic" w:eastAsia="MS Gothic"/>
                        </w:rPr>
                        <w:t>WHERE</w:t>
                      </w:r>
                      <w:r>
                        <w:rPr>
                          <w:rFonts w:ascii="MS Gothic" w:eastAsia="MS Gothic"/>
                          <w:spacing w:val="-4"/>
                        </w:rPr>
                        <w:t> 出身地 = '東京都</w:t>
                      </w:r>
                      <w:r>
                        <w:rPr>
                          <w:rFonts w:ascii="Century" w:eastAsia="Century"/>
                          <w:spacing w:val="-10"/>
                        </w:rPr>
                        <w:t>'</w:t>
                      </w:r>
                    </w:p>
                  </w:txbxContent>
                </v:textbox>
                <v:stroke dashstyle="solid"/>
                <w10:wrap type="topAndBottom"/>
              </v:shape>
            </w:pict>
          </mc:Fallback>
        </mc:AlternateContent>
      </w:r>
      <w:r>
        <w:rPr>
          <w:sz w:val="15"/>
        </w:rPr>
        <w:drawing>
          <wp:anchor distT="0" distB="0" distL="0" distR="0" allowOverlap="1" layoutInCell="1" locked="0" behindDoc="1" simplePos="0" relativeHeight="487651328">
            <wp:simplePos x="0" y="0"/>
            <wp:positionH relativeFrom="page">
              <wp:posOffset>3642450</wp:posOffset>
            </wp:positionH>
            <wp:positionV relativeFrom="paragraph">
              <wp:posOffset>455518</wp:posOffset>
            </wp:positionV>
            <wp:extent cx="2118998" cy="440340"/>
            <wp:effectExtent l="0" t="0" r="0" b="0"/>
            <wp:wrapTopAndBottom/>
            <wp:docPr id="266" name="Image 266"/>
            <wp:cNvGraphicFramePr>
              <a:graphicFrameLocks/>
            </wp:cNvGraphicFramePr>
            <a:graphic>
              <a:graphicData uri="http://schemas.openxmlformats.org/drawingml/2006/picture">
                <pic:pic>
                  <pic:nvPicPr>
                    <pic:cNvPr id="266" name="Image 266"/>
                    <pic:cNvPicPr/>
                  </pic:nvPicPr>
                  <pic:blipFill>
                    <a:blip r:embed="rId141" cstate="print"/>
                    <a:stretch>
                      <a:fillRect/>
                    </a:stretch>
                  </pic:blipFill>
                  <pic:spPr>
                    <a:xfrm>
                      <a:off x="0" y="0"/>
                      <a:ext cx="2118998" cy="440340"/>
                    </a:xfrm>
                    <a:prstGeom prst="rect">
                      <a:avLst/>
                    </a:prstGeom>
                  </pic:spPr>
                </pic:pic>
              </a:graphicData>
            </a:graphic>
          </wp:anchor>
        </w:drawing>
      </w:r>
    </w:p>
    <w:p>
      <w:pPr>
        <w:pStyle w:val="BodyText"/>
        <w:spacing w:line="264" w:lineRule="auto" w:before="54"/>
        <w:ind w:left="143" w:right="663" w:firstLine="211"/>
        <w:jc w:val="both"/>
      </w:pPr>
      <w:r>
        <w:rPr>
          <w:spacing w:val="16"/>
        </w:rPr>
        <w:t>ここで </w:t>
      </w:r>
      <w:r>
        <w:rPr>
          <w:rFonts w:ascii="Century" w:eastAsia="Century"/>
        </w:rPr>
        <w:t>1</w:t>
      </w:r>
      <w:r>
        <w:rPr>
          <w:rFonts w:ascii="Century" w:eastAsia="Century"/>
          <w:spacing w:val="40"/>
        </w:rPr>
        <w:t> </w:t>
      </w:r>
      <w:r>
        <w:rPr>
          <w:spacing w:val="16"/>
        </w:rPr>
        <w:t>行目の </w:t>
      </w:r>
      <w:r>
        <w:rPr>
          <w:rFonts w:ascii="MS Mincho" w:eastAsia="MS Mincho"/>
        </w:rPr>
        <w:t>SELECT </w:t>
      </w:r>
      <w:r>
        <w:rPr>
          <w:spacing w:val="9"/>
        </w:rPr>
        <w:t>の後は，「学生証番号，氏名，出身地」のようにすべてのフィー</w:t>
      </w:r>
      <w:r>
        <w:rPr>
          <w:spacing w:val="29"/>
        </w:rPr>
        <w:t>ルド名を書く代わりに「</w:t>
      </w:r>
      <w:r>
        <w:rPr>
          <w:rFonts w:ascii="MS Mincho" w:eastAsia="MS Mincho"/>
        </w:rPr>
        <w:t>*</w:t>
      </w:r>
      <w:r>
        <w:rPr>
          <w:rFonts w:ascii="MS Mincho" w:eastAsia="MS Mincho"/>
          <w:spacing w:val="-77"/>
        </w:rPr>
        <w:t> </w:t>
      </w:r>
      <w:r>
        <w:rPr>
          <w:spacing w:val="19"/>
        </w:rPr>
        <w:t>」と書いています． </w:t>
      </w:r>
      <w:r>
        <w:rPr>
          <w:rFonts w:ascii="MS Mincho" w:eastAsia="MS Mincho"/>
        </w:rPr>
        <w:t>WHERE</w:t>
      </w:r>
      <w:r>
        <w:rPr>
          <w:rFonts w:ascii="MS Mincho" w:eastAsia="MS Mincho"/>
          <w:spacing w:val="25"/>
        </w:rPr>
        <w:t> </w:t>
      </w:r>
      <w:r>
        <w:rPr>
          <w:spacing w:val="18"/>
        </w:rPr>
        <w:t>の後は， 「出身地」というフィールド</w:t>
      </w:r>
    </w:p>
    <w:p>
      <w:pPr>
        <w:pStyle w:val="BodyText"/>
        <w:spacing w:line="177" w:lineRule="auto" w:before="117"/>
        <w:ind w:left="143" w:right="665"/>
      </w:pPr>
      <w:r>
        <w:rPr>
          <w:spacing w:val="19"/>
        </w:rPr>
        <w:t>の中身が「東京都」に等しいという条件を表しています．「東京都」は文字列であるという</w:t>
      </w:r>
      <w:r>
        <w:rPr>
          <w:spacing w:val="-2"/>
        </w:rPr>
        <w:t>ことを表すために「</w:t>
      </w:r>
      <w:r>
        <w:rPr>
          <w:rFonts w:ascii="MS Mincho" w:eastAsia="MS Mincho"/>
          <w:spacing w:val="-2"/>
        </w:rPr>
        <w:t>'</w:t>
      </w:r>
      <w:r>
        <w:rPr>
          <w:spacing w:val="-2"/>
        </w:rPr>
        <w:t>」</w:t>
      </w:r>
      <w:r>
        <w:rPr>
          <w:rFonts w:ascii="Century" w:eastAsia="Century"/>
          <w:spacing w:val="-2"/>
        </w:rPr>
        <w:t>(</w:t>
      </w:r>
      <w:r>
        <w:rPr>
          <w:spacing w:val="-2"/>
        </w:rPr>
        <w:t>シングルクォート</w:t>
      </w:r>
      <w:r>
        <w:rPr>
          <w:rFonts w:ascii="Century" w:eastAsia="Century"/>
          <w:spacing w:val="-2"/>
        </w:rPr>
        <w:t>)</w:t>
      </w:r>
      <w:r>
        <w:rPr>
          <w:spacing w:val="-2"/>
        </w:rPr>
        <w:t>で囲みます．</w:t>
      </w:r>
    </w:p>
    <w:p>
      <w:pPr>
        <w:pStyle w:val="BodyText"/>
        <w:spacing w:line="316" w:lineRule="auto" w:before="200"/>
        <w:ind w:left="143" w:right="664" w:firstLine="211"/>
        <w:jc w:val="both"/>
      </w:pPr>
      <w:r>
        <w:rPr>
          <w:spacing w:val="4"/>
        </w:rPr>
        <w:t>通常， </w:t>
      </w:r>
      <w:r>
        <w:rPr>
          <w:rFonts w:ascii="MS Mincho" w:eastAsia="MS Mincho"/>
        </w:rPr>
        <w:t>SELECT</w:t>
      </w:r>
      <w:r>
        <w:rPr>
          <w:rFonts w:ascii="MS Mincho" w:eastAsia="MS Mincho"/>
          <w:spacing w:val="12"/>
        </w:rPr>
        <w:t> </w:t>
      </w:r>
      <w:r>
        <w:rPr>
          <w:spacing w:val="14"/>
        </w:rPr>
        <w:t>の後にはフィールド名を書きますが，フィールド名を用いた式を記述する</w:t>
      </w:r>
      <w:r>
        <w:rPr>
          <w:spacing w:val="15"/>
        </w:rPr>
        <w:t>こともできます． たとえば， 次の文では「英語」と「数学」の合計点を抜き出すことがで</w:t>
      </w:r>
      <w:r>
        <w:rPr>
          <w:spacing w:val="-4"/>
        </w:rPr>
        <w:t>きます．</w:t>
      </w:r>
    </w:p>
    <w:p>
      <w:pPr>
        <w:pStyle w:val="BodyText"/>
        <w:spacing w:after="0" w:line="316" w:lineRule="auto"/>
        <w:jc w:val="both"/>
        <w:sectPr>
          <w:pgSz w:w="11910" w:h="16840"/>
          <w:pgMar w:header="685" w:footer="0" w:top="1660" w:bottom="280" w:left="1559" w:right="1133"/>
        </w:sectPr>
      </w:pPr>
    </w:p>
    <w:p>
      <w:pPr>
        <w:pStyle w:val="BodyText"/>
        <w:rPr>
          <w:sz w:val="20"/>
        </w:rPr>
      </w:pPr>
    </w:p>
    <w:p>
      <w:pPr>
        <w:pStyle w:val="BodyText"/>
        <w:spacing w:before="185"/>
        <w:rPr>
          <w:sz w:val="20"/>
        </w:rPr>
      </w:pPr>
    </w:p>
    <w:p>
      <w:pPr>
        <w:tabs>
          <w:tab w:pos="4884" w:val="left" w:leader="none"/>
        </w:tabs>
        <w:spacing w:line="240" w:lineRule="auto"/>
        <w:ind w:left="1937" w:right="0" w:firstLine="0"/>
        <w:rPr>
          <w:position w:val="7"/>
          <w:sz w:val="20"/>
        </w:rPr>
      </w:pPr>
      <w:r>
        <w:rPr>
          <w:sz w:val="20"/>
        </w:rPr>
        <mc:AlternateContent>
          <mc:Choice Requires="wps">
            <w:drawing>
              <wp:inline distT="0" distB="0" distL="0" distR="0">
                <wp:extent cx="1692275" cy="560705"/>
                <wp:effectExtent l="9525" t="0" r="3175" b="10795"/>
                <wp:docPr id="267" name="Textbox 267"/>
                <wp:cNvGraphicFramePr>
                  <a:graphicFrameLocks/>
                </wp:cNvGraphicFramePr>
                <a:graphic>
                  <a:graphicData uri="http://schemas.microsoft.com/office/word/2010/wordprocessingShape">
                    <wps:wsp>
                      <wps:cNvPr id="267" name="Textbox 267"/>
                      <wps:cNvSpPr txBox="1"/>
                      <wps:spPr>
                        <a:xfrm>
                          <a:off x="0" y="0"/>
                          <a:ext cx="1692275" cy="560705"/>
                        </a:xfrm>
                        <a:prstGeom prst="rect">
                          <a:avLst/>
                        </a:prstGeom>
                        <a:ln w="9525">
                          <a:solidFill>
                            <a:srgbClr val="000000"/>
                          </a:solidFill>
                          <a:prstDash val="solid"/>
                        </a:ln>
                      </wps:spPr>
                      <wps:txbx>
                        <w:txbxContent>
                          <w:p>
                            <w:pPr>
                              <w:pStyle w:val="BodyText"/>
                              <w:spacing w:before="112"/>
                              <w:ind w:left="118"/>
                              <w:rPr>
                                <w:rFonts w:ascii="MS Gothic" w:eastAsia="MS Gothic"/>
                              </w:rPr>
                            </w:pPr>
                            <w:r>
                              <w:rPr>
                                <w:rFonts w:ascii="MS Gothic" w:eastAsia="MS Gothic"/>
                              </w:rPr>
                              <w:t>SELECT</w:t>
                            </w:r>
                            <w:r>
                              <w:rPr>
                                <w:rFonts w:ascii="MS Gothic" w:eastAsia="MS Gothic"/>
                                <w:spacing w:val="-8"/>
                              </w:rPr>
                              <w:t> 氏名, 英語＋数学</w:t>
                            </w:r>
                          </w:p>
                          <w:p>
                            <w:pPr>
                              <w:pStyle w:val="BodyText"/>
                              <w:spacing w:before="87"/>
                              <w:ind w:left="118"/>
                              <w:rPr>
                                <w:rFonts w:ascii="MS Gothic" w:eastAsia="MS Gothic"/>
                              </w:rPr>
                            </w:pPr>
                            <w:r>
                              <w:rPr>
                                <w:rFonts w:ascii="MS Gothic" w:eastAsia="MS Gothic"/>
                              </w:rPr>
                              <w:t>FROM</w:t>
                            </w:r>
                            <w:r>
                              <w:rPr>
                                <w:rFonts w:ascii="MS Gothic" w:eastAsia="MS Gothic"/>
                                <w:spacing w:val="-6"/>
                              </w:rPr>
                              <w:t> 成績表</w:t>
                            </w:r>
                          </w:p>
                        </w:txbxContent>
                      </wps:txbx>
                      <wps:bodyPr wrap="square" lIns="0" tIns="0" rIns="0" bIns="0" rtlCol="0">
                        <a:noAutofit/>
                      </wps:bodyPr>
                    </wps:wsp>
                  </a:graphicData>
                </a:graphic>
              </wp:inline>
            </w:drawing>
          </mc:Choice>
          <mc:Fallback>
            <w:pict>
              <v:shape style="width:133.25pt;height:44.15pt;mso-position-horizontal-relative:char;mso-position-vertical-relative:line" type="#_x0000_t202" id="docshape159" filled="false" stroked="true" strokeweight=".75pt" strokecolor="#000000">
                <w10:anchorlock/>
                <v:textbox inset="0,0,0,0">
                  <w:txbxContent>
                    <w:p>
                      <w:pPr>
                        <w:pStyle w:val="BodyText"/>
                        <w:spacing w:before="112"/>
                        <w:ind w:left="118"/>
                        <w:rPr>
                          <w:rFonts w:ascii="MS Gothic" w:eastAsia="MS Gothic"/>
                        </w:rPr>
                      </w:pPr>
                      <w:r>
                        <w:rPr>
                          <w:rFonts w:ascii="MS Gothic" w:eastAsia="MS Gothic"/>
                        </w:rPr>
                        <w:t>SELECT</w:t>
                      </w:r>
                      <w:r>
                        <w:rPr>
                          <w:rFonts w:ascii="MS Gothic" w:eastAsia="MS Gothic"/>
                          <w:spacing w:val="-8"/>
                        </w:rPr>
                        <w:t> 氏名, 英語＋数学</w:t>
                      </w:r>
                    </w:p>
                    <w:p>
                      <w:pPr>
                        <w:pStyle w:val="BodyText"/>
                        <w:spacing w:before="87"/>
                        <w:ind w:left="118"/>
                        <w:rPr>
                          <w:rFonts w:ascii="MS Gothic" w:eastAsia="MS Gothic"/>
                        </w:rPr>
                      </w:pPr>
                      <w:r>
                        <w:rPr>
                          <w:rFonts w:ascii="MS Gothic" w:eastAsia="MS Gothic"/>
                        </w:rPr>
                        <w:t>FROM</w:t>
                      </w:r>
                      <w:r>
                        <w:rPr>
                          <w:rFonts w:ascii="MS Gothic" w:eastAsia="MS Gothic"/>
                          <w:spacing w:val="-6"/>
                        </w:rPr>
                        <w:t> 成績表</w:t>
                      </w:r>
                    </w:p>
                  </w:txbxContent>
                </v:textbox>
                <v:stroke dashstyle="solid"/>
              </v:shape>
            </w:pict>
          </mc:Fallback>
        </mc:AlternateContent>
      </w:r>
      <w:r>
        <w:rPr>
          <w:sz w:val="20"/>
        </w:rPr>
      </w:r>
      <w:r>
        <w:rPr>
          <w:sz w:val="20"/>
        </w:rPr>
        <w:tab/>
      </w:r>
      <w:r>
        <w:rPr>
          <w:position w:val="7"/>
          <w:sz w:val="20"/>
        </w:rPr>
        <w:drawing>
          <wp:inline distT="0" distB="0" distL="0" distR="0">
            <wp:extent cx="1233290" cy="872871"/>
            <wp:effectExtent l="0" t="0" r="0" b="0"/>
            <wp:docPr id="268" name="Image 268"/>
            <wp:cNvGraphicFramePr>
              <a:graphicFrameLocks/>
            </wp:cNvGraphicFramePr>
            <a:graphic>
              <a:graphicData uri="http://schemas.openxmlformats.org/drawingml/2006/picture">
                <pic:pic>
                  <pic:nvPicPr>
                    <pic:cNvPr id="268" name="Image 268"/>
                    <pic:cNvPicPr/>
                  </pic:nvPicPr>
                  <pic:blipFill>
                    <a:blip r:embed="rId142" cstate="print"/>
                    <a:stretch>
                      <a:fillRect/>
                    </a:stretch>
                  </pic:blipFill>
                  <pic:spPr>
                    <a:xfrm>
                      <a:off x="0" y="0"/>
                      <a:ext cx="1233290" cy="872871"/>
                    </a:xfrm>
                    <a:prstGeom prst="rect">
                      <a:avLst/>
                    </a:prstGeom>
                  </pic:spPr>
                </pic:pic>
              </a:graphicData>
            </a:graphic>
          </wp:inline>
        </w:drawing>
      </w:r>
      <w:r>
        <w:rPr>
          <w:position w:val="7"/>
          <w:sz w:val="20"/>
        </w:rPr>
      </w:r>
    </w:p>
    <w:p>
      <w:pPr>
        <w:pStyle w:val="Heading2"/>
        <w:numPr>
          <w:ilvl w:val="1"/>
          <w:numId w:val="6"/>
        </w:numPr>
        <w:tabs>
          <w:tab w:pos="855" w:val="left" w:leader="none"/>
        </w:tabs>
        <w:spacing w:line="240" w:lineRule="auto" w:before="383" w:after="0"/>
        <w:ind w:left="855" w:right="0" w:hanging="712"/>
        <w:jc w:val="left"/>
      </w:pPr>
      <w:bookmarkStart w:name="_TOC_250015" w:id="101"/>
      <w:bookmarkEnd w:id="101"/>
      <w:r>
        <w:rPr>
          <w:spacing w:val="-6"/>
        </w:rPr>
        <w:t>条件検索</w:t>
      </w:r>
    </w:p>
    <w:p>
      <w:pPr>
        <w:pStyle w:val="BodyText"/>
        <w:spacing w:line="264" w:lineRule="auto" w:before="108"/>
        <w:ind w:left="143" w:right="662" w:firstLine="211"/>
        <w:rPr>
          <w:rFonts w:ascii="MS Mincho" w:eastAsia="MS Mincho"/>
        </w:rPr>
      </w:pPr>
      <w:r>
        <w:rPr>
          <w:spacing w:val="14"/>
        </w:rPr>
        <w:t>射影と選択を合わせた以下の </w:t>
      </w:r>
      <w:r>
        <w:rPr>
          <w:rFonts w:ascii="Century" w:eastAsia="Century"/>
        </w:rPr>
        <w:t>SQL</w:t>
      </w:r>
      <w:r>
        <w:rPr>
          <w:rFonts w:ascii="Century" w:eastAsia="Century"/>
          <w:spacing w:val="40"/>
        </w:rPr>
        <w:t> </w:t>
      </w:r>
      <w:r>
        <w:rPr>
          <w:spacing w:val="12"/>
        </w:rPr>
        <w:t>の例では，「学籍簿」の表から氏名が「香」で終わる</w:t>
      </w:r>
      <w:r>
        <w:rPr>
          <w:spacing w:val="18"/>
        </w:rPr>
        <w:t>人の「氏名」と「出身地」を抜き出します． 最後の行の「</w:t>
      </w:r>
      <w:r>
        <w:rPr>
          <w:rFonts w:ascii="MS Mincho" w:eastAsia="MS Mincho"/>
          <w:spacing w:val="-40"/>
        </w:rPr>
        <w:t>% </w:t>
      </w:r>
      <w:r>
        <w:rPr>
          <w:spacing w:val="24"/>
        </w:rPr>
        <w:t>」は</w:t>
      </w:r>
      <w:r>
        <w:rPr>
          <w:rFonts w:ascii="MS PGothic" w:eastAsia="MS PGothic"/>
          <w:b/>
          <w:spacing w:val="24"/>
        </w:rPr>
        <w:t>ワイルドカード</w:t>
      </w:r>
      <w:r>
        <w:rPr>
          <w:spacing w:val="20"/>
        </w:rPr>
        <w:t>と呼ばれ，</w:t>
      </w:r>
      <w:r>
        <w:rPr>
          <w:rFonts w:ascii="MS Mincho" w:eastAsia="MS Mincho"/>
          <w:spacing w:val="6"/>
        </w:rPr>
        <w:t>%</w:t>
      </w:r>
    </w:p>
    <w:p>
      <w:pPr>
        <w:pStyle w:val="BodyText"/>
        <w:spacing w:line="368" w:lineRule="exact"/>
        <w:ind w:left="143"/>
      </w:pPr>
      <w:r>
        <w:rPr>
          <w:spacing w:val="17"/>
        </w:rPr>
        <w:t>の部分にはどんな文字列が入っても構わないことを表しています． トランプの「</w:t>
      </w:r>
      <w:r>
        <w:rPr>
          <w:rFonts w:ascii="Century" w:eastAsia="Century"/>
        </w:rPr>
        <w:t>7</w:t>
      </w:r>
      <w:r>
        <w:rPr>
          <w:rFonts w:ascii="Century" w:eastAsia="Century"/>
          <w:spacing w:val="71"/>
        </w:rPr>
        <w:t> </w:t>
      </w:r>
      <w:r>
        <w:rPr>
          <w:spacing w:val="11"/>
        </w:rPr>
        <w:t>並べ」</w:t>
      </w:r>
    </w:p>
    <w:p>
      <w:pPr>
        <w:pStyle w:val="BodyText"/>
        <w:spacing w:line="316" w:lineRule="auto" w:before="53"/>
        <w:ind w:left="143" w:right="665"/>
      </w:pPr>
      <w:r>
        <w:rPr>
          <w:spacing w:val="21"/>
        </w:rPr>
        <w:t>で使うジョーカーのような役割を果たしています． 「氏名 </w:t>
      </w:r>
      <w:r>
        <w:rPr>
          <w:rFonts w:ascii="MS Mincho" w:eastAsia="MS Mincho"/>
          <w:spacing w:val="-16"/>
        </w:rPr>
        <w:t>= '% 香' </w:t>
      </w:r>
      <w:r>
        <w:rPr>
          <w:spacing w:val="26"/>
        </w:rPr>
        <w:t>」のように「</w:t>
      </w:r>
      <w:r>
        <w:rPr>
          <w:rFonts w:ascii="MS Mincho" w:eastAsia="MS Mincho"/>
          <w:spacing w:val="-38"/>
        </w:rPr>
        <w:t>= </w:t>
      </w:r>
      <w:r>
        <w:rPr>
          <w:spacing w:val="19"/>
        </w:rPr>
        <w:t>」を使う</w:t>
      </w:r>
      <w:r>
        <w:rPr>
          <w:spacing w:val="-2"/>
        </w:rPr>
        <w:t>のではなく，「</w:t>
      </w:r>
      <w:r>
        <w:rPr>
          <w:rFonts w:ascii="MS Mincho" w:eastAsia="MS Mincho"/>
          <w:spacing w:val="-2"/>
        </w:rPr>
        <w:t>LIKE</w:t>
      </w:r>
      <w:r>
        <w:rPr>
          <w:spacing w:val="-2"/>
        </w:rPr>
        <w:t>」を使うことに注意が必要です．</w:t>
      </w:r>
    </w:p>
    <w:p>
      <w:pPr>
        <w:pStyle w:val="BodyText"/>
        <w:spacing w:before="1"/>
        <w:rPr>
          <w:sz w:val="13"/>
        </w:rPr>
      </w:pPr>
      <w:r>
        <w:rPr>
          <w:sz w:val="13"/>
        </w:rPr>
        <mc:AlternateContent>
          <mc:Choice Requires="wps">
            <w:drawing>
              <wp:anchor distT="0" distB="0" distL="0" distR="0" allowOverlap="1" layoutInCell="1" locked="0" behindDoc="1" simplePos="0" relativeHeight="487652352">
                <wp:simplePos x="0" y="0"/>
                <wp:positionH relativeFrom="page">
                  <wp:posOffset>1965325</wp:posOffset>
                </wp:positionH>
                <wp:positionV relativeFrom="paragraph">
                  <wp:posOffset>128477</wp:posOffset>
                </wp:positionV>
                <wp:extent cx="1558925" cy="979805"/>
                <wp:effectExtent l="0" t="0" r="0" b="0"/>
                <wp:wrapTopAndBottom/>
                <wp:docPr id="269" name="Textbox 269"/>
                <wp:cNvGraphicFramePr>
                  <a:graphicFrameLocks/>
                </wp:cNvGraphicFramePr>
                <a:graphic>
                  <a:graphicData uri="http://schemas.microsoft.com/office/word/2010/wordprocessingShape">
                    <wps:wsp>
                      <wps:cNvPr id="269" name="Textbox 269"/>
                      <wps:cNvSpPr txBox="1"/>
                      <wps:spPr>
                        <a:xfrm>
                          <a:off x="0" y="0"/>
                          <a:ext cx="1558925" cy="979805"/>
                        </a:xfrm>
                        <a:prstGeom prst="rect">
                          <a:avLst/>
                        </a:prstGeom>
                        <a:ln w="9525">
                          <a:solidFill>
                            <a:srgbClr val="000000"/>
                          </a:solidFill>
                          <a:prstDash val="solid"/>
                        </a:ln>
                      </wps:spPr>
                      <wps:txbx>
                        <w:txbxContent>
                          <w:p>
                            <w:pPr>
                              <w:pStyle w:val="BodyText"/>
                              <w:spacing w:before="113"/>
                              <w:ind w:left="118"/>
                              <w:rPr>
                                <w:rFonts w:ascii="MS Gothic" w:eastAsia="MS Gothic"/>
                              </w:rPr>
                            </w:pPr>
                            <w:r>
                              <w:rPr>
                                <w:rFonts w:ascii="MS Gothic" w:eastAsia="MS Gothic"/>
                              </w:rPr>
                              <w:t>SELECT</w:t>
                            </w:r>
                            <w:r>
                              <w:rPr>
                                <w:rFonts w:ascii="MS Gothic" w:eastAsia="MS Gothic"/>
                                <w:spacing w:val="-4"/>
                              </w:rPr>
                              <w:t> 氏名, 出身地</w:t>
                            </w:r>
                          </w:p>
                          <w:p>
                            <w:pPr>
                              <w:pStyle w:val="BodyText"/>
                              <w:spacing w:before="87"/>
                              <w:ind w:left="118"/>
                              <w:rPr>
                                <w:rFonts w:ascii="MS Gothic" w:eastAsia="MS Gothic"/>
                              </w:rPr>
                            </w:pPr>
                            <w:r>
                              <w:rPr>
                                <w:rFonts w:ascii="MS Gothic" w:eastAsia="MS Gothic"/>
                              </w:rPr>
                              <w:t>FROM</w:t>
                            </w:r>
                            <w:r>
                              <w:rPr>
                                <w:rFonts w:ascii="MS Gothic" w:eastAsia="MS Gothic"/>
                                <w:spacing w:val="-4"/>
                              </w:rPr>
                              <w:t> 学籍簿</w:t>
                            </w:r>
                          </w:p>
                          <w:p>
                            <w:pPr>
                              <w:pStyle w:val="BodyText"/>
                              <w:spacing w:before="241"/>
                              <w:ind w:left="118"/>
                              <w:rPr>
                                <w:rFonts w:ascii="MS Gothic" w:eastAsia="MS Gothic"/>
                              </w:rPr>
                            </w:pPr>
                            <w:r>
                              <w:rPr>
                                <w:rFonts w:ascii="MS Gothic" w:eastAsia="MS Gothic"/>
                              </w:rPr>
                              <w:t>WHERE</w:t>
                            </w:r>
                            <w:r>
                              <w:rPr>
                                <w:rFonts w:ascii="MS Gothic" w:eastAsia="MS Gothic"/>
                                <w:spacing w:val="-3"/>
                              </w:rPr>
                              <w:t> 氏名 </w:t>
                            </w:r>
                            <w:r>
                              <w:rPr>
                                <w:rFonts w:ascii="MS Gothic" w:eastAsia="MS Gothic"/>
                              </w:rPr>
                              <w:t>LIKE</w:t>
                            </w:r>
                            <w:r>
                              <w:rPr>
                                <w:rFonts w:ascii="MS Gothic" w:eastAsia="MS Gothic"/>
                                <w:spacing w:val="-3"/>
                              </w:rPr>
                              <w:t> '%香'</w:t>
                            </w:r>
                          </w:p>
                        </w:txbxContent>
                      </wps:txbx>
                      <wps:bodyPr wrap="square" lIns="0" tIns="0" rIns="0" bIns="0" rtlCol="0">
                        <a:noAutofit/>
                      </wps:bodyPr>
                    </wps:wsp>
                  </a:graphicData>
                </a:graphic>
              </wp:anchor>
            </w:drawing>
          </mc:Choice>
          <mc:Fallback>
            <w:pict>
              <v:shape style="position:absolute;margin-left:154.75pt;margin-top:10.11631pt;width:122.75pt;height:77.150pt;mso-position-horizontal-relative:page;mso-position-vertical-relative:paragraph;z-index:-15664128;mso-wrap-distance-left:0;mso-wrap-distance-right:0" type="#_x0000_t202" id="docshape160" filled="false" stroked="true" strokeweight=".75pt" strokecolor="#000000">
                <v:textbox inset="0,0,0,0">
                  <w:txbxContent>
                    <w:p>
                      <w:pPr>
                        <w:pStyle w:val="BodyText"/>
                        <w:spacing w:before="113"/>
                        <w:ind w:left="118"/>
                        <w:rPr>
                          <w:rFonts w:ascii="MS Gothic" w:eastAsia="MS Gothic"/>
                        </w:rPr>
                      </w:pPr>
                      <w:r>
                        <w:rPr>
                          <w:rFonts w:ascii="MS Gothic" w:eastAsia="MS Gothic"/>
                        </w:rPr>
                        <w:t>SELECT</w:t>
                      </w:r>
                      <w:r>
                        <w:rPr>
                          <w:rFonts w:ascii="MS Gothic" w:eastAsia="MS Gothic"/>
                          <w:spacing w:val="-4"/>
                        </w:rPr>
                        <w:t> 氏名, 出身地</w:t>
                      </w:r>
                    </w:p>
                    <w:p>
                      <w:pPr>
                        <w:pStyle w:val="BodyText"/>
                        <w:spacing w:before="87"/>
                        <w:ind w:left="118"/>
                        <w:rPr>
                          <w:rFonts w:ascii="MS Gothic" w:eastAsia="MS Gothic"/>
                        </w:rPr>
                      </w:pPr>
                      <w:r>
                        <w:rPr>
                          <w:rFonts w:ascii="MS Gothic" w:eastAsia="MS Gothic"/>
                        </w:rPr>
                        <w:t>FROM</w:t>
                      </w:r>
                      <w:r>
                        <w:rPr>
                          <w:rFonts w:ascii="MS Gothic" w:eastAsia="MS Gothic"/>
                          <w:spacing w:val="-4"/>
                        </w:rPr>
                        <w:t> 学籍簿</w:t>
                      </w:r>
                    </w:p>
                    <w:p>
                      <w:pPr>
                        <w:pStyle w:val="BodyText"/>
                        <w:spacing w:before="241"/>
                        <w:ind w:left="118"/>
                        <w:rPr>
                          <w:rFonts w:ascii="MS Gothic" w:eastAsia="MS Gothic"/>
                        </w:rPr>
                      </w:pPr>
                      <w:r>
                        <w:rPr>
                          <w:rFonts w:ascii="MS Gothic" w:eastAsia="MS Gothic"/>
                        </w:rPr>
                        <w:t>WHERE</w:t>
                      </w:r>
                      <w:r>
                        <w:rPr>
                          <w:rFonts w:ascii="MS Gothic" w:eastAsia="MS Gothic"/>
                          <w:spacing w:val="-3"/>
                        </w:rPr>
                        <w:t> 氏名 </w:t>
                      </w:r>
                      <w:r>
                        <w:rPr>
                          <w:rFonts w:ascii="MS Gothic" w:eastAsia="MS Gothic"/>
                        </w:rPr>
                        <w:t>LIKE</w:t>
                      </w:r>
                      <w:r>
                        <w:rPr>
                          <w:rFonts w:ascii="MS Gothic" w:eastAsia="MS Gothic"/>
                          <w:spacing w:val="-3"/>
                        </w:rPr>
                        <w:t> '%香'</w:t>
                      </w:r>
                    </w:p>
                  </w:txbxContent>
                </v:textbox>
                <v:stroke dashstyle="solid"/>
                <w10:wrap type="topAndBottom"/>
              </v:shape>
            </w:pict>
          </mc:Fallback>
        </mc:AlternateContent>
      </w:r>
      <w:r>
        <w:rPr>
          <w:sz w:val="13"/>
        </w:rPr>
        <w:drawing>
          <wp:anchor distT="0" distB="0" distL="0" distR="0" allowOverlap="1" layoutInCell="1" locked="0" behindDoc="1" simplePos="0" relativeHeight="487652864">
            <wp:simplePos x="0" y="0"/>
            <wp:positionH relativeFrom="page">
              <wp:posOffset>4141707</wp:posOffset>
            </wp:positionH>
            <wp:positionV relativeFrom="paragraph">
              <wp:posOffset>658033</wp:posOffset>
            </wp:positionV>
            <wp:extent cx="1369667" cy="427481"/>
            <wp:effectExtent l="0" t="0" r="0" b="0"/>
            <wp:wrapTopAndBottom/>
            <wp:docPr id="270" name="Image 270"/>
            <wp:cNvGraphicFramePr>
              <a:graphicFrameLocks/>
            </wp:cNvGraphicFramePr>
            <a:graphic>
              <a:graphicData uri="http://schemas.openxmlformats.org/drawingml/2006/picture">
                <pic:pic>
                  <pic:nvPicPr>
                    <pic:cNvPr id="270" name="Image 270"/>
                    <pic:cNvPicPr/>
                  </pic:nvPicPr>
                  <pic:blipFill>
                    <a:blip r:embed="rId143" cstate="print"/>
                    <a:stretch>
                      <a:fillRect/>
                    </a:stretch>
                  </pic:blipFill>
                  <pic:spPr>
                    <a:xfrm>
                      <a:off x="0" y="0"/>
                      <a:ext cx="1369667" cy="427481"/>
                    </a:xfrm>
                    <a:prstGeom prst="rect">
                      <a:avLst/>
                    </a:prstGeom>
                  </pic:spPr>
                </pic:pic>
              </a:graphicData>
            </a:graphic>
          </wp:anchor>
        </w:drawing>
      </w:r>
    </w:p>
    <w:p>
      <w:pPr>
        <w:pStyle w:val="BodyText"/>
        <w:spacing w:line="264" w:lineRule="auto" w:before="84"/>
        <w:ind w:left="143" w:right="662" w:firstLine="211"/>
      </w:pPr>
      <w:r>
        <w:rPr>
          <w:spacing w:val="9"/>
        </w:rPr>
        <w:t>条件の部分には </w:t>
      </w:r>
      <w:r>
        <w:rPr>
          <w:rFonts w:ascii="MS Mincho" w:eastAsia="MS Mincho"/>
        </w:rPr>
        <w:t>AND</w:t>
      </w:r>
      <w:r>
        <w:rPr>
          <w:rFonts w:ascii="MS Mincho" w:eastAsia="MS Mincho"/>
          <w:spacing w:val="40"/>
        </w:rPr>
        <w:t> </w:t>
      </w:r>
      <w:r>
        <w:rPr>
          <w:spacing w:val="38"/>
        </w:rPr>
        <w:t>や </w:t>
      </w:r>
      <w:r>
        <w:rPr>
          <w:rFonts w:ascii="MS Mincho" w:eastAsia="MS Mincho"/>
        </w:rPr>
        <w:t>OR</w:t>
      </w:r>
      <w:r>
        <w:rPr>
          <w:rFonts w:ascii="MS Mincho" w:eastAsia="MS Mincho"/>
          <w:spacing w:val="40"/>
        </w:rPr>
        <w:t> </w:t>
      </w:r>
      <w:r>
        <w:rPr>
          <w:spacing w:val="3"/>
        </w:rPr>
        <w:t>で複雑な条件を書くことができます．たとえば，次の </w:t>
      </w:r>
      <w:r>
        <w:rPr>
          <w:rFonts w:ascii="Century" w:eastAsia="Century"/>
        </w:rPr>
        <w:t>SQL</w:t>
      </w:r>
      <w:r>
        <w:rPr>
          <w:rFonts w:ascii="Century" w:eastAsia="Century"/>
          <w:spacing w:val="80"/>
        </w:rPr>
        <w:t> </w:t>
      </w:r>
      <w:r>
        <w:rPr/>
        <w:t>文</w:t>
      </w:r>
      <w:r>
        <w:rPr>
          <w:spacing w:val="-2"/>
        </w:rPr>
        <w:t>は「氏名」が「香」で終わり，かつ「出身地」が「千葉県」の人の氏名を抜き出します．</w:t>
      </w:r>
    </w:p>
    <w:p>
      <w:pPr>
        <w:pStyle w:val="BodyText"/>
        <w:spacing w:before="6"/>
        <w:rPr>
          <w:sz w:val="15"/>
        </w:rPr>
      </w:pPr>
      <w:r>
        <w:rPr>
          <w:sz w:val="15"/>
        </w:rPr>
        <mc:AlternateContent>
          <mc:Choice Requires="wps">
            <w:drawing>
              <wp:anchor distT="0" distB="0" distL="0" distR="0" allowOverlap="1" layoutInCell="1" locked="0" behindDoc="1" simplePos="0" relativeHeight="487653376">
                <wp:simplePos x="0" y="0"/>
                <wp:positionH relativeFrom="page">
                  <wp:posOffset>1842135</wp:posOffset>
                </wp:positionH>
                <wp:positionV relativeFrom="paragraph">
                  <wp:posOffset>148576</wp:posOffset>
                </wp:positionV>
                <wp:extent cx="2892425" cy="560705"/>
                <wp:effectExtent l="0" t="0" r="0" b="0"/>
                <wp:wrapTopAndBottom/>
                <wp:docPr id="271" name="Textbox 271"/>
                <wp:cNvGraphicFramePr>
                  <a:graphicFrameLocks/>
                </wp:cNvGraphicFramePr>
                <a:graphic>
                  <a:graphicData uri="http://schemas.microsoft.com/office/word/2010/wordprocessingShape">
                    <wps:wsp>
                      <wps:cNvPr id="271" name="Textbox 271"/>
                      <wps:cNvSpPr txBox="1"/>
                      <wps:spPr>
                        <a:xfrm>
                          <a:off x="0" y="0"/>
                          <a:ext cx="2892425" cy="560705"/>
                        </a:xfrm>
                        <a:prstGeom prst="rect">
                          <a:avLst/>
                        </a:prstGeom>
                        <a:ln w="9525">
                          <a:solidFill>
                            <a:srgbClr val="000000"/>
                          </a:solidFill>
                          <a:prstDash val="solid"/>
                        </a:ln>
                      </wps:spPr>
                      <wps:txbx>
                        <w:txbxContent>
                          <w:p>
                            <w:pPr>
                              <w:pStyle w:val="BodyText"/>
                              <w:spacing w:before="112"/>
                              <w:ind w:left="118"/>
                              <w:rPr>
                                <w:rFonts w:ascii="MS Gothic" w:eastAsia="MS Gothic"/>
                              </w:rPr>
                            </w:pPr>
                            <w:r>
                              <w:rPr>
                                <w:rFonts w:ascii="MS Gothic" w:eastAsia="MS Gothic"/>
                              </w:rPr>
                              <w:t>SELECT</w:t>
                            </w:r>
                            <w:r>
                              <w:rPr>
                                <w:rFonts w:ascii="MS Gothic" w:eastAsia="MS Gothic"/>
                                <w:spacing w:val="-3"/>
                              </w:rPr>
                              <w:t> 氏名 </w:t>
                            </w:r>
                            <w:r>
                              <w:rPr>
                                <w:rFonts w:ascii="MS Gothic" w:eastAsia="MS Gothic"/>
                              </w:rPr>
                              <w:t>FROM</w:t>
                            </w:r>
                            <w:r>
                              <w:rPr>
                                <w:rFonts w:ascii="MS Gothic" w:eastAsia="MS Gothic"/>
                                <w:spacing w:val="-4"/>
                              </w:rPr>
                              <w:t> 学籍簿</w:t>
                            </w:r>
                          </w:p>
                          <w:p>
                            <w:pPr>
                              <w:pStyle w:val="BodyText"/>
                              <w:spacing w:before="87"/>
                              <w:ind w:left="118"/>
                              <w:rPr>
                                <w:rFonts w:ascii="MS Gothic" w:eastAsia="MS Gothic"/>
                              </w:rPr>
                            </w:pPr>
                            <w:r>
                              <w:rPr>
                                <w:rFonts w:ascii="MS Gothic" w:eastAsia="MS Gothic"/>
                              </w:rPr>
                              <w:t>WHERE</w:t>
                            </w:r>
                            <w:r>
                              <w:rPr>
                                <w:rFonts w:ascii="MS Gothic" w:eastAsia="MS Gothic"/>
                                <w:spacing w:val="-4"/>
                              </w:rPr>
                              <w:t> 氏名 </w:t>
                            </w:r>
                            <w:r>
                              <w:rPr>
                                <w:rFonts w:ascii="MS Gothic" w:eastAsia="MS Gothic"/>
                              </w:rPr>
                              <w:t>LIKE</w:t>
                            </w:r>
                            <w:r>
                              <w:rPr>
                                <w:rFonts w:ascii="MS Gothic" w:eastAsia="MS Gothic"/>
                                <w:spacing w:val="-3"/>
                              </w:rPr>
                              <w:t> '%香' </w:t>
                            </w:r>
                            <w:r>
                              <w:rPr>
                                <w:rFonts w:ascii="MS Gothic" w:eastAsia="MS Gothic"/>
                              </w:rPr>
                              <w:t>AND</w:t>
                            </w:r>
                            <w:r>
                              <w:rPr>
                                <w:rFonts w:ascii="MS Gothic" w:eastAsia="MS Gothic"/>
                                <w:spacing w:val="-3"/>
                              </w:rPr>
                              <w:t> 出身地='千葉県'</w:t>
                            </w:r>
                          </w:p>
                        </w:txbxContent>
                      </wps:txbx>
                      <wps:bodyPr wrap="square" lIns="0" tIns="0" rIns="0" bIns="0" rtlCol="0">
                        <a:noAutofit/>
                      </wps:bodyPr>
                    </wps:wsp>
                  </a:graphicData>
                </a:graphic>
              </wp:anchor>
            </w:drawing>
          </mc:Choice>
          <mc:Fallback>
            <w:pict>
              <v:shape style="position:absolute;margin-left:145.050003pt;margin-top:11.6989pt;width:227.75pt;height:44.15pt;mso-position-horizontal-relative:page;mso-position-vertical-relative:paragraph;z-index:-15663104;mso-wrap-distance-left:0;mso-wrap-distance-right:0" type="#_x0000_t202" id="docshape161" filled="false" stroked="true" strokeweight=".75pt" strokecolor="#000000">
                <v:textbox inset="0,0,0,0">
                  <w:txbxContent>
                    <w:p>
                      <w:pPr>
                        <w:pStyle w:val="BodyText"/>
                        <w:spacing w:before="112"/>
                        <w:ind w:left="118"/>
                        <w:rPr>
                          <w:rFonts w:ascii="MS Gothic" w:eastAsia="MS Gothic"/>
                        </w:rPr>
                      </w:pPr>
                      <w:r>
                        <w:rPr>
                          <w:rFonts w:ascii="MS Gothic" w:eastAsia="MS Gothic"/>
                        </w:rPr>
                        <w:t>SELECT</w:t>
                      </w:r>
                      <w:r>
                        <w:rPr>
                          <w:rFonts w:ascii="MS Gothic" w:eastAsia="MS Gothic"/>
                          <w:spacing w:val="-3"/>
                        </w:rPr>
                        <w:t> 氏名 </w:t>
                      </w:r>
                      <w:r>
                        <w:rPr>
                          <w:rFonts w:ascii="MS Gothic" w:eastAsia="MS Gothic"/>
                        </w:rPr>
                        <w:t>FROM</w:t>
                      </w:r>
                      <w:r>
                        <w:rPr>
                          <w:rFonts w:ascii="MS Gothic" w:eastAsia="MS Gothic"/>
                          <w:spacing w:val="-4"/>
                        </w:rPr>
                        <w:t> 学籍簿</w:t>
                      </w:r>
                    </w:p>
                    <w:p>
                      <w:pPr>
                        <w:pStyle w:val="BodyText"/>
                        <w:spacing w:before="87"/>
                        <w:ind w:left="118"/>
                        <w:rPr>
                          <w:rFonts w:ascii="MS Gothic" w:eastAsia="MS Gothic"/>
                        </w:rPr>
                      </w:pPr>
                      <w:r>
                        <w:rPr>
                          <w:rFonts w:ascii="MS Gothic" w:eastAsia="MS Gothic"/>
                        </w:rPr>
                        <w:t>WHERE</w:t>
                      </w:r>
                      <w:r>
                        <w:rPr>
                          <w:rFonts w:ascii="MS Gothic" w:eastAsia="MS Gothic"/>
                          <w:spacing w:val="-4"/>
                        </w:rPr>
                        <w:t> 氏名 </w:t>
                      </w:r>
                      <w:r>
                        <w:rPr>
                          <w:rFonts w:ascii="MS Gothic" w:eastAsia="MS Gothic"/>
                        </w:rPr>
                        <w:t>LIKE</w:t>
                      </w:r>
                      <w:r>
                        <w:rPr>
                          <w:rFonts w:ascii="MS Gothic" w:eastAsia="MS Gothic"/>
                          <w:spacing w:val="-3"/>
                        </w:rPr>
                        <w:t> '%香' </w:t>
                      </w:r>
                      <w:r>
                        <w:rPr>
                          <w:rFonts w:ascii="MS Gothic" w:eastAsia="MS Gothic"/>
                        </w:rPr>
                        <w:t>AND</w:t>
                      </w:r>
                      <w:r>
                        <w:rPr>
                          <w:rFonts w:ascii="MS Gothic" w:eastAsia="MS Gothic"/>
                          <w:spacing w:val="-3"/>
                        </w:rPr>
                        <w:t> 出身地='千葉県'</w:t>
                      </w:r>
                    </w:p>
                  </w:txbxContent>
                </v:textbox>
                <v:stroke dashstyle="solid"/>
                <w10:wrap type="topAndBottom"/>
              </v:shape>
            </w:pict>
          </mc:Fallback>
        </mc:AlternateContent>
      </w:r>
      <w:r>
        <w:rPr>
          <w:sz w:val="15"/>
        </w:rPr>
        <w:drawing>
          <wp:anchor distT="0" distB="0" distL="0" distR="0" allowOverlap="1" layoutInCell="1" locked="0" behindDoc="1" simplePos="0" relativeHeight="487653888">
            <wp:simplePos x="0" y="0"/>
            <wp:positionH relativeFrom="page">
              <wp:posOffset>5006522</wp:posOffset>
            </wp:positionH>
            <wp:positionV relativeFrom="paragraph">
              <wp:posOffset>485315</wp:posOffset>
            </wp:positionV>
            <wp:extent cx="715061" cy="204025"/>
            <wp:effectExtent l="0" t="0" r="0" b="0"/>
            <wp:wrapTopAndBottom/>
            <wp:docPr id="272" name="Image 272"/>
            <wp:cNvGraphicFramePr>
              <a:graphicFrameLocks/>
            </wp:cNvGraphicFramePr>
            <a:graphic>
              <a:graphicData uri="http://schemas.openxmlformats.org/drawingml/2006/picture">
                <pic:pic>
                  <pic:nvPicPr>
                    <pic:cNvPr id="272" name="Image 272"/>
                    <pic:cNvPicPr/>
                  </pic:nvPicPr>
                  <pic:blipFill>
                    <a:blip r:embed="rId144" cstate="print"/>
                    <a:stretch>
                      <a:fillRect/>
                    </a:stretch>
                  </pic:blipFill>
                  <pic:spPr>
                    <a:xfrm>
                      <a:off x="0" y="0"/>
                      <a:ext cx="715061" cy="204025"/>
                    </a:xfrm>
                    <a:prstGeom prst="rect">
                      <a:avLst/>
                    </a:prstGeom>
                  </pic:spPr>
                </pic:pic>
              </a:graphicData>
            </a:graphic>
          </wp:anchor>
        </w:drawing>
      </w:r>
    </w:p>
    <w:p>
      <w:pPr>
        <w:pStyle w:val="BodyText"/>
        <w:spacing w:line="316" w:lineRule="auto" w:before="264"/>
        <w:ind w:left="143" w:right="634" w:firstLine="211"/>
        <w:jc w:val="both"/>
      </w:pPr>
      <w:r>
        <w:rPr>
          <w:spacing w:val="15"/>
        </w:rPr>
        <w:t>次の文は， 「出身地」が「神奈川県」であるか， または「学生証番号」が「</w:t>
      </w:r>
      <w:r>
        <w:rPr>
          <w:rFonts w:ascii="MS Mincho" w:hAnsi="MS Mincho" w:eastAsia="MS Mincho"/>
        </w:rPr>
        <w:t>0500126</w:t>
      </w:r>
      <w:r>
        <w:rPr>
          <w:rFonts w:ascii="MS Mincho" w:hAnsi="MS Mincho" w:eastAsia="MS Mincho"/>
          <w:spacing w:val="-26"/>
        </w:rPr>
        <w:t> </w:t>
      </w:r>
      <w:r>
        <w:rPr>
          <w:spacing w:val="13"/>
        </w:rPr>
        <w:t>」以</w:t>
      </w:r>
      <w:r>
        <w:rPr>
          <w:spacing w:val="21"/>
        </w:rPr>
        <w:t>上の人の氏名を抜き出します． 「以上」を表すのに「</w:t>
      </w:r>
      <w:r>
        <w:rPr>
          <w:rFonts w:ascii="MS Mincho" w:hAnsi="MS Mincho" w:eastAsia="MS Mincho"/>
          <w:spacing w:val="-14"/>
        </w:rPr>
        <w:t>&gt; </w:t>
      </w:r>
      <w:r>
        <w:rPr>
          <w:spacing w:val="26"/>
        </w:rPr>
        <w:t>」と「</w:t>
      </w:r>
      <w:r>
        <w:rPr>
          <w:rFonts w:ascii="MS Mincho" w:hAnsi="MS Mincho" w:eastAsia="MS Mincho"/>
          <w:spacing w:val="-13"/>
        </w:rPr>
        <w:t>= </w:t>
      </w:r>
      <w:r>
        <w:rPr>
          <w:spacing w:val="19"/>
        </w:rPr>
        <w:t>」を続けて書きます． 「≧」</w:t>
      </w:r>
      <w:r>
        <w:rPr>
          <w:spacing w:val="-2"/>
        </w:rPr>
        <w:t>という記号は使うことはできず，「</w:t>
      </w:r>
      <w:r>
        <w:rPr>
          <w:rFonts w:ascii="MS Mincho" w:hAnsi="MS Mincho" w:eastAsia="MS Mincho"/>
          <w:spacing w:val="-2"/>
        </w:rPr>
        <w:t>=&gt;</w:t>
      </w:r>
      <w:r>
        <w:rPr>
          <w:spacing w:val="-2"/>
        </w:rPr>
        <w:t>」のように順序を変えることもできません．</w:t>
      </w:r>
    </w:p>
    <w:p>
      <w:pPr>
        <w:pStyle w:val="BodyText"/>
        <w:spacing w:before="38"/>
        <w:rPr>
          <w:sz w:val="20"/>
        </w:rPr>
      </w:pPr>
      <w:r>
        <w:rPr>
          <w:sz w:val="20"/>
        </w:rPr>
        <mc:AlternateContent>
          <mc:Choice Requires="wps">
            <w:drawing>
              <wp:anchor distT="0" distB="0" distL="0" distR="0" allowOverlap="1" layoutInCell="1" locked="0" behindDoc="1" simplePos="0" relativeHeight="487654400">
                <wp:simplePos x="0" y="0"/>
                <wp:positionH relativeFrom="page">
                  <wp:posOffset>1654810</wp:posOffset>
                </wp:positionH>
                <wp:positionV relativeFrom="paragraph">
                  <wp:posOffset>290779</wp:posOffset>
                </wp:positionV>
                <wp:extent cx="3359150" cy="560705"/>
                <wp:effectExtent l="0" t="0" r="0" b="0"/>
                <wp:wrapTopAndBottom/>
                <wp:docPr id="273" name="Textbox 273"/>
                <wp:cNvGraphicFramePr>
                  <a:graphicFrameLocks/>
                </wp:cNvGraphicFramePr>
                <a:graphic>
                  <a:graphicData uri="http://schemas.microsoft.com/office/word/2010/wordprocessingShape">
                    <wps:wsp>
                      <wps:cNvPr id="273" name="Textbox 273"/>
                      <wps:cNvSpPr txBox="1"/>
                      <wps:spPr>
                        <a:xfrm>
                          <a:off x="0" y="0"/>
                          <a:ext cx="3359150" cy="560705"/>
                        </a:xfrm>
                        <a:prstGeom prst="rect">
                          <a:avLst/>
                        </a:prstGeom>
                        <a:ln w="9525">
                          <a:solidFill>
                            <a:srgbClr val="000000"/>
                          </a:solidFill>
                          <a:prstDash val="solid"/>
                        </a:ln>
                      </wps:spPr>
                      <wps:txbx>
                        <w:txbxContent>
                          <w:p>
                            <w:pPr>
                              <w:pStyle w:val="BodyText"/>
                              <w:spacing w:before="115"/>
                              <w:ind w:left="118"/>
                              <w:rPr>
                                <w:rFonts w:ascii="MS Gothic" w:eastAsia="MS Gothic"/>
                              </w:rPr>
                            </w:pPr>
                            <w:r>
                              <w:rPr>
                                <w:rFonts w:ascii="MS Gothic" w:eastAsia="MS Gothic"/>
                              </w:rPr>
                              <w:t>SELECT</w:t>
                            </w:r>
                            <w:r>
                              <w:rPr>
                                <w:rFonts w:ascii="MS Gothic" w:eastAsia="MS Gothic"/>
                                <w:spacing w:val="-3"/>
                              </w:rPr>
                              <w:t> 氏名 </w:t>
                            </w:r>
                            <w:r>
                              <w:rPr>
                                <w:rFonts w:ascii="MS Gothic" w:eastAsia="MS Gothic"/>
                              </w:rPr>
                              <w:t>FROM</w:t>
                            </w:r>
                            <w:r>
                              <w:rPr>
                                <w:rFonts w:ascii="MS Gothic" w:eastAsia="MS Gothic"/>
                                <w:spacing w:val="-4"/>
                              </w:rPr>
                              <w:t> 学籍簿</w:t>
                            </w:r>
                          </w:p>
                          <w:p>
                            <w:pPr>
                              <w:pStyle w:val="BodyText"/>
                              <w:spacing w:before="87"/>
                              <w:ind w:left="118"/>
                              <w:rPr>
                                <w:rFonts w:ascii="MS Gothic" w:eastAsia="MS Gothic"/>
                              </w:rPr>
                            </w:pPr>
                            <w:r>
                              <w:rPr>
                                <w:rFonts w:ascii="MS Gothic" w:eastAsia="MS Gothic"/>
                              </w:rPr>
                              <w:t>WHERE</w:t>
                            </w:r>
                            <w:r>
                              <w:rPr>
                                <w:rFonts w:ascii="MS Gothic" w:eastAsia="MS Gothic"/>
                                <w:spacing w:val="-4"/>
                              </w:rPr>
                              <w:t> 出身地='神奈川県' </w:t>
                            </w:r>
                            <w:r>
                              <w:rPr>
                                <w:rFonts w:ascii="MS Gothic" w:eastAsia="MS Gothic"/>
                              </w:rPr>
                              <w:t>OR</w:t>
                            </w:r>
                            <w:r>
                              <w:rPr>
                                <w:rFonts w:ascii="MS Gothic" w:eastAsia="MS Gothic"/>
                                <w:spacing w:val="-3"/>
                              </w:rPr>
                              <w:t> 学生証番号&gt;='</w:t>
                            </w:r>
                            <w:r>
                              <w:rPr>
                                <w:rFonts w:ascii="MS Gothic" w:eastAsia="MS Gothic"/>
                                <w:spacing w:val="-2"/>
                              </w:rPr>
                              <w:t>0500126'</w:t>
                            </w:r>
                          </w:p>
                        </w:txbxContent>
                      </wps:txbx>
                      <wps:bodyPr wrap="square" lIns="0" tIns="0" rIns="0" bIns="0" rtlCol="0">
                        <a:noAutofit/>
                      </wps:bodyPr>
                    </wps:wsp>
                  </a:graphicData>
                </a:graphic>
              </wp:anchor>
            </w:drawing>
          </mc:Choice>
          <mc:Fallback>
            <w:pict>
              <v:shape style="position:absolute;margin-left:130.300003pt;margin-top:22.896pt;width:264.5pt;height:44.15pt;mso-position-horizontal-relative:page;mso-position-vertical-relative:paragraph;z-index:-15662080;mso-wrap-distance-left:0;mso-wrap-distance-right:0" type="#_x0000_t202" id="docshape162" filled="false" stroked="true" strokeweight=".75pt" strokecolor="#000000">
                <v:textbox inset="0,0,0,0">
                  <w:txbxContent>
                    <w:p>
                      <w:pPr>
                        <w:pStyle w:val="BodyText"/>
                        <w:spacing w:before="115"/>
                        <w:ind w:left="118"/>
                        <w:rPr>
                          <w:rFonts w:ascii="MS Gothic" w:eastAsia="MS Gothic"/>
                        </w:rPr>
                      </w:pPr>
                      <w:r>
                        <w:rPr>
                          <w:rFonts w:ascii="MS Gothic" w:eastAsia="MS Gothic"/>
                        </w:rPr>
                        <w:t>SELECT</w:t>
                      </w:r>
                      <w:r>
                        <w:rPr>
                          <w:rFonts w:ascii="MS Gothic" w:eastAsia="MS Gothic"/>
                          <w:spacing w:val="-3"/>
                        </w:rPr>
                        <w:t> 氏名 </w:t>
                      </w:r>
                      <w:r>
                        <w:rPr>
                          <w:rFonts w:ascii="MS Gothic" w:eastAsia="MS Gothic"/>
                        </w:rPr>
                        <w:t>FROM</w:t>
                      </w:r>
                      <w:r>
                        <w:rPr>
                          <w:rFonts w:ascii="MS Gothic" w:eastAsia="MS Gothic"/>
                          <w:spacing w:val="-4"/>
                        </w:rPr>
                        <w:t> 学籍簿</w:t>
                      </w:r>
                    </w:p>
                    <w:p>
                      <w:pPr>
                        <w:pStyle w:val="BodyText"/>
                        <w:spacing w:before="87"/>
                        <w:ind w:left="118"/>
                        <w:rPr>
                          <w:rFonts w:ascii="MS Gothic" w:eastAsia="MS Gothic"/>
                        </w:rPr>
                      </w:pPr>
                      <w:r>
                        <w:rPr>
                          <w:rFonts w:ascii="MS Gothic" w:eastAsia="MS Gothic"/>
                        </w:rPr>
                        <w:t>WHERE</w:t>
                      </w:r>
                      <w:r>
                        <w:rPr>
                          <w:rFonts w:ascii="MS Gothic" w:eastAsia="MS Gothic"/>
                          <w:spacing w:val="-4"/>
                        </w:rPr>
                        <w:t> 出身地='神奈川県' </w:t>
                      </w:r>
                      <w:r>
                        <w:rPr>
                          <w:rFonts w:ascii="MS Gothic" w:eastAsia="MS Gothic"/>
                        </w:rPr>
                        <w:t>OR</w:t>
                      </w:r>
                      <w:r>
                        <w:rPr>
                          <w:rFonts w:ascii="MS Gothic" w:eastAsia="MS Gothic"/>
                          <w:spacing w:val="-3"/>
                        </w:rPr>
                        <w:t> 学生証番号&gt;='</w:t>
                      </w:r>
                      <w:r>
                        <w:rPr>
                          <w:rFonts w:ascii="MS Gothic" w:eastAsia="MS Gothic"/>
                          <w:spacing w:val="-2"/>
                        </w:rPr>
                        <w:t>0500126'</w:t>
                      </w:r>
                    </w:p>
                  </w:txbxContent>
                </v:textbox>
                <v:stroke dashstyle="solid"/>
                <w10:wrap type="topAndBottom"/>
              </v:shape>
            </w:pict>
          </mc:Fallback>
        </mc:AlternateContent>
      </w:r>
      <w:r>
        <w:rPr>
          <w:sz w:val="20"/>
        </w:rPr>
        <w:drawing>
          <wp:anchor distT="0" distB="0" distL="0" distR="0" allowOverlap="1" layoutInCell="1" locked="0" behindDoc="1" simplePos="0" relativeHeight="487654912">
            <wp:simplePos x="0" y="0"/>
            <wp:positionH relativeFrom="page">
              <wp:posOffset>5196225</wp:posOffset>
            </wp:positionH>
            <wp:positionV relativeFrom="paragraph">
              <wp:posOffset>204962</wp:posOffset>
            </wp:positionV>
            <wp:extent cx="719258" cy="619029"/>
            <wp:effectExtent l="0" t="0" r="0" b="0"/>
            <wp:wrapTopAndBottom/>
            <wp:docPr id="274" name="Image 274"/>
            <wp:cNvGraphicFramePr>
              <a:graphicFrameLocks/>
            </wp:cNvGraphicFramePr>
            <a:graphic>
              <a:graphicData uri="http://schemas.openxmlformats.org/drawingml/2006/picture">
                <pic:pic>
                  <pic:nvPicPr>
                    <pic:cNvPr id="274" name="Image 274"/>
                    <pic:cNvPicPr/>
                  </pic:nvPicPr>
                  <pic:blipFill>
                    <a:blip r:embed="rId145" cstate="print"/>
                    <a:stretch>
                      <a:fillRect/>
                    </a:stretch>
                  </pic:blipFill>
                  <pic:spPr>
                    <a:xfrm>
                      <a:off x="0" y="0"/>
                      <a:ext cx="719258" cy="619029"/>
                    </a:xfrm>
                    <a:prstGeom prst="rect">
                      <a:avLst/>
                    </a:prstGeom>
                  </pic:spPr>
                </pic:pic>
              </a:graphicData>
            </a:graphic>
          </wp:anchor>
        </w:drawing>
      </w:r>
    </w:p>
    <w:p>
      <w:pPr>
        <w:pStyle w:val="BodyText"/>
        <w:spacing w:before="66"/>
      </w:pPr>
    </w:p>
    <w:p>
      <w:pPr>
        <w:pStyle w:val="BodyText"/>
        <w:spacing w:line="316" w:lineRule="auto"/>
        <w:ind w:left="143" w:right="651" w:firstLine="211"/>
      </w:pPr>
      <w:r>
        <w:rPr>
          <w:rFonts w:ascii="MS Mincho" w:eastAsia="MS Mincho"/>
        </w:rPr>
        <w:t>AND </w:t>
      </w:r>
      <w:r>
        <w:rPr>
          <w:spacing w:val="20"/>
        </w:rPr>
        <w:t>と </w:t>
      </w:r>
      <w:r>
        <w:rPr>
          <w:rFonts w:ascii="MS Mincho" w:eastAsia="MS Mincho"/>
        </w:rPr>
        <w:t>OR </w:t>
      </w:r>
      <w:r>
        <w:rPr>
          <w:spacing w:val="15"/>
        </w:rPr>
        <w:t>以外に </w:t>
      </w:r>
      <w:r>
        <w:rPr>
          <w:rFonts w:ascii="MS Mincho" w:eastAsia="MS Mincho"/>
        </w:rPr>
        <w:t>BETWEEN AND </w:t>
      </w:r>
      <w:r>
        <w:rPr>
          <w:spacing w:val="10"/>
        </w:rPr>
        <w:t>という条件を使うことができます．以下の文では「学生証</w:t>
      </w:r>
      <w:r>
        <w:rPr>
          <w:spacing w:val="-2"/>
        </w:rPr>
        <w:t>番号」が「</w:t>
      </w:r>
      <w:r>
        <w:rPr>
          <w:rFonts w:ascii="MS Mincho" w:eastAsia="MS Mincho"/>
          <w:spacing w:val="-2"/>
        </w:rPr>
        <w:t>0500124</w:t>
      </w:r>
      <w:r>
        <w:rPr>
          <w:spacing w:val="-2"/>
        </w:rPr>
        <w:t>」から「</w:t>
      </w:r>
      <w:r>
        <w:rPr>
          <w:rFonts w:ascii="MS Mincho" w:eastAsia="MS Mincho"/>
          <w:spacing w:val="-2"/>
        </w:rPr>
        <w:t>0500126</w:t>
      </w:r>
      <w:r>
        <w:rPr>
          <w:spacing w:val="-2"/>
        </w:rPr>
        <w:t>」の間の人の「氏名」を抜き出します．</w:t>
      </w:r>
    </w:p>
    <w:p>
      <w:pPr>
        <w:pStyle w:val="BodyText"/>
        <w:spacing w:after="0" w:line="316" w:lineRule="auto"/>
        <w:sectPr>
          <w:pgSz w:w="11910" w:h="16840"/>
          <w:pgMar w:header="685" w:footer="0" w:top="1660" w:bottom="280" w:left="1559" w:right="1133"/>
        </w:sectPr>
      </w:pPr>
    </w:p>
    <w:p>
      <w:pPr>
        <w:pStyle w:val="BodyText"/>
        <w:rPr>
          <w:sz w:val="20"/>
        </w:rPr>
      </w:pPr>
    </w:p>
    <w:p>
      <w:pPr>
        <w:pStyle w:val="BodyText"/>
        <w:spacing w:before="49" w:after="1"/>
        <w:rPr>
          <w:sz w:val="20"/>
        </w:rPr>
      </w:pPr>
    </w:p>
    <w:p>
      <w:pPr>
        <w:tabs>
          <w:tab w:pos="6634" w:val="left" w:leader="none"/>
        </w:tabs>
        <w:spacing w:line="240" w:lineRule="auto"/>
        <w:ind w:left="1071" w:right="0" w:firstLine="0"/>
        <w:rPr>
          <w:position w:val="2"/>
          <w:sz w:val="20"/>
        </w:rPr>
      </w:pPr>
      <w:r>
        <w:rPr>
          <w:sz w:val="20"/>
        </w:rPr>
        <mc:AlternateContent>
          <mc:Choice Requires="wps">
            <w:drawing>
              <wp:inline distT="0" distB="0" distL="0" distR="0">
                <wp:extent cx="3359150" cy="560705"/>
                <wp:effectExtent l="9525" t="0" r="3175" b="10795"/>
                <wp:docPr id="275" name="Textbox 275"/>
                <wp:cNvGraphicFramePr>
                  <a:graphicFrameLocks/>
                </wp:cNvGraphicFramePr>
                <a:graphic>
                  <a:graphicData uri="http://schemas.microsoft.com/office/word/2010/wordprocessingShape">
                    <wps:wsp>
                      <wps:cNvPr id="275" name="Textbox 275"/>
                      <wps:cNvSpPr txBox="1"/>
                      <wps:spPr>
                        <a:xfrm>
                          <a:off x="0" y="0"/>
                          <a:ext cx="3359150" cy="560705"/>
                        </a:xfrm>
                        <a:prstGeom prst="rect">
                          <a:avLst/>
                        </a:prstGeom>
                        <a:ln w="9525">
                          <a:solidFill>
                            <a:srgbClr val="000000"/>
                          </a:solidFill>
                          <a:prstDash val="solid"/>
                        </a:ln>
                      </wps:spPr>
                      <wps:txbx>
                        <w:txbxContent>
                          <w:p>
                            <w:pPr>
                              <w:pStyle w:val="BodyText"/>
                              <w:spacing w:before="114"/>
                              <w:ind w:left="117"/>
                              <w:rPr>
                                <w:rFonts w:ascii="MS Gothic" w:eastAsia="MS Gothic"/>
                              </w:rPr>
                            </w:pPr>
                            <w:r>
                              <w:rPr>
                                <w:rFonts w:ascii="MS Gothic" w:eastAsia="MS Gothic"/>
                              </w:rPr>
                              <w:t>SELECT</w:t>
                            </w:r>
                            <w:r>
                              <w:rPr>
                                <w:rFonts w:ascii="MS Gothic" w:eastAsia="MS Gothic"/>
                                <w:spacing w:val="-5"/>
                              </w:rPr>
                              <w:t> 氏名 </w:t>
                            </w:r>
                            <w:r>
                              <w:rPr>
                                <w:rFonts w:ascii="MS Gothic" w:eastAsia="MS Gothic"/>
                              </w:rPr>
                              <w:t>FROM</w:t>
                            </w:r>
                            <w:r>
                              <w:rPr>
                                <w:rFonts w:ascii="MS Gothic" w:eastAsia="MS Gothic"/>
                                <w:spacing w:val="-5"/>
                              </w:rPr>
                              <w:t> 学籍簿</w:t>
                            </w:r>
                          </w:p>
                          <w:p>
                            <w:pPr>
                              <w:pStyle w:val="BodyText"/>
                              <w:spacing w:before="87"/>
                              <w:ind w:left="117"/>
                              <w:rPr>
                                <w:rFonts w:ascii="MS Gothic" w:eastAsia="MS Gothic"/>
                              </w:rPr>
                            </w:pPr>
                            <w:r>
                              <w:rPr>
                                <w:rFonts w:ascii="MS Gothic" w:eastAsia="MS Gothic"/>
                              </w:rPr>
                              <w:t>WHERE</w:t>
                            </w:r>
                            <w:r>
                              <w:rPr>
                                <w:rFonts w:ascii="MS Gothic" w:eastAsia="MS Gothic"/>
                                <w:spacing w:val="-4"/>
                              </w:rPr>
                              <w:t> 学生証番号 </w:t>
                            </w:r>
                            <w:r>
                              <w:rPr>
                                <w:rFonts w:ascii="MS Gothic" w:eastAsia="MS Gothic"/>
                              </w:rPr>
                              <w:t>BETWEEN</w:t>
                            </w:r>
                            <w:r>
                              <w:rPr>
                                <w:rFonts w:ascii="MS Gothic" w:eastAsia="MS Gothic"/>
                                <w:spacing w:val="-9"/>
                              </w:rPr>
                              <w:t> </w:t>
                            </w:r>
                            <w:r>
                              <w:rPr>
                                <w:rFonts w:ascii="MS Gothic" w:eastAsia="MS Gothic"/>
                              </w:rPr>
                              <w:t>'0500124</w:t>
                            </w:r>
                            <w:r>
                              <w:rPr>
                                <w:rFonts w:ascii="MS Gothic" w:eastAsia="MS Gothic"/>
                                <w:spacing w:val="-4"/>
                              </w:rPr>
                              <w:t>' </w:t>
                            </w:r>
                            <w:r>
                              <w:rPr>
                                <w:rFonts w:ascii="MS Gothic" w:eastAsia="MS Gothic"/>
                              </w:rPr>
                              <w:t>AND</w:t>
                            </w:r>
                            <w:r>
                              <w:rPr>
                                <w:rFonts w:ascii="MS Gothic" w:eastAsia="MS Gothic"/>
                                <w:spacing w:val="-5"/>
                              </w:rPr>
                              <w:t> '</w:t>
                            </w:r>
                            <w:r>
                              <w:rPr>
                                <w:rFonts w:ascii="MS Gothic" w:eastAsia="MS Gothic"/>
                                <w:spacing w:val="-2"/>
                              </w:rPr>
                              <w:t>0500126'</w:t>
                            </w:r>
                          </w:p>
                        </w:txbxContent>
                      </wps:txbx>
                      <wps:bodyPr wrap="square" lIns="0" tIns="0" rIns="0" bIns="0" rtlCol="0">
                        <a:noAutofit/>
                      </wps:bodyPr>
                    </wps:wsp>
                  </a:graphicData>
                </a:graphic>
              </wp:inline>
            </w:drawing>
          </mc:Choice>
          <mc:Fallback>
            <w:pict>
              <v:shape style="width:264.5pt;height:44.15pt;mso-position-horizontal-relative:char;mso-position-vertical-relative:line" type="#_x0000_t202" id="docshape163" filled="false" stroked="true" strokeweight=".75pt" strokecolor="#000000">
                <w10:anchorlock/>
                <v:textbox inset="0,0,0,0">
                  <w:txbxContent>
                    <w:p>
                      <w:pPr>
                        <w:pStyle w:val="BodyText"/>
                        <w:spacing w:before="114"/>
                        <w:ind w:left="117"/>
                        <w:rPr>
                          <w:rFonts w:ascii="MS Gothic" w:eastAsia="MS Gothic"/>
                        </w:rPr>
                      </w:pPr>
                      <w:r>
                        <w:rPr>
                          <w:rFonts w:ascii="MS Gothic" w:eastAsia="MS Gothic"/>
                        </w:rPr>
                        <w:t>SELECT</w:t>
                      </w:r>
                      <w:r>
                        <w:rPr>
                          <w:rFonts w:ascii="MS Gothic" w:eastAsia="MS Gothic"/>
                          <w:spacing w:val="-5"/>
                        </w:rPr>
                        <w:t> 氏名 </w:t>
                      </w:r>
                      <w:r>
                        <w:rPr>
                          <w:rFonts w:ascii="MS Gothic" w:eastAsia="MS Gothic"/>
                        </w:rPr>
                        <w:t>FROM</w:t>
                      </w:r>
                      <w:r>
                        <w:rPr>
                          <w:rFonts w:ascii="MS Gothic" w:eastAsia="MS Gothic"/>
                          <w:spacing w:val="-5"/>
                        </w:rPr>
                        <w:t> 学籍簿</w:t>
                      </w:r>
                    </w:p>
                    <w:p>
                      <w:pPr>
                        <w:pStyle w:val="BodyText"/>
                        <w:spacing w:before="87"/>
                        <w:ind w:left="117"/>
                        <w:rPr>
                          <w:rFonts w:ascii="MS Gothic" w:eastAsia="MS Gothic"/>
                        </w:rPr>
                      </w:pPr>
                      <w:r>
                        <w:rPr>
                          <w:rFonts w:ascii="MS Gothic" w:eastAsia="MS Gothic"/>
                        </w:rPr>
                        <w:t>WHERE</w:t>
                      </w:r>
                      <w:r>
                        <w:rPr>
                          <w:rFonts w:ascii="MS Gothic" w:eastAsia="MS Gothic"/>
                          <w:spacing w:val="-4"/>
                        </w:rPr>
                        <w:t> 学生証番号 </w:t>
                      </w:r>
                      <w:r>
                        <w:rPr>
                          <w:rFonts w:ascii="MS Gothic" w:eastAsia="MS Gothic"/>
                        </w:rPr>
                        <w:t>BETWEEN</w:t>
                      </w:r>
                      <w:r>
                        <w:rPr>
                          <w:rFonts w:ascii="MS Gothic" w:eastAsia="MS Gothic"/>
                          <w:spacing w:val="-9"/>
                        </w:rPr>
                        <w:t> </w:t>
                      </w:r>
                      <w:r>
                        <w:rPr>
                          <w:rFonts w:ascii="MS Gothic" w:eastAsia="MS Gothic"/>
                        </w:rPr>
                        <w:t>'0500124</w:t>
                      </w:r>
                      <w:r>
                        <w:rPr>
                          <w:rFonts w:ascii="MS Gothic" w:eastAsia="MS Gothic"/>
                          <w:spacing w:val="-4"/>
                        </w:rPr>
                        <w:t>' </w:t>
                      </w:r>
                      <w:r>
                        <w:rPr>
                          <w:rFonts w:ascii="MS Gothic" w:eastAsia="MS Gothic"/>
                        </w:rPr>
                        <w:t>AND</w:t>
                      </w:r>
                      <w:r>
                        <w:rPr>
                          <w:rFonts w:ascii="MS Gothic" w:eastAsia="MS Gothic"/>
                          <w:spacing w:val="-5"/>
                        </w:rPr>
                        <w:t> '</w:t>
                      </w:r>
                      <w:r>
                        <w:rPr>
                          <w:rFonts w:ascii="MS Gothic" w:eastAsia="MS Gothic"/>
                          <w:spacing w:val="-2"/>
                        </w:rPr>
                        <w:t>0500126'</w:t>
                      </w:r>
                    </w:p>
                  </w:txbxContent>
                </v:textbox>
                <v:stroke dashstyle="solid"/>
              </v:shape>
            </w:pict>
          </mc:Fallback>
        </mc:AlternateContent>
      </w:r>
      <w:r>
        <w:rPr>
          <w:sz w:val="20"/>
        </w:rPr>
      </w:r>
      <w:r>
        <w:rPr>
          <w:sz w:val="20"/>
        </w:rPr>
        <w:tab/>
      </w:r>
      <w:r>
        <w:rPr>
          <w:position w:val="2"/>
          <w:sz w:val="20"/>
        </w:rPr>
        <w:drawing>
          <wp:inline distT="0" distB="0" distL="0" distR="0">
            <wp:extent cx="716532" cy="594359"/>
            <wp:effectExtent l="0" t="0" r="0" b="0"/>
            <wp:docPr id="276" name="Image 276"/>
            <wp:cNvGraphicFramePr>
              <a:graphicFrameLocks/>
            </wp:cNvGraphicFramePr>
            <a:graphic>
              <a:graphicData uri="http://schemas.openxmlformats.org/drawingml/2006/picture">
                <pic:pic>
                  <pic:nvPicPr>
                    <pic:cNvPr id="276" name="Image 276"/>
                    <pic:cNvPicPr/>
                  </pic:nvPicPr>
                  <pic:blipFill>
                    <a:blip r:embed="rId146" cstate="print"/>
                    <a:stretch>
                      <a:fillRect/>
                    </a:stretch>
                  </pic:blipFill>
                  <pic:spPr>
                    <a:xfrm>
                      <a:off x="0" y="0"/>
                      <a:ext cx="716532" cy="594359"/>
                    </a:xfrm>
                    <a:prstGeom prst="rect">
                      <a:avLst/>
                    </a:prstGeom>
                  </pic:spPr>
                </pic:pic>
              </a:graphicData>
            </a:graphic>
          </wp:inline>
        </w:drawing>
      </w:r>
      <w:r>
        <w:rPr>
          <w:position w:val="2"/>
          <w:sz w:val="20"/>
        </w:rPr>
      </w:r>
    </w:p>
    <w:p>
      <w:pPr>
        <w:pStyle w:val="BodyText"/>
        <w:spacing w:before="187"/>
        <w:ind w:left="354"/>
      </w:pPr>
      <w:r>
        <w:rPr>
          <w:spacing w:val="-3"/>
        </w:rPr>
        <w:t>これは，次のように </w:t>
      </w:r>
      <w:r>
        <w:rPr>
          <w:rFonts w:ascii="MS Mincho" w:eastAsia="MS Mincho"/>
          <w:spacing w:val="-2"/>
        </w:rPr>
        <w:t>AND</w:t>
      </w:r>
      <w:r>
        <w:rPr>
          <w:rFonts w:ascii="MS Mincho" w:eastAsia="MS Mincho"/>
          <w:spacing w:val="-44"/>
        </w:rPr>
        <w:t> </w:t>
      </w:r>
      <w:r>
        <w:rPr>
          <w:spacing w:val="-3"/>
        </w:rPr>
        <w:t>を使った文に置き換えることもできます．</w:t>
      </w:r>
    </w:p>
    <w:p>
      <w:pPr>
        <w:pStyle w:val="BodyText"/>
        <w:spacing w:before="7"/>
        <w:rPr>
          <w:sz w:val="17"/>
        </w:rPr>
      </w:pPr>
      <w:r>
        <w:rPr>
          <w:sz w:val="17"/>
        </w:rPr>
        <mc:AlternateContent>
          <mc:Choice Requires="wps">
            <w:drawing>
              <wp:anchor distT="0" distB="0" distL="0" distR="0" allowOverlap="1" layoutInCell="1" locked="0" behindDoc="1" simplePos="0" relativeHeight="487655936">
                <wp:simplePos x="0" y="0"/>
                <wp:positionH relativeFrom="page">
                  <wp:posOffset>1799589</wp:posOffset>
                </wp:positionH>
                <wp:positionV relativeFrom="paragraph">
                  <wp:posOffset>165706</wp:posOffset>
                </wp:positionV>
                <wp:extent cx="4025900" cy="560705"/>
                <wp:effectExtent l="0" t="0" r="0" b="0"/>
                <wp:wrapTopAndBottom/>
                <wp:docPr id="277" name="Textbox 277"/>
                <wp:cNvGraphicFramePr>
                  <a:graphicFrameLocks/>
                </wp:cNvGraphicFramePr>
                <a:graphic>
                  <a:graphicData uri="http://schemas.microsoft.com/office/word/2010/wordprocessingShape">
                    <wps:wsp>
                      <wps:cNvPr id="277" name="Textbox 277"/>
                      <wps:cNvSpPr txBox="1"/>
                      <wps:spPr>
                        <a:xfrm>
                          <a:off x="0" y="0"/>
                          <a:ext cx="4025900" cy="560705"/>
                        </a:xfrm>
                        <a:prstGeom prst="rect">
                          <a:avLst/>
                        </a:prstGeom>
                        <a:ln w="9525">
                          <a:solidFill>
                            <a:srgbClr val="000000"/>
                          </a:solidFill>
                          <a:prstDash val="solid"/>
                        </a:ln>
                      </wps:spPr>
                      <wps:txbx>
                        <w:txbxContent>
                          <w:p>
                            <w:pPr>
                              <w:pStyle w:val="BodyText"/>
                              <w:spacing w:before="111"/>
                              <w:ind w:left="118"/>
                              <w:rPr>
                                <w:rFonts w:ascii="MS Gothic" w:eastAsia="MS Gothic"/>
                              </w:rPr>
                            </w:pPr>
                            <w:r>
                              <w:rPr>
                                <w:rFonts w:ascii="MS Gothic" w:eastAsia="MS Gothic"/>
                              </w:rPr>
                              <w:t>SELECT</w:t>
                            </w:r>
                            <w:r>
                              <w:rPr>
                                <w:rFonts w:ascii="MS Gothic" w:eastAsia="MS Gothic"/>
                                <w:spacing w:val="-3"/>
                              </w:rPr>
                              <w:t> 氏名 </w:t>
                            </w:r>
                            <w:r>
                              <w:rPr>
                                <w:rFonts w:ascii="MS Gothic" w:eastAsia="MS Gothic"/>
                              </w:rPr>
                              <w:t>FROM</w:t>
                            </w:r>
                            <w:r>
                              <w:rPr>
                                <w:rFonts w:ascii="MS Gothic" w:eastAsia="MS Gothic"/>
                                <w:spacing w:val="-4"/>
                              </w:rPr>
                              <w:t> 学籍簿</w:t>
                            </w:r>
                          </w:p>
                          <w:p>
                            <w:pPr>
                              <w:pStyle w:val="BodyText"/>
                              <w:spacing w:before="87"/>
                              <w:ind w:left="118"/>
                              <w:rPr>
                                <w:rFonts w:ascii="MS Gothic" w:eastAsia="MS Gothic"/>
                              </w:rPr>
                            </w:pPr>
                            <w:r>
                              <w:rPr>
                                <w:rFonts w:ascii="MS Gothic" w:eastAsia="MS Gothic"/>
                              </w:rPr>
                              <w:t>WHERE</w:t>
                            </w:r>
                            <w:r>
                              <w:rPr>
                                <w:rFonts w:ascii="MS Gothic" w:eastAsia="MS Gothic"/>
                                <w:spacing w:val="-4"/>
                              </w:rPr>
                              <w:t> 学生証番号 &gt;= '</w:t>
                            </w:r>
                            <w:r>
                              <w:rPr>
                                <w:rFonts w:ascii="MS Gothic" w:eastAsia="MS Gothic"/>
                              </w:rPr>
                              <w:t>0500124'</w:t>
                            </w:r>
                            <w:r>
                              <w:rPr>
                                <w:rFonts w:ascii="MS Gothic" w:eastAsia="MS Gothic"/>
                                <w:spacing w:val="-5"/>
                              </w:rPr>
                              <w:t> </w:t>
                            </w:r>
                            <w:r>
                              <w:rPr>
                                <w:rFonts w:ascii="MS Gothic" w:eastAsia="MS Gothic"/>
                              </w:rPr>
                              <w:t>AND</w:t>
                            </w:r>
                            <w:r>
                              <w:rPr>
                                <w:rFonts w:ascii="MS Gothic" w:eastAsia="MS Gothic"/>
                                <w:spacing w:val="-3"/>
                              </w:rPr>
                              <w:t> 学生証番号 &lt;= </w:t>
                            </w:r>
                            <w:r>
                              <w:rPr>
                                <w:rFonts w:ascii="MS Gothic" w:eastAsia="MS Gothic"/>
                                <w:spacing w:val="-2"/>
                              </w:rPr>
                              <w:t>'05000126'</w:t>
                            </w:r>
                          </w:p>
                        </w:txbxContent>
                      </wps:txbx>
                      <wps:bodyPr wrap="square" lIns="0" tIns="0" rIns="0" bIns="0" rtlCol="0">
                        <a:noAutofit/>
                      </wps:bodyPr>
                    </wps:wsp>
                  </a:graphicData>
                </a:graphic>
              </wp:anchor>
            </w:drawing>
          </mc:Choice>
          <mc:Fallback>
            <w:pict>
              <v:shape style="position:absolute;margin-left:141.699997pt;margin-top:13.047784pt;width:317pt;height:44.15pt;mso-position-horizontal-relative:page;mso-position-vertical-relative:paragraph;z-index:-15660544;mso-wrap-distance-left:0;mso-wrap-distance-right:0" type="#_x0000_t202" id="docshape164" filled="false" stroked="true" strokeweight=".75pt" strokecolor="#000000">
                <v:textbox inset="0,0,0,0">
                  <w:txbxContent>
                    <w:p>
                      <w:pPr>
                        <w:pStyle w:val="BodyText"/>
                        <w:spacing w:before="111"/>
                        <w:ind w:left="118"/>
                        <w:rPr>
                          <w:rFonts w:ascii="MS Gothic" w:eastAsia="MS Gothic"/>
                        </w:rPr>
                      </w:pPr>
                      <w:r>
                        <w:rPr>
                          <w:rFonts w:ascii="MS Gothic" w:eastAsia="MS Gothic"/>
                        </w:rPr>
                        <w:t>SELECT</w:t>
                      </w:r>
                      <w:r>
                        <w:rPr>
                          <w:rFonts w:ascii="MS Gothic" w:eastAsia="MS Gothic"/>
                          <w:spacing w:val="-3"/>
                        </w:rPr>
                        <w:t> 氏名 </w:t>
                      </w:r>
                      <w:r>
                        <w:rPr>
                          <w:rFonts w:ascii="MS Gothic" w:eastAsia="MS Gothic"/>
                        </w:rPr>
                        <w:t>FROM</w:t>
                      </w:r>
                      <w:r>
                        <w:rPr>
                          <w:rFonts w:ascii="MS Gothic" w:eastAsia="MS Gothic"/>
                          <w:spacing w:val="-4"/>
                        </w:rPr>
                        <w:t> 学籍簿</w:t>
                      </w:r>
                    </w:p>
                    <w:p>
                      <w:pPr>
                        <w:pStyle w:val="BodyText"/>
                        <w:spacing w:before="87"/>
                        <w:ind w:left="118"/>
                        <w:rPr>
                          <w:rFonts w:ascii="MS Gothic" w:eastAsia="MS Gothic"/>
                        </w:rPr>
                      </w:pPr>
                      <w:r>
                        <w:rPr>
                          <w:rFonts w:ascii="MS Gothic" w:eastAsia="MS Gothic"/>
                        </w:rPr>
                        <w:t>WHERE</w:t>
                      </w:r>
                      <w:r>
                        <w:rPr>
                          <w:rFonts w:ascii="MS Gothic" w:eastAsia="MS Gothic"/>
                          <w:spacing w:val="-4"/>
                        </w:rPr>
                        <w:t> 学生証番号 &gt;= '</w:t>
                      </w:r>
                      <w:r>
                        <w:rPr>
                          <w:rFonts w:ascii="MS Gothic" w:eastAsia="MS Gothic"/>
                        </w:rPr>
                        <w:t>0500124'</w:t>
                      </w:r>
                      <w:r>
                        <w:rPr>
                          <w:rFonts w:ascii="MS Gothic" w:eastAsia="MS Gothic"/>
                          <w:spacing w:val="-5"/>
                        </w:rPr>
                        <w:t> </w:t>
                      </w:r>
                      <w:r>
                        <w:rPr>
                          <w:rFonts w:ascii="MS Gothic" w:eastAsia="MS Gothic"/>
                        </w:rPr>
                        <w:t>AND</w:t>
                      </w:r>
                      <w:r>
                        <w:rPr>
                          <w:rFonts w:ascii="MS Gothic" w:eastAsia="MS Gothic"/>
                          <w:spacing w:val="-3"/>
                        </w:rPr>
                        <w:t> 学生証番号 &lt;= </w:t>
                      </w:r>
                      <w:r>
                        <w:rPr>
                          <w:rFonts w:ascii="MS Gothic" w:eastAsia="MS Gothic"/>
                          <w:spacing w:val="-2"/>
                        </w:rPr>
                        <w:t>'05000126'</w:t>
                      </w:r>
                    </w:p>
                  </w:txbxContent>
                </v:textbox>
                <v:stroke dashstyle="solid"/>
                <w10:wrap type="topAndBottom"/>
              </v:shape>
            </w:pict>
          </mc:Fallback>
        </mc:AlternateContent>
      </w:r>
    </w:p>
    <w:p>
      <w:pPr>
        <w:pStyle w:val="BodyText"/>
        <w:spacing w:line="316" w:lineRule="auto" w:before="264"/>
        <w:ind w:left="143" w:right="664" w:firstLine="211"/>
        <w:jc w:val="both"/>
      </w:pPr>
      <w:r>
        <w:rPr>
          <w:rFonts w:ascii="MS Mincho" w:eastAsia="MS Mincho"/>
        </w:rPr>
        <w:t>IN </w:t>
      </w:r>
      <w:r>
        <w:rPr>
          <w:spacing w:val="22"/>
        </w:rPr>
        <w:t>という単語を使った次の文は「出身地」が「東京都」「神奈川県」のどちらかである</w:t>
      </w:r>
      <w:r>
        <w:rPr>
          <w:spacing w:val="-2"/>
        </w:rPr>
        <w:t>人の「氏名」を抜き出します．</w:t>
      </w:r>
    </w:p>
    <w:p>
      <w:pPr>
        <w:pStyle w:val="BodyText"/>
        <w:spacing w:before="10"/>
        <w:rPr>
          <w:sz w:val="8"/>
        </w:rPr>
      </w:pPr>
      <w:r>
        <w:rPr>
          <w:sz w:val="8"/>
        </w:rPr>
        <mc:AlternateContent>
          <mc:Choice Requires="wps">
            <w:drawing>
              <wp:anchor distT="0" distB="0" distL="0" distR="0" allowOverlap="1" layoutInCell="1" locked="0" behindDoc="1" simplePos="0" relativeHeight="487656448">
                <wp:simplePos x="0" y="0"/>
                <wp:positionH relativeFrom="page">
                  <wp:posOffset>1942464</wp:posOffset>
                </wp:positionH>
                <wp:positionV relativeFrom="paragraph">
                  <wp:posOffset>154482</wp:posOffset>
                </wp:positionV>
                <wp:extent cx="2692400" cy="560705"/>
                <wp:effectExtent l="0" t="0" r="0" b="0"/>
                <wp:wrapTopAndBottom/>
                <wp:docPr id="278" name="Textbox 278"/>
                <wp:cNvGraphicFramePr>
                  <a:graphicFrameLocks/>
                </wp:cNvGraphicFramePr>
                <a:graphic>
                  <a:graphicData uri="http://schemas.microsoft.com/office/word/2010/wordprocessingShape">
                    <wps:wsp>
                      <wps:cNvPr id="278" name="Textbox 278"/>
                      <wps:cNvSpPr txBox="1"/>
                      <wps:spPr>
                        <a:xfrm>
                          <a:off x="0" y="0"/>
                          <a:ext cx="2692400" cy="560705"/>
                        </a:xfrm>
                        <a:prstGeom prst="rect">
                          <a:avLst/>
                        </a:prstGeom>
                        <a:ln w="9525">
                          <a:solidFill>
                            <a:srgbClr val="000000"/>
                          </a:solidFill>
                          <a:prstDash val="solid"/>
                        </a:ln>
                      </wps:spPr>
                      <wps:txbx>
                        <w:txbxContent>
                          <w:p>
                            <w:pPr>
                              <w:pStyle w:val="BodyText"/>
                              <w:spacing w:before="113"/>
                              <w:ind w:left="118"/>
                              <w:rPr>
                                <w:rFonts w:ascii="MS Gothic" w:eastAsia="MS Gothic"/>
                              </w:rPr>
                            </w:pPr>
                            <w:r>
                              <w:rPr>
                                <w:rFonts w:ascii="MS Gothic" w:eastAsia="MS Gothic"/>
                              </w:rPr>
                              <w:t>SELECT</w:t>
                            </w:r>
                            <w:r>
                              <w:rPr>
                                <w:rFonts w:ascii="MS Gothic" w:eastAsia="MS Gothic"/>
                                <w:spacing w:val="-3"/>
                              </w:rPr>
                              <w:t> 氏名 </w:t>
                            </w:r>
                            <w:r>
                              <w:rPr>
                                <w:rFonts w:ascii="MS Gothic" w:eastAsia="MS Gothic"/>
                              </w:rPr>
                              <w:t>FROM</w:t>
                            </w:r>
                            <w:r>
                              <w:rPr>
                                <w:rFonts w:ascii="MS Gothic" w:eastAsia="MS Gothic"/>
                                <w:spacing w:val="-4"/>
                              </w:rPr>
                              <w:t> 学籍簿</w:t>
                            </w:r>
                          </w:p>
                          <w:p>
                            <w:pPr>
                              <w:pStyle w:val="BodyText"/>
                              <w:spacing w:before="87"/>
                              <w:ind w:left="118"/>
                              <w:rPr>
                                <w:rFonts w:ascii="MS Gothic" w:eastAsia="MS Gothic"/>
                              </w:rPr>
                            </w:pPr>
                            <w:r>
                              <w:rPr>
                                <w:rFonts w:ascii="MS Gothic" w:eastAsia="MS Gothic"/>
                              </w:rPr>
                              <w:t>WHERE</w:t>
                            </w:r>
                            <w:r>
                              <w:rPr>
                                <w:rFonts w:ascii="MS Gothic" w:eastAsia="MS Gothic"/>
                                <w:spacing w:val="-4"/>
                              </w:rPr>
                              <w:t> 出身地 </w:t>
                            </w:r>
                            <w:r>
                              <w:rPr>
                                <w:rFonts w:ascii="MS Gothic" w:eastAsia="MS Gothic"/>
                              </w:rPr>
                              <w:t>IN</w:t>
                            </w:r>
                            <w:r>
                              <w:rPr>
                                <w:rFonts w:ascii="MS Gothic" w:eastAsia="MS Gothic"/>
                                <w:spacing w:val="-4"/>
                              </w:rPr>
                              <w:t> ('東京都', '神奈川県')</w:t>
                            </w:r>
                          </w:p>
                        </w:txbxContent>
                      </wps:txbx>
                      <wps:bodyPr wrap="square" lIns="0" tIns="0" rIns="0" bIns="0" rtlCol="0">
                        <a:noAutofit/>
                      </wps:bodyPr>
                    </wps:wsp>
                  </a:graphicData>
                </a:graphic>
              </wp:anchor>
            </w:drawing>
          </mc:Choice>
          <mc:Fallback>
            <w:pict>
              <v:shape style="position:absolute;margin-left:152.949997pt;margin-top:12.164pt;width:212pt;height:44.15pt;mso-position-horizontal-relative:page;mso-position-vertical-relative:paragraph;z-index:-15660032;mso-wrap-distance-left:0;mso-wrap-distance-right:0" type="#_x0000_t202" id="docshape165" filled="false" stroked="true" strokeweight=".75pt" strokecolor="#000000">
                <v:textbox inset="0,0,0,0">
                  <w:txbxContent>
                    <w:p>
                      <w:pPr>
                        <w:pStyle w:val="BodyText"/>
                        <w:spacing w:before="113"/>
                        <w:ind w:left="118"/>
                        <w:rPr>
                          <w:rFonts w:ascii="MS Gothic" w:eastAsia="MS Gothic"/>
                        </w:rPr>
                      </w:pPr>
                      <w:r>
                        <w:rPr>
                          <w:rFonts w:ascii="MS Gothic" w:eastAsia="MS Gothic"/>
                        </w:rPr>
                        <w:t>SELECT</w:t>
                      </w:r>
                      <w:r>
                        <w:rPr>
                          <w:rFonts w:ascii="MS Gothic" w:eastAsia="MS Gothic"/>
                          <w:spacing w:val="-3"/>
                        </w:rPr>
                        <w:t> 氏名 </w:t>
                      </w:r>
                      <w:r>
                        <w:rPr>
                          <w:rFonts w:ascii="MS Gothic" w:eastAsia="MS Gothic"/>
                        </w:rPr>
                        <w:t>FROM</w:t>
                      </w:r>
                      <w:r>
                        <w:rPr>
                          <w:rFonts w:ascii="MS Gothic" w:eastAsia="MS Gothic"/>
                          <w:spacing w:val="-4"/>
                        </w:rPr>
                        <w:t> 学籍簿</w:t>
                      </w:r>
                    </w:p>
                    <w:p>
                      <w:pPr>
                        <w:pStyle w:val="BodyText"/>
                        <w:spacing w:before="87"/>
                        <w:ind w:left="118"/>
                        <w:rPr>
                          <w:rFonts w:ascii="MS Gothic" w:eastAsia="MS Gothic"/>
                        </w:rPr>
                      </w:pPr>
                      <w:r>
                        <w:rPr>
                          <w:rFonts w:ascii="MS Gothic" w:eastAsia="MS Gothic"/>
                        </w:rPr>
                        <w:t>WHERE</w:t>
                      </w:r>
                      <w:r>
                        <w:rPr>
                          <w:rFonts w:ascii="MS Gothic" w:eastAsia="MS Gothic"/>
                          <w:spacing w:val="-4"/>
                        </w:rPr>
                        <w:t> 出身地 </w:t>
                      </w:r>
                      <w:r>
                        <w:rPr>
                          <w:rFonts w:ascii="MS Gothic" w:eastAsia="MS Gothic"/>
                        </w:rPr>
                        <w:t>IN</w:t>
                      </w:r>
                      <w:r>
                        <w:rPr>
                          <w:rFonts w:ascii="MS Gothic" w:eastAsia="MS Gothic"/>
                          <w:spacing w:val="-4"/>
                        </w:rPr>
                        <w:t> ('東京都', '神奈川県')</w:t>
                      </w:r>
                    </w:p>
                  </w:txbxContent>
                </v:textbox>
                <v:stroke dashstyle="solid"/>
                <w10:wrap type="topAndBottom"/>
              </v:shape>
            </w:pict>
          </mc:Fallback>
        </mc:AlternateContent>
      </w:r>
      <w:r>
        <w:rPr>
          <w:sz w:val="8"/>
        </w:rPr>
        <w:drawing>
          <wp:anchor distT="0" distB="0" distL="0" distR="0" allowOverlap="1" layoutInCell="1" locked="0" behindDoc="1" simplePos="0" relativeHeight="487656960">
            <wp:simplePos x="0" y="0"/>
            <wp:positionH relativeFrom="page">
              <wp:posOffset>4901209</wp:posOffset>
            </wp:positionH>
            <wp:positionV relativeFrom="paragraph">
              <wp:posOffset>87914</wp:posOffset>
            </wp:positionV>
            <wp:extent cx="723435" cy="612648"/>
            <wp:effectExtent l="0" t="0" r="0" b="0"/>
            <wp:wrapTopAndBottom/>
            <wp:docPr id="279" name="Image 279"/>
            <wp:cNvGraphicFramePr>
              <a:graphicFrameLocks/>
            </wp:cNvGraphicFramePr>
            <a:graphic>
              <a:graphicData uri="http://schemas.openxmlformats.org/drawingml/2006/picture">
                <pic:pic>
                  <pic:nvPicPr>
                    <pic:cNvPr id="279" name="Image 279"/>
                    <pic:cNvPicPr/>
                  </pic:nvPicPr>
                  <pic:blipFill>
                    <a:blip r:embed="rId147" cstate="print"/>
                    <a:stretch>
                      <a:fillRect/>
                    </a:stretch>
                  </pic:blipFill>
                  <pic:spPr>
                    <a:xfrm>
                      <a:off x="0" y="0"/>
                      <a:ext cx="723435" cy="612648"/>
                    </a:xfrm>
                    <a:prstGeom prst="rect">
                      <a:avLst/>
                    </a:prstGeom>
                  </pic:spPr>
                </pic:pic>
              </a:graphicData>
            </a:graphic>
          </wp:anchor>
        </w:drawing>
      </w:r>
    </w:p>
    <w:p>
      <w:pPr>
        <w:pStyle w:val="BodyText"/>
        <w:spacing w:before="193"/>
        <w:ind w:left="354"/>
      </w:pPr>
      <w:r>
        <w:rPr>
          <w:spacing w:val="-3"/>
        </w:rPr>
        <w:t>これは，次のように </w:t>
      </w:r>
      <w:r>
        <w:rPr>
          <w:rFonts w:ascii="MS Mincho" w:eastAsia="MS Mincho"/>
          <w:spacing w:val="-2"/>
        </w:rPr>
        <w:t>OR</w:t>
      </w:r>
      <w:r>
        <w:rPr>
          <w:rFonts w:ascii="MS Mincho" w:eastAsia="MS Mincho"/>
          <w:spacing w:val="-46"/>
        </w:rPr>
        <w:t> </w:t>
      </w:r>
      <w:r>
        <w:rPr>
          <w:spacing w:val="-3"/>
        </w:rPr>
        <w:t>を使った文に置き換えることもできます．</w:t>
      </w:r>
    </w:p>
    <w:p>
      <w:pPr>
        <w:pStyle w:val="BodyText"/>
        <w:spacing w:before="7"/>
        <w:rPr>
          <w:sz w:val="17"/>
        </w:rPr>
      </w:pPr>
      <w:r>
        <w:rPr>
          <w:sz w:val="17"/>
        </w:rPr>
        <mc:AlternateContent>
          <mc:Choice Requires="wps">
            <w:drawing>
              <wp:anchor distT="0" distB="0" distL="0" distR="0" allowOverlap="1" layoutInCell="1" locked="0" behindDoc="1" simplePos="0" relativeHeight="487657472">
                <wp:simplePos x="0" y="0"/>
                <wp:positionH relativeFrom="page">
                  <wp:posOffset>2199639</wp:posOffset>
                </wp:positionH>
                <wp:positionV relativeFrom="paragraph">
                  <wp:posOffset>165100</wp:posOffset>
                </wp:positionV>
                <wp:extent cx="3225800" cy="560705"/>
                <wp:effectExtent l="0" t="0" r="0" b="0"/>
                <wp:wrapTopAndBottom/>
                <wp:docPr id="280" name="Textbox 280"/>
                <wp:cNvGraphicFramePr>
                  <a:graphicFrameLocks/>
                </wp:cNvGraphicFramePr>
                <a:graphic>
                  <a:graphicData uri="http://schemas.microsoft.com/office/word/2010/wordprocessingShape">
                    <wps:wsp>
                      <wps:cNvPr id="280" name="Textbox 280"/>
                      <wps:cNvSpPr txBox="1"/>
                      <wps:spPr>
                        <a:xfrm>
                          <a:off x="0" y="0"/>
                          <a:ext cx="3225800" cy="560705"/>
                        </a:xfrm>
                        <a:prstGeom prst="rect">
                          <a:avLst/>
                        </a:prstGeom>
                        <a:ln w="9525">
                          <a:solidFill>
                            <a:srgbClr val="000000"/>
                          </a:solidFill>
                          <a:prstDash val="solid"/>
                        </a:ln>
                      </wps:spPr>
                      <wps:txbx>
                        <w:txbxContent>
                          <w:p>
                            <w:pPr>
                              <w:pStyle w:val="BodyText"/>
                              <w:spacing w:before="112"/>
                              <w:ind w:left="117"/>
                              <w:rPr>
                                <w:rFonts w:ascii="MS Gothic" w:eastAsia="MS Gothic"/>
                              </w:rPr>
                            </w:pPr>
                            <w:r>
                              <w:rPr>
                                <w:rFonts w:ascii="MS Gothic" w:eastAsia="MS Gothic"/>
                              </w:rPr>
                              <w:t>SELECT</w:t>
                            </w:r>
                            <w:r>
                              <w:rPr>
                                <w:rFonts w:ascii="MS Gothic" w:eastAsia="MS Gothic"/>
                                <w:spacing w:val="-3"/>
                              </w:rPr>
                              <w:t> 氏名 </w:t>
                            </w:r>
                            <w:r>
                              <w:rPr>
                                <w:rFonts w:ascii="MS Gothic" w:eastAsia="MS Gothic"/>
                              </w:rPr>
                              <w:t>FROM</w:t>
                            </w:r>
                            <w:r>
                              <w:rPr>
                                <w:rFonts w:ascii="MS Gothic" w:eastAsia="MS Gothic"/>
                                <w:spacing w:val="-4"/>
                              </w:rPr>
                              <w:t> 学籍簿</w:t>
                            </w:r>
                          </w:p>
                          <w:p>
                            <w:pPr>
                              <w:pStyle w:val="BodyText"/>
                              <w:spacing w:before="87"/>
                              <w:ind w:left="117"/>
                              <w:rPr>
                                <w:rFonts w:ascii="MS Gothic" w:eastAsia="MS Gothic"/>
                              </w:rPr>
                            </w:pPr>
                            <w:r>
                              <w:rPr>
                                <w:rFonts w:ascii="MS Gothic" w:eastAsia="MS Gothic"/>
                              </w:rPr>
                              <w:t>WHERE</w:t>
                            </w:r>
                            <w:r>
                              <w:rPr>
                                <w:rFonts w:ascii="MS Gothic" w:eastAsia="MS Gothic"/>
                                <w:spacing w:val="-5"/>
                              </w:rPr>
                              <w:t> 出身地 = '東京都' </w:t>
                            </w:r>
                            <w:r>
                              <w:rPr>
                                <w:rFonts w:ascii="MS Gothic" w:eastAsia="MS Gothic"/>
                              </w:rPr>
                              <w:t>OR</w:t>
                            </w:r>
                            <w:r>
                              <w:rPr>
                                <w:rFonts w:ascii="MS Gothic" w:eastAsia="MS Gothic"/>
                                <w:spacing w:val="-4"/>
                              </w:rPr>
                              <w:t> 出身地 = '神奈川県'</w:t>
                            </w:r>
                          </w:p>
                        </w:txbxContent>
                      </wps:txbx>
                      <wps:bodyPr wrap="square" lIns="0" tIns="0" rIns="0" bIns="0" rtlCol="0">
                        <a:noAutofit/>
                      </wps:bodyPr>
                    </wps:wsp>
                  </a:graphicData>
                </a:graphic>
              </wp:anchor>
            </w:drawing>
          </mc:Choice>
          <mc:Fallback>
            <w:pict>
              <v:shape style="position:absolute;margin-left:173.199997pt;margin-top:13pt;width:254pt;height:44.15pt;mso-position-horizontal-relative:page;mso-position-vertical-relative:paragraph;z-index:-15659008;mso-wrap-distance-left:0;mso-wrap-distance-right:0" type="#_x0000_t202" id="docshape166" filled="false" stroked="true" strokeweight=".75pt" strokecolor="#000000">
                <v:textbox inset="0,0,0,0">
                  <w:txbxContent>
                    <w:p>
                      <w:pPr>
                        <w:pStyle w:val="BodyText"/>
                        <w:spacing w:before="112"/>
                        <w:ind w:left="117"/>
                        <w:rPr>
                          <w:rFonts w:ascii="MS Gothic" w:eastAsia="MS Gothic"/>
                        </w:rPr>
                      </w:pPr>
                      <w:r>
                        <w:rPr>
                          <w:rFonts w:ascii="MS Gothic" w:eastAsia="MS Gothic"/>
                        </w:rPr>
                        <w:t>SELECT</w:t>
                      </w:r>
                      <w:r>
                        <w:rPr>
                          <w:rFonts w:ascii="MS Gothic" w:eastAsia="MS Gothic"/>
                          <w:spacing w:val="-3"/>
                        </w:rPr>
                        <w:t> 氏名 </w:t>
                      </w:r>
                      <w:r>
                        <w:rPr>
                          <w:rFonts w:ascii="MS Gothic" w:eastAsia="MS Gothic"/>
                        </w:rPr>
                        <w:t>FROM</w:t>
                      </w:r>
                      <w:r>
                        <w:rPr>
                          <w:rFonts w:ascii="MS Gothic" w:eastAsia="MS Gothic"/>
                          <w:spacing w:val="-4"/>
                        </w:rPr>
                        <w:t> 学籍簿</w:t>
                      </w:r>
                    </w:p>
                    <w:p>
                      <w:pPr>
                        <w:pStyle w:val="BodyText"/>
                        <w:spacing w:before="87"/>
                        <w:ind w:left="117"/>
                        <w:rPr>
                          <w:rFonts w:ascii="MS Gothic" w:eastAsia="MS Gothic"/>
                        </w:rPr>
                      </w:pPr>
                      <w:r>
                        <w:rPr>
                          <w:rFonts w:ascii="MS Gothic" w:eastAsia="MS Gothic"/>
                        </w:rPr>
                        <w:t>WHERE</w:t>
                      </w:r>
                      <w:r>
                        <w:rPr>
                          <w:rFonts w:ascii="MS Gothic" w:eastAsia="MS Gothic"/>
                          <w:spacing w:val="-5"/>
                        </w:rPr>
                        <w:t> 出身地 = '東京都' </w:t>
                      </w:r>
                      <w:r>
                        <w:rPr>
                          <w:rFonts w:ascii="MS Gothic" w:eastAsia="MS Gothic"/>
                        </w:rPr>
                        <w:t>OR</w:t>
                      </w:r>
                      <w:r>
                        <w:rPr>
                          <w:rFonts w:ascii="MS Gothic" w:eastAsia="MS Gothic"/>
                          <w:spacing w:val="-4"/>
                        </w:rPr>
                        <w:t> 出身地 = '神奈川県'</w:t>
                      </w:r>
                    </w:p>
                  </w:txbxContent>
                </v:textbox>
                <v:stroke dashstyle="solid"/>
                <w10:wrap type="topAndBottom"/>
              </v:shape>
            </w:pict>
          </mc:Fallback>
        </mc:AlternateContent>
      </w:r>
    </w:p>
    <w:p>
      <w:pPr>
        <w:pStyle w:val="BodyText"/>
      </w:pPr>
    </w:p>
    <w:p>
      <w:pPr>
        <w:pStyle w:val="BodyText"/>
      </w:pPr>
    </w:p>
    <w:p>
      <w:pPr>
        <w:pStyle w:val="BodyText"/>
        <w:spacing w:before="31"/>
      </w:pPr>
    </w:p>
    <w:p>
      <w:pPr>
        <w:pStyle w:val="Heading2"/>
        <w:numPr>
          <w:ilvl w:val="1"/>
          <w:numId w:val="6"/>
        </w:numPr>
        <w:tabs>
          <w:tab w:pos="855" w:val="left" w:leader="none"/>
        </w:tabs>
        <w:spacing w:line="240" w:lineRule="auto" w:before="1" w:after="0"/>
        <w:ind w:left="855" w:right="0" w:hanging="712"/>
        <w:jc w:val="left"/>
      </w:pPr>
      <w:bookmarkStart w:name="_TOC_250014" w:id="102"/>
      <w:bookmarkEnd w:id="102"/>
      <w:r>
        <w:rPr>
          <w:spacing w:val="-7"/>
        </w:rPr>
        <w:t>並べ替え</w:t>
      </w:r>
    </w:p>
    <w:p>
      <w:pPr>
        <w:pStyle w:val="BodyText"/>
        <w:spacing w:line="168" w:lineRule="auto" w:before="234"/>
        <w:ind w:left="143" w:right="662" w:firstLine="211"/>
        <w:jc w:val="both"/>
      </w:pPr>
      <w:r>
        <w:rPr>
          <w:spacing w:val="2"/>
        </w:rPr>
        <w:t>射影の結果を並べ替えるには </w:t>
      </w:r>
      <w:r>
        <w:rPr>
          <w:rFonts w:ascii="MS Mincho" w:eastAsia="MS Mincho"/>
        </w:rPr>
        <w:t>ORDER BY </w:t>
      </w:r>
      <w:r>
        <w:rPr/>
        <w:t>という単語を使います．昇順</w:t>
      </w:r>
      <w:r>
        <w:rPr>
          <w:rFonts w:ascii="Century" w:eastAsia="Century"/>
        </w:rPr>
        <w:t>(</w:t>
      </w:r>
      <w:r>
        <w:rPr>
          <w:spacing w:val="2"/>
        </w:rPr>
        <w:t>小さい順</w:t>
      </w:r>
      <w:r>
        <w:rPr>
          <w:rFonts w:ascii="Century" w:eastAsia="Century"/>
        </w:rPr>
        <w:t>)</w:t>
      </w:r>
      <w:r>
        <w:rPr>
          <w:spacing w:val="2"/>
        </w:rPr>
        <w:t>の場合は</w:t>
      </w:r>
      <w:r>
        <w:rPr/>
        <w:t> </w:t>
      </w:r>
      <w:r>
        <w:rPr>
          <w:rFonts w:ascii="MS Mincho" w:eastAsia="MS Mincho"/>
          <w:spacing w:val="-2"/>
        </w:rPr>
        <w:t>ASC</w:t>
      </w:r>
      <w:r>
        <w:rPr>
          <w:spacing w:val="-2"/>
        </w:rPr>
        <w:t>，降順</w:t>
      </w:r>
      <w:r>
        <w:rPr>
          <w:rFonts w:ascii="Century" w:eastAsia="Century"/>
          <w:spacing w:val="-2"/>
        </w:rPr>
        <w:t>(</w:t>
      </w:r>
      <w:r>
        <w:rPr>
          <w:spacing w:val="-2"/>
        </w:rPr>
        <w:t>大きい順</w:t>
      </w:r>
      <w:r>
        <w:rPr>
          <w:rFonts w:ascii="Century" w:eastAsia="Century"/>
          <w:spacing w:val="-2"/>
        </w:rPr>
        <w:t>)</w:t>
      </w:r>
      <w:r>
        <w:rPr>
          <w:spacing w:val="-4"/>
        </w:rPr>
        <w:t>の場合には </w:t>
      </w:r>
      <w:r>
        <w:rPr>
          <w:rFonts w:ascii="MS Mincho" w:eastAsia="MS Mincho"/>
          <w:spacing w:val="-2"/>
        </w:rPr>
        <w:t>DESC</w:t>
      </w:r>
      <w:r>
        <w:rPr>
          <w:rFonts w:ascii="MS Mincho" w:eastAsia="MS Mincho"/>
          <w:spacing w:val="-24"/>
        </w:rPr>
        <w:t> </w:t>
      </w:r>
      <w:r>
        <w:rPr>
          <w:spacing w:val="-2"/>
        </w:rPr>
        <w:t>を記述します．</w:t>
      </w:r>
      <w:r>
        <w:rPr>
          <w:rFonts w:ascii="MS Mincho" w:eastAsia="MS Mincho"/>
          <w:spacing w:val="-2"/>
        </w:rPr>
        <w:t>ASC</w:t>
      </w:r>
      <w:r>
        <w:rPr>
          <w:rFonts w:ascii="MS Mincho" w:eastAsia="MS Mincho"/>
          <w:spacing w:val="-24"/>
        </w:rPr>
        <w:t> </w:t>
      </w:r>
      <w:r>
        <w:rPr>
          <w:spacing w:val="4"/>
        </w:rPr>
        <w:t>は </w:t>
      </w:r>
      <w:r>
        <w:rPr>
          <w:rFonts w:ascii="Century" w:eastAsia="Century"/>
          <w:spacing w:val="-2"/>
        </w:rPr>
        <w:t>ascend(</w:t>
      </w:r>
      <w:r>
        <w:rPr>
          <w:spacing w:val="-2"/>
        </w:rPr>
        <w:t>上る</w:t>
      </w:r>
      <w:r>
        <w:rPr>
          <w:rFonts w:ascii="Century" w:eastAsia="Century"/>
          <w:spacing w:val="-2"/>
        </w:rPr>
        <w:t>)</w:t>
      </w:r>
      <w:r>
        <w:rPr>
          <w:spacing w:val="-2"/>
        </w:rPr>
        <w:t>，</w:t>
      </w:r>
      <w:r>
        <w:rPr>
          <w:rFonts w:ascii="MS Mincho" w:eastAsia="MS Mincho"/>
          <w:spacing w:val="-2"/>
        </w:rPr>
        <w:t>DESC</w:t>
      </w:r>
      <w:r>
        <w:rPr>
          <w:rFonts w:ascii="MS Mincho" w:eastAsia="MS Mincho"/>
          <w:spacing w:val="-25"/>
        </w:rPr>
        <w:t> </w:t>
      </w:r>
      <w:r>
        <w:rPr>
          <w:spacing w:val="5"/>
        </w:rPr>
        <w:t>は </w:t>
      </w:r>
      <w:r>
        <w:rPr>
          <w:rFonts w:ascii="Century" w:eastAsia="Century"/>
          <w:spacing w:val="-2"/>
        </w:rPr>
        <w:t>descend(</w:t>
      </w:r>
      <w:r>
        <w:rPr>
          <w:spacing w:val="-2"/>
        </w:rPr>
        <w:t>下る</w:t>
      </w:r>
      <w:r>
        <w:rPr>
          <w:rFonts w:ascii="Century" w:eastAsia="Century"/>
          <w:spacing w:val="-2"/>
        </w:rPr>
        <w:t>)</w:t>
      </w:r>
      <w:r>
        <w:rPr>
          <w:spacing w:val="-2"/>
        </w:rPr>
        <w:t>の略です．</w:t>
      </w:r>
    </w:p>
    <w:p>
      <w:pPr>
        <w:pStyle w:val="BodyText"/>
        <w:spacing w:before="23"/>
        <w:rPr>
          <w:sz w:val="20"/>
        </w:rPr>
      </w:pPr>
      <w:r>
        <w:rPr>
          <w:sz w:val="20"/>
        </w:rPr>
        <mc:AlternateContent>
          <mc:Choice Requires="wps">
            <w:drawing>
              <wp:anchor distT="0" distB="0" distL="0" distR="0" allowOverlap="1" layoutInCell="1" locked="0" behindDoc="1" simplePos="0" relativeHeight="487657984">
                <wp:simplePos x="0" y="0"/>
                <wp:positionH relativeFrom="page">
                  <wp:posOffset>2186939</wp:posOffset>
                </wp:positionH>
                <wp:positionV relativeFrom="paragraph">
                  <wp:posOffset>389418</wp:posOffset>
                </wp:positionV>
                <wp:extent cx="1292225" cy="789305"/>
                <wp:effectExtent l="0" t="0" r="0" b="0"/>
                <wp:wrapTopAndBottom/>
                <wp:docPr id="281" name="Textbox 281"/>
                <wp:cNvGraphicFramePr>
                  <a:graphicFrameLocks/>
                </wp:cNvGraphicFramePr>
                <a:graphic>
                  <a:graphicData uri="http://schemas.microsoft.com/office/word/2010/wordprocessingShape">
                    <wps:wsp>
                      <wps:cNvPr id="281" name="Textbox 281"/>
                      <wps:cNvSpPr txBox="1"/>
                      <wps:spPr>
                        <a:xfrm>
                          <a:off x="0" y="0"/>
                          <a:ext cx="1292225" cy="789305"/>
                        </a:xfrm>
                        <a:prstGeom prst="rect">
                          <a:avLst/>
                        </a:prstGeom>
                        <a:ln w="9525">
                          <a:solidFill>
                            <a:srgbClr val="000000"/>
                          </a:solidFill>
                          <a:prstDash val="solid"/>
                        </a:ln>
                      </wps:spPr>
                      <wps:txbx>
                        <w:txbxContent>
                          <w:p>
                            <w:pPr>
                              <w:pStyle w:val="BodyText"/>
                              <w:spacing w:line="316" w:lineRule="auto" w:before="114"/>
                              <w:ind w:left="118" w:right="111"/>
                              <w:rPr>
                                <w:rFonts w:ascii="MS Gothic" w:eastAsia="MS Gothic"/>
                              </w:rPr>
                            </w:pPr>
                            <w:r>
                              <w:rPr>
                                <w:rFonts w:ascii="MS Gothic" w:eastAsia="MS Gothic"/>
                              </w:rPr>
                              <w:t>SELECT</w:t>
                            </w:r>
                            <w:r>
                              <w:rPr>
                                <w:rFonts w:ascii="MS Gothic" w:eastAsia="MS Gothic"/>
                                <w:spacing w:val="-7"/>
                              </w:rPr>
                              <w:t> 氏名, 英語</w:t>
                            </w:r>
                            <w:r>
                              <w:rPr>
                                <w:rFonts w:ascii="MS Gothic" w:eastAsia="MS Gothic"/>
                              </w:rPr>
                              <w:t> FROM</w:t>
                            </w:r>
                            <w:r>
                              <w:rPr>
                                <w:rFonts w:ascii="MS Gothic" w:eastAsia="MS Gothic"/>
                                <w:spacing w:val="9"/>
                              </w:rPr>
                              <w:t> 成績表</w:t>
                            </w:r>
                            <w:r>
                              <w:rPr>
                                <w:rFonts w:ascii="MS Gothic" w:eastAsia="MS Gothic"/>
                                <w:spacing w:val="40"/>
                              </w:rPr>
                              <w:t> </w:t>
                            </w:r>
                            <w:r>
                              <w:rPr>
                                <w:rFonts w:ascii="MS Gothic" w:eastAsia="MS Gothic"/>
                              </w:rPr>
                              <w:t>ORDER</w:t>
                            </w:r>
                            <w:r>
                              <w:rPr>
                                <w:rFonts w:ascii="MS Gothic" w:eastAsia="MS Gothic"/>
                                <w:spacing w:val="-12"/>
                              </w:rPr>
                              <w:t> </w:t>
                            </w:r>
                            <w:r>
                              <w:rPr>
                                <w:rFonts w:ascii="MS Gothic" w:eastAsia="MS Gothic"/>
                              </w:rPr>
                              <w:t>BY</w:t>
                            </w:r>
                            <w:r>
                              <w:rPr>
                                <w:rFonts w:ascii="MS Gothic" w:eastAsia="MS Gothic"/>
                                <w:spacing w:val="-6"/>
                              </w:rPr>
                              <w:t> 英語 </w:t>
                            </w:r>
                            <w:r>
                              <w:rPr>
                                <w:rFonts w:ascii="MS Gothic" w:eastAsia="MS Gothic"/>
                              </w:rPr>
                              <w:t>AS</w:t>
                            </w:r>
                            <w:r>
                              <w:rPr>
                                <w:rFonts w:ascii="MS Gothic" w:eastAsia="MS Gothic"/>
                              </w:rPr>
                              <w:t>C</w:t>
                            </w:r>
                          </w:p>
                        </w:txbxContent>
                      </wps:txbx>
                      <wps:bodyPr wrap="square" lIns="0" tIns="0" rIns="0" bIns="0" rtlCol="0">
                        <a:noAutofit/>
                      </wps:bodyPr>
                    </wps:wsp>
                  </a:graphicData>
                </a:graphic>
              </wp:anchor>
            </w:drawing>
          </mc:Choice>
          <mc:Fallback>
            <w:pict>
              <v:shape style="position:absolute;margin-left:172.199997pt;margin-top:30.662901pt;width:101.75pt;height:62.15pt;mso-position-horizontal-relative:page;mso-position-vertical-relative:paragraph;z-index:-15658496;mso-wrap-distance-left:0;mso-wrap-distance-right:0" type="#_x0000_t202" id="docshape167" filled="false" stroked="true" strokeweight=".75pt" strokecolor="#000000">
                <v:textbox inset="0,0,0,0">
                  <w:txbxContent>
                    <w:p>
                      <w:pPr>
                        <w:pStyle w:val="BodyText"/>
                        <w:spacing w:line="316" w:lineRule="auto" w:before="114"/>
                        <w:ind w:left="118" w:right="111"/>
                        <w:rPr>
                          <w:rFonts w:ascii="MS Gothic" w:eastAsia="MS Gothic"/>
                        </w:rPr>
                      </w:pPr>
                      <w:r>
                        <w:rPr>
                          <w:rFonts w:ascii="MS Gothic" w:eastAsia="MS Gothic"/>
                        </w:rPr>
                        <w:t>SELECT</w:t>
                      </w:r>
                      <w:r>
                        <w:rPr>
                          <w:rFonts w:ascii="MS Gothic" w:eastAsia="MS Gothic"/>
                          <w:spacing w:val="-7"/>
                        </w:rPr>
                        <w:t> 氏名, 英語</w:t>
                      </w:r>
                      <w:r>
                        <w:rPr>
                          <w:rFonts w:ascii="MS Gothic" w:eastAsia="MS Gothic"/>
                        </w:rPr>
                        <w:t> FROM</w:t>
                      </w:r>
                      <w:r>
                        <w:rPr>
                          <w:rFonts w:ascii="MS Gothic" w:eastAsia="MS Gothic"/>
                          <w:spacing w:val="9"/>
                        </w:rPr>
                        <w:t> 成績表</w:t>
                      </w:r>
                      <w:r>
                        <w:rPr>
                          <w:rFonts w:ascii="MS Gothic" w:eastAsia="MS Gothic"/>
                          <w:spacing w:val="40"/>
                        </w:rPr>
                        <w:t> </w:t>
                      </w:r>
                      <w:r>
                        <w:rPr>
                          <w:rFonts w:ascii="MS Gothic" w:eastAsia="MS Gothic"/>
                        </w:rPr>
                        <w:t>ORDER</w:t>
                      </w:r>
                      <w:r>
                        <w:rPr>
                          <w:rFonts w:ascii="MS Gothic" w:eastAsia="MS Gothic"/>
                          <w:spacing w:val="-12"/>
                        </w:rPr>
                        <w:t> </w:t>
                      </w:r>
                      <w:r>
                        <w:rPr>
                          <w:rFonts w:ascii="MS Gothic" w:eastAsia="MS Gothic"/>
                        </w:rPr>
                        <w:t>BY</w:t>
                      </w:r>
                      <w:r>
                        <w:rPr>
                          <w:rFonts w:ascii="MS Gothic" w:eastAsia="MS Gothic"/>
                          <w:spacing w:val="-6"/>
                        </w:rPr>
                        <w:t> 英語 </w:t>
                      </w:r>
                      <w:r>
                        <w:rPr>
                          <w:rFonts w:ascii="MS Gothic" w:eastAsia="MS Gothic"/>
                        </w:rPr>
                        <w:t>AS</w:t>
                      </w:r>
                      <w:r>
                        <w:rPr>
                          <w:rFonts w:ascii="MS Gothic" w:eastAsia="MS Gothic"/>
                        </w:rPr>
                        <w:t>C</w:t>
                      </w:r>
                    </w:p>
                  </w:txbxContent>
                </v:textbox>
                <v:stroke dashstyle="solid"/>
                <w10:wrap type="topAndBottom"/>
              </v:shape>
            </w:pict>
          </mc:Fallback>
        </mc:AlternateContent>
      </w:r>
      <w:r>
        <w:rPr>
          <w:sz w:val="20"/>
        </w:rPr>
        <w:drawing>
          <wp:anchor distT="0" distB="0" distL="0" distR="0" allowOverlap="1" layoutInCell="1" locked="0" behindDoc="1" simplePos="0" relativeHeight="487658496">
            <wp:simplePos x="0" y="0"/>
            <wp:positionH relativeFrom="page">
              <wp:posOffset>3993674</wp:posOffset>
            </wp:positionH>
            <wp:positionV relativeFrom="paragraph">
              <wp:posOffset>195372</wp:posOffset>
            </wp:positionV>
            <wp:extent cx="1309933" cy="933069"/>
            <wp:effectExtent l="0" t="0" r="0" b="0"/>
            <wp:wrapTopAndBottom/>
            <wp:docPr id="282" name="Image 282"/>
            <wp:cNvGraphicFramePr>
              <a:graphicFrameLocks/>
            </wp:cNvGraphicFramePr>
            <a:graphic>
              <a:graphicData uri="http://schemas.openxmlformats.org/drawingml/2006/picture">
                <pic:pic>
                  <pic:nvPicPr>
                    <pic:cNvPr id="282" name="Image 282"/>
                    <pic:cNvPicPr/>
                  </pic:nvPicPr>
                  <pic:blipFill>
                    <a:blip r:embed="rId148" cstate="print"/>
                    <a:stretch>
                      <a:fillRect/>
                    </a:stretch>
                  </pic:blipFill>
                  <pic:spPr>
                    <a:xfrm>
                      <a:off x="0" y="0"/>
                      <a:ext cx="1309933" cy="933069"/>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659008">
                <wp:simplePos x="0" y="0"/>
                <wp:positionH relativeFrom="page">
                  <wp:posOffset>2172970</wp:posOffset>
                </wp:positionH>
                <wp:positionV relativeFrom="paragraph">
                  <wp:posOffset>1593790</wp:posOffset>
                </wp:positionV>
                <wp:extent cx="1358900" cy="789305"/>
                <wp:effectExtent l="0" t="0" r="0" b="0"/>
                <wp:wrapTopAndBottom/>
                <wp:docPr id="283" name="Textbox 283"/>
                <wp:cNvGraphicFramePr>
                  <a:graphicFrameLocks/>
                </wp:cNvGraphicFramePr>
                <a:graphic>
                  <a:graphicData uri="http://schemas.microsoft.com/office/word/2010/wordprocessingShape">
                    <wps:wsp>
                      <wps:cNvPr id="283" name="Textbox 283"/>
                      <wps:cNvSpPr txBox="1"/>
                      <wps:spPr>
                        <a:xfrm>
                          <a:off x="0" y="0"/>
                          <a:ext cx="1358900" cy="789305"/>
                        </a:xfrm>
                        <a:prstGeom prst="rect">
                          <a:avLst/>
                        </a:prstGeom>
                        <a:ln w="9525">
                          <a:solidFill>
                            <a:srgbClr val="000000"/>
                          </a:solidFill>
                          <a:prstDash val="solid"/>
                        </a:ln>
                      </wps:spPr>
                      <wps:txbx>
                        <w:txbxContent>
                          <w:p>
                            <w:pPr>
                              <w:pStyle w:val="BodyText"/>
                              <w:spacing w:before="114"/>
                              <w:ind w:left="118"/>
                              <w:rPr>
                                <w:rFonts w:ascii="MS Gothic" w:eastAsia="MS Gothic"/>
                              </w:rPr>
                            </w:pPr>
                            <w:r>
                              <w:rPr>
                                <w:rFonts w:ascii="MS Gothic" w:eastAsia="MS Gothic"/>
                              </w:rPr>
                              <w:t>SELECT</w:t>
                            </w:r>
                            <w:r>
                              <w:rPr>
                                <w:rFonts w:ascii="MS Gothic" w:eastAsia="MS Gothic"/>
                                <w:spacing w:val="-4"/>
                              </w:rPr>
                              <w:t> 氏名, 英語</w:t>
                            </w:r>
                          </w:p>
                          <w:p>
                            <w:pPr>
                              <w:pStyle w:val="BodyText"/>
                              <w:spacing w:before="87"/>
                              <w:ind w:left="118"/>
                              <w:rPr>
                                <w:rFonts w:ascii="MS Gothic" w:eastAsia="MS Gothic"/>
                              </w:rPr>
                            </w:pPr>
                            <w:r>
                              <w:rPr>
                                <w:rFonts w:ascii="MS Gothic" w:eastAsia="MS Gothic"/>
                              </w:rPr>
                              <w:t>FROM</w:t>
                            </w:r>
                            <w:r>
                              <w:rPr>
                                <w:rFonts w:ascii="MS Gothic" w:eastAsia="MS Gothic"/>
                                <w:spacing w:val="-4"/>
                              </w:rPr>
                              <w:t> 成績表</w:t>
                            </w:r>
                          </w:p>
                          <w:p>
                            <w:pPr>
                              <w:pStyle w:val="BodyText"/>
                              <w:spacing w:before="87"/>
                              <w:ind w:left="118"/>
                              <w:rPr>
                                <w:rFonts w:ascii="MS Gothic" w:eastAsia="MS Gothic"/>
                              </w:rPr>
                            </w:pPr>
                            <w:r>
                              <w:rPr>
                                <w:rFonts w:ascii="MS Gothic" w:eastAsia="MS Gothic"/>
                              </w:rPr>
                              <w:t>ORDER</w:t>
                            </w:r>
                            <w:r>
                              <w:rPr>
                                <w:rFonts w:ascii="MS Gothic" w:eastAsia="MS Gothic"/>
                                <w:spacing w:val="-2"/>
                              </w:rPr>
                              <w:t> </w:t>
                            </w:r>
                            <w:r>
                              <w:rPr>
                                <w:rFonts w:ascii="MS Gothic" w:eastAsia="MS Gothic"/>
                              </w:rPr>
                              <w:t>BY</w:t>
                            </w:r>
                            <w:r>
                              <w:rPr>
                                <w:rFonts w:ascii="MS Gothic" w:eastAsia="MS Gothic"/>
                                <w:spacing w:val="-2"/>
                              </w:rPr>
                              <w:t> 英語 </w:t>
                            </w:r>
                            <w:r>
                              <w:rPr>
                                <w:rFonts w:ascii="MS Gothic" w:eastAsia="MS Gothic"/>
                                <w:spacing w:val="-4"/>
                              </w:rPr>
                              <w:t>DESC</w:t>
                            </w:r>
                          </w:p>
                        </w:txbxContent>
                      </wps:txbx>
                      <wps:bodyPr wrap="square" lIns="0" tIns="0" rIns="0" bIns="0" rtlCol="0">
                        <a:noAutofit/>
                      </wps:bodyPr>
                    </wps:wsp>
                  </a:graphicData>
                </a:graphic>
              </wp:anchor>
            </w:drawing>
          </mc:Choice>
          <mc:Fallback>
            <w:pict>
              <v:shape style="position:absolute;margin-left:171.100006pt;margin-top:125.495293pt;width:107pt;height:62.15pt;mso-position-horizontal-relative:page;mso-position-vertical-relative:paragraph;z-index:-15657472;mso-wrap-distance-left:0;mso-wrap-distance-right:0" type="#_x0000_t202" id="docshape168" filled="false" stroked="true" strokeweight=".75pt" strokecolor="#000000">
                <v:textbox inset="0,0,0,0">
                  <w:txbxContent>
                    <w:p>
                      <w:pPr>
                        <w:pStyle w:val="BodyText"/>
                        <w:spacing w:before="114"/>
                        <w:ind w:left="118"/>
                        <w:rPr>
                          <w:rFonts w:ascii="MS Gothic" w:eastAsia="MS Gothic"/>
                        </w:rPr>
                      </w:pPr>
                      <w:r>
                        <w:rPr>
                          <w:rFonts w:ascii="MS Gothic" w:eastAsia="MS Gothic"/>
                        </w:rPr>
                        <w:t>SELECT</w:t>
                      </w:r>
                      <w:r>
                        <w:rPr>
                          <w:rFonts w:ascii="MS Gothic" w:eastAsia="MS Gothic"/>
                          <w:spacing w:val="-4"/>
                        </w:rPr>
                        <w:t> 氏名, 英語</w:t>
                      </w:r>
                    </w:p>
                    <w:p>
                      <w:pPr>
                        <w:pStyle w:val="BodyText"/>
                        <w:spacing w:before="87"/>
                        <w:ind w:left="118"/>
                        <w:rPr>
                          <w:rFonts w:ascii="MS Gothic" w:eastAsia="MS Gothic"/>
                        </w:rPr>
                      </w:pPr>
                      <w:r>
                        <w:rPr>
                          <w:rFonts w:ascii="MS Gothic" w:eastAsia="MS Gothic"/>
                        </w:rPr>
                        <w:t>FROM</w:t>
                      </w:r>
                      <w:r>
                        <w:rPr>
                          <w:rFonts w:ascii="MS Gothic" w:eastAsia="MS Gothic"/>
                          <w:spacing w:val="-4"/>
                        </w:rPr>
                        <w:t> 成績表</w:t>
                      </w:r>
                    </w:p>
                    <w:p>
                      <w:pPr>
                        <w:pStyle w:val="BodyText"/>
                        <w:spacing w:before="87"/>
                        <w:ind w:left="118"/>
                        <w:rPr>
                          <w:rFonts w:ascii="MS Gothic" w:eastAsia="MS Gothic"/>
                        </w:rPr>
                      </w:pPr>
                      <w:r>
                        <w:rPr>
                          <w:rFonts w:ascii="MS Gothic" w:eastAsia="MS Gothic"/>
                        </w:rPr>
                        <w:t>ORDER</w:t>
                      </w:r>
                      <w:r>
                        <w:rPr>
                          <w:rFonts w:ascii="MS Gothic" w:eastAsia="MS Gothic"/>
                          <w:spacing w:val="-2"/>
                        </w:rPr>
                        <w:t> </w:t>
                      </w:r>
                      <w:r>
                        <w:rPr>
                          <w:rFonts w:ascii="MS Gothic" w:eastAsia="MS Gothic"/>
                        </w:rPr>
                        <w:t>BY</w:t>
                      </w:r>
                      <w:r>
                        <w:rPr>
                          <w:rFonts w:ascii="MS Gothic" w:eastAsia="MS Gothic"/>
                          <w:spacing w:val="-2"/>
                        </w:rPr>
                        <w:t> 英語 </w:t>
                      </w:r>
                      <w:r>
                        <w:rPr>
                          <w:rFonts w:ascii="MS Gothic" w:eastAsia="MS Gothic"/>
                          <w:spacing w:val="-4"/>
                        </w:rPr>
                        <w:t>DESC</w:t>
                      </w:r>
                    </w:p>
                  </w:txbxContent>
                </v:textbox>
                <v:stroke dashstyle="solid"/>
                <w10:wrap type="topAndBottom"/>
              </v:shape>
            </w:pict>
          </mc:Fallback>
        </mc:AlternateContent>
      </w:r>
      <w:r>
        <w:rPr>
          <w:sz w:val="20"/>
        </w:rPr>
        <w:drawing>
          <wp:anchor distT="0" distB="0" distL="0" distR="0" allowOverlap="1" layoutInCell="1" locked="0" behindDoc="1" simplePos="0" relativeHeight="487659520">
            <wp:simplePos x="0" y="0"/>
            <wp:positionH relativeFrom="page">
              <wp:posOffset>4035044</wp:posOffset>
            </wp:positionH>
            <wp:positionV relativeFrom="paragraph">
              <wp:posOffset>1445423</wp:posOffset>
            </wp:positionV>
            <wp:extent cx="1294464" cy="902969"/>
            <wp:effectExtent l="0" t="0" r="0" b="0"/>
            <wp:wrapTopAndBottom/>
            <wp:docPr id="284" name="Image 284"/>
            <wp:cNvGraphicFramePr>
              <a:graphicFrameLocks/>
            </wp:cNvGraphicFramePr>
            <a:graphic>
              <a:graphicData uri="http://schemas.openxmlformats.org/drawingml/2006/picture">
                <pic:pic>
                  <pic:nvPicPr>
                    <pic:cNvPr id="284" name="Image 284"/>
                    <pic:cNvPicPr/>
                  </pic:nvPicPr>
                  <pic:blipFill>
                    <a:blip r:embed="rId149" cstate="print"/>
                    <a:stretch>
                      <a:fillRect/>
                    </a:stretch>
                  </pic:blipFill>
                  <pic:spPr>
                    <a:xfrm>
                      <a:off x="0" y="0"/>
                      <a:ext cx="1294464" cy="902969"/>
                    </a:xfrm>
                    <a:prstGeom prst="rect">
                      <a:avLst/>
                    </a:prstGeom>
                  </pic:spPr>
                </pic:pic>
              </a:graphicData>
            </a:graphic>
          </wp:anchor>
        </w:drawing>
      </w:r>
    </w:p>
    <w:p>
      <w:pPr>
        <w:pStyle w:val="BodyText"/>
        <w:spacing w:before="136"/>
        <w:rPr>
          <w:sz w:val="20"/>
        </w:rPr>
      </w:pPr>
    </w:p>
    <w:p>
      <w:pPr>
        <w:pStyle w:val="BodyText"/>
        <w:spacing w:after="0"/>
        <w:rPr>
          <w:sz w:val="20"/>
        </w:rPr>
        <w:sectPr>
          <w:pgSz w:w="11910" w:h="16840"/>
          <w:pgMar w:header="685" w:footer="0" w:top="1660" w:bottom="280" w:left="1559" w:right="1133"/>
        </w:sectPr>
      </w:pPr>
    </w:p>
    <w:p>
      <w:pPr>
        <w:pStyle w:val="BodyText"/>
        <w:rPr>
          <w:sz w:val="32"/>
        </w:rPr>
      </w:pPr>
    </w:p>
    <w:p>
      <w:pPr>
        <w:pStyle w:val="BodyText"/>
        <w:spacing w:before="291"/>
        <w:rPr>
          <w:sz w:val="32"/>
        </w:rPr>
      </w:pPr>
    </w:p>
    <w:p>
      <w:pPr>
        <w:pStyle w:val="Heading2"/>
        <w:numPr>
          <w:ilvl w:val="1"/>
          <w:numId w:val="6"/>
        </w:numPr>
        <w:tabs>
          <w:tab w:pos="855" w:val="left" w:leader="none"/>
        </w:tabs>
        <w:spacing w:line="240" w:lineRule="auto" w:before="0" w:after="0"/>
        <w:ind w:left="855" w:right="0" w:hanging="712"/>
        <w:jc w:val="left"/>
      </w:pPr>
      <w:bookmarkStart w:name="_TOC_250013" w:id="103"/>
      <w:bookmarkEnd w:id="103"/>
      <w:r>
        <w:rPr>
          <w:spacing w:val="-8"/>
        </w:rPr>
        <w:t>結合</w:t>
      </w:r>
    </w:p>
    <w:p>
      <w:pPr>
        <w:pStyle w:val="BodyText"/>
        <w:spacing w:line="264" w:lineRule="auto" w:before="108"/>
        <w:ind w:left="143" w:right="662" w:firstLine="211"/>
        <w:rPr>
          <w:rFonts w:ascii="MS Mincho" w:eastAsia="MS Mincho"/>
        </w:rPr>
      </w:pPr>
      <w:r>
        <w:rPr>
          <w:spacing w:val="15"/>
        </w:rPr>
        <w:t>結合の操作は </w:t>
      </w:r>
      <w:r>
        <w:rPr>
          <w:rFonts w:ascii="Century" w:eastAsia="Century"/>
        </w:rPr>
        <w:t>2</w:t>
      </w:r>
      <w:r>
        <w:rPr>
          <w:rFonts w:ascii="Century" w:eastAsia="Century"/>
          <w:spacing w:val="80"/>
        </w:rPr>
        <w:t> </w:t>
      </w:r>
      <w:r>
        <w:rPr/>
        <w:t>つ以上の表を使います．コンピュータでは表のどの部分が一致している</w:t>
      </w:r>
      <w:r>
        <w:rPr>
          <w:spacing w:val="2"/>
        </w:rPr>
        <w:t>のかを指定する必要があるため，次の例のように  </w:t>
      </w:r>
      <w:r>
        <w:rPr>
          <w:rFonts w:ascii="MS Mincho" w:eastAsia="MS Mincho"/>
        </w:rPr>
        <w:t>WHERE</w:t>
      </w:r>
      <w:r>
        <w:rPr>
          <w:rFonts w:ascii="MS Mincho" w:eastAsia="MS Mincho"/>
          <w:spacing w:val="78"/>
        </w:rPr>
        <w:t> </w:t>
      </w:r>
      <w:r>
        <w:rPr>
          <w:spacing w:val="1"/>
        </w:rPr>
        <w:t>の条件文で「</w:t>
      </w:r>
      <w:r>
        <w:rPr>
          <w:rFonts w:ascii="MS Mincho" w:eastAsia="MS Mincho"/>
        </w:rPr>
        <w:t>学籍簿.学生証番号</w:t>
      </w:r>
      <w:r>
        <w:rPr>
          <w:rFonts w:ascii="MS Mincho" w:eastAsia="MS Mincho"/>
          <w:spacing w:val="48"/>
          <w:w w:val="150"/>
        </w:rPr>
        <w:t> </w:t>
      </w:r>
      <w:r>
        <w:rPr>
          <w:rFonts w:ascii="MS Mincho" w:eastAsia="MS Mincho"/>
          <w:spacing w:val="-10"/>
        </w:rPr>
        <w:t>=</w:t>
      </w:r>
    </w:p>
    <w:p>
      <w:pPr>
        <w:pStyle w:val="BodyText"/>
        <w:spacing w:line="316" w:lineRule="auto" w:before="61"/>
        <w:ind w:left="143" w:right="661"/>
      </w:pPr>
      <w:r>
        <w:rPr>
          <w:rFonts w:ascii="MS Mincho" w:eastAsia="MS Mincho"/>
          <w:spacing w:val="5"/>
        </w:rPr>
        <w:t>成績表. 学生証番号</w:t>
      </w:r>
      <w:r>
        <w:rPr>
          <w:spacing w:val="17"/>
        </w:rPr>
        <w:t>」としています．「</w:t>
      </w:r>
      <w:r>
        <w:rPr>
          <w:rFonts w:ascii="MS Mincho" w:eastAsia="MS Mincho"/>
          <w:spacing w:val="5"/>
        </w:rPr>
        <w:t>学籍簿. 学生証番号</w:t>
      </w:r>
      <w:r>
        <w:rPr>
          <w:spacing w:val="15"/>
        </w:rPr>
        <w:t>」というのは，「学籍簿」の表の</w:t>
      </w:r>
      <w:r>
        <w:rPr>
          <w:spacing w:val="24"/>
        </w:rPr>
        <w:t>中にある「学生証番号」というフィールドを表します． 単純に「</w:t>
      </w:r>
      <w:r>
        <w:rPr>
          <w:rFonts w:ascii="MS Mincho" w:eastAsia="MS Mincho"/>
          <w:spacing w:val="31"/>
        </w:rPr>
        <w:t>学生証番号</w:t>
      </w:r>
      <w:r>
        <w:rPr>
          <w:spacing w:val="24"/>
        </w:rPr>
        <w:t>」と書くと，</w:t>
      </w:r>
    </w:p>
    <w:p>
      <w:pPr>
        <w:pStyle w:val="BodyText"/>
        <w:spacing w:line="177" w:lineRule="auto" w:before="55"/>
        <w:ind w:left="143" w:right="646"/>
        <w:rPr>
          <w:rFonts w:ascii="MS Mincho" w:eastAsia="MS Mincho"/>
        </w:rPr>
      </w:pPr>
      <w:r>
        <w:rPr>
          <w:spacing w:val="15"/>
        </w:rPr>
        <w:t>「学籍簿」のフィールドか，「成績表」のフィールドか区別できないため， 表の名前を明示</w:t>
      </w:r>
      <w:r>
        <w:rPr>
          <w:spacing w:val="6"/>
        </w:rPr>
        <w:t>しています． </w:t>
      </w:r>
      <w:r>
        <w:rPr>
          <w:rFonts w:ascii="MS Mincho" w:eastAsia="MS Mincho"/>
        </w:rPr>
        <w:t>SELECT</w:t>
      </w:r>
      <w:r>
        <w:rPr>
          <w:rFonts w:ascii="MS Mincho" w:eastAsia="MS Mincho"/>
          <w:spacing w:val="15"/>
        </w:rPr>
        <w:t> </w:t>
      </w:r>
      <w:r>
        <w:rPr>
          <w:spacing w:val="18"/>
        </w:rPr>
        <w:t>文においても，「氏名」のフィールドが </w:t>
      </w:r>
      <w:r>
        <w:rPr>
          <w:rFonts w:ascii="Century" w:eastAsia="Century"/>
        </w:rPr>
        <w:t>2</w:t>
      </w:r>
      <w:r>
        <w:rPr>
          <w:rFonts w:ascii="Century" w:eastAsia="Century"/>
          <w:spacing w:val="63"/>
        </w:rPr>
        <w:t> </w:t>
      </w:r>
      <w:r>
        <w:rPr>
          <w:spacing w:val="18"/>
        </w:rPr>
        <w:t>つの表にあるために「</w:t>
      </w:r>
      <w:r>
        <w:rPr>
          <w:rFonts w:ascii="MS Mincho" w:eastAsia="MS Mincho"/>
          <w:spacing w:val="14"/>
        </w:rPr>
        <w:t>学籍</w:t>
      </w:r>
    </w:p>
    <w:p>
      <w:pPr>
        <w:pStyle w:val="BodyText"/>
        <w:spacing w:before="80"/>
        <w:ind w:left="143"/>
      </w:pPr>
      <w:r>
        <w:rPr>
          <w:rFonts w:ascii="MS Mincho" w:eastAsia="MS Mincho"/>
          <w:spacing w:val="-2"/>
        </w:rPr>
        <w:t>簿.氏名</w:t>
      </w:r>
      <w:r>
        <w:rPr>
          <w:spacing w:val="-3"/>
        </w:rPr>
        <w:t>」のように指定しています．</w:t>
      </w:r>
    </w:p>
    <w:p>
      <w:pPr>
        <w:pStyle w:val="BodyText"/>
        <w:spacing w:before="10"/>
        <w:rPr>
          <w:sz w:val="16"/>
        </w:rPr>
      </w:pPr>
      <w:r>
        <w:rPr>
          <w:sz w:val="16"/>
        </w:rPr>
        <mc:AlternateContent>
          <mc:Choice Requires="wps">
            <w:drawing>
              <wp:anchor distT="0" distB="0" distL="0" distR="0" allowOverlap="1" layoutInCell="1" locked="0" behindDoc="1" simplePos="0" relativeHeight="487660032">
                <wp:simplePos x="0" y="0"/>
                <wp:positionH relativeFrom="page">
                  <wp:posOffset>1437005</wp:posOffset>
                </wp:positionH>
                <wp:positionV relativeFrom="paragraph">
                  <wp:posOffset>215546</wp:posOffset>
                </wp:positionV>
                <wp:extent cx="2925445" cy="789305"/>
                <wp:effectExtent l="0" t="0" r="0" b="0"/>
                <wp:wrapTopAndBottom/>
                <wp:docPr id="285" name="Textbox 285"/>
                <wp:cNvGraphicFramePr>
                  <a:graphicFrameLocks/>
                </wp:cNvGraphicFramePr>
                <a:graphic>
                  <a:graphicData uri="http://schemas.microsoft.com/office/word/2010/wordprocessingShape">
                    <wps:wsp>
                      <wps:cNvPr id="285" name="Textbox 285"/>
                      <wps:cNvSpPr txBox="1"/>
                      <wps:spPr>
                        <a:xfrm>
                          <a:off x="0" y="0"/>
                          <a:ext cx="2925445" cy="789305"/>
                        </a:xfrm>
                        <a:prstGeom prst="rect">
                          <a:avLst/>
                        </a:prstGeom>
                        <a:ln w="9525">
                          <a:solidFill>
                            <a:srgbClr val="000000"/>
                          </a:solidFill>
                          <a:prstDash val="solid"/>
                        </a:ln>
                      </wps:spPr>
                      <wps:txbx>
                        <w:txbxContent>
                          <w:p>
                            <w:pPr>
                              <w:pStyle w:val="BodyText"/>
                              <w:spacing w:before="112"/>
                              <w:ind w:left="117"/>
                              <w:rPr>
                                <w:rFonts w:ascii="MS Gothic" w:eastAsia="MS Gothic"/>
                              </w:rPr>
                            </w:pPr>
                            <w:r>
                              <w:rPr>
                                <w:rFonts w:ascii="MS Gothic" w:eastAsia="MS Gothic"/>
                              </w:rPr>
                              <w:t>SELECT</w:t>
                            </w:r>
                            <w:r>
                              <w:rPr>
                                <w:rFonts w:ascii="MS Gothic" w:eastAsia="MS Gothic"/>
                                <w:spacing w:val="-6"/>
                              </w:rPr>
                              <w:t> 学籍簿.氏名, 英語, 出身地</w:t>
                            </w:r>
                          </w:p>
                          <w:p>
                            <w:pPr>
                              <w:pStyle w:val="BodyText"/>
                              <w:spacing w:before="87"/>
                              <w:ind w:left="117"/>
                              <w:rPr>
                                <w:rFonts w:ascii="MS Gothic" w:eastAsia="MS Gothic"/>
                              </w:rPr>
                            </w:pPr>
                            <w:r>
                              <w:rPr>
                                <w:rFonts w:ascii="MS Gothic" w:eastAsia="MS Gothic"/>
                              </w:rPr>
                              <w:t>FROM</w:t>
                            </w:r>
                            <w:r>
                              <w:rPr>
                                <w:rFonts w:ascii="MS Gothic" w:eastAsia="MS Gothic"/>
                                <w:spacing w:val="-4"/>
                              </w:rPr>
                              <w:t> 学籍簿, 成績表</w:t>
                            </w:r>
                          </w:p>
                          <w:p>
                            <w:pPr>
                              <w:pStyle w:val="BodyText"/>
                              <w:spacing w:before="87"/>
                              <w:ind w:left="117"/>
                              <w:rPr>
                                <w:rFonts w:ascii="MS Gothic" w:eastAsia="MS Gothic"/>
                              </w:rPr>
                            </w:pPr>
                            <w:r>
                              <w:rPr>
                                <w:rFonts w:ascii="MS Gothic" w:eastAsia="MS Gothic"/>
                                <w:spacing w:val="-2"/>
                              </w:rPr>
                              <w:t>WHERE</w:t>
                            </w:r>
                            <w:r>
                              <w:rPr>
                                <w:rFonts w:ascii="MS Gothic" w:eastAsia="MS Gothic"/>
                                <w:spacing w:val="-8"/>
                              </w:rPr>
                              <w:t> 学籍簿.学生証番号</w:t>
                            </w:r>
                            <w:r>
                              <w:rPr>
                                <w:rFonts w:ascii="MS Gothic" w:eastAsia="MS Gothic"/>
                                <w:spacing w:val="-2"/>
                              </w:rPr>
                              <w:t>＝</w:t>
                            </w:r>
                            <w:r>
                              <w:rPr>
                                <w:rFonts w:ascii="MS Gothic" w:eastAsia="MS Gothic"/>
                                <w:spacing w:val="-3"/>
                              </w:rPr>
                              <w:t>成績表.学生証番号</w:t>
                            </w:r>
                          </w:p>
                        </w:txbxContent>
                      </wps:txbx>
                      <wps:bodyPr wrap="square" lIns="0" tIns="0" rIns="0" bIns="0" rtlCol="0">
                        <a:noAutofit/>
                      </wps:bodyPr>
                    </wps:wsp>
                  </a:graphicData>
                </a:graphic>
              </wp:anchor>
            </w:drawing>
          </mc:Choice>
          <mc:Fallback>
            <w:pict>
              <v:shape style="position:absolute;margin-left:113.150002pt;margin-top:16.972160pt;width:230.35pt;height:62.15pt;mso-position-horizontal-relative:page;mso-position-vertical-relative:paragraph;z-index:-15656448;mso-wrap-distance-left:0;mso-wrap-distance-right:0" type="#_x0000_t202" id="docshape169" filled="false" stroked="true" strokeweight=".75pt" strokecolor="#000000">
                <v:textbox inset="0,0,0,0">
                  <w:txbxContent>
                    <w:p>
                      <w:pPr>
                        <w:pStyle w:val="BodyText"/>
                        <w:spacing w:before="112"/>
                        <w:ind w:left="117"/>
                        <w:rPr>
                          <w:rFonts w:ascii="MS Gothic" w:eastAsia="MS Gothic"/>
                        </w:rPr>
                      </w:pPr>
                      <w:r>
                        <w:rPr>
                          <w:rFonts w:ascii="MS Gothic" w:eastAsia="MS Gothic"/>
                        </w:rPr>
                        <w:t>SELECT</w:t>
                      </w:r>
                      <w:r>
                        <w:rPr>
                          <w:rFonts w:ascii="MS Gothic" w:eastAsia="MS Gothic"/>
                          <w:spacing w:val="-6"/>
                        </w:rPr>
                        <w:t> 学籍簿.氏名, 英語, 出身地</w:t>
                      </w:r>
                    </w:p>
                    <w:p>
                      <w:pPr>
                        <w:pStyle w:val="BodyText"/>
                        <w:spacing w:before="87"/>
                        <w:ind w:left="117"/>
                        <w:rPr>
                          <w:rFonts w:ascii="MS Gothic" w:eastAsia="MS Gothic"/>
                        </w:rPr>
                      </w:pPr>
                      <w:r>
                        <w:rPr>
                          <w:rFonts w:ascii="MS Gothic" w:eastAsia="MS Gothic"/>
                        </w:rPr>
                        <w:t>FROM</w:t>
                      </w:r>
                      <w:r>
                        <w:rPr>
                          <w:rFonts w:ascii="MS Gothic" w:eastAsia="MS Gothic"/>
                          <w:spacing w:val="-4"/>
                        </w:rPr>
                        <w:t> 学籍簿, 成績表</w:t>
                      </w:r>
                    </w:p>
                    <w:p>
                      <w:pPr>
                        <w:pStyle w:val="BodyText"/>
                        <w:spacing w:before="87"/>
                        <w:ind w:left="117"/>
                        <w:rPr>
                          <w:rFonts w:ascii="MS Gothic" w:eastAsia="MS Gothic"/>
                        </w:rPr>
                      </w:pPr>
                      <w:r>
                        <w:rPr>
                          <w:rFonts w:ascii="MS Gothic" w:eastAsia="MS Gothic"/>
                          <w:spacing w:val="-2"/>
                        </w:rPr>
                        <w:t>WHERE</w:t>
                      </w:r>
                      <w:r>
                        <w:rPr>
                          <w:rFonts w:ascii="MS Gothic" w:eastAsia="MS Gothic"/>
                          <w:spacing w:val="-8"/>
                        </w:rPr>
                        <w:t> 学籍簿.学生証番号</w:t>
                      </w:r>
                      <w:r>
                        <w:rPr>
                          <w:rFonts w:ascii="MS Gothic" w:eastAsia="MS Gothic"/>
                          <w:spacing w:val="-2"/>
                        </w:rPr>
                        <w:t>＝</w:t>
                      </w:r>
                      <w:r>
                        <w:rPr>
                          <w:rFonts w:ascii="MS Gothic" w:eastAsia="MS Gothic"/>
                          <w:spacing w:val="-3"/>
                        </w:rPr>
                        <w:t>成績表.学生証番号</w:t>
                      </w:r>
                    </w:p>
                  </w:txbxContent>
                </v:textbox>
                <v:stroke dashstyle="solid"/>
                <w10:wrap type="topAndBottom"/>
              </v:shape>
            </w:pict>
          </mc:Fallback>
        </mc:AlternateContent>
      </w:r>
      <w:r>
        <w:rPr>
          <w:sz w:val="16"/>
        </w:rPr>
        <w:drawing>
          <wp:anchor distT="0" distB="0" distL="0" distR="0" allowOverlap="1" layoutInCell="1" locked="0" behindDoc="1" simplePos="0" relativeHeight="487660544">
            <wp:simplePos x="0" y="0"/>
            <wp:positionH relativeFrom="page">
              <wp:posOffset>4427404</wp:posOffset>
            </wp:positionH>
            <wp:positionV relativeFrom="paragraph">
              <wp:posOffset>153764</wp:posOffset>
            </wp:positionV>
            <wp:extent cx="1724303" cy="812673"/>
            <wp:effectExtent l="0" t="0" r="0" b="0"/>
            <wp:wrapTopAndBottom/>
            <wp:docPr id="286" name="Image 286"/>
            <wp:cNvGraphicFramePr>
              <a:graphicFrameLocks/>
            </wp:cNvGraphicFramePr>
            <a:graphic>
              <a:graphicData uri="http://schemas.openxmlformats.org/drawingml/2006/picture">
                <pic:pic>
                  <pic:nvPicPr>
                    <pic:cNvPr id="286" name="Image 286"/>
                    <pic:cNvPicPr/>
                  </pic:nvPicPr>
                  <pic:blipFill>
                    <a:blip r:embed="rId150" cstate="print"/>
                    <a:stretch>
                      <a:fillRect/>
                    </a:stretch>
                  </pic:blipFill>
                  <pic:spPr>
                    <a:xfrm>
                      <a:off x="0" y="0"/>
                      <a:ext cx="1724303" cy="812673"/>
                    </a:xfrm>
                    <a:prstGeom prst="rect">
                      <a:avLst/>
                    </a:prstGeom>
                  </pic:spPr>
                </pic:pic>
              </a:graphicData>
            </a:graphic>
          </wp:anchor>
        </w:drawing>
      </w:r>
    </w:p>
    <w:p>
      <w:pPr>
        <w:pStyle w:val="BodyText"/>
        <w:spacing w:before="18"/>
      </w:pPr>
    </w:p>
    <w:p>
      <w:pPr>
        <w:spacing w:before="0"/>
        <w:ind w:left="143" w:right="0" w:firstLine="0"/>
        <w:jc w:val="left"/>
        <w:rPr>
          <w:rFonts w:ascii="MS PGothic" w:eastAsia="MS PGothic"/>
          <w:sz w:val="32"/>
        </w:rPr>
      </w:pPr>
      <w:r>
        <w:rPr>
          <w:rFonts w:ascii="MS PGothic" w:eastAsia="MS PGothic"/>
          <w:spacing w:val="-6"/>
          <w:sz w:val="32"/>
        </w:rPr>
        <w:t>練習問題</w:t>
      </w:r>
    </w:p>
    <w:p>
      <w:pPr>
        <w:pStyle w:val="BodyText"/>
        <w:spacing w:line="168" w:lineRule="auto" w:before="235"/>
        <w:ind w:left="143" w:right="663"/>
        <w:jc w:val="both"/>
        <w:rPr>
          <w:rFonts w:ascii="Century" w:eastAsia="Century"/>
        </w:rPr>
      </w:pPr>
      <w:r>
        <w:rPr>
          <w:rFonts w:ascii="MS PGothic" w:eastAsia="MS PGothic"/>
          <w:spacing w:val="-2"/>
        </w:rPr>
        <w:t>「業者コード」「業者名」のフィールドを持つ</w:t>
      </w:r>
      <w:r>
        <w:rPr>
          <w:rFonts w:ascii="Century" w:eastAsia="Century"/>
          <w:spacing w:val="-2"/>
        </w:rPr>
        <w:t>"</w:t>
      </w:r>
      <w:r>
        <w:rPr>
          <w:rFonts w:ascii="MS PGothic" w:eastAsia="MS PGothic"/>
          <w:spacing w:val="-2"/>
        </w:rPr>
        <w:t>業者</w:t>
      </w:r>
      <w:r>
        <w:rPr>
          <w:rFonts w:ascii="Century" w:eastAsia="Century"/>
          <w:spacing w:val="-2"/>
        </w:rPr>
        <w:t>"</w:t>
      </w:r>
      <w:r>
        <w:rPr>
          <w:rFonts w:ascii="MS PGothic" w:eastAsia="MS PGothic"/>
          <w:spacing w:val="-2"/>
        </w:rPr>
        <w:t>表，「伝票番号」「枝番」「日付」「商品コード」「数量」のフィールドを持つ</w:t>
      </w:r>
      <w:r>
        <w:rPr>
          <w:rFonts w:ascii="Century" w:eastAsia="Century"/>
          <w:spacing w:val="-2"/>
        </w:rPr>
        <w:t>"</w:t>
      </w:r>
      <w:r>
        <w:rPr>
          <w:rFonts w:ascii="MS PGothic" w:eastAsia="MS PGothic"/>
          <w:spacing w:val="-2"/>
        </w:rPr>
        <w:t>仕入明細</w:t>
      </w:r>
      <w:r>
        <w:rPr>
          <w:rFonts w:ascii="Century" w:eastAsia="Century"/>
          <w:spacing w:val="-2"/>
        </w:rPr>
        <w:t>"</w:t>
      </w:r>
      <w:r>
        <w:rPr>
          <w:rFonts w:ascii="MS PGothic" w:eastAsia="MS PGothic"/>
          <w:spacing w:val="-2"/>
        </w:rPr>
        <w:t>表，「商品コード」「商品名」「業者コード」「単価」のフィールドを</w:t>
      </w:r>
      <w:r>
        <w:rPr>
          <w:rFonts w:ascii="MS PGothic" w:eastAsia="MS PGothic"/>
        </w:rPr>
        <w:t>持つ</w:t>
      </w:r>
      <w:r>
        <w:rPr>
          <w:rFonts w:ascii="Century" w:eastAsia="Century"/>
        </w:rPr>
        <w:t>"</w:t>
      </w:r>
      <w:r>
        <w:rPr>
          <w:rFonts w:ascii="MS PGothic" w:eastAsia="MS PGothic"/>
        </w:rPr>
        <w:t>商品</w:t>
      </w:r>
      <w:r>
        <w:rPr>
          <w:rFonts w:ascii="Century" w:eastAsia="Century"/>
        </w:rPr>
        <w:t>"</w:t>
      </w:r>
      <w:r>
        <w:rPr>
          <w:rFonts w:ascii="MS PGothic" w:eastAsia="MS PGothic"/>
        </w:rPr>
        <w:t>表の </w:t>
      </w:r>
      <w:r>
        <w:rPr>
          <w:rFonts w:ascii="Century" w:eastAsia="Century"/>
        </w:rPr>
        <w:t>3 </w:t>
      </w:r>
      <w:r>
        <w:rPr>
          <w:rFonts w:ascii="MS PGothic" w:eastAsia="MS PGothic"/>
        </w:rPr>
        <w:t>つの表が関係データベースで管理されている．新たな業者から新たな商品を仕入れた場合，表にデータを追加する順序のうち，適切なものはどれか．</w:t>
      </w:r>
      <w:r>
        <w:rPr>
          <w:rFonts w:ascii="Century" w:eastAsia="Century"/>
        </w:rPr>
        <w:t>[</w:t>
      </w:r>
      <w:r>
        <w:rPr>
          <w:rFonts w:ascii="MS PGothic" w:eastAsia="MS PGothic"/>
        </w:rPr>
        <w:t>平成 </w:t>
      </w:r>
      <w:r>
        <w:rPr>
          <w:rFonts w:ascii="Century" w:eastAsia="Century"/>
        </w:rPr>
        <w:t>22 </w:t>
      </w:r>
      <w:r>
        <w:rPr>
          <w:rFonts w:ascii="MS PGothic" w:eastAsia="MS PGothic"/>
        </w:rPr>
        <w:t>年度秋期 </w:t>
      </w:r>
      <w:r>
        <w:rPr>
          <w:rFonts w:ascii="Century" w:eastAsia="Century"/>
        </w:rPr>
        <w:t>IT</w:t>
      </w:r>
      <w:r>
        <w:rPr>
          <w:rFonts w:ascii="MS PGothic" w:eastAsia="MS PGothic"/>
          <w:spacing w:val="-2"/>
        </w:rPr>
        <w:t>パスポート試験</w:t>
      </w:r>
      <w:r>
        <w:rPr>
          <w:rFonts w:ascii="Century" w:eastAsia="Century"/>
          <w:spacing w:val="-2"/>
        </w:rPr>
        <w:t>]</w:t>
      </w:r>
    </w:p>
    <w:p>
      <w:pPr>
        <w:pStyle w:val="BodyText"/>
        <w:spacing w:before="2"/>
        <w:rPr>
          <w:rFonts w:ascii="Century"/>
          <w:sz w:val="8"/>
        </w:rPr>
      </w:pPr>
    </w:p>
    <w:tbl>
      <w:tblPr>
        <w:tblW w:w="0" w:type="auto"/>
        <w:jc w:val="left"/>
        <w:tblInd w:w="3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181"/>
        <w:gridCol w:w="1756"/>
        <w:gridCol w:w="1684"/>
      </w:tblGrid>
      <w:tr>
        <w:trPr>
          <w:trHeight w:val="366" w:hRule="atLeast"/>
        </w:trPr>
        <w:tc>
          <w:tcPr>
            <w:tcW w:w="2181" w:type="dxa"/>
          </w:tcPr>
          <w:p>
            <w:pPr>
              <w:pStyle w:val="TableParagraph"/>
              <w:spacing w:line="301" w:lineRule="exact" w:before="0"/>
              <w:ind w:left="50"/>
              <w:rPr>
                <w:sz w:val="21"/>
              </w:rPr>
            </w:pPr>
            <w:r>
              <w:rPr>
                <w:rFonts w:ascii="Century" w:eastAsia="Century"/>
                <w:sz w:val="21"/>
              </w:rPr>
              <w:t>(</w:t>
            </w:r>
            <w:r>
              <w:rPr>
                <w:sz w:val="21"/>
              </w:rPr>
              <w:t>ア</w:t>
            </w:r>
            <w:r>
              <w:rPr>
                <w:rFonts w:ascii="Century" w:eastAsia="Century"/>
                <w:spacing w:val="13"/>
                <w:sz w:val="21"/>
              </w:rPr>
              <w:t>) </w:t>
            </w:r>
            <w:r>
              <w:rPr>
                <w:rFonts w:ascii="Century" w:eastAsia="Century"/>
                <w:sz w:val="21"/>
              </w:rPr>
              <w:t>(1)"</w:t>
            </w:r>
            <w:r>
              <w:rPr>
                <w:sz w:val="21"/>
              </w:rPr>
              <w:t>業者</w:t>
            </w:r>
            <w:r>
              <w:rPr>
                <w:rFonts w:ascii="Century" w:eastAsia="Century"/>
                <w:sz w:val="21"/>
              </w:rPr>
              <w:t>"</w:t>
            </w:r>
            <w:r>
              <w:rPr>
                <w:spacing w:val="-10"/>
                <w:sz w:val="21"/>
              </w:rPr>
              <w:t>表</w:t>
            </w:r>
          </w:p>
        </w:tc>
        <w:tc>
          <w:tcPr>
            <w:tcW w:w="1756" w:type="dxa"/>
          </w:tcPr>
          <w:p>
            <w:pPr>
              <w:pStyle w:val="TableParagraph"/>
              <w:spacing w:line="301" w:lineRule="exact" w:before="0"/>
              <w:ind w:left="178"/>
              <w:rPr>
                <w:sz w:val="21"/>
              </w:rPr>
            </w:pPr>
            <w:r>
              <w:rPr>
                <w:rFonts w:ascii="Century" w:eastAsia="Century"/>
                <w:spacing w:val="-2"/>
                <w:sz w:val="21"/>
              </w:rPr>
              <w:t>(2)"</w:t>
            </w:r>
            <w:r>
              <w:rPr>
                <w:spacing w:val="-2"/>
                <w:sz w:val="21"/>
              </w:rPr>
              <w:t>仕入明細</w:t>
            </w:r>
            <w:r>
              <w:rPr>
                <w:rFonts w:ascii="Century" w:eastAsia="Century"/>
                <w:spacing w:val="-2"/>
                <w:sz w:val="21"/>
              </w:rPr>
              <w:t>"</w:t>
            </w:r>
            <w:r>
              <w:rPr>
                <w:spacing w:val="-10"/>
                <w:sz w:val="21"/>
              </w:rPr>
              <w:t>表</w:t>
            </w:r>
          </w:p>
        </w:tc>
        <w:tc>
          <w:tcPr>
            <w:tcW w:w="1684" w:type="dxa"/>
          </w:tcPr>
          <w:p>
            <w:pPr>
              <w:pStyle w:val="TableParagraph"/>
              <w:spacing w:line="301" w:lineRule="exact" w:before="0"/>
              <w:ind w:left="102"/>
              <w:rPr>
                <w:sz w:val="21"/>
              </w:rPr>
            </w:pPr>
            <w:r>
              <w:rPr>
                <w:rFonts w:ascii="Century" w:eastAsia="Century"/>
                <w:spacing w:val="-2"/>
                <w:sz w:val="21"/>
              </w:rPr>
              <w:t>(3)"</w:t>
            </w:r>
            <w:r>
              <w:rPr>
                <w:spacing w:val="-2"/>
                <w:sz w:val="21"/>
              </w:rPr>
              <w:t>商品</w:t>
            </w:r>
            <w:r>
              <w:rPr>
                <w:rFonts w:ascii="Century" w:eastAsia="Century"/>
                <w:spacing w:val="-2"/>
                <w:sz w:val="21"/>
              </w:rPr>
              <w:t>"</w:t>
            </w:r>
            <w:r>
              <w:rPr>
                <w:spacing w:val="-10"/>
                <w:sz w:val="21"/>
              </w:rPr>
              <w:t>表</w:t>
            </w:r>
          </w:p>
        </w:tc>
      </w:tr>
      <w:tr>
        <w:trPr>
          <w:trHeight w:val="480" w:hRule="atLeast"/>
        </w:trPr>
        <w:tc>
          <w:tcPr>
            <w:tcW w:w="2181" w:type="dxa"/>
          </w:tcPr>
          <w:p>
            <w:pPr>
              <w:pStyle w:val="TableParagraph"/>
              <w:spacing w:line="414" w:lineRule="exact" w:before="0"/>
              <w:ind w:left="50"/>
              <w:rPr>
                <w:sz w:val="21"/>
              </w:rPr>
            </w:pPr>
            <w:r>
              <w:rPr>
                <w:rFonts w:ascii="Century" w:eastAsia="Century"/>
                <w:sz w:val="21"/>
              </w:rPr>
              <w:t>(</w:t>
            </w:r>
            <w:r>
              <w:rPr>
                <w:sz w:val="21"/>
              </w:rPr>
              <w:t>イ</w:t>
            </w:r>
            <w:r>
              <w:rPr>
                <w:rFonts w:ascii="Century" w:eastAsia="Century"/>
                <w:spacing w:val="24"/>
                <w:sz w:val="21"/>
              </w:rPr>
              <w:t>) </w:t>
            </w:r>
            <w:r>
              <w:rPr>
                <w:rFonts w:ascii="Century" w:eastAsia="Century"/>
                <w:sz w:val="21"/>
              </w:rPr>
              <w:t>(1)"</w:t>
            </w:r>
            <w:r>
              <w:rPr>
                <w:sz w:val="21"/>
              </w:rPr>
              <w:t>業者</w:t>
            </w:r>
            <w:r>
              <w:rPr>
                <w:rFonts w:ascii="Century" w:eastAsia="Century"/>
                <w:sz w:val="21"/>
              </w:rPr>
              <w:t>"</w:t>
            </w:r>
            <w:r>
              <w:rPr>
                <w:spacing w:val="-10"/>
                <w:sz w:val="21"/>
              </w:rPr>
              <w:t>表</w:t>
            </w:r>
          </w:p>
        </w:tc>
        <w:tc>
          <w:tcPr>
            <w:tcW w:w="1756" w:type="dxa"/>
          </w:tcPr>
          <w:p>
            <w:pPr>
              <w:pStyle w:val="TableParagraph"/>
              <w:spacing w:line="414" w:lineRule="exact" w:before="0"/>
              <w:ind w:left="178"/>
              <w:rPr>
                <w:sz w:val="21"/>
              </w:rPr>
            </w:pPr>
            <w:r>
              <w:rPr>
                <w:rFonts w:ascii="Century" w:eastAsia="Century"/>
                <w:sz w:val="21"/>
              </w:rPr>
              <w:t>(2)</w:t>
            </w:r>
            <w:r>
              <w:rPr>
                <w:rFonts w:ascii="Century" w:eastAsia="Century"/>
                <w:spacing w:val="-3"/>
                <w:sz w:val="21"/>
              </w:rPr>
              <w:t> "</w:t>
            </w:r>
            <w:r>
              <w:rPr>
                <w:sz w:val="21"/>
              </w:rPr>
              <w:t>商品</w:t>
            </w:r>
            <w:r>
              <w:rPr>
                <w:rFonts w:ascii="Century" w:eastAsia="Century"/>
                <w:sz w:val="21"/>
              </w:rPr>
              <w:t>"</w:t>
            </w:r>
            <w:r>
              <w:rPr>
                <w:spacing w:val="-10"/>
                <w:sz w:val="21"/>
              </w:rPr>
              <w:t>表</w:t>
            </w:r>
          </w:p>
        </w:tc>
        <w:tc>
          <w:tcPr>
            <w:tcW w:w="1684" w:type="dxa"/>
          </w:tcPr>
          <w:p>
            <w:pPr>
              <w:pStyle w:val="TableParagraph"/>
              <w:spacing w:line="414" w:lineRule="exact" w:before="0"/>
              <w:ind w:left="102"/>
              <w:rPr>
                <w:sz w:val="21"/>
              </w:rPr>
            </w:pPr>
            <w:r>
              <w:rPr>
                <w:rFonts w:ascii="Century" w:eastAsia="Century"/>
                <w:sz w:val="21"/>
              </w:rPr>
              <w:t>(3)</w:t>
            </w:r>
            <w:r>
              <w:rPr>
                <w:rFonts w:ascii="Century" w:eastAsia="Century"/>
                <w:spacing w:val="-5"/>
                <w:sz w:val="21"/>
              </w:rPr>
              <w:t> "</w:t>
            </w:r>
            <w:r>
              <w:rPr>
                <w:sz w:val="21"/>
              </w:rPr>
              <w:t>仕入明細</w:t>
            </w:r>
            <w:r>
              <w:rPr>
                <w:rFonts w:ascii="Century" w:eastAsia="Century"/>
                <w:sz w:val="21"/>
              </w:rPr>
              <w:t>"</w:t>
            </w:r>
            <w:r>
              <w:rPr>
                <w:spacing w:val="-10"/>
                <w:sz w:val="21"/>
              </w:rPr>
              <w:t>表</w:t>
            </w:r>
          </w:p>
        </w:tc>
      </w:tr>
      <w:tr>
        <w:trPr>
          <w:trHeight w:val="480" w:hRule="atLeast"/>
        </w:trPr>
        <w:tc>
          <w:tcPr>
            <w:tcW w:w="2181" w:type="dxa"/>
          </w:tcPr>
          <w:p>
            <w:pPr>
              <w:pStyle w:val="TableParagraph"/>
              <w:spacing w:line="414" w:lineRule="exact" w:before="0"/>
              <w:ind w:left="50"/>
              <w:rPr>
                <w:sz w:val="21"/>
              </w:rPr>
            </w:pPr>
            <w:r>
              <w:rPr>
                <w:rFonts w:ascii="Century" w:eastAsia="Century"/>
                <w:sz w:val="21"/>
              </w:rPr>
              <w:t>(</w:t>
            </w:r>
            <w:r>
              <w:rPr>
                <w:sz w:val="21"/>
              </w:rPr>
              <w:t>ウ</w:t>
            </w:r>
            <w:r>
              <w:rPr>
                <w:rFonts w:ascii="Century" w:eastAsia="Century"/>
                <w:spacing w:val="15"/>
                <w:sz w:val="21"/>
              </w:rPr>
              <w:t>) (</w:t>
            </w:r>
            <w:r>
              <w:rPr>
                <w:rFonts w:ascii="Century" w:eastAsia="Century"/>
                <w:sz w:val="21"/>
              </w:rPr>
              <w:t>1)</w:t>
            </w:r>
            <w:r>
              <w:rPr>
                <w:rFonts w:ascii="Century" w:eastAsia="Century"/>
                <w:spacing w:val="-2"/>
                <w:sz w:val="21"/>
              </w:rPr>
              <w:t> "</w:t>
            </w:r>
            <w:r>
              <w:rPr>
                <w:sz w:val="21"/>
              </w:rPr>
              <w:t>仕入明細</w:t>
            </w:r>
            <w:r>
              <w:rPr>
                <w:rFonts w:ascii="Century" w:eastAsia="Century"/>
                <w:sz w:val="21"/>
              </w:rPr>
              <w:t>"</w:t>
            </w:r>
            <w:r>
              <w:rPr>
                <w:spacing w:val="-10"/>
                <w:sz w:val="21"/>
              </w:rPr>
              <w:t>表</w:t>
            </w:r>
          </w:p>
        </w:tc>
        <w:tc>
          <w:tcPr>
            <w:tcW w:w="1756" w:type="dxa"/>
          </w:tcPr>
          <w:p>
            <w:pPr>
              <w:pStyle w:val="TableParagraph"/>
              <w:spacing w:line="414" w:lineRule="exact" w:before="0"/>
              <w:ind w:left="178"/>
              <w:rPr>
                <w:sz w:val="21"/>
              </w:rPr>
            </w:pPr>
            <w:r>
              <w:rPr>
                <w:rFonts w:ascii="Century" w:eastAsia="Century"/>
                <w:sz w:val="21"/>
              </w:rPr>
              <w:t>(2)</w:t>
            </w:r>
            <w:r>
              <w:rPr>
                <w:rFonts w:ascii="Century" w:eastAsia="Century"/>
                <w:spacing w:val="-3"/>
                <w:sz w:val="21"/>
              </w:rPr>
              <w:t> "</w:t>
            </w:r>
            <w:r>
              <w:rPr>
                <w:sz w:val="21"/>
              </w:rPr>
              <w:t>商品</w:t>
            </w:r>
            <w:r>
              <w:rPr>
                <w:rFonts w:ascii="Century" w:eastAsia="Century"/>
                <w:sz w:val="21"/>
              </w:rPr>
              <w:t>"</w:t>
            </w:r>
            <w:r>
              <w:rPr>
                <w:spacing w:val="-10"/>
                <w:sz w:val="21"/>
              </w:rPr>
              <w:t>表</w:t>
            </w:r>
          </w:p>
        </w:tc>
        <w:tc>
          <w:tcPr>
            <w:tcW w:w="1684" w:type="dxa"/>
          </w:tcPr>
          <w:p>
            <w:pPr>
              <w:pStyle w:val="TableParagraph"/>
              <w:spacing w:line="414" w:lineRule="exact" w:before="0"/>
              <w:ind w:left="102"/>
              <w:rPr>
                <w:sz w:val="21"/>
              </w:rPr>
            </w:pPr>
            <w:r>
              <w:rPr>
                <w:rFonts w:ascii="Century" w:eastAsia="Century"/>
                <w:sz w:val="21"/>
              </w:rPr>
              <w:t>(3)</w:t>
            </w:r>
            <w:r>
              <w:rPr>
                <w:rFonts w:ascii="Century" w:eastAsia="Century"/>
                <w:spacing w:val="-3"/>
                <w:sz w:val="21"/>
              </w:rPr>
              <w:t> "</w:t>
            </w:r>
            <w:r>
              <w:rPr>
                <w:sz w:val="21"/>
              </w:rPr>
              <w:t>業者</w:t>
            </w:r>
            <w:r>
              <w:rPr>
                <w:rFonts w:ascii="Century" w:eastAsia="Century"/>
                <w:sz w:val="21"/>
              </w:rPr>
              <w:t>"</w:t>
            </w:r>
            <w:r>
              <w:rPr>
                <w:spacing w:val="-10"/>
                <w:sz w:val="21"/>
              </w:rPr>
              <w:t>表</w:t>
            </w:r>
          </w:p>
        </w:tc>
      </w:tr>
      <w:tr>
        <w:trPr>
          <w:trHeight w:val="367" w:hRule="atLeast"/>
        </w:trPr>
        <w:tc>
          <w:tcPr>
            <w:tcW w:w="2181" w:type="dxa"/>
          </w:tcPr>
          <w:p>
            <w:pPr>
              <w:pStyle w:val="TableParagraph"/>
              <w:spacing w:line="347" w:lineRule="exact" w:before="0"/>
              <w:ind w:left="50"/>
              <w:rPr>
                <w:sz w:val="21"/>
              </w:rPr>
            </w:pPr>
            <w:r>
              <w:rPr>
                <w:rFonts w:ascii="Century" w:eastAsia="Century"/>
                <w:sz w:val="21"/>
              </w:rPr>
              <w:t>(</w:t>
            </w:r>
            <w:r>
              <w:rPr>
                <w:sz w:val="21"/>
              </w:rPr>
              <w:t>エ</w:t>
            </w:r>
            <w:r>
              <w:rPr>
                <w:rFonts w:ascii="Century" w:eastAsia="Century"/>
                <w:spacing w:val="5"/>
                <w:sz w:val="21"/>
              </w:rPr>
              <w:t>) (</w:t>
            </w:r>
            <w:r>
              <w:rPr>
                <w:rFonts w:ascii="Century" w:eastAsia="Century"/>
                <w:sz w:val="21"/>
              </w:rPr>
              <w:t>1)</w:t>
            </w:r>
            <w:r>
              <w:rPr>
                <w:rFonts w:ascii="Century" w:eastAsia="Century"/>
                <w:spacing w:val="-2"/>
                <w:sz w:val="21"/>
              </w:rPr>
              <w:t> "</w:t>
            </w:r>
            <w:r>
              <w:rPr>
                <w:sz w:val="21"/>
              </w:rPr>
              <w:t>商品</w:t>
            </w:r>
            <w:r>
              <w:rPr>
                <w:rFonts w:ascii="Century" w:eastAsia="Century"/>
                <w:sz w:val="21"/>
              </w:rPr>
              <w:t>"</w:t>
            </w:r>
            <w:r>
              <w:rPr>
                <w:spacing w:val="-10"/>
                <w:sz w:val="21"/>
              </w:rPr>
              <w:t>表</w:t>
            </w:r>
          </w:p>
        </w:tc>
        <w:tc>
          <w:tcPr>
            <w:tcW w:w="1756" w:type="dxa"/>
          </w:tcPr>
          <w:p>
            <w:pPr>
              <w:pStyle w:val="TableParagraph"/>
              <w:spacing w:line="347" w:lineRule="exact" w:before="0"/>
              <w:ind w:left="178"/>
              <w:rPr>
                <w:sz w:val="21"/>
              </w:rPr>
            </w:pPr>
            <w:r>
              <w:rPr>
                <w:rFonts w:ascii="Century" w:eastAsia="Century"/>
                <w:sz w:val="21"/>
              </w:rPr>
              <w:t>(2)</w:t>
            </w:r>
            <w:r>
              <w:rPr>
                <w:rFonts w:ascii="Century" w:eastAsia="Century"/>
                <w:spacing w:val="-3"/>
                <w:sz w:val="21"/>
              </w:rPr>
              <w:t> "</w:t>
            </w:r>
            <w:r>
              <w:rPr>
                <w:sz w:val="21"/>
              </w:rPr>
              <w:t>業者</w:t>
            </w:r>
            <w:r>
              <w:rPr>
                <w:rFonts w:ascii="Century" w:eastAsia="Century"/>
                <w:sz w:val="21"/>
              </w:rPr>
              <w:t>"</w:t>
            </w:r>
            <w:r>
              <w:rPr>
                <w:spacing w:val="-10"/>
                <w:sz w:val="21"/>
              </w:rPr>
              <w:t>表</w:t>
            </w:r>
          </w:p>
        </w:tc>
        <w:tc>
          <w:tcPr>
            <w:tcW w:w="1684" w:type="dxa"/>
          </w:tcPr>
          <w:p>
            <w:pPr>
              <w:pStyle w:val="TableParagraph"/>
              <w:spacing w:line="347" w:lineRule="exact" w:before="0"/>
              <w:ind w:left="102"/>
              <w:rPr>
                <w:sz w:val="21"/>
              </w:rPr>
            </w:pPr>
            <w:r>
              <w:rPr>
                <w:rFonts w:ascii="Century" w:eastAsia="Century"/>
                <w:sz w:val="21"/>
              </w:rPr>
              <w:t>(3)</w:t>
            </w:r>
            <w:r>
              <w:rPr>
                <w:rFonts w:ascii="Century" w:eastAsia="Century"/>
                <w:spacing w:val="-5"/>
                <w:sz w:val="21"/>
              </w:rPr>
              <w:t> "</w:t>
            </w:r>
            <w:r>
              <w:rPr>
                <w:sz w:val="21"/>
              </w:rPr>
              <w:t>仕入明細</w:t>
            </w:r>
            <w:r>
              <w:rPr>
                <w:rFonts w:ascii="Century" w:eastAsia="Century"/>
                <w:sz w:val="21"/>
              </w:rPr>
              <w:t>"</w:t>
            </w:r>
            <w:r>
              <w:rPr>
                <w:spacing w:val="-10"/>
                <w:sz w:val="21"/>
              </w:rPr>
              <w:t>表</w:t>
            </w:r>
          </w:p>
        </w:tc>
      </w:tr>
    </w:tbl>
    <w:p>
      <w:pPr>
        <w:spacing w:before="488"/>
        <w:ind w:left="143" w:right="0" w:firstLine="0"/>
        <w:jc w:val="both"/>
        <w:rPr>
          <w:rFonts w:ascii="Century" w:eastAsia="Century"/>
          <w:sz w:val="32"/>
        </w:rPr>
      </w:pPr>
      <w:r>
        <w:rPr>
          <w:rFonts w:ascii="MS PGothic" w:eastAsia="MS PGothic"/>
          <w:spacing w:val="-6"/>
          <w:sz w:val="32"/>
        </w:rPr>
        <w:t>ミニテスト </w:t>
      </w:r>
      <w:r>
        <w:rPr>
          <w:rFonts w:ascii="Century" w:eastAsia="Century"/>
          <w:spacing w:val="-10"/>
          <w:sz w:val="32"/>
        </w:rPr>
        <w:t>1</w:t>
      </w:r>
    </w:p>
    <w:p>
      <w:pPr>
        <w:pStyle w:val="BodyText"/>
        <w:spacing w:before="55"/>
        <w:ind w:left="143"/>
        <w:jc w:val="both"/>
        <w:rPr>
          <w:rFonts w:ascii="MS PGothic" w:eastAsia="MS PGothic"/>
        </w:rPr>
      </w:pPr>
      <w:r>
        <w:rPr>
          <w:rFonts w:ascii="MS PGothic" w:eastAsia="MS PGothic"/>
          <w:spacing w:val="-7"/>
        </w:rPr>
        <w:t>問題 </w:t>
      </w:r>
      <w:r>
        <w:rPr>
          <w:rFonts w:ascii="Century" w:eastAsia="Century"/>
        </w:rPr>
        <w:t>I</w:t>
      </w:r>
      <w:r>
        <w:rPr>
          <w:rFonts w:ascii="Century" w:eastAsia="Century"/>
          <w:spacing w:val="48"/>
        </w:rPr>
        <w:t> </w:t>
      </w:r>
      <w:r>
        <w:rPr>
          <w:rFonts w:ascii="MS PGothic" w:eastAsia="MS PGothic"/>
          <w:spacing w:val="-1"/>
        </w:rPr>
        <w:t>下記の言葉の読み方とベトナム語の意味を書きなさい．</w:t>
      </w:r>
    </w:p>
    <w:p>
      <w:pPr>
        <w:pStyle w:val="BodyText"/>
        <w:spacing w:before="1"/>
        <w:rPr>
          <w:rFonts w:ascii="MS PGothic"/>
          <w:sz w:val="10"/>
        </w:rPr>
      </w:pPr>
    </w:p>
    <w:tbl>
      <w:tblPr>
        <w:tblW w:w="0" w:type="auto"/>
        <w:jc w:val="left"/>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69"/>
        <w:gridCol w:w="3121"/>
        <w:gridCol w:w="3119"/>
      </w:tblGrid>
      <w:tr>
        <w:trPr>
          <w:trHeight w:val="510" w:hRule="atLeast"/>
        </w:trPr>
        <w:tc>
          <w:tcPr>
            <w:tcW w:w="2269" w:type="dxa"/>
          </w:tcPr>
          <w:p>
            <w:pPr>
              <w:pStyle w:val="TableParagraph"/>
              <w:spacing w:before="119"/>
              <w:ind w:left="222"/>
              <w:jc w:val="center"/>
              <w:rPr>
                <w:sz w:val="21"/>
              </w:rPr>
            </w:pPr>
            <w:r>
              <w:rPr>
                <w:spacing w:val="-5"/>
                <w:sz w:val="21"/>
              </w:rPr>
              <w:t>言葉</w:t>
            </w:r>
          </w:p>
        </w:tc>
        <w:tc>
          <w:tcPr>
            <w:tcW w:w="3121" w:type="dxa"/>
          </w:tcPr>
          <w:p>
            <w:pPr>
              <w:pStyle w:val="TableParagraph"/>
              <w:spacing w:line="426" w:lineRule="exact" w:before="0"/>
              <w:ind w:left="863"/>
              <w:rPr>
                <w:rFonts w:ascii="Century" w:eastAsia="Century"/>
                <w:sz w:val="21"/>
              </w:rPr>
            </w:pPr>
            <w:r>
              <w:rPr>
                <w:spacing w:val="-2"/>
                <w:sz w:val="21"/>
              </w:rPr>
              <w:t>読み方</w:t>
            </w:r>
            <w:r>
              <w:rPr>
                <w:rFonts w:ascii="Century" w:eastAsia="Century"/>
                <w:spacing w:val="-2"/>
                <w:sz w:val="21"/>
              </w:rPr>
              <w:t>(</w:t>
            </w:r>
            <w:r>
              <w:rPr>
                <w:spacing w:val="-2"/>
                <w:sz w:val="21"/>
              </w:rPr>
              <w:t>又は英語</w:t>
            </w:r>
            <w:r>
              <w:rPr>
                <w:rFonts w:ascii="Century" w:eastAsia="Century"/>
                <w:spacing w:val="-10"/>
                <w:sz w:val="21"/>
              </w:rPr>
              <w:t>)</w:t>
            </w:r>
          </w:p>
        </w:tc>
        <w:tc>
          <w:tcPr>
            <w:tcW w:w="3119" w:type="dxa"/>
          </w:tcPr>
          <w:p>
            <w:pPr>
              <w:pStyle w:val="TableParagraph"/>
              <w:spacing w:before="119"/>
              <w:ind w:left="1196"/>
              <w:rPr>
                <w:sz w:val="21"/>
              </w:rPr>
            </w:pPr>
            <w:r>
              <w:rPr>
                <w:spacing w:val="-4"/>
                <w:sz w:val="21"/>
              </w:rPr>
              <w:t>ベトナム語</w:t>
            </w:r>
          </w:p>
        </w:tc>
      </w:tr>
    </w:tbl>
    <w:p>
      <w:pPr>
        <w:pStyle w:val="TableParagraph"/>
        <w:spacing w:after="0"/>
        <w:rPr>
          <w:sz w:val="21"/>
        </w:rPr>
        <w:sectPr>
          <w:pgSz w:w="11910" w:h="16840"/>
          <w:pgMar w:header="685" w:footer="0" w:top="1660" w:bottom="280" w:left="1559" w:right="1133"/>
        </w:sectPr>
      </w:pPr>
    </w:p>
    <w:p>
      <w:pPr>
        <w:pStyle w:val="BodyText"/>
        <w:spacing w:before="234"/>
        <w:rPr>
          <w:rFonts w:ascii="MS PGothic"/>
          <w:sz w:val="20"/>
        </w:rPr>
      </w:pPr>
    </w:p>
    <w:tbl>
      <w:tblPr>
        <w:tblW w:w="0" w:type="auto"/>
        <w:jc w:val="left"/>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69"/>
        <w:gridCol w:w="3121"/>
        <w:gridCol w:w="3119"/>
      </w:tblGrid>
      <w:tr>
        <w:trPr>
          <w:trHeight w:val="515" w:hRule="atLeast"/>
        </w:trPr>
        <w:tc>
          <w:tcPr>
            <w:tcW w:w="2269" w:type="dxa"/>
          </w:tcPr>
          <w:p>
            <w:pPr>
              <w:pStyle w:val="TableParagraph"/>
              <w:spacing w:before="119"/>
              <w:ind w:left="318"/>
              <w:rPr>
                <w:sz w:val="21"/>
              </w:rPr>
            </w:pPr>
            <w:r>
              <w:rPr>
                <w:spacing w:val="-5"/>
                <w:sz w:val="21"/>
              </w:rPr>
              <w:t>改行</w:t>
            </w:r>
          </w:p>
        </w:tc>
        <w:tc>
          <w:tcPr>
            <w:tcW w:w="3121" w:type="dxa"/>
          </w:tcPr>
          <w:p>
            <w:pPr>
              <w:pStyle w:val="TableParagraph"/>
              <w:spacing w:before="0"/>
              <w:rPr>
                <w:rFonts w:ascii="Times New Roman"/>
                <w:sz w:val="20"/>
              </w:rPr>
            </w:pPr>
          </w:p>
        </w:tc>
        <w:tc>
          <w:tcPr>
            <w:tcW w:w="3119" w:type="dxa"/>
          </w:tcPr>
          <w:p>
            <w:pPr>
              <w:pStyle w:val="TableParagraph"/>
              <w:spacing w:before="0"/>
              <w:rPr>
                <w:rFonts w:ascii="Times New Roman"/>
                <w:sz w:val="20"/>
              </w:rPr>
            </w:pPr>
          </w:p>
        </w:tc>
      </w:tr>
      <w:tr>
        <w:trPr>
          <w:trHeight w:val="515" w:hRule="atLeast"/>
        </w:trPr>
        <w:tc>
          <w:tcPr>
            <w:tcW w:w="2269" w:type="dxa"/>
          </w:tcPr>
          <w:p>
            <w:pPr>
              <w:pStyle w:val="TableParagraph"/>
              <w:spacing w:before="119"/>
              <w:ind w:left="318"/>
              <w:rPr>
                <w:sz w:val="21"/>
              </w:rPr>
            </w:pPr>
            <w:r>
              <w:rPr>
                <w:spacing w:val="-5"/>
                <w:sz w:val="21"/>
              </w:rPr>
              <w:t>記述</w:t>
            </w:r>
          </w:p>
        </w:tc>
        <w:tc>
          <w:tcPr>
            <w:tcW w:w="3121" w:type="dxa"/>
          </w:tcPr>
          <w:p>
            <w:pPr>
              <w:pStyle w:val="TableParagraph"/>
              <w:spacing w:before="0"/>
              <w:rPr>
                <w:rFonts w:ascii="Times New Roman"/>
                <w:sz w:val="20"/>
              </w:rPr>
            </w:pPr>
          </w:p>
        </w:tc>
        <w:tc>
          <w:tcPr>
            <w:tcW w:w="3119" w:type="dxa"/>
          </w:tcPr>
          <w:p>
            <w:pPr>
              <w:pStyle w:val="TableParagraph"/>
              <w:spacing w:before="0"/>
              <w:rPr>
                <w:rFonts w:ascii="Times New Roman"/>
                <w:sz w:val="20"/>
              </w:rPr>
            </w:pPr>
          </w:p>
        </w:tc>
      </w:tr>
      <w:tr>
        <w:trPr>
          <w:trHeight w:val="515" w:hRule="atLeast"/>
        </w:trPr>
        <w:tc>
          <w:tcPr>
            <w:tcW w:w="2269" w:type="dxa"/>
          </w:tcPr>
          <w:p>
            <w:pPr>
              <w:pStyle w:val="TableParagraph"/>
              <w:spacing w:before="119"/>
              <w:ind w:left="318"/>
              <w:rPr>
                <w:sz w:val="21"/>
              </w:rPr>
            </w:pPr>
            <w:r>
              <w:rPr>
                <w:spacing w:val="-4"/>
                <w:sz w:val="21"/>
              </w:rPr>
              <w:t>フィールド</w:t>
            </w:r>
          </w:p>
        </w:tc>
        <w:tc>
          <w:tcPr>
            <w:tcW w:w="3121" w:type="dxa"/>
          </w:tcPr>
          <w:p>
            <w:pPr>
              <w:pStyle w:val="TableParagraph"/>
              <w:spacing w:before="0"/>
              <w:rPr>
                <w:rFonts w:ascii="Times New Roman"/>
                <w:sz w:val="20"/>
              </w:rPr>
            </w:pPr>
          </w:p>
        </w:tc>
        <w:tc>
          <w:tcPr>
            <w:tcW w:w="3119" w:type="dxa"/>
          </w:tcPr>
          <w:p>
            <w:pPr>
              <w:pStyle w:val="TableParagraph"/>
              <w:spacing w:before="0"/>
              <w:rPr>
                <w:rFonts w:ascii="Times New Roman"/>
                <w:sz w:val="20"/>
              </w:rPr>
            </w:pPr>
          </w:p>
        </w:tc>
      </w:tr>
      <w:tr>
        <w:trPr>
          <w:trHeight w:val="515" w:hRule="atLeast"/>
        </w:trPr>
        <w:tc>
          <w:tcPr>
            <w:tcW w:w="2269" w:type="dxa"/>
          </w:tcPr>
          <w:p>
            <w:pPr>
              <w:pStyle w:val="TableParagraph"/>
              <w:spacing w:before="119"/>
              <w:ind w:left="318"/>
              <w:rPr>
                <w:sz w:val="21"/>
              </w:rPr>
            </w:pPr>
            <w:r>
              <w:rPr>
                <w:spacing w:val="-4"/>
                <w:sz w:val="21"/>
              </w:rPr>
              <w:t>代わりに</w:t>
            </w:r>
          </w:p>
        </w:tc>
        <w:tc>
          <w:tcPr>
            <w:tcW w:w="3121" w:type="dxa"/>
          </w:tcPr>
          <w:p>
            <w:pPr>
              <w:pStyle w:val="TableParagraph"/>
              <w:spacing w:before="0"/>
              <w:rPr>
                <w:rFonts w:ascii="Times New Roman"/>
                <w:sz w:val="20"/>
              </w:rPr>
            </w:pPr>
          </w:p>
        </w:tc>
        <w:tc>
          <w:tcPr>
            <w:tcW w:w="3119" w:type="dxa"/>
          </w:tcPr>
          <w:p>
            <w:pPr>
              <w:pStyle w:val="TableParagraph"/>
              <w:spacing w:before="0"/>
              <w:rPr>
                <w:rFonts w:ascii="Times New Roman"/>
                <w:sz w:val="20"/>
              </w:rPr>
            </w:pPr>
          </w:p>
        </w:tc>
      </w:tr>
      <w:tr>
        <w:trPr>
          <w:trHeight w:val="515" w:hRule="atLeast"/>
        </w:trPr>
        <w:tc>
          <w:tcPr>
            <w:tcW w:w="2269" w:type="dxa"/>
          </w:tcPr>
          <w:p>
            <w:pPr>
              <w:pStyle w:val="TableParagraph"/>
              <w:spacing w:before="122"/>
              <w:ind w:left="318"/>
              <w:rPr>
                <w:sz w:val="21"/>
              </w:rPr>
            </w:pPr>
            <w:r>
              <w:rPr>
                <w:spacing w:val="-4"/>
                <w:sz w:val="21"/>
              </w:rPr>
              <w:t>シングルクォート</w:t>
            </w:r>
          </w:p>
        </w:tc>
        <w:tc>
          <w:tcPr>
            <w:tcW w:w="3121" w:type="dxa"/>
          </w:tcPr>
          <w:p>
            <w:pPr>
              <w:pStyle w:val="TableParagraph"/>
              <w:spacing w:before="0"/>
              <w:rPr>
                <w:rFonts w:ascii="Times New Roman"/>
                <w:sz w:val="20"/>
              </w:rPr>
            </w:pPr>
          </w:p>
        </w:tc>
        <w:tc>
          <w:tcPr>
            <w:tcW w:w="3119" w:type="dxa"/>
          </w:tcPr>
          <w:p>
            <w:pPr>
              <w:pStyle w:val="TableParagraph"/>
              <w:spacing w:before="0"/>
              <w:rPr>
                <w:rFonts w:ascii="Times New Roman"/>
                <w:sz w:val="20"/>
              </w:rPr>
            </w:pPr>
          </w:p>
        </w:tc>
      </w:tr>
      <w:tr>
        <w:trPr>
          <w:trHeight w:val="518" w:hRule="atLeast"/>
        </w:trPr>
        <w:tc>
          <w:tcPr>
            <w:tcW w:w="2269" w:type="dxa"/>
          </w:tcPr>
          <w:p>
            <w:pPr>
              <w:pStyle w:val="TableParagraph"/>
              <w:spacing w:before="122"/>
              <w:ind w:left="318"/>
              <w:rPr>
                <w:sz w:val="21"/>
              </w:rPr>
            </w:pPr>
            <w:r>
              <w:rPr>
                <w:spacing w:val="-4"/>
                <w:sz w:val="21"/>
              </w:rPr>
              <w:t>人工言語</w:t>
            </w:r>
          </w:p>
        </w:tc>
        <w:tc>
          <w:tcPr>
            <w:tcW w:w="3121" w:type="dxa"/>
          </w:tcPr>
          <w:p>
            <w:pPr>
              <w:pStyle w:val="TableParagraph"/>
              <w:spacing w:before="0"/>
              <w:rPr>
                <w:rFonts w:ascii="Times New Roman"/>
                <w:sz w:val="20"/>
              </w:rPr>
            </w:pPr>
          </w:p>
        </w:tc>
        <w:tc>
          <w:tcPr>
            <w:tcW w:w="3119" w:type="dxa"/>
          </w:tcPr>
          <w:p>
            <w:pPr>
              <w:pStyle w:val="TableParagraph"/>
              <w:spacing w:before="0"/>
              <w:rPr>
                <w:rFonts w:ascii="Times New Roman"/>
                <w:sz w:val="20"/>
              </w:rPr>
            </w:pPr>
          </w:p>
        </w:tc>
      </w:tr>
      <w:tr>
        <w:trPr>
          <w:trHeight w:val="515" w:hRule="atLeast"/>
        </w:trPr>
        <w:tc>
          <w:tcPr>
            <w:tcW w:w="2269" w:type="dxa"/>
          </w:tcPr>
          <w:p>
            <w:pPr>
              <w:pStyle w:val="TableParagraph"/>
              <w:spacing w:before="119"/>
              <w:ind w:left="318"/>
              <w:rPr>
                <w:sz w:val="21"/>
              </w:rPr>
            </w:pPr>
            <w:r>
              <w:rPr>
                <w:spacing w:val="-5"/>
                <w:sz w:val="21"/>
              </w:rPr>
              <w:t>挿入</w:t>
            </w:r>
          </w:p>
        </w:tc>
        <w:tc>
          <w:tcPr>
            <w:tcW w:w="3121" w:type="dxa"/>
          </w:tcPr>
          <w:p>
            <w:pPr>
              <w:pStyle w:val="TableParagraph"/>
              <w:spacing w:before="0"/>
              <w:rPr>
                <w:rFonts w:ascii="Times New Roman"/>
                <w:sz w:val="20"/>
              </w:rPr>
            </w:pPr>
          </w:p>
        </w:tc>
        <w:tc>
          <w:tcPr>
            <w:tcW w:w="3119" w:type="dxa"/>
          </w:tcPr>
          <w:p>
            <w:pPr>
              <w:pStyle w:val="TableParagraph"/>
              <w:spacing w:before="0"/>
              <w:rPr>
                <w:rFonts w:ascii="Times New Roman"/>
                <w:sz w:val="20"/>
              </w:rPr>
            </w:pPr>
          </w:p>
        </w:tc>
      </w:tr>
      <w:tr>
        <w:trPr>
          <w:trHeight w:val="515" w:hRule="atLeast"/>
        </w:trPr>
        <w:tc>
          <w:tcPr>
            <w:tcW w:w="2269" w:type="dxa"/>
          </w:tcPr>
          <w:p>
            <w:pPr>
              <w:pStyle w:val="TableParagraph"/>
              <w:spacing w:before="119"/>
              <w:ind w:left="318"/>
              <w:rPr>
                <w:sz w:val="21"/>
              </w:rPr>
            </w:pPr>
            <w:r>
              <w:rPr>
                <w:spacing w:val="-4"/>
                <w:sz w:val="21"/>
              </w:rPr>
              <w:t>データ制御</w:t>
            </w:r>
          </w:p>
        </w:tc>
        <w:tc>
          <w:tcPr>
            <w:tcW w:w="3121" w:type="dxa"/>
          </w:tcPr>
          <w:p>
            <w:pPr>
              <w:pStyle w:val="TableParagraph"/>
              <w:spacing w:before="0"/>
              <w:rPr>
                <w:rFonts w:ascii="Times New Roman"/>
                <w:sz w:val="20"/>
              </w:rPr>
            </w:pPr>
          </w:p>
        </w:tc>
        <w:tc>
          <w:tcPr>
            <w:tcW w:w="3119" w:type="dxa"/>
          </w:tcPr>
          <w:p>
            <w:pPr>
              <w:pStyle w:val="TableParagraph"/>
              <w:spacing w:before="0"/>
              <w:rPr>
                <w:rFonts w:ascii="Times New Roman"/>
                <w:sz w:val="20"/>
              </w:rPr>
            </w:pPr>
          </w:p>
        </w:tc>
      </w:tr>
      <w:tr>
        <w:trPr>
          <w:trHeight w:val="515" w:hRule="atLeast"/>
        </w:trPr>
        <w:tc>
          <w:tcPr>
            <w:tcW w:w="2269" w:type="dxa"/>
          </w:tcPr>
          <w:p>
            <w:pPr>
              <w:pStyle w:val="TableParagraph"/>
              <w:spacing w:before="119"/>
              <w:ind w:left="318"/>
              <w:rPr>
                <w:sz w:val="21"/>
              </w:rPr>
            </w:pPr>
            <w:r>
              <w:rPr>
                <w:spacing w:val="-5"/>
                <w:sz w:val="21"/>
              </w:rPr>
              <w:t>更新</w:t>
            </w:r>
          </w:p>
        </w:tc>
        <w:tc>
          <w:tcPr>
            <w:tcW w:w="3121" w:type="dxa"/>
          </w:tcPr>
          <w:p>
            <w:pPr>
              <w:pStyle w:val="TableParagraph"/>
              <w:spacing w:before="0"/>
              <w:rPr>
                <w:rFonts w:ascii="Times New Roman"/>
                <w:sz w:val="20"/>
              </w:rPr>
            </w:pPr>
          </w:p>
        </w:tc>
        <w:tc>
          <w:tcPr>
            <w:tcW w:w="3119" w:type="dxa"/>
          </w:tcPr>
          <w:p>
            <w:pPr>
              <w:pStyle w:val="TableParagraph"/>
              <w:spacing w:before="0"/>
              <w:rPr>
                <w:rFonts w:ascii="Times New Roman"/>
                <w:sz w:val="20"/>
              </w:rPr>
            </w:pPr>
          </w:p>
        </w:tc>
      </w:tr>
      <w:tr>
        <w:trPr>
          <w:trHeight w:val="515" w:hRule="atLeast"/>
        </w:trPr>
        <w:tc>
          <w:tcPr>
            <w:tcW w:w="2269" w:type="dxa"/>
          </w:tcPr>
          <w:p>
            <w:pPr>
              <w:pStyle w:val="TableParagraph"/>
              <w:spacing w:before="119"/>
              <w:ind w:left="318"/>
              <w:rPr>
                <w:sz w:val="21"/>
              </w:rPr>
            </w:pPr>
            <w:r>
              <w:rPr>
                <w:spacing w:val="-5"/>
                <w:sz w:val="21"/>
              </w:rPr>
              <w:t>削除</w:t>
            </w:r>
          </w:p>
        </w:tc>
        <w:tc>
          <w:tcPr>
            <w:tcW w:w="3121" w:type="dxa"/>
          </w:tcPr>
          <w:p>
            <w:pPr>
              <w:pStyle w:val="TableParagraph"/>
              <w:spacing w:before="0"/>
              <w:rPr>
                <w:rFonts w:ascii="Times New Roman"/>
                <w:sz w:val="20"/>
              </w:rPr>
            </w:pPr>
          </w:p>
        </w:tc>
        <w:tc>
          <w:tcPr>
            <w:tcW w:w="3119" w:type="dxa"/>
          </w:tcPr>
          <w:p>
            <w:pPr>
              <w:pStyle w:val="TableParagraph"/>
              <w:spacing w:before="0"/>
              <w:rPr>
                <w:rFonts w:ascii="Times New Roman"/>
                <w:sz w:val="20"/>
              </w:rPr>
            </w:pPr>
          </w:p>
        </w:tc>
      </w:tr>
    </w:tbl>
    <w:p>
      <w:pPr>
        <w:pStyle w:val="BodyText"/>
        <w:spacing w:before="165"/>
        <w:rPr>
          <w:rFonts w:ascii="MS PGothic"/>
        </w:rPr>
      </w:pPr>
    </w:p>
    <w:p>
      <w:pPr>
        <w:pStyle w:val="BodyText"/>
        <w:spacing w:line="499" w:lineRule="exact"/>
        <w:ind w:left="143"/>
        <w:rPr>
          <w:rFonts w:ascii="MS PGothic" w:eastAsia="MS PGothic"/>
        </w:rPr>
      </w:pPr>
      <w:r>
        <w:rPr>
          <w:rFonts w:ascii="MS PGothic" w:eastAsia="MS PGothic"/>
          <w:spacing w:val="-7"/>
        </w:rPr>
        <w:t>問題 </w:t>
      </w:r>
      <w:r>
        <w:rPr>
          <w:rFonts w:ascii="Century" w:eastAsia="Century"/>
        </w:rPr>
        <w:t>II</w:t>
      </w:r>
      <w:r>
        <w:rPr>
          <w:rFonts w:ascii="Century" w:eastAsia="Century"/>
          <w:spacing w:val="59"/>
        </w:rPr>
        <w:t> </w:t>
      </w:r>
      <w:r>
        <w:rPr>
          <w:rFonts w:ascii="MS PGothic" w:eastAsia="MS PGothic"/>
          <w:spacing w:val="-1"/>
        </w:rPr>
        <w:t>下記の文をベトナム語に翻訳しなさい．</w:t>
      </w:r>
    </w:p>
    <w:p>
      <w:pPr>
        <w:pStyle w:val="BodyText"/>
        <w:spacing w:line="499" w:lineRule="exact"/>
        <w:ind w:left="354"/>
      </w:pPr>
      <w:r>
        <w:rPr>
          <w:rFonts w:ascii="Century" w:eastAsia="Century"/>
        </w:rPr>
        <w:t>SQL</w:t>
      </w:r>
      <w:r>
        <w:rPr>
          <w:rFonts w:ascii="Century" w:eastAsia="Century"/>
          <w:spacing w:val="61"/>
        </w:rPr>
        <w:t> </w:t>
      </w:r>
      <w:r>
        <w:rPr>
          <w:spacing w:val="9"/>
        </w:rPr>
        <w:t>とは，</w:t>
      </w:r>
      <w:r>
        <w:rPr>
          <w:rFonts w:ascii="Century" w:eastAsia="Century"/>
        </w:rPr>
        <w:t>Structured</w:t>
      </w:r>
      <w:r>
        <w:rPr>
          <w:rFonts w:ascii="Century" w:eastAsia="Century"/>
          <w:spacing w:val="59"/>
        </w:rPr>
        <w:t> </w:t>
      </w:r>
      <w:r>
        <w:rPr>
          <w:rFonts w:ascii="Century" w:eastAsia="Century"/>
        </w:rPr>
        <w:t>Query</w:t>
      </w:r>
      <w:r>
        <w:rPr>
          <w:rFonts w:ascii="Century" w:eastAsia="Century"/>
          <w:spacing w:val="58"/>
        </w:rPr>
        <w:t> </w:t>
      </w:r>
      <w:r>
        <w:rPr>
          <w:rFonts w:ascii="Century" w:eastAsia="Century"/>
        </w:rPr>
        <w:t>Language</w:t>
      </w:r>
      <w:r>
        <w:rPr>
          <w:rFonts w:ascii="Century" w:eastAsia="Century"/>
          <w:spacing w:val="61"/>
        </w:rPr>
        <w:t> </w:t>
      </w:r>
      <w:r>
        <w:rPr>
          <w:spacing w:val="11"/>
        </w:rPr>
        <w:t>の頭文字をとったもので，直訳すると構造化</w:t>
      </w:r>
    </w:p>
    <w:p>
      <w:pPr>
        <w:pStyle w:val="BodyText"/>
        <w:spacing w:line="316" w:lineRule="auto" w:before="53"/>
        <w:ind w:left="143" w:right="674"/>
      </w:pPr>
      <w:r>
        <w:rPr>
          <w:spacing w:val="12"/>
        </w:rPr>
        <w:t>された問い合わせ用の言語ということになります． データベースを操作するための命令の</w:t>
      </w:r>
      <w:r>
        <w:rPr>
          <w:spacing w:val="-2"/>
        </w:rPr>
        <w:t>集まりであり，関係データベースを基本としています．</w:t>
      </w:r>
    </w:p>
    <w:p>
      <w:pPr>
        <w:pStyle w:val="BodyText"/>
        <w:spacing w:before="66"/>
      </w:pPr>
    </w:p>
    <w:p>
      <w:pPr>
        <w:spacing w:before="0"/>
        <w:ind w:left="354" w:right="0" w:firstLine="0"/>
        <w:jc w:val="left"/>
        <w:rPr>
          <w:rFonts w:ascii="Century"/>
          <w:sz w:val="21"/>
        </w:rPr>
      </w:pPr>
      <w:r>
        <w:rPr>
          <w:rFonts w:ascii="Century"/>
          <w:spacing w:val="-2"/>
          <w:sz w:val="21"/>
        </w:rPr>
        <w:t>--------------------------------------------------------------------------------------------------------------------</w:t>
      </w:r>
      <w:r>
        <w:rPr>
          <w:rFonts w:ascii="Century"/>
          <w:spacing w:val="-10"/>
          <w:sz w:val="21"/>
        </w:rPr>
        <w:t>-</w:t>
      </w:r>
    </w:p>
    <w:p>
      <w:pPr>
        <w:spacing w:before="114"/>
        <w:ind w:left="354" w:right="0" w:firstLine="0"/>
        <w:jc w:val="left"/>
        <w:rPr>
          <w:rFonts w:ascii="Century"/>
          <w:sz w:val="21"/>
        </w:rPr>
      </w:pPr>
      <w:r>
        <w:rPr>
          <w:rFonts w:ascii="Century"/>
          <w:spacing w:val="-2"/>
          <w:sz w:val="21"/>
        </w:rPr>
        <w:t>--------------------------------------------------------------------------------------------------------------------</w:t>
      </w:r>
      <w:r>
        <w:rPr>
          <w:rFonts w:ascii="Century"/>
          <w:spacing w:val="-10"/>
          <w:sz w:val="21"/>
        </w:rPr>
        <w:t>-</w:t>
      </w:r>
    </w:p>
    <w:p>
      <w:pPr>
        <w:spacing w:before="114"/>
        <w:ind w:left="354" w:right="0" w:firstLine="0"/>
        <w:jc w:val="left"/>
        <w:rPr>
          <w:rFonts w:ascii="Century"/>
          <w:sz w:val="21"/>
        </w:rPr>
      </w:pPr>
      <w:r>
        <w:rPr>
          <w:rFonts w:ascii="Century"/>
          <w:spacing w:val="-2"/>
          <w:sz w:val="21"/>
        </w:rPr>
        <w:t>--------------------------------------------------------------------------------------------------------------------</w:t>
      </w:r>
      <w:r>
        <w:rPr>
          <w:rFonts w:ascii="Century"/>
          <w:spacing w:val="-10"/>
          <w:sz w:val="21"/>
        </w:rPr>
        <w:t>-</w:t>
      </w:r>
    </w:p>
    <w:p>
      <w:pPr>
        <w:pStyle w:val="BodyText"/>
        <w:spacing w:before="274"/>
        <w:rPr>
          <w:rFonts w:ascii="Century"/>
        </w:rPr>
      </w:pPr>
    </w:p>
    <w:p>
      <w:pPr>
        <w:pStyle w:val="BodyText"/>
        <w:spacing w:before="1"/>
        <w:ind w:left="143"/>
        <w:rPr>
          <w:rFonts w:ascii="MS PGothic" w:eastAsia="MS PGothic"/>
        </w:rPr>
      </w:pPr>
      <w:r>
        <w:rPr>
          <w:rFonts w:ascii="MS PGothic" w:eastAsia="MS PGothic"/>
          <w:spacing w:val="-7"/>
        </w:rPr>
        <w:t>問題 </w:t>
      </w:r>
      <w:r>
        <w:rPr>
          <w:rFonts w:ascii="Century" w:eastAsia="Century"/>
        </w:rPr>
        <w:t>III</w:t>
      </w:r>
      <w:r>
        <w:rPr>
          <w:rFonts w:ascii="Century" w:eastAsia="Century"/>
          <w:spacing w:val="61"/>
        </w:rPr>
        <w:t> </w:t>
      </w:r>
      <w:r>
        <w:rPr>
          <w:rFonts w:ascii="MS PGothic" w:eastAsia="MS PGothic"/>
          <w:spacing w:val="-1"/>
        </w:rPr>
        <w:t>下記の文を日本語に翻訳しなさい．</w:t>
      </w:r>
    </w:p>
    <w:p>
      <w:pPr>
        <w:pStyle w:val="Heading4"/>
        <w:spacing w:line="312" w:lineRule="auto" w:before="172"/>
        <w:ind w:right="667"/>
        <w:jc w:val="both"/>
      </w:pPr>
      <w:r>
        <w:rPr/>
        <w:t>Vì</w:t>
      </w:r>
      <w:r>
        <w:rPr>
          <w:spacing w:val="-2"/>
        </w:rPr>
        <w:t> </w:t>
      </w:r>
      <w:r>
        <w:rPr/>
        <w:t>nhiều</w:t>
      </w:r>
      <w:r>
        <w:rPr>
          <w:spacing w:val="-2"/>
        </w:rPr>
        <w:t> </w:t>
      </w:r>
      <w:r>
        <w:rPr/>
        <w:t>phần mềm</w:t>
      </w:r>
      <w:r>
        <w:rPr>
          <w:spacing w:val="-2"/>
        </w:rPr>
        <w:t> </w:t>
      </w:r>
      <w:r>
        <w:rPr/>
        <w:t>cơ</w:t>
      </w:r>
      <w:r>
        <w:rPr>
          <w:spacing w:val="-1"/>
        </w:rPr>
        <w:t> </w:t>
      </w:r>
      <w:r>
        <w:rPr/>
        <w:t>sở</w:t>
      </w:r>
      <w:r>
        <w:rPr>
          <w:spacing w:val="-2"/>
        </w:rPr>
        <w:t> </w:t>
      </w:r>
      <w:r>
        <w:rPr/>
        <w:t>dữ</w:t>
      </w:r>
      <w:r>
        <w:rPr>
          <w:spacing w:val="-3"/>
        </w:rPr>
        <w:t> </w:t>
      </w:r>
      <w:r>
        <w:rPr/>
        <w:t>liệu,</w:t>
      </w:r>
      <w:r>
        <w:rPr>
          <w:spacing w:val="-2"/>
        </w:rPr>
        <w:t> </w:t>
      </w:r>
      <w:r>
        <w:rPr/>
        <w:t>điển hình</w:t>
      </w:r>
      <w:r>
        <w:rPr>
          <w:spacing w:val="-2"/>
        </w:rPr>
        <w:t> </w:t>
      </w:r>
      <w:r>
        <w:rPr/>
        <w:t>là</w:t>
      </w:r>
      <w:r>
        <w:rPr>
          <w:spacing w:val="-1"/>
        </w:rPr>
        <w:t> </w:t>
      </w:r>
      <w:r>
        <w:rPr/>
        <w:t>Access</w:t>
      </w:r>
      <w:r>
        <w:rPr>
          <w:spacing w:val="-2"/>
        </w:rPr>
        <w:t> </w:t>
      </w:r>
      <w:r>
        <w:rPr/>
        <w:t>của</w:t>
      </w:r>
      <w:r>
        <w:rPr>
          <w:spacing w:val="-3"/>
        </w:rPr>
        <w:t> </w:t>
      </w:r>
      <w:r>
        <w:rPr/>
        <w:t>Microsoft,</w:t>
      </w:r>
      <w:r>
        <w:rPr>
          <w:spacing w:val="-2"/>
        </w:rPr>
        <w:t> </w:t>
      </w:r>
      <w:r>
        <w:rPr/>
        <w:t>có</w:t>
      </w:r>
      <w:r>
        <w:rPr>
          <w:spacing w:val="-1"/>
        </w:rPr>
        <w:t> </w:t>
      </w:r>
      <w:r>
        <w:rPr/>
        <w:t>dữ</w:t>
      </w:r>
      <w:r>
        <w:rPr>
          <w:spacing w:val="-3"/>
        </w:rPr>
        <w:t> </w:t>
      </w:r>
      <w:r>
        <w:rPr/>
        <w:t>liệu</w:t>
      </w:r>
      <w:r>
        <w:rPr>
          <w:spacing w:val="-2"/>
        </w:rPr>
        <w:t> </w:t>
      </w:r>
      <w:r>
        <w:rPr/>
        <w:t>kiểu quan hệ nên có thể lưu trữ, sử dụng các file bằng định dạng SQL. Hiện nay có phần mềm MySQL</w:t>
      </w:r>
      <w:r>
        <w:rPr>
          <w:spacing w:val="-2"/>
        </w:rPr>
        <w:t> </w:t>
      </w:r>
      <w:r>
        <w:rPr/>
        <w:t>là một trong những phần mềm SQL đang được sử dụng miễn phí.</w:t>
      </w:r>
    </w:p>
    <w:p>
      <w:pPr>
        <w:pStyle w:val="Heading4"/>
        <w:spacing w:after="0" w:line="312" w:lineRule="auto"/>
        <w:jc w:val="both"/>
        <w:sectPr>
          <w:pgSz w:w="11910" w:h="16840"/>
          <w:pgMar w:header="685" w:footer="0" w:top="1660" w:bottom="280" w:left="1559" w:right="1133"/>
        </w:sectPr>
      </w:pPr>
    </w:p>
    <w:p>
      <w:pPr>
        <w:pStyle w:val="BodyText"/>
        <w:spacing w:before="35"/>
        <w:rPr>
          <w:rFonts w:ascii="Times New Roman"/>
        </w:rPr>
      </w:pPr>
    </w:p>
    <w:p>
      <w:pPr>
        <w:spacing w:before="0"/>
        <w:ind w:left="354" w:right="0" w:firstLine="0"/>
        <w:jc w:val="left"/>
        <w:rPr>
          <w:rFonts w:ascii="Century"/>
          <w:sz w:val="21"/>
        </w:rPr>
      </w:pPr>
      <w:r>
        <w:rPr>
          <w:rFonts w:ascii="Century"/>
          <w:spacing w:val="-2"/>
          <w:sz w:val="21"/>
        </w:rPr>
        <w:t>--------------------------------------------------------------------------------------------------------------------</w:t>
      </w:r>
      <w:r>
        <w:rPr>
          <w:rFonts w:ascii="Century"/>
          <w:spacing w:val="-10"/>
          <w:sz w:val="21"/>
        </w:rPr>
        <w:t>-</w:t>
      </w:r>
    </w:p>
    <w:p>
      <w:pPr>
        <w:spacing w:before="114"/>
        <w:ind w:left="354" w:right="0" w:firstLine="0"/>
        <w:jc w:val="left"/>
        <w:rPr>
          <w:rFonts w:ascii="Century"/>
          <w:sz w:val="21"/>
        </w:rPr>
      </w:pPr>
      <w:r>
        <w:rPr>
          <w:rFonts w:ascii="Century"/>
          <w:spacing w:val="-2"/>
          <w:sz w:val="21"/>
        </w:rPr>
        <w:t>--------------------------------------------------------------------------------------------------------------------</w:t>
      </w:r>
      <w:r>
        <w:rPr>
          <w:rFonts w:ascii="Century"/>
          <w:spacing w:val="-10"/>
          <w:sz w:val="21"/>
        </w:rPr>
        <w:t>-</w:t>
      </w:r>
    </w:p>
    <w:p>
      <w:pPr>
        <w:spacing w:before="114"/>
        <w:ind w:left="354" w:right="0" w:firstLine="0"/>
        <w:jc w:val="left"/>
        <w:rPr>
          <w:rFonts w:ascii="Century"/>
          <w:sz w:val="21"/>
        </w:rPr>
      </w:pPr>
      <w:r>
        <w:rPr>
          <w:rFonts w:ascii="Century"/>
          <w:spacing w:val="-2"/>
          <w:sz w:val="21"/>
        </w:rPr>
        <w:t>--------------------------------------------------------------------------------------------------------------------</w:t>
      </w:r>
      <w:r>
        <w:rPr>
          <w:rFonts w:ascii="Century"/>
          <w:spacing w:val="-10"/>
          <w:sz w:val="21"/>
        </w:rPr>
        <w:t>-</w:t>
      </w:r>
    </w:p>
    <w:p>
      <w:pPr>
        <w:pStyle w:val="BodyText"/>
        <w:spacing w:before="124"/>
        <w:rPr>
          <w:rFonts w:ascii="Century"/>
        </w:rPr>
      </w:pPr>
    </w:p>
    <w:p>
      <w:pPr>
        <w:spacing w:before="0"/>
        <w:ind w:left="143" w:right="0" w:firstLine="0"/>
        <w:jc w:val="left"/>
        <w:rPr>
          <w:rFonts w:ascii="Century" w:eastAsia="Century"/>
          <w:sz w:val="32"/>
        </w:rPr>
      </w:pPr>
      <w:r>
        <w:rPr>
          <w:rFonts w:ascii="MS PGothic" w:eastAsia="MS PGothic"/>
          <w:spacing w:val="-6"/>
          <w:sz w:val="32"/>
        </w:rPr>
        <w:t>ミニテスト </w:t>
      </w:r>
      <w:r>
        <w:rPr>
          <w:rFonts w:ascii="Century" w:eastAsia="Century"/>
          <w:spacing w:val="-10"/>
          <w:sz w:val="32"/>
        </w:rPr>
        <w:t>2</w:t>
      </w:r>
    </w:p>
    <w:p>
      <w:pPr>
        <w:pStyle w:val="BodyText"/>
        <w:spacing w:before="56"/>
        <w:ind w:left="143"/>
        <w:rPr>
          <w:rFonts w:ascii="MS PGothic" w:eastAsia="MS PGothic"/>
        </w:rPr>
      </w:pPr>
      <w:r>
        <w:rPr>
          <w:rFonts w:ascii="MS PGothic" w:eastAsia="MS PGothic"/>
          <w:spacing w:val="-7"/>
        </w:rPr>
        <w:t>問題 </w:t>
      </w:r>
      <w:r>
        <w:rPr>
          <w:rFonts w:ascii="Century" w:eastAsia="Century"/>
        </w:rPr>
        <w:t>I</w:t>
      </w:r>
      <w:r>
        <w:rPr>
          <w:rFonts w:ascii="Century" w:eastAsia="Century"/>
          <w:spacing w:val="48"/>
        </w:rPr>
        <w:t> </w:t>
      </w:r>
      <w:r>
        <w:rPr>
          <w:rFonts w:ascii="MS PGothic" w:eastAsia="MS PGothic"/>
          <w:spacing w:val="-1"/>
        </w:rPr>
        <w:t>下記の言葉の読み方とベトナム語の意味を書きなさい．</w:t>
      </w:r>
    </w:p>
    <w:p>
      <w:pPr>
        <w:pStyle w:val="BodyText"/>
        <w:spacing w:before="1"/>
        <w:rPr>
          <w:rFonts w:ascii="MS PGothic"/>
          <w:sz w:val="10"/>
        </w:rPr>
      </w:pPr>
    </w:p>
    <w:tbl>
      <w:tblPr>
        <w:tblW w:w="0" w:type="auto"/>
        <w:jc w:val="left"/>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69"/>
        <w:gridCol w:w="3121"/>
        <w:gridCol w:w="3119"/>
      </w:tblGrid>
      <w:tr>
        <w:trPr>
          <w:trHeight w:val="510" w:hRule="atLeast"/>
        </w:trPr>
        <w:tc>
          <w:tcPr>
            <w:tcW w:w="2269" w:type="dxa"/>
          </w:tcPr>
          <w:p>
            <w:pPr>
              <w:pStyle w:val="TableParagraph"/>
              <w:spacing w:before="119"/>
              <w:ind w:left="222"/>
              <w:jc w:val="center"/>
              <w:rPr>
                <w:sz w:val="21"/>
              </w:rPr>
            </w:pPr>
            <w:r>
              <w:rPr>
                <w:spacing w:val="-5"/>
                <w:sz w:val="21"/>
              </w:rPr>
              <w:t>言葉</w:t>
            </w:r>
          </w:p>
        </w:tc>
        <w:tc>
          <w:tcPr>
            <w:tcW w:w="3121" w:type="dxa"/>
          </w:tcPr>
          <w:p>
            <w:pPr>
              <w:pStyle w:val="TableParagraph"/>
              <w:spacing w:line="426" w:lineRule="exact" w:before="0"/>
              <w:ind w:left="863"/>
              <w:rPr>
                <w:rFonts w:ascii="Century" w:eastAsia="Century"/>
                <w:sz w:val="21"/>
              </w:rPr>
            </w:pPr>
            <w:r>
              <w:rPr>
                <w:spacing w:val="-2"/>
                <w:sz w:val="21"/>
              </w:rPr>
              <w:t>読み方</w:t>
            </w:r>
            <w:r>
              <w:rPr>
                <w:rFonts w:ascii="Century" w:eastAsia="Century"/>
                <w:spacing w:val="-2"/>
                <w:sz w:val="21"/>
              </w:rPr>
              <w:t>(</w:t>
            </w:r>
            <w:r>
              <w:rPr>
                <w:spacing w:val="-2"/>
                <w:sz w:val="21"/>
              </w:rPr>
              <w:t>又は英語</w:t>
            </w:r>
            <w:r>
              <w:rPr>
                <w:rFonts w:ascii="Century" w:eastAsia="Century"/>
                <w:spacing w:val="-10"/>
                <w:sz w:val="21"/>
              </w:rPr>
              <w:t>)</w:t>
            </w:r>
          </w:p>
        </w:tc>
        <w:tc>
          <w:tcPr>
            <w:tcW w:w="3119" w:type="dxa"/>
          </w:tcPr>
          <w:p>
            <w:pPr>
              <w:pStyle w:val="TableParagraph"/>
              <w:spacing w:before="119"/>
              <w:ind w:left="1196"/>
              <w:rPr>
                <w:sz w:val="21"/>
              </w:rPr>
            </w:pPr>
            <w:r>
              <w:rPr>
                <w:spacing w:val="-4"/>
                <w:sz w:val="21"/>
              </w:rPr>
              <w:t>ベトナム語</w:t>
            </w:r>
          </w:p>
        </w:tc>
      </w:tr>
      <w:tr>
        <w:trPr>
          <w:trHeight w:val="515" w:hRule="atLeast"/>
        </w:trPr>
        <w:tc>
          <w:tcPr>
            <w:tcW w:w="2269" w:type="dxa"/>
          </w:tcPr>
          <w:p>
            <w:pPr>
              <w:pStyle w:val="TableParagraph"/>
              <w:spacing w:before="119"/>
              <w:ind w:left="318"/>
              <w:rPr>
                <w:sz w:val="21"/>
              </w:rPr>
            </w:pPr>
            <w:r>
              <w:rPr>
                <w:spacing w:val="-5"/>
                <w:sz w:val="21"/>
              </w:rPr>
              <w:t>囲む</w:t>
            </w:r>
          </w:p>
        </w:tc>
        <w:tc>
          <w:tcPr>
            <w:tcW w:w="3121" w:type="dxa"/>
          </w:tcPr>
          <w:p>
            <w:pPr>
              <w:pStyle w:val="TableParagraph"/>
              <w:spacing w:before="0"/>
              <w:rPr>
                <w:rFonts w:ascii="Times New Roman"/>
                <w:sz w:val="20"/>
              </w:rPr>
            </w:pPr>
          </w:p>
        </w:tc>
        <w:tc>
          <w:tcPr>
            <w:tcW w:w="3119" w:type="dxa"/>
          </w:tcPr>
          <w:p>
            <w:pPr>
              <w:pStyle w:val="TableParagraph"/>
              <w:spacing w:before="0"/>
              <w:rPr>
                <w:rFonts w:ascii="Times New Roman"/>
                <w:sz w:val="20"/>
              </w:rPr>
            </w:pPr>
          </w:p>
        </w:tc>
      </w:tr>
      <w:tr>
        <w:trPr>
          <w:trHeight w:val="515" w:hRule="atLeast"/>
        </w:trPr>
        <w:tc>
          <w:tcPr>
            <w:tcW w:w="2269" w:type="dxa"/>
          </w:tcPr>
          <w:p>
            <w:pPr>
              <w:pStyle w:val="TableParagraph"/>
              <w:spacing w:before="119"/>
              <w:ind w:left="318"/>
              <w:rPr>
                <w:sz w:val="21"/>
              </w:rPr>
            </w:pPr>
            <w:r>
              <w:rPr>
                <w:spacing w:val="-5"/>
                <w:sz w:val="21"/>
              </w:rPr>
              <w:t>等しい</w:t>
            </w:r>
          </w:p>
        </w:tc>
        <w:tc>
          <w:tcPr>
            <w:tcW w:w="3121" w:type="dxa"/>
          </w:tcPr>
          <w:p>
            <w:pPr>
              <w:pStyle w:val="TableParagraph"/>
              <w:spacing w:before="0"/>
              <w:rPr>
                <w:rFonts w:ascii="Times New Roman"/>
                <w:sz w:val="20"/>
              </w:rPr>
            </w:pPr>
          </w:p>
        </w:tc>
        <w:tc>
          <w:tcPr>
            <w:tcW w:w="3119" w:type="dxa"/>
          </w:tcPr>
          <w:p>
            <w:pPr>
              <w:pStyle w:val="TableParagraph"/>
              <w:spacing w:before="0"/>
              <w:rPr>
                <w:rFonts w:ascii="Times New Roman"/>
                <w:sz w:val="20"/>
              </w:rPr>
            </w:pPr>
          </w:p>
        </w:tc>
      </w:tr>
      <w:tr>
        <w:trPr>
          <w:trHeight w:val="517" w:hRule="atLeast"/>
        </w:trPr>
        <w:tc>
          <w:tcPr>
            <w:tcW w:w="2269" w:type="dxa"/>
          </w:tcPr>
          <w:p>
            <w:pPr>
              <w:pStyle w:val="TableParagraph"/>
              <w:spacing w:before="122"/>
              <w:ind w:left="318"/>
              <w:rPr>
                <w:sz w:val="21"/>
              </w:rPr>
            </w:pPr>
            <w:r>
              <w:rPr>
                <w:spacing w:val="-4"/>
                <w:sz w:val="21"/>
              </w:rPr>
              <w:t>ワイルドカード</w:t>
            </w:r>
          </w:p>
        </w:tc>
        <w:tc>
          <w:tcPr>
            <w:tcW w:w="3121" w:type="dxa"/>
          </w:tcPr>
          <w:p>
            <w:pPr>
              <w:pStyle w:val="TableParagraph"/>
              <w:spacing w:before="0"/>
              <w:rPr>
                <w:rFonts w:ascii="Times New Roman"/>
                <w:sz w:val="20"/>
              </w:rPr>
            </w:pPr>
          </w:p>
        </w:tc>
        <w:tc>
          <w:tcPr>
            <w:tcW w:w="3119" w:type="dxa"/>
          </w:tcPr>
          <w:p>
            <w:pPr>
              <w:pStyle w:val="TableParagraph"/>
              <w:spacing w:before="0"/>
              <w:rPr>
                <w:rFonts w:ascii="Times New Roman"/>
                <w:sz w:val="20"/>
              </w:rPr>
            </w:pPr>
          </w:p>
        </w:tc>
      </w:tr>
      <w:tr>
        <w:trPr>
          <w:trHeight w:val="515" w:hRule="atLeast"/>
        </w:trPr>
        <w:tc>
          <w:tcPr>
            <w:tcW w:w="2269" w:type="dxa"/>
          </w:tcPr>
          <w:p>
            <w:pPr>
              <w:pStyle w:val="TableParagraph"/>
              <w:spacing w:before="119"/>
              <w:ind w:left="318"/>
              <w:rPr>
                <w:sz w:val="21"/>
              </w:rPr>
            </w:pPr>
            <w:r>
              <w:rPr>
                <w:spacing w:val="-5"/>
                <w:sz w:val="21"/>
              </w:rPr>
              <w:t>順序</w:t>
            </w:r>
          </w:p>
        </w:tc>
        <w:tc>
          <w:tcPr>
            <w:tcW w:w="3121" w:type="dxa"/>
          </w:tcPr>
          <w:p>
            <w:pPr>
              <w:pStyle w:val="TableParagraph"/>
              <w:spacing w:before="0"/>
              <w:rPr>
                <w:rFonts w:ascii="Times New Roman"/>
                <w:sz w:val="20"/>
              </w:rPr>
            </w:pPr>
          </w:p>
        </w:tc>
        <w:tc>
          <w:tcPr>
            <w:tcW w:w="3119" w:type="dxa"/>
          </w:tcPr>
          <w:p>
            <w:pPr>
              <w:pStyle w:val="TableParagraph"/>
              <w:spacing w:before="0"/>
              <w:rPr>
                <w:rFonts w:ascii="Times New Roman"/>
                <w:sz w:val="20"/>
              </w:rPr>
            </w:pPr>
          </w:p>
        </w:tc>
      </w:tr>
      <w:tr>
        <w:trPr>
          <w:trHeight w:val="516" w:hRule="atLeast"/>
        </w:trPr>
        <w:tc>
          <w:tcPr>
            <w:tcW w:w="2269" w:type="dxa"/>
          </w:tcPr>
          <w:p>
            <w:pPr>
              <w:pStyle w:val="TableParagraph"/>
              <w:spacing w:before="122"/>
              <w:ind w:left="318"/>
              <w:rPr>
                <w:sz w:val="21"/>
              </w:rPr>
            </w:pPr>
            <w:r>
              <w:rPr>
                <w:spacing w:val="-4"/>
                <w:sz w:val="21"/>
              </w:rPr>
              <w:t>置き換える</w:t>
            </w:r>
          </w:p>
        </w:tc>
        <w:tc>
          <w:tcPr>
            <w:tcW w:w="3121" w:type="dxa"/>
          </w:tcPr>
          <w:p>
            <w:pPr>
              <w:pStyle w:val="TableParagraph"/>
              <w:spacing w:before="0"/>
              <w:rPr>
                <w:rFonts w:ascii="Times New Roman"/>
                <w:sz w:val="20"/>
              </w:rPr>
            </w:pPr>
          </w:p>
        </w:tc>
        <w:tc>
          <w:tcPr>
            <w:tcW w:w="3119" w:type="dxa"/>
          </w:tcPr>
          <w:p>
            <w:pPr>
              <w:pStyle w:val="TableParagraph"/>
              <w:spacing w:before="0"/>
              <w:rPr>
                <w:rFonts w:ascii="Times New Roman"/>
                <w:sz w:val="20"/>
              </w:rPr>
            </w:pPr>
          </w:p>
        </w:tc>
      </w:tr>
      <w:tr>
        <w:trPr>
          <w:trHeight w:val="515" w:hRule="atLeast"/>
        </w:trPr>
        <w:tc>
          <w:tcPr>
            <w:tcW w:w="2269" w:type="dxa"/>
          </w:tcPr>
          <w:p>
            <w:pPr>
              <w:pStyle w:val="TableParagraph"/>
              <w:spacing w:before="119"/>
              <w:ind w:left="318"/>
              <w:rPr>
                <w:sz w:val="21"/>
              </w:rPr>
            </w:pPr>
            <w:r>
              <w:rPr>
                <w:spacing w:val="-5"/>
                <w:sz w:val="21"/>
              </w:rPr>
              <w:t>構文</w:t>
            </w:r>
          </w:p>
        </w:tc>
        <w:tc>
          <w:tcPr>
            <w:tcW w:w="3121" w:type="dxa"/>
          </w:tcPr>
          <w:p>
            <w:pPr>
              <w:pStyle w:val="TableParagraph"/>
              <w:spacing w:before="0"/>
              <w:rPr>
                <w:rFonts w:ascii="Times New Roman"/>
                <w:sz w:val="20"/>
              </w:rPr>
            </w:pPr>
          </w:p>
        </w:tc>
        <w:tc>
          <w:tcPr>
            <w:tcW w:w="3119" w:type="dxa"/>
          </w:tcPr>
          <w:p>
            <w:pPr>
              <w:pStyle w:val="TableParagraph"/>
              <w:spacing w:before="0"/>
              <w:rPr>
                <w:rFonts w:ascii="Times New Roman"/>
                <w:sz w:val="20"/>
              </w:rPr>
            </w:pPr>
          </w:p>
        </w:tc>
      </w:tr>
      <w:tr>
        <w:trPr>
          <w:trHeight w:val="515" w:hRule="atLeast"/>
        </w:trPr>
        <w:tc>
          <w:tcPr>
            <w:tcW w:w="2269" w:type="dxa"/>
          </w:tcPr>
          <w:p>
            <w:pPr>
              <w:pStyle w:val="TableParagraph"/>
              <w:spacing w:before="119"/>
              <w:ind w:left="318"/>
              <w:rPr>
                <w:sz w:val="21"/>
              </w:rPr>
            </w:pPr>
            <w:r>
              <w:rPr>
                <w:spacing w:val="-4"/>
                <w:sz w:val="21"/>
              </w:rPr>
              <w:t>要素名</w:t>
            </w:r>
          </w:p>
        </w:tc>
        <w:tc>
          <w:tcPr>
            <w:tcW w:w="3121" w:type="dxa"/>
          </w:tcPr>
          <w:p>
            <w:pPr>
              <w:pStyle w:val="TableParagraph"/>
              <w:spacing w:before="0"/>
              <w:rPr>
                <w:rFonts w:ascii="Times New Roman"/>
                <w:sz w:val="20"/>
              </w:rPr>
            </w:pPr>
          </w:p>
        </w:tc>
        <w:tc>
          <w:tcPr>
            <w:tcW w:w="3119" w:type="dxa"/>
          </w:tcPr>
          <w:p>
            <w:pPr>
              <w:pStyle w:val="TableParagraph"/>
              <w:spacing w:before="0"/>
              <w:rPr>
                <w:rFonts w:ascii="Times New Roman"/>
                <w:sz w:val="20"/>
              </w:rPr>
            </w:pPr>
          </w:p>
        </w:tc>
      </w:tr>
      <w:tr>
        <w:trPr>
          <w:trHeight w:val="515" w:hRule="atLeast"/>
        </w:trPr>
        <w:tc>
          <w:tcPr>
            <w:tcW w:w="2269" w:type="dxa"/>
          </w:tcPr>
          <w:p>
            <w:pPr>
              <w:pStyle w:val="TableParagraph"/>
              <w:spacing w:before="119"/>
              <w:ind w:left="318"/>
              <w:rPr>
                <w:sz w:val="21"/>
              </w:rPr>
            </w:pPr>
            <w:r>
              <w:rPr>
                <w:spacing w:val="-5"/>
                <w:sz w:val="21"/>
              </w:rPr>
              <w:t>中身</w:t>
            </w:r>
          </w:p>
        </w:tc>
        <w:tc>
          <w:tcPr>
            <w:tcW w:w="3121" w:type="dxa"/>
          </w:tcPr>
          <w:p>
            <w:pPr>
              <w:pStyle w:val="TableParagraph"/>
              <w:spacing w:before="0"/>
              <w:rPr>
                <w:rFonts w:ascii="Times New Roman"/>
                <w:sz w:val="20"/>
              </w:rPr>
            </w:pPr>
          </w:p>
        </w:tc>
        <w:tc>
          <w:tcPr>
            <w:tcW w:w="3119" w:type="dxa"/>
          </w:tcPr>
          <w:p>
            <w:pPr>
              <w:pStyle w:val="TableParagraph"/>
              <w:spacing w:before="0"/>
              <w:rPr>
                <w:rFonts w:ascii="Times New Roman"/>
                <w:sz w:val="20"/>
              </w:rPr>
            </w:pPr>
          </w:p>
        </w:tc>
      </w:tr>
      <w:tr>
        <w:trPr>
          <w:trHeight w:val="518" w:hRule="atLeast"/>
        </w:trPr>
        <w:tc>
          <w:tcPr>
            <w:tcW w:w="2269" w:type="dxa"/>
          </w:tcPr>
          <w:p>
            <w:pPr>
              <w:pStyle w:val="TableParagraph"/>
              <w:spacing w:before="122"/>
              <w:ind w:left="318"/>
              <w:rPr>
                <w:sz w:val="21"/>
              </w:rPr>
            </w:pPr>
            <w:r>
              <w:rPr>
                <w:spacing w:val="-4"/>
                <w:sz w:val="21"/>
              </w:rPr>
              <w:t>文字列</w:t>
            </w:r>
          </w:p>
        </w:tc>
        <w:tc>
          <w:tcPr>
            <w:tcW w:w="3121" w:type="dxa"/>
          </w:tcPr>
          <w:p>
            <w:pPr>
              <w:pStyle w:val="TableParagraph"/>
              <w:spacing w:before="0"/>
              <w:rPr>
                <w:rFonts w:ascii="Times New Roman"/>
                <w:sz w:val="20"/>
              </w:rPr>
            </w:pPr>
          </w:p>
        </w:tc>
        <w:tc>
          <w:tcPr>
            <w:tcW w:w="3119" w:type="dxa"/>
          </w:tcPr>
          <w:p>
            <w:pPr>
              <w:pStyle w:val="TableParagraph"/>
              <w:spacing w:before="0"/>
              <w:rPr>
                <w:rFonts w:ascii="Times New Roman"/>
                <w:sz w:val="20"/>
              </w:rPr>
            </w:pPr>
          </w:p>
        </w:tc>
      </w:tr>
      <w:tr>
        <w:trPr>
          <w:trHeight w:val="515" w:hRule="atLeast"/>
        </w:trPr>
        <w:tc>
          <w:tcPr>
            <w:tcW w:w="2269" w:type="dxa"/>
          </w:tcPr>
          <w:p>
            <w:pPr>
              <w:pStyle w:val="TableParagraph"/>
              <w:spacing w:before="119"/>
              <w:ind w:left="318"/>
              <w:rPr>
                <w:sz w:val="21"/>
              </w:rPr>
            </w:pPr>
            <w:r>
              <w:rPr>
                <w:spacing w:val="-4"/>
                <w:sz w:val="21"/>
              </w:rPr>
              <w:t>並べ替える</w:t>
            </w:r>
          </w:p>
        </w:tc>
        <w:tc>
          <w:tcPr>
            <w:tcW w:w="3121" w:type="dxa"/>
          </w:tcPr>
          <w:p>
            <w:pPr>
              <w:pStyle w:val="TableParagraph"/>
              <w:spacing w:before="0"/>
              <w:rPr>
                <w:rFonts w:ascii="Times New Roman"/>
                <w:sz w:val="20"/>
              </w:rPr>
            </w:pPr>
          </w:p>
        </w:tc>
        <w:tc>
          <w:tcPr>
            <w:tcW w:w="3119" w:type="dxa"/>
          </w:tcPr>
          <w:p>
            <w:pPr>
              <w:pStyle w:val="TableParagraph"/>
              <w:spacing w:before="0"/>
              <w:rPr>
                <w:rFonts w:ascii="Times New Roman"/>
                <w:sz w:val="20"/>
              </w:rPr>
            </w:pPr>
          </w:p>
        </w:tc>
      </w:tr>
    </w:tbl>
    <w:p>
      <w:pPr>
        <w:pStyle w:val="BodyText"/>
        <w:spacing w:before="165"/>
        <w:rPr>
          <w:rFonts w:ascii="MS PGothic"/>
        </w:rPr>
      </w:pPr>
    </w:p>
    <w:p>
      <w:pPr>
        <w:pStyle w:val="BodyText"/>
        <w:spacing w:line="499" w:lineRule="exact" w:before="1"/>
        <w:ind w:left="143"/>
        <w:rPr>
          <w:rFonts w:ascii="MS PGothic" w:eastAsia="MS PGothic"/>
        </w:rPr>
      </w:pPr>
      <w:r>
        <w:rPr>
          <w:rFonts w:ascii="MS PGothic" w:eastAsia="MS PGothic"/>
          <w:spacing w:val="-7"/>
        </w:rPr>
        <w:t>問題 </w:t>
      </w:r>
      <w:r>
        <w:rPr>
          <w:rFonts w:ascii="Century" w:eastAsia="Century"/>
        </w:rPr>
        <w:t>II</w:t>
      </w:r>
      <w:r>
        <w:rPr>
          <w:rFonts w:ascii="Century" w:eastAsia="Century"/>
          <w:spacing w:val="59"/>
        </w:rPr>
        <w:t> </w:t>
      </w:r>
      <w:r>
        <w:rPr>
          <w:rFonts w:ascii="MS PGothic" w:eastAsia="MS PGothic"/>
          <w:spacing w:val="-1"/>
        </w:rPr>
        <w:t>下記の文をベトナム語に翻訳しなさい．</w:t>
      </w:r>
    </w:p>
    <w:p>
      <w:pPr>
        <w:pStyle w:val="BodyText"/>
        <w:spacing w:line="168" w:lineRule="auto" w:before="108"/>
        <w:ind w:left="143" w:right="652" w:firstLine="211"/>
        <w:jc w:val="both"/>
      </w:pPr>
      <w:r>
        <w:rPr>
          <w:spacing w:val="5"/>
        </w:rPr>
        <w:t>射影の結果を並べ替えるには </w:t>
      </w:r>
      <w:r>
        <w:rPr>
          <w:rFonts w:ascii="Century" w:eastAsia="Century"/>
        </w:rPr>
        <w:t>ORDER</w:t>
      </w:r>
      <w:r>
        <w:rPr>
          <w:rFonts w:ascii="Century" w:eastAsia="Century"/>
          <w:spacing w:val="40"/>
        </w:rPr>
        <w:t> </w:t>
      </w:r>
      <w:r>
        <w:rPr>
          <w:rFonts w:ascii="Century" w:eastAsia="Century"/>
        </w:rPr>
        <w:t>BY</w:t>
      </w:r>
      <w:r>
        <w:rPr>
          <w:rFonts w:ascii="Century" w:eastAsia="Century"/>
          <w:spacing w:val="40"/>
        </w:rPr>
        <w:t> </w:t>
      </w:r>
      <w:r>
        <w:rPr>
          <w:spacing w:val="5"/>
        </w:rPr>
        <w:t>という単語を使います．昇順</w:t>
      </w:r>
      <w:r>
        <w:rPr>
          <w:rFonts w:ascii="Century" w:eastAsia="Century"/>
          <w:spacing w:val="11"/>
        </w:rPr>
        <w:t>(</w:t>
      </w:r>
      <w:r>
        <w:rPr>
          <w:spacing w:val="8"/>
        </w:rPr>
        <w:t>小さい順</w:t>
      </w:r>
      <w:r>
        <w:rPr>
          <w:rFonts w:ascii="Century" w:eastAsia="Century"/>
          <w:spacing w:val="11"/>
        </w:rPr>
        <w:t>)</w:t>
      </w:r>
      <w:r>
        <w:rPr>
          <w:spacing w:val="10"/>
        </w:rPr>
        <w:t>の場</w:t>
      </w:r>
      <w:r>
        <w:rPr>
          <w:spacing w:val="13"/>
        </w:rPr>
        <w:t>合は </w:t>
      </w:r>
      <w:r>
        <w:rPr>
          <w:rFonts w:ascii="Century" w:eastAsia="Century"/>
        </w:rPr>
        <w:t>ASC</w:t>
      </w:r>
      <w:r>
        <w:rPr/>
        <w:t>，降順</w:t>
      </w:r>
      <w:r>
        <w:rPr>
          <w:rFonts w:ascii="Century" w:eastAsia="Century"/>
        </w:rPr>
        <w:t>(</w:t>
      </w:r>
      <w:r>
        <w:rPr/>
        <w:t>大きい順</w:t>
      </w:r>
      <w:r>
        <w:rPr>
          <w:rFonts w:ascii="Century" w:eastAsia="Century"/>
        </w:rPr>
        <w:t>)</w:t>
      </w:r>
      <w:r>
        <w:rPr>
          <w:spacing w:val="6"/>
        </w:rPr>
        <w:t>の場合には </w:t>
      </w:r>
      <w:r>
        <w:rPr>
          <w:rFonts w:ascii="Century" w:eastAsia="Century"/>
        </w:rPr>
        <w:t>DESC</w:t>
      </w:r>
      <w:r>
        <w:rPr>
          <w:rFonts w:ascii="Century" w:eastAsia="Century"/>
          <w:spacing w:val="40"/>
        </w:rPr>
        <w:t> </w:t>
      </w:r>
      <w:r>
        <w:rPr/>
        <w:t>を記述します．</w:t>
      </w:r>
      <w:r>
        <w:rPr>
          <w:rFonts w:ascii="Century" w:eastAsia="Century"/>
        </w:rPr>
        <w:t>ASC</w:t>
      </w:r>
      <w:r>
        <w:rPr>
          <w:rFonts w:ascii="Century" w:eastAsia="Century"/>
          <w:spacing w:val="40"/>
        </w:rPr>
        <w:t> </w:t>
      </w:r>
      <w:r>
        <w:rPr>
          <w:spacing w:val="20"/>
        </w:rPr>
        <w:t>は </w:t>
      </w:r>
      <w:r>
        <w:rPr>
          <w:rFonts w:ascii="Century" w:eastAsia="Century"/>
        </w:rPr>
        <w:t>ascend(</w:t>
      </w:r>
      <w:r>
        <w:rPr/>
        <w:t>上る</w:t>
      </w:r>
      <w:r>
        <w:rPr>
          <w:rFonts w:ascii="Century" w:eastAsia="Century"/>
        </w:rPr>
        <w:t>)</w:t>
      </w:r>
      <w:r>
        <w:rPr/>
        <w:t>，</w:t>
      </w:r>
      <w:r>
        <w:rPr>
          <w:rFonts w:ascii="Century" w:eastAsia="Century"/>
        </w:rPr>
        <w:t>DESC</w:t>
      </w:r>
      <w:r>
        <w:rPr>
          <w:spacing w:val="42"/>
        </w:rPr>
        <w:t>は</w:t>
      </w:r>
      <w:r>
        <w:rPr>
          <w:rFonts w:ascii="Century" w:eastAsia="Century"/>
        </w:rPr>
        <w:t>descend(</w:t>
      </w:r>
      <w:r>
        <w:rPr/>
        <w:t>下る</w:t>
      </w:r>
      <w:r>
        <w:rPr>
          <w:rFonts w:ascii="Century" w:eastAsia="Century"/>
        </w:rPr>
        <w:t>)</w:t>
      </w:r>
      <w:r>
        <w:rPr/>
        <w:t>の略です．</w:t>
      </w:r>
    </w:p>
    <w:p>
      <w:pPr>
        <w:pStyle w:val="BodyText"/>
        <w:spacing w:after="0" w:line="168" w:lineRule="auto"/>
        <w:jc w:val="both"/>
        <w:sectPr>
          <w:pgSz w:w="11910" w:h="16840"/>
          <w:pgMar w:header="685" w:footer="0" w:top="1660" w:bottom="280" w:left="1559" w:right="1133"/>
        </w:sectPr>
      </w:pPr>
    </w:p>
    <w:p>
      <w:pPr>
        <w:pStyle w:val="BodyText"/>
        <w:spacing w:before="3"/>
      </w:pPr>
    </w:p>
    <w:p>
      <w:pPr>
        <w:spacing w:before="0"/>
        <w:ind w:left="354" w:right="0" w:firstLine="0"/>
        <w:jc w:val="left"/>
        <w:rPr>
          <w:rFonts w:ascii="Century"/>
          <w:sz w:val="21"/>
        </w:rPr>
      </w:pPr>
      <w:r>
        <w:rPr>
          <w:rFonts w:ascii="Century"/>
          <w:spacing w:val="-2"/>
          <w:sz w:val="21"/>
        </w:rPr>
        <w:t>--------------------------------------------------------------------------------------------------------------------</w:t>
      </w:r>
      <w:r>
        <w:rPr>
          <w:rFonts w:ascii="Century"/>
          <w:spacing w:val="-10"/>
          <w:sz w:val="21"/>
        </w:rPr>
        <w:t>-</w:t>
      </w:r>
    </w:p>
    <w:p>
      <w:pPr>
        <w:spacing w:before="114"/>
        <w:ind w:left="354" w:right="0" w:firstLine="0"/>
        <w:jc w:val="left"/>
        <w:rPr>
          <w:rFonts w:ascii="Century"/>
          <w:sz w:val="21"/>
        </w:rPr>
      </w:pPr>
      <w:r>
        <w:rPr>
          <w:rFonts w:ascii="Century"/>
          <w:spacing w:val="-2"/>
          <w:sz w:val="21"/>
        </w:rPr>
        <w:t>--------------------------------------------------------------------------------------------------------------------</w:t>
      </w:r>
      <w:r>
        <w:rPr>
          <w:rFonts w:ascii="Century"/>
          <w:spacing w:val="-10"/>
          <w:sz w:val="21"/>
        </w:rPr>
        <w:t>-</w:t>
      </w:r>
    </w:p>
    <w:p>
      <w:pPr>
        <w:spacing w:before="115"/>
        <w:ind w:left="354" w:right="0" w:firstLine="0"/>
        <w:jc w:val="left"/>
        <w:rPr>
          <w:rFonts w:ascii="Century"/>
          <w:sz w:val="21"/>
        </w:rPr>
      </w:pPr>
      <w:r>
        <w:rPr>
          <w:rFonts w:ascii="Century"/>
          <w:spacing w:val="-2"/>
          <w:sz w:val="21"/>
        </w:rPr>
        <w:t>--------------------------------------------------------------------------------------------------------------------</w:t>
      </w:r>
      <w:r>
        <w:rPr>
          <w:rFonts w:ascii="Century"/>
          <w:spacing w:val="-10"/>
          <w:sz w:val="21"/>
        </w:rPr>
        <w:t>-</w:t>
      </w:r>
    </w:p>
    <w:p>
      <w:pPr>
        <w:pStyle w:val="BodyText"/>
        <w:spacing w:before="271"/>
        <w:rPr>
          <w:rFonts w:ascii="Century"/>
        </w:rPr>
      </w:pPr>
    </w:p>
    <w:p>
      <w:pPr>
        <w:pStyle w:val="BodyText"/>
        <w:ind w:left="143"/>
        <w:rPr>
          <w:rFonts w:ascii="MS PGothic" w:eastAsia="MS PGothic"/>
        </w:rPr>
      </w:pPr>
      <w:r>
        <w:rPr>
          <w:rFonts w:ascii="MS PGothic" w:eastAsia="MS PGothic"/>
          <w:spacing w:val="-7"/>
        </w:rPr>
        <w:t>問題 </w:t>
      </w:r>
      <w:r>
        <w:rPr>
          <w:rFonts w:ascii="Century" w:eastAsia="Century"/>
        </w:rPr>
        <w:t>III</w:t>
      </w:r>
      <w:r>
        <w:rPr>
          <w:rFonts w:ascii="Century" w:eastAsia="Century"/>
          <w:spacing w:val="61"/>
        </w:rPr>
        <w:t> </w:t>
      </w:r>
      <w:r>
        <w:rPr>
          <w:rFonts w:ascii="MS PGothic" w:eastAsia="MS PGothic"/>
          <w:spacing w:val="-1"/>
        </w:rPr>
        <w:t>下記の文を日本語に翻訳しなさい．</w:t>
      </w:r>
    </w:p>
    <w:p>
      <w:pPr>
        <w:pStyle w:val="Heading4"/>
        <w:spacing w:line="312" w:lineRule="auto" w:before="130"/>
        <w:ind w:right="671"/>
      </w:pPr>
      <w:r>
        <w:rPr/>
        <w:t>Trong</w:t>
      </w:r>
      <w:r>
        <w:rPr>
          <w:spacing w:val="24"/>
        </w:rPr>
        <w:t> </w:t>
      </w:r>
      <w:r>
        <w:rPr/>
        <w:t>phần</w:t>
      </w:r>
      <w:r>
        <w:rPr>
          <w:spacing w:val="25"/>
        </w:rPr>
        <w:t> </w:t>
      </w:r>
      <w:r>
        <w:rPr/>
        <w:t>điều</w:t>
      </w:r>
      <w:r>
        <w:rPr>
          <w:spacing w:val="25"/>
        </w:rPr>
        <w:t> </w:t>
      </w:r>
      <w:r>
        <w:rPr/>
        <w:t>kiện</w:t>
      </w:r>
      <w:r>
        <w:rPr>
          <w:spacing w:val="25"/>
        </w:rPr>
        <w:t> </w:t>
      </w:r>
      <w:r>
        <w:rPr/>
        <w:t>ta</w:t>
      </w:r>
      <w:r>
        <w:rPr>
          <w:spacing w:val="27"/>
        </w:rPr>
        <w:t> </w:t>
      </w:r>
      <w:r>
        <w:rPr/>
        <w:t>có</w:t>
      </w:r>
      <w:r>
        <w:rPr>
          <w:spacing w:val="25"/>
        </w:rPr>
        <w:t> </w:t>
      </w:r>
      <w:r>
        <w:rPr/>
        <w:t>thể</w:t>
      </w:r>
      <w:r>
        <w:rPr>
          <w:spacing w:val="24"/>
        </w:rPr>
        <w:t> </w:t>
      </w:r>
      <w:r>
        <w:rPr/>
        <w:t>viết</w:t>
      </w:r>
      <w:r>
        <w:rPr>
          <w:spacing w:val="26"/>
        </w:rPr>
        <w:t> </w:t>
      </w:r>
      <w:r>
        <w:rPr/>
        <w:t>các</w:t>
      </w:r>
      <w:r>
        <w:rPr>
          <w:spacing w:val="24"/>
        </w:rPr>
        <w:t> </w:t>
      </w:r>
      <w:r>
        <w:rPr/>
        <w:t>điều</w:t>
      </w:r>
      <w:r>
        <w:rPr>
          <w:spacing w:val="25"/>
        </w:rPr>
        <w:t> </w:t>
      </w:r>
      <w:r>
        <w:rPr/>
        <w:t>kiện</w:t>
      </w:r>
      <w:r>
        <w:rPr>
          <w:spacing w:val="25"/>
        </w:rPr>
        <w:t> </w:t>
      </w:r>
      <w:r>
        <w:rPr/>
        <w:t>phức</w:t>
      </w:r>
      <w:r>
        <w:rPr>
          <w:spacing w:val="24"/>
        </w:rPr>
        <w:t> </w:t>
      </w:r>
      <w:r>
        <w:rPr/>
        <w:t>tạp</w:t>
      </w:r>
      <w:r>
        <w:rPr>
          <w:spacing w:val="25"/>
        </w:rPr>
        <w:t> </w:t>
      </w:r>
      <w:r>
        <w:rPr/>
        <w:t>bằng</w:t>
      </w:r>
      <w:r>
        <w:rPr>
          <w:spacing w:val="25"/>
        </w:rPr>
        <w:t> </w:t>
      </w:r>
      <w:r>
        <w:rPr/>
        <w:t>cách</w:t>
      </w:r>
      <w:r>
        <w:rPr>
          <w:spacing w:val="25"/>
        </w:rPr>
        <w:t> </w:t>
      </w:r>
      <w:r>
        <w:rPr/>
        <w:t>dùng</w:t>
      </w:r>
      <w:r>
        <w:rPr>
          <w:spacing w:val="25"/>
        </w:rPr>
        <w:t> </w:t>
      </w:r>
      <w:r>
        <w:rPr/>
        <w:t>AND hoặc OR.</w:t>
      </w:r>
    </w:p>
    <w:p>
      <w:pPr>
        <w:pStyle w:val="BodyText"/>
        <w:rPr>
          <w:rFonts w:ascii="Times New Roman"/>
          <w:sz w:val="24"/>
        </w:rPr>
      </w:pPr>
    </w:p>
    <w:p>
      <w:pPr>
        <w:pStyle w:val="BodyText"/>
        <w:spacing w:before="40"/>
        <w:rPr>
          <w:rFonts w:ascii="Times New Roman"/>
          <w:sz w:val="24"/>
        </w:rPr>
      </w:pPr>
    </w:p>
    <w:p>
      <w:pPr>
        <w:spacing w:before="0"/>
        <w:ind w:left="354" w:right="0" w:firstLine="0"/>
        <w:jc w:val="left"/>
        <w:rPr>
          <w:rFonts w:ascii="Century"/>
          <w:sz w:val="21"/>
        </w:rPr>
      </w:pPr>
      <w:r>
        <w:rPr>
          <w:rFonts w:ascii="Century"/>
          <w:spacing w:val="-2"/>
          <w:sz w:val="21"/>
        </w:rPr>
        <w:t>--------------------------------------------------------------------------------------------------------------------</w:t>
      </w:r>
      <w:r>
        <w:rPr>
          <w:rFonts w:ascii="Century"/>
          <w:spacing w:val="-10"/>
          <w:sz w:val="21"/>
        </w:rPr>
        <w:t>-</w:t>
      </w:r>
    </w:p>
    <w:p>
      <w:pPr>
        <w:spacing w:before="114"/>
        <w:ind w:left="354" w:right="0" w:firstLine="0"/>
        <w:jc w:val="left"/>
        <w:rPr>
          <w:rFonts w:ascii="Century"/>
          <w:sz w:val="21"/>
        </w:rPr>
      </w:pPr>
      <w:r>
        <w:rPr>
          <w:rFonts w:ascii="Century"/>
          <w:spacing w:val="-2"/>
          <w:sz w:val="21"/>
        </w:rPr>
        <w:t>--------------------------------------------------------------------------------------------------------------------</w:t>
      </w:r>
      <w:r>
        <w:rPr>
          <w:rFonts w:ascii="Century"/>
          <w:spacing w:val="-10"/>
          <w:sz w:val="21"/>
        </w:rPr>
        <w:t>-</w:t>
      </w:r>
    </w:p>
    <w:p>
      <w:pPr>
        <w:spacing w:before="115"/>
        <w:ind w:left="354" w:right="0" w:firstLine="0"/>
        <w:jc w:val="left"/>
        <w:rPr>
          <w:rFonts w:ascii="Century"/>
          <w:sz w:val="21"/>
        </w:rPr>
      </w:pPr>
      <w:r>
        <w:rPr>
          <w:rFonts w:ascii="Century"/>
          <w:spacing w:val="-2"/>
          <w:sz w:val="21"/>
        </w:rPr>
        <w:t>--------------------------------------------------------------------------------------------------------------------</w:t>
      </w:r>
      <w:r>
        <w:rPr>
          <w:rFonts w:ascii="Century"/>
          <w:spacing w:val="-10"/>
          <w:sz w:val="21"/>
        </w:rPr>
        <w:t>-</w:t>
      </w:r>
    </w:p>
    <w:p>
      <w:pPr>
        <w:spacing w:after="0"/>
        <w:jc w:val="left"/>
        <w:rPr>
          <w:rFonts w:ascii="Century"/>
          <w:sz w:val="21"/>
        </w:rPr>
        <w:sectPr>
          <w:pgSz w:w="11910" w:h="16840"/>
          <w:pgMar w:header="685" w:footer="0" w:top="1660" w:bottom="280" w:left="1559" w:right="1133"/>
        </w:sectPr>
      </w:pPr>
    </w:p>
    <w:p>
      <w:pPr>
        <w:pStyle w:val="Heading1"/>
        <w:numPr>
          <w:ilvl w:val="0"/>
          <w:numId w:val="6"/>
        </w:numPr>
        <w:tabs>
          <w:tab w:pos="653" w:val="left" w:leader="none"/>
        </w:tabs>
        <w:spacing w:line="240" w:lineRule="auto" w:before="591" w:after="0"/>
        <w:ind w:left="653" w:right="0" w:hanging="510"/>
        <w:jc w:val="left"/>
        <w:rPr>
          <w:rFonts w:ascii="MS Gothic" w:hAnsi="MS Gothic" w:eastAsia="MS Gothic"/>
        </w:rPr>
      </w:pPr>
      <w:bookmarkStart w:name="_TOC_250012" w:id="104"/>
      <w:r>
        <w:rPr>
          <w:rFonts w:ascii="MS Gothic" w:hAnsi="MS Gothic" w:eastAsia="MS Gothic"/>
        </w:rPr>
        <w:t>プログラミングの基礎</w:t>
      </w:r>
      <w:r>
        <w:rPr/>
        <w:t>(Cơ</w:t>
      </w:r>
      <w:r>
        <w:rPr>
          <w:spacing w:val="-8"/>
        </w:rPr>
        <w:t> </w:t>
      </w:r>
      <w:r>
        <w:rPr/>
        <w:t>sở</w:t>
      </w:r>
      <w:r>
        <w:rPr>
          <w:spacing w:val="-3"/>
        </w:rPr>
        <w:t> </w:t>
      </w:r>
      <w:r>
        <w:rPr/>
        <w:t>lập</w:t>
      </w:r>
      <w:bookmarkEnd w:id="104"/>
      <w:r>
        <w:rPr>
          <w:spacing w:val="-2"/>
        </w:rPr>
        <w:t> trình)</w:t>
      </w:r>
    </w:p>
    <w:p>
      <w:pPr>
        <w:pStyle w:val="BodyText"/>
        <w:spacing w:line="316" w:lineRule="auto" w:before="266"/>
        <w:ind w:left="143" w:right="645" w:firstLine="211"/>
        <w:jc w:val="both"/>
      </w:pPr>
      <w:r>
        <w:rPr>
          <w:spacing w:val="17"/>
        </w:rPr>
        <w:t>コンピュータのソフトウェアにはワープロ， 表計算などがありますが， これらは， プロ</w:t>
      </w:r>
      <w:r>
        <w:rPr>
          <w:spacing w:val="15"/>
        </w:rPr>
        <w:t>グラムという命令の集まりによって記述されています． プログラムの基本は比較的単純で</w:t>
      </w:r>
      <w:r>
        <w:rPr>
          <w:spacing w:val="11"/>
        </w:rPr>
        <w:t>あり， それを論理的に組み立てていくことで複雑な作業を実現することができます． この</w:t>
      </w:r>
      <w:r>
        <w:rPr>
          <w:spacing w:val="15"/>
        </w:rPr>
        <w:t>章では， コンピュータソフトウェアを作成するためのプログラミングの基礎知識について</w:t>
      </w:r>
      <w:r>
        <w:rPr>
          <w:spacing w:val="-2"/>
        </w:rPr>
        <w:t>学習します．</w:t>
      </w:r>
    </w:p>
    <w:p>
      <w:pPr>
        <w:pStyle w:val="BodyText"/>
      </w:pPr>
    </w:p>
    <w:p>
      <w:pPr>
        <w:pStyle w:val="BodyText"/>
        <w:spacing w:before="159"/>
      </w:pPr>
    </w:p>
    <w:p>
      <w:pPr>
        <w:spacing w:before="0"/>
        <w:ind w:left="143" w:right="0" w:firstLine="0"/>
        <w:jc w:val="left"/>
        <w:rPr>
          <w:rFonts w:ascii="MS PGothic" w:eastAsia="MS PGothic"/>
          <w:sz w:val="32"/>
        </w:rPr>
      </w:pPr>
      <w:r>
        <w:rPr>
          <w:rFonts w:ascii="MS PGothic" w:eastAsia="MS PGothic"/>
          <w:spacing w:val="-6"/>
          <w:sz w:val="32"/>
        </w:rPr>
        <w:t>新しい言葉</w:t>
      </w:r>
    </w:p>
    <w:p>
      <w:pPr>
        <w:pStyle w:val="BodyText"/>
        <w:spacing w:before="15"/>
        <w:rPr>
          <w:rFonts w:ascii="MS PGothic"/>
          <w:sz w:val="20"/>
        </w:rPr>
      </w:pPr>
    </w:p>
    <w:tbl>
      <w:tblPr>
        <w:tblW w:w="0" w:type="auto"/>
        <w:jc w:val="left"/>
        <w:tblInd w:w="148" w:type="dxa"/>
        <w:tblBorders>
          <w:top w:val="single" w:sz="4" w:space="0" w:color="EDEBE0"/>
          <w:left w:val="single" w:sz="4" w:space="0" w:color="EDEBE0"/>
          <w:bottom w:val="single" w:sz="4" w:space="0" w:color="EDEBE0"/>
          <w:right w:val="single" w:sz="4" w:space="0" w:color="EDEBE0"/>
          <w:insideH w:val="single" w:sz="4" w:space="0" w:color="EDEBE0"/>
          <w:insideV w:val="single" w:sz="4" w:space="0" w:color="EDEBE0"/>
        </w:tblBorders>
        <w:tblLayout w:type="fixed"/>
        <w:tblCellMar>
          <w:top w:w="0" w:type="dxa"/>
          <w:left w:w="0" w:type="dxa"/>
          <w:bottom w:w="0" w:type="dxa"/>
          <w:right w:w="0" w:type="dxa"/>
        </w:tblCellMar>
        <w:tblLook w:val="01E0"/>
      </w:tblPr>
      <w:tblGrid>
        <w:gridCol w:w="566"/>
        <w:gridCol w:w="1985"/>
        <w:gridCol w:w="2693"/>
        <w:gridCol w:w="3262"/>
      </w:tblGrid>
      <w:tr>
        <w:trPr>
          <w:trHeight w:val="359" w:hRule="atLeast"/>
        </w:trPr>
        <w:tc>
          <w:tcPr>
            <w:tcW w:w="566" w:type="dxa"/>
          </w:tcPr>
          <w:p>
            <w:pPr>
              <w:pStyle w:val="TableParagraph"/>
              <w:spacing w:line="266" w:lineRule="exact"/>
              <w:ind w:left="2" w:right="103"/>
              <w:jc w:val="center"/>
              <w:rPr>
                <w:sz w:val="21"/>
              </w:rPr>
            </w:pPr>
            <w:r>
              <w:rPr>
                <w:spacing w:val="-5"/>
                <w:sz w:val="21"/>
              </w:rPr>
              <w:t>1.</w:t>
            </w:r>
          </w:p>
        </w:tc>
        <w:tc>
          <w:tcPr>
            <w:tcW w:w="1985" w:type="dxa"/>
          </w:tcPr>
          <w:p>
            <w:pPr>
              <w:pStyle w:val="TableParagraph"/>
              <w:spacing w:line="266" w:lineRule="exact"/>
              <w:ind w:left="141"/>
              <w:rPr>
                <w:sz w:val="21"/>
              </w:rPr>
            </w:pPr>
            <w:r>
              <w:rPr>
                <w:spacing w:val="-2"/>
                <w:sz w:val="21"/>
              </w:rPr>
              <w:t>C</w:t>
            </w:r>
            <w:r>
              <w:rPr>
                <w:spacing w:val="-4"/>
                <w:sz w:val="21"/>
              </w:rPr>
              <w:t>++言語</w:t>
            </w:r>
          </w:p>
        </w:tc>
        <w:tc>
          <w:tcPr>
            <w:tcW w:w="2693" w:type="dxa"/>
          </w:tcPr>
          <w:p>
            <w:pPr>
              <w:pStyle w:val="TableParagraph"/>
              <w:spacing w:line="266" w:lineRule="exact"/>
              <w:ind w:left="142"/>
              <w:rPr>
                <w:sz w:val="21"/>
              </w:rPr>
            </w:pPr>
            <w:r>
              <w:rPr>
                <w:spacing w:val="-2"/>
                <w:sz w:val="21"/>
              </w:rPr>
              <w:t>C</w:t>
            </w:r>
            <w:r>
              <w:rPr>
                <w:spacing w:val="-4"/>
                <w:sz w:val="21"/>
              </w:rPr>
              <w:t>++げんご</w:t>
            </w:r>
          </w:p>
        </w:tc>
        <w:tc>
          <w:tcPr>
            <w:tcW w:w="3262" w:type="dxa"/>
          </w:tcPr>
          <w:p>
            <w:pPr>
              <w:pStyle w:val="TableParagraph"/>
              <w:spacing w:before="63"/>
              <w:ind w:left="108"/>
              <w:rPr>
                <w:rFonts w:ascii="Times New Roman" w:hAnsi="Times New Roman"/>
                <w:sz w:val="24"/>
              </w:rPr>
            </w:pPr>
            <w:r>
              <w:rPr>
                <w:rFonts w:ascii="Times New Roman" w:hAnsi="Times New Roman"/>
                <w:sz w:val="24"/>
              </w:rPr>
              <w:t>ngôn ngữ</w:t>
            </w:r>
            <w:r>
              <w:rPr>
                <w:rFonts w:ascii="Times New Roman" w:hAnsi="Times New Roman"/>
                <w:spacing w:val="-1"/>
                <w:sz w:val="24"/>
              </w:rPr>
              <w:t> </w:t>
            </w:r>
            <w:r>
              <w:rPr>
                <w:rFonts w:ascii="Times New Roman" w:hAnsi="Times New Roman"/>
                <w:spacing w:val="-5"/>
                <w:sz w:val="24"/>
              </w:rPr>
              <w:t>C++</w:t>
            </w:r>
          </w:p>
        </w:tc>
      </w:tr>
      <w:tr>
        <w:trPr>
          <w:trHeight w:val="359" w:hRule="atLeast"/>
        </w:trPr>
        <w:tc>
          <w:tcPr>
            <w:tcW w:w="566" w:type="dxa"/>
          </w:tcPr>
          <w:p>
            <w:pPr>
              <w:pStyle w:val="TableParagraph"/>
              <w:spacing w:line="266" w:lineRule="exact"/>
              <w:ind w:left="2" w:right="103"/>
              <w:jc w:val="center"/>
              <w:rPr>
                <w:sz w:val="21"/>
              </w:rPr>
            </w:pPr>
            <w:r>
              <w:rPr>
                <w:spacing w:val="-5"/>
                <w:sz w:val="21"/>
              </w:rPr>
              <w:t>2.</w:t>
            </w:r>
          </w:p>
        </w:tc>
        <w:tc>
          <w:tcPr>
            <w:tcW w:w="1985" w:type="dxa"/>
          </w:tcPr>
          <w:p>
            <w:pPr>
              <w:pStyle w:val="TableParagraph"/>
              <w:spacing w:line="266" w:lineRule="exact"/>
              <w:ind w:left="141"/>
              <w:rPr>
                <w:sz w:val="21"/>
              </w:rPr>
            </w:pPr>
            <w:r>
              <w:rPr>
                <w:spacing w:val="-2"/>
                <w:sz w:val="21"/>
              </w:rPr>
              <w:t>HTML</w:t>
            </w:r>
            <w:r>
              <w:rPr>
                <w:spacing w:val="-7"/>
                <w:sz w:val="21"/>
              </w:rPr>
              <w:t> 言語</w:t>
            </w:r>
          </w:p>
        </w:tc>
        <w:tc>
          <w:tcPr>
            <w:tcW w:w="2693" w:type="dxa"/>
          </w:tcPr>
          <w:p>
            <w:pPr>
              <w:pStyle w:val="TableParagraph"/>
              <w:spacing w:line="266" w:lineRule="exact"/>
              <w:ind w:left="142"/>
              <w:rPr>
                <w:sz w:val="21"/>
              </w:rPr>
            </w:pPr>
            <w:r>
              <w:rPr>
                <w:spacing w:val="-2"/>
                <w:sz w:val="21"/>
              </w:rPr>
              <w:t>HTML</w:t>
            </w:r>
            <w:r>
              <w:rPr>
                <w:spacing w:val="-6"/>
                <w:sz w:val="21"/>
              </w:rPr>
              <w:t> げんご</w:t>
            </w:r>
          </w:p>
        </w:tc>
        <w:tc>
          <w:tcPr>
            <w:tcW w:w="3262" w:type="dxa"/>
          </w:tcPr>
          <w:p>
            <w:pPr>
              <w:pStyle w:val="TableParagraph"/>
              <w:spacing w:before="63"/>
              <w:ind w:left="108"/>
              <w:rPr>
                <w:rFonts w:ascii="Times New Roman" w:hAnsi="Times New Roman"/>
                <w:sz w:val="24"/>
              </w:rPr>
            </w:pPr>
            <w:r>
              <w:rPr>
                <w:rFonts w:ascii="Times New Roman" w:hAnsi="Times New Roman"/>
                <w:sz w:val="24"/>
              </w:rPr>
              <w:t>ngôn</w:t>
            </w:r>
            <w:r>
              <w:rPr>
                <w:rFonts w:ascii="Times New Roman" w:hAnsi="Times New Roman"/>
                <w:spacing w:val="-2"/>
                <w:sz w:val="24"/>
              </w:rPr>
              <w:t> </w:t>
            </w:r>
            <w:r>
              <w:rPr>
                <w:rFonts w:ascii="Times New Roman" w:hAnsi="Times New Roman"/>
                <w:sz w:val="24"/>
              </w:rPr>
              <w:t>ngữ</w:t>
            </w:r>
            <w:r>
              <w:rPr>
                <w:rFonts w:ascii="Times New Roman" w:hAnsi="Times New Roman"/>
                <w:spacing w:val="-1"/>
                <w:sz w:val="24"/>
              </w:rPr>
              <w:t> </w:t>
            </w:r>
            <w:r>
              <w:rPr>
                <w:rFonts w:ascii="Times New Roman" w:hAnsi="Times New Roman"/>
                <w:spacing w:val="-4"/>
                <w:sz w:val="24"/>
              </w:rPr>
              <w:t>HTML</w:t>
            </w:r>
          </w:p>
        </w:tc>
      </w:tr>
      <w:tr>
        <w:trPr>
          <w:trHeight w:val="359" w:hRule="atLeast"/>
        </w:trPr>
        <w:tc>
          <w:tcPr>
            <w:tcW w:w="566" w:type="dxa"/>
          </w:tcPr>
          <w:p>
            <w:pPr>
              <w:pStyle w:val="TableParagraph"/>
              <w:spacing w:line="266" w:lineRule="exact"/>
              <w:ind w:left="2" w:right="103"/>
              <w:jc w:val="center"/>
              <w:rPr>
                <w:sz w:val="21"/>
              </w:rPr>
            </w:pPr>
            <w:r>
              <w:rPr>
                <w:spacing w:val="-5"/>
                <w:sz w:val="21"/>
              </w:rPr>
              <w:t>3.</w:t>
            </w:r>
          </w:p>
        </w:tc>
        <w:tc>
          <w:tcPr>
            <w:tcW w:w="1985" w:type="dxa"/>
          </w:tcPr>
          <w:p>
            <w:pPr>
              <w:pStyle w:val="TableParagraph"/>
              <w:spacing w:line="266" w:lineRule="exact"/>
              <w:ind w:left="141"/>
              <w:rPr>
                <w:sz w:val="21"/>
              </w:rPr>
            </w:pPr>
            <w:r>
              <w:rPr>
                <w:spacing w:val="-2"/>
                <w:sz w:val="21"/>
              </w:rPr>
              <w:t>JavaScript</w:t>
            </w:r>
            <w:r>
              <w:rPr>
                <w:spacing w:val="-6"/>
                <w:sz w:val="21"/>
              </w:rPr>
              <w:t> 言語</w:t>
            </w:r>
          </w:p>
        </w:tc>
        <w:tc>
          <w:tcPr>
            <w:tcW w:w="2693" w:type="dxa"/>
          </w:tcPr>
          <w:p>
            <w:pPr>
              <w:pStyle w:val="TableParagraph"/>
              <w:spacing w:line="266" w:lineRule="exact"/>
              <w:ind w:left="142"/>
              <w:rPr>
                <w:sz w:val="21"/>
              </w:rPr>
            </w:pPr>
            <w:r>
              <w:rPr>
                <w:spacing w:val="-2"/>
                <w:sz w:val="21"/>
              </w:rPr>
              <w:t>JavaScript</w:t>
            </w:r>
            <w:r>
              <w:rPr>
                <w:spacing w:val="-4"/>
                <w:sz w:val="21"/>
              </w:rPr>
              <w:t> げんご</w:t>
            </w:r>
          </w:p>
        </w:tc>
        <w:tc>
          <w:tcPr>
            <w:tcW w:w="3262" w:type="dxa"/>
          </w:tcPr>
          <w:p>
            <w:pPr>
              <w:pStyle w:val="TableParagraph"/>
              <w:spacing w:before="63"/>
              <w:ind w:left="108"/>
              <w:rPr>
                <w:rFonts w:ascii="Times New Roman" w:hAnsi="Times New Roman"/>
                <w:sz w:val="24"/>
              </w:rPr>
            </w:pPr>
            <w:r>
              <w:rPr>
                <w:rFonts w:ascii="Times New Roman" w:hAnsi="Times New Roman"/>
                <w:sz w:val="24"/>
              </w:rPr>
              <w:t>ngôn ngữ</w:t>
            </w:r>
            <w:r>
              <w:rPr>
                <w:rFonts w:ascii="Times New Roman" w:hAnsi="Times New Roman"/>
                <w:spacing w:val="-1"/>
                <w:sz w:val="24"/>
              </w:rPr>
              <w:t> </w:t>
            </w:r>
            <w:r>
              <w:rPr>
                <w:rFonts w:ascii="Times New Roman" w:hAnsi="Times New Roman"/>
                <w:spacing w:val="-2"/>
                <w:sz w:val="24"/>
              </w:rPr>
              <w:t>Javascript</w:t>
            </w:r>
          </w:p>
        </w:tc>
      </w:tr>
      <w:tr>
        <w:trPr>
          <w:trHeight w:val="359" w:hRule="atLeast"/>
        </w:trPr>
        <w:tc>
          <w:tcPr>
            <w:tcW w:w="566" w:type="dxa"/>
          </w:tcPr>
          <w:p>
            <w:pPr>
              <w:pStyle w:val="TableParagraph"/>
              <w:spacing w:line="266" w:lineRule="exact"/>
              <w:ind w:left="2" w:right="103"/>
              <w:jc w:val="center"/>
              <w:rPr>
                <w:sz w:val="21"/>
              </w:rPr>
            </w:pPr>
            <w:r>
              <w:rPr>
                <w:spacing w:val="-5"/>
                <w:sz w:val="21"/>
              </w:rPr>
              <w:t>4.</w:t>
            </w:r>
          </w:p>
        </w:tc>
        <w:tc>
          <w:tcPr>
            <w:tcW w:w="1985" w:type="dxa"/>
          </w:tcPr>
          <w:p>
            <w:pPr>
              <w:pStyle w:val="TableParagraph"/>
              <w:spacing w:line="266" w:lineRule="exact"/>
              <w:ind w:left="141"/>
              <w:rPr>
                <w:sz w:val="21"/>
              </w:rPr>
            </w:pPr>
            <w:r>
              <w:rPr>
                <w:spacing w:val="-2"/>
                <w:sz w:val="21"/>
              </w:rPr>
              <w:t>Java</w:t>
            </w:r>
            <w:r>
              <w:rPr>
                <w:spacing w:val="-7"/>
                <w:sz w:val="21"/>
              </w:rPr>
              <w:t> 言語</w:t>
            </w:r>
          </w:p>
        </w:tc>
        <w:tc>
          <w:tcPr>
            <w:tcW w:w="2693" w:type="dxa"/>
          </w:tcPr>
          <w:p>
            <w:pPr>
              <w:pStyle w:val="TableParagraph"/>
              <w:spacing w:line="266" w:lineRule="exact"/>
              <w:ind w:left="142"/>
              <w:rPr>
                <w:sz w:val="21"/>
              </w:rPr>
            </w:pPr>
            <w:r>
              <w:rPr>
                <w:spacing w:val="-2"/>
                <w:sz w:val="21"/>
              </w:rPr>
              <w:t>Java</w:t>
            </w:r>
            <w:r>
              <w:rPr>
                <w:spacing w:val="-6"/>
                <w:sz w:val="21"/>
              </w:rPr>
              <w:t> げんご</w:t>
            </w:r>
          </w:p>
        </w:tc>
        <w:tc>
          <w:tcPr>
            <w:tcW w:w="3262" w:type="dxa"/>
          </w:tcPr>
          <w:p>
            <w:pPr>
              <w:pStyle w:val="TableParagraph"/>
              <w:spacing w:before="63"/>
              <w:ind w:left="108"/>
              <w:rPr>
                <w:rFonts w:ascii="Times New Roman" w:hAnsi="Times New Roman"/>
                <w:sz w:val="24"/>
              </w:rPr>
            </w:pPr>
            <w:r>
              <w:rPr>
                <w:rFonts w:ascii="Times New Roman" w:hAnsi="Times New Roman"/>
                <w:sz w:val="24"/>
              </w:rPr>
              <w:t>ngôn</w:t>
            </w:r>
            <w:r>
              <w:rPr>
                <w:rFonts w:ascii="Times New Roman" w:hAnsi="Times New Roman"/>
                <w:spacing w:val="-2"/>
                <w:sz w:val="24"/>
              </w:rPr>
              <w:t> </w:t>
            </w:r>
            <w:r>
              <w:rPr>
                <w:rFonts w:ascii="Times New Roman" w:hAnsi="Times New Roman"/>
                <w:sz w:val="24"/>
              </w:rPr>
              <w:t>ngữ</w:t>
            </w:r>
            <w:r>
              <w:rPr>
                <w:rFonts w:ascii="Times New Roman" w:hAnsi="Times New Roman"/>
                <w:spacing w:val="-1"/>
                <w:sz w:val="24"/>
              </w:rPr>
              <w:t> </w:t>
            </w:r>
            <w:r>
              <w:rPr>
                <w:rFonts w:ascii="Times New Roman" w:hAnsi="Times New Roman"/>
                <w:spacing w:val="-4"/>
                <w:sz w:val="24"/>
              </w:rPr>
              <w:t>Java</w:t>
            </w:r>
          </w:p>
        </w:tc>
      </w:tr>
      <w:tr>
        <w:trPr>
          <w:trHeight w:val="359" w:hRule="atLeast"/>
        </w:trPr>
        <w:tc>
          <w:tcPr>
            <w:tcW w:w="566" w:type="dxa"/>
          </w:tcPr>
          <w:p>
            <w:pPr>
              <w:pStyle w:val="TableParagraph"/>
              <w:spacing w:line="266" w:lineRule="exact"/>
              <w:ind w:left="2" w:right="103"/>
              <w:jc w:val="center"/>
              <w:rPr>
                <w:sz w:val="21"/>
              </w:rPr>
            </w:pPr>
            <w:r>
              <w:rPr>
                <w:spacing w:val="-5"/>
                <w:sz w:val="21"/>
              </w:rPr>
              <w:t>5.</w:t>
            </w:r>
          </w:p>
        </w:tc>
        <w:tc>
          <w:tcPr>
            <w:tcW w:w="1985" w:type="dxa"/>
          </w:tcPr>
          <w:p>
            <w:pPr>
              <w:pStyle w:val="TableParagraph"/>
              <w:spacing w:line="266" w:lineRule="exact"/>
              <w:ind w:left="141"/>
              <w:rPr>
                <w:sz w:val="21"/>
              </w:rPr>
            </w:pPr>
            <w:r>
              <w:rPr>
                <w:sz w:val="21"/>
              </w:rPr>
              <w:t>XML</w:t>
            </w:r>
            <w:r>
              <w:rPr>
                <w:spacing w:val="-9"/>
                <w:sz w:val="21"/>
              </w:rPr>
              <w:t> 言語</w:t>
            </w:r>
          </w:p>
        </w:tc>
        <w:tc>
          <w:tcPr>
            <w:tcW w:w="2693" w:type="dxa"/>
          </w:tcPr>
          <w:p>
            <w:pPr>
              <w:pStyle w:val="TableParagraph"/>
              <w:spacing w:line="266" w:lineRule="exact"/>
              <w:ind w:left="142"/>
              <w:rPr>
                <w:sz w:val="21"/>
              </w:rPr>
            </w:pPr>
            <w:r>
              <w:rPr>
                <w:spacing w:val="-2"/>
                <w:sz w:val="21"/>
              </w:rPr>
              <w:t>XML</w:t>
            </w:r>
            <w:r>
              <w:rPr>
                <w:spacing w:val="-6"/>
                <w:sz w:val="21"/>
              </w:rPr>
              <w:t> げんご</w:t>
            </w:r>
          </w:p>
        </w:tc>
        <w:tc>
          <w:tcPr>
            <w:tcW w:w="3262" w:type="dxa"/>
          </w:tcPr>
          <w:p>
            <w:pPr>
              <w:pStyle w:val="TableParagraph"/>
              <w:spacing w:before="63"/>
              <w:ind w:left="108"/>
              <w:rPr>
                <w:rFonts w:ascii="Times New Roman" w:hAnsi="Times New Roman"/>
                <w:sz w:val="24"/>
              </w:rPr>
            </w:pPr>
            <w:r>
              <w:rPr>
                <w:rFonts w:ascii="Times New Roman" w:hAnsi="Times New Roman"/>
                <w:sz w:val="24"/>
              </w:rPr>
              <w:t>ngôn ngữ</w:t>
            </w:r>
            <w:r>
              <w:rPr>
                <w:rFonts w:ascii="Times New Roman" w:hAnsi="Times New Roman"/>
                <w:spacing w:val="-1"/>
                <w:sz w:val="24"/>
              </w:rPr>
              <w:t> </w:t>
            </w:r>
            <w:r>
              <w:rPr>
                <w:rFonts w:ascii="Times New Roman" w:hAnsi="Times New Roman"/>
                <w:spacing w:val="-5"/>
                <w:sz w:val="24"/>
              </w:rPr>
              <w:t>XML</w:t>
            </w:r>
          </w:p>
        </w:tc>
      </w:tr>
      <w:tr>
        <w:trPr>
          <w:trHeight w:val="362" w:hRule="atLeast"/>
        </w:trPr>
        <w:tc>
          <w:tcPr>
            <w:tcW w:w="566" w:type="dxa"/>
          </w:tcPr>
          <w:p>
            <w:pPr>
              <w:pStyle w:val="TableParagraph"/>
              <w:spacing w:line="266" w:lineRule="exact" w:before="76"/>
              <w:ind w:left="2" w:right="103"/>
              <w:jc w:val="center"/>
              <w:rPr>
                <w:sz w:val="21"/>
              </w:rPr>
            </w:pPr>
            <w:r>
              <w:rPr>
                <w:spacing w:val="-5"/>
                <w:sz w:val="21"/>
              </w:rPr>
              <w:t>6.</w:t>
            </w:r>
          </w:p>
        </w:tc>
        <w:tc>
          <w:tcPr>
            <w:tcW w:w="1985" w:type="dxa"/>
          </w:tcPr>
          <w:p>
            <w:pPr>
              <w:pStyle w:val="TableParagraph"/>
              <w:spacing w:line="266" w:lineRule="exact" w:before="76"/>
              <w:ind w:left="141"/>
              <w:rPr>
                <w:sz w:val="21"/>
              </w:rPr>
            </w:pPr>
            <w:r>
              <w:rPr>
                <w:spacing w:val="-4"/>
                <w:sz w:val="21"/>
              </w:rPr>
              <w:t>インスタンス</w:t>
            </w:r>
          </w:p>
        </w:tc>
        <w:tc>
          <w:tcPr>
            <w:tcW w:w="2693" w:type="dxa"/>
          </w:tcPr>
          <w:p>
            <w:pPr>
              <w:pStyle w:val="TableParagraph"/>
              <w:spacing w:line="266" w:lineRule="exact" w:before="76"/>
              <w:ind w:left="142"/>
              <w:rPr>
                <w:sz w:val="21"/>
              </w:rPr>
            </w:pPr>
            <w:r>
              <w:rPr>
                <w:spacing w:val="-2"/>
                <w:sz w:val="21"/>
              </w:rPr>
              <w:t>instance</w:t>
            </w:r>
          </w:p>
        </w:tc>
        <w:tc>
          <w:tcPr>
            <w:tcW w:w="3262" w:type="dxa"/>
          </w:tcPr>
          <w:p>
            <w:pPr>
              <w:pStyle w:val="TableParagraph"/>
              <w:spacing w:before="66"/>
              <w:ind w:left="108"/>
              <w:rPr>
                <w:rFonts w:ascii="Times New Roman" w:hAnsi="Times New Roman"/>
                <w:sz w:val="24"/>
              </w:rPr>
            </w:pPr>
            <w:r>
              <w:rPr>
                <w:rFonts w:ascii="Times New Roman" w:hAnsi="Times New Roman"/>
                <w:sz w:val="24"/>
              </w:rPr>
              <w:t>đối </w:t>
            </w:r>
            <w:r>
              <w:rPr>
                <w:rFonts w:ascii="Times New Roman" w:hAnsi="Times New Roman"/>
                <w:spacing w:val="-2"/>
                <w:sz w:val="24"/>
              </w:rPr>
              <w:t>tượng</w:t>
            </w:r>
          </w:p>
        </w:tc>
      </w:tr>
      <w:tr>
        <w:trPr>
          <w:trHeight w:val="360" w:hRule="atLeast"/>
        </w:trPr>
        <w:tc>
          <w:tcPr>
            <w:tcW w:w="566" w:type="dxa"/>
          </w:tcPr>
          <w:p>
            <w:pPr>
              <w:pStyle w:val="TableParagraph"/>
              <w:spacing w:line="266" w:lineRule="exact"/>
              <w:ind w:left="2" w:right="103"/>
              <w:jc w:val="center"/>
              <w:rPr>
                <w:sz w:val="21"/>
              </w:rPr>
            </w:pPr>
            <w:r>
              <w:rPr>
                <w:spacing w:val="-5"/>
                <w:sz w:val="21"/>
              </w:rPr>
              <w:t>7.</w:t>
            </w:r>
          </w:p>
        </w:tc>
        <w:tc>
          <w:tcPr>
            <w:tcW w:w="1985" w:type="dxa"/>
          </w:tcPr>
          <w:p>
            <w:pPr>
              <w:pStyle w:val="TableParagraph"/>
              <w:spacing w:line="266" w:lineRule="exact"/>
              <w:ind w:left="141"/>
              <w:rPr>
                <w:sz w:val="21"/>
              </w:rPr>
            </w:pPr>
            <w:r>
              <w:rPr>
                <w:spacing w:val="-4"/>
                <w:sz w:val="21"/>
              </w:rPr>
              <w:t>オブジェクト指向</w:t>
            </w:r>
          </w:p>
        </w:tc>
        <w:tc>
          <w:tcPr>
            <w:tcW w:w="2693" w:type="dxa"/>
          </w:tcPr>
          <w:p>
            <w:pPr>
              <w:pStyle w:val="TableParagraph"/>
              <w:spacing w:line="266" w:lineRule="exact"/>
              <w:ind w:left="142"/>
              <w:rPr>
                <w:sz w:val="21"/>
              </w:rPr>
            </w:pPr>
            <w:r>
              <w:rPr>
                <w:spacing w:val="-2"/>
                <w:sz w:val="21"/>
              </w:rPr>
              <w:t>object</w:t>
            </w:r>
            <w:r>
              <w:rPr>
                <w:spacing w:val="-5"/>
                <w:sz w:val="21"/>
              </w:rPr>
              <w:t> しこう</w:t>
            </w:r>
          </w:p>
        </w:tc>
        <w:tc>
          <w:tcPr>
            <w:tcW w:w="3262" w:type="dxa"/>
          </w:tcPr>
          <w:p>
            <w:pPr>
              <w:pStyle w:val="TableParagraph"/>
              <w:spacing w:before="64"/>
              <w:ind w:left="108"/>
              <w:rPr>
                <w:rFonts w:ascii="Times New Roman" w:hAnsi="Times New Roman"/>
                <w:sz w:val="24"/>
              </w:rPr>
            </w:pPr>
            <w:r>
              <w:rPr>
                <w:rFonts w:ascii="Times New Roman" w:hAnsi="Times New Roman"/>
                <w:sz w:val="24"/>
              </w:rPr>
              <w:t>hướng</w:t>
            </w:r>
            <w:r>
              <w:rPr>
                <w:rFonts w:ascii="Times New Roman" w:hAnsi="Times New Roman"/>
                <w:spacing w:val="-1"/>
                <w:sz w:val="24"/>
              </w:rPr>
              <w:t> </w:t>
            </w:r>
            <w:r>
              <w:rPr>
                <w:rFonts w:ascii="Times New Roman" w:hAnsi="Times New Roman"/>
                <w:sz w:val="24"/>
              </w:rPr>
              <w:t>đối </w:t>
            </w:r>
            <w:r>
              <w:rPr>
                <w:rFonts w:ascii="Times New Roman" w:hAnsi="Times New Roman"/>
                <w:spacing w:val="-2"/>
                <w:sz w:val="24"/>
              </w:rPr>
              <w:t>tượng</w:t>
            </w:r>
          </w:p>
        </w:tc>
      </w:tr>
      <w:tr>
        <w:trPr>
          <w:trHeight w:val="359" w:hRule="atLeast"/>
        </w:trPr>
        <w:tc>
          <w:tcPr>
            <w:tcW w:w="566" w:type="dxa"/>
          </w:tcPr>
          <w:p>
            <w:pPr>
              <w:pStyle w:val="TableParagraph"/>
              <w:spacing w:line="266" w:lineRule="exact"/>
              <w:ind w:left="2" w:right="103"/>
              <w:jc w:val="center"/>
              <w:rPr>
                <w:sz w:val="21"/>
              </w:rPr>
            </w:pPr>
            <w:r>
              <w:rPr>
                <w:spacing w:val="-5"/>
                <w:sz w:val="21"/>
              </w:rPr>
              <w:t>8.</w:t>
            </w:r>
          </w:p>
        </w:tc>
        <w:tc>
          <w:tcPr>
            <w:tcW w:w="1985" w:type="dxa"/>
          </w:tcPr>
          <w:p>
            <w:pPr>
              <w:pStyle w:val="TableParagraph"/>
              <w:spacing w:line="266" w:lineRule="exact"/>
              <w:ind w:left="141"/>
              <w:rPr>
                <w:sz w:val="21"/>
              </w:rPr>
            </w:pPr>
            <w:r>
              <w:rPr>
                <w:spacing w:val="-4"/>
                <w:sz w:val="21"/>
              </w:rPr>
              <w:t>カプセル化</w:t>
            </w:r>
          </w:p>
        </w:tc>
        <w:tc>
          <w:tcPr>
            <w:tcW w:w="2693" w:type="dxa"/>
          </w:tcPr>
          <w:p>
            <w:pPr>
              <w:pStyle w:val="TableParagraph"/>
              <w:spacing w:line="266" w:lineRule="exact"/>
              <w:ind w:left="142"/>
              <w:rPr>
                <w:sz w:val="21"/>
              </w:rPr>
            </w:pPr>
            <w:r>
              <w:rPr>
                <w:spacing w:val="-2"/>
                <w:sz w:val="21"/>
              </w:rPr>
              <w:t>capsule</w:t>
            </w:r>
            <w:r>
              <w:rPr>
                <w:spacing w:val="-8"/>
                <w:sz w:val="21"/>
              </w:rPr>
              <w:t> か</w:t>
            </w:r>
          </w:p>
        </w:tc>
        <w:tc>
          <w:tcPr>
            <w:tcW w:w="3262" w:type="dxa"/>
          </w:tcPr>
          <w:p>
            <w:pPr>
              <w:pStyle w:val="TableParagraph"/>
              <w:spacing w:before="63"/>
              <w:ind w:left="108"/>
              <w:rPr>
                <w:rFonts w:ascii="Times New Roman" w:hAnsi="Times New Roman"/>
                <w:sz w:val="24"/>
              </w:rPr>
            </w:pPr>
            <w:r>
              <w:rPr>
                <w:rFonts w:ascii="Times New Roman" w:hAnsi="Times New Roman"/>
                <w:sz w:val="24"/>
              </w:rPr>
              <w:t>sự</w:t>
            </w:r>
            <w:r>
              <w:rPr>
                <w:rFonts w:ascii="Times New Roman" w:hAnsi="Times New Roman"/>
                <w:spacing w:val="-1"/>
                <w:sz w:val="24"/>
              </w:rPr>
              <w:t> </w:t>
            </w:r>
            <w:r>
              <w:rPr>
                <w:rFonts w:ascii="Times New Roman" w:hAnsi="Times New Roman"/>
                <w:sz w:val="24"/>
              </w:rPr>
              <w:t>đóng </w:t>
            </w:r>
            <w:r>
              <w:rPr>
                <w:rFonts w:ascii="Times New Roman" w:hAnsi="Times New Roman"/>
                <w:spacing w:val="-5"/>
                <w:sz w:val="24"/>
              </w:rPr>
              <w:t>gói</w:t>
            </w:r>
          </w:p>
        </w:tc>
      </w:tr>
      <w:tr>
        <w:trPr>
          <w:trHeight w:val="359" w:hRule="atLeast"/>
        </w:trPr>
        <w:tc>
          <w:tcPr>
            <w:tcW w:w="566" w:type="dxa"/>
          </w:tcPr>
          <w:p>
            <w:pPr>
              <w:pStyle w:val="TableParagraph"/>
              <w:spacing w:line="266" w:lineRule="exact"/>
              <w:ind w:left="2" w:right="103"/>
              <w:jc w:val="center"/>
              <w:rPr>
                <w:sz w:val="21"/>
              </w:rPr>
            </w:pPr>
            <w:r>
              <w:rPr>
                <w:spacing w:val="-5"/>
                <w:sz w:val="21"/>
              </w:rPr>
              <w:t>9.</w:t>
            </w:r>
          </w:p>
        </w:tc>
        <w:tc>
          <w:tcPr>
            <w:tcW w:w="1985" w:type="dxa"/>
          </w:tcPr>
          <w:p>
            <w:pPr>
              <w:pStyle w:val="TableParagraph"/>
              <w:spacing w:line="266" w:lineRule="exact"/>
              <w:ind w:left="141"/>
              <w:rPr>
                <w:sz w:val="21"/>
              </w:rPr>
            </w:pPr>
            <w:r>
              <w:rPr>
                <w:spacing w:val="-5"/>
                <w:sz w:val="21"/>
              </w:rPr>
              <w:t>クラス</w:t>
            </w:r>
          </w:p>
        </w:tc>
        <w:tc>
          <w:tcPr>
            <w:tcW w:w="2693" w:type="dxa"/>
          </w:tcPr>
          <w:p>
            <w:pPr>
              <w:pStyle w:val="TableParagraph"/>
              <w:spacing w:line="266" w:lineRule="exact"/>
              <w:ind w:left="142"/>
              <w:rPr>
                <w:sz w:val="21"/>
              </w:rPr>
            </w:pPr>
            <w:r>
              <w:rPr>
                <w:spacing w:val="-2"/>
                <w:sz w:val="21"/>
              </w:rPr>
              <w:t>class</w:t>
            </w:r>
          </w:p>
        </w:tc>
        <w:tc>
          <w:tcPr>
            <w:tcW w:w="3262" w:type="dxa"/>
          </w:tcPr>
          <w:p>
            <w:pPr>
              <w:pStyle w:val="TableParagraph"/>
              <w:spacing w:before="63"/>
              <w:ind w:left="108"/>
              <w:rPr>
                <w:rFonts w:ascii="Times New Roman" w:hAnsi="Times New Roman"/>
                <w:sz w:val="24"/>
              </w:rPr>
            </w:pPr>
            <w:r>
              <w:rPr>
                <w:rFonts w:ascii="Times New Roman" w:hAnsi="Times New Roman"/>
                <w:spacing w:val="-5"/>
                <w:sz w:val="24"/>
              </w:rPr>
              <w:t>lớp</w:t>
            </w:r>
          </w:p>
        </w:tc>
      </w:tr>
      <w:tr>
        <w:trPr>
          <w:trHeight w:val="359" w:hRule="atLeast"/>
        </w:trPr>
        <w:tc>
          <w:tcPr>
            <w:tcW w:w="566" w:type="dxa"/>
          </w:tcPr>
          <w:p>
            <w:pPr>
              <w:pStyle w:val="TableParagraph"/>
              <w:spacing w:line="266" w:lineRule="exact"/>
              <w:ind w:left="103" w:right="101"/>
              <w:jc w:val="center"/>
              <w:rPr>
                <w:sz w:val="21"/>
              </w:rPr>
            </w:pPr>
            <w:r>
              <w:rPr>
                <w:spacing w:val="-5"/>
                <w:sz w:val="21"/>
              </w:rPr>
              <w:t>10.</w:t>
            </w:r>
          </w:p>
        </w:tc>
        <w:tc>
          <w:tcPr>
            <w:tcW w:w="1985" w:type="dxa"/>
          </w:tcPr>
          <w:p>
            <w:pPr>
              <w:pStyle w:val="TableParagraph"/>
              <w:spacing w:line="266" w:lineRule="exact"/>
              <w:ind w:left="141"/>
              <w:rPr>
                <w:sz w:val="21"/>
              </w:rPr>
            </w:pPr>
            <w:r>
              <w:rPr>
                <w:spacing w:val="-4"/>
                <w:sz w:val="21"/>
              </w:rPr>
              <w:t>コンパイラ</w:t>
            </w:r>
          </w:p>
        </w:tc>
        <w:tc>
          <w:tcPr>
            <w:tcW w:w="2693" w:type="dxa"/>
          </w:tcPr>
          <w:p>
            <w:pPr>
              <w:pStyle w:val="TableParagraph"/>
              <w:spacing w:line="266" w:lineRule="exact"/>
              <w:ind w:left="142"/>
              <w:rPr>
                <w:sz w:val="21"/>
              </w:rPr>
            </w:pPr>
            <w:r>
              <w:rPr>
                <w:spacing w:val="-2"/>
                <w:sz w:val="21"/>
              </w:rPr>
              <w:t>compiler</w:t>
            </w:r>
          </w:p>
        </w:tc>
        <w:tc>
          <w:tcPr>
            <w:tcW w:w="3262" w:type="dxa"/>
          </w:tcPr>
          <w:p>
            <w:pPr>
              <w:pStyle w:val="TableParagraph"/>
              <w:spacing w:before="63"/>
              <w:ind w:left="108"/>
              <w:rPr>
                <w:rFonts w:ascii="Times New Roman" w:hAnsi="Times New Roman"/>
                <w:sz w:val="24"/>
              </w:rPr>
            </w:pPr>
            <w:r>
              <w:rPr>
                <w:rFonts w:ascii="Times New Roman" w:hAnsi="Times New Roman"/>
                <w:sz w:val="24"/>
              </w:rPr>
              <w:t>trình</w:t>
            </w:r>
            <w:r>
              <w:rPr>
                <w:rFonts w:ascii="Times New Roman" w:hAnsi="Times New Roman"/>
                <w:spacing w:val="-3"/>
                <w:sz w:val="24"/>
              </w:rPr>
              <w:t> </w:t>
            </w:r>
            <w:r>
              <w:rPr>
                <w:rFonts w:ascii="Times New Roman" w:hAnsi="Times New Roman"/>
                <w:sz w:val="24"/>
              </w:rPr>
              <w:t>biên </w:t>
            </w:r>
            <w:r>
              <w:rPr>
                <w:rFonts w:ascii="Times New Roman" w:hAnsi="Times New Roman"/>
                <w:spacing w:val="-4"/>
                <w:sz w:val="24"/>
              </w:rPr>
              <w:t>dịch</w:t>
            </w:r>
          </w:p>
        </w:tc>
      </w:tr>
      <w:tr>
        <w:trPr>
          <w:trHeight w:val="359" w:hRule="atLeast"/>
        </w:trPr>
        <w:tc>
          <w:tcPr>
            <w:tcW w:w="566" w:type="dxa"/>
          </w:tcPr>
          <w:p>
            <w:pPr>
              <w:pStyle w:val="TableParagraph"/>
              <w:spacing w:line="266" w:lineRule="exact"/>
              <w:ind w:left="103" w:right="101"/>
              <w:jc w:val="center"/>
              <w:rPr>
                <w:sz w:val="21"/>
              </w:rPr>
            </w:pPr>
            <w:r>
              <w:rPr>
                <w:spacing w:val="-5"/>
                <w:sz w:val="21"/>
              </w:rPr>
              <w:t>11.</w:t>
            </w:r>
          </w:p>
        </w:tc>
        <w:tc>
          <w:tcPr>
            <w:tcW w:w="1985" w:type="dxa"/>
          </w:tcPr>
          <w:p>
            <w:pPr>
              <w:pStyle w:val="TableParagraph"/>
              <w:spacing w:line="266" w:lineRule="exact"/>
              <w:ind w:left="141"/>
              <w:rPr>
                <w:sz w:val="21"/>
              </w:rPr>
            </w:pPr>
            <w:r>
              <w:rPr>
                <w:spacing w:val="-4"/>
                <w:sz w:val="21"/>
              </w:rPr>
              <w:t>プログラムの生成</w:t>
            </w:r>
          </w:p>
        </w:tc>
        <w:tc>
          <w:tcPr>
            <w:tcW w:w="2693" w:type="dxa"/>
          </w:tcPr>
          <w:p>
            <w:pPr>
              <w:pStyle w:val="TableParagraph"/>
              <w:spacing w:line="266" w:lineRule="exact"/>
              <w:ind w:left="142"/>
              <w:rPr>
                <w:sz w:val="21"/>
              </w:rPr>
            </w:pPr>
            <w:r>
              <w:rPr>
                <w:spacing w:val="-2"/>
                <w:sz w:val="21"/>
              </w:rPr>
              <w:t>program</w:t>
            </w:r>
            <w:r>
              <w:rPr>
                <w:spacing w:val="-6"/>
                <w:sz w:val="21"/>
              </w:rPr>
              <w:t> の生成</w:t>
            </w:r>
          </w:p>
        </w:tc>
        <w:tc>
          <w:tcPr>
            <w:tcW w:w="3262" w:type="dxa"/>
          </w:tcPr>
          <w:p>
            <w:pPr>
              <w:pStyle w:val="TableParagraph"/>
              <w:spacing w:before="63"/>
              <w:ind w:left="108"/>
              <w:rPr>
                <w:rFonts w:ascii="Times New Roman" w:hAnsi="Times New Roman"/>
                <w:sz w:val="24"/>
              </w:rPr>
            </w:pPr>
            <w:r>
              <w:rPr>
                <w:rFonts w:ascii="Times New Roman" w:hAnsi="Times New Roman"/>
                <w:sz w:val="24"/>
              </w:rPr>
              <w:t>tạo</w:t>
            </w:r>
            <w:r>
              <w:rPr>
                <w:rFonts w:ascii="Times New Roman" w:hAnsi="Times New Roman"/>
                <w:spacing w:val="-1"/>
                <w:sz w:val="24"/>
              </w:rPr>
              <w:t> </w:t>
            </w:r>
            <w:r>
              <w:rPr>
                <w:rFonts w:ascii="Times New Roman" w:hAnsi="Times New Roman"/>
                <w:sz w:val="24"/>
              </w:rPr>
              <w:t>ra</w:t>
            </w:r>
            <w:r>
              <w:rPr>
                <w:rFonts w:ascii="Times New Roman" w:hAnsi="Times New Roman"/>
                <w:spacing w:val="-3"/>
                <w:sz w:val="24"/>
              </w:rPr>
              <w:t> </w:t>
            </w:r>
            <w:r>
              <w:rPr>
                <w:rFonts w:ascii="Times New Roman" w:hAnsi="Times New Roman"/>
                <w:sz w:val="24"/>
              </w:rPr>
              <w:t>chương </w:t>
            </w:r>
            <w:r>
              <w:rPr>
                <w:rFonts w:ascii="Times New Roman" w:hAnsi="Times New Roman"/>
                <w:spacing w:val="-2"/>
                <w:sz w:val="24"/>
              </w:rPr>
              <w:t>trình</w:t>
            </w:r>
          </w:p>
        </w:tc>
      </w:tr>
      <w:tr>
        <w:trPr>
          <w:trHeight w:val="361" w:hRule="atLeast"/>
        </w:trPr>
        <w:tc>
          <w:tcPr>
            <w:tcW w:w="566" w:type="dxa"/>
          </w:tcPr>
          <w:p>
            <w:pPr>
              <w:pStyle w:val="TableParagraph"/>
              <w:spacing w:line="266" w:lineRule="exact" w:before="76"/>
              <w:ind w:left="103" w:right="101"/>
              <w:jc w:val="center"/>
              <w:rPr>
                <w:sz w:val="21"/>
              </w:rPr>
            </w:pPr>
            <w:r>
              <w:rPr>
                <w:spacing w:val="-5"/>
                <w:sz w:val="21"/>
              </w:rPr>
              <w:t>12.</w:t>
            </w:r>
          </w:p>
        </w:tc>
        <w:tc>
          <w:tcPr>
            <w:tcW w:w="1985" w:type="dxa"/>
          </w:tcPr>
          <w:p>
            <w:pPr>
              <w:pStyle w:val="TableParagraph"/>
              <w:spacing w:line="266" w:lineRule="exact" w:before="76"/>
              <w:ind w:left="141"/>
              <w:rPr>
                <w:sz w:val="21"/>
              </w:rPr>
            </w:pPr>
            <w:r>
              <w:rPr>
                <w:spacing w:val="-4"/>
                <w:sz w:val="21"/>
              </w:rPr>
              <w:t>メソッド</w:t>
            </w:r>
          </w:p>
        </w:tc>
        <w:tc>
          <w:tcPr>
            <w:tcW w:w="2693" w:type="dxa"/>
          </w:tcPr>
          <w:p>
            <w:pPr>
              <w:pStyle w:val="TableParagraph"/>
              <w:spacing w:line="266" w:lineRule="exact" w:before="76"/>
              <w:ind w:left="142"/>
              <w:rPr>
                <w:sz w:val="21"/>
              </w:rPr>
            </w:pPr>
            <w:r>
              <w:rPr>
                <w:spacing w:val="-2"/>
                <w:sz w:val="21"/>
              </w:rPr>
              <w:t>method</w:t>
            </w:r>
          </w:p>
        </w:tc>
        <w:tc>
          <w:tcPr>
            <w:tcW w:w="3262" w:type="dxa"/>
          </w:tcPr>
          <w:p>
            <w:pPr>
              <w:pStyle w:val="TableParagraph"/>
              <w:spacing w:before="66"/>
              <w:ind w:left="108"/>
              <w:rPr>
                <w:rFonts w:ascii="Times New Roman" w:hAnsi="Times New Roman"/>
                <w:sz w:val="24"/>
              </w:rPr>
            </w:pPr>
            <w:r>
              <w:rPr>
                <w:rFonts w:ascii="Times New Roman" w:hAnsi="Times New Roman"/>
                <w:sz w:val="24"/>
              </w:rPr>
              <w:t>phương</w:t>
            </w:r>
            <w:r>
              <w:rPr>
                <w:rFonts w:ascii="Times New Roman" w:hAnsi="Times New Roman"/>
                <w:spacing w:val="-2"/>
                <w:sz w:val="24"/>
              </w:rPr>
              <w:t> </w:t>
            </w:r>
            <w:r>
              <w:rPr>
                <w:rFonts w:ascii="Times New Roman" w:hAnsi="Times New Roman"/>
                <w:spacing w:val="-4"/>
                <w:sz w:val="24"/>
              </w:rPr>
              <w:t>thức</w:t>
            </w:r>
          </w:p>
        </w:tc>
      </w:tr>
      <w:tr>
        <w:trPr>
          <w:trHeight w:val="359" w:hRule="atLeast"/>
        </w:trPr>
        <w:tc>
          <w:tcPr>
            <w:tcW w:w="566" w:type="dxa"/>
          </w:tcPr>
          <w:p>
            <w:pPr>
              <w:pStyle w:val="TableParagraph"/>
              <w:spacing w:line="266" w:lineRule="exact"/>
              <w:ind w:left="103" w:right="101"/>
              <w:jc w:val="center"/>
              <w:rPr>
                <w:sz w:val="21"/>
              </w:rPr>
            </w:pPr>
            <w:r>
              <w:rPr>
                <w:spacing w:val="-5"/>
                <w:sz w:val="21"/>
              </w:rPr>
              <w:t>13.</w:t>
            </w:r>
          </w:p>
        </w:tc>
        <w:tc>
          <w:tcPr>
            <w:tcW w:w="1985" w:type="dxa"/>
          </w:tcPr>
          <w:p>
            <w:pPr>
              <w:pStyle w:val="TableParagraph"/>
              <w:spacing w:line="266" w:lineRule="exact"/>
              <w:ind w:left="141"/>
              <w:rPr>
                <w:sz w:val="21"/>
              </w:rPr>
            </w:pPr>
            <w:r>
              <w:rPr>
                <w:spacing w:val="-4"/>
                <w:sz w:val="21"/>
              </w:rPr>
              <w:t>演算子</w:t>
            </w:r>
          </w:p>
        </w:tc>
        <w:tc>
          <w:tcPr>
            <w:tcW w:w="2693" w:type="dxa"/>
          </w:tcPr>
          <w:p>
            <w:pPr>
              <w:pStyle w:val="TableParagraph"/>
              <w:spacing w:line="266" w:lineRule="exact"/>
              <w:ind w:left="142"/>
              <w:rPr>
                <w:sz w:val="21"/>
              </w:rPr>
            </w:pPr>
            <w:r>
              <w:rPr>
                <w:spacing w:val="-4"/>
                <w:sz w:val="21"/>
              </w:rPr>
              <w:t>えんざんし</w:t>
            </w:r>
          </w:p>
        </w:tc>
        <w:tc>
          <w:tcPr>
            <w:tcW w:w="3262" w:type="dxa"/>
          </w:tcPr>
          <w:p>
            <w:pPr>
              <w:pStyle w:val="TableParagraph"/>
              <w:spacing w:before="63"/>
              <w:ind w:left="108"/>
              <w:rPr>
                <w:rFonts w:ascii="Times New Roman" w:hAnsi="Times New Roman"/>
                <w:sz w:val="24"/>
              </w:rPr>
            </w:pPr>
            <w:r>
              <w:rPr>
                <w:rFonts w:ascii="Times New Roman" w:hAnsi="Times New Roman"/>
                <w:sz w:val="24"/>
              </w:rPr>
              <w:t>toán</w:t>
            </w:r>
            <w:r>
              <w:rPr>
                <w:rFonts w:ascii="Times New Roman" w:hAnsi="Times New Roman"/>
                <w:spacing w:val="-1"/>
                <w:sz w:val="24"/>
              </w:rPr>
              <w:t> </w:t>
            </w:r>
            <w:r>
              <w:rPr>
                <w:rFonts w:ascii="Times New Roman" w:hAnsi="Times New Roman"/>
                <w:spacing w:val="-5"/>
                <w:sz w:val="24"/>
              </w:rPr>
              <w:t>tử</w:t>
            </w:r>
          </w:p>
        </w:tc>
      </w:tr>
      <w:tr>
        <w:trPr>
          <w:trHeight w:val="359" w:hRule="atLeast"/>
        </w:trPr>
        <w:tc>
          <w:tcPr>
            <w:tcW w:w="566" w:type="dxa"/>
          </w:tcPr>
          <w:p>
            <w:pPr>
              <w:pStyle w:val="TableParagraph"/>
              <w:spacing w:line="266" w:lineRule="exact"/>
              <w:ind w:left="103" w:right="101"/>
              <w:jc w:val="center"/>
              <w:rPr>
                <w:sz w:val="21"/>
              </w:rPr>
            </w:pPr>
            <w:r>
              <w:rPr>
                <w:spacing w:val="-5"/>
                <w:sz w:val="21"/>
              </w:rPr>
              <w:t>14.</w:t>
            </w:r>
          </w:p>
        </w:tc>
        <w:tc>
          <w:tcPr>
            <w:tcW w:w="1985" w:type="dxa"/>
          </w:tcPr>
          <w:p>
            <w:pPr>
              <w:pStyle w:val="TableParagraph"/>
              <w:spacing w:line="266" w:lineRule="exact"/>
              <w:ind w:left="141"/>
              <w:rPr>
                <w:sz w:val="21"/>
              </w:rPr>
            </w:pPr>
            <w:r>
              <w:rPr>
                <w:spacing w:val="-5"/>
                <w:sz w:val="21"/>
              </w:rPr>
              <w:t>下位</w:t>
            </w:r>
          </w:p>
        </w:tc>
        <w:tc>
          <w:tcPr>
            <w:tcW w:w="2693" w:type="dxa"/>
          </w:tcPr>
          <w:p>
            <w:pPr>
              <w:pStyle w:val="TableParagraph"/>
              <w:spacing w:line="266" w:lineRule="exact"/>
              <w:ind w:left="142"/>
              <w:rPr>
                <w:sz w:val="21"/>
              </w:rPr>
            </w:pPr>
            <w:r>
              <w:rPr>
                <w:spacing w:val="-6"/>
                <w:sz w:val="21"/>
              </w:rPr>
              <w:t>かい</w:t>
            </w:r>
          </w:p>
        </w:tc>
        <w:tc>
          <w:tcPr>
            <w:tcW w:w="3262" w:type="dxa"/>
          </w:tcPr>
          <w:p>
            <w:pPr>
              <w:pStyle w:val="TableParagraph"/>
              <w:spacing w:before="63"/>
              <w:ind w:left="108"/>
              <w:rPr>
                <w:rFonts w:ascii="Times New Roman" w:hAnsi="Times New Roman"/>
                <w:sz w:val="24"/>
              </w:rPr>
            </w:pPr>
            <w:r>
              <w:rPr>
                <w:rFonts w:ascii="Times New Roman" w:hAnsi="Times New Roman"/>
                <w:sz w:val="24"/>
              </w:rPr>
              <w:t>vị</w:t>
            </w:r>
            <w:r>
              <w:rPr>
                <w:rFonts w:ascii="Times New Roman" w:hAnsi="Times New Roman"/>
                <w:spacing w:val="-1"/>
                <w:sz w:val="24"/>
              </w:rPr>
              <w:t> </w:t>
            </w:r>
            <w:r>
              <w:rPr>
                <w:rFonts w:ascii="Times New Roman" w:hAnsi="Times New Roman"/>
                <w:sz w:val="24"/>
              </w:rPr>
              <w:t>trí bên </w:t>
            </w:r>
            <w:r>
              <w:rPr>
                <w:rFonts w:ascii="Times New Roman" w:hAnsi="Times New Roman"/>
                <w:spacing w:val="-4"/>
                <w:sz w:val="24"/>
              </w:rPr>
              <w:t>dưới</w:t>
            </w:r>
          </w:p>
        </w:tc>
      </w:tr>
      <w:tr>
        <w:trPr>
          <w:trHeight w:val="359" w:hRule="atLeast"/>
        </w:trPr>
        <w:tc>
          <w:tcPr>
            <w:tcW w:w="566" w:type="dxa"/>
          </w:tcPr>
          <w:p>
            <w:pPr>
              <w:pStyle w:val="TableParagraph"/>
              <w:spacing w:line="266" w:lineRule="exact"/>
              <w:ind w:left="103" w:right="101"/>
              <w:jc w:val="center"/>
              <w:rPr>
                <w:sz w:val="21"/>
              </w:rPr>
            </w:pPr>
            <w:r>
              <w:rPr>
                <w:spacing w:val="-5"/>
                <w:sz w:val="21"/>
              </w:rPr>
              <w:t>15.</w:t>
            </w:r>
          </w:p>
        </w:tc>
        <w:tc>
          <w:tcPr>
            <w:tcW w:w="1985" w:type="dxa"/>
          </w:tcPr>
          <w:p>
            <w:pPr>
              <w:pStyle w:val="TableParagraph"/>
              <w:spacing w:line="266" w:lineRule="exact"/>
              <w:ind w:left="141"/>
              <w:rPr>
                <w:sz w:val="21"/>
              </w:rPr>
            </w:pPr>
            <w:r>
              <w:rPr>
                <w:spacing w:val="-4"/>
                <w:sz w:val="21"/>
              </w:rPr>
              <w:t>科学技術計算</w:t>
            </w:r>
          </w:p>
        </w:tc>
        <w:tc>
          <w:tcPr>
            <w:tcW w:w="2693" w:type="dxa"/>
          </w:tcPr>
          <w:p>
            <w:pPr>
              <w:pStyle w:val="TableParagraph"/>
              <w:spacing w:line="266" w:lineRule="exact"/>
              <w:ind w:left="142"/>
              <w:rPr>
                <w:sz w:val="21"/>
              </w:rPr>
            </w:pPr>
            <w:r>
              <w:rPr>
                <w:spacing w:val="-3"/>
                <w:sz w:val="21"/>
              </w:rPr>
              <w:t>かがくぎじゅつけいさん</w:t>
            </w:r>
          </w:p>
        </w:tc>
        <w:tc>
          <w:tcPr>
            <w:tcW w:w="3262" w:type="dxa"/>
          </w:tcPr>
          <w:p>
            <w:pPr>
              <w:pStyle w:val="TableParagraph"/>
              <w:spacing w:before="63"/>
              <w:ind w:left="108"/>
              <w:rPr>
                <w:rFonts w:ascii="Times New Roman" w:hAnsi="Times New Roman"/>
                <w:sz w:val="24"/>
              </w:rPr>
            </w:pPr>
            <w:r>
              <w:rPr>
                <w:rFonts w:ascii="Times New Roman" w:hAnsi="Times New Roman"/>
                <w:sz w:val="24"/>
              </w:rPr>
              <w:t>tính toán khoa</w:t>
            </w:r>
            <w:r>
              <w:rPr>
                <w:rFonts w:ascii="Times New Roman" w:hAnsi="Times New Roman"/>
                <w:spacing w:val="-1"/>
                <w:sz w:val="24"/>
              </w:rPr>
              <w:t> </w:t>
            </w:r>
            <w:r>
              <w:rPr>
                <w:rFonts w:ascii="Times New Roman" w:hAnsi="Times New Roman"/>
                <w:sz w:val="24"/>
              </w:rPr>
              <w:t>học</w:t>
            </w:r>
            <w:r>
              <w:rPr>
                <w:rFonts w:ascii="Times New Roman" w:hAnsi="Times New Roman"/>
                <w:spacing w:val="-1"/>
                <w:sz w:val="24"/>
              </w:rPr>
              <w:t> </w:t>
            </w:r>
            <w:r>
              <w:rPr>
                <w:rFonts w:ascii="Times New Roman" w:hAnsi="Times New Roman"/>
                <w:sz w:val="24"/>
              </w:rPr>
              <w:t>kỹ </w:t>
            </w:r>
            <w:r>
              <w:rPr>
                <w:rFonts w:ascii="Times New Roman" w:hAnsi="Times New Roman"/>
                <w:spacing w:val="-4"/>
                <w:sz w:val="24"/>
              </w:rPr>
              <w:t>thuật</w:t>
            </w:r>
          </w:p>
        </w:tc>
      </w:tr>
      <w:tr>
        <w:trPr>
          <w:trHeight w:val="360" w:hRule="atLeast"/>
        </w:trPr>
        <w:tc>
          <w:tcPr>
            <w:tcW w:w="566" w:type="dxa"/>
          </w:tcPr>
          <w:p>
            <w:pPr>
              <w:pStyle w:val="TableParagraph"/>
              <w:spacing w:line="266" w:lineRule="exact"/>
              <w:ind w:left="103" w:right="101"/>
              <w:jc w:val="center"/>
              <w:rPr>
                <w:sz w:val="21"/>
              </w:rPr>
            </w:pPr>
            <w:r>
              <w:rPr>
                <w:spacing w:val="-5"/>
                <w:sz w:val="21"/>
              </w:rPr>
              <w:t>16.</w:t>
            </w:r>
          </w:p>
        </w:tc>
        <w:tc>
          <w:tcPr>
            <w:tcW w:w="1985" w:type="dxa"/>
          </w:tcPr>
          <w:p>
            <w:pPr>
              <w:pStyle w:val="TableParagraph"/>
              <w:spacing w:line="266" w:lineRule="exact"/>
              <w:ind w:left="141"/>
              <w:rPr>
                <w:sz w:val="21"/>
              </w:rPr>
            </w:pPr>
            <w:r>
              <w:rPr>
                <w:spacing w:val="-4"/>
                <w:sz w:val="21"/>
              </w:rPr>
              <w:t>基本処理</w:t>
            </w:r>
          </w:p>
        </w:tc>
        <w:tc>
          <w:tcPr>
            <w:tcW w:w="2693" w:type="dxa"/>
          </w:tcPr>
          <w:p>
            <w:pPr>
              <w:pStyle w:val="TableParagraph"/>
              <w:spacing w:line="266" w:lineRule="exact"/>
              <w:ind w:left="142"/>
              <w:rPr>
                <w:sz w:val="21"/>
              </w:rPr>
            </w:pPr>
            <w:r>
              <w:rPr>
                <w:spacing w:val="-4"/>
                <w:sz w:val="21"/>
              </w:rPr>
              <w:t>きほんしょり</w:t>
            </w:r>
          </w:p>
        </w:tc>
        <w:tc>
          <w:tcPr>
            <w:tcW w:w="3262" w:type="dxa"/>
          </w:tcPr>
          <w:p>
            <w:pPr>
              <w:pStyle w:val="TableParagraph"/>
              <w:spacing w:before="63"/>
              <w:ind w:left="108"/>
              <w:rPr>
                <w:rFonts w:ascii="Times New Roman" w:hAnsi="Times New Roman"/>
                <w:sz w:val="24"/>
              </w:rPr>
            </w:pPr>
            <w:r>
              <w:rPr>
                <w:rFonts w:ascii="Times New Roman" w:hAnsi="Times New Roman"/>
                <w:sz w:val="24"/>
              </w:rPr>
              <w:t>xử</w:t>
            </w:r>
            <w:r>
              <w:rPr>
                <w:rFonts w:ascii="Times New Roman" w:hAnsi="Times New Roman"/>
                <w:spacing w:val="-1"/>
                <w:sz w:val="24"/>
              </w:rPr>
              <w:t> </w:t>
            </w:r>
            <w:r>
              <w:rPr>
                <w:rFonts w:ascii="Times New Roman" w:hAnsi="Times New Roman"/>
                <w:sz w:val="24"/>
              </w:rPr>
              <w:t>lý cơ </w:t>
            </w:r>
            <w:r>
              <w:rPr>
                <w:rFonts w:ascii="Times New Roman" w:hAnsi="Times New Roman"/>
                <w:spacing w:val="-5"/>
                <w:sz w:val="24"/>
              </w:rPr>
              <w:t>bản</w:t>
            </w:r>
          </w:p>
        </w:tc>
      </w:tr>
      <w:tr>
        <w:trPr>
          <w:trHeight w:val="359" w:hRule="atLeast"/>
        </w:trPr>
        <w:tc>
          <w:tcPr>
            <w:tcW w:w="566" w:type="dxa"/>
          </w:tcPr>
          <w:p>
            <w:pPr>
              <w:pStyle w:val="TableParagraph"/>
              <w:spacing w:line="266" w:lineRule="exact"/>
              <w:ind w:left="103" w:right="101"/>
              <w:jc w:val="center"/>
              <w:rPr>
                <w:sz w:val="21"/>
              </w:rPr>
            </w:pPr>
            <w:r>
              <w:rPr>
                <w:spacing w:val="-5"/>
                <w:sz w:val="21"/>
              </w:rPr>
              <w:t>17.</w:t>
            </w:r>
          </w:p>
        </w:tc>
        <w:tc>
          <w:tcPr>
            <w:tcW w:w="1985" w:type="dxa"/>
          </w:tcPr>
          <w:p>
            <w:pPr>
              <w:pStyle w:val="TableParagraph"/>
              <w:spacing w:line="266" w:lineRule="exact"/>
              <w:ind w:left="141"/>
              <w:rPr>
                <w:sz w:val="21"/>
              </w:rPr>
            </w:pPr>
            <w:r>
              <w:rPr>
                <w:spacing w:val="-4"/>
                <w:sz w:val="21"/>
              </w:rPr>
              <w:t>機械語</w:t>
            </w:r>
          </w:p>
        </w:tc>
        <w:tc>
          <w:tcPr>
            <w:tcW w:w="2693" w:type="dxa"/>
          </w:tcPr>
          <w:p>
            <w:pPr>
              <w:pStyle w:val="TableParagraph"/>
              <w:spacing w:line="266" w:lineRule="exact"/>
              <w:ind w:left="142"/>
              <w:rPr>
                <w:sz w:val="21"/>
              </w:rPr>
            </w:pPr>
            <w:r>
              <w:rPr>
                <w:spacing w:val="-4"/>
                <w:sz w:val="21"/>
              </w:rPr>
              <w:t>きかいご</w:t>
            </w:r>
          </w:p>
        </w:tc>
        <w:tc>
          <w:tcPr>
            <w:tcW w:w="3262" w:type="dxa"/>
          </w:tcPr>
          <w:p>
            <w:pPr>
              <w:pStyle w:val="TableParagraph"/>
              <w:spacing w:before="63"/>
              <w:ind w:left="108"/>
              <w:rPr>
                <w:rFonts w:ascii="Times New Roman" w:hAnsi="Times New Roman"/>
                <w:sz w:val="24"/>
              </w:rPr>
            </w:pPr>
            <w:r>
              <w:rPr>
                <w:rFonts w:ascii="Times New Roman" w:hAnsi="Times New Roman"/>
                <w:sz w:val="24"/>
              </w:rPr>
              <w:t>ngôn ngữ</w:t>
            </w:r>
            <w:r>
              <w:rPr>
                <w:rFonts w:ascii="Times New Roman" w:hAnsi="Times New Roman"/>
                <w:spacing w:val="-1"/>
                <w:sz w:val="24"/>
              </w:rPr>
              <w:t> </w:t>
            </w:r>
            <w:r>
              <w:rPr>
                <w:rFonts w:ascii="Times New Roman" w:hAnsi="Times New Roman"/>
                <w:sz w:val="24"/>
              </w:rPr>
              <w:t>máy </w:t>
            </w:r>
            <w:r>
              <w:rPr>
                <w:rFonts w:ascii="Times New Roman" w:hAnsi="Times New Roman"/>
                <w:spacing w:val="-4"/>
                <w:sz w:val="24"/>
              </w:rPr>
              <w:t>tính</w:t>
            </w:r>
          </w:p>
        </w:tc>
      </w:tr>
      <w:tr>
        <w:trPr>
          <w:trHeight w:val="362" w:hRule="atLeast"/>
        </w:trPr>
        <w:tc>
          <w:tcPr>
            <w:tcW w:w="566" w:type="dxa"/>
          </w:tcPr>
          <w:p>
            <w:pPr>
              <w:pStyle w:val="TableParagraph"/>
              <w:spacing w:line="266" w:lineRule="exact" w:before="76"/>
              <w:ind w:left="103" w:right="101"/>
              <w:jc w:val="center"/>
              <w:rPr>
                <w:sz w:val="21"/>
              </w:rPr>
            </w:pPr>
            <w:r>
              <w:rPr>
                <w:spacing w:val="-5"/>
                <w:sz w:val="21"/>
              </w:rPr>
              <w:t>18.</w:t>
            </w:r>
          </w:p>
        </w:tc>
        <w:tc>
          <w:tcPr>
            <w:tcW w:w="1985" w:type="dxa"/>
          </w:tcPr>
          <w:p>
            <w:pPr>
              <w:pStyle w:val="TableParagraph"/>
              <w:spacing w:line="266" w:lineRule="exact" w:before="76"/>
              <w:ind w:left="141"/>
              <w:rPr>
                <w:sz w:val="21"/>
              </w:rPr>
            </w:pPr>
            <w:r>
              <w:rPr>
                <w:spacing w:val="-4"/>
                <w:sz w:val="21"/>
              </w:rPr>
              <w:t>継承する</w:t>
            </w:r>
          </w:p>
        </w:tc>
        <w:tc>
          <w:tcPr>
            <w:tcW w:w="2693" w:type="dxa"/>
          </w:tcPr>
          <w:p>
            <w:pPr>
              <w:pStyle w:val="TableParagraph"/>
              <w:spacing w:line="266" w:lineRule="exact" w:before="76"/>
              <w:ind w:left="142"/>
              <w:rPr>
                <w:sz w:val="21"/>
              </w:rPr>
            </w:pPr>
            <w:r>
              <w:rPr>
                <w:spacing w:val="-4"/>
                <w:sz w:val="21"/>
              </w:rPr>
              <w:t>けいしょうする</w:t>
            </w:r>
          </w:p>
        </w:tc>
        <w:tc>
          <w:tcPr>
            <w:tcW w:w="3262" w:type="dxa"/>
          </w:tcPr>
          <w:p>
            <w:pPr>
              <w:pStyle w:val="TableParagraph"/>
              <w:spacing w:before="66"/>
              <w:ind w:left="108"/>
              <w:rPr>
                <w:rFonts w:ascii="Times New Roman" w:hAnsi="Times New Roman"/>
                <w:sz w:val="24"/>
              </w:rPr>
            </w:pPr>
            <w:r>
              <w:rPr>
                <w:rFonts w:ascii="Times New Roman" w:hAnsi="Times New Roman"/>
                <w:sz w:val="24"/>
              </w:rPr>
              <w:t>kế</w:t>
            </w:r>
            <w:r>
              <w:rPr>
                <w:rFonts w:ascii="Times New Roman" w:hAnsi="Times New Roman"/>
                <w:spacing w:val="-1"/>
                <w:sz w:val="24"/>
              </w:rPr>
              <w:t> </w:t>
            </w:r>
            <w:r>
              <w:rPr>
                <w:rFonts w:ascii="Times New Roman" w:hAnsi="Times New Roman"/>
                <w:spacing w:val="-4"/>
                <w:sz w:val="24"/>
              </w:rPr>
              <w:t>thừa</w:t>
            </w:r>
          </w:p>
        </w:tc>
      </w:tr>
      <w:tr>
        <w:trPr>
          <w:trHeight w:val="359" w:hRule="atLeast"/>
        </w:trPr>
        <w:tc>
          <w:tcPr>
            <w:tcW w:w="566" w:type="dxa"/>
          </w:tcPr>
          <w:p>
            <w:pPr>
              <w:pStyle w:val="TableParagraph"/>
              <w:spacing w:line="266" w:lineRule="exact"/>
              <w:ind w:left="103" w:right="101"/>
              <w:jc w:val="center"/>
              <w:rPr>
                <w:sz w:val="21"/>
              </w:rPr>
            </w:pPr>
            <w:r>
              <w:rPr>
                <w:spacing w:val="-5"/>
                <w:sz w:val="21"/>
              </w:rPr>
              <w:t>19.</w:t>
            </w:r>
          </w:p>
        </w:tc>
        <w:tc>
          <w:tcPr>
            <w:tcW w:w="1985" w:type="dxa"/>
          </w:tcPr>
          <w:p>
            <w:pPr>
              <w:pStyle w:val="TableParagraph"/>
              <w:spacing w:line="266" w:lineRule="exact"/>
              <w:ind w:left="141"/>
              <w:rPr>
                <w:sz w:val="21"/>
              </w:rPr>
            </w:pPr>
            <w:r>
              <w:rPr>
                <w:spacing w:val="-5"/>
                <w:sz w:val="21"/>
              </w:rPr>
              <w:t>固有</w:t>
            </w:r>
          </w:p>
        </w:tc>
        <w:tc>
          <w:tcPr>
            <w:tcW w:w="2693" w:type="dxa"/>
          </w:tcPr>
          <w:p>
            <w:pPr>
              <w:pStyle w:val="TableParagraph"/>
              <w:spacing w:line="266" w:lineRule="exact"/>
              <w:ind w:left="142"/>
              <w:rPr>
                <w:sz w:val="21"/>
              </w:rPr>
            </w:pPr>
            <w:r>
              <w:rPr>
                <w:spacing w:val="-5"/>
                <w:sz w:val="21"/>
              </w:rPr>
              <w:t>こゆう</w:t>
            </w:r>
          </w:p>
        </w:tc>
        <w:tc>
          <w:tcPr>
            <w:tcW w:w="3262" w:type="dxa"/>
          </w:tcPr>
          <w:p>
            <w:pPr>
              <w:pStyle w:val="TableParagraph"/>
              <w:spacing w:before="63"/>
              <w:ind w:left="108"/>
              <w:rPr>
                <w:rFonts w:ascii="Times New Roman" w:hAnsi="Times New Roman"/>
                <w:sz w:val="24"/>
              </w:rPr>
            </w:pPr>
            <w:r>
              <w:rPr>
                <w:rFonts w:ascii="Times New Roman" w:hAnsi="Times New Roman"/>
                <w:sz w:val="24"/>
              </w:rPr>
              <w:t>vốn</w:t>
            </w:r>
            <w:r>
              <w:rPr>
                <w:rFonts w:ascii="Times New Roman" w:hAnsi="Times New Roman"/>
                <w:spacing w:val="-1"/>
                <w:sz w:val="24"/>
              </w:rPr>
              <w:t> </w:t>
            </w:r>
            <w:r>
              <w:rPr>
                <w:rFonts w:ascii="Times New Roman" w:hAnsi="Times New Roman"/>
                <w:sz w:val="24"/>
              </w:rPr>
              <w:t>có,</w:t>
            </w:r>
            <w:r>
              <w:rPr>
                <w:rFonts w:ascii="Times New Roman" w:hAnsi="Times New Roman"/>
                <w:spacing w:val="-1"/>
                <w:sz w:val="24"/>
              </w:rPr>
              <w:t> </w:t>
            </w:r>
            <w:r>
              <w:rPr>
                <w:rFonts w:ascii="Times New Roman" w:hAnsi="Times New Roman"/>
                <w:sz w:val="24"/>
              </w:rPr>
              <w:t>sẵn </w:t>
            </w:r>
            <w:r>
              <w:rPr>
                <w:rFonts w:ascii="Times New Roman" w:hAnsi="Times New Roman"/>
                <w:spacing w:val="-5"/>
                <w:sz w:val="24"/>
              </w:rPr>
              <w:t>có</w:t>
            </w:r>
          </w:p>
        </w:tc>
      </w:tr>
      <w:tr>
        <w:trPr>
          <w:trHeight w:val="359" w:hRule="atLeast"/>
        </w:trPr>
        <w:tc>
          <w:tcPr>
            <w:tcW w:w="566" w:type="dxa"/>
          </w:tcPr>
          <w:p>
            <w:pPr>
              <w:pStyle w:val="TableParagraph"/>
              <w:spacing w:line="266" w:lineRule="exact"/>
              <w:ind w:left="103" w:right="101"/>
              <w:jc w:val="center"/>
              <w:rPr>
                <w:sz w:val="21"/>
              </w:rPr>
            </w:pPr>
            <w:r>
              <w:rPr>
                <w:spacing w:val="-5"/>
                <w:sz w:val="21"/>
              </w:rPr>
              <w:t>20.</w:t>
            </w:r>
          </w:p>
        </w:tc>
        <w:tc>
          <w:tcPr>
            <w:tcW w:w="1985" w:type="dxa"/>
          </w:tcPr>
          <w:p>
            <w:pPr>
              <w:pStyle w:val="TableParagraph"/>
              <w:spacing w:line="266" w:lineRule="exact"/>
              <w:ind w:left="141"/>
              <w:rPr>
                <w:sz w:val="21"/>
              </w:rPr>
            </w:pPr>
            <w:r>
              <w:rPr>
                <w:spacing w:val="-4"/>
                <w:sz w:val="21"/>
              </w:rPr>
              <w:t>考案する</w:t>
            </w:r>
          </w:p>
        </w:tc>
        <w:tc>
          <w:tcPr>
            <w:tcW w:w="2693" w:type="dxa"/>
          </w:tcPr>
          <w:p>
            <w:pPr>
              <w:pStyle w:val="TableParagraph"/>
              <w:spacing w:line="266" w:lineRule="exact"/>
              <w:ind w:left="142"/>
              <w:rPr>
                <w:sz w:val="21"/>
              </w:rPr>
            </w:pPr>
            <w:r>
              <w:rPr>
                <w:spacing w:val="-4"/>
                <w:sz w:val="21"/>
              </w:rPr>
              <w:t>こうあんする</w:t>
            </w:r>
          </w:p>
        </w:tc>
        <w:tc>
          <w:tcPr>
            <w:tcW w:w="3262" w:type="dxa"/>
          </w:tcPr>
          <w:p>
            <w:pPr>
              <w:pStyle w:val="TableParagraph"/>
              <w:spacing w:before="63"/>
              <w:ind w:left="108"/>
              <w:rPr>
                <w:rFonts w:ascii="Times New Roman" w:hAnsi="Times New Roman"/>
                <w:sz w:val="24"/>
              </w:rPr>
            </w:pPr>
            <w:r>
              <w:rPr>
                <w:rFonts w:ascii="Times New Roman" w:hAnsi="Times New Roman"/>
                <w:sz w:val="24"/>
              </w:rPr>
              <w:t>đưa</w:t>
            </w:r>
            <w:r>
              <w:rPr>
                <w:rFonts w:ascii="Times New Roman" w:hAnsi="Times New Roman"/>
                <w:spacing w:val="-2"/>
                <w:sz w:val="24"/>
              </w:rPr>
              <w:t> </w:t>
            </w:r>
            <w:r>
              <w:rPr>
                <w:rFonts w:ascii="Times New Roman" w:hAnsi="Times New Roman"/>
                <w:sz w:val="24"/>
              </w:rPr>
              <w:t>ra</w:t>
            </w:r>
            <w:r>
              <w:rPr>
                <w:rFonts w:ascii="Times New Roman" w:hAnsi="Times New Roman"/>
                <w:spacing w:val="-1"/>
                <w:sz w:val="24"/>
              </w:rPr>
              <w:t> </w:t>
            </w:r>
            <w:r>
              <w:rPr>
                <w:rFonts w:ascii="Times New Roman" w:hAnsi="Times New Roman"/>
                <w:sz w:val="24"/>
              </w:rPr>
              <w:t>phương</w:t>
            </w:r>
            <w:r>
              <w:rPr>
                <w:rFonts w:ascii="Times New Roman" w:hAnsi="Times New Roman"/>
                <w:spacing w:val="1"/>
                <w:sz w:val="24"/>
              </w:rPr>
              <w:t> </w:t>
            </w:r>
            <w:r>
              <w:rPr>
                <w:rFonts w:ascii="Times New Roman" w:hAnsi="Times New Roman"/>
                <w:spacing w:val="-5"/>
                <w:sz w:val="24"/>
              </w:rPr>
              <w:t>án</w:t>
            </w:r>
          </w:p>
        </w:tc>
      </w:tr>
      <w:tr>
        <w:trPr>
          <w:trHeight w:val="359" w:hRule="atLeast"/>
        </w:trPr>
        <w:tc>
          <w:tcPr>
            <w:tcW w:w="566" w:type="dxa"/>
          </w:tcPr>
          <w:p>
            <w:pPr>
              <w:pStyle w:val="TableParagraph"/>
              <w:spacing w:line="266" w:lineRule="exact"/>
              <w:ind w:left="103" w:right="101"/>
              <w:jc w:val="center"/>
              <w:rPr>
                <w:sz w:val="21"/>
              </w:rPr>
            </w:pPr>
            <w:r>
              <w:rPr>
                <w:spacing w:val="-5"/>
                <w:sz w:val="21"/>
              </w:rPr>
              <w:t>21.</w:t>
            </w:r>
          </w:p>
        </w:tc>
        <w:tc>
          <w:tcPr>
            <w:tcW w:w="1985" w:type="dxa"/>
          </w:tcPr>
          <w:p>
            <w:pPr>
              <w:pStyle w:val="TableParagraph"/>
              <w:spacing w:line="266" w:lineRule="exact"/>
              <w:ind w:left="141"/>
              <w:rPr>
                <w:sz w:val="21"/>
              </w:rPr>
            </w:pPr>
            <w:r>
              <w:rPr>
                <w:spacing w:val="-4"/>
                <w:sz w:val="21"/>
              </w:rPr>
              <w:t>高級言語</w:t>
            </w:r>
          </w:p>
        </w:tc>
        <w:tc>
          <w:tcPr>
            <w:tcW w:w="2693" w:type="dxa"/>
          </w:tcPr>
          <w:p>
            <w:pPr>
              <w:pStyle w:val="TableParagraph"/>
              <w:spacing w:line="266" w:lineRule="exact"/>
              <w:ind w:left="142"/>
              <w:rPr>
                <w:sz w:val="21"/>
              </w:rPr>
            </w:pPr>
            <w:r>
              <w:rPr>
                <w:spacing w:val="-4"/>
                <w:sz w:val="21"/>
              </w:rPr>
              <w:t>こうきゅうげんご</w:t>
            </w:r>
          </w:p>
        </w:tc>
        <w:tc>
          <w:tcPr>
            <w:tcW w:w="3262" w:type="dxa"/>
          </w:tcPr>
          <w:p>
            <w:pPr>
              <w:pStyle w:val="TableParagraph"/>
              <w:spacing w:before="63"/>
              <w:ind w:left="108"/>
              <w:rPr>
                <w:rFonts w:ascii="Times New Roman" w:hAnsi="Times New Roman"/>
                <w:sz w:val="24"/>
              </w:rPr>
            </w:pPr>
            <w:r>
              <w:rPr>
                <w:rFonts w:ascii="Times New Roman" w:hAnsi="Times New Roman"/>
                <w:sz w:val="24"/>
              </w:rPr>
              <w:t>ngôn</w:t>
            </w:r>
            <w:r>
              <w:rPr>
                <w:rFonts w:ascii="Times New Roman" w:hAnsi="Times New Roman"/>
                <w:spacing w:val="-1"/>
                <w:sz w:val="24"/>
              </w:rPr>
              <w:t> </w:t>
            </w:r>
            <w:r>
              <w:rPr>
                <w:rFonts w:ascii="Times New Roman" w:hAnsi="Times New Roman"/>
                <w:sz w:val="24"/>
              </w:rPr>
              <w:t>ngữ</w:t>
            </w:r>
            <w:r>
              <w:rPr>
                <w:rFonts w:ascii="Times New Roman" w:hAnsi="Times New Roman"/>
                <w:spacing w:val="-1"/>
                <w:sz w:val="24"/>
              </w:rPr>
              <w:t> </w:t>
            </w:r>
            <w:r>
              <w:rPr>
                <w:rFonts w:ascii="Times New Roman" w:hAnsi="Times New Roman"/>
                <w:sz w:val="24"/>
              </w:rPr>
              <w:t>bậc</w:t>
            </w:r>
            <w:r>
              <w:rPr>
                <w:rFonts w:ascii="Times New Roman" w:hAnsi="Times New Roman"/>
                <w:spacing w:val="-1"/>
                <w:sz w:val="24"/>
              </w:rPr>
              <w:t> </w:t>
            </w:r>
            <w:r>
              <w:rPr>
                <w:rFonts w:ascii="Times New Roman" w:hAnsi="Times New Roman"/>
                <w:spacing w:val="-5"/>
                <w:sz w:val="24"/>
              </w:rPr>
              <w:t>cao</w:t>
            </w:r>
          </w:p>
        </w:tc>
      </w:tr>
      <w:tr>
        <w:trPr>
          <w:trHeight w:val="719" w:hRule="atLeast"/>
        </w:trPr>
        <w:tc>
          <w:tcPr>
            <w:tcW w:w="566" w:type="dxa"/>
          </w:tcPr>
          <w:p>
            <w:pPr>
              <w:pStyle w:val="TableParagraph"/>
              <w:ind w:left="103" w:right="101"/>
              <w:jc w:val="center"/>
              <w:rPr>
                <w:sz w:val="21"/>
              </w:rPr>
            </w:pPr>
            <w:r>
              <w:rPr>
                <w:spacing w:val="-5"/>
                <w:sz w:val="21"/>
              </w:rPr>
              <w:t>22.</w:t>
            </w:r>
          </w:p>
        </w:tc>
        <w:tc>
          <w:tcPr>
            <w:tcW w:w="1985" w:type="dxa"/>
          </w:tcPr>
          <w:p>
            <w:pPr>
              <w:pStyle w:val="TableParagraph"/>
              <w:ind w:left="141"/>
              <w:rPr>
                <w:sz w:val="21"/>
              </w:rPr>
            </w:pPr>
            <w:r>
              <w:rPr>
                <w:spacing w:val="-4"/>
                <w:sz w:val="21"/>
              </w:rPr>
              <w:t>四則演算</w:t>
            </w:r>
          </w:p>
        </w:tc>
        <w:tc>
          <w:tcPr>
            <w:tcW w:w="2693" w:type="dxa"/>
          </w:tcPr>
          <w:p>
            <w:pPr>
              <w:pStyle w:val="TableParagraph"/>
              <w:ind w:left="142"/>
              <w:rPr>
                <w:sz w:val="21"/>
              </w:rPr>
            </w:pPr>
            <w:r>
              <w:rPr>
                <w:spacing w:val="-4"/>
                <w:sz w:val="21"/>
              </w:rPr>
              <w:t>しそくえんざん</w:t>
            </w:r>
          </w:p>
        </w:tc>
        <w:tc>
          <w:tcPr>
            <w:tcW w:w="3262" w:type="dxa"/>
          </w:tcPr>
          <w:p>
            <w:pPr>
              <w:pStyle w:val="TableParagraph"/>
              <w:spacing w:before="63"/>
              <w:ind w:left="108"/>
              <w:rPr>
                <w:rFonts w:ascii="Times New Roman" w:hAnsi="Times New Roman"/>
                <w:sz w:val="24"/>
              </w:rPr>
            </w:pPr>
            <w:r>
              <w:rPr>
                <w:rFonts w:ascii="Times New Roman" w:hAnsi="Times New Roman"/>
                <w:sz w:val="24"/>
              </w:rPr>
              <w:t>bốn</w:t>
            </w:r>
            <w:r>
              <w:rPr>
                <w:rFonts w:ascii="Times New Roman" w:hAnsi="Times New Roman"/>
                <w:spacing w:val="49"/>
                <w:sz w:val="24"/>
              </w:rPr>
              <w:t> </w:t>
            </w:r>
            <w:r>
              <w:rPr>
                <w:rFonts w:ascii="Times New Roman" w:hAnsi="Times New Roman"/>
                <w:sz w:val="24"/>
              </w:rPr>
              <w:t>phép</w:t>
            </w:r>
            <w:r>
              <w:rPr>
                <w:rFonts w:ascii="Times New Roman" w:hAnsi="Times New Roman"/>
                <w:spacing w:val="50"/>
                <w:sz w:val="24"/>
              </w:rPr>
              <w:t> </w:t>
            </w:r>
            <w:r>
              <w:rPr>
                <w:rFonts w:ascii="Times New Roman" w:hAnsi="Times New Roman"/>
                <w:sz w:val="24"/>
              </w:rPr>
              <w:t>toán</w:t>
            </w:r>
            <w:r>
              <w:rPr>
                <w:rFonts w:ascii="Times New Roman" w:hAnsi="Times New Roman"/>
                <w:spacing w:val="49"/>
                <w:sz w:val="24"/>
              </w:rPr>
              <w:t> </w:t>
            </w:r>
            <w:r>
              <w:rPr>
                <w:rFonts w:ascii="Times New Roman" w:hAnsi="Times New Roman"/>
                <w:sz w:val="24"/>
              </w:rPr>
              <w:t>số</w:t>
            </w:r>
            <w:r>
              <w:rPr>
                <w:rFonts w:ascii="Times New Roman" w:hAnsi="Times New Roman"/>
                <w:spacing w:val="49"/>
                <w:sz w:val="24"/>
              </w:rPr>
              <w:t> </w:t>
            </w:r>
            <w:r>
              <w:rPr>
                <w:rFonts w:ascii="Times New Roman" w:hAnsi="Times New Roman"/>
                <w:sz w:val="24"/>
              </w:rPr>
              <w:t>học</w:t>
            </w:r>
            <w:r>
              <w:rPr>
                <w:rFonts w:ascii="Times New Roman" w:hAnsi="Times New Roman"/>
                <w:spacing w:val="53"/>
                <w:sz w:val="24"/>
              </w:rPr>
              <w:t> </w:t>
            </w:r>
            <w:r>
              <w:rPr>
                <w:rFonts w:ascii="Times New Roman" w:hAnsi="Times New Roman"/>
                <w:sz w:val="24"/>
              </w:rPr>
              <w:t>cơ</w:t>
            </w:r>
            <w:r>
              <w:rPr>
                <w:rFonts w:ascii="Times New Roman" w:hAnsi="Times New Roman"/>
                <w:spacing w:val="50"/>
                <w:sz w:val="24"/>
              </w:rPr>
              <w:t> </w:t>
            </w:r>
            <w:r>
              <w:rPr>
                <w:rFonts w:ascii="Times New Roman" w:hAnsi="Times New Roman"/>
                <w:spacing w:val="-5"/>
                <w:sz w:val="24"/>
              </w:rPr>
              <w:t>bản</w:t>
            </w:r>
          </w:p>
          <w:p>
            <w:pPr>
              <w:pStyle w:val="TableParagraph"/>
              <w:spacing w:before="84"/>
              <w:ind w:left="108"/>
              <w:rPr>
                <w:rFonts w:ascii="Times New Roman" w:hAnsi="Times New Roman"/>
                <w:sz w:val="24"/>
              </w:rPr>
            </w:pPr>
            <w:r>
              <w:rPr>
                <w:rFonts w:ascii="Times New Roman" w:hAnsi="Times New Roman"/>
                <w:sz w:val="24"/>
              </w:rPr>
              <w:t>(cộng,</w:t>
            </w:r>
            <w:r>
              <w:rPr>
                <w:rFonts w:ascii="Times New Roman" w:hAnsi="Times New Roman"/>
                <w:spacing w:val="-2"/>
                <w:sz w:val="24"/>
              </w:rPr>
              <w:t> </w:t>
            </w:r>
            <w:r>
              <w:rPr>
                <w:rFonts w:ascii="Times New Roman" w:hAnsi="Times New Roman"/>
                <w:sz w:val="24"/>
              </w:rPr>
              <w:t>trừ,</w:t>
            </w:r>
            <w:r>
              <w:rPr>
                <w:rFonts w:ascii="Times New Roman" w:hAnsi="Times New Roman"/>
                <w:spacing w:val="-1"/>
                <w:sz w:val="24"/>
              </w:rPr>
              <w:t> </w:t>
            </w:r>
            <w:r>
              <w:rPr>
                <w:rFonts w:ascii="Times New Roman" w:hAnsi="Times New Roman"/>
                <w:sz w:val="24"/>
              </w:rPr>
              <w:t>nhân,</w:t>
            </w:r>
            <w:r>
              <w:rPr>
                <w:rFonts w:ascii="Times New Roman" w:hAnsi="Times New Roman"/>
                <w:spacing w:val="1"/>
                <w:sz w:val="24"/>
              </w:rPr>
              <w:t> </w:t>
            </w:r>
            <w:r>
              <w:rPr>
                <w:rFonts w:ascii="Times New Roman" w:hAnsi="Times New Roman"/>
                <w:spacing w:val="-2"/>
                <w:sz w:val="24"/>
              </w:rPr>
              <w:t>chia)</w:t>
            </w:r>
          </w:p>
        </w:tc>
      </w:tr>
      <w:tr>
        <w:trPr>
          <w:trHeight w:val="361" w:hRule="atLeast"/>
        </w:trPr>
        <w:tc>
          <w:tcPr>
            <w:tcW w:w="566" w:type="dxa"/>
          </w:tcPr>
          <w:p>
            <w:pPr>
              <w:pStyle w:val="TableParagraph"/>
              <w:spacing w:line="268" w:lineRule="exact" w:before="73"/>
              <w:ind w:left="103" w:right="101"/>
              <w:jc w:val="center"/>
              <w:rPr>
                <w:sz w:val="21"/>
              </w:rPr>
            </w:pPr>
            <w:r>
              <w:rPr>
                <w:spacing w:val="-5"/>
                <w:sz w:val="21"/>
              </w:rPr>
              <w:t>23.</w:t>
            </w:r>
          </w:p>
        </w:tc>
        <w:tc>
          <w:tcPr>
            <w:tcW w:w="1985" w:type="dxa"/>
          </w:tcPr>
          <w:p>
            <w:pPr>
              <w:pStyle w:val="TableParagraph"/>
              <w:spacing w:line="268" w:lineRule="exact" w:before="73"/>
              <w:ind w:left="141"/>
              <w:rPr>
                <w:sz w:val="21"/>
              </w:rPr>
            </w:pPr>
            <w:r>
              <w:rPr>
                <w:spacing w:val="-4"/>
                <w:sz w:val="21"/>
              </w:rPr>
              <w:t>事務処理</w:t>
            </w:r>
          </w:p>
        </w:tc>
        <w:tc>
          <w:tcPr>
            <w:tcW w:w="2693" w:type="dxa"/>
          </w:tcPr>
          <w:p>
            <w:pPr>
              <w:pStyle w:val="TableParagraph"/>
              <w:spacing w:line="268" w:lineRule="exact" w:before="73"/>
              <w:ind w:left="142"/>
              <w:rPr>
                <w:sz w:val="21"/>
              </w:rPr>
            </w:pPr>
            <w:r>
              <w:rPr>
                <w:spacing w:val="-4"/>
                <w:sz w:val="21"/>
              </w:rPr>
              <w:t>じむしょり</w:t>
            </w:r>
          </w:p>
        </w:tc>
        <w:tc>
          <w:tcPr>
            <w:tcW w:w="3262" w:type="dxa"/>
          </w:tcPr>
          <w:p>
            <w:pPr>
              <w:pStyle w:val="TableParagraph"/>
              <w:spacing w:before="63"/>
              <w:ind w:left="108"/>
              <w:rPr>
                <w:rFonts w:ascii="Times New Roman" w:hAnsi="Times New Roman"/>
                <w:sz w:val="24"/>
              </w:rPr>
            </w:pPr>
            <w:r>
              <w:rPr>
                <w:rFonts w:ascii="Times New Roman" w:hAnsi="Times New Roman"/>
                <w:sz w:val="24"/>
              </w:rPr>
              <w:t>xử</w:t>
            </w:r>
            <w:r>
              <w:rPr>
                <w:rFonts w:ascii="Times New Roman" w:hAnsi="Times New Roman"/>
                <w:spacing w:val="-1"/>
                <w:sz w:val="24"/>
              </w:rPr>
              <w:t> </w:t>
            </w:r>
            <w:r>
              <w:rPr>
                <w:rFonts w:ascii="Times New Roman" w:hAnsi="Times New Roman"/>
                <w:sz w:val="24"/>
              </w:rPr>
              <w:t>lý văn </w:t>
            </w:r>
            <w:r>
              <w:rPr>
                <w:rFonts w:ascii="Times New Roman" w:hAnsi="Times New Roman"/>
                <w:spacing w:val="-2"/>
                <w:sz w:val="24"/>
              </w:rPr>
              <w:t>phòng</w:t>
            </w:r>
          </w:p>
        </w:tc>
      </w:tr>
    </w:tbl>
    <w:p>
      <w:pPr>
        <w:pStyle w:val="TableParagraph"/>
        <w:spacing w:after="0"/>
        <w:rPr>
          <w:rFonts w:ascii="Times New Roman" w:hAnsi="Times New Roman"/>
          <w:sz w:val="24"/>
        </w:rPr>
        <w:sectPr>
          <w:headerReference w:type="default" r:id="rId151"/>
          <w:pgSz w:w="11910" w:h="16840"/>
          <w:pgMar w:header="685" w:footer="0" w:top="1660" w:bottom="280" w:left="1559" w:right="1133"/>
        </w:sectPr>
      </w:pPr>
    </w:p>
    <w:p>
      <w:pPr>
        <w:pStyle w:val="BodyText"/>
        <w:spacing w:before="234"/>
        <w:rPr>
          <w:rFonts w:ascii="MS PGothic"/>
          <w:sz w:val="20"/>
        </w:rPr>
      </w:pPr>
    </w:p>
    <w:tbl>
      <w:tblPr>
        <w:tblW w:w="0" w:type="auto"/>
        <w:jc w:val="left"/>
        <w:tblInd w:w="148" w:type="dxa"/>
        <w:tblBorders>
          <w:top w:val="single" w:sz="4" w:space="0" w:color="EDEBE0"/>
          <w:left w:val="single" w:sz="4" w:space="0" w:color="EDEBE0"/>
          <w:bottom w:val="single" w:sz="4" w:space="0" w:color="EDEBE0"/>
          <w:right w:val="single" w:sz="4" w:space="0" w:color="EDEBE0"/>
          <w:insideH w:val="single" w:sz="4" w:space="0" w:color="EDEBE0"/>
          <w:insideV w:val="single" w:sz="4" w:space="0" w:color="EDEBE0"/>
        </w:tblBorders>
        <w:tblLayout w:type="fixed"/>
        <w:tblCellMar>
          <w:top w:w="0" w:type="dxa"/>
          <w:left w:w="0" w:type="dxa"/>
          <w:bottom w:w="0" w:type="dxa"/>
          <w:right w:w="0" w:type="dxa"/>
        </w:tblCellMar>
        <w:tblLook w:val="01E0"/>
      </w:tblPr>
      <w:tblGrid>
        <w:gridCol w:w="566"/>
        <w:gridCol w:w="1985"/>
        <w:gridCol w:w="2693"/>
        <w:gridCol w:w="3262"/>
      </w:tblGrid>
      <w:tr>
        <w:trPr>
          <w:trHeight w:val="359" w:hRule="atLeast"/>
        </w:trPr>
        <w:tc>
          <w:tcPr>
            <w:tcW w:w="566" w:type="dxa"/>
          </w:tcPr>
          <w:p>
            <w:pPr>
              <w:pStyle w:val="TableParagraph"/>
              <w:spacing w:line="266" w:lineRule="exact"/>
              <w:ind w:left="103" w:right="101"/>
              <w:jc w:val="center"/>
              <w:rPr>
                <w:sz w:val="21"/>
              </w:rPr>
            </w:pPr>
            <w:r>
              <w:rPr>
                <w:spacing w:val="-5"/>
                <w:sz w:val="21"/>
              </w:rPr>
              <w:t>24.</w:t>
            </w:r>
          </w:p>
        </w:tc>
        <w:tc>
          <w:tcPr>
            <w:tcW w:w="1985" w:type="dxa"/>
          </w:tcPr>
          <w:p>
            <w:pPr>
              <w:pStyle w:val="TableParagraph"/>
              <w:spacing w:line="266" w:lineRule="exact"/>
              <w:ind w:left="141"/>
              <w:rPr>
                <w:sz w:val="21"/>
              </w:rPr>
            </w:pPr>
            <w:r>
              <w:rPr>
                <w:spacing w:val="-5"/>
                <w:sz w:val="21"/>
              </w:rPr>
              <w:t>実体</w:t>
            </w:r>
          </w:p>
        </w:tc>
        <w:tc>
          <w:tcPr>
            <w:tcW w:w="2693" w:type="dxa"/>
          </w:tcPr>
          <w:p>
            <w:pPr>
              <w:pStyle w:val="TableParagraph"/>
              <w:spacing w:line="266" w:lineRule="exact"/>
              <w:ind w:left="142"/>
              <w:rPr>
                <w:sz w:val="21"/>
              </w:rPr>
            </w:pPr>
            <w:r>
              <w:rPr>
                <w:spacing w:val="-4"/>
                <w:sz w:val="21"/>
              </w:rPr>
              <w:t>じったい</w:t>
            </w:r>
          </w:p>
        </w:tc>
        <w:tc>
          <w:tcPr>
            <w:tcW w:w="3262" w:type="dxa"/>
          </w:tcPr>
          <w:p>
            <w:pPr>
              <w:pStyle w:val="TableParagraph"/>
              <w:spacing w:before="63"/>
              <w:ind w:left="108"/>
              <w:rPr>
                <w:rFonts w:ascii="Times New Roman" w:hAnsi="Times New Roman"/>
                <w:sz w:val="24"/>
              </w:rPr>
            </w:pPr>
            <w:r>
              <w:rPr>
                <w:rFonts w:ascii="Times New Roman" w:hAnsi="Times New Roman"/>
                <w:sz w:val="24"/>
              </w:rPr>
              <w:t>phiên </w:t>
            </w:r>
            <w:r>
              <w:rPr>
                <w:rFonts w:ascii="Times New Roman" w:hAnsi="Times New Roman"/>
                <w:spacing w:val="-5"/>
                <w:sz w:val="24"/>
              </w:rPr>
              <w:t>bản</w:t>
            </w:r>
          </w:p>
        </w:tc>
      </w:tr>
      <w:tr>
        <w:trPr>
          <w:trHeight w:val="359" w:hRule="atLeast"/>
        </w:trPr>
        <w:tc>
          <w:tcPr>
            <w:tcW w:w="566" w:type="dxa"/>
          </w:tcPr>
          <w:p>
            <w:pPr>
              <w:pStyle w:val="TableParagraph"/>
              <w:spacing w:line="266" w:lineRule="exact"/>
              <w:ind w:left="103" w:right="101"/>
              <w:jc w:val="center"/>
              <w:rPr>
                <w:sz w:val="21"/>
              </w:rPr>
            </w:pPr>
            <w:r>
              <w:rPr>
                <w:spacing w:val="-5"/>
                <w:sz w:val="21"/>
              </w:rPr>
              <w:t>25.</w:t>
            </w:r>
          </w:p>
        </w:tc>
        <w:tc>
          <w:tcPr>
            <w:tcW w:w="1985" w:type="dxa"/>
          </w:tcPr>
          <w:p>
            <w:pPr>
              <w:pStyle w:val="TableParagraph"/>
              <w:spacing w:line="266" w:lineRule="exact"/>
              <w:ind w:left="141"/>
              <w:rPr>
                <w:sz w:val="21"/>
              </w:rPr>
            </w:pPr>
            <w:r>
              <w:rPr>
                <w:spacing w:val="-4"/>
                <w:sz w:val="21"/>
              </w:rPr>
              <w:t>手続型言語</w:t>
            </w:r>
          </w:p>
        </w:tc>
        <w:tc>
          <w:tcPr>
            <w:tcW w:w="2693" w:type="dxa"/>
          </w:tcPr>
          <w:p>
            <w:pPr>
              <w:pStyle w:val="TableParagraph"/>
              <w:spacing w:line="266" w:lineRule="exact"/>
              <w:ind w:left="142"/>
              <w:rPr>
                <w:sz w:val="21"/>
              </w:rPr>
            </w:pPr>
            <w:r>
              <w:rPr>
                <w:spacing w:val="-3"/>
                <w:sz w:val="21"/>
              </w:rPr>
              <w:t>てつづきがたげんご</w:t>
            </w:r>
          </w:p>
        </w:tc>
        <w:tc>
          <w:tcPr>
            <w:tcW w:w="3262" w:type="dxa"/>
          </w:tcPr>
          <w:p>
            <w:pPr>
              <w:pStyle w:val="TableParagraph"/>
              <w:spacing w:before="63"/>
              <w:ind w:left="108"/>
              <w:rPr>
                <w:rFonts w:ascii="Times New Roman" w:hAnsi="Times New Roman"/>
                <w:sz w:val="24"/>
              </w:rPr>
            </w:pPr>
            <w:r>
              <w:rPr>
                <w:rFonts w:ascii="Times New Roman" w:hAnsi="Times New Roman"/>
                <w:sz w:val="24"/>
              </w:rPr>
              <w:t>ngôn ngữ</w:t>
            </w:r>
            <w:r>
              <w:rPr>
                <w:rFonts w:ascii="Times New Roman" w:hAnsi="Times New Roman"/>
                <w:spacing w:val="-1"/>
                <w:sz w:val="24"/>
              </w:rPr>
              <w:t> </w:t>
            </w:r>
            <w:r>
              <w:rPr>
                <w:rFonts w:ascii="Times New Roman" w:hAnsi="Times New Roman"/>
                <w:sz w:val="24"/>
              </w:rPr>
              <w:t>thủ </w:t>
            </w:r>
            <w:r>
              <w:rPr>
                <w:rFonts w:ascii="Times New Roman" w:hAnsi="Times New Roman"/>
                <w:spacing w:val="-5"/>
                <w:sz w:val="24"/>
              </w:rPr>
              <w:t>tục</w:t>
            </w:r>
          </w:p>
        </w:tc>
      </w:tr>
      <w:tr>
        <w:trPr>
          <w:trHeight w:val="359" w:hRule="atLeast"/>
        </w:trPr>
        <w:tc>
          <w:tcPr>
            <w:tcW w:w="566" w:type="dxa"/>
          </w:tcPr>
          <w:p>
            <w:pPr>
              <w:pStyle w:val="TableParagraph"/>
              <w:spacing w:line="266" w:lineRule="exact"/>
              <w:ind w:left="103" w:right="101"/>
              <w:jc w:val="center"/>
              <w:rPr>
                <w:sz w:val="21"/>
              </w:rPr>
            </w:pPr>
            <w:r>
              <w:rPr>
                <w:spacing w:val="-5"/>
                <w:sz w:val="21"/>
              </w:rPr>
              <w:t>26.</w:t>
            </w:r>
          </w:p>
        </w:tc>
        <w:tc>
          <w:tcPr>
            <w:tcW w:w="1985" w:type="dxa"/>
          </w:tcPr>
          <w:p>
            <w:pPr>
              <w:pStyle w:val="TableParagraph"/>
              <w:spacing w:line="266" w:lineRule="exact"/>
              <w:ind w:left="141"/>
              <w:rPr>
                <w:sz w:val="21"/>
              </w:rPr>
            </w:pPr>
            <w:r>
              <w:rPr>
                <w:spacing w:val="-4"/>
                <w:sz w:val="21"/>
              </w:rPr>
              <w:t>人工知能</w:t>
            </w:r>
          </w:p>
        </w:tc>
        <w:tc>
          <w:tcPr>
            <w:tcW w:w="2693" w:type="dxa"/>
          </w:tcPr>
          <w:p>
            <w:pPr>
              <w:pStyle w:val="TableParagraph"/>
              <w:spacing w:line="266" w:lineRule="exact"/>
              <w:ind w:left="142"/>
              <w:rPr>
                <w:sz w:val="21"/>
              </w:rPr>
            </w:pPr>
            <w:r>
              <w:rPr>
                <w:spacing w:val="-4"/>
                <w:sz w:val="21"/>
              </w:rPr>
              <w:t>じんこうちのう</w:t>
            </w:r>
          </w:p>
        </w:tc>
        <w:tc>
          <w:tcPr>
            <w:tcW w:w="3262" w:type="dxa"/>
          </w:tcPr>
          <w:p>
            <w:pPr>
              <w:pStyle w:val="TableParagraph"/>
              <w:spacing w:before="63"/>
              <w:ind w:left="108"/>
              <w:rPr>
                <w:rFonts w:ascii="Times New Roman" w:hAnsi="Times New Roman"/>
                <w:sz w:val="24"/>
              </w:rPr>
            </w:pPr>
            <w:r>
              <w:rPr>
                <w:rFonts w:ascii="Times New Roman" w:hAnsi="Times New Roman"/>
                <w:sz w:val="24"/>
              </w:rPr>
              <w:t>trí</w:t>
            </w:r>
            <w:r>
              <w:rPr>
                <w:rFonts w:ascii="Times New Roman" w:hAnsi="Times New Roman"/>
                <w:spacing w:val="-1"/>
                <w:sz w:val="24"/>
              </w:rPr>
              <w:t> </w:t>
            </w:r>
            <w:r>
              <w:rPr>
                <w:rFonts w:ascii="Times New Roman" w:hAnsi="Times New Roman"/>
                <w:sz w:val="24"/>
              </w:rPr>
              <w:t>tuệ</w:t>
            </w:r>
            <w:r>
              <w:rPr>
                <w:rFonts w:ascii="Times New Roman" w:hAnsi="Times New Roman"/>
                <w:spacing w:val="-1"/>
                <w:sz w:val="24"/>
              </w:rPr>
              <w:t> </w:t>
            </w:r>
            <w:r>
              <w:rPr>
                <w:rFonts w:ascii="Times New Roman" w:hAnsi="Times New Roman"/>
                <w:sz w:val="24"/>
              </w:rPr>
              <w:t>nhân </w:t>
            </w:r>
            <w:r>
              <w:rPr>
                <w:rFonts w:ascii="Times New Roman" w:hAnsi="Times New Roman"/>
                <w:spacing w:val="-5"/>
                <w:sz w:val="24"/>
              </w:rPr>
              <w:t>tạo</w:t>
            </w:r>
          </w:p>
        </w:tc>
      </w:tr>
      <w:tr>
        <w:trPr>
          <w:trHeight w:val="359" w:hRule="atLeast"/>
        </w:trPr>
        <w:tc>
          <w:tcPr>
            <w:tcW w:w="566" w:type="dxa"/>
          </w:tcPr>
          <w:p>
            <w:pPr>
              <w:pStyle w:val="TableParagraph"/>
              <w:spacing w:line="266" w:lineRule="exact"/>
              <w:ind w:left="103" w:right="101"/>
              <w:jc w:val="center"/>
              <w:rPr>
                <w:sz w:val="21"/>
              </w:rPr>
            </w:pPr>
            <w:r>
              <w:rPr>
                <w:spacing w:val="-5"/>
                <w:sz w:val="21"/>
              </w:rPr>
              <w:t>27.</w:t>
            </w:r>
          </w:p>
        </w:tc>
        <w:tc>
          <w:tcPr>
            <w:tcW w:w="1985" w:type="dxa"/>
          </w:tcPr>
          <w:p>
            <w:pPr>
              <w:pStyle w:val="TableParagraph"/>
              <w:spacing w:line="266" w:lineRule="exact"/>
              <w:ind w:left="141"/>
              <w:rPr>
                <w:sz w:val="21"/>
              </w:rPr>
            </w:pPr>
            <w:r>
              <w:rPr>
                <w:spacing w:val="-5"/>
                <w:sz w:val="21"/>
              </w:rPr>
              <w:t>属する</w:t>
            </w:r>
          </w:p>
        </w:tc>
        <w:tc>
          <w:tcPr>
            <w:tcW w:w="2693" w:type="dxa"/>
          </w:tcPr>
          <w:p>
            <w:pPr>
              <w:pStyle w:val="TableParagraph"/>
              <w:spacing w:line="266" w:lineRule="exact"/>
              <w:ind w:left="142"/>
              <w:rPr>
                <w:sz w:val="21"/>
              </w:rPr>
            </w:pPr>
            <w:r>
              <w:rPr>
                <w:spacing w:val="-4"/>
                <w:sz w:val="21"/>
              </w:rPr>
              <w:t>ぞくする</w:t>
            </w:r>
          </w:p>
        </w:tc>
        <w:tc>
          <w:tcPr>
            <w:tcW w:w="3262" w:type="dxa"/>
          </w:tcPr>
          <w:p>
            <w:pPr>
              <w:pStyle w:val="TableParagraph"/>
              <w:spacing w:before="63"/>
              <w:ind w:left="108"/>
              <w:rPr>
                <w:rFonts w:ascii="Times New Roman" w:hAnsi="Times New Roman"/>
                <w:sz w:val="24"/>
              </w:rPr>
            </w:pPr>
            <w:r>
              <w:rPr>
                <w:rFonts w:ascii="Times New Roman" w:hAnsi="Times New Roman"/>
                <w:sz w:val="24"/>
              </w:rPr>
              <w:t>thuộc</w:t>
            </w:r>
            <w:r>
              <w:rPr>
                <w:rFonts w:ascii="Times New Roman" w:hAnsi="Times New Roman"/>
                <w:spacing w:val="-2"/>
                <w:sz w:val="24"/>
              </w:rPr>
              <w:t> </w:t>
            </w:r>
            <w:r>
              <w:rPr>
                <w:rFonts w:ascii="Times New Roman" w:hAnsi="Times New Roman"/>
                <w:sz w:val="24"/>
              </w:rPr>
              <w:t>vào loại,</w:t>
            </w:r>
            <w:r>
              <w:rPr>
                <w:rFonts w:ascii="Times New Roman" w:hAnsi="Times New Roman"/>
                <w:spacing w:val="-1"/>
                <w:sz w:val="24"/>
              </w:rPr>
              <w:t> </w:t>
            </w:r>
            <w:r>
              <w:rPr>
                <w:rFonts w:ascii="Times New Roman" w:hAnsi="Times New Roman"/>
                <w:sz w:val="24"/>
              </w:rPr>
              <w:t>thuộc</w:t>
            </w:r>
            <w:r>
              <w:rPr>
                <w:rFonts w:ascii="Times New Roman" w:hAnsi="Times New Roman"/>
                <w:spacing w:val="-1"/>
                <w:sz w:val="24"/>
              </w:rPr>
              <w:t> </w:t>
            </w:r>
            <w:r>
              <w:rPr>
                <w:rFonts w:ascii="Times New Roman" w:hAnsi="Times New Roman"/>
                <w:sz w:val="24"/>
              </w:rPr>
              <w:t>vào</w:t>
            </w:r>
            <w:r>
              <w:rPr>
                <w:rFonts w:ascii="Times New Roman" w:hAnsi="Times New Roman"/>
                <w:spacing w:val="2"/>
                <w:sz w:val="24"/>
              </w:rPr>
              <w:t> </w:t>
            </w:r>
            <w:r>
              <w:rPr>
                <w:rFonts w:ascii="Times New Roman" w:hAnsi="Times New Roman"/>
                <w:spacing w:val="-4"/>
                <w:sz w:val="24"/>
              </w:rPr>
              <w:t>nhóm</w:t>
            </w:r>
          </w:p>
        </w:tc>
      </w:tr>
      <w:tr>
        <w:trPr>
          <w:trHeight w:val="359" w:hRule="atLeast"/>
        </w:trPr>
        <w:tc>
          <w:tcPr>
            <w:tcW w:w="566" w:type="dxa"/>
          </w:tcPr>
          <w:p>
            <w:pPr>
              <w:pStyle w:val="TableParagraph"/>
              <w:spacing w:line="266" w:lineRule="exact"/>
              <w:ind w:left="103" w:right="101"/>
              <w:jc w:val="center"/>
              <w:rPr>
                <w:sz w:val="21"/>
              </w:rPr>
            </w:pPr>
            <w:r>
              <w:rPr>
                <w:spacing w:val="-5"/>
                <w:sz w:val="21"/>
              </w:rPr>
              <w:t>28.</w:t>
            </w:r>
          </w:p>
        </w:tc>
        <w:tc>
          <w:tcPr>
            <w:tcW w:w="1985" w:type="dxa"/>
          </w:tcPr>
          <w:p>
            <w:pPr>
              <w:pStyle w:val="TableParagraph"/>
              <w:spacing w:line="266" w:lineRule="exact"/>
              <w:ind w:left="141"/>
              <w:rPr>
                <w:sz w:val="21"/>
              </w:rPr>
            </w:pPr>
            <w:r>
              <w:rPr>
                <w:spacing w:val="-5"/>
                <w:sz w:val="21"/>
              </w:rPr>
              <w:t>代入</w:t>
            </w:r>
          </w:p>
        </w:tc>
        <w:tc>
          <w:tcPr>
            <w:tcW w:w="2693" w:type="dxa"/>
          </w:tcPr>
          <w:p>
            <w:pPr>
              <w:pStyle w:val="TableParagraph"/>
              <w:spacing w:line="266" w:lineRule="exact"/>
              <w:ind w:left="142"/>
              <w:rPr>
                <w:sz w:val="21"/>
              </w:rPr>
            </w:pPr>
            <w:r>
              <w:rPr>
                <w:spacing w:val="-4"/>
                <w:sz w:val="21"/>
              </w:rPr>
              <w:t>だいにゅう</w:t>
            </w:r>
          </w:p>
        </w:tc>
        <w:tc>
          <w:tcPr>
            <w:tcW w:w="3262" w:type="dxa"/>
          </w:tcPr>
          <w:p>
            <w:pPr>
              <w:pStyle w:val="TableParagraph"/>
              <w:spacing w:before="63"/>
              <w:ind w:left="108"/>
              <w:rPr>
                <w:rFonts w:ascii="Times New Roman" w:hAnsi="Times New Roman"/>
                <w:sz w:val="24"/>
              </w:rPr>
            </w:pPr>
            <w:r>
              <w:rPr>
                <w:rFonts w:ascii="Times New Roman" w:hAnsi="Times New Roman"/>
                <w:spacing w:val="-5"/>
                <w:sz w:val="24"/>
              </w:rPr>
              <w:t>gán</w:t>
            </w:r>
          </w:p>
        </w:tc>
      </w:tr>
      <w:tr>
        <w:trPr>
          <w:trHeight w:val="361" w:hRule="atLeast"/>
        </w:trPr>
        <w:tc>
          <w:tcPr>
            <w:tcW w:w="566" w:type="dxa"/>
          </w:tcPr>
          <w:p>
            <w:pPr>
              <w:pStyle w:val="TableParagraph"/>
              <w:spacing w:line="266" w:lineRule="exact" w:before="76"/>
              <w:ind w:left="103" w:right="101"/>
              <w:jc w:val="center"/>
              <w:rPr>
                <w:sz w:val="21"/>
              </w:rPr>
            </w:pPr>
            <w:r>
              <w:rPr>
                <w:spacing w:val="-5"/>
                <w:sz w:val="21"/>
              </w:rPr>
              <w:t>29.</w:t>
            </w:r>
          </w:p>
        </w:tc>
        <w:tc>
          <w:tcPr>
            <w:tcW w:w="1985" w:type="dxa"/>
          </w:tcPr>
          <w:p>
            <w:pPr>
              <w:pStyle w:val="TableParagraph"/>
              <w:spacing w:line="266" w:lineRule="exact" w:before="76"/>
              <w:ind w:left="141"/>
              <w:rPr>
                <w:sz w:val="21"/>
              </w:rPr>
            </w:pPr>
            <w:r>
              <w:rPr>
                <w:spacing w:val="-4"/>
                <w:sz w:val="21"/>
              </w:rPr>
              <w:t>蓄える</w:t>
            </w:r>
          </w:p>
        </w:tc>
        <w:tc>
          <w:tcPr>
            <w:tcW w:w="2693" w:type="dxa"/>
          </w:tcPr>
          <w:p>
            <w:pPr>
              <w:pStyle w:val="TableParagraph"/>
              <w:spacing w:line="266" w:lineRule="exact" w:before="76"/>
              <w:ind w:left="142"/>
              <w:rPr>
                <w:sz w:val="21"/>
              </w:rPr>
            </w:pPr>
            <w:r>
              <w:rPr>
                <w:spacing w:val="-4"/>
                <w:sz w:val="21"/>
              </w:rPr>
              <w:t>たくわえる</w:t>
            </w:r>
          </w:p>
        </w:tc>
        <w:tc>
          <w:tcPr>
            <w:tcW w:w="3262" w:type="dxa"/>
          </w:tcPr>
          <w:p>
            <w:pPr>
              <w:pStyle w:val="TableParagraph"/>
              <w:spacing w:before="66"/>
              <w:ind w:left="108"/>
              <w:rPr>
                <w:rFonts w:ascii="Times New Roman" w:hAnsi="Times New Roman"/>
                <w:sz w:val="24"/>
              </w:rPr>
            </w:pPr>
            <w:r>
              <w:rPr>
                <w:rFonts w:ascii="Times New Roman" w:hAnsi="Times New Roman"/>
                <w:sz w:val="24"/>
              </w:rPr>
              <w:t>tích </w:t>
            </w:r>
            <w:r>
              <w:rPr>
                <w:rFonts w:ascii="Times New Roman" w:hAnsi="Times New Roman"/>
                <w:spacing w:val="-5"/>
                <w:sz w:val="24"/>
              </w:rPr>
              <w:t>trữ</w:t>
            </w:r>
          </w:p>
        </w:tc>
      </w:tr>
      <w:tr>
        <w:trPr>
          <w:trHeight w:val="359" w:hRule="atLeast"/>
        </w:trPr>
        <w:tc>
          <w:tcPr>
            <w:tcW w:w="566" w:type="dxa"/>
          </w:tcPr>
          <w:p>
            <w:pPr>
              <w:pStyle w:val="TableParagraph"/>
              <w:spacing w:line="266" w:lineRule="exact"/>
              <w:ind w:left="103" w:right="101"/>
              <w:jc w:val="center"/>
              <w:rPr>
                <w:sz w:val="21"/>
              </w:rPr>
            </w:pPr>
            <w:r>
              <w:rPr>
                <w:spacing w:val="-5"/>
                <w:sz w:val="21"/>
              </w:rPr>
              <w:t>30.</w:t>
            </w:r>
          </w:p>
        </w:tc>
        <w:tc>
          <w:tcPr>
            <w:tcW w:w="1985" w:type="dxa"/>
          </w:tcPr>
          <w:p>
            <w:pPr>
              <w:pStyle w:val="TableParagraph"/>
              <w:spacing w:line="266" w:lineRule="exact"/>
              <w:ind w:left="141"/>
              <w:rPr>
                <w:sz w:val="21"/>
              </w:rPr>
            </w:pPr>
            <w:r>
              <w:rPr>
                <w:spacing w:val="-4"/>
                <w:sz w:val="21"/>
              </w:rPr>
              <w:t>逐次的に</w:t>
            </w:r>
          </w:p>
        </w:tc>
        <w:tc>
          <w:tcPr>
            <w:tcW w:w="2693" w:type="dxa"/>
          </w:tcPr>
          <w:p>
            <w:pPr>
              <w:pStyle w:val="TableParagraph"/>
              <w:spacing w:line="266" w:lineRule="exact"/>
              <w:ind w:left="142"/>
              <w:rPr>
                <w:sz w:val="21"/>
              </w:rPr>
            </w:pPr>
            <w:r>
              <w:rPr>
                <w:spacing w:val="-4"/>
                <w:sz w:val="21"/>
              </w:rPr>
              <w:t>ちくじてきに</w:t>
            </w:r>
          </w:p>
        </w:tc>
        <w:tc>
          <w:tcPr>
            <w:tcW w:w="3262" w:type="dxa"/>
          </w:tcPr>
          <w:p>
            <w:pPr>
              <w:pStyle w:val="TableParagraph"/>
              <w:spacing w:before="63"/>
              <w:ind w:left="108"/>
              <w:rPr>
                <w:rFonts w:ascii="Times New Roman" w:hAnsi="Times New Roman"/>
                <w:sz w:val="24"/>
              </w:rPr>
            </w:pPr>
            <w:r>
              <w:rPr>
                <w:rFonts w:ascii="Times New Roman" w:hAnsi="Times New Roman"/>
                <w:sz w:val="24"/>
              </w:rPr>
              <w:t>một</w:t>
            </w:r>
            <w:r>
              <w:rPr>
                <w:rFonts w:ascii="Times New Roman" w:hAnsi="Times New Roman"/>
                <w:spacing w:val="-3"/>
                <w:sz w:val="24"/>
              </w:rPr>
              <w:t> </w:t>
            </w:r>
            <w:r>
              <w:rPr>
                <w:rFonts w:ascii="Times New Roman" w:hAnsi="Times New Roman"/>
                <w:sz w:val="24"/>
              </w:rPr>
              <w:t>cách</w:t>
            </w:r>
            <w:r>
              <w:rPr>
                <w:rFonts w:ascii="Times New Roman" w:hAnsi="Times New Roman"/>
                <w:spacing w:val="-1"/>
                <w:sz w:val="24"/>
              </w:rPr>
              <w:t> </w:t>
            </w:r>
            <w:r>
              <w:rPr>
                <w:rFonts w:ascii="Times New Roman" w:hAnsi="Times New Roman"/>
                <w:sz w:val="24"/>
              </w:rPr>
              <w:t>tuần</w:t>
            </w:r>
            <w:r>
              <w:rPr>
                <w:rFonts w:ascii="Times New Roman" w:hAnsi="Times New Roman"/>
                <w:spacing w:val="-1"/>
                <w:sz w:val="24"/>
              </w:rPr>
              <w:t> </w:t>
            </w:r>
            <w:r>
              <w:rPr>
                <w:rFonts w:ascii="Times New Roman" w:hAnsi="Times New Roman"/>
                <w:spacing w:val="-5"/>
                <w:sz w:val="24"/>
              </w:rPr>
              <w:t>tự</w:t>
            </w:r>
          </w:p>
        </w:tc>
      </w:tr>
      <w:tr>
        <w:trPr>
          <w:trHeight w:val="359" w:hRule="atLeast"/>
        </w:trPr>
        <w:tc>
          <w:tcPr>
            <w:tcW w:w="566" w:type="dxa"/>
          </w:tcPr>
          <w:p>
            <w:pPr>
              <w:pStyle w:val="TableParagraph"/>
              <w:spacing w:line="266" w:lineRule="exact"/>
              <w:ind w:left="103" w:right="101"/>
              <w:jc w:val="center"/>
              <w:rPr>
                <w:sz w:val="21"/>
              </w:rPr>
            </w:pPr>
            <w:r>
              <w:rPr>
                <w:spacing w:val="-5"/>
                <w:sz w:val="21"/>
              </w:rPr>
              <w:t>31.</w:t>
            </w:r>
          </w:p>
        </w:tc>
        <w:tc>
          <w:tcPr>
            <w:tcW w:w="1985" w:type="dxa"/>
          </w:tcPr>
          <w:p>
            <w:pPr>
              <w:pStyle w:val="TableParagraph"/>
              <w:spacing w:line="266" w:lineRule="exact"/>
              <w:ind w:left="141"/>
              <w:rPr>
                <w:sz w:val="21"/>
              </w:rPr>
            </w:pPr>
            <w:r>
              <w:rPr>
                <w:spacing w:val="-4"/>
                <w:sz w:val="21"/>
              </w:rPr>
              <w:t>低級言語</w:t>
            </w:r>
          </w:p>
        </w:tc>
        <w:tc>
          <w:tcPr>
            <w:tcW w:w="2693" w:type="dxa"/>
          </w:tcPr>
          <w:p>
            <w:pPr>
              <w:pStyle w:val="TableParagraph"/>
              <w:spacing w:line="266" w:lineRule="exact"/>
              <w:ind w:left="142"/>
              <w:rPr>
                <w:sz w:val="21"/>
              </w:rPr>
            </w:pPr>
            <w:r>
              <w:rPr>
                <w:spacing w:val="-4"/>
                <w:sz w:val="21"/>
              </w:rPr>
              <w:t>ていきゅうげんご</w:t>
            </w:r>
          </w:p>
        </w:tc>
        <w:tc>
          <w:tcPr>
            <w:tcW w:w="3262" w:type="dxa"/>
          </w:tcPr>
          <w:p>
            <w:pPr>
              <w:pStyle w:val="TableParagraph"/>
              <w:spacing w:before="63"/>
              <w:ind w:left="108"/>
              <w:rPr>
                <w:rFonts w:ascii="Times New Roman" w:hAnsi="Times New Roman"/>
                <w:sz w:val="24"/>
              </w:rPr>
            </w:pPr>
            <w:r>
              <w:rPr>
                <w:rFonts w:ascii="Times New Roman" w:hAnsi="Times New Roman"/>
                <w:sz w:val="24"/>
              </w:rPr>
              <w:t>ngôn</w:t>
            </w:r>
            <w:r>
              <w:rPr>
                <w:rFonts w:ascii="Times New Roman" w:hAnsi="Times New Roman"/>
                <w:spacing w:val="-3"/>
                <w:sz w:val="24"/>
              </w:rPr>
              <w:t> </w:t>
            </w:r>
            <w:r>
              <w:rPr>
                <w:rFonts w:ascii="Times New Roman" w:hAnsi="Times New Roman"/>
                <w:sz w:val="24"/>
              </w:rPr>
              <w:t>ngữ</w:t>
            </w:r>
            <w:r>
              <w:rPr>
                <w:rFonts w:ascii="Times New Roman" w:hAnsi="Times New Roman"/>
                <w:spacing w:val="-1"/>
                <w:sz w:val="24"/>
              </w:rPr>
              <w:t> </w:t>
            </w:r>
            <w:r>
              <w:rPr>
                <w:rFonts w:ascii="Times New Roman" w:hAnsi="Times New Roman"/>
                <w:sz w:val="24"/>
              </w:rPr>
              <w:t>bậc</w:t>
            </w:r>
            <w:r>
              <w:rPr>
                <w:rFonts w:ascii="Times New Roman" w:hAnsi="Times New Roman"/>
                <w:spacing w:val="-1"/>
                <w:sz w:val="24"/>
              </w:rPr>
              <w:t> </w:t>
            </w:r>
            <w:r>
              <w:rPr>
                <w:rFonts w:ascii="Times New Roman" w:hAnsi="Times New Roman"/>
                <w:spacing w:val="-4"/>
                <w:sz w:val="24"/>
              </w:rPr>
              <w:t>thấp</w:t>
            </w:r>
          </w:p>
        </w:tc>
      </w:tr>
      <w:tr>
        <w:trPr>
          <w:trHeight w:val="360" w:hRule="atLeast"/>
        </w:trPr>
        <w:tc>
          <w:tcPr>
            <w:tcW w:w="566" w:type="dxa"/>
          </w:tcPr>
          <w:p>
            <w:pPr>
              <w:pStyle w:val="TableParagraph"/>
              <w:spacing w:line="266" w:lineRule="exact"/>
              <w:ind w:left="103" w:right="101"/>
              <w:jc w:val="center"/>
              <w:rPr>
                <w:sz w:val="21"/>
              </w:rPr>
            </w:pPr>
            <w:r>
              <w:rPr>
                <w:spacing w:val="-5"/>
                <w:sz w:val="21"/>
              </w:rPr>
              <w:t>32.</w:t>
            </w:r>
          </w:p>
        </w:tc>
        <w:tc>
          <w:tcPr>
            <w:tcW w:w="1985" w:type="dxa"/>
          </w:tcPr>
          <w:p>
            <w:pPr>
              <w:pStyle w:val="TableParagraph"/>
              <w:spacing w:line="266" w:lineRule="exact"/>
              <w:ind w:left="141"/>
              <w:rPr>
                <w:sz w:val="21"/>
              </w:rPr>
            </w:pPr>
            <w:r>
              <w:rPr>
                <w:spacing w:val="-4"/>
                <w:sz w:val="21"/>
              </w:rPr>
              <w:t>定型的</w:t>
            </w:r>
          </w:p>
        </w:tc>
        <w:tc>
          <w:tcPr>
            <w:tcW w:w="2693" w:type="dxa"/>
          </w:tcPr>
          <w:p>
            <w:pPr>
              <w:pStyle w:val="TableParagraph"/>
              <w:spacing w:line="266" w:lineRule="exact"/>
              <w:ind w:left="142"/>
              <w:rPr>
                <w:sz w:val="21"/>
              </w:rPr>
            </w:pPr>
            <w:r>
              <w:rPr>
                <w:spacing w:val="-4"/>
                <w:sz w:val="21"/>
              </w:rPr>
              <w:t>ていけいてき</w:t>
            </w:r>
          </w:p>
        </w:tc>
        <w:tc>
          <w:tcPr>
            <w:tcW w:w="3262" w:type="dxa"/>
          </w:tcPr>
          <w:p>
            <w:pPr>
              <w:pStyle w:val="TableParagraph"/>
              <w:spacing w:before="64"/>
              <w:ind w:left="108"/>
              <w:rPr>
                <w:rFonts w:ascii="Times New Roman" w:hAnsi="Times New Roman"/>
                <w:sz w:val="24"/>
              </w:rPr>
            </w:pPr>
            <w:r>
              <w:rPr>
                <w:rFonts w:ascii="Times New Roman" w:hAnsi="Times New Roman"/>
                <w:sz w:val="24"/>
              </w:rPr>
              <w:t>dạng</w:t>
            </w:r>
            <w:r>
              <w:rPr>
                <w:rFonts w:ascii="Times New Roman" w:hAnsi="Times New Roman"/>
                <w:spacing w:val="-3"/>
                <w:sz w:val="24"/>
              </w:rPr>
              <w:t> </w:t>
            </w:r>
            <w:r>
              <w:rPr>
                <w:rFonts w:ascii="Times New Roman" w:hAnsi="Times New Roman"/>
                <w:sz w:val="24"/>
              </w:rPr>
              <w:t>cố</w:t>
            </w:r>
            <w:r>
              <w:rPr>
                <w:rFonts w:ascii="Times New Roman" w:hAnsi="Times New Roman"/>
                <w:spacing w:val="-1"/>
                <w:sz w:val="24"/>
              </w:rPr>
              <w:t> </w:t>
            </w:r>
            <w:r>
              <w:rPr>
                <w:rFonts w:ascii="Times New Roman" w:hAnsi="Times New Roman"/>
                <w:spacing w:val="-4"/>
                <w:sz w:val="24"/>
              </w:rPr>
              <w:t>định</w:t>
            </w:r>
          </w:p>
        </w:tc>
      </w:tr>
      <w:tr>
        <w:trPr>
          <w:trHeight w:val="359" w:hRule="atLeast"/>
        </w:trPr>
        <w:tc>
          <w:tcPr>
            <w:tcW w:w="566" w:type="dxa"/>
          </w:tcPr>
          <w:p>
            <w:pPr>
              <w:pStyle w:val="TableParagraph"/>
              <w:spacing w:line="266" w:lineRule="exact"/>
              <w:ind w:left="103" w:right="101"/>
              <w:jc w:val="center"/>
              <w:rPr>
                <w:sz w:val="21"/>
              </w:rPr>
            </w:pPr>
            <w:r>
              <w:rPr>
                <w:spacing w:val="-5"/>
                <w:sz w:val="21"/>
              </w:rPr>
              <w:t>33.</w:t>
            </w:r>
          </w:p>
        </w:tc>
        <w:tc>
          <w:tcPr>
            <w:tcW w:w="1985" w:type="dxa"/>
          </w:tcPr>
          <w:p>
            <w:pPr>
              <w:pStyle w:val="TableParagraph"/>
              <w:spacing w:line="266" w:lineRule="exact"/>
              <w:ind w:left="141"/>
              <w:rPr>
                <w:sz w:val="21"/>
              </w:rPr>
            </w:pPr>
            <w:r>
              <w:rPr>
                <w:spacing w:val="-4"/>
                <w:sz w:val="21"/>
              </w:rPr>
              <w:t>添え字</w:t>
            </w:r>
          </w:p>
        </w:tc>
        <w:tc>
          <w:tcPr>
            <w:tcW w:w="2693" w:type="dxa"/>
          </w:tcPr>
          <w:p>
            <w:pPr>
              <w:pStyle w:val="TableParagraph"/>
              <w:spacing w:line="266" w:lineRule="exact"/>
              <w:ind w:left="142"/>
              <w:rPr>
                <w:sz w:val="21"/>
              </w:rPr>
            </w:pPr>
            <w:r>
              <w:rPr>
                <w:spacing w:val="-5"/>
                <w:sz w:val="21"/>
              </w:rPr>
              <w:t>そえじ</w:t>
            </w:r>
          </w:p>
        </w:tc>
        <w:tc>
          <w:tcPr>
            <w:tcW w:w="3262" w:type="dxa"/>
          </w:tcPr>
          <w:p>
            <w:pPr>
              <w:pStyle w:val="TableParagraph"/>
              <w:spacing w:before="63"/>
              <w:ind w:left="108"/>
              <w:rPr>
                <w:rFonts w:ascii="Times New Roman" w:hAnsi="Times New Roman"/>
                <w:sz w:val="24"/>
              </w:rPr>
            </w:pPr>
            <w:r>
              <w:rPr>
                <w:rFonts w:ascii="Times New Roman" w:hAnsi="Times New Roman"/>
                <w:sz w:val="24"/>
              </w:rPr>
              <w:t>chỉ</w:t>
            </w:r>
            <w:r>
              <w:rPr>
                <w:rFonts w:ascii="Times New Roman" w:hAnsi="Times New Roman"/>
                <w:spacing w:val="-3"/>
                <w:sz w:val="24"/>
              </w:rPr>
              <w:t> </w:t>
            </w:r>
            <w:r>
              <w:rPr>
                <w:rFonts w:ascii="Times New Roman" w:hAnsi="Times New Roman"/>
                <w:sz w:val="24"/>
              </w:rPr>
              <w:t>số </w:t>
            </w:r>
            <w:r>
              <w:rPr>
                <w:rFonts w:ascii="Times New Roman" w:hAnsi="Times New Roman"/>
                <w:spacing w:val="-4"/>
                <w:sz w:val="24"/>
              </w:rPr>
              <w:t>dưới</w:t>
            </w:r>
          </w:p>
        </w:tc>
      </w:tr>
      <w:tr>
        <w:trPr>
          <w:trHeight w:val="359" w:hRule="atLeast"/>
        </w:trPr>
        <w:tc>
          <w:tcPr>
            <w:tcW w:w="566" w:type="dxa"/>
          </w:tcPr>
          <w:p>
            <w:pPr>
              <w:pStyle w:val="TableParagraph"/>
              <w:spacing w:line="266" w:lineRule="exact"/>
              <w:ind w:left="103" w:right="101"/>
              <w:jc w:val="center"/>
              <w:rPr>
                <w:sz w:val="21"/>
              </w:rPr>
            </w:pPr>
            <w:r>
              <w:rPr>
                <w:spacing w:val="-5"/>
                <w:sz w:val="21"/>
              </w:rPr>
              <w:t>34.</w:t>
            </w:r>
          </w:p>
        </w:tc>
        <w:tc>
          <w:tcPr>
            <w:tcW w:w="1985" w:type="dxa"/>
          </w:tcPr>
          <w:p>
            <w:pPr>
              <w:pStyle w:val="TableParagraph"/>
              <w:spacing w:line="266" w:lineRule="exact"/>
              <w:ind w:left="141"/>
              <w:rPr>
                <w:sz w:val="21"/>
              </w:rPr>
            </w:pPr>
            <w:r>
              <w:rPr>
                <w:spacing w:val="-5"/>
                <w:sz w:val="21"/>
              </w:rPr>
              <w:t>動作</w:t>
            </w:r>
          </w:p>
        </w:tc>
        <w:tc>
          <w:tcPr>
            <w:tcW w:w="2693" w:type="dxa"/>
          </w:tcPr>
          <w:p>
            <w:pPr>
              <w:pStyle w:val="TableParagraph"/>
              <w:spacing w:line="266" w:lineRule="exact"/>
              <w:ind w:left="142"/>
              <w:rPr>
                <w:sz w:val="21"/>
              </w:rPr>
            </w:pPr>
            <w:r>
              <w:rPr>
                <w:spacing w:val="-5"/>
                <w:sz w:val="21"/>
              </w:rPr>
              <w:t>どうさ</w:t>
            </w:r>
          </w:p>
        </w:tc>
        <w:tc>
          <w:tcPr>
            <w:tcW w:w="3262" w:type="dxa"/>
          </w:tcPr>
          <w:p>
            <w:pPr>
              <w:pStyle w:val="TableParagraph"/>
              <w:spacing w:before="63"/>
              <w:ind w:left="108"/>
              <w:rPr>
                <w:rFonts w:ascii="Times New Roman" w:hAnsi="Times New Roman"/>
                <w:sz w:val="24"/>
              </w:rPr>
            </w:pPr>
            <w:r>
              <w:rPr>
                <w:rFonts w:ascii="Times New Roman" w:hAnsi="Times New Roman"/>
                <w:sz w:val="24"/>
              </w:rPr>
              <w:t>hoạt</w:t>
            </w:r>
            <w:r>
              <w:rPr>
                <w:rFonts w:ascii="Times New Roman" w:hAnsi="Times New Roman"/>
                <w:spacing w:val="-1"/>
                <w:sz w:val="24"/>
              </w:rPr>
              <w:t> </w:t>
            </w:r>
            <w:r>
              <w:rPr>
                <w:rFonts w:ascii="Times New Roman" w:hAnsi="Times New Roman"/>
                <w:sz w:val="24"/>
              </w:rPr>
              <w:t>động, động </w:t>
            </w:r>
            <w:r>
              <w:rPr>
                <w:rFonts w:ascii="Times New Roman" w:hAnsi="Times New Roman"/>
                <w:spacing w:val="-5"/>
                <w:sz w:val="24"/>
              </w:rPr>
              <w:t>tác</w:t>
            </w:r>
          </w:p>
        </w:tc>
      </w:tr>
      <w:tr>
        <w:trPr>
          <w:trHeight w:val="362" w:hRule="atLeast"/>
        </w:trPr>
        <w:tc>
          <w:tcPr>
            <w:tcW w:w="566" w:type="dxa"/>
          </w:tcPr>
          <w:p>
            <w:pPr>
              <w:pStyle w:val="TableParagraph"/>
              <w:spacing w:line="266" w:lineRule="exact" w:before="76"/>
              <w:ind w:left="103" w:right="101"/>
              <w:jc w:val="center"/>
              <w:rPr>
                <w:sz w:val="21"/>
              </w:rPr>
            </w:pPr>
            <w:r>
              <w:rPr>
                <w:spacing w:val="-5"/>
                <w:sz w:val="21"/>
              </w:rPr>
              <w:t>35.</w:t>
            </w:r>
          </w:p>
        </w:tc>
        <w:tc>
          <w:tcPr>
            <w:tcW w:w="1985" w:type="dxa"/>
          </w:tcPr>
          <w:p>
            <w:pPr>
              <w:pStyle w:val="TableParagraph"/>
              <w:spacing w:line="266" w:lineRule="exact" w:before="76"/>
              <w:ind w:left="141"/>
              <w:rPr>
                <w:sz w:val="21"/>
              </w:rPr>
            </w:pPr>
            <w:r>
              <w:rPr>
                <w:spacing w:val="-4"/>
                <w:sz w:val="21"/>
              </w:rPr>
              <w:t>読み込む</w:t>
            </w:r>
          </w:p>
        </w:tc>
        <w:tc>
          <w:tcPr>
            <w:tcW w:w="2693" w:type="dxa"/>
          </w:tcPr>
          <w:p>
            <w:pPr>
              <w:pStyle w:val="TableParagraph"/>
              <w:spacing w:line="266" w:lineRule="exact" w:before="76"/>
              <w:ind w:left="142"/>
              <w:rPr>
                <w:sz w:val="21"/>
              </w:rPr>
            </w:pPr>
            <w:r>
              <w:rPr>
                <w:spacing w:val="-4"/>
                <w:sz w:val="21"/>
              </w:rPr>
              <w:t>よみこむ</w:t>
            </w:r>
          </w:p>
        </w:tc>
        <w:tc>
          <w:tcPr>
            <w:tcW w:w="3262" w:type="dxa"/>
          </w:tcPr>
          <w:p>
            <w:pPr>
              <w:pStyle w:val="TableParagraph"/>
              <w:spacing w:before="66"/>
              <w:ind w:left="108"/>
              <w:rPr>
                <w:rFonts w:ascii="Times New Roman" w:hAnsi="Times New Roman"/>
                <w:sz w:val="24"/>
              </w:rPr>
            </w:pPr>
            <w:r>
              <w:rPr>
                <w:rFonts w:ascii="Times New Roman" w:hAnsi="Times New Roman"/>
                <w:sz w:val="24"/>
              </w:rPr>
              <w:t>đọc</w:t>
            </w:r>
            <w:r>
              <w:rPr>
                <w:rFonts w:ascii="Times New Roman" w:hAnsi="Times New Roman"/>
                <w:spacing w:val="-1"/>
                <w:sz w:val="24"/>
              </w:rPr>
              <w:t> </w:t>
            </w:r>
            <w:r>
              <w:rPr>
                <w:rFonts w:ascii="Times New Roman" w:hAnsi="Times New Roman"/>
                <w:spacing w:val="-5"/>
                <w:sz w:val="24"/>
              </w:rPr>
              <w:t>vào</w:t>
            </w:r>
          </w:p>
        </w:tc>
      </w:tr>
      <w:tr>
        <w:trPr>
          <w:trHeight w:val="359" w:hRule="atLeast"/>
        </w:trPr>
        <w:tc>
          <w:tcPr>
            <w:tcW w:w="566" w:type="dxa"/>
          </w:tcPr>
          <w:p>
            <w:pPr>
              <w:pStyle w:val="TableParagraph"/>
              <w:spacing w:line="266" w:lineRule="exact"/>
              <w:ind w:left="103" w:right="101"/>
              <w:jc w:val="center"/>
              <w:rPr>
                <w:sz w:val="21"/>
              </w:rPr>
            </w:pPr>
            <w:r>
              <w:rPr>
                <w:spacing w:val="-5"/>
                <w:sz w:val="21"/>
              </w:rPr>
              <w:t>36.</w:t>
            </w:r>
          </w:p>
        </w:tc>
        <w:tc>
          <w:tcPr>
            <w:tcW w:w="1985" w:type="dxa"/>
          </w:tcPr>
          <w:p>
            <w:pPr>
              <w:pStyle w:val="TableParagraph"/>
              <w:spacing w:line="266" w:lineRule="exact"/>
              <w:ind w:left="141"/>
              <w:rPr>
                <w:sz w:val="21"/>
              </w:rPr>
            </w:pPr>
            <w:r>
              <w:rPr>
                <w:spacing w:val="-4"/>
                <w:sz w:val="21"/>
              </w:rPr>
              <w:t>内部動作</w:t>
            </w:r>
          </w:p>
        </w:tc>
        <w:tc>
          <w:tcPr>
            <w:tcW w:w="2693" w:type="dxa"/>
          </w:tcPr>
          <w:p>
            <w:pPr>
              <w:pStyle w:val="TableParagraph"/>
              <w:spacing w:line="266" w:lineRule="exact"/>
              <w:ind w:left="142"/>
              <w:rPr>
                <w:sz w:val="21"/>
              </w:rPr>
            </w:pPr>
            <w:r>
              <w:rPr>
                <w:spacing w:val="-4"/>
                <w:sz w:val="21"/>
              </w:rPr>
              <w:t>ないぶどうさ</w:t>
            </w:r>
          </w:p>
        </w:tc>
        <w:tc>
          <w:tcPr>
            <w:tcW w:w="3262" w:type="dxa"/>
          </w:tcPr>
          <w:p>
            <w:pPr>
              <w:pStyle w:val="TableParagraph"/>
              <w:spacing w:before="63"/>
              <w:ind w:left="108"/>
              <w:rPr>
                <w:rFonts w:ascii="Times New Roman" w:hAnsi="Times New Roman"/>
                <w:sz w:val="24"/>
              </w:rPr>
            </w:pPr>
            <w:r>
              <w:rPr>
                <w:rFonts w:ascii="Times New Roman" w:hAnsi="Times New Roman"/>
                <w:sz w:val="24"/>
              </w:rPr>
              <w:t>hoạt</w:t>
            </w:r>
            <w:r>
              <w:rPr>
                <w:rFonts w:ascii="Times New Roman" w:hAnsi="Times New Roman"/>
                <w:spacing w:val="-1"/>
                <w:sz w:val="24"/>
              </w:rPr>
              <w:t> </w:t>
            </w:r>
            <w:r>
              <w:rPr>
                <w:rFonts w:ascii="Times New Roman" w:hAnsi="Times New Roman"/>
                <w:sz w:val="24"/>
              </w:rPr>
              <w:t>động</w:t>
            </w:r>
            <w:r>
              <w:rPr>
                <w:rFonts w:ascii="Times New Roman" w:hAnsi="Times New Roman"/>
                <w:spacing w:val="-1"/>
                <w:sz w:val="24"/>
              </w:rPr>
              <w:t> </w:t>
            </w:r>
            <w:r>
              <w:rPr>
                <w:rFonts w:ascii="Times New Roman" w:hAnsi="Times New Roman"/>
                <w:sz w:val="24"/>
              </w:rPr>
              <w:t>bên </w:t>
            </w:r>
            <w:r>
              <w:rPr>
                <w:rFonts w:ascii="Times New Roman" w:hAnsi="Times New Roman"/>
                <w:spacing w:val="-2"/>
                <w:sz w:val="24"/>
              </w:rPr>
              <w:t>trong</w:t>
            </w:r>
          </w:p>
        </w:tc>
      </w:tr>
      <w:tr>
        <w:trPr>
          <w:trHeight w:val="719" w:hRule="atLeast"/>
        </w:trPr>
        <w:tc>
          <w:tcPr>
            <w:tcW w:w="566" w:type="dxa"/>
          </w:tcPr>
          <w:p>
            <w:pPr>
              <w:pStyle w:val="TableParagraph"/>
              <w:ind w:left="103" w:right="101"/>
              <w:jc w:val="center"/>
              <w:rPr>
                <w:sz w:val="21"/>
              </w:rPr>
            </w:pPr>
            <w:r>
              <w:rPr>
                <w:spacing w:val="-5"/>
                <w:sz w:val="21"/>
              </w:rPr>
              <w:t>37.</w:t>
            </w:r>
          </w:p>
        </w:tc>
        <w:tc>
          <w:tcPr>
            <w:tcW w:w="1985" w:type="dxa"/>
          </w:tcPr>
          <w:p>
            <w:pPr>
              <w:pStyle w:val="TableParagraph"/>
              <w:ind w:left="141"/>
              <w:rPr>
                <w:sz w:val="21"/>
              </w:rPr>
            </w:pPr>
            <w:r>
              <w:rPr>
                <w:spacing w:val="-5"/>
                <w:sz w:val="21"/>
              </w:rPr>
              <w:t>配列</w:t>
            </w:r>
          </w:p>
        </w:tc>
        <w:tc>
          <w:tcPr>
            <w:tcW w:w="2693" w:type="dxa"/>
          </w:tcPr>
          <w:p>
            <w:pPr>
              <w:pStyle w:val="TableParagraph"/>
              <w:ind w:left="142"/>
              <w:rPr>
                <w:sz w:val="21"/>
              </w:rPr>
            </w:pPr>
            <w:r>
              <w:rPr>
                <w:spacing w:val="-4"/>
                <w:sz w:val="21"/>
              </w:rPr>
              <w:t>はいれつ</w:t>
            </w:r>
          </w:p>
        </w:tc>
        <w:tc>
          <w:tcPr>
            <w:tcW w:w="3262" w:type="dxa"/>
          </w:tcPr>
          <w:p>
            <w:pPr>
              <w:pStyle w:val="TableParagraph"/>
              <w:spacing w:line="360" w:lineRule="exact" w:before="0"/>
              <w:ind w:left="108"/>
              <w:rPr>
                <w:rFonts w:ascii="Times New Roman" w:hAnsi="Times New Roman"/>
                <w:sz w:val="24"/>
              </w:rPr>
            </w:pPr>
            <w:r>
              <w:rPr>
                <w:rFonts w:ascii="Times New Roman" w:hAnsi="Times New Roman"/>
                <w:sz w:val="24"/>
              </w:rPr>
              <w:t>mảng</w:t>
            </w:r>
            <w:r>
              <w:rPr>
                <w:rFonts w:ascii="Times New Roman" w:hAnsi="Times New Roman"/>
                <w:spacing w:val="80"/>
                <w:sz w:val="24"/>
              </w:rPr>
              <w:t> </w:t>
            </w:r>
            <w:r>
              <w:rPr>
                <w:rFonts w:ascii="Times New Roman" w:hAnsi="Times New Roman"/>
                <w:sz w:val="24"/>
              </w:rPr>
              <w:t>(trong</w:t>
            </w:r>
            <w:r>
              <w:rPr>
                <w:rFonts w:ascii="Times New Roman" w:hAnsi="Times New Roman"/>
                <w:spacing w:val="80"/>
                <w:sz w:val="24"/>
              </w:rPr>
              <w:t> </w:t>
            </w:r>
            <w:r>
              <w:rPr>
                <w:rFonts w:ascii="Times New Roman" w:hAnsi="Times New Roman"/>
                <w:sz w:val="24"/>
              </w:rPr>
              <w:t>ngôn</w:t>
            </w:r>
            <w:r>
              <w:rPr>
                <w:rFonts w:ascii="Times New Roman" w:hAnsi="Times New Roman"/>
                <w:spacing w:val="80"/>
                <w:sz w:val="24"/>
              </w:rPr>
              <w:t> </w:t>
            </w:r>
            <w:r>
              <w:rPr>
                <w:rFonts w:ascii="Times New Roman" w:hAnsi="Times New Roman"/>
                <w:sz w:val="24"/>
              </w:rPr>
              <w:t>ngữ</w:t>
            </w:r>
            <w:r>
              <w:rPr>
                <w:rFonts w:ascii="Times New Roman" w:hAnsi="Times New Roman"/>
                <w:spacing w:val="80"/>
                <w:sz w:val="24"/>
              </w:rPr>
              <w:t> </w:t>
            </w:r>
            <w:r>
              <w:rPr>
                <w:rFonts w:ascii="Times New Roman" w:hAnsi="Times New Roman"/>
                <w:sz w:val="24"/>
              </w:rPr>
              <w:t>lập </w:t>
            </w:r>
            <w:r>
              <w:rPr>
                <w:rFonts w:ascii="Times New Roman" w:hAnsi="Times New Roman"/>
                <w:spacing w:val="-2"/>
                <w:sz w:val="24"/>
              </w:rPr>
              <w:t>trình)</w:t>
            </w:r>
          </w:p>
        </w:tc>
      </w:tr>
      <w:tr>
        <w:trPr>
          <w:trHeight w:val="359" w:hRule="atLeast"/>
        </w:trPr>
        <w:tc>
          <w:tcPr>
            <w:tcW w:w="566" w:type="dxa"/>
          </w:tcPr>
          <w:p>
            <w:pPr>
              <w:pStyle w:val="TableParagraph"/>
              <w:spacing w:line="266" w:lineRule="exact" w:before="73"/>
              <w:ind w:left="103" w:right="101"/>
              <w:jc w:val="center"/>
              <w:rPr>
                <w:sz w:val="21"/>
              </w:rPr>
            </w:pPr>
            <w:r>
              <w:rPr>
                <w:spacing w:val="-5"/>
                <w:sz w:val="21"/>
              </w:rPr>
              <w:t>38.</w:t>
            </w:r>
          </w:p>
        </w:tc>
        <w:tc>
          <w:tcPr>
            <w:tcW w:w="1985" w:type="dxa"/>
          </w:tcPr>
          <w:p>
            <w:pPr>
              <w:pStyle w:val="TableParagraph"/>
              <w:spacing w:line="266" w:lineRule="exact" w:before="73"/>
              <w:ind w:left="141"/>
              <w:rPr>
                <w:sz w:val="21"/>
              </w:rPr>
            </w:pPr>
            <w:r>
              <w:rPr>
                <w:spacing w:val="-4"/>
                <w:sz w:val="21"/>
              </w:rPr>
              <w:t>汎用性</w:t>
            </w:r>
          </w:p>
        </w:tc>
        <w:tc>
          <w:tcPr>
            <w:tcW w:w="2693" w:type="dxa"/>
          </w:tcPr>
          <w:p>
            <w:pPr>
              <w:pStyle w:val="TableParagraph"/>
              <w:spacing w:line="266" w:lineRule="exact" w:before="73"/>
              <w:ind w:left="142"/>
              <w:rPr>
                <w:sz w:val="21"/>
              </w:rPr>
            </w:pPr>
            <w:r>
              <w:rPr>
                <w:spacing w:val="-4"/>
                <w:sz w:val="21"/>
              </w:rPr>
              <w:t>はんようせい</w:t>
            </w:r>
          </w:p>
        </w:tc>
        <w:tc>
          <w:tcPr>
            <w:tcW w:w="3262" w:type="dxa"/>
          </w:tcPr>
          <w:p>
            <w:pPr>
              <w:pStyle w:val="TableParagraph"/>
              <w:spacing w:before="63"/>
              <w:ind w:left="108"/>
              <w:rPr>
                <w:rFonts w:ascii="Times New Roman" w:hAnsi="Times New Roman"/>
                <w:sz w:val="24"/>
              </w:rPr>
            </w:pPr>
            <w:r>
              <w:rPr>
                <w:rFonts w:ascii="Times New Roman" w:hAnsi="Times New Roman"/>
                <w:sz w:val="24"/>
              </w:rPr>
              <w:t>đa</w:t>
            </w:r>
            <w:r>
              <w:rPr>
                <w:rFonts w:ascii="Times New Roman" w:hAnsi="Times New Roman"/>
                <w:spacing w:val="-3"/>
                <w:sz w:val="24"/>
              </w:rPr>
              <w:t> </w:t>
            </w:r>
            <w:r>
              <w:rPr>
                <w:rFonts w:ascii="Times New Roman" w:hAnsi="Times New Roman"/>
                <w:sz w:val="24"/>
              </w:rPr>
              <w:t>dụng, đa</w:t>
            </w:r>
            <w:r>
              <w:rPr>
                <w:rFonts w:ascii="Times New Roman" w:hAnsi="Times New Roman"/>
                <w:spacing w:val="-1"/>
                <w:sz w:val="24"/>
              </w:rPr>
              <w:t> </w:t>
            </w:r>
            <w:r>
              <w:rPr>
                <w:rFonts w:ascii="Times New Roman" w:hAnsi="Times New Roman"/>
                <w:spacing w:val="-4"/>
                <w:sz w:val="24"/>
              </w:rPr>
              <w:t>năng</w:t>
            </w:r>
          </w:p>
        </w:tc>
      </w:tr>
      <w:tr>
        <w:trPr>
          <w:trHeight w:val="359" w:hRule="atLeast"/>
        </w:trPr>
        <w:tc>
          <w:tcPr>
            <w:tcW w:w="566" w:type="dxa"/>
          </w:tcPr>
          <w:p>
            <w:pPr>
              <w:pStyle w:val="TableParagraph"/>
              <w:spacing w:line="266" w:lineRule="exact"/>
              <w:ind w:left="103" w:right="101"/>
              <w:jc w:val="center"/>
              <w:rPr>
                <w:sz w:val="21"/>
              </w:rPr>
            </w:pPr>
            <w:r>
              <w:rPr>
                <w:spacing w:val="-5"/>
                <w:sz w:val="21"/>
              </w:rPr>
              <w:t>39.</w:t>
            </w:r>
          </w:p>
        </w:tc>
        <w:tc>
          <w:tcPr>
            <w:tcW w:w="1985" w:type="dxa"/>
          </w:tcPr>
          <w:p>
            <w:pPr>
              <w:pStyle w:val="TableParagraph"/>
              <w:spacing w:line="266" w:lineRule="exact"/>
              <w:ind w:left="141"/>
              <w:rPr>
                <w:sz w:val="21"/>
              </w:rPr>
            </w:pPr>
            <w:r>
              <w:rPr>
                <w:spacing w:val="-4"/>
                <w:sz w:val="21"/>
              </w:rPr>
              <w:t>非手続型言語</w:t>
            </w:r>
          </w:p>
        </w:tc>
        <w:tc>
          <w:tcPr>
            <w:tcW w:w="2693" w:type="dxa"/>
          </w:tcPr>
          <w:p>
            <w:pPr>
              <w:pStyle w:val="TableParagraph"/>
              <w:spacing w:line="266" w:lineRule="exact"/>
              <w:ind w:left="142"/>
              <w:rPr>
                <w:sz w:val="21"/>
              </w:rPr>
            </w:pPr>
            <w:r>
              <w:rPr>
                <w:spacing w:val="-3"/>
                <w:sz w:val="21"/>
              </w:rPr>
              <w:t>ひてつづきがたげんご</w:t>
            </w:r>
          </w:p>
        </w:tc>
        <w:tc>
          <w:tcPr>
            <w:tcW w:w="3262" w:type="dxa"/>
          </w:tcPr>
          <w:p>
            <w:pPr>
              <w:pStyle w:val="TableParagraph"/>
              <w:spacing w:before="63"/>
              <w:ind w:left="108"/>
              <w:rPr>
                <w:rFonts w:ascii="Times New Roman" w:hAnsi="Times New Roman"/>
                <w:sz w:val="24"/>
              </w:rPr>
            </w:pPr>
            <w:r>
              <w:rPr>
                <w:rFonts w:ascii="Times New Roman" w:hAnsi="Times New Roman"/>
                <w:sz w:val="24"/>
              </w:rPr>
              <w:t>ngôn ngữ</w:t>
            </w:r>
            <w:r>
              <w:rPr>
                <w:rFonts w:ascii="Times New Roman" w:hAnsi="Times New Roman"/>
                <w:spacing w:val="-1"/>
                <w:sz w:val="24"/>
              </w:rPr>
              <w:t> </w:t>
            </w:r>
            <w:r>
              <w:rPr>
                <w:rFonts w:ascii="Times New Roman" w:hAnsi="Times New Roman"/>
                <w:sz w:val="24"/>
              </w:rPr>
              <w:t>phi thủ </w:t>
            </w:r>
            <w:r>
              <w:rPr>
                <w:rFonts w:ascii="Times New Roman" w:hAnsi="Times New Roman"/>
                <w:spacing w:val="-5"/>
                <w:sz w:val="24"/>
              </w:rPr>
              <w:t>tục</w:t>
            </w:r>
          </w:p>
        </w:tc>
      </w:tr>
      <w:tr>
        <w:trPr>
          <w:trHeight w:val="360" w:hRule="atLeast"/>
        </w:trPr>
        <w:tc>
          <w:tcPr>
            <w:tcW w:w="566" w:type="dxa"/>
          </w:tcPr>
          <w:p>
            <w:pPr>
              <w:pStyle w:val="TableParagraph"/>
              <w:spacing w:line="266" w:lineRule="exact"/>
              <w:ind w:left="103" w:right="101"/>
              <w:jc w:val="center"/>
              <w:rPr>
                <w:sz w:val="21"/>
              </w:rPr>
            </w:pPr>
            <w:r>
              <w:rPr>
                <w:spacing w:val="-5"/>
                <w:sz w:val="21"/>
              </w:rPr>
              <w:t>40.</w:t>
            </w:r>
          </w:p>
        </w:tc>
        <w:tc>
          <w:tcPr>
            <w:tcW w:w="1985" w:type="dxa"/>
          </w:tcPr>
          <w:p>
            <w:pPr>
              <w:pStyle w:val="TableParagraph"/>
              <w:spacing w:line="266" w:lineRule="exact"/>
              <w:ind w:left="141"/>
              <w:rPr>
                <w:sz w:val="21"/>
              </w:rPr>
            </w:pPr>
            <w:r>
              <w:rPr>
                <w:spacing w:val="-5"/>
                <w:sz w:val="21"/>
              </w:rPr>
              <w:t>変数</w:t>
            </w:r>
          </w:p>
        </w:tc>
        <w:tc>
          <w:tcPr>
            <w:tcW w:w="2693" w:type="dxa"/>
          </w:tcPr>
          <w:p>
            <w:pPr>
              <w:pStyle w:val="TableParagraph"/>
              <w:spacing w:line="266" w:lineRule="exact"/>
              <w:ind w:left="142"/>
              <w:rPr>
                <w:sz w:val="21"/>
              </w:rPr>
            </w:pPr>
            <w:r>
              <w:rPr>
                <w:spacing w:val="-4"/>
                <w:sz w:val="21"/>
              </w:rPr>
              <w:t>へんすう</w:t>
            </w:r>
          </w:p>
        </w:tc>
        <w:tc>
          <w:tcPr>
            <w:tcW w:w="3262" w:type="dxa"/>
          </w:tcPr>
          <w:p>
            <w:pPr>
              <w:pStyle w:val="TableParagraph"/>
              <w:spacing w:before="64"/>
              <w:ind w:left="108"/>
              <w:rPr>
                <w:rFonts w:ascii="Times New Roman" w:hAnsi="Times New Roman"/>
                <w:sz w:val="24"/>
              </w:rPr>
            </w:pPr>
            <w:r>
              <w:rPr>
                <w:rFonts w:ascii="Times New Roman" w:hAnsi="Times New Roman"/>
                <w:sz w:val="24"/>
              </w:rPr>
              <w:t>biến</w:t>
            </w:r>
            <w:r>
              <w:rPr>
                <w:rFonts w:ascii="Times New Roman" w:hAnsi="Times New Roman"/>
                <w:spacing w:val="-1"/>
                <w:sz w:val="24"/>
              </w:rPr>
              <w:t> </w:t>
            </w:r>
            <w:r>
              <w:rPr>
                <w:rFonts w:ascii="Times New Roman" w:hAnsi="Times New Roman"/>
                <w:spacing w:val="-5"/>
                <w:sz w:val="24"/>
              </w:rPr>
              <w:t>số</w:t>
            </w:r>
          </w:p>
        </w:tc>
      </w:tr>
      <w:tr>
        <w:trPr>
          <w:trHeight w:val="361" w:hRule="atLeast"/>
        </w:trPr>
        <w:tc>
          <w:tcPr>
            <w:tcW w:w="566" w:type="dxa"/>
          </w:tcPr>
          <w:p>
            <w:pPr>
              <w:pStyle w:val="TableParagraph"/>
              <w:spacing w:line="266" w:lineRule="exact" w:before="76"/>
              <w:ind w:left="103" w:right="101"/>
              <w:jc w:val="center"/>
              <w:rPr>
                <w:sz w:val="21"/>
              </w:rPr>
            </w:pPr>
            <w:r>
              <w:rPr>
                <w:spacing w:val="-5"/>
                <w:sz w:val="21"/>
              </w:rPr>
              <w:t>41.</w:t>
            </w:r>
          </w:p>
        </w:tc>
        <w:tc>
          <w:tcPr>
            <w:tcW w:w="1985" w:type="dxa"/>
          </w:tcPr>
          <w:p>
            <w:pPr>
              <w:pStyle w:val="TableParagraph"/>
              <w:spacing w:line="266" w:lineRule="exact" w:before="76"/>
              <w:ind w:left="141"/>
              <w:rPr>
                <w:sz w:val="21"/>
              </w:rPr>
            </w:pPr>
            <w:r>
              <w:rPr>
                <w:spacing w:val="-4"/>
                <w:sz w:val="21"/>
              </w:rPr>
              <w:t>哺乳類</w:t>
            </w:r>
          </w:p>
        </w:tc>
        <w:tc>
          <w:tcPr>
            <w:tcW w:w="2693" w:type="dxa"/>
          </w:tcPr>
          <w:p>
            <w:pPr>
              <w:pStyle w:val="TableParagraph"/>
              <w:spacing w:line="266" w:lineRule="exact" w:before="76"/>
              <w:ind w:left="142"/>
              <w:rPr>
                <w:sz w:val="21"/>
              </w:rPr>
            </w:pPr>
            <w:r>
              <w:rPr>
                <w:spacing w:val="-4"/>
                <w:sz w:val="21"/>
              </w:rPr>
              <w:t>ほにゅうるい</w:t>
            </w:r>
          </w:p>
        </w:tc>
        <w:tc>
          <w:tcPr>
            <w:tcW w:w="3262" w:type="dxa"/>
          </w:tcPr>
          <w:p>
            <w:pPr>
              <w:pStyle w:val="TableParagraph"/>
              <w:spacing w:before="66"/>
              <w:ind w:left="108"/>
              <w:rPr>
                <w:rFonts w:ascii="Times New Roman" w:hAnsi="Times New Roman"/>
                <w:sz w:val="24"/>
              </w:rPr>
            </w:pPr>
            <w:r>
              <w:rPr>
                <w:rFonts w:ascii="Times New Roman" w:hAnsi="Times New Roman"/>
                <w:sz w:val="24"/>
              </w:rPr>
              <w:t>động</w:t>
            </w:r>
            <w:r>
              <w:rPr>
                <w:rFonts w:ascii="Times New Roman" w:hAnsi="Times New Roman"/>
                <w:spacing w:val="-1"/>
                <w:sz w:val="24"/>
              </w:rPr>
              <w:t> </w:t>
            </w:r>
            <w:r>
              <w:rPr>
                <w:rFonts w:ascii="Times New Roman" w:hAnsi="Times New Roman"/>
                <w:sz w:val="24"/>
              </w:rPr>
              <w:t>vật có </w:t>
            </w:r>
            <w:r>
              <w:rPr>
                <w:rFonts w:ascii="Times New Roman" w:hAnsi="Times New Roman"/>
                <w:spacing w:val="-5"/>
                <w:sz w:val="24"/>
              </w:rPr>
              <w:t>vú</w:t>
            </w:r>
          </w:p>
        </w:tc>
      </w:tr>
    </w:tbl>
    <w:p>
      <w:pPr>
        <w:pStyle w:val="BodyText"/>
        <w:spacing w:before="342"/>
        <w:rPr>
          <w:rFonts w:ascii="MS PGothic"/>
          <w:sz w:val="32"/>
        </w:rPr>
      </w:pPr>
    </w:p>
    <w:p>
      <w:pPr>
        <w:pStyle w:val="Heading2"/>
        <w:numPr>
          <w:ilvl w:val="1"/>
          <w:numId w:val="6"/>
        </w:numPr>
        <w:tabs>
          <w:tab w:pos="855" w:val="left" w:leader="none"/>
        </w:tabs>
        <w:spacing w:line="240" w:lineRule="auto" w:before="0" w:after="0"/>
        <w:ind w:left="855" w:right="0" w:hanging="712"/>
        <w:jc w:val="left"/>
      </w:pPr>
      <w:bookmarkStart w:name="_TOC_250011" w:id="105"/>
      <w:bookmarkEnd w:id="105"/>
      <w:r>
        <w:rPr>
          <w:spacing w:val="-5"/>
        </w:rPr>
        <w:t>プログラミング言語</w:t>
      </w:r>
    </w:p>
    <w:p>
      <w:pPr>
        <w:pStyle w:val="BodyText"/>
        <w:spacing w:line="177" w:lineRule="auto" w:before="374"/>
        <w:ind w:left="143" w:right="672" w:firstLine="211"/>
      </w:pPr>
      <w:r>
        <w:rPr>
          <w:rFonts w:ascii="MS PGothic" w:eastAsia="MS PGothic"/>
          <w:b/>
          <w:spacing w:val="15"/>
        </w:rPr>
        <w:t>プログラミング言語</w:t>
      </w:r>
      <w:r>
        <w:rPr>
          <w:spacing w:val="13"/>
        </w:rPr>
        <w:t>とは，コンピュータに対する命令記述の集まりであって，人工的な文</w:t>
      </w:r>
      <w:r>
        <w:rPr/>
        <w:t>法規則を持ちます．たとえば，</w:t>
      </w:r>
      <w:r>
        <w:rPr>
          <w:rFonts w:ascii="Century" w:eastAsia="Century"/>
        </w:rPr>
        <w:t>SQL </w:t>
      </w:r>
      <w:r>
        <w:rPr/>
        <w:t>もプログラミング言語の </w:t>
      </w:r>
      <w:r>
        <w:rPr>
          <w:rFonts w:ascii="Century" w:eastAsia="Century"/>
        </w:rPr>
        <w:t>1 </w:t>
      </w:r>
      <w:r>
        <w:rPr/>
        <w:t>つと考えられます．</w:t>
      </w:r>
    </w:p>
    <w:p>
      <w:pPr>
        <w:pStyle w:val="BodyText"/>
        <w:spacing w:line="507" w:lineRule="exact"/>
        <w:ind w:left="354"/>
      </w:pPr>
      <w:r>
        <w:rPr>
          <w:spacing w:val="-2"/>
        </w:rPr>
        <w:t>プログラミング言語には多くの種類があり，</w:t>
      </w:r>
      <w:r>
        <w:rPr>
          <w:rFonts w:ascii="MS Mincho" w:eastAsia="MS Mincho"/>
          <w:spacing w:val="7"/>
        </w:rPr>
        <w:t>図 </w:t>
      </w:r>
      <w:r>
        <w:rPr>
          <w:rFonts w:ascii="Century" w:eastAsia="Century"/>
          <w:spacing w:val="-2"/>
        </w:rPr>
        <w:t>104</w:t>
      </w:r>
      <w:r>
        <w:rPr>
          <w:rFonts w:ascii="Century" w:eastAsia="Century"/>
          <w:spacing w:val="2"/>
        </w:rPr>
        <w:t> </w:t>
      </w:r>
      <w:r>
        <w:rPr>
          <w:spacing w:val="-3"/>
        </w:rPr>
        <w:t>のようなものが代表的です．</w:t>
      </w:r>
    </w:p>
    <w:p>
      <w:pPr>
        <w:pStyle w:val="BodyText"/>
        <w:spacing w:before="96"/>
        <w:rPr>
          <w:sz w:val="20"/>
        </w:rPr>
      </w:pPr>
      <w:r>
        <w:rPr>
          <w:sz w:val="20"/>
        </w:rPr>
        <w:drawing>
          <wp:anchor distT="0" distB="0" distL="0" distR="0" allowOverlap="1" layoutInCell="1" locked="0" behindDoc="1" simplePos="0" relativeHeight="487661056">
            <wp:simplePos x="0" y="0"/>
            <wp:positionH relativeFrom="page">
              <wp:posOffset>2536458</wp:posOffset>
            </wp:positionH>
            <wp:positionV relativeFrom="paragraph">
              <wp:posOffset>241874</wp:posOffset>
            </wp:positionV>
            <wp:extent cx="2534459" cy="816102"/>
            <wp:effectExtent l="0" t="0" r="0" b="0"/>
            <wp:wrapTopAndBottom/>
            <wp:docPr id="290" name="Image 290"/>
            <wp:cNvGraphicFramePr>
              <a:graphicFrameLocks/>
            </wp:cNvGraphicFramePr>
            <a:graphic>
              <a:graphicData uri="http://schemas.openxmlformats.org/drawingml/2006/picture">
                <pic:pic>
                  <pic:nvPicPr>
                    <pic:cNvPr id="290" name="Image 290"/>
                    <pic:cNvPicPr/>
                  </pic:nvPicPr>
                  <pic:blipFill>
                    <a:blip r:embed="rId152" cstate="print"/>
                    <a:stretch>
                      <a:fillRect/>
                    </a:stretch>
                  </pic:blipFill>
                  <pic:spPr>
                    <a:xfrm>
                      <a:off x="0" y="0"/>
                      <a:ext cx="2534459" cy="816102"/>
                    </a:xfrm>
                    <a:prstGeom prst="rect">
                      <a:avLst/>
                    </a:prstGeom>
                  </pic:spPr>
                </pic:pic>
              </a:graphicData>
            </a:graphic>
          </wp:anchor>
        </w:drawing>
      </w:r>
    </w:p>
    <w:p>
      <w:pPr>
        <w:spacing w:before="217"/>
        <w:ind w:left="-1" w:right="311" w:firstLine="0"/>
        <w:jc w:val="center"/>
        <w:rPr>
          <w:b/>
          <w:sz w:val="21"/>
        </w:rPr>
      </w:pPr>
      <w:r>
        <w:rPr>
          <w:b/>
          <w:spacing w:val="14"/>
          <w:sz w:val="21"/>
        </w:rPr>
        <w:t>図 </w:t>
      </w:r>
      <w:r>
        <w:rPr>
          <w:rFonts w:ascii="Century" w:eastAsia="Century"/>
          <w:sz w:val="21"/>
        </w:rPr>
        <w:t>104</w:t>
      </w:r>
      <w:r>
        <w:rPr>
          <w:rFonts w:ascii="Century" w:eastAsia="Century"/>
          <w:spacing w:val="69"/>
          <w:sz w:val="21"/>
        </w:rPr>
        <w:t> </w:t>
      </w:r>
      <w:r>
        <w:rPr>
          <w:b/>
          <w:spacing w:val="-1"/>
          <w:sz w:val="21"/>
        </w:rPr>
        <w:t>代表的なプログラミング言語</w:t>
      </w:r>
    </w:p>
    <w:p>
      <w:pPr>
        <w:spacing w:after="0"/>
        <w:jc w:val="center"/>
        <w:rPr>
          <w:b/>
          <w:sz w:val="21"/>
        </w:rPr>
        <w:sectPr>
          <w:pgSz w:w="11910" w:h="16840"/>
          <w:pgMar w:header="685" w:footer="0" w:top="1660" w:bottom="280" w:left="1559" w:right="1133"/>
        </w:sectPr>
      </w:pPr>
    </w:p>
    <w:p>
      <w:pPr>
        <w:pStyle w:val="BodyText"/>
        <w:rPr>
          <w:b/>
        </w:rPr>
      </w:pPr>
    </w:p>
    <w:p>
      <w:pPr>
        <w:pStyle w:val="BodyText"/>
        <w:spacing w:before="53"/>
        <w:rPr>
          <w:b/>
        </w:rPr>
      </w:pPr>
    </w:p>
    <w:p>
      <w:pPr>
        <w:pStyle w:val="BodyText"/>
        <w:spacing w:line="170" w:lineRule="auto"/>
        <w:ind w:left="143" w:right="641" w:firstLine="211"/>
        <w:jc w:val="both"/>
      </w:pPr>
      <w:r>
        <w:rPr>
          <w:spacing w:val="16"/>
        </w:rPr>
        <w:t>これらは大きく分けると手続型と非手続型に分けることができます． </w:t>
      </w:r>
      <w:r>
        <w:rPr>
          <w:rFonts w:ascii="MS PGothic" w:eastAsia="MS PGothic"/>
          <w:b/>
          <w:spacing w:val="21"/>
        </w:rPr>
        <w:t>手続型言語</w:t>
      </w:r>
      <w:r>
        <w:rPr/>
        <w:t>は， 処</w:t>
      </w:r>
      <w:r>
        <w:rPr>
          <w:spacing w:val="12"/>
        </w:rPr>
        <w:t>理の手順を与えて， 何をどうするか</w:t>
      </w:r>
      <w:r>
        <w:rPr>
          <w:rFonts w:ascii="Century" w:eastAsia="Century"/>
        </w:rPr>
        <w:t>(How</w:t>
      </w:r>
      <w:r>
        <w:rPr>
          <w:rFonts w:ascii="Century" w:eastAsia="Century"/>
          <w:spacing w:val="-8"/>
        </w:rPr>
        <w:t>) </w:t>
      </w:r>
      <w:r>
        <w:rPr>
          <w:spacing w:val="13"/>
        </w:rPr>
        <w:t>を詳細に記述する言語であり， </w:t>
      </w:r>
      <w:r>
        <w:rPr>
          <w:rFonts w:ascii="Century" w:eastAsia="Century"/>
        </w:rPr>
        <w:t>Java</w:t>
      </w:r>
      <w:r>
        <w:rPr>
          <w:rFonts w:ascii="Century" w:eastAsia="Century"/>
          <w:spacing w:val="-15"/>
        </w:rPr>
        <w:t> </w:t>
      </w:r>
      <w:r>
        <w:rPr>
          <w:spacing w:val="-8"/>
        </w:rPr>
        <w:t>， </w:t>
      </w:r>
      <w:r>
        <w:rPr>
          <w:rFonts w:ascii="Century" w:eastAsia="Century"/>
        </w:rPr>
        <w:t>C++</w:t>
      </w:r>
      <w:r>
        <w:rPr>
          <w:spacing w:val="18"/>
        </w:rPr>
        <w:t>など</w:t>
      </w:r>
      <w:r>
        <w:rPr>
          <w:spacing w:val="11"/>
        </w:rPr>
        <w:t>多くの言語が属します． </w:t>
      </w:r>
      <w:r>
        <w:rPr>
          <w:rFonts w:ascii="MS PGothic" w:eastAsia="MS PGothic"/>
          <w:b/>
          <w:spacing w:val="16"/>
        </w:rPr>
        <w:t>非手続型言語</w:t>
      </w:r>
      <w:r>
        <w:rPr>
          <w:spacing w:val="15"/>
        </w:rPr>
        <w:t>は，何をしたいか</w:t>
      </w:r>
      <w:r>
        <w:rPr>
          <w:rFonts w:ascii="Century" w:eastAsia="Century"/>
        </w:rPr>
        <w:t>(What)</w:t>
      </w:r>
      <w:r>
        <w:rPr>
          <w:spacing w:val="16"/>
        </w:rPr>
        <w:t>を記述することで解を得る</w:t>
      </w:r>
      <w:r>
        <w:rPr/>
        <w:t>言語で，</w:t>
      </w:r>
      <w:r>
        <w:rPr>
          <w:rFonts w:ascii="Century" w:eastAsia="Century"/>
        </w:rPr>
        <w:t>SQL </w:t>
      </w:r>
      <w:r>
        <w:rPr/>
        <w:t>など目的の特化された定型的処理をする少数の言語が属します．</w:t>
      </w:r>
    </w:p>
    <w:p>
      <w:pPr>
        <w:pStyle w:val="BodyText"/>
        <w:spacing w:line="170" w:lineRule="auto" w:before="265"/>
        <w:ind w:left="143" w:right="661" w:firstLine="211"/>
        <w:jc w:val="both"/>
      </w:pPr>
      <w:r>
        <w:rPr>
          <w:rFonts w:ascii="MS PGothic" w:eastAsia="MS PGothic"/>
          <w:b/>
          <w:spacing w:val="1"/>
          <w:w w:val="99"/>
        </w:rPr>
        <w:t>C</w:t>
      </w:r>
      <w:r>
        <w:rPr>
          <w:rFonts w:ascii="MS PGothic" w:eastAsia="MS PGothic"/>
          <w:b/>
          <w:spacing w:val="6"/>
          <w:w w:val="99"/>
        </w:rPr>
        <w:t>++</w:t>
      </w:r>
      <w:r>
        <w:rPr>
          <w:rFonts w:ascii="MS PGothic" w:eastAsia="MS PGothic"/>
          <w:b/>
          <w:spacing w:val="12"/>
          <w:w w:val="100"/>
        </w:rPr>
        <w:t>言語</w:t>
      </w:r>
      <w:r>
        <w:rPr>
          <w:spacing w:val="7"/>
          <w:w w:val="100"/>
        </w:rPr>
        <w:t>は汎用性が高いので科学技術を始めとする一般的な用途で使われますが，生成</w:t>
      </w:r>
      <w:r>
        <w:rPr>
          <w:spacing w:val="8"/>
          <w:w w:val="100"/>
        </w:rPr>
        <w:t>されたプログラムは</w:t>
      </w:r>
      <w:r>
        <w:rPr>
          <w:spacing w:val="-4"/>
        </w:rPr>
        <w:t>  </w:t>
      </w:r>
      <w:r>
        <w:rPr>
          <w:rFonts w:ascii="Century" w:eastAsia="Century"/>
          <w:spacing w:val="-11"/>
          <w:w w:val="100"/>
        </w:rPr>
        <w:t>W</w:t>
      </w:r>
      <w:r>
        <w:rPr>
          <w:rFonts w:ascii="Century" w:eastAsia="Century"/>
          <w:w w:val="100"/>
        </w:rPr>
        <w:t>i</w:t>
      </w:r>
      <w:r>
        <w:rPr>
          <w:rFonts w:ascii="Century" w:eastAsia="Century"/>
          <w:spacing w:val="-2"/>
          <w:w w:val="100"/>
        </w:rPr>
        <w:t>nd</w:t>
      </w:r>
      <w:r>
        <w:rPr>
          <w:rFonts w:ascii="Century" w:eastAsia="Century"/>
          <w:w w:val="100"/>
        </w:rPr>
        <w:t>o</w:t>
      </w:r>
      <w:r>
        <w:rPr>
          <w:rFonts w:ascii="Century" w:eastAsia="Century"/>
          <w:spacing w:val="-2"/>
          <w:w w:val="100"/>
        </w:rPr>
        <w:t>w</w:t>
      </w:r>
      <w:r>
        <w:rPr>
          <w:rFonts w:ascii="Century" w:eastAsia="Century"/>
          <w:w w:val="100"/>
        </w:rPr>
        <w:t>s</w:t>
      </w:r>
      <w:r>
        <w:rPr>
          <w:rFonts w:ascii="Century" w:eastAsia="Century"/>
          <w:spacing w:val="2"/>
        </w:rPr>
        <w:t>  </w:t>
      </w:r>
      <w:r>
        <w:rPr>
          <w:spacing w:val="12"/>
          <w:w w:val="100"/>
        </w:rPr>
        <w:t>用，</w:t>
      </w:r>
      <w:r>
        <w:rPr>
          <w:rFonts w:ascii="Century" w:eastAsia="Century"/>
          <w:w w:val="100"/>
        </w:rPr>
        <w:t>Ma</w:t>
      </w:r>
      <w:r>
        <w:rPr>
          <w:rFonts w:ascii="Century" w:eastAsia="Century"/>
          <w:spacing w:val="-1"/>
          <w:w w:val="100"/>
        </w:rPr>
        <w:t>c</w:t>
      </w:r>
      <w:r>
        <w:rPr>
          <w:rFonts w:ascii="Century" w:eastAsia="Century"/>
          <w:spacing w:val="-2"/>
          <w:w w:val="100"/>
        </w:rPr>
        <w:t>O</w:t>
      </w:r>
      <w:r>
        <w:rPr>
          <w:rFonts w:ascii="Century" w:eastAsia="Century"/>
          <w:w w:val="100"/>
        </w:rPr>
        <w:t>S</w:t>
      </w:r>
      <w:r>
        <w:rPr>
          <w:rFonts w:ascii="Century" w:eastAsia="Century"/>
        </w:rPr>
        <w:t>  </w:t>
      </w:r>
      <w:r>
        <w:rPr>
          <w:spacing w:val="9"/>
          <w:w w:val="100"/>
        </w:rPr>
        <w:t>用のように，利用する</w:t>
      </w:r>
      <w:r>
        <w:rPr>
          <w:spacing w:val="-4"/>
        </w:rPr>
        <w:t>  </w:t>
      </w:r>
      <w:r>
        <w:rPr>
          <w:rFonts w:ascii="Century" w:eastAsia="Century"/>
          <w:spacing w:val="-2"/>
          <w:w w:val="100"/>
        </w:rPr>
        <w:t>O</w:t>
      </w:r>
      <w:r>
        <w:rPr>
          <w:rFonts w:ascii="Century" w:eastAsia="Century"/>
          <w:w w:val="100"/>
        </w:rPr>
        <w:t>S</w:t>
      </w:r>
      <w:r>
        <w:rPr>
          <w:rFonts w:ascii="Century" w:eastAsia="Century"/>
          <w:spacing w:val="-1"/>
        </w:rPr>
        <w:t>  </w:t>
      </w:r>
      <w:r>
        <w:rPr>
          <w:spacing w:val="9"/>
          <w:w w:val="100"/>
        </w:rPr>
        <w:t>ごとに用意しなけれ</w:t>
      </w:r>
      <w:r>
        <w:rPr>
          <w:spacing w:val="-2"/>
          <w:w w:val="100"/>
        </w:rPr>
        <w:t>ばなりません．</w:t>
      </w:r>
      <w:r>
        <w:rPr>
          <w:rFonts w:ascii="MS PGothic" w:eastAsia="MS PGothic"/>
          <w:b/>
          <w:spacing w:val="2"/>
          <w:w w:val="99"/>
        </w:rPr>
        <w:t>J</w:t>
      </w:r>
      <w:r>
        <w:rPr>
          <w:rFonts w:ascii="MS PGothic" w:eastAsia="MS PGothic"/>
          <w:b/>
          <w:w w:val="99"/>
        </w:rPr>
        <w:t>ava</w:t>
      </w:r>
      <w:r>
        <w:rPr>
          <w:rFonts w:ascii="MS PGothic" w:eastAsia="MS PGothic"/>
          <w:b/>
          <w:spacing w:val="-12"/>
        </w:rPr>
        <w:t>  </w:t>
      </w:r>
      <w:r>
        <w:rPr>
          <w:rFonts w:ascii="MS PGothic" w:eastAsia="MS PGothic"/>
          <w:b/>
          <w:spacing w:val="1"/>
          <w:w w:val="100"/>
        </w:rPr>
        <w:t>言語</w:t>
      </w:r>
      <w:r>
        <w:rPr>
          <w:spacing w:val="-2"/>
          <w:w w:val="100"/>
        </w:rPr>
        <w:t>は，文法的には</w:t>
      </w:r>
      <w:r>
        <w:rPr>
          <w:spacing w:val="-12"/>
        </w:rPr>
        <w:t>  </w:t>
      </w:r>
      <w:r>
        <w:rPr>
          <w:rFonts w:ascii="Century" w:eastAsia="Century"/>
          <w:w w:val="100"/>
        </w:rPr>
        <w:t>C</w:t>
      </w:r>
      <w:r>
        <w:rPr>
          <w:rFonts w:ascii="Century" w:eastAsia="Century"/>
          <w:spacing w:val="-1"/>
          <w:w w:val="100"/>
        </w:rPr>
        <w:t>++</w:t>
      </w:r>
      <w:r>
        <w:rPr>
          <w:spacing w:val="-2"/>
          <w:w w:val="100"/>
        </w:rPr>
        <w:t>に似ていますが，</w:t>
      </w:r>
      <w:r>
        <w:rPr>
          <w:rFonts w:ascii="Century" w:eastAsia="Century"/>
          <w:spacing w:val="-2"/>
          <w:w w:val="100"/>
        </w:rPr>
        <w:t>O</w:t>
      </w:r>
      <w:r>
        <w:rPr>
          <w:rFonts w:ascii="Century" w:eastAsia="Century"/>
          <w:w w:val="100"/>
        </w:rPr>
        <w:t>S</w:t>
      </w:r>
      <w:r>
        <w:rPr>
          <w:rFonts w:ascii="Century" w:eastAsia="Century"/>
          <w:spacing w:val="-6"/>
        </w:rPr>
        <w:t>  </w:t>
      </w:r>
      <w:r>
        <w:rPr>
          <w:spacing w:val="-2"/>
          <w:w w:val="100"/>
        </w:rPr>
        <w:t>に依存せずに</w:t>
      </w:r>
      <w:r>
        <w:rPr>
          <w:spacing w:val="-11"/>
        </w:rPr>
        <w:t>  </w:t>
      </w:r>
      <w:r>
        <w:rPr>
          <w:rFonts w:ascii="Century" w:eastAsia="Century"/>
          <w:spacing w:val="-11"/>
          <w:w w:val="100"/>
        </w:rPr>
        <w:t>W</w:t>
      </w:r>
      <w:r>
        <w:rPr>
          <w:rFonts w:ascii="Century" w:eastAsia="Century"/>
          <w:w w:val="100"/>
        </w:rPr>
        <w:t>i</w:t>
      </w:r>
      <w:r>
        <w:rPr>
          <w:rFonts w:ascii="Century" w:eastAsia="Century"/>
          <w:spacing w:val="-2"/>
          <w:w w:val="100"/>
        </w:rPr>
        <w:t>n</w:t>
      </w:r>
      <w:r>
        <w:rPr>
          <w:rFonts w:ascii="Century" w:eastAsia="Century"/>
          <w:spacing w:val="1"/>
          <w:w w:val="100"/>
        </w:rPr>
        <w:t>d</w:t>
      </w:r>
      <w:r>
        <w:rPr>
          <w:rFonts w:ascii="Century" w:eastAsia="Century"/>
          <w:w w:val="100"/>
        </w:rPr>
        <w:t>o</w:t>
      </w:r>
      <w:r>
        <w:rPr>
          <w:rFonts w:ascii="Century" w:eastAsia="Century"/>
          <w:spacing w:val="-2"/>
          <w:w w:val="100"/>
        </w:rPr>
        <w:t>w</w:t>
      </w:r>
      <w:r>
        <w:rPr>
          <w:rFonts w:ascii="Century" w:eastAsia="Century"/>
          <w:spacing w:val="1"/>
          <w:w w:val="100"/>
        </w:rPr>
        <w:t>s</w:t>
      </w:r>
      <w:r>
        <w:rPr>
          <w:w w:val="100"/>
        </w:rPr>
        <w:t>， </w:t>
      </w:r>
      <w:r>
        <w:rPr>
          <w:rFonts w:ascii="Century" w:eastAsia="Century"/>
          <w:w w:val="100"/>
        </w:rPr>
        <w:t>Ma</w:t>
      </w:r>
      <w:r>
        <w:rPr>
          <w:rFonts w:ascii="Century" w:eastAsia="Century"/>
          <w:spacing w:val="-1"/>
          <w:w w:val="100"/>
        </w:rPr>
        <w:t>c</w:t>
      </w:r>
      <w:r>
        <w:rPr>
          <w:rFonts w:ascii="Century" w:eastAsia="Century"/>
          <w:spacing w:val="-2"/>
          <w:w w:val="100"/>
        </w:rPr>
        <w:t>O</w:t>
      </w:r>
      <w:r>
        <w:rPr>
          <w:rFonts w:ascii="Century" w:eastAsia="Century"/>
          <w:spacing w:val="18"/>
          <w:w w:val="100"/>
        </w:rPr>
        <w:t>S</w:t>
      </w:r>
      <w:r>
        <w:rPr>
          <w:spacing w:val="14"/>
          <w:w w:val="100"/>
        </w:rPr>
        <w:t>，携帯電話などで同じように実行できます．ただし，</w:t>
      </w:r>
      <w:r>
        <w:rPr>
          <w:spacing w:val="-46"/>
        </w:rPr>
        <w:t> </w:t>
      </w:r>
      <w:r>
        <w:rPr>
          <w:rFonts w:ascii="Century" w:eastAsia="Century"/>
          <w:w w:val="100"/>
        </w:rPr>
        <w:t>C</w:t>
      </w:r>
      <w:r>
        <w:rPr>
          <w:rFonts w:ascii="Century" w:eastAsia="Century"/>
          <w:spacing w:val="7"/>
          <w:w w:val="100"/>
        </w:rPr>
        <w:t>++</w:t>
      </w:r>
      <w:r>
        <w:rPr>
          <w:spacing w:val="14"/>
          <w:w w:val="100"/>
        </w:rPr>
        <w:t>に比べると実行速度は遅</w:t>
      </w:r>
    </w:p>
    <w:p>
      <w:pPr>
        <w:pStyle w:val="BodyText"/>
        <w:spacing w:line="271" w:lineRule="exact" w:before="83"/>
        <w:ind w:left="143"/>
      </w:pPr>
      <w:r>
        <w:rPr>
          <w:spacing w:val="-4"/>
        </w:rPr>
        <w:t>くなります．</w:t>
      </w:r>
    </w:p>
    <w:p>
      <w:pPr>
        <w:spacing w:line="264" w:lineRule="auto" w:before="0"/>
        <w:ind w:left="143" w:right="664" w:firstLine="211"/>
        <w:jc w:val="left"/>
        <w:rPr>
          <w:sz w:val="21"/>
        </w:rPr>
      </w:pPr>
      <w:r>
        <w:rPr>
          <w:rFonts w:ascii="MS PGothic" w:eastAsia="MS PGothic"/>
          <w:b/>
          <w:sz w:val="21"/>
        </w:rPr>
        <w:t>HTML</w:t>
      </w:r>
      <w:r>
        <w:rPr>
          <w:rFonts w:ascii="MS PGothic" w:eastAsia="MS PGothic"/>
          <w:b/>
          <w:spacing w:val="80"/>
          <w:w w:val="150"/>
          <w:sz w:val="21"/>
        </w:rPr>
        <w:t> </w:t>
      </w:r>
      <w:r>
        <w:rPr>
          <w:rFonts w:ascii="MS PGothic" w:eastAsia="MS PGothic"/>
          <w:b/>
          <w:sz w:val="21"/>
        </w:rPr>
        <w:t>言語</w:t>
      </w:r>
      <w:r>
        <w:rPr>
          <w:sz w:val="21"/>
        </w:rPr>
        <w:t>は，ホームページを記述するのに使われます．</w:t>
      </w:r>
      <w:r>
        <w:rPr>
          <w:rFonts w:ascii="Century" w:eastAsia="Century"/>
          <w:sz w:val="21"/>
        </w:rPr>
        <w:t>C++</w:t>
      </w:r>
      <w:r>
        <w:rPr>
          <w:sz w:val="21"/>
        </w:rPr>
        <w:t>や</w:t>
      </w:r>
      <w:r>
        <w:rPr>
          <w:spacing w:val="80"/>
          <w:w w:val="150"/>
          <w:sz w:val="21"/>
        </w:rPr>
        <w:t> </w:t>
      </w:r>
      <w:r>
        <w:rPr>
          <w:rFonts w:ascii="Century" w:eastAsia="Century"/>
          <w:sz w:val="21"/>
        </w:rPr>
        <w:t>Java</w:t>
      </w:r>
      <w:r>
        <w:rPr>
          <w:rFonts w:ascii="Century" w:eastAsia="Century"/>
          <w:spacing w:val="80"/>
          <w:w w:val="150"/>
          <w:sz w:val="21"/>
        </w:rPr>
        <w:t> </w:t>
      </w:r>
      <w:r>
        <w:rPr>
          <w:sz w:val="21"/>
        </w:rPr>
        <w:t>のような計算はで</w:t>
      </w:r>
      <w:r>
        <w:rPr>
          <w:spacing w:val="3"/>
          <w:sz w:val="21"/>
        </w:rPr>
        <w:t>きないので，計算や条件判断などの処理をする場合には  </w:t>
      </w:r>
      <w:r>
        <w:rPr>
          <w:rFonts w:ascii="MS PGothic" w:eastAsia="MS PGothic"/>
          <w:b/>
          <w:sz w:val="21"/>
        </w:rPr>
        <w:t>JavaScript</w:t>
      </w:r>
      <w:r>
        <w:rPr>
          <w:rFonts w:ascii="MS PGothic" w:eastAsia="MS PGothic"/>
          <w:b/>
          <w:spacing w:val="26"/>
          <w:sz w:val="21"/>
        </w:rPr>
        <w:t>  言語</w:t>
      </w:r>
      <w:r>
        <w:rPr>
          <w:spacing w:val="-2"/>
          <w:sz w:val="21"/>
        </w:rPr>
        <w:t>などと組み合わせ</w:t>
      </w:r>
    </w:p>
    <w:p>
      <w:pPr>
        <w:pStyle w:val="BodyText"/>
        <w:spacing w:line="368" w:lineRule="exact"/>
        <w:ind w:left="143"/>
      </w:pPr>
      <w:r>
        <w:rPr>
          <w:spacing w:val="12"/>
        </w:rPr>
        <w:t>て記述しなければなりません．</w:t>
      </w:r>
      <w:r>
        <w:rPr>
          <w:rFonts w:ascii="MS PGothic" w:eastAsia="MS PGothic"/>
          <w:b/>
        </w:rPr>
        <w:t>XML</w:t>
      </w:r>
      <w:r>
        <w:rPr>
          <w:rFonts w:ascii="MS PGothic" w:eastAsia="MS PGothic"/>
          <w:b/>
          <w:spacing w:val="28"/>
        </w:rPr>
        <w:t> 言語</w:t>
      </w:r>
      <w:r>
        <w:rPr>
          <w:spacing w:val="28"/>
        </w:rPr>
        <w:t>は </w:t>
      </w:r>
      <w:r>
        <w:rPr>
          <w:rFonts w:ascii="Century" w:eastAsia="Century"/>
        </w:rPr>
        <w:t>HTML</w:t>
      </w:r>
      <w:r>
        <w:rPr>
          <w:rFonts w:ascii="Century" w:eastAsia="Century"/>
          <w:spacing w:val="64"/>
        </w:rPr>
        <w:t> </w:t>
      </w:r>
      <w:r>
        <w:rPr>
          <w:spacing w:val="11"/>
        </w:rPr>
        <w:t>を拡張したもので，ホームページ上で</w:t>
      </w:r>
    </w:p>
    <w:p>
      <w:pPr>
        <w:pStyle w:val="BodyText"/>
        <w:spacing w:before="52"/>
        <w:ind w:left="143"/>
      </w:pPr>
      <w:r>
        <w:rPr>
          <w:spacing w:val="-3"/>
        </w:rPr>
        <w:t>データベースシステムとして利用できるため，ビジネスにおいては重要な言語です．</w:t>
      </w:r>
    </w:p>
    <w:p>
      <w:pPr>
        <w:pStyle w:val="BodyText"/>
      </w:pPr>
    </w:p>
    <w:p>
      <w:pPr>
        <w:pStyle w:val="BodyText"/>
        <w:spacing w:before="247"/>
      </w:pPr>
    </w:p>
    <w:p>
      <w:pPr>
        <w:pStyle w:val="Heading2"/>
        <w:numPr>
          <w:ilvl w:val="1"/>
          <w:numId w:val="6"/>
        </w:numPr>
        <w:tabs>
          <w:tab w:pos="855" w:val="left" w:leader="none"/>
        </w:tabs>
        <w:spacing w:line="240" w:lineRule="auto" w:before="0" w:after="0"/>
        <w:ind w:left="855" w:right="0" w:hanging="712"/>
        <w:jc w:val="left"/>
      </w:pPr>
      <w:bookmarkStart w:name="_TOC_250010" w:id="106"/>
      <w:bookmarkEnd w:id="106"/>
      <w:r>
        <w:rPr>
          <w:spacing w:val="-5"/>
        </w:rPr>
        <w:t>プログラムの内部動作</w:t>
      </w:r>
    </w:p>
    <w:p>
      <w:pPr>
        <w:pStyle w:val="BodyText"/>
        <w:spacing w:line="316" w:lineRule="auto" w:before="318"/>
        <w:ind w:left="143" w:right="667" w:firstLine="211"/>
      </w:pPr>
      <w:r>
        <w:rPr>
          <w:spacing w:val="18"/>
        </w:rPr>
        <w:t>プログラムは内部的にはメモリに記憶されますが， メモリ上ではデータもプログラムも</w:t>
      </w:r>
      <w:r>
        <w:rPr>
          <w:spacing w:val="-2"/>
        </w:rPr>
        <w:t>区別がありません．</w:t>
      </w:r>
    </w:p>
    <w:p>
      <w:pPr>
        <w:pStyle w:val="BodyText"/>
        <w:spacing w:line="168" w:lineRule="auto" w:before="37"/>
        <w:ind w:left="143" w:right="664" w:firstLine="211"/>
      </w:pPr>
      <w:r>
        <w:rPr>
          <w:rFonts w:ascii="Century" w:eastAsia="Century"/>
        </w:rPr>
        <w:t>CPU</w:t>
      </w:r>
      <w:r>
        <w:rPr>
          <w:rFonts w:ascii="Century" w:eastAsia="Century"/>
          <w:spacing w:val="40"/>
        </w:rPr>
        <w:t> </w:t>
      </w:r>
      <w:r>
        <w:rPr>
          <w:spacing w:val="11"/>
        </w:rPr>
        <w:t>はメモリ上のデータをアドレスに従って </w:t>
      </w:r>
      <w:r>
        <w:rPr>
          <w:rFonts w:ascii="Century" w:eastAsia="Century"/>
        </w:rPr>
        <w:t>1</w:t>
      </w:r>
      <w:r>
        <w:rPr>
          <w:rFonts w:ascii="Century" w:eastAsia="Century"/>
          <w:spacing w:val="40"/>
        </w:rPr>
        <w:t> </w:t>
      </w:r>
      <w:r>
        <w:rPr>
          <w:spacing w:val="10"/>
        </w:rPr>
        <w:t>つずつ読み込み，逐次的に処理を継続</w:t>
      </w:r>
      <w:r>
        <w:rPr>
          <w:spacing w:val="19"/>
        </w:rPr>
        <w:t>します</w:t>
      </w:r>
      <w:r>
        <w:rPr>
          <w:rFonts w:ascii="Century" w:eastAsia="Century"/>
          <w:spacing w:val="-21"/>
        </w:rPr>
        <w:t>( </w:t>
      </w:r>
      <w:r>
        <w:rPr>
          <w:rFonts w:ascii="MS Mincho" w:eastAsia="MS Mincho"/>
          <w:spacing w:val="22"/>
        </w:rPr>
        <w:t>図 </w:t>
      </w:r>
      <w:r>
        <w:rPr>
          <w:rFonts w:ascii="Century" w:eastAsia="Century"/>
        </w:rPr>
        <w:t>105)</w:t>
      </w:r>
      <w:r>
        <w:rPr>
          <w:spacing w:val="5"/>
        </w:rPr>
        <w:t>． メモリに蓄えられているプログラムは， </w:t>
      </w:r>
      <w:r>
        <w:rPr>
          <w:rFonts w:ascii="Century" w:eastAsia="Century"/>
        </w:rPr>
        <w:t>CPU</w:t>
      </w:r>
      <w:r>
        <w:rPr>
          <w:rFonts w:ascii="Century" w:eastAsia="Century"/>
          <w:spacing w:val="69"/>
        </w:rPr>
        <w:t> </w:t>
      </w:r>
      <w:r>
        <w:rPr>
          <w:spacing w:val="16"/>
        </w:rPr>
        <w:t>の種類に依存した</w:t>
      </w:r>
      <w:r>
        <w:rPr>
          <w:rFonts w:ascii="MS PGothic" w:eastAsia="MS PGothic"/>
          <w:b/>
          <w:spacing w:val="19"/>
        </w:rPr>
        <w:t>機械語</w:t>
      </w:r>
      <w:r>
        <w:rPr>
          <w:spacing w:val="-10"/>
        </w:rPr>
        <w:t>と</w:t>
      </w:r>
    </w:p>
    <w:p>
      <w:pPr>
        <w:pStyle w:val="BodyText"/>
        <w:spacing w:line="177" w:lineRule="auto" w:before="134"/>
        <w:ind w:left="143" w:right="666"/>
      </w:pPr>
      <w:r>
        <w:rPr>
          <w:spacing w:val="13"/>
        </w:rPr>
        <w:t>呼ばれる</w:t>
      </w:r>
      <w:r>
        <w:rPr>
          <w:rFonts w:ascii="MS PGothic" w:eastAsia="MS PGothic"/>
          <w:b/>
          <w:spacing w:val="14"/>
        </w:rPr>
        <w:t>低級言語</w:t>
      </w:r>
      <w:r>
        <w:rPr>
          <w:spacing w:val="11"/>
        </w:rPr>
        <w:t>です．低級言語は，汎用性や読みやすさに問題があるので，プログラム</w:t>
      </w:r>
      <w:r>
        <w:rPr>
          <w:spacing w:val="3"/>
        </w:rPr>
        <w:t>の作成には</w:t>
      </w:r>
      <w:r>
        <w:rPr>
          <w:spacing w:val="75"/>
          <w:w w:val="150"/>
        </w:rPr>
        <w:t> </w:t>
      </w:r>
      <w:r>
        <w:rPr>
          <w:rFonts w:ascii="Century" w:eastAsia="Century"/>
        </w:rPr>
        <w:t>Java</w:t>
      </w:r>
      <w:r>
        <w:rPr>
          <w:rFonts w:ascii="Century" w:eastAsia="Century"/>
          <w:spacing w:val="28"/>
        </w:rPr>
        <w:t>  </w:t>
      </w:r>
      <w:r>
        <w:rPr/>
        <w:t>や</w:t>
      </w:r>
      <w:r>
        <w:rPr>
          <w:spacing w:val="72"/>
          <w:w w:val="150"/>
        </w:rPr>
        <w:t> </w:t>
      </w:r>
      <w:r>
        <w:rPr>
          <w:rFonts w:ascii="Century" w:eastAsia="Century"/>
        </w:rPr>
        <w:t>C++</w:t>
      </w:r>
      <w:r>
        <w:rPr>
          <w:spacing w:val="3"/>
        </w:rPr>
        <w:t>などの</w:t>
      </w:r>
      <w:r>
        <w:rPr>
          <w:rFonts w:ascii="MS PGothic" w:eastAsia="MS PGothic"/>
          <w:b/>
          <w:spacing w:val="4"/>
        </w:rPr>
        <w:t>高級言語</w:t>
      </w:r>
      <w:r>
        <w:rPr>
          <w:spacing w:val="-1"/>
        </w:rPr>
        <w:t>が用いられます．高級言語で記述したプログラム</w:t>
      </w:r>
    </w:p>
    <w:p>
      <w:pPr>
        <w:pStyle w:val="BodyText"/>
        <w:spacing w:before="80"/>
        <w:ind w:left="143"/>
      </w:pPr>
      <w:r>
        <w:rPr>
          <w:spacing w:val="-2"/>
        </w:rPr>
        <w:t>は，</w:t>
      </w:r>
      <w:r>
        <w:rPr>
          <w:rFonts w:ascii="MS PGothic" w:eastAsia="MS PGothic"/>
          <w:b/>
          <w:spacing w:val="-2"/>
        </w:rPr>
        <w:t>コンパイラ</w:t>
      </w:r>
      <w:r>
        <w:rPr>
          <w:spacing w:val="-3"/>
        </w:rPr>
        <w:t>というプログラムで自動的に低級言語に翻訳されます．</w:t>
      </w:r>
    </w:p>
    <w:p>
      <w:pPr>
        <w:pStyle w:val="BodyText"/>
        <w:spacing w:before="6"/>
        <w:rPr>
          <w:sz w:val="18"/>
        </w:rPr>
      </w:pPr>
      <w:r>
        <w:rPr>
          <w:sz w:val="18"/>
        </w:rPr>
        <w:drawing>
          <wp:anchor distT="0" distB="0" distL="0" distR="0" allowOverlap="1" layoutInCell="1" locked="0" behindDoc="1" simplePos="0" relativeHeight="487661568">
            <wp:simplePos x="0" y="0"/>
            <wp:positionH relativeFrom="page">
              <wp:posOffset>2837165</wp:posOffset>
            </wp:positionH>
            <wp:positionV relativeFrom="paragraph">
              <wp:posOffset>168207</wp:posOffset>
            </wp:positionV>
            <wp:extent cx="1936323" cy="1709927"/>
            <wp:effectExtent l="0" t="0" r="0" b="0"/>
            <wp:wrapTopAndBottom/>
            <wp:docPr id="291" name="Image 291"/>
            <wp:cNvGraphicFramePr>
              <a:graphicFrameLocks/>
            </wp:cNvGraphicFramePr>
            <a:graphic>
              <a:graphicData uri="http://schemas.openxmlformats.org/drawingml/2006/picture">
                <pic:pic>
                  <pic:nvPicPr>
                    <pic:cNvPr id="291" name="Image 291"/>
                    <pic:cNvPicPr/>
                  </pic:nvPicPr>
                  <pic:blipFill>
                    <a:blip r:embed="rId153" cstate="print"/>
                    <a:stretch>
                      <a:fillRect/>
                    </a:stretch>
                  </pic:blipFill>
                  <pic:spPr>
                    <a:xfrm>
                      <a:off x="0" y="0"/>
                      <a:ext cx="1936323" cy="1709927"/>
                    </a:xfrm>
                    <a:prstGeom prst="rect">
                      <a:avLst/>
                    </a:prstGeom>
                  </pic:spPr>
                </pic:pic>
              </a:graphicData>
            </a:graphic>
          </wp:anchor>
        </w:drawing>
      </w:r>
    </w:p>
    <w:p>
      <w:pPr>
        <w:spacing w:before="40"/>
        <w:ind w:left="-1" w:right="311" w:firstLine="0"/>
        <w:jc w:val="center"/>
        <w:rPr>
          <w:b/>
          <w:sz w:val="21"/>
        </w:rPr>
      </w:pPr>
      <w:r>
        <w:rPr>
          <w:b/>
          <w:spacing w:val="15"/>
          <w:sz w:val="21"/>
        </w:rPr>
        <w:t>図 </w:t>
      </w:r>
      <w:r>
        <w:rPr>
          <w:rFonts w:ascii="Century" w:eastAsia="Century"/>
          <w:sz w:val="21"/>
        </w:rPr>
        <w:t>105</w:t>
      </w:r>
      <w:r>
        <w:rPr>
          <w:rFonts w:ascii="Century" w:eastAsia="Century"/>
          <w:spacing w:val="74"/>
          <w:sz w:val="21"/>
        </w:rPr>
        <w:t> </w:t>
      </w:r>
      <w:r>
        <w:rPr>
          <w:b/>
          <w:spacing w:val="-1"/>
          <w:sz w:val="21"/>
        </w:rPr>
        <w:t>プログラムの解釈方法</w:t>
      </w:r>
    </w:p>
    <w:p>
      <w:pPr>
        <w:spacing w:after="0"/>
        <w:jc w:val="center"/>
        <w:rPr>
          <w:b/>
          <w:sz w:val="21"/>
        </w:rPr>
        <w:sectPr>
          <w:pgSz w:w="11910" w:h="16840"/>
          <w:pgMar w:header="685" w:footer="0" w:top="1660" w:bottom="280" w:left="1559" w:right="1133"/>
        </w:sectPr>
      </w:pPr>
    </w:p>
    <w:p>
      <w:pPr>
        <w:pStyle w:val="BodyText"/>
        <w:rPr>
          <w:b/>
          <w:sz w:val="32"/>
        </w:rPr>
      </w:pPr>
    </w:p>
    <w:p>
      <w:pPr>
        <w:pStyle w:val="BodyText"/>
        <w:spacing w:before="291"/>
        <w:rPr>
          <w:b/>
          <w:sz w:val="32"/>
        </w:rPr>
      </w:pPr>
    </w:p>
    <w:p>
      <w:pPr>
        <w:pStyle w:val="Heading2"/>
        <w:numPr>
          <w:ilvl w:val="1"/>
          <w:numId w:val="6"/>
        </w:numPr>
        <w:tabs>
          <w:tab w:pos="855" w:val="left" w:leader="none"/>
        </w:tabs>
        <w:spacing w:line="240" w:lineRule="auto" w:before="0" w:after="0"/>
        <w:ind w:left="855" w:right="0" w:hanging="712"/>
        <w:jc w:val="left"/>
      </w:pPr>
      <w:bookmarkStart w:name="_TOC_250009" w:id="107"/>
      <w:bookmarkEnd w:id="107"/>
      <w:r>
        <w:rPr>
          <w:spacing w:val="-5"/>
        </w:rPr>
        <w:t>高級言語の基本処理</w:t>
      </w:r>
    </w:p>
    <w:p>
      <w:pPr>
        <w:pStyle w:val="BodyText"/>
        <w:spacing w:line="264" w:lineRule="auto" w:before="108"/>
        <w:ind w:left="143" w:right="665" w:firstLine="211"/>
      </w:pPr>
      <w:r>
        <w:rPr>
          <w:rFonts w:ascii="Century" w:eastAsia="Century"/>
        </w:rPr>
        <w:t>C++</w:t>
      </w:r>
      <w:r>
        <w:rPr>
          <w:spacing w:val="40"/>
        </w:rPr>
        <w:t>や </w:t>
      </w:r>
      <w:r>
        <w:rPr>
          <w:rFonts w:ascii="Century" w:eastAsia="Century"/>
        </w:rPr>
        <w:t>Java</w:t>
      </w:r>
      <w:r>
        <w:rPr>
          <w:rFonts w:ascii="Century" w:eastAsia="Century"/>
          <w:spacing w:val="80"/>
        </w:rPr>
        <w:t> </w:t>
      </w:r>
      <w:r>
        <w:rPr/>
        <w:t>などの高級言語で使われるプログラミング言語の文法の基礎について説明</w:t>
      </w:r>
      <w:r>
        <w:rPr>
          <w:spacing w:val="-4"/>
        </w:rPr>
        <w:t>します．</w:t>
      </w:r>
    </w:p>
    <w:p>
      <w:pPr>
        <w:pStyle w:val="BodyText"/>
        <w:spacing w:before="126"/>
      </w:pPr>
    </w:p>
    <w:p>
      <w:pPr>
        <w:pStyle w:val="Heading4"/>
        <w:numPr>
          <w:ilvl w:val="0"/>
          <w:numId w:val="44"/>
        </w:numPr>
        <w:tabs>
          <w:tab w:pos="555" w:val="left" w:leader="none"/>
        </w:tabs>
        <w:spacing w:line="561" w:lineRule="exact" w:before="1" w:after="0"/>
        <w:ind w:left="555" w:right="0" w:hanging="412"/>
        <w:jc w:val="left"/>
        <w:rPr>
          <w:rFonts w:ascii="MS PGothic" w:eastAsia="MS PGothic"/>
        </w:rPr>
      </w:pPr>
      <w:r>
        <w:rPr>
          <w:rFonts w:ascii="MS PGothic" w:eastAsia="MS PGothic"/>
          <w:spacing w:val="-5"/>
        </w:rPr>
        <w:t>代入</w:t>
      </w:r>
    </w:p>
    <w:p>
      <w:pPr>
        <w:pStyle w:val="BodyText"/>
        <w:spacing w:line="168" w:lineRule="auto" w:before="97"/>
        <w:ind w:left="143" w:right="665" w:firstLine="211"/>
      </w:pPr>
      <w:r>
        <w:rPr>
          <w:rFonts w:ascii="Century" w:eastAsia="Century"/>
        </w:rPr>
        <w:t>Excel</w:t>
      </w:r>
      <w:r>
        <w:rPr>
          <w:rFonts w:ascii="Century" w:eastAsia="Century"/>
          <w:spacing w:val="69"/>
        </w:rPr>
        <w:t> </w:t>
      </w:r>
      <w:r>
        <w:rPr>
          <w:spacing w:val="17"/>
        </w:rPr>
        <w:t>では，セル </w:t>
      </w:r>
      <w:r>
        <w:rPr>
          <w:rFonts w:ascii="MS Mincho" w:eastAsia="MS Mincho"/>
        </w:rPr>
        <w:t>A1</w:t>
      </w:r>
      <w:r>
        <w:rPr>
          <w:rFonts w:ascii="MS Mincho" w:eastAsia="MS Mincho"/>
          <w:spacing w:val="13"/>
        </w:rPr>
        <w:t> </w:t>
      </w:r>
      <w:r>
        <w:rPr>
          <w:spacing w:val="6"/>
        </w:rPr>
        <w:t>に「</w:t>
      </w:r>
      <w:r>
        <w:rPr>
          <w:rFonts w:ascii="MS Mincho" w:eastAsia="MS Mincho"/>
          <w:spacing w:val="12"/>
        </w:rPr>
        <w:t>3」</w:t>
      </w:r>
      <w:r>
        <w:rPr/>
        <w:t>，</w:t>
      </w:r>
      <w:r>
        <w:rPr>
          <w:rFonts w:ascii="MS Mincho" w:eastAsia="MS Mincho"/>
        </w:rPr>
        <w:t>B1</w:t>
      </w:r>
      <w:r>
        <w:rPr>
          <w:rFonts w:ascii="MS Mincho" w:eastAsia="MS Mincho"/>
          <w:spacing w:val="13"/>
        </w:rPr>
        <w:t> </w:t>
      </w:r>
      <w:r>
        <w:rPr>
          <w:spacing w:val="12"/>
        </w:rPr>
        <w:t>に「</w:t>
      </w:r>
      <w:r>
        <w:rPr>
          <w:rFonts w:ascii="MS Mincho" w:eastAsia="MS Mincho"/>
          <w:spacing w:val="12"/>
        </w:rPr>
        <w:t>5」</w:t>
      </w:r>
      <w:r>
        <w:rPr/>
        <w:t>，</w:t>
      </w:r>
      <w:r>
        <w:rPr>
          <w:rFonts w:ascii="MS Mincho" w:eastAsia="MS Mincho"/>
        </w:rPr>
        <w:t>C1</w:t>
      </w:r>
      <w:r>
        <w:rPr>
          <w:rFonts w:ascii="MS Mincho" w:eastAsia="MS Mincho"/>
          <w:spacing w:val="13"/>
        </w:rPr>
        <w:t> </w:t>
      </w:r>
      <w:r>
        <w:rPr>
          <w:spacing w:val="12"/>
        </w:rPr>
        <w:t>に「</w:t>
      </w:r>
      <w:r>
        <w:rPr>
          <w:rFonts w:ascii="MS Mincho" w:eastAsia="MS Mincho"/>
          <w:spacing w:val="10"/>
        </w:rPr>
        <w:t>= </w:t>
      </w:r>
      <w:r>
        <w:rPr>
          <w:rFonts w:ascii="MS Mincho" w:eastAsia="MS Mincho"/>
        </w:rPr>
        <w:t>A1</w:t>
      </w:r>
      <w:r>
        <w:rPr>
          <w:rFonts w:ascii="MS Mincho" w:eastAsia="MS Mincho"/>
          <w:spacing w:val="14"/>
        </w:rPr>
        <w:t> + </w:t>
      </w:r>
      <w:r>
        <w:rPr>
          <w:rFonts w:ascii="MS Mincho" w:eastAsia="MS Mincho"/>
        </w:rPr>
        <w:t>B1</w:t>
      </w:r>
      <w:r>
        <w:rPr>
          <w:rFonts w:ascii="MS Mincho" w:eastAsia="MS Mincho"/>
          <w:spacing w:val="12"/>
        </w:rPr>
        <w:t>」</w:t>
      </w:r>
      <w:r>
        <w:rPr>
          <w:spacing w:val="4"/>
        </w:rPr>
        <w:t>という式を入れることによ</w:t>
      </w:r>
      <w:r>
        <w:rPr/>
        <w:t>って </w:t>
      </w:r>
      <w:r>
        <w:rPr>
          <w:rFonts w:ascii="MS Mincho" w:eastAsia="MS Mincho"/>
        </w:rPr>
        <w:t>3 + 5</w:t>
      </w:r>
      <w:r>
        <w:rPr>
          <w:rFonts w:ascii="MS Mincho" w:eastAsia="MS Mincho"/>
          <w:spacing w:val="-33"/>
        </w:rPr>
        <w:t> </w:t>
      </w:r>
      <w:r>
        <w:rPr/>
        <w:t>を計算できます</w:t>
      </w:r>
      <w:r>
        <w:rPr>
          <w:rFonts w:ascii="Century" w:eastAsia="Century"/>
        </w:rPr>
        <w:t>(</w:t>
      </w:r>
      <w:r>
        <w:rPr>
          <w:rFonts w:ascii="MS Mincho" w:eastAsia="MS Mincho"/>
        </w:rPr>
        <w:t>図 </w:t>
      </w:r>
      <w:r>
        <w:rPr>
          <w:rFonts w:ascii="Century" w:eastAsia="Century"/>
        </w:rPr>
        <w:t>106)</w:t>
      </w:r>
      <w:r>
        <w:rPr/>
        <w:t>．</w:t>
      </w:r>
    </w:p>
    <w:p>
      <w:pPr>
        <w:pStyle w:val="BodyText"/>
        <w:spacing w:before="15"/>
        <w:rPr>
          <w:sz w:val="20"/>
        </w:rPr>
      </w:pPr>
      <w:r>
        <w:rPr>
          <w:sz w:val="20"/>
        </w:rPr>
        <w:drawing>
          <wp:anchor distT="0" distB="0" distL="0" distR="0" allowOverlap="1" layoutInCell="1" locked="0" behindDoc="1" simplePos="0" relativeHeight="487662080">
            <wp:simplePos x="0" y="0"/>
            <wp:positionH relativeFrom="page">
              <wp:posOffset>2736850</wp:posOffset>
            </wp:positionH>
            <wp:positionV relativeFrom="paragraph">
              <wp:posOffset>190315</wp:posOffset>
            </wp:positionV>
            <wp:extent cx="2162048" cy="506729"/>
            <wp:effectExtent l="0" t="0" r="0" b="0"/>
            <wp:wrapTopAndBottom/>
            <wp:docPr id="292" name="Image 292"/>
            <wp:cNvGraphicFramePr>
              <a:graphicFrameLocks/>
            </wp:cNvGraphicFramePr>
            <a:graphic>
              <a:graphicData uri="http://schemas.openxmlformats.org/drawingml/2006/picture">
                <pic:pic>
                  <pic:nvPicPr>
                    <pic:cNvPr id="292" name="Image 292"/>
                    <pic:cNvPicPr/>
                  </pic:nvPicPr>
                  <pic:blipFill>
                    <a:blip r:embed="rId154" cstate="print"/>
                    <a:stretch>
                      <a:fillRect/>
                    </a:stretch>
                  </pic:blipFill>
                  <pic:spPr>
                    <a:xfrm>
                      <a:off x="0" y="0"/>
                      <a:ext cx="2162048" cy="506729"/>
                    </a:xfrm>
                    <a:prstGeom prst="rect">
                      <a:avLst/>
                    </a:prstGeom>
                  </pic:spPr>
                </pic:pic>
              </a:graphicData>
            </a:graphic>
          </wp:anchor>
        </w:drawing>
      </w:r>
    </w:p>
    <w:p>
      <w:pPr>
        <w:spacing w:before="92"/>
        <w:ind w:left="0" w:right="313" w:firstLine="0"/>
        <w:jc w:val="center"/>
        <w:rPr>
          <w:b/>
          <w:sz w:val="21"/>
        </w:rPr>
      </w:pPr>
      <w:r>
        <w:rPr>
          <w:b/>
          <w:spacing w:val="15"/>
          <w:sz w:val="21"/>
        </w:rPr>
        <w:t>図 </w:t>
      </w:r>
      <w:r>
        <w:rPr>
          <w:rFonts w:ascii="Century" w:eastAsia="Century"/>
          <w:sz w:val="21"/>
        </w:rPr>
        <w:t>106</w:t>
      </w:r>
      <w:r>
        <w:rPr>
          <w:rFonts w:ascii="Century" w:eastAsia="Century"/>
          <w:spacing w:val="73"/>
          <w:sz w:val="21"/>
        </w:rPr>
        <w:t> </w:t>
      </w:r>
      <w:r>
        <w:rPr>
          <w:rFonts w:ascii="Century" w:eastAsia="Century"/>
          <w:sz w:val="21"/>
        </w:rPr>
        <w:t>Excel</w:t>
      </w:r>
      <w:r>
        <w:rPr>
          <w:rFonts w:ascii="Century" w:eastAsia="Century"/>
          <w:spacing w:val="-9"/>
          <w:sz w:val="21"/>
        </w:rPr>
        <w:t> </w:t>
      </w:r>
      <w:r>
        <w:rPr>
          <w:b/>
          <w:spacing w:val="-2"/>
          <w:sz w:val="21"/>
        </w:rPr>
        <w:t>による足し算の表現</w:t>
      </w:r>
    </w:p>
    <w:p>
      <w:pPr>
        <w:pStyle w:val="BodyText"/>
        <w:rPr>
          <w:b/>
        </w:rPr>
      </w:pPr>
    </w:p>
    <w:p>
      <w:pPr>
        <w:pStyle w:val="BodyText"/>
        <w:rPr>
          <w:b/>
        </w:rPr>
      </w:pPr>
    </w:p>
    <w:p>
      <w:pPr>
        <w:pStyle w:val="BodyText"/>
        <w:spacing w:before="10"/>
        <w:rPr>
          <w:b/>
        </w:rPr>
      </w:pPr>
    </w:p>
    <w:p>
      <w:pPr>
        <w:pStyle w:val="BodyText"/>
        <w:spacing w:line="177" w:lineRule="auto"/>
        <w:ind w:left="143" w:right="663" w:firstLine="211"/>
      </w:pPr>
      <w:r>
        <w:rPr>
          <w:spacing w:val="10"/>
        </w:rPr>
        <w:t>一般のプログラミング言語でも同様の考え方で計算できます． たとえば， </w:t>
      </w:r>
      <w:r>
        <w:rPr>
          <w:rFonts w:ascii="MS Mincho" w:eastAsia="MS Mincho"/>
        </w:rPr>
        <w:t>3 + 5 </w:t>
      </w:r>
      <w:r>
        <w:rPr>
          <w:spacing w:val="11"/>
        </w:rPr>
        <w:t>を計算</w:t>
      </w:r>
      <w:r>
        <w:rPr>
          <w:spacing w:val="12"/>
        </w:rPr>
        <w:t>するプログラムでは， </w:t>
      </w:r>
      <w:r>
        <w:rPr>
          <w:rFonts w:ascii="Century" w:eastAsia="Century"/>
        </w:rPr>
        <w:t>Excel</w:t>
      </w:r>
      <w:r>
        <w:rPr>
          <w:rFonts w:ascii="Century" w:eastAsia="Century"/>
          <w:spacing w:val="67"/>
        </w:rPr>
        <w:t> </w:t>
      </w:r>
      <w:r>
        <w:rPr>
          <w:spacing w:val="20"/>
        </w:rPr>
        <w:t>のセルに代わるものとして </w:t>
      </w:r>
      <w:r>
        <w:rPr>
          <w:rFonts w:ascii="MS Mincho" w:eastAsia="MS Mincho"/>
          <w:spacing w:val="10"/>
        </w:rPr>
        <w:t>a</w:t>
      </w:r>
      <w:r>
        <w:rPr>
          <w:spacing w:val="-17"/>
        </w:rPr>
        <w:t>， </w:t>
      </w:r>
      <w:r>
        <w:rPr>
          <w:rFonts w:ascii="MS Mincho" w:eastAsia="MS Mincho"/>
          <w:spacing w:val="12"/>
        </w:rPr>
        <w:t>b</w:t>
      </w:r>
      <w:r>
        <w:rPr>
          <w:spacing w:val="-16"/>
        </w:rPr>
        <w:t>， </w:t>
      </w:r>
      <w:r>
        <w:rPr>
          <w:rFonts w:ascii="MS Mincho" w:eastAsia="MS Mincho"/>
        </w:rPr>
        <w:t>c</w:t>
      </w:r>
      <w:r>
        <w:rPr>
          <w:rFonts w:ascii="MS Mincho" w:eastAsia="MS Mincho"/>
          <w:spacing w:val="22"/>
        </w:rPr>
        <w:t> </w:t>
      </w:r>
      <w:r>
        <w:rPr>
          <w:spacing w:val="17"/>
        </w:rPr>
        <w:t>を用意して次のように記</w:t>
      </w:r>
    </w:p>
    <w:p>
      <w:pPr>
        <w:pStyle w:val="BodyText"/>
        <w:spacing w:before="80"/>
        <w:ind w:left="143"/>
      </w:pPr>
      <w:r>
        <w:rPr>
          <w:spacing w:val="-3"/>
        </w:rPr>
        <w:t>述することができます．</w:t>
      </w:r>
    </w:p>
    <w:p>
      <w:pPr>
        <w:pStyle w:val="BodyText"/>
        <w:spacing w:before="6"/>
        <w:rPr>
          <w:sz w:val="17"/>
        </w:rPr>
      </w:pPr>
      <w:r>
        <w:rPr>
          <w:sz w:val="17"/>
        </w:rPr>
        <mc:AlternateContent>
          <mc:Choice Requires="wps">
            <w:drawing>
              <wp:anchor distT="0" distB="0" distL="0" distR="0" allowOverlap="1" layoutInCell="1" locked="0" behindDoc="1" simplePos="0" relativeHeight="487662592">
                <wp:simplePos x="0" y="0"/>
                <wp:positionH relativeFrom="page">
                  <wp:posOffset>3399790</wp:posOffset>
                </wp:positionH>
                <wp:positionV relativeFrom="paragraph">
                  <wp:posOffset>164696</wp:posOffset>
                </wp:positionV>
                <wp:extent cx="825500" cy="789305"/>
                <wp:effectExtent l="0" t="0" r="0" b="0"/>
                <wp:wrapTopAndBottom/>
                <wp:docPr id="293" name="Textbox 293"/>
                <wp:cNvGraphicFramePr>
                  <a:graphicFrameLocks/>
                </wp:cNvGraphicFramePr>
                <a:graphic>
                  <a:graphicData uri="http://schemas.microsoft.com/office/word/2010/wordprocessingShape">
                    <wps:wsp>
                      <wps:cNvPr id="293" name="Textbox 293"/>
                      <wps:cNvSpPr txBox="1"/>
                      <wps:spPr>
                        <a:xfrm>
                          <a:off x="0" y="0"/>
                          <a:ext cx="825500" cy="789305"/>
                        </a:xfrm>
                        <a:prstGeom prst="rect">
                          <a:avLst/>
                        </a:prstGeom>
                        <a:ln w="9525">
                          <a:solidFill>
                            <a:srgbClr val="000000"/>
                          </a:solidFill>
                          <a:prstDash val="solid"/>
                        </a:ln>
                      </wps:spPr>
                      <wps:txbx>
                        <w:txbxContent>
                          <w:p>
                            <w:pPr>
                              <w:pStyle w:val="BodyText"/>
                              <w:spacing w:before="112"/>
                              <w:ind w:left="119"/>
                              <w:rPr>
                                <w:rFonts w:ascii="MS Gothic"/>
                              </w:rPr>
                            </w:pPr>
                            <w:r>
                              <w:rPr>
                                <w:rFonts w:ascii="MS Gothic"/>
                              </w:rPr>
                              <w:t>a = </w:t>
                            </w:r>
                            <w:r>
                              <w:rPr>
                                <w:rFonts w:ascii="MS Gothic"/>
                                <w:spacing w:val="-5"/>
                              </w:rPr>
                              <w:t>3;</w:t>
                            </w:r>
                          </w:p>
                          <w:p>
                            <w:pPr>
                              <w:pStyle w:val="BodyText"/>
                              <w:spacing w:before="87"/>
                              <w:ind w:left="119"/>
                              <w:rPr>
                                <w:rFonts w:ascii="MS Gothic"/>
                              </w:rPr>
                            </w:pPr>
                            <w:r>
                              <w:rPr>
                                <w:rFonts w:ascii="MS Gothic"/>
                              </w:rPr>
                              <w:t>b = </w:t>
                            </w:r>
                            <w:r>
                              <w:rPr>
                                <w:rFonts w:ascii="MS Gothic"/>
                                <w:spacing w:val="-5"/>
                              </w:rPr>
                              <w:t>5;</w:t>
                            </w:r>
                          </w:p>
                          <w:p>
                            <w:pPr>
                              <w:pStyle w:val="BodyText"/>
                              <w:spacing w:before="87"/>
                              <w:ind w:left="119"/>
                              <w:rPr>
                                <w:rFonts w:ascii="MS Gothic"/>
                              </w:rPr>
                            </w:pPr>
                            <w:r>
                              <w:rPr>
                                <w:rFonts w:ascii="MS Gothic"/>
                              </w:rPr>
                              <w:t>c = a</w:t>
                            </w:r>
                            <w:r>
                              <w:rPr>
                                <w:rFonts w:ascii="MS Gothic"/>
                                <w:spacing w:val="-2"/>
                              </w:rPr>
                              <w:t> </w:t>
                            </w:r>
                            <w:r>
                              <w:rPr>
                                <w:rFonts w:ascii="MS Gothic"/>
                              </w:rPr>
                              <w:t>+ </w:t>
                            </w:r>
                            <w:r>
                              <w:rPr>
                                <w:rFonts w:ascii="MS Gothic"/>
                                <w:spacing w:val="-5"/>
                              </w:rPr>
                              <w:t>b;</w:t>
                            </w:r>
                          </w:p>
                        </w:txbxContent>
                      </wps:txbx>
                      <wps:bodyPr wrap="square" lIns="0" tIns="0" rIns="0" bIns="0" rtlCol="0">
                        <a:noAutofit/>
                      </wps:bodyPr>
                    </wps:wsp>
                  </a:graphicData>
                </a:graphic>
              </wp:anchor>
            </w:drawing>
          </mc:Choice>
          <mc:Fallback>
            <w:pict>
              <v:shape style="position:absolute;margin-left:267.700012pt;margin-top:12.96826pt;width:65pt;height:62.15pt;mso-position-horizontal-relative:page;mso-position-vertical-relative:paragraph;z-index:-15653888;mso-wrap-distance-left:0;mso-wrap-distance-right:0" type="#_x0000_t202" id="docshape173" filled="false" stroked="true" strokeweight=".75pt" strokecolor="#000000">
                <v:textbox inset="0,0,0,0">
                  <w:txbxContent>
                    <w:p>
                      <w:pPr>
                        <w:pStyle w:val="BodyText"/>
                        <w:spacing w:before="112"/>
                        <w:ind w:left="119"/>
                        <w:rPr>
                          <w:rFonts w:ascii="MS Gothic"/>
                        </w:rPr>
                      </w:pPr>
                      <w:r>
                        <w:rPr>
                          <w:rFonts w:ascii="MS Gothic"/>
                        </w:rPr>
                        <w:t>a = </w:t>
                      </w:r>
                      <w:r>
                        <w:rPr>
                          <w:rFonts w:ascii="MS Gothic"/>
                          <w:spacing w:val="-5"/>
                        </w:rPr>
                        <w:t>3;</w:t>
                      </w:r>
                    </w:p>
                    <w:p>
                      <w:pPr>
                        <w:pStyle w:val="BodyText"/>
                        <w:spacing w:before="87"/>
                        <w:ind w:left="119"/>
                        <w:rPr>
                          <w:rFonts w:ascii="MS Gothic"/>
                        </w:rPr>
                      </w:pPr>
                      <w:r>
                        <w:rPr>
                          <w:rFonts w:ascii="MS Gothic"/>
                        </w:rPr>
                        <w:t>b = </w:t>
                      </w:r>
                      <w:r>
                        <w:rPr>
                          <w:rFonts w:ascii="MS Gothic"/>
                          <w:spacing w:val="-5"/>
                        </w:rPr>
                        <w:t>5;</w:t>
                      </w:r>
                    </w:p>
                    <w:p>
                      <w:pPr>
                        <w:pStyle w:val="BodyText"/>
                        <w:spacing w:before="87"/>
                        <w:ind w:left="119"/>
                        <w:rPr>
                          <w:rFonts w:ascii="MS Gothic"/>
                        </w:rPr>
                      </w:pPr>
                      <w:r>
                        <w:rPr>
                          <w:rFonts w:ascii="MS Gothic"/>
                        </w:rPr>
                        <w:t>c = a</w:t>
                      </w:r>
                      <w:r>
                        <w:rPr>
                          <w:rFonts w:ascii="MS Gothic"/>
                          <w:spacing w:val="-2"/>
                        </w:rPr>
                        <w:t> </w:t>
                      </w:r>
                      <w:r>
                        <w:rPr>
                          <w:rFonts w:ascii="MS Gothic"/>
                        </w:rPr>
                        <w:t>+ </w:t>
                      </w:r>
                      <w:r>
                        <w:rPr>
                          <w:rFonts w:ascii="MS Gothic"/>
                          <w:spacing w:val="-5"/>
                        </w:rPr>
                        <w:t>b;</w:t>
                      </w:r>
                    </w:p>
                  </w:txbxContent>
                </v:textbox>
                <v:stroke dashstyle="solid"/>
                <w10:wrap type="topAndBottom"/>
              </v:shape>
            </w:pict>
          </mc:Fallback>
        </mc:AlternateContent>
      </w:r>
    </w:p>
    <w:p>
      <w:pPr>
        <w:pStyle w:val="BodyText"/>
        <w:spacing w:line="168" w:lineRule="auto" w:before="181"/>
        <w:ind w:left="143" w:right="645" w:firstLine="211"/>
        <w:jc w:val="both"/>
      </w:pPr>
      <w:r>
        <w:rPr>
          <w:spacing w:val="7"/>
        </w:rPr>
        <w:t>ここで， </w:t>
      </w:r>
      <w:r>
        <w:rPr>
          <w:rFonts w:ascii="Century" w:eastAsia="Century"/>
        </w:rPr>
        <w:t>1</w:t>
      </w:r>
      <w:r>
        <w:rPr>
          <w:rFonts w:ascii="Century" w:eastAsia="Century"/>
          <w:spacing w:val="16"/>
        </w:rPr>
        <w:t> </w:t>
      </w:r>
      <w:r>
        <w:rPr>
          <w:spacing w:val="24"/>
        </w:rPr>
        <w:t>行目は </w:t>
      </w:r>
      <w:r>
        <w:rPr>
          <w:rFonts w:ascii="MS Mincho" w:eastAsia="MS Mincho"/>
        </w:rPr>
        <w:t>a</w:t>
      </w:r>
      <w:r>
        <w:rPr>
          <w:rFonts w:ascii="MS Mincho" w:eastAsia="MS Mincho"/>
          <w:spacing w:val="19"/>
        </w:rPr>
        <w:t> </w:t>
      </w:r>
      <w:r>
        <w:rPr>
          <w:spacing w:val="21"/>
        </w:rPr>
        <w:t>という箱に </w:t>
      </w:r>
      <w:r>
        <w:rPr>
          <w:rFonts w:ascii="MS Mincho" w:eastAsia="MS Mincho"/>
        </w:rPr>
        <w:t>3</w:t>
      </w:r>
      <w:r>
        <w:rPr>
          <w:rFonts w:ascii="MS Mincho" w:eastAsia="MS Mincho"/>
          <w:spacing w:val="16"/>
        </w:rPr>
        <w:t> </w:t>
      </w:r>
      <w:r>
        <w:rPr>
          <w:spacing w:val="12"/>
        </w:rPr>
        <w:t>という数字を入れることを表しており， </w:t>
      </w:r>
      <w:r>
        <w:rPr>
          <w:rFonts w:ascii="MS Mincho" w:eastAsia="MS Mincho"/>
        </w:rPr>
        <w:t>a</w:t>
      </w:r>
      <w:r>
        <w:rPr>
          <w:rFonts w:ascii="MS Mincho" w:eastAsia="MS Mincho"/>
          <w:spacing w:val="21"/>
        </w:rPr>
        <w:t> </w:t>
      </w:r>
      <w:r>
        <w:rPr>
          <w:spacing w:val="32"/>
        </w:rPr>
        <w:t>と </w:t>
      </w:r>
      <w:r>
        <w:rPr>
          <w:rFonts w:ascii="MS Mincho" w:eastAsia="MS Mincho"/>
        </w:rPr>
        <w:t>3</w:t>
      </w:r>
      <w:r>
        <w:rPr>
          <w:rFonts w:ascii="MS Mincho" w:eastAsia="MS Mincho"/>
          <w:spacing w:val="20"/>
        </w:rPr>
        <w:t> </w:t>
      </w:r>
      <w:r>
        <w:rPr>
          <w:spacing w:val="12"/>
        </w:rPr>
        <w:t>が等し</w:t>
      </w:r>
      <w:r>
        <w:rPr>
          <w:spacing w:val="13"/>
        </w:rPr>
        <w:t>いという意味ではありません．</w:t>
      </w:r>
      <w:r>
        <w:rPr>
          <w:rFonts w:ascii="MS Mincho" w:eastAsia="MS Mincho"/>
        </w:rPr>
        <w:t>a </w:t>
      </w:r>
      <w:r>
        <w:rPr>
          <w:spacing w:val="14"/>
        </w:rPr>
        <w:t>のように数字の入るセルの役割を果たすものを</w:t>
      </w:r>
      <w:r>
        <w:rPr>
          <w:rFonts w:ascii="MS PGothic" w:eastAsia="MS PGothic"/>
          <w:b/>
          <w:spacing w:val="19"/>
        </w:rPr>
        <w:t>変数</w:t>
      </w:r>
      <w:r>
        <w:rPr>
          <w:rFonts w:ascii="Century" w:eastAsia="Century"/>
          <w:spacing w:val="16"/>
        </w:rPr>
        <w:t>(</w:t>
      </w:r>
      <w:r>
        <w:rPr>
          <w:spacing w:val="16"/>
        </w:rPr>
        <w:t>へん</w:t>
      </w:r>
      <w:r>
        <w:rPr>
          <w:spacing w:val="14"/>
        </w:rPr>
        <w:t>すう</w:t>
      </w:r>
      <w:r>
        <w:rPr>
          <w:rFonts w:ascii="Century" w:eastAsia="Century"/>
          <w:spacing w:val="13"/>
        </w:rPr>
        <w:t>)</w:t>
      </w:r>
      <w:r>
        <w:rPr>
          <w:spacing w:val="11"/>
        </w:rPr>
        <w:t>と呼びます．</w:t>
      </w:r>
      <w:r>
        <w:rPr>
          <w:rFonts w:ascii="Century" w:eastAsia="Century"/>
        </w:rPr>
        <w:t>2</w:t>
      </w:r>
      <w:r>
        <w:rPr>
          <w:rFonts w:ascii="Century" w:eastAsia="Century"/>
          <w:spacing w:val="62"/>
        </w:rPr>
        <w:t> </w:t>
      </w:r>
      <w:r>
        <w:rPr>
          <w:spacing w:val="17"/>
        </w:rPr>
        <w:t>行目は，別の </w:t>
      </w:r>
      <w:r>
        <w:rPr>
          <w:rFonts w:ascii="MS Mincho" w:eastAsia="MS Mincho"/>
        </w:rPr>
        <w:t>b</w:t>
      </w:r>
      <w:r>
        <w:rPr>
          <w:rFonts w:ascii="MS Mincho" w:eastAsia="MS Mincho"/>
          <w:spacing w:val="16"/>
        </w:rPr>
        <w:t> </w:t>
      </w:r>
      <w:r>
        <w:rPr>
          <w:spacing w:val="16"/>
        </w:rPr>
        <w:t>という変数に数字の </w:t>
      </w:r>
      <w:r>
        <w:rPr>
          <w:rFonts w:ascii="MS Mincho" w:eastAsia="MS Mincho"/>
        </w:rPr>
        <w:t>5</w:t>
      </w:r>
      <w:r>
        <w:rPr>
          <w:rFonts w:ascii="MS Mincho" w:eastAsia="MS Mincho"/>
          <w:spacing w:val="19"/>
        </w:rPr>
        <w:t> </w:t>
      </w:r>
      <w:r>
        <w:rPr>
          <w:spacing w:val="11"/>
        </w:rPr>
        <w:t>を入れることを表しています．</w:t>
      </w:r>
    </w:p>
    <w:p>
      <w:pPr>
        <w:pStyle w:val="BodyText"/>
        <w:spacing w:line="168" w:lineRule="auto"/>
        <w:ind w:left="143" w:right="663"/>
        <w:jc w:val="both"/>
      </w:pPr>
      <w:r>
        <w:rPr>
          <w:spacing w:val="24"/>
        </w:rPr>
        <w:t>「</w:t>
      </w:r>
      <w:r>
        <w:rPr>
          <w:rFonts w:ascii="Century" w:eastAsia="Century"/>
          <w:spacing w:val="22"/>
        </w:rPr>
        <w:t>;</w:t>
      </w:r>
      <w:r>
        <w:rPr>
          <w:spacing w:val="13"/>
        </w:rPr>
        <w:t>」は文と文の区切りを意味します． 直観的には， 変数とは</w:t>
      </w:r>
      <w:r>
        <w:rPr>
          <w:rFonts w:ascii="MS Mincho" w:eastAsia="MS Mincho"/>
        </w:rPr>
        <w:t>図 </w:t>
      </w:r>
      <w:r>
        <w:rPr>
          <w:rFonts w:ascii="Century" w:eastAsia="Century"/>
        </w:rPr>
        <w:t>107</w:t>
      </w:r>
      <w:r>
        <w:rPr>
          <w:rFonts w:ascii="Century" w:eastAsia="Century"/>
          <w:spacing w:val="40"/>
        </w:rPr>
        <w:t> </w:t>
      </w:r>
      <w:r>
        <w:rPr>
          <w:spacing w:val="19"/>
        </w:rPr>
        <w:t>に示すような </w:t>
      </w:r>
      <w:r>
        <w:rPr>
          <w:rFonts w:ascii="Century" w:eastAsia="Century"/>
        </w:rPr>
        <w:t>Excel</w:t>
      </w:r>
      <w:r>
        <w:rPr>
          <w:spacing w:val="10"/>
        </w:rPr>
        <w:t>のセルに当たる箱であり，箱の名前が</w:t>
      </w:r>
      <w:r>
        <w:rPr>
          <w:rFonts w:ascii="MS PGothic" w:eastAsia="MS PGothic"/>
          <w:b/>
          <w:spacing w:val="13"/>
        </w:rPr>
        <w:t>変数名</w:t>
      </w:r>
      <w:r>
        <w:rPr>
          <w:spacing w:val="11"/>
        </w:rPr>
        <w:t>です．変数に数字を入れることを</w:t>
      </w:r>
      <w:r>
        <w:rPr>
          <w:rFonts w:ascii="MS PGothic" w:eastAsia="MS PGothic"/>
          <w:b/>
          <w:spacing w:val="13"/>
        </w:rPr>
        <w:t>代入</w:t>
      </w:r>
      <w:r>
        <w:rPr>
          <w:rFonts w:ascii="Century" w:eastAsia="Century"/>
          <w:spacing w:val="11"/>
        </w:rPr>
        <w:t>(</w:t>
      </w:r>
      <w:r>
        <w:rPr>
          <w:spacing w:val="8"/>
        </w:rPr>
        <w:t>だいに</w:t>
      </w:r>
      <w:r>
        <w:rPr>
          <w:spacing w:val="26"/>
        </w:rPr>
        <w:t>ゅう</w:t>
      </w:r>
      <w:r>
        <w:rPr>
          <w:rFonts w:ascii="Century" w:eastAsia="Century"/>
          <w:spacing w:val="-17"/>
        </w:rPr>
        <w:t>) </w:t>
      </w:r>
      <w:r>
        <w:rPr>
          <w:spacing w:val="11"/>
        </w:rPr>
        <w:t>と呼びます． 変数名はアルファベットで始まる名前であり， プログラムであらかじめ</w:t>
      </w:r>
    </w:p>
    <w:p>
      <w:pPr>
        <w:pStyle w:val="BodyText"/>
        <w:spacing w:before="72"/>
        <w:ind w:left="143"/>
      </w:pPr>
      <w:r>
        <w:rPr>
          <w:spacing w:val="-3"/>
        </w:rPr>
        <w:t>定義された単語以外なら任意に付けることができます．</w:t>
      </w:r>
    </w:p>
    <w:p>
      <w:pPr>
        <w:pStyle w:val="BodyText"/>
        <w:spacing w:after="0"/>
        <w:sectPr>
          <w:pgSz w:w="11910" w:h="16840"/>
          <w:pgMar w:header="685" w:footer="0" w:top="1660" w:bottom="280" w:left="1559" w:right="1133"/>
        </w:sectPr>
      </w:pPr>
    </w:p>
    <w:p>
      <w:pPr>
        <w:pStyle w:val="BodyText"/>
        <w:rPr>
          <w:sz w:val="20"/>
        </w:rPr>
      </w:pPr>
    </w:p>
    <w:p>
      <w:pPr>
        <w:pStyle w:val="BodyText"/>
        <w:spacing w:before="243"/>
        <w:rPr>
          <w:sz w:val="20"/>
        </w:rPr>
      </w:pPr>
    </w:p>
    <w:p>
      <w:pPr>
        <w:spacing w:line="240" w:lineRule="auto"/>
        <w:ind w:left="3252" w:right="0" w:firstLine="0"/>
        <w:rPr>
          <w:sz w:val="20"/>
        </w:rPr>
      </w:pPr>
      <w:r>
        <w:rPr>
          <w:sz w:val="20"/>
        </w:rPr>
        <w:drawing>
          <wp:inline distT="0" distB="0" distL="0" distR="0">
            <wp:extent cx="1522217" cy="816101"/>
            <wp:effectExtent l="0" t="0" r="0" b="0"/>
            <wp:docPr id="294" name="Image 294"/>
            <wp:cNvGraphicFramePr>
              <a:graphicFrameLocks/>
            </wp:cNvGraphicFramePr>
            <a:graphic>
              <a:graphicData uri="http://schemas.openxmlformats.org/drawingml/2006/picture">
                <pic:pic>
                  <pic:nvPicPr>
                    <pic:cNvPr id="294" name="Image 294"/>
                    <pic:cNvPicPr/>
                  </pic:nvPicPr>
                  <pic:blipFill>
                    <a:blip r:embed="rId155" cstate="print"/>
                    <a:stretch>
                      <a:fillRect/>
                    </a:stretch>
                  </pic:blipFill>
                  <pic:spPr>
                    <a:xfrm>
                      <a:off x="0" y="0"/>
                      <a:ext cx="1522217" cy="816101"/>
                    </a:xfrm>
                    <a:prstGeom prst="rect">
                      <a:avLst/>
                    </a:prstGeom>
                  </pic:spPr>
                </pic:pic>
              </a:graphicData>
            </a:graphic>
          </wp:inline>
        </w:drawing>
      </w:r>
      <w:r>
        <w:rPr>
          <w:sz w:val="20"/>
        </w:rPr>
      </w:r>
    </w:p>
    <w:p>
      <w:pPr>
        <w:spacing w:before="197"/>
        <w:ind w:left="-1" w:right="313" w:firstLine="0"/>
        <w:jc w:val="center"/>
        <w:rPr>
          <w:b/>
          <w:sz w:val="21"/>
        </w:rPr>
      </w:pPr>
      <w:r>
        <w:rPr>
          <w:b/>
          <w:spacing w:val="16"/>
          <w:sz w:val="21"/>
        </w:rPr>
        <w:t>図 </w:t>
      </w:r>
      <w:r>
        <w:rPr>
          <w:rFonts w:ascii="Century" w:eastAsia="Century"/>
          <w:sz w:val="21"/>
        </w:rPr>
        <w:t>107</w:t>
      </w:r>
      <w:r>
        <w:rPr>
          <w:rFonts w:ascii="Century" w:eastAsia="Century"/>
          <w:spacing w:val="79"/>
          <w:sz w:val="21"/>
        </w:rPr>
        <w:t> </w:t>
      </w:r>
      <w:r>
        <w:rPr>
          <w:b/>
          <w:spacing w:val="-2"/>
          <w:sz w:val="21"/>
        </w:rPr>
        <w:t>変数の代入</w:t>
      </w:r>
    </w:p>
    <w:p>
      <w:pPr>
        <w:pStyle w:val="BodyText"/>
        <w:rPr>
          <w:b/>
        </w:rPr>
      </w:pPr>
    </w:p>
    <w:p>
      <w:pPr>
        <w:pStyle w:val="BodyText"/>
        <w:spacing w:before="17"/>
        <w:rPr>
          <w:b/>
        </w:rPr>
      </w:pPr>
    </w:p>
    <w:p>
      <w:pPr>
        <w:pStyle w:val="BodyText"/>
        <w:spacing w:before="1"/>
        <w:ind w:left="354"/>
        <w:rPr>
          <w:rFonts w:ascii="MS Mincho" w:eastAsia="MS Mincho"/>
        </w:rPr>
      </w:pPr>
      <w:r>
        <w:rPr>
          <w:rFonts w:ascii="Century" w:eastAsia="Century"/>
        </w:rPr>
        <w:t>3</w:t>
      </w:r>
      <w:r>
        <w:rPr>
          <w:rFonts w:ascii="Century" w:eastAsia="Century"/>
          <w:spacing w:val="74"/>
        </w:rPr>
        <w:t> </w:t>
      </w:r>
      <w:r>
        <w:rPr/>
        <w:t>行目は，右辺の計算結果を左辺に代入するという意味です．</w:t>
      </w:r>
      <w:r>
        <w:rPr>
          <w:rFonts w:ascii="MS Mincho" w:eastAsia="MS Mincho"/>
        </w:rPr>
        <w:t>a</w:t>
      </w:r>
      <w:r>
        <w:rPr>
          <w:rFonts w:ascii="MS Mincho" w:eastAsia="MS Mincho"/>
          <w:spacing w:val="20"/>
        </w:rPr>
        <w:t> + </w:t>
      </w:r>
      <w:r>
        <w:rPr>
          <w:rFonts w:ascii="MS Mincho" w:eastAsia="MS Mincho"/>
        </w:rPr>
        <w:t>b</w:t>
      </w:r>
      <w:r>
        <w:rPr>
          <w:rFonts w:ascii="MS Mincho" w:eastAsia="MS Mincho"/>
          <w:spacing w:val="19"/>
        </w:rPr>
        <w:t> = </w:t>
      </w:r>
      <w:r>
        <w:rPr>
          <w:rFonts w:ascii="MS Mincho" w:eastAsia="MS Mincho"/>
        </w:rPr>
        <w:t>3</w:t>
      </w:r>
      <w:r>
        <w:rPr>
          <w:rFonts w:ascii="MS Mincho" w:eastAsia="MS Mincho"/>
          <w:spacing w:val="20"/>
        </w:rPr>
        <w:t> + </w:t>
      </w:r>
      <w:r>
        <w:rPr>
          <w:rFonts w:ascii="MS Mincho" w:eastAsia="MS Mincho"/>
        </w:rPr>
        <w:t>5</w:t>
      </w:r>
      <w:r>
        <w:rPr>
          <w:rFonts w:ascii="MS Mincho" w:eastAsia="MS Mincho"/>
          <w:spacing w:val="19"/>
        </w:rPr>
        <w:t> = </w:t>
      </w:r>
      <w:r>
        <w:rPr>
          <w:rFonts w:ascii="MS Mincho" w:eastAsia="MS Mincho"/>
        </w:rPr>
        <w:t>8</w:t>
      </w:r>
      <w:r>
        <w:rPr>
          <w:rFonts w:ascii="MS Mincho" w:eastAsia="MS Mincho"/>
          <w:spacing w:val="34"/>
        </w:rPr>
        <w:t> </w:t>
      </w:r>
      <w:r>
        <w:rPr>
          <w:spacing w:val="36"/>
        </w:rPr>
        <w:t>が </w:t>
      </w:r>
      <w:r>
        <w:rPr>
          <w:rFonts w:ascii="MS Mincho" w:eastAsia="MS Mincho"/>
          <w:spacing w:val="-10"/>
        </w:rPr>
        <w:t>c</w:t>
      </w:r>
    </w:p>
    <w:p>
      <w:pPr>
        <w:pStyle w:val="BodyText"/>
        <w:spacing w:line="316" w:lineRule="auto" w:before="53"/>
        <w:ind w:left="143" w:right="648"/>
      </w:pPr>
      <w:r>
        <w:rPr>
          <w:spacing w:val="12"/>
        </w:rPr>
        <w:t>という変数に代入されるので，プログラムが終了した時点では </w:t>
      </w:r>
      <w:r>
        <w:rPr>
          <w:rFonts w:ascii="MS Mincho" w:eastAsia="MS Mincho"/>
        </w:rPr>
        <w:t>c </w:t>
      </w:r>
      <w:r>
        <w:rPr>
          <w:spacing w:val="13"/>
        </w:rPr>
        <w:t>という箱の中身は </w:t>
      </w:r>
      <w:r>
        <w:rPr>
          <w:rFonts w:ascii="MS Mincho" w:eastAsia="MS Mincho"/>
        </w:rPr>
        <w:t>8 </w:t>
      </w:r>
      <w:r>
        <w:rPr>
          <w:spacing w:val="15"/>
        </w:rPr>
        <w:t>にな</w:t>
      </w:r>
      <w:r>
        <w:rPr>
          <w:spacing w:val="-2"/>
        </w:rPr>
        <w:t>っています．</w:t>
      </w:r>
    </w:p>
    <w:p>
      <w:pPr>
        <w:pStyle w:val="BodyText"/>
        <w:spacing w:before="65"/>
      </w:pPr>
    </w:p>
    <w:p>
      <w:pPr>
        <w:pStyle w:val="Heading4"/>
        <w:numPr>
          <w:ilvl w:val="0"/>
          <w:numId w:val="44"/>
        </w:numPr>
        <w:tabs>
          <w:tab w:pos="555" w:val="left" w:leader="none"/>
        </w:tabs>
        <w:spacing w:line="240" w:lineRule="auto" w:before="0" w:after="0"/>
        <w:ind w:left="555" w:right="0" w:hanging="412"/>
        <w:jc w:val="left"/>
        <w:rPr>
          <w:rFonts w:ascii="MS PGothic" w:eastAsia="MS PGothic"/>
        </w:rPr>
      </w:pPr>
      <w:r>
        <w:rPr>
          <w:rFonts w:ascii="MS PGothic" w:eastAsia="MS PGothic"/>
          <w:spacing w:val="-5"/>
        </w:rPr>
        <w:t>配列</w:t>
      </w:r>
    </w:p>
    <w:p>
      <w:pPr>
        <w:pStyle w:val="BodyText"/>
        <w:spacing w:line="316" w:lineRule="auto" w:before="150"/>
        <w:ind w:left="143" w:right="666" w:firstLine="211"/>
        <w:jc w:val="right"/>
      </w:pPr>
      <w:r>
        <w:rPr>
          <w:spacing w:val="14"/>
        </w:rPr>
        <w:t>変数の数が少ないときには変数名を </w:t>
      </w:r>
      <w:r>
        <w:rPr>
          <w:rFonts w:ascii="MS Mincho" w:eastAsia="MS Mincho"/>
          <w:spacing w:val="12"/>
        </w:rPr>
        <w:t>a</w:t>
      </w:r>
      <w:r>
        <w:rPr>
          <w:spacing w:val="12"/>
        </w:rPr>
        <w:t>，</w:t>
      </w:r>
      <w:r>
        <w:rPr>
          <w:rFonts w:ascii="MS Mincho" w:eastAsia="MS Mincho"/>
          <w:spacing w:val="12"/>
        </w:rPr>
        <w:t>b</w:t>
      </w:r>
      <w:r>
        <w:rPr>
          <w:spacing w:val="12"/>
        </w:rPr>
        <w:t>，</w:t>
      </w:r>
      <w:r>
        <w:rPr>
          <w:rFonts w:ascii="MS Mincho" w:eastAsia="MS Mincho"/>
          <w:spacing w:val="12"/>
        </w:rPr>
        <w:t>c </w:t>
      </w:r>
      <w:r>
        <w:rPr>
          <w:spacing w:val="12"/>
        </w:rPr>
        <w:t>のように変えればよいのですが，数千，数</w:t>
      </w:r>
      <w:r>
        <w:rPr>
          <w:spacing w:val="17"/>
        </w:rPr>
        <w:t>万という大量のデータが使われるような場合には変数名を付けることが困難になります．</w:t>
      </w:r>
    </w:p>
    <w:p>
      <w:pPr>
        <w:pStyle w:val="BodyText"/>
        <w:spacing w:line="306" w:lineRule="exact"/>
        <w:ind w:left="143"/>
      </w:pPr>
      <w:r>
        <w:rPr/>
        <w:t>そこで，変数名と数字の組み合わせで表したのが配列です．</w:t>
      </w:r>
      <w:r>
        <w:rPr>
          <w:rFonts w:ascii="Century" w:eastAsia="Century"/>
        </w:rPr>
        <w:t>Excel</w:t>
      </w:r>
      <w:r>
        <w:rPr>
          <w:rFonts w:ascii="Century" w:eastAsia="Century"/>
          <w:spacing w:val="40"/>
        </w:rPr>
        <w:t>  </w:t>
      </w:r>
      <w:r>
        <w:rPr>
          <w:spacing w:val="24"/>
        </w:rPr>
        <w:t>の  </w:t>
      </w:r>
      <w:r>
        <w:rPr>
          <w:rFonts w:ascii="Century" w:eastAsia="Century"/>
        </w:rPr>
        <w:t>1</w:t>
      </w:r>
      <w:r>
        <w:rPr>
          <w:rFonts w:ascii="Century" w:eastAsia="Century"/>
          <w:spacing w:val="40"/>
        </w:rPr>
        <w:t>  </w:t>
      </w:r>
      <w:r>
        <w:rPr>
          <w:spacing w:val="-2"/>
        </w:rPr>
        <w:t>列についてのセル</w:t>
      </w:r>
    </w:p>
    <w:p>
      <w:pPr>
        <w:pStyle w:val="BodyText"/>
        <w:spacing w:line="316" w:lineRule="auto" w:before="54"/>
        <w:ind w:left="143" w:right="662"/>
        <w:jc w:val="right"/>
      </w:pPr>
      <w:r>
        <w:rPr>
          <w:spacing w:val="20"/>
        </w:rPr>
        <w:t>番号は </w:t>
      </w:r>
      <w:r>
        <w:rPr>
          <w:rFonts w:ascii="MS Mincho" w:eastAsia="MS Mincho"/>
        </w:rPr>
        <w:t>A1</w:t>
      </w:r>
      <w:r>
        <w:rPr>
          <w:rFonts w:ascii="MS Mincho" w:eastAsia="MS Mincho"/>
          <w:spacing w:val="-81"/>
        </w:rPr>
        <w:t> </w:t>
      </w:r>
      <w:r>
        <w:rPr>
          <w:spacing w:val="-22"/>
        </w:rPr>
        <w:t>， </w:t>
      </w:r>
      <w:r>
        <w:rPr>
          <w:rFonts w:ascii="MS Mincho" w:eastAsia="MS Mincho"/>
        </w:rPr>
        <w:t>A2</w:t>
      </w:r>
      <w:r>
        <w:rPr>
          <w:rFonts w:ascii="MS Mincho" w:eastAsia="MS Mincho"/>
          <w:spacing w:val="-81"/>
        </w:rPr>
        <w:t> </w:t>
      </w:r>
      <w:r>
        <w:rPr>
          <w:spacing w:val="-22"/>
        </w:rPr>
        <w:t>， </w:t>
      </w:r>
      <w:r>
        <w:rPr>
          <w:rFonts w:ascii="MS Mincho" w:eastAsia="MS Mincho"/>
        </w:rPr>
        <w:t>A3 </w:t>
      </w:r>
      <w:r>
        <w:rPr>
          <w:spacing w:val="8"/>
        </w:rPr>
        <w:t>のようになりますが， プログラムの配列では， </w:t>
      </w:r>
      <w:r>
        <w:rPr>
          <w:rFonts w:ascii="MS Mincho" w:eastAsia="MS Mincho"/>
        </w:rPr>
        <w:t>a[0</w:t>
      </w:r>
      <w:r>
        <w:rPr>
          <w:rFonts w:ascii="MS Mincho" w:eastAsia="MS Mincho"/>
          <w:spacing w:val="-41"/>
        </w:rPr>
        <w:t>] </w:t>
      </w:r>
      <w:r>
        <w:rPr>
          <w:spacing w:val="-21"/>
        </w:rPr>
        <w:t>， </w:t>
      </w:r>
      <w:r>
        <w:rPr>
          <w:rFonts w:ascii="MS Mincho" w:eastAsia="MS Mincho"/>
        </w:rPr>
        <w:t>a[1</w:t>
      </w:r>
      <w:r>
        <w:rPr>
          <w:rFonts w:ascii="MS Mincho" w:eastAsia="MS Mincho"/>
          <w:spacing w:val="-41"/>
        </w:rPr>
        <w:t>] </w:t>
      </w:r>
      <w:r>
        <w:rPr>
          <w:spacing w:val="-21"/>
        </w:rPr>
        <w:t>， </w:t>
      </w:r>
      <w:r>
        <w:rPr>
          <w:rFonts w:ascii="MS Mincho" w:eastAsia="MS Mincho"/>
        </w:rPr>
        <w:t>a[2]</w:t>
      </w:r>
      <w:r>
        <w:rPr>
          <w:rFonts w:ascii="MS Mincho" w:eastAsia="MS Mincho"/>
          <w:spacing w:val="-84"/>
        </w:rPr>
        <w:t> </w:t>
      </w:r>
      <w:r>
        <w:rPr>
          <w:spacing w:val="14"/>
        </w:rPr>
        <w:t>のよう</w:t>
      </w:r>
      <w:r>
        <w:rPr>
          <w:spacing w:val="8"/>
        </w:rPr>
        <w:t>に記述します．</w:t>
      </w:r>
      <w:r>
        <w:rPr>
          <w:rFonts w:ascii="MS Mincho" w:eastAsia="MS Mincho"/>
        </w:rPr>
        <w:t>a</w:t>
      </w:r>
      <w:r>
        <w:rPr>
          <w:rFonts w:ascii="MS Mincho" w:eastAsia="MS Mincho"/>
          <w:spacing w:val="20"/>
        </w:rPr>
        <w:t> </w:t>
      </w:r>
      <w:r>
        <w:rPr>
          <w:spacing w:val="16"/>
        </w:rPr>
        <w:t>という名前の </w:t>
      </w:r>
      <w:r>
        <w:rPr>
          <w:rFonts w:ascii="MS Mincho" w:eastAsia="MS Mincho"/>
        </w:rPr>
        <w:t>0</w:t>
      </w:r>
      <w:r>
        <w:rPr>
          <w:rFonts w:ascii="MS Mincho" w:eastAsia="MS Mincho"/>
          <w:spacing w:val="19"/>
        </w:rPr>
        <w:t> </w:t>
      </w:r>
      <w:r>
        <w:rPr>
          <w:spacing w:val="7"/>
        </w:rPr>
        <w:t>番目，</w:t>
      </w:r>
      <w:r>
        <w:rPr>
          <w:rFonts w:ascii="MS Mincho" w:eastAsia="MS Mincho"/>
        </w:rPr>
        <w:t>1</w:t>
      </w:r>
      <w:r>
        <w:rPr>
          <w:rFonts w:ascii="MS Mincho" w:eastAsia="MS Mincho"/>
          <w:spacing w:val="21"/>
        </w:rPr>
        <w:t> </w:t>
      </w:r>
      <w:r>
        <w:rPr>
          <w:spacing w:val="7"/>
        </w:rPr>
        <w:t>番目，</w:t>
      </w:r>
      <w:r>
        <w:rPr>
          <w:rFonts w:ascii="MS Mincho" w:eastAsia="MS Mincho"/>
        </w:rPr>
        <w:t>2</w:t>
      </w:r>
      <w:r>
        <w:rPr>
          <w:rFonts w:ascii="MS Mincho" w:eastAsia="MS Mincho"/>
          <w:spacing w:val="23"/>
        </w:rPr>
        <w:t> </w:t>
      </w:r>
      <w:r>
        <w:rPr>
          <w:spacing w:val="9"/>
        </w:rPr>
        <w:t>番目の変数という意味です．</w:t>
      </w:r>
      <w:r>
        <w:rPr>
          <w:rFonts w:ascii="MS Mincho" w:eastAsia="MS Mincho"/>
          <w:spacing w:val="10"/>
        </w:rPr>
        <w:t>[ ]</w:t>
      </w:r>
      <w:r>
        <w:rPr>
          <w:spacing w:val="4"/>
        </w:rPr>
        <w:t>の中の</w:t>
      </w:r>
    </w:p>
    <w:p>
      <w:pPr>
        <w:pStyle w:val="BodyText"/>
        <w:spacing w:line="306" w:lineRule="exact"/>
        <w:ind w:left="143"/>
      </w:pPr>
      <w:r>
        <w:rPr/>
        <w:t>数字を</w:t>
      </w:r>
      <w:r>
        <w:rPr>
          <w:rFonts w:ascii="MS PGothic" w:eastAsia="MS PGothic"/>
          <w:b/>
          <w:spacing w:val="7"/>
        </w:rPr>
        <w:t>添え字</w:t>
      </w:r>
      <w:r>
        <w:rPr>
          <w:spacing w:val="3"/>
        </w:rPr>
        <w:t>と言います</w:t>
      </w:r>
      <w:r>
        <w:rPr>
          <w:rFonts w:ascii="Century" w:eastAsia="Century"/>
        </w:rPr>
        <w:t>(</w:t>
      </w:r>
      <w:r>
        <w:rPr>
          <w:rFonts w:ascii="MS Mincho" w:eastAsia="MS Mincho"/>
          <w:spacing w:val="37"/>
        </w:rPr>
        <w:t>図 </w:t>
      </w:r>
      <w:r>
        <w:rPr>
          <w:rFonts w:ascii="Century" w:eastAsia="Century"/>
        </w:rPr>
        <w:t>108)</w:t>
      </w:r>
      <w:r>
        <w:rPr/>
        <w:t>．</w:t>
      </w:r>
      <w:r>
        <w:rPr>
          <w:rFonts w:ascii="Century" w:eastAsia="Century"/>
        </w:rPr>
        <w:t>Java</w:t>
      </w:r>
      <w:r>
        <w:rPr>
          <w:rFonts w:ascii="Century" w:eastAsia="Century"/>
          <w:spacing w:val="78"/>
          <w:w w:val="150"/>
        </w:rPr>
        <w:t> </w:t>
      </w:r>
      <w:r>
        <w:rPr/>
        <w:t>を始め，多くの言語では添え字は</w:t>
      </w:r>
      <w:r>
        <w:rPr>
          <w:spacing w:val="71"/>
          <w:w w:val="150"/>
        </w:rPr>
        <w:t> </w:t>
      </w:r>
      <w:r>
        <w:rPr>
          <w:rFonts w:ascii="MS Mincho" w:eastAsia="MS Mincho"/>
        </w:rPr>
        <w:t>0</w:t>
      </w:r>
      <w:r>
        <w:rPr>
          <w:rFonts w:ascii="MS Mincho" w:eastAsia="MS Mincho"/>
          <w:spacing w:val="62"/>
        </w:rPr>
        <w:t> </w:t>
      </w:r>
      <w:r>
        <w:rPr>
          <w:spacing w:val="-1"/>
        </w:rPr>
        <w:t>から始まる整</w:t>
      </w:r>
    </w:p>
    <w:p>
      <w:pPr>
        <w:pStyle w:val="BodyText"/>
        <w:spacing w:before="53"/>
        <w:ind w:left="143"/>
      </w:pPr>
      <w:r>
        <w:rPr>
          <w:spacing w:val="-4"/>
        </w:rPr>
        <w:t>数です．</w:t>
      </w:r>
    </w:p>
    <w:p>
      <w:pPr>
        <w:pStyle w:val="BodyText"/>
        <w:spacing w:before="6"/>
        <w:rPr>
          <w:sz w:val="19"/>
        </w:rPr>
      </w:pPr>
      <w:r>
        <w:rPr>
          <w:sz w:val="19"/>
        </w:rPr>
        <w:drawing>
          <wp:anchor distT="0" distB="0" distL="0" distR="0" allowOverlap="1" layoutInCell="1" locked="0" behindDoc="1" simplePos="0" relativeHeight="487663104">
            <wp:simplePos x="0" y="0"/>
            <wp:positionH relativeFrom="page">
              <wp:posOffset>3128917</wp:posOffset>
            </wp:positionH>
            <wp:positionV relativeFrom="paragraph">
              <wp:posOffset>176447</wp:posOffset>
            </wp:positionV>
            <wp:extent cx="1468266" cy="990600"/>
            <wp:effectExtent l="0" t="0" r="0" b="0"/>
            <wp:wrapTopAndBottom/>
            <wp:docPr id="295" name="Image 295"/>
            <wp:cNvGraphicFramePr>
              <a:graphicFrameLocks/>
            </wp:cNvGraphicFramePr>
            <a:graphic>
              <a:graphicData uri="http://schemas.openxmlformats.org/drawingml/2006/picture">
                <pic:pic>
                  <pic:nvPicPr>
                    <pic:cNvPr id="295" name="Image 295"/>
                    <pic:cNvPicPr/>
                  </pic:nvPicPr>
                  <pic:blipFill>
                    <a:blip r:embed="rId156" cstate="print"/>
                    <a:stretch>
                      <a:fillRect/>
                    </a:stretch>
                  </pic:blipFill>
                  <pic:spPr>
                    <a:xfrm>
                      <a:off x="0" y="0"/>
                      <a:ext cx="1468266" cy="990600"/>
                    </a:xfrm>
                    <a:prstGeom prst="rect">
                      <a:avLst/>
                    </a:prstGeom>
                  </pic:spPr>
                </pic:pic>
              </a:graphicData>
            </a:graphic>
          </wp:anchor>
        </w:drawing>
      </w:r>
    </w:p>
    <w:p>
      <w:pPr>
        <w:spacing w:before="80"/>
        <w:ind w:left="-1" w:right="311" w:firstLine="0"/>
        <w:jc w:val="center"/>
        <w:rPr>
          <w:b/>
          <w:sz w:val="21"/>
        </w:rPr>
      </w:pPr>
      <w:r>
        <w:rPr>
          <w:b/>
          <w:spacing w:val="17"/>
          <w:sz w:val="21"/>
        </w:rPr>
        <w:t>図 </w:t>
      </w:r>
      <w:r>
        <w:rPr>
          <w:rFonts w:ascii="Century" w:eastAsia="Century"/>
          <w:sz w:val="21"/>
        </w:rPr>
        <w:t>108</w:t>
      </w:r>
      <w:r>
        <w:rPr>
          <w:rFonts w:ascii="Century" w:eastAsia="Century"/>
          <w:spacing w:val="79"/>
          <w:sz w:val="21"/>
        </w:rPr>
        <w:t> </w:t>
      </w:r>
      <w:r>
        <w:rPr>
          <w:b/>
          <w:spacing w:val="-3"/>
          <w:sz w:val="21"/>
        </w:rPr>
        <w:t>配列表現</w:t>
      </w:r>
    </w:p>
    <w:p>
      <w:pPr>
        <w:pStyle w:val="BodyText"/>
        <w:rPr>
          <w:b/>
        </w:rPr>
      </w:pPr>
    </w:p>
    <w:p>
      <w:pPr>
        <w:pStyle w:val="BodyText"/>
        <w:spacing w:before="227"/>
        <w:rPr>
          <w:b/>
        </w:rPr>
      </w:pPr>
    </w:p>
    <w:p>
      <w:pPr>
        <w:pStyle w:val="BodyText"/>
        <w:spacing w:line="211" w:lineRule="exact"/>
        <w:ind w:right="311"/>
        <w:jc w:val="center"/>
      </w:pPr>
      <w:r>
        <w:rPr>
          <w:spacing w:val="11"/>
        </w:rPr>
        <w:t>添え字には変数や式を使うこともできます． たとえば， 次のプログラムは配列を使って</w:t>
      </w:r>
    </w:p>
    <w:p>
      <w:pPr>
        <w:pStyle w:val="BodyText"/>
        <w:spacing w:line="455" w:lineRule="exact"/>
        <w:ind w:left="143"/>
      </w:pPr>
      <w:r>
        <w:rPr>
          <w:rFonts w:ascii="MS Mincho" w:eastAsia="MS Mincho"/>
        </w:rPr>
        <w:t>3</w:t>
      </w:r>
      <w:r>
        <w:rPr>
          <w:rFonts w:ascii="MS Mincho" w:eastAsia="MS Mincho"/>
          <w:spacing w:val="10"/>
        </w:rPr>
        <w:t> + </w:t>
      </w:r>
      <w:r>
        <w:rPr>
          <w:rFonts w:ascii="MS Mincho" w:eastAsia="MS Mincho"/>
        </w:rPr>
        <w:t>5</w:t>
      </w:r>
      <w:r>
        <w:rPr>
          <w:rFonts w:ascii="MS Mincho" w:eastAsia="MS Mincho"/>
          <w:spacing w:val="15"/>
        </w:rPr>
        <w:t> </w:t>
      </w:r>
      <w:r>
        <w:rPr>
          <w:spacing w:val="9"/>
        </w:rPr>
        <w:t>を計算していますが，</w:t>
      </w:r>
      <w:r>
        <w:rPr>
          <w:rFonts w:ascii="Century" w:eastAsia="Century"/>
        </w:rPr>
        <w:t>4</w:t>
      </w:r>
      <w:r>
        <w:rPr>
          <w:rFonts w:ascii="Century" w:eastAsia="Century"/>
          <w:spacing w:val="63"/>
        </w:rPr>
        <w:t> </w:t>
      </w:r>
      <w:r>
        <w:rPr>
          <w:spacing w:val="19"/>
        </w:rPr>
        <w:t>行目は </w:t>
      </w:r>
      <w:r>
        <w:rPr>
          <w:rFonts w:ascii="MS Mincho" w:eastAsia="MS Mincho"/>
        </w:rPr>
        <w:t>a[2]</w:t>
      </w:r>
      <w:r>
        <w:rPr>
          <w:rFonts w:ascii="MS Mincho" w:eastAsia="MS Mincho"/>
          <w:spacing w:val="10"/>
        </w:rPr>
        <w:t> = </w:t>
      </w:r>
      <w:r>
        <w:rPr>
          <w:rFonts w:ascii="MS Mincho" w:eastAsia="MS Mincho"/>
        </w:rPr>
        <w:t>a[0</w:t>
      </w:r>
      <w:r>
        <w:rPr>
          <w:rFonts w:ascii="MS Mincho" w:eastAsia="MS Mincho"/>
          <w:spacing w:val="7"/>
        </w:rPr>
        <w:t>] + </w:t>
      </w:r>
      <w:r>
        <w:rPr>
          <w:rFonts w:ascii="MS Mincho" w:eastAsia="MS Mincho"/>
        </w:rPr>
        <w:t>a[1]</w:t>
      </w:r>
      <w:r>
        <w:rPr>
          <w:spacing w:val="7"/>
        </w:rPr>
        <w:t>と同じ意味になります．添え字</w:t>
      </w:r>
    </w:p>
    <w:p>
      <w:pPr>
        <w:pStyle w:val="BodyText"/>
        <w:spacing w:before="53"/>
        <w:ind w:left="143"/>
      </w:pPr>
      <w:r>
        <w:rPr>
          <w:spacing w:val="-3"/>
        </w:rPr>
        <w:t>に変数が使えることで，後で述べる繰り返し計算などが簡単に記述できるようになります．</w:t>
      </w:r>
    </w:p>
    <w:p>
      <w:pPr>
        <w:pStyle w:val="BodyText"/>
        <w:spacing w:after="0"/>
        <w:sectPr>
          <w:pgSz w:w="11910" w:h="16840"/>
          <w:pgMar w:header="685" w:footer="0" w:top="1660" w:bottom="280" w:left="1559" w:right="1133"/>
        </w:sectPr>
      </w:pPr>
    </w:p>
    <w:p>
      <w:pPr>
        <w:pStyle w:val="BodyText"/>
        <w:rPr>
          <w:sz w:val="20"/>
        </w:rPr>
      </w:pPr>
    </w:p>
    <w:p>
      <w:pPr>
        <w:pStyle w:val="BodyText"/>
        <w:spacing w:before="62" w:after="1"/>
        <w:rPr>
          <w:sz w:val="20"/>
        </w:rPr>
      </w:pPr>
    </w:p>
    <w:p>
      <w:pPr>
        <w:spacing w:line="240" w:lineRule="auto"/>
        <w:ind w:left="2895" w:right="0" w:firstLine="0"/>
        <w:rPr>
          <w:sz w:val="20"/>
        </w:rPr>
      </w:pPr>
      <w:r>
        <w:rPr>
          <w:sz w:val="20"/>
        </w:rPr>
        <mc:AlternateContent>
          <mc:Choice Requires="wps">
            <w:drawing>
              <wp:inline distT="0" distB="0" distL="0" distR="0">
                <wp:extent cx="1958975" cy="1017905"/>
                <wp:effectExtent l="9525" t="0" r="3175" b="10794"/>
                <wp:docPr id="296" name="Textbox 296"/>
                <wp:cNvGraphicFramePr>
                  <a:graphicFrameLocks/>
                </wp:cNvGraphicFramePr>
                <a:graphic>
                  <a:graphicData uri="http://schemas.microsoft.com/office/word/2010/wordprocessingShape">
                    <wps:wsp>
                      <wps:cNvPr id="296" name="Textbox 296"/>
                      <wps:cNvSpPr txBox="1"/>
                      <wps:spPr>
                        <a:xfrm>
                          <a:off x="0" y="0"/>
                          <a:ext cx="1958975" cy="1017905"/>
                        </a:xfrm>
                        <a:prstGeom prst="rect">
                          <a:avLst/>
                        </a:prstGeom>
                        <a:ln w="9525">
                          <a:solidFill>
                            <a:srgbClr val="000000"/>
                          </a:solidFill>
                          <a:prstDash val="solid"/>
                        </a:ln>
                      </wps:spPr>
                      <wps:txbx>
                        <w:txbxContent>
                          <w:p>
                            <w:pPr>
                              <w:pStyle w:val="BodyText"/>
                              <w:spacing w:before="111"/>
                              <w:ind w:left="117"/>
                              <w:rPr>
                                <w:rFonts w:ascii="MS Gothic"/>
                              </w:rPr>
                            </w:pPr>
                            <w:r>
                              <w:rPr>
                                <w:rFonts w:ascii="MS Gothic"/>
                              </w:rPr>
                              <w:t>a[0] =</w:t>
                            </w:r>
                            <w:r>
                              <w:rPr>
                                <w:rFonts w:ascii="MS Gothic"/>
                                <w:spacing w:val="-2"/>
                              </w:rPr>
                              <w:t> </w:t>
                            </w:r>
                            <w:r>
                              <w:rPr>
                                <w:rFonts w:ascii="MS Gothic"/>
                                <w:spacing w:val="-5"/>
                              </w:rPr>
                              <w:t>3;</w:t>
                            </w:r>
                          </w:p>
                          <w:p>
                            <w:pPr>
                              <w:pStyle w:val="BodyText"/>
                              <w:spacing w:before="87"/>
                              <w:ind w:left="117"/>
                              <w:rPr>
                                <w:rFonts w:ascii="MS Gothic"/>
                              </w:rPr>
                            </w:pPr>
                            <w:r>
                              <w:rPr>
                                <w:rFonts w:ascii="MS Gothic"/>
                              </w:rPr>
                              <w:t>a[1] =</w:t>
                            </w:r>
                            <w:r>
                              <w:rPr>
                                <w:rFonts w:ascii="MS Gothic"/>
                                <w:spacing w:val="-2"/>
                              </w:rPr>
                              <w:t> </w:t>
                            </w:r>
                            <w:r>
                              <w:rPr>
                                <w:rFonts w:ascii="MS Gothic"/>
                                <w:spacing w:val="-5"/>
                              </w:rPr>
                              <w:t>5;</w:t>
                            </w:r>
                          </w:p>
                          <w:p>
                            <w:pPr>
                              <w:pStyle w:val="BodyText"/>
                              <w:spacing w:before="87"/>
                              <w:ind w:left="117"/>
                              <w:rPr>
                                <w:rFonts w:ascii="MS Gothic"/>
                              </w:rPr>
                            </w:pPr>
                            <w:r>
                              <w:rPr>
                                <w:rFonts w:ascii="MS Gothic"/>
                              </w:rPr>
                              <w:t>i = </w:t>
                            </w:r>
                            <w:r>
                              <w:rPr>
                                <w:rFonts w:ascii="MS Gothic"/>
                                <w:spacing w:val="-5"/>
                              </w:rPr>
                              <w:t>0;</w:t>
                            </w:r>
                          </w:p>
                          <w:p>
                            <w:pPr>
                              <w:pStyle w:val="BodyText"/>
                              <w:spacing w:before="87"/>
                              <w:ind w:left="117"/>
                              <w:rPr>
                                <w:rFonts w:ascii="MS Gothic"/>
                              </w:rPr>
                            </w:pPr>
                            <w:r>
                              <w:rPr>
                                <w:rFonts w:ascii="MS Gothic"/>
                              </w:rPr>
                              <w:t>a[i</w:t>
                            </w:r>
                            <w:r>
                              <w:rPr>
                                <w:rFonts w:ascii="MS Gothic"/>
                                <w:spacing w:val="-1"/>
                              </w:rPr>
                              <w:t> </w:t>
                            </w:r>
                            <w:r>
                              <w:rPr>
                                <w:rFonts w:ascii="MS Gothic"/>
                              </w:rPr>
                              <w:t>+</w:t>
                            </w:r>
                            <w:r>
                              <w:rPr>
                                <w:rFonts w:ascii="MS Gothic"/>
                                <w:spacing w:val="-2"/>
                              </w:rPr>
                              <w:t> </w:t>
                            </w:r>
                            <w:r>
                              <w:rPr>
                                <w:rFonts w:ascii="MS Gothic"/>
                              </w:rPr>
                              <w:t>2]</w:t>
                            </w:r>
                            <w:r>
                              <w:rPr>
                                <w:rFonts w:ascii="MS Gothic"/>
                                <w:spacing w:val="-1"/>
                              </w:rPr>
                              <w:t> </w:t>
                            </w:r>
                            <w:r>
                              <w:rPr>
                                <w:rFonts w:ascii="MS Gothic"/>
                              </w:rPr>
                              <w:t>=</w:t>
                            </w:r>
                            <w:r>
                              <w:rPr>
                                <w:rFonts w:ascii="MS Gothic"/>
                                <w:spacing w:val="-2"/>
                              </w:rPr>
                              <w:t> </w:t>
                            </w:r>
                            <w:r>
                              <w:rPr>
                                <w:rFonts w:ascii="MS Gothic"/>
                              </w:rPr>
                              <w:t>a[i] +</w:t>
                            </w:r>
                            <w:r>
                              <w:rPr>
                                <w:rFonts w:ascii="MS Gothic"/>
                                <w:spacing w:val="-3"/>
                              </w:rPr>
                              <w:t> </w:t>
                            </w:r>
                            <w:r>
                              <w:rPr>
                                <w:rFonts w:ascii="MS Gothic"/>
                              </w:rPr>
                              <w:t>a[i</w:t>
                            </w:r>
                            <w:r>
                              <w:rPr>
                                <w:rFonts w:ascii="MS Gothic"/>
                                <w:spacing w:val="-2"/>
                              </w:rPr>
                              <w:t> </w:t>
                            </w:r>
                            <w:r>
                              <w:rPr>
                                <w:rFonts w:ascii="MS Gothic"/>
                              </w:rPr>
                              <w:t>+</w:t>
                            </w:r>
                            <w:r>
                              <w:rPr>
                                <w:rFonts w:ascii="MS Gothic"/>
                                <w:spacing w:val="-2"/>
                              </w:rPr>
                              <w:t> </w:t>
                            </w:r>
                            <w:r>
                              <w:rPr>
                                <w:rFonts w:ascii="MS Gothic"/>
                                <w:spacing w:val="-5"/>
                              </w:rPr>
                              <w:t>1];</w:t>
                            </w:r>
                          </w:p>
                        </w:txbxContent>
                      </wps:txbx>
                      <wps:bodyPr wrap="square" lIns="0" tIns="0" rIns="0" bIns="0" rtlCol="0">
                        <a:noAutofit/>
                      </wps:bodyPr>
                    </wps:wsp>
                  </a:graphicData>
                </a:graphic>
              </wp:inline>
            </w:drawing>
          </mc:Choice>
          <mc:Fallback>
            <w:pict>
              <v:shape style="width:154.25pt;height:80.150pt;mso-position-horizontal-relative:char;mso-position-vertical-relative:line" type="#_x0000_t202" id="docshape174" filled="false" stroked="true" strokeweight=".75pt" strokecolor="#000000">
                <w10:anchorlock/>
                <v:textbox inset="0,0,0,0">
                  <w:txbxContent>
                    <w:p>
                      <w:pPr>
                        <w:pStyle w:val="BodyText"/>
                        <w:spacing w:before="111"/>
                        <w:ind w:left="117"/>
                        <w:rPr>
                          <w:rFonts w:ascii="MS Gothic"/>
                        </w:rPr>
                      </w:pPr>
                      <w:r>
                        <w:rPr>
                          <w:rFonts w:ascii="MS Gothic"/>
                        </w:rPr>
                        <w:t>a[0] =</w:t>
                      </w:r>
                      <w:r>
                        <w:rPr>
                          <w:rFonts w:ascii="MS Gothic"/>
                          <w:spacing w:val="-2"/>
                        </w:rPr>
                        <w:t> </w:t>
                      </w:r>
                      <w:r>
                        <w:rPr>
                          <w:rFonts w:ascii="MS Gothic"/>
                          <w:spacing w:val="-5"/>
                        </w:rPr>
                        <w:t>3;</w:t>
                      </w:r>
                    </w:p>
                    <w:p>
                      <w:pPr>
                        <w:pStyle w:val="BodyText"/>
                        <w:spacing w:before="87"/>
                        <w:ind w:left="117"/>
                        <w:rPr>
                          <w:rFonts w:ascii="MS Gothic"/>
                        </w:rPr>
                      </w:pPr>
                      <w:r>
                        <w:rPr>
                          <w:rFonts w:ascii="MS Gothic"/>
                        </w:rPr>
                        <w:t>a[1] =</w:t>
                      </w:r>
                      <w:r>
                        <w:rPr>
                          <w:rFonts w:ascii="MS Gothic"/>
                          <w:spacing w:val="-2"/>
                        </w:rPr>
                        <w:t> </w:t>
                      </w:r>
                      <w:r>
                        <w:rPr>
                          <w:rFonts w:ascii="MS Gothic"/>
                          <w:spacing w:val="-5"/>
                        </w:rPr>
                        <w:t>5;</w:t>
                      </w:r>
                    </w:p>
                    <w:p>
                      <w:pPr>
                        <w:pStyle w:val="BodyText"/>
                        <w:spacing w:before="87"/>
                        <w:ind w:left="117"/>
                        <w:rPr>
                          <w:rFonts w:ascii="MS Gothic"/>
                        </w:rPr>
                      </w:pPr>
                      <w:r>
                        <w:rPr>
                          <w:rFonts w:ascii="MS Gothic"/>
                        </w:rPr>
                        <w:t>i = </w:t>
                      </w:r>
                      <w:r>
                        <w:rPr>
                          <w:rFonts w:ascii="MS Gothic"/>
                          <w:spacing w:val="-5"/>
                        </w:rPr>
                        <w:t>0;</w:t>
                      </w:r>
                    </w:p>
                    <w:p>
                      <w:pPr>
                        <w:pStyle w:val="BodyText"/>
                        <w:spacing w:before="87"/>
                        <w:ind w:left="117"/>
                        <w:rPr>
                          <w:rFonts w:ascii="MS Gothic"/>
                        </w:rPr>
                      </w:pPr>
                      <w:r>
                        <w:rPr>
                          <w:rFonts w:ascii="MS Gothic"/>
                        </w:rPr>
                        <w:t>a[i</w:t>
                      </w:r>
                      <w:r>
                        <w:rPr>
                          <w:rFonts w:ascii="MS Gothic"/>
                          <w:spacing w:val="-1"/>
                        </w:rPr>
                        <w:t> </w:t>
                      </w:r>
                      <w:r>
                        <w:rPr>
                          <w:rFonts w:ascii="MS Gothic"/>
                        </w:rPr>
                        <w:t>+</w:t>
                      </w:r>
                      <w:r>
                        <w:rPr>
                          <w:rFonts w:ascii="MS Gothic"/>
                          <w:spacing w:val="-2"/>
                        </w:rPr>
                        <w:t> </w:t>
                      </w:r>
                      <w:r>
                        <w:rPr>
                          <w:rFonts w:ascii="MS Gothic"/>
                        </w:rPr>
                        <w:t>2]</w:t>
                      </w:r>
                      <w:r>
                        <w:rPr>
                          <w:rFonts w:ascii="MS Gothic"/>
                          <w:spacing w:val="-1"/>
                        </w:rPr>
                        <w:t> </w:t>
                      </w:r>
                      <w:r>
                        <w:rPr>
                          <w:rFonts w:ascii="MS Gothic"/>
                        </w:rPr>
                        <w:t>=</w:t>
                      </w:r>
                      <w:r>
                        <w:rPr>
                          <w:rFonts w:ascii="MS Gothic"/>
                          <w:spacing w:val="-2"/>
                        </w:rPr>
                        <w:t> </w:t>
                      </w:r>
                      <w:r>
                        <w:rPr>
                          <w:rFonts w:ascii="MS Gothic"/>
                        </w:rPr>
                        <w:t>a[i] +</w:t>
                      </w:r>
                      <w:r>
                        <w:rPr>
                          <w:rFonts w:ascii="MS Gothic"/>
                          <w:spacing w:val="-3"/>
                        </w:rPr>
                        <w:t> </w:t>
                      </w:r>
                      <w:r>
                        <w:rPr>
                          <w:rFonts w:ascii="MS Gothic"/>
                        </w:rPr>
                        <w:t>a[i</w:t>
                      </w:r>
                      <w:r>
                        <w:rPr>
                          <w:rFonts w:ascii="MS Gothic"/>
                          <w:spacing w:val="-2"/>
                        </w:rPr>
                        <w:t> </w:t>
                      </w:r>
                      <w:r>
                        <w:rPr>
                          <w:rFonts w:ascii="MS Gothic"/>
                        </w:rPr>
                        <w:t>+</w:t>
                      </w:r>
                      <w:r>
                        <w:rPr>
                          <w:rFonts w:ascii="MS Gothic"/>
                          <w:spacing w:val="-2"/>
                        </w:rPr>
                        <w:t> </w:t>
                      </w:r>
                      <w:r>
                        <w:rPr>
                          <w:rFonts w:ascii="MS Gothic"/>
                          <w:spacing w:val="-5"/>
                        </w:rPr>
                        <w:t>1];</w:t>
                      </w:r>
                    </w:p>
                  </w:txbxContent>
                </v:textbox>
                <v:stroke dashstyle="solid"/>
              </v:shape>
            </w:pict>
          </mc:Fallback>
        </mc:AlternateContent>
      </w:r>
      <w:r>
        <w:rPr>
          <w:sz w:val="20"/>
        </w:rPr>
      </w:r>
    </w:p>
    <w:p>
      <w:pPr>
        <w:pStyle w:val="BodyText"/>
        <w:spacing w:before="141"/>
        <w:rPr>
          <w:sz w:val="24"/>
        </w:rPr>
      </w:pPr>
    </w:p>
    <w:p>
      <w:pPr>
        <w:pStyle w:val="Heading4"/>
        <w:numPr>
          <w:ilvl w:val="0"/>
          <w:numId w:val="44"/>
        </w:numPr>
        <w:tabs>
          <w:tab w:pos="555" w:val="left" w:leader="none"/>
        </w:tabs>
        <w:spacing w:line="240" w:lineRule="auto" w:before="0" w:after="0"/>
        <w:ind w:left="555" w:right="0" w:hanging="412"/>
        <w:jc w:val="left"/>
        <w:rPr>
          <w:rFonts w:ascii="MS PGothic" w:eastAsia="MS PGothic"/>
        </w:rPr>
      </w:pPr>
      <w:r>
        <w:rPr>
          <w:rFonts w:ascii="MS PGothic" w:eastAsia="MS PGothic"/>
          <w:spacing w:val="-3"/>
        </w:rPr>
        <w:t>四則演算</w:t>
      </w:r>
    </w:p>
    <w:p>
      <w:pPr>
        <w:pStyle w:val="BodyText"/>
        <w:spacing w:line="316" w:lineRule="auto" w:before="151"/>
        <w:ind w:left="143" w:right="666" w:firstLine="211"/>
        <w:jc w:val="both"/>
      </w:pPr>
      <w:r>
        <w:rPr>
          <w:spacing w:val="10"/>
        </w:rPr>
        <w:t>高級言語では足し算だけでなく， 引き算， かけ算， 割り算をそのまま使うことができま</w:t>
      </w:r>
      <w:r>
        <w:rPr>
          <w:spacing w:val="7"/>
        </w:rPr>
        <w:t>す． かけ算，割り算の記号である×，÷はキーボード上にないため， 代わりに</w:t>
      </w:r>
      <w:r>
        <w:rPr>
          <w:rFonts w:ascii="MS Mincho" w:hAnsi="MS Mincho" w:eastAsia="MS Mincho"/>
          <w:spacing w:val="13"/>
        </w:rPr>
        <w:t>*</w:t>
      </w:r>
      <w:r>
        <w:rPr>
          <w:spacing w:val="13"/>
        </w:rPr>
        <w:t>，</w:t>
      </w:r>
      <w:r>
        <w:rPr>
          <w:rFonts w:ascii="MS Mincho" w:hAnsi="MS Mincho" w:eastAsia="MS Mincho"/>
          <w:spacing w:val="-7"/>
        </w:rPr>
        <w:t>/ </w:t>
      </w:r>
      <w:r>
        <w:rPr>
          <w:spacing w:val="11"/>
        </w:rPr>
        <w:t>が使わ</w:t>
      </w:r>
      <w:r>
        <w:rPr>
          <w:spacing w:val="-4"/>
        </w:rPr>
        <w:t>れます．</w:t>
      </w:r>
    </w:p>
    <w:p>
      <w:pPr>
        <w:pStyle w:val="BodyText"/>
        <w:spacing w:before="10"/>
        <w:rPr>
          <w:sz w:val="10"/>
        </w:rPr>
      </w:pPr>
      <w:r>
        <w:rPr>
          <w:sz w:val="10"/>
        </w:rPr>
        <mc:AlternateContent>
          <mc:Choice Requires="wps">
            <w:drawing>
              <wp:anchor distT="0" distB="0" distL="0" distR="0" allowOverlap="1" layoutInCell="1" locked="0" behindDoc="1" simplePos="0" relativeHeight="487664128">
                <wp:simplePos x="0" y="0"/>
                <wp:positionH relativeFrom="page">
                  <wp:posOffset>3399790</wp:posOffset>
                </wp:positionH>
                <wp:positionV relativeFrom="paragraph">
                  <wp:posOffset>109245</wp:posOffset>
                </wp:positionV>
                <wp:extent cx="825500" cy="1246505"/>
                <wp:effectExtent l="0" t="0" r="0" b="0"/>
                <wp:wrapTopAndBottom/>
                <wp:docPr id="297" name="Textbox 297"/>
                <wp:cNvGraphicFramePr>
                  <a:graphicFrameLocks/>
                </wp:cNvGraphicFramePr>
                <a:graphic>
                  <a:graphicData uri="http://schemas.microsoft.com/office/word/2010/wordprocessingShape">
                    <wps:wsp>
                      <wps:cNvPr id="297" name="Textbox 297"/>
                      <wps:cNvSpPr txBox="1"/>
                      <wps:spPr>
                        <a:xfrm>
                          <a:off x="0" y="0"/>
                          <a:ext cx="825500" cy="1246505"/>
                        </a:xfrm>
                        <a:prstGeom prst="rect">
                          <a:avLst/>
                        </a:prstGeom>
                        <a:ln w="9525">
                          <a:solidFill>
                            <a:srgbClr val="000000"/>
                          </a:solidFill>
                          <a:prstDash val="solid"/>
                        </a:ln>
                      </wps:spPr>
                      <wps:txbx>
                        <w:txbxContent>
                          <w:p>
                            <w:pPr>
                              <w:pStyle w:val="BodyText"/>
                              <w:spacing w:before="112"/>
                              <w:ind w:left="119"/>
                              <w:rPr>
                                <w:rFonts w:ascii="MS Gothic" w:eastAsia="MS Gothic"/>
                              </w:rPr>
                            </w:pPr>
                            <w:r>
                              <w:rPr>
                                <w:rFonts w:ascii="MS Gothic" w:eastAsia="MS Gothic"/>
                              </w:rPr>
                              <w:t>＋</w:t>
                            </w:r>
                            <w:r>
                              <w:rPr>
                                <w:rFonts w:ascii="MS Gothic" w:eastAsia="MS Gothic"/>
                                <w:spacing w:val="50"/>
                                <w:w w:val="150"/>
                              </w:rPr>
                              <w:t> </w:t>
                            </w:r>
                            <w:r>
                              <w:rPr>
                                <w:rFonts w:ascii="MS Gothic" w:eastAsia="MS Gothic"/>
                                <w:spacing w:val="-5"/>
                              </w:rPr>
                              <w:t>足す</w:t>
                            </w:r>
                          </w:p>
                          <w:p>
                            <w:pPr>
                              <w:pStyle w:val="BodyText"/>
                              <w:spacing w:before="87"/>
                              <w:ind w:left="119"/>
                              <w:rPr>
                                <w:rFonts w:ascii="MS Gothic" w:eastAsia="MS Gothic"/>
                              </w:rPr>
                            </w:pPr>
                            <w:r>
                              <w:rPr>
                                <w:rFonts w:ascii="MS Gothic" w:eastAsia="MS Gothic"/>
                              </w:rPr>
                              <w:t>－</w:t>
                            </w:r>
                            <w:r>
                              <w:rPr>
                                <w:rFonts w:ascii="MS Gothic" w:eastAsia="MS Gothic"/>
                                <w:spacing w:val="50"/>
                                <w:w w:val="150"/>
                              </w:rPr>
                              <w:t> </w:t>
                            </w:r>
                            <w:r>
                              <w:rPr>
                                <w:rFonts w:ascii="MS Gothic" w:eastAsia="MS Gothic"/>
                                <w:spacing w:val="-5"/>
                              </w:rPr>
                              <w:t>引く</w:t>
                            </w:r>
                          </w:p>
                          <w:p>
                            <w:pPr>
                              <w:pStyle w:val="BodyText"/>
                              <w:spacing w:before="87"/>
                              <w:ind w:left="119"/>
                              <w:rPr>
                                <w:rFonts w:ascii="MS Gothic" w:eastAsia="MS Gothic"/>
                              </w:rPr>
                            </w:pPr>
                            <w:r>
                              <w:rPr>
                                <w:rFonts w:ascii="MS Gothic" w:eastAsia="MS Gothic"/>
                              </w:rPr>
                              <w:t>＊</w:t>
                            </w:r>
                            <w:r>
                              <w:rPr>
                                <w:rFonts w:ascii="MS Gothic" w:eastAsia="MS Gothic"/>
                                <w:spacing w:val="50"/>
                                <w:w w:val="150"/>
                              </w:rPr>
                              <w:t> </w:t>
                            </w:r>
                            <w:r>
                              <w:rPr>
                                <w:rFonts w:ascii="MS Gothic" w:eastAsia="MS Gothic"/>
                                <w:spacing w:val="-4"/>
                              </w:rPr>
                              <w:t>かける</w:t>
                            </w:r>
                          </w:p>
                          <w:p>
                            <w:pPr>
                              <w:pStyle w:val="BodyText"/>
                              <w:spacing w:before="87"/>
                              <w:ind w:left="119"/>
                              <w:rPr>
                                <w:rFonts w:ascii="MS Gothic" w:eastAsia="MS Gothic"/>
                              </w:rPr>
                            </w:pPr>
                            <w:r>
                              <w:rPr>
                                <w:rFonts w:ascii="MS Gothic" w:eastAsia="MS Gothic"/>
                              </w:rPr>
                              <w:t>／</w:t>
                            </w:r>
                            <w:r>
                              <w:rPr>
                                <w:rFonts w:ascii="MS Gothic" w:eastAsia="MS Gothic"/>
                                <w:spacing w:val="50"/>
                                <w:w w:val="150"/>
                              </w:rPr>
                              <w:t> </w:t>
                            </w:r>
                            <w:r>
                              <w:rPr>
                                <w:rFonts w:ascii="MS Gothic" w:eastAsia="MS Gothic"/>
                                <w:spacing w:val="-5"/>
                              </w:rPr>
                              <w:t>割る</w:t>
                            </w:r>
                          </w:p>
                          <w:p>
                            <w:pPr>
                              <w:pStyle w:val="BodyText"/>
                              <w:spacing w:before="87"/>
                              <w:ind w:left="119"/>
                              <w:rPr>
                                <w:rFonts w:ascii="MS Gothic" w:eastAsia="MS Gothic"/>
                              </w:rPr>
                            </w:pPr>
                            <w:r>
                              <w:rPr>
                                <w:rFonts w:ascii="MS Gothic" w:eastAsia="MS Gothic"/>
                              </w:rPr>
                              <w:t>％</w:t>
                            </w:r>
                            <w:r>
                              <w:rPr>
                                <w:rFonts w:ascii="MS Gothic" w:eastAsia="MS Gothic"/>
                                <w:spacing w:val="50"/>
                                <w:w w:val="150"/>
                              </w:rPr>
                              <w:t> </w:t>
                            </w:r>
                            <w:r>
                              <w:rPr>
                                <w:rFonts w:ascii="MS Gothic" w:eastAsia="MS Gothic"/>
                                <w:spacing w:val="-5"/>
                              </w:rPr>
                              <w:t>余り</w:t>
                            </w:r>
                          </w:p>
                        </w:txbxContent>
                      </wps:txbx>
                      <wps:bodyPr wrap="square" lIns="0" tIns="0" rIns="0" bIns="0" rtlCol="0">
                        <a:noAutofit/>
                      </wps:bodyPr>
                    </wps:wsp>
                  </a:graphicData>
                </a:graphic>
              </wp:anchor>
            </w:drawing>
          </mc:Choice>
          <mc:Fallback>
            <w:pict>
              <v:shape style="position:absolute;margin-left:267.700012pt;margin-top:8.602pt;width:65pt;height:98.15pt;mso-position-horizontal-relative:page;mso-position-vertical-relative:paragraph;z-index:-15652352;mso-wrap-distance-left:0;mso-wrap-distance-right:0" type="#_x0000_t202" id="docshape175" filled="false" stroked="true" strokeweight=".75pt" strokecolor="#000000">
                <v:textbox inset="0,0,0,0">
                  <w:txbxContent>
                    <w:p>
                      <w:pPr>
                        <w:pStyle w:val="BodyText"/>
                        <w:spacing w:before="112"/>
                        <w:ind w:left="119"/>
                        <w:rPr>
                          <w:rFonts w:ascii="MS Gothic" w:eastAsia="MS Gothic"/>
                        </w:rPr>
                      </w:pPr>
                      <w:r>
                        <w:rPr>
                          <w:rFonts w:ascii="MS Gothic" w:eastAsia="MS Gothic"/>
                        </w:rPr>
                        <w:t>＋</w:t>
                      </w:r>
                      <w:r>
                        <w:rPr>
                          <w:rFonts w:ascii="MS Gothic" w:eastAsia="MS Gothic"/>
                          <w:spacing w:val="50"/>
                          <w:w w:val="150"/>
                        </w:rPr>
                        <w:t> </w:t>
                      </w:r>
                      <w:r>
                        <w:rPr>
                          <w:rFonts w:ascii="MS Gothic" w:eastAsia="MS Gothic"/>
                          <w:spacing w:val="-5"/>
                        </w:rPr>
                        <w:t>足す</w:t>
                      </w:r>
                    </w:p>
                    <w:p>
                      <w:pPr>
                        <w:pStyle w:val="BodyText"/>
                        <w:spacing w:before="87"/>
                        <w:ind w:left="119"/>
                        <w:rPr>
                          <w:rFonts w:ascii="MS Gothic" w:eastAsia="MS Gothic"/>
                        </w:rPr>
                      </w:pPr>
                      <w:r>
                        <w:rPr>
                          <w:rFonts w:ascii="MS Gothic" w:eastAsia="MS Gothic"/>
                        </w:rPr>
                        <w:t>－</w:t>
                      </w:r>
                      <w:r>
                        <w:rPr>
                          <w:rFonts w:ascii="MS Gothic" w:eastAsia="MS Gothic"/>
                          <w:spacing w:val="50"/>
                          <w:w w:val="150"/>
                        </w:rPr>
                        <w:t> </w:t>
                      </w:r>
                      <w:r>
                        <w:rPr>
                          <w:rFonts w:ascii="MS Gothic" w:eastAsia="MS Gothic"/>
                          <w:spacing w:val="-5"/>
                        </w:rPr>
                        <w:t>引く</w:t>
                      </w:r>
                    </w:p>
                    <w:p>
                      <w:pPr>
                        <w:pStyle w:val="BodyText"/>
                        <w:spacing w:before="87"/>
                        <w:ind w:left="119"/>
                        <w:rPr>
                          <w:rFonts w:ascii="MS Gothic" w:eastAsia="MS Gothic"/>
                        </w:rPr>
                      </w:pPr>
                      <w:r>
                        <w:rPr>
                          <w:rFonts w:ascii="MS Gothic" w:eastAsia="MS Gothic"/>
                        </w:rPr>
                        <w:t>＊</w:t>
                      </w:r>
                      <w:r>
                        <w:rPr>
                          <w:rFonts w:ascii="MS Gothic" w:eastAsia="MS Gothic"/>
                          <w:spacing w:val="50"/>
                          <w:w w:val="150"/>
                        </w:rPr>
                        <w:t> </w:t>
                      </w:r>
                      <w:r>
                        <w:rPr>
                          <w:rFonts w:ascii="MS Gothic" w:eastAsia="MS Gothic"/>
                          <w:spacing w:val="-4"/>
                        </w:rPr>
                        <w:t>かける</w:t>
                      </w:r>
                    </w:p>
                    <w:p>
                      <w:pPr>
                        <w:pStyle w:val="BodyText"/>
                        <w:spacing w:before="87"/>
                        <w:ind w:left="119"/>
                        <w:rPr>
                          <w:rFonts w:ascii="MS Gothic" w:eastAsia="MS Gothic"/>
                        </w:rPr>
                      </w:pPr>
                      <w:r>
                        <w:rPr>
                          <w:rFonts w:ascii="MS Gothic" w:eastAsia="MS Gothic"/>
                        </w:rPr>
                        <w:t>／</w:t>
                      </w:r>
                      <w:r>
                        <w:rPr>
                          <w:rFonts w:ascii="MS Gothic" w:eastAsia="MS Gothic"/>
                          <w:spacing w:val="50"/>
                          <w:w w:val="150"/>
                        </w:rPr>
                        <w:t> </w:t>
                      </w:r>
                      <w:r>
                        <w:rPr>
                          <w:rFonts w:ascii="MS Gothic" w:eastAsia="MS Gothic"/>
                          <w:spacing w:val="-5"/>
                        </w:rPr>
                        <w:t>割る</w:t>
                      </w:r>
                    </w:p>
                    <w:p>
                      <w:pPr>
                        <w:pStyle w:val="BodyText"/>
                        <w:spacing w:before="87"/>
                        <w:ind w:left="119"/>
                        <w:rPr>
                          <w:rFonts w:ascii="MS Gothic" w:eastAsia="MS Gothic"/>
                        </w:rPr>
                      </w:pPr>
                      <w:r>
                        <w:rPr>
                          <w:rFonts w:ascii="MS Gothic" w:eastAsia="MS Gothic"/>
                        </w:rPr>
                        <w:t>％</w:t>
                      </w:r>
                      <w:r>
                        <w:rPr>
                          <w:rFonts w:ascii="MS Gothic" w:eastAsia="MS Gothic"/>
                          <w:spacing w:val="50"/>
                          <w:w w:val="150"/>
                        </w:rPr>
                        <w:t> </w:t>
                      </w:r>
                      <w:r>
                        <w:rPr>
                          <w:rFonts w:ascii="MS Gothic" w:eastAsia="MS Gothic"/>
                          <w:spacing w:val="-5"/>
                        </w:rPr>
                        <w:t>余り</w:t>
                      </w:r>
                    </w:p>
                  </w:txbxContent>
                </v:textbox>
                <v:stroke dashstyle="solid"/>
                <w10:wrap type="topAndBottom"/>
              </v:shape>
            </w:pict>
          </mc:Fallback>
        </mc:AlternateContent>
      </w:r>
    </w:p>
    <w:p>
      <w:pPr>
        <w:pStyle w:val="BodyText"/>
        <w:spacing w:line="316" w:lineRule="auto" w:before="264"/>
        <w:ind w:left="143" w:right="651" w:firstLine="211"/>
        <w:jc w:val="both"/>
      </w:pPr>
      <w:r>
        <w:rPr>
          <w:spacing w:val="10"/>
        </w:rPr>
        <w:t>これらの演算子には計算の優先順序があり，図のように</w:t>
      </w:r>
      <w:r>
        <w:rPr>
          <w:rFonts w:ascii="MS Mincho" w:eastAsia="MS Mincho"/>
          <w:spacing w:val="4"/>
        </w:rPr>
        <w:t>( )</w:t>
      </w:r>
      <w:r>
        <w:rPr>
          <w:spacing w:val="18"/>
        </w:rPr>
        <w:t>の計算の次は </w:t>
      </w:r>
      <w:r>
        <w:rPr>
          <w:rFonts w:ascii="MS Mincho" w:eastAsia="MS Mincho"/>
          <w:spacing w:val="10"/>
        </w:rPr>
        <w:t>*，/，% </w:t>
      </w:r>
      <w:r>
        <w:rPr>
          <w:spacing w:val="12"/>
        </w:rPr>
        <w:t>であ</w:t>
      </w:r>
      <w:r>
        <w:rPr>
          <w:spacing w:val="6"/>
        </w:rPr>
        <w:t>り，最後に </w:t>
      </w:r>
      <w:r>
        <w:rPr>
          <w:rFonts w:ascii="MS Mincho" w:eastAsia="MS Mincho"/>
        </w:rPr>
        <w:t>+，- </w:t>
      </w:r>
      <w:r>
        <w:rPr/>
        <w:t>を計算します．同じ優先順位のものであれば左から右に順に計算します．</w:t>
      </w:r>
    </w:p>
    <w:p>
      <w:pPr>
        <w:pStyle w:val="BodyText"/>
        <w:spacing w:before="10"/>
        <w:rPr>
          <w:sz w:val="10"/>
        </w:rPr>
      </w:pPr>
      <w:r>
        <w:rPr>
          <w:sz w:val="10"/>
        </w:rPr>
        <mc:AlternateContent>
          <mc:Choice Requires="wps">
            <w:drawing>
              <wp:anchor distT="0" distB="0" distL="0" distR="0" allowOverlap="1" layoutInCell="1" locked="0" behindDoc="1" simplePos="0" relativeHeight="487664640">
                <wp:simplePos x="0" y="0"/>
                <wp:positionH relativeFrom="page">
                  <wp:posOffset>3399790</wp:posOffset>
                </wp:positionH>
                <wp:positionV relativeFrom="paragraph">
                  <wp:posOffset>109397</wp:posOffset>
                </wp:positionV>
                <wp:extent cx="825500" cy="789305"/>
                <wp:effectExtent l="0" t="0" r="0" b="0"/>
                <wp:wrapTopAndBottom/>
                <wp:docPr id="298" name="Textbox 298"/>
                <wp:cNvGraphicFramePr>
                  <a:graphicFrameLocks/>
                </wp:cNvGraphicFramePr>
                <a:graphic>
                  <a:graphicData uri="http://schemas.microsoft.com/office/word/2010/wordprocessingShape">
                    <wps:wsp>
                      <wps:cNvPr id="298" name="Textbox 298"/>
                      <wps:cNvSpPr txBox="1"/>
                      <wps:spPr>
                        <a:xfrm>
                          <a:off x="0" y="0"/>
                          <a:ext cx="825500" cy="789305"/>
                        </a:xfrm>
                        <a:prstGeom prst="rect">
                          <a:avLst/>
                        </a:prstGeom>
                        <a:ln w="9525">
                          <a:solidFill>
                            <a:srgbClr val="000000"/>
                          </a:solidFill>
                          <a:prstDash val="solid"/>
                        </a:ln>
                      </wps:spPr>
                      <wps:txbx>
                        <w:txbxContent>
                          <w:p>
                            <w:pPr>
                              <w:numPr>
                                <w:ilvl w:val="0"/>
                                <w:numId w:val="45"/>
                              </w:numPr>
                              <w:tabs>
                                <w:tab w:pos="435" w:val="left" w:leader="none"/>
                              </w:tabs>
                              <w:spacing w:before="112"/>
                              <w:ind w:left="435" w:right="0" w:hanging="316"/>
                              <w:jc w:val="left"/>
                              <w:rPr>
                                <w:rFonts w:ascii="MS Gothic" w:eastAsia="MS Gothic"/>
                                <w:sz w:val="21"/>
                              </w:rPr>
                            </w:pPr>
                            <w:r>
                              <w:rPr>
                                <w:rFonts w:ascii="MS Gothic" w:eastAsia="MS Gothic"/>
                                <w:sz w:val="21"/>
                              </w:rPr>
                              <w:t>（</w:t>
                            </w:r>
                            <w:r>
                              <w:rPr>
                                <w:rFonts w:ascii="MS Gothic" w:eastAsia="MS Gothic"/>
                                <w:spacing w:val="-2"/>
                                <w:sz w:val="21"/>
                              </w:rPr>
                              <w:t> </w:t>
                            </w:r>
                            <w:r>
                              <w:rPr>
                                <w:rFonts w:ascii="MS Gothic" w:eastAsia="MS Gothic"/>
                                <w:spacing w:val="-10"/>
                                <w:sz w:val="21"/>
                              </w:rPr>
                              <w:t>）</w:t>
                            </w:r>
                          </w:p>
                          <w:p>
                            <w:pPr>
                              <w:numPr>
                                <w:ilvl w:val="0"/>
                                <w:numId w:val="45"/>
                              </w:numPr>
                              <w:tabs>
                                <w:tab w:pos="435" w:val="left" w:leader="none"/>
                              </w:tabs>
                              <w:spacing w:before="87"/>
                              <w:ind w:left="435" w:right="0" w:hanging="316"/>
                              <w:jc w:val="left"/>
                              <w:rPr>
                                <w:rFonts w:ascii="MS Gothic" w:eastAsia="MS Gothic"/>
                                <w:sz w:val="21"/>
                              </w:rPr>
                            </w:pPr>
                            <w:r>
                              <w:rPr>
                                <w:rFonts w:ascii="MS Gothic" w:eastAsia="MS Gothic"/>
                                <w:sz w:val="21"/>
                              </w:rPr>
                              <w:t>＊／</w:t>
                            </w:r>
                            <w:r>
                              <w:rPr>
                                <w:rFonts w:ascii="MS Gothic" w:eastAsia="MS Gothic"/>
                                <w:spacing w:val="-3"/>
                                <w:sz w:val="21"/>
                              </w:rPr>
                              <w:t> </w:t>
                            </w:r>
                            <w:r>
                              <w:rPr>
                                <w:rFonts w:ascii="MS Gothic" w:eastAsia="MS Gothic"/>
                                <w:spacing w:val="-10"/>
                                <w:sz w:val="21"/>
                              </w:rPr>
                              <w:t>％</w:t>
                            </w:r>
                          </w:p>
                          <w:p>
                            <w:pPr>
                              <w:numPr>
                                <w:ilvl w:val="0"/>
                                <w:numId w:val="45"/>
                              </w:numPr>
                              <w:tabs>
                                <w:tab w:pos="435" w:val="left" w:leader="none"/>
                              </w:tabs>
                              <w:spacing w:before="87"/>
                              <w:ind w:left="435" w:right="0" w:hanging="316"/>
                              <w:jc w:val="left"/>
                              <w:rPr>
                                <w:rFonts w:ascii="MS Gothic" w:eastAsia="MS Gothic"/>
                                <w:sz w:val="21"/>
                              </w:rPr>
                            </w:pPr>
                            <w:r>
                              <w:rPr>
                                <w:rFonts w:ascii="MS Gothic" w:eastAsia="MS Gothic"/>
                                <w:spacing w:val="-5"/>
                                <w:sz w:val="21"/>
                              </w:rPr>
                              <w:t>＋－</w:t>
                            </w:r>
                          </w:p>
                        </w:txbxContent>
                      </wps:txbx>
                      <wps:bodyPr wrap="square" lIns="0" tIns="0" rIns="0" bIns="0" rtlCol="0">
                        <a:noAutofit/>
                      </wps:bodyPr>
                    </wps:wsp>
                  </a:graphicData>
                </a:graphic>
              </wp:anchor>
            </w:drawing>
          </mc:Choice>
          <mc:Fallback>
            <w:pict>
              <v:shape style="position:absolute;margin-left:267.700012pt;margin-top:8.614pt;width:65pt;height:62.15pt;mso-position-horizontal-relative:page;mso-position-vertical-relative:paragraph;z-index:-15651840;mso-wrap-distance-left:0;mso-wrap-distance-right:0" type="#_x0000_t202" id="docshape176" filled="false" stroked="true" strokeweight=".75pt" strokecolor="#000000">
                <v:textbox inset="0,0,0,0">
                  <w:txbxContent>
                    <w:p>
                      <w:pPr>
                        <w:numPr>
                          <w:ilvl w:val="0"/>
                          <w:numId w:val="45"/>
                        </w:numPr>
                        <w:tabs>
                          <w:tab w:pos="435" w:val="left" w:leader="none"/>
                        </w:tabs>
                        <w:spacing w:before="112"/>
                        <w:ind w:left="435" w:right="0" w:hanging="316"/>
                        <w:jc w:val="left"/>
                        <w:rPr>
                          <w:rFonts w:ascii="MS Gothic" w:eastAsia="MS Gothic"/>
                          <w:sz w:val="21"/>
                        </w:rPr>
                      </w:pPr>
                      <w:r>
                        <w:rPr>
                          <w:rFonts w:ascii="MS Gothic" w:eastAsia="MS Gothic"/>
                          <w:sz w:val="21"/>
                        </w:rPr>
                        <w:t>（</w:t>
                      </w:r>
                      <w:r>
                        <w:rPr>
                          <w:rFonts w:ascii="MS Gothic" w:eastAsia="MS Gothic"/>
                          <w:spacing w:val="-2"/>
                          <w:sz w:val="21"/>
                        </w:rPr>
                        <w:t> </w:t>
                      </w:r>
                      <w:r>
                        <w:rPr>
                          <w:rFonts w:ascii="MS Gothic" w:eastAsia="MS Gothic"/>
                          <w:spacing w:val="-10"/>
                          <w:sz w:val="21"/>
                        </w:rPr>
                        <w:t>）</w:t>
                      </w:r>
                    </w:p>
                    <w:p>
                      <w:pPr>
                        <w:numPr>
                          <w:ilvl w:val="0"/>
                          <w:numId w:val="45"/>
                        </w:numPr>
                        <w:tabs>
                          <w:tab w:pos="435" w:val="left" w:leader="none"/>
                        </w:tabs>
                        <w:spacing w:before="87"/>
                        <w:ind w:left="435" w:right="0" w:hanging="316"/>
                        <w:jc w:val="left"/>
                        <w:rPr>
                          <w:rFonts w:ascii="MS Gothic" w:eastAsia="MS Gothic"/>
                          <w:sz w:val="21"/>
                        </w:rPr>
                      </w:pPr>
                      <w:r>
                        <w:rPr>
                          <w:rFonts w:ascii="MS Gothic" w:eastAsia="MS Gothic"/>
                          <w:sz w:val="21"/>
                        </w:rPr>
                        <w:t>＊／</w:t>
                      </w:r>
                      <w:r>
                        <w:rPr>
                          <w:rFonts w:ascii="MS Gothic" w:eastAsia="MS Gothic"/>
                          <w:spacing w:val="-3"/>
                          <w:sz w:val="21"/>
                        </w:rPr>
                        <w:t> </w:t>
                      </w:r>
                      <w:r>
                        <w:rPr>
                          <w:rFonts w:ascii="MS Gothic" w:eastAsia="MS Gothic"/>
                          <w:spacing w:val="-10"/>
                          <w:sz w:val="21"/>
                        </w:rPr>
                        <w:t>％</w:t>
                      </w:r>
                    </w:p>
                    <w:p>
                      <w:pPr>
                        <w:numPr>
                          <w:ilvl w:val="0"/>
                          <w:numId w:val="45"/>
                        </w:numPr>
                        <w:tabs>
                          <w:tab w:pos="435" w:val="left" w:leader="none"/>
                        </w:tabs>
                        <w:spacing w:before="87"/>
                        <w:ind w:left="435" w:right="0" w:hanging="316"/>
                        <w:jc w:val="left"/>
                        <w:rPr>
                          <w:rFonts w:ascii="MS Gothic" w:eastAsia="MS Gothic"/>
                          <w:sz w:val="21"/>
                        </w:rPr>
                      </w:pPr>
                      <w:r>
                        <w:rPr>
                          <w:rFonts w:ascii="MS Gothic" w:eastAsia="MS Gothic"/>
                          <w:spacing w:val="-5"/>
                          <w:sz w:val="21"/>
                        </w:rPr>
                        <w:t>＋－</w:t>
                      </w:r>
                    </w:p>
                  </w:txbxContent>
                </v:textbox>
                <v:stroke dashstyle="solid"/>
                <w10:wrap type="topAndBottom"/>
              </v:shape>
            </w:pict>
          </mc:Fallback>
        </mc:AlternateContent>
      </w:r>
    </w:p>
    <w:p>
      <w:pPr>
        <w:pStyle w:val="BodyText"/>
        <w:spacing w:line="264" w:lineRule="auto" w:before="54"/>
        <w:ind w:left="143" w:right="666" w:firstLine="211"/>
        <w:jc w:val="both"/>
      </w:pPr>
      <w:r>
        <w:rPr>
          <w:spacing w:val="8"/>
        </w:rPr>
        <w:t>たとえば，</w:t>
      </w:r>
      <w:r>
        <w:rPr>
          <w:rFonts w:ascii="MS Mincho" w:hAnsi="MS Mincho" w:eastAsia="MS Mincho"/>
        </w:rPr>
        <w:t>(1</w:t>
      </w:r>
      <w:r>
        <w:rPr>
          <w:rFonts w:ascii="MS Mincho" w:hAnsi="MS Mincho" w:eastAsia="MS Mincho"/>
          <w:spacing w:val="10"/>
        </w:rPr>
        <w:t> + </w:t>
      </w:r>
      <w:r>
        <w:rPr>
          <w:rFonts w:ascii="MS Mincho" w:hAnsi="MS Mincho" w:eastAsia="MS Mincho"/>
        </w:rPr>
        <w:t>2</w:t>
      </w:r>
      <w:r>
        <w:rPr>
          <w:rFonts w:ascii="MS Mincho" w:hAnsi="MS Mincho" w:eastAsia="MS Mincho"/>
          <w:spacing w:val="13"/>
        </w:rPr>
        <w:t> </w:t>
      </w:r>
      <w:r>
        <w:rPr>
          <w:rFonts w:ascii="MS Mincho" w:hAnsi="MS Mincho" w:eastAsia="MS Mincho"/>
        </w:rPr>
        <w:t>*</w:t>
      </w:r>
      <w:r>
        <w:rPr>
          <w:rFonts w:ascii="MS Mincho" w:hAnsi="MS Mincho" w:eastAsia="MS Mincho"/>
          <w:spacing w:val="16"/>
        </w:rPr>
        <w:t> </w:t>
      </w:r>
      <w:r>
        <w:rPr>
          <w:rFonts w:ascii="MS Mincho" w:hAnsi="MS Mincho" w:eastAsia="MS Mincho"/>
        </w:rPr>
        <w:t>(3</w:t>
      </w:r>
      <w:r>
        <w:rPr>
          <w:rFonts w:ascii="MS Mincho" w:hAnsi="MS Mincho" w:eastAsia="MS Mincho"/>
          <w:spacing w:val="8"/>
        </w:rPr>
        <w:t> + </w:t>
      </w:r>
      <w:r>
        <w:rPr>
          <w:rFonts w:ascii="MS Mincho" w:hAnsi="MS Mincho" w:eastAsia="MS Mincho"/>
        </w:rPr>
        <w:t>4)</w:t>
      </w:r>
      <w:r>
        <w:rPr>
          <w:rFonts w:ascii="MS Mincho" w:hAnsi="MS Mincho" w:eastAsia="MS Mincho"/>
          <w:spacing w:val="11"/>
        </w:rPr>
        <w:t> – </w:t>
      </w:r>
      <w:r>
        <w:rPr>
          <w:rFonts w:ascii="MS Mincho" w:hAnsi="MS Mincho" w:eastAsia="MS Mincho"/>
        </w:rPr>
        <w:t>5)</w:t>
      </w:r>
      <w:r>
        <w:rPr>
          <w:rFonts w:ascii="MS Mincho" w:hAnsi="MS Mincho" w:eastAsia="MS Mincho"/>
          <w:spacing w:val="10"/>
        </w:rPr>
        <w:t> % </w:t>
      </w:r>
      <w:r>
        <w:rPr>
          <w:rFonts w:ascii="MS Mincho" w:hAnsi="MS Mincho" w:eastAsia="MS Mincho"/>
        </w:rPr>
        <w:t>6</w:t>
      </w:r>
      <w:r>
        <w:rPr>
          <w:rFonts w:ascii="MS Mincho" w:hAnsi="MS Mincho" w:eastAsia="MS Mincho"/>
          <w:spacing w:val="9"/>
        </w:rPr>
        <w:t> + </w:t>
      </w:r>
      <w:r>
        <w:rPr>
          <w:rFonts w:ascii="MS Mincho" w:hAnsi="MS Mincho" w:eastAsia="MS Mincho"/>
        </w:rPr>
        <w:t>7</w:t>
      </w:r>
      <w:r>
        <w:rPr>
          <w:rFonts w:ascii="MS Mincho" w:hAnsi="MS Mincho" w:eastAsia="MS Mincho"/>
          <w:spacing w:val="17"/>
        </w:rPr>
        <w:t> </w:t>
      </w:r>
      <w:r>
        <w:rPr>
          <w:spacing w:val="7"/>
        </w:rPr>
        <w:t>という計算では，</w:t>
      </w:r>
      <w:r>
        <w:rPr>
          <w:rFonts w:ascii="MS Mincho" w:hAnsi="MS Mincho" w:eastAsia="MS Mincho"/>
          <w:spacing w:val="13"/>
        </w:rPr>
        <w:t>図 </w:t>
      </w:r>
      <w:r>
        <w:rPr>
          <w:rFonts w:ascii="Century" w:hAnsi="Century" w:eastAsia="Century"/>
        </w:rPr>
        <w:t>109</w:t>
      </w:r>
      <w:r>
        <w:rPr>
          <w:rFonts w:ascii="Century" w:hAnsi="Century" w:eastAsia="Century"/>
          <w:spacing w:val="60"/>
        </w:rPr>
        <w:t> </w:t>
      </w:r>
      <w:r>
        <w:rPr>
          <w:spacing w:val="5"/>
        </w:rPr>
        <w:t>のような順序で計</w:t>
      </w:r>
      <w:r>
        <w:rPr/>
        <w:t>算されるため答は </w:t>
      </w:r>
      <w:r>
        <w:rPr>
          <w:rFonts w:ascii="MS Mincho" w:hAnsi="MS Mincho" w:eastAsia="MS Mincho"/>
        </w:rPr>
        <w:t>11</w:t>
      </w:r>
      <w:r>
        <w:rPr>
          <w:rFonts w:ascii="MS Mincho" w:hAnsi="MS Mincho" w:eastAsia="MS Mincho"/>
          <w:spacing w:val="-25"/>
        </w:rPr>
        <w:t> </w:t>
      </w:r>
      <w:r>
        <w:rPr/>
        <w:t>になります．</w:t>
      </w:r>
    </w:p>
    <w:p>
      <w:pPr>
        <w:pStyle w:val="BodyText"/>
        <w:spacing w:before="120"/>
        <w:rPr>
          <w:sz w:val="20"/>
        </w:rPr>
      </w:pPr>
      <w:r>
        <w:rPr>
          <w:sz w:val="20"/>
        </w:rPr>
        <w:drawing>
          <wp:anchor distT="0" distB="0" distL="0" distR="0" allowOverlap="1" layoutInCell="1" locked="0" behindDoc="1" simplePos="0" relativeHeight="487665152">
            <wp:simplePos x="0" y="0"/>
            <wp:positionH relativeFrom="page">
              <wp:posOffset>2757456</wp:posOffset>
            </wp:positionH>
            <wp:positionV relativeFrom="paragraph">
              <wp:posOffset>256795</wp:posOffset>
            </wp:positionV>
            <wp:extent cx="2094368" cy="1316736"/>
            <wp:effectExtent l="0" t="0" r="0" b="0"/>
            <wp:wrapTopAndBottom/>
            <wp:docPr id="299" name="Image 299"/>
            <wp:cNvGraphicFramePr>
              <a:graphicFrameLocks/>
            </wp:cNvGraphicFramePr>
            <a:graphic>
              <a:graphicData uri="http://schemas.openxmlformats.org/drawingml/2006/picture">
                <pic:pic>
                  <pic:nvPicPr>
                    <pic:cNvPr id="299" name="Image 299"/>
                    <pic:cNvPicPr/>
                  </pic:nvPicPr>
                  <pic:blipFill>
                    <a:blip r:embed="rId157" cstate="print"/>
                    <a:stretch>
                      <a:fillRect/>
                    </a:stretch>
                  </pic:blipFill>
                  <pic:spPr>
                    <a:xfrm>
                      <a:off x="0" y="0"/>
                      <a:ext cx="2094368" cy="1316736"/>
                    </a:xfrm>
                    <a:prstGeom prst="rect">
                      <a:avLst/>
                    </a:prstGeom>
                  </pic:spPr>
                </pic:pic>
              </a:graphicData>
            </a:graphic>
          </wp:anchor>
        </w:drawing>
      </w:r>
    </w:p>
    <w:p>
      <w:pPr>
        <w:spacing w:before="133"/>
        <w:ind w:left="-1" w:right="313" w:firstLine="0"/>
        <w:jc w:val="center"/>
        <w:rPr>
          <w:b/>
          <w:sz w:val="21"/>
        </w:rPr>
      </w:pPr>
      <w:r>
        <w:rPr>
          <w:b/>
          <w:spacing w:val="14"/>
          <w:sz w:val="21"/>
        </w:rPr>
        <w:t>図 </w:t>
      </w:r>
      <w:r>
        <w:rPr>
          <w:rFonts w:ascii="Century" w:eastAsia="Century"/>
          <w:sz w:val="21"/>
        </w:rPr>
        <w:t>109</w:t>
      </w:r>
      <w:r>
        <w:rPr>
          <w:rFonts w:ascii="Century" w:eastAsia="Century"/>
          <w:spacing w:val="75"/>
          <w:sz w:val="21"/>
        </w:rPr>
        <w:t> </w:t>
      </w:r>
      <w:r>
        <w:rPr>
          <w:b/>
          <w:spacing w:val="-2"/>
          <w:sz w:val="21"/>
        </w:rPr>
        <w:t>四則演算の計算順序</w:t>
      </w:r>
    </w:p>
    <w:p>
      <w:pPr>
        <w:spacing w:after="0"/>
        <w:jc w:val="center"/>
        <w:rPr>
          <w:b/>
          <w:sz w:val="21"/>
        </w:rPr>
        <w:sectPr>
          <w:pgSz w:w="11910" w:h="16840"/>
          <w:pgMar w:header="685" w:footer="0" w:top="1660" w:bottom="280" w:left="1559" w:right="1133"/>
        </w:sectPr>
      </w:pPr>
    </w:p>
    <w:p>
      <w:pPr>
        <w:pStyle w:val="BodyText"/>
        <w:rPr>
          <w:b/>
          <w:sz w:val="24"/>
        </w:rPr>
      </w:pPr>
    </w:p>
    <w:p>
      <w:pPr>
        <w:pStyle w:val="BodyText"/>
        <w:spacing w:before="132"/>
        <w:rPr>
          <w:b/>
          <w:sz w:val="24"/>
        </w:rPr>
      </w:pPr>
    </w:p>
    <w:p>
      <w:pPr>
        <w:pStyle w:val="Heading4"/>
        <w:numPr>
          <w:ilvl w:val="0"/>
          <w:numId w:val="44"/>
        </w:numPr>
        <w:tabs>
          <w:tab w:pos="555" w:val="left" w:leader="none"/>
        </w:tabs>
        <w:spacing w:line="561" w:lineRule="exact" w:before="0" w:after="0"/>
        <w:ind w:left="555" w:right="0" w:hanging="412"/>
        <w:jc w:val="left"/>
        <w:rPr>
          <w:rFonts w:ascii="MS PGothic" w:eastAsia="MS PGothic"/>
        </w:rPr>
      </w:pPr>
      <w:r>
        <w:rPr>
          <w:rFonts w:ascii="MS PGothic" w:eastAsia="MS PGothic"/>
          <w:spacing w:val="-3"/>
        </w:rPr>
        <w:t>条件判断</w:t>
      </w:r>
    </w:p>
    <w:p>
      <w:pPr>
        <w:pStyle w:val="BodyText"/>
        <w:spacing w:line="487" w:lineRule="exact"/>
        <w:ind w:left="354"/>
      </w:pPr>
      <w:r>
        <w:rPr>
          <w:spacing w:val="4"/>
        </w:rPr>
        <w:t>四則演算以外で最も重要なプログラムの機能の  </w:t>
      </w:r>
      <w:r>
        <w:rPr>
          <w:rFonts w:ascii="Century" w:eastAsia="Century"/>
        </w:rPr>
        <w:t>1</w:t>
      </w:r>
      <w:r>
        <w:rPr>
          <w:rFonts w:ascii="Century" w:eastAsia="Century"/>
          <w:spacing w:val="56"/>
        </w:rPr>
        <w:t>  </w:t>
      </w:r>
      <w:r>
        <w:rPr>
          <w:spacing w:val="-1"/>
        </w:rPr>
        <w:t>つが条件判断です．条件判断と言って</w:t>
      </w:r>
    </w:p>
    <w:p>
      <w:pPr>
        <w:pStyle w:val="BodyText"/>
        <w:spacing w:line="316" w:lineRule="auto" w:before="53"/>
        <w:ind w:left="143" w:right="646"/>
        <w:jc w:val="both"/>
      </w:pPr>
      <w:r>
        <w:rPr>
          <w:spacing w:val="15"/>
        </w:rPr>
        <w:t>も複雑な判断ができるわけではなく，真か偽かを簡単に判定できるものに限られ，具体的</w:t>
      </w:r>
      <w:r>
        <w:rPr>
          <w:spacing w:val="-2"/>
        </w:rPr>
        <w:t>には等しいかどうかや大小関係の判断になります．</w:t>
      </w:r>
    </w:p>
    <w:p>
      <w:pPr>
        <w:pStyle w:val="BodyText"/>
        <w:spacing w:line="426" w:lineRule="exact"/>
        <w:ind w:left="354"/>
      </w:pPr>
      <w:r>
        <w:rPr>
          <w:spacing w:val="14"/>
        </w:rPr>
        <w:t>プログラムでは次のような形式になります． 条件としては， </w:t>
      </w:r>
      <w:r>
        <w:rPr>
          <w:rFonts w:ascii="Century" w:eastAsia="Century"/>
        </w:rPr>
        <w:t>Java</w:t>
      </w:r>
      <w:r>
        <w:rPr>
          <w:rFonts w:ascii="Century" w:eastAsia="Century"/>
          <w:spacing w:val="78"/>
        </w:rPr>
        <w:t> </w:t>
      </w:r>
      <w:r>
        <w:rPr>
          <w:spacing w:val="35"/>
        </w:rPr>
        <w:t>や </w:t>
      </w:r>
      <w:r>
        <w:rPr>
          <w:rFonts w:ascii="Century" w:eastAsia="Century"/>
        </w:rPr>
        <w:t>C++</w:t>
      </w:r>
      <w:r>
        <w:rPr>
          <w:spacing w:val="17"/>
        </w:rPr>
        <w:t>では右のよう</w:t>
      </w:r>
    </w:p>
    <w:p>
      <w:pPr>
        <w:pStyle w:val="BodyText"/>
        <w:spacing w:before="53"/>
        <w:ind w:left="143"/>
      </w:pPr>
      <w:r>
        <w:rPr>
          <w:spacing w:val="-3"/>
        </w:rPr>
        <w:t>なものが一般的です．</w:t>
      </w:r>
    </w:p>
    <w:p>
      <w:pPr>
        <w:pStyle w:val="BodyText"/>
        <w:spacing w:before="1"/>
        <w:rPr>
          <w:sz w:val="20"/>
        </w:rPr>
      </w:pPr>
    </w:p>
    <w:tbl>
      <w:tblPr>
        <w:tblW w:w="0" w:type="auto"/>
        <w:jc w:val="left"/>
        <w:tblInd w:w="8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400"/>
        <w:gridCol w:w="876"/>
        <w:gridCol w:w="284"/>
        <w:gridCol w:w="316"/>
        <w:gridCol w:w="314"/>
        <w:gridCol w:w="2116"/>
      </w:tblGrid>
      <w:tr>
        <w:trPr>
          <w:trHeight w:val="348" w:hRule="atLeast"/>
        </w:trPr>
        <w:tc>
          <w:tcPr>
            <w:tcW w:w="4276" w:type="dxa"/>
            <w:gridSpan w:val="2"/>
          </w:tcPr>
          <w:p>
            <w:pPr>
              <w:pStyle w:val="TableParagraph"/>
              <w:spacing w:before="0"/>
              <w:rPr>
                <w:rFonts w:ascii="Times New Roman"/>
                <w:sz w:val="20"/>
              </w:rPr>
            </w:pPr>
          </w:p>
        </w:tc>
        <w:tc>
          <w:tcPr>
            <w:tcW w:w="284" w:type="dxa"/>
            <w:tcBorders>
              <w:top w:val="single" w:sz="6" w:space="0" w:color="000000"/>
            </w:tcBorders>
          </w:tcPr>
          <w:p>
            <w:pPr>
              <w:pStyle w:val="TableParagraph"/>
              <w:spacing w:line="216" w:lineRule="exact" w:before="112"/>
              <w:ind w:left="73"/>
              <w:jc w:val="center"/>
              <w:rPr>
                <w:rFonts w:ascii="MS Gothic"/>
                <w:sz w:val="21"/>
              </w:rPr>
            </w:pPr>
            <w:r>
              <w:rPr>
                <w:rFonts w:ascii="MS Gothic"/>
                <w:spacing w:val="-10"/>
                <w:sz w:val="21"/>
              </w:rPr>
              <w:t>a</w:t>
            </w:r>
          </w:p>
        </w:tc>
        <w:tc>
          <w:tcPr>
            <w:tcW w:w="316" w:type="dxa"/>
            <w:tcBorders>
              <w:top w:val="single" w:sz="6" w:space="0" w:color="000000"/>
            </w:tcBorders>
          </w:tcPr>
          <w:p>
            <w:pPr>
              <w:pStyle w:val="TableParagraph"/>
              <w:spacing w:line="216" w:lineRule="exact" w:before="112"/>
              <w:ind w:left="1"/>
              <w:jc w:val="center"/>
              <w:rPr>
                <w:rFonts w:ascii="MS Gothic"/>
                <w:sz w:val="21"/>
              </w:rPr>
            </w:pPr>
            <w:r>
              <w:rPr>
                <w:rFonts w:ascii="MS Gothic"/>
                <w:spacing w:val="-5"/>
                <w:sz w:val="21"/>
              </w:rPr>
              <w:t>==</w:t>
            </w:r>
          </w:p>
        </w:tc>
        <w:tc>
          <w:tcPr>
            <w:tcW w:w="314" w:type="dxa"/>
            <w:tcBorders>
              <w:top w:val="single" w:sz="6" w:space="0" w:color="000000"/>
            </w:tcBorders>
          </w:tcPr>
          <w:p>
            <w:pPr>
              <w:pStyle w:val="TableParagraph"/>
              <w:spacing w:line="216" w:lineRule="exact" w:before="112"/>
              <w:ind w:right="98"/>
              <w:jc w:val="center"/>
              <w:rPr>
                <w:rFonts w:ascii="MS Gothic"/>
                <w:sz w:val="21"/>
              </w:rPr>
            </w:pPr>
            <w:r>
              <w:rPr>
                <w:rFonts w:ascii="MS Gothic"/>
                <w:spacing w:val="-10"/>
                <w:sz w:val="21"/>
              </w:rPr>
              <w:t>b</w:t>
            </w:r>
          </w:p>
        </w:tc>
        <w:tc>
          <w:tcPr>
            <w:tcW w:w="2116" w:type="dxa"/>
            <w:tcBorders>
              <w:top w:val="single" w:sz="6" w:space="0" w:color="000000"/>
            </w:tcBorders>
          </w:tcPr>
          <w:p>
            <w:pPr>
              <w:pStyle w:val="TableParagraph"/>
              <w:spacing w:line="216" w:lineRule="exact" w:before="112"/>
              <w:ind w:left="157"/>
              <w:rPr>
                <w:rFonts w:ascii="MS Gothic" w:eastAsia="MS Gothic"/>
                <w:sz w:val="21"/>
              </w:rPr>
            </w:pPr>
            <w:r>
              <w:rPr>
                <w:rFonts w:ascii="MS Gothic" w:eastAsia="MS Gothic"/>
                <w:sz w:val="21"/>
              </w:rPr>
              <w:t>a</w:t>
            </w:r>
            <w:r>
              <w:rPr>
                <w:rFonts w:ascii="MS Gothic" w:eastAsia="MS Gothic"/>
                <w:spacing w:val="-4"/>
                <w:sz w:val="21"/>
              </w:rPr>
              <w:t> と</w:t>
            </w:r>
            <w:r>
              <w:rPr>
                <w:rFonts w:ascii="MS Gothic" w:eastAsia="MS Gothic"/>
                <w:sz w:val="21"/>
              </w:rPr>
              <w:t>b</w:t>
            </w:r>
            <w:r>
              <w:rPr>
                <w:rFonts w:ascii="MS Gothic" w:eastAsia="MS Gothic"/>
                <w:spacing w:val="-14"/>
                <w:sz w:val="21"/>
              </w:rPr>
              <w:t> が等しい</w:t>
            </w:r>
          </w:p>
        </w:tc>
      </w:tr>
      <w:tr>
        <w:trPr>
          <w:trHeight w:val="501" w:hRule="atLeast"/>
        </w:trPr>
        <w:tc>
          <w:tcPr>
            <w:tcW w:w="3400" w:type="dxa"/>
            <w:tcBorders>
              <w:top w:val="single" w:sz="6" w:space="0" w:color="000000"/>
            </w:tcBorders>
          </w:tcPr>
          <w:p>
            <w:pPr>
              <w:pStyle w:val="TableParagraph"/>
              <w:spacing w:before="112"/>
              <w:ind w:left="124"/>
              <w:rPr>
                <w:rFonts w:ascii="MS Gothic" w:eastAsia="MS Gothic"/>
                <w:sz w:val="21"/>
              </w:rPr>
            </w:pPr>
            <w:r>
              <w:rPr>
                <w:rFonts w:ascii="MS Gothic" w:eastAsia="MS Gothic"/>
                <w:sz w:val="21"/>
              </w:rPr>
              <w:t>if</w:t>
            </w:r>
            <w:r>
              <w:rPr>
                <w:rFonts w:ascii="MS Gothic" w:eastAsia="MS Gothic"/>
                <w:spacing w:val="-4"/>
                <w:sz w:val="21"/>
              </w:rPr>
              <w:t> (条件) {</w:t>
            </w:r>
          </w:p>
        </w:tc>
        <w:tc>
          <w:tcPr>
            <w:tcW w:w="876" w:type="dxa"/>
          </w:tcPr>
          <w:p>
            <w:pPr>
              <w:pStyle w:val="TableParagraph"/>
              <w:spacing w:before="0"/>
              <w:rPr>
                <w:rFonts w:ascii="Times New Roman"/>
                <w:sz w:val="20"/>
              </w:rPr>
            </w:pPr>
          </w:p>
        </w:tc>
        <w:tc>
          <w:tcPr>
            <w:tcW w:w="284" w:type="dxa"/>
          </w:tcPr>
          <w:p>
            <w:pPr>
              <w:pStyle w:val="TableParagraph"/>
              <w:spacing w:before="109"/>
              <w:ind w:left="73"/>
              <w:jc w:val="center"/>
              <w:rPr>
                <w:rFonts w:ascii="MS Gothic"/>
                <w:sz w:val="21"/>
              </w:rPr>
            </w:pPr>
            <w:r>
              <w:rPr>
                <w:rFonts w:ascii="MS Gothic"/>
                <w:spacing w:val="-10"/>
                <w:sz w:val="21"/>
              </w:rPr>
              <w:t>a</w:t>
            </w:r>
          </w:p>
        </w:tc>
        <w:tc>
          <w:tcPr>
            <w:tcW w:w="316" w:type="dxa"/>
          </w:tcPr>
          <w:p>
            <w:pPr>
              <w:pStyle w:val="TableParagraph"/>
              <w:spacing w:before="109"/>
              <w:ind w:left="1"/>
              <w:jc w:val="center"/>
              <w:rPr>
                <w:rFonts w:ascii="MS Gothic"/>
                <w:sz w:val="21"/>
              </w:rPr>
            </w:pPr>
            <w:r>
              <w:rPr>
                <w:rFonts w:ascii="MS Gothic"/>
                <w:spacing w:val="-5"/>
                <w:sz w:val="21"/>
              </w:rPr>
              <w:t>!=</w:t>
            </w:r>
          </w:p>
        </w:tc>
        <w:tc>
          <w:tcPr>
            <w:tcW w:w="314" w:type="dxa"/>
          </w:tcPr>
          <w:p>
            <w:pPr>
              <w:pStyle w:val="TableParagraph"/>
              <w:spacing w:before="109"/>
              <w:ind w:right="98"/>
              <w:jc w:val="center"/>
              <w:rPr>
                <w:rFonts w:ascii="MS Gothic"/>
                <w:sz w:val="21"/>
              </w:rPr>
            </w:pPr>
            <w:r>
              <w:rPr>
                <w:rFonts w:ascii="MS Gothic"/>
                <w:spacing w:val="-10"/>
                <w:sz w:val="21"/>
              </w:rPr>
              <w:t>b</w:t>
            </w:r>
          </w:p>
        </w:tc>
        <w:tc>
          <w:tcPr>
            <w:tcW w:w="2116" w:type="dxa"/>
          </w:tcPr>
          <w:p>
            <w:pPr>
              <w:pStyle w:val="TableParagraph"/>
              <w:spacing w:before="109"/>
              <w:ind w:left="157"/>
              <w:rPr>
                <w:rFonts w:ascii="MS Gothic" w:eastAsia="MS Gothic"/>
                <w:sz w:val="21"/>
              </w:rPr>
            </w:pPr>
            <w:r>
              <w:rPr>
                <w:rFonts w:ascii="MS Gothic" w:eastAsia="MS Gothic"/>
                <w:sz w:val="21"/>
              </w:rPr>
              <w:t>a</w:t>
            </w:r>
            <w:r>
              <w:rPr>
                <w:rFonts w:ascii="MS Gothic" w:eastAsia="MS Gothic"/>
                <w:spacing w:val="-7"/>
                <w:sz w:val="21"/>
              </w:rPr>
              <w:t> と</w:t>
            </w:r>
            <w:r>
              <w:rPr>
                <w:rFonts w:ascii="MS Gothic" w:eastAsia="MS Gothic"/>
                <w:sz w:val="21"/>
              </w:rPr>
              <w:t>b</w:t>
            </w:r>
            <w:r>
              <w:rPr>
                <w:rFonts w:ascii="MS Gothic" w:eastAsia="MS Gothic"/>
                <w:spacing w:val="-10"/>
                <w:sz w:val="21"/>
              </w:rPr>
              <w:t> が等しくない</w:t>
            </w:r>
          </w:p>
        </w:tc>
      </w:tr>
      <w:tr>
        <w:trPr>
          <w:trHeight w:val="285" w:hRule="atLeast"/>
        </w:trPr>
        <w:tc>
          <w:tcPr>
            <w:tcW w:w="3400" w:type="dxa"/>
          </w:tcPr>
          <w:p>
            <w:pPr>
              <w:pStyle w:val="TableParagraph"/>
              <w:spacing w:line="241" w:lineRule="exact" w:before="0"/>
              <w:ind w:left="335"/>
              <w:rPr>
                <w:rFonts w:ascii="MS Gothic" w:eastAsia="MS Gothic"/>
                <w:sz w:val="21"/>
              </w:rPr>
            </w:pPr>
            <w:r>
              <w:rPr>
                <w:rFonts w:ascii="MS Gothic" w:eastAsia="MS Gothic"/>
                <w:spacing w:val="-3"/>
                <w:sz w:val="21"/>
              </w:rPr>
              <w:t>条件が成り立つ場合の処理</w:t>
            </w:r>
          </w:p>
        </w:tc>
        <w:tc>
          <w:tcPr>
            <w:tcW w:w="1160" w:type="dxa"/>
            <w:gridSpan w:val="2"/>
          </w:tcPr>
          <w:p>
            <w:pPr>
              <w:pStyle w:val="TableParagraph"/>
              <w:spacing w:line="241" w:lineRule="exact" w:before="0"/>
              <w:ind w:right="50"/>
              <w:jc w:val="right"/>
              <w:rPr>
                <w:rFonts w:ascii="MS Gothic"/>
                <w:sz w:val="21"/>
              </w:rPr>
            </w:pPr>
            <w:r>
              <w:rPr>
                <w:rFonts w:ascii="MS Gothic"/>
                <w:spacing w:val="-10"/>
                <w:sz w:val="21"/>
              </w:rPr>
              <w:t>a</w:t>
            </w:r>
          </w:p>
        </w:tc>
        <w:tc>
          <w:tcPr>
            <w:tcW w:w="316" w:type="dxa"/>
          </w:tcPr>
          <w:p>
            <w:pPr>
              <w:pStyle w:val="TableParagraph"/>
              <w:spacing w:line="241" w:lineRule="exact" w:before="0"/>
              <w:ind w:left="1" w:right="104"/>
              <w:jc w:val="center"/>
              <w:rPr>
                <w:rFonts w:ascii="MS Gothic"/>
                <w:sz w:val="21"/>
              </w:rPr>
            </w:pPr>
            <w:r>
              <w:rPr>
                <w:rFonts w:ascii="MS Gothic"/>
                <w:spacing w:val="-10"/>
                <w:sz w:val="21"/>
              </w:rPr>
              <w:t>&gt;</w:t>
            </w:r>
          </w:p>
        </w:tc>
        <w:tc>
          <w:tcPr>
            <w:tcW w:w="314" w:type="dxa"/>
          </w:tcPr>
          <w:p>
            <w:pPr>
              <w:pStyle w:val="TableParagraph"/>
              <w:spacing w:line="241" w:lineRule="exact" w:before="0"/>
              <w:ind w:right="98"/>
              <w:jc w:val="center"/>
              <w:rPr>
                <w:rFonts w:ascii="MS Gothic"/>
                <w:sz w:val="21"/>
              </w:rPr>
            </w:pPr>
            <w:r>
              <w:rPr>
                <w:rFonts w:ascii="MS Gothic"/>
                <w:spacing w:val="-10"/>
                <w:sz w:val="21"/>
              </w:rPr>
              <w:t>b</w:t>
            </w:r>
          </w:p>
        </w:tc>
        <w:tc>
          <w:tcPr>
            <w:tcW w:w="2116" w:type="dxa"/>
          </w:tcPr>
          <w:p>
            <w:pPr>
              <w:pStyle w:val="TableParagraph"/>
              <w:spacing w:line="241" w:lineRule="exact" w:before="0"/>
              <w:ind w:left="157"/>
              <w:rPr>
                <w:rFonts w:ascii="MS Gothic" w:eastAsia="MS Gothic"/>
                <w:sz w:val="21"/>
              </w:rPr>
            </w:pPr>
            <w:r>
              <w:rPr>
                <w:rFonts w:ascii="MS Gothic" w:eastAsia="MS Gothic"/>
                <w:sz w:val="21"/>
              </w:rPr>
              <w:t>a</w:t>
            </w:r>
            <w:r>
              <w:rPr>
                <w:rFonts w:ascii="MS Gothic" w:eastAsia="MS Gothic"/>
                <w:spacing w:val="-7"/>
                <w:sz w:val="21"/>
              </w:rPr>
              <w:t> が</w:t>
            </w:r>
            <w:r>
              <w:rPr>
                <w:rFonts w:ascii="MS Gothic" w:eastAsia="MS Gothic"/>
                <w:sz w:val="21"/>
              </w:rPr>
              <w:t>b</w:t>
            </w:r>
            <w:r>
              <w:rPr>
                <w:rFonts w:ascii="MS Gothic" w:eastAsia="MS Gothic"/>
                <w:spacing w:val="-12"/>
                <w:sz w:val="21"/>
              </w:rPr>
              <w:t> より大きい</w:t>
            </w:r>
          </w:p>
        </w:tc>
      </w:tr>
      <w:tr>
        <w:trPr>
          <w:trHeight w:val="360" w:hRule="atLeast"/>
        </w:trPr>
        <w:tc>
          <w:tcPr>
            <w:tcW w:w="3400" w:type="dxa"/>
          </w:tcPr>
          <w:p>
            <w:pPr>
              <w:pStyle w:val="TableParagraph"/>
              <w:spacing w:before="42"/>
              <w:ind w:left="124"/>
              <w:rPr>
                <w:rFonts w:ascii="MS Gothic"/>
                <w:sz w:val="21"/>
              </w:rPr>
            </w:pPr>
            <w:r>
              <w:rPr>
                <w:rFonts w:ascii="MS Gothic"/>
                <w:sz w:val="21"/>
              </w:rPr>
              <w:t>} else</w:t>
            </w:r>
            <w:r>
              <w:rPr>
                <w:rFonts w:ascii="MS Gothic"/>
                <w:spacing w:val="-2"/>
                <w:sz w:val="21"/>
              </w:rPr>
              <w:t> </w:t>
            </w:r>
            <w:r>
              <w:rPr>
                <w:rFonts w:ascii="MS Gothic"/>
                <w:spacing w:val="-10"/>
                <w:sz w:val="21"/>
              </w:rPr>
              <w:t>{</w:t>
            </w:r>
          </w:p>
        </w:tc>
        <w:tc>
          <w:tcPr>
            <w:tcW w:w="1160" w:type="dxa"/>
            <w:gridSpan w:val="2"/>
          </w:tcPr>
          <w:p>
            <w:pPr>
              <w:pStyle w:val="TableParagraph"/>
              <w:spacing w:before="42"/>
              <w:ind w:right="50"/>
              <w:jc w:val="right"/>
              <w:rPr>
                <w:rFonts w:ascii="MS Gothic"/>
                <w:sz w:val="21"/>
              </w:rPr>
            </w:pPr>
            <w:r>
              <w:rPr>
                <w:rFonts w:ascii="MS Gothic"/>
                <w:spacing w:val="-10"/>
                <w:sz w:val="21"/>
              </w:rPr>
              <w:t>a</w:t>
            </w:r>
          </w:p>
        </w:tc>
        <w:tc>
          <w:tcPr>
            <w:tcW w:w="316" w:type="dxa"/>
          </w:tcPr>
          <w:p>
            <w:pPr>
              <w:pStyle w:val="TableParagraph"/>
              <w:spacing w:before="42"/>
              <w:ind w:left="1"/>
              <w:jc w:val="center"/>
              <w:rPr>
                <w:rFonts w:ascii="MS Gothic"/>
                <w:sz w:val="21"/>
              </w:rPr>
            </w:pPr>
            <w:r>
              <w:rPr>
                <w:rFonts w:ascii="MS Gothic"/>
                <w:spacing w:val="-5"/>
                <w:sz w:val="21"/>
              </w:rPr>
              <w:t>&gt;=</w:t>
            </w:r>
          </w:p>
        </w:tc>
        <w:tc>
          <w:tcPr>
            <w:tcW w:w="314" w:type="dxa"/>
          </w:tcPr>
          <w:p>
            <w:pPr>
              <w:pStyle w:val="TableParagraph"/>
              <w:spacing w:before="42"/>
              <w:ind w:right="98"/>
              <w:jc w:val="center"/>
              <w:rPr>
                <w:rFonts w:ascii="MS Gothic"/>
                <w:sz w:val="21"/>
              </w:rPr>
            </w:pPr>
            <w:r>
              <w:rPr>
                <w:rFonts w:ascii="MS Gothic"/>
                <w:spacing w:val="-10"/>
                <w:sz w:val="21"/>
              </w:rPr>
              <w:t>b</w:t>
            </w:r>
          </w:p>
        </w:tc>
        <w:tc>
          <w:tcPr>
            <w:tcW w:w="2116" w:type="dxa"/>
          </w:tcPr>
          <w:p>
            <w:pPr>
              <w:pStyle w:val="TableParagraph"/>
              <w:spacing w:before="42"/>
              <w:ind w:left="157"/>
              <w:rPr>
                <w:rFonts w:ascii="MS Gothic" w:eastAsia="MS Gothic"/>
                <w:sz w:val="21"/>
              </w:rPr>
            </w:pPr>
            <w:r>
              <w:rPr>
                <w:rFonts w:ascii="MS Gothic" w:eastAsia="MS Gothic"/>
                <w:sz w:val="21"/>
              </w:rPr>
              <w:t>a</w:t>
            </w:r>
            <w:r>
              <w:rPr>
                <w:rFonts w:ascii="MS Gothic" w:eastAsia="MS Gothic"/>
                <w:spacing w:val="-4"/>
                <w:sz w:val="21"/>
              </w:rPr>
              <w:t> が</w:t>
            </w:r>
            <w:r>
              <w:rPr>
                <w:rFonts w:ascii="MS Gothic" w:eastAsia="MS Gothic"/>
                <w:sz w:val="21"/>
              </w:rPr>
              <w:t>b</w:t>
            </w:r>
            <w:r>
              <w:rPr>
                <w:rFonts w:ascii="MS Gothic" w:eastAsia="MS Gothic"/>
                <w:spacing w:val="-21"/>
                <w:sz w:val="21"/>
              </w:rPr>
              <w:t> 以上</w:t>
            </w:r>
          </w:p>
        </w:tc>
      </w:tr>
      <w:tr>
        <w:trPr>
          <w:trHeight w:val="360" w:hRule="atLeast"/>
        </w:trPr>
        <w:tc>
          <w:tcPr>
            <w:tcW w:w="3400" w:type="dxa"/>
          </w:tcPr>
          <w:p>
            <w:pPr>
              <w:pStyle w:val="TableParagraph"/>
              <w:spacing w:before="42"/>
              <w:ind w:left="335"/>
              <w:rPr>
                <w:rFonts w:ascii="MS Gothic" w:eastAsia="MS Gothic"/>
                <w:sz w:val="21"/>
              </w:rPr>
            </w:pPr>
            <w:r>
              <w:rPr>
                <w:rFonts w:ascii="MS Gothic" w:eastAsia="MS Gothic"/>
                <w:spacing w:val="-3"/>
                <w:sz w:val="21"/>
              </w:rPr>
              <w:t>条件が成り立たない場合の処理</w:t>
            </w:r>
          </w:p>
        </w:tc>
        <w:tc>
          <w:tcPr>
            <w:tcW w:w="1160" w:type="dxa"/>
            <w:gridSpan w:val="2"/>
          </w:tcPr>
          <w:p>
            <w:pPr>
              <w:pStyle w:val="TableParagraph"/>
              <w:spacing w:before="42"/>
              <w:ind w:right="50"/>
              <w:jc w:val="right"/>
              <w:rPr>
                <w:rFonts w:ascii="MS Gothic"/>
                <w:sz w:val="21"/>
              </w:rPr>
            </w:pPr>
            <w:r>
              <w:rPr>
                <w:rFonts w:ascii="MS Gothic"/>
                <w:spacing w:val="-10"/>
                <w:sz w:val="21"/>
              </w:rPr>
              <w:t>a</w:t>
            </w:r>
          </w:p>
        </w:tc>
        <w:tc>
          <w:tcPr>
            <w:tcW w:w="316" w:type="dxa"/>
          </w:tcPr>
          <w:p>
            <w:pPr>
              <w:pStyle w:val="TableParagraph"/>
              <w:spacing w:before="42"/>
              <w:ind w:left="1" w:right="104"/>
              <w:jc w:val="center"/>
              <w:rPr>
                <w:rFonts w:ascii="MS Gothic"/>
                <w:sz w:val="21"/>
              </w:rPr>
            </w:pPr>
            <w:r>
              <w:rPr>
                <w:rFonts w:ascii="MS Gothic"/>
                <w:spacing w:val="-10"/>
                <w:sz w:val="21"/>
              </w:rPr>
              <w:t>&lt;</w:t>
            </w:r>
          </w:p>
        </w:tc>
        <w:tc>
          <w:tcPr>
            <w:tcW w:w="314" w:type="dxa"/>
          </w:tcPr>
          <w:p>
            <w:pPr>
              <w:pStyle w:val="TableParagraph"/>
              <w:spacing w:before="42"/>
              <w:ind w:right="98"/>
              <w:jc w:val="center"/>
              <w:rPr>
                <w:rFonts w:ascii="MS Gothic"/>
                <w:sz w:val="21"/>
              </w:rPr>
            </w:pPr>
            <w:r>
              <w:rPr>
                <w:rFonts w:ascii="MS Gothic"/>
                <w:spacing w:val="-10"/>
                <w:sz w:val="21"/>
              </w:rPr>
              <w:t>b</w:t>
            </w:r>
          </w:p>
        </w:tc>
        <w:tc>
          <w:tcPr>
            <w:tcW w:w="2116" w:type="dxa"/>
          </w:tcPr>
          <w:p>
            <w:pPr>
              <w:pStyle w:val="TableParagraph"/>
              <w:spacing w:before="42"/>
              <w:ind w:left="157"/>
              <w:rPr>
                <w:rFonts w:ascii="MS Gothic" w:eastAsia="MS Gothic"/>
                <w:sz w:val="21"/>
              </w:rPr>
            </w:pPr>
            <w:r>
              <w:rPr>
                <w:rFonts w:ascii="MS Gothic" w:eastAsia="MS Gothic"/>
                <w:sz w:val="21"/>
              </w:rPr>
              <w:t>a</w:t>
            </w:r>
            <w:r>
              <w:rPr>
                <w:rFonts w:ascii="MS Gothic" w:eastAsia="MS Gothic"/>
                <w:spacing w:val="-7"/>
                <w:sz w:val="21"/>
              </w:rPr>
              <w:t> が</w:t>
            </w:r>
            <w:r>
              <w:rPr>
                <w:rFonts w:ascii="MS Gothic" w:eastAsia="MS Gothic"/>
                <w:sz w:val="21"/>
              </w:rPr>
              <w:t>b</w:t>
            </w:r>
            <w:r>
              <w:rPr>
                <w:rFonts w:ascii="MS Gothic" w:eastAsia="MS Gothic"/>
                <w:spacing w:val="-12"/>
                <w:sz w:val="21"/>
              </w:rPr>
              <w:t> より小さい</w:t>
            </w:r>
          </w:p>
        </w:tc>
      </w:tr>
      <w:tr>
        <w:trPr>
          <w:trHeight w:val="452" w:hRule="atLeast"/>
        </w:trPr>
        <w:tc>
          <w:tcPr>
            <w:tcW w:w="3400" w:type="dxa"/>
          </w:tcPr>
          <w:p>
            <w:pPr>
              <w:pStyle w:val="TableParagraph"/>
              <w:spacing w:before="42"/>
              <w:ind w:left="124"/>
              <w:rPr>
                <w:rFonts w:ascii="MS Gothic"/>
                <w:sz w:val="21"/>
              </w:rPr>
            </w:pPr>
            <w:r>
              <w:rPr>
                <w:rFonts w:ascii="MS Gothic"/>
                <w:spacing w:val="-10"/>
                <w:sz w:val="21"/>
              </w:rPr>
              <w:t>}</w:t>
            </w:r>
          </w:p>
        </w:tc>
        <w:tc>
          <w:tcPr>
            <w:tcW w:w="1160" w:type="dxa"/>
            <w:gridSpan w:val="2"/>
          </w:tcPr>
          <w:p>
            <w:pPr>
              <w:pStyle w:val="TableParagraph"/>
              <w:spacing w:before="42"/>
              <w:ind w:right="50"/>
              <w:jc w:val="right"/>
              <w:rPr>
                <w:rFonts w:ascii="MS Gothic"/>
                <w:sz w:val="21"/>
              </w:rPr>
            </w:pPr>
            <w:r>
              <w:rPr>
                <w:rFonts w:ascii="MS Gothic"/>
                <w:spacing w:val="-10"/>
                <w:sz w:val="21"/>
              </w:rPr>
              <w:t>a</w:t>
            </w:r>
          </w:p>
        </w:tc>
        <w:tc>
          <w:tcPr>
            <w:tcW w:w="316" w:type="dxa"/>
          </w:tcPr>
          <w:p>
            <w:pPr>
              <w:pStyle w:val="TableParagraph"/>
              <w:spacing w:before="42"/>
              <w:ind w:left="1"/>
              <w:jc w:val="center"/>
              <w:rPr>
                <w:rFonts w:ascii="MS Gothic"/>
                <w:sz w:val="21"/>
              </w:rPr>
            </w:pPr>
            <w:r>
              <w:rPr>
                <w:rFonts w:ascii="MS Gothic"/>
                <w:spacing w:val="-5"/>
                <w:sz w:val="21"/>
              </w:rPr>
              <w:t>&lt;=</w:t>
            </w:r>
          </w:p>
        </w:tc>
        <w:tc>
          <w:tcPr>
            <w:tcW w:w="314" w:type="dxa"/>
          </w:tcPr>
          <w:p>
            <w:pPr>
              <w:pStyle w:val="TableParagraph"/>
              <w:spacing w:before="42"/>
              <w:ind w:right="98"/>
              <w:jc w:val="center"/>
              <w:rPr>
                <w:rFonts w:ascii="MS Gothic"/>
                <w:sz w:val="21"/>
              </w:rPr>
            </w:pPr>
            <w:r>
              <w:rPr>
                <w:rFonts w:ascii="MS Gothic"/>
                <w:spacing w:val="-10"/>
                <w:sz w:val="21"/>
              </w:rPr>
              <w:t>b</w:t>
            </w:r>
          </w:p>
        </w:tc>
        <w:tc>
          <w:tcPr>
            <w:tcW w:w="2116" w:type="dxa"/>
          </w:tcPr>
          <w:p>
            <w:pPr>
              <w:pStyle w:val="TableParagraph"/>
              <w:spacing w:before="42"/>
              <w:ind w:left="157"/>
              <w:rPr>
                <w:rFonts w:ascii="MS Gothic" w:eastAsia="MS Gothic"/>
                <w:sz w:val="21"/>
              </w:rPr>
            </w:pPr>
            <w:r>
              <w:rPr>
                <w:rFonts w:ascii="MS Gothic" w:eastAsia="MS Gothic"/>
                <w:sz w:val="21"/>
              </w:rPr>
              <w:t>a</w:t>
            </w:r>
            <w:r>
              <w:rPr>
                <w:rFonts w:ascii="MS Gothic" w:eastAsia="MS Gothic"/>
                <w:spacing w:val="-4"/>
                <w:sz w:val="21"/>
              </w:rPr>
              <w:t> が</w:t>
            </w:r>
            <w:r>
              <w:rPr>
                <w:rFonts w:ascii="MS Gothic" w:eastAsia="MS Gothic"/>
                <w:sz w:val="21"/>
              </w:rPr>
              <w:t>b</w:t>
            </w:r>
            <w:r>
              <w:rPr>
                <w:rFonts w:ascii="MS Gothic" w:eastAsia="MS Gothic"/>
                <w:spacing w:val="-21"/>
                <w:sz w:val="21"/>
              </w:rPr>
              <w:t> 以下</w:t>
            </w:r>
          </w:p>
        </w:tc>
      </w:tr>
    </w:tbl>
    <w:p>
      <w:pPr>
        <w:pStyle w:val="BodyText"/>
        <w:spacing w:line="316" w:lineRule="auto" w:before="251"/>
        <w:ind w:left="143" w:right="665" w:firstLine="211"/>
      </w:pPr>
      <w:r>
        <w:rPr>
          <w:spacing w:val="21"/>
        </w:rPr>
        <w:t>次のプログラムは </w:t>
      </w:r>
      <w:r>
        <w:rPr>
          <w:rFonts w:ascii="MS Mincho" w:eastAsia="MS Mincho"/>
        </w:rPr>
        <w:t>a </w:t>
      </w:r>
      <w:r>
        <w:rPr>
          <w:spacing w:val="14"/>
        </w:rPr>
        <w:t>が奇数ならば「奇数」と表示し， 偶数ならば「偶数」と表示する処理を行います．この処理は，整数を </w:t>
      </w:r>
      <w:r>
        <w:rPr>
          <w:rFonts w:ascii="MS Mincho" w:eastAsia="MS Mincho"/>
        </w:rPr>
        <w:t>2</w:t>
      </w:r>
      <w:r>
        <w:rPr>
          <w:rFonts w:ascii="MS Mincho" w:eastAsia="MS Mincho"/>
          <w:spacing w:val="18"/>
        </w:rPr>
        <w:t> </w:t>
      </w:r>
      <w:r>
        <w:rPr>
          <w:spacing w:val="17"/>
        </w:rPr>
        <w:t>で割った余りが </w:t>
      </w:r>
      <w:r>
        <w:rPr>
          <w:rFonts w:ascii="MS Mincho" w:eastAsia="MS Mincho"/>
        </w:rPr>
        <w:t>1</w:t>
      </w:r>
      <w:r>
        <w:rPr>
          <w:rFonts w:ascii="MS Mincho" w:eastAsia="MS Mincho"/>
          <w:spacing w:val="18"/>
        </w:rPr>
        <w:t> </w:t>
      </w:r>
      <w:r>
        <w:rPr>
          <w:spacing w:val="11"/>
        </w:rPr>
        <w:t>ならば奇数，</w:t>
      </w:r>
      <w:r>
        <w:rPr>
          <w:rFonts w:ascii="MS Mincho" w:eastAsia="MS Mincho"/>
        </w:rPr>
        <w:t>0</w:t>
      </w:r>
      <w:r>
        <w:rPr>
          <w:rFonts w:ascii="MS Mincho" w:eastAsia="MS Mincho"/>
          <w:spacing w:val="16"/>
        </w:rPr>
        <w:t> </w:t>
      </w:r>
      <w:r>
        <w:rPr>
          <w:spacing w:val="11"/>
        </w:rPr>
        <w:t>ならば偶数という</w:t>
      </w:r>
    </w:p>
    <w:p>
      <w:pPr>
        <w:pStyle w:val="BodyText"/>
        <w:spacing w:line="306" w:lineRule="exact"/>
        <w:ind w:left="143"/>
      </w:pPr>
      <w:r>
        <w:rPr>
          <w:spacing w:val="11"/>
        </w:rPr>
        <w:t>性質を利用します．</w:t>
      </w:r>
      <w:r>
        <w:rPr>
          <w:rFonts w:ascii="Century" w:eastAsia="Century"/>
        </w:rPr>
        <w:t>3</w:t>
      </w:r>
      <w:r>
        <w:rPr>
          <w:rFonts w:ascii="Century" w:eastAsia="Century"/>
          <w:spacing w:val="64"/>
        </w:rPr>
        <w:t> </w:t>
      </w:r>
      <w:r>
        <w:rPr>
          <w:spacing w:val="21"/>
        </w:rPr>
        <w:t>行目は </w:t>
      </w:r>
      <w:r>
        <w:rPr>
          <w:rFonts w:ascii="MS Mincho" w:eastAsia="MS Mincho"/>
        </w:rPr>
        <w:t>2</w:t>
      </w:r>
      <w:r>
        <w:rPr>
          <w:rFonts w:ascii="MS Mincho" w:eastAsia="MS Mincho"/>
          <w:spacing w:val="18"/>
        </w:rPr>
        <w:t> </w:t>
      </w:r>
      <w:r>
        <w:rPr>
          <w:spacing w:val="16"/>
        </w:rPr>
        <w:t>で割った余りが </w:t>
      </w:r>
      <w:r>
        <w:rPr>
          <w:rFonts w:ascii="MS Mincho" w:eastAsia="MS Mincho"/>
        </w:rPr>
        <w:t>1</w:t>
      </w:r>
      <w:r>
        <w:rPr>
          <w:rFonts w:ascii="MS Mincho" w:eastAsia="MS Mincho"/>
          <w:spacing w:val="21"/>
        </w:rPr>
        <w:t> </w:t>
      </w:r>
      <w:r>
        <w:rPr>
          <w:spacing w:val="11"/>
        </w:rPr>
        <w:t>と等しいかどうかを判断しています．も</w:t>
      </w:r>
    </w:p>
    <w:p>
      <w:pPr>
        <w:pStyle w:val="BodyText"/>
        <w:spacing w:line="316" w:lineRule="auto" w:before="53"/>
        <w:ind w:left="143" w:right="664"/>
        <w:jc w:val="both"/>
      </w:pPr>
      <w:r>
        <w:rPr>
          <w:spacing w:val="18"/>
        </w:rPr>
        <w:t>しも </w:t>
      </w:r>
      <w:r>
        <w:rPr>
          <w:rFonts w:ascii="MS Mincho" w:eastAsia="MS Mincho"/>
        </w:rPr>
        <w:t>1 </w:t>
      </w:r>
      <w:r>
        <w:rPr>
          <w:spacing w:val="13"/>
        </w:rPr>
        <w:t>ならば奇数なので上の</w:t>
      </w:r>
      <w:r>
        <w:rPr>
          <w:rFonts w:ascii="MS Mincho" w:eastAsia="MS Mincho"/>
          <w:spacing w:val="5"/>
        </w:rPr>
        <w:t>{ }</w:t>
      </w:r>
      <w:r>
        <w:rPr>
          <w:spacing w:val="13"/>
        </w:rPr>
        <w:t>内を実行し，そうでなければ下の</w:t>
      </w:r>
      <w:r>
        <w:rPr>
          <w:rFonts w:ascii="MS Mincho" w:eastAsia="MS Mincho"/>
          <w:spacing w:val="4"/>
        </w:rPr>
        <w:t>{ }</w:t>
      </w:r>
      <w:r>
        <w:rPr>
          <w:spacing w:val="11"/>
        </w:rPr>
        <w:t>内を実行します．こ</w:t>
      </w:r>
      <w:r>
        <w:rPr>
          <w:spacing w:val="24"/>
        </w:rPr>
        <w:t>こで，「</w:t>
      </w:r>
      <w:r>
        <w:rPr>
          <w:rFonts w:ascii="MS Mincho" w:eastAsia="MS Mincho"/>
          <w:spacing w:val="-9"/>
        </w:rPr>
        <w:t>// </w:t>
      </w:r>
      <w:r>
        <w:rPr>
          <w:spacing w:val="15"/>
        </w:rPr>
        <w:t>」は， この記号の右に書かれたものはプログラムとして実行しないという</w:t>
      </w:r>
      <w:r>
        <w:rPr>
          <w:rFonts w:ascii="MS PGothic" w:eastAsia="MS PGothic"/>
          <w:b/>
          <w:spacing w:val="16"/>
        </w:rPr>
        <w:t>コメン</w:t>
      </w:r>
      <w:r>
        <w:rPr>
          <w:rFonts w:ascii="MS PGothic" w:eastAsia="MS PGothic"/>
          <w:b/>
          <w:spacing w:val="-2"/>
        </w:rPr>
        <w:t>ト</w:t>
      </w:r>
      <w:r>
        <w:rPr>
          <w:spacing w:val="-2"/>
        </w:rPr>
        <w:t>を表します．本来は，コメントの部分に適切なプログラムを記述しなければなりません．</w:t>
      </w:r>
    </w:p>
    <w:p>
      <w:pPr>
        <w:pStyle w:val="BodyText"/>
        <w:spacing w:before="8"/>
        <w:rPr>
          <w:sz w:val="10"/>
        </w:rPr>
      </w:pPr>
      <w:r>
        <w:rPr>
          <w:sz w:val="10"/>
        </w:rPr>
        <mc:AlternateContent>
          <mc:Choice Requires="wps">
            <w:drawing>
              <wp:anchor distT="0" distB="0" distL="0" distR="0" allowOverlap="1" layoutInCell="1" locked="0" behindDoc="1" simplePos="0" relativeHeight="487665664">
                <wp:simplePos x="0" y="0"/>
                <wp:positionH relativeFrom="page">
                  <wp:posOffset>2899410</wp:posOffset>
                </wp:positionH>
                <wp:positionV relativeFrom="paragraph">
                  <wp:posOffset>108434</wp:posOffset>
                </wp:positionV>
                <wp:extent cx="1825625" cy="1703705"/>
                <wp:effectExtent l="0" t="0" r="0" b="0"/>
                <wp:wrapTopAndBottom/>
                <wp:docPr id="300" name="Textbox 300"/>
                <wp:cNvGraphicFramePr>
                  <a:graphicFrameLocks/>
                </wp:cNvGraphicFramePr>
                <a:graphic>
                  <a:graphicData uri="http://schemas.microsoft.com/office/word/2010/wordprocessingShape">
                    <wps:wsp>
                      <wps:cNvPr id="300" name="Textbox 300"/>
                      <wps:cNvSpPr txBox="1"/>
                      <wps:spPr>
                        <a:xfrm>
                          <a:off x="0" y="0"/>
                          <a:ext cx="1825625" cy="1703705"/>
                        </a:xfrm>
                        <a:prstGeom prst="rect">
                          <a:avLst/>
                        </a:prstGeom>
                        <a:ln w="9525">
                          <a:solidFill>
                            <a:srgbClr val="000000"/>
                          </a:solidFill>
                          <a:prstDash val="solid"/>
                        </a:ln>
                      </wps:spPr>
                      <wps:txbx>
                        <w:txbxContent>
                          <w:p>
                            <w:pPr>
                              <w:pStyle w:val="BodyText"/>
                              <w:spacing w:before="113"/>
                              <w:ind w:left="119"/>
                              <w:rPr>
                                <w:rFonts w:ascii="MS Gothic"/>
                              </w:rPr>
                            </w:pPr>
                            <w:r>
                              <w:rPr>
                                <w:rFonts w:ascii="MS Gothic"/>
                              </w:rPr>
                              <w:t>a = </w:t>
                            </w:r>
                            <w:r>
                              <w:rPr>
                                <w:rFonts w:ascii="MS Gothic"/>
                                <w:spacing w:val="-5"/>
                              </w:rPr>
                              <w:t>10;</w:t>
                            </w:r>
                          </w:p>
                          <w:p>
                            <w:pPr>
                              <w:pStyle w:val="BodyText"/>
                              <w:spacing w:line="316" w:lineRule="auto" w:before="87"/>
                              <w:ind w:left="119" w:right="1370"/>
                              <w:rPr>
                                <w:rFonts w:ascii="MS Gothic"/>
                              </w:rPr>
                            </w:pPr>
                            <w:r>
                              <w:rPr>
                                <w:rFonts w:ascii="MS Gothic"/>
                              </w:rPr>
                              <w:t>a</w:t>
                            </w:r>
                            <w:r>
                              <w:rPr>
                                <w:rFonts w:ascii="MS Gothic"/>
                                <w:spacing w:val="40"/>
                              </w:rPr>
                              <w:t> </w:t>
                            </w:r>
                            <w:r>
                              <w:rPr>
                                <w:rFonts w:ascii="MS Gothic"/>
                              </w:rPr>
                              <w:t>=</w:t>
                            </w:r>
                            <w:r>
                              <w:rPr>
                                <w:rFonts w:ascii="MS Gothic"/>
                                <w:spacing w:val="40"/>
                              </w:rPr>
                              <w:t> </w:t>
                            </w:r>
                            <w:r>
                              <w:rPr>
                                <w:rFonts w:ascii="MS Gothic"/>
                              </w:rPr>
                              <w:t>a %</w:t>
                            </w:r>
                            <w:r>
                              <w:rPr>
                                <w:rFonts w:ascii="MS Gothic"/>
                                <w:spacing w:val="40"/>
                              </w:rPr>
                              <w:t> </w:t>
                            </w:r>
                            <w:r>
                              <w:rPr>
                                <w:rFonts w:ascii="MS Gothic"/>
                              </w:rPr>
                              <w:t>2;</w:t>
                            </w:r>
                            <w:r>
                              <w:rPr>
                                <w:rFonts w:ascii="MS Gothic"/>
                              </w:rPr>
                              <w:t> if</w:t>
                            </w:r>
                            <w:r>
                              <w:rPr>
                                <w:rFonts w:ascii="MS Gothic"/>
                                <w:spacing w:val="-9"/>
                              </w:rPr>
                              <w:t> </w:t>
                            </w:r>
                            <w:r>
                              <w:rPr>
                                <w:rFonts w:ascii="MS Gothic"/>
                              </w:rPr>
                              <w:t>(a</w:t>
                            </w:r>
                            <w:r>
                              <w:rPr>
                                <w:rFonts w:ascii="MS Gothic"/>
                                <w:spacing w:val="-10"/>
                              </w:rPr>
                              <w:t> </w:t>
                            </w:r>
                            <w:r>
                              <w:rPr>
                                <w:rFonts w:ascii="MS Gothic"/>
                              </w:rPr>
                              <w:t>==</w:t>
                            </w:r>
                            <w:r>
                              <w:rPr>
                                <w:rFonts w:ascii="MS Gothic"/>
                                <w:spacing w:val="-9"/>
                              </w:rPr>
                              <w:t> </w:t>
                            </w:r>
                            <w:r>
                              <w:rPr>
                                <w:rFonts w:ascii="MS Gothic"/>
                              </w:rPr>
                              <w:t>1)</w:t>
                            </w:r>
                            <w:r>
                              <w:rPr>
                                <w:rFonts w:ascii="MS Gothic"/>
                                <w:spacing w:val="-9"/>
                              </w:rPr>
                              <w:t> </w:t>
                            </w:r>
                            <w:r>
                              <w:rPr>
                                <w:rFonts w:ascii="MS Gothic"/>
                              </w:rPr>
                              <w:t>{</w:t>
                            </w:r>
                          </w:p>
                          <w:p>
                            <w:pPr>
                              <w:pStyle w:val="BodyText"/>
                              <w:spacing w:line="272" w:lineRule="exact"/>
                              <w:ind w:left="959"/>
                              <w:rPr>
                                <w:rFonts w:ascii="MS Gothic" w:eastAsia="MS Gothic"/>
                              </w:rPr>
                            </w:pPr>
                            <w:r>
                              <w:rPr>
                                <w:rFonts w:ascii="MS Gothic" w:eastAsia="MS Gothic"/>
                                <w:spacing w:val="-4"/>
                              </w:rPr>
                              <w:t>// 「奇数」と表示</w:t>
                            </w:r>
                          </w:p>
                          <w:p>
                            <w:pPr>
                              <w:pStyle w:val="BodyText"/>
                              <w:spacing w:before="87"/>
                              <w:ind w:left="119"/>
                              <w:rPr>
                                <w:rFonts w:ascii="MS Gothic"/>
                              </w:rPr>
                            </w:pPr>
                            <w:r>
                              <w:rPr>
                                <w:rFonts w:ascii="MS Gothic"/>
                              </w:rPr>
                              <w:t>} else</w:t>
                            </w:r>
                            <w:r>
                              <w:rPr>
                                <w:rFonts w:ascii="MS Gothic"/>
                                <w:spacing w:val="-2"/>
                              </w:rPr>
                              <w:t> </w:t>
                            </w:r>
                            <w:r>
                              <w:rPr>
                                <w:rFonts w:ascii="MS Gothic"/>
                                <w:spacing w:val="-10"/>
                              </w:rPr>
                              <w:t>{</w:t>
                            </w:r>
                          </w:p>
                          <w:p>
                            <w:pPr>
                              <w:pStyle w:val="BodyText"/>
                              <w:spacing w:before="88"/>
                              <w:ind w:left="959"/>
                              <w:rPr>
                                <w:rFonts w:ascii="MS Gothic" w:eastAsia="MS Gothic"/>
                              </w:rPr>
                            </w:pPr>
                            <w:r>
                              <w:rPr>
                                <w:rFonts w:ascii="MS Gothic" w:eastAsia="MS Gothic"/>
                                <w:spacing w:val="-4"/>
                              </w:rPr>
                              <w:t>// 「偶数」と表示</w:t>
                            </w:r>
                          </w:p>
                          <w:p>
                            <w:pPr>
                              <w:spacing w:before="87"/>
                              <w:ind w:left="119" w:right="0" w:firstLine="0"/>
                              <w:jc w:val="left"/>
                              <w:rPr>
                                <w:rFonts w:ascii="MS Gothic"/>
                                <w:sz w:val="21"/>
                              </w:rPr>
                            </w:pPr>
                            <w:r>
                              <w:rPr>
                                <w:rFonts w:ascii="MS Gothic"/>
                                <w:spacing w:val="-10"/>
                                <w:sz w:val="21"/>
                              </w:rPr>
                              <w:t>}</w:t>
                            </w:r>
                          </w:p>
                        </w:txbxContent>
                      </wps:txbx>
                      <wps:bodyPr wrap="square" lIns="0" tIns="0" rIns="0" bIns="0" rtlCol="0">
                        <a:noAutofit/>
                      </wps:bodyPr>
                    </wps:wsp>
                  </a:graphicData>
                </a:graphic>
              </wp:anchor>
            </w:drawing>
          </mc:Choice>
          <mc:Fallback>
            <w:pict>
              <v:shape style="position:absolute;margin-left:228.300003pt;margin-top:8.538136pt;width:143.75pt;height:134.15pt;mso-position-horizontal-relative:page;mso-position-vertical-relative:paragraph;z-index:-15650816;mso-wrap-distance-left:0;mso-wrap-distance-right:0" type="#_x0000_t202" id="docshape177" filled="false" stroked="true" strokeweight=".75pt" strokecolor="#000000">
                <v:textbox inset="0,0,0,0">
                  <w:txbxContent>
                    <w:p>
                      <w:pPr>
                        <w:pStyle w:val="BodyText"/>
                        <w:spacing w:before="113"/>
                        <w:ind w:left="119"/>
                        <w:rPr>
                          <w:rFonts w:ascii="MS Gothic"/>
                        </w:rPr>
                      </w:pPr>
                      <w:r>
                        <w:rPr>
                          <w:rFonts w:ascii="MS Gothic"/>
                        </w:rPr>
                        <w:t>a = </w:t>
                      </w:r>
                      <w:r>
                        <w:rPr>
                          <w:rFonts w:ascii="MS Gothic"/>
                          <w:spacing w:val="-5"/>
                        </w:rPr>
                        <w:t>10;</w:t>
                      </w:r>
                    </w:p>
                    <w:p>
                      <w:pPr>
                        <w:pStyle w:val="BodyText"/>
                        <w:spacing w:line="316" w:lineRule="auto" w:before="87"/>
                        <w:ind w:left="119" w:right="1370"/>
                        <w:rPr>
                          <w:rFonts w:ascii="MS Gothic"/>
                        </w:rPr>
                      </w:pPr>
                      <w:r>
                        <w:rPr>
                          <w:rFonts w:ascii="MS Gothic"/>
                        </w:rPr>
                        <w:t>a</w:t>
                      </w:r>
                      <w:r>
                        <w:rPr>
                          <w:rFonts w:ascii="MS Gothic"/>
                          <w:spacing w:val="40"/>
                        </w:rPr>
                        <w:t> </w:t>
                      </w:r>
                      <w:r>
                        <w:rPr>
                          <w:rFonts w:ascii="MS Gothic"/>
                        </w:rPr>
                        <w:t>=</w:t>
                      </w:r>
                      <w:r>
                        <w:rPr>
                          <w:rFonts w:ascii="MS Gothic"/>
                          <w:spacing w:val="40"/>
                        </w:rPr>
                        <w:t> </w:t>
                      </w:r>
                      <w:r>
                        <w:rPr>
                          <w:rFonts w:ascii="MS Gothic"/>
                        </w:rPr>
                        <w:t>a %</w:t>
                      </w:r>
                      <w:r>
                        <w:rPr>
                          <w:rFonts w:ascii="MS Gothic"/>
                          <w:spacing w:val="40"/>
                        </w:rPr>
                        <w:t> </w:t>
                      </w:r>
                      <w:r>
                        <w:rPr>
                          <w:rFonts w:ascii="MS Gothic"/>
                        </w:rPr>
                        <w:t>2;</w:t>
                      </w:r>
                      <w:r>
                        <w:rPr>
                          <w:rFonts w:ascii="MS Gothic"/>
                        </w:rPr>
                        <w:t> if</w:t>
                      </w:r>
                      <w:r>
                        <w:rPr>
                          <w:rFonts w:ascii="MS Gothic"/>
                          <w:spacing w:val="-9"/>
                        </w:rPr>
                        <w:t> </w:t>
                      </w:r>
                      <w:r>
                        <w:rPr>
                          <w:rFonts w:ascii="MS Gothic"/>
                        </w:rPr>
                        <w:t>(a</w:t>
                      </w:r>
                      <w:r>
                        <w:rPr>
                          <w:rFonts w:ascii="MS Gothic"/>
                          <w:spacing w:val="-10"/>
                        </w:rPr>
                        <w:t> </w:t>
                      </w:r>
                      <w:r>
                        <w:rPr>
                          <w:rFonts w:ascii="MS Gothic"/>
                        </w:rPr>
                        <w:t>==</w:t>
                      </w:r>
                      <w:r>
                        <w:rPr>
                          <w:rFonts w:ascii="MS Gothic"/>
                          <w:spacing w:val="-9"/>
                        </w:rPr>
                        <w:t> </w:t>
                      </w:r>
                      <w:r>
                        <w:rPr>
                          <w:rFonts w:ascii="MS Gothic"/>
                        </w:rPr>
                        <w:t>1)</w:t>
                      </w:r>
                      <w:r>
                        <w:rPr>
                          <w:rFonts w:ascii="MS Gothic"/>
                          <w:spacing w:val="-9"/>
                        </w:rPr>
                        <w:t> </w:t>
                      </w:r>
                      <w:r>
                        <w:rPr>
                          <w:rFonts w:ascii="MS Gothic"/>
                        </w:rPr>
                        <w:t>{</w:t>
                      </w:r>
                    </w:p>
                    <w:p>
                      <w:pPr>
                        <w:pStyle w:val="BodyText"/>
                        <w:spacing w:line="272" w:lineRule="exact"/>
                        <w:ind w:left="959"/>
                        <w:rPr>
                          <w:rFonts w:ascii="MS Gothic" w:eastAsia="MS Gothic"/>
                        </w:rPr>
                      </w:pPr>
                      <w:r>
                        <w:rPr>
                          <w:rFonts w:ascii="MS Gothic" w:eastAsia="MS Gothic"/>
                          <w:spacing w:val="-4"/>
                        </w:rPr>
                        <w:t>// 「奇数」と表示</w:t>
                      </w:r>
                    </w:p>
                    <w:p>
                      <w:pPr>
                        <w:pStyle w:val="BodyText"/>
                        <w:spacing w:before="87"/>
                        <w:ind w:left="119"/>
                        <w:rPr>
                          <w:rFonts w:ascii="MS Gothic"/>
                        </w:rPr>
                      </w:pPr>
                      <w:r>
                        <w:rPr>
                          <w:rFonts w:ascii="MS Gothic"/>
                        </w:rPr>
                        <w:t>} else</w:t>
                      </w:r>
                      <w:r>
                        <w:rPr>
                          <w:rFonts w:ascii="MS Gothic"/>
                          <w:spacing w:val="-2"/>
                        </w:rPr>
                        <w:t> </w:t>
                      </w:r>
                      <w:r>
                        <w:rPr>
                          <w:rFonts w:ascii="MS Gothic"/>
                          <w:spacing w:val="-10"/>
                        </w:rPr>
                        <w:t>{</w:t>
                      </w:r>
                    </w:p>
                    <w:p>
                      <w:pPr>
                        <w:pStyle w:val="BodyText"/>
                        <w:spacing w:before="88"/>
                        <w:ind w:left="959"/>
                        <w:rPr>
                          <w:rFonts w:ascii="MS Gothic" w:eastAsia="MS Gothic"/>
                        </w:rPr>
                      </w:pPr>
                      <w:r>
                        <w:rPr>
                          <w:rFonts w:ascii="MS Gothic" w:eastAsia="MS Gothic"/>
                          <w:spacing w:val="-4"/>
                        </w:rPr>
                        <w:t>// 「偶数」と表示</w:t>
                      </w:r>
                    </w:p>
                    <w:p>
                      <w:pPr>
                        <w:spacing w:before="87"/>
                        <w:ind w:left="119" w:right="0" w:firstLine="0"/>
                        <w:jc w:val="left"/>
                        <w:rPr>
                          <w:rFonts w:ascii="MS Gothic"/>
                          <w:sz w:val="21"/>
                        </w:rPr>
                      </w:pPr>
                      <w:r>
                        <w:rPr>
                          <w:rFonts w:ascii="MS Gothic"/>
                          <w:spacing w:val="-10"/>
                          <w:sz w:val="21"/>
                        </w:rPr>
                        <w:t>}</w:t>
                      </w:r>
                    </w:p>
                  </w:txbxContent>
                </v:textbox>
                <v:stroke dashstyle="solid"/>
                <w10:wrap type="topAndBottom"/>
              </v:shape>
            </w:pict>
          </mc:Fallback>
        </mc:AlternateContent>
      </w:r>
    </w:p>
    <w:p>
      <w:pPr>
        <w:pStyle w:val="BodyText"/>
        <w:spacing w:before="211"/>
      </w:pPr>
    </w:p>
    <w:p>
      <w:pPr>
        <w:pStyle w:val="Heading4"/>
        <w:numPr>
          <w:ilvl w:val="0"/>
          <w:numId w:val="44"/>
        </w:numPr>
        <w:tabs>
          <w:tab w:pos="555" w:val="left" w:leader="none"/>
        </w:tabs>
        <w:spacing w:line="240" w:lineRule="auto" w:before="0" w:after="0"/>
        <w:ind w:left="555" w:right="0" w:hanging="412"/>
        <w:jc w:val="left"/>
        <w:rPr>
          <w:rFonts w:ascii="MS PGothic" w:eastAsia="MS PGothic"/>
        </w:rPr>
      </w:pPr>
      <w:r>
        <w:rPr>
          <w:rFonts w:ascii="MS PGothic" w:eastAsia="MS PGothic"/>
          <w:spacing w:val="-4"/>
        </w:rPr>
        <w:t>繰り返し</w:t>
      </w:r>
    </w:p>
    <w:p>
      <w:pPr>
        <w:pStyle w:val="BodyText"/>
        <w:spacing w:line="316" w:lineRule="auto" w:before="151"/>
        <w:ind w:left="143" w:right="664" w:firstLine="211"/>
      </w:pPr>
      <w:r>
        <w:rPr>
          <w:spacing w:val="10"/>
        </w:rPr>
        <w:t>条件判断と並んで重要な機能が繰り返しの処理です． これは，ある条件が成り立つ間，</w:t>
      </w:r>
      <w:r>
        <w:rPr>
          <w:spacing w:val="-2"/>
        </w:rPr>
        <w:t>決められた処理を繰り返すというものです．形式は次のようになります．</w:t>
      </w:r>
    </w:p>
    <w:p>
      <w:pPr>
        <w:pStyle w:val="BodyText"/>
        <w:spacing w:after="0" w:line="316" w:lineRule="auto"/>
        <w:sectPr>
          <w:pgSz w:w="11910" w:h="16840"/>
          <w:pgMar w:header="685" w:footer="0" w:top="1660" w:bottom="280" w:left="1559" w:right="1133"/>
        </w:sectPr>
      </w:pPr>
    </w:p>
    <w:p>
      <w:pPr>
        <w:pStyle w:val="BodyText"/>
        <w:rPr>
          <w:sz w:val="20"/>
        </w:rPr>
      </w:pPr>
    </w:p>
    <w:p>
      <w:pPr>
        <w:pStyle w:val="BodyText"/>
        <w:spacing w:before="62" w:after="1"/>
        <w:rPr>
          <w:sz w:val="20"/>
        </w:rPr>
      </w:pPr>
    </w:p>
    <w:p>
      <w:pPr>
        <w:spacing w:line="240" w:lineRule="auto"/>
        <w:ind w:left="2736" w:right="0" w:firstLine="0"/>
        <w:rPr>
          <w:sz w:val="20"/>
        </w:rPr>
      </w:pPr>
      <w:r>
        <w:rPr>
          <w:sz w:val="20"/>
        </w:rPr>
        <mc:AlternateContent>
          <mc:Choice Requires="wps">
            <w:drawing>
              <wp:inline distT="0" distB="0" distL="0" distR="0">
                <wp:extent cx="2159000" cy="789305"/>
                <wp:effectExtent l="9525" t="0" r="3175" b="10795"/>
                <wp:docPr id="301" name="Textbox 301"/>
                <wp:cNvGraphicFramePr>
                  <a:graphicFrameLocks/>
                </wp:cNvGraphicFramePr>
                <a:graphic>
                  <a:graphicData uri="http://schemas.microsoft.com/office/word/2010/wordprocessingShape">
                    <wps:wsp>
                      <wps:cNvPr id="301" name="Textbox 301"/>
                      <wps:cNvSpPr txBox="1"/>
                      <wps:spPr>
                        <a:xfrm>
                          <a:off x="0" y="0"/>
                          <a:ext cx="2159000" cy="789305"/>
                        </a:xfrm>
                        <a:prstGeom prst="rect">
                          <a:avLst/>
                        </a:prstGeom>
                        <a:ln w="9525">
                          <a:solidFill>
                            <a:srgbClr val="000000"/>
                          </a:solidFill>
                          <a:prstDash val="solid"/>
                        </a:ln>
                      </wps:spPr>
                      <wps:txbx>
                        <w:txbxContent>
                          <w:p>
                            <w:pPr>
                              <w:pStyle w:val="BodyText"/>
                              <w:spacing w:before="111"/>
                              <w:ind w:left="118"/>
                              <w:rPr>
                                <w:rFonts w:ascii="MS Gothic" w:eastAsia="MS Gothic"/>
                              </w:rPr>
                            </w:pPr>
                            <w:r>
                              <w:rPr>
                                <w:rFonts w:ascii="MS Gothic" w:eastAsia="MS Gothic"/>
                              </w:rPr>
                              <w:t>for</w:t>
                            </w:r>
                            <w:r>
                              <w:rPr>
                                <w:rFonts w:ascii="MS Gothic" w:eastAsia="MS Gothic"/>
                                <w:spacing w:val="-10"/>
                              </w:rPr>
                              <w:t> (初期値; 継続条件; 増分) {</w:t>
                            </w:r>
                          </w:p>
                          <w:p>
                            <w:pPr>
                              <w:pStyle w:val="BodyText"/>
                              <w:spacing w:before="87"/>
                              <w:ind w:left="958"/>
                              <w:rPr>
                                <w:rFonts w:ascii="MS Gothic" w:eastAsia="MS Gothic"/>
                              </w:rPr>
                            </w:pPr>
                            <w:r>
                              <w:rPr>
                                <w:rFonts w:ascii="MS Gothic" w:eastAsia="MS Gothic"/>
                                <w:spacing w:val="-7"/>
                              </w:rPr>
                              <w:t>実行文</w:t>
                            </w:r>
                          </w:p>
                          <w:p>
                            <w:pPr>
                              <w:spacing w:before="87"/>
                              <w:ind w:left="118" w:right="0" w:firstLine="0"/>
                              <w:jc w:val="left"/>
                              <w:rPr>
                                <w:rFonts w:ascii="MS Gothic"/>
                                <w:sz w:val="21"/>
                              </w:rPr>
                            </w:pPr>
                            <w:r>
                              <w:rPr>
                                <w:rFonts w:ascii="MS Gothic"/>
                                <w:spacing w:val="-10"/>
                                <w:sz w:val="21"/>
                              </w:rPr>
                              <w:t>}</w:t>
                            </w:r>
                          </w:p>
                        </w:txbxContent>
                      </wps:txbx>
                      <wps:bodyPr wrap="square" lIns="0" tIns="0" rIns="0" bIns="0" rtlCol="0">
                        <a:noAutofit/>
                      </wps:bodyPr>
                    </wps:wsp>
                  </a:graphicData>
                </a:graphic>
              </wp:inline>
            </w:drawing>
          </mc:Choice>
          <mc:Fallback>
            <w:pict>
              <v:shape style="width:170pt;height:62.15pt;mso-position-horizontal-relative:char;mso-position-vertical-relative:line" type="#_x0000_t202" id="docshape178" filled="false" stroked="true" strokeweight=".75pt" strokecolor="#000000">
                <w10:anchorlock/>
                <v:textbox inset="0,0,0,0">
                  <w:txbxContent>
                    <w:p>
                      <w:pPr>
                        <w:pStyle w:val="BodyText"/>
                        <w:spacing w:before="111"/>
                        <w:ind w:left="118"/>
                        <w:rPr>
                          <w:rFonts w:ascii="MS Gothic" w:eastAsia="MS Gothic"/>
                        </w:rPr>
                      </w:pPr>
                      <w:r>
                        <w:rPr>
                          <w:rFonts w:ascii="MS Gothic" w:eastAsia="MS Gothic"/>
                        </w:rPr>
                        <w:t>for</w:t>
                      </w:r>
                      <w:r>
                        <w:rPr>
                          <w:rFonts w:ascii="MS Gothic" w:eastAsia="MS Gothic"/>
                          <w:spacing w:val="-10"/>
                        </w:rPr>
                        <w:t> (初期値; 継続条件; 増分) {</w:t>
                      </w:r>
                    </w:p>
                    <w:p>
                      <w:pPr>
                        <w:pStyle w:val="BodyText"/>
                        <w:spacing w:before="87"/>
                        <w:ind w:left="958"/>
                        <w:rPr>
                          <w:rFonts w:ascii="MS Gothic" w:eastAsia="MS Gothic"/>
                        </w:rPr>
                      </w:pPr>
                      <w:r>
                        <w:rPr>
                          <w:rFonts w:ascii="MS Gothic" w:eastAsia="MS Gothic"/>
                          <w:spacing w:val="-7"/>
                        </w:rPr>
                        <w:t>実行文</w:t>
                      </w:r>
                    </w:p>
                    <w:p>
                      <w:pPr>
                        <w:spacing w:before="87"/>
                        <w:ind w:left="118" w:right="0" w:firstLine="0"/>
                        <w:jc w:val="left"/>
                        <w:rPr>
                          <w:rFonts w:ascii="MS Gothic"/>
                          <w:sz w:val="21"/>
                        </w:rPr>
                      </w:pPr>
                      <w:r>
                        <w:rPr>
                          <w:rFonts w:ascii="MS Gothic"/>
                          <w:spacing w:val="-10"/>
                          <w:sz w:val="21"/>
                        </w:rPr>
                        <w:t>}</w:t>
                      </w:r>
                    </w:p>
                  </w:txbxContent>
                </v:textbox>
                <v:stroke dashstyle="solid"/>
              </v:shape>
            </w:pict>
          </mc:Fallback>
        </mc:AlternateContent>
      </w:r>
      <w:r>
        <w:rPr>
          <w:sz w:val="20"/>
        </w:rPr>
      </w:r>
    </w:p>
    <w:p>
      <w:pPr>
        <w:pStyle w:val="BodyText"/>
        <w:spacing w:line="316" w:lineRule="auto" w:before="234"/>
        <w:ind w:left="143" w:right="653" w:firstLine="211"/>
        <w:jc w:val="both"/>
      </w:pPr>
      <w:r>
        <w:rPr>
          <w:spacing w:val="3"/>
        </w:rPr>
        <w:t>たとえば，次のプログラムは初期値が </w:t>
      </w:r>
      <w:r>
        <w:rPr>
          <w:rFonts w:ascii="MS Mincho" w:eastAsia="MS Mincho"/>
        </w:rPr>
        <w:t>i</w:t>
      </w:r>
      <w:r>
        <w:rPr>
          <w:rFonts w:ascii="MS Mincho" w:eastAsia="MS Mincho"/>
          <w:spacing w:val="15"/>
        </w:rPr>
        <w:t> = </w:t>
      </w:r>
      <w:r>
        <w:rPr>
          <w:rFonts w:ascii="MS Mincho" w:eastAsia="MS Mincho"/>
        </w:rPr>
        <w:t>0</w:t>
      </w:r>
      <w:r>
        <w:rPr>
          <w:rFonts w:ascii="MS Mincho" w:eastAsia="MS Mincho"/>
          <w:spacing w:val="21"/>
        </w:rPr>
        <w:t> </w:t>
      </w:r>
      <w:r>
        <w:rPr/>
        <w:t>であり，</w:t>
      </w:r>
      <w:r>
        <w:rPr>
          <w:rFonts w:ascii="MS Mincho" w:eastAsia="MS Mincho"/>
        </w:rPr>
        <w:t>i</w:t>
      </w:r>
      <w:r>
        <w:rPr>
          <w:rFonts w:ascii="MS Mincho" w:eastAsia="MS Mincho"/>
          <w:spacing w:val="23"/>
        </w:rPr>
        <w:t> </w:t>
      </w:r>
      <w:r>
        <w:rPr>
          <w:spacing w:val="32"/>
        </w:rPr>
        <w:t>が </w:t>
      </w:r>
      <w:r>
        <w:rPr>
          <w:rFonts w:ascii="MS Mincho" w:eastAsia="MS Mincho"/>
        </w:rPr>
        <w:t>10</w:t>
      </w:r>
      <w:r>
        <w:rPr>
          <w:rFonts w:ascii="MS Mincho" w:eastAsia="MS Mincho"/>
          <w:spacing w:val="23"/>
        </w:rPr>
        <w:t> </w:t>
      </w:r>
      <w:r>
        <w:rPr/>
        <w:t>以下の間，</w:t>
      </w:r>
      <w:r>
        <w:rPr>
          <w:rFonts w:ascii="MS Mincho" w:eastAsia="MS Mincho"/>
        </w:rPr>
        <w:t>i</w:t>
      </w:r>
      <w:r>
        <w:rPr>
          <w:rFonts w:ascii="MS Mincho" w:eastAsia="MS Mincho"/>
          <w:spacing w:val="21"/>
        </w:rPr>
        <w:t> </w:t>
      </w:r>
      <w:r>
        <w:rPr>
          <w:spacing w:val="31"/>
        </w:rPr>
        <w:t>を </w:t>
      </w:r>
      <w:r>
        <w:rPr>
          <w:rFonts w:ascii="MS Mincho" w:eastAsia="MS Mincho"/>
        </w:rPr>
        <w:t>2</w:t>
      </w:r>
      <w:r>
        <w:rPr>
          <w:rFonts w:ascii="MS Mincho" w:eastAsia="MS Mincho"/>
          <w:spacing w:val="23"/>
        </w:rPr>
        <w:t> </w:t>
      </w:r>
      <w:r>
        <w:rPr/>
        <w:t>ずつ増や</w:t>
      </w:r>
      <w:r>
        <w:rPr>
          <w:spacing w:val="23"/>
        </w:rPr>
        <w:t>して </w:t>
      </w:r>
      <w:r>
        <w:rPr>
          <w:rFonts w:ascii="MS Mincho" w:eastAsia="MS Mincho"/>
        </w:rPr>
        <w:t>i</w:t>
      </w:r>
      <w:r>
        <w:rPr>
          <w:rFonts w:ascii="MS Mincho" w:eastAsia="MS Mincho"/>
          <w:spacing w:val="21"/>
        </w:rPr>
        <w:t> </w:t>
      </w:r>
      <w:r>
        <w:rPr>
          <w:spacing w:val="10"/>
        </w:rPr>
        <w:t>を表示するものです．コメントの部分に </w:t>
      </w:r>
      <w:r>
        <w:rPr>
          <w:rFonts w:ascii="MS Mincho" w:eastAsia="MS Mincho"/>
        </w:rPr>
        <w:t>i</w:t>
      </w:r>
      <w:r>
        <w:rPr>
          <w:rFonts w:ascii="MS Mincho" w:eastAsia="MS Mincho"/>
          <w:spacing w:val="21"/>
        </w:rPr>
        <w:t> </w:t>
      </w:r>
      <w:r>
        <w:rPr>
          <w:spacing w:val="7"/>
        </w:rPr>
        <w:t>を表示する処理を追加すれば，実行結果</w:t>
      </w:r>
    </w:p>
    <w:p>
      <w:pPr>
        <w:pStyle w:val="BodyText"/>
        <w:spacing w:line="306" w:lineRule="exact"/>
        <w:ind w:left="143"/>
        <w:jc w:val="both"/>
      </w:pPr>
      <w:r>
        <w:rPr/>
        <w:t>は，</w:t>
      </w:r>
      <w:r>
        <w:rPr>
          <w:rFonts w:ascii="Century" w:eastAsia="Century"/>
        </w:rPr>
        <w:t>0,</w:t>
      </w:r>
      <w:r>
        <w:rPr>
          <w:rFonts w:ascii="Century" w:eastAsia="Century"/>
          <w:spacing w:val="75"/>
        </w:rPr>
        <w:t> </w:t>
      </w:r>
      <w:r>
        <w:rPr>
          <w:rFonts w:ascii="Century" w:eastAsia="Century"/>
        </w:rPr>
        <w:t>2,</w:t>
      </w:r>
      <w:r>
        <w:rPr>
          <w:rFonts w:ascii="Century" w:eastAsia="Century"/>
          <w:spacing w:val="77"/>
        </w:rPr>
        <w:t> </w:t>
      </w:r>
      <w:r>
        <w:rPr>
          <w:rFonts w:ascii="Century" w:eastAsia="Century"/>
        </w:rPr>
        <w:t>4,</w:t>
      </w:r>
      <w:r>
        <w:rPr>
          <w:rFonts w:ascii="Century" w:eastAsia="Century"/>
          <w:spacing w:val="77"/>
        </w:rPr>
        <w:t> </w:t>
      </w:r>
      <w:r>
        <w:rPr>
          <w:rFonts w:ascii="Century" w:eastAsia="Century"/>
        </w:rPr>
        <w:t>6,</w:t>
      </w:r>
      <w:r>
        <w:rPr>
          <w:rFonts w:ascii="Century" w:eastAsia="Century"/>
          <w:spacing w:val="77"/>
        </w:rPr>
        <w:t> </w:t>
      </w:r>
      <w:r>
        <w:rPr>
          <w:rFonts w:ascii="Century" w:eastAsia="Century"/>
        </w:rPr>
        <w:t>8,</w:t>
      </w:r>
      <w:r>
        <w:rPr>
          <w:rFonts w:ascii="Century" w:eastAsia="Century"/>
          <w:spacing w:val="77"/>
        </w:rPr>
        <w:t> </w:t>
      </w:r>
      <w:r>
        <w:rPr>
          <w:rFonts w:ascii="Century" w:eastAsia="Century"/>
        </w:rPr>
        <w:t>10</w:t>
      </w:r>
      <w:r>
        <w:rPr>
          <w:rFonts w:ascii="Century" w:eastAsia="Century"/>
          <w:spacing w:val="79"/>
        </w:rPr>
        <w:t> </w:t>
      </w:r>
      <w:r>
        <w:rPr>
          <w:spacing w:val="1"/>
        </w:rPr>
        <w:t>と表示されます．</w:t>
      </w:r>
      <w:r>
        <w:rPr>
          <w:rFonts w:ascii="MS Mincho" w:eastAsia="MS Mincho"/>
        </w:rPr>
        <w:t>i</w:t>
      </w:r>
      <w:r>
        <w:rPr>
          <w:rFonts w:ascii="MS Mincho" w:eastAsia="MS Mincho"/>
          <w:spacing w:val="21"/>
        </w:rPr>
        <w:t> = </w:t>
      </w:r>
      <w:r>
        <w:rPr>
          <w:rFonts w:ascii="MS Mincho" w:eastAsia="MS Mincho"/>
        </w:rPr>
        <w:t>0</w:t>
      </w:r>
      <w:r>
        <w:rPr>
          <w:rFonts w:ascii="MS Mincho" w:eastAsia="MS Mincho"/>
          <w:spacing w:val="34"/>
        </w:rPr>
        <w:t> </w:t>
      </w:r>
      <w:r>
        <w:rPr>
          <w:spacing w:val="-1"/>
        </w:rPr>
        <w:t>という代入文は，最初に一度だけ実行されま</w:t>
      </w:r>
    </w:p>
    <w:p>
      <w:pPr>
        <w:pStyle w:val="BodyText"/>
        <w:spacing w:line="316" w:lineRule="auto" w:before="53"/>
        <w:ind w:left="143" w:right="665"/>
      </w:pPr>
      <w:r>
        <w:rPr>
          <w:spacing w:val="10"/>
        </w:rPr>
        <w:t>す．繰り返されるのは</w:t>
      </w:r>
      <w:r>
        <w:rPr>
          <w:rFonts w:ascii="MS Mincho" w:eastAsia="MS Mincho"/>
          <w:spacing w:val="4"/>
        </w:rPr>
        <w:t>{ }</w:t>
      </w:r>
      <w:r>
        <w:rPr>
          <w:spacing w:val="10"/>
        </w:rPr>
        <w:t>の中に書かれた処理になりますが，処理が終わるたびに </w:t>
      </w:r>
      <w:r>
        <w:rPr>
          <w:rFonts w:ascii="MS Mincho" w:eastAsia="MS Mincho"/>
        </w:rPr>
        <w:t>i = i + 2</w:t>
      </w:r>
      <w:r>
        <w:rPr>
          <w:rFonts w:ascii="MS Mincho" w:eastAsia="MS Mincho"/>
          <w:spacing w:val="-42"/>
        </w:rPr>
        <w:t> </w:t>
      </w:r>
      <w:r>
        <w:rPr/>
        <w:t>という代入文も実行されます．</w:t>
      </w:r>
    </w:p>
    <w:p>
      <w:pPr>
        <w:pStyle w:val="BodyText"/>
        <w:spacing w:before="11"/>
        <w:rPr>
          <w:sz w:val="10"/>
        </w:rPr>
      </w:pPr>
      <w:r>
        <w:rPr>
          <w:sz w:val="10"/>
        </w:rPr>
        <mc:AlternateContent>
          <mc:Choice Requires="wps">
            <w:drawing>
              <wp:anchor distT="0" distB="0" distL="0" distR="0" allowOverlap="1" layoutInCell="1" locked="0" behindDoc="1" simplePos="0" relativeHeight="487666688">
                <wp:simplePos x="0" y="0"/>
                <wp:positionH relativeFrom="page">
                  <wp:posOffset>2632710</wp:posOffset>
                </wp:positionH>
                <wp:positionV relativeFrom="paragraph">
                  <wp:posOffset>110186</wp:posOffset>
                </wp:positionV>
                <wp:extent cx="2359025" cy="789305"/>
                <wp:effectExtent l="0" t="0" r="0" b="0"/>
                <wp:wrapTopAndBottom/>
                <wp:docPr id="302" name="Textbox 302"/>
                <wp:cNvGraphicFramePr>
                  <a:graphicFrameLocks/>
                </wp:cNvGraphicFramePr>
                <a:graphic>
                  <a:graphicData uri="http://schemas.microsoft.com/office/word/2010/wordprocessingShape">
                    <wps:wsp>
                      <wps:cNvPr id="302" name="Textbox 302"/>
                      <wps:cNvSpPr txBox="1"/>
                      <wps:spPr>
                        <a:xfrm>
                          <a:off x="0" y="0"/>
                          <a:ext cx="2359025" cy="789305"/>
                        </a:xfrm>
                        <a:prstGeom prst="rect">
                          <a:avLst/>
                        </a:prstGeom>
                        <a:ln w="9525">
                          <a:solidFill>
                            <a:srgbClr val="000000"/>
                          </a:solidFill>
                          <a:prstDash val="solid"/>
                        </a:ln>
                      </wps:spPr>
                      <wps:txbx>
                        <w:txbxContent>
                          <w:p>
                            <w:pPr>
                              <w:pStyle w:val="BodyText"/>
                              <w:spacing w:before="112"/>
                              <w:ind w:left="119"/>
                              <w:rPr>
                                <w:rFonts w:ascii="MS Gothic"/>
                              </w:rPr>
                            </w:pPr>
                            <w:r>
                              <w:rPr>
                                <w:rFonts w:ascii="MS Gothic"/>
                              </w:rPr>
                              <w:t>for</w:t>
                            </w:r>
                            <w:r>
                              <w:rPr>
                                <w:rFonts w:ascii="MS Gothic"/>
                                <w:spacing w:val="-1"/>
                              </w:rPr>
                              <w:t> </w:t>
                            </w:r>
                            <w:r>
                              <w:rPr>
                                <w:rFonts w:ascii="MS Gothic"/>
                              </w:rPr>
                              <w:t>(i</w:t>
                            </w:r>
                            <w:r>
                              <w:rPr>
                                <w:rFonts w:ascii="MS Gothic"/>
                                <w:spacing w:val="-2"/>
                              </w:rPr>
                              <w:t> </w:t>
                            </w:r>
                            <w:r>
                              <w:rPr>
                                <w:rFonts w:ascii="MS Gothic"/>
                              </w:rPr>
                              <w:t>=</w:t>
                            </w:r>
                            <w:r>
                              <w:rPr>
                                <w:rFonts w:ascii="MS Gothic"/>
                                <w:spacing w:val="-1"/>
                              </w:rPr>
                              <w:t> </w:t>
                            </w:r>
                            <w:r>
                              <w:rPr>
                                <w:rFonts w:ascii="MS Gothic"/>
                              </w:rPr>
                              <w:t>0; i</w:t>
                            </w:r>
                            <w:r>
                              <w:rPr>
                                <w:rFonts w:ascii="MS Gothic"/>
                                <w:spacing w:val="-3"/>
                              </w:rPr>
                              <w:t> </w:t>
                            </w:r>
                            <w:r>
                              <w:rPr>
                                <w:rFonts w:ascii="MS Gothic"/>
                              </w:rPr>
                              <w:t>&lt;= 10;</w:t>
                            </w:r>
                            <w:r>
                              <w:rPr>
                                <w:rFonts w:ascii="MS Gothic"/>
                                <w:spacing w:val="-1"/>
                              </w:rPr>
                              <w:t> </w:t>
                            </w:r>
                            <w:r>
                              <w:rPr>
                                <w:rFonts w:ascii="MS Gothic"/>
                              </w:rPr>
                              <w:t>i</w:t>
                            </w:r>
                            <w:r>
                              <w:rPr>
                                <w:rFonts w:ascii="MS Gothic"/>
                                <w:spacing w:val="-5"/>
                              </w:rPr>
                              <w:t> </w:t>
                            </w:r>
                            <w:r>
                              <w:rPr>
                                <w:rFonts w:ascii="MS Gothic"/>
                              </w:rPr>
                              <w:t>=</w:t>
                            </w:r>
                            <w:r>
                              <w:rPr>
                                <w:rFonts w:ascii="MS Gothic"/>
                                <w:spacing w:val="-1"/>
                              </w:rPr>
                              <w:t> </w:t>
                            </w:r>
                            <w:r>
                              <w:rPr>
                                <w:rFonts w:ascii="MS Gothic"/>
                              </w:rPr>
                              <w:t>i +</w:t>
                            </w:r>
                            <w:r>
                              <w:rPr>
                                <w:rFonts w:ascii="MS Gothic"/>
                                <w:spacing w:val="-3"/>
                              </w:rPr>
                              <w:t> </w:t>
                            </w:r>
                            <w:r>
                              <w:rPr>
                                <w:rFonts w:ascii="MS Gothic"/>
                              </w:rPr>
                              <w:t>2) </w:t>
                            </w:r>
                            <w:r>
                              <w:rPr>
                                <w:rFonts w:ascii="MS Gothic"/>
                                <w:spacing w:val="-10"/>
                              </w:rPr>
                              <w:t>{</w:t>
                            </w:r>
                          </w:p>
                          <w:p>
                            <w:pPr>
                              <w:pStyle w:val="BodyText"/>
                              <w:spacing w:before="87"/>
                              <w:ind w:left="959"/>
                              <w:rPr>
                                <w:rFonts w:ascii="MS Gothic" w:eastAsia="MS Gothic"/>
                              </w:rPr>
                            </w:pPr>
                            <w:r>
                              <w:rPr>
                                <w:rFonts w:ascii="MS Gothic" w:eastAsia="MS Gothic"/>
                              </w:rPr>
                              <w:t>//</w:t>
                            </w:r>
                            <w:r>
                              <w:rPr>
                                <w:rFonts w:ascii="MS Gothic" w:eastAsia="MS Gothic"/>
                                <w:spacing w:val="50"/>
                                <w:w w:val="150"/>
                              </w:rPr>
                              <w:t> </w:t>
                            </w:r>
                            <w:r>
                              <w:rPr>
                                <w:rFonts w:ascii="MS Gothic" w:eastAsia="MS Gothic"/>
                              </w:rPr>
                              <w:t>i</w:t>
                            </w:r>
                            <w:r>
                              <w:rPr>
                                <w:rFonts w:ascii="MS Gothic" w:eastAsia="MS Gothic"/>
                                <w:spacing w:val="-18"/>
                              </w:rPr>
                              <w:t> を表示</w:t>
                            </w:r>
                          </w:p>
                          <w:p>
                            <w:pPr>
                              <w:spacing w:before="87"/>
                              <w:ind w:left="119" w:right="0" w:firstLine="0"/>
                              <w:jc w:val="left"/>
                              <w:rPr>
                                <w:rFonts w:ascii="MS Gothic"/>
                                <w:sz w:val="21"/>
                              </w:rPr>
                            </w:pPr>
                            <w:r>
                              <w:rPr>
                                <w:rFonts w:ascii="MS Gothic"/>
                                <w:spacing w:val="-10"/>
                                <w:sz w:val="21"/>
                              </w:rPr>
                              <w:t>}</w:t>
                            </w:r>
                          </w:p>
                        </w:txbxContent>
                      </wps:txbx>
                      <wps:bodyPr wrap="square" lIns="0" tIns="0" rIns="0" bIns="0" rtlCol="0">
                        <a:noAutofit/>
                      </wps:bodyPr>
                    </wps:wsp>
                  </a:graphicData>
                </a:graphic>
              </wp:anchor>
            </w:drawing>
          </mc:Choice>
          <mc:Fallback>
            <w:pict>
              <v:shape style="position:absolute;margin-left:207.300003pt;margin-top:8.676125pt;width:185.75pt;height:62.15pt;mso-position-horizontal-relative:page;mso-position-vertical-relative:paragraph;z-index:-15649792;mso-wrap-distance-left:0;mso-wrap-distance-right:0" type="#_x0000_t202" id="docshape179" filled="false" stroked="true" strokeweight=".75pt" strokecolor="#000000">
                <v:textbox inset="0,0,0,0">
                  <w:txbxContent>
                    <w:p>
                      <w:pPr>
                        <w:pStyle w:val="BodyText"/>
                        <w:spacing w:before="112"/>
                        <w:ind w:left="119"/>
                        <w:rPr>
                          <w:rFonts w:ascii="MS Gothic"/>
                        </w:rPr>
                      </w:pPr>
                      <w:r>
                        <w:rPr>
                          <w:rFonts w:ascii="MS Gothic"/>
                        </w:rPr>
                        <w:t>for</w:t>
                      </w:r>
                      <w:r>
                        <w:rPr>
                          <w:rFonts w:ascii="MS Gothic"/>
                          <w:spacing w:val="-1"/>
                        </w:rPr>
                        <w:t> </w:t>
                      </w:r>
                      <w:r>
                        <w:rPr>
                          <w:rFonts w:ascii="MS Gothic"/>
                        </w:rPr>
                        <w:t>(i</w:t>
                      </w:r>
                      <w:r>
                        <w:rPr>
                          <w:rFonts w:ascii="MS Gothic"/>
                          <w:spacing w:val="-2"/>
                        </w:rPr>
                        <w:t> </w:t>
                      </w:r>
                      <w:r>
                        <w:rPr>
                          <w:rFonts w:ascii="MS Gothic"/>
                        </w:rPr>
                        <w:t>=</w:t>
                      </w:r>
                      <w:r>
                        <w:rPr>
                          <w:rFonts w:ascii="MS Gothic"/>
                          <w:spacing w:val="-1"/>
                        </w:rPr>
                        <w:t> </w:t>
                      </w:r>
                      <w:r>
                        <w:rPr>
                          <w:rFonts w:ascii="MS Gothic"/>
                        </w:rPr>
                        <w:t>0; i</w:t>
                      </w:r>
                      <w:r>
                        <w:rPr>
                          <w:rFonts w:ascii="MS Gothic"/>
                          <w:spacing w:val="-3"/>
                        </w:rPr>
                        <w:t> </w:t>
                      </w:r>
                      <w:r>
                        <w:rPr>
                          <w:rFonts w:ascii="MS Gothic"/>
                        </w:rPr>
                        <w:t>&lt;= 10;</w:t>
                      </w:r>
                      <w:r>
                        <w:rPr>
                          <w:rFonts w:ascii="MS Gothic"/>
                          <w:spacing w:val="-1"/>
                        </w:rPr>
                        <w:t> </w:t>
                      </w:r>
                      <w:r>
                        <w:rPr>
                          <w:rFonts w:ascii="MS Gothic"/>
                        </w:rPr>
                        <w:t>i</w:t>
                      </w:r>
                      <w:r>
                        <w:rPr>
                          <w:rFonts w:ascii="MS Gothic"/>
                          <w:spacing w:val="-5"/>
                        </w:rPr>
                        <w:t> </w:t>
                      </w:r>
                      <w:r>
                        <w:rPr>
                          <w:rFonts w:ascii="MS Gothic"/>
                        </w:rPr>
                        <w:t>=</w:t>
                      </w:r>
                      <w:r>
                        <w:rPr>
                          <w:rFonts w:ascii="MS Gothic"/>
                          <w:spacing w:val="-1"/>
                        </w:rPr>
                        <w:t> </w:t>
                      </w:r>
                      <w:r>
                        <w:rPr>
                          <w:rFonts w:ascii="MS Gothic"/>
                        </w:rPr>
                        <w:t>i +</w:t>
                      </w:r>
                      <w:r>
                        <w:rPr>
                          <w:rFonts w:ascii="MS Gothic"/>
                          <w:spacing w:val="-3"/>
                        </w:rPr>
                        <w:t> </w:t>
                      </w:r>
                      <w:r>
                        <w:rPr>
                          <w:rFonts w:ascii="MS Gothic"/>
                        </w:rPr>
                        <w:t>2) </w:t>
                      </w:r>
                      <w:r>
                        <w:rPr>
                          <w:rFonts w:ascii="MS Gothic"/>
                          <w:spacing w:val="-10"/>
                        </w:rPr>
                        <w:t>{</w:t>
                      </w:r>
                    </w:p>
                    <w:p>
                      <w:pPr>
                        <w:pStyle w:val="BodyText"/>
                        <w:spacing w:before="87"/>
                        <w:ind w:left="959"/>
                        <w:rPr>
                          <w:rFonts w:ascii="MS Gothic" w:eastAsia="MS Gothic"/>
                        </w:rPr>
                      </w:pPr>
                      <w:r>
                        <w:rPr>
                          <w:rFonts w:ascii="MS Gothic" w:eastAsia="MS Gothic"/>
                        </w:rPr>
                        <w:t>//</w:t>
                      </w:r>
                      <w:r>
                        <w:rPr>
                          <w:rFonts w:ascii="MS Gothic" w:eastAsia="MS Gothic"/>
                          <w:spacing w:val="50"/>
                          <w:w w:val="150"/>
                        </w:rPr>
                        <w:t> </w:t>
                      </w:r>
                      <w:r>
                        <w:rPr>
                          <w:rFonts w:ascii="MS Gothic" w:eastAsia="MS Gothic"/>
                        </w:rPr>
                        <w:t>i</w:t>
                      </w:r>
                      <w:r>
                        <w:rPr>
                          <w:rFonts w:ascii="MS Gothic" w:eastAsia="MS Gothic"/>
                          <w:spacing w:val="-18"/>
                        </w:rPr>
                        <w:t> を表示</w:t>
                      </w:r>
                    </w:p>
                    <w:p>
                      <w:pPr>
                        <w:spacing w:before="87"/>
                        <w:ind w:left="119" w:right="0" w:firstLine="0"/>
                        <w:jc w:val="left"/>
                        <w:rPr>
                          <w:rFonts w:ascii="MS Gothic"/>
                          <w:sz w:val="21"/>
                        </w:rPr>
                      </w:pPr>
                      <w:r>
                        <w:rPr>
                          <w:rFonts w:ascii="MS Gothic"/>
                          <w:spacing w:val="-10"/>
                          <w:sz w:val="21"/>
                        </w:rPr>
                        <w:t>}</w:t>
                      </w:r>
                    </w:p>
                  </w:txbxContent>
                </v:textbox>
                <v:stroke dashstyle="solid"/>
                <w10:wrap type="topAndBottom"/>
              </v:shape>
            </w:pict>
          </mc:Fallback>
        </mc:AlternateContent>
      </w:r>
    </w:p>
    <w:p>
      <w:pPr>
        <w:pStyle w:val="BodyText"/>
      </w:pPr>
    </w:p>
    <w:p>
      <w:pPr>
        <w:pStyle w:val="BodyText"/>
      </w:pPr>
    </w:p>
    <w:p>
      <w:pPr>
        <w:pStyle w:val="BodyText"/>
        <w:spacing w:before="31"/>
      </w:pPr>
    </w:p>
    <w:p>
      <w:pPr>
        <w:pStyle w:val="Heading2"/>
        <w:numPr>
          <w:ilvl w:val="1"/>
          <w:numId w:val="6"/>
        </w:numPr>
        <w:tabs>
          <w:tab w:pos="855" w:val="left" w:leader="none"/>
        </w:tabs>
        <w:spacing w:line="240" w:lineRule="auto" w:before="0" w:after="0"/>
        <w:ind w:left="855" w:right="0" w:hanging="712"/>
        <w:jc w:val="left"/>
      </w:pPr>
      <w:bookmarkStart w:name="_TOC_250008" w:id="108"/>
      <w:bookmarkEnd w:id="108"/>
      <w:r>
        <w:rPr>
          <w:spacing w:val="-5"/>
        </w:rPr>
        <w:t>オブジェクト指向</w:t>
      </w:r>
    </w:p>
    <w:p>
      <w:pPr>
        <w:pStyle w:val="BodyText"/>
        <w:spacing w:line="316" w:lineRule="auto" w:before="318"/>
        <w:ind w:left="143" w:right="651" w:firstLine="211"/>
        <w:jc w:val="both"/>
      </w:pPr>
      <w:r>
        <w:rPr>
          <w:spacing w:val="11"/>
        </w:rPr>
        <w:t>手続型の言語では，単純な文法で手順を記述しますが，一度作成したプログラムの再利</w:t>
      </w:r>
      <w:r>
        <w:rPr>
          <w:spacing w:val="-2"/>
        </w:rPr>
        <w:t>用を容易にするためにオブジェクト指向という概念が考案されました．</w:t>
      </w:r>
    </w:p>
    <w:p>
      <w:pPr>
        <w:pStyle w:val="BodyText"/>
        <w:spacing w:line="211" w:lineRule="exact" w:before="119"/>
        <w:ind w:left="354"/>
      </w:pPr>
      <w:r>
        <w:rPr>
          <w:rFonts w:ascii="MS PGothic" w:eastAsia="MS PGothic"/>
          <w:b/>
          <w:spacing w:val="23"/>
        </w:rPr>
        <w:t>オブジェクト指向</w:t>
      </w:r>
      <w:r>
        <w:rPr>
          <w:spacing w:val="12"/>
        </w:rPr>
        <w:t>とは， 従来のプログラミングのような「こと」を中心にするのではなく，</w:t>
      </w:r>
    </w:p>
    <w:p>
      <w:pPr>
        <w:pStyle w:val="BodyText"/>
        <w:spacing w:line="455" w:lineRule="exact"/>
        <w:ind w:left="143"/>
        <w:jc w:val="both"/>
      </w:pPr>
      <w:r>
        <w:rPr>
          <w:spacing w:val="18"/>
        </w:rPr>
        <w:t>「もの」を中心にするという考え方です．</w:t>
      </w:r>
      <w:r>
        <w:rPr>
          <w:spacing w:val="58"/>
          <w:w w:val="150"/>
        </w:rPr>
        <w:t> </w:t>
      </w:r>
      <w:r>
        <w:rPr>
          <w:rFonts w:ascii="Century" w:eastAsia="Century"/>
        </w:rPr>
        <w:t>Java</w:t>
      </w:r>
      <w:r>
        <w:rPr>
          <w:rFonts w:ascii="Century" w:eastAsia="Century"/>
          <w:spacing w:val="71"/>
        </w:rPr>
        <w:t> </w:t>
      </w:r>
      <w:r>
        <w:rPr>
          <w:spacing w:val="33"/>
        </w:rPr>
        <w:t>や </w:t>
      </w:r>
      <w:r>
        <w:rPr>
          <w:rFonts w:ascii="Century" w:eastAsia="Century"/>
        </w:rPr>
        <w:t>C++</w:t>
      </w:r>
      <w:r>
        <w:rPr>
          <w:spacing w:val="16"/>
        </w:rPr>
        <w:t>など最近のプログラミング言語で</w:t>
      </w:r>
    </w:p>
    <w:p>
      <w:pPr>
        <w:pStyle w:val="BodyText"/>
        <w:spacing w:before="54"/>
        <w:ind w:left="143"/>
      </w:pPr>
      <w:r>
        <w:rPr>
          <w:spacing w:val="-3"/>
        </w:rPr>
        <w:t>は，オブジェクト指向に基づいたプログラミングができるようになっています．</w:t>
      </w:r>
    </w:p>
    <w:p>
      <w:pPr>
        <w:pStyle w:val="BodyText"/>
        <w:spacing w:line="316" w:lineRule="auto" w:before="207"/>
        <w:ind w:left="143" w:right="643" w:firstLine="211"/>
        <w:jc w:val="both"/>
      </w:pPr>
      <w:r>
        <w:rPr>
          <w:rFonts w:ascii="MS PGothic" w:eastAsia="MS PGothic"/>
          <w:b/>
          <w:spacing w:val="21"/>
        </w:rPr>
        <w:t>オブジェクト</w:t>
      </w:r>
      <w:r>
        <w:rPr>
          <w:spacing w:val="10"/>
        </w:rPr>
        <w:t>とは， 分類された集合に属する「もの」のことであり， この集合を</w:t>
      </w:r>
      <w:r>
        <w:rPr>
          <w:rFonts w:ascii="MS PGothic" w:eastAsia="MS PGothic"/>
          <w:b/>
          <w:spacing w:val="21"/>
        </w:rPr>
        <w:t>クラス</w:t>
      </w:r>
      <w:r>
        <w:rPr>
          <w:spacing w:val="22"/>
        </w:rPr>
        <w:t>と呼</w:t>
      </w:r>
      <w:r>
        <w:rPr>
          <w:spacing w:val="15"/>
        </w:rPr>
        <w:t>びます． たとえば， 「ヒト」というクラスに属するオブジェクトは， 話したり笑ったりとい</w:t>
      </w:r>
    </w:p>
    <w:p>
      <w:pPr>
        <w:pStyle w:val="BodyText"/>
        <w:spacing w:line="228" w:lineRule="exact"/>
        <w:ind w:left="143"/>
        <w:jc w:val="both"/>
      </w:pPr>
      <w:r>
        <w:rPr>
          <w:spacing w:val="20"/>
        </w:rPr>
        <w:t>う動作</w:t>
      </w:r>
      <w:r>
        <w:rPr>
          <w:rFonts w:ascii="Century" w:eastAsia="Century"/>
          <w:spacing w:val="-20"/>
        </w:rPr>
        <w:t>( </w:t>
      </w:r>
      <w:r>
        <w:rPr>
          <w:rFonts w:ascii="MS PGothic" w:eastAsia="MS PGothic"/>
          <w:b/>
          <w:spacing w:val="21"/>
        </w:rPr>
        <w:t>メソッド</w:t>
      </w:r>
      <w:r>
        <w:rPr>
          <w:rFonts w:ascii="Century" w:eastAsia="Century"/>
          <w:spacing w:val="-19"/>
        </w:rPr>
        <w:t>) </w:t>
      </w:r>
      <w:r>
        <w:rPr>
          <w:spacing w:val="3"/>
        </w:rPr>
        <w:t>をします． また， ヒトには， 身長，体重など固有の属性</w:t>
      </w:r>
      <w:r>
        <w:rPr>
          <w:rFonts w:ascii="Century" w:eastAsia="Century"/>
          <w:spacing w:val="-20"/>
        </w:rPr>
        <w:t>( </w:t>
      </w:r>
      <w:r>
        <w:rPr>
          <w:rFonts w:ascii="MS PGothic" w:eastAsia="MS PGothic"/>
          <w:b/>
          <w:spacing w:val="21"/>
        </w:rPr>
        <w:t>変数</w:t>
      </w:r>
      <w:r>
        <w:rPr>
          <w:rFonts w:ascii="Century" w:eastAsia="Century"/>
          <w:spacing w:val="-20"/>
        </w:rPr>
        <w:t>) </w:t>
      </w:r>
      <w:r>
        <w:rPr>
          <w:spacing w:val="15"/>
        </w:rPr>
        <w:t>があります．</w:t>
      </w:r>
    </w:p>
    <w:p>
      <w:pPr>
        <w:pStyle w:val="BodyText"/>
        <w:spacing w:line="168" w:lineRule="auto" w:before="48"/>
        <w:ind w:left="143" w:right="662"/>
        <w:jc w:val="both"/>
      </w:pPr>
      <w:r>
        <w:rPr>
          <w:spacing w:val="14"/>
        </w:rPr>
        <w:t>変数に固有の値を与えることで，オブジェクトの実体</w:t>
      </w:r>
      <w:r>
        <w:rPr>
          <w:rFonts w:ascii="Century" w:eastAsia="Century"/>
          <w:spacing w:val="16"/>
        </w:rPr>
        <w:t>(</w:t>
      </w:r>
      <w:r>
        <w:rPr>
          <w:rFonts w:ascii="MS PGothic" w:eastAsia="MS PGothic"/>
          <w:b/>
          <w:spacing w:val="16"/>
        </w:rPr>
        <w:t>インスタンス</w:t>
      </w:r>
      <w:r>
        <w:rPr>
          <w:rFonts w:ascii="Century" w:eastAsia="Century"/>
          <w:spacing w:val="16"/>
        </w:rPr>
        <w:t>)</w:t>
      </w:r>
      <w:r>
        <w:rPr>
          <w:spacing w:val="12"/>
        </w:rPr>
        <w:t>を作ることができます．</w:t>
      </w:r>
      <w:r>
        <w:rPr>
          <w:spacing w:val="9"/>
        </w:rPr>
        <w:t>たとえば， ヒトについては， 身長 </w:t>
      </w:r>
      <w:r>
        <w:rPr>
          <w:rFonts w:ascii="Century" w:eastAsia="Century"/>
        </w:rPr>
        <w:t>180cm</w:t>
      </w:r>
      <w:r>
        <w:rPr>
          <w:spacing w:val="8"/>
        </w:rPr>
        <w:t>， 体重 </w:t>
      </w:r>
      <w:r>
        <w:rPr>
          <w:rFonts w:ascii="Century" w:eastAsia="Century"/>
        </w:rPr>
        <w:t>70kg</w:t>
      </w:r>
      <w:r>
        <w:rPr>
          <w:rFonts w:ascii="Century" w:eastAsia="Century"/>
          <w:spacing w:val="79"/>
        </w:rPr>
        <w:t> </w:t>
      </w:r>
      <w:r>
        <w:rPr>
          <w:spacing w:val="19"/>
        </w:rPr>
        <w:t>の「田中」という名前を持つオブジ</w:t>
      </w:r>
      <w:r>
        <w:rPr/>
        <w:t>ェクトは </w:t>
      </w:r>
      <w:r>
        <w:rPr>
          <w:rFonts w:ascii="Century" w:eastAsia="Century"/>
        </w:rPr>
        <w:t>1 </w:t>
      </w:r>
      <w:r>
        <w:rPr/>
        <w:t>つのインスタンスです．</w:t>
      </w:r>
    </w:p>
    <w:p>
      <w:pPr>
        <w:pStyle w:val="BodyText"/>
        <w:spacing w:line="316" w:lineRule="auto" w:before="198"/>
        <w:ind w:left="143" w:right="631" w:firstLine="211"/>
        <w:jc w:val="both"/>
      </w:pPr>
      <w:r>
        <w:rPr>
          <w:spacing w:val="5"/>
        </w:rPr>
        <w:t>息をする， 眠るなどの動作や， 身長， 体重などの属性はヒトだけでなく他の動物にも共</w:t>
      </w:r>
      <w:r>
        <w:rPr>
          <w:spacing w:val="14"/>
        </w:rPr>
        <w:t>通します． 共通する性質をクラスごとに整理し， そのクラスに固有のメソッド， 変数だけ</w:t>
      </w:r>
      <w:r>
        <w:rPr>
          <w:spacing w:val="8"/>
        </w:rPr>
        <w:t>を記述すれば， 記述を大幅に簡略化できます． たとえば， ヒトのクラスは哺乳類クラスに属し， 哺乳類クラスは動物クラスに属しているので， 性質は上位クラスから下位クラスへ</w:t>
      </w:r>
    </w:p>
    <w:p>
      <w:pPr>
        <w:pStyle w:val="BodyText"/>
        <w:spacing w:line="305" w:lineRule="exact"/>
        <w:ind w:left="143"/>
        <w:jc w:val="both"/>
      </w:pPr>
      <w:r>
        <w:rPr>
          <w:spacing w:val="21"/>
        </w:rPr>
        <w:t>と</w:t>
      </w:r>
      <w:r>
        <w:rPr>
          <w:rFonts w:ascii="MS PGothic" w:eastAsia="MS PGothic"/>
          <w:b/>
          <w:spacing w:val="25"/>
        </w:rPr>
        <w:t>継承</w:t>
      </w:r>
      <w:r>
        <w:rPr>
          <w:spacing w:val="22"/>
        </w:rPr>
        <w:t>されます</w:t>
      </w:r>
      <w:r>
        <w:rPr>
          <w:rFonts w:ascii="Century" w:eastAsia="Century"/>
          <w:spacing w:val="-18"/>
        </w:rPr>
        <w:t>( </w:t>
      </w:r>
      <w:r>
        <w:rPr>
          <w:rFonts w:ascii="MS Mincho" w:eastAsia="MS Mincho"/>
          <w:spacing w:val="16"/>
        </w:rPr>
        <w:t>図 </w:t>
      </w:r>
      <w:r>
        <w:rPr>
          <w:rFonts w:ascii="Century" w:eastAsia="Century"/>
        </w:rPr>
        <w:t>110)</w:t>
      </w:r>
      <w:r>
        <w:rPr>
          <w:rFonts w:ascii="Century" w:eastAsia="Century"/>
          <w:spacing w:val="-38"/>
        </w:rPr>
        <w:t> </w:t>
      </w:r>
      <w:r>
        <w:rPr>
          <w:spacing w:val="7"/>
        </w:rPr>
        <w:t>． 継承により， 上位クラスについて知ることなく最小限の違いだ</w:t>
      </w:r>
    </w:p>
    <w:p>
      <w:pPr>
        <w:pStyle w:val="BodyText"/>
        <w:spacing w:before="53"/>
        <w:ind w:left="143"/>
        <w:rPr>
          <w:rFonts w:ascii="MS PGothic" w:eastAsia="MS PGothic"/>
          <w:b/>
        </w:rPr>
      </w:pPr>
      <w:r>
        <w:rPr>
          <w:spacing w:val="2"/>
        </w:rPr>
        <w:t>けを記述できるため， プログラムの生成， 変更が容易になります． また， 情報が</w:t>
      </w:r>
      <w:r>
        <w:rPr>
          <w:rFonts w:ascii="MS PGothic" w:eastAsia="MS PGothic"/>
          <w:b/>
          <w:spacing w:val="14"/>
        </w:rPr>
        <w:t>カプセル</w:t>
      </w:r>
    </w:p>
    <w:p>
      <w:pPr>
        <w:pStyle w:val="BodyText"/>
        <w:spacing w:after="0"/>
        <w:rPr>
          <w:rFonts w:ascii="MS PGothic" w:eastAsia="MS PGothic"/>
          <w:b/>
        </w:rPr>
        <w:sectPr>
          <w:pgSz w:w="11910" w:h="16840"/>
          <w:pgMar w:header="685" w:footer="0" w:top="1660" w:bottom="280" w:left="1559" w:right="1133"/>
        </w:sectPr>
      </w:pPr>
    </w:p>
    <w:p>
      <w:pPr>
        <w:pStyle w:val="BodyText"/>
        <w:spacing w:before="264"/>
        <w:rPr>
          <w:rFonts w:ascii="MS PGothic"/>
          <w:b/>
        </w:rPr>
      </w:pPr>
    </w:p>
    <w:p>
      <w:pPr>
        <w:pStyle w:val="BodyText"/>
        <w:spacing w:line="316" w:lineRule="auto"/>
        <w:ind w:left="143" w:right="667"/>
      </w:pPr>
      <w:r>
        <w:rPr>
          <w:rFonts w:ascii="MS PGothic" w:eastAsia="MS PGothic"/>
          <w:b/>
          <w:spacing w:val="26"/>
        </w:rPr>
        <w:t>化</w:t>
      </w:r>
      <w:r>
        <w:rPr>
          <w:spacing w:val="8"/>
        </w:rPr>
        <w:t>されるため， そのクラスでの処理記述が上位クラスに影響を及ぼすことがなくなり， 全</w:t>
      </w:r>
      <w:r>
        <w:rPr>
          <w:spacing w:val="-2"/>
        </w:rPr>
        <w:t>体の整合性を保つことができます．</w:t>
      </w:r>
    </w:p>
    <w:p>
      <w:pPr>
        <w:pStyle w:val="BodyText"/>
        <w:spacing w:before="3"/>
        <w:rPr>
          <w:sz w:val="15"/>
        </w:rPr>
      </w:pPr>
      <w:r>
        <w:rPr>
          <w:sz w:val="15"/>
        </w:rPr>
        <w:drawing>
          <wp:anchor distT="0" distB="0" distL="0" distR="0" allowOverlap="1" layoutInCell="1" locked="0" behindDoc="1" simplePos="0" relativeHeight="487667200">
            <wp:simplePos x="0" y="0"/>
            <wp:positionH relativeFrom="page">
              <wp:posOffset>2673290</wp:posOffset>
            </wp:positionH>
            <wp:positionV relativeFrom="paragraph">
              <wp:posOffset>141538</wp:posOffset>
            </wp:positionV>
            <wp:extent cx="2249594" cy="1611629"/>
            <wp:effectExtent l="0" t="0" r="0" b="0"/>
            <wp:wrapTopAndBottom/>
            <wp:docPr id="303" name="Image 303"/>
            <wp:cNvGraphicFramePr>
              <a:graphicFrameLocks/>
            </wp:cNvGraphicFramePr>
            <a:graphic>
              <a:graphicData uri="http://schemas.openxmlformats.org/drawingml/2006/picture">
                <pic:pic>
                  <pic:nvPicPr>
                    <pic:cNvPr id="303" name="Image 303"/>
                    <pic:cNvPicPr/>
                  </pic:nvPicPr>
                  <pic:blipFill>
                    <a:blip r:embed="rId158" cstate="print"/>
                    <a:stretch>
                      <a:fillRect/>
                    </a:stretch>
                  </pic:blipFill>
                  <pic:spPr>
                    <a:xfrm>
                      <a:off x="0" y="0"/>
                      <a:ext cx="2249594" cy="1611629"/>
                    </a:xfrm>
                    <a:prstGeom prst="rect">
                      <a:avLst/>
                    </a:prstGeom>
                  </pic:spPr>
                </pic:pic>
              </a:graphicData>
            </a:graphic>
          </wp:anchor>
        </w:drawing>
      </w:r>
    </w:p>
    <w:p>
      <w:pPr>
        <w:spacing w:before="149"/>
        <w:ind w:left="0" w:right="311" w:firstLine="0"/>
        <w:jc w:val="center"/>
        <w:rPr>
          <w:b/>
          <w:sz w:val="21"/>
        </w:rPr>
      </w:pPr>
      <w:r>
        <w:rPr>
          <w:b/>
          <w:spacing w:val="11"/>
          <w:sz w:val="21"/>
        </w:rPr>
        <w:t>図 </w:t>
      </w:r>
      <w:r>
        <w:rPr>
          <w:rFonts w:ascii="Century" w:eastAsia="Century"/>
          <w:sz w:val="21"/>
        </w:rPr>
        <w:t>110</w:t>
      </w:r>
      <w:r>
        <w:rPr>
          <w:rFonts w:ascii="Century" w:eastAsia="Century"/>
          <w:spacing w:val="61"/>
          <w:sz w:val="21"/>
        </w:rPr>
        <w:t> </w:t>
      </w:r>
      <w:r>
        <w:rPr>
          <w:b/>
          <w:spacing w:val="-1"/>
          <w:sz w:val="21"/>
        </w:rPr>
        <w:t>オブジェクト指向の継承関係</w:t>
      </w:r>
    </w:p>
    <w:p>
      <w:pPr>
        <w:pStyle w:val="BodyText"/>
        <w:rPr>
          <w:b/>
        </w:rPr>
      </w:pPr>
    </w:p>
    <w:p>
      <w:pPr>
        <w:pStyle w:val="BodyText"/>
        <w:rPr>
          <w:b/>
        </w:rPr>
      </w:pPr>
    </w:p>
    <w:p>
      <w:pPr>
        <w:pStyle w:val="BodyText"/>
        <w:spacing w:before="60"/>
        <w:rPr>
          <w:b/>
        </w:rPr>
      </w:pPr>
    </w:p>
    <w:p>
      <w:pPr>
        <w:spacing w:before="0"/>
        <w:ind w:left="143" w:right="0" w:firstLine="0"/>
        <w:jc w:val="left"/>
        <w:rPr>
          <w:rFonts w:ascii="MS PGothic" w:eastAsia="MS PGothic"/>
          <w:sz w:val="32"/>
        </w:rPr>
      </w:pPr>
      <w:r>
        <w:rPr>
          <w:rFonts w:ascii="MS PGothic" w:eastAsia="MS PGothic"/>
          <w:spacing w:val="-6"/>
          <w:sz w:val="32"/>
        </w:rPr>
        <w:t>練習問題</w:t>
      </w:r>
    </w:p>
    <w:p>
      <w:pPr>
        <w:pStyle w:val="BodyText"/>
        <w:spacing w:line="223" w:lineRule="auto" w:before="137"/>
        <w:ind w:left="354" w:right="895" w:hanging="212"/>
      </w:pPr>
      <w:r>
        <w:rPr>
          <w:rFonts w:ascii="Century" w:eastAsia="Century"/>
        </w:rPr>
        <w:t>Java</w:t>
      </w:r>
      <w:r>
        <w:rPr>
          <w:rFonts w:ascii="Century" w:eastAsia="Century"/>
          <w:spacing w:val="-15"/>
        </w:rPr>
        <w:t> </w:t>
      </w:r>
      <w:r>
        <w:rPr>
          <w:rFonts w:ascii="MS PGothic" w:eastAsia="MS PGothic"/>
        </w:rPr>
        <w:t>言語に関する記述として，適切なものはどれか．</w:t>
      </w:r>
      <w:r>
        <w:rPr>
          <w:rFonts w:ascii="Century" w:eastAsia="Century"/>
        </w:rPr>
        <w:t>[</w:t>
      </w:r>
      <w:r>
        <w:rPr>
          <w:rFonts w:ascii="MS PGothic" w:eastAsia="MS PGothic"/>
          <w:spacing w:val="-6"/>
        </w:rPr>
        <w:t>平成 </w:t>
      </w:r>
      <w:r>
        <w:rPr>
          <w:rFonts w:ascii="Century" w:eastAsia="Century"/>
        </w:rPr>
        <w:t>22</w:t>
      </w:r>
      <w:r>
        <w:rPr>
          <w:rFonts w:ascii="Century" w:eastAsia="Century"/>
          <w:spacing w:val="-13"/>
        </w:rPr>
        <w:t> </w:t>
      </w:r>
      <w:r>
        <w:rPr>
          <w:rFonts w:ascii="MS PGothic" w:eastAsia="MS PGothic"/>
          <w:spacing w:val="-4"/>
        </w:rPr>
        <w:t>年度秋期 </w:t>
      </w:r>
      <w:r>
        <w:rPr>
          <w:rFonts w:ascii="Century" w:eastAsia="Century"/>
        </w:rPr>
        <w:t>IT</w:t>
      </w:r>
      <w:r>
        <w:rPr>
          <w:rFonts w:ascii="Century" w:eastAsia="Century"/>
          <w:spacing w:val="-11"/>
        </w:rPr>
        <w:t> </w:t>
      </w:r>
      <w:r>
        <w:rPr>
          <w:rFonts w:ascii="MS PGothic" w:eastAsia="MS PGothic"/>
        </w:rPr>
        <w:t>パスポート試験</w:t>
      </w:r>
      <w:r>
        <w:rPr>
          <w:rFonts w:ascii="Century" w:eastAsia="Century"/>
        </w:rPr>
        <w:t>] (</w:t>
      </w:r>
      <w:r>
        <w:rPr/>
        <w:t>ア</w:t>
      </w:r>
      <w:r>
        <w:rPr>
          <w:rFonts w:ascii="Century" w:eastAsia="Century"/>
          <w:spacing w:val="20"/>
        </w:rPr>
        <w:t>) </w:t>
      </w:r>
      <w:r>
        <w:rPr>
          <w:rFonts w:ascii="Century" w:eastAsia="Century"/>
        </w:rPr>
        <w:t>Web </w:t>
      </w:r>
      <w:r>
        <w:rPr/>
        <w:t>ページを記述するためのマークアップ言語である．</w:t>
      </w:r>
    </w:p>
    <w:p>
      <w:pPr>
        <w:pStyle w:val="BodyText"/>
        <w:spacing w:line="468" w:lineRule="exact"/>
        <w:ind w:left="354"/>
      </w:pPr>
      <w:r>
        <w:rPr>
          <w:rFonts w:ascii="Century" w:eastAsia="Century"/>
        </w:rPr>
        <w:t>(</w:t>
      </w:r>
      <w:r>
        <w:rPr/>
        <w:t>イ</w:t>
      </w:r>
      <w:r>
        <w:rPr>
          <w:rFonts w:ascii="Century" w:eastAsia="Century"/>
          <w:spacing w:val="15"/>
        </w:rPr>
        <w:t>) </w:t>
      </w:r>
      <w:r>
        <w:rPr>
          <w:spacing w:val="-1"/>
        </w:rPr>
        <w:t>科学技術向けに開発された言語である．</w:t>
      </w:r>
    </w:p>
    <w:p>
      <w:pPr>
        <w:pStyle w:val="BodyText"/>
        <w:spacing w:line="499" w:lineRule="exact"/>
        <w:ind w:left="354"/>
      </w:pPr>
      <w:r>
        <w:rPr>
          <w:rFonts w:ascii="Century" w:eastAsia="Century"/>
        </w:rPr>
        <w:t>(</w:t>
      </w:r>
      <w:r>
        <w:rPr/>
        <w:t>ウ</w:t>
      </w:r>
      <w:r>
        <w:rPr>
          <w:rFonts w:ascii="Century" w:eastAsia="Century"/>
          <w:spacing w:val="24"/>
        </w:rPr>
        <w:t>) </w:t>
      </w:r>
      <w:r>
        <w:rPr>
          <w:spacing w:val="24"/>
        </w:rPr>
        <w:t>コンピュータの機種や </w:t>
      </w:r>
      <w:r>
        <w:rPr>
          <w:rFonts w:ascii="Century" w:eastAsia="Century"/>
        </w:rPr>
        <w:t>OS</w:t>
      </w:r>
      <w:r>
        <w:rPr>
          <w:rFonts w:ascii="Century" w:eastAsia="Century"/>
          <w:spacing w:val="68"/>
        </w:rPr>
        <w:t> </w:t>
      </w:r>
      <w:r>
        <w:rPr>
          <w:spacing w:val="15"/>
        </w:rPr>
        <w:t>に依存しないソフトウェアが開発できる， オブジェクト</w:t>
      </w:r>
    </w:p>
    <w:p>
      <w:pPr>
        <w:pStyle w:val="BodyText"/>
        <w:spacing w:line="271" w:lineRule="exact" w:before="54"/>
        <w:ind w:left="774"/>
      </w:pPr>
      <w:r>
        <w:rPr>
          <w:spacing w:val="-3"/>
        </w:rPr>
        <w:t>指向型の言語である．</w:t>
      </w:r>
    </w:p>
    <w:p>
      <w:pPr>
        <w:pStyle w:val="BodyText"/>
        <w:spacing w:line="515" w:lineRule="exact"/>
        <w:ind w:left="354"/>
      </w:pPr>
      <w:r>
        <w:rPr>
          <w:rFonts w:ascii="Century" w:eastAsia="Century"/>
        </w:rPr>
        <w:t>(</w:t>
      </w:r>
      <w:r>
        <w:rPr/>
        <w:t>エ</w:t>
      </w:r>
      <w:r>
        <w:rPr>
          <w:rFonts w:ascii="Century" w:eastAsia="Century"/>
          <w:spacing w:val="-3"/>
        </w:rPr>
        <w:t>) </w:t>
      </w:r>
      <w:r>
        <w:rPr>
          <w:spacing w:val="-1"/>
        </w:rPr>
        <w:t>事務処理向けに開発された言語である．</w:t>
      </w:r>
    </w:p>
    <w:p>
      <w:pPr>
        <w:pStyle w:val="BodyText"/>
        <w:spacing w:before="166"/>
      </w:pPr>
    </w:p>
    <w:p>
      <w:pPr>
        <w:spacing w:before="0"/>
        <w:ind w:left="143" w:right="0" w:firstLine="0"/>
        <w:jc w:val="left"/>
        <w:rPr>
          <w:rFonts w:ascii="Century" w:eastAsia="Century"/>
          <w:sz w:val="32"/>
        </w:rPr>
      </w:pPr>
      <w:r>
        <w:rPr>
          <w:rFonts w:ascii="MS PGothic" w:eastAsia="MS PGothic"/>
          <w:spacing w:val="-6"/>
          <w:sz w:val="32"/>
        </w:rPr>
        <w:t>ミニテスト </w:t>
      </w:r>
      <w:r>
        <w:rPr>
          <w:rFonts w:ascii="Century" w:eastAsia="Century"/>
          <w:spacing w:val="-10"/>
          <w:sz w:val="32"/>
        </w:rPr>
        <w:t>1</w:t>
      </w:r>
    </w:p>
    <w:p>
      <w:pPr>
        <w:pStyle w:val="BodyText"/>
        <w:spacing w:before="56"/>
        <w:ind w:left="143"/>
        <w:rPr>
          <w:rFonts w:ascii="MS PGothic" w:eastAsia="MS PGothic"/>
        </w:rPr>
      </w:pPr>
      <w:r>
        <w:rPr>
          <w:rFonts w:ascii="MS PGothic" w:eastAsia="MS PGothic"/>
          <w:spacing w:val="-7"/>
        </w:rPr>
        <w:t>問題 </w:t>
      </w:r>
      <w:r>
        <w:rPr>
          <w:rFonts w:ascii="Century" w:eastAsia="Century"/>
        </w:rPr>
        <w:t>I</w:t>
      </w:r>
      <w:r>
        <w:rPr>
          <w:rFonts w:ascii="Century" w:eastAsia="Century"/>
          <w:spacing w:val="48"/>
        </w:rPr>
        <w:t> </w:t>
      </w:r>
      <w:r>
        <w:rPr>
          <w:rFonts w:ascii="MS PGothic" w:eastAsia="MS PGothic"/>
          <w:spacing w:val="-1"/>
        </w:rPr>
        <w:t>下記の言葉の読み方とベトナム語の意味を書きなさい．</w:t>
      </w:r>
    </w:p>
    <w:p>
      <w:pPr>
        <w:pStyle w:val="BodyText"/>
        <w:spacing w:before="1"/>
        <w:rPr>
          <w:rFonts w:ascii="MS PGothic"/>
          <w:sz w:val="10"/>
        </w:rPr>
      </w:pPr>
    </w:p>
    <w:tbl>
      <w:tblPr>
        <w:tblW w:w="0" w:type="auto"/>
        <w:jc w:val="left"/>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69"/>
        <w:gridCol w:w="3262"/>
        <w:gridCol w:w="2977"/>
      </w:tblGrid>
      <w:tr>
        <w:trPr>
          <w:trHeight w:val="510" w:hRule="atLeast"/>
        </w:trPr>
        <w:tc>
          <w:tcPr>
            <w:tcW w:w="2269" w:type="dxa"/>
          </w:tcPr>
          <w:p>
            <w:pPr>
              <w:pStyle w:val="TableParagraph"/>
              <w:spacing w:before="119"/>
              <w:ind w:left="222"/>
              <w:jc w:val="center"/>
              <w:rPr>
                <w:sz w:val="21"/>
              </w:rPr>
            </w:pPr>
            <w:r>
              <w:rPr>
                <w:spacing w:val="-5"/>
                <w:sz w:val="21"/>
              </w:rPr>
              <w:t>言葉</w:t>
            </w:r>
          </w:p>
        </w:tc>
        <w:tc>
          <w:tcPr>
            <w:tcW w:w="3262" w:type="dxa"/>
          </w:tcPr>
          <w:p>
            <w:pPr>
              <w:pStyle w:val="TableParagraph"/>
              <w:spacing w:line="426" w:lineRule="exact" w:before="0"/>
              <w:ind w:left="932"/>
              <w:rPr>
                <w:rFonts w:ascii="Century" w:eastAsia="Century"/>
                <w:sz w:val="21"/>
              </w:rPr>
            </w:pPr>
            <w:r>
              <w:rPr>
                <w:spacing w:val="-2"/>
                <w:sz w:val="21"/>
              </w:rPr>
              <w:t>読み方</w:t>
            </w:r>
            <w:r>
              <w:rPr>
                <w:rFonts w:ascii="Century" w:eastAsia="Century"/>
                <w:spacing w:val="-2"/>
                <w:sz w:val="21"/>
              </w:rPr>
              <w:t>(</w:t>
            </w:r>
            <w:r>
              <w:rPr>
                <w:spacing w:val="-2"/>
                <w:sz w:val="21"/>
              </w:rPr>
              <w:t>又は英語</w:t>
            </w:r>
            <w:r>
              <w:rPr>
                <w:rFonts w:ascii="Century" w:eastAsia="Century"/>
                <w:spacing w:val="-10"/>
                <w:sz w:val="21"/>
              </w:rPr>
              <w:t>)</w:t>
            </w:r>
          </w:p>
        </w:tc>
        <w:tc>
          <w:tcPr>
            <w:tcW w:w="2977" w:type="dxa"/>
          </w:tcPr>
          <w:p>
            <w:pPr>
              <w:pStyle w:val="TableParagraph"/>
              <w:spacing w:before="119"/>
              <w:ind w:left="1125"/>
              <w:rPr>
                <w:sz w:val="21"/>
              </w:rPr>
            </w:pPr>
            <w:r>
              <w:rPr>
                <w:spacing w:val="-4"/>
                <w:sz w:val="21"/>
              </w:rPr>
              <w:t>ベトナム語</w:t>
            </w:r>
          </w:p>
        </w:tc>
      </w:tr>
      <w:tr>
        <w:trPr>
          <w:trHeight w:val="515" w:hRule="atLeast"/>
        </w:trPr>
        <w:tc>
          <w:tcPr>
            <w:tcW w:w="2269" w:type="dxa"/>
          </w:tcPr>
          <w:p>
            <w:pPr>
              <w:pStyle w:val="TableParagraph"/>
              <w:spacing w:before="119"/>
              <w:ind w:left="318"/>
              <w:rPr>
                <w:sz w:val="21"/>
              </w:rPr>
            </w:pPr>
            <w:r>
              <w:rPr>
                <w:spacing w:val="-4"/>
                <w:sz w:val="21"/>
              </w:rPr>
              <w:t>人工知能</w:t>
            </w:r>
          </w:p>
        </w:tc>
        <w:tc>
          <w:tcPr>
            <w:tcW w:w="3262" w:type="dxa"/>
          </w:tcPr>
          <w:p>
            <w:pPr>
              <w:pStyle w:val="TableParagraph"/>
              <w:spacing w:before="0"/>
              <w:rPr>
                <w:rFonts w:ascii="Times New Roman"/>
                <w:sz w:val="20"/>
              </w:rPr>
            </w:pPr>
          </w:p>
        </w:tc>
        <w:tc>
          <w:tcPr>
            <w:tcW w:w="2977" w:type="dxa"/>
          </w:tcPr>
          <w:p>
            <w:pPr>
              <w:pStyle w:val="TableParagraph"/>
              <w:spacing w:before="0"/>
              <w:rPr>
                <w:rFonts w:ascii="Times New Roman"/>
                <w:sz w:val="20"/>
              </w:rPr>
            </w:pPr>
          </w:p>
        </w:tc>
      </w:tr>
      <w:tr>
        <w:trPr>
          <w:trHeight w:val="517" w:hRule="atLeast"/>
        </w:trPr>
        <w:tc>
          <w:tcPr>
            <w:tcW w:w="2269" w:type="dxa"/>
          </w:tcPr>
          <w:p>
            <w:pPr>
              <w:pStyle w:val="TableParagraph"/>
              <w:spacing w:before="122"/>
              <w:ind w:left="318"/>
              <w:rPr>
                <w:sz w:val="21"/>
              </w:rPr>
            </w:pPr>
            <w:r>
              <w:rPr>
                <w:spacing w:val="-4"/>
                <w:sz w:val="21"/>
              </w:rPr>
              <w:t>事務処理</w:t>
            </w:r>
          </w:p>
        </w:tc>
        <w:tc>
          <w:tcPr>
            <w:tcW w:w="3262" w:type="dxa"/>
          </w:tcPr>
          <w:p>
            <w:pPr>
              <w:pStyle w:val="TableParagraph"/>
              <w:spacing w:before="0"/>
              <w:rPr>
                <w:rFonts w:ascii="Times New Roman"/>
                <w:sz w:val="20"/>
              </w:rPr>
            </w:pPr>
          </w:p>
        </w:tc>
        <w:tc>
          <w:tcPr>
            <w:tcW w:w="2977" w:type="dxa"/>
          </w:tcPr>
          <w:p>
            <w:pPr>
              <w:pStyle w:val="TableParagraph"/>
              <w:spacing w:before="0"/>
              <w:rPr>
                <w:rFonts w:ascii="Times New Roman"/>
                <w:sz w:val="20"/>
              </w:rPr>
            </w:pPr>
          </w:p>
        </w:tc>
      </w:tr>
      <w:tr>
        <w:trPr>
          <w:trHeight w:val="515" w:hRule="atLeast"/>
        </w:trPr>
        <w:tc>
          <w:tcPr>
            <w:tcW w:w="2269" w:type="dxa"/>
          </w:tcPr>
          <w:p>
            <w:pPr>
              <w:pStyle w:val="TableParagraph"/>
              <w:spacing w:before="119"/>
              <w:ind w:left="318"/>
              <w:rPr>
                <w:sz w:val="21"/>
              </w:rPr>
            </w:pPr>
            <w:r>
              <w:rPr>
                <w:spacing w:val="-4"/>
                <w:sz w:val="21"/>
              </w:rPr>
              <w:t>定型的</w:t>
            </w:r>
          </w:p>
        </w:tc>
        <w:tc>
          <w:tcPr>
            <w:tcW w:w="3262" w:type="dxa"/>
          </w:tcPr>
          <w:p>
            <w:pPr>
              <w:pStyle w:val="TableParagraph"/>
              <w:spacing w:before="0"/>
              <w:rPr>
                <w:rFonts w:ascii="Times New Roman"/>
                <w:sz w:val="20"/>
              </w:rPr>
            </w:pPr>
          </w:p>
        </w:tc>
        <w:tc>
          <w:tcPr>
            <w:tcW w:w="2977" w:type="dxa"/>
          </w:tcPr>
          <w:p>
            <w:pPr>
              <w:pStyle w:val="TableParagraph"/>
              <w:spacing w:before="0"/>
              <w:rPr>
                <w:rFonts w:ascii="Times New Roman"/>
                <w:sz w:val="20"/>
              </w:rPr>
            </w:pPr>
          </w:p>
        </w:tc>
      </w:tr>
      <w:tr>
        <w:trPr>
          <w:trHeight w:val="515" w:hRule="atLeast"/>
        </w:trPr>
        <w:tc>
          <w:tcPr>
            <w:tcW w:w="2269" w:type="dxa"/>
          </w:tcPr>
          <w:p>
            <w:pPr>
              <w:pStyle w:val="TableParagraph"/>
              <w:spacing w:before="119"/>
              <w:ind w:left="318"/>
              <w:rPr>
                <w:sz w:val="21"/>
              </w:rPr>
            </w:pPr>
            <w:r>
              <w:rPr>
                <w:spacing w:val="-5"/>
                <w:sz w:val="21"/>
              </w:rPr>
              <w:t>属する</w:t>
            </w:r>
          </w:p>
        </w:tc>
        <w:tc>
          <w:tcPr>
            <w:tcW w:w="3262" w:type="dxa"/>
          </w:tcPr>
          <w:p>
            <w:pPr>
              <w:pStyle w:val="TableParagraph"/>
              <w:spacing w:before="0"/>
              <w:rPr>
                <w:rFonts w:ascii="Times New Roman"/>
                <w:sz w:val="20"/>
              </w:rPr>
            </w:pPr>
          </w:p>
        </w:tc>
        <w:tc>
          <w:tcPr>
            <w:tcW w:w="2977" w:type="dxa"/>
          </w:tcPr>
          <w:p>
            <w:pPr>
              <w:pStyle w:val="TableParagraph"/>
              <w:spacing w:before="0"/>
              <w:rPr>
                <w:rFonts w:ascii="Times New Roman"/>
                <w:sz w:val="20"/>
              </w:rPr>
            </w:pPr>
          </w:p>
        </w:tc>
      </w:tr>
    </w:tbl>
    <w:p>
      <w:pPr>
        <w:pStyle w:val="TableParagraph"/>
        <w:spacing w:after="0"/>
        <w:rPr>
          <w:rFonts w:ascii="Times New Roman"/>
          <w:sz w:val="20"/>
        </w:rPr>
        <w:sectPr>
          <w:pgSz w:w="11910" w:h="16840"/>
          <w:pgMar w:header="685" w:footer="0" w:top="1660" w:bottom="280" w:left="1559" w:right="1133"/>
        </w:sectPr>
      </w:pPr>
    </w:p>
    <w:p>
      <w:pPr>
        <w:pStyle w:val="BodyText"/>
        <w:spacing w:before="234"/>
        <w:rPr>
          <w:rFonts w:ascii="MS PGothic"/>
          <w:sz w:val="20"/>
        </w:rPr>
      </w:pPr>
    </w:p>
    <w:tbl>
      <w:tblPr>
        <w:tblW w:w="0" w:type="auto"/>
        <w:jc w:val="left"/>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69"/>
        <w:gridCol w:w="3262"/>
        <w:gridCol w:w="2977"/>
      </w:tblGrid>
      <w:tr>
        <w:trPr>
          <w:trHeight w:val="515" w:hRule="atLeast"/>
        </w:trPr>
        <w:tc>
          <w:tcPr>
            <w:tcW w:w="2269" w:type="dxa"/>
          </w:tcPr>
          <w:p>
            <w:pPr>
              <w:pStyle w:val="TableParagraph"/>
              <w:spacing w:before="119"/>
              <w:ind w:left="318"/>
              <w:rPr>
                <w:sz w:val="21"/>
              </w:rPr>
            </w:pPr>
            <w:r>
              <w:rPr>
                <w:spacing w:val="-4"/>
                <w:sz w:val="21"/>
              </w:rPr>
              <w:t>内部動作</w:t>
            </w:r>
          </w:p>
        </w:tc>
        <w:tc>
          <w:tcPr>
            <w:tcW w:w="3262" w:type="dxa"/>
          </w:tcPr>
          <w:p>
            <w:pPr>
              <w:pStyle w:val="TableParagraph"/>
              <w:spacing w:before="0"/>
              <w:rPr>
                <w:rFonts w:ascii="Times New Roman"/>
                <w:sz w:val="20"/>
              </w:rPr>
            </w:pPr>
          </w:p>
        </w:tc>
        <w:tc>
          <w:tcPr>
            <w:tcW w:w="2977" w:type="dxa"/>
          </w:tcPr>
          <w:p>
            <w:pPr>
              <w:pStyle w:val="TableParagraph"/>
              <w:spacing w:before="0"/>
              <w:rPr>
                <w:rFonts w:ascii="Times New Roman"/>
                <w:sz w:val="20"/>
              </w:rPr>
            </w:pPr>
          </w:p>
        </w:tc>
      </w:tr>
      <w:tr>
        <w:trPr>
          <w:trHeight w:val="515" w:hRule="atLeast"/>
        </w:trPr>
        <w:tc>
          <w:tcPr>
            <w:tcW w:w="2269" w:type="dxa"/>
          </w:tcPr>
          <w:p>
            <w:pPr>
              <w:pStyle w:val="TableParagraph"/>
              <w:spacing w:before="119"/>
              <w:ind w:left="318"/>
              <w:rPr>
                <w:sz w:val="21"/>
              </w:rPr>
            </w:pPr>
            <w:r>
              <w:rPr>
                <w:spacing w:val="-4"/>
                <w:sz w:val="21"/>
              </w:rPr>
              <w:t>読み込む</w:t>
            </w:r>
          </w:p>
        </w:tc>
        <w:tc>
          <w:tcPr>
            <w:tcW w:w="3262" w:type="dxa"/>
          </w:tcPr>
          <w:p>
            <w:pPr>
              <w:pStyle w:val="TableParagraph"/>
              <w:spacing w:before="0"/>
              <w:rPr>
                <w:rFonts w:ascii="Times New Roman"/>
                <w:sz w:val="20"/>
              </w:rPr>
            </w:pPr>
          </w:p>
        </w:tc>
        <w:tc>
          <w:tcPr>
            <w:tcW w:w="2977" w:type="dxa"/>
          </w:tcPr>
          <w:p>
            <w:pPr>
              <w:pStyle w:val="TableParagraph"/>
              <w:spacing w:before="0"/>
              <w:rPr>
                <w:rFonts w:ascii="Times New Roman"/>
                <w:sz w:val="20"/>
              </w:rPr>
            </w:pPr>
          </w:p>
        </w:tc>
      </w:tr>
      <w:tr>
        <w:trPr>
          <w:trHeight w:val="515" w:hRule="atLeast"/>
        </w:trPr>
        <w:tc>
          <w:tcPr>
            <w:tcW w:w="2269" w:type="dxa"/>
          </w:tcPr>
          <w:p>
            <w:pPr>
              <w:pStyle w:val="TableParagraph"/>
              <w:spacing w:before="119"/>
              <w:ind w:left="318"/>
              <w:rPr>
                <w:sz w:val="21"/>
              </w:rPr>
            </w:pPr>
            <w:r>
              <w:rPr>
                <w:spacing w:val="-5"/>
                <w:sz w:val="21"/>
              </w:rPr>
              <w:t>逐次</w:t>
            </w:r>
          </w:p>
        </w:tc>
        <w:tc>
          <w:tcPr>
            <w:tcW w:w="3262" w:type="dxa"/>
          </w:tcPr>
          <w:p>
            <w:pPr>
              <w:pStyle w:val="TableParagraph"/>
              <w:spacing w:before="0"/>
              <w:rPr>
                <w:rFonts w:ascii="Times New Roman"/>
                <w:sz w:val="20"/>
              </w:rPr>
            </w:pPr>
          </w:p>
        </w:tc>
        <w:tc>
          <w:tcPr>
            <w:tcW w:w="2977" w:type="dxa"/>
          </w:tcPr>
          <w:p>
            <w:pPr>
              <w:pStyle w:val="TableParagraph"/>
              <w:spacing w:before="0"/>
              <w:rPr>
                <w:rFonts w:ascii="Times New Roman"/>
                <w:sz w:val="20"/>
              </w:rPr>
            </w:pPr>
          </w:p>
        </w:tc>
      </w:tr>
      <w:tr>
        <w:trPr>
          <w:trHeight w:val="515" w:hRule="atLeast"/>
        </w:trPr>
        <w:tc>
          <w:tcPr>
            <w:tcW w:w="2269" w:type="dxa"/>
          </w:tcPr>
          <w:p>
            <w:pPr>
              <w:pStyle w:val="TableParagraph"/>
              <w:spacing w:before="119"/>
              <w:ind w:left="318"/>
              <w:rPr>
                <w:sz w:val="21"/>
              </w:rPr>
            </w:pPr>
            <w:r>
              <w:rPr>
                <w:spacing w:val="-4"/>
                <w:sz w:val="21"/>
              </w:rPr>
              <w:t>蓄える</w:t>
            </w:r>
          </w:p>
        </w:tc>
        <w:tc>
          <w:tcPr>
            <w:tcW w:w="3262" w:type="dxa"/>
          </w:tcPr>
          <w:p>
            <w:pPr>
              <w:pStyle w:val="TableParagraph"/>
              <w:spacing w:before="0"/>
              <w:rPr>
                <w:rFonts w:ascii="Times New Roman"/>
                <w:sz w:val="20"/>
              </w:rPr>
            </w:pPr>
          </w:p>
        </w:tc>
        <w:tc>
          <w:tcPr>
            <w:tcW w:w="2977" w:type="dxa"/>
          </w:tcPr>
          <w:p>
            <w:pPr>
              <w:pStyle w:val="TableParagraph"/>
              <w:spacing w:before="0"/>
              <w:rPr>
                <w:rFonts w:ascii="Times New Roman"/>
                <w:sz w:val="20"/>
              </w:rPr>
            </w:pPr>
          </w:p>
        </w:tc>
      </w:tr>
      <w:tr>
        <w:trPr>
          <w:trHeight w:val="515" w:hRule="atLeast"/>
        </w:trPr>
        <w:tc>
          <w:tcPr>
            <w:tcW w:w="2269" w:type="dxa"/>
          </w:tcPr>
          <w:p>
            <w:pPr>
              <w:pStyle w:val="TableParagraph"/>
              <w:spacing w:before="119"/>
              <w:ind w:left="318"/>
              <w:rPr>
                <w:sz w:val="21"/>
              </w:rPr>
            </w:pPr>
            <w:r>
              <w:rPr>
                <w:spacing w:val="-4"/>
                <w:sz w:val="21"/>
              </w:rPr>
              <w:t>機械語</w:t>
            </w:r>
          </w:p>
        </w:tc>
        <w:tc>
          <w:tcPr>
            <w:tcW w:w="3262" w:type="dxa"/>
          </w:tcPr>
          <w:p>
            <w:pPr>
              <w:pStyle w:val="TableParagraph"/>
              <w:spacing w:before="0"/>
              <w:rPr>
                <w:rFonts w:ascii="Times New Roman"/>
                <w:sz w:val="20"/>
              </w:rPr>
            </w:pPr>
          </w:p>
        </w:tc>
        <w:tc>
          <w:tcPr>
            <w:tcW w:w="2977" w:type="dxa"/>
          </w:tcPr>
          <w:p>
            <w:pPr>
              <w:pStyle w:val="TableParagraph"/>
              <w:spacing w:before="0"/>
              <w:rPr>
                <w:rFonts w:ascii="Times New Roman"/>
                <w:sz w:val="20"/>
              </w:rPr>
            </w:pPr>
          </w:p>
        </w:tc>
      </w:tr>
      <w:tr>
        <w:trPr>
          <w:trHeight w:val="518" w:hRule="atLeast"/>
        </w:trPr>
        <w:tc>
          <w:tcPr>
            <w:tcW w:w="2269" w:type="dxa"/>
          </w:tcPr>
          <w:p>
            <w:pPr>
              <w:pStyle w:val="TableParagraph"/>
              <w:spacing w:before="122"/>
              <w:ind w:left="318"/>
              <w:rPr>
                <w:sz w:val="21"/>
              </w:rPr>
            </w:pPr>
            <w:r>
              <w:rPr>
                <w:spacing w:val="-4"/>
                <w:sz w:val="21"/>
              </w:rPr>
              <w:t>低級言語</w:t>
            </w:r>
          </w:p>
        </w:tc>
        <w:tc>
          <w:tcPr>
            <w:tcW w:w="3262" w:type="dxa"/>
          </w:tcPr>
          <w:p>
            <w:pPr>
              <w:pStyle w:val="TableParagraph"/>
              <w:spacing w:before="0"/>
              <w:rPr>
                <w:rFonts w:ascii="Times New Roman"/>
                <w:sz w:val="20"/>
              </w:rPr>
            </w:pPr>
          </w:p>
        </w:tc>
        <w:tc>
          <w:tcPr>
            <w:tcW w:w="2977" w:type="dxa"/>
          </w:tcPr>
          <w:p>
            <w:pPr>
              <w:pStyle w:val="TableParagraph"/>
              <w:spacing w:before="0"/>
              <w:rPr>
                <w:rFonts w:ascii="Times New Roman"/>
                <w:sz w:val="20"/>
              </w:rPr>
            </w:pPr>
          </w:p>
        </w:tc>
      </w:tr>
    </w:tbl>
    <w:p>
      <w:pPr>
        <w:pStyle w:val="BodyText"/>
        <w:spacing w:before="162"/>
        <w:rPr>
          <w:rFonts w:ascii="MS PGothic"/>
        </w:rPr>
      </w:pPr>
    </w:p>
    <w:p>
      <w:pPr>
        <w:pStyle w:val="BodyText"/>
        <w:spacing w:before="1"/>
        <w:ind w:left="143"/>
        <w:rPr>
          <w:rFonts w:ascii="MS PGothic" w:eastAsia="MS PGothic"/>
        </w:rPr>
      </w:pPr>
      <w:r>
        <w:rPr>
          <w:rFonts w:ascii="MS PGothic" w:eastAsia="MS PGothic"/>
          <w:spacing w:val="-7"/>
        </w:rPr>
        <w:t>問題 </w:t>
      </w:r>
      <w:r>
        <w:rPr>
          <w:rFonts w:ascii="Century" w:eastAsia="Century"/>
        </w:rPr>
        <w:t>II</w:t>
      </w:r>
      <w:r>
        <w:rPr>
          <w:rFonts w:ascii="Century" w:eastAsia="Century"/>
          <w:spacing w:val="59"/>
        </w:rPr>
        <w:t> </w:t>
      </w:r>
      <w:r>
        <w:rPr>
          <w:rFonts w:ascii="MS PGothic" w:eastAsia="MS PGothic"/>
          <w:spacing w:val="-1"/>
        </w:rPr>
        <w:t>下記の文をベトナム語に翻訳しなさい．</w:t>
      </w:r>
    </w:p>
    <w:p>
      <w:pPr>
        <w:pStyle w:val="BodyText"/>
        <w:spacing w:line="312" w:lineRule="auto" w:before="130"/>
        <w:ind w:left="143" w:right="672" w:firstLine="211"/>
        <w:jc w:val="both"/>
      </w:pPr>
      <w:r>
        <w:rPr>
          <w:spacing w:val="17"/>
        </w:rPr>
        <w:t>コンピュータのソフトウェアにはワープロ， 表計算などがありますが， これらは， プロ</w:t>
      </w:r>
      <w:r>
        <w:rPr>
          <w:spacing w:val="15"/>
        </w:rPr>
        <w:t>グラムという命令の集まりによって記述されています． プログラムの基本は比較的単純で</w:t>
      </w:r>
      <w:r>
        <w:rPr>
          <w:spacing w:val="-2"/>
        </w:rPr>
        <w:t>あり，それを論理的に組み立てていくことで複雑な作業を実現することができます．</w:t>
      </w:r>
    </w:p>
    <w:p>
      <w:pPr>
        <w:pStyle w:val="BodyText"/>
        <w:spacing w:before="136"/>
      </w:pPr>
    </w:p>
    <w:p>
      <w:pPr>
        <w:spacing w:before="0"/>
        <w:ind w:left="354" w:right="0" w:firstLine="0"/>
        <w:jc w:val="left"/>
        <w:rPr>
          <w:rFonts w:ascii="Century"/>
          <w:sz w:val="21"/>
        </w:rPr>
      </w:pPr>
      <w:r>
        <w:rPr>
          <w:rFonts w:ascii="Century"/>
          <w:spacing w:val="-2"/>
          <w:sz w:val="21"/>
        </w:rPr>
        <w:t>--------------------------------------------------------------------------------------------------------------------</w:t>
      </w:r>
      <w:r>
        <w:rPr>
          <w:rFonts w:ascii="Century"/>
          <w:spacing w:val="-10"/>
          <w:sz w:val="21"/>
        </w:rPr>
        <w:t>-</w:t>
      </w:r>
    </w:p>
    <w:p>
      <w:pPr>
        <w:spacing w:before="115"/>
        <w:ind w:left="354" w:right="0" w:firstLine="0"/>
        <w:jc w:val="left"/>
        <w:rPr>
          <w:rFonts w:ascii="Century"/>
          <w:sz w:val="21"/>
        </w:rPr>
      </w:pPr>
      <w:r>
        <w:rPr>
          <w:rFonts w:ascii="Century"/>
          <w:spacing w:val="-2"/>
          <w:sz w:val="21"/>
        </w:rPr>
        <w:t>--------------------------------------------------------------------------------------------------------------------</w:t>
      </w:r>
      <w:r>
        <w:rPr>
          <w:rFonts w:ascii="Century"/>
          <w:spacing w:val="-10"/>
          <w:sz w:val="21"/>
        </w:rPr>
        <w:t>-</w:t>
      </w:r>
    </w:p>
    <w:p>
      <w:pPr>
        <w:spacing w:before="114"/>
        <w:ind w:left="354" w:right="0" w:firstLine="0"/>
        <w:jc w:val="left"/>
        <w:rPr>
          <w:rFonts w:ascii="Century"/>
          <w:sz w:val="21"/>
        </w:rPr>
      </w:pPr>
      <w:r>
        <w:rPr>
          <w:rFonts w:ascii="Century"/>
          <w:spacing w:val="-2"/>
          <w:sz w:val="21"/>
        </w:rPr>
        <w:t>--------------------------------------------------------------------------------------------------------------------</w:t>
      </w:r>
      <w:r>
        <w:rPr>
          <w:rFonts w:ascii="Century"/>
          <w:spacing w:val="-10"/>
          <w:sz w:val="21"/>
        </w:rPr>
        <w:t>-</w:t>
      </w:r>
    </w:p>
    <w:p>
      <w:pPr>
        <w:pStyle w:val="BodyText"/>
        <w:spacing w:before="128"/>
        <w:rPr>
          <w:rFonts w:ascii="Century"/>
        </w:rPr>
      </w:pPr>
    </w:p>
    <w:p>
      <w:pPr>
        <w:pStyle w:val="BodyText"/>
        <w:ind w:left="143"/>
        <w:rPr>
          <w:rFonts w:ascii="MS PGothic" w:eastAsia="MS PGothic"/>
        </w:rPr>
      </w:pPr>
      <w:r>
        <w:rPr>
          <w:rFonts w:ascii="MS PGothic" w:eastAsia="MS PGothic"/>
          <w:spacing w:val="-7"/>
        </w:rPr>
        <w:t>問題 </w:t>
      </w:r>
      <w:r>
        <w:rPr>
          <w:rFonts w:ascii="Century" w:eastAsia="Century"/>
        </w:rPr>
        <w:t>III</w:t>
      </w:r>
      <w:r>
        <w:rPr>
          <w:rFonts w:ascii="Century" w:eastAsia="Century"/>
          <w:spacing w:val="61"/>
        </w:rPr>
        <w:t> </w:t>
      </w:r>
      <w:r>
        <w:rPr>
          <w:rFonts w:ascii="MS PGothic" w:eastAsia="MS PGothic"/>
          <w:spacing w:val="-1"/>
        </w:rPr>
        <w:t>下記の文を日本語に翻訳しなさい．</w:t>
      </w:r>
    </w:p>
    <w:p>
      <w:pPr>
        <w:pStyle w:val="Heading4"/>
        <w:spacing w:line="312" w:lineRule="auto" w:before="129"/>
        <w:ind w:right="670"/>
        <w:jc w:val="both"/>
      </w:pPr>
      <w:r>
        <w:rPr/>
        <w:t>Ngôn ngữ lập trình là tập hợp các lệnh viết cho máy tính, có quy tắc ngữ pháp nhân tạo. Thí dụ, SQL cũng được coi là một ngôn ngữ lập trình.</w:t>
      </w:r>
    </w:p>
    <w:p>
      <w:pPr>
        <w:pStyle w:val="BodyText"/>
        <w:spacing w:before="199"/>
        <w:rPr>
          <w:rFonts w:ascii="Times New Roman"/>
          <w:sz w:val="24"/>
        </w:rPr>
      </w:pPr>
    </w:p>
    <w:p>
      <w:pPr>
        <w:spacing w:before="0"/>
        <w:ind w:left="354" w:right="0" w:firstLine="0"/>
        <w:jc w:val="left"/>
        <w:rPr>
          <w:rFonts w:ascii="Century"/>
          <w:sz w:val="21"/>
        </w:rPr>
      </w:pPr>
      <w:r>
        <w:rPr>
          <w:rFonts w:ascii="Century"/>
          <w:spacing w:val="-2"/>
          <w:sz w:val="21"/>
        </w:rPr>
        <w:t>--------------------------------------------------------------------------------------------------------------------</w:t>
      </w:r>
      <w:r>
        <w:rPr>
          <w:rFonts w:ascii="Century"/>
          <w:spacing w:val="-10"/>
          <w:sz w:val="21"/>
        </w:rPr>
        <w:t>-</w:t>
      </w:r>
    </w:p>
    <w:p>
      <w:pPr>
        <w:spacing w:before="114"/>
        <w:ind w:left="354" w:right="0" w:firstLine="0"/>
        <w:jc w:val="left"/>
        <w:rPr>
          <w:rFonts w:ascii="Century"/>
          <w:sz w:val="21"/>
        </w:rPr>
      </w:pPr>
      <w:r>
        <w:rPr>
          <w:rFonts w:ascii="Century"/>
          <w:spacing w:val="-2"/>
          <w:sz w:val="21"/>
        </w:rPr>
        <w:t>--------------------------------------------------------------------------------------------------------------------</w:t>
      </w:r>
      <w:r>
        <w:rPr>
          <w:rFonts w:ascii="Century"/>
          <w:spacing w:val="-10"/>
          <w:sz w:val="21"/>
        </w:rPr>
        <w:t>-</w:t>
      </w:r>
    </w:p>
    <w:p>
      <w:pPr>
        <w:spacing w:before="115"/>
        <w:ind w:left="354" w:right="0" w:firstLine="0"/>
        <w:jc w:val="left"/>
        <w:rPr>
          <w:rFonts w:ascii="Century"/>
          <w:sz w:val="21"/>
        </w:rPr>
      </w:pPr>
      <w:r>
        <w:rPr>
          <w:rFonts w:ascii="Century"/>
          <w:spacing w:val="-2"/>
          <w:sz w:val="21"/>
        </w:rPr>
        <w:t>--------------------------------------------------------------------------------------------------------------------</w:t>
      </w:r>
      <w:r>
        <w:rPr>
          <w:rFonts w:ascii="Century"/>
          <w:spacing w:val="-10"/>
          <w:sz w:val="21"/>
        </w:rPr>
        <w:t>-</w:t>
      </w:r>
    </w:p>
    <w:p>
      <w:pPr>
        <w:spacing w:after="0"/>
        <w:jc w:val="left"/>
        <w:rPr>
          <w:rFonts w:ascii="Century"/>
          <w:sz w:val="21"/>
        </w:rPr>
        <w:sectPr>
          <w:pgSz w:w="11910" w:h="16840"/>
          <w:pgMar w:header="685" w:footer="0" w:top="1660" w:bottom="280" w:left="1559" w:right="1133"/>
        </w:sectPr>
      </w:pPr>
    </w:p>
    <w:p>
      <w:pPr>
        <w:spacing w:before="323"/>
        <w:ind w:left="143" w:right="0" w:firstLine="0"/>
        <w:jc w:val="left"/>
        <w:rPr>
          <w:rFonts w:ascii="Century" w:eastAsia="Century"/>
          <w:sz w:val="32"/>
        </w:rPr>
      </w:pPr>
      <w:r>
        <w:rPr>
          <w:rFonts w:ascii="MS PGothic" w:eastAsia="MS PGothic"/>
          <w:spacing w:val="-6"/>
          <w:sz w:val="32"/>
        </w:rPr>
        <w:t>ミニテスト </w:t>
      </w:r>
      <w:r>
        <w:rPr>
          <w:rFonts w:ascii="Century" w:eastAsia="Century"/>
          <w:spacing w:val="-10"/>
          <w:sz w:val="32"/>
        </w:rPr>
        <w:t>2</w:t>
      </w:r>
    </w:p>
    <w:p>
      <w:pPr>
        <w:pStyle w:val="BodyText"/>
        <w:spacing w:before="56"/>
        <w:ind w:left="143"/>
        <w:rPr>
          <w:rFonts w:ascii="MS PGothic" w:eastAsia="MS PGothic"/>
        </w:rPr>
      </w:pPr>
      <w:r>
        <w:rPr>
          <w:rFonts w:ascii="MS PGothic" w:eastAsia="MS PGothic"/>
          <w:spacing w:val="-7"/>
        </w:rPr>
        <w:t>問題 </w:t>
      </w:r>
      <w:r>
        <w:rPr>
          <w:rFonts w:ascii="Century" w:eastAsia="Century"/>
        </w:rPr>
        <w:t>I</w:t>
      </w:r>
      <w:r>
        <w:rPr>
          <w:rFonts w:ascii="Century" w:eastAsia="Century"/>
          <w:spacing w:val="48"/>
        </w:rPr>
        <w:t> </w:t>
      </w:r>
      <w:r>
        <w:rPr>
          <w:rFonts w:ascii="MS PGothic" w:eastAsia="MS PGothic"/>
          <w:spacing w:val="-1"/>
        </w:rPr>
        <w:t>下記の言葉の読み方とベトナム語の意味を書きなさい．</w:t>
      </w:r>
    </w:p>
    <w:p>
      <w:pPr>
        <w:pStyle w:val="BodyText"/>
        <w:rPr>
          <w:rFonts w:ascii="MS PGothic"/>
          <w:sz w:val="10"/>
        </w:rPr>
      </w:pPr>
    </w:p>
    <w:tbl>
      <w:tblPr>
        <w:tblW w:w="0" w:type="auto"/>
        <w:jc w:val="left"/>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69"/>
        <w:gridCol w:w="3121"/>
        <w:gridCol w:w="3119"/>
      </w:tblGrid>
      <w:tr>
        <w:trPr>
          <w:trHeight w:val="510" w:hRule="atLeast"/>
        </w:trPr>
        <w:tc>
          <w:tcPr>
            <w:tcW w:w="2269" w:type="dxa"/>
          </w:tcPr>
          <w:p>
            <w:pPr>
              <w:pStyle w:val="TableParagraph"/>
              <w:spacing w:before="119"/>
              <w:ind w:left="222"/>
              <w:jc w:val="center"/>
              <w:rPr>
                <w:sz w:val="21"/>
              </w:rPr>
            </w:pPr>
            <w:r>
              <w:rPr>
                <w:spacing w:val="-5"/>
                <w:sz w:val="21"/>
              </w:rPr>
              <w:t>言葉</w:t>
            </w:r>
          </w:p>
        </w:tc>
        <w:tc>
          <w:tcPr>
            <w:tcW w:w="3121" w:type="dxa"/>
          </w:tcPr>
          <w:p>
            <w:pPr>
              <w:pStyle w:val="TableParagraph"/>
              <w:spacing w:line="426" w:lineRule="exact" w:before="0"/>
              <w:ind w:left="863"/>
              <w:rPr>
                <w:rFonts w:ascii="Century" w:eastAsia="Century"/>
                <w:sz w:val="21"/>
              </w:rPr>
            </w:pPr>
            <w:r>
              <w:rPr>
                <w:spacing w:val="-2"/>
                <w:sz w:val="21"/>
              </w:rPr>
              <w:t>読み方</w:t>
            </w:r>
            <w:r>
              <w:rPr>
                <w:rFonts w:ascii="Century" w:eastAsia="Century"/>
                <w:spacing w:val="-2"/>
                <w:sz w:val="21"/>
              </w:rPr>
              <w:t>(</w:t>
            </w:r>
            <w:r>
              <w:rPr>
                <w:spacing w:val="-2"/>
                <w:sz w:val="21"/>
              </w:rPr>
              <w:t>又は英語</w:t>
            </w:r>
            <w:r>
              <w:rPr>
                <w:rFonts w:ascii="Century" w:eastAsia="Century"/>
                <w:spacing w:val="-10"/>
                <w:sz w:val="21"/>
              </w:rPr>
              <w:t>)</w:t>
            </w:r>
          </w:p>
        </w:tc>
        <w:tc>
          <w:tcPr>
            <w:tcW w:w="3119" w:type="dxa"/>
          </w:tcPr>
          <w:p>
            <w:pPr>
              <w:pStyle w:val="TableParagraph"/>
              <w:spacing w:before="119"/>
              <w:ind w:left="1196"/>
              <w:rPr>
                <w:sz w:val="21"/>
              </w:rPr>
            </w:pPr>
            <w:r>
              <w:rPr>
                <w:spacing w:val="-4"/>
                <w:sz w:val="21"/>
              </w:rPr>
              <w:t>ベトナム語</w:t>
            </w:r>
          </w:p>
        </w:tc>
      </w:tr>
      <w:tr>
        <w:trPr>
          <w:trHeight w:val="515" w:hRule="atLeast"/>
        </w:trPr>
        <w:tc>
          <w:tcPr>
            <w:tcW w:w="2269" w:type="dxa"/>
          </w:tcPr>
          <w:p>
            <w:pPr>
              <w:pStyle w:val="TableParagraph"/>
              <w:spacing w:before="119"/>
              <w:ind w:left="318"/>
              <w:rPr>
                <w:sz w:val="21"/>
              </w:rPr>
            </w:pPr>
            <w:r>
              <w:rPr>
                <w:spacing w:val="-4"/>
                <w:sz w:val="21"/>
              </w:rPr>
              <w:t>コンパイラ</w:t>
            </w:r>
          </w:p>
        </w:tc>
        <w:tc>
          <w:tcPr>
            <w:tcW w:w="3121" w:type="dxa"/>
          </w:tcPr>
          <w:p>
            <w:pPr>
              <w:pStyle w:val="TableParagraph"/>
              <w:spacing w:before="0"/>
              <w:rPr>
                <w:rFonts w:ascii="Times New Roman"/>
                <w:sz w:val="20"/>
              </w:rPr>
            </w:pPr>
          </w:p>
        </w:tc>
        <w:tc>
          <w:tcPr>
            <w:tcW w:w="3119" w:type="dxa"/>
          </w:tcPr>
          <w:p>
            <w:pPr>
              <w:pStyle w:val="TableParagraph"/>
              <w:spacing w:before="0"/>
              <w:rPr>
                <w:rFonts w:ascii="Times New Roman"/>
                <w:sz w:val="20"/>
              </w:rPr>
            </w:pPr>
          </w:p>
        </w:tc>
      </w:tr>
      <w:tr>
        <w:trPr>
          <w:trHeight w:val="517" w:hRule="atLeast"/>
        </w:trPr>
        <w:tc>
          <w:tcPr>
            <w:tcW w:w="2269" w:type="dxa"/>
          </w:tcPr>
          <w:p>
            <w:pPr>
              <w:pStyle w:val="TableParagraph"/>
              <w:spacing w:before="122"/>
              <w:ind w:left="318"/>
              <w:rPr>
                <w:sz w:val="21"/>
              </w:rPr>
            </w:pPr>
            <w:r>
              <w:rPr>
                <w:spacing w:val="-5"/>
                <w:sz w:val="21"/>
              </w:rPr>
              <w:t>変数</w:t>
            </w:r>
          </w:p>
        </w:tc>
        <w:tc>
          <w:tcPr>
            <w:tcW w:w="3121" w:type="dxa"/>
          </w:tcPr>
          <w:p>
            <w:pPr>
              <w:pStyle w:val="TableParagraph"/>
              <w:spacing w:before="0"/>
              <w:rPr>
                <w:rFonts w:ascii="Times New Roman"/>
                <w:sz w:val="20"/>
              </w:rPr>
            </w:pPr>
          </w:p>
        </w:tc>
        <w:tc>
          <w:tcPr>
            <w:tcW w:w="3119" w:type="dxa"/>
          </w:tcPr>
          <w:p>
            <w:pPr>
              <w:pStyle w:val="TableParagraph"/>
              <w:spacing w:before="0"/>
              <w:rPr>
                <w:rFonts w:ascii="Times New Roman"/>
                <w:sz w:val="20"/>
              </w:rPr>
            </w:pPr>
          </w:p>
        </w:tc>
      </w:tr>
      <w:tr>
        <w:trPr>
          <w:trHeight w:val="516" w:hRule="atLeast"/>
        </w:trPr>
        <w:tc>
          <w:tcPr>
            <w:tcW w:w="2269" w:type="dxa"/>
          </w:tcPr>
          <w:p>
            <w:pPr>
              <w:pStyle w:val="TableParagraph"/>
              <w:spacing w:before="120"/>
              <w:ind w:left="318"/>
              <w:rPr>
                <w:sz w:val="21"/>
              </w:rPr>
            </w:pPr>
            <w:r>
              <w:rPr>
                <w:spacing w:val="-5"/>
                <w:sz w:val="21"/>
              </w:rPr>
              <w:t>代入</w:t>
            </w:r>
          </w:p>
        </w:tc>
        <w:tc>
          <w:tcPr>
            <w:tcW w:w="3121" w:type="dxa"/>
          </w:tcPr>
          <w:p>
            <w:pPr>
              <w:pStyle w:val="TableParagraph"/>
              <w:spacing w:before="0"/>
              <w:rPr>
                <w:rFonts w:ascii="Times New Roman"/>
                <w:sz w:val="20"/>
              </w:rPr>
            </w:pPr>
          </w:p>
        </w:tc>
        <w:tc>
          <w:tcPr>
            <w:tcW w:w="3119" w:type="dxa"/>
          </w:tcPr>
          <w:p>
            <w:pPr>
              <w:pStyle w:val="TableParagraph"/>
              <w:spacing w:before="0"/>
              <w:rPr>
                <w:rFonts w:ascii="Times New Roman"/>
                <w:sz w:val="20"/>
              </w:rPr>
            </w:pPr>
          </w:p>
        </w:tc>
      </w:tr>
      <w:tr>
        <w:trPr>
          <w:trHeight w:val="515" w:hRule="atLeast"/>
        </w:trPr>
        <w:tc>
          <w:tcPr>
            <w:tcW w:w="2269" w:type="dxa"/>
          </w:tcPr>
          <w:p>
            <w:pPr>
              <w:pStyle w:val="TableParagraph"/>
              <w:spacing w:before="119"/>
              <w:ind w:left="318"/>
              <w:rPr>
                <w:sz w:val="21"/>
              </w:rPr>
            </w:pPr>
            <w:r>
              <w:rPr>
                <w:spacing w:val="-5"/>
                <w:sz w:val="21"/>
              </w:rPr>
              <w:t>配列</w:t>
            </w:r>
          </w:p>
        </w:tc>
        <w:tc>
          <w:tcPr>
            <w:tcW w:w="3121" w:type="dxa"/>
          </w:tcPr>
          <w:p>
            <w:pPr>
              <w:pStyle w:val="TableParagraph"/>
              <w:spacing w:before="0"/>
              <w:rPr>
                <w:rFonts w:ascii="Times New Roman"/>
                <w:sz w:val="20"/>
              </w:rPr>
            </w:pPr>
          </w:p>
        </w:tc>
        <w:tc>
          <w:tcPr>
            <w:tcW w:w="3119" w:type="dxa"/>
          </w:tcPr>
          <w:p>
            <w:pPr>
              <w:pStyle w:val="TableParagraph"/>
              <w:spacing w:before="0"/>
              <w:rPr>
                <w:rFonts w:ascii="Times New Roman"/>
                <w:sz w:val="20"/>
              </w:rPr>
            </w:pPr>
          </w:p>
        </w:tc>
      </w:tr>
      <w:tr>
        <w:trPr>
          <w:trHeight w:val="515" w:hRule="atLeast"/>
        </w:trPr>
        <w:tc>
          <w:tcPr>
            <w:tcW w:w="2269" w:type="dxa"/>
          </w:tcPr>
          <w:p>
            <w:pPr>
              <w:pStyle w:val="TableParagraph"/>
              <w:spacing w:before="119"/>
              <w:ind w:left="318"/>
              <w:rPr>
                <w:sz w:val="21"/>
              </w:rPr>
            </w:pPr>
            <w:r>
              <w:rPr>
                <w:spacing w:val="-4"/>
                <w:sz w:val="21"/>
              </w:rPr>
              <w:t>添え字</w:t>
            </w:r>
          </w:p>
        </w:tc>
        <w:tc>
          <w:tcPr>
            <w:tcW w:w="3121" w:type="dxa"/>
          </w:tcPr>
          <w:p>
            <w:pPr>
              <w:pStyle w:val="TableParagraph"/>
              <w:spacing w:before="0"/>
              <w:rPr>
                <w:rFonts w:ascii="Times New Roman"/>
                <w:sz w:val="20"/>
              </w:rPr>
            </w:pPr>
          </w:p>
        </w:tc>
        <w:tc>
          <w:tcPr>
            <w:tcW w:w="3119" w:type="dxa"/>
          </w:tcPr>
          <w:p>
            <w:pPr>
              <w:pStyle w:val="TableParagraph"/>
              <w:spacing w:before="0"/>
              <w:rPr>
                <w:rFonts w:ascii="Times New Roman"/>
                <w:sz w:val="20"/>
              </w:rPr>
            </w:pPr>
          </w:p>
        </w:tc>
      </w:tr>
      <w:tr>
        <w:trPr>
          <w:trHeight w:val="599" w:hRule="atLeast"/>
        </w:trPr>
        <w:tc>
          <w:tcPr>
            <w:tcW w:w="2269" w:type="dxa"/>
          </w:tcPr>
          <w:p>
            <w:pPr>
              <w:pStyle w:val="TableParagraph"/>
              <w:spacing w:before="119"/>
              <w:ind w:left="318"/>
              <w:rPr>
                <w:sz w:val="21"/>
              </w:rPr>
            </w:pPr>
            <w:r>
              <w:rPr>
                <w:spacing w:val="-4"/>
                <w:sz w:val="21"/>
              </w:rPr>
              <w:t>演算子</w:t>
            </w:r>
          </w:p>
        </w:tc>
        <w:tc>
          <w:tcPr>
            <w:tcW w:w="3121" w:type="dxa"/>
          </w:tcPr>
          <w:p>
            <w:pPr>
              <w:pStyle w:val="TableParagraph"/>
              <w:spacing w:before="0"/>
              <w:rPr>
                <w:rFonts w:ascii="Times New Roman"/>
                <w:sz w:val="20"/>
              </w:rPr>
            </w:pPr>
          </w:p>
        </w:tc>
        <w:tc>
          <w:tcPr>
            <w:tcW w:w="3119" w:type="dxa"/>
          </w:tcPr>
          <w:p>
            <w:pPr>
              <w:pStyle w:val="TableParagraph"/>
              <w:spacing w:before="0"/>
              <w:rPr>
                <w:rFonts w:ascii="Times New Roman"/>
                <w:sz w:val="20"/>
              </w:rPr>
            </w:pPr>
          </w:p>
        </w:tc>
      </w:tr>
      <w:tr>
        <w:trPr>
          <w:trHeight w:val="515" w:hRule="atLeast"/>
        </w:trPr>
        <w:tc>
          <w:tcPr>
            <w:tcW w:w="2269" w:type="dxa"/>
          </w:tcPr>
          <w:p>
            <w:pPr>
              <w:pStyle w:val="TableParagraph"/>
              <w:spacing w:before="119"/>
              <w:ind w:left="318"/>
              <w:rPr>
                <w:sz w:val="21"/>
              </w:rPr>
            </w:pPr>
            <w:r>
              <w:rPr>
                <w:spacing w:val="-4"/>
                <w:sz w:val="21"/>
              </w:rPr>
              <w:t>オブジェクト指向</w:t>
            </w:r>
          </w:p>
        </w:tc>
        <w:tc>
          <w:tcPr>
            <w:tcW w:w="3121" w:type="dxa"/>
          </w:tcPr>
          <w:p>
            <w:pPr>
              <w:pStyle w:val="TableParagraph"/>
              <w:spacing w:before="0"/>
              <w:rPr>
                <w:rFonts w:ascii="Times New Roman"/>
                <w:sz w:val="20"/>
              </w:rPr>
            </w:pPr>
          </w:p>
        </w:tc>
        <w:tc>
          <w:tcPr>
            <w:tcW w:w="3119" w:type="dxa"/>
          </w:tcPr>
          <w:p>
            <w:pPr>
              <w:pStyle w:val="TableParagraph"/>
              <w:spacing w:before="0"/>
              <w:rPr>
                <w:rFonts w:ascii="Times New Roman"/>
                <w:sz w:val="20"/>
              </w:rPr>
            </w:pPr>
          </w:p>
        </w:tc>
      </w:tr>
      <w:tr>
        <w:trPr>
          <w:trHeight w:val="518" w:hRule="atLeast"/>
        </w:trPr>
        <w:tc>
          <w:tcPr>
            <w:tcW w:w="2269" w:type="dxa"/>
          </w:tcPr>
          <w:p>
            <w:pPr>
              <w:pStyle w:val="TableParagraph"/>
              <w:spacing w:before="122"/>
              <w:ind w:left="318"/>
              <w:rPr>
                <w:sz w:val="21"/>
              </w:rPr>
            </w:pPr>
            <w:r>
              <w:rPr>
                <w:spacing w:val="-5"/>
                <w:sz w:val="21"/>
              </w:rPr>
              <w:t>クラス</w:t>
            </w:r>
          </w:p>
        </w:tc>
        <w:tc>
          <w:tcPr>
            <w:tcW w:w="3121" w:type="dxa"/>
          </w:tcPr>
          <w:p>
            <w:pPr>
              <w:pStyle w:val="TableParagraph"/>
              <w:spacing w:before="0"/>
              <w:rPr>
                <w:rFonts w:ascii="Times New Roman"/>
                <w:sz w:val="20"/>
              </w:rPr>
            </w:pPr>
          </w:p>
        </w:tc>
        <w:tc>
          <w:tcPr>
            <w:tcW w:w="3119" w:type="dxa"/>
          </w:tcPr>
          <w:p>
            <w:pPr>
              <w:pStyle w:val="TableParagraph"/>
              <w:spacing w:before="0"/>
              <w:rPr>
                <w:rFonts w:ascii="Times New Roman"/>
                <w:sz w:val="20"/>
              </w:rPr>
            </w:pPr>
          </w:p>
        </w:tc>
      </w:tr>
      <w:tr>
        <w:trPr>
          <w:trHeight w:val="515" w:hRule="atLeast"/>
        </w:trPr>
        <w:tc>
          <w:tcPr>
            <w:tcW w:w="2269" w:type="dxa"/>
          </w:tcPr>
          <w:p>
            <w:pPr>
              <w:pStyle w:val="TableParagraph"/>
              <w:spacing w:before="120"/>
              <w:ind w:left="318"/>
              <w:rPr>
                <w:sz w:val="21"/>
              </w:rPr>
            </w:pPr>
            <w:r>
              <w:rPr>
                <w:spacing w:val="-4"/>
                <w:sz w:val="21"/>
              </w:rPr>
              <w:t>メソッド</w:t>
            </w:r>
          </w:p>
        </w:tc>
        <w:tc>
          <w:tcPr>
            <w:tcW w:w="3121" w:type="dxa"/>
          </w:tcPr>
          <w:p>
            <w:pPr>
              <w:pStyle w:val="TableParagraph"/>
              <w:spacing w:before="0"/>
              <w:rPr>
                <w:rFonts w:ascii="Times New Roman"/>
                <w:sz w:val="20"/>
              </w:rPr>
            </w:pPr>
          </w:p>
        </w:tc>
        <w:tc>
          <w:tcPr>
            <w:tcW w:w="3119" w:type="dxa"/>
          </w:tcPr>
          <w:p>
            <w:pPr>
              <w:pStyle w:val="TableParagraph"/>
              <w:spacing w:before="0"/>
              <w:rPr>
                <w:rFonts w:ascii="Times New Roman"/>
                <w:sz w:val="20"/>
              </w:rPr>
            </w:pPr>
          </w:p>
        </w:tc>
      </w:tr>
      <w:tr>
        <w:trPr>
          <w:trHeight w:val="515" w:hRule="atLeast"/>
        </w:trPr>
        <w:tc>
          <w:tcPr>
            <w:tcW w:w="2269" w:type="dxa"/>
          </w:tcPr>
          <w:p>
            <w:pPr>
              <w:pStyle w:val="TableParagraph"/>
              <w:spacing w:before="119"/>
              <w:ind w:left="318"/>
              <w:rPr>
                <w:sz w:val="21"/>
              </w:rPr>
            </w:pPr>
            <w:r>
              <w:rPr>
                <w:spacing w:val="-4"/>
                <w:sz w:val="21"/>
              </w:rPr>
              <w:t>カプセル化</w:t>
            </w:r>
          </w:p>
        </w:tc>
        <w:tc>
          <w:tcPr>
            <w:tcW w:w="3121" w:type="dxa"/>
          </w:tcPr>
          <w:p>
            <w:pPr>
              <w:pStyle w:val="TableParagraph"/>
              <w:spacing w:before="0"/>
              <w:rPr>
                <w:rFonts w:ascii="Times New Roman"/>
                <w:sz w:val="20"/>
              </w:rPr>
            </w:pPr>
          </w:p>
        </w:tc>
        <w:tc>
          <w:tcPr>
            <w:tcW w:w="3119" w:type="dxa"/>
          </w:tcPr>
          <w:p>
            <w:pPr>
              <w:pStyle w:val="TableParagraph"/>
              <w:spacing w:before="0"/>
              <w:rPr>
                <w:rFonts w:ascii="Times New Roman"/>
                <w:sz w:val="20"/>
              </w:rPr>
            </w:pPr>
          </w:p>
        </w:tc>
      </w:tr>
    </w:tbl>
    <w:p>
      <w:pPr>
        <w:pStyle w:val="BodyText"/>
        <w:spacing w:before="165"/>
        <w:rPr>
          <w:rFonts w:ascii="MS PGothic"/>
        </w:rPr>
      </w:pPr>
    </w:p>
    <w:p>
      <w:pPr>
        <w:pStyle w:val="BodyText"/>
        <w:spacing w:line="477" w:lineRule="exact" w:before="1"/>
        <w:ind w:left="143"/>
        <w:rPr>
          <w:rFonts w:ascii="MS PGothic" w:eastAsia="MS PGothic"/>
        </w:rPr>
      </w:pPr>
      <w:r>
        <w:rPr>
          <w:rFonts w:ascii="MS PGothic" w:eastAsia="MS PGothic"/>
          <w:spacing w:val="-7"/>
        </w:rPr>
        <w:t>問題 </w:t>
      </w:r>
      <w:r>
        <w:rPr>
          <w:rFonts w:ascii="Century" w:eastAsia="Century"/>
        </w:rPr>
        <w:t>II</w:t>
      </w:r>
      <w:r>
        <w:rPr>
          <w:rFonts w:ascii="Century" w:eastAsia="Century"/>
          <w:spacing w:val="59"/>
        </w:rPr>
        <w:t> </w:t>
      </w:r>
      <w:r>
        <w:rPr>
          <w:rFonts w:ascii="MS PGothic" w:eastAsia="MS PGothic"/>
          <w:spacing w:val="-1"/>
        </w:rPr>
        <w:t>下記の文をベトナム語に翻訳しなさい．</w:t>
      </w:r>
    </w:p>
    <w:p>
      <w:pPr>
        <w:pStyle w:val="BodyText"/>
        <w:spacing w:line="477" w:lineRule="exact"/>
        <w:ind w:left="354"/>
      </w:pPr>
      <w:r>
        <w:rPr>
          <w:spacing w:val="4"/>
        </w:rPr>
        <w:t>四則演算以外で最も重要なプログラムの機能の  </w:t>
      </w:r>
      <w:r>
        <w:rPr>
          <w:rFonts w:ascii="Century" w:eastAsia="Century"/>
        </w:rPr>
        <w:t>1</w:t>
      </w:r>
      <w:r>
        <w:rPr>
          <w:rFonts w:ascii="Century" w:eastAsia="Century"/>
          <w:spacing w:val="55"/>
        </w:rPr>
        <w:t>  </w:t>
      </w:r>
      <w:r>
        <w:rPr>
          <w:spacing w:val="-1"/>
        </w:rPr>
        <w:t>つが条件判断です．条件判断と言って</w:t>
      </w:r>
    </w:p>
    <w:p>
      <w:pPr>
        <w:pStyle w:val="BodyText"/>
        <w:spacing w:line="312" w:lineRule="auto" w:before="48"/>
        <w:ind w:left="143" w:right="674"/>
      </w:pPr>
      <w:r>
        <w:rPr>
          <w:spacing w:val="14"/>
        </w:rPr>
        <w:t>も複雑な判断ができるわけではなく，真か偽かを簡単に判定できるものに限られ，具体的</w:t>
      </w:r>
      <w:r>
        <w:rPr>
          <w:spacing w:val="-2"/>
        </w:rPr>
        <w:t>には等しいかどうかや大小関係の判断になります．</w:t>
      </w:r>
    </w:p>
    <w:p>
      <w:pPr>
        <w:pStyle w:val="BodyText"/>
        <w:spacing w:before="139"/>
      </w:pPr>
    </w:p>
    <w:p>
      <w:pPr>
        <w:spacing w:before="0"/>
        <w:ind w:left="354" w:right="0" w:firstLine="0"/>
        <w:jc w:val="left"/>
        <w:rPr>
          <w:rFonts w:ascii="Century"/>
          <w:sz w:val="21"/>
        </w:rPr>
      </w:pPr>
      <w:r>
        <w:rPr>
          <w:rFonts w:ascii="Century"/>
          <w:spacing w:val="-2"/>
          <w:sz w:val="21"/>
        </w:rPr>
        <w:t>--------------------------------------------------------------------------------------------------------------------</w:t>
      </w:r>
      <w:r>
        <w:rPr>
          <w:rFonts w:ascii="Century"/>
          <w:spacing w:val="-10"/>
          <w:sz w:val="21"/>
        </w:rPr>
        <w:t>-</w:t>
      </w:r>
    </w:p>
    <w:p>
      <w:pPr>
        <w:spacing w:before="112"/>
        <w:ind w:left="354" w:right="0" w:firstLine="0"/>
        <w:jc w:val="left"/>
        <w:rPr>
          <w:rFonts w:ascii="Century"/>
          <w:sz w:val="21"/>
        </w:rPr>
      </w:pPr>
      <w:r>
        <w:rPr>
          <w:rFonts w:ascii="Century"/>
          <w:spacing w:val="-2"/>
          <w:sz w:val="21"/>
        </w:rPr>
        <w:t>--------------------------------------------------------------------------------------------------------------------</w:t>
      </w:r>
      <w:r>
        <w:rPr>
          <w:rFonts w:ascii="Century"/>
          <w:spacing w:val="-10"/>
          <w:sz w:val="21"/>
        </w:rPr>
        <w:t>-</w:t>
      </w:r>
    </w:p>
    <w:p>
      <w:pPr>
        <w:spacing w:before="114"/>
        <w:ind w:left="354" w:right="0" w:firstLine="0"/>
        <w:jc w:val="left"/>
        <w:rPr>
          <w:rFonts w:ascii="Century"/>
          <w:sz w:val="21"/>
        </w:rPr>
      </w:pPr>
      <w:r>
        <w:rPr>
          <w:rFonts w:ascii="Century"/>
          <w:spacing w:val="-2"/>
          <w:sz w:val="21"/>
        </w:rPr>
        <w:t>--------------------------------------------------------------------------------------------------------------------</w:t>
      </w:r>
      <w:r>
        <w:rPr>
          <w:rFonts w:ascii="Century"/>
          <w:spacing w:val="-10"/>
          <w:sz w:val="21"/>
        </w:rPr>
        <w:t>-</w:t>
      </w:r>
    </w:p>
    <w:p>
      <w:pPr>
        <w:spacing w:after="0"/>
        <w:jc w:val="left"/>
        <w:rPr>
          <w:rFonts w:ascii="Century"/>
          <w:sz w:val="21"/>
        </w:rPr>
        <w:sectPr>
          <w:pgSz w:w="11910" w:h="16840"/>
          <w:pgMar w:header="685" w:footer="0" w:top="1660" w:bottom="280" w:left="1559" w:right="1133"/>
        </w:sectPr>
      </w:pPr>
    </w:p>
    <w:p>
      <w:pPr>
        <w:pStyle w:val="BodyText"/>
        <w:spacing w:before="327"/>
        <w:ind w:left="143"/>
        <w:rPr>
          <w:rFonts w:ascii="MS PGothic" w:eastAsia="MS PGothic"/>
        </w:rPr>
      </w:pPr>
      <w:r>
        <w:rPr>
          <w:rFonts w:ascii="MS PGothic" w:eastAsia="MS PGothic"/>
          <w:spacing w:val="-7"/>
        </w:rPr>
        <w:t>問題 </w:t>
      </w:r>
      <w:r>
        <w:rPr>
          <w:rFonts w:ascii="Century" w:eastAsia="Century"/>
        </w:rPr>
        <w:t>III</w:t>
      </w:r>
      <w:r>
        <w:rPr>
          <w:rFonts w:ascii="Century" w:eastAsia="Century"/>
          <w:spacing w:val="60"/>
        </w:rPr>
        <w:t> </w:t>
      </w:r>
      <w:r>
        <w:rPr>
          <w:rFonts w:ascii="MS PGothic" w:eastAsia="MS PGothic"/>
          <w:spacing w:val="-1"/>
        </w:rPr>
        <w:t>下記の文を日本語に翻訳しなさい．</w:t>
      </w:r>
    </w:p>
    <w:p>
      <w:pPr>
        <w:pStyle w:val="Heading4"/>
        <w:spacing w:line="312" w:lineRule="auto" w:before="129"/>
        <w:ind w:right="671"/>
      </w:pPr>
      <w:r>
        <w:rPr/>
        <w:t>Trong ngôn ngữ thủ tục, người ta viết quy trình bằng ngữ pháp đơn giản, khái niệm hướng đối tượng đã được đề xuất ra để có thể sử dụng lại chương trình đã viết..</w:t>
      </w:r>
    </w:p>
    <w:p>
      <w:pPr>
        <w:pStyle w:val="BodyText"/>
        <w:rPr>
          <w:rFonts w:ascii="Times New Roman"/>
          <w:sz w:val="24"/>
        </w:rPr>
      </w:pPr>
    </w:p>
    <w:p>
      <w:pPr>
        <w:pStyle w:val="BodyText"/>
        <w:spacing w:before="40"/>
        <w:rPr>
          <w:rFonts w:ascii="Times New Roman"/>
          <w:sz w:val="24"/>
        </w:rPr>
      </w:pPr>
    </w:p>
    <w:p>
      <w:pPr>
        <w:spacing w:before="0"/>
        <w:ind w:left="354" w:right="0" w:firstLine="0"/>
        <w:jc w:val="left"/>
        <w:rPr>
          <w:rFonts w:ascii="Century"/>
          <w:sz w:val="21"/>
        </w:rPr>
      </w:pPr>
      <w:r>
        <w:rPr>
          <w:rFonts w:ascii="Century"/>
          <w:spacing w:val="-2"/>
          <w:sz w:val="21"/>
        </w:rPr>
        <w:t>--------------------------------------------------------------------------------------------------------------------</w:t>
      </w:r>
      <w:r>
        <w:rPr>
          <w:rFonts w:ascii="Century"/>
          <w:spacing w:val="-10"/>
          <w:sz w:val="21"/>
        </w:rPr>
        <w:t>-</w:t>
      </w:r>
    </w:p>
    <w:p>
      <w:pPr>
        <w:spacing w:before="114"/>
        <w:ind w:left="354" w:right="0" w:firstLine="0"/>
        <w:jc w:val="left"/>
        <w:rPr>
          <w:rFonts w:ascii="Century"/>
          <w:sz w:val="21"/>
        </w:rPr>
      </w:pPr>
      <w:r>
        <w:rPr>
          <w:rFonts w:ascii="Century"/>
          <w:spacing w:val="-2"/>
          <w:sz w:val="21"/>
        </w:rPr>
        <w:t>--------------------------------------------------------------------------------------------------------------------</w:t>
      </w:r>
      <w:r>
        <w:rPr>
          <w:rFonts w:ascii="Century"/>
          <w:spacing w:val="-10"/>
          <w:sz w:val="21"/>
        </w:rPr>
        <w:t>-</w:t>
      </w:r>
    </w:p>
    <w:p>
      <w:pPr>
        <w:spacing w:before="115"/>
        <w:ind w:left="354" w:right="0" w:firstLine="0"/>
        <w:jc w:val="left"/>
        <w:rPr>
          <w:rFonts w:ascii="Century"/>
          <w:sz w:val="21"/>
        </w:rPr>
      </w:pPr>
      <w:r>
        <w:rPr>
          <w:rFonts w:ascii="Century"/>
          <w:spacing w:val="-2"/>
          <w:sz w:val="21"/>
        </w:rPr>
        <w:t>--------------------------------------------------------------------------------------------------------------------</w:t>
      </w:r>
      <w:r>
        <w:rPr>
          <w:rFonts w:ascii="Century"/>
          <w:spacing w:val="-10"/>
          <w:sz w:val="21"/>
        </w:rPr>
        <w:t>-</w:t>
      </w:r>
    </w:p>
    <w:p>
      <w:pPr>
        <w:spacing w:after="0"/>
        <w:jc w:val="left"/>
        <w:rPr>
          <w:rFonts w:ascii="Century"/>
          <w:sz w:val="21"/>
        </w:rPr>
        <w:sectPr>
          <w:pgSz w:w="11910" w:h="16840"/>
          <w:pgMar w:header="685" w:footer="0" w:top="1660" w:bottom="280" w:left="1559" w:right="1133"/>
        </w:sectPr>
      </w:pPr>
    </w:p>
    <w:p>
      <w:pPr>
        <w:pStyle w:val="Heading1"/>
        <w:numPr>
          <w:ilvl w:val="0"/>
          <w:numId w:val="6"/>
        </w:numPr>
        <w:tabs>
          <w:tab w:pos="653" w:val="left" w:leader="none"/>
        </w:tabs>
        <w:spacing w:line="240" w:lineRule="auto" w:before="591" w:after="0"/>
        <w:ind w:left="653" w:right="0" w:hanging="510"/>
        <w:jc w:val="both"/>
        <w:rPr>
          <w:rFonts w:ascii="MS Gothic" w:hAnsi="MS Gothic" w:eastAsia="MS Gothic"/>
        </w:rPr>
      </w:pPr>
      <w:bookmarkStart w:name="_TOC_250007" w:id="109"/>
      <w:r>
        <w:rPr>
          <w:rFonts w:ascii="MS Gothic" w:hAnsi="MS Gothic" w:eastAsia="MS Gothic"/>
        </w:rPr>
        <w:t>アルゴリズム</w:t>
      </w:r>
      <w:r>
        <w:rPr/>
        <w:t>(Giải</w:t>
      </w:r>
      <w:r>
        <w:rPr>
          <w:spacing w:val="-7"/>
        </w:rPr>
        <w:t> </w:t>
      </w:r>
      <w:bookmarkEnd w:id="109"/>
      <w:r>
        <w:rPr>
          <w:spacing w:val="-2"/>
        </w:rPr>
        <w:t>thuật)</w:t>
      </w:r>
    </w:p>
    <w:p>
      <w:pPr>
        <w:pStyle w:val="BodyText"/>
        <w:spacing w:line="211" w:lineRule="exact" w:before="266"/>
        <w:ind w:left="354"/>
      </w:pPr>
      <w:r>
        <w:rPr>
          <w:spacing w:val="9"/>
        </w:rPr>
        <w:t>汎用性の高い手続型のプログラミング言語では，処理を逐一記述しなければなりません．</w:t>
      </w:r>
    </w:p>
    <w:p>
      <w:pPr>
        <w:pStyle w:val="BodyText"/>
        <w:spacing w:line="455" w:lineRule="exact"/>
        <w:ind w:left="143"/>
        <w:jc w:val="both"/>
      </w:pPr>
      <w:r>
        <w:rPr>
          <w:rFonts w:ascii="Century" w:eastAsia="Century"/>
        </w:rPr>
        <w:t>CPU</w:t>
      </w:r>
      <w:r>
        <w:rPr>
          <w:rFonts w:ascii="Century" w:eastAsia="Century"/>
          <w:spacing w:val="38"/>
        </w:rPr>
        <w:t>  </w:t>
      </w:r>
      <w:r>
        <w:rPr>
          <w:spacing w:val="-1"/>
        </w:rPr>
        <w:t>が解釈できる命令は限られているため，処理はコンピュータが実現しやすい手順に書</w:t>
      </w:r>
    </w:p>
    <w:p>
      <w:pPr>
        <w:pStyle w:val="BodyText"/>
        <w:spacing w:line="316" w:lineRule="auto" w:before="53"/>
        <w:ind w:left="143" w:right="642"/>
        <w:jc w:val="both"/>
      </w:pPr>
      <w:r>
        <w:rPr>
          <w:spacing w:val="12"/>
        </w:rPr>
        <w:t>き下す必要があり，現実的な時間で解を求めることができる効率的な方法を考えなければなりません． この章では，プログラムの処理を考えるための記述法を学び，並べ替えの処</w:t>
      </w:r>
      <w:r>
        <w:rPr>
          <w:spacing w:val="-2"/>
        </w:rPr>
        <w:t>理を例としてプログラムの実現法を学習します．</w:t>
      </w:r>
    </w:p>
    <w:p>
      <w:pPr>
        <w:pStyle w:val="BodyText"/>
      </w:pPr>
    </w:p>
    <w:p>
      <w:pPr>
        <w:pStyle w:val="BodyText"/>
        <w:spacing w:before="160"/>
      </w:pPr>
    </w:p>
    <w:p>
      <w:pPr>
        <w:spacing w:before="0"/>
        <w:ind w:left="143" w:right="0" w:firstLine="0"/>
        <w:jc w:val="left"/>
        <w:rPr>
          <w:rFonts w:ascii="MS PGothic" w:eastAsia="MS PGothic"/>
          <w:sz w:val="32"/>
        </w:rPr>
      </w:pPr>
      <w:r>
        <w:rPr>
          <w:rFonts w:ascii="MS PGothic" w:eastAsia="MS PGothic"/>
          <w:spacing w:val="-6"/>
          <w:sz w:val="32"/>
        </w:rPr>
        <w:t>新しい言葉</w:t>
      </w:r>
    </w:p>
    <w:p>
      <w:pPr>
        <w:pStyle w:val="BodyText"/>
        <w:spacing w:before="15"/>
        <w:rPr>
          <w:rFonts w:ascii="MS PGothic"/>
          <w:sz w:val="20"/>
        </w:rPr>
      </w:pPr>
    </w:p>
    <w:tbl>
      <w:tblPr>
        <w:tblW w:w="0" w:type="auto"/>
        <w:jc w:val="left"/>
        <w:tblInd w:w="148" w:type="dxa"/>
        <w:tblBorders>
          <w:top w:val="single" w:sz="4" w:space="0" w:color="EDEBE0"/>
          <w:left w:val="single" w:sz="4" w:space="0" w:color="EDEBE0"/>
          <w:bottom w:val="single" w:sz="4" w:space="0" w:color="EDEBE0"/>
          <w:right w:val="single" w:sz="4" w:space="0" w:color="EDEBE0"/>
          <w:insideH w:val="single" w:sz="4" w:space="0" w:color="EDEBE0"/>
          <w:insideV w:val="single" w:sz="4" w:space="0" w:color="EDEBE0"/>
        </w:tblBorders>
        <w:tblLayout w:type="fixed"/>
        <w:tblCellMar>
          <w:top w:w="0" w:type="dxa"/>
          <w:left w:w="0" w:type="dxa"/>
          <w:bottom w:w="0" w:type="dxa"/>
          <w:right w:w="0" w:type="dxa"/>
        </w:tblCellMar>
        <w:tblLook w:val="01E0"/>
      </w:tblPr>
      <w:tblGrid>
        <w:gridCol w:w="566"/>
        <w:gridCol w:w="2129"/>
        <w:gridCol w:w="2549"/>
        <w:gridCol w:w="3262"/>
      </w:tblGrid>
      <w:tr>
        <w:trPr>
          <w:trHeight w:val="359" w:hRule="atLeast"/>
        </w:trPr>
        <w:tc>
          <w:tcPr>
            <w:tcW w:w="566" w:type="dxa"/>
          </w:tcPr>
          <w:p>
            <w:pPr>
              <w:pStyle w:val="TableParagraph"/>
              <w:spacing w:line="266" w:lineRule="exact"/>
              <w:ind w:left="2" w:right="103"/>
              <w:jc w:val="center"/>
              <w:rPr>
                <w:sz w:val="21"/>
              </w:rPr>
            </w:pPr>
            <w:r>
              <w:rPr>
                <w:spacing w:val="-5"/>
                <w:sz w:val="21"/>
              </w:rPr>
              <w:t>1.</w:t>
            </w:r>
          </w:p>
        </w:tc>
        <w:tc>
          <w:tcPr>
            <w:tcW w:w="2129" w:type="dxa"/>
          </w:tcPr>
          <w:p>
            <w:pPr>
              <w:pStyle w:val="TableParagraph"/>
              <w:spacing w:line="266" w:lineRule="exact"/>
              <w:ind w:left="141"/>
              <w:rPr>
                <w:sz w:val="21"/>
              </w:rPr>
            </w:pPr>
            <w:r>
              <w:rPr>
                <w:spacing w:val="-4"/>
                <w:sz w:val="21"/>
              </w:rPr>
              <w:t>エラー対策</w:t>
            </w:r>
          </w:p>
        </w:tc>
        <w:tc>
          <w:tcPr>
            <w:tcW w:w="2549" w:type="dxa"/>
          </w:tcPr>
          <w:p>
            <w:pPr>
              <w:pStyle w:val="TableParagraph"/>
              <w:spacing w:line="266" w:lineRule="exact"/>
              <w:ind w:left="139"/>
              <w:rPr>
                <w:sz w:val="21"/>
              </w:rPr>
            </w:pPr>
            <w:r>
              <w:rPr>
                <w:spacing w:val="-2"/>
                <w:sz w:val="21"/>
              </w:rPr>
              <w:t>error</w:t>
            </w:r>
            <w:r>
              <w:rPr>
                <w:spacing w:val="-6"/>
                <w:sz w:val="21"/>
              </w:rPr>
              <w:t> たいさく</w:t>
            </w:r>
          </w:p>
        </w:tc>
        <w:tc>
          <w:tcPr>
            <w:tcW w:w="3262" w:type="dxa"/>
          </w:tcPr>
          <w:p>
            <w:pPr>
              <w:pStyle w:val="TableParagraph"/>
              <w:spacing w:before="63"/>
              <w:ind w:left="108"/>
              <w:rPr>
                <w:rFonts w:ascii="Times New Roman" w:hAnsi="Times New Roman"/>
                <w:sz w:val="24"/>
              </w:rPr>
            </w:pPr>
            <w:r>
              <w:rPr>
                <w:rFonts w:ascii="Times New Roman" w:hAnsi="Times New Roman"/>
                <w:sz w:val="24"/>
              </w:rPr>
              <w:t>biện</w:t>
            </w:r>
            <w:r>
              <w:rPr>
                <w:rFonts w:ascii="Times New Roman" w:hAnsi="Times New Roman"/>
                <w:spacing w:val="-1"/>
                <w:sz w:val="24"/>
              </w:rPr>
              <w:t> </w:t>
            </w:r>
            <w:r>
              <w:rPr>
                <w:rFonts w:ascii="Times New Roman" w:hAnsi="Times New Roman"/>
                <w:sz w:val="24"/>
              </w:rPr>
              <w:t>pháp xử</w:t>
            </w:r>
            <w:r>
              <w:rPr>
                <w:rFonts w:ascii="Times New Roman" w:hAnsi="Times New Roman"/>
                <w:spacing w:val="-2"/>
                <w:sz w:val="24"/>
              </w:rPr>
              <w:t> </w:t>
            </w:r>
            <w:r>
              <w:rPr>
                <w:rFonts w:ascii="Times New Roman" w:hAnsi="Times New Roman"/>
                <w:sz w:val="24"/>
              </w:rPr>
              <w:t>lý </w:t>
            </w:r>
            <w:r>
              <w:rPr>
                <w:rFonts w:ascii="Times New Roman" w:hAnsi="Times New Roman"/>
                <w:spacing w:val="-5"/>
                <w:sz w:val="24"/>
              </w:rPr>
              <w:t>lỗi</w:t>
            </w:r>
          </w:p>
        </w:tc>
      </w:tr>
      <w:tr>
        <w:trPr>
          <w:trHeight w:val="359" w:hRule="atLeast"/>
        </w:trPr>
        <w:tc>
          <w:tcPr>
            <w:tcW w:w="566" w:type="dxa"/>
          </w:tcPr>
          <w:p>
            <w:pPr>
              <w:pStyle w:val="TableParagraph"/>
              <w:spacing w:line="266" w:lineRule="exact"/>
              <w:ind w:left="2" w:right="103"/>
              <w:jc w:val="center"/>
              <w:rPr>
                <w:sz w:val="21"/>
              </w:rPr>
            </w:pPr>
            <w:r>
              <w:rPr>
                <w:spacing w:val="-5"/>
                <w:sz w:val="21"/>
              </w:rPr>
              <w:t>2.</w:t>
            </w:r>
          </w:p>
        </w:tc>
        <w:tc>
          <w:tcPr>
            <w:tcW w:w="2129" w:type="dxa"/>
          </w:tcPr>
          <w:p>
            <w:pPr>
              <w:pStyle w:val="TableParagraph"/>
              <w:spacing w:line="266" w:lineRule="exact"/>
              <w:ind w:left="141"/>
              <w:rPr>
                <w:sz w:val="21"/>
              </w:rPr>
            </w:pPr>
            <w:r>
              <w:rPr>
                <w:spacing w:val="-4"/>
                <w:sz w:val="21"/>
              </w:rPr>
              <w:t>カスタマイズ</w:t>
            </w:r>
          </w:p>
        </w:tc>
        <w:tc>
          <w:tcPr>
            <w:tcW w:w="2549" w:type="dxa"/>
          </w:tcPr>
          <w:p>
            <w:pPr>
              <w:pStyle w:val="TableParagraph"/>
              <w:spacing w:line="266" w:lineRule="exact"/>
              <w:ind w:left="139"/>
              <w:rPr>
                <w:sz w:val="21"/>
              </w:rPr>
            </w:pPr>
            <w:r>
              <w:rPr>
                <w:spacing w:val="-2"/>
                <w:sz w:val="21"/>
              </w:rPr>
              <w:t>customize</w:t>
            </w:r>
          </w:p>
        </w:tc>
        <w:tc>
          <w:tcPr>
            <w:tcW w:w="3262" w:type="dxa"/>
          </w:tcPr>
          <w:p>
            <w:pPr>
              <w:pStyle w:val="TableParagraph"/>
              <w:spacing w:before="63"/>
              <w:ind w:left="108"/>
              <w:rPr>
                <w:rFonts w:ascii="Times New Roman" w:hAnsi="Times New Roman"/>
                <w:sz w:val="24"/>
              </w:rPr>
            </w:pPr>
            <w:r>
              <w:rPr>
                <w:rFonts w:ascii="Times New Roman" w:hAnsi="Times New Roman"/>
                <w:sz w:val="24"/>
              </w:rPr>
              <w:t>tùy </w:t>
            </w:r>
            <w:r>
              <w:rPr>
                <w:rFonts w:ascii="Times New Roman" w:hAnsi="Times New Roman"/>
                <w:spacing w:val="-2"/>
                <w:sz w:val="24"/>
              </w:rPr>
              <w:t>chỉnh</w:t>
            </w:r>
          </w:p>
        </w:tc>
      </w:tr>
      <w:tr>
        <w:trPr>
          <w:trHeight w:val="359" w:hRule="atLeast"/>
        </w:trPr>
        <w:tc>
          <w:tcPr>
            <w:tcW w:w="566" w:type="dxa"/>
          </w:tcPr>
          <w:p>
            <w:pPr>
              <w:pStyle w:val="TableParagraph"/>
              <w:spacing w:line="266" w:lineRule="exact"/>
              <w:ind w:left="2" w:right="103"/>
              <w:jc w:val="center"/>
              <w:rPr>
                <w:sz w:val="21"/>
              </w:rPr>
            </w:pPr>
            <w:r>
              <w:rPr>
                <w:spacing w:val="-5"/>
                <w:sz w:val="21"/>
              </w:rPr>
              <w:t>3.</w:t>
            </w:r>
          </w:p>
        </w:tc>
        <w:tc>
          <w:tcPr>
            <w:tcW w:w="2129" w:type="dxa"/>
          </w:tcPr>
          <w:p>
            <w:pPr>
              <w:pStyle w:val="TableParagraph"/>
              <w:spacing w:line="266" w:lineRule="exact"/>
              <w:ind w:left="141"/>
              <w:rPr>
                <w:sz w:val="21"/>
              </w:rPr>
            </w:pPr>
            <w:r>
              <w:rPr>
                <w:spacing w:val="-4"/>
                <w:sz w:val="21"/>
              </w:rPr>
              <w:t>クイックソート</w:t>
            </w:r>
          </w:p>
        </w:tc>
        <w:tc>
          <w:tcPr>
            <w:tcW w:w="2549" w:type="dxa"/>
          </w:tcPr>
          <w:p>
            <w:pPr>
              <w:pStyle w:val="TableParagraph"/>
              <w:spacing w:line="266" w:lineRule="exact"/>
              <w:ind w:left="139"/>
              <w:rPr>
                <w:sz w:val="21"/>
              </w:rPr>
            </w:pPr>
            <w:r>
              <w:rPr>
                <w:sz w:val="21"/>
              </w:rPr>
              <w:t>quick</w:t>
            </w:r>
            <w:r>
              <w:rPr>
                <w:spacing w:val="-4"/>
                <w:sz w:val="21"/>
              </w:rPr>
              <w:t> sort</w:t>
            </w:r>
          </w:p>
        </w:tc>
        <w:tc>
          <w:tcPr>
            <w:tcW w:w="3262" w:type="dxa"/>
          </w:tcPr>
          <w:p>
            <w:pPr>
              <w:pStyle w:val="TableParagraph"/>
              <w:spacing w:before="63"/>
              <w:ind w:left="108"/>
              <w:rPr>
                <w:rFonts w:ascii="Times New Roman" w:hAnsi="Times New Roman"/>
                <w:sz w:val="24"/>
              </w:rPr>
            </w:pPr>
            <w:r>
              <w:rPr>
                <w:rFonts w:ascii="Times New Roman" w:hAnsi="Times New Roman"/>
                <w:sz w:val="24"/>
              </w:rPr>
              <w:t>sắp</w:t>
            </w:r>
            <w:r>
              <w:rPr>
                <w:rFonts w:ascii="Times New Roman" w:hAnsi="Times New Roman"/>
                <w:spacing w:val="-1"/>
                <w:sz w:val="24"/>
              </w:rPr>
              <w:t> </w:t>
            </w:r>
            <w:r>
              <w:rPr>
                <w:rFonts w:ascii="Times New Roman" w:hAnsi="Times New Roman"/>
                <w:sz w:val="24"/>
              </w:rPr>
              <w:t>xếp</w:t>
            </w:r>
            <w:r>
              <w:rPr>
                <w:rFonts w:ascii="Times New Roman" w:hAnsi="Times New Roman"/>
                <w:spacing w:val="-1"/>
                <w:sz w:val="24"/>
              </w:rPr>
              <w:t> </w:t>
            </w:r>
            <w:r>
              <w:rPr>
                <w:rFonts w:ascii="Times New Roman" w:hAnsi="Times New Roman"/>
                <w:spacing w:val="-2"/>
                <w:sz w:val="24"/>
              </w:rPr>
              <w:t>nhanh</w:t>
            </w:r>
          </w:p>
        </w:tc>
      </w:tr>
      <w:tr>
        <w:trPr>
          <w:trHeight w:val="359" w:hRule="atLeast"/>
        </w:trPr>
        <w:tc>
          <w:tcPr>
            <w:tcW w:w="566" w:type="dxa"/>
          </w:tcPr>
          <w:p>
            <w:pPr>
              <w:pStyle w:val="TableParagraph"/>
              <w:spacing w:line="266" w:lineRule="exact"/>
              <w:ind w:left="2" w:right="103"/>
              <w:jc w:val="center"/>
              <w:rPr>
                <w:sz w:val="21"/>
              </w:rPr>
            </w:pPr>
            <w:r>
              <w:rPr>
                <w:spacing w:val="-5"/>
                <w:sz w:val="21"/>
              </w:rPr>
              <w:t>4.</w:t>
            </w:r>
          </w:p>
        </w:tc>
        <w:tc>
          <w:tcPr>
            <w:tcW w:w="2129" w:type="dxa"/>
          </w:tcPr>
          <w:p>
            <w:pPr>
              <w:pStyle w:val="TableParagraph"/>
              <w:spacing w:line="266" w:lineRule="exact"/>
              <w:ind w:left="141"/>
              <w:rPr>
                <w:sz w:val="21"/>
              </w:rPr>
            </w:pPr>
            <w:r>
              <w:rPr>
                <w:spacing w:val="-4"/>
                <w:sz w:val="21"/>
              </w:rPr>
              <w:t>シェルソート</w:t>
            </w:r>
          </w:p>
        </w:tc>
        <w:tc>
          <w:tcPr>
            <w:tcW w:w="2549" w:type="dxa"/>
          </w:tcPr>
          <w:p>
            <w:pPr>
              <w:pStyle w:val="TableParagraph"/>
              <w:spacing w:line="266" w:lineRule="exact"/>
              <w:ind w:left="139"/>
              <w:rPr>
                <w:sz w:val="21"/>
              </w:rPr>
            </w:pPr>
            <w:r>
              <w:rPr>
                <w:sz w:val="21"/>
              </w:rPr>
              <w:t>shell</w:t>
            </w:r>
            <w:r>
              <w:rPr>
                <w:spacing w:val="-4"/>
                <w:sz w:val="21"/>
              </w:rPr>
              <w:t> sort</w:t>
            </w:r>
          </w:p>
        </w:tc>
        <w:tc>
          <w:tcPr>
            <w:tcW w:w="3262" w:type="dxa"/>
          </w:tcPr>
          <w:p>
            <w:pPr>
              <w:pStyle w:val="TableParagraph"/>
              <w:spacing w:before="63"/>
              <w:ind w:left="108"/>
              <w:rPr>
                <w:rFonts w:ascii="Times New Roman" w:hAnsi="Times New Roman"/>
                <w:sz w:val="24"/>
              </w:rPr>
            </w:pPr>
            <w:r>
              <w:rPr>
                <w:rFonts w:ascii="Times New Roman" w:hAnsi="Times New Roman"/>
                <w:sz w:val="24"/>
              </w:rPr>
              <w:t>sắp</w:t>
            </w:r>
            <w:r>
              <w:rPr>
                <w:rFonts w:ascii="Times New Roman" w:hAnsi="Times New Roman"/>
                <w:spacing w:val="-2"/>
                <w:sz w:val="24"/>
              </w:rPr>
              <w:t> </w:t>
            </w:r>
            <w:r>
              <w:rPr>
                <w:rFonts w:ascii="Times New Roman" w:hAnsi="Times New Roman"/>
                <w:sz w:val="24"/>
              </w:rPr>
              <w:t>xếp</w:t>
            </w:r>
            <w:r>
              <w:rPr>
                <w:rFonts w:ascii="Times New Roman" w:hAnsi="Times New Roman"/>
                <w:spacing w:val="-1"/>
                <w:sz w:val="24"/>
              </w:rPr>
              <w:t> </w:t>
            </w:r>
            <w:r>
              <w:rPr>
                <w:rFonts w:ascii="Times New Roman" w:hAnsi="Times New Roman"/>
                <w:sz w:val="24"/>
              </w:rPr>
              <w:t>chèn cải</w:t>
            </w:r>
            <w:r>
              <w:rPr>
                <w:rFonts w:ascii="Times New Roman" w:hAnsi="Times New Roman"/>
                <w:spacing w:val="-1"/>
                <w:sz w:val="24"/>
              </w:rPr>
              <w:t> </w:t>
            </w:r>
            <w:r>
              <w:rPr>
                <w:rFonts w:ascii="Times New Roman" w:hAnsi="Times New Roman"/>
                <w:spacing w:val="-4"/>
                <w:sz w:val="24"/>
              </w:rPr>
              <w:t>tiến</w:t>
            </w:r>
          </w:p>
        </w:tc>
      </w:tr>
      <w:tr>
        <w:trPr>
          <w:trHeight w:val="359" w:hRule="atLeast"/>
        </w:trPr>
        <w:tc>
          <w:tcPr>
            <w:tcW w:w="566" w:type="dxa"/>
          </w:tcPr>
          <w:p>
            <w:pPr>
              <w:pStyle w:val="TableParagraph"/>
              <w:spacing w:line="266" w:lineRule="exact"/>
              <w:ind w:left="2" w:right="103"/>
              <w:jc w:val="center"/>
              <w:rPr>
                <w:sz w:val="21"/>
              </w:rPr>
            </w:pPr>
            <w:r>
              <w:rPr>
                <w:spacing w:val="-5"/>
                <w:sz w:val="21"/>
              </w:rPr>
              <w:t>5.</w:t>
            </w:r>
          </w:p>
        </w:tc>
        <w:tc>
          <w:tcPr>
            <w:tcW w:w="2129" w:type="dxa"/>
          </w:tcPr>
          <w:p>
            <w:pPr>
              <w:pStyle w:val="TableParagraph"/>
              <w:spacing w:line="266" w:lineRule="exact"/>
              <w:ind w:left="141"/>
              <w:rPr>
                <w:sz w:val="21"/>
              </w:rPr>
            </w:pPr>
            <w:r>
              <w:rPr>
                <w:spacing w:val="-4"/>
                <w:sz w:val="21"/>
              </w:rPr>
              <w:t>ショートカット</w:t>
            </w:r>
          </w:p>
        </w:tc>
        <w:tc>
          <w:tcPr>
            <w:tcW w:w="2549" w:type="dxa"/>
          </w:tcPr>
          <w:p>
            <w:pPr>
              <w:pStyle w:val="TableParagraph"/>
              <w:spacing w:line="266" w:lineRule="exact"/>
              <w:ind w:left="139"/>
              <w:rPr>
                <w:sz w:val="21"/>
              </w:rPr>
            </w:pPr>
            <w:r>
              <w:rPr>
                <w:spacing w:val="-2"/>
                <w:sz w:val="21"/>
              </w:rPr>
              <w:t>shortcut</w:t>
            </w:r>
          </w:p>
        </w:tc>
        <w:tc>
          <w:tcPr>
            <w:tcW w:w="3262" w:type="dxa"/>
          </w:tcPr>
          <w:p>
            <w:pPr>
              <w:pStyle w:val="TableParagraph"/>
              <w:spacing w:before="63"/>
              <w:ind w:left="108"/>
              <w:rPr>
                <w:rFonts w:ascii="Times New Roman" w:hAnsi="Times New Roman"/>
                <w:sz w:val="24"/>
              </w:rPr>
            </w:pPr>
            <w:r>
              <w:rPr>
                <w:rFonts w:ascii="Times New Roman" w:hAnsi="Times New Roman"/>
                <w:sz w:val="24"/>
              </w:rPr>
              <w:t>biểu</w:t>
            </w:r>
            <w:r>
              <w:rPr>
                <w:rFonts w:ascii="Times New Roman" w:hAnsi="Times New Roman"/>
                <w:spacing w:val="-1"/>
                <w:sz w:val="24"/>
              </w:rPr>
              <w:t> </w:t>
            </w:r>
            <w:r>
              <w:rPr>
                <w:rFonts w:ascii="Times New Roman" w:hAnsi="Times New Roman"/>
                <w:sz w:val="24"/>
              </w:rPr>
              <w:t>tượng </w:t>
            </w:r>
            <w:r>
              <w:rPr>
                <w:rFonts w:ascii="Times New Roman" w:hAnsi="Times New Roman"/>
                <w:spacing w:val="-5"/>
                <w:sz w:val="24"/>
              </w:rPr>
              <w:t>tắt</w:t>
            </w:r>
          </w:p>
        </w:tc>
      </w:tr>
      <w:tr>
        <w:trPr>
          <w:trHeight w:val="362" w:hRule="atLeast"/>
        </w:trPr>
        <w:tc>
          <w:tcPr>
            <w:tcW w:w="566" w:type="dxa"/>
          </w:tcPr>
          <w:p>
            <w:pPr>
              <w:pStyle w:val="TableParagraph"/>
              <w:spacing w:line="266" w:lineRule="exact" w:before="76"/>
              <w:ind w:left="2" w:right="103"/>
              <w:jc w:val="center"/>
              <w:rPr>
                <w:sz w:val="21"/>
              </w:rPr>
            </w:pPr>
            <w:r>
              <w:rPr>
                <w:spacing w:val="-5"/>
                <w:sz w:val="21"/>
              </w:rPr>
              <w:t>6.</w:t>
            </w:r>
          </w:p>
        </w:tc>
        <w:tc>
          <w:tcPr>
            <w:tcW w:w="2129" w:type="dxa"/>
          </w:tcPr>
          <w:p>
            <w:pPr>
              <w:pStyle w:val="TableParagraph"/>
              <w:spacing w:line="266" w:lineRule="exact" w:before="76"/>
              <w:ind w:left="141"/>
              <w:rPr>
                <w:sz w:val="21"/>
              </w:rPr>
            </w:pPr>
            <w:r>
              <w:rPr>
                <w:spacing w:val="-4"/>
                <w:sz w:val="21"/>
              </w:rPr>
              <w:t>ソーティング</w:t>
            </w:r>
          </w:p>
        </w:tc>
        <w:tc>
          <w:tcPr>
            <w:tcW w:w="2549" w:type="dxa"/>
          </w:tcPr>
          <w:p>
            <w:pPr>
              <w:pStyle w:val="TableParagraph"/>
              <w:spacing w:line="266" w:lineRule="exact" w:before="76"/>
              <w:ind w:left="139"/>
              <w:rPr>
                <w:sz w:val="21"/>
              </w:rPr>
            </w:pPr>
            <w:r>
              <w:rPr>
                <w:spacing w:val="-2"/>
                <w:sz w:val="21"/>
              </w:rPr>
              <w:t>sorting</w:t>
            </w:r>
          </w:p>
        </w:tc>
        <w:tc>
          <w:tcPr>
            <w:tcW w:w="3262" w:type="dxa"/>
          </w:tcPr>
          <w:p>
            <w:pPr>
              <w:pStyle w:val="TableParagraph"/>
              <w:spacing w:before="66"/>
              <w:ind w:left="108"/>
              <w:rPr>
                <w:rFonts w:ascii="Times New Roman" w:hAnsi="Times New Roman"/>
                <w:sz w:val="24"/>
              </w:rPr>
            </w:pPr>
            <w:r>
              <w:rPr>
                <w:rFonts w:ascii="Times New Roman" w:hAnsi="Times New Roman"/>
                <w:sz w:val="24"/>
              </w:rPr>
              <w:t>phân</w:t>
            </w:r>
            <w:r>
              <w:rPr>
                <w:rFonts w:ascii="Times New Roman" w:hAnsi="Times New Roman"/>
                <w:spacing w:val="-1"/>
                <w:sz w:val="24"/>
              </w:rPr>
              <w:t> </w:t>
            </w:r>
            <w:r>
              <w:rPr>
                <w:rFonts w:ascii="Times New Roman" w:hAnsi="Times New Roman"/>
                <w:sz w:val="24"/>
              </w:rPr>
              <w:t>loại,</w:t>
            </w:r>
            <w:r>
              <w:rPr>
                <w:rFonts w:ascii="Times New Roman" w:hAnsi="Times New Roman"/>
                <w:spacing w:val="-1"/>
                <w:sz w:val="24"/>
              </w:rPr>
              <w:t> </w:t>
            </w:r>
            <w:r>
              <w:rPr>
                <w:rFonts w:ascii="Times New Roman" w:hAnsi="Times New Roman"/>
                <w:sz w:val="24"/>
              </w:rPr>
              <w:t>sắp </w:t>
            </w:r>
            <w:r>
              <w:rPr>
                <w:rFonts w:ascii="Times New Roman" w:hAnsi="Times New Roman"/>
                <w:spacing w:val="-5"/>
                <w:sz w:val="24"/>
              </w:rPr>
              <w:t>xếp</w:t>
            </w:r>
          </w:p>
        </w:tc>
      </w:tr>
      <w:tr>
        <w:trPr>
          <w:trHeight w:val="360" w:hRule="atLeast"/>
        </w:trPr>
        <w:tc>
          <w:tcPr>
            <w:tcW w:w="566" w:type="dxa"/>
          </w:tcPr>
          <w:p>
            <w:pPr>
              <w:pStyle w:val="TableParagraph"/>
              <w:spacing w:line="266" w:lineRule="exact"/>
              <w:ind w:left="2" w:right="103"/>
              <w:jc w:val="center"/>
              <w:rPr>
                <w:sz w:val="21"/>
              </w:rPr>
            </w:pPr>
            <w:r>
              <w:rPr>
                <w:spacing w:val="-5"/>
                <w:sz w:val="21"/>
              </w:rPr>
              <w:t>7.</w:t>
            </w:r>
          </w:p>
        </w:tc>
        <w:tc>
          <w:tcPr>
            <w:tcW w:w="2129" w:type="dxa"/>
          </w:tcPr>
          <w:p>
            <w:pPr>
              <w:pStyle w:val="TableParagraph"/>
              <w:spacing w:line="266" w:lineRule="exact"/>
              <w:ind w:left="141"/>
              <w:rPr>
                <w:sz w:val="21"/>
              </w:rPr>
            </w:pPr>
            <w:r>
              <w:rPr>
                <w:spacing w:val="-4"/>
                <w:sz w:val="21"/>
              </w:rPr>
              <w:t>バブルソート</w:t>
            </w:r>
          </w:p>
        </w:tc>
        <w:tc>
          <w:tcPr>
            <w:tcW w:w="2549" w:type="dxa"/>
          </w:tcPr>
          <w:p>
            <w:pPr>
              <w:pStyle w:val="TableParagraph"/>
              <w:spacing w:line="266" w:lineRule="exact"/>
              <w:ind w:left="139"/>
              <w:rPr>
                <w:sz w:val="21"/>
              </w:rPr>
            </w:pPr>
            <w:r>
              <w:rPr>
                <w:sz w:val="21"/>
              </w:rPr>
              <w:t>bubble</w:t>
            </w:r>
            <w:r>
              <w:rPr>
                <w:spacing w:val="-8"/>
                <w:sz w:val="21"/>
              </w:rPr>
              <w:t> </w:t>
            </w:r>
            <w:r>
              <w:rPr>
                <w:spacing w:val="-4"/>
                <w:sz w:val="21"/>
              </w:rPr>
              <w:t>sort</w:t>
            </w:r>
          </w:p>
        </w:tc>
        <w:tc>
          <w:tcPr>
            <w:tcW w:w="3262" w:type="dxa"/>
          </w:tcPr>
          <w:p>
            <w:pPr>
              <w:pStyle w:val="TableParagraph"/>
              <w:spacing w:before="64"/>
              <w:ind w:left="108"/>
              <w:rPr>
                <w:rFonts w:ascii="Times New Roman" w:hAnsi="Times New Roman"/>
                <w:sz w:val="24"/>
              </w:rPr>
            </w:pPr>
            <w:r>
              <w:rPr>
                <w:rFonts w:ascii="Times New Roman" w:hAnsi="Times New Roman"/>
                <w:sz w:val="24"/>
              </w:rPr>
              <w:t>sắp</w:t>
            </w:r>
            <w:r>
              <w:rPr>
                <w:rFonts w:ascii="Times New Roman" w:hAnsi="Times New Roman"/>
                <w:spacing w:val="-1"/>
                <w:sz w:val="24"/>
              </w:rPr>
              <w:t> </w:t>
            </w:r>
            <w:r>
              <w:rPr>
                <w:rFonts w:ascii="Times New Roman" w:hAnsi="Times New Roman"/>
                <w:sz w:val="24"/>
              </w:rPr>
              <w:t>xếp</w:t>
            </w:r>
            <w:r>
              <w:rPr>
                <w:rFonts w:ascii="Times New Roman" w:hAnsi="Times New Roman"/>
                <w:spacing w:val="-1"/>
                <w:sz w:val="24"/>
              </w:rPr>
              <w:t> </w:t>
            </w:r>
            <w:r>
              <w:rPr>
                <w:rFonts w:ascii="Times New Roman" w:hAnsi="Times New Roman"/>
                <w:sz w:val="24"/>
              </w:rPr>
              <w:t>nổi </w:t>
            </w:r>
            <w:r>
              <w:rPr>
                <w:rFonts w:ascii="Times New Roman" w:hAnsi="Times New Roman"/>
                <w:spacing w:val="-5"/>
                <w:sz w:val="24"/>
              </w:rPr>
              <w:t>bọt</w:t>
            </w:r>
          </w:p>
        </w:tc>
      </w:tr>
      <w:tr>
        <w:trPr>
          <w:trHeight w:val="719" w:hRule="atLeast"/>
        </w:trPr>
        <w:tc>
          <w:tcPr>
            <w:tcW w:w="566" w:type="dxa"/>
          </w:tcPr>
          <w:p>
            <w:pPr>
              <w:pStyle w:val="TableParagraph"/>
              <w:ind w:left="2" w:right="103"/>
              <w:jc w:val="center"/>
              <w:rPr>
                <w:sz w:val="21"/>
              </w:rPr>
            </w:pPr>
            <w:r>
              <w:rPr>
                <w:spacing w:val="-5"/>
                <w:sz w:val="21"/>
              </w:rPr>
              <w:t>8.</w:t>
            </w:r>
          </w:p>
        </w:tc>
        <w:tc>
          <w:tcPr>
            <w:tcW w:w="2129" w:type="dxa"/>
          </w:tcPr>
          <w:p>
            <w:pPr>
              <w:pStyle w:val="TableParagraph"/>
              <w:ind w:left="141"/>
              <w:rPr>
                <w:sz w:val="21"/>
              </w:rPr>
            </w:pPr>
            <w:r>
              <w:rPr>
                <w:spacing w:val="-1"/>
                <w:sz w:val="21"/>
              </w:rPr>
              <w:t>ヒ ュ ー マ ン イ ン タ</w:t>
            </w:r>
          </w:p>
          <w:p>
            <w:pPr>
              <w:pStyle w:val="TableParagraph"/>
              <w:spacing w:line="266" w:lineRule="exact" w:before="87"/>
              <w:ind w:left="108"/>
              <w:rPr>
                <w:sz w:val="21"/>
              </w:rPr>
            </w:pPr>
            <w:r>
              <w:rPr>
                <w:spacing w:val="-4"/>
                <w:sz w:val="21"/>
              </w:rPr>
              <w:t>フェース</w:t>
            </w:r>
          </w:p>
        </w:tc>
        <w:tc>
          <w:tcPr>
            <w:tcW w:w="2549" w:type="dxa"/>
          </w:tcPr>
          <w:p>
            <w:pPr>
              <w:pStyle w:val="TableParagraph"/>
              <w:ind w:left="139"/>
              <w:rPr>
                <w:sz w:val="21"/>
              </w:rPr>
            </w:pPr>
            <w:r>
              <w:rPr>
                <w:sz w:val="21"/>
              </w:rPr>
              <w:t>human</w:t>
            </w:r>
            <w:r>
              <w:rPr>
                <w:spacing w:val="-6"/>
                <w:sz w:val="21"/>
              </w:rPr>
              <w:t> </w:t>
            </w:r>
            <w:r>
              <w:rPr>
                <w:spacing w:val="-2"/>
                <w:sz w:val="21"/>
              </w:rPr>
              <w:t>interface</w:t>
            </w:r>
          </w:p>
        </w:tc>
        <w:tc>
          <w:tcPr>
            <w:tcW w:w="3262" w:type="dxa"/>
          </w:tcPr>
          <w:p>
            <w:pPr>
              <w:pStyle w:val="TableParagraph"/>
              <w:spacing w:before="63"/>
              <w:ind w:left="108"/>
              <w:rPr>
                <w:rFonts w:ascii="Times New Roman" w:hAnsi="Times New Roman"/>
                <w:sz w:val="24"/>
              </w:rPr>
            </w:pPr>
            <w:r>
              <w:rPr>
                <w:rFonts w:ascii="Times New Roman" w:hAnsi="Times New Roman"/>
                <w:sz w:val="24"/>
              </w:rPr>
              <w:t>giao</w:t>
            </w:r>
            <w:r>
              <w:rPr>
                <w:rFonts w:ascii="Times New Roman" w:hAnsi="Times New Roman"/>
                <w:spacing w:val="-2"/>
                <w:sz w:val="24"/>
              </w:rPr>
              <w:t> </w:t>
            </w:r>
            <w:r>
              <w:rPr>
                <w:rFonts w:ascii="Times New Roman" w:hAnsi="Times New Roman"/>
                <w:sz w:val="24"/>
              </w:rPr>
              <w:t>diện người </w:t>
            </w:r>
            <w:r>
              <w:rPr>
                <w:rFonts w:ascii="Times New Roman" w:hAnsi="Times New Roman"/>
                <w:spacing w:val="-5"/>
                <w:sz w:val="24"/>
              </w:rPr>
              <w:t>máy</w:t>
            </w:r>
          </w:p>
        </w:tc>
      </w:tr>
      <w:tr>
        <w:trPr>
          <w:trHeight w:val="359" w:hRule="atLeast"/>
        </w:trPr>
        <w:tc>
          <w:tcPr>
            <w:tcW w:w="566" w:type="dxa"/>
          </w:tcPr>
          <w:p>
            <w:pPr>
              <w:pStyle w:val="TableParagraph"/>
              <w:spacing w:line="266" w:lineRule="exact"/>
              <w:ind w:left="2" w:right="103"/>
              <w:jc w:val="center"/>
              <w:rPr>
                <w:sz w:val="21"/>
              </w:rPr>
            </w:pPr>
            <w:r>
              <w:rPr>
                <w:spacing w:val="-5"/>
                <w:sz w:val="21"/>
              </w:rPr>
              <w:t>9.</w:t>
            </w:r>
          </w:p>
        </w:tc>
        <w:tc>
          <w:tcPr>
            <w:tcW w:w="2129" w:type="dxa"/>
          </w:tcPr>
          <w:p>
            <w:pPr>
              <w:pStyle w:val="TableParagraph"/>
              <w:spacing w:line="266" w:lineRule="exact"/>
              <w:ind w:left="141"/>
              <w:rPr>
                <w:sz w:val="21"/>
              </w:rPr>
            </w:pPr>
            <w:r>
              <w:rPr>
                <w:spacing w:val="-4"/>
                <w:sz w:val="21"/>
              </w:rPr>
              <w:t>フローチャート</w:t>
            </w:r>
          </w:p>
        </w:tc>
        <w:tc>
          <w:tcPr>
            <w:tcW w:w="2549" w:type="dxa"/>
          </w:tcPr>
          <w:p>
            <w:pPr>
              <w:pStyle w:val="TableParagraph"/>
              <w:spacing w:line="266" w:lineRule="exact"/>
              <w:ind w:left="139"/>
              <w:rPr>
                <w:sz w:val="21"/>
              </w:rPr>
            </w:pPr>
            <w:r>
              <w:rPr>
                <w:spacing w:val="-2"/>
                <w:sz w:val="21"/>
              </w:rPr>
              <w:t>flowchart</w:t>
            </w:r>
          </w:p>
        </w:tc>
        <w:tc>
          <w:tcPr>
            <w:tcW w:w="3262" w:type="dxa"/>
          </w:tcPr>
          <w:p>
            <w:pPr>
              <w:pStyle w:val="TableParagraph"/>
              <w:spacing w:before="63"/>
              <w:ind w:left="108"/>
              <w:rPr>
                <w:rFonts w:ascii="Times New Roman" w:hAnsi="Times New Roman"/>
                <w:sz w:val="24"/>
              </w:rPr>
            </w:pPr>
            <w:r>
              <w:rPr>
                <w:rFonts w:ascii="Times New Roman" w:hAnsi="Times New Roman"/>
                <w:sz w:val="24"/>
              </w:rPr>
              <w:t>lưu</w:t>
            </w:r>
            <w:r>
              <w:rPr>
                <w:rFonts w:ascii="Times New Roman" w:hAnsi="Times New Roman"/>
                <w:spacing w:val="-1"/>
                <w:sz w:val="24"/>
              </w:rPr>
              <w:t> </w:t>
            </w:r>
            <w:r>
              <w:rPr>
                <w:rFonts w:ascii="Times New Roman" w:hAnsi="Times New Roman"/>
                <w:sz w:val="24"/>
              </w:rPr>
              <w:t>đồ, sơ</w:t>
            </w:r>
            <w:r>
              <w:rPr>
                <w:rFonts w:ascii="Times New Roman" w:hAnsi="Times New Roman"/>
                <w:spacing w:val="-1"/>
                <w:sz w:val="24"/>
              </w:rPr>
              <w:t> </w:t>
            </w:r>
            <w:r>
              <w:rPr>
                <w:rFonts w:ascii="Times New Roman" w:hAnsi="Times New Roman"/>
                <w:sz w:val="24"/>
              </w:rPr>
              <w:t>đồ chu </w:t>
            </w:r>
            <w:r>
              <w:rPr>
                <w:rFonts w:ascii="Times New Roman" w:hAnsi="Times New Roman"/>
                <w:spacing w:val="-2"/>
                <w:sz w:val="24"/>
              </w:rPr>
              <w:t>trình</w:t>
            </w:r>
          </w:p>
        </w:tc>
      </w:tr>
      <w:tr>
        <w:trPr>
          <w:trHeight w:val="359" w:hRule="atLeast"/>
        </w:trPr>
        <w:tc>
          <w:tcPr>
            <w:tcW w:w="566" w:type="dxa"/>
          </w:tcPr>
          <w:p>
            <w:pPr>
              <w:pStyle w:val="TableParagraph"/>
              <w:spacing w:line="266" w:lineRule="exact"/>
              <w:ind w:left="103" w:right="101"/>
              <w:jc w:val="center"/>
              <w:rPr>
                <w:sz w:val="21"/>
              </w:rPr>
            </w:pPr>
            <w:r>
              <w:rPr>
                <w:spacing w:val="-5"/>
                <w:sz w:val="21"/>
              </w:rPr>
              <w:t>10.</w:t>
            </w:r>
          </w:p>
        </w:tc>
        <w:tc>
          <w:tcPr>
            <w:tcW w:w="2129" w:type="dxa"/>
          </w:tcPr>
          <w:p>
            <w:pPr>
              <w:pStyle w:val="TableParagraph"/>
              <w:spacing w:line="266" w:lineRule="exact"/>
              <w:ind w:left="141"/>
              <w:rPr>
                <w:sz w:val="21"/>
              </w:rPr>
            </w:pPr>
            <w:r>
              <w:rPr>
                <w:spacing w:val="-4"/>
                <w:sz w:val="21"/>
              </w:rPr>
              <w:t>プロトタイピング</w:t>
            </w:r>
          </w:p>
        </w:tc>
        <w:tc>
          <w:tcPr>
            <w:tcW w:w="2549" w:type="dxa"/>
          </w:tcPr>
          <w:p>
            <w:pPr>
              <w:pStyle w:val="TableParagraph"/>
              <w:spacing w:line="266" w:lineRule="exact"/>
              <w:ind w:left="139"/>
              <w:rPr>
                <w:sz w:val="21"/>
              </w:rPr>
            </w:pPr>
            <w:r>
              <w:rPr>
                <w:spacing w:val="-2"/>
                <w:sz w:val="21"/>
              </w:rPr>
              <w:t>prototyping</w:t>
            </w:r>
          </w:p>
        </w:tc>
        <w:tc>
          <w:tcPr>
            <w:tcW w:w="3262" w:type="dxa"/>
          </w:tcPr>
          <w:p>
            <w:pPr>
              <w:pStyle w:val="TableParagraph"/>
              <w:spacing w:before="63"/>
              <w:ind w:left="108"/>
              <w:rPr>
                <w:rFonts w:ascii="Times New Roman" w:hAnsi="Times New Roman"/>
                <w:sz w:val="24"/>
              </w:rPr>
            </w:pPr>
            <w:r>
              <w:rPr>
                <w:rFonts w:ascii="Times New Roman" w:hAnsi="Times New Roman"/>
                <w:sz w:val="24"/>
              </w:rPr>
              <w:t>sự</w:t>
            </w:r>
            <w:r>
              <w:rPr>
                <w:rFonts w:ascii="Times New Roman" w:hAnsi="Times New Roman"/>
                <w:spacing w:val="-2"/>
                <w:sz w:val="24"/>
              </w:rPr>
              <w:t> </w:t>
            </w:r>
            <w:r>
              <w:rPr>
                <w:rFonts w:ascii="Times New Roman" w:hAnsi="Times New Roman"/>
                <w:sz w:val="24"/>
              </w:rPr>
              <w:t>tạo</w:t>
            </w:r>
            <w:r>
              <w:rPr>
                <w:rFonts w:ascii="Times New Roman" w:hAnsi="Times New Roman"/>
                <w:spacing w:val="-1"/>
                <w:sz w:val="24"/>
              </w:rPr>
              <w:t> </w:t>
            </w:r>
            <w:r>
              <w:rPr>
                <w:rFonts w:ascii="Times New Roman" w:hAnsi="Times New Roman"/>
                <w:sz w:val="24"/>
              </w:rPr>
              <w:t>nguyên </w:t>
            </w:r>
            <w:r>
              <w:rPr>
                <w:rFonts w:ascii="Times New Roman" w:hAnsi="Times New Roman"/>
                <w:spacing w:val="-5"/>
                <w:sz w:val="24"/>
              </w:rPr>
              <w:t>mẫu</w:t>
            </w:r>
          </w:p>
        </w:tc>
      </w:tr>
      <w:tr>
        <w:trPr>
          <w:trHeight w:val="719" w:hRule="atLeast"/>
        </w:trPr>
        <w:tc>
          <w:tcPr>
            <w:tcW w:w="566" w:type="dxa"/>
          </w:tcPr>
          <w:p>
            <w:pPr>
              <w:pStyle w:val="TableParagraph"/>
              <w:ind w:left="103" w:right="101"/>
              <w:jc w:val="center"/>
              <w:rPr>
                <w:sz w:val="21"/>
              </w:rPr>
            </w:pPr>
            <w:r>
              <w:rPr>
                <w:spacing w:val="-5"/>
                <w:sz w:val="21"/>
              </w:rPr>
              <w:t>11.</w:t>
            </w:r>
          </w:p>
        </w:tc>
        <w:tc>
          <w:tcPr>
            <w:tcW w:w="2129" w:type="dxa"/>
          </w:tcPr>
          <w:p>
            <w:pPr>
              <w:pStyle w:val="TableParagraph"/>
              <w:ind w:left="141"/>
              <w:rPr>
                <w:sz w:val="21"/>
              </w:rPr>
            </w:pPr>
            <w:r>
              <w:rPr>
                <w:spacing w:val="24"/>
                <w:sz w:val="21"/>
              </w:rPr>
              <w:t>ベン・シュナイダー</w:t>
            </w:r>
          </w:p>
          <w:p>
            <w:pPr>
              <w:pStyle w:val="TableParagraph"/>
              <w:spacing w:line="266" w:lineRule="exact" w:before="87"/>
              <w:ind w:left="108"/>
              <w:rPr>
                <w:sz w:val="21"/>
              </w:rPr>
            </w:pPr>
            <w:r>
              <w:rPr>
                <w:spacing w:val="-5"/>
                <w:sz w:val="21"/>
              </w:rPr>
              <w:t>マン</w:t>
            </w:r>
          </w:p>
        </w:tc>
        <w:tc>
          <w:tcPr>
            <w:tcW w:w="2549" w:type="dxa"/>
          </w:tcPr>
          <w:p>
            <w:pPr>
              <w:pStyle w:val="TableParagraph"/>
              <w:ind w:left="139"/>
              <w:rPr>
                <w:sz w:val="21"/>
              </w:rPr>
            </w:pPr>
            <w:r>
              <w:rPr>
                <w:sz w:val="21"/>
              </w:rPr>
              <w:t>Ben</w:t>
            </w:r>
            <w:r>
              <w:rPr>
                <w:spacing w:val="-2"/>
                <w:sz w:val="21"/>
              </w:rPr>
              <w:t> Shneiderman</w:t>
            </w:r>
          </w:p>
        </w:tc>
        <w:tc>
          <w:tcPr>
            <w:tcW w:w="3262" w:type="dxa"/>
          </w:tcPr>
          <w:p>
            <w:pPr>
              <w:pStyle w:val="TableParagraph"/>
              <w:spacing w:before="63"/>
              <w:ind w:left="108"/>
              <w:rPr>
                <w:rFonts w:ascii="Times New Roman"/>
                <w:sz w:val="24"/>
              </w:rPr>
            </w:pPr>
            <w:r>
              <w:rPr>
                <w:rFonts w:ascii="Times New Roman"/>
                <w:sz w:val="24"/>
              </w:rPr>
              <w:t>Ben</w:t>
            </w:r>
            <w:r>
              <w:rPr>
                <w:rFonts w:ascii="Times New Roman"/>
                <w:spacing w:val="-1"/>
                <w:sz w:val="24"/>
              </w:rPr>
              <w:t> </w:t>
            </w:r>
            <w:r>
              <w:rPr>
                <w:rFonts w:ascii="Times New Roman"/>
                <w:spacing w:val="-2"/>
                <w:sz w:val="24"/>
              </w:rPr>
              <w:t>Shneiderman</w:t>
            </w:r>
          </w:p>
        </w:tc>
      </w:tr>
      <w:tr>
        <w:trPr>
          <w:trHeight w:val="361" w:hRule="atLeast"/>
        </w:trPr>
        <w:tc>
          <w:tcPr>
            <w:tcW w:w="566" w:type="dxa"/>
          </w:tcPr>
          <w:p>
            <w:pPr>
              <w:pStyle w:val="TableParagraph"/>
              <w:spacing w:line="266" w:lineRule="exact" w:before="76"/>
              <w:ind w:left="103" w:right="101"/>
              <w:jc w:val="center"/>
              <w:rPr>
                <w:sz w:val="21"/>
              </w:rPr>
            </w:pPr>
            <w:r>
              <w:rPr>
                <w:spacing w:val="-5"/>
                <w:sz w:val="21"/>
              </w:rPr>
              <w:t>12.</w:t>
            </w:r>
          </w:p>
        </w:tc>
        <w:tc>
          <w:tcPr>
            <w:tcW w:w="2129" w:type="dxa"/>
          </w:tcPr>
          <w:p>
            <w:pPr>
              <w:pStyle w:val="TableParagraph"/>
              <w:spacing w:line="266" w:lineRule="exact" w:before="76"/>
              <w:ind w:left="141"/>
              <w:rPr>
                <w:sz w:val="21"/>
              </w:rPr>
            </w:pPr>
            <w:r>
              <w:rPr>
                <w:spacing w:val="-4"/>
                <w:sz w:val="21"/>
              </w:rPr>
              <w:t>マージソート</w:t>
            </w:r>
          </w:p>
        </w:tc>
        <w:tc>
          <w:tcPr>
            <w:tcW w:w="2549" w:type="dxa"/>
          </w:tcPr>
          <w:p>
            <w:pPr>
              <w:pStyle w:val="TableParagraph"/>
              <w:spacing w:line="266" w:lineRule="exact" w:before="76"/>
              <w:ind w:left="139"/>
              <w:rPr>
                <w:sz w:val="21"/>
              </w:rPr>
            </w:pPr>
            <w:r>
              <w:rPr>
                <w:sz w:val="21"/>
              </w:rPr>
              <w:t>merge</w:t>
            </w:r>
            <w:r>
              <w:rPr>
                <w:spacing w:val="-4"/>
                <w:sz w:val="21"/>
              </w:rPr>
              <w:t> sort</w:t>
            </w:r>
          </w:p>
        </w:tc>
        <w:tc>
          <w:tcPr>
            <w:tcW w:w="3262" w:type="dxa"/>
          </w:tcPr>
          <w:p>
            <w:pPr>
              <w:pStyle w:val="TableParagraph"/>
              <w:spacing w:before="66"/>
              <w:ind w:left="108"/>
              <w:rPr>
                <w:rFonts w:ascii="Times New Roman" w:hAnsi="Times New Roman"/>
                <w:sz w:val="24"/>
              </w:rPr>
            </w:pPr>
            <w:r>
              <w:rPr>
                <w:rFonts w:ascii="Times New Roman" w:hAnsi="Times New Roman"/>
                <w:sz w:val="24"/>
              </w:rPr>
              <w:t>sắp</w:t>
            </w:r>
            <w:r>
              <w:rPr>
                <w:rFonts w:ascii="Times New Roman" w:hAnsi="Times New Roman"/>
                <w:spacing w:val="-3"/>
                <w:sz w:val="24"/>
              </w:rPr>
              <w:t> </w:t>
            </w:r>
            <w:r>
              <w:rPr>
                <w:rFonts w:ascii="Times New Roman" w:hAnsi="Times New Roman"/>
                <w:sz w:val="24"/>
              </w:rPr>
              <w:t>xếp</w:t>
            </w:r>
            <w:r>
              <w:rPr>
                <w:rFonts w:ascii="Times New Roman" w:hAnsi="Times New Roman"/>
                <w:spacing w:val="-1"/>
                <w:sz w:val="24"/>
              </w:rPr>
              <w:t> </w:t>
            </w:r>
            <w:r>
              <w:rPr>
                <w:rFonts w:ascii="Times New Roman" w:hAnsi="Times New Roman"/>
                <w:spacing w:val="-4"/>
                <w:sz w:val="24"/>
              </w:rPr>
              <w:t>trộn</w:t>
            </w:r>
          </w:p>
        </w:tc>
      </w:tr>
      <w:tr>
        <w:trPr>
          <w:trHeight w:val="359" w:hRule="atLeast"/>
        </w:trPr>
        <w:tc>
          <w:tcPr>
            <w:tcW w:w="566" w:type="dxa"/>
          </w:tcPr>
          <w:p>
            <w:pPr>
              <w:pStyle w:val="TableParagraph"/>
              <w:spacing w:line="266" w:lineRule="exact"/>
              <w:ind w:left="103" w:right="101"/>
              <w:jc w:val="center"/>
              <w:rPr>
                <w:sz w:val="21"/>
              </w:rPr>
            </w:pPr>
            <w:r>
              <w:rPr>
                <w:spacing w:val="-5"/>
                <w:sz w:val="21"/>
              </w:rPr>
              <w:t>13.</w:t>
            </w:r>
          </w:p>
        </w:tc>
        <w:tc>
          <w:tcPr>
            <w:tcW w:w="2129" w:type="dxa"/>
          </w:tcPr>
          <w:p>
            <w:pPr>
              <w:pStyle w:val="TableParagraph"/>
              <w:spacing w:line="266" w:lineRule="exact"/>
              <w:ind w:left="141"/>
              <w:rPr>
                <w:sz w:val="21"/>
              </w:rPr>
            </w:pPr>
            <w:r>
              <w:rPr>
                <w:spacing w:val="-4"/>
                <w:sz w:val="21"/>
              </w:rPr>
              <w:t>マルチ画面</w:t>
            </w:r>
          </w:p>
        </w:tc>
        <w:tc>
          <w:tcPr>
            <w:tcW w:w="2549" w:type="dxa"/>
          </w:tcPr>
          <w:p>
            <w:pPr>
              <w:pStyle w:val="TableParagraph"/>
              <w:spacing w:line="266" w:lineRule="exact"/>
              <w:ind w:left="139"/>
              <w:rPr>
                <w:sz w:val="21"/>
              </w:rPr>
            </w:pPr>
            <w:r>
              <w:rPr>
                <w:spacing w:val="-2"/>
                <w:sz w:val="21"/>
              </w:rPr>
              <w:t>multi</w:t>
            </w:r>
            <w:r>
              <w:rPr>
                <w:spacing w:val="-6"/>
                <w:sz w:val="21"/>
              </w:rPr>
              <w:t> がめん</w:t>
            </w:r>
          </w:p>
        </w:tc>
        <w:tc>
          <w:tcPr>
            <w:tcW w:w="3262" w:type="dxa"/>
          </w:tcPr>
          <w:p>
            <w:pPr>
              <w:pStyle w:val="TableParagraph"/>
              <w:spacing w:before="63"/>
              <w:ind w:left="108"/>
              <w:rPr>
                <w:rFonts w:ascii="Times New Roman" w:hAnsi="Times New Roman"/>
                <w:sz w:val="24"/>
              </w:rPr>
            </w:pPr>
            <w:r>
              <w:rPr>
                <w:rFonts w:ascii="Times New Roman" w:hAnsi="Times New Roman"/>
                <w:sz w:val="24"/>
              </w:rPr>
              <w:t>đa</w:t>
            </w:r>
            <w:r>
              <w:rPr>
                <w:rFonts w:ascii="Times New Roman" w:hAnsi="Times New Roman"/>
                <w:spacing w:val="-1"/>
                <w:sz w:val="24"/>
              </w:rPr>
              <w:t> </w:t>
            </w:r>
            <w:r>
              <w:rPr>
                <w:rFonts w:ascii="Times New Roman" w:hAnsi="Times New Roman"/>
                <w:sz w:val="24"/>
              </w:rPr>
              <w:t>màn </w:t>
            </w:r>
            <w:r>
              <w:rPr>
                <w:rFonts w:ascii="Times New Roman" w:hAnsi="Times New Roman"/>
                <w:spacing w:val="-4"/>
                <w:sz w:val="24"/>
              </w:rPr>
              <w:t>hình</w:t>
            </w:r>
          </w:p>
        </w:tc>
      </w:tr>
      <w:tr>
        <w:trPr>
          <w:trHeight w:val="360" w:hRule="atLeast"/>
        </w:trPr>
        <w:tc>
          <w:tcPr>
            <w:tcW w:w="566" w:type="dxa"/>
          </w:tcPr>
          <w:p>
            <w:pPr>
              <w:pStyle w:val="TableParagraph"/>
              <w:spacing w:line="266" w:lineRule="exact"/>
              <w:ind w:left="103" w:right="101"/>
              <w:jc w:val="center"/>
              <w:rPr>
                <w:sz w:val="21"/>
              </w:rPr>
            </w:pPr>
            <w:r>
              <w:rPr>
                <w:spacing w:val="-5"/>
                <w:sz w:val="21"/>
              </w:rPr>
              <w:t>14.</w:t>
            </w:r>
          </w:p>
        </w:tc>
        <w:tc>
          <w:tcPr>
            <w:tcW w:w="2129" w:type="dxa"/>
          </w:tcPr>
          <w:p>
            <w:pPr>
              <w:pStyle w:val="TableParagraph"/>
              <w:spacing w:line="266" w:lineRule="exact"/>
              <w:ind w:left="141"/>
              <w:rPr>
                <w:sz w:val="21"/>
              </w:rPr>
            </w:pPr>
            <w:r>
              <w:rPr>
                <w:spacing w:val="-5"/>
                <w:sz w:val="21"/>
              </w:rPr>
              <w:t>ループ</w:t>
            </w:r>
          </w:p>
        </w:tc>
        <w:tc>
          <w:tcPr>
            <w:tcW w:w="2549" w:type="dxa"/>
          </w:tcPr>
          <w:p>
            <w:pPr>
              <w:pStyle w:val="TableParagraph"/>
              <w:spacing w:line="266" w:lineRule="exact"/>
              <w:ind w:left="139"/>
              <w:rPr>
                <w:sz w:val="21"/>
              </w:rPr>
            </w:pPr>
            <w:r>
              <w:rPr>
                <w:spacing w:val="-4"/>
                <w:sz w:val="21"/>
              </w:rPr>
              <w:t>loop</w:t>
            </w:r>
          </w:p>
        </w:tc>
        <w:tc>
          <w:tcPr>
            <w:tcW w:w="3262" w:type="dxa"/>
          </w:tcPr>
          <w:p>
            <w:pPr>
              <w:pStyle w:val="TableParagraph"/>
              <w:spacing w:before="63"/>
              <w:ind w:left="108"/>
              <w:rPr>
                <w:rFonts w:ascii="Times New Roman" w:hAnsi="Times New Roman"/>
                <w:sz w:val="24"/>
              </w:rPr>
            </w:pPr>
            <w:r>
              <w:rPr>
                <w:rFonts w:ascii="Times New Roman" w:hAnsi="Times New Roman"/>
                <w:sz w:val="24"/>
              </w:rPr>
              <w:t>vòng </w:t>
            </w:r>
            <w:r>
              <w:rPr>
                <w:rFonts w:ascii="Times New Roman" w:hAnsi="Times New Roman"/>
                <w:spacing w:val="-5"/>
                <w:sz w:val="24"/>
              </w:rPr>
              <w:t>lặp</w:t>
            </w:r>
          </w:p>
        </w:tc>
      </w:tr>
      <w:tr>
        <w:trPr>
          <w:trHeight w:val="359" w:hRule="atLeast"/>
        </w:trPr>
        <w:tc>
          <w:tcPr>
            <w:tcW w:w="566" w:type="dxa"/>
          </w:tcPr>
          <w:p>
            <w:pPr>
              <w:pStyle w:val="TableParagraph"/>
              <w:spacing w:line="266" w:lineRule="exact"/>
              <w:ind w:left="103" w:right="101"/>
              <w:jc w:val="center"/>
              <w:rPr>
                <w:sz w:val="21"/>
              </w:rPr>
            </w:pPr>
            <w:r>
              <w:rPr>
                <w:spacing w:val="-5"/>
                <w:sz w:val="21"/>
              </w:rPr>
              <w:t>15.</w:t>
            </w:r>
          </w:p>
        </w:tc>
        <w:tc>
          <w:tcPr>
            <w:tcW w:w="2129" w:type="dxa"/>
          </w:tcPr>
          <w:p>
            <w:pPr>
              <w:pStyle w:val="TableParagraph"/>
              <w:spacing w:line="266" w:lineRule="exact"/>
              <w:ind w:left="141"/>
              <w:rPr>
                <w:sz w:val="21"/>
              </w:rPr>
            </w:pPr>
            <w:r>
              <w:rPr>
                <w:spacing w:val="-5"/>
                <w:sz w:val="21"/>
              </w:rPr>
              <w:t>金銭</w:t>
            </w:r>
          </w:p>
        </w:tc>
        <w:tc>
          <w:tcPr>
            <w:tcW w:w="2549" w:type="dxa"/>
          </w:tcPr>
          <w:p>
            <w:pPr>
              <w:pStyle w:val="TableParagraph"/>
              <w:spacing w:line="266" w:lineRule="exact"/>
              <w:ind w:left="139"/>
              <w:rPr>
                <w:sz w:val="21"/>
              </w:rPr>
            </w:pPr>
            <w:r>
              <w:rPr>
                <w:spacing w:val="-4"/>
                <w:sz w:val="21"/>
              </w:rPr>
              <w:t>きんせん</w:t>
            </w:r>
          </w:p>
        </w:tc>
        <w:tc>
          <w:tcPr>
            <w:tcW w:w="3262" w:type="dxa"/>
          </w:tcPr>
          <w:p>
            <w:pPr>
              <w:pStyle w:val="TableParagraph"/>
              <w:spacing w:before="63"/>
              <w:ind w:left="108"/>
              <w:rPr>
                <w:rFonts w:ascii="Times New Roman" w:hAnsi="Times New Roman"/>
                <w:sz w:val="24"/>
              </w:rPr>
            </w:pPr>
            <w:r>
              <w:rPr>
                <w:rFonts w:ascii="Times New Roman" w:hAnsi="Times New Roman"/>
                <w:sz w:val="24"/>
              </w:rPr>
              <w:t>tiền</w:t>
            </w:r>
            <w:r>
              <w:rPr>
                <w:rFonts w:ascii="Times New Roman" w:hAnsi="Times New Roman"/>
                <w:spacing w:val="-1"/>
                <w:sz w:val="24"/>
              </w:rPr>
              <w:t> </w:t>
            </w:r>
            <w:r>
              <w:rPr>
                <w:rFonts w:ascii="Times New Roman" w:hAnsi="Times New Roman"/>
                <w:spacing w:val="-5"/>
                <w:sz w:val="24"/>
              </w:rPr>
              <w:t>bạc</w:t>
            </w:r>
          </w:p>
        </w:tc>
      </w:tr>
      <w:tr>
        <w:trPr>
          <w:trHeight w:val="359" w:hRule="atLeast"/>
        </w:trPr>
        <w:tc>
          <w:tcPr>
            <w:tcW w:w="566" w:type="dxa"/>
          </w:tcPr>
          <w:p>
            <w:pPr>
              <w:pStyle w:val="TableParagraph"/>
              <w:spacing w:line="266" w:lineRule="exact"/>
              <w:ind w:left="103" w:right="101"/>
              <w:jc w:val="center"/>
              <w:rPr>
                <w:sz w:val="21"/>
              </w:rPr>
            </w:pPr>
            <w:r>
              <w:rPr>
                <w:spacing w:val="-5"/>
                <w:sz w:val="21"/>
              </w:rPr>
              <w:t>16.</w:t>
            </w:r>
          </w:p>
        </w:tc>
        <w:tc>
          <w:tcPr>
            <w:tcW w:w="2129" w:type="dxa"/>
          </w:tcPr>
          <w:p>
            <w:pPr>
              <w:pStyle w:val="TableParagraph"/>
              <w:spacing w:line="266" w:lineRule="exact"/>
              <w:ind w:left="141"/>
              <w:rPr>
                <w:sz w:val="21"/>
              </w:rPr>
            </w:pPr>
            <w:r>
              <w:rPr>
                <w:spacing w:val="-4"/>
                <w:sz w:val="21"/>
              </w:rPr>
              <w:t>試行錯誤</w:t>
            </w:r>
          </w:p>
        </w:tc>
        <w:tc>
          <w:tcPr>
            <w:tcW w:w="2549" w:type="dxa"/>
          </w:tcPr>
          <w:p>
            <w:pPr>
              <w:pStyle w:val="TableParagraph"/>
              <w:spacing w:line="266" w:lineRule="exact"/>
              <w:ind w:left="139"/>
              <w:rPr>
                <w:sz w:val="21"/>
              </w:rPr>
            </w:pPr>
            <w:r>
              <w:rPr>
                <w:spacing w:val="-4"/>
                <w:sz w:val="21"/>
              </w:rPr>
              <w:t>しこうさくご</w:t>
            </w:r>
          </w:p>
        </w:tc>
        <w:tc>
          <w:tcPr>
            <w:tcW w:w="3262" w:type="dxa"/>
          </w:tcPr>
          <w:p>
            <w:pPr>
              <w:pStyle w:val="TableParagraph"/>
              <w:spacing w:before="63"/>
              <w:ind w:left="108"/>
              <w:rPr>
                <w:rFonts w:ascii="Times New Roman" w:hAnsi="Times New Roman"/>
                <w:sz w:val="24"/>
              </w:rPr>
            </w:pPr>
            <w:r>
              <w:rPr>
                <w:rFonts w:ascii="Times New Roman" w:hAnsi="Times New Roman"/>
                <w:sz w:val="24"/>
              </w:rPr>
              <w:t>lỗi phát hiện khi </w:t>
            </w:r>
            <w:r>
              <w:rPr>
                <w:rFonts w:ascii="Times New Roman" w:hAnsi="Times New Roman"/>
                <w:spacing w:val="-5"/>
                <w:sz w:val="24"/>
              </w:rPr>
              <w:t>thử</w:t>
            </w:r>
          </w:p>
        </w:tc>
      </w:tr>
      <w:tr>
        <w:trPr>
          <w:trHeight w:val="359" w:hRule="atLeast"/>
        </w:trPr>
        <w:tc>
          <w:tcPr>
            <w:tcW w:w="566" w:type="dxa"/>
          </w:tcPr>
          <w:p>
            <w:pPr>
              <w:pStyle w:val="TableParagraph"/>
              <w:spacing w:line="266" w:lineRule="exact"/>
              <w:ind w:left="103" w:right="101"/>
              <w:jc w:val="center"/>
              <w:rPr>
                <w:sz w:val="21"/>
              </w:rPr>
            </w:pPr>
            <w:r>
              <w:rPr>
                <w:spacing w:val="-5"/>
                <w:sz w:val="21"/>
              </w:rPr>
              <w:t>17.</w:t>
            </w:r>
          </w:p>
        </w:tc>
        <w:tc>
          <w:tcPr>
            <w:tcW w:w="2129" w:type="dxa"/>
          </w:tcPr>
          <w:p>
            <w:pPr>
              <w:pStyle w:val="TableParagraph"/>
              <w:spacing w:line="266" w:lineRule="exact"/>
              <w:ind w:left="141"/>
              <w:rPr>
                <w:sz w:val="21"/>
              </w:rPr>
            </w:pPr>
            <w:r>
              <w:rPr>
                <w:spacing w:val="-4"/>
                <w:sz w:val="21"/>
              </w:rPr>
              <w:t>書き下す</w:t>
            </w:r>
          </w:p>
        </w:tc>
        <w:tc>
          <w:tcPr>
            <w:tcW w:w="2549" w:type="dxa"/>
          </w:tcPr>
          <w:p>
            <w:pPr>
              <w:pStyle w:val="TableParagraph"/>
              <w:spacing w:line="266" w:lineRule="exact"/>
              <w:ind w:left="139"/>
              <w:rPr>
                <w:sz w:val="21"/>
              </w:rPr>
            </w:pPr>
            <w:r>
              <w:rPr>
                <w:spacing w:val="-4"/>
                <w:sz w:val="21"/>
              </w:rPr>
              <w:t>かきくだす</w:t>
            </w:r>
          </w:p>
        </w:tc>
        <w:tc>
          <w:tcPr>
            <w:tcW w:w="3262" w:type="dxa"/>
          </w:tcPr>
          <w:p>
            <w:pPr>
              <w:pStyle w:val="TableParagraph"/>
              <w:spacing w:before="63"/>
              <w:ind w:left="108"/>
              <w:rPr>
                <w:rFonts w:ascii="Times New Roman" w:hAnsi="Times New Roman"/>
                <w:sz w:val="24"/>
              </w:rPr>
            </w:pPr>
            <w:r>
              <w:rPr>
                <w:rFonts w:ascii="Times New Roman" w:hAnsi="Times New Roman"/>
                <w:sz w:val="24"/>
              </w:rPr>
              <w:t>viết</w:t>
            </w:r>
            <w:r>
              <w:rPr>
                <w:rFonts w:ascii="Times New Roman" w:hAnsi="Times New Roman"/>
                <w:spacing w:val="-1"/>
                <w:sz w:val="24"/>
              </w:rPr>
              <w:t> </w:t>
            </w:r>
            <w:r>
              <w:rPr>
                <w:rFonts w:ascii="Times New Roman" w:hAnsi="Times New Roman"/>
                <w:sz w:val="24"/>
              </w:rPr>
              <w:t>từ</w:t>
            </w:r>
            <w:r>
              <w:rPr>
                <w:rFonts w:ascii="Times New Roman" w:hAnsi="Times New Roman"/>
                <w:spacing w:val="-1"/>
                <w:sz w:val="24"/>
              </w:rPr>
              <w:t> </w:t>
            </w:r>
            <w:r>
              <w:rPr>
                <w:rFonts w:ascii="Times New Roman" w:hAnsi="Times New Roman"/>
                <w:sz w:val="24"/>
              </w:rPr>
              <w:t>trên </w:t>
            </w:r>
            <w:r>
              <w:rPr>
                <w:rFonts w:ascii="Times New Roman" w:hAnsi="Times New Roman"/>
                <w:spacing w:val="-2"/>
                <w:sz w:val="24"/>
              </w:rPr>
              <w:t>xuống</w:t>
            </w:r>
          </w:p>
        </w:tc>
      </w:tr>
      <w:tr>
        <w:trPr>
          <w:trHeight w:val="362" w:hRule="atLeast"/>
        </w:trPr>
        <w:tc>
          <w:tcPr>
            <w:tcW w:w="566" w:type="dxa"/>
          </w:tcPr>
          <w:p>
            <w:pPr>
              <w:pStyle w:val="TableParagraph"/>
              <w:spacing w:line="266" w:lineRule="exact" w:before="76"/>
              <w:ind w:left="103" w:right="101"/>
              <w:jc w:val="center"/>
              <w:rPr>
                <w:sz w:val="21"/>
              </w:rPr>
            </w:pPr>
            <w:r>
              <w:rPr>
                <w:spacing w:val="-5"/>
                <w:sz w:val="21"/>
              </w:rPr>
              <w:t>18.</w:t>
            </w:r>
          </w:p>
        </w:tc>
        <w:tc>
          <w:tcPr>
            <w:tcW w:w="2129" w:type="dxa"/>
          </w:tcPr>
          <w:p>
            <w:pPr>
              <w:pStyle w:val="TableParagraph"/>
              <w:spacing w:line="266" w:lineRule="exact" w:before="76"/>
              <w:ind w:left="141"/>
              <w:rPr>
                <w:sz w:val="21"/>
              </w:rPr>
            </w:pPr>
            <w:r>
              <w:rPr>
                <w:spacing w:val="-4"/>
                <w:sz w:val="21"/>
              </w:rPr>
              <w:t>触覚装置</w:t>
            </w:r>
          </w:p>
        </w:tc>
        <w:tc>
          <w:tcPr>
            <w:tcW w:w="2549" w:type="dxa"/>
          </w:tcPr>
          <w:p>
            <w:pPr>
              <w:pStyle w:val="TableParagraph"/>
              <w:spacing w:line="266" w:lineRule="exact" w:before="76"/>
              <w:ind w:left="139"/>
              <w:rPr>
                <w:sz w:val="21"/>
              </w:rPr>
            </w:pPr>
            <w:r>
              <w:rPr>
                <w:spacing w:val="-4"/>
                <w:sz w:val="21"/>
              </w:rPr>
              <w:t>しょっかくそうち</w:t>
            </w:r>
          </w:p>
        </w:tc>
        <w:tc>
          <w:tcPr>
            <w:tcW w:w="3262" w:type="dxa"/>
          </w:tcPr>
          <w:p>
            <w:pPr>
              <w:pStyle w:val="TableParagraph"/>
              <w:spacing w:before="66"/>
              <w:ind w:left="108"/>
              <w:rPr>
                <w:rFonts w:ascii="Times New Roman" w:hAnsi="Times New Roman"/>
                <w:sz w:val="24"/>
              </w:rPr>
            </w:pPr>
            <w:r>
              <w:rPr>
                <w:rFonts w:ascii="Times New Roman" w:hAnsi="Times New Roman"/>
                <w:sz w:val="24"/>
              </w:rPr>
              <w:t>thiết</w:t>
            </w:r>
            <w:r>
              <w:rPr>
                <w:rFonts w:ascii="Times New Roman" w:hAnsi="Times New Roman"/>
                <w:spacing w:val="-3"/>
                <w:sz w:val="24"/>
              </w:rPr>
              <w:t> </w:t>
            </w:r>
            <w:r>
              <w:rPr>
                <w:rFonts w:ascii="Times New Roman" w:hAnsi="Times New Roman"/>
                <w:sz w:val="24"/>
              </w:rPr>
              <w:t>bị</w:t>
            </w:r>
            <w:r>
              <w:rPr>
                <w:rFonts w:ascii="Times New Roman" w:hAnsi="Times New Roman"/>
                <w:spacing w:val="-1"/>
                <w:sz w:val="24"/>
              </w:rPr>
              <w:t> </w:t>
            </w:r>
            <w:r>
              <w:rPr>
                <w:rFonts w:ascii="Times New Roman" w:hAnsi="Times New Roman"/>
                <w:sz w:val="24"/>
              </w:rPr>
              <w:t>cảm ứng</w:t>
            </w:r>
            <w:r>
              <w:rPr>
                <w:rFonts w:ascii="Times New Roman" w:hAnsi="Times New Roman"/>
                <w:spacing w:val="-1"/>
                <w:sz w:val="24"/>
              </w:rPr>
              <w:t> </w:t>
            </w:r>
            <w:r>
              <w:rPr>
                <w:rFonts w:ascii="Times New Roman" w:hAnsi="Times New Roman"/>
                <w:sz w:val="24"/>
              </w:rPr>
              <w:t>xúc</w:t>
            </w:r>
            <w:r>
              <w:rPr>
                <w:rFonts w:ascii="Times New Roman" w:hAnsi="Times New Roman"/>
                <w:spacing w:val="-1"/>
                <w:sz w:val="24"/>
              </w:rPr>
              <w:t> </w:t>
            </w:r>
            <w:r>
              <w:rPr>
                <w:rFonts w:ascii="Times New Roman" w:hAnsi="Times New Roman"/>
                <w:spacing w:val="-4"/>
                <w:sz w:val="24"/>
              </w:rPr>
              <w:t>giác</w:t>
            </w:r>
          </w:p>
        </w:tc>
      </w:tr>
      <w:tr>
        <w:trPr>
          <w:trHeight w:val="359" w:hRule="atLeast"/>
        </w:trPr>
        <w:tc>
          <w:tcPr>
            <w:tcW w:w="566" w:type="dxa"/>
          </w:tcPr>
          <w:p>
            <w:pPr>
              <w:pStyle w:val="TableParagraph"/>
              <w:spacing w:line="266" w:lineRule="exact"/>
              <w:ind w:left="103" w:right="101"/>
              <w:jc w:val="center"/>
              <w:rPr>
                <w:sz w:val="21"/>
              </w:rPr>
            </w:pPr>
            <w:r>
              <w:rPr>
                <w:spacing w:val="-5"/>
                <w:sz w:val="21"/>
              </w:rPr>
              <w:t>19.</w:t>
            </w:r>
          </w:p>
        </w:tc>
        <w:tc>
          <w:tcPr>
            <w:tcW w:w="2129" w:type="dxa"/>
          </w:tcPr>
          <w:p>
            <w:pPr>
              <w:pStyle w:val="TableParagraph"/>
              <w:spacing w:line="266" w:lineRule="exact"/>
              <w:ind w:left="141"/>
              <w:rPr>
                <w:sz w:val="21"/>
              </w:rPr>
            </w:pPr>
            <w:r>
              <w:rPr>
                <w:spacing w:val="-4"/>
                <w:sz w:val="21"/>
              </w:rPr>
              <w:t>身振り</w:t>
            </w:r>
          </w:p>
        </w:tc>
        <w:tc>
          <w:tcPr>
            <w:tcW w:w="2549" w:type="dxa"/>
          </w:tcPr>
          <w:p>
            <w:pPr>
              <w:pStyle w:val="TableParagraph"/>
              <w:spacing w:line="266" w:lineRule="exact"/>
              <w:ind w:left="139"/>
              <w:rPr>
                <w:sz w:val="21"/>
              </w:rPr>
            </w:pPr>
            <w:r>
              <w:rPr>
                <w:spacing w:val="-4"/>
                <w:sz w:val="21"/>
              </w:rPr>
              <w:t>みぶり</w:t>
            </w:r>
          </w:p>
        </w:tc>
        <w:tc>
          <w:tcPr>
            <w:tcW w:w="3262" w:type="dxa"/>
          </w:tcPr>
          <w:p>
            <w:pPr>
              <w:pStyle w:val="TableParagraph"/>
              <w:spacing w:before="63"/>
              <w:ind w:left="108"/>
              <w:rPr>
                <w:rFonts w:ascii="Times New Roman" w:hAnsi="Times New Roman"/>
                <w:sz w:val="24"/>
              </w:rPr>
            </w:pPr>
            <w:r>
              <w:rPr>
                <w:rFonts w:ascii="Times New Roman" w:hAnsi="Times New Roman"/>
                <w:sz w:val="24"/>
              </w:rPr>
              <w:t>điệu</w:t>
            </w:r>
            <w:r>
              <w:rPr>
                <w:rFonts w:ascii="Times New Roman" w:hAnsi="Times New Roman"/>
                <w:spacing w:val="-1"/>
                <w:sz w:val="24"/>
              </w:rPr>
              <w:t> </w:t>
            </w:r>
            <w:r>
              <w:rPr>
                <w:rFonts w:ascii="Times New Roman" w:hAnsi="Times New Roman"/>
                <w:sz w:val="24"/>
              </w:rPr>
              <w:t>bộ,</w:t>
            </w:r>
            <w:r>
              <w:rPr>
                <w:rFonts w:ascii="Times New Roman" w:hAnsi="Times New Roman"/>
                <w:spacing w:val="-1"/>
                <w:sz w:val="24"/>
              </w:rPr>
              <w:t> </w:t>
            </w:r>
            <w:r>
              <w:rPr>
                <w:rFonts w:ascii="Times New Roman" w:hAnsi="Times New Roman"/>
                <w:sz w:val="24"/>
              </w:rPr>
              <w:t>cử</w:t>
            </w:r>
            <w:r>
              <w:rPr>
                <w:rFonts w:ascii="Times New Roman" w:hAnsi="Times New Roman"/>
                <w:spacing w:val="-1"/>
                <w:sz w:val="24"/>
              </w:rPr>
              <w:t> </w:t>
            </w:r>
            <w:r>
              <w:rPr>
                <w:rFonts w:ascii="Times New Roman" w:hAnsi="Times New Roman"/>
                <w:spacing w:val="-5"/>
                <w:sz w:val="24"/>
              </w:rPr>
              <w:t>chỉ</w:t>
            </w:r>
          </w:p>
        </w:tc>
      </w:tr>
      <w:tr>
        <w:trPr>
          <w:trHeight w:val="359" w:hRule="atLeast"/>
        </w:trPr>
        <w:tc>
          <w:tcPr>
            <w:tcW w:w="566" w:type="dxa"/>
          </w:tcPr>
          <w:p>
            <w:pPr>
              <w:pStyle w:val="TableParagraph"/>
              <w:spacing w:line="266" w:lineRule="exact"/>
              <w:ind w:left="103" w:right="101"/>
              <w:jc w:val="center"/>
              <w:rPr>
                <w:sz w:val="21"/>
              </w:rPr>
            </w:pPr>
            <w:r>
              <w:rPr>
                <w:spacing w:val="-5"/>
                <w:sz w:val="21"/>
              </w:rPr>
              <w:t>20.</w:t>
            </w:r>
          </w:p>
        </w:tc>
        <w:tc>
          <w:tcPr>
            <w:tcW w:w="2129" w:type="dxa"/>
          </w:tcPr>
          <w:p>
            <w:pPr>
              <w:pStyle w:val="TableParagraph"/>
              <w:spacing w:line="266" w:lineRule="exact"/>
              <w:ind w:left="141"/>
              <w:rPr>
                <w:sz w:val="21"/>
              </w:rPr>
            </w:pPr>
            <w:r>
              <w:rPr>
                <w:spacing w:val="-4"/>
                <w:sz w:val="21"/>
              </w:rPr>
              <w:t>挿入ソート</w:t>
            </w:r>
          </w:p>
        </w:tc>
        <w:tc>
          <w:tcPr>
            <w:tcW w:w="2549" w:type="dxa"/>
          </w:tcPr>
          <w:p>
            <w:pPr>
              <w:pStyle w:val="TableParagraph"/>
              <w:spacing w:line="266" w:lineRule="exact"/>
              <w:ind w:left="139"/>
              <w:rPr>
                <w:sz w:val="21"/>
              </w:rPr>
            </w:pPr>
            <w:r>
              <w:rPr>
                <w:spacing w:val="-3"/>
                <w:sz w:val="21"/>
              </w:rPr>
              <w:t>そうにゅう </w:t>
            </w:r>
            <w:r>
              <w:rPr>
                <w:spacing w:val="-4"/>
                <w:sz w:val="21"/>
              </w:rPr>
              <w:t>sort</w:t>
            </w:r>
          </w:p>
        </w:tc>
        <w:tc>
          <w:tcPr>
            <w:tcW w:w="3262" w:type="dxa"/>
          </w:tcPr>
          <w:p>
            <w:pPr>
              <w:pStyle w:val="TableParagraph"/>
              <w:spacing w:before="63"/>
              <w:ind w:left="108"/>
              <w:rPr>
                <w:rFonts w:ascii="Times New Roman" w:hAnsi="Times New Roman"/>
                <w:sz w:val="24"/>
              </w:rPr>
            </w:pPr>
            <w:r>
              <w:rPr>
                <w:rFonts w:ascii="Times New Roman" w:hAnsi="Times New Roman"/>
                <w:sz w:val="24"/>
              </w:rPr>
              <w:t>sắp</w:t>
            </w:r>
            <w:r>
              <w:rPr>
                <w:rFonts w:ascii="Times New Roman" w:hAnsi="Times New Roman"/>
                <w:spacing w:val="-3"/>
                <w:sz w:val="24"/>
              </w:rPr>
              <w:t> </w:t>
            </w:r>
            <w:r>
              <w:rPr>
                <w:rFonts w:ascii="Times New Roman" w:hAnsi="Times New Roman"/>
                <w:sz w:val="24"/>
              </w:rPr>
              <w:t>xếp</w:t>
            </w:r>
            <w:r>
              <w:rPr>
                <w:rFonts w:ascii="Times New Roman" w:hAnsi="Times New Roman"/>
                <w:spacing w:val="-1"/>
                <w:sz w:val="24"/>
              </w:rPr>
              <w:t> </w:t>
            </w:r>
            <w:r>
              <w:rPr>
                <w:rFonts w:ascii="Times New Roman" w:hAnsi="Times New Roman"/>
                <w:sz w:val="24"/>
              </w:rPr>
              <w:t>kiểu</w:t>
            </w:r>
            <w:r>
              <w:rPr>
                <w:rFonts w:ascii="Times New Roman" w:hAnsi="Times New Roman"/>
                <w:spacing w:val="-1"/>
                <w:sz w:val="24"/>
              </w:rPr>
              <w:t> </w:t>
            </w:r>
            <w:r>
              <w:rPr>
                <w:rFonts w:ascii="Times New Roman" w:hAnsi="Times New Roman"/>
                <w:spacing w:val="-4"/>
                <w:sz w:val="24"/>
              </w:rPr>
              <w:t>chèn</w:t>
            </w:r>
          </w:p>
        </w:tc>
      </w:tr>
      <w:tr>
        <w:trPr>
          <w:trHeight w:val="359" w:hRule="atLeast"/>
        </w:trPr>
        <w:tc>
          <w:tcPr>
            <w:tcW w:w="566" w:type="dxa"/>
          </w:tcPr>
          <w:p>
            <w:pPr>
              <w:pStyle w:val="TableParagraph"/>
              <w:spacing w:line="266" w:lineRule="exact"/>
              <w:ind w:left="103" w:right="101"/>
              <w:jc w:val="center"/>
              <w:rPr>
                <w:sz w:val="21"/>
              </w:rPr>
            </w:pPr>
            <w:r>
              <w:rPr>
                <w:spacing w:val="-5"/>
                <w:sz w:val="21"/>
              </w:rPr>
              <w:t>21.</w:t>
            </w:r>
          </w:p>
        </w:tc>
        <w:tc>
          <w:tcPr>
            <w:tcW w:w="2129" w:type="dxa"/>
          </w:tcPr>
          <w:p>
            <w:pPr>
              <w:pStyle w:val="TableParagraph"/>
              <w:spacing w:line="266" w:lineRule="exact"/>
              <w:ind w:left="141"/>
              <w:rPr>
                <w:sz w:val="21"/>
              </w:rPr>
            </w:pPr>
            <w:r>
              <w:rPr>
                <w:spacing w:val="-5"/>
                <w:sz w:val="21"/>
              </w:rPr>
              <w:t>逐一</w:t>
            </w:r>
          </w:p>
        </w:tc>
        <w:tc>
          <w:tcPr>
            <w:tcW w:w="2549" w:type="dxa"/>
          </w:tcPr>
          <w:p>
            <w:pPr>
              <w:pStyle w:val="TableParagraph"/>
              <w:spacing w:line="266" w:lineRule="exact"/>
              <w:ind w:left="139"/>
              <w:rPr>
                <w:sz w:val="21"/>
              </w:rPr>
            </w:pPr>
            <w:r>
              <w:rPr>
                <w:spacing w:val="-4"/>
                <w:sz w:val="21"/>
              </w:rPr>
              <w:t>ちくいち</w:t>
            </w:r>
          </w:p>
        </w:tc>
        <w:tc>
          <w:tcPr>
            <w:tcW w:w="3262" w:type="dxa"/>
          </w:tcPr>
          <w:p>
            <w:pPr>
              <w:pStyle w:val="TableParagraph"/>
              <w:spacing w:before="63"/>
              <w:ind w:left="108"/>
              <w:rPr>
                <w:rFonts w:ascii="Times New Roman" w:hAnsi="Times New Roman"/>
                <w:sz w:val="24"/>
              </w:rPr>
            </w:pPr>
            <w:r>
              <w:rPr>
                <w:rFonts w:ascii="Times New Roman" w:hAnsi="Times New Roman"/>
                <w:sz w:val="24"/>
              </w:rPr>
              <w:t>cụ</w:t>
            </w:r>
            <w:r>
              <w:rPr>
                <w:rFonts w:ascii="Times New Roman" w:hAnsi="Times New Roman"/>
                <w:spacing w:val="-3"/>
                <w:sz w:val="24"/>
              </w:rPr>
              <w:t> </w:t>
            </w:r>
            <w:r>
              <w:rPr>
                <w:rFonts w:ascii="Times New Roman" w:hAnsi="Times New Roman"/>
                <w:sz w:val="24"/>
              </w:rPr>
              <w:t>thể/chi</w:t>
            </w:r>
            <w:r>
              <w:rPr>
                <w:rFonts w:ascii="Times New Roman" w:hAnsi="Times New Roman"/>
                <w:spacing w:val="-1"/>
                <w:sz w:val="24"/>
              </w:rPr>
              <w:t> </w:t>
            </w:r>
            <w:r>
              <w:rPr>
                <w:rFonts w:ascii="Times New Roman" w:hAnsi="Times New Roman"/>
                <w:spacing w:val="-4"/>
                <w:sz w:val="24"/>
              </w:rPr>
              <w:t>tiết</w:t>
            </w:r>
          </w:p>
        </w:tc>
      </w:tr>
      <w:tr>
        <w:trPr>
          <w:trHeight w:val="359" w:hRule="atLeast"/>
        </w:trPr>
        <w:tc>
          <w:tcPr>
            <w:tcW w:w="566" w:type="dxa"/>
          </w:tcPr>
          <w:p>
            <w:pPr>
              <w:pStyle w:val="TableParagraph"/>
              <w:spacing w:line="266" w:lineRule="exact" w:before="73"/>
              <w:ind w:left="103" w:right="101"/>
              <w:jc w:val="center"/>
              <w:rPr>
                <w:sz w:val="21"/>
              </w:rPr>
            </w:pPr>
            <w:r>
              <w:rPr>
                <w:spacing w:val="-5"/>
                <w:sz w:val="21"/>
              </w:rPr>
              <w:t>22.</w:t>
            </w:r>
          </w:p>
        </w:tc>
        <w:tc>
          <w:tcPr>
            <w:tcW w:w="2129" w:type="dxa"/>
          </w:tcPr>
          <w:p>
            <w:pPr>
              <w:pStyle w:val="TableParagraph"/>
              <w:spacing w:line="266" w:lineRule="exact" w:before="73"/>
              <w:ind w:left="141"/>
              <w:rPr>
                <w:sz w:val="21"/>
              </w:rPr>
            </w:pPr>
            <w:r>
              <w:rPr>
                <w:spacing w:val="-5"/>
                <w:sz w:val="21"/>
              </w:rPr>
              <w:t>投入</w:t>
            </w:r>
          </w:p>
        </w:tc>
        <w:tc>
          <w:tcPr>
            <w:tcW w:w="2549" w:type="dxa"/>
          </w:tcPr>
          <w:p>
            <w:pPr>
              <w:pStyle w:val="TableParagraph"/>
              <w:spacing w:line="266" w:lineRule="exact" w:before="73"/>
              <w:ind w:left="139"/>
              <w:rPr>
                <w:sz w:val="21"/>
              </w:rPr>
            </w:pPr>
            <w:r>
              <w:rPr>
                <w:spacing w:val="-4"/>
                <w:sz w:val="21"/>
              </w:rPr>
              <w:t>とうにゅう</w:t>
            </w:r>
          </w:p>
        </w:tc>
        <w:tc>
          <w:tcPr>
            <w:tcW w:w="3262" w:type="dxa"/>
          </w:tcPr>
          <w:p>
            <w:pPr>
              <w:pStyle w:val="TableParagraph"/>
              <w:spacing w:before="63"/>
              <w:ind w:left="108"/>
              <w:rPr>
                <w:rFonts w:ascii="Times New Roman" w:hAnsi="Times New Roman"/>
                <w:sz w:val="24"/>
              </w:rPr>
            </w:pPr>
            <w:r>
              <w:rPr>
                <w:rFonts w:ascii="Times New Roman" w:hAnsi="Times New Roman"/>
                <w:sz w:val="24"/>
              </w:rPr>
              <w:t>đầu</w:t>
            </w:r>
            <w:r>
              <w:rPr>
                <w:rFonts w:ascii="Times New Roman" w:hAnsi="Times New Roman"/>
                <w:spacing w:val="-1"/>
                <w:sz w:val="24"/>
              </w:rPr>
              <w:t> </w:t>
            </w:r>
            <w:r>
              <w:rPr>
                <w:rFonts w:ascii="Times New Roman" w:hAnsi="Times New Roman"/>
                <w:spacing w:val="-5"/>
                <w:sz w:val="24"/>
              </w:rPr>
              <w:t>tư</w:t>
            </w:r>
          </w:p>
        </w:tc>
      </w:tr>
    </w:tbl>
    <w:p>
      <w:pPr>
        <w:pStyle w:val="TableParagraph"/>
        <w:spacing w:after="0"/>
        <w:rPr>
          <w:rFonts w:ascii="Times New Roman" w:hAnsi="Times New Roman"/>
          <w:sz w:val="24"/>
        </w:rPr>
        <w:sectPr>
          <w:headerReference w:type="default" r:id="rId159"/>
          <w:pgSz w:w="11910" w:h="16840"/>
          <w:pgMar w:header="685" w:footer="0" w:top="1660" w:bottom="280" w:left="1559" w:right="1133"/>
        </w:sectPr>
      </w:pPr>
    </w:p>
    <w:p>
      <w:pPr>
        <w:pStyle w:val="BodyText"/>
        <w:spacing w:before="234"/>
        <w:rPr>
          <w:rFonts w:ascii="MS PGothic"/>
          <w:sz w:val="20"/>
        </w:rPr>
      </w:pPr>
    </w:p>
    <w:tbl>
      <w:tblPr>
        <w:tblW w:w="0" w:type="auto"/>
        <w:jc w:val="left"/>
        <w:tblInd w:w="148" w:type="dxa"/>
        <w:tblBorders>
          <w:top w:val="single" w:sz="4" w:space="0" w:color="EDEBE0"/>
          <w:left w:val="single" w:sz="4" w:space="0" w:color="EDEBE0"/>
          <w:bottom w:val="single" w:sz="4" w:space="0" w:color="EDEBE0"/>
          <w:right w:val="single" w:sz="4" w:space="0" w:color="EDEBE0"/>
          <w:insideH w:val="single" w:sz="4" w:space="0" w:color="EDEBE0"/>
          <w:insideV w:val="single" w:sz="4" w:space="0" w:color="EDEBE0"/>
        </w:tblBorders>
        <w:tblLayout w:type="fixed"/>
        <w:tblCellMar>
          <w:top w:w="0" w:type="dxa"/>
          <w:left w:w="0" w:type="dxa"/>
          <w:bottom w:w="0" w:type="dxa"/>
          <w:right w:w="0" w:type="dxa"/>
        </w:tblCellMar>
        <w:tblLook w:val="01E0"/>
      </w:tblPr>
      <w:tblGrid>
        <w:gridCol w:w="566"/>
        <w:gridCol w:w="2129"/>
        <w:gridCol w:w="2549"/>
        <w:gridCol w:w="3262"/>
      </w:tblGrid>
      <w:tr>
        <w:trPr>
          <w:trHeight w:val="359" w:hRule="atLeast"/>
        </w:trPr>
        <w:tc>
          <w:tcPr>
            <w:tcW w:w="566" w:type="dxa"/>
          </w:tcPr>
          <w:p>
            <w:pPr>
              <w:pStyle w:val="TableParagraph"/>
              <w:spacing w:line="266" w:lineRule="exact"/>
              <w:ind w:left="103" w:right="101"/>
              <w:jc w:val="center"/>
              <w:rPr>
                <w:sz w:val="21"/>
              </w:rPr>
            </w:pPr>
            <w:r>
              <w:rPr>
                <w:spacing w:val="-5"/>
                <w:sz w:val="21"/>
              </w:rPr>
              <w:t>23.</w:t>
            </w:r>
          </w:p>
        </w:tc>
        <w:tc>
          <w:tcPr>
            <w:tcW w:w="2129" w:type="dxa"/>
          </w:tcPr>
          <w:p>
            <w:pPr>
              <w:pStyle w:val="TableParagraph"/>
              <w:spacing w:line="266" w:lineRule="exact"/>
              <w:ind w:left="141"/>
              <w:rPr>
                <w:sz w:val="21"/>
              </w:rPr>
            </w:pPr>
            <w:r>
              <w:rPr>
                <w:spacing w:val="-5"/>
                <w:sz w:val="21"/>
              </w:rPr>
              <w:t>頻繁</w:t>
            </w:r>
          </w:p>
        </w:tc>
        <w:tc>
          <w:tcPr>
            <w:tcW w:w="2549" w:type="dxa"/>
          </w:tcPr>
          <w:p>
            <w:pPr>
              <w:pStyle w:val="TableParagraph"/>
              <w:spacing w:line="266" w:lineRule="exact"/>
              <w:ind w:left="139"/>
              <w:rPr>
                <w:sz w:val="21"/>
              </w:rPr>
            </w:pPr>
            <w:r>
              <w:rPr>
                <w:spacing w:val="-4"/>
                <w:sz w:val="21"/>
              </w:rPr>
              <w:t>ひんぱん</w:t>
            </w:r>
          </w:p>
        </w:tc>
        <w:tc>
          <w:tcPr>
            <w:tcW w:w="3262" w:type="dxa"/>
          </w:tcPr>
          <w:p>
            <w:pPr>
              <w:pStyle w:val="TableParagraph"/>
              <w:spacing w:before="63"/>
              <w:ind w:left="108"/>
              <w:rPr>
                <w:rFonts w:ascii="Times New Roman" w:hAnsi="Times New Roman"/>
                <w:sz w:val="24"/>
              </w:rPr>
            </w:pPr>
            <w:r>
              <w:rPr>
                <w:rFonts w:ascii="Times New Roman" w:hAnsi="Times New Roman"/>
                <w:sz w:val="24"/>
              </w:rPr>
              <w:t>thường</w:t>
            </w:r>
            <w:r>
              <w:rPr>
                <w:rFonts w:ascii="Times New Roman" w:hAnsi="Times New Roman"/>
                <w:spacing w:val="-1"/>
                <w:sz w:val="24"/>
              </w:rPr>
              <w:t> </w:t>
            </w:r>
            <w:r>
              <w:rPr>
                <w:rFonts w:ascii="Times New Roman" w:hAnsi="Times New Roman"/>
                <w:sz w:val="24"/>
              </w:rPr>
              <w:t>xuyên,</w:t>
            </w:r>
            <w:r>
              <w:rPr>
                <w:rFonts w:ascii="Times New Roman" w:hAnsi="Times New Roman"/>
                <w:spacing w:val="-1"/>
                <w:sz w:val="24"/>
              </w:rPr>
              <w:t> </w:t>
            </w:r>
            <w:r>
              <w:rPr>
                <w:rFonts w:ascii="Times New Roman" w:hAnsi="Times New Roman"/>
                <w:sz w:val="24"/>
              </w:rPr>
              <w:t>tấp </w:t>
            </w:r>
            <w:r>
              <w:rPr>
                <w:rFonts w:ascii="Times New Roman" w:hAnsi="Times New Roman"/>
                <w:spacing w:val="-5"/>
                <w:sz w:val="24"/>
              </w:rPr>
              <w:t>nập</w:t>
            </w:r>
          </w:p>
        </w:tc>
      </w:tr>
      <w:tr>
        <w:trPr>
          <w:trHeight w:val="719" w:hRule="atLeast"/>
        </w:trPr>
        <w:tc>
          <w:tcPr>
            <w:tcW w:w="566" w:type="dxa"/>
          </w:tcPr>
          <w:p>
            <w:pPr>
              <w:pStyle w:val="TableParagraph"/>
              <w:ind w:left="103" w:right="101"/>
              <w:jc w:val="center"/>
              <w:rPr>
                <w:sz w:val="21"/>
              </w:rPr>
            </w:pPr>
            <w:r>
              <w:rPr>
                <w:spacing w:val="-5"/>
                <w:sz w:val="21"/>
              </w:rPr>
              <w:t>24.</w:t>
            </w:r>
          </w:p>
        </w:tc>
        <w:tc>
          <w:tcPr>
            <w:tcW w:w="2129" w:type="dxa"/>
          </w:tcPr>
          <w:p>
            <w:pPr>
              <w:pStyle w:val="TableParagraph"/>
              <w:ind w:left="141"/>
              <w:rPr>
                <w:sz w:val="21"/>
              </w:rPr>
            </w:pPr>
            <w:r>
              <w:rPr>
                <w:spacing w:val="-4"/>
                <w:sz w:val="21"/>
              </w:rPr>
              <w:t>没入型表示装置</w:t>
            </w:r>
          </w:p>
        </w:tc>
        <w:tc>
          <w:tcPr>
            <w:tcW w:w="2549" w:type="dxa"/>
          </w:tcPr>
          <w:p>
            <w:pPr>
              <w:pStyle w:val="TableParagraph"/>
              <w:ind w:left="139"/>
              <w:rPr>
                <w:sz w:val="21"/>
              </w:rPr>
            </w:pPr>
            <w:r>
              <w:rPr>
                <w:spacing w:val="-10"/>
                <w:sz w:val="21"/>
              </w:rPr>
              <w:t>ぼ つ に ゅ う が た ひ ょ う</w:t>
            </w:r>
          </w:p>
          <w:p>
            <w:pPr>
              <w:pStyle w:val="TableParagraph"/>
              <w:spacing w:line="266" w:lineRule="exact" w:before="87"/>
              <w:ind w:left="106"/>
              <w:rPr>
                <w:sz w:val="21"/>
              </w:rPr>
            </w:pPr>
            <w:r>
              <w:rPr>
                <w:spacing w:val="-4"/>
                <w:sz w:val="21"/>
              </w:rPr>
              <w:t>じそうち</w:t>
            </w:r>
          </w:p>
        </w:tc>
        <w:tc>
          <w:tcPr>
            <w:tcW w:w="3262" w:type="dxa"/>
          </w:tcPr>
          <w:p>
            <w:pPr>
              <w:pStyle w:val="TableParagraph"/>
              <w:spacing w:before="63"/>
              <w:ind w:left="108"/>
              <w:rPr>
                <w:rFonts w:ascii="Times New Roman" w:hAnsi="Times New Roman"/>
                <w:sz w:val="24"/>
              </w:rPr>
            </w:pPr>
            <w:r>
              <w:rPr>
                <w:rFonts w:ascii="Times New Roman" w:hAnsi="Times New Roman"/>
                <w:sz w:val="24"/>
              </w:rPr>
              <w:t>màn</w:t>
            </w:r>
            <w:r>
              <w:rPr>
                <w:rFonts w:ascii="Times New Roman" w:hAnsi="Times New Roman"/>
                <w:spacing w:val="18"/>
                <w:sz w:val="24"/>
              </w:rPr>
              <w:t> </w:t>
            </w:r>
            <w:r>
              <w:rPr>
                <w:rFonts w:ascii="Times New Roman" w:hAnsi="Times New Roman"/>
                <w:sz w:val="24"/>
              </w:rPr>
              <w:t>hình</w:t>
            </w:r>
            <w:r>
              <w:rPr>
                <w:rFonts w:ascii="Times New Roman" w:hAnsi="Times New Roman"/>
                <w:spacing w:val="19"/>
                <w:sz w:val="24"/>
              </w:rPr>
              <w:t> </w:t>
            </w:r>
            <w:r>
              <w:rPr>
                <w:rFonts w:ascii="Times New Roman" w:hAnsi="Times New Roman"/>
                <w:sz w:val="24"/>
              </w:rPr>
              <w:t>sử</w:t>
            </w:r>
            <w:r>
              <w:rPr>
                <w:rFonts w:ascii="Times New Roman" w:hAnsi="Times New Roman"/>
                <w:spacing w:val="18"/>
                <w:sz w:val="24"/>
              </w:rPr>
              <w:t> </w:t>
            </w:r>
            <w:r>
              <w:rPr>
                <w:rFonts w:ascii="Times New Roman" w:hAnsi="Times New Roman"/>
                <w:sz w:val="24"/>
              </w:rPr>
              <w:t>dụng</w:t>
            </w:r>
            <w:r>
              <w:rPr>
                <w:rFonts w:ascii="Times New Roman" w:hAnsi="Times New Roman"/>
                <w:spacing w:val="18"/>
                <w:sz w:val="24"/>
              </w:rPr>
              <w:t> </w:t>
            </w:r>
            <w:r>
              <w:rPr>
                <w:rFonts w:ascii="Times New Roman" w:hAnsi="Times New Roman"/>
                <w:sz w:val="24"/>
              </w:rPr>
              <w:t>trong</w:t>
            </w:r>
            <w:r>
              <w:rPr>
                <w:rFonts w:ascii="Times New Roman" w:hAnsi="Times New Roman"/>
                <w:spacing w:val="16"/>
                <w:sz w:val="24"/>
              </w:rPr>
              <w:t> </w:t>
            </w:r>
            <w:r>
              <w:rPr>
                <w:rFonts w:ascii="Times New Roman" w:hAnsi="Times New Roman"/>
                <w:spacing w:val="-2"/>
                <w:sz w:val="24"/>
              </w:rPr>
              <w:t>không</w:t>
            </w:r>
          </w:p>
          <w:p>
            <w:pPr>
              <w:pStyle w:val="TableParagraph"/>
              <w:spacing w:before="84"/>
              <w:ind w:left="108"/>
              <w:rPr>
                <w:rFonts w:ascii="Times New Roman" w:hAnsi="Times New Roman"/>
                <w:sz w:val="24"/>
              </w:rPr>
            </w:pPr>
            <w:r>
              <w:rPr>
                <w:rFonts w:ascii="Times New Roman" w:hAnsi="Times New Roman"/>
                <w:sz w:val="24"/>
              </w:rPr>
              <w:t>gian</w:t>
            </w:r>
            <w:r>
              <w:rPr>
                <w:rFonts w:ascii="Times New Roman" w:hAnsi="Times New Roman"/>
                <w:spacing w:val="-1"/>
                <w:sz w:val="24"/>
              </w:rPr>
              <w:t> </w:t>
            </w:r>
            <w:r>
              <w:rPr>
                <w:rFonts w:ascii="Times New Roman" w:hAnsi="Times New Roman"/>
                <w:spacing w:val="-5"/>
                <w:sz w:val="24"/>
              </w:rPr>
              <w:t>ảo</w:t>
            </w:r>
          </w:p>
        </w:tc>
      </w:tr>
      <w:tr>
        <w:trPr>
          <w:trHeight w:val="359" w:hRule="atLeast"/>
        </w:trPr>
        <w:tc>
          <w:tcPr>
            <w:tcW w:w="566" w:type="dxa"/>
          </w:tcPr>
          <w:p>
            <w:pPr>
              <w:pStyle w:val="TableParagraph"/>
              <w:spacing w:line="266" w:lineRule="exact"/>
              <w:ind w:left="103" w:right="101"/>
              <w:jc w:val="center"/>
              <w:rPr>
                <w:sz w:val="21"/>
              </w:rPr>
            </w:pPr>
            <w:r>
              <w:rPr>
                <w:spacing w:val="-5"/>
                <w:sz w:val="21"/>
              </w:rPr>
              <w:t>25.</w:t>
            </w:r>
          </w:p>
        </w:tc>
        <w:tc>
          <w:tcPr>
            <w:tcW w:w="2129" w:type="dxa"/>
          </w:tcPr>
          <w:p>
            <w:pPr>
              <w:pStyle w:val="TableParagraph"/>
              <w:spacing w:line="266" w:lineRule="exact"/>
              <w:ind w:left="141"/>
              <w:rPr>
                <w:sz w:val="21"/>
              </w:rPr>
            </w:pPr>
            <w:r>
              <w:rPr>
                <w:spacing w:val="-4"/>
                <w:sz w:val="21"/>
              </w:rPr>
              <w:t>嗅覚装置</w:t>
            </w:r>
          </w:p>
        </w:tc>
        <w:tc>
          <w:tcPr>
            <w:tcW w:w="2549" w:type="dxa"/>
          </w:tcPr>
          <w:p>
            <w:pPr>
              <w:pStyle w:val="TableParagraph"/>
              <w:spacing w:line="266" w:lineRule="exact"/>
              <w:ind w:left="139"/>
              <w:rPr>
                <w:sz w:val="21"/>
              </w:rPr>
            </w:pPr>
            <w:r>
              <w:rPr>
                <w:spacing w:val="-4"/>
                <w:sz w:val="21"/>
              </w:rPr>
              <w:t>きゅうかくそうち</w:t>
            </w:r>
          </w:p>
        </w:tc>
        <w:tc>
          <w:tcPr>
            <w:tcW w:w="3262" w:type="dxa"/>
          </w:tcPr>
          <w:p>
            <w:pPr>
              <w:pStyle w:val="TableParagraph"/>
              <w:spacing w:before="63"/>
              <w:ind w:left="108"/>
              <w:rPr>
                <w:rFonts w:ascii="Times New Roman" w:hAnsi="Times New Roman"/>
                <w:sz w:val="24"/>
              </w:rPr>
            </w:pPr>
            <w:r>
              <w:rPr>
                <w:rFonts w:ascii="Times New Roman" w:hAnsi="Times New Roman"/>
                <w:sz w:val="24"/>
              </w:rPr>
              <w:t>thiết</w:t>
            </w:r>
            <w:r>
              <w:rPr>
                <w:rFonts w:ascii="Times New Roman" w:hAnsi="Times New Roman"/>
                <w:spacing w:val="-3"/>
                <w:sz w:val="24"/>
              </w:rPr>
              <w:t> </w:t>
            </w:r>
            <w:r>
              <w:rPr>
                <w:rFonts w:ascii="Times New Roman" w:hAnsi="Times New Roman"/>
                <w:sz w:val="24"/>
              </w:rPr>
              <w:t>bị</w:t>
            </w:r>
            <w:r>
              <w:rPr>
                <w:rFonts w:ascii="Times New Roman" w:hAnsi="Times New Roman"/>
                <w:spacing w:val="-1"/>
                <w:sz w:val="24"/>
              </w:rPr>
              <w:t> </w:t>
            </w:r>
            <w:r>
              <w:rPr>
                <w:rFonts w:ascii="Times New Roman" w:hAnsi="Times New Roman"/>
                <w:sz w:val="24"/>
              </w:rPr>
              <w:t>cảm</w:t>
            </w:r>
            <w:r>
              <w:rPr>
                <w:rFonts w:ascii="Times New Roman" w:hAnsi="Times New Roman"/>
                <w:spacing w:val="-1"/>
                <w:sz w:val="24"/>
              </w:rPr>
              <w:t> </w:t>
            </w:r>
            <w:r>
              <w:rPr>
                <w:rFonts w:ascii="Times New Roman" w:hAnsi="Times New Roman"/>
                <w:sz w:val="24"/>
              </w:rPr>
              <w:t>ứng</w:t>
            </w:r>
            <w:r>
              <w:rPr>
                <w:rFonts w:ascii="Times New Roman" w:hAnsi="Times New Roman"/>
                <w:spacing w:val="-1"/>
                <w:sz w:val="24"/>
              </w:rPr>
              <w:t> </w:t>
            </w:r>
            <w:r>
              <w:rPr>
                <w:rFonts w:ascii="Times New Roman" w:hAnsi="Times New Roman"/>
                <w:sz w:val="24"/>
              </w:rPr>
              <w:t>khứu </w:t>
            </w:r>
            <w:r>
              <w:rPr>
                <w:rFonts w:ascii="Times New Roman" w:hAnsi="Times New Roman"/>
                <w:spacing w:val="-4"/>
                <w:sz w:val="24"/>
              </w:rPr>
              <w:t>giác</w:t>
            </w:r>
          </w:p>
        </w:tc>
      </w:tr>
    </w:tbl>
    <w:p>
      <w:pPr>
        <w:pStyle w:val="BodyText"/>
        <w:spacing w:before="334"/>
        <w:rPr>
          <w:rFonts w:ascii="MS PGothic"/>
          <w:sz w:val="32"/>
        </w:rPr>
      </w:pPr>
    </w:p>
    <w:p>
      <w:pPr>
        <w:pStyle w:val="Heading2"/>
        <w:numPr>
          <w:ilvl w:val="1"/>
          <w:numId w:val="6"/>
        </w:numPr>
        <w:tabs>
          <w:tab w:pos="855" w:val="left" w:leader="none"/>
        </w:tabs>
        <w:spacing w:line="240" w:lineRule="auto" w:before="0" w:after="0"/>
        <w:ind w:left="855" w:right="0" w:hanging="712"/>
        <w:jc w:val="left"/>
      </w:pPr>
      <w:bookmarkStart w:name="_TOC_250006" w:id="110"/>
      <w:bookmarkEnd w:id="110"/>
      <w:r>
        <w:rPr>
          <w:spacing w:val="-5"/>
        </w:rPr>
        <w:t>アルゴリズム</w:t>
      </w:r>
    </w:p>
    <w:p>
      <w:pPr>
        <w:pStyle w:val="BodyText"/>
        <w:spacing w:line="316" w:lineRule="auto" w:before="319"/>
        <w:ind w:left="143" w:right="665" w:firstLine="211"/>
        <w:jc w:val="right"/>
      </w:pPr>
      <w:r>
        <w:rPr>
          <w:spacing w:val="6"/>
          <w:w w:val="100"/>
        </w:rPr>
        <w:t>プログラムの基本的な処理の手順を</w:t>
      </w:r>
      <w:r>
        <w:rPr>
          <w:rFonts w:ascii="MS PGothic" w:eastAsia="MS PGothic"/>
          <w:b/>
          <w:spacing w:val="9"/>
          <w:w w:val="100"/>
        </w:rPr>
        <w:t>ア</w:t>
      </w:r>
      <w:r>
        <w:rPr>
          <w:rFonts w:ascii="MS PGothic" w:eastAsia="MS PGothic"/>
          <w:b/>
          <w:spacing w:val="9"/>
          <w:w w:val="100"/>
        </w:rPr>
        <w:t>ル</w:t>
      </w:r>
      <w:r>
        <w:rPr>
          <w:rFonts w:ascii="MS PGothic" w:eastAsia="MS PGothic"/>
          <w:b/>
          <w:spacing w:val="8"/>
          <w:w w:val="100"/>
        </w:rPr>
        <w:t>ゴ</w:t>
      </w:r>
      <w:r>
        <w:rPr>
          <w:rFonts w:ascii="MS PGothic" w:eastAsia="MS PGothic"/>
          <w:b/>
          <w:spacing w:val="10"/>
          <w:w w:val="100"/>
        </w:rPr>
        <w:t>リ</w:t>
      </w:r>
      <w:r>
        <w:rPr>
          <w:rFonts w:ascii="MS PGothic" w:eastAsia="MS PGothic"/>
          <w:b/>
          <w:spacing w:val="10"/>
          <w:w w:val="100"/>
        </w:rPr>
        <w:t>ズム</w:t>
      </w:r>
      <w:r>
        <w:rPr>
          <w:spacing w:val="5"/>
          <w:w w:val="100"/>
        </w:rPr>
        <w:t>と言います．アルゴリズムの目的は入力，</w:t>
      </w:r>
      <w:r>
        <w:rPr>
          <w:spacing w:val="14"/>
          <w:w w:val="100"/>
        </w:rPr>
        <w:t>出力，処理手順を明確にすることです．</w:t>
      </w:r>
      <w:r>
        <w:rPr>
          <w:spacing w:val="-45"/>
        </w:rPr>
        <w:t> </w:t>
      </w:r>
      <w:r>
        <w:rPr>
          <w:spacing w:val="14"/>
          <w:w w:val="100"/>
        </w:rPr>
        <w:t>たとえば，自動販売機であれば，入力は投入金と</w:t>
      </w:r>
    </w:p>
    <w:p>
      <w:pPr>
        <w:pStyle w:val="BodyText"/>
        <w:spacing w:line="306" w:lineRule="exact"/>
        <w:ind w:left="12" w:right="531"/>
        <w:jc w:val="center"/>
      </w:pPr>
      <w:r>
        <w:rPr>
          <w:spacing w:val="3"/>
        </w:rPr>
        <w:t>商品ボタンであり，出力は商品と釣銭です．その間の処理では，投入金額が  </w:t>
      </w:r>
      <w:r>
        <w:rPr>
          <w:rFonts w:ascii="Century" w:eastAsia="Century"/>
        </w:rPr>
        <w:t>120</w:t>
      </w:r>
      <w:r>
        <w:rPr>
          <w:rFonts w:ascii="Century" w:eastAsia="Century"/>
          <w:spacing w:val="58"/>
        </w:rPr>
        <w:t>  </w:t>
      </w:r>
      <w:r>
        <w:rPr>
          <w:spacing w:val="-2"/>
        </w:rPr>
        <w:t>円を越え，</w:t>
      </w:r>
    </w:p>
    <w:p>
      <w:pPr>
        <w:pStyle w:val="BodyText"/>
        <w:spacing w:line="316" w:lineRule="auto" w:before="53"/>
        <w:ind w:left="143" w:right="673"/>
        <w:jc w:val="right"/>
      </w:pPr>
      <w:r>
        <w:rPr>
          <w:spacing w:val="9"/>
        </w:rPr>
        <w:t>商品ボタンが押されるまで待機し， 押されたボタンに応じて商品と釣銭を出し， また途中</w:t>
      </w:r>
      <w:r>
        <w:rPr>
          <w:spacing w:val="16"/>
        </w:rPr>
        <w:t>で取消ボタンが押されたときには終了するという動作を行います． このアルゴリズムを図</w:t>
      </w:r>
    </w:p>
    <w:p>
      <w:pPr>
        <w:pStyle w:val="BodyText"/>
        <w:spacing w:line="306" w:lineRule="exact"/>
        <w:ind w:left="7" w:right="531"/>
        <w:jc w:val="center"/>
      </w:pPr>
      <w:r>
        <w:rPr>
          <w:spacing w:val="22"/>
        </w:rPr>
        <w:t>示すると</w:t>
      </w:r>
      <w:r>
        <w:rPr>
          <w:rFonts w:ascii="MS Mincho" w:eastAsia="MS Mincho"/>
          <w:spacing w:val="15"/>
        </w:rPr>
        <w:t>図 </w:t>
      </w:r>
      <w:r>
        <w:rPr>
          <w:rFonts w:ascii="Century" w:eastAsia="Century"/>
        </w:rPr>
        <w:t>111</w:t>
      </w:r>
      <w:r>
        <w:rPr>
          <w:rFonts w:ascii="Century" w:eastAsia="Century"/>
          <w:spacing w:val="61"/>
        </w:rPr>
        <w:t> </w:t>
      </w:r>
      <w:r>
        <w:rPr>
          <w:spacing w:val="1"/>
        </w:rPr>
        <w:t>のようになります． アルゴリズムに基づき， 代入， 条件判断， 繰り返しな</w:t>
      </w:r>
    </w:p>
    <w:p>
      <w:pPr>
        <w:pStyle w:val="BodyText"/>
        <w:spacing w:before="53"/>
        <w:ind w:left="143"/>
      </w:pPr>
      <w:r>
        <w:rPr>
          <w:spacing w:val="-3"/>
        </w:rPr>
        <w:t>どの基本的な要素を組み合わせて実際のプログラムを実現します．</w:t>
      </w:r>
    </w:p>
    <w:p>
      <w:pPr>
        <w:pStyle w:val="BodyText"/>
        <w:spacing w:before="1"/>
        <w:rPr>
          <w:sz w:val="15"/>
        </w:rPr>
      </w:pPr>
      <w:r>
        <w:rPr>
          <w:sz w:val="15"/>
        </w:rPr>
        <w:drawing>
          <wp:anchor distT="0" distB="0" distL="0" distR="0" allowOverlap="1" layoutInCell="1" locked="0" behindDoc="1" simplePos="0" relativeHeight="487667712">
            <wp:simplePos x="0" y="0"/>
            <wp:positionH relativeFrom="page">
              <wp:posOffset>2381002</wp:posOffset>
            </wp:positionH>
            <wp:positionV relativeFrom="paragraph">
              <wp:posOffset>139979</wp:posOffset>
            </wp:positionV>
            <wp:extent cx="2843653" cy="2650236"/>
            <wp:effectExtent l="0" t="0" r="0" b="0"/>
            <wp:wrapTopAndBottom/>
            <wp:docPr id="307" name="Image 307"/>
            <wp:cNvGraphicFramePr>
              <a:graphicFrameLocks/>
            </wp:cNvGraphicFramePr>
            <a:graphic>
              <a:graphicData uri="http://schemas.openxmlformats.org/drawingml/2006/picture">
                <pic:pic>
                  <pic:nvPicPr>
                    <pic:cNvPr id="307" name="Image 307"/>
                    <pic:cNvPicPr/>
                  </pic:nvPicPr>
                  <pic:blipFill>
                    <a:blip r:embed="rId160" cstate="print"/>
                    <a:stretch>
                      <a:fillRect/>
                    </a:stretch>
                  </pic:blipFill>
                  <pic:spPr>
                    <a:xfrm>
                      <a:off x="0" y="0"/>
                      <a:ext cx="2843653" cy="2650236"/>
                    </a:xfrm>
                    <a:prstGeom prst="rect">
                      <a:avLst/>
                    </a:prstGeom>
                  </pic:spPr>
                </pic:pic>
              </a:graphicData>
            </a:graphic>
          </wp:anchor>
        </w:drawing>
      </w:r>
    </w:p>
    <w:p>
      <w:pPr>
        <w:spacing w:before="44"/>
        <w:ind w:left="-1" w:right="314" w:firstLine="0"/>
        <w:jc w:val="center"/>
        <w:rPr>
          <w:b/>
          <w:sz w:val="21"/>
        </w:rPr>
      </w:pPr>
      <w:r>
        <w:rPr>
          <w:b/>
          <w:spacing w:val="9"/>
          <w:sz w:val="21"/>
        </w:rPr>
        <w:t>図 </w:t>
      </w:r>
      <w:r>
        <w:rPr>
          <w:rFonts w:ascii="Century" w:eastAsia="Century"/>
          <w:sz w:val="21"/>
        </w:rPr>
        <w:t>111</w:t>
      </w:r>
      <w:r>
        <w:rPr>
          <w:rFonts w:ascii="Century" w:eastAsia="Century"/>
          <w:spacing w:val="56"/>
          <w:sz w:val="21"/>
        </w:rPr>
        <w:t> </w:t>
      </w:r>
      <w:r>
        <w:rPr>
          <w:b/>
          <w:spacing w:val="-1"/>
          <w:sz w:val="21"/>
        </w:rPr>
        <w:t>自動販売機のアルゴリズム</w:t>
      </w:r>
    </w:p>
    <w:p>
      <w:pPr>
        <w:pStyle w:val="BodyText"/>
        <w:rPr>
          <w:b/>
        </w:rPr>
      </w:pPr>
    </w:p>
    <w:p>
      <w:pPr>
        <w:pStyle w:val="BodyText"/>
        <w:rPr>
          <w:b/>
        </w:rPr>
      </w:pPr>
    </w:p>
    <w:p>
      <w:pPr>
        <w:pStyle w:val="BodyText"/>
        <w:spacing w:before="60"/>
        <w:rPr>
          <w:b/>
        </w:rPr>
      </w:pPr>
    </w:p>
    <w:p>
      <w:pPr>
        <w:pStyle w:val="Heading2"/>
        <w:numPr>
          <w:ilvl w:val="1"/>
          <w:numId w:val="6"/>
        </w:numPr>
        <w:tabs>
          <w:tab w:pos="855" w:val="left" w:leader="none"/>
        </w:tabs>
        <w:spacing w:line="240" w:lineRule="auto" w:before="0" w:after="0"/>
        <w:ind w:left="855" w:right="0" w:hanging="712"/>
        <w:jc w:val="left"/>
      </w:pPr>
      <w:bookmarkStart w:name="_TOC_250005" w:id="111"/>
      <w:bookmarkEnd w:id="111"/>
      <w:r>
        <w:rPr>
          <w:spacing w:val="-5"/>
        </w:rPr>
        <w:t>フローチャート</w:t>
      </w:r>
    </w:p>
    <w:p>
      <w:pPr>
        <w:pStyle w:val="BodyText"/>
        <w:spacing w:line="168" w:lineRule="auto" w:before="235"/>
        <w:ind w:left="143" w:right="664" w:firstLine="211"/>
        <w:jc w:val="center"/>
      </w:pPr>
      <w:r>
        <w:rPr>
          <w:spacing w:val="14"/>
        </w:rPr>
        <w:t>アルゴリズムを図形と矢印で表現したものを</w:t>
      </w:r>
      <w:r>
        <w:rPr>
          <w:rFonts w:ascii="MS PGothic" w:eastAsia="MS PGothic"/>
          <w:b/>
          <w:spacing w:val="15"/>
        </w:rPr>
        <w:t>フローチャート</w:t>
      </w:r>
      <w:r>
        <w:rPr>
          <w:rFonts w:ascii="Century" w:eastAsia="Century"/>
          <w:spacing w:val="16"/>
        </w:rPr>
        <w:t>(</w:t>
      </w:r>
      <w:r>
        <w:rPr>
          <w:spacing w:val="15"/>
        </w:rPr>
        <w:t>流れ図</w:t>
      </w:r>
      <w:r>
        <w:rPr>
          <w:rFonts w:ascii="Century" w:eastAsia="Century"/>
          <w:spacing w:val="16"/>
        </w:rPr>
        <w:t>)</w:t>
      </w:r>
      <w:r>
        <w:rPr>
          <w:spacing w:val="13"/>
        </w:rPr>
        <w:t>と言い，直観的な理</w:t>
      </w:r>
      <w:r>
        <w:rPr>
          <w:spacing w:val="6"/>
        </w:rPr>
        <w:t>解のために使われます．代表的な図形は</w:t>
      </w:r>
      <w:r>
        <w:rPr>
          <w:rFonts w:ascii="MS Mincho" w:eastAsia="MS Mincho"/>
          <w:spacing w:val="14"/>
        </w:rPr>
        <w:t>図 </w:t>
      </w:r>
      <w:r>
        <w:rPr>
          <w:rFonts w:ascii="Century" w:eastAsia="Century"/>
        </w:rPr>
        <w:t>112</w:t>
      </w:r>
      <w:r>
        <w:rPr>
          <w:rFonts w:ascii="Century" w:eastAsia="Century"/>
          <w:spacing w:val="63"/>
        </w:rPr>
        <w:t> </w:t>
      </w:r>
      <w:r>
        <w:rPr>
          <w:spacing w:val="8"/>
        </w:rPr>
        <w:t>の通りで，この他にも印刷，入力などの記</w:t>
      </w:r>
    </w:p>
    <w:p>
      <w:pPr>
        <w:pStyle w:val="BodyText"/>
        <w:spacing w:before="79"/>
        <w:ind w:left="143"/>
      </w:pPr>
      <w:r>
        <w:rPr>
          <w:spacing w:val="-4"/>
        </w:rPr>
        <w:t>号もあります．</w:t>
      </w:r>
    </w:p>
    <w:p>
      <w:pPr>
        <w:pStyle w:val="BodyText"/>
        <w:spacing w:after="0"/>
        <w:sectPr>
          <w:pgSz w:w="11910" w:h="16840"/>
          <w:pgMar w:header="685" w:footer="0" w:top="1660" w:bottom="280" w:left="1559" w:right="1133"/>
        </w:sectPr>
      </w:pPr>
    </w:p>
    <w:p>
      <w:pPr>
        <w:pStyle w:val="BodyText"/>
        <w:rPr>
          <w:sz w:val="20"/>
        </w:rPr>
      </w:pPr>
    </w:p>
    <w:p>
      <w:pPr>
        <w:pStyle w:val="BodyText"/>
        <w:rPr>
          <w:sz w:val="20"/>
        </w:rPr>
      </w:pPr>
    </w:p>
    <w:p>
      <w:pPr>
        <w:pStyle w:val="BodyText"/>
        <w:rPr>
          <w:sz w:val="20"/>
        </w:rPr>
      </w:pPr>
    </w:p>
    <w:p>
      <w:pPr>
        <w:pStyle w:val="BodyText"/>
        <w:spacing w:before="55"/>
        <w:rPr>
          <w:sz w:val="20"/>
        </w:rPr>
      </w:pPr>
    </w:p>
    <w:p>
      <w:pPr>
        <w:spacing w:line="240" w:lineRule="auto"/>
        <w:ind w:left="3213" w:right="0" w:firstLine="0"/>
        <w:rPr>
          <w:sz w:val="20"/>
        </w:rPr>
      </w:pPr>
      <w:r>
        <w:rPr>
          <w:sz w:val="20"/>
        </w:rPr>
        <w:drawing>
          <wp:inline distT="0" distB="0" distL="0" distR="0">
            <wp:extent cx="1546148" cy="1673352"/>
            <wp:effectExtent l="0" t="0" r="0" b="0"/>
            <wp:docPr id="308" name="Image 308"/>
            <wp:cNvGraphicFramePr>
              <a:graphicFrameLocks/>
            </wp:cNvGraphicFramePr>
            <a:graphic>
              <a:graphicData uri="http://schemas.openxmlformats.org/drawingml/2006/picture">
                <pic:pic>
                  <pic:nvPicPr>
                    <pic:cNvPr id="308" name="Image 308"/>
                    <pic:cNvPicPr/>
                  </pic:nvPicPr>
                  <pic:blipFill>
                    <a:blip r:embed="rId161" cstate="print"/>
                    <a:stretch>
                      <a:fillRect/>
                    </a:stretch>
                  </pic:blipFill>
                  <pic:spPr>
                    <a:xfrm>
                      <a:off x="0" y="0"/>
                      <a:ext cx="1546148" cy="1673352"/>
                    </a:xfrm>
                    <a:prstGeom prst="rect">
                      <a:avLst/>
                    </a:prstGeom>
                  </pic:spPr>
                </pic:pic>
              </a:graphicData>
            </a:graphic>
          </wp:inline>
        </w:drawing>
      </w:r>
      <w:r>
        <w:rPr>
          <w:sz w:val="20"/>
        </w:rPr>
      </w:r>
    </w:p>
    <w:p>
      <w:pPr>
        <w:spacing w:before="76"/>
        <w:ind w:left="-1" w:right="313" w:firstLine="0"/>
        <w:jc w:val="center"/>
        <w:rPr>
          <w:b/>
          <w:sz w:val="21"/>
        </w:rPr>
      </w:pPr>
      <w:r>
        <w:rPr>
          <w:b/>
          <w:spacing w:val="12"/>
          <w:sz w:val="21"/>
        </w:rPr>
        <w:t>図 </w:t>
      </w:r>
      <w:r>
        <w:rPr>
          <w:rFonts w:ascii="Century" w:eastAsia="Century"/>
          <w:sz w:val="21"/>
        </w:rPr>
        <w:t>112</w:t>
      </w:r>
      <w:r>
        <w:rPr>
          <w:rFonts w:ascii="Century" w:eastAsia="Century"/>
          <w:spacing w:val="64"/>
          <w:sz w:val="21"/>
        </w:rPr>
        <w:t> </w:t>
      </w:r>
      <w:r>
        <w:rPr>
          <w:b/>
          <w:spacing w:val="-1"/>
          <w:sz w:val="21"/>
        </w:rPr>
        <w:t>フローチャートの記号</w:t>
      </w:r>
    </w:p>
    <w:p>
      <w:pPr>
        <w:pStyle w:val="BodyText"/>
        <w:rPr>
          <w:b/>
        </w:rPr>
      </w:pPr>
    </w:p>
    <w:p>
      <w:pPr>
        <w:pStyle w:val="BodyText"/>
        <w:spacing w:before="17"/>
        <w:rPr>
          <w:b/>
        </w:rPr>
      </w:pPr>
    </w:p>
    <w:p>
      <w:pPr>
        <w:pStyle w:val="BodyText"/>
        <w:spacing w:line="264" w:lineRule="auto"/>
        <w:ind w:left="143" w:right="662" w:firstLine="211"/>
      </w:pPr>
      <w:r>
        <w:rPr>
          <w:spacing w:val="4"/>
        </w:rPr>
        <w:t>例として， </w:t>
      </w:r>
      <w:r>
        <w:rPr>
          <w:rFonts w:ascii="Century" w:eastAsia="Century"/>
        </w:rPr>
        <w:t>0</w:t>
      </w:r>
      <w:r>
        <w:rPr>
          <w:rFonts w:ascii="Century" w:eastAsia="Century"/>
          <w:spacing w:val="40"/>
        </w:rPr>
        <w:t> </w:t>
      </w:r>
      <w:r>
        <w:rPr>
          <w:spacing w:val="18"/>
        </w:rPr>
        <w:t>から </w:t>
      </w:r>
      <w:r>
        <w:rPr>
          <w:rFonts w:ascii="Century" w:eastAsia="Century"/>
        </w:rPr>
        <w:t>10</w:t>
      </w:r>
      <w:r>
        <w:rPr>
          <w:rFonts w:ascii="Century" w:eastAsia="Century"/>
          <w:spacing w:val="40"/>
        </w:rPr>
        <w:t> </w:t>
      </w:r>
      <w:r>
        <w:rPr>
          <w:spacing w:val="15"/>
        </w:rPr>
        <w:t>までの合計を求めるプログラムのフローチャートを</w:t>
      </w:r>
      <w:r>
        <w:rPr>
          <w:rFonts w:ascii="MS Mincho" w:eastAsia="MS Mincho"/>
          <w:spacing w:val="18"/>
        </w:rPr>
        <w:t>図 </w:t>
      </w:r>
      <w:r>
        <w:rPr>
          <w:rFonts w:ascii="Century" w:eastAsia="Century"/>
        </w:rPr>
        <w:t>113</w:t>
      </w:r>
      <w:r>
        <w:rPr>
          <w:rFonts w:ascii="Century" w:eastAsia="Century"/>
          <w:spacing w:val="40"/>
        </w:rPr>
        <w:t> </w:t>
      </w:r>
      <w:r>
        <w:rPr>
          <w:spacing w:val="12"/>
        </w:rPr>
        <w:t>に示し</w:t>
      </w:r>
      <w:r>
        <w:rPr>
          <w:spacing w:val="7"/>
        </w:rPr>
        <w:t>ます．一般的に， フローチャートはプログラムよりも大まかな流れを把握するのに使われ，</w:t>
      </w:r>
    </w:p>
    <w:p>
      <w:pPr>
        <w:pStyle w:val="BodyText"/>
        <w:spacing w:before="61"/>
        <w:ind w:left="143"/>
      </w:pPr>
      <w:r>
        <w:rPr>
          <w:spacing w:val="-3"/>
        </w:rPr>
        <w:t>実際のプログラムを作成するためには，より詳細な検討が必要になります．</w:t>
      </w:r>
    </w:p>
    <w:p>
      <w:pPr>
        <w:pStyle w:val="BodyText"/>
        <w:spacing w:before="73"/>
        <w:rPr>
          <w:sz w:val="20"/>
        </w:rPr>
      </w:pPr>
      <w:r>
        <w:rPr>
          <w:sz w:val="20"/>
        </w:rPr>
        <w:drawing>
          <wp:anchor distT="0" distB="0" distL="0" distR="0" allowOverlap="1" layoutInCell="1" locked="0" behindDoc="1" simplePos="0" relativeHeight="487668224">
            <wp:simplePos x="0" y="0"/>
            <wp:positionH relativeFrom="page">
              <wp:posOffset>2873132</wp:posOffset>
            </wp:positionH>
            <wp:positionV relativeFrom="paragraph">
              <wp:posOffset>226794</wp:posOffset>
            </wp:positionV>
            <wp:extent cx="1895994" cy="2044064"/>
            <wp:effectExtent l="0" t="0" r="0" b="0"/>
            <wp:wrapTopAndBottom/>
            <wp:docPr id="309" name="Image 309"/>
            <wp:cNvGraphicFramePr>
              <a:graphicFrameLocks/>
            </wp:cNvGraphicFramePr>
            <a:graphic>
              <a:graphicData uri="http://schemas.openxmlformats.org/drawingml/2006/picture">
                <pic:pic>
                  <pic:nvPicPr>
                    <pic:cNvPr id="309" name="Image 309"/>
                    <pic:cNvPicPr/>
                  </pic:nvPicPr>
                  <pic:blipFill>
                    <a:blip r:embed="rId162" cstate="print"/>
                    <a:stretch>
                      <a:fillRect/>
                    </a:stretch>
                  </pic:blipFill>
                  <pic:spPr>
                    <a:xfrm>
                      <a:off x="0" y="0"/>
                      <a:ext cx="1895994" cy="2044064"/>
                    </a:xfrm>
                    <a:prstGeom prst="rect">
                      <a:avLst/>
                    </a:prstGeom>
                  </pic:spPr>
                </pic:pic>
              </a:graphicData>
            </a:graphic>
          </wp:anchor>
        </w:drawing>
      </w:r>
    </w:p>
    <w:p>
      <w:pPr>
        <w:spacing w:before="141"/>
        <w:ind w:left="0" w:right="314" w:firstLine="0"/>
        <w:jc w:val="center"/>
        <w:rPr>
          <w:b/>
          <w:sz w:val="21"/>
        </w:rPr>
      </w:pPr>
      <w:r>
        <w:rPr>
          <w:b/>
          <w:spacing w:val="10"/>
          <w:sz w:val="21"/>
        </w:rPr>
        <w:t>図 </w:t>
      </w:r>
      <w:r>
        <w:rPr>
          <w:rFonts w:ascii="Century" w:eastAsia="Century"/>
          <w:sz w:val="21"/>
        </w:rPr>
        <w:t>113</w:t>
      </w:r>
      <w:r>
        <w:rPr>
          <w:rFonts w:ascii="Century" w:eastAsia="Century"/>
          <w:spacing w:val="61"/>
          <w:sz w:val="21"/>
        </w:rPr>
        <w:t> </w:t>
      </w:r>
      <w:r>
        <w:rPr>
          <w:b/>
          <w:spacing w:val="-1"/>
          <w:sz w:val="21"/>
        </w:rPr>
        <w:t>合計を求めるフローチャート</w:t>
      </w:r>
    </w:p>
    <w:p>
      <w:pPr>
        <w:pStyle w:val="BodyText"/>
        <w:rPr>
          <w:b/>
        </w:rPr>
      </w:pPr>
    </w:p>
    <w:p>
      <w:pPr>
        <w:pStyle w:val="BodyText"/>
        <w:rPr>
          <w:b/>
        </w:rPr>
      </w:pPr>
    </w:p>
    <w:p>
      <w:pPr>
        <w:pStyle w:val="BodyText"/>
        <w:spacing w:before="61"/>
        <w:rPr>
          <w:b/>
        </w:rPr>
      </w:pPr>
    </w:p>
    <w:p>
      <w:pPr>
        <w:pStyle w:val="Heading2"/>
        <w:numPr>
          <w:ilvl w:val="1"/>
          <w:numId w:val="6"/>
        </w:numPr>
        <w:tabs>
          <w:tab w:pos="855" w:val="left" w:leader="none"/>
        </w:tabs>
        <w:spacing w:line="240" w:lineRule="auto" w:before="0" w:after="0"/>
        <w:ind w:left="855" w:right="0" w:hanging="712"/>
        <w:jc w:val="left"/>
      </w:pPr>
      <w:bookmarkStart w:name="_TOC_250004" w:id="112"/>
      <w:bookmarkEnd w:id="112"/>
      <w:r>
        <w:rPr>
          <w:spacing w:val="-5"/>
        </w:rPr>
        <w:t>ソーティング</w:t>
      </w:r>
    </w:p>
    <w:p>
      <w:pPr>
        <w:pStyle w:val="BodyText"/>
        <w:spacing w:line="316" w:lineRule="auto" w:before="318"/>
        <w:ind w:left="143" w:right="665" w:firstLine="211"/>
        <w:jc w:val="both"/>
      </w:pPr>
      <w:r>
        <w:rPr>
          <w:spacing w:val="11"/>
        </w:rPr>
        <w:t>アルゴリズムは問題毎に検討しなければなりませんが， 重要でよく使われる問題には有</w:t>
      </w:r>
      <w:r>
        <w:rPr>
          <w:spacing w:val="16"/>
        </w:rPr>
        <w:t>効なアルゴリズムが提案されています． よく使われる問題の代表的なものとしてソーティ</w:t>
      </w:r>
      <w:r>
        <w:rPr>
          <w:spacing w:val="11"/>
        </w:rPr>
        <w:t>ングがあります． </w:t>
      </w:r>
      <w:r>
        <w:rPr>
          <w:rFonts w:ascii="MS PGothic" w:eastAsia="MS PGothic"/>
          <w:b/>
          <w:spacing w:val="19"/>
        </w:rPr>
        <w:t>ソーティング</w:t>
      </w:r>
      <w:r>
        <w:rPr>
          <w:spacing w:val="16"/>
        </w:rPr>
        <w:t>とは小さいものから順に，または逆に大きいものから順にデ</w:t>
      </w:r>
      <w:r>
        <w:rPr>
          <w:spacing w:val="13"/>
        </w:rPr>
        <w:t>ータを並べ替えることです．人間は一度に全体を見ることができるため比較的簡単な作業</w:t>
      </w:r>
    </w:p>
    <w:p>
      <w:pPr>
        <w:pStyle w:val="BodyText"/>
        <w:spacing w:after="0" w:line="316" w:lineRule="auto"/>
        <w:jc w:val="both"/>
        <w:sectPr>
          <w:pgSz w:w="11910" w:h="16840"/>
          <w:pgMar w:header="685" w:footer="0" w:top="1660" w:bottom="280" w:left="1559" w:right="1133"/>
        </w:sectPr>
      </w:pPr>
    </w:p>
    <w:p>
      <w:pPr>
        <w:pStyle w:val="BodyText"/>
        <w:spacing w:before="54"/>
      </w:pPr>
    </w:p>
    <w:p>
      <w:pPr>
        <w:pStyle w:val="BodyText"/>
        <w:spacing w:line="264" w:lineRule="auto"/>
        <w:ind w:left="143" w:right="667"/>
        <w:jc w:val="both"/>
      </w:pPr>
      <w:r>
        <w:rPr>
          <w:spacing w:val="14"/>
        </w:rPr>
        <w:t>ですが，コンピュータでは一度に </w:t>
      </w:r>
      <w:r>
        <w:rPr>
          <w:rFonts w:ascii="Century" w:eastAsia="Century"/>
        </w:rPr>
        <w:t>1</w:t>
      </w:r>
      <w:r>
        <w:rPr>
          <w:rFonts w:ascii="Century" w:eastAsia="Century"/>
          <w:spacing w:val="14"/>
        </w:rPr>
        <w:t> </w:t>
      </w:r>
      <w:r>
        <w:rPr>
          <w:spacing w:val="12"/>
        </w:rPr>
        <w:t>つのデータしか比較することができないため，単純な</w:t>
      </w:r>
      <w:r>
        <w:rPr>
          <w:spacing w:val="-2"/>
        </w:rPr>
        <w:t>アルゴリズムでは膨大な時間がかかります．</w:t>
      </w:r>
    </w:p>
    <w:p>
      <w:pPr>
        <w:pStyle w:val="BodyText"/>
        <w:spacing w:line="168" w:lineRule="auto" w:before="98"/>
        <w:ind w:left="143" w:right="662" w:firstLine="211"/>
      </w:pPr>
      <w:r>
        <w:rPr>
          <w:spacing w:val="9"/>
        </w:rPr>
        <w:t>最も簡単なソーティングは， </w:t>
      </w:r>
      <w:r>
        <w:rPr>
          <w:rFonts w:ascii="Century" w:eastAsia="Century"/>
        </w:rPr>
        <w:t>1</w:t>
      </w:r>
      <w:r>
        <w:rPr>
          <w:rFonts w:ascii="Century" w:eastAsia="Century"/>
          <w:spacing w:val="40"/>
        </w:rPr>
        <w:t> </w:t>
      </w:r>
      <w:r>
        <w:rPr>
          <w:spacing w:val="14"/>
        </w:rPr>
        <w:t>つずつデータの大小関係を比較することですが，これで</w:t>
      </w:r>
      <w:r>
        <w:rPr>
          <w:spacing w:val="4"/>
        </w:rPr>
        <w:t>はデータが</w:t>
      </w:r>
      <w:r>
        <w:rPr>
          <w:spacing w:val="69"/>
          <w:w w:val="150"/>
        </w:rPr>
        <w:t> </w:t>
      </w:r>
      <w:r>
        <w:rPr>
          <w:rFonts w:ascii="Century" w:eastAsia="Century"/>
        </w:rPr>
        <w:t>n</w:t>
      </w:r>
      <w:r>
        <w:rPr>
          <w:rFonts w:ascii="Century" w:eastAsia="Century"/>
          <w:spacing w:val="25"/>
        </w:rPr>
        <w:t>  </w:t>
      </w:r>
      <w:r>
        <w:rPr>
          <w:spacing w:val="3"/>
        </w:rPr>
        <w:t>個あったら，</w:t>
      </w:r>
      <w:r>
        <w:rPr>
          <w:rFonts w:ascii="Century" w:eastAsia="Century"/>
        </w:rPr>
        <w:t>n</w:t>
      </w:r>
      <w:r>
        <w:rPr>
          <w:rFonts w:ascii="Century" w:eastAsia="Century"/>
          <w:position w:val="5"/>
          <w:sz w:val="14"/>
        </w:rPr>
        <w:t>2</w:t>
      </w:r>
      <w:r>
        <w:rPr>
          <w:rFonts w:ascii="Century" w:eastAsia="Century"/>
          <w:spacing w:val="76"/>
          <w:position w:val="5"/>
          <w:sz w:val="14"/>
        </w:rPr>
        <w:t> </w:t>
      </w:r>
      <w:r>
        <w:rPr>
          <w:spacing w:val="-1"/>
        </w:rPr>
        <w:t>回の計算が必要になり，データ量が増えると計算が極端に遅</w:t>
      </w:r>
    </w:p>
    <w:p>
      <w:pPr>
        <w:spacing w:line="316" w:lineRule="auto" w:before="79"/>
        <w:ind w:left="143" w:right="646" w:firstLine="0"/>
        <w:jc w:val="both"/>
        <w:rPr>
          <w:sz w:val="21"/>
        </w:rPr>
      </w:pPr>
      <w:r>
        <w:rPr>
          <w:spacing w:val="12"/>
          <w:sz w:val="21"/>
        </w:rPr>
        <w:t>くなるため実用的ではありません．このため， </w:t>
      </w:r>
      <w:r>
        <w:rPr>
          <w:rFonts w:ascii="MS PGothic" w:eastAsia="MS PGothic"/>
          <w:b/>
          <w:spacing w:val="19"/>
          <w:sz w:val="21"/>
        </w:rPr>
        <w:t>選択法</w:t>
      </w:r>
      <w:r>
        <w:rPr>
          <w:spacing w:val="15"/>
          <w:sz w:val="21"/>
        </w:rPr>
        <w:t>，</w:t>
      </w:r>
      <w:r>
        <w:rPr>
          <w:rFonts w:ascii="MS PGothic" w:eastAsia="MS PGothic"/>
          <w:b/>
          <w:spacing w:val="19"/>
          <w:sz w:val="21"/>
        </w:rPr>
        <w:t>バブルソート</w:t>
      </w:r>
      <w:r>
        <w:rPr>
          <w:spacing w:val="15"/>
          <w:sz w:val="21"/>
        </w:rPr>
        <w:t>，</w:t>
      </w:r>
      <w:r>
        <w:rPr>
          <w:rFonts w:ascii="MS PGothic" w:eastAsia="MS PGothic"/>
          <w:b/>
          <w:spacing w:val="18"/>
          <w:sz w:val="21"/>
        </w:rPr>
        <w:t>クイックソート</w:t>
      </w:r>
      <w:r>
        <w:rPr>
          <w:spacing w:val="15"/>
          <w:sz w:val="21"/>
        </w:rPr>
        <w:t>，</w:t>
      </w:r>
      <w:r>
        <w:rPr>
          <w:rFonts w:ascii="MS PGothic" w:eastAsia="MS PGothic"/>
          <w:b/>
          <w:spacing w:val="19"/>
          <w:sz w:val="21"/>
        </w:rPr>
        <w:t>挿入</w:t>
      </w:r>
      <w:r>
        <w:rPr>
          <w:rFonts w:ascii="MS PGothic" w:eastAsia="MS PGothic"/>
          <w:b/>
          <w:spacing w:val="16"/>
          <w:sz w:val="21"/>
        </w:rPr>
        <w:t>ソート</w:t>
      </w:r>
      <w:r>
        <w:rPr>
          <w:spacing w:val="15"/>
          <w:sz w:val="21"/>
        </w:rPr>
        <w:t>，</w:t>
      </w:r>
      <w:r>
        <w:rPr>
          <w:rFonts w:ascii="MS PGothic" w:eastAsia="MS PGothic"/>
          <w:b/>
          <w:spacing w:val="16"/>
          <w:sz w:val="21"/>
        </w:rPr>
        <w:t>シェルソート</w:t>
      </w:r>
      <w:r>
        <w:rPr>
          <w:spacing w:val="15"/>
          <w:sz w:val="21"/>
        </w:rPr>
        <w:t>，</w:t>
      </w:r>
      <w:r>
        <w:rPr>
          <w:rFonts w:ascii="MS PGothic" w:eastAsia="MS PGothic"/>
          <w:b/>
          <w:spacing w:val="16"/>
          <w:sz w:val="21"/>
        </w:rPr>
        <w:t>マージソート</w:t>
      </w:r>
      <w:r>
        <w:rPr>
          <w:spacing w:val="13"/>
          <w:sz w:val="21"/>
        </w:rPr>
        <w:t>など多数の効率的なソーティングアルゴリズムが提案さ</w:t>
      </w:r>
      <w:r>
        <w:rPr>
          <w:spacing w:val="-2"/>
          <w:sz w:val="21"/>
        </w:rPr>
        <w:t>れています．</w:t>
      </w:r>
    </w:p>
    <w:p>
      <w:pPr>
        <w:pStyle w:val="BodyText"/>
        <w:spacing w:line="426" w:lineRule="exact"/>
        <w:ind w:left="354"/>
      </w:pPr>
      <w:r>
        <w:rPr>
          <w:spacing w:val="5"/>
        </w:rPr>
        <w:t>たとえば，配列 </w:t>
      </w:r>
      <w:r>
        <w:rPr>
          <w:rFonts w:ascii="MS Mincho" w:eastAsia="MS Mincho"/>
        </w:rPr>
        <w:t>a</w:t>
      </w:r>
      <w:r>
        <w:rPr>
          <w:rFonts w:ascii="MS Mincho" w:eastAsia="MS Mincho"/>
          <w:spacing w:val="4"/>
        </w:rPr>
        <w:t> </w:t>
      </w:r>
      <w:r>
        <w:rPr>
          <w:spacing w:val="23"/>
        </w:rPr>
        <w:t>に </w:t>
      </w:r>
      <w:r>
        <w:rPr>
          <w:rFonts w:ascii="MS Mincho" w:eastAsia="MS Mincho"/>
        </w:rPr>
        <w:t>a[0]</w:t>
      </w:r>
      <w:r>
        <w:rPr>
          <w:rFonts w:ascii="MS Mincho" w:eastAsia="MS Mincho"/>
          <w:spacing w:val="2"/>
        </w:rPr>
        <w:t> = </w:t>
      </w:r>
      <w:r>
        <w:rPr>
          <w:rFonts w:ascii="MS Mincho" w:eastAsia="MS Mincho"/>
        </w:rPr>
        <w:t>40</w:t>
      </w:r>
      <w:r>
        <w:rPr>
          <w:rFonts w:ascii="MS Mincho" w:eastAsia="MS Mincho"/>
          <w:spacing w:val="2"/>
        </w:rPr>
        <w:t>, </w:t>
      </w:r>
      <w:r>
        <w:rPr>
          <w:rFonts w:ascii="MS Mincho" w:eastAsia="MS Mincho"/>
        </w:rPr>
        <w:t>a[1]</w:t>
      </w:r>
      <w:r>
        <w:rPr>
          <w:rFonts w:ascii="MS Mincho" w:eastAsia="MS Mincho"/>
          <w:spacing w:val="2"/>
        </w:rPr>
        <w:t> = </w:t>
      </w:r>
      <w:r>
        <w:rPr>
          <w:rFonts w:ascii="MS Mincho" w:eastAsia="MS Mincho"/>
        </w:rPr>
        <w:t>20</w:t>
      </w:r>
      <w:r>
        <w:rPr>
          <w:rFonts w:ascii="MS Mincho" w:eastAsia="MS Mincho"/>
          <w:spacing w:val="3"/>
        </w:rPr>
        <w:t>, </w:t>
      </w:r>
      <w:r>
        <w:rPr>
          <w:rFonts w:ascii="MS Mincho" w:eastAsia="MS Mincho"/>
        </w:rPr>
        <w:t>a[2]</w:t>
      </w:r>
      <w:r>
        <w:rPr>
          <w:rFonts w:ascii="MS Mincho" w:eastAsia="MS Mincho"/>
          <w:spacing w:val="2"/>
        </w:rPr>
        <w:t> = </w:t>
      </w:r>
      <w:r>
        <w:rPr>
          <w:rFonts w:ascii="MS Mincho" w:eastAsia="MS Mincho"/>
        </w:rPr>
        <w:t>30,</w:t>
      </w:r>
      <w:r>
        <w:rPr>
          <w:rFonts w:ascii="MS Mincho" w:eastAsia="MS Mincho"/>
          <w:spacing w:val="2"/>
        </w:rPr>
        <w:t> </w:t>
      </w:r>
      <w:r>
        <w:rPr>
          <w:rFonts w:ascii="MS Mincho" w:eastAsia="MS Mincho"/>
        </w:rPr>
        <w:t>a[3</w:t>
      </w:r>
      <w:r>
        <w:rPr>
          <w:rFonts w:ascii="MS Mincho" w:eastAsia="MS Mincho"/>
          <w:spacing w:val="2"/>
        </w:rPr>
        <w:t>] = </w:t>
      </w:r>
      <w:r>
        <w:rPr>
          <w:rFonts w:ascii="MS Mincho" w:eastAsia="MS Mincho"/>
        </w:rPr>
        <w:t>10</w:t>
      </w:r>
      <w:r>
        <w:rPr>
          <w:rFonts w:ascii="MS Mincho" w:eastAsia="MS Mincho"/>
          <w:spacing w:val="6"/>
        </w:rPr>
        <w:t> </w:t>
      </w:r>
      <w:r>
        <w:rPr>
          <w:spacing w:val="10"/>
        </w:rPr>
        <w:t>という </w:t>
      </w:r>
      <w:r>
        <w:rPr>
          <w:rFonts w:ascii="Century" w:eastAsia="Century"/>
        </w:rPr>
        <w:t>4</w:t>
      </w:r>
      <w:r>
        <w:rPr>
          <w:rFonts w:ascii="Century" w:eastAsia="Century"/>
          <w:spacing w:val="52"/>
        </w:rPr>
        <w:t> </w:t>
      </w:r>
      <w:r>
        <w:rPr>
          <w:spacing w:val="-3"/>
        </w:rPr>
        <w:t>つのデー</w:t>
      </w:r>
    </w:p>
    <w:p>
      <w:pPr>
        <w:pStyle w:val="BodyText"/>
        <w:spacing w:line="316" w:lineRule="auto" w:before="53"/>
        <w:ind w:left="143" w:right="643"/>
        <w:jc w:val="both"/>
      </w:pPr>
      <w:r>
        <w:rPr>
          <w:spacing w:val="12"/>
        </w:rPr>
        <w:t>タが与えられており， これを小さい順に並べるアルゴリズムを考えます． バブルソートでは，注目するデータよりも右のデータについて，大小順が異なるデータの組を順に交換す</w:t>
      </w:r>
      <w:r>
        <w:rPr>
          <w:spacing w:val="10"/>
        </w:rPr>
        <w:t>ることで全体の並べ替えを実現します． フローチャート， およびデータ交換の様子は，そ</w:t>
      </w:r>
    </w:p>
    <w:p>
      <w:pPr>
        <w:pStyle w:val="BodyText"/>
        <w:spacing w:line="306" w:lineRule="exact"/>
        <w:ind w:left="143"/>
        <w:jc w:val="both"/>
      </w:pPr>
      <w:r>
        <w:rPr/>
        <w:t>れぞれ，</w:t>
      </w:r>
      <w:r>
        <w:rPr>
          <w:rFonts w:ascii="MS Mincho" w:eastAsia="MS Mincho"/>
          <w:spacing w:val="-13"/>
        </w:rPr>
        <w:t>図 </w:t>
      </w:r>
      <w:r>
        <w:rPr>
          <w:rFonts w:ascii="Century" w:eastAsia="Century"/>
        </w:rPr>
        <w:t>114</w:t>
      </w:r>
      <w:r>
        <w:rPr/>
        <w:t>，</w:t>
      </w:r>
      <w:r>
        <w:rPr>
          <w:rFonts w:ascii="MS Mincho" w:eastAsia="MS Mincho"/>
          <w:spacing w:val="-12"/>
        </w:rPr>
        <w:t>図 </w:t>
      </w:r>
      <w:r>
        <w:rPr>
          <w:rFonts w:ascii="Century" w:eastAsia="Century"/>
        </w:rPr>
        <w:t>115</w:t>
      </w:r>
      <w:r>
        <w:rPr>
          <w:rFonts w:ascii="Century" w:eastAsia="Century"/>
          <w:spacing w:val="-14"/>
        </w:rPr>
        <w:t> </w:t>
      </w:r>
      <w:r>
        <w:rPr>
          <w:spacing w:val="-1"/>
        </w:rPr>
        <w:t>に示すようになります．</w:t>
      </w:r>
    </w:p>
    <w:p>
      <w:pPr>
        <w:pStyle w:val="BodyText"/>
        <w:spacing w:before="113"/>
        <w:rPr>
          <w:sz w:val="20"/>
        </w:rPr>
      </w:pPr>
      <w:r>
        <w:rPr>
          <w:sz w:val="20"/>
        </w:rPr>
        <w:drawing>
          <wp:anchor distT="0" distB="0" distL="0" distR="0" allowOverlap="1" layoutInCell="1" locked="0" behindDoc="1" simplePos="0" relativeHeight="487668736">
            <wp:simplePos x="0" y="0"/>
            <wp:positionH relativeFrom="page">
              <wp:posOffset>3074830</wp:posOffset>
            </wp:positionH>
            <wp:positionV relativeFrom="paragraph">
              <wp:posOffset>252428</wp:posOffset>
            </wp:positionV>
            <wp:extent cx="1445910" cy="2635186"/>
            <wp:effectExtent l="0" t="0" r="0" b="0"/>
            <wp:wrapTopAndBottom/>
            <wp:docPr id="310" name="Image 310"/>
            <wp:cNvGraphicFramePr>
              <a:graphicFrameLocks/>
            </wp:cNvGraphicFramePr>
            <a:graphic>
              <a:graphicData uri="http://schemas.openxmlformats.org/drawingml/2006/picture">
                <pic:pic>
                  <pic:nvPicPr>
                    <pic:cNvPr id="310" name="Image 310"/>
                    <pic:cNvPicPr/>
                  </pic:nvPicPr>
                  <pic:blipFill>
                    <a:blip r:embed="rId163" cstate="print"/>
                    <a:stretch>
                      <a:fillRect/>
                    </a:stretch>
                  </pic:blipFill>
                  <pic:spPr>
                    <a:xfrm>
                      <a:off x="0" y="0"/>
                      <a:ext cx="1445910" cy="2635186"/>
                    </a:xfrm>
                    <a:prstGeom prst="rect">
                      <a:avLst/>
                    </a:prstGeom>
                  </pic:spPr>
                </pic:pic>
              </a:graphicData>
            </a:graphic>
          </wp:anchor>
        </w:drawing>
      </w:r>
    </w:p>
    <w:p>
      <w:pPr>
        <w:spacing w:before="216"/>
        <w:ind w:left="0" w:right="312" w:firstLine="0"/>
        <w:jc w:val="center"/>
        <w:rPr>
          <w:b/>
          <w:sz w:val="21"/>
        </w:rPr>
      </w:pPr>
      <w:r>
        <w:rPr>
          <w:b/>
          <w:spacing w:val="11"/>
          <w:sz w:val="21"/>
        </w:rPr>
        <w:t>図 </w:t>
      </w:r>
      <w:r>
        <w:rPr>
          <w:rFonts w:ascii="Century" w:eastAsia="Century"/>
          <w:sz w:val="21"/>
        </w:rPr>
        <w:t>114</w:t>
      </w:r>
      <w:r>
        <w:rPr>
          <w:rFonts w:ascii="Century" w:eastAsia="Century"/>
          <w:spacing w:val="63"/>
          <w:sz w:val="21"/>
        </w:rPr>
        <w:t> </w:t>
      </w:r>
      <w:r>
        <w:rPr>
          <w:b/>
          <w:spacing w:val="-1"/>
          <w:sz w:val="21"/>
        </w:rPr>
        <w:t>ソーティングアルゴリズム</w:t>
      </w:r>
    </w:p>
    <w:p>
      <w:pPr>
        <w:pStyle w:val="BodyText"/>
        <w:rPr>
          <w:b/>
          <w:sz w:val="20"/>
        </w:rPr>
      </w:pPr>
    </w:p>
    <w:p>
      <w:pPr>
        <w:pStyle w:val="BodyText"/>
        <w:rPr>
          <w:b/>
          <w:sz w:val="20"/>
        </w:rPr>
      </w:pPr>
    </w:p>
    <w:p>
      <w:pPr>
        <w:pStyle w:val="BodyText"/>
        <w:spacing w:before="77"/>
        <w:rPr>
          <w:b/>
          <w:sz w:val="20"/>
        </w:rPr>
      </w:pPr>
      <w:r>
        <w:rPr>
          <w:b/>
          <w:sz w:val="20"/>
        </w:rPr>
        <w:drawing>
          <wp:anchor distT="0" distB="0" distL="0" distR="0" allowOverlap="1" layoutInCell="1" locked="0" behindDoc="1" simplePos="0" relativeHeight="487669248">
            <wp:simplePos x="0" y="0"/>
            <wp:positionH relativeFrom="page">
              <wp:posOffset>3176623</wp:posOffset>
            </wp:positionH>
            <wp:positionV relativeFrom="paragraph">
              <wp:posOffset>229234</wp:posOffset>
            </wp:positionV>
            <wp:extent cx="1262924" cy="1179576"/>
            <wp:effectExtent l="0" t="0" r="0" b="0"/>
            <wp:wrapTopAndBottom/>
            <wp:docPr id="311" name="Image 311"/>
            <wp:cNvGraphicFramePr>
              <a:graphicFrameLocks/>
            </wp:cNvGraphicFramePr>
            <a:graphic>
              <a:graphicData uri="http://schemas.openxmlformats.org/drawingml/2006/picture">
                <pic:pic>
                  <pic:nvPicPr>
                    <pic:cNvPr id="311" name="Image 311"/>
                    <pic:cNvPicPr/>
                  </pic:nvPicPr>
                  <pic:blipFill>
                    <a:blip r:embed="rId164" cstate="print"/>
                    <a:stretch>
                      <a:fillRect/>
                    </a:stretch>
                  </pic:blipFill>
                  <pic:spPr>
                    <a:xfrm>
                      <a:off x="0" y="0"/>
                      <a:ext cx="1262924" cy="1179576"/>
                    </a:xfrm>
                    <a:prstGeom prst="rect">
                      <a:avLst/>
                    </a:prstGeom>
                  </pic:spPr>
                </pic:pic>
              </a:graphicData>
            </a:graphic>
          </wp:anchor>
        </w:drawing>
      </w:r>
    </w:p>
    <w:p>
      <w:pPr>
        <w:pStyle w:val="BodyText"/>
        <w:spacing w:after="0"/>
        <w:rPr>
          <w:b/>
          <w:sz w:val="20"/>
        </w:rPr>
        <w:sectPr>
          <w:pgSz w:w="11910" w:h="16840"/>
          <w:pgMar w:header="685" w:footer="0" w:top="1660" w:bottom="280" w:left="1559" w:right="1133"/>
        </w:sectPr>
      </w:pPr>
    </w:p>
    <w:p>
      <w:pPr>
        <w:pStyle w:val="BodyText"/>
        <w:spacing w:before="54"/>
        <w:rPr>
          <w:b/>
        </w:rPr>
      </w:pPr>
    </w:p>
    <w:p>
      <w:pPr>
        <w:spacing w:before="0"/>
        <w:ind w:left="-1" w:right="311" w:firstLine="0"/>
        <w:jc w:val="center"/>
        <w:rPr>
          <w:b/>
          <w:sz w:val="21"/>
        </w:rPr>
      </w:pPr>
      <w:r>
        <w:rPr>
          <w:b/>
          <w:spacing w:val="12"/>
          <w:sz w:val="21"/>
        </w:rPr>
        <w:t>図 </w:t>
      </w:r>
      <w:r>
        <w:rPr>
          <w:rFonts w:ascii="Century" w:eastAsia="Century"/>
          <w:sz w:val="21"/>
        </w:rPr>
        <w:t>115</w:t>
      </w:r>
      <w:r>
        <w:rPr>
          <w:rFonts w:ascii="Century" w:eastAsia="Century"/>
          <w:spacing w:val="65"/>
          <w:sz w:val="21"/>
        </w:rPr>
        <w:t> </w:t>
      </w:r>
      <w:r>
        <w:rPr>
          <w:b/>
          <w:spacing w:val="-1"/>
          <w:sz w:val="21"/>
        </w:rPr>
        <w:t>ソーティングの実現順序</w:t>
      </w:r>
    </w:p>
    <w:p>
      <w:pPr>
        <w:pStyle w:val="BodyText"/>
        <w:rPr>
          <w:b/>
        </w:rPr>
      </w:pPr>
    </w:p>
    <w:p>
      <w:pPr>
        <w:pStyle w:val="BodyText"/>
        <w:spacing w:before="16"/>
        <w:rPr>
          <w:b/>
        </w:rPr>
      </w:pPr>
    </w:p>
    <w:p>
      <w:pPr>
        <w:pStyle w:val="BodyText"/>
        <w:spacing w:line="264" w:lineRule="auto" w:before="1"/>
        <w:ind w:left="143" w:right="664" w:firstLine="211"/>
        <w:jc w:val="both"/>
      </w:pPr>
      <w:r>
        <w:rPr>
          <w:spacing w:val="20"/>
        </w:rPr>
        <w:t>最初に </w:t>
      </w:r>
      <w:r>
        <w:rPr>
          <w:rFonts w:ascii="MS Mincho" w:eastAsia="MS Mincho"/>
        </w:rPr>
        <w:t>a[0]</w:t>
      </w:r>
      <w:r>
        <w:rPr/>
        <w:t>について注目し，</w:t>
      </w:r>
      <w:r>
        <w:rPr>
          <w:rFonts w:ascii="MS Mincho" w:eastAsia="MS Mincho"/>
        </w:rPr>
        <w:t>a[3]，a[2]，a[1]</w:t>
      </w:r>
      <w:r>
        <w:rPr>
          <w:spacing w:val="20"/>
        </w:rPr>
        <w:t>の順に </w:t>
      </w:r>
      <w:r>
        <w:rPr>
          <w:rFonts w:ascii="Century" w:eastAsia="Century"/>
        </w:rPr>
        <w:t>1</w:t>
      </w:r>
      <w:r>
        <w:rPr>
          <w:rFonts w:ascii="Century" w:eastAsia="Century"/>
          <w:spacing w:val="80"/>
        </w:rPr>
        <w:t> </w:t>
      </w:r>
      <w:r>
        <w:rPr/>
        <w:t>つ左のデータと比較して小さい</w:t>
      </w:r>
      <w:r>
        <w:rPr>
          <w:spacing w:val="16"/>
        </w:rPr>
        <w:t>データが前になるように交換すると </w:t>
      </w:r>
      <w:r>
        <w:rPr>
          <w:rFonts w:ascii="MS Mincho" w:eastAsia="MS Mincho"/>
        </w:rPr>
        <w:t>a[0]</w:t>
      </w:r>
      <w:r>
        <w:rPr>
          <w:spacing w:val="11"/>
        </w:rPr>
        <w:t>には最小のデータが入ります．次に，注目するデ</w:t>
      </w:r>
    </w:p>
    <w:p>
      <w:pPr>
        <w:pStyle w:val="BodyText"/>
        <w:spacing w:line="316" w:lineRule="auto" w:before="61"/>
        <w:ind w:left="143" w:right="665"/>
      </w:pPr>
      <w:r>
        <w:rPr>
          <w:spacing w:val="25"/>
        </w:rPr>
        <w:t>ータを </w:t>
      </w:r>
      <w:r>
        <w:rPr>
          <w:rFonts w:ascii="MS Mincho" w:eastAsia="MS Mincho"/>
        </w:rPr>
        <w:t>a[1]，a[2]</w:t>
      </w:r>
      <w:r>
        <w:rPr>
          <w:spacing w:val="1"/>
        </w:rPr>
        <w:t>に変更して同様の作業を行えば，全体の並べ替えが完了します．プログ</w:t>
      </w:r>
      <w:r>
        <w:rPr>
          <w:spacing w:val="-2"/>
        </w:rPr>
        <w:t>ラムで実現すると次のようになります．</w:t>
      </w:r>
    </w:p>
    <w:p>
      <w:pPr>
        <w:pStyle w:val="BodyText"/>
        <w:spacing w:before="10"/>
        <w:rPr>
          <w:sz w:val="10"/>
        </w:rPr>
      </w:pPr>
      <w:r>
        <w:rPr>
          <w:sz w:val="10"/>
        </w:rPr>
        <mc:AlternateContent>
          <mc:Choice Requires="wps">
            <w:drawing>
              <wp:anchor distT="0" distB="0" distL="0" distR="0" allowOverlap="1" layoutInCell="1" locked="0" behindDoc="1" simplePos="0" relativeHeight="487669760">
                <wp:simplePos x="0" y="0"/>
                <wp:positionH relativeFrom="page">
                  <wp:posOffset>2266314</wp:posOffset>
                </wp:positionH>
                <wp:positionV relativeFrom="paragraph">
                  <wp:posOffset>109244</wp:posOffset>
                </wp:positionV>
                <wp:extent cx="3092450" cy="3303904"/>
                <wp:effectExtent l="0" t="0" r="0" b="0"/>
                <wp:wrapTopAndBottom/>
                <wp:docPr id="312" name="Textbox 312"/>
                <wp:cNvGraphicFramePr>
                  <a:graphicFrameLocks/>
                </wp:cNvGraphicFramePr>
                <a:graphic>
                  <a:graphicData uri="http://schemas.microsoft.com/office/word/2010/wordprocessingShape">
                    <wps:wsp>
                      <wps:cNvPr id="312" name="Textbox 312"/>
                      <wps:cNvSpPr txBox="1"/>
                      <wps:spPr>
                        <a:xfrm>
                          <a:off x="0" y="0"/>
                          <a:ext cx="3092450" cy="3303904"/>
                        </a:xfrm>
                        <a:prstGeom prst="rect">
                          <a:avLst/>
                        </a:prstGeom>
                        <a:ln w="9525">
                          <a:solidFill>
                            <a:srgbClr val="000000"/>
                          </a:solidFill>
                          <a:prstDash val="solid"/>
                        </a:ln>
                      </wps:spPr>
                      <wps:txbx>
                        <w:txbxContent>
                          <w:p>
                            <w:pPr>
                              <w:pStyle w:val="BodyText"/>
                              <w:spacing w:before="113"/>
                              <w:ind w:left="118"/>
                              <w:rPr>
                                <w:rFonts w:ascii="MS Gothic" w:eastAsia="MS Gothic"/>
                              </w:rPr>
                            </w:pPr>
                            <w:r>
                              <w:rPr>
                                <w:rFonts w:ascii="MS Gothic" w:eastAsia="MS Gothic"/>
                              </w:rPr>
                              <w:t>n</w:t>
                            </w:r>
                            <w:r>
                              <w:rPr>
                                <w:rFonts w:ascii="MS Gothic" w:eastAsia="MS Gothic"/>
                                <w:spacing w:val="-2"/>
                              </w:rPr>
                              <w:t> = </w:t>
                            </w:r>
                            <w:r>
                              <w:rPr>
                                <w:rFonts w:ascii="MS Gothic" w:eastAsia="MS Gothic"/>
                              </w:rPr>
                              <w:t>4;</w:t>
                            </w:r>
                            <w:r>
                              <w:rPr>
                                <w:rFonts w:ascii="MS Gothic" w:eastAsia="MS Gothic"/>
                                <w:spacing w:val="-3"/>
                              </w:rPr>
                              <w:t> // データ個数</w:t>
                            </w:r>
                          </w:p>
                          <w:p>
                            <w:pPr>
                              <w:pStyle w:val="BodyText"/>
                              <w:spacing w:before="87"/>
                              <w:ind w:left="118"/>
                              <w:rPr>
                                <w:rFonts w:ascii="MS Gothic"/>
                              </w:rPr>
                            </w:pPr>
                            <w:r>
                              <w:rPr>
                                <w:rFonts w:ascii="MS Gothic"/>
                              </w:rPr>
                              <w:t>a[0] =</w:t>
                            </w:r>
                            <w:r>
                              <w:rPr>
                                <w:rFonts w:ascii="MS Gothic"/>
                                <w:spacing w:val="-2"/>
                              </w:rPr>
                              <w:t> </w:t>
                            </w:r>
                            <w:r>
                              <w:rPr>
                                <w:rFonts w:ascii="MS Gothic"/>
                                <w:spacing w:val="-5"/>
                              </w:rPr>
                              <w:t>40;</w:t>
                            </w:r>
                          </w:p>
                          <w:p>
                            <w:pPr>
                              <w:pStyle w:val="BodyText"/>
                              <w:spacing w:before="87"/>
                              <w:ind w:left="118"/>
                              <w:rPr>
                                <w:rFonts w:ascii="MS Gothic"/>
                              </w:rPr>
                            </w:pPr>
                            <w:r>
                              <w:rPr>
                                <w:rFonts w:ascii="MS Gothic"/>
                              </w:rPr>
                              <w:t>a[1] =</w:t>
                            </w:r>
                            <w:r>
                              <w:rPr>
                                <w:rFonts w:ascii="MS Gothic"/>
                                <w:spacing w:val="-2"/>
                              </w:rPr>
                              <w:t> </w:t>
                            </w:r>
                            <w:r>
                              <w:rPr>
                                <w:rFonts w:ascii="MS Gothic"/>
                                <w:spacing w:val="-5"/>
                              </w:rPr>
                              <w:t>20;</w:t>
                            </w:r>
                          </w:p>
                          <w:p>
                            <w:pPr>
                              <w:pStyle w:val="BodyText"/>
                              <w:spacing w:before="87"/>
                              <w:ind w:left="118"/>
                              <w:rPr>
                                <w:rFonts w:ascii="MS Gothic"/>
                              </w:rPr>
                            </w:pPr>
                            <w:r>
                              <w:rPr>
                                <w:rFonts w:ascii="MS Gothic"/>
                              </w:rPr>
                              <w:t>a[2] =</w:t>
                            </w:r>
                            <w:r>
                              <w:rPr>
                                <w:rFonts w:ascii="MS Gothic"/>
                                <w:spacing w:val="-2"/>
                              </w:rPr>
                              <w:t> </w:t>
                            </w:r>
                            <w:r>
                              <w:rPr>
                                <w:rFonts w:ascii="MS Gothic"/>
                                <w:spacing w:val="-5"/>
                              </w:rPr>
                              <w:t>30;</w:t>
                            </w:r>
                          </w:p>
                          <w:p>
                            <w:pPr>
                              <w:pStyle w:val="BodyText"/>
                              <w:spacing w:before="87"/>
                              <w:ind w:left="118"/>
                              <w:rPr>
                                <w:rFonts w:ascii="MS Gothic"/>
                              </w:rPr>
                            </w:pPr>
                            <w:r>
                              <w:rPr>
                                <w:rFonts w:ascii="MS Gothic"/>
                              </w:rPr>
                              <w:t>a[3] =</w:t>
                            </w:r>
                            <w:r>
                              <w:rPr>
                                <w:rFonts w:ascii="MS Gothic"/>
                                <w:spacing w:val="-2"/>
                              </w:rPr>
                              <w:t> </w:t>
                            </w:r>
                            <w:r>
                              <w:rPr>
                                <w:rFonts w:ascii="MS Gothic"/>
                                <w:spacing w:val="-5"/>
                              </w:rPr>
                              <w:t>10;</w:t>
                            </w:r>
                          </w:p>
                          <w:p>
                            <w:pPr>
                              <w:pStyle w:val="BodyText"/>
                              <w:spacing w:before="87"/>
                              <w:ind w:left="118"/>
                              <w:rPr>
                                <w:rFonts w:ascii="MS Gothic" w:hAnsi="MS Gothic"/>
                              </w:rPr>
                            </w:pPr>
                            <w:r>
                              <w:rPr>
                                <w:rFonts w:ascii="MS Gothic" w:hAnsi="MS Gothic"/>
                              </w:rPr>
                              <w:t>for</w:t>
                            </w:r>
                            <w:r>
                              <w:rPr>
                                <w:rFonts w:ascii="MS Gothic" w:hAnsi="MS Gothic"/>
                                <w:spacing w:val="-1"/>
                              </w:rPr>
                              <w:t> </w:t>
                            </w:r>
                            <w:r>
                              <w:rPr>
                                <w:rFonts w:ascii="MS Gothic" w:hAnsi="MS Gothic"/>
                              </w:rPr>
                              <w:t>(i</w:t>
                            </w:r>
                            <w:r>
                              <w:rPr>
                                <w:rFonts w:ascii="MS Gothic" w:hAnsi="MS Gothic"/>
                                <w:spacing w:val="-3"/>
                              </w:rPr>
                              <w:t> </w:t>
                            </w:r>
                            <w:r>
                              <w:rPr>
                                <w:rFonts w:ascii="MS Gothic" w:hAnsi="MS Gothic"/>
                              </w:rPr>
                              <w:t>= 0;</w:t>
                            </w:r>
                            <w:r>
                              <w:rPr>
                                <w:rFonts w:ascii="MS Gothic" w:hAnsi="MS Gothic"/>
                                <w:spacing w:val="-1"/>
                              </w:rPr>
                              <w:t> </w:t>
                            </w:r>
                            <w:r>
                              <w:rPr>
                                <w:rFonts w:ascii="MS Gothic" w:hAnsi="MS Gothic"/>
                              </w:rPr>
                              <w:t>i</w:t>
                            </w:r>
                            <w:r>
                              <w:rPr>
                                <w:rFonts w:ascii="MS Gothic" w:hAnsi="MS Gothic"/>
                                <w:spacing w:val="-3"/>
                              </w:rPr>
                              <w:t> </w:t>
                            </w:r>
                            <w:r>
                              <w:rPr>
                                <w:rFonts w:ascii="MS Gothic" w:hAnsi="MS Gothic"/>
                              </w:rPr>
                              <w:t>&lt;= n</w:t>
                            </w:r>
                            <w:r>
                              <w:rPr>
                                <w:rFonts w:ascii="MS Gothic" w:hAnsi="MS Gothic"/>
                                <w:spacing w:val="-3"/>
                              </w:rPr>
                              <w:t> </w:t>
                            </w:r>
                            <w:r>
                              <w:rPr>
                                <w:rFonts w:ascii="MS Gothic" w:hAnsi="MS Gothic"/>
                              </w:rPr>
                              <w:t>–</w:t>
                            </w:r>
                            <w:r>
                              <w:rPr>
                                <w:rFonts w:ascii="MS Gothic" w:hAnsi="MS Gothic"/>
                                <w:spacing w:val="-1"/>
                              </w:rPr>
                              <w:t> </w:t>
                            </w:r>
                            <w:r>
                              <w:rPr>
                                <w:rFonts w:ascii="MS Gothic" w:hAnsi="MS Gothic"/>
                              </w:rPr>
                              <w:t>2;</w:t>
                            </w:r>
                            <w:r>
                              <w:rPr>
                                <w:rFonts w:ascii="MS Gothic" w:hAnsi="MS Gothic"/>
                                <w:spacing w:val="-2"/>
                              </w:rPr>
                              <w:t> </w:t>
                            </w:r>
                            <w:r>
                              <w:rPr>
                                <w:rFonts w:ascii="MS Gothic" w:hAnsi="MS Gothic"/>
                              </w:rPr>
                              <w:t>i</w:t>
                            </w:r>
                            <w:r>
                              <w:rPr>
                                <w:rFonts w:ascii="MS Gothic" w:hAnsi="MS Gothic"/>
                                <w:spacing w:val="-1"/>
                              </w:rPr>
                              <w:t> </w:t>
                            </w:r>
                            <w:r>
                              <w:rPr>
                                <w:rFonts w:ascii="MS Gothic" w:hAnsi="MS Gothic"/>
                              </w:rPr>
                              <w:t>=</w:t>
                            </w:r>
                            <w:r>
                              <w:rPr>
                                <w:rFonts w:ascii="MS Gothic" w:hAnsi="MS Gothic"/>
                                <w:spacing w:val="-1"/>
                              </w:rPr>
                              <w:t> </w:t>
                            </w:r>
                            <w:r>
                              <w:rPr>
                                <w:rFonts w:ascii="MS Gothic" w:hAnsi="MS Gothic"/>
                              </w:rPr>
                              <w:t>i</w:t>
                            </w:r>
                            <w:r>
                              <w:rPr>
                                <w:rFonts w:ascii="MS Gothic" w:hAnsi="MS Gothic"/>
                                <w:spacing w:val="-2"/>
                              </w:rPr>
                              <w:t> </w:t>
                            </w:r>
                            <w:r>
                              <w:rPr>
                                <w:rFonts w:ascii="MS Gothic" w:hAnsi="MS Gothic"/>
                              </w:rPr>
                              <w:t>+</w:t>
                            </w:r>
                            <w:r>
                              <w:rPr>
                                <w:rFonts w:ascii="MS Gothic" w:hAnsi="MS Gothic"/>
                                <w:spacing w:val="-1"/>
                              </w:rPr>
                              <w:t> </w:t>
                            </w:r>
                            <w:r>
                              <w:rPr>
                                <w:rFonts w:ascii="MS Gothic" w:hAnsi="MS Gothic"/>
                              </w:rPr>
                              <w:t>1) </w:t>
                            </w:r>
                            <w:r>
                              <w:rPr>
                                <w:rFonts w:ascii="MS Gothic" w:hAnsi="MS Gothic"/>
                                <w:spacing w:val="-10"/>
                              </w:rPr>
                              <w:t>{</w:t>
                            </w:r>
                          </w:p>
                          <w:p>
                            <w:pPr>
                              <w:pStyle w:val="BodyText"/>
                              <w:spacing w:line="316" w:lineRule="auto" w:before="87"/>
                              <w:ind w:left="960" w:hanging="420"/>
                              <w:rPr>
                                <w:rFonts w:ascii="MS Gothic" w:hAnsi="MS Gothic"/>
                              </w:rPr>
                            </w:pPr>
                            <w:r>
                              <w:rPr>
                                <w:rFonts w:ascii="MS Gothic" w:hAnsi="MS Gothic"/>
                              </w:rPr>
                              <w:t>for</w:t>
                            </w:r>
                            <w:r>
                              <w:rPr>
                                <w:rFonts w:ascii="MS Gothic" w:hAnsi="MS Gothic"/>
                                <w:spacing w:val="-2"/>
                              </w:rPr>
                              <w:t> </w:t>
                            </w:r>
                            <w:r>
                              <w:rPr>
                                <w:rFonts w:ascii="MS Gothic" w:hAnsi="MS Gothic"/>
                              </w:rPr>
                              <w:t>(j</w:t>
                            </w:r>
                            <w:r>
                              <w:rPr>
                                <w:rFonts w:ascii="MS Gothic" w:hAnsi="MS Gothic"/>
                                <w:spacing w:val="-4"/>
                              </w:rPr>
                              <w:t> </w:t>
                            </w:r>
                            <w:r>
                              <w:rPr>
                                <w:rFonts w:ascii="MS Gothic" w:hAnsi="MS Gothic"/>
                              </w:rPr>
                              <w:t>=</w:t>
                            </w:r>
                            <w:r>
                              <w:rPr>
                                <w:rFonts w:ascii="MS Gothic" w:hAnsi="MS Gothic"/>
                                <w:spacing w:val="-2"/>
                              </w:rPr>
                              <w:t> </w:t>
                            </w:r>
                            <w:r>
                              <w:rPr>
                                <w:rFonts w:ascii="MS Gothic" w:hAnsi="MS Gothic"/>
                              </w:rPr>
                              <w:t>n</w:t>
                            </w:r>
                            <w:r>
                              <w:rPr>
                                <w:rFonts w:ascii="MS Gothic" w:hAnsi="MS Gothic"/>
                                <w:spacing w:val="-4"/>
                              </w:rPr>
                              <w:t> </w:t>
                            </w:r>
                            <w:r>
                              <w:rPr>
                                <w:rFonts w:ascii="MS Gothic" w:hAnsi="MS Gothic"/>
                              </w:rPr>
                              <w:t>–</w:t>
                            </w:r>
                            <w:r>
                              <w:rPr>
                                <w:rFonts w:ascii="MS Gothic" w:hAnsi="MS Gothic"/>
                                <w:spacing w:val="-1"/>
                              </w:rPr>
                              <w:t> </w:t>
                            </w:r>
                            <w:r>
                              <w:rPr>
                                <w:rFonts w:ascii="MS Gothic" w:hAnsi="MS Gothic"/>
                              </w:rPr>
                              <w:t>1;</w:t>
                            </w:r>
                            <w:r>
                              <w:rPr>
                                <w:rFonts w:ascii="MS Gothic" w:hAnsi="MS Gothic"/>
                                <w:spacing w:val="-2"/>
                              </w:rPr>
                              <w:t> </w:t>
                            </w:r>
                            <w:r>
                              <w:rPr>
                                <w:rFonts w:ascii="MS Gothic" w:hAnsi="MS Gothic"/>
                              </w:rPr>
                              <w:t>j</w:t>
                            </w:r>
                            <w:r>
                              <w:rPr>
                                <w:rFonts w:ascii="MS Gothic" w:hAnsi="MS Gothic"/>
                                <w:spacing w:val="-4"/>
                              </w:rPr>
                              <w:t> </w:t>
                            </w:r>
                            <w:r>
                              <w:rPr>
                                <w:rFonts w:ascii="MS Gothic" w:hAnsi="MS Gothic"/>
                              </w:rPr>
                              <w:t>&gt;=</w:t>
                            </w:r>
                            <w:r>
                              <w:rPr>
                                <w:rFonts w:ascii="MS Gothic" w:hAnsi="MS Gothic"/>
                                <w:spacing w:val="-2"/>
                              </w:rPr>
                              <w:t> </w:t>
                            </w:r>
                            <w:r>
                              <w:rPr>
                                <w:rFonts w:ascii="MS Gothic" w:hAnsi="MS Gothic"/>
                              </w:rPr>
                              <w:t>i</w:t>
                            </w:r>
                            <w:r>
                              <w:rPr>
                                <w:rFonts w:ascii="MS Gothic" w:hAnsi="MS Gothic"/>
                                <w:spacing w:val="-2"/>
                              </w:rPr>
                              <w:t> </w:t>
                            </w:r>
                            <w:r>
                              <w:rPr>
                                <w:rFonts w:ascii="MS Gothic" w:hAnsi="MS Gothic"/>
                              </w:rPr>
                              <w:t>+</w:t>
                            </w:r>
                            <w:r>
                              <w:rPr>
                                <w:rFonts w:ascii="MS Gothic" w:hAnsi="MS Gothic"/>
                                <w:spacing w:val="-4"/>
                              </w:rPr>
                              <w:t> </w:t>
                            </w:r>
                            <w:r>
                              <w:rPr>
                                <w:rFonts w:ascii="MS Gothic" w:hAnsi="MS Gothic"/>
                              </w:rPr>
                              <w:t>1;</w:t>
                            </w:r>
                            <w:r>
                              <w:rPr>
                                <w:rFonts w:ascii="MS Gothic" w:hAnsi="MS Gothic"/>
                                <w:spacing w:val="-2"/>
                              </w:rPr>
                              <w:t> </w:t>
                            </w:r>
                            <w:r>
                              <w:rPr>
                                <w:rFonts w:ascii="MS Gothic" w:hAnsi="MS Gothic"/>
                              </w:rPr>
                              <w:t>j</w:t>
                            </w:r>
                            <w:r>
                              <w:rPr>
                                <w:rFonts w:ascii="MS Gothic" w:hAnsi="MS Gothic"/>
                                <w:spacing w:val="-4"/>
                              </w:rPr>
                              <w:t> </w:t>
                            </w:r>
                            <w:r>
                              <w:rPr>
                                <w:rFonts w:ascii="MS Gothic" w:hAnsi="MS Gothic"/>
                              </w:rPr>
                              <w:t>=</w:t>
                            </w:r>
                            <w:r>
                              <w:rPr>
                                <w:rFonts w:ascii="MS Gothic" w:hAnsi="MS Gothic"/>
                                <w:spacing w:val="-2"/>
                              </w:rPr>
                              <w:t> </w:t>
                            </w:r>
                            <w:r>
                              <w:rPr>
                                <w:rFonts w:ascii="MS Gothic" w:hAnsi="MS Gothic"/>
                              </w:rPr>
                              <w:t>j</w:t>
                            </w:r>
                            <w:r>
                              <w:rPr>
                                <w:rFonts w:ascii="MS Gothic" w:hAnsi="MS Gothic"/>
                                <w:spacing w:val="-4"/>
                              </w:rPr>
                              <w:t> </w:t>
                            </w:r>
                            <w:r>
                              <w:rPr>
                                <w:rFonts w:ascii="MS Gothic" w:hAnsi="MS Gothic"/>
                              </w:rPr>
                              <w:t>–</w:t>
                            </w:r>
                            <w:r>
                              <w:rPr>
                                <w:rFonts w:ascii="MS Gothic" w:hAnsi="MS Gothic"/>
                                <w:spacing w:val="-2"/>
                              </w:rPr>
                              <w:t> </w:t>
                            </w:r>
                            <w:r>
                              <w:rPr>
                                <w:rFonts w:ascii="MS Gothic" w:hAnsi="MS Gothic"/>
                              </w:rPr>
                              <w:t>1)</w:t>
                            </w:r>
                            <w:r>
                              <w:rPr>
                                <w:rFonts w:ascii="MS Gothic" w:hAnsi="MS Gothic"/>
                                <w:spacing w:val="-2"/>
                              </w:rPr>
                              <w:t> </w:t>
                            </w:r>
                            <w:r>
                              <w:rPr>
                                <w:rFonts w:ascii="MS Gothic" w:hAnsi="MS Gothic"/>
                              </w:rPr>
                              <w:t>{ if (a[j] &lt; a[j – 1]) {</w:t>
                            </w:r>
                          </w:p>
                          <w:p>
                            <w:pPr>
                              <w:pStyle w:val="BodyText"/>
                              <w:spacing w:line="272" w:lineRule="exact"/>
                              <w:ind w:left="1380"/>
                              <w:rPr>
                                <w:rFonts w:ascii="MS Gothic"/>
                              </w:rPr>
                            </w:pPr>
                            <w:r>
                              <w:rPr>
                                <w:rFonts w:ascii="MS Gothic"/>
                              </w:rPr>
                              <w:t>w</w:t>
                            </w:r>
                            <w:r>
                              <w:rPr>
                                <w:rFonts w:ascii="MS Gothic"/>
                                <w:spacing w:val="-2"/>
                              </w:rPr>
                              <w:t> </w:t>
                            </w:r>
                            <w:r>
                              <w:rPr>
                                <w:rFonts w:ascii="MS Gothic"/>
                              </w:rPr>
                              <w:t>= </w:t>
                            </w:r>
                            <w:r>
                              <w:rPr>
                                <w:rFonts w:ascii="MS Gothic"/>
                                <w:spacing w:val="-4"/>
                              </w:rPr>
                              <w:t>a[j];</w:t>
                            </w:r>
                          </w:p>
                          <w:p>
                            <w:pPr>
                              <w:pStyle w:val="BodyText"/>
                              <w:spacing w:line="316" w:lineRule="auto" w:before="87"/>
                              <w:ind w:left="1380" w:right="1538"/>
                              <w:rPr>
                                <w:rFonts w:ascii="MS Gothic" w:hAnsi="MS Gothic"/>
                              </w:rPr>
                            </w:pPr>
                            <w:r>
                              <w:rPr>
                                <w:rFonts w:ascii="MS Gothic" w:hAnsi="MS Gothic"/>
                              </w:rPr>
                              <w:t>a[j]</w:t>
                            </w:r>
                            <w:r>
                              <w:rPr>
                                <w:rFonts w:ascii="MS Gothic" w:hAnsi="MS Gothic"/>
                                <w:spacing w:val="-8"/>
                              </w:rPr>
                              <w:t> </w:t>
                            </w:r>
                            <w:r>
                              <w:rPr>
                                <w:rFonts w:ascii="MS Gothic" w:hAnsi="MS Gothic"/>
                              </w:rPr>
                              <w:t>=</w:t>
                            </w:r>
                            <w:r>
                              <w:rPr>
                                <w:rFonts w:ascii="MS Gothic" w:hAnsi="MS Gothic"/>
                                <w:spacing w:val="-10"/>
                              </w:rPr>
                              <w:t> </w:t>
                            </w:r>
                            <w:r>
                              <w:rPr>
                                <w:rFonts w:ascii="MS Gothic" w:hAnsi="MS Gothic"/>
                              </w:rPr>
                              <w:t>a[j</w:t>
                            </w:r>
                            <w:r>
                              <w:rPr>
                                <w:rFonts w:ascii="MS Gothic" w:hAnsi="MS Gothic"/>
                                <w:spacing w:val="-12"/>
                              </w:rPr>
                              <w:t> </w:t>
                            </w:r>
                            <w:r>
                              <w:rPr>
                                <w:rFonts w:ascii="MS Gothic" w:hAnsi="MS Gothic"/>
                              </w:rPr>
                              <w:t>–</w:t>
                            </w:r>
                            <w:r>
                              <w:rPr>
                                <w:rFonts w:ascii="MS Gothic" w:hAnsi="MS Gothic"/>
                                <w:spacing w:val="-8"/>
                              </w:rPr>
                              <w:t> </w:t>
                            </w:r>
                            <w:r>
                              <w:rPr>
                                <w:rFonts w:ascii="MS Gothic" w:hAnsi="MS Gothic"/>
                              </w:rPr>
                              <w:t>1]; a[j – 1] = w;</w:t>
                            </w:r>
                          </w:p>
                          <w:p>
                            <w:pPr>
                              <w:spacing w:line="273" w:lineRule="exact" w:before="0"/>
                              <w:ind w:left="960" w:right="0" w:firstLine="0"/>
                              <w:jc w:val="left"/>
                              <w:rPr>
                                <w:rFonts w:ascii="MS Gothic"/>
                                <w:sz w:val="21"/>
                              </w:rPr>
                            </w:pPr>
                            <w:r>
                              <w:rPr>
                                <w:rFonts w:ascii="MS Gothic"/>
                                <w:spacing w:val="-10"/>
                                <w:sz w:val="21"/>
                              </w:rPr>
                              <w:t>}</w:t>
                            </w:r>
                          </w:p>
                          <w:p>
                            <w:pPr>
                              <w:spacing w:before="87"/>
                              <w:ind w:left="540" w:right="0" w:firstLine="0"/>
                              <w:jc w:val="left"/>
                              <w:rPr>
                                <w:rFonts w:ascii="MS Gothic"/>
                                <w:sz w:val="21"/>
                              </w:rPr>
                            </w:pPr>
                            <w:r>
                              <w:rPr>
                                <w:rFonts w:ascii="MS Gothic"/>
                                <w:spacing w:val="-10"/>
                                <w:sz w:val="21"/>
                              </w:rPr>
                              <w:t>}</w:t>
                            </w:r>
                          </w:p>
                          <w:p>
                            <w:pPr>
                              <w:spacing w:before="87"/>
                              <w:ind w:left="118" w:right="0" w:firstLine="0"/>
                              <w:jc w:val="left"/>
                              <w:rPr>
                                <w:rFonts w:ascii="MS Gothic"/>
                                <w:sz w:val="21"/>
                              </w:rPr>
                            </w:pPr>
                            <w:r>
                              <w:rPr>
                                <w:rFonts w:ascii="MS Gothic"/>
                                <w:spacing w:val="-10"/>
                                <w:sz w:val="21"/>
                              </w:rPr>
                              <w:t>}</w:t>
                            </w:r>
                          </w:p>
                        </w:txbxContent>
                      </wps:txbx>
                      <wps:bodyPr wrap="square" lIns="0" tIns="0" rIns="0" bIns="0" rtlCol="0">
                        <a:noAutofit/>
                      </wps:bodyPr>
                    </wps:wsp>
                  </a:graphicData>
                </a:graphic>
              </wp:anchor>
            </w:drawing>
          </mc:Choice>
          <mc:Fallback>
            <w:pict>
              <v:shape style="position:absolute;margin-left:178.449997pt;margin-top:8.6019pt;width:243.5pt;height:260.1500pt;mso-position-horizontal-relative:page;mso-position-vertical-relative:paragraph;z-index:-15646720;mso-wrap-distance-left:0;mso-wrap-distance-right:0" type="#_x0000_t202" id="docshape183" filled="false" stroked="true" strokeweight=".75pt" strokecolor="#000000">
                <v:textbox inset="0,0,0,0">
                  <w:txbxContent>
                    <w:p>
                      <w:pPr>
                        <w:pStyle w:val="BodyText"/>
                        <w:spacing w:before="113"/>
                        <w:ind w:left="118"/>
                        <w:rPr>
                          <w:rFonts w:ascii="MS Gothic" w:eastAsia="MS Gothic"/>
                        </w:rPr>
                      </w:pPr>
                      <w:r>
                        <w:rPr>
                          <w:rFonts w:ascii="MS Gothic" w:eastAsia="MS Gothic"/>
                        </w:rPr>
                        <w:t>n</w:t>
                      </w:r>
                      <w:r>
                        <w:rPr>
                          <w:rFonts w:ascii="MS Gothic" w:eastAsia="MS Gothic"/>
                          <w:spacing w:val="-2"/>
                        </w:rPr>
                        <w:t> = </w:t>
                      </w:r>
                      <w:r>
                        <w:rPr>
                          <w:rFonts w:ascii="MS Gothic" w:eastAsia="MS Gothic"/>
                        </w:rPr>
                        <w:t>4;</w:t>
                      </w:r>
                      <w:r>
                        <w:rPr>
                          <w:rFonts w:ascii="MS Gothic" w:eastAsia="MS Gothic"/>
                          <w:spacing w:val="-3"/>
                        </w:rPr>
                        <w:t> // データ個数</w:t>
                      </w:r>
                    </w:p>
                    <w:p>
                      <w:pPr>
                        <w:pStyle w:val="BodyText"/>
                        <w:spacing w:before="87"/>
                        <w:ind w:left="118"/>
                        <w:rPr>
                          <w:rFonts w:ascii="MS Gothic"/>
                        </w:rPr>
                      </w:pPr>
                      <w:r>
                        <w:rPr>
                          <w:rFonts w:ascii="MS Gothic"/>
                        </w:rPr>
                        <w:t>a[0] =</w:t>
                      </w:r>
                      <w:r>
                        <w:rPr>
                          <w:rFonts w:ascii="MS Gothic"/>
                          <w:spacing w:val="-2"/>
                        </w:rPr>
                        <w:t> </w:t>
                      </w:r>
                      <w:r>
                        <w:rPr>
                          <w:rFonts w:ascii="MS Gothic"/>
                          <w:spacing w:val="-5"/>
                        </w:rPr>
                        <w:t>40;</w:t>
                      </w:r>
                    </w:p>
                    <w:p>
                      <w:pPr>
                        <w:pStyle w:val="BodyText"/>
                        <w:spacing w:before="87"/>
                        <w:ind w:left="118"/>
                        <w:rPr>
                          <w:rFonts w:ascii="MS Gothic"/>
                        </w:rPr>
                      </w:pPr>
                      <w:r>
                        <w:rPr>
                          <w:rFonts w:ascii="MS Gothic"/>
                        </w:rPr>
                        <w:t>a[1] =</w:t>
                      </w:r>
                      <w:r>
                        <w:rPr>
                          <w:rFonts w:ascii="MS Gothic"/>
                          <w:spacing w:val="-2"/>
                        </w:rPr>
                        <w:t> </w:t>
                      </w:r>
                      <w:r>
                        <w:rPr>
                          <w:rFonts w:ascii="MS Gothic"/>
                          <w:spacing w:val="-5"/>
                        </w:rPr>
                        <w:t>20;</w:t>
                      </w:r>
                    </w:p>
                    <w:p>
                      <w:pPr>
                        <w:pStyle w:val="BodyText"/>
                        <w:spacing w:before="87"/>
                        <w:ind w:left="118"/>
                        <w:rPr>
                          <w:rFonts w:ascii="MS Gothic"/>
                        </w:rPr>
                      </w:pPr>
                      <w:r>
                        <w:rPr>
                          <w:rFonts w:ascii="MS Gothic"/>
                        </w:rPr>
                        <w:t>a[2] =</w:t>
                      </w:r>
                      <w:r>
                        <w:rPr>
                          <w:rFonts w:ascii="MS Gothic"/>
                          <w:spacing w:val="-2"/>
                        </w:rPr>
                        <w:t> </w:t>
                      </w:r>
                      <w:r>
                        <w:rPr>
                          <w:rFonts w:ascii="MS Gothic"/>
                          <w:spacing w:val="-5"/>
                        </w:rPr>
                        <w:t>30;</w:t>
                      </w:r>
                    </w:p>
                    <w:p>
                      <w:pPr>
                        <w:pStyle w:val="BodyText"/>
                        <w:spacing w:before="87"/>
                        <w:ind w:left="118"/>
                        <w:rPr>
                          <w:rFonts w:ascii="MS Gothic"/>
                        </w:rPr>
                      </w:pPr>
                      <w:r>
                        <w:rPr>
                          <w:rFonts w:ascii="MS Gothic"/>
                        </w:rPr>
                        <w:t>a[3] =</w:t>
                      </w:r>
                      <w:r>
                        <w:rPr>
                          <w:rFonts w:ascii="MS Gothic"/>
                          <w:spacing w:val="-2"/>
                        </w:rPr>
                        <w:t> </w:t>
                      </w:r>
                      <w:r>
                        <w:rPr>
                          <w:rFonts w:ascii="MS Gothic"/>
                          <w:spacing w:val="-5"/>
                        </w:rPr>
                        <w:t>10;</w:t>
                      </w:r>
                    </w:p>
                    <w:p>
                      <w:pPr>
                        <w:pStyle w:val="BodyText"/>
                        <w:spacing w:before="87"/>
                        <w:ind w:left="118"/>
                        <w:rPr>
                          <w:rFonts w:ascii="MS Gothic" w:hAnsi="MS Gothic"/>
                        </w:rPr>
                      </w:pPr>
                      <w:r>
                        <w:rPr>
                          <w:rFonts w:ascii="MS Gothic" w:hAnsi="MS Gothic"/>
                        </w:rPr>
                        <w:t>for</w:t>
                      </w:r>
                      <w:r>
                        <w:rPr>
                          <w:rFonts w:ascii="MS Gothic" w:hAnsi="MS Gothic"/>
                          <w:spacing w:val="-1"/>
                        </w:rPr>
                        <w:t> </w:t>
                      </w:r>
                      <w:r>
                        <w:rPr>
                          <w:rFonts w:ascii="MS Gothic" w:hAnsi="MS Gothic"/>
                        </w:rPr>
                        <w:t>(i</w:t>
                      </w:r>
                      <w:r>
                        <w:rPr>
                          <w:rFonts w:ascii="MS Gothic" w:hAnsi="MS Gothic"/>
                          <w:spacing w:val="-3"/>
                        </w:rPr>
                        <w:t> </w:t>
                      </w:r>
                      <w:r>
                        <w:rPr>
                          <w:rFonts w:ascii="MS Gothic" w:hAnsi="MS Gothic"/>
                        </w:rPr>
                        <w:t>= 0;</w:t>
                      </w:r>
                      <w:r>
                        <w:rPr>
                          <w:rFonts w:ascii="MS Gothic" w:hAnsi="MS Gothic"/>
                          <w:spacing w:val="-1"/>
                        </w:rPr>
                        <w:t> </w:t>
                      </w:r>
                      <w:r>
                        <w:rPr>
                          <w:rFonts w:ascii="MS Gothic" w:hAnsi="MS Gothic"/>
                        </w:rPr>
                        <w:t>i</w:t>
                      </w:r>
                      <w:r>
                        <w:rPr>
                          <w:rFonts w:ascii="MS Gothic" w:hAnsi="MS Gothic"/>
                          <w:spacing w:val="-3"/>
                        </w:rPr>
                        <w:t> </w:t>
                      </w:r>
                      <w:r>
                        <w:rPr>
                          <w:rFonts w:ascii="MS Gothic" w:hAnsi="MS Gothic"/>
                        </w:rPr>
                        <w:t>&lt;= n</w:t>
                      </w:r>
                      <w:r>
                        <w:rPr>
                          <w:rFonts w:ascii="MS Gothic" w:hAnsi="MS Gothic"/>
                          <w:spacing w:val="-3"/>
                        </w:rPr>
                        <w:t> </w:t>
                      </w:r>
                      <w:r>
                        <w:rPr>
                          <w:rFonts w:ascii="MS Gothic" w:hAnsi="MS Gothic"/>
                        </w:rPr>
                        <w:t>–</w:t>
                      </w:r>
                      <w:r>
                        <w:rPr>
                          <w:rFonts w:ascii="MS Gothic" w:hAnsi="MS Gothic"/>
                          <w:spacing w:val="-1"/>
                        </w:rPr>
                        <w:t> </w:t>
                      </w:r>
                      <w:r>
                        <w:rPr>
                          <w:rFonts w:ascii="MS Gothic" w:hAnsi="MS Gothic"/>
                        </w:rPr>
                        <w:t>2;</w:t>
                      </w:r>
                      <w:r>
                        <w:rPr>
                          <w:rFonts w:ascii="MS Gothic" w:hAnsi="MS Gothic"/>
                          <w:spacing w:val="-2"/>
                        </w:rPr>
                        <w:t> </w:t>
                      </w:r>
                      <w:r>
                        <w:rPr>
                          <w:rFonts w:ascii="MS Gothic" w:hAnsi="MS Gothic"/>
                        </w:rPr>
                        <w:t>i</w:t>
                      </w:r>
                      <w:r>
                        <w:rPr>
                          <w:rFonts w:ascii="MS Gothic" w:hAnsi="MS Gothic"/>
                          <w:spacing w:val="-1"/>
                        </w:rPr>
                        <w:t> </w:t>
                      </w:r>
                      <w:r>
                        <w:rPr>
                          <w:rFonts w:ascii="MS Gothic" w:hAnsi="MS Gothic"/>
                        </w:rPr>
                        <w:t>=</w:t>
                      </w:r>
                      <w:r>
                        <w:rPr>
                          <w:rFonts w:ascii="MS Gothic" w:hAnsi="MS Gothic"/>
                          <w:spacing w:val="-1"/>
                        </w:rPr>
                        <w:t> </w:t>
                      </w:r>
                      <w:r>
                        <w:rPr>
                          <w:rFonts w:ascii="MS Gothic" w:hAnsi="MS Gothic"/>
                        </w:rPr>
                        <w:t>i</w:t>
                      </w:r>
                      <w:r>
                        <w:rPr>
                          <w:rFonts w:ascii="MS Gothic" w:hAnsi="MS Gothic"/>
                          <w:spacing w:val="-2"/>
                        </w:rPr>
                        <w:t> </w:t>
                      </w:r>
                      <w:r>
                        <w:rPr>
                          <w:rFonts w:ascii="MS Gothic" w:hAnsi="MS Gothic"/>
                        </w:rPr>
                        <w:t>+</w:t>
                      </w:r>
                      <w:r>
                        <w:rPr>
                          <w:rFonts w:ascii="MS Gothic" w:hAnsi="MS Gothic"/>
                          <w:spacing w:val="-1"/>
                        </w:rPr>
                        <w:t> </w:t>
                      </w:r>
                      <w:r>
                        <w:rPr>
                          <w:rFonts w:ascii="MS Gothic" w:hAnsi="MS Gothic"/>
                        </w:rPr>
                        <w:t>1) </w:t>
                      </w:r>
                      <w:r>
                        <w:rPr>
                          <w:rFonts w:ascii="MS Gothic" w:hAnsi="MS Gothic"/>
                          <w:spacing w:val="-10"/>
                        </w:rPr>
                        <w:t>{</w:t>
                      </w:r>
                    </w:p>
                    <w:p>
                      <w:pPr>
                        <w:pStyle w:val="BodyText"/>
                        <w:spacing w:line="316" w:lineRule="auto" w:before="87"/>
                        <w:ind w:left="960" w:hanging="420"/>
                        <w:rPr>
                          <w:rFonts w:ascii="MS Gothic" w:hAnsi="MS Gothic"/>
                        </w:rPr>
                      </w:pPr>
                      <w:r>
                        <w:rPr>
                          <w:rFonts w:ascii="MS Gothic" w:hAnsi="MS Gothic"/>
                        </w:rPr>
                        <w:t>for</w:t>
                      </w:r>
                      <w:r>
                        <w:rPr>
                          <w:rFonts w:ascii="MS Gothic" w:hAnsi="MS Gothic"/>
                          <w:spacing w:val="-2"/>
                        </w:rPr>
                        <w:t> </w:t>
                      </w:r>
                      <w:r>
                        <w:rPr>
                          <w:rFonts w:ascii="MS Gothic" w:hAnsi="MS Gothic"/>
                        </w:rPr>
                        <w:t>(j</w:t>
                      </w:r>
                      <w:r>
                        <w:rPr>
                          <w:rFonts w:ascii="MS Gothic" w:hAnsi="MS Gothic"/>
                          <w:spacing w:val="-4"/>
                        </w:rPr>
                        <w:t> </w:t>
                      </w:r>
                      <w:r>
                        <w:rPr>
                          <w:rFonts w:ascii="MS Gothic" w:hAnsi="MS Gothic"/>
                        </w:rPr>
                        <w:t>=</w:t>
                      </w:r>
                      <w:r>
                        <w:rPr>
                          <w:rFonts w:ascii="MS Gothic" w:hAnsi="MS Gothic"/>
                          <w:spacing w:val="-2"/>
                        </w:rPr>
                        <w:t> </w:t>
                      </w:r>
                      <w:r>
                        <w:rPr>
                          <w:rFonts w:ascii="MS Gothic" w:hAnsi="MS Gothic"/>
                        </w:rPr>
                        <w:t>n</w:t>
                      </w:r>
                      <w:r>
                        <w:rPr>
                          <w:rFonts w:ascii="MS Gothic" w:hAnsi="MS Gothic"/>
                          <w:spacing w:val="-4"/>
                        </w:rPr>
                        <w:t> </w:t>
                      </w:r>
                      <w:r>
                        <w:rPr>
                          <w:rFonts w:ascii="MS Gothic" w:hAnsi="MS Gothic"/>
                        </w:rPr>
                        <w:t>–</w:t>
                      </w:r>
                      <w:r>
                        <w:rPr>
                          <w:rFonts w:ascii="MS Gothic" w:hAnsi="MS Gothic"/>
                          <w:spacing w:val="-1"/>
                        </w:rPr>
                        <w:t> </w:t>
                      </w:r>
                      <w:r>
                        <w:rPr>
                          <w:rFonts w:ascii="MS Gothic" w:hAnsi="MS Gothic"/>
                        </w:rPr>
                        <w:t>1;</w:t>
                      </w:r>
                      <w:r>
                        <w:rPr>
                          <w:rFonts w:ascii="MS Gothic" w:hAnsi="MS Gothic"/>
                          <w:spacing w:val="-2"/>
                        </w:rPr>
                        <w:t> </w:t>
                      </w:r>
                      <w:r>
                        <w:rPr>
                          <w:rFonts w:ascii="MS Gothic" w:hAnsi="MS Gothic"/>
                        </w:rPr>
                        <w:t>j</w:t>
                      </w:r>
                      <w:r>
                        <w:rPr>
                          <w:rFonts w:ascii="MS Gothic" w:hAnsi="MS Gothic"/>
                          <w:spacing w:val="-4"/>
                        </w:rPr>
                        <w:t> </w:t>
                      </w:r>
                      <w:r>
                        <w:rPr>
                          <w:rFonts w:ascii="MS Gothic" w:hAnsi="MS Gothic"/>
                        </w:rPr>
                        <w:t>&gt;=</w:t>
                      </w:r>
                      <w:r>
                        <w:rPr>
                          <w:rFonts w:ascii="MS Gothic" w:hAnsi="MS Gothic"/>
                          <w:spacing w:val="-2"/>
                        </w:rPr>
                        <w:t> </w:t>
                      </w:r>
                      <w:r>
                        <w:rPr>
                          <w:rFonts w:ascii="MS Gothic" w:hAnsi="MS Gothic"/>
                        </w:rPr>
                        <w:t>i</w:t>
                      </w:r>
                      <w:r>
                        <w:rPr>
                          <w:rFonts w:ascii="MS Gothic" w:hAnsi="MS Gothic"/>
                          <w:spacing w:val="-2"/>
                        </w:rPr>
                        <w:t> </w:t>
                      </w:r>
                      <w:r>
                        <w:rPr>
                          <w:rFonts w:ascii="MS Gothic" w:hAnsi="MS Gothic"/>
                        </w:rPr>
                        <w:t>+</w:t>
                      </w:r>
                      <w:r>
                        <w:rPr>
                          <w:rFonts w:ascii="MS Gothic" w:hAnsi="MS Gothic"/>
                          <w:spacing w:val="-4"/>
                        </w:rPr>
                        <w:t> </w:t>
                      </w:r>
                      <w:r>
                        <w:rPr>
                          <w:rFonts w:ascii="MS Gothic" w:hAnsi="MS Gothic"/>
                        </w:rPr>
                        <w:t>1;</w:t>
                      </w:r>
                      <w:r>
                        <w:rPr>
                          <w:rFonts w:ascii="MS Gothic" w:hAnsi="MS Gothic"/>
                          <w:spacing w:val="-2"/>
                        </w:rPr>
                        <w:t> </w:t>
                      </w:r>
                      <w:r>
                        <w:rPr>
                          <w:rFonts w:ascii="MS Gothic" w:hAnsi="MS Gothic"/>
                        </w:rPr>
                        <w:t>j</w:t>
                      </w:r>
                      <w:r>
                        <w:rPr>
                          <w:rFonts w:ascii="MS Gothic" w:hAnsi="MS Gothic"/>
                          <w:spacing w:val="-4"/>
                        </w:rPr>
                        <w:t> </w:t>
                      </w:r>
                      <w:r>
                        <w:rPr>
                          <w:rFonts w:ascii="MS Gothic" w:hAnsi="MS Gothic"/>
                        </w:rPr>
                        <w:t>=</w:t>
                      </w:r>
                      <w:r>
                        <w:rPr>
                          <w:rFonts w:ascii="MS Gothic" w:hAnsi="MS Gothic"/>
                          <w:spacing w:val="-2"/>
                        </w:rPr>
                        <w:t> </w:t>
                      </w:r>
                      <w:r>
                        <w:rPr>
                          <w:rFonts w:ascii="MS Gothic" w:hAnsi="MS Gothic"/>
                        </w:rPr>
                        <w:t>j</w:t>
                      </w:r>
                      <w:r>
                        <w:rPr>
                          <w:rFonts w:ascii="MS Gothic" w:hAnsi="MS Gothic"/>
                          <w:spacing w:val="-4"/>
                        </w:rPr>
                        <w:t> </w:t>
                      </w:r>
                      <w:r>
                        <w:rPr>
                          <w:rFonts w:ascii="MS Gothic" w:hAnsi="MS Gothic"/>
                        </w:rPr>
                        <w:t>–</w:t>
                      </w:r>
                      <w:r>
                        <w:rPr>
                          <w:rFonts w:ascii="MS Gothic" w:hAnsi="MS Gothic"/>
                          <w:spacing w:val="-2"/>
                        </w:rPr>
                        <w:t> </w:t>
                      </w:r>
                      <w:r>
                        <w:rPr>
                          <w:rFonts w:ascii="MS Gothic" w:hAnsi="MS Gothic"/>
                        </w:rPr>
                        <w:t>1)</w:t>
                      </w:r>
                      <w:r>
                        <w:rPr>
                          <w:rFonts w:ascii="MS Gothic" w:hAnsi="MS Gothic"/>
                          <w:spacing w:val="-2"/>
                        </w:rPr>
                        <w:t> </w:t>
                      </w:r>
                      <w:r>
                        <w:rPr>
                          <w:rFonts w:ascii="MS Gothic" w:hAnsi="MS Gothic"/>
                        </w:rPr>
                        <w:t>{ if (a[j] &lt; a[j – 1]) {</w:t>
                      </w:r>
                    </w:p>
                    <w:p>
                      <w:pPr>
                        <w:pStyle w:val="BodyText"/>
                        <w:spacing w:line="272" w:lineRule="exact"/>
                        <w:ind w:left="1380"/>
                        <w:rPr>
                          <w:rFonts w:ascii="MS Gothic"/>
                        </w:rPr>
                      </w:pPr>
                      <w:r>
                        <w:rPr>
                          <w:rFonts w:ascii="MS Gothic"/>
                        </w:rPr>
                        <w:t>w</w:t>
                      </w:r>
                      <w:r>
                        <w:rPr>
                          <w:rFonts w:ascii="MS Gothic"/>
                          <w:spacing w:val="-2"/>
                        </w:rPr>
                        <w:t> </w:t>
                      </w:r>
                      <w:r>
                        <w:rPr>
                          <w:rFonts w:ascii="MS Gothic"/>
                        </w:rPr>
                        <w:t>= </w:t>
                      </w:r>
                      <w:r>
                        <w:rPr>
                          <w:rFonts w:ascii="MS Gothic"/>
                          <w:spacing w:val="-4"/>
                        </w:rPr>
                        <w:t>a[j];</w:t>
                      </w:r>
                    </w:p>
                    <w:p>
                      <w:pPr>
                        <w:pStyle w:val="BodyText"/>
                        <w:spacing w:line="316" w:lineRule="auto" w:before="87"/>
                        <w:ind w:left="1380" w:right="1538"/>
                        <w:rPr>
                          <w:rFonts w:ascii="MS Gothic" w:hAnsi="MS Gothic"/>
                        </w:rPr>
                      </w:pPr>
                      <w:r>
                        <w:rPr>
                          <w:rFonts w:ascii="MS Gothic" w:hAnsi="MS Gothic"/>
                        </w:rPr>
                        <w:t>a[j]</w:t>
                      </w:r>
                      <w:r>
                        <w:rPr>
                          <w:rFonts w:ascii="MS Gothic" w:hAnsi="MS Gothic"/>
                          <w:spacing w:val="-8"/>
                        </w:rPr>
                        <w:t> </w:t>
                      </w:r>
                      <w:r>
                        <w:rPr>
                          <w:rFonts w:ascii="MS Gothic" w:hAnsi="MS Gothic"/>
                        </w:rPr>
                        <w:t>=</w:t>
                      </w:r>
                      <w:r>
                        <w:rPr>
                          <w:rFonts w:ascii="MS Gothic" w:hAnsi="MS Gothic"/>
                          <w:spacing w:val="-10"/>
                        </w:rPr>
                        <w:t> </w:t>
                      </w:r>
                      <w:r>
                        <w:rPr>
                          <w:rFonts w:ascii="MS Gothic" w:hAnsi="MS Gothic"/>
                        </w:rPr>
                        <w:t>a[j</w:t>
                      </w:r>
                      <w:r>
                        <w:rPr>
                          <w:rFonts w:ascii="MS Gothic" w:hAnsi="MS Gothic"/>
                          <w:spacing w:val="-12"/>
                        </w:rPr>
                        <w:t> </w:t>
                      </w:r>
                      <w:r>
                        <w:rPr>
                          <w:rFonts w:ascii="MS Gothic" w:hAnsi="MS Gothic"/>
                        </w:rPr>
                        <w:t>–</w:t>
                      </w:r>
                      <w:r>
                        <w:rPr>
                          <w:rFonts w:ascii="MS Gothic" w:hAnsi="MS Gothic"/>
                          <w:spacing w:val="-8"/>
                        </w:rPr>
                        <w:t> </w:t>
                      </w:r>
                      <w:r>
                        <w:rPr>
                          <w:rFonts w:ascii="MS Gothic" w:hAnsi="MS Gothic"/>
                        </w:rPr>
                        <w:t>1]; a[j – 1] = w;</w:t>
                      </w:r>
                    </w:p>
                    <w:p>
                      <w:pPr>
                        <w:spacing w:line="273" w:lineRule="exact" w:before="0"/>
                        <w:ind w:left="960" w:right="0" w:firstLine="0"/>
                        <w:jc w:val="left"/>
                        <w:rPr>
                          <w:rFonts w:ascii="MS Gothic"/>
                          <w:sz w:val="21"/>
                        </w:rPr>
                      </w:pPr>
                      <w:r>
                        <w:rPr>
                          <w:rFonts w:ascii="MS Gothic"/>
                          <w:spacing w:val="-10"/>
                          <w:sz w:val="21"/>
                        </w:rPr>
                        <w:t>}</w:t>
                      </w:r>
                    </w:p>
                    <w:p>
                      <w:pPr>
                        <w:spacing w:before="87"/>
                        <w:ind w:left="540" w:right="0" w:firstLine="0"/>
                        <w:jc w:val="left"/>
                        <w:rPr>
                          <w:rFonts w:ascii="MS Gothic"/>
                          <w:sz w:val="21"/>
                        </w:rPr>
                      </w:pPr>
                      <w:r>
                        <w:rPr>
                          <w:rFonts w:ascii="MS Gothic"/>
                          <w:spacing w:val="-10"/>
                          <w:sz w:val="21"/>
                        </w:rPr>
                        <w:t>}</w:t>
                      </w:r>
                    </w:p>
                    <w:p>
                      <w:pPr>
                        <w:spacing w:before="87"/>
                        <w:ind w:left="118" w:right="0" w:firstLine="0"/>
                        <w:jc w:val="left"/>
                        <w:rPr>
                          <w:rFonts w:ascii="MS Gothic"/>
                          <w:sz w:val="21"/>
                        </w:rPr>
                      </w:pPr>
                      <w:r>
                        <w:rPr>
                          <w:rFonts w:ascii="MS Gothic"/>
                          <w:spacing w:val="-10"/>
                          <w:sz w:val="21"/>
                        </w:rPr>
                        <w:t>}</w:t>
                      </w:r>
                    </w:p>
                  </w:txbxContent>
                </v:textbox>
                <v:stroke dashstyle="solid"/>
                <w10:wrap type="topAndBottom"/>
              </v:shape>
            </w:pict>
          </mc:Fallback>
        </mc:AlternateContent>
      </w:r>
    </w:p>
    <w:p>
      <w:pPr>
        <w:pStyle w:val="BodyText"/>
      </w:pPr>
    </w:p>
    <w:p>
      <w:pPr>
        <w:pStyle w:val="BodyText"/>
      </w:pPr>
    </w:p>
    <w:p>
      <w:pPr>
        <w:pStyle w:val="BodyText"/>
        <w:spacing w:before="32"/>
      </w:pPr>
    </w:p>
    <w:p>
      <w:pPr>
        <w:pStyle w:val="Heading2"/>
        <w:numPr>
          <w:ilvl w:val="1"/>
          <w:numId w:val="6"/>
        </w:numPr>
        <w:tabs>
          <w:tab w:pos="855" w:val="left" w:leader="none"/>
        </w:tabs>
        <w:spacing w:line="240" w:lineRule="auto" w:before="1" w:after="0"/>
        <w:ind w:left="855" w:right="0" w:hanging="712"/>
        <w:jc w:val="left"/>
      </w:pPr>
      <w:bookmarkStart w:name="_TOC_250003" w:id="113"/>
      <w:bookmarkEnd w:id="113"/>
      <w:r>
        <w:rPr>
          <w:spacing w:val="-5"/>
        </w:rPr>
        <w:t>ヒューマンインタフェースの設計</w:t>
      </w:r>
    </w:p>
    <w:p>
      <w:pPr>
        <w:pStyle w:val="BodyText"/>
        <w:spacing w:line="316" w:lineRule="auto" w:before="317"/>
        <w:ind w:left="143" w:right="668" w:firstLine="211"/>
        <w:jc w:val="both"/>
      </w:pPr>
      <w:r>
        <w:rPr>
          <w:spacing w:val="14"/>
        </w:rPr>
        <w:t>新たなプログラムを作成するときに， 効率的な内部処理とともに考慮しなければならな</w:t>
      </w:r>
      <w:r>
        <w:rPr>
          <w:spacing w:val="12"/>
        </w:rPr>
        <w:t>い重要な要素はヒューマンインタフェースです． </w:t>
      </w:r>
      <w:r>
        <w:rPr>
          <w:rFonts w:ascii="MS PGothic" w:eastAsia="MS PGothic"/>
          <w:b/>
          <w:spacing w:val="15"/>
        </w:rPr>
        <w:t>ヒューマンインタフェース</w:t>
      </w:r>
      <w:r>
        <w:rPr>
          <w:spacing w:val="13"/>
        </w:rPr>
        <w:t>，もしくはユーザ</w:t>
      </w:r>
      <w:r>
        <w:rPr>
          <w:spacing w:val="14"/>
        </w:rPr>
        <w:t>インタフェースとは， ユーザに対するコンピュータなどの機械の使い勝手のことを言いま</w:t>
      </w:r>
      <w:r>
        <w:rPr>
          <w:spacing w:val="11"/>
        </w:rPr>
        <w:t>す． どんなに内部処理がよくできていても，入力操作が面倒であったり，結果が理解しに</w:t>
      </w:r>
      <w:r>
        <w:rPr>
          <w:spacing w:val="-2"/>
        </w:rPr>
        <w:t>くかったりしては優れたプログラムとは言えません．</w:t>
      </w:r>
    </w:p>
    <w:p>
      <w:pPr>
        <w:spacing w:line="211" w:lineRule="exact" w:before="119"/>
        <w:ind w:left="354" w:right="0" w:firstLine="0"/>
        <w:jc w:val="both"/>
        <w:rPr>
          <w:rFonts w:ascii="MS PGothic" w:eastAsia="MS PGothic"/>
          <w:b/>
          <w:sz w:val="21"/>
        </w:rPr>
      </w:pPr>
      <w:r>
        <w:rPr>
          <w:spacing w:val="18"/>
          <w:sz w:val="21"/>
        </w:rPr>
        <w:t>コンピュータのヒューマンインタフェースに関する指針として， </w:t>
      </w:r>
      <w:r>
        <w:rPr>
          <w:rFonts w:ascii="MS PGothic" w:eastAsia="MS PGothic"/>
          <w:b/>
          <w:spacing w:val="19"/>
          <w:sz w:val="21"/>
        </w:rPr>
        <w:t>ベン・シュナイダーマン</w:t>
      </w:r>
    </w:p>
    <w:p>
      <w:pPr>
        <w:pStyle w:val="BodyText"/>
        <w:spacing w:line="455" w:lineRule="exact"/>
        <w:ind w:left="143"/>
      </w:pPr>
      <w:r>
        <w:rPr>
          <w:spacing w:val="18"/>
        </w:rPr>
        <w:t>が提案した </w:t>
      </w:r>
      <w:r>
        <w:rPr>
          <w:rFonts w:ascii="Century" w:eastAsia="Century"/>
        </w:rPr>
        <w:t>8</w:t>
      </w:r>
      <w:r>
        <w:rPr>
          <w:rFonts w:ascii="Century" w:eastAsia="Century"/>
          <w:spacing w:val="63"/>
        </w:rPr>
        <w:t> </w:t>
      </w:r>
      <w:r>
        <w:rPr>
          <w:spacing w:val="12"/>
        </w:rPr>
        <w:t>項目というのがあります．画面や操作を設計する際には，これらの項目を満</w:t>
      </w:r>
    </w:p>
    <w:p>
      <w:pPr>
        <w:pStyle w:val="BodyText"/>
        <w:spacing w:line="316" w:lineRule="auto" w:before="53"/>
        <w:ind w:left="143" w:right="662"/>
      </w:pPr>
      <w:r>
        <w:rPr>
          <w:spacing w:val="14"/>
        </w:rPr>
        <w:t>たしているかどうかを考慮した上で，容易に入力でき，誤解を与えない出力方法を考えな</w:t>
      </w:r>
      <w:r>
        <w:rPr>
          <w:spacing w:val="-2"/>
        </w:rPr>
        <w:t>ければなりません．</w:t>
      </w:r>
    </w:p>
    <w:p>
      <w:pPr>
        <w:pStyle w:val="BodyText"/>
        <w:spacing w:after="0" w:line="316" w:lineRule="auto"/>
        <w:sectPr>
          <w:pgSz w:w="11910" w:h="16840"/>
          <w:pgMar w:header="685" w:footer="0" w:top="1660" w:bottom="280" w:left="1559" w:right="1133"/>
        </w:sectPr>
      </w:pPr>
    </w:p>
    <w:p>
      <w:pPr>
        <w:pStyle w:val="BodyText"/>
        <w:rPr>
          <w:sz w:val="20"/>
        </w:rPr>
      </w:pPr>
    </w:p>
    <w:p>
      <w:pPr>
        <w:pStyle w:val="BodyText"/>
        <w:rPr>
          <w:sz w:val="20"/>
        </w:rPr>
      </w:pPr>
    </w:p>
    <w:p>
      <w:pPr>
        <w:pStyle w:val="BodyText"/>
        <w:rPr>
          <w:sz w:val="20"/>
        </w:rPr>
      </w:pPr>
    </w:p>
    <w:p>
      <w:pPr>
        <w:pStyle w:val="BodyText"/>
        <w:rPr>
          <w:sz w:val="20"/>
        </w:rPr>
      </w:pPr>
    </w:p>
    <w:p>
      <w:pPr>
        <w:spacing w:line="240" w:lineRule="auto"/>
        <w:ind w:left="847" w:right="0" w:firstLine="0"/>
        <w:rPr>
          <w:sz w:val="20"/>
        </w:rPr>
      </w:pPr>
      <w:r>
        <w:rPr>
          <w:sz w:val="20"/>
        </w:rPr>
        <mc:AlternateContent>
          <mc:Choice Requires="wps">
            <w:drawing>
              <wp:inline distT="0" distB="0" distL="0" distR="0">
                <wp:extent cx="4559300" cy="3788410"/>
                <wp:effectExtent l="9525" t="0" r="3175" b="12064"/>
                <wp:docPr id="313" name="Textbox 313"/>
                <wp:cNvGraphicFramePr>
                  <a:graphicFrameLocks/>
                </wp:cNvGraphicFramePr>
                <a:graphic>
                  <a:graphicData uri="http://schemas.microsoft.com/office/word/2010/wordprocessingShape">
                    <wps:wsp>
                      <wps:cNvPr id="313" name="Textbox 313"/>
                      <wps:cNvSpPr txBox="1"/>
                      <wps:spPr>
                        <a:xfrm>
                          <a:off x="0" y="0"/>
                          <a:ext cx="4559300" cy="3788410"/>
                        </a:xfrm>
                        <a:prstGeom prst="rect">
                          <a:avLst/>
                        </a:prstGeom>
                        <a:ln w="9525">
                          <a:solidFill>
                            <a:srgbClr val="000000"/>
                          </a:solidFill>
                          <a:prstDash val="solid"/>
                        </a:ln>
                      </wps:spPr>
                      <wps:txbx>
                        <w:txbxContent>
                          <w:p>
                            <w:pPr>
                              <w:pStyle w:val="BodyText"/>
                              <w:numPr>
                                <w:ilvl w:val="0"/>
                                <w:numId w:val="46"/>
                              </w:numPr>
                              <w:tabs>
                                <w:tab w:pos="434" w:val="left" w:leader="none"/>
                              </w:tabs>
                              <w:spacing w:line="240" w:lineRule="auto" w:before="112" w:after="0"/>
                              <w:ind w:left="434" w:right="0" w:hanging="316"/>
                              <w:jc w:val="left"/>
                              <w:rPr>
                                <w:rFonts w:ascii="MS Gothic" w:eastAsia="MS Gothic"/>
                              </w:rPr>
                            </w:pPr>
                            <w:r>
                              <w:rPr>
                                <w:rFonts w:ascii="MS Gothic" w:eastAsia="MS Gothic"/>
                                <w:spacing w:val="-8"/>
                              </w:rPr>
                              <w:t>統一性</w:t>
                            </w:r>
                          </w:p>
                          <w:p>
                            <w:pPr>
                              <w:pStyle w:val="BodyText"/>
                              <w:spacing w:before="87"/>
                              <w:ind w:left="329"/>
                              <w:rPr>
                                <w:rFonts w:ascii="MS Gothic" w:eastAsia="MS Gothic"/>
                              </w:rPr>
                            </w:pPr>
                            <w:r>
                              <w:rPr>
                                <w:rFonts w:ascii="MS Gothic" w:eastAsia="MS Gothic"/>
                                <w:spacing w:val="-5"/>
                              </w:rPr>
                              <w:t>画面の色や配置，手順などに一貫性を持たせる．</w:t>
                            </w:r>
                          </w:p>
                          <w:p>
                            <w:pPr>
                              <w:pStyle w:val="BodyText"/>
                              <w:numPr>
                                <w:ilvl w:val="0"/>
                                <w:numId w:val="46"/>
                              </w:numPr>
                              <w:tabs>
                                <w:tab w:pos="434" w:val="left" w:leader="none"/>
                              </w:tabs>
                              <w:spacing w:line="240" w:lineRule="auto" w:before="87" w:after="0"/>
                              <w:ind w:left="434" w:right="0" w:hanging="316"/>
                              <w:jc w:val="left"/>
                              <w:rPr>
                                <w:rFonts w:ascii="MS Gothic" w:eastAsia="MS Gothic"/>
                              </w:rPr>
                            </w:pPr>
                            <w:r>
                              <w:rPr>
                                <w:rFonts w:ascii="MS Gothic" w:eastAsia="MS Gothic"/>
                                <w:spacing w:val="-6"/>
                              </w:rPr>
                              <w:t>ショートカット</w:t>
                            </w:r>
                          </w:p>
                          <w:p>
                            <w:pPr>
                              <w:pStyle w:val="BodyText"/>
                              <w:spacing w:before="87"/>
                              <w:ind w:left="329"/>
                              <w:rPr>
                                <w:rFonts w:ascii="MS Gothic" w:eastAsia="MS Gothic"/>
                              </w:rPr>
                            </w:pPr>
                            <w:r>
                              <w:rPr>
                                <w:rFonts w:ascii="MS Gothic" w:eastAsia="MS Gothic"/>
                                <w:spacing w:val="-5"/>
                              </w:rPr>
                              <w:t>頻繁に使う機能は短縮化された簡単な手順でも実現できるようにする．</w:t>
                            </w:r>
                          </w:p>
                          <w:p>
                            <w:pPr>
                              <w:pStyle w:val="BodyText"/>
                              <w:numPr>
                                <w:ilvl w:val="0"/>
                                <w:numId w:val="46"/>
                              </w:numPr>
                              <w:tabs>
                                <w:tab w:pos="434" w:val="left" w:leader="none"/>
                              </w:tabs>
                              <w:spacing w:line="240" w:lineRule="auto" w:before="87" w:after="0"/>
                              <w:ind w:left="434" w:right="0" w:hanging="316"/>
                              <w:jc w:val="left"/>
                              <w:rPr>
                                <w:rFonts w:ascii="MS Gothic" w:eastAsia="MS Gothic"/>
                              </w:rPr>
                            </w:pPr>
                            <w:r>
                              <w:rPr>
                                <w:rFonts w:ascii="MS Gothic" w:eastAsia="MS Gothic"/>
                                <w:spacing w:val="-6"/>
                              </w:rPr>
                              <w:t>フィードバック</w:t>
                            </w:r>
                          </w:p>
                          <w:p>
                            <w:pPr>
                              <w:pStyle w:val="BodyText"/>
                              <w:spacing w:before="87"/>
                              <w:ind w:left="329"/>
                              <w:rPr>
                                <w:rFonts w:ascii="MS Gothic" w:eastAsia="MS Gothic"/>
                              </w:rPr>
                            </w:pPr>
                            <w:r>
                              <w:rPr>
                                <w:rFonts w:ascii="MS Gothic" w:eastAsia="MS Gothic"/>
                                <w:spacing w:val="-5"/>
                              </w:rPr>
                              <w:t>ユーザへの応答は素早く返し，内部での処理状態を知らせる．</w:t>
                            </w:r>
                          </w:p>
                          <w:p>
                            <w:pPr>
                              <w:pStyle w:val="BodyText"/>
                              <w:numPr>
                                <w:ilvl w:val="0"/>
                                <w:numId w:val="46"/>
                              </w:numPr>
                              <w:tabs>
                                <w:tab w:pos="434" w:val="left" w:leader="none"/>
                              </w:tabs>
                              <w:spacing w:line="240" w:lineRule="auto" w:before="87" w:after="0"/>
                              <w:ind w:left="434" w:right="0" w:hanging="316"/>
                              <w:jc w:val="left"/>
                              <w:rPr>
                                <w:rFonts w:ascii="MS Gothic" w:eastAsia="MS Gothic"/>
                              </w:rPr>
                            </w:pPr>
                            <w:r>
                              <w:rPr>
                                <w:rFonts w:ascii="MS Gothic" w:eastAsia="MS Gothic"/>
                                <w:spacing w:val="-6"/>
                              </w:rPr>
                              <w:t>結果の反映</w:t>
                            </w:r>
                          </w:p>
                          <w:p>
                            <w:pPr>
                              <w:pStyle w:val="BodyText"/>
                              <w:spacing w:before="87"/>
                              <w:ind w:left="329"/>
                              <w:rPr>
                                <w:rFonts w:ascii="MS Gothic" w:eastAsia="MS Gothic"/>
                              </w:rPr>
                            </w:pPr>
                            <w:r>
                              <w:rPr>
                                <w:rFonts w:ascii="MS Gothic" w:eastAsia="MS Gothic"/>
                                <w:spacing w:val="-5"/>
                              </w:rPr>
                              <w:t>処理結果を理解しやすく提示する．</w:t>
                            </w:r>
                          </w:p>
                          <w:p>
                            <w:pPr>
                              <w:pStyle w:val="BodyText"/>
                              <w:numPr>
                                <w:ilvl w:val="0"/>
                                <w:numId w:val="46"/>
                              </w:numPr>
                              <w:tabs>
                                <w:tab w:pos="434" w:val="left" w:leader="none"/>
                              </w:tabs>
                              <w:spacing w:line="240" w:lineRule="auto" w:before="87" w:after="0"/>
                              <w:ind w:left="434" w:right="0" w:hanging="316"/>
                              <w:jc w:val="left"/>
                              <w:rPr>
                                <w:rFonts w:ascii="MS Gothic" w:eastAsia="MS Gothic"/>
                              </w:rPr>
                            </w:pPr>
                            <w:r>
                              <w:rPr>
                                <w:rFonts w:ascii="MS Gothic" w:eastAsia="MS Gothic"/>
                                <w:spacing w:val="-6"/>
                              </w:rPr>
                              <w:t>エラー対策</w:t>
                            </w:r>
                          </w:p>
                          <w:p>
                            <w:pPr>
                              <w:pStyle w:val="BodyText"/>
                              <w:spacing w:before="87"/>
                              <w:ind w:left="329"/>
                              <w:rPr>
                                <w:rFonts w:ascii="MS Gothic" w:eastAsia="MS Gothic"/>
                              </w:rPr>
                            </w:pPr>
                            <w:r>
                              <w:rPr>
                                <w:rFonts w:ascii="MS Gothic" w:eastAsia="MS Gothic"/>
                                <w:spacing w:val="-5"/>
                              </w:rPr>
                              <w:t>エラーの発生，原因，対処法を提示する．</w:t>
                            </w:r>
                          </w:p>
                          <w:p>
                            <w:pPr>
                              <w:pStyle w:val="BodyText"/>
                              <w:numPr>
                                <w:ilvl w:val="0"/>
                                <w:numId w:val="46"/>
                              </w:numPr>
                              <w:tabs>
                                <w:tab w:pos="434" w:val="left" w:leader="none"/>
                              </w:tabs>
                              <w:spacing w:line="240" w:lineRule="auto" w:before="87" w:after="0"/>
                              <w:ind w:left="434" w:right="0" w:hanging="316"/>
                              <w:jc w:val="left"/>
                              <w:rPr>
                                <w:rFonts w:ascii="MS Gothic" w:eastAsia="MS Gothic"/>
                              </w:rPr>
                            </w:pPr>
                            <w:r>
                              <w:rPr>
                                <w:rFonts w:ascii="MS Gothic" w:eastAsia="MS Gothic"/>
                                <w:spacing w:val="-5"/>
                              </w:rPr>
                              <w:t>取り消し操作</w:t>
                            </w:r>
                          </w:p>
                          <w:p>
                            <w:pPr>
                              <w:pStyle w:val="BodyText"/>
                              <w:spacing w:before="87"/>
                              <w:ind w:left="329"/>
                              <w:rPr>
                                <w:rFonts w:ascii="MS Gothic" w:eastAsia="MS Gothic"/>
                              </w:rPr>
                            </w:pPr>
                            <w:r>
                              <w:rPr>
                                <w:rFonts w:ascii="MS Gothic" w:eastAsia="MS Gothic"/>
                                <w:spacing w:val="-5"/>
                              </w:rPr>
                              <w:t>操作のやり直しが行えるようにする．</w:t>
                            </w:r>
                          </w:p>
                          <w:p>
                            <w:pPr>
                              <w:pStyle w:val="BodyText"/>
                              <w:numPr>
                                <w:ilvl w:val="0"/>
                                <w:numId w:val="46"/>
                              </w:numPr>
                              <w:tabs>
                                <w:tab w:pos="434" w:val="left" w:leader="none"/>
                              </w:tabs>
                              <w:spacing w:line="240" w:lineRule="auto" w:before="87" w:after="0"/>
                              <w:ind w:left="434" w:right="0" w:hanging="316"/>
                              <w:jc w:val="left"/>
                              <w:rPr>
                                <w:rFonts w:ascii="MS Gothic" w:eastAsia="MS Gothic"/>
                              </w:rPr>
                            </w:pPr>
                            <w:r>
                              <w:rPr>
                                <w:rFonts w:ascii="MS Gothic" w:eastAsia="MS Gothic"/>
                                <w:spacing w:val="-8"/>
                              </w:rPr>
                              <w:t>制御性</w:t>
                            </w:r>
                          </w:p>
                          <w:p>
                            <w:pPr>
                              <w:pStyle w:val="BodyText"/>
                              <w:spacing w:before="87"/>
                              <w:ind w:left="329"/>
                              <w:rPr>
                                <w:rFonts w:ascii="MS Gothic" w:eastAsia="MS Gothic"/>
                              </w:rPr>
                            </w:pPr>
                            <w:r>
                              <w:rPr>
                                <w:rFonts w:ascii="MS Gothic" w:eastAsia="MS Gothic"/>
                                <w:spacing w:val="-5"/>
                              </w:rPr>
                              <w:t>ユーザの好みにカスタマイズできるようにする．</w:t>
                            </w:r>
                          </w:p>
                          <w:p>
                            <w:pPr>
                              <w:pStyle w:val="BodyText"/>
                              <w:numPr>
                                <w:ilvl w:val="0"/>
                                <w:numId w:val="46"/>
                              </w:numPr>
                              <w:tabs>
                                <w:tab w:pos="434" w:val="left" w:leader="none"/>
                              </w:tabs>
                              <w:spacing w:line="240" w:lineRule="auto" w:before="87" w:after="0"/>
                              <w:ind w:left="434" w:right="0" w:hanging="316"/>
                              <w:jc w:val="left"/>
                              <w:rPr>
                                <w:rFonts w:ascii="MS Gothic" w:eastAsia="MS Gothic"/>
                              </w:rPr>
                            </w:pPr>
                            <w:r>
                              <w:rPr>
                                <w:rFonts w:ascii="MS Gothic" w:eastAsia="MS Gothic"/>
                                <w:spacing w:val="-6"/>
                              </w:rPr>
                              <w:t>負担軽減</w:t>
                            </w:r>
                          </w:p>
                          <w:p>
                            <w:pPr>
                              <w:pStyle w:val="BodyText"/>
                              <w:spacing w:before="87"/>
                              <w:ind w:left="329"/>
                              <w:rPr>
                                <w:rFonts w:ascii="MS Gothic" w:eastAsia="MS Gothic"/>
                              </w:rPr>
                            </w:pPr>
                            <w:r>
                              <w:rPr>
                                <w:rFonts w:ascii="MS Gothic" w:eastAsia="MS Gothic"/>
                                <w:spacing w:val="-5"/>
                              </w:rPr>
                              <w:t>ユーザがメモや計算をする必要がないようにする．</w:t>
                            </w:r>
                          </w:p>
                        </w:txbxContent>
                      </wps:txbx>
                      <wps:bodyPr wrap="square" lIns="0" tIns="0" rIns="0" bIns="0" rtlCol="0">
                        <a:noAutofit/>
                      </wps:bodyPr>
                    </wps:wsp>
                  </a:graphicData>
                </a:graphic>
              </wp:inline>
            </w:drawing>
          </mc:Choice>
          <mc:Fallback>
            <w:pict>
              <v:shape style="width:359pt;height:298.3pt;mso-position-horizontal-relative:char;mso-position-vertical-relative:line" type="#_x0000_t202" id="docshape184" filled="false" stroked="true" strokeweight=".75pt" strokecolor="#000000">
                <w10:anchorlock/>
                <v:textbox inset="0,0,0,0">
                  <w:txbxContent>
                    <w:p>
                      <w:pPr>
                        <w:pStyle w:val="BodyText"/>
                        <w:numPr>
                          <w:ilvl w:val="0"/>
                          <w:numId w:val="46"/>
                        </w:numPr>
                        <w:tabs>
                          <w:tab w:pos="434" w:val="left" w:leader="none"/>
                        </w:tabs>
                        <w:spacing w:line="240" w:lineRule="auto" w:before="112" w:after="0"/>
                        <w:ind w:left="434" w:right="0" w:hanging="316"/>
                        <w:jc w:val="left"/>
                        <w:rPr>
                          <w:rFonts w:ascii="MS Gothic" w:eastAsia="MS Gothic"/>
                        </w:rPr>
                      </w:pPr>
                      <w:r>
                        <w:rPr>
                          <w:rFonts w:ascii="MS Gothic" w:eastAsia="MS Gothic"/>
                          <w:spacing w:val="-8"/>
                        </w:rPr>
                        <w:t>統一性</w:t>
                      </w:r>
                    </w:p>
                    <w:p>
                      <w:pPr>
                        <w:pStyle w:val="BodyText"/>
                        <w:spacing w:before="87"/>
                        <w:ind w:left="329"/>
                        <w:rPr>
                          <w:rFonts w:ascii="MS Gothic" w:eastAsia="MS Gothic"/>
                        </w:rPr>
                      </w:pPr>
                      <w:r>
                        <w:rPr>
                          <w:rFonts w:ascii="MS Gothic" w:eastAsia="MS Gothic"/>
                          <w:spacing w:val="-5"/>
                        </w:rPr>
                        <w:t>画面の色や配置，手順などに一貫性を持たせる．</w:t>
                      </w:r>
                    </w:p>
                    <w:p>
                      <w:pPr>
                        <w:pStyle w:val="BodyText"/>
                        <w:numPr>
                          <w:ilvl w:val="0"/>
                          <w:numId w:val="46"/>
                        </w:numPr>
                        <w:tabs>
                          <w:tab w:pos="434" w:val="left" w:leader="none"/>
                        </w:tabs>
                        <w:spacing w:line="240" w:lineRule="auto" w:before="87" w:after="0"/>
                        <w:ind w:left="434" w:right="0" w:hanging="316"/>
                        <w:jc w:val="left"/>
                        <w:rPr>
                          <w:rFonts w:ascii="MS Gothic" w:eastAsia="MS Gothic"/>
                        </w:rPr>
                      </w:pPr>
                      <w:r>
                        <w:rPr>
                          <w:rFonts w:ascii="MS Gothic" w:eastAsia="MS Gothic"/>
                          <w:spacing w:val="-6"/>
                        </w:rPr>
                        <w:t>ショートカット</w:t>
                      </w:r>
                    </w:p>
                    <w:p>
                      <w:pPr>
                        <w:pStyle w:val="BodyText"/>
                        <w:spacing w:before="87"/>
                        <w:ind w:left="329"/>
                        <w:rPr>
                          <w:rFonts w:ascii="MS Gothic" w:eastAsia="MS Gothic"/>
                        </w:rPr>
                      </w:pPr>
                      <w:r>
                        <w:rPr>
                          <w:rFonts w:ascii="MS Gothic" w:eastAsia="MS Gothic"/>
                          <w:spacing w:val="-5"/>
                        </w:rPr>
                        <w:t>頻繁に使う機能は短縮化された簡単な手順でも実現できるようにする．</w:t>
                      </w:r>
                    </w:p>
                    <w:p>
                      <w:pPr>
                        <w:pStyle w:val="BodyText"/>
                        <w:numPr>
                          <w:ilvl w:val="0"/>
                          <w:numId w:val="46"/>
                        </w:numPr>
                        <w:tabs>
                          <w:tab w:pos="434" w:val="left" w:leader="none"/>
                        </w:tabs>
                        <w:spacing w:line="240" w:lineRule="auto" w:before="87" w:after="0"/>
                        <w:ind w:left="434" w:right="0" w:hanging="316"/>
                        <w:jc w:val="left"/>
                        <w:rPr>
                          <w:rFonts w:ascii="MS Gothic" w:eastAsia="MS Gothic"/>
                        </w:rPr>
                      </w:pPr>
                      <w:r>
                        <w:rPr>
                          <w:rFonts w:ascii="MS Gothic" w:eastAsia="MS Gothic"/>
                          <w:spacing w:val="-6"/>
                        </w:rPr>
                        <w:t>フィードバック</w:t>
                      </w:r>
                    </w:p>
                    <w:p>
                      <w:pPr>
                        <w:pStyle w:val="BodyText"/>
                        <w:spacing w:before="87"/>
                        <w:ind w:left="329"/>
                        <w:rPr>
                          <w:rFonts w:ascii="MS Gothic" w:eastAsia="MS Gothic"/>
                        </w:rPr>
                      </w:pPr>
                      <w:r>
                        <w:rPr>
                          <w:rFonts w:ascii="MS Gothic" w:eastAsia="MS Gothic"/>
                          <w:spacing w:val="-5"/>
                        </w:rPr>
                        <w:t>ユーザへの応答は素早く返し，内部での処理状態を知らせる．</w:t>
                      </w:r>
                    </w:p>
                    <w:p>
                      <w:pPr>
                        <w:pStyle w:val="BodyText"/>
                        <w:numPr>
                          <w:ilvl w:val="0"/>
                          <w:numId w:val="46"/>
                        </w:numPr>
                        <w:tabs>
                          <w:tab w:pos="434" w:val="left" w:leader="none"/>
                        </w:tabs>
                        <w:spacing w:line="240" w:lineRule="auto" w:before="87" w:after="0"/>
                        <w:ind w:left="434" w:right="0" w:hanging="316"/>
                        <w:jc w:val="left"/>
                        <w:rPr>
                          <w:rFonts w:ascii="MS Gothic" w:eastAsia="MS Gothic"/>
                        </w:rPr>
                      </w:pPr>
                      <w:r>
                        <w:rPr>
                          <w:rFonts w:ascii="MS Gothic" w:eastAsia="MS Gothic"/>
                          <w:spacing w:val="-6"/>
                        </w:rPr>
                        <w:t>結果の反映</w:t>
                      </w:r>
                    </w:p>
                    <w:p>
                      <w:pPr>
                        <w:pStyle w:val="BodyText"/>
                        <w:spacing w:before="87"/>
                        <w:ind w:left="329"/>
                        <w:rPr>
                          <w:rFonts w:ascii="MS Gothic" w:eastAsia="MS Gothic"/>
                        </w:rPr>
                      </w:pPr>
                      <w:r>
                        <w:rPr>
                          <w:rFonts w:ascii="MS Gothic" w:eastAsia="MS Gothic"/>
                          <w:spacing w:val="-5"/>
                        </w:rPr>
                        <w:t>処理結果を理解しやすく提示する．</w:t>
                      </w:r>
                    </w:p>
                    <w:p>
                      <w:pPr>
                        <w:pStyle w:val="BodyText"/>
                        <w:numPr>
                          <w:ilvl w:val="0"/>
                          <w:numId w:val="46"/>
                        </w:numPr>
                        <w:tabs>
                          <w:tab w:pos="434" w:val="left" w:leader="none"/>
                        </w:tabs>
                        <w:spacing w:line="240" w:lineRule="auto" w:before="87" w:after="0"/>
                        <w:ind w:left="434" w:right="0" w:hanging="316"/>
                        <w:jc w:val="left"/>
                        <w:rPr>
                          <w:rFonts w:ascii="MS Gothic" w:eastAsia="MS Gothic"/>
                        </w:rPr>
                      </w:pPr>
                      <w:r>
                        <w:rPr>
                          <w:rFonts w:ascii="MS Gothic" w:eastAsia="MS Gothic"/>
                          <w:spacing w:val="-6"/>
                        </w:rPr>
                        <w:t>エラー対策</w:t>
                      </w:r>
                    </w:p>
                    <w:p>
                      <w:pPr>
                        <w:pStyle w:val="BodyText"/>
                        <w:spacing w:before="87"/>
                        <w:ind w:left="329"/>
                        <w:rPr>
                          <w:rFonts w:ascii="MS Gothic" w:eastAsia="MS Gothic"/>
                        </w:rPr>
                      </w:pPr>
                      <w:r>
                        <w:rPr>
                          <w:rFonts w:ascii="MS Gothic" w:eastAsia="MS Gothic"/>
                          <w:spacing w:val="-5"/>
                        </w:rPr>
                        <w:t>エラーの発生，原因，対処法を提示する．</w:t>
                      </w:r>
                    </w:p>
                    <w:p>
                      <w:pPr>
                        <w:pStyle w:val="BodyText"/>
                        <w:numPr>
                          <w:ilvl w:val="0"/>
                          <w:numId w:val="46"/>
                        </w:numPr>
                        <w:tabs>
                          <w:tab w:pos="434" w:val="left" w:leader="none"/>
                        </w:tabs>
                        <w:spacing w:line="240" w:lineRule="auto" w:before="87" w:after="0"/>
                        <w:ind w:left="434" w:right="0" w:hanging="316"/>
                        <w:jc w:val="left"/>
                        <w:rPr>
                          <w:rFonts w:ascii="MS Gothic" w:eastAsia="MS Gothic"/>
                        </w:rPr>
                      </w:pPr>
                      <w:r>
                        <w:rPr>
                          <w:rFonts w:ascii="MS Gothic" w:eastAsia="MS Gothic"/>
                          <w:spacing w:val="-5"/>
                        </w:rPr>
                        <w:t>取り消し操作</w:t>
                      </w:r>
                    </w:p>
                    <w:p>
                      <w:pPr>
                        <w:pStyle w:val="BodyText"/>
                        <w:spacing w:before="87"/>
                        <w:ind w:left="329"/>
                        <w:rPr>
                          <w:rFonts w:ascii="MS Gothic" w:eastAsia="MS Gothic"/>
                        </w:rPr>
                      </w:pPr>
                      <w:r>
                        <w:rPr>
                          <w:rFonts w:ascii="MS Gothic" w:eastAsia="MS Gothic"/>
                          <w:spacing w:val="-5"/>
                        </w:rPr>
                        <w:t>操作のやり直しが行えるようにする．</w:t>
                      </w:r>
                    </w:p>
                    <w:p>
                      <w:pPr>
                        <w:pStyle w:val="BodyText"/>
                        <w:numPr>
                          <w:ilvl w:val="0"/>
                          <w:numId w:val="46"/>
                        </w:numPr>
                        <w:tabs>
                          <w:tab w:pos="434" w:val="left" w:leader="none"/>
                        </w:tabs>
                        <w:spacing w:line="240" w:lineRule="auto" w:before="87" w:after="0"/>
                        <w:ind w:left="434" w:right="0" w:hanging="316"/>
                        <w:jc w:val="left"/>
                        <w:rPr>
                          <w:rFonts w:ascii="MS Gothic" w:eastAsia="MS Gothic"/>
                        </w:rPr>
                      </w:pPr>
                      <w:r>
                        <w:rPr>
                          <w:rFonts w:ascii="MS Gothic" w:eastAsia="MS Gothic"/>
                          <w:spacing w:val="-8"/>
                        </w:rPr>
                        <w:t>制御性</w:t>
                      </w:r>
                    </w:p>
                    <w:p>
                      <w:pPr>
                        <w:pStyle w:val="BodyText"/>
                        <w:spacing w:before="87"/>
                        <w:ind w:left="329"/>
                        <w:rPr>
                          <w:rFonts w:ascii="MS Gothic" w:eastAsia="MS Gothic"/>
                        </w:rPr>
                      </w:pPr>
                      <w:r>
                        <w:rPr>
                          <w:rFonts w:ascii="MS Gothic" w:eastAsia="MS Gothic"/>
                          <w:spacing w:val="-5"/>
                        </w:rPr>
                        <w:t>ユーザの好みにカスタマイズできるようにする．</w:t>
                      </w:r>
                    </w:p>
                    <w:p>
                      <w:pPr>
                        <w:pStyle w:val="BodyText"/>
                        <w:numPr>
                          <w:ilvl w:val="0"/>
                          <w:numId w:val="46"/>
                        </w:numPr>
                        <w:tabs>
                          <w:tab w:pos="434" w:val="left" w:leader="none"/>
                        </w:tabs>
                        <w:spacing w:line="240" w:lineRule="auto" w:before="87" w:after="0"/>
                        <w:ind w:left="434" w:right="0" w:hanging="316"/>
                        <w:jc w:val="left"/>
                        <w:rPr>
                          <w:rFonts w:ascii="MS Gothic" w:eastAsia="MS Gothic"/>
                        </w:rPr>
                      </w:pPr>
                      <w:r>
                        <w:rPr>
                          <w:rFonts w:ascii="MS Gothic" w:eastAsia="MS Gothic"/>
                          <w:spacing w:val="-6"/>
                        </w:rPr>
                        <w:t>負担軽減</w:t>
                      </w:r>
                    </w:p>
                    <w:p>
                      <w:pPr>
                        <w:pStyle w:val="BodyText"/>
                        <w:spacing w:before="87"/>
                        <w:ind w:left="329"/>
                        <w:rPr>
                          <w:rFonts w:ascii="MS Gothic" w:eastAsia="MS Gothic"/>
                        </w:rPr>
                      </w:pPr>
                      <w:r>
                        <w:rPr>
                          <w:rFonts w:ascii="MS Gothic" w:eastAsia="MS Gothic"/>
                          <w:spacing w:val="-5"/>
                        </w:rPr>
                        <w:t>ユーザがメモや計算をする必要がないようにする．</w:t>
                      </w:r>
                    </w:p>
                  </w:txbxContent>
                </v:textbox>
                <v:stroke dashstyle="solid"/>
              </v:shape>
            </w:pict>
          </mc:Fallback>
        </mc:AlternateContent>
      </w:r>
      <w:r>
        <w:rPr>
          <w:sz w:val="20"/>
        </w:rPr>
      </w:r>
    </w:p>
    <w:p>
      <w:pPr>
        <w:pStyle w:val="BodyText"/>
        <w:spacing w:line="316" w:lineRule="auto" w:before="212"/>
        <w:ind w:left="143" w:right="662" w:firstLine="211"/>
        <w:jc w:val="both"/>
      </w:pPr>
      <w:r>
        <w:rPr>
          <w:spacing w:val="8"/>
        </w:rPr>
        <w:t>一般に， ヒューマンインタフェースの設計は， アルゴリズム検討時では十分に行えない</w:t>
      </w:r>
      <w:r>
        <w:rPr>
          <w:spacing w:val="14"/>
        </w:rPr>
        <w:t>ことが多く， 試作プログラムを作ってみて問題点を修正していくというやり方になります．</w:t>
      </w:r>
      <w:r>
        <w:rPr>
          <w:spacing w:val="-2"/>
        </w:rPr>
        <w:t>このように試行錯誤を前提に設計していくことを</w:t>
      </w:r>
      <w:r>
        <w:rPr>
          <w:rFonts w:ascii="MS PGothic" w:eastAsia="MS PGothic"/>
          <w:b/>
          <w:spacing w:val="-2"/>
        </w:rPr>
        <w:t>プロトタイピング</w:t>
      </w:r>
      <w:r>
        <w:rPr>
          <w:spacing w:val="-2"/>
        </w:rPr>
        <w:t>と呼びます．</w:t>
      </w:r>
    </w:p>
    <w:p>
      <w:pPr>
        <w:pStyle w:val="BodyText"/>
        <w:spacing w:line="316" w:lineRule="auto" w:before="119"/>
        <w:ind w:left="143" w:right="644" w:firstLine="211"/>
        <w:jc w:val="both"/>
      </w:pPr>
      <w:r>
        <w:rPr>
          <w:spacing w:val="19"/>
          <w:w w:val="100"/>
        </w:rPr>
        <w:t>ユーザからの入力は，</w:t>
      </w:r>
      <w:r>
        <w:rPr>
          <w:spacing w:val="-42"/>
        </w:rPr>
        <w:t> </w:t>
      </w:r>
      <w:r>
        <w:rPr>
          <w:spacing w:val="20"/>
          <w:w w:val="100"/>
        </w:rPr>
        <w:t>キーボードやマウスからだけなく，</w:t>
      </w:r>
      <w:r>
        <w:rPr>
          <w:spacing w:val="-39"/>
        </w:rPr>
        <w:t> </w:t>
      </w:r>
      <w:r>
        <w:rPr>
          <w:spacing w:val="20"/>
          <w:w w:val="100"/>
        </w:rPr>
        <w:t>音声によっても行えるように</w:t>
      </w:r>
      <w:r>
        <w:rPr>
          <w:spacing w:val="19"/>
          <w:w w:val="100"/>
        </w:rPr>
        <w:t>なり，</w:t>
      </w:r>
      <w:r>
        <w:rPr>
          <w:spacing w:val="-37"/>
        </w:rPr>
        <w:t> </w:t>
      </w:r>
      <w:r>
        <w:rPr>
          <w:spacing w:val="26"/>
          <w:w w:val="100"/>
        </w:rPr>
        <w:t>またカメラによってユーザの身振りや表情を入力できるようになるなど，</w:t>
      </w:r>
      <w:r>
        <w:rPr>
          <w:spacing w:val="-37"/>
        </w:rPr>
        <w:t> </w:t>
      </w:r>
      <w:r>
        <w:rPr>
          <w:spacing w:val="21"/>
          <w:w w:val="100"/>
        </w:rPr>
        <w:t>さまざま</w:t>
      </w:r>
      <w:r>
        <w:rPr>
          <w:spacing w:val="17"/>
          <w:w w:val="100"/>
        </w:rPr>
        <w:t>な入力方法が使えるようになってきました．</w:t>
      </w:r>
      <w:r>
        <w:rPr>
          <w:spacing w:val="-44"/>
        </w:rPr>
        <w:t> </w:t>
      </w:r>
      <w:r>
        <w:rPr>
          <w:spacing w:val="13"/>
          <w:w w:val="100"/>
        </w:rPr>
        <w:t>また，</w:t>
      </w:r>
      <w:r>
        <w:rPr>
          <w:spacing w:val="-44"/>
        </w:rPr>
        <w:t> </w:t>
      </w:r>
      <w:r>
        <w:rPr>
          <w:spacing w:val="18"/>
          <w:w w:val="100"/>
        </w:rPr>
        <w:t>出力も大画面，</w:t>
      </w:r>
      <w:r>
        <w:rPr>
          <w:spacing w:val="-44"/>
        </w:rPr>
        <w:t> </w:t>
      </w:r>
      <w:r>
        <w:rPr>
          <w:spacing w:val="17"/>
          <w:w w:val="100"/>
        </w:rPr>
        <w:t>マルチ画面などの没入</w:t>
      </w:r>
      <w:r>
        <w:rPr>
          <w:spacing w:val="7"/>
          <w:w w:val="100"/>
        </w:rPr>
        <w:t>型表示装置や，音声，触覚装置，嗅覚装置など多様な方法が提案されています．このため，</w:t>
      </w:r>
      <w:r>
        <w:rPr>
          <w:spacing w:val="16"/>
          <w:w w:val="100"/>
        </w:rPr>
        <w:t>ヒューマンインタフェースでも，</w:t>
      </w:r>
      <w:r>
        <w:rPr>
          <w:spacing w:val="-44"/>
        </w:rPr>
        <w:t> </w:t>
      </w:r>
      <w:r>
        <w:rPr>
          <w:spacing w:val="19"/>
          <w:w w:val="100"/>
        </w:rPr>
        <w:t>これらの特性を考慮して最適な手法を組み合わせる</w:t>
      </w:r>
      <w:r>
        <w:rPr>
          <w:rFonts w:ascii="MS PGothic" w:eastAsia="MS PGothic"/>
          <w:b/>
          <w:spacing w:val="20"/>
          <w:w w:val="100"/>
        </w:rPr>
        <w:t>マル</w:t>
      </w:r>
      <w:r>
        <w:rPr>
          <w:rFonts w:ascii="MS PGothic" w:eastAsia="MS PGothic"/>
          <w:b/>
          <w:w w:val="100"/>
        </w:rPr>
        <w:t>チモー</w:t>
      </w:r>
      <w:r>
        <w:rPr>
          <w:rFonts w:ascii="MS PGothic" w:eastAsia="MS PGothic"/>
          <w:b/>
          <w:spacing w:val="-1"/>
          <w:w w:val="100"/>
        </w:rPr>
        <w:t>ダル</w:t>
      </w:r>
      <w:r>
        <w:rPr>
          <w:spacing w:val="-4"/>
          <w:w w:val="100"/>
        </w:rPr>
        <w:t>な方法を検討しなければなりません．</w:t>
      </w:r>
    </w:p>
    <w:p>
      <w:pPr>
        <w:pStyle w:val="BodyText"/>
        <w:spacing w:after="0" w:line="316" w:lineRule="auto"/>
        <w:jc w:val="both"/>
        <w:sectPr>
          <w:pgSz w:w="11910" w:h="16840"/>
          <w:pgMar w:header="685" w:footer="0" w:top="1660" w:bottom="280" w:left="1559" w:right="1133"/>
        </w:sectPr>
      </w:pPr>
    </w:p>
    <w:p>
      <w:pPr>
        <w:pStyle w:val="BodyText"/>
        <w:spacing w:before="227"/>
        <w:rPr>
          <w:sz w:val="32"/>
        </w:rPr>
      </w:pPr>
    </w:p>
    <w:p>
      <w:pPr>
        <w:spacing w:before="0"/>
        <w:ind w:left="143" w:right="0" w:firstLine="0"/>
        <w:jc w:val="left"/>
        <w:rPr>
          <w:rFonts w:ascii="MS PGothic" w:eastAsia="MS PGothic"/>
          <w:sz w:val="32"/>
        </w:rPr>
      </w:pPr>
      <w:r>
        <w:rPr>
          <w:rFonts w:ascii="MS PGothic" w:eastAsia="MS PGothic"/>
          <w:spacing w:val="-6"/>
          <w:sz w:val="32"/>
        </w:rPr>
        <w:t>練習問題</w:t>
      </w:r>
    </w:p>
    <w:p>
      <w:pPr>
        <w:pStyle w:val="BodyText"/>
        <w:spacing w:line="168" w:lineRule="auto" w:before="235"/>
        <w:ind w:left="143" w:right="662"/>
        <w:rPr>
          <w:rFonts w:ascii="Century" w:hAnsi="Century" w:eastAsia="Century"/>
        </w:rPr>
      </w:pPr>
      <w:r>
        <w:rPr>
          <w:rFonts w:ascii="Century" w:hAnsi="Century" w:eastAsia="Century"/>
        </w:rPr>
        <w:t>2</w:t>
      </w:r>
      <w:r>
        <w:rPr>
          <w:rFonts w:ascii="Century" w:hAnsi="Century" w:eastAsia="Century"/>
          <w:spacing w:val="-23"/>
        </w:rPr>
        <w:t> </w:t>
      </w:r>
      <w:r>
        <w:rPr>
          <w:rFonts w:ascii="MS PGothic" w:hAnsi="MS PGothic" w:eastAsia="MS PGothic"/>
          <w:spacing w:val="8"/>
        </w:rPr>
        <w:t>つの変数</w:t>
      </w:r>
      <w:r>
        <w:rPr>
          <w:rFonts w:ascii="Century" w:hAnsi="Century" w:eastAsia="Century"/>
        </w:rPr>
        <w:t>x</w:t>
      </w:r>
      <w:r>
        <w:rPr>
          <w:rFonts w:ascii="Century" w:hAnsi="Century" w:eastAsia="Century"/>
          <w:spacing w:val="-26"/>
        </w:rPr>
        <w:t> </w:t>
      </w:r>
      <w:r>
        <w:rPr>
          <w:rFonts w:ascii="MS PGothic" w:hAnsi="MS PGothic" w:eastAsia="MS PGothic"/>
          <w:spacing w:val="35"/>
        </w:rPr>
        <w:t>と</w:t>
      </w:r>
      <w:r>
        <w:rPr>
          <w:rFonts w:ascii="Century" w:hAnsi="Century" w:eastAsia="Century"/>
        </w:rPr>
        <w:t>y</w:t>
      </w:r>
      <w:r>
        <w:rPr>
          <w:rFonts w:ascii="Century" w:hAnsi="Century" w:eastAsia="Century"/>
          <w:spacing w:val="-26"/>
        </w:rPr>
        <w:t> </w:t>
      </w:r>
      <w:r>
        <w:rPr>
          <w:rFonts w:ascii="MS PGothic" w:hAnsi="MS PGothic" w:eastAsia="MS PGothic"/>
        </w:rPr>
        <w:t>に対して，次の手続きを①から順に実行する．処理が終了したとき，</w:t>
      </w:r>
      <w:r>
        <w:rPr>
          <w:rFonts w:ascii="Century" w:hAnsi="Century" w:eastAsia="Century"/>
        </w:rPr>
        <w:t>x</w:t>
      </w:r>
      <w:r>
        <w:rPr>
          <w:rFonts w:ascii="Century" w:hAnsi="Century" w:eastAsia="Century"/>
          <w:spacing w:val="-23"/>
        </w:rPr>
        <w:t> </w:t>
      </w:r>
      <w:r>
        <w:rPr>
          <w:rFonts w:ascii="MS PGothic" w:hAnsi="MS PGothic" w:eastAsia="MS PGothic"/>
        </w:rPr>
        <w:t>の値はいくらになるか．</w:t>
      </w:r>
      <w:r>
        <w:rPr>
          <w:rFonts w:ascii="Century" w:hAnsi="Century" w:eastAsia="Century"/>
        </w:rPr>
        <w:t>[</w:t>
      </w:r>
      <w:r>
        <w:rPr>
          <w:rFonts w:ascii="MS PGothic" w:hAnsi="MS PGothic" w:eastAsia="MS PGothic"/>
        </w:rPr>
        <w:t>平成 </w:t>
      </w:r>
      <w:r>
        <w:rPr>
          <w:rFonts w:ascii="Century" w:hAnsi="Century" w:eastAsia="Century"/>
        </w:rPr>
        <w:t>22 </w:t>
      </w:r>
      <w:r>
        <w:rPr>
          <w:rFonts w:ascii="MS PGothic" w:hAnsi="MS PGothic" w:eastAsia="MS PGothic"/>
        </w:rPr>
        <w:t>年度秋期 </w:t>
      </w:r>
      <w:r>
        <w:rPr>
          <w:rFonts w:ascii="Century" w:hAnsi="Century" w:eastAsia="Century"/>
        </w:rPr>
        <w:t>IT </w:t>
      </w:r>
      <w:r>
        <w:rPr>
          <w:rFonts w:ascii="MS PGothic" w:hAnsi="MS PGothic" w:eastAsia="MS PGothic"/>
        </w:rPr>
        <w:t>パスポート試験</w:t>
      </w:r>
      <w:r>
        <w:rPr>
          <w:rFonts w:ascii="Century" w:hAnsi="Century" w:eastAsia="Century"/>
        </w:rPr>
        <w:t>]</w:t>
      </w:r>
    </w:p>
    <w:p>
      <w:pPr>
        <w:pStyle w:val="BodyText"/>
        <w:spacing w:line="487" w:lineRule="exact"/>
        <w:ind w:left="143"/>
        <w:rPr>
          <w:rFonts w:ascii="Century" w:eastAsia="Century"/>
        </w:rPr>
      </w:pPr>
      <w:r>
        <w:rPr>
          <w:rFonts w:ascii="Century" w:eastAsia="Century"/>
          <w:spacing w:val="-2"/>
        </w:rPr>
        <w:t>[</w:t>
      </w:r>
      <w:r>
        <w:rPr>
          <w:rFonts w:ascii="MS PGothic" w:eastAsia="MS PGothic"/>
          <w:spacing w:val="-2"/>
        </w:rPr>
        <w:t>手続き</w:t>
      </w:r>
      <w:r>
        <w:rPr>
          <w:rFonts w:ascii="Century" w:eastAsia="Century"/>
          <w:spacing w:val="-10"/>
        </w:rPr>
        <w:t>]</w:t>
      </w:r>
    </w:p>
    <w:p>
      <w:pPr>
        <w:pStyle w:val="BodyText"/>
        <w:tabs>
          <w:tab w:pos="774" w:val="left" w:leader="none"/>
        </w:tabs>
        <w:spacing w:line="480" w:lineRule="exact"/>
        <w:ind w:left="354"/>
      </w:pPr>
      <w:r>
        <w:rPr>
          <w:spacing w:val="-10"/>
        </w:rPr>
        <w:t>①</w:t>
      </w:r>
      <w:r>
        <w:rPr/>
        <w:tab/>
      </w:r>
      <w:r>
        <w:rPr>
          <w:rFonts w:ascii="Century" w:hAnsi="Century" w:eastAsia="Century"/>
        </w:rPr>
        <w:t>x</w:t>
      </w:r>
      <w:r>
        <w:rPr>
          <w:rFonts w:ascii="Century" w:hAnsi="Century" w:eastAsia="Century"/>
          <w:spacing w:val="-10"/>
        </w:rPr>
        <w:t> </w:t>
      </w:r>
      <w:r>
        <w:rPr>
          <w:spacing w:val="-8"/>
        </w:rPr>
        <w:t>に </w:t>
      </w:r>
      <w:r>
        <w:rPr>
          <w:rFonts w:ascii="Century" w:hAnsi="Century" w:eastAsia="Century"/>
        </w:rPr>
        <w:t>2</w:t>
      </w:r>
      <w:r>
        <w:rPr>
          <w:rFonts w:ascii="Century" w:hAnsi="Century" w:eastAsia="Century"/>
          <w:spacing w:val="-8"/>
        </w:rPr>
        <w:t> </w:t>
      </w:r>
      <w:r>
        <w:rPr/>
        <w:t>を代入し，</w:t>
      </w:r>
      <w:r>
        <w:rPr>
          <w:rFonts w:ascii="Century" w:hAnsi="Century" w:eastAsia="Century"/>
        </w:rPr>
        <w:t>y</w:t>
      </w:r>
      <w:r>
        <w:rPr>
          <w:rFonts w:ascii="Century" w:hAnsi="Century" w:eastAsia="Century"/>
          <w:spacing w:val="-12"/>
        </w:rPr>
        <w:t> </w:t>
      </w:r>
      <w:r>
        <w:rPr>
          <w:spacing w:val="-7"/>
        </w:rPr>
        <w:t>に </w:t>
      </w:r>
      <w:r>
        <w:rPr>
          <w:rFonts w:ascii="Century" w:hAnsi="Century" w:eastAsia="Century"/>
        </w:rPr>
        <w:t>3</w:t>
      </w:r>
      <w:r>
        <w:rPr>
          <w:rFonts w:ascii="Century" w:hAnsi="Century" w:eastAsia="Century"/>
          <w:spacing w:val="-8"/>
        </w:rPr>
        <w:t> </w:t>
      </w:r>
      <w:r>
        <w:rPr>
          <w:spacing w:val="-2"/>
        </w:rPr>
        <w:t>を代入する．</w:t>
      </w:r>
    </w:p>
    <w:p>
      <w:pPr>
        <w:pStyle w:val="BodyText"/>
        <w:tabs>
          <w:tab w:pos="774" w:val="left" w:leader="none"/>
        </w:tabs>
        <w:spacing w:line="480" w:lineRule="exact"/>
        <w:ind w:left="354"/>
      </w:pPr>
      <w:r>
        <w:rPr>
          <w:spacing w:val="-10"/>
        </w:rPr>
        <w:t>②</w:t>
      </w:r>
      <w:r>
        <w:rPr/>
        <w:tab/>
      </w:r>
      <w:r>
        <w:rPr>
          <w:rFonts w:ascii="Century" w:hAnsi="Century" w:eastAsia="Century"/>
        </w:rPr>
        <w:t>y</w:t>
      </w:r>
      <w:r>
        <w:rPr>
          <w:rFonts w:ascii="Century" w:hAnsi="Century" w:eastAsia="Century"/>
          <w:spacing w:val="-12"/>
        </w:rPr>
        <w:t> </w:t>
      </w:r>
      <w:r>
        <w:rPr>
          <w:spacing w:val="-4"/>
        </w:rPr>
        <w:t>の値から </w:t>
      </w:r>
      <w:r>
        <w:rPr>
          <w:rFonts w:ascii="Century" w:hAnsi="Century" w:eastAsia="Century"/>
        </w:rPr>
        <w:t>1</w:t>
      </w:r>
      <w:r>
        <w:rPr>
          <w:rFonts w:ascii="Century" w:hAnsi="Century" w:eastAsia="Century"/>
          <w:spacing w:val="-12"/>
        </w:rPr>
        <w:t> </w:t>
      </w:r>
      <w:r>
        <w:rPr>
          <w:spacing w:val="-2"/>
        </w:rPr>
        <w:t>を引いたものを </w:t>
      </w:r>
      <w:r>
        <w:rPr>
          <w:rFonts w:ascii="Century" w:hAnsi="Century" w:eastAsia="Century"/>
        </w:rPr>
        <w:t>y</w:t>
      </w:r>
      <w:r>
        <w:rPr>
          <w:rFonts w:ascii="Century" w:hAnsi="Century" w:eastAsia="Century"/>
          <w:spacing w:val="-10"/>
        </w:rPr>
        <w:t> </w:t>
      </w:r>
      <w:r>
        <w:rPr>
          <w:spacing w:val="-2"/>
        </w:rPr>
        <w:t>に代入する．</w:t>
      </w:r>
    </w:p>
    <w:p>
      <w:pPr>
        <w:pStyle w:val="BodyText"/>
        <w:tabs>
          <w:tab w:pos="774" w:val="left" w:leader="none"/>
        </w:tabs>
        <w:spacing w:line="480" w:lineRule="exact"/>
        <w:ind w:left="354"/>
      </w:pPr>
      <w:r>
        <w:rPr>
          <w:spacing w:val="-10"/>
        </w:rPr>
        <w:t>③</w:t>
      </w:r>
      <w:r>
        <w:rPr/>
        <w:tab/>
      </w:r>
      <w:r>
        <w:rPr>
          <w:rFonts w:ascii="Century" w:hAnsi="Century" w:eastAsia="Century"/>
        </w:rPr>
        <w:t>x</w:t>
      </w:r>
      <w:r>
        <w:rPr>
          <w:rFonts w:ascii="Century" w:hAnsi="Century" w:eastAsia="Century"/>
          <w:spacing w:val="-11"/>
        </w:rPr>
        <w:t> </w:t>
      </w:r>
      <w:r>
        <w:rPr>
          <w:spacing w:val="-4"/>
        </w:rPr>
        <w:t>の値と </w:t>
      </w:r>
      <w:r>
        <w:rPr>
          <w:rFonts w:ascii="Century" w:hAnsi="Century" w:eastAsia="Century"/>
        </w:rPr>
        <w:t>y</w:t>
      </w:r>
      <w:r>
        <w:rPr>
          <w:rFonts w:ascii="Century" w:hAnsi="Century" w:eastAsia="Century"/>
          <w:spacing w:val="-12"/>
        </w:rPr>
        <w:t> </w:t>
      </w:r>
      <w:r>
        <w:rPr>
          <w:spacing w:val="-2"/>
        </w:rPr>
        <w:t>の値を加えたものを </w:t>
      </w:r>
      <w:r>
        <w:rPr>
          <w:rFonts w:ascii="Century" w:hAnsi="Century" w:eastAsia="Century"/>
        </w:rPr>
        <w:t>x</w:t>
      </w:r>
      <w:r>
        <w:rPr>
          <w:rFonts w:ascii="Century" w:hAnsi="Century" w:eastAsia="Century"/>
          <w:spacing w:val="-12"/>
        </w:rPr>
        <w:t> </w:t>
      </w:r>
      <w:r>
        <w:rPr>
          <w:spacing w:val="-2"/>
        </w:rPr>
        <w:t>に代入する．</w:t>
      </w:r>
    </w:p>
    <w:p>
      <w:pPr>
        <w:pStyle w:val="BodyText"/>
        <w:tabs>
          <w:tab w:pos="774" w:val="left" w:leader="none"/>
        </w:tabs>
        <w:spacing w:line="499" w:lineRule="exact"/>
        <w:ind w:left="354"/>
      </w:pPr>
      <w:r>
        <w:rPr>
          <w:spacing w:val="-10"/>
        </w:rPr>
        <w:t>④</w:t>
      </w:r>
      <w:r>
        <w:rPr/>
        <w:tab/>
      </w:r>
      <w:r>
        <w:rPr>
          <w:rFonts w:ascii="Century" w:hAnsi="Century" w:eastAsia="Century"/>
          <w:spacing w:val="-2"/>
        </w:rPr>
        <w:t>y</w:t>
      </w:r>
      <w:r>
        <w:rPr>
          <w:rFonts w:ascii="Century" w:hAnsi="Century" w:eastAsia="Century"/>
          <w:spacing w:val="-3"/>
        </w:rPr>
        <w:t> </w:t>
      </w:r>
      <w:r>
        <w:rPr>
          <w:spacing w:val="-5"/>
        </w:rPr>
        <w:t>が </w:t>
      </w:r>
      <w:r>
        <w:rPr>
          <w:rFonts w:ascii="Century" w:hAnsi="Century" w:eastAsia="Century"/>
          <w:spacing w:val="-2"/>
        </w:rPr>
        <w:t>1</w:t>
      </w:r>
      <w:r>
        <w:rPr>
          <w:rFonts w:ascii="Century" w:hAnsi="Century" w:eastAsia="Century"/>
        </w:rPr>
        <w:t> </w:t>
      </w:r>
      <w:r>
        <w:rPr>
          <w:spacing w:val="-2"/>
        </w:rPr>
        <w:t>でないなら手続き②に戻り，</w:t>
      </w:r>
      <w:r>
        <w:rPr>
          <w:rFonts w:ascii="Century" w:hAnsi="Century" w:eastAsia="Century"/>
          <w:spacing w:val="-2"/>
        </w:rPr>
        <w:t>y=1</w:t>
      </w:r>
      <w:r>
        <w:rPr>
          <w:rFonts w:ascii="Century" w:hAnsi="Century" w:eastAsia="Century"/>
          <w:spacing w:val="1"/>
        </w:rPr>
        <w:t> </w:t>
      </w:r>
      <w:r>
        <w:rPr>
          <w:spacing w:val="-3"/>
        </w:rPr>
        <w:t>なら処理を終了する．</w:t>
      </w:r>
    </w:p>
    <w:p>
      <w:pPr>
        <w:pStyle w:val="BodyText"/>
        <w:spacing w:before="175"/>
      </w:pPr>
    </w:p>
    <w:p>
      <w:pPr>
        <w:pStyle w:val="BodyText"/>
        <w:spacing w:line="499" w:lineRule="exact"/>
        <w:ind w:left="354"/>
        <w:rPr>
          <w:rFonts w:ascii="Century" w:eastAsia="Century"/>
        </w:rPr>
      </w:pPr>
      <w:r>
        <w:rPr>
          <w:rFonts w:ascii="Century" w:eastAsia="Century"/>
        </w:rPr>
        <w:t>(</w:t>
      </w:r>
      <w:r>
        <w:rPr/>
        <w:t>ア</w:t>
      </w:r>
      <w:r>
        <w:rPr>
          <w:rFonts w:ascii="Century" w:eastAsia="Century"/>
          <w:spacing w:val="15"/>
        </w:rPr>
        <w:t>) </w:t>
      </w:r>
      <w:r>
        <w:rPr>
          <w:rFonts w:ascii="Century" w:eastAsia="Century"/>
          <w:spacing w:val="-10"/>
        </w:rPr>
        <w:t>4</w:t>
      </w:r>
    </w:p>
    <w:p>
      <w:pPr>
        <w:pStyle w:val="BodyText"/>
        <w:spacing w:line="480" w:lineRule="exact"/>
        <w:ind w:left="354"/>
        <w:rPr>
          <w:rFonts w:ascii="Century" w:eastAsia="Century"/>
        </w:rPr>
      </w:pPr>
      <w:r>
        <w:rPr>
          <w:rFonts w:ascii="Century" w:eastAsia="Century"/>
        </w:rPr>
        <w:t>(</w:t>
      </w:r>
      <w:r>
        <w:rPr/>
        <w:t>イ</w:t>
      </w:r>
      <w:r>
        <w:rPr>
          <w:rFonts w:ascii="Century" w:eastAsia="Century"/>
          <w:spacing w:val="27"/>
        </w:rPr>
        <w:t>) </w:t>
      </w:r>
      <w:r>
        <w:rPr>
          <w:rFonts w:ascii="Century" w:eastAsia="Century"/>
          <w:spacing w:val="-10"/>
        </w:rPr>
        <w:t>5</w:t>
      </w:r>
    </w:p>
    <w:p>
      <w:pPr>
        <w:pStyle w:val="BodyText"/>
        <w:spacing w:line="480" w:lineRule="exact"/>
        <w:ind w:left="354"/>
        <w:rPr>
          <w:rFonts w:ascii="Century" w:eastAsia="Century"/>
        </w:rPr>
      </w:pPr>
      <w:r>
        <w:rPr>
          <w:rFonts w:ascii="Century" w:eastAsia="Century"/>
        </w:rPr>
        <w:t>(</w:t>
      </w:r>
      <w:r>
        <w:rPr/>
        <w:t>ウ</w:t>
      </w:r>
      <w:r>
        <w:rPr>
          <w:rFonts w:ascii="Century" w:eastAsia="Century"/>
          <w:spacing w:val="25"/>
        </w:rPr>
        <w:t>) </w:t>
      </w:r>
      <w:r>
        <w:rPr>
          <w:rFonts w:ascii="Century" w:eastAsia="Century"/>
          <w:spacing w:val="-10"/>
        </w:rPr>
        <w:t>7</w:t>
      </w:r>
    </w:p>
    <w:p>
      <w:pPr>
        <w:pStyle w:val="BodyText"/>
        <w:spacing w:line="499" w:lineRule="exact"/>
        <w:ind w:left="354"/>
        <w:rPr>
          <w:rFonts w:ascii="Century" w:eastAsia="Century"/>
        </w:rPr>
      </w:pPr>
      <w:r>
        <w:rPr>
          <w:rFonts w:ascii="Century" w:eastAsia="Century"/>
        </w:rPr>
        <w:t>(</w:t>
      </w:r>
      <w:r>
        <w:rPr/>
        <w:t>エ</w:t>
      </w:r>
      <w:r>
        <w:rPr>
          <w:rFonts w:ascii="Century" w:eastAsia="Century"/>
          <w:spacing w:val="9"/>
        </w:rPr>
        <w:t>) </w:t>
      </w:r>
      <w:r>
        <w:rPr>
          <w:rFonts w:ascii="Century" w:eastAsia="Century"/>
          <w:spacing w:val="-10"/>
        </w:rPr>
        <w:t>8</w:t>
      </w:r>
    </w:p>
    <w:p>
      <w:pPr>
        <w:spacing w:before="435"/>
        <w:ind w:left="143" w:right="0" w:firstLine="0"/>
        <w:jc w:val="left"/>
        <w:rPr>
          <w:rFonts w:ascii="Century" w:eastAsia="Century"/>
          <w:sz w:val="32"/>
        </w:rPr>
      </w:pPr>
      <w:r>
        <w:rPr>
          <w:rFonts w:ascii="MS PGothic" w:eastAsia="MS PGothic"/>
          <w:spacing w:val="-6"/>
          <w:sz w:val="32"/>
        </w:rPr>
        <w:t>ミニテスト </w:t>
      </w:r>
      <w:r>
        <w:rPr>
          <w:rFonts w:ascii="Century" w:eastAsia="Century"/>
          <w:spacing w:val="-10"/>
          <w:sz w:val="32"/>
        </w:rPr>
        <w:t>1</w:t>
      </w:r>
    </w:p>
    <w:p>
      <w:pPr>
        <w:pStyle w:val="BodyText"/>
        <w:spacing w:before="55"/>
        <w:ind w:left="143"/>
        <w:rPr>
          <w:rFonts w:ascii="MS PGothic" w:eastAsia="MS PGothic"/>
        </w:rPr>
      </w:pPr>
      <w:r>
        <w:rPr>
          <w:rFonts w:ascii="MS PGothic" w:eastAsia="MS PGothic"/>
          <w:spacing w:val="-7"/>
        </w:rPr>
        <w:t>問題 </w:t>
      </w:r>
      <w:r>
        <w:rPr>
          <w:rFonts w:ascii="Century" w:eastAsia="Century"/>
        </w:rPr>
        <w:t>I</w:t>
      </w:r>
      <w:r>
        <w:rPr>
          <w:rFonts w:ascii="Century" w:eastAsia="Century"/>
          <w:spacing w:val="48"/>
        </w:rPr>
        <w:t> </w:t>
      </w:r>
      <w:r>
        <w:rPr>
          <w:rFonts w:ascii="MS PGothic" w:eastAsia="MS PGothic"/>
          <w:spacing w:val="-1"/>
        </w:rPr>
        <w:t>下記の言葉の読み方とベトナム語の意味を書きなさい．</w:t>
      </w:r>
    </w:p>
    <w:p>
      <w:pPr>
        <w:pStyle w:val="BodyText"/>
        <w:spacing w:before="1"/>
        <w:rPr>
          <w:rFonts w:ascii="MS PGothic"/>
          <w:sz w:val="10"/>
        </w:rPr>
      </w:pPr>
    </w:p>
    <w:tbl>
      <w:tblPr>
        <w:tblW w:w="0" w:type="auto"/>
        <w:jc w:val="left"/>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96"/>
        <w:gridCol w:w="2977"/>
        <w:gridCol w:w="2836"/>
      </w:tblGrid>
      <w:tr>
        <w:trPr>
          <w:trHeight w:val="510" w:hRule="atLeast"/>
        </w:trPr>
        <w:tc>
          <w:tcPr>
            <w:tcW w:w="2696" w:type="dxa"/>
          </w:tcPr>
          <w:p>
            <w:pPr>
              <w:pStyle w:val="TableParagraph"/>
              <w:spacing w:before="119"/>
              <w:ind w:left="217"/>
              <w:jc w:val="center"/>
              <w:rPr>
                <w:sz w:val="21"/>
              </w:rPr>
            </w:pPr>
            <w:r>
              <w:rPr>
                <w:spacing w:val="-5"/>
                <w:sz w:val="21"/>
              </w:rPr>
              <w:t>言葉</w:t>
            </w:r>
          </w:p>
        </w:tc>
        <w:tc>
          <w:tcPr>
            <w:tcW w:w="2977" w:type="dxa"/>
          </w:tcPr>
          <w:p>
            <w:pPr>
              <w:pStyle w:val="TableParagraph"/>
              <w:spacing w:line="426" w:lineRule="exact" w:before="0"/>
              <w:ind w:left="789"/>
              <w:rPr>
                <w:rFonts w:ascii="Century" w:eastAsia="Century"/>
                <w:sz w:val="21"/>
              </w:rPr>
            </w:pPr>
            <w:r>
              <w:rPr>
                <w:spacing w:val="-2"/>
                <w:sz w:val="21"/>
              </w:rPr>
              <w:t>読み方</w:t>
            </w:r>
            <w:r>
              <w:rPr>
                <w:rFonts w:ascii="Century" w:eastAsia="Century"/>
                <w:spacing w:val="-2"/>
                <w:sz w:val="21"/>
              </w:rPr>
              <w:t>(</w:t>
            </w:r>
            <w:r>
              <w:rPr>
                <w:spacing w:val="-2"/>
                <w:sz w:val="21"/>
              </w:rPr>
              <w:t>又は英語</w:t>
            </w:r>
            <w:r>
              <w:rPr>
                <w:rFonts w:ascii="Century" w:eastAsia="Century"/>
                <w:spacing w:val="-10"/>
                <w:sz w:val="21"/>
              </w:rPr>
              <w:t>)</w:t>
            </w:r>
          </w:p>
        </w:tc>
        <w:tc>
          <w:tcPr>
            <w:tcW w:w="2836" w:type="dxa"/>
          </w:tcPr>
          <w:p>
            <w:pPr>
              <w:pStyle w:val="TableParagraph"/>
              <w:spacing w:before="119"/>
              <w:ind w:left="1055"/>
              <w:rPr>
                <w:sz w:val="21"/>
              </w:rPr>
            </w:pPr>
            <w:r>
              <w:rPr>
                <w:spacing w:val="-4"/>
                <w:sz w:val="21"/>
              </w:rPr>
              <w:t>ベトナム語</w:t>
            </w:r>
          </w:p>
        </w:tc>
      </w:tr>
      <w:tr>
        <w:trPr>
          <w:trHeight w:val="599" w:hRule="atLeast"/>
        </w:trPr>
        <w:tc>
          <w:tcPr>
            <w:tcW w:w="2696" w:type="dxa"/>
          </w:tcPr>
          <w:p>
            <w:pPr>
              <w:pStyle w:val="TableParagraph"/>
              <w:spacing w:before="162"/>
              <w:ind w:left="318"/>
              <w:rPr>
                <w:sz w:val="21"/>
              </w:rPr>
            </w:pPr>
            <w:r>
              <w:rPr>
                <w:spacing w:val="-5"/>
                <w:sz w:val="21"/>
              </w:rPr>
              <w:t>逐一</w:t>
            </w:r>
          </w:p>
        </w:tc>
        <w:tc>
          <w:tcPr>
            <w:tcW w:w="2977" w:type="dxa"/>
          </w:tcPr>
          <w:p>
            <w:pPr>
              <w:pStyle w:val="TableParagraph"/>
              <w:spacing w:before="0"/>
              <w:rPr>
                <w:rFonts w:ascii="Times New Roman"/>
                <w:sz w:val="20"/>
              </w:rPr>
            </w:pPr>
          </w:p>
        </w:tc>
        <w:tc>
          <w:tcPr>
            <w:tcW w:w="2836" w:type="dxa"/>
          </w:tcPr>
          <w:p>
            <w:pPr>
              <w:pStyle w:val="TableParagraph"/>
              <w:spacing w:before="0"/>
              <w:rPr>
                <w:rFonts w:ascii="Times New Roman"/>
                <w:sz w:val="20"/>
              </w:rPr>
            </w:pPr>
          </w:p>
        </w:tc>
      </w:tr>
      <w:tr>
        <w:trPr>
          <w:trHeight w:val="602" w:hRule="atLeast"/>
        </w:trPr>
        <w:tc>
          <w:tcPr>
            <w:tcW w:w="2696" w:type="dxa"/>
          </w:tcPr>
          <w:p>
            <w:pPr>
              <w:pStyle w:val="TableParagraph"/>
              <w:spacing w:before="165"/>
              <w:ind w:left="318"/>
              <w:rPr>
                <w:sz w:val="21"/>
              </w:rPr>
            </w:pPr>
            <w:r>
              <w:rPr>
                <w:spacing w:val="-4"/>
                <w:sz w:val="21"/>
              </w:rPr>
              <w:t>書き下す</w:t>
            </w:r>
          </w:p>
        </w:tc>
        <w:tc>
          <w:tcPr>
            <w:tcW w:w="2977" w:type="dxa"/>
          </w:tcPr>
          <w:p>
            <w:pPr>
              <w:pStyle w:val="TableParagraph"/>
              <w:spacing w:before="0"/>
              <w:rPr>
                <w:rFonts w:ascii="Times New Roman"/>
                <w:sz w:val="20"/>
              </w:rPr>
            </w:pPr>
          </w:p>
        </w:tc>
        <w:tc>
          <w:tcPr>
            <w:tcW w:w="2836" w:type="dxa"/>
          </w:tcPr>
          <w:p>
            <w:pPr>
              <w:pStyle w:val="TableParagraph"/>
              <w:spacing w:before="0"/>
              <w:rPr>
                <w:rFonts w:ascii="Times New Roman"/>
                <w:sz w:val="20"/>
              </w:rPr>
            </w:pPr>
          </w:p>
        </w:tc>
      </w:tr>
      <w:tr>
        <w:trPr>
          <w:trHeight w:val="599" w:hRule="atLeast"/>
        </w:trPr>
        <w:tc>
          <w:tcPr>
            <w:tcW w:w="2696" w:type="dxa"/>
          </w:tcPr>
          <w:p>
            <w:pPr>
              <w:pStyle w:val="TableParagraph"/>
              <w:spacing w:before="162"/>
              <w:ind w:left="318"/>
              <w:rPr>
                <w:sz w:val="21"/>
              </w:rPr>
            </w:pPr>
            <w:r>
              <w:rPr>
                <w:spacing w:val="-4"/>
                <w:sz w:val="21"/>
              </w:rPr>
              <w:t>フローチャート</w:t>
            </w:r>
          </w:p>
        </w:tc>
        <w:tc>
          <w:tcPr>
            <w:tcW w:w="2977" w:type="dxa"/>
          </w:tcPr>
          <w:p>
            <w:pPr>
              <w:pStyle w:val="TableParagraph"/>
              <w:spacing w:before="0"/>
              <w:rPr>
                <w:rFonts w:ascii="Times New Roman"/>
                <w:sz w:val="20"/>
              </w:rPr>
            </w:pPr>
          </w:p>
        </w:tc>
        <w:tc>
          <w:tcPr>
            <w:tcW w:w="2836" w:type="dxa"/>
          </w:tcPr>
          <w:p>
            <w:pPr>
              <w:pStyle w:val="TableParagraph"/>
              <w:spacing w:before="0"/>
              <w:rPr>
                <w:rFonts w:ascii="Times New Roman"/>
                <w:sz w:val="20"/>
              </w:rPr>
            </w:pPr>
          </w:p>
        </w:tc>
      </w:tr>
      <w:tr>
        <w:trPr>
          <w:trHeight w:val="599" w:hRule="atLeast"/>
        </w:trPr>
        <w:tc>
          <w:tcPr>
            <w:tcW w:w="2696" w:type="dxa"/>
          </w:tcPr>
          <w:p>
            <w:pPr>
              <w:pStyle w:val="TableParagraph"/>
              <w:spacing w:before="162"/>
              <w:ind w:left="318"/>
              <w:rPr>
                <w:sz w:val="21"/>
              </w:rPr>
            </w:pPr>
            <w:r>
              <w:rPr>
                <w:spacing w:val="-4"/>
                <w:sz w:val="21"/>
              </w:rPr>
              <w:t>バブルソート</w:t>
            </w:r>
          </w:p>
        </w:tc>
        <w:tc>
          <w:tcPr>
            <w:tcW w:w="2977" w:type="dxa"/>
          </w:tcPr>
          <w:p>
            <w:pPr>
              <w:pStyle w:val="TableParagraph"/>
              <w:spacing w:before="0"/>
              <w:rPr>
                <w:rFonts w:ascii="Times New Roman"/>
                <w:sz w:val="20"/>
              </w:rPr>
            </w:pPr>
          </w:p>
        </w:tc>
        <w:tc>
          <w:tcPr>
            <w:tcW w:w="2836" w:type="dxa"/>
          </w:tcPr>
          <w:p>
            <w:pPr>
              <w:pStyle w:val="TableParagraph"/>
              <w:spacing w:before="0"/>
              <w:rPr>
                <w:rFonts w:ascii="Times New Roman"/>
                <w:sz w:val="20"/>
              </w:rPr>
            </w:pPr>
          </w:p>
        </w:tc>
      </w:tr>
      <w:tr>
        <w:trPr>
          <w:trHeight w:val="599" w:hRule="atLeast"/>
        </w:trPr>
        <w:tc>
          <w:tcPr>
            <w:tcW w:w="2696" w:type="dxa"/>
          </w:tcPr>
          <w:p>
            <w:pPr>
              <w:pStyle w:val="TableParagraph"/>
              <w:spacing w:before="162"/>
              <w:ind w:left="318"/>
              <w:rPr>
                <w:sz w:val="21"/>
              </w:rPr>
            </w:pPr>
            <w:r>
              <w:rPr>
                <w:spacing w:val="-4"/>
                <w:sz w:val="21"/>
              </w:rPr>
              <w:t>クイックソート</w:t>
            </w:r>
          </w:p>
        </w:tc>
        <w:tc>
          <w:tcPr>
            <w:tcW w:w="2977" w:type="dxa"/>
          </w:tcPr>
          <w:p>
            <w:pPr>
              <w:pStyle w:val="TableParagraph"/>
              <w:spacing w:before="0"/>
              <w:rPr>
                <w:rFonts w:ascii="Times New Roman"/>
                <w:sz w:val="20"/>
              </w:rPr>
            </w:pPr>
          </w:p>
        </w:tc>
        <w:tc>
          <w:tcPr>
            <w:tcW w:w="2836" w:type="dxa"/>
          </w:tcPr>
          <w:p>
            <w:pPr>
              <w:pStyle w:val="TableParagraph"/>
              <w:spacing w:before="0"/>
              <w:rPr>
                <w:rFonts w:ascii="Times New Roman"/>
                <w:sz w:val="20"/>
              </w:rPr>
            </w:pPr>
          </w:p>
        </w:tc>
      </w:tr>
      <w:tr>
        <w:trPr>
          <w:trHeight w:val="599" w:hRule="atLeast"/>
        </w:trPr>
        <w:tc>
          <w:tcPr>
            <w:tcW w:w="2696" w:type="dxa"/>
          </w:tcPr>
          <w:p>
            <w:pPr>
              <w:pStyle w:val="TableParagraph"/>
              <w:spacing w:before="162"/>
              <w:ind w:left="318"/>
              <w:rPr>
                <w:sz w:val="21"/>
              </w:rPr>
            </w:pPr>
            <w:r>
              <w:rPr>
                <w:spacing w:val="-4"/>
                <w:sz w:val="21"/>
              </w:rPr>
              <w:t>挿入ソート</w:t>
            </w:r>
          </w:p>
        </w:tc>
        <w:tc>
          <w:tcPr>
            <w:tcW w:w="2977" w:type="dxa"/>
          </w:tcPr>
          <w:p>
            <w:pPr>
              <w:pStyle w:val="TableParagraph"/>
              <w:spacing w:before="0"/>
              <w:rPr>
                <w:rFonts w:ascii="Times New Roman"/>
                <w:sz w:val="20"/>
              </w:rPr>
            </w:pPr>
          </w:p>
        </w:tc>
        <w:tc>
          <w:tcPr>
            <w:tcW w:w="2836" w:type="dxa"/>
          </w:tcPr>
          <w:p>
            <w:pPr>
              <w:pStyle w:val="TableParagraph"/>
              <w:spacing w:before="0"/>
              <w:rPr>
                <w:rFonts w:ascii="Times New Roman"/>
                <w:sz w:val="20"/>
              </w:rPr>
            </w:pPr>
          </w:p>
        </w:tc>
      </w:tr>
    </w:tbl>
    <w:p>
      <w:pPr>
        <w:pStyle w:val="TableParagraph"/>
        <w:spacing w:after="0"/>
        <w:rPr>
          <w:rFonts w:ascii="Times New Roman"/>
          <w:sz w:val="20"/>
        </w:rPr>
        <w:sectPr>
          <w:pgSz w:w="11910" w:h="16840"/>
          <w:pgMar w:header="685" w:footer="0" w:top="1660" w:bottom="280" w:left="1559" w:right="1133"/>
        </w:sectPr>
      </w:pPr>
    </w:p>
    <w:p>
      <w:pPr>
        <w:pStyle w:val="BodyText"/>
        <w:spacing w:before="234"/>
        <w:rPr>
          <w:rFonts w:ascii="MS PGothic"/>
          <w:sz w:val="20"/>
        </w:rPr>
      </w:pPr>
    </w:p>
    <w:tbl>
      <w:tblPr>
        <w:tblW w:w="0" w:type="auto"/>
        <w:jc w:val="left"/>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96"/>
        <w:gridCol w:w="2977"/>
        <w:gridCol w:w="2836"/>
      </w:tblGrid>
      <w:tr>
        <w:trPr>
          <w:trHeight w:val="599" w:hRule="atLeast"/>
        </w:trPr>
        <w:tc>
          <w:tcPr>
            <w:tcW w:w="2696" w:type="dxa"/>
          </w:tcPr>
          <w:p>
            <w:pPr>
              <w:pStyle w:val="TableParagraph"/>
              <w:spacing w:before="162"/>
              <w:ind w:left="318"/>
              <w:rPr>
                <w:sz w:val="21"/>
              </w:rPr>
            </w:pPr>
            <w:r>
              <w:rPr>
                <w:spacing w:val="-4"/>
                <w:sz w:val="21"/>
              </w:rPr>
              <w:t>シェルソート</w:t>
            </w:r>
          </w:p>
        </w:tc>
        <w:tc>
          <w:tcPr>
            <w:tcW w:w="2977" w:type="dxa"/>
          </w:tcPr>
          <w:p>
            <w:pPr>
              <w:pStyle w:val="TableParagraph"/>
              <w:spacing w:before="0"/>
              <w:rPr>
                <w:rFonts w:ascii="Times New Roman"/>
                <w:sz w:val="20"/>
              </w:rPr>
            </w:pPr>
          </w:p>
        </w:tc>
        <w:tc>
          <w:tcPr>
            <w:tcW w:w="2836" w:type="dxa"/>
          </w:tcPr>
          <w:p>
            <w:pPr>
              <w:pStyle w:val="TableParagraph"/>
              <w:spacing w:before="0"/>
              <w:rPr>
                <w:rFonts w:ascii="Times New Roman"/>
                <w:sz w:val="20"/>
              </w:rPr>
            </w:pPr>
          </w:p>
        </w:tc>
      </w:tr>
      <w:tr>
        <w:trPr>
          <w:trHeight w:val="599" w:hRule="atLeast"/>
        </w:trPr>
        <w:tc>
          <w:tcPr>
            <w:tcW w:w="2696" w:type="dxa"/>
          </w:tcPr>
          <w:p>
            <w:pPr>
              <w:pStyle w:val="TableParagraph"/>
              <w:spacing w:before="162"/>
              <w:ind w:left="318"/>
              <w:rPr>
                <w:sz w:val="21"/>
              </w:rPr>
            </w:pPr>
            <w:r>
              <w:rPr>
                <w:spacing w:val="-4"/>
                <w:sz w:val="21"/>
              </w:rPr>
              <w:t>マージソート</w:t>
            </w:r>
          </w:p>
        </w:tc>
        <w:tc>
          <w:tcPr>
            <w:tcW w:w="2977" w:type="dxa"/>
          </w:tcPr>
          <w:p>
            <w:pPr>
              <w:pStyle w:val="TableParagraph"/>
              <w:spacing w:before="0"/>
              <w:rPr>
                <w:rFonts w:ascii="Times New Roman"/>
                <w:sz w:val="20"/>
              </w:rPr>
            </w:pPr>
          </w:p>
        </w:tc>
        <w:tc>
          <w:tcPr>
            <w:tcW w:w="2836" w:type="dxa"/>
          </w:tcPr>
          <w:p>
            <w:pPr>
              <w:pStyle w:val="TableParagraph"/>
              <w:spacing w:before="0"/>
              <w:rPr>
                <w:rFonts w:ascii="Times New Roman"/>
                <w:sz w:val="20"/>
              </w:rPr>
            </w:pPr>
          </w:p>
        </w:tc>
      </w:tr>
      <w:tr>
        <w:trPr>
          <w:trHeight w:val="959" w:hRule="atLeast"/>
        </w:trPr>
        <w:tc>
          <w:tcPr>
            <w:tcW w:w="2696" w:type="dxa"/>
          </w:tcPr>
          <w:p>
            <w:pPr>
              <w:pStyle w:val="TableParagraph"/>
              <w:spacing w:line="316" w:lineRule="auto" w:before="162"/>
              <w:ind w:left="107" w:right="97" w:firstLine="211"/>
              <w:rPr>
                <w:sz w:val="21"/>
              </w:rPr>
            </w:pPr>
            <w:r>
              <w:rPr>
                <w:spacing w:val="-11"/>
                <w:sz w:val="21"/>
              </w:rPr>
              <w:t>ヒ ュ ー マ ン イ ン タ フ ェ</w:t>
            </w:r>
            <w:r>
              <w:rPr>
                <w:spacing w:val="-6"/>
                <w:sz w:val="21"/>
              </w:rPr>
              <w:t>ース</w:t>
            </w:r>
          </w:p>
        </w:tc>
        <w:tc>
          <w:tcPr>
            <w:tcW w:w="2977" w:type="dxa"/>
          </w:tcPr>
          <w:p>
            <w:pPr>
              <w:pStyle w:val="TableParagraph"/>
              <w:spacing w:before="0"/>
              <w:rPr>
                <w:rFonts w:ascii="Times New Roman"/>
                <w:sz w:val="20"/>
              </w:rPr>
            </w:pPr>
          </w:p>
        </w:tc>
        <w:tc>
          <w:tcPr>
            <w:tcW w:w="2836" w:type="dxa"/>
          </w:tcPr>
          <w:p>
            <w:pPr>
              <w:pStyle w:val="TableParagraph"/>
              <w:spacing w:before="0"/>
              <w:rPr>
                <w:rFonts w:ascii="Times New Roman"/>
                <w:sz w:val="20"/>
              </w:rPr>
            </w:pPr>
          </w:p>
        </w:tc>
      </w:tr>
      <w:tr>
        <w:trPr>
          <w:trHeight w:val="599" w:hRule="atLeast"/>
        </w:trPr>
        <w:tc>
          <w:tcPr>
            <w:tcW w:w="2696" w:type="dxa"/>
          </w:tcPr>
          <w:p>
            <w:pPr>
              <w:pStyle w:val="TableParagraph"/>
              <w:spacing w:before="162"/>
              <w:ind w:left="318"/>
              <w:rPr>
                <w:sz w:val="21"/>
              </w:rPr>
            </w:pPr>
            <w:r>
              <w:rPr>
                <w:spacing w:val="-4"/>
                <w:sz w:val="21"/>
              </w:rPr>
              <w:t>ショートカット</w:t>
            </w:r>
          </w:p>
        </w:tc>
        <w:tc>
          <w:tcPr>
            <w:tcW w:w="2977" w:type="dxa"/>
          </w:tcPr>
          <w:p>
            <w:pPr>
              <w:pStyle w:val="TableParagraph"/>
              <w:spacing w:before="0"/>
              <w:rPr>
                <w:rFonts w:ascii="Times New Roman"/>
                <w:sz w:val="20"/>
              </w:rPr>
            </w:pPr>
          </w:p>
        </w:tc>
        <w:tc>
          <w:tcPr>
            <w:tcW w:w="2836" w:type="dxa"/>
          </w:tcPr>
          <w:p>
            <w:pPr>
              <w:pStyle w:val="TableParagraph"/>
              <w:spacing w:before="0"/>
              <w:rPr>
                <w:rFonts w:ascii="Times New Roman"/>
                <w:sz w:val="20"/>
              </w:rPr>
            </w:pPr>
          </w:p>
        </w:tc>
      </w:tr>
    </w:tbl>
    <w:p>
      <w:pPr>
        <w:pStyle w:val="BodyText"/>
        <w:spacing w:before="162"/>
        <w:rPr>
          <w:rFonts w:ascii="MS PGothic"/>
        </w:rPr>
      </w:pPr>
    </w:p>
    <w:p>
      <w:pPr>
        <w:pStyle w:val="BodyText"/>
        <w:ind w:left="143"/>
        <w:rPr>
          <w:rFonts w:ascii="MS PGothic" w:eastAsia="MS PGothic"/>
        </w:rPr>
      </w:pPr>
      <w:r>
        <w:rPr>
          <w:rFonts w:ascii="MS PGothic" w:eastAsia="MS PGothic"/>
          <w:spacing w:val="-7"/>
        </w:rPr>
        <w:t>問題 </w:t>
      </w:r>
      <w:r>
        <w:rPr>
          <w:rFonts w:ascii="Century" w:eastAsia="Century"/>
        </w:rPr>
        <w:t>II</w:t>
      </w:r>
      <w:r>
        <w:rPr>
          <w:rFonts w:ascii="Century" w:eastAsia="Century"/>
          <w:spacing w:val="59"/>
        </w:rPr>
        <w:t> </w:t>
      </w:r>
      <w:r>
        <w:rPr>
          <w:rFonts w:ascii="MS PGothic" w:eastAsia="MS PGothic"/>
          <w:spacing w:val="-1"/>
        </w:rPr>
        <w:t>下記の文をベトナム語に翻訳しなさい．</w:t>
      </w:r>
    </w:p>
    <w:p>
      <w:pPr>
        <w:pStyle w:val="BodyText"/>
        <w:spacing w:line="312" w:lineRule="auto" w:before="130"/>
        <w:ind w:left="143" w:right="672" w:firstLine="211"/>
        <w:jc w:val="both"/>
      </w:pPr>
      <w:r>
        <w:rPr>
          <w:spacing w:val="14"/>
        </w:rPr>
        <w:t>アルゴリズムは問題毎に検討しなければなりませんが，重要でよく使われる問題には有</w:t>
      </w:r>
      <w:r>
        <w:rPr>
          <w:spacing w:val="16"/>
        </w:rPr>
        <w:t>効なアルゴリズムが提案されています． よく使われる問題の代表的なものとしてソーティ</w:t>
      </w:r>
      <w:r>
        <w:rPr>
          <w:spacing w:val="-2"/>
        </w:rPr>
        <w:t>ングがあります．</w:t>
      </w:r>
    </w:p>
    <w:p>
      <w:pPr>
        <w:pStyle w:val="BodyText"/>
        <w:spacing w:before="139"/>
      </w:pPr>
    </w:p>
    <w:p>
      <w:pPr>
        <w:spacing w:before="0"/>
        <w:ind w:left="354" w:right="0" w:firstLine="0"/>
        <w:jc w:val="left"/>
        <w:rPr>
          <w:rFonts w:ascii="Century"/>
          <w:sz w:val="21"/>
        </w:rPr>
      </w:pPr>
      <w:r>
        <w:rPr>
          <w:rFonts w:ascii="Century"/>
          <w:spacing w:val="-2"/>
          <w:sz w:val="21"/>
        </w:rPr>
        <w:t>--------------------------------------------------------------------------------------------------------------------</w:t>
      </w:r>
      <w:r>
        <w:rPr>
          <w:rFonts w:ascii="Century"/>
          <w:spacing w:val="-10"/>
          <w:sz w:val="21"/>
        </w:rPr>
        <w:t>-</w:t>
      </w:r>
    </w:p>
    <w:p>
      <w:pPr>
        <w:spacing w:before="114"/>
        <w:ind w:left="354" w:right="0" w:firstLine="0"/>
        <w:jc w:val="left"/>
        <w:rPr>
          <w:rFonts w:ascii="Century"/>
          <w:sz w:val="21"/>
        </w:rPr>
      </w:pPr>
      <w:r>
        <w:rPr>
          <w:rFonts w:ascii="Century"/>
          <w:spacing w:val="-2"/>
          <w:sz w:val="21"/>
        </w:rPr>
        <w:t>--------------------------------------------------------------------------------------------------------------------</w:t>
      </w:r>
      <w:r>
        <w:rPr>
          <w:rFonts w:ascii="Century"/>
          <w:spacing w:val="-10"/>
          <w:sz w:val="21"/>
        </w:rPr>
        <w:t>-</w:t>
      </w:r>
    </w:p>
    <w:p>
      <w:pPr>
        <w:spacing w:before="115"/>
        <w:ind w:left="354" w:right="0" w:firstLine="0"/>
        <w:jc w:val="left"/>
        <w:rPr>
          <w:rFonts w:ascii="Century"/>
          <w:sz w:val="21"/>
        </w:rPr>
      </w:pPr>
      <w:r>
        <w:rPr>
          <w:rFonts w:ascii="Century"/>
          <w:spacing w:val="-2"/>
          <w:sz w:val="21"/>
        </w:rPr>
        <w:t>--------------------------------------------------------------------------------------------------------------------</w:t>
      </w:r>
      <w:r>
        <w:rPr>
          <w:rFonts w:ascii="Century"/>
          <w:spacing w:val="-10"/>
          <w:sz w:val="21"/>
        </w:rPr>
        <w:t>-</w:t>
      </w:r>
    </w:p>
    <w:p>
      <w:pPr>
        <w:pStyle w:val="BodyText"/>
        <w:spacing w:before="271"/>
        <w:rPr>
          <w:rFonts w:ascii="Century"/>
        </w:rPr>
      </w:pPr>
    </w:p>
    <w:p>
      <w:pPr>
        <w:pStyle w:val="BodyText"/>
        <w:spacing w:before="1"/>
        <w:ind w:left="143"/>
        <w:rPr>
          <w:rFonts w:ascii="MS PGothic" w:eastAsia="MS PGothic"/>
        </w:rPr>
      </w:pPr>
      <w:r>
        <w:rPr>
          <w:rFonts w:ascii="MS PGothic" w:eastAsia="MS PGothic"/>
          <w:spacing w:val="-7"/>
        </w:rPr>
        <w:t>問題 </w:t>
      </w:r>
      <w:r>
        <w:rPr>
          <w:rFonts w:ascii="Century" w:eastAsia="Century"/>
        </w:rPr>
        <w:t>III</w:t>
      </w:r>
      <w:r>
        <w:rPr>
          <w:rFonts w:ascii="Century" w:eastAsia="Century"/>
          <w:spacing w:val="61"/>
        </w:rPr>
        <w:t> </w:t>
      </w:r>
      <w:r>
        <w:rPr>
          <w:rFonts w:ascii="MS PGothic" w:eastAsia="MS PGothic"/>
          <w:spacing w:val="-1"/>
        </w:rPr>
        <w:t>下記の文を日本語に翻訳しなさい．</w:t>
      </w:r>
    </w:p>
    <w:p>
      <w:pPr>
        <w:pStyle w:val="Heading4"/>
        <w:spacing w:line="312" w:lineRule="auto" w:before="129"/>
        <w:ind w:right="666"/>
        <w:jc w:val="both"/>
      </w:pPr>
      <w:r>
        <w:rPr/>
        <w:t>Quy trình xử lý cơ bản của một chương trình được gọi là giải thuật. Mục đích của giải thuật là làm rõ các bước nhập, xuất, xử lý.</w:t>
      </w:r>
    </w:p>
    <w:p>
      <w:pPr>
        <w:pStyle w:val="BodyText"/>
        <w:spacing w:before="199"/>
        <w:rPr>
          <w:rFonts w:ascii="Times New Roman"/>
          <w:sz w:val="24"/>
        </w:rPr>
      </w:pPr>
    </w:p>
    <w:p>
      <w:pPr>
        <w:spacing w:before="0"/>
        <w:ind w:left="354" w:right="0" w:firstLine="0"/>
        <w:jc w:val="left"/>
        <w:rPr>
          <w:rFonts w:ascii="Century"/>
          <w:sz w:val="21"/>
        </w:rPr>
      </w:pPr>
      <w:r>
        <w:rPr>
          <w:rFonts w:ascii="Century"/>
          <w:spacing w:val="-2"/>
          <w:sz w:val="21"/>
        </w:rPr>
        <w:t>--------------------------------------------------------------------------------------------------------------------</w:t>
      </w:r>
      <w:r>
        <w:rPr>
          <w:rFonts w:ascii="Century"/>
          <w:spacing w:val="-10"/>
          <w:sz w:val="21"/>
        </w:rPr>
        <w:t>-</w:t>
      </w:r>
    </w:p>
    <w:p>
      <w:pPr>
        <w:spacing w:before="114"/>
        <w:ind w:left="354" w:right="0" w:firstLine="0"/>
        <w:jc w:val="left"/>
        <w:rPr>
          <w:rFonts w:ascii="Century"/>
          <w:sz w:val="21"/>
        </w:rPr>
      </w:pPr>
      <w:r>
        <w:rPr>
          <w:rFonts w:ascii="Century"/>
          <w:spacing w:val="-2"/>
          <w:sz w:val="21"/>
        </w:rPr>
        <w:t>--------------------------------------------------------------------------------------------------------------------</w:t>
      </w:r>
      <w:r>
        <w:rPr>
          <w:rFonts w:ascii="Century"/>
          <w:spacing w:val="-10"/>
          <w:sz w:val="21"/>
        </w:rPr>
        <w:t>-</w:t>
      </w:r>
    </w:p>
    <w:p>
      <w:pPr>
        <w:spacing w:before="114"/>
        <w:ind w:left="354" w:right="0" w:firstLine="0"/>
        <w:jc w:val="left"/>
        <w:rPr>
          <w:rFonts w:ascii="Century"/>
          <w:sz w:val="21"/>
        </w:rPr>
      </w:pPr>
      <w:r>
        <w:rPr>
          <w:rFonts w:ascii="Century"/>
          <w:spacing w:val="-2"/>
          <w:sz w:val="21"/>
        </w:rPr>
        <w:t>--------------------------------------------------------------------------------------------------------------------</w:t>
      </w:r>
      <w:r>
        <w:rPr>
          <w:rFonts w:ascii="Century"/>
          <w:spacing w:val="-10"/>
          <w:sz w:val="21"/>
        </w:rPr>
        <w:t>-</w:t>
      </w:r>
    </w:p>
    <w:p>
      <w:pPr>
        <w:spacing w:after="0"/>
        <w:jc w:val="left"/>
        <w:rPr>
          <w:rFonts w:ascii="Century"/>
          <w:sz w:val="21"/>
        </w:rPr>
        <w:sectPr>
          <w:pgSz w:w="11910" w:h="16840"/>
          <w:pgMar w:header="685" w:footer="0" w:top="1660" w:bottom="280" w:left="1559" w:right="1133"/>
        </w:sectPr>
      </w:pPr>
    </w:p>
    <w:p>
      <w:pPr>
        <w:spacing w:before="323"/>
        <w:ind w:left="143" w:right="0" w:firstLine="0"/>
        <w:jc w:val="left"/>
        <w:rPr>
          <w:rFonts w:ascii="Century" w:eastAsia="Century"/>
          <w:sz w:val="32"/>
        </w:rPr>
      </w:pPr>
      <w:r>
        <w:rPr>
          <w:rFonts w:ascii="MS PGothic" w:eastAsia="MS PGothic"/>
          <w:spacing w:val="-6"/>
          <w:sz w:val="32"/>
        </w:rPr>
        <w:t>ミニテスト </w:t>
      </w:r>
      <w:r>
        <w:rPr>
          <w:rFonts w:ascii="Century" w:eastAsia="Century"/>
          <w:spacing w:val="-10"/>
          <w:sz w:val="32"/>
        </w:rPr>
        <w:t>2</w:t>
      </w:r>
    </w:p>
    <w:p>
      <w:pPr>
        <w:pStyle w:val="BodyText"/>
        <w:spacing w:before="56"/>
        <w:ind w:left="143"/>
        <w:rPr>
          <w:rFonts w:ascii="MS PGothic" w:eastAsia="MS PGothic"/>
        </w:rPr>
      </w:pPr>
      <w:r>
        <w:rPr>
          <w:rFonts w:ascii="MS PGothic" w:eastAsia="MS PGothic"/>
          <w:spacing w:val="-7"/>
        </w:rPr>
        <w:t>問題 </w:t>
      </w:r>
      <w:r>
        <w:rPr>
          <w:rFonts w:ascii="Century" w:eastAsia="Century"/>
        </w:rPr>
        <w:t>I</w:t>
      </w:r>
      <w:r>
        <w:rPr>
          <w:rFonts w:ascii="Century" w:eastAsia="Century"/>
          <w:spacing w:val="48"/>
        </w:rPr>
        <w:t> </w:t>
      </w:r>
      <w:r>
        <w:rPr>
          <w:rFonts w:ascii="MS PGothic" w:eastAsia="MS PGothic"/>
          <w:spacing w:val="-1"/>
        </w:rPr>
        <w:t>下記の言葉の読み方とベトナム語の意味を書きなさい．</w:t>
      </w:r>
    </w:p>
    <w:p>
      <w:pPr>
        <w:pStyle w:val="BodyText"/>
        <w:rPr>
          <w:rFonts w:ascii="MS PGothic"/>
          <w:sz w:val="10"/>
        </w:rPr>
      </w:pPr>
    </w:p>
    <w:tbl>
      <w:tblPr>
        <w:tblW w:w="0" w:type="auto"/>
        <w:jc w:val="left"/>
        <w:tblInd w:w="1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69"/>
        <w:gridCol w:w="3121"/>
        <w:gridCol w:w="3119"/>
      </w:tblGrid>
      <w:tr>
        <w:trPr>
          <w:trHeight w:val="510" w:hRule="atLeast"/>
        </w:trPr>
        <w:tc>
          <w:tcPr>
            <w:tcW w:w="2269" w:type="dxa"/>
          </w:tcPr>
          <w:p>
            <w:pPr>
              <w:pStyle w:val="TableParagraph"/>
              <w:spacing w:before="119"/>
              <w:ind w:left="222"/>
              <w:jc w:val="center"/>
              <w:rPr>
                <w:sz w:val="21"/>
              </w:rPr>
            </w:pPr>
            <w:r>
              <w:rPr>
                <w:spacing w:val="-5"/>
                <w:sz w:val="21"/>
              </w:rPr>
              <w:t>言葉</w:t>
            </w:r>
          </w:p>
        </w:tc>
        <w:tc>
          <w:tcPr>
            <w:tcW w:w="3121" w:type="dxa"/>
          </w:tcPr>
          <w:p>
            <w:pPr>
              <w:pStyle w:val="TableParagraph"/>
              <w:spacing w:line="426" w:lineRule="exact" w:before="0"/>
              <w:ind w:left="863"/>
              <w:rPr>
                <w:rFonts w:ascii="Century" w:eastAsia="Century"/>
                <w:sz w:val="21"/>
              </w:rPr>
            </w:pPr>
            <w:r>
              <w:rPr>
                <w:spacing w:val="-2"/>
                <w:sz w:val="21"/>
              </w:rPr>
              <w:t>読み方</w:t>
            </w:r>
            <w:r>
              <w:rPr>
                <w:rFonts w:ascii="Century" w:eastAsia="Century"/>
                <w:spacing w:val="-2"/>
                <w:sz w:val="21"/>
              </w:rPr>
              <w:t>(</w:t>
            </w:r>
            <w:r>
              <w:rPr>
                <w:spacing w:val="-2"/>
                <w:sz w:val="21"/>
              </w:rPr>
              <w:t>又は英語</w:t>
            </w:r>
            <w:r>
              <w:rPr>
                <w:rFonts w:ascii="Century" w:eastAsia="Century"/>
                <w:spacing w:val="-10"/>
                <w:sz w:val="21"/>
              </w:rPr>
              <w:t>)</w:t>
            </w:r>
          </w:p>
        </w:tc>
        <w:tc>
          <w:tcPr>
            <w:tcW w:w="3119" w:type="dxa"/>
          </w:tcPr>
          <w:p>
            <w:pPr>
              <w:pStyle w:val="TableParagraph"/>
              <w:spacing w:before="119"/>
              <w:ind w:left="1196"/>
              <w:rPr>
                <w:sz w:val="21"/>
              </w:rPr>
            </w:pPr>
            <w:r>
              <w:rPr>
                <w:spacing w:val="-4"/>
                <w:sz w:val="21"/>
              </w:rPr>
              <w:t>ベトナム語</w:t>
            </w:r>
          </w:p>
        </w:tc>
      </w:tr>
      <w:tr>
        <w:trPr>
          <w:trHeight w:val="599" w:hRule="atLeast"/>
        </w:trPr>
        <w:tc>
          <w:tcPr>
            <w:tcW w:w="2269" w:type="dxa"/>
          </w:tcPr>
          <w:p>
            <w:pPr>
              <w:pStyle w:val="TableParagraph"/>
              <w:spacing w:before="162"/>
              <w:ind w:left="318"/>
              <w:rPr>
                <w:sz w:val="21"/>
              </w:rPr>
            </w:pPr>
            <w:r>
              <w:rPr>
                <w:spacing w:val="-5"/>
                <w:sz w:val="21"/>
              </w:rPr>
              <w:t>頻繁</w:t>
            </w:r>
          </w:p>
        </w:tc>
        <w:tc>
          <w:tcPr>
            <w:tcW w:w="3121" w:type="dxa"/>
          </w:tcPr>
          <w:p>
            <w:pPr>
              <w:pStyle w:val="TableParagraph"/>
              <w:spacing w:before="0"/>
              <w:rPr>
                <w:rFonts w:ascii="Times New Roman"/>
                <w:sz w:val="20"/>
              </w:rPr>
            </w:pPr>
          </w:p>
        </w:tc>
        <w:tc>
          <w:tcPr>
            <w:tcW w:w="3119" w:type="dxa"/>
          </w:tcPr>
          <w:p>
            <w:pPr>
              <w:pStyle w:val="TableParagraph"/>
              <w:spacing w:before="0"/>
              <w:rPr>
                <w:rFonts w:ascii="Times New Roman"/>
                <w:sz w:val="20"/>
              </w:rPr>
            </w:pPr>
          </w:p>
        </w:tc>
      </w:tr>
      <w:tr>
        <w:trPr>
          <w:trHeight w:val="602" w:hRule="atLeast"/>
        </w:trPr>
        <w:tc>
          <w:tcPr>
            <w:tcW w:w="2269" w:type="dxa"/>
          </w:tcPr>
          <w:p>
            <w:pPr>
              <w:pStyle w:val="TableParagraph"/>
              <w:spacing w:before="165"/>
              <w:ind w:left="318"/>
              <w:rPr>
                <w:sz w:val="21"/>
              </w:rPr>
            </w:pPr>
            <w:r>
              <w:rPr>
                <w:spacing w:val="-4"/>
                <w:sz w:val="21"/>
              </w:rPr>
              <w:t>エラー対策</w:t>
            </w:r>
          </w:p>
        </w:tc>
        <w:tc>
          <w:tcPr>
            <w:tcW w:w="3121" w:type="dxa"/>
          </w:tcPr>
          <w:p>
            <w:pPr>
              <w:pStyle w:val="TableParagraph"/>
              <w:spacing w:before="0"/>
              <w:rPr>
                <w:rFonts w:ascii="Times New Roman"/>
                <w:sz w:val="20"/>
              </w:rPr>
            </w:pPr>
          </w:p>
        </w:tc>
        <w:tc>
          <w:tcPr>
            <w:tcW w:w="3119" w:type="dxa"/>
          </w:tcPr>
          <w:p>
            <w:pPr>
              <w:pStyle w:val="TableParagraph"/>
              <w:spacing w:before="0"/>
              <w:rPr>
                <w:rFonts w:ascii="Times New Roman"/>
                <w:sz w:val="20"/>
              </w:rPr>
            </w:pPr>
          </w:p>
        </w:tc>
      </w:tr>
      <w:tr>
        <w:trPr>
          <w:trHeight w:val="599" w:hRule="atLeast"/>
        </w:trPr>
        <w:tc>
          <w:tcPr>
            <w:tcW w:w="2269" w:type="dxa"/>
          </w:tcPr>
          <w:p>
            <w:pPr>
              <w:pStyle w:val="TableParagraph"/>
              <w:spacing w:before="162"/>
              <w:ind w:left="318"/>
              <w:rPr>
                <w:sz w:val="21"/>
              </w:rPr>
            </w:pPr>
            <w:r>
              <w:rPr>
                <w:spacing w:val="-4"/>
                <w:sz w:val="21"/>
              </w:rPr>
              <w:t>カスタマイズ</w:t>
            </w:r>
          </w:p>
        </w:tc>
        <w:tc>
          <w:tcPr>
            <w:tcW w:w="3121" w:type="dxa"/>
          </w:tcPr>
          <w:p>
            <w:pPr>
              <w:pStyle w:val="TableParagraph"/>
              <w:spacing w:before="0"/>
              <w:rPr>
                <w:rFonts w:ascii="Times New Roman"/>
                <w:sz w:val="20"/>
              </w:rPr>
            </w:pPr>
          </w:p>
        </w:tc>
        <w:tc>
          <w:tcPr>
            <w:tcW w:w="3119" w:type="dxa"/>
          </w:tcPr>
          <w:p>
            <w:pPr>
              <w:pStyle w:val="TableParagraph"/>
              <w:spacing w:before="0"/>
              <w:rPr>
                <w:rFonts w:ascii="Times New Roman"/>
                <w:sz w:val="20"/>
              </w:rPr>
            </w:pPr>
          </w:p>
        </w:tc>
      </w:tr>
      <w:tr>
        <w:trPr>
          <w:trHeight w:val="599" w:hRule="atLeast"/>
        </w:trPr>
        <w:tc>
          <w:tcPr>
            <w:tcW w:w="2269" w:type="dxa"/>
          </w:tcPr>
          <w:p>
            <w:pPr>
              <w:pStyle w:val="TableParagraph"/>
              <w:spacing w:before="162"/>
              <w:ind w:left="318"/>
              <w:rPr>
                <w:sz w:val="21"/>
              </w:rPr>
            </w:pPr>
            <w:r>
              <w:rPr>
                <w:spacing w:val="-4"/>
                <w:sz w:val="21"/>
              </w:rPr>
              <w:t>試行錯誤</w:t>
            </w:r>
          </w:p>
        </w:tc>
        <w:tc>
          <w:tcPr>
            <w:tcW w:w="3121" w:type="dxa"/>
          </w:tcPr>
          <w:p>
            <w:pPr>
              <w:pStyle w:val="TableParagraph"/>
              <w:spacing w:before="0"/>
              <w:rPr>
                <w:rFonts w:ascii="Times New Roman"/>
                <w:sz w:val="20"/>
              </w:rPr>
            </w:pPr>
          </w:p>
        </w:tc>
        <w:tc>
          <w:tcPr>
            <w:tcW w:w="3119" w:type="dxa"/>
          </w:tcPr>
          <w:p>
            <w:pPr>
              <w:pStyle w:val="TableParagraph"/>
              <w:spacing w:before="0"/>
              <w:rPr>
                <w:rFonts w:ascii="Times New Roman"/>
                <w:sz w:val="20"/>
              </w:rPr>
            </w:pPr>
          </w:p>
        </w:tc>
      </w:tr>
      <w:tr>
        <w:trPr>
          <w:trHeight w:val="599" w:hRule="atLeast"/>
        </w:trPr>
        <w:tc>
          <w:tcPr>
            <w:tcW w:w="2269" w:type="dxa"/>
          </w:tcPr>
          <w:p>
            <w:pPr>
              <w:pStyle w:val="TableParagraph"/>
              <w:spacing w:before="162"/>
              <w:ind w:left="318"/>
              <w:rPr>
                <w:sz w:val="21"/>
              </w:rPr>
            </w:pPr>
            <w:r>
              <w:rPr>
                <w:spacing w:val="-4"/>
                <w:sz w:val="21"/>
              </w:rPr>
              <w:t>身振り</w:t>
            </w:r>
          </w:p>
        </w:tc>
        <w:tc>
          <w:tcPr>
            <w:tcW w:w="3121" w:type="dxa"/>
          </w:tcPr>
          <w:p>
            <w:pPr>
              <w:pStyle w:val="TableParagraph"/>
              <w:spacing w:before="0"/>
              <w:rPr>
                <w:rFonts w:ascii="Times New Roman"/>
                <w:sz w:val="20"/>
              </w:rPr>
            </w:pPr>
          </w:p>
        </w:tc>
        <w:tc>
          <w:tcPr>
            <w:tcW w:w="3119" w:type="dxa"/>
          </w:tcPr>
          <w:p>
            <w:pPr>
              <w:pStyle w:val="TableParagraph"/>
              <w:spacing w:before="0"/>
              <w:rPr>
                <w:rFonts w:ascii="Times New Roman"/>
                <w:sz w:val="20"/>
              </w:rPr>
            </w:pPr>
          </w:p>
        </w:tc>
      </w:tr>
      <w:tr>
        <w:trPr>
          <w:trHeight w:val="599" w:hRule="atLeast"/>
        </w:trPr>
        <w:tc>
          <w:tcPr>
            <w:tcW w:w="2269" w:type="dxa"/>
          </w:tcPr>
          <w:p>
            <w:pPr>
              <w:pStyle w:val="TableParagraph"/>
              <w:spacing w:before="162"/>
              <w:ind w:left="318"/>
              <w:rPr>
                <w:sz w:val="21"/>
              </w:rPr>
            </w:pPr>
            <w:r>
              <w:rPr>
                <w:spacing w:val="-4"/>
                <w:sz w:val="21"/>
              </w:rPr>
              <w:t>マルチ画面</w:t>
            </w:r>
          </w:p>
        </w:tc>
        <w:tc>
          <w:tcPr>
            <w:tcW w:w="3121" w:type="dxa"/>
          </w:tcPr>
          <w:p>
            <w:pPr>
              <w:pStyle w:val="TableParagraph"/>
              <w:spacing w:before="0"/>
              <w:rPr>
                <w:rFonts w:ascii="Times New Roman"/>
                <w:sz w:val="20"/>
              </w:rPr>
            </w:pPr>
          </w:p>
        </w:tc>
        <w:tc>
          <w:tcPr>
            <w:tcW w:w="3119" w:type="dxa"/>
          </w:tcPr>
          <w:p>
            <w:pPr>
              <w:pStyle w:val="TableParagraph"/>
              <w:spacing w:before="0"/>
              <w:rPr>
                <w:rFonts w:ascii="Times New Roman"/>
                <w:sz w:val="20"/>
              </w:rPr>
            </w:pPr>
          </w:p>
        </w:tc>
      </w:tr>
      <w:tr>
        <w:trPr>
          <w:trHeight w:val="599" w:hRule="atLeast"/>
        </w:trPr>
        <w:tc>
          <w:tcPr>
            <w:tcW w:w="2269" w:type="dxa"/>
          </w:tcPr>
          <w:p>
            <w:pPr>
              <w:pStyle w:val="TableParagraph"/>
              <w:spacing w:before="162"/>
              <w:ind w:left="318"/>
              <w:rPr>
                <w:sz w:val="21"/>
              </w:rPr>
            </w:pPr>
            <w:r>
              <w:rPr>
                <w:spacing w:val="-4"/>
                <w:sz w:val="21"/>
              </w:rPr>
              <w:t>没入型表示装置</w:t>
            </w:r>
          </w:p>
        </w:tc>
        <w:tc>
          <w:tcPr>
            <w:tcW w:w="3121" w:type="dxa"/>
          </w:tcPr>
          <w:p>
            <w:pPr>
              <w:pStyle w:val="TableParagraph"/>
              <w:spacing w:before="0"/>
              <w:rPr>
                <w:rFonts w:ascii="Times New Roman"/>
                <w:sz w:val="20"/>
              </w:rPr>
            </w:pPr>
          </w:p>
        </w:tc>
        <w:tc>
          <w:tcPr>
            <w:tcW w:w="3119" w:type="dxa"/>
          </w:tcPr>
          <w:p>
            <w:pPr>
              <w:pStyle w:val="TableParagraph"/>
              <w:spacing w:before="0"/>
              <w:rPr>
                <w:rFonts w:ascii="Times New Roman"/>
                <w:sz w:val="20"/>
              </w:rPr>
            </w:pPr>
          </w:p>
        </w:tc>
      </w:tr>
      <w:tr>
        <w:trPr>
          <w:trHeight w:val="602" w:hRule="atLeast"/>
        </w:trPr>
        <w:tc>
          <w:tcPr>
            <w:tcW w:w="2269" w:type="dxa"/>
          </w:tcPr>
          <w:p>
            <w:pPr>
              <w:pStyle w:val="TableParagraph"/>
              <w:spacing w:before="165"/>
              <w:ind w:left="318"/>
              <w:rPr>
                <w:sz w:val="21"/>
              </w:rPr>
            </w:pPr>
            <w:r>
              <w:rPr>
                <w:spacing w:val="-4"/>
                <w:sz w:val="21"/>
              </w:rPr>
              <w:t>触覚装置</w:t>
            </w:r>
          </w:p>
        </w:tc>
        <w:tc>
          <w:tcPr>
            <w:tcW w:w="3121" w:type="dxa"/>
          </w:tcPr>
          <w:p>
            <w:pPr>
              <w:pStyle w:val="TableParagraph"/>
              <w:spacing w:before="0"/>
              <w:rPr>
                <w:rFonts w:ascii="Times New Roman"/>
                <w:sz w:val="20"/>
              </w:rPr>
            </w:pPr>
          </w:p>
        </w:tc>
        <w:tc>
          <w:tcPr>
            <w:tcW w:w="3119" w:type="dxa"/>
          </w:tcPr>
          <w:p>
            <w:pPr>
              <w:pStyle w:val="TableParagraph"/>
              <w:spacing w:before="0"/>
              <w:rPr>
                <w:rFonts w:ascii="Times New Roman"/>
                <w:sz w:val="20"/>
              </w:rPr>
            </w:pPr>
          </w:p>
        </w:tc>
      </w:tr>
      <w:tr>
        <w:trPr>
          <w:trHeight w:val="599" w:hRule="atLeast"/>
        </w:trPr>
        <w:tc>
          <w:tcPr>
            <w:tcW w:w="2269" w:type="dxa"/>
          </w:tcPr>
          <w:p>
            <w:pPr>
              <w:pStyle w:val="TableParagraph"/>
              <w:spacing w:before="162"/>
              <w:ind w:left="318"/>
              <w:rPr>
                <w:sz w:val="21"/>
              </w:rPr>
            </w:pPr>
            <w:r>
              <w:rPr>
                <w:spacing w:val="-5"/>
                <w:sz w:val="21"/>
              </w:rPr>
              <w:t>最適な</w:t>
            </w:r>
          </w:p>
        </w:tc>
        <w:tc>
          <w:tcPr>
            <w:tcW w:w="3121" w:type="dxa"/>
          </w:tcPr>
          <w:p>
            <w:pPr>
              <w:pStyle w:val="TableParagraph"/>
              <w:spacing w:before="0"/>
              <w:rPr>
                <w:rFonts w:ascii="Times New Roman"/>
                <w:sz w:val="20"/>
              </w:rPr>
            </w:pPr>
          </w:p>
        </w:tc>
        <w:tc>
          <w:tcPr>
            <w:tcW w:w="3119" w:type="dxa"/>
          </w:tcPr>
          <w:p>
            <w:pPr>
              <w:pStyle w:val="TableParagraph"/>
              <w:spacing w:before="0"/>
              <w:rPr>
                <w:rFonts w:ascii="Times New Roman"/>
                <w:sz w:val="20"/>
              </w:rPr>
            </w:pPr>
          </w:p>
        </w:tc>
      </w:tr>
      <w:tr>
        <w:trPr>
          <w:trHeight w:val="599" w:hRule="atLeast"/>
        </w:trPr>
        <w:tc>
          <w:tcPr>
            <w:tcW w:w="2269" w:type="dxa"/>
          </w:tcPr>
          <w:p>
            <w:pPr>
              <w:pStyle w:val="TableParagraph"/>
              <w:spacing w:before="162"/>
              <w:ind w:left="318"/>
              <w:rPr>
                <w:sz w:val="21"/>
              </w:rPr>
            </w:pPr>
            <w:r>
              <w:rPr>
                <w:spacing w:val="-4"/>
                <w:sz w:val="21"/>
              </w:rPr>
              <w:t>嗅覚装置</w:t>
            </w:r>
          </w:p>
        </w:tc>
        <w:tc>
          <w:tcPr>
            <w:tcW w:w="3121" w:type="dxa"/>
          </w:tcPr>
          <w:p>
            <w:pPr>
              <w:pStyle w:val="TableParagraph"/>
              <w:spacing w:before="0"/>
              <w:rPr>
                <w:rFonts w:ascii="Times New Roman"/>
                <w:sz w:val="20"/>
              </w:rPr>
            </w:pPr>
          </w:p>
        </w:tc>
        <w:tc>
          <w:tcPr>
            <w:tcW w:w="3119" w:type="dxa"/>
          </w:tcPr>
          <w:p>
            <w:pPr>
              <w:pStyle w:val="TableParagraph"/>
              <w:spacing w:before="0"/>
              <w:rPr>
                <w:rFonts w:ascii="Times New Roman"/>
                <w:sz w:val="20"/>
              </w:rPr>
            </w:pPr>
          </w:p>
        </w:tc>
      </w:tr>
    </w:tbl>
    <w:p>
      <w:pPr>
        <w:pStyle w:val="BodyText"/>
        <w:spacing w:before="165"/>
        <w:rPr>
          <w:rFonts w:ascii="MS PGothic"/>
        </w:rPr>
      </w:pPr>
    </w:p>
    <w:p>
      <w:pPr>
        <w:pStyle w:val="BodyText"/>
        <w:spacing w:before="1"/>
        <w:ind w:left="143"/>
        <w:rPr>
          <w:rFonts w:ascii="MS PGothic" w:eastAsia="MS PGothic"/>
        </w:rPr>
      </w:pPr>
      <w:r>
        <w:rPr>
          <w:rFonts w:ascii="MS PGothic" w:eastAsia="MS PGothic"/>
          <w:spacing w:val="-7"/>
        </w:rPr>
        <w:t>問題 </w:t>
      </w:r>
      <w:r>
        <w:rPr>
          <w:rFonts w:ascii="Century" w:eastAsia="Century"/>
        </w:rPr>
        <w:t>II</w:t>
      </w:r>
      <w:r>
        <w:rPr>
          <w:rFonts w:ascii="Century" w:eastAsia="Century"/>
          <w:spacing w:val="59"/>
        </w:rPr>
        <w:t> </w:t>
      </w:r>
      <w:r>
        <w:rPr>
          <w:rFonts w:ascii="MS PGothic" w:eastAsia="MS PGothic"/>
          <w:spacing w:val="-1"/>
        </w:rPr>
        <w:t>下記の文をベトナム語に翻訳しなさい．</w:t>
      </w:r>
    </w:p>
    <w:p>
      <w:pPr>
        <w:pStyle w:val="BodyText"/>
        <w:spacing w:line="312" w:lineRule="auto" w:before="130"/>
        <w:ind w:left="143" w:right="674" w:firstLine="211"/>
        <w:jc w:val="both"/>
      </w:pPr>
      <w:r>
        <w:rPr>
          <w:spacing w:val="14"/>
        </w:rPr>
        <w:t>新たなプログラムを作成するときに， 効率的な内部処理とともに考慮しなければならな</w:t>
      </w:r>
      <w:r>
        <w:rPr>
          <w:spacing w:val="19"/>
        </w:rPr>
        <w:t>い重要な要素はヒューマンインタフェースです． ヒューマンインタフェース， もしくはユ</w:t>
      </w:r>
      <w:r>
        <w:rPr>
          <w:spacing w:val="14"/>
        </w:rPr>
        <w:t>ーザインタフェースとは， ユーザに対するコンピュータなどの機械の使い勝手のことを言</w:t>
      </w:r>
      <w:r>
        <w:rPr>
          <w:spacing w:val="-4"/>
        </w:rPr>
        <w:t>います．</w:t>
      </w:r>
    </w:p>
    <w:p>
      <w:pPr>
        <w:pStyle w:val="BodyText"/>
        <w:spacing w:before="137"/>
      </w:pPr>
    </w:p>
    <w:p>
      <w:pPr>
        <w:spacing w:before="0"/>
        <w:ind w:left="354" w:right="0" w:firstLine="0"/>
        <w:jc w:val="left"/>
        <w:rPr>
          <w:rFonts w:ascii="Century"/>
          <w:sz w:val="21"/>
        </w:rPr>
      </w:pPr>
      <w:r>
        <w:rPr>
          <w:rFonts w:ascii="Century"/>
          <w:spacing w:val="-2"/>
          <w:sz w:val="21"/>
        </w:rPr>
        <w:t>--------------------------------------------------------------------------------------------------------------------</w:t>
      </w:r>
      <w:r>
        <w:rPr>
          <w:rFonts w:ascii="Century"/>
          <w:spacing w:val="-10"/>
          <w:sz w:val="21"/>
        </w:rPr>
        <w:t>-</w:t>
      </w:r>
    </w:p>
    <w:p>
      <w:pPr>
        <w:spacing w:before="114"/>
        <w:ind w:left="354" w:right="0" w:firstLine="0"/>
        <w:jc w:val="left"/>
        <w:rPr>
          <w:rFonts w:ascii="Century"/>
          <w:sz w:val="21"/>
        </w:rPr>
      </w:pPr>
      <w:r>
        <w:rPr>
          <w:rFonts w:ascii="Century"/>
          <w:spacing w:val="-2"/>
          <w:sz w:val="21"/>
        </w:rPr>
        <w:t>--------------------------------------------------------------------------------------------------------------------</w:t>
      </w:r>
      <w:r>
        <w:rPr>
          <w:rFonts w:ascii="Century"/>
          <w:spacing w:val="-10"/>
          <w:sz w:val="21"/>
        </w:rPr>
        <w:t>-</w:t>
      </w:r>
    </w:p>
    <w:p>
      <w:pPr>
        <w:spacing w:before="115"/>
        <w:ind w:left="354" w:right="0" w:firstLine="0"/>
        <w:jc w:val="left"/>
        <w:rPr>
          <w:rFonts w:ascii="Century"/>
          <w:sz w:val="21"/>
        </w:rPr>
      </w:pPr>
      <w:r>
        <w:rPr>
          <w:rFonts w:ascii="Century"/>
          <w:spacing w:val="-2"/>
          <w:sz w:val="21"/>
        </w:rPr>
        <w:t>--------------------------------------------------------------------------------------------------------------------</w:t>
      </w:r>
      <w:r>
        <w:rPr>
          <w:rFonts w:ascii="Century"/>
          <w:spacing w:val="-10"/>
          <w:sz w:val="21"/>
        </w:rPr>
        <w:t>-</w:t>
      </w:r>
    </w:p>
    <w:p>
      <w:pPr>
        <w:spacing w:after="0"/>
        <w:jc w:val="left"/>
        <w:rPr>
          <w:rFonts w:ascii="Century"/>
          <w:sz w:val="21"/>
        </w:rPr>
        <w:sectPr>
          <w:pgSz w:w="11910" w:h="16840"/>
          <w:pgMar w:header="685" w:footer="0" w:top="1660" w:bottom="280" w:left="1559" w:right="1133"/>
        </w:sectPr>
      </w:pPr>
    </w:p>
    <w:p>
      <w:pPr>
        <w:pStyle w:val="BodyText"/>
        <w:spacing w:before="433"/>
        <w:rPr>
          <w:rFonts w:ascii="Century"/>
        </w:rPr>
      </w:pPr>
    </w:p>
    <w:p>
      <w:pPr>
        <w:pStyle w:val="BodyText"/>
        <w:spacing w:before="1"/>
        <w:ind w:left="143"/>
        <w:rPr>
          <w:rFonts w:ascii="MS PGothic" w:eastAsia="MS PGothic"/>
        </w:rPr>
      </w:pPr>
      <w:r>
        <w:rPr>
          <w:rFonts w:ascii="MS PGothic" w:eastAsia="MS PGothic"/>
          <w:spacing w:val="-7"/>
        </w:rPr>
        <w:t>問題 </w:t>
      </w:r>
      <w:r>
        <w:rPr>
          <w:rFonts w:ascii="Century" w:eastAsia="Century"/>
        </w:rPr>
        <w:t>III</w:t>
      </w:r>
      <w:r>
        <w:rPr>
          <w:rFonts w:ascii="Century" w:eastAsia="Century"/>
          <w:spacing w:val="61"/>
        </w:rPr>
        <w:t> </w:t>
      </w:r>
      <w:r>
        <w:rPr>
          <w:rFonts w:ascii="MS PGothic" w:eastAsia="MS PGothic"/>
          <w:spacing w:val="-1"/>
        </w:rPr>
        <w:t>下記の文を日本語に翻訳しなさい．</w:t>
      </w:r>
    </w:p>
    <w:p>
      <w:pPr>
        <w:pStyle w:val="Heading4"/>
        <w:spacing w:line="312" w:lineRule="auto" w:before="129"/>
        <w:ind w:right="666"/>
        <w:jc w:val="both"/>
      </w:pPr>
      <w:r>
        <w:rPr/>
        <w:t>Nhìn chung thiết kế của giao diện người máy nhiều trường hợp không thể tiến hành đầy đủ khi xem xét giải thuật, do vậy thường thì người ta sẽ làm thử chương trình thử nghiệm, sau đó chỉnh sửa các vấn đề tồn tại. Việc thiết kế trên cơ sở lỗi phát hiện khi thử như thế này được gọi là sự tạo nguyên mẫu.</w:t>
      </w:r>
    </w:p>
    <w:p>
      <w:pPr>
        <w:pStyle w:val="BodyText"/>
        <w:spacing w:before="197"/>
        <w:rPr>
          <w:rFonts w:ascii="Times New Roman"/>
          <w:sz w:val="24"/>
        </w:rPr>
      </w:pPr>
    </w:p>
    <w:p>
      <w:pPr>
        <w:spacing w:before="0"/>
        <w:ind w:left="354" w:right="0" w:firstLine="0"/>
        <w:jc w:val="left"/>
        <w:rPr>
          <w:rFonts w:ascii="Century"/>
          <w:sz w:val="21"/>
        </w:rPr>
      </w:pPr>
      <w:r>
        <w:rPr>
          <w:rFonts w:ascii="Century"/>
          <w:spacing w:val="-2"/>
          <w:sz w:val="21"/>
        </w:rPr>
        <w:t>--------------------------------------------------------------------------------------------------------------------</w:t>
      </w:r>
      <w:r>
        <w:rPr>
          <w:rFonts w:ascii="Century"/>
          <w:spacing w:val="-10"/>
          <w:sz w:val="21"/>
        </w:rPr>
        <w:t>-</w:t>
      </w:r>
    </w:p>
    <w:p>
      <w:pPr>
        <w:spacing w:before="114"/>
        <w:ind w:left="354" w:right="0" w:firstLine="0"/>
        <w:jc w:val="left"/>
        <w:rPr>
          <w:rFonts w:ascii="Century"/>
          <w:sz w:val="21"/>
        </w:rPr>
      </w:pPr>
      <w:r>
        <w:rPr>
          <w:rFonts w:ascii="Century"/>
          <w:spacing w:val="-2"/>
          <w:sz w:val="21"/>
        </w:rPr>
        <w:t>--------------------------------------------------------------------------------------------------------------------</w:t>
      </w:r>
      <w:r>
        <w:rPr>
          <w:rFonts w:ascii="Century"/>
          <w:spacing w:val="-10"/>
          <w:sz w:val="21"/>
        </w:rPr>
        <w:t>-</w:t>
      </w:r>
    </w:p>
    <w:p>
      <w:pPr>
        <w:spacing w:before="114"/>
        <w:ind w:left="354" w:right="0" w:firstLine="0"/>
        <w:jc w:val="left"/>
        <w:rPr>
          <w:rFonts w:ascii="Century"/>
          <w:sz w:val="21"/>
        </w:rPr>
      </w:pPr>
      <w:r>
        <w:rPr>
          <w:rFonts w:ascii="Century"/>
          <w:spacing w:val="-2"/>
          <w:sz w:val="21"/>
        </w:rPr>
        <w:t>--------------------------------------------------------------------------------------------------------------------</w:t>
      </w:r>
      <w:r>
        <w:rPr>
          <w:rFonts w:ascii="Century"/>
          <w:spacing w:val="-10"/>
          <w:sz w:val="21"/>
        </w:rPr>
        <w:t>-</w:t>
      </w:r>
    </w:p>
    <w:p>
      <w:pPr>
        <w:spacing w:after="0"/>
        <w:jc w:val="left"/>
        <w:rPr>
          <w:rFonts w:ascii="Century"/>
          <w:sz w:val="21"/>
        </w:rPr>
        <w:sectPr>
          <w:pgSz w:w="11910" w:h="16840"/>
          <w:pgMar w:header="685" w:footer="0" w:top="1660" w:bottom="280" w:left="1559" w:right="1133"/>
        </w:sectPr>
      </w:pPr>
    </w:p>
    <w:p>
      <w:pPr>
        <w:pStyle w:val="Heading1"/>
        <w:numPr>
          <w:ilvl w:val="0"/>
          <w:numId w:val="6"/>
        </w:numPr>
        <w:tabs>
          <w:tab w:pos="653" w:val="left" w:leader="none"/>
        </w:tabs>
        <w:spacing w:line="240" w:lineRule="auto" w:before="588" w:after="0"/>
        <w:ind w:left="653" w:right="0" w:hanging="510"/>
        <w:jc w:val="left"/>
        <w:rPr>
          <w:rFonts w:ascii="MS Gothic" w:eastAsia="MS Gothic"/>
        </w:rPr>
      </w:pPr>
      <w:bookmarkStart w:name="_TOC_250002" w:id="114"/>
      <w:bookmarkEnd w:id="114"/>
      <w:r>
        <w:rPr>
          <w:rFonts w:ascii="MS Gothic" w:eastAsia="MS Gothic"/>
          <w:spacing w:val="-3"/>
        </w:rPr>
        <w:t>練習問題，ミニテストの解答</w:t>
      </w:r>
    </w:p>
    <w:p>
      <w:pPr>
        <w:spacing w:before="52"/>
        <w:ind w:left="143" w:right="0" w:firstLine="0"/>
        <w:jc w:val="left"/>
        <w:rPr>
          <w:rFonts w:ascii="Century" w:eastAsia="Century"/>
          <w:sz w:val="32"/>
        </w:rPr>
      </w:pPr>
      <w:r>
        <w:rPr>
          <w:rFonts w:ascii="MS PGothic" w:eastAsia="MS PGothic"/>
          <w:spacing w:val="-12"/>
          <w:sz w:val="32"/>
        </w:rPr>
        <w:t>第 </w:t>
      </w:r>
      <w:r>
        <w:rPr>
          <w:rFonts w:ascii="Century" w:eastAsia="Century"/>
          <w:sz w:val="32"/>
        </w:rPr>
        <w:t>1</w:t>
      </w:r>
      <w:r>
        <w:rPr>
          <w:rFonts w:ascii="Century" w:eastAsia="Century"/>
          <w:spacing w:val="-13"/>
          <w:sz w:val="32"/>
        </w:rPr>
        <w:t> </w:t>
      </w:r>
      <w:r>
        <w:rPr>
          <w:rFonts w:ascii="MS PGothic" w:eastAsia="MS PGothic"/>
          <w:sz w:val="32"/>
        </w:rPr>
        <w:t>章練習問題</w:t>
      </w:r>
      <w:r>
        <w:rPr>
          <w:rFonts w:ascii="MS PGothic" w:eastAsia="MS PGothic"/>
          <w:spacing w:val="53"/>
          <w:w w:val="150"/>
          <w:sz w:val="32"/>
        </w:rPr>
        <w:t> </w:t>
      </w:r>
      <w:r>
        <w:rPr>
          <w:rFonts w:ascii="MS PGothic" w:eastAsia="MS PGothic"/>
          <w:spacing w:val="39"/>
          <w:sz w:val="32"/>
        </w:rPr>
        <w:t>問題</w:t>
      </w:r>
      <w:r>
        <w:rPr>
          <w:rFonts w:ascii="Century" w:eastAsia="Century"/>
          <w:spacing w:val="-10"/>
          <w:sz w:val="32"/>
        </w:rPr>
        <w:t>I</w:t>
      </w:r>
    </w:p>
    <w:p>
      <w:pPr>
        <w:pStyle w:val="BodyText"/>
        <w:spacing w:line="499" w:lineRule="exact" w:before="56"/>
        <w:ind w:left="354"/>
        <w:jc w:val="both"/>
        <w:rPr>
          <w:rFonts w:ascii="Century" w:eastAsia="Century"/>
        </w:rPr>
      </w:pPr>
      <w:r>
        <w:rPr>
          <w:spacing w:val="18"/>
        </w:rPr>
        <w:t>解答： </w:t>
      </w:r>
      <w:r>
        <w:rPr>
          <w:rFonts w:ascii="Century" w:eastAsia="Century"/>
        </w:rPr>
        <w:t>(</w:t>
      </w:r>
      <w:r>
        <w:rPr/>
        <w:t>ア</w:t>
      </w:r>
      <w:r>
        <w:rPr>
          <w:rFonts w:ascii="Century" w:eastAsia="Century"/>
          <w:spacing w:val="-10"/>
        </w:rPr>
        <w:t>)</w:t>
      </w:r>
    </w:p>
    <w:p>
      <w:pPr>
        <w:pStyle w:val="BodyText"/>
        <w:spacing w:line="168" w:lineRule="auto" w:before="109"/>
        <w:ind w:left="143" w:right="661" w:firstLine="211"/>
        <w:jc w:val="both"/>
      </w:pPr>
      <w:r>
        <w:rPr>
          <w:spacing w:val="13"/>
        </w:rPr>
        <w:t>解説： ファイルシステムとは， </w:t>
      </w:r>
      <w:r>
        <w:rPr>
          <w:rFonts w:ascii="Century" w:eastAsia="Century"/>
        </w:rPr>
        <w:t>Windows</w:t>
      </w:r>
      <w:r>
        <w:rPr>
          <w:rFonts w:ascii="Century" w:eastAsia="Century"/>
          <w:spacing w:val="65"/>
        </w:rPr>
        <w:t> </w:t>
      </w:r>
      <w:r>
        <w:rPr>
          <w:spacing w:val="20"/>
        </w:rPr>
        <w:t>や </w:t>
      </w:r>
      <w:r>
        <w:rPr>
          <w:rFonts w:ascii="Century" w:eastAsia="Century"/>
        </w:rPr>
        <w:t>MacOS</w:t>
      </w:r>
      <w:r>
        <w:rPr>
          <w:rFonts w:ascii="Century" w:eastAsia="Century"/>
          <w:spacing w:val="65"/>
        </w:rPr>
        <w:t> </w:t>
      </w:r>
      <w:r>
        <w:rPr>
          <w:spacing w:val="17"/>
        </w:rPr>
        <w:t>などの </w:t>
      </w:r>
      <w:r>
        <w:rPr>
          <w:rFonts w:ascii="Century" w:eastAsia="Century"/>
        </w:rPr>
        <w:t>OS</w:t>
      </w:r>
      <w:r>
        <w:rPr>
          <w:rFonts w:ascii="Century" w:eastAsia="Century"/>
          <w:spacing w:val="65"/>
        </w:rPr>
        <w:t> </w:t>
      </w:r>
      <w:r>
        <w:rPr>
          <w:spacing w:val="14"/>
        </w:rPr>
        <w:t>ごとに決められたファ</w:t>
      </w:r>
      <w:r>
        <w:rPr>
          <w:spacing w:val="18"/>
        </w:rPr>
        <w:t>イル記録の形式のことです． </w:t>
      </w:r>
      <w:r>
        <w:rPr>
          <w:rFonts w:ascii="Century" w:eastAsia="Century"/>
          <w:spacing w:val="-8"/>
        </w:rPr>
        <w:t>( </w:t>
      </w:r>
      <w:r>
        <w:rPr>
          <w:spacing w:val="23"/>
        </w:rPr>
        <w:t>イ</w:t>
      </w:r>
      <w:r>
        <w:rPr>
          <w:rFonts w:ascii="Century" w:eastAsia="Century"/>
          <w:spacing w:val="-8"/>
        </w:rPr>
        <w:t>) </w:t>
      </w:r>
      <w:r>
        <w:rPr>
          <w:spacing w:val="19"/>
        </w:rPr>
        <w:t>はファイルアクセスのタイミングを決定するもので， </w:t>
      </w:r>
      <w:r>
        <w:rPr>
          <w:rFonts w:ascii="Century" w:eastAsia="Century"/>
        </w:rPr>
        <w:t>OS</w:t>
      </w:r>
      <w:r>
        <w:rPr>
          <w:spacing w:val="18"/>
        </w:rPr>
        <w:t>の機能のうちプロセス制御と呼ばれています．</w:t>
      </w:r>
      <w:r>
        <w:rPr>
          <w:rFonts w:ascii="Century" w:eastAsia="Century"/>
          <w:spacing w:val="-1"/>
        </w:rPr>
        <w:t>( </w:t>
      </w:r>
      <w:r>
        <w:rPr>
          <w:spacing w:val="22"/>
        </w:rPr>
        <w:t>ウ</w:t>
      </w:r>
      <w:r>
        <w:rPr>
          <w:rFonts w:ascii="Century" w:eastAsia="Century"/>
          <w:spacing w:val="-8"/>
        </w:rPr>
        <w:t>) </w:t>
      </w:r>
      <w:r>
        <w:rPr>
          <w:spacing w:val="17"/>
        </w:rPr>
        <w:t>は一般にワープロなどのアプリケーシ</w:t>
      </w:r>
      <w:r>
        <w:rPr>
          <w:spacing w:val="-2"/>
        </w:rPr>
        <w:t>ョンソフトが行い，</w:t>
      </w:r>
      <w:r>
        <w:rPr>
          <w:rFonts w:ascii="Century" w:eastAsia="Century"/>
          <w:spacing w:val="-2"/>
        </w:rPr>
        <w:t>(</w:t>
      </w:r>
      <w:r>
        <w:rPr>
          <w:spacing w:val="-2"/>
        </w:rPr>
        <w:t>エ</w:t>
      </w:r>
      <w:r>
        <w:rPr>
          <w:rFonts w:ascii="Century" w:eastAsia="Century"/>
          <w:spacing w:val="-2"/>
        </w:rPr>
        <w:t>)</w:t>
      </w:r>
      <w:r>
        <w:rPr>
          <w:spacing w:val="-2"/>
        </w:rPr>
        <w:t>はワクチンソフトが行います．</w:t>
      </w:r>
    </w:p>
    <w:p>
      <w:pPr>
        <w:pStyle w:val="BodyText"/>
        <w:spacing w:before="189"/>
      </w:pPr>
    </w:p>
    <w:p>
      <w:pPr>
        <w:spacing w:before="0"/>
        <w:ind w:left="143" w:right="0" w:firstLine="0"/>
        <w:jc w:val="left"/>
        <w:rPr>
          <w:rFonts w:ascii="Century" w:eastAsia="Century"/>
          <w:sz w:val="32"/>
        </w:rPr>
      </w:pPr>
      <w:r>
        <w:rPr>
          <w:rFonts w:ascii="MS PGothic" w:eastAsia="MS PGothic"/>
          <w:spacing w:val="-13"/>
          <w:sz w:val="32"/>
        </w:rPr>
        <w:t>第 </w:t>
      </w:r>
      <w:r>
        <w:rPr>
          <w:rFonts w:ascii="Century" w:eastAsia="Century"/>
          <w:sz w:val="32"/>
        </w:rPr>
        <w:t>1</w:t>
      </w:r>
      <w:r>
        <w:rPr>
          <w:rFonts w:ascii="Century" w:eastAsia="Century"/>
          <w:spacing w:val="-16"/>
          <w:sz w:val="32"/>
        </w:rPr>
        <w:t> </w:t>
      </w:r>
      <w:r>
        <w:rPr>
          <w:rFonts w:ascii="MS PGothic" w:eastAsia="MS PGothic"/>
          <w:spacing w:val="-4"/>
          <w:sz w:val="32"/>
        </w:rPr>
        <w:t>章ミニテスト </w:t>
      </w:r>
      <w:r>
        <w:rPr>
          <w:rFonts w:ascii="Century" w:eastAsia="Century"/>
          <w:spacing w:val="-10"/>
          <w:sz w:val="32"/>
        </w:rPr>
        <w:t>1</w:t>
      </w:r>
    </w:p>
    <w:p>
      <w:pPr>
        <w:pStyle w:val="BodyText"/>
        <w:spacing w:before="56"/>
        <w:ind w:left="143"/>
        <w:rPr>
          <w:rFonts w:ascii="Century" w:eastAsia="Century"/>
        </w:rPr>
      </w:pPr>
      <w:r>
        <w:rPr>
          <w:rFonts w:ascii="Century" w:eastAsia="Century"/>
        </w:rPr>
        <mc:AlternateContent>
          <mc:Choice Requires="wps">
            <w:drawing>
              <wp:anchor distT="0" distB="0" distL="0" distR="0" allowOverlap="1" layoutInCell="1" locked="0" behindDoc="1" simplePos="0" relativeHeight="474846720">
                <wp:simplePos x="0" y="0"/>
                <wp:positionH relativeFrom="page">
                  <wp:posOffset>1167688</wp:posOffset>
                </wp:positionH>
                <wp:positionV relativeFrom="paragraph">
                  <wp:posOffset>446883</wp:posOffset>
                </wp:positionV>
                <wp:extent cx="5498465" cy="4071620"/>
                <wp:effectExtent l="0" t="0" r="0" b="0"/>
                <wp:wrapNone/>
                <wp:docPr id="316" name="Group 316"/>
                <wp:cNvGraphicFramePr>
                  <a:graphicFrameLocks/>
                </wp:cNvGraphicFramePr>
                <a:graphic>
                  <a:graphicData uri="http://schemas.microsoft.com/office/word/2010/wordprocessingGroup">
                    <wpg:wgp>
                      <wpg:cNvPr id="316" name="Group 316"/>
                      <wpg:cNvGrpSpPr/>
                      <wpg:grpSpPr>
                        <a:xfrm>
                          <a:off x="0" y="0"/>
                          <a:ext cx="5498465" cy="4071620"/>
                          <a:chExt cx="5498465" cy="4071620"/>
                        </a:xfrm>
                      </wpg:grpSpPr>
                      <wps:wsp>
                        <wps:cNvPr id="317" name="Graphic 317"/>
                        <wps:cNvSpPr/>
                        <wps:spPr>
                          <a:xfrm>
                            <a:off x="1266774" y="0"/>
                            <a:ext cx="984885" cy="3227070"/>
                          </a:xfrm>
                          <a:custGeom>
                            <a:avLst/>
                            <a:gdLst/>
                            <a:ahLst/>
                            <a:cxnLst/>
                            <a:rect l="l" t="t" r="r" b="b"/>
                            <a:pathLst>
                              <a:path w="984885" h="3227070">
                                <a:moveTo>
                                  <a:pt x="630923" y="2388438"/>
                                </a:moveTo>
                                <a:lnTo>
                                  <a:pt x="624840" y="2388438"/>
                                </a:lnTo>
                                <a:lnTo>
                                  <a:pt x="624840" y="3226943"/>
                                </a:lnTo>
                                <a:lnTo>
                                  <a:pt x="630923" y="3226943"/>
                                </a:lnTo>
                                <a:lnTo>
                                  <a:pt x="630923" y="2388438"/>
                                </a:lnTo>
                                <a:close/>
                              </a:path>
                              <a:path w="984885" h="3227070">
                                <a:moveTo>
                                  <a:pt x="630923" y="2382278"/>
                                </a:moveTo>
                                <a:lnTo>
                                  <a:pt x="624840" y="2382278"/>
                                </a:lnTo>
                                <a:lnTo>
                                  <a:pt x="0" y="2382278"/>
                                </a:lnTo>
                                <a:lnTo>
                                  <a:pt x="0" y="2388362"/>
                                </a:lnTo>
                                <a:lnTo>
                                  <a:pt x="624840" y="2388362"/>
                                </a:lnTo>
                                <a:lnTo>
                                  <a:pt x="630923" y="2388362"/>
                                </a:lnTo>
                                <a:lnTo>
                                  <a:pt x="630923" y="2382278"/>
                                </a:lnTo>
                                <a:close/>
                              </a:path>
                              <a:path w="984885" h="3227070">
                                <a:moveTo>
                                  <a:pt x="630923" y="1766582"/>
                                </a:moveTo>
                                <a:lnTo>
                                  <a:pt x="624840" y="1766582"/>
                                </a:lnTo>
                                <a:lnTo>
                                  <a:pt x="0" y="1766582"/>
                                </a:lnTo>
                                <a:lnTo>
                                  <a:pt x="0" y="1772666"/>
                                </a:lnTo>
                                <a:lnTo>
                                  <a:pt x="624840" y="1772666"/>
                                </a:lnTo>
                                <a:lnTo>
                                  <a:pt x="624840" y="2382266"/>
                                </a:lnTo>
                                <a:lnTo>
                                  <a:pt x="630923" y="2382266"/>
                                </a:lnTo>
                                <a:lnTo>
                                  <a:pt x="630923" y="1772666"/>
                                </a:lnTo>
                                <a:lnTo>
                                  <a:pt x="630923" y="1766582"/>
                                </a:lnTo>
                                <a:close/>
                              </a:path>
                              <a:path w="984885" h="3227070">
                                <a:moveTo>
                                  <a:pt x="630923" y="0"/>
                                </a:moveTo>
                                <a:lnTo>
                                  <a:pt x="624840" y="0"/>
                                </a:lnTo>
                                <a:lnTo>
                                  <a:pt x="0" y="0"/>
                                </a:lnTo>
                                <a:lnTo>
                                  <a:pt x="0" y="6096"/>
                                </a:lnTo>
                                <a:lnTo>
                                  <a:pt x="624840" y="6096"/>
                                </a:lnTo>
                                <a:lnTo>
                                  <a:pt x="624840" y="920750"/>
                                </a:lnTo>
                                <a:lnTo>
                                  <a:pt x="0" y="920750"/>
                                </a:lnTo>
                                <a:lnTo>
                                  <a:pt x="0" y="926846"/>
                                </a:lnTo>
                                <a:lnTo>
                                  <a:pt x="624840" y="926846"/>
                                </a:lnTo>
                                <a:lnTo>
                                  <a:pt x="624840" y="1766570"/>
                                </a:lnTo>
                                <a:lnTo>
                                  <a:pt x="630923" y="1766570"/>
                                </a:lnTo>
                                <a:lnTo>
                                  <a:pt x="630923" y="926846"/>
                                </a:lnTo>
                                <a:lnTo>
                                  <a:pt x="630923" y="920750"/>
                                </a:lnTo>
                                <a:lnTo>
                                  <a:pt x="630923" y="6096"/>
                                </a:lnTo>
                                <a:lnTo>
                                  <a:pt x="630923" y="0"/>
                                </a:lnTo>
                                <a:close/>
                              </a:path>
                              <a:path w="984885" h="3227070">
                                <a:moveTo>
                                  <a:pt x="984504" y="2382278"/>
                                </a:moveTo>
                                <a:lnTo>
                                  <a:pt x="630936" y="2382278"/>
                                </a:lnTo>
                                <a:lnTo>
                                  <a:pt x="630936" y="2388362"/>
                                </a:lnTo>
                                <a:lnTo>
                                  <a:pt x="984504" y="2388362"/>
                                </a:lnTo>
                                <a:lnTo>
                                  <a:pt x="984504" y="2382278"/>
                                </a:lnTo>
                                <a:close/>
                              </a:path>
                              <a:path w="984885" h="3227070">
                                <a:moveTo>
                                  <a:pt x="984504" y="1766582"/>
                                </a:moveTo>
                                <a:lnTo>
                                  <a:pt x="630936" y="1766582"/>
                                </a:lnTo>
                                <a:lnTo>
                                  <a:pt x="630936" y="1772666"/>
                                </a:lnTo>
                                <a:lnTo>
                                  <a:pt x="984504" y="1772666"/>
                                </a:lnTo>
                                <a:lnTo>
                                  <a:pt x="984504" y="1766582"/>
                                </a:lnTo>
                                <a:close/>
                              </a:path>
                              <a:path w="984885" h="3227070">
                                <a:moveTo>
                                  <a:pt x="984504" y="920750"/>
                                </a:moveTo>
                                <a:lnTo>
                                  <a:pt x="630936" y="920750"/>
                                </a:lnTo>
                                <a:lnTo>
                                  <a:pt x="630936" y="926846"/>
                                </a:lnTo>
                                <a:lnTo>
                                  <a:pt x="984504" y="926846"/>
                                </a:lnTo>
                                <a:lnTo>
                                  <a:pt x="984504" y="920750"/>
                                </a:lnTo>
                                <a:close/>
                              </a:path>
                              <a:path w="984885" h="3227070">
                                <a:moveTo>
                                  <a:pt x="984504" y="0"/>
                                </a:moveTo>
                                <a:lnTo>
                                  <a:pt x="630936" y="0"/>
                                </a:lnTo>
                                <a:lnTo>
                                  <a:pt x="630936" y="6096"/>
                                </a:lnTo>
                                <a:lnTo>
                                  <a:pt x="984504" y="6096"/>
                                </a:lnTo>
                                <a:lnTo>
                                  <a:pt x="984504" y="0"/>
                                </a:lnTo>
                                <a:close/>
                              </a:path>
                            </a:pathLst>
                          </a:custGeom>
                          <a:solidFill>
                            <a:srgbClr val="EDEBE0"/>
                          </a:solidFill>
                        </wps:spPr>
                        <wps:bodyPr wrap="square" lIns="0" tIns="0" rIns="0" bIns="0" rtlCol="0">
                          <a:prstTxWarp prst="textNoShape">
                            <a:avLst/>
                          </a:prstTxWarp>
                          <a:noAutofit/>
                        </wps:bodyPr>
                      </wps:wsp>
                      <wps:wsp>
                        <wps:cNvPr id="318" name="Textbox 318"/>
                        <wps:cNvSpPr txBox="1"/>
                        <wps:spPr>
                          <a:xfrm>
                            <a:off x="1897710" y="3233039"/>
                            <a:ext cx="353695" cy="838200"/>
                          </a:xfrm>
                          <a:prstGeom prst="rect">
                            <a:avLst/>
                          </a:prstGeom>
                        </wps:spPr>
                        <wps:txbx>
                          <w:txbxContent>
                            <w:p>
                              <w:pPr>
                                <w:spacing w:line="240" w:lineRule="auto" w:before="5"/>
                                <w:rPr>
                                  <w:rFonts w:ascii="Century"/>
                                  <w:sz w:val="21"/>
                                </w:rPr>
                              </w:pPr>
                            </w:p>
                            <w:p>
                              <w:pPr>
                                <w:spacing w:before="1"/>
                                <w:ind w:left="240" w:right="0" w:firstLine="0"/>
                                <w:jc w:val="left"/>
                                <w:rPr>
                                  <w:sz w:val="21"/>
                                </w:rPr>
                              </w:pPr>
                              <w:r>
                                <w:rPr>
                                  <w:spacing w:val="-10"/>
                                  <w:sz w:val="21"/>
                                </w:rPr>
                                <w:t>○</w:t>
                              </w:r>
                            </w:p>
                          </w:txbxContent>
                        </wps:txbx>
                        <wps:bodyPr wrap="square" lIns="0" tIns="0" rIns="0" bIns="0" rtlCol="0">
                          <a:noAutofit/>
                        </wps:bodyPr>
                      </wps:wsp>
                      <wps:wsp>
                        <wps:cNvPr id="319" name="Textbox 319"/>
                        <wps:cNvSpPr txBox="1"/>
                        <wps:spPr>
                          <a:xfrm>
                            <a:off x="2254326" y="2385314"/>
                            <a:ext cx="3241040" cy="845185"/>
                          </a:xfrm>
                          <a:prstGeom prst="rect">
                            <a:avLst/>
                          </a:prstGeom>
                          <a:ln w="6095">
                            <a:solidFill>
                              <a:srgbClr val="EDEBE0"/>
                            </a:solidFill>
                            <a:prstDash val="solid"/>
                          </a:ln>
                        </wps:spPr>
                        <wps:txbx>
                          <w:txbxContent>
                            <w:p>
                              <w:pPr>
                                <w:spacing w:line="316" w:lineRule="auto" w:before="163"/>
                                <w:ind w:left="103" w:right="71" w:firstLine="33"/>
                                <w:jc w:val="both"/>
                                <w:rPr>
                                  <w:sz w:val="21"/>
                                </w:rPr>
                              </w:pPr>
                              <w:r>
                                <w:rPr>
                                  <w:spacing w:val="27"/>
                                  <w:sz w:val="21"/>
                                </w:rPr>
                                <w:t>ハードディスクや光ディスクドライブ， </w:t>
                              </w:r>
                              <w:r>
                                <w:rPr>
                                  <w:sz w:val="21"/>
                                </w:rPr>
                                <w:t>USB</w:t>
                              </w:r>
                              <w:r>
                                <w:rPr>
                                  <w:spacing w:val="24"/>
                                  <w:sz w:val="21"/>
                                </w:rPr>
                                <w:t> メモリ</w:t>
                              </w:r>
                              <w:r>
                                <w:rPr>
                                  <w:spacing w:val="16"/>
                                  <w:sz w:val="21"/>
                                </w:rPr>
                                <w:t>等を指す． メインメモリと違って， </w:t>
                              </w:r>
                              <w:r>
                                <w:rPr>
                                  <w:sz w:val="21"/>
                                </w:rPr>
                                <w:t>CPU</w:t>
                              </w:r>
                              <w:r>
                                <w:rPr>
                                  <w:spacing w:val="27"/>
                                  <w:sz w:val="21"/>
                                </w:rPr>
                                <w:t> が直接アク</w:t>
                              </w:r>
                              <w:r>
                                <w:rPr>
                                  <w:spacing w:val="-2"/>
                                  <w:sz w:val="21"/>
                                </w:rPr>
                                <w:t>セスすることはない．</w:t>
                              </w:r>
                            </w:p>
                          </w:txbxContent>
                        </wps:txbx>
                        <wps:bodyPr wrap="square" lIns="0" tIns="0" rIns="0" bIns="0" rtlCol="0">
                          <a:noAutofit/>
                        </wps:bodyPr>
                      </wps:wsp>
                      <wps:wsp>
                        <wps:cNvPr id="320" name="Textbox 320"/>
                        <wps:cNvSpPr txBox="1"/>
                        <wps:spPr>
                          <a:xfrm>
                            <a:off x="3047" y="2385314"/>
                            <a:ext cx="1261110" cy="845185"/>
                          </a:xfrm>
                          <a:prstGeom prst="rect">
                            <a:avLst/>
                          </a:prstGeom>
                          <a:ln w="6095">
                            <a:solidFill>
                              <a:srgbClr val="EDEBE0"/>
                            </a:solidFill>
                            <a:prstDash val="solid"/>
                          </a:ln>
                        </wps:spPr>
                        <wps:txbx>
                          <w:txbxContent>
                            <w:p>
                              <w:pPr>
                                <w:spacing w:line="240" w:lineRule="auto" w:before="6"/>
                                <w:rPr>
                                  <w:rFonts w:ascii="Century"/>
                                  <w:sz w:val="21"/>
                                </w:rPr>
                              </w:pPr>
                            </w:p>
                            <w:p>
                              <w:pPr>
                                <w:spacing w:before="0"/>
                                <w:ind w:left="136" w:right="0" w:firstLine="0"/>
                                <w:jc w:val="left"/>
                                <w:rPr>
                                  <w:sz w:val="21"/>
                                </w:rPr>
                              </w:pPr>
                              <w:r>
                                <w:rPr>
                                  <w:sz w:val="21"/>
                                </w:rPr>
                                <w:t>(4)</w:t>
                              </w:r>
                              <w:r>
                                <w:rPr>
                                  <w:spacing w:val="5"/>
                                  <w:sz w:val="21"/>
                                </w:rPr>
                                <w:t> 拡張子</w:t>
                              </w:r>
                            </w:p>
                          </w:txbxContent>
                        </wps:txbx>
                        <wps:bodyPr wrap="square" lIns="0" tIns="0" rIns="0" bIns="0" rtlCol="0">
                          <a:noAutofit/>
                        </wps:bodyPr>
                      </wps:wsp>
                      <wps:wsp>
                        <wps:cNvPr id="321" name="Textbox 321"/>
                        <wps:cNvSpPr txBox="1"/>
                        <wps:spPr>
                          <a:xfrm>
                            <a:off x="2254326" y="1769618"/>
                            <a:ext cx="3241040" cy="615950"/>
                          </a:xfrm>
                          <a:prstGeom prst="rect">
                            <a:avLst/>
                          </a:prstGeom>
                          <a:ln w="6095">
                            <a:solidFill>
                              <a:srgbClr val="EDEBE0"/>
                            </a:solidFill>
                            <a:prstDash val="solid"/>
                          </a:ln>
                        </wps:spPr>
                        <wps:txbx>
                          <w:txbxContent>
                            <w:p>
                              <w:pPr>
                                <w:spacing w:line="316" w:lineRule="auto" w:before="163"/>
                                <w:ind w:left="103" w:right="104" w:firstLine="33"/>
                                <w:jc w:val="left"/>
                                <w:rPr>
                                  <w:sz w:val="21"/>
                                </w:rPr>
                              </w:pPr>
                              <w:r>
                                <w:rPr>
                                  <w:spacing w:val="12"/>
                                  <w:sz w:val="21"/>
                                </w:rPr>
                                <w:t>プログラムやデータの破壊に備え，予備の記憶装置</w:t>
                              </w:r>
                              <w:r>
                                <w:rPr>
                                  <w:spacing w:val="-2"/>
                                  <w:sz w:val="21"/>
                                </w:rPr>
                                <w:t>にデータを複製しておくこと．</w:t>
                              </w:r>
                            </w:p>
                          </w:txbxContent>
                        </wps:txbx>
                        <wps:bodyPr wrap="square" lIns="0" tIns="0" rIns="0" bIns="0" rtlCol="0">
                          <a:noAutofit/>
                        </wps:bodyPr>
                      </wps:wsp>
                      <wps:wsp>
                        <wps:cNvPr id="322" name="Textbox 322"/>
                        <wps:cNvSpPr txBox="1"/>
                        <wps:spPr>
                          <a:xfrm>
                            <a:off x="1897710" y="1772666"/>
                            <a:ext cx="353695" cy="609600"/>
                          </a:xfrm>
                          <a:prstGeom prst="rect">
                            <a:avLst/>
                          </a:prstGeom>
                        </wps:spPr>
                        <wps:txbx>
                          <w:txbxContent>
                            <w:p>
                              <w:pPr>
                                <w:spacing w:before="343"/>
                                <w:ind w:left="240" w:right="0" w:firstLine="0"/>
                                <w:jc w:val="left"/>
                                <w:rPr>
                                  <w:sz w:val="21"/>
                                </w:rPr>
                              </w:pPr>
                              <w:r>
                                <w:rPr>
                                  <w:spacing w:val="-10"/>
                                  <w:sz w:val="21"/>
                                </w:rPr>
                                <w:t>○</w:t>
                              </w:r>
                            </w:p>
                          </w:txbxContent>
                        </wps:txbx>
                        <wps:bodyPr wrap="square" lIns="0" tIns="0" rIns="0" bIns="0" rtlCol="0">
                          <a:noAutofit/>
                        </wps:bodyPr>
                      </wps:wsp>
                      <wps:wsp>
                        <wps:cNvPr id="323" name="Textbox 323"/>
                        <wps:cNvSpPr txBox="1"/>
                        <wps:spPr>
                          <a:xfrm>
                            <a:off x="3047" y="1769618"/>
                            <a:ext cx="1261110" cy="615950"/>
                          </a:xfrm>
                          <a:prstGeom prst="rect">
                            <a:avLst/>
                          </a:prstGeom>
                          <a:ln w="6095">
                            <a:solidFill>
                              <a:srgbClr val="EDEBE0"/>
                            </a:solidFill>
                            <a:prstDash val="solid"/>
                          </a:ln>
                        </wps:spPr>
                        <wps:txbx>
                          <w:txbxContent>
                            <w:p>
                              <w:pPr>
                                <w:spacing w:line="316" w:lineRule="auto" w:before="163"/>
                                <w:ind w:left="103" w:right="100" w:firstLine="33"/>
                                <w:jc w:val="left"/>
                                <w:rPr>
                                  <w:sz w:val="21"/>
                                </w:rPr>
                              </w:pPr>
                              <w:r>
                                <w:rPr>
                                  <w:sz w:val="21"/>
                                </w:rPr>
                                <w:t>(3)</w:t>
                              </w:r>
                              <w:r>
                                <w:rPr>
                                  <w:spacing w:val="40"/>
                                  <w:sz w:val="21"/>
                                </w:rPr>
                                <w:t> エクスプロー</w:t>
                              </w:r>
                              <w:r>
                                <w:rPr>
                                  <w:spacing w:val="-10"/>
                                  <w:sz w:val="21"/>
                                </w:rPr>
                                <w:t>ラ</w:t>
                              </w:r>
                            </w:p>
                          </w:txbxContent>
                        </wps:txbx>
                        <wps:bodyPr wrap="square" lIns="0" tIns="0" rIns="0" bIns="0" rtlCol="0">
                          <a:noAutofit/>
                        </wps:bodyPr>
                      </wps:wsp>
                      <wps:wsp>
                        <wps:cNvPr id="324" name="Textbox 324"/>
                        <wps:cNvSpPr txBox="1"/>
                        <wps:spPr>
                          <a:xfrm>
                            <a:off x="2254326" y="923798"/>
                            <a:ext cx="3241040" cy="845819"/>
                          </a:xfrm>
                          <a:prstGeom prst="rect">
                            <a:avLst/>
                          </a:prstGeom>
                          <a:ln w="6095">
                            <a:solidFill>
                              <a:srgbClr val="EDEBE0"/>
                            </a:solidFill>
                            <a:prstDash val="solid"/>
                          </a:ln>
                        </wps:spPr>
                        <wps:txbx>
                          <w:txbxContent>
                            <w:p>
                              <w:pPr>
                                <w:spacing w:line="316" w:lineRule="auto" w:before="165"/>
                                <w:ind w:left="103" w:right="102" w:firstLine="33"/>
                                <w:jc w:val="both"/>
                                <w:rPr>
                                  <w:sz w:val="21"/>
                                </w:rPr>
                              </w:pPr>
                              <w:r>
                                <w:rPr>
                                  <w:spacing w:val="20"/>
                                  <w:sz w:val="21"/>
                                </w:rPr>
                                <w:t>コンピュータのファイルの属性・内容を表すための</w:t>
                              </w:r>
                              <w:r>
                                <w:rPr>
                                  <w:spacing w:val="14"/>
                                  <w:sz w:val="21"/>
                                </w:rPr>
                                <w:t>文字列． ファイル名のピリオドで区切られた右側の</w:t>
                              </w:r>
                              <w:r>
                                <w:rPr>
                                  <w:spacing w:val="-4"/>
                                  <w:sz w:val="21"/>
                                </w:rPr>
                                <w:t>部分．</w:t>
                              </w:r>
                            </w:p>
                          </w:txbxContent>
                        </wps:txbx>
                        <wps:bodyPr wrap="square" lIns="0" tIns="0" rIns="0" bIns="0" rtlCol="0">
                          <a:noAutofit/>
                        </wps:bodyPr>
                      </wps:wsp>
                      <wps:wsp>
                        <wps:cNvPr id="325" name="Textbox 325"/>
                        <wps:cNvSpPr txBox="1"/>
                        <wps:spPr>
                          <a:xfrm>
                            <a:off x="3047" y="923798"/>
                            <a:ext cx="1261110" cy="845819"/>
                          </a:xfrm>
                          <a:prstGeom prst="rect">
                            <a:avLst/>
                          </a:prstGeom>
                          <a:ln w="6095">
                            <a:solidFill>
                              <a:srgbClr val="EDEBE0"/>
                            </a:solidFill>
                            <a:prstDash val="solid"/>
                          </a:ln>
                        </wps:spPr>
                        <wps:txbx>
                          <w:txbxContent>
                            <w:p>
                              <w:pPr>
                                <w:spacing w:line="240" w:lineRule="auto" w:before="8"/>
                                <w:rPr>
                                  <w:rFonts w:ascii="Century"/>
                                  <w:sz w:val="21"/>
                                </w:rPr>
                              </w:pPr>
                            </w:p>
                            <w:p>
                              <w:pPr>
                                <w:spacing w:before="0"/>
                                <w:ind w:left="136" w:right="0" w:firstLine="0"/>
                                <w:jc w:val="left"/>
                                <w:rPr>
                                  <w:sz w:val="21"/>
                                </w:rPr>
                              </w:pPr>
                              <w:r>
                                <w:rPr>
                                  <w:sz w:val="21"/>
                                </w:rPr>
                                <w:t>(2)</w:t>
                              </w:r>
                              <w:r>
                                <w:rPr>
                                  <w:spacing w:val="4"/>
                                  <w:sz w:val="21"/>
                                </w:rPr>
                                <w:t> 記録媒体</w:t>
                              </w:r>
                            </w:p>
                          </w:txbxContent>
                        </wps:txbx>
                        <wps:bodyPr wrap="square" lIns="0" tIns="0" rIns="0" bIns="0" rtlCol="0">
                          <a:noAutofit/>
                        </wps:bodyPr>
                      </wps:wsp>
                      <wps:wsp>
                        <wps:cNvPr id="326" name="Textbox 326"/>
                        <wps:cNvSpPr txBox="1"/>
                        <wps:spPr>
                          <a:xfrm>
                            <a:off x="2254326" y="3048"/>
                            <a:ext cx="3241040" cy="920750"/>
                          </a:xfrm>
                          <a:prstGeom prst="rect">
                            <a:avLst/>
                          </a:prstGeom>
                          <a:ln w="6095">
                            <a:solidFill>
                              <a:srgbClr val="EDEBE0"/>
                            </a:solidFill>
                            <a:prstDash val="solid"/>
                          </a:ln>
                        </wps:spPr>
                        <wps:txbx>
                          <w:txbxContent>
                            <w:p>
                              <w:pPr>
                                <w:spacing w:line="316" w:lineRule="auto" w:before="163"/>
                                <w:ind w:left="103" w:right="105" w:firstLine="33"/>
                                <w:jc w:val="left"/>
                                <w:rPr>
                                  <w:sz w:val="21"/>
                                </w:rPr>
                              </w:pPr>
                              <w:r>
                                <w:rPr>
                                  <w:spacing w:val="21"/>
                                  <w:sz w:val="21"/>
                                </w:rPr>
                                <w:t>ウィンドウで， ファイル操作やアプリケーションの</w:t>
                              </w:r>
                              <w:r>
                                <w:rPr>
                                  <w:spacing w:val="-2"/>
                                  <w:sz w:val="21"/>
                                </w:rPr>
                                <w:t>起動等を画面上で行うためのプログラムのこと．</w:t>
                              </w:r>
                            </w:p>
                            <w:p>
                              <w:pPr>
                                <w:spacing w:before="119"/>
                                <w:ind w:left="137" w:right="0" w:firstLine="0"/>
                                <w:jc w:val="left"/>
                                <w:rPr>
                                  <w:sz w:val="21"/>
                                </w:rPr>
                              </w:pPr>
                              <w:r>
                                <w:rPr>
                                  <w:spacing w:val="-3"/>
                                  <w:sz w:val="21"/>
                                </w:rPr>
                                <w:t>フォルダの内容を表示するウィンドウである．</w:t>
                              </w:r>
                            </w:p>
                          </w:txbxContent>
                        </wps:txbx>
                        <wps:bodyPr wrap="square" lIns="0" tIns="0" rIns="0" bIns="0" rtlCol="0">
                          <a:noAutofit/>
                        </wps:bodyPr>
                      </wps:wsp>
                      <wps:wsp>
                        <wps:cNvPr id="327" name="Textbox 327"/>
                        <wps:cNvSpPr txBox="1"/>
                        <wps:spPr>
                          <a:xfrm>
                            <a:off x="1897710" y="6096"/>
                            <a:ext cx="353695" cy="915035"/>
                          </a:xfrm>
                          <a:prstGeom prst="rect">
                            <a:avLst/>
                          </a:prstGeom>
                        </wps:spPr>
                        <wps:txbx>
                          <w:txbxContent>
                            <w:p>
                              <w:pPr>
                                <w:spacing w:line="240" w:lineRule="auto" w:before="65"/>
                                <w:rPr>
                                  <w:rFonts w:ascii="Century"/>
                                  <w:sz w:val="21"/>
                                </w:rPr>
                              </w:pPr>
                            </w:p>
                            <w:p>
                              <w:pPr>
                                <w:spacing w:before="1"/>
                                <w:ind w:left="240" w:right="0" w:firstLine="0"/>
                                <w:jc w:val="left"/>
                                <w:rPr>
                                  <w:sz w:val="21"/>
                                </w:rPr>
                              </w:pPr>
                              <w:r>
                                <w:rPr>
                                  <w:spacing w:val="-10"/>
                                  <w:sz w:val="21"/>
                                </w:rPr>
                                <w:t>○</w:t>
                              </w:r>
                            </w:p>
                          </w:txbxContent>
                        </wps:txbx>
                        <wps:bodyPr wrap="square" lIns="0" tIns="0" rIns="0" bIns="0" rtlCol="0">
                          <a:noAutofit/>
                        </wps:bodyPr>
                      </wps:wsp>
                      <wps:wsp>
                        <wps:cNvPr id="328" name="Textbox 328"/>
                        <wps:cNvSpPr txBox="1"/>
                        <wps:spPr>
                          <a:xfrm>
                            <a:off x="3047" y="3048"/>
                            <a:ext cx="1261110" cy="920750"/>
                          </a:xfrm>
                          <a:prstGeom prst="rect">
                            <a:avLst/>
                          </a:prstGeom>
                          <a:ln w="6095">
                            <a:solidFill>
                              <a:srgbClr val="EDEBE0"/>
                            </a:solidFill>
                            <a:prstDash val="solid"/>
                          </a:ln>
                        </wps:spPr>
                        <wps:txbx>
                          <w:txbxContent>
                            <w:p>
                              <w:pPr>
                                <w:spacing w:line="240" w:lineRule="auto" w:before="65"/>
                                <w:rPr>
                                  <w:rFonts w:ascii="Century"/>
                                  <w:sz w:val="21"/>
                                </w:rPr>
                              </w:pPr>
                            </w:p>
                            <w:p>
                              <w:pPr>
                                <w:spacing w:before="1"/>
                                <w:ind w:left="136" w:right="0" w:firstLine="0"/>
                                <w:jc w:val="left"/>
                                <w:rPr>
                                  <w:sz w:val="21"/>
                                </w:rPr>
                              </w:pPr>
                              <w:r>
                                <w:rPr>
                                  <w:sz w:val="21"/>
                                </w:rPr>
                                <w:t>(1) バックアップ</w:t>
                              </w:r>
                            </w:p>
                          </w:txbxContent>
                        </wps:txbx>
                        <wps:bodyPr wrap="square" lIns="0" tIns="0" rIns="0" bIns="0" rtlCol="0">
                          <a:noAutofit/>
                        </wps:bodyPr>
                      </wps:wsp>
                    </wpg:wgp>
                  </a:graphicData>
                </a:graphic>
              </wp:anchor>
            </w:drawing>
          </mc:Choice>
          <mc:Fallback>
            <w:pict>
              <v:group style="position:absolute;margin-left:91.944pt;margin-top:35.187691pt;width:432.95pt;height:320.6pt;mso-position-horizontal-relative:page;mso-position-vertical-relative:paragraph;z-index:-28469760" id="docshapegroup187" coordorigin="1839,704" coordsize="8659,6412">
                <v:shape style="position:absolute;left:3833;top:703;width:1551;height:5082" id="docshape188" coordorigin="3834,704" coordsize="1551,5082" path="m4827,4465l4818,4465,4818,5786,4827,5786,4827,4465xm4827,4455l4818,4455,3834,4455,3834,4465,4818,4465,4827,4465,4827,4455xm4827,3486l4818,3486,3834,3486,3834,3495,4818,3495,4818,4455,4827,4455,4827,3495,4827,3486xm4827,704l4818,704,3834,704,3834,713,4818,713,4818,2154,3834,2154,3834,2163,4818,2163,4818,3486,4827,3486,4827,2163,4827,2154,4827,713,4827,713,4827,704xm5384,4455l4827,4455,4827,4465,5384,4465,5384,4455xm5384,3486l4827,3486,4827,3495,5384,3495,5384,3486xm5384,2154l4827,2154,4827,2163,5384,2163,5384,2154xm5384,704l4827,704,4827,713,5384,713,5384,704xe" filled="true" fillcolor="#edebe0" stroked="false">
                  <v:path arrowok="t"/>
                  <v:fill type="solid"/>
                </v:shape>
                <v:shape style="position:absolute;left:4827;top:5795;width:557;height:1320" type="#_x0000_t202" id="docshape189" filled="false" stroked="false">
                  <v:textbox inset="0,0,0,0">
                    <w:txbxContent>
                      <w:p>
                        <w:pPr>
                          <w:spacing w:line="240" w:lineRule="auto" w:before="5"/>
                          <w:rPr>
                            <w:rFonts w:ascii="Century"/>
                            <w:sz w:val="21"/>
                          </w:rPr>
                        </w:pPr>
                      </w:p>
                      <w:p>
                        <w:pPr>
                          <w:spacing w:before="1"/>
                          <w:ind w:left="240" w:right="0" w:firstLine="0"/>
                          <w:jc w:val="left"/>
                          <w:rPr>
                            <w:sz w:val="21"/>
                          </w:rPr>
                        </w:pPr>
                        <w:r>
                          <w:rPr>
                            <w:spacing w:val="-10"/>
                            <w:sz w:val="21"/>
                          </w:rPr>
                          <w:t>○</w:t>
                        </w:r>
                      </w:p>
                    </w:txbxContent>
                  </v:textbox>
                  <w10:wrap type="none"/>
                </v:shape>
                <v:shape style="position:absolute;left:5389;top:4460;width:5104;height:1331" type="#_x0000_t202" id="docshape190" filled="false" stroked="true" strokeweight=".47998pt" strokecolor="#edebe0">
                  <v:textbox inset="0,0,0,0">
                    <w:txbxContent>
                      <w:p>
                        <w:pPr>
                          <w:spacing w:line="316" w:lineRule="auto" w:before="163"/>
                          <w:ind w:left="103" w:right="71" w:firstLine="33"/>
                          <w:jc w:val="both"/>
                          <w:rPr>
                            <w:sz w:val="21"/>
                          </w:rPr>
                        </w:pPr>
                        <w:r>
                          <w:rPr>
                            <w:spacing w:val="27"/>
                            <w:sz w:val="21"/>
                          </w:rPr>
                          <w:t>ハードディスクや光ディスクドライブ， </w:t>
                        </w:r>
                        <w:r>
                          <w:rPr>
                            <w:sz w:val="21"/>
                          </w:rPr>
                          <w:t>USB</w:t>
                        </w:r>
                        <w:r>
                          <w:rPr>
                            <w:spacing w:val="24"/>
                            <w:sz w:val="21"/>
                          </w:rPr>
                          <w:t> メモリ</w:t>
                        </w:r>
                        <w:r>
                          <w:rPr>
                            <w:spacing w:val="16"/>
                            <w:sz w:val="21"/>
                          </w:rPr>
                          <w:t>等を指す． メインメモリと違って， </w:t>
                        </w:r>
                        <w:r>
                          <w:rPr>
                            <w:sz w:val="21"/>
                          </w:rPr>
                          <w:t>CPU</w:t>
                        </w:r>
                        <w:r>
                          <w:rPr>
                            <w:spacing w:val="27"/>
                            <w:sz w:val="21"/>
                          </w:rPr>
                          <w:t> が直接アク</w:t>
                        </w:r>
                        <w:r>
                          <w:rPr>
                            <w:spacing w:val="-2"/>
                            <w:sz w:val="21"/>
                          </w:rPr>
                          <w:t>セスすることはない．</w:t>
                        </w:r>
                      </w:p>
                    </w:txbxContent>
                  </v:textbox>
                  <v:stroke dashstyle="solid"/>
                  <w10:wrap type="none"/>
                </v:shape>
                <v:shape style="position:absolute;left:1843;top:4460;width:1986;height:1331" type="#_x0000_t202" id="docshape191" filled="false" stroked="true" strokeweight=".48pt" strokecolor="#edebe0">
                  <v:textbox inset="0,0,0,0">
                    <w:txbxContent>
                      <w:p>
                        <w:pPr>
                          <w:spacing w:line="240" w:lineRule="auto" w:before="6"/>
                          <w:rPr>
                            <w:rFonts w:ascii="Century"/>
                            <w:sz w:val="21"/>
                          </w:rPr>
                        </w:pPr>
                      </w:p>
                      <w:p>
                        <w:pPr>
                          <w:spacing w:before="0"/>
                          <w:ind w:left="136" w:right="0" w:firstLine="0"/>
                          <w:jc w:val="left"/>
                          <w:rPr>
                            <w:sz w:val="21"/>
                          </w:rPr>
                        </w:pPr>
                        <w:r>
                          <w:rPr>
                            <w:sz w:val="21"/>
                          </w:rPr>
                          <w:t>(4)</w:t>
                        </w:r>
                        <w:r>
                          <w:rPr>
                            <w:spacing w:val="5"/>
                            <w:sz w:val="21"/>
                          </w:rPr>
                          <w:t> 拡張子</w:t>
                        </w:r>
                      </w:p>
                    </w:txbxContent>
                  </v:textbox>
                  <v:stroke dashstyle="solid"/>
                  <w10:wrap type="none"/>
                </v:shape>
                <v:shape style="position:absolute;left:5389;top:3490;width:5104;height:970" type="#_x0000_t202" id="docshape192" filled="false" stroked="true" strokeweight=".47998pt" strokecolor="#edebe0">
                  <v:textbox inset="0,0,0,0">
                    <w:txbxContent>
                      <w:p>
                        <w:pPr>
                          <w:spacing w:line="316" w:lineRule="auto" w:before="163"/>
                          <w:ind w:left="103" w:right="104" w:firstLine="33"/>
                          <w:jc w:val="left"/>
                          <w:rPr>
                            <w:sz w:val="21"/>
                          </w:rPr>
                        </w:pPr>
                        <w:r>
                          <w:rPr>
                            <w:spacing w:val="12"/>
                            <w:sz w:val="21"/>
                          </w:rPr>
                          <w:t>プログラムやデータの破壊に備え，予備の記憶装置</w:t>
                        </w:r>
                        <w:r>
                          <w:rPr>
                            <w:spacing w:val="-2"/>
                            <w:sz w:val="21"/>
                          </w:rPr>
                          <w:t>にデータを複製しておくこと．</w:t>
                        </w:r>
                      </w:p>
                    </w:txbxContent>
                  </v:textbox>
                  <v:stroke dashstyle="solid"/>
                  <w10:wrap type="none"/>
                </v:shape>
                <v:shape style="position:absolute;left:4827;top:3495;width:557;height:960" type="#_x0000_t202" id="docshape193" filled="false" stroked="false">
                  <v:textbox inset="0,0,0,0">
                    <w:txbxContent>
                      <w:p>
                        <w:pPr>
                          <w:spacing w:before="343"/>
                          <w:ind w:left="240" w:right="0" w:firstLine="0"/>
                          <w:jc w:val="left"/>
                          <w:rPr>
                            <w:sz w:val="21"/>
                          </w:rPr>
                        </w:pPr>
                        <w:r>
                          <w:rPr>
                            <w:spacing w:val="-10"/>
                            <w:sz w:val="21"/>
                          </w:rPr>
                          <w:t>○</w:t>
                        </w:r>
                      </w:p>
                    </w:txbxContent>
                  </v:textbox>
                  <w10:wrap type="none"/>
                </v:shape>
                <v:shape style="position:absolute;left:1843;top:3490;width:1986;height:970" type="#_x0000_t202" id="docshape194" filled="false" stroked="true" strokeweight=".48pt" strokecolor="#edebe0">
                  <v:textbox inset="0,0,0,0">
                    <w:txbxContent>
                      <w:p>
                        <w:pPr>
                          <w:spacing w:line="316" w:lineRule="auto" w:before="163"/>
                          <w:ind w:left="103" w:right="100" w:firstLine="33"/>
                          <w:jc w:val="left"/>
                          <w:rPr>
                            <w:sz w:val="21"/>
                          </w:rPr>
                        </w:pPr>
                        <w:r>
                          <w:rPr>
                            <w:sz w:val="21"/>
                          </w:rPr>
                          <w:t>(3)</w:t>
                        </w:r>
                        <w:r>
                          <w:rPr>
                            <w:spacing w:val="40"/>
                            <w:sz w:val="21"/>
                          </w:rPr>
                          <w:t> エクスプロー</w:t>
                        </w:r>
                        <w:r>
                          <w:rPr>
                            <w:spacing w:val="-10"/>
                            <w:sz w:val="21"/>
                          </w:rPr>
                          <w:t>ラ</w:t>
                        </w:r>
                      </w:p>
                    </w:txbxContent>
                  </v:textbox>
                  <v:stroke dashstyle="solid"/>
                  <w10:wrap type="none"/>
                </v:shape>
                <v:shape style="position:absolute;left:5389;top:2158;width:5104;height:1332" type="#_x0000_t202" id="docshape195" filled="false" stroked="true" strokeweight=".47998pt" strokecolor="#edebe0">
                  <v:textbox inset="0,0,0,0">
                    <w:txbxContent>
                      <w:p>
                        <w:pPr>
                          <w:spacing w:line="316" w:lineRule="auto" w:before="165"/>
                          <w:ind w:left="103" w:right="102" w:firstLine="33"/>
                          <w:jc w:val="both"/>
                          <w:rPr>
                            <w:sz w:val="21"/>
                          </w:rPr>
                        </w:pPr>
                        <w:r>
                          <w:rPr>
                            <w:spacing w:val="20"/>
                            <w:sz w:val="21"/>
                          </w:rPr>
                          <w:t>コンピュータのファイルの属性・内容を表すための</w:t>
                        </w:r>
                        <w:r>
                          <w:rPr>
                            <w:spacing w:val="14"/>
                            <w:sz w:val="21"/>
                          </w:rPr>
                          <w:t>文字列． ファイル名のピリオドで区切られた右側の</w:t>
                        </w:r>
                        <w:r>
                          <w:rPr>
                            <w:spacing w:val="-4"/>
                            <w:sz w:val="21"/>
                          </w:rPr>
                          <w:t>部分．</w:t>
                        </w:r>
                      </w:p>
                    </w:txbxContent>
                  </v:textbox>
                  <v:stroke dashstyle="solid"/>
                  <w10:wrap type="none"/>
                </v:shape>
                <v:shape style="position:absolute;left:1843;top:2158;width:1986;height:1332" type="#_x0000_t202" id="docshape196" filled="false" stroked="true" strokeweight=".48pt" strokecolor="#edebe0">
                  <v:textbox inset="0,0,0,0">
                    <w:txbxContent>
                      <w:p>
                        <w:pPr>
                          <w:spacing w:line="240" w:lineRule="auto" w:before="8"/>
                          <w:rPr>
                            <w:rFonts w:ascii="Century"/>
                            <w:sz w:val="21"/>
                          </w:rPr>
                        </w:pPr>
                      </w:p>
                      <w:p>
                        <w:pPr>
                          <w:spacing w:before="0"/>
                          <w:ind w:left="136" w:right="0" w:firstLine="0"/>
                          <w:jc w:val="left"/>
                          <w:rPr>
                            <w:sz w:val="21"/>
                          </w:rPr>
                        </w:pPr>
                        <w:r>
                          <w:rPr>
                            <w:sz w:val="21"/>
                          </w:rPr>
                          <w:t>(2)</w:t>
                        </w:r>
                        <w:r>
                          <w:rPr>
                            <w:spacing w:val="4"/>
                            <w:sz w:val="21"/>
                          </w:rPr>
                          <w:t> 記録媒体</w:t>
                        </w:r>
                      </w:p>
                    </w:txbxContent>
                  </v:textbox>
                  <v:stroke dashstyle="solid"/>
                  <w10:wrap type="none"/>
                </v:shape>
                <v:shape style="position:absolute;left:5389;top:708;width:5104;height:1450" type="#_x0000_t202" id="docshape197" filled="false" stroked="true" strokeweight=".47998pt" strokecolor="#edebe0">
                  <v:textbox inset="0,0,0,0">
                    <w:txbxContent>
                      <w:p>
                        <w:pPr>
                          <w:spacing w:line="316" w:lineRule="auto" w:before="163"/>
                          <w:ind w:left="103" w:right="105" w:firstLine="33"/>
                          <w:jc w:val="left"/>
                          <w:rPr>
                            <w:sz w:val="21"/>
                          </w:rPr>
                        </w:pPr>
                        <w:r>
                          <w:rPr>
                            <w:spacing w:val="21"/>
                            <w:sz w:val="21"/>
                          </w:rPr>
                          <w:t>ウィンドウで， ファイル操作やアプリケーションの</w:t>
                        </w:r>
                        <w:r>
                          <w:rPr>
                            <w:spacing w:val="-2"/>
                            <w:sz w:val="21"/>
                          </w:rPr>
                          <w:t>起動等を画面上で行うためのプログラムのこと．</w:t>
                        </w:r>
                      </w:p>
                      <w:p>
                        <w:pPr>
                          <w:spacing w:before="119"/>
                          <w:ind w:left="137" w:right="0" w:firstLine="0"/>
                          <w:jc w:val="left"/>
                          <w:rPr>
                            <w:sz w:val="21"/>
                          </w:rPr>
                        </w:pPr>
                        <w:r>
                          <w:rPr>
                            <w:spacing w:val="-3"/>
                            <w:sz w:val="21"/>
                          </w:rPr>
                          <w:t>フォルダの内容を表示するウィンドウである．</w:t>
                        </w:r>
                      </w:p>
                    </w:txbxContent>
                  </v:textbox>
                  <v:stroke dashstyle="solid"/>
                  <w10:wrap type="none"/>
                </v:shape>
                <v:shape style="position:absolute;left:4827;top:713;width:557;height:1441" type="#_x0000_t202" id="docshape198" filled="false" stroked="false">
                  <v:textbox inset="0,0,0,0">
                    <w:txbxContent>
                      <w:p>
                        <w:pPr>
                          <w:spacing w:line="240" w:lineRule="auto" w:before="65"/>
                          <w:rPr>
                            <w:rFonts w:ascii="Century"/>
                            <w:sz w:val="21"/>
                          </w:rPr>
                        </w:pPr>
                      </w:p>
                      <w:p>
                        <w:pPr>
                          <w:spacing w:before="1"/>
                          <w:ind w:left="240" w:right="0" w:firstLine="0"/>
                          <w:jc w:val="left"/>
                          <w:rPr>
                            <w:sz w:val="21"/>
                          </w:rPr>
                        </w:pPr>
                        <w:r>
                          <w:rPr>
                            <w:spacing w:val="-10"/>
                            <w:sz w:val="21"/>
                          </w:rPr>
                          <w:t>○</w:t>
                        </w:r>
                      </w:p>
                    </w:txbxContent>
                  </v:textbox>
                  <w10:wrap type="none"/>
                </v:shape>
                <v:shape style="position:absolute;left:1843;top:708;width:1986;height:1450" type="#_x0000_t202" id="docshape199" filled="false" stroked="true" strokeweight=".48pt" strokecolor="#edebe0">
                  <v:textbox inset="0,0,0,0">
                    <w:txbxContent>
                      <w:p>
                        <w:pPr>
                          <w:spacing w:line="240" w:lineRule="auto" w:before="65"/>
                          <w:rPr>
                            <w:rFonts w:ascii="Century"/>
                            <w:sz w:val="21"/>
                          </w:rPr>
                        </w:pPr>
                      </w:p>
                      <w:p>
                        <w:pPr>
                          <w:spacing w:before="1"/>
                          <w:ind w:left="136" w:right="0" w:firstLine="0"/>
                          <w:jc w:val="left"/>
                          <w:rPr>
                            <w:sz w:val="21"/>
                          </w:rPr>
                        </w:pPr>
                        <w:r>
                          <w:rPr>
                            <w:sz w:val="21"/>
                          </w:rPr>
                          <w:t>(1) バックアップ</w:t>
                        </w:r>
                      </w:p>
                    </w:txbxContent>
                  </v:textbox>
                  <v:stroke dashstyle="solid"/>
                  <w10:wrap type="none"/>
                </v:shape>
                <w10:wrap type="none"/>
              </v:group>
            </w:pict>
          </mc:Fallback>
        </mc:AlternateContent>
      </w:r>
      <w:r>
        <w:rPr>
          <w:rFonts w:ascii="Century" w:eastAsia="Century"/>
        </w:rPr>
        <mc:AlternateContent>
          <mc:Choice Requires="wps">
            <w:drawing>
              <wp:anchor distT="0" distB="0" distL="0" distR="0" allowOverlap="1" layoutInCell="1" locked="0" behindDoc="0" simplePos="0" relativeHeight="15816704">
                <wp:simplePos x="0" y="0"/>
                <wp:positionH relativeFrom="page">
                  <wp:posOffset>2434463</wp:posOffset>
                </wp:positionH>
                <wp:positionV relativeFrom="paragraph">
                  <wp:posOffset>922117</wp:posOffset>
                </wp:positionV>
                <wp:extent cx="984885" cy="3602354"/>
                <wp:effectExtent l="0" t="0" r="0" b="0"/>
                <wp:wrapNone/>
                <wp:docPr id="329" name="Group 329"/>
                <wp:cNvGraphicFramePr>
                  <a:graphicFrameLocks/>
                </wp:cNvGraphicFramePr>
                <a:graphic>
                  <a:graphicData uri="http://schemas.microsoft.com/office/word/2010/wordprocessingGroup">
                    <wpg:wgp>
                      <wpg:cNvPr id="329" name="Group 329"/>
                      <wpg:cNvGrpSpPr/>
                      <wpg:grpSpPr>
                        <a:xfrm>
                          <a:off x="0" y="0"/>
                          <a:ext cx="984885" cy="3602354"/>
                          <a:chExt cx="984885" cy="3602354"/>
                        </a:xfrm>
                      </wpg:grpSpPr>
                      <wps:wsp>
                        <wps:cNvPr id="330" name="Graphic 330"/>
                        <wps:cNvSpPr/>
                        <wps:spPr>
                          <a:xfrm>
                            <a:off x="0" y="2751708"/>
                            <a:ext cx="984885" cy="850900"/>
                          </a:xfrm>
                          <a:custGeom>
                            <a:avLst/>
                            <a:gdLst/>
                            <a:ahLst/>
                            <a:cxnLst/>
                            <a:rect l="l" t="t" r="r" b="b"/>
                            <a:pathLst>
                              <a:path w="984885" h="850900">
                                <a:moveTo>
                                  <a:pt x="630923" y="844308"/>
                                </a:moveTo>
                                <a:lnTo>
                                  <a:pt x="624840" y="844308"/>
                                </a:lnTo>
                                <a:lnTo>
                                  <a:pt x="0" y="844308"/>
                                </a:lnTo>
                                <a:lnTo>
                                  <a:pt x="0" y="850392"/>
                                </a:lnTo>
                                <a:lnTo>
                                  <a:pt x="624840" y="850392"/>
                                </a:lnTo>
                                <a:lnTo>
                                  <a:pt x="630923" y="850392"/>
                                </a:lnTo>
                                <a:lnTo>
                                  <a:pt x="630923" y="844308"/>
                                </a:lnTo>
                                <a:close/>
                              </a:path>
                              <a:path w="984885" h="850900">
                                <a:moveTo>
                                  <a:pt x="630923" y="0"/>
                                </a:moveTo>
                                <a:lnTo>
                                  <a:pt x="624840" y="0"/>
                                </a:lnTo>
                                <a:lnTo>
                                  <a:pt x="0" y="0"/>
                                </a:lnTo>
                                <a:lnTo>
                                  <a:pt x="0" y="6096"/>
                                </a:lnTo>
                                <a:lnTo>
                                  <a:pt x="624840" y="6096"/>
                                </a:lnTo>
                                <a:lnTo>
                                  <a:pt x="624840" y="844296"/>
                                </a:lnTo>
                                <a:lnTo>
                                  <a:pt x="630923" y="844296"/>
                                </a:lnTo>
                                <a:lnTo>
                                  <a:pt x="630923" y="6096"/>
                                </a:lnTo>
                                <a:lnTo>
                                  <a:pt x="630923" y="0"/>
                                </a:lnTo>
                                <a:close/>
                              </a:path>
                              <a:path w="984885" h="850900">
                                <a:moveTo>
                                  <a:pt x="984504" y="844308"/>
                                </a:moveTo>
                                <a:lnTo>
                                  <a:pt x="630936" y="844308"/>
                                </a:lnTo>
                                <a:lnTo>
                                  <a:pt x="630936" y="850392"/>
                                </a:lnTo>
                                <a:lnTo>
                                  <a:pt x="984504" y="850392"/>
                                </a:lnTo>
                                <a:lnTo>
                                  <a:pt x="984504" y="844308"/>
                                </a:lnTo>
                                <a:close/>
                              </a:path>
                              <a:path w="984885" h="850900">
                                <a:moveTo>
                                  <a:pt x="984504" y="0"/>
                                </a:moveTo>
                                <a:lnTo>
                                  <a:pt x="630936" y="0"/>
                                </a:lnTo>
                                <a:lnTo>
                                  <a:pt x="630936" y="6096"/>
                                </a:lnTo>
                                <a:lnTo>
                                  <a:pt x="984504" y="6096"/>
                                </a:lnTo>
                                <a:lnTo>
                                  <a:pt x="984504" y="0"/>
                                </a:lnTo>
                                <a:close/>
                              </a:path>
                            </a:pathLst>
                          </a:custGeom>
                          <a:solidFill>
                            <a:srgbClr val="EDEBE0"/>
                          </a:solidFill>
                        </wps:spPr>
                        <wps:bodyPr wrap="square" lIns="0" tIns="0" rIns="0" bIns="0" rtlCol="0">
                          <a:prstTxWarp prst="textNoShape">
                            <a:avLst/>
                          </a:prstTxWarp>
                          <a:noAutofit/>
                        </wps:bodyPr>
                      </wps:wsp>
                      <wps:wsp>
                        <wps:cNvPr id="331" name="Graphic 331"/>
                        <wps:cNvSpPr/>
                        <wps:spPr>
                          <a:xfrm>
                            <a:off x="198501" y="0"/>
                            <a:ext cx="626110" cy="2929255"/>
                          </a:xfrm>
                          <a:custGeom>
                            <a:avLst/>
                            <a:gdLst/>
                            <a:ahLst/>
                            <a:cxnLst/>
                            <a:rect l="l" t="t" r="r" b="b"/>
                            <a:pathLst>
                              <a:path w="626110" h="2929255">
                                <a:moveTo>
                                  <a:pt x="625856" y="2841752"/>
                                </a:moveTo>
                                <a:lnTo>
                                  <a:pt x="595223" y="2850451"/>
                                </a:lnTo>
                                <a:lnTo>
                                  <a:pt x="452247" y="2347239"/>
                                </a:lnTo>
                                <a:lnTo>
                                  <a:pt x="569074" y="2193074"/>
                                </a:lnTo>
                                <a:lnTo>
                                  <a:pt x="594360" y="2212213"/>
                                </a:lnTo>
                                <a:lnTo>
                                  <a:pt x="601256" y="2175256"/>
                                </a:lnTo>
                                <a:lnTo>
                                  <a:pt x="609981" y="2128520"/>
                                </a:lnTo>
                                <a:lnTo>
                                  <a:pt x="533654" y="2166239"/>
                                </a:lnTo>
                                <a:lnTo>
                                  <a:pt x="558888" y="2185365"/>
                                </a:lnTo>
                                <a:lnTo>
                                  <a:pt x="447878" y="2331872"/>
                                </a:lnTo>
                                <a:lnTo>
                                  <a:pt x="239268" y="1597583"/>
                                </a:lnTo>
                                <a:lnTo>
                                  <a:pt x="480822" y="1087551"/>
                                </a:lnTo>
                                <a:lnTo>
                                  <a:pt x="573214" y="1295641"/>
                                </a:lnTo>
                                <a:lnTo>
                                  <a:pt x="544195" y="1308481"/>
                                </a:lnTo>
                                <a:lnTo>
                                  <a:pt x="609981" y="1362710"/>
                                </a:lnTo>
                                <a:lnTo>
                                  <a:pt x="612482" y="1308481"/>
                                </a:lnTo>
                                <a:lnTo>
                                  <a:pt x="612546" y="1307211"/>
                                </a:lnTo>
                                <a:lnTo>
                                  <a:pt x="613918" y="1277620"/>
                                </a:lnTo>
                                <a:lnTo>
                                  <a:pt x="584860" y="1290485"/>
                                </a:lnTo>
                                <a:lnTo>
                                  <a:pt x="488010" y="1072362"/>
                                </a:lnTo>
                                <a:lnTo>
                                  <a:pt x="583044" y="871715"/>
                                </a:lnTo>
                                <a:lnTo>
                                  <a:pt x="611759" y="885317"/>
                                </a:lnTo>
                                <a:lnTo>
                                  <a:pt x="611225" y="860171"/>
                                </a:lnTo>
                                <a:lnTo>
                                  <a:pt x="611111" y="854710"/>
                                </a:lnTo>
                                <a:lnTo>
                                  <a:pt x="609981" y="800100"/>
                                </a:lnTo>
                                <a:lnTo>
                                  <a:pt x="542925" y="852678"/>
                                </a:lnTo>
                                <a:lnTo>
                                  <a:pt x="571601" y="866279"/>
                                </a:lnTo>
                                <a:lnTo>
                                  <a:pt x="481241" y="1057097"/>
                                </a:lnTo>
                                <a:lnTo>
                                  <a:pt x="474040" y="1040879"/>
                                </a:lnTo>
                                <a:lnTo>
                                  <a:pt x="474040" y="1072286"/>
                                </a:lnTo>
                                <a:lnTo>
                                  <a:pt x="234022" y="1579130"/>
                                </a:lnTo>
                                <a:lnTo>
                                  <a:pt x="110299" y="1143685"/>
                                </a:lnTo>
                                <a:lnTo>
                                  <a:pt x="308013" y="698334"/>
                                </a:lnTo>
                                <a:lnTo>
                                  <a:pt x="474040" y="1072286"/>
                                </a:lnTo>
                                <a:lnTo>
                                  <a:pt x="474040" y="1040879"/>
                                </a:lnTo>
                                <a:lnTo>
                                  <a:pt x="314985" y="682637"/>
                                </a:lnTo>
                                <a:lnTo>
                                  <a:pt x="584860" y="74777"/>
                                </a:lnTo>
                                <a:lnTo>
                                  <a:pt x="613918" y="87630"/>
                                </a:lnTo>
                                <a:lnTo>
                                  <a:pt x="612546" y="58039"/>
                                </a:lnTo>
                                <a:lnTo>
                                  <a:pt x="609981" y="2540"/>
                                </a:lnTo>
                                <a:lnTo>
                                  <a:pt x="544195" y="56769"/>
                                </a:lnTo>
                                <a:lnTo>
                                  <a:pt x="573214" y="69621"/>
                                </a:lnTo>
                                <a:lnTo>
                                  <a:pt x="308025" y="666940"/>
                                </a:lnTo>
                                <a:lnTo>
                                  <a:pt x="11938" y="0"/>
                                </a:lnTo>
                                <a:lnTo>
                                  <a:pt x="254" y="5080"/>
                                </a:lnTo>
                                <a:lnTo>
                                  <a:pt x="301053" y="682650"/>
                                </a:lnTo>
                                <a:lnTo>
                                  <a:pt x="104863" y="1124534"/>
                                </a:lnTo>
                                <a:lnTo>
                                  <a:pt x="12192" y="798322"/>
                                </a:lnTo>
                                <a:lnTo>
                                  <a:pt x="0" y="801878"/>
                                </a:lnTo>
                                <a:lnTo>
                                  <a:pt x="96812" y="1142669"/>
                                </a:lnTo>
                                <a:lnTo>
                                  <a:pt x="254" y="1360170"/>
                                </a:lnTo>
                                <a:lnTo>
                                  <a:pt x="11938" y="1365250"/>
                                </a:lnTo>
                                <a:lnTo>
                                  <a:pt x="102247" y="1161821"/>
                                </a:lnTo>
                                <a:lnTo>
                                  <a:pt x="225767" y="1596555"/>
                                </a:lnTo>
                                <a:lnTo>
                                  <a:pt x="381" y="2072525"/>
                                </a:lnTo>
                                <a:lnTo>
                                  <a:pt x="11811" y="2077847"/>
                                </a:lnTo>
                                <a:lnTo>
                                  <a:pt x="231013" y="1615008"/>
                                </a:lnTo>
                                <a:lnTo>
                                  <a:pt x="438277" y="2344547"/>
                                </a:lnTo>
                                <a:lnTo>
                                  <a:pt x="1016" y="2921635"/>
                                </a:lnTo>
                                <a:lnTo>
                                  <a:pt x="11176" y="2929255"/>
                                </a:lnTo>
                                <a:lnTo>
                                  <a:pt x="442645" y="2359901"/>
                                </a:lnTo>
                                <a:lnTo>
                                  <a:pt x="583006" y="2853918"/>
                                </a:lnTo>
                                <a:lnTo>
                                  <a:pt x="552450" y="2862580"/>
                                </a:lnTo>
                                <a:lnTo>
                                  <a:pt x="609981" y="2925445"/>
                                </a:lnTo>
                                <a:lnTo>
                                  <a:pt x="621220" y="2866136"/>
                                </a:lnTo>
                                <a:lnTo>
                                  <a:pt x="625856" y="2841752"/>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191.690002pt;margin-top:72.607697pt;width:77.55pt;height:283.650pt;mso-position-horizontal-relative:page;mso-position-vertical-relative:paragraph;z-index:15816704" id="docshapegroup200" coordorigin="3834,1452" coordsize="1551,5673">
                <v:shape style="position:absolute;left:3833;top:5785;width:1551;height:1340" id="docshape201" coordorigin="3834,5786" coordsize="1551,1340" path="m4827,7115l4818,7115,3834,7115,3834,7125,4818,7125,4827,7125,4827,7115xm4827,5786l4818,5786,3834,5786,3834,5795,4818,5795,4818,7115,4827,7115,4827,5795,4827,5786xm5384,7115l4827,7115,4827,7125,5384,7125,5384,7115xm5384,5786l4827,5786,4827,5795,5384,5795,5384,5786xe" filled="true" fillcolor="#edebe0" stroked="false">
                  <v:path arrowok="t"/>
                  <v:fill type="solid"/>
                </v:shape>
                <v:shape style="position:absolute;left:4146;top:1452;width:986;height:4613" id="docshape202" coordorigin="4146,1452" coordsize="986,4613" path="m5132,5927l5084,5941,4859,5149,5043,4906,5082,4936,5093,4878,5107,4804,4987,4864,5027,4894,4852,5124,4523,3968,4904,3165,5049,3493,5003,3513,5107,3598,5111,3513,5111,3511,5113,3464,5067,3484,4915,3141,5065,2825,5110,2846,5109,2807,5109,2798,5107,2712,5001,2795,5047,2816,4904,3117,4893,3091,4893,3141,4515,3939,4320,3253,4631,2552,4893,3141,4893,3091,4642,2527,5067,1570,5113,1590,5111,1544,5107,1456,5003,1542,5049,1562,4631,2502,4165,1452,4147,1460,4621,2527,4312,3223,4166,2709,4146,2715,4299,3252,4147,3594,4165,3602,4307,3282,4502,3966,4147,4716,4165,4724,4510,3995,4837,5144,4148,6053,4164,6065,4843,5169,5065,5947,5016,5960,5107,6059,5125,5966,5132,5927xe" filled="true" fillcolor="#000000" stroked="false">
                  <v:path arrowok="t"/>
                  <v:fill type="solid"/>
                </v:shape>
                <w10:wrap type="none"/>
              </v:group>
            </w:pict>
          </mc:Fallback>
        </mc:AlternateContent>
      </w:r>
      <w:r>
        <w:rPr>
          <w:rFonts w:ascii="MS PGothic" w:eastAsia="MS PGothic"/>
          <w:spacing w:val="-4"/>
        </w:rPr>
        <w:t>問題 </w:t>
      </w:r>
      <w:r>
        <w:rPr>
          <w:rFonts w:ascii="Century" w:eastAsia="Century"/>
          <w:spacing w:val="-10"/>
        </w:rPr>
        <w:t>I</w:t>
      </w:r>
    </w:p>
    <w:p>
      <w:pPr>
        <w:pStyle w:val="BodyText"/>
        <w:spacing w:before="239"/>
        <w:rPr>
          <w:rFonts w:ascii="Century"/>
          <w:sz w:val="20"/>
        </w:rPr>
      </w:pPr>
      <w:r>
        <w:rPr>
          <w:rFonts w:ascii="Century"/>
          <w:sz w:val="20"/>
        </w:rPr>
        <mc:AlternateContent>
          <mc:Choice Requires="wps">
            <w:drawing>
              <wp:anchor distT="0" distB="0" distL="0" distR="0" allowOverlap="1" layoutInCell="1" locked="0" behindDoc="1" simplePos="0" relativeHeight="487670784">
                <wp:simplePos x="0" y="0"/>
                <wp:positionH relativeFrom="page">
                  <wp:posOffset>2521330</wp:posOffset>
                </wp:positionH>
                <wp:positionV relativeFrom="paragraph">
                  <wp:posOffset>479827</wp:posOffset>
                </wp:positionV>
                <wp:extent cx="147320" cy="134620"/>
                <wp:effectExtent l="0" t="0" r="0" b="0"/>
                <wp:wrapTopAndBottom/>
                <wp:docPr id="332" name="Textbox 332"/>
                <wp:cNvGraphicFramePr>
                  <a:graphicFrameLocks/>
                </wp:cNvGraphicFramePr>
                <a:graphic>
                  <a:graphicData uri="http://schemas.microsoft.com/office/word/2010/wordprocessingShape">
                    <wps:wsp>
                      <wps:cNvPr id="332" name="Textbox 332"/>
                      <wps:cNvSpPr txBox="1"/>
                      <wps:spPr>
                        <a:xfrm>
                          <a:off x="0" y="0"/>
                          <a:ext cx="147320" cy="134620"/>
                        </a:xfrm>
                        <a:prstGeom prst="rect">
                          <a:avLst/>
                        </a:prstGeom>
                      </wps:spPr>
                      <wps:txbx>
                        <w:txbxContent>
                          <w:p>
                            <w:pPr>
                              <w:spacing w:line="211" w:lineRule="exact" w:before="0"/>
                              <w:ind w:left="0" w:right="0" w:firstLine="0"/>
                              <w:jc w:val="left"/>
                              <w:rPr>
                                <w:sz w:val="21"/>
                              </w:rPr>
                            </w:pPr>
                            <w:r>
                              <w:rPr>
                                <w:spacing w:val="-10"/>
                                <w:sz w:val="21"/>
                              </w:rPr>
                              <w:t>○</w:t>
                            </w:r>
                          </w:p>
                        </w:txbxContent>
                      </wps:txbx>
                      <wps:bodyPr wrap="square" lIns="0" tIns="0" rIns="0" bIns="0" rtlCol="0">
                        <a:noAutofit/>
                      </wps:bodyPr>
                    </wps:wsp>
                  </a:graphicData>
                </a:graphic>
              </wp:anchor>
            </w:drawing>
          </mc:Choice>
          <mc:Fallback>
            <w:pict>
              <v:shape style="position:absolute;margin-left:198.529999pt;margin-top:37.7817pt;width:11.6pt;height:10.6pt;mso-position-horizontal-relative:page;mso-position-vertical-relative:paragraph;z-index:-15645696;mso-wrap-distance-left:0;mso-wrap-distance-right:0" type="#_x0000_t202" id="docshape203" filled="false" stroked="false">
                <v:textbox inset="0,0,0,0">
                  <w:txbxContent>
                    <w:p>
                      <w:pPr>
                        <w:spacing w:line="211" w:lineRule="exact" w:before="0"/>
                        <w:ind w:left="0" w:right="0" w:firstLine="0"/>
                        <w:jc w:val="left"/>
                        <w:rPr>
                          <w:sz w:val="21"/>
                        </w:rPr>
                      </w:pPr>
                      <w:r>
                        <w:rPr>
                          <w:spacing w:val="-10"/>
                          <w:sz w:val="21"/>
                        </w:rPr>
                        <w:t>○</w:t>
                      </w:r>
                    </w:p>
                  </w:txbxContent>
                </v:textbox>
                <w10:wrap type="topAndBottom"/>
              </v:shape>
            </w:pict>
          </mc:Fallback>
        </mc:AlternateContent>
      </w:r>
    </w:p>
    <w:p>
      <w:pPr>
        <w:pStyle w:val="BodyText"/>
        <w:rPr>
          <w:rFonts w:ascii="Century"/>
          <w:sz w:val="20"/>
        </w:rPr>
      </w:pPr>
    </w:p>
    <w:p>
      <w:pPr>
        <w:pStyle w:val="BodyText"/>
        <w:spacing w:before="172"/>
        <w:rPr>
          <w:rFonts w:ascii="Century"/>
          <w:sz w:val="20"/>
        </w:rPr>
      </w:pPr>
      <w:r>
        <w:rPr>
          <w:rFonts w:ascii="Century"/>
          <w:sz w:val="20"/>
        </w:rPr>
        <mc:AlternateContent>
          <mc:Choice Requires="wps">
            <w:drawing>
              <wp:anchor distT="0" distB="0" distL="0" distR="0" allowOverlap="1" layoutInCell="1" locked="0" behindDoc="1" simplePos="0" relativeHeight="487671296">
                <wp:simplePos x="0" y="0"/>
                <wp:positionH relativeFrom="page">
                  <wp:posOffset>2521330</wp:posOffset>
                </wp:positionH>
                <wp:positionV relativeFrom="paragraph">
                  <wp:posOffset>437387</wp:posOffset>
                </wp:positionV>
                <wp:extent cx="147320" cy="134620"/>
                <wp:effectExtent l="0" t="0" r="0" b="0"/>
                <wp:wrapTopAndBottom/>
                <wp:docPr id="333" name="Textbox 333"/>
                <wp:cNvGraphicFramePr>
                  <a:graphicFrameLocks/>
                </wp:cNvGraphicFramePr>
                <a:graphic>
                  <a:graphicData uri="http://schemas.microsoft.com/office/word/2010/wordprocessingShape">
                    <wps:wsp>
                      <wps:cNvPr id="333" name="Textbox 333"/>
                      <wps:cNvSpPr txBox="1"/>
                      <wps:spPr>
                        <a:xfrm>
                          <a:off x="0" y="0"/>
                          <a:ext cx="147320" cy="134620"/>
                        </a:xfrm>
                        <a:prstGeom prst="rect">
                          <a:avLst/>
                        </a:prstGeom>
                      </wps:spPr>
                      <wps:txbx>
                        <w:txbxContent>
                          <w:p>
                            <w:pPr>
                              <w:spacing w:line="211" w:lineRule="exact" w:before="0"/>
                              <w:ind w:left="0" w:right="0" w:firstLine="0"/>
                              <w:jc w:val="left"/>
                              <w:rPr>
                                <w:sz w:val="21"/>
                              </w:rPr>
                            </w:pPr>
                            <w:r>
                              <w:rPr>
                                <w:spacing w:val="-10"/>
                                <w:sz w:val="21"/>
                              </w:rPr>
                              <w:t>○</w:t>
                            </w:r>
                          </w:p>
                        </w:txbxContent>
                      </wps:txbx>
                      <wps:bodyPr wrap="square" lIns="0" tIns="0" rIns="0" bIns="0" rtlCol="0">
                        <a:noAutofit/>
                      </wps:bodyPr>
                    </wps:wsp>
                  </a:graphicData>
                </a:graphic>
              </wp:anchor>
            </w:drawing>
          </mc:Choice>
          <mc:Fallback>
            <w:pict>
              <v:shape style="position:absolute;margin-left:198.529999pt;margin-top:34.439999pt;width:11.6pt;height:10.6pt;mso-position-horizontal-relative:page;mso-position-vertical-relative:paragraph;z-index:-15645184;mso-wrap-distance-left:0;mso-wrap-distance-right:0" type="#_x0000_t202" id="docshape204" filled="false" stroked="false">
                <v:textbox inset="0,0,0,0">
                  <w:txbxContent>
                    <w:p>
                      <w:pPr>
                        <w:spacing w:line="211" w:lineRule="exact" w:before="0"/>
                        <w:ind w:left="0" w:right="0" w:firstLine="0"/>
                        <w:jc w:val="left"/>
                        <w:rPr>
                          <w:sz w:val="21"/>
                        </w:rPr>
                      </w:pPr>
                      <w:r>
                        <w:rPr>
                          <w:spacing w:val="-10"/>
                          <w:sz w:val="21"/>
                        </w:rPr>
                        <w:t>○</w:t>
                      </w:r>
                    </w:p>
                  </w:txbxContent>
                </v:textbox>
                <w10:wrap type="topAndBottom"/>
              </v:shape>
            </w:pict>
          </mc:Fallback>
        </mc:AlternateContent>
      </w:r>
      <w:r>
        <w:rPr>
          <w:rFonts w:ascii="Century"/>
          <w:sz w:val="20"/>
        </w:rPr>
        <mc:AlternateContent>
          <mc:Choice Requires="wps">
            <w:drawing>
              <wp:anchor distT="0" distB="0" distL="0" distR="0" allowOverlap="1" layoutInCell="1" locked="0" behindDoc="1" simplePos="0" relativeHeight="487671808">
                <wp:simplePos x="0" y="0"/>
                <wp:positionH relativeFrom="page">
                  <wp:posOffset>3217798</wp:posOffset>
                </wp:positionH>
                <wp:positionV relativeFrom="paragraph">
                  <wp:posOffset>437387</wp:posOffset>
                </wp:positionV>
                <wp:extent cx="147320" cy="134620"/>
                <wp:effectExtent l="0" t="0" r="0" b="0"/>
                <wp:wrapTopAndBottom/>
                <wp:docPr id="334" name="Textbox 334"/>
                <wp:cNvGraphicFramePr>
                  <a:graphicFrameLocks/>
                </wp:cNvGraphicFramePr>
                <a:graphic>
                  <a:graphicData uri="http://schemas.microsoft.com/office/word/2010/wordprocessingShape">
                    <wps:wsp>
                      <wps:cNvPr id="334" name="Textbox 334"/>
                      <wps:cNvSpPr txBox="1"/>
                      <wps:spPr>
                        <a:xfrm>
                          <a:off x="0" y="0"/>
                          <a:ext cx="147320" cy="134620"/>
                        </a:xfrm>
                        <a:prstGeom prst="rect">
                          <a:avLst/>
                        </a:prstGeom>
                      </wps:spPr>
                      <wps:txbx>
                        <w:txbxContent>
                          <w:p>
                            <w:pPr>
                              <w:spacing w:line="211" w:lineRule="exact" w:before="0"/>
                              <w:ind w:left="0" w:right="0" w:firstLine="0"/>
                              <w:jc w:val="left"/>
                              <w:rPr>
                                <w:sz w:val="21"/>
                              </w:rPr>
                            </w:pPr>
                            <w:r>
                              <w:rPr>
                                <w:spacing w:val="-10"/>
                                <w:sz w:val="21"/>
                              </w:rPr>
                              <w:t>○</w:t>
                            </w:r>
                          </w:p>
                        </w:txbxContent>
                      </wps:txbx>
                      <wps:bodyPr wrap="square" lIns="0" tIns="0" rIns="0" bIns="0" rtlCol="0">
                        <a:noAutofit/>
                      </wps:bodyPr>
                    </wps:wsp>
                  </a:graphicData>
                </a:graphic>
              </wp:anchor>
            </w:drawing>
          </mc:Choice>
          <mc:Fallback>
            <w:pict>
              <v:shape style="position:absolute;margin-left:253.369995pt;margin-top:34.439999pt;width:11.6pt;height:10.6pt;mso-position-horizontal-relative:page;mso-position-vertical-relative:paragraph;z-index:-15644672;mso-wrap-distance-left:0;mso-wrap-distance-right:0" type="#_x0000_t202" id="docshape205" filled="false" stroked="false">
                <v:textbox inset="0,0,0,0">
                  <w:txbxContent>
                    <w:p>
                      <w:pPr>
                        <w:spacing w:line="211" w:lineRule="exact" w:before="0"/>
                        <w:ind w:left="0" w:right="0" w:firstLine="0"/>
                        <w:jc w:val="left"/>
                        <w:rPr>
                          <w:sz w:val="21"/>
                        </w:rPr>
                      </w:pPr>
                      <w:r>
                        <w:rPr>
                          <w:spacing w:val="-10"/>
                          <w:sz w:val="21"/>
                        </w:rPr>
                        <w:t>○</w:t>
                      </w:r>
                    </w:p>
                  </w:txbxContent>
                </v:textbox>
                <w10:wrap type="topAndBottom"/>
              </v:shape>
            </w:pict>
          </mc:Fallback>
        </mc:AlternateContent>
      </w:r>
      <w:r>
        <w:rPr>
          <w:rFonts w:ascii="Century"/>
          <w:sz w:val="20"/>
        </w:rPr>
        <mc:AlternateContent>
          <mc:Choice Requires="wps">
            <w:drawing>
              <wp:anchor distT="0" distB="0" distL="0" distR="0" allowOverlap="1" layoutInCell="1" locked="0" behindDoc="1" simplePos="0" relativeHeight="487672320">
                <wp:simplePos x="0" y="0"/>
                <wp:positionH relativeFrom="page">
                  <wp:posOffset>2521330</wp:posOffset>
                </wp:positionH>
                <wp:positionV relativeFrom="paragraph">
                  <wp:posOffset>1167383</wp:posOffset>
                </wp:positionV>
                <wp:extent cx="147320" cy="134620"/>
                <wp:effectExtent l="0" t="0" r="0" b="0"/>
                <wp:wrapTopAndBottom/>
                <wp:docPr id="335" name="Textbox 335"/>
                <wp:cNvGraphicFramePr>
                  <a:graphicFrameLocks/>
                </wp:cNvGraphicFramePr>
                <a:graphic>
                  <a:graphicData uri="http://schemas.microsoft.com/office/word/2010/wordprocessingShape">
                    <wps:wsp>
                      <wps:cNvPr id="335" name="Textbox 335"/>
                      <wps:cNvSpPr txBox="1"/>
                      <wps:spPr>
                        <a:xfrm>
                          <a:off x="0" y="0"/>
                          <a:ext cx="147320" cy="134620"/>
                        </a:xfrm>
                        <a:prstGeom prst="rect">
                          <a:avLst/>
                        </a:prstGeom>
                      </wps:spPr>
                      <wps:txbx>
                        <w:txbxContent>
                          <w:p>
                            <w:pPr>
                              <w:spacing w:line="211" w:lineRule="exact" w:before="0"/>
                              <w:ind w:left="0" w:right="0" w:firstLine="0"/>
                              <w:jc w:val="left"/>
                              <w:rPr>
                                <w:sz w:val="21"/>
                              </w:rPr>
                            </w:pPr>
                            <w:r>
                              <w:rPr>
                                <w:spacing w:val="-10"/>
                                <w:sz w:val="21"/>
                              </w:rPr>
                              <w:t>○</w:t>
                            </w:r>
                          </w:p>
                        </w:txbxContent>
                      </wps:txbx>
                      <wps:bodyPr wrap="square" lIns="0" tIns="0" rIns="0" bIns="0" rtlCol="0">
                        <a:noAutofit/>
                      </wps:bodyPr>
                    </wps:wsp>
                  </a:graphicData>
                </a:graphic>
              </wp:anchor>
            </w:drawing>
          </mc:Choice>
          <mc:Fallback>
            <w:pict>
              <v:shape style="position:absolute;margin-left:198.529999pt;margin-top:91.919998pt;width:11.6pt;height:10.6pt;mso-position-horizontal-relative:page;mso-position-vertical-relative:paragraph;z-index:-15644160;mso-wrap-distance-left:0;mso-wrap-distance-right:0" type="#_x0000_t202" id="docshape206" filled="false" stroked="false">
                <v:textbox inset="0,0,0,0">
                  <w:txbxContent>
                    <w:p>
                      <w:pPr>
                        <w:spacing w:line="211" w:lineRule="exact" w:before="0"/>
                        <w:ind w:left="0" w:right="0" w:firstLine="0"/>
                        <w:jc w:val="left"/>
                        <w:rPr>
                          <w:sz w:val="21"/>
                        </w:rPr>
                      </w:pPr>
                      <w:r>
                        <w:rPr>
                          <w:spacing w:val="-10"/>
                          <w:sz w:val="21"/>
                        </w:rPr>
                        <w:t>○</w:t>
                      </w:r>
                    </w:p>
                  </w:txbxContent>
                </v:textbox>
                <w10:wrap type="topAndBottom"/>
              </v:shape>
            </w:pict>
          </mc:Fallback>
        </mc:AlternateContent>
      </w:r>
      <w:r>
        <w:rPr>
          <w:rFonts w:ascii="Century"/>
          <w:sz w:val="20"/>
        </w:rPr>
        <mc:AlternateContent>
          <mc:Choice Requires="wps">
            <w:drawing>
              <wp:anchor distT="0" distB="0" distL="0" distR="0" allowOverlap="1" layoutInCell="1" locked="0" behindDoc="1" simplePos="0" relativeHeight="487672832">
                <wp:simplePos x="0" y="0"/>
                <wp:positionH relativeFrom="page">
                  <wp:posOffset>2521330</wp:posOffset>
                </wp:positionH>
                <wp:positionV relativeFrom="paragraph">
                  <wp:posOffset>1897760</wp:posOffset>
                </wp:positionV>
                <wp:extent cx="147320" cy="134620"/>
                <wp:effectExtent l="0" t="0" r="0" b="0"/>
                <wp:wrapTopAndBottom/>
                <wp:docPr id="336" name="Textbox 336"/>
                <wp:cNvGraphicFramePr>
                  <a:graphicFrameLocks/>
                </wp:cNvGraphicFramePr>
                <a:graphic>
                  <a:graphicData uri="http://schemas.microsoft.com/office/word/2010/wordprocessingShape">
                    <wps:wsp>
                      <wps:cNvPr id="336" name="Textbox 336"/>
                      <wps:cNvSpPr txBox="1"/>
                      <wps:spPr>
                        <a:xfrm>
                          <a:off x="0" y="0"/>
                          <a:ext cx="147320" cy="134620"/>
                        </a:xfrm>
                        <a:prstGeom prst="rect">
                          <a:avLst/>
                        </a:prstGeom>
                      </wps:spPr>
                      <wps:txbx>
                        <w:txbxContent>
                          <w:p>
                            <w:pPr>
                              <w:spacing w:line="211" w:lineRule="exact" w:before="0"/>
                              <w:ind w:left="0" w:right="0" w:firstLine="0"/>
                              <w:jc w:val="left"/>
                              <w:rPr>
                                <w:sz w:val="21"/>
                              </w:rPr>
                            </w:pPr>
                            <w:r>
                              <w:rPr>
                                <w:spacing w:val="-10"/>
                                <w:sz w:val="21"/>
                              </w:rPr>
                              <w:t>○</w:t>
                            </w:r>
                          </w:p>
                        </w:txbxContent>
                      </wps:txbx>
                      <wps:bodyPr wrap="square" lIns="0" tIns="0" rIns="0" bIns="0" rtlCol="0">
                        <a:noAutofit/>
                      </wps:bodyPr>
                    </wps:wsp>
                  </a:graphicData>
                </a:graphic>
              </wp:anchor>
            </w:drawing>
          </mc:Choice>
          <mc:Fallback>
            <w:pict>
              <v:shape style="position:absolute;margin-left:198.529999pt;margin-top:149.429993pt;width:11.6pt;height:10.6pt;mso-position-horizontal-relative:page;mso-position-vertical-relative:paragraph;z-index:-15643648;mso-wrap-distance-left:0;mso-wrap-distance-right:0" type="#_x0000_t202" id="docshape207" filled="false" stroked="false">
                <v:textbox inset="0,0,0,0">
                  <w:txbxContent>
                    <w:p>
                      <w:pPr>
                        <w:spacing w:line="211" w:lineRule="exact" w:before="0"/>
                        <w:ind w:left="0" w:right="0" w:firstLine="0"/>
                        <w:jc w:val="left"/>
                        <w:rPr>
                          <w:sz w:val="21"/>
                        </w:rPr>
                      </w:pPr>
                      <w:r>
                        <w:rPr>
                          <w:spacing w:val="-10"/>
                          <w:sz w:val="21"/>
                        </w:rPr>
                        <w:t>○</w:t>
                      </w:r>
                    </w:p>
                  </w:txbxContent>
                </v:textbox>
                <w10:wrap type="topAndBottom"/>
              </v:shape>
            </w:pict>
          </mc:Fallback>
        </mc:AlternateContent>
      </w:r>
      <w:r>
        <w:rPr>
          <w:rFonts w:ascii="Century"/>
          <w:sz w:val="20"/>
        </w:rPr>
        <mc:AlternateContent>
          <mc:Choice Requires="wps">
            <w:drawing>
              <wp:anchor distT="0" distB="0" distL="0" distR="0" allowOverlap="1" layoutInCell="1" locked="0" behindDoc="1" simplePos="0" relativeHeight="487673344">
                <wp:simplePos x="0" y="0"/>
                <wp:positionH relativeFrom="page">
                  <wp:posOffset>3217798</wp:posOffset>
                </wp:positionH>
                <wp:positionV relativeFrom="paragraph">
                  <wp:posOffset>1897760</wp:posOffset>
                </wp:positionV>
                <wp:extent cx="147320" cy="134620"/>
                <wp:effectExtent l="0" t="0" r="0" b="0"/>
                <wp:wrapTopAndBottom/>
                <wp:docPr id="337" name="Textbox 337"/>
                <wp:cNvGraphicFramePr>
                  <a:graphicFrameLocks/>
                </wp:cNvGraphicFramePr>
                <a:graphic>
                  <a:graphicData uri="http://schemas.microsoft.com/office/word/2010/wordprocessingShape">
                    <wps:wsp>
                      <wps:cNvPr id="337" name="Textbox 337"/>
                      <wps:cNvSpPr txBox="1"/>
                      <wps:spPr>
                        <a:xfrm>
                          <a:off x="0" y="0"/>
                          <a:ext cx="147320" cy="134620"/>
                        </a:xfrm>
                        <a:prstGeom prst="rect">
                          <a:avLst/>
                        </a:prstGeom>
                      </wps:spPr>
                      <wps:txbx>
                        <w:txbxContent>
                          <w:p>
                            <w:pPr>
                              <w:spacing w:line="211" w:lineRule="exact" w:before="0"/>
                              <w:ind w:left="0" w:right="0" w:firstLine="0"/>
                              <w:jc w:val="left"/>
                              <w:rPr>
                                <w:sz w:val="21"/>
                              </w:rPr>
                            </w:pPr>
                            <w:r>
                              <w:rPr>
                                <w:spacing w:val="-10"/>
                                <w:sz w:val="21"/>
                              </w:rPr>
                              <w:t>○</w:t>
                            </w:r>
                          </w:p>
                        </w:txbxContent>
                      </wps:txbx>
                      <wps:bodyPr wrap="square" lIns="0" tIns="0" rIns="0" bIns="0" rtlCol="0">
                        <a:noAutofit/>
                      </wps:bodyPr>
                    </wps:wsp>
                  </a:graphicData>
                </a:graphic>
              </wp:anchor>
            </w:drawing>
          </mc:Choice>
          <mc:Fallback>
            <w:pict>
              <v:shape style="position:absolute;margin-left:253.369995pt;margin-top:149.429993pt;width:11.6pt;height:10.6pt;mso-position-horizontal-relative:page;mso-position-vertical-relative:paragraph;z-index:-15643136;mso-wrap-distance-left:0;mso-wrap-distance-right:0" type="#_x0000_t202" id="docshape208" filled="false" stroked="false">
                <v:textbox inset="0,0,0,0">
                  <w:txbxContent>
                    <w:p>
                      <w:pPr>
                        <w:spacing w:line="211" w:lineRule="exact" w:before="0"/>
                        <w:ind w:left="0" w:right="0" w:firstLine="0"/>
                        <w:jc w:val="left"/>
                        <w:rPr>
                          <w:sz w:val="21"/>
                        </w:rPr>
                      </w:pPr>
                      <w:r>
                        <w:rPr>
                          <w:spacing w:val="-10"/>
                          <w:sz w:val="21"/>
                        </w:rPr>
                        <w:t>○</w:t>
                      </w:r>
                    </w:p>
                  </w:txbxContent>
                </v:textbox>
                <w10:wrap type="topAndBottom"/>
              </v:shape>
            </w:pict>
          </mc:Fallback>
        </mc:AlternateContent>
      </w:r>
      <w:r>
        <w:rPr>
          <w:rFonts w:ascii="Century"/>
          <w:sz w:val="20"/>
        </w:rPr>
        <mc:AlternateContent>
          <mc:Choice Requires="wps">
            <w:drawing>
              <wp:anchor distT="0" distB="0" distL="0" distR="0" allowOverlap="1" layoutInCell="1" locked="0" behindDoc="1" simplePos="0" relativeHeight="487673856">
                <wp:simplePos x="0" y="0"/>
                <wp:positionH relativeFrom="page">
                  <wp:posOffset>1170736</wp:posOffset>
                </wp:positionH>
                <wp:positionV relativeFrom="paragraph">
                  <wp:posOffset>2385822</wp:posOffset>
                </wp:positionV>
                <wp:extent cx="1261110" cy="844550"/>
                <wp:effectExtent l="0" t="0" r="0" b="0"/>
                <wp:wrapTopAndBottom/>
                <wp:docPr id="338" name="Textbox 338"/>
                <wp:cNvGraphicFramePr>
                  <a:graphicFrameLocks/>
                </wp:cNvGraphicFramePr>
                <a:graphic>
                  <a:graphicData uri="http://schemas.microsoft.com/office/word/2010/wordprocessingShape">
                    <wps:wsp>
                      <wps:cNvPr id="338" name="Textbox 338"/>
                      <wps:cNvSpPr txBox="1"/>
                      <wps:spPr>
                        <a:xfrm>
                          <a:off x="0" y="0"/>
                          <a:ext cx="1261110" cy="844550"/>
                        </a:xfrm>
                        <a:prstGeom prst="rect">
                          <a:avLst/>
                        </a:prstGeom>
                        <a:ln w="6095">
                          <a:solidFill>
                            <a:srgbClr val="EDEBE0"/>
                          </a:solidFill>
                          <a:prstDash val="solid"/>
                        </a:ln>
                      </wps:spPr>
                      <wps:txbx>
                        <w:txbxContent>
                          <w:p>
                            <w:pPr>
                              <w:pStyle w:val="BodyText"/>
                              <w:spacing w:before="5"/>
                              <w:rPr>
                                <w:rFonts w:ascii="Century"/>
                              </w:rPr>
                            </w:pPr>
                          </w:p>
                          <w:p>
                            <w:pPr>
                              <w:pStyle w:val="BodyText"/>
                              <w:spacing w:before="1"/>
                              <w:ind w:left="136"/>
                            </w:pPr>
                            <w:r>
                              <w:rPr/>
                              <w:t>(5)</w:t>
                            </w:r>
                            <w:r>
                              <w:rPr>
                                <w:spacing w:val="2"/>
                              </w:rPr>
                              <w:t> 外部記憶装置</w:t>
                            </w:r>
                          </w:p>
                        </w:txbxContent>
                      </wps:txbx>
                      <wps:bodyPr wrap="square" lIns="0" tIns="0" rIns="0" bIns="0" rtlCol="0">
                        <a:noAutofit/>
                      </wps:bodyPr>
                    </wps:wsp>
                  </a:graphicData>
                </a:graphic>
              </wp:anchor>
            </w:drawing>
          </mc:Choice>
          <mc:Fallback>
            <w:pict>
              <v:shape style="position:absolute;margin-left:92.183998pt;margin-top:187.860001pt;width:99.3pt;height:66.5pt;mso-position-horizontal-relative:page;mso-position-vertical-relative:paragraph;z-index:-15642624;mso-wrap-distance-left:0;mso-wrap-distance-right:0" type="#_x0000_t202" id="docshape209" filled="false" stroked="true" strokeweight=".48pt" strokecolor="#edebe0">
                <v:textbox inset="0,0,0,0">
                  <w:txbxContent>
                    <w:p>
                      <w:pPr>
                        <w:pStyle w:val="BodyText"/>
                        <w:spacing w:before="5"/>
                        <w:rPr>
                          <w:rFonts w:ascii="Century"/>
                        </w:rPr>
                      </w:pPr>
                    </w:p>
                    <w:p>
                      <w:pPr>
                        <w:pStyle w:val="BodyText"/>
                        <w:spacing w:before="1"/>
                        <w:ind w:left="136"/>
                      </w:pPr>
                      <w:r>
                        <w:rPr/>
                        <w:t>(5)</w:t>
                      </w:r>
                      <w:r>
                        <w:rPr>
                          <w:spacing w:val="2"/>
                        </w:rPr>
                        <w:t> 外部記憶装置</w:t>
                      </w:r>
                    </w:p>
                  </w:txbxContent>
                </v:textbox>
                <v:stroke dashstyle="solid"/>
                <w10:wrap type="topAndBottom"/>
              </v:shape>
            </w:pict>
          </mc:Fallback>
        </mc:AlternateContent>
      </w:r>
      <w:r>
        <w:rPr>
          <w:rFonts w:ascii="Century"/>
          <w:sz w:val="20"/>
        </w:rPr>
        <mc:AlternateContent>
          <mc:Choice Requires="wps">
            <w:drawing>
              <wp:anchor distT="0" distB="0" distL="0" distR="0" allowOverlap="1" layoutInCell="1" locked="0" behindDoc="1" simplePos="0" relativeHeight="487674368">
                <wp:simplePos x="0" y="0"/>
                <wp:positionH relativeFrom="page">
                  <wp:posOffset>2521330</wp:posOffset>
                </wp:positionH>
                <wp:positionV relativeFrom="paragraph">
                  <wp:posOffset>2741485</wp:posOffset>
                </wp:positionV>
                <wp:extent cx="147320" cy="134620"/>
                <wp:effectExtent l="0" t="0" r="0" b="0"/>
                <wp:wrapTopAndBottom/>
                <wp:docPr id="339" name="Textbox 339"/>
                <wp:cNvGraphicFramePr>
                  <a:graphicFrameLocks/>
                </wp:cNvGraphicFramePr>
                <a:graphic>
                  <a:graphicData uri="http://schemas.microsoft.com/office/word/2010/wordprocessingShape">
                    <wps:wsp>
                      <wps:cNvPr id="339" name="Textbox 339"/>
                      <wps:cNvSpPr txBox="1"/>
                      <wps:spPr>
                        <a:xfrm>
                          <a:off x="0" y="0"/>
                          <a:ext cx="147320" cy="134620"/>
                        </a:xfrm>
                        <a:prstGeom prst="rect">
                          <a:avLst/>
                        </a:prstGeom>
                      </wps:spPr>
                      <wps:txbx>
                        <w:txbxContent>
                          <w:p>
                            <w:pPr>
                              <w:spacing w:line="211" w:lineRule="exact" w:before="0"/>
                              <w:ind w:left="0" w:right="0" w:firstLine="0"/>
                              <w:jc w:val="left"/>
                              <w:rPr>
                                <w:sz w:val="21"/>
                              </w:rPr>
                            </w:pPr>
                            <w:r>
                              <w:rPr>
                                <w:spacing w:val="-10"/>
                                <w:sz w:val="21"/>
                              </w:rPr>
                              <w:t>○</w:t>
                            </w:r>
                          </w:p>
                        </w:txbxContent>
                      </wps:txbx>
                      <wps:bodyPr wrap="square" lIns="0" tIns="0" rIns="0" bIns="0" rtlCol="0">
                        <a:noAutofit/>
                      </wps:bodyPr>
                    </wps:wsp>
                  </a:graphicData>
                </a:graphic>
              </wp:anchor>
            </w:drawing>
          </mc:Choice>
          <mc:Fallback>
            <w:pict>
              <v:shape style="position:absolute;margin-left:198.529999pt;margin-top:215.865021pt;width:11.6pt;height:10.6pt;mso-position-horizontal-relative:page;mso-position-vertical-relative:paragraph;z-index:-15642112;mso-wrap-distance-left:0;mso-wrap-distance-right:0" type="#_x0000_t202" id="docshape210" filled="false" stroked="false">
                <v:textbox inset="0,0,0,0">
                  <w:txbxContent>
                    <w:p>
                      <w:pPr>
                        <w:spacing w:line="211" w:lineRule="exact" w:before="0"/>
                        <w:ind w:left="0" w:right="0" w:firstLine="0"/>
                        <w:jc w:val="left"/>
                        <w:rPr>
                          <w:sz w:val="21"/>
                        </w:rPr>
                      </w:pPr>
                      <w:r>
                        <w:rPr>
                          <w:spacing w:val="-10"/>
                          <w:sz w:val="21"/>
                        </w:rPr>
                        <w:t>○</w:t>
                      </w:r>
                    </w:p>
                  </w:txbxContent>
                </v:textbox>
                <w10:wrap type="topAndBottom"/>
              </v:shape>
            </w:pict>
          </mc:Fallback>
        </mc:AlternateContent>
      </w:r>
      <w:r>
        <w:rPr>
          <w:rFonts w:ascii="Century"/>
          <w:sz w:val="20"/>
        </w:rPr>
        <mc:AlternateContent>
          <mc:Choice Requires="wps">
            <w:drawing>
              <wp:anchor distT="0" distB="0" distL="0" distR="0" allowOverlap="1" layoutInCell="1" locked="0" behindDoc="1" simplePos="0" relativeHeight="487674880">
                <wp:simplePos x="0" y="0"/>
                <wp:positionH relativeFrom="page">
                  <wp:posOffset>3422014</wp:posOffset>
                </wp:positionH>
                <wp:positionV relativeFrom="paragraph">
                  <wp:posOffset>2385822</wp:posOffset>
                </wp:positionV>
                <wp:extent cx="3241040" cy="844550"/>
                <wp:effectExtent l="0" t="0" r="0" b="0"/>
                <wp:wrapTopAndBottom/>
                <wp:docPr id="340" name="Textbox 340"/>
                <wp:cNvGraphicFramePr>
                  <a:graphicFrameLocks/>
                </wp:cNvGraphicFramePr>
                <a:graphic>
                  <a:graphicData uri="http://schemas.microsoft.com/office/word/2010/wordprocessingShape">
                    <wps:wsp>
                      <wps:cNvPr id="340" name="Textbox 340"/>
                      <wps:cNvSpPr txBox="1"/>
                      <wps:spPr>
                        <a:xfrm>
                          <a:off x="0" y="0"/>
                          <a:ext cx="3241040" cy="844550"/>
                        </a:xfrm>
                        <a:prstGeom prst="rect">
                          <a:avLst/>
                        </a:prstGeom>
                        <a:ln w="6095">
                          <a:solidFill>
                            <a:srgbClr val="EDEBE0"/>
                          </a:solidFill>
                          <a:prstDash val="solid"/>
                        </a:ln>
                      </wps:spPr>
                      <wps:txbx>
                        <w:txbxContent>
                          <w:p>
                            <w:pPr>
                              <w:pStyle w:val="BodyText"/>
                              <w:spacing w:line="316" w:lineRule="auto" w:before="163"/>
                              <w:ind w:left="103" w:right="102" w:firstLine="33"/>
                              <w:jc w:val="both"/>
                            </w:pPr>
                            <w:r>
                              <w:rPr>
                                <w:spacing w:val="15"/>
                              </w:rPr>
                              <w:t>ファイルの入れ物で， 広義にはメモリのように一時</w:t>
                            </w:r>
                            <w:r>
                              <w:rPr>
                                <w:spacing w:val="14"/>
                              </w:rPr>
                              <w:t>的にデータを保持するもの．通常はハードディスク，</w:t>
                            </w:r>
                            <w:r>
                              <w:rPr>
                                <w:spacing w:val="-2"/>
                              </w:rPr>
                              <w:t>フロッピーディスクなど．</w:t>
                            </w:r>
                          </w:p>
                        </w:txbxContent>
                      </wps:txbx>
                      <wps:bodyPr wrap="square" lIns="0" tIns="0" rIns="0" bIns="0" rtlCol="0">
                        <a:noAutofit/>
                      </wps:bodyPr>
                    </wps:wsp>
                  </a:graphicData>
                </a:graphic>
              </wp:anchor>
            </w:drawing>
          </mc:Choice>
          <mc:Fallback>
            <w:pict>
              <v:shape style="position:absolute;margin-left:269.449982pt;margin-top:187.860001pt;width:255.2pt;height:66.5pt;mso-position-horizontal-relative:page;mso-position-vertical-relative:paragraph;z-index:-15641600;mso-wrap-distance-left:0;mso-wrap-distance-right:0" type="#_x0000_t202" id="docshape211" filled="false" stroked="true" strokeweight=".47998pt" strokecolor="#edebe0">
                <v:textbox inset="0,0,0,0">
                  <w:txbxContent>
                    <w:p>
                      <w:pPr>
                        <w:pStyle w:val="BodyText"/>
                        <w:spacing w:line="316" w:lineRule="auto" w:before="163"/>
                        <w:ind w:left="103" w:right="102" w:firstLine="33"/>
                        <w:jc w:val="both"/>
                      </w:pPr>
                      <w:r>
                        <w:rPr>
                          <w:spacing w:val="15"/>
                        </w:rPr>
                        <w:t>ファイルの入れ物で， 広義にはメモリのように一時</w:t>
                      </w:r>
                      <w:r>
                        <w:rPr>
                          <w:spacing w:val="14"/>
                        </w:rPr>
                        <w:t>的にデータを保持するもの．通常はハードディスク，</w:t>
                      </w:r>
                      <w:r>
                        <w:rPr>
                          <w:spacing w:val="-2"/>
                        </w:rPr>
                        <w:t>フロッピーディスクなど．</w:t>
                      </w:r>
                    </w:p>
                  </w:txbxContent>
                </v:textbox>
                <v:stroke dashstyle="solid"/>
                <w10:wrap type="topAndBottom"/>
              </v:shape>
            </w:pict>
          </mc:Fallback>
        </mc:AlternateContent>
      </w:r>
    </w:p>
    <w:p>
      <w:pPr>
        <w:pStyle w:val="BodyText"/>
        <w:spacing w:before="422"/>
        <w:rPr>
          <w:rFonts w:ascii="Century"/>
          <w:sz w:val="20"/>
        </w:rPr>
      </w:pPr>
    </w:p>
    <w:p>
      <w:pPr>
        <w:pStyle w:val="BodyText"/>
        <w:spacing w:before="422"/>
        <w:rPr>
          <w:rFonts w:ascii="Century"/>
          <w:sz w:val="20"/>
        </w:rPr>
      </w:pPr>
    </w:p>
    <w:p>
      <w:pPr>
        <w:pStyle w:val="BodyText"/>
        <w:spacing w:before="36"/>
        <w:rPr>
          <w:rFonts w:ascii="Century"/>
          <w:sz w:val="20"/>
        </w:rPr>
      </w:pPr>
    </w:p>
    <w:p>
      <w:pPr>
        <w:pStyle w:val="BodyText"/>
        <w:spacing w:after="0"/>
        <w:rPr>
          <w:rFonts w:ascii="Century"/>
          <w:sz w:val="20"/>
        </w:rPr>
        <w:sectPr>
          <w:headerReference w:type="default" r:id="rId165"/>
          <w:pgSz w:w="11910" w:h="16840"/>
          <w:pgMar w:header="685" w:footer="0" w:top="1640" w:bottom="280" w:left="1559" w:right="1133"/>
        </w:sectPr>
      </w:pPr>
    </w:p>
    <w:p>
      <w:pPr>
        <w:pStyle w:val="BodyText"/>
        <w:spacing w:before="324"/>
        <w:ind w:left="143"/>
        <w:rPr>
          <w:rFonts w:ascii="Century" w:eastAsia="Century"/>
        </w:rPr>
      </w:pPr>
      <w:r>
        <w:rPr>
          <w:rFonts w:ascii="MS PGothic" w:eastAsia="MS PGothic"/>
          <w:spacing w:val="-5"/>
        </w:rPr>
        <w:t>問題 </w:t>
      </w:r>
      <w:r>
        <w:rPr>
          <w:rFonts w:ascii="Century" w:eastAsia="Century"/>
          <w:spacing w:val="-7"/>
        </w:rPr>
        <w:t>II</w:t>
      </w:r>
    </w:p>
    <w:p>
      <w:pPr>
        <w:pStyle w:val="BodyText"/>
        <w:spacing w:before="7" w:after="1"/>
        <w:rPr>
          <w:rFonts w:ascii="Century"/>
          <w:sz w:val="5"/>
        </w:rPr>
      </w:pPr>
    </w:p>
    <w:tbl>
      <w:tblPr>
        <w:tblW w:w="0" w:type="auto"/>
        <w:jc w:val="left"/>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50"/>
        <w:gridCol w:w="2897"/>
        <w:gridCol w:w="2818"/>
      </w:tblGrid>
      <w:tr>
        <w:trPr>
          <w:trHeight w:val="479" w:hRule="atLeast"/>
        </w:trPr>
        <w:tc>
          <w:tcPr>
            <w:tcW w:w="2650" w:type="dxa"/>
          </w:tcPr>
          <w:p>
            <w:pPr>
              <w:pStyle w:val="TableParagraph"/>
              <w:spacing w:before="98"/>
              <w:ind w:left="325"/>
              <w:jc w:val="center"/>
              <w:rPr>
                <w:sz w:val="21"/>
              </w:rPr>
            </w:pPr>
            <w:r>
              <w:rPr>
                <w:spacing w:val="-5"/>
                <w:sz w:val="21"/>
              </w:rPr>
              <w:t>言葉</w:t>
            </w:r>
          </w:p>
        </w:tc>
        <w:tc>
          <w:tcPr>
            <w:tcW w:w="2897" w:type="dxa"/>
          </w:tcPr>
          <w:p>
            <w:pPr>
              <w:pStyle w:val="TableParagraph"/>
              <w:spacing w:before="98"/>
              <w:ind w:left="219"/>
              <w:jc w:val="center"/>
              <w:rPr>
                <w:sz w:val="21"/>
              </w:rPr>
            </w:pPr>
            <w:r>
              <w:rPr>
                <w:spacing w:val="-4"/>
                <w:sz w:val="21"/>
              </w:rPr>
              <w:t>読み方</w:t>
            </w:r>
          </w:p>
        </w:tc>
        <w:tc>
          <w:tcPr>
            <w:tcW w:w="2818" w:type="dxa"/>
          </w:tcPr>
          <w:p>
            <w:pPr>
              <w:pStyle w:val="TableParagraph"/>
              <w:spacing w:before="98"/>
              <w:ind w:left="1049"/>
              <w:rPr>
                <w:sz w:val="21"/>
              </w:rPr>
            </w:pPr>
            <w:r>
              <w:rPr>
                <w:spacing w:val="-4"/>
                <w:sz w:val="21"/>
              </w:rPr>
              <w:t>ベトナム語</w:t>
            </w:r>
          </w:p>
        </w:tc>
      </w:tr>
      <w:tr>
        <w:trPr>
          <w:trHeight w:val="481" w:hRule="atLeast"/>
        </w:trPr>
        <w:tc>
          <w:tcPr>
            <w:tcW w:w="2650" w:type="dxa"/>
          </w:tcPr>
          <w:p>
            <w:pPr>
              <w:pStyle w:val="TableParagraph"/>
              <w:spacing w:before="100"/>
              <w:ind w:left="318"/>
              <w:rPr>
                <w:sz w:val="21"/>
              </w:rPr>
            </w:pPr>
            <w:r>
              <w:rPr>
                <w:spacing w:val="-2"/>
                <w:sz w:val="21"/>
              </w:rPr>
              <w:t>～</w:t>
            </w:r>
            <w:r>
              <w:rPr>
                <w:spacing w:val="-4"/>
                <w:sz w:val="21"/>
              </w:rPr>
              <w:t>に触れる</w:t>
            </w:r>
          </w:p>
        </w:tc>
        <w:tc>
          <w:tcPr>
            <w:tcW w:w="2897" w:type="dxa"/>
          </w:tcPr>
          <w:p>
            <w:pPr>
              <w:pStyle w:val="TableParagraph"/>
              <w:spacing w:before="100"/>
              <w:ind w:left="316"/>
              <w:rPr>
                <w:sz w:val="21"/>
              </w:rPr>
            </w:pPr>
            <w:r>
              <w:rPr>
                <w:spacing w:val="-2"/>
                <w:sz w:val="21"/>
              </w:rPr>
              <w:t>～</w:t>
            </w:r>
            <w:r>
              <w:rPr>
                <w:spacing w:val="-4"/>
                <w:sz w:val="21"/>
              </w:rPr>
              <w:t>にふれる</w:t>
            </w:r>
          </w:p>
        </w:tc>
        <w:tc>
          <w:tcPr>
            <w:tcW w:w="2818" w:type="dxa"/>
          </w:tcPr>
          <w:p>
            <w:pPr>
              <w:pStyle w:val="TableParagraph"/>
              <w:spacing w:before="69"/>
              <w:ind w:left="348"/>
              <w:rPr>
                <w:sz w:val="24"/>
              </w:rPr>
            </w:pPr>
            <w:r>
              <w:rPr>
                <w:rFonts w:ascii="Times New Roman" w:hAnsi="Times New Roman" w:eastAsia="Times New Roman"/>
                <w:sz w:val="24"/>
              </w:rPr>
              <w:t>tiếp</w:t>
            </w:r>
            <w:r>
              <w:rPr>
                <w:rFonts w:ascii="Times New Roman" w:hAnsi="Times New Roman" w:eastAsia="Times New Roman"/>
                <w:spacing w:val="-1"/>
                <w:sz w:val="24"/>
              </w:rPr>
              <w:t> </w:t>
            </w:r>
            <w:r>
              <w:rPr>
                <w:rFonts w:ascii="Times New Roman" w:hAnsi="Times New Roman" w:eastAsia="Times New Roman"/>
                <w:sz w:val="24"/>
              </w:rPr>
              <w:t>xúc</w:t>
            </w:r>
            <w:r>
              <w:rPr>
                <w:rFonts w:ascii="Times New Roman" w:hAnsi="Times New Roman" w:eastAsia="Times New Roman"/>
                <w:spacing w:val="-1"/>
                <w:sz w:val="24"/>
              </w:rPr>
              <w:t> </w:t>
            </w:r>
            <w:r>
              <w:rPr>
                <w:rFonts w:ascii="Times New Roman" w:hAnsi="Times New Roman" w:eastAsia="Times New Roman"/>
                <w:sz w:val="24"/>
              </w:rPr>
              <w:t>với</w:t>
            </w:r>
            <w:r>
              <w:rPr>
                <w:rFonts w:ascii="Times New Roman" w:hAnsi="Times New Roman" w:eastAsia="Times New Roman"/>
                <w:spacing w:val="60"/>
                <w:sz w:val="24"/>
              </w:rPr>
              <w:t> </w:t>
            </w:r>
            <w:r>
              <w:rPr>
                <w:spacing w:val="-10"/>
                <w:sz w:val="24"/>
              </w:rPr>
              <w:t>～</w:t>
            </w:r>
          </w:p>
        </w:tc>
      </w:tr>
      <w:tr>
        <w:trPr>
          <w:trHeight w:val="479" w:hRule="atLeast"/>
        </w:trPr>
        <w:tc>
          <w:tcPr>
            <w:tcW w:w="2650" w:type="dxa"/>
          </w:tcPr>
          <w:p>
            <w:pPr>
              <w:pStyle w:val="TableParagraph"/>
              <w:spacing w:before="98"/>
              <w:ind w:left="318"/>
              <w:rPr>
                <w:sz w:val="21"/>
              </w:rPr>
            </w:pPr>
            <w:r>
              <w:rPr>
                <w:spacing w:val="-4"/>
                <w:sz w:val="21"/>
              </w:rPr>
              <w:t>日常的</w:t>
            </w:r>
          </w:p>
        </w:tc>
        <w:tc>
          <w:tcPr>
            <w:tcW w:w="2897" w:type="dxa"/>
          </w:tcPr>
          <w:p>
            <w:pPr>
              <w:pStyle w:val="TableParagraph"/>
              <w:spacing w:before="98"/>
              <w:ind w:left="316"/>
              <w:rPr>
                <w:sz w:val="21"/>
              </w:rPr>
            </w:pPr>
            <w:r>
              <w:rPr>
                <w:spacing w:val="-4"/>
                <w:sz w:val="21"/>
              </w:rPr>
              <w:t>にちじょうてき</w:t>
            </w:r>
          </w:p>
        </w:tc>
        <w:tc>
          <w:tcPr>
            <w:tcW w:w="2818" w:type="dxa"/>
          </w:tcPr>
          <w:p>
            <w:pPr>
              <w:pStyle w:val="TableParagraph"/>
              <w:spacing w:before="87"/>
              <w:ind w:left="348"/>
              <w:rPr>
                <w:rFonts w:ascii="Times New Roman" w:hAnsi="Times New Roman"/>
                <w:sz w:val="24"/>
              </w:rPr>
            </w:pPr>
            <w:r>
              <w:rPr>
                <w:rFonts w:ascii="Times New Roman" w:hAnsi="Times New Roman"/>
                <w:sz w:val="24"/>
              </w:rPr>
              <w:t>đời </w:t>
            </w:r>
            <w:r>
              <w:rPr>
                <w:rFonts w:ascii="Times New Roman" w:hAnsi="Times New Roman"/>
                <w:spacing w:val="-2"/>
                <w:sz w:val="24"/>
              </w:rPr>
              <w:t>thường</w:t>
            </w:r>
          </w:p>
        </w:tc>
      </w:tr>
      <w:tr>
        <w:trPr>
          <w:trHeight w:val="479" w:hRule="atLeast"/>
        </w:trPr>
        <w:tc>
          <w:tcPr>
            <w:tcW w:w="2650" w:type="dxa"/>
          </w:tcPr>
          <w:p>
            <w:pPr>
              <w:pStyle w:val="TableParagraph"/>
              <w:spacing w:before="98"/>
              <w:ind w:left="318"/>
              <w:rPr>
                <w:sz w:val="21"/>
              </w:rPr>
            </w:pPr>
            <w:r>
              <w:rPr>
                <w:spacing w:val="-4"/>
                <w:sz w:val="21"/>
              </w:rPr>
              <w:t>身の回り</w:t>
            </w:r>
          </w:p>
        </w:tc>
        <w:tc>
          <w:tcPr>
            <w:tcW w:w="2897" w:type="dxa"/>
          </w:tcPr>
          <w:p>
            <w:pPr>
              <w:pStyle w:val="TableParagraph"/>
              <w:spacing w:before="98"/>
              <w:ind w:left="316"/>
              <w:rPr>
                <w:sz w:val="21"/>
              </w:rPr>
            </w:pPr>
            <w:r>
              <w:rPr>
                <w:spacing w:val="-4"/>
                <w:sz w:val="21"/>
              </w:rPr>
              <w:t>みのまわり</w:t>
            </w:r>
          </w:p>
        </w:tc>
        <w:tc>
          <w:tcPr>
            <w:tcW w:w="2818" w:type="dxa"/>
          </w:tcPr>
          <w:p>
            <w:pPr>
              <w:pStyle w:val="TableParagraph"/>
              <w:spacing w:before="87"/>
              <w:ind w:left="348"/>
              <w:rPr>
                <w:rFonts w:ascii="Times New Roman" w:hAnsi="Times New Roman"/>
                <w:sz w:val="24"/>
              </w:rPr>
            </w:pPr>
            <w:r>
              <w:rPr>
                <w:rFonts w:ascii="Times New Roman" w:hAnsi="Times New Roman"/>
                <w:sz w:val="24"/>
              </w:rPr>
              <w:t>xung</w:t>
            </w:r>
            <w:r>
              <w:rPr>
                <w:rFonts w:ascii="Times New Roman" w:hAnsi="Times New Roman"/>
                <w:spacing w:val="-1"/>
                <w:sz w:val="24"/>
              </w:rPr>
              <w:t> </w:t>
            </w:r>
            <w:r>
              <w:rPr>
                <w:rFonts w:ascii="Times New Roman" w:hAnsi="Times New Roman"/>
                <w:sz w:val="24"/>
              </w:rPr>
              <w:t>quanh</w:t>
            </w:r>
            <w:r>
              <w:rPr>
                <w:rFonts w:ascii="Times New Roman" w:hAnsi="Times New Roman"/>
                <w:spacing w:val="-1"/>
                <w:sz w:val="24"/>
              </w:rPr>
              <w:t> </w:t>
            </w:r>
            <w:r>
              <w:rPr>
                <w:rFonts w:ascii="Times New Roman" w:hAnsi="Times New Roman"/>
                <w:sz w:val="24"/>
              </w:rPr>
              <w:t>chúng </w:t>
            </w:r>
            <w:r>
              <w:rPr>
                <w:rFonts w:ascii="Times New Roman" w:hAnsi="Times New Roman"/>
                <w:spacing w:val="-5"/>
                <w:sz w:val="24"/>
              </w:rPr>
              <w:t>ta</w:t>
            </w:r>
          </w:p>
        </w:tc>
      </w:tr>
      <w:tr>
        <w:trPr>
          <w:trHeight w:val="479" w:hRule="atLeast"/>
        </w:trPr>
        <w:tc>
          <w:tcPr>
            <w:tcW w:w="2650" w:type="dxa"/>
          </w:tcPr>
          <w:p>
            <w:pPr>
              <w:pStyle w:val="TableParagraph"/>
              <w:spacing w:before="98"/>
              <w:ind w:left="318"/>
              <w:rPr>
                <w:sz w:val="21"/>
              </w:rPr>
            </w:pPr>
            <w:r>
              <w:rPr>
                <w:spacing w:val="-6"/>
                <w:sz w:val="21"/>
              </w:rPr>
              <w:t>扱う</w:t>
            </w:r>
          </w:p>
        </w:tc>
        <w:tc>
          <w:tcPr>
            <w:tcW w:w="2897" w:type="dxa"/>
          </w:tcPr>
          <w:p>
            <w:pPr>
              <w:pStyle w:val="TableParagraph"/>
              <w:spacing w:before="98"/>
              <w:ind w:left="316"/>
              <w:rPr>
                <w:sz w:val="21"/>
              </w:rPr>
            </w:pPr>
            <w:r>
              <w:rPr>
                <w:spacing w:val="-4"/>
                <w:sz w:val="21"/>
              </w:rPr>
              <w:t>あつかう</w:t>
            </w:r>
          </w:p>
        </w:tc>
        <w:tc>
          <w:tcPr>
            <w:tcW w:w="2818" w:type="dxa"/>
          </w:tcPr>
          <w:p>
            <w:pPr>
              <w:pStyle w:val="TableParagraph"/>
              <w:spacing w:before="87"/>
              <w:ind w:left="348"/>
              <w:rPr>
                <w:rFonts w:ascii="Times New Roman" w:hAnsi="Times New Roman"/>
                <w:sz w:val="24"/>
              </w:rPr>
            </w:pPr>
            <w:r>
              <w:rPr>
                <w:rFonts w:ascii="Times New Roman" w:hAnsi="Times New Roman"/>
                <w:sz w:val="24"/>
              </w:rPr>
              <w:t>sử</w:t>
            </w:r>
            <w:r>
              <w:rPr>
                <w:rFonts w:ascii="Times New Roman" w:hAnsi="Times New Roman"/>
                <w:spacing w:val="-1"/>
                <w:sz w:val="24"/>
              </w:rPr>
              <w:t> </w:t>
            </w:r>
            <w:r>
              <w:rPr>
                <w:rFonts w:ascii="Times New Roman" w:hAnsi="Times New Roman"/>
                <w:spacing w:val="-4"/>
                <w:sz w:val="24"/>
              </w:rPr>
              <w:t>dụng</w:t>
            </w:r>
          </w:p>
        </w:tc>
      </w:tr>
      <w:tr>
        <w:trPr>
          <w:trHeight w:val="480" w:hRule="atLeast"/>
        </w:trPr>
        <w:tc>
          <w:tcPr>
            <w:tcW w:w="2650" w:type="dxa"/>
          </w:tcPr>
          <w:p>
            <w:pPr>
              <w:pStyle w:val="TableParagraph"/>
              <w:spacing w:before="98"/>
              <w:ind w:left="318"/>
              <w:rPr>
                <w:sz w:val="21"/>
              </w:rPr>
            </w:pPr>
            <w:r>
              <w:rPr>
                <w:spacing w:val="-4"/>
                <w:sz w:val="21"/>
              </w:rPr>
              <w:t>連続的</w:t>
            </w:r>
          </w:p>
        </w:tc>
        <w:tc>
          <w:tcPr>
            <w:tcW w:w="2897" w:type="dxa"/>
          </w:tcPr>
          <w:p>
            <w:pPr>
              <w:pStyle w:val="TableParagraph"/>
              <w:spacing w:before="98"/>
              <w:ind w:left="316"/>
              <w:rPr>
                <w:sz w:val="21"/>
              </w:rPr>
            </w:pPr>
            <w:r>
              <w:rPr>
                <w:spacing w:val="-4"/>
                <w:sz w:val="21"/>
              </w:rPr>
              <w:t>れんぞくてき</w:t>
            </w:r>
          </w:p>
        </w:tc>
        <w:tc>
          <w:tcPr>
            <w:tcW w:w="2818" w:type="dxa"/>
          </w:tcPr>
          <w:p>
            <w:pPr>
              <w:pStyle w:val="TableParagraph"/>
              <w:spacing w:before="88"/>
              <w:ind w:left="348"/>
              <w:rPr>
                <w:rFonts w:ascii="Times New Roman" w:hAnsi="Times New Roman"/>
                <w:sz w:val="24"/>
              </w:rPr>
            </w:pPr>
            <w:r>
              <w:rPr>
                <w:rFonts w:ascii="Times New Roman" w:hAnsi="Times New Roman"/>
                <w:sz w:val="24"/>
              </w:rPr>
              <w:t>tính liên </w:t>
            </w:r>
            <w:r>
              <w:rPr>
                <w:rFonts w:ascii="Times New Roman" w:hAnsi="Times New Roman"/>
                <w:spacing w:val="-5"/>
                <w:sz w:val="24"/>
              </w:rPr>
              <w:t>tục</w:t>
            </w:r>
          </w:p>
        </w:tc>
      </w:tr>
      <w:tr>
        <w:trPr>
          <w:trHeight w:val="479" w:hRule="atLeast"/>
        </w:trPr>
        <w:tc>
          <w:tcPr>
            <w:tcW w:w="2650" w:type="dxa"/>
          </w:tcPr>
          <w:p>
            <w:pPr>
              <w:pStyle w:val="TableParagraph"/>
              <w:spacing w:before="98"/>
              <w:ind w:left="318"/>
              <w:rPr>
                <w:sz w:val="21"/>
              </w:rPr>
            </w:pPr>
            <w:r>
              <w:rPr>
                <w:spacing w:val="-5"/>
                <w:sz w:val="21"/>
              </w:rPr>
              <w:t>起源</w:t>
            </w:r>
          </w:p>
        </w:tc>
        <w:tc>
          <w:tcPr>
            <w:tcW w:w="2897" w:type="dxa"/>
          </w:tcPr>
          <w:p>
            <w:pPr>
              <w:pStyle w:val="TableParagraph"/>
              <w:spacing w:before="98"/>
              <w:ind w:left="316"/>
              <w:rPr>
                <w:sz w:val="21"/>
              </w:rPr>
            </w:pPr>
            <w:r>
              <w:rPr>
                <w:spacing w:val="-5"/>
                <w:sz w:val="21"/>
              </w:rPr>
              <w:t>きげん</w:t>
            </w:r>
          </w:p>
        </w:tc>
        <w:tc>
          <w:tcPr>
            <w:tcW w:w="2818" w:type="dxa"/>
          </w:tcPr>
          <w:p>
            <w:pPr>
              <w:pStyle w:val="TableParagraph"/>
              <w:spacing w:before="87"/>
              <w:ind w:left="348"/>
              <w:rPr>
                <w:rFonts w:ascii="Times New Roman" w:hAnsi="Times New Roman"/>
                <w:sz w:val="24"/>
              </w:rPr>
            </w:pPr>
            <w:r>
              <w:rPr>
                <w:rFonts w:ascii="Times New Roman" w:hAnsi="Times New Roman"/>
                <w:sz w:val="24"/>
              </w:rPr>
              <w:t>khởi </w:t>
            </w:r>
            <w:r>
              <w:rPr>
                <w:rFonts w:ascii="Times New Roman" w:hAnsi="Times New Roman"/>
                <w:spacing w:val="-2"/>
                <w:sz w:val="24"/>
              </w:rPr>
              <w:t>nguồn</w:t>
            </w:r>
          </w:p>
        </w:tc>
      </w:tr>
      <w:tr>
        <w:trPr>
          <w:trHeight w:val="482" w:hRule="atLeast"/>
        </w:trPr>
        <w:tc>
          <w:tcPr>
            <w:tcW w:w="2650" w:type="dxa"/>
          </w:tcPr>
          <w:p>
            <w:pPr>
              <w:pStyle w:val="TableParagraph"/>
              <w:spacing w:before="100"/>
              <w:ind w:left="318"/>
              <w:rPr>
                <w:sz w:val="21"/>
              </w:rPr>
            </w:pPr>
            <w:r>
              <w:rPr>
                <w:spacing w:val="-4"/>
                <w:sz w:val="21"/>
              </w:rPr>
              <w:t>機械式</w:t>
            </w:r>
          </w:p>
        </w:tc>
        <w:tc>
          <w:tcPr>
            <w:tcW w:w="2897" w:type="dxa"/>
          </w:tcPr>
          <w:p>
            <w:pPr>
              <w:pStyle w:val="TableParagraph"/>
              <w:spacing w:before="100"/>
              <w:ind w:left="316"/>
              <w:rPr>
                <w:sz w:val="21"/>
              </w:rPr>
            </w:pPr>
            <w:r>
              <w:rPr>
                <w:spacing w:val="-4"/>
                <w:sz w:val="21"/>
              </w:rPr>
              <w:t>きかいしき</w:t>
            </w:r>
          </w:p>
        </w:tc>
        <w:tc>
          <w:tcPr>
            <w:tcW w:w="2818" w:type="dxa"/>
          </w:tcPr>
          <w:p>
            <w:pPr>
              <w:pStyle w:val="TableParagraph"/>
              <w:spacing w:before="90"/>
              <w:ind w:left="348"/>
              <w:rPr>
                <w:rFonts w:ascii="Times New Roman" w:hAnsi="Times New Roman"/>
                <w:sz w:val="24"/>
              </w:rPr>
            </w:pPr>
            <w:r>
              <w:rPr>
                <w:rFonts w:ascii="Times New Roman" w:hAnsi="Times New Roman"/>
                <w:sz w:val="24"/>
              </w:rPr>
              <w:t>kiểu</w:t>
            </w:r>
            <w:r>
              <w:rPr>
                <w:rFonts w:ascii="Times New Roman" w:hAnsi="Times New Roman"/>
                <w:spacing w:val="-3"/>
                <w:sz w:val="24"/>
              </w:rPr>
              <w:t> </w:t>
            </w:r>
            <w:r>
              <w:rPr>
                <w:rFonts w:ascii="Times New Roman" w:hAnsi="Times New Roman"/>
                <w:sz w:val="24"/>
              </w:rPr>
              <w:t>cơ</w:t>
            </w:r>
            <w:r>
              <w:rPr>
                <w:rFonts w:ascii="Times New Roman" w:hAnsi="Times New Roman"/>
                <w:spacing w:val="-1"/>
                <w:sz w:val="24"/>
              </w:rPr>
              <w:t> </w:t>
            </w:r>
            <w:r>
              <w:rPr>
                <w:rFonts w:ascii="Times New Roman" w:hAnsi="Times New Roman"/>
                <w:spacing w:val="-4"/>
                <w:sz w:val="24"/>
              </w:rPr>
              <w:t>giới</w:t>
            </w:r>
          </w:p>
        </w:tc>
      </w:tr>
      <w:tr>
        <w:trPr>
          <w:trHeight w:val="479" w:hRule="atLeast"/>
        </w:trPr>
        <w:tc>
          <w:tcPr>
            <w:tcW w:w="2650" w:type="dxa"/>
          </w:tcPr>
          <w:p>
            <w:pPr>
              <w:pStyle w:val="TableParagraph"/>
              <w:spacing w:before="98"/>
              <w:ind w:left="318"/>
              <w:rPr>
                <w:sz w:val="21"/>
              </w:rPr>
            </w:pPr>
            <w:r>
              <w:rPr>
                <w:spacing w:val="-5"/>
                <w:sz w:val="21"/>
              </w:rPr>
              <w:t>歯車</w:t>
            </w:r>
          </w:p>
        </w:tc>
        <w:tc>
          <w:tcPr>
            <w:tcW w:w="2897" w:type="dxa"/>
          </w:tcPr>
          <w:p>
            <w:pPr>
              <w:pStyle w:val="TableParagraph"/>
              <w:spacing w:before="98"/>
              <w:ind w:left="316"/>
              <w:rPr>
                <w:sz w:val="21"/>
              </w:rPr>
            </w:pPr>
            <w:r>
              <w:rPr>
                <w:spacing w:val="-4"/>
                <w:sz w:val="21"/>
              </w:rPr>
              <w:t>はぐるま</w:t>
            </w:r>
          </w:p>
        </w:tc>
        <w:tc>
          <w:tcPr>
            <w:tcW w:w="2818" w:type="dxa"/>
          </w:tcPr>
          <w:p>
            <w:pPr>
              <w:pStyle w:val="TableParagraph"/>
              <w:spacing w:before="87"/>
              <w:ind w:left="348"/>
              <w:rPr>
                <w:rFonts w:ascii="Times New Roman" w:hAnsi="Times New Roman"/>
                <w:sz w:val="24"/>
              </w:rPr>
            </w:pPr>
            <w:r>
              <w:rPr>
                <w:rFonts w:ascii="Times New Roman" w:hAnsi="Times New Roman"/>
                <w:sz w:val="24"/>
              </w:rPr>
              <w:t>bánh</w:t>
            </w:r>
            <w:r>
              <w:rPr>
                <w:rFonts w:ascii="Times New Roman" w:hAnsi="Times New Roman"/>
                <w:spacing w:val="-1"/>
                <w:sz w:val="24"/>
              </w:rPr>
              <w:t> </w:t>
            </w:r>
            <w:r>
              <w:rPr>
                <w:rFonts w:ascii="Times New Roman" w:hAnsi="Times New Roman"/>
                <w:spacing w:val="-4"/>
                <w:sz w:val="24"/>
              </w:rPr>
              <w:t>răng</w:t>
            </w:r>
          </w:p>
        </w:tc>
      </w:tr>
      <w:tr>
        <w:trPr>
          <w:trHeight w:val="479" w:hRule="atLeast"/>
        </w:trPr>
        <w:tc>
          <w:tcPr>
            <w:tcW w:w="2650" w:type="dxa"/>
          </w:tcPr>
          <w:p>
            <w:pPr>
              <w:pStyle w:val="TableParagraph"/>
              <w:spacing w:before="98"/>
              <w:ind w:left="318"/>
              <w:rPr>
                <w:sz w:val="21"/>
              </w:rPr>
            </w:pPr>
            <w:r>
              <w:rPr>
                <w:spacing w:val="-5"/>
                <w:sz w:val="21"/>
              </w:rPr>
              <w:t>弾道</w:t>
            </w:r>
          </w:p>
        </w:tc>
        <w:tc>
          <w:tcPr>
            <w:tcW w:w="2897" w:type="dxa"/>
          </w:tcPr>
          <w:p>
            <w:pPr>
              <w:pStyle w:val="TableParagraph"/>
              <w:spacing w:before="98"/>
              <w:ind w:left="316"/>
              <w:rPr>
                <w:sz w:val="21"/>
              </w:rPr>
            </w:pPr>
            <w:r>
              <w:rPr>
                <w:spacing w:val="-3"/>
                <w:sz w:val="21"/>
              </w:rPr>
              <w:t>だんどう</w:t>
            </w:r>
          </w:p>
        </w:tc>
        <w:tc>
          <w:tcPr>
            <w:tcW w:w="2818" w:type="dxa"/>
          </w:tcPr>
          <w:p>
            <w:pPr>
              <w:pStyle w:val="TableParagraph"/>
              <w:spacing w:before="87"/>
              <w:ind w:left="348"/>
              <w:rPr>
                <w:rFonts w:ascii="Times New Roman" w:hAnsi="Times New Roman"/>
                <w:sz w:val="24"/>
              </w:rPr>
            </w:pPr>
            <w:r>
              <w:rPr>
                <w:rFonts w:ascii="Times New Roman" w:hAnsi="Times New Roman"/>
                <w:sz w:val="24"/>
              </w:rPr>
              <w:t>đường</w:t>
            </w:r>
            <w:r>
              <w:rPr>
                <w:rFonts w:ascii="Times New Roman" w:hAnsi="Times New Roman"/>
                <w:spacing w:val="-1"/>
                <w:sz w:val="24"/>
              </w:rPr>
              <w:t> </w:t>
            </w:r>
            <w:r>
              <w:rPr>
                <w:rFonts w:ascii="Times New Roman" w:hAnsi="Times New Roman"/>
                <w:spacing w:val="-5"/>
                <w:sz w:val="24"/>
              </w:rPr>
              <w:t>đạn</w:t>
            </w:r>
          </w:p>
        </w:tc>
      </w:tr>
      <w:tr>
        <w:trPr>
          <w:trHeight w:val="479" w:hRule="atLeast"/>
        </w:trPr>
        <w:tc>
          <w:tcPr>
            <w:tcW w:w="2650" w:type="dxa"/>
          </w:tcPr>
          <w:p>
            <w:pPr>
              <w:pStyle w:val="TableParagraph"/>
              <w:spacing w:before="98"/>
              <w:ind w:left="318"/>
              <w:rPr>
                <w:sz w:val="21"/>
              </w:rPr>
            </w:pPr>
            <w:r>
              <w:rPr>
                <w:spacing w:val="-5"/>
                <w:sz w:val="21"/>
              </w:rPr>
              <w:t>内蔵</w:t>
            </w:r>
          </w:p>
        </w:tc>
        <w:tc>
          <w:tcPr>
            <w:tcW w:w="2897" w:type="dxa"/>
          </w:tcPr>
          <w:p>
            <w:pPr>
              <w:pStyle w:val="TableParagraph"/>
              <w:spacing w:before="98"/>
              <w:ind w:left="316"/>
              <w:rPr>
                <w:sz w:val="21"/>
              </w:rPr>
            </w:pPr>
            <w:r>
              <w:rPr>
                <w:spacing w:val="-4"/>
                <w:sz w:val="21"/>
              </w:rPr>
              <w:t>ないぞう</w:t>
            </w:r>
          </w:p>
        </w:tc>
        <w:tc>
          <w:tcPr>
            <w:tcW w:w="2818" w:type="dxa"/>
          </w:tcPr>
          <w:p>
            <w:pPr>
              <w:pStyle w:val="TableParagraph"/>
              <w:spacing w:before="87"/>
              <w:ind w:left="348"/>
              <w:rPr>
                <w:rFonts w:ascii="Times New Roman" w:hAnsi="Times New Roman"/>
                <w:sz w:val="24"/>
              </w:rPr>
            </w:pPr>
            <w:r>
              <w:rPr>
                <w:rFonts w:ascii="Times New Roman" w:hAnsi="Times New Roman"/>
                <w:sz w:val="24"/>
              </w:rPr>
              <w:t>lắp</w:t>
            </w:r>
            <w:r>
              <w:rPr>
                <w:rFonts w:ascii="Times New Roman" w:hAnsi="Times New Roman"/>
                <w:spacing w:val="-1"/>
                <w:sz w:val="24"/>
              </w:rPr>
              <w:t> </w:t>
            </w:r>
            <w:r>
              <w:rPr>
                <w:rFonts w:ascii="Times New Roman" w:hAnsi="Times New Roman"/>
                <w:sz w:val="24"/>
              </w:rPr>
              <w:t>đặt</w:t>
            </w:r>
            <w:r>
              <w:rPr>
                <w:rFonts w:ascii="Times New Roman" w:hAnsi="Times New Roman"/>
                <w:spacing w:val="-1"/>
                <w:sz w:val="24"/>
              </w:rPr>
              <w:t> </w:t>
            </w:r>
            <w:r>
              <w:rPr>
                <w:rFonts w:ascii="Times New Roman" w:hAnsi="Times New Roman"/>
                <w:sz w:val="24"/>
              </w:rPr>
              <w:t>bên </w:t>
            </w:r>
            <w:r>
              <w:rPr>
                <w:rFonts w:ascii="Times New Roman" w:hAnsi="Times New Roman"/>
                <w:spacing w:val="-2"/>
                <w:sz w:val="24"/>
              </w:rPr>
              <w:t>trong</w:t>
            </w:r>
          </w:p>
        </w:tc>
      </w:tr>
    </w:tbl>
    <w:p>
      <w:pPr>
        <w:pStyle w:val="BodyText"/>
        <w:spacing w:before="438"/>
        <w:ind w:left="143"/>
        <w:rPr>
          <w:rFonts w:ascii="Century" w:eastAsia="Century"/>
        </w:rPr>
      </w:pPr>
      <w:r>
        <w:rPr>
          <w:rFonts w:ascii="MS PGothic" w:eastAsia="MS PGothic"/>
          <w:spacing w:val="-4"/>
        </w:rPr>
        <w:t>問題 </w:t>
      </w:r>
      <w:r>
        <w:rPr>
          <w:rFonts w:ascii="Century" w:eastAsia="Century"/>
          <w:spacing w:val="-5"/>
        </w:rPr>
        <w:t>III</w:t>
      </w:r>
    </w:p>
    <w:p>
      <w:pPr>
        <w:pStyle w:val="Heading4"/>
        <w:spacing w:line="312" w:lineRule="auto" w:before="173"/>
        <w:ind w:right="665"/>
        <w:jc w:val="both"/>
      </w:pPr>
      <w:r>
        <w:rPr/>
        <w:t>Thông thường nhiều lượng vật lý xung quanh chúng ta như chiều dài, trọng lượng, thời gian v.v… là lượng liên tục (Analog), trong khi đó máy tính kỹ thuật số làm tròn (xấp xỉ, gần đúng…) các đơn vị lượng này thành các con số nhất định.</w:t>
      </w:r>
    </w:p>
    <w:p>
      <w:pPr>
        <w:pStyle w:val="BodyText"/>
        <w:spacing w:before="118"/>
        <w:rPr>
          <w:rFonts w:ascii="Times New Roman"/>
          <w:sz w:val="24"/>
        </w:rPr>
      </w:pPr>
    </w:p>
    <w:p>
      <w:pPr>
        <w:pStyle w:val="BodyText"/>
        <w:ind w:left="143"/>
        <w:rPr>
          <w:rFonts w:ascii="Century" w:eastAsia="Century"/>
        </w:rPr>
      </w:pPr>
      <w:r>
        <w:rPr>
          <w:rFonts w:ascii="MS PGothic" w:eastAsia="MS PGothic"/>
          <w:spacing w:val="-5"/>
        </w:rPr>
        <w:t>問題 </w:t>
      </w:r>
      <w:r>
        <w:rPr>
          <w:rFonts w:ascii="Century" w:eastAsia="Century"/>
          <w:spacing w:val="-7"/>
        </w:rPr>
        <w:t>IV</w:t>
      </w:r>
    </w:p>
    <w:p>
      <w:pPr>
        <w:pStyle w:val="BodyText"/>
        <w:spacing w:before="173"/>
        <w:ind w:left="354"/>
      </w:pPr>
      <w:r>
        <w:rPr>
          <w:spacing w:val="-3"/>
        </w:rPr>
        <w:t>計算するための道具には古くからさまざまなものがあります．</w:t>
      </w:r>
    </w:p>
    <w:p>
      <w:pPr>
        <w:pStyle w:val="BodyText"/>
        <w:spacing w:before="201"/>
      </w:pPr>
    </w:p>
    <w:p>
      <w:pPr>
        <w:spacing w:before="0"/>
        <w:ind w:left="143" w:right="0" w:firstLine="0"/>
        <w:jc w:val="left"/>
        <w:rPr>
          <w:rFonts w:ascii="Century" w:eastAsia="Century"/>
          <w:sz w:val="32"/>
        </w:rPr>
      </w:pPr>
      <w:r>
        <w:rPr>
          <w:rFonts w:ascii="MS PGothic" w:eastAsia="MS PGothic"/>
          <w:spacing w:val="-13"/>
          <w:sz w:val="32"/>
        </w:rPr>
        <w:t>第 </w:t>
      </w:r>
      <w:r>
        <w:rPr>
          <w:rFonts w:ascii="Century" w:eastAsia="Century"/>
          <w:sz w:val="32"/>
        </w:rPr>
        <w:t>1</w:t>
      </w:r>
      <w:r>
        <w:rPr>
          <w:rFonts w:ascii="Century" w:eastAsia="Century"/>
          <w:spacing w:val="-16"/>
          <w:sz w:val="32"/>
        </w:rPr>
        <w:t> </w:t>
      </w:r>
      <w:r>
        <w:rPr>
          <w:rFonts w:ascii="MS PGothic" w:eastAsia="MS PGothic"/>
          <w:spacing w:val="-4"/>
          <w:sz w:val="32"/>
        </w:rPr>
        <w:t>章ミニテスト </w:t>
      </w:r>
      <w:r>
        <w:rPr>
          <w:rFonts w:ascii="Century" w:eastAsia="Century"/>
          <w:spacing w:val="-10"/>
          <w:sz w:val="32"/>
        </w:rPr>
        <w:t>2</w:t>
      </w:r>
    </w:p>
    <w:p>
      <w:pPr>
        <w:pStyle w:val="BodyText"/>
        <w:spacing w:before="56"/>
        <w:ind w:left="143"/>
        <w:rPr>
          <w:rFonts w:ascii="Century" w:eastAsia="Century"/>
        </w:rPr>
      </w:pPr>
      <w:r>
        <w:rPr>
          <w:rFonts w:ascii="MS PGothic" w:eastAsia="MS PGothic"/>
          <w:spacing w:val="-4"/>
        </w:rPr>
        <w:t>問題 </w:t>
      </w:r>
      <w:r>
        <w:rPr>
          <w:rFonts w:ascii="Century" w:eastAsia="Century"/>
          <w:spacing w:val="-10"/>
        </w:rPr>
        <w:t>I</w:t>
      </w:r>
    </w:p>
    <w:p>
      <w:pPr>
        <w:pStyle w:val="BodyText"/>
        <w:spacing w:before="7"/>
        <w:rPr>
          <w:rFonts w:ascii="Century"/>
          <w:sz w:val="5"/>
        </w:rPr>
      </w:pPr>
    </w:p>
    <w:tbl>
      <w:tblPr>
        <w:tblW w:w="0" w:type="auto"/>
        <w:jc w:val="left"/>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69"/>
        <w:gridCol w:w="2269"/>
        <w:gridCol w:w="3830"/>
      </w:tblGrid>
      <w:tr>
        <w:trPr>
          <w:trHeight w:val="479" w:hRule="atLeast"/>
        </w:trPr>
        <w:tc>
          <w:tcPr>
            <w:tcW w:w="2269" w:type="dxa"/>
          </w:tcPr>
          <w:p>
            <w:pPr>
              <w:pStyle w:val="TableParagraph"/>
              <w:spacing w:before="98"/>
              <w:ind w:left="222"/>
              <w:jc w:val="center"/>
              <w:rPr>
                <w:sz w:val="21"/>
              </w:rPr>
            </w:pPr>
            <w:r>
              <w:rPr>
                <w:spacing w:val="-5"/>
                <w:sz w:val="21"/>
              </w:rPr>
              <w:t>言葉</w:t>
            </w:r>
          </w:p>
        </w:tc>
        <w:tc>
          <w:tcPr>
            <w:tcW w:w="2269" w:type="dxa"/>
          </w:tcPr>
          <w:p>
            <w:pPr>
              <w:pStyle w:val="TableParagraph"/>
              <w:spacing w:before="98"/>
              <w:ind w:left="402"/>
              <w:rPr>
                <w:sz w:val="21"/>
              </w:rPr>
            </w:pPr>
            <w:r>
              <w:rPr>
                <w:spacing w:val="-2"/>
                <w:sz w:val="21"/>
              </w:rPr>
              <w:t>読み方（又は英語</w:t>
            </w:r>
            <w:r>
              <w:rPr>
                <w:spacing w:val="-10"/>
                <w:sz w:val="21"/>
              </w:rPr>
              <w:t>）</w:t>
            </w:r>
          </w:p>
        </w:tc>
        <w:tc>
          <w:tcPr>
            <w:tcW w:w="3830" w:type="dxa"/>
          </w:tcPr>
          <w:p>
            <w:pPr>
              <w:pStyle w:val="TableParagraph"/>
              <w:spacing w:before="98"/>
              <w:ind w:left="220"/>
              <w:jc w:val="center"/>
              <w:rPr>
                <w:sz w:val="21"/>
              </w:rPr>
            </w:pPr>
            <w:r>
              <w:rPr>
                <w:spacing w:val="-4"/>
                <w:sz w:val="21"/>
              </w:rPr>
              <w:t>ベトナム語</w:t>
            </w:r>
          </w:p>
        </w:tc>
      </w:tr>
      <w:tr>
        <w:trPr>
          <w:trHeight w:val="482" w:hRule="atLeast"/>
        </w:trPr>
        <w:tc>
          <w:tcPr>
            <w:tcW w:w="2269" w:type="dxa"/>
          </w:tcPr>
          <w:p>
            <w:pPr>
              <w:pStyle w:val="TableParagraph"/>
              <w:spacing w:before="100"/>
              <w:ind w:left="318"/>
              <w:rPr>
                <w:sz w:val="21"/>
              </w:rPr>
            </w:pPr>
            <w:r>
              <w:rPr>
                <w:spacing w:val="-5"/>
                <w:sz w:val="21"/>
              </w:rPr>
              <w:t>汎用</w:t>
            </w:r>
          </w:p>
        </w:tc>
        <w:tc>
          <w:tcPr>
            <w:tcW w:w="2269" w:type="dxa"/>
          </w:tcPr>
          <w:p>
            <w:pPr>
              <w:pStyle w:val="TableParagraph"/>
              <w:spacing w:before="100"/>
              <w:ind w:left="318"/>
              <w:rPr>
                <w:sz w:val="21"/>
              </w:rPr>
            </w:pPr>
            <w:r>
              <w:rPr>
                <w:spacing w:val="-4"/>
                <w:sz w:val="21"/>
              </w:rPr>
              <w:t>はんよう</w:t>
            </w:r>
          </w:p>
        </w:tc>
        <w:tc>
          <w:tcPr>
            <w:tcW w:w="3830" w:type="dxa"/>
          </w:tcPr>
          <w:p>
            <w:pPr>
              <w:pStyle w:val="TableParagraph"/>
              <w:spacing w:before="90"/>
              <w:ind w:left="346"/>
              <w:rPr>
                <w:rFonts w:ascii="Times New Roman" w:hAnsi="Times New Roman"/>
                <w:sz w:val="24"/>
              </w:rPr>
            </w:pPr>
            <w:r>
              <w:rPr>
                <w:rFonts w:ascii="Times New Roman" w:hAnsi="Times New Roman"/>
                <w:sz w:val="24"/>
              </w:rPr>
              <w:t>đa</w:t>
            </w:r>
            <w:r>
              <w:rPr>
                <w:rFonts w:ascii="Times New Roman" w:hAnsi="Times New Roman"/>
                <w:spacing w:val="-1"/>
                <w:sz w:val="24"/>
              </w:rPr>
              <w:t> </w:t>
            </w:r>
            <w:r>
              <w:rPr>
                <w:rFonts w:ascii="Times New Roman" w:hAnsi="Times New Roman"/>
                <w:sz w:val="24"/>
              </w:rPr>
              <w:t>mục</w:t>
            </w:r>
            <w:r>
              <w:rPr>
                <w:rFonts w:ascii="Times New Roman" w:hAnsi="Times New Roman"/>
                <w:spacing w:val="-1"/>
                <w:sz w:val="24"/>
              </w:rPr>
              <w:t> </w:t>
            </w:r>
            <w:r>
              <w:rPr>
                <w:rFonts w:ascii="Times New Roman" w:hAnsi="Times New Roman"/>
                <w:spacing w:val="-4"/>
                <w:sz w:val="24"/>
              </w:rPr>
              <w:t>đích</w:t>
            </w:r>
          </w:p>
        </w:tc>
      </w:tr>
      <w:tr>
        <w:trPr>
          <w:trHeight w:val="479" w:hRule="atLeast"/>
        </w:trPr>
        <w:tc>
          <w:tcPr>
            <w:tcW w:w="2269" w:type="dxa"/>
          </w:tcPr>
          <w:p>
            <w:pPr>
              <w:pStyle w:val="TableParagraph"/>
              <w:spacing w:before="97"/>
              <w:ind w:left="318"/>
              <w:rPr>
                <w:sz w:val="21"/>
              </w:rPr>
            </w:pPr>
            <w:r>
              <w:rPr>
                <w:spacing w:val="-5"/>
                <w:sz w:val="21"/>
              </w:rPr>
              <w:t>座席</w:t>
            </w:r>
          </w:p>
        </w:tc>
        <w:tc>
          <w:tcPr>
            <w:tcW w:w="2269" w:type="dxa"/>
          </w:tcPr>
          <w:p>
            <w:pPr>
              <w:pStyle w:val="TableParagraph"/>
              <w:spacing w:before="97"/>
              <w:ind w:left="318"/>
              <w:rPr>
                <w:sz w:val="21"/>
              </w:rPr>
            </w:pPr>
            <w:r>
              <w:rPr>
                <w:spacing w:val="-5"/>
                <w:sz w:val="21"/>
              </w:rPr>
              <w:t>ざせき</w:t>
            </w:r>
          </w:p>
        </w:tc>
        <w:tc>
          <w:tcPr>
            <w:tcW w:w="3830" w:type="dxa"/>
          </w:tcPr>
          <w:p>
            <w:pPr>
              <w:pStyle w:val="TableParagraph"/>
              <w:spacing w:before="87"/>
              <w:ind w:left="346"/>
              <w:rPr>
                <w:rFonts w:ascii="Times New Roman" w:hAnsi="Times New Roman"/>
                <w:sz w:val="24"/>
              </w:rPr>
            </w:pPr>
            <w:r>
              <w:rPr>
                <w:rFonts w:ascii="Times New Roman" w:hAnsi="Times New Roman"/>
                <w:sz w:val="24"/>
              </w:rPr>
              <w:t>chỗ</w:t>
            </w:r>
            <w:r>
              <w:rPr>
                <w:rFonts w:ascii="Times New Roman" w:hAnsi="Times New Roman"/>
                <w:spacing w:val="-1"/>
                <w:sz w:val="24"/>
              </w:rPr>
              <w:t> </w:t>
            </w:r>
            <w:r>
              <w:rPr>
                <w:rFonts w:ascii="Times New Roman" w:hAnsi="Times New Roman"/>
                <w:spacing w:val="-4"/>
                <w:sz w:val="24"/>
              </w:rPr>
              <w:t>ngồi</w:t>
            </w:r>
          </w:p>
        </w:tc>
      </w:tr>
    </w:tbl>
    <w:p>
      <w:pPr>
        <w:pStyle w:val="TableParagraph"/>
        <w:spacing w:after="0"/>
        <w:rPr>
          <w:rFonts w:ascii="Times New Roman" w:hAnsi="Times New Roman"/>
          <w:sz w:val="24"/>
        </w:rPr>
        <w:sectPr>
          <w:pgSz w:w="11910" w:h="16840"/>
          <w:pgMar w:header="685" w:footer="0" w:top="1640" w:bottom="280" w:left="1559" w:right="1133"/>
        </w:sectPr>
      </w:pPr>
    </w:p>
    <w:p>
      <w:pPr>
        <w:pStyle w:val="BodyText"/>
        <w:spacing w:before="24"/>
        <w:rPr>
          <w:rFonts w:ascii="Century"/>
          <w:sz w:val="19"/>
        </w:rPr>
      </w:pPr>
    </w:p>
    <w:tbl>
      <w:tblPr>
        <w:tblW w:w="0" w:type="auto"/>
        <w:jc w:val="left"/>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69"/>
        <w:gridCol w:w="2269"/>
        <w:gridCol w:w="3830"/>
      </w:tblGrid>
      <w:tr>
        <w:trPr>
          <w:trHeight w:val="479" w:hRule="atLeast"/>
        </w:trPr>
        <w:tc>
          <w:tcPr>
            <w:tcW w:w="2269" w:type="dxa"/>
          </w:tcPr>
          <w:p>
            <w:pPr>
              <w:pStyle w:val="TableParagraph"/>
              <w:spacing w:before="98"/>
              <w:ind w:left="318"/>
              <w:rPr>
                <w:sz w:val="21"/>
              </w:rPr>
            </w:pPr>
            <w:r>
              <w:rPr>
                <w:spacing w:val="-4"/>
                <w:sz w:val="21"/>
              </w:rPr>
              <w:t>可搬性</w:t>
            </w:r>
          </w:p>
        </w:tc>
        <w:tc>
          <w:tcPr>
            <w:tcW w:w="2269" w:type="dxa"/>
          </w:tcPr>
          <w:p>
            <w:pPr>
              <w:pStyle w:val="TableParagraph"/>
              <w:spacing w:before="98"/>
              <w:ind w:left="318"/>
              <w:rPr>
                <w:sz w:val="21"/>
              </w:rPr>
            </w:pPr>
            <w:r>
              <w:rPr>
                <w:spacing w:val="-4"/>
                <w:sz w:val="21"/>
              </w:rPr>
              <w:t>かはんせい</w:t>
            </w:r>
          </w:p>
        </w:tc>
        <w:tc>
          <w:tcPr>
            <w:tcW w:w="3830" w:type="dxa"/>
          </w:tcPr>
          <w:p>
            <w:pPr>
              <w:pStyle w:val="TableParagraph"/>
              <w:spacing w:before="87"/>
              <w:ind w:left="346"/>
              <w:rPr>
                <w:rFonts w:ascii="Times New Roman" w:hAnsi="Times New Roman"/>
                <w:sz w:val="24"/>
              </w:rPr>
            </w:pPr>
            <w:r>
              <w:rPr>
                <w:rFonts w:ascii="Times New Roman" w:hAnsi="Times New Roman"/>
                <w:sz w:val="24"/>
              </w:rPr>
              <w:t>có</w:t>
            </w:r>
            <w:r>
              <w:rPr>
                <w:rFonts w:ascii="Times New Roman" w:hAnsi="Times New Roman"/>
                <w:spacing w:val="-1"/>
                <w:sz w:val="24"/>
              </w:rPr>
              <w:t> </w:t>
            </w:r>
            <w:r>
              <w:rPr>
                <w:rFonts w:ascii="Times New Roman" w:hAnsi="Times New Roman"/>
                <w:sz w:val="24"/>
              </w:rPr>
              <w:t>thể</w:t>
            </w:r>
            <w:r>
              <w:rPr>
                <w:rFonts w:ascii="Times New Roman" w:hAnsi="Times New Roman"/>
                <w:spacing w:val="-2"/>
                <w:sz w:val="24"/>
              </w:rPr>
              <w:t> </w:t>
            </w:r>
            <w:r>
              <w:rPr>
                <w:rFonts w:ascii="Times New Roman" w:hAnsi="Times New Roman"/>
                <w:sz w:val="24"/>
              </w:rPr>
              <w:t>vận </w:t>
            </w:r>
            <w:r>
              <w:rPr>
                <w:rFonts w:ascii="Times New Roman" w:hAnsi="Times New Roman"/>
                <w:spacing w:val="-2"/>
                <w:sz w:val="24"/>
              </w:rPr>
              <w:t>chuyển</w:t>
            </w:r>
          </w:p>
        </w:tc>
      </w:tr>
      <w:tr>
        <w:trPr>
          <w:trHeight w:val="481" w:hRule="atLeast"/>
        </w:trPr>
        <w:tc>
          <w:tcPr>
            <w:tcW w:w="2269" w:type="dxa"/>
          </w:tcPr>
          <w:p>
            <w:pPr>
              <w:pStyle w:val="TableParagraph"/>
              <w:spacing w:before="100"/>
              <w:ind w:left="318"/>
              <w:rPr>
                <w:sz w:val="21"/>
              </w:rPr>
            </w:pPr>
            <w:r>
              <w:rPr>
                <w:spacing w:val="-4"/>
                <w:sz w:val="21"/>
              </w:rPr>
              <w:t>思い浮かべる</w:t>
            </w:r>
          </w:p>
        </w:tc>
        <w:tc>
          <w:tcPr>
            <w:tcW w:w="2269" w:type="dxa"/>
          </w:tcPr>
          <w:p>
            <w:pPr>
              <w:pStyle w:val="TableParagraph"/>
              <w:spacing w:before="100"/>
              <w:ind w:left="318"/>
              <w:rPr>
                <w:sz w:val="21"/>
              </w:rPr>
            </w:pPr>
            <w:r>
              <w:rPr>
                <w:spacing w:val="-4"/>
                <w:sz w:val="21"/>
              </w:rPr>
              <w:t>おもいうかべる</w:t>
            </w:r>
          </w:p>
        </w:tc>
        <w:tc>
          <w:tcPr>
            <w:tcW w:w="3830" w:type="dxa"/>
          </w:tcPr>
          <w:p>
            <w:pPr>
              <w:pStyle w:val="TableParagraph"/>
              <w:spacing w:before="90"/>
              <w:ind w:left="346"/>
              <w:rPr>
                <w:rFonts w:ascii="Times New Roman" w:hAnsi="Times New Roman"/>
                <w:sz w:val="24"/>
              </w:rPr>
            </w:pPr>
            <w:r>
              <w:rPr>
                <w:rFonts w:ascii="Times New Roman" w:hAnsi="Times New Roman"/>
                <w:sz w:val="24"/>
              </w:rPr>
              <w:t>hình dung </w:t>
            </w:r>
            <w:r>
              <w:rPr>
                <w:rFonts w:ascii="Times New Roman" w:hAnsi="Times New Roman"/>
                <w:spacing w:val="-5"/>
                <w:sz w:val="24"/>
              </w:rPr>
              <w:t>ra</w:t>
            </w:r>
          </w:p>
        </w:tc>
      </w:tr>
      <w:tr>
        <w:trPr>
          <w:trHeight w:val="479" w:hRule="atLeast"/>
        </w:trPr>
        <w:tc>
          <w:tcPr>
            <w:tcW w:w="2269" w:type="dxa"/>
          </w:tcPr>
          <w:p>
            <w:pPr>
              <w:pStyle w:val="TableParagraph"/>
              <w:spacing w:before="98"/>
              <w:ind w:left="318"/>
              <w:rPr>
                <w:sz w:val="21"/>
              </w:rPr>
            </w:pPr>
            <w:r>
              <w:rPr>
                <w:spacing w:val="-5"/>
                <w:sz w:val="21"/>
              </w:rPr>
              <w:t>筆算</w:t>
            </w:r>
          </w:p>
        </w:tc>
        <w:tc>
          <w:tcPr>
            <w:tcW w:w="2269" w:type="dxa"/>
          </w:tcPr>
          <w:p>
            <w:pPr>
              <w:pStyle w:val="TableParagraph"/>
              <w:spacing w:before="98"/>
              <w:ind w:left="318"/>
              <w:rPr>
                <w:sz w:val="21"/>
              </w:rPr>
            </w:pPr>
            <w:r>
              <w:rPr>
                <w:spacing w:val="-4"/>
                <w:sz w:val="21"/>
              </w:rPr>
              <w:t>ひっさん</w:t>
            </w:r>
          </w:p>
        </w:tc>
        <w:tc>
          <w:tcPr>
            <w:tcW w:w="3830" w:type="dxa"/>
          </w:tcPr>
          <w:p>
            <w:pPr>
              <w:pStyle w:val="TableParagraph"/>
              <w:spacing w:before="87"/>
              <w:ind w:left="346"/>
              <w:rPr>
                <w:rFonts w:ascii="Times New Roman" w:hAnsi="Times New Roman"/>
                <w:sz w:val="24"/>
              </w:rPr>
            </w:pPr>
            <w:r>
              <w:rPr>
                <w:rFonts w:ascii="Times New Roman" w:hAnsi="Times New Roman"/>
                <w:sz w:val="24"/>
              </w:rPr>
              <w:t>tính </w:t>
            </w:r>
            <w:r>
              <w:rPr>
                <w:rFonts w:ascii="Times New Roman" w:hAnsi="Times New Roman"/>
                <w:spacing w:val="-4"/>
                <w:sz w:val="24"/>
              </w:rPr>
              <w:t>nhẩm</w:t>
            </w:r>
          </w:p>
        </w:tc>
      </w:tr>
      <w:tr>
        <w:trPr>
          <w:trHeight w:val="479" w:hRule="atLeast"/>
        </w:trPr>
        <w:tc>
          <w:tcPr>
            <w:tcW w:w="2269" w:type="dxa"/>
          </w:tcPr>
          <w:p>
            <w:pPr>
              <w:pStyle w:val="TableParagraph"/>
              <w:spacing w:before="98"/>
              <w:ind w:left="318"/>
              <w:rPr>
                <w:sz w:val="21"/>
              </w:rPr>
            </w:pPr>
            <w:r>
              <w:rPr>
                <w:spacing w:val="-4"/>
                <w:sz w:val="21"/>
              </w:rPr>
              <w:t>シミュレーション</w:t>
            </w:r>
          </w:p>
        </w:tc>
        <w:tc>
          <w:tcPr>
            <w:tcW w:w="2269" w:type="dxa"/>
          </w:tcPr>
          <w:p>
            <w:pPr>
              <w:pStyle w:val="TableParagraph"/>
              <w:spacing w:before="98"/>
              <w:ind w:left="318"/>
              <w:rPr>
                <w:sz w:val="21"/>
              </w:rPr>
            </w:pPr>
            <w:r>
              <w:rPr>
                <w:spacing w:val="-2"/>
                <w:sz w:val="21"/>
              </w:rPr>
              <w:t>simulation</w:t>
            </w:r>
          </w:p>
        </w:tc>
        <w:tc>
          <w:tcPr>
            <w:tcW w:w="3830" w:type="dxa"/>
          </w:tcPr>
          <w:p>
            <w:pPr>
              <w:pStyle w:val="TableParagraph"/>
              <w:spacing w:before="87"/>
              <w:ind w:left="346"/>
              <w:rPr>
                <w:rFonts w:ascii="Times New Roman" w:hAnsi="Times New Roman"/>
                <w:sz w:val="24"/>
              </w:rPr>
            </w:pPr>
            <w:r>
              <w:rPr>
                <w:rFonts w:ascii="Times New Roman" w:hAnsi="Times New Roman"/>
                <w:sz w:val="24"/>
              </w:rPr>
              <w:t>mô </w:t>
            </w:r>
            <w:r>
              <w:rPr>
                <w:rFonts w:ascii="Times New Roman" w:hAnsi="Times New Roman"/>
                <w:spacing w:val="-2"/>
                <w:sz w:val="24"/>
              </w:rPr>
              <w:t>phỏng</w:t>
            </w:r>
          </w:p>
        </w:tc>
      </w:tr>
      <w:tr>
        <w:trPr>
          <w:trHeight w:val="479" w:hRule="atLeast"/>
        </w:trPr>
        <w:tc>
          <w:tcPr>
            <w:tcW w:w="2269" w:type="dxa"/>
          </w:tcPr>
          <w:p>
            <w:pPr>
              <w:pStyle w:val="TableParagraph"/>
              <w:spacing w:before="98"/>
              <w:ind w:left="318"/>
              <w:rPr>
                <w:sz w:val="21"/>
              </w:rPr>
            </w:pPr>
            <w:r>
              <w:rPr>
                <w:spacing w:val="-5"/>
                <w:sz w:val="21"/>
              </w:rPr>
              <w:t>１桁</w:t>
            </w:r>
          </w:p>
        </w:tc>
        <w:tc>
          <w:tcPr>
            <w:tcW w:w="2269" w:type="dxa"/>
          </w:tcPr>
          <w:p>
            <w:pPr>
              <w:pStyle w:val="TableParagraph"/>
              <w:spacing w:before="98"/>
              <w:ind w:left="318"/>
              <w:rPr>
                <w:sz w:val="21"/>
              </w:rPr>
            </w:pPr>
            <w:r>
              <w:rPr>
                <w:spacing w:val="-4"/>
                <w:sz w:val="21"/>
              </w:rPr>
              <w:t>ひとけた</w:t>
            </w:r>
          </w:p>
        </w:tc>
        <w:tc>
          <w:tcPr>
            <w:tcW w:w="3830" w:type="dxa"/>
          </w:tcPr>
          <w:p>
            <w:pPr>
              <w:pStyle w:val="TableParagraph"/>
              <w:spacing w:before="87"/>
              <w:ind w:left="346"/>
              <w:rPr>
                <w:rFonts w:ascii="Times New Roman" w:hAnsi="Times New Roman"/>
                <w:sz w:val="24"/>
              </w:rPr>
            </w:pPr>
            <w:r>
              <w:rPr>
                <w:rFonts w:ascii="Times New Roman" w:hAnsi="Times New Roman"/>
                <w:sz w:val="24"/>
              </w:rPr>
              <w:t>số</w:t>
            </w:r>
            <w:r>
              <w:rPr>
                <w:rFonts w:ascii="Times New Roman" w:hAnsi="Times New Roman"/>
                <w:spacing w:val="-1"/>
                <w:sz w:val="24"/>
              </w:rPr>
              <w:t> </w:t>
            </w:r>
            <w:r>
              <w:rPr>
                <w:rFonts w:ascii="Times New Roman" w:hAnsi="Times New Roman"/>
                <w:sz w:val="24"/>
              </w:rPr>
              <w:t>có một chữ</w:t>
            </w:r>
            <w:r>
              <w:rPr>
                <w:rFonts w:ascii="Times New Roman" w:hAnsi="Times New Roman"/>
                <w:spacing w:val="-1"/>
                <w:sz w:val="24"/>
              </w:rPr>
              <w:t> </w:t>
            </w:r>
            <w:r>
              <w:rPr>
                <w:rFonts w:ascii="Times New Roman" w:hAnsi="Times New Roman"/>
                <w:spacing w:val="-5"/>
                <w:sz w:val="24"/>
              </w:rPr>
              <w:t>số</w:t>
            </w:r>
          </w:p>
        </w:tc>
      </w:tr>
      <w:tr>
        <w:trPr>
          <w:trHeight w:val="479" w:hRule="atLeast"/>
        </w:trPr>
        <w:tc>
          <w:tcPr>
            <w:tcW w:w="2269" w:type="dxa"/>
          </w:tcPr>
          <w:p>
            <w:pPr>
              <w:pStyle w:val="TableParagraph"/>
              <w:spacing w:before="98"/>
              <w:ind w:left="318"/>
              <w:rPr>
                <w:sz w:val="21"/>
              </w:rPr>
            </w:pPr>
            <w:r>
              <w:rPr>
                <w:spacing w:val="-4"/>
                <w:sz w:val="21"/>
              </w:rPr>
              <w:t>繰り返し</w:t>
            </w:r>
          </w:p>
        </w:tc>
        <w:tc>
          <w:tcPr>
            <w:tcW w:w="2269" w:type="dxa"/>
          </w:tcPr>
          <w:p>
            <w:pPr>
              <w:pStyle w:val="TableParagraph"/>
              <w:spacing w:before="98"/>
              <w:ind w:left="318"/>
              <w:rPr>
                <w:sz w:val="21"/>
              </w:rPr>
            </w:pPr>
            <w:r>
              <w:rPr>
                <w:spacing w:val="-4"/>
                <w:sz w:val="21"/>
              </w:rPr>
              <w:t>くりかえし</w:t>
            </w:r>
          </w:p>
        </w:tc>
        <w:tc>
          <w:tcPr>
            <w:tcW w:w="3830" w:type="dxa"/>
          </w:tcPr>
          <w:p>
            <w:pPr>
              <w:pStyle w:val="TableParagraph"/>
              <w:spacing w:before="87"/>
              <w:ind w:left="346"/>
              <w:rPr>
                <w:rFonts w:ascii="Times New Roman" w:hAnsi="Times New Roman"/>
                <w:sz w:val="24"/>
              </w:rPr>
            </w:pPr>
            <w:r>
              <w:rPr>
                <w:rFonts w:ascii="Times New Roman" w:hAnsi="Times New Roman"/>
                <w:sz w:val="24"/>
              </w:rPr>
              <w:t>sự</w:t>
            </w:r>
            <w:r>
              <w:rPr>
                <w:rFonts w:ascii="Times New Roman" w:hAnsi="Times New Roman"/>
                <w:spacing w:val="-2"/>
                <w:sz w:val="24"/>
              </w:rPr>
              <w:t> </w:t>
            </w:r>
            <w:r>
              <w:rPr>
                <w:rFonts w:ascii="Times New Roman" w:hAnsi="Times New Roman"/>
                <w:sz w:val="24"/>
              </w:rPr>
              <w:t>lặp đi lặp </w:t>
            </w:r>
            <w:r>
              <w:rPr>
                <w:rFonts w:ascii="Times New Roman" w:hAnsi="Times New Roman"/>
                <w:spacing w:val="-5"/>
                <w:sz w:val="24"/>
              </w:rPr>
              <w:t>lại</w:t>
            </w:r>
          </w:p>
        </w:tc>
      </w:tr>
      <w:tr>
        <w:trPr>
          <w:trHeight w:val="480" w:hRule="atLeast"/>
        </w:trPr>
        <w:tc>
          <w:tcPr>
            <w:tcW w:w="2269" w:type="dxa"/>
          </w:tcPr>
          <w:p>
            <w:pPr>
              <w:pStyle w:val="TableParagraph"/>
              <w:spacing w:before="98"/>
              <w:ind w:left="318"/>
              <w:rPr>
                <w:sz w:val="21"/>
              </w:rPr>
            </w:pPr>
            <w:r>
              <w:rPr>
                <w:spacing w:val="-5"/>
                <w:sz w:val="21"/>
              </w:rPr>
              <w:t>大型</w:t>
            </w:r>
          </w:p>
        </w:tc>
        <w:tc>
          <w:tcPr>
            <w:tcW w:w="2269" w:type="dxa"/>
          </w:tcPr>
          <w:p>
            <w:pPr>
              <w:pStyle w:val="TableParagraph"/>
              <w:spacing w:before="98"/>
              <w:ind w:left="318"/>
              <w:rPr>
                <w:sz w:val="21"/>
              </w:rPr>
            </w:pPr>
            <w:r>
              <w:rPr>
                <w:spacing w:val="-4"/>
                <w:sz w:val="21"/>
              </w:rPr>
              <w:t>おおがた</w:t>
            </w:r>
          </w:p>
        </w:tc>
        <w:tc>
          <w:tcPr>
            <w:tcW w:w="3830" w:type="dxa"/>
          </w:tcPr>
          <w:p>
            <w:pPr>
              <w:pStyle w:val="TableParagraph"/>
              <w:spacing w:before="88"/>
              <w:ind w:left="346"/>
              <w:rPr>
                <w:rFonts w:ascii="Times New Roman" w:hAnsi="Times New Roman"/>
                <w:sz w:val="24"/>
              </w:rPr>
            </w:pPr>
            <w:r>
              <w:rPr>
                <w:rFonts w:ascii="Times New Roman" w:hAnsi="Times New Roman"/>
                <w:sz w:val="24"/>
              </w:rPr>
              <w:t>cỡ</w:t>
            </w:r>
            <w:r>
              <w:rPr>
                <w:rFonts w:ascii="Times New Roman" w:hAnsi="Times New Roman"/>
                <w:spacing w:val="-1"/>
                <w:sz w:val="24"/>
              </w:rPr>
              <w:t> </w:t>
            </w:r>
            <w:r>
              <w:rPr>
                <w:rFonts w:ascii="Times New Roman" w:hAnsi="Times New Roman"/>
                <w:spacing w:val="-5"/>
                <w:sz w:val="24"/>
              </w:rPr>
              <w:t>lớn</w:t>
            </w:r>
          </w:p>
        </w:tc>
      </w:tr>
      <w:tr>
        <w:trPr>
          <w:trHeight w:val="482" w:hRule="atLeast"/>
        </w:trPr>
        <w:tc>
          <w:tcPr>
            <w:tcW w:w="2269" w:type="dxa"/>
          </w:tcPr>
          <w:p>
            <w:pPr>
              <w:pStyle w:val="TableParagraph"/>
              <w:spacing w:before="100"/>
              <w:ind w:left="318"/>
              <w:rPr>
                <w:sz w:val="21"/>
              </w:rPr>
            </w:pPr>
            <w:r>
              <w:rPr>
                <w:spacing w:val="-5"/>
                <w:sz w:val="21"/>
              </w:rPr>
              <w:t>特化</w:t>
            </w:r>
          </w:p>
        </w:tc>
        <w:tc>
          <w:tcPr>
            <w:tcW w:w="2269" w:type="dxa"/>
          </w:tcPr>
          <w:p>
            <w:pPr>
              <w:pStyle w:val="TableParagraph"/>
              <w:spacing w:before="100"/>
              <w:ind w:left="318"/>
              <w:rPr>
                <w:sz w:val="21"/>
              </w:rPr>
            </w:pPr>
            <w:r>
              <w:rPr>
                <w:spacing w:val="-5"/>
                <w:sz w:val="21"/>
              </w:rPr>
              <w:t>とっか</w:t>
            </w:r>
          </w:p>
        </w:tc>
        <w:tc>
          <w:tcPr>
            <w:tcW w:w="3830" w:type="dxa"/>
          </w:tcPr>
          <w:p>
            <w:pPr>
              <w:pStyle w:val="TableParagraph"/>
              <w:spacing w:before="90"/>
              <w:ind w:left="346"/>
              <w:rPr>
                <w:rFonts w:ascii="Times New Roman" w:hAnsi="Times New Roman"/>
                <w:sz w:val="24"/>
              </w:rPr>
            </w:pPr>
            <w:r>
              <w:rPr>
                <w:rFonts w:ascii="Times New Roman" w:hAnsi="Times New Roman"/>
                <w:sz w:val="24"/>
              </w:rPr>
              <w:t>chuyên</w:t>
            </w:r>
            <w:r>
              <w:rPr>
                <w:rFonts w:ascii="Times New Roman" w:hAnsi="Times New Roman"/>
                <w:spacing w:val="-1"/>
                <w:sz w:val="24"/>
              </w:rPr>
              <w:t> </w:t>
            </w:r>
            <w:r>
              <w:rPr>
                <w:rFonts w:ascii="Times New Roman" w:hAnsi="Times New Roman"/>
                <w:sz w:val="24"/>
              </w:rPr>
              <w:t>môn</w:t>
            </w:r>
            <w:r>
              <w:rPr>
                <w:rFonts w:ascii="Times New Roman" w:hAnsi="Times New Roman"/>
                <w:spacing w:val="-1"/>
                <w:sz w:val="24"/>
              </w:rPr>
              <w:t> </w:t>
            </w:r>
            <w:r>
              <w:rPr>
                <w:rFonts w:ascii="Times New Roman" w:hAnsi="Times New Roman"/>
                <w:spacing w:val="-5"/>
                <w:sz w:val="24"/>
              </w:rPr>
              <w:t>hóa</w:t>
            </w:r>
          </w:p>
        </w:tc>
      </w:tr>
    </w:tbl>
    <w:p>
      <w:pPr>
        <w:pStyle w:val="BodyText"/>
        <w:spacing w:before="436"/>
        <w:ind w:left="143"/>
        <w:rPr>
          <w:rFonts w:ascii="Century" w:eastAsia="Century"/>
        </w:rPr>
      </w:pPr>
      <w:r>
        <w:rPr>
          <w:rFonts w:ascii="MS PGothic" w:eastAsia="MS PGothic"/>
          <w:spacing w:val="-4"/>
        </w:rPr>
        <w:t>問題 </w:t>
      </w:r>
      <w:r>
        <w:rPr>
          <w:rFonts w:ascii="Century" w:eastAsia="Century"/>
          <w:spacing w:val="-7"/>
        </w:rPr>
        <w:t>II</w:t>
      </w:r>
    </w:p>
    <w:p>
      <w:pPr>
        <w:pStyle w:val="Heading4"/>
        <w:spacing w:line="312" w:lineRule="auto" w:before="173"/>
        <w:ind w:right="667"/>
        <w:jc w:val="both"/>
      </w:pPr>
      <w:r>
        <w:rPr/>
        <w:t>Trạm làm việc (workstation) không khác biệt nhiều so với máy vi tính thông thường về hình dáng cũng như tính năng. Nhưng khác với máy vi tính, trạm làm việc có tính</w:t>
      </w:r>
      <w:r>
        <w:rPr>
          <w:spacing w:val="40"/>
        </w:rPr>
        <w:t> </w:t>
      </w:r>
      <w:r>
        <w:rPr/>
        <w:t>ổn định cao, dù phải hoạt động liên tục trong thời gian dài cũng ít khi xảy ra hỏng hóc.</w:t>
      </w:r>
    </w:p>
    <w:p>
      <w:pPr>
        <w:pStyle w:val="BodyText"/>
        <w:spacing w:before="118"/>
        <w:rPr>
          <w:rFonts w:ascii="Times New Roman"/>
          <w:sz w:val="24"/>
        </w:rPr>
      </w:pPr>
    </w:p>
    <w:p>
      <w:pPr>
        <w:pStyle w:val="BodyText"/>
        <w:ind w:left="143"/>
        <w:rPr>
          <w:rFonts w:ascii="Century" w:eastAsia="Century"/>
        </w:rPr>
      </w:pPr>
      <w:r>
        <w:rPr>
          <w:rFonts w:ascii="MS PGothic" w:eastAsia="MS PGothic"/>
          <w:spacing w:val="-4"/>
        </w:rPr>
        <w:t>問題 </w:t>
      </w:r>
      <w:r>
        <w:rPr>
          <w:rFonts w:ascii="Century" w:eastAsia="Century"/>
          <w:spacing w:val="-5"/>
        </w:rPr>
        <w:t>III</w:t>
      </w:r>
    </w:p>
    <w:p>
      <w:pPr>
        <w:pStyle w:val="BodyText"/>
        <w:spacing w:line="316" w:lineRule="auto" w:before="173"/>
        <w:ind w:left="143" w:right="673" w:firstLine="211"/>
        <w:jc w:val="both"/>
      </w:pPr>
      <w:r>
        <w:rPr>
          <w:spacing w:val="25"/>
        </w:rPr>
        <w:t>たくさんの種類のあるコンピュータを一言で表すと「記憶」して「処理」する機械と言</w:t>
      </w:r>
      <w:r>
        <w:rPr>
          <w:spacing w:val="-2"/>
        </w:rPr>
        <w:t>うことができます．どちらか一方の機能だけではコンピュータと呼ぶことができません．</w:t>
      </w:r>
    </w:p>
    <w:p>
      <w:pPr>
        <w:pStyle w:val="BodyText"/>
        <w:spacing w:before="112"/>
      </w:pPr>
    </w:p>
    <w:p>
      <w:pPr>
        <w:spacing w:before="1"/>
        <w:ind w:left="143" w:right="0" w:firstLine="0"/>
        <w:jc w:val="left"/>
        <w:rPr>
          <w:rFonts w:ascii="MS PGothic" w:eastAsia="MS PGothic"/>
          <w:sz w:val="32"/>
        </w:rPr>
      </w:pPr>
      <w:r>
        <w:rPr>
          <w:rFonts w:ascii="MS PGothic" w:eastAsia="MS PGothic"/>
          <w:spacing w:val="-13"/>
          <w:sz w:val="32"/>
        </w:rPr>
        <w:t>第 </w:t>
      </w:r>
      <w:r>
        <w:rPr>
          <w:rFonts w:ascii="Century" w:eastAsia="Century"/>
          <w:sz w:val="32"/>
        </w:rPr>
        <w:t>2</w:t>
      </w:r>
      <w:r>
        <w:rPr>
          <w:rFonts w:ascii="Century" w:eastAsia="Century"/>
          <w:spacing w:val="-18"/>
          <w:sz w:val="32"/>
        </w:rPr>
        <w:t> </w:t>
      </w:r>
      <w:r>
        <w:rPr>
          <w:rFonts w:ascii="MS PGothic" w:eastAsia="MS PGothic"/>
          <w:spacing w:val="-2"/>
          <w:sz w:val="32"/>
        </w:rPr>
        <w:t>章練習問題</w:t>
      </w:r>
    </w:p>
    <w:p>
      <w:pPr>
        <w:pStyle w:val="BodyText"/>
        <w:spacing w:line="499" w:lineRule="exact" w:before="56"/>
        <w:ind w:left="354"/>
        <w:rPr>
          <w:rFonts w:ascii="Century" w:eastAsia="Century"/>
        </w:rPr>
      </w:pPr>
      <w:r>
        <w:rPr>
          <w:spacing w:val="17"/>
        </w:rPr>
        <w:t>解答： </w:t>
      </w:r>
      <w:r>
        <w:rPr>
          <w:rFonts w:ascii="Century" w:eastAsia="Century"/>
        </w:rPr>
        <w:t>(</w:t>
      </w:r>
      <w:r>
        <w:rPr/>
        <w:t>ウ</w:t>
      </w:r>
      <w:r>
        <w:rPr>
          <w:rFonts w:ascii="Century" w:eastAsia="Century"/>
          <w:spacing w:val="-10"/>
        </w:rPr>
        <w:t>)</w:t>
      </w:r>
    </w:p>
    <w:p>
      <w:pPr>
        <w:pStyle w:val="BodyText"/>
        <w:tabs>
          <w:tab w:pos="1141" w:val="left" w:leader="none"/>
        </w:tabs>
        <w:spacing w:line="499" w:lineRule="exact"/>
        <w:ind w:left="354"/>
      </w:pPr>
      <w:r>
        <w:rPr>
          <w:spacing w:val="28"/>
        </w:rPr>
        <w:t>解説</w:t>
      </w:r>
      <w:r>
        <w:rPr>
          <w:spacing w:val="-10"/>
        </w:rPr>
        <w:t>：</w:t>
      </w:r>
      <w:r>
        <w:rPr/>
        <w:tab/>
      </w:r>
      <w:r>
        <w:rPr>
          <w:rFonts w:ascii="Century" w:eastAsia="Century"/>
        </w:rPr>
        <w:t>(</w:t>
      </w:r>
      <w:r>
        <w:rPr>
          <w:rFonts w:ascii="Century" w:eastAsia="Century"/>
          <w:spacing w:val="-31"/>
        </w:rPr>
        <w:t> </w:t>
      </w:r>
      <w:r>
        <w:rPr>
          <w:spacing w:val="30"/>
        </w:rPr>
        <w:t>ア</w:t>
      </w:r>
      <w:r>
        <w:rPr>
          <w:rFonts w:ascii="Century" w:eastAsia="Century"/>
        </w:rPr>
        <w:t>)</w:t>
      </w:r>
      <w:r>
        <w:rPr>
          <w:rFonts w:ascii="Century" w:eastAsia="Century"/>
          <w:spacing w:val="-31"/>
        </w:rPr>
        <w:t> </w:t>
      </w:r>
      <w:r>
        <w:rPr>
          <w:spacing w:val="27"/>
        </w:rPr>
        <w:t>は</w:t>
      </w:r>
      <w:r>
        <w:rPr>
          <w:spacing w:val="28"/>
        </w:rPr>
        <w:t>ネ</w:t>
      </w:r>
      <w:r>
        <w:rPr>
          <w:spacing w:val="29"/>
        </w:rPr>
        <w:t>ッ</w:t>
      </w:r>
      <w:r>
        <w:rPr>
          <w:spacing w:val="28"/>
        </w:rPr>
        <w:t>ト</w:t>
      </w:r>
      <w:r>
        <w:rPr>
          <w:spacing w:val="29"/>
        </w:rPr>
        <w:t>オ</w:t>
      </w:r>
      <w:r>
        <w:rPr>
          <w:spacing w:val="28"/>
        </w:rPr>
        <w:t>ー</w:t>
      </w:r>
      <w:r>
        <w:rPr>
          <w:spacing w:val="29"/>
        </w:rPr>
        <w:t>ク</w:t>
      </w:r>
      <w:r>
        <w:rPr>
          <w:spacing w:val="27"/>
        </w:rPr>
        <w:t>シ</w:t>
      </w:r>
      <w:r>
        <w:rPr>
          <w:spacing w:val="29"/>
        </w:rPr>
        <w:t>ョ</w:t>
      </w:r>
      <w:r>
        <w:rPr>
          <w:spacing w:val="30"/>
        </w:rPr>
        <w:t>ン</w:t>
      </w:r>
      <w:r>
        <w:rPr/>
        <w:t>，</w:t>
      </w:r>
      <w:r>
        <w:rPr>
          <w:spacing w:val="-31"/>
        </w:rPr>
        <w:t> </w:t>
      </w:r>
      <w:r>
        <w:rPr>
          <w:rFonts w:ascii="Century" w:eastAsia="Century"/>
        </w:rPr>
        <w:t>(</w:t>
      </w:r>
      <w:r>
        <w:rPr>
          <w:rFonts w:ascii="Century" w:eastAsia="Century"/>
          <w:spacing w:val="-31"/>
        </w:rPr>
        <w:t> </w:t>
      </w:r>
      <w:r>
        <w:rPr>
          <w:spacing w:val="30"/>
        </w:rPr>
        <w:t>イ</w:t>
      </w:r>
      <w:r>
        <w:rPr>
          <w:rFonts w:ascii="Century" w:eastAsia="Century"/>
        </w:rPr>
        <w:t>)</w:t>
      </w:r>
      <w:r>
        <w:rPr>
          <w:rFonts w:ascii="Century" w:eastAsia="Century"/>
          <w:spacing w:val="-31"/>
        </w:rPr>
        <w:t> </w:t>
      </w:r>
      <w:r>
        <w:rPr>
          <w:spacing w:val="27"/>
        </w:rPr>
        <w:t>は</w:t>
      </w:r>
      <w:r>
        <w:rPr>
          <w:spacing w:val="29"/>
        </w:rPr>
        <w:t>オ</w:t>
      </w:r>
      <w:r>
        <w:rPr>
          <w:spacing w:val="30"/>
        </w:rPr>
        <w:t>ン</w:t>
      </w:r>
      <w:r>
        <w:rPr>
          <w:spacing w:val="27"/>
        </w:rPr>
        <w:t>ラ</w:t>
      </w:r>
      <w:r>
        <w:rPr>
          <w:spacing w:val="29"/>
        </w:rPr>
        <w:t>イ</w:t>
      </w:r>
      <w:r>
        <w:rPr>
          <w:spacing w:val="28"/>
        </w:rPr>
        <w:t>ン</w:t>
      </w:r>
      <w:r>
        <w:rPr>
          <w:spacing w:val="27"/>
        </w:rPr>
        <w:t>シ</w:t>
      </w:r>
      <w:r>
        <w:rPr>
          <w:spacing w:val="29"/>
        </w:rPr>
        <w:t>ョッ</w:t>
      </w:r>
      <w:r>
        <w:rPr>
          <w:spacing w:val="27"/>
        </w:rPr>
        <w:t>ピ</w:t>
      </w:r>
      <w:r>
        <w:rPr>
          <w:spacing w:val="28"/>
        </w:rPr>
        <w:t>ン</w:t>
      </w:r>
      <w:r>
        <w:rPr>
          <w:spacing w:val="29"/>
        </w:rPr>
        <w:t>グモ</w:t>
      </w:r>
      <w:r>
        <w:rPr>
          <w:spacing w:val="28"/>
        </w:rPr>
        <w:t>ール</w:t>
      </w:r>
      <w:r>
        <w:rPr/>
        <w:t>，</w:t>
      </w:r>
      <w:r>
        <w:rPr>
          <w:spacing w:val="-31"/>
        </w:rPr>
        <w:t> </w:t>
      </w:r>
      <w:r>
        <w:rPr>
          <w:rFonts w:ascii="Century" w:eastAsia="Century"/>
        </w:rPr>
        <w:t>(</w:t>
      </w:r>
      <w:r>
        <w:rPr>
          <w:rFonts w:ascii="Century" w:eastAsia="Century"/>
          <w:spacing w:val="-31"/>
        </w:rPr>
        <w:t> </w:t>
      </w:r>
      <w:r>
        <w:rPr>
          <w:spacing w:val="31"/>
        </w:rPr>
        <w:t>エ</w:t>
      </w:r>
      <w:r>
        <w:rPr>
          <w:rFonts w:ascii="Century" w:eastAsia="Century"/>
        </w:rPr>
        <w:t>)</w:t>
      </w:r>
      <w:r>
        <w:rPr>
          <w:rFonts w:ascii="Century" w:eastAsia="Century"/>
          <w:spacing w:val="-31"/>
        </w:rPr>
        <w:t> </w:t>
      </w:r>
      <w:r>
        <w:rPr>
          <w:spacing w:val="30"/>
        </w:rPr>
        <w:t>は</w:t>
      </w:r>
      <w:r>
        <w:rPr>
          <w:spacing w:val="27"/>
        </w:rPr>
        <w:t>ア</w:t>
      </w:r>
      <w:r>
        <w:rPr>
          <w:spacing w:val="-10"/>
        </w:rPr>
        <w:t>フ</w:t>
      </w:r>
    </w:p>
    <w:p>
      <w:pPr>
        <w:pStyle w:val="BodyText"/>
        <w:spacing w:before="53"/>
        <w:ind w:left="143"/>
      </w:pPr>
      <w:r>
        <w:rPr>
          <w:spacing w:val="-3"/>
        </w:rPr>
        <w:t>ィリエートやクリック保証型広告のことを述べています．</w:t>
      </w:r>
    </w:p>
    <w:p>
      <w:pPr>
        <w:pStyle w:val="BodyText"/>
        <w:spacing w:before="200"/>
      </w:pPr>
    </w:p>
    <w:p>
      <w:pPr>
        <w:spacing w:before="0"/>
        <w:ind w:left="143" w:right="0" w:firstLine="0"/>
        <w:jc w:val="left"/>
        <w:rPr>
          <w:rFonts w:ascii="Century" w:eastAsia="Century"/>
          <w:sz w:val="32"/>
        </w:rPr>
      </w:pPr>
      <w:r>
        <w:rPr>
          <w:rFonts w:ascii="MS PGothic" w:eastAsia="MS PGothic"/>
          <w:spacing w:val="-13"/>
          <w:sz w:val="32"/>
        </w:rPr>
        <w:t>第 </w:t>
      </w:r>
      <w:r>
        <w:rPr>
          <w:rFonts w:ascii="Century" w:eastAsia="Century"/>
          <w:sz w:val="32"/>
        </w:rPr>
        <w:t>2</w:t>
      </w:r>
      <w:r>
        <w:rPr>
          <w:rFonts w:ascii="Century" w:eastAsia="Century"/>
          <w:spacing w:val="-16"/>
          <w:sz w:val="32"/>
        </w:rPr>
        <w:t> </w:t>
      </w:r>
      <w:r>
        <w:rPr>
          <w:rFonts w:ascii="MS PGothic" w:eastAsia="MS PGothic"/>
          <w:spacing w:val="-4"/>
          <w:sz w:val="32"/>
        </w:rPr>
        <w:t>章ミニテスト </w:t>
      </w:r>
      <w:r>
        <w:rPr>
          <w:rFonts w:ascii="Century" w:eastAsia="Century"/>
          <w:spacing w:val="-10"/>
          <w:sz w:val="32"/>
        </w:rPr>
        <w:t>1</w:t>
      </w:r>
    </w:p>
    <w:p>
      <w:pPr>
        <w:pStyle w:val="BodyText"/>
        <w:spacing w:before="56"/>
        <w:ind w:left="143"/>
        <w:rPr>
          <w:rFonts w:ascii="Century" w:eastAsia="Century"/>
        </w:rPr>
      </w:pPr>
      <w:r>
        <w:rPr>
          <w:rFonts w:ascii="MS PGothic" w:eastAsia="MS PGothic"/>
          <w:spacing w:val="-4"/>
        </w:rPr>
        <w:t>問題 </w:t>
      </w:r>
      <w:r>
        <w:rPr>
          <w:rFonts w:ascii="Century" w:eastAsia="Century"/>
          <w:spacing w:val="-10"/>
        </w:rPr>
        <w:t>I</w:t>
      </w:r>
    </w:p>
    <w:p>
      <w:pPr>
        <w:pStyle w:val="BodyText"/>
        <w:spacing w:before="7"/>
        <w:rPr>
          <w:rFonts w:ascii="Century"/>
          <w:sz w:val="5"/>
        </w:rPr>
      </w:pPr>
    </w:p>
    <w:tbl>
      <w:tblPr>
        <w:tblW w:w="0" w:type="auto"/>
        <w:jc w:val="left"/>
        <w:tblInd w:w="14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0" w:type="dxa"/>
          <w:bottom w:w="0" w:type="dxa"/>
          <w:right w:w="0" w:type="dxa"/>
        </w:tblCellMar>
        <w:tblLook w:val="01E0"/>
      </w:tblPr>
      <w:tblGrid>
        <w:gridCol w:w="2269"/>
        <w:gridCol w:w="1136"/>
        <w:gridCol w:w="1009"/>
        <w:gridCol w:w="4096"/>
      </w:tblGrid>
      <w:tr>
        <w:trPr>
          <w:trHeight w:val="359" w:hRule="atLeast"/>
        </w:trPr>
        <w:tc>
          <w:tcPr>
            <w:tcW w:w="2269" w:type="dxa"/>
          </w:tcPr>
          <w:p>
            <w:pPr>
              <w:pStyle w:val="TableParagraph"/>
              <w:spacing w:before="40"/>
              <w:ind w:left="455"/>
              <w:rPr>
                <w:sz w:val="21"/>
              </w:rPr>
            </w:pPr>
            <w:r>
              <w:rPr>
                <w:spacing w:val="-4"/>
                <w:sz w:val="21"/>
              </w:rPr>
              <w:t>キーボードの記号</w:t>
            </w:r>
          </w:p>
        </w:tc>
        <w:tc>
          <w:tcPr>
            <w:tcW w:w="1136" w:type="dxa"/>
          </w:tcPr>
          <w:p>
            <w:pPr>
              <w:pStyle w:val="TableParagraph"/>
              <w:spacing w:before="0"/>
              <w:rPr>
                <w:rFonts w:ascii="Times New Roman"/>
                <w:sz w:val="22"/>
              </w:rPr>
            </w:pPr>
          </w:p>
        </w:tc>
        <w:tc>
          <w:tcPr>
            <w:tcW w:w="1009" w:type="dxa"/>
          </w:tcPr>
          <w:p>
            <w:pPr>
              <w:pStyle w:val="TableParagraph"/>
              <w:spacing w:before="0"/>
              <w:rPr>
                <w:rFonts w:ascii="Times New Roman"/>
                <w:sz w:val="22"/>
              </w:rPr>
            </w:pPr>
          </w:p>
        </w:tc>
        <w:tc>
          <w:tcPr>
            <w:tcW w:w="4096" w:type="dxa"/>
          </w:tcPr>
          <w:p>
            <w:pPr>
              <w:pStyle w:val="TableParagraph"/>
              <w:spacing w:before="42"/>
              <w:ind w:left="314"/>
              <w:rPr>
                <w:sz w:val="21"/>
              </w:rPr>
            </w:pPr>
            <w:r>
              <w:rPr>
                <w:spacing w:val="26"/>
                <w:sz w:val="21"/>
              </w:rPr>
              <w:t>読 み 方</w:t>
            </w:r>
          </w:p>
        </w:tc>
      </w:tr>
    </w:tbl>
    <w:p>
      <w:pPr>
        <w:pStyle w:val="TableParagraph"/>
        <w:spacing w:after="0"/>
        <w:rPr>
          <w:sz w:val="21"/>
        </w:rPr>
        <w:sectPr>
          <w:pgSz w:w="11910" w:h="16840"/>
          <w:pgMar w:header="685" w:footer="0" w:top="1640" w:bottom="280" w:left="1559" w:right="1133"/>
        </w:sectPr>
      </w:pPr>
    </w:p>
    <w:p>
      <w:pPr>
        <w:pStyle w:val="BodyText"/>
        <w:spacing w:before="24"/>
        <w:rPr>
          <w:rFonts w:ascii="Century"/>
          <w:sz w:val="19"/>
        </w:rPr>
      </w:pPr>
    </w:p>
    <w:tbl>
      <w:tblPr>
        <w:tblW w:w="0" w:type="auto"/>
        <w:jc w:val="left"/>
        <w:tblInd w:w="148"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0" w:type="dxa"/>
          <w:left w:w="0" w:type="dxa"/>
          <w:bottom w:w="0" w:type="dxa"/>
          <w:right w:w="0" w:type="dxa"/>
        </w:tblCellMar>
        <w:tblLook w:val="01E0"/>
      </w:tblPr>
      <w:tblGrid>
        <w:gridCol w:w="2269"/>
        <w:gridCol w:w="1136"/>
        <w:gridCol w:w="1009"/>
        <w:gridCol w:w="4096"/>
      </w:tblGrid>
      <w:tr>
        <w:trPr>
          <w:trHeight w:val="359" w:hRule="atLeast"/>
        </w:trPr>
        <w:tc>
          <w:tcPr>
            <w:tcW w:w="2269" w:type="dxa"/>
          </w:tcPr>
          <w:p>
            <w:pPr>
              <w:pStyle w:val="TableParagraph"/>
              <w:spacing w:before="60"/>
              <w:ind w:right="957"/>
              <w:jc w:val="right"/>
              <w:rPr>
                <w:rFonts w:ascii="Times New Roman"/>
                <w:sz w:val="21"/>
              </w:rPr>
            </w:pPr>
            <w:r>
              <w:rPr>
                <w:rFonts w:ascii="Times New Roman"/>
                <w:spacing w:val="-10"/>
                <w:sz w:val="21"/>
              </w:rPr>
              <w:t>=</w:t>
            </w:r>
          </w:p>
        </w:tc>
        <w:tc>
          <w:tcPr>
            <w:tcW w:w="1136" w:type="dxa"/>
            <w:vMerge w:val="restart"/>
            <w:tcBorders>
              <w:bottom w:val="nil"/>
            </w:tcBorders>
          </w:tcPr>
          <w:p>
            <w:pPr>
              <w:pStyle w:val="TableParagraph"/>
              <w:spacing w:before="42"/>
              <w:ind w:left="318"/>
              <w:rPr>
                <w:sz w:val="21"/>
              </w:rPr>
            </w:pPr>
            <w:r>
              <w:rPr>
                <w:sz w:val="21"/>
              </w:rPr>
              <mc:AlternateContent>
                <mc:Choice Requires="wps">
                  <w:drawing>
                    <wp:anchor distT="0" distB="0" distL="0" distR="0" allowOverlap="1" layoutInCell="1" locked="0" behindDoc="1" simplePos="0" relativeHeight="474847744">
                      <wp:simplePos x="0" y="0"/>
                      <wp:positionH relativeFrom="column">
                        <wp:posOffset>3047</wp:posOffset>
                      </wp:positionH>
                      <wp:positionV relativeFrom="paragraph">
                        <wp:posOffset>137374</wp:posOffset>
                      </wp:positionV>
                      <wp:extent cx="1045844" cy="2062480"/>
                      <wp:effectExtent l="0" t="0" r="0" b="0"/>
                      <wp:wrapNone/>
                      <wp:docPr id="341" name="Group 341"/>
                      <wp:cNvGraphicFramePr>
                        <a:graphicFrameLocks/>
                      </wp:cNvGraphicFramePr>
                      <a:graphic>
                        <a:graphicData uri="http://schemas.microsoft.com/office/word/2010/wordprocessingGroup">
                          <wpg:wgp>
                            <wpg:cNvPr id="341" name="Group 341"/>
                            <wpg:cNvGrpSpPr/>
                            <wpg:grpSpPr>
                              <a:xfrm>
                                <a:off x="0" y="0"/>
                                <a:ext cx="1045844" cy="2062480"/>
                                <a:chExt cx="1045844" cy="2062480"/>
                              </a:xfrm>
                            </wpg:grpSpPr>
                            <wps:wsp>
                              <wps:cNvPr id="342" name="Graphic 342"/>
                              <wps:cNvSpPr/>
                              <wps:spPr>
                                <a:xfrm>
                                  <a:off x="0" y="90677"/>
                                  <a:ext cx="715010" cy="1887220"/>
                                </a:xfrm>
                                <a:custGeom>
                                  <a:avLst/>
                                  <a:gdLst/>
                                  <a:ahLst/>
                                  <a:cxnLst/>
                                  <a:rect l="l" t="t" r="r" b="b"/>
                                  <a:pathLst>
                                    <a:path w="715010" h="1887220">
                                      <a:moveTo>
                                        <a:pt x="714756" y="1880997"/>
                                      </a:moveTo>
                                      <a:lnTo>
                                        <a:pt x="0" y="1880997"/>
                                      </a:lnTo>
                                      <a:lnTo>
                                        <a:pt x="0" y="1887093"/>
                                      </a:lnTo>
                                      <a:lnTo>
                                        <a:pt x="714756" y="1887093"/>
                                      </a:lnTo>
                                      <a:lnTo>
                                        <a:pt x="714756" y="1880997"/>
                                      </a:lnTo>
                                      <a:close/>
                                    </a:path>
                                    <a:path w="715010" h="1887220">
                                      <a:moveTo>
                                        <a:pt x="714756" y="1645920"/>
                                      </a:moveTo>
                                      <a:lnTo>
                                        <a:pt x="0" y="1645920"/>
                                      </a:lnTo>
                                      <a:lnTo>
                                        <a:pt x="0" y="1652016"/>
                                      </a:lnTo>
                                      <a:lnTo>
                                        <a:pt x="714756" y="1652016"/>
                                      </a:lnTo>
                                      <a:lnTo>
                                        <a:pt x="714756" y="1645920"/>
                                      </a:lnTo>
                                      <a:close/>
                                    </a:path>
                                    <a:path w="715010" h="1887220">
                                      <a:moveTo>
                                        <a:pt x="714756" y="1409700"/>
                                      </a:moveTo>
                                      <a:lnTo>
                                        <a:pt x="0" y="1409700"/>
                                      </a:lnTo>
                                      <a:lnTo>
                                        <a:pt x="0" y="1415796"/>
                                      </a:lnTo>
                                      <a:lnTo>
                                        <a:pt x="714756" y="1415796"/>
                                      </a:lnTo>
                                      <a:lnTo>
                                        <a:pt x="714756" y="1409700"/>
                                      </a:lnTo>
                                      <a:close/>
                                    </a:path>
                                    <a:path w="715010" h="1887220">
                                      <a:moveTo>
                                        <a:pt x="714756" y="1175004"/>
                                      </a:moveTo>
                                      <a:lnTo>
                                        <a:pt x="0" y="1175004"/>
                                      </a:lnTo>
                                      <a:lnTo>
                                        <a:pt x="0" y="1181100"/>
                                      </a:lnTo>
                                      <a:lnTo>
                                        <a:pt x="714756" y="1181100"/>
                                      </a:lnTo>
                                      <a:lnTo>
                                        <a:pt x="714756" y="1175004"/>
                                      </a:lnTo>
                                      <a:close/>
                                    </a:path>
                                    <a:path w="715010" h="1887220">
                                      <a:moveTo>
                                        <a:pt x="714756" y="940308"/>
                                      </a:moveTo>
                                      <a:lnTo>
                                        <a:pt x="0" y="940308"/>
                                      </a:lnTo>
                                      <a:lnTo>
                                        <a:pt x="0" y="946404"/>
                                      </a:lnTo>
                                      <a:lnTo>
                                        <a:pt x="714756" y="946404"/>
                                      </a:lnTo>
                                      <a:lnTo>
                                        <a:pt x="714756" y="940308"/>
                                      </a:lnTo>
                                      <a:close/>
                                    </a:path>
                                    <a:path w="715010" h="1887220">
                                      <a:moveTo>
                                        <a:pt x="714756" y="0"/>
                                      </a:moveTo>
                                      <a:lnTo>
                                        <a:pt x="0" y="0"/>
                                      </a:lnTo>
                                      <a:lnTo>
                                        <a:pt x="0" y="6096"/>
                                      </a:lnTo>
                                      <a:lnTo>
                                        <a:pt x="714756" y="6096"/>
                                      </a:lnTo>
                                      <a:lnTo>
                                        <a:pt x="714756" y="0"/>
                                      </a:lnTo>
                                      <a:close/>
                                    </a:path>
                                  </a:pathLst>
                                </a:custGeom>
                                <a:solidFill>
                                  <a:srgbClr val="808080"/>
                                </a:solidFill>
                              </wps:spPr>
                              <wps:bodyPr wrap="square" lIns="0" tIns="0" rIns="0" bIns="0" rtlCol="0">
                                <a:prstTxWarp prst="textNoShape">
                                  <a:avLst/>
                                </a:prstTxWarp>
                                <a:noAutofit/>
                              </wps:bodyPr>
                            </wps:wsp>
                            <wps:wsp>
                              <wps:cNvPr id="343" name="Graphic 343"/>
                              <wps:cNvSpPr/>
                              <wps:spPr>
                                <a:xfrm>
                                  <a:off x="324612" y="0"/>
                                  <a:ext cx="721360" cy="2062480"/>
                                </a:xfrm>
                                <a:custGeom>
                                  <a:avLst/>
                                  <a:gdLst/>
                                  <a:ahLst/>
                                  <a:cxnLst/>
                                  <a:rect l="l" t="t" r="r" b="b"/>
                                  <a:pathLst>
                                    <a:path w="721360" h="2062480">
                                      <a:moveTo>
                                        <a:pt x="721106" y="89408"/>
                                      </a:moveTo>
                                      <a:lnTo>
                                        <a:pt x="718400" y="62103"/>
                                      </a:lnTo>
                                      <a:lnTo>
                                        <a:pt x="718350" y="61595"/>
                                      </a:lnTo>
                                      <a:lnTo>
                                        <a:pt x="712724" y="4572"/>
                                      </a:lnTo>
                                      <a:lnTo>
                                        <a:pt x="649859" y="62103"/>
                                      </a:lnTo>
                                      <a:lnTo>
                                        <a:pt x="679475" y="73456"/>
                                      </a:lnTo>
                                      <a:lnTo>
                                        <a:pt x="636524" y="185597"/>
                                      </a:lnTo>
                                      <a:lnTo>
                                        <a:pt x="636524" y="221361"/>
                                      </a:lnTo>
                                      <a:lnTo>
                                        <a:pt x="636524" y="225552"/>
                                      </a:lnTo>
                                      <a:lnTo>
                                        <a:pt x="634911" y="225552"/>
                                      </a:lnTo>
                                      <a:lnTo>
                                        <a:pt x="636524" y="221361"/>
                                      </a:lnTo>
                                      <a:lnTo>
                                        <a:pt x="636524" y="185597"/>
                                      </a:lnTo>
                                      <a:lnTo>
                                        <a:pt x="621220" y="225552"/>
                                      </a:lnTo>
                                      <a:lnTo>
                                        <a:pt x="616356" y="225552"/>
                                      </a:lnTo>
                                      <a:lnTo>
                                        <a:pt x="616356" y="238252"/>
                                      </a:lnTo>
                                      <a:lnTo>
                                        <a:pt x="522782" y="482574"/>
                                      </a:lnTo>
                                      <a:lnTo>
                                        <a:pt x="263321" y="238252"/>
                                      </a:lnTo>
                                      <a:lnTo>
                                        <a:pt x="616356" y="238252"/>
                                      </a:lnTo>
                                      <a:lnTo>
                                        <a:pt x="616356" y="225552"/>
                                      </a:lnTo>
                                      <a:lnTo>
                                        <a:pt x="249834" y="225552"/>
                                      </a:lnTo>
                                      <a:lnTo>
                                        <a:pt x="10287" y="0"/>
                                      </a:lnTo>
                                      <a:lnTo>
                                        <a:pt x="1651" y="9144"/>
                                      </a:lnTo>
                                      <a:lnTo>
                                        <a:pt x="231432" y="225552"/>
                                      </a:lnTo>
                                      <a:lnTo>
                                        <a:pt x="5969" y="225552"/>
                                      </a:lnTo>
                                      <a:lnTo>
                                        <a:pt x="5969" y="238252"/>
                                      </a:lnTo>
                                      <a:lnTo>
                                        <a:pt x="244919" y="238252"/>
                                      </a:lnTo>
                                      <a:lnTo>
                                        <a:pt x="517893" y="495350"/>
                                      </a:lnTo>
                                      <a:lnTo>
                                        <a:pt x="328231" y="990549"/>
                                      </a:lnTo>
                                      <a:lnTo>
                                        <a:pt x="323240" y="985443"/>
                                      </a:lnTo>
                                      <a:lnTo>
                                        <a:pt x="323240" y="1003592"/>
                                      </a:lnTo>
                                      <a:lnTo>
                                        <a:pt x="315048" y="1024991"/>
                                      </a:lnTo>
                                      <a:lnTo>
                                        <a:pt x="315048" y="1073327"/>
                                      </a:lnTo>
                                      <a:lnTo>
                                        <a:pt x="309499" y="1075207"/>
                                      </a:lnTo>
                                      <a:lnTo>
                                        <a:pt x="312305" y="1067892"/>
                                      </a:lnTo>
                                      <a:lnTo>
                                        <a:pt x="315048" y="1073327"/>
                                      </a:lnTo>
                                      <a:lnTo>
                                        <a:pt x="315048" y="1024991"/>
                                      </a:lnTo>
                                      <a:lnTo>
                                        <a:pt x="310680" y="1036396"/>
                                      </a:lnTo>
                                      <a:lnTo>
                                        <a:pt x="263436" y="942428"/>
                                      </a:lnTo>
                                      <a:lnTo>
                                        <a:pt x="323240" y="1003592"/>
                                      </a:lnTo>
                                      <a:lnTo>
                                        <a:pt x="323240" y="985443"/>
                                      </a:lnTo>
                                      <a:lnTo>
                                        <a:pt x="244589" y="904976"/>
                                      </a:lnTo>
                                      <a:lnTo>
                                        <a:pt x="11684" y="441833"/>
                                      </a:lnTo>
                                      <a:lnTo>
                                        <a:pt x="254" y="447421"/>
                                      </a:lnTo>
                                      <a:lnTo>
                                        <a:pt x="215315" y="875030"/>
                                      </a:lnTo>
                                      <a:lnTo>
                                        <a:pt x="10541" y="665607"/>
                                      </a:lnTo>
                                      <a:lnTo>
                                        <a:pt x="1397" y="674497"/>
                                      </a:lnTo>
                                      <a:lnTo>
                                        <a:pt x="234162" y="912495"/>
                                      </a:lnTo>
                                      <a:lnTo>
                                        <a:pt x="304533" y="1052436"/>
                                      </a:lnTo>
                                      <a:lnTo>
                                        <a:pt x="293776" y="1080516"/>
                                      </a:lnTo>
                                      <a:lnTo>
                                        <a:pt x="287921" y="1082497"/>
                                      </a:lnTo>
                                      <a:lnTo>
                                        <a:pt x="287921" y="1095806"/>
                                      </a:lnTo>
                                      <a:lnTo>
                                        <a:pt x="257886" y="1174242"/>
                                      </a:lnTo>
                                      <a:lnTo>
                                        <a:pt x="204533" y="1123975"/>
                                      </a:lnTo>
                                      <a:lnTo>
                                        <a:pt x="287921" y="1095806"/>
                                      </a:lnTo>
                                      <a:lnTo>
                                        <a:pt x="287921" y="1082497"/>
                                      </a:lnTo>
                                      <a:lnTo>
                                        <a:pt x="194119" y="1114183"/>
                                      </a:lnTo>
                                      <a:lnTo>
                                        <a:pt x="10287" y="941070"/>
                                      </a:lnTo>
                                      <a:lnTo>
                                        <a:pt x="1651" y="950214"/>
                                      </a:lnTo>
                                      <a:lnTo>
                                        <a:pt x="180594" y="1118755"/>
                                      </a:lnTo>
                                      <a:lnTo>
                                        <a:pt x="3937" y="1178433"/>
                                      </a:lnTo>
                                      <a:lnTo>
                                        <a:pt x="8001" y="1190371"/>
                                      </a:lnTo>
                                      <a:lnTo>
                                        <a:pt x="190995" y="1128547"/>
                                      </a:lnTo>
                                      <a:lnTo>
                                        <a:pt x="253009" y="1186980"/>
                                      </a:lnTo>
                                      <a:lnTo>
                                        <a:pt x="230035" y="1246936"/>
                                      </a:lnTo>
                                      <a:lnTo>
                                        <a:pt x="207225" y="1282814"/>
                                      </a:lnTo>
                                      <a:lnTo>
                                        <a:pt x="207225" y="1306512"/>
                                      </a:lnTo>
                                      <a:lnTo>
                                        <a:pt x="132054" y="1502791"/>
                                      </a:lnTo>
                                      <a:lnTo>
                                        <a:pt x="100990" y="1473530"/>
                                      </a:lnTo>
                                      <a:lnTo>
                                        <a:pt x="207225" y="1306512"/>
                                      </a:lnTo>
                                      <a:lnTo>
                                        <a:pt x="207225" y="1282814"/>
                                      </a:lnTo>
                                      <a:lnTo>
                                        <a:pt x="91579" y="1464665"/>
                                      </a:lnTo>
                                      <a:lnTo>
                                        <a:pt x="10287" y="1388110"/>
                                      </a:lnTo>
                                      <a:lnTo>
                                        <a:pt x="1651" y="1397254"/>
                                      </a:lnTo>
                                      <a:lnTo>
                                        <a:pt x="84709" y="1475486"/>
                                      </a:lnTo>
                                      <a:lnTo>
                                        <a:pt x="635" y="1607693"/>
                                      </a:lnTo>
                                      <a:lnTo>
                                        <a:pt x="11303" y="1614551"/>
                                      </a:lnTo>
                                      <a:lnTo>
                                        <a:pt x="94119" y="1484350"/>
                                      </a:lnTo>
                                      <a:lnTo>
                                        <a:pt x="127190" y="1515503"/>
                                      </a:lnTo>
                                      <a:lnTo>
                                        <a:pt x="0" y="1847596"/>
                                      </a:lnTo>
                                      <a:lnTo>
                                        <a:pt x="11938" y="1852168"/>
                                      </a:lnTo>
                                      <a:lnTo>
                                        <a:pt x="137248" y="1524977"/>
                                      </a:lnTo>
                                      <a:lnTo>
                                        <a:pt x="302907" y="1680997"/>
                                      </a:lnTo>
                                      <a:lnTo>
                                        <a:pt x="1016" y="2054225"/>
                                      </a:lnTo>
                                      <a:lnTo>
                                        <a:pt x="10922" y="2062099"/>
                                      </a:lnTo>
                                      <a:lnTo>
                                        <a:pt x="312140" y="1689684"/>
                                      </a:lnTo>
                                      <a:lnTo>
                                        <a:pt x="652894" y="2010575"/>
                                      </a:lnTo>
                                      <a:lnTo>
                                        <a:pt x="631190" y="2033651"/>
                                      </a:lnTo>
                                      <a:lnTo>
                                        <a:pt x="712724" y="2058162"/>
                                      </a:lnTo>
                                      <a:lnTo>
                                        <a:pt x="698474" y="2019300"/>
                                      </a:lnTo>
                                      <a:lnTo>
                                        <a:pt x="683387" y="1978152"/>
                                      </a:lnTo>
                                      <a:lnTo>
                                        <a:pt x="661581" y="2001342"/>
                                      </a:lnTo>
                                      <a:lnTo>
                                        <a:pt x="320090" y="1679841"/>
                                      </a:lnTo>
                                      <a:lnTo>
                                        <a:pt x="505066" y="1451152"/>
                                      </a:lnTo>
                                      <a:lnTo>
                                        <a:pt x="672820" y="1784642"/>
                                      </a:lnTo>
                                      <a:lnTo>
                                        <a:pt x="644398" y="1798955"/>
                                      </a:lnTo>
                                      <a:lnTo>
                                        <a:pt x="712724" y="1849882"/>
                                      </a:lnTo>
                                      <a:lnTo>
                                        <a:pt x="712571" y="1798955"/>
                                      </a:lnTo>
                                      <a:lnTo>
                                        <a:pt x="712558" y="1796034"/>
                                      </a:lnTo>
                                      <a:lnTo>
                                        <a:pt x="712470" y="1764665"/>
                                      </a:lnTo>
                                      <a:lnTo>
                                        <a:pt x="684136" y="1778939"/>
                                      </a:lnTo>
                                      <a:lnTo>
                                        <a:pt x="513816" y="1440332"/>
                                      </a:lnTo>
                                      <a:lnTo>
                                        <a:pt x="517372" y="1435938"/>
                                      </a:lnTo>
                                      <a:lnTo>
                                        <a:pt x="652894" y="1563535"/>
                                      </a:lnTo>
                                      <a:lnTo>
                                        <a:pt x="631190" y="1586611"/>
                                      </a:lnTo>
                                      <a:lnTo>
                                        <a:pt x="712724" y="1611122"/>
                                      </a:lnTo>
                                      <a:lnTo>
                                        <a:pt x="698474" y="1572260"/>
                                      </a:lnTo>
                                      <a:lnTo>
                                        <a:pt x="683387" y="1531112"/>
                                      </a:lnTo>
                                      <a:lnTo>
                                        <a:pt x="661581" y="1554302"/>
                                      </a:lnTo>
                                      <a:lnTo>
                                        <a:pt x="525360" y="1426057"/>
                                      </a:lnTo>
                                      <a:lnTo>
                                        <a:pt x="620903" y="1307922"/>
                                      </a:lnTo>
                                      <a:lnTo>
                                        <a:pt x="654888" y="1342656"/>
                                      </a:lnTo>
                                      <a:lnTo>
                                        <a:pt x="632206" y="1364869"/>
                                      </a:lnTo>
                                      <a:lnTo>
                                        <a:pt x="712724" y="1392682"/>
                                      </a:lnTo>
                                      <a:lnTo>
                                        <a:pt x="699592" y="1351788"/>
                                      </a:lnTo>
                                      <a:lnTo>
                                        <a:pt x="686689" y="1311529"/>
                                      </a:lnTo>
                                      <a:lnTo>
                                        <a:pt x="663943" y="1333804"/>
                                      </a:lnTo>
                                      <a:lnTo>
                                        <a:pt x="628929" y="1298016"/>
                                      </a:lnTo>
                                      <a:lnTo>
                                        <a:pt x="669683" y="1247622"/>
                                      </a:lnTo>
                                      <a:lnTo>
                                        <a:pt x="694436" y="1267587"/>
                                      </a:lnTo>
                                      <a:lnTo>
                                        <a:pt x="702754" y="1229741"/>
                                      </a:lnTo>
                                      <a:lnTo>
                                        <a:pt x="712724" y="1184402"/>
                                      </a:lnTo>
                                      <a:lnTo>
                                        <a:pt x="635127" y="1219708"/>
                                      </a:lnTo>
                                      <a:lnTo>
                                        <a:pt x="659853" y="1239685"/>
                                      </a:lnTo>
                                      <a:lnTo>
                                        <a:pt x="620026" y="1288910"/>
                                      </a:lnTo>
                                      <a:lnTo>
                                        <a:pt x="612013" y="1280718"/>
                                      </a:lnTo>
                                      <a:lnTo>
                                        <a:pt x="612013" y="1298829"/>
                                      </a:lnTo>
                                      <a:lnTo>
                                        <a:pt x="516128" y="1417370"/>
                                      </a:lnTo>
                                      <a:lnTo>
                                        <a:pt x="508139" y="1409852"/>
                                      </a:lnTo>
                                      <a:lnTo>
                                        <a:pt x="508139" y="1427251"/>
                                      </a:lnTo>
                                      <a:lnTo>
                                        <a:pt x="507580" y="1427937"/>
                                      </a:lnTo>
                                      <a:lnTo>
                                        <a:pt x="506425" y="1425613"/>
                                      </a:lnTo>
                                      <a:lnTo>
                                        <a:pt x="508139" y="1427251"/>
                                      </a:lnTo>
                                      <a:lnTo>
                                        <a:pt x="508139" y="1409852"/>
                                      </a:lnTo>
                                      <a:lnTo>
                                        <a:pt x="498830" y="1401076"/>
                                      </a:lnTo>
                                      <a:lnTo>
                                        <a:pt x="498830" y="1438757"/>
                                      </a:lnTo>
                                      <a:lnTo>
                                        <a:pt x="310857" y="1671154"/>
                                      </a:lnTo>
                                      <a:lnTo>
                                        <a:pt x="142113" y="1512265"/>
                                      </a:lnTo>
                                      <a:lnTo>
                                        <a:pt x="241630" y="1252410"/>
                                      </a:lnTo>
                                      <a:lnTo>
                                        <a:pt x="271932" y="1204785"/>
                                      </a:lnTo>
                                      <a:lnTo>
                                        <a:pt x="479450" y="1400213"/>
                                      </a:lnTo>
                                      <a:lnTo>
                                        <a:pt x="498830" y="1438757"/>
                                      </a:lnTo>
                                      <a:lnTo>
                                        <a:pt x="498830" y="1401076"/>
                                      </a:lnTo>
                                      <a:lnTo>
                                        <a:pt x="489826" y="1392593"/>
                                      </a:lnTo>
                                      <a:lnTo>
                                        <a:pt x="462851" y="1338973"/>
                                      </a:lnTo>
                                      <a:lnTo>
                                        <a:pt x="462851" y="1367205"/>
                                      </a:lnTo>
                                      <a:lnTo>
                                        <a:pt x="278828" y="1193939"/>
                                      </a:lnTo>
                                      <a:lnTo>
                                        <a:pt x="332917" y="1108900"/>
                                      </a:lnTo>
                                      <a:lnTo>
                                        <a:pt x="462851" y="1367205"/>
                                      </a:lnTo>
                                      <a:lnTo>
                                        <a:pt x="462851" y="1338973"/>
                                      </a:lnTo>
                                      <a:lnTo>
                                        <a:pt x="340855" y="1096416"/>
                                      </a:lnTo>
                                      <a:lnTo>
                                        <a:pt x="355841" y="1072870"/>
                                      </a:lnTo>
                                      <a:lnTo>
                                        <a:pt x="382270" y="1063929"/>
                                      </a:lnTo>
                                      <a:lnTo>
                                        <a:pt x="612013" y="1298829"/>
                                      </a:lnTo>
                                      <a:lnTo>
                                        <a:pt x="612013" y="1280718"/>
                                      </a:lnTo>
                                      <a:lnTo>
                                        <a:pt x="395617" y="1059421"/>
                                      </a:lnTo>
                                      <a:lnTo>
                                        <a:pt x="642594" y="975982"/>
                                      </a:lnTo>
                                      <a:lnTo>
                                        <a:pt x="652780" y="1006094"/>
                                      </a:lnTo>
                                      <a:lnTo>
                                        <a:pt x="698487" y="959993"/>
                                      </a:lnTo>
                                      <a:lnTo>
                                        <a:pt x="712724" y="945642"/>
                                      </a:lnTo>
                                      <a:lnTo>
                                        <a:pt x="628396" y="933958"/>
                                      </a:lnTo>
                                      <a:lnTo>
                                        <a:pt x="638556" y="964031"/>
                                      </a:lnTo>
                                      <a:lnTo>
                                        <a:pt x="385826" y="1049413"/>
                                      </a:lnTo>
                                      <a:lnTo>
                                        <a:pt x="376694" y="1040079"/>
                                      </a:lnTo>
                                      <a:lnTo>
                                        <a:pt x="646277" y="616242"/>
                                      </a:lnTo>
                                      <a:lnTo>
                                        <a:pt x="652894" y="622465"/>
                                      </a:lnTo>
                                      <a:lnTo>
                                        <a:pt x="631190" y="645541"/>
                                      </a:lnTo>
                                      <a:lnTo>
                                        <a:pt x="712724" y="670052"/>
                                      </a:lnTo>
                                      <a:lnTo>
                                        <a:pt x="698474" y="631190"/>
                                      </a:lnTo>
                                      <a:lnTo>
                                        <a:pt x="683387" y="590042"/>
                                      </a:lnTo>
                                      <a:lnTo>
                                        <a:pt x="661581" y="613232"/>
                                      </a:lnTo>
                                      <a:lnTo>
                                        <a:pt x="653199" y="605345"/>
                                      </a:lnTo>
                                      <a:lnTo>
                                        <a:pt x="677227" y="567575"/>
                                      </a:lnTo>
                                      <a:lnTo>
                                        <a:pt x="703961" y="584581"/>
                                      </a:lnTo>
                                      <a:lnTo>
                                        <a:pt x="707529" y="550037"/>
                                      </a:lnTo>
                                      <a:lnTo>
                                        <a:pt x="712724" y="499872"/>
                                      </a:lnTo>
                                      <a:lnTo>
                                        <a:pt x="639699" y="543687"/>
                                      </a:lnTo>
                                      <a:lnTo>
                                        <a:pt x="666432" y="560717"/>
                                      </a:lnTo>
                                      <a:lnTo>
                                        <a:pt x="643724" y="596430"/>
                                      </a:lnTo>
                                      <a:lnTo>
                                        <a:pt x="636790" y="589902"/>
                                      </a:lnTo>
                                      <a:lnTo>
                                        <a:pt x="636790" y="607314"/>
                                      </a:lnTo>
                                      <a:lnTo>
                                        <a:pt x="372478" y="1022972"/>
                                      </a:lnTo>
                                      <a:lnTo>
                                        <a:pt x="372478" y="1053922"/>
                                      </a:lnTo>
                                      <a:lnTo>
                                        <a:pt x="366623" y="1055903"/>
                                      </a:lnTo>
                                      <a:lnTo>
                                        <a:pt x="369697" y="1051090"/>
                                      </a:lnTo>
                                      <a:lnTo>
                                        <a:pt x="372478" y="1053922"/>
                                      </a:lnTo>
                                      <a:lnTo>
                                        <a:pt x="372478" y="1022972"/>
                                      </a:lnTo>
                                      <a:lnTo>
                                        <a:pt x="367538" y="1030732"/>
                                      </a:lnTo>
                                      <a:lnTo>
                                        <a:pt x="360540" y="1023581"/>
                                      </a:lnTo>
                                      <a:lnTo>
                                        <a:pt x="360540" y="1041730"/>
                                      </a:lnTo>
                                      <a:lnTo>
                                        <a:pt x="347395" y="1062405"/>
                                      </a:lnTo>
                                      <a:lnTo>
                                        <a:pt x="336613" y="1066050"/>
                                      </a:lnTo>
                                      <a:lnTo>
                                        <a:pt x="336613" y="1079360"/>
                                      </a:lnTo>
                                      <a:lnTo>
                                        <a:pt x="334200" y="1083157"/>
                                      </a:lnTo>
                                      <a:lnTo>
                                        <a:pt x="332917" y="1080604"/>
                                      </a:lnTo>
                                      <a:lnTo>
                                        <a:pt x="336613" y="1079360"/>
                                      </a:lnTo>
                                      <a:lnTo>
                                        <a:pt x="336613" y="1066050"/>
                                      </a:lnTo>
                                      <a:lnTo>
                                        <a:pt x="327190" y="1069225"/>
                                      </a:lnTo>
                                      <a:lnTo>
                                        <a:pt x="326250" y="1067358"/>
                                      </a:lnTo>
                                      <a:lnTo>
                                        <a:pt x="326250" y="1095641"/>
                                      </a:lnTo>
                                      <a:lnTo>
                                        <a:pt x="269392" y="1185062"/>
                                      </a:lnTo>
                                      <a:lnTo>
                                        <a:pt x="267944" y="1183716"/>
                                      </a:lnTo>
                                      <a:lnTo>
                                        <a:pt x="303644" y="1090498"/>
                                      </a:lnTo>
                                      <a:lnTo>
                                        <a:pt x="320763" y="1084707"/>
                                      </a:lnTo>
                                      <a:lnTo>
                                        <a:pt x="326250" y="1095641"/>
                                      </a:lnTo>
                                      <a:lnTo>
                                        <a:pt x="326250" y="1067358"/>
                                      </a:lnTo>
                                      <a:lnTo>
                                        <a:pt x="318452" y="1051852"/>
                                      </a:lnTo>
                                      <a:lnTo>
                                        <a:pt x="333070" y="1013663"/>
                                      </a:lnTo>
                                      <a:lnTo>
                                        <a:pt x="360540" y="1041730"/>
                                      </a:lnTo>
                                      <a:lnTo>
                                        <a:pt x="360540" y="1023581"/>
                                      </a:lnTo>
                                      <a:lnTo>
                                        <a:pt x="338074" y="1000607"/>
                                      </a:lnTo>
                                      <a:lnTo>
                                        <a:pt x="527951" y="504825"/>
                                      </a:lnTo>
                                      <a:lnTo>
                                        <a:pt x="636790" y="607314"/>
                                      </a:lnTo>
                                      <a:lnTo>
                                        <a:pt x="636790" y="589902"/>
                                      </a:lnTo>
                                      <a:lnTo>
                                        <a:pt x="532853" y="492048"/>
                                      </a:lnTo>
                                      <a:lnTo>
                                        <a:pt x="630047" y="238252"/>
                                      </a:lnTo>
                                      <a:lnTo>
                                        <a:pt x="636524" y="238252"/>
                                      </a:lnTo>
                                      <a:lnTo>
                                        <a:pt x="636524" y="270002"/>
                                      </a:lnTo>
                                      <a:lnTo>
                                        <a:pt x="700024" y="238252"/>
                                      </a:lnTo>
                                      <a:lnTo>
                                        <a:pt x="712724" y="231902"/>
                                      </a:lnTo>
                                      <a:lnTo>
                                        <a:pt x="700024" y="225552"/>
                                      </a:lnTo>
                                      <a:lnTo>
                                        <a:pt x="645375" y="198234"/>
                                      </a:lnTo>
                                      <a:lnTo>
                                        <a:pt x="691413" y="78041"/>
                                      </a:lnTo>
                                      <a:lnTo>
                                        <a:pt x="721106" y="89408"/>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39995pt;margin-top:10.816899pt;width:82.35pt;height:162.4pt;mso-position-horizontal-relative:column;mso-position-vertical-relative:paragraph;z-index:-28468736" id="docshapegroup212" coordorigin="5,216" coordsize="1647,3248">
                      <v:shape style="position:absolute;left:4;top:359;width:1126;height:2972" id="docshape213" coordorigin="5,359" coordsize="1126,2972" path="m1130,3321l5,3321,5,3331,1130,3331,1130,3321xm1130,2951l5,2951,5,2961,1130,2961,1130,2951xm1130,2579l5,2579,5,2589,1130,2589,1130,2579xm1130,2210l5,2210,5,2219,1130,2219,1130,2210xm1130,1840l5,1840,5,1850,1130,1850,1130,1840xm1130,359l5,359,5,369,1130,369,1130,359xe" filled="true" fillcolor="#808080" stroked="false">
                        <v:path arrowok="t"/>
                        <v:fill type="solid"/>
                      </v:shape>
                      <v:shape style="position:absolute;left:516;top:216;width:1136;height:3248" id="docshape214" coordorigin="516,216" coordsize="1136,3248" path="m1652,357l1647,314,1647,313,1638,224,1539,314,1586,332,1518,509,1518,565,1518,572,1516,572,1518,565,1518,509,1494,572,1487,572,1487,592,1339,976,931,592,1487,592,1487,572,909,572,532,216,519,231,880,572,525,572,525,592,902,592,1332,996,1033,1776,1025,1768,1025,1797,1012,1830,1012,1907,1003,1910,1008,1898,1012,1907,1012,1830,1005,1848,931,1700,1025,1797,1025,1768,901,1641,534,912,516,921,855,1594,533,1265,518,1279,885,1653,996,1874,979,1918,969,1921,969,1942,922,2066,838,1986,969,1942,969,1921,822,1971,532,1698,519,1713,800,1978,522,2072,529,2091,817,1994,914,2086,878,2180,842,2237,842,2274,724,2583,675,2537,842,2274,842,2237,660,2523,532,2402,519,2417,649,2540,517,2748,534,2759,664,2554,716,2603,516,3126,535,3133,732,2618,993,2864,518,3451,533,3464,1008,2877,1544,3383,1510,3419,1638,3458,1616,3396,1592,3332,1558,3368,1020,2862,1311,2502,1576,3027,1531,3049,1638,3130,1638,3049,1638,3045,1638,2995,1593,3018,1325,2485,1331,2478,1544,2679,1510,2715,1638,2754,1616,2692,1592,2628,1558,2664,1343,2462,1494,2276,1547,2331,1512,2366,1638,2410,1618,2345,1597,2282,1562,2317,1506,2260,1571,2181,1610,2213,1623,2153,1638,2082,1516,2137,1555,2169,1492,2246,1480,2233,1480,2262,1329,2448,1316,2437,1316,2464,1315,2465,1314,2461,1316,2464,1316,2437,1302,2423,1302,2482,1006,2848,740,2598,897,2189,944,2114,1271,2421,1302,2482,1302,2423,1287,2409,1245,2325,1245,2369,955,2097,1040,1963,1245,2369,1245,2325,1053,1943,1076,1906,1118,1892,1480,2262,1480,2233,1139,1885,1528,1753,1544,1801,1616,1728,1638,1706,1506,1687,1522,1734,1124,1869,1109,1854,1534,1187,1544,1197,1510,1233,1638,1272,1616,1210,1592,1146,1558,1182,1545,1170,1583,1110,1625,1137,1630,1083,1638,1004,1523,1073,1566,1099,1530,1156,1519,1145,1519,1173,1103,1827,1103,1876,1093,1879,1098,1872,1103,1876,1103,1827,1095,1840,1084,1828,1084,1857,1063,1889,1046,1895,1046,1916,1042,1922,1040,1918,1046,1916,1046,1895,1031,1900,1030,1897,1030,1942,940,2083,938,2080,994,1934,1021,1925,1030,1942,1030,1897,1018,1873,1041,1813,1084,1857,1084,1828,1048,1792,1347,1011,1519,1173,1519,1145,1355,991,1508,592,1518,592,1518,642,1618,592,1638,582,1618,572,1532,529,1605,339,1652,357xe" filled="true" fillcolor="#000000" stroked="false">
                        <v:path arrowok="t"/>
                        <v:fill type="solid"/>
                      </v:shape>
                      <w10:wrap type="none"/>
                    </v:group>
                  </w:pict>
                </mc:Fallback>
              </mc:AlternateContent>
            </w:r>
            <w:r>
              <w:rPr>
                <w:spacing w:val="-10"/>
                <w:sz w:val="21"/>
              </w:rPr>
              <w:t>○</w:t>
            </w:r>
          </w:p>
          <w:p>
            <w:pPr>
              <w:pStyle w:val="TableParagraph"/>
              <w:spacing w:before="99"/>
              <w:ind w:left="318"/>
              <w:rPr>
                <w:sz w:val="21"/>
              </w:rPr>
            </w:pPr>
            <w:r>
              <w:rPr>
                <w:spacing w:val="-10"/>
                <w:sz w:val="21"/>
              </w:rPr>
              <w:t>○</w:t>
            </w:r>
          </w:p>
        </w:tc>
        <w:tc>
          <w:tcPr>
            <w:tcW w:w="1009" w:type="dxa"/>
          </w:tcPr>
          <w:p>
            <w:pPr>
              <w:pStyle w:val="TableParagraph"/>
              <w:spacing w:before="42"/>
              <w:ind w:right="290"/>
              <w:jc w:val="right"/>
              <w:rPr>
                <w:sz w:val="21"/>
              </w:rPr>
            </w:pPr>
            <w:r>
              <w:rPr>
                <w:spacing w:val="-10"/>
                <w:sz w:val="21"/>
              </w:rPr>
              <w:t>○</w:t>
            </w:r>
          </w:p>
        </w:tc>
        <w:tc>
          <w:tcPr>
            <w:tcW w:w="4096" w:type="dxa"/>
          </w:tcPr>
          <w:p>
            <w:pPr>
              <w:pStyle w:val="TableParagraph"/>
              <w:spacing w:before="42"/>
              <w:ind w:left="314"/>
              <w:rPr>
                <w:sz w:val="21"/>
              </w:rPr>
            </w:pPr>
            <w:r>
              <w:rPr>
                <w:spacing w:val="-3"/>
                <w:sz w:val="21"/>
              </w:rPr>
              <w:t>カレット，キャレット，ハット</w:t>
            </w:r>
          </w:p>
        </w:tc>
      </w:tr>
      <w:tr>
        <w:trPr>
          <w:trHeight w:val="361" w:hRule="atLeast"/>
        </w:trPr>
        <w:tc>
          <w:tcPr>
            <w:tcW w:w="2269" w:type="dxa"/>
          </w:tcPr>
          <w:p>
            <w:pPr>
              <w:pStyle w:val="TableParagraph"/>
              <w:spacing w:before="63"/>
              <w:ind w:right="992"/>
              <w:jc w:val="right"/>
              <w:rPr>
                <w:rFonts w:ascii="Times New Roman"/>
                <w:sz w:val="21"/>
              </w:rPr>
            </w:pPr>
            <w:r>
              <w:rPr>
                <w:rFonts w:ascii="Times New Roman"/>
                <w:spacing w:val="-10"/>
                <w:sz w:val="21"/>
              </w:rPr>
              <w:t>.</w:t>
            </w:r>
          </w:p>
        </w:tc>
        <w:tc>
          <w:tcPr>
            <w:tcW w:w="1136" w:type="dxa"/>
            <w:vMerge/>
            <w:tcBorders>
              <w:top w:val="nil"/>
              <w:bottom w:val="nil"/>
            </w:tcBorders>
          </w:tcPr>
          <w:p>
            <w:pPr>
              <w:rPr>
                <w:sz w:val="2"/>
                <w:szCs w:val="2"/>
              </w:rPr>
            </w:pPr>
          </w:p>
        </w:tc>
        <w:tc>
          <w:tcPr>
            <w:tcW w:w="1009" w:type="dxa"/>
          </w:tcPr>
          <w:p>
            <w:pPr>
              <w:pStyle w:val="TableParagraph"/>
              <w:spacing w:before="45"/>
              <w:ind w:right="290"/>
              <w:jc w:val="right"/>
              <w:rPr>
                <w:sz w:val="21"/>
              </w:rPr>
            </w:pPr>
            <w:r>
              <w:rPr>
                <w:spacing w:val="-10"/>
                <w:sz w:val="21"/>
              </w:rPr>
              <w:t>○</w:t>
            </w:r>
          </w:p>
        </w:tc>
        <w:tc>
          <w:tcPr>
            <w:tcW w:w="4096" w:type="dxa"/>
          </w:tcPr>
          <w:p>
            <w:pPr>
              <w:pStyle w:val="TableParagraph"/>
              <w:spacing w:before="45"/>
              <w:ind w:left="314"/>
              <w:rPr>
                <w:sz w:val="21"/>
              </w:rPr>
            </w:pPr>
            <w:r>
              <w:rPr>
                <w:spacing w:val="-4"/>
                <w:sz w:val="21"/>
              </w:rPr>
              <w:t>ピリオド，ドット</w:t>
            </w:r>
          </w:p>
        </w:tc>
      </w:tr>
      <w:tr>
        <w:trPr>
          <w:trHeight w:val="359" w:hRule="atLeast"/>
        </w:trPr>
        <w:tc>
          <w:tcPr>
            <w:tcW w:w="2269" w:type="dxa"/>
          </w:tcPr>
          <w:p>
            <w:pPr>
              <w:pStyle w:val="TableParagraph"/>
              <w:spacing w:before="60"/>
              <w:ind w:right="957"/>
              <w:jc w:val="right"/>
              <w:rPr>
                <w:rFonts w:ascii="Times New Roman"/>
                <w:sz w:val="21"/>
              </w:rPr>
            </w:pPr>
            <w:r>
              <w:rPr>
                <w:rFonts w:ascii="Times New Roman"/>
                <w:spacing w:val="-10"/>
                <w:sz w:val="21"/>
              </w:rPr>
              <w:t>+</w:t>
            </w:r>
          </w:p>
        </w:tc>
        <w:tc>
          <w:tcPr>
            <w:tcW w:w="1136" w:type="dxa"/>
            <w:tcBorders>
              <w:top w:val="nil"/>
              <w:bottom w:val="nil"/>
              <w:right w:val="nil"/>
            </w:tcBorders>
          </w:tcPr>
          <w:p>
            <w:pPr>
              <w:pStyle w:val="TableParagraph"/>
              <w:spacing w:before="42"/>
              <w:ind w:left="318"/>
              <w:rPr>
                <w:sz w:val="21"/>
              </w:rPr>
            </w:pPr>
            <w:r>
              <w:rPr>
                <w:spacing w:val="-10"/>
                <w:sz w:val="21"/>
              </w:rPr>
              <w:t>○</w:t>
            </w:r>
          </w:p>
        </w:tc>
        <w:tc>
          <w:tcPr>
            <w:tcW w:w="1009" w:type="dxa"/>
            <w:tcBorders>
              <w:left w:val="nil"/>
            </w:tcBorders>
          </w:tcPr>
          <w:p>
            <w:pPr>
              <w:pStyle w:val="TableParagraph"/>
              <w:spacing w:before="42"/>
              <w:ind w:right="290"/>
              <w:jc w:val="right"/>
              <w:rPr>
                <w:sz w:val="21"/>
              </w:rPr>
            </w:pPr>
            <w:r>
              <w:rPr>
                <w:spacing w:val="-10"/>
                <w:sz w:val="21"/>
              </w:rPr>
              <w:t>○</w:t>
            </w:r>
          </w:p>
        </w:tc>
        <w:tc>
          <w:tcPr>
            <w:tcW w:w="4096" w:type="dxa"/>
          </w:tcPr>
          <w:p>
            <w:pPr>
              <w:pStyle w:val="TableParagraph"/>
              <w:spacing w:before="42"/>
              <w:ind w:left="314"/>
              <w:rPr>
                <w:sz w:val="21"/>
              </w:rPr>
            </w:pPr>
            <w:r>
              <w:rPr>
                <w:spacing w:val="-4"/>
                <w:sz w:val="21"/>
              </w:rPr>
              <w:t>アスタリスク</w:t>
            </w:r>
          </w:p>
        </w:tc>
      </w:tr>
      <w:tr>
        <w:trPr>
          <w:trHeight w:val="359" w:hRule="atLeast"/>
        </w:trPr>
        <w:tc>
          <w:tcPr>
            <w:tcW w:w="2269" w:type="dxa"/>
          </w:tcPr>
          <w:p>
            <w:pPr>
              <w:pStyle w:val="TableParagraph"/>
              <w:spacing w:before="60"/>
              <w:ind w:right="992"/>
              <w:jc w:val="right"/>
              <w:rPr>
                <w:rFonts w:ascii="Times New Roman"/>
                <w:sz w:val="21"/>
              </w:rPr>
            </w:pPr>
            <w:r>
              <w:rPr>
                <w:rFonts w:ascii="Times New Roman"/>
                <w:spacing w:val="-10"/>
                <w:sz w:val="21"/>
              </w:rPr>
              <w:t>,</w:t>
            </w:r>
          </w:p>
        </w:tc>
        <w:tc>
          <w:tcPr>
            <w:tcW w:w="1136" w:type="dxa"/>
            <w:tcBorders>
              <w:top w:val="nil"/>
              <w:bottom w:val="nil"/>
            </w:tcBorders>
          </w:tcPr>
          <w:p>
            <w:pPr>
              <w:pStyle w:val="TableParagraph"/>
              <w:spacing w:before="42"/>
              <w:ind w:left="318"/>
              <w:rPr>
                <w:sz w:val="21"/>
              </w:rPr>
            </w:pPr>
            <w:r>
              <w:rPr>
                <w:spacing w:val="-10"/>
                <w:sz w:val="21"/>
              </w:rPr>
              <w:t>○</w:t>
            </w:r>
          </w:p>
        </w:tc>
        <w:tc>
          <w:tcPr>
            <w:tcW w:w="1009" w:type="dxa"/>
          </w:tcPr>
          <w:p>
            <w:pPr>
              <w:pStyle w:val="TableParagraph"/>
              <w:spacing w:before="42"/>
              <w:ind w:right="290"/>
              <w:jc w:val="right"/>
              <w:rPr>
                <w:sz w:val="21"/>
              </w:rPr>
            </w:pPr>
            <w:r>
              <w:rPr>
                <w:spacing w:val="-10"/>
                <w:sz w:val="21"/>
              </w:rPr>
              <w:t>○</w:t>
            </w:r>
          </w:p>
        </w:tc>
        <w:tc>
          <w:tcPr>
            <w:tcW w:w="4096" w:type="dxa"/>
          </w:tcPr>
          <w:p>
            <w:pPr>
              <w:pStyle w:val="TableParagraph"/>
              <w:spacing w:before="42"/>
              <w:ind w:left="314"/>
              <w:rPr>
                <w:sz w:val="21"/>
              </w:rPr>
            </w:pPr>
            <w:r>
              <w:rPr>
                <w:spacing w:val="-4"/>
                <w:sz w:val="21"/>
              </w:rPr>
              <w:t>イコール</w:t>
            </w:r>
          </w:p>
        </w:tc>
      </w:tr>
      <w:tr>
        <w:trPr>
          <w:trHeight w:val="359" w:hRule="atLeast"/>
        </w:trPr>
        <w:tc>
          <w:tcPr>
            <w:tcW w:w="2269" w:type="dxa"/>
          </w:tcPr>
          <w:p>
            <w:pPr>
              <w:pStyle w:val="TableParagraph"/>
              <w:spacing w:before="60"/>
              <w:ind w:right="966"/>
              <w:jc w:val="right"/>
              <w:rPr>
                <w:rFonts w:ascii="Times New Roman"/>
                <w:sz w:val="21"/>
              </w:rPr>
            </w:pPr>
            <w:r>
              <w:rPr>
                <w:rFonts w:ascii="Times New Roman"/>
                <w:spacing w:val="-10"/>
                <w:sz w:val="21"/>
              </w:rPr>
              <w:t>_</w:t>
            </w:r>
          </w:p>
        </w:tc>
        <w:tc>
          <w:tcPr>
            <w:tcW w:w="1136" w:type="dxa"/>
            <w:vMerge w:val="restart"/>
            <w:tcBorders>
              <w:top w:val="nil"/>
              <w:right w:val="nil"/>
            </w:tcBorders>
          </w:tcPr>
          <w:p>
            <w:pPr>
              <w:pStyle w:val="TableParagraph"/>
              <w:spacing w:before="42"/>
              <w:ind w:left="318"/>
              <w:rPr>
                <w:sz w:val="21"/>
              </w:rPr>
            </w:pPr>
            <w:r>
              <w:rPr>
                <w:spacing w:val="-10"/>
                <w:sz w:val="21"/>
              </w:rPr>
              <w:t>○</w:t>
            </w:r>
          </w:p>
          <w:p>
            <w:pPr>
              <w:pStyle w:val="TableParagraph"/>
              <w:spacing w:before="97"/>
              <w:ind w:left="318"/>
              <w:rPr>
                <w:sz w:val="21"/>
              </w:rPr>
            </w:pPr>
            <w:r>
              <w:rPr>
                <w:spacing w:val="-10"/>
                <w:sz w:val="21"/>
              </w:rPr>
              <w:t>○</w:t>
            </w:r>
          </w:p>
          <w:p>
            <w:pPr>
              <w:pStyle w:val="TableParagraph"/>
              <w:spacing w:before="97"/>
              <w:ind w:left="318"/>
              <w:rPr>
                <w:sz w:val="21"/>
              </w:rPr>
            </w:pPr>
            <w:r>
              <w:rPr>
                <w:spacing w:val="-10"/>
                <w:sz w:val="21"/>
              </w:rPr>
              <w:t>○</w:t>
            </w:r>
          </w:p>
          <w:p>
            <w:pPr>
              <w:pStyle w:val="TableParagraph"/>
              <w:spacing w:before="99"/>
              <w:ind w:left="318"/>
              <w:rPr>
                <w:sz w:val="21"/>
              </w:rPr>
            </w:pPr>
            <w:r>
              <w:rPr>
                <w:spacing w:val="-10"/>
                <w:sz w:val="21"/>
              </w:rPr>
              <w:t>○</w:t>
            </w:r>
          </w:p>
          <w:p>
            <w:pPr>
              <w:pStyle w:val="TableParagraph"/>
              <w:spacing w:before="97"/>
              <w:ind w:left="318"/>
              <w:rPr>
                <w:sz w:val="21"/>
              </w:rPr>
            </w:pPr>
            <w:r>
              <w:rPr>
                <w:spacing w:val="-10"/>
                <w:sz w:val="21"/>
              </w:rPr>
              <w:t>○</w:t>
            </w:r>
          </w:p>
          <w:p>
            <w:pPr>
              <w:pStyle w:val="TableParagraph"/>
              <w:spacing w:before="96"/>
              <w:ind w:left="318"/>
              <w:rPr>
                <w:sz w:val="21"/>
              </w:rPr>
            </w:pPr>
            <w:r>
              <w:rPr>
                <w:spacing w:val="-10"/>
                <w:sz w:val="21"/>
              </w:rPr>
              <w:t>○</w:t>
            </w:r>
          </w:p>
        </w:tc>
        <w:tc>
          <w:tcPr>
            <w:tcW w:w="1009" w:type="dxa"/>
            <w:tcBorders>
              <w:left w:val="nil"/>
            </w:tcBorders>
          </w:tcPr>
          <w:p>
            <w:pPr>
              <w:pStyle w:val="TableParagraph"/>
              <w:spacing w:before="42"/>
              <w:ind w:right="290"/>
              <w:jc w:val="right"/>
              <w:rPr>
                <w:sz w:val="21"/>
              </w:rPr>
            </w:pPr>
            <w:r>
              <w:rPr>
                <w:spacing w:val="-10"/>
                <w:sz w:val="21"/>
              </w:rPr>
              <w:t>○</w:t>
            </w:r>
          </w:p>
        </w:tc>
        <w:tc>
          <w:tcPr>
            <w:tcW w:w="4096" w:type="dxa"/>
          </w:tcPr>
          <w:p>
            <w:pPr>
              <w:pStyle w:val="TableParagraph"/>
              <w:spacing w:before="42"/>
              <w:ind w:left="314"/>
              <w:rPr>
                <w:sz w:val="21"/>
              </w:rPr>
            </w:pPr>
            <w:r>
              <w:rPr>
                <w:spacing w:val="-3"/>
                <w:sz w:val="21"/>
              </w:rPr>
              <w:t>マイナス，ハイフン，ダッシュ</w:t>
            </w:r>
          </w:p>
        </w:tc>
      </w:tr>
      <w:tr>
        <w:trPr>
          <w:trHeight w:val="359" w:hRule="atLeast"/>
        </w:trPr>
        <w:tc>
          <w:tcPr>
            <w:tcW w:w="2269" w:type="dxa"/>
          </w:tcPr>
          <w:p>
            <w:pPr>
              <w:pStyle w:val="TableParagraph"/>
              <w:spacing w:before="60"/>
              <w:ind w:right="982"/>
              <w:jc w:val="right"/>
              <w:rPr>
                <w:rFonts w:ascii="Times New Roman"/>
                <w:sz w:val="21"/>
              </w:rPr>
            </w:pPr>
            <w:r>
              <w:rPr>
                <w:rFonts w:ascii="Times New Roman"/>
                <w:spacing w:val="-10"/>
                <w:sz w:val="21"/>
              </w:rPr>
              <w:t>-</w:t>
            </w:r>
          </w:p>
        </w:tc>
        <w:tc>
          <w:tcPr>
            <w:tcW w:w="1136" w:type="dxa"/>
            <w:vMerge/>
            <w:tcBorders>
              <w:top w:val="nil"/>
              <w:right w:val="nil"/>
            </w:tcBorders>
          </w:tcPr>
          <w:p>
            <w:pPr>
              <w:rPr>
                <w:sz w:val="2"/>
                <w:szCs w:val="2"/>
              </w:rPr>
            </w:pPr>
          </w:p>
        </w:tc>
        <w:tc>
          <w:tcPr>
            <w:tcW w:w="1009" w:type="dxa"/>
            <w:tcBorders>
              <w:left w:val="nil"/>
            </w:tcBorders>
          </w:tcPr>
          <w:p>
            <w:pPr>
              <w:pStyle w:val="TableParagraph"/>
              <w:spacing w:before="42"/>
              <w:ind w:right="290"/>
              <w:jc w:val="right"/>
              <w:rPr>
                <w:sz w:val="21"/>
              </w:rPr>
            </w:pPr>
            <w:r>
              <w:rPr>
                <w:spacing w:val="-10"/>
                <w:sz w:val="21"/>
              </w:rPr>
              <w:t>○</w:t>
            </w:r>
          </w:p>
        </w:tc>
        <w:tc>
          <w:tcPr>
            <w:tcW w:w="4096" w:type="dxa"/>
          </w:tcPr>
          <w:p>
            <w:pPr>
              <w:pStyle w:val="TableParagraph"/>
              <w:spacing w:before="42"/>
              <w:ind w:left="314"/>
              <w:rPr>
                <w:sz w:val="21"/>
              </w:rPr>
            </w:pPr>
            <w:r>
              <w:rPr>
                <w:spacing w:val="-4"/>
                <w:sz w:val="21"/>
              </w:rPr>
              <w:t>チルダ，チルダー</w:t>
            </w:r>
          </w:p>
        </w:tc>
      </w:tr>
      <w:tr>
        <w:trPr>
          <w:trHeight w:val="359" w:hRule="atLeast"/>
        </w:trPr>
        <w:tc>
          <w:tcPr>
            <w:tcW w:w="2269" w:type="dxa"/>
          </w:tcPr>
          <w:p>
            <w:pPr>
              <w:pStyle w:val="TableParagraph"/>
              <w:spacing w:before="60"/>
              <w:ind w:right="989"/>
              <w:jc w:val="right"/>
              <w:rPr>
                <w:rFonts w:ascii="Times New Roman"/>
                <w:sz w:val="21"/>
              </w:rPr>
            </w:pPr>
            <w:r>
              <w:rPr>
                <w:rFonts w:ascii="Times New Roman"/>
                <w:spacing w:val="-10"/>
                <w:sz w:val="21"/>
              </w:rPr>
              <w:t>:</w:t>
            </w:r>
          </w:p>
        </w:tc>
        <w:tc>
          <w:tcPr>
            <w:tcW w:w="1136" w:type="dxa"/>
            <w:vMerge/>
            <w:tcBorders>
              <w:top w:val="nil"/>
              <w:right w:val="nil"/>
            </w:tcBorders>
          </w:tcPr>
          <w:p>
            <w:pPr>
              <w:rPr>
                <w:sz w:val="2"/>
                <w:szCs w:val="2"/>
              </w:rPr>
            </w:pPr>
          </w:p>
        </w:tc>
        <w:tc>
          <w:tcPr>
            <w:tcW w:w="1009" w:type="dxa"/>
            <w:tcBorders>
              <w:left w:val="nil"/>
            </w:tcBorders>
          </w:tcPr>
          <w:p>
            <w:pPr>
              <w:pStyle w:val="TableParagraph"/>
              <w:spacing w:before="42"/>
              <w:ind w:right="290"/>
              <w:jc w:val="right"/>
              <w:rPr>
                <w:sz w:val="21"/>
              </w:rPr>
            </w:pPr>
            <w:r>
              <w:rPr>
                <w:spacing w:val="-10"/>
                <w:sz w:val="21"/>
              </w:rPr>
              <w:t>○</w:t>
            </w:r>
          </w:p>
        </w:tc>
        <w:tc>
          <w:tcPr>
            <w:tcW w:w="4096" w:type="dxa"/>
          </w:tcPr>
          <w:p>
            <w:pPr>
              <w:pStyle w:val="TableParagraph"/>
              <w:spacing w:before="42"/>
              <w:ind w:left="314"/>
              <w:rPr>
                <w:sz w:val="21"/>
              </w:rPr>
            </w:pPr>
            <w:r>
              <w:rPr>
                <w:spacing w:val="-4"/>
                <w:sz w:val="21"/>
              </w:rPr>
              <w:t>カンマ，コンマ</w:t>
            </w:r>
          </w:p>
        </w:tc>
      </w:tr>
      <w:tr>
        <w:trPr>
          <w:trHeight w:val="361" w:hRule="atLeast"/>
        </w:trPr>
        <w:tc>
          <w:tcPr>
            <w:tcW w:w="2269" w:type="dxa"/>
          </w:tcPr>
          <w:p>
            <w:pPr>
              <w:pStyle w:val="TableParagraph"/>
              <w:spacing w:before="63"/>
              <w:ind w:right="966"/>
              <w:jc w:val="right"/>
              <w:rPr>
                <w:rFonts w:ascii="Times New Roman"/>
                <w:sz w:val="21"/>
              </w:rPr>
            </w:pPr>
            <w:r>
              <w:rPr>
                <w:rFonts w:ascii="Times New Roman"/>
                <w:spacing w:val="-10"/>
                <w:sz w:val="21"/>
              </w:rPr>
              <w:t>*</w:t>
            </w:r>
          </w:p>
        </w:tc>
        <w:tc>
          <w:tcPr>
            <w:tcW w:w="1136" w:type="dxa"/>
            <w:vMerge/>
            <w:tcBorders>
              <w:top w:val="nil"/>
              <w:right w:val="nil"/>
            </w:tcBorders>
          </w:tcPr>
          <w:p>
            <w:pPr>
              <w:rPr>
                <w:sz w:val="2"/>
                <w:szCs w:val="2"/>
              </w:rPr>
            </w:pPr>
          </w:p>
        </w:tc>
        <w:tc>
          <w:tcPr>
            <w:tcW w:w="1009" w:type="dxa"/>
            <w:tcBorders>
              <w:left w:val="nil"/>
            </w:tcBorders>
          </w:tcPr>
          <w:p>
            <w:pPr>
              <w:pStyle w:val="TableParagraph"/>
              <w:spacing w:before="45"/>
              <w:ind w:right="290"/>
              <w:jc w:val="right"/>
              <w:rPr>
                <w:sz w:val="21"/>
              </w:rPr>
            </w:pPr>
            <w:r>
              <w:rPr>
                <w:spacing w:val="-10"/>
                <w:sz w:val="21"/>
              </w:rPr>
              <w:t>○</w:t>
            </w:r>
          </w:p>
        </w:tc>
        <w:tc>
          <w:tcPr>
            <w:tcW w:w="4096" w:type="dxa"/>
          </w:tcPr>
          <w:p>
            <w:pPr>
              <w:pStyle w:val="TableParagraph"/>
              <w:spacing w:before="45"/>
              <w:ind w:left="314"/>
              <w:rPr>
                <w:sz w:val="21"/>
              </w:rPr>
            </w:pPr>
            <w:r>
              <w:rPr>
                <w:spacing w:val="-3"/>
                <w:sz w:val="21"/>
              </w:rPr>
              <w:t>アンダーバー，アンダースコア</w:t>
            </w:r>
          </w:p>
        </w:tc>
      </w:tr>
      <w:tr>
        <w:trPr>
          <w:trHeight w:val="360" w:hRule="atLeast"/>
        </w:trPr>
        <w:tc>
          <w:tcPr>
            <w:tcW w:w="2269" w:type="dxa"/>
          </w:tcPr>
          <w:p>
            <w:pPr>
              <w:pStyle w:val="TableParagraph"/>
              <w:spacing w:before="43"/>
              <w:ind w:right="966"/>
              <w:jc w:val="right"/>
              <w:rPr>
                <w:sz w:val="21"/>
              </w:rPr>
            </w:pPr>
            <w:r>
              <w:rPr>
                <w:spacing w:val="-10"/>
                <w:sz w:val="21"/>
              </w:rPr>
              <w:t>＾</w:t>
            </w:r>
          </w:p>
        </w:tc>
        <w:tc>
          <w:tcPr>
            <w:tcW w:w="1136" w:type="dxa"/>
            <w:vMerge/>
            <w:tcBorders>
              <w:top w:val="nil"/>
              <w:right w:val="nil"/>
            </w:tcBorders>
          </w:tcPr>
          <w:p>
            <w:pPr>
              <w:rPr>
                <w:sz w:val="2"/>
                <w:szCs w:val="2"/>
              </w:rPr>
            </w:pPr>
          </w:p>
        </w:tc>
        <w:tc>
          <w:tcPr>
            <w:tcW w:w="1009" w:type="dxa"/>
            <w:tcBorders>
              <w:left w:val="nil"/>
            </w:tcBorders>
          </w:tcPr>
          <w:p>
            <w:pPr>
              <w:pStyle w:val="TableParagraph"/>
              <w:spacing w:before="43"/>
              <w:ind w:right="290"/>
              <w:jc w:val="right"/>
              <w:rPr>
                <w:sz w:val="21"/>
              </w:rPr>
            </w:pPr>
            <w:r>
              <w:rPr>
                <w:spacing w:val="-10"/>
                <w:sz w:val="21"/>
              </w:rPr>
              <w:t>○</w:t>
            </w:r>
          </w:p>
        </w:tc>
        <w:tc>
          <w:tcPr>
            <w:tcW w:w="4096" w:type="dxa"/>
          </w:tcPr>
          <w:p>
            <w:pPr>
              <w:pStyle w:val="TableParagraph"/>
              <w:spacing w:before="43"/>
              <w:ind w:left="314"/>
              <w:rPr>
                <w:sz w:val="21"/>
              </w:rPr>
            </w:pPr>
            <w:r>
              <w:rPr>
                <w:spacing w:val="-5"/>
                <w:sz w:val="21"/>
              </w:rPr>
              <w:t>プラス</w:t>
            </w:r>
          </w:p>
        </w:tc>
      </w:tr>
      <w:tr>
        <w:trPr>
          <w:trHeight w:val="359" w:hRule="atLeast"/>
        </w:trPr>
        <w:tc>
          <w:tcPr>
            <w:tcW w:w="2269" w:type="dxa"/>
          </w:tcPr>
          <w:p>
            <w:pPr>
              <w:pStyle w:val="TableParagraph"/>
              <w:spacing w:before="60"/>
              <w:ind w:right="959"/>
              <w:jc w:val="right"/>
              <w:rPr>
                <w:rFonts w:ascii="Times New Roman"/>
                <w:sz w:val="21"/>
              </w:rPr>
            </w:pPr>
            <w:r>
              <w:rPr>
                <w:rFonts w:ascii="Times New Roman"/>
                <w:spacing w:val="-10"/>
                <w:sz w:val="21"/>
              </w:rPr>
              <w:t>~</w:t>
            </w:r>
          </w:p>
        </w:tc>
        <w:tc>
          <w:tcPr>
            <w:tcW w:w="1136" w:type="dxa"/>
            <w:vMerge/>
            <w:tcBorders>
              <w:top w:val="nil"/>
              <w:right w:val="nil"/>
            </w:tcBorders>
          </w:tcPr>
          <w:p>
            <w:pPr>
              <w:rPr>
                <w:sz w:val="2"/>
                <w:szCs w:val="2"/>
              </w:rPr>
            </w:pPr>
          </w:p>
        </w:tc>
        <w:tc>
          <w:tcPr>
            <w:tcW w:w="1009" w:type="dxa"/>
          </w:tcPr>
          <w:p>
            <w:pPr>
              <w:pStyle w:val="TableParagraph"/>
              <w:spacing w:before="42"/>
              <w:ind w:right="290"/>
              <w:jc w:val="right"/>
              <w:rPr>
                <w:sz w:val="21"/>
              </w:rPr>
            </w:pPr>
            <w:r>
              <w:rPr>
                <w:spacing w:val="-10"/>
                <w:sz w:val="21"/>
              </w:rPr>
              <w:t>○</w:t>
            </w:r>
          </w:p>
        </w:tc>
        <w:tc>
          <w:tcPr>
            <w:tcW w:w="4096" w:type="dxa"/>
          </w:tcPr>
          <w:p>
            <w:pPr>
              <w:pStyle w:val="TableParagraph"/>
              <w:spacing w:before="42"/>
              <w:ind w:left="314"/>
              <w:rPr>
                <w:sz w:val="21"/>
              </w:rPr>
            </w:pPr>
            <w:r>
              <w:rPr>
                <w:spacing w:val="-5"/>
                <w:sz w:val="21"/>
              </w:rPr>
              <w:t>コロン</w:t>
            </w:r>
          </w:p>
        </w:tc>
      </w:tr>
    </w:tbl>
    <w:p>
      <w:pPr>
        <w:pStyle w:val="BodyText"/>
        <w:spacing w:before="438"/>
        <w:ind w:left="143"/>
        <w:rPr>
          <w:rFonts w:ascii="Century" w:eastAsia="Century"/>
        </w:rPr>
      </w:pPr>
      <w:r>
        <w:rPr>
          <w:rFonts w:ascii="MS PGothic" w:eastAsia="MS PGothic"/>
          <w:spacing w:val="-5"/>
        </w:rPr>
        <w:t>問題 </w:t>
      </w:r>
      <w:r>
        <w:rPr>
          <w:rFonts w:ascii="Century" w:eastAsia="Century"/>
          <w:spacing w:val="-7"/>
        </w:rPr>
        <w:t>II</w:t>
      </w:r>
    </w:p>
    <w:p>
      <w:pPr>
        <w:pStyle w:val="BodyText"/>
        <w:spacing w:before="7" w:after="1"/>
        <w:rPr>
          <w:rFonts w:ascii="Century"/>
          <w:sz w:val="5"/>
        </w:rPr>
      </w:pPr>
    </w:p>
    <w:tbl>
      <w:tblPr>
        <w:tblW w:w="0" w:type="auto"/>
        <w:jc w:val="left"/>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44"/>
        <w:gridCol w:w="3118"/>
        <w:gridCol w:w="3404"/>
      </w:tblGrid>
      <w:tr>
        <w:trPr>
          <w:trHeight w:val="479" w:hRule="atLeast"/>
        </w:trPr>
        <w:tc>
          <w:tcPr>
            <w:tcW w:w="1844" w:type="dxa"/>
          </w:tcPr>
          <w:p>
            <w:pPr>
              <w:pStyle w:val="TableParagraph"/>
              <w:spacing w:before="98"/>
              <w:ind w:left="815"/>
              <w:rPr>
                <w:sz w:val="21"/>
              </w:rPr>
            </w:pPr>
            <w:r>
              <w:rPr>
                <w:spacing w:val="-5"/>
                <w:sz w:val="21"/>
              </w:rPr>
              <w:t>言葉</w:t>
            </w:r>
          </w:p>
        </w:tc>
        <w:tc>
          <w:tcPr>
            <w:tcW w:w="3118" w:type="dxa"/>
          </w:tcPr>
          <w:p>
            <w:pPr>
              <w:pStyle w:val="TableParagraph"/>
              <w:spacing w:line="405" w:lineRule="exact" w:before="0"/>
              <w:ind w:left="861"/>
              <w:rPr>
                <w:rFonts w:ascii="Century" w:eastAsia="Century"/>
                <w:sz w:val="21"/>
              </w:rPr>
            </w:pPr>
            <w:r>
              <w:rPr>
                <w:spacing w:val="-2"/>
                <w:sz w:val="21"/>
              </w:rPr>
              <w:t>読み方</w:t>
            </w:r>
            <w:r>
              <w:rPr>
                <w:rFonts w:ascii="Century" w:eastAsia="Century"/>
                <w:spacing w:val="-2"/>
                <w:sz w:val="21"/>
              </w:rPr>
              <w:t>(</w:t>
            </w:r>
            <w:r>
              <w:rPr>
                <w:spacing w:val="-2"/>
                <w:sz w:val="21"/>
              </w:rPr>
              <w:t>又は英語</w:t>
            </w:r>
            <w:r>
              <w:rPr>
                <w:rFonts w:ascii="Century" w:eastAsia="Century"/>
                <w:spacing w:val="-10"/>
                <w:sz w:val="21"/>
              </w:rPr>
              <w:t>)</w:t>
            </w:r>
          </w:p>
        </w:tc>
        <w:tc>
          <w:tcPr>
            <w:tcW w:w="3404" w:type="dxa"/>
          </w:tcPr>
          <w:p>
            <w:pPr>
              <w:pStyle w:val="TableParagraph"/>
              <w:spacing w:before="98"/>
              <w:ind w:left="1341"/>
              <w:rPr>
                <w:sz w:val="21"/>
              </w:rPr>
            </w:pPr>
            <w:r>
              <w:rPr>
                <w:spacing w:val="-4"/>
                <w:sz w:val="21"/>
              </w:rPr>
              <w:t>ベトナム語</w:t>
            </w:r>
          </w:p>
        </w:tc>
      </w:tr>
      <w:tr>
        <w:trPr>
          <w:trHeight w:val="479" w:hRule="atLeast"/>
        </w:trPr>
        <w:tc>
          <w:tcPr>
            <w:tcW w:w="1844" w:type="dxa"/>
          </w:tcPr>
          <w:p>
            <w:pPr>
              <w:pStyle w:val="TableParagraph"/>
              <w:spacing w:before="98"/>
              <w:ind w:left="318"/>
              <w:rPr>
                <w:sz w:val="21"/>
              </w:rPr>
            </w:pPr>
            <w:r>
              <w:rPr>
                <w:spacing w:val="-5"/>
                <w:sz w:val="21"/>
              </w:rPr>
              <w:t>手順</w:t>
            </w:r>
          </w:p>
        </w:tc>
        <w:tc>
          <w:tcPr>
            <w:tcW w:w="3118" w:type="dxa"/>
          </w:tcPr>
          <w:p>
            <w:pPr>
              <w:pStyle w:val="TableParagraph"/>
              <w:spacing w:before="98"/>
              <w:ind w:left="318"/>
              <w:rPr>
                <w:sz w:val="21"/>
              </w:rPr>
            </w:pPr>
            <w:r>
              <w:rPr>
                <w:spacing w:val="-4"/>
                <w:sz w:val="21"/>
              </w:rPr>
              <w:t>てじゅん</w:t>
            </w:r>
          </w:p>
        </w:tc>
        <w:tc>
          <w:tcPr>
            <w:tcW w:w="3404" w:type="dxa"/>
          </w:tcPr>
          <w:p>
            <w:pPr>
              <w:pStyle w:val="TableParagraph"/>
              <w:spacing w:before="87"/>
              <w:ind w:left="347"/>
              <w:rPr>
                <w:rFonts w:ascii="Times New Roman" w:hAnsi="Times New Roman"/>
                <w:sz w:val="24"/>
              </w:rPr>
            </w:pPr>
            <w:r>
              <w:rPr>
                <w:rFonts w:ascii="Times New Roman" w:hAnsi="Times New Roman"/>
                <w:sz w:val="24"/>
              </w:rPr>
              <w:t>trình</w:t>
            </w:r>
            <w:r>
              <w:rPr>
                <w:rFonts w:ascii="Times New Roman" w:hAnsi="Times New Roman"/>
                <w:spacing w:val="-1"/>
                <w:sz w:val="24"/>
              </w:rPr>
              <w:t> </w:t>
            </w:r>
            <w:r>
              <w:rPr>
                <w:rFonts w:ascii="Times New Roman" w:hAnsi="Times New Roman"/>
                <w:sz w:val="24"/>
              </w:rPr>
              <w:t>tự,</w:t>
            </w:r>
            <w:r>
              <w:rPr>
                <w:rFonts w:ascii="Times New Roman" w:hAnsi="Times New Roman"/>
                <w:spacing w:val="-2"/>
                <w:sz w:val="24"/>
              </w:rPr>
              <w:t> </w:t>
            </w:r>
            <w:r>
              <w:rPr>
                <w:rFonts w:ascii="Times New Roman" w:hAnsi="Times New Roman"/>
                <w:sz w:val="24"/>
              </w:rPr>
              <w:t>các</w:t>
            </w:r>
            <w:r>
              <w:rPr>
                <w:rFonts w:ascii="Times New Roman" w:hAnsi="Times New Roman"/>
                <w:spacing w:val="-1"/>
                <w:sz w:val="24"/>
              </w:rPr>
              <w:t> </w:t>
            </w:r>
            <w:r>
              <w:rPr>
                <w:rFonts w:ascii="Times New Roman" w:hAnsi="Times New Roman"/>
                <w:spacing w:val="-4"/>
                <w:sz w:val="24"/>
              </w:rPr>
              <w:t>bước</w:t>
            </w:r>
          </w:p>
        </w:tc>
      </w:tr>
      <w:tr>
        <w:trPr>
          <w:trHeight w:val="482" w:hRule="atLeast"/>
        </w:trPr>
        <w:tc>
          <w:tcPr>
            <w:tcW w:w="1844" w:type="dxa"/>
          </w:tcPr>
          <w:p>
            <w:pPr>
              <w:pStyle w:val="TableParagraph"/>
              <w:spacing w:before="100"/>
              <w:ind w:left="318"/>
              <w:rPr>
                <w:sz w:val="21"/>
              </w:rPr>
            </w:pPr>
            <w:r>
              <w:rPr>
                <w:spacing w:val="-5"/>
                <w:sz w:val="21"/>
              </w:rPr>
              <w:t>有用</w:t>
            </w:r>
          </w:p>
        </w:tc>
        <w:tc>
          <w:tcPr>
            <w:tcW w:w="3118" w:type="dxa"/>
          </w:tcPr>
          <w:p>
            <w:pPr>
              <w:pStyle w:val="TableParagraph"/>
              <w:spacing w:before="100"/>
              <w:ind w:left="318"/>
              <w:rPr>
                <w:sz w:val="21"/>
              </w:rPr>
            </w:pPr>
            <w:r>
              <w:rPr>
                <w:spacing w:val="-4"/>
                <w:sz w:val="21"/>
              </w:rPr>
              <w:t>ゆうよう</w:t>
            </w:r>
          </w:p>
        </w:tc>
        <w:tc>
          <w:tcPr>
            <w:tcW w:w="3404" w:type="dxa"/>
          </w:tcPr>
          <w:p>
            <w:pPr>
              <w:pStyle w:val="TableParagraph"/>
              <w:spacing w:before="90"/>
              <w:ind w:left="347"/>
              <w:rPr>
                <w:rFonts w:ascii="Times New Roman" w:hAnsi="Times New Roman"/>
                <w:sz w:val="24"/>
              </w:rPr>
            </w:pPr>
            <w:r>
              <w:rPr>
                <w:rFonts w:ascii="Times New Roman" w:hAnsi="Times New Roman"/>
                <w:sz w:val="24"/>
              </w:rPr>
              <w:t>hữu</w:t>
            </w:r>
            <w:r>
              <w:rPr>
                <w:rFonts w:ascii="Times New Roman" w:hAnsi="Times New Roman"/>
                <w:spacing w:val="-1"/>
                <w:sz w:val="24"/>
              </w:rPr>
              <w:t> </w:t>
            </w:r>
            <w:r>
              <w:rPr>
                <w:rFonts w:ascii="Times New Roman" w:hAnsi="Times New Roman"/>
                <w:spacing w:val="-4"/>
                <w:sz w:val="24"/>
              </w:rPr>
              <w:t>dụng</w:t>
            </w:r>
          </w:p>
        </w:tc>
      </w:tr>
      <w:tr>
        <w:trPr>
          <w:trHeight w:val="480" w:hRule="atLeast"/>
        </w:trPr>
        <w:tc>
          <w:tcPr>
            <w:tcW w:w="1844" w:type="dxa"/>
          </w:tcPr>
          <w:p>
            <w:pPr>
              <w:pStyle w:val="TableParagraph"/>
              <w:spacing w:before="98"/>
              <w:ind w:left="318"/>
              <w:rPr>
                <w:sz w:val="21"/>
              </w:rPr>
            </w:pPr>
            <w:r>
              <w:rPr>
                <w:spacing w:val="-5"/>
                <w:sz w:val="21"/>
              </w:rPr>
              <w:t>改編</w:t>
            </w:r>
          </w:p>
        </w:tc>
        <w:tc>
          <w:tcPr>
            <w:tcW w:w="3118" w:type="dxa"/>
          </w:tcPr>
          <w:p>
            <w:pPr>
              <w:pStyle w:val="TableParagraph"/>
              <w:spacing w:before="98"/>
              <w:ind w:left="318"/>
              <w:rPr>
                <w:sz w:val="21"/>
              </w:rPr>
            </w:pPr>
            <w:r>
              <w:rPr>
                <w:spacing w:val="-4"/>
                <w:sz w:val="21"/>
              </w:rPr>
              <w:t>かいへん</w:t>
            </w:r>
          </w:p>
        </w:tc>
        <w:tc>
          <w:tcPr>
            <w:tcW w:w="3404" w:type="dxa"/>
          </w:tcPr>
          <w:p>
            <w:pPr>
              <w:pStyle w:val="TableParagraph"/>
              <w:spacing w:before="88"/>
              <w:ind w:left="347"/>
              <w:rPr>
                <w:rFonts w:ascii="Times New Roman" w:hAnsi="Times New Roman"/>
                <w:sz w:val="24"/>
              </w:rPr>
            </w:pPr>
            <w:r>
              <w:rPr>
                <w:rFonts w:ascii="Times New Roman" w:hAnsi="Times New Roman"/>
                <w:sz w:val="24"/>
              </w:rPr>
              <w:t>chỉnh</w:t>
            </w:r>
            <w:r>
              <w:rPr>
                <w:rFonts w:ascii="Times New Roman" w:hAnsi="Times New Roman"/>
                <w:spacing w:val="-4"/>
                <w:sz w:val="24"/>
              </w:rPr>
              <w:t> </w:t>
            </w:r>
            <w:r>
              <w:rPr>
                <w:rFonts w:ascii="Times New Roman" w:hAnsi="Times New Roman"/>
                <w:sz w:val="24"/>
              </w:rPr>
              <w:t>sửa,</w:t>
            </w:r>
            <w:r>
              <w:rPr>
                <w:rFonts w:ascii="Times New Roman" w:hAnsi="Times New Roman"/>
                <w:spacing w:val="-2"/>
                <w:sz w:val="24"/>
              </w:rPr>
              <w:t> </w:t>
            </w:r>
            <w:r>
              <w:rPr>
                <w:rFonts w:ascii="Times New Roman" w:hAnsi="Times New Roman"/>
                <w:sz w:val="24"/>
              </w:rPr>
              <w:t>cải</w:t>
            </w:r>
            <w:r>
              <w:rPr>
                <w:rFonts w:ascii="Times New Roman" w:hAnsi="Times New Roman"/>
                <w:spacing w:val="-1"/>
                <w:sz w:val="24"/>
              </w:rPr>
              <w:t> </w:t>
            </w:r>
            <w:r>
              <w:rPr>
                <w:rFonts w:ascii="Times New Roman" w:hAnsi="Times New Roman"/>
                <w:spacing w:val="-4"/>
                <w:sz w:val="24"/>
              </w:rPr>
              <w:t>biến</w:t>
            </w:r>
          </w:p>
        </w:tc>
      </w:tr>
      <w:tr>
        <w:trPr>
          <w:trHeight w:val="479" w:hRule="atLeast"/>
        </w:trPr>
        <w:tc>
          <w:tcPr>
            <w:tcW w:w="1844" w:type="dxa"/>
          </w:tcPr>
          <w:p>
            <w:pPr>
              <w:pStyle w:val="TableParagraph"/>
              <w:spacing w:before="98"/>
              <w:ind w:left="318"/>
              <w:rPr>
                <w:sz w:val="21"/>
              </w:rPr>
            </w:pPr>
            <w:r>
              <w:rPr>
                <w:spacing w:val="-4"/>
                <w:sz w:val="21"/>
              </w:rPr>
              <w:t>組織宛</w:t>
            </w:r>
          </w:p>
        </w:tc>
        <w:tc>
          <w:tcPr>
            <w:tcW w:w="3118" w:type="dxa"/>
          </w:tcPr>
          <w:p>
            <w:pPr>
              <w:pStyle w:val="TableParagraph"/>
              <w:spacing w:before="98"/>
              <w:ind w:left="318"/>
              <w:rPr>
                <w:sz w:val="21"/>
              </w:rPr>
            </w:pPr>
            <w:r>
              <w:rPr>
                <w:spacing w:val="-4"/>
                <w:sz w:val="21"/>
              </w:rPr>
              <w:t>そしきあて</w:t>
            </w:r>
          </w:p>
        </w:tc>
        <w:tc>
          <w:tcPr>
            <w:tcW w:w="3404" w:type="dxa"/>
          </w:tcPr>
          <w:p>
            <w:pPr>
              <w:pStyle w:val="TableParagraph"/>
              <w:spacing w:before="87"/>
              <w:ind w:left="347"/>
              <w:rPr>
                <w:rFonts w:ascii="Times New Roman" w:hAnsi="Times New Roman"/>
                <w:sz w:val="24"/>
              </w:rPr>
            </w:pPr>
            <w:r>
              <w:rPr>
                <w:rFonts w:ascii="Times New Roman" w:hAnsi="Times New Roman"/>
                <w:sz w:val="24"/>
              </w:rPr>
              <w:t>địa</w:t>
            </w:r>
            <w:r>
              <w:rPr>
                <w:rFonts w:ascii="Times New Roman" w:hAnsi="Times New Roman"/>
                <w:spacing w:val="-2"/>
                <w:sz w:val="24"/>
              </w:rPr>
              <w:t> </w:t>
            </w:r>
            <w:r>
              <w:rPr>
                <w:rFonts w:ascii="Times New Roman" w:hAnsi="Times New Roman"/>
                <w:sz w:val="24"/>
              </w:rPr>
              <w:t>chỉ tổ </w:t>
            </w:r>
            <w:r>
              <w:rPr>
                <w:rFonts w:ascii="Times New Roman" w:hAnsi="Times New Roman"/>
                <w:spacing w:val="-4"/>
                <w:sz w:val="24"/>
              </w:rPr>
              <w:t>chức</w:t>
            </w:r>
          </w:p>
        </w:tc>
      </w:tr>
      <w:tr>
        <w:trPr>
          <w:trHeight w:val="479" w:hRule="atLeast"/>
        </w:trPr>
        <w:tc>
          <w:tcPr>
            <w:tcW w:w="1844" w:type="dxa"/>
          </w:tcPr>
          <w:p>
            <w:pPr>
              <w:pStyle w:val="TableParagraph"/>
              <w:spacing w:before="98"/>
              <w:ind w:left="318"/>
              <w:rPr>
                <w:sz w:val="21"/>
              </w:rPr>
            </w:pPr>
            <w:r>
              <w:rPr>
                <w:spacing w:val="-5"/>
                <w:sz w:val="21"/>
              </w:rPr>
              <w:t>定める</w:t>
            </w:r>
          </w:p>
        </w:tc>
        <w:tc>
          <w:tcPr>
            <w:tcW w:w="3118" w:type="dxa"/>
          </w:tcPr>
          <w:p>
            <w:pPr>
              <w:pStyle w:val="TableParagraph"/>
              <w:spacing w:before="98"/>
              <w:ind w:left="318"/>
              <w:rPr>
                <w:sz w:val="21"/>
              </w:rPr>
            </w:pPr>
            <w:r>
              <w:rPr>
                <w:spacing w:val="-4"/>
                <w:sz w:val="21"/>
              </w:rPr>
              <w:t>さだめる</w:t>
            </w:r>
          </w:p>
        </w:tc>
        <w:tc>
          <w:tcPr>
            <w:tcW w:w="3404" w:type="dxa"/>
          </w:tcPr>
          <w:p>
            <w:pPr>
              <w:pStyle w:val="TableParagraph"/>
              <w:spacing w:before="87"/>
              <w:ind w:left="347"/>
              <w:rPr>
                <w:rFonts w:ascii="Times New Roman" w:hAnsi="Times New Roman"/>
                <w:sz w:val="24"/>
              </w:rPr>
            </w:pPr>
            <w:r>
              <w:rPr>
                <w:rFonts w:ascii="Times New Roman" w:hAnsi="Times New Roman"/>
                <w:sz w:val="24"/>
              </w:rPr>
              <w:t>quy </w:t>
            </w:r>
            <w:r>
              <w:rPr>
                <w:rFonts w:ascii="Times New Roman" w:hAnsi="Times New Roman"/>
                <w:spacing w:val="-4"/>
                <w:sz w:val="24"/>
              </w:rPr>
              <w:t>định</w:t>
            </w:r>
          </w:p>
        </w:tc>
      </w:tr>
      <w:tr>
        <w:trPr>
          <w:trHeight w:val="479" w:hRule="atLeast"/>
        </w:trPr>
        <w:tc>
          <w:tcPr>
            <w:tcW w:w="1844" w:type="dxa"/>
          </w:tcPr>
          <w:p>
            <w:pPr>
              <w:pStyle w:val="TableParagraph"/>
              <w:spacing w:before="98"/>
              <w:ind w:left="318"/>
              <w:rPr>
                <w:sz w:val="21"/>
              </w:rPr>
            </w:pPr>
            <w:r>
              <w:rPr>
                <w:spacing w:val="-4"/>
                <w:sz w:val="21"/>
              </w:rPr>
              <w:t>ブラウザ</w:t>
            </w:r>
          </w:p>
        </w:tc>
        <w:tc>
          <w:tcPr>
            <w:tcW w:w="3118" w:type="dxa"/>
          </w:tcPr>
          <w:p>
            <w:pPr>
              <w:pStyle w:val="TableParagraph"/>
              <w:spacing w:before="98"/>
              <w:ind w:left="318"/>
              <w:rPr>
                <w:sz w:val="21"/>
              </w:rPr>
            </w:pPr>
            <w:r>
              <w:rPr>
                <w:spacing w:val="-2"/>
                <w:sz w:val="21"/>
              </w:rPr>
              <w:t>browser</w:t>
            </w:r>
          </w:p>
        </w:tc>
        <w:tc>
          <w:tcPr>
            <w:tcW w:w="3404" w:type="dxa"/>
          </w:tcPr>
          <w:p>
            <w:pPr>
              <w:pStyle w:val="TableParagraph"/>
              <w:spacing w:before="87"/>
              <w:ind w:left="347"/>
              <w:rPr>
                <w:rFonts w:ascii="Times New Roman" w:hAnsi="Times New Roman"/>
                <w:sz w:val="24"/>
              </w:rPr>
            </w:pPr>
            <w:r>
              <w:rPr>
                <w:rFonts w:ascii="Times New Roman" w:hAnsi="Times New Roman"/>
                <w:sz w:val="24"/>
              </w:rPr>
              <w:t>trình </w:t>
            </w:r>
            <w:r>
              <w:rPr>
                <w:rFonts w:ascii="Times New Roman" w:hAnsi="Times New Roman"/>
                <w:spacing w:val="-2"/>
                <w:sz w:val="24"/>
              </w:rPr>
              <w:t>duyệt</w:t>
            </w:r>
          </w:p>
        </w:tc>
      </w:tr>
      <w:tr>
        <w:trPr>
          <w:trHeight w:val="719" w:hRule="atLeast"/>
        </w:trPr>
        <w:tc>
          <w:tcPr>
            <w:tcW w:w="1844" w:type="dxa"/>
          </w:tcPr>
          <w:p>
            <w:pPr>
              <w:pStyle w:val="TableParagraph"/>
              <w:spacing w:line="256" w:lineRule="exact" w:before="98"/>
              <w:ind w:left="318"/>
              <w:rPr>
                <w:sz w:val="21"/>
              </w:rPr>
            </w:pPr>
            <w:r>
              <w:rPr>
                <w:spacing w:val="-9"/>
                <w:sz w:val="21"/>
              </w:rPr>
              <w:t>ポ ー タ ル サ イ</w:t>
            </w:r>
          </w:p>
          <w:p>
            <w:pPr>
              <w:pStyle w:val="TableParagraph"/>
              <w:spacing w:line="256" w:lineRule="exact" w:before="0"/>
              <w:ind w:left="107"/>
              <w:rPr>
                <w:sz w:val="21"/>
              </w:rPr>
            </w:pPr>
            <w:r>
              <w:rPr>
                <w:spacing w:val="-10"/>
                <w:sz w:val="21"/>
              </w:rPr>
              <w:t>ト</w:t>
            </w:r>
          </w:p>
        </w:tc>
        <w:tc>
          <w:tcPr>
            <w:tcW w:w="3118" w:type="dxa"/>
          </w:tcPr>
          <w:p>
            <w:pPr>
              <w:pStyle w:val="TableParagraph"/>
              <w:spacing w:before="98"/>
              <w:ind w:left="318"/>
              <w:rPr>
                <w:sz w:val="21"/>
              </w:rPr>
            </w:pPr>
            <w:r>
              <w:rPr>
                <w:sz w:val="21"/>
              </w:rPr>
              <w:t>portal</w:t>
            </w:r>
            <w:r>
              <w:rPr>
                <w:spacing w:val="-4"/>
                <w:sz w:val="21"/>
              </w:rPr>
              <w:t> site</w:t>
            </w:r>
          </w:p>
        </w:tc>
        <w:tc>
          <w:tcPr>
            <w:tcW w:w="3404" w:type="dxa"/>
          </w:tcPr>
          <w:p>
            <w:pPr>
              <w:pStyle w:val="TableParagraph"/>
              <w:spacing w:before="87"/>
              <w:ind w:left="347"/>
              <w:rPr>
                <w:rFonts w:ascii="Times New Roman" w:hAnsi="Times New Roman"/>
                <w:sz w:val="24"/>
              </w:rPr>
            </w:pPr>
            <w:r>
              <w:rPr>
                <w:rFonts w:ascii="Times New Roman" w:hAnsi="Times New Roman"/>
                <w:sz w:val="24"/>
              </w:rPr>
              <w:t>cổng</w:t>
            </w:r>
            <w:r>
              <w:rPr>
                <w:rFonts w:ascii="Times New Roman" w:hAnsi="Times New Roman"/>
                <w:spacing w:val="-1"/>
                <w:sz w:val="24"/>
              </w:rPr>
              <w:t> </w:t>
            </w:r>
            <w:r>
              <w:rPr>
                <w:rFonts w:ascii="Times New Roman" w:hAnsi="Times New Roman"/>
                <w:sz w:val="24"/>
              </w:rPr>
              <w:t>thông tin điện </w:t>
            </w:r>
            <w:r>
              <w:rPr>
                <w:rFonts w:ascii="Times New Roman" w:hAnsi="Times New Roman"/>
                <w:spacing w:val="-5"/>
                <w:sz w:val="24"/>
              </w:rPr>
              <w:t>tử</w:t>
            </w:r>
          </w:p>
        </w:tc>
      </w:tr>
      <w:tr>
        <w:trPr>
          <w:trHeight w:val="481" w:hRule="atLeast"/>
        </w:trPr>
        <w:tc>
          <w:tcPr>
            <w:tcW w:w="1844" w:type="dxa"/>
          </w:tcPr>
          <w:p>
            <w:pPr>
              <w:pStyle w:val="TableParagraph"/>
              <w:spacing w:before="100"/>
              <w:ind w:left="318"/>
              <w:rPr>
                <w:sz w:val="21"/>
              </w:rPr>
            </w:pPr>
            <w:r>
              <w:rPr>
                <w:spacing w:val="-4"/>
                <w:sz w:val="21"/>
              </w:rPr>
              <w:t>エチケット</w:t>
            </w:r>
          </w:p>
        </w:tc>
        <w:tc>
          <w:tcPr>
            <w:tcW w:w="3118" w:type="dxa"/>
          </w:tcPr>
          <w:p>
            <w:pPr>
              <w:pStyle w:val="TableParagraph"/>
              <w:spacing w:before="100"/>
              <w:ind w:left="318"/>
              <w:rPr>
                <w:sz w:val="21"/>
              </w:rPr>
            </w:pPr>
            <w:r>
              <w:rPr>
                <w:spacing w:val="-2"/>
                <w:sz w:val="21"/>
              </w:rPr>
              <w:t>etiquette</w:t>
            </w:r>
          </w:p>
        </w:tc>
        <w:tc>
          <w:tcPr>
            <w:tcW w:w="3404" w:type="dxa"/>
          </w:tcPr>
          <w:p>
            <w:pPr>
              <w:pStyle w:val="TableParagraph"/>
              <w:spacing w:before="90"/>
              <w:ind w:left="347"/>
              <w:rPr>
                <w:rFonts w:ascii="Times New Roman" w:hAnsi="Times New Roman"/>
                <w:sz w:val="24"/>
              </w:rPr>
            </w:pPr>
            <w:r>
              <w:rPr>
                <w:rFonts w:ascii="Times New Roman" w:hAnsi="Times New Roman"/>
                <w:sz w:val="24"/>
              </w:rPr>
              <w:t>phép</w:t>
            </w:r>
            <w:r>
              <w:rPr>
                <w:rFonts w:ascii="Times New Roman" w:hAnsi="Times New Roman"/>
                <w:spacing w:val="-1"/>
                <w:sz w:val="24"/>
              </w:rPr>
              <w:t> </w:t>
            </w:r>
            <w:r>
              <w:rPr>
                <w:rFonts w:ascii="Times New Roman" w:hAnsi="Times New Roman"/>
                <w:sz w:val="24"/>
              </w:rPr>
              <w:t>xã</w:t>
            </w:r>
            <w:r>
              <w:rPr>
                <w:rFonts w:ascii="Times New Roman" w:hAnsi="Times New Roman"/>
                <w:spacing w:val="-1"/>
                <w:sz w:val="24"/>
              </w:rPr>
              <w:t> </w:t>
            </w:r>
            <w:r>
              <w:rPr>
                <w:rFonts w:ascii="Times New Roman" w:hAnsi="Times New Roman"/>
                <w:sz w:val="24"/>
              </w:rPr>
              <w:t>giao/quy</w:t>
            </w:r>
            <w:r>
              <w:rPr>
                <w:rFonts w:ascii="Times New Roman" w:hAnsi="Times New Roman"/>
                <w:spacing w:val="-1"/>
                <w:sz w:val="24"/>
              </w:rPr>
              <w:t> </w:t>
            </w:r>
            <w:r>
              <w:rPr>
                <w:rFonts w:ascii="Times New Roman" w:hAnsi="Times New Roman"/>
                <w:sz w:val="24"/>
              </w:rPr>
              <w:t>tắc</w:t>
            </w:r>
            <w:r>
              <w:rPr>
                <w:rFonts w:ascii="Times New Roman" w:hAnsi="Times New Roman"/>
                <w:spacing w:val="1"/>
                <w:sz w:val="24"/>
              </w:rPr>
              <w:t> </w:t>
            </w:r>
            <w:r>
              <w:rPr>
                <w:rFonts w:ascii="Times New Roman" w:hAnsi="Times New Roman"/>
                <w:sz w:val="24"/>
              </w:rPr>
              <w:t>ứng</w:t>
            </w:r>
            <w:r>
              <w:rPr>
                <w:rFonts w:ascii="Times New Roman" w:hAnsi="Times New Roman"/>
                <w:spacing w:val="2"/>
                <w:sz w:val="24"/>
              </w:rPr>
              <w:t> </w:t>
            </w:r>
            <w:r>
              <w:rPr>
                <w:rFonts w:ascii="Times New Roman" w:hAnsi="Times New Roman"/>
                <w:spacing w:val="-5"/>
                <w:sz w:val="24"/>
              </w:rPr>
              <w:t>xử</w:t>
            </w:r>
          </w:p>
        </w:tc>
      </w:tr>
      <w:tr>
        <w:trPr>
          <w:trHeight w:val="479" w:hRule="atLeast"/>
        </w:trPr>
        <w:tc>
          <w:tcPr>
            <w:tcW w:w="1844" w:type="dxa"/>
          </w:tcPr>
          <w:p>
            <w:pPr>
              <w:pStyle w:val="TableParagraph"/>
              <w:spacing w:before="98"/>
              <w:ind w:left="318"/>
              <w:rPr>
                <w:sz w:val="21"/>
              </w:rPr>
            </w:pPr>
            <w:r>
              <w:rPr>
                <w:spacing w:val="-5"/>
                <w:sz w:val="21"/>
              </w:rPr>
              <w:t>マナー</w:t>
            </w:r>
          </w:p>
        </w:tc>
        <w:tc>
          <w:tcPr>
            <w:tcW w:w="3118" w:type="dxa"/>
          </w:tcPr>
          <w:p>
            <w:pPr>
              <w:pStyle w:val="TableParagraph"/>
              <w:spacing w:before="98"/>
              <w:ind w:left="318"/>
              <w:rPr>
                <w:sz w:val="21"/>
              </w:rPr>
            </w:pPr>
            <w:r>
              <w:rPr>
                <w:spacing w:val="-2"/>
                <w:sz w:val="21"/>
              </w:rPr>
              <w:t>manner</w:t>
            </w:r>
          </w:p>
        </w:tc>
        <w:tc>
          <w:tcPr>
            <w:tcW w:w="3404" w:type="dxa"/>
          </w:tcPr>
          <w:p>
            <w:pPr>
              <w:pStyle w:val="TableParagraph"/>
              <w:spacing w:before="87"/>
              <w:ind w:left="347"/>
              <w:rPr>
                <w:rFonts w:ascii="Times New Roman" w:hAnsi="Times New Roman"/>
                <w:sz w:val="24"/>
              </w:rPr>
            </w:pPr>
            <w:r>
              <w:rPr>
                <w:rFonts w:ascii="Times New Roman" w:hAnsi="Times New Roman"/>
                <w:sz w:val="24"/>
              </w:rPr>
              <w:t>cách</w:t>
            </w:r>
            <w:r>
              <w:rPr>
                <w:rFonts w:ascii="Times New Roman" w:hAnsi="Times New Roman"/>
                <w:spacing w:val="-1"/>
                <w:sz w:val="24"/>
              </w:rPr>
              <w:t> </w:t>
            </w:r>
            <w:r>
              <w:rPr>
                <w:rFonts w:ascii="Times New Roman" w:hAnsi="Times New Roman"/>
                <w:sz w:val="24"/>
              </w:rPr>
              <w:t>cư</w:t>
            </w:r>
            <w:r>
              <w:rPr>
                <w:rFonts w:ascii="Times New Roman" w:hAnsi="Times New Roman"/>
                <w:spacing w:val="-1"/>
                <w:sz w:val="24"/>
              </w:rPr>
              <w:t> </w:t>
            </w:r>
            <w:r>
              <w:rPr>
                <w:rFonts w:ascii="Times New Roman" w:hAnsi="Times New Roman"/>
                <w:spacing w:val="-5"/>
                <w:sz w:val="24"/>
              </w:rPr>
              <w:t>xử</w:t>
            </w:r>
          </w:p>
        </w:tc>
      </w:tr>
      <w:tr>
        <w:trPr>
          <w:trHeight w:val="480" w:hRule="atLeast"/>
        </w:trPr>
        <w:tc>
          <w:tcPr>
            <w:tcW w:w="1844" w:type="dxa"/>
          </w:tcPr>
          <w:p>
            <w:pPr>
              <w:pStyle w:val="TableParagraph"/>
              <w:spacing w:before="98"/>
              <w:ind w:left="318"/>
              <w:rPr>
                <w:sz w:val="21"/>
              </w:rPr>
            </w:pPr>
            <w:r>
              <w:rPr>
                <w:spacing w:val="-4"/>
                <w:sz w:val="21"/>
              </w:rPr>
              <w:t>ソースコード</w:t>
            </w:r>
          </w:p>
        </w:tc>
        <w:tc>
          <w:tcPr>
            <w:tcW w:w="3118" w:type="dxa"/>
          </w:tcPr>
          <w:p>
            <w:pPr>
              <w:pStyle w:val="TableParagraph"/>
              <w:spacing w:before="98"/>
              <w:ind w:left="318"/>
              <w:rPr>
                <w:sz w:val="21"/>
              </w:rPr>
            </w:pPr>
            <w:r>
              <w:rPr>
                <w:sz w:val="21"/>
              </w:rPr>
              <w:t>source</w:t>
            </w:r>
            <w:r>
              <w:rPr>
                <w:spacing w:val="-8"/>
                <w:sz w:val="21"/>
              </w:rPr>
              <w:t> </w:t>
            </w:r>
            <w:r>
              <w:rPr>
                <w:spacing w:val="-4"/>
                <w:sz w:val="21"/>
              </w:rPr>
              <w:t>code</w:t>
            </w:r>
          </w:p>
        </w:tc>
        <w:tc>
          <w:tcPr>
            <w:tcW w:w="3404" w:type="dxa"/>
          </w:tcPr>
          <w:p>
            <w:pPr>
              <w:pStyle w:val="TableParagraph"/>
              <w:spacing w:before="88"/>
              <w:ind w:left="347"/>
              <w:rPr>
                <w:rFonts w:ascii="Times New Roman" w:hAnsi="Times New Roman"/>
                <w:sz w:val="24"/>
              </w:rPr>
            </w:pPr>
            <w:r>
              <w:rPr>
                <w:rFonts w:ascii="Times New Roman" w:hAnsi="Times New Roman"/>
                <w:sz w:val="24"/>
              </w:rPr>
              <w:t>mã</w:t>
            </w:r>
            <w:r>
              <w:rPr>
                <w:rFonts w:ascii="Times New Roman" w:hAnsi="Times New Roman"/>
                <w:spacing w:val="-1"/>
                <w:sz w:val="24"/>
              </w:rPr>
              <w:t> </w:t>
            </w:r>
            <w:r>
              <w:rPr>
                <w:rFonts w:ascii="Times New Roman" w:hAnsi="Times New Roman"/>
                <w:spacing w:val="-2"/>
                <w:sz w:val="24"/>
              </w:rPr>
              <w:t>nguồn</w:t>
            </w:r>
          </w:p>
        </w:tc>
      </w:tr>
    </w:tbl>
    <w:p>
      <w:pPr>
        <w:pStyle w:val="BodyText"/>
        <w:spacing w:before="437"/>
        <w:ind w:left="143"/>
        <w:rPr>
          <w:rFonts w:ascii="Century" w:eastAsia="Century"/>
        </w:rPr>
      </w:pPr>
      <w:r>
        <w:rPr>
          <w:rFonts w:ascii="MS PGothic" w:eastAsia="MS PGothic"/>
          <w:spacing w:val="-4"/>
        </w:rPr>
        <w:t>問題 </w:t>
      </w:r>
      <w:r>
        <w:rPr>
          <w:rFonts w:ascii="Century" w:eastAsia="Century"/>
          <w:spacing w:val="-5"/>
        </w:rPr>
        <w:t>III</w:t>
      </w:r>
    </w:p>
    <w:p>
      <w:pPr>
        <w:pStyle w:val="Heading4"/>
        <w:spacing w:line="312" w:lineRule="auto" w:before="173"/>
        <w:ind w:right="664"/>
        <w:jc w:val="both"/>
      </w:pPr>
      <w:r>
        <w:rPr/>
        <w:t>Internet là công cụ giao tiếp tuyệt vời</w:t>
      </w:r>
      <w:r>
        <w:rPr>
          <w:spacing w:val="-1"/>
        </w:rPr>
        <w:t> </w:t>
      </w:r>
      <w:r>
        <w:rPr/>
        <w:t>giúp</w:t>
      </w:r>
      <w:r>
        <w:rPr>
          <w:spacing w:val="-1"/>
        </w:rPr>
        <w:t> </w:t>
      </w:r>
      <w:r>
        <w:rPr/>
        <w:t>mọi người ở khắp nơi trên thế giới có thể tiếp xúc trực tiếp với nhau. Tuy nhiên, nếu không nhìn thấy mặt nhau thì cũng có những trường hợp nói những điều mà tuyệt đối không nói nếu là gặp nhau trực tiếp.</w:t>
      </w:r>
    </w:p>
    <w:p>
      <w:pPr>
        <w:pStyle w:val="Heading4"/>
        <w:spacing w:after="0" w:line="312" w:lineRule="auto"/>
        <w:jc w:val="both"/>
        <w:sectPr>
          <w:pgSz w:w="11910" w:h="16840"/>
          <w:pgMar w:header="685" w:footer="0" w:top="1640" w:bottom="280" w:left="1559" w:right="1133"/>
        </w:sectPr>
      </w:pPr>
    </w:p>
    <w:p>
      <w:pPr>
        <w:pStyle w:val="BodyText"/>
        <w:rPr>
          <w:rFonts w:ascii="Times New Roman"/>
        </w:rPr>
      </w:pPr>
    </w:p>
    <w:p>
      <w:pPr>
        <w:pStyle w:val="BodyText"/>
        <w:rPr>
          <w:rFonts w:ascii="Times New Roman"/>
        </w:rPr>
      </w:pPr>
    </w:p>
    <w:p>
      <w:pPr>
        <w:pStyle w:val="BodyText"/>
        <w:spacing w:before="80"/>
        <w:rPr>
          <w:rFonts w:ascii="Times New Roman"/>
        </w:rPr>
      </w:pPr>
    </w:p>
    <w:p>
      <w:pPr>
        <w:pStyle w:val="BodyText"/>
        <w:ind w:left="143"/>
        <w:rPr>
          <w:rFonts w:ascii="Century" w:eastAsia="Century"/>
        </w:rPr>
      </w:pPr>
      <w:r>
        <w:rPr>
          <w:rFonts w:ascii="MS PGothic" w:eastAsia="MS PGothic"/>
          <w:spacing w:val="-5"/>
        </w:rPr>
        <w:t>問題 </w:t>
      </w:r>
      <w:r>
        <w:rPr>
          <w:rFonts w:ascii="Century" w:eastAsia="Century"/>
          <w:spacing w:val="-7"/>
        </w:rPr>
        <w:t>IV</w:t>
      </w:r>
    </w:p>
    <w:p>
      <w:pPr>
        <w:pStyle w:val="BodyText"/>
        <w:spacing w:line="316" w:lineRule="auto" w:before="173"/>
        <w:ind w:left="143" w:right="676" w:firstLine="211"/>
        <w:jc w:val="both"/>
      </w:pPr>
      <w:r>
        <w:rPr>
          <w:spacing w:val="21"/>
        </w:rPr>
        <w:t>ホームページからダウンロードできるソフトウェアには， 製品として売られているもの</w:t>
      </w:r>
      <w:r>
        <w:rPr>
          <w:spacing w:val="-2"/>
        </w:rPr>
        <w:t>の他に，フリーウェアやシェアウェアなどがあります．</w:t>
      </w:r>
    </w:p>
    <w:p>
      <w:pPr>
        <w:pStyle w:val="BodyText"/>
        <w:spacing w:before="112"/>
      </w:pPr>
    </w:p>
    <w:p>
      <w:pPr>
        <w:spacing w:before="0"/>
        <w:ind w:left="143" w:right="0" w:firstLine="0"/>
        <w:jc w:val="left"/>
        <w:rPr>
          <w:rFonts w:ascii="Century" w:eastAsia="Century"/>
          <w:sz w:val="32"/>
        </w:rPr>
      </w:pPr>
      <w:r>
        <w:rPr>
          <w:rFonts w:ascii="MS PGothic" w:eastAsia="MS PGothic"/>
          <w:spacing w:val="-13"/>
          <w:sz w:val="32"/>
        </w:rPr>
        <w:t>第 </w:t>
      </w:r>
      <w:r>
        <w:rPr>
          <w:rFonts w:ascii="Century" w:eastAsia="Century"/>
          <w:sz w:val="32"/>
        </w:rPr>
        <w:t>2</w:t>
      </w:r>
      <w:r>
        <w:rPr>
          <w:rFonts w:ascii="Century" w:eastAsia="Century"/>
          <w:spacing w:val="-16"/>
          <w:sz w:val="32"/>
        </w:rPr>
        <w:t> </w:t>
      </w:r>
      <w:r>
        <w:rPr>
          <w:rFonts w:ascii="MS PGothic" w:eastAsia="MS PGothic"/>
          <w:spacing w:val="-4"/>
          <w:sz w:val="32"/>
        </w:rPr>
        <w:t>章ミニテスト </w:t>
      </w:r>
      <w:r>
        <w:rPr>
          <w:rFonts w:ascii="Century" w:eastAsia="Century"/>
          <w:spacing w:val="-10"/>
          <w:sz w:val="32"/>
        </w:rPr>
        <w:t>2</w:t>
      </w:r>
    </w:p>
    <w:p>
      <w:pPr>
        <w:pStyle w:val="BodyText"/>
        <w:spacing w:before="57"/>
        <w:ind w:left="143"/>
        <w:rPr>
          <w:rFonts w:ascii="Century" w:eastAsia="Century"/>
        </w:rPr>
      </w:pPr>
      <w:r>
        <w:rPr>
          <w:rFonts w:ascii="MS PGothic" w:eastAsia="MS PGothic"/>
          <w:spacing w:val="-4"/>
        </w:rPr>
        <w:t>問題 </w:t>
      </w:r>
      <w:r>
        <w:rPr>
          <w:rFonts w:ascii="Century" w:eastAsia="Century"/>
          <w:spacing w:val="-10"/>
        </w:rPr>
        <w:t>I</w:t>
      </w:r>
    </w:p>
    <w:p>
      <w:pPr>
        <w:pStyle w:val="BodyText"/>
        <w:spacing w:before="7"/>
        <w:rPr>
          <w:rFonts w:ascii="Century"/>
          <w:sz w:val="5"/>
        </w:rPr>
      </w:pPr>
    </w:p>
    <w:tbl>
      <w:tblPr>
        <w:tblW w:w="0" w:type="auto"/>
        <w:jc w:val="left"/>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10"/>
        <w:gridCol w:w="2837"/>
        <w:gridCol w:w="3118"/>
      </w:tblGrid>
      <w:tr>
        <w:trPr>
          <w:trHeight w:val="479" w:hRule="atLeast"/>
        </w:trPr>
        <w:tc>
          <w:tcPr>
            <w:tcW w:w="2410" w:type="dxa"/>
          </w:tcPr>
          <w:p>
            <w:pPr>
              <w:pStyle w:val="TableParagraph"/>
              <w:spacing w:before="98"/>
              <w:ind w:left="220"/>
              <w:jc w:val="center"/>
              <w:rPr>
                <w:sz w:val="21"/>
              </w:rPr>
            </w:pPr>
            <w:r>
              <w:rPr>
                <w:spacing w:val="-5"/>
                <w:sz w:val="21"/>
              </w:rPr>
              <w:t>言葉</w:t>
            </w:r>
          </w:p>
        </w:tc>
        <w:tc>
          <w:tcPr>
            <w:tcW w:w="2837" w:type="dxa"/>
          </w:tcPr>
          <w:p>
            <w:pPr>
              <w:pStyle w:val="TableParagraph"/>
              <w:spacing w:before="98"/>
              <w:ind w:left="221"/>
              <w:jc w:val="center"/>
              <w:rPr>
                <w:sz w:val="21"/>
              </w:rPr>
            </w:pPr>
            <w:r>
              <w:rPr>
                <w:spacing w:val="-4"/>
                <w:sz w:val="21"/>
              </w:rPr>
              <w:t>読み方</w:t>
            </w:r>
          </w:p>
        </w:tc>
        <w:tc>
          <w:tcPr>
            <w:tcW w:w="3118" w:type="dxa"/>
          </w:tcPr>
          <w:p>
            <w:pPr>
              <w:pStyle w:val="TableParagraph"/>
              <w:spacing w:before="98"/>
              <w:ind w:left="1198"/>
              <w:rPr>
                <w:sz w:val="21"/>
              </w:rPr>
            </w:pPr>
            <w:r>
              <w:rPr>
                <w:spacing w:val="-4"/>
                <w:sz w:val="21"/>
              </w:rPr>
              <w:t>ベトナム語</w:t>
            </w:r>
          </w:p>
        </w:tc>
      </w:tr>
      <w:tr>
        <w:trPr>
          <w:trHeight w:val="722" w:hRule="atLeast"/>
        </w:trPr>
        <w:tc>
          <w:tcPr>
            <w:tcW w:w="2410" w:type="dxa"/>
          </w:tcPr>
          <w:p>
            <w:pPr>
              <w:pStyle w:val="TableParagraph"/>
              <w:spacing w:before="100"/>
              <w:ind w:left="318"/>
              <w:rPr>
                <w:sz w:val="21"/>
              </w:rPr>
            </w:pPr>
            <w:r>
              <w:rPr>
                <w:spacing w:val="-4"/>
                <w:sz w:val="21"/>
              </w:rPr>
              <w:t>著作者人格権</w:t>
            </w:r>
          </w:p>
        </w:tc>
        <w:tc>
          <w:tcPr>
            <w:tcW w:w="2837" w:type="dxa"/>
          </w:tcPr>
          <w:p>
            <w:pPr>
              <w:pStyle w:val="TableParagraph"/>
              <w:spacing w:line="256" w:lineRule="exact" w:before="100"/>
              <w:ind w:left="319"/>
              <w:rPr>
                <w:sz w:val="21"/>
              </w:rPr>
            </w:pPr>
            <w:r>
              <w:rPr>
                <w:spacing w:val="-5"/>
                <w:sz w:val="21"/>
              </w:rPr>
              <w:t>ち ょ さ く し ゃ じん かく け</w:t>
            </w:r>
          </w:p>
          <w:p>
            <w:pPr>
              <w:pStyle w:val="TableParagraph"/>
              <w:spacing w:line="257" w:lineRule="exact" w:before="0"/>
              <w:ind w:left="107"/>
              <w:rPr>
                <w:sz w:val="21"/>
              </w:rPr>
            </w:pPr>
            <w:r>
              <w:rPr>
                <w:spacing w:val="-10"/>
                <w:sz w:val="21"/>
              </w:rPr>
              <w:t>ん</w:t>
            </w:r>
          </w:p>
        </w:tc>
        <w:tc>
          <w:tcPr>
            <w:tcW w:w="3118" w:type="dxa"/>
          </w:tcPr>
          <w:p>
            <w:pPr>
              <w:pStyle w:val="TableParagraph"/>
              <w:spacing w:before="90"/>
              <w:ind w:left="345"/>
              <w:rPr>
                <w:rFonts w:ascii="Times New Roman" w:hAnsi="Times New Roman"/>
                <w:sz w:val="24"/>
              </w:rPr>
            </w:pPr>
            <w:r>
              <w:rPr>
                <w:rFonts w:ascii="Times New Roman" w:hAnsi="Times New Roman"/>
                <w:sz w:val="24"/>
              </w:rPr>
              <w:t>quyền</w:t>
            </w:r>
            <w:r>
              <w:rPr>
                <w:rFonts w:ascii="Times New Roman" w:hAnsi="Times New Roman"/>
                <w:spacing w:val="-1"/>
                <w:sz w:val="24"/>
              </w:rPr>
              <w:t> </w:t>
            </w:r>
            <w:r>
              <w:rPr>
                <w:rFonts w:ascii="Times New Roman" w:hAnsi="Times New Roman"/>
                <w:sz w:val="24"/>
              </w:rPr>
              <w:t>nhân</w:t>
            </w:r>
            <w:r>
              <w:rPr>
                <w:rFonts w:ascii="Times New Roman" w:hAnsi="Times New Roman"/>
                <w:spacing w:val="-1"/>
                <w:sz w:val="24"/>
              </w:rPr>
              <w:t> </w:t>
            </w:r>
            <w:r>
              <w:rPr>
                <w:rFonts w:ascii="Times New Roman" w:hAnsi="Times New Roman"/>
                <w:spacing w:val="-4"/>
                <w:sz w:val="24"/>
              </w:rPr>
              <w:t>thân</w:t>
            </w:r>
          </w:p>
        </w:tc>
      </w:tr>
      <w:tr>
        <w:trPr>
          <w:trHeight w:val="479" w:hRule="atLeast"/>
        </w:trPr>
        <w:tc>
          <w:tcPr>
            <w:tcW w:w="2410" w:type="dxa"/>
          </w:tcPr>
          <w:p>
            <w:pPr>
              <w:pStyle w:val="TableParagraph"/>
              <w:spacing w:before="98"/>
              <w:ind w:left="318"/>
              <w:rPr>
                <w:sz w:val="21"/>
              </w:rPr>
            </w:pPr>
            <w:r>
              <w:rPr>
                <w:spacing w:val="-4"/>
                <w:sz w:val="21"/>
              </w:rPr>
              <w:t>著作隣接権</w:t>
            </w:r>
          </w:p>
        </w:tc>
        <w:tc>
          <w:tcPr>
            <w:tcW w:w="2837" w:type="dxa"/>
          </w:tcPr>
          <w:p>
            <w:pPr>
              <w:pStyle w:val="TableParagraph"/>
              <w:spacing w:before="98"/>
              <w:ind w:left="319"/>
              <w:rPr>
                <w:sz w:val="21"/>
              </w:rPr>
            </w:pPr>
            <w:r>
              <w:rPr>
                <w:spacing w:val="-3"/>
                <w:sz w:val="21"/>
              </w:rPr>
              <w:t>ちょさくりんせつけん</w:t>
            </w:r>
          </w:p>
        </w:tc>
        <w:tc>
          <w:tcPr>
            <w:tcW w:w="3118" w:type="dxa"/>
          </w:tcPr>
          <w:p>
            <w:pPr>
              <w:pStyle w:val="TableParagraph"/>
              <w:spacing w:before="87"/>
              <w:ind w:left="345"/>
              <w:rPr>
                <w:rFonts w:ascii="Times New Roman" w:hAnsi="Times New Roman"/>
                <w:sz w:val="24"/>
              </w:rPr>
            </w:pPr>
            <w:r>
              <w:rPr>
                <w:rFonts w:ascii="Times New Roman" w:hAnsi="Times New Roman"/>
                <w:sz w:val="24"/>
              </w:rPr>
              <w:t>quyền</w:t>
            </w:r>
            <w:r>
              <w:rPr>
                <w:rFonts w:ascii="Times New Roman" w:hAnsi="Times New Roman"/>
                <w:spacing w:val="-1"/>
                <w:sz w:val="24"/>
              </w:rPr>
              <w:t> </w:t>
            </w:r>
            <w:r>
              <w:rPr>
                <w:rFonts w:ascii="Times New Roman" w:hAnsi="Times New Roman"/>
                <w:sz w:val="24"/>
              </w:rPr>
              <w:t>liên</w:t>
            </w:r>
            <w:r>
              <w:rPr>
                <w:rFonts w:ascii="Times New Roman" w:hAnsi="Times New Roman"/>
                <w:spacing w:val="-1"/>
                <w:sz w:val="24"/>
              </w:rPr>
              <w:t> </w:t>
            </w:r>
            <w:r>
              <w:rPr>
                <w:rFonts w:ascii="Times New Roman" w:hAnsi="Times New Roman"/>
                <w:spacing w:val="-4"/>
                <w:sz w:val="24"/>
              </w:rPr>
              <w:t>quan</w:t>
            </w:r>
          </w:p>
        </w:tc>
      </w:tr>
      <w:tr>
        <w:trPr>
          <w:trHeight w:val="479" w:hRule="atLeast"/>
        </w:trPr>
        <w:tc>
          <w:tcPr>
            <w:tcW w:w="2410" w:type="dxa"/>
          </w:tcPr>
          <w:p>
            <w:pPr>
              <w:pStyle w:val="TableParagraph"/>
              <w:spacing w:before="98"/>
              <w:ind w:left="318"/>
              <w:rPr>
                <w:sz w:val="21"/>
              </w:rPr>
            </w:pPr>
            <w:r>
              <w:rPr>
                <w:spacing w:val="-5"/>
                <w:sz w:val="21"/>
              </w:rPr>
              <w:t>複製</w:t>
            </w:r>
          </w:p>
        </w:tc>
        <w:tc>
          <w:tcPr>
            <w:tcW w:w="2837" w:type="dxa"/>
          </w:tcPr>
          <w:p>
            <w:pPr>
              <w:pStyle w:val="TableParagraph"/>
              <w:spacing w:before="98"/>
              <w:ind w:left="319"/>
              <w:rPr>
                <w:sz w:val="21"/>
              </w:rPr>
            </w:pPr>
            <w:r>
              <w:rPr>
                <w:spacing w:val="-4"/>
                <w:sz w:val="21"/>
              </w:rPr>
              <w:t>ふくせい</w:t>
            </w:r>
          </w:p>
        </w:tc>
        <w:tc>
          <w:tcPr>
            <w:tcW w:w="3118" w:type="dxa"/>
          </w:tcPr>
          <w:p>
            <w:pPr>
              <w:pStyle w:val="TableParagraph"/>
              <w:spacing w:before="87"/>
              <w:ind w:left="345"/>
              <w:rPr>
                <w:rFonts w:ascii="Times New Roman" w:hAnsi="Times New Roman"/>
                <w:sz w:val="24"/>
              </w:rPr>
            </w:pPr>
            <w:r>
              <w:rPr>
                <w:rFonts w:ascii="Times New Roman" w:hAnsi="Times New Roman"/>
                <w:sz w:val="24"/>
              </w:rPr>
              <w:t>phục</w:t>
            </w:r>
            <w:r>
              <w:rPr>
                <w:rFonts w:ascii="Times New Roman" w:hAnsi="Times New Roman"/>
                <w:spacing w:val="-1"/>
                <w:sz w:val="24"/>
              </w:rPr>
              <w:t> </w:t>
            </w:r>
            <w:r>
              <w:rPr>
                <w:rFonts w:ascii="Times New Roman" w:hAnsi="Times New Roman"/>
                <w:spacing w:val="-5"/>
                <w:sz w:val="24"/>
              </w:rPr>
              <w:t>chế</w:t>
            </w:r>
          </w:p>
        </w:tc>
      </w:tr>
      <w:tr>
        <w:trPr>
          <w:trHeight w:val="479" w:hRule="atLeast"/>
        </w:trPr>
        <w:tc>
          <w:tcPr>
            <w:tcW w:w="2410" w:type="dxa"/>
          </w:tcPr>
          <w:p>
            <w:pPr>
              <w:pStyle w:val="TableParagraph"/>
              <w:spacing w:before="98"/>
              <w:ind w:left="318"/>
              <w:rPr>
                <w:sz w:val="21"/>
              </w:rPr>
            </w:pPr>
            <w:r>
              <w:rPr>
                <w:spacing w:val="-4"/>
                <w:sz w:val="21"/>
              </w:rPr>
              <w:t>挙げる</w:t>
            </w:r>
          </w:p>
        </w:tc>
        <w:tc>
          <w:tcPr>
            <w:tcW w:w="2837" w:type="dxa"/>
          </w:tcPr>
          <w:p>
            <w:pPr>
              <w:pStyle w:val="TableParagraph"/>
              <w:spacing w:before="98"/>
              <w:ind w:left="319"/>
              <w:rPr>
                <w:sz w:val="21"/>
              </w:rPr>
            </w:pPr>
            <w:r>
              <w:rPr>
                <w:spacing w:val="-5"/>
                <w:sz w:val="21"/>
              </w:rPr>
              <w:t>あげる</w:t>
            </w:r>
          </w:p>
        </w:tc>
        <w:tc>
          <w:tcPr>
            <w:tcW w:w="3118" w:type="dxa"/>
          </w:tcPr>
          <w:p>
            <w:pPr>
              <w:pStyle w:val="TableParagraph"/>
              <w:spacing w:before="87"/>
              <w:ind w:left="345"/>
              <w:rPr>
                <w:rFonts w:ascii="Times New Roman" w:hAnsi="Times New Roman"/>
                <w:sz w:val="24"/>
              </w:rPr>
            </w:pPr>
            <w:r>
              <w:rPr>
                <w:rFonts w:ascii="Times New Roman" w:hAnsi="Times New Roman"/>
                <w:sz w:val="24"/>
              </w:rPr>
              <w:t>liệt</w:t>
            </w:r>
            <w:r>
              <w:rPr>
                <w:rFonts w:ascii="Times New Roman" w:hAnsi="Times New Roman"/>
                <w:spacing w:val="-1"/>
                <w:sz w:val="24"/>
              </w:rPr>
              <w:t> </w:t>
            </w:r>
            <w:r>
              <w:rPr>
                <w:rFonts w:ascii="Times New Roman" w:hAnsi="Times New Roman"/>
                <w:spacing w:val="-5"/>
                <w:sz w:val="24"/>
              </w:rPr>
              <w:t>kê</w:t>
            </w:r>
          </w:p>
        </w:tc>
      </w:tr>
      <w:tr>
        <w:trPr>
          <w:trHeight w:val="480" w:hRule="atLeast"/>
        </w:trPr>
        <w:tc>
          <w:tcPr>
            <w:tcW w:w="2410" w:type="dxa"/>
          </w:tcPr>
          <w:p>
            <w:pPr>
              <w:pStyle w:val="TableParagraph"/>
              <w:spacing w:before="98"/>
              <w:ind w:left="318"/>
              <w:rPr>
                <w:sz w:val="21"/>
              </w:rPr>
            </w:pPr>
            <w:r>
              <w:rPr>
                <w:spacing w:val="-4"/>
                <w:sz w:val="21"/>
              </w:rPr>
              <w:t>特許権</w:t>
            </w:r>
          </w:p>
        </w:tc>
        <w:tc>
          <w:tcPr>
            <w:tcW w:w="2837" w:type="dxa"/>
          </w:tcPr>
          <w:p>
            <w:pPr>
              <w:pStyle w:val="TableParagraph"/>
              <w:spacing w:before="98"/>
              <w:ind w:left="319"/>
              <w:rPr>
                <w:sz w:val="21"/>
              </w:rPr>
            </w:pPr>
            <w:r>
              <w:rPr>
                <w:spacing w:val="-4"/>
                <w:sz w:val="21"/>
              </w:rPr>
              <w:t>とっきょけん</w:t>
            </w:r>
          </w:p>
        </w:tc>
        <w:tc>
          <w:tcPr>
            <w:tcW w:w="3118" w:type="dxa"/>
          </w:tcPr>
          <w:p>
            <w:pPr>
              <w:pStyle w:val="TableParagraph"/>
              <w:spacing w:before="88"/>
              <w:ind w:left="345"/>
              <w:rPr>
                <w:rFonts w:ascii="Times New Roman" w:hAnsi="Times New Roman"/>
                <w:sz w:val="24"/>
              </w:rPr>
            </w:pPr>
            <w:r>
              <w:rPr>
                <w:rFonts w:ascii="Times New Roman" w:hAnsi="Times New Roman"/>
                <w:sz w:val="24"/>
              </w:rPr>
              <w:t>quyền</w:t>
            </w:r>
            <w:r>
              <w:rPr>
                <w:rFonts w:ascii="Times New Roman" w:hAnsi="Times New Roman"/>
                <w:spacing w:val="-1"/>
                <w:sz w:val="24"/>
              </w:rPr>
              <w:t> </w:t>
            </w:r>
            <w:r>
              <w:rPr>
                <w:rFonts w:ascii="Times New Roman" w:hAnsi="Times New Roman"/>
                <w:sz w:val="24"/>
              </w:rPr>
              <w:t>sáng</w:t>
            </w:r>
            <w:r>
              <w:rPr>
                <w:rFonts w:ascii="Times New Roman" w:hAnsi="Times New Roman"/>
                <w:spacing w:val="-1"/>
                <w:sz w:val="24"/>
              </w:rPr>
              <w:t> </w:t>
            </w:r>
            <w:r>
              <w:rPr>
                <w:rFonts w:ascii="Times New Roman" w:hAnsi="Times New Roman"/>
                <w:spacing w:val="-5"/>
                <w:sz w:val="24"/>
              </w:rPr>
              <w:t>chế</w:t>
            </w:r>
          </w:p>
        </w:tc>
      </w:tr>
      <w:tr>
        <w:trPr>
          <w:trHeight w:val="479" w:hRule="atLeast"/>
        </w:trPr>
        <w:tc>
          <w:tcPr>
            <w:tcW w:w="2410" w:type="dxa"/>
          </w:tcPr>
          <w:p>
            <w:pPr>
              <w:pStyle w:val="TableParagraph"/>
              <w:spacing w:before="98"/>
              <w:ind w:left="318"/>
              <w:rPr>
                <w:sz w:val="21"/>
              </w:rPr>
            </w:pPr>
            <w:r>
              <w:rPr>
                <w:spacing w:val="-4"/>
                <w:sz w:val="21"/>
              </w:rPr>
              <w:t>実用新案権</w:t>
            </w:r>
          </w:p>
        </w:tc>
        <w:tc>
          <w:tcPr>
            <w:tcW w:w="2837" w:type="dxa"/>
          </w:tcPr>
          <w:p>
            <w:pPr>
              <w:pStyle w:val="TableParagraph"/>
              <w:spacing w:before="98"/>
              <w:ind w:left="319"/>
              <w:rPr>
                <w:sz w:val="21"/>
              </w:rPr>
            </w:pPr>
            <w:r>
              <w:rPr>
                <w:spacing w:val="-3"/>
                <w:sz w:val="21"/>
              </w:rPr>
              <w:t>じつようしんあんけん</w:t>
            </w:r>
          </w:p>
        </w:tc>
        <w:tc>
          <w:tcPr>
            <w:tcW w:w="3118" w:type="dxa"/>
          </w:tcPr>
          <w:p>
            <w:pPr>
              <w:pStyle w:val="TableParagraph"/>
              <w:spacing w:before="87"/>
              <w:ind w:left="345"/>
              <w:rPr>
                <w:rFonts w:ascii="Times New Roman" w:hAnsi="Times New Roman"/>
                <w:sz w:val="24"/>
              </w:rPr>
            </w:pPr>
            <w:r>
              <w:rPr>
                <w:rFonts w:ascii="Times New Roman" w:hAnsi="Times New Roman"/>
                <w:sz w:val="24"/>
              </w:rPr>
              <w:t>quyền</w:t>
            </w:r>
            <w:r>
              <w:rPr>
                <w:rFonts w:ascii="Times New Roman" w:hAnsi="Times New Roman"/>
                <w:spacing w:val="-1"/>
                <w:sz w:val="24"/>
              </w:rPr>
              <w:t> </w:t>
            </w:r>
            <w:r>
              <w:rPr>
                <w:rFonts w:ascii="Times New Roman" w:hAnsi="Times New Roman"/>
                <w:sz w:val="24"/>
              </w:rPr>
              <w:t>giải</w:t>
            </w:r>
            <w:r>
              <w:rPr>
                <w:rFonts w:ascii="Times New Roman" w:hAnsi="Times New Roman"/>
                <w:spacing w:val="-1"/>
                <w:sz w:val="24"/>
              </w:rPr>
              <w:t> </w:t>
            </w:r>
            <w:r>
              <w:rPr>
                <w:rFonts w:ascii="Times New Roman" w:hAnsi="Times New Roman"/>
                <w:sz w:val="24"/>
              </w:rPr>
              <w:t>pháp</w:t>
            </w:r>
            <w:r>
              <w:rPr>
                <w:rFonts w:ascii="Times New Roman" w:hAnsi="Times New Roman"/>
                <w:spacing w:val="-1"/>
                <w:sz w:val="24"/>
              </w:rPr>
              <w:t> </w:t>
            </w:r>
            <w:r>
              <w:rPr>
                <w:rFonts w:ascii="Times New Roman" w:hAnsi="Times New Roman"/>
                <w:sz w:val="24"/>
              </w:rPr>
              <w:t>hữu</w:t>
            </w:r>
            <w:r>
              <w:rPr>
                <w:rFonts w:ascii="Times New Roman" w:hAnsi="Times New Roman"/>
                <w:spacing w:val="-1"/>
                <w:sz w:val="24"/>
              </w:rPr>
              <w:t> </w:t>
            </w:r>
            <w:r>
              <w:rPr>
                <w:rFonts w:ascii="Times New Roman" w:hAnsi="Times New Roman"/>
                <w:spacing w:val="-5"/>
                <w:sz w:val="24"/>
              </w:rPr>
              <w:t>ích</w:t>
            </w:r>
          </w:p>
        </w:tc>
      </w:tr>
      <w:tr>
        <w:trPr>
          <w:trHeight w:val="481" w:hRule="atLeast"/>
        </w:trPr>
        <w:tc>
          <w:tcPr>
            <w:tcW w:w="2410" w:type="dxa"/>
          </w:tcPr>
          <w:p>
            <w:pPr>
              <w:pStyle w:val="TableParagraph"/>
              <w:spacing w:before="100"/>
              <w:ind w:left="318"/>
              <w:rPr>
                <w:sz w:val="21"/>
              </w:rPr>
            </w:pPr>
            <w:r>
              <w:rPr>
                <w:spacing w:val="-4"/>
                <w:sz w:val="21"/>
              </w:rPr>
              <w:t>意匠権</w:t>
            </w:r>
          </w:p>
        </w:tc>
        <w:tc>
          <w:tcPr>
            <w:tcW w:w="2837" w:type="dxa"/>
          </w:tcPr>
          <w:p>
            <w:pPr>
              <w:pStyle w:val="TableParagraph"/>
              <w:spacing w:before="100"/>
              <w:ind w:left="319"/>
              <w:rPr>
                <w:sz w:val="21"/>
              </w:rPr>
            </w:pPr>
            <w:r>
              <w:rPr>
                <w:spacing w:val="-4"/>
                <w:sz w:val="21"/>
              </w:rPr>
              <w:t>いしょうけん</w:t>
            </w:r>
          </w:p>
        </w:tc>
        <w:tc>
          <w:tcPr>
            <w:tcW w:w="3118" w:type="dxa"/>
          </w:tcPr>
          <w:p>
            <w:pPr>
              <w:pStyle w:val="TableParagraph"/>
              <w:spacing w:before="90"/>
              <w:ind w:left="345"/>
              <w:rPr>
                <w:rFonts w:ascii="Times New Roman" w:hAnsi="Times New Roman"/>
                <w:sz w:val="24"/>
              </w:rPr>
            </w:pPr>
            <w:r>
              <w:rPr>
                <w:rFonts w:ascii="Times New Roman" w:hAnsi="Times New Roman"/>
                <w:sz w:val="24"/>
              </w:rPr>
              <w:t>quyền</w:t>
            </w:r>
            <w:r>
              <w:rPr>
                <w:rFonts w:ascii="Times New Roman" w:hAnsi="Times New Roman"/>
                <w:spacing w:val="-3"/>
                <w:sz w:val="24"/>
              </w:rPr>
              <w:t> </w:t>
            </w:r>
            <w:r>
              <w:rPr>
                <w:rFonts w:ascii="Times New Roman" w:hAnsi="Times New Roman"/>
                <w:sz w:val="24"/>
              </w:rPr>
              <w:t>kiểu</w:t>
            </w:r>
            <w:r>
              <w:rPr>
                <w:rFonts w:ascii="Times New Roman" w:hAnsi="Times New Roman"/>
                <w:spacing w:val="-1"/>
                <w:sz w:val="24"/>
              </w:rPr>
              <w:t> </w:t>
            </w:r>
            <w:r>
              <w:rPr>
                <w:rFonts w:ascii="Times New Roman" w:hAnsi="Times New Roman"/>
                <w:spacing w:val="-4"/>
                <w:sz w:val="24"/>
              </w:rPr>
              <w:t>dáng</w:t>
            </w:r>
          </w:p>
        </w:tc>
      </w:tr>
      <w:tr>
        <w:trPr>
          <w:trHeight w:val="479" w:hRule="atLeast"/>
        </w:trPr>
        <w:tc>
          <w:tcPr>
            <w:tcW w:w="2410" w:type="dxa"/>
          </w:tcPr>
          <w:p>
            <w:pPr>
              <w:pStyle w:val="TableParagraph"/>
              <w:spacing w:before="98"/>
              <w:ind w:left="318"/>
              <w:rPr>
                <w:sz w:val="21"/>
              </w:rPr>
            </w:pPr>
            <w:r>
              <w:rPr>
                <w:spacing w:val="-5"/>
                <w:sz w:val="21"/>
              </w:rPr>
              <w:t>携わる</w:t>
            </w:r>
          </w:p>
        </w:tc>
        <w:tc>
          <w:tcPr>
            <w:tcW w:w="2837" w:type="dxa"/>
          </w:tcPr>
          <w:p>
            <w:pPr>
              <w:pStyle w:val="TableParagraph"/>
              <w:spacing w:before="98"/>
              <w:ind w:left="319"/>
              <w:rPr>
                <w:sz w:val="21"/>
              </w:rPr>
            </w:pPr>
            <w:r>
              <w:rPr>
                <w:spacing w:val="-4"/>
                <w:sz w:val="21"/>
              </w:rPr>
              <w:t>たずさわる</w:t>
            </w:r>
          </w:p>
        </w:tc>
        <w:tc>
          <w:tcPr>
            <w:tcW w:w="3118" w:type="dxa"/>
          </w:tcPr>
          <w:p>
            <w:pPr>
              <w:pStyle w:val="TableParagraph"/>
              <w:spacing w:before="87"/>
              <w:ind w:left="345"/>
              <w:rPr>
                <w:rFonts w:ascii="Times New Roman" w:hAnsi="Times New Roman"/>
                <w:sz w:val="24"/>
              </w:rPr>
            </w:pPr>
            <w:r>
              <w:rPr>
                <w:rFonts w:ascii="Times New Roman" w:hAnsi="Times New Roman"/>
                <w:sz w:val="24"/>
              </w:rPr>
              <w:t>làm</w:t>
            </w:r>
            <w:r>
              <w:rPr>
                <w:rFonts w:ascii="Times New Roman" w:hAnsi="Times New Roman"/>
                <w:spacing w:val="-2"/>
                <w:sz w:val="24"/>
              </w:rPr>
              <w:t> </w:t>
            </w:r>
            <w:r>
              <w:rPr>
                <w:rFonts w:ascii="Times New Roman" w:hAnsi="Times New Roman"/>
                <w:spacing w:val="-4"/>
                <w:sz w:val="24"/>
              </w:rPr>
              <w:t>việc</w:t>
            </w:r>
          </w:p>
        </w:tc>
      </w:tr>
      <w:tr>
        <w:trPr>
          <w:trHeight w:val="479" w:hRule="atLeast"/>
        </w:trPr>
        <w:tc>
          <w:tcPr>
            <w:tcW w:w="2410" w:type="dxa"/>
          </w:tcPr>
          <w:p>
            <w:pPr>
              <w:pStyle w:val="TableParagraph"/>
              <w:spacing w:before="98"/>
              <w:ind w:left="318"/>
              <w:rPr>
                <w:sz w:val="21"/>
              </w:rPr>
            </w:pPr>
            <w:r>
              <w:rPr>
                <w:spacing w:val="-4"/>
                <w:sz w:val="21"/>
              </w:rPr>
              <w:t>肖像権</w:t>
            </w:r>
          </w:p>
        </w:tc>
        <w:tc>
          <w:tcPr>
            <w:tcW w:w="2837" w:type="dxa"/>
          </w:tcPr>
          <w:p>
            <w:pPr>
              <w:pStyle w:val="TableParagraph"/>
              <w:spacing w:before="98"/>
              <w:ind w:left="319"/>
              <w:rPr>
                <w:sz w:val="21"/>
              </w:rPr>
            </w:pPr>
            <w:r>
              <w:rPr>
                <w:spacing w:val="-4"/>
                <w:sz w:val="21"/>
              </w:rPr>
              <w:t>しょうぞうけん</w:t>
            </w:r>
          </w:p>
        </w:tc>
        <w:tc>
          <w:tcPr>
            <w:tcW w:w="3118" w:type="dxa"/>
          </w:tcPr>
          <w:p>
            <w:pPr>
              <w:pStyle w:val="TableParagraph"/>
              <w:spacing w:before="87"/>
              <w:ind w:left="345"/>
              <w:rPr>
                <w:rFonts w:ascii="Times New Roman" w:hAnsi="Times New Roman"/>
                <w:sz w:val="24"/>
              </w:rPr>
            </w:pPr>
            <w:r>
              <w:rPr>
                <w:rFonts w:ascii="Times New Roman" w:hAnsi="Times New Roman"/>
                <w:sz w:val="24"/>
              </w:rPr>
              <w:t>quyền</w:t>
            </w:r>
            <w:r>
              <w:rPr>
                <w:rFonts w:ascii="Times New Roman" w:hAnsi="Times New Roman"/>
                <w:spacing w:val="-2"/>
                <w:sz w:val="24"/>
              </w:rPr>
              <w:t> </w:t>
            </w:r>
            <w:r>
              <w:rPr>
                <w:rFonts w:ascii="Times New Roman" w:hAnsi="Times New Roman"/>
                <w:sz w:val="24"/>
              </w:rPr>
              <w:t>chân</w:t>
            </w:r>
            <w:r>
              <w:rPr>
                <w:rFonts w:ascii="Times New Roman" w:hAnsi="Times New Roman"/>
                <w:spacing w:val="-1"/>
                <w:sz w:val="24"/>
              </w:rPr>
              <w:t> </w:t>
            </w:r>
            <w:r>
              <w:rPr>
                <w:rFonts w:ascii="Times New Roman" w:hAnsi="Times New Roman"/>
                <w:spacing w:val="-4"/>
                <w:sz w:val="24"/>
              </w:rPr>
              <w:t>dung</w:t>
            </w:r>
          </w:p>
        </w:tc>
      </w:tr>
      <w:tr>
        <w:trPr>
          <w:trHeight w:val="479" w:hRule="atLeast"/>
        </w:trPr>
        <w:tc>
          <w:tcPr>
            <w:tcW w:w="2410" w:type="dxa"/>
          </w:tcPr>
          <w:p>
            <w:pPr>
              <w:pStyle w:val="TableParagraph"/>
              <w:spacing w:before="98"/>
              <w:ind w:left="318"/>
              <w:rPr>
                <w:sz w:val="21"/>
              </w:rPr>
            </w:pPr>
            <w:r>
              <w:rPr>
                <w:spacing w:val="-4"/>
                <w:sz w:val="21"/>
              </w:rPr>
              <w:t>不愉快</w:t>
            </w:r>
          </w:p>
        </w:tc>
        <w:tc>
          <w:tcPr>
            <w:tcW w:w="2837" w:type="dxa"/>
          </w:tcPr>
          <w:p>
            <w:pPr>
              <w:pStyle w:val="TableParagraph"/>
              <w:spacing w:before="98"/>
              <w:ind w:left="319"/>
              <w:rPr>
                <w:sz w:val="21"/>
              </w:rPr>
            </w:pPr>
            <w:r>
              <w:rPr>
                <w:spacing w:val="-4"/>
                <w:sz w:val="21"/>
              </w:rPr>
              <w:t>ふゆかい</w:t>
            </w:r>
          </w:p>
        </w:tc>
        <w:tc>
          <w:tcPr>
            <w:tcW w:w="3118" w:type="dxa"/>
          </w:tcPr>
          <w:p>
            <w:pPr>
              <w:pStyle w:val="TableParagraph"/>
              <w:spacing w:before="87"/>
              <w:ind w:left="345"/>
              <w:rPr>
                <w:rFonts w:ascii="Times New Roman" w:hAnsi="Times New Roman"/>
                <w:sz w:val="24"/>
              </w:rPr>
            </w:pPr>
            <w:r>
              <w:rPr>
                <w:rFonts w:ascii="Times New Roman" w:hAnsi="Times New Roman"/>
                <w:sz w:val="24"/>
              </w:rPr>
              <w:t>không</w:t>
            </w:r>
            <w:r>
              <w:rPr>
                <w:rFonts w:ascii="Times New Roman" w:hAnsi="Times New Roman"/>
                <w:spacing w:val="-1"/>
                <w:sz w:val="24"/>
              </w:rPr>
              <w:t> </w:t>
            </w:r>
            <w:r>
              <w:rPr>
                <w:rFonts w:ascii="Times New Roman" w:hAnsi="Times New Roman"/>
                <w:sz w:val="24"/>
              </w:rPr>
              <w:t>hài </w:t>
            </w:r>
            <w:r>
              <w:rPr>
                <w:rFonts w:ascii="Times New Roman" w:hAnsi="Times New Roman"/>
                <w:spacing w:val="-4"/>
                <w:sz w:val="24"/>
              </w:rPr>
              <w:t>lòng</w:t>
            </w:r>
          </w:p>
        </w:tc>
      </w:tr>
    </w:tbl>
    <w:p>
      <w:pPr>
        <w:pStyle w:val="BodyText"/>
        <w:spacing w:before="438"/>
        <w:ind w:left="143"/>
        <w:rPr>
          <w:rFonts w:ascii="Century" w:eastAsia="Century"/>
        </w:rPr>
      </w:pPr>
      <w:r>
        <w:rPr>
          <w:rFonts w:ascii="MS PGothic" w:eastAsia="MS PGothic"/>
          <w:spacing w:val="-4"/>
        </w:rPr>
        <w:t>問題 </w:t>
      </w:r>
      <w:r>
        <w:rPr>
          <w:rFonts w:ascii="Century" w:eastAsia="Century"/>
          <w:spacing w:val="-7"/>
        </w:rPr>
        <w:t>II</w:t>
      </w:r>
    </w:p>
    <w:p>
      <w:pPr>
        <w:pStyle w:val="Heading4"/>
        <w:spacing w:line="312" w:lineRule="auto" w:before="173"/>
        <w:ind w:right="664"/>
        <w:jc w:val="both"/>
      </w:pPr>
      <w:r>
        <w:rPr/>
        <w:t>Văn bản ngày càng được điện tử hóa, CD-R ngày càng phổ biến, internet ngày càng thông dụng khiến cho việc sao chép thông tin bền vững có thể thực hiện một cách dễ dàng. Tuy nhiên, không phải là muốn làm gì cũng được dù kỹ thuật có cho phép. Đặc biệt cần phải lưu ý về quyền sở hữu trí tuệ hiện có rất nhiều văn bản luật pháp quy</w:t>
      </w:r>
      <w:r>
        <w:rPr>
          <w:spacing w:val="40"/>
        </w:rPr>
        <w:t> </w:t>
      </w:r>
      <w:r>
        <w:rPr>
          <w:spacing w:val="-2"/>
        </w:rPr>
        <w:t>định.</w:t>
      </w:r>
    </w:p>
    <w:p>
      <w:pPr>
        <w:pStyle w:val="Heading4"/>
        <w:spacing w:after="0" w:line="312" w:lineRule="auto"/>
        <w:jc w:val="both"/>
        <w:sectPr>
          <w:pgSz w:w="11910" w:h="16840"/>
          <w:pgMar w:header="685" w:footer="0" w:top="1640" w:bottom="280" w:left="1559" w:right="1133"/>
        </w:sectPr>
      </w:pPr>
    </w:p>
    <w:p>
      <w:pPr>
        <w:pStyle w:val="BodyText"/>
        <w:spacing w:before="83"/>
        <w:rPr>
          <w:rFonts w:ascii="Times New Roman"/>
        </w:rPr>
      </w:pPr>
    </w:p>
    <w:p>
      <w:pPr>
        <w:pStyle w:val="BodyText"/>
        <w:ind w:left="143"/>
        <w:rPr>
          <w:rFonts w:ascii="Century" w:eastAsia="Century"/>
        </w:rPr>
      </w:pPr>
      <w:r>
        <w:rPr>
          <w:rFonts w:ascii="MS PGothic" w:eastAsia="MS PGothic"/>
          <w:spacing w:val="-4"/>
        </w:rPr>
        <w:t>問題 </w:t>
      </w:r>
      <w:r>
        <w:rPr>
          <w:rFonts w:ascii="Century" w:eastAsia="Century"/>
          <w:spacing w:val="-5"/>
        </w:rPr>
        <w:t>III</w:t>
      </w:r>
    </w:p>
    <w:p>
      <w:pPr>
        <w:pStyle w:val="BodyText"/>
        <w:spacing w:line="316" w:lineRule="auto" w:before="173"/>
        <w:ind w:left="143" w:right="623" w:firstLine="211"/>
        <w:jc w:val="both"/>
      </w:pPr>
      <w:r>
        <w:rPr>
          <w:spacing w:val="9"/>
        </w:rPr>
        <w:t>著作財産権とは，著作物の複製や放送などについての著作者の権利を保護するもので，</w:t>
      </w:r>
      <w:r>
        <w:rPr>
          <w:spacing w:val="-2"/>
        </w:rPr>
        <w:t>放映された番組をビデオで発売する等の二次利用に関する制限も含まれます．</w:t>
      </w:r>
    </w:p>
    <w:p>
      <w:pPr>
        <w:pStyle w:val="BodyText"/>
        <w:spacing w:before="112"/>
      </w:pPr>
    </w:p>
    <w:p>
      <w:pPr>
        <w:spacing w:before="0"/>
        <w:ind w:left="143" w:right="0" w:firstLine="0"/>
        <w:jc w:val="left"/>
        <w:rPr>
          <w:rFonts w:ascii="MS PGothic" w:eastAsia="MS PGothic"/>
          <w:sz w:val="32"/>
        </w:rPr>
      </w:pPr>
      <w:r>
        <w:rPr>
          <w:rFonts w:ascii="MS PGothic" w:eastAsia="MS PGothic"/>
          <w:spacing w:val="-13"/>
          <w:sz w:val="32"/>
        </w:rPr>
        <w:t>第 </w:t>
      </w:r>
      <w:r>
        <w:rPr>
          <w:rFonts w:ascii="Century" w:eastAsia="Century"/>
          <w:sz w:val="32"/>
        </w:rPr>
        <w:t>3</w:t>
      </w:r>
      <w:r>
        <w:rPr>
          <w:rFonts w:ascii="Century" w:eastAsia="Century"/>
          <w:spacing w:val="-18"/>
          <w:sz w:val="32"/>
        </w:rPr>
        <w:t> </w:t>
      </w:r>
      <w:r>
        <w:rPr>
          <w:rFonts w:ascii="MS PGothic" w:eastAsia="MS PGothic"/>
          <w:spacing w:val="-2"/>
          <w:sz w:val="32"/>
        </w:rPr>
        <w:t>章練習問題</w:t>
      </w:r>
    </w:p>
    <w:p>
      <w:pPr>
        <w:pStyle w:val="BodyText"/>
        <w:spacing w:before="267"/>
        <w:ind w:left="354"/>
        <w:rPr>
          <w:rFonts w:ascii="Times New Roman" w:eastAsia="Times New Roman"/>
        </w:rPr>
      </w:pPr>
      <w:r>
        <w:rPr>
          <w:spacing w:val="17"/>
        </w:rPr>
        <w:t>解答： </w:t>
      </w:r>
      <w:r>
        <w:rPr>
          <w:rFonts w:ascii="Times New Roman" w:eastAsia="Times New Roman"/>
        </w:rPr>
        <w:t>(</w:t>
      </w:r>
      <w:r>
        <w:rPr/>
        <w:t>エ</w:t>
      </w:r>
      <w:r>
        <w:rPr>
          <w:rFonts w:ascii="Times New Roman" w:eastAsia="Times New Roman"/>
          <w:spacing w:val="-10"/>
        </w:rPr>
        <w:t>)</w:t>
      </w:r>
    </w:p>
    <w:p>
      <w:pPr>
        <w:pStyle w:val="BodyText"/>
        <w:spacing w:line="316" w:lineRule="auto" w:before="207"/>
        <w:ind w:left="143" w:right="600" w:firstLine="211"/>
        <w:jc w:val="both"/>
      </w:pPr>
      <w:r>
        <w:rPr>
          <w:spacing w:val="18"/>
        </w:rPr>
        <w:t>解説： </w:t>
      </w:r>
      <w:r>
        <w:rPr>
          <w:rFonts w:ascii="Times New Roman" w:eastAsia="Times New Roman"/>
          <w:spacing w:val="-7"/>
        </w:rPr>
        <w:t>( </w:t>
      </w:r>
      <w:r>
        <w:rPr>
          <w:spacing w:val="20"/>
        </w:rPr>
        <w:t>ア</w:t>
      </w:r>
      <w:r>
        <w:rPr>
          <w:rFonts w:ascii="Times New Roman" w:eastAsia="Times New Roman"/>
          <w:spacing w:val="-7"/>
        </w:rPr>
        <w:t>) </w:t>
      </w:r>
      <w:r>
        <w:rPr>
          <w:spacing w:val="17"/>
        </w:rPr>
        <w:t>は電子ビーム，</w:t>
      </w:r>
      <w:r>
        <w:rPr>
          <w:rFonts w:ascii="Times New Roman" w:eastAsia="Times New Roman"/>
          <w:spacing w:val="-1"/>
        </w:rPr>
        <w:t>( </w:t>
      </w:r>
      <w:r>
        <w:rPr>
          <w:spacing w:val="20"/>
        </w:rPr>
        <w:t>イ</w:t>
      </w:r>
      <w:r>
        <w:rPr>
          <w:rFonts w:ascii="Times New Roman" w:eastAsia="Times New Roman"/>
          <w:spacing w:val="-7"/>
        </w:rPr>
        <w:t>) </w:t>
      </w:r>
      <w:r>
        <w:rPr>
          <w:spacing w:val="14"/>
        </w:rPr>
        <w:t>はバックライトで発光するので， 素子自体が光る自発光</w:t>
      </w:r>
      <w:r>
        <w:rPr>
          <w:spacing w:val="15"/>
        </w:rPr>
        <w:t>ではありません．</w:t>
      </w:r>
      <w:r>
        <w:rPr>
          <w:rFonts w:ascii="Times New Roman" w:eastAsia="Times New Roman"/>
          <w:spacing w:val="16"/>
        </w:rPr>
        <w:t>(</w:t>
      </w:r>
      <w:r>
        <w:rPr>
          <w:spacing w:val="16"/>
        </w:rPr>
        <w:t>ウ</w:t>
      </w:r>
      <w:r>
        <w:rPr>
          <w:rFonts w:ascii="Times New Roman" w:eastAsia="Times New Roman"/>
          <w:spacing w:val="16"/>
        </w:rPr>
        <w:t>)</w:t>
      </w:r>
      <w:r>
        <w:rPr>
          <w:spacing w:val="14"/>
        </w:rPr>
        <w:t>は自発光ですが，プラズマ放電という小さい蛍光灯のような発光方式</w:t>
      </w:r>
      <w:r>
        <w:rPr>
          <w:spacing w:val="-2"/>
        </w:rPr>
        <w:t>で，発光ダイオードとは原理が異なります．</w:t>
      </w:r>
    </w:p>
    <w:p>
      <w:pPr>
        <w:pStyle w:val="BodyText"/>
        <w:spacing w:before="112"/>
      </w:pPr>
    </w:p>
    <w:p>
      <w:pPr>
        <w:spacing w:before="0"/>
        <w:ind w:left="143" w:right="0" w:firstLine="0"/>
        <w:jc w:val="left"/>
        <w:rPr>
          <w:rFonts w:ascii="Century" w:eastAsia="Century"/>
          <w:sz w:val="32"/>
        </w:rPr>
      </w:pPr>
      <w:r>
        <w:rPr>
          <w:rFonts w:ascii="MS PGothic" w:eastAsia="MS PGothic"/>
          <w:spacing w:val="-13"/>
          <w:sz w:val="32"/>
        </w:rPr>
        <w:t>第 </w:t>
      </w:r>
      <w:r>
        <w:rPr>
          <w:rFonts w:ascii="Century" w:eastAsia="Century"/>
          <w:sz w:val="32"/>
        </w:rPr>
        <w:t>3</w:t>
      </w:r>
      <w:r>
        <w:rPr>
          <w:rFonts w:ascii="Century" w:eastAsia="Century"/>
          <w:spacing w:val="-16"/>
          <w:sz w:val="32"/>
        </w:rPr>
        <w:t> </w:t>
      </w:r>
      <w:r>
        <w:rPr>
          <w:rFonts w:ascii="MS PGothic" w:eastAsia="MS PGothic"/>
          <w:spacing w:val="-4"/>
          <w:sz w:val="32"/>
        </w:rPr>
        <w:t>章ミニテスト </w:t>
      </w:r>
      <w:r>
        <w:rPr>
          <w:rFonts w:ascii="Century" w:eastAsia="Century"/>
          <w:spacing w:val="-10"/>
          <w:sz w:val="32"/>
        </w:rPr>
        <w:t>1</w:t>
      </w:r>
    </w:p>
    <w:p>
      <w:pPr>
        <w:pStyle w:val="BodyText"/>
        <w:spacing w:before="56"/>
        <w:ind w:left="143"/>
        <w:rPr>
          <w:rFonts w:ascii="Century" w:eastAsia="Century"/>
        </w:rPr>
      </w:pPr>
      <w:r>
        <w:rPr>
          <w:rFonts w:ascii="MS PGothic" w:eastAsia="MS PGothic"/>
          <w:spacing w:val="-4"/>
        </w:rPr>
        <w:t>問題 </w:t>
      </w:r>
      <w:r>
        <w:rPr>
          <w:rFonts w:ascii="Century" w:eastAsia="Century"/>
          <w:spacing w:val="-10"/>
        </w:rPr>
        <w:t>I</w:t>
      </w:r>
    </w:p>
    <w:p>
      <w:pPr>
        <w:pStyle w:val="BodyText"/>
        <w:spacing w:before="7"/>
        <w:rPr>
          <w:rFonts w:ascii="Century"/>
          <w:sz w:val="5"/>
        </w:rPr>
      </w:pPr>
    </w:p>
    <w:tbl>
      <w:tblPr>
        <w:tblW w:w="0" w:type="auto"/>
        <w:jc w:val="left"/>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85"/>
        <w:gridCol w:w="2837"/>
        <w:gridCol w:w="3543"/>
      </w:tblGrid>
      <w:tr>
        <w:trPr>
          <w:trHeight w:val="480" w:hRule="atLeast"/>
        </w:trPr>
        <w:tc>
          <w:tcPr>
            <w:tcW w:w="1985" w:type="dxa"/>
          </w:tcPr>
          <w:p>
            <w:pPr>
              <w:pStyle w:val="TableParagraph"/>
              <w:spacing w:before="98"/>
              <w:ind w:left="222"/>
              <w:jc w:val="center"/>
              <w:rPr>
                <w:sz w:val="21"/>
              </w:rPr>
            </w:pPr>
            <w:r>
              <w:rPr>
                <w:spacing w:val="-5"/>
                <w:sz w:val="21"/>
              </w:rPr>
              <w:t>言葉</w:t>
            </w:r>
          </w:p>
        </w:tc>
        <w:tc>
          <w:tcPr>
            <w:tcW w:w="2837" w:type="dxa"/>
          </w:tcPr>
          <w:p>
            <w:pPr>
              <w:pStyle w:val="TableParagraph"/>
              <w:spacing w:line="405" w:lineRule="exact" w:before="0"/>
              <w:ind w:left="720"/>
              <w:rPr>
                <w:rFonts w:ascii="Century" w:eastAsia="Century"/>
                <w:sz w:val="21"/>
              </w:rPr>
            </w:pPr>
            <w:r>
              <w:rPr>
                <w:spacing w:val="-2"/>
                <w:sz w:val="21"/>
              </w:rPr>
              <w:t>読み方</w:t>
            </w:r>
            <w:r>
              <w:rPr>
                <w:rFonts w:ascii="Century" w:eastAsia="Century"/>
                <w:spacing w:val="-2"/>
                <w:sz w:val="21"/>
              </w:rPr>
              <w:t>(</w:t>
            </w:r>
            <w:r>
              <w:rPr>
                <w:spacing w:val="-2"/>
                <w:sz w:val="21"/>
              </w:rPr>
              <w:t>又は英語</w:t>
            </w:r>
            <w:r>
              <w:rPr>
                <w:rFonts w:ascii="Century" w:eastAsia="Century"/>
                <w:spacing w:val="-10"/>
                <w:sz w:val="21"/>
              </w:rPr>
              <w:t>)</w:t>
            </w:r>
          </w:p>
        </w:tc>
        <w:tc>
          <w:tcPr>
            <w:tcW w:w="3543" w:type="dxa"/>
          </w:tcPr>
          <w:p>
            <w:pPr>
              <w:pStyle w:val="TableParagraph"/>
              <w:spacing w:before="98"/>
              <w:ind w:left="217"/>
              <w:jc w:val="center"/>
              <w:rPr>
                <w:sz w:val="21"/>
              </w:rPr>
            </w:pPr>
            <w:r>
              <w:rPr>
                <w:spacing w:val="-4"/>
                <w:sz w:val="21"/>
              </w:rPr>
              <w:t>ベトナム語</w:t>
            </w:r>
          </w:p>
        </w:tc>
      </w:tr>
      <w:tr>
        <w:trPr>
          <w:trHeight w:val="481" w:hRule="atLeast"/>
        </w:trPr>
        <w:tc>
          <w:tcPr>
            <w:tcW w:w="1985" w:type="dxa"/>
          </w:tcPr>
          <w:p>
            <w:pPr>
              <w:pStyle w:val="TableParagraph"/>
              <w:spacing w:before="100"/>
              <w:ind w:left="318"/>
              <w:rPr>
                <w:sz w:val="21"/>
              </w:rPr>
            </w:pPr>
            <w:r>
              <w:rPr>
                <w:spacing w:val="-5"/>
                <w:sz w:val="21"/>
              </w:rPr>
              <w:t>盗聴</w:t>
            </w:r>
          </w:p>
        </w:tc>
        <w:tc>
          <w:tcPr>
            <w:tcW w:w="2837" w:type="dxa"/>
          </w:tcPr>
          <w:p>
            <w:pPr>
              <w:pStyle w:val="TableParagraph"/>
              <w:spacing w:before="100"/>
              <w:ind w:left="319"/>
              <w:rPr>
                <w:sz w:val="21"/>
              </w:rPr>
            </w:pPr>
            <w:r>
              <w:rPr>
                <w:spacing w:val="-4"/>
                <w:sz w:val="21"/>
              </w:rPr>
              <w:t>とうちょう</w:t>
            </w:r>
          </w:p>
        </w:tc>
        <w:tc>
          <w:tcPr>
            <w:tcW w:w="3543" w:type="dxa"/>
          </w:tcPr>
          <w:p>
            <w:pPr>
              <w:pStyle w:val="TableParagraph"/>
              <w:spacing w:before="90"/>
              <w:ind w:left="345"/>
              <w:rPr>
                <w:rFonts w:ascii="Times New Roman" w:hAnsi="Times New Roman"/>
                <w:sz w:val="24"/>
              </w:rPr>
            </w:pPr>
            <w:r>
              <w:rPr>
                <w:rFonts w:ascii="Times New Roman" w:hAnsi="Times New Roman"/>
                <w:sz w:val="24"/>
              </w:rPr>
              <w:t>nghe</w:t>
            </w:r>
            <w:r>
              <w:rPr>
                <w:rFonts w:ascii="Times New Roman" w:hAnsi="Times New Roman"/>
                <w:spacing w:val="-1"/>
                <w:sz w:val="24"/>
              </w:rPr>
              <w:t> </w:t>
            </w:r>
            <w:r>
              <w:rPr>
                <w:rFonts w:ascii="Times New Roman" w:hAnsi="Times New Roman"/>
                <w:sz w:val="24"/>
              </w:rPr>
              <w:t>trộm, nghe </w:t>
            </w:r>
            <w:r>
              <w:rPr>
                <w:rFonts w:ascii="Times New Roman" w:hAnsi="Times New Roman"/>
                <w:spacing w:val="-5"/>
                <w:sz w:val="24"/>
              </w:rPr>
              <w:t>lén</w:t>
            </w:r>
          </w:p>
        </w:tc>
      </w:tr>
      <w:tr>
        <w:trPr>
          <w:trHeight w:val="479" w:hRule="atLeast"/>
        </w:trPr>
        <w:tc>
          <w:tcPr>
            <w:tcW w:w="1985" w:type="dxa"/>
          </w:tcPr>
          <w:p>
            <w:pPr>
              <w:pStyle w:val="TableParagraph"/>
              <w:spacing w:before="98"/>
              <w:ind w:left="318"/>
              <w:rPr>
                <w:sz w:val="21"/>
              </w:rPr>
            </w:pPr>
            <w:r>
              <w:rPr>
                <w:spacing w:val="-4"/>
                <w:sz w:val="21"/>
              </w:rPr>
              <w:t>ブロードバンド</w:t>
            </w:r>
          </w:p>
        </w:tc>
        <w:tc>
          <w:tcPr>
            <w:tcW w:w="2837" w:type="dxa"/>
          </w:tcPr>
          <w:p>
            <w:pPr>
              <w:pStyle w:val="TableParagraph"/>
              <w:spacing w:before="98"/>
              <w:ind w:left="319"/>
              <w:rPr>
                <w:sz w:val="21"/>
              </w:rPr>
            </w:pPr>
            <w:r>
              <w:rPr>
                <w:spacing w:val="-2"/>
                <w:sz w:val="21"/>
              </w:rPr>
              <w:t>broadband</w:t>
            </w:r>
          </w:p>
        </w:tc>
        <w:tc>
          <w:tcPr>
            <w:tcW w:w="3543" w:type="dxa"/>
          </w:tcPr>
          <w:p>
            <w:pPr>
              <w:pStyle w:val="TableParagraph"/>
              <w:spacing w:before="87"/>
              <w:ind w:left="345"/>
              <w:rPr>
                <w:rFonts w:ascii="Times New Roman" w:hAnsi="Times New Roman"/>
                <w:sz w:val="24"/>
              </w:rPr>
            </w:pPr>
            <w:r>
              <w:rPr>
                <w:rFonts w:ascii="Times New Roman" w:hAnsi="Times New Roman"/>
                <w:sz w:val="24"/>
              </w:rPr>
              <w:t>băng</w:t>
            </w:r>
            <w:r>
              <w:rPr>
                <w:rFonts w:ascii="Times New Roman" w:hAnsi="Times New Roman"/>
                <w:spacing w:val="-1"/>
                <w:sz w:val="24"/>
              </w:rPr>
              <w:t> </w:t>
            </w:r>
            <w:r>
              <w:rPr>
                <w:rFonts w:ascii="Times New Roman" w:hAnsi="Times New Roman"/>
                <w:spacing w:val="-4"/>
                <w:sz w:val="24"/>
              </w:rPr>
              <w:t>rộng</w:t>
            </w:r>
          </w:p>
        </w:tc>
      </w:tr>
      <w:tr>
        <w:trPr>
          <w:trHeight w:val="479" w:hRule="atLeast"/>
        </w:trPr>
        <w:tc>
          <w:tcPr>
            <w:tcW w:w="1985" w:type="dxa"/>
          </w:tcPr>
          <w:p>
            <w:pPr>
              <w:pStyle w:val="TableParagraph"/>
              <w:spacing w:before="98"/>
              <w:ind w:left="318"/>
              <w:rPr>
                <w:sz w:val="21"/>
              </w:rPr>
            </w:pPr>
            <w:r>
              <w:rPr>
                <w:spacing w:val="-4"/>
                <w:sz w:val="21"/>
              </w:rPr>
              <w:t>情報端末</w:t>
            </w:r>
          </w:p>
        </w:tc>
        <w:tc>
          <w:tcPr>
            <w:tcW w:w="2837" w:type="dxa"/>
          </w:tcPr>
          <w:p>
            <w:pPr>
              <w:pStyle w:val="TableParagraph"/>
              <w:spacing w:before="98"/>
              <w:ind w:left="319"/>
              <w:rPr>
                <w:sz w:val="21"/>
              </w:rPr>
            </w:pPr>
            <w:r>
              <w:rPr>
                <w:spacing w:val="-3"/>
                <w:sz w:val="21"/>
              </w:rPr>
              <w:t>じょうほうたんまつ</w:t>
            </w:r>
          </w:p>
        </w:tc>
        <w:tc>
          <w:tcPr>
            <w:tcW w:w="3543" w:type="dxa"/>
          </w:tcPr>
          <w:p>
            <w:pPr>
              <w:pStyle w:val="TableParagraph"/>
              <w:spacing w:before="87"/>
              <w:ind w:left="345"/>
              <w:rPr>
                <w:rFonts w:ascii="Times New Roman" w:hAnsi="Times New Roman"/>
                <w:sz w:val="24"/>
              </w:rPr>
            </w:pPr>
            <w:r>
              <w:rPr>
                <w:rFonts w:ascii="Times New Roman" w:hAnsi="Times New Roman"/>
                <w:sz w:val="24"/>
              </w:rPr>
              <w:t>thiết</w:t>
            </w:r>
            <w:r>
              <w:rPr>
                <w:rFonts w:ascii="Times New Roman" w:hAnsi="Times New Roman"/>
                <w:spacing w:val="-3"/>
                <w:sz w:val="24"/>
              </w:rPr>
              <w:t> </w:t>
            </w:r>
            <w:r>
              <w:rPr>
                <w:rFonts w:ascii="Times New Roman" w:hAnsi="Times New Roman"/>
                <w:sz w:val="24"/>
              </w:rPr>
              <w:t>bị</w:t>
            </w:r>
            <w:r>
              <w:rPr>
                <w:rFonts w:ascii="Times New Roman" w:hAnsi="Times New Roman"/>
                <w:spacing w:val="1"/>
                <w:sz w:val="24"/>
              </w:rPr>
              <w:t> </w:t>
            </w:r>
            <w:r>
              <w:rPr>
                <w:rFonts w:ascii="Times New Roman" w:hAnsi="Times New Roman"/>
                <w:spacing w:val="-4"/>
                <w:sz w:val="24"/>
              </w:rPr>
              <w:t>cuối</w:t>
            </w:r>
          </w:p>
        </w:tc>
      </w:tr>
      <w:tr>
        <w:trPr>
          <w:trHeight w:val="479" w:hRule="atLeast"/>
        </w:trPr>
        <w:tc>
          <w:tcPr>
            <w:tcW w:w="1985" w:type="dxa"/>
          </w:tcPr>
          <w:p>
            <w:pPr>
              <w:pStyle w:val="TableParagraph"/>
              <w:spacing w:before="98"/>
              <w:ind w:left="318"/>
              <w:rPr>
                <w:sz w:val="21"/>
              </w:rPr>
            </w:pPr>
            <w:r>
              <w:rPr>
                <w:spacing w:val="-4"/>
                <w:sz w:val="21"/>
              </w:rPr>
              <w:t>ノイズ</w:t>
            </w:r>
          </w:p>
        </w:tc>
        <w:tc>
          <w:tcPr>
            <w:tcW w:w="2837" w:type="dxa"/>
          </w:tcPr>
          <w:p>
            <w:pPr>
              <w:pStyle w:val="TableParagraph"/>
              <w:spacing w:before="98"/>
              <w:ind w:left="319"/>
              <w:rPr>
                <w:sz w:val="21"/>
              </w:rPr>
            </w:pPr>
            <w:r>
              <w:rPr>
                <w:spacing w:val="-2"/>
                <w:sz w:val="21"/>
              </w:rPr>
              <w:t>noise</w:t>
            </w:r>
          </w:p>
        </w:tc>
        <w:tc>
          <w:tcPr>
            <w:tcW w:w="3543" w:type="dxa"/>
          </w:tcPr>
          <w:p>
            <w:pPr>
              <w:pStyle w:val="TableParagraph"/>
              <w:spacing w:before="87"/>
              <w:ind w:left="345"/>
              <w:rPr>
                <w:rFonts w:ascii="Times New Roman" w:hAnsi="Times New Roman"/>
                <w:sz w:val="24"/>
              </w:rPr>
            </w:pPr>
            <w:r>
              <w:rPr>
                <w:rFonts w:ascii="Times New Roman" w:hAnsi="Times New Roman"/>
                <w:sz w:val="24"/>
              </w:rPr>
              <w:t>ồn, </w:t>
            </w:r>
            <w:r>
              <w:rPr>
                <w:rFonts w:ascii="Times New Roman" w:hAnsi="Times New Roman"/>
                <w:spacing w:val="-2"/>
                <w:sz w:val="24"/>
              </w:rPr>
              <w:t>nhiễu</w:t>
            </w:r>
          </w:p>
        </w:tc>
      </w:tr>
    </w:tbl>
    <w:p>
      <w:pPr>
        <w:pStyle w:val="BodyText"/>
        <w:spacing w:before="25"/>
        <w:rPr>
          <w:rFonts w:ascii="Century"/>
        </w:rPr>
      </w:pPr>
    </w:p>
    <w:p>
      <w:pPr>
        <w:pStyle w:val="BodyText"/>
        <w:spacing w:before="1"/>
        <w:ind w:left="143"/>
        <w:rPr>
          <w:rFonts w:ascii="Century" w:eastAsia="Century"/>
        </w:rPr>
      </w:pPr>
      <w:r>
        <w:rPr>
          <w:rFonts w:ascii="MS PGothic" w:eastAsia="MS PGothic"/>
          <w:spacing w:val="-4"/>
        </w:rPr>
        <w:t>問題 </w:t>
      </w:r>
      <w:r>
        <w:rPr>
          <w:rFonts w:ascii="Century" w:eastAsia="Century"/>
          <w:spacing w:val="-7"/>
        </w:rPr>
        <w:t>II</w:t>
      </w:r>
    </w:p>
    <w:p>
      <w:pPr>
        <w:pStyle w:val="Heading4"/>
        <w:spacing w:line="312" w:lineRule="auto" w:before="129"/>
        <w:ind w:right="666" w:firstLine="323"/>
        <w:jc w:val="both"/>
      </w:pPr>
      <w:r>
        <w:rPr/>
        <w:t>Trong thời gian tới,</w:t>
      </w:r>
      <w:r>
        <w:rPr>
          <w:spacing w:val="-1"/>
        </w:rPr>
        <w:t> </w:t>
      </w:r>
      <w:r>
        <w:rPr/>
        <w:t>vì ranh giới giữa việc truyền thông tin nhờ</w:t>
      </w:r>
      <w:r>
        <w:rPr>
          <w:spacing w:val="-1"/>
        </w:rPr>
        <w:t> </w:t>
      </w:r>
      <w:r>
        <w:rPr/>
        <w:t>vào internet và chức năng điện thoại ngày càng thu hẹp, nên người ta dự đoán rằng cước phí và những hình thức kinh doanh như ký hợp đồng… sẽ có nhiều thay đổi.</w:t>
      </w:r>
    </w:p>
    <w:p>
      <w:pPr>
        <w:pStyle w:val="BodyText"/>
        <w:spacing w:line="472" w:lineRule="exact"/>
        <w:ind w:left="143"/>
        <w:rPr>
          <w:rFonts w:ascii="Century" w:eastAsia="Century"/>
        </w:rPr>
      </w:pPr>
      <w:r>
        <w:rPr>
          <w:rFonts w:ascii="MS PGothic" w:eastAsia="MS PGothic"/>
          <w:spacing w:val="-4"/>
        </w:rPr>
        <w:t>問題 </w:t>
      </w:r>
      <w:r>
        <w:rPr>
          <w:rFonts w:ascii="Century" w:eastAsia="Century"/>
          <w:spacing w:val="-5"/>
        </w:rPr>
        <w:t>III</w:t>
      </w:r>
    </w:p>
    <w:p>
      <w:pPr>
        <w:pStyle w:val="BodyText"/>
        <w:spacing w:line="316" w:lineRule="auto" w:before="173"/>
        <w:ind w:left="143" w:right="625" w:firstLine="211"/>
        <w:jc w:val="both"/>
      </w:pPr>
      <w:r>
        <w:rPr>
          <w:spacing w:val="11"/>
        </w:rPr>
        <w:t>携帯電話は，通話以外にも多様な通信方式を持っています．たとえば，携帯電話同士で</w:t>
      </w:r>
      <w:r>
        <w:rPr>
          <w:spacing w:val="13"/>
        </w:rPr>
        <w:t>個人情報を交換する名刺機能では赤外線通信を利用し，ハンズフリーフォンとして利用す</w:t>
      </w:r>
    </w:p>
    <w:p>
      <w:pPr>
        <w:pStyle w:val="BodyText"/>
        <w:spacing w:line="306" w:lineRule="exact"/>
        <w:ind w:left="143"/>
      </w:pPr>
      <w:r>
        <w:rPr>
          <w:spacing w:val="-3"/>
        </w:rPr>
        <w:t>るためのヘッドセットとの通信は </w:t>
      </w:r>
      <w:r>
        <w:rPr>
          <w:rFonts w:ascii="Century" w:eastAsia="Century"/>
          <w:spacing w:val="-2"/>
        </w:rPr>
        <w:t>Bluetooth</w:t>
      </w:r>
      <w:r>
        <w:rPr>
          <w:rFonts w:ascii="Century" w:eastAsia="Century"/>
          <w:spacing w:val="5"/>
        </w:rPr>
        <w:t> </w:t>
      </w:r>
      <w:r>
        <w:rPr>
          <w:spacing w:val="-3"/>
        </w:rPr>
        <w:t>を利用しています．</w:t>
      </w:r>
    </w:p>
    <w:p>
      <w:pPr>
        <w:pStyle w:val="BodyText"/>
        <w:spacing w:after="0" w:line="306" w:lineRule="exact"/>
        <w:sectPr>
          <w:pgSz w:w="11910" w:h="16840"/>
          <w:pgMar w:header="685" w:footer="0" w:top="1640" w:bottom="280" w:left="1559" w:right="1133"/>
        </w:sectPr>
      </w:pPr>
    </w:p>
    <w:p>
      <w:pPr>
        <w:spacing w:before="320"/>
        <w:ind w:left="143" w:right="0" w:firstLine="0"/>
        <w:jc w:val="left"/>
        <w:rPr>
          <w:rFonts w:ascii="Century" w:eastAsia="Century"/>
          <w:sz w:val="32"/>
        </w:rPr>
      </w:pPr>
      <w:r>
        <w:rPr>
          <w:rFonts w:ascii="MS PGothic" w:eastAsia="MS PGothic"/>
          <w:spacing w:val="-13"/>
          <w:sz w:val="32"/>
        </w:rPr>
        <w:t>第 </w:t>
      </w:r>
      <w:r>
        <w:rPr>
          <w:rFonts w:ascii="Century" w:eastAsia="Century"/>
          <w:sz w:val="32"/>
        </w:rPr>
        <w:t>3</w:t>
      </w:r>
      <w:r>
        <w:rPr>
          <w:rFonts w:ascii="Century" w:eastAsia="Century"/>
          <w:spacing w:val="-16"/>
          <w:sz w:val="32"/>
        </w:rPr>
        <w:t> </w:t>
      </w:r>
      <w:r>
        <w:rPr>
          <w:rFonts w:ascii="MS PGothic" w:eastAsia="MS PGothic"/>
          <w:spacing w:val="-4"/>
          <w:sz w:val="32"/>
        </w:rPr>
        <w:t>章ミニテスト </w:t>
      </w:r>
      <w:r>
        <w:rPr>
          <w:rFonts w:ascii="Century" w:eastAsia="Century"/>
          <w:spacing w:val="-10"/>
          <w:sz w:val="32"/>
        </w:rPr>
        <w:t>2</w:t>
      </w:r>
    </w:p>
    <w:p>
      <w:pPr>
        <w:pStyle w:val="BodyText"/>
        <w:spacing w:before="56"/>
        <w:ind w:left="143"/>
        <w:rPr>
          <w:rFonts w:ascii="Century" w:eastAsia="Century"/>
        </w:rPr>
      </w:pPr>
      <w:r>
        <w:rPr>
          <w:rFonts w:ascii="MS PGothic" w:eastAsia="MS PGothic"/>
          <w:spacing w:val="-4"/>
        </w:rPr>
        <w:t>問題 </w:t>
      </w:r>
      <w:r>
        <w:rPr>
          <w:rFonts w:ascii="Century" w:eastAsia="Century"/>
          <w:spacing w:val="-10"/>
        </w:rPr>
        <w:t>I</w:t>
      </w:r>
    </w:p>
    <w:p>
      <w:pPr>
        <w:pStyle w:val="BodyText"/>
        <w:spacing w:before="8"/>
        <w:rPr>
          <w:rFonts w:ascii="Century"/>
          <w:sz w:val="5"/>
        </w:rPr>
      </w:pPr>
    </w:p>
    <w:tbl>
      <w:tblPr>
        <w:tblW w:w="0" w:type="auto"/>
        <w:jc w:val="left"/>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38"/>
        <w:gridCol w:w="2914"/>
        <w:gridCol w:w="2814"/>
      </w:tblGrid>
      <w:tr>
        <w:trPr>
          <w:trHeight w:val="479" w:hRule="atLeast"/>
        </w:trPr>
        <w:tc>
          <w:tcPr>
            <w:tcW w:w="2638" w:type="dxa"/>
          </w:tcPr>
          <w:p>
            <w:pPr>
              <w:pStyle w:val="TableParagraph"/>
              <w:spacing w:before="98"/>
              <w:ind w:left="222"/>
              <w:jc w:val="center"/>
              <w:rPr>
                <w:sz w:val="21"/>
              </w:rPr>
            </w:pPr>
            <w:r>
              <w:rPr>
                <w:spacing w:val="-5"/>
                <w:sz w:val="21"/>
              </w:rPr>
              <w:t>言葉</w:t>
            </w:r>
          </w:p>
        </w:tc>
        <w:tc>
          <w:tcPr>
            <w:tcW w:w="2914" w:type="dxa"/>
          </w:tcPr>
          <w:p>
            <w:pPr>
              <w:pStyle w:val="TableParagraph"/>
              <w:spacing w:before="98"/>
              <w:ind w:left="647"/>
              <w:rPr>
                <w:sz w:val="21"/>
              </w:rPr>
            </w:pPr>
            <w:r>
              <w:rPr>
                <w:spacing w:val="-2"/>
                <w:sz w:val="21"/>
              </w:rPr>
              <w:t>読み方（または英語</w:t>
            </w:r>
            <w:r>
              <w:rPr>
                <w:spacing w:val="-10"/>
                <w:sz w:val="21"/>
              </w:rPr>
              <w:t>）</w:t>
            </w:r>
          </w:p>
        </w:tc>
        <w:tc>
          <w:tcPr>
            <w:tcW w:w="2814" w:type="dxa"/>
          </w:tcPr>
          <w:p>
            <w:pPr>
              <w:pStyle w:val="TableParagraph"/>
              <w:spacing w:before="98"/>
              <w:ind w:left="1046"/>
              <w:rPr>
                <w:sz w:val="21"/>
              </w:rPr>
            </w:pPr>
            <w:r>
              <w:rPr>
                <w:spacing w:val="-4"/>
                <w:sz w:val="21"/>
              </w:rPr>
              <w:t>ベトナム語</w:t>
            </w:r>
          </w:p>
        </w:tc>
      </w:tr>
      <w:tr>
        <w:trPr>
          <w:trHeight w:val="481" w:hRule="atLeast"/>
        </w:trPr>
        <w:tc>
          <w:tcPr>
            <w:tcW w:w="2638" w:type="dxa"/>
          </w:tcPr>
          <w:p>
            <w:pPr>
              <w:pStyle w:val="TableParagraph"/>
              <w:spacing w:before="100"/>
              <w:ind w:left="318"/>
              <w:rPr>
                <w:sz w:val="21"/>
              </w:rPr>
            </w:pPr>
            <w:r>
              <w:rPr>
                <w:spacing w:val="-5"/>
                <w:sz w:val="21"/>
              </w:rPr>
              <w:t>遮断</w:t>
            </w:r>
          </w:p>
        </w:tc>
        <w:tc>
          <w:tcPr>
            <w:tcW w:w="2914" w:type="dxa"/>
          </w:tcPr>
          <w:p>
            <w:pPr>
              <w:pStyle w:val="TableParagraph"/>
              <w:spacing w:before="100"/>
              <w:ind w:left="319"/>
              <w:rPr>
                <w:sz w:val="21"/>
              </w:rPr>
            </w:pPr>
            <w:r>
              <w:rPr>
                <w:spacing w:val="-4"/>
                <w:sz w:val="21"/>
              </w:rPr>
              <w:t>しゃだん</w:t>
            </w:r>
          </w:p>
        </w:tc>
        <w:tc>
          <w:tcPr>
            <w:tcW w:w="2814" w:type="dxa"/>
          </w:tcPr>
          <w:p>
            <w:pPr>
              <w:pStyle w:val="TableParagraph"/>
              <w:spacing w:before="90"/>
              <w:ind w:left="348"/>
              <w:rPr>
                <w:rFonts w:ascii="Times New Roman" w:hAnsi="Times New Roman"/>
                <w:sz w:val="24"/>
              </w:rPr>
            </w:pPr>
            <w:r>
              <w:rPr>
                <w:rFonts w:ascii="Times New Roman" w:hAnsi="Times New Roman"/>
                <w:sz w:val="24"/>
              </w:rPr>
              <w:t>cản</w:t>
            </w:r>
            <w:r>
              <w:rPr>
                <w:rFonts w:ascii="Times New Roman" w:hAnsi="Times New Roman"/>
                <w:spacing w:val="-2"/>
                <w:sz w:val="24"/>
              </w:rPr>
              <w:t> </w:t>
            </w:r>
            <w:r>
              <w:rPr>
                <w:rFonts w:ascii="Times New Roman" w:hAnsi="Times New Roman"/>
                <w:spacing w:val="-5"/>
                <w:sz w:val="24"/>
              </w:rPr>
              <w:t>trở</w:t>
            </w:r>
          </w:p>
        </w:tc>
      </w:tr>
      <w:tr>
        <w:trPr>
          <w:trHeight w:val="479" w:hRule="atLeast"/>
        </w:trPr>
        <w:tc>
          <w:tcPr>
            <w:tcW w:w="2638" w:type="dxa"/>
          </w:tcPr>
          <w:p>
            <w:pPr>
              <w:pStyle w:val="TableParagraph"/>
              <w:spacing w:before="98"/>
              <w:ind w:left="318"/>
              <w:rPr>
                <w:sz w:val="21"/>
              </w:rPr>
            </w:pPr>
            <w:r>
              <w:rPr>
                <w:spacing w:val="-5"/>
                <w:sz w:val="21"/>
              </w:rPr>
              <w:t>画素</w:t>
            </w:r>
          </w:p>
        </w:tc>
        <w:tc>
          <w:tcPr>
            <w:tcW w:w="2914" w:type="dxa"/>
          </w:tcPr>
          <w:p>
            <w:pPr>
              <w:pStyle w:val="TableParagraph"/>
              <w:spacing w:before="98"/>
              <w:ind w:left="319"/>
              <w:rPr>
                <w:sz w:val="21"/>
              </w:rPr>
            </w:pPr>
            <w:r>
              <w:rPr>
                <w:spacing w:val="-5"/>
                <w:sz w:val="21"/>
              </w:rPr>
              <w:t>がそ</w:t>
            </w:r>
          </w:p>
        </w:tc>
        <w:tc>
          <w:tcPr>
            <w:tcW w:w="2814" w:type="dxa"/>
          </w:tcPr>
          <w:p>
            <w:pPr>
              <w:pStyle w:val="TableParagraph"/>
              <w:spacing w:before="87"/>
              <w:ind w:left="348"/>
              <w:rPr>
                <w:rFonts w:ascii="Times New Roman" w:hAnsi="Times New Roman"/>
                <w:sz w:val="24"/>
              </w:rPr>
            </w:pPr>
            <w:r>
              <w:rPr>
                <w:rFonts w:ascii="Times New Roman" w:hAnsi="Times New Roman"/>
                <w:sz w:val="24"/>
              </w:rPr>
              <w:t>điểm</w:t>
            </w:r>
            <w:r>
              <w:rPr>
                <w:rFonts w:ascii="Times New Roman" w:hAnsi="Times New Roman"/>
                <w:spacing w:val="-1"/>
                <w:sz w:val="24"/>
              </w:rPr>
              <w:t> </w:t>
            </w:r>
            <w:r>
              <w:rPr>
                <w:rFonts w:ascii="Times New Roman" w:hAnsi="Times New Roman"/>
                <w:spacing w:val="-5"/>
                <w:sz w:val="24"/>
              </w:rPr>
              <w:t>ảnh</w:t>
            </w:r>
          </w:p>
        </w:tc>
      </w:tr>
      <w:tr>
        <w:trPr>
          <w:trHeight w:val="480" w:hRule="atLeast"/>
        </w:trPr>
        <w:tc>
          <w:tcPr>
            <w:tcW w:w="2638" w:type="dxa"/>
          </w:tcPr>
          <w:p>
            <w:pPr>
              <w:pStyle w:val="TableParagraph"/>
              <w:spacing w:before="98"/>
              <w:ind w:left="318"/>
              <w:rPr>
                <w:sz w:val="21"/>
              </w:rPr>
            </w:pPr>
            <w:r>
              <w:rPr>
                <w:spacing w:val="-5"/>
                <w:sz w:val="21"/>
              </w:rPr>
              <w:t>階調</w:t>
            </w:r>
          </w:p>
        </w:tc>
        <w:tc>
          <w:tcPr>
            <w:tcW w:w="2914" w:type="dxa"/>
          </w:tcPr>
          <w:p>
            <w:pPr>
              <w:pStyle w:val="TableParagraph"/>
              <w:spacing w:before="98"/>
              <w:ind w:left="319"/>
              <w:rPr>
                <w:sz w:val="21"/>
              </w:rPr>
            </w:pPr>
            <w:r>
              <w:rPr>
                <w:spacing w:val="-4"/>
                <w:sz w:val="21"/>
              </w:rPr>
              <w:t>かいちょう</w:t>
            </w:r>
          </w:p>
        </w:tc>
        <w:tc>
          <w:tcPr>
            <w:tcW w:w="2814" w:type="dxa"/>
          </w:tcPr>
          <w:p>
            <w:pPr>
              <w:pStyle w:val="TableParagraph"/>
              <w:spacing w:before="88"/>
              <w:ind w:left="348"/>
              <w:rPr>
                <w:rFonts w:ascii="Times New Roman" w:hAnsi="Times New Roman"/>
                <w:sz w:val="24"/>
              </w:rPr>
            </w:pPr>
            <w:r>
              <w:rPr>
                <w:rFonts w:ascii="Times New Roman" w:hAnsi="Times New Roman"/>
                <w:sz w:val="24"/>
              </w:rPr>
              <w:t>mức</w:t>
            </w:r>
            <w:r>
              <w:rPr>
                <w:rFonts w:ascii="Times New Roman" w:hAnsi="Times New Roman"/>
                <w:spacing w:val="-2"/>
                <w:sz w:val="24"/>
              </w:rPr>
              <w:t> </w:t>
            </w:r>
            <w:r>
              <w:rPr>
                <w:rFonts w:ascii="Times New Roman" w:hAnsi="Times New Roman"/>
                <w:sz w:val="24"/>
              </w:rPr>
              <w:t>độ </w:t>
            </w:r>
            <w:r>
              <w:rPr>
                <w:rFonts w:ascii="Times New Roman" w:hAnsi="Times New Roman"/>
                <w:spacing w:val="-5"/>
                <w:sz w:val="24"/>
              </w:rPr>
              <w:t>màu</w:t>
            </w:r>
          </w:p>
        </w:tc>
      </w:tr>
      <w:tr>
        <w:trPr>
          <w:trHeight w:val="479" w:hRule="atLeast"/>
        </w:trPr>
        <w:tc>
          <w:tcPr>
            <w:tcW w:w="2638" w:type="dxa"/>
          </w:tcPr>
          <w:p>
            <w:pPr>
              <w:pStyle w:val="TableParagraph"/>
              <w:spacing w:before="98"/>
              <w:ind w:left="318"/>
              <w:rPr>
                <w:sz w:val="21"/>
              </w:rPr>
            </w:pPr>
            <w:r>
              <w:rPr>
                <w:spacing w:val="-4"/>
                <w:sz w:val="21"/>
              </w:rPr>
              <w:t>偏光フィルタ</w:t>
            </w:r>
          </w:p>
        </w:tc>
        <w:tc>
          <w:tcPr>
            <w:tcW w:w="2914" w:type="dxa"/>
          </w:tcPr>
          <w:p>
            <w:pPr>
              <w:pStyle w:val="TableParagraph"/>
              <w:spacing w:before="98"/>
              <w:ind w:left="319"/>
              <w:rPr>
                <w:sz w:val="21"/>
              </w:rPr>
            </w:pPr>
            <w:r>
              <w:rPr>
                <w:spacing w:val="12"/>
                <w:sz w:val="21"/>
              </w:rPr>
              <w:t>へんこう</w:t>
            </w:r>
            <w:r>
              <w:rPr>
                <w:spacing w:val="-2"/>
                <w:sz w:val="21"/>
              </w:rPr>
              <w:t>filter</w:t>
            </w:r>
          </w:p>
        </w:tc>
        <w:tc>
          <w:tcPr>
            <w:tcW w:w="2814" w:type="dxa"/>
          </w:tcPr>
          <w:p>
            <w:pPr>
              <w:pStyle w:val="TableParagraph"/>
              <w:spacing w:before="87"/>
              <w:ind w:left="348"/>
              <w:rPr>
                <w:rFonts w:ascii="Times New Roman" w:hAnsi="Times New Roman"/>
                <w:sz w:val="24"/>
              </w:rPr>
            </w:pPr>
            <w:r>
              <w:rPr>
                <w:rFonts w:ascii="Times New Roman" w:hAnsi="Times New Roman"/>
                <w:sz w:val="24"/>
              </w:rPr>
              <w:t>ánh</w:t>
            </w:r>
            <w:r>
              <w:rPr>
                <w:rFonts w:ascii="Times New Roman" w:hAnsi="Times New Roman"/>
                <w:spacing w:val="-2"/>
                <w:sz w:val="24"/>
              </w:rPr>
              <w:t> </w:t>
            </w:r>
            <w:r>
              <w:rPr>
                <w:rFonts w:ascii="Times New Roman" w:hAnsi="Times New Roman"/>
                <w:sz w:val="24"/>
              </w:rPr>
              <w:t>sách</w:t>
            </w:r>
            <w:r>
              <w:rPr>
                <w:rFonts w:ascii="Times New Roman" w:hAnsi="Times New Roman"/>
                <w:spacing w:val="-1"/>
                <w:sz w:val="24"/>
              </w:rPr>
              <w:t> </w:t>
            </w:r>
            <w:r>
              <w:rPr>
                <w:rFonts w:ascii="Times New Roman" w:hAnsi="Times New Roman"/>
                <w:sz w:val="24"/>
              </w:rPr>
              <w:t>phân</w:t>
            </w:r>
            <w:r>
              <w:rPr>
                <w:rFonts w:ascii="Times New Roman" w:hAnsi="Times New Roman"/>
                <w:spacing w:val="1"/>
                <w:sz w:val="24"/>
              </w:rPr>
              <w:t> </w:t>
            </w:r>
            <w:r>
              <w:rPr>
                <w:rFonts w:ascii="Times New Roman" w:hAnsi="Times New Roman"/>
                <w:spacing w:val="-5"/>
                <w:sz w:val="24"/>
              </w:rPr>
              <w:t>cực</w:t>
            </w:r>
          </w:p>
        </w:tc>
      </w:tr>
      <w:tr>
        <w:trPr>
          <w:trHeight w:val="479" w:hRule="atLeast"/>
        </w:trPr>
        <w:tc>
          <w:tcPr>
            <w:tcW w:w="2638" w:type="dxa"/>
          </w:tcPr>
          <w:p>
            <w:pPr>
              <w:pStyle w:val="TableParagraph"/>
              <w:spacing w:before="98"/>
              <w:ind w:left="318"/>
              <w:rPr>
                <w:sz w:val="21"/>
              </w:rPr>
            </w:pPr>
            <w:r>
              <w:rPr>
                <w:spacing w:val="-4"/>
                <w:sz w:val="21"/>
              </w:rPr>
              <w:t>増幅器</w:t>
            </w:r>
          </w:p>
        </w:tc>
        <w:tc>
          <w:tcPr>
            <w:tcW w:w="2914" w:type="dxa"/>
          </w:tcPr>
          <w:p>
            <w:pPr>
              <w:pStyle w:val="TableParagraph"/>
              <w:spacing w:before="98"/>
              <w:ind w:left="319"/>
              <w:rPr>
                <w:sz w:val="21"/>
              </w:rPr>
            </w:pPr>
            <w:r>
              <w:rPr>
                <w:spacing w:val="-4"/>
                <w:sz w:val="21"/>
              </w:rPr>
              <w:t>ぞうふくき</w:t>
            </w:r>
          </w:p>
        </w:tc>
        <w:tc>
          <w:tcPr>
            <w:tcW w:w="2814" w:type="dxa"/>
          </w:tcPr>
          <w:p>
            <w:pPr>
              <w:pStyle w:val="TableParagraph"/>
              <w:spacing w:before="87"/>
              <w:ind w:right="330"/>
              <w:jc w:val="right"/>
              <w:rPr>
                <w:rFonts w:ascii="Times New Roman" w:hAnsi="Times New Roman"/>
                <w:sz w:val="24"/>
              </w:rPr>
            </w:pPr>
            <w:r>
              <w:rPr>
                <w:rFonts w:ascii="Times New Roman" w:hAnsi="Times New Roman"/>
                <w:sz w:val="24"/>
              </w:rPr>
              <w:t>âm</w:t>
            </w:r>
            <w:r>
              <w:rPr>
                <w:rFonts w:ascii="Times New Roman" w:hAnsi="Times New Roman"/>
                <w:spacing w:val="-1"/>
                <w:sz w:val="24"/>
              </w:rPr>
              <w:t> </w:t>
            </w:r>
            <w:r>
              <w:rPr>
                <w:rFonts w:ascii="Times New Roman" w:hAnsi="Times New Roman"/>
                <w:sz w:val="24"/>
              </w:rPr>
              <w:t>li,</w:t>
            </w:r>
            <w:r>
              <w:rPr>
                <w:rFonts w:ascii="Times New Roman" w:hAnsi="Times New Roman"/>
                <w:spacing w:val="-1"/>
                <w:sz w:val="24"/>
              </w:rPr>
              <w:t> </w:t>
            </w:r>
            <w:r>
              <w:rPr>
                <w:rFonts w:ascii="Times New Roman" w:hAnsi="Times New Roman"/>
                <w:sz w:val="24"/>
              </w:rPr>
              <w:t>máy</w:t>
            </w:r>
            <w:r>
              <w:rPr>
                <w:rFonts w:ascii="Times New Roman" w:hAnsi="Times New Roman"/>
                <w:spacing w:val="-1"/>
                <w:sz w:val="24"/>
              </w:rPr>
              <w:t> </w:t>
            </w:r>
            <w:r>
              <w:rPr>
                <w:rFonts w:ascii="Times New Roman" w:hAnsi="Times New Roman"/>
                <w:sz w:val="24"/>
              </w:rPr>
              <w:t>khuếch</w:t>
            </w:r>
            <w:r>
              <w:rPr>
                <w:rFonts w:ascii="Times New Roman" w:hAnsi="Times New Roman"/>
                <w:spacing w:val="-1"/>
                <w:sz w:val="24"/>
              </w:rPr>
              <w:t> </w:t>
            </w:r>
            <w:r>
              <w:rPr>
                <w:rFonts w:ascii="Times New Roman" w:hAnsi="Times New Roman"/>
                <w:spacing w:val="-5"/>
                <w:sz w:val="24"/>
              </w:rPr>
              <w:t>đại</w:t>
            </w:r>
          </w:p>
        </w:tc>
      </w:tr>
      <w:tr>
        <w:trPr>
          <w:trHeight w:val="482" w:hRule="atLeast"/>
        </w:trPr>
        <w:tc>
          <w:tcPr>
            <w:tcW w:w="2638" w:type="dxa"/>
          </w:tcPr>
          <w:p>
            <w:pPr>
              <w:pStyle w:val="TableParagraph"/>
              <w:spacing w:before="98"/>
              <w:ind w:left="318"/>
              <w:rPr>
                <w:sz w:val="21"/>
              </w:rPr>
            </w:pPr>
            <w:r>
              <w:rPr>
                <w:spacing w:val="-4"/>
                <w:sz w:val="21"/>
              </w:rPr>
              <w:t>ハイビジョン</w:t>
            </w:r>
          </w:p>
        </w:tc>
        <w:tc>
          <w:tcPr>
            <w:tcW w:w="2914" w:type="dxa"/>
          </w:tcPr>
          <w:p>
            <w:pPr>
              <w:pStyle w:val="TableParagraph"/>
              <w:spacing w:before="98"/>
              <w:ind w:left="319"/>
              <w:rPr>
                <w:sz w:val="21"/>
              </w:rPr>
            </w:pPr>
            <w:r>
              <w:rPr>
                <w:spacing w:val="-2"/>
                <w:sz w:val="21"/>
              </w:rPr>
              <w:t>Hi-vision</w:t>
            </w:r>
          </w:p>
        </w:tc>
        <w:tc>
          <w:tcPr>
            <w:tcW w:w="2814" w:type="dxa"/>
          </w:tcPr>
          <w:p>
            <w:pPr>
              <w:pStyle w:val="TableParagraph"/>
              <w:spacing w:before="87"/>
              <w:ind w:right="387"/>
              <w:jc w:val="right"/>
              <w:rPr>
                <w:rFonts w:ascii="Times New Roman" w:hAnsi="Times New Roman"/>
                <w:sz w:val="24"/>
              </w:rPr>
            </w:pPr>
            <w:r>
              <w:rPr>
                <w:rFonts w:ascii="Times New Roman" w:hAnsi="Times New Roman"/>
                <w:sz w:val="24"/>
              </w:rPr>
              <w:t>hình</w:t>
            </w:r>
            <w:r>
              <w:rPr>
                <w:rFonts w:ascii="Times New Roman" w:hAnsi="Times New Roman"/>
                <w:spacing w:val="-1"/>
                <w:sz w:val="24"/>
              </w:rPr>
              <w:t> </w:t>
            </w:r>
            <w:r>
              <w:rPr>
                <w:rFonts w:ascii="Times New Roman" w:hAnsi="Times New Roman"/>
                <w:sz w:val="24"/>
              </w:rPr>
              <w:t>ảnh chất</w:t>
            </w:r>
            <w:r>
              <w:rPr>
                <w:rFonts w:ascii="Times New Roman" w:hAnsi="Times New Roman"/>
                <w:spacing w:val="-1"/>
                <w:sz w:val="24"/>
              </w:rPr>
              <w:t> </w:t>
            </w:r>
            <w:r>
              <w:rPr>
                <w:rFonts w:ascii="Times New Roman" w:hAnsi="Times New Roman"/>
                <w:sz w:val="24"/>
              </w:rPr>
              <w:t>lượng</w:t>
            </w:r>
            <w:r>
              <w:rPr>
                <w:rFonts w:ascii="Times New Roman" w:hAnsi="Times New Roman"/>
                <w:spacing w:val="-1"/>
                <w:sz w:val="24"/>
              </w:rPr>
              <w:t> </w:t>
            </w:r>
            <w:r>
              <w:rPr>
                <w:rFonts w:ascii="Times New Roman" w:hAnsi="Times New Roman"/>
                <w:spacing w:val="-5"/>
                <w:sz w:val="24"/>
              </w:rPr>
              <w:t>cao</w:t>
            </w:r>
          </w:p>
        </w:tc>
      </w:tr>
    </w:tbl>
    <w:p>
      <w:pPr>
        <w:pStyle w:val="BodyText"/>
        <w:spacing w:before="26"/>
        <w:rPr>
          <w:rFonts w:ascii="Century"/>
        </w:rPr>
      </w:pPr>
    </w:p>
    <w:p>
      <w:pPr>
        <w:pStyle w:val="BodyText"/>
        <w:spacing w:line="477" w:lineRule="exact"/>
        <w:ind w:left="143"/>
        <w:rPr>
          <w:rFonts w:ascii="Century" w:eastAsia="Century"/>
        </w:rPr>
      </w:pPr>
      <w:r>
        <w:rPr>
          <w:rFonts w:ascii="MS PGothic" w:eastAsia="MS PGothic"/>
          <w:spacing w:val="-4"/>
        </w:rPr>
        <w:t>問題 </w:t>
      </w:r>
      <w:r>
        <w:rPr>
          <w:rFonts w:ascii="Century" w:eastAsia="Century"/>
          <w:spacing w:val="-7"/>
        </w:rPr>
        <w:t>II</w:t>
      </w:r>
    </w:p>
    <w:p>
      <w:pPr>
        <w:pStyle w:val="Heading4"/>
        <w:spacing w:line="550" w:lineRule="exact"/>
        <w:ind w:left="383" w:firstLine="0"/>
        <w:jc w:val="both"/>
      </w:pPr>
      <w:r>
        <w:rPr>
          <w:rFonts w:ascii="Century" w:hAnsi="Century"/>
        </w:rPr>
        <w:t>Vi</w:t>
      </w:r>
      <w:r>
        <w:rPr/>
        <w:t>ệc</w:t>
      </w:r>
      <w:r>
        <w:rPr>
          <w:spacing w:val="3"/>
        </w:rPr>
        <w:t> </w:t>
      </w:r>
      <w:r>
        <w:rPr/>
        <w:t>quyết</w:t>
      </w:r>
      <w:r>
        <w:rPr>
          <w:spacing w:val="6"/>
        </w:rPr>
        <w:t> </w:t>
      </w:r>
      <w:r>
        <w:rPr/>
        <w:t>định</w:t>
      </w:r>
      <w:r>
        <w:rPr>
          <w:spacing w:val="6"/>
        </w:rPr>
        <w:t> </w:t>
      </w:r>
      <w:r>
        <w:rPr/>
        <w:t>ứng</w:t>
      </w:r>
      <w:r>
        <w:rPr>
          <w:spacing w:val="5"/>
        </w:rPr>
        <w:t> </w:t>
      </w:r>
      <w:r>
        <w:rPr/>
        <w:t>dụng</w:t>
      </w:r>
      <w:r>
        <w:rPr>
          <w:spacing w:val="5"/>
        </w:rPr>
        <w:t> </w:t>
      </w:r>
      <w:r>
        <w:rPr/>
        <w:t>có</w:t>
      </w:r>
      <w:r>
        <w:rPr>
          <w:spacing w:val="5"/>
        </w:rPr>
        <w:t> </w:t>
      </w:r>
      <w:r>
        <w:rPr/>
        <w:t>thể</w:t>
      </w:r>
      <w:r>
        <w:rPr>
          <w:spacing w:val="5"/>
        </w:rPr>
        <w:t> </w:t>
      </w:r>
      <w:r>
        <w:rPr/>
        <w:t>sử</w:t>
      </w:r>
      <w:r>
        <w:rPr>
          <w:spacing w:val="6"/>
        </w:rPr>
        <w:t> </w:t>
      </w:r>
      <w:r>
        <w:rPr/>
        <w:t>dụng</w:t>
      </w:r>
      <w:r>
        <w:rPr>
          <w:spacing w:val="6"/>
        </w:rPr>
        <w:t> </w:t>
      </w:r>
      <w:r>
        <w:rPr/>
        <w:t>được</w:t>
      </w:r>
      <w:r>
        <w:rPr>
          <w:spacing w:val="5"/>
        </w:rPr>
        <w:t> </w:t>
      </w:r>
      <w:r>
        <w:rPr/>
        <w:t>của</w:t>
      </w:r>
      <w:r>
        <w:rPr>
          <w:spacing w:val="5"/>
        </w:rPr>
        <w:t> </w:t>
      </w:r>
      <w:r>
        <w:rPr/>
        <w:t>điện</w:t>
      </w:r>
      <w:r>
        <w:rPr>
          <w:spacing w:val="5"/>
        </w:rPr>
        <w:t> </w:t>
      </w:r>
      <w:r>
        <w:rPr/>
        <w:t>thoại</w:t>
      </w:r>
      <w:r>
        <w:rPr>
          <w:spacing w:val="6"/>
        </w:rPr>
        <w:t> </w:t>
      </w:r>
      <w:r>
        <w:rPr/>
        <w:t>di</w:t>
      </w:r>
      <w:r>
        <w:rPr>
          <w:spacing w:val="6"/>
        </w:rPr>
        <w:t> </w:t>
      </w:r>
      <w:r>
        <w:rPr/>
        <w:t>động</w:t>
      </w:r>
      <w:r>
        <w:rPr>
          <w:spacing w:val="5"/>
        </w:rPr>
        <w:t> </w:t>
      </w:r>
      <w:r>
        <w:rPr/>
        <w:t>có</w:t>
      </w:r>
      <w:r>
        <w:rPr>
          <w:spacing w:val="5"/>
        </w:rPr>
        <w:t> </w:t>
      </w:r>
      <w:r>
        <w:rPr/>
        <w:t>tiêu</w:t>
      </w:r>
      <w:r>
        <w:rPr>
          <w:spacing w:val="6"/>
        </w:rPr>
        <w:t> </w:t>
      </w:r>
      <w:r>
        <w:rPr>
          <w:spacing w:val="-2"/>
        </w:rPr>
        <w:t>chuẩn</w:t>
      </w:r>
    </w:p>
    <w:p>
      <w:pPr>
        <w:pStyle w:val="Heading4"/>
        <w:spacing w:line="312" w:lineRule="auto" w:before="24"/>
        <w:ind w:right="666" w:firstLine="0"/>
        <w:jc w:val="both"/>
      </w:pPr>
      <w:r>
        <w:rPr/>
        <w:t>quốc tế là phần mềm gọi là hệ điều hành. Các hệ điều hành tiêu biểu là iOS, Android, Windows Phone, Symbian… Cho dù là loại máy điện thoại của các công ty khác nhau nhưng nếu là cùng một hệ điều hành thì vẫn có thể sử dụng chung nhiều ứng dụng.</w:t>
      </w:r>
    </w:p>
    <w:p>
      <w:pPr>
        <w:pStyle w:val="BodyText"/>
        <w:spacing w:line="431" w:lineRule="exact"/>
        <w:ind w:left="143"/>
        <w:jc w:val="both"/>
        <w:rPr>
          <w:rFonts w:ascii="Century" w:eastAsia="Century"/>
        </w:rPr>
      </w:pPr>
      <w:r>
        <w:rPr>
          <w:rFonts w:ascii="MS PGothic" w:eastAsia="MS PGothic"/>
          <w:spacing w:val="-4"/>
        </w:rPr>
        <w:t>問題 </w:t>
      </w:r>
      <w:r>
        <w:rPr>
          <w:rFonts w:ascii="Century" w:eastAsia="Century"/>
          <w:spacing w:val="-5"/>
        </w:rPr>
        <w:t>III</w:t>
      </w:r>
    </w:p>
    <w:p>
      <w:pPr>
        <w:pStyle w:val="BodyText"/>
        <w:spacing w:line="316" w:lineRule="auto" w:before="173"/>
        <w:ind w:left="143" w:right="673" w:firstLine="211"/>
        <w:jc w:val="both"/>
      </w:pPr>
      <w:r>
        <w:rPr>
          <w:spacing w:val="13"/>
        </w:rPr>
        <w:t>入力用ハードウェアとして， スマートフォンなどでは， タッチパネルのセンサが使われ</w:t>
      </w:r>
      <w:r>
        <w:rPr>
          <w:spacing w:val="14"/>
        </w:rPr>
        <w:t>ています．タッチパネルには，多くの方式がありますが，携帯電話で代表的な方式は抵抗</w:t>
      </w:r>
      <w:r>
        <w:rPr>
          <w:spacing w:val="-2"/>
        </w:rPr>
        <w:t>膜方式と静電容量方式です．</w:t>
      </w:r>
    </w:p>
    <w:p>
      <w:pPr>
        <w:spacing w:line="693" w:lineRule="exact" w:before="0"/>
        <w:ind w:left="143" w:right="0" w:firstLine="0"/>
        <w:jc w:val="both"/>
        <w:rPr>
          <w:rFonts w:ascii="MS PGothic" w:eastAsia="MS PGothic"/>
          <w:sz w:val="32"/>
        </w:rPr>
      </w:pPr>
      <w:r>
        <w:rPr>
          <w:rFonts w:ascii="MS PGothic" w:eastAsia="MS PGothic"/>
          <w:spacing w:val="-13"/>
          <w:sz w:val="32"/>
        </w:rPr>
        <w:t>第 </w:t>
      </w:r>
      <w:r>
        <w:rPr>
          <w:rFonts w:ascii="Century" w:eastAsia="Century"/>
          <w:sz w:val="32"/>
        </w:rPr>
        <w:t>4</w:t>
      </w:r>
      <w:r>
        <w:rPr>
          <w:rFonts w:ascii="Century" w:eastAsia="Century"/>
          <w:spacing w:val="-18"/>
          <w:sz w:val="32"/>
        </w:rPr>
        <w:t> </w:t>
      </w:r>
      <w:r>
        <w:rPr>
          <w:rFonts w:ascii="MS PGothic" w:eastAsia="MS PGothic"/>
          <w:spacing w:val="-2"/>
          <w:sz w:val="32"/>
        </w:rPr>
        <w:t>章練習問題</w:t>
      </w:r>
    </w:p>
    <w:p>
      <w:pPr>
        <w:pStyle w:val="BodyText"/>
        <w:spacing w:line="499" w:lineRule="exact" w:before="56"/>
        <w:ind w:left="354"/>
        <w:jc w:val="both"/>
        <w:rPr>
          <w:rFonts w:ascii="Century" w:eastAsia="Century"/>
        </w:rPr>
      </w:pPr>
      <w:r>
        <w:rPr>
          <w:spacing w:val="17"/>
        </w:rPr>
        <w:t>解答： </w:t>
      </w:r>
      <w:r>
        <w:rPr>
          <w:rFonts w:ascii="Century" w:eastAsia="Century"/>
        </w:rPr>
        <w:t>(</w:t>
      </w:r>
      <w:r>
        <w:rPr/>
        <w:t>エ</w:t>
      </w:r>
      <w:r>
        <w:rPr>
          <w:rFonts w:ascii="Century" w:eastAsia="Century"/>
          <w:spacing w:val="-10"/>
        </w:rPr>
        <w:t>)</w:t>
      </w:r>
    </w:p>
    <w:p>
      <w:pPr>
        <w:pStyle w:val="BodyText"/>
        <w:spacing w:line="168" w:lineRule="auto" w:before="109"/>
        <w:ind w:left="143" w:right="664" w:firstLine="211"/>
        <w:jc w:val="both"/>
        <w:rPr>
          <w:rFonts w:ascii="Century" w:eastAsia="Century"/>
        </w:rPr>
      </w:pPr>
      <w:r>
        <w:rPr>
          <w:spacing w:val="32"/>
        </w:rPr>
        <w:t>解説：  </w:t>
      </w:r>
      <w:r>
        <w:rPr>
          <w:rFonts w:ascii="Century" w:eastAsia="Century"/>
        </w:rPr>
        <w:t>(</w:t>
      </w:r>
      <w:r>
        <w:rPr>
          <w:spacing w:val="11"/>
        </w:rPr>
        <w:t>ア</w:t>
      </w:r>
      <w:r>
        <w:rPr>
          <w:rFonts w:ascii="Century" w:eastAsia="Century"/>
        </w:rPr>
        <w:t>)</w:t>
      </w:r>
      <w:r>
        <w:rPr>
          <w:spacing w:val="5"/>
        </w:rPr>
        <w:t>は，</w:t>
      </w:r>
      <w:r>
        <w:rPr>
          <w:rFonts w:ascii="Century" w:eastAsia="Century"/>
        </w:rPr>
        <w:t>ADSL</w:t>
      </w:r>
      <w:r>
        <w:rPr>
          <w:rFonts w:ascii="Century" w:eastAsia="Century"/>
          <w:spacing w:val="80"/>
          <w:w w:val="150"/>
        </w:rPr>
        <w:t> </w:t>
      </w:r>
      <w:r>
        <w:rPr>
          <w:spacing w:val="1"/>
        </w:rPr>
        <w:t>モデムと電話局</w:t>
      </w:r>
      <w:r>
        <w:rPr>
          <w:rFonts w:ascii="Century" w:eastAsia="Century"/>
        </w:rPr>
        <w:t>(</w:t>
      </w:r>
      <w:r>
        <w:rPr>
          <w:spacing w:val="4"/>
        </w:rPr>
        <w:t>収容局</w:t>
      </w:r>
      <w:r>
        <w:rPr>
          <w:rFonts w:ascii="Century" w:eastAsia="Century"/>
        </w:rPr>
        <w:t>)</w:t>
      </w:r>
      <w:r>
        <w:rPr/>
        <w:t>の間は一般の電話線なので金属線になり</w:t>
      </w:r>
      <w:r>
        <w:rPr>
          <w:spacing w:val="13"/>
        </w:rPr>
        <w:t>ます．</w:t>
      </w:r>
      <w:r>
        <w:rPr>
          <w:rFonts w:ascii="Century" w:eastAsia="Century"/>
          <w:spacing w:val="13"/>
        </w:rPr>
        <w:t>(</w:t>
      </w:r>
      <w:r>
        <w:rPr>
          <w:spacing w:val="15"/>
        </w:rPr>
        <w:t>イ</w:t>
      </w:r>
      <w:r>
        <w:rPr>
          <w:rFonts w:ascii="Century" w:eastAsia="Century"/>
          <w:spacing w:val="13"/>
        </w:rPr>
        <w:t>)</w:t>
      </w:r>
      <w:r>
        <w:rPr>
          <w:spacing w:val="12"/>
        </w:rPr>
        <w:t>は，金属線の抵抗やノイズにより距離が長くなれば通信速度が遅くなります．</w:t>
      </w:r>
      <w:r>
        <w:rPr>
          <w:rFonts w:ascii="Century" w:eastAsia="Century"/>
          <w:spacing w:val="17"/>
        </w:rPr>
        <w:t>(</w:t>
      </w:r>
      <w:r>
        <w:rPr>
          <w:spacing w:val="16"/>
        </w:rPr>
        <w:t>ウ</w:t>
      </w:r>
      <w:r>
        <w:rPr>
          <w:rFonts w:ascii="Century" w:eastAsia="Century"/>
          <w:spacing w:val="-10"/>
        </w:rPr>
        <w:t>)</w:t>
      </w:r>
    </w:p>
    <w:p>
      <w:pPr>
        <w:pStyle w:val="BodyText"/>
        <w:spacing w:line="316" w:lineRule="auto" w:before="79"/>
        <w:ind w:left="143" w:right="663"/>
        <w:jc w:val="both"/>
      </w:pPr>
      <w:r>
        <w:rPr>
          <w:spacing w:val="10"/>
        </w:rPr>
        <w:t>は，電話の領域とデータ通信の領域は別に確保されているので，電話の利用が影響するこ</w:t>
      </w:r>
      <w:r>
        <w:rPr>
          <w:spacing w:val="-2"/>
        </w:rPr>
        <w:t>とはありません．</w:t>
      </w:r>
    </w:p>
    <w:p>
      <w:pPr>
        <w:pStyle w:val="BodyText"/>
        <w:spacing w:after="0" w:line="316" w:lineRule="auto"/>
        <w:jc w:val="both"/>
        <w:sectPr>
          <w:pgSz w:w="11910" w:h="16840"/>
          <w:pgMar w:header="685" w:footer="0" w:top="1640" w:bottom="280" w:left="1559" w:right="1133"/>
        </w:sectPr>
      </w:pPr>
    </w:p>
    <w:p>
      <w:pPr>
        <w:spacing w:before="320"/>
        <w:ind w:left="143" w:right="0" w:firstLine="0"/>
        <w:jc w:val="left"/>
        <w:rPr>
          <w:rFonts w:ascii="Century" w:eastAsia="Century"/>
          <w:sz w:val="32"/>
        </w:rPr>
      </w:pPr>
      <w:r>
        <w:rPr>
          <w:rFonts w:ascii="MS PGothic" w:eastAsia="MS PGothic"/>
          <w:spacing w:val="-13"/>
          <w:sz w:val="32"/>
        </w:rPr>
        <w:t>第 </w:t>
      </w:r>
      <w:r>
        <w:rPr>
          <w:rFonts w:ascii="Century" w:eastAsia="Century"/>
          <w:sz w:val="32"/>
        </w:rPr>
        <w:t>4</w:t>
      </w:r>
      <w:r>
        <w:rPr>
          <w:rFonts w:ascii="Century" w:eastAsia="Century"/>
          <w:spacing w:val="-16"/>
          <w:sz w:val="32"/>
        </w:rPr>
        <w:t> </w:t>
      </w:r>
      <w:r>
        <w:rPr>
          <w:rFonts w:ascii="MS PGothic" w:eastAsia="MS PGothic"/>
          <w:spacing w:val="-4"/>
          <w:sz w:val="32"/>
        </w:rPr>
        <w:t>章ミニテスト </w:t>
      </w:r>
      <w:r>
        <w:rPr>
          <w:rFonts w:ascii="Century" w:eastAsia="Century"/>
          <w:spacing w:val="-10"/>
          <w:sz w:val="32"/>
        </w:rPr>
        <w:t>1</w:t>
      </w:r>
    </w:p>
    <w:p>
      <w:pPr>
        <w:pStyle w:val="BodyText"/>
        <w:spacing w:before="56"/>
        <w:ind w:left="143"/>
        <w:rPr>
          <w:rFonts w:ascii="Century" w:eastAsia="Century"/>
        </w:rPr>
      </w:pPr>
      <w:r>
        <w:rPr>
          <w:rFonts w:ascii="MS PGothic" w:eastAsia="MS PGothic"/>
          <w:spacing w:val="-4"/>
        </w:rPr>
        <w:t>問題 </w:t>
      </w:r>
      <w:r>
        <w:rPr>
          <w:rFonts w:ascii="Century" w:eastAsia="Century"/>
          <w:spacing w:val="-10"/>
        </w:rPr>
        <w:t>I</w:t>
      </w:r>
    </w:p>
    <w:p>
      <w:pPr>
        <w:pStyle w:val="BodyText"/>
        <w:spacing w:before="8"/>
        <w:rPr>
          <w:rFonts w:ascii="Century"/>
          <w:sz w:val="5"/>
        </w:rPr>
      </w:pPr>
    </w:p>
    <w:tbl>
      <w:tblPr>
        <w:tblW w:w="0" w:type="auto"/>
        <w:jc w:val="left"/>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05"/>
        <w:gridCol w:w="3274"/>
        <w:gridCol w:w="3687"/>
      </w:tblGrid>
      <w:tr>
        <w:trPr>
          <w:trHeight w:val="479" w:hRule="atLeast"/>
        </w:trPr>
        <w:tc>
          <w:tcPr>
            <w:tcW w:w="1405" w:type="dxa"/>
          </w:tcPr>
          <w:p>
            <w:pPr>
              <w:pStyle w:val="TableParagraph"/>
              <w:spacing w:before="98"/>
              <w:ind w:left="318"/>
              <w:rPr>
                <w:sz w:val="21"/>
              </w:rPr>
            </w:pPr>
            <w:r>
              <w:rPr>
                <w:spacing w:val="-5"/>
                <w:sz w:val="21"/>
              </w:rPr>
              <w:t>言葉</w:t>
            </w:r>
          </w:p>
        </w:tc>
        <w:tc>
          <w:tcPr>
            <w:tcW w:w="3274" w:type="dxa"/>
          </w:tcPr>
          <w:p>
            <w:pPr>
              <w:pStyle w:val="TableParagraph"/>
              <w:spacing w:before="98"/>
              <w:ind w:left="904"/>
              <w:rPr>
                <w:sz w:val="21"/>
              </w:rPr>
            </w:pPr>
            <w:r>
              <w:rPr>
                <w:spacing w:val="-2"/>
                <w:sz w:val="21"/>
              </w:rPr>
              <w:t>読み方（又は英語</w:t>
            </w:r>
            <w:r>
              <w:rPr>
                <w:spacing w:val="-10"/>
                <w:sz w:val="21"/>
              </w:rPr>
              <w:t>）</w:t>
            </w:r>
          </w:p>
        </w:tc>
        <w:tc>
          <w:tcPr>
            <w:tcW w:w="3687" w:type="dxa"/>
          </w:tcPr>
          <w:p>
            <w:pPr>
              <w:pStyle w:val="TableParagraph"/>
              <w:spacing w:before="98"/>
              <w:ind w:left="223" w:right="3"/>
              <w:jc w:val="center"/>
              <w:rPr>
                <w:sz w:val="21"/>
              </w:rPr>
            </w:pPr>
            <w:r>
              <w:rPr>
                <w:spacing w:val="-4"/>
                <w:sz w:val="21"/>
              </w:rPr>
              <w:t>ベトナム語</w:t>
            </w:r>
          </w:p>
        </w:tc>
      </w:tr>
      <w:tr>
        <w:trPr>
          <w:trHeight w:val="481" w:hRule="atLeast"/>
        </w:trPr>
        <w:tc>
          <w:tcPr>
            <w:tcW w:w="1405" w:type="dxa"/>
          </w:tcPr>
          <w:p>
            <w:pPr>
              <w:pStyle w:val="TableParagraph"/>
              <w:spacing w:before="100"/>
              <w:ind w:left="318"/>
              <w:rPr>
                <w:sz w:val="21"/>
              </w:rPr>
            </w:pPr>
            <w:r>
              <w:rPr>
                <w:spacing w:val="-5"/>
                <w:sz w:val="21"/>
              </w:rPr>
              <w:t>余裕</w:t>
            </w:r>
          </w:p>
        </w:tc>
        <w:tc>
          <w:tcPr>
            <w:tcW w:w="3274" w:type="dxa"/>
          </w:tcPr>
          <w:p>
            <w:pPr>
              <w:pStyle w:val="TableParagraph"/>
              <w:spacing w:before="100"/>
              <w:ind w:left="316"/>
              <w:rPr>
                <w:sz w:val="21"/>
              </w:rPr>
            </w:pPr>
            <w:r>
              <w:rPr>
                <w:spacing w:val="-5"/>
                <w:sz w:val="21"/>
              </w:rPr>
              <w:t>よゆう</w:t>
            </w:r>
          </w:p>
        </w:tc>
        <w:tc>
          <w:tcPr>
            <w:tcW w:w="3687" w:type="dxa"/>
          </w:tcPr>
          <w:p>
            <w:pPr>
              <w:pStyle w:val="TableParagraph"/>
              <w:spacing w:before="90"/>
              <w:ind w:left="347"/>
              <w:rPr>
                <w:rFonts w:ascii="Times New Roman" w:hAnsi="Times New Roman"/>
                <w:sz w:val="24"/>
              </w:rPr>
            </w:pPr>
            <w:r>
              <w:rPr>
                <w:rFonts w:ascii="Times New Roman" w:hAnsi="Times New Roman"/>
                <w:sz w:val="24"/>
              </w:rPr>
              <w:t>dư </w:t>
            </w:r>
            <w:r>
              <w:rPr>
                <w:rFonts w:ascii="Times New Roman" w:hAnsi="Times New Roman"/>
                <w:spacing w:val="-4"/>
                <w:sz w:val="24"/>
              </w:rPr>
              <w:t>thừa</w:t>
            </w:r>
          </w:p>
        </w:tc>
      </w:tr>
      <w:tr>
        <w:trPr>
          <w:trHeight w:val="479" w:hRule="atLeast"/>
        </w:trPr>
        <w:tc>
          <w:tcPr>
            <w:tcW w:w="1405" w:type="dxa"/>
          </w:tcPr>
          <w:p>
            <w:pPr>
              <w:pStyle w:val="TableParagraph"/>
              <w:spacing w:before="98"/>
              <w:ind w:left="318"/>
              <w:rPr>
                <w:sz w:val="21"/>
              </w:rPr>
            </w:pPr>
            <w:r>
              <w:rPr>
                <w:spacing w:val="-4"/>
                <w:sz w:val="21"/>
              </w:rPr>
              <w:t>非対称</w:t>
            </w:r>
          </w:p>
        </w:tc>
        <w:tc>
          <w:tcPr>
            <w:tcW w:w="3274" w:type="dxa"/>
          </w:tcPr>
          <w:p>
            <w:pPr>
              <w:pStyle w:val="TableParagraph"/>
              <w:spacing w:before="98"/>
              <w:ind w:left="316"/>
              <w:rPr>
                <w:sz w:val="21"/>
              </w:rPr>
            </w:pPr>
            <w:r>
              <w:rPr>
                <w:spacing w:val="-4"/>
                <w:sz w:val="21"/>
              </w:rPr>
              <w:t>ひたいしょう</w:t>
            </w:r>
          </w:p>
        </w:tc>
        <w:tc>
          <w:tcPr>
            <w:tcW w:w="3687" w:type="dxa"/>
          </w:tcPr>
          <w:p>
            <w:pPr>
              <w:pStyle w:val="TableParagraph"/>
              <w:spacing w:before="87"/>
              <w:ind w:left="347"/>
              <w:rPr>
                <w:rFonts w:ascii="Times New Roman" w:hAnsi="Times New Roman"/>
                <w:sz w:val="24"/>
              </w:rPr>
            </w:pPr>
            <w:r>
              <w:rPr>
                <w:rFonts w:ascii="Times New Roman" w:hAnsi="Times New Roman"/>
                <w:sz w:val="24"/>
              </w:rPr>
              <w:t>bất</w:t>
            </w:r>
            <w:r>
              <w:rPr>
                <w:rFonts w:ascii="Times New Roman" w:hAnsi="Times New Roman"/>
                <w:spacing w:val="-3"/>
                <w:sz w:val="24"/>
              </w:rPr>
              <w:t> </w:t>
            </w:r>
            <w:r>
              <w:rPr>
                <w:rFonts w:ascii="Times New Roman" w:hAnsi="Times New Roman"/>
                <w:sz w:val="24"/>
              </w:rPr>
              <w:t>đối </w:t>
            </w:r>
            <w:r>
              <w:rPr>
                <w:rFonts w:ascii="Times New Roman" w:hAnsi="Times New Roman"/>
                <w:spacing w:val="-4"/>
                <w:sz w:val="24"/>
              </w:rPr>
              <w:t>xứng</w:t>
            </w:r>
          </w:p>
        </w:tc>
      </w:tr>
      <w:tr>
        <w:trPr>
          <w:trHeight w:val="480" w:hRule="atLeast"/>
        </w:trPr>
        <w:tc>
          <w:tcPr>
            <w:tcW w:w="1405" w:type="dxa"/>
          </w:tcPr>
          <w:p>
            <w:pPr>
              <w:pStyle w:val="TableParagraph"/>
              <w:spacing w:before="98"/>
              <w:ind w:left="318"/>
              <w:rPr>
                <w:sz w:val="21"/>
              </w:rPr>
            </w:pPr>
            <w:r>
              <w:rPr>
                <w:spacing w:val="-4"/>
                <w:sz w:val="21"/>
              </w:rPr>
              <w:t>端末装置</w:t>
            </w:r>
          </w:p>
        </w:tc>
        <w:tc>
          <w:tcPr>
            <w:tcW w:w="3274" w:type="dxa"/>
          </w:tcPr>
          <w:p>
            <w:pPr>
              <w:pStyle w:val="TableParagraph"/>
              <w:spacing w:before="98"/>
              <w:ind w:left="316"/>
              <w:rPr>
                <w:sz w:val="21"/>
              </w:rPr>
            </w:pPr>
            <w:r>
              <w:rPr>
                <w:spacing w:val="-4"/>
                <w:sz w:val="21"/>
              </w:rPr>
              <w:t>たんまつそうち</w:t>
            </w:r>
          </w:p>
        </w:tc>
        <w:tc>
          <w:tcPr>
            <w:tcW w:w="3687" w:type="dxa"/>
          </w:tcPr>
          <w:p>
            <w:pPr>
              <w:pStyle w:val="TableParagraph"/>
              <w:spacing w:before="88"/>
              <w:ind w:left="347"/>
              <w:rPr>
                <w:rFonts w:ascii="Times New Roman" w:hAnsi="Times New Roman"/>
                <w:sz w:val="24"/>
              </w:rPr>
            </w:pPr>
            <w:r>
              <w:rPr>
                <w:rFonts w:ascii="Times New Roman" w:hAnsi="Times New Roman"/>
                <w:sz w:val="24"/>
              </w:rPr>
              <w:t>thiết</w:t>
            </w:r>
            <w:r>
              <w:rPr>
                <w:rFonts w:ascii="Times New Roman" w:hAnsi="Times New Roman"/>
                <w:spacing w:val="-1"/>
                <w:sz w:val="24"/>
              </w:rPr>
              <w:t> </w:t>
            </w:r>
            <w:r>
              <w:rPr>
                <w:rFonts w:ascii="Times New Roman" w:hAnsi="Times New Roman"/>
                <w:sz w:val="24"/>
              </w:rPr>
              <w:t>bị</w:t>
            </w:r>
            <w:r>
              <w:rPr>
                <w:rFonts w:ascii="Times New Roman" w:hAnsi="Times New Roman"/>
                <w:spacing w:val="-1"/>
                <w:sz w:val="24"/>
              </w:rPr>
              <w:t> </w:t>
            </w:r>
            <w:r>
              <w:rPr>
                <w:rFonts w:ascii="Times New Roman" w:hAnsi="Times New Roman"/>
                <w:sz w:val="24"/>
              </w:rPr>
              <w:t>cuối </w:t>
            </w:r>
            <w:r>
              <w:rPr>
                <w:rFonts w:ascii="Times New Roman" w:hAnsi="Times New Roman"/>
                <w:spacing w:val="-4"/>
                <w:sz w:val="24"/>
              </w:rPr>
              <w:t>cùng</w:t>
            </w:r>
          </w:p>
        </w:tc>
      </w:tr>
      <w:tr>
        <w:trPr>
          <w:trHeight w:val="479" w:hRule="atLeast"/>
        </w:trPr>
        <w:tc>
          <w:tcPr>
            <w:tcW w:w="1405" w:type="dxa"/>
          </w:tcPr>
          <w:p>
            <w:pPr>
              <w:pStyle w:val="TableParagraph"/>
              <w:spacing w:before="98"/>
              <w:ind w:left="318"/>
              <w:rPr>
                <w:sz w:val="21"/>
              </w:rPr>
            </w:pPr>
            <w:r>
              <w:rPr>
                <w:spacing w:val="-5"/>
                <w:sz w:val="21"/>
              </w:rPr>
              <w:t>制御</w:t>
            </w:r>
          </w:p>
        </w:tc>
        <w:tc>
          <w:tcPr>
            <w:tcW w:w="3274" w:type="dxa"/>
          </w:tcPr>
          <w:p>
            <w:pPr>
              <w:pStyle w:val="TableParagraph"/>
              <w:spacing w:before="98"/>
              <w:ind w:left="316"/>
              <w:rPr>
                <w:sz w:val="21"/>
              </w:rPr>
            </w:pPr>
            <w:r>
              <w:rPr>
                <w:spacing w:val="-4"/>
                <w:sz w:val="21"/>
              </w:rPr>
              <w:t>せいぎょ</w:t>
            </w:r>
          </w:p>
        </w:tc>
        <w:tc>
          <w:tcPr>
            <w:tcW w:w="3687" w:type="dxa"/>
          </w:tcPr>
          <w:p>
            <w:pPr>
              <w:pStyle w:val="TableParagraph"/>
              <w:spacing w:before="87"/>
              <w:ind w:left="347"/>
              <w:rPr>
                <w:rFonts w:ascii="Times New Roman" w:hAnsi="Times New Roman"/>
                <w:sz w:val="24"/>
              </w:rPr>
            </w:pPr>
            <w:r>
              <w:rPr>
                <w:rFonts w:ascii="Times New Roman" w:hAnsi="Times New Roman"/>
                <w:sz w:val="24"/>
              </w:rPr>
              <w:t>khống </w:t>
            </w:r>
            <w:r>
              <w:rPr>
                <w:rFonts w:ascii="Times New Roman" w:hAnsi="Times New Roman"/>
                <w:spacing w:val="-5"/>
                <w:sz w:val="24"/>
              </w:rPr>
              <w:t>chế</w:t>
            </w:r>
          </w:p>
        </w:tc>
      </w:tr>
      <w:tr>
        <w:trPr>
          <w:trHeight w:val="479" w:hRule="atLeast"/>
        </w:trPr>
        <w:tc>
          <w:tcPr>
            <w:tcW w:w="1405" w:type="dxa"/>
          </w:tcPr>
          <w:p>
            <w:pPr>
              <w:pStyle w:val="TableParagraph"/>
              <w:spacing w:before="98"/>
              <w:ind w:left="318"/>
              <w:rPr>
                <w:sz w:val="21"/>
              </w:rPr>
            </w:pPr>
            <w:r>
              <w:rPr>
                <w:spacing w:val="-5"/>
                <w:sz w:val="21"/>
              </w:rPr>
              <w:t>参入</w:t>
            </w:r>
          </w:p>
        </w:tc>
        <w:tc>
          <w:tcPr>
            <w:tcW w:w="3274" w:type="dxa"/>
          </w:tcPr>
          <w:p>
            <w:pPr>
              <w:pStyle w:val="TableParagraph"/>
              <w:spacing w:before="98"/>
              <w:ind w:left="316"/>
              <w:rPr>
                <w:sz w:val="21"/>
              </w:rPr>
            </w:pPr>
            <w:r>
              <w:rPr>
                <w:spacing w:val="-4"/>
                <w:sz w:val="21"/>
              </w:rPr>
              <w:t>さんにゅう</w:t>
            </w:r>
          </w:p>
        </w:tc>
        <w:tc>
          <w:tcPr>
            <w:tcW w:w="3687" w:type="dxa"/>
          </w:tcPr>
          <w:p>
            <w:pPr>
              <w:pStyle w:val="TableParagraph"/>
              <w:spacing w:before="87"/>
              <w:ind w:left="347"/>
              <w:rPr>
                <w:rFonts w:ascii="Times New Roman" w:hAnsi="Times New Roman"/>
                <w:sz w:val="24"/>
              </w:rPr>
            </w:pPr>
            <w:r>
              <w:rPr>
                <w:rFonts w:ascii="Times New Roman" w:hAnsi="Times New Roman"/>
                <w:sz w:val="24"/>
              </w:rPr>
              <w:t>tham</w:t>
            </w:r>
            <w:r>
              <w:rPr>
                <w:rFonts w:ascii="Times New Roman" w:hAnsi="Times New Roman"/>
                <w:spacing w:val="-3"/>
                <w:sz w:val="24"/>
              </w:rPr>
              <w:t> </w:t>
            </w:r>
            <w:r>
              <w:rPr>
                <w:rFonts w:ascii="Times New Roman" w:hAnsi="Times New Roman"/>
                <w:sz w:val="24"/>
              </w:rPr>
              <w:t>gia,</w:t>
            </w:r>
            <w:r>
              <w:rPr>
                <w:rFonts w:ascii="Times New Roman" w:hAnsi="Times New Roman"/>
                <w:spacing w:val="-1"/>
                <w:sz w:val="24"/>
              </w:rPr>
              <w:t> </w:t>
            </w:r>
            <w:r>
              <w:rPr>
                <w:rFonts w:ascii="Times New Roman" w:hAnsi="Times New Roman"/>
                <w:sz w:val="24"/>
              </w:rPr>
              <w:t>gia </w:t>
            </w:r>
            <w:r>
              <w:rPr>
                <w:rFonts w:ascii="Times New Roman" w:hAnsi="Times New Roman"/>
                <w:spacing w:val="-4"/>
                <w:sz w:val="24"/>
              </w:rPr>
              <w:t>nhập</w:t>
            </w:r>
          </w:p>
        </w:tc>
      </w:tr>
      <w:tr>
        <w:trPr>
          <w:trHeight w:val="479" w:hRule="atLeast"/>
        </w:trPr>
        <w:tc>
          <w:tcPr>
            <w:tcW w:w="1405" w:type="dxa"/>
          </w:tcPr>
          <w:p>
            <w:pPr>
              <w:pStyle w:val="TableParagraph"/>
              <w:spacing w:before="98"/>
              <w:ind w:left="318"/>
              <w:rPr>
                <w:sz w:val="21"/>
              </w:rPr>
            </w:pPr>
            <w:r>
              <w:rPr>
                <w:spacing w:val="-4"/>
                <w:sz w:val="21"/>
              </w:rPr>
              <w:t>漏洩電波</w:t>
            </w:r>
          </w:p>
        </w:tc>
        <w:tc>
          <w:tcPr>
            <w:tcW w:w="3274" w:type="dxa"/>
          </w:tcPr>
          <w:p>
            <w:pPr>
              <w:pStyle w:val="TableParagraph"/>
              <w:spacing w:before="98"/>
              <w:ind w:left="316"/>
              <w:rPr>
                <w:sz w:val="21"/>
              </w:rPr>
            </w:pPr>
            <w:r>
              <w:rPr>
                <w:spacing w:val="-4"/>
                <w:sz w:val="21"/>
              </w:rPr>
              <w:t>ろうえいでんぱ</w:t>
            </w:r>
          </w:p>
        </w:tc>
        <w:tc>
          <w:tcPr>
            <w:tcW w:w="3687" w:type="dxa"/>
          </w:tcPr>
          <w:p>
            <w:pPr>
              <w:pStyle w:val="TableParagraph"/>
              <w:spacing w:before="87"/>
              <w:ind w:left="347"/>
              <w:rPr>
                <w:rFonts w:ascii="Times New Roman" w:hAnsi="Times New Roman"/>
                <w:sz w:val="24"/>
              </w:rPr>
            </w:pPr>
            <w:r>
              <w:rPr>
                <w:rFonts w:ascii="Times New Roman" w:hAnsi="Times New Roman"/>
                <w:sz w:val="24"/>
              </w:rPr>
              <w:t>sóng</w:t>
            </w:r>
            <w:r>
              <w:rPr>
                <w:rFonts w:ascii="Times New Roman" w:hAnsi="Times New Roman"/>
                <w:spacing w:val="-1"/>
                <w:sz w:val="24"/>
              </w:rPr>
              <w:t> </w:t>
            </w:r>
            <w:r>
              <w:rPr>
                <w:rFonts w:ascii="Times New Roman" w:hAnsi="Times New Roman"/>
                <w:sz w:val="24"/>
              </w:rPr>
              <w:t>rò </w:t>
            </w:r>
            <w:r>
              <w:rPr>
                <w:rFonts w:ascii="Times New Roman" w:hAnsi="Times New Roman"/>
                <w:spacing w:val="-5"/>
                <w:sz w:val="24"/>
              </w:rPr>
              <w:t>rỉ</w:t>
            </w:r>
          </w:p>
        </w:tc>
      </w:tr>
      <w:tr>
        <w:trPr>
          <w:trHeight w:val="482" w:hRule="atLeast"/>
        </w:trPr>
        <w:tc>
          <w:tcPr>
            <w:tcW w:w="1405" w:type="dxa"/>
          </w:tcPr>
          <w:p>
            <w:pPr>
              <w:pStyle w:val="TableParagraph"/>
              <w:spacing w:before="100"/>
              <w:ind w:left="318"/>
              <w:rPr>
                <w:sz w:val="21"/>
              </w:rPr>
            </w:pPr>
            <w:r>
              <w:rPr>
                <w:spacing w:val="-5"/>
                <w:sz w:val="21"/>
              </w:rPr>
              <w:t>盗聴</w:t>
            </w:r>
          </w:p>
        </w:tc>
        <w:tc>
          <w:tcPr>
            <w:tcW w:w="3274" w:type="dxa"/>
          </w:tcPr>
          <w:p>
            <w:pPr>
              <w:pStyle w:val="TableParagraph"/>
              <w:spacing w:before="100"/>
              <w:ind w:left="316"/>
              <w:rPr>
                <w:sz w:val="21"/>
              </w:rPr>
            </w:pPr>
            <w:r>
              <w:rPr>
                <w:spacing w:val="-4"/>
                <w:sz w:val="21"/>
              </w:rPr>
              <w:t>とうちょう</w:t>
            </w:r>
          </w:p>
        </w:tc>
        <w:tc>
          <w:tcPr>
            <w:tcW w:w="3687" w:type="dxa"/>
          </w:tcPr>
          <w:p>
            <w:pPr>
              <w:pStyle w:val="TableParagraph"/>
              <w:spacing w:before="90"/>
              <w:ind w:left="347"/>
              <w:rPr>
                <w:rFonts w:ascii="Times New Roman" w:hAnsi="Times New Roman"/>
                <w:sz w:val="24"/>
              </w:rPr>
            </w:pPr>
            <w:r>
              <w:rPr>
                <w:rFonts w:ascii="Times New Roman" w:hAnsi="Times New Roman"/>
                <w:sz w:val="24"/>
              </w:rPr>
              <w:t>nghe</w:t>
            </w:r>
            <w:r>
              <w:rPr>
                <w:rFonts w:ascii="Times New Roman" w:hAnsi="Times New Roman"/>
                <w:spacing w:val="-1"/>
                <w:sz w:val="24"/>
              </w:rPr>
              <w:t> </w:t>
            </w:r>
            <w:r>
              <w:rPr>
                <w:rFonts w:ascii="Times New Roman" w:hAnsi="Times New Roman"/>
                <w:spacing w:val="-4"/>
                <w:sz w:val="24"/>
              </w:rPr>
              <w:t>trộm</w:t>
            </w:r>
          </w:p>
        </w:tc>
      </w:tr>
      <w:tr>
        <w:trPr>
          <w:trHeight w:val="719" w:hRule="atLeast"/>
        </w:trPr>
        <w:tc>
          <w:tcPr>
            <w:tcW w:w="1405" w:type="dxa"/>
          </w:tcPr>
          <w:p>
            <w:pPr>
              <w:pStyle w:val="TableParagraph"/>
              <w:spacing w:line="256" w:lineRule="exact" w:before="98"/>
              <w:ind w:left="318"/>
              <w:rPr>
                <w:sz w:val="21"/>
              </w:rPr>
            </w:pPr>
            <w:r>
              <w:rPr>
                <w:spacing w:val="5"/>
                <w:sz w:val="21"/>
              </w:rPr>
              <w:t>ユ ビ キ タ</w:t>
            </w:r>
          </w:p>
          <w:p>
            <w:pPr>
              <w:pStyle w:val="TableParagraph"/>
              <w:spacing w:line="256" w:lineRule="exact" w:before="0"/>
              <w:ind w:left="107"/>
              <w:rPr>
                <w:sz w:val="21"/>
              </w:rPr>
            </w:pPr>
            <w:r>
              <w:rPr>
                <w:spacing w:val="-10"/>
                <w:sz w:val="21"/>
              </w:rPr>
              <w:t>ス</w:t>
            </w:r>
          </w:p>
        </w:tc>
        <w:tc>
          <w:tcPr>
            <w:tcW w:w="3274" w:type="dxa"/>
          </w:tcPr>
          <w:p>
            <w:pPr>
              <w:pStyle w:val="TableParagraph"/>
              <w:spacing w:before="98"/>
              <w:ind w:left="316"/>
              <w:rPr>
                <w:sz w:val="21"/>
              </w:rPr>
            </w:pPr>
            <w:r>
              <w:rPr>
                <w:spacing w:val="-2"/>
                <w:sz w:val="21"/>
              </w:rPr>
              <w:t>ubiquitous</w:t>
            </w:r>
          </w:p>
        </w:tc>
        <w:tc>
          <w:tcPr>
            <w:tcW w:w="3687" w:type="dxa"/>
          </w:tcPr>
          <w:p>
            <w:pPr>
              <w:pStyle w:val="TableParagraph"/>
              <w:spacing w:before="87"/>
              <w:ind w:left="347"/>
              <w:rPr>
                <w:rFonts w:ascii="Times New Roman" w:hAnsi="Times New Roman"/>
                <w:sz w:val="24"/>
              </w:rPr>
            </w:pPr>
            <w:r>
              <w:rPr>
                <w:rFonts w:ascii="Times New Roman" w:hAnsi="Times New Roman"/>
                <w:sz w:val="24"/>
              </w:rPr>
              <w:t>khắp</w:t>
            </w:r>
            <w:r>
              <w:rPr>
                <w:rFonts w:ascii="Times New Roman" w:hAnsi="Times New Roman"/>
                <w:spacing w:val="-1"/>
                <w:sz w:val="24"/>
              </w:rPr>
              <w:t> </w:t>
            </w:r>
            <w:r>
              <w:rPr>
                <w:rFonts w:ascii="Times New Roman" w:hAnsi="Times New Roman"/>
                <w:sz w:val="24"/>
              </w:rPr>
              <w:t>mọi </w:t>
            </w:r>
            <w:r>
              <w:rPr>
                <w:rFonts w:ascii="Times New Roman" w:hAnsi="Times New Roman"/>
                <w:spacing w:val="-5"/>
                <w:sz w:val="24"/>
              </w:rPr>
              <w:t>nơi</w:t>
            </w:r>
          </w:p>
        </w:tc>
      </w:tr>
      <w:tr>
        <w:trPr>
          <w:trHeight w:val="720" w:hRule="atLeast"/>
        </w:trPr>
        <w:tc>
          <w:tcPr>
            <w:tcW w:w="1405" w:type="dxa"/>
          </w:tcPr>
          <w:p>
            <w:pPr>
              <w:pStyle w:val="TableParagraph"/>
              <w:spacing w:line="257" w:lineRule="exact" w:before="98"/>
              <w:ind w:left="318"/>
              <w:rPr>
                <w:sz w:val="21"/>
              </w:rPr>
            </w:pPr>
            <w:r>
              <w:rPr>
                <w:spacing w:val="6"/>
                <w:sz w:val="21"/>
              </w:rPr>
              <w:t>コ ン テ ン</w:t>
            </w:r>
          </w:p>
          <w:p>
            <w:pPr>
              <w:pStyle w:val="TableParagraph"/>
              <w:spacing w:line="257" w:lineRule="exact" w:before="0"/>
              <w:ind w:left="107"/>
              <w:rPr>
                <w:sz w:val="21"/>
              </w:rPr>
            </w:pPr>
            <w:r>
              <w:rPr>
                <w:spacing w:val="-10"/>
                <w:sz w:val="21"/>
              </w:rPr>
              <w:t>ツ</w:t>
            </w:r>
          </w:p>
        </w:tc>
        <w:tc>
          <w:tcPr>
            <w:tcW w:w="3274" w:type="dxa"/>
          </w:tcPr>
          <w:p>
            <w:pPr>
              <w:pStyle w:val="TableParagraph"/>
              <w:spacing w:before="98"/>
              <w:ind w:left="316"/>
              <w:rPr>
                <w:sz w:val="21"/>
              </w:rPr>
            </w:pPr>
            <w:r>
              <w:rPr>
                <w:spacing w:val="-2"/>
                <w:sz w:val="21"/>
              </w:rPr>
              <w:t>contents</w:t>
            </w:r>
          </w:p>
        </w:tc>
        <w:tc>
          <w:tcPr>
            <w:tcW w:w="3687" w:type="dxa"/>
          </w:tcPr>
          <w:p>
            <w:pPr>
              <w:pStyle w:val="TableParagraph"/>
              <w:spacing w:before="87"/>
              <w:ind w:left="347"/>
              <w:rPr>
                <w:rFonts w:ascii="Times New Roman" w:hAnsi="Times New Roman"/>
                <w:sz w:val="24"/>
              </w:rPr>
            </w:pPr>
            <w:r>
              <w:rPr>
                <w:rFonts w:ascii="Times New Roman" w:hAnsi="Times New Roman"/>
                <w:sz w:val="24"/>
              </w:rPr>
              <w:t>nội </w:t>
            </w:r>
            <w:r>
              <w:rPr>
                <w:rFonts w:ascii="Times New Roman" w:hAnsi="Times New Roman"/>
                <w:spacing w:val="-4"/>
                <w:sz w:val="24"/>
              </w:rPr>
              <w:t>dung</w:t>
            </w:r>
          </w:p>
        </w:tc>
      </w:tr>
      <w:tr>
        <w:trPr>
          <w:trHeight w:val="479" w:hRule="atLeast"/>
        </w:trPr>
        <w:tc>
          <w:tcPr>
            <w:tcW w:w="1405" w:type="dxa"/>
          </w:tcPr>
          <w:p>
            <w:pPr>
              <w:pStyle w:val="TableParagraph"/>
              <w:spacing w:before="98"/>
              <w:ind w:left="318"/>
              <w:rPr>
                <w:sz w:val="21"/>
              </w:rPr>
            </w:pPr>
            <w:r>
              <w:rPr>
                <w:spacing w:val="-4"/>
                <w:sz w:val="21"/>
              </w:rPr>
              <w:t>ノイズ</w:t>
            </w:r>
          </w:p>
        </w:tc>
        <w:tc>
          <w:tcPr>
            <w:tcW w:w="3274" w:type="dxa"/>
          </w:tcPr>
          <w:p>
            <w:pPr>
              <w:pStyle w:val="TableParagraph"/>
              <w:spacing w:before="98"/>
              <w:ind w:left="316"/>
              <w:rPr>
                <w:sz w:val="21"/>
              </w:rPr>
            </w:pPr>
            <w:r>
              <w:rPr>
                <w:spacing w:val="-2"/>
                <w:sz w:val="21"/>
              </w:rPr>
              <w:t>noise</w:t>
            </w:r>
          </w:p>
        </w:tc>
        <w:tc>
          <w:tcPr>
            <w:tcW w:w="3687" w:type="dxa"/>
          </w:tcPr>
          <w:p>
            <w:pPr>
              <w:pStyle w:val="TableParagraph"/>
              <w:spacing w:before="87"/>
              <w:ind w:left="347"/>
              <w:rPr>
                <w:rFonts w:ascii="Times New Roman" w:hAnsi="Times New Roman"/>
                <w:sz w:val="24"/>
              </w:rPr>
            </w:pPr>
            <w:r>
              <w:rPr>
                <w:rFonts w:ascii="Times New Roman" w:hAnsi="Times New Roman"/>
                <w:sz w:val="24"/>
              </w:rPr>
              <w:t>tiếng</w:t>
            </w:r>
            <w:r>
              <w:rPr>
                <w:rFonts w:ascii="Times New Roman" w:hAnsi="Times New Roman"/>
                <w:spacing w:val="-1"/>
                <w:sz w:val="24"/>
              </w:rPr>
              <w:t> </w:t>
            </w:r>
            <w:r>
              <w:rPr>
                <w:rFonts w:ascii="Times New Roman" w:hAnsi="Times New Roman"/>
                <w:spacing w:val="-5"/>
                <w:sz w:val="24"/>
              </w:rPr>
              <w:t>ồn</w:t>
            </w:r>
          </w:p>
        </w:tc>
      </w:tr>
    </w:tbl>
    <w:p>
      <w:pPr>
        <w:pStyle w:val="BodyText"/>
        <w:spacing w:line="473" w:lineRule="exact" w:before="437"/>
        <w:ind w:left="143"/>
        <w:rPr>
          <w:rFonts w:ascii="Century" w:eastAsia="Century"/>
        </w:rPr>
      </w:pPr>
      <w:r>
        <w:rPr>
          <w:rFonts w:ascii="MS PGothic" w:eastAsia="MS PGothic"/>
          <w:spacing w:val="-4"/>
        </w:rPr>
        <w:t>問題 </w:t>
      </w:r>
      <w:r>
        <w:rPr>
          <w:rFonts w:ascii="Century" w:eastAsia="Century"/>
          <w:spacing w:val="-7"/>
        </w:rPr>
        <w:t>II</w:t>
      </w:r>
    </w:p>
    <w:p>
      <w:pPr>
        <w:pStyle w:val="Heading4"/>
        <w:spacing w:line="435" w:lineRule="exact"/>
        <w:ind w:left="383" w:firstLine="0"/>
      </w:pPr>
      <w:r>
        <w:rPr>
          <w:rFonts w:ascii="Century" w:hAnsi="Century" w:eastAsia="Century"/>
        </w:rPr>
        <w:t>CATV</w:t>
      </w:r>
      <w:r>
        <w:rPr>
          <w:rFonts w:ascii="MS PMincho" w:hAnsi="MS PMincho" w:eastAsia="MS PMincho" w:hint="eastAsia"/>
        </w:rPr>
        <w:t>，</w:t>
      </w:r>
      <w:r>
        <w:rPr>
          <w:rFonts w:ascii="Century" w:hAnsi="Century" w:eastAsia="Century"/>
        </w:rPr>
        <w:t>ADSL</w:t>
      </w:r>
      <w:r>
        <w:rPr>
          <w:rFonts w:ascii="MS PMincho" w:hAnsi="MS PMincho" w:eastAsia="MS PMincho" w:hint="eastAsia"/>
        </w:rPr>
        <w:t>，</w:t>
      </w:r>
      <w:r>
        <w:rPr>
          <w:rFonts w:ascii="Century" w:hAnsi="Century" w:eastAsia="Century"/>
        </w:rPr>
        <w:t>FTTH</w:t>
      </w:r>
      <w:r>
        <w:rPr>
          <w:rFonts w:ascii="MS PMincho" w:hAnsi="MS PMincho" w:eastAsia="MS PMincho" w:hint="eastAsia"/>
        </w:rPr>
        <w:t>，</w:t>
      </w:r>
      <w:r>
        <w:rPr>
          <w:rFonts w:ascii="Century" w:hAnsi="Century" w:eastAsia="Century"/>
        </w:rPr>
        <w:t>truy</w:t>
      </w:r>
      <w:r>
        <w:rPr/>
        <w:t>ền</w:t>
      </w:r>
      <w:r>
        <w:rPr>
          <w:spacing w:val="13"/>
        </w:rPr>
        <w:t> </w:t>
      </w:r>
      <w:r>
        <w:rPr/>
        <w:t>tin</w:t>
      </w:r>
      <w:r>
        <w:rPr>
          <w:spacing w:val="14"/>
        </w:rPr>
        <w:t> </w:t>
      </w:r>
      <w:r>
        <w:rPr/>
        <w:t>bằng</w:t>
      </w:r>
      <w:r>
        <w:rPr>
          <w:spacing w:val="14"/>
        </w:rPr>
        <w:t> </w:t>
      </w:r>
      <w:r>
        <w:rPr/>
        <w:t>đường</w:t>
      </w:r>
      <w:r>
        <w:rPr>
          <w:spacing w:val="16"/>
        </w:rPr>
        <w:t> </w:t>
      </w:r>
      <w:r>
        <w:rPr/>
        <w:t>dây</w:t>
      </w:r>
      <w:r>
        <w:rPr>
          <w:spacing w:val="14"/>
        </w:rPr>
        <w:t> </w:t>
      </w:r>
      <w:r>
        <w:rPr/>
        <w:t>điện</w:t>
      </w:r>
      <w:r>
        <w:rPr>
          <w:spacing w:val="13"/>
        </w:rPr>
        <w:t> </w:t>
      </w:r>
      <w:r>
        <w:rPr/>
        <w:t>là</w:t>
      </w:r>
      <w:r>
        <w:rPr>
          <w:spacing w:val="14"/>
        </w:rPr>
        <w:t> </w:t>
      </w:r>
      <w:r>
        <w:rPr/>
        <w:t>các</w:t>
      </w:r>
      <w:r>
        <w:rPr>
          <w:spacing w:val="13"/>
        </w:rPr>
        <w:t> </w:t>
      </w:r>
      <w:r>
        <w:rPr/>
        <w:t>loại</w:t>
      </w:r>
      <w:r>
        <w:rPr>
          <w:spacing w:val="15"/>
        </w:rPr>
        <w:t> </w:t>
      </w:r>
      <w:r>
        <w:rPr/>
        <w:t>điển</w:t>
      </w:r>
      <w:r>
        <w:rPr>
          <w:spacing w:val="14"/>
        </w:rPr>
        <w:t> </w:t>
      </w:r>
      <w:r>
        <w:rPr/>
        <w:t>hình</w:t>
      </w:r>
      <w:r>
        <w:rPr>
          <w:spacing w:val="15"/>
        </w:rPr>
        <w:t> </w:t>
      </w:r>
      <w:r>
        <w:rPr>
          <w:spacing w:val="-5"/>
        </w:rPr>
        <w:t>của</w:t>
      </w:r>
    </w:p>
    <w:p>
      <w:pPr>
        <w:pStyle w:val="Heading4"/>
        <w:spacing w:line="446" w:lineRule="exact"/>
        <w:ind w:firstLine="0"/>
      </w:pPr>
      <w:r>
        <w:rPr>
          <w:rFonts w:ascii="Century" w:hAnsi="Century"/>
        </w:rPr>
        <w:t>ph</w:t>
      </w:r>
      <w:r>
        <w:rPr/>
        <w:t>ương</w:t>
      </w:r>
      <w:r>
        <w:rPr>
          <w:spacing w:val="-3"/>
        </w:rPr>
        <w:t> </w:t>
      </w:r>
      <w:r>
        <w:rPr/>
        <w:t>tiện có</w:t>
      </w:r>
      <w:r>
        <w:rPr>
          <w:spacing w:val="-1"/>
        </w:rPr>
        <w:t> </w:t>
      </w:r>
      <w:r>
        <w:rPr/>
        <w:t>thể</w:t>
      </w:r>
      <w:r>
        <w:rPr>
          <w:spacing w:val="-1"/>
        </w:rPr>
        <w:t> </w:t>
      </w:r>
      <w:r>
        <w:rPr/>
        <w:t>kết</w:t>
      </w:r>
      <w:r>
        <w:rPr>
          <w:spacing w:val="-1"/>
        </w:rPr>
        <w:t> </w:t>
      </w:r>
      <w:r>
        <w:rPr/>
        <w:t>nối bằng</w:t>
      </w:r>
      <w:r>
        <w:rPr>
          <w:spacing w:val="-1"/>
        </w:rPr>
        <w:t> </w:t>
      </w:r>
      <w:r>
        <w:rPr/>
        <w:t>dây kim</w:t>
      </w:r>
      <w:r>
        <w:rPr>
          <w:spacing w:val="-1"/>
        </w:rPr>
        <w:t> </w:t>
      </w:r>
      <w:r>
        <w:rPr/>
        <w:t>loại hay cáp </w:t>
      </w:r>
      <w:r>
        <w:rPr>
          <w:spacing w:val="-2"/>
        </w:rPr>
        <w:t>quang.</w:t>
      </w:r>
    </w:p>
    <w:p>
      <w:pPr>
        <w:pStyle w:val="BodyText"/>
        <w:spacing w:line="483" w:lineRule="exact"/>
        <w:ind w:left="143"/>
        <w:rPr>
          <w:rFonts w:ascii="Century" w:eastAsia="Century"/>
        </w:rPr>
      </w:pPr>
      <w:r>
        <w:rPr>
          <w:rFonts w:ascii="MS PGothic" w:eastAsia="MS PGothic"/>
          <w:spacing w:val="-4"/>
        </w:rPr>
        <w:t>問題 </w:t>
      </w:r>
      <w:r>
        <w:rPr>
          <w:rFonts w:ascii="Century" w:eastAsia="Century"/>
          <w:spacing w:val="-5"/>
        </w:rPr>
        <w:t>III</w:t>
      </w:r>
    </w:p>
    <w:p>
      <w:pPr>
        <w:pStyle w:val="BodyText"/>
        <w:spacing w:line="180" w:lineRule="auto" w:before="227"/>
        <w:ind w:left="143" w:right="669" w:firstLine="211"/>
      </w:pPr>
      <w:r>
        <w:rPr>
          <w:spacing w:val="16"/>
        </w:rPr>
        <w:t>複数台のパソコンを利用したり， 家庭内の好きな場所でネットワークに接続しようとし</w:t>
      </w:r>
      <w:r>
        <w:rPr>
          <w:spacing w:val="4"/>
        </w:rPr>
        <w:t>た場合に，家庭でも無線</w:t>
      </w:r>
      <w:r>
        <w:rPr>
          <w:rFonts w:ascii="Century" w:eastAsia="Century"/>
        </w:rPr>
        <w:t>LAN </w:t>
      </w:r>
      <w:r>
        <w:rPr/>
        <w:t>がよく使われます．</w:t>
      </w:r>
    </w:p>
    <w:p>
      <w:pPr>
        <w:pStyle w:val="BodyText"/>
        <w:spacing w:before="187"/>
      </w:pPr>
    </w:p>
    <w:p>
      <w:pPr>
        <w:spacing w:before="1"/>
        <w:ind w:left="143" w:right="0" w:firstLine="0"/>
        <w:jc w:val="left"/>
        <w:rPr>
          <w:rFonts w:ascii="Century" w:eastAsia="Century"/>
          <w:sz w:val="32"/>
        </w:rPr>
      </w:pPr>
      <w:r>
        <w:rPr>
          <w:rFonts w:ascii="MS PGothic" w:eastAsia="MS PGothic"/>
          <w:spacing w:val="-13"/>
          <w:sz w:val="32"/>
        </w:rPr>
        <w:t>第 </w:t>
      </w:r>
      <w:r>
        <w:rPr>
          <w:rFonts w:ascii="Century" w:eastAsia="Century"/>
          <w:sz w:val="32"/>
        </w:rPr>
        <w:t>4</w:t>
      </w:r>
      <w:r>
        <w:rPr>
          <w:rFonts w:ascii="Century" w:eastAsia="Century"/>
          <w:spacing w:val="-16"/>
          <w:sz w:val="32"/>
        </w:rPr>
        <w:t> </w:t>
      </w:r>
      <w:r>
        <w:rPr>
          <w:rFonts w:ascii="MS PGothic" w:eastAsia="MS PGothic"/>
          <w:spacing w:val="-4"/>
          <w:sz w:val="32"/>
        </w:rPr>
        <w:t>章ミニテスト </w:t>
      </w:r>
      <w:r>
        <w:rPr>
          <w:rFonts w:ascii="Century" w:eastAsia="Century"/>
          <w:spacing w:val="-10"/>
          <w:sz w:val="32"/>
        </w:rPr>
        <w:t>2</w:t>
      </w:r>
    </w:p>
    <w:p>
      <w:pPr>
        <w:pStyle w:val="BodyText"/>
        <w:spacing w:before="56"/>
        <w:ind w:left="143"/>
        <w:rPr>
          <w:rFonts w:ascii="Century" w:eastAsia="Century"/>
        </w:rPr>
      </w:pPr>
      <w:r>
        <w:rPr>
          <w:rFonts w:ascii="MS PGothic" w:eastAsia="MS PGothic"/>
          <w:spacing w:val="-4"/>
        </w:rPr>
        <w:t>問題 </w:t>
      </w:r>
      <w:r>
        <w:rPr>
          <w:rFonts w:ascii="Century" w:eastAsia="Century"/>
          <w:spacing w:val="-10"/>
        </w:rPr>
        <w:t>I</w:t>
      </w:r>
    </w:p>
    <w:p>
      <w:pPr>
        <w:pStyle w:val="BodyText"/>
        <w:spacing w:before="7"/>
        <w:rPr>
          <w:rFonts w:ascii="Century"/>
          <w:sz w:val="5"/>
        </w:rPr>
      </w:pPr>
    </w:p>
    <w:tbl>
      <w:tblPr>
        <w:tblW w:w="0" w:type="auto"/>
        <w:jc w:val="left"/>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26"/>
        <w:gridCol w:w="2928"/>
        <w:gridCol w:w="2811"/>
      </w:tblGrid>
      <w:tr>
        <w:trPr>
          <w:trHeight w:val="481" w:hRule="atLeast"/>
        </w:trPr>
        <w:tc>
          <w:tcPr>
            <w:tcW w:w="2626" w:type="dxa"/>
          </w:tcPr>
          <w:p>
            <w:pPr>
              <w:pStyle w:val="TableParagraph"/>
              <w:spacing w:before="98"/>
              <w:ind w:left="220"/>
              <w:jc w:val="center"/>
              <w:rPr>
                <w:sz w:val="21"/>
              </w:rPr>
            </w:pPr>
            <w:r>
              <w:rPr>
                <w:spacing w:val="-5"/>
                <w:sz w:val="21"/>
              </w:rPr>
              <w:t>言葉</w:t>
            </w:r>
          </w:p>
        </w:tc>
        <w:tc>
          <w:tcPr>
            <w:tcW w:w="2928" w:type="dxa"/>
          </w:tcPr>
          <w:p>
            <w:pPr>
              <w:pStyle w:val="TableParagraph"/>
              <w:spacing w:before="98"/>
              <w:ind w:left="731"/>
              <w:rPr>
                <w:sz w:val="21"/>
              </w:rPr>
            </w:pPr>
            <w:r>
              <w:rPr>
                <w:spacing w:val="-2"/>
                <w:sz w:val="21"/>
              </w:rPr>
              <w:t>読み方（又は英語</w:t>
            </w:r>
            <w:r>
              <w:rPr>
                <w:spacing w:val="-10"/>
                <w:sz w:val="21"/>
              </w:rPr>
              <w:t>）</w:t>
            </w:r>
          </w:p>
        </w:tc>
        <w:tc>
          <w:tcPr>
            <w:tcW w:w="2811" w:type="dxa"/>
          </w:tcPr>
          <w:p>
            <w:pPr>
              <w:pStyle w:val="TableParagraph"/>
              <w:spacing w:before="98"/>
              <w:ind w:left="1047"/>
              <w:rPr>
                <w:sz w:val="21"/>
              </w:rPr>
            </w:pPr>
            <w:r>
              <w:rPr>
                <w:spacing w:val="-4"/>
                <w:sz w:val="21"/>
              </w:rPr>
              <w:t>ベトナム語</w:t>
            </w:r>
          </w:p>
        </w:tc>
      </w:tr>
    </w:tbl>
    <w:p>
      <w:pPr>
        <w:pStyle w:val="TableParagraph"/>
        <w:spacing w:after="0"/>
        <w:rPr>
          <w:sz w:val="21"/>
        </w:rPr>
        <w:sectPr>
          <w:pgSz w:w="11910" w:h="16840"/>
          <w:pgMar w:header="685" w:footer="0" w:top="1640" w:bottom="280" w:left="1559" w:right="1133"/>
        </w:sectPr>
      </w:pPr>
    </w:p>
    <w:p>
      <w:pPr>
        <w:pStyle w:val="BodyText"/>
        <w:spacing w:before="24"/>
        <w:rPr>
          <w:rFonts w:ascii="Century"/>
          <w:sz w:val="19"/>
        </w:rPr>
      </w:pPr>
    </w:p>
    <w:tbl>
      <w:tblPr>
        <w:tblW w:w="0" w:type="auto"/>
        <w:jc w:val="left"/>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26"/>
        <w:gridCol w:w="2928"/>
        <w:gridCol w:w="2811"/>
      </w:tblGrid>
      <w:tr>
        <w:trPr>
          <w:trHeight w:val="479" w:hRule="atLeast"/>
        </w:trPr>
        <w:tc>
          <w:tcPr>
            <w:tcW w:w="2626" w:type="dxa"/>
          </w:tcPr>
          <w:p>
            <w:pPr>
              <w:pStyle w:val="TableParagraph"/>
              <w:spacing w:before="98"/>
              <w:ind w:left="318"/>
              <w:rPr>
                <w:sz w:val="21"/>
              </w:rPr>
            </w:pPr>
            <w:r>
              <w:rPr>
                <w:spacing w:val="-4"/>
                <w:sz w:val="21"/>
              </w:rPr>
              <w:t>有線接続</w:t>
            </w:r>
          </w:p>
        </w:tc>
        <w:tc>
          <w:tcPr>
            <w:tcW w:w="2928" w:type="dxa"/>
          </w:tcPr>
          <w:p>
            <w:pPr>
              <w:pStyle w:val="TableParagraph"/>
              <w:spacing w:before="98"/>
              <w:ind w:left="319"/>
              <w:rPr>
                <w:sz w:val="21"/>
              </w:rPr>
            </w:pPr>
            <w:r>
              <w:rPr>
                <w:spacing w:val="-4"/>
                <w:sz w:val="21"/>
              </w:rPr>
              <w:t>ゆうせんせつぞく</w:t>
            </w:r>
          </w:p>
        </w:tc>
        <w:tc>
          <w:tcPr>
            <w:tcW w:w="2811" w:type="dxa"/>
          </w:tcPr>
          <w:p>
            <w:pPr>
              <w:pStyle w:val="TableParagraph"/>
              <w:spacing w:before="87"/>
              <w:ind w:left="348"/>
              <w:rPr>
                <w:rFonts w:ascii="Times New Roman" w:hAnsi="Times New Roman"/>
                <w:sz w:val="24"/>
              </w:rPr>
            </w:pPr>
            <w:r>
              <w:rPr>
                <w:rFonts w:ascii="Times New Roman" w:hAnsi="Times New Roman"/>
                <w:sz w:val="24"/>
              </w:rPr>
              <w:t>kết</w:t>
            </w:r>
            <w:r>
              <w:rPr>
                <w:rFonts w:ascii="Times New Roman" w:hAnsi="Times New Roman"/>
                <w:spacing w:val="-1"/>
                <w:sz w:val="24"/>
              </w:rPr>
              <w:t> </w:t>
            </w:r>
            <w:r>
              <w:rPr>
                <w:rFonts w:ascii="Times New Roman" w:hAnsi="Times New Roman"/>
                <w:sz w:val="24"/>
              </w:rPr>
              <w:t>nối có </w:t>
            </w:r>
            <w:r>
              <w:rPr>
                <w:rFonts w:ascii="Times New Roman" w:hAnsi="Times New Roman"/>
                <w:spacing w:val="-5"/>
                <w:sz w:val="24"/>
              </w:rPr>
              <w:t>dây</w:t>
            </w:r>
          </w:p>
        </w:tc>
      </w:tr>
      <w:tr>
        <w:trPr>
          <w:trHeight w:val="481" w:hRule="atLeast"/>
        </w:trPr>
        <w:tc>
          <w:tcPr>
            <w:tcW w:w="2626" w:type="dxa"/>
          </w:tcPr>
          <w:p>
            <w:pPr>
              <w:pStyle w:val="TableParagraph"/>
              <w:spacing w:before="100"/>
              <w:ind w:left="318"/>
              <w:rPr>
                <w:sz w:val="21"/>
              </w:rPr>
            </w:pPr>
            <w:r>
              <w:rPr>
                <w:spacing w:val="-4"/>
                <w:sz w:val="21"/>
              </w:rPr>
              <w:t>分割する</w:t>
            </w:r>
          </w:p>
        </w:tc>
        <w:tc>
          <w:tcPr>
            <w:tcW w:w="2928" w:type="dxa"/>
          </w:tcPr>
          <w:p>
            <w:pPr>
              <w:pStyle w:val="TableParagraph"/>
              <w:spacing w:before="100"/>
              <w:ind w:left="319"/>
              <w:rPr>
                <w:sz w:val="21"/>
              </w:rPr>
            </w:pPr>
            <w:r>
              <w:rPr>
                <w:spacing w:val="-4"/>
                <w:sz w:val="21"/>
              </w:rPr>
              <w:t>ぶんかつする</w:t>
            </w:r>
          </w:p>
        </w:tc>
        <w:tc>
          <w:tcPr>
            <w:tcW w:w="2811" w:type="dxa"/>
          </w:tcPr>
          <w:p>
            <w:pPr>
              <w:pStyle w:val="TableParagraph"/>
              <w:spacing w:before="90"/>
              <w:ind w:left="348"/>
              <w:rPr>
                <w:rFonts w:ascii="Times New Roman" w:hAnsi="Times New Roman"/>
                <w:sz w:val="24"/>
              </w:rPr>
            </w:pPr>
            <w:r>
              <w:rPr>
                <w:rFonts w:ascii="Times New Roman" w:hAnsi="Times New Roman"/>
                <w:sz w:val="24"/>
              </w:rPr>
              <w:t>phân</w:t>
            </w:r>
            <w:r>
              <w:rPr>
                <w:rFonts w:ascii="Times New Roman" w:hAnsi="Times New Roman"/>
                <w:spacing w:val="-1"/>
                <w:sz w:val="24"/>
              </w:rPr>
              <w:t> </w:t>
            </w:r>
            <w:r>
              <w:rPr>
                <w:rFonts w:ascii="Times New Roman" w:hAnsi="Times New Roman"/>
                <w:spacing w:val="-4"/>
                <w:sz w:val="24"/>
              </w:rPr>
              <w:t>chia</w:t>
            </w:r>
          </w:p>
        </w:tc>
      </w:tr>
      <w:tr>
        <w:trPr>
          <w:trHeight w:val="479" w:hRule="atLeast"/>
        </w:trPr>
        <w:tc>
          <w:tcPr>
            <w:tcW w:w="2626" w:type="dxa"/>
          </w:tcPr>
          <w:p>
            <w:pPr>
              <w:pStyle w:val="TableParagraph"/>
              <w:spacing w:before="98"/>
              <w:ind w:left="318"/>
              <w:rPr>
                <w:sz w:val="21"/>
              </w:rPr>
            </w:pPr>
            <w:r>
              <w:rPr>
                <w:spacing w:val="-3"/>
                <w:sz w:val="21"/>
              </w:rPr>
              <w:t>ワイヤレスキーボード</w:t>
            </w:r>
          </w:p>
        </w:tc>
        <w:tc>
          <w:tcPr>
            <w:tcW w:w="2928" w:type="dxa"/>
          </w:tcPr>
          <w:p>
            <w:pPr>
              <w:pStyle w:val="TableParagraph"/>
              <w:spacing w:before="98"/>
              <w:ind w:left="319"/>
              <w:rPr>
                <w:sz w:val="21"/>
              </w:rPr>
            </w:pPr>
            <w:r>
              <w:rPr>
                <w:sz w:val="21"/>
              </w:rPr>
              <w:t>wireless</w:t>
            </w:r>
            <w:r>
              <w:rPr>
                <w:spacing w:val="-6"/>
                <w:sz w:val="21"/>
              </w:rPr>
              <w:t> </w:t>
            </w:r>
            <w:r>
              <w:rPr>
                <w:spacing w:val="-2"/>
                <w:sz w:val="21"/>
              </w:rPr>
              <w:t>keyboard</w:t>
            </w:r>
          </w:p>
        </w:tc>
        <w:tc>
          <w:tcPr>
            <w:tcW w:w="2811" w:type="dxa"/>
          </w:tcPr>
          <w:p>
            <w:pPr>
              <w:pStyle w:val="TableParagraph"/>
              <w:spacing w:before="87"/>
              <w:ind w:left="348"/>
              <w:rPr>
                <w:rFonts w:ascii="Times New Roman" w:hAnsi="Times New Roman"/>
                <w:sz w:val="24"/>
              </w:rPr>
            </w:pPr>
            <w:r>
              <w:rPr>
                <w:rFonts w:ascii="Times New Roman" w:hAnsi="Times New Roman"/>
                <w:sz w:val="24"/>
              </w:rPr>
              <w:t>bàn</w:t>
            </w:r>
            <w:r>
              <w:rPr>
                <w:rFonts w:ascii="Times New Roman" w:hAnsi="Times New Roman"/>
                <w:spacing w:val="-1"/>
                <w:sz w:val="24"/>
              </w:rPr>
              <w:t> </w:t>
            </w:r>
            <w:r>
              <w:rPr>
                <w:rFonts w:ascii="Times New Roman" w:hAnsi="Times New Roman"/>
                <w:sz w:val="24"/>
              </w:rPr>
              <w:t>phím không </w:t>
            </w:r>
            <w:r>
              <w:rPr>
                <w:rFonts w:ascii="Times New Roman" w:hAnsi="Times New Roman"/>
                <w:spacing w:val="-5"/>
                <w:sz w:val="24"/>
              </w:rPr>
              <w:t>dây</w:t>
            </w:r>
          </w:p>
        </w:tc>
      </w:tr>
      <w:tr>
        <w:trPr>
          <w:trHeight w:val="479" w:hRule="atLeast"/>
        </w:trPr>
        <w:tc>
          <w:tcPr>
            <w:tcW w:w="2626" w:type="dxa"/>
          </w:tcPr>
          <w:p>
            <w:pPr>
              <w:pStyle w:val="TableParagraph"/>
              <w:spacing w:before="98"/>
              <w:ind w:left="318"/>
              <w:rPr>
                <w:sz w:val="21"/>
              </w:rPr>
            </w:pPr>
            <w:r>
              <w:rPr>
                <w:spacing w:val="-4"/>
                <w:sz w:val="21"/>
              </w:rPr>
              <w:t>周波数帯</w:t>
            </w:r>
          </w:p>
        </w:tc>
        <w:tc>
          <w:tcPr>
            <w:tcW w:w="2928" w:type="dxa"/>
          </w:tcPr>
          <w:p>
            <w:pPr>
              <w:pStyle w:val="TableParagraph"/>
              <w:spacing w:before="98"/>
              <w:ind w:left="319"/>
              <w:rPr>
                <w:sz w:val="21"/>
              </w:rPr>
            </w:pPr>
            <w:r>
              <w:rPr>
                <w:spacing w:val="-4"/>
                <w:sz w:val="21"/>
              </w:rPr>
              <w:t>しゅうはすうたい</w:t>
            </w:r>
          </w:p>
        </w:tc>
        <w:tc>
          <w:tcPr>
            <w:tcW w:w="2811" w:type="dxa"/>
          </w:tcPr>
          <w:p>
            <w:pPr>
              <w:pStyle w:val="TableParagraph"/>
              <w:spacing w:line="418" w:lineRule="exact" w:before="0"/>
              <w:ind w:left="348"/>
              <w:rPr>
                <w:rFonts w:ascii="Times New Roman" w:hAnsi="Times New Roman"/>
                <w:sz w:val="24"/>
              </w:rPr>
            </w:pPr>
            <w:r>
              <w:rPr>
                <w:rFonts w:ascii="Century" w:hAnsi="Century"/>
                <w:sz w:val="24"/>
              </w:rPr>
              <w:t>d</w:t>
            </w:r>
            <w:r>
              <w:rPr>
                <w:rFonts w:ascii="Times New Roman" w:hAnsi="Times New Roman"/>
                <w:sz w:val="24"/>
              </w:rPr>
              <w:t>ải</w:t>
            </w:r>
            <w:r>
              <w:rPr>
                <w:rFonts w:ascii="Times New Roman" w:hAnsi="Times New Roman"/>
                <w:spacing w:val="-2"/>
                <w:sz w:val="24"/>
              </w:rPr>
              <w:t> </w:t>
            </w:r>
            <w:r>
              <w:rPr>
                <w:rFonts w:ascii="Times New Roman" w:hAnsi="Times New Roman"/>
                <w:sz w:val="24"/>
              </w:rPr>
              <w:t>tần</w:t>
            </w:r>
            <w:r>
              <w:rPr>
                <w:rFonts w:ascii="Times New Roman" w:hAnsi="Times New Roman"/>
                <w:spacing w:val="-1"/>
                <w:sz w:val="24"/>
              </w:rPr>
              <w:t> </w:t>
            </w:r>
            <w:r>
              <w:rPr>
                <w:rFonts w:ascii="Times New Roman" w:hAnsi="Times New Roman"/>
                <w:spacing w:val="-5"/>
                <w:sz w:val="24"/>
              </w:rPr>
              <w:t>số</w:t>
            </w:r>
          </w:p>
        </w:tc>
      </w:tr>
      <w:tr>
        <w:trPr>
          <w:trHeight w:val="479" w:hRule="atLeast"/>
        </w:trPr>
        <w:tc>
          <w:tcPr>
            <w:tcW w:w="2626" w:type="dxa"/>
          </w:tcPr>
          <w:p>
            <w:pPr>
              <w:pStyle w:val="TableParagraph"/>
              <w:spacing w:before="98"/>
              <w:ind w:left="318"/>
              <w:rPr>
                <w:sz w:val="21"/>
              </w:rPr>
            </w:pPr>
            <w:r>
              <w:rPr>
                <w:spacing w:val="-4"/>
                <w:sz w:val="21"/>
              </w:rPr>
              <w:t>実用化する</w:t>
            </w:r>
          </w:p>
        </w:tc>
        <w:tc>
          <w:tcPr>
            <w:tcW w:w="2928" w:type="dxa"/>
          </w:tcPr>
          <w:p>
            <w:pPr>
              <w:pStyle w:val="TableParagraph"/>
              <w:spacing w:before="98"/>
              <w:ind w:left="319"/>
              <w:rPr>
                <w:sz w:val="21"/>
              </w:rPr>
            </w:pPr>
            <w:r>
              <w:rPr>
                <w:spacing w:val="-4"/>
                <w:sz w:val="21"/>
              </w:rPr>
              <w:t>じつようかする</w:t>
            </w:r>
          </w:p>
        </w:tc>
        <w:tc>
          <w:tcPr>
            <w:tcW w:w="2811" w:type="dxa"/>
          </w:tcPr>
          <w:p>
            <w:pPr>
              <w:pStyle w:val="TableParagraph"/>
              <w:spacing w:before="87"/>
              <w:ind w:left="348"/>
              <w:rPr>
                <w:rFonts w:ascii="Times New Roman" w:hAnsi="Times New Roman"/>
                <w:sz w:val="24"/>
              </w:rPr>
            </w:pPr>
            <w:r>
              <w:rPr>
                <w:rFonts w:ascii="Times New Roman" w:hAnsi="Times New Roman"/>
                <w:sz w:val="24"/>
              </w:rPr>
              <w:t>ứng</w:t>
            </w:r>
            <w:r>
              <w:rPr>
                <w:rFonts w:ascii="Times New Roman" w:hAnsi="Times New Roman"/>
                <w:spacing w:val="-1"/>
                <w:sz w:val="24"/>
              </w:rPr>
              <w:t> </w:t>
            </w:r>
            <w:r>
              <w:rPr>
                <w:rFonts w:ascii="Times New Roman" w:hAnsi="Times New Roman"/>
                <w:spacing w:val="-4"/>
                <w:sz w:val="24"/>
              </w:rPr>
              <w:t>dụng</w:t>
            </w:r>
          </w:p>
        </w:tc>
      </w:tr>
      <w:tr>
        <w:trPr>
          <w:trHeight w:val="479" w:hRule="atLeast"/>
        </w:trPr>
        <w:tc>
          <w:tcPr>
            <w:tcW w:w="2626" w:type="dxa"/>
          </w:tcPr>
          <w:p>
            <w:pPr>
              <w:pStyle w:val="TableParagraph"/>
              <w:spacing w:before="98"/>
              <w:ind w:left="318"/>
              <w:rPr>
                <w:sz w:val="21"/>
              </w:rPr>
            </w:pPr>
            <w:r>
              <w:rPr>
                <w:spacing w:val="-4"/>
                <w:sz w:val="21"/>
              </w:rPr>
              <w:t>電波干渉</w:t>
            </w:r>
          </w:p>
        </w:tc>
        <w:tc>
          <w:tcPr>
            <w:tcW w:w="2928" w:type="dxa"/>
          </w:tcPr>
          <w:p>
            <w:pPr>
              <w:pStyle w:val="TableParagraph"/>
              <w:spacing w:before="98"/>
              <w:ind w:left="319"/>
              <w:rPr>
                <w:sz w:val="21"/>
              </w:rPr>
            </w:pPr>
            <w:r>
              <w:rPr>
                <w:spacing w:val="-4"/>
                <w:sz w:val="21"/>
              </w:rPr>
              <w:t>でんぱかんしょう</w:t>
            </w:r>
          </w:p>
        </w:tc>
        <w:tc>
          <w:tcPr>
            <w:tcW w:w="2811" w:type="dxa"/>
          </w:tcPr>
          <w:p>
            <w:pPr>
              <w:pStyle w:val="TableParagraph"/>
              <w:spacing w:line="418" w:lineRule="exact" w:before="0"/>
              <w:ind w:left="348"/>
              <w:rPr>
                <w:rFonts w:ascii="Times New Roman" w:hAnsi="Times New Roman"/>
                <w:sz w:val="24"/>
              </w:rPr>
            </w:pPr>
            <w:r>
              <w:rPr>
                <w:rFonts w:ascii="Century" w:hAnsi="Century"/>
                <w:sz w:val="24"/>
              </w:rPr>
              <w:t>nhi</w:t>
            </w:r>
            <w:r>
              <w:rPr>
                <w:rFonts w:ascii="Times New Roman" w:hAnsi="Times New Roman"/>
                <w:sz w:val="24"/>
              </w:rPr>
              <w:t>ễu</w:t>
            </w:r>
            <w:r>
              <w:rPr>
                <w:rFonts w:ascii="Times New Roman" w:hAnsi="Times New Roman"/>
                <w:spacing w:val="-2"/>
                <w:sz w:val="24"/>
              </w:rPr>
              <w:t> </w:t>
            </w:r>
            <w:r>
              <w:rPr>
                <w:rFonts w:ascii="Times New Roman" w:hAnsi="Times New Roman"/>
                <w:spacing w:val="-4"/>
                <w:sz w:val="24"/>
              </w:rPr>
              <w:t>sóng</w:t>
            </w:r>
          </w:p>
        </w:tc>
      </w:tr>
      <w:tr>
        <w:trPr>
          <w:trHeight w:val="480" w:hRule="atLeast"/>
        </w:trPr>
        <w:tc>
          <w:tcPr>
            <w:tcW w:w="2626" w:type="dxa"/>
          </w:tcPr>
          <w:p>
            <w:pPr>
              <w:pStyle w:val="TableParagraph"/>
              <w:spacing w:before="98"/>
              <w:ind w:left="318"/>
              <w:rPr>
                <w:sz w:val="21"/>
              </w:rPr>
            </w:pPr>
            <w:r>
              <w:rPr>
                <w:spacing w:val="-4"/>
                <w:sz w:val="21"/>
              </w:rPr>
              <w:t>高速通信</w:t>
            </w:r>
          </w:p>
        </w:tc>
        <w:tc>
          <w:tcPr>
            <w:tcW w:w="2928" w:type="dxa"/>
          </w:tcPr>
          <w:p>
            <w:pPr>
              <w:pStyle w:val="TableParagraph"/>
              <w:spacing w:before="98"/>
              <w:ind w:left="319"/>
              <w:rPr>
                <w:sz w:val="21"/>
              </w:rPr>
            </w:pPr>
            <w:r>
              <w:rPr>
                <w:spacing w:val="-4"/>
                <w:sz w:val="21"/>
              </w:rPr>
              <w:t>こうそくつうしん</w:t>
            </w:r>
          </w:p>
        </w:tc>
        <w:tc>
          <w:tcPr>
            <w:tcW w:w="2811" w:type="dxa"/>
          </w:tcPr>
          <w:p>
            <w:pPr>
              <w:pStyle w:val="TableParagraph"/>
              <w:spacing w:line="418" w:lineRule="exact" w:before="0"/>
              <w:ind w:left="348"/>
              <w:rPr>
                <w:rFonts w:ascii="Times New Roman" w:hAnsi="Times New Roman"/>
                <w:sz w:val="24"/>
              </w:rPr>
            </w:pPr>
            <w:r>
              <w:rPr>
                <w:rFonts w:ascii="Century" w:hAnsi="Century"/>
                <w:sz w:val="24"/>
              </w:rPr>
              <w:t>truy</w:t>
            </w:r>
            <w:r>
              <w:rPr>
                <w:rFonts w:ascii="Times New Roman" w:hAnsi="Times New Roman"/>
                <w:sz w:val="24"/>
              </w:rPr>
              <w:t>ền</w:t>
            </w:r>
            <w:r>
              <w:rPr>
                <w:rFonts w:ascii="Times New Roman" w:hAnsi="Times New Roman"/>
                <w:spacing w:val="-3"/>
                <w:sz w:val="24"/>
              </w:rPr>
              <w:t> </w:t>
            </w:r>
            <w:r>
              <w:rPr>
                <w:rFonts w:ascii="Times New Roman" w:hAnsi="Times New Roman"/>
                <w:sz w:val="24"/>
              </w:rPr>
              <w:t>tin</w:t>
            </w:r>
            <w:r>
              <w:rPr>
                <w:rFonts w:ascii="Times New Roman" w:hAnsi="Times New Roman"/>
                <w:spacing w:val="-1"/>
                <w:sz w:val="24"/>
              </w:rPr>
              <w:t> </w:t>
            </w:r>
            <w:r>
              <w:rPr>
                <w:rFonts w:ascii="Times New Roman" w:hAnsi="Times New Roman"/>
                <w:sz w:val="24"/>
              </w:rPr>
              <w:t>tốc</w:t>
            </w:r>
            <w:r>
              <w:rPr>
                <w:rFonts w:ascii="Times New Roman" w:hAnsi="Times New Roman"/>
                <w:spacing w:val="-2"/>
                <w:sz w:val="24"/>
              </w:rPr>
              <w:t> </w:t>
            </w:r>
            <w:r>
              <w:rPr>
                <w:rFonts w:ascii="Times New Roman" w:hAnsi="Times New Roman"/>
                <w:sz w:val="24"/>
              </w:rPr>
              <w:t>độ </w:t>
            </w:r>
            <w:r>
              <w:rPr>
                <w:rFonts w:ascii="Times New Roman" w:hAnsi="Times New Roman"/>
                <w:spacing w:val="-5"/>
                <w:sz w:val="24"/>
              </w:rPr>
              <w:t>cao</w:t>
            </w:r>
          </w:p>
        </w:tc>
      </w:tr>
      <w:tr>
        <w:trPr>
          <w:trHeight w:val="482" w:hRule="atLeast"/>
        </w:trPr>
        <w:tc>
          <w:tcPr>
            <w:tcW w:w="2626" w:type="dxa"/>
          </w:tcPr>
          <w:p>
            <w:pPr>
              <w:pStyle w:val="TableParagraph"/>
              <w:spacing w:before="100"/>
              <w:ind w:left="318"/>
              <w:rPr>
                <w:sz w:val="21"/>
              </w:rPr>
            </w:pPr>
            <w:r>
              <w:rPr>
                <w:spacing w:val="-3"/>
                <w:sz w:val="21"/>
              </w:rPr>
              <w:t>ラストワンマイル問題</w:t>
            </w:r>
          </w:p>
        </w:tc>
        <w:tc>
          <w:tcPr>
            <w:tcW w:w="2928" w:type="dxa"/>
          </w:tcPr>
          <w:p>
            <w:pPr>
              <w:pStyle w:val="TableParagraph"/>
              <w:spacing w:before="100"/>
              <w:ind w:left="319"/>
              <w:rPr>
                <w:sz w:val="21"/>
              </w:rPr>
            </w:pPr>
            <w:r>
              <w:rPr>
                <w:sz w:val="21"/>
              </w:rPr>
              <w:t>last</w:t>
            </w:r>
            <w:r>
              <w:rPr>
                <w:spacing w:val="-5"/>
                <w:sz w:val="21"/>
              </w:rPr>
              <w:t> </w:t>
            </w:r>
            <w:r>
              <w:rPr>
                <w:sz w:val="21"/>
              </w:rPr>
              <w:t>one</w:t>
            </w:r>
            <w:r>
              <w:rPr>
                <w:spacing w:val="-4"/>
                <w:sz w:val="21"/>
              </w:rPr>
              <w:t> </w:t>
            </w:r>
            <w:r>
              <w:rPr>
                <w:sz w:val="21"/>
              </w:rPr>
              <w:t>mile</w:t>
            </w:r>
            <w:r>
              <w:rPr>
                <w:spacing w:val="-6"/>
                <w:sz w:val="21"/>
              </w:rPr>
              <w:t> もんだい</w:t>
            </w:r>
          </w:p>
        </w:tc>
        <w:tc>
          <w:tcPr>
            <w:tcW w:w="2811" w:type="dxa"/>
          </w:tcPr>
          <w:p>
            <w:pPr>
              <w:pStyle w:val="TableParagraph"/>
              <w:spacing w:line="420" w:lineRule="exact" w:before="0"/>
              <w:ind w:left="348"/>
              <w:rPr>
                <w:rFonts w:ascii="Times New Roman" w:hAnsi="Times New Roman"/>
                <w:sz w:val="24"/>
              </w:rPr>
            </w:pPr>
            <w:r>
              <w:rPr>
                <w:rFonts w:ascii="Century" w:hAnsi="Century"/>
                <w:sz w:val="24"/>
              </w:rPr>
              <w:t>v</w:t>
            </w:r>
            <w:r>
              <w:rPr>
                <w:rFonts w:ascii="Times New Roman" w:hAnsi="Times New Roman"/>
                <w:sz w:val="24"/>
              </w:rPr>
              <w:t>ấn</w:t>
            </w:r>
            <w:r>
              <w:rPr>
                <w:rFonts w:ascii="Times New Roman" w:hAnsi="Times New Roman"/>
                <w:spacing w:val="-1"/>
                <w:sz w:val="24"/>
              </w:rPr>
              <w:t> </w:t>
            </w:r>
            <w:r>
              <w:rPr>
                <w:rFonts w:ascii="Times New Roman" w:hAnsi="Times New Roman"/>
                <w:sz w:val="24"/>
              </w:rPr>
              <w:t>đề</w:t>
            </w:r>
            <w:r>
              <w:rPr>
                <w:rFonts w:ascii="Times New Roman" w:hAnsi="Times New Roman"/>
                <w:spacing w:val="-2"/>
                <w:sz w:val="24"/>
              </w:rPr>
              <w:t> </w:t>
            </w:r>
            <w:r>
              <w:rPr>
                <w:rFonts w:ascii="Times New Roman" w:hAnsi="Times New Roman"/>
                <w:sz w:val="24"/>
              </w:rPr>
              <w:t>1 dặm</w:t>
            </w:r>
            <w:r>
              <w:rPr>
                <w:rFonts w:ascii="Times New Roman" w:hAnsi="Times New Roman"/>
                <w:spacing w:val="-1"/>
                <w:sz w:val="24"/>
              </w:rPr>
              <w:t> </w:t>
            </w:r>
            <w:r>
              <w:rPr>
                <w:rFonts w:ascii="Times New Roman" w:hAnsi="Times New Roman"/>
                <w:sz w:val="24"/>
              </w:rPr>
              <w:t>cuối </w:t>
            </w:r>
            <w:r>
              <w:rPr>
                <w:rFonts w:ascii="Times New Roman" w:hAnsi="Times New Roman"/>
                <w:spacing w:val="-4"/>
                <w:sz w:val="24"/>
              </w:rPr>
              <w:t>cùng</w:t>
            </w:r>
          </w:p>
        </w:tc>
      </w:tr>
      <w:tr>
        <w:trPr>
          <w:trHeight w:val="479" w:hRule="atLeast"/>
        </w:trPr>
        <w:tc>
          <w:tcPr>
            <w:tcW w:w="2626" w:type="dxa"/>
          </w:tcPr>
          <w:p>
            <w:pPr>
              <w:pStyle w:val="TableParagraph"/>
              <w:spacing w:before="98"/>
              <w:ind w:left="318"/>
              <w:rPr>
                <w:sz w:val="21"/>
              </w:rPr>
            </w:pPr>
            <w:r>
              <w:rPr>
                <w:spacing w:val="-4"/>
                <w:sz w:val="21"/>
              </w:rPr>
              <w:t>ゲートウェイ</w:t>
            </w:r>
          </w:p>
        </w:tc>
        <w:tc>
          <w:tcPr>
            <w:tcW w:w="2928" w:type="dxa"/>
          </w:tcPr>
          <w:p>
            <w:pPr>
              <w:pStyle w:val="TableParagraph"/>
              <w:spacing w:before="98"/>
              <w:ind w:left="319"/>
              <w:rPr>
                <w:sz w:val="21"/>
              </w:rPr>
            </w:pPr>
            <w:r>
              <w:rPr>
                <w:spacing w:val="-2"/>
                <w:sz w:val="21"/>
              </w:rPr>
              <w:t>gateway</w:t>
            </w:r>
          </w:p>
        </w:tc>
        <w:tc>
          <w:tcPr>
            <w:tcW w:w="2811" w:type="dxa"/>
          </w:tcPr>
          <w:p>
            <w:pPr>
              <w:pStyle w:val="TableParagraph"/>
              <w:spacing w:line="418" w:lineRule="exact" w:before="0"/>
              <w:ind w:left="348"/>
              <w:rPr>
                <w:rFonts w:ascii="Times New Roman" w:hAnsi="Times New Roman"/>
                <w:sz w:val="24"/>
              </w:rPr>
            </w:pPr>
            <w:r>
              <w:rPr>
                <w:rFonts w:ascii="Century" w:hAnsi="Century"/>
                <w:sz w:val="24"/>
              </w:rPr>
              <w:t>c</w:t>
            </w:r>
            <w:r>
              <w:rPr>
                <w:rFonts w:ascii="Times New Roman" w:hAnsi="Times New Roman"/>
                <w:sz w:val="24"/>
              </w:rPr>
              <w:t>ổng</w:t>
            </w:r>
            <w:r>
              <w:rPr>
                <w:rFonts w:ascii="Times New Roman" w:hAnsi="Times New Roman"/>
                <w:spacing w:val="-1"/>
                <w:sz w:val="24"/>
              </w:rPr>
              <w:t> </w:t>
            </w:r>
            <w:r>
              <w:rPr>
                <w:rFonts w:ascii="Times New Roman" w:hAnsi="Times New Roman"/>
                <w:spacing w:val="-5"/>
                <w:sz w:val="24"/>
              </w:rPr>
              <w:t>nối</w:t>
            </w:r>
          </w:p>
        </w:tc>
      </w:tr>
      <w:tr>
        <w:trPr>
          <w:trHeight w:val="479" w:hRule="atLeast"/>
        </w:trPr>
        <w:tc>
          <w:tcPr>
            <w:tcW w:w="2626" w:type="dxa"/>
          </w:tcPr>
          <w:p>
            <w:pPr>
              <w:pStyle w:val="TableParagraph"/>
              <w:spacing w:before="98"/>
              <w:ind w:left="318"/>
              <w:rPr>
                <w:sz w:val="21"/>
              </w:rPr>
            </w:pPr>
            <w:r>
              <w:rPr>
                <w:spacing w:val="-4"/>
                <w:sz w:val="21"/>
              </w:rPr>
              <w:t>ケーブルテレビ</w:t>
            </w:r>
          </w:p>
        </w:tc>
        <w:tc>
          <w:tcPr>
            <w:tcW w:w="2928" w:type="dxa"/>
          </w:tcPr>
          <w:p>
            <w:pPr>
              <w:pStyle w:val="TableParagraph"/>
              <w:spacing w:before="98"/>
              <w:ind w:left="319"/>
              <w:rPr>
                <w:sz w:val="21"/>
              </w:rPr>
            </w:pPr>
            <w:r>
              <w:rPr>
                <w:sz w:val="21"/>
              </w:rPr>
              <w:t>cable</w:t>
            </w:r>
            <w:r>
              <w:rPr>
                <w:spacing w:val="-4"/>
                <w:sz w:val="21"/>
              </w:rPr>
              <w:t> </w:t>
            </w:r>
            <w:r>
              <w:rPr>
                <w:spacing w:val="-7"/>
                <w:sz w:val="21"/>
              </w:rPr>
              <w:t>TV</w:t>
            </w:r>
          </w:p>
        </w:tc>
        <w:tc>
          <w:tcPr>
            <w:tcW w:w="2811" w:type="dxa"/>
          </w:tcPr>
          <w:p>
            <w:pPr>
              <w:pStyle w:val="TableParagraph"/>
              <w:spacing w:line="418" w:lineRule="exact" w:before="0"/>
              <w:ind w:left="348"/>
              <w:rPr>
                <w:rFonts w:ascii="Times New Roman" w:hAnsi="Times New Roman"/>
                <w:sz w:val="24"/>
              </w:rPr>
            </w:pPr>
            <w:r>
              <w:rPr>
                <w:rFonts w:ascii="Century" w:hAnsi="Century"/>
                <w:sz w:val="24"/>
              </w:rPr>
              <w:t>truy</w:t>
            </w:r>
            <w:r>
              <w:rPr>
                <w:rFonts w:ascii="Times New Roman" w:hAnsi="Times New Roman"/>
                <w:sz w:val="24"/>
              </w:rPr>
              <w:t>ền</w:t>
            </w:r>
            <w:r>
              <w:rPr>
                <w:rFonts w:ascii="Times New Roman" w:hAnsi="Times New Roman"/>
                <w:spacing w:val="-2"/>
                <w:sz w:val="24"/>
              </w:rPr>
              <w:t> </w:t>
            </w:r>
            <w:r>
              <w:rPr>
                <w:rFonts w:ascii="Times New Roman" w:hAnsi="Times New Roman"/>
                <w:sz w:val="24"/>
              </w:rPr>
              <w:t>hình</w:t>
            </w:r>
            <w:r>
              <w:rPr>
                <w:rFonts w:ascii="Times New Roman" w:hAnsi="Times New Roman"/>
                <w:spacing w:val="-1"/>
                <w:sz w:val="24"/>
              </w:rPr>
              <w:t> </w:t>
            </w:r>
            <w:r>
              <w:rPr>
                <w:rFonts w:ascii="Times New Roman" w:hAnsi="Times New Roman"/>
                <w:spacing w:val="-5"/>
                <w:sz w:val="24"/>
              </w:rPr>
              <w:t>cáp</w:t>
            </w:r>
          </w:p>
        </w:tc>
      </w:tr>
    </w:tbl>
    <w:p>
      <w:pPr>
        <w:pStyle w:val="BodyText"/>
        <w:spacing w:line="477" w:lineRule="exact" w:before="437"/>
        <w:ind w:left="143"/>
        <w:rPr>
          <w:rFonts w:ascii="Century" w:eastAsia="Century"/>
        </w:rPr>
      </w:pPr>
      <w:r>
        <w:rPr>
          <w:rFonts w:ascii="MS PGothic" w:eastAsia="MS PGothic"/>
          <w:spacing w:val="-4"/>
        </w:rPr>
        <w:t>問題 </w:t>
      </w:r>
      <w:r>
        <w:rPr>
          <w:rFonts w:ascii="Century" w:eastAsia="Century"/>
          <w:spacing w:val="-7"/>
        </w:rPr>
        <w:t>II</w:t>
      </w:r>
    </w:p>
    <w:p>
      <w:pPr>
        <w:pStyle w:val="Heading4"/>
        <w:spacing w:line="550" w:lineRule="exact"/>
        <w:ind w:left="383" w:firstLine="0"/>
      </w:pPr>
      <w:r>
        <w:rPr>
          <w:rFonts w:ascii="Century" w:hAnsi="Century"/>
        </w:rPr>
        <w:t>Là</w:t>
      </w:r>
      <w:r>
        <w:rPr>
          <w:rFonts w:ascii="Century" w:hAnsi="Century"/>
          <w:spacing w:val="4"/>
        </w:rPr>
        <w:t> </w:t>
      </w:r>
      <w:r>
        <w:rPr>
          <w:rFonts w:ascii="Century" w:hAnsi="Century"/>
        </w:rPr>
        <w:t>m</w:t>
      </w:r>
      <w:r>
        <w:rPr/>
        <w:t>ột</w:t>
      </w:r>
      <w:r>
        <w:rPr>
          <w:spacing w:val="9"/>
        </w:rPr>
        <w:t> </w:t>
      </w:r>
      <w:r>
        <w:rPr/>
        <w:t>phương</w:t>
      </w:r>
      <w:r>
        <w:rPr>
          <w:spacing w:val="9"/>
        </w:rPr>
        <w:t> </w:t>
      </w:r>
      <w:r>
        <w:rPr/>
        <w:t>tiện</w:t>
      </w:r>
      <w:r>
        <w:rPr>
          <w:spacing w:val="9"/>
        </w:rPr>
        <w:t> </w:t>
      </w:r>
      <w:r>
        <w:rPr/>
        <w:t>kết</w:t>
      </w:r>
      <w:r>
        <w:rPr>
          <w:spacing w:val="12"/>
        </w:rPr>
        <w:t> </w:t>
      </w:r>
      <w:r>
        <w:rPr/>
        <w:t>nối</w:t>
      </w:r>
      <w:r>
        <w:rPr>
          <w:spacing w:val="9"/>
        </w:rPr>
        <w:t> </w:t>
      </w:r>
      <w:r>
        <w:rPr/>
        <w:t>mạng,</w:t>
      </w:r>
      <w:r>
        <w:rPr>
          <w:spacing w:val="9"/>
        </w:rPr>
        <w:t> </w:t>
      </w:r>
      <w:r>
        <w:rPr/>
        <w:t>t</w:t>
      </w:r>
      <w:r>
        <w:rPr>
          <w:rFonts w:ascii="Century" w:hAnsi="Century"/>
        </w:rPr>
        <w:t>ruy</w:t>
      </w:r>
      <w:r>
        <w:rPr/>
        <w:t>ền</w:t>
      </w:r>
      <w:r>
        <w:rPr>
          <w:spacing w:val="11"/>
        </w:rPr>
        <w:t> </w:t>
      </w:r>
      <w:r>
        <w:rPr/>
        <w:t>tin</w:t>
      </w:r>
      <w:r>
        <w:rPr>
          <w:spacing w:val="8"/>
        </w:rPr>
        <w:t> </w:t>
      </w:r>
      <w:r>
        <w:rPr/>
        <w:t>không</w:t>
      </w:r>
      <w:r>
        <w:rPr>
          <w:spacing w:val="9"/>
        </w:rPr>
        <w:t> </w:t>
      </w:r>
      <w:r>
        <w:rPr/>
        <w:t>dây</w:t>
      </w:r>
      <w:r>
        <w:rPr>
          <w:spacing w:val="9"/>
        </w:rPr>
        <w:t> </w:t>
      </w:r>
      <w:r>
        <w:rPr/>
        <w:t>ngày</w:t>
      </w:r>
      <w:r>
        <w:rPr>
          <w:spacing w:val="9"/>
        </w:rPr>
        <w:t> </w:t>
      </w:r>
      <w:r>
        <w:rPr/>
        <w:t>càng</w:t>
      </w:r>
      <w:r>
        <w:rPr>
          <w:spacing w:val="11"/>
        </w:rPr>
        <w:t> </w:t>
      </w:r>
      <w:r>
        <w:rPr/>
        <w:t>có</w:t>
      </w:r>
      <w:r>
        <w:rPr>
          <w:spacing w:val="9"/>
        </w:rPr>
        <w:t> </w:t>
      </w:r>
      <w:r>
        <w:rPr/>
        <w:t>vai</w:t>
      </w:r>
      <w:r>
        <w:rPr>
          <w:spacing w:val="9"/>
        </w:rPr>
        <w:t> </w:t>
      </w:r>
      <w:r>
        <w:rPr/>
        <w:t>trò</w:t>
      </w:r>
      <w:r>
        <w:rPr>
          <w:spacing w:val="9"/>
        </w:rPr>
        <w:t> </w:t>
      </w:r>
      <w:r>
        <w:rPr>
          <w:spacing w:val="-4"/>
        </w:rPr>
        <w:t>quan</w:t>
      </w:r>
    </w:p>
    <w:p>
      <w:pPr>
        <w:pStyle w:val="Heading4"/>
        <w:spacing w:line="312" w:lineRule="auto" w:before="23"/>
        <w:ind w:right="671" w:firstLine="0"/>
      </w:pPr>
      <w:r>
        <w:rPr/>
        <w:t>trọng. Phương thức truyền tin không dây tiêu biểu là điện thoại di động, PHS, IrDA,</w:t>
      </w:r>
      <w:r>
        <w:rPr>
          <w:spacing w:val="80"/>
        </w:rPr>
        <w:t> </w:t>
      </w:r>
      <w:r>
        <w:rPr/>
        <w:t>card IC kiểu không tiếp xúc, Bluetooth, LAN không dây…</w:t>
      </w:r>
    </w:p>
    <w:p>
      <w:pPr>
        <w:pStyle w:val="BodyText"/>
        <w:spacing w:before="117"/>
        <w:rPr>
          <w:rFonts w:ascii="Times New Roman"/>
          <w:sz w:val="24"/>
        </w:rPr>
      </w:pPr>
    </w:p>
    <w:p>
      <w:pPr>
        <w:pStyle w:val="BodyText"/>
        <w:ind w:left="143"/>
        <w:rPr>
          <w:rFonts w:ascii="Century" w:eastAsia="Century"/>
        </w:rPr>
      </w:pPr>
      <w:r>
        <w:rPr>
          <w:rFonts w:ascii="MS PGothic" w:eastAsia="MS PGothic"/>
          <w:spacing w:val="-4"/>
        </w:rPr>
        <w:t>問題 </w:t>
      </w:r>
      <w:r>
        <w:rPr>
          <w:rFonts w:ascii="Century" w:eastAsia="Century"/>
          <w:spacing w:val="-5"/>
        </w:rPr>
        <w:t>III</w:t>
      </w:r>
    </w:p>
    <w:p>
      <w:pPr>
        <w:pStyle w:val="BodyText"/>
        <w:spacing w:line="316" w:lineRule="auto" w:before="173"/>
        <w:ind w:left="143" w:right="613" w:firstLine="211"/>
      </w:pPr>
      <w:r>
        <w:rPr>
          <w:spacing w:val="16"/>
        </w:rPr>
        <w:t>ホームページを見たり， ファイルを取ってきたりするのが下り， メールを送信したり，</w:t>
      </w:r>
      <w:r>
        <w:rPr>
          <w:spacing w:val="-2"/>
        </w:rPr>
        <w:t>自分のホームページを更新したりするのが上りと言います．</w:t>
      </w:r>
    </w:p>
    <w:p>
      <w:pPr>
        <w:pStyle w:val="BodyText"/>
      </w:pPr>
    </w:p>
    <w:p>
      <w:pPr>
        <w:pStyle w:val="BodyText"/>
        <w:spacing w:before="200"/>
      </w:pPr>
    </w:p>
    <w:p>
      <w:pPr>
        <w:spacing w:before="0"/>
        <w:ind w:left="143" w:right="0" w:firstLine="0"/>
        <w:jc w:val="left"/>
        <w:rPr>
          <w:rFonts w:ascii="MS PGothic" w:eastAsia="MS PGothic"/>
          <w:sz w:val="32"/>
        </w:rPr>
      </w:pPr>
      <w:r>
        <w:rPr>
          <w:rFonts w:ascii="MS PGothic" w:eastAsia="MS PGothic"/>
          <w:spacing w:val="-13"/>
          <w:sz w:val="32"/>
        </w:rPr>
        <w:t>第 </w:t>
      </w:r>
      <w:r>
        <w:rPr>
          <w:rFonts w:ascii="Century" w:eastAsia="Century"/>
          <w:sz w:val="32"/>
        </w:rPr>
        <w:t>5</w:t>
      </w:r>
      <w:r>
        <w:rPr>
          <w:rFonts w:ascii="Century" w:eastAsia="Century"/>
          <w:spacing w:val="-18"/>
          <w:sz w:val="32"/>
        </w:rPr>
        <w:t> </w:t>
      </w:r>
      <w:r>
        <w:rPr>
          <w:rFonts w:ascii="MS PGothic" w:eastAsia="MS PGothic"/>
          <w:spacing w:val="-2"/>
          <w:sz w:val="32"/>
        </w:rPr>
        <w:t>章練習問題</w:t>
      </w:r>
    </w:p>
    <w:p>
      <w:pPr>
        <w:pStyle w:val="BodyText"/>
        <w:spacing w:line="499" w:lineRule="exact" w:before="56"/>
        <w:ind w:left="354"/>
        <w:rPr>
          <w:rFonts w:ascii="Century" w:eastAsia="Century"/>
        </w:rPr>
      </w:pPr>
      <w:r>
        <w:rPr>
          <w:spacing w:val="17"/>
        </w:rPr>
        <w:t>解答： </w:t>
      </w:r>
      <w:r>
        <w:rPr>
          <w:rFonts w:ascii="Century" w:eastAsia="Century"/>
        </w:rPr>
        <w:t>(</w:t>
      </w:r>
      <w:r>
        <w:rPr/>
        <w:t>エ</w:t>
      </w:r>
      <w:r>
        <w:rPr>
          <w:rFonts w:ascii="Century" w:eastAsia="Century"/>
          <w:spacing w:val="-10"/>
        </w:rPr>
        <w:t>)</w:t>
      </w:r>
    </w:p>
    <w:p>
      <w:pPr>
        <w:pStyle w:val="BodyText"/>
        <w:spacing w:line="168" w:lineRule="auto" w:before="109"/>
        <w:ind w:left="143" w:right="645" w:firstLine="211"/>
      </w:pPr>
      <w:r>
        <w:rPr>
          <w:spacing w:val="27"/>
        </w:rPr>
        <w:t>解説： </w:t>
      </w:r>
      <w:r>
        <w:rPr>
          <w:rFonts w:ascii="Century" w:eastAsia="Century"/>
          <w:spacing w:val="16"/>
        </w:rPr>
        <w:t>(</w:t>
      </w:r>
      <w:r>
        <w:rPr>
          <w:spacing w:val="15"/>
        </w:rPr>
        <w:t>ア</w:t>
      </w:r>
      <w:r>
        <w:rPr>
          <w:rFonts w:ascii="Century" w:eastAsia="Century"/>
          <w:spacing w:val="13"/>
        </w:rPr>
        <w:t>)</w:t>
      </w:r>
      <w:r>
        <w:rPr>
          <w:spacing w:val="20"/>
        </w:rPr>
        <w:t>の </w:t>
      </w:r>
      <w:r>
        <w:rPr>
          <w:rFonts w:ascii="Century" w:eastAsia="Century"/>
        </w:rPr>
        <w:t>DNS</w:t>
      </w:r>
      <w:r>
        <w:rPr>
          <w:rFonts w:ascii="Century" w:eastAsia="Century"/>
          <w:spacing w:val="40"/>
        </w:rPr>
        <w:t> </w:t>
      </w:r>
      <w:r>
        <w:rPr>
          <w:spacing w:val="13"/>
        </w:rPr>
        <w:t>サーバは，ドメイン名と </w:t>
      </w:r>
      <w:r>
        <w:rPr>
          <w:rFonts w:ascii="Century" w:eastAsia="Century"/>
        </w:rPr>
        <w:t>IP</w:t>
      </w:r>
      <w:r>
        <w:rPr>
          <w:rFonts w:ascii="Century" w:eastAsia="Century"/>
          <w:spacing w:val="40"/>
        </w:rPr>
        <w:t> </w:t>
      </w:r>
      <w:r>
        <w:rPr>
          <w:spacing w:val="13"/>
        </w:rPr>
        <w:t>アドレスの変換を行う装置です</w:t>
      </w:r>
      <w:r>
        <w:rPr>
          <w:rFonts w:ascii="Century" w:eastAsia="Century"/>
        </w:rPr>
        <w:t>(6</w:t>
      </w:r>
      <w:r>
        <w:rPr>
          <w:rFonts w:ascii="Century" w:eastAsia="Century"/>
          <w:spacing w:val="40"/>
        </w:rPr>
        <w:t> </w:t>
      </w:r>
      <w:r>
        <w:rPr>
          <w:spacing w:val="16"/>
        </w:rPr>
        <w:t>章を</w:t>
      </w:r>
      <w:r>
        <w:rPr>
          <w:spacing w:val="14"/>
        </w:rPr>
        <w:t>参照</w:t>
      </w:r>
      <w:r>
        <w:rPr>
          <w:rFonts w:ascii="Century" w:eastAsia="Century"/>
          <w:spacing w:val="13"/>
        </w:rPr>
        <w:t>)</w:t>
      </w:r>
      <w:r>
        <w:rPr>
          <w:spacing w:val="13"/>
        </w:rPr>
        <w:t>．</w:t>
      </w:r>
      <w:r>
        <w:rPr>
          <w:rFonts w:ascii="Century" w:eastAsia="Century"/>
          <w:spacing w:val="13"/>
        </w:rPr>
        <w:t>(</w:t>
      </w:r>
      <w:r>
        <w:rPr>
          <w:spacing w:val="13"/>
        </w:rPr>
        <w:t>イ</w:t>
      </w:r>
      <w:r>
        <w:rPr>
          <w:rFonts w:ascii="Century" w:eastAsia="Century"/>
          <w:spacing w:val="13"/>
        </w:rPr>
        <w:t>)</w:t>
      </w:r>
      <w:r>
        <w:rPr>
          <w:spacing w:val="26"/>
        </w:rPr>
        <w:t>は </w:t>
      </w:r>
      <w:r>
        <w:rPr>
          <w:rFonts w:ascii="Century" w:eastAsia="Century"/>
        </w:rPr>
        <w:t>Google</w:t>
      </w:r>
      <w:r>
        <w:rPr>
          <w:rFonts w:ascii="Century" w:eastAsia="Century"/>
          <w:spacing w:val="61"/>
        </w:rPr>
        <w:t> </w:t>
      </w:r>
      <w:r>
        <w:rPr>
          <w:spacing w:val="11"/>
        </w:rPr>
        <w:t>などの検索サイトのことです．</w:t>
      </w:r>
      <w:r>
        <w:rPr>
          <w:rFonts w:ascii="Century" w:eastAsia="Century"/>
          <w:spacing w:val="14"/>
        </w:rPr>
        <w:t>(</w:t>
      </w:r>
      <w:r>
        <w:rPr>
          <w:spacing w:val="15"/>
        </w:rPr>
        <w:t>ウ</w:t>
      </w:r>
      <w:r>
        <w:rPr>
          <w:rFonts w:ascii="Century" w:eastAsia="Century"/>
          <w:spacing w:val="13"/>
        </w:rPr>
        <w:t>)</w:t>
      </w:r>
      <w:r>
        <w:rPr>
          <w:spacing w:val="9"/>
        </w:rPr>
        <w:t>はハブの一種で，効率的なデータ</w:t>
      </w:r>
    </w:p>
    <w:p>
      <w:pPr>
        <w:pStyle w:val="BodyText"/>
        <w:spacing w:before="79"/>
        <w:ind w:left="143"/>
      </w:pPr>
      <w:r>
        <w:rPr>
          <w:spacing w:val="-4"/>
        </w:rPr>
        <w:t>転送を行います．</w:t>
      </w:r>
    </w:p>
    <w:p>
      <w:pPr>
        <w:pStyle w:val="BodyText"/>
        <w:spacing w:after="0"/>
        <w:sectPr>
          <w:pgSz w:w="11910" w:h="16840"/>
          <w:pgMar w:header="685" w:footer="0" w:top="1640" w:bottom="280" w:left="1559" w:right="1133"/>
        </w:sectPr>
      </w:pPr>
    </w:p>
    <w:p>
      <w:pPr>
        <w:spacing w:before="320"/>
        <w:ind w:left="143" w:right="0" w:firstLine="0"/>
        <w:jc w:val="left"/>
        <w:rPr>
          <w:rFonts w:ascii="Century" w:eastAsia="Century"/>
          <w:sz w:val="32"/>
        </w:rPr>
      </w:pPr>
      <w:r>
        <w:rPr>
          <w:rFonts w:ascii="MS PGothic" w:eastAsia="MS PGothic"/>
          <w:spacing w:val="-13"/>
          <w:sz w:val="32"/>
        </w:rPr>
        <w:t>第 </w:t>
      </w:r>
      <w:r>
        <w:rPr>
          <w:rFonts w:ascii="Century" w:eastAsia="Century"/>
          <w:sz w:val="32"/>
        </w:rPr>
        <w:t>5</w:t>
      </w:r>
      <w:r>
        <w:rPr>
          <w:rFonts w:ascii="Century" w:eastAsia="Century"/>
          <w:spacing w:val="-16"/>
          <w:sz w:val="32"/>
        </w:rPr>
        <w:t> </w:t>
      </w:r>
      <w:r>
        <w:rPr>
          <w:rFonts w:ascii="MS PGothic" w:eastAsia="MS PGothic"/>
          <w:spacing w:val="-4"/>
          <w:sz w:val="32"/>
        </w:rPr>
        <w:t>章ミニテスト </w:t>
      </w:r>
      <w:r>
        <w:rPr>
          <w:rFonts w:ascii="Century" w:eastAsia="Century"/>
          <w:spacing w:val="-10"/>
          <w:sz w:val="32"/>
        </w:rPr>
        <w:t>1</w:t>
      </w:r>
    </w:p>
    <w:p>
      <w:pPr>
        <w:pStyle w:val="BodyText"/>
        <w:spacing w:before="56"/>
        <w:ind w:left="143"/>
        <w:rPr>
          <w:rFonts w:ascii="Century" w:eastAsia="Century"/>
        </w:rPr>
      </w:pPr>
      <w:r>
        <w:rPr>
          <w:rFonts w:ascii="MS PGothic" w:eastAsia="MS PGothic"/>
          <w:spacing w:val="-4"/>
        </w:rPr>
        <w:t>問題 </w:t>
      </w:r>
      <w:r>
        <w:rPr>
          <w:rFonts w:ascii="Century" w:eastAsia="Century"/>
          <w:spacing w:val="-10"/>
        </w:rPr>
        <w:t>I</w:t>
      </w:r>
    </w:p>
    <w:p>
      <w:pPr>
        <w:pStyle w:val="BodyText"/>
        <w:spacing w:before="8"/>
        <w:rPr>
          <w:rFonts w:ascii="Century"/>
          <w:sz w:val="5"/>
        </w:rPr>
      </w:pPr>
    </w:p>
    <w:tbl>
      <w:tblPr>
        <w:tblW w:w="0" w:type="auto"/>
        <w:jc w:val="left"/>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43"/>
        <w:gridCol w:w="2912"/>
        <w:gridCol w:w="2812"/>
      </w:tblGrid>
      <w:tr>
        <w:trPr>
          <w:trHeight w:val="479" w:hRule="atLeast"/>
        </w:trPr>
        <w:tc>
          <w:tcPr>
            <w:tcW w:w="2643" w:type="dxa"/>
          </w:tcPr>
          <w:p>
            <w:pPr>
              <w:pStyle w:val="TableParagraph"/>
              <w:spacing w:before="98"/>
              <w:ind w:left="222"/>
              <w:jc w:val="center"/>
              <w:rPr>
                <w:sz w:val="21"/>
              </w:rPr>
            </w:pPr>
            <w:r>
              <w:rPr>
                <w:spacing w:val="-5"/>
                <w:sz w:val="21"/>
              </w:rPr>
              <w:t>言葉</w:t>
            </w:r>
          </w:p>
        </w:tc>
        <w:tc>
          <w:tcPr>
            <w:tcW w:w="2912" w:type="dxa"/>
          </w:tcPr>
          <w:p>
            <w:pPr>
              <w:pStyle w:val="TableParagraph"/>
              <w:spacing w:before="98"/>
              <w:ind w:left="722"/>
              <w:rPr>
                <w:sz w:val="21"/>
              </w:rPr>
            </w:pPr>
            <w:r>
              <w:rPr>
                <w:spacing w:val="-2"/>
                <w:sz w:val="21"/>
              </w:rPr>
              <w:t>読み方（又は英語</w:t>
            </w:r>
            <w:r>
              <w:rPr>
                <w:spacing w:val="-10"/>
                <w:sz w:val="21"/>
              </w:rPr>
              <w:t>）</w:t>
            </w:r>
          </w:p>
        </w:tc>
        <w:tc>
          <w:tcPr>
            <w:tcW w:w="2812" w:type="dxa"/>
          </w:tcPr>
          <w:p>
            <w:pPr>
              <w:pStyle w:val="TableParagraph"/>
              <w:spacing w:before="98"/>
              <w:ind w:left="1043"/>
              <w:rPr>
                <w:sz w:val="21"/>
              </w:rPr>
            </w:pPr>
            <w:r>
              <w:rPr>
                <w:spacing w:val="-4"/>
                <w:sz w:val="21"/>
              </w:rPr>
              <w:t>ベトナム語</w:t>
            </w:r>
          </w:p>
        </w:tc>
      </w:tr>
      <w:tr>
        <w:trPr>
          <w:trHeight w:val="481" w:hRule="atLeast"/>
        </w:trPr>
        <w:tc>
          <w:tcPr>
            <w:tcW w:w="2643" w:type="dxa"/>
          </w:tcPr>
          <w:p>
            <w:pPr>
              <w:pStyle w:val="TableParagraph"/>
              <w:spacing w:before="100"/>
              <w:ind w:left="318"/>
              <w:rPr>
                <w:sz w:val="21"/>
              </w:rPr>
            </w:pPr>
            <w:r>
              <w:rPr>
                <w:spacing w:val="-4"/>
                <w:sz w:val="21"/>
              </w:rPr>
              <w:t>電子機器同士</w:t>
            </w:r>
          </w:p>
        </w:tc>
        <w:tc>
          <w:tcPr>
            <w:tcW w:w="2912" w:type="dxa"/>
          </w:tcPr>
          <w:p>
            <w:pPr>
              <w:pStyle w:val="TableParagraph"/>
              <w:spacing w:before="100"/>
              <w:ind w:left="318"/>
              <w:rPr>
                <w:sz w:val="21"/>
              </w:rPr>
            </w:pPr>
            <w:r>
              <w:rPr>
                <w:spacing w:val="-4"/>
                <w:sz w:val="21"/>
              </w:rPr>
              <w:t>でんしききどうし</w:t>
            </w:r>
          </w:p>
        </w:tc>
        <w:tc>
          <w:tcPr>
            <w:tcW w:w="2812" w:type="dxa"/>
          </w:tcPr>
          <w:p>
            <w:pPr>
              <w:pStyle w:val="TableParagraph"/>
              <w:spacing w:before="90"/>
              <w:ind w:left="104"/>
              <w:rPr>
                <w:rFonts w:ascii="Times New Roman" w:hAnsi="Times New Roman"/>
                <w:sz w:val="24"/>
              </w:rPr>
            </w:pPr>
            <w:r>
              <w:rPr>
                <w:rFonts w:ascii="Times New Roman" w:hAnsi="Times New Roman"/>
                <w:sz w:val="24"/>
              </w:rPr>
              <w:t>giữa</w:t>
            </w:r>
            <w:r>
              <w:rPr>
                <w:rFonts w:ascii="Times New Roman" w:hAnsi="Times New Roman"/>
                <w:spacing w:val="-1"/>
                <w:sz w:val="24"/>
              </w:rPr>
              <w:t> </w:t>
            </w:r>
            <w:r>
              <w:rPr>
                <w:rFonts w:ascii="Times New Roman" w:hAnsi="Times New Roman"/>
                <w:sz w:val="24"/>
              </w:rPr>
              <w:t>các</w:t>
            </w:r>
            <w:r>
              <w:rPr>
                <w:rFonts w:ascii="Times New Roman" w:hAnsi="Times New Roman"/>
                <w:spacing w:val="-1"/>
                <w:sz w:val="24"/>
              </w:rPr>
              <w:t> </w:t>
            </w:r>
            <w:r>
              <w:rPr>
                <w:rFonts w:ascii="Times New Roman" w:hAnsi="Times New Roman"/>
                <w:sz w:val="24"/>
              </w:rPr>
              <w:t>thiết bị với </w:t>
            </w:r>
            <w:r>
              <w:rPr>
                <w:rFonts w:ascii="Times New Roman" w:hAnsi="Times New Roman"/>
                <w:spacing w:val="-4"/>
                <w:sz w:val="24"/>
              </w:rPr>
              <w:t>nhau</w:t>
            </w:r>
          </w:p>
        </w:tc>
      </w:tr>
      <w:tr>
        <w:trPr>
          <w:trHeight w:val="479" w:hRule="atLeast"/>
        </w:trPr>
        <w:tc>
          <w:tcPr>
            <w:tcW w:w="2643" w:type="dxa"/>
          </w:tcPr>
          <w:p>
            <w:pPr>
              <w:pStyle w:val="TableParagraph"/>
              <w:spacing w:before="98"/>
              <w:ind w:left="318"/>
              <w:rPr>
                <w:sz w:val="21"/>
              </w:rPr>
            </w:pPr>
            <w:r>
              <w:rPr>
                <w:spacing w:val="-4"/>
                <w:sz w:val="21"/>
              </w:rPr>
              <w:t>家電製品</w:t>
            </w:r>
          </w:p>
        </w:tc>
        <w:tc>
          <w:tcPr>
            <w:tcW w:w="2912" w:type="dxa"/>
          </w:tcPr>
          <w:p>
            <w:pPr>
              <w:pStyle w:val="TableParagraph"/>
              <w:spacing w:before="98"/>
              <w:ind w:left="318"/>
              <w:rPr>
                <w:sz w:val="21"/>
              </w:rPr>
            </w:pPr>
            <w:r>
              <w:rPr>
                <w:spacing w:val="-4"/>
                <w:sz w:val="21"/>
              </w:rPr>
              <w:t>かでんせいひん</w:t>
            </w:r>
          </w:p>
        </w:tc>
        <w:tc>
          <w:tcPr>
            <w:tcW w:w="2812" w:type="dxa"/>
          </w:tcPr>
          <w:p>
            <w:pPr>
              <w:pStyle w:val="TableParagraph"/>
              <w:spacing w:before="87"/>
              <w:ind w:left="345"/>
              <w:rPr>
                <w:rFonts w:ascii="Times New Roman" w:hAnsi="Times New Roman"/>
                <w:sz w:val="24"/>
              </w:rPr>
            </w:pPr>
            <w:r>
              <w:rPr>
                <w:rFonts w:ascii="Times New Roman" w:hAnsi="Times New Roman"/>
                <w:sz w:val="24"/>
              </w:rPr>
              <w:t>đồ</w:t>
            </w:r>
            <w:r>
              <w:rPr>
                <w:rFonts w:ascii="Times New Roman" w:hAnsi="Times New Roman"/>
                <w:spacing w:val="-3"/>
                <w:sz w:val="24"/>
              </w:rPr>
              <w:t> </w:t>
            </w:r>
            <w:r>
              <w:rPr>
                <w:rFonts w:ascii="Times New Roman" w:hAnsi="Times New Roman"/>
                <w:sz w:val="24"/>
              </w:rPr>
              <w:t>điện gia </w:t>
            </w:r>
            <w:r>
              <w:rPr>
                <w:rFonts w:ascii="Times New Roman" w:hAnsi="Times New Roman"/>
                <w:spacing w:val="-4"/>
                <w:sz w:val="24"/>
              </w:rPr>
              <w:t>dụng</w:t>
            </w:r>
          </w:p>
        </w:tc>
      </w:tr>
      <w:tr>
        <w:trPr>
          <w:trHeight w:val="480" w:hRule="atLeast"/>
        </w:trPr>
        <w:tc>
          <w:tcPr>
            <w:tcW w:w="2643" w:type="dxa"/>
          </w:tcPr>
          <w:p>
            <w:pPr>
              <w:pStyle w:val="TableParagraph"/>
              <w:spacing w:before="98"/>
              <w:ind w:left="318"/>
              <w:rPr>
                <w:sz w:val="21"/>
              </w:rPr>
            </w:pPr>
            <w:r>
              <w:rPr>
                <w:spacing w:val="-4"/>
                <w:sz w:val="21"/>
              </w:rPr>
              <w:t>大域的</w:t>
            </w:r>
          </w:p>
        </w:tc>
        <w:tc>
          <w:tcPr>
            <w:tcW w:w="2912" w:type="dxa"/>
          </w:tcPr>
          <w:p>
            <w:pPr>
              <w:pStyle w:val="TableParagraph"/>
              <w:spacing w:before="98"/>
              <w:ind w:left="318"/>
              <w:rPr>
                <w:sz w:val="21"/>
              </w:rPr>
            </w:pPr>
            <w:r>
              <w:rPr>
                <w:spacing w:val="-4"/>
                <w:sz w:val="21"/>
              </w:rPr>
              <w:t>たいいきてき</w:t>
            </w:r>
          </w:p>
        </w:tc>
        <w:tc>
          <w:tcPr>
            <w:tcW w:w="2812" w:type="dxa"/>
          </w:tcPr>
          <w:p>
            <w:pPr>
              <w:pStyle w:val="TableParagraph"/>
              <w:spacing w:before="88"/>
              <w:ind w:left="345"/>
              <w:rPr>
                <w:rFonts w:ascii="Times New Roman" w:hAnsi="Times New Roman"/>
                <w:sz w:val="24"/>
              </w:rPr>
            </w:pPr>
            <w:r>
              <w:rPr>
                <w:rFonts w:ascii="Times New Roman" w:hAnsi="Times New Roman"/>
                <w:sz w:val="24"/>
              </w:rPr>
              <w:t>tính toàn </w:t>
            </w:r>
            <w:r>
              <w:rPr>
                <w:rFonts w:ascii="Times New Roman" w:hAnsi="Times New Roman"/>
                <w:spacing w:val="-5"/>
                <w:sz w:val="24"/>
              </w:rPr>
              <w:t>cục</w:t>
            </w:r>
          </w:p>
        </w:tc>
      </w:tr>
      <w:tr>
        <w:trPr>
          <w:trHeight w:val="479" w:hRule="atLeast"/>
        </w:trPr>
        <w:tc>
          <w:tcPr>
            <w:tcW w:w="2643" w:type="dxa"/>
          </w:tcPr>
          <w:p>
            <w:pPr>
              <w:pStyle w:val="TableParagraph"/>
              <w:spacing w:before="98"/>
              <w:ind w:left="318"/>
              <w:rPr>
                <w:sz w:val="21"/>
              </w:rPr>
            </w:pPr>
            <w:r>
              <w:rPr>
                <w:spacing w:val="-4"/>
                <w:sz w:val="21"/>
              </w:rPr>
              <w:t>局所的</w:t>
            </w:r>
          </w:p>
        </w:tc>
        <w:tc>
          <w:tcPr>
            <w:tcW w:w="2912" w:type="dxa"/>
          </w:tcPr>
          <w:p>
            <w:pPr>
              <w:pStyle w:val="TableParagraph"/>
              <w:spacing w:before="98"/>
              <w:ind w:left="318"/>
              <w:rPr>
                <w:sz w:val="21"/>
              </w:rPr>
            </w:pPr>
            <w:r>
              <w:rPr>
                <w:spacing w:val="-4"/>
                <w:sz w:val="21"/>
              </w:rPr>
              <w:t>きょくしょてき</w:t>
            </w:r>
          </w:p>
        </w:tc>
        <w:tc>
          <w:tcPr>
            <w:tcW w:w="2812" w:type="dxa"/>
          </w:tcPr>
          <w:p>
            <w:pPr>
              <w:pStyle w:val="TableParagraph"/>
              <w:spacing w:before="87"/>
              <w:ind w:left="345"/>
              <w:rPr>
                <w:rFonts w:ascii="Times New Roman" w:hAnsi="Times New Roman"/>
                <w:sz w:val="24"/>
              </w:rPr>
            </w:pPr>
            <w:r>
              <w:rPr>
                <w:rFonts w:ascii="Times New Roman" w:hAnsi="Times New Roman"/>
                <w:sz w:val="24"/>
              </w:rPr>
              <w:t>tính</w:t>
            </w:r>
            <w:r>
              <w:rPr>
                <w:rFonts w:ascii="Times New Roman" w:hAnsi="Times New Roman"/>
                <w:spacing w:val="-1"/>
                <w:sz w:val="24"/>
              </w:rPr>
              <w:t> </w:t>
            </w:r>
            <w:r>
              <w:rPr>
                <w:rFonts w:ascii="Times New Roman" w:hAnsi="Times New Roman"/>
                <w:sz w:val="24"/>
              </w:rPr>
              <w:t>cục</w:t>
            </w:r>
            <w:r>
              <w:rPr>
                <w:rFonts w:ascii="Times New Roman" w:hAnsi="Times New Roman"/>
                <w:spacing w:val="-1"/>
                <w:sz w:val="24"/>
              </w:rPr>
              <w:t> </w:t>
            </w:r>
            <w:r>
              <w:rPr>
                <w:rFonts w:ascii="Times New Roman" w:hAnsi="Times New Roman"/>
                <w:spacing w:val="-5"/>
                <w:sz w:val="24"/>
              </w:rPr>
              <w:t>bộ</w:t>
            </w:r>
          </w:p>
        </w:tc>
      </w:tr>
      <w:tr>
        <w:trPr>
          <w:trHeight w:val="479" w:hRule="atLeast"/>
        </w:trPr>
        <w:tc>
          <w:tcPr>
            <w:tcW w:w="2643" w:type="dxa"/>
          </w:tcPr>
          <w:p>
            <w:pPr>
              <w:pStyle w:val="TableParagraph"/>
              <w:spacing w:before="98"/>
              <w:ind w:left="318"/>
              <w:rPr>
                <w:sz w:val="21"/>
              </w:rPr>
            </w:pPr>
            <w:r>
              <w:rPr>
                <w:spacing w:val="-4"/>
                <w:sz w:val="21"/>
              </w:rPr>
              <w:t>機器の状態</w:t>
            </w:r>
          </w:p>
        </w:tc>
        <w:tc>
          <w:tcPr>
            <w:tcW w:w="2912" w:type="dxa"/>
          </w:tcPr>
          <w:p>
            <w:pPr>
              <w:pStyle w:val="TableParagraph"/>
              <w:spacing w:before="98"/>
              <w:ind w:left="318"/>
              <w:rPr>
                <w:sz w:val="21"/>
              </w:rPr>
            </w:pPr>
            <w:r>
              <w:rPr>
                <w:spacing w:val="-4"/>
                <w:sz w:val="21"/>
              </w:rPr>
              <w:t>ききのじょうたい</w:t>
            </w:r>
          </w:p>
        </w:tc>
        <w:tc>
          <w:tcPr>
            <w:tcW w:w="2812" w:type="dxa"/>
          </w:tcPr>
          <w:p>
            <w:pPr>
              <w:pStyle w:val="TableParagraph"/>
              <w:spacing w:before="87"/>
              <w:ind w:left="345"/>
              <w:rPr>
                <w:rFonts w:ascii="Times New Roman" w:hAnsi="Times New Roman"/>
                <w:sz w:val="24"/>
              </w:rPr>
            </w:pPr>
            <w:r>
              <w:rPr>
                <w:rFonts w:ascii="Times New Roman" w:hAnsi="Times New Roman"/>
                <w:sz w:val="24"/>
              </w:rPr>
              <w:t>trạng</w:t>
            </w:r>
            <w:r>
              <w:rPr>
                <w:rFonts w:ascii="Times New Roman" w:hAnsi="Times New Roman"/>
                <w:spacing w:val="-1"/>
                <w:sz w:val="24"/>
              </w:rPr>
              <w:t> </w:t>
            </w:r>
            <w:r>
              <w:rPr>
                <w:rFonts w:ascii="Times New Roman" w:hAnsi="Times New Roman"/>
                <w:sz w:val="24"/>
              </w:rPr>
              <w:t>thái</w:t>
            </w:r>
            <w:r>
              <w:rPr>
                <w:rFonts w:ascii="Times New Roman" w:hAnsi="Times New Roman"/>
                <w:spacing w:val="-1"/>
                <w:sz w:val="24"/>
              </w:rPr>
              <w:t> </w:t>
            </w:r>
            <w:r>
              <w:rPr>
                <w:rFonts w:ascii="Times New Roman" w:hAnsi="Times New Roman"/>
                <w:sz w:val="24"/>
              </w:rPr>
              <w:t>máy </w:t>
            </w:r>
            <w:r>
              <w:rPr>
                <w:rFonts w:ascii="Times New Roman" w:hAnsi="Times New Roman"/>
                <w:spacing w:val="-5"/>
                <w:sz w:val="24"/>
              </w:rPr>
              <w:t>móc</w:t>
            </w:r>
          </w:p>
        </w:tc>
      </w:tr>
      <w:tr>
        <w:trPr>
          <w:trHeight w:val="479" w:hRule="atLeast"/>
        </w:trPr>
        <w:tc>
          <w:tcPr>
            <w:tcW w:w="2643" w:type="dxa"/>
          </w:tcPr>
          <w:p>
            <w:pPr>
              <w:pStyle w:val="TableParagraph"/>
              <w:spacing w:before="98"/>
              <w:ind w:left="318"/>
              <w:rPr>
                <w:sz w:val="21"/>
              </w:rPr>
            </w:pPr>
            <w:r>
              <w:rPr>
                <w:spacing w:val="-5"/>
                <w:sz w:val="21"/>
              </w:rPr>
              <w:t>地域</w:t>
            </w:r>
          </w:p>
        </w:tc>
        <w:tc>
          <w:tcPr>
            <w:tcW w:w="2912" w:type="dxa"/>
          </w:tcPr>
          <w:p>
            <w:pPr>
              <w:pStyle w:val="TableParagraph"/>
              <w:spacing w:before="98"/>
              <w:ind w:left="318"/>
              <w:rPr>
                <w:sz w:val="21"/>
              </w:rPr>
            </w:pPr>
            <w:r>
              <w:rPr>
                <w:spacing w:val="-5"/>
                <w:sz w:val="21"/>
              </w:rPr>
              <w:t>ちいき</w:t>
            </w:r>
          </w:p>
        </w:tc>
        <w:tc>
          <w:tcPr>
            <w:tcW w:w="2812" w:type="dxa"/>
          </w:tcPr>
          <w:p>
            <w:pPr>
              <w:pStyle w:val="TableParagraph"/>
              <w:spacing w:before="87"/>
              <w:ind w:left="345"/>
              <w:rPr>
                <w:rFonts w:ascii="Times New Roman" w:hAnsi="Times New Roman"/>
                <w:sz w:val="24"/>
              </w:rPr>
            </w:pPr>
            <w:r>
              <w:rPr>
                <w:rFonts w:ascii="Times New Roman" w:hAnsi="Times New Roman"/>
                <w:sz w:val="24"/>
              </w:rPr>
              <w:t>khu </w:t>
            </w:r>
            <w:r>
              <w:rPr>
                <w:rFonts w:ascii="Times New Roman" w:hAnsi="Times New Roman"/>
                <w:spacing w:val="-5"/>
                <w:sz w:val="24"/>
              </w:rPr>
              <w:t>vực</w:t>
            </w:r>
          </w:p>
        </w:tc>
      </w:tr>
      <w:tr>
        <w:trPr>
          <w:trHeight w:val="482" w:hRule="atLeast"/>
        </w:trPr>
        <w:tc>
          <w:tcPr>
            <w:tcW w:w="2643" w:type="dxa"/>
          </w:tcPr>
          <w:p>
            <w:pPr>
              <w:pStyle w:val="TableParagraph"/>
              <w:spacing w:before="100"/>
              <w:ind w:left="318"/>
              <w:rPr>
                <w:sz w:val="21"/>
              </w:rPr>
            </w:pPr>
            <w:r>
              <w:rPr>
                <w:spacing w:val="-4"/>
                <w:sz w:val="21"/>
              </w:rPr>
              <w:t>接続形態</w:t>
            </w:r>
          </w:p>
        </w:tc>
        <w:tc>
          <w:tcPr>
            <w:tcW w:w="2912" w:type="dxa"/>
          </w:tcPr>
          <w:p>
            <w:pPr>
              <w:pStyle w:val="TableParagraph"/>
              <w:spacing w:before="100"/>
              <w:ind w:left="318"/>
              <w:rPr>
                <w:sz w:val="21"/>
              </w:rPr>
            </w:pPr>
            <w:r>
              <w:rPr>
                <w:spacing w:val="-4"/>
                <w:sz w:val="21"/>
              </w:rPr>
              <w:t>せつぞくけいたい</w:t>
            </w:r>
          </w:p>
        </w:tc>
        <w:tc>
          <w:tcPr>
            <w:tcW w:w="2812" w:type="dxa"/>
          </w:tcPr>
          <w:p>
            <w:pPr>
              <w:pStyle w:val="TableParagraph"/>
              <w:spacing w:before="90"/>
              <w:ind w:left="345"/>
              <w:rPr>
                <w:rFonts w:ascii="Times New Roman" w:hAnsi="Times New Roman"/>
                <w:sz w:val="24"/>
              </w:rPr>
            </w:pPr>
            <w:r>
              <w:rPr>
                <w:rFonts w:ascii="Times New Roman" w:hAnsi="Times New Roman"/>
                <w:sz w:val="24"/>
              </w:rPr>
              <w:t>dạng</w:t>
            </w:r>
            <w:r>
              <w:rPr>
                <w:rFonts w:ascii="Times New Roman" w:hAnsi="Times New Roman"/>
                <w:spacing w:val="-1"/>
                <w:sz w:val="24"/>
              </w:rPr>
              <w:t> </w:t>
            </w:r>
            <w:r>
              <w:rPr>
                <w:rFonts w:ascii="Times New Roman" w:hAnsi="Times New Roman"/>
                <w:sz w:val="24"/>
              </w:rPr>
              <w:t>kết</w:t>
            </w:r>
            <w:r>
              <w:rPr>
                <w:rFonts w:ascii="Times New Roman" w:hAnsi="Times New Roman"/>
                <w:spacing w:val="-1"/>
                <w:sz w:val="24"/>
              </w:rPr>
              <w:t> </w:t>
            </w:r>
            <w:r>
              <w:rPr>
                <w:rFonts w:ascii="Times New Roman" w:hAnsi="Times New Roman"/>
                <w:spacing w:val="-5"/>
                <w:sz w:val="24"/>
              </w:rPr>
              <w:t>nối</w:t>
            </w:r>
          </w:p>
        </w:tc>
      </w:tr>
      <w:tr>
        <w:trPr>
          <w:trHeight w:val="479" w:hRule="atLeast"/>
        </w:trPr>
        <w:tc>
          <w:tcPr>
            <w:tcW w:w="2643" w:type="dxa"/>
          </w:tcPr>
          <w:p>
            <w:pPr>
              <w:pStyle w:val="TableParagraph"/>
              <w:spacing w:before="98"/>
              <w:ind w:left="318"/>
              <w:rPr>
                <w:sz w:val="21"/>
              </w:rPr>
            </w:pPr>
            <w:r>
              <w:rPr>
                <w:spacing w:val="-4"/>
                <w:sz w:val="21"/>
              </w:rPr>
              <w:t>通信制御</w:t>
            </w:r>
          </w:p>
        </w:tc>
        <w:tc>
          <w:tcPr>
            <w:tcW w:w="2912" w:type="dxa"/>
          </w:tcPr>
          <w:p>
            <w:pPr>
              <w:pStyle w:val="TableParagraph"/>
              <w:spacing w:before="98"/>
              <w:ind w:left="318"/>
              <w:rPr>
                <w:sz w:val="21"/>
              </w:rPr>
            </w:pPr>
            <w:r>
              <w:rPr>
                <w:spacing w:val="-4"/>
                <w:sz w:val="21"/>
              </w:rPr>
              <w:t>つうしんせいぎょ</w:t>
            </w:r>
          </w:p>
        </w:tc>
        <w:tc>
          <w:tcPr>
            <w:tcW w:w="2812" w:type="dxa"/>
          </w:tcPr>
          <w:p>
            <w:pPr>
              <w:pStyle w:val="TableParagraph"/>
              <w:spacing w:before="87"/>
              <w:ind w:left="345"/>
              <w:rPr>
                <w:rFonts w:ascii="Times New Roman" w:hAnsi="Times New Roman"/>
                <w:sz w:val="24"/>
              </w:rPr>
            </w:pPr>
            <w:r>
              <w:rPr>
                <w:rFonts w:ascii="Times New Roman" w:hAnsi="Times New Roman"/>
                <w:sz w:val="24"/>
              </w:rPr>
              <w:t>điều</w:t>
            </w:r>
            <w:r>
              <w:rPr>
                <w:rFonts w:ascii="Times New Roman" w:hAnsi="Times New Roman"/>
                <w:spacing w:val="-1"/>
                <w:sz w:val="24"/>
              </w:rPr>
              <w:t> </w:t>
            </w:r>
            <w:r>
              <w:rPr>
                <w:rFonts w:ascii="Times New Roman" w:hAnsi="Times New Roman"/>
                <w:sz w:val="24"/>
              </w:rPr>
              <w:t>khiển</w:t>
            </w:r>
            <w:r>
              <w:rPr>
                <w:rFonts w:ascii="Times New Roman" w:hAnsi="Times New Roman"/>
                <w:spacing w:val="-1"/>
                <w:sz w:val="24"/>
              </w:rPr>
              <w:t> </w:t>
            </w:r>
            <w:r>
              <w:rPr>
                <w:rFonts w:ascii="Times New Roman" w:hAnsi="Times New Roman"/>
                <w:sz w:val="24"/>
              </w:rPr>
              <w:t>thông </w:t>
            </w:r>
            <w:r>
              <w:rPr>
                <w:rFonts w:ascii="Times New Roman" w:hAnsi="Times New Roman"/>
                <w:spacing w:val="-5"/>
                <w:sz w:val="24"/>
              </w:rPr>
              <w:t>tin</w:t>
            </w:r>
          </w:p>
        </w:tc>
      </w:tr>
      <w:tr>
        <w:trPr>
          <w:trHeight w:val="479" w:hRule="atLeast"/>
        </w:trPr>
        <w:tc>
          <w:tcPr>
            <w:tcW w:w="2643" w:type="dxa"/>
          </w:tcPr>
          <w:p>
            <w:pPr>
              <w:pStyle w:val="TableParagraph"/>
              <w:spacing w:before="98"/>
              <w:ind w:left="318"/>
              <w:rPr>
                <w:sz w:val="21"/>
              </w:rPr>
            </w:pPr>
            <w:r>
              <w:rPr>
                <w:spacing w:val="-4"/>
                <w:sz w:val="21"/>
              </w:rPr>
              <w:t>複数台</w:t>
            </w:r>
          </w:p>
        </w:tc>
        <w:tc>
          <w:tcPr>
            <w:tcW w:w="2912" w:type="dxa"/>
          </w:tcPr>
          <w:p>
            <w:pPr>
              <w:pStyle w:val="TableParagraph"/>
              <w:spacing w:before="98"/>
              <w:ind w:left="318"/>
              <w:rPr>
                <w:sz w:val="21"/>
              </w:rPr>
            </w:pPr>
            <w:r>
              <w:rPr>
                <w:spacing w:val="-4"/>
                <w:sz w:val="21"/>
              </w:rPr>
              <w:t>ふくすうだい</w:t>
            </w:r>
          </w:p>
        </w:tc>
        <w:tc>
          <w:tcPr>
            <w:tcW w:w="2812" w:type="dxa"/>
          </w:tcPr>
          <w:p>
            <w:pPr>
              <w:pStyle w:val="TableParagraph"/>
              <w:spacing w:before="87"/>
              <w:ind w:left="345"/>
              <w:rPr>
                <w:rFonts w:ascii="Times New Roman" w:hAnsi="Times New Roman"/>
                <w:sz w:val="24"/>
              </w:rPr>
            </w:pPr>
            <w:r>
              <w:rPr>
                <w:rFonts w:ascii="Times New Roman" w:hAnsi="Times New Roman"/>
                <w:sz w:val="24"/>
              </w:rPr>
              <w:t>nhiều</w:t>
            </w:r>
            <w:r>
              <w:rPr>
                <w:rFonts w:ascii="Times New Roman" w:hAnsi="Times New Roman"/>
                <w:spacing w:val="-1"/>
                <w:sz w:val="24"/>
              </w:rPr>
              <w:t> </w:t>
            </w:r>
            <w:r>
              <w:rPr>
                <w:rFonts w:ascii="Times New Roman" w:hAnsi="Times New Roman"/>
                <w:spacing w:val="-5"/>
                <w:sz w:val="24"/>
              </w:rPr>
              <w:t>cái</w:t>
            </w:r>
          </w:p>
        </w:tc>
      </w:tr>
      <w:tr>
        <w:trPr>
          <w:trHeight w:val="480" w:hRule="atLeast"/>
        </w:trPr>
        <w:tc>
          <w:tcPr>
            <w:tcW w:w="2643" w:type="dxa"/>
          </w:tcPr>
          <w:p>
            <w:pPr>
              <w:pStyle w:val="TableParagraph"/>
              <w:spacing w:before="98"/>
              <w:ind w:left="318"/>
              <w:rPr>
                <w:sz w:val="21"/>
              </w:rPr>
            </w:pPr>
            <w:r>
              <w:rPr>
                <w:spacing w:val="-3"/>
                <w:sz w:val="21"/>
              </w:rPr>
              <w:t>スター型</w:t>
            </w:r>
          </w:p>
        </w:tc>
        <w:tc>
          <w:tcPr>
            <w:tcW w:w="2912" w:type="dxa"/>
          </w:tcPr>
          <w:p>
            <w:pPr>
              <w:pStyle w:val="TableParagraph"/>
              <w:spacing w:before="98"/>
              <w:ind w:left="318"/>
              <w:rPr>
                <w:sz w:val="21"/>
              </w:rPr>
            </w:pPr>
            <w:r>
              <w:rPr>
                <w:spacing w:val="-2"/>
                <w:sz w:val="21"/>
              </w:rPr>
              <w:t>star</w:t>
            </w:r>
            <w:r>
              <w:rPr>
                <w:spacing w:val="-8"/>
                <w:sz w:val="21"/>
              </w:rPr>
              <w:t> がた</w:t>
            </w:r>
          </w:p>
        </w:tc>
        <w:tc>
          <w:tcPr>
            <w:tcW w:w="2812" w:type="dxa"/>
          </w:tcPr>
          <w:p>
            <w:pPr>
              <w:pStyle w:val="TableParagraph"/>
              <w:spacing w:before="88"/>
              <w:ind w:left="345"/>
              <w:rPr>
                <w:rFonts w:ascii="Times New Roman" w:hAnsi="Times New Roman"/>
                <w:sz w:val="24"/>
              </w:rPr>
            </w:pPr>
            <w:r>
              <w:rPr>
                <w:rFonts w:ascii="Times New Roman" w:hAnsi="Times New Roman"/>
                <w:sz w:val="24"/>
              </w:rPr>
              <w:t>cấu</w:t>
            </w:r>
            <w:r>
              <w:rPr>
                <w:rFonts w:ascii="Times New Roman" w:hAnsi="Times New Roman"/>
                <w:spacing w:val="-3"/>
                <w:sz w:val="24"/>
              </w:rPr>
              <w:t> </w:t>
            </w:r>
            <w:r>
              <w:rPr>
                <w:rFonts w:ascii="Times New Roman" w:hAnsi="Times New Roman"/>
                <w:sz w:val="24"/>
              </w:rPr>
              <w:t>hình</w:t>
            </w:r>
            <w:r>
              <w:rPr>
                <w:rFonts w:ascii="Times New Roman" w:hAnsi="Times New Roman"/>
                <w:spacing w:val="-1"/>
                <w:sz w:val="24"/>
              </w:rPr>
              <w:t> </w:t>
            </w:r>
            <w:r>
              <w:rPr>
                <w:rFonts w:ascii="Times New Roman" w:hAnsi="Times New Roman"/>
                <w:spacing w:val="-5"/>
                <w:sz w:val="24"/>
              </w:rPr>
              <w:t>sao</w:t>
            </w:r>
          </w:p>
        </w:tc>
      </w:tr>
    </w:tbl>
    <w:p>
      <w:pPr>
        <w:pStyle w:val="BodyText"/>
        <w:spacing w:before="437"/>
        <w:ind w:left="143"/>
        <w:rPr>
          <w:rFonts w:ascii="Century" w:eastAsia="Century"/>
        </w:rPr>
      </w:pPr>
      <w:r>
        <w:rPr>
          <w:rFonts w:ascii="MS PGothic" w:eastAsia="MS PGothic"/>
          <w:spacing w:val="-4"/>
        </w:rPr>
        <w:t>問題 </w:t>
      </w:r>
      <w:r>
        <w:rPr>
          <w:rFonts w:ascii="Century" w:eastAsia="Century"/>
          <w:spacing w:val="-7"/>
        </w:rPr>
        <w:t>II</w:t>
      </w:r>
    </w:p>
    <w:p>
      <w:pPr>
        <w:pStyle w:val="Heading4"/>
        <w:spacing w:line="312" w:lineRule="auto" w:before="130"/>
        <w:ind w:right="671"/>
      </w:pPr>
      <w:r>
        <w:rPr/>
        <w:t>Người ta gọi network kết nối cục bộ trong phạm vi một công ty hay trường học là</w:t>
      </w:r>
      <w:r>
        <w:rPr>
          <w:spacing w:val="80"/>
          <w:w w:val="150"/>
        </w:rPr>
        <w:t> </w:t>
      </w:r>
      <w:r>
        <w:rPr/>
        <w:t>mạng LAN, network kết nối trong phạm vi khu vực rộng hơn là mạng WAN.</w:t>
      </w:r>
    </w:p>
    <w:p>
      <w:pPr>
        <w:pStyle w:val="BodyText"/>
        <w:spacing w:before="268"/>
        <w:ind w:left="143"/>
        <w:rPr>
          <w:rFonts w:ascii="Century" w:eastAsia="Century"/>
        </w:rPr>
      </w:pPr>
      <w:r>
        <w:rPr>
          <w:rFonts w:ascii="MS PGothic" w:eastAsia="MS PGothic"/>
          <w:spacing w:val="-4"/>
        </w:rPr>
        <w:t>問題 </w:t>
      </w:r>
      <w:r>
        <w:rPr>
          <w:rFonts w:ascii="Century" w:eastAsia="Century"/>
          <w:spacing w:val="-5"/>
        </w:rPr>
        <w:t>III</w:t>
      </w:r>
    </w:p>
    <w:p>
      <w:pPr>
        <w:pStyle w:val="BodyText"/>
        <w:spacing w:line="312" w:lineRule="auto" w:before="130"/>
        <w:ind w:left="143" w:right="663" w:firstLine="211"/>
      </w:pPr>
      <w:r>
        <w:rPr>
          <w:spacing w:val="16"/>
        </w:rPr>
        <w:t>ネットワークの中でのコンピュータの接続形態には大きく分けてバス型， スター型， リ</w:t>
      </w:r>
      <w:r>
        <w:rPr/>
        <w:t>ング型の </w:t>
      </w:r>
      <w:r>
        <w:rPr>
          <w:rFonts w:ascii="MS Mincho" w:eastAsia="MS Mincho"/>
        </w:rPr>
        <w:t>3</w:t>
      </w:r>
      <w:r>
        <w:rPr>
          <w:rFonts w:ascii="MS Mincho" w:eastAsia="MS Mincho"/>
          <w:spacing w:val="-25"/>
        </w:rPr>
        <w:t> </w:t>
      </w:r>
      <w:r>
        <w:rPr/>
        <w:t>種類があります．</w:t>
      </w:r>
    </w:p>
    <w:p>
      <w:pPr>
        <w:pStyle w:val="BodyText"/>
        <w:spacing w:before="3"/>
      </w:pPr>
    </w:p>
    <w:p>
      <w:pPr>
        <w:spacing w:before="1"/>
        <w:ind w:left="143" w:right="0" w:firstLine="0"/>
        <w:jc w:val="left"/>
        <w:rPr>
          <w:rFonts w:ascii="Century" w:eastAsia="Century"/>
          <w:sz w:val="32"/>
        </w:rPr>
      </w:pPr>
      <w:r>
        <w:rPr>
          <w:rFonts w:ascii="MS PGothic" w:eastAsia="MS PGothic"/>
          <w:spacing w:val="-13"/>
          <w:sz w:val="32"/>
        </w:rPr>
        <w:t>第 </w:t>
      </w:r>
      <w:r>
        <w:rPr>
          <w:rFonts w:ascii="Century" w:eastAsia="Century"/>
          <w:sz w:val="32"/>
        </w:rPr>
        <w:t>5</w:t>
      </w:r>
      <w:r>
        <w:rPr>
          <w:rFonts w:ascii="Century" w:eastAsia="Century"/>
          <w:spacing w:val="-16"/>
          <w:sz w:val="32"/>
        </w:rPr>
        <w:t> </w:t>
      </w:r>
      <w:r>
        <w:rPr>
          <w:rFonts w:ascii="MS PGothic" w:eastAsia="MS PGothic"/>
          <w:spacing w:val="-4"/>
          <w:sz w:val="32"/>
        </w:rPr>
        <w:t>章ミニテスト </w:t>
      </w:r>
      <w:r>
        <w:rPr>
          <w:rFonts w:ascii="Century" w:eastAsia="Century"/>
          <w:spacing w:val="-10"/>
          <w:sz w:val="32"/>
        </w:rPr>
        <w:t>2</w:t>
      </w:r>
    </w:p>
    <w:p>
      <w:pPr>
        <w:pStyle w:val="BodyText"/>
        <w:spacing w:before="55"/>
        <w:ind w:left="143"/>
        <w:rPr>
          <w:rFonts w:ascii="Century" w:eastAsia="Century"/>
        </w:rPr>
      </w:pPr>
      <w:r>
        <w:rPr>
          <w:rFonts w:ascii="MS PGothic" w:eastAsia="MS PGothic"/>
          <w:spacing w:val="-4"/>
        </w:rPr>
        <w:t>問題 </w:t>
      </w:r>
      <w:r>
        <w:rPr>
          <w:rFonts w:ascii="Century" w:eastAsia="Century"/>
          <w:spacing w:val="-10"/>
        </w:rPr>
        <w:t>I</w:t>
      </w:r>
    </w:p>
    <w:p>
      <w:pPr>
        <w:pStyle w:val="BodyText"/>
        <w:spacing w:before="8"/>
        <w:rPr>
          <w:rFonts w:ascii="Century"/>
          <w:sz w:val="5"/>
        </w:rPr>
      </w:pPr>
    </w:p>
    <w:tbl>
      <w:tblPr>
        <w:tblW w:w="0" w:type="auto"/>
        <w:jc w:val="left"/>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26"/>
        <w:gridCol w:w="2928"/>
        <w:gridCol w:w="2811"/>
      </w:tblGrid>
      <w:tr>
        <w:trPr>
          <w:trHeight w:val="479" w:hRule="atLeast"/>
        </w:trPr>
        <w:tc>
          <w:tcPr>
            <w:tcW w:w="2626" w:type="dxa"/>
          </w:tcPr>
          <w:p>
            <w:pPr>
              <w:pStyle w:val="TableParagraph"/>
              <w:spacing w:before="98"/>
              <w:ind w:left="220"/>
              <w:jc w:val="center"/>
              <w:rPr>
                <w:sz w:val="21"/>
              </w:rPr>
            </w:pPr>
            <w:r>
              <w:rPr>
                <w:spacing w:val="-5"/>
                <w:sz w:val="21"/>
              </w:rPr>
              <w:t>言葉</w:t>
            </w:r>
          </w:p>
        </w:tc>
        <w:tc>
          <w:tcPr>
            <w:tcW w:w="2928" w:type="dxa"/>
          </w:tcPr>
          <w:p>
            <w:pPr>
              <w:pStyle w:val="TableParagraph"/>
              <w:spacing w:before="98"/>
              <w:ind w:left="731"/>
              <w:rPr>
                <w:sz w:val="21"/>
              </w:rPr>
            </w:pPr>
            <w:r>
              <w:rPr>
                <w:spacing w:val="-2"/>
                <w:sz w:val="21"/>
              </w:rPr>
              <w:t>読み方（又は英語</w:t>
            </w:r>
            <w:r>
              <w:rPr>
                <w:spacing w:val="-10"/>
                <w:sz w:val="21"/>
              </w:rPr>
              <w:t>）</w:t>
            </w:r>
          </w:p>
        </w:tc>
        <w:tc>
          <w:tcPr>
            <w:tcW w:w="2811" w:type="dxa"/>
          </w:tcPr>
          <w:p>
            <w:pPr>
              <w:pStyle w:val="TableParagraph"/>
              <w:spacing w:before="98"/>
              <w:ind w:left="1044"/>
              <w:rPr>
                <w:sz w:val="21"/>
              </w:rPr>
            </w:pPr>
            <w:r>
              <w:rPr>
                <w:spacing w:val="-4"/>
                <w:sz w:val="21"/>
              </w:rPr>
              <w:t>ベトナム語</w:t>
            </w:r>
          </w:p>
        </w:tc>
      </w:tr>
      <w:tr>
        <w:trPr>
          <w:trHeight w:val="479" w:hRule="atLeast"/>
        </w:trPr>
        <w:tc>
          <w:tcPr>
            <w:tcW w:w="2626" w:type="dxa"/>
          </w:tcPr>
          <w:p>
            <w:pPr>
              <w:pStyle w:val="TableParagraph"/>
              <w:spacing w:before="97"/>
              <w:ind w:left="318"/>
              <w:rPr>
                <w:sz w:val="21"/>
              </w:rPr>
            </w:pPr>
            <w:r>
              <w:rPr>
                <w:spacing w:val="-4"/>
                <w:sz w:val="21"/>
              </w:rPr>
              <w:t>制御する</w:t>
            </w:r>
          </w:p>
        </w:tc>
        <w:tc>
          <w:tcPr>
            <w:tcW w:w="2928" w:type="dxa"/>
          </w:tcPr>
          <w:p>
            <w:pPr>
              <w:pStyle w:val="TableParagraph"/>
              <w:spacing w:before="97"/>
              <w:ind w:left="316"/>
              <w:rPr>
                <w:sz w:val="21"/>
              </w:rPr>
            </w:pPr>
            <w:r>
              <w:rPr>
                <w:spacing w:val="-4"/>
                <w:sz w:val="21"/>
              </w:rPr>
              <w:t>せいぎょする</w:t>
            </w:r>
          </w:p>
        </w:tc>
        <w:tc>
          <w:tcPr>
            <w:tcW w:w="2811" w:type="dxa"/>
          </w:tcPr>
          <w:p>
            <w:pPr>
              <w:pStyle w:val="TableParagraph"/>
              <w:spacing w:before="87"/>
              <w:ind w:left="348"/>
              <w:rPr>
                <w:rFonts w:ascii="Times New Roman" w:hAnsi="Times New Roman"/>
                <w:sz w:val="24"/>
              </w:rPr>
            </w:pPr>
            <w:r>
              <w:rPr>
                <w:rFonts w:ascii="Times New Roman" w:hAnsi="Times New Roman"/>
                <w:sz w:val="24"/>
              </w:rPr>
              <w:t>khống </w:t>
            </w:r>
            <w:r>
              <w:rPr>
                <w:rFonts w:ascii="Times New Roman" w:hAnsi="Times New Roman"/>
                <w:spacing w:val="-5"/>
                <w:sz w:val="24"/>
              </w:rPr>
              <w:t>chế</w:t>
            </w:r>
          </w:p>
        </w:tc>
      </w:tr>
    </w:tbl>
    <w:p>
      <w:pPr>
        <w:pStyle w:val="TableParagraph"/>
        <w:spacing w:after="0"/>
        <w:rPr>
          <w:rFonts w:ascii="Times New Roman" w:hAnsi="Times New Roman"/>
          <w:sz w:val="24"/>
        </w:rPr>
        <w:sectPr>
          <w:pgSz w:w="11910" w:h="16840"/>
          <w:pgMar w:header="685" w:footer="0" w:top="1640" w:bottom="280" w:left="1559" w:right="1133"/>
        </w:sectPr>
      </w:pPr>
    </w:p>
    <w:p>
      <w:pPr>
        <w:pStyle w:val="BodyText"/>
        <w:spacing w:before="24"/>
        <w:rPr>
          <w:rFonts w:ascii="Century"/>
          <w:sz w:val="19"/>
        </w:rPr>
      </w:pPr>
    </w:p>
    <w:tbl>
      <w:tblPr>
        <w:tblW w:w="0" w:type="auto"/>
        <w:jc w:val="left"/>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26"/>
        <w:gridCol w:w="2928"/>
        <w:gridCol w:w="2811"/>
      </w:tblGrid>
      <w:tr>
        <w:trPr>
          <w:trHeight w:val="479" w:hRule="atLeast"/>
        </w:trPr>
        <w:tc>
          <w:tcPr>
            <w:tcW w:w="2626" w:type="dxa"/>
          </w:tcPr>
          <w:p>
            <w:pPr>
              <w:pStyle w:val="TableParagraph"/>
              <w:spacing w:before="98"/>
              <w:ind w:left="318"/>
              <w:rPr>
                <w:sz w:val="21"/>
              </w:rPr>
            </w:pPr>
            <w:r>
              <w:rPr>
                <w:spacing w:val="-5"/>
                <w:sz w:val="21"/>
              </w:rPr>
              <w:t>攻撃</w:t>
            </w:r>
          </w:p>
        </w:tc>
        <w:tc>
          <w:tcPr>
            <w:tcW w:w="2928" w:type="dxa"/>
          </w:tcPr>
          <w:p>
            <w:pPr>
              <w:pStyle w:val="TableParagraph"/>
              <w:spacing w:before="98"/>
              <w:ind w:left="316"/>
              <w:rPr>
                <w:sz w:val="21"/>
              </w:rPr>
            </w:pPr>
            <w:r>
              <w:rPr>
                <w:spacing w:val="-4"/>
                <w:sz w:val="21"/>
              </w:rPr>
              <w:t>こうげき</w:t>
            </w:r>
          </w:p>
        </w:tc>
        <w:tc>
          <w:tcPr>
            <w:tcW w:w="2811" w:type="dxa"/>
          </w:tcPr>
          <w:p>
            <w:pPr>
              <w:pStyle w:val="TableParagraph"/>
              <w:spacing w:before="87"/>
              <w:ind w:left="348"/>
              <w:rPr>
                <w:rFonts w:ascii="Times New Roman" w:hAnsi="Times New Roman"/>
                <w:sz w:val="24"/>
              </w:rPr>
            </w:pPr>
            <w:r>
              <w:rPr>
                <w:rFonts w:ascii="Times New Roman" w:hAnsi="Times New Roman"/>
                <w:sz w:val="24"/>
              </w:rPr>
              <w:t>tấn</w:t>
            </w:r>
            <w:r>
              <w:rPr>
                <w:rFonts w:ascii="Times New Roman" w:hAnsi="Times New Roman"/>
                <w:spacing w:val="-1"/>
                <w:sz w:val="24"/>
              </w:rPr>
              <w:t> </w:t>
            </w:r>
            <w:r>
              <w:rPr>
                <w:rFonts w:ascii="Times New Roman" w:hAnsi="Times New Roman"/>
                <w:spacing w:val="-4"/>
                <w:sz w:val="24"/>
              </w:rPr>
              <w:t>công</w:t>
            </w:r>
          </w:p>
        </w:tc>
      </w:tr>
      <w:tr>
        <w:trPr>
          <w:trHeight w:val="481" w:hRule="atLeast"/>
        </w:trPr>
        <w:tc>
          <w:tcPr>
            <w:tcW w:w="2626" w:type="dxa"/>
          </w:tcPr>
          <w:p>
            <w:pPr>
              <w:pStyle w:val="TableParagraph"/>
              <w:spacing w:before="100"/>
              <w:ind w:left="318"/>
              <w:rPr>
                <w:sz w:val="21"/>
              </w:rPr>
            </w:pPr>
            <w:r>
              <w:rPr>
                <w:spacing w:val="-3"/>
                <w:sz w:val="21"/>
              </w:rPr>
              <w:t>ホストコンピュータ</w:t>
            </w:r>
          </w:p>
        </w:tc>
        <w:tc>
          <w:tcPr>
            <w:tcW w:w="2928" w:type="dxa"/>
          </w:tcPr>
          <w:p>
            <w:pPr>
              <w:pStyle w:val="TableParagraph"/>
              <w:spacing w:before="100"/>
              <w:ind w:left="316"/>
              <w:rPr>
                <w:sz w:val="21"/>
              </w:rPr>
            </w:pPr>
            <w:r>
              <w:rPr>
                <w:sz w:val="21"/>
              </w:rPr>
              <w:t>host</w:t>
            </w:r>
            <w:r>
              <w:rPr>
                <w:spacing w:val="-5"/>
                <w:sz w:val="21"/>
              </w:rPr>
              <w:t> </w:t>
            </w:r>
            <w:r>
              <w:rPr>
                <w:spacing w:val="-2"/>
                <w:sz w:val="21"/>
              </w:rPr>
              <w:t>computer</w:t>
            </w:r>
          </w:p>
        </w:tc>
        <w:tc>
          <w:tcPr>
            <w:tcW w:w="2811" w:type="dxa"/>
          </w:tcPr>
          <w:p>
            <w:pPr>
              <w:pStyle w:val="TableParagraph"/>
              <w:spacing w:before="90"/>
              <w:ind w:left="317"/>
              <w:rPr>
                <w:rFonts w:ascii="Times New Roman" w:hAnsi="Times New Roman"/>
                <w:sz w:val="24"/>
              </w:rPr>
            </w:pPr>
            <w:r>
              <w:rPr>
                <w:rFonts w:ascii="Times New Roman" w:hAnsi="Times New Roman"/>
                <w:sz w:val="24"/>
              </w:rPr>
              <w:t>máy</w:t>
            </w:r>
            <w:r>
              <w:rPr>
                <w:rFonts w:ascii="Times New Roman" w:hAnsi="Times New Roman"/>
                <w:spacing w:val="-1"/>
                <w:sz w:val="24"/>
              </w:rPr>
              <w:t> </w:t>
            </w:r>
            <w:r>
              <w:rPr>
                <w:rFonts w:ascii="Times New Roman" w:hAnsi="Times New Roman"/>
                <w:spacing w:val="-5"/>
                <w:sz w:val="24"/>
              </w:rPr>
              <w:t>chủ</w:t>
            </w:r>
          </w:p>
        </w:tc>
      </w:tr>
      <w:tr>
        <w:trPr>
          <w:trHeight w:val="479" w:hRule="atLeast"/>
        </w:trPr>
        <w:tc>
          <w:tcPr>
            <w:tcW w:w="2626" w:type="dxa"/>
          </w:tcPr>
          <w:p>
            <w:pPr>
              <w:pStyle w:val="TableParagraph"/>
              <w:spacing w:before="98"/>
              <w:ind w:left="318"/>
              <w:rPr>
                <w:sz w:val="21"/>
              </w:rPr>
            </w:pPr>
            <w:r>
              <w:rPr>
                <w:spacing w:val="-4"/>
                <w:sz w:val="21"/>
              </w:rPr>
              <w:t>提供する</w:t>
            </w:r>
          </w:p>
        </w:tc>
        <w:tc>
          <w:tcPr>
            <w:tcW w:w="2928" w:type="dxa"/>
          </w:tcPr>
          <w:p>
            <w:pPr>
              <w:pStyle w:val="TableParagraph"/>
              <w:spacing w:before="98"/>
              <w:ind w:left="316"/>
              <w:rPr>
                <w:sz w:val="21"/>
              </w:rPr>
            </w:pPr>
            <w:r>
              <w:rPr>
                <w:spacing w:val="-4"/>
                <w:sz w:val="21"/>
              </w:rPr>
              <w:t>ていきょうする</w:t>
            </w:r>
          </w:p>
        </w:tc>
        <w:tc>
          <w:tcPr>
            <w:tcW w:w="2811" w:type="dxa"/>
          </w:tcPr>
          <w:p>
            <w:pPr>
              <w:pStyle w:val="TableParagraph"/>
              <w:spacing w:before="87"/>
              <w:ind w:left="348"/>
              <w:rPr>
                <w:rFonts w:ascii="Times New Roman" w:hAnsi="Times New Roman"/>
                <w:sz w:val="24"/>
              </w:rPr>
            </w:pPr>
            <w:r>
              <w:rPr>
                <w:rFonts w:ascii="Times New Roman" w:hAnsi="Times New Roman"/>
                <w:sz w:val="24"/>
              </w:rPr>
              <w:t>cung</w:t>
            </w:r>
            <w:r>
              <w:rPr>
                <w:rFonts w:ascii="Times New Roman" w:hAnsi="Times New Roman"/>
                <w:spacing w:val="-1"/>
                <w:sz w:val="24"/>
              </w:rPr>
              <w:t> </w:t>
            </w:r>
            <w:r>
              <w:rPr>
                <w:rFonts w:ascii="Times New Roman" w:hAnsi="Times New Roman"/>
                <w:spacing w:val="-5"/>
                <w:sz w:val="24"/>
              </w:rPr>
              <w:t>cấp</w:t>
            </w:r>
          </w:p>
        </w:tc>
      </w:tr>
      <w:tr>
        <w:trPr>
          <w:trHeight w:val="479" w:hRule="atLeast"/>
        </w:trPr>
        <w:tc>
          <w:tcPr>
            <w:tcW w:w="2626" w:type="dxa"/>
          </w:tcPr>
          <w:p>
            <w:pPr>
              <w:pStyle w:val="TableParagraph"/>
              <w:spacing w:before="98"/>
              <w:ind w:left="318"/>
              <w:rPr>
                <w:sz w:val="21"/>
              </w:rPr>
            </w:pPr>
            <w:r>
              <w:rPr>
                <w:spacing w:val="-5"/>
                <w:sz w:val="21"/>
              </w:rPr>
              <w:t>兼ねる</w:t>
            </w:r>
          </w:p>
        </w:tc>
        <w:tc>
          <w:tcPr>
            <w:tcW w:w="2928" w:type="dxa"/>
          </w:tcPr>
          <w:p>
            <w:pPr>
              <w:pStyle w:val="TableParagraph"/>
              <w:spacing w:before="98"/>
              <w:ind w:left="316"/>
              <w:rPr>
                <w:sz w:val="21"/>
              </w:rPr>
            </w:pPr>
            <w:r>
              <w:rPr>
                <w:spacing w:val="-4"/>
                <w:sz w:val="21"/>
              </w:rPr>
              <w:t>かねる</w:t>
            </w:r>
          </w:p>
        </w:tc>
        <w:tc>
          <w:tcPr>
            <w:tcW w:w="2811" w:type="dxa"/>
          </w:tcPr>
          <w:p>
            <w:pPr>
              <w:pStyle w:val="TableParagraph"/>
              <w:spacing w:before="87"/>
              <w:ind w:left="348"/>
              <w:rPr>
                <w:rFonts w:ascii="Times New Roman" w:hAnsi="Times New Roman"/>
                <w:sz w:val="24"/>
              </w:rPr>
            </w:pPr>
            <w:r>
              <w:rPr>
                <w:rFonts w:ascii="Times New Roman" w:hAnsi="Times New Roman"/>
                <w:sz w:val="24"/>
              </w:rPr>
              <w:t>kiêm </w:t>
            </w:r>
            <w:r>
              <w:rPr>
                <w:rFonts w:ascii="Times New Roman" w:hAnsi="Times New Roman"/>
                <w:spacing w:val="-2"/>
                <w:sz w:val="24"/>
              </w:rPr>
              <w:t>nhiệm</w:t>
            </w:r>
          </w:p>
        </w:tc>
      </w:tr>
      <w:tr>
        <w:trPr>
          <w:trHeight w:val="479" w:hRule="atLeast"/>
        </w:trPr>
        <w:tc>
          <w:tcPr>
            <w:tcW w:w="2626" w:type="dxa"/>
          </w:tcPr>
          <w:p>
            <w:pPr>
              <w:pStyle w:val="TableParagraph"/>
              <w:spacing w:before="98"/>
              <w:ind w:left="318"/>
              <w:rPr>
                <w:sz w:val="21"/>
              </w:rPr>
            </w:pPr>
            <w:r>
              <w:rPr>
                <w:spacing w:val="-5"/>
                <w:sz w:val="21"/>
              </w:rPr>
              <w:t>明確な</w:t>
            </w:r>
          </w:p>
        </w:tc>
        <w:tc>
          <w:tcPr>
            <w:tcW w:w="2928" w:type="dxa"/>
          </w:tcPr>
          <w:p>
            <w:pPr>
              <w:pStyle w:val="TableParagraph"/>
              <w:spacing w:before="98"/>
              <w:ind w:left="316"/>
              <w:rPr>
                <w:sz w:val="21"/>
              </w:rPr>
            </w:pPr>
            <w:r>
              <w:rPr>
                <w:spacing w:val="-4"/>
                <w:sz w:val="21"/>
              </w:rPr>
              <w:t>めいかくな</w:t>
            </w:r>
          </w:p>
        </w:tc>
        <w:tc>
          <w:tcPr>
            <w:tcW w:w="2811" w:type="dxa"/>
          </w:tcPr>
          <w:p>
            <w:pPr>
              <w:pStyle w:val="TableParagraph"/>
              <w:spacing w:before="87"/>
              <w:ind w:left="348"/>
              <w:rPr>
                <w:rFonts w:ascii="Times New Roman" w:hAnsi="Times New Roman"/>
                <w:sz w:val="24"/>
              </w:rPr>
            </w:pPr>
            <w:r>
              <w:rPr>
                <w:rFonts w:ascii="Times New Roman" w:hAnsi="Times New Roman"/>
                <w:sz w:val="24"/>
              </w:rPr>
              <w:t>rõ</w:t>
            </w:r>
            <w:r>
              <w:rPr>
                <w:rFonts w:ascii="Times New Roman" w:hAnsi="Times New Roman"/>
                <w:spacing w:val="-1"/>
                <w:sz w:val="24"/>
              </w:rPr>
              <w:t> </w:t>
            </w:r>
            <w:r>
              <w:rPr>
                <w:rFonts w:ascii="Times New Roman" w:hAnsi="Times New Roman"/>
                <w:spacing w:val="-4"/>
                <w:sz w:val="24"/>
              </w:rPr>
              <w:t>ràng</w:t>
            </w:r>
          </w:p>
        </w:tc>
      </w:tr>
      <w:tr>
        <w:trPr>
          <w:trHeight w:val="479" w:hRule="atLeast"/>
        </w:trPr>
        <w:tc>
          <w:tcPr>
            <w:tcW w:w="2626" w:type="dxa"/>
          </w:tcPr>
          <w:p>
            <w:pPr>
              <w:pStyle w:val="TableParagraph"/>
              <w:spacing w:before="98"/>
              <w:ind w:left="318"/>
              <w:rPr>
                <w:sz w:val="21"/>
              </w:rPr>
            </w:pPr>
            <w:r>
              <w:rPr>
                <w:spacing w:val="-4"/>
                <w:sz w:val="21"/>
              </w:rPr>
              <w:t>クライアント</w:t>
            </w:r>
          </w:p>
        </w:tc>
        <w:tc>
          <w:tcPr>
            <w:tcW w:w="2928" w:type="dxa"/>
          </w:tcPr>
          <w:p>
            <w:pPr>
              <w:pStyle w:val="TableParagraph"/>
              <w:spacing w:before="98"/>
              <w:ind w:left="316"/>
              <w:rPr>
                <w:sz w:val="21"/>
              </w:rPr>
            </w:pPr>
            <w:r>
              <w:rPr>
                <w:spacing w:val="-2"/>
                <w:sz w:val="21"/>
              </w:rPr>
              <w:t>client</w:t>
            </w:r>
          </w:p>
        </w:tc>
        <w:tc>
          <w:tcPr>
            <w:tcW w:w="2811" w:type="dxa"/>
          </w:tcPr>
          <w:p>
            <w:pPr>
              <w:pStyle w:val="TableParagraph"/>
              <w:spacing w:before="87"/>
              <w:ind w:left="348"/>
              <w:rPr>
                <w:rFonts w:ascii="Times New Roman" w:hAnsi="Times New Roman"/>
                <w:sz w:val="24"/>
              </w:rPr>
            </w:pPr>
            <w:r>
              <w:rPr>
                <w:rFonts w:ascii="Times New Roman" w:hAnsi="Times New Roman"/>
                <w:spacing w:val="-2"/>
                <w:sz w:val="24"/>
              </w:rPr>
              <w:t>khách</w:t>
            </w:r>
          </w:p>
        </w:tc>
      </w:tr>
      <w:tr>
        <w:trPr>
          <w:trHeight w:val="480" w:hRule="atLeast"/>
        </w:trPr>
        <w:tc>
          <w:tcPr>
            <w:tcW w:w="2626" w:type="dxa"/>
          </w:tcPr>
          <w:p>
            <w:pPr>
              <w:pStyle w:val="TableParagraph"/>
              <w:spacing w:before="98"/>
              <w:ind w:left="318"/>
              <w:rPr>
                <w:sz w:val="21"/>
              </w:rPr>
            </w:pPr>
            <w:r>
              <w:rPr>
                <w:spacing w:val="-4"/>
                <w:sz w:val="21"/>
              </w:rPr>
              <w:t>遠隔操作</w:t>
            </w:r>
          </w:p>
        </w:tc>
        <w:tc>
          <w:tcPr>
            <w:tcW w:w="2928" w:type="dxa"/>
          </w:tcPr>
          <w:p>
            <w:pPr>
              <w:pStyle w:val="TableParagraph"/>
              <w:spacing w:before="98"/>
              <w:ind w:left="316"/>
              <w:rPr>
                <w:sz w:val="21"/>
              </w:rPr>
            </w:pPr>
            <w:r>
              <w:rPr>
                <w:spacing w:val="-4"/>
                <w:sz w:val="21"/>
              </w:rPr>
              <w:t>えんかくそうさ</w:t>
            </w:r>
          </w:p>
        </w:tc>
        <w:tc>
          <w:tcPr>
            <w:tcW w:w="2811" w:type="dxa"/>
          </w:tcPr>
          <w:p>
            <w:pPr>
              <w:pStyle w:val="TableParagraph"/>
              <w:spacing w:before="88"/>
              <w:ind w:left="348"/>
              <w:rPr>
                <w:rFonts w:ascii="Times New Roman" w:hAnsi="Times New Roman"/>
                <w:sz w:val="24"/>
              </w:rPr>
            </w:pPr>
            <w:r>
              <w:rPr>
                <w:rFonts w:ascii="Times New Roman" w:hAnsi="Times New Roman"/>
                <w:sz w:val="24"/>
              </w:rPr>
              <w:t>điều</w:t>
            </w:r>
            <w:r>
              <w:rPr>
                <w:rFonts w:ascii="Times New Roman" w:hAnsi="Times New Roman"/>
                <w:spacing w:val="-1"/>
                <w:sz w:val="24"/>
              </w:rPr>
              <w:t> </w:t>
            </w:r>
            <w:r>
              <w:rPr>
                <w:rFonts w:ascii="Times New Roman" w:hAnsi="Times New Roman"/>
                <w:sz w:val="24"/>
              </w:rPr>
              <w:t>khiển</w:t>
            </w:r>
            <w:r>
              <w:rPr>
                <w:rFonts w:ascii="Times New Roman" w:hAnsi="Times New Roman"/>
                <w:spacing w:val="-1"/>
                <w:sz w:val="24"/>
              </w:rPr>
              <w:t> </w:t>
            </w:r>
            <w:r>
              <w:rPr>
                <w:rFonts w:ascii="Times New Roman" w:hAnsi="Times New Roman"/>
                <w:sz w:val="24"/>
              </w:rPr>
              <w:t>từ</w:t>
            </w:r>
            <w:r>
              <w:rPr>
                <w:rFonts w:ascii="Times New Roman" w:hAnsi="Times New Roman"/>
                <w:spacing w:val="-1"/>
                <w:sz w:val="24"/>
              </w:rPr>
              <w:t> </w:t>
            </w:r>
            <w:r>
              <w:rPr>
                <w:rFonts w:ascii="Times New Roman" w:hAnsi="Times New Roman"/>
                <w:spacing w:val="-5"/>
                <w:sz w:val="24"/>
              </w:rPr>
              <w:t>xa</w:t>
            </w:r>
          </w:p>
        </w:tc>
      </w:tr>
      <w:tr>
        <w:trPr>
          <w:trHeight w:val="482" w:hRule="atLeast"/>
        </w:trPr>
        <w:tc>
          <w:tcPr>
            <w:tcW w:w="2626" w:type="dxa"/>
          </w:tcPr>
          <w:p>
            <w:pPr>
              <w:pStyle w:val="TableParagraph"/>
              <w:spacing w:before="100"/>
              <w:ind w:left="318"/>
              <w:rPr>
                <w:sz w:val="21"/>
              </w:rPr>
            </w:pPr>
            <w:r>
              <w:rPr>
                <w:spacing w:val="-4"/>
                <w:sz w:val="21"/>
              </w:rPr>
              <w:t>情報伝達</w:t>
            </w:r>
          </w:p>
        </w:tc>
        <w:tc>
          <w:tcPr>
            <w:tcW w:w="2928" w:type="dxa"/>
          </w:tcPr>
          <w:p>
            <w:pPr>
              <w:pStyle w:val="TableParagraph"/>
              <w:spacing w:before="100"/>
              <w:ind w:left="316"/>
              <w:rPr>
                <w:sz w:val="21"/>
              </w:rPr>
            </w:pPr>
            <w:r>
              <w:rPr>
                <w:spacing w:val="-3"/>
                <w:sz w:val="21"/>
              </w:rPr>
              <w:t>じょうほうでんたつ</w:t>
            </w:r>
          </w:p>
        </w:tc>
        <w:tc>
          <w:tcPr>
            <w:tcW w:w="2811" w:type="dxa"/>
          </w:tcPr>
          <w:p>
            <w:pPr>
              <w:pStyle w:val="TableParagraph"/>
              <w:spacing w:before="90"/>
              <w:ind w:left="348"/>
              <w:rPr>
                <w:rFonts w:ascii="Times New Roman" w:hAnsi="Times New Roman"/>
                <w:sz w:val="24"/>
              </w:rPr>
            </w:pPr>
            <w:r>
              <w:rPr>
                <w:rFonts w:ascii="Times New Roman" w:hAnsi="Times New Roman"/>
                <w:sz w:val="24"/>
              </w:rPr>
              <w:t>truyền</w:t>
            </w:r>
            <w:r>
              <w:rPr>
                <w:rFonts w:ascii="Times New Roman" w:hAnsi="Times New Roman"/>
                <w:spacing w:val="-1"/>
                <w:sz w:val="24"/>
              </w:rPr>
              <w:t> </w:t>
            </w:r>
            <w:r>
              <w:rPr>
                <w:rFonts w:ascii="Times New Roman" w:hAnsi="Times New Roman"/>
                <w:sz w:val="24"/>
              </w:rPr>
              <w:t>thông</w:t>
            </w:r>
            <w:r>
              <w:rPr>
                <w:rFonts w:ascii="Times New Roman" w:hAnsi="Times New Roman"/>
                <w:spacing w:val="-1"/>
                <w:sz w:val="24"/>
              </w:rPr>
              <w:t> </w:t>
            </w:r>
            <w:r>
              <w:rPr>
                <w:rFonts w:ascii="Times New Roman" w:hAnsi="Times New Roman"/>
                <w:spacing w:val="-5"/>
                <w:sz w:val="24"/>
              </w:rPr>
              <w:t>tin</w:t>
            </w:r>
          </w:p>
        </w:tc>
      </w:tr>
      <w:tr>
        <w:trPr>
          <w:trHeight w:val="479" w:hRule="atLeast"/>
        </w:trPr>
        <w:tc>
          <w:tcPr>
            <w:tcW w:w="2626" w:type="dxa"/>
          </w:tcPr>
          <w:p>
            <w:pPr>
              <w:pStyle w:val="TableParagraph"/>
              <w:spacing w:before="98"/>
              <w:ind w:left="318"/>
              <w:rPr>
                <w:sz w:val="21"/>
              </w:rPr>
            </w:pPr>
            <w:r>
              <w:rPr>
                <w:spacing w:val="-4"/>
                <w:sz w:val="21"/>
              </w:rPr>
              <w:t>小規模</w:t>
            </w:r>
          </w:p>
        </w:tc>
        <w:tc>
          <w:tcPr>
            <w:tcW w:w="2928" w:type="dxa"/>
          </w:tcPr>
          <w:p>
            <w:pPr>
              <w:pStyle w:val="TableParagraph"/>
              <w:spacing w:before="98"/>
              <w:ind w:left="316"/>
              <w:rPr>
                <w:sz w:val="21"/>
              </w:rPr>
            </w:pPr>
            <w:r>
              <w:rPr>
                <w:spacing w:val="-4"/>
                <w:sz w:val="21"/>
              </w:rPr>
              <w:t>しょうきぼ</w:t>
            </w:r>
          </w:p>
        </w:tc>
        <w:tc>
          <w:tcPr>
            <w:tcW w:w="2811" w:type="dxa"/>
          </w:tcPr>
          <w:p>
            <w:pPr>
              <w:pStyle w:val="TableParagraph"/>
              <w:spacing w:before="87"/>
              <w:ind w:left="348"/>
              <w:rPr>
                <w:rFonts w:ascii="Times New Roman" w:hAnsi="Times New Roman"/>
                <w:sz w:val="24"/>
              </w:rPr>
            </w:pPr>
            <w:r>
              <w:rPr>
                <w:rFonts w:ascii="Times New Roman" w:hAnsi="Times New Roman"/>
                <w:sz w:val="24"/>
              </w:rPr>
              <w:t>quy mô </w:t>
            </w:r>
            <w:r>
              <w:rPr>
                <w:rFonts w:ascii="Times New Roman" w:hAnsi="Times New Roman"/>
                <w:spacing w:val="-5"/>
                <w:sz w:val="24"/>
              </w:rPr>
              <w:t>nhỏ</w:t>
            </w:r>
          </w:p>
        </w:tc>
      </w:tr>
    </w:tbl>
    <w:p>
      <w:pPr>
        <w:pStyle w:val="BodyText"/>
        <w:spacing w:before="437"/>
        <w:ind w:left="143"/>
        <w:rPr>
          <w:rFonts w:ascii="Century" w:eastAsia="Century"/>
        </w:rPr>
      </w:pPr>
      <w:r>
        <w:rPr>
          <w:rFonts w:ascii="MS PGothic" w:eastAsia="MS PGothic"/>
          <w:spacing w:val="-4"/>
        </w:rPr>
        <w:t>問題 </w:t>
      </w:r>
      <w:r>
        <w:rPr>
          <w:rFonts w:ascii="Century" w:eastAsia="Century"/>
          <w:spacing w:val="-7"/>
        </w:rPr>
        <w:t>II</w:t>
      </w:r>
    </w:p>
    <w:p>
      <w:pPr>
        <w:pStyle w:val="Heading4"/>
        <w:spacing w:line="312" w:lineRule="auto" w:before="129"/>
        <w:ind w:right="666"/>
        <w:jc w:val="both"/>
      </w:pPr>
      <w:r>
        <w:rPr/>
        <w:t>Thông thường máy tính đóng vai trò là máy chủ thì thường lưu trữ nhiều thông tin quan trọng trong LAN. Vì vậy, khi kết nối vào internet có nhiều người không xác định sử dụng thì rất cần phải có cấu tạo đảm bảo an toàn.</w:t>
      </w:r>
    </w:p>
    <w:p>
      <w:pPr>
        <w:pStyle w:val="BodyText"/>
        <w:spacing w:before="267"/>
        <w:ind w:left="143"/>
        <w:rPr>
          <w:rFonts w:ascii="Century" w:eastAsia="Century"/>
        </w:rPr>
      </w:pPr>
      <w:r>
        <w:rPr>
          <w:rFonts w:ascii="MS PGothic" w:eastAsia="MS PGothic"/>
          <w:spacing w:val="-4"/>
        </w:rPr>
        <w:t>問題 </w:t>
      </w:r>
      <w:r>
        <w:rPr>
          <w:rFonts w:ascii="Century" w:eastAsia="Century"/>
          <w:spacing w:val="-5"/>
        </w:rPr>
        <w:t>III</w:t>
      </w:r>
    </w:p>
    <w:p>
      <w:pPr>
        <w:pStyle w:val="BodyText"/>
        <w:spacing w:line="312" w:lineRule="auto" w:before="130"/>
        <w:ind w:left="143" w:right="664" w:firstLine="211"/>
        <w:jc w:val="both"/>
      </w:pPr>
      <w:r>
        <w:rPr>
          <w:spacing w:val="16"/>
        </w:rPr>
        <w:t>ネットワークの中で処理を行うコンピュータの配置の仕方によって， 集中処理システム</w:t>
      </w:r>
      <w:r>
        <w:rPr>
          <w:spacing w:val="-2"/>
        </w:rPr>
        <w:t>と分散処理システムに分けることができます．</w:t>
      </w:r>
    </w:p>
    <w:p>
      <w:pPr>
        <w:pStyle w:val="BodyText"/>
        <w:spacing w:before="35"/>
      </w:pPr>
    </w:p>
    <w:p>
      <w:pPr>
        <w:spacing w:before="0"/>
        <w:ind w:left="143" w:right="0" w:firstLine="0"/>
        <w:jc w:val="left"/>
        <w:rPr>
          <w:rFonts w:ascii="MS PGothic" w:eastAsia="MS PGothic"/>
          <w:sz w:val="32"/>
        </w:rPr>
      </w:pPr>
      <w:r>
        <w:rPr>
          <w:rFonts w:ascii="MS PGothic" w:eastAsia="MS PGothic"/>
          <w:spacing w:val="-13"/>
          <w:sz w:val="32"/>
        </w:rPr>
        <w:t>第 </w:t>
      </w:r>
      <w:r>
        <w:rPr>
          <w:rFonts w:ascii="Century" w:eastAsia="Century"/>
          <w:sz w:val="32"/>
        </w:rPr>
        <w:t>6</w:t>
      </w:r>
      <w:r>
        <w:rPr>
          <w:rFonts w:ascii="Century" w:eastAsia="Century"/>
          <w:spacing w:val="-18"/>
          <w:sz w:val="32"/>
        </w:rPr>
        <w:t> </w:t>
      </w:r>
      <w:r>
        <w:rPr>
          <w:rFonts w:ascii="MS PGothic" w:eastAsia="MS PGothic"/>
          <w:spacing w:val="-2"/>
          <w:sz w:val="32"/>
        </w:rPr>
        <w:t>章練習問題</w:t>
      </w:r>
    </w:p>
    <w:p>
      <w:pPr>
        <w:pStyle w:val="BodyText"/>
        <w:spacing w:line="499" w:lineRule="exact" w:before="56"/>
        <w:ind w:left="354"/>
        <w:rPr>
          <w:rFonts w:ascii="Century" w:eastAsia="Century"/>
        </w:rPr>
      </w:pPr>
      <w:r>
        <w:rPr>
          <w:spacing w:val="18"/>
        </w:rPr>
        <w:t>解答： </w:t>
      </w:r>
      <w:r>
        <w:rPr>
          <w:rFonts w:ascii="Century" w:eastAsia="Century"/>
        </w:rPr>
        <w:t>(</w:t>
      </w:r>
      <w:r>
        <w:rPr/>
        <w:t>イ</w:t>
      </w:r>
      <w:r>
        <w:rPr>
          <w:rFonts w:ascii="Century" w:eastAsia="Century"/>
          <w:spacing w:val="-10"/>
        </w:rPr>
        <w:t>)</w:t>
      </w:r>
    </w:p>
    <w:p>
      <w:pPr>
        <w:pStyle w:val="BodyText"/>
        <w:spacing w:line="168" w:lineRule="auto" w:before="109"/>
        <w:ind w:left="143" w:right="663" w:firstLine="211"/>
        <w:jc w:val="both"/>
      </w:pPr>
      <w:r>
        <w:rPr/>
        <w:t>解説：</w:t>
      </w:r>
      <w:r>
        <w:rPr>
          <w:spacing w:val="80"/>
          <w:w w:val="150"/>
        </w:rPr>
        <w:t> </w:t>
      </w:r>
      <w:r>
        <w:rPr>
          <w:rFonts w:ascii="Century" w:eastAsia="Century"/>
        </w:rPr>
        <w:t>IPv6</w:t>
      </w:r>
      <w:r>
        <w:rPr>
          <w:rFonts w:ascii="Century" w:eastAsia="Century"/>
          <w:spacing w:val="75"/>
        </w:rPr>
        <w:t> </w:t>
      </w:r>
      <w:r>
        <w:rPr>
          <w:spacing w:val="36"/>
        </w:rPr>
        <w:t>も </w:t>
      </w:r>
      <w:r>
        <w:rPr>
          <w:rFonts w:ascii="Century" w:eastAsia="Century"/>
        </w:rPr>
        <w:t>IPv4</w:t>
      </w:r>
      <w:r>
        <w:rPr>
          <w:rFonts w:ascii="Century" w:eastAsia="Century"/>
          <w:spacing w:val="78"/>
        </w:rPr>
        <w:t> </w:t>
      </w:r>
      <w:r>
        <w:rPr>
          <w:spacing w:val="4"/>
        </w:rPr>
        <w:t>と同様に数字のアドレスで，現在も </w:t>
      </w:r>
      <w:r>
        <w:rPr>
          <w:rFonts w:ascii="Century" w:eastAsia="Century"/>
        </w:rPr>
        <w:t>IPv4</w:t>
      </w:r>
      <w:r>
        <w:rPr>
          <w:rFonts w:ascii="Century" w:eastAsia="Century"/>
          <w:spacing w:val="78"/>
        </w:rPr>
        <w:t> </w:t>
      </w:r>
      <w:r>
        <w:rPr>
          <w:spacing w:val="35"/>
        </w:rPr>
        <w:t>と </w:t>
      </w:r>
      <w:r>
        <w:rPr>
          <w:rFonts w:ascii="Century" w:eastAsia="Century"/>
        </w:rPr>
        <w:t>IPv6</w:t>
      </w:r>
      <w:r>
        <w:rPr>
          <w:rFonts w:ascii="Century" w:eastAsia="Century"/>
          <w:spacing w:val="78"/>
        </w:rPr>
        <w:t> </w:t>
      </w:r>
      <w:r>
        <w:rPr/>
        <w:t>が共存していま</w:t>
      </w:r>
      <w:r>
        <w:rPr>
          <w:spacing w:val="17"/>
        </w:rPr>
        <w:t>す．</w:t>
      </w:r>
      <w:r>
        <w:rPr>
          <w:rFonts w:ascii="Century" w:eastAsia="Century"/>
          <w:spacing w:val="-14"/>
        </w:rPr>
        <w:t>( </w:t>
      </w:r>
      <w:r>
        <w:rPr>
          <w:spacing w:val="21"/>
        </w:rPr>
        <w:t>エ</w:t>
      </w:r>
      <w:r>
        <w:rPr>
          <w:rFonts w:ascii="Century" w:eastAsia="Century"/>
          <w:spacing w:val="-18"/>
        </w:rPr>
        <w:t>) </w:t>
      </w:r>
      <w:r>
        <w:rPr>
          <w:spacing w:val="8"/>
        </w:rPr>
        <w:t>は， 上位層のプロトコルでの暗号化もありますが， </w:t>
      </w:r>
      <w:r>
        <w:rPr>
          <w:rFonts w:ascii="Century" w:eastAsia="Century"/>
        </w:rPr>
        <w:t>IPv6</w:t>
      </w:r>
      <w:r>
        <w:rPr>
          <w:rFonts w:ascii="Century" w:eastAsia="Century"/>
          <w:spacing w:val="63"/>
        </w:rPr>
        <w:t> </w:t>
      </w:r>
      <w:r>
        <w:rPr>
          <w:spacing w:val="17"/>
        </w:rPr>
        <w:t>自体にもセキュリティ機</w:t>
      </w:r>
    </w:p>
    <w:p>
      <w:pPr>
        <w:pStyle w:val="BodyText"/>
        <w:spacing w:before="79"/>
        <w:ind w:left="143"/>
      </w:pPr>
      <w:r>
        <w:rPr>
          <w:spacing w:val="-3"/>
        </w:rPr>
        <w:t>能が備えられています．</w:t>
      </w:r>
    </w:p>
    <w:p>
      <w:pPr>
        <w:pStyle w:val="BodyText"/>
        <w:spacing w:after="0"/>
        <w:sectPr>
          <w:pgSz w:w="11910" w:h="16840"/>
          <w:pgMar w:header="685" w:footer="0" w:top="1640" w:bottom="280" w:left="1559" w:right="1133"/>
        </w:sectPr>
      </w:pPr>
    </w:p>
    <w:p>
      <w:pPr>
        <w:spacing w:before="320"/>
        <w:ind w:left="143" w:right="0" w:firstLine="0"/>
        <w:jc w:val="left"/>
        <w:rPr>
          <w:rFonts w:ascii="Century" w:eastAsia="Century"/>
          <w:sz w:val="32"/>
        </w:rPr>
      </w:pPr>
      <w:r>
        <w:rPr>
          <w:rFonts w:ascii="MS PGothic" w:eastAsia="MS PGothic"/>
          <w:spacing w:val="-13"/>
          <w:sz w:val="32"/>
        </w:rPr>
        <w:t>第 </w:t>
      </w:r>
      <w:r>
        <w:rPr>
          <w:rFonts w:ascii="Century" w:eastAsia="Century"/>
          <w:sz w:val="32"/>
        </w:rPr>
        <w:t>6</w:t>
      </w:r>
      <w:r>
        <w:rPr>
          <w:rFonts w:ascii="Century" w:eastAsia="Century"/>
          <w:spacing w:val="-16"/>
          <w:sz w:val="32"/>
        </w:rPr>
        <w:t> </w:t>
      </w:r>
      <w:r>
        <w:rPr>
          <w:rFonts w:ascii="MS PGothic" w:eastAsia="MS PGothic"/>
          <w:spacing w:val="-4"/>
          <w:sz w:val="32"/>
        </w:rPr>
        <w:t>章ミニテスト </w:t>
      </w:r>
      <w:r>
        <w:rPr>
          <w:rFonts w:ascii="Century" w:eastAsia="Century"/>
          <w:spacing w:val="-10"/>
          <w:sz w:val="32"/>
        </w:rPr>
        <w:t>1</w:t>
      </w:r>
    </w:p>
    <w:p>
      <w:pPr>
        <w:pStyle w:val="BodyText"/>
        <w:spacing w:before="56"/>
        <w:ind w:left="143"/>
        <w:rPr>
          <w:rFonts w:ascii="Century" w:eastAsia="Century"/>
        </w:rPr>
      </w:pPr>
      <w:r>
        <w:rPr>
          <w:rFonts w:ascii="MS PGothic" w:eastAsia="MS PGothic"/>
          <w:spacing w:val="-4"/>
        </w:rPr>
        <w:t>問題 </w:t>
      </w:r>
      <w:r>
        <w:rPr>
          <w:rFonts w:ascii="Century" w:eastAsia="Century"/>
          <w:spacing w:val="-10"/>
        </w:rPr>
        <w:t>I</w:t>
      </w:r>
    </w:p>
    <w:p>
      <w:pPr>
        <w:pStyle w:val="BodyText"/>
        <w:spacing w:before="8"/>
        <w:rPr>
          <w:rFonts w:ascii="Century"/>
          <w:sz w:val="5"/>
        </w:rPr>
      </w:pPr>
    </w:p>
    <w:tbl>
      <w:tblPr>
        <w:tblW w:w="0" w:type="auto"/>
        <w:jc w:val="left"/>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31"/>
        <w:gridCol w:w="2928"/>
        <w:gridCol w:w="2806"/>
      </w:tblGrid>
      <w:tr>
        <w:trPr>
          <w:trHeight w:val="479" w:hRule="atLeast"/>
        </w:trPr>
        <w:tc>
          <w:tcPr>
            <w:tcW w:w="2631" w:type="dxa"/>
          </w:tcPr>
          <w:p>
            <w:pPr>
              <w:pStyle w:val="TableParagraph"/>
              <w:spacing w:before="98"/>
              <w:ind w:left="220"/>
              <w:jc w:val="center"/>
              <w:rPr>
                <w:sz w:val="21"/>
              </w:rPr>
            </w:pPr>
            <w:r>
              <w:rPr>
                <w:spacing w:val="-5"/>
                <w:sz w:val="21"/>
              </w:rPr>
              <w:t>言葉</w:t>
            </w:r>
          </w:p>
        </w:tc>
        <w:tc>
          <w:tcPr>
            <w:tcW w:w="2928" w:type="dxa"/>
          </w:tcPr>
          <w:p>
            <w:pPr>
              <w:pStyle w:val="TableParagraph"/>
              <w:spacing w:before="98"/>
              <w:ind w:left="729"/>
              <w:rPr>
                <w:sz w:val="21"/>
              </w:rPr>
            </w:pPr>
            <w:r>
              <w:rPr>
                <w:spacing w:val="-2"/>
                <w:sz w:val="21"/>
              </w:rPr>
              <w:t>読み方（又は英語</w:t>
            </w:r>
            <w:r>
              <w:rPr>
                <w:spacing w:val="-10"/>
                <w:sz w:val="21"/>
              </w:rPr>
              <w:t>）</w:t>
            </w:r>
          </w:p>
        </w:tc>
        <w:tc>
          <w:tcPr>
            <w:tcW w:w="2806" w:type="dxa"/>
          </w:tcPr>
          <w:p>
            <w:pPr>
              <w:pStyle w:val="TableParagraph"/>
              <w:spacing w:before="98"/>
              <w:ind w:left="1042"/>
              <w:rPr>
                <w:sz w:val="21"/>
              </w:rPr>
            </w:pPr>
            <w:r>
              <w:rPr>
                <w:spacing w:val="-4"/>
                <w:sz w:val="21"/>
              </w:rPr>
              <w:t>ベトナム語</w:t>
            </w:r>
          </w:p>
        </w:tc>
      </w:tr>
      <w:tr>
        <w:trPr>
          <w:trHeight w:val="481" w:hRule="atLeast"/>
        </w:trPr>
        <w:tc>
          <w:tcPr>
            <w:tcW w:w="2631" w:type="dxa"/>
          </w:tcPr>
          <w:p>
            <w:pPr>
              <w:pStyle w:val="TableParagraph"/>
              <w:spacing w:before="100"/>
              <w:ind w:left="318"/>
              <w:rPr>
                <w:sz w:val="21"/>
              </w:rPr>
            </w:pPr>
            <w:r>
              <w:rPr>
                <w:spacing w:val="-5"/>
                <w:sz w:val="21"/>
              </w:rPr>
              <w:t>転送</w:t>
            </w:r>
          </w:p>
        </w:tc>
        <w:tc>
          <w:tcPr>
            <w:tcW w:w="2928" w:type="dxa"/>
          </w:tcPr>
          <w:p>
            <w:pPr>
              <w:pStyle w:val="TableParagraph"/>
              <w:spacing w:before="100"/>
              <w:ind w:left="316"/>
              <w:rPr>
                <w:sz w:val="21"/>
              </w:rPr>
            </w:pPr>
            <w:r>
              <w:rPr>
                <w:spacing w:val="-4"/>
                <w:sz w:val="21"/>
              </w:rPr>
              <w:t>てんそう</w:t>
            </w:r>
          </w:p>
        </w:tc>
        <w:tc>
          <w:tcPr>
            <w:tcW w:w="2806" w:type="dxa"/>
          </w:tcPr>
          <w:p>
            <w:pPr>
              <w:pStyle w:val="TableParagraph"/>
              <w:spacing w:before="90"/>
              <w:ind w:left="346"/>
              <w:rPr>
                <w:rFonts w:ascii="Times New Roman" w:hAnsi="Times New Roman"/>
                <w:sz w:val="24"/>
              </w:rPr>
            </w:pPr>
            <w:r>
              <w:rPr>
                <w:rFonts w:ascii="Times New Roman" w:hAnsi="Times New Roman"/>
                <w:sz w:val="24"/>
              </w:rPr>
              <w:t>chuyển</w:t>
            </w:r>
            <w:r>
              <w:rPr>
                <w:rFonts w:ascii="Times New Roman" w:hAnsi="Times New Roman"/>
                <w:spacing w:val="-4"/>
                <w:sz w:val="24"/>
              </w:rPr>
              <w:t> tiếp</w:t>
            </w:r>
          </w:p>
        </w:tc>
      </w:tr>
      <w:tr>
        <w:trPr>
          <w:trHeight w:val="479" w:hRule="atLeast"/>
        </w:trPr>
        <w:tc>
          <w:tcPr>
            <w:tcW w:w="2631" w:type="dxa"/>
          </w:tcPr>
          <w:p>
            <w:pPr>
              <w:pStyle w:val="TableParagraph"/>
              <w:spacing w:before="98"/>
              <w:ind w:left="318"/>
              <w:rPr>
                <w:sz w:val="21"/>
              </w:rPr>
            </w:pPr>
            <w:r>
              <w:rPr>
                <w:spacing w:val="-5"/>
                <w:sz w:val="21"/>
              </w:rPr>
              <w:t>区切る</w:t>
            </w:r>
          </w:p>
        </w:tc>
        <w:tc>
          <w:tcPr>
            <w:tcW w:w="2928" w:type="dxa"/>
          </w:tcPr>
          <w:p>
            <w:pPr>
              <w:pStyle w:val="TableParagraph"/>
              <w:spacing w:before="98"/>
              <w:ind w:left="316"/>
              <w:rPr>
                <w:sz w:val="21"/>
              </w:rPr>
            </w:pPr>
            <w:r>
              <w:rPr>
                <w:spacing w:val="-5"/>
                <w:sz w:val="21"/>
              </w:rPr>
              <w:t>くぎる</w:t>
            </w:r>
          </w:p>
        </w:tc>
        <w:tc>
          <w:tcPr>
            <w:tcW w:w="2806" w:type="dxa"/>
          </w:tcPr>
          <w:p>
            <w:pPr>
              <w:pStyle w:val="TableParagraph"/>
              <w:spacing w:before="87"/>
              <w:ind w:left="346"/>
              <w:rPr>
                <w:rFonts w:ascii="Times New Roman"/>
                <w:sz w:val="24"/>
              </w:rPr>
            </w:pPr>
            <w:r>
              <w:rPr>
                <w:rFonts w:ascii="Times New Roman"/>
                <w:spacing w:val="-4"/>
                <w:sz w:val="24"/>
              </w:rPr>
              <w:t>chia</w:t>
            </w:r>
          </w:p>
        </w:tc>
      </w:tr>
      <w:tr>
        <w:trPr>
          <w:trHeight w:val="480" w:hRule="atLeast"/>
        </w:trPr>
        <w:tc>
          <w:tcPr>
            <w:tcW w:w="2631" w:type="dxa"/>
          </w:tcPr>
          <w:p>
            <w:pPr>
              <w:pStyle w:val="TableParagraph"/>
              <w:spacing w:before="98"/>
              <w:ind w:left="318"/>
              <w:rPr>
                <w:sz w:val="21"/>
              </w:rPr>
            </w:pPr>
            <w:r>
              <w:rPr>
                <w:spacing w:val="-4"/>
                <w:sz w:val="21"/>
              </w:rPr>
              <w:t>隣接装置</w:t>
            </w:r>
          </w:p>
        </w:tc>
        <w:tc>
          <w:tcPr>
            <w:tcW w:w="2928" w:type="dxa"/>
          </w:tcPr>
          <w:p>
            <w:pPr>
              <w:pStyle w:val="TableParagraph"/>
              <w:spacing w:before="98"/>
              <w:ind w:left="316"/>
              <w:rPr>
                <w:sz w:val="21"/>
              </w:rPr>
            </w:pPr>
            <w:r>
              <w:rPr>
                <w:spacing w:val="-4"/>
                <w:sz w:val="21"/>
              </w:rPr>
              <w:t>りんせつそうち</w:t>
            </w:r>
          </w:p>
        </w:tc>
        <w:tc>
          <w:tcPr>
            <w:tcW w:w="2806" w:type="dxa"/>
          </w:tcPr>
          <w:p>
            <w:pPr>
              <w:pStyle w:val="TableParagraph"/>
              <w:spacing w:before="88"/>
              <w:ind w:left="346"/>
              <w:rPr>
                <w:rFonts w:ascii="Times New Roman" w:hAnsi="Times New Roman"/>
                <w:sz w:val="24"/>
              </w:rPr>
            </w:pPr>
            <w:r>
              <w:rPr>
                <w:rFonts w:ascii="Times New Roman" w:hAnsi="Times New Roman"/>
                <w:sz w:val="24"/>
              </w:rPr>
              <w:t>thiết</w:t>
            </w:r>
            <w:r>
              <w:rPr>
                <w:rFonts w:ascii="Times New Roman" w:hAnsi="Times New Roman"/>
                <w:spacing w:val="-1"/>
                <w:sz w:val="24"/>
              </w:rPr>
              <w:t> </w:t>
            </w:r>
            <w:r>
              <w:rPr>
                <w:rFonts w:ascii="Times New Roman" w:hAnsi="Times New Roman"/>
                <w:sz w:val="24"/>
              </w:rPr>
              <w:t>bị lân </w:t>
            </w:r>
            <w:r>
              <w:rPr>
                <w:rFonts w:ascii="Times New Roman" w:hAnsi="Times New Roman"/>
                <w:spacing w:val="-5"/>
                <w:sz w:val="24"/>
              </w:rPr>
              <w:t>cận</w:t>
            </w:r>
          </w:p>
        </w:tc>
      </w:tr>
      <w:tr>
        <w:trPr>
          <w:trHeight w:val="479" w:hRule="atLeast"/>
        </w:trPr>
        <w:tc>
          <w:tcPr>
            <w:tcW w:w="2631" w:type="dxa"/>
          </w:tcPr>
          <w:p>
            <w:pPr>
              <w:pStyle w:val="TableParagraph"/>
              <w:spacing w:before="98"/>
              <w:ind w:left="318"/>
              <w:rPr>
                <w:sz w:val="21"/>
              </w:rPr>
            </w:pPr>
            <w:r>
              <w:rPr>
                <w:spacing w:val="-5"/>
                <w:sz w:val="21"/>
              </w:rPr>
              <w:t>種別</w:t>
            </w:r>
          </w:p>
        </w:tc>
        <w:tc>
          <w:tcPr>
            <w:tcW w:w="2928" w:type="dxa"/>
          </w:tcPr>
          <w:p>
            <w:pPr>
              <w:pStyle w:val="TableParagraph"/>
              <w:spacing w:before="98"/>
              <w:ind w:left="316"/>
              <w:rPr>
                <w:sz w:val="21"/>
              </w:rPr>
            </w:pPr>
            <w:r>
              <w:rPr>
                <w:spacing w:val="-4"/>
                <w:sz w:val="21"/>
              </w:rPr>
              <w:t>しゅべつ</w:t>
            </w:r>
          </w:p>
        </w:tc>
        <w:tc>
          <w:tcPr>
            <w:tcW w:w="2806" w:type="dxa"/>
          </w:tcPr>
          <w:p>
            <w:pPr>
              <w:pStyle w:val="TableParagraph"/>
              <w:spacing w:before="87"/>
              <w:ind w:left="346"/>
              <w:rPr>
                <w:rFonts w:ascii="Times New Roman" w:hAnsi="Times New Roman"/>
                <w:sz w:val="24"/>
              </w:rPr>
            </w:pPr>
            <w:r>
              <w:rPr>
                <w:rFonts w:ascii="Times New Roman" w:hAnsi="Times New Roman"/>
                <w:spacing w:val="-4"/>
                <w:sz w:val="24"/>
              </w:rPr>
              <w:t>loại</w:t>
            </w:r>
          </w:p>
        </w:tc>
      </w:tr>
      <w:tr>
        <w:trPr>
          <w:trHeight w:val="479" w:hRule="atLeast"/>
        </w:trPr>
        <w:tc>
          <w:tcPr>
            <w:tcW w:w="2631" w:type="dxa"/>
          </w:tcPr>
          <w:p>
            <w:pPr>
              <w:pStyle w:val="TableParagraph"/>
              <w:spacing w:before="98"/>
              <w:ind w:left="318"/>
              <w:rPr>
                <w:sz w:val="21"/>
              </w:rPr>
            </w:pPr>
            <w:r>
              <w:rPr>
                <w:spacing w:val="-4"/>
                <w:sz w:val="21"/>
              </w:rPr>
              <w:t>プロトコル</w:t>
            </w:r>
          </w:p>
        </w:tc>
        <w:tc>
          <w:tcPr>
            <w:tcW w:w="2928" w:type="dxa"/>
          </w:tcPr>
          <w:p>
            <w:pPr>
              <w:pStyle w:val="TableParagraph"/>
              <w:spacing w:before="98"/>
              <w:ind w:left="316"/>
              <w:rPr>
                <w:sz w:val="21"/>
              </w:rPr>
            </w:pPr>
            <w:r>
              <w:rPr>
                <w:spacing w:val="-2"/>
                <w:sz w:val="21"/>
              </w:rPr>
              <w:t>Protocol</w:t>
            </w:r>
          </w:p>
        </w:tc>
        <w:tc>
          <w:tcPr>
            <w:tcW w:w="2806" w:type="dxa"/>
          </w:tcPr>
          <w:p>
            <w:pPr>
              <w:pStyle w:val="TableParagraph"/>
              <w:spacing w:before="87"/>
              <w:ind w:left="346"/>
              <w:rPr>
                <w:rFonts w:ascii="Times New Roman" w:hAnsi="Times New Roman"/>
                <w:sz w:val="24"/>
              </w:rPr>
            </w:pPr>
            <w:r>
              <w:rPr>
                <w:rFonts w:ascii="Times New Roman" w:hAnsi="Times New Roman"/>
                <w:sz w:val="24"/>
              </w:rPr>
              <w:t>giao</w:t>
            </w:r>
            <w:r>
              <w:rPr>
                <w:rFonts w:ascii="Times New Roman" w:hAnsi="Times New Roman"/>
                <w:spacing w:val="-2"/>
                <w:sz w:val="24"/>
              </w:rPr>
              <w:t> </w:t>
            </w:r>
            <w:r>
              <w:rPr>
                <w:rFonts w:ascii="Times New Roman" w:hAnsi="Times New Roman"/>
                <w:spacing w:val="-4"/>
                <w:sz w:val="24"/>
              </w:rPr>
              <w:t>thức</w:t>
            </w:r>
          </w:p>
        </w:tc>
      </w:tr>
      <w:tr>
        <w:trPr>
          <w:trHeight w:val="479" w:hRule="atLeast"/>
        </w:trPr>
        <w:tc>
          <w:tcPr>
            <w:tcW w:w="2631" w:type="dxa"/>
          </w:tcPr>
          <w:p>
            <w:pPr>
              <w:pStyle w:val="TableParagraph"/>
              <w:spacing w:before="98"/>
              <w:ind w:left="318"/>
              <w:rPr>
                <w:sz w:val="21"/>
              </w:rPr>
            </w:pPr>
            <w:r>
              <w:rPr>
                <w:spacing w:val="-5"/>
                <w:sz w:val="21"/>
              </w:rPr>
              <w:t>取得</w:t>
            </w:r>
          </w:p>
        </w:tc>
        <w:tc>
          <w:tcPr>
            <w:tcW w:w="2928" w:type="dxa"/>
          </w:tcPr>
          <w:p>
            <w:pPr>
              <w:pStyle w:val="TableParagraph"/>
              <w:spacing w:before="98"/>
              <w:ind w:left="316"/>
              <w:rPr>
                <w:sz w:val="21"/>
              </w:rPr>
            </w:pPr>
            <w:r>
              <w:rPr>
                <w:spacing w:val="-4"/>
                <w:sz w:val="21"/>
              </w:rPr>
              <w:t>しゅとく</w:t>
            </w:r>
          </w:p>
        </w:tc>
        <w:tc>
          <w:tcPr>
            <w:tcW w:w="2806" w:type="dxa"/>
          </w:tcPr>
          <w:p>
            <w:pPr>
              <w:pStyle w:val="TableParagraph"/>
              <w:spacing w:before="87"/>
              <w:ind w:left="346"/>
              <w:rPr>
                <w:rFonts w:ascii="Times New Roman" w:hAnsi="Times New Roman"/>
                <w:sz w:val="24"/>
              </w:rPr>
            </w:pPr>
            <w:r>
              <w:rPr>
                <w:rFonts w:ascii="Times New Roman" w:hAnsi="Times New Roman"/>
                <w:sz w:val="24"/>
              </w:rPr>
              <w:t>có</w:t>
            </w:r>
            <w:r>
              <w:rPr>
                <w:rFonts w:ascii="Times New Roman" w:hAnsi="Times New Roman"/>
                <w:spacing w:val="-1"/>
                <w:sz w:val="24"/>
              </w:rPr>
              <w:t> </w:t>
            </w:r>
            <w:r>
              <w:rPr>
                <w:rFonts w:ascii="Times New Roman" w:hAnsi="Times New Roman"/>
                <w:spacing w:val="-4"/>
                <w:sz w:val="24"/>
              </w:rPr>
              <w:t>được</w:t>
            </w:r>
          </w:p>
        </w:tc>
      </w:tr>
      <w:tr>
        <w:trPr>
          <w:trHeight w:val="482" w:hRule="atLeast"/>
        </w:trPr>
        <w:tc>
          <w:tcPr>
            <w:tcW w:w="2631" w:type="dxa"/>
          </w:tcPr>
          <w:p>
            <w:pPr>
              <w:pStyle w:val="TableParagraph"/>
              <w:spacing w:before="100"/>
              <w:ind w:left="318"/>
              <w:rPr>
                <w:sz w:val="21"/>
              </w:rPr>
            </w:pPr>
            <w:r>
              <w:rPr>
                <w:spacing w:val="-4"/>
                <w:sz w:val="21"/>
              </w:rPr>
              <w:t>プロバイダ</w:t>
            </w:r>
          </w:p>
        </w:tc>
        <w:tc>
          <w:tcPr>
            <w:tcW w:w="2928" w:type="dxa"/>
          </w:tcPr>
          <w:p>
            <w:pPr>
              <w:pStyle w:val="TableParagraph"/>
              <w:spacing w:before="100"/>
              <w:ind w:left="316"/>
              <w:rPr>
                <w:sz w:val="21"/>
              </w:rPr>
            </w:pPr>
            <w:r>
              <w:rPr>
                <w:spacing w:val="-2"/>
                <w:sz w:val="21"/>
              </w:rPr>
              <w:t>Provider</w:t>
            </w:r>
          </w:p>
        </w:tc>
        <w:tc>
          <w:tcPr>
            <w:tcW w:w="2806" w:type="dxa"/>
          </w:tcPr>
          <w:p>
            <w:pPr>
              <w:pStyle w:val="TableParagraph"/>
              <w:spacing w:before="90"/>
              <w:ind w:left="346"/>
              <w:rPr>
                <w:rFonts w:ascii="Times New Roman" w:hAnsi="Times New Roman"/>
                <w:sz w:val="24"/>
              </w:rPr>
            </w:pPr>
            <w:r>
              <w:rPr>
                <w:rFonts w:ascii="Times New Roman" w:hAnsi="Times New Roman"/>
                <w:sz w:val="24"/>
              </w:rPr>
              <w:t>nhà</w:t>
            </w:r>
            <w:r>
              <w:rPr>
                <w:rFonts w:ascii="Times New Roman" w:hAnsi="Times New Roman"/>
                <w:spacing w:val="-2"/>
                <w:sz w:val="24"/>
              </w:rPr>
              <w:t> </w:t>
            </w:r>
            <w:r>
              <w:rPr>
                <w:rFonts w:ascii="Times New Roman" w:hAnsi="Times New Roman"/>
                <w:sz w:val="24"/>
              </w:rPr>
              <w:t>cung </w:t>
            </w:r>
            <w:r>
              <w:rPr>
                <w:rFonts w:ascii="Times New Roman" w:hAnsi="Times New Roman"/>
                <w:spacing w:val="-5"/>
                <w:sz w:val="24"/>
              </w:rPr>
              <w:t>cấp</w:t>
            </w:r>
          </w:p>
        </w:tc>
      </w:tr>
      <w:tr>
        <w:trPr>
          <w:trHeight w:val="479" w:hRule="atLeast"/>
        </w:trPr>
        <w:tc>
          <w:tcPr>
            <w:tcW w:w="2631" w:type="dxa"/>
          </w:tcPr>
          <w:p>
            <w:pPr>
              <w:pStyle w:val="TableParagraph"/>
              <w:spacing w:before="98"/>
              <w:ind w:left="318"/>
              <w:rPr>
                <w:sz w:val="21"/>
              </w:rPr>
            </w:pPr>
            <w:r>
              <w:rPr>
                <w:spacing w:val="-5"/>
                <w:sz w:val="21"/>
              </w:rPr>
              <w:t>損なう</w:t>
            </w:r>
          </w:p>
        </w:tc>
        <w:tc>
          <w:tcPr>
            <w:tcW w:w="2928" w:type="dxa"/>
          </w:tcPr>
          <w:p>
            <w:pPr>
              <w:pStyle w:val="TableParagraph"/>
              <w:spacing w:before="98"/>
              <w:ind w:left="316"/>
              <w:rPr>
                <w:sz w:val="21"/>
              </w:rPr>
            </w:pPr>
            <w:r>
              <w:rPr>
                <w:spacing w:val="-4"/>
                <w:sz w:val="21"/>
              </w:rPr>
              <w:t>そこなう</w:t>
            </w:r>
          </w:p>
        </w:tc>
        <w:tc>
          <w:tcPr>
            <w:tcW w:w="2806" w:type="dxa"/>
          </w:tcPr>
          <w:p>
            <w:pPr>
              <w:pStyle w:val="TableParagraph"/>
              <w:spacing w:before="87"/>
              <w:ind w:left="346"/>
              <w:rPr>
                <w:rFonts w:ascii="Times New Roman" w:hAnsi="Times New Roman"/>
                <w:sz w:val="24"/>
              </w:rPr>
            </w:pPr>
            <w:r>
              <w:rPr>
                <w:rFonts w:ascii="Times New Roman" w:hAnsi="Times New Roman"/>
                <w:sz w:val="24"/>
              </w:rPr>
              <w:t>làm tổn </w:t>
            </w:r>
            <w:r>
              <w:rPr>
                <w:rFonts w:ascii="Times New Roman" w:hAnsi="Times New Roman"/>
                <w:spacing w:val="-5"/>
                <w:sz w:val="24"/>
              </w:rPr>
              <w:t>hại</w:t>
            </w:r>
          </w:p>
        </w:tc>
      </w:tr>
      <w:tr>
        <w:trPr>
          <w:trHeight w:val="479" w:hRule="atLeast"/>
        </w:trPr>
        <w:tc>
          <w:tcPr>
            <w:tcW w:w="2631" w:type="dxa"/>
          </w:tcPr>
          <w:p>
            <w:pPr>
              <w:pStyle w:val="TableParagraph"/>
              <w:spacing w:before="98"/>
              <w:ind w:left="318"/>
              <w:rPr>
                <w:sz w:val="21"/>
              </w:rPr>
            </w:pPr>
            <w:r>
              <w:rPr>
                <w:spacing w:val="-4"/>
                <w:sz w:val="21"/>
              </w:rPr>
              <w:t>プロキシサーバ</w:t>
            </w:r>
          </w:p>
        </w:tc>
        <w:tc>
          <w:tcPr>
            <w:tcW w:w="2928" w:type="dxa"/>
          </w:tcPr>
          <w:p>
            <w:pPr>
              <w:pStyle w:val="TableParagraph"/>
              <w:spacing w:before="98"/>
              <w:ind w:left="316"/>
              <w:rPr>
                <w:sz w:val="21"/>
              </w:rPr>
            </w:pPr>
            <w:r>
              <w:rPr>
                <w:sz w:val="21"/>
              </w:rPr>
              <w:t>proxy</w:t>
            </w:r>
            <w:r>
              <w:rPr>
                <w:spacing w:val="-2"/>
                <w:sz w:val="21"/>
              </w:rPr>
              <w:t> server</w:t>
            </w:r>
          </w:p>
        </w:tc>
        <w:tc>
          <w:tcPr>
            <w:tcW w:w="2806" w:type="dxa"/>
          </w:tcPr>
          <w:p>
            <w:pPr>
              <w:pStyle w:val="TableParagraph"/>
              <w:spacing w:before="87"/>
              <w:ind w:left="346"/>
              <w:rPr>
                <w:rFonts w:ascii="Times New Roman" w:hAnsi="Times New Roman"/>
                <w:sz w:val="24"/>
              </w:rPr>
            </w:pPr>
            <w:r>
              <w:rPr>
                <w:rFonts w:ascii="Times New Roman" w:hAnsi="Times New Roman"/>
                <w:sz w:val="24"/>
              </w:rPr>
              <w:t>máy</w:t>
            </w:r>
            <w:r>
              <w:rPr>
                <w:rFonts w:ascii="Times New Roman" w:hAnsi="Times New Roman"/>
                <w:spacing w:val="-1"/>
                <w:sz w:val="24"/>
              </w:rPr>
              <w:t> </w:t>
            </w:r>
            <w:r>
              <w:rPr>
                <w:rFonts w:ascii="Times New Roman" w:hAnsi="Times New Roman"/>
                <w:sz w:val="24"/>
              </w:rPr>
              <w:t>chủ</w:t>
            </w:r>
            <w:r>
              <w:rPr>
                <w:rFonts w:ascii="Times New Roman" w:hAnsi="Times New Roman"/>
                <w:spacing w:val="-1"/>
                <w:sz w:val="24"/>
              </w:rPr>
              <w:t> </w:t>
            </w:r>
            <w:r>
              <w:rPr>
                <w:rFonts w:ascii="Times New Roman" w:hAnsi="Times New Roman"/>
                <w:sz w:val="24"/>
              </w:rPr>
              <w:t>trung </w:t>
            </w:r>
            <w:r>
              <w:rPr>
                <w:rFonts w:ascii="Times New Roman" w:hAnsi="Times New Roman"/>
                <w:spacing w:val="-4"/>
                <w:sz w:val="24"/>
              </w:rPr>
              <w:t>gian</w:t>
            </w:r>
          </w:p>
        </w:tc>
      </w:tr>
    </w:tbl>
    <w:p>
      <w:pPr>
        <w:pStyle w:val="BodyText"/>
        <w:spacing w:before="100"/>
        <w:rPr>
          <w:rFonts w:ascii="Century"/>
        </w:rPr>
      </w:pPr>
    </w:p>
    <w:p>
      <w:pPr>
        <w:pStyle w:val="BodyText"/>
        <w:spacing w:before="1"/>
        <w:ind w:left="143"/>
        <w:rPr>
          <w:rFonts w:ascii="Century" w:eastAsia="Century"/>
        </w:rPr>
      </w:pPr>
      <w:r>
        <w:rPr>
          <w:rFonts w:ascii="MS PGothic" w:eastAsia="MS PGothic"/>
          <w:spacing w:val="-4"/>
        </w:rPr>
        <w:t>問題 </w:t>
      </w:r>
      <w:r>
        <w:rPr>
          <w:rFonts w:ascii="Century" w:eastAsia="Century"/>
          <w:spacing w:val="-7"/>
        </w:rPr>
        <w:t>II</w:t>
      </w:r>
    </w:p>
    <w:p>
      <w:pPr>
        <w:pStyle w:val="Heading4"/>
        <w:spacing w:line="312" w:lineRule="auto" w:before="129"/>
        <w:ind w:right="671"/>
      </w:pPr>
      <w:r>
        <w:rPr/>
        <w:t>Vì tên miền càng dễ nhớ</w:t>
      </w:r>
      <w:r>
        <w:rPr>
          <w:spacing w:val="18"/>
        </w:rPr>
        <w:t> </w:t>
      </w:r>
      <w:r>
        <w:rPr/>
        <w:t>thì càng</w:t>
      </w:r>
      <w:r>
        <w:rPr>
          <w:spacing w:val="17"/>
        </w:rPr>
        <w:t> </w:t>
      </w:r>
      <w:r>
        <w:rPr/>
        <w:t>có lợi trong kinh doanh, nên</w:t>
      </w:r>
      <w:r>
        <w:rPr>
          <w:spacing w:val="17"/>
        </w:rPr>
        <w:t> </w:t>
      </w:r>
      <w:r>
        <w:rPr/>
        <w:t>đã nhiều lần xảy</w:t>
      </w:r>
      <w:r>
        <w:rPr>
          <w:spacing w:val="17"/>
        </w:rPr>
        <w:t> </w:t>
      </w:r>
      <w:r>
        <w:rPr/>
        <w:t>ra</w:t>
      </w:r>
      <w:r>
        <w:rPr>
          <w:spacing w:val="40"/>
        </w:rPr>
        <w:t> </w:t>
      </w:r>
      <w:r>
        <w:rPr/>
        <w:t>việc tranh chấp tên miền giữa các công ty có tên giống nhau.</w:t>
      </w:r>
    </w:p>
    <w:p>
      <w:pPr>
        <w:pStyle w:val="BodyText"/>
        <w:spacing w:before="268"/>
        <w:ind w:left="143"/>
        <w:rPr>
          <w:rFonts w:ascii="Century" w:eastAsia="Century"/>
        </w:rPr>
      </w:pPr>
      <w:r>
        <w:rPr>
          <w:rFonts w:ascii="MS PGothic" w:eastAsia="MS PGothic"/>
          <w:spacing w:val="-4"/>
        </w:rPr>
        <w:t>問題 </w:t>
      </w:r>
      <w:r>
        <w:rPr>
          <w:rFonts w:ascii="Century" w:eastAsia="Century"/>
          <w:spacing w:val="-5"/>
        </w:rPr>
        <w:t>III</w:t>
      </w:r>
    </w:p>
    <w:p>
      <w:pPr>
        <w:pStyle w:val="BodyText"/>
        <w:spacing w:line="312" w:lineRule="auto" w:before="130"/>
        <w:ind w:left="143" w:right="663" w:firstLine="211"/>
      </w:pPr>
      <w:r>
        <w:rPr>
          <w:spacing w:val="11"/>
        </w:rPr>
        <w:t>コンピュータや周辺機器は多くの国の多くのメーカが製造していますので， 国際的な規</w:t>
      </w:r>
      <w:r>
        <w:rPr>
          <w:spacing w:val="-2"/>
        </w:rPr>
        <w:t>格に従ったものでなければなりません．</w:t>
      </w:r>
    </w:p>
    <w:p>
      <w:pPr>
        <w:pStyle w:val="BodyText"/>
        <w:spacing w:before="4"/>
      </w:pPr>
    </w:p>
    <w:p>
      <w:pPr>
        <w:spacing w:before="0"/>
        <w:ind w:left="143" w:right="0" w:firstLine="0"/>
        <w:jc w:val="left"/>
        <w:rPr>
          <w:rFonts w:ascii="Century" w:eastAsia="Century"/>
          <w:sz w:val="32"/>
        </w:rPr>
      </w:pPr>
      <w:r>
        <w:rPr>
          <w:rFonts w:ascii="MS PGothic" w:eastAsia="MS PGothic"/>
          <w:spacing w:val="-13"/>
          <w:sz w:val="32"/>
        </w:rPr>
        <w:t>第 </w:t>
      </w:r>
      <w:r>
        <w:rPr>
          <w:rFonts w:ascii="Century" w:eastAsia="Century"/>
          <w:sz w:val="32"/>
        </w:rPr>
        <w:t>6</w:t>
      </w:r>
      <w:r>
        <w:rPr>
          <w:rFonts w:ascii="Century" w:eastAsia="Century"/>
          <w:spacing w:val="-16"/>
          <w:sz w:val="32"/>
        </w:rPr>
        <w:t> </w:t>
      </w:r>
      <w:r>
        <w:rPr>
          <w:rFonts w:ascii="MS PGothic" w:eastAsia="MS PGothic"/>
          <w:spacing w:val="-4"/>
          <w:sz w:val="32"/>
        </w:rPr>
        <w:t>章ミニテスト </w:t>
      </w:r>
      <w:r>
        <w:rPr>
          <w:rFonts w:ascii="Century" w:eastAsia="Century"/>
          <w:spacing w:val="-10"/>
          <w:sz w:val="32"/>
        </w:rPr>
        <w:t>2</w:t>
      </w:r>
    </w:p>
    <w:p>
      <w:pPr>
        <w:pStyle w:val="BodyText"/>
        <w:spacing w:before="56"/>
        <w:ind w:left="143"/>
        <w:rPr>
          <w:rFonts w:ascii="Century" w:eastAsia="Century"/>
        </w:rPr>
      </w:pPr>
      <w:r>
        <w:rPr>
          <w:rFonts w:ascii="MS PGothic" w:eastAsia="MS PGothic"/>
          <w:spacing w:val="-4"/>
        </w:rPr>
        <w:t>問題 </w:t>
      </w:r>
      <w:r>
        <w:rPr>
          <w:rFonts w:ascii="Century" w:eastAsia="Century"/>
          <w:spacing w:val="-10"/>
        </w:rPr>
        <w:t>I</w:t>
      </w:r>
    </w:p>
    <w:p>
      <w:pPr>
        <w:pStyle w:val="BodyText"/>
        <w:spacing w:before="7"/>
        <w:rPr>
          <w:rFonts w:ascii="Century"/>
          <w:sz w:val="5"/>
        </w:rPr>
      </w:pPr>
    </w:p>
    <w:tbl>
      <w:tblPr>
        <w:tblW w:w="0" w:type="auto"/>
        <w:jc w:val="left"/>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31"/>
        <w:gridCol w:w="2924"/>
        <w:gridCol w:w="2812"/>
      </w:tblGrid>
      <w:tr>
        <w:trPr>
          <w:trHeight w:val="479" w:hRule="atLeast"/>
        </w:trPr>
        <w:tc>
          <w:tcPr>
            <w:tcW w:w="2631" w:type="dxa"/>
          </w:tcPr>
          <w:p>
            <w:pPr>
              <w:pStyle w:val="TableParagraph"/>
              <w:spacing w:before="98"/>
              <w:ind w:left="220"/>
              <w:jc w:val="center"/>
              <w:rPr>
                <w:sz w:val="21"/>
              </w:rPr>
            </w:pPr>
            <w:r>
              <w:rPr>
                <w:spacing w:val="-5"/>
                <w:sz w:val="21"/>
              </w:rPr>
              <w:t>言葉</w:t>
            </w:r>
          </w:p>
        </w:tc>
        <w:tc>
          <w:tcPr>
            <w:tcW w:w="2924" w:type="dxa"/>
          </w:tcPr>
          <w:p>
            <w:pPr>
              <w:pStyle w:val="TableParagraph"/>
              <w:spacing w:before="98"/>
              <w:ind w:left="729"/>
              <w:rPr>
                <w:sz w:val="21"/>
              </w:rPr>
            </w:pPr>
            <w:r>
              <w:rPr>
                <w:spacing w:val="-2"/>
                <w:sz w:val="21"/>
              </w:rPr>
              <w:t>読み方（又は英語</w:t>
            </w:r>
            <w:r>
              <w:rPr>
                <w:spacing w:val="-10"/>
                <w:sz w:val="21"/>
              </w:rPr>
              <w:t>）</w:t>
            </w:r>
          </w:p>
        </w:tc>
        <w:tc>
          <w:tcPr>
            <w:tcW w:w="2812" w:type="dxa"/>
          </w:tcPr>
          <w:p>
            <w:pPr>
              <w:pStyle w:val="TableParagraph"/>
              <w:spacing w:before="98"/>
              <w:ind w:left="1043"/>
              <w:rPr>
                <w:sz w:val="21"/>
              </w:rPr>
            </w:pPr>
            <w:r>
              <w:rPr>
                <w:spacing w:val="-4"/>
                <w:sz w:val="21"/>
              </w:rPr>
              <w:t>ベトナム語</w:t>
            </w:r>
          </w:p>
        </w:tc>
      </w:tr>
      <w:tr>
        <w:trPr>
          <w:trHeight w:val="479" w:hRule="atLeast"/>
        </w:trPr>
        <w:tc>
          <w:tcPr>
            <w:tcW w:w="2631" w:type="dxa"/>
          </w:tcPr>
          <w:p>
            <w:pPr>
              <w:pStyle w:val="TableParagraph"/>
              <w:spacing w:before="98"/>
              <w:ind w:left="318"/>
              <w:rPr>
                <w:sz w:val="21"/>
              </w:rPr>
            </w:pPr>
            <w:r>
              <w:rPr>
                <w:spacing w:val="-4"/>
                <w:sz w:val="21"/>
              </w:rPr>
              <w:t>記述する</w:t>
            </w:r>
          </w:p>
        </w:tc>
        <w:tc>
          <w:tcPr>
            <w:tcW w:w="2924" w:type="dxa"/>
          </w:tcPr>
          <w:p>
            <w:pPr>
              <w:pStyle w:val="TableParagraph"/>
              <w:spacing w:before="98"/>
              <w:ind w:left="318"/>
              <w:rPr>
                <w:sz w:val="21"/>
              </w:rPr>
            </w:pPr>
            <w:r>
              <w:rPr>
                <w:spacing w:val="-4"/>
                <w:sz w:val="21"/>
              </w:rPr>
              <w:t>きじゅつする</w:t>
            </w:r>
          </w:p>
        </w:tc>
        <w:tc>
          <w:tcPr>
            <w:tcW w:w="2812" w:type="dxa"/>
          </w:tcPr>
          <w:p>
            <w:pPr>
              <w:pStyle w:val="TableParagraph"/>
              <w:spacing w:before="87"/>
              <w:ind w:left="345"/>
              <w:rPr>
                <w:rFonts w:ascii="Times New Roman" w:hAnsi="Times New Roman"/>
                <w:sz w:val="24"/>
              </w:rPr>
            </w:pPr>
            <w:r>
              <w:rPr>
                <w:rFonts w:ascii="Times New Roman" w:hAnsi="Times New Roman"/>
                <w:sz w:val="24"/>
              </w:rPr>
              <w:t>ghi</w:t>
            </w:r>
            <w:r>
              <w:rPr>
                <w:rFonts w:ascii="Times New Roman" w:hAnsi="Times New Roman"/>
                <w:spacing w:val="-2"/>
                <w:sz w:val="24"/>
              </w:rPr>
              <w:t> </w:t>
            </w:r>
            <w:r>
              <w:rPr>
                <w:rFonts w:ascii="Times New Roman" w:hAnsi="Times New Roman"/>
                <w:spacing w:val="-4"/>
                <w:sz w:val="24"/>
              </w:rPr>
              <w:t>chép</w:t>
            </w:r>
          </w:p>
        </w:tc>
      </w:tr>
    </w:tbl>
    <w:p>
      <w:pPr>
        <w:pStyle w:val="TableParagraph"/>
        <w:spacing w:after="0"/>
        <w:rPr>
          <w:rFonts w:ascii="Times New Roman" w:hAnsi="Times New Roman"/>
          <w:sz w:val="24"/>
        </w:rPr>
        <w:sectPr>
          <w:pgSz w:w="11910" w:h="16840"/>
          <w:pgMar w:header="685" w:footer="0" w:top="1640" w:bottom="280" w:left="1559" w:right="1133"/>
        </w:sectPr>
      </w:pPr>
    </w:p>
    <w:p>
      <w:pPr>
        <w:pStyle w:val="BodyText"/>
        <w:spacing w:before="24"/>
        <w:rPr>
          <w:rFonts w:ascii="Century"/>
          <w:sz w:val="19"/>
        </w:rPr>
      </w:pPr>
    </w:p>
    <w:tbl>
      <w:tblPr>
        <w:tblW w:w="0" w:type="auto"/>
        <w:jc w:val="left"/>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31"/>
        <w:gridCol w:w="2924"/>
        <w:gridCol w:w="2812"/>
      </w:tblGrid>
      <w:tr>
        <w:trPr>
          <w:trHeight w:val="479" w:hRule="atLeast"/>
        </w:trPr>
        <w:tc>
          <w:tcPr>
            <w:tcW w:w="2631" w:type="dxa"/>
          </w:tcPr>
          <w:p>
            <w:pPr>
              <w:pStyle w:val="TableParagraph"/>
              <w:spacing w:before="98"/>
              <w:ind w:left="318"/>
              <w:rPr>
                <w:sz w:val="21"/>
              </w:rPr>
            </w:pPr>
            <w:r>
              <w:rPr>
                <w:spacing w:val="-5"/>
                <w:sz w:val="21"/>
              </w:rPr>
              <w:t>囲む</w:t>
            </w:r>
          </w:p>
        </w:tc>
        <w:tc>
          <w:tcPr>
            <w:tcW w:w="2924" w:type="dxa"/>
          </w:tcPr>
          <w:p>
            <w:pPr>
              <w:pStyle w:val="TableParagraph"/>
              <w:spacing w:before="98"/>
              <w:ind w:left="318"/>
              <w:rPr>
                <w:sz w:val="21"/>
              </w:rPr>
            </w:pPr>
            <w:r>
              <w:rPr>
                <w:spacing w:val="-5"/>
                <w:sz w:val="21"/>
              </w:rPr>
              <w:t>かこむ</w:t>
            </w:r>
          </w:p>
        </w:tc>
        <w:tc>
          <w:tcPr>
            <w:tcW w:w="2812" w:type="dxa"/>
          </w:tcPr>
          <w:p>
            <w:pPr>
              <w:pStyle w:val="TableParagraph"/>
              <w:spacing w:before="87"/>
              <w:ind w:left="345"/>
              <w:rPr>
                <w:rFonts w:ascii="Times New Roman"/>
                <w:sz w:val="24"/>
              </w:rPr>
            </w:pPr>
            <w:r>
              <w:rPr>
                <w:rFonts w:ascii="Times New Roman"/>
                <w:sz w:val="24"/>
              </w:rPr>
              <w:t>bao</w:t>
            </w:r>
            <w:r>
              <w:rPr>
                <w:rFonts w:ascii="Times New Roman"/>
                <w:spacing w:val="-1"/>
                <w:sz w:val="24"/>
              </w:rPr>
              <w:t> </w:t>
            </w:r>
            <w:r>
              <w:rPr>
                <w:rFonts w:ascii="Times New Roman"/>
                <w:sz w:val="24"/>
              </w:rPr>
              <w:t>quanh,</w:t>
            </w:r>
            <w:r>
              <w:rPr>
                <w:rFonts w:ascii="Times New Roman"/>
                <w:spacing w:val="-1"/>
                <w:sz w:val="24"/>
              </w:rPr>
              <w:t> </w:t>
            </w:r>
            <w:r>
              <w:rPr>
                <w:rFonts w:ascii="Times New Roman"/>
                <w:sz w:val="24"/>
              </w:rPr>
              <w:t>xung </w:t>
            </w:r>
            <w:r>
              <w:rPr>
                <w:rFonts w:ascii="Times New Roman"/>
                <w:spacing w:val="-2"/>
                <w:sz w:val="24"/>
              </w:rPr>
              <w:t>quanh</w:t>
            </w:r>
          </w:p>
        </w:tc>
      </w:tr>
      <w:tr>
        <w:trPr>
          <w:trHeight w:val="481" w:hRule="atLeast"/>
        </w:trPr>
        <w:tc>
          <w:tcPr>
            <w:tcW w:w="2631" w:type="dxa"/>
          </w:tcPr>
          <w:p>
            <w:pPr>
              <w:pStyle w:val="TableParagraph"/>
              <w:spacing w:before="100"/>
              <w:ind w:left="318"/>
              <w:rPr>
                <w:sz w:val="21"/>
              </w:rPr>
            </w:pPr>
            <w:r>
              <w:rPr>
                <w:spacing w:val="-5"/>
                <w:sz w:val="21"/>
              </w:rPr>
              <w:t>標識</w:t>
            </w:r>
          </w:p>
        </w:tc>
        <w:tc>
          <w:tcPr>
            <w:tcW w:w="2924" w:type="dxa"/>
          </w:tcPr>
          <w:p>
            <w:pPr>
              <w:pStyle w:val="TableParagraph"/>
              <w:spacing w:before="100"/>
              <w:ind w:left="318"/>
              <w:rPr>
                <w:sz w:val="21"/>
              </w:rPr>
            </w:pPr>
            <w:r>
              <w:rPr>
                <w:spacing w:val="-4"/>
                <w:sz w:val="21"/>
              </w:rPr>
              <w:t>ひょうしき</w:t>
            </w:r>
          </w:p>
        </w:tc>
        <w:tc>
          <w:tcPr>
            <w:tcW w:w="2812" w:type="dxa"/>
          </w:tcPr>
          <w:p>
            <w:pPr>
              <w:pStyle w:val="TableParagraph"/>
              <w:spacing w:before="90"/>
              <w:ind w:left="345"/>
              <w:rPr>
                <w:rFonts w:ascii="Times New Roman" w:hAnsi="Times New Roman"/>
                <w:sz w:val="24"/>
              </w:rPr>
            </w:pPr>
            <w:r>
              <w:rPr>
                <w:rFonts w:ascii="Times New Roman" w:hAnsi="Times New Roman"/>
                <w:sz w:val="24"/>
              </w:rPr>
              <w:t>biển</w:t>
            </w:r>
            <w:r>
              <w:rPr>
                <w:rFonts w:ascii="Times New Roman" w:hAnsi="Times New Roman"/>
                <w:spacing w:val="-1"/>
                <w:sz w:val="24"/>
              </w:rPr>
              <w:t> </w:t>
            </w:r>
            <w:r>
              <w:rPr>
                <w:rFonts w:ascii="Times New Roman" w:hAnsi="Times New Roman"/>
                <w:spacing w:val="-5"/>
                <w:sz w:val="24"/>
              </w:rPr>
              <w:t>báo</w:t>
            </w:r>
          </w:p>
        </w:tc>
      </w:tr>
      <w:tr>
        <w:trPr>
          <w:trHeight w:val="479" w:hRule="atLeast"/>
        </w:trPr>
        <w:tc>
          <w:tcPr>
            <w:tcW w:w="2631" w:type="dxa"/>
          </w:tcPr>
          <w:p>
            <w:pPr>
              <w:pStyle w:val="TableParagraph"/>
              <w:spacing w:before="98"/>
              <w:ind w:left="318"/>
              <w:rPr>
                <w:sz w:val="21"/>
              </w:rPr>
            </w:pPr>
            <w:r>
              <w:rPr>
                <w:spacing w:val="-5"/>
                <w:sz w:val="21"/>
              </w:rPr>
              <w:t>太字</w:t>
            </w:r>
          </w:p>
        </w:tc>
        <w:tc>
          <w:tcPr>
            <w:tcW w:w="2924" w:type="dxa"/>
          </w:tcPr>
          <w:p>
            <w:pPr>
              <w:pStyle w:val="TableParagraph"/>
              <w:spacing w:before="98"/>
              <w:ind w:left="318"/>
              <w:rPr>
                <w:sz w:val="21"/>
              </w:rPr>
            </w:pPr>
            <w:r>
              <w:rPr>
                <w:spacing w:val="-5"/>
                <w:sz w:val="21"/>
              </w:rPr>
              <w:t>ふとじ</w:t>
            </w:r>
          </w:p>
        </w:tc>
        <w:tc>
          <w:tcPr>
            <w:tcW w:w="2812" w:type="dxa"/>
          </w:tcPr>
          <w:p>
            <w:pPr>
              <w:pStyle w:val="TableParagraph"/>
              <w:spacing w:before="87"/>
              <w:ind w:left="345"/>
              <w:rPr>
                <w:rFonts w:ascii="Times New Roman" w:hAnsi="Times New Roman"/>
                <w:sz w:val="24"/>
              </w:rPr>
            </w:pPr>
            <w:r>
              <w:rPr>
                <w:rFonts w:ascii="Times New Roman" w:hAnsi="Times New Roman"/>
                <w:sz w:val="24"/>
              </w:rPr>
              <w:t>chữ</w:t>
            </w:r>
            <w:r>
              <w:rPr>
                <w:rFonts w:ascii="Times New Roman" w:hAnsi="Times New Roman"/>
                <w:spacing w:val="-2"/>
                <w:sz w:val="24"/>
              </w:rPr>
              <w:t> </w:t>
            </w:r>
            <w:r>
              <w:rPr>
                <w:rFonts w:ascii="Times New Roman" w:hAnsi="Times New Roman"/>
                <w:spacing w:val="-5"/>
                <w:sz w:val="24"/>
              </w:rPr>
              <w:t>đậm</w:t>
            </w:r>
          </w:p>
        </w:tc>
      </w:tr>
      <w:tr>
        <w:trPr>
          <w:trHeight w:val="479" w:hRule="atLeast"/>
        </w:trPr>
        <w:tc>
          <w:tcPr>
            <w:tcW w:w="2631" w:type="dxa"/>
          </w:tcPr>
          <w:p>
            <w:pPr>
              <w:pStyle w:val="TableParagraph"/>
              <w:spacing w:before="98"/>
              <w:ind w:left="318"/>
              <w:rPr>
                <w:sz w:val="21"/>
              </w:rPr>
            </w:pPr>
            <w:r>
              <w:rPr>
                <w:spacing w:val="-5"/>
                <w:sz w:val="21"/>
              </w:rPr>
              <w:t>斜体</w:t>
            </w:r>
          </w:p>
        </w:tc>
        <w:tc>
          <w:tcPr>
            <w:tcW w:w="2924" w:type="dxa"/>
          </w:tcPr>
          <w:p>
            <w:pPr>
              <w:pStyle w:val="TableParagraph"/>
              <w:spacing w:before="98"/>
              <w:ind w:left="318"/>
              <w:rPr>
                <w:sz w:val="21"/>
              </w:rPr>
            </w:pPr>
            <w:r>
              <w:rPr>
                <w:spacing w:val="-4"/>
                <w:sz w:val="21"/>
              </w:rPr>
              <w:t>しゃたい</w:t>
            </w:r>
          </w:p>
        </w:tc>
        <w:tc>
          <w:tcPr>
            <w:tcW w:w="2812" w:type="dxa"/>
          </w:tcPr>
          <w:p>
            <w:pPr>
              <w:pStyle w:val="TableParagraph"/>
              <w:spacing w:before="87"/>
              <w:ind w:left="345"/>
              <w:rPr>
                <w:rFonts w:ascii="Times New Roman" w:hAnsi="Times New Roman"/>
                <w:sz w:val="24"/>
              </w:rPr>
            </w:pPr>
            <w:r>
              <w:rPr>
                <w:rFonts w:ascii="Times New Roman" w:hAnsi="Times New Roman"/>
                <w:spacing w:val="-2"/>
                <w:sz w:val="24"/>
              </w:rPr>
              <w:t>nghiêng</w:t>
            </w:r>
          </w:p>
        </w:tc>
      </w:tr>
      <w:tr>
        <w:trPr>
          <w:trHeight w:val="479" w:hRule="atLeast"/>
        </w:trPr>
        <w:tc>
          <w:tcPr>
            <w:tcW w:w="2631" w:type="dxa"/>
          </w:tcPr>
          <w:p>
            <w:pPr>
              <w:pStyle w:val="TableParagraph"/>
              <w:spacing w:before="98"/>
              <w:ind w:left="318"/>
              <w:rPr>
                <w:sz w:val="21"/>
              </w:rPr>
            </w:pPr>
            <w:r>
              <w:rPr>
                <w:spacing w:val="-5"/>
                <w:sz w:val="21"/>
              </w:rPr>
              <w:t>拡張</w:t>
            </w:r>
          </w:p>
        </w:tc>
        <w:tc>
          <w:tcPr>
            <w:tcW w:w="2924" w:type="dxa"/>
          </w:tcPr>
          <w:p>
            <w:pPr>
              <w:pStyle w:val="TableParagraph"/>
              <w:spacing w:before="98"/>
              <w:ind w:left="318"/>
              <w:rPr>
                <w:sz w:val="21"/>
              </w:rPr>
            </w:pPr>
            <w:r>
              <w:rPr>
                <w:spacing w:val="-4"/>
                <w:sz w:val="21"/>
              </w:rPr>
              <w:t>かくちょう</w:t>
            </w:r>
          </w:p>
        </w:tc>
        <w:tc>
          <w:tcPr>
            <w:tcW w:w="2812" w:type="dxa"/>
          </w:tcPr>
          <w:p>
            <w:pPr>
              <w:pStyle w:val="TableParagraph"/>
              <w:spacing w:before="87"/>
              <w:ind w:left="345"/>
              <w:rPr>
                <w:rFonts w:ascii="Times New Roman" w:hAnsi="Times New Roman"/>
                <w:sz w:val="24"/>
              </w:rPr>
            </w:pPr>
            <w:r>
              <w:rPr>
                <w:rFonts w:ascii="Times New Roman" w:hAnsi="Times New Roman"/>
                <w:sz w:val="24"/>
              </w:rPr>
              <w:t>mở </w:t>
            </w:r>
            <w:r>
              <w:rPr>
                <w:rFonts w:ascii="Times New Roman" w:hAnsi="Times New Roman"/>
                <w:spacing w:val="-4"/>
                <w:sz w:val="24"/>
              </w:rPr>
              <w:t>rộng</w:t>
            </w:r>
          </w:p>
        </w:tc>
      </w:tr>
      <w:tr>
        <w:trPr>
          <w:trHeight w:val="479" w:hRule="atLeast"/>
        </w:trPr>
        <w:tc>
          <w:tcPr>
            <w:tcW w:w="2631" w:type="dxa"/>
          </w:tcPr>
          <w:p>
            <w:pPr>
              <w:pStyle w:val="TableParagraph"/>
              <w:spacing w:before="98"/>
              <w:ind w:left="318"/>
              <w:rPr>
                <w:sz w:val="21"/>
              </w:rPr>
            </w:pPr>
            <w:r>
              <w:rPr>
                <w:spacing w:val="-4"/>
                <w:sz w:val="21"/>
              </w:rPr>
              <w:t>抽出する</w:t>
            </w:r>
          </w:p>
        </w:tc>
        <w:tc>
          <w:tcPr>
            <w:tcW w:w="2924" w:type="dxa"/>
          </w:tcPr>
          <w:p>
            <w:pPr>
              <w:pStyle w:val="TableParagraph"/>
              <w:spacing w:before="98"/>
              <w:ind w:left="318"/>
              <w:rPr>
                <w:sz w:val="21"/>
              </w:rPr>
            </w:pPr>
            <w:r>
              <w:rPr>
                <w:spacing w:val="-4"/>
                <w:sz w:val="21"/>
              </w:rPr>
              <w:t>ちゅうしゅつする</w:t>
            </w:r>
          </w:p>
        </w:tc>
        <w:tc>
          <w:tcPr>
            <w:tcW w:w="2812" w:type="dxa"/>
          </w:tcPr>
          <w:p>
            <w:pPr>
              <w:pStyle w:val="TableParagraph"/>
              <w:spacing w:before="87"/>
              <w:ind w:left="345"/>
              <w:rPr>
                <w:rFonts w:ascii="Times New Roman" w:hAnsi="Times New Roman"/>
                <w:sz w:val="24"/>
              </w:rPr>
            </w:pPr>
            <w:r>
              <w:rPr>
                <w:rFonts w:ascii="Times New Roman" w:hAnsi="Times New Roman"/>
                <w:sz w:val="24"/>
              </w:rPr>
              <w:t>truy</w:t>
            </w:r>
            <w:r>
              <w:rPr>
                <w:rFonts w:ascii="Times New Roman" w:hAnsi="Times New Roman"/>
                <w:spacing w:val="-2"/>
                <w:sz w:val="24"/>
              </w:rPr>
              <w:t> </w:t>
            </w:r>
            <w:r>
              <w:rPr>
                <w:rFonts w:ascii="Times New Roman" w:hAnsi="Times New Roman"/>
                <w:spacing w:val="-4"/>
                <w:sz w:val="24"/>
              </w:rPr>
              <w:t>xuất</w:t>
            </w:r>
          </w:p>
        </w:tc>
      </w:tr>
      <w:tr>
        <w:trPr>
          <w:trHeight w:val="480" w:hRule="atLeast"/>
        </w:trPr>
        <w:tc>
          <w:tcPr>
            <w:tcW w:w="2631" w:type="dxa"/>
          </w:tcPr>
          <w:p>
            <w:pPr>
              <w:pStyle w:val="TableParagraph"/>
              <w:spacing w:before="98"/>
              <w:ind w:left="318"/>
              <w:rPr>
                <w:sz w:val="21"/>
              </w:rPr>
            </w:pPr>
            <w:r>
              <w:rPr>
                <w:spacing w:val="-4"/>
                <w:sz w:val="21"/>
              </w:rPr>
              <w:t>あらかじめ</w:t>
            </w:r>
          </w:p>
        </w:tc>
        <w:tc>
          <w:tcPr>
            <w:tcW w:w="2924" w:type="dxa"/>
          </w:tcPr>
          <w:p>
            <w:pPr>
              <w:pStyle w:val="TableParagraph"/>
              <w:spacing w:before="0"/>
              <w:rPr>
                <w:rFonts w:ascii="Times New Roman"/>
                <w:sz w:val="22"/>
              </w:rPr>
            </w:pPr>
          </w:p>
        </w:tc>
        <w:tc>
          <w:tcPr>
            <w:tcW w:w="2812" w:type="dxa"/>
          </w:tcPr>
          <w:p>
            <w:pPr>
              <w:pStyle w:val="TableParagraph"/>
              <w:spacing w:before="88"/>
              <w:ind w:left="345"/>
              <w:rPr>
                <w:rFonts w:ascii="Times New Roman" w:hAnsi="Times New Roman"/>
                <w:sz w:val="24"/>
              </w:rPr>
            </w:pPr>
            <w:r>
              <w:rPr>
                <w:rFonts w:ascii="Times New Roman" w:hAnsi="Times New Roman"/>
                <w:spacing w:val="-2"/>
                <w:sz w:val="24"/>
              </w:rPr>
              <w:t>trước</w:t>
            </w:r>
          </w:p>
        </w:tc>
      </w:tr>
      <w:tr>
        <w:trPr>
          <w:trHeight w:val="482" w:hRule="atLeast"/>
        </w:trPr>
        <w:tc>
          <w:tcPr>
            <w:tcW w:w="2631" w:type="dxa"/>
          </w:tcPr>
          <w:p>
            <w:pPr>
              <w:pStyle w:val="TableParagraph"/>
              <w:spacing w:before="100"/>
              <w:ind w:left="318"/>
              <w:rPr>
                <w:sz w:val="21"/>
              </w:rPr>
            </w:pPr>
            <w:r>
              <w:rPr>
                <w:spacing w:val="-5"/>
                <w:sz w:val="21"/>
              </w:rPr>
              <w:t>見出し</w:t>
            </w:r>
          </w:p>
        </w:tc>
        <w:tc>
          <w:tcPr>
            <w:tcW w:w="2924" w:type="dxa"/>
          </w:tcPr>
          <w:p>
            <w:pPr>
              <w:pStyle w:val="TableParagraph"/>
              <w:spacing w:before="100"/>
              <w:ind w:left="318"/>
              <w:rPr>
                <w:sz w:val="21"/>
              </w:rPr>
            </w:pPr>
            <w:r>
              <w:rPr>
                <w:spacing w:val="-4"/>
                <w:sz w:val="21"/>
              </w:rPr>
              <w:t>みだし</w:t>
            </w:r>
          </w:p>
        </w:tc>
        <w:tc>
          <w:tcPr>
            <w:tcW w:w="2812" w:type="dxa"/>
          </w:tcPr>
          <w:p>
            <w:pPr>
              <w:pStyle w:val="TableParagraph"/>
              <w:spacing w:before="90"/>
              <w:ind w:left="345"/>
              <w:rPr>
                <w:rFonts w:ascii="Times New Roman" w:hAnsi="Times New Roman"/>
                <w:sz w:val="24"/>
              </w:rPr>
            </w:pPr>
            <w:r>
              <w:rPr>
                <w:rFonts w:ascii="Times New Roman" w:hAnsi="Times New Roman"/>
                <w:sz w:val="24"/>
              </w:rPr>
              <w:t>tiêu </w:t>
            </w:r>
            <w:r>
              <w:rPr>
                <w:rFonts w:ascii="Times New Roman" w:hAnsi="Times New Roman"/>
                <w:spacing w:val="-5"/>
                <w:sz w:val="24"/>
              </w:rPr>
              <w:t>đề</w:t>
            </w:r>
          </w:p>
        </w:tc>
      </w:tr>
    </w:tbl>
    <w:p>
      <w:pPr>
        <w:pStyle w:val="BodyText"/>
        <w:spacing w:before="99"/>
        <w:rPr>
          <w:rFonts w:ascii="Century"/>
        </w:rPr>
      </w:pPr>
    </w:p>
    <w:p>
      <w:pPr>
        <w:pStyle w:val="BodyText"/>
        <w:ind w:left="143"/>
        <w:rPr>
          <w:rFonts w:ascii="Century" w:eastAsia="Century"/>
        </w:rPr>
      </w:pPr>
      <w:r>
        <w:rPr>
          <w:rFonts w:ascii="MS PGothic" w:eastAsia="MS PGothic"/>
          <w:spacing w:val="-4"/>
        </w:rPr>
        <w:t>問題 </w:t>
      </w:r>
      <w:r>
        <w:rPr>
          <w:rFonts w:ascii="Century" w:eastAsia="Century"/>
          <w:spacing w:val="-7"/>
        </w:rPr>
        <w:t>II</w:t>
      </w:r>
    </w:p>
    <w:p>
      <w:pPr>
        <w:pStyle w:val="Heading4"/>
        <w:spacing w:line="312" w:lineRule="auto" w:before="173"/>
        <w:ind w:right="669"/>
        <w:jc w:val="both"/>
      </w:pPr>
      <w:r>
        <w:rPr/>
        <w:t>Giống như HTML, việc dùng tag (nhãn/thẻ) để mở rộng phương pháp ghi chép văn bản là XML. XML</w:t>
      </w:r>
      <w:r>
        <w:rPr>
          <w:spacing w:val="-1"/>
        </w:rPr>
        <w:t> </w:t>
      </w:r>
      <w:r>
        <w:rPr/>
        <w:t>là viết tắt của eXtensible Markup Language, khác với HTML, đây là ngôn ngữ ghi chép mà người dùng có thể tự do định nghĩa các tag để sử dụng.</w:t>
      </w:r>
    </w:p>
    <w:p>
      <w:pPr>
        <w:pStyle w:val="BodyText"/>
        <w:spacing w:line="431" w:lineRule="exact"/>
        <w:ind w:left="143"/>
        <w:rPr>
          <w:rFonts w:ascii="Century" w:eastAsia="Century"/>
        </w:rPr>
      </w:pPr>
      <w:r>
        <w:rPr>
          <w:rFonts w:ascii="MS PGothic" w:eastAsia="MS PGothic"/>
          <w:spacing w:val="-4"/>
        </w:rPr>
        <w:t>問題 </w:t>
      </w:r>
      <w:r>
        <w:rPr>
          <w:rFonts w:ascii="Century" w:eastAsia="Century"/>
          <w:spacing w:val="-5"/>
        </w:rPr>
        <w:t>III</w:t>
      </w:r>
    </w:p>
    <w:p>
      <w:pPr>
        <w:pStyle w:val="BodyText"/>
        <w:spacing w:before="173"/>
        <w:ind w:left="354"/>
      </w:pPr>
      <w:r>
        <w:rPr>
          <w:spacing w:val="-3"/>
        </w:rPr>
        <w:t>秘密の情報をインターネット経由で送りたい場合は文書を暗号化しなければなりません．</w:t>
      </w:r>
    </w:p>
    <w:p>
      <w:pPr>
        <w:pStyle w:val="BodyText"/>
        <w:spacing w:before="200"/>
      </w:pPr>
    </w:p>
    <w:p>
      <w:pPr>
        <w:spacing w:before="0"/>
        <w:ind w:left="143" w:right="0" w:firstLine="0"/>
        <w:jc w:val="left"/>
        <w:rPr>
          <w:rFonts w:ascii="MS PGothic" w:eastAsia="MS PGothic"/>
          <w:sz w:val="32"/>
        </w:rPr>
      </w:pPr>
      <w:r>
        <w:rPr>
          <w:rFonts w:ascii="MS PGothic" w:eastAsia="MS PGothic"/>
          <w:spacing w:val="-13"/>
          <w:sz w:val="32"/>
        </w:rPr>
        <w:t>第 </w:t>
      </w:r>
      <w:r>
        <w:rPr>
          <w:rFonts w:ascii="Century" w:eastAsia="Century"/>
          <w:sz w:val="32"/>
        </w:rPr>
        <w:t>7</w:t>
      </w:r>
      <w:r>
        <w:rPr>
          <w:rFonts w:ascii="Century" w:eastAsia="Century"/>
          <w:spacing w:val="-18"/>
          <w:sz w:val="32"/>
        </w:rPr>
        <w:t> </w:t>
      </w:r>
      <w:r>
        <w:rPr>
          <w:rFonts w:ascii="MS PGothic" w:eastAsia="MS PGothic"/>
          <w:spacing w:val="-2"/>
          <w:sz w:val="32"/>
        </w:rPr>
        <w:t>章練習問題</w:t>
      </w:r>
    </w:p>
    <w:p>
      <w:pPr>
        <w:pStyle w:val="BodyText"/>
        <w:spacing w:line="499" w:lineRule="exact" w:before="56"/>
        <w:ind w:left="354"/>
        <w:rPr>
          <w:rFonts w:ascii="Century" w:eastAsia="Century"/>
        </w:rPr>
      </w:pPr>
      <w:r>
        <w:rPr>
          <w:spacing w:val="17"/>
        </w:rPr>
        <w:t>解答： </w:t>
      </w:r>
      <w:r>
        <w:rPr>
          <w:rFonts w:ascii="Century" w:eastAsia="Century"/>
        </w:rPr>
        <w:t>(</w:t>
      </w:r>
      <w:r>
        <w:rPr/>
        <w:t>エ</w:t>
      </w:r>
      <w:r>
        <w:rPr>
          <w:rFonts w:ascii="Century" w:eastAsia="Century"/>
          <w:spacing w:val="-10"/>
        </w:rPr>
        <w:t>)</w:t>
      </w:r>
    </w:p>
    <w:p>
      <w:pPr>
        <w:pStyle w:val="BodyText"/>
        <w:spacing w:line="168" w:lineRule="auto" w:before="109"/>
        <w:ind w:left="143" w:right="663" w:firstLine="211"/>
        <w:jc w:val="both"/>
      </w:pPr>
      <w:r>
        <w:rPr>
          <w:spacing w:val="27"/>
        </w:rPr>
        <w:t>解説： </w:t>
      </w:r>
      <w:r>
        <w:rPr>
          <w:rFonts w:ascii="Century" w:eastAsia="Century"/>
        </w:rPr>
        <w:t>Cookie</w:t>
      </w:r>
      <w:r>
        <w:rPr>
          <w:rFonts w:ascii="Century" w:eastAsia="Century"/>
          <w:spacing w:val="40"/>
        </w:rPr>
        <w:t> </w:t>
      </w:r>
      <w:r>
        <w:rPr>
          <w:spacing w:val="20"/>
        </w:rPr>
        <w:t>は </w:t>
      </w:r>
      <w:r>
        <w:rPr>
          <w:rFonts w:ascii="Century" w:eastAsia="Century"/>
        </w:rPr>
        <w:t>PC</w:t>
      </w:r>
      <w:r>
        <w:rPr>
          <w:rFonts w:ascii="Century" w:eastAsia="Century"/>
          <w:spacing w:val="40"/>
        </w:rPr>
        <w:t> </w:t>
      </w:r>
      <w:r>
        <w:rPr>
          <w:spacing w:val="12"/>
        </w:rPr>
        <w:t>ごと，ユーザごとに保管される利用履歴などの個人情報であり，</w:t>
      </w:r>
      <w:r>
        <w:rPr/>
        <w:t>他の </w:t>
      </w:r>
      <w:r>
        <w:rPr>
          <w:rFonts w:ascii="Century" w:eastAsia="Century"/>
        </w:rPr>
        <w:t>PC </w:t>
      </w:r>
      <w:r>
        <w:rPr>
          <w:spacing w:val="8"/>
        </w:rPr>
        <w:t>や他のユーザ</w:t>
      </w:r>
      <w:r>
        <w:rPr>
          <w:rFonts w:ascii="Century" w:eastAsia="Century"/>
        </w:rPr>
        <w:t>ID </w:t>
      </w:r>
      <w:r>
        <w:rPr/>
        <w:t>でログインすると別の </w:t>
      </w:r>
      <w:r>
        <w:rPr>
          <w:rFonts w:ascii="Century" w:eastAsia="Century"/>
        </w:rPr>
        <w:t>Cookie </w:t>
      </w:r>
      <w:r>
        <w:rPr/>
        <w:t>を利用することになります．</w:t>
      </w:r>
    </w:p>
    <w:p>
      <w:pPr>
        <w:pStyle w:val="BodyText"/>
        <w:spacing w:before="192"/>
      </w:pPr>
    </w:p>
    <w:p>
      <w:pPr>
        <w:spacing w:before="0"/>
        <w:ind w:left="143" w:right="0" w:firstLine="0"/>
        <w:jc w:val="left"/>
        <w:rPr>
          <w:rFonts w:ascii="Century" w:eastAsia="Century"/>
          <w:sz w:val="32"/>
        </w:rPr>
      </w:pPr>
      <w:r>
        <w:rPr>
          <w:rFonts w:ascii="MS PGothic" w:eastAsia="MS PGothic"/>
          <w:spacing w:val="-13"/>
          <w:sz w:val="32"/>
        </w:rPr>
        <w:t>第 </w:t>
      </w:r>
      <w:r>
        <w:rPr>
          <w:rFonts w:ascii="Century" w:eastAsia="Century"/>
          <w:sz w:val="32"/>
        </w:rPr>
        <w:t>7</w:t>
      </w:r>
      <w:r>
        <w:rPr>
          <w:rFonts w:ascii="Century" w:eastAsia="Century"/>
          <w:spacing w:val="-16"/>
          <w:sz w:val="32"/>
        </w:rPr>
        <w:t> </w:t>
      </w:r>
      <w:r>
        <w:rPr>
          <w:rFonts w:ascii="MS PGothic" w:eastAsia="MS PGothic"/>
          <w:spacing w:val="-4"/>
          <w:sz w:val="32"/>
        </w:rPr>
        <w:t>章ミニテスト </w:t>
      </w:r>
      <w:r>
        <w:rPr>
          <w:rFonts w:ascii="Century" w:eastAsia="Century"/>
          <w:spacing w:val="-10"/>
          <w:sz w:val="32"/>
        </w:rPr>
        <w:t>1</w:t>
      </w:r>
    </w:p>
    <w:p>
      <w:pPr>
        <w:pStyle w:val="BodyText"/>
        <w:spacing w:before="56"/>
        <w:ind w:left="143"/>
        <w:rPr>
          <w:rFonts w:ascii="Century" w:eastAsia="Century"/>
        </w:rPr>
      </w:pPr>
      <w:r>
        <w:rPr>
          <w:rFonts w:ascii="MS PGothic" w:eastAsia="MS PGothic"/>
          <w:spacing w:val="-4"/>
        </w:rPr>
        <w:t>問題 </w:t>
      </w:r>
      <w:r>
        <w:rPr>
          <w:rFonts w:ascii="Century" w:eastAsia="Century"/>
          <w:spacing w:val="-10"/>
        </w:rPr>
        <w:t>I</w:t>
      </w:r>
    </w:p>
    <w:p>
      <w:pPr>
        <w:pStyle w:val="BodyText"/>
        <w:spacing w:before="7" w:after="1"/>
        <w:rPr>
          <w:rFonts w:ascii="Century"/>
          <w:sz w:val="5"/>
        </w:rPr>
      </w:pPr>
    </w:p>
    <w:tbl>
      <w:tblPr>
        <w:tblW w:w="0" w:type="auto"/>
        <w:jc w:val="left"/>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7"/>
        <w:gridCol w:w="2835"/>
        <w:gridCol w:w="3404"/>
      </w:tblGrid>
      <w:tr>
        <w:trPr>
          <w:trHeight w:val="479" w:hRule="atLeast"/>
        </w:trPr>
        <w:tc>
          <w:tcPr>
            <w:tcW w:w="2127" w:type="dxa"/>
          </w:tcPr>
          <w:p>
            <w:pPr>
              <w:pStyle w:val="TableParagraph"/>
              <w:spacing w:before="98"/>
              <w:ind w:left="220"/>
              <w:jc w:val="center"/>
              <w:rPr>
                <w:sz w:val="21"/>
              </w:rPr>
            </w:pPr>
            <w:r>
              <w:rPr>
                <w:spacing w:val="-5"/>
                <w:sz w:val="21"/>
              </w:rPr>
              <w:t>言葉</w:t>
            </w:r>
          </w:p>
        </w:tc>
        <w:tc>
          <w:tcPr>
            <w:tcW w:w="2835" w:type="dxa"/>
          </w:tcPr>
          <w:p>
            <w:pPr>
              <w:pStyle w:val="TableParagraph"/>
              <w:spacing w:before="98"/>
              <w:ind w:left="686"/>
              <w:rPr>
                <w:sz w:val="21"/>
              </w:rPr>
            </w:pPr>
            <w:r>
              <w:rPr>
                <w:spacing w:val="-2"/>
                <w:sz w:val="21"/>
              </w:rPr>
              <w:t>読み方（又は英語</w:t>
            </w:r>
            <w:r>
              <w:rPr>
                <w:spacing w:val="-10"/>
                <w:sz w:val="21"/>
              </w:rPr>
              <w:t>）</w:t>
            </w:r>
          </w:p>
        </w:tc>
        <w:tc>
          <w:tcPr>
            <w:tcW w:w="3404" w:type="dxa"/>
          </w:tcPr>
          <w:p>
            <w:pPr>
              <w:pStyle w:val="TableParagraph"/>
              <w:spacing w:before="98"/>
              <w:ind w:left="1341"/>
              <w:rPr>
                <w:sz w:val="21"/>
              </w:rPr>
            </w:pPr>
            <w:r>
              <w:rPr>
                <w:spacing w:val="-4"/>
                <w:sz w:val="21"/>
              </w:rPr>
              <w:t>ベトナム語</w:t>
            </w:r>
          </w:p>
        </w:tc>
      </w:tr>
      <w:tr>
        <w:trPr>
          <w:trHeight w:val="479" w:hRule="atLeast"/>
        </w:trPr>
        <w:tc>
          <w:tcPr>
            <w:tcW w:w="2127" w:type="dxa"/>
          </w:tcPr>
          <w:p>
            <w:pPr>
              <w:pStyle w:val="TableParagraph"/>
              <w:spacing w:before="98"/>
              <w:ind w:left="318"/>
              <w:rPr>
                <w:sz w:val="21"/>
              </w:rPr>
            </w:pPr>
            <w:r>
              <w:rPr>
                <w:spacing w:val="-4"/>
                <w:sz w:val="21"/>
              </w:rPr>
              <w:t>データマイニング</w:t>
            </w:r>
          </w:p>
        </w:tc>
        <w:tc>
          <w:tcPr>
            <w:tcW w:w="2835" w:type="dxa"/>
          </w:tcPr>
          <w:p>
            <w:pPr>
              <w:pStyle w:val="TableParagraph"/>
              <w:spacing w:before="98"/>
              <w:ind w:left="318"/>
              <w:rPr>
                <w:sz w:val="21"/>
              </w:rPr>
            </w:pPr>
            <w:r>
              <w:rPr>
                <w:sz w:val="21"/>
              </w:rPr>
              <w:t>data</w:t>
            </w:r>
            <w:r>
              <w:rPr>
                <w:spacing w:val="-6"/>
                <w:sz w:val="21"/>
              </w:rPr>
              <w:t> </w:t>
            </w:r>
            <w:r>
              <w:rPr>
                <w:spacing w:val="-2"/>
                <w:sz w:val="21"/>
              </w:rPr>
              <w:t>mining</w:t>
            </w:r>
          </w:p>
        </w:tc>
        <w:tc>
          <w:tcPr>
            <w:tcW w:w="3404" w:type="dxa"/>
          </w:tcPr>
          <w:p>
            <w:pPr>
              <w:pStyle w:val="TableParagraph"/>
              <w:spacing w:before="87"/>
              <w:ind w:left="347"/>
              <w:rPr>
                <w:rFonts w:ascii="Times New Roman" w:hAnsi="Times New Roman"/>
                <w:sz w:val="24"/>
              </w:rPr>
            </w:pPr>
            <w:r>
              <w:rPr>
                <w:rFonts w:ascii="Times New Roman" w:hAnsi="Times New Roman"/>
                <w:sz w:val="24"/>
              </w:rPr>
              <w:t>khai</w:t>
            </w:r>
            <w:r>
              <w:rPr>
                <w:rFonts w:ascii="Times New Roman" w:hAnsi="Times New Roman"/>
                <w:spacing w:val="-3"/>
                <w:sz w:val="24"/>
              </w:rPr>
              <w:t> </w:t>
            </w:r>
            <w:r>
              <w:rPr>
                <w:rFonts w:ascii="Times New Roman" w:hAnsi="Times New Roman"/>
                <w:sz w:val="24"/>
              </w:rPr>
              <w:t>thác</w:t>
            </w:r>
            <w:r>
              <w:rPr>
                <w:rFonts w:ascii="Times New Roman" w:hAnsi="Times New Roman"/>
                <w:spacing w:val="-1"/>
                <w:sz w:val="24"/>
              </w:rPr>
              <w:t> </w:t>
            </w:r>
            <w:r>
              <w:rPr>
                <w:rFonts w:ascii="Times New Roman" w:hAnsi="Times New Roman"/>
                <w:sz w:val="24"/>
              </w:rPr>
              <w:t>dữ</w:t>
            </w:r>
            <w:r>
              <w:rPr>
                <w:rFonts w:ascii="Times New Roman" w:hAnsi="Times New Roman"/>
                <w:spacing w:val="-1"/>
                <w:sz w:val="24"/>
              </w:rPr>
              <w:t> </w:t>
            </w:r>
            <w:r>
              <w:rPr>
                <w:rFonts w:ascii="Times New Roman" w:hAnsi="Times New Roman"/>
                <w:spacing w:val="-4"/>
                <w:sz w:val="24"/>
              </w:rPr>
              <w:t>liệu</w:t>
            </w:r>
          </w:p>
        </w:tc>
      </w:tr>
    </w:tbl>
    <w:p>
      <w:pPr>
        <w:pStyle w:val="TableParagraph"/>
        <w:spacing w:after="0"/>
        <w:rPr>
          <w:rFonts w:ascii="Times New Roman" w:hAnsi="Times New Roman"/>
          <w:sz w:val="24"/>
        </w:rPr>
        <w:sectPr>
          <w:pgSz w:w="11910" w:h="16840"/>
          <w:pgMar w:header="685" w:footer="0" w:top="1640" w:bottom="280" w:left="1559" w:right="1133"/>
        </w:sectPr>
      </w:pPr>
    </w:p>
    <w:p>
      <w:pPr>
        <w:pStyle w:val="BodyText"/>
        <w:spacing w:before="24"/>
        <w:rPr>
          <w:rFonts w:ascii="Century"/>
          <w:sz w:val="19"/>
        </w:rPr>
      </w:pPr>
    </w:p>
    <w:tbl>
      <w:tblPr>
        <w:tblW w:w="0" w:type="auto"/>
        <w:jc w:val="left"/>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7"/>
        <w:gridCol w:w="2835"/>
        <w:gridCol w:w="3404"/>
      </w:tblGrid>
      <w:tr>
        <w:trPr>
          <w:trHeight w:val="479" w:hRule="atLeast"/>
        </w:trPr>
        <w:tc>
          <w:tcPr>
            <w:tcW w:w="2127" w:type="dxa"/>
          </w:tcPr>
          <w:p>
            <w:pPr>
              <w:pStyle w:val="TableParagraph"/>
              <w:spacing w:before="98"/>
              <w:ind w:left="318"/>
              <w:rPr>
                <w:sz w:val="21"/>
              </w:rPr>
            </w:pPr>
            <w:r>
              <w:rPr>
                <w:spacing w:val="-4"/>
                <w:sz w:val="21"/>
              </w:rPr>
              <w:t>チャージする</w:t>
            </w:r>
          </w:p>
        </w:tc>
        <w:tc>
          <w:tcPr>
            <w:tcW w:w="2835" w:type="dxa"/>
          </w:tcPr>
          <w:p>
            <w:pPr>
              <w:pStyle w:val="TableParagraph"/>
              <w:spacing w:before="98"/>
              <w:ind w:left="318"/>
              <w:rPr>
                <w:sz w:val="21"/>
              </w:rPr>
            </w:pPr>
            <w:r>
              <w:rPr>
                <w:sz w:val="21"/>
              </w:rPr>
              <w:t>charge</w:t>
            </w:r>
            <w:r>
              <w:rPr>
                <w:spacing w:val="-9"/>
                <w:sz w:val="21"/>
              </w:rPr>
              <w:t> する</w:t>
            </w:r>
          </w:p>
        </w:tc>
        <w:tc>
          <w:tcPr>
            <w:tcW w:w="3404" w:type="dxa"/>
          </w:tcPr>
          <w:p>
            <w:pPr>
              <w:pStyle w:val="TableParagraph"/>
              <w:spacing w:before="87"/>
              <w:ind w:left="347"/>
              <w:rPr>
                <w:rFonts w:ascii="Times New Roman" w:hAnsi="Times New Roman"/>
                <w:sz w:val="24"/>
              </w:rPr>
            </w:pPr>
            <w:r>
              <w:rPr>
                <w:rFonts w:ascii="Times New Roman" w:hAnsi="Times New Roman"/>
                <w:sz w:val="24"/>
              </w:rPr>
              <w:t>nạp</w:t>
            </w:r>
            <w:r>
              <w:rPr>
                <w:rFonts w:ascii="Times New Roman" w:hAnsi="Times New Roman"/>
                <w:spacing w:val="-1"/>
                <w:sz w:val="24"/>
              </w:rPr>
              <w:t> </w:t>
            </w:r>
            <w:r>
              <w:rPr>
                <w:rFonts w:ascii="Times New Roman" w:hAnsi="Times New Roman"/>
                <w:spacing w:val="-4"/>
                <w:sz w:val="24"/>
              </w:rPr>
              <w:t>tiền</w:t>
            </w:r>
          </w:p>
        </w:tc>
      </w:tr>
      <w:tr>
        <w:trPr>
          <w:trHeight w:val="481" w:hRule="atLeast"/>
        </w:trPr>
        <w:tc>
          <w:tcPr>
            <w:tcW w:w="2127" w:type="dxa"/>
          </w:tcPr>
          <w:p>
            <w:pPr>
              <w:pStyle w:val="TableParagraph"/>
              <w:spacing w:before="100"/>
              <w:ind w:left="318"/>
              <w:rPr>
                <w:sz w:val="21"/>
              </w:rPr>
            </w:pPr>
            <w:r>
              <w:rPr>
                <w:spacing w:val="-4"/>
                <w:sz w:val="21"/>
              </w:rPr>
              <w:t>電子商取引</w:t>
            </w:r>
          </w:p>
        </w:tc>
        <w:tc>
          <w:tcPr>
            <w:tcW w:w="2835" w:type="dxa"/>
          </w:tcPr>
          <w:p>
            <w:pPr>
              <w:pStyle w:val="TableParagraph"/>
              <w:spacing w:before="100"/>
              <w:ind w:left="318"/>
              <w:rPr>
                <w:sz w:val="21"/>
              </w:rPr>
            </w:pPr>
            <w:r>
              <w:rPr>
                <w:spacing w:val="-3"/>
                <w:sz w:val="21"/>
              </w:rPr>
              <w:t>でんししょうとりひき</w:t>
            </w:r>
          </w:p>
        </w:tc>
        <w:tc>
          <w:tcPr>
            <w:tcW w:w="3404" w:type="dxa"/>
          </w:tcPr>
          <w:p>
            <w:pPr>
              <w:pStyle w:val="TableParagraph"/>
              <w:spacing w:before="90"/>
              <w:ind w:left="347"/>
              <w:rPr>
                <w:rFonts w:ascii="Times New Roman" w:hAnsi="Times New Roman"/>
                <w:sz w:val="24"/>
              </w:rPr>
            </w:pPr>
            <w:r>
              <w:rPr>
                <w:rFonts w:ascii="Times New Roman" w:hAnsi="Times New Roman"/>
                <w:sz w:val="24"/>
              </w:rPr>
              <w:t>giao</w:t>
            </w:r>
            <w:r>
              <w:rPr>
                <w:rFonts w:ascii="Times New Roman" w:hAnsi="Times New Roman"/>
                <w:spacing w:val="-1"/>
                <w:sz w:val="24"/>
              </w:rPr>
              <w:t> </w:t>
            </w:r>
            <w:r>
              <w:rPr>
                <w:rFonts w:ascii="Times New Roman" w:hAnsi="Times New Roman"/>
                <w:sz w:val="24"/>
              </w:rPr>
              <w:t>dịch</w:t>
            </w:r>
            <w:r>
              <w:rPr>
                <w:rFonts w:ascii="Times New Roman" w:hAnsi="Times New Roman"/>
                <w:spacing w:val="-1"/>
                <w:sz w:val="24"/>
              </w:rPr>
              <w:t> </w:t>
            </w:r>
            <w:r>
              <w:rPr>
                <w:rFonts w:ascii="Times New Roman" w:hAnsi="Times New Roman"/>
                <w:sz w:val="24"/>
              </w:rPr>
              <w:t>thương mại</w:t>
            </w:r>
            <w:r>
              <w:rPr>
                <w:rFonts w:ascii="Times New Roman" w:hAnsi="Times New Roman"/>
                <w:spacing w:val="-1"/>
                <w:sz w:val="24"/>
              </w:rPr>
              <w:t> </w:t>
            </w:r>
            <w:r>
              <w:rPr>
                <w:rFonts w:ascii="Times New Roman" w:hAnsi="Times New Roman"/>
                <w:sz w:val="24"/>
              </w:rPr>
              <w:t>điện </w:t>
            </w:r>
            <w:r>
              <w:rPr>
                <w:rFonts w:ascii="Times New Roman" w:hAnsi="Times New Roman"/>
                <w:spacing w:val="-5"/>
                <w:sz w:val="24"/>
              </w:rPr>
              <w:t>tử</w:t>
            </w:r>
          </w:p>
        </w:tc>
      </w:tr>
      <w:tr>
        <w:trPr>
          <w:trHeight w:val="479" w:hRule="atLeast"/>
        </w:trPr>
        <w:tc>
          <w:tcPr>
            <w:tcW w:w="2127" w:type="dxa"/>
          </w:tcPr>
          <w:p>
            <w:pPr>
              <w:pStyle w:val="TableParagraph"/>
              <w:spacing w:before="98"/>
              <w:ind w:left="318"/>
              <w:rPr>
                <w:sz w:val="21"/>
              </w:rPr>
            </w:pPr>
            <w:r>
              <w:rPr>
                <w:spacing w:val="-4"/>
                <w:sz w:val="21"/>
              </w:rPr>
              <w:t>設備投資</w:t>
            </w:r>
          </w:p>
        </w:tc>
        <w:tc>
          <w:tcPr>
            <w:tcW w:w="2835" w:type="dxa"/>
          </w:tcPr>
          <w:p>
            <w:pPr>
              <w:pStyle w:val="TableParagraph"/>
              <w:spacing w:before="98"/>
              <w:ind w:left="318"/>
              <w:rPr>
                <w:sz w:val="21"/>
              </w:rPr>
            </w:pPr>
            <w:r>
              <w:rPr>
                <w:spacing w:val="-4"/>
                <w:sz w:val="21"/>
              </w:rPr>
              <w:t>せつびとうし</w:t>
            </w:r>
          </w:p>
        </w:tc>
        <w:tc>
          <w:tcPr>
            <w:tcW w:w="3404" w:type="dxa"/>
          </w:tcPr>
          <w:p>
            <w:pPr>
              <w:pStyle w:val="TableParagraph"/>
              <w:spacing w:before="87"/>
              <w:ind w:left="347"/>
              <w:rPr>
                <w:rFonts w:ascii="Times New Roman" w:hAnsi="Times New Roman"/>
                <w:sz w:val="24"/>
              </w:rPr>
            </w:pPr>
            <w:r>
              <w:rPr>
                <w:rFonts w:ascii="Times New Roman" w:hAnsi="Times New Roman"/>
                <w:sz w:val="24"/>
              </w:rPr>
              <w:t>đầu</w:t>
            </w:r>
            <w:r>
              <w:rPr>
                <w:rFonts w:ascii="Times New Roman" w:hAnsi="Times New Roman"/>
                <w:spacing w:val="-1"/>
                <w:sz w:val="24"/>
              </w:rPr>
              <w:t> </w:t>
            </w:r>
            <w:r>
              <w:rPr>
                <w:rFonts w:ascii="Times New Roman" w:hAnsi="Times New Roman"/>
                <w:sz w:val="24"/>
              </w:rPr>
              <w:t>tư</w:t>
            </w:r>
            <w:r>
              <w:rPr>
                <w:rFonts w:ascii="Times New Roman" w:hAnsi="Times New Roman"/>
                <w:spacing w:val="-1"/>
                <w:sz w:val="24"/>
              </w:rPr>
              <w:t> </w:t>
            </w:r>
            <w:r>
              <w:rPr>
                <w:rFonts w:ascii="Times New Roman" w:hAnsi="Times New Roman"/>
                <w:sz w:val="24"/>
              </w:rPr>
              <w:t>trang</w:t>
            </w:r>
            <w:r>
              <w:rPr>
                <w:rFonts w:ascii="Times New Roman" w:hAnsi="Times New Roman"/>
                <w:spacing w:val="-1"/>
                <w:sz w:val="24"/>
              </w:rPr>
              <w:t> </w:t>
            </w:r>
            <w:r>
              <w:rPr>
                <w:rFonts w:ascii="Times New Roman" w:hAnsi="Times New Roman"/>
                <w:sz w:val="24"/>
              </w:rPr>
              <w:t>thiết </w:t>
            </w:r>
            <w:r>
              <w:rPr>
                <w:rFonts w:ascii="Times New Roman" w:hAnsi="Times New Roman"/>
                <w:spacing w:val="-5"/>
                <w:sz w:val="24"/>
              </w:rPr>
              <w:t>bị</w:t>
            </w:r>
          </w:p>
        </w:tc>
      </w:tr>
      <w:tr>
        <w:trPr>
          <w:trHeight w:val="479" w:hRule="atLeast"/>
        </w:trPr>
        <w:tc>
          <w:tcPr>
            <w:tcW w:w="2127" w:type="dxa"/>
          </w:tcPr>
          <w:p>
            <w:pPr>
              <w:pStyle w:val="TableParagraph"/>
              <w:spacing w:before="98"/>
              <w:ind w:left="318"/>
              <w:rPr>
                <w:sz w:val="21"/>
              </w:rPr>
            </w:pPr>
            <w:r>
              <w:rPr>
                <w:spacing w:val="-5"/>
                <w:sz w:val="21"/>
              </w:rPr>
              <w:t>配送</w:t>
            </w:r>
          </w:p>
        </w:tc>
        <w:tc>
          <w:tcPr>
            <w:tcW w:w="2835" w:type="dxa"/>
          </w:tcPr>
          <w:p>
            <w:pPr>
              <w:pStyle w:val="TableParagraph"/>
              <w:spacing w:before="98"/>
              <w:ind w:left="318"/>
              <w:rPr>
                <w:sz w:val="21"/>
              </w:rPr>
            </w:pPr>
            <w:r>
              <w:rPr>
                <w:spacing w:val="-4"/>
                <w:sz w:val="21"/>
              </w:rPr>
              <w:t>はいそう</w:t>
            </w:r>
          </w:p>
        </w:tc>
        <w:tc>
          <w:tcPr>
            <w:tcW w:w="3404" w:type="dxa"/>
          </w:tcPr>
          <w:p>
            <w:pPr>
              <w:pStyle w:val="TableParagraph"/>
              <w:spacing w:before="87"/>
              <w:ind w:left="347"/>
              <w:rPr>
                <w:rFonts w:ascii="Times New Roman" w:hAnsi="Times New Roman"/>
                <w:sz w:val="24"/>
              </w:rPr>
            </w:pPr>
            <w:r>
              <w:rPr>
                <w:rFonts w:ascii="Times New Roman" w:hAnsi="Times New Roman"/>
                <w:spacing w:val="-4"/>
                <w:sz w:val="24"/>
              </w:rPr>
              <w:t>phát</w:t>
            </w:r>
          </w:p>
        </w:tc>
      </w:tr>
      <w:tr>
        <w:trPr>
          <w:trHeight w:val="479" w:hRule="atLeast"/>
        </w:trPr>
        <w:tc>
          <w:tcPr>
            <w:tcW w:w="2127" w:type="dxa"/>
          </w:tcPr>
          <w:p>
            <w:pPr>
              <w:pStyle w:val="TableParagraph"/>
              <w:spacing w:before="98"/>
              <w:ind w:left="318"/>
              <w:rPr>
                <w:sz w:val="21"/>
              </w:rPr>
            </w:pPr>
            <w:r>
              <w:rPr>
                <w:spacing w:val="-4"/>
                <w:sz w:val="21"/>
              </w:rPr>
              <w:t>抜き出す</w:t>
            </w:r>
          </w:p>
        </w:tc>
        <w:tc>
          <w:tcPr>
            <w:tcW w:w="2835" w:type="dxa"/>
          </w:tcPr>
          <w:p>
            <w:pPr>
              <w:pStyle w:val="TableParagraph"/>
              <w:spacing w:before="98"/>
              <w:ind w:left="318"/>
              <w:rPr>
                <w:sz w:val="21"/>
              </w:rPr>
            </w:pPr>
            <w:r>
              <w:rPr>
                <w:spacing w:val="-4"/>
                <w:sz w:val="21"/>
              </w:rPr>
              <w:t>ぬきだす</w:t>
            </w:r>
          </w:p>
        </w:tc>
        <w:tc>
          <w:tcPr>
            <w:tcW w:w="3404" w:type="dxa"/>
          </w:tcPr>
          <w:p>
            <w:pPr>
              <w:pStyle w:val="TableParagraph"/>
              <w:spacing w:before="87"/>
              <w:ind w:left="347"/>
              <w:rPr>
                <w:rFonts w:ascii="Times New Roman" w:hAnsi="Times New Roman"/>
                <w:sz w:val="24"/>
              </w:rPr>
            </w:pPr>
            <w:r>
              <w:rPr>
                <w:rFonts w:ascii="Times New Roman" w:hAnsi="Times New Roman"/>
                <w:sz w:val="24"/>
              </w:rPr>
              <w:t>nhổ </w:t>
            </w:r>
            <w:r>
              <w:rPr>
                <w:rFonts w:ascii="Times New Roman" w:hAnsi="Times New Roman"/>
                <w:spacing w:val="-5"/>
                <w:sz w:val="24"/>
              </w:rPr>
              <w:t>ra</w:t>
            </w:r>
          </w:p>
        </w:tc>
      </w:tr>
      <w:tr>
        <w:trPr>
          <w:trHeight w:val="479" w:hRule="atLeast"/>
        </w:trPr>
        <w:tc>
          <w:tcPr>
            <w:tcW w:w="2127" w:type="dxa"/>
          </w:tcPr>
          <w:p>
            <w:pPr>
              <w:pStyle w:val="TableParagraph"/>
              <w:spacing w:before="98"/>
              <w:ind w:left="318"/>
              <w:rPr>
                <w:sz w:val="21"/>
              </w:rPr>
            </w:pPr>
            <w:r>
              <w:rPr>
                <w:spacing w:val="-5"/>
                <w:sz w:val="21"/>
              </w:rPr>
              <w:t>流通</w:t>
            </w:r>
          </w:p>
        </w:tc>
        <w:tc>
          <w:tcPr>
            <w:tcW w:w="2835" w:type="dxa"/>
          </w:tcPr>
          <w:p>
            <w:pPr>
              <w:pStyle w:val="TableParagraph"/>
              <w:spacing w:before="98"/>
              <w:ind w:left="318"/>
              <w:rPr>
                <w:sz w:val="21"/>
              </w:rPr>
            </w:pPr>
            <w:r>
              <w:rPr>
                <w:spacing w:val="-4"/>
                <w:sz w:val="21"/>
              </w:rPr>
              <w:t>りゅうつう</w:t>
            </w:r>
          </w:p>
        </w:tc>
        <w:tc>
          <w:tcPr>
            <w:tcW w:w="3404" w:type="dxa"/>
          </w:tcPr>
          <w:p>
            <w:pPr>
              <w:pStyle w:val="TableParagraph"/>
              <w:spacing w:before="87"/>
              <w:ind w:left="347"/>
              <w:rPr>
                <w:rFonts w:ascii="Times New Roman" w:hAnsi="Times New Roman"/>
                <w:sz w:val="24"/>
              </w:rPr>
            </w:pPr>
            <w:r>
              <w:rPr>
                <w:rFonts w:ascii="Times New Roman" w:hAnsi="Times New Roman"/>
                <w:sz w:val="24"/>
              </w:rPr>
              <w:t>lưu </w:t>
            </w:r>
            <w:r>
              <w:rPr>
                <w:rFonts w:ascii="Times New Roman" w:hAnsi="Times New Roman"/>
                <w:spacing w:val="-2"/>
                <w:sz w:val="24"/>
              </w:rPr>
              <w:t>thông</w:t>
            </w:r>
          </w:p>
        </w:tc>
      </w:tr>
      <w:tr>
        <w:trPr>
          <w:trHeight w:val="480" w:hRule="atLeast"/>
        </w:trPr>
        <w:tc>
          <w:tcPr>
            <w:tcW w:w="2127" w:type="dxa"/>
          </w:tcPr>
          <w:p>
            <w:pPr>
              <w:pStyle w:val="TableParagraph"/>
              <w:spacing w:before="98"/>
              <w:ind w:left="318"/>
              <w:rPr>
                <w:sz w:val="21"/>
              </w:rPr>
            </w:pPr>
            <w:r>
              <w:rPr>
                <w:spacing w:val="-4"/>
                <w:sz w:val="21"/>
              </w:rPr>
              <w:t>を欠く</w:t>
            </w:r>
          </w:p>
        </w:tc>
        <w:tc>
          <w:tcPr>
            <w:tcW w:w="2835" w:type="dxa"/>
          </w:tcPr>
          <w:p>
            <w:pPr>
              <w:pStyle w:val="TableParagraph"/>
              <w:spacing w:before="98"/>
              <w:ind w:left="318"/>
              <w:rPr>
                <w:sz w:val="21"/>
              </w:rPr>
            </w:pPr>
            <w:r>
              <w:rPr>
                <w:spacing w:val="-5"/>
                <w:sz w:val="21"/>
              </w:rPr>
              <w:t>をかく</w:t>
            </w:r>
          </w:p>
        </w:tc>
        <w:tc>
          <w:tcPr>
            <w:tcW w:w="3404" w:type="dxa"/>
          </w:tcPr>
          <w:p>
            <w:pPr>
              <w:pStyle w:val="TableParagraph"/>
              <w:spacing w:before="88"/>
              <w:ind w:left="347"/>
              <w:rPr>
                <w:rFonts w:ascii="Times New Roman" w:hAnsi="Times New Roman"/>
                <w:sz w:val="24"/>
              </w:rPr>
            </w:pPr>
            <w:r>
              <w:rPr>
                <w:rFonts w:ascii="Times New Roman" w:hAnsi="Times New Roman"/>
                <w:spacing w:val="-2"/>
                <w:sz w:val="24"/>
              </w:rPr>
              <w:t>thiếu</w:t>
            </w:r>
          </w:p>
        </w:tc>
      </w:tr>
      <w:tr>
        <w:trPr>
          <w:trHeight w:val="482" w:hRule="atLeast"/>
        </w:trPr>
        <w:tc>
          <w:tcPr>
            <w:tcW w:w="2127" w:type="dxa"/>
          </w:tcPr>
          <w:p>
            <w:pPr>
              <w:pStyle w:val="TableParagraph"/>
              <w:spacing w:before="100"/>
              <w:ind w:left="318"/>
              <w:rPr>
                <w:sz w:val="21"/>
              </w:rPr>
            </w:pPr>
            <w:r>
              <w:rPr>
                <w:spacing w:val="-4"/>
                <w:sz w:val="21"/>
              </w:rPr>
              <w:t>電子化</w:t>
            </w:r>
          </w:p>
        </w:tc>
        <w:tc>
          <w:tcPr>
            <w:tcW w:w="2835" w:type="dxa"/>
          </w:tcPr>
          <w:p>
            <w:pPr>
              <w:pStyle w:val="TableParagraph"/>
              <w:spacing w:before="100"/>
              <w:ind w:left="318"/>
              <w:rPr>
                <w:sz w:val="21"/>
              </w:rPr>
            </w:pPr>
            <w:r>
              <w:rPr>
                <w:spacing w:val="-4"/>
                <w:sz w:val="21"/>
              </w:rPr>
              <w:t>でんしか</w:t>
            </w:r>
          </w:p>
        </w:tc>
        <w:tc>
          <w:tcPr>
            <w:tcW w:w="3404" w:type="dxa"/>
          </w:tcPr>
          <w:p>
            <w:pPr>
              <w:pStyle w:val="TableParagraph"/>
              <w:spacing w:before="90"/>
              <w:ind w:left="347"/>
              <w:rPr>
                <w:rFonts w:ascii="Times New Roman" w:hAnsi="Times New Roman"/>
                <w:sz w:val="24"/>
              </w:rPr>
            </w:pPr>
            <w:r>
              <w:rPr>
                <w:rFonts w:ascii="Times New Roman" w:hAnsi="Times New Roman"/>
                <w:sz w:val="24"/>
              </w:rPr>
              <w:t>điện tử</w:t>
            </w:r>
            <w:r>
              <w:rPr>
                <w:rFonts w:ascii="Times New Roman" w:hAnsi="Times New Roman"/>
                <w:spacing w:val="-1"/>
                <w:sz w:val="24"/>
              </w:rPr>
              <w:t> </w:t>
            </w:r>
            <w:r>
              <w:rPr>
                <w:rFonts w:ascii="Times New Roman" w:hAnsi="Times New Roman"/>
                <w:spacing w:val="-5"/>
                <w:sz w:val="24"/>
              </w:rPr>
              <w:t>hóa</w:t>
            </w:r>
          </w:p>
        </w:tc>
      </w:tr>
      <w:tr>
        <w:trPr>
          <w:trHeight w:val="479" w:hRule="atLeast"/>
        </w:trPr>
        <w:tc>
          <w:tcPr>
            <w:tcW w:w="2127" w:type="dxa"/>
          </w:tcPr>
          <w:p>
            <w:pPr>
              <w:pStyle w:val="TableParagraph"/>
              <w:spacing w:before="98"/>
              <w:ind w:left="318"/>
              <w:rPr>
                <w:sz w:val="21"/>
              </w:rPr>
            </w:pPr>
            <w:r>
              <w:rPr>
                <w:spacing w:val="-5"/>
                <w:sz w:val="21"/>
              </w:rPr>
              <w:t>顧客</w:t>
            </w:r>
          </w:p>
        </w:tc>
        <w:tc>
          <w:tcPr>
            <w:tcW w:w="2835" w:type="dxa"/>
          </w:tcPr>
          <w:p>
            <w:pPr>
              <w:pStyle w:val="TableParagraph"/>
              <w:spacing w:before="98"/>
              <w:ind w:left="318"/>
              <w:rPr>
                <w:sz w:val="21"/>
              </w:rPr>
            </w:pPr>
            <w:r>
              <w:rPr>
                <w:spacing w:val="-4"/>
                <w:sz w:val="21"/>
              </w:rPr>
              <w:t>こきゃく</w:t>
            </w:r>
          </w:p>
        </w:tc>
        <w:tc>
          <w:tcPr>
            <w:tcW w:w="3404" w:type="dxa"/>
          </w:tcPr>
          <w:p>
            <w:pPr>
              <w:pStyle w:val="TableParagraph"/>
              <w:spacing w:before="87"/>
              <w:ind w:left="347"/>
              <w:rPr>
                <w:rFonts w:ascii="Times New Roman" w:hAnsi="Times New Roman"/>
                <w:sz w:val="24"/>
              </w:rPr>
            </w:pPr>
            <w:r>
              <w:rPr>
                <w:rFonts w:ascii="Times New Roman" w:hAnsi="Times New Roman"/>
                <w:sz w:val="24"/>
              </w:rPr>
              <w:t>khách</w:t>
            </w:r>
            <w:r>
              <w:rPr>
                <w:rFonts w:ascii="Times New Roman" w:hAnsi="Times New Roman"/>
                <w:spacing w:val="-3"/>
                <w:sz w:val="24"/>
              </w:rPr>
              <w:t> </w:t>
            </w:r>
            <w:r>
              <w:rPr>
                <w:rFonts w:ascii="Times New Roman" w:hAnsi="Times New Roman"/>
                <w:sz w:val="24"/>
              </w:rPr>
              <w:t>hàng,</w:t>
            </w:r>
            <w:r>
              <w:rPr>
                <w:rFonts w:ascii="Times New Roman" w:hAnsi="Times New Roman"/>
                <w:spacing w:val="-1"/>
                <w:sz w:val="24"/>
              </w:rPr>
              <w:t> </w:t>
            </w:r>
            <w:r>
              <w:rPr>
                <w:rFonts w:ascii="Times New Roman" w:hAnsi="Times New Roman"/>
                <w:sz w:val="24"/>
              </w:rPr>
              <w:t>khách</w:t>
            </w:r>
            <w:r>
              <w:rPr>
                <w:rFonts w:ascii="Times New Roman" w:hAnsi="Times New Roman"/>
                <w:spacing w:val="-1"/>
                <w:sz w:val="24"/>
              </w:rPr>
              <w:t> </w:t>
            </w:r>
            <w:r>
              <w:rPr>
                <w:rFonts w:ascii="Times New Roman" w:hAnsi="Times New Roman"/>
                <w:spacing w:val="-4"/>
                <w:sz w:val="24"/>
              </w:rPr>
              <w:t>quen</w:t>
            </w:r>
          </w:p>
        </w:tc>
      </w:tr>
    </w:tbl>
    <w:p>
      <w:pPr>
        <w:pStyle w:val="BodyText"/>
        <w:spacing w:before="437"/>
        <w:ind w:left="143"/>
        <w:rPr>
          <w:rFonts w:ascii="Century" w:eastAsia="Century"/>
        </w:rPr>
      </w:pPr>
      <w:r>
        <w:rPr>
          <w:rFonts w:ascii="MS PGothic" w:eastAsia="MS PGothic"/>
          <w:spacing w:val="-4"/>
        </w:rPr>
        <w:t>問題 </w:t>
      </w:r>
      <w:r>
        <w:rPr>
          <w:rFonts w:ascii="Century" w:eastAsia="Century"/>
          <w:spacing w:val="-7"/>
        </w:rPr>
        <w:t>II</w:t>
      </w:r>
    </w:p>
    <w:p>
      <w:pPr>
        <w:pStyle w:val="Heading4"/>
        <w:spacing w:line="312" w:lineRule="auto" w:before="129"/>
        <w:ind w:right="665"/>
        <w:jc w:val="both"/>
      </w:pPr>
      <w:r>
        <w:rPr/>
        <w:t>Tiền điện tử có các hình thức là loại dùng IC card, loại dùng internet, loại dùng hỗn hợp cả hai loại trên. Trong loại dùng IC card thì có kiểu khép kín và kiểu mở.</w:t>
      </w:r>
    </w:p>
    <w:p>
      <w:pPr>
        <w:pStyle w:val="BodyText"/>
        <w:spacing w:before="269"/>
        <w:ind w:left="143"/>
        <w:rPr>
          <w:rFonts w:ascii="Century" w:eastAsia="Century"/>
        </w:rPr>
      </w:pPr>
      <w:r>
        <w:rPr>
          <w:rFonts w:ascii="MS PGothic" w:eastAsia="MS PGothic"/>
          <w:spacing w:val="-4"/>
        </w:rPr>
        <w:t>問題 </w:t>
      </w:r>
      <w:r>
        <w:rPr>
          <w:rFonts w:ascii="Century" w:eastAsia="Century"/>
          <w:spacing w:val="-5"/>
        </w:rPr>
        <w:t>III</w:t>
      </w:r>
    </w:p>
    <w:p>
      <w:pPr>
        <w:pStyle w:val="BodyText"/>
        <w:spacing w:line="312" w:lineRule="auto" w:before="130"/>
        <w:ind w:left="143" w:right="661" w:firstLine="211"/>
        <w:jc w:val="both"/>
      </w:pPr>
      <w:r>
        <w:rPr>
          <w:rFonts w:ascii="Times New Roman" w:eastAsia="Times New Roman"/>
        </w:rPr>
        <w:t>EOS</w:t>
      </w:r>
      <w:r>
        <w:rPr>
          <w:rFonts w:ascii="Times New Roman" w:eastAsia="Times New Roman"/>
          <w:spacing w:val="20"/>
        </w:rPr>
        <w:t> (</w:t>
      </w:r>
      <w:r>
        <w:rPr>
          <w:rFonts w:ascii="Times New Roman" w:eastAsia="Times New Roman"/>
        </w:rPr>
        <w:t>Electronic</w:t>
      </w:r>
      <w:r>
        <w:rPr>
          <w:rFonts w:ascii="Times New Roman" w:eastAsia="Times New Roman"/>
          <w:spacing w:val="40"/>
        </w:rPr>
        <w:t> </w:t>
      </w:r>
      <w:r>
        <w:rPr>
          <w:rFonts w:ascii="Times New Roman" w:eastAsia="Times New Roman"/>
        </w:rPr>
        <w:t>Ordering</w:t>
      </w:r>
      <w:r>
        <w:rPr>
          <w:rFonts w:ascii="Times New Roman" w:eastAsia="Times New Roman"/>
          <w:spacing w:val="40"/>
        </w:rPr>
        <w:t> </w:t>
      </w:r>
      <w:r>
        <w:rPr>
          <w:rFonts w:ascii="Times New Roman" w:eastAsia="Times New Roman"/>
        </w:rPr>
        <w:t>System</w:t>
      </w:r>
      <w:r>
        <w:rPr>
          <w:rFonts w:ascii="Times New Roman" w:eastAsia="Times New Roman"/>
          <w:spacing w:val="20"/>
        </w:rPr>
        <w:t>) </w:t>
      </w:r>
      <w:r>
        <w:rPr>
          <w:spacing w:val="12"/>
        </w:rPr>
        <w:t>とは，オンラインの受発注システムのことを言います．</w:t>
      </w:r>
      <w:r>
        <w:rPr>
          <w:spacing w:val="18"/>
        </w:rPr>
        <w:t>ネットワークを利用するメリットは， 遠方との取引でも距離を意識することなく利用でき，</w:t>
      </w:r>
      <w:r>
        <w:rPr/>
        <w:t> </w:t>
      </w:r>
      <w:r>
        <w:rPr>
          <w:rFonts w:ascii="Times New Roman" w:eastAsia="Times New Roman"/>
        </w:rPr>
        <w:t>24 </w:t>
      </w:r>
      <w:r>
        <w:rPr/>
        <w:t>時間対応できることです．</w:t>
      </w:r>
    </w:p>
    <w:p>
      <w:pPr>
        <w:spacing w:before="259"/>
        <w:ind w:left="143" w:right="0" w:firstLine="0"/>
        <w:jc w:val="left"/>
        <w:rPr>
          <w:rFonts w:ascii="Century" w:eastAsia="Century"/>
          <w:sz w:val="32"/>
        </w:rPr>
      </w:pPr>
      <w:r>
        <w:rPr>
          <w:rFonts w:ascii="MS PGothic" w:eastAsia="MS PGothic"/>
          <w:spacing w:val="-13"/>
          <w:sz w:val="32"/>
        </w:rPr>
        <w:t>第 </w:t>
      </w:r>
      <w:r>
        <w:rPr>
          <w:rFonts w:ascii="Century" w:eastAsia="Century"/>
          <w:sz w:val="32"/>
        </w:rPr>
        <w:t>7</w:t>
      </w:r>
      <w:r>
        <w:rPr>
          <w:rFonts w:ascii="Century" w:eastAsia="Century"/>
          <w:spacing w:val="-16"/>
          <w:sz w:val="32"/>
        </w:rPr>
        <w:t> </w:t>
      </w:r>
      <w:r>
        <w:rPr>
          <w:rFonts w:ascii="MS PGothic" w:eastAsia="MS PGothic"/>
          <w:spacing w:val="-4"/>
          <w:sz w:val="32"/>
        </w:rPr>
        <w:t>章ミニテスト </w:t>
      </w:r>
      <w:r>
        <w:rPr>
          <w:rFonts w:ascii="Century" w:eastAsia="Century"/>
          <w:spacing w:val="-10"/>
          <w:sz w:val="32"/>
        </w:rPr>
        <w:t>2</w:t>
      </w:r>
    </w:p>
    <w:p>
      <w:pPr>
        <w:pStyle w:val="BodyText"/>
        <w:spacing w:before="56"/>
        <w:ind w:left="143"/>
        <w:rPr>
          <w:rFonts w:ascii="Century" w:eastAsia="Century"/>
        </w:rPr>
      </w:pPr>
      <w:r>
        <w:rPr>
          <w:rFonts w:ascii="MS PGothic" w:eastAsia="MS PGothic"/>
          <w:spacing w:val="-4"/>
        </w:rPr>
        <w:t>問題 </w:t>
      </w:r>
      <w:r>
        <w:rPr>
          <w:rFonts w:ascii="Century" w:eastAsia="Century"/>
          <w:spacing w:val="-10"/>
        </w:rPr>
        <w:t>I</w:t>
      </w:r>
    </w:p>
    <w:p>
      <w:pPr>
        <w:pStyle w:val="BodyText"/>
        <w:spacing w:before="7"/>
        <w:rPr>
          <w:rFonts w:ascii="Century"/>
          <w:sz w:val="5"/>
        </w:rPr>
      </w:pPr>
    </w:p>
    <w:tbl>
      <w:tblPr>
        <w:tblW w:w="0" w:type="auto"/>
        <w:jc w:val="left"/>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31"/>
        <w:gridCol w:w="2919"/>
        <w:gridCol w:w="2816"/>
      </w:tblGrid>
      <w:tr>
        <w:trPr>
          <w:trHeight w:val="480" w:hRule="atLeast"/>
        </w:trPr>
        <w:tc>
          <w:tcPr>
            <w:tcW w:w="2631" w:type="dxa"/>
          </w:tcPr>
          <w:p>
            <w:pPr>
              <w:pStyle w:val="TableParagraph"/>
              <w:spacing w:before="98"/>
              <w:ind w:left="220"/>
              <w:jc w:val="center"/>
              <w:rPr>
                <w:sz w:val="21"/>
              </w:rPr>
            </w:pPr>
            <w:r>
              <w:rPr>
                <w:spacing w:val="-5"/>
                <w:sz w:val="21"/>
              </w:rPr>
              <w:t>言葉</w:t>
            </w:r>
          </w:p>
        </w:tc>
        <w:tc>
          <w:tcPr>
            <w:tcW w:w="2919" w:type="dxa"/>
          </w:tcPr>
          <w:p>
            <w:pPr>
              <w:pStyle w:val="TableParagraph"/>
              <w:spacing w:before="98"/>
              <w:ind w:left="726"/>
              <w:rPr>
                <w:sz w:val="21"/>
              </w:rPr>
            </w:pPr>
            <w:r>
              <w:rPr>
                <w:spacing w:val="-2"/>
                <w:sz w:val="21"/>
              </w:rPr>
              <w:t>読み方（又は英語</w:t>
            </w:r>
            <w:r>
              <w:rPr>
                <w:spacing w:val="-10"/>
                <w:sz w:val="21"/>
              </w:rPr>
              <w:t>）</w:t>
            </w:r>
          </w:p>
        </w:tc>
        <w:tc>
          <w:tcPr>
            <w:tcW w:w="2816" w:type="dxa"/>
          </w:tcPr>
          <w:p>
            <w:pPr>
              <w:pStyle w:val="TableParagraph"/>
              <w:spacing w:before="98"/>
              <w:ind w:left="1046"/>
              <w:rPr>
                <w:sz w:val="21"/>
              </w:rPr>
            </w:pPr>
            <w:r>
              <w:rPr>
                <w:spacing w:val="-4"/>
                <w:sz w:val="21"/>
              </w:rPr>
              <w:t>ベトナム語</w:t>
            </w:r>
          </w:p>
        </w:tc>
      </w:tr>
      <w:tr>
        <w:trPr>
          <w:trHeight w:val="479" w:hRule="atLeast"/>
        </w:trPr>
        <w:tc>
          <w:tcPr>
            <w:tcW w:w="2631" w:type="dxa"/>
          </w:tcPr>
          <w:p>
            <w:pPr>
              <w:pStyle w:val="TableParagraph"/>
              <w:spacing w:before="98"/>
              <w:ind w:left="318"/>
              <w:rPr>
                <w:sz w:val="21"/>
              </w:rPr>
            </w:pPr>
            <w:r>
              <w:rPr>
                <w:spacing w:val="-4"/>
                <w:sz w:val="21"/>
              </w:rPr>
              <w:t>電子マネー</w:t>
            </w:r>
          </w:p>
        </w:tc>
        <w:tc>
          <w:tcPr>
            <w:tcW w:w="2919" w:type="dxa"/>
          </w:tcPr>
          <w:p>
            <w:pPr>
              <w:pStyle w:val="TableParagraph"/>
              <w:spacing w:before="98"/>
              <w:ind w:left="316"/>
              <w:rPr>
                <w:sz w:val="21"/>
              </w:rPr>
            </w:pPr>
            <w:r>
              <w:rPr>
                <w:spacing w:val="-4"/>
                <w:sz w:val="21"/>
              </w:rPr>
              <w:t>でんし </w:t>
            </w:r>
            <w:r>
              <w:rPr>
                <w:spacing w:val="-2"/>
                <w:sz w:val="21"/>
              </w:rPr>
              <w:t>money</w:t>
            </w:r>
          </w:p>
        </w:tc>
        <w:tc>
          <w:tcPr>
            <w:tcW w:w="2816" w:type="dxa"/>
          </w:tcPr>
          <w:p>
            <w:pPr>
              <w:pStyle w:val="TableParagraph"/>
              <w:spacing w:before="87"/>
              <w:ind w:left="348"/>
              <w:rPr>
                <w:rFonts w:ascii="Times New Roman" w:hAnsi="Times New Roman"/>
                <w:sz w:val="24"/>
              </w:rPr>
            </w:pPr>
            <w:r>
              <w:rPr>
                <w:rFonts w:ascii="Times New Roman" w:hAnsi="Times New Roman"/>
                <w:sz w:val="24"/>
              </w:rPr>
              <w:t>tiền</w:t>
            </w:r>
            <w:r>
              <w:rPr>
                <w:rFonts w:ascii="Times New Roman" w:hAnsi="Times New Roman"/>
                <w:spacing w:val="-3"/>
                <w:sz w:val="24"/>
              </w:rPr>
              <w:t> </w:t>
            </w:r>
            <w:r>
              <w:rPr>
                <w:rFonts w:ascii="Times New Roman" w:hAnsi="Times New Roman"/>
                <w:sz w:val="24"/>
              </w:rPr>
              <w:t>điện</w:t>
            </w:r>
            <w:r>
              <w:rPr>
                <w:rFonts w:ascii="Times New Roman" w:hAnsi="Times New Roman"/>
                <w:spacing w:val="-1"/>
                <w:sz w:val="24"/>
              </w:rPr>
              <w:t> </w:t>
            </w:r>
            <w:r>
              <w:rPr>
                <w:rFonts w:ascii="Times New Roman" w:hAnsi="Times New Roman"/>
                <w:spacing w:val="-5"/>
                <w:sz w:val="24"/>
              </w:rPr>
              <w:t>tử</w:t>
            </w:r>
          </w:p>
        </w:tc>
      </w:tr>
      <w:tr>
        <w:trPr>
          <w:trHeight w:val="482" w:hRule="atLeast"/>
        </w:trPr>
        <w:tc>
          <w:tcPr>
            <w:tcW w:w="2631" w:type="dxa"/>
          </w:tcPr>
          <w:p>
            <w:pPr>
              <w:pStyle w:val="TableParagraph"/>
              <w:spacing w:before="100"/>
              <w:ind w:left="318"/>
              <w:rPr>
                <w:sz w:val="21"/>
              </w:rPr>
            </w:pPr>
            <w:r>
              <w:rPr>
                <w:spacing w:val="-4"/>
                <w:sz w:val="21"/>
              </w:rPr>
              <w:t>プリペイドカード</w:t>
            </w:r>
          </w:p>
        </w:tc>
        <w:tc>
          <w:tcPr>
            <w:tcW w:w="2919" w:type="dxa"/>
          </w:tcPr>
          <w:p>
            <w:pPr>
              <w:pStyle w:val="TableParagraph"/>
              <w:spacing w:before="100"/>
              <w:ind w:left="316"/>
              <w:rPr>
                <w:sz w:val="21"/>
              </w:rPr>
            </w:pPr>
            <w:r>
              <w:rPr>
                <w:sz w:val="21"/>
              </w:rPr>
              <w:t>prepaid</w:t>
            </w:r>
            <w:r>
              <w:rPr>
                <w:spacing w:val="-6"/>
                <w:sz w:val="21"/>
              </w:rPr>
              <w:t> </w:t>
            </w:r>
            <w:r>
              <w:rPr>
                <w:spacing w:val="-4"/>
                <w:sz w:val="21"/>
              </w:rPr>
              <w:t>card</w:t>
            </w:r>
          </w:p>
        </w:tc>
        <w:tc>
          <w:tcPr>
            <w:tcW w:w="2816" w:type="dxa"/>
          </w:tcPr>
          <w:p>
            <w:pPr>
              <w:pStyle w:val="TableParagraph"/>
              <w:spacing w:before="90"/>
              <w:ind w:left="348"/>
              <w:rPr>
                <w:rFonts w:ascii="Times New Roman" w:hAnsi="Times New Roman"/>
                <w:sz w:val="24"/>
              </w:rPr>
            </w:pPr>
            <w:r>
              <w:rPr>
                <w:rFonts w:ascii="Times New Roman" w:hAnsi="Times New Roman"/>
                <w:sz w:val="24"/>
              </w:rPr>
              <w:t>thẻ</w:t>
            </w:r>
            <w:r>
              <w:rPr>
                <w:rFonts w:ascii="Times New Roman" w:hAnsi="Times New Roman"/>
                <w:spacing w:val="-2"/>
                <w:sz w:val="24"/>
              </w:rPr>
              <w:t> </w:t>
            </w:r>
            <w:r>
              <w:rPr>
                <w:rFonts w:ascii="Times New Roman" w:hAnsi="Times New Roman"/>
                <w:sz w:val="24"/>
              </w:rPr>
              <w:t>trả</w:t>
            </w:r>
            <w:r>
              <w:rPr>
                <w:rFonts w:ascii="Times New Roman" w:hAnsi="Times New Roman"/>
                <w:spacing w:val="-2"/>
                <w:sz w:val="24"/>
              </w:rPr>
              <w:t> </w:t>
            </w:r>
            <w:r>
              <w:rPr>
                <w:rFonts w:ascii="Times New Roman" w:hAnsi="Times New Roman"/>
                <w:sz w:val="24"/>
              </w:rPr>
              <w:t>tiền </w:t>
            </w:r>
            <w:r>
              <w:rPr>
                <w:rFonts w:ascii="Times New Roman" w:hAnsi="Times New Roman"/>
                <w:spacing w:val="-2"/>
                <w:sz w:val="24"/>
              </w:rPr>
              <w:t>trước</w:t>
            </w:r>
          </w:p>
        </w:tc>
      </w:tr>
      <w:tr>
        <w:trPr>
          <w:trHeight w:val="479" w:hRule="atLeast"/>
        </w:trPr>
        <w:tc>
          <w:tcPr>
            <w:tcW w:w="2631" w:type="dxa"/>
          </w:tcPr>
          <w:p>
            <w:pPr>
              <w:pStyle w:val="TableParagraph"/>
              <w:spacing w:before="98"/>
              <w:ind w:left="318"/>
              <w:rPr>
                <w:sz w:val="21"/>
              </w:rPr>
            </w:pPr>
            <w:r>
              <w:rPr>
                <w:spacing w:val="-4"/>
                <w:sz w:val="21"/>
              </w:rPr>
              <w:t>口座振替</w:t>
            </w:r>
          </w:p>
        </w:tc>
        <w:tc>
          <w:tcPr>
            <w:tcW w:w="2919" w:type="dxa"/>
          </w:tcPr>
          <w:p>
            <w:pPr>
              <w:pStyle w:val="TableParagraph"/>
              <w:spacing w:before="98"/>
              <w:ind w:left="316"/>
              <w:rPr>
                <w:sz w:val="21"/>
              </w:rPr>
            </w:pPr>
            <w:r>
              <w:rPr>
                <w:spacing w:val="-4"/>
                <w:sz w:val="21"/>
              </w:rPr>
              <w:t>こうざふりかえ</w:t>
            </w:r>
          </w:p>
        </w:tc>
        <w:tc>
          <w:tcPr>
            <w:tcW w:w="2816" w:type="dxa"/>
          </w:tcPr>
          <w:p>
            <w:pPr>
              <w:pStyle w:val="TableParagraph"/>
              <w:spacing w:before="87"/>
              <w:ind w:left="348"/>
              <w:rPr>
                <w:rFonts w:ascii="Times New Roman" w:hAnsi="Times New Roman"/>
                <w:sz w:val="24"/>
              </w:rPr>
            </w:pPr>
            <w:r>
              <w:rPr>
                <w:rFonts w:ascii="Times New Roman" w:hAnsi="Times New Roman"/>
                <w:sz w:val="24"/>
              </w:rPr>
              <w:t>chuyển</w:t>
            </w:r>
            <w:r>
              <w:rPr>
                <w:rFonts w:ascii="Times New Roman" w:hAnsi="Times New Roman"/>
                <w:spacing w:val="-2"/>
                <w:sz w:val="24"/>
              </w:rPr>
              <w:t> khoản</w:t>
            </w:r>
          </w:p>
        </w:tc>
      </w:tr>
      <w:tr>
        <w:trPr>
          <w:trHeight w:val="479" w:hRule="atLeast"/>
        </w:trPr>
        <w:tc>
          <w:tcPr>
            <w:tcW w:w="2631" w:type="dxa"/>
          </w:tcPr>
          <w:p>
            <w:pPr>
              <w:pStyle w:val="TableParagraph"/>
              <w:spacing w:before="98"/>
              <w:ind w:left="318"/>
              <w:rPr>
                <w:sz w:val="21"/>
              </w:rPr>
            </w:pPr>
            <w:r>
              <w:rPr>
                <w:spacing w:val="-4"/>
                <w:sz w:val="21"/>
              </w:rPr>
              <w:t>現金化</w:t>
            </w:r>
          </w:p>
        </w:tc>
        <w:tc>
          <w:tcPr>
            <w:tcW w:w="2919" w:type="dxa"/>
          </w:tcPr>
          <w:p>
            <w:pPr>
              <w:pStyle w:val="TableParagraph"/>
              <w:spacing w:before="98"/>
              <w:ind w:left="316"/>
              <w:rPr>
                <w:sz w:val="21"/>
              </w:rPr>
            </w:pPr>
            <w:r>
              <w:rPr>
                <w:spacing w:val="-4"/>
                <w:sz w:val="21"/>
              </w:rPr>
              <w:t>げんきんか</w:t>
            </w:r>
          </w:p>
        </w:tc>
        <w:tc>
          <w:tcPr>
            <w:tcW w:w="2816" w:type="dxa"/>
          </w:tcPr>
          <w:p>
            <w:pPr>
              <w:pStyle w:val="TableParagraph"/>
              <w:spacing w:before="87"/>
              <w:ind w:left="348"/>
              <w:rPr>
                <w:rFonts w:ascii="Times New Roman" w:hAnsi="Times New Roman"/>
                <w:sz w:val="24"/>
              </w:rPr>
            </w:pPr>
            <w:r>
              <w:rPr>
                <w:rFonts w:ascii="Times New Roman" w:hAnsi="Times New Roman"/>
                <w:sz w:val="24"/>
              </w:rPr>
              <w:t>đổi</w:t>
            </w:r>
            <w:r>
              <w:rPr>
                <w:rFonts w:ascii="Times New Roman" w:hAnsi="Times New Roman"/>
                <w:spacing w:val="-1"/>
                <w:sz w:val="24"/>
              </w:rPr>
              <w:t> </w:t>
            </w:r>
            <w:r>
              <w:rPr>
                <w:rFonts w:ascii="Times New Roman" w:hAnsi="Times New Roman"/>
                <w:sz w:val="24"/>
              </w:rPr>
              <w:t>thành tiền </w:t>
            </w:r>
            <w:r>
              <w:rPr>
                <w:rFonts w:ascii="Times New Roman" w:hAnsi="Times New Roman"/>
                <w:spacing w:val="-5"/>
                <w:sz w:val="24"/>
              </w:rPr>
              <w:t>mặt</w:t>
            </w:r>
          </w:p>
        </w:tc>
      </w:tr>
      <w:tr>
        <w:trPr>
          <w:trHeight w:val="479" w:hRule="atLeast"/>
        </w:trPr>
        <w:tc>
          <w:tcPr>
            <w:tcW w:w="2631" w:type="dxa"/>
          </w:tcPr>
          <w:p>
            <w:pPr>
              <w:pStyle w:val="TableParagraph"/>
              <w:spacing w:before="97"/>
              <w:ind w:left="318"/>
              <w:rPr>
                <w:sz w:val="21"/>
              </w:rPr>
            </w:pPr>
            <w:r>
              <w:rPr>
                <w:spacing w:val="-4"/>
                <w:sz w:val="21"/>
              </w:rPr>
              <w:t>個人情報</w:t>
            </w:r>
          </w:p>
        </w:tc>
        <w:tc>
          <w:tcPr>
            <w:tcW w:w="2919" w:type="dxa"/>
          </w:tcPr>
          <w:p>
            <w:pPr>
              <w:pStyle w:val="TableParagraph"/>
              <w:spacing w:before="97"/>
              <w:ind w:left="316"/>
              <w:rPr>
                <w:sz w:val="21"/>
              </w:rPr>
            </w:pPr>
            <w:r>
              <w:rPr>
                <w:spacing w:val="-4"/>
                <w:sz w:val="21"/>
              </w:rPr>
              <w:t>こじんじょうほう</w:t>
            </w:r>
          </w:p>
        </w:tc>
        <w:tc>
          <w:tcPr>
            <w:tcW w:w="2816" w:type="dxa"/>
          </w:tcPr>
          <w:p>
            <w:pPr>
              <w:pStyle w:val="TableParagraph"/>
              <w:spacing w:before="87"/>
              <w:ind w:left="348"/>
              <w:rPr>
                <w:rFonts w:ascii="Times New Roman" w:hAnsi="Times New Roman"/>
                <w:sz w:val="24"/>
              </w:rPr>
            </w:pPr>
            <w:r>
              <w:rPr>
                <w:rFonts w:ascii="Times New Roman" w:hAnsi="Times New Roman"/>
                <w:sz w:val="24"/>
              </w:rPr>
              <w:t>thông</w:t>
            </w:r>
            <w:r>
              <w:rPr>
                <w:rFonts w:ascii="Times New Roman" w:hAnsi="Times New Roman"/>
                <w:spacing w:val="-3"/>
                <w:sz w:val="24"/>
              </w:rPr>
              <w:t> </w:t>
            </w:r>
            <w:r>
              <w:rPr>
                <w:rFonts w:ascii="Times New Roman" w:hAnsi="Times New Roman"/>
                <w:sz w:val="24"/>
              </w:rPr>
              <w:t>tin cá</w:t>
            </w:r>
            <w:r>
              <w:rPr>
                <w:rFonts w:ascii="Times New Roman" w:hAnsi="Times New Roman"/>
                <w:spacing w:val="-1"/>
                <w:sz w:val="24"/>
              </w:rPr>
              <w:t> </w:t>
            </w:r>
            <w:r>
              <w:rPr>
                <w:rFonts w:ascii="Times New Roman" w:hAnsi="Times New Roman"/>
                <w:spacing w:val="-4"/>
                <w:sz w:val="24"/>
              </w:rPr>
              <w:t>nhân</w:t>
            </w:r>
          </w:p>
        </w:tc>
      </w:tr>
    </w:tbl>
    <w:p>
      <w:pPr>
        <w:pStyle w:val="TableParagraph"/>
        <w:spacing w:after="0"/>
        <w:rPr>
          <w:rFonts w:ascii="Times New Roman" w:hAnsi="Times New Roman"/>
          <w:sz w:val="24"/>
        </w:rPr>
        <w:sectPr>
          <w:pgSz w:w="11910" w:h="16840"/>
          <w:pgMar w:header="685" w:footer="0" w:top="1640" w:bottom="280" w:left="1559" w:right="1133"/>
        </w:sectPr>
      </w:pPr>
    </w:p>
    <w:p>
      <w:pPr>
        <w:pStyle w:val="BodyText"/>
        <w:spacing w:before="24"/>
        <w:rPr>
          <w:rFonts w:ascii="Century"/>
          <w:sz w:val="19"/>
        </w:rPr>
      </w:pPr>
    </w:p>
    <w:tbl>
      <w:tblPr>
        <w:tblW w:w="0" w:type="auto"/>
        <w:jc w:val="left"/>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31"/>
        <w:gridCol w:w="2919"/>
        <w:gridCol w:w="2816"/>
      </w:tblGrid>
      <w:tr>
        <w:trPr>
          <w:trHeight w:val="479" w:hRule="atLeast"/>
        </w:trPr>
        <w:tc>
          <w:tcPr>
            <w:tcW w:w="2631" w:type="dxa"/>
          </w:tcPr>
          <w:p>
            <w:pPr>
              <w:pStyle w:val="TableParagraph"/>
              <w:spacing w:before="98"/>
              <w:ind w:left="318"/>
              <w:rPr>
                <w:sz w:val="21"/>
              </w:rPr>
            </w:pPr>
            <w:r>
              <w:rPr>
                <w:spacing w:val="-4"/>
                <w:sz w:val="21"/>
              </w:rPr>
              <w:t>販売実績</w:t>
            </w:r>
          </w:p>
        </w:tc>
        <w:tc>
          <w:tcPr>
            <w:tcW w:w="2919" w:type="dxa"/>
          </w:tcPr>
          <w:p>
            <w:pPr>
              <w:pStyle w:val="TableParagraph"/>
              <w:spacing w:before="98"/>
              <w:ind w:left="316"/>
              <w:rPr>
                <w:sz w:val="21"/>
              </w:rPr>
            </w:pPr>
            <w:r>
              <w:rPr>
                <w:spacing w:val="-4"/>
                <w:sz w:val="21"/>
              </w:rPr>
              <w:t>はんばいじっせき</w:t>
            </w:r>
          </w:p>
        </w:tc>
        <w:tc>
          <w:tcPr>
            <w:tcW w:w="2816" w:type="dxa"/>
          </w:tcPr>
          <w:p>
            <w:pPr>
              <w:pStyle w:val="TableParagraph"/>
              <w:spacing w:before="87"/>
              <w:ind w:left="348"/>
              <w:rPr>
                <w:rFonts w:ascii="Times New Roman" w:hAnsi="Times New Roman"/>
                <w:sz w:val="24"/>
              </w:rPr>
            </w:pPr>
            <w:r>
              <w:rPr>
                <w:rFonts w:ascii="Times New Roman" w:hAnsi="Times New Roman"/>
                <w:sz w:val="24"/>
              </w:rPr>
              <w:t>thành</w:t>
            </w:r>
            <w:r>
              <w:rPr>
                <w:rFonts w:ascii="Times New Roman" w:hAnsi="Times New Roman"/>
                <w:spacing w:val="-3"/>
                <w:sz w:val="24"/>
              </w:rPr>
              <w:t> </w:t>
            </w:r>
            <w:r>
              <w:rPr>
                <w:rFonts w:ascii="Times New Roman" w:hAnsi="Times New Roman"/>
                <w:sz w:val="24"/>
              </w:rPr>
              <w:t>tích</w:t>
            </w:r>
            <w:r>
              <w:rPr>
                <w:rFonts w:ascii="Times New Roman" w:hAnsi="Times New Roman"/>
                <w:spacing w:val="-1"/>
                <w:sz w:val="24"/>
              </w:rPr>
              <w:t> </w:t>
            </w:r>
            <w:r>
              <w:rPr>
                <w:rFonts w:ascii="Times New Roman" w:hAnsi="Times New Roman"/>
                <w:sz w:val="24"/>
              </w:rPr>
              <w:t>bán</w:t>
            </w:r>
            <w:r>
              <w:rPr>
                <w:rFonts w:ascii="Times New Roman" w:hAnsi="Times New Roman"/>
                <w:spacing w:val="-1"/>
                <w:sz w:val="24"/>
              </w:rPr>
              <w:t> </w:t>
            </w:r>
            <w:r>
              <w:rPr>
                <w:rFonts w:ascii="Times New Roman" w:hAnsi="Times New Roman"/>
                <w:spacing w:val="-4"/>
                <w:sz w:val="24"/>
              </w:rPr>
              <w:t>hàng</w:t>
            </w:r>
          </w:p>
        </w:tc>
      </w:tr>
      <w:tr>
        <w:trPr>
          <w:trHeight w:val="481" w:hRule="atLeast"/>
        </w:trPr>
        <w:tc>
          <w:tcPr>
            <w:tcW w:w="2631" w:type="dxa"/>
          </w:tcPr>
          <w:p>
            <w:pPr>
              <w:pStyle w:val="TableParagraph"/>
              <w:spacing w:before="100"/>
              <w:ind w:left="318"/>
              <w:rPr>
                <w:sz w:val="21"/>
              </w:rPr>
            </w:pPr>
            <w:r>
              <w:rPr>
                <w:spacing w:val="-4"/>
                <w:sz w:val="21"/>
              </w:rPr>
              <w:t>宣伝戦略</w:t>
            </w:r>
          </w:p>
        </w:tc>
        <w:tc>
          <w:tcPr>
            <w:tcW w:w="2919" w:type="dxa"/>
          </w:tcPr>
          <w:p>
            <w:pPr>
              <w:pStyle w:val="TableParagraph"/>
              <w:spacing w:before="100"/>
              <w:ind w:left="316"/>
              <w:rPr>
                <w:sz w:val="21"/>
              </w:rPr>
            </w:pPr>
            <w:r>
              <w:rPr>
                <w:spacing w:val="-3"/>
                <w:sz w:val="21"/>
              </w:rPr>
              <w:t>せんでんせんりゃく</w:t>
            </w:r>
          </w:p>
        </w:tc>
        <w:tc>
          <w:tcPr>
            <w:tcW w:w="2816" w:type="dxa"/>
          </w:tcPr>
          <w:p>
            <w:pPr>
              <w:pStyle w:val="TableParagraph"/>
              <w:spacing w:before="90"/>
              <w:ind w:left="348"/>
              <w:rPr>
                <w:rFonts w:ascii="Times New Roman" w:hAnsi="Times New Roman"/>
                <w:sz w:val="24"/>
              </w:rPr>
            </w:pPr>
            <w:r>
              <w:rPr>
                <w:rFonts w:ascii="Times New Roman" w:hAnsi="Times New Roman"/>
                <w:sz w:val="24"/>
              </w:rPr>
              <w:t>chiến</w:t>
            </w:r>
            <w:r>
              <w:rPr>
                <w:rFonts w:ascii="Times New Roman" w:hAnsi="Times New Roman"/>
                <w:spacing w:val="-1"/>
                <w:sz w:val="24"/>
              </w:rPr>
              <w:t> </w:t>
            </w:r>
            <w:r>
              <w:rPr>
                <w:rFonts w:ascii="Times New Roman" w:hAnsi="Times New Roman"/>
                <w:sz w:val="24"/>
              </w:rPr>
              <w:t>lược</w:t>
            </w:r>
            <w:r>
              <w:rPr>
                <w:rFonts w:ascii="Times New Roman" w:hAnsi="Times New Roman"/>
                <w:spacing w:val="-2"/>
                <w:sz w:val="24"/>
              </w:rPr>
              <w:t> </w:t>
            </w:r>
            <w:r>
              <w:rPr>
                <w:rFonts w:ascii="Times New Roman" w:hAnsi="Times New Roman"/>
                <w:sz w:val="24"/>
              </w:rPr>
              <w:t>quảng</w:t>
            </w:r>
            <w:r>
              <w:rPr>
                <w:rFonts w:ascii="Times New Roman" w:hAnsi="Times New Roman"/>
                <w:spacing w:val="-1"/>
                <w:sz w:val="24"/>
              </w:rPr>
              <w:t> </w:t>
            </w:r>
            <w:r>
              <w:rPr>
                <w:rFonts w:ascii="Times New Roman" w:hAnsi="Times New Roman"/>
                <w:spacing w:val="-5"/>
                <w:sz w:val="24"/>
              </w:rPr>
              <w:t>bá</w:t>
            </w:r>
          </w:p>
        </w:tc>
      </w:tr>
      <w:tr>
        <w:trPr>
          <w:trHeight w:val="479" w:hRule="atLeast"/>
        </w:trPr>
        <w:tc>
          <w:tcPr>
            <w:tcW w:w="2631" w:type="dxa"/>
          </w:tcPr>
          <w:p>
            <w:pPr>
              <w:pStyle w:val="TableParagraph"/>
              <w:spacing w:before="98"/>
              <w:ind w:left="318"/>
              <w:rPr>
                <w:sz w:val="21"/>
              </w:rPr>
            </w:pPr>
            <w:r>
              <w:rPr>
                <w:spacing w:val="-5"/>
                <w:sz w:val="21"/>
              </w:rPr>
              <w:t>匿名</w:t>
            </w:r>
          </w:p>
        </w:tc>
        <w:tc>
          <w:tcPr>
            <w:tcW w:w="2919" w:type="dxa"/>
          </w:tcPr>
          <w:p>
            <w:pPr>
              <w:pStyle w:val="TableParagraph"/>
              <w:spacing w:before="98"/>
              <w:ind w:left="316"/>
              <w:rPr>
                <w:sz w:val="21"/>
              </w:rPr>
            </w:pPr>
            <w:r>
              <w:rPr>
                <w:spacing w:val="-4"/>
                <w:sz w:val="21"/>
              </w:rPr>
              <w:t>とくめい</w:t>
            </w:r>
          </w:p>
        </w:tc>
        <w:tc>
          <w:tcPr>
            <w:tcW w:w="2816" w:type="dxa"/>
          </w:tcPr>
          <w:p>
            <w:pPr>
              <w:pStyle w:val="TableParagraph"/>
              <w:spacing w:before="87"/>
              <w:ind w:left="348"/>
              <w:rPr>
                <w:rFonts w:ascii="Times New Roman" w:hAnsi="Times New Roman"/>
                <w:sz w:val="24"/>
              </w:rPr>
            </w:pPr>
            <w:r>
              <w:rPr>
                <w:rFonts w:ascii="Times New Roman" w:hAnsi="Times New Roman"/>
                <w:sz w:val="24"/>
              </w:rPr>
              <w:t>nặc</w:t>
            </w:r>
            <w:r>
              <w:rPr>
                <w:rFonts w:ascii="Times New Roman" w:hAnsi="Times New Roman"/>
                <w:spacing w:val="-2"/>
                <w:sz w:val="24"/>
              </w:rPr>
              <w:t> </w:t>
            </w:r>
            <w:r>
              <w:rPr>
                <w:rFonts w:ascii="Times New Roman" w:hAnsi="Times New Roman"/>
                <w:spacing w:val="-4"/>
                <w:sz w:val="24"/>
              </w:rPr>
              <w:t>danh</w:t>
            </w:r>
          </w:p>
        </w:tc>
      </w:tr>
      <w:tr>
        <w:trPr>
          <w:trHeight w:val="479" w:hRule="atLeast"/>
        </w:trPr>
        <w:tc>
          <w:tcPr>
            <w:tcW w:w="2631" w:type="dxa"/>
          </w:tcPr>
          <w:p>
            <w:pPr>
              <w:pStyle w:val="TableParagraph"/>
              <w:spacing w:before="98"/>
              <w:ind w:left="318"/>
              <w:rPr>
                <w:sz w:val="21"/>
              </w:rPr>
            </w:pPr>
            <w:r>
              <w:rPr>
                <w:spacing w:val="-4"/>
                <w:sz w:val="21"/>
              </w:rPr>
              <w:t>事業者</w:t>
            </w:r>
          </w:p>
        </w:tc>
        <w:tc>
          <w:tcPr>
            <w:tcW w:w="2919" w:type="dxa"/>
          </w:tcPr>
          <w:p>
            <w:pPr>
              <w:pStyle w:val="TableParagraph"/>
              <w:spacing w:before="98"/>
              <w:ind w:left="316"/>
              <w:rPr>
                <w:sz w:val="21"/>
              </w:rPr>
            </w:pPr>
            <w:r>
              <w:rPr>
                <w:spacing w:val="-4"/>
                <w:sz w:val="21"/>
              </w:rPr>
              <w:t>じぎょうしゃ</w:t>
            </w:r>
          </w:p>
        </w:tc>
        <w:tc>
          <w:tcPr>
            <w:tcW w:w="2816" w:type="dxa"/>
          </w:tcPr>
          <w:p>
            <w:pPr>
              <w:pStyle w:val="TableParagraph"/>
              <w:spacing w:before="87"/>
              <w:ind w:left="348"/>
              <w:rPr>
                <w:rFonts w:ascii="Times New Roman" w:hAnsi="Times New Roman"/>
                <w:sz w:val="24"/>
              </w:rPr>
            </w:pPr>
            <w:r>
              <w:rPr>
                <w:rFonts w:ascii="Times New Roman" w:hAnsi="Times New Roman"/>
                <w:sz w:val="24"/>
              </w:rPr>
              <w:t>bên</w:t>
            </w:r>
            <w:r>
              <w:rPr>
                <w:rFonts w:ascii="Times New Roman" w:hAnsi="Times New Roman"/>
                <w:spacing w:val="-1"/>
                <w:sz w:val="24"/>
              </w:rPr>
              <w:t> </w:t>
            </w:r>
            <w:r>
              <w:rPr>
                <w:rFonts w:ascii="Times New Roman" w:hAnsi="Times New Roman"/>
                <w:sz w:val="24"/>
              </w:rPr>
              <w:t>thực</w:t>
            </w:r>
            <w:r>
              <w:rPr>
                <w:rFonts w:ascii="Times New Roman" w:hAnsi="Times New Roman"/>
                <w:spacing w:val="-2"/>
                <w:sz w:val="24"/>
              </w:rPr>
              <w:t> </w:t>
            </w:r>
            <w:r>
              <w:rPr>
                <w:rFonts w:ascii="Times New Roman" w:hAnsi="Times New Roman"/>
                <w:sz w:val="24"/>
              </w:rPr>
              <w:t>hiện</w:t>
            </w:r>
            <w:r>
              <w:rPr>
                <w:rFonts w:ascii="Times New Roman" w:hAnsi="Times New Roman"/>
                <w:spacing w:val="-1"/>
                <w:sz w:val="24"/>
              </w:rPr>
              <w:t> </w:t>
            </w:r>
            <w:r>
              <w:rPr>
                <w:rFonts w:ascii="Times New Roman" w:hAnsi="Times New Roman"/>
                <w:sz w:val="24"/>
              </w:rPr>
              <w:t>dự</w:t>
            </w:r>
            <w:r>
              <w:rPr>
                <w:rFonts w:ascii="Times New Roman" w:hAnsi="Times New Roman"/>
                <w:spacing w:val="1"/>
                <w:sz w:val="24"/>
              </w:rPr>
              <w:t> </w:t>
            </w:r>
            <w:r>
              <w:rPr>
                <w:rFonts w:ascii="Times New Roman" w:hAnsi="Times New Roman"/>
                <w:spacing w:val="-5"/>
                <w:sz w:val="24"/>
              </w:rPr>
              <w:t>án</w:t>
            </w:r>
          </w:p>
        </w:tc>
      </w:tr>
      <w:tr>
        <w:trPr>
          <w:trHeight w:val="479" w:hRule="atLeast"/>
        </w:trPr>
        <w:tc>
          <w:tcPr>
            <w:tcW w:w="2631" w:type="dxa"/>
          </w:tcPr>
          <w:p>
            <w:pPr>
              <w:pStyle w:val="TableParagraph"/>
              <w:spacing w:before="98"/>
              <w:ind w:left="318"/>
              <w:rPr>
                <w:sz w:val="21"/>
              </w:rPr>
            </w:pPr>
            <w:r>
              <w:rPr>
                <w:spacing w:val="-5"/>
                <w:sz w:val="21"/>
              </w:rPr>
              <w:t>収益</w:t>
            </w:r>
          </w:p>
        </w:tc>
        <w:tc>
          <w:tcPr>
            <w:tcW w:w="2919" w:type="dxa"/>
          </w:tcPr>
          <w:p>
            <w:pPr>
              <w:pStyle w:val="TableParagraph"/>
              <w:spacing w:before="98"/>
              <w:ind w:left="316"/>
              <w:rPr>
                <w:sz w:val="21"/>
              </w:rPr>
            </w:pPr>
            <w:r>
              <w:rPr>
                <w:spacing w:val="-4"/>
                <w:sz w:val="21"/>
              </w:rPr>
              <w:t>しゅうえき</w:t>
            </w:r>
          </w:p>
        </w:tc>
        <w:tc>
          <w:tcPr>
            <w:tcW w:w="2816" w:type="dxa"/>
          </w:tcPr>
          <w:p>
            <w:pPr>
              <w:pStyle w:val="TableParagraph"/>
              <w:spacing w:before="87"/>
              <w:ind w:left="348"/>
              <w:rPr>
                <w:rFonts w:ascii="Times New Roman" w:hAnsi="Times New Roman"/>
                <w:sz w:val="24"/>
              </w:rPr>
            </w:pPr>
            <w:r>
              <w:rPr>
                <w:rFonts w:ascii="Times New Roman" w:hAnsi="Times New Roman"/>
                <w:sz w:val="24"/>
              </w:rPr>
              <w:t>tiền</w:t>
            </w:r>
            <w:r>
              <w:rPr>
                <w:rFonts w:ascii="Times New Roman" w:hAnsi="Times New Roman"/>
                <w:spacing w:val="-1"/>
                <w:sz w:val="24"/>
              </w:rPr>
              <w:t> </w:t>
            </w:r>
            <w:r>
              <w:rPr>
                <w:rFonts w:ascii="Times New Roman" w:hAnsi="Times New Roman"/>
                <w:sz w:val="24"/>
              </w:rPr>
              <w:t>kiếm</w:t>
            </w:r>
            <w:r>
              <w:rPr>
                <w:rFonts w:ascii="Times New Roman" w:hAnsi="Times New Roman"/>
                <w:spacing w:val="-1"/>
                <w:sz w:val="24"/>
              </w:rPr>
              <w:t> </w:t>
            </w:r>
            <w:r>
              <w:rPr>
                <w:rFonts w:ascii="Times New Roman" w:hAnsi="Times New Roman"/>
                <w:sz w:val="24"/>
              </w:rPr>
              <w:t>được,</w:t>
            </w:r>
            <w:r>
              <w:rPr>
                <w:rFonts w:ascii="Times New Roman" w:hAnsi="Times New Roman"/>
                <w:spacing w:val="-1"/>
                <w:sz w:val="24"/>
              </w:rPr>
              <w:t> </w:t>
            </w:r>
            <w:r>
              <w:rPr>
                <w:rFonts w:ascii="Times New Roman" w:hAnsi="Times New Roman"/>
                <w:sz w:val="24"/>
              </w:rPr>
              <w:t>tiền </w:t>
            </w:r>
            <w:r>
              <w:rPr>
                <w:rFonts w:ascii="Times New Roman" w:hAnsi="Times New Roman"/>
                <w:spacing w:val="-5"/>
                <w:sz w:val="24"/>
              </w:rPr>
              <w:t>lãi</w:t>
            </w:r>
          </w:p>
        </w:tc>
      </w:tr>
    </w:tbl>
    <w:p>
      <w:pPr>
        <w:pStyle w:val="BodyText"/>
        <w:spacing w:before="436"/>
        <w:ind w:left="143"/>
        <w:rPr>
          <w:rFonts w:ascii="Century" w:eastAsia="Century"/>
        </w:rPr>
      </w:pPr>
      <w:r>
        <w:rPr>
          <w:rFonts w:ascii="MS PGothic" w:eastAsia="MS PGothic"/>
          <w:spacing w:val="-4"/>
        </w:rPr>
        <w:t>問題 </w:t>
      </w:r>
      <w:r>
        <w:rPr>
          <w:rFonts w:ascii="Century" w:eastAsia="Century"/>
          <w:spacing w:val="-7"/>
        </w:rPr>
        <w:t>II</w:t>
      </w:r>
    </w:p>
    <w:p>
      <w:pPr>
        <w:pStyle w:val="Heading4"/>
        <w:spacing w:line="312" w:lineRule="auto" w:before="129"/>
        <w:ind w:right="665"/>
        <w:jc w:val="both"/>
      </w:pPr>
      <w:r>
        <w:rPr/>
        <w:t>Thông thường trong trình duyệt sử dụng cấu trúc Cookie, nhớ thông tin ID đối với website, và khi truy cập lại vào website đó thì có thể tự mình truyền đi cho ai đó một cách tự động.</w:t>
      </w:r>
    </w:p>
    <w:p>
      <w:pPr>
        <w:pStyle w:val="BodyText"/>
        <w:spacing w:before="270"/>
        <w:ind w:left="143"/>
        <w:rPr>
          <w:rFonts w:ascii="Century" w:eastAsia="Century"/>
        </w:rPr>
      </w:pPr>
      <w:r>
        <w:rPr>
          <w:rFonts w:ascii="MS PGothic" w:eastAsia="MS PGothic"/>
          <w:spacing w:val="-4"/>
        </w:rPr>
        <w:t>問題 </w:t>
      </w:r>
      <w:r>
        <w:rPr>
          <w:rFonts w:ascii="Century" w:eastAsia="Century"/>
          <w:spacing w:val="-5"/>
        </w:rPr>
        <w:t>III</w:t>
      </w:r>
    </w:p>
    <w:p>
      <w:pPr>
        <w:pStyle w:val="BodyText"/>
        <w:spacing w:line="316" w:lineRule="auto" w:before="173"/>
        <w:ind w:left="143" w:right="664" w:firstLine="211"/>
        <w:jc w:val="both"/>
      </w:pPr>
      <w:r>
        <w:rPr>
          <w:spacing w:val="9"/>
        </w:rPr>
        <w:t>銀行にとっては， あらかじめチャージされた分の現金を運用でき， 口座振替という従来</w:t>
      </w:r>
      <w:r>
        <w:rPr>
          <w:spacing w:val="-2"/>
        </w:rPr>
        <w:t>の仕組みがそのまま使えます．</w:t>
      </w:r>
    </w:p>
    <w:p>
      <w:pPr>
        <w:pStyle w:val="BodyText"/>
        <w:spacing w:before="112"/>
      </w:pPr>
    </w:p>
    <w:p>
      <w:pPr>
        <w:spacing w:before="0"/>
        <w:ind w:left="143" w:right="0" w:firstLine="0"/>
        <w:jc w:val="left"/>
        <w:rPr>
          <w:rFonts w:ascii="MS PGothic" w:eastAsia="MS PGothic"/>
          <w:sz w:val="32"/>
        </w:rPr>
      </w:pPr>
      <w:r>
        <w:rPr>
          <w:rFonts w:ascii="MS PGothic" w:eastAsia="MS PGothic"/>
          <w:spacing w:val="-13"/>
          <w:sz w:val="32"/>
        </w:rPr>
        <w:t>第 </w:t>
      </w:r>
      <w:r>
        <w:rPr>
          <w:rFonts w:ascii="Century" w:eastAsia="Century"/>
          <w:sz w:val="32"/>
        </w:rPr>
        <w:t>8</w:t>
      </w:r>
      <w:r>
        <w:rPr>
          <w:rFonts w:ascii="Century" w:eastAsia="Century"/>
          <w:spacing w:val="-18"/>
          <w:sz w:val="32"/>
        </w:rPr>
        <w:t> </w:t>
      </w:r>
      <w:r>
        <w:rPr>
          <w:rFonts w:ascii="MS PGothic" w:eastAsia="MS PGothic"/>
          <w:spacing w:val="-2"/>
          <w:sz w:val="32"/>
        </w:rPr>
        <w:t>章練習問題</w:t>
      </w:r>
    </w:p>
    <w:p>
      <w:pPr>
        <w:pStyle w:val="BodyText"/>
        <w:spacing w:line="499" w:lineRule="exact" w:before="56"/>
        <w:ind w:left="354"/>
        <w:rPr>
          <w:rFonts w:ascii="Century" w:eastAsia="Century"/>
        </w:rPr>
      </w:pPr>
      <w:r>
        <w:rPr>
          <w:spacing w:val="17"/>
        </w:rPr>
        <w:t>解答： </w:t>
      </w:r>
      <w:r>
        <w:rPr>
          <w:rFonts w:ascii="Century" w:eastAsia="Century"/>
        </w:rPr>
        <w:t>(</w:t>
      </w:r>
      <w:r>
        <w:rPr/>
        <w:t>ウ</w:t>
      </w:r>
      <w:r>
        <w:rPr>
          <w:rFonts w:ascii="Century" w:eastAsia="Century"/>
          <w:spacing w:val="-10"/>
        </w:rPr>
        <w:t>)</w:t>
      </w:r>
    </w:p>
    <w:p>
      <w:pPr>
        <w:pStyle w:val="BodyText"/>
        <w:spacing w:line="420" w:lineRule="exact"/>
        <w:ind w:left="354"/>
        <w:rPr>
          <w:rFonts w:ascii="Century" w:eastAsia="Century"/>
        </w:rPr>
      </w:pPr>
      <w:r>
        <w:rPr>
          <w:spacing w:val="16"/>
        </w:rPr>
        <w:t>解説：  </w:t>
      </w:r>
      <w:r>
        <w:rPr>
          <w:rFonts w:ascii="Century" w:eastAsia="Century"/>
        </w:rPr>
        <w:t>Y</w:t>
      </w:r>
      <w:r>
        <w:rPr>
          <w:rFonts w:ascii="Century" w:eastAsia="Century"/>
          <w:spacing w:val="66"/>
        </w:rPr>
        <w:t> </w:t>
      </w:r>
      <w:r>
        <w:rPr>
          <w:spacing w:val="16"/>
        </w:rPr>
        <w:t>さんが持っている暗号化用の鍵を公開鍵としてあらかじめ </w:t>
      </w:r>
      <w:r>
        <w:rPr>
          <w:rFonts w:ascii="Century" w:eastAsia="Century"/>
        </w:rPr>
        <w:t>X</w:t>
      </w:r>
      <w:r>
        <w:rPr>
          <w:rFonts w:ascii="Century" w:eastAsia="Century"/>
          <w:spacing w:val="66"/>
        </w:rPr>
        <w:t> </w:t>
      </w:r>
      <w:r>
        <w:rPr>
          <w:spacing w:val="14"/>
        </w:rPr>
        <w:t>さんに送り，</w:t>
      </w:r>
      <w:r>
        <w:rPr>
          <w:rFonts w:ascii="Century" w:eastAsia="Century"/>
          <w:spacing w:val="-5"/>
        </w:rPr>
        <w:t>X</w:t>
      </w:r>
    </w:p>
    <w:p>
      <w:pPr>
        <w:pStyle w:val="BodyText"/>
        <w:spacing w:line="439" w:lineRule="exact"/>
        <w:ind w:left="143"/>
      </w:pPr>
      <w:r>
        <w:rPr>
          <w:spacing w:val="10"/>
        </w:rPr>
        <w:t>さんはこの鍵を使って作成したメールを暗号化して </w:t>
      </w:r>
      <w:r>
        <w:rPr>
          <w:rFonts w:ascii="Century" w:eastAsia="Century"/>
        </w:rPr>
        <w:t>Y</w:t>
      </w:r>
      <w:r>
        <w:rPr>
          <w:rFonts w:ascii="Century" w:eastAsia="Century"/>
          <w:spacing w:val="59"/>
        </w:rPr>
        <w:t> </w:t>
      </w:r>
      <w:r>
        <w:rPr>
          <w:spacing w:val="12"/>
        </w:rPr>
        <w:t>さんに送り，受け取った </w:t>
      </w:r>
      <w:r>
        <w:rPr>
          <w:rFonts w:ascii="Century" w:eastAsia="Century"/>
        </w:rPr>
        <w:t>Y</w:t>
      </w:r>
      <w:r>
        <w:rPr>
          <w:rFonts w:ascii="Century" w:eastAsia="Century"/>
          <w:spacing w:val="59"/>
        </w:rPr>
        <w:t> </w:t>
      </w:r>
      <w:r>
        <w:rPr>
          <w:spacing w:val="5"/>
        </w:rPr>
        <w:t>さんは公</w:t>
      </w:r>
    </w:p>
    <w:p>
      <w:pPr>
        <w:pStyle w:val="BodyText"/>
        <w:spacing w:before="54"/>
        <w:ind w:left="143"/>
      </w:pPr>
      <w:r>
        <w:rPr>
          <w:spacing w:val="-3"/>
        </w:rPr>
        <w:t>開鍵のペアである復号化用の秘密鍵で復号化します．</w:t>
      </w:r>
    </w:p>
    <w:p>
      <w:pPr>
        <w:pStyle w:val="BodyText"/>
        <w:spacing w:before="200"/>
      </w:pPr>
    </w:p>
    <w:p>
      <w:pPr>
        <w:spacing w:before="0"/>
        <w:ind w:left="143" w:right="0" w:firstLine="0"/>
        <w:jc w:val="left"/>
        <w:rPr>
          <w:rFonts w:ascii="Century" w:eastAsia="Century"/>
          <w:sz w:val="32"/>
        </w:rPr>
      </w:pPr>
      <w:r>
        <w:rPr>
          <w:rFonts w:ascii="MS PGothic" w:eastAsia="MS PGothic"/>
          <w:spacing w:val="-13"/>
          <w:sz w:val="32"/>
        </w:rPr>
        <w:t>第 </w:t>
      </w:r>
      <w:r>
        <w:rPr>
          <w:rFonts w:ascii="Century" w:eastAsia="Century"/>
          <w:sz w:val="32"/>
        </w:rPr>
        <w:t>8</w:t>
      </w:r>
      <w:r>
        <w:rPr>
          <w:rFonts w:ascii="Century" w:eastAsia="Century"/>
          <w:spacing w:val="-16"/>
          <w:sz w:val="32"/>
        </w:rPr>
        <w:t> </w:t>
      </w:r>
      <w:r>
        <w:rPr>
          <w:rFonts w:ascii="MS PGothic" w:eastAsia="MS PGothic"/>
          <w:spacing w:val="-4"/>
          <w:sz w:val="32"/>
        </w:rPr>
        <w:t>章ミニテスト </w:t>
      </w:r>
      <w:r>
        <w:rPr>
          <w:rFonts w:ascii="Century" w:eastAsia="Century"/>
          <w:spacing w:val="-10"/>
          <w:sz w:val="32"/>
        </w:rPr>
        <w:t>1</w:t>
      </w:r>
    </w:p>
    <w:p>
      <w:pPr>
        <w:pStyle w:val="BodyText"/>
        <w:spacing w:before="56"/>
        <w:ind w:left="143"/>
        <w:rPr>
          <w:rFonts w:ascii="Century" w:eastAsia="Century"/>
        </w:rPr>
      </w:pPr>
      <w:r>
        <w:rPr>
          <w:rFonts w:ascii="MS PGothic" w:eastAsia="MS PGothic"/>
          <w:spacing w:val="-4"/>
        </w:rPr>
        <w:t>問題 </w:t>
      </w:r>
      <w:r>
        <w:rPr>
          <w:rFonts w:ascii="Century" w:eastAsia="Century"/>
          <w:spacing w:val="-10"/>
        </w:rPr>
        <w:t>I</w:t>
      </w:r>
    </w:p>
    <w:p>
      <w:pPr>
        <w:pStyle w:val="BodyText"/>
        <w:spacing w:before="7"/>
        <w:rPr>
          <w:rFonts w:ascii="Century"/>
          <w:sz w:val="5"/>
        </w:rPr>
      </w:pPr>
    </w:p>
    <w:tbl>
      <w:tblPr>
        <w:tblW w:w="0" w:type="auto"/>
        <w:jc w:val="left"/>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85"/>
        <w:gridCol w:w="2693"/>
        <w:gridCol w:w="3687"/>
      </w:tblGrid>
      <w:tr>
        <w:trPr>
          <w:trHeight w:val="479" w:hRule="atLeast"/>
        </w:trPr>
        <w:tc>
          <w:tcPr>
            <w:tcW w:w="1985" w:type="dxa"/>
          </w:tcPr>
          <w:p>
            <w:pPr>
              <w:pStyle w:val="TableParagraph"/>
              <w:spacing w:before="98"/>
              <w:ind w:left="222"/>
              <w:jc w:val="center"/>
              <w:rPr>
                <w:sz w:val="21"/>
              </w:rPr>
            </w:pPr>
            <w:r>
              <w:rPr>
                <w:spacing w:val="-5"/>
                <w:sz w:val="21"/>
              </w:rPr>
              <w:t>言葉</w:t>
            </w:r>
          </w:p>
        </w:tc>
        <w:tc>
          <w:tcPr>
            <w:tcW w:w="2693" w:type="dxa"/>
          </w:tcPr>
          <w:p>
            <w:pPr>
              <w:pStyle w:val="TableParagraph"/>
              <w:spacing w:before="98"/>
              <w:ind w:left="614"/>
              <w:rPr>
                <w:sz w:val="21"/>
              </w:rPr>
            </w:pPr>
            <w:r>
              <w:rPr>
                <w:spacing w:val="-2"/>
                <w:sz w:val="21"/>
              </w:rPr>
              <w:t>読み方（又は英語</w:t>
            </w:r>
            <w:r>
              <w:rPr>
                <w:spacing w:val="-10"/>
                <w:sz w:val="21"/>
              </w:rPr>
              <w:t>）</w:t>
            </w:r>
          </w:p>
        </w:tc>
        <w:tc>
          <w:tcPr>
            <w:tcW w:w="3687" w:type="dxa"/>
          </w:tcPr>
          <w:p>
            <w:pPr>
              <w:pStyle w:val="TableParagraph"/>
              <w:spacing w:before="98"/>
              <w:ind w:left="223" w:right="1"/>
              <w:jc w:val="center"/>
              <w:rPr>
                <w:sz w:val="21"/>
              </w:rPr>
            </w:pPr>
            <w:r>
              <w:rPr>
                <w:spacing w:val="-4"/>
                <w:sz w:val="21"/>
              </w:rPr>
              <w:t>ベトナム語</w:t>
            </w:r>
          </w:p>
        </w:tc>
      </w:tr>
      <w:tr>
        <w:trPr>
          <w:trHeight w:val="479" w:hRule="atLeast"/>
        </w:trPr>
        <w:tc>
          <w:tcPr>
            <w:tcW w:w="1985" w:type="dxa"/>
          </w:tcPr>
          <w:p>
            <w:pPr>
              <w:pStyle w:val="TableParagraph"/>
              <w:spacing w:before="98"/>
              <w:ind w:left="318"/>
              <w:rPr>
                <w:sz w:val="21"/>
              </w:rPr>
            </w:pPr>
            <w:r>
              <w:rPr>
                <w:spacing w:val="-5"/>
                <w:sz w:val="21"/>
              </w:rPr>
              <w:t>変換</w:t>
            </w:r>
          </w:p>
        </w:tc>
        <w:tc>
          <w:tcPr>
            <w:tcW w:w="2693" w:type="dxa"/>
          </w:tcPr>
          <w:p>
            <w:pPr>
              <w:pStyle w:val="TableParagraph"/>
              <w:spacing w:before="98"/>
              <w:ind w:left="319"/>
              <w:rPr>
                <w:sz w:val="21"/>
              </w:rPr>
            </w:pPr>
            <w:r>
              <w:rPr>
                <w:spacing w:val="-4"/>
                <w:sz w:val="21"/>
              </w:rPr>
              <w:t>へんかん</w:t>
            </w:r>
          </w:p>
        </w:tc>
        <w:tc>
          <w:tcPr>
            <w:tcW w:w="3687" w:type="dxa"/>
          </w:tcPr>
          <w:p>
            <w:pPr>
              <w:pStyle w:val="TableParagraph"/>
              <w:spacing w:before="87"/>
              <w:ind w:left="348"/>
              <w:rPr>
                <w:rFonts w:ascii="Times New Roman" w:hAnsi="Times New Roman"/>
                <w:sz w:val="24"/>
              </w:rPr>
            </w:pPr>
            <w:r>
              <w:rPr>
                <w:rFonts w:ascii="Times New Roman" w:hAnsi="Times New Roman"/>
                <w:spacing w:val="-2"/>
                <w:sz w:val="24"/>
              </w:rPr>
              <w:t>chuyển</w:t>
            </w:r>
          </w:p>
        </w:tc>
      </w:tr>
      <w:tr>
        <w:trPr>
          <w:trHeight w:val="479" w:hRule="atLeast"/>
        </w:trPr>
        <w:tc>
          <w:tcPr>
            <w:tcW w:w="1985" w:type="dxa"/>
          </w:tcPr>
          <w:p>
            <w:pPr>
              <w:pStyle w:val="TableParagraph"/>
              <w:spacing w:before="98"/>
              <w:ind w:left="318"/>
              <w:rPr>
                <w:sz w:val="21"/>
              </w:rPr>
            </w:pPr>
            <w:r>
              <w:rPr>
                <w:spacing w:val="-4"/>
                <w:sz w:val="21"/>
              </w:rPr>
              <w:t>転置式</w:t>
            </w:r>
          </w:p>
        </w:tc>
        <w:tc>
          <w:tcPr>
            <w:tcW w:w="2693" w:type="dxa"/>
          </w:tcPr>
          <w:p>
            <w:pPr>
              <w:pStyle w:val="TableParagraph"/>
              <w:spacing w:before="98"/>
              <w:ind w:left="319"/>
              <w:rPr>
                <w:sz w:val="21"/>
              </w:rPr>
            </w:pPr>
            <w:r>
              <w:rPr>
                <w:spacing w:val="-4"/>
                <w:sz w:val="21"/>
              </w:rPr>
              <w:t>てんちしき</w:t>
            </w:r>
          </w:p>
        </w:tc>
        <w:tc>
          <w:tcPr>
            <w:tcW w:w="3687" w:type="dxa"/>
          </w:tcPr>
          <w:p>
            <w:pPr>
              <w:pStyle w:val="TableParagraph"/>
              <w:spacing w:before="87"/>
              <w:ind w:left="348"/>
              <w:rPr>
                <w:rFonts w:ascii="Times New Roman" w:hAnsi="Times New Roman"/>
                <w:sz w:val="24"/>
              </w:rPr>
            </w:pPr>
            <w:r>
              <w:rPr>
                <w:rFonts w:ascii="Times New Roman" w:hAnsi="Times New Roman"/>
                <w:sz w:val="24"/>
              </w:rPr>
              <w:t>kiểu</w:t>
            </w:r>
            <w:r>
              <w:rPr>
                <w:rFonts w:ascii="Times New Roman" w:hAnsi="Times New Roman"/>
                <w:spacing w:val="-1"/>
                <w:sz w:val="24"/>
              </w:rPr>
              <w:t> </w:t>
            </w:r>
            <w:r>
              <w:rPr>
                <w:rFonts w:ascii="Times New Roman" w:hAnsi="Times New Roman"/>
                <w:sz w:val="24"/>
              </w:rPr>
              <w:t>hoán</w:t>
            </w:r>
            <w:r>
              <w:rPr>
                <w:rFonts w:ascii="Times New Roman" w:hAnsi="Times New Roman"/>
                <w:spacing w:val="-1"/>
                <w:sz w:val="24"/>
              </w:rPr>
              <w:t> </w:t>
            </w:r>
            <w:r>
              <w:rPr>
                <w:rFonts w:ascii="Times New Roman" w:hAnsi="Times New Roman"/>
                <w:spacing w:val="-5"/>
                <w:sz w:val="24"/>
              </w:rPr>
              <w:t>vị</w:t>
            </w:r>
          </w:p>
        </w:tc>
      </w:tr>
    </w:tbl>
    <w:p>
      <w:pPr>
        <w:pStyle w:val="TableParagraph"/>
        <w:spacing w:after="0"/>
        <w:rPr>
          <w:rFonts w:ascii="Times New Roman" w:hAnsi="Times New Roman"/>
          <w:sz w:val="24"/>
        </w:rPr>
        <w:sectPr>
          <w:pgSz w:w="11910" w:h="16840"/>
          <w:pgMar w:header="685" w:footer="0" w:top="1640" w:bottom="280" w:left="1559" w:right="1133"/>
        </w:sectPr>
      </w:pPr>
    </w:p>
    <w:p>
      <w:pPr>
        <w:pStyle w:val="BodyText"/>
        <w:spacing w:before="24"/>
        <w:rPr>
          <w:rFonts w:ascii="Century"/>
          <w:sz w:val="19"/>
        </w:rPr>
      </w:pPr>
    </w:p>
    <w:tbl>
      <w:tblPr>
        <w:tblW w:w="0" w:type="auto"/>
        <w:jc w:val="left"/>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85"/>
        <w:gridCol w:w="2693"/>
        <w:gridCol w:w="3687"/>
      </w:tblGrid>
      <w:tr>
        <w:trPr>
          <w:trHeight w:val="479" w:hRule="atLeast"/>
        </w:trPr>
        <w:tc>
          <w:tcPr>
            <w:tcW w:w="1985" w:type="dxa"/>
          </w:tcPr>
          <w:p>
            <w:pPr>
              <w:pStyle w:val="TableParagraph"/>
              <w:spacing w:before="98"/>
              <w:ind w:left="318"/>
              <w:rPr>
                <w:sz w:val="21"/>
              </w:rPr>
            </w:pPr>
            <w:r>
              <w:rPr>
                <w:spacing w:val="-5"/>
                <w:sz w:val="21"/>
              </w:rPr>
              <w:t>円筒</w:t>
            </w:r>
          </w:p>
        </w:tc>
        <w:tc>
          <w:tcPr>
            <w:tcW w:w="2693" w:type="dxa"/>
          </w:tcPr>
          <w:p>
            <w:pPr>
              <w:pStyle w:val="TableParagraph"/>
              <w:spacing w:before="98"/>
              <w:ind w:left="319"/>
              <w:rPr>
                <w:sz w:val="21"/>
              </w:rPr>
            </w:pPr>
            <w:r>
              <w:rPr>
                <w:spacing w:val="-4"/>
                <w:sz w:val="21"/>
              </w:rPr>
              <w:t>えんとう</w:t>
            </w:r>
          </w:p>
        </w:tc>
        <w:tc>
          <w:tcPr>
            <w:tcW w:w="3687" w:type="dxa"/>
          </w:tcPr>
          <w:p>
            <w:pPr>
              <w:pStyle w:val="TableParagraph"/>
              <w:spacing w:before="87"/>
              <w:ind w:left="348"/>
              <w:rPr>
                <w:rFonts w:ascii="Times New Roman" w:hAnsi="Times New Roman"/>
                <w:sz w:val="24"/>
              </w:rPr>
            </w:pPr>
            <w:r>
              <w:rPr>
                <w:rFonts w:ascii="Times New Roman" w:hAnsi="Times New Roman"/>
                <w:sz w:val="24"/>
              </w:rPr>
              <w:t>hình </w:t>
            </w:r>
            <w:r>
              <w:rPr>
                <w:rFonts w:ascii="Times New Roman" w:hAnsi="Times New Roman"/>
                <w:spacing w:val="-5"/>
                <w:sz w:val="24"/>
              </w:rPr>
              <w:t>trụ</w:t>
            </w:r>
          </w:p>
        </w:tc>
      </w:tr>
      <w:tr>
        <w:trPr>
          <w:trHeight w:val="481" w:hRule="atLeast"/>
        </w:trPr>
        <w:tc>
          <w:tcPr>
            <w:tcW w:w="1985" w:type="dxa"/>
          </w:tcPr>
          <w:p>
            <w:pPr>
              <w:pStyle w:val="TableParagraph"/>
              <w:spacing w:before="100"/>
              <w:ind w:left="318"/>
              <w:rPr>
                <w:sz w:val="21"/>
              </w:rPr>
            </w:pPr>
            <w:r>
              <w:rPr>
                <w:spacing w:val="-4"/>
                <w:sz w:val="21"/>
              </w:rPr>
              <w:t>巻き付く</w:t>
            </w:r>
          </w:p>
        </w:tc>
        <w:tc>
          <w:tcPr>
            <w:tcW w:w="2693" w:type="dxa"/>
          </w:tcPr>
          <w:p>
            <w:pPr>
              <w:pStyle w:val="TableParagraph"/>
              <w:spacing w:before="100"/>
              <w:ind w:left="319"/>
              <w:rPr>
                <w:sz w:val="21"/>
              </w:rPr>
            </w:pPr>
            <w:r>
              <w:rPr>
                <w:spacing w:val="-4"/>
                <w:sz w:val="21"/>
              </w:rPr>
              <w:t>まきつく</w:t>
            </w:r>
          </w:p>
        </w:tc>
        <w:tc>
          <w:tcPr>
            <w:tcW w:w="3687" w:type="dxa"/>
          </w:tcPr>
          <w:p>
            <w:pPr>
              <w:pStyle w:val="TableParagraph"/>
              <w:spacing w:before="90"/>
              <w:ind w:left="348"/>
              <w:rPr>
                <w:rFonts w:ascii="Times New Roman" w:hAnsi="Times New Roman"/>
                <w:sz w:val="24"/>
              </w:rPr>
            </w:pPr>
            <w:r>
              <w:rPr>
                <w:rFonts w:ascii="Times New Roman" w:hAnsi="Times New Roman"/>
                <w:sz w:val="24"/>
              </w:rPr>
              <w:t>quấn</w:t>
            </w:r>
            <w:r>
              <w:rPr>
                <w:rFonts w:ascii="Times New Roman" w:hAnsi="Times New Roman"/>
                <w:spacing w:val="-1"/>
                <w:sz w:val="24"/>
              </w:rPr>
              <w:t> </w:t>
            </w:r>
            <w:r>
              <w:rPr>
                <w:rFonts w:ascii="Times New Roman" w:hAnsi="Times New Roman"/>
                <w:spacing w:val="-2"/>
                <w:sz w:val="24"/>
              </w:rPr>
              <w:t>quanh</w:t>
            </w:r>
          </w:p>
        </w:tc>
      </w:tr>
      <w:tr>
        <w:trPr>
          <w:trHeight w:val="479" w:hRule="atLeast"/>
        </w:trPr>
        <w:tc>
          <w:tcPr>
            <w:tcW w:w="1985" w:type="dxa"/>
          </w:tcPr>
          <w:p>
            <w:pPr>
              <w:pStyle w:val="TableParagraph"/>
              <w:spacing w:before="98"/>
              <w:ind w:left="318"/>
              <w:rPr>
                <w:sz w:val="21"/>
              </w:rPr>
            </w:pPr>
            <w:r>
              <w:rPr>
                <w:spacing w:val="-4"/>
                <w:sz w:val="21"/>
              </w:rPr>
              <w:t>素因数</w:t>
            </w:r>
          </w:p>
        </w:tc>
        <w:tc>
          <w:tcPr>
            <w:tcW w:w="2693" w:type="dxa"/>
          </w:tcPr>
          <w:p>
            <w:pPr>
              <w:pStyle w:val="TableParagraph"/>
              <w:spacing w:before="98"/>
              <w:ind w:left="319"/>
              <w:rPr>
                <w:sz w:val="21"/>
              </w:rPr>
            </w:pPr>
            <w:r>
              <w:rPr>
                <w:spacing w:val="-4"/>
                <w:sz w:val="21"/>
              </w:rPr>
              <w:t>そいんすう</w:t>
            </w:r>
          </w:p>
        </w:tc>
        <w:tc>
          <w:tcPr>
            <w:tcW w:w="3687" w:type="dxa"/>
          </w:tcPr>
          <w:p>
            <w:pPr>
              <w:pStyle w:val="TableParagraph"/>
              <w:spacing w:before="87"/>
              <w:ind w:left="348"/>
              <w:rPr>
                <w:rFonts w:ascii="Times New Roman" w:hAnsi="Times New Roman"/>
                <w:sz w:val="24"/>
              </w:rPr>
            </w:pPr>
            <w:r>
              <w:rPr>
                <w:rFonts w:ascii="Times New Roman" w:hAnsi="Times New Roman"/>
                <w:sz w:val="24"/>
              </w:rPr>
              <w:t>thừa</w:t>
            </w:r>
            <w:r>
              <w:rPr>
                <w:rFonts w:ascii="Times New Roman" w:hAnsi="Times New Roman"/>
                <w:spacing w:val="-2"/>
                <w:sz w:val="24"/>
              </w:rPr>
              <w:t> </w:t>
            </w:r>
            <w:r>
              <w:rPr>
                <w:rFonts w:ascii="Times New Roman" w:hAnsi="Times New Roman"/>
                <w:sz w:val="24"/>
              </w:rPr>
              <w:t>số</w:t>
            </w:r>
            <w:r>
              <w:rPr>
                <w:rFonts w:ascii="Times New Roman" w:hAnsi="Times New Roman"/>
                <w:spacing w:val="-1"/>
                <w:sz w:val="24"/>
              </w:rPr>
              <w:t> </w:t>
            </w:r>
            <w:r>
              <w:rPr>
                <w:rFonts w:ascii="Times New Roman" w:hAnsi="Times New Roman"/>
                <w:sz w:val="24"/>
              </w:rPr>
              <w:t>nguyên </w:t>
            </w:r>
            <w:r>
              <w:rPr>
                <w:rFonts w:ascii="Times New Roman" w:hAnsi="Times New Roman"/>
                <w:spacing w:val="-5"/>
                <w:sz w:val="24"/>
              </w:rPr>
              <w:t>tố</w:t>
            </w:r>
          </w:p>
        </w:tc>
      </w:tr>
      <w:tr>
        <w:trPr>
          <w:trHeight w:val="719" w:hRule="atLeast"/>
        </w:trPr>
        <w:tc>
          <w:tcPr>
            <w:tcW w:w="1985" w:type="dxa"/>
          </w:tcPr>
          <w:p>
            <w:pPr>
              <w:pStyle w:val="TableParagraph"/>
              <w:spacing w:line="211" w:lineRule="auto" w:before="123"/>
              <w:ind w:left="107" w:right="91" w:firstLine="211"/>
              <w:rPr>
                <w:sz w:val="21"/>
              </w:rPr>
            </w:pPr>
            <w:r>
              <w:rPr>
                <w:spacing w:val="36"/>
                <w:sz w:val="21"/>
              </w:rPr>
              <w:t>スキュタレー暗</w:t>
            </w:r>
            <w:r>
              <w:rPr>
                <w:spacing w:val="-10"/>
                <w:sz w:val="21"/>
              </w:rPr>
              <w:t>号</w:t>
            </w:r>
          </w:p>
        </w:tc>
        <w:tc>
          <w:tcPr>
            <w:tcW w:w="2693" w:type="dxa"/>
          </w:tcPr>
          <w:p>
            <w:pPr>
              <w:pStyle w:val="TableParagraph"/>
              <w:spacing w:before="98"/>
              <w:ind w:left="319"/>
              <w:rPr>
                <w:sz w:val="21"/>
              </w:rPr>
            </w:pPr>
            <w:r>
              <w:rPr>
                <w:spacing w:val="-2"/>
                <w:sz w:val="21"/>
              </w:rPr>
              <w:t>Scytale</w:t>
            </w:r>
            <w:r>
              <w:rPr>
                <w:spacing w:val="-5"/>
                <w:sz w:val="21"/>
              </w:rPr>
              <w:t> あんごう</w:t>
            </w:r>
          </w:p>
        </w:tc>
        <w:tc>
          <w:tcPr>
            <w:tcW w:w="3687" w:type="dxa"/>
          </w:tcPr>
          <w:p>
            <w:pPr>
              <w:pStyle w:val="TableParagraph"/>
              <w:spacing w:before="87"/>
              <w:ind w:left="348"/>
              <w:rPr>
                <w:rFonts w:ascii="Times New Roman" w:hAnsi="Times New Roman"/>
                <w:sz w:val="24"/>
              </w:rPr>
            </w:pPr>
            <w:r>
              <w:rPr>
                <w:rFonts w:ascii="Times New Roman" w:hAnsi="Times New Roman"/>
                <w:sz w:val="24"/>
              </w:rPr>
              <w:t>mã</w:t>
            </w:r>
            <w:r>
              <w:rPr>
                <w:rFonts w:ascii="Times New Roman" w:hAnsi="Times New Roman"/>
                <w:spacing w:val="-2"/>
                <w:sz w:val="24"/>
              </w:rPr>
              <w:t> </w:t>
            </w:r>
            <w:r>
              <w:rPr>
                <w:rFonts w:ascii="Times New Roman" w:hAnsi="Times New Roman"/>
                <w:sz w:val="24"/>
              </w:rPr>
              <w:t>hóa</w:t>
            </w:r>
            <w:r>
              <w:rPr>
                <w:rFonts w:ascii="Times New Roman" w:hAnsi="Times New Roman"/>
                <w:spacing w:val="-1"/>
                <w:sz w:val="24"/>
              </w:rPr>
              <w:t> </w:t>
            </w:r>
            <w:r>
              <w:rPr>
                <w:rFonts w:ascii="Times New Roman" w:hAnsi="Times New Roman"/>
                <w:sz w:val="24"/>
              </w:rPr>
              <w:t>hoán </w:t>
            </w:r>
            <w:r>
              <w:rPr>
                <w:rFonts w:ascii="Times New Roman" w:hAnsi="Times New Roman"/>
                <w:spacing w:val="-5"/>
                <w:sz w:val="24"/>
              </w:rPr>
              <w:t>vị</w:t>
            </w:r>
          </w:p>
        </w:tc>
      </w:tr>
      <w:tr>
        <w:trPr>
          <w:trHeight w:val="479" w:hRule="atLeast"/>
        </w:trPr>
        <w:tc>
          <w:tcPr>
            <w:tcW w:w="1985" w:type="dxa"/>
          </w:tcPr>
          <w:p>
            <w:pPr>
              <w:pStyle w:val="TableParagraph"/>
              <w:spacing w:before="98"/>
              <w:ind w:left="318"/>
              <w:rPr>
                <w:sz w:val="21"/>
              </w:rPr>
            </w:pPr>
            <w:r>
              <w:rPr>
                <w:spacing w:val="-4"/>
                <w:sz w:val="21"/>
              </w:rPr>
              <w:t>実用的</w:t>
            </w:r>
          </w:p>
        </w:tc>
        <w:tc>
          <w:tcPr>
            <w:tcW w:w="2693" w:type="dxa"/>
          </w:tcPr>
          <w:p>
            <w:pPr>
              <w:pStyle w:val="TableParagraph"/>
              <w:spacing w:before="98"/>
              <w:ind w:left="319"/>
              <w:rPr>
                <w:sz w:val="21"/>
              </w:rPr>
            </w:pPr>
            <w:r>
              <w:rPr>
                <w:spacing w:val="-4"/>
                <w:sz w:val="21"/>
              </w:rPr>
              <w:t>じつようてき</w:t>
            </w:r>
          </w:p>
        </w:tc>
        <w:tc>
          <w:tcPr>
            <w:tcW w:w="3687" w:type="dxa"/>
          </w:tcPr>
          <w:p>
            <w:pPr>
              <w:pStyle w:val="TableParagraph"/>
              <w:spacing w:before="87"/>
              <w:ind w:left="348"/>
              <w:rPr>
                <w:rFonts w:ascii="Times New Roman" w:hAnsi="Times New Roman"/>
                <w:sz w:val="24"/>
              </w:rPr>
            </w:pPr>
            <w:r>
              <w:rPr>
                <w:rFonts w:ascii="Times New Roman" w:hAnsi="Times New Roman"/>
                <w:sz w:val="24"/>
              </w:rPr>
              <w:t>tính</w:t>
            </w:r>
            <w:r>
              <w:rPr>
                <w:rFonts w:ascii="Times New Roman" w:hAnsi="Times New Roman"/>
                <w:spacing w:val="-1"/>
                <w:sz w:val="24"/>
              </w:rPr>
              <w:t> </w:t>
            </w:r>
            <w:r>
              <w:rPr>
                <w:rFonts w:ascii="Times New Roman" w:hAnsi="Times New Roman"/>
                <w:sz w:val="24"/>
              </w:rPr>
              <w:t>ứng</w:t>
            </w:r>
            <w:r>
              <w:rPr>
                <w:rFonts w:ascii="Times New Roman" w:hAnsi="Times New Roman"/>
                <w:spacing w:val="-1"/>
                <w:sz w:val="24"/>
              </w:rPr>
              <w:t> </w:t>
            </w:r>
            <w:r>
              <w:rPr>
                <w:rFonts w:ascii="Times New Roman" w:hAnsi="Times New Roman"/>
                <w:sz w:val="24"/>
              </w:rPr>
              <w:t>dụng vào</w:t>
            </w:r>
            <w:r>
              <w:rPr>
                <w:rFonts w:ascii="Times New Roman" w:hAnsi="Times New Roman"/>
                <w:spacing w:val="-1"/>
                <w:sz w:val="24"/>
              </w:rPr>
              <w:t> </w:t>
            </w:r>
            <w:r>
              <w:rPr>
                <w:rFonts w:ascii="Times New Roman" w:hAnsi="Times New Roman"/>
                <w:sz w:val="24"/>
              </w:rPr>
              <w:t>thực</w:t>
            </w:r>
            <w:r>
              <w:rPr>
                <w:rFonts w:ascii="Times New Roman" w:hAnsi="Times New Roman"/>
                <w:spacing w:val="-1"/>
                <w:sz w:val="24"/>
              </w:rPr>
              <w:t> </w:t>
            </w:r>
            <w:r>
              <w:rPr>
                <w:rFonts w:ascii="Times New Roman" w:hAnsi="Times New Roman"/>
                <w:spacing w:val="-4"/>
                <w:sz w:val="24"/>
              </w:rPr>
              <w:t>tiễn</w:t>
            </w:r>
          </w:p>
        </w:tc>
      </w:tr>
      <w:tr>
        <w:trPr>
          <w:trHeight w:val="480" w:hRule="atLeast"/>
        </w:trPr>
        <w:tc>
          <w:tcPr>
            <w:tcW w:w="1985" w:type="dxa"/>
          </w:tcPr>
          <w:p>
            <w:pPr>
              <w:pStyle w:val="TableParagraph"/>
              <w:spacing w:before="98"/>
              <w:ind w:left="318"/>
              <w:rPr>
                <w:sz w:val="21"/>
              </w:rPr>
            </w:pPr>
            <w:r>
              <w:rPr>
                <w:spacing w:val="-5"/>
                <w:sz w:val="21"/>
              </w:rPr>
              <w:t>解く</w:t>
            </w:r>
          </w:p>
        </w:tc>
        <w:tc>
          <w:tcPr>
            <w:tcW w:w="2693" w:type="dxa"/>
          </w:tcPr>
          <w:p>
            <w:pPr>
              <w:pStyle w:val="TableParagraph"/>
              <w:spacing w:before="98"/>
              <w:ind w:left="319"/>
              <w:rPr>
                <w:sz w:val="21"/>
              </w:rPr>
            </w:pPr>
            <w:r>
              <w:rPr>
                <w:spacing w:val="-5"/>
                <w:sz w:val="21"/>
              </w:rPr>
              <w:t>とく</w:t>
            </w:r>
          </w:p>
        </w:tc>
        <w:tc>
          <w:tcPr>
            <w:tcW w:w="3687" w:type="dxa"/>
          </w:tcPr>
          <w:p>
            <w:pPr>
              <w:pStyle w:val="TableParagraph"/>
              <w:spacing w:before="88"/>
              <w:ind w:left="348"/>
              <w:rPr>
                <w:rFonts w:ascii="Times New Roman" w:hAnsi="Times New Roman"/>
                <w:sz w:val="24"/>
              </w:rPr>
            </w:pPr>
            <w:r>
              <w:rPr>
                <w:rFonts w:ascii="Times New Roman" w:hAnsi="Times New Roman"/>
                <w:spacing w:val="-4"/>
                <w:sz w:val="24"/>
              </w:rPr>
              <w:t>giải</w:t>
            </w:r>
          </w:p>
        </w:tc>
      </w:tr>
      <w:tr>
        <w:trPr>
          <w:trHeight w:val="479" w:hRule="atLeast"/>
        </w:trPr>
        <w:tc>
          <w:tcPr>
            <w:tcW w:w="1985" w:type="dxa"/>
          </w:tcPr>
          <w:p>
            <w:pPr>
              <w:pStyle w:val="TableParagraph"/>
              <w:spacing w:before="98"/>
              <w:ind w:left="318"/>
              <w:rPr>
                <w:sz w:val="21"/>
              </w:rPr>
            </w:pPr>
            <w:r>
              <w:rPr>
                <w:spacing w:val="-5"/>
                <w:sz w:val="21"/>
              </w:rPr>
              <w:t>経由</w:t>
            </w:r>
          </w:p>
        </w:tc>
        <w:tc>
          <w:tcPr>
            <w:tcW w:w="2693" w:type="dxa"/>
          </w:tcPr>
          <w:p>
            <w:pPr>
              <w:pStyle w:val="TableParagraph"/>
              <w:spacing w:before="98"/>
              <w:ind w:left="319"/>
              <w:rPr>
                <w:sz w:val="21"/>
              </w:rPr>
            </w:pPr>
            <w:r>
              <w:rPr>
                <w:spacing w:val="-5"/>
                <w:sz w:val="21"/>
              </w:rPr>
              <w:t>けいゆ</w:t>
            </w:r>
          </w:p>
        </w:tc>
        <w:tc>
          <w:tcPr>
            <w:tcW w:w="3687" w:type="dxa"/>
          </w:tcPr>
          <w:p>
            <w:pPr>
              <w:pStyle w:val="TableParagraph"/>
              <w:spacing w:before="87"/>
              <w:ind w:left="348"/>
              <w:rPr>
                <w:rFonts w:ascii="Times New Roman" w:hAnsi="Times New Roman"/>
                <w:sz w:val="24"/>
              </w:rPr>
            </w:pPr>
            <w:r>
              <w:rPr>
                <w:rFonts w:ascii="Times New Roman" w:hAnsi="Times New Roman"/>
                <w:sz w:val="24"/>
              </w:rPr>
              <w:t>thông </w:t>
            </w:r>
            <w:r>
              <w:rPr>
                <w:rFonts w:ascii="Times New Roman" w:hAnsi="Times New Roman"/>
                <w:spacing w:val="-5"/>
                <w:sz w:val="24"/>
              </w:rPr>
              <w:t>qua</w:t>
            </w:r>
          </w:p>
        </w:tc>
      </w:tr>
      <w:tr>
        <w:trPr>
          <w:trHeight w:val="482" w:hRule="atLeast"/>
        </w:trPr>
        <w:tc>
          <w:tcPr>
            <w:tcW w:w="1985" w:type="dxa"/>
          </w:tcPr>
          <w:p>
            <w:pPr>
              <w:pStyle w:val="TableParagraph"/>
              <w:spacing w:before="100"/>
              <w:ind w:left="318"/>
              <w:rPr>
                <w:sz w:val="21"/>
              </w:rPr>
            </w:pPr>
            <w:r>
              <w:rPr>
                <w:spacing w:val="-5"/>
                <w:sz w:val="21"/>
              </w:rPr>
              <w:t>直径</w:t>
            </w:r>
          </w:p>
        </w:tc>
        <w:tc>
          <w:tcPr>
            <w:tcW w:w="2693" w:type="dxa"/>
          </w:tcPr>
          <w:p>
            <w:pPr>
              <w:pStyle w:val="TableParagraph"/>
              <w:spacing w:before="100"/>
              <w:ind w:left="319"/>
              <w:rPr>
                <w:sz w:val="21"/>
              </w:rPr>
            </w:pPr>
            <w:r>
              <w:rPr>
                <w:spacing w:val="-4"/>
                <w:sz w:val="21"/>
              </w:rPr>
              <w:t>ちょっけい</w:t>
            </w:r>
          </w:p>
        </w:tc>
        <w:tc>
          <w:tcPr>
            <w:tcW w:w="3687" w:type="dxa"/>
          </w:tcPr>
          <w:p>
            <w:pPr>
              <w:pStyle w:val="TableParagraph"/>
              <w:spacing w:before="90"/>
              <w:ind w:left="348"/>
              <w:rPr>
                <w:rFonts w:ascii="Times New Roman" w:hAnsi="Times New Roman"/>
                <w:sz w:val="24"/>
              </w:rPr>
            </w:pPr>
            <w:r>
              <w:rPr>
                <w:rFonts w:ascii="Times New Roman" w:hAnsi="Times New Roman"/>
                <w:sz w:val="24"/>
              </w:rPr>
              <w:t>đường</w:t>
            </w:r>
            <w:r>
              <w:rPr>
                <w:rFonts w:ascii="Times New Roman" w:hAnsi="Times New Roman"/>
                <w:spacing w:val="-1"/>
                <w:sz w:val="24"/>
              </w:rPr>
              <w:t> </w:t>
            </w:r>
            <w:r>
              <w:rPr>
                <w:rFonts w:ascii="Times New Roman" w:hAnsi="Times New Roman"/>
                <w:spacing w:val="-4"/>
                <w:sz w:val="24"/>
              </w:rPr>
              <w:t>kính</w:t>
            </w:r>
          </w:p>
        </w:tc>
      </w:tr>
    </w:tbl>
    <w:p>
      <w:pPr>
        <w:pStyle w:val="BodyText"/>
        <w:spacing w:before="436"/>
        <w:ind w:left="143"/>
        <w:rPr>
          <w:rFonts w:ascii="Century" w:eastAsia="Century"/>
        </w:rPr>
      </w:pPr>
      <w:r>
        <w:rPr>
          <w:rFonts w:ascii="MS PGothic" w:eastAsia="MS PGothic"/>
          <w:spacing w:val="-4"/>
        </w:rPr>
        <w:t>問題 </w:t>
      </w:r>
      <w:r>
        <w:rPr>
          <w:rFonts w:ascii="Century" w:eastAsia="Century"/>
          <w:spacing w:val="-7"/>
        </w:rPr>
        <w:t>II</w:t>
      </w:r>
    </w:p>
    <w:p>
      <w:pPr>
        <w:pStyle w:val="Heading4"/>
        <w:spacing w:line="312" w:lineRule="auto" w:before="130"/>
        <w:ind w:right="667"/>
        <w:jc w:val="both"/>
      </w:pPr>
      <w:r>
        <w:rPr/>
        <w:t>Xác thực là việc xác nhận xem văn bản được gửi đến có phải là do đúng người đó gửi hay không. Do qua internet không thể nhìn thấy mặt người gửi, nên rất dễ giả mạo người khác, đặc biệt việc xác nhận người đặt hàng trong mua bán trực tuyến rất quan </w:t>
      </w:r>
      <w:r>
        <w:rPr>
          <w:spacing w:val="-2"/>
        </w:rPr>
        <w:t>trọng.</w:t>
      </w:r>
    </w:p>
    <w:p>
      <w:pPr>
        <w:pStyle w:val="BodyText"/>
        <w:spacing w:before="268"/>
        <w:ind w:left="143"/>
        <w:rPr>
          <w:rFonts w:ascii="Century" w:eastAsia="Century"/>
        </w:rPr>
      </w:pPr>
      <w:r>
        <w:rPr>
          <w:rFonts w:ascii="MS PGothic" w:eastAsia="MS PGothic"/>
          <w:spacing w:val="-4"/>
        </w:rPr>
        <w:t>問題 </w:t>
      </w:r>
      <w:r>
        <w:rPr>
          <w:rFonts w:ascii="Century" w:eastAsia="Century"/>
          <w:spacing w:val="-5"/>
        </w:rPr>
        <w:t>III</w:t>
      </w:r>
    </w:p>
    <w:p>
      <w:pPr>
        <w:pStyle w:val="BodyText"/>
        <w:spacing w:before="173"/>
        <w:ind w:left="354"/>
      </w:pPr>
      <w:r>
        <w:rPr>
          <w:spacing w:val="-3"/>
        </w:rPr>
        <w:t>受け取る側では何文字ずらしたかを知らないと復号化ができません．</w:t>
      </w:r>
    </w:p>
    <w:p>
      <w:pPr>
        <w:pStyle w:val="BodyText"/>
        <w:spacing w:before="200"/>
      </w:pPr>
    </w:p>
    <w:p>
      <w:pPr>
        <w:spacing w:before="0"/>
        <w:ind w:left="143" w:right="0" w:firstLine="0"/>
        <w:jc w:val="left"/>
        <w:rPr>
          <w:rFonts w:ascii="Century" w:eastAsia="Century"/>
          <w:sz w:val="32"/>
        </w:rPr>
      </w:pPr>
      <w:r>
        <w:rPr>
          <w:rFonts w:ascii="MS PGothic" w:eastAsia="MS PGothic"/>
          <w:spacing w:val="-13"/>
          <w:sz w:val="32"/>
        </w:rPr>
        <w:t>第 </w:t>
      </w:r>
      <w:r>
        <w:rPr>
          <w:rFonts w:ascii="Century" w:eastAsia="Century"/>
          <w:sz w:val="32"/>
        </w:rPr>
        <w:t>8</w:t>
      </w:r>
      <w:r>
        <w:rPr>
          <w:rFonts w:ascii="Century" w:eastAsia="Century"/>
          <w:spacing w:val="-16"/>
          <w:sz w:val="32"/>
        </w:rPr>
        <w:t> </w:t>
      </w:r>
      <w:r>
        <w:rPr>
          <w:rFonts w:ascii="MS PGothic" w:eastAsia="MS PGothic"/>
          <w:spacing w:val="-4"/>
          <w:sz w:val="32"/>
        </w:rPr>
        <w:t>章ミニテスト </w:t>
      </w:r>
      <w:r>
        <w:rPr>
          <w:rFonts w:ascii="Century" w:eastAsia="Century"/>
          <w:spacing w:val="-10"/>
          <w:sz w:val="32"/>
        </w:rPr>
        <w:t>2</w:t>
      </w:r>
    </w:p>
    <w:p>
      <w:pPr>
        <w:pStyle w:val="BodyText"/>
        <w:spacing w:before="56"/>
        <w:ind w:left="143"/>
        <w:rPr>
          <w:rFonts w:ascii="Century" w:eastAsia="Century"/>
        </w:rPr>
      </w:pPr>
      <w:r>
        <w:rPr>
          <w:rFonts w:ascii="MS PGothic" w:eastAsia="MS PGothic"/>
          <w:spacing w:val="-4"/>
        </w:rPr>
        <w:t>問題 </w:t>
      </w:r>
      <w:r>
        <w:rPr>
          <w:rFonts w:ascii="Century" w:eastAsia="Century"/>
          <w:spacing w:val="-10"/>
        </w:rPr>
        <w:t>I</w:t>
      </w:r>
    </w:p>
    <w:p>
      <w:pPr>
        <w:pStyle w:val="BodyText"/>
        <w:spacing w:before="7"/>
        <w:rPr>
          <w:rFonts w:ascii="Century"/>
          <w:sz w:val="5"/>
        </w:rPr>
      </w:pPr>
    </w:p>
    <w:tbl>
      <w:tblPr>
        <w:tblW w:w="0" w:type="auto"/>
        <w:jc w:val="left"/>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7"/>
        <w:gridCol w:w="3120"/>
        <w:gridCol w:w="3118"/>
      </w:tblGrid>
      <w:tr>
        <w:trPr>
          <w:trHeight w:val="480" w:hRule="atLeast"/>
        </w:trPr>
        <w:tc>
          <w:tcPr>
            <w:tcW w:w="2127" w:type="dxa"/>
          </w:tcPr>
          <w:p>
            <w:pPr>
              <w:pStyle w:val="TableParagraph"/>
              <w:spacing w:before="98"/>
              <w:ind w:left="220"/>
              <w:jc w:val="center"/>
              <w:rPr>
                <w:sz w:val="21"/>
              </w:rPr>
            </w:pPr>
            <w:r>
              <w:rPr>
                <w:spacing w:val="-5"/>
                <w:sz w:val="21"/>
              </w:rPr>
              <w:t>言葉</w:t>
            </w:r>
          </w:p>
        </w:tc>
        <w:tc>
          <w:tcPr>
            <w:tcW w:w="3120" w:type="dxa"/>
          </w:tcPr>
          <w:p>
            <w:pPr>
              <w:pStyle w:val="TableParagraph"/>
              <w:spacing w:before="98"/>
              <w:ind w:left="827"/>
              <w:rPr>
                <w:sz w:val="21"/>
              </w:rPr>
            </w:pPr>
            <w:r>
              <w:rPr>
                <w:spacing w:val="-2"/>
                <w:sz w:val="21"/>
              </w:rPr>
              <w:t>読み方（又は英語</w:t>
            </w:r>
            <w:r>
              <w:rPr>
                <w:spacing w:val="-10"/>
                <w:sz w:val="21"/>
              </w:rPr>
              <w:t>）</w:t>
            </w:r>
          </w:p>
        </w:tc>
        <w:tc>
          <w:tcPr>
            <w:tcW w:w="3118" w:type="dxa"/>
          </w:tcPr>
          <w:p>
            <w:pPr>
              <w:pStyle w:val="TableParagraph"/>
              <w:spacing w:before="98"/>
              <w:ind w:left="1198"/>
              <w:rPr>
                <w:sz w:val="21"/>
              </w:rPr>
            </w:pPr>
            <w:r>
              <w:rPr>
                <w:spacing w:val="-4"/>
                <w:sz w:val="21"/>
              </w:rPr>
              <w:t>ベトナム語</w:t>
            </w:r>
          </w:p>
        </w:tc>
      </w:tr>
      <w:tr>
        <w:trPr>
          <w:trHeight w:val="479" w:hRule="atLeast"/>
        </w:trPr>
        <w:tc>
          <w:tcPr>
            <w:tcW w:w="2127" w:type="dxa"/>
          </w:tcPr>
          <w:p>
            <w:pPr>
              <w:pStyle w:val="TableParagraph"/>
              <w:spacing w:before="98"/>
              <w:ind w:left="318"/>
              <w:rPr>
                <w:sz w:val="21"/>
              </w:rPr>
            </w:pPr>
            <w:r>
              <w:rPr>
                <w:spacing w:val="-4"/>
                <w:sz w:val="21"/>
              </w:rPr>
              <w:t>乱数表</w:t>
            </w:r>
          </w:p>
        </w:tc>
        <w:tc>
          <w:tcPr>
            <w:tcW w:w="3120" w:type="dxa"/>
          </w:tcPr>
          <w:p>
            <w:pPr>
              <w:pStyle w:val="TableParagraph"/>
              <w:spacing w:before="98"/>
              <w:ind w:left="318"/>
              <w:rPr>
                <w:sz w:val="21"/>
              </w:rPr>
            </w:pPr>
            <w:r>
              <w:rPr>
                <w:spacing w:val="-4"/>
                <w:sz w:val="21"/>
              </w:rPr>
              <w:t>らんすうひょう</w:t>
            </w:r>
          </w:p>
        </w:tc>
        <w:tc>
          <w:tcPr>
            <w:tcW w:w="3118" w:type="dxa"/>
          </w:tcPr>
          <w:p>
            <w:pPr>
              <w:pStyle w:val="TableParagraph"/>
              <w:spacing w:before="87"/>
              <w:ind w:left="345"/>
              <w:rPr>
                <w:rFonts w:ascii="Times New Roman" w:hAnsi="Times New Roman"/>
                <w:sz w:val="24"/>
              </w:rPr>
            </w:pPr>
            <w:r>
              <w:rPr>
                <w:rFonts w:ascii="Times New Roman" w:hAnsi="Times New Roman"/>
                <w:sz w:val="24"/>
              </w:rPr>
              <w:t>bảng</w:t>
            </w:r>
            <w:r>
              <w:rPr>
                <w:rFonts w:ascii="Times New Roman" w:hAnsi="Times New Roman"/>
                <w:spacing w:val="-1"/>
                <w:sz w:val="24"/>
              </w:rPr>
              <w:t> </w:t>
            </w:r>
            <w:r>
              <w:rPr>
                <w:rFonts w:ascii="Times New Roman" w:hAnsi="Times New Roman"/>
                <w:sz w:val="24"/>
              </w:rPr>
              <w:t>số</w:t>
            </w:r>
            <w:r>
              <w:rPr>
                <w:rFonts w:ascii="Times New Roman" w:hAnsi="Times New Roman"/>
                <w:spacing w:val="-1"/>
                <w:sz w:val="24"/>
              </w:rPr>
              <w:t> </w:t>
            </w:r>
            <w:r>
              <w:rPr>
                <w:rFonts w:ascii="Times New Roman" w:hAnsi="Times New Roman"/>
                <w:sz w:val="24"/>
              </w:rPr>
              <w:t>ngẫu </w:t>
            </w:r>
            <w:r>
              <w:rPr>
                <w:rFonts w:ascii="Times New Roman" w:hAnsi="Times New Roman"/>
                <w:spacing w:val="-2"/>
                <w:sz w:val="24"/>
              </w:rPr>
              <w:t>nhiên</w:t>
            </w:r>
          </w:p>
        </w:tc>
      </w:tr>
      <w:tr>
        <w:trPr>
          <w:trHeight w:val="479" w:hRule="atLeast"/>
        </w:trPr>
        <w:tc>
          <w:tcPr>
            <w:tcW w:w="2127" w:type="dxa"/>
          </w:tcPr>
          <w:p>
            <w:pPr>
              <w:pStyle w:val="TableParagraph"/>
              <w:spacing w:before="98"/>
              <w:ind w:left="318"/>
              <w:rPr>
                <w:sz w:val="21"/>
              </w:rPr>
            </w:pPr>
            <w:r>
              <w:rPr>
                <w:spacing w:val="-4"/>
                <w:sz w:val="21"/>
              </w:rPr>
              <w:t>古典的</w:t>
            </w:r>
          </w:p>
        </w:tc>
        <w:tc>
          <w:tcPr>
            <w:tcW w:w="3120" w:type="dxa"/>
          </w:tcPr>
          <w:p>
            <w:pPr>
              <w:pStyle w:val="TableParagraph"/>
              <w:spacing w:before="98"/>
              <w:ind w:left="318"/>
              <w:rPr>
                <w:sz w:val="21"/>
              </w:rPr>
            </w:pPr>
            <w:r>
              <w:rPr>
                <w:spacing w:val="-4"/>
                <w:sz w:val="21"/>
              </w:rPr>
              <w:t>こてんてき</w:t>
            </w:r>
          </w:p>
        </w:tc>
        <w:tc>
          <w:tcPr>
            <w:tcW w:w="3118" w:type="dxa"/>
          </w:tcPr>
          <w:p>
            <w:pPr>
              <w:pStyle w:val="TableParagraph"/>
              <w:spacing w:before="87"/>
              <w:ind w:left="345"/>
              <w:rPr>
                <w:rFonts w:ascii="Times New Roman" w:hAnsi="Times New Roman"/>
                <w:sz w:val="24"/>
              </w:rPr>
            </w:pPr>
            <w:r>
              <w:rPr>
                <w:rFonts w:ascii="Times New Roman" w:hAnsi="Times New Roman"/>
                <w:sz w:val="24"/>
              </w:rPr>
              <w:t>mang</w:t>
            </w:r>
            <w:r>
              <w:rPr>
                <w:rFonts w:ascii="Times New Roman" w:hAnsi="Times New Roman"/>
                <w:spacing w:val="-3"/>
                <w:sz w:val="24"/>
              </w:rPr>
              <w:t> </w:t>
            </w:r>
            <w:r>
              <w:rPr>
                <w:rFonts w:ascii="Times New Roman" w:hAnsi="Times New Roman"/>
                <w:sz w:val="24"/>
              </w:rPr>
              <w:t>tính cổ </w:t>
            </w:r>
            <w:r>
              <w:rPr>
                <w:rFonts w:ascii="Times New Roman" w:hAnsi="Times New Roman"/>
                <w:spacing w:val="-4"/>
                <w:sz w:val="24"/>
              </w:rPr>
              <w:t>điển</w:t>
            </w:r>
          </w:p>
        </w:tc>
      </w:tr>
      <w:tr>
        <w:trPr>
          <w:trHeight w:val="479" w:hRule="atLeast"/>
        </w:trPr>
        <w:tc>
          <w:tcPr>
            <w:tcW w:w="2127" w:type="dxa"/>
          </w:tcPr>
          <w:p>
            <w:pPr>
              <w:pStyle w:val="TableParagraph"/>
              <w:spacing w:before="98"/>
              <w:ind w:left="318"/>
              <w:rPr>
                <w:sz w:val="21"/>
              </w:rPr>
            </w:pPr>
            <w:r>
              <w:rPr>
                <w:spacing w:val="-10"/>
                <w:sz w:val="21"/>
              </w:rPr>
              <w:t>敵</w:t>
            </w:r>
          </w:p>
        </w:tc>
        <w:tc>
          <w:tcPr>
            <w:tcW w:w="3120" w:type="dxa"/>
          </w:tcPr>
          <w:p>
            <w:pPr>
              <w:pStyle w:val="TableParagraph"/>
              <w:spacing w:before="98"/>
              <w:ind w:left="318"/>
              <w:rPr>
                <w:sz w:val="21"/>
              </w:rPr>
            </w:pPr>
            <w:r>
              <w:rPr>
                <w:spacing w:val="-6"/>
                <w:sz w:val="21"/>
              </w:rPr>
              <w:t>てき</w:t>
            </w:r>
          </w:p>
        </w:tc>
        <w:tc>
          <w:tcPr>
            <w:tcW w:w="3118" w:type="dxa"/>
          </w:tcPr>
          <w:p>
            <w:pPr>
              <w:pStyle w:val="TableParagraph"/>
              <w:spacing w:before="87"/>
              <w:ind w:left="345"/>
              <w:rPr>
                <w:rFonts w:ascii="Times New Roman" w:hAnsi="Times New Roman"/>
                <w:sz w:val="24"/>
              </w:rPr>
            </w:pPr>
            <w:r>
              <w:rPr>
                <w:rFonts w:ascii="Times New Roman" w:hAnsi="Times New Roman"/>
                <w:sz w:val="24"/>
              </w:rPr>
              <w:t>kẻ</w:t>
            </w:r>
            <w:r>
              <w:rPr>
                <w:rFonts w:ascii="Times New Roman" w:hAnsi="Times New Roman"/>
                <w:spacing w:val="-1"/>
                <w:sz w:val="24"/>
              </w:rPr>
              <w:t> </w:t>
            </w:r>
            <w:r>
              <w:rPr>
                <w:rFonts w:ascii="Times New Roman" w:hAnsi="Times New Roman"/>
                <w:sz w:val="24"/>
              </w:rPr>
              <w:t>thù, </w:t>
            </w:r>
            <w:r>
              <w:rPr>
                <w:rFonts w:ascii="Times New Roman" w:hAnsi="Times New Roman"/>
                <w:spacing w:val="-4"/>
                <w:sz w:val="24"/>
              </w:rPr>
              <w:t>địch</w:t>
            </w:r>
          </w:p>
        </w:tc>
      </w:tr>
      <w:tr>
        <w:trPr>
          <w:trHeight w:val="479" w:hRule="atLeast"/>
        </w:trPr>
        <w:tc>
          <w:tcPr>
            <w:tcW w:w="2127" w:type="dxa"/>
          </w:tcPr>
          <w:p>
            <w:pPr>
              <w:pStyle w:val="TableParagraph"/>
              <w:spacing w:before="98"/>
              <w:ind w:left="318"/>
              <w:rPr>
                <w:sz w:val="21"/>
              </w:rPr>
            </w:pPr>
            <w:r>
              <w:rPr>
                <w:spacing w:val="-5"/>
                <w:sz w:val="21"/>
              </w:rPr>
              <w:t>偽る</w:t>
            </w:r>
          </w:p>
        </w:tc>
        <w:tc>
          <w:tcPr>
            <w:tcW w:w="3120" w:type="dxa"/>
          </w:tcPr>
          <w:p>
            <w:pPr>
              <w:pStyle w:val="TableParagraph"/>
              <w:spacing w:before="98"/>
              <w:ind w:left="318"/>
              <w:rPr>
                <w:sz w:val="21"/>
              </w:rPr>
            </w:pPr>
            <w:r>
              <w:rPr>
                <w:spacing w:val="-4"/>
                <w:sz w:val="21"/>
              </w:rPr>
              <w:t>いつわる</w:t>
            </w:r>
          </w:p>
        </w:tc>
        <w:tc>
          <w:tcPr>
            <w:tcW w:w="3118" w:type="dxa"/>
          </w:tcPr>
          <w:p>
            <w:pPr>
              <w:pStyle w:val="TableParagraph"/>
              <w:spacing w:before="87"/>
              <w:ind w:left="345"/>
              <w:rPr>
                <w:rFonts w:ascii="Times New Roman" w:hAnsi="Times New Roman"/>
                <w:sz w:val="24"/>
              </w:rPr>
            </w:pPr>
            <w:r>
              <w:rPr>
                <w:rFonts w:ascii="Times New Roman" w:hAnsi="Times New Roman"/>
                <w:sz w:val="24"/>
              </w:rPr>
              <w:t>giả</w:t>
            </w:r>
            <w:r>
              <w:rPr>
                <w:rFonts w:ascii="Times New Roman" w:hAnsi="Times New Roman"/>
                <w:spacing w:val="-1"/>
                <w:sz w:val="24"/>
              </w:rPr>
              <w:t> </w:t>
            </w:r>
            <w:r>
              <w:rPr>
                <w:rFonts w:ascii="Times New Roman" w:hAnsi="Times New Roman"/>
                <w:spacing w:val="-5"/>
                <w:sz w:val="24"/>
              </w:rPr>
              <w:t>mạo</w:t>
            </w:r>
          </w:p>
        </w:tc>
      </w:tr>
      <w:tr>
        <w:trPr>
          <w:trHeight w:val="481" w:hRule="atLeast"/>
        </w:trPr>
        <w:tc>
          <w:tcPr>
            <w:tcW w:w="2127" w:type="dxa"/>
          </w:tcPr>
          <w:p>
            <w:pPr>
              <w:pStyle w:val="TableParagraph"/>
              <w:spacing w:before="100"/>
              <w:ind w:left="318"/>
              <w:rPr>
                <w:sz w:val="21"/>
              </w:rPr>
            </w:pPr>
            <w:r>
              <w:rPr>
                <w:spacing w:val="-4"/>
                <w:sz w:val="21"/>
              </w:rPr>
              <w:t>欠かせない</w:t>
            </w:r>
          </w:p>
        </w:tc>
        <w:tc>
          <w:tcPr>
            <w:tcW w:w="3120" w:type="dxa"/>
          </w:tcPr>
          <w:p>
            <w:pPr>
              <w:pStyle w:val="TableParagraph"/>
              <w:spacing w:before="100"/>
              <w:ind w:left="318"/>
              <w:rPr>
                <w:sz w:val="21"/>
              </w:rPr>
            </w:pPr>
            <w:r>
              <w:rPr>
                <w:spacing w:val="-4"/>
                <w:sz w:val="21"/>
              </w:rPr>
              <w:t>かかせない</w:t>
            </w:r>
          </w:p>
        </w:tc>
        <w:tc>
          <w:tcPr>
            <w:tcW w:w="3118" w:type="dxa"/>
          </w:tcPr>
          <w:p>
            <w:pPr>
              <w:pStyle w:val="TableParagraph"/>
              <w:spacing w:before="90"/>
              <w:ind w:left="345"/>
              <w:rPr>
                <w:rFonts w:ascii="Times New Roman" w:hAnsi="Times New Roman"/>
                <w:sz w:val="24"/>
              </w:rPr>
            </w:pPr>
            <w:r>
              <w:rPr>
                <w:rFonts w:ascii="Times New Roman" w:hAnsi="Times New Roman"/>
                <w:sz w:val="24"/>
              </w:rPr>
              <w:t>không</w:t>
            </w:r>
            <w:r>
              <w:rPr>
                <w:rFonts w:ascii="Times New Roman" w:hAnsi="Times New Roman"/>
                <w:spacing w:val="-2"/>
                <w:sz w:val="24"/>
              </w:rPr>
              <w:t> </w:t>
            </w:r>
            <w:r>
              <w:rPr>
                <w:rFonts w:ascii="Times New Roman" w:hAnsi="Times New Roman"/>
                <w:sz w:val="24"/>
              </w:rPr>
              <w:t>thể</w:t>
            </w:r>
            <w:r>
              <w:rPr>
                <w:rFonts w:ascii="Times New Roman" w:hAnsi="Times New Roman"/>
                <w:spacing w:val="-1"/>
                <w:sz w:val="24"/>
              </w:rPr>
              <w:t> </w:t>
            </w:r>
            <w:r>
              <w:rPr>
                <w:rFonts w:ascii="Times New Roman" w:hAnsi="Times New Roman"/>
                <w:sz w:val="24"/>
              </w:rPr>
              <w:t>thiếu</w:t>
            </w:r>
            <w:r>
              <w:rPr>
                <w:rFonts w:ascii="Times New Roman" w:hAnsi="Times New Roman"/>
                <w:spacing w:val="1"/>
                <w:sz w:val="24"/>
              </w:rPr>
              <w:t> </w:t>
            </w:r>
            <w:r>
              <w:rPr>
                <w:rFonts w:ascii="Times New Roman" w:hAnsi="Times New Roman"/>
                <w:spacing w:val="-4"/>
                <w:sz w:val="24"/>
              </w:rPr>
              <w:t>được</w:t>
            </w:r>
          </w:p>
        </w:tc>
      </w:tr>
    </w:tbl>
    <w:p>
      <w:pPr>
        <w:pStyle w:val="TableParagraph"/>
        <w:spacing w:after="0"/>
        <w:rPr>
          <w:rFonts w:ascii="Times New Roman" w:hAnsi="Times New Roman"/>
          <w:sz w:val="24"/>
        </w:rPr>
        <w:sectPr>
          <w:pgSz w:w="11910" w:h="16840"/>
          <w:pgMar w:header="685" w:footer="0" w:top="1640" w:bottom="280" w:left="1559" w:right="1133"/>
        </w:sectPr>
      </w:pPr>
    </w:p>
    <w:p>
      <w:pPr>
        <w:pStyle w:val="BodyText"/>
        <w:spacing w:before="24"/>
        <w:rPr>
          <w:rFonts w:ascii="Century"/>
          <w:sz w:val="19"/>
        </w:rPr>
      </w:pPr>
    </w:p>
    <w:tbl>
      <w:tblPr>
        <w:tblW w:w="0" w:type="auto"/>
        <w:jc w:val="left"/>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7"/>
        <w:gridCol w:w="3120"/>
        <w:gridCol w:w="3118"/>
      </w:tblGrid>
      <w:tr>
        <w:trPr>
          <w:trHeight w:val="479" w:hRule="atLeast"/>
        </w:trPr>
        <w:tc>
          <w:tcPr>
            <w:tcW w:w="2127" w:type="dxa"/>
          </w:tcPr>
          <w:p>
            <w:pPr>
              <w:pStyle w:val="TableParagraph"/>
              <w:spacing w:before="98"/>
              <w:ind w:left="318"/>
              <w:rPr>
                <w:sz w:val="21"/>
              </w:rPr>
            </w:pPr>
            <w:r>
              <w:rPr>
                <w:spacing w:val="-4"/>
                <w:sz w:val="21"/>
              </w:rPr>
              <w:t>共通鍵</w:t>
            </w:r>
          </w:p>
        </w:tc>
        <w:tc>
          <w:tcPr>
            <w:tcW w:w="3120" w:type="dxa"/>
          </w:tcPr>
          <w:p>
            <w:pPr>
              <w:pStyle w:val="TableParagraph"/>
              <w:spacing w:before="98"/>
              <w:ind w:left="318"/>
              <w:rPr>
                <w:sz w:val="21"/>
              </w:rPr>
            </w:pPr>
            <w:r>
              <w:rPr>
                <w:spacing w:val="-4"/>
                <w:sz w:val="21"/>
              </w:rPr>
              <w:t>きょうつうかぎ</w:t>
            </w:r>
          </w:p>
        </w:tc>
        <w:tc>
          <w:tcPr>
            <w:tcW w:w="3118" w:type="dxa"/>
          </w:tcPr>
          <w:p>
            <w:pPr>
              <w:pStyle w:val="TableParagraph"/>
              <w:spacing w:before="87"/>
              <w:ind w:left="345"/>
              <w:rPr>
                <w:rFonts w:ascii="Times New Roman" w:hAnsi="Times New Roman"/>
                <w:sz w:val="24"/>
              </w:rPr>
            </w:pPr>
            <w:r>
              <w:rPr>
                <w:rFonts w:ascii="Times New Roman" w:hAnsi="Times New Roman"/>
                <w:sz w:val="24"/>
              </w:rPr>
              <w:t>mã</w:t>
            </w:r>
            <w:r>
              <w:rPr>
                <w:rFonts w:ascii="Times New Roman" w:hAnsi="Times New Roman"/>
                <w:spacing w:val="-1"/>
                <w:sz w:val="24"/>
              </w:rPr>
              <w:t> </w:t>
            </w:r>
            <w:r>
              <w:rPr>
                <w:rFonts w:ascii="Times New Roman" w:hAnsi="Times New Roman"/>
                <w:sz w:val="24"/>
              </w:rPr>
              <w:t>khóa</w:t>
            </w:r>
            <w:r>
              <w:rPr>
                <w:rFonts w:ascii="Times New Roman" w:hAnsi="Times New Roman"/>
                <w:spacing w:val="-1"/>
                <w:sz w:val="24"/>
              </w:rPr>
              <w:t> </w:t>
            </w:r>
            <w:r>
              <w:rPr>
                <w:rFonts w:ascii="Times New Roman" w:hAnsi="Times New Roman"/>
                <w:spacing w:val="-2"/>
                <w:sz w:val="24"/>
              </w:rPr>
              <w:t>chung</w:t>
            </w:r>
          </w:p>
        </w:tc>
      </w:tr>
      <w:tr>
        <w:trPr>
          <w:trHeight w:val="481" w:hRule="atLeast"/>
        </w:trPr>
        <w:tc>
          <w:tcPr>
            <w:tcW w:w="2127" w:type="dxa"/>
          </w:tcPr>
          <w:p>
            <w:pPr>
              <w:pStyle w:val="TableParagraph"/>
              <w:spacing w:before="100"/>
              <w:ind w:left="318"/>
              <w:rPr>
                <w:sz w:val="21"/>
              </w:rPr>
            </w:pPr>
            <w:r>
              <w:rPr>
                <w:spacing w:val="-4"/>
                <w:sz w:val="21"/>
              </w:rPr>
              <w:t>公開鍵</w:t>
            </w:r>
          </w:p>
        </w:tc>
        <w:tc>
          <w:tcPr>
            <w:tcW w:w="3120" w:type="dxa"/>
          </w:tcPr>
          <w:p>
            <w:pPr>
              <w:pStyle w:val="TableParagraph"/>
              <w:spacing w:before="100"/>
              <w:ind w:left="318"/>
              <w:rPr>
                <w:sz w:val="21"/>
              </w:rPr>
            </w:pPr>
            <w:r>
              <w:rPr>
                <w:spacing w:val="-4"/>
                <w:sz w:val="21"/>
              </w:rPr>
              <w:t>こうかいかぎ</w:t>
            </w:r>
          </w:p>
        </w:tc>
        <w:tc>
          <w:tcPr>
            <w:tcW w:w="3118" w:type="dxa"/>
          </w:tcPr>
          <w:p>
            <w:pPr>
              <w:pStyle w:val="TableParagraph"/>
              <w:spacing w:before="90"/>
              <w:ind w:left="345"/>
              <w:rPr>
                <w:rFonts w:ascii="Times New Roman" w:hAnsi="Times New Roman"/>
                <w:sz w:val="24"/>
              </w:rPr>
            </w:pPr>
            <w:r>
              <w:rPr>
                <w:rFonts w:ascii="Times New Roman" w:hAnsi="Times New Roman"/>
                <w:sz w:val="24"/>
              </w:rPr>
              <w:t>mã</w:t>
            </w:r>
            <w:r>
              <w:rPr>
                <w:rFonts w:ascii="Times New Roman" w:hAnsi="Times New Roman"/>
                <w:spacing w:val="-2"/>
                <w:sz w:val="24"/>
              </w:rPr>
              <w:t> </w:t>
            </w:r>
            <w:r>
              <w:rPr>
                <w:rFonts w:ascii="Times New Roman" w:hAnsi="Times New Roman"/>
                <w:sz w:val="24"/>
              </w:rPr>
              <w:t>khóa</w:t>
            </w:r>
            <w:r>
              <w:rPr>
                <w:rFonts w:ascii="Times New Roman" w:hAnsi="Times New Roman"/>
                <w:spacing w:val="-1"/>
                <w:sz w:val="24"/>
              </w:rPr>
              <w:t> </w:t>
            </w:r>
            <w:r>
              <w:rPr>
                <w:rFonts w:ascii="Times New Roman" w:hAnsi="Times New Roman"/>
                <w:sz w:val="24"/>
              </w:rPr>
              <w:t>công </w:t>
            </w:r>
            <w:r>
              <w:rPr>
                <w:rFonts w:ascii="Times New Roman" w:hAnsi="Times New Roman"/>
                <w:spacing w:val="-4"/>
                <w:sz w:val="24"/>
              </w:rPr>
              <w:t>khai</w:t>
            </w:r>
          </w:p>
        </w:tc>
      </w:tr>
      <w:tr>
        <w:trPr>
          <w:trHeight w:val="479" w:hRule="atLeast"/>
        </w:trPr>
        <w:tc>
          <w:tcPr>
            <w:tcW w:w="2127" w:type="dxa"/>
          </w:tcPr>
          <w:p>
            <w:pPr>
              <w:pStyle w:val="TableParagraph"/>
              <w:spacing w:before="98"/>
              <w:ind w:left="318"/>
              <w:rPr>
                <w:sz w:val="21"/>
              </w:rPr>
            </w:pPr>
            <w:r>
              <w:rPr>
                <w:spacing w:val="-4"/>
                <w:sz w:val="21"/>
              </w:rPr>
              <w:t>素因数</w:t>
            </w:r>
          </w:p>
        </w:tc>
        <w:tc>
          <w:tcPr>
            <w:tcW w:w="3120" w:type="dxa"/>
          </w:tcPr>
          <w:p>
            <w:pPr>
              <w:pStyle w:val="TableParagraph"/>
              <w:spacing w:before="98"/>
              <w:ind w:left="318"/>
              <w:rPr>
                <w:sz w:val="21"/>
              </w:rPr>
            </w:pPr>
            <w:r>
              <w:rPr>
                <w:spacing w:val="-4"/>
                <w:sz w:val="21"/>
              </w:rPr>
              <w:t>そいんすう</w:t>
            </w:r>
          </w:p>
        </w:tc>
        <w:tc>
          <w:tcPr>
            <w:tcW w:w="3118" w:type="dxa"/>
          </w:tcPr>
          <w:p>
            <w:pPr>
              <w:pStyle w:val="TableParagraph"/>
              <w:spacing w:before="87"/>
              <w:ind w:left="345"/>
              <w:rPr>
                <w:rFonts w:ascii="Times New Roman" w:hAnsi="Times New Roman"/>
                <w:sz w:val="24"/>
              </w:rPr>
            </w:pPr>
            <w:r>
              <w:rPr>
                <w:rFonts w:ascii="Times New Roman" w:hAnsi="Times New Roman"/>
                <w:sz w:val="24"/>
              </w:rPr>
              <w:t>thừa</w:t>
            </w:r>
            <w:r>
              <w:rPr>
                <w:rFonts w:ascii="Times New Roman" w:hAnsi="Times New Roman"/>
                <w:spacing w:val="-2"/>
                <w:sz w:val="24"/>
              </w:rPr>
              <w:t> </w:t>
            </w:r>
            <w:r>
              <w:rPr>
                <w:rFonts w:ascii="Times New Roman" w:hAnsi="Times New Roman"/>
                <w:sz w:val="24"/>
              </w:rPr>
              <w:t>số nguyên </w:t>
            </w:r>
            <w:r>
              <w:rPr>
                <w:rFonts w:ascii="Times New Roman" w:hAnsi="Times New Roman"/>
                <w:spacing w:val="-5"/>
                <w:sz w:val="24"/>
              </w:rPr>
              <w:t>tố</w:t>
            </w:r>
          </w:p>
        </w:tc>
      </w:tr>
      <w:tr>
        <w:trPr>
          <w:trHeight w:val="479" w:hRule="atLeast"/>
        </w:trPr>
        <w:tc>
          <w:tcPr>
            <w:tcW w:w="2127" w:type="dxa"/>
          </w:tcPr>
          <w:p>
            <w:pPr>
              <w:pStyle w:val="TableParagraph"/>
              <w:spacing w:before="98"/>
              <w:ind w:left="318"/>
              <w:rPr>
                <w:sz w:val="21"/>
              </w:rPr>
            </w:pPr>
            <w:r>
              <w:rPr>
                <w:spacing w:val="-4"/>
                <w:sz w:val="21"/>
              </w:rPr>
              <w:t>整える</w:t>
            </w:r>
          </w:p>
        </w:tc>
        <w:tc>
          <w:tcPr>
            <w:tcW w:w="3120" w:type="dxa"/>
          </w:tcPr>
          <w:p>
            <w:pPr>
              <w:pStyle w:val="TableParagraph"/>
              <w:spacing w:before="98"/>
              <w:ind w:left="318"/>
              <w:rPr>
                <w:sz w:val="21"/>
              </w:rPr>
            </w:pPr>
            <w:r>
              <w:rPr>
                <w:spacing w:val="-4"/>
                <w:sz w:val="21"/>
              </w:rPr>
              <w:t>ととのえる</w:t>
            </w:r>
          </w:p>
        </w:tc>
        <w:tc>
          <w:tcPr>
            <w:tcW w:w="3118" w:type="dxa"/>
          </w:tcPr>
          <w:p>
            <w:pPr>
              <w:pStyle w:val="TableParagraph"/>
              <w:spacing w:before="87"/>
              <w:ind w:left="345"/>
              <w:rPr>
                <w:rFonts w:ascii="Times New Roman" w:hAnsi="Times New Roman"/>
                <w:sz w:val="24"/>
              </w:rPr>
            </w:pPr>
            <w:r>
              <w:rPr>
                <w:rFonts w:ascii="Times New Roman" w:hAnsi="Times New Roman"/>
                <w:sz w:val="24"/>
              </w:rPr>
              <w:t>hoàn</w:t>
            </w:r>
            <w:r>
              <w:rPr>
                <w:rFonts w:ascii="Times New Roman" w:hAnsi="Times New Roman"/>
                <w:spacing w:val="-3"/>
                <w:sz w:val="24"/>
              </w:rPr>
              <w:t> </w:t>
            </w:r>
            <w:r>
              <w:rPr>
                <w:rFonts w:ascii="Times New Roman" w:hAnsi="Times New Roman"/>
                <w:spacing w:val="-2"/>
                <w:sz w:val="24"/>
              </w:rPr>
              <w:t>thiện</w:t>
            </w:r>
          </w:p>
        </w:tc>
      </w:tr>
      <w:tr>
        <w:trPr>
          <w:trHeight w:val="479" w:hRule="atLeast"/>
        </w:trPr>
        <w:tc>
          <w:tcPr>
            <w:tcW w:w="2127" w:type="dxa"/>
          </w:tcPr>
          <w:p>
            <w:pPr>
              <w:pStyle w:val="TableParagraph"/>
              <w:spacing w:before="98"/>
              <w:ind w:left="318"/>
              <w:rPr>
                <w:sz w:val="21"/>
              </w:rPr>
            </w:pPr>
            <w:r>
              <w:rPr>
                <w:spacing w:val="-5"/>
                <w:sz w:val="21"/>
              </w:rPr>
              <w:t>関数</w:t>
            </w:r>
          </w:p>
        </w:tc>
        <w:tc>
          <w:tcPr>
            <w:tcW w:w="3120" w:type="dxa"/>
          </w:tcPr>
          <w:p>
            <w:pPr>
              <w:pStyle w:val="TableParagraph"/>
              <w:spacing w:before="98"/>
              <w:ind w:left="318"/>
              <w:rPr>
                <w:sz w:val="21"/>
              </w:rPr>
            </w:pPr>
            <w:r>
              <w:rPr>
                <w:spacing w:val="-4"/>
                <w:sz w:val="21"/>
              </w:rPr>
              <w:t>かんすう</w:t>
            </w:r>
          </w:p>
        </w:tc>
        <w:tc>
          <w:tcPr>
            <w:tcW w:w="3118" w:type="dxa"/>
          </w:tcPr>
          <w:p>
            <w:pPr>
              <w:pStyle w:val="TableParagraph"/>
              <w:spacing w:before="87"/>
              <w:ind w:left="345"/>
              <w:rPr>
                <w:rFonts w:ascii="Times New Roman" w:hAnsi="Times New Roman"/>
                <w:sz w:val="24"/>
              </w:rPr>
            </w:pPr>
            <w:r>
              <w:rPr>
                <w:rFonts w:ascii="Times New Roman" w:hAnsi="Times New Roman"/>
                <w:sz w:val="24"/>
              </w:rPr>
              <w:t>hàm</w:t>
            </w:r>
            <w:r>
              <w:rPr>
                <w:rFonts w:ascii="Times New Roman" w:hAnsi="Times New Roman"/>
                <w:spacing w:val="-1"/>
                <w:sz w:val="24"/>
              </w:rPr>
              <w:t> </w:t>
            </w:r>
            <w:r>
              <w:rPr>
                <w:rFonts w:ascii="Times New Roman" w:hAnsi="Times New Roman"/>
                <w:spacing w:val="-5"/>
                <w:sz w:val="24"/>
              </w:rPr>
              <w:t>số</w:t>
            </w:r>
          </w:p>
        </w:tc>
      </w:tr>
    </w:tbl>
    <w:p>
      <w:pPr>
        <w:pStyle w:val="BodyText"/>
        <w:spacing w:before="99"/>
        <w:rPr>
          <w:rFonts w:ascii="Century"/>
        </w:rPr>
      </w:pPr>
    </w:p>
    <w:p>
      <w:pPr>
        <w:pStyle w:val="BodyText"/>
        <w:ind w:left="143"/>
        <w:rPr>
          <w:rFonts w:ascii="Century" w:eastAsia="Century"/>
        </w:rPr>
      </w:pPr>
      <w:r>
        <w:rPr>
          <w:rFonts w:ascii="MS PGothic" w:eastAsia="MS PGothic"/>
          <w:spacing w:val="-4"/>
        </w:rPr>
        <w:t>問題 </w:t>
      </w:r>
      <w:r>
        <w:rPr>
          <w:rFonts w:ascii="Century" w:eastAsia="Century"/>
          <w:spacing w:val="-7"/>
        </w:rPr>
        <w:t>II</w:t>
      </w:r>
    </w:p>
    <w:p>
      <w:pPr>
        <w:pStyle w:val="Heading4"/>
        <w:spacing w:line="312" w:lineRule="auto" w:before="129"/>
        <w:ind w:right="619"/>
        <w:jc w:val="both"/>
      </w:pPr>
      <w:r>
        <w:rPr/>
        <w:t>Xét</w:t>
      </w:r>
      <w:r>
        <w:rPr>
          <w:spacing w:val="-2"/>
        </w:rPr>
        <w:t> </w:t>
      </w:r>
      <w:r>
        <w:rPr/>
        <w:t>trường</w:t>
      </w:r>
      <w:r>
        <w:rPr>
          <w:spacing w:val="-2"/>
        </w:rPr>
        <w:t> </w:t>
      </w:r>
      <w:r>
        <w:rPr/>
        <w:t>hợp A</w:t>
      </w:r>
      <w:r>
        <w:rPr>
          <w:spacing w:val="-15"/>
        </w:rPr>
        <w:t> </w:t>
      </w:r>
      <w:r>
        <w:rPr/>
        <w:t>gửi</w:t>
      </w:r>
      <w:r>
        <w:rPr>
          <w:spacing w:val="-2"/>
        </w:rPr>
        <w:t> </w:t>
      </w:r>
      <w:r>
        <w:rPr/>
        <w:t>văn</w:t>
      </w:r>
      <w:r>
        <w:rPr>
          <w:spacing w:val="-2"/>
        </w:rPr>
        <w:t> </w:t>
      </w:r>
      <w:r>
        <w:rPr/>
        <w:t>bản</w:t>
      </w:r>
      <w:r>
        <w:rPr>
          <w:spacing w:val="-2"/>
        </w:rPr>
        <w:t> </w:t>
      </w:r>
      <w:r>
        <w:rPr/>
        <w:t>cho B.</w:t>
      </w:r>
      <w:r>
        <w:rPr>
          <w:spacing w:val="-2"/>
        </w:rPr>
        <w:t> </w:t>
      </w:r>
      <w:r>
        <w:rPr/>
        <w:t>Bên</w:t>
      </w:r>
      <w:r>
        <w:rPr>
          <w:spacing w:val="-2"/>
        </w:rPr>
        <w:t> </w:t>
      </w:r>
      <w:r>
        <w:rPr/>
        <w:t>nhận B</w:t>
      </w:r>
      <w:r>
        <w:rPr>
          <w:spacing w:val="-2"/>
        </w:rPr>
        <w:t> </w:t>
      </w:r>
      <w:r>
        <w:rPr/>
        <w:t>có</w:t>
      </w:r>
      <w:r>
        <w:rPr>
          <w:spacing w:val="-2"/>
        </w:rPr>
        <w:t> </w:t>
      </w:r>
      <w:r>
        <w:rPr/>
        <w:t>mã</w:t>
      </w:r>
      <w:r>
        <w:rPr>
          <w:spacing w:val="-2"/>
        </w:rPr>
        <w:t> </w:t>
      </w:r>
      <w:r>
        <w:rPr/>
        <w:t>để</w:t>
      </w:r>
      <w:r>
        <w:rPr>
          <w:spacing w:val="-3"/>
        </w:rPr>
        <w:t> </w:t>
      </w:r>
      <w:r>
        <w:rPr/>
        <w:t>mã</w:t>
      </w:r>
      <w:r>
        <w:rPr>
          <w:spacing w:val="-2"/>
        </w:rPr>
        <w:t> </w:t>
      </w:r>
      <w:r>
        <w:rPr/>
        <w:t>hóa</w:t>
      </w:r>
      <w:r>
        <w:rPr>
          <w:spacing w:val="-3"/>
        </w:rPr>
        <w:t> </w:t>
      </w:r>
      <w:r>
        <w:rPr/>
        <w:t>văn bản</w:t>
      </w:r>
      <w:r>
        <w:rPr>
          <w:spacing w:val="-2"/>
        </w:rPr>
        <w:t> </w:t>
      </w:r>
      <w:r>
        <w:rPr/>
        <w:t>và</w:t>
      </w:r>
      <w:r>
        <w:rPr>
          <w:spacing w:val="-3"/>
        </w:rPr>
        <w:t> </w:t>
      </w:r>
      <w:r>
        <w:rPr/>
        <w:t>có mã để giải mã văn bản. Trong trường hợp này, A</w:t>
      </w:r>
      <w:r>
        <w:rPr>
          <w:spacing w:val="-13"/>
        </w:rPr>
        <w:t> </w:t>
      </w:r>
      <w:r>
        <w:rPr/>
        <w:t>sẽ nhận được mã khóa công khai dùng để mã hóa văn bản mà B gửi cho qua internet. Như vậy chỉ có mã dùng để mã hóa là công khai, còn mã dùng để giải mã thì chỉ có B mới lưu giữ và người khác không thể biết </w:t>
      </w:r>
      <w:r>
        <w:rPr>
          <w:spacing w:val="-4"/>
        </w:rPr>
        <w:t>được.</w:t>
      </w:r>
    </w:p>
    <w:p>
      <w:pPr>
        <w:pStyle w:val="BodyText"/>
        <w:spacing w:before="270"/>
        <w:ind w:left="143"/>
        <w:rPr>
          <w:rFonts w:ascii="Century" w:eastAsia="Century"/>
        </w:rPr>
      </w:pPr>
      <w:r>
        <w:rPr>
          <w:rFonts w:ascii="MS PGothic" w:eastAsia="MS PGothic"/>
          <w:spacing w:val="-4"/>
        </w:rPr>
        <w:t>問題 </w:t>
      </w:r>
      <w:r>
        <w:rPr>
          <w:rFonts w:ascii="Century" w:eastAsia="Century"/>
          <w:spacing w:val="-5"/>
        </w:rPr>
        <w:t>III</w:t>
      </w:r>
    </w:p>
    <w:p>
      <w:pPr>
        <w:pStyle w:val="BodyText"/>
        <w:spacing w:line="309" w:lineRule="auto" w:before="130"/>
        <w:ind w:left="143" w:right="480" w:firstLine="211"/>
      </w:pPr>
      <w:r>
        <w:rPr>
          <w:spacing w:val="13"/>
        </w:rPr>
        <w:t>与えられた原文が推測できないように変換することを暗号化と言い， 原文に戻すことを復</w:t>
      </w:r>
      <w:r>
        <w:rPr>
          <w:spacing w:val="-2"/>
        </w:rPr>
        <w:t>号化と言います．</w:t>
      </w:r>
    </w:p>
    <w:p>
      <w:pPr>
        <w:pStyle w:val="BodyText"/>
        <w:spacing w:before="40"/>
      </w:pPr>
    </w:p>
    <w:p>
      <w:pPr>
        <w:spacing w:before="0"/>
        <w:ind w:left="143" w:right="0" w:firstLine="0"/>
        <w:jc w:val="left"/>
        <w:rPr>
          <w:rFonts w:ascii="MS PGothic" w:eastAsia="MS PGothic"/>
          <w:sz w:val="32"/>
        </w:rPr>
      </w:pPr>
      <w:r>
        <w:rPr>
          <w:rFonts w:ascii="MS PGothic" w:eastAsia="MS PGothic"/>
          <w:spacing w:val="-13"/>
          <w:sz w:val="32"/>
        </w:rPr>
        <w:t>第 </w:t>
      </w:r>
      <w:r>
        <w:rPr>
          <w:rFonts w:ascii="Century" w:eastAsia="Century"/>
          <w:sz w:val="32"/>
        </w:rPr>
        <w:t>9</w:t>
      </w:r>
      <w:r>
        <w:rPr>
          <w:rFonts w:ascii="Century" w:eastAsia="Century"/>
          <w:spacing w:val="-18"/>
          <w:sz w:val="32"/>
        </w:rPr>
        <w:t> </w:t>
      </w:r>
      <w:r>
        <w:rPr>
          <w:rFonts w:ascii="MS PGothic" w:eastAsia="MS PGothic"/>
          <w:spacing w:val="-2"/>
          <w:sz w:val="32"/>
        </w:rPr>
        <w:t>章練習問題</w:t>
      </w:r>
    </w:p>
    <w:p>
      <w:pPr>
        <w:pStyle w:val="BodyText"/>
        <w:spacing w:line="499" w:lineRule="exact" w:before="56"/>
        <w:ind w:left="354"/>
        <w:rPr>
          <w:rFonts w:ascii="Century" w:eastAsia="Century"/>
        </w:rPr>
      </w:pPr>
      <w:r>
        <w:rPr>
          <w:spacing w:val="17"/>
        </w:rPr>
        <w:t>解答： </w:t>
      </w:r>
      <w:r>
        <w:rPr>
          <w:rFonts w:ascii="Century" w:eastAsia="Century"/>
        </w:rPr>
        <w:t>(</w:t>
      </w:r>
      <w:r>
        <w:rPr/>
        <w:t>エ</w:t>
      </w:r>
      <w:r>
        <w:rPr>
          <w:rFonts w:ascii="Century" w:eastAsia="Century"/>
          <w:spacing w:val="-10"/>
        </w:rPr>
        <w:t>)</w:t>
      </w:r>
    </w:p>
    <w:p>
      <w:pPr>
        <w:pStyle w:val="BodyText"/>
        <w:spacing w:line="168" w:lineRule="auto" w:before="109"/>
        <w:ind w:left="143" w:right="664" w:firstLine="211"/>
        <w:jc w:val="both"/>
      </w:pPr>
      <w:r>
        <w:rPr>
          <w:spacing w:val="10"/>
        </w:rPr>
        <w:t>解説： </w:t>
      </w:r>
      <w:r>
        <w:rPr>
          <w:rFonts w:ascii="Century" w:hAnsi="Century" w:eastAsia="Century"/>
        </w:rPr>
        <w:t>(</w:t>
      </w:r>
      <w:r>
        <w:rPr/>
        <w:t>ア</w:t>
      </w:r>
      <w:r>
        <w:rPr>
          <w:rFonts w:ascii="Century" w:hAnsi="Century" w:eastAsia="Century"/>
        </w:rPr>
        <w:t>)</w:t>
      </w:r>
      <w:r>
        <w:rPr/>
        <w:t>の稼働率は </w:t>
      </w:r>
      <w:r>
        <w:rPr>
          <w:rFonts w:ascii="Century" w:hAnsi="Century" w:eastAsia="Century"/>
        </w:rPr>
        <w:t>0.90</w:t>
      </w:r>
      <w:r>
        <w:rPr/>
        <w:t>×</w:t>
      </w:r>
      <w:r>
        <w:rPr>
          <w:rFonts w:ascii="Century" w:hAnsi="Century" w:eastAsia="Century"/>
        </w:rPr>
        <w:t>0.95=0.855</w:t>
      </w:r>
      <w:r>
        <w:rPr/>
        <w:t>，</w:t>
      </w:r>
      <w:r>
        <w:rPr>
          <w:rFonts w:ascii="Century" w:hAnsi="Century" w:eastAsia="Century"/>
        </w:rPr>
        <w:t>(</w:t>
      </w:r>
      <w:r>
        <w:rPr/>
        <w:t>イ</w:t>
      </w:r>
      <w:r>
        <w:rPr>
          <w:rFonts w:ascii="Century" w:hAnsi="Century" w:eastAsia="Century"/>
        </w:rPr>
        <w:t>)</w:t>
      </w:r>
      <w:r>
        <w:rPr/>
        <w:t>の稼働率は </w:t>
      </w:r>
      <w:r>
        <w:rPr>
          <w:rFonts w:ascii="Century" w:hAnsi="Century" w:eastAsia="Century"/>
        </w:rPr>
        <w:t>0.90</w:t>
      </w:r>
      <w:r>
        <w:rPr/>
        <w:t>×</w:t>
      </w:r>
      <w:r>
        <w:rPr>
          <w:rFonts w:ascii="Century" w:hAnsi="Century" w:eastAsia="Century"/>
        </w:rPr>
        <w:t>0.95</w:t>
      </w:r>
      <w:r>
        <w:rPr/>
        <w:t>×</w:t>
      </w:r>
      <w:r>
        <w:rPr>
          <w:rFonts w:ascii="Century" w:hAnsi="Century" w:eastAsia="Century"/>
        </w:rPr>
        <w:t>0.95=0.812</w:t>
      </w:r>
      <w:r>
        <w:rPr/>
        <w:t>，</w:t>
      </w:r>
      <w:r>
        <w:rPr>
          <w:rFonts w:ascii="Century" w:hAnsi="Century" w:eastAsia="Century"/>
        </w:rPr>
        <w:t>(</w:t>
      </w:r>
      <w:r>
        <w:rPr/>
        <w:t>ウ</w:t>
      </w:r>
      <w:r>
        <w:rPr>
          <w:rFonts w:ascii="Century" w:hAnsi="Century" w:eastAsia="Century"/>
        </w:rPr>
        <w:t>)</w:t>
      </w:r>
      <w:r>
        <w:rPr/>
        <w:t>の稼働率は </w:t>
      </w:r>
      <w:r>
        <w:rPr>
          <w:rFonts w:ascii="Century" w:hAnsi="Century" w:eastAsia="Century"/>
        </w:rPr>
        <w:t>0.90</w:t>
      </w:r>
      <w:r>
        <w:rPr/>
        <w:t>×</w:t>
      </w:r>
      <w:r>
        <w:rPr>
          <w:rFonts w:ascii="Century" w:hAnsi="Century" w:eastAsia="Century"/>
        </w:rPr>
        <w:t>(1</w:t>
      </w:r>
      <w:r>
        <w:rPr/>
        <w:t>－</w:t>
      </w:r>
      <w:r>
        <w:rPr>
          <w:rFonts w:ascii="Century" w:hAnsi="Century" w:eastAsia="Century"/>
        </w:rPr>
        <w:t>(1</w:t>
      </w:r>
      <w:r>
        <w:rPr/>
        <w:t>－</w:t>
      </w:r>
      <w:r>
        <w:rPr>
          <w:rFonts w:ascii="Century" w:hAnsi="Century" w:eastAsia="Century"/>
        </w:rPr>
        <w:t>0.95)</w:t>
      </w:r>
      <w:r>
        <w:rPr/>
        <w:t>×</w:t>
      </w:r>
      <w:r>
        <w:rPr>
          <w:rFonts w:ascii="Century" w:hAnsi="Century" w:eastAsia="Century"/>
        </w:rPr>
        <w:t>(1</w:t>
      </w:r>
      <w:r>
        <w:rPr/>
        <w:t>－</w:t>
      </w:r>
      <w:r>
        <w:rPr>
          <w:rFonts w:ascii="Century" w:hAnsi="Century" w:eastAsia="Century"/>
        </w:rPr>
        <w:t>0.95))=0.898</w:t>
      </w:r>
      <w:r>
        <w:rPr/>
        <w:t>，</w:t>
      </w:r>
      <w:r>
        <w:rPr>
          <w:rFonts w:ascii="Century" w:hAnsi="Century" w:eastAsia="Century"/>
        </w:rPr>
        <w:t>(</w:t>
      </w:r>
      <w:r>
        <w:rPr/>
        <w:t>エ</w:t>
      </w:r>
      <w:r>
        <w:rPr>
          <w:rFonts w:ascii="Century" w:hAnsi="Century" w:eastAsia="Century"/>
        </w:rPr>
        <w:t>)</w:t>
      </w:r>
      <w:r>
        <w:rPr/>
        <w:t>の稼働率は </w:t>
      </w:r>
      <w:r>
        <w:rPr>
          <w:rFonts w:ascii="Century" w:hAnsi="Century" w:eastAsia="Century"/>
        </w:rPr>
        <w:t>1</w:t>
      </w:r>
      <w:r>
        <w:rPr/>
        <w:t>－</w:t>
      </w:r>
      <w:r>
        <w:rPr>
          <w:rFonts w:ascii="Century" w:hAnsi="Century" w:eastAsia="Century"/>
        </w:rPr>
        <w:t>(1</w:t>
      </w:r>
      <w:r>
        <w:rPr/>
        <w:t>－</w:t>
      </w:r>
      <w:r>
        <w:rPr>
          <w:rFonts w:ascii="Century" w:hAnsi="Century" w:eastAsia="Century"/>
        </w:rPr>
        <w:t>0.95)</w:t>
      </w:r>
      <w:r>
        <w:rPr/>
        <w:t>×</w:t>
      </w:r>
      <w:r>
        <w:rPr>
          <w:rFonts w:ascii="Century" w:hAnsi="Century" w:eastAsia="Century"/>
        </w:rPr>
        <w:t>(1</w:t>
      </w:r>
      <w:r>
        <w:rPr/>
        <w:t>－ </w:t>
      </w:r>
      <w:r>
        <w:rPr>
          <w:rFonts w:ascii="Century" w:hAnsi="Century" w:eastAsia="Century"/>
        </w:rPr>
        <w:t>0.95)=0.998 </w:t>
      </w:r>
      <w:r>
        <w:rPr/>
        <w:t>です．</w:t>
      </w:r>
    </w:p>
    <w:p>
      <w:pPr>
        <w:pStyle w:val="BodyText"/>
        <w:spacing w:before="190"/>
      </w:pPr>
    </w:p>
    <w:p>
      <w:pPr>
        <w:spacing w:before="0"/>
        <w:ind w:left="143" w:right="0" w:firstLine="0"/>
        <w:jc w:val="left"/>
        <w:rPr>
          <w:rFonts w:ascii="Century" w:eastAsia="Century"/>
          <w:sz w:val="32"/>
        </w:rPr>
      </w:pPr>
      <w:r>
        <w:rPr>
          <w:rFonts w:ascii="MS PGothic" w:eastAsia="MS PGothic"/>
          <w:spacing w:val="-13"/>
          <w:sz w:val="32"/>
        </w:rPr>
        <w:t>第 </w:t>
      </w:r>
      <w:r>
        <w:rPr>
          <w:rFonts w:ascii="Century" w:eastAsia="Century"/>
          <w:sz w:val="32"/>
        </w:rPr>
        <w:t>9</w:t>
      </w:r>
      <w:r>
        <w:rPr>
          <w:rFonts w:ascii="Century" w:eastAsia="Century"/>
          <w:spacing w:val="-16"/>
          <w:sz w:val="32"/>
        </w:rPr>
        <w:t> </w:t>
      </w:r>
      <w:r>
        <w:rPr>
          <w:rFonts w:ascii="MS PGothic" w:eastAsia="MS PGothic"/>
          <w:spacing w:val="-4"/>
          <w:sz w:val="32"/>
        </w:rPr>
        <w:t>章ミニテスト </w:t>
      </w:r>
      <w:r>
        <w:rPr>
          <w:rFonts w:ascii="Century" w:eastAsia="Century"/>
          <w:spacing w:val="-10"/>
          <w:sz w:val="32"/>
        </w:rPr>
        <w:t>1</w:t>
      </w:r>
    </w:p>
    <w:p>
      <w:pPr>
        <w:pStyle w:val="BodyText"/>
        <w:spacing w:before="56"/>
        <w:ind w:left="143"/>
        <w:rPr>
          <w:rFonts w:ascii="Century" w:eastAsia="Century"/>
        </w:rPr>
      </w:pPr>
      <w:r>
        <w:rPr>
          <w:rFonts w:ascii="MS PGothic" w:eastAsia="MS PGothic"/>
          <w:spacing w:val="-4"/>
        </w:rPr>
        <w:t>問題 </w:t>
      </w:r>
      <w:r>
        <w:rPr>
          <w:rFonts w:ascii="Century" w:eastAsia="Century"/>
          <w:spacing w:val="-10"/>
        </w:rPr>
        <w:t>I</w:t>
      </w:r>
    </w:p>
    <w:p>
      <w:pPr>
        <w:pStyle w:val="BodyText"/>
        <w:spacing w:before="7" w:after="1"/>
        <w:rPr>
          <w:rFonts w:ascii="Century"/>
          <w:sz w:val="5"/>
        </w:rPr>
      </w:pPr>
    </w:p>
    <w:tbl>
      <w:tblPr>
        <w:tblW w:w="0" w:type="auto"/>
        <w:jc w:val="left"/>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10"/>
        <w:gridCol w:w="2837"/>
        <w:gridCol w:w="3118"/>
      </w:tblGrid>
      <w:tr>
        <w:trPr>
          <w:trHeight w:val="479" w:hRule="atLeast"/>
        </w:trPr>
        <w:tc>
          <w:tcPr>
            <w:tcW w:w="2410" w:type="dxa"/>
          </w:tcPr>
          <w:p>
            <w:pPr>
              <w:pStyle w:val="TableParagraph"/>
              <w:spacing w:before="98"/>
              <w:ind w:left="220"/>
              <w:jc w:val="center"/>
              <w:rPr>
                <w:sz w:val="21"/>
              </w:rPr>
            </w:pPr>
            <w:r>
              <w:rPr>
                <w:spacing w:val="-5"/>
                <w:sz w:val="21"/>
              </w:rPr>
              <w:t>言葉</w:t>
            </w:r>
          </w:p>
        </w:tc>
        <w:tc>
          <w:tcPr>
            <w:tcW w:w="2837" w:type="dxa"/>
          </w:tcPr>
          <w:p>
            <w:pPr>
              <w:pStyle w:val="TableParagraph"/>
              <w:spacing w:before="98"/>
              <w:ind w:left="686"/>
              <w:rPr>
                <w:sz w:val="21"/>
              </w:rPr>
            </w:pPr>
            <w:r>
              <w:rPr>
                <w:spacing w:val="-2"/>
                <w:sz w:val="21"/>
              </w:rPr>
              <w:t>読み方（又は英語</w:t>
            </w:r>
            <w:r>
              <w:rPr>
                <w:spacing w:val="-10"/>
                <w:sz w:val="21"/>
              </w:rPr>
              <w:t>）</w:t>
            </w:r>
          </w:p>
        </w:tc>
        <w:tc>
          <w:tcPr>
            <w:tcW w:w="3118" w:type="dxa"/>
          </w:tcPr>
          <w:p>
            <w:pPr>
              <w:pStyle w:val="TableParagraph"/>
              <w:spacing w:before="98"/>
              <w:ind w:left="1198"/>
              <w:rPr>
                <w:sz w:val="21"/>
              </w:rPr>
            </w:pPr>
            <w:r>
              <w:rPr>
                <w:spacing w:val="-4"/>
                <w:sz w:val="21"/>
              </w:rPr>
              <w:t>ベトナム語</w:t>
            </w:r>
          </w:p>
        </w:tc>
      </w:tr>
      <w:tr>
        <w:trPr>
          <w:trHeight w:val="479" w:hRule="atLeast"/>
        </w:trPr>
        <w:tc>
          <w:tcPr>
            <w:tcW w:w="2410" w:type="dxa"/>
          </w:tcPr>
          <w:p>
            <w:pPr>
              <w:pStyle w:val="TableParagraph"/>
              <w:spacing w:before="97"/>
              <w:ind w:left="318"/>
              <w:rPr>
                <w:sz w:val="21"/>
              </w:rPr>
            </w:pPr>
            <w:r>
              <w:rPr>
                <w:spacing w:val="-4"/>
                <w:sz w:val="21"/>
              </w:rPr>
              <w:t>悪用する</w:t>
            </w:r>
          </w:p>
        </w:tc>
        <w:tc>
          <w:tcPr>
            <w:tcW w:w="2837" w:type="dxa"/>
          </w:tcPr>
          <w:p>
            <w:pPr>
              <w:pStyle w:val="TableParagraph"/>
              <w:spacing w:before="97"/>
              <w:ind w:left="319"/>
              <w:rPr>
                <w:sz w:val="21"/>
              </w:rPr>
            </w:pPr>
            <w:r>
              <w:rPr>
                <w:spacing w:val="-4"/>
                <w:sz w:val="21"/>
              </w:rPr>
              <w:t>あくようする</w:t>
            </w:r>
          </w:p>
        </w:tc>
        <w:tc>
          <w:tcPr>
            <w:tcW w:w="3118" w:type="dxa"/>
          </w:tcPr>
          <w:p>
            <w:pPr>
              <w:pStyle w:val="TableParagraph"/>
              <w:spacing w:before="87"/>
              <w:ind w:left="345"/>
              <w:rPr>
                <w:rFonts w:ascii="Times New Roman" w:hAnsi="Times New Roman"/>
                <w:sz w:val="24"/>
              </w:rPr>
            </w:pPr>
            <w:r>
              <w:rPr>
                <w:rFonts w:ascii="Times New Roman" w:hAnsi="Times New Roman"/>
                <w:sz w:val="24"/>
              </w:rPr>
              <w:t>dùng với mục</w:t>
            </w:r>
            <w:r>
              <w:rPr>
                <w:rFonts w:ascii="Times New Roman" w:hAnsi="Times New Roman"/>
                <w:spacing w:val="-1"/>
                <w:sz w:val="24"/>
              </w:rPr>
              <w:t> </w:t>
            </w:r>
            <w:r>
              <w:rPr>
                <w:rFonts w:ascii="Times New Roman" w:hAnsi="Times New Roman"/>
                <w:sz w:val="24"/>
              </w:rPr>
              <w:t>đích</w:t>
            </w:r>
            <w:r>
              <w:rPr>
                <w:rFonts w:ascii="Times New Roman" w:hAnsi="Times New Roman"/>
                <w:spacing w:val="1"/>
                <w:sz w:val="24"/>
              </w:rPr>
              <w:t> </w:t>
            </w:r>
            <w:r>
              <w:rPr>
                <w:rFonts w:ascii="Times New Roman" w:hAnsi="Times New Roman"/>
                <w:spacing w:val="-5"/>
                <w:sz w:val="24"/>
              </w:rPr>
              <w:t>xấu</w:t>
            </w:r>
          </w:p>
        </w:tc>
      </w:tr>
    </w:tbl>
    <w:p>
      <w:pPr>
        <w:pStyle w:val="TableParagraph"/>
        <w:spacing w:after="0"/>
        <w:rPr>
          <w:rFonts w:ascii="Times New Roman" w:hAnsi="Times New Roman"/>
          <w:sz w:val="24"/>
        </w:rPr>
        <w:sectPr>
          <w:pgSz w:w="11910" w:h="16840"/>
          <w:pgMar w:header="685" w:footer="0" w:top="1640" w:bottom="280" w:left="1559" w:right="1133"/>
        </w:sectPr>
      </w:pPr>
    </w:p>
    <w:p>
      <w:pPr>
        <w:pStyle w:val="BodyText"/>
        <w:spacing w:before="24"/>
        <w:rPr>
          <w:rFonts w:ascii="Century"/>
          <w:sz w:val="19"/>
        </w:rPr>
      </w:pPr>
    </w:p>
    <w:tbl>
      <w:tblPr>
        <w:tblW w:w="0" w:type="auto"/>
        <w:jc w:val="left"/>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10"/>
        <w:gridCol w:w="2837"/>
        <w:gridCol w:w="3118"/>
      </w:tblGrid>
      <w:tr>
        <w:trPr>
          <w:trHeight w:val="479" w:hRule="atLeast"/>
        </w:trPr>
        <w:tc>
          <w:tcPr>
            <w:tcW w:w="2410" w:type="dxa"/>
          </w:tcPr>
          <w:p>
            <w:pPr>
              <w:pStyle w:val="TableParagraph"/>
              <w:spacing w:before="98"/>
              <w:ind w:left="318"/>
              <w:rPr>
                <w:sz w:val="21"/>
              </w:rPr>
            </w:pPr>
            <w:r>
              <w:rPr>
                <w:spacing w:val="-4"/>
                <w:sz w:val="21"/>
              </w:rPr>
              <w:t>ハードディスク</w:t>
            </w:r>
          </w:p>
        </w:tc>
        <w:tc>
          <w:tcPr>
            <w:tcW w:w="2837" w:type="dxa"/>
          </w:tcPr>
          <w:p>
            <w:pPr>
              <w:pStyle w:val="TableParagraph"/>
              <w:spacing w:before="98"/>
              <w:ind w:left="319"/>
              <w:rPr>
                <w:sz w:val="21"/>
              </w:rPr>
            </w:pPr>
            <w:r>
              <w:rPr>
                <w:sz w:val="21"/>
              </w:rPr>
              <w:t>hard</w:t>
            </w:r>
            <w:r>
              <w:rPr>
                <w:spacing w:val="-2"/>
                <w:sz w:val="21"/>
              </w:rPr>
              <w:t> </w:t>
            </w:r>
            <w:r>
              <w:rPr>
                <w:spacing w:val="-4"/>
                <w:sz w:val="21"/>
              </w:rPr>
              <w:t>disk</w:t>
            </w:r>
          </w:p>
        </w:tc>
        <w:tc>
          <w:tcPr>
            <w:tcW w:w="3118" w:type="dxa"/>
          </w:tcPr>
          <w:p>
            <w:pPr>
              <w:pStyle w:val="TableParagraph"/>
              <w:spacing w:before="87"/>
              <w:ind w:left="345"/>
              <w:rPr>
                <w:rFonts w:ascii="Times New Roman" w:hAnsi="Times New Roman"/>
                <w:sz w:val="24"/>
              </w:rPr>
            </w:pPr>
            <w:r>
              <w:rPr>
                <w:rFonts w:ascii="Times New Roman" w:hAnsi="Times New Roman"/>
                <w:sz w:val="24"/>
              </w:rPr>
              <w:t>đĩa</w:t>
            </w:r>
            <w:r>
              <w:rPr>
                <w:rFonts w:ascii="Times New Roman" w:hAnsi="Times New Roman"/>
                <w:spacing w:val="-1"/>
                <w:sz w:val="24"/>
              </w:rPr>
              <w:t> </w:t>
            </w:r>
            <w:r>
              <w:rPr>
                <w:rFonts w:ascii="Times New Roman" w:hAnsi="Times New Roman"/>
                <w:spacing w:val="-4"/>
                <w:sz w:val="24"/>
              </w:rPr>
              <w:t>cứng</w:t>
            </w:r>
          </w:p>
        </w:tc>
      </w:tr>
      <w:tr>
        <w:trPr>
          <w:trHeight w:val="481" w:hRule="atLeast"/>
        </w:trPr>
        <w:tc>
          <w:tcPr>
            <w:tcW w:w="2410" w:type="dxa"/>
          </w:tcPr>
          <w:p>
            <w:pPr>
              <w:pStyle w:val="TableParagraph"/>
              <w:spacing w:before="100"/>
              <w:ind w:left="318"/>
              <w:rPr>
                <w:sz w:val="21"/>
              </w:rPr>
            </w:pPr>
            <w:r>
              <w:rPr>
                <w:spacing w:val="-3"/>
                <w:sz w:val="21"/>
              </w:rPr>
              <w:t>フロッピーディスク</w:t>
            </w:r>
          </w:p>
        </w:tc>
        <w:tc>
          <w:tcPr>
            <w:tcW w:w="2837" w:type="dxa"/>
          </w:tcPr>
          <w:p>
            <w:pPr>
              <w:pStyle w:val="TableParagraph"/>
              <w:spacing w:before="100"/>
              <w:ind w:left="319"/>
              <w:rPr>
                <w:sz w:val="21"/>
              </w:rPr>
            </w:pPr>
            <w:r>
              <w:rPr>
                <w:sz w:val="21"/>
              </w:rPr>
              <w:t>flopy</w:t>
            </w:r>
            <w:r>
              <w:rPr>
                <w:spacing w:val="-2"/>
                <w:sz w:val="21"/>
              </w:rPr>
              <w:t> </w:t>
            </w:r>
            <w:r>
              <w:rPr>
                <w:spacing w:val="-4"/>
                <w:sz w:val="21"/>
              </w:rPr>
              <w:t>disk</w:t>
            </w:r>
          </w:p>
        </w:tc>
        <w:tc>
          <w:tcPr>
            <w:tcW w:w="3118" w:type="dxa"/>
          </w:tcPr>
          <w:p>
            <w:pPr>
              <w:pStyle w:val="TableParagraph"/>
              <w:spacing w:before="90"/>
              <w:ind w:left="345"/>
              <w:rPr>
                <w:rFonts w:ascii="Times New Roman" w:hAnsi="Times New Roman"/>
                <w:sz w:val="24"/>
              </w:rPr>
            </w:pPr>
            <w:r>
              <w:rPr>
                <w:rFonts w:ascii="Times New Roman" w:hAnsi="Times New Roman"/>
                <w:sz w:val="24"/>
              </w:rPr>
              <w:t>đĩa</w:t>
            </w:r>
            <w:r>
              <w:rPr>
                <w:rFonts w:ascii="Times New Roman" w:hAnsi="Times New Roman"/>
                <w:spacing w:val="-1"/>
                <w:sz w:val="24"/>
              </w:rPr>
              <w:t> </w:t>
            </w:r>
            <w:r>
              <w:rPr>
                <w:rFonts w:ascii="Times New Roman" w:hAnsi="Times New Roman"/>
                <w:spacing w:val="-5"/>
                <w:sz w:val="24"/>
              </w:rPr>
              <w:t>mềm</w:t>
            </w:r>
          </w:p>
        </w:tc>
      </w:tr>
      <w:tr>
        <w:trPr>
          <w:trHeight w:val="479" w:hRule="atLeast"/>
        </w:trPr>
        <w:tc>
          <w:tcPr>
            <w:tcW w:w="2410" w:type="dxa"/>
          </w:tcPr>
          <w:p>
            <w:pPr>
              <w:pStyle w:val="TableParagraph"/>
              <w:spacing w:before="98"/>
              <w:ind w:left="318"/>
              <w:rPr>
                <w:sz w:val="21"/>
              </w:rPr>
            </w:pPr>
            <w:r>
              <w:rPr>
                <w:spacing w:val="-4"/>
                <w:sz w:val="21"/>
              </w:rPr>
              <w:t>可動部分</w:t>
            </w:r>
          </w:p>
        </w:tc>
        <w:tc>
          <w:tcPr>
            <w:tcW w:w="2837" w:type="dxa"/>
          </w:tcPr>
          <w:p>
            <w:pPr>
              <w:pStyle w:val="TableParagraph"/>
              <w:spacing w:before="98"/>
              <w:ind w:left="319"/>
              <w:rPr>
                <w:sz w:val="21"/>
              </w:rPr>
            </w:pPr>
            <w:r>
              <w:rPr>
                <w:spacing w:val="-4"/>
                <w:sz w:val="21"/>
              </w:rPr>
              <w:t>かどうぶぶん</w:t>
            </w:r>
          </w:p>
        </w:tc>
        <w:tc>
          <w:tcPr>
            <w:tcW w:w="3118" w:type="dxa"/>
          </w:tcPr>
          <w:p>
            <w:pPr>
              <w:pStyle w:val="TableParagraph"/>
              <w:spacing w:before="87"/>
              <w:ind w:left="345"/>
              <w:rPr>
                <w:rFonts w:ascii="Times New Roman" w:hAnsi="Times New Roman"/>
                <w:sz w:val="24"/>
              </w:rPr>
            </w:pPr>
            <w:r>
              <w:rPr>
                <w:rFonts w:ascii="Times New Roman" w:hAnsi="Times New Roman"/>
                <w:sz w:val="24"/>
              </w:rPr>
              <w:t>phần</w:t>
            </w:r>
            <w:r>
              <w:rPr>
                <w:rFonts w:ascii="Times New Roman" w:hAnsi="Times New Roman"/>
                <w:spacing w:val="-1"/>
                <w:sz w:val="24"/>
              </w:rPr>
              <w:t> </w:t>
            </w:r>
            <w:r>
              <w:rPr>
                <w:rFonts w:ascii="Times New Roman" w:hAnsi="Times New Roman"/>
                <w:sz w:val="24"/>
              </w:rPr>
              <w:t>có thể</w:t>
            </w:r>
            <w:r>
              <w:rPr>
                <w:rFonts w:ascii="Times New Roman" w:hAnsi="Times New Roman"/>
                <w:spacing w:val="-2"/>
                <w:sz w:val="24"/>
              </w:rPr>
              <w:t> </w:t>
            </w:r>
            <w:r>
              <w:rPr>
                <w:rFonts w:ascii="Times New Roman" w:hAnsi="Times New Roman"/>
                <w:sz w:val="24"/>
              </w:rPr>
              <w:t>tháo </w:t>
            </w:r>
            <w:r>
              <w:rPr>
                <w:rFonts w:ascii="Times New Roman" w:hAnsi="Times New Roman"/>
                <w:spacing w:val="-5"/>
                <w:sz w:val="24"/>
              </w:rPr>
              <w:t>rời</w:t>
            </w:r>
          </w:p>
        </w:tc>
      </w:tr>
      <w:tr>
        <w:trPr>
          <w:trHeight w:val="479" w:hRule="atLeast"/>
        </w:trPr>
        <w:tc>
          <w:tcPr>
            <w:tcW w:w="2410" w:type="dxa"/>
          </w:tcPr>
          <w:p>
            <w:pPr>
              <w:pStyle w:val="TableParagraph"/>
              <w:spacing w:before="98"/>
              <w:ind w:left="318"/>
              <w:rPr>
                <w:sz w:val="21"/>
              </w:rPr>
            </w:pPr>
            <w:r>
              <w:rPr>
                <w:spacing w:val="-4"/>
                <w:sz w:val="21"/>
              </w:rPr>
              <w:t>増殖する</w:t>
            </w:r>
          </w:p>
        </w:tc>
        <w:tc>
          <w:tcPr>
            <w:tcW w:w="2837" w:type="dxa"/>
          </w:tcPr>
          <w:p>
            <w:pPr>
              <w:pStyle w:val="TableParagraph"/>
              <w:spacing w:before="98"/>
              <w:ind w:left="319"/>
              <w:rPr>
                <w:sz w:val="21"/>
              </w:rPr>
            </w:pPr>
            <w:r>
              <w:rPr>
                <w:spacing w:val="-4"/>
                <w:sz w:val="21"/>
              </w:rPr>
              <w:t>ぞうしょくする</w:t>
            </w:r>
          </w:p>
        </w:tc>
        <w:tc>
          <w:tcPr>
            <w:tcW w:w="3118" w:type="dxa"/>
          </w:tcPr>
          <w:p>
            <w:pPr>
              <w:pStyle w:val="TableParagraph"/>
              <w:spacing w:before="87"/>
              <w:ind w:left="345"/>
              <w:rPr>
                <w:rFonts w:ascii="Times New Roman" w:hAnsi="Times New Roman"/>
                <w:sz w:val="24"/>
              </w:rPr>
            </w:pPr>
            <w:r>
              <w:rPr>
                <w:rFonts w:ascii="Times New Roman" w:hAnsi="Times New Roman"/>
                <w:sz w:val="24"/>
              </w:rPr>
              <w:t>nhân</w:t>
            </w:r>
            <w:r>
              <w:rPr>
                <w:rFonts w:ascii="Times New Roman" w:hAnsi="Times New Roman"/>
                <w:spacing w:val="-1"/>
                <w:sz w:val="24"/>
              </w:rPr>
              <w:t> </w:t>
            </w:r>
            <w:r>
              <w:rPr>
                <w:rFonts w:ascii="Times New Roman" w:hAnsi="Times New Roman"/>
                <w:spacing w:val="-5"/>
                <w:sz w:val="24"/>
              </w:rPr>
              <w:t>lên</w:t>
            </w:r>
          </w:p>
        </w:tc>
      </w:tr>
      <w:tr>
        <w:trPr>
          <w:trHeight w:val="479" w:hRule="atLeast"/>
        </w:trPr>
        <w:tc>
          <w:tcPr>
            <w:tcW w:w="2410" w:type="dxa"/>
          </w:tcPr>
          <w:p>
            <w:pPr>
              <w:pStyle w:val="TableParagraph"/>
              <w:spacing w:before="98"/>
              <w:ind w:left="318"/>
              <w:rPr>
                <w:sz w:val="21"/>
              </w:rPr>
            </w:pPr>
            <w:r>
              <w:rPr>
                <w:spacing w:val="-4"/>
                <w:sz w:val="21"/>
              </w:rPr>
              <w:t>潜伏期間</w:t>
            </w:r>
          </w:p>
        </w:tc>
        <w:tc>
          <w:tcPr>
            <w:tcW w:w="2837" w:type="dxa"/>
          </w:tcPr>
          <w:p>
            <w:pPr>
              <w:pStyle w:val="TableParagraph"/>
              <w:spacing w:before="98"/>
              <w:ind w:left="319"/>
              <w:rPr>
                <w:sz w:val="21"/>
              </w:rPr>
            </w:pPr>
            <w:r>
              <w:rPr>
                <w:spacing w:val="-4"/>
                <w:sz w:val="21"/>
              </w:rPr>
              <w:t>せんぷくきかん</w:t>
            </w:r>
          </w:p>
        </w:tc>
        <w:tc>
          <w:tcPr>
            <w:tcW w:w="3118" w:type="dxa"/>
          </w:tcPr>
          <w:p>
            <w:pPr>
              <w:pStyle w:val="TableParagraph"/>
              <w:spacing w:before="87"/>
              <w:ind w:left="345"/>
              <w:rPr>
                <w:rFonts w:ascii="Times New Roman" w:hAnsi="Times New Roman"/>
                <w:sz w:val="24"/>
              </w:rPr>
            </w:pPr>
            <w:r>
              <w:rPr>
                <w:rFonts w:ascii="Times New Roman" w:hAnsi="Times New Roman"/>
                <w:sz w:val="24"/>
              </w:rPr>
              <w:t>thời</w:t>
            </w:r>
            <w:r>
              <w:rPr>
                <w:rFonts w:ascii="Times New Roman" w:hAnsi="Times New Roman"/>
                <w:spacing w:val="-3"/>
                <w:sz w:val="24"/>
              </w:rPr>
              <w:t> </w:t>
            </w:r>
            <w:r>
              <w:rPr>
                <w:rFonts w:ascii="Times New Roman" w:hAnsi="Times New Roman"/>
                <w:sz w:val="24"/>
              </w:rPr>
              <w:t>gian ủ </w:t>
            </w:r>
            <w:r>
              <w:rPr>
                <w:rFonts w:ascii="Times New Roman" w:hAnsi="Times New Roman"/>
                <w:spacing w:val="-4"/>
                <w:sz w:val="24"/>
              </w:rPr>
              <w:t>bệnh</w:t>
            </w:r>
          </w:p>
        </w:tc>
      </w:tr>
      <w:tr>
        <w:trPr>
          <w:trHeight w:val="479" w:hRule="atLeast"/>
        </w:trPr>
        <w:tc>
          <w:tcPr>
            <w:tcW w:w="2410" w:type="dxa"/>
          </w:tcPr>
          <w:p>
            <w:pPr>
              <w:pStyle w:val="TableParagraph"/>
              <w:spacing w:before="98"/>
              <w:ind w:left="318"/>
              <w:rPr>
                <w:sz w:val="21"/>
              </w:rPr>
            </w:pPr>
            <w:r>
              <w:rPr>
                <w:spacing w:val="-4"/>
                <w:sz w:val="21"/>
              </w:rPr>
              <w:t>バックアップ</w:t>
            </w:r>
          </w:p>
        </w:tc>
        <w:tc>
          <w:tcPr>
            <w:tcW w:w="2837" w:type="dxa"/>
          </w:tcPr>
          <w:p>
            <w:pPr>
              <w:pStyle w:val="TableParagraph"/>
              <w:spacing w:before="98"/>
              <w:ind w:left="319"/>
              <w:rPr>
                <w:sz w:val="21"/>
              </w:rPr>
            </w:pPr>
            <w:r>
              <w:rPr>
                <w:spacing w:val="-2"/>
                <w:sz w:val="21"/>
              </w:rPr>
              <w:t>backup</w:t>
            </w:r>
          </w:p>
        </w:tc>
        <w:tc>
          <w:tcPr>
            <w:tcW w:w="3118" w:type="dxa"/>
          </w:tcPr>
          <w:p>
            <w:pPr>
              <w:pStyle w:val="TableParagraph"/>
              <w:spacing w:before="87"/>
              <w:ind w:left="345"/>
              <w:rPr>
                <w:rFonts w:ascii="Times New Roman" w:hAnsi="Times New Roman"/>
                <w:sz w:val="24"/>
              </w:rPr>
            </w:pPr>
            <w:r>
              <w:rPr>
                <w:rFonts w:ascii="Times New Roman" w:hAnsi="Times New Roman"/>
                <w:sz w:val="24"/>
              </w:rPr>
              <w:t>sao</w:t>
            </w:r>
            <w:r>
              <w:rPr>
                <w:rFonts w:ascii="Times New Roman" w:hAnsi="Times New Roman"/>
                <w:spacing w:val="-1"/>
                <w:sz w:val="24"/>
              </w:rPr>
              <w:t> </w:t>
            </w:r>
            <w:r>
              <w:rPr>
                <w:rFonts w:ascii="Times New Roman" w:hAnsi="Times New Roman"/>
                <w:spacing w:val="-5"/>
                <w:sz w:val="24"/>
              </w:rPr>
              <w:t>lưu</w:t>
            </w:r>
          </w:p>
        </w:tc>
      </w:tr>
      <w:tr>
        <w:trPr>
          <w:trHeight w:val="480" w:hRule="atLeast"/>
        </w:trPr>
        <w:tc>
          <w:tcPr>
            <w:tcW w:w="2410" w:type="dxa"/>
          </w:tcPr>
          <w:p>
            <w:pPr>
              <w:pStyle w:val="TableParagraph"/>
              <w:spacing w:before="98"/>
              <w:ind w:left="318"/>
              <w:rPr>
                <w:sz w:val="21"/>
              </w:rPr>
            </w:pPr>
            <w:r>
              <w:rPr>
                <w:spacing w:val="-4"/>
                <w:sz w:val="21"/>
              </w:rPr>
              <w:t>磁性体</w:t>
            </w:r>
          </w:p>
        </w:tc>
        <w:tc>
          <w:tcPr>
            <w:tcW w:w="2837" w:type="dxa"/>
          </w:tcPr>
          <w:p>
            <w:pPr>
              <w:pStyle w:val="TableParagraph"/>
              <w:spacing w:before="98"/>
              <w:ind w:left="319"/>
              <w:rPr>
                <w:sz w:val="21"/>
              </w:rPr>
            </w:pPr>
            <w:r>
              <w:rPr>
                <w:spacing w:val="-4"/>
                <w:sz w:val="21"/>
              </w:rPr>
              <w:t>じせいたい</w:t>
            </w:r>
          </w:p>
        </w:tc>
        <w:tc>
          <w:tcPr>
            <w:tcW w:w="3118" w:type="dxa"/>
          </w:tcPr>
          <w:p>
            <w:pPr>
              <w:pStyle w:val="TableParagraph"/>
              <w:spacing w:before="88"/>
              <w:ind w:left="345"/>
              <w:rPr>
                <w:rFonts w:ascii="Times New Roman" w:hAnsi="Times New Roman"/>
                <w:sz w:val="24"/>
              </w:rPr>
            </w:pPr>
            <w:r>
              <w:rPr>
                <w:rFonts w:ascii="Times New Roman" w:hAnsi="Times New Roman"/>
                <w:sz w:val="24"/>
              </w:rPr>
              <w:t>từ </w:t>
            </w:r>
            <w:r>
              <w:rPr>
                <w:rFonts w:ascii="Times New Roman" w:hAnsi="Times New Roman"/>
                <w:spacing w:val="-4"/>
                <w:sz w:val="24"/>
              </w:rPr>
              <w:t>tính</w:t>
            </w:r>
          </w:p>
        </w:tc>
      </w:tr>
      <w:tr>
        <w:trPr>
          <w:trHeight w:val="482" w:hRule="atLeast"/>
        </w:trPr>
        <w:tc>
          <w:tcPr>
            <w:tcW w:w="2410" w:type="dxa"/>
          </w:tcPr>
          <w:p>
            <w:pPr>
              <w:pStyle w:val="TableParagraph"/>
              <w:spacing w:before="100"/>
              <w:ind w:left="318"/>
              <w:rPr>
                <w:sz w:val="21"/>
              </w:rPr>
            </w:pPr>
            <w:r>
              <w:rPr>
                <w:spacing w:val="-4"/>
                <w:sz w:val="21"/>
              </w:rPr>
              <w:t>消耗する</w:t>
            </w:r>
          </w:p>
        </w:tc>
        <w:tc>
          <w:tcPr>
            <w:tcW w:w="2837" w:type="dxa"/>
          </w:tcPr>
          <w:p>
            <w:pPr>
              <w:pStyle w:val="TableParagraph"/>
              <w:spacing w:before="100"/>
              <w:ind w:left="319"/>
              <w:rPr>
                <w:sz w:val="21"/>
              </w:rPr>
            </w:pPr>
            <w:r>
              <w:rPr>
                <w:spacing w:val="-4"/>
                <w:sz w:val="21"/>
              </w:rPr>
              <w:t>しょうもうする</w:t>
            </w:r>
          </w:p>
        </w:tc>
        <w:tc>
          <w:tcPr>
            <w:tcW w:w="3118" w:type="dxa"/>
          </w:tcPr>
          <w:p>
            <w:pPr>
              <w:pStyle w:val="TableParagraph"/>
              <w:spacing w:before="90"/>
              <w:ind w:left="345"/>
              <w:rPr>
                <w:rFonts w:ascii="Times New Roman" w:hAnsi="Times New Roman"/>
                <w:sz w:val="24"/>
              </w:rPr>
            </w:pPr>
            <w:r>
              <w:rPr>
                <w:rFonts w:ascii="Times New Roman" w:hAnsi="Times New Roman"/>
                <w:sz w:val="24"/>
              </w:rPr>
              <w:t>tiêu </w:t>
            </w:r>
            <w:r>
              <w:rPr>
                <w:rFonts w:ascii="Times New Roman" w:hAnsi="Times New Roman"/>
                <w:spacing w:val="-5"/>
                <w:sz w:val="24"/>
              </w:rPr>
              <w:t>hao</w:t>
            </w:r>
          </w:p>
        </w:tc>
      </w:tr>
      <w:tr>
        <w:trPr>
          <w:trHeight w:val="719" w:hRule="atLeast"/>
        </w:trPr>
        <w:tc>
          <w:tcPr>
            <w:tcW w:w="2410" w:type="dxa"/>
          </w:tcPr>
          <w:p>
            <w:pPr>
              <w:pStyle w:val="TableParagraph"/>
              <w:spacing w:line="257" w:lineRule="exact" w:before="98"/>
              <w:ind w:left="318"/>
              <w:rPr>
                <w:sz w:val="21"/>
              </w:rPr>
            </w:pPr>
            <w:r>
              <w:rPr>
                <w:spacing w:val="-9"/>
                <w:sz w:val="21"/>
              </w:rPr>
              <w:t>コ ン パ ク ト フ ラ ッ シ</w:t>
            </w:r>
          </w:p>
          <w:p>
            <w:pPr>
              <w:pStyle w:val="TableParagraph"/>
              <w:spacing w:line="257" w:lineRule="exact" w:before="0"/>
              <w:ind w:left="107"/>
              <w:rPr>
                <w:sz w:val="21"/>
              </w:rPr>
            </w:pPr>
            <w:r>
              <w:rPr>
                <w:spacing w:val="-10"/>
                <w:sz w:val="21"/>
              </w:rPr>
              <w:t>ュ</w:t>
            </w:r>
          </w:p>
        </w:tc>
        <w:tc>
          <w:tcPr>
            <w:tcW w:w="2837" w:type="dxa"/>
          </w:tcPr>
          <w:p>
            <w:pPr>
              <w:pStyle w:val="TableParagraph"/>
              <w:spacing w:before="98"/>
              <w:ind w:left="319"/>
              <w:rPr>
                <w:sz w:val="21"/>
              </w:rPr>
            </w:pPr>
            <w:r>
              <w:rPr>
                <w:sz w:val="21"/>
              </w:rPr>
              <w:t>compact</w:t>
            </w:r>
            <w:r>
              <w:rPr>
                <w:spacing w:val="-5"/>
                <w:sz w:val="21"/>
              </w:rPr>
              <w:t> </w:t>
            </w:r>
            <w:r>
              <w:rPr>
                <w:spacing w:val="-2"/>
                <w:sz w:val="21"/>
              </w:rPr>
              <w:t>flash</w:t>
            </w:r>
          </w:p>
        </w:tc>
        <w:tc>
          <w:tcPr>
            <w:tcW w:w="3118" w:type="dxa"/>
          </w:tcPr>
          <w:p>
            <w:pPr>
              <w:pStyle w:val="TableParagraph"/>
              <w:spacing w:before="87"/>
              <w:ind w:left="345"/>
              <w:rPr>
                <w:rFonts w:ascii="Times New Roman" w:hAnsi="Times New Roman"/>
                <w:sz w:val="24"/>
              </w:rPr>
            </w:pPr>
            <w:r>
              <w:rPr>
                <w:rFonts w:ascii="Times New Roman" w:hAnsi="Times New Roman"/>
                <w:sz w:val="24"/>
              </w:rPr>
              <w:t>một</w:t>
            </w:r>
            <w:r>
              <w:rPr>
                <w:rFonts w:ascii="Times New Roman" w:hAnsi="Times New Roman"/>
                <w:spacing w:val="-1"/>
                <w:sz w:val="24"/>
              </w:rPr>
              <w:t> </w:t>
            </w:r>
            <w:r>
              <w:rPr>
                <w:rFonts w:ascii="Times New Roman" w:hAnsi="Times New Roman"/>
                <w:sz w:val="24"/>
              </w:rPr>
              <w:t>loại thẻ</w:t>
            </w:r>
            <w:r>
              <w:rPr>
                <w:rFonts w:ascii="Times New Roman" w:hAnsi="Times New Roman"/>
                <w:spacing w:val="-1"/>
                <w:sz w:val="24"/>
              </w:rPr>
              <w:t> </w:t>
            </w:r>
            <w:r>
              <w:rPr>
                <w:rFonts w:ascii="Times New Roman" w:hAnsi="Times New Roman"/>
                <w:sz w:val="24"/>
              </w:rPr>
              <w:t>nhớ </w:t>
            </w:r>
            <w:r>
              <w:rPr>
                <w:rFonts w:ascii="Times New Roman" w:hAnsi="Times New Roman"/>
                <w:spacing w:val="-5"/>
                <w:sz w:val="24"/>
              </w:rPr>
              <w:t>nhỏ</w:t>
            </w:r>
          </w:p>
        </w:tc>
      </w:tr>
    </w:tbl>
    <w:p>
      <w:pPr>
        <w:pStyle w:val="BodyText"/>
        <w:spacing w:before="437"/>
        <w:ind w:left="143"/>
        <w:rPr>
          <w:rFonts w:ascii="Century" w:eastAsia="Century"/>
        </w:rPr>
      </w:pPr>
      <w:r>
        <w:rPr>
          <w:rFonts w:ascii="MS PGothic" w:eastAsia="MS PGothic"/>
          <w:spacing w:val="-4"/>
        </w:rPr>
        <w:t>問題 </w:t>
      </w:r>
      <w:r>
        <w:rPr>
          <w:rFonts w:ascii="Century" w:eastAsia="Century"/>
          <w:spacing w:val="-7"/>
        </w:rPr>
        <w:t>II</w:t>
      </w:r>
    </w:p>
    <w:p>
      <w:pPr>
        <w:pStyle w:val="Heading4"/>
        <w:spacing w:line="312" w:lineRule="auto" w:before="129"/>
        <w:ind w:right="667"/>
        <w:jc w:val="both"/>
      </w:pPr>
      <w:r>
        <w:rPr/>
        <w:t>Người ta gọi những email gây phiền hà cho người nhận như email quảng cáo không được chấp nhận, email có nội dung lừa đảo là thư rác. Thông tin trong danh bạ bị lấy cắp do nhiễm vi rút sẽ được sử dụng là địa chỉ để gửi thư rác đến.</w:t>
      </w:r>
    </w:p>
    <w:p>
      <w:pPr>
        <w:pStyle w:val="BodyText"/>
        <w:spacing w:before="267"/>
        <w:ind w:left="143"/>
        <w:rPr>
          <w:rFonts w:ascii="Century" w:eastAsia="Century"/>
        </w:rPr>
      </w:pPr>
      <w:r>
        <w:rPr>
          <w:rFonts w:ascii="MS PGothic" w:eastAsia="MS PGothic"/>
          <w:spacing w:val="-4"/>
        </w:rPr>
        <w:t>問題 </w:t>
      </w:r>
      <w:r>
        <w:rPr>
          <w:rFonts w:ascii="Century" w:eastAsia="Century"/>
          <w:spacing w:val="-5"/>
        </w:rPr>
        <w:t>III</w:t>
      </w:r>
    </w:p>
    <w:p>
      <w:pPr>
        <w:pStyle w:val="BodyText"/>
        <w:spacing w:line="312" w:lineRule="auto" w:before="130"/>
        <w:ind w:left="143" w:right="623" w:firstLine="211"/>
        <w:jc w:val="both"/>
      </w:pPr>
      <w:r>
        <w:rPr>
          <w:spacing w:val="14"/>
        </w:rPr>
        <w:t>会社等の組織で最も重要な情報を持っているサーバコンピュータは，攻撃対象となりや</w:t>
      </w:r>
      <w:r>
        <w:rPr>
          <w:spacing w:val="-2"/>
        </w:rPr>
        <w:t>すいです．</w:t>
      </w:r>
    </w:p>
    <w:p>
      <w:pPr>
        <w:pStyle w:val="BodyText"/>
        <w:spacing w:before="35"/>
      </w:pPr>
    </w:p>
    <w:p>
      <w:pPr>
        <w:spacing w:before="0"/>
        <w:ind w:left="143" w:right="0" w:firstLine="0"/>
        <w:jc w:val="left"/>
        <w:rPr>
          <w:rFonts w:ascii="Century" w:eastAsia="Century"/>
          <w:sz w:val="32"/>
        </w:rPr>
      </w:pPr>
      <w:r>
        <w:rPr>
          <w:rFonts w:ascii="MS PGothic" w:eastAsia="MS PGothic"/>
          <w:spacing w:val="-13"/>
          <w:sz w:val="32"/>
        </w:rPr>
        <w:t>第 </w:t>
      </w:r>
      <w:r>
        <w:rPr>
          <w:rFonts w:ascii="Century" w:eastAsia="Century"/>
          <w:sz w:val="32"/>
        </w:rPr>
        <w:t>9</w:t>
      </w:r>
      <w:r>
        <w:rPr>
          <w:rFonts w:ascii="Century" w:eastAsia="Century"/>
          <w:spacing w:val="-16"/>
          <w:sz w:val="32"/>
        </w:rPr>
        <w:t> </w:t>
      </w:r>
      <w:r>
        <w:rPr>
          <w:rFonts w:ascii="MS PGothic" w:eastAsia="MS PGothic"/>
          <w:spacing w:val="-4"/>
          <w:sz w:val="32"/>
        </w:rPr>
        <w:t>章ミニテスト </w:t>
      </w:r>
      <w:r>
        <w:rPr>
          <w:rFonts w:ascii="Century" w:eastAsia="Century"/>
          <w:spacing w:val="-10"/>
          <w:sz w:val="32"/>
        </w:rPr>
        <w:t>2</w:t>
      </w:r>
    </w:p>
    <w:p>
      <w:pPr>
        <w:pStyle w:val="BodyText"/>
        <w:spacing w:before="56"/>
        <w:ind w:left="143"/>
        <w:rPr>
          <w:rFonts w:ascii="Century" w:eastAsia="Century"/>
        </w:rPr>
      </w:pPr>
      <w:r>
        <w:rPr>
          <w:rFonts w:ascii="MS PGothic" w:eastAsia="MS PGothic"/>
          <w:spacing w:val="-4"/>
        </w:rPr>
        <w:t>問題 </w:t>
      </w:r>
      <w:r>
        <w:rPr>
          <w:rFonts w:ascii="Century" w:eastAsia="Century"/>
          <w:spacing w:val="-10"/>
        </w:rPr>
        <w:t>I</w:t>
      </w:r>
    </w:p>
    <w:p>
      <w:pPr>
        <w:pStyle w:val="BodyText"/>
        <w:spacing w:before="7" w:after="1"/>
        <w:rPr>
          <w:rFonts w:ascii="Century"/>
          <w:sz w:val="5"/>
        </w:rPr>
      </w:pPr>
    </w:p>
    <w:tbl>
      <w:tblPr>
        <w:tblW w:w="0" w:type="auto"/>
        <w:jc w:val="left"/>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7"/>
        <w:gridCol w:w="2696"/>
        <w:gridCol w:w="3544"/>
      </w:tblGrid>
      <w:tr>
        <w:trPr>
          <w:trHeight w:val="479" w:hRule="atLeast"/>
        </w:trPr>
        <w:tc>
          <w:tcPr>
            <w:tcW w:w="2127" w:type="dxa"/>
          </w:tcPr>
          <w:p>
            <w:pPr>
              <w:pStyle w:val="TableParagraph"/>
              <w:spacing w:before="98"/>
              <w:ind w:left="220"/>
              <w:jc w:val="center"/>
              <w:rPr>
                <w:sz w:val="21"/>
              </w:rPr>
            </w:pPr>
            <w:r>
              <w:rPr>
                <w:spacing w:val="-5"/>
                <w:sz w:val="21"/>
              </w:rPr>
              <w:t>言葉</w:t>
            </w:r>
          </w:p>
        </w:tc>
        <w:tc>
          <w:tcPr>
            <w:tcW w:w="2696" w:type="dxa"/>
          </w:tcPr>
          <w:p>
            <w:pPr>
              <w:pStyle w:val="TableParagraph"/>
              <w:spacing w:before="98"/>
              <w:ind w:left="614"/>
              <w:rPr>
                <w:sz w:val="21"/>
              </w:rPr>
            </w:pPr>
            <w:r>
              <w:rPr>
                <w:spacing w:val="-2"/>
                <w:sz w:val="21"/>
              </w:rPr>
              <w:t>読み方（又は英語</w:t>
            </w:r>
            <w:r>
              <w:rPr>
                <w:spacing w:val="-10"/>
                <w:sz w:val="21"/>
              </w:rPr>
              <w:t>）</w:t>
            </w:r>
          </w:p>
        </w:tc>
        <w:tc>
          <w:tcPr>
            <w:tcW w:w="3544" w:type="dxa"/>
          </w:tcPr>
          <w:p>
            <w:pPr>
              <w:pStyle w:val="TableParagraph"/>
              <w:spacing w:before="98"/>
              <w:ind w:left="214"/>
              <w:jc w:val="center"/>
              <w:rPr>
                <w:sz w:val="21"/>
              </w:rPr>
            </w:pPr>
            <w:r>
              <w:rPr>
                <w:spacing w:val="-4"/>
                <w:sz w:val="21"/>
              </w:rPr>
              <w:t>ベトナム語</w:t>
            </w:r>
          </w:p>
        </w:tc>
      </w:tr>
      <w:tr>
        <w:trPr>
          <w:trHeight w:val="481" w:hRule="atLeast"/>
        </w:trPr>
        <w:tc>
          <w:tcPr>
            <w:tcW w:w="2127" w:type="dxa"/>
          </w:tcPr>
          <w:p>
            <w:pPr>
              <w:pStyle w:val="TableParagraph"/>
              <w:spacing w:before="100"/>
              <w:ind w:left="318"/>
              <w:rPr>
                <w:sz w:val="21"/>
              </w:rPr>
            </w:pPr>
            <w:r>
              <w:rPr>
                <w:spacing w:val="-4"/>
                <w:sz w:val="21"/>
              </w:rPr>
              <w:t>稼働率</w:t>
            </w:r>
          </w:p>
        </w:tc>
        <w:tc>
          <w:tcPr>
            <w:tcW w:w="2696" w:type="dxa"/>
          </w:tcPr>
          <w:p>
            <w:pPr>
              <w:pStyle w:val="TableParagraph"/>
              <w:spacing w:before="100"/>
              <w:ind w:left="318"/>
              <w:rPr>
                <w:sz w:val="21"/>
              </w:rPr>
            </w:pPr>
            <w:r>
              <w:rPr>
                <w:spacing w:val="-4"/>
                <w:sz w:val="21"/>
              </w:rPr>
              <w:t>かどうりつ</w:t>
            </w:r>
          </w:p>
        </w:tc>
        <w:tc>
          <w:tcPr>
            <w:tcW w:w="3544" w:type="dxa"/>
          </w:tcPr>
          <w:p>
            <w:pPr>
              <w:pStyle w:val="TableParagraph"/>
              <w:spacing w:before="90"/>
              <w:ind w:left="344"/>
              <w:rPr>
                <w:rFonts w:ascii="Times New Roman" w:hAnsi="Times New Roman"/>
                <w:sz w:val="24"/>
              </w:rPr>
            </w:pPr>
            <w:r>
              <w:rPr>
                <w:rFonts w:ascii="Times New Roman" w:hAnsi="Times New Roman"/>
                <w:sz w:val="24"/>
              </w:rPr>
              <w:t>tỷ</w:t>
            </w:r>
            <w:r>
              <w:rPr>
                <w:rFonts w:ascii="Times New Roman" w:hAnsi="Times New Roman"/>
                <w:spacing w:val="-1"/>
                <w:sz w:val="24"/>
              </w:rPr>
              <w:t> </w:t>
            </w:r>
            <w:r>
              <w:rPr>
                <w:rFonts w:ascii="Times New Roman" w:hAnsi="Times New Roman"/>
                <w:sz w:val="24"/>
              </w:rPr>
              <w:t>lệ</w:t>
            </w:r>
            <w:r>
              <w:rPr>
                <w:rFonts w:ascii="Times New Roman" w:hAnsi="Times New Roman"/>
                <w:spacing w:val="-1"/>
                <w:sz w:val="24"/>
              </w:rPr>
              <w:t> </w:t>
            </w:r>
            <w:r>
              <w:rPr>
                <w:rFonts w:ascii="Times New Roman" w:hAnsi="Times New Roman"/>
                <w:sz w:val="24"/>
              </w:rPr>
              <w:t>hoạt </w:t>
            </w:r>
            <w:r>
              <w:rPr>
                <w:rFonts w:ascii="Times New Roman" w:hAnsi="Times New Roman"/>
                <w:spacing w:val="-4"/>
                <w:sz w:val="24"/>
              </w:rPr>
              <w:t>động</w:t>
            </w:r>
          </w:p>
        </w:tc>
      </w:tr>
      <w:tr>
        <w:trPr>
          <w:trHeight w:val="479" w:hRule="atLeast"/>
        </w:trPr>
        <w:tc>
          <w:tcPr>
            <w:tcW w:w="2127" w:type="dxa"/>
          </w:tcPr>
          <w:p>
            <w:pPr>
              <w:pStyle w:val="TableParagraph"/>
              <w:spacing w:before="98"/>
              <w:ind w:left="318"/>
              <w:rPr>
                <w:sz w:val="21"/>
              </w:rPr>
            </w:pPr>
            <w:r>
              <w:rPr>
                <w:spacing w:val="-4"/>
                <w:sz w:val="21"/>
              </w:rPr>
              <w:t>直列システム</w:t>
            </w:r>
          </w:p>
        </w:tc>
        <w:tc>
          <w:tcPr>
            <w:tcW w:w="2696" w:type="dxa"/>
          </w:tcPr>
          <w:p>
            <w:pPr>
              <w:pStyle w:val="TableParagraph"/>
              <w:spacing w:before="98"/>
              <w:ind w:left="318"/>
              <w:rPr>
                <w:sz w:val="21"/>
              </w:rPr>
            </w:pPr>
            <w:r>
              <w:rPr>
                <w:spacing w:val="-4"/>
                <w:sz w:val="21"/>
              </w:rPr>
              <w:t>ちょくれつ </w:t>
            </w:r>
            <w:r>
              <w:rPr>
                <w:spacing w:val="-2"/>
                <w:sz w:val="21"/>
              </w:rPr>
              <w:t>system</w:t>
            </w:r>
          </w:p>
        </w:tc>
        <w:tc>
          <w:tcPr>
            <w:tcW w:w="3544" w:type="dxa"/>
          </w:tcPr>
          <w:p>
            <w:pPr>
              <w:pStyle w:val="TableParagraph"/>
              <w:spacing w:before="87"/>
              <w:ind w:left="344"/>
              <w:rPr>
                <w:rFonts w:ascii="Times New Roman" w:hAnsi="Times New Roman"/>
                <w:sz w:val="24"/>
              </w:rPr>
            </w:pPr>
            <w:r>
              <w:rPr>
                <w:rFonts w:ascii="Times New Roman" w:hAnsi="Times New Roman"/>
                <w:sz w:val="24"/>
              </w:rPr>
              <w:t>hệ</w:t>
            </w:r>
            <w:r>
              <w:rPr>
                <w:rFonts w:ascii="Times New Roman" w:hAnsi="Times New Roman"/>
                <w:spacing w:val="-3"/>
                <w:sz w:val="24"/>
              </w:rPr>
              <w:t> </w:t>
            </w:r>
            <w:r>
              <w:rPr>
                <w:rFonts w:ascii="Times New Roman" w:hAnsi="Times New Roman"/>
                <w:sz w:val="24"/>
              </w:rPr>
              <w:t>thống nối </w:t>
            </w:r>
            <w:r>
              <w:rPr>
                <w:rFonts w:ascii="Times New Roman" w:hAnsi="Times New Roman"/>
                <w:spacing w:val="-4"/>
                <w:sz w:val="24"/>
              </w:rPr>
              <w:t>tiếp</w:t>
            </w:r>
          </w:p>
        </w:tc>
      </w:tr>
      <w:tr>
        <w:trPr>
          <w:trHeight w:val="719" w:hRule="atLeast"/>
        </w:trPr>
        <w:tc>
          <w:tcPr>
            <w:tcW w:w="2127" w:type="dxa"/>
          </w:tcPr>
          <w:p>
            <w:pPr>
              <w:pStyle w:val="TableParagraph"/>
              <w:spacing w:before="98"/>
              <w:ind w:left="318"/>
              <w:rPr>
                <w:sz w:val="21"/>
              </w:rPr>
            </w:pPr>
            <w:r>
              <w:rPr>
                <w:spacing w:val="-4"/>
                <w:sz w:val="21"/>
              </w:rPr>
              <w:t>平均修理時間</w:t>
            </w:r>
          </w:p>
        </w:tc>
        <w:tc>
          <w:tcPr>
            <w:tcW w:w="2696" w:type="dxa"/>
          </w:tcPr>
          <w:p>
            <w:pPr>
              <w:pStyle w:val="TableParagraph"/>
              <w:spacing w:line="257" w:lineRule="exact" w:before="98"/>
              <w:ind w:left="318"/>
              <w:rPr>
                <w:sz w:val="21"/>
              </w:rPr>
            </w:pPr>
            <w:r>
              <w:rPr>
                <w:spacing w:val="-9"/>
                <w:sz w:val="21"/>
              </w:rPr>
              <w:t>へ い き ん し ゅ う り じ か</w:t>
            </w:r>
          </w:p>
          <w:p>
            <w:pPr>
              <w:pStyle w:val="TableParagraph"/>
              <w:spacing w:line="256" w:lineRule="exact" w:before="0"/>
              <w:ind w:left="107"/>
              <w:rPr>
                <w:sz w:val="21"/>
              </w:rPr>
            </w:pPr>
            <w:r>
              <w:rPr>
                <w:spacing w:val="-10"/>
                <w:sz w:val="21"/>
              </w:rPr>
              <w:t>ん</w:t>
            </w:r>
          </w:p>
        </w:tc>
        <w:tc>
          <w:tcPr>
            <w:tcW w:w="3544" w:type="dxa"/>
          </w:tcPr>
          <w:p>
            <w:pPr>
              <w:pStyle w:val="TableParagraph"/>
              <w:spacing w:before="87"/>
              <w:ind w:left="104"/>
              <w:rPr>
                <w:rFonts w:ascii="Times New Roman" w:hAnsi="Times New Roman"/>
                <w:sz w:val="24"/>
              </w:rPr>
            </w:pPr>
            <w:r>
              <w:rPr>
                <w:rFonts w:ascii="Times New Roman" w:hAnsi="Times New Roman"/>
                <w:sz w:val="24"/>
              </w:rPr>
              <w:t>thời</w:t>
            </w:r>
            <w:r>
              <w:rPr>
                <w:rFonts w:ascii="Times New Roman" w:hAnsi="Times New Roman"/>
                <w:spacing w:val="-1"/>
                <w:sz w:val="24"/>
              </w:rPr>
              <w:t> </w:t>
            </w:r>
            <w:r>
              <w:rPr>
                <w:rFonts w:ascii="Times New Roman" w:hAnsi="Times New Roman"/>
                <w:sz w:val="24"/>
              </w:rPr>
              <w:t>gian trung bình để</w:t>
            </w:r>
            <w:r>
              <w:rPr>
                <w:rFonts w:ascii="Times New Roman" w:hAnsi="Times New Roman"/>
                <w:spacing w:val="-1"/>
                <w:sz w:val="24"/>
              </w:rPr>
              <w:t> </w:t>
            </w:r>
            <w:r>
              <w:rPr>
                <w:rFonts w:ascii="Times New Roman" w:hAnsi="Times New Roman"/>
                <w:sz w:val="24"/>
              </w:rPr>
              <w:t>sửa</w:t>
            </w:r>
            <w:r>
              <w:rPr>
                <w:rFonts w:ascii="Times New Roman" w:hAnsi="Times New Roman"/>
                <w:spacing w:val="-1"/>
                <w:sz w:val="24"/>
              </w:rPr>
              <w:t> </w:t>
            </w:r>
            <w:r>
              <w:rPr>
                <w:rFonts w:ascii="Times New Roman" w:hAnsi="Times New Roman"/>
                <w:spacing w:val="-4"/>
                <w:sz w:val="24"/>
              </w:rPr>
              <w:t>chữa</w:t>
            </w:r>
          </w:p>
        </w:tc>
      </w:tr>
      <w:tr>
        <w:trPr>
          <w:trHeight w:val="479" w:hRule="atLeast"/>
        </w:trPr>
        <w:tc>
          <w:tcPr>
            <w:tcW w:w="2127" w:type="dxa"/>
          </w:tcPr>
          <w:p>
            <w:pPr>
              <w:pStyle w:val="TableParagraph"/>
              <w:spacing w:before="97"/>
              <w:ind w:left="318"/>
              <w:rPr>
                <w:sz w:val="21"/>
              </w:rPr>
            </w:pPr>
            <w:r>
              <w:rPr>
                <w:spacing w:val="-4"/>
                <w:sz w:val="21"/>
              </w:rPr>
              <w:t>不正侵入</w:t>
            </w:r>
          </w:p>
        </w:tc>
        <w:tc>
          <w:tcPr>
            <w:tcW w:w="2696" w:type="dxa"/>
          </w:tcPr>
          <w:p>
            <w:pPr>
              <w:pStyle w:val="TableParagraph"/>
              <w:spacing w:before="97"/>
              <w:ind w:left="318"/>
              <w:rPr>
                <w:sz w:val="21"/>
              </w:rPr>
            </w:pPr>
            <w:r>
              <w:rPr>
                <w:spacing w:val="-4"/>
                <w:sz w:val="21"/>
              </w:rPr>
              <w:t>ふせいしんにゅう</w:t>
            </w:r>
          </w:p>
        </w:tc>
        <w:tc>
          <w:tcPr>
            <w:tcW w:w="3544" w:type="dxa"/>
          </w:tcPr>
          <w:p>
            <w:pPr>
              <w:pStyle w:val="TableParagraph"/>
              <w:spacing w:before="87"/>
              <w:ind w:left="344"/>
              <w:rPr>
                <w:rFonts w:ascii="Times New Roman" w:hAnsi="Times New Roman"/>
                <w:sz w:val="24"/>
              </w:rPr>
            </w:pPr>
            <w:r>
              <w:rPr>
                <w:rFonts w:ascii="Times New Roman" w:hAnsi="Times New Roman"/>
                <w:sz w:val="24"/>
              </w:rPr>
              <w:t>xâm</w:t>
            </w:r>
            <w:r>
              <w:rPr>
                <w:rFonts w:ascii="Times New Roman" w:hAnsi="Times New Roman"/>
                <w:spacing w:val="-3"/>
                <w:sz w:val="24"/>
              </w:rPr>
              <w:t> </w:t>
            </w:r>
            <w:r>
              <w:rPr>
                <w:rFonts w:ascii="Times New Roman" w:hAnsi="Times New Roman"/>
                <w:sz w:val="24"/>
              </w:rPr>
              <w:t>nhập bất</w:t>
            </w:r>
            <w:r>
              <w:rPr>
                <w:rFonts w:ascii="Times New Roman" w:hAnsi="Times New Roman"/>
                <w:spacing w:val="-1"/>
                <w:sz w:val="24"/>
              </w:rPr>
              <w:t> </w:t>
            </w:r>
            <w:r>
              <w:rPr>
                <w:rFonts w:ascii="Times New Roman" w:hAnsi="Times New Roman"/>
                <w:sz w:val="24"/>
              </w:rPr>
              <w:t>hợp </w:t>
            </w:r>
            <w:r>
              <w:rPr>
                <w:rFonts w:ascii="Times New Roman" w:hAnsi="Times New Roman"/>
                <w:spacing w:val="-4"/>
                <w:sz w:val="24"/>
              </w:rPr>
              <w:t>pháp</w:t>
            </w:r>
          </w:p>
        </w:tc>
      </w:tr>
    </w:tbl>
    <w:p>
      <w:pPr>
        <w:pStyle w:val="TableParagraph"/>
        <w:spacing w:after="0"/>
        <w:rPr>
          <w:rFonts w:ascii="Times New Roman" w:hAnsi="Times New Roman"/>
          <w:sz w:val="24"/>
        </w:rPr>
        <w:sectPr>
          <w:pgSz w:w="11910" w:h="16840"/>
          <w:pgMar w:header="685" w:footer="0" w:top="1640" w:bottom="280" w:left="1559" w:right="1133"/>
        </w:sectPr>
      </w:pPr>
    </w:p>
    <w:p>
      <w:pPr>
        <w:pStyle w:val="BodyText"/>
        <w:spacing w:before="24"/>
        <w:rPr>
          <w:rFonts w:ascii="Century"/>
          <w:sz w:val="19"/>
        </w:rPr>
      </w:pPr>
    </w:p>
    <w:tbl>
      <w:tblPr>
        <w:tblW w:w="0" w:type="auto"/>
        <w:jc w:val="left"/>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7"/>
        <w:gridCol w:w="2696"/>
        <w:gridCol w:w="3544"/>
      </w:tblGrid>
      <w:tr>
        <w:trPr>
          <w:trHeight w:val="479" w:hRule="atLeast"/>
        </w:trPr>
        <w:tc>
          <w:tcPr>
            <w:tcW w:w="2127" w:type="dxa"/>
          </w:tcPr>
          <w:p>
            <w:pPr>
              <w:pStyle w:val="TableParagraph"/>
              <w:spacing w:before="98"/>
              <w:ind w:left="318"/>
              <w:rPr>
                <w:sz w:val="21"/>
              </w:rPr>
            </w:pPr>
            <w:r>
              <w:rPr>
                <w:spacing w:val="-6"/>
                <w:sz w:val="21"/>
              </w:rPr>
              <w:t>狙う</w:t>
            </w:r>
          </w:p>
        </w:tc>
        <w:tc>
          <w:tcPr>
            <w:tcW w:w="2696" w:type="dxa"/>
          </w:tcPr>
          <w:p>
            <w:pPr>
              <w:pStyle w:val="TableParagraph"/>
              <w:spacing w:before="98"/>
              <w:ind w:left="318"/>
              <w:rPr>
                <w:sz w:val="21"/>
              </w:rPr>
            </w:pPr>
            <w:r>
              <w:rPr>
                <w:spacing w:val="-5"/>
                <w:sz w:val="21"/>
              </w:rPr>
              <w:t>ねらう</w:t>
            </w:r>
          </w:p>
        </w:tc>
        <w:tc>
          <w:tcPr>
            <w:tcW w:w="3544" w:type="dxa"/>
          </w:tcPr>
          <w:p>
            <w:pPr>
              <w:pStyle w:val="TableParagraph"/>
              <w:spacing w:before="87"/>
              <w:ind w:left="344"/>
              <w:rPr>
                <w:rFonts w:ascii="Times New Roman" w:hAnsi="Times New Roman"/>
                <w:sz w:val="24"/>
              </w:rPr>
            </w:pPr>
            <w:r>
              <w:rPr>
                <w:rFonts w:ascii="Times New Roman" w:hAnsi="Times New Roman"/>
                <w:sz w:val="24"/>
              </w:rPr>
              <w:t>nhắm</w:t>
            </w:r>
            <w:r>
              <w:rPr>
                <w:rFonts w:ascii="Times New Roman" w:hAnsi="Times New Roman"/>
                <w:spacing w:val="-1"/>
                <w:sz w:val="24"/>
              </w:rPr>
              <w:t> </w:t>
            </w:r>
            <w:r>
              <w:rPr>
                <w:rFonts w:ascii="Times New Roman" w:hAnsi="Times New Roman"/>
                <w:spacing w:val="-5"/>
                <w:sz w:val="24"/>
              </w:rPr>
              <w:t>tới</w:t>
            </w:r>
          </w:p>
        </w:tc>
      </w:tr>
      <w:tr>
        <w:trPr>
          <w:trHeight w:val="481" w:hRule="atLeast"/>
        </w:trPr>
        <w:tc>
          <w:tcPr>
            <w:tcW w:w="2127" w:type="dxa"/>
          </w:tcPr>
          <w:p>
            <w:pPr>
              <w:pStyle w:val="TableParagraph"/>
              <w:spacing w:before="100"/>
              <w:ind w:left="318"/>
              <w:rPr>
                <w:sz w:val="21"/>
              </w:rPr>
            </w:pPr>
            <w:r>
              <w:rPr>
                <w:spacing w:val="-4"/>
                <w:sz w:val="21"/>
              </w:rPr>
              <w:t>スパムメール</w:t>
            </w:r>
          </w:p>
        </w:tc>
        <w:tc>
          <w:tcPr>
            <w:tcW w:w="2696" w:type="dxa"/>
          </w:tcPr>
          <w:p>
            <w:pPr>
              <w:pStyle w:val="TableParagraph"/>
              <w:spacing w:before="100"/>
              <w:ind w:left="318"/>
              <w:rPr>
                <w:sz w:val="21"/>
              </w:rPr>
            </w:pPr>
            <w:r>
              <w:rPr>
                <w:sz w:val="21"/>
              </w:rPr>
              <w:t>spam</w:t>
            </w:r>
            <w:r>
              <w:rPr>
                <w:spacing w:val="-8"/>
                <w:sz w:val="21"/>
              </w:rPr>
              <w:t> </w:t>
            </w:r>
            <w:r>
              <w:rPr>
                <w:spacing w:val="-4"/>
                <w:sz w:val="21"/>
              </w:rPr>
              <w:t>mail</w:t>
            </w:r>
          </w:p>
        </w:tc>
        <w:tc>
          <w:tcPr>
            <w:tcW w:w="3544" w:type="dxa"/>
          </w:tcPr>
          <w:p>
            <w:pPr>
              <w:pStyle w:val="TableParagraph"/>
              <w:spacing w:before="90"/>
              <w:ind w:left="344"/>
              <w:rPr>
                <w:rFonts w:ascii="Times New Roman" w:hAnsi="Times New Roman"/>
                <w:sz w:val="24"/>
              </w:rPr>
            </w:pPr>
            <w:r>
              <w:rPr>
                <w:rFonts w:ascii="Times New Roman" w:hAnsi="Times New Roman"/>
                <w:sz w:val="24"/>
              </w:rPr>
              <w:t>thư </w:t>
            </w:r>
            <w:r>
              <w:rPr>
                <w:rFonts w:ascii="Times New Roman" w:hAnsi="Times New Roman"/>
                <w:spacing w:val="-5"/>
                <w:sz w:val="24"/>
              </w:rPr>
              <w:t>rác</w:t>
            </w:r>
          </w:p>
        </w:tc>
      </w:tr>
      <w:tr>
        <w:trPr>
          <w:trHeight w:val="479" w:hRule="atLeast"/>
        </w:trPr>
        <w:tc>
          <w:tcPr>
            <w:tcW w:w="2127" w:type="dxa"/>
          </w:tcPr>
          <w:p>
            <w:pPr>
              <w:pStyle w:val="TableParagraph"/>
              <w:spacing w:before="98"/>
              <w:ind w:left="318"/>
              <w:rPr>
                <w:sz w:val="21"/>
              </w:rPr>
            </w:pPr>
            <w:r>
              <w:rPr>
                <w:spacing w:val="-6"/>
                <w:sz w:val="21"/>
              </w:rPr>
              <w:t>装う</w:t>
            </w:r>
          </w:p>
        </w:tc>
        <w:tc>
          <w:tcPr>
            <w:tcW w:w="2696" w:type="dxa"/>
          </w:tcPr>
          <w:p>
            <w:pPr>
              <w:pStyle w:val="TableParagraph"/>
              <w:spacing w:before="98"/>
              <w:ind w:left="318"/>
              <w:rPr>
                <w:sz w:val="21"/>
              </w:rPr>
            </w:pPr>
            <w:r>
              <w:rPr>
                <w:spacing w:val="-4"/>
                <w:sz w:val="21"/>
              </w:rPr>
              <w:t>よそおう</w:t>
            </w:r>
          </w:p>
        </w:tc>
        <w:tc>
          <w:tcPr>
            <w:tcW w:w="3544" w:type="dxa"/>
          </w:tcPr>
          <w:p>
            <w:pPr>
              <w:pStyle w:val="TableParagraph"/>
              <w:spacing w:before="87"/>
              <w:ind w:left="344"/>
              <w:rPr>
                <w:rFonts w:ascii="Times New Roman" w:hAnsi="Times New Roman"/>
                <w:sz w:val="24"/>
              </w:rPr>
            </w:pPr>
            <w:r>
              <w:rPr>
                <w:rFonts w:ascii="Times New Roman" w:hAnsi="Times New Roman"/>
                <w:sz w:val="24"/>
              </w:rPr>
              <w:t>ngụy </w:t>
            </w:r>
            <w:r>
              <w:rPr>
                <w:rFonts w:ascii="Times New Roman" w:hAnsi="Times New Roman"/>
                <w:spacing w:val="-2"/>
                <w:sz w:val="24"/>
              </w:rPr>
              <w:t>trang</w:t>
            </w:r>
          </w:p>
        </w:tc>
      </w:tr>
      <w:tr>
        <w:trPr>
          <w:trHeight w:val="479" w:hRule="atLeast"/>
        </w:trPr>
        <w:tc>
          <w:tcPr>
            <w:tcW w:w="2127" w:type="dxa"/>
          </w:tcPr>
          <w:p>
            <w:pPr>
              <w:pStyle w:val="TableParagraph"/>
              <w:spacing w:before="98"/>
              <w:ind w:left="318"/>
              <w:rPr>
                <w:sz w:val="21"/>
              </w:rPr>
            </w:pPr>
            <w:r>
              <w:rPr>
                <w:spacing w:val="-4"/>
                <w:sz w:val="21"/>
              </w:rPr>
              <w:t>バイオメトリクス</w:t>
            </w:r>
          </w:p>
        </w:tc>
        <w:tc>
          <w:tcPr>
            <w:tcW w:w="2696" w:type="dxa"/>
          </w:tcPr>
          <w:p>
            <w:pPr>
              <w:pStyle w:val="TableParagraph"/>
              <w:spacing w:before="98"/>
              <w:ind w:left="318"/>
              <w:rPr>
                <w:sz w:val="21"/>
              </w:rPr>
            </w:pPr>
            <w:r>
              <w:rPr>
                <w:spacing w:val="-2"/>
                <w:sz w:val="21"/>
              </w:rPr>
              <w:t>biometrics</w:t>
            </w:r>
          </w:p>
        </w:tc>
        <w:tc>
          <w:tcPr>
            <w:tcW w:w="3544" w:type="dxa"/>
          </w:tcPr>
          <w:p>
            <w:pPr>
              <w:pStyle w:val="TableParagraph"/>
              <w:spacing w:before="87"/>
              <w:ind w:left="344"/>
              <w:rPr>
                <w:rFonts w:ascii="Times New Roman" w:hAnsi="Times New Roman"/>
                <w:sz w:val="24"/>
              </w:rPr>
            </w:pPr>
            <w:r>
              <w:rPr>
                <w:rFonts w:ascii="Times New Roman" w:hAnsi="Times New Roman"/>
                <w:sz w:val="24"/>
              </w:rPr>
              <w:t>công</w:t>
            </w:r>
            <w:r>
              <w:rPr>
                <w:rFonts w:ascii="Times New Roman" w:hAnsi="Times New Roman"/>
                <w:spacing w:val="-1"/>
                <w:sz w:val="24"/>
              </w:rPr>
              <w:t> </w:t>
            </w:r>
            <w:r>
              <w:rPr>
                <w:rFonts w:ascii="Times New Roman" w:hAnsi="Times New Roman"/>
                <w:sz w:val="24"/>
              </w:rPr>
              <w:t>nghệ</w:t>
            </w:r>
            <w:r>
              <w:rPr>
                <w:rFonts w:ascii="Times New Roman" w:hAnsi="Times New Roman"/>
                <w:spacing w:val="-2"/>
                <w:sz w:val="24"/>
              </w:rPr>
              <w:t> </w:t>
            </w:r>
            <w:r>
              <w:rPr>
                <w:rFonts w:ascii="Times New Roman" w:hAnsi="Times New Roman"/>
                <w:sz w:val="24"/>
              </w:rPr>
              <w:t>sinh</w:t>
            </w:r>
            <w:r>
              <w:rPr>
                <w:rFonts w:ascii="Times New Roman" w:hAnsi="Times New Roman"/>
                <w:spacing w:val="-1"/>
                <w:sz w:val="24"/>
              </w:rPr>
              <w:t> </w:t>
            </w:r>
            <w:r>
              <w:rPr>
                <w:rFonts w:ascii="Times New Roman" w:hAnsi="Times New Roman"/>
                <w:sz w:val="24"/>
              </w:rPr>
              <w:t>trắc</w:t>
            </w:r>
            <w:r>
              <w:rPr>
                <w:rFonts w:ascii="Times New Roman" w:hAnsi="Times New Roman"/>
                <w:spacing w:val="-1"/>
                <w:sz w:val="24"/>
              </w:rPr>
              <w:t> </w:t>
            </w:r>
            <w:r>
              <w:rPr>
                <w:rFonts w:ascii="Times New Roman" w:hAnsi="Times New Roman"/>
                <w:spacing w:val="-5"/>
                <w:sz w:val="24"/>
              </w:rPr>
              <w:t>học</w:t>
            </w:r>
          </w:p>
        </w:tc>
      </w:tr>
      <w:tr>
        <w:trPr>
          <w:trHeight w:val="479" w:hRule="atLeast"/>
        </w:trPr>
        <w:tc>
          <w:tcPr>
            <w:tcW w:w="2127" w:type="dxa"/>
          </w:tcPr>
          <w:p>
            <w:pPr>
              <w:pStyle w:val="TableParagraph"/>
              <w:spacing w:before="98"/>
              <w:ind w:left="318"/>
              <w:rPr>
                <w:sz w:val="21"/>
              </w:rPr>
            </w:pPr>
            <w:r>
              <w:rPr>
                <w:spacing w:val="-4"/>
                <w:sz w:val="21"/>
              </w:rPr>
              <w:t>入力画面</w:t>
            </w:r>
          </w:p>
        </w:tc>
        <w:tc>
          <w:tcPr>
            <w:tcW w:w="2696" w:type="dxa"/>
          </w:tcPr>
          <w:p>
            <w:pPr>
              <w:pStyle w:val="TableParagraph"/>
              <w:spacing w:before="98"/>
              <w:ind w:left="318"/>
              <w:rPr>
                <w:sz w:val="21"/>
              </w:rPr>
            </w:pPr>
            <w:r>
              <w:rPr>
                <w:spacing w:val="-3"/>
                <w:sz w:val="21"/>
              </w:rPr>
              <w:t>にゅうりょくがめん</w:t>
            </w:r>
          </w:p>
        </w:tc>
        <w:tc>
          <w:tcPr>
            <w:tcW w:w="3544" w:type="dxa"/>
          </w:tcPr>
          <w:p>
            <w:pPr>
              <w:pStyle w:val="TableParagraph"/>
              <w:spacing w:before="87"/>
              <w:ind w:left="344"/>
              <w:rPr>
                <w:rFonts w:ascii="Times New Roman" w:hAnsi="Times New Roman"/>
                <w:sz w:val="24"/>
              </w:rPr>
            </w:pPr>
            <w:r>
              <w:rPr>
                <w:rFonts w:ascii="Times New Roman" w:hAnsi="Times New Roman"/>
                <w:sz w:val="24"/>
              </w:rPr>
              <w:t>màn</w:t>
            </w:r>
            <w:r>
              <w:rPr>
                <w:rFonts w:ascii="Times New Roman" w:hAnsi="Times New Roman"/>
                <w:spacing w:val="-3"/>
                <w:sz w:val="24"/>
              </w:rPr>
              <w:t> </w:t>
            </w:r>
            <w:r>
              <w:rPr>
                <w:rFonts w:ascii="Times New Roman" w:hAnsi="Times New Roman"/>
                <w:sz w:val="24"/>
              </w:rPr>
              <w:t>hình </w:t>
            </w:r>
            <w:r>
              <w:rPr>
                <w:rFonts w:ascii="Times New Roman" w:hAnsi="Times New Roman"/>
                <w:spacing w:val="-4"/>
                <w:sz w:val="24"/>
              </w:rPr>
              <w:t>nhập</w:t>
            </w:r>
          </w:p>
        </w:tc>
      </w:tr>
      <w:tr>
        <w:trPr>
          <w:trHeight w:val="479" w:hRule="atLeast"/>
        </w:trPr>
        <w:tc>
          <w:tcPr>
            <w:tcW w:w="2127" w:type="dxa"/>
          </w:tcPr>
          <w:p>
            <w:pPr>
              <w:pStyle w:val="TableParagraph"/>
              <w:spacing w:before="98"/>
              <w:ind w:left="318"/>
              <w:rPr>
                <w:sz w:val="21"/>
              </w:rPr>
            </w:pPr>
            <w:r>
              <w:rPr>
                <w:spacing w:val="-4"/>
                <w:sz w:val="21"/>
              </w:rPr>
              <w:t>プログラムミス</w:t>
            </w:r>
          </w:p>
        </w:tc>
        <w:tc>
          <w:tcPr>
            <w:tcW w:w="2696" w:type="dxa"/>
          </w:tcPr>
          <w:p>
            <w:pPr>
              <w:pStyle w:val="TableParagraph"/>
              <w:spacing w:before="98"/>
              <w:ind w:left="318"/>
              <w:rPr>
                <w:sz w:val="21"/>
              </w:rPr>
            </w:pPr>
            <w:r>
              <w:rPr>
                <w:sz w:val="21"/>
              </w:rPr>
              <w:t>program</w:t>
            </w:r>
            <w:r>
              <w:rPr>
                <w:spacing w:val="-7"/>
                <w:sz w:val="21"/>
              </w:rPr>
              <w:t> </w:t>
            </w:r>
            <w:r>
              <w:rPr>
                <w:spacing w:val="-2"/>
                <w:sz w:val="21"/>
              </w:rPr>
              <w:t>mistake</w:t>
            </w:r>
          </w:p>
        </w:tc>
        <w:tc>
          <w:tcPr>
            <w:tcW w:w="3544" w:type="dxa"/>
          </w:tcPr>
          <w:p>
            <w:pPr>
              <w:pStyle w:val="TableParagraph"/>
              <w:spacing w:before="87"/>
              <w:ind w:left="344"/>
              <w:rPr>
                <w:rFonts w:ascii="Times New Roman" w:hAnsi="Times New Roman"/>
                <w:sz w:val="24"/>
              </w:rPr>
            </w:pPr>
            <w:r>
              <w:rPr>
                <w:rFonts w:ascii="Times New Roman" w:hAnsi="Times New Roman"/>
                <w:sz w:val="24"/>
              </w:rPr>
              <w:t>lỗi</w:t>
            </w:r>
            <w:r>
              <w:rPr>
                <w:rFonts w:ascii="Times New Roman" w:hAnsi="Times New Roman"/>
                <w:spacing w:val="-1"/>
                <w:sz w:val="24"/>
              </w:rPr>
              <w:t> </w:t>
            </w:r>
            <w:r>
              <w:rPr>
                <w:rFonts w:ascii="Times New Roman" w:hAnsi="Times New Roman"/>
                <w:sz w:val="24"/>
              </w:rPr>
              <w:t>chương </w:t>
            </w:r>
            <w:r>
              <w:rPr>
                <w:rFonts w:ascii="Times New Roman" w:hAnsi="Times New Roman"/>
                <w:spacing w:val="-2"/>
                <w:sz w:val="24"/>
              </w:rPr>
              <w:t>trình</w:t>
            </w:r>
          </w:p>
        </w:tc>
      </w:tr>
    </w:tbl>
    <w:p>
      <w:pPr>
        <w:pStyle w:val="BodyText"/>
        <w:spacing w:before="99"/>
        <w:rPr>
          <w:rFonts w:ascii="Century"/>
        </w:rPr>
      </w:pPr>
    </w:p>
    <w:p>
      <w:pPr>
        <w:pStyle w:val="BodyText"/>
        <w:ind w:left="143"/>
        <w:rPr>
          <w:rFonts w:ascii="Century" w:eastAsia="Century"/>
        </w:rPr>
      </w:pPr>
      <w:r>
        <w:rPr>
          <w:rFonts w:ascii="MS PGothic" w:eastAsia="MS PGothic"/>
          <w:spacing w:val="-5"/>
        </w:rPr>
        <w:t>問題 </w:t>
      </w:r>
      <w:r>
        <w:rPr>
          <w:rFonts w:ascii="Century" w:eastAsia="Century"/>
          <w:spacing w:val="-7"/>
        </w:rPr>
        <w:t>II</w:t>
      </w:r>
    </w:p>
    <w:p>
      <w:pPr>
        <w:pStyle w:val="Heading4"/>
        <w:spacing w:line="312" w:lineRule="auto" w:before="130"/>
        <w:ind w:right="607"/>
        <w:jc w:val="both"/>
      </w:pPr>
      <w:r>
        <w:rPr/>
        <w:t>Điểm chú ý khi lập password đó là nên tránh những từ hoặc số có ý nghĩa. Thí dụ, nếu</w:t>
      </w:r>
      <w:r>
        <w:rPr>
          <w:spacing w:val="-2"/>
        </w:rPr>
        <w:t> </w:t>
      </w:r>
      <w:r>
        <w:rPr/>
        <w:t>đặt</w:t>
      </w:r>
      <w:r>
        <w:rPr>
          <w:spacing w:val="-2"/>
        </w:rPr>
        <w:t> </w:t>
      </w:r>
      <w:r>
        <w:rPr/>
        <w:t>là</w:t>
      </w:r>
      <w:r>
        <w:rPr>
          <w:spacing w:val="-3"/>
        </w:rPr>
        <w:t> </w:t>
      </w:r>
      <w:r>
        <w:rPr/>
        <w:t>tên</w:t>
      </w:r>
      <w:r>
        <w:rPr>
          <w:spacing w:val="-2"/>
        </w:rPr>
        <w:t> </w:t>
      </w:r>
      <w:r>
        <w:rPr/>
        <w:t>mình,</w:t>
      </w:r>
      <w:r>
        <w:rPr>
          <w:spacing w:val="-2"/>
        </w:rPr>
        <w:t> </w:t>
      </w:r>
      <w:r>
        <w:rPr/>
        <w:t>tên</w:t>
      </w:r>
      <w:r>
        <w:rPr>
          <w:spacing w:val="-2"/>
        </w:rPr>
        <w:t> </w:t>
      </w:r>
      <w:r>
        <w:rPr/>
        <w:t>nghệ</w:t>
      </w:r>
      <w:r>
        <w:rPr>
          <w:spacing w:val="-3"/>
        </w:rPr>
        <w:t> </w:t>
      </w:r>
      <w:r>
        <w:rPr/>
        <w:t>sỹ,</w:t>
      </w:r>
      <w:r>
        <w:rPr>
          <w:spacing w:val="-2"/>
        </w:rPr>
        <w:t> </w:t>
      </w:r>
      <w:r>
        <w:rPr/>
        <w:t>tên</w:t>
      </w:r>
      <w:r>
        <w:rPr>
          <w:spacing w:val="-2"/>
        </w:rPr>
        <w:t> </w:t>
      </w:r>
      <w:r>
        <w:rPr/>
        <w:t>gia</w:t>
      </w:r>
      <w:r>
        <w:rPr>
          <w:spacing w:val="-3"/>
        </w:rPr>
        <w:t> </w:t>
      </w:r>
      <w:r>
        <w:rPr/>
        <w:t>đình,</w:t>
      </w:r>
      <w:r>
        <w:rPr>
          <w:spacing w:val="-2"/>
        </w:rPr>
        <w:t> </w:t>
      </w:r>
      <w:r>
        <w:rPr/>
        <w:t>bạn bè,</w:t>
      </w:r>
      <w:r>
        <w:rPr>
          <w:spacing w:val="-2"/>
        </w:rPr>
        <w:t> </w:t>
      </w:r>
      <w:r>
        <w:rPr/>
        <w:t>người</w:t>
      </w:r>
      <w:r>
        <w:rPr>
          <w:spacing w:val="-2"/>
        </w:rPr>
        <w:t> </w:t>
      </w:r>
      <w:r>
        <w:rPr/>
        <w:t>yêu,</w:t>
      </w:r>
      <w:r>
        <w:rPr>
          <w:spacing w:val="-2"/>
        </w:rPr>
        <w:t> </w:t>
      </w:r>
      <w:r>
        <w:rPr/>
        <w:t>vật</w:t>
      </w:r>
      <w:r>
        <w:rPr>
          <w:spacing w:val="-2"/>
        </w:rPr>
        <w:t> </w:t>
      </w:r>
      <w:r>
        <w:rPr/>
        <w:t>nuôi,</w:t>
      </w:r>
      <w:r>
        <w:rPr>
          <w:spacing w:val="-2"/>
        </w:rPr>
        <w:t> </w:t>
      </w:r>
      <w:r>
        <w:rPr/>
        <w:t>số</w:t>
      </w:r>
      <w:r>
        <w:rPr>
          <w:spacing w:val="-2"/>
        </w:rPr>
        <w:t> </w:t>
      </w:r>
      <w:r>
        <w:rPr/>
        <w:t>điện</w:t>
      </w:r>
      <w:r>
        <w:rPr>
          <w:spacing w:val="-2"/>
        </w:rPr>
        <w:t> </w:t>
      </w:r>
      <w:r>
        <w:rPr/>
        <w:t>thoại, biển số xe, thì chỉ cần biết được cá nhân đó là có thể dễ dàng suy đoán được. Ngoài ra, những từ đơn có ghi trong từ điển hoặc những từ ngắn đơn giản thì có thể sử dụng các file từ điển của máy tính và tra cứu ra được bằng cách thử tất cả các chìa khóa (duyệt – </w:t>
      </w:r>
      <w:r>
        <w:rPr>
          <w:spacing w:val="-2"/>
        </w:rPr>
        <w:t>trâu)</w:t>
      </w:r>
    </w:p>
    <w:p>
      <w:pPr>
        <w:pStyle w:val="BodyText"/>
        <w:spacing w:before="268"/>
        <w:ind w:left="143"/>
        <w:rPr>
          <w:rFonts w:ascii="Century" w:eastAsia="Century"/>
        </w:rPr>
      </w:pPr>
      <w:r>
        <w:rPr>
          <w:rFonts w:ascii="MS PGothic" w:eastAsia="MS PGothic"/>
          <w:spacing w:val="-4"/>
        </w:rPr>
        <w:t>問題 </w:t>
      </w:r>
      <w:r>
        <w:rPr>
          <w:rFonts w:ascii="Century" w:eastAsia="Century"/>
          <w:spacing w:val="-5"/>
        </w:rPr>
        <w:t>III</w:t>
      </w:r>
    </w:p>
    <w:p>
      <w:pPr>
        <w:pStyle w:val="BodyText"/>
        <w:spacing w:line="316" w:lineRule="auto" w:before="174"/>
        <w:ind w:left="143" w:right="665" w:firstLine="211"/>
        <w:jc w:val="both"/>
      </w:pPr>
      <w:r>
        <w:rPr>
          <w:spacing w:val="14"/>
        </w:rPr>
        <w:t>ウィルスに感染する危険性があるので， 送り主とタイトルを見て， 自分が知らない人で</w:t>
      </w:r>
      <w:r>
        <w:rPr>
          <w:spacing w:val="-2"/>
        </w:rPr>
        <w:t>あれば内容を確認するまでもなく削除すればほとんどの場合問題ありません．</w:t>
      </w:r>
    </w:p>
    <w:p>
      <w:pPr>
        <w:pStyle w:val="BodyText"/>
        <w:spacing w:before="112"/>
      </w:pPr>
    </w:p>
    <w:p>
      <w:pPr>
        <w:spacing w:before="0"/>
        <w:ind w:left="143" w:right="0" w:firstLine="0"/>
        <w:jc w:val="left"/>
        <w:rPr>
          <w:rFonts w:ascii="MS PGothic" w:eastAsia="MS PGothic"/>
          <w:sz w:val="32"/>
        </w:rPr>
      </w:pPr>
      <w:r>
        <w:rPr>
          <w:rFonts w:ascii="MS PGothic" w:eastAsia="MS PGothic"/>
          <w:spacing w:val="-13"/>
          <w:sz w:val="32"/>
        </w:rPr>
        <w:t>第 </w:t>
      </w:r>
      <w:r>
        <w:rPr>
          <w:rFonts w:ascii="Century" w:eastAsia="Century"/>
          <w:sz w:val="32"/>
        </w:rPr>
        <w:t>10</w:t>
      </w:r>
      <w:r>
        <w:rPr>
          <w:rFonts w:ascii="Century" w:eastAsia="Century"/>
          <w:spacing w:val="-20"/>
          <w:sz w:val="32"/>
        </w:rPr>
        <w:t> </w:t>
      </w:r>
      <w:r>
        <w:rPr>
          <w:rFonts w:ascii="MS PGothic" w:eastAsia="MS PGothic"/>
          <w:spacing w:val="-2"/>
          <w:sz w:val="32"/>
        </w:rPr>
        <w:t>章練習問題</w:t>
      </w:r>
    </w:p>
    <w:p>
      <w:pPr>
        <w:pStyle w:val="BodyText"/>
        <w:spacing w:line="499" w:lineRule="exact" w:before="56"/>
        <w:ind w:left="354"/>
        <w:rPr>
          <w:rFonts w:ascii="Century" w:eastAsia="Century"/>
        </w:rPr>
      </w:pPr>
      <w:r>
        <w:rPr>
          <w:spacing w:val="17"/>
        </w:rPr>
        <w:t>解答： </w:t>
      </w:r>
      <w:r>
        <w:rPr>
          <w:rFonts w:ascii="Century" w:eastAsia="Century"/>
        </w:rPr>
        <w:t>(</w:t>
      </w:r>
      <w:r>
        <w:rPr/>
        <w:t>ウ</w:t>
      </w:r>
      <w:r>
        <w:rPr>
          <w:rFonts w:ascii="Century" w:eastAsia="Century"/>
          <w:spacing w:val="-10"/>
        </w:rPr>
        <w:t>)</w:t>
      </w:r>
    </w:p>
    <w:p>
      <w:pPr>
        <w:pStyle w:val="BodyText"/>
        <w:spacing w:line="168" w:lineRule="auto" w:before="109"/>
        <w:ind w:left="143" w:right="665" w:firstLine="211"/>
        <w:jc w:val="both"/>
      </w:pPr>
      <w:r>
        <w:rPr/>
        <w:t>解説：</w:t>
      </w:r>
      <w:r>
        <w:rPr>
          <w:spacing w:val="76"/>
          <w:w w:val="150"/>
        </w:rPr>
        <w:t> </w:t>
      </w:r>
      <w:r>
        <w:rPr>
          <w:rFonts w:ascii="Century" w:hAnsi="Century" w:eastAsia="Century"/>
        </w:rPr>
        <w:t>2GHz</w:t>
      </w:r>
      <w:r>
        <w:rPr>
          <w:rFonts w:ascii="Century" w:hAnsi="Century" w:eastAsia="Century"/>
          <w:spacing w:val="68"/>
        </w:rPr>
        <w:t> </w:t>
      </w:r>
      <w:r>
        <w:rPr>
          <w:spacing w:val="31"/>
        </w:rPr>
        <w:t>の </w:t>
      </w:r>
      <w:r>
        <w:rPr>
          <w:rFonts w:ascii="Century" w:hAnsi="Century" w:eastAsia="Century"/>
        </w:rPr>
        <w:t>CPU</w:t>
      </w:r>
      <w:r>
        <w:rPr>
          <w:rFonts w:ascii="Century" w:hAnsi="Century" w:eastAsia="Century"/>
          <w:spacing w:val="66"/>
        </w:rPr>
        <w:t> </w:t>
      </w:r>
      <w:r>
        <w:rPr>
          <w:spacing w:val="20"/>
        </w:rPr>
        <w:t>では </w:t>
      </w:r>
      <w:r>
        <w:rPr>
          <w:rFonts w:ascii="Century" w:hAnsi="Century" w:eastAsia="Century"/>
        </w:rPr>
        <w:t>1</w:t>
      </w:r>
      <w:r>
        <w:rPr>
          <w:rFonts w:ascii="Century" w:hAnsi="Century" w:eastAsia="Century"/>
          <w:spacing w:val="69"/>
        </w:rPr>
        <w:t> </w:t>
      </w:r>
      <w:r>
        <w:rPr>
          <w:spacing w:val="6"/>
        </w:rPr>
        <w:t>クロックの時間は </w:t>
      </w:r>
      <w:r>
        <w:rPr>
          <w:rFonts w:ascii="Century" w:hAnsi="Century" w:eastAsia="Century"/>
        </w:rPr>
        <w:t>20</w:t>
      </w:r>
      <w:r>
        <w:rPr>
          <w:rFonts w:ascii="Century" w:hAnsi="Century" w:eastAsia="Century"/>
          <w:spacing w:val="69"/>
        </w:rPr>
        <w:t> </w:t>
      </w:r>
      <w:r>
        <w:rPr>
          <w:spacing w:val="15"/>
        </w:rPr>
        <w:t>億分の </w:t>
      </w:r>
      <w:r>
        <w:rPr>
          <w:rFonts w:ascii="Century" w:hAnsi="Century" w:eastAsia="Century"/>
        </w:rPr>
        <w:t>1</w:t>
      </w:r>
      <w:r>
        <w:rPr>
          <w:rFonts w:ascii="Century" w:hAnsi="Century" w:eastAsia="Century"/>
          <w:spacing w:val="69"/>
        </w:rPr>
        <w:t> </w:t>
      </w:r>
      <w:r>
        <w:rPr/>
        <w:t>秒なので，</w:t>
      </w:r>
      <w:r>
        <w:rPr>
          <w:rFonts w:ascii="Century" w:hAnsi="Century" w:eastAsia="Century"/>
        </w:rPr>
        <w:t>5</w:t>
      </w:r>
      <w:r>
        <w:rPr>
          <w:rFonts w:ascii="Century" w:hAnsi="Century" w:eastAsia="Century"/>
          <w:spacing w:val="69"/>
        </w:rPr>
        <w:t> </w:t>
      </w:r>
      <w:r>
        <w:rPr/>
        <w:t>クロックならばその </w:t>
      </w:r>
      <w:r>
        <w:rPr>
          <w:rFonts w:ascii="Century" w:hAnsi="Century" w:eastAsia="Century"/>
        </w:rPr>
        <w:t>5 </w:t>
      </w:r>
      <w:r>
        <w:rPr/>
        <w:t>倍となり，</w:t>
      </w:r>
      <w:r>
        <w:rPr>
          <w:rFonts w:ascii="Century" w:hAnsi="Century" w:eastAsia="Century"/>
        </w:rPr>
        <w:t>5</w:t>
      </w:r>
      <w:r>
        <w:rPr/>
        <w:t>÷</w:t>
      </w:r>
      <w:r>
        <w:rPr>
          <w:rFonts w:ascii="Century" w:hAnsi="Century" w:eastAsia="Century"/>
        </w:rPr>
        <w:t>2,000,000,000=2.5</w:t>
      </w:r>
      <w:r>
        <w:rPr/>
        <w:t>÷</w:t>
      </w:r>
      <w:r>
        <w:rPr>
          <w:rFonts w:ascii="Century" w:hAnsi="Century" w:eastAsia="Century"/>
        </w:rPr>
        <w:t>1,000,000,000 </w:t>
      </w:r>
      <w:r>
        <w:rPr/>
        <w:t>秒となります．</w:t>
      </w:r>
    </w:p>
    <w:p>
      <w:pPr>
        <w:pStyle w:val="BodyText"/>
        <w:spacing w:after="0" w:line="168" w:lineRule="auto"/>
        <w:jc w:val="both"/>
        <w:sectPr>
          <w:pgSz w:w="11910" w:h="16840"/>
          <w:pgMar w:header="685" w:footer="0" w:top="1640" w:bottom="280" w:left="1559" w:right="1133"/>
        </w:sectPr>
      </w:pPr>
    </w:p>
    <w:p>
      <w:pPr>
        <w:spacing w:before="320"/>
        <w:ind w:left="143" w:right="0" w:firstLine="0"/>
        <w:jc w:val="left"/>
        <w:rPr>
          <w:rFonts w:ascii="Century" w:eastAsia="Century"/>
          <w:sz w:val="32"/>
        </w:rPr>
      </w:pPr>
      <w:r>
        <w:rPr>
          <w:rFonts w:ascii="MS PGothic" w:eastAsia="MS PGothic"/>
          <w:spacing w:val="-13"/>
          <w:sz w:val="32"/>
        </w:rPr>
        <w:t>第 </w:t>
      </w:r>
      <w:r>
        <w:rPr>
          <w:rFonts w:ascii="Century" w:eastAsia="Century"/>
          <w:sz w:val="32"/>
        </w:rPr>
        <w:t>10</w:t>
      </w:r>
      <w:r>
        <w:rPr>
          <w:rFonts w:ascii="Century" w:eastAsia="Century"/>
          <w:spacing w:val="-16"/>
          <w:sz w:val="32"/>
        </w:rPr>
        <w:t> </w:t>
      </w:r>
      <w:r>
        <w:rPr>
          <w:rFonts w:ascii="MS PGothic" w:eastAsia="MS PGothic"/>
          <w:spacing w:val="-4"/>
          <w:sz w:val="32"/>
        </w:rPr>
        <w:t>章ミニテスト </w:t>
      </w:r>
      <w:r>
        <w:rPr>
          <w:rFonts w:ascii="Century" w:eastAsia="Century"/>
          <w:spacing w:val="-10"/>
          <w:sz w:val="32"/>
        </w:rPr>
        <w:t>1</w:t>
      </w:r>
    </w:p>
    <w:p>
      <w:pPr>
        <w:pStyle w:val="BodyText"/>
        <w:spacing w:before="56"/>
        <w:ind w:left="143"/>
        <w:rPr>
          <w:rFonts w:ascii="Century" w:eastAsia="Century"/>
        </w:rPr>
      </w:pPr>
      <w:r>
        <w:rPr>
          <w:rFonts w:ascii="MS PGothic" w:eastAsia="MS PGothic"/>
          <w:spacing w:val="-4"/>
        </w:rPr>
        <w:t>問題 </w:t>
      </w:r>
      <w:r>
        <w:rPr>
          <w:rFonts w:ascii="Century" w:eastAsia="Century"/>
          <w:spacing w:val="-10"/>
        </w:rPr>
        <w:t>I</w:t>
      </w:r>
    </w:p>
    <w:p>
      <w:pPr>
        <w:pStyle w:val="BodyText"/>
        <w:spacing w:before="8"/>
        <w:rPr>
          <w:rFonts w:ascii="Century"/>
          <w:sz w:val="5"/>
        </w:rPr>
      </w:pPr>
    </w:p>
    <w:tbl>
      <w:tblPr>
        <w:tblW w:w="0" w:type="auto"/>
        <w:jc w:val="left"/>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10"/>
        <w:gridCol w:w="2837"/>
        <w:gridCol w:w="3118"/>
      </w:tblGrid>
      <w:tr>
        <w:trPr>
          <w:trHeight w:val="479" w:hRule="atLeast"/>
        </w:trPr>
        <w:tc>
          <w:tcPr>
            <w:tcW w:w="2410" w:type="dxa"/>
          </w:tcPr>
          <w:p>
            <w:pPr>
              <w:pStyle w:val="TableParagraph"/>
              <w:spacing w:before="98"/>
              <w:ind w:left="220"/>
              <w:jc w:val="center"/>
              <w:rPr>
                <w:sz w:val="21"/>
              </w:rPr>
            </w:pPr>
            <w:r>
              <w:rPr>
                <w:spacing w:val="-5"/>
                <w:sz w:val="21"/>
              </w:rPr>
              <w:t>言葉</w:t>
            </w:r>
          </w:p>
        </w:tc>
        <w:tc>
          <w:tcPr>
            <w:tcW w:w="2837" w:type="dxa"/>
          </w:tcPr>
          <w:p>
            <w:pPr>
              <w:pStyle w:val="TableParagraph"/>
              <w:spacing w:before="98"/>
              <w:ind w:left="609"/>
              <w:rPr>
                <w:sz w:val="21"/>
              </w:rPr>
            </w:pPr>
            <w:r>
              <w:rPr>
                <w:spacing w:val="-2"/>
                <w:sz w:val="21"/>
              </w:rPr>
              <w:t>読み方（または英語</w:t>
            </w:r>
            <w:r>
              <w:rPr>
                <w:spacing w:val="-10"/>
                <w:sz w:val="21"/>
              </w:rPr>
              <w:t>）</w:t>
            </w:r>
          </w:p>
        </w:tc>
        <w:tc>
          <w:tcPr>
            <w:tcW w:w="3118" w:type="dxa"/>
          </w:tcPr>
          <w:p>
            <w:pPr>
              <w:pStyle w:val="TableParagraph"/>
              <w:spacing w:before="98"/>
              <w:ind w:left="1198"/>
              <w:rPr>
                <w:sz w:val="21"/>
              </w:rPr>
            </w:pPr>
            <w:r>
              <w:rPr>
                <w:spacing w:val="-4"/>
                <w:sz w:val="21"/>
              </w:rPr>
              <w:t>ベトナム語</w:t>
            </w:r>
          </w:p>
        </w:tc>
      </w:tr>
      <w:tr>
        <w:trPr>
          <w:trHeight w:val="481" w:hRule="atLeast"/>
        </w:trPr>
        <w:tc>
          <w:tcPr>
            <w:tcW w:w="2410" w:type="dxa"/>
          </w:tcPr>
          <w:p>
            <w:pPr>
              <w:pStyle w:val="TableParagraph"/>
              <w:spacing w:before="100"/>
              <w:ind w:left="318"/>
              <w:rPr>
                <w:sz w:val="21"/>
              </w:rPr>
            </w:pPr>
            <w:r>
              <w:rPr>
                <w:spacing w:val="-5"/>
                <w:sz w:val="21"/>
              </w:rPr>
              <w:t>帯電</w:t>
            </w:r>
          </w:p>
        </w:tc>
        <w:tc>
          <w:tcPr>
            <w:tcW w:w="2837" w:type="dxa"/>
          </w:tcPr>
          <w:p>
            <w:pPr>
              <w:pStyle w:val="TableParagraph"/>
              <w:spacing w:before="100"/>
              <w:ind w:left="319"/>
              <w:rPr>
                <w:sz w:val="21"/>
              </w:rPr>
            </w:pPr>
            <w:r>
              <w:rPr>
                <w:spacing w:val="-4"/>
                <w:sz w:val="21"/>
              </w:rPr>
              <w:t>たいでん</w:t>
            </w:r>
          </w:p>
        </w:tc>
        <w:tc>
          <w:tcPr>
            <w:tcW w:w="3118" w:type="dxa"/>
          </w:tcPr>
          <w:p>
            <w:pPr>
              <w:pStyle w:val="TableParagraph"/>
              <w:spacing w:before="90"/>
              <w:ind w:left="345"/>
              <w:rPr>
                <w:rFonts w:ascii="Times New Roman" w:hAnsi="Times New Roman"/>
                <w:sz w:val="24"/>
              </w:rPr>
            </w:pPr>
            <w:r>
              <w:rPr>
                <w:rFonts w:ascii="Times New Roman" w:hAnsi="Times New Roman"/>
                <w:sz w:val="24"/>
              </w:rPr>
              <w:t>nhiễm</w:t>
            </w:r>
            <w:r>
              <w:rPr>
                <w:rFonts w:ascii="Times New Roman" w:hAnsi="Times New Roman"/>
                <w:spacing w:val="-2"/>
                <w:sz w:val="24"/>
              </w:rPr>
              <w:t> </w:t>
            </w:r>
            <w:r>
              <w:rPr>
                <w:rFonts w:ascii="Times New Roman" w:hAnsi="Times New Roman"/>
                <w:spacing w:val="-4"/>
                <w:sz w:val="24"/>
              </w:rPr>
              <w:t>điện</w:t>
            </w:r>
          </w:p>
        </w:tc>
      </w:tr>
      <w:tr>
        <w:trPr>
          <w:trHeight w:val="479" w:hRule="atLeast"/>
        </w:trPr>
        <w:tc>
          <w:tcPr>
            <w:tcW w:w="2410" w:type="dxa"/>
          </w:tcPr>
          <w:p>
            <w:pPr>
              <w:pStyle w:val="TableParagraph"/>
              <w:spacing w:before="98"/>
              <w:ind w:left="318"/>
              <w:rPr>
                <w:sz w:val="21"/>
              </w:rPr>
            </w:pPr>
            <w:r>
              <w:rPr>
                <w:spacing w:val="-5"/>
                <w:sz w:val="21"/>
              </w:rPr>
              <w:t>感電</w:t>
            </w:r>
          </w:p>
        </w:tc>
        <w:tc>
          <w:tcPr>
            <w:tcW w:w="2837" w:type="dxa"/>
          </w:tcPr>
          <w:p>
            <w:pPr>
              <w:pStyle w:val="TableParagraph"/>
              <w:spacing w:before="98"/>
              <w:ind w:left="319"/>
              <w:rPr>
                <w:sz w:val="21"/>
              </w:rPr>
            </w:pPr>
            <w:r>
              <w:rPr>
                <w:spacing w:val="-4"/>
                <w:sz w:val="21"/>
              </w:rPr>
              <w:t>かんでん</w:t>
            </w:r>
          </w:p>
        </w:tc>
        <w:tc>
          <w:tcPr>
            <w:tcW w:w="3118" w:type="dxa"/>
          </w:tcPr>
          <w:p>
            <w:pPr>
              <w:pStyle w:val="TableParagraph"/>
              <w:spacing w:before="87"/>
              <w:ind w:left="345"/>
              <w:rPr>
                <w:rFonts w:ascii="Times New Roman" w:hAnsi="Times New Roman"/>
                <w:sz w:val="24"/>
              </w:rPr>
            </w:pPr>
            <w:r>
              <w:rPr>
                <w:rFonts w:ascii="Times New Roman" w:hAnsi="Times New Roman"/>
                <w:sz w:val="24"/>
              </w:rPr>
              <w:t>sốc</w:t>
            </w:r>
            <w:r>
              <w:rPr>
                <w:rFonts w:ascii="Times New Roman" w:hAnsi="Times New Roman"/>
                <w:spacing w:val="-3"/>
                <w:sz w:val="24"/>
              </w:rPr>
              <w:t> </w:t>
            </w:r>
            <w:r>
              <w:rPr>
                <w:rFonts w:ascii="Times New Roman" w:hAnsi="Times New Roman"/>
                <w:spacing w:val="-4"/>
                <w:sz w:val="24"/>
              </w:rPr>
              <w:t>điện</w:t>
            </w:r>
          </w:p>
        </w:tc>
      </w:tr>
      <w:tr>
        <w:trPr>
          <w:trHeight w:val="480" w:hRule="atLeast"/>
        </w:trPr>
        <w:tc>
          <w:tcPr>
            <w:tcW w:w="2410" w:type="dxa"/>
          </w:tcPr>
          <w:p>
            <w:pPr>
              <w:pStyle w:val="TableParagraph"/>
              <w:spacing w:before="98"/>
              <w:ind w:left="318"/>
              <w:rPr>
                <w:sz w:val="21"/>
              </w:rPr>
            </w:pPr>
            <w:r>
              <w:rPr>
                <w:spacing w:val="-5"/>
                <w:sz w:val="21"/>
              </w:rPr>
              <w:t>密閉</w:t>
            </w:r>
          </w:p>
        </w:tc>
        <w:tc>
          <w:tcPr>
            <w:tcW w:w="2837" w:type="dxa"/>
          </w:tcPr>
          <w:p>
            <w:pPr>
              <w:pStyle w:val="TableParagraph"/>
              <w:spacing w:before="98"/>
              <w:ind w:left="319"/>
              <w:rPr>
                <w:sz w:val="21"/>
              </w:rPr>
            </w:pPr>
            <w:r>
              <w:rPr>
                <w:spacing w:val="-4"/>
                <w:sz w:val="21"/>
              </w:rPr>
              <w:t>みっぺい</w:t>
            </w:r>
          </w:p>
        </w:tc>
        <w:tc>
          <w:tcPr>
            <w:tcW w:w="3118" w:type="dxa"/>
          </w:tcPr>
          <w:p>
            <w:pPr>
              <w:pStyle w:val="TableParagraph"/>
              <w:spacing w:before="88"/>
              <w:ind w:left="345"/>
              <w:rPr>
                <w:rFonts w:ascii="Times New Roman" w:hAnsi="Times New Roman"/>
                <w:sz w:val="24"/>
              </w:rPr>
            </w:pPr>
            <w:r>
              <w:rPr>
                <w:rFonts w:ascii="Times New Roman" w:hAnsi="Times New Roman"/>
                <w:sz w:val="24"/>
              </w:rPr>
              <w:t>đóng </w:t>
            </w:r>
            <w:r>
              <w:rPr>
                <w:rFonts w:ascii="Times New Roman" w:hAnsi="Times New Roman"/>
                <w:spacing w:val="-5"/>
                <w:sz w:val="24"/>
              </w:rPr>
              <w:t>kín</w:t>
            </w:r>
          </w:p>
        </w:tc>
      </w:tr>
      <w:tr>
        <w:trPr>
          <w:trHeight w:val="479" w:hRule="atLeast"/>
        </w:trPr>
        <w:tc>
          <w:tcPr>
            <w:tcW w:w="2410" w:type="dxa"/>
          </w:tcPr>
          <w:p>
            <w:pPr>
              <w:pStyle w:val="TableParagraph"/>
              <w:spacing w:before="98"/>
              <w:ind w:left="318"/>
              <w:rPr>
                <w:sz w:val="21"/>
              </w:rPr>
            </w:pPr>
            <w:r>
              <w:rPr>
                <w:spacing w:val="-4"/>
                <w:sz w:val="21"/>
              </w:rPr>
              <w:t>反比例</w:t>
            </w:r>
          </w:p>
        </w:tc>
        <w:tc>
          <w:tcPr>
            <w:tcW w:w="2837" w:type="dxa"/>
          </w:tcPr>
          <w:p>
            <w:pPr>
              <w:pStyle w:val="TableParagraph"/>
              <w:spacing w:before="98"/>
              <w:ind w:left="319"/>
              <w:rPr>
                <w:sz w:val="21"/>
              </w:rPr>
            </w:pPr>
            <w:r>
              <w:rPr>
                <w:spacing w:val="-4"/>
                <w:sz w:val="21"/>
              </w:rPr>
              <w:t>はんぴれい</w:t>
            </w:r>
          </w:p>
        </w:tc>
        <w:tc>
          <w:tcPr>
            <w:tcW w:w="3118" w:type="dxa"/>
          </w:tcPr>
          <w:p>
            <w:pPr>
              <w:pStyle w:val="TableParagraph"/>
              <w:spacing w:before="87"/>
              <w:ind w:left="345"/>
              <w:rPr>
                <w:rFonts w:ascii="Times New Roman" w:hAnsi="Times New Roman"/>
                <w:sz w:val="24"/>
              </w:rPr>
            </w:pPr>
            <w:r>
              <w:rPr>
                <w:rFonts w:ascii="Times New Roman" w:hAnsi="Times New Roman"/>
                <w:sz w:val="24"/>
              </w:rPr>
              <w:t>tỷ lệ</w:t>
            </w:r>
            <w:r>
              <w:rPr>
                <w:rFonts w:ascii="Times New Roman" w:hAnsi="Times New Roman"/>
                <w:spacing w:val="-1"/>
                <w:sz w:val="24"/>
              </w:rPr>
              <w:t> </w:t>
            </w:r>
            <w:r>
              <w:rPr>
                <w:rFonts w:ascii="Times New Roman" w:hAnsi="Times New Roman"/>
                <w:spacing w:val="-2"/>
                <w:sz w:val="24"/>
              </w:rPr>
              <w:t>nghịch</w:t>
            </w:r>
          </w:p>
        </w:tc>
      </w:tr>
      <w:tr>
        <w:trPr>
          <w:trHeight w:val="479" w:hRule="atLeast"/>
        </w:trPr>
        <w:tc>
          <w:tcPr>
            <w:tcW w:w="2410" w:type="dxa"/>
          </w:tcPr>
          <w:p>
            <w:pPr>
              <w:pStyle w:val="TableParagraph"/>
              <w:spacing w:before="98"/>
              <w:ind w:left="318"/>
              <w:rPr>
                <w:sz w:val="21"/>
              </w:rPr>
            </w:pPr>
            <w:r>
              <w:rPr>
                <w:spacing w:val="-4"/>
                <w:sz w:val="21"/>
              </w:rPr>
              <w:t>放熱板</w:t>
            </w:r>
          </w:p>
        </w:tc>
        <w:tc>
          <w:tcPr>
            <w:tcW w:w="2837" w:type="dxa"/>
          </w:tcPr>
          <w:p>
            <w:pPr>
              <w:pStyle w:val="TableParagraph"/>
              <w:spacing w:before="98"/>
              <w:ind w:left="319"/>
              <w:rPr>
                <w:sz w:val="21"/>
              </w:rPr>
            </w:pPr>
            <w:r>
              <w:rPr>
                <w:spacing w:val="-4"/>
                <w:sz w:val="21"/>
              </w:rPr>
              <w:t>ほうねつばん</w:t>
            </w:r>
          </w:p>
        </w:tc>
        <w:tc>
          <w:tcPr>
            <w:tcW w:w="3118" w:type="dxa"/>
          </w:tcPr>
          <w:p>
            <w:pPr>
              <w:pStyle w:val="TableParagraph"/>
              <w:spacing w:before="87"/>
              <w:ind w:left="345"/>
              <w:rPr>
                <w:rFonts w:ascii="Times New Roman" w:hAnsi="Times New Roman"/>
                <w:sz w:val="24"/>
              </w:rPr>
            </w:pPr>
            <w:r>
              <w:rPr>
                <w:rFonts w:ascii="Times New Roman" w:hAnsi="Times New Roman"/>
                <w:sz w:val="24"/>
              </w:rPr>
              <w:t>tấm</w:t>
            </w:r>
            <w:r>
              <w:rPr>
                <w:rFonts w:ascii="Times New Roman" w:hAnsi="Times New Roman"/>
                <w:spacing w:val="-1"/>
                <w:sz w:val="24"/>
              </w:rPr>
              <w:t> </w:t>
            </w:r>
            <w:r>
              <w:rPr>
                <w:rFonts w:ascii="Times New Roman" w:hAnsi="Times New Roman"/>
                <w:sz w:val="24"/>
              </w:rPr>
              <w:t>tản </w:t>
            </w:r>
            <w:r>
              <w:rPr>
                <w:rFonts w:ascii="Times New Roman" w:hAnsi="Times New Roman"/>
                <w:spacing w:val="-2"/>
                <w:sz w:val="24"/>
              </w:rPr>
              <w:t>nhiệt</w:t>
            </w:r>
          </w:p>
        </w:tc>
      </w:tr>
      <w:tr>
        <w:trPr>
          <w:trHeight w:val="479" w:hRule="atLeast"/>
        </w:trPr>
        <w:tc>
          <w:tcPr>
            <w:tcW w:w="2410" w:type="dxa"/>
          </w:tcPr>
          <w:p>
            <w:pPr>
              <w:pStyle w:val="TableParagraph"/>
              <w:spacing w:before="98"/>
              <w:ind w:left="318"/>
              <w:rPr>
                <w:sz w:val="21"/>
              </w:rPr>
            </w:pPr>
            <w:r>
              <w:rPr>
                <w:spacing w:val="-4"/>
                <w:sz w:val="21"/>
              </w:rPr>
              <w:t>マザーボード</w:t>
            </w:r>
          </w:p>
        </w:tc>
        <w:tc>
          <w:tcPr>
            <w:tcW w:w="2837" w:type="dxa"/>
          </w:tcPr>
          <w:p>
            <w:pPr>
              <w:pStyle w:val="TableParagraph"/>
              <w:spacing w:before="98"/>
              <w:ind w:left="319"/>
              <w:rPr>
                <w:sz w:val="21"/>
              </w:rPr>
            </w:pPr>
            <w:r>
              <w:rPr>
                <w:spacing w:val="-2"/>
                <w:sz w:val="21"/>
              </w:rPr>
              <w:t>motherboard</w:t>
            </w:r>
          </w:p>
        </w:tc>
        <w:tc>
          <w:tcPr>
            <w:tcW w:w="3118" w:type="dxa"/>
          </w:tcPr>
          <w:p>
            <w:pPr>
              <w:pStyle w:val="TableParagraph"/>
              <w:spacing w:before="87"/>
              <w:ind w:left="345"/>
              <w:rPr>
                <w:rFonts w:ascii="Times New Roman" w:hAnsi="Times New Roman"/>
                <w:sz w:val="24"/>
              </w:rPr>
            </w:pPr>
            <w:r>
              <w:rPr>
                <w:rFonts w:ascii="Times New Roman" w:hAnsi="Times New Roman"/>
                <w:sz w:val="24"/>
              </w:rPr>
              <w:t>bao</w:t>
            </w:r>
            <w:r>
              <w:rPr>
                <w:rFonts w:ascii="Times New Roman" w:hAnsi="Times New Roman"/>
                <w:spacing w:val="-1"/>
                <w:sz w:val="24"/>
              </w:rPr>
              <w:t> </w:t>
            </w:r>
            <w:r>
              <w:rPr>
                <w:rFonts w:ascii="Times New Roman" w:hAnsi="Times New Roman"/>
                <w:sz w:val="24"/>
              </w:rPr>
              <w:t>mạch</w:t>
            </w:r>
            <w:r>
              <w:rPr>
                <w:rFonts w:ascii="Times New Roman" w:hAnsi="Times New Roman"/>
                <w:spacing w:val="-1"/>
                <w:sz w:val="24"/>
              </w:rPr>
              <w:t> </w:t>
            </w:r>
            <w:r>
              <w:rPr>
                <w:rFonts w:ascii="Times New Roman" w:hAnsi="Times New Roman"/>
                <w:spacing w:val="-5"/>
                <w:sz w:val="24"/>
              </w:rPr>
              <w:t>chủ</w:t>
            </w:r>
          </w:p>
        </w:tc>
      </w:tr>
      <w:tr>
        <w:trPr>
          <w:trHeight w:val="482" w:hRule="atLeast"/>
        </w:trPr>
        <w:tc>
          <w:tcPr>
            <w:tcW w:w="2410" w:type="dxa"/>
          </w:tcPr>
          <w:p>
            <w:pPr>
              <w:pStyle w:val="TableParagraph"/>
              <w:spacing w:before="100"/>
              <w:ind w:left="318"/>
              <w:rPr>
                <w:sz w:val="21"/>
              </w:rPr>
            </w:pPr>
            <w:r>
              <w:rPr>
                <w:spacing w:val="-4"/>
                <w:sz w:val="21"/>
              </w:rPr>
              <w:t>キャッシュ</w:t>
            </w:r>
          </w:p>
        </w:tc>
        <w:tc>
          <w:tcPr>
            <w:tcW w:w="2837" w:type="dxa"/>
          </w:tcPr>
          <w:p>
            <w:pPr>
              <w:pStyle w:val="TableParagraph"/>
              <w:spacing w:before="100"/>
              <w:ind w:left="319"/>
              <w:rPr>
                <w:sz w:val="21"/>
              </w:rPr>
            </w:pPr>
            <w:r>
              <w:rPr>
                <w:spacing w:val="-2"/>
                <w:sz w:val="21"/>
              </w:rPr>
              <w:t>cache</w:t>
            </w:r>
          </w:p>
        </w:tc>
        <w:tc>
          <w:tcPr>
            <w:tcW w:w="3118" w:type="dxa"/>
          </w:tcPr>
          <w:p>
            <w:pPr>
              <w:pStyle w:val="TableParagraph"/>
              <w:spacing w:before="90"/>
              <w:ind w:left="345"/>
              <w:rPr>
                <w:rFonts w:ascii="Times New Roman" w:hAnsi="Times New Roman"/>
                <w:sz w:val="24"/>
              </w:rPr>
            </w:pPr>
            <w:r>
              <w:rPr>
                <w:rFonts w:ascii="Times New Roman" w:hAnsi="Times New Roman"/>
                <w:sz w:val="24"/>
              </w:rPr>
              <w:t>bộ nhớ </w:t>
            </w:r>
            <w:r>
              <w:rPr>
                <w:rFonts w:ascii="Times New Roman" w:hAnsi="Times New Roman"/>
                <w:spacing w:val="-5"/>
                <w:sz w:val="24"/>
              </w:rPr>
              <w:t>đệm</w:t>
            </w:r>
          </w:p>
        </w:tc>
      </w:tr>
      <w:tr>
        <w:trPr>
          <w:trHeight w:val="479" w:hRule="atLeast"/>
        </w:trPr>
        <w:tc>
          <w:tcPr>
            <w:tcW w:w="2410" w:type="dxa"/>
          </w:tcPr>
          <w:p>
            <w:pPr>
              <w:pStyle w:val="TableParagraph"/>
              <w:spacing w:before="98"/>
              <w:ind w:left="318"/>
              <w:rPr>
                <w:sz w:val="21"/>
              </w:rPr>
            </w:pPr>
            <w:r>
              <w:rPr>
                <w:spacing w:val="-5"/>
                <w:sz w:val="21"/>
              </w:rPr>
              <w:t>バス</w:t>
            </w:r>
          </w:p>
        </w:tc>
        <w:tc>
          <w:tcPr>
            <w:tcW w:w="2837" w:type="dxa"/>
          </w:tcPr>
          <w:p>
            <w:pPr>
              <w:pStyle w:val="TableParagraph"/>
              <w:spacing w:before="98"/>
              <w:ind w:left="319"/>
              <w:rPr>
                <w:sz w:val="21"/>
              </w:rPr>
            </w:pPr>
            <w:r>
              <w:rPr>
                <w:spacing w:val="-5"/>
                <w:sz w:val="21"/>
              </w:rPr>
              <w:t>bus</w:t>
            </w:r>
          </w:p>
        </w:tc>
        <w:tc>
          <w:tcPr>
            <w:tcW w:w="3118" w:type="dxa"/>
          </w:tcPr>
          <w:p>
            <w:pPr>
              <w:pStyle w:val="TableParagraph"/>
              <w:spacing w:before="87"/>
              <w:ind w:left="345"/>
              <w:rPr>
                <w:rFonts w:ascii="Times New Roman"/>
                <w:sz w:val="24"/>
              </w:rPr>
            </w:pPr>
            <w:r>
              <w:rPr>
                <w:rFonts w:ascii="Times New Roman"/>
                <w:spacing w:val="-5"/>
                <w:sz w:val="24"/>
              </w:rPr>
              <w:t>bus</w:t>
            </w:r>
          </w:p>
        </w:tc>
      </w:tr>
      <w:tr>
        <w:trPr>
          <w:trHeight w:val="479" w:hRule="atLeast"/>
        </w:trPr>
        <w:tc>
          <w:tcPr>
            <w:tcW w:w="2410" w:type="dxa"/>
          </w:tcPr>
          <w:p>
            <w:pPr>
              <w:pStyle w:val="TableParagraph"/>
              <w:spacing w:before="98"/>
              <w:ind w:left="318"/>
              <w:rPr>
                <w:sz w:val="21"/>
              </w:rPr>
            </w:pPr>
            <w:r>
              <w:rPr>
                <w:spacing w:val="-4"/>
                <w:sz w:val="21"/>
              </w:rPr>
              <w:t>チップセット</w:t>
            </w:r>
          </w:p>
        </w:tc>
        <w:tc>
          <w:tcPr>
            <w:tcW w:w="2837" w:type="dxa"/>
          </w:tcPr>
          <w:p>
            <w:pPr>
              <w:pStyle w:val="TableParagraph"/>
              <w:spacing w:before="98"/>
              <w:ind w:left="319"/>
              <w:rPr>
                <w:sz w:val="21"/>
              </w:rPr>
            </w:pPr>
            <w:r>
              <w:rPr>
                <w:sz w:val="21"/>
              </w:rPr>
              <w:t>chip</w:t>
            </w:r>
            <w:r>
              <w:rPr>
                <w:spacing w:val="-2"/>
                <w:sz w:val="21"/>
              </w:rPr>
              <w:t> </w:t>
            </w:r>
            <w:r>
              <w:rPr>
                <w:spacing w:val="-5"/>
                <w:sz w:val="21"/>
              </w:rPr>
              <w:t>set</w:t>
            </w:r>
          </w:p>
        </w:tc>
        <w:tc>
          <w:tcPr>
            <w:tcW w:w="3118" w:type="dxa"/>
          </w:tcPr>
          <w:p>
            <w:pPr>
              <w:pStyle w:val="TableParagraph"/>
              <w:spacing w:before="87"/>
              <w:ind w:left="345"/>
              <w:rPr>
                <w:rFonts w:ascii="Times New Roman" w:hAnsi="Times New Roman"/>
                <w:sz w:val="24"/>
              </w:rPr>
            </w:pPr>
            <w:r>
              <w:rPr>
                <w:rFonts w:ascii="Times New Roman" w:hAnsi="Times New Roman"/>
                <w:sz w:val="24"/>
              </w:rPr>
              <w:t>bộ </w:t>
            </w:r>
            <w:r>
              <w:rPr>
                <w:rFonts w:ascii="Times New Roman" w:hAnsi="Times New Roman"/>
                <w:spacing w:val="-4"/>
                <w:sz w:val="24"/>
              </w:rPr>
              <w:t>chip</w:t>
            </w:r>
          </w:p>
        </w:tc>
      </w:tr>
      <w:tr>
        <w:trPr>
          <w:trHeight w:val="480" w:hRule="atLeast"/>
        </w:trPr>
        <w:tc>
          <w:tcPr>
            <w:tcW w:w="2410" w:type="dxa"/>
          </w:tcPr>
          <w:p>
            <w:pPr>
              <w:pStyle w:val="TableParagraph"/>
              <w:spacing w:before="98"/>
              <w:ind w:left="318"/>
              <w:rPr>
                <w:sz w:val="21"/>
              </w:rPr>
            </w:pPr>
            <w:r>
              <w:rPr>
                <w:spacing w:val="-3"/>
                <w:sz w:val="21"/>
              </w:rPr>
              <w:t>外部インタフェース</w:t>
            </w:r>
          </w:p>
        </w:tc>
        <w:tc>
          <w:tcPr>
            <w:tcW w:w="2837" w:type="dxa"/>
          </w:tcPr>
          <w:p>
            <w:pPr>
              <w:pStyle w:val="TableParagraph"/>
              <w:spacing w:before="98"/>
              <w:ind w:left="319"/>
              <w:rPr>
                <w:sz w:val="21"/>
              </w:rPr>
            </w:pPr>
            <w:r>
              <w:rPr>
                <w:spacing w:val="-4"/>
                <w:sz w:val="21"/>
              </w:rPr>
              <w:t>がいぶ </w:t>
            </w:r>
            <w:r>
              <w:rPr>
                <w:spacing w:val="-2"/>
                <w:sz w:val="21"/>
              </w:rPr>
              <w:t>interface</w:t>
            </w:r>
          </w:p>
        </w:tc>
        <w:tc>
          <w:tcPr>
            <w:tcW w:w="3118" w:type="dxa"/>
          </w:tcPr>
          <w:p>
            <w:pPr>
              <w:pStyle w:val="TableParagraph"/>
              <w:spacing w:before="88"/>
              <w:ind w:left="345"/>
              <w:rPr>
                <w:rFonts w:ascii="Times New Roman" w:hAnsi="Times New Roman"/>
                <w:sz w:val="24"/>
              </w:rPr>
            </w:pPr>
            <w:r>
              <w:rPr>
                <w:rFonts w:ascii="Times New Roman" w:hAnsi="Times New Roman"/>
                <w:sz w:val="24"/>
              </w:rPr>
              <w:t>giao</w:t>
            </w:r>
            <w:r>
              <w:rPr>
                <w:rFonts w:ascii="Times New Roman" w:hAnsi="Times New Roman"/>
                <w:spacing w:val="-1"/>
                <w:sz w:val="24"/>
              </w:rPr>
              <w:t> </w:t>
            </w:r>
            <w:r>
              <w:rPr>
                <w:rFonts w:ascii="Times New Roman" w:hAnsi="Times New Roman"/>
                <w:sz w:val="24"/>
              </w:rPr>
              <w:t>diện với bên </w:t>
            </w:r>
            <w:r>
              <w:rPr>
                <w:rFonts w:ascii="Times New Roman" w:hAnsi="Times New Roman"/>
                <w:spacing w:val="-4"/>
                <w:sz w:val="24"/>
              </w:rPr>
              <w:t>ngoài</w:t>
            </w:r>
          </w:p>
        </w:tc>
      </w:tr>
    </w:tbl>
    <w:p>
      <w:pPr>
        <w:pStyle w:val="BodyText"/>
        <w:spacing w:before="100"/>
        <w:rPr>
          <w:rFonts w:ascii="Century"/>
        </w:rPr>
      </w:pPr>
    </w:p>
    <w:p>
      <w:pPr>
        <w:pStyle w:val="BodyText"/>
        <w:ind w:left="143"/>
        <w:rPr>
          <w:rFonts w:ascii="Century" w:eastAsia="Century"/>
        </w:rPr>
      </w:pPr>
      <w:r>
        <w:rPr>
          <w:rFonts w:ascii="MS PGothic" w:eastAsia="MS PGothic"/>
          <w:spacing w:val="-4"/>
        </w:rPr>
        <w:t>問題 </w:t>
      </w:r>
      <w:r>
        <w:rPr>
          <w:rFonts w:ascii="Century" w:eastAsia="Century"/>
          <w:spacing w:val="-7"/>
        </w:rPr>
        <w:t>II</w:t>
      </w:r>
    </w:p>
    <w:p>
      <w:pPr>
        <w:pStyle w:val="Heading4"/>
        <w:spacing w:line="312" w:lineRule="auto" w:before="130"/>
        <w:ind w:right="665"/>
        <w:jc w:val="both"/>
      </w:pPr>
      <w:r>
        <w:rPr/>
        <w:t>Đường dẫn cho dòng điện chạy qua giữa CPU, bộ nhớ trên bo mạch chủ được gọi là bus. Tổ hợp IC điều khiển dữ liệu chạy qua bus và dữ liệu với thiết bị ngoại vi được</w:t>
      </w:r>
      <w:r>
        <w:rPr>
          <w:spacing w:val="40"/>
        </w:rPr>
        <w:t> </w:t>
      </w:r>
      <w:r>
        <w:rPr/>
        <w:t>gọi là tập chip.</w:t>
      </w:r>
    </w:p>
    <w:p>
      <w:pPr>
        <w:pStyle w:val="BodyText"/>
        <w:spacing w:line="499" w:lineRule="exact" w:before="269"/>
        <w:ind w:left="143"/>
        <w:rPr>
          <w:rFonts w:ascii="Century" w:eastAsia="Century"/>
        </w:rPr>
      </w:pPr>
      <w:r>
        <w:rPr>
          <w:rFonts w:ascii="MS PGothic" w:eastAsia="MS PGothic"/>
          <w:spacing w:val="-4"/>
        </w:rPr>
        <w:t>問題 </w:t>
      </w:r>
      <w:r>
        <w:rPr>
          <w:rFonts w:ascii="Century" w:eastAsia="Century"/>
          <w:spacing w:val="-5"/>
        </w:rPr>
        <w:t>III</w:t>
      </w:r>
    </w:p>
    <w:p>
      <w:pPr>
        <w:pStyle w:val="BodyText"/>
        <w:spacing w:line="499" w:lineRule="exact"/>
        <w:ind w:left="354"/>
      </w:pPr>
      <w:r>
        <w:rPr>
          <w:spacing w:val="10"/>
        </w:rPr>
        <w:t>コンピュータは演算装置，制御装置，記憶装置，入力装置，出力装置の </w:t>
      </w:r>
      <w:r>
        <w:rPr>
          <w:rFonts w:ascii="Century" w:eastAsia="Century"/>
        </w:rPr>
        <w:t>5</w:t>
      </w:r>
      <w:r>
        <w:rPr>
          <w:rFonts w:ascii="Century" w:eastAsia="Century"/>
          <w:spacing w:val="59"/>
        </w:rPr>
        <w:t> </w:t>
      </w:r>
      <w:r>
        <w:rPr>
          <w:spacing w:val="8"/>
        </w:rPr>
        <w:t>要素からなり</w:t>
      </w:r>
    </w:p>
    <w:p>
      <w:pPr>
        <w:pStyle w:val="BodyText"/>
        <w:spacing w:line="316" w:lineRule="auto" w:before="53"/>
        <w:ind w:left="143" w:right="648"/>
        <w:jc w:val="both"/>
      </w:pPr>
      <w:r>
        <w:rPr>
          <w:spacing w:val="15"/>
          <w:w w:val="100"/>
        </w:rPr>
        <w:t>ます．演算装置はコンピュータの頭脳にあたる装置で，計算などの処理を行います．制御</w:t>
      </w:r>
      <w:r>
        <w:rPr>
          <w:spacing w:val="5"/>
          <w:w w:val="100"/>
        </w:rPr>
        <w:t>装置は記憶装置からデータを読み込み，演算装置の指示に従って，演算結果を記憶装置に</w:t>
      </w:r>
      <w:r>
        <w:rPr>
          <w:spacing w:val="16"/>
          <w:w w:val="100"/>
        </w:rPr>
        <w:t>書き込んだり，</w:t>
      </w:r>
      <w:r>
        <w:rPr>
          <w:spacing w:val="-46"/>
        </w:rPr>
        <w:t> </w:t>
      </w:r>
      <w:r>
        <w:rPr>
          <w:spacing w:val="16"/>
          <w:w w:val="100"/>
        </w:rPr>
        <w:t>制御信号を送ったりします．</w:t>
      </w:r>
      <w:r>
        <w:rPr>
          <w:spacing w:val="-46"/>
        </w:rPr>
        <w:t> </w:t>
      </w:r>
      <w:r>
        <w:rPr>
          <w:spacing w:val="16"/>
          <w:w w:val="100"/>
        </w:rPr>
        <w:t>記憶装置は，</w:t>
      </w:r>
      <w:r>
        <w:rPr>
          <w:spacing w:val="-46"/>
        </w:rPr>
        <w:t> </w:t>
      </w:r>
      <w:r>
        <w:rPr>
          <w:spacing w:val="16"/>
          <w:w w:val="100"/>
        </w:rPr>
        <w:t>様々なデータを記憶しておく部</w:t>
      </w:r>
      <w:r>
        <w:rPr>
          <w:spacing w:val="-4"/>
          <w:w w:val="100"/>
        </w:rPr>
        <w:t>品です．入力装置はユーザからデータ入力を受け，出力装置は結果をユーザに提示します．</w:t>
      </w:r>
    </w:p>
    <w:p>
      <w:pPr>
        <w:pStyle w:val="BodyText"/>
        <w:spacing w:after="0" w:line="316" w:lineRule="auto"/>
        <w:jc w:val="both"/>
        <w:sectPr>
          <w:pgSz w:w="11910" w:h="16840"/>
          <w:pgMar w:header="685" w:footer="0" w:top="1640" w:bottom="280" w:left="1559" w:right="1133"/>
        </w:sectPr>
      </w:pPr>
    </w:p>
    <w:p>
      <w:pPr>
        <w:spacing w:before="320"/>
        <w:ind w:left="143" w:right="0" w:firstLine="0"/>
        <w:jc w:val="left"/>
        <w:rPr>
          <w:rFonts w:ascii="Century" w:eastAsia="Century"/>
          <w:sz w:val="32"/>
        </w:rPr>
      </w:pPr>
      <w:r>
        <w:rPr>
          <w:rFonts w:ascii="MS PGothic" w:eastAsia="MS PGothic"/>
          <w:spacing w:val="-13"/>
          <w:sz w:val="32"/>
        </w:rPr>
        <w:t>第 </w:t>
      </w:r>
      <w:r>
        <w:rPr>
          <w:rFonts w:ascii="Century" w:eastAsia="Century"/>
          <w:sz w:val="32"/>
        </w:rPr>
        <w:t>10</w:t>
      </w:r>
      <w:r>
        <w:rPr>
          <w:rFonts w:ascii="Century" w:eastAsia="Century"/>
          <w:spacing w:val="-16"/>
          <w:sz w:val="32"/>
        </w:rPr>
        <w:t> </w:t>
      </w:r>
      <w:r>
        <w:rPr>
          <w:rFonts w:ascii="MS PGothic" w:eastAsia="MS PGothic"/>
          <w:spacing w:val="-4"/>
          <w:sz w:val="32"/>
        </w:rPr>
        <w:t>章ミニテスト </w:t>
      </w:r>
      <w:r>
        <w:rPr>
          <w:rFonts w:ascii="Century" w:eastAsia="Century"/>
          <w:spacing w:val="-10"/>
          <w:sz w:val="32"/>
        </w:rPr>
        <w:t>2</w:t>
      </w:r>
    </w:p>
    <w:p>
      <w:pPr>
        <w:pStyle w:val="BodyText"/>
        <w:spacing w:before="56"/>
        <w:ind w:left="143"/>
        <w:rPr>
          <w:rFonts w:ascii="Century" w:eastAsia="Century"/>
        </w:rPr>
      </w:pPr>
      <w:r>
        <w:rPr>
          <w:rFonts w:ascii="MS PGothic" w:eastAsia="MS PGothic"/>
          <w:spacing w:val="-4"/>
        </w:rPr>
        <w:t>問題 </w:t>
      </w:r>
      <w:r>
        <w:rPr>
          <w:rFonts w:ascii="Century" w:eastAsia="Century"/>
          <w:spacing w:val="-10"/>
        </w:rPr>
        <w:t>I</w:t>
      </w:r>
    </w:p>
    <w:p>
      <w:pPr>
        <w:pStyle w:val="BodyText"/>
        <w:spacing w:before="8"/>
        <w:rPr>
          <w:rFonts w:ascii="Century"/>
          <w:sz w:val="5"/>
        </w:rPr>
      </w:pPr>
    </w:p>
    <w:tbl>
      <w:tblPr>
        <w:tblW w:w="0" w:type="auto"/>
        <w:jc w:val="left"/>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17"/>
        <w:gridCol w:w="2967"/>
        <w:gridCol w:w="2783"/>
      </w:tblGrid>
      <w:tr>
        <w:trPr>
          <w:trHeight w:val="479" w:hRule="atLeast"/>
        </w:trPr>
        <w:tc>
          <w:tcPr>
            <w:tcW w:w="2617" w:type="dxa"/>
          </w:tcPr>
          <w:p>
            <w:pPr>
              <w:pStyle w:val="TableParagraph"/>
              <w:spacing w:before="98"/>
              <w:ind w:left="219"/>
              <w:jc w:val="center"/>
              <w:rPr>
                <w:sz w:val="21"/>
              </w:rPr>
            </w:pPr>
            <w:r>
              <w:rPr>
                <w:spacing w:val="-5"/>
                <w:sz w:val="21"/>
              </w:rPr>
              <w:t>言葉</w:t>
            </w:r>
          </w:p>
        </w:tc>
        <w:tc>
          <w:tcPr>
            <w:tcW w:w="2967" w:type="dxa"/>
          </w:tcPr>
          <w:p>
            <w:pPr>
              <w:pStyle w:val="TableParagraph"/>
              <w:spacing w:before="98"/>
              <w:ind w:left="673"/>
              <w:rPr>
                <w:sz w:val="21"/>
              </w:rPr>
            </w:pPr>
            <w:r>
              <w:rPr>
                <w:spacing w:val="-2"/>
                <w:sz w:val="21"/>
              </w:rPr>
              <w:t>読み方（または英語</w:t>
            </w:r>
            <w:r>
              <w:rPr>
                <w:spacing w:val="-10"/>
                <w:sz w:val="21"/>
              </w:rPr>
              <w:t>）</w:t>
            </w:r>
          </w:p>
        </w:tc>
        <w:tc>
          <w:tcPr>
            <w:tcW w:w="2783" w:type="dxa"/>
          </w:tcPr>
          <w:p>
            <w:pPr>
              <w:pStyle w:val="TableParagraph"/>
              <w:spacing w:before="98"/>
              <w:ind w:left="1029"/>
              <w:rPr>
                <w:sz w:val="21"/>
              </w:rPr>
            </w:pPr>
            <w:r>
              <w:rPr>
                <w:spacing w:val="-4"/>
                <w:sz w:val="21"/>
              </w:rPr>
              <w:t>ベトナム語</w:t>
            </w:r>
          </w:p>
        </w:tc>
      </w:tr>
      <w:tr>
        <w:trPr>
          <w:trHeight w:val="481" w:hRule="atLeast"/>
        </w:trPr>
        <w:tc>
          <w:tcPr>
            <w:tcW w:w="2617" w:type="dxa"/>
          </w:tcPr>
          <w:p>
            <w:pPr>
              <w:pStyle w:val="TableParagraph"/>
              <w:spacing w:before="100"/>
              <w:ind w:left="318"/>
              <w:rPr>
                <w:sz w:val="21"/>
              </w:rPr>
            </w:pPr>
            <w:r>
              <w:rPr>
                <w:spacing w:val="-4"/>
                <w:sz w:val="21"/>
              </w:rPr>
              <w:t>割り当てる</w:t>
            </w:r>
          </w:p>
        </w:tc>
        <w:tc>
          <w:tcPr>
            <w:tcW w:w="2967" w:type="dxa"/>
          </w:tcPr>
          <w:p>
            <w:pPr>
              <w:pStyle w:val="TableParagraph"/>
              <w:spacing w:before="100"/>
              <w:ind w:left="318"/>
              <w:rPr>
                <w:sz w:val="21"/>
              </w:rPr>
            </w:pPr>
            <w:r>
              <w:rPr>
                <w:spacing w:val="-4"/>
                <w:sz w:val="21"/>
              </w:rPr>
              <w:t>わりあてる</w:t>
            </w:r>
          </w:p>
        </w:tc>
        <w:tc>
          <w:tcPr>
            <w:tcW w:w="2783" w:type="dxa"/>
          </w:tcPr>
          <w:p>
            <w:pPr>
              <w:pStyle w:val="TableParagraph"/>
              <w:spacing w:before="90"/>
              <w:ind w:left="345"/>
              <w:rPr>
                <w:rFonts w:ascii="Times New Roman"/>
                <w:sz w:val="24"/>
              </w:rPr>
            </w:pPr>
            <w:r>
              <w:rPr>
                <w:rFonts w:ascii="Times New Roman"/>
                <w:spacing w:val="-4"/>
                <w:sz w:val="24"/>
              </w:rPr>
              <w:t>chia</w:t>
            </w:r>
          </w:p>
        </w:tc>
      </w:tr>
      <w:tr>
        <w:trPr>
          <w:trHeight w:val="479" w:hRule="atLeast"/>
        </w:trPr>
        <w:tc>
          <w:tcPr>
            <w:tcW w:w="2617" w:type="dxa"/>
          </w:tcPr>
          <w:p>
            <w:pPr>
              <w:pStyle w:val="TableParagraph"/>
              <w:spacing w:before="98"/>
              <w:ind w:left="318"/>
              <w:rPr>
                <w:sz w:val="21"/>
              </w:rPr>
            </w:pPr>
            <w:r>
              <w:rPr>
                <w:spacing w:val="-5"/>
                <w:sz w:val="21"/>
              </w:rPr>
              <w:t>円板</w:t>
            </w:r>
          </w:p>
        </w:tc>
        <w:tc>
          <w:tcPr>
            <w:tcW w:w="2967" w:type="dxa"/>
          </w:tcPr>
          <w:p>
            <w:pPr>
              <w:pStyle w:val="TableParagraph"/>
              <w:spacing w:before="98"/>
              <w:ind w:left="318"/>
              <w:rPr>
                <w:sz w:val="21"/>
              </w:rPr>
            </w:pPr>
            <w:r>
              <w:rPr>
                <w:spacing w:val="-4"/>
                <w:sz w:val="21"/>
              </w:rPr>
              <w:t>えんばん</w:t>
            </w:r>
          </w:p>
        </w:tc>
        <w:tc>
          <w:tcPr>
            <w:tcW w:w="2783" w:type="dxa"/>
          </w:tcPr>
          <w:p>
            <w:pPr>
              <w:pStyle w:val="TableParagraph"/>
              <w:spacing w:before="87"/>
              <w:ind w:left="345"/>
              <w:rPr>
                <w:rFonts w:ascii="Times New Roman" w:hAnsi="Times New Roman"/>
                <w:sz w:val="24"/>
              </w:rPr>
            </w:pPr>
            <w:r>
              <w:rPr>
                <w:rFonts w:ascii="Times New Roman" w:hAnsi="Times New Roman"/>
                <w:spacing w:val="-5"/>
                <w:sz w:val="24"/>
              </w:rPr>
              <w:t>đĩa</w:t>
            </w:r>
          </w:p>
        </w:tc>
      </w:tr>
      <w:tr>
        <w:trPr>
          <w:trHeight w:val="480" w:hRule="atLeast"/>
        </w:trPr>
        <w:tc>
          <w:tcPr>
            <w:tcW w:w="2617" w:type="dxa"/>
          </w:tcPr>
          <w:p>
            <w:pPr>
              <w:pStyle w:val="TableParagraph"/>
              <w:spacing w:before="98"/>
              <w:ind w:left="318"/>
              <w:rPr>
                <w:sz w:val="21"/>
              </w:rPr>
            </w:pPr>
            <w:r>
              <w:rPr>
                <w:spacing w:val="-4"/>
                <w:sz w:val="21"/>
              </w:rPr>
              <w:t>消去する</w:t>
            </w:r>
          </w:p>
        </w:tc>
        <w:tc>
          <w:tcPr>
            <w:tcW w:w="2967" w:type="dxa"/>
          </w:tcPr>
          <w:p>
            <w:pPr>
              <w:pStyle w:val="TableParagraph"/>
              <w:spacing w:before="98"/>
              <w:ind w:left="318"/>
              <w:rPr>
                <w:sz w:val="21"/>
              </w:rPr>
            </w:pPr>
            <w:r>
              <w:rPr>
                <w:spacing w:val="-4"/>
                <w:sz w:val="21"/>
              </w:rPr>
              <w:t>しょうきょする</w:t>
            </w:r>
          </w:p>
        </w:tc>
        <w:tc>
          <w:tcPr>
            <w:tcW w:w="2783" w:type="dxa"/>
          </w:tcPr>
          <w:p>
            <w:pPr>
              <w:pStyle w:val="TableParagraph"/>
              <w:spacing w:before="88"/>
              <w:ind w:left="345"/>
              <w:rPr>
                <w:rFonts w:ascii="Times New Roman" w:hAnsi="Times New Roman"/>
                <w:sz w:val="24"/>
              </w:rPr>
            </w:pPr>
            <w:r>
              <w:rPr>
                <w:rFonts w:ascii="Times New Roman" w:hAnsi="Times New Roman"/>
                <w:spacing w:val="-5"/>
                <w:sz w:val="24"/>
              </w:rPr>
              <w:t>xóa</w:t>
            </w:r>
          </w:p>
        </w:tc>
      </w:tr>
      <w:tr>
        <w:trPr>
          <w:trHeight w:val="479" w:hRule="atLeast"/>
        </w:trPr>
        <w:tc>
          <w:tcPr>
            <w:tcW w:w="2617" w:type="dxa"/>
          </w:tcPr>
          <w:p>
            <w:pPr>
              <w:pStyle w:val="TableParagraph"/>
              <w:spacing w:before="98"/>
              <w:ind w:left="318"/>
              <w:rPr>
                <w:sz w:val="21"/>
              </w:rPr>
            </w:pPr>
            <w:r>
              <w:rPr>
                <w:spacing w:val="-4"/>
                <w:sz w:val="21"/>
              </w:rPr>
              <w:t>蓄える</w:t>
            </w:r>
          </w:p>
        </w:tc>
        <w:tc>
          <w:tcPr>
            <w:tcW w:w="2967" w:type="dxa"/>
          </w:tcPr>
          <w:p>
            <w:pPr>
              <w:pStyle w:val="TableParagraph"/>
              <w:spacing w:before="98"/>
              <w:ind w:left="318"/>
              <w:rPr>
                <w:sz w:val="21"/>
              </w:rPr>
            </w:pPr>
            <w:r>
              <w:rPr>
                <w:spacing w:val="-4"/>
                <w:sz w:val="21"/>
              </w:rPr>
              <w:t>たくわえる</w:t>
            </w:r>
          </w:p>
        </w:tc>
        <w:tc>
          <w:tcPr>
            <w:tcW w:w="2783" w:type="dxa"/>
          </w:tcPr>
          <w:p>
            <w:pPr>
              <w:pStyle w:val="TableParagraph"/>
              <w:spacing w:before="87"/>
              <w:ind w:left="345"/>
              <w:rPr>
                <w:rFonts w:ascii="Times New Roman" w:hAnsi="Times New Roman"/>
                <w:sz w:val="24"/>
              </w:rPr>
            </w:pPr>
            <w:r>
              <w:rPr>
                <w:rFonts w:ascii="Times New Roman" w:hAnsi="Times New Roman"/>
                <w:sz w:val="24"/>
              </w:rPr>
              <w:t>tích </w:t>
            </w:r>
            <w:r>
              <w:rPr>
                <w:rFonts w:ascii="Times New Roman" w:hAnsi="Times New Roman"/>
                <w:spacing w:val="-5"/>
                <w:sz w:val="24"/>
              </w:rPr>
              <w:t>lũy</w:t>
            </w:r>
          </w:p>
        </w:tc>
      </w:tr>
      <w:tr>
        <w:trPr>
          <w:trHeight w:val="479" w:hRule="atLeast"/>
        </w:trPr>
        <w:tc>
          <w:tcPr>
            <w:tcW w:w="2617" w:type="dxa"/>
          </w:tcPr>
          <w:p>
            <w:pPr>
              <w:pStyle w:val="TableParagraph"/>
              <w:spacing w:before="98"/>
              <w:ind w:left="318"/>
              <w:rPr>
                <w:sz w:val="21"/>
              </w:rPr>
            </w:pPr>
            <w:r>
              <w:rPr>
                <w:spacing w:val="-4"/>
                <w:sz w:val="21"/>
              </w:rPr>
              <w:t>等分割</w:t>
            </w:r>
          </w:p>
        </w:tc>
        <w:tc>
          <w:tcPr>
            <w:tcW w:w="2967" w:type="dxa"/>
          </w:tcPr>
          <w:p>
            <w:pPr>
              <w:pStyle w:val="TableParagraph"/>
              <w:spacing w:before="98"/>
              <w:ind w:left="318"/>
              <w:rPr>
                <w:sz w:val="21"/>
              </w:rPr>
            </w:pPr>
            <w:r>
              <w:rPr>
                <w:spacing w:val="-4"/>
                <w:sz w:val="21"/>
              </w:rPr>
              <w:t>とうぶんかつ</w:t>
            </w:r>
          </w:p>
        </w:tc>
        <w:tc>
          <w:tcPr>
            <w:tcW w:w="2783" w:type="dxa"/>
          </w:tcPr>
          <w:p>
            <w:pPr>
              <w:pStyle w:val="TableParagraph"/>
              <w:spacing w:before="87"/>
              <w:ind w:left="345"/>
              <w:rPr>
                <w:rFonts w:ascii="Times New Roman" w:hAnsi="Times New Roman"/>
                <w:sz w:val="24"/>
              </w:rPr>
            </w:pPr>
            <w:r>
              <w:rPr>
                <w:rFonts w:ascii="Times New Roman" w:hAnsi="Times New Roman"/>
                <w:sz w:val="24"/>
              </w:rPr>
              <w:t>chia</w:t>
            </w:r>
            <w:r>
              <w:rPr>
                <w:rFonts w:ascii="Times New Roman" w:hAnsi="Times New Roman"/>
                <w:spacing w:val="-1"/>
                <w:sz w:val="24"/>
              </w:rPr>
              <w:t> </w:t>
            </w:r>
            <w:r>
              <w:rPr>
                <w:rFonts w:ascii="Times New Roman" w:hAnsi="Times New Roman"/>
                <w:spacing w:val="-5"/>
                <w:sz w:val="24"/>
              </w:rPr>
              <w:t>đều</w:t>
            </w:r>
          </w:p>
        </w:tc>
      </w:tr>
      <w:tr>
        <w:trPr>
          <w:trHeight w:val="479" w:hRule="atLeast"/>
        </w:trPr>
        <w:tc>
          <w:tcPr>
            <w:tcW w:w="2617" w:type="dxa"/>
          </w:tcPr>
          <w:p>
            <w:pPr>
              <w:pStyle w:val="TableParagraph"/>
              <w:spacing w:before="98"/>
              <w:ind w:left="318"/>
              <w:rPr>
                <w:sz w:val="21"/>
              </w:rPr>
            </w:pPr>
            <w:r>
              <w:rPr>
                <w:spacing w:val="-3"/>
                <w:sz w:val="21"/>
              </w:rPr>
              <w:t>マイクロプロセッサ</w:t>
            </w:r>
          </w:p>
        </w:tc>
        <w:tc>
          <w:tcPr>
            <w:tcW w:w="2967" w:type="dxa"/>
          </w:tcPr>
          <w:p>
            <w:pPr>
              <w:pStyle w:val="TableParagraph"/>
              <w:spacing w:before="98"/>
              <w:ind w:left="318"/>
              <w:rPr>
                <w:sz w:val="21"/>
              </w:rPr>
            </w:pPr>
            <w:r>
              <w:rPr>
                <w:spacing w:val="-2"/>
                <w:sz w:val="21"/>
              </w:rPr>
              <w:t>microprocessor</w:t>
            </w:r>
          </w:p>
        </w:tc>
        <w:tc>
          <w:tcPr>
            <w:tcW w:w="2783" w:type="dxa"/>
          </w:tcPr>
          <w:p>
            <w:pPr>
              <w:pStyle w:val="TableParagraph"/>
              <w:spacing w:before="87"/>
              <w:ind w:left="345"/>
              <w:rPr>
                <w:rFonts w:ascii="Times New Roman" w:hAnsi="Times New Roman"/>
                <w:sz w:val="24"/>
              </w:rPr>
            </w:pPr>
            <w:r>
              <w:rPr>
                <w:rFonts w:ascii="Times New Roman" w:hAnsi="Times New Roman"/>
                <w:sz w:val="24"/>
              </w:rPr>
              <w:t>bộ vi xử</w:t>
            </w:r>
            <w:r>
              <w:rPr>
                <w:rFonts w:ascii="Times New Roman" w:hAnsi="Times New Roman"/>
                <w:spacing w:val="-1"/>
                <w:sz w:val="24"/>
              </w:rPr>
              <w:t> </w:t>
            </w:r>
            <w:r>
              <w:rPr>
                <w:rFonts w:ascii="Times New Roman" w:hAnsi="Times New Roman"/>
                <w:spacing w:val="-5"/>
                <w:sz w:val="24"/>
              </w:rPr>
              <w:t>lý</w:t>
            </w:r>
          </w:p>
        </w:tc>
      </w:tr>
      <w:tr>
        <w:trPr>
          <w:trHeight w:val="482" w:hRule="atLeast"/>
        </w:trPr>
        <w:tc>
          <w:tcPr>
            <w:tcW w:w="2617" w:type="dxa"/>
          </w:tcPr>
          <w:p>
            <w:pPr>
              <w:pStyle w:val="TableParagraph"/>
              <w:spacing w:before="100"/>
              <w:ind w:left="318"/>
              <w:rPr>
                <w:sz w:val="21"/>
              </w:rPr>
            </w:pPr>
            <w:r>
              <w:rPr>
                <w:spacing w:val="-3"/>
                <w:sz w:val="21"/>
              </w:rPr>
              <w:t>ベンチマークテスト</w:t>
            </w:r>
          </w:p>
        </w:tc>
        <w:tc>
          <w:tcPr>
            <w:tcW w:w="2967" w:type="dxa"/>
          </w:tcPr>
          <w:p>
            <w:pPr>
              <w:pStyle w:val="TableParagraph"/>
              <w:spacing w:before="100"/>
              <w:ind w:left="318"/>
              <w:rPr>
                <w:sz w:val="21"/>
              </w:rPr>
            </w:pPr>
            <w:r>
              <w:rPr>
                <w:sz w:val="21"/>
              </w:rPr>
              <w:t>benchmark</w:t>
            </w:r>
            <w:r>
              <w:rPr>
                <w:spacing w:val="-12"/>
                <w:sz w:val="21"/>
              </w:rPr>
              <w:t> </w:t>
            </w:r>
            <w:r>
              <w:rPr>
                <w:spacing w:val="-4"/>
                <w:sz w:val="21"/>
              </w:rPr>
              <w:t>test</w:t>
            </w:r>
          </w:p>
        </w:tc>
        <w:tc>
          <w:tcPr>
            <w:tcW w:w="2783" w:type="dxa"/>
          </w:tcPr>
          <w:p>
            <w:pPr>
              <w:pStyle w:val="TableParagraph"/>
              <w:spacing w:before="90"/>
              <w:ind w:left="345"/>
              <w:rPr>
                <w:rFonts w:ascii="Times New Roman" w:hAnsi="Times New Roman"/>
                <w:sz w:val="24"/>
              </w:rPr>
            </w:pPr>
            <w:r>
              <w:rPr>
                <w:rFonts w:ascii="Times New Roman" w:hAnsi="Times New Roman"/>
                <w:sz w:val="24"/>
              </w:rPr>
              <w:t>kiểm</w:t>
            </w:r>
            <w:r>
              <w:rPr>
                <w:rFonts w:ascii="Times New Roman" w:hAnsi="Times New Roman"/>
                <w:spacing w:val="-3"/>
                <w:sz w:val="24"/>
              </w:rPr>
              <w:t> </w:t>
            </w:r>
            <w:r>
              <w:rPr>
                <w:rFonts w:ascii="Times New Roman" w:hAnsi="Times New Roman"/>
                <w:spacing w:val="-2"/>
                <w:sz w:val="24"/>
              </w:rPr>
              <w:t>chuẩn</w:t>
            </w:r>
          </w:p>
        </w:tc>
      </w:tr>
      <w:tr>
        <w:trPr>
          <w:trHeight w:val="479" w:hRule="atLeast"/>
        </w:trPr>
        <w:tc>
          <w:tcPr>
            <w:tcW w:w="2617" w:type="dxa"/>
          </w:tcPr>
          <w:p>
            <w:pPr>
              <w:pStyle w:val="TableParagraph"/>
              <w:spacing w:before="98"/>
              <w:ind w:left="318"/>
              <w:rPr>
                <w:sz w:val="21"/>
              </w:rPr>
            </w:pPr>
            <w:r>
              <w:rPr>
                <w:spacing w:val="-4"/>
                <w:sz w:val="21"/>
              </w:rPr>
              <w:t>トラック</w:t>
            </w:r>
          </w:p>
        </w:tc>
        <w:tc>
          <w:tcPr>
            <w:tcW w:w="2967" w:type="dxa"/>
          </w:tcPr>
          <w:p>
            <w:pPr>
              <w:pStyle w:val="TableParagraph"/>
              <w:spacing w:before="98"/>
              <w:ind w:left="318"/>
              <w:rPr>
                <w:sz w:val="21"/>
              </w:rPr>
            </w:pPr>
            <w:r>
              <w:rPr>
                <w:spacing w:val="-2"/>
                <w:sz w:val="21"/>
              </w:rPr>
              <w:t>track</w:t>
            </w:r>
          </w:p>
        </w:tc>
        <w:tc>
          <w:tcPr>
            <w:tcW w:w="2783" w:type="dxa"/>
          </w:tcPr>
          <w:p>
            <w:pPr>
              <w:pStyle w:val="TableParagraph"/>
              <w:spacing w:before="87"/>
              <w:ind w:left="345"/>
              <w:rPr>
                <w:rFonts w:ascii="Times New Roman" w:hAnsi="Times New Roman"/>
                <w:sz w:val="24"/>
              </w:rPr>
            </w:pPr>
            <w:r>
              <w:rPr>
                <w:rFonts w:ascii="Times New Roman" w:hAnsi="Times New Roman"/>
                <w:spacing w:val="-4"/>
                <w:sz w:val="24"/>
              </w:rPr>
              <w:t>rãnh</w:t>
            </w:r>
          </w:p>
        </w:tc>
      </w:tr>
      <w:tr>
        <w:trPr>
          <w:trHeight w:val="479" w:hRule="atLeast"/>
        </w:trPr>
        <w:tc>
          <w:tcPr>
            <w:tcW w:w="2617" w:type="dxa"/>
          </w:tcPr>
          <w:p>
            <w:pPr>
              <w:pStyle w:val="TableParagraph"/>
              <w:spacing w:before="98"/>
              <w:ind w:left="318"/>
              <w:rPr>
                <w:sz w:val="21"/>
              </w:rPr>
            </w:pPr>
            <w:r>
              <w:rPr>
                <w:spacing w:val="-5"/>
                <w:sz w:val="21"/>
              </w:rPr>
              <w:t>セクタ</w:t>
            </w:r>
          </w:p>
        </w:tc>
        <w:tc>
          <w:tcPr>
            <w:tcW w:w="2967" w:type="dxa"/>
          </w:tcPr>
          <w:p>
            <w:pPr>
              <w:pStyle w:val="TableParagraph"/>
              <w:spacing w:before="98"/>
              <w:ind w:left="318"/>
              <w:rPr>
                <w:sz w:val="21"/>
              </w:rPr>
            </w:pPr>
            <w:r>
              <w:rPr>
                <w:spacing w:val="-2"/>
                <w:sz w:val="21"/>
              </w:rPr>
              <w:t>sector</w:t>
            </w:r>
          </w:p>
        </w:tc>
        <w:tc>
          <w:tcPr>
            <w:tcW w:w="2783" w:type="dxa"/>
          </w:tcPr>
          <w:p>
            <w:pPr>
              <w:pStyle w:val="TableParagraph"/>
              <w:spacing w:before="87"/>
              <w:ind w:left="345"/>
              <w:rPr>
                <w:rFonts w:ascii="Times New Roman" w:hAnsi="Times New Roman"/>
                <w:sz w:val="24"/>
              </w:rPr>
            </w:pPr>
            <w:r>
              <w:rPr>
                <w:rFonts w:ascii="Times New Roman" w:hAnsi="Times New Roman"/>
                <w:sz w:val="24"/>
              </w:rPr>
              <w:t>cung</w:t>
            </w:r>
            <w:r>
              <w:rPr>
                <w:rFonts w:ascii="Times New Roman" w:hAnsi="Times New Roman"/>
                <w:spacing w:val="-1"/>
                <w:sz w:val="24"/>
              </w:rPr>
              <w:t> </w:t>
            </w:r>
            <w:r>
              <w:rPr>
                <w:rFonts w:ascii="Times New Roman" w:hAnsi="Times New Roman"/>
                <w:spacing w:val="-5"/>
                <w:sz w:val="24"/>
              </w:rPr>
              <w:t>từ</w:t>
            </w:r>
          </w:p>
        </w:tc>
      </w:tr>
      <w:tr>
        <w:trPr>
          <w:trHeight w:val="720" w:hRule="atLeast"/>
        </w:trPr>
        <w:tc>
          <w:tcPr>
            <w:tcW w:w="2617" w:type="dxa"/>
          </w:tcPr>
          <w:p>
            <w:pPr>
              <w:pStyle w:val="TableParagraph"/>
              <w:spacing w:line="256" w:lineRule="exact" w:before="98"/>
              <w:ind w:left="318"/>
              <w:rPr>
                <w:sz w:val="21"/>
              </w:rPr>
            </w:pPr>
            <w:r>
              <w:rPr>
                <w:spacing w:val="38"/>
                <w:sz w:val="21"/>
              </w:rPr>
              <w:t>デフラグメンテーショ</w:t>
            </w:r>
          </w:p>
          <w:p>
            <w:pPr>
              <w:pStyle w:val="TableParagraph"/>
              <w:spacing w:line="256" w:lineRule="exact" w:before="0"/>
              <w:ind w:left="107"/>
              <w:rPr>
                <w:sz w:val="21"/>
              </w:rPr>
            </w:pPr>
            <w:r>
              <w:rPr>
                <w:spacing w:val="-10"/>
                <w:sz w:val="21"/>
              </w:rPr>
              <w:t>ン</w:t>
            </w:r>
          </w:p>
        </w:tc>
        <w:tc>
          <w:tcPr>
            <w:tcW w:w="2967" w:type="dxa"/>
          </w:tcPr>
          <w:p>
            <w:pPr>
              <w:pStyle w:val="TableParagraph"/>
              <w:spacing w:before="98"/>
              <w:ind w:left="318"/>
              <w:rPr>
                <w:sz w:val="21"/>
              </w:rPr>
            </w:pPr>
            <w:r>
              <w:rPr>
                <w:spacing w:val="-2"/>
                <w:sz w:val="21"/>
              </w:rPr>
              <w:t>defragmentation</w:t>
            </w:r>
          </w:p>
        </w:tc>
        <w:tc>
          <w:tcPr>
            <w:tcW w:w="2783" w:type="dxa"/>
          </w:tcPr>
          <w:p>
            <w:pPr>
              <w:pStyle w:val="TableParagraph"/>
              <w:spacing w:before="88"/>
              <w:ind w:left="345"/>
              <w:rPr>
                <w:rFonts w:ascii="Times New Roman" w:hAnsi="Times New Roman"/>
                <w:sz w:val="24"/>
              </w:rPr>
            </w:pPr>
            <w:r>
              <w:rPr>
                <w:rFonts w:ascii="Times New Roman" w:hAnsi="Times New Roman"/>
                <w:sz w:val="24"/>
              </w:rPr>
              <w:t>chống</w:t>
            </w:r>
            <w:r>
              <w:rPr>
                <w:rFonts w:ascii="Times New Roman" w:hAnsi="Times New Roman"/>
                <w:spacing w:val="-3"/>
                <w:sz w:val="24"/>
              </w:rPr>
              <w:t> </w:t>
            </w:r>
            <w:r>
              <w:rPr>
                <w:rFonts w:ascii="Times New Roman" w:hAnsi="Times New Roman"/>
                <w:sz w:val="24"/>
              </w:rPr>
              <w:t>phân</w:t>
            </w:r>
            <w:r>
              <w:rPr>
                <w:rFonts w:ascii="Times New Roman" w:hAnsi="Times New Roman"/>
                <w:spacing w:val="-1"/>
                <w:sz w:val="24"/>
              </w:rPr>
              <w:t> </w:t>
            </w:r>
            <w:r>
              <w:rPr>
                <w:rFonts w:ascii="Times New Roman" w:hAnsi="Times New Roman"/>
                <w:spacing w:val="-4"/>
                <w:sz w:val="24"/>
              </w:rPr>
              <w:t>mảnh</w:t>
            </w:r>
          </w:p>
        </w:tc>
      </w:tr>
    </w:tbl>
    <w:p>
      <w:pPr>
        <w:pStyle w:val="BodyText"/>
        <w:spacing w:before="100"/>
        <w:rPr>
          <w:rFonts w:ascii="Century"/>
        </w:rPr>
      </w:pPr>
    </w:p>
    <w:p>
      <w:pPr>
        <w:pStyle w:val="BodyText"/>
        <w:ind w:left="143"/>
        <w:rPr>
          <w:rFonts w:ascii="Century" w:eastAsia="Century"/>
        </w:rPr>
      </w:pPr>
      <w:r>
        <w:rPr>
          <w:rFonts w:ascii="MS PGothic" w:eastAsia="MS PGothic"/>
          <w:spacing w:val="-4"/>
        </w:rPr>
        <w:t>問題 </w:t>
      </w:r>
      <w:r>
        <w:rPr>
          <w:rFonts w:ascii="Century" w:eastAsia="Century"/>
          <w:spacing w:val="-7"/>
        </w:rPr>
        <w:t>II</w:t>
      </w:r>
    </w:p>
    <w:p>
      <w:pPr>
        <w:pStyle w:val="Heading4"/>
        <w:spacing w:line="312" w:lineRule="auto" w:before="130"/>
        <w:ind w:right="622"/>
        <w:jc w:val="both"/>
      </w:pPr>
      <w:r>
        <w:rPr/>
        <w:t>Tần số xung nhịp càng cao thì tốc độ tính toán càng nhanh. Tuy nhiên điều này chỉ đúng trong trường hợp so sánh CPU cùng loại. Nếu là CPU khác tập lệnh thì thế mạnh xử lý khác nhau nên nếu chỉ căn cứ vào tần số xung nhịp thì không thể biết được tốc độ tính toán.</w:t>
      </w:r>
    </w:p>
    <w:p>
      <w:pPr>
        <w:pStyle w:val="BodyText"/>
        <w:spacing w:before="268"/>
        <w:ind w:left="143"/>
        <w:rPr>
          <w:rFonts w:ascii="Century" w:eastAsia="Century"/>
        </w:rPr>
      </w:pPr>
      <w:r>
        <w:rPr>
          <w:rFonts w:ascii="MS PGothic" w:eastAsia="MS PGothic"/>
          <w:spacing w:val="-4"/>
        </w:rPr>
        <w:t>問題 </w:t>
      </w:r>
      <w:r>
        <w:rPr>
          <w:rFonts w:ascii="Century" w:eastAsia="Century"/>
          <w:spacing w:val="-5"/>
        </w:rPr>
        <w:t>III</w:t>
      </w:r>
    </w:p>
    <w:p>
      <w:pPr>
        <w:pStyle w:val="BodyText"/>
        <w:spacing w:line="312" w:lineRule="auto" w:before="130"/>
        <w:ind w:left="145" w:right="662" w:firstLine="268"/>
        <w:jc w:val="both"/>
      </w:pPr>
      <w:r>
        <w:rPr/>
        <w:t>ハードディスクの内部では，磁性体を塗った何枚かの金属の円板が</w:t>
      </w:r>
      <w:r>
        <w:rPr>
          <w:spacing w:val="80"/>
          <w:w w:val="150"/>
        </w:rPr>
        <w:t> </w:t>
      </w:r>
      <w:r>
        <w:rPr>
          <w:rFonts w:ascii="MS Mincho" w:eastAsia="MS Mincho"/>
        </w:rPr>
        <w:t>1</w:t>
      </w:r>
      <w:r>
        <w:rPr>
          <w:rFonts w:ascii="MS Mincho" w:eastAsia="MS Mincho"/>
          <w:spacing w:val="80"/>
        </w:rPr>
        <w:t> </w:t>
      </w:r>
      <w:r>
        <w:rPr/>
        <w:t>分間に数千回転の</w:t>
      </w:r>
      <w:r>
        <w:rPr>
          <w:spacing w:val="12"/>
        </w:rPr>
        <w:t>高速で常に回転しています．円板の円周に直交する方向に動くアームの先端には，ヘッド</w:t>
      </w:r>
      <w:r>
        <w:rPr>
          <w:spacing w:val="-2"/>
        </w:rPr>
        <w:t>が取り付けられます．</w:t>
      </w:r>
    </w:p>
    <w:p>
      <w:pPr>
        <w:pStyle w:val="BodyText"/>
        <w:spacing w:after="0" w:line="312" w:lineRule="auto"/>
        <w:jc w:val="both"/>
        <w:sectPr>
          <w:pgSz w:w="11910" w:h="16840"/>
          <w:pgMar w:header="685" w:footer="0" w:top="1640" w:bottom="280" w:left="1559" w:right="1133"/>
        </w:sectPr>
      </w:pPr>
    </w:p>
    <w:p>
      <w:pPr>
        <w:spacing w:before="320"/>
        <w:ind w:left="143" w:right="0" w:firstLine="0"/>
        <w:jc w:val="both"/>
        <w:rPr>
          <w:rFonts w:ascii="MS PGothic" w:eastAsia="MS PGothic"/>
          <w:sz w:val="32"/>
        </w:rPr>
      </w:pPr>
      <w:r>
        <w:rPr>
          <w:rFonts w:ascii="MS PGothic" w:eastAsia="MS PGothic"/>
          <w:spacing w:val="-13"/>
          <w:sz w:val="32"/>
        </w:rPr>
        <w:t>第 </w:t>
      </w:r>
      <w:r>
        <w:rPr>
          <w:rFonts w:ascii="Century" w:eastAsia="Century"/>
          <w:spacing w:val="-4"/>
          <w:sz w:val="32"/>
        </w:rPr>
        <w:t>11</w:t>
      </w:r>
      <w:r>
        <w:rPr>
          <w:rFonts w:ascii="Century" w:eastAsia="Century"/>
          <w:spacing w:val="-13"/>
          <w:sz w:val="32"/>
        </w:rPr>
        <w:t> </w:t>
      </w:r>
      <w:r>
        <w:rPr>
          <w:rFonts w:ascii="MS PGothic" w:eastAsia="MS PGothic"/>
          <w:spacing w:val="-6"/>
          <w:sz w:val="32"/>
        </w:rPr>
        <w:t>章練習問題</w:t>
      </w:r>
    </w:p>
    <w:p>
      <w:pPr>
        <w:pStyle w:val="BodyText"/>
        <w:spacing w:before="56"/>
        <w:ind w:left="354"/>
        <w:rPr>
          <w:rFonts w:ascii="Century" w:eastAsia="Century"/>
        </w:rPr>
      </w:pPr>
      <w:r>
        <w:rPr>
          <w:spacing w:val="17"/>
        </w:rPr>
        <w:t>解答： </w:t>
      </w:r>
      <w:r>
        <w:rPr>
          <w:rFonts w:ascii="Century" w:eastAsia="Century"/>
        </w:rPr>
        <w:t>(</w:t>
      </w:r>
      <w:r>
        <w:rPr/>
        <w:t>エ</w:t>
      </w:r>
      <w:r>
        <w:rPr>
          <w:rFonts w:ascii="Century" w:eastAsia="Century"/>
          <w:spacing w:val="-10"/>
        </w:rPr>
        <w:t>)</w:t>
      </w:r>
    </w:p>
    <w:p>
      <w:pPr>
        <w:pStyle w:val="BodyText"/>
        <w:spacing w:line="211" w:lineRule="exact" w:before="174"/>
        <w:ind w:left="354"/>
      </w:pPr>
      <w:r>
        <w:rPr>
          <w:spacing w:val="7"/>
        </w:rPr>
        <w:t>解説：  この条件は， 他のスイッチの状態にかかわらず， 一方のスイッチだけで照明の</w:t>
      </w:r>
    </w:p>
    <w:p>
      <w:pPr>
        <w:pStyle w:val="BodyText"/>
        <w:spacing w:line="377" w:lineRule="exact"/>
        <w:ind w:left="143"/>
        <w:jc w:val="both"/>
      </w:pPr>
      <w:r>
        <w:rPr>
          <w:rFonts w:ascii="Century" w:eastAsia="Century"/>
        </w:rPr>
        <w:t>on</w:t>
      </w:r>
      <w:r>
        <w:rPr>
          <w:rFonts w:ascii="Century" w:eastAsia="Century"/>
          <w:spacing w:val="58"/>
        </w:rPr>
        <w:t> </w:t>
      </w:r>
      <w:r>
        <w:rPr>
          <w:spacing w:val="27"/>
        </w:rPr>
        <w:t>と </w:t>
      </w:r>
      <w:r>
        <w:rPr>
          <w:rFonts w:ascii="Century" w:eastAsia="Century"/>
        </w:rPr>
        <w:t>off</w:t>
      </w:r>
      <w:r>
        <w:rPr>
          <w:rFonts w:ascii="Century" w:eastAsia="Century"/>
          <w:spacing w:val="58"/>
        </w:rPr>
        <w:t> </w:t>
      </w:r>
      <w:r>
        <w:rPr>
          <w:spacing w:val="10"/>
        </w:rPr>
        <w:t>を制御できるということを述べています．すなわち，下の階のスイッチ </w:t>
      </w:r>
      <w:r>
        <w:rPr>
          <w:rFonts w:ascii="Century" w:eastAsia="Century"/>
        </w:rPr>
        <w:t>X</w:t>
      </w:r>
      <w:r>
        <w:rPr>
          <w:rFonts w:ascii="Century" w:eastAsia="Century"/>
          <w:spacing w:val="61"/>
        </w:rPr>
        <w:t> </w:t>
      </w:r>
      <w:r>
        <w:rPr>
          <w:spacing w:val="25"/>
        </w:rPr>
        <w:t>を </w:t>
      </w:r>
      <w:r>
        <w:rPr>
          <w:rFonts w:ascii="Century" w:eastAsia="Century"/>
        </w:rPr>
        <w:t>0</w:t>
      </w:r>
      <w:r>
        <w:rPr>
          <w:rFonts w:ascii="Century" w:eastAsia="Century"/>
          <w:spacing w:val="61"/>
        </w:rPr>
        <w:t> </w:t>
      </w:r>
      <w:r>
        <w:rPr>
          <w:spacing w:val="-10"/>
        </w:rPr>
        <w:t>か</w:t>
      </w:r>
    </w:p>
    <w:p>
      <w:pPr>
        <w:pStyle w:val="BodyText"/>
        <w:spacing w:line="168" w:lineRule="auto" w:before="48"/>
        <w:ind w:left="143" w:right="662"/>
        <w:jc w:val="both"/>
        <w:rPr>
          <w:rFonts w:ascii="Century" w:eastAsia="Century"/>
        </w:rPr>
      </w:pPr>
      <w:r>
        <w:rPr>
          <w:rFonts w:ascii="Century" w:eastAsia="Century"/>
        </w:rPr>
        <w:t>1</w:t>
      </w:r>
      <w:r>
        <w:rPr>
          <w:rFonts w:ascii="Century" w:eastAsia="Century"/>
          <w:spacing w:val="80"/>
        </w:rPr>
        <w:t> </w:t>
      </w:r>
      <w:r>
        <w:rPr>
          <w:spacing w:val="3"/>
        </w:rPr>
        <w:t>に操作できる場所にいるとき，上の階のスイッチ </w:t>
      </w:r>
      <w:r>
        <w:rPr>
          <w:rFonts w:ascii="Century" w:eastAsia="Century"/>
        </w:rPr>
        <w:t>Y</w:t>
      </w:r>
      <w:r>
        <w:rPr>
          <w:rFonts w:ascii="Century" w:eastAsia="Century"/>
          <w:spacing w:val="80"/>
        </w:rPr>
        <w:t> </w:t>
      </w:r>
      <w:r>
        <w:rPr>
          <w:spacing w:val="40"/>
        </w:rPr>
        <w:t>が </w:t>
      </w:r>
      <w:r>
        <w:rPr>
          <w:rFonts w:ascii="Century" w:eastAsia="Century"/>
        </w:rPr>
        <w:t>Y=0</w:t>
      </w:r>
      <w:r>
        <w:rPr>
          <w:rFonts w:ascii="Century" w:eastAsia="Century"/>
          <w:spacing w:val="80"/>
        </w:rPr>
        <w:t> </w:t>
      </w:r>
      <w:r>
        <w:rPr>
          <w:spacing w:val="3"/>
        </w:rPr>
        <w:t>でも，</w:t>
      </w:r>
      <w:r>
        <w:rPr>
          <w:rFonts w:ascii="Century" w:eastAsia="Century"/>
        </w:rPr>
        <w:t>Y=1</w:t>
      </w:r>
      <w:r>
        <w:rPr>
          <w:rFonts w:ascii="Century" w:eastAsia="Century"/>
          <w:spacing w:val="80"/>
        </w:rPr>
        <w:t> </w:t>
      </w:r>
      <w:r>
        <w:rPr/>
        <w:t>でも，照明の状態</w:t>
      </w:r>
      <w:r>
        <w:rPr>
          <w:spacing w:val="3"/>
        </w:rPr>
        <w:t>を変更でき，その逆も可能なことを意味します．入力 </w:t>
      </w:r>
      <w:r>
        <w:rPr>
          <w:rFonts w:ascii="Century" w:eastAsia="Century"/>
        </w:rPr>
        <w:t>X</w:t>
      </w:r>
      <w:r>
        <w:rPr/>
        <w:t>，</w:t>
      </w:r>
      <w:r>
        <w:rPr>
          <w:rFonts w:ascii="Century" w:eastAsia="Century"/>
        </w:rPr>
        <w:t>Y</w:t>
      </w:r>
      <w:r>
        <w:rPr>
          <w:rFonts w:ascii="Century" w:eastAsia="Century"/>
          <w:spacing w:val="80"/>
        </w:rPr>
        <w:t> </w:t>
      </w:r>
      <w:r>
        <w:rPr>
          <w:spacing w:val="2"/>
        </w:rPr>
        <w:t>の組み合わせに対する出力は，</w:t>
      </w:r>
      <w:r>
        <w:rPr>
          <w:spacing w:val="80"/>
        </w:rPr>
        <w:t> </w:t>
      </w:r>
      <w:r>
        <w:rPr>
          <w:rFonts w:ascii="Century" w:eastAsia="Century"/>
        </w:rPr>
        <w:t>(</w:t>
      </w:r>
      <w:r>
        <w:rPr/>
        <w:t>ア</w:t>
      </w:r>
      <w:r>
        <w:rPr>
          <w:rFonts w:ascii="Century" w:eastAsia="Century"/>
        </w:rPr>
        <w:t>)</w:t>
      </w:r>
      <w:r>
        <w:rPr/>
        <w:t>が</w:t>
      </w:r>
      <w:r>
        <w:rPr>
          <w:rFonts w:ascii="MS Mincho" w:eastAsia="MS Mincho"/>
          <w:spacing w:val="-2"/>
        </w:rPr>
        <w:t>図 </w:t>
      </w:r>
      <w:r>
        <w:rPr>
          <w:rFonts w:ascii="Century" w:eastAsia="Century"/>
        </w:rPr>
        <w:t>68</w:t>
      </w:r>
      <w:r>
        <w:rPr>
          <w:rFonts w:ascii="Century" w:eastAsia="Century"/>
          <w:spacing w:val="35"/>
        </w:rPr>
        <w:t> </w:t>
      </w:r>
      <w:r>
        <w:rPr>
          <w:spacing w:val="15"/>
        </w:rPr>
        <w:t>の </w:t>
      </w:r>
      <w:r>
        <w:rPr>
          <w:rFonts w:ascii="Century" w:eastAsia="Century"/>
        </w:rPr>
        <w:t>U</w:t>
      </w:r>
      <w:r>
        <w:rPr/>
        <w:t>，</w:t>
      </w:r>
      <w:r>
        <w:rPr>
          <w:rFonts w:ascii="Century" w:eastAsia="Century"/>
        </w:rPr>
        <w:t>(</w:t>
      </w:r>
      <w:r>
        <w:rPr/>
        <w:t>イ</w:t>
      </w:r>
      <w:r>
        <w:rPr>
          <w:rFonts w:ascii="Century" w:eastAsia="Century"/>
        </w:rPr>
        <w:t>)</w:t>
      </w:r>
      <w:r>
        <w:rPr/>
        <w:t>が</w:t>
      </w:r>
      <w:r>
        <w:rPr>
          <w:rFonts w:ascii="MS Mincho" w:eastAsia="MS Mincho"/>
          <w:spacing w:val="-2"/>
        </w:rPr>
        <w:t>図 </w:t>
      </w:r>
      <w:r>
        <w:rPr>
          <w:rFonts w:ascii="Century" w:eastAsia="Century"/>
        </w:rPr>
        <w:t>68</w:t>
      </w:r>
      <w:r>
        <w:rPr>
          <w:rFonts w:ascii="Century" w:eastAsia="Century"/>
          <w:spacing w:val="35"/>
        </w:rPr>
        <w:t> </w:t>
      </w:r>
      <w:r>
        <w:rPr>
          <w:spacing w:val="15"/>
        </w:rPr>
        <w:t>の </w:t>
      </w:r>
      <w:r>
        <w:rPr>
          <w:rFonts w:ascii="Century" w:eastAsia="Century"/>
        </w:rPr>
        <w:t>V</w:t>
      </w:r>
      <w:r>
        <w:rPr/>
        <w:t>，</w:t>
      </w:r>
      <w:r>
        <w:rPr>
          <w:rFonts w:ascii="Century" w:eastAsia="Century"/>
        </w:rPr>
        <w:t>(</w:t>
      </w:r>
      <w:r>
        <w:rPr/>
        <w:t>エ</w:t>
      </w:r>
      <w:r>
        <w:rPr>
          <w:rFonts w:ascii="Century" w:eastAsia="Century"/>
        </w:rPr>
        <w:t>)</w:t>
      </w:r>
      <w:r>
        <w:rPr/>
        <w:t>が</w:t>
      </w:r>
      <w:r>
        <w:rPr>
          <w:rFonts w:ascii="MS Mincho" w:eastAsia="MS Mincho"/>
          <w:spacing w:val="-2"/>
        </w:rPr>
        <w:t>図 </w:t>
      </w:r>
      <w:r>
        <w:rPr>
          <w:rFonts w:ascii="Century" w:eastAsia="Century"/>
        </w:rPr>
        <w:t>68</w:t>
      </w:r>
      <w:r>
        <w:rPr>
          <w:rFonts w:ascii="Century" w:eastAsia="Century"/>
          <w:spacing w:val="36"/>
        </w:rPr>
        <w:t> </w:t>
      </w:r>
      <w:r>
        <w:rPr>
          <w:spacing w:val="15"/>
        </w:rPr>
        <w:t>の </w:t>
      </w:r>
      <w:r>
        <w:rPr>
          <w:rFonts w:ascii="Century" w:eastAsia="Century"/>
        </w:rPr>
        <w:t>W</w:t>
      </w:r>
      <w:r>
        <w:rPr>
          <w:rFonts w:ascii="Century" w:eastAsia="Century"/>
          <w:spacing w:val="36"/>
        </w:rPr>
        <w:t> </w:t>
      </w:r>
      <w:r>
        <w:rPr/>
        <w:t>です．</w:t>
      </w:r>
      <w:r>
        <w:rPr>
          <w:rFonts w:ascii="Century" w:eastAsia="Century"/>
        </w:rPr>
        <w:t>(</w:t>
      </w:r>
      <w:r>
        <w:rPr/>
        <w:t>ウ</w:t>
      </w:r>
      <w:r>
        <w:rPr>
          <w:rFonts w:ascii="Century" w:eastAsia="Century"/>
        </w:rPr>
        <w:t>)</w:t>
      </w:r>
      <w:r>
        <w:rPr/>
        <w:t>は</w:t>
      </w:r>
      <w:r>
        <w:rPr>
          <w:rFonts w:ascii="MS Mincho" w:eastAsia="MS Mincho"/>
          <w:spacing w:val="-2"/>
        </w:rPr>
        <w:t>図 </w:t>
      </w:r>
      <w:r>
        <w:rPr>
          <w:rFonts w:ascii="Century" w:eastAsia="Century"/>
        </w:rPr>
        <w:t>68</w:t>
      </w:r>
      <w:r>
        <w:rPr>
          <w:rFonts w:ascii="Century" w:eastAsia="Century"/>
          <w:spacing w:val="35"/>
        </w:rPr>
        <w:t> </w:t>
      </w:r>
      <w:r>
        <w:rPr>
          <w:spacing w:val="15"/>
        </w:rPr>
        <w:t>の </w:t>
      </w:r>
      <w:r>
        <w:rPr>
          <w:rFonts w:ascii="Century" w:eastAsia="Century"/>
        </w:rPr>
        <w:t>Z</w:t>
      </w:r>
      <w:r>
        <w:rPr>
          <w:rFonts w:ascii="Century" w:eastAsia="Century"/>
          <w:spacing w:val="36"/>
        </w:rPr>
        <w:t> </w:t>
      </w:r>
      <w:r>
        <w:rPr>
          <w:spacing w:val="15"/>
        </w:rPr>
        <w:t>の </w:t>
      </w:r>
      <w:r>
        <w:rPr>
          <w:rFonts w:ascii="Century" w:eastAsia="Century"/>
        </w:rPr>
        <w:t>0</w:t>
      </w:r>
      <w:r>
        <w:rPr>
          <w:rFonts w:ascii="Century" w:eastAsia="Century"/>
          <w:spacing w:val="35"/>
        </w:rPr>
        <w:t> </w:t>
      </w:r>
      <w:r>
        <w:rPr>
          <w:spacing w:val="16"/>
        </w:rPr>
        <w:t>と </w:t>
      </w:r>
      <w:r>
        <w:rPr>
          <w:rFonts w:ascii="Century" w:eastAsia="Century"/>
          <w:spacing w:val="-10"/>
        </w:rPr>
        <w:t>1</w:t>
      </w:r>
    </w:p>
    <w:p>
      <w:pPr>
        <w:pStyle w:val="BodyText"/>
        <w:spacing w:line="177" w:lineRule="auto" w:before="134"/>
        <w:ind w:left="143" w:right="676"/>
        <w:jc w:val="both"/>
      </w:pPr>
      <w:r>
        <w:rPr>
          <w:spacing w:val="9"/>
        </w:rPr>
        <w:t>を入れ替えたものになります． この中で， 他のスイッチの状態によらずに照明を制御でき</w:t>
      </w:r>
      <w:r>
        <w:rPr/>
        <w:t>るのは</w:t>
      </w:r>
      <w:r>
        <w:rPr>
          <w:rFonts w:ascii="MS Mincho" w:eastAsia="MS Mincho"/>
        </w:rPr>
        <w:t>図 </w:t>
      </w:r>
      <w:r>
        <w:rPr>
          <w:rFonts w:ascii="Century" w:eastAsia="Century"/>
        </w:rPr>
        <w:t>68 </w:t>
      </w:r>
      <w:r>
        <w:rPr>
          <w:spacing w:val="51"/>
        </w:rPr>
        <w:t>の</w:t>
      </w:r>
      <w:r>
        <w:rPr>
          <w:rFonts w:ascii="Century" w:eastAsia="Century"/>
        </w:rPr>
        <w:t>W </w:t>
      </w:r>
      <w:r>
        <w:rPr/>
        <w:t>だけになります．</w:t>
      </w:r>
    </w:p>
    <w:p>
      <w:pPr>
        <w:pStyle w:val="BodyText"/>
        <w:spacing w:before="192"/>
      </w:pPr>
    </w:p>
    <w:p>
      <w:pPr>
        <w:spacing w:before="1"/>
        <w:ind w:left="143" w:right="0" w:firstLine="0"/>
        <w:jc w:val="both"/>
        <w:rPr>
          <w:rFonts w:ascii="Century" w:eastAsia="Century"/>
          <w:sz w:val="32"/>
        </w:rPr>
      </w:pPr>
      <w:r>
        <w:rPr>
          <w:rFonts w:ascii="MS PGothic" w:eastAsia="MS PGothic"/>
          <w:spacing w:val="-12"/>
          <w:sz w:val="32"/>
        </w:rPr>
        <w:t>第 </w:t>
      </w:r>
      <w:r>
        <w:rPr>
          <w:rFonts w:ascii="Century" w:eastAsia="Century"/>
          <w:spacing w:val="-4"/>
          <w:sz w:val="32"/>
        </w:rPr>
        <w:t>11</w:t>
      </w:r>
      <w:r>
        <w:rPr>
          <w:rFonts w:ascii="Century" w:eastAsia="Century"/>
          <w:spacing w:val="-11"/>
          <w:sz w:val="32"/>
        </w:rPr>
        <w:t> </w:t>
      </w:r>
      <w:r>
        <w:rPr>
          <w:rFonts w:ascii="MS PGothic" w:eastAsia="MS PGothic"/>
          <w:spacing w:val="-6"/>
          <w:sz w:val="32"/>
        </w:rPr>
        <w:t>章ミニテスト </w:t>
      </w:r>
      <w:r>
        <w:rPr>
          <w:rFonts w:ascii="Century" w:eastAsia="Century"/>
          <w:spacing w:val="-12"/>
          <w:sz w:val="32"/>
        </w:rPr>
        <w:t>1</w:t>
      </w:r>
    </w:p>
    <w:p>
      <w:pPr>
        <w:pStyle w:val="BodyText"/>
        <w:spacing w:before="56"/>
        <w:ind w:left="143"/>
        <w:jc w:val="both"/>
        <w:rPr>
          <w:rFonts w:ascii="Century" w:eastAsia="Century"/>
        </w:rPr>
      </w:pPr>
      <w:r>
        <w:rPr>
          <w:rFonts w:ascii="MS PGothic" w:eastAsia="MS PGothic"/>
          <w:spacing w:val="-4"/>
        </w:rPr>
        <w:t>問題 </w:t>
      </w:r>
      <w:r>
        <w:rPr>
          <w:rFonts w:ascii="Century" w:eastAsia="Century"/>
          <w:spacing w:val="-10"/>
        </w:rPr>
        <w:t>I</w:t>
      </w:r>
    </w:p>
    <w:p>
      <w:pPr>
        <w:pStyle w:val="BodyText"/>
        <w:spacing w:before="7"/>
        <w:rPr>
          <w:rFonts w:ascii="Century"/>
          <w:sz w:val="5"/>
        </w:rPr>
      </w:pPr>
    </w:p>
    <w:tbl>
      <w:tblPr>
        <w:tblW w:w="0" w:type="auto"/>
        <w:jc w:val="left"/>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69"/>
        <w:gridCol w:w="2979"/>
        <w:gridCol w:w="3119"/>
      </w:tblGrid>
      <w:tr>
        <w:trPr>
          <w:trHeight w:val="479" w:hRule="atLeast"/>
        </w:trPr>
        <w:tc>
          <w:tcPr>
            <w:tcW w:w="2269" w:type="dxa"/>
          </w:tcPr>
          <w:p>
            <w:pPr>
              <w:pStyle w:val="TableParagraph"/>
              <w:spacing w:before="98"/>
              <w:ind w:left="222"/>
              <w:jc w:val="center"/>
              <w:rPr>
                <w:sz w:val="21"/>
              </w:rPr>
            </w:pPr>
            <w:r>
              <w:rPr>
                <w:spacing w:val="-5"/>
                <w:sz w:val="21"/>
              </w:rPr>
              <w:t>言葉</w:t>
            </w:r>
          </w:p>
        </w:tc>
        <w:tc>
          <w:tcPr>
            <w:tcW w:w="2979" w:type="dxa"/>
          </w:tcPr>
          <w:p>
            <w:pPr>
              <w:pStyle w:val="TableParagraph"/>
              <w:spacing w:before="98"/>
              <w:ind w:left="678"/>
              <w:rPr>
                <w:sz w:val="21"/>
              </w:rPr>
            </w:pPr>
            <w:r>
              <w:rPr>
                <w:spacing w:val="-2"/>
                <w:sz w:val="21"/>
              </w:rPr>
              <w:t>読み方（または英語</w:t>
            </w:r>
            <w:r>
              <w:rPr>
                <w:spacing w:val="-10"/>
                <w:sz w:val="21"/>
              </w:rPr>
              <w:t>）</w:t>
            </w:r>
          </w:p>
        </w:tc>
        <w:tc>
          <w:tcPr>
            <w:tcW w:w="3119" w:type="dxa"/>
          </w:tcPr>
          <w:p>
            <w:pPr>
              <w:pStyle w:val="TableParagraph"/>
              <w:spacing w:before="98"/>
              <w:ind w:left="1197"/>
              <w:rPr>
                <w:sz w:val="21"/>
              </w:rPr>
            </w:pPr>
            <w:r>
              <w:rPr>
                <w:spacing w:val="-4"/>
                <w:sz w:val="21"/>
              </w:rPr>
              <w:t>ベトナム語</w:t>
            </w:r>
          </w:p>
        </w:tc>
      </w:tr>
      <w:tr>
        <w:trPr>
          <w:trHeight w:val="482" w:hRule="atLeast"/>
        </w:trPr>
        <w:tc>
          <w:tcPr>
            <w:tcW w:w="2269" w:type="dxa"/>
          </w:tcPr>
          <w:p>
            <w:pPr>
              <w:pStyle w:val="TableParagraph"/>
              <w:spacing w:before="100"/>
              <w:ind w:left="318"/>
              <w:rPr>
                <w:sz w:val="21"/>
              </w:rPr>
            </w:pPr>
            <w:r>
              <w:rPr>
                <w:spacing w:val="-4"/>
                <w:sz w:val="21"/>
              </w:rPr>
              <w:t>論理素子</w:t>
            </w:r>
          </w:p>
        </w:tc>
        <w:tc>
          <w:tcPr>
            <w:tcW w:w="2979" w:type="dxa"/>
          </w:tcPr>
          <w:p>
            <w:pPr>
              <w:pStyle w:val="TableParagraph"/>
              <w:spacing w:before="100"/>
              <w:ind w:left="318"/>
              <w:rPr>
                <w:sz w:val="21"/>
              </w:rPr>
            </w:pPr>
            <w:r>
              <w:rPr>
                <w:spacing w:val="-4"/>
                <w:sz w:val="21"/>
              </w:rPr>
              <w:t>ろんりそし</w:t>
            </w:r>
          </w:p>
        </w:tc>
        <w:tc>
          <w:tcPr>
            <w:tcW w:w="3119" w:type="dxa"/>
          </w:tcPr>
          <w:p>
            <w:pPr>
              <w:pStyle w:val="TableParagraph"/>
              <w:spacing w:before="90"/>
              <w:ind w:left="344"/>
              <w:rPr>
                <w:rFonts w:ascii="Times New Roman" w:hAnsi="Times New Roman"/>
                <w:sz w:val="24"/>
              </w:rPr>
            </w:pPr>
            <w:r>
              <w:rPr>
                <w:rFonts w:ascii="Times New Roman" w:hAnsi="Times New Roman"/>
                <w:sz w:val="24"/>
              </w:rPr>
              <w:t>phần</w:t>
            </w:r>
            <w:r>
              <w:rPr>
                <w:rFonts w:ascii="Times New Roman" w:hAnsi="Times New Roman"/>
                <w:spacing w:val="-1"/>
                <w:sz w:val="24"/>
              </w:rPr>
              <w:t> </w:t>
            </w:r>
            <w:r>
              <w:rPr>
                <w:rFonts w:ascii="Times New Roman" w:hAnsi="Times New Roman"/>
                <w:sz w:val="24"/>
              </w:rPr>
              <w:t>tử</w:t>
            </w:r>
            <w:r>
              <w:rPr>
                <w:rFonts w:ascii="Times New Roman" w:hAnsi="Times New Roman"/>
                <w:spacing w:val="-1"/>
                <w:sz w:val="24"/>
              </w:rPr>
              <w:t> </w:t>
            </w:r>
            <w:r>
              <w:rPr>
                <w:rFonts w:ascii="Times New Roman" w:hAnsi="Times New Roman"/>
                <w:sz w:val="24"/>
              </w:rPr>
              <w:t>lô </w:t>
            </w:r>
            <w:r>
              <w:rPr>
                <w:rFonts w:ascii="Times New Roman" w:hAnsi="Times New Roman"/>
                <w:spacing w:val="-5"/>
                <w:sz w:val="24"/>
              </w:rPr>
              <w:t>gic</w:t>
            </w:r>
          </w:p>
        </w:tc>
      </w:tr>
      <w:tr>
        <w:trPr>
          <w:trHeight w:val="479" w:hRule="atLeast"/>
        </w:trPr>
        <w:tc>
          <w:tcPr>
            <w:tcW w:w="2269" w:type="dxa"/>
          </w:tcPr>
          <w:p>
            <w:pPr>
              <w:pStyle w:val="TableParagraph"/>
              <w:spacing w:before="98"/>
              <w:ind w:left="318"/>
              <w:rPr>
                <w:sz w:val="21"/>
              </w:rPr>
            </w:pPr>
            <w:r>
              <w:rPr>
                <w:spacing w:val="-4"/>
                <w:sz w:val="21"/>
              </w:rPr>
              <w:t>集積回路</w:t>
            </w:r>
          </w:p>
        </w:tc>
        <w:tc>
          <w:tcPr>
            <w:tcW w:w="2979" w:type="dxa"/>
          </w:tcPr>
          <w:p>
            <w:pPr>
              <w:pStyle w:val="TableParagraph"/>
              <w:spacing w:before="98"/>
              <w:ind w:left="318"/>
              <w:rPr>
                <w:sz w:val="21"/>
              </w:rPr>
            </w:pPr>
            <w:r>
              <w:rPr>
                <w:spacing w:val="-4"/>
                <w:sz w:val="21"/>
              </w:rPr>
              <w:t>しゅうせきかいろ</w:t>
            </w:r>
          </w:p>
        </w:tc>
        <w:tc>
          <w:tcPr>
            <w:tcW w:w="3119" w:type="dxa"/>
          </w:tcPr>
          <w:p>
            <w:pPr>
              <w:pStyle w:val="TableParagraph"/>
              <w:spacing w:before="87"/>
              <w:ind w:left="344"/>
              <w:rPr>
                <w:rFonts w:ascii="Times New Roman" w:hAnsi="Times New Roman"/>
                <w:sz w:val="24"/>
              </w:rPr>
            </w:pPr>
            <w:r>
              <w:rPr>
                <w:rFonts w:ascii="Times New Roman" w:hAnsi="Times New Roman"/>
                <w:sz w:val="24"/>
              </w:rPr>
              <w:t>mạch</w:t>
            </w:r>
            <w:r>
              <w:rPr>
                <w:rFonts w:ascii="Times New Roman" w:hAnsi="Times New Roman"/>
                <w:spacing w:val="-2"/>
                <w:sz w:val="24"/>
              </w:rPr>
              <w:t> </w:t>
            </w:r>
            <w:r>
              <w:rPr>
                <w:rFonts w:ascii="Times New Roman" w:hAnsi="Times New Roman"/>
                <w:sz w:val="24"/>
              </w:rPr>
              <w:t>tích</w:t>
            </w:r>
            <w:r>
              <w:rPr>
                <w:rFonts w:ascii="Times New Roman" w:hAnsi="Times New Roman"/>
                <w:spacing w:val="-1"/>
                <w:sz w:val="24"/>
              </w:rPr>
              <w:t> </w:t>
            </w:r>
            <w:r>
              <w:rPr>
                <w:rFonts w:ascii="Times New Roman" w:hAnsi="Times New Roman"/>
                <w:spacing w:val="-5"/>
                <w:sz w:val="24"/>
              </w:rPr>
              <w:t>hợp</w:t>
            </w:r>
          </w:p>
        </w:tc>
      </w:tr>
      <w:tr>
        <w:trPr>
          <w:trHeight w:val="611" w:hRule="atLeast"/>
        </w:trPr>
        <w:tc>
          <w:tcPr>
            <w:tcW w:w="2269" w:type="dxa"/>
          </w:tcPr>
          <w:p>
            <w:pPr>
              <w:pStyle w:val="TableParagraph"/>
              <w:spacing w:before="119"/>
              <w:ind w:left="328"/>
              <w:rPr>
                <w:sz w:val="22"/>
              </w:rPr>
            </w:pPr>
            <w:r>
              <w:rPr>
                <w:spacing w:val="-4"/>
                <w:sz w:val="22"/>
              </w:rPr>
              <w:t>論理和</w:t>
            </w:r>
          </w:p>
        </w:tc>
        <w:tc>
          <w:tcPr>
            <w:tcW w:w="2979" w:type="dxa"/>
          </w:tcPr>
          <w:p>
            <w:pPr>
              <w:pStyle w:val="TableParagraph"/>
              <w:spacing w:before="119"/>
              <w:ind w:left="328"/>
              <w:rPr>
                <w:sz w:val="22"/>
              </w:rPr>
            </w:pPr>
            <w:r>
              <w:rPr>
                <w:spacing w:val="-4"/>
                <w:sz w:val="22"/>
              </w:rPr>
              <w:t>ろんりわ</w:t>
            </w:r>
          </w:p>
        </w:tc>
        <w:tc>
          <w:tcPr>
            <w:tcW w:w="3119" w:type="dxa"/>
          </w:tcPr>
          <w:p>
            <w:pPr>
              <w:pStyle w:val="TableParagraph"/>
              <w:spacing w:before="119"/>
              <w:ind w:left="344"/>
              <w:rPr>
                <w:rFonts w:ascii="Times New Roman" w:hAnsi="Times New Roman"/>
                <w:sz w:val="24"/>
              </w:rPr>
            </w:pPr>
            <w:r>
              <w:rPr>
                <w:rFonts w:ascii="Times New Roman" w:hAnsi="Times New Roman"/>
                <w:sz w:val="24"/>
              </w:rPr>
              <w:t>lô gic </w:t>
            </w:r>
            <w:r>
              <w:rPr>
                <w:rFonts w:ascii="Times New Roman" w:hAnsi="Times New Roman"/>
                <w:spacing w:val="-5"/>
                <w:sz w:val="24"/>
              </w:rPr>
              <w:t>hợp</w:t>
            </w:r>
          </w:p>
        </w:tc>
      </w:tr>
      <w:tr>
        <w:trPr>
          <w:trHeight w:val="479" w:hRule="atLeast"/>
        </w:trPr>
        <w:tc>
          <w:tcPr>
            <w:tcW w:w="2269" w:type="dxa"/>
          </w:tcPr>
          <w:p>
            <w:pPr>
              <w:pStyle w:val="TableParagraph"/>
              <w:spacing w:before="98"/>
              <w:ind w:left="318"/>
              <w:rPr>
                <w:sz w:val="21"/>
              </w:rPr>
            </w:pPr>
            <w:r>
              <w:rPr>
                <w:spacing w:val="-4"/>
                <w:sz w:val="21"/>
              </w:rPr>
              <w:t>真空管</w:t>
            </w:r>
          </w:p>
        </w:tc>
        <w:tc>
          <w:tcPr>
            <w:tcW w:w="2979" w:type="dxa"/>
          </w:tcPr>
          <w:p>
            <w:pPr>
              <w:pStyle w:val="TableParagraph"/>
              <w:spacing w:before="98"/>
              <w:ind w:left="318"/>
              <w:rPr>
                <w:sz w:val="21"/>
              </w:rPr>
            </w:pPr>
            <w:r>
              <w:rPr>
                <w:spacing w:val="-4"/>
                <w:sz w:val="21"/>
              </w:rPr>
              <w:t>しんくうかん</w:t>
            </w:r>
          </w:p>
        </w:tc>
        <w:tc>
          <w:tcPr>
            <w:tcW w:w="3119" w:type="dxa"/>
          </w:tcPr>
          <w:p>
            <w:pPr>
              <w:pStyle w:val="TableParagraph"/>
              <w:spacing w:before="87"/>
              <w:ind w:left="344"/>
              <w:rPr>
                <w:rFonts w:ascii="Times New Roman" w:hAnsi="Times New Roman"/>
                <w:sz w:val="24"/>
              </w:rPr>
            </w:pPr>
            <w:r>
              <w:rPr>
                <w:rFonts w:ascii="Times New Roman" w:hAnsi="Times New Roman"/>
                <w:sz w:val="24"/>
              </w:rPr>
              <w:t>ống</w:t>
            </w:r>
            <w:r>
              <w:rPr>
                <w:rFonts w:ascii="Times New Roman" w:hAnsi="Times New Roman"/>
                <w:spacing w:val="-1"/>
                <w:sz w:val="24"/>
              </w:rPr>
              <w:t> </w:t>
            </w:r>
            <w:r>
              <w:rPr>
                <w:rFonts w:ascii="Times New Roman" w:hAnsi="Times New Roman"/>
                <w:sz w:val="24"/>
              </w:rPr>
              <w:t>chân</w:t>
            </w:r>
            <w:r>
              <w:rPr>
                <w:rFonts w:ascii="Times New Roman" w:hAnsi="Times New Roman"/>
                <w:spacing w:val="-1"/>
                <w:sz w:val="24"/>
              </w:rPr>
              <w:t> </w:t>
            </w:r>
            <w:r>
              <w:rPr>
                <w:rFonts w:ascii="Times New Roman" w:hAnsi="Times New Roman"/>
                <w:spacing w:val="-2"/>
                <w:sz w:val="24"/>
              </w:rPr>
              <w:t>không</w:t>
            </w:r>
          </w:p>
        </w:tc>
      </w:tr>
      <w:tr>
        <w:trPr>
          <w:trHeight w:val="479" w:hRule="atLeast"/>
        </w:trPr>
        <w:tc>
          <w:tcPr>
            <w:tcW w:w="2269" w:type="dxa"/>
          </w:tcPr>
          <w:p>
            <w:pPr>
              <w:pStyle w:val="TableParagraph"/>
              <w:spacing w:before="98"/>
              <w:ind w:left="318"/>
              <w:rPr>
                <w:sz w:val="21"/>
              </w:rPr>
            </w:pPr>
            <w:r>
              <w:rPr>
                <w:spacing w:val="-4"/>
                <w:sz w:val="21"/>
              </w:rPr>
              <w:t>単結晶</w:t>
            </w:r>
          </w:p>
        </w:tc>
        <w:tc>
          <w:tcPr>
            <w:tcW w:w="2979" w:type="dxa"/>
          </w:tcPr>
          <w:p>
            <w:pPr>
              <w:pStyle w:val="TableParagraph"/>
              <w:spacing w:before="98"/>
              <w:ind w:left="318"/>
              <w:rPr>
                <w:sz w:val="21"/>
              </w:rPr>
            </w:pPr>
            <w:r>
              <w:rPr>
                <w:spacing w:val="-4"/>
                <w:sz w:val="21"/>
              </w:rPr>
              <w:t>たんけっしょう</w:t>
            </w:r>
          </w:p>
        </w:tc>
        <w:tc>
          <w:tcPr>
            <w:tcW w:w="3119" w:type="dxa"/>
          </w:tcPr>
          <w:p>
            <w:pPr>
              <w:pStyle w:val="TableParagraph"/>
              <w:spacing w:before="87"/>
              <w:ind w:left="344"/>
              <w:rPr>
                <w:rFonts w:ascii="Times New Roman" w:hAnsi="Times New Roman"/>
                <w:sz w:val="24"/>
              </w:rPr>
            </w:pPr>
            <w:r>
              <w:rPr>
                <w:rFonts w:ascii="Times New Roman" w:hAnsi="Times New Roman"/>
                <w:sz w:val="24"/>
              </w:rPr>
              <w:t>tinh thể</w:t>
            </w:r>
            <w:r>
              <w:rPr>
                <w:rFonts w:ascii="Times New Roman" w:hAnsi="Times New Roman"/>
                <w:spacing w:val="-1"/>
                <w:sz w:val="24"/>
              </w:rPr>
              <w:t> </w:t>
            </w:r>
            <w:r>
              <w:rPr>
                <w:rFonts w:ascii="Times New Roman" w:hAnsi="Times New Roman"/>
                <w:spacing w:val="-5"/>
                <w:sz w:val="24"/>
              </w:rPr>
              <w:t>đơn</w:t>
            </w:r>
          </w:p>
        </w:tc>
      </w:tr>
      <w:tr>
        <w:trPr>
          <w:trHeight w:val="479" w:hRule="atLeast"/>
        </w:trPr>
        <w:tc>
          <w:tcPr>
            <w:tcW w:w="2269" w:type="dxa"/>
          </w:tcPr>
          <w:p>
            <w:pPr>
              <w:pStyle w:val="TableParagraph"/>
              <w:spacing w:before="98"/>
              <w:ind w:left="318"/>
              <w:rPr>
                <w:sz w:val="21"/>
              </w:rPr>
            </w:pPr>
            <w:r>
              <w:rPr>
                <w:spacing w:val="-5"/>
                <w:sz w:val="21"/>
              </w:rPr>
              <w:t>電極</w:t>
            </w:r>
          </w:p>
        </w:tc>
        <w:tc>
          <w:tcPr>
            <w:tcW w:w="2979" w:type="dxa"/>
          </w:tcPr>
          <w:p>
            <w:pPr>
              <w:pStyle w:val="TableParagraph"/>
              <w:spacing w:before="98"/>
              <w:ind w:left="318"/>
              <w:rPr>
                <w:sz w:val="21"/>
              </w:rPr>
            </w:pPr>
            <w:r>
              <w:rPr>
                <w:spacing w:val="-4"/>
                <w:sz w:val="21"/>
              </w:rPr>
              <w:t>でんきょく</w:t>
            </w:r>
          </w:p>
        </w:tc>
        <w:tc>
          <w:tcPr>
            <w:tcW w:w="3119" w:type="dxa"/>
          </w:tcPr>
          <w:p>
            <w:pPr>
              <w:pStyle w:val="TableParagraph"/>
              <w:spacing w:before="87"/>
              <w:ind w:left="344"/>
              <w:rPr>
                <w:rFonts w:ascii="Times New Roman" w:hAnsi="Times New Roman"/>
                <w:sz w:val="24"/>
              </w:rPr>
            </w:pPr>
            <w:r>
              <w:rPr>
                <w:rFonts w:ascii="Times New Roman" w:hAnsi="Times New Roman"/>
                <w:sz w:val="24"/>
              </w:rPr>
              <w:t>điện</w:t>
            </w:r>
            <w:r>
              <w:rPr>
                <w:rFonts w:ascii="Times New Roman" w:hAnsi="Times New Roman"/>
                <w:spacing w:val="-1"/>
                <w:sz w:val="24"/>
              </w:rPr>
              <w:t> </w:t>
            </w:r>
            <w:r>
              <w:rPr>
                <w:rFonts w:ascii="Times New Roman" w:hAnsi="Times New Roman"/>
                <w:spacing w:val="-5"/>
                <w:sz w:val="24"/>
              </w:rPr>
              <w:t>cực</w:t>
            </w:r>
          </w:p>
        </w:tc>
      </w:tr>
      <w:tr>
        <w:trPr>
          <w:trHeight w:val="479" w:hRule="atLeast"/>
        </w:trPr>
        <w:tc>
          <w:tcPr>
            <w:tcW w:w="2269" w:type="dxa"/>
          </w:tcPr>
          <w:p>
            <w:pPr>
              <w:pStyle w:val="TableParagraph"/>
              <w:spacing w:before="98"/>
              <w:ind w:left="318"/>
              <w:rPr>
                <w:sz w:val="21"/>
              </w:rPr>
            </w:pPr>
            <w:r>
              <w:rPr>
                <w:spacing w:val="-4"/>
                <w:sz w:val="21"/>
              </w:rPr>
              <w:t>数学的モデル</w:t>
            </w:r>
          </w:p>
        </w:tc>
        <w:tc>
          <w:tcPr>
            <w:tcW w:w="2979" w:type="dxa"/>
          </w:tcPr>
          <w:p>
            <w:pPr>
              <w:pStyle w:val="TableParagraph"/>
              <w:spacing w:before="98"/>
              <w:ind w:left="318"/>
              <w:rPr>
                <w:sz w:val="21"/>
              </w:rPr>
            </w:pPr>
            <w:r>
              <w:rPr>
                <w:spacing w:val="-3"/>
                <w:sz w:val="21"/>
              </w:rPr>
              <w:t>すうがくてき </w:t>
            </w:r>
            <w:r>
              <w:rPr>
                <w:spacing w:val="-2"/>
                <w:sz w:val="21"/>
              </w:rPr>
              <w:t>model</w:t>
            </w:r>
          </w:p>
        </w:tc>
        <w:tc>
          <w:tcPr>
            <w:tcW w:w="3119" w:type="dxa"/>
          </w:tcPr>
          <w:p>
            <w:pPr>
              <w:pStyle w:val="TableParagraph"/>
              <w:spacing w:before="87"/>
              <w:ind w:left="344"/>
              <w:rPr>
                <w:rFonts w:ascii="Times New Roman" w:hAnsi="Times New Roman"/>
                <w:sz w:val="24"/>
              </w:rPr>
            </w:pPr>
            <w:r>
              <w:rPr>
                <w:rFonts w:ascii="Times New Roman" w:hAnsi="Times New Roman"/>
                <w:sz w:val="24"/>
              </w:rPr>
              <w:t>mô</w:t>
            </w:r>
            <w:r>
              <w:rPr>
                <w:rFonts w:ascii="Times New Roman" w:hAnsi="Times New Roman"/>
                <w:spacing w:val="-1"/>
                <w:sz w:val="24"/>
              </w:rPr>
              <w:t> </w:t>
            </w:r>
            <w:r>
              <w:rPr>
                <w:rFonts w:ascii="Times New Roman" w:hAnsi="Times New Roman"/>
                <w:sz w:val="24"/>
              </w:rPr>
              <w:t>hình toán </w:t>
            </w:r>
            <w:r>
              <w:rPr>
                <w:rFonts w:ascii="Times New Roman" w:hAnsi="Times New Roman"/>
                <w:spacing w:val="-5"/>
                <w:sz w:val="24"/>
              </w:rPr>
              <w:t>học</w:t>
            </w:r>
          </w:p>
        </w:tc>
      </w:tr>
      <w:tr>
        <w:trPr>
          <w:trHeight w:val="480" w:hRule="atLeast"/>
        </w:trPr>
        <w:tc>
          <w:tcPr>
            <w:tcW w:w="2269" w:type="dxa"/>
          </w:tcPr>
          <w:p>
            <w:pPr>
              <w:pStyle w:val="TableParagraph"/>
              <w:spacing w:before="98"/>
              <w:ind w:left="318"/>
              <w:rPr>
                <w:sz w:val="21"/>
              </w:rPr>
            </w:pPr>
            <w:r>
              <w:rPr>
                <w:spacing w:val="-4"/>
                <w:sz w:val="21"/>
              </w:rPr>
              <w:t>トランジスタ</w:t>
            </w:r>
          </w:p>
        </w:tc>
        <w:tc>
          <w:tcPr>
            <w:tcW w:w="2979" w:type="dxa"/>
          </w:tcPr>
          <w:p>
            <w:pPr>
              <w:pStyle w:val="TableParagraph"/>
              <w:spacing w:before="98"/>
              <w:ind w:left="318"/>
              <w:rPr>
                <w:sz w:val="21"/>
              </w:rPr>
            </w:pPr>
            <w:r>
              <w:rPr>
                <w:spacing w:val="-2"/>
                <w:sz w:val="21"/>
              </w:rPr>
              <w:t>transistor</w:t>
            </w:r>
          </w:p>
        </w:tc>
        <w:tc>
          <w:tcPr>
            <w:tcW w:w="3119" w:type="dxa"/>
          </w:tcPr>
          <w:p>
            <w:pPr>
              <w:pStyle w:val="TableParagraph"/>
              <w:spacing w:before="88"/>
              <w:ind w:left="344"/>
              <w:rPr>
                <w:rFonts w:ascii="Times New Roman" w:hAnsi="Times New Roman"/>
                <w:sz w:val="24"/>
              </w:rPr>
            </w:pPr>
            <w:r>
              <w:rPr>
                <w:rFonts w:ascii="Times New Roman" w:hAnsi="Times New Roman"/>
                <w:sz w:val="24"/>
              </w:rPr>
              <w:t>đèn</w:t>
            </w:r>
            <w:r>
              <w:rPr>
                <w:rFonts w:ascii="Times New Roman" w:hAnsi="Times New Roman"/>
                <w:spacing w:val="-3"/>
                <w:sz w:val="24"/>
              </w:rPr>
              <w:t> </w:t>
            </w:r>
            <w:r>
              <w:rPr>
                <w:rFonts w:ascii="Times New Roman" w:hAnsi="Times New Roman"/>
                <w:sz w:val="24"/>
              </w:rPr>
              <w:t>bán</w:t>
            </w:r>
            <w:r>
              <w:rPr>
                <w:rFonts w:ascii="Times New Roman" w:hAnsi="Times New Roman"/>
                <w:spacing w:val="-1"/>
                <w:sz w:val="24"/>
              </w:rPr>
              <w:t> </w:t>
            </w:r>
            <w:r>
              <w:rPr>
                <w:rFonts w:ascii="Times New Roman" w:hAnsi="Times New Roman"/>
                <w:spacing w:val="-5"/>
                <w:sz w:val="24"/>
              </w:rPr>
              <w:t>dẫn</w:t>
            </w:r>
          </w:p>
        </w:tc>
      </w:tr>
      <w:tr>
        <w:trPr>
          <w:trHeight w:val="482" w:hRule="atLeast"/>
        </w:trPr>
        <w:tc>
          <w:tcPr>
            <w:tcW w:w="2269" w:type="dxa"/>
          </w:tcPr>
          <w:p>
            <w:pPr>
              <w:pStyle w:val="TableParagraph"/>
              <w:spacing w:before="100"/>
              <w:ind w:left="318"/>
              <w:rPr>
                <w:sz w:val="21"/>
              </w:rPr>
            </w:pPr>
            <w:r>
              <w:rPr>
                <w:spacing w:val="-4"/>
                <w:sz w:val="21"/>
              </w:rPr>
              <w:t>発光ダイオード</w:t>
            </w:r>
          </w:p>
        </w:tc>
        <w:tc>
          <w:tcPr>
            <w:tcW w:w="2979" w:type="dxa"/>
          </w:tcPr>
          <w:p>
            <w:pPr>
              <w:pStyle w:val="TableParagraph"/>
              <w:spacing w:before="100"/>
              <w:ind w:left="318"/>
              <w:rPr>
                <w:sz w:val="21"/>
              </w:rPr>
            </w:pPr>
            <w:r>
              <w:rPr>
                <w:spacing w:val="-4"/>
                <w:sz w:val="21"/>
              </w:rPr>
              <w:t>はっこう </w:t>
            </w:r>
            <w:r>
              <w:rPr>
                <w:spacing w:val="-2"/>
                <w:sz w:val="21"/>
              </w:rPr>
              <w:t>diode</w:t>
            </w:r>
          </w:p>
        </w:tc>
        <w:tc>
          <w:tcPr>
            <w:tcW w:w="3119" w:type="dxa"/>
          </w:tcPr>
          <w:p>
            <w:pPr>
              <w:pStyle w:val="TableParagraph"/>
              <w:spacing w:before="90"/>
              <w:ind w:left="344"/>
              <w:rPr>
                <w:rFonts w:ascii="Times New Roman" w:hAnsi="Times New Roman"/>
                <w:sz w:val="24"/>
              </w:rPr>
            </w:pPr>
            <w:r>
              <w:rPr>
                <w:rFonts w:ascii="Times New Roman" w:hAnsi="Times New Roman"/>
                <w:sz w:val="24"/>
              </w:rPr>
              <w:t>đi</w:t>
            </w:r>
            <w:r>
              <w:rPr>
                <w:rFonts w:ascii="Times New Roman" w:hAnsi="Times New Roman"/>
                <w:spacing w:val="1"/>
                <w:sz w:val="24"/>
              </w:rPr>
              <w:t> </w:t>
            </w:r>
            <w:r>
              <w:rPr>
                <w:rFonts w:ascii="Times New Roman" w:hAnsi="Times New Roman"/>
                <w:sz w:val="24"/>
              </w:rPr>
              <w:t>ốt phát </w:t>
            </w:r>
            <w:r>
              <w:rPr>
                <w:rFonts w:ascii="Times New Roman" w:hAnsi="Times New Roman"/>
                <w:spacing w:val="-4"/>
                <w:sz w:val="24"/>
              </w:rPr>
              <w:t>quang</w:t>
            </w:r>
          </w:p>
        </w:tc>
      </w:tr>
      <w:tr>
        <w:trPr>
          <w:trHeight w:val="479" w:hRule="atLeast"/>
        </w:trPr>
        <w:tc>
          <w:tcPr>
            <w:tcW w:w="2269" w:type="dxa"/>
          </w:tcPr>
          <w:p>
            <w:pPr>
              <w:pStyle w:val="TableParagraph"/>
              <w:spacing w:before="98"/>
              <w:ind w:left="318"/>
              <w:rPr>
                <w:sz w:val="21"/>
              </w:rPr>
            </w:pPr>
            <w:r>
              <w:rPr>
                <w:spacing w:val="-5"/>
                <w:sz w:val="21"/>
              </w:rPr>
              <w:t>ヒータ</w:t>
            </w:r>
          </w:p>
        </w:tc>
        <w:tc>
          <w:tcPr>
            <w:tcW w:w="2979" w:type="dxa"/>
          </w:tcPr>
          <w:p>
            <w:pPr>
              <w:pStyle w:val="TableParagraph"/>
              <w:spacing w:before="98"/>
              <w:ind w:left="318"/>
              <w:rPr>
                <w:sz w:val="21"/>
              </w:rPr>
            </w:pPr>
            <w:r>
              <w:rPr>
                <w:spacing w:val="-2"/>
                <w:sz w:val="21"/>
              </w:rPr>
              <w:t>heater</w:t>
            </w:r>
          </w:p>
        </w:tc>
        <w:tc>
          <w:tcPr>
            <w:tcW w:w="3119" w:type="dxa"/>
          </w:tcPr>
          <w:p>
            <w:pPr>
              <w:pStyle w:val="TableParagraph"/>
              <w:spacing w:before="87"/>
              <w:ind w:left="344"/>
              <w:rPr>
                <w:rFonts w:ascii="Times New Roman" w:hAnsi="Times New Roman"/>
                <w:sz w:val="24"/>
              </w:rPr>
            </w:pPr>
            <w:r>
              <w:rPr>
                <w:rFonts w:ascii="Times New Roman" w:hAnsi="Times New Roman"/>
                <w:sz w:val="24"/>
              </w:rPr>
              <w:t>sợi </w:t>
            </w:r>
            <w:r>
              <w:rPr>
                <w:rFonts w:ascii="Times New Roman" w:hAnsi="Times New Roman"/>
                <w:spacing w:val="-5"/>
                <w:sz w:val="24"/>
              </w:rPr>
              <w:t>đốt</w:t>
            </w:r>
          </w:p>
        </w:tc>
      </w:tr>
    </w:tbl>
    <w:p>
      <w:pPr>
        <w:pStyle w:val="BodyText"/>
        <w:spacing w:before="100"/>
        <w:rPr>
          <w:rFonts w:ascii="Century"/>
        </w:rPr>
      </w:pPr>
    </w:p>
    <w:p>
      <w:pPr>
        <w:pStyle w:val="BodyText"/>
        <w:ind w:left="143"/>
        <w:jc w:val="both"/>
        <w:rPr>
          <w:rFonts w:ascii="Century" w:eastAsia="Century"/>
        </w:rPr>
      </w:pPr>
      <w:r>
        <w:rPr>
          <w:rFonts w:ascii="MS PGothic" w:eastAsia="MS PGothic"/>
          <w:spacing w:val="-4"/>
        </w:rPr>
        <w:t>問題 </w:t>
      </w:r>
      <w:r>
        <w:rPr>
          <w:rFonts w:ascii="Century" w:eastAsia="Century"/>
          <w:spacing w:val="-7"/>
        </w:rPr>
        <w:t>II</w:t>
      </w:r>
    </w:p>
    <w:p>
      <w:pPr>
        <w:pStyle w:val="Heading4"/>
        <w:spacing w:before="130"/>
        <w:ind w:left="383" w:firstLine="0"/>
      </w:pPr>
      <w:r>
        <w:rPr/>
        <w:t>Đi</w:t>
      </w:r>
      <w:r>
        <w:rPr>
          <w:spacing w:val="16"/>
        </w:rPr>
        <w:t> </w:t>
      </w:r>
      <w:r>
        <w:rPr/>
        <w:t>ốt</w:t>
      </w:r>
      <w:r>
        <w:rPr>
          <w:spacing w:val="18"/>
        </w:rPr>
        <w:t> </w:t>
      </w:r>
      <w:r>
        <w:rPr/>
        <w:t>có</w:t>
      </w:r>
      <w:r>
        <w:rPr>
          <w:spacing w:val="18"/>
        </w:rPr>
        <w:t> </w:t>
      </w:r>
      <w:r>
        <w:rPr/>
        <w:t>cấu</w:t>
      </w:r>
      <w:r>
        <w:rPr>
          <w:spacing w:val="17"/>
        </w:rPr>
        <w:t> </w:t>
      </w:r>
      <w:r>
        <w:rPr/>
        <w:t>tạo</w:t>
      </w:r>
      <w:r>
        <w:rPr>
          <w:spacing w:val="17"/>
        </w:rPr>
        <w:t> </w:t>
      </w:r>
      <w:r>
        <w:rPr/>
        <w:t>bởi</w:t>
      </w:r>
      <w:r>
        <w:rPr>
          <w:spacing w:val="17"/>
        </w:rPr>
        <w:t> </w:t>
      </w:r>
      <w:r>
        <w:rPr/>
        <w:t>2</w:t>
      </w:r>
      <w:r>
        <w:rPr>
          <w:spacing w:val="17"/>
        </w:rPr>
        <w:t> </w:t>
      </w:r>
      <w:r>
        <w:rPr/>
        <w:t>loại</w:t>
      </w:r>
      <w:r>
        <w:rPr>
          <w:spacing w:val="18"/>
        </w:rPr>
        <w:t> </w:t>
      </w:r>
      <w:r>
        <w:rPr/>
        <w:t>vất</w:t>
      </w:r>
      <w:r>
        <w:rPr>
          <w:spacing w:val="19"/>
        </w:rPr>
        <w:t> </w:t>
      </w:r>
      <w:r>
        <w:rPr/>
        <w:t>chất</w:t>
      </w:r>
      <w:r>
        <w:rPr>
          <w:spacing w:val="18"/>
        </w:rPr>
        <w:t> </w:t>
      </w:r>
      <w:r>
        <w:rPr/>
        <w:t>là</w:t>
      </w:r>
      <w:r>
        <w:rPr>
          <w:spacing w:val="17"/>
        </w:rPr>
        <w:t> </w:t>
      </w:r>
      <w:r>
        <w:rPr/>
        <w:t>dương</w:t>
      </w:r>
      <w:r>
        <w:rPr>
          <w:spacing w:val="18"/>
        </w:rPr>
        <w:t> </w:t>
      </w:r>
      <w:r>
        <w:rPr/>
        <w:t>và</w:t>
      </w:r>
      <w:r>
        <w:rPr>
          <w:spacing w:val="14"/>
        </w:rPr>
        <w:t> </w:t>
      </w:r>
      <w:r>
        <w:rPr/>
        <w:t>âm</w:t>
      </w:r>
      <w:r>
        <w:rPr>
          <w:spacing w:val="18"/>
        </w:rPr>
        <w:t> </w:t>
      </w:r>
      <w:r>
        <w:rPr/>
        <w:t>được</w:t>
      </w:r>
      <w:r>
        <w:rPr>
          <w:spacing w:val="18"/>
        </w:rPr>
        <w:t> </w:t>
      </w:r>
      <w:r>
        <w:rPr/>
        <w:t>dán</w:t>
      </w:r>
      <w:r>
        <w:rPr>
          <w:spacing w:val="17"/>
        </w:rPr>
        <w:t> </w:t>
      </w:r>
      <w:r>
        <w:rPr/>
        <w:t>với</w:t>
      </w:r>
      <w:r>
        <w:rPr>
          <w:spacing w:val="18"/>
        </w:rPr>
        <w:t> </w:t>
      </w:r>
      <w:r>
        <w:rPr/>
        <w:t>nhau.</w:t>
      </w:r>
      <w:r>
        <w:rPr>
          <w:spacing w:val="16"/>
        </w:rPr>
        <w:t> </w:t>
      </w:r>
      <w:r>
        <w:rPr/>
        <w:t>Vật</w:t>
      </w:r>
      <w:r>
        <w:rPr>
          <w:spacing w:val="18"/>
        </w:rPr>
        <w:t> </w:t>
      </w:r>
      <w:r>
        <w:rPr/>
        <w:t>chất</w:t>
      </w:r>
      <w:r>
        <w:rPr>
          <w:spacing w:val="19"/>
        </w:rPr>
        <w:t> </w:t>
      </w:r>
      <w:r>
        <w:rPr>
          <w:spacing w:val="-5"/>
        </w:rPr>
        <w:t>âm</w:t>
      </w:r>
    </w:p>
    <w:p>
      <w:pPr>
        <w:pStyle w:val="Heading4"/>
        <w:spacing w:after="0"/>
        <w:sectPr>
          <w:pgSz w:w="11910" w:h="16840"/>
          <w:pgMar w:header="685" w:footer="0" w:top="1640" w:bottom="280" w:left="1559" w:right="1133"/>
        </w:sectPr>
      </w:pPr>
    </w:p>
    <w:p>
      <w:pPr>
        <w:pStyle w:val="BodyText"/>
        <w:spacing w:before="215"/>
        <w:rPr>
          <w:rFonts w:ascii="Times New Roman"/>
          <w:sz w:val="24"/>
        </w:rPr>
      </w:pPr>
    </w:p>
    <w:p>
      <w:pPr>
        <w:pStyle w:val="Heading4"/>
        <w:spacing w:line="312" w:lineRule="auto"/>
        <w:ind w:right="478" w:firstLine="0"/>
        <w:jc w:val="both"/>
      </w:pPr>
      <w:r>
        <w:rPr/>
        <w:t>trong trạng thái dư thừa điện tích, vật chất dương trong trạng thái thiếu điện tích, nên</w:t>
      </w:r>
      <w:r>
        <w:rPr>
          <w:spacing w:val="40"/>
        </w:rPr>
        <w:t> </w:t>
      </w:r>
      <w:r>
        <w:rPr/>
        <w:t>điện tích dễ di chuyển từ n sang p, dòng điện chạy theo chiều ngược lại với chiều di chuyển của điện tích, và nó chỉ chạy được một chiều.</w:t>
      </w:r>
    </w:p>
    <w:p>
      <w:pPr>
        <w:pStyle w:val="BodyText"/>
        <w:spacing w:before="269"/>
        <w:ind w:left="143"/>
        <w:jc w:val="both"/>
        <w:rPr>
          <w:rFonts w:ascii="Century" w:eastAsia="Century"/>
        </w:rPr>
      </w:pPr>
      <w:r>
        <w:rPr>
          <w:rFonts w:ascii="MS PGothic" w:eastAsia="MS PGothic"/>
          <w:spacing w:val="-4"/>
        </w:rPr>
        <w:t>問題 </w:t>
      </w:r>
      <w:r>
        <w:rPr>
          <w:rFonts w:ascii="Century" w:eastAsia="Century"/>
          <w:spacing w:val="-5"/>
        </w:rPr>
        <w:t>III</w:t>
      </w:r>
    </w:p>
    <w:p>
      <w:pPr>
        <w:pStyle w:val="BodyText"/>
        <w:spacing w:line="312" w:lineRule="auto" w:before="130"/>
        <w:ind w:left="145" w:right="664" w:firstLine="271"/>
        <w:jc w:val="both"/>
      </w:pPr>
      <w:r>
        <w:rPr>
          <w:spacing w:val="10"/>
        </w:rPr>
        <w:t>コンピュータのハードウェアは，</w:t>
      </w:r>
      <w:r>
        <w:rPr>
          <w:rFonts w:ascii="MS Mincho" w:eastAsia="MS Mincho"/>
        </w:rPr>
        <w:t>0 </w:t>
      </w:r>
      <w:r>
        <w:rPr>
          <w:spacing w:val="20"/>
        </w:rPr>
        <w:t>と </w:t>
      </w:r>
      <w:r>
        <w:rPr>
          <w:rFonts w:ascii="MS Mincho" w:eastAsia="MS Mincho"/>
        </w:rPr>
        <w:t>1 </w:t>
      </w:r>
      <w:r>
        <w:rPr>
          <w:spacing w:val="20"/>
        </w:rPr>
        <w:t>の </w:t>
      </w:r>
      <w:r>
        <w:rPr>
          <w:rFonts w:ascii="MS Mincho" w:eastAsia="MS Mincho"/>
        </w:rPr>
        <w:t>2 </w:t>
      </w:r>
      <w:r>
        <w:rPr>
          <w:spacing w:val="9"/>
        </w:rPr>
        <w:t>値の論理を扱う論理回路を基本として構成</w:t>
      </w:r>
      <w:r>
        <w:rPr>
          <w:spacing w:val="13"/>
        </w:rPr>
        <w:t>されています．その </w:t>
      </w:r>
      <w:r>
        <w:rPr>
          <w:rFonts w:ascii="MS Mincho" w:eastAsia="MS Mincho"/>
        </w:rPr>
        <w:t>1</w:t>
      </w:r>
      <w:r>
        <w:rPr>
          <w:rFonts w:ascii="MS Mincho" w:eastAsia="MS Mincho"/>
          <w:spacing w:val="12"/>
        </w:rPr>
        <w:t> </w:t>
      </w:r>
      <w:r>
        <w:rPr>
          <w:spacing w:val="25"/>
        </w:rPr>
        <w:t>つに </w:t>
      </w:r>
      <w:r>
        <w:rPr>
          <w:rFonts w:ascii="MS Mincho" w:eastAsia="MS Mincho"/>
        </w:rPr>
        <w:t>OR</w:t>
      </w:r>
      <w:r>
        <w:rPr>
          <w:rFonts w:ascii="MS Mincho" w:eastAsia="MS Mincho"/>
          <w:spacing w:val="11"/>
        </w:rPr>
        <w:t> </w:t>
      </w:r>
      <w:r>
        <w:rPr>
          <w:spacing w:val="7"/>
        </w:rPr>
        <w:t>回路があります．</w:t>
      </w:r>
      <w:r>
        <w:rPr>
          <w:rFonts w:ascii="MS Mincho" w:eastAsia="MS Mincho"/>
        </w:rPr>
        <w:t>OR</w:t>
      </w:r>
      <w:r>
        <w:rPr>
          <w:rFonts w:ascii="MS Mincho" w:eastAsia="MS Mincho"/>
          <w:spacing w:val="11"/>
        </w:rPr>
        <w:t> </w:t>
      </w:r>
      <w:r>
        <w:rPr>
          <w:spacing w:val="8"/>
        </w:rPr>
        <w:t>回路とはスイッチが並列に並んだ回路</w:t>
      </w:r>
      <w:r>
        <w:rPr>
          <w:spacing w:val="3"/>
        </w:rPr>
        <w:t>としてモデル化されます．スイッチ </w:t>
      </w:r>
      <w:r>
        <w:rPr>
          <w:rFonts w:ascii="MS Mincho" w:eastAsia="MS Mincho"/>
        </w:rPr>
        <w:t>X</w:t>
      </w:r>
      <w:r>
        <w:rPr>
          <w:rFonts w:ascii="MS Mincho" w:eastAsia="MS Mincho"/>
          <w:spacing w:val="25"/>
        </w:rPr>
        <w:t> </w:t>
      </w:r>
      <w:r>
        <w:rPr>
          <w:spacing w:val="30"/>
        </w:rPr>
        <w:t>か </w:t>
      </w:r>
      <w:r>
        <w:rPr>
          <w:rFonts w:ascii="MS Mincho" w:eastAsia="MS Mincho"/>
        </w:rPr>
        <w:t>Y</w:t>
      </w:r>
      <w:r>
        <w:rPr>
          <w:rFonts w:ascii="MS Mincho" w:eastAsia="MS Mincho"/>
          <w:spacing w:val="23"/>
        </w:rPr>
        <w:t> </w:t>
      </w:r>
      <w:r>
        <w:rPr>
          <w:spacing w:val="9"/>
        </w:rPr>
        <w:t>のどちらかを </w:t>
      </w:r>
      <w:r>
        <w:rPr>
          <w:rFonts w:ascii="MS Mincho" w:eastAsia="MS Mincho"/>
        </w:rPr>
        <w:t>on</w:t>
      </w:r>
      <w:r>
        <w:rPr>
          <w:rFonts w:ascii="MS Mincho" w:eastAsia="MS Mincho"/>
          <w:spacing w:val="23"/>
        </w:rPr>
        <w:t> </w:t>
      </w:r>
      <w:r>
        <w:rPr>
          <w:spacing w:val="9"/>
        </w:rPr>
        <w:t>にすれば電球 </w:t>
      </w:r>
      <w:r>
        <w:rPr>
          <w:rFonts w:ascii="MS Mincho" w:eastAsia="MS Mincho"/>
        </w:rPr>
        <w:t>Z</w:t>
      </w:r>
      <w:r>
        <w:rPr>
          <w:rFonts w:ascii="MS Mincho" w:eastAsia="MS Mincho"/>
          <w:spacing w:val="23"/>
        </w:rPr>
        <w:t> </w:t>
      </w:r>
      <w:r>
        <w:rPr>
          <w:spacing w:val="32"/>
        </w:rPr>
        <w:t>が </w:t>
      </w:r>
      <w:r>
        <w:rPr>
          <w:rFonts w:ascii="MS Mincho" w:eastAsia="MS Mincho"/>
        </w:rPr>
        <w:t>on</w:t>
      </w:r>
      <w:r>
        <w:rPr>
          <w:rFonts w:ascii="MS Mincho" w:eastAsia="MS Mincho"/>
          <w:spacing w:val="23"/>
        </w:rPr>
        <w:t> </w:t>
      </w:r>
      <w:r>
        <w:rPr/>
        <w:t>になりま</w:t>
      </w:r>
      <w:r>
        <w:rPr>
          <w:spacing w:val="-6"/>
        </w:rPr>
        <w:t>す．</w:t>
      </w:r>
    </w:p>
    <w:p>
      <w:pPr>
        <w:spacing w:before="273"/>
        <w:ind w:left="143" w:right="0" w:firstLine="0"/>
        <w:jc w:val="both"/>
        <w:rPr>
          <w:rFonts w:ascii="Century" w:eastAsia="Century"/>
          <w:sz w:val="32"/>
        </w:rPr>
      </w:pPr>
      <w:r>
        <w:rPr>
          <w:rFonts w:ascii="MS PGothic" w:eastAsia="MS PGothic"/>
          <w:spacing w:val="-12"/>
          <w:sz w:val="32"/>
        </w:rPr>
        <w:t>第 </w:t>
      </w:r>
      <w:r>
        <w:rPr>
          <w:rFonts w:ascii="Century" w:eastAsia="Century"/>
          <w:spacing w:val="-4"/>
          <w:sz w:val="32"/>
        </w:rPr>
        <w:t>11</w:t>
      </w:r>
      <w:r>
        <w:rPr>
          <w:rFonts w:ascii="Century" w:eastAsia="Century"/>
          <w:spacing w:val="-11"/>
          <w:sz w:val="32"/>
        </w:rPr>
        <w:t> </w:t>
      </w:r>
      <w:r>
        <w:rPr>
          <w:rFonts w:ascii="MS PGothic" w:eastAsia="MS PGothic"/>
          <w:spacing w:val="-6"/>
          <w:sz w:val="32"/>
        </w:rPr>
        <w:t>章ミニテスト </w:t>
      </w:r>
      <w:r>
        <w:rPr>
          <w:rFonts w:ascii="Century" w:eastAsia="Century"/>
          <w:spacing w:val="-12"/>
          <w:sz w:val="32"/>
        </w:rPr>
        <w:t>2</w:t>
      </w:r>
    </w:p>
    <w:p>
      <w:pPr>
        <w:pStyle w:val="BodyText"/>
        <w:spacing w:before="56"/>
        <w:ind w:left="143"/>
        <w:jc w:val="both"/>
        <w:rPr>
          <w:rFonts w:ascii="Century" w:eastAsia="Century"/>
        </w:rPr>
      </w:pPr>
      <w:r>
        <w:rPr>
          <w:rFonts w:ascii="MS PGothic" w:eastAsia="MS PGothic"/>
          <w:spacing w:val="-4"/>
        </w:rPr>
        <w:t>問題 </w:t>
      </w:r>
      <w:r>
        <w:rPr>
          <w:rFonts w:ascii="Century" w:eastAsia="Century"/>
          <w:spacing w:val="-10"/>
        </w:rPr>
        <w:t>I</w:t>
      </w:r>
    </w:p>
    <w:p>
      <w:pPr>
        <w:pStyle w:val="BodyText"/>
        <w:spacing w:before="7"/>
        <w:rPr>
          <w:rFonts w:ascii="Century"/>
          <w:sz w:val="5"/>
        </w:rPr>
      </w:pPr>
    </w:p>
    <w:tbl>
      <w:tblPr>
        <w:tblW w:w="0" w:type="auto"/>
        <w:jc w:val="left"/>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69"/>
        <w:gridCol w:w="3121"/>
        <w:gridCol w:w="2978"/>
      </w:tblGrid>
      <w:tr>
        <w:trPr>
          <w:trHeight w:val="482" w:hRule="atLeast"/>
        </w:trPr>
        <w:tc>
          <w:tcPr>
            <w:tcW w:w="2269" w:type="dxa"/>
          </w:tcPr>
          <w:p>
            <w:pPr>
              <w:pStyle w:val="TableParagraph"/>
              <w:spacing w:before="100"/>
              <w:ind w:left="222"/>
              <w:jc w:val="center"/>
              <w:rPr>
                <w:sz w:val="21"/>
              </w:rPr>
            </w:pPr>
            <w:r>
              <w:rPr>
                <w:spacing w:val="-5"/>
                <w:sz w:val="21"/>
              </w:rPr>
              <w:t>言葉</w:t>
            </w:r>
          </w:p>
        </w:tc>
        <w:tc>
          <w:tcPr>
            <w:tcW w:w="3121" w:type="dxa"/>
          </w:tcPr>
          <w:p>
            <w:pPr>
              <w:pStyle w:val="TableParagraph"/>
              <w:spacing w:before="100"/>
              <w:ind w:left="827"/>
              <w:rPr>
                <w:sz w:val="21"/>
              </w:rPr>
            </w:pPr>
            <w:r>
              <w:rPr>
                <w:spacing w:val="-2"/>
                <w:sz w:val="21"/>
              </w:rPr>
              <w:t>読み方（又は英語</w:t>
            </w:r>
            <w:r>
              <w:rPr>
                <w:spacing w:val="-10"/>
                <w:sz w:val="21"/>
              </w:rPr>
              <w:t>）</w:t>
            </w:r>
          </w:p>
        </w:tc>
        <w:tc>
          <w:tcPr>
            <w:tcW w:w="2978" w:type="dxa"/>
          </w:tcPr>
          <w:p>
            <w:pPr>
              <w:pStyle w:val="TableParagraph"/>
              <w:spacing w:before="100"/>
              <w:ind w:left="1124"/>
              <w:rPr>
                <w:sz w:val="21"/>
              </w:rPr>
            </w:pPr>
            <w:r>
              <w:rPr>
                <w:spacing w:val="-4"/>
                <w:sz w:val="21"/>
              </w:rPr>
              <w:t>ベトナム語</w:t>
            </w:r>
          </w:p>
        </w:tc>
      </w:tr>
      <w:tr>
        <w:trPr>
          <w:trHeight w:val="479" w:hRule="atLeast"/>
        </w:trPr>
        <w:tc>
          <w:tcPr>
            <w:tcW w:w="2269" w:type="dxa"/>
          </w:tcPr>
          <w:p>
            <w:pPr>
              <w:pStyle w:val="TableParagraph"/>
              <w:spacing w:before="98"/>
              <w:ind w:left="318"/>
              <w:rPr>
                <w:sz w:val="21"/>
              </w:rPr>
            </w:pPr>
            <w:r>
              <w:rPr>
                <w:spacing w:val="-4"/>
                <w:sz w:val="21"/>
              </w:rPr>
              <w:t>立体的</w:t>
            </w:r>
          </w:p>
        </w:tc>
        <w:tc>
          <w:tcPr>
            <w:tcW w:w="3121" w:type="dxa"/>
          </w:tcPr>
          <w:p>
            <w:pPr>
              <w:pStyle w:val="TableParagraph"/>
              <w:spacing w:before="98"/>
              <w:ind w:left="318"/>
              <w:rPr>
                <w:sz w:val="21"/>
              </w:rPr>
            </w:pPr>
            <w:r>
              <w:rPr>
                <w:spacing w:val="-4"/>
                <w:sz w:val="21"/>
              </w:rPr>
              <w:t>りったいてき</w:t>
            </w:r>
          </w:p>
        </w:tc>
        <w:tc>
          <w:tcPr>
            <w:tcW w:w="2978" w:type="dxa"/>
          </w:tcPr>
          <w:p>
            <w:pPr>
              <w:pStyle w:val="TableParagraph"/>
              <w:spacing w:before="87"/>
              <w:ind w:left="344"/>
              <w:rPr>
                <w:rFonts w:ascii="Times New Roman" w:hAnsi="Times New Roman"/>
                <w:sz w:val="24"/>
              </w:rPr>
            </w:pPr>
            <w:r>
              <w:rPr>
                <w:rFonts w:ascii="Times New Roman" w:hAnsi="Times New Roman"/>
                <w:sz w:val="24"/>
              </w:rPr>
              <w:t>lập</w:t>
            </w:r>
            <w:r>
              <w:rPr>
                <w:rFonts w:ascii="Times New Roman" w:hAnsi="Times New Roman"/>
                <w:spacing w:val="-1"/>
                <w:sz w:val="24"/>
              </w:rPr>
              <w:t> </w:t>
            </w:r>
            <w:r>
              <w:rPr>
                <w:rFonts w:ascii="Times New Roman" w:hAnsi="Times New Roman"/>
                <w:spacing w:val="-5"/>
                <w:sz w:val="24"/>
              </w:rPr>
              <w:t>thể</w:t>
            </w:r>
          </w:p>
        </w:tc>
      </w:tr>
      <w:tr>
        <w:trPr>
          <w:trHeight w:val="480" w:hRule="atLeast"/>
        </w:trPr>
        <w:tc>
          <w:tcPr>
            <w:tcW w:w="2269" w:type="dxa"/>
          </w:tcPr>
          <w:p>
            <w:pPr>
              <w:pStyle w:val="TableParagraph"/>
              <w:spacing w:before="98"/>
              <w:ind w:left="318"/>
              <w:rPr>
                <w:sz w:val="21"/>
              </w:rPr>
            </w:pPr>
            <w:r>
              <w:rPr>
                <w:spacing w:val="-5"/>
                <w:sz w:val="21"/>
              </w:rPr>
              <w:t>構造</w:t>
            </w:r>
          </w:p>
        </w:tc>
        <w:tc>
          <w:tcPr>
            <w:tcW w:w="3121" w:type="dxa"/>
          </w:tcPr>
          <w:p>
            <w:pPr>
              <w:pStyle w:val="TableParagraph"/>
              <w:spacing w:before="98"/>
              <w:ind w:left="318"/>
              <w:rPr>
                <w:sz w:val="21"/>
              </w:rPr>
            </w:pPr>
            <w:r>
              <w:rPr>
                <w:spacing w:val="-4"/>
                <w:sz w:val="21"/>
              </w:rPr>
              <w:t>こうぞう</w:t>
            </w:r>
          </w:p>
        </w:tc>
        <w:tc>
          <w:tcPr>
            <w:tcW w:w="2978" w:type="dxa"/>
          </w:tcPr>
          <w:p>
            <w:pPr>
              <w:pStyle w:val="TableParagraph"/>
              <w:spacing w:before="87"/>
              <w:ind w:left="344"/>
              <w:rPr>
                <w:rFonts w:ascii="Times New Roman" w:hAnsi="Times New Roman"/>
                <w:sz w:val="24"/>
              </w:rPr>
            </w:pPr>
            <w:r>
              <w:rPr>
                <w:rFonts w:ascii="Times New Roman" w:hAnsi="Times New Roman"/>
                <w:sz w:val="24"/>
              </w:rPr>
              <w:t>cấu</w:t>
            </w:r>
            <w:r>
              <w:rPr>
                <w:rFonts w:ascii="Times New Roman" w:hAnsi="Times New Roman"/>
                <w:spacing w:val="-2"/>
                <w:sz w:val="24"/>
              </w:rPr>
              <w:t> </w:t>
            </w:r>
            <w:r>
              <w:rPr>
                <w:rFonts w:ascii="Times New Roman" w:hAnsi="Times New Roman"/>
                <w:spacing w:val="-5"/>
                <w:sz w:val="24"/>
              </w:rPr>
              <w:t>tạo</w:t>
            </w:r>
          </w:p>
        </w:tc>
      </w:tr>
      <w:tr>
        <w:trPr>
          <w:trHeight w:val="479" w:hRule="atLeast"/>
        </w:trPr>
        <w:tc>
          <w:tcPr>
            <w:tcW w:w="2269" w:type="dxa"/>
          </w:tcPr>
          <w:p>
            <w:pPr>
              <w:pStyle w:val="TableParagraph"/>
              <w:spacing w:before="98"/>
              <w:ind w:left="318"/>
              <w:rPr>
                <w:sz w:val="21"/>
              </w:rPr>
            </w:pPr>
            <w:r>
              <w:rPr>
                <w:spacing w:val="-6"/>
                <w:sz w:val="21"/>
              </w:rPr>
              <w:t>薄い</w:t>
            </w:r>
          </w:p>
        </w:tc>
        <w:tc>
          <w:tcPr>
            <w:tcW w:w="3121" w:type="dxa"/>
          </w:tcPr>
          <w:p>
            <w:pPr>
              <w:pStyle w:val="TableParagraph"/>
              <w:spacing w:before="98"/>
              <w:ind w:left="318"/>
              <w:rPr>
                <w:sz w:val="21"/>
              </w:rPr>
            </w:pPr>
            <w:r>
              <w:rPr>
                <w:spacing w:val="-5"/>
                <w:sz w:val="21"/>
              </w:rPr>
              <w:t>うすい</w:t>
            </w:r>
          </w:p>
        </w:tc>
        <w:tc>
          <w:tcPr>
            <w:tcW w:w="2978" w:type="dxa"/>
          </w:tcPr>
          <w:p>
            <w:pPr>
              <w:pStyle w:val="TableParagraph"/>
              <w:spacing w:before="87"/>
              <w:ind w:left="344"/>
              <w:rPr>
                <w:rFonts w:ascii="Times New Roman" w:hAnsi="Times New Roman"/>
                <w:sz w:val="24"/>
              </w:rPr>
            </w:pPr>
            <w:r>
              <w:rPr>
                <w:rFonts w:ascii="Times New Roman" w:hAnsi="Times New Roman"/>
                <w:sz w:val="24"/>
              </w:rPr>
              <w:t>mỏng,</w:t>
            </w:r>
            <w:r>
              <w:rPr>
                <w:rFonts w:ascii="Times New Roman" w:hAnsi="Times New Roman"/>
                <w:spacing w:val="-1"/>
                <w:sz w:val="24"/>
              </w:rPr>
              <w:t> </w:t>
            </w:r>
            <w:r>
              <w:rPr>
                <w:rFonts w:ascii="Times New Roman" w:hAnsi="Times New Roman"/>
                <w:spacing w:val="-4"/>
                <w:sz w:val="24"/>
              </w:rPr>
              <w:t>nhạt</w:t>
            </w:r>
          </w:p>
        </w:tc>
      </w:tr>
      <w:tr>
        <w:trPr>
          <w:trHeight w:val="479" w:hRule="atLeast"/>
        </w:trPr>
        <w:tc>
          <w:tcPr>
            <w:tcW w:w="2269" w:type="dxa"/>
          </w:tcPr>
          <w:p>
            <w:pPr>
              <w:pStyle w:val="TableParagraph"/>
              <w:spacing w:before="98"/>
              <w:ind w:left="318"/>
              <w:rPr>
                <w:sz w:val="21"/>
              </w:rPr>
            </w:pPr>
            <w:r>
              <w:rPr>
                <w:spacing w:val="-4"/>
                <w:sz w:val="21"/>
              </w:rPr>
              <w:t>仕組み</w:t>
            </w:r>
          </w:p>
        </w:tc>
        <w:tc>
          <w:tcPr>
            <w:tcW w:w="3121" w:type="dxa"/>
          </w:tcPr>
          <w:p>
            <w:pPr>
              <w:pStyle w:val="TableParagraph"/>
              <w:spacing w:before="98"/>
              <w:ind w:left="318"/>
              <w:rPr>
                <w:sz w:val="21"/>
              </w:rPr>
            </w:pPr>
            <w:r>
              <w:rPr>
                <w:spacing w:val="-5"/>
                <w:sz w:val="21"/>
              </w:rPr>
              <w:t>しくみ</w:t>
            </w:r>
          </w:p>
        </w:tc>
        <w:tc>
          <w:tcPr>
            <w:tcW w:w="2978" w:type="dxa"/>
          </w:tcPr>
          <w:p>
            <w:pPr>
              <w:pStyle w:val="TableParagraph"/>
              <w:spacing w:before="87"/>
              <w:ind w:left="344"/>
              <w:rPr>
                <w:rFonts w:ascii="Times New Roman" w:hAnsi="Times New Roman"/>
                <w:sz w:val="24"/>
              </w:rPr>
            </w:pPr>
            <w:r>
              <w:rPr>
                <w:rFonts w:ascii="Times New Roman" w:hAnsi="Times New Roman"/>
                <w:sz w:val="24"/>
              </w:rPr>
              <w:t>cơ</w:t>
            </w:r>
            <w:r>
              <w:rPr>
                <w:rFonts w:ascii="Times New Roman" w:hAnsi="Times New Roman"/>
                <w:spacing w:val="-1"/>
                <w:sz w:val="24"/>
              </w:rPr>
              <w:t> </w:t>
            </w:r>
            <w:r>
              <w:rPr>
                <w:rFonts w:ascii="Times New Roman" w:hAnsi="Times New Roman"/>
                <w:spacing w:val="-5"/>
                <w:sz w:val="24"/>
              </w:rPr>
              <w:t>cấu</w:t>
            </w:r>
          </w:p>
        </w:tc>
      </w:tr>
      <w:tr>
        <w:trPr>
          <w:trHeight w:val="479" w:hRule="atLeast"/>
        </w:trPr>
        <w:tc>
          <w:tcPr>
            <w:tcW w:w="2269" w:type="dxa"/>
          </w:tcPr>
          <w:p>
            <w:pPr>
              <w:pStyle w:val="TableParagraph"/>
              <w:spacing w:before="98"/>
              <w:ind w:left="318"/>
              <w:rPr>
                <w:sz w:val="21"/>
              </w:rPr>
            </w:pPr>
            <w:r>
              <w:rPr>
                <w:spacing w:val="-4"/>
                <w:sz w:val="21"/>
              </w:rPr>
              <w:t>マス目</w:t>
            </w:r>
          </w:p>
        </w:tc>
        <w:tc>
          <w:tcPr>
            <w:tcW w:w="3121" w:type="dxa"/>
          </w:tcPr>
          <w:p>
            <w:pPr>
              <w:pStyle w:val="TableParagraph"/>
              <w:spacing w:before="98"/>
              <w:ind w:left="318"/>
              <w:rPr>
                <w:sz w:val="21"/>
              </w:rPr>
            </w:pPr>
            <w:r>
              <w:rPr>
                <w:spacing w:val="-5"/>
                <w:sz w:val="21"/>
              </w:rPr>
              <w:t>ますめ</w:t>
            </w:r>
          </w:p>
        </w:tc>
        <w:tc>
          <w:tcPr>
            <w:tcW w:w="2978" w:type="dxa"/>
          </w:tcPr>
          <w:p>
            <w:pPr>
              <w:pStyle w:val="TableParagraph"/>
              <w:spacing w:before="87"/>
              <w:ind w:left="344"/>
              <w:rPr>
                <w:rFonts w:ascii="Times New Roman" w:hAnsi="Times New Roman"/>
                <w:sz w:val="24"/>
              </w:rPr>
            </w:pPr>
            <w:r>
              <w:rPr>
                <w:rFonts w:ascii="Times New Roman" w:hAnsi="Times New Roman"/>
                <w:spacing w:val="-5"/>
                <w:sz w:val="24"/>
              </w:rPr>
              <w:t>nấc</w:t>
            </w:r>
          </w:p>
        </w:tc>
      </w:tr>
      <w:tr>
        <w:trPr>
          <w:trHeight w:val="482" w:hRule="atLeast"/>
        </w:trPr>
        <w:tc>
          <w:tcPr>
            <w:tcW w:w="2269" w:type="dxa"/>
          </w:tcPr>
          <w:p>
            <w:pPr>
              <w:pStyle w:val="TableParagraph"/>
              <w:spacing w:before="100"/>
              <w:ind w:left="318"/>
              <w:rPr>
                <w:sz w:val="21"/>
              </w:rPr>
            </w:pPr>
            <w:r>
              <w:rPr>
                <w:spacing w:val="-5"/>
                <w:sz w:val="21"/>
              </w:rPr>
              <w:t>断面</w:t>
            </w:r>
          </w:p>
        </w:tc>
        <w:tc>
          <w:tcPr>
            <w:tcW w:w="3121" w:type="dxa"/>
          </w:tcPr>
          <w:p>
            <w:pPr>
              <w:pStyle w:val="TableParagraph"/>
              <w:spacing w:before="100"/>
              <w:ind w:left="318"/>
              <w:rPr>
                <w:sz w:val="21"/>
              </w:rPr>
            </w:pPr>
            <w:r>
              <w:rPr>
                <w:spacing w:val="-4"/>
                <w:sz w:val="21"/>
              </w:rPr>
              <w:t>だんめん</w:t>
            </w:r>
          </w:p>
        </w:tc>
        <w:tc>
          <w:tcPr>
            <w:tcW w:w="2978" w:type="dxa"/>
          </w:tcPr>
          <w:p>
            <w:pPr>
              <w:pStyle w:val="TableParagraph"/>
              <w:spacing w:before="90"/>
              <w:ind w:left="344"/>
              <w:rPr>
                <w:rFonts w:ascii="Times New Roman" w:hAnsi="Times New Roman"/>
                <w:sz w:val="24"/>
              </w:rPr>
            </w:pPr>
            <w:r>
              <w:rPr>
                <w:rFonts w:ascii="Times New Roman" w:hAnsi="Times New Roman"/>
                <w:sz w:val="24"/>
              </w:rPr>
              <w:t>mặt </w:t>
            </w:r>
            <w:r>
              <w:rPr>
                <w:rFonts w:ascii="Times New Roman" w:hAnsi="Times New Roman"/>
                <w:spacing w:val="-5"/>
                <w:sz w:val="24"/>
              </w:rPr>
              <w:t>cắt</w:t>
            </w:r>
          </w:p>
        </w:tc>
      </w:tr>
      <w:tr>
        <w:trPr>
          <w:trHeight w:val="479" w:hRule="atLeast"/>
        </w:trPr>
        <w:tc>
          <w:tcPr>
            <w:tcW w:w="2269" w:type="dxa"/>
          </w:tcPr>
          <w:p>
            <w:pPr>
              <w:pStyle w:val="TableParagraph"/>
              <w:spacing w:before="98"/>
              <w:ind w:left="318"/>
              <w:rPr>
                <w:sz w:val="21"/>
              </w:rPr>
            </w:pPr>
            <w:r>
              <w:rPr>
                <w:spacing w:val="-4"/>
                <w:sz w:val="21"/>
              </w:rPr>
              <w:t>反対方向</w:t>
            </w:r>
          </w:p>
        </w:tc>
        <w:tc>
          <w:tcPr>
            <w:tcW w:w="3121" w:type="dxa"/>
          </w:tcPr>
          <w:p>
            <w:pPr>
              <w:pStyle w:val="TableParagraph"/>
              <w:spacing w:before="98"/>
              <w:ind w:left="318"/>
              <w:rPr>
                <w:sz w:val="21"/>
              </w:rPr>
            </w:pPr>
            <w:r>
              <w:rPr>
                <w:spacing w:val="-4"/>
                <w:sz w:val="21"/>
              </w:rPr>
              <w:t>はんたいほうこう</w:t>
            </w:r>
          </w:p>
        </w:tc>
        <w:tc>
          <w:tcPr>
            <w:tcW w:w="2978" w:type="dxa"/>
          </w:tcPr>
          <w:p>
            <w:pPr>
              <w:pStyle w:val="TableParagraph"/>
              <w:spacing w:before="87"/>
              <w:ind w:left="344"/>
              <w:rPr>
                <w:rFonts w:ascii="Times New Roman" w:hAnsi="Times New Roman"/>
                <w:sz w:val="24"/>
              </w:rPr>
            </w:pPr>
            <w:r>
              <w:rPr>
                <w:rFonts w:ascii="Times New Roman" w:hAnsi="Times New Roman"/>
                <w:sz w:val="24"/>
              </w:rPr>
              <w:t>chiều</w:t>
            </w:r>
            <w:r>
              <w:rPr>
                <w:rFonts w:ascii="Times New Roman" w:hAnsi="Times New Roman"/>
                <w:spacing w:val="-2"/>
                <w:sz w:val="24"/>
              </w:rPr>
              <w:t> </w:t>
            </w:r>
            <w:r>
              <w:rPr>
                <w:rFonts w:ascii="Times New Roman" w:hAnsi="Times New Roman"/>
                <w:sz w:val="24"/>
              </w:rPr>
              <w:t>ngược</w:t>
            </w:r>
            <w:r>
              <w:rPr>
                <w:rFonts w:ascii="Times New Roman" w:hAnsi="Times New Roman"/>
                <w:spacing w:val="-2"/>
                <w:sz w:val="24"/>
              </w:rPr>
              <w:t> </w:t>
            </w:r>
            <w:r>
              <w:rPr>
                <w:rFonts w:ascii="Times New Roman" w:hAnsi="Times New Roman"/>
                <w:spacing w:val="-5"/>
                <w:sz w:val="24"/>
              </w:rPr>
              <w:t>lại</w:t>
            </w:r>
          </w:p>
        </w:tc>
      </w:tr>
      <w:tr>
        <w:trPr>
          <w:trHeight w:val="479" w:hRule="atLeast"/>
        </w:trPr>
        <w:tc>
          <w:tcPr>
            <w:tcW w:w="2269" w:type="dxa"/>
          </w:tcPr>
          <w:p>
            <w:pPr>
              <w:pStyle w:val="TableParagraph"/>
              <w:spacing w:before="98"/>
              <w:ind w:left="318"/>
              <w:rPr>
                <w:sz w:val="21"/>
              </w:rPr>
            </w:pPr>
            <w:r>
              <w:rPr>
                <w:spacing w:val="-4"/>
                <w:sz w:val="21"/>
              </w:rPr>
              <w:t>半導体</w:t>
            </w:r>
          </w:p>
        </w:tc>
        <w:tc>
          <w:tcPr>
            <w:tcW w:w="3121" w:type="dxa"/>
          </w:tcPr>
          <w:p>
            <w:pPr>
              <w:pStyle w:val="TableParagraph"/>
              <w:spacing w:before="98"/>
              <w:ind w:left="318"/>
              <w:rPr>
                <w:sz w:val="21"/>
              </w:rPr>
            </w:pPr>
            <w:r>
              <w:rPr>
                <w:spacing w:val="-4"/>
                <w:sz w:val="21"/>
              </w:rPr>
              <w:t>はんどうたい</w:t>
            </w:r>
          </w:p>
        </w:tc>
        <w:tc>
          <w:tcPr>
            <w:tcW w:w="2978" w:type="dxa"/>
          </w:tcPr>
          <w:p>
            <w:pPr>
              <w:pStyle w:val="TableParagraph"/>
              <w:spacing w:before="87"/>
              <w:ind w:left="344"/>
              <w:rPr>
                <w:rFonts w:ascii="Times New Roman" w:hAnsi="Times New Roman"/>
                <w:sz w:val="24"/>
              </w:rPr>
            </w:pPr>
            <w:r>
              <w:rPr>
                <w:rFonts w:ascii="Times New Roman" w:hAnsi="Times New Roman"/>
                <w:sz w:val="24"/>
              </w:rPr>
              <w:t>chất</w:t>
            </w:r>
            <w:r>
              <w:rPr>
                <w:rFonts w:ascii="Times New Roman" w:hAnsi="Times New Roman"/>
                <w:spacing w:val="-3"/>
                <w:sz w:val="24"/>
              </w:rPr>
              <w:t> </w:t>
            </w:r>
            <w:r>
              <w:rPr>
                <w:rFonts w:ascii="Times New Roman" w:hAnsi="Times New Roman"/>
                <w:sz w:val="24"/>
              </w:rPr>
              <w:t>bán</w:t>
            </w:r>
            <w:r>
              <w:rPr>
                <w:rFonts w:ascii="Times New Roman" w:hAnsi="Times New Roman"/>
                <w:spacing w:val="-1"/>
                <w:sz w:val="24"/>
              </w:rPr>
              <w:t> </w:t>
            </w:r>
            <w:r>
              <w:rPr>
                <w:rFonts w:ascii="Times New Roman" w:hAnsi="Times New Roman"/>
                <w:spacing w:val="-5"/>
                <w:sz w:val="24"/>
              </w:rPr>
              <w:t>dẫn</w:t>
            </w:r>
          </w:p>
        </w:tc>
      </w:tr>
      <w:tr>
        <w:trPr>
          <w:trHeight w:val="480" w:hRule="atLeast"/>
        </w:trPr>
        <w:tc>
          <w:tcPr>
            <w:tcW w:w="2269" w:type="dxa"/>
          </w:tcPr>
          <w:p>
            <w:pPr>
              <w:pStyle w:val="TableParagraph"/>
              <w:spacing w:before="98"/>
              <w:ind w:left="318"/>
              <w:rPr>
                <w:sz w:val="21"/>
              </w:rPr>
            </w:pPr>
            <w:r>
              <w:rPr>
                <w:spacing w:val="-4"/>
                <w:sz w:val="21"/>
              </w:rPr>
              <w:t>読み書きする</w:t>
            </w:r>
          </w:p>
        </w:tc>
        <w:tc>
          <w:tcPr>
            <w:tcW w:w="3121" w:type="dxa"/>
          </w:tcPr>
          <w:p>
            <w:pPr>
              <w:pStyle w:val="TableParagraph"/>
              <w:spacing w:before="98"/>
              <w:ind w:left="318"/>
              <w:rPr>
                <w:sz w:val="21"/>
              </w:rPr>
            </w:pPr>
            <w:r>
              <w:rPr>
                <w:spacing w:val="-4"/>
                <w:sz w:val="21"/>
              </w:rPr>
              <w:t>よみかきする</w:t>
            </w:r>
          </w:p>
        </w:tc>
        <w:tc>
          <w:tcPr>
            <w:tcW w:w="2978" w:type="dxa"/>
          </w:tcPr>
          <w:p>
            <w:pPr>
              <w:pStyle w:val="TableParagraph"/>
              <w:spacing w:before="87"/>
              <w:ind w:left="344"/>
              <w:rPr>
                <w:rFonts w:ascii="Times New Roman" w:hAnsi="Times New Roman"/>
                <w:sz w:val="24"/>
              </w:rPr>
            </w:pPr>
            <w:r>
              <w:rPr>
                <w:rFonts w:ascii="Times New Roman" w:hAnsi="Times New Roman"/>
                <w:sz w:val="24"/>
              </w:rPr>
              <w:t>đọc</w:t>
            </w:r>
            <w:r>
              <w:rPr>
                <w:rFonts w:ascii="Times New Roman" w:hAnsi="Times New Roman"/>
                <w:spacing w:val="-1"/>
                <w:sz w:val="24"/>
              </w:rPr>
              <w:t> </w:t>
            </w:r>
            <w:r>
              <w:rPr>
                <w:rFonts w:ascii="Times New Roman" w:hAnsi="Times New Roman"/>
                <w:sz w:val="24"/>
              </w:rPr>
              <w:t>và</w:t>
            </w:r>
            <w:r>
              <w:rPr>
                <w:rFonts w:ascii="Times New Roman" w:hAnsi="Times New Roman"/>
                <w:spacing w:val="-1"/>
                <w:sz w:val="24"/>
              </w:rPr>
              <w:t> </w:t>
            </w:r>
            <w:r>
              <w:rPr>
                <w:rFonts w:ascii="Times New Roman" w:hAnsi="Times New Roman"/>
                <w:spacing w:val="-5"/>
                <w:sz w:val="24"/>
              </w:rPr>
              <w:t>ghi</w:t>
            </w:r>
          </w:p>
        </w:tc>
      </w:tr>
      <w:tr>
        <w:trPr>
          <w:trHeight w:val="479" w:hRule="atLeast"/>
        </w:trPr>
        <w:tc>
          <w:tcPr>
            <w:tcW w:w="2269" w:type="dxa"/>
          </w:tcPr>
          <w:p>
            <w:pPr>
              <w:pStyle w:val="TableParagraph"/>
              <w:spacing w:before="98"/>
              <w:ind w:left="318"/>
              <w:rPr>
                <w:sz w:val="21"/>
              </w:rPr>
            </w:pPr>
            <w:r>
              <w:rPr>
                <w:spacing w:val="-4"/>
                <w:sz w:val="21"/>
              </w:rPr>
              <w:t>製造工程</w:t>
            </w:r>
          </w:p>
        </w:tc>
        <w:tc>
          <w:tcPr>
            <w:tcW w:w="3121" w:type="dxa"/>
          </w:tcPr>
          <w:p>
            <w:pPr>
              <w:pStyle w:val="TableParagraph"/>
              <w:spacing w:before="98"/>
              <w:ind w:left="318"/>
              <w:rPr>
                <w:sz w:val="21"/>
              </w:rPr>
            </w:pPr>
            <w:r>
              <w:rPr>
                <w:spacing w:val="-4"/>
                <w:sz w:val="21"/>
              </w:rPr>
              <w:t>せいぞうこうてい</w:t>
            </w:r>
          </w:p>
        </w:tc>
        <w:tc>
          <w:tcPr>
            <w:tcW w:w="2978" w:type="dxa"/>
          </w:tcPr>
          <w:p>
            <w:pPr>
              <w:pStyle w:val="TableParagraph"/>
              <w:spacing w:before="87"/>
              <w:ind w:left="344"/>
              <w:rPr>
                <w:rFonts w:ascii="Times New Roman" w:hAnsi="Times New Roman"/>
                <w:sz w:val="24"/>
              </w:rPr>
            </w:pPr>
            <w:r>
              <w:rPr>
                <w:rFonts w:ascii="Times New Roman" w:hAnsi="Times New Roman"/>
                <w:sz w:val="24"/>
              </w:rPr>
              <w:t>công</w:t>
            </w:r>
            <w:r>
              <w:rPr>
                <w:rFonts w:ascii="Times New Roman" w:hAnsi="Times New Roman"/>
                <w:spacing w:val="-3"/>
                <w:sz w:val="24"/>
              </w:rPr>
              <w:t> </w:t>
            </w:r>
            <w:r>
              <w:rPr>
                <w:rFonts w:ascii="Times New Roman" w:hAnsi="Times New Roman"/>
                <w:sz w:val="24"/>
              </w:rPr>
              <w:t>đoạn</w:t>
            </w:r>
            <w:r>
              <w:rPr>
                <w:rFonts w:ascii="Times New Roman" w:hAnsi="Times New Roman"/>
                <w:spacing w:val="-1"/>
                <w:sz w:val="24"/>
              </w:rPr>
              <w:t> </w:t>
            </w:r>
            <w:r>
              <w:rPr>
                <w:rFonts w:ascii="Times New Roman" w:hAnsi="Times New Roman"/>
                <w:sz w:val="24"/>
              </w:rPr>
              <w:t>sản</w:t>
            </w:r>
            <w:r>
              <w:rPr>
                <w:rFonts w:ascii="Times New Roman" w:hAnsi="Times New Roman"/>
                <w:spacing w:val="-1"/>
                <w:sz w:val="24"/>
              </w:rPr>
              <w:t> </w:t>
            </w:r>
            <w:r>
              <w:rPr>
                <w:rFonts w:ascii="Times New Roman" w:hAnsi="Times New Roman"/>
                <w:spacing w:val="-4"/>
                <w:sz w:val="24"/>
              </w:rPr>
              <w:t>xuất</w:t>
            </w:r>
          </w:p>
        </w:tc>
      </w:tr>
    </w:tbl>
    <w:p>
      <w:pPr>
        <w:pStyle w:val="BodyText"/>
        <w:spacing w:before="99"/>
        <w:rPr>
          <w:rFonts w:ascii="Century"/>
        </w:rPr>
      </w:pPr>
    </w:p>
    <w:p>
      <w:pPr>
        <w:pStyle w:val="BodyText"/>
        <w:spacing w:line="459" w:lineRule="exact"/>
        <w:ind w:left="143"/>
        <w:jc w:val="both"/>
        <w:rPr>
          <w:rFonts w:ascii="Century" w:eastAsia="Century"/>
        </w:rPr>
      </w:pPr>
      <w:r>
        <w:rPr>
          <w:rFonts w:ascii="MS PGothic" w:eastAsia="MS PGothic"/>
          <w:spacing w:val="-4"/>
        </w:rPr>
        <w:t>問題 </w:t>
      </w:r>
      <w:r>
        <w:rPr>
          <w:rFonts w:ascii="Century" w:eastAsia="Century"/>
          <w:spacing w:val="-7"/>
        </w:rPr>
        <w:t>II</w:t>
      </w:r>
    </w:p>
    <w:p>
      <w:pPr>
        <w:pStyle w:val="Heading4"/>
        <w:spacing w:line="532" w:lineRule="exact"/>
        <w:ind w:left="383" w:firstLine="0"/>
      </w:pPr>
      <w:r>
        <w:rPr>
          <w:rFonts w:ascii="Century" w:hAnsi="Century"/>
        </w:rPr>
        <w:t>IC</w:t>
      </w:r>
      <w:r>
        <w:rPr>
          <w:rFonts w:ascii="Century" w:hAnsi="Century"/>
          <w:spacing w:val="6"/>
        </w:rPr>
        <w:t> </w:t>
      </w:r>
      <w:r>
        <w:rPr>
          <w:rFonts w:ascii="Century" w:hAnsi="Century"/>
        </w:rPr>
        <w:t>là</w:t>
      </w:r>
      <w:r>
        <w:rPr>
          <w:rFonts w:ascii="Century" w:hAnsi="Century"/>
          <w:spacing w:val="8"/>
        </w:rPr>
        <w:t> </w:t>
      </w:r>
      <w:r>
        <w:rPr>
          <w:rFonts w:ascii="Century" w:hAnsi="Century"/>
        </w:rPr>
        <w:t>phân</w:t>
      </w:r>
      <w:r>
        <w:rPr>
          <w:rFonts w:ascii="Century" w:hAnsi="Century"/>
          <w:spacing w:val="6"/>
        </w:rPr>
        <w:t> </w:t>
      </w:r>
      <w:r>
        <w:rPr>
          <w:rFonts w:ascii="Century" w:hAnsi="Century"/>
        </w:rPr>
        <w:t>t</w:t>
      </w:r>
      <w:r>
        <w:rPr/>
        <w:t>ử</w:t>
      </w:r>
      <w:r>
        <w:rPr>
          <w:spacing w:val="13"/>
        </w:rPr>
        <w:t> </w:t>
      </w:r>
      <w:r>
        <w:rPr/>
        <w:t>lô</w:t>
      </w:r>
      <w:r>
        <w:rPr>
          <w:spacing w:val="14"/>
        </w:rPr>
        <w:t> </w:t>
      </w:r>
      <w:r>
        <w:rPr/>
        <w:t>gic</w:t>
      </w:r>
      <w:r>
        <w:rPr>
          <w:spacing w:val="12"/>
        </w:rPr>
        <w:t> </w:t>
      </w:r>
      <w:r>
        <w:rPr/>
        <w:t>của</w:t>
      </w:r>
      <w:r>
        <w:rPr>
          <w:spacing w:val="13"/>
        </w:rPr>
        <w:t> </w:t>
      </w:r>
      <w:r>
        <w:rPr/>
        <w:t>thế</w:t>
      </w:r>
      <w:r>
        <w:rPr>
          <w:spacing w:val="13"/>
        </w:rPr>
        <w:t> </w:t>
      </w:r>
      <w:r>
        <w:rPr/>
        <w:t>hệ</w:t>
      </w:r>
      <w:r>
        <w:rPr>
          <w:spacing w:val="12"/>
        </w:rPr>
        <w:t> </w:t>
      </w:r>
      <w:r>
        <w:rPr/>
        <w:t>3</w:t>
      </w:r>
      <w:r>
        <w:rPr>
          <w:spacing w:val="14"/>
        </w:rPr>
        <w:t> </w:t>
      </w:r>
      <w:r>
        <w:rPr/>
        <w:t>được</w:t>
      </w:r>
      <w:r>
        <w:rPr>
          <w:spacing w:val="13"/>
        </w:rPr>
        <w:t> </w:t>
      </w:r>
      <w:r>
        <w:rPr/>
        <w:t>dịch</w:t>
      </w:r>
      <w:r>
        <w:rPr>
          <w:spacing w:val="13"/>
        </w:rPr>
        <w:t> </w:t>
      </w:r>
      <w:r>
        <w:rPr/>
        <w:t>ra</w:t>
      </w:r>
      <w:r>
        <w:rPr>
          <w:spacing w:val="13"/>
        </w:rPr>
        <w:t> </w:t>
      </w:r>
      <w:r>
        <w:rPr/>
        <w:t>là</w:t>
      </w:r>
      <w:r>
        <w:rPr>
          <w:spacing w:val="13"/>
        </w:rPr>
        <w:t> </w:t>
      </w:r>
      <w:r>
        <w:rPr/>
        <w:t>mạch</w:t>
      </w:r>
      <w:r>
        <w:rPr>
          <w:spacing w:val="13"/>
        </w:rPr>
        <w:t> </w:t>
      </w:r>
      <w:r>
        <w:rPr/>
        <w:t>tích</w:t>
      </w:r>
      <w:r>
        <w:rPr>
          <w:spacing w:val="14"/>
        </w:rPr>
        <w:t> </w:t>
      </w:r>
      <w:r>
        <w:rPr/>
        <w:t>hợp,</w:t>
      </w:r>
      <w:r>
        <w:rPr>
          <w:spacing w:val="14"/>
        </w:rPr>
        <w:t> </w:t>
      </w:r>
      <w:r>
        <w:rPr/>
        <w:t>là</w:t>
      </w:r>
      <w:r>
        <w:rPr>
          <w:spacing w:val="12"/>
        </w:rPr>
        <w:t> </w:t>
      </w:r>
      <w:r>
        <w:rPr/>
        <w:t>mạch</w:t>
      </w:r>
      <w:r>
        <w:rPr>
          <w:spacing w:val="14"/>
        </w:rPr>
        <w:t> </w:t>
      </w:r>
      <w:r>
        <w:rPr/>
        <w:t>trong</w:t>
      </w:r>
      <w:r>
        <w:rPr>
          <w:spacing w:val="13"/>
        </w:rPr>
        <w:t> </w:t>
      </w:r>
      <w:r>
        <w:rPr>
          <w:spacing w:val="-5"/>
        </w:rPr>
        <w:t>đó</w:t>
      </w:r>
    </w:p>
    <w:p>
      <w:pPr>
        <w:pStyle w:val="Heading4"/>
        <w:spacing w:line="312" w:lineRule="auto" w:before="33"/>
        <w:ind w:right="671" w:firstLine="0"/>
      </w:pPr>
      <w:r>
        <w:rPr/>
        <w:t>có khoảng 10 đèn bán dẫn trong một gói tin, về nguyên lý thì không khác so với thế hệ thứ hai.</w:t>
      </w:r>
    </w:p>
    <w:p>
      <w:pPr>
        <w:pStyle w:val="Heading4"/>
        <w:spacing w:after="0" w:line="312" w:lineRule="auto"/>
        <w:sectPr>
          <w:pgSz w:w="11910" w:h="16840"/>
          <w:pgMar w:header="685" w:footer="0" w:top="1640" w:bottom="280" w:left="1559" w:right="1133"/>
        </w:sectPr>
      </w:pPr>
    </w:p>
    <w:p>
      <w:pPr>
        <w:pStyle w:val="BodyText"/>
        <w:rPr>
          <w:rFonts w:ascii="Times New Roman"/>
        </w:rPr>
      </w:pPr>
    </w:p>
    <w:p>
      <w:pPr>
        <w:pStyle w:val="BodyText"/>
        <w:rPr>
          <w:rFonts w:ascii="Times New Roman"/>
        </w:rPr>
      </w:pPr>
    </w:p>
    <w:p>
      <w:pPr>
        <w:pStyle w:val="BodyText"/>
        <w:spacing w:before="34"/>
        <w:rPr>
          <w:rFonts w:ascii="Times New Roman"/>
        </w:rPr>
      </w:pPr>
    </w:p>
    <w:p>
      <w:pPr>
        <w:pStyle w:val="BodyText"/>
        <w:ind w:left="143"/>
        <w:rPr>
          <w:rFonts w:ascii="Century" w:eastAsia="Century"/>
        </w:rPr>
      </w:pPr>
      <w:r>
        <w:rPr>
          <w:rFonts w:ascii="MS PGothic" w:eastAsia="MS PGothic"/>
          <w:spacing w:val="-4"/>
        </w:rPr>
        <w:t>問題 </w:t>
      </w:r>
      <w:r>
        <w:rPr>
          <w:rFonts w:ascii="Century" w:eastAsia="Century"/>
          <w:spacing w:val="-5"/>
        </w:rPr>
        <w:t>III</w:t>
      </w:r>
    </w:p>
    <w:p>
      <w:pPr>
        <w:pStyle w:val="BodyText"/>
        <w:spacing w:line="316" w:lineRule="auto" w:before="174"/>
        <w:ind w:left="143" w:right="671" w:firstLine="211"/>
      </w:pPr>
      <w:r>
        <w:rPr>
          <w:rFonts w:ascii="MS Mincho" w:eastAsia="MS Mincho"/>
        </w:rPr>
        <w:t>CPU </w:t>
      </w:r>
      <w:r>
        <w:rPr>
          <w:spacing w:val="1"/>
        </w:rPr>
        <w:t>の動作原理は，電子式計算機の登場以前に数学的な概念として提唱されたチューリ</w:t>
      </w:r>
      <w:r>
        <w:rPr>
          <w:spacing w:val="-2"/>
        </w:rPr>
        <w:t>ングマシンに基づいています．</w:t>
      </w:r>
    </w:p>
    <w:p>
      <w:pPr>
        <w:pStyle w:val="BodyText"/>
        <w:spacing w:before="112"/>
      </w:pPr>
    </w:p>
    <w:p>
      <w:pPr>
        <w:spacing w:before="0"/>
        <w:ind w:left="143" w:right="0" w:firstLine="0"/>
        <w:jc w:val="left"/>
        <w:rPr>
          <w:rFonts w:ascii="MS PGothic" w:eastAsia="MS PGothic"/>
          <w:sz w:val="32"/>
        </w:rPr>
      </w:pPr>
      <w:r>
        <w:rPr>
          <w:rFonts w:ascii="MS PGothic" w:eastAsia="MS PGothic"/>
          <w:spacing w:val="-13"/>
          <w:sz w:val="32"/>
        </w:rPr>
        <w:t>第 </w:t>
      </w:r>
      <w:r>
        <w:rPr>
          <w:rFonts w:ascii="Century" w:eastAsia="Century"/>
          <w:sz w:val="32"/>
        </w:rPr>
        <w:t>12</w:t>
      </w:r>
      <w:r>
        <w:rPr>
          <w:rFonts w:ascii="Century" w:eastAsia="Century"/>
          <w:spacing w:val="-20"/>
          <w:sz w:val="32"/>
        </w:rPr>
        <w:t> </w:t>
      </w:r>
      <w:r>
        <w:rPr>
          <w:rFonts w:ascii="MS PGothic" w:eastAsia="MS PGothic"/>
          <w:spacing w:val="-2"/>
          <w:sz w:val="32"/>
        </w:rPr>
        <w:t>章練習問題</w:t>
      </w:r>
    </w:p>
    <w:p>
      <w:pPr>
        <w:pStyle w:val="BodyText"/>
        <w:spacing w:line="499" w:lineRule="exact" w:before="56"/>
        <w:ind w:left="354"/>
        <w:rPr>
          <w:rFonts w:ascii="Century" w:eastAsia="Century"/>
        </w:rPr>
      </w:pPr>
      <w:r>
        <w:rPr>
          <w:spacing w:val="17"/>
        </w:rPr>
        <w:t>解答： </w:t>
      </w:r>
      <w:r>
        <w:rPr>
          <w:rFonts w:ascii="Century" w:eastAsia="Century"/>
        </w:rPr>
        <w:t>(</w:t>
      </w:r>
      <w:r>
        <w:rPr/>
        <w:t>エ</w:t>
      </w:r>
      <w:r>
        <w:rPr>
          <w:rFonts w:ascii="Century" w:eastAsia="Century"/>
          <w:spacing w:val="-10"/>
        </w:rPr>
        <w:t>)</w:t>
      </w:r>
    </w:p>
    <w:p>
      <w:pPr>
        <w:pStyle w:val="BodyText"/>
        <w:spacing w:line="168" w:lineRule="auto" w:before="109"/>
        <w:ind w:left="502" w:hanging="180"/>
      </w:pPr>
      <w:r>
        <w:rPr>
          <w:spacing w:val="18"/>
        </w:rPr>
        <w:t>解説： </w:t>
      </w:r>
      <w:r>
        <w:rPr>
          <w:rFonts w:ascii="Century" w:eastAsia="Century"/>
        </w:rPr>
        <w:t>2</w:t>
      </w:r>
      <w:r>
        <w:rPr>
          <w:rFonts w:ascii="Century" w:eastAsia="Century"/>
          <w:spacing w:val="39"/>
        </w:rPr>
        <w:t> </w:t>
      </w:r>
      <w:r>
        <w:rPr>
          <w:spacing w:val="8"/>
        </w:rPr>
        <w:t>進数の </w:t>
      </w:r>
      <w:r>
        <w:rPr>
          <w:rFonts w:ascii="Century" w:eastAsia="Century"/>
        </w:rPr>
        <w:t>1.101</w:t>
      </w:r>
      <w:r>
        <w:rPr>
          <w:rFonts w:ascii="Century" w:eastAsia="Century"/>
          <w:spacing w:val="37"/>
        </w:rPr>
        <w:t> </w:t>
      </w:r>
      <w:r>
        <w:rPr>
          <w:spacing w:val="16"/>
        </w:rPr>
        <w:t>は </w:t>
      </w:r>
      <w:r>
        <w:rPr>
          <w:rFonts w:ascii="Century" w:eastAsia="Century"/>
        </w:rPr>
        <w:t>0</w:t>
      </w:r>
      <w:r>
        <w:rPr>
          <w:rFonts w:ascii="Century" w:eastAsia="Century"/>
          <w:spacing w:val="37"/>
        </w:rPr>
        <w:t> </w:t>
      </w:r>
      <w:r>
        <w:rPr/>
        <w:t>桁目，</w:t>
      </w:r>
      <w:r>
        <w:rPr>
          <w:rFonts w:ascii="MS Mincho" w:eastAsia="MS Mincho"/>
        </w:rPr>
        <w:t>-</w:t>
      </w:r>
      <w:r>
        <w:rPr>
          <w:rFonts w:ascii="Century" w:eastAsia="Century"/>
        </w:rPr>
        <w:t>1</w:t>
      </w:r>
      <w:r>
        <w:rPr>
          <w:rFonts w:ascii="Century" w:eastAsia="Century"/>
          <w:spacing w:val="37"/>
        </w:rPr>
        <w:t> </w:t>
      </w:r>
      <w:r>
        <w:rPr/>
        <w:t>桁目，</w:t>
      </w:r>
      <w:r>
        <w:rPr>
          <w:rFonts w:ascii="MS Mincho" w:eastAsia="MS Mincho"/>
        </w:rPr>
        <w:t>-</w:t>
      </w:r>
      <w:r>
        <w:rPr>
          <w:rFonts w:ascii="Century" w:eastAsia="Century"/>
        </w:rPr>
        <w:t>3</w:t>
      </w:r>
      <w:r>
        <w:rPr>
          <w:rFonts w:ascii="Century" w:eastAsia="Century"/>
          <w:spacing w:val="37"/>
        </w:rPr>
        <w:t> </w:t>
      </w:r>
      <w:r>
        <w:rPr>
          <w:spacing w:val="8"/>
        </w:rPr>
        <w:t>桁目が </w:t>
      </w:r>
      <w:r>
        <w:rPr>
          <w:rFonts w:ascii="Century" w:eastAsia="Century"/>
        </w:rPr>
        <w:t>1</w:t>
      </w:r>
      <w:r>
        <w:rPr>
          <w:rFonts w:ascii="Century" w:eastAsia="Century"/>
          <w:spacing w:val="39"/>
        </w:rPr>
        <w:t> </w:t>
      </w:r>
      <w:r>
        <w:rPr/>
        <w:t>なので，</w:t>
      </w:r>
      <w:r>
        <w:rPr>
          <w:rFonts w:ascii="Century" w:eastAsia="Century"/>
        </w:rPr>
        <w:t>2</w:t>
      </w:r>
      <w:r>
        <w:rPr>
          <w:rFonts w:ascii="Century" w:eastAsia="Century"/>
          <w:position w:val="5"/>
          <w:sz w:val="14"/>
        </w:rPr>
        <w:t>0</w:t>
      </w:r>
      <w:r>
        <w:rPr>
          <w:rFonts w:ascii="Century" w:eastAsia="Century"/>
        </w:rPr>
        <w:t>+2</w:t>
      </w:r>
      <w:r>
        <w:rPr>
          <w:rFonts w:ascii="MS Mincho" w:eastAsia="MS Mincho"/>
          <w:vertAlign w:val="superscript"/>
        </w:rPr>
        <w:t>-</w:t>
      </w:r>
      <w:r>
        <w:rPr>
          <w:rFonts w:ascii="Century" w:eastAsia="Century"/>
          <w:position w:val="5"/>
          <w:sz w:val="14"/>
          <w:vertAlign w:val="baseline"/>
        </w:rPr>
        <w:t>1</w:t>
      </w:r>
      <w:r>
        <w:rPr>
          <w:rFonts w:ascii="Century" w:eastAsia="Century"/>
          <w:vertAlign w:val="baseline"/>
        </w:rPr>
        <w:t>+2</w:t>
      </w:r>
      <w:r>
        <w:rPr>
          <w:rFonts w:ascii="MS Mincho" w:eastAsia="MS Mincho"/>
          <w:vertAlign w:val="superscript"/>
        </w:rPr>
        <w:t>-</w:t>
      </w:r>
      <w:r>
        <w:rPr>
          <w:rFonts w:ascii="Century" w:eastAsia="Century"/>
          <w:position w:val="5"/>
          <w:sz w:val="14"/>
          <w:vertAlign w:val="baseline"/>
        </w:rPr>
        <w:t>3</w:t>
      </w:r>
      <w:r>
        <w:rPr>
          <w:rFonts w:ascii="Century" w:eastAsia="Century"/>
          <w:vertAlign w:val="baseline"/>
        </w:rPr>
        <w:t>=1</w:t>
      </w:r>
      <w:r>
        <w:rPr>
          <w:rFonts w:ascii="Century" w:eastAsia="Century"/>
          <w:spacing w:val="26"/>
          <w:vertAlign w:val="baseline"/>
        </w:rPr>
        <w:t> + </w:t>
      </w:r>
      <w:r>
        <w:rPr>
          <w:rFonts w:ascii="Century" w:eastAsia="Century"/>
          <w:vertAlign w:val="baseline"/>
        </w:rPr>
        <w:t>1/2</w:t>
      </w:r>
      <w:r>
        <w:rPr>
          <w:rFonts w:ascii="Century" w:eastAsia="Century"/>
          <w:spacing w:val="20"/>
          <w:vertAlign w:val="baseline"/>
        </w:rPr>
        <w:t> +</w:t>
      </w:r>
      <w:r>
        <w:rPr>
          <w:rFonts w:ascii="Century" w:eastAsia="Century"/>
          <w:vertAlign w:val="baseline"/>
        </w:rPr>
        <w:t> 1/8=1+0.5+0.125=1.625 </w:t>
      </w:r>
      <w:r>
        <w:rPr>
          <w:vertAlign w:val="baseline"/>
        </w:rPr>
        <w:t>となります．</w:t>
      </w:r>
    </w:p>
    <w:p>
      <w:pPr>
        <w:pStyle w:val="BodyText"/>
        <w:spacing w:before="192"/>
      </w:pPr>
    </w:p>
    <w:p>
      <w:pPr>
        <w:spacing w:before="0"/>
        <w:ind w:left="143" w:right="0" w:firstLine="0"/>
        <w:jc w:val="left"/>
        <w:rPr>
          <w:rFonts w:ascii="Century" w:eastAsia="Century"/>
          <w:sz w:val="32"/>
        </w:rPr>
      </w:pPr>
      <w:r>
        <w:rPr>
          <w:rFonts w:ascii="MS PGothic" w:eastAsia="MS PGothic"/>
          <w:spacing w:val="-13"/>
          <w:sz w:val="32"/>
        </w:rPr>
        <w:t>第 </w:t>
      </w:r>
      <w:r>
        <w:rPr>
          <w:rFonts w:ascii="Century" w:eastAsia="Century"/>
          <w:sz w:val="32"/>
        </w:rPr>
        <w:t>12</w:t>
      </w:r>
      <w:r>
        <w:rPr>
          <w:rFonts w:ascii="Century" w:eastAsia="Century"/>
          <w:spacing w:val="-16"/>
          <w:sz w:val="32"/>
        </w:rPr>
        <w:t> </w:t>
      </w:r>
      <w:r>
        <w:rPr>
          <w:rFonts w:ascii="MS PGothic" w:eastAsia="MS PGothic"/>
          <w:spacing w:val="-4"/>
          <w:sz w:val="32"/>
        </w:rPr>
        <w:t>章ミニテスト </w:t>
      </w:r>
      <w:r>
        <w:rPr>
          <w:rFonts w:ascii="Century" w:eastAsia="Century"/>
          <w:spacing w:val="-10"/>
          <w:sz w:val="32"/>
        </w:rPr>
        <w:t>1</w:t>
      </w:r>
    </w:p>
    <w:p>
      <w:pPr>
        <w:pStyle w:val="BodyText"/>
        <w:spacing w:before="56"/>
        <w:ind w:left="143"/>
        <w:rPr>
          <w:rFonts w:ascii="Century" w:eastAsia="Century"/>
        </w:rPr>
      </w:pPr>
      <w:r>
        <w:rPr>
          <w:rFonts w:ascii="MS PGothic" w:eastAsia="MS PGothic"/>
          <w:spacing w:val="-4"/>
        </w:rPr>
        <w:t>問題 </w:t>
      </w:r>
      <w:r>
        <w:rPr>
          <w:rFonts w:ascii="Century" w:eastAsia="Century"/>
          <w:spacing w:val="-10"/>
        </w:rPr>
        <w:t>I</w:t>
      </w:r>
    </w:p>
    <w:p>
      <w:pPr>
        <w:pStyle w:val="BodyText"/>
        <w:spacing w:before="7"/>
        <w:rPr>
          <w:rFonts w:ascii="Century"/>
          <w:sz w:val="5"/>
        </w:rPr>
      </w:pPr>
    </w:p>
    <w:tbl>
      <w:tblPr>
        <w:tblW w:w="0" w:type="auto"/>
        <w:jc w:val="left"/>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44"/>
        <w:gridCol w:w="3118"/>
        <w:gridCol w:w="3263"/>
      </w:tblGrid>
      <w:tr>
        <w:trPr>
          <w:trHeight w:val="480" w:hRule="atLeast"/>
        </w:trPr>
        <w:tc>
          <w:tcPr>
            <w:tcW w:w="1844" w:type="dxa"/>
          </w:tcPr>
          <w:p>
            <w:pPr>
              <w:pStyle w:val="TableParagraph"/>
              <w:spacing w:before="98"/>
              <w:ind w:left="815"/>
              <w:rPr>
                <w:sz w:val="21"/>
              </w:rPr>
            </w:pPr>
            <w:r>
              <w:rPr>
                <w:spacing w:val="-5"/>
                <w:sz w:val="21"/>
              </w:rPr>
              <w:t>言葉</w:t>
            </w:r>
          </w:p>
        </w:tc>
        <w:tc>
          <w:tcPr>
            <w:tcW w:w="3118" w:type="dxa"/>
          </w:tcPr>
          <w:p>
            <w:pPr>
              <w:pStyle w:val="TableParagraph"/>
              <w:spacing w:before="98"/>
              <w:ind w:left="750"/>
              <w:rPr>
                <w:sz w:val="21"/>
              </w:rPr>
            </w:pPr>
            <w:r>
              <w:rPr>
                <w:spacing w:val="-2"/>
                <w:sz w:val="21"/>
              </w:rPr>
              <w:t>読み方（または英語</w:t>
            </w:r>
            <w:r>
              <w:rPr>
                <w:spacing w:val="-10"/>
                <w:sz w:val="21"/>
              </w:rPr>
              <w:t>）</w:t>
            </w:r>
          </w:p>
        </w:tc>
        <w:tc>
          <w:tcPr>
            <w:tcW w:w="3263" w:type="dxa"/>
          </w:tcPr>
          <w:p>
            <w:pPr>
              <w:pStyle w:val="TableParagraph"/>
              <w:spacing w:before="98"/>
              <w:ind w:left="1272"/>
              <w:rPr>
                <w:sz w:val="21"/>
              </w:rPr>
            </w:pPr>
            <w:r>
              <w:rPr>
                <w:spacing w:val="-4"/>
                <w:sz w:val="21"/>
              </w:rPr>
              <w:t>ベトナム語</w:t>
            </w:r>
          </w:p>
        </w:tc>
      </w:tr>
      <w:tr>
        <w:trPr>
          <w:trHeight w:val="479" w:hRule="atLeast"/>
        </w:trPr>
        <w:tc>
          <w:tcPr>
            <w:tcW w:w="1844" w:type="dxa"/>
          </w:tcPr>
          <w:p>
            <w:pPr>
              <w:pStyle w:val="TableParagraph"/>
              <w:spacing w:line="405" w:lineRule="exact" w:before="0"/>
              <w:ind w:left="318"/>
              <w:rPr>
                <w:sz w:val="21"/>
              </w:rPr>
            </w:pPr>
            <w:r>
              <w:rPr>
                <w:rFonts w:ascii="Century" w:eastAsia="Century"/>
                <w:sz w:val="21"/>
              </w:rPr>
              <w:t>2</w:t>
            </w:r>
            <w:r>
              <w:rPr>
                <w:rFonts w:ascii="Century" w:eastAsia="Century"/>
                <w:spacing w:val="-6"/>
                <w:sz w:val="21"/>
              </w:rPr>
              <w:t> </w:t>
            </w:r>
            <w:r>
              <w:rPr>
                <w:spacing w:val="-5"/>
                <w:sz w:val="21"/>
              </w:rPr>
              <w:t>進数</w:t>
            </w:r>
          </w:p>
        </w:tc>
        <w:tc>
          <w:tcPr>
            <w:tcW w:w="3118" w:type="dxa"/>
          </w:tcPr>
          <w:p>
            <w:pPr>
              <w:pStyle w:val="TableParagraph"/>
              <w:spacing w:before="98"/>
              <w:ind w:left="318"/>
              <w:rPr>
                <w:sz w:val="21"/>
              </w:rPr>
            </w:pPr>
            <w:r>
              <w:rPr>
                <w:spacing w:val="-4"/>
                <w:sz w:val="21"/>
              </w:rPr>
              <w:t>にしんすう</w:t>
            </w:r>
          </w:p>
        </w:tc>
        <w:tc>
          <w:tcPr>
            <w:tcW w:w="3263" w:type="dxa"/>
          </w:tcPr>
          <w:p>
            <w:pPr>
              <w:pStyle w:val="TableParagraph"/>
              <w:spacing w:line="418" w:lineRule="exact" w:before="0"/>
              <w:ind w:left="347"/>
              <w:rPr>
                <w:rFonts w:ascii="Times New Roman" w:hAnsi="Times New Roman"/>
                <w:sz w:val="24"/>
              </w:rPr>
            </w:pPr>
            <w:r>
              <w:rPr>
                <w:rFonts w:ascii="Century" w:hAnsi="Century"/>
                <w:sz w:val="24"/>
              </w:rPr>
              <w:t>s</w:t>
            </w:r>
            <w:r>
              <w:rPr>
                <w:rFonts w:ascii="Times New Roman" w:hAnsi="Times New Roman"/>
                <w:sz w:val="24"/>
              </w:rPr>
              <w:t>ố</w:t>
            </w:r>
            <w:r>
              <w:rPr>
                <w:rFonts w:ascii="Times New Roman" w:hAnsi="Times New Roman"/>
                <w:spacing w:val="-3"/>
                <w:sz w:val="24"/>
              </w:rPr>
              <w:t> </w:t>
            </w:r>
            <w:r>
              <w:rPr>
                <w:rFonts w:ascii="Times New Roman" w:hAnsi="Times New Roman"/>
                <w:sz w:val="24"/>
              </w:rPr>
              <w:t>nhị </w:t>
            </w:r>
            <w:r>
              <w:rPr>
                <w:rFonts w:ascii="Times New Roman" w:hAnsi="Times New Roman"/>
                <w:spacing w:val="-4"/>
                <w:sz w:val="24"/>
              </w:rPr>
              <w:t>phân</w:t>
            </w:r>
          </w:p>
        </w:tc>
      </w:tr>
      <w:tr>
        <w:trPr>
          <w:trHeight w:val="482" w:hRule="atLeast"/>
        </w:trPr>
        <w:tc>
          <w:tcPr>
            <w:tcW w:w="1844" w:type="dxa"/>
          </w:tcPr>
          <w:p>
            <w:pPr>
              <w:pStyle w:val="TableParagraph"/>
              <w:spacing w:before="100"/>
              <w:ind w:left="318"/>
              <w:rPr>
                <w:sz w:val="21"/>
              </w:rPr>
            </w:pPr>
            <w:r>
              <w:rPr>
                <w:spacing w:val="-5"/>
                <w:sz w:val="21"/>
              </w:rPr>
              <w:t>べき乗</w:t>
            </w:r>
          </w:p>
        </w:tc>
        <w:tc>
          <w:tcPr>
            <w:tcW w:w="3118" w:type="dxa"/>
          </w:tcPr>
          <w:p>
            <w:pPr>
              <w:pStyle w:val="TableParagraph"/>
              <w:spacing w:before="100"/>
              <w:ind w:left="318"/>
              <w:rPr>
                <w:sz w:val="21"/>
              </w:rPr>
            </w:pPr>
            <w:r>
              <w:rPr>
                <w:spacing w:val="-4"/>
                <w:sz w:val="21"/>
              </w:rPr>
              <w:t>べきじょう</w:t>
            </w:r>
          </w:p>
        </w:tc>
        <w:tc>
          <w:tcPr>
            <w:tcW w:w="3263" w:type="dxa"/>
          </w:tcPr>
          <w:p>
            <w:pPr>
              <w:pStyle w:val="TableParagraph"/>
              <w:spacing w:line="420" w:lineRule="exact" w:before="0"/>
              <w:ind w:left="347"/>
              <w:rPr>
                <w:rFonts w:ascii="Times New Roman" w:hAnsi="Times New Roman"/>
                <w:sz w:val="24"/>
              </w:rPr>
            </w:pPr>
            <w:r>
              <w:rPr>
                <w:rFonts w:ascii="Century" w:hAnsi="Century"/>
                <w:sz w:val="24"/>
              </w:rPr>
              <w:t>lũy</w:t>
            </w:r>
            <w:r>
              <w:rPr>
                <w:rFonts w:ascii="Century" w:hAnsi="Century"/>
                <w:spacing w:val="-2"/>
                <w:sz w:val="24"/>
              </w:rPr>
              <w:t> </w:t>
            </w:r>
            <w:r>
              <w:rPr>
                <w:rFonts w:ascii="Century" w:hAnsi="Century"/>
                <w:spacing w:val="-4"/>
                <w:sz w:val="24"/>
              </w:rPr>
              <w:t>th</w:t>
            </w:r>
            <w:r>
              <w:rPr>
                <w:rFonts w:ascii="Times New Roman" w:hAnsi="Times New Roman"/>
                <w:spacing w:val="-4"/>
                <w:sz w:val="24"/>
              </w:rPr>
              <w:t>ừa</w:t>
            </w:r>
          </w:p>
        </w:tc>
      </w:tr>
      <w:tr>
        <w:trPr>
          <w:trHeight w:val="479" w:hRule="atLeast"/>
        </w:trPr>
        <w:tc>
          <w:tcPr>
            <w:tcW w:w="1844" w:type="dxa"/>
          </w:tcPr>
          <w:p>
            <w:pPr>
              <w:pStyle w:val="TableParagraph"/>
              <w:spacing w:before="98"/>
              <w:ind w:left="318"/>
              <w:rPr>
                <w:sz w:val="21"/>
              </w:rPr>
            </w:pPr>
            <w:r>
              <w:rPr>
                <w:spacing w:val="-5"/>
                <w:sz w:val="21"/>
              </w:rPr>
              <w:t>小数</w:t>
            </w:r>
          </w:p>
        </w:tc>
        <w:tc>
          <w:tcPr>
            <w:tcW w:w="3118" w:type="dxa"/>
          </w:tcPr>
          <w:p>
            <w:pPr>
              <w:pStyle w:val="TableParagraph"/>
              <w:spacing w:before="98"/>
              <w:ind w:left="318"/>
              <w:rPr>
                <w:sz w:val="21"/>
              </w:rPr>
            </w:pPr>
            <w:r>
              <w:rPr>
                <w:spacing w:val="-4"/>
                <w:sz w:val="21"/>
              </w:rPr>
              <w:t>しょうすう</w:t>
            </w:r>
          </w:p>
        </w:tc>
        <w:tc>
          <w:tcPr>
            <w:tcW w:w="3263" w:type="dxa"/>
          </w:tcPr>
          <w:p>
            <w:pPr>
              <w:pStyle w:val="TableParagraph"/>
              <w:spacing w:before="87"/>
              <w:ind w:left="347"/>
              <w:rPr>
                <w:rFonts w:ascii="Times New Roman" w:hAnsi="Times New Roman"/>
                <w:sz w:val="24"/>
              </w:rPr>
            </w:pPr>
            <w:r>
              <w:rPr>
                <w:rFonts w:ascii="Times New Roman" w:hAnsi="Times New Roman"/>
                <w:sz w:val="24"/>
              </w:rPr>
              <w:t>số</w:t>
            </w:r>
            <w:r>
              <w:rPr>
                <w:rFonts w:ascii="Times New Roman" w:hAnsi="Times New Roman"/>
                <w:spacing w:val="-3"/>
                <w:sz w:val="24"/>
              </w:rPr>
              <w:t> </w:t>
            </w:r>
            <w:r>
              <w:rPr>
                <w:rFonts w:ascii="Times New Roman" w:hAnsi="Times New Roman"/>
                <w:sz w:val="24"/>
              </w:rPr>
              <w:t>thập </w:t>
            </w:r>
            <w:r>
              <w:rPr>
                <w:rFonts w:ascii="Times New Roman" w:hAnsi="Times New Roman"/>
                <w:spacing w:val="-4"/>
                <w:sz w:val="24"/>
              </w:rPr>
              <w:t>phân</w:t>
            </w:r>
          </w:p>
        </w:tc>
      </w:tr>
      <w:tr>
        <w:trPr>
          <w:trHeight w:val="479" w:hRule="atLeast"/>
        </w:trPr>
        <w:tc>
          <w:tcPr>
            <w:tcW w:w="1844" w:type="dxa"/>
          </w:tcPr>
          <w:p>
            <w:pPr>
              <w:pStyle w:val="TableParagraph"/>
              <w:spacing w:before="98"/>
              <w:ind w:left="318"/>
              <w:rPr>
                <w:sz w:val="21"/>
              </w:rPr>
            </w:pPr>
            <w:r>
              <w:rPr>
                <w:spacing w:val="-4"/>
                <w:sz w:val="21"/>
              </w:rPr>
              <w:t>演算処理</w:t>
            </w:r>
          </w:p>
        </w:tc>
        <w:tc>
          <w:tcPr>
            <w:tcW w:w="3118" w:type="dxa"/>
          </w:tcPr>
          <w:p>
            <w:pPr>
              <w:pStyle w:val="TableParagraph"/>
              <w:spacing w:before="98"/>
              <w:ind w:left="318"/>
              <w:rPr>
                <w:sz w:val="21"/>
              </w:rPr>
            </w:pPr>
            <w:r>
              <w:rPr>
                <w:spacing w:val="-4"/>
                <w:sz w:val="21"/>
              </w:rPr>
              <w:t>えんざんしょり</w:t>
            </w:r>
          </w:p>
        </w:tc>
        <w:tc>
          <w:tcPr>
            <w:tcW w:w="3263" w:type="dxa"/>
          </w:tcPr>
          <w:p>
            <w:pPr>
              <w:pStyle w:val="TableParagraph"/>
              <w:spacing w:before="87"/>
              <w:ind w:left="347"/>
              <w:rPr>
                <w:rFonts w:ascii="Times New Roman" w:hAnsi="Times New Roman"/>
                <w:sz w:val="24"/>
              </w:rPr>
            </w:pPr>
            <w:r>
              <w:rPr>
                <w:rFonts w:ascii="Times New Roman" w:hAnsi="Times New Roman"/>
                <w:sz w:val="24"/>
              </w:rPr>
              <w:t>xử</w:t>
            </w:r>
            <w:r>
              <w:rPr>
                <w:rFonts w:ascii="Times New Roman" w:hAnsi="Times New Roman"/>
                <w:spacing w:val="-1"/>
                <w:sz w:val="24"/>
              </w:rPr>
              <w:t> </w:t>
            </w:r>
            <w:r>
              <w:rPr>
                <w:rFonts w:ascii="Times New Roman" w:hAnsi="Times New Roman"/>
                <w:sz w:val="24"/>
              </w:rPr>
              <w:t>lý tính </w:t>
            </w:r>
            <w:r>
              <w:rPr>
                <w:rFonts w:ascii="Times New Roman" w:hAnsi="Times New Roman"/>
                <w:spacing w:val="-4"/>
                <w:sz w:val="24"/>
              </w:rPr>
              <w:t>toán</w:t>
            </w:r>
          </w:p>
        </w:tc>
      </w:tr>
      <w:tr>
        <w:trPr>
          <w:trHeight w:val="479" w:hRule="atLeast"/>
        </w:trPr>
        <w:tc>
          <w:tcPr>
            <w:tcW w:w="1844" w:type="dxa"/>
          </w:tcPr>
          <w:p>
            <w:pPr>
              <w:pStyle w:val="TableParagraph"/>
              <w:spacing w:before="98"/>
              <w:ind w:left="318"/>
              <w:rPr>
                <w:sz w:val="21"/>
              </w:rPr>
            </w:pPr>
            <w:r>
              <w:rPr>
                <w:spacing w:val="-4"/>
                <w:sz w:val="21"/>
              </w:rPr>
              <w:t>丸め誤差</w:t>
            </w:r>
          </w:p>
        </w:tc>
        <w:tc>
          <w:tcPr>
            <w:tcW w:w="3118" w:type="dxa"/>
          </w:tcPr>
          <w:p>
            <w:pPr>
              <w:pStyle w:val="TableParagraph"/>
              <w:spacing w:before="98"/>
              <w:ind w:left="318"/>
              <w:rPr>
                <w:sz w:val="21"/>
              </w:rPr>
            </w:pPr>
            <w:r>
              <w:rPr>
                <w:spacing w:val="-4"/>
                <w:sz w:val="21"/>
              </w:rPr>
              <w:t>まるめごさ</w:t>
            </w:r>
          </w:p>
        </w:tc>
        <w:tc>
          <w:tcPr>
            <w:tcW w:w="3263" w:type="dxa"/>
          </w:tcPr>
          <w:p>
            <w:pPr>
              <w:pStyle w:val="TableParagraph"/>
              <w:spacing w:line="418" w:lineRule="exact" w:before="0"/>
              <w:ind w:left="347"/>
              <w:rPr>
                <w:rFonts w:ascii="Times New Roman" w:hAnsi="Times New Roman"/>
                <w:sz w:val="24"/>
              </w:rPr>
            </w:pPr>
            <w:r>
              <w:rPr>
                <w:rFonts w:ascii="Century" w:hAnsi="Century"/>
                <w:sz w:val="24"/>
              </w:rPr>
              <w:t>sai s</w:t>
            </w:r>
            <w:r>
              <w:rPr>
                <w:rFonts w:ascii="Times New Roman" w:hAnsi="Times New Roman"/>
                <w:sz w:val="24"/>
              </w:rPr>
              <w:t>ố do làm </w:t>
            </w:r>
            <w:r>
              <w:rPr>
                <w:rFonts w:ascii="Times New Roman" w:hAnsi="Times New Roman"/>
                <w:spacing w:val="-4"/>
                <w:sz w:val="24"/>
              </w:rPr>
              <w:t>tròn</w:t>
            </w:r>
          </w:p>
        </w:tc>
      </w:tr>
      <w:tr>
        <w:trPr>
          <w:trHeight w:val="479" w:hRule="atLeast"/>
        </w:trPr>
        <w:tc>
          <w:tcPr>
            <w:tcW w:w="1844" w:type="dxa"/>
          </w:tcPr>
          <w:p>
            <w:pPr>
              <w:pStyle w:val="TableParagraph"/>
              <w:spacing w:before="98"/>
              <w:ind w:left="318"/>
              <w:rPr>
                <w:sz w:val="21"/>
              </w:rPr>
            </w:pPr>
            <w:r>
              <w:rPr>
                <w:spacing w:val="-4"/>
                <w:sz w:val="21"/>
              </w:rPr>
              <w:t>割り切れる</w:t>
            </w:r>
          </w:p>
        </w:tc>
        <w:tc>
          <w:tcPr>
            <w:tcW w:w="3118" w:type="dxa"/>
          </w:tcPr>
          <w:p>
            <w:pPr>
              <w:pStyle w:val="TableParagraph"/>
              <w:spacing w:before="98"/>
              <w:ind w:left="318"/>
              <w:rPr>
                <w:sz w:val="21"/>
              </w:rPr>
            </w:pPr>
            <w:r>
              <w:rPr>
                <w:spacing w:val="-4"/>
                <w:sz w:val="21"/>
              </w:rPr>
              <w:t>わりきれる</w:t>
            </w:r>
          </w:p>
        </w:tc>
        <w:tc>
          <w:tcPr>
            <w:tcW w:w="3263" w:type="dxa"/>
          </w:tcPr>
          <w:p>
            <w:pPr>
              <w:pStyle w:val="TableParagraph"/>
              <w:spacing w:before="87"/>
              <w:ind w:left="347"/>
              <w:rPr>
                <w:rFonts w:ascii="Times New Roman" w:hAnsi="Times New Roman"/>
                <w:sz w:val="24"/>
              </w:rPr>
            </w:pPr>
            <w:r>
              <w:rPr>
                <w:rFonts w:ascii="Times New Roman" w:hAnsi="Times New Roman"/>
                <w:sz w:val="24"/>
              </w:rPr>
              <w:t>chia</w:t>
            </w:r>
            <w:r>
              <w:rPr>
                <w:rFonts w:ascii="Times New Roman" w:hAnsi="Times New Roman"/>
                <w:spacing w:val="-1"/>
                <w:sz w:val="24"/>
              </w:rPr>
              <w:t> </w:t>
            </w:r>
            <w:r>
              <w:rPr>
                <w:rFonts w:ascii="Times New Roman" w:hAnsi="Times New Roman"/>
                <w:spacing w:val="-5"/>
                <w:sz w:val="24"/>
              </w:rPr>
              <w:t>hết</w:t>
            </w:r>
          </w:p>
        </w:tc>
      </w:tr>
      <w:tr>
        <w:trPr>
          <w:trHeight w:val="480" w:hRule="atLeast"/>
        </w:trPr>
        <w:tc>
          <w:tcPr>
            <w:tcW w:w="1844" w:type="dxa"/>
          </w:tcPr>
          <w:p>
            <w:pPr>
              <w:pStyle w:val="TableParagraph"/>
              <w:spacing w:before="98"/>
              <w:ind w:left="318"/>
              <w:rPr>
                <w:sz w:val="21"/>
              </w:rPr>
            </w:pPr>
            <w:r>
              <w:rPr>
                <w:spacing w:val="-5"/>
                <w:sz w:val="21"/>
              </w:rPr>
              <w:t>余り</w:t>
            </w:r>
          </w:p>
        </w:tc>
        <w:tc>
          <w:tcPr>
            <w:tcW w:w="3118" w:type="dxa"/>
          </w:tcPr>
          <w:p>
            <w:pPr>
              <w:pStyle w:val="TableParagraph"/>
              <w:spacing w:before="98"/>
              <w:ind w:left="318"/>
              <w:rPr>
                <w:sz w:val="21"/>
              </w:rPr>
            </w:pPr>
            <w:r>
              <w:rPr>
                <w:spacing w:val="-5"/>
                <w:sz w:val="21"/>
              </w:rPr>
              <w:t>あまり</w:t>
            </w:r>
          </w:p>
        </w:tc>
        <w:tc>
          <w:tcPr>
            <w:tcW w:w="3263" w:type="dxa"/>
          </w:tcPr>
          <w:p>
            <w:pPr>
              <w:pStyle w:val="TableParagraph"/>
              <w:spacing w:before="87"/>
              <w:ind w:left="347"/>
              <w:rPr>
                <w:rFonts w:ascii="Times New Roman" w:hAnsi="Times New Roman"/>
                <w:sz w:val="24"/>
              </w:rPr>
            </w:pPr>
            <w:r>
              <w:rPr>
                <w:rFonts w:ascii="Times New Roman" w:hAnsi="Times New Roman"/>
                <w:sz w:val="24"/>
              </w:rPr>
              <w:t>phần</w:t>
            </w:r>
            <w:r>
              <w:rPr>
                <w:rFonts w:ascii="Times New Roman" w:hAnsi="Times New Roman"/>
                <w:spacing w:val="-1"/>
                <w:sz w:val="24"/>
              </w:rPr>
              <w:t> </w:t>
            </w:r>
            <w:r>
              <w:rPr>
                <w:rFonts w:ascii="Times New Roman" w:hAnsi="Times New Roman"/>
                <w:spacing w:val="-5"/>
                <w:sz w:val="24"/>
              </w:rPr>
              <w:t>dư</w:t>
            </w:r>
          </w:p>
        </w:tc>
      </w:tr>
      <w:tr>
        <w:trPr>
          <w:trHeight w:val="482" w:hRule="atLeast"/>
        </w:trPr>
        <w:tc>
          <w:tcPr>
            <w:tcW w:w="1844" w:type="dxa"/>
          </w:tcPr>
          <w:p>
            <w:pPr>
              <w:pStyle w:val="TableParagraph"/>
              <w:spacing w:before="100"/>
              <w:ind w:left="318"/>
              <w:rPr>
                <w:sz w:val="21"/>
              </w:rPr>
            </w:pPr>
            <w:r>
              <w:rPr>
                <w:spacing w:val="-5"/>
                <w:sz w:val="21"/>
              </w:rPr>
              <w:t>変換</w:t>
            </w:r>
          </w:p>
        </w:tc>
        <w:tc>
          <w:tcPr>
            <w:tcW w:w="3118" w:type="dxa"/>
          </w:tcPr>
          <w:p>
            <w:pPr>
              <w:pStyle w:val="TableParagraph"/>
              <w:spacing w:before="100"/>
              <w:ind w:left="318"/>
              <w:rPr>
                <w:sz w:val="21"/>
              </w:rPr>
            </w:pPr>
            <w:r>
              <w:rPr>
                <w:spacing w:val="-4"/>
                <w:sz w:val="21"/>
              </w:rPr>
              <w:t>へんかん</w:t>
            </w:r>
          </w:p>
        </w:tc>
        <w:tc>
          <w:tcPr>
            <w:tcW w:w="3263" w:type="dxa"/>
          </w:tcPr>
          <w:p>
            <w:pPr>
              <w:pStyle w:val="TableParagraph"/>
              <w:spacing w:before="90"/>
              <w:ind w:left="347"/>
              <w:rPr>
                <w:rFonts w:ascii="Times New Roman" w:hAnsi="Times New Roman"/>
                <w:sz w:val="24"/>
              </w:rPr>
            </w:pPr>
            <w:r>
              <w:rPr>
                <w:rFonts w:ascii="Times New Roman" w:hAnsi="Times New Roman"/>
                <w:sz w:val="24"/>
              </w:rPr>
              <w:t>chuyển</w:t>
            </w:r>
            <w:r>
              <w:rPr>
                <w:rFonts w:ascii="Times New Roman" w:hAnsi="Times New Roman"/>
                <w:spacing w:val="-2"/>
                <w:sz w:val="24"/>
              </w:rPr>
              <w:t> </w:t>
            </w:r>
            <w:r>
              <w:rPr>
                <w:rFonts w:ascii="Times New Roman" w:hAnsi="Times New Roman"/>
                <w:spacing w:val="-5"/>
                <w:sz w:val="24"/>
              </w:rPr>
              <w:t>đổi</w:t>
            </w:r>
          </w:p>
        </w:tc>
      </w:tr>
      <w:tr>
        <w:trPr>
          <w:trHeight w:val="479" w:hRule="atLeast"/>
        </w:trPr>
        <w:tc>
          <w:tcPr>
            <w:tcW w:w="1844" w:type="dxa"/>
          </w:tcPr>
          <w:p>
            <w:pPr>
              <w:pStyle w:val="TableParagraph"/>
              <w:spacing w:before="98"/>
              <w:ind w:left="318"/>
              <w:rPr>
                <w:sz w:val="21"/>
              </w:rPr>
            </w:pPr>
            <w:r>
              <w:rPr>
                <w:spacing w:val="-4"/>
                <w:sz w:val="21"/>
              </w:rPr>
              <w:t>繰り返す</w:t>
            </w:r>
          </w:p>
        </w:tc>
        <w:tc>
          <w:tcPr>
            <w:tcW w:w="3118" w:type="dxa"/>
          </w:tcPr>
          <w:p>
            <w:pPr>
              <w:pStyle w:val="TableParagraph"/>
              <w:spacing w:before="98"/>
              <w:ind w:left="318"/>
              <w:rPr>
                <w:sz w:val="21"/>
              </w:rPr>
            </w:pPr>
            <w:r>
              <w:rPr>
                <w:spacing w:val="-4"/>
                <w:sz w:val="21"/>
              </w:rPr>
              <w:t>くりかえす</w:t>
            </w:r>
          </w:p>
        </w:tc>
        <w:tc>
          <w:tcPr>
            <w:tcW w:w="3263" w:type="dxa"/>
          </w:tcPr>
          <w:p>
            <w:pPr>
              <w:pStyle w:val="TableParagraph"/>
              <w:spacing w:before="87"/>
              <w:ind w:left="347"/>
              <w:rPr>
                <w:rFonts w:ascii="Times New Roman" w:hAnsi="Times New Roman"/>
                <w:sz w:val="24"/>
              </w:rPr>
            </w:pPr>
            <w:r>
              <w:rPr>
                <w:rFonts w:ascii="Times New Roman" w:hAnsi="Times New Roman"/>
                <w:sz w:val="24"/>
              </w:rPr>
              <w:t>lặp</w:t>
            </w:r>
            <w:r>
              <w:rPr>
                <w:rFonts w:ascii="Times New Roman" w:hAnsi="Times New Roman"/>
                <w:spacing w:val="-1"/>
                <w:sz w:val="24"/>
              </w:rPr>
              <w:t> </w:t>
            </w:r>
            <w:r>
              <w:rPr>
                <w:rFonts w:ascii="Times New Roman" w:hAnsi="Times New Roman"/>
                <w:sz w:val="24"/>
              </w:rPr>
              <w:t>đi lặp </w:t>
            </w:r>
            <w:r>
              <w:rPr>
                <w:rFonts w:ascii="Times New Roman" w:hAnsi="Times New Roman"/>
                <w:spacing w:val="-5"/>
                <w:sz w:val="24"/>
              </w:rPr>
              <w:t>lại</w:t>
            </w:r>
          </w:p>
        </w:tc>
      </w:tr>
      <w:tr>
        <w:trPr>
          <w:trHeight w:val="479" w:hRule="atLeast"/>
        </w:trPr>
        <w:tc>
          <w:tcPr>
            <w:tcW w:w="1844" w:type="dxa"/>
          </w:tcPr>
          <w:p>
            <w:pPr>
              <w:pStyle w:val="TableParagraph"/>
              <w:spacing w:before="98"/>
              <w:ind w:left="318"/>
              <w:rPr>
                <w:sz w:val="21"/>
              </w:rPr>
            </w:pPr>
            <w:r>
              <w:rPr>
                <w:spacing w:val="-10"/>
                <w:sz w:val="21"/>
              </w:rPr>
              <w:t>枠</w:t>
            </w:r>
          </w:p>
        </w:tc>
        <w:tc>
          <w:tcPr>
            <w:tcW w:w="3118" w:type="dxa"/>
          </w:tcPr>
          <w:p>
            <w:pPr>
              <w:pStyle w:val="TableParagraph"/>
              <w:spacing w:before="98"/>
              <w:ind w:left="318"/>
              <w:rPr>
                <w:sz w:val="21"/>
              </w:rPr>
            </w:pPr>
            <w:r>
              <w:rPr>
                <w:spacing w:val="-5"/>
                <w:sz w:val="21"/>
              </w:rPr>
              <w:t>わく</w:t>
            </w:r>
          </w:p>
        </w:tc>
        <w:tc>
          <w:tcPr>
            <w:tcW w:w="3263" w:type="dxa"/>
          </w:tcPr>
          <w:p>
            <w:pPr>
              <w:pStyle w:val="TableParagraph"/>
              <w:spacing w:before="87"/>
              <w:ind w:left="347"/>
              <w:rPr>
                <w:rFonts w:ascii="Times New Roman"/>
                <w:sz w:val="24"/>
              </w:rPr>
            </w:pPr>
            <w:r>
              <w:rPr>
                <w:rFonts w:ascii="Times New Roman"/>
                <w:spacing w:val="-2"/>
                <w:sz w:val="24"/>
              </w:rPr>
              <w:t>khung</w:t>
            </w:r>
          </w:p>
        </w:tc>
      </w:tr>
    </w:tbl>
    <w:p>
      <w:pPr>
        <w:pStyle w:val="TableParagraph"/>
        <w:spacing w:after="0"/>
        <w:rPr>
          <w:rFonts w:ascii="Times New Roman"/>
          <w:sz w:val="24"/>
        </w:rPr>
        <w:sectPr>
          <w:pgSz w:w="11910" w:h="16840"/>
          <w:pgMar w:header="685" w:footer="0" w:top="1640" w:bottom="280" w:left="1559" w:right="1133"/>
        </w:sectPr>
      </w:pPr>
    </w:p>
    <w:p>
      <w:pPr>
        <w:pStyle w:val="BodyText"/>
        <w:spacing w:before="324"/>
        <w:ind w:left="143"/>
        <w:rPr>
          <w:rFonts w:ascii="Century" w:eastAsia="Century"/>
        </w:rPr>
      </w:pPr>
      <w:r>
        <w:rPr>
          <w:rFonts w:ascii="MS PGothic" w:eastAsia="MS PGothic"/>
          <w:spacing w:val="-4"/>
        </w:rPr>
        <w:t>問題 </w:t>
      </w:r>
      <w:r>
        <w:rPr>
          <w:rFonts w:ascii="Century" w:eastAsia="Century"/>
          <w:spacing w:val="-7"/>
        </w:rPr>
        <w:t>II</w:t>
      </w:r>
    </w:p>
    <w:p>
      <w:pPr>
        <w:pStyle w:val="Heading4"/>
        <w:spacing w:line="312" w:lineRule="auto" w:before="130"/>
        <w:ind w:right="665" w:firstLine="283"/>
        <w:jc w:val="both"/>
      </w:pPr>
      <w:r>
        <w:rPr/>
        <w:t>Máy vi tính xử</w:t>
      </w:r>
      <w:r>
        <w:rPr>
          <w:spacing w:val="-3"/>
        </w:rPr>
        <w:t> </w:t>
      </w:r>
      <w:r>
        <w:rPr/>
        <w:t>lý thông</w:t>
      </w:r>
      <w:r>
        <w:rPr>
          <w:spacing w:val="-2"/>
        </w:rPr>
        <w:t> </w:t>
      </w:r>
      <w:r>
        <w:rPr/>
        <w:t>tin bằng hai trạng thái on</w:t>
      </w:r>
      <w:r>
        <w:rPr>
          <w:spacing w:val="-2"/>
        </w:rPr>
        <w:t> </w:t>
      </w:r>
      <w:r>
        <w:rPr/>
        <w:t>và</w:t>
      </w:r>
      <w:r>
        <w:rPr>
          <w:spacing w:val="-1"/>
        </w:rPr>
        <w:t> </w:t>
      </w:r>
      <w:r>
        <w:rPr/>
        <w:t>off.</w:t>
      </w:r>
      <w:r>
        <w:rPr>
          <w:spacing w:val="-1"/>
        </w:rPr>
        <w:t> </w:t>
      </w:r>
      <w:r>
        <w:rPr/>
        <w:t>Con số phù hợp để</w:t>
      </w:r>
      <w:r>
        <w:rPr>
          <w:spacing w:val="-1"/>
        </w:rPr>
        <w:t> </w:t>
      </w:r>
      <w:r>
        <w:rPr/>
        <w:t>biểu thị hai trạng thái này là hệ nhị phân. Con số thông thường chúng ta sử dụng là hệ số thập phân, sử dụng mười ký hiệu khác nhau từ 0 đến 9, đến khi hết ký hiệu thì tiếp tục tăng thêm một chữ số.</w:t>
      </w:r>
    </w:p>
    <w:p>
      <w:pPr>
        <w:pStyle w:val="BodyText"/>
        <w:spacing w:before="268"/>
        <w:ind w:left="143"/>
        <w:rPr>
          <w:rFonts w:ascii="Century" w:eastAsia="Century"/>
        </w:rPr>
      </w:pPr>
      <w:r>
        <w:rPr>
          <w:rFonts w:ascii="MS PGothic" w:eastAsia="MS PGothic"/>
          <w:spacing w:val="-4"/>
        </w:rPr>
        <w:t>問題 </w:t>
      </w:r>
      <w:r>
        <w:rPr>
          <w:rFonts w:ascii="Century" w:eastAsia="Century"/>
          <w:spacing w:val="-5"/>
        </w:rPr>
        <w:t>III</w:t>
      </w:r>
    </w:p>
    <w:p>
      <w:pPr>
        <w:pStyle w:val="BodyText"/>
        <w:spacing w:line="312" w:lineRule="auto" w:before="130"/>
        <w:ind w:left="143" w:right="662" w:firstLine="211"/>
        <w:jc w:val="both"/>
        <w:rPr>
          <w:rFonts w:ascii="MS Mincho" w:eastAsia="MS Mincho"/>
        </w:rPr>
      </w:pPr>
      <w:r>
        <w:rPr>
          <w:spacing w:val="10"/>
        </w:rPr>
        <w:t>実数の場合，注意しなければいけないことがあります．たとえば </w:t>
      </w:r>
      <w:r>
        <w:rPr>
          <w:rFonts w:ascii="MS Mincho" w:eastAsia="MS Mincho"/>
        </w:rPr>
        <w:t>10 </w:t>
      </w:r>
      <w:r>
        <w:rPr>
          <w:spacing w:val="16"/>
        </w:rPr>
        <w:t>進数の </w:t>
      </w:r>
      <w:r>
        <w:rPr>
          <w:rFonts w:ascii="MS Mincho" w:eastAsia="MS Mincho"/>
        </w:rPr>
        <w:t>0.1 </w:t>
      </w:r>
      <w:r>
        <w:rPr>
          <w:spacing w:val="9"/>
        </w:rPr>
        <w:t>という数</w:t>
      </w:r>
      <w:r>
        <w:rPr>
          <w:spacing w:val="14"/>
        </w:rPr>
        <w:t>字を考えてみましょう．上記の方法で計算していくと，図 </w:t>
      </w:r>
      <w:r>
        <w:rPr>
          <w:rFonts w:ascii="MS Mincho" w:eastAsia="MS Mincho"/>
        </w:rPr>
        <w:t>12.5 </w:t>
      </w:r>
      <w:r>
        <w:rPr>
          <w:spacing w:val="16"/>
        </w:rPr>
        <w:t>のように </w:t>
      </w:r>
      <w:r>
        <w:rPr>
          <w:rFonts w:ascii="MS Mincho" w:eastAsia="MS Mincho"/>
        </w:rPr>
        <w:t>0.4 </w:t>
      </w:r>
      <w:r>
        <w:rPr>
          <w:spacing w:val="12"/>
        </w:rPr>
        <w:t>から下は，同</w:t>
      </w:r>
      <w:r>
        <w:rPr/>
        <w:t>じ計算の繰り返しになります．つまり，</w:t>
      </w:r>
      <w:r>
        <w:rPr>
          <w:rFonts w:ascii="MS Mincho" w:eastAsia="MS Mincho"/>
        </w:rPr>
        <w:t>10</w:t>
      </w:r>
      <w:r>
        <w:rPr>
          <w:rFonts w:ascii="MS Mincho" w:eastAsia="MS Mincho"/>
          <w:spacing w:val="34"/>
        </w:rPr>
        <w:t> </w:t>
      </w:r>
      <w:r>
        <w:rPr>
          <w:spacing w:val="19"/>
        </w:rPr>
        <w:t>進数の </w:t>
      </w:r>
      <w:r>
        <w:rPr>
          <w:rFonts w:ascii="MS Mincho" w:eastAsia="MS Mincho"/>
        </w:rPr>
        <w:t>0.1</w:t>
      </w:r>
      <w:r>
        <w:rPr>
          <w:rFonts w:ascii="MS Mincho" w:eastAsia="MS Mincho"/>
          <w:spacing w:val="37"/>
        </w:rPr>
        <w:t> </w:t>
      </w:r>
      <w:r>
        <w:rPr>
          <w:spacing w:val="37"/>
        </w:rPr>
        <w:t>は </w:t>
      </w:r>
      <w:r>
        <w:rPr>
          <w:rFonts w:ascii="MS Mincho" w:eastAsia="MS Mincho"/>
        </w:rPr>
        <w:t>2</w:t>
      </w:r>
      <w:r>
        <w:rPr>
          <w:rFonts w:ascii="MS Mincho" w:eastAsia="MS Mincho"/>
          <w:spacing w:val="36"/>
        </w:rPr>
        <w:t> </w:t>
      </w:r>
      <w:r>
        <w:rPr>
          <w:spacing w:val="14"/>
        </w:rPr>
        <w:t>進数では </w:t>
      </w:r>
      <w:r>
        <w:rPr>
          <w:rFonts w:ascii="MS Mincho" w:eastAsia="MS Mincho"/>
          <w:spacing w:val="-2"/>
        </w:rPr>
        <w:t>0.00011001100110011</w:t>
      </w:r>
    </w:p>
    <w:p>
      <w:pPr>
        <w:pStyle w:val="BodyText"/>
        <w:spacing w:before="1"/>
        <w:ind w:left="143"/>
      </w:pPr>
      <w:r>
        <w:rPr>
          <w:spacing w:val="-3"/>
        </w:rPr>
        <w:t>…となり，無限に続くことになってしまいます．</w:t>
      </w:r>
    </w:p>
    <w:p>
      <w:pPr>
        <w:pStyle w:val="BodyText"/>
        <w:spacing w:before="109"/>
      </w:pPr>
    </w:p>
    <w:p>
      <w:pPr>
        <w:spacing w:before="0"/>
        <w:ind w:left="143" w:right="0" w:firstLine="0"/>
        <w:jc w:val="left"/>
        <w:rPr>
          <w:rFonts w:ascii="Century" w:eastAsia="Century"/>
          <w:sz w:val="32"/>
        </w:rPr>
      </w:pPr>
      <w:r>
        <w:rPr>
          <w:rFonts w:ascii="MS PGothic" w:eastAsia="MS PGothic"/>
          <w:spacing w:val="-13"/>
          <w:sz w:val="32"/>
        </w:rPr>
        <w:t>第 </w:t>
      </w:r>
      <w:r>
        <w:rPr>
          <w:rFonts w:ascii="Century" w:eastAsia="Century"/>
          <w:sz w:val="32"/>
        </w:rPr>
        <w:t>12</w:t>
      </w:r>
      <w:r>
        <w:rPr>
          <w:rFonts w:ascii="Century" w:eastAsia="Century"/>
          <w:spacing w:val="-16"/>
          <w:sz w:val="32"/>
        </w:rPr>
        <w:t> </w:t>
      </w:r>
      <w:r>
        <w:rPr>
          <w:rFonts w:ascii="MS PGothic" w:eastAsia="MS PGothic"/>
          <w:spacing w:val="-4"/>
          <w:sz w:val="32"/>
        </w:rPr>
        <w:t>章ミニテスト </w:t>
      </w:r>
      <w:r>
        <w:rPr>
          <w:rFonts w:ascii="Century" w:eastAsia="Century"/>
          <w:spacing w:val="-10"/>
          <w:sz w:val="32"/>
        </w:rPr>
        <w:t>2</w:t>
      </w:r>
    </w:p>
    <w:p>
      <w:pPr>
        <w:pStyle w:val="BodyText"/>
        <w:spacing w:before="56"/>
        <w:ind w:left="143"/>
        <w:rPr>
          <w:rFonts w:ascii="Century" w:eastAsia="Century"/>
        </w:rPr>
      </w:pPr>
      <w:r>
        <w:rPr>
          <w:rFonts w:ascii="MS PGothic" w:eastAsia="MS PGothic"/>
          <w:spacing w:val="-4"/>
        </w:rPr>
        <w:t>問題 </w:t>
      </w:r>
      <w:r>
        <w:rPr>
          <w:rFonts w:ascii="Century" w:eastAsia="Century"/>
          <w:spacing w:val="-10"/>
        </w:rPr>
        <w:t>I</w:t>
      </w:r>
    </w:p>
    <w:p>
      <w:pPr>
        <w:pStyle w:val="BodyText"/>
        <w:spacing w:before="7"/>
        <w:rPr>
          <w:rFonts w:ascii="Century"/>
          <w:sz w:val="5"/>
        </w:rPr>
      </w:pPr>
    </w:p>
    <w:tbl>
      <w:tblPr>
        <w:tblW w:w="0" w:type="auto"/>
        <w:jc w:val="left"/>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85"/>
        <w:gridCol w:w="2976"/>
        <w:gridCol w:w="3404"/>
      </w:tblGrid>
      <w:tr>
        <w:trPr>
          <w:trHeight w:val="480" w:hRule="atLeast"/>
        </w:trPr>
        <w:tc>
          <w:tcPr>
            <w:tcW w:w="1985" w:type="dxa"/>
          </w:tcPr>
          <w:p>
            <w:pPr>
              <w:pStyle w:val="TableParagraph"/>
              <w:spacing w:before="98"/>
              <w:ind w:left="222"/>
              <w:jc w:val="center"/>
              <w:rPr>
                <w:sz w:val="21"/>
              </w:rPr>
            </w:pPr>
            <w:r>
              <w:rPr>
                <w:spacing w:val="-5"/>
                <w:sz w:val="21"/>
              </w:rPr>
              <w:t>言葉</w:t>
            </w:r>
          </w:p>
        </w:tc>
        <w:tc>
          <w:tcPr>
            <w:tcW w:w="2976" w:type="dxa"/>
          </w:tcPr>
          <w:p>
            <w:pPr>
              <w:pStyle w:val="TableParagraph"/>
              <w:spacing w:before="98"/>
              <w:ind w:left="679"/>
              <w:rPr>
                <w:sz w:val="21"/>
              </w:rPr>
            </w:pPr>
            <w:r>
              <w:rPr>
                <w:spacing w:val="-2"/>
                <w:sz w:val="21"/>
              </w:rPr>
              <w:t>読み方（または英語</w:t>
            </w:r>
            <w:r>
              <w:rPr>
                <w:spacing w:val="-10"/>
                <w:sz w:val="21"/>
              </w:rPr>
              <w:t>）</w:t>
            </w:r>
          </w:p>
        </w:tc>
        <w:tc>
          <w:tcPr>
            <w:tcW w:w="3404" w:type="dxa"/>
          </w:tcPr>
          <w:p>
            <w:pPr>
              <w:pStyle w:val="TableParagraph"/>
              <w:spacing w:before="98"/>
              <w:ind w:left="1342"/>
              <w:rPr>
                <w:sz w:val="21"/>
              </w:rPr>
            </w:pPr>
            <w:r>
              <w:rPr>
                <w:spacing w:val="-4"/>
                <w:sz w:val="21"/>
              </w:rPr>
              <w:t>ベトナム語</w:t>
            </w:r>
          </w:p>
        </w:tc>
      </w:tr>
      <w:tr>
        <w:trPr>
          <w:trHeight w:val="479" w:hRule="atLeast"/>
        </w:trPr>
        <w:tc>
          <w:tcPr>
            <w:tcW w:w="1985" w:type="dxa"/>
          </w:tcPr>
          <w:p>
            <w:pPr>
              <w:pStyle w:val="TableParagraph"/>
              <w:spacing w:before="98"/>
              <w:ind w:left="318"/>
              <w:rPr>
                <w:sz w:val="21"/>
              </w:rPr>
            </w:pPr>
            <w:r>
              <w:rPr>
                <w:spacing w:val="-5"/>
                <w:sz w:val="21"/>
              </w:rPr>
              <w:t>補数</w:t>
            </w:r>
          </w:p>
        </w:tc>
        <w:tc>
          <w:tcPr>
            <w:tcW w:w="2976" w:type="dxa"/>
          </w:tcPr>
          <w:p>
            <w:pPr>
              <w:pStyle w:val="TableParagraph"/>
              <w:spacing w:before="98"/>
              <w:ind w:left="319"/>
              <w:rPr>
                <w:sz w:val="21"/>
              </w:rPr>
            </w:pPr>
            <w:r>
              <w:rPr>
                <w:spacing w:val="-5"/>
                <w:sz w:val="21"/>
              </w:rPr>
              <w:t>ほすう</w:t>
            </w:r>
          </w:p>
        </w:tc>
        <w:tc>
          <w:tcPr>
            <w:tcW w:w="3404" w:type="dxa"/>
          </w:tcPr>
          <w:p>
            <w:pPr>
              <w:pStyle w:val="TableParagraph"/>
              <w:spacing w:before="87"/>
              <w:ind w:left="348"/>
              <w:rPr>
                <w:rFonts w:ascii="Times New Roman" w:hAnsi="Times New Roman"/>
                <w:sz w:val="24"/>
              </w:rPr>
            </w:pPr>
            <w:r>
              <w:rPr>
                <w:rFonts w:ascii="Times New Roman" w:hAnsi="Times New Roman"/>
                <w:sz w:val="24"/>
              </w:rPr>
              <w:t>phần</w:t>
            </w:r>
            <w:r>
              <w:rPr>
                <w:rFonts w:ascii="Times New Roman" w:hAnsi="Times New Roman"/>
                <w:spacing w:val="-1"/>
                <w:sz w:val="24"/>
              </w:rPr>
              <w:t> </w:t>
            </w:r>
            <w:r>
              <w:rPr>
                <w:rFonts w:ascii="Times New Roman" w:hAnsi="Times New Roman"/>
                <w:spacing w:val="-5"/>
                <w:sz w:val="24"/>
              </w:rPr>
              <w:t>bù</w:t>
            </w:r>
          </w:p>
        </w:tc>
      </w:tr>
      <w:tr>
        <w:trPr>
          <w:trHeight w:val="479" w:hRule="atLeast"/>
        </w:trPr>
        <w:tc>
          <w:tcPr>
            <w:tcW w:w="1985" w:type="dxa"/>
          </w:tcPr>
          <w:p>
            <w:pPr>
              <w:pStyle w:val="TableParagraph"/>
              <w:spacing w:before="98"/>
              <w:ind w:left="318"/>
              <w:rPr>
                <w:sz w:val="21"/>
              </w:rPr>
            </w:pPr>
            <w:r>
              <w:rPr>
                <w:spacing w:val="-4"/>
                <w:sz w:val="21"/>
              </w:rPr>
              <w:t>符号ビット</w:t>
            </w:r>
          </w:p>
        </w:tc>
        <w:tc>
          <w:tcPr>
            <w:tcW w:w="2976" w:type="dxa"/>
          </w:tcPr>
          <w:p>
            <w:pPr>
              <w:pStyle w:val="TableParagraph"/>
              <w:spacing w:before="98"/>
              <w:ind w:left="319"/>
              <w:rPr>
                <w:sz w:val="21"/>
              </w:rPr>
            </w:pPr>
            <w:r>
              <w:rPr>
                <w:spacing w:val="-4"/>
                <w:sz w:val="21"/>
              </w:rPr>
              <w:t>ふごう </w:t>
            </w:r>
            <w:r>
              <w:rPr>
                <w:spacing w:val="-5"/>
                <w:sz w:val="21"/>
              </w:rPr>
              <w:t>bit</w:t>
            </w:r>
          </w:p>
        </w:tc>
        <w:tc>
          <w:tcPr>
            <w:tcW w:w="3404" w:type="dxa"/>
          </w:tcPr>
          <w:p>
            <w:pPr>
              <w:pStyle w:val="TableParagraph"/>
              <w:spacing w:before="87"/>
              <w:ind w:left="348"/>
              <w:rPr>
                <w:rFonts w:ascii="Times New Roman" w:hAnsi="Times New Roman"/>
                <w:sz w:val="24"/>
              </w:rPr>
            </w:pPr>
            <w:r>
              <w:rPr>
                <w:rFonts w:ascii="Times New Roman" w:hAnsi="Times New Roman"/>
                <w:sz w:val="24"/>
              </w:rPr>
              <w:t>bít </w:t>
            </w:r>
            <w:r>
              <w:rPr>
                <w:rFonts w:ascii="Times New Roman" w:hAnsi="Times New Roman"/>
                <w:spacing w:val="-5"/>
                <w:sz w:val="24"/>
              </w:rPr>
              <w:t>dấu</w:t>
            </w:r>
          </w:p>
        </w:tc>
      </w:tr>
      <w:tr>
        <w:trPr>
          <w:trHeight w:val="481" w:hRule="atLeast"/>
        </w:trPr>
        <w:tc>
          <w:tcPr>
            <w:tcW w:w="1985" w:type="dxa"/>
          </w:tcPr>
          <w:p>
            <w:pPr>
              <w:pStyle w:val="TableParagraph"/>
              <w:spacing w:before="100"/>
              <w:ind w:left="318"/>
              <w:rPr>
                <w:sz w:val="21"/>
              </w:rPr>
            </w:pPr>
            <w:r>
              <w:rPr>
                <w:spacing w:val="-5"/>
                <w:sz w:val="21"/>
              </w:rPr>
              <w:t>類推</w:t>
            </w:r>
          </w:p>
        </w:tc>
        <w:tc>
          <w:tcPr>
            <w:tcW w:w="2976" w:type="dxa"/>
          </w:tcPr>
          <w:p>
            <w:pPr>
              <w:pStyle w:val="TableParagraph"/>
              <w:spacing w:before="100"/>
              <w:ind w:left="319"/>
              <w:rPr>
                <w:sz w:val="21"/>
              </w:rPr>
            </w:pPr>
            <w:r>
              <w:rPr>
                <w:spacing w:val="-4"/>
                <w:sz w:val="21"/>
              </w:rPr>
              <w:t>るいすい</w:t>
            </w:r>
          </w:p>
        </w:tc>
        <w:tc>
          <w:tcPr>
            <w:tcW w:w="3404" w:type="dxa"/>
          </w:tcPr>
          <w:p>
            <w:pPr>
              <w:pStyle w:val="TableParagraph"/>
              <w:spacing w:before="90"/>
              <w:ind w:left="348"/>
              <w:rPr>
                <w:rFonts w:ascii="Times New Roman"/>
                <w:sz w:val="24"/>
              </w:rPr>
            </w:pPr>
            <w:r>
              <w:rPr>
                <w:rFonts w:ascii="Times New Roman"/>
                <w:sz w:val="24"/>
              </w:rPr>
              <w:t>suy </w:t>
            </w:r>
            <w:r>
              <w:rPr>
                <w:rFonts w:ascii="Times New Roman"/>
                <w:spacing w:val="-5"/>
                <w:sz w:val="24"/>
              </w:rPr>
              <w:t>ra</w:t>
            </w:r>
          </w:p>
        </w:tc>
      </w:tr>
      <w:tr>
        <w:trPr>
          <w:trHeight w:val="479" w:hRule="atLeast"/>
        </w:trPr>
        <w:tc>
          <w:tcPr>
            <w:tcW w:w="1985" w:type="dxa"/>
          </w:tcPr>
          <w:p>
            <w:pPr>
              <w:pStyle w:val="TableParagraph"/>
              <w:spacing w:before="98"/>
              <w:ind w:left="318"/>
              <w:rPr>
                <w:sz w:val="21"/>
              </w:rPr>
            </w:pPr>
            <w:r>
              <w:rPr>
                <w:spacing w:val="-4"/>
                <w:sz w:val="21"/>
              </w:rPr>
              <w:t>三角関数</w:t>
            </w:r>
          </w:p>
        </w:tc>
        <w:tc>
          <w:tcPr>
            <w:tcW w:w="2976" w:type="dxa"/>
          </w:tcPr>
          <w:p>
            <w:pPr>
              <w:pStyle w:val="TableParagraph"/>
              <w:spacing w:before="98"/>
              <w:ind w:left="319"/>
              <w:rPr>
                <w:sz w:val="21"/>
              </w:rPr>
            </w:pPr>
            <w:r>
              <w:rPr>
                <w:spacing w:val="-4"/>
                <w:sz w:val="21"/>
              </w:rPr>
              <w:t>さんかくかんすう</w:t>
            </w:r>
          </w:p>
        </w:tc>
        <w:tc>
          <w:tcPr>
            <w:tcW w:w="3404" w:type="dxa"/>
          </w:tcPr>
          <w:p>
            <w:pPr>
              <w:pStyle w:val="TableParagraph"/>
              <w:spacing w:before="87"/>
              <w:ind w:left="348"/>
              <w:rPr>
                <w:rFonts w:ascii="Times New Roman" w:hAnsi="Times New Roman"/>
                <w:sz w:val="24"/>
              </w:rPr>
            </w:pPr>
            <w:r>
              <w:rPr>
                <w:rFonts w:ascii="Times New Roman" w:hAnsi="Times New Roman"/>
                <w:sz w:val="24"/>
              </w:rPr>
              <w:t>hàm</w:t>
            </w:r>
            <w:r>
              <w:rPr>
                <w:rFonts w:ascii="Times New Roman" w:hAnsi="Times New Roman"/>
                <w:spacing w:val="-1"/>
                <w:sz w:val="24"/>
              </w:rPr>
              <w:t> </w:t>
            </w:r>
            <w:r>
              <w:rPr>
                <w:rFonts w:ascii="Times New Roman" w:hAnsi="Times New Roman"/>
                <w:sz w:val="24"/>
              </w:rPr>
              <w:t>số lượng </w:t>
            </w:r>
            <w:r>
              <w:rPr>
                <w:rFonts w:ascii="Times New Roman" w:hAnsi="Times New Roman"/>
                <w:spacing w:val="-4"/>
                <w:sz w:val="24"/>
              </w:rPr>
              <w:t>giác</w:t>
            </w:r>
          </w:p>
        </w:tc>
      </w:tr>
      <w:tr>
        <w:trPr>
          <w:trHeight w:val="479" w:hRule="atLeast"/>
        </w:trPr>
        <w:tc>
          <w:tcPr>
            <w:tcW w:w="1985" w:type="dxa"/>
          </w:tcPr>
          <w:p>
            <w:pPr>
              <w:pStyle w:val="TableParagraph"/>
              <w:spacing w:before="98"/>
              <w:ind w:left="318"/>
              <w:rPr>
                <w:sz w:val="21"/>
              </w:rPr>
            </w:pPr>
            <w:r>
              <w:rPr>
                <w:spacing w:val="-4"/>
                <w:sz w:val="21"/>
              </w:rPr>
              <w:t>加減乗除</w:t>
            </w:r>
          </w:p>
        </w:tc>
        <w:tc>
          <w:tcPr>
            <w:tcW w:w="2976" w:type="dxa"/>
          </w:tcPr>
          <w:p>
            <w:pPr>
              <w:pStyle w:val="TableParagraph"/>
              <w:spacing w:before="98"/>
              <w:ind w:left="319"/>
              <w:rPr>
                <w:sz w:val="21"/>
              </w:rPr>
            </w:pPr>
            <w:r>
              <w:rPr>
                <w:spacing w:val="-4"/>
                <w:sz w:val="21"/>
              </w:rPr>
              <w:t>かげんじょうじょ</w:t>
            </w:r>
          </w:p>
        </w:tc>
        <w:tc>
          <w:tcPr>
            <w:tcW w:w="3404" w:type="dxa"/>
          </w:tcPr>
          <w:p>
            <w:pPr>
              <w:pStyle w:val="TableParagraph"/>
              <w:spacing w:before="87"/>
              <w:ind w:left="348"/>
              <w:rPr>
                <w:rFonts w:ascii="Times New Roman" w:hAnsi="Times New Roman"/>
                <w:sz w:val="24"/>
              </w:rPr>
            </w:pPr>
            <w:r>
              <w:rPr>
                <w:rFonts w:ascii="Times New Roman" w:hAnsi="Times New Roman"/>
                <w:sz w:val="24"/>
              </w:rPr>
              <w:t>cộng</w:t>
            </w:r>
            <w:r>
              <w:rPr>
                <w:rFonts w:ascii="Times New Roman" w:hAnsi="Times New Roman"/>
                <w:spacing w:val="-1"/>
                <w:sz w:val="24"/>
              </w:rPr>
              <w:t> </w:t>
            </w:r>
            <w:r>
              <w:rPr>
                <w:rFonts w:ascii="Times New Roman" w:hAnsi="Times New Roman"/>
                <w:sz w:val="24"/>
              </w:rPr>
              <w:t>trừ</w:t>
            </w:r>
            <w:r>
              <w:rPr>
                <w:rFonts w:ascii="Times New Roman" w:hAnsi="Times New Roman"/>
                <w:spacing w:val="-2"/>
                <w:sz w:val="24"/>
              </w:rPr>
              <w:t> </w:t>
            </w:r>
            <w:r>
              <w:rPr>
                <w:rFonts w:ascii="Times New Roman" w:hAnsi="Times New Roman"/>
                <w:sz w:val="24"/>
              </w:rPr>
              <w:t>nhân </w:t>
            </w:r>
            <w:r>
              <w:rPr>
                <w:rFonts w:ascii="Times New Roman" w:hAnsi="Times New Roman"/>
                <w:spacing w:val="-4"/>
                <w:sz w:val="24"/>
              </w:rPr>
              <w:t>chia</w:t>
            </w:r>
          </w:p>
        </w:tc>
      </w:tr>
      <w:tr>
        <w:trPr>
          <w:trHeight w:val="479" w:hRule="atLeast"/>
        </w:trPr>
        <w:tc>
          <w:tcPr>
            <w:tcW w:w="1985" w:type="dxa"/>
          </w:tcPr>
          <w:p>
            <w:pPr>
              <w:pStyle w:val="TableParagraph"/>
              <w:spacing w:before="98"/>
              <w:ind w:left="318"/>
              <w:rPr>
                <w:sz w:val="21"/>
              </w:rPr>
            </w:pPr>
            <w:r>
              <w:rPr>
                <w:spacing w:val="-5"/>
                <w:sz w:val="21"/>
              </w:rPr>
              <w:t>階乗</w:t>
            </w:r>
          </w:p>
        </w:tc>
        <w:tc>
          <w:tcPr>
            <w:tcW w:w="2976" w:type="dxa"/>
          </w:tcPr>
          <w:p>
            <w:pPr>
              <w:pStyle w:val="TableParagraph"/>
              <w:spacing w:before="98"/>
              <w:ind w:left="319"/>
              <w:rPr>
                <w:sz w:val="21"/>
              </w:rPr>
            </w:pPr>
            <w:r>
              <w:rPr>
                <w:spacing w:val="-4"/>
                <w:sz w:val="21"/>
              </w:rPr>
              <w:t>かいじょう</w:t>
            </w:r>
          </w:p>
        </w:tc>
        <w:tc>
          <w:tcPr>
            <w:tcW w:w="3404" w:type="dxa"/>
          </w:tcPr>
          <w:p>
            <w:pPr>
              <w:pStyle w:val="TableParagraph"/>
              <w:spacing w:before="87"/>
              <w:ind w:left="348"/>
              <w:rPr>
                <w:rFonts w:ascii="Times New Roman" w:hAnsi="Times New Roman"/>
                <w:sz w:val="24"/>
              </w:rPr>
            </w:pPr>
            <w:r>
              <w:rPr>
                <w:rFonts w:ascii="Times New Roman" w:hAnsi="Times New Roman"/>
                <w:sz w:val="24"/>
              </w:rPr>
              <w:t>giai</w:t>
            </w:r>
            <w:r>
              <w:rPr>
                <w:rFonts w:ascii="Times New Roman" w:hAnsi="Times New Roman"/>
                <w:spacing w:val="-2"/>
                <w:sz w:val="24"/>
              </w:rPr>
              <w:t> </w:t>
            </w:r>
            <w:r>
              <w:rPr>
                <w:rFonts w:ascii="Times New Roman" w:hAnsi="Times New Roman"/>
                <w:spacing w:val="-4"/>
                <w:sz w:val="24"/>
              </w:rPr>
              <w:t>thừa</w:t>
            </w:r>
          </w:p>
        </w:tc>
      </w:tr>
      <w:tr>
        <w:trPr>
          <w:trHeight w:val="479" w:hRule="atLeast"/>
        </w:trPr>
        <w:tc>
          <w:tcPr>
            <w:tcW w:w="1985" w:type="dxa"/>
          </w:tcPr>
          <w:p>
            <w:pPr>
              <w:pStyle w:val="TableParagraph"/>
              <w:spacing w:before="98"/>
              <w:ind w:left="318"/>
              <w:rPr>
                <w:sz w:val="21"/>
              </w:rPr>
            </w:pPr>
            <w:r>
              <w:rPr>
                <w:spacing w:val="-5"/>
                <w:sz w:val="21"/>
              </w:rPr>
              <w:t>近似</w:t>
            </w:r>
          </w:p>
        </w:tc>
        <w:tc>
          <w:tcPr>
            <w:tcW w:w="2976" w:type="dxa"/>
          </w:tcPr>
          <w:p>
            <w:pPr>
              <w:pStyle w:val="TableParagraph"/>
              <w:spacing w:before="98"/>
              <w:ind w:left="319"/>
              <w:rPr>
                <w:sz w:val="21"/>
              </w:rPr>
            </w:pPr>
            <w:r>
              <w:rPr>
                <w:spacing w:val="-5"/>
                <w:sz w:val="21"/>
              </w:rPr>
              <w:t>きんじ</w:t>
            </w:r>
          </w:p>
        </w:tc>
        <w:tc>
          <w:tcPr>
            <w:tcW w:w="3404" w:type="dxa"/>
          </w:tcPr>
          <w:p>
            <w:pPr>
              <w:pStyle w:val="TableParagraph"/>
              <w:spacing w:before="87"/>
              <w:ind w:left="348"/>
              <w:rPr>
                <w:rFonts w:ascii="Times New Roman" w:hAnsi="Times New Roman"/>
                <w:sz w:val="24"/>
              </w:rPr>
            </w:pPr>
            <w:r>
              <w:rPr>
                <w:rFonts w:ascii="Times New Roman" w:hAnsi="Times New Roman"/>
                <w:sz w:val="24"/>
              </w:rPr>
              <w:t>gần</w:t>
            </w:r>
            <w:r>
              <w:rPr>
                <w:rFonts w:ascii="Times New Roman" w:hAnsi="Times New Roman"/>
                <w:spacing w:val="-1"/>
                <w:sz w:val="24"/>
              </w:rPr>
              <w:t> </w:t>
            </w:r>
            <w:r>
              <w:rPr>
                <w:rFonts w:ascii="Times New Roman" w:hAnsi="Times New Roman"/>
                <w:spacing w:val="-4"/>
                <w:sz w:val="24"/>
              </w:rPr>
              <w:t>đúng</w:t>
            </w:r>
          </w:p>
        </w:tc>
      </w:tr>
      <w:tr>
        <w:trPr>
          <w:trHeight w:val="480" w:hRule="atLeast"/>
        </w:trPr>
        <w:tc>
          <w:tcPr>
            <w:tcW w:w="1985" w:type="dxa"/>
          </w:tcPr>
          <w:p>
            <w:pPr>
              <w:pStyle w:val="TableParagraph"/>
              <w:spacing w:before="98"/>
              <w:ind w:left="318"/>
              <w:rPr>
                <w:sz w:val="21"/>
              </w:rPr>
            </w:pPr>
            <w:r>
              <w:rPr>
                <w:spacing w:val="-4"/>
                <w:sz w:val="21"/>
              </w:rPr>
              <w:t>多項式</w:t>
            </w:r>
          </w:p>
        </w:tc>
        <w:tc>
          <w:tcPr>
            <w:tcW w:w="2976" w:type="dxa"/>
          </w:tcPr>
          <w:p>
            <w:pPr>
              <w:pStyle w:val="TableParagraph"/>
              <w:spacing w:before="98"/>
              <w:ind w:left="319"/>
              <w:rPr>
                <w:sz w:val="21"/>
              </w:rPr>
            </w:pPr>
            <w:r>
              <w:rPr>
                <w:spacing w:val="-4"/>
                <w:sz w:val="21"/>
              </w:rPr>
              <w:t>たこうしき</w:t>
            </w:r>
          </w:p>
        </w:tc>
        <w:tc>
          <w:tcPr>
            <w:tcW w:w="3404" w:type="dxa"/>
          </w:tcPr>
          <w:p>
            <w:pPr>
              <w:pStyle w:val="TableParagraph"/>
              <w:spacing w:before="88"/>
              <w:ind w:left="348"/>
              <w:rPr>
                <w:rFonts w:ascii="Times New Roman" w:hAnsi="Times New Roman"/>
                <w:sz w:val="24"/>
              </w:rPr>
            </w:pPr>
            <w:r>
              <w:rPr>
                <w:rFonts w:ascii="Times New Roman" w:hAnsi="Times New Roman"/>
                <w:sz w:val="24"/>
              </w:rPr>
              <w:t>đa</w:t>
            </w:r>
            <w:r>
              <w:rPr>
                <w:rFonts w:ascii="Times New Roman" w:hAnsi="Times New Roman"/>
                <w:spacing w:val="-1"/>
                <w:sz w:val="24"/>
              </w:rPr>
              <w:t> </w:t>
            </w:r>
            <w:r>
              <w:rPr>
                <w:rFonts w:ascii="Times New Roman" w:hAnsi="Times New Roman"/>
                <w:spacing w:val="-4"/>
                <w:sz w:val="24"/>
              </w:rPr>
              <w:t>thức</w:t>
            </w:r>
          </w:p>
        </w:tc>
      </w:tr>
      <w:tr>
        <w:trPr>
          <w:trHeight w:val="482" w:hRule="atLeast"/>
        </w:trPr>
        <w:tc>
          <w:tcPr>
            <w:tcW w:w="1985" w:type="dxa"/>
          </w:tcPr>
          <w:p>
            <w:pPr>
              <w:pStyle w:val="TableParagraph"/>
              <w:spacing w:before="100"/>
              <w:ind w:left="318"/>
              <w:rPr>
                <w:sz w:val="21"/>
              </w:rPr>
            </w:pPr>
            <w:r>
              <w:rPr>
                <w:spacing w:val="-4"/>
                <w:sz w:val="21"/>
              </w:rPr>
              <w:t>ビットシフト</w:t>
            </w:r>
          </w:p>
        </w:tc>
        <w:tc>
          <w:tcPr>
            <w:tcW w:w="2976" w:type="dxa"/>
          </w:tcPr>
          <w:p>
            <w:pPr>
              <w:pStyle w:val="TableParagraph"/>
              <w:spacing w:before="100"/>
              <w:ind w:left="319"/>
              <w:rPr>
                <w:sz w:val="21"/>
              </w:rPr>
            </w:pPr>
            <w:r>
              <w:rPr>
                <w:sz w:val="21"/>
              </w:rPr>
              <w:t>bit</w:t>
            </w:r>
            <w:r>
              <w:rPr>
                <w:spacing w:val="-3"/>
                <w:sz w:val="21"/>
              </w:rPr>
              <w:t> </w:t>
            </w:r>
            <w:r>
              <w:rPr>
                <w:spacing w:val="-2"/>
                <w:sz w:val="21"/>
              </w:rPr>
              <w:t>shift</w:t>
            </w:r>
          </w:p>
        </w:tc>
        <w:tc>
          <w:tcPr>
            <w:tcW w:w="3404" w:type="dxa"/>
          </w:tcPr>
          <w:p>
            <w:pPr>
              <w:pStyle w:val="TableParagraph"/>
              <w:spacing w:before="90"/>
              <w:ind w:left="348"/>
              <w:rPr>
                <w:rFonts w:ascii="Times New Roman" w:hAnsi="Times New Roman"/>
                <w:sz w:val="24"/>
              </w:rPr>
            </w:pPr>
            <w:r>
              <w:rPr>
                <w:rFonts w:ascii="Times New Roman" w:hAnsi="Times New Roman"/>
                <w:sz w:val="24"/>
              </w:rPr>
              <w:t>dịch</w:t>
            </w:r>
            <w:r>
              <w:rPr>
                <w:rFonts w:ascii="Times New Roman" w:hAnsi="Times New Roman"/>
                <w:spacing w:val="-2"/>
                <w:sz w:val="24"/>
              </w:rPr>
              <w:t> </w:t>
            </w:r>
            <w:r>
              <w:rPr>
                <w:rFonts w:ascii="Times New Roman" w:hAnsi="Times New Roman"/>
                <w:sz w:val="24"/>
              </w:rPr>
              <w:t>chuyển</w:t>
            </w:r>
            <w:r>
              <w:rPr>
                <w:rFonts w:ascii="Times New Roman" w:hAnsi="Times New Roman"/>
                <w:spacing w:val="-1"/>
                <w:sz w:val="24"/>
              </w:rPr>
              <w:t> </w:t>
            </w:r>
            <w:r>
              <w:rPr>
                <w:rFonts w:ascii="Times New Roman" w:hAnsi="Times New Roman"/>
                <w:spacing w:val="-5"/>
                <w:sz w:val="24"/>
              </w:rPr>
              <w:t>bit</w:t>
            </w:r>
          </w:p>
        </w:tc>
      </w:tr>
      <w:tr>
        <w:trPr>
          <w:trHeight w:val="479" w:hRule="atLeast"/>
        </w:trPr>
        <w:tc>
          <w:tcPr>
            <w:tcW w:w="1985" w:type="dxa"/>
          </w:tcPr>
          <w:p>
            <w:pPr>
              <w:pStyle w:val="TableParagraph"/>
              <w:spacing w:before="98"/>
              <w:ind w:left="318"/>
              <w:rPr>
                <w:sz w:val="21"/>
              </w:rPr>
            </w:pPr>
            <w:r>
              <w:rPr>
                <w:spacing w:val="-5"/>
                <w:sz w:val="21"/>
              </w:rPr>
              <w:t>右辺</w:t>
            </w:r>
          </w:p>
        </w:tc>
        <w:tc>
          <w:tcPr>
            <w:tcW w:w="2976" w:type="dxa"/>
          </w:tcPr>
          <w:p>
            <w:pPr>
              <w:pStyle w:val="TableParagraph"/>
              <w:spacing w:before="98"/>
              <w:ind w:left="319"/>
              <w:rPr>
                <w:sz w:val="21"/>
              </w:rPr>
            </w:pPr>
            <w:r>
              <w:rPr>
                <w:spacing w:val="-5"/>
                <w:sz w:val="21"/>
              </w:rPr>
              <w:t>うへん</w:t>
            </w:r>
          </w:p>
        </w:tc>
        <w:tc>
          <w:tcPr>
            <w:tcW w:w="3404" w:type="dxa"/>
          </w:tcPr>
          <w:p>
            <w:pPr>
              <w:pStyle w:val="TableParagraph"/>
              <w:spacing w:before="87"/>
              <w:ind w:left="348"/>
              <w:rPr>
                <w:rFonts w:ascii="Times New Roman" w:hAnsi="Times New Roman"/>
                <w:sz w:val="24"/>
              </w:rPr>
            </w:pPr>
            <w:r>
              <w:rPr>
                <w:rFonts w:ascii="Times New Roman" w:hAnsi="Times New Roman"/>
                <w:sz w:val="24"/>
              </w:rPr>
              <w:t>vế</w:t>
            </w:r>
            <w:r>
              <w:rPr>
                <w:rFonts w:ascii="Times New Roman" w:hAnsi="Times New Roman"/>
                <w:spacing w:val="-2"/>
                <w:sz w:val="24"/>
              </w:rPr>
              <w:t> </w:t>
            </w:r>
            <w:r>
              <w:rPr>
                <w:rFonts w:ascii="Times New Roman" w:hAnsi="Times New Roman"/>
                <w:sz w:val="24"/>
              </w:rPr>
              <w:t>phải (của</w:t>
            </w:r>
            <w:r>
              <w:rPr>
                <w:rFonts w:ascii="Times New Roman" w:hAnsi="Times New Roman"/>
                <w:spacing w:val="-1"/>
                <w:sz w:val="24"/>
              </w:rPr>
              <w:t> </w:t>
            </w:r>
            <w:r>
              <w:rPr>
                <w:rFonts w:ascii="Times New Roman" w:hAnsi="Times New Roman"/>
                <w:sz w:val="24"/>
              </w:rPr>
              <w:t>phương </w:t>
            </w:r>
            <w:r>
              <w:rPr>
                <w:rFonts w:ascii="Times New Roman" w:hAnsi="Times New Roman"/>
                <w:spacing w:val="-2"/>
                <w:sz w:val="24"/>
              </w:rPr>
              <w:t>trình)</w:t>
            </w:r>
          </w:p>
        </w:tc>
      </w:tr>
    </w:tbl>
    <w:p>
      <w:pPr>
        <w:pStyle w:val="BodyText"/>
        <w:spacing w:before="100"/>
        <w:rPr>
          <w:rFonts w:ascii="Century"/>
        </w:rPr>
      </w:pPr>
    </w:p>
    <w:p>
      <w:pPr>
        <w:pStyle w:val="BodyText"/>
        <w:ind w:left="143"/>
        <w:rPr>
          <w:rFonts w:ascii="Century" w:eastAsia="Century"/>
        </w:rPr>
      </w:pPr>
      <w:r>
        <w:rPr>
          <w:rFonts w:ascii="MS PGothic" w:eastAsia="MS PGothic"/>
          <w:spacing w:val="-4"/>
        </w:rPr>
        <w:t>問題 </w:t>
      </w:r>
      <w:r>
        <w:rPr>
          <w:rFonts w:ascii="Century" w:eastAsia="Century"/>
          <w:spacing w:val="-7"/>
        </w:rPr>
        <w:t>II</w:t>
      </w:r>
    </w:p>
    <w:p>
      <w:pPr>
        <w:pStyle w:val="Heading4"/>
        <w:spacing w:before="130"/>
        <w:ind w:left="627" w:firstLine="0"/>
      </w:pPr>
      <w:r>
        <w:rPr/>
        <w:t>Chúng</w:t>
      </w:r>
      <w:r>
        <w:rPr>
          <w:spacing w:val="15"/>
        </w:rPr>
        <w:t> </w:t>
      </w:r>
      <w:r>
        <w:rPr/>
        <w:t>ta</w:t>
      </w:r>
      <w:r>
        <w:rPr>
          <w:spacing w:val="15"/>
        </w:rPr>
        <w:t> </w:t>
      </w:r>
      <w:r>
        <w:rPr/>
        <w:t>cũng</w:t>
      </w:r>
      <w:r>
        <w:rPr>
          <w:spacing w:val="15"/>
        </w:rPr>
        <w:t> </w:t>
      </w:r>
      <w:r>
        <w:rPr/>
        <w:t>có</w:t>
      </w:r>
      <w:r>
        <w:rPr>
          <w:spacing w:val="15"/>
        </w:rPr>
        <w:t> </w:t>
      </w:r>
      <w:r>
        <w:rPr/>
        <w:t>thể</w:t>
      </w:r>
      <w:r>
        <w:rPr>
          <w:spacing w:val="14"/>
        </w:rPr>
        <w:t> </w:t>
      </w:r>
      <w:r>
        <w:rPr/>
        <w:t>biểu</w:t>
      </w:r>
      <w:r>
        <w:rPr>
          <w:spacing w:val="15"/>
        </w:rPr>
        <w:t> </w:t>
      </w:r>
      <w:r>
        <w:rPr/>
        <w:t>hiện</w:t>
      </w:r>
      <w:r>
        <w:rPr>
          <w:spacing w:val="15"/>
        </w:rPr>
        <w:t> </w:t>
      </w:r>
      <w:r>
        <w:rPr/>
        <w:t>phép</w:t>
      </w:r>
      <w:r>
        <w:rPr>
          <w:spacing w:val="15"/>
        </w:rPr>
        <w:t> </w:t>
      </w:r>
      <w:r>
        <w:rPr/>
        <w:t>tính</w:t>
      </w:r>
      <w:r>
        <w:rPr>
          <w:spacing w:val="15"/>
        </w:rPr>
        <w:t> </w:t>
      </w:r>
      <w:r>
        <w:rPr/>
        <w:t>nhân</w:t>
      </w:r>
      <w:r>
        <w:rPr>
          <w:spacing w:val="15"/>
        </w:rPr>
        <w:t> </w:t>
      </w:r>
      <w:r>
        <w:rPr/>
        <w:t>và</w:t>
      </w:r>
      <w:r>
        <w:rPr>
          <w:spacing w:val="14"/>
        </w:rPr>
        <w:t> </w:t>
      </w:r>
      <w:r>
        <w:rPr/>
        <w:t>phép</w:t>
      </w:r>
      <w:r>
        <w:rPr>
          <w:spacing w:val="15"/>
        </w:rPr>
        <w:t> </w:t>
      </w:r>
      <w:r>
        <w:rPr/>
        <w:t>tính</w:t>
      </w:r>
      <w:r>
        <w:rPr>
          <w:spacing w:val="15"/>
        </w:rPr>
        <w:t> </w:t>
      </w:r>
      <w:r>
        <w:rPr/>
        <w:t>chia</w:t>
      </w:r>
      <w:r>
        <w:rPr>
          <w:spacing w:val="15"/>
        </w:rPr>
        <w:t> </w:t>
      </w:r>
      <w:r>
        <w:rPr/>
        <w:t>bằng</w:t>
      </w:r>
      <w:r>
        <w:rPr>
          <w:spacing w:val="15"/>
        </w:rPr>
        <w:t> </w:t>
      </w:r>
      <w:r>
        <w:rPr/>
        <w:t>phép</w:t>
      </w:r>
      <w:r>
        <w:rPr>
          <w:spacing w:val="15"/>
        </w:rPr>
        <w:t> </w:t>
      </w:r>
      <w:r>
        <w:rPr>
          <w:spacing w:val="-4"/>
        </w:rPr>
        <w:t>tính</w:t>
      </w:r>
    </w:p>
    <w:p>
      <w:pPr>
        <w:pStyle w:val="Heading4"/>
        <w:spacing w:after="0"/>
        <w:sectPr>
          <w:pgSz w:w="11910" w:h="16840"/>
          <w:pgMar w:header="685" w:footer="0" w:top="1640" w:bottom="280" w:left="1559" w:right="1133"/>
        </w:sectPr>
      </w:pPr>
    </w:p>
    <w:p>
      <w:pPr>
        <w:pStyle w:val="BodyText"/>
        <w:spacing w:before="215"/>
        <w:rPr>
          <w:rFonts w:ascii="Times New Roman"/>
          <w:sz w:val="24"/>
        </w:rPr>
      </w:pPr>
    </w:p>
    <w:p>
      <w:pPr>
        <w:pStyle w:val="Heading4"/>
        <w:spacing w:line="312" w:lineRule="auto"/>
        <w:ind w:right="665" w:firstLine="0"/>
        <w:jc w:val="both"/>
      </w:pPr>
      <w:r>
        <w:rPr/>
        <w:t>cộng. Thí dụ trường hợp thực hiện phép tính 5 x 3, 5 biểu diễn bởi hệ nhị phân là 101,</w:t>
      </w:r>
      <w:r>
        <w:rPr>
          <w:spacing w:val="40"/>
        </w:rPr>
        <w:t> </w:t>
      </w:r>
      <w:r>
        <w:rPr/>
        <w:t>3 biểu diễn bởi hệ nhị phân là 11, nên nếu chúng ta viết 101 ở chữ số là 1 và cộng như khi chúng ta viết phép tính ra</w:t>
      </w:r>
      <w:r>
        <w:rPr>
          <w:spacing w:val="-1"/>
        </w:rPr>
        <w:t> </w:t>
      </w:r>
      <w:r>
        <w:rPr/>
        <w:t>thì sẽ được 1111 là số 15 trong hệ thập phân,</w:t>
      </w:r>
      <w:r>
        <w:rPr>
          <w:spacing w:val="-1"/>
        </w:rPr>
        <w:t> </w:t>
      </w:r>
      <w:r>
        <w:rPr/>
        <w:t>và với cách như vậy chúng ta có thể thực hiện được phép nhân.</w:t>
      </w:r>
    </w:p>
    <w:p>
      <w:pPr>
        <w:pStyle w:val="BodyText"/>
        <w:spacing w:before="268"/>
        <w:ind w:left="143"/>
        <w:jc w:val="both"/>
        <w:rPr>
          <w:rFonts w:ascii="Century" w:eastAsia="Century"/>
        </w:rPr>
      </w:pPr>
      <w:r>
        <w:rPr>
          <w:rFonts w:ascii="MS PGothic" w:eastAsia="MS PGothic"/>
          <w:spacing w:val="-4"/>
        </w:rPr>
        <w:t>問題 </w:t>
      </w:r>
      <w:r>
        <w:rPr>
          <w:rFonts w:ascii="Century" w:eastAsia="Century"/>
          <w:spacing w:val="-5"/>
        </w:rPr>
        <w:t>III</w:t>
      </w:r>
    </w:p>
    <w:p>
      <w:pPr>
        <w:pStyle w:val="BodyText"/>
        <w:spacing w:line="312" w:lineRule="auto" w:before="130"/>
        <w:ind w:left="143" w:right="655" w:firstLine="283"/>
        <w:jc w:val="both"/>
      </w:pPr>
      <w:r>
        <w:rPr>
          <w:spacing w:val="12"/>
        </w:rPr>
        <w:t>引き算の実現には引き回路を新たに作るのではなく，数字を負の実現にすることで足し</w:t>
      </w:r>
      <w:r>
        <w:rPr>
          <w:spacing w:val="3"/>
        </w:rPr>
        <w:t>算回路に帰着しています．負の表現は単純で，最初の桁を通常の数字と解釈せずに，符号</w:t>
      </w:r>
      <w:r>
        <w:rPr>
          <w:spacing w:val="-2"/>
        </w:rPr>
        <w:t>を表すものと解釈します．</w:t>
      </w:r>
    </w:p>
    <w:p>
      <w:pPr>
        <w:spacing w:before="260"/>
        <w:ind w:left="143" w:right="0" w:firstLine="0"/>
        <w:jc w:val="both"/>
        <w:rPr>
          <w:rFonts w:ascii="MS PGothic" w:eastAsia="MS PGothic"/>
          <w:sz w:val="32"/>
        </w:rPr>
      </w:pPr>
      <w:r>
        <w:rPr>
          <w:rFonts w:ascii="MS PGothic" w:eastAsia="MS PGothic"/>
          <w:spacing w:val="-13"/>
          <w:sz w:val="32"/>
        </w:rPr>
        <w:t>第 </w:t>
      </w:r>
      <w:r>
        <w:rPr>
          <w:rFonts w:ascii="Century" w:eastAsia="Century"/>
          <w:sz w:val="32"/>
        </w:rPr>
        <w:t>13</w:t>
      </w:r>
      <w:r>
        <w:rPr>
          <w:rFonts w:ascii="Century" w:eastAsia="Century"/>
          <w:spacing w:val="-20"/>
          <w:sz w:val="32"/>
        </w:rPr>
        <w:t> </w:t>
      </w:r>
      <w:r>
        <w:rPr>
          <w:rFonts w:ascii="MS PGothic" w:eastAsia="MS PGothic"/>
          <w:spacing w:val="-2"/>
          <w:sz w:val="32"/>
        </w:rPr>
        <w:t>章練習問題</w:t>
      </w:r>
    </w:p>
    <w:p>
      <w:pPr>
        <w:pStyle w:val="BodyText"/>
        <w:spacing w:line="499" w:lineRule="exact" w:before="56"/>
        <w:ind w:left="354"/>
        <w:rPr>
          <w:rFonts w:ascii="Century" w:eastAsia="Century"/>
        </w:rPr>
      </w:pPr>
      <w:r>
        <w:rPr>
          <w:spacing w:val="17"/>
        </w:rPr>
        <w:t>解答： </w:t>
      </w:r>
      <w:r>
        <w:rPr>
          <w:rFonts w:ascii="Century" w:eastAsia="Century"/>
        </w:rPr>
        <w:t>(</w:t>
      </w:r>
      <w:r>
        <w:rPr/>
        <w:t>ウ</w:t>
      </w:r>
      <w:r>
        <w:rPr>
          <w:rFonts w:ascii="Century" w:eastAsia="Century"/>
          <w:spacing w:val="-10"/>
        </w:rPr>
        <w:t>)</w:t>
      </w:r>
    </w:p>
    <w:p>
      <w:pPr>
        <w:pStyle w:val="BodyText"/>
        <w:spacing w:line="420" w:lineRule="exact"/>
        <w:ind w:left="354"/>
      </w:pPr>
      <w:r>
        <w:rPr>
          <w:spacing w:val="14"/>
        </w:rPr>
        <w:t>解説：  日本語 </w:t>
      </w:r>
      <w:r>
        <w:rPr>
          <w:rFonts w:ascii="Century" w:hAnsi="Century" w:eastAsia="Century"/>
        </w:rPr>
        <w:t>700</w:t>
      </w:r>
      <w:r>
        <w:rPr>
          <w:rFonts w:ascii="Century" w:hAnsi="Century" w:eastAsia="Century"/>
          <w:spacing w:val="52"/>
          <w:w w:val="150"/>
        </w:rPr>
        <w:t> </w:t>
      </w:r>
      <w:r>
        <w:rPr>
          <w:spacing w:val="18"/>
        </w:rPr>
        <w:t>文字は </w:t>
      </w:r>
      <w:r>
        <w:rPr>
          <w:rFonts w:ascii="Century" w:hAnsi="Century" w:eastAsia="Century"/>
        </w:rPr>
        <w:t>1,400</w:t>
      </w:r>
      <w:r>
        <w:rPr>
          <w:rFonts w:ascii="Century" w:hAnsi="Century" w:eastAsia="Century"/>
          <w:spacing w:val="52"/>
          <w:w w:val="150"/>
        </w:rPr>
        <w:t> </w:t>
      </w:r>
      <w:r>
        <w:rPr/>
        <w:t>バイトに相当するので，</w:t>
      </w:r>
      <w:r>
        <w:rPr>
          <w:rFonts w:ascii="Century" w:hAnsi="Century" w:eastAsia="Century"/>
        </w:rPr>
        <w:t>4.7</w:t>
      </w:r>
      <w:r>
        <w:rPr/>
        <w:t>×</w:t>
      </w:r>
      <w:r>
        <w:rPr>
          <w:rFonts w:ascii="Century" w:hAnsi="Century" w:eastAsia="Century"/>
        </w:rPr>
        <w:t>1,000,000,000</w:t>
      </w:r>
      <w:r>
        <w:rPr>
          <w:rFonts w:ascii="Century" w:hAnsi="Century" w:eastAsia="Century"/>
          <w:spacing w:val="52"/>
          <w:w w:val="150"/>
        </w:rPr>
        <w:t> </w:t>
      </w:r>
      <w:r>
        <w:rPr>
          <w:spacing w:val="-3"/>
        </w:rPr>
        <w:t>バイトの</w:t>
      </w:r>
    </w:p>
    <w:p>
      <w:pPr>
        <w:pStyle w:val="BodyText"/>
        <w:spacing w:line="439" w:lineRule="exact"/>
        <w:ind w:left="143"/>
        <w:jc w:val="both"/>
      </w:pPr>
      <w:r>
        <w:rPr>
          <w:rFonts w:ascii="Century" w:hAnsi="Century" w:eastAsia="Century"/>
          <w:spacing w:val="-2"/>
        </w:rPr>
        <w:t>DVD-R</w:t>
      </w:r>
      <w:r>
        <w:rPr>
          <w:rFonts w:ascii="Century" w:hAnsi="Century" w:eastAsia="Century"/>
          <w:spacing w:val="9"/>
        </w:rPr>
        <w:t> </w:t>
      </w:r>
      <w:r>
        <w:rPr>
          <w:spacing w:val="-1"/>
        </w:rPr>
        <w:t>では </w:t>
      </w:r>
      <w:r>
        <w:rPr>
          <w:rFonts w:ascii="Century" w:hAnsi="Century" w:eastAsia="Century"/>
          <w:spacing w:val="-2"/>
        </w:rPr>
        <w:t>4.7</w:t>
      </w:r>
      <w:r>
        <w:rPr>
          <w:spacing w:val="-2"/>
        </w:rPr>
        <w:t>×</w:t>
      </w:r>
      <w:r>
        <w:rPr>
          <w:rFonts w:ascii="Century" w:hAnsi="Century" w:eastAsia="Century"/>
          <w:spacing w:val="-2"/>
        </w:rPr>
        <w:t>1,000,000,000</w:t>
      </w:r>
      <w:r>
        <w:rPr>
          <w:spacing w:val="-2"/>
        </w:rPr>
        <w:t>÷</w:t>
      </w:r>
      <w:r>
        <w:rPr>
          <w:rFonts w:ascii="Century" w:hAnsi="Century" w:eastAsia="Century"/>
          <w:spacing w:val="-2"/>
        </w:rPr>
        <w:t>1,400=3,357,143</w:t>
      </w:r>
      <w:r>
        <w:rPr>
          <w:rFonts w:ascii="Century" w:hAnsi="Century" w:eastAsia="Century"/>
          <w:spacing w:val="12"/>
        </w:rPr>
        <w:t> </w:t>
      </w:r>
      <w:r>
        <w:rPr>
          <w:spacing w:val="-3"/>
        </w:rPr>
        <w:t>ページとなります．</w:t>
      </w:r>
    </w:p>
    <w:p>
      <w:pPr>
        <w:pStyle w:val="BodyText"/>
        <w:spacing w:before="166"/>
      </w:pPr>
    </w:p>
    <w:p>
      <w:pPr>
        <w:spacing w:before="1"/>
        <w:ind w:left="143" w:right="0" w:firstLine="0"/>
        <w:jc w:val="both"/>
        <w:rPr>
          <w:rFonts w:ascii="Century" w:eastAsia="Century"/>
          <w:sz w:val="32"/>
        </w:rPr>
      </w:pPr>
      <w:r>
        <w:rPr>
          <w:rFonts w:ascii="MS PGothic" w:eastAsia="MS PGothic"/>
          <w:spacing w:val="-13"/>
          <w:sz w:val="32"/>
        </w:rPr>
        <w:t>第 </w:t>
      </w:r>
      <w:r>
        <w:rPr>
          <w:rFonts w:ascii="Century" w:eastAsia="Century"/>
          <w:sz w:val="32"/>
        </w:rPr>
        <w:t>13</w:t>
      </w:r>
      <w:r>
        <w:rPr>
          <w:rFonts w:ascii="Century" w:eastAsia="Century"/>
          <w:spacing w:val="-16"/>
          <w:sz w:val="32"/>
        </w:rPr>
        <w:t> </w:t>
      </w:r>
      <w:r>
        <w:rPr>
          <w:rFonts w:ascii="MS PGothic" w:eastAsia="MS PGothic"/>
          <w:spacing w:val="-4"/>
          <w:sz w:val="32"/>
        </w:rPr>
        <w:t>章ミニテスト </w:t>
      </w:r>
      <w:r>
        <w:rPr>
          <w:rFonts w:ascii="Century" w:eastAsia="Century"/>
          <w:spacing w:val="-10"/>
          <w:sz w:val="32"/>
        </w:rPr>
        <w:t>1</w:t>
      </w:r>
    </w:p>
    <w:p>
      <w:pPr>
        <w:pStyle w:val="BodyText"/>
        <w:spacing w:before="56"/>
        <w:ind w:left="143"/>
        <w:jc w:val="both"/>
        <w:rPr>
          <w:rFonts w:ascii="Century" w:eastAsia="Century"/>
        </w:rPr>
      </w:pPr>
      <w:r>
        <w:rPr>
          <w:rFonts w:ascii="MS PGothic" w:eastAsia="MS PGothic"/>
          <w:spacing w:val="-4"/>
        </w:rPr>
        <w:t>問題 </w:t>
      </w:r>
      <w:r>
        <w:rPr>
          <w:rFonts w:ascii="Century" w:eastAsia="Century"/>
          <w:spacing w:val="-10"/>
        </w:rPr>
        <w:t>I</w:t>
      </w:r>
    </w:p>
    <w:p>
      <w:pPr>
        <w:pStyle w:val="BodyText"/>
        <w:spacing w:before="7"/>
        <w:rPr>
          <w:rFonts w:ascii="Century"/>
          <w:sz w:val="5"/>
        </w:rPr>
      </w:pPr>
    </w:p>
    <w:tbl>
      <w:tblPr>
        <w:tblW w:w="0" w:type="auto"/>
        <w:jc w:val="left"/>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85"/>
        <w:gridCol w:w="3118"/>
        <w:gridCol w:w="3121"/>
      </w:tblGrid>
      <w:tr>
        <w:trPr>
          <w:trHeight w:val="481" w:hRule="atLeast"/>
        </w:trPr>
        <w:tc>
          <w:tcPr>
            <w:tcW w:w="1985" w:type="dxa"/>
          </w:tcPr>
          <w:p>
            <w:pPr>
              <w:pStyle w:val="TableParagraph"/>
              <w:spacing w:before="100"/>
              <w:ind w:left="222"/>
              <w:jc w:val="center"/>
              <w:rPr>
                <w:sz w:val="21"/>
              </w:rPr>
            </w:pPr>
            <w:r>
              <w:rPr>
                <w:spacing w:val="-5"/>
                <w:sz w:val="21"/>
              </w:rPr>
              <w:t>言葉</w:t>
            </w:r>
          </w:p>
        </w:tc>
        <w:tc>
          <w:tcPr>
            <w:tcW w:w="3118" w:type="dxa"/>
          </w:tcPr>
          <w:p>
            <w:pPr>
              <w:pStyle w:val="TableParagraph"/>
              <w:spacing w:before="100"/>
              <w:ind w:left="751"/>
              <w:rPr>
                <w:sz w:val="21"/>
              </w:rPr>
            </w:pPr>
            <w:r>
              <w:rPr>
                <w:spacing w:val="-2"/>
                <w:sz w:val="21"/>
              </w:rPr>
              <w:t>読み方（または英語</w:t>
            </w:r>
            <w:r>
              <w:rPr>
                <w:spacing w:val="-10"/>
                <w:sz w:val="21"/>
              </w:rPr>
              <w:t>）</w:t>
            </w:r>
          </w:p>
        </w:tc>
        <w:tc>
          <w:tcPr>
            <w:tcW w:w="3121" w:type="dxa"/>
          </w:tcPr>
          <w:p>
            <w:pPr>
              <w:pStyle w:val="TableParagraph"/>
              <w:spacing w:before="100"/>
              <w:ind w:left="1200"/>
              <w:rPr>
                <w:sz w:val="21"/>
              </w:rPr>
            </w:pPr>
            <w:r>
              <w:rPr>
                <w:spacing w:val="-4"/>
                <w:sz w:val="21"/>
              </w:rPr>
              <w:t>ベトナム語</w:t>
            </w:r>
          </w:p>
        </w:tc>
      </w:tr>
      <w:tr>
        <w:trPr>
          <w:trHeight w:val="479" w:hRule="atLeast"/>
        </w:trPr>
        <w:tc>
          <w:tcPr>
            <w:tcW w:w="1985" w:type="dxa"/>
          </w:tcPr>
          <w:p>
            <w:pPr>
              <w:pStyle w:val="TableParagraph"/>
              <w:spacing w:before="98"/>
              <w:ind w:left="318"/>
              <w:rPr>
                <w:sz w:val="21"/>
              </w:rPr>
            </w:pPr>
            <w:r>
              <w:rPr>
                <w:spacing w:val="-4"/>
                <w:sz w:val="21"/>
              </w:rPr>
              <w:t>情報量</w:t>
            </w:r>
          </w:p>
        </w:tc>
        <w:tc>
          <w:tcPr>
            <w:tcW w:w="3118" w:type="dxa"/>
          </w:tcPr>
          <w:p>
            <w:pPr>
              <w:pStyle w:val="TableParagraph"/>
              <w:spacing w:before="98"/>
              <w:ind w:left="319"/>
              <w:rPr>
                <w:sz w:val="21"/>
              </w:rPr>
            </w:pPr>
            <w:r>
              <w:rPr>
                <w:spacing w:val="-4"/>
                <w:sz w:val="21"/>
              </w:rPr>
              <w:t>じょうほうりょう</w:t>
            </w:r>
          </w:p>
        </w:tc>
        <w:tc>
          <w:tcPr>
            <w:tcW w:w="3121" w:type="dxa"/>
          </w:tcPr>
          <w:p>
            <w:pPr>
              <w:pStyle w:val="TableParagraph"/>
              <w:spacing w:before="87"/>
              <w:ind w:left="348"/>
              <w:rPr>
                <w:rFonts w:ascii="Times New Roman" w:hAnsi="Times New Roman"/>
                <w:sz w:val="24"/>
              </w:rPr>
            </w:pPr>
            <w:r>
              <w:rPr>
                <w:rFonts w:ascii="Times New Roman" w:hAnsi="Times New Roman"/>
                <w:sz w:val="24"/>
              </w:rPr>
              <w:t>lượng</w:t>
            </w:r>
            <w:r>
              <w:rPr>
                <w:rFonts w:ascii="Times New Roman" w:hAnsi="Times New Roman"/>
                <w:spacing w:val="-1"/>
                <w:sz w:val="24"/>
              </w:rPr>
              <w:t> </w:t>
            </w:r>
            <w:r>
              <w:rPr>
                <w:rFonts w:ascii="Times New Roman" w:hAnsi="Times New Roman"/>
                <w:sz w:val="24"/>
              </w:rPr>
              <w:t>thông </w:t>
            </w:r>
            <w:r>
              <w:rPr>
                <w:rFonts w:ascii="Times New Roman" w:hAnsi="Times New Roman"/>
                <w:spacing w:val="-5"/>
                <w:sz w:val="24"/>
              </w:rPr>
              <w:t>tin</w:t>
            </w:r>
          </w:p>
        </w:tc>
      </w:tr>
      <w:tr>
        <w:trPr>
          <w:trHeight w:val="479" w:hRule="atLeast"/>
        </w:trPr>
        <w:tc>
          <w:tcPr>
            <w:tcW w:w="1985" w:type="dxa"/>
          </w:tcPr>
          <w:p>
            <w:pPr>
              <w:pStyle w:val="TableParagraph"/>
              <w:spacing w:before="98"/>
              <w:ind w:left="318"/>
              <w:rPr>
                <w:sz w:val="21"/>
              </w:rPr>
            </w:pPr>
            <w:r>
              <w:rPr>
                <w:spacing w:val="-4"/>
                <w:sz w:val="21"/>
              </w:rPr>
              <w:t>主観的</w:t>
            </w:r>
          </w:p>
        </w:tc>
        <w:tc>
          <w:tcPr>
            <w:tcW w:w="3118" w:type="dxa"/>
          </w:tcPr>
          <w:p>
            <w:pPr>
              <w:pStyle w:val="TableParagraph"/>
              <w:spacing w:before="98"/>
              <w:ind w:left="319"/>
              <w:rPr>
                <w:sz w:val="21"/>
              </w:rPr>
            </w:pPr>
            <w:r>
              <w:rPr>
                <w:spacing w:val="-4"/>
                <w:sz w:val="21"/>
              </w:rPr>
              <w:t>しゅかんてき</w:t>
            </w:r>
          </w:p>
        </w:tc>
        <w:tc>
          <w:tcPr>
            <w:tcW w:w="3121" w:type="dxa"/>
          </w:tcPr>
          <w:p>
            <w:pPr>
              <w:pStyle w:val="TableParagraph"/>
              <w:spacing w:before="87"/>
              <w:ind w:left="348"/>
              <w:rPr>
                <w:rFonts w:ascii="Times New Roman" w:hAnsi="Times New Roman"/>
                <w:sz w:val="24"/>
              </w:rPr>
            </w:pPr>
            <w:r>
              <w:rPr>
                <w:rFonts w:ascii="Times New Roman" w:hAnsi="Times New Roman"/>
                <w:sz w:val="24"/>
              </w:rPr>
              <w:t>mang</w:t>
            </w:r>
            <w:r>
              <w:rPr>
                <w:rFonts w:ascii="Times New Roman" w:hAnsi="Times New Roman"/>
                <w:spacing w:val="-3"/>
                <w:sz w:val="24"/>
              </w:rPr>
              <w:t> </w:t>
            </w:r>
            <w:r>
              <w:rPr>
                <w:rFonts w:ascii="Times New Roman" w:hAnsi="Times New Roman"/>
                <w:sz w:val="24"/>
              </w:rPr>
              <w:t>tính chủ </w:t>
            </w:r>
            <w:r>
              <w:rPr>
                <w:rFonts w:ascii="Times New Roman" w:hAnsi="Times New Roman"/>
                <w:spacing w:val="-4"/>
                <w:sz w:val="24"/>
              </w:rPr>
              <w:t>quan</w:t>
            </w:r>
          </w:p>
        </w:tc>
      </w:tr>
      <w:tr>
        <w:trPr>
          <w:trHeight w:val="479" w:hRule="atLeast"/>
        </w:trPr>
        <w:tc>
          <w:tcPr>
            <w:tcW w:w="1985" w:type="dxa"/>
          </w:tcPr>
          <w:p>
            <w:pPr>
              <w:pStyle w:val="TableParagraph"/>
              <w:spacing w:before="98"/>
              <w:ind w:left="318"/>
              <w:rPr>
                <w:sz w:val="21"/>
              </w:rPr>
            </w:pPr>
            <w:r>
              <w:rPr>
                <w:spacing w:val="-4"/>
                <w:sz w:val="21"/>
              </w:rPr>
              <w:t>区別する</w:t>
            </w:r>
          </w:p>
        </w:tc>
        <w:tc>
          <w:tcPr>
            <w:tcW w:w="3118" w:type="dxa"/>
          </w:tcPr>
          <w:p>
            <w:pPr>
              <w:pStyle w:val="TableParagraph"/>
              <w:spacing w:before="98"/>
              <w:ind w:left="319"/>
              <w:rPr>
                <w:sz w:val="21"/>
              </w:rPr>
            </w:pPr>
            <w:r>
              <w:rPr>
                <w:spacing w:val="-4"/>
                <w:sz w:val="21"/>
              </w:rPr>
              <w:t>くべつする</w:t>
            </w:r>
          </w:p>
        </w:tc>
        <w:tc>
          <w:tcPr>
            <w:tcW w:w="3121" w:type="dxa"/>
          </w:tcPr>
          <w:p>
            <w:pPr>
              <w:pStyle w:val="TableParagraph"/>
              <w:spacing w:before="87"/>
              <w:ind w:left="348"/>
              <w:rPr>
                <w:rFonts w:ascii="Times New Roman" w:hAnsi="Times New Roman"/>
                <w:sz w:val="24"/>
              </w:rPr>
            </w:pPr>
            <w:r>
              <w:rPr>
                <w:rFonts w:ascii="Times New Roman" w:hAnsi="Times New Roman"/>
                <w:sz w:val="24"/>
              </w:rPr>
              <w:t>phân</w:t>
            </w:r>
            <w:r>
              <w:rPr>
                <w:rFonts w:ascii="Times New Roman" w:hAnsi="Times New Roman"/>
                <w:spacing w:val="-3"/>
                <w:sz w:val="24"/>
              </w:rPr>
              <w:t> </w:t>
            </w:r>
            <w:r>
              <w:rPr>
                <w:rFonts w:ascii="Times New Roman" w:hAnsi="Times New Roman"/>
                <w:spacing w:val="-4"/>
                <w:sz w:val="24"/>
              </w:rPr>
              <w:t>biệt</w:t>
            </w:r>
          </w:p>
        </w:tc>
      </w:tr>
      <w:tr>
        <w:trPr>
          <w:trHeight w:val="480" w:hRule="atLeast"/>
        </w:trPr>
        <w:tc>
          <w:tcPr>
            <w:tcW w:w="1985" w:type="dxa"/>
          </w:tcPr>
          <w:p>
            <w:pPr>
              <w:pStyle w:val="TableParagraph"/>
              <w:spacing w:before="98"/>
              <w:ind w:left="318"/>
              <w:rPr>
                <w:sz w:val="21"/>
              </w:rPr>
            </w:pPr>
            <w:r>
              <w:rPr>
                <w:spacing w:val="-4"/>
                <w:sz w:val="21"/>
              </w:rPr>
              <w:t>限定する</w:t>
            </w:r>
          </w:p>
        </w:tc>
        <w:tc>
          <w:tcPr>
            <w:tcW w:w="3118" w:type="dxa"/>
          </w:tcPr>
          <w:p>
            <w:pPr>
              <w:pStyle w:val="TableParagraph"/>
              <w:spacing w:before="98"/>
              <w:ind w:left="319"/>
              <w:rPr>
                <w:sz w:val="21"/>
              </w:rPr>
            </w:pPr>
            <w:r>
              <w:rPr>
                <w:spacing w:val="-4"/>
                <w:sz w:val="21"/>
              </w:rPr>
              <w:t>げんていする</w:t>
            </w:r>
          </w:p>
        </w:tc>
        <w:tc>
          <w:tcPr>
            <w:tcW w:w="3121" w:type="dxa"/>
          </w:tcPr>
          <w:p>
            <w:pPr>
              <w:pStyle w:val="TableParagraph"/>
              <w:spacing w:before="88"/>
              <w:ind w:left="348"/>
              <w:rPr>
                <w:rFonts w:ascii="Times New Roman" w:hAnsi="Times New Roman"/>
                <w:sz w:val="24"/>
              </w:rPr>
            </w:pPr>
            <w:r>
              <w:rPr>
                <w:rFonts w:ascii="Times New Roman" w:hAnsi="Times New Roman"/>
                <w:sz w:val="24"/>
              </w:rPr>
              <w:t>giới</w:t>
            </w:r>
            <w:r>
              <w:rPr>
                <w:rFonts w:ascii="Times New Roman" w:hAnsi="Times New Roman"/>
                <w:spacing w:val="1"/>
                <w:sz w:val="24"/>
              </w:rPr>
              <w:t> </w:t>
            </w:r>
            <w:r>
              <w:rPr>
                <w:rFonts w:ascii="Times New Roman" w:hAnsi="Times New Roman"/>
                <w:spacing w:val="-5"/>
                <w:sz w:val="24"/>
              </w:rPr>
              <w:t>hạn</w:t>
            </w:r>
          </w:p>
        </w:tc>
      </w:tr>
      <w:tr>
        <w:trPr>
          <w:trHeight w:val="479" w:hRule="atLeast"/>
        </w:trPr>
        <w:tc>
          <w:tcPr>
            <w:tcW w:w="1985" w:type="dxa"/>
          </w:tcPr>
          <w:p>
            <w:pPr>
              <w:pStyle w:val="TableParagraph"/>
              <w:spacing w:before="98"/>
              <w:ind w:left="318"/>
              <w:rPr>
                <w:sz w:val="21"/>
              </w:rPr>
            </w:pPr>
            <w:r>
              <w:rPr>
                <w:spacing w:val="-4"/>
                <w:sz w:val="21"/>
              </w:rPr>
              <w:t>規定する</w:t>
            </w:r>
          </w:p>
        </w:tc>
        <w:tc>
          <w:tcPr>
            <w:tcW w:w="3118" w:type="dxa"/>
          </w:tcPr>
          <w:p>
            <w:pPr>
              <w:pStyle w:val="TableParagraph"/>
              <w:spacing w:before="98"/>
              <w:ind w:left="319"/>
              <w:rPr>
                <w:sz w:val="21"/>
              </w:rPr>
            </w:pPr>
            <w:r>
              <w:rPr>
                <w:spacing w:val="-4"/>
                <w:sz w:val="21"/>
              </w:rPr>
              <w:t>きていする</w:t>
            </w:r>
          </w:p>
        </w:tc>
        <w:tc>
          <w:tcPr>
            <w:tcW w:w="3121" w:type="dxa"/>
          </w:tcPr>
          <w:p>
            <w:pPr>
              <w:pStyle w:val="TableParagraph"/>
              <w:spacing w:before="87"/>
              <w:ind w:left="348"/>
              <w:rPr>
                <w:rFonts w:ascii="Times New Roman" w:hAnsi="Times New Roman"/>
                <w:sz w:val="24"/>
              </w:rPr>
            </w:pPr>
            <w:r>
              <w:rPr>
                <w:rFonts w:ascii="Times New Roman" w:hAnsi="Times New Roman"/>
                <w:sz w:val="24"/>
              </w:rPr>
              <w:t>quy </w:t>
            </w:r>
            <w:r>
              <w:rPr>
                <w:rFonts w:ascii="Times New Roman" w:hAnsi="Times New Roman"/>
                <w:spacing w:val="-4"/>
                <w:sz w:val="24"/>
              </w:rPr>
              <w:t>định</w:t>
            </w:r>
          </w:p>
        </w:tc>
      </w:tr>
      <w:tr>
        <w:trPr>
          <w:trHeight w:val="482" w:hRule="atLeast"/>
        </w:trPr>
        <w:tc>
          <w:tcPr>
            <w:tcW w:w="1985" w:type="dxa"/>
          </w:tcPr>
          <w:p>
            <w:pPr>
              <w:pStyle w:val="TableParagraph"/>
              <w:spacing w:before="100"/>
              <w:ind w:left="318"/>
              <w:rPr>
                <w:sz w:val="21"/>
              </w:rPr>
            </w:pPr>
            <w:r>
              <w:rPr>
                <w:spacing w:val="-5"/>
                <w:sz w:val="21"/>
              </w:rPr>
              <w:t>改行</w:t>
            </w:r>
          </w:p>
        </w:tc>
        <w:tc>
          <w:tcPr>
            <w:tcW w:w="3118" w:type="dxa"/>
          </w:tcPr>
          <w:p>
            <w:pPr>
              <w:pStyle w:val="TableParagraph"/>
              <w:spacing w:before="100"/>
              <w:ind w:left="319"/>
              <w:rPr>
                <w:sz w:val="21"/>
              </w:rPr>
            </w:pPr>
            <w:r>
              <w:rPr>
                <w:spacing w:val="-4"/>
                <w:sz w:val="21"/>
              </w:rPr>
              <w:t>かいぎょう</w:t>
            </w:r>
          </w:p>
        </w:tc>
        <w:tc>
          <w:tcPr>
            <w:tcW w:w="3121" w:type="dxa"/>
          </w:tcPr>
          <w:p>
            <w:pPr>
              <w:pStyle w:val="TableParagraph"/>
              <w:spacing w:before="90"/>
              <w:ind w:left="348"/>
              <w:rPr>
                <w:rFonts w:ascii="Times New Roman" w:hAnsi="Times New Roman"/>
                <w:sz w:val="24"/>
              </w:rPr>
            </w:pPr>
            <w:r>
              <w:rPr>
                <w:rFonts w:ascii="Times New Roman" w:hAnsi="Times New Roman"/>
                <w:sz w:val="24"/>
              </w:rPr>
              <w:t>xuống </w:t>
            </w:r>
            <w:r>
              <w:rPr>
                <w:rFonts w:ascii="Times New Roman" w:hAnsi="Times New Roman"/>
                <w:spacing w:val="-4"/>
                <w:sz w:val="24"/>
              </w:rPr>
              <w:t>dòng</w:t>
            </w:r>
          </w:p>
        </w:tc>
      </w:tr>
      <w:tr>
        <w:trPr>
          <w:trHeight w:val="479" w:hRule="atLeast"/>
        </w:trPr>
        <w:tc>
          <w:tcPr>
            <w:tcW w:w="1985" w:type="dxa"/>
          </w:tcPr>
          <w:p>
            <w:pPr>
              <w:pStyle w:val="TableParagraph"/>
              <w:spacing w:before="98"/>
              <w:ind w:left="318"/>
              <w:rPr>
                <w:sz w:val="21"/>
              </w:rPr>
            </w:pPr>
            <w:r>
              <w:rPr>
                <w:spacing w:val="-4"/>
                <w:sz w:val="21"/>
              </w:rPr>
              <w:t>文字化け</w:t>
            </w:r>
          </w:p>
        </w:tc>
        <w:tc>
          <w:tcPr>
            <w:tcW w:w="3118" w:type="dxa"/>
          </w:tcPr>
          <w:p>
            <w:pPr>
              <w:pStyle w:val="TableParagraph"/>
              <w:spacing w:before="98"/>
              <w:ind w:left="319"/>
              <w:rPr>
                <w:sz w:val="21"/>
              </w:rPr>
            </w:pPr>
            <w:r>
              <w:rPr>
                <w:spacing w:val="-4"/>
                <w:sz w:val="21"/>
              </w:rPr>
              <w:t>もじばけ</w:t>
            </w:r>
          </w:p>
        </w:tc>
        <w:tc>
          <w:tcPr>
            <w:tcW w:w="3121" w:type="dxa"/>
          </w:tcPr>
          <w:p>
            <w:pPr>
              <w:pStyle w:val="TableParagraph"/>
              <w:spacing w:before="87"/>
              <w:ind w:left="348"/>
              <w:rPr>
                <w:rFonts w:ascii="Times New Roman" w:hAnsi="Times New Roman"/>
                <w:sz w:val="24"/>
              </w:rPr>
            </w:pPr>
            <w:r>
              <w:rPr>
                <w:rFonts w:ascii="Times New Roman" w:hAnsi="Times New Roman"/>
                <w:sz w:val="24"/>
              </w:rPr>
              <w:t>lỗi phông </w:t>
            </w:r>
            <w:r>
              <w:rPr>
                <w:rFonts w:ascii="Times New Roman" w:hAnsi="Times New Roman"/>
                <w:spacing w:val="-5"/>
                <w:sz w:val="24"/>
              </w:rPr>
              <w:t>chữ</w:t>
            </w:r>
          </w:p>
        </w:tc>
      </w:tr>
      <w:tr>
        <w:trPr>
          <w:trHeight w:val="479" w:hRule="atLeast"/>
        </w:trPr>
        <w:tc>
          <w:tcPr>
            <w:tcW w:w="1985" w:type="dxa"/>
          </w:tcPr>
          <w:p>
            <w:pPr>
              <w:pStyle w:val="TableParagraph"/>
              <w:spacing w:before="98"/>
              <w:ind w:left="318"/>
              <w:rPr>
                <w:sz w:val="21"/>
              </w:rPr>
            </w:pPr>
            <w:r>
              <w:rPr>
                <w:spacing w:val="-4"/>
                <w:sz w:val="21"/>
              </w:rPr>
              <w:t>選択する</w:t>
            </w:r>
          </w:p>
        </w:tc>
        <w:tc>
          <w:tcPr>
            <w:tcW w:w="3118" w:type="dxa"/>
          </w:tcPr>
          <w:p>
            <w:pPr>
              <w:pStyle w:val="TableParagraph"/>
              <w:spacing w:before="98"/>
              <w:ind w:left="319"/>
              <w:rPr>
                <w:sz w:val="21"/>
              </w:rPr>
            </w:pPr>
            <w:r>
              <w:rPr>
                <w:spacing w:val="-4"/>
                <w:sz w:val="21"/>
              </w:rPr>
              <w:t>せんたくする</w:t>
            </w:r>
          </w:p>
        </w:tc>
        <w:tc>
          <w:tcPr>
            <w:tcW w:w="3121" w:type="dxa"/>
          </w:tcPr>
          <w:p>
            <w:pPr>
              <w:pStyle w:val="TableParagraph"/>
              <w:spacing w:before="87"/>
              <w:ind w:left="348"/>
              <w:rPr>
                <w:rFonts w:ascii="Times New Roman" w:hAnsi="Times New Roman"/>
                <w:sz w:val="24"/>
              </w:rPr>
            </w:pPr>
            <w:r>
              <w:rPr>
                <w:rFonts w:ascii="Times New Roman" w:hAnsi="Times New Roman"/>
                <w:sz w:val="24"/>
              </w:rPr>
              <w:t>chọn</w:t>
            </w:r>
            <w:r>
              <w:rPr>
                <w:rFonts w:ascii="Times New Roman" w:hAnsi="Times New Roman"/>
                <w:spacing w:val="-1"/>
                <w:sz w:val="24"/>
              </w:rPr>
              <w:t> </w:t>
            </w:r>
            <w:r>
              <w:rPr>
                <w:rFonts w:ascii="Times New Roman" w:hAnsi="Times New Roman"/>
                <w:spacing w:val="-5"/>
                <w:sz w:val="24"/>
              </w:rPr>
              <w:t>lựa</w:t>
            </w:r>
          </w:p>
        </w:tc>
      </w:tr>
      <w:tr>
        <w:trPr>
          <w:trHeight w:val="479" w:hRule="atLeast"/>
        </w:trPr>
        <w:tc>
          <w:tcPr>
            <w:tcW w:w="1985" w:type="dxa"/>
          </w:tcPr>
          <w:p>
            <w:pPr>
              <w:pStyle w:val="TableParagraph"/>
              <w:spacing w:before="98"/>
              <w:ind w:left="318"/>
              <w:rPr>
                <w:sz w:val="21"/>
              </w:rPr>
            </w:pPr>
            <w:r>
              <w:rPr>
                <w:spacing w:val="-5"/>
                <w:sz w:val="21"/>
              </w:rPr>
              <w:t>避ける</w:t>
            </w:r>
          </w:p>
        </w:tc>
        <w:tc>
          <w:tcPr>
            <w:tcW w:w="3118" w:type="dxa"/>
          </w:tcPr>
          <w:p>
            <w:pPr>
              <w:pStyle w:val="TableParagraph"/>
              <w:spacing w:before="98"/>
              <w:ind w:left="319"/>
              <w:rPr>
                <w:sz w:val="21"/>
              </w:rPr>
            </w:pPr>
            <w:r>
              <w:rPr>
                <w:spacing w:val="-5"/>
                <w:sz w:val="21"/>
              </w:rPr>
              <w:t>さける</w:t>
            </w:r>
          </w:p>
        </w:tc>
        <w:tc>
          <w:tcPr>
            <w:tcW w:w="3121" w:type="dxa"/>
          </w:tcPr>
          <w:p>
            <w:pPr>
              <w:pStyle w:val="TableParagraph"/>
              <w:spacing w:before="87"/>
              <w:ind w:left="348"/>
              <w:rPr>
                <w:rFonts w:ascii="Times New Roman" w:hAnsi="Times New Roman"/>
                <w:sz w:val="24"/>
              </w:rPr>
            </w:pPr>
            <w:r>
              <w:rPr>
                <w:rFonts w:ascii="Times New Roman" w:hAnsi="Times New Roman"/>
                <w:spacing w:val="-2"/>
                <w:sz w:val="24"/>
              </w:rPr>
              <w:t>tránh</w:t>
            </w:r>
          </w:p>
        </w:tc>
      </w:tr>
    </w:tbl>
    <w:p>
      <w:pPr>
        <w:pStyle w:val="TableParagraph"/>
        <w:spacing w:after="0"/>
        <w:rPr>
          <w:rFonts w:ascii="Times New Roman" w:hAnsi="Times New Roman"/>
          <w:sz w:val="24"/>
        </w:rPr>
        <w:sectPr>
          <w:pgSz w:w="11910" w:h="16840"/>
          <w:pgMar w:header="685" w:footer="0" w:top="1640" w:bottom="280" w:left="1559" w:right="1133"/>
        </w:sectPr>
      </w:pPr>
    </w:p>
    <w:p>
      <w:pPr>
        <w:pStyle w:val="BodyText"/>
        <w:spacing w:before="24"/>
        <w:rPr>
          <w:rFonts w:ascii="Century"/>
          <w:sz w:val="19"/>
        </w:rPr>
      </w:pPr>
    </w:p>
    <w:tbl>
      <w:tblPr>
        <w:tblW w:w="0" w:type="auto"/>
        <w:jc w:val="left"/>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85"/>
        <w:gridCol w:w="3118"/>
        <w:gridCol w:w="3121"/>
      </w:tblGrid>
      <w:tr>
        <w:trPr>
          <w:trHeight w:val="482" w:hRule="atLeast"/>
        </w:trPr>
        <w:tc>
          <w:tcPr>
            <w:tcW w:w="1985" w:type="dxa"/>
          </w:tcPr>
          <w:p>
            <w:pPr>
              <w:pStyle w:val="TableParagraph"/>
              <w:spacing w:before="98"/>
              <w:ind w:left="318"/>
              <w:rPr>
                <w:sz w:val="21"/>
              </w:rPr>
            </w:pPr>
            <w:r>
              <w:rPr>
                <w:spacing w:val="-4"/>
                <w:sz w:val="21"/>
              </w:rPr>
              <w:t>標準化する</w:t>
            </w:r>
          </w:p>
        </w:tc>
        <w:tc>
          <w:tcPr>
            <w:tcW w:w="3118" w:type="dxa"/>
          </w:tcPr>
          <w:p>
            <w:pPr>
              <w:pStyle w:val="TableParagraph"/>
              <w:spacing w:before="98"/>
              <w:ind w:left="319"/>
              <w:rPr>
                <w:sz w:val="21"/>
              </w:rPr>
            </w:pPr>
            <w:r>
              <w:rPr>
                <w:spacing w:val="-3"/>
                <w:sz w:val="21"/>
              </w:rPr>
              <w:t>ひょうじゅんかする</w:t>
            </w:r>
          </w:p>
        </w:tc>
        <w:tc>
          <w:tcPr>
            <w:tcW w:w="3121" w:type="dxa"/>
          </w:tcPr>
          <w:p>
            <w:pPr>
              <w:pStyle w:val="TableParagraph"/>
              <w:spacing w:before="87"/>
              <w:ind w:left="348"/>
              <w:rPr>
                <w:rFonts w:ascii="Times New Roman" w:hAnsi="Times New Roman"/>
                <w:sz w:val="24"/>
              </w:rPr>
            </w:pPr>
            <w:r>
              <w:rPr>
                <w:rFonts w:ascii="Times New Roman" w:hAnsi="Times New Roman"/>
                <w:sz w:val="24"/>
              </w:rPr>
              <w:t>tiêu</w:t>
            </w:r>
            <w:r>
              <w:rPr>
                <w:rFonts w:ascii="Times New Roman" w:hAnsi="Times New Roman"/>
                <w:spacing w:val="-2"/>
                <w:sz w:val="24"/>
              </w:rPr>
              <w:t> </w:t>
            </w:r>
            <w:r>
              <w:rPr>
                <w:rFonts w:ascii="Times New Roman" w:hAnsi="Times New Roman"/>
                <w:sz w:val="24"/>
              </w:rPr>
              <w:t>chuẩn</w:t>
            </w:r>
            <w:r>
              <w:rPr>
                <w:rFonts w:ascii="Times New Roman" w:hAnsi="Times New Roman"/>
                <w:spacing w:val="-1"/>
                <w:sz w:val="24"/>
              </w:rPr>
              <w:t> </w:t>
            </w:r>
            <w:r>
              <w:rPr>
                <w:rFonts w:ascii="Times New Roman" w:hAnsi="Times New Roman"/>
                <w:spacing w:val="-5"/>
                <w:sz w:val="24"/>
              </w:rPr>
              <w:t>hóa</w:t>
            </w:r>
          </w:p>
        </w:tc>
      </w:tr>
    </w:tbl>
    <w:p>
      <w:pPr>
        <w:pStyle w:val="BodyText"/>
        <w:spacing w:before="95"/>
        <w:rPr>
          <w:rFonts w:ascii="Century"/>
        </w:rPr>
      </w:pPr>
    </w:p>
    <w:p>
      <w:pPr>
        <w:pStyle w:val="BodyText"/>
        <w:ind w:left="143"/>
        <w:rPr>
          <w:rFonts w:ascii="Century" w:eastAsia="Century"/>
        </w:rPr>
      </w:pPr>
      <w:r>
        <w:rPr>
          <w:rFonts w:ascii="MS PGothic" w:eastAsia="MS PGothic"/>
          <w:spacing w:val="-4"/>
        </w:rPr>
        <w:t>問題 </w:t>
      </w:r>
      <w:r>
        <w:rPr>
          <w:rFonts w:ascii="Century" w:eastAsia="Century"/>
          <w:spacing w:val="-7"/>
        </w:rPr>
        <w:t>II</w:t>
      </w:r>
    </w:p>
    <w:p>
      <w:pPr>
        <w:pStyle w:val="Heading4"/>
        <w:spacing w:line="312" w:lineRule="auto" w:before="129"/>
        <w:ind w:right="666"/>
        <w:jc w:val="both"/>
      </w:pPr>
      <w:r>
        <w:rPr/>
        <w:t>Chính phủ Việt Nam xác định phát triển nguồn nhân lực về cả số lượng và chất lượng là điều kiện then chốt cho sự thành công của công nghệ phần mềm, bản thân các doanh nghiệp cũng tập trung đào tạo nhân lực; mở rộng sản xuất. Chính phủ Việt Nam đã quyết định chi 70 triệu USD cho công nghệ phần mềm giai đoạn đến 2010, phấn</w:t>
      </w:r>
      <w:r>
        <w:rPr>
          <w:spacing w:val="40"/>
        </w:rPr>
        <w:t> </w:t>
      </w:r>
      <w:r>
        <w:rPr/>
        <w:t>đấu tốc độ tăng trưởng đạt 35% - 40%/năm; doanh thu đạt 800 triệu USD, trong đó 40% là xuất khẩu. Đồng thời, chính phủ cũng đặt mục tiêu đến năm 2010, VN sẽ đứng trong tốp 15 quốc gia gia công phần mềm và dịch vụ hấp dẫn nhất thế giới.</w:t>
      </w:r>
    </w:p>
    <w:p>
      <w:pPr>
        <w:pStyle w:val="BodyText"/>
        <w:spacing w:before="38"/>
        <w:rPr>
          <w:rFonts w:ascii="Times New Roman"/>
          <w:sz w:val="24"/>
        </w:rPr>
      </w:pPr>
    </w:p>
    <w:p>
      <w:pPr>
        <w:spacing w:before="0"/>
        <w:ind w:left="143" w:right="0" w:firstLine="0"/>
        <w:jc w:val="left"/>
        <w:rPr>
          <w:rFonts w:ascii="Century" w:eastAsia="Century"/>
          <w:sz w:val="32"/>
        </w:rPr>
      </w:pPr>
      <w:r>
        <w:rPr>
          <w:rFonts w:ascii="MS PGothic" w:eastAsia="MS PGothic"/>
          <w:spacing w:val="-13"/>
          <w:sz w:val="32"/>
        </w:rPr>
        <w:t>第 </w:t>
      </w:r>
      <w:r>
        <w:rPr>
          <w:rFonts w:ascii="Century" w:eastAsia="Century"/>
          <w:sz w:val="32"/>
        </w:rPr>
        <w:t>13</w:t>
      </w:r>
      <w:r>
        <w:rPr>
          <w:rFonts w:ascii="Century" w:eastAsia="Century"/>
          <w:spacing w:val="-16"/>
          <w:sz w:val="32"/>
        </w:rPr>
        <w:t> </w:t>
      </w:r>
      <w:r>
        <w:rPr>
          <w:rFonts w:ascii="MS PGothic" w:eastAsia="MS PGothic"/>
          <w:spacing w:val="-4"/>
          <w:sz w:val="32"/>
        </w:rPr>
        <w:t>章ミニテスト </w:t>
      </w:r>
      <w:r>
        <w:rPr>
          <w:rFonts w:ascii="Century" w:eastAsia="Century"/>
          <w:spacing w:val="-10"/>
          <w:sz w:val="32"/>
        </w:rPr>
        <w:t>2</w:t>
      </w:r>
    </w:p>
    <w:p>
      <w:pPr>
        <w:pStyle w:val="BodyText"/>
        <w:spacing w:before="56"/>
        <w:ind w:left="143"/>
        <w:rPr>
          <w:rFonts w:ascii="Century" w:eastAsia="Century"/>
        </w:rPr>
      </w:pPr>
      <w:r>
        <w:rPr>
          <w:rFonts w:ascii="MS PGothic" w:eastAsia="MS PGothic"/>
          <w:spacing w:val="-4"/>
        </w:rPr>
        <w:t>問題 </w:t>
      </w:r>
      <w:r>
        <w:rPr>
          <w:rFonts w:ascii="Century" w:eastAsia="Century"/>
          <w:spacing w:val="-10"/>
        </w:rPr>
        <w:t>I</w:t>
      </w:r>
    </w:p>
    <w:p>
      <w:pPr>
        <w:pStyle w:val="BodyText"/>
        <w:spacing w:before="8"/>
        <w:rPr>
          <w:rFonts w:ascii="Century"/>
          <w:sz w:val="5"/>
        </w:rPr>
      </w:pPr>
    </w:p>
    <w:tbl>
      <w:tblPr>
        <w:tblW w:w="0" w:type="auto"/>
        <w:jc w:val="left"/>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85"/>
        <w:gridCol w:w="3118"/>
        <w:gridCol w:w="3263"/>
      </w:tblGrid>
      <w:tr>
        <w:trPr>
          <w:trHeight w:val="480" w:hRule="atLeast"/>
        </w:trPr>
        <w:tc>
          <w:tcPr>
            <w:tcW w:w="1985" w:type="dxa"/>
          </w:tcPr>
          <w:p>
            <w:pPr>
              <w:pStyle w:val="TableParagraph"/>
              <w:spacing w:before="98"/>
              <w:ind w:left="222"/>
              <w:jc w:val="center"/>
              <w:rPr>
                <w:sz w:val="21"/>
              </w:rPr>
            </w:pPr>
            <w:r>
              <w:rPr>
                <w:spacing w:val="-5"/>
                <w:sz w:val="21"/>
              </w:rPr>
              <w:t>言葉</w:t>
            </w:r>
          </w:p>
        </w:tc>
        <w:tc>
          <w:tcPr>
            <w:tcW w:w="3118" w:type="dxa"/>
          </w:tcPr>
          <w:p>
            <w:pPr>
              <w:pStyle w:val="TableParagraph"/>
              <w:spacing w:before="98"/>
              <w:ind w:left="828"/>
              <w:rPr>
                <w:sz w:val="21"/>
              </w:rPr>
            </w:pPr>
            <w:r>
              <w:rPr>
                <w:spacing w:val="-2"/>
                <w:sz w:val="21"/>
              </w:rPr>
              <w:t>読み方（又は英語</w:t>
            </w:r>
            <w:r>
              <w:rPr>
                <w:spacing w:val="-10"/>
                <w:sz w:val="21"/>
              </w:rPr>
              <w:t>）</w:t>
            </w:r>
          </w:p>
        </w:tc>
        <w:tc>
          <w:tcPr>
            <w:tcW w:w="3263" w:type="dxa"/>
          </w:tcPr>
          <w:p>
            <w:pPr>
              <w:pStyle w:val="TableParagraph"/>
              <w:spacing w:before="98"/>
              <w:ind w:left="1270"/>
              <w:rPr>
                <w:sz w:val="21"/>
              </w:rPr>
            </w:pPr>
            <w:r>
              <w:rPr>
                <w:spacing w:val="-4"/>
                <w:sz w:val="21"/>
              </w:rPr>
              <w:t>ベトナム語</w:t>
            </w:r>
          </w:p>
        </w:tc>
      </w:tr>
      <w:tr>
        <w:trPr>
          <w:trHeight w:val="479" w:hRule="atLeast"/>
        </w:trPr>
        <w:tc>
          <w:tcPr>
            <w:tcW w:w="1985" w:type="dxa"/>
          </w:tcPr>
          <w:p>
            <w:pPr>
              <w:pStyle w:val="TableParagraph"/>
              <w:spacing w:before="98"/>
              <w:ind w:left="318"/>
              <w:rPr>
                <w:sz w:val="21"/>
              </w:rPr>
            </w:pPr>
            <w:r>
              <w:rPr>
                <w:spacing w:val="-4"/>
                <w:sz w:val="21"/>
              </w:rPr>
              <w:t>定義する</w:t>
            </w:r>
          </w:p>
        </w:tc>
        <w:tc>
          <w:tcPr>
            <w:tcW w:w="3118" w:type="dxa"/>
          </w:tcPr>
          <w:p>
            <w:pPr>
              <w:pStyle w:val="TableParagraph"/>
              <w:spacing w:before="98"/>
              <w:ind w:left="319"/>
              <w:rPr>
                <w:sz w:val="21"/>
              </w:rPr>
            </w:pPr>
            <w:r>
              <w:rPr>
                <w:spacing w:val="-4"/>
                <w:sz w:val="21"/>
              </w:rPr>
              <w:t>ていぎする</w:t>
            </w:r>
          </w:p>
        </w:tc>
        <w:tc>
          <w:tcPr>
            <w:tcW w:w="3263" w:type="dxa"/>
          </w:tcPr>
          <w:p>
            <w:pPr>
              <w:pStyle w:val="TableParagraph"/>
              <w:spacing w:before="87"/>
              <w:ind w:left="348"/>
              <w:rPr>
                <w:rFonts w:ascii="Times New Roman" w:hAnsi="Times New Roman"/>
                <w:sz w:val="24"/>
              </w:rPr>
            </w:pPr>
            <w:r>
              <w:rPr>
                <w:rFonts w:ascii="Times New Roman" w:hAnsi="Times New Roman"/>
                <w:sz w:val="24"/>
              </w:rPr>
              <w:t>định </w:t>
            </w:r>
            <w:r>
              <w:rPr>
                <w:rFonts w:ascii="Times New Roman" w:hAnsi="Times New Roman"/>
                <w:spacing w:val="-2"/>
                <w:sz w:val="24"/>
              </w:rPr>
              <w:t>nghĩa</w:t>
            </w:r>
          </w:p>
        </w:tc>
      </w:tr>
      <w:tr>
        <w:trPr>
          <w:trHeight w:val="481" w:hRule="atLeast"/>
        </w:trPr>
        <w:tc>
          <w:tcPr>
            <w:tcW w:w="1985" w:type="dxa"/>
          </w:tcPr>
          <w:p>
            <w:pPr>
              <w:pStyle w:val="TableParagraph"/>
              <w:spacing w:before="100"/>
              <w:ind w:left="318"/>
              <w:rPr>
                <w:sz w:val="21"/>
              </w:rPr>
            </w:pPr>
            <w:r>
              <w:rPr>
                <w:spacing w:val="-4"/>
                <w:sz w:val="21"/>
              </w:rPr>
              <w:t>文字コード</w:t>
            </w:r>
          </w:p>
        </w:tc>
        <w:tc>
          <w:tcPr>
            <w:tcW w:w="3118" w:type="dxa"/>
          </w:tcPr>
          <w:p>
            <w:pPr>
              <w:pStyle w:val="TableParagraph"/>
              <w:spacing w:before="100"/>
              <w:ind w:left="319"/>
              <w:rPr>
                <w:sz w:val="21"/>
              </w:rPr>
            </w:pPr>
            <w:r>
              <w:rPr>
                <w:spacing w:val="25"/>
                <w:sz w:val="21"/>
              </w:rPr>
              <w:t>もじ</w:t>
            </w:r>
            <w:r>
              <w:rPr>
                <w:spacing w:val="-4"/>
                <w:sz w:val="21"/>
              </w:rPr>
              <w:t>code</w:t>
            </w:r>
          </w:p>
        </w:tc>
        <w:tc>
          <w:tcPr>
            <w:tcW w:w="3263" w:type="dxa"/>
          </w:tcPr>
          <w:p>
            <w:pPr>
              <w:pStyle w:val="TableParagraph"/>
              <w:spacing w:before="90"/>
              <w:ind w:left="348"/>
              <w:rPr>
                <w:rFonts w:ascii="Times New Roman" w:hAnsi="Times New Roman"/>
                <w:sz w:val="24"/>
              </w:rPr>
            </w:pPr>
            <w:r>
              <w:rPr>
                <w:rFonts w:ascii="Times New Roman" w:hAnsi="Times New Roman"/>
                <w:sz w:val="24"/>
              </w:rPr>
              <w:t>mã</w:t>
            </w:r>
            <w:r>
              <w:rPr>
                <w:rFonts w:ascii="Times New Roman" w:hAnsi="Times New Roman"/>
                <w:spacing w:val="-1"/>
                <w:sz w:val="24"/>
              </w:rPr>
              <w:t> </w:t>
            </w:r>
            <w:r>
              <w:rPr>
                <w:rFonts w:ascii="Times New Roman" w:hAnsi="Times New Roman"/>
                <w:sz w:val="24"/>
              </w:rPr>
              <w:t>ký </w:t>
            </w:r>
            <w:r>
              <w:rPr>
                <w:rFonts w:ascii="Times New Roman" w:hAnsi="Times New Roman"/>
                <w:spacing w:val="-5"/>
                <w:sz w:val="24"/>
              </w:rPr>
              <w:t>tự</w:t>
            </w:r>
          </w:p>
        </w:tc>
      </w:tr>
      <w:tr>
        <w:trPr>
          <w:trHeight w:val="479" w:hRule="atLeast"/>
        </w:trPr>
        <w:tc>
          <w:tcPr>
            <w:tcW w:w="1985" w:type="dxa"/>
          </w:tcPr>
          <w:p>
            <w:pPr>
              <w:pStyle w:val="TableParagraph"/>
              <w:spacing w:before="98"/>
              <w:ind w:left="318"/>
              <w:rPr>
                <w:sz w:val="21"/>
              </w:rPr>
            </w:pPr>
            <w:r>
              <w:rPr>
                <w:spacing w:val="-4"/>
                <w:sz w:val="21"/>
              </w:rPr>
              <w:t>共存する</w:t>
            </w:r>
          </w:p>
        </w:tc>
        <w:tc>
          <w:tcPr>
            <w:tcW w:w="3118" w:type="dxa"/>
          </w:tcPr>
          <w:p>
            <w:pPr>
              <w:pStyle w:val="TableParagraph"/>
              <w:spacing w:before="98"/>
              <w:ind w:left="319"/>
              <w:rPr>
                <w:sz w:val="21"/>
              </w:rPr>
            </w:pPr>
            <w:r>
              <w:rPr>
                <w:spacing w:val="-4"/>
                <w:sz w:val="21"/>
              </w:rPr>
              <w:t>きょうぞんする</w:t>
            </w:r>
          </w:p>
        </w:tc>
        <w:tc>
          <w:tcPr>
            <w:tcW w:w="3263" w:type="dxa"/>
          </w:tcPr>
          <w:p>
            <w:pPr>
              <w:pStyle w:val="TableParagraph"/>
              <w:spacing w:before="87"/>
              <w:ind w:left="348"/>
              <w:rPr>
                <w:rFonts w:ascii="Times New Roman" w:hAnsi="Times New Roman"/>
                <w:sz w:val="24"/>
              </w:rPr>
            </w:pPr>
            <w:r>
              <w:rPr>
                <w:rFonts w:ascii="Times New Roman" w:hAnsi="Times New Roman"/>
                <w:sz w:val="24"/>
              </w:rPr>
              <w:t>cùng tồn </w:t>
            </w:r>
            <w:r>
              <w:rPr>
                <w:rFonts w:ascii="Times New Roman" w:hAnsi="Times New Roman"/>
                <w:spacing w:val="-5"/>
                <w:sz w:val="24"/>
              </w:rPr>
              <w:t>tại</w:t>
            </w:r>
          </w:p>
        </w:tc>
      </w:tr>
      <w:tr>
        <w:trPr>
          <w:trHeight w:val="479" w:hRule="atLeast"/>
        </w:trPr>
        <w:tc>
          <w:tcPr>
            <w:tcW w:w="1985" w:type="dxa"/>
          </w:tcPr>
          <w:p>
            <w:pPr>
              <w:pStyle w:val="TableParagraph"/>
              <w:spacing w:before="98"/>
              <w:ind w:left="318"/>
              <w:rPr>
                <w:sz w:val="21"/>
              </w:rPr>
            </w:pPr>
            <w:r>
              <w:rPr>
                <w:spacing w:val="-4"/>
                <w:sz w:val="21"/>
              </w:rPr>
              <w:t>コード体系</w:t>
            </w:r>
          </w:p>
        </w:tc>
        <w:tc>
          <w:tcPr>
            <w:tcW w:w="3118" w:type="dxa"/>
          </w:tcPr>
          <w:p>
            <w:pPr>
              <w:pStyle w:val="TableParagraph"/>
              <w:spacing w:before="98"/>
              <w:ind w:left="319"/>
              <w:rPr>
                <w:sz w:val="21"/>
              </w:rPr>
            </w:pPr>
            <w:r>
              <w:rPr>
                <w:spacing w:val="-2"/>
                <w:sz w:val="21"/>
              </w:rPr>
              <w:t>code</w:t>
            </w:r>
            <w:r>
              <w:rPr>
                <w:spacing w:val="-6"/>
                <w:sz w:val="21"/>
              </w:rPr>
              <w:t> たいけい</w:t>
            </w:r>
          </w:p>
        </w:tc>
        <w:tc>
          <w:tcPr>
            <w:tcW w:w="3263" w:type="dxa"/>
          </w:tcPr>
          <w:p>
            <w:pPr>
              <w:pStyle w:val="TableParagraph"/>
              <w:spacing w:before="87"/>
              <w:ind w:left="348"/>
              <w:rPr>
                <w:rFonts w:ascii="Times New Roman" w:hAnsi="Times New Roman"/>
                <w:sz w:val="24"/>
              </w:rPr>
            </w:pPr>
            <w:r>
              <w:rPr>
                <w:rFonts w:ascii="Times New Roman" w:hAnsi="Times New Roman"/>
                <w:sz w:val="24"/>
              </w:rPr>
              <w:t>hệ</w:t>
            </w:r>
            <w:r>
              <w:rPr>
                <w:rFonts w:ascii="Times New Roman" w:hAnsi="Times New Roman"/>
                <w:spacing w:val="-1"/>
                <w:sz w:val="24"/>
              </w:rPr>
              <w:t> </w:t>
            </w:r>
            <w:r>
              <w:rPr>
                <w:rFonts w:ascii="Times New Roman" w:hAnsi="Times New Roman"/>
                <w:sz w:val="24"/>
              </w:rPr>
              <w:t>thống </w:t>
            </w:r>
            <w:r>
              <w:rPr>
                <w:rFonts w:ascii="Times New Roman" w:hAnsi="Times New Roman"/>
                <w:spacing w:val="-5"/>
                <w:sz w:val="24"/>
              </w:rPr>
              <w:t>mã</w:t>
            </w:r>
          </w:p>
        </w:tc>
      </w:tr>
      <w:tr>
        <w:trPr>
          <w:trHeight w:val="479" w:hRule="atLeast"/>
        </w:trPr>
        <w:tc>
          <w:tcPr>
            <w:tcW w:w="1985" w:type="dxa"/>
          </w:tcPr>
          <w:p>
            <w:pPr>
              <w:pStyle w:val="TableParagraph"/>
              <w:spacing w:before="98"/>
              <w:ind w:left="318"/>
              <w:rPr>
                <w:sz w:val="21"/>
              </w:rPr>
            </w:pPr>
            <w:r>
              <w:rPr>
                <w:spacing w:val="-5"/>
                <w:sz w:val="21"/>
              </w:rPr>
              <w:t>生じる</w:t>
            </w:r>
          </w:p>
        </w:tc>
        <w:tc>
          <w:tcPr>
            <w:tcW w:w="3118" w:type="dxa"/>
          </w:tcPr>
          <w:p>
            <w:pPr>
              <w:pStyle w:val="TableParagraph"/>
              <w:spacing w:before="98"/>
              <w:ind w:left="319"/>
              <w:rPr>
                <w:sz w:val="21"/>
              </w:rPr>
            </w:pPr>
            <w:r>
              <w:rPr>
                <w:spacing w:val="-4"/>
                <w:sz w:val="21"/>
              </w:rPr>
              <w:t>しょうじる</w:t>
            </w:r>
          </w:p>
        </w:tc>
        <w:tc>
          <w:tcPr>
            <w:tcW w:w="3263" w:type="dxa"/>
          </w:tcPr>
          <w:p>
            <w:pPr>
              <w:pStyle w:val="TableParagraph"/>
              <w:spacing w:before="87"/>
              <w:ind w:left="348"/>
              <w:rPr>
                <w:rFonts w:ascii="Times New Roman" w:hAnsi="Times New Roman"/>
                <w:sz w:val="24"/>
              </w:rPr>
            </w:pPr>
            <w:r>
              <w:rPr>
                <w:rFonts w:ascii="Times New Roman" w:hAnsi="Times New Roman"/>
                <w:sz w:val="24"/>
              </w:rPr>
              <w:t>tính </w:t>
            </w:r>
            <w:r>
              <w:rPr>
                <w:rFonts w:ascii="Times New Roman" w:hAnsi="Times New Roman"/>
                <w:spacing w:val="-4"/>
                <w:sz w:val="24"/>
              </w:rPr>
              <w:t>năng</w:t>
            </w:r>
          </w:p>
        </w:tc>
      </w:tr>
      <w:tr>
        <w:trPr>
          <w:trHeight w:val="479" w:hRule="atLeast"/>
        </w:trPr>
        <w:tc>
          <w:tcPr>
            <w:tcW w:w="1985" w:type="dxa"/>
          </w:tcPr>
          <w:p>
            <w:pPr>
              <w:pStyle w:val="TableParagraph"/>
              <w:spacing w:before="98"/>
              <w:ind w:left="318"/>
              <w:rPr>
                <w:sz w:val="21"/>
              </w:rPr>
            </w:pPr>
            <w:r>
              <w:rPr>
                <w:spacing w:val="-5"/>
                <w:sz w:val="21"/>
              </w:rPr>
              <w:t>膨大な</w:t>
            </w:r>
          </w:p>
        </w:tc>
        <w:tc>
          <w:tcPr>
            <w:tcW w:w="3118" w:type="dxa"/>
          </w:tcPr>
          <w:p>
            <w:pPr>
              <w:pStyle w:val="TableParagraph"/>
              <w:spacing w:before="98"/>
              <w:ind w:left="319"/>
              <w:rPr>
                <w:sz w:val="21"/>
              </w:rPr>
            </w:pPr>
            <w:r>
              <w:rPr>
                <w:spacing w:val="-4"/>
                <w:sz w:val="21"/>
              </w:rPr>
              <w:t>ぼうだいな</w:t>
            </w:r>
          </w:p>
        </w:tc>
        <w:tc>
          <w:tcPr>
            <w:tcW w:w="3263" w:type="dxa"/>
          </w:tcPr>
          <w:p>
            <w:pPr>
              <w:pStyle w:val="TableParagraph"/>
              <w:spacing w:before="87"/>
              <w:ind w:left="348"/>
              <w:rPr>
                <w:rFonts w:ascii="Times New Roman" w:hAnsi="Times New Roman"/>
                <w:sz w:val="24"/>
              </w:rPr>
            </w:pPr>
            <w:r>
              <w:rPr>
                <w:rFonts w:ascii="Times New Roman" w:hAnsi="Times New Roman"/>
                <w:sz w:val="24"/>
              </w:rPr>
              <w:t>khổng </w:t>
            </w:r>
            <w:r>
              <w:rPr>
                <w:rFonts w:ascii="Times New Roman" w:hAnsi="Times New Roman"/>
                <w:spacing w:val="-5"/>
                <w:sz w:val="24"/>
              </w:rPr>
              <w:t>lồ</w:t>
            </w:r>
          </w:p>
        </w:tc>
      </w:tr>
      <w:tr>
        <w:trPr>
          <w:trHeight w:val="480" w:hRule="atLeast"/>
        </w:trPr>
        <w:tc>
          <w:tcPr>
            <w:tcW w:w="1985" w:type="dxa"/>
          </w:tcPr>
          <w:p>
            <w:pPr>
              <w:pStyle w:val="TableParagraph"/>
              <w:spacing w:before="98"/>
              <w:ind w:left="318"/>
              <w:rPr>
                <w:sz w:val="21"/>
              </w:rPr>
            </w:pPr>
            <w:r>
              <w:rPr>
                <w:spacing w:val="-4"/>
                <w:sz w:val="21"/>
              </w:rPr>
              <w:t>仮定する</w:t>
            </w:r>
          </w:p>
        </w:tc>
        <w:tc>
          <w:tcPr>
            <w:tcW w:w="3118" w:type="dxa"/>
          </w:tcPr>
          <w:p>
            <w:pPr>
              <w:pStyle w:val="TableParagraph"/>
              <w:spacing w:before="98"/>
              <w:ind w:left="319"/>
              <w:rPr>
                <w:sz w:val="21"/>
              </w:rPr>
            </w:pPr>
            <w:r>
              <w:rPr>
                <w:spacing w:val="-4"/>
                <w:sz w:val="21"/>
              </w:rPr>
              <w:t>かていする</w:t>
            </w:r>
          </w:p>
        </w:tc>
        <w:tc>
          <w:tcPr>
            <w:tcW w:w="3263" w:type="dxa"/>
          </w:tcPr>
          <w:p>
            <w:pPr>
              <w:pStyle w:val="TableParagraph"/>
              <w:spacing w:before="87"/>
              <w:ind w:left="348"/>
              <w:rPr>
                <w:rFonts w:ascii="Times New Roman" w:hAnsi="Times New Roman"/>
                <w:sz w:val="24"/>
              </w:rPr>
            </w:pPr>
            <w:r>
              <w:rPr>
                <w:rFonts w:ascii="Times New Roman" w:hAnsi="Times New Roman"/>
                <w:sz w:val="24"/>
              </w:rPr>
              <w:t>giả</w:t>
            </w:r>
            <w:r>
              <w:rPr>
                <w:rFonts w:ascii="Times New Roman" w:hAnsi="Times New Roman"/>
                <w:spacing w:val="-1"/>
                <w:sz w:val="24"/>
              </w:rPr>
              <w:t> </w:t>
            </w:r>
            <w:r>
              <w:rPr>
                <w:rFonts w:ascii="Times New Roman" w:hAnsi="Times New Roman"/>
                <w:spacing w:val="-4"/>
                <w:sz w:val="24"/>
              </w:rPr>
              <w:t>định</w:t>
            </w:r>
          </w:p>
        </w:tc>
      </w:tr>
      <w:tr>
        <w:trPr>
          <w:trHeight w:val="482" w:hRule="atLeast"/>
        </w:trPr>
        <w:tc>
          <w:tcPr>
            <w:tcW w:w="1985" w:type="dxa"/>
          </w:tcPr>
          <w:p>
            <w:pPr>
              <w:pStyle w:val="TableParagraph"/>
              <w:spacing w:before="100"/>
              <w:ind w:left="318"/>
              <w:rPr>
                <w:sz w:val="21"/>
              </w:rPr>
            </w:pPr>
            <w:r>
              <w:rPr>
                <w:spacing w:val="-4"/>
                <w:sz w:val="21"/>
              </w:rPr>
              <w:t>小文字</w:t>
            </w:r>
          </w:p>
        </w:tc>
        <w:tc>
          <w:tcPr>
            <w:tcW w:w="3118" w:type="dxa"/>
          </w:tcPr>
          <w:p>
            <w:pPr>
              <w:pStyle w:val="TableParagraph"/>
              <w:spacing w:before="100"/>
              <w:ind w:left="319"/>
              <w:rPr>
                <w:sz w:val="21"/>
              </w:rPr>
            </w:pPr>
            <w:r>
              <w:rPr>
                <w:spacing w:val="-5"/>
                <w:sz w:val="21"/>
              </w:rPr>
              <w:t>こもじ</w:t>
            </w:r>
          </w:p>
        </w:tc>
        <w:tc>
          <w:tcPr>
            <w:tcW w:w="3263" w:type="dxa"/>
          </w:tcPr>
          <w:p>
            <w:pPr>
              <w:pStyle w:val="TableParagraph"/>
              <w:spacing w:before="90"/>
              <w:ind w:left="348"/>
              <w:rPr>
                <w:rFonts w:ascii="Times New Roman" w:hAnsi="Times New Roman"/>
                <w:sz w:val="24"/>
              </w:rPr>
            </w:pPr>
            <w:r>
              <w:rPr>
                <w:rFonts w:ascii="Times New Roman" w:hAnsi="Times New Roman"/>
                <w:sz w:val="24"/>
              </w:rPr>
              <w:t>chữ</w:t>
            </w:r>
            <w:r>
              <w:rPr>
                <w:rFonts w:ascii="Times New Roman" w:hAnsi="Times New Roman"/>
                <w:spacing w:val="-1"/>
                <w:sz w:val="24"/>
              </w:rPr>
              <w:t> </w:t>
            </w:r>
            <w:r>
              <w:rPr>
                <w:rFonts w:ascii="Times New Roman" w:hAnsi="Times New Roman"/>
                <w:sz w:val="24"/>
              </w:rPr>
              <w:t>in </w:t>
            </w:r>
            <w:r>
              <w:rPr>
                <w:rFonts w:ascii="Times New Roman" w:hAnsi="Times New Roman"/>
                <w:spacing w:val="-2"/>
                <w:sz w:val="24"/>
              </w:rPr>
              <w:t>thường</w:t>
            </w:r>
          </w:p>
        </w:tc>
      </w:tr>
      <w:tr>
        <w:trPr>
          <w:trHeight w:val="479" w:hRule="atLeast"/>
        </w:trPr>
        <w:tc>
          <w:tcPr>
            <w:tcW w:w="1985" w:type="dxa"/>
          </w:tcPr>
          <w:p>
            <w:pPr>
              <w:pStyle w:val="TableParagraph"/>
              <w:spacing w:before="98"/>
              <w:ind w:left="318"/>
              <w:rPr>
                <w:sz w:val="21"/>
              </w:rPr>
            </w:pPr>
            <w:r>
              <w:rPr>
                <w:spacing w:val="-4"/>
                <w:sz w:val="21"/>
              </w:rPr>
              <w:t>およそ</w:t>
            </w:r>
          </w:p>
        </w:tc>
        <w:tc>
          <w:tcPr>
            <w:tcW w:w="3118" w:type="dxa"/>
          </w:tcPr>
          <w:p>
            <w:pPr>
              <w:pStyle w:val="TableParagraph"/>
              <w:spacing w:before="0"/>
              <w:rPr>
                <w:rFonts w:ascii="Times New Roman"/>
                <w:sz w:val="22"/>
              </w:rPr>
            </w:pPr>
          </w:p>
        </w:tc>
        <w:tc>
          <w:tcPr>
            <w:tcW w:w="3263" w:type="dxa"/>
          </w:tcPr>
          <w:p>
            <w:pPr>
              <w:pStyle w:val="TableParagraph"/>
              <w:spacing w:before="87"/>
              <w:ind w:left="348"/>
              <w:rPr>
                <w:rFonts w:ascii="Times New Roman" w:hAnsi="Times New Roman"/>
                <w:sz w:val="24"/>
              </w:rPr>
            </w:pPr>
            <w:r>
              <w:rPr>
                <w:rFonts w:ascii="Times New Roman" w:hAnsi="Times New Roman"/>
                <w:spacing w:val="-2"/>
                <w:sz w:val="24"/>
              </w:rPr>
              <w:t>khoảng</w:t>
            </w:r>
          </w:p>
        </w:tc>
      </w:tr>
      <w:tr>
        <w:trPr>
          <w:trHeight w:val="479" w:hRule="atLeast"/>
        </w:trPr>
        <w:tc>
          <w:tcPr>
            <w:tcW w:w="1985" w:type="dxa"/>
          </w:tcPr>
          <w:p>
            <w:pPr>
              <w:pStyle w:val="TableParagraph"/>
              <w:spacing w:before="98"/>
              <w:ind w:left="318"/>
              <w:rPr>
                <w:sz w:val="21"/>
              </w:rPr>
            </w:pPr>
            <w:r>
              <w:rPr>
                <w:spacing w:val="-4"/>
                <w:sz w:val="21"/>
              </w:rPr>
              <w:t>テラバイト</w:t>
            </w:r>
          </w:p>
        </w:tc>
        <w:tc>
          <w:tcPr>
            <w:tcW w:w="3118" w:type="dxa"/>
          </w:tcPr>
          <w:p>
            <w:pPr>
              <w:pStyle w:val="TableParagraph"/>
              <w:spacing w:before="98"/>
              <w:ind w:left="319"/>
              <w:rPr>
                <w:sz w:val="21"/>
              </w:rPr>
            </w:pPr>
            <w:r>
              <w:rPr>
                <w:spacing w:val="-2"/>
                <w:sz w:val="21"/>
              </w:rPr>
              <w:t>terabyte</w:t>
            </w:r>
          </w:p>
        </w:tc>
        <w:tc>
          <w:tcPr>
            <w:tcW w:w="3263" w:type="dxa"/>
          </w:tcPr>
          <w:p>
            <w:pPr>
              <w:pStyle w:val="TableParagraph"/>
              <w:spacing w:before="87"/>
              <w:ind w:left="348"/>
              <w:rPr>
                <w:rFonts w:ascii="Times New Roman"/>
                <w:sz w:val="24"/>
              </w:rPr>
            </w:pPr>
            <w:r>
              <w:rPr>
                <w:rFonts w:ascii="Times New Roman"/>
                <w:spacing w:val="-2"/>
                <w:sz w:val="24"/>
              </w:rPr>
              <w:t>terabyte</w:t>
            </w:r>
          </w:p>
        </w:tc>
      </w:tr>
    </w:tbl>
    <w:p>
      <w:pPr>
        <w:pStyle w:val="BodyText"/>
        <w:spacing w:before="437"/>
        <w:ind w:left="143"/>
        <w:rPr>
          <w:rFonts w:ascii="Century" w:eastAsia="Century"/>
        </w:rPr>
      </w:pPr>
      <w:r>
        <w:rPr>
          <w:rFonts w:ascii="MS PGothic" w:eastAsia="MS PGothic"/>
          <w:spacing w:val="-4"/>
        </w:rPr>
        <w:t>問題 </w:t>
      </w:r>
      <w:r>
        <w:rPr>
          <w:rFonts w:ascii="Century" w:eastAsia="Century"/>
          <w:spacing w:val="-7"/>
        </w:rPr>
        <w:t>II</w:t>
      </w:r>
    </w:p>
    <w:p>
      <w:pPr>
        <w:pStyle w:val="Heading4"/>
        <w:spacing w:before="173"/>
        <w:ind w:left="383" w:firstLine="0"/>
      </w:pPr>
      <w:r>
        <w:rPr/>
        <w:t>Khi</w:t>
      </w:r>
      <w:r>
        <w:rPr>
          <w:spacing w:val="-1"/>
        </w:rPr>
        <w:t> </w:t>
      </w:r>
      <w:r>
        <w:rPr/>
        <w:t>nói</w:t>
      </w:r>
      <w:r>
        <w:rPr>
          <w:spacing w:val="2"/>
        </w:rPr>
        <w:t> </w:t>
      </w:r>
      <w:r>
        <w:rPr/>
        <w:t>tới</w:t>
      </w:r>
      <w:r>
        <w:rPr>
          <w:spacing w:val="2"/>
        </w:rPr>
        <w:t> </w:t>
      </w:r>
      <w:r>
        <w:rPr/>
        <w:t>thông</w:t>
      </w:r>
      <w:r>
        <w:rPr>
          <w:spacing w:val="-1"/>
        </w:rPr>
        <w:t> </w:t>
      </w:r>
      <w:r>
        <w:rPr/>
        <w:t>tin</w:t>
      </w:r>
      <w:r>
        <w:rPr>
          <w:spacing w:val="2"/>
        </w:rPr>
        <w:t> </w:t>
      </w:r>
      <w:r>
        <w:rPr/>
        <w:t>nhiều</w:t>
      </w:r>
      <w:r>
        <w:rPr>
          <w:spacing w:val="2"/>
        </w:rPr>
        <w:t> </w:t>
      </w:r>
      <w:r>
        <w:rPr/>
        <w:t>hay</w:t>
      </w:r>
      <w:r>
        <w:rPr>
          <w:spacing w:val="1"/>
        </w:rPr>
        <w:t> </w:t>
      </w:r>
      <w:r>
        <w:rPr/>
        <w:t>ít</w:t>
      </w:r>
      <w:r>
        <w:rPr>
          <w:spacing w:val="2"/>
        </w:rPr>
        <w:t> </w:t>
      </w:r>
      <w:r>
        <w:rPr/>
        <w:t>thì</w:t>
      </w:r>
      <w:r>
        <w:rPr>
          <w:spacing w:val="2"/>
        </w:rPr>
        <w:t> </w:t>
      </w:r>
      <w:r>
        <w:rPr/>
        <w:t>sẽ có</w:t>
      </w:r>
      <w:r>
        <w:rPr>
          <w:spacing w:val="2"/>
        </w:rPr>
        <w:t> </w:t>
      </w:r>
      <w:r>
        <w:rPr/>
        <w:t>những</w:t>
      </w:r>
      <w:r>
        <w:rPr>
          <w:spacing w:val="2"/>
        </w:rPr>
        <w:t> </w:t>
      </w:r>
      <w:r>
        <w:rPr/>
        <w:t>phán</w:t>
      </w:r>
      <w:r>
        <w:rPr>
          <w:spacing w:val="1"/>
        </w:rPr>
        <w:t> </w:t>
      </w:r>
      <w:r>
        <w:rPr/>
        <w:t>đoán</w:t>
      </w:r>
      <w:r>
        <w:rPr>
          <w:spacing w:val="2"/>
        </w:rPr>
        <w:t> </w:t>
      </w:r>
      <w:r>
        <w:rPr/>
        <w:t>chủ</w:t>
      </w:r>
      <w:r>
        <w:rPr>
          <w:spacing w:val="2"/>
        </w:rPr>
        <w:t> </w:t>
      </w:r>
      <w:r>
        <w:rPr/>
        <w:t>quan</w:t>
      </w:r>
      <w:r>
        <w:rPr>
          <w:spacing w:val="1"/>
        </w:rPr>
        <w:t> </w:t>
      </w:r>
      <w:r>
        <w:rPr/>
        <w:t>tùy</w:t>
      </w:r>
      <w:r>
        <w:rPr>
          <w:spacing w:val="2"/>
        </w:rPr>
        <w:t> </w:t>
      </w:r>
      <w:r>
        <w:rPr/>
        <w:t>theo</w:t>
      </w:r>
      <w:r>
        <w:rPr>
          <w:spacing w:val="2"/>
        </w:rPr>
        <w:t> </w:t>
      </w:r>
      <w:r>
        <w:rPr>
          <w:spacing w:val="-2"/>
        </w:rPr>
        <w:t>thông</w:t>
      </w:r>
    </w:p>
    <w:p>
      <w:pPr>
        <w:pStyle w:val="Heading4"/>
        <w:spacing w:after="0"/>
        <w:sectPr>
          <w:pgSz w:w="11910" w:h="16840"/>
          <w:pgMar w:header="685" w:footer="0" w:top="1640" w:bottom="280" w:left="1559" w:right="1133"/>
        </w:sectPr>
      </w:pPr>
    </w:p>
    <w:p>
      <w:pPr>
        <w:pStyle w:val="BodyText"/>
        <w:spacing w:before="258"/>
        <w:rPr>
          <w:rFonts w:ascii="Times New Roman"/>
          <w:sz w:val="24"/>
        </w:rPr>
      </w:pPr>
    </w:p>
    <w:p>
      <w:pPr>
        <w:pStyle w:val="Heading4"/>
        <w:spacing w:line="312" w:lineRule="auto"/>
        <w:ind w:right="668" w:firstLine="0"/>
        <w:jc w:val="both"/>
      </w:pPr>
      <w:r>
        <w:rPr/>
        <w:t>tin</w:t>
      </w:r>
      <w:r>
        <w:rPr>
          <w:spacing w:val="-2"/>
        </w:rPr>
        <w:t> </w:t>
      </w:r>
      <w:r>
        <w:rPr/>
        <w:t>đó</w:t>
      </w:r>
      <w:r>
        <w:rPr>
          <w:spacing w:val="-2"/>
        </w:rPr>
        <w:t> </w:t>
      </w:r>
      <w:r>
        <w:rPr/>
        <w:t>có</w:t>
      </w:r>
      <w:r>
        <w:rPr>
          <w:spacing w:val="-2"/>
        </w:rPr>
        <w:t> </w:t>
      </w:r>
      <w:r>
        <w:rPr/>
        <w:t>tác</w:t>
      </w:r>
      <w:r>
        <w:rPr>
          <w:spacing w:val="-4"/>
        </w:rPr>
        <w:t> </w:t>
      </w:r>
      <w:r>
        <w:rPr/>
        <w:t>dụng hay</w:t>
      </w:r>
      <w:r>
        <w:rPr>
          <w:spacing w:val="-2"/>
        </w:rPr>
        <w:t> </w:t>
      </w:r>
      <w:r>
        <w:rPr/>
        <w:t>không</w:t>
      </w:r>
      <w:r>
        <w:rPr>
          <w:spacing w:val="-2"/>
        </w:rPr>
        <w:t> </w:t>
      </w:r>
      <w:r>
        <w:rPr/>
        <w:t>với</w:t>
      </w:r>
      <w:r>
        <w:rPr>
          <w:spacing w:val="-2"/>
        </w:rPr>
        <w:t> </w:t>
      </w:r>
      <w:r>
        <w:rPr/>
        <w:t>người</w:t>
      </w:r>
      <w:r>
        <w:rPr>
          <w:spacing w:val="-2"/>
        </w:rPr>
        <w:t> </w:t>
      </w:r>
      <w:r>
        <w:rPr/>
        <w:t>nói.</w:t>
      </w:r>
      <w:r>
        <w:rPr>
          <w:spacing w:val="-2"/>
        </w:rPr>
        <w:t> </w:t>
      </w:r>
      <w:r>
        <w:rPr/>
        <w:t>Trong</w:t>
      </w:r>
      <w:r>
        <w:rPr>
          <w:spacing w:val="-1"/>
        </w:rPr>
        <w:t> </w:t>
      </w:r>
      <w:r>
        <w:rPr/>
        <w:t>lĩnh</w:t>
      </w:r>
      <w:r>
        <w:rPr>
          <w:spacing w:val="-2"/>
        </w:rPr>
        <w:t> </w:t>
      </w:r>
      <w:r>
        <w:rPr/>
        <w:t>vực</w:t>
      </w:r>
      <w:r>
        <w:rPr>
          <w:spacing w:val="-3"/>
        </w:rPr>
        <w:t> </w:t>
      </w:r>
      <w:r>
        <w:rPr/>
        <w:t>xử</w:t>
      </w:r>
      <w:r>
        <w:rPr>
          <w:spacing w:val="-2"/>
        </w:rPr>
        <w:t> </w:t>
      </w:r>
      <w:r>
        <w:rPr/>
        <w:t>lý</w:t>
      </w:r>
      <w:r>
        <w:rPr>
          <w:spacing w:val="-2"/>
        </w:rPr>
        <w:t> </w:t>
      </w:r>
      <w:r>
        <w:rPr/>
        <w:t>thông</w:t>
      </w:r>
      <w:r>
        <w:rPr>
          <w:spacing w:val="-2"/>
        </w:rPr>
        <w:t> </w:t>
      </w:r>
      <w:r>
        <w:rPr/>
        <w:t>tin, người</w:t>
      </w:r>
      <w:r>
        <w:rPr>
          <w:spacing w:val="-2"/>
        </w:rPr>
        <w:t> </w:t>
      </w:r>
      <w:r>
        <w:rPr/>
        <w:t>ta</w:t>
      </w:r>
      <w:r>
        <w:rPr>
          <w:spacing w:val="-3"/>
        </w:rPr>
        <w:t> </w:t>
      </w:r>
      <w:r>
        <w:rPr/>
        <w:t>đo lượng thông tin một cách khách quan chứ không có phán đoán chủ quan.</w:t>
      </w:r>
    </w:p>
    <w:p>
      <w:pPr>
        <w:pStyle w:val="BodyText"/>
        <w:spacing w:before="117"/>
        <w:rPr>
          <w:rFonts w:ascii="Times New Roman"/>
          <w:sz w:val="24"/>
        </w:rPr>
      </w:pPr>
    </w:p>
    <w:p>
      <w:pPr>
        <w:pStyle w:val="BodyText"/>
        <w:spacing w:line="499" w:lineRule="exact"/>
        <w:ind w:left="143"/>
        <w:jc w:val="both"/>
        <w:rPr>
          <w:rFonts w:ascii="Century" w:eastAsia="Century"/>
        </w:rPr>
      </w:pPr>
      <w:r>
        <w:rPr>
          <w:rFonts w:ascii="MS PGothic" w:eastAsia="MS PGothic"/>
          <w:spacing w:val="-4"/>
        </w:rPr>
        <w:t>問題 </w:t>
      </w:r>
      <w:r>
        <w:rPr>
          <w:rFonts w:ascii="Century" w:eastAsia="Century"/>
          <w:spacing w:val="-5"/>
        </w:rPr>
        <w:t>III</w:t>
      </w:r>
    </w:p>
    <w:p>
      <w:pPr>
        <w:pStyle w:val="BodyText"/>
        <w:spacing w:line="499" w:lineRule="exact"/>
        <w:ind w:left="354"/>
        <w:jc w:val="both"/>
      </w:pPr>
      <w:r>
        <w:rPr>
          <w:spacing w:val="10"/>
        </w:rPr>
        <w:t>コンピュータのデータには </w:t>
      </w:r>
      <w:r>
        <w:rPr>
          <w:rFonts w:ascii="Century" w:eastAsia="Century"/>
        </w:rPr>
        <w:t>0</w:t>
      </w:r>
      <w:r>
        <w:rPr>
          <w:rFonts w:ascii="Century" w:eastAsia="Century"/>
          <w:spacing w:val="77"/>
        </w:rPr>
        <w:t> </w:t>
      </w:r>
      <w:r>
        <w:rPr>
          <w:spacing w:val="34"/>
        </w:rPr>
        <w:t>と </w:t>
      </w:r>
      <w:r>
        <w:rPr>
          <w:rFonts w:ascii="Century" w:eastAsia="Century"/>
        </w:rPr>
        <w:t>1</w:t>
      </w:r>
      <w:r>
        <w:rPr>
          <w:rFonts w:ascii="Century" w:eastAsia="Century"/>
          <w:spacing w:val="77"/>
        </w:rPr>
        <w:t> </w:t>
      </w:r>
      <w:r>
        <w:rPr/>
        <w:t>の並びで表現された数字があるだけで，文字そのもの</w:t>
      </w:r>
    </w:p>
    <w:p>
      <w:pPr>
        <w:pStyle w:val="BodyText"/>
        <w:spacing w:line="316" w:lineRule="auto" w:before="53"/>
        <w:ind w:left="143" w:right="667"/>
        <w:jc w:val="both"/>
      </w:pPr>
      <w:r>
        <w:rPr>
          <w:spacing w:val="12"/>
        </w:rPr>
        <w:t>が記録されているわけではありません． したがって， データをどのように解釈するかで表</w:t>
      </w:r>
      <w:r>
        <w:rPr>
          <w:spacing w:val="-2"/>
        </w:rPr>
        <w:t>示される文字が異なってきます．</w:t>
      </w:r>
    </w:p>
    <w:p>
      <w:pPr>
        <w:pStyle w:val="BodyText"/>
        <w:spacing w:before="113"/>
      </w:pPr>
    </w:p>
    <w:p>
      <w:pPr>
        <w:spacing w:before="0"/>
        <w:ind w:left="143" w:right="0" w:firstLine="0"/>
        <w:jc w:val="both"/>
        <w:rPr>
          <w:rFonts w:ascii="MS PGothic" w:eastAsia="MS PGothic"/>
          <w:sz w:val="32"/>
        </w:rPr>
      </w:pPr>
      <w:r>
        <w:rPr>
          <w:rFonts w:ascii="MS PGothic" w:eastAsia="MS PGothic"/>
          <w:spacing w:val="-13"/>
          <w:sz w:val="32"/>
        </w:rPr>
        <w:t>第 </w:t>
      </w:r>
      <w:r>
        <w:rPr>
          <w:rFonts w:ascii="Century" w:eastAsia="Century"/>
          <w:sz w:val="32"/>
        </w:rPr>
        <w:t>14</w:t>
      </w:r>
      <w:r>
        <w:rPr>
          <w:rFonts w:ascii="Century" w:eastAsia="Century"/>
          <w:spacing w:val="-20"/>
          <w:sz w:val="32"/>
        </w:rPr>
        <w:t> </w:t>
      </w:r>
      <w:r>
        <w:rPr>
          <w:rFonts w:ascii="MS PGothic" w:eastAsia="MS PGothic"/>
          <w:spacing w:val="-2"/>
          <w:sz w:val="32"/>
        </w:rPr>
        <w:t>章練習問題</w:t>
      </w:r>
    </w:p>
    <w:p>
      <w:pPr>
        <w:pStyle w:val="BodyText"/>
        <w:spacing w:before="56"/>
        <w:ind w:left="354"/>
        <w:jc w:val="both"/>
        <w:rPr>
          <w:rFonts w:ascii="Century" w:eastAsia="Century"/>
        </w:rPr>
      </w:pPr>
      <w:r>
        <w:rPr>
          <w:spacing w:val="18"/>
        </w:rPr>
        <w:t>解答： </w:t>
      </w:r>
      <w:r>
        <w:rPr>
          <w:rFonts w:ascii="Century" w:eastAsia="Century"/>
        </w:rPr>
        <w:t>(</w:t>
      </w:r>
      <w:r>
        <w:rPr/>
        <w:t>イ</w:t>
      </w:r>
      <w:r>
        <w:rPr>
          <w:rFonts w:ascii="Century" w:eastAsia="Century"/>
          <w:spacing w:val="-10"/>
        </w:rPr>
        <w:t>)</w:t>
      </w:r>
    </w:p>
    <w:p>
      <w:pPr>
        <w:pStyle w:val="BodyText"/>
        <w:spacing w:line="177" w:lineRule="auto" w:before="229"/>
        <w:ind w:left="143" w:right="663" w:firstLine="211"/>
        <w:jc w:val="both"/>
      </w:pPr>
      <w:r>
        <w:rPr>
          <w:spacing w:val="11"/>
        </w:rPr>
        <w:t>解説： 通常，ディスプレイの物理的な解像度と表示解像度は一致しますが，ユーザが</w:t>
      </w:r>
      <w:r>
        <w:rPr>
          <w:spacing w:val="7"/>
        </w:rPr>
        <w:t>低い解像度に設定することができます．この例では，物理的な画素を複数使って </w:t>
      </w:r>
      <w:r>
        <w:rPr>
          <w:rFonts w:ascii="Century" w:eastAsia="Century"/>
        </w:rPr>
        <w:t>1</w:t>
      </w:r>
      <w:r>
        <w:rPr>
          <w:rFonts w:ascii="Century" w:eastAsia="Century"/>
          <w:spacing w:val="72"/>
        </w:rPr>
        <w:t> </w:t>
      </w:r>
      <w:r>
        <w:rPr>
          <w:spacing w:val="4"/>
        </w:rPr>
        <w:t>つの画</w:t>
      </w:r>
    </w:p>
    <w:p>
      <w:pPr>
        <w:pStyle w:val="BodyText"/>
        <w:spacing w:line="316" w:lineRule="auto" w:before="79"/>
        <w:ind w:left="143" w:right="672"/>
        <w:jc w:val="both"/>
      </w:pPr>
      <w:r>
        <w:rPr>
          <w:spacing w:val="15"/>
        </w:rPr>
        <w:t>素を表示しているので文字が大きくなり， 画像は元よりも少ない部分しか表示できなくな</w:t>
      </w:r>
      <w:r>
        <w:rPr>
          <w:spacing w:val="10"/>
        </w:rPr>
        <w:t>ります．動画再生速度は主に表示解像度に依存するので大きな影響はありません．解像度</w:t>
      </w:r>
      <w:r>
        <w:rPr>
          <w:spacing w:val="-2"/>
        </w:rPr>
        <w:t>を上げたときには表示色が減少する場合もありますが，解像度を下げても減少しません．</w:t>
      </w:r>
    </w:p>
    <w:p>
      <w:pPr>
        <w:pStyle w:val="BodyText"/>
        <w:spacing w:before="113"/>
      </w:pPr>
    </w:p>
    <w:p>
      <w:pPr>
        <w:spacing w:before="0"/>
        <w:ind w:left="143" w:right="0" w:firstLine="0"/>
        <w:jc w:val="both"/>
        <w:rPr>
          <w:rFonts w:ascii="Century" w:eastAsia="Century"/>
          <w:sz w:val="32"/>
        </w:rPr>
      </w:pPr>
      <w:r>
        <w:rPr>
          <w:rFonts w:ascii="MS PGothic" w:eastAsia="MS PGothic"/>
          <w:spacing w:val="-13"/>
          <w:sz w:val="32"/>
        </w:rPr>
        <w:t>第 </w:t>
      </w:r>
      <w:r>
        <w:rPr>
          <w:rFonts w:ascii="Century" w:eastAsia="Century"/>
          <w:sz w:val="32"/>
        </w:rPr>
        <w:t>14</w:t>
      </w:r>
      <w:r>
        <w:rPr>
          <w:rFonts w:ascii="Century" w:eastAsia="Century"/>
          <w:spacing w:val="-16"/>
          <w:sz w:val="32"/>
        </w:rPr>
        <w:t> </w:t>
      </w:r>
      <w:r>
        <w:rPr>
          <w:rFonts w:ascii="MS PGothic" w:eastAsia="MS PGothic"/>
          <w:spacing w:val="-4"/>
          <w:sz w:val="32"/>
        </w:rPr>
        <w:t>章ミニテスト </w:t>
      </w:r>
      <w:r>
        <w:rPr>
          <w:rFonts w:ascii="Century" w:eastAsia="Century"/>
          <w:spacing w:val="-10"/>
          <w:sz w:val="32"/>
        </w:rPr>
        <w:t>1</w:t>
      </w:r>
    </w:p>
    <w:p>
      <w:pPr>
        <w:pStyle w:val="BodyText"/>
        <w:spacing w:before="56"/>
        <w:ind w:left="143"/>
        <w:jc w:val="both"/>
        <w:rPr>
          <w:rFonts w:ascii="Century" w:eastAsia="Century"/>
        </w:rPr>
      </w:pPr>
      <w:r>
        <w:rPr>
          <w:rFonts w:ascii="MS PGothic" w:eastAsia="MS PGothic"/>
          <w:spacing w:val="-4"/>
        </w:rPr>
        <w:t>問題 </w:t>
      </w:r>
      <w:r>
        <w:rPr>
          <w:rFonts w:ascii="Century" w:eastAsia="Century"/>
          <w:spacing w:val="-10"/>
        </w:rPr>
        <w:t>I</w:t>
      </w:r>
    </w:p>
    <w:p>
      <w:pPr>
        <w:pStyle w:val="BodyText"/>
        <w:spacing w:before="7"/>
        <w:rPr>
          <w:rFonts w:ascii="Century"/>
          <w:sz w:val="5"/>
        </w:rPr>
      </w:pPr>
    </w:p>
    <w:tbl>
      <w:tblPr>
        <w:tblW w:w="0" w:type="auto"/>
        <w:jc w:val="left"/>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31"/>
        <w:gridCol w:w="2916"/>
        <w:gridCol w:w="2818"/>
      </w:tblGrid>
      <w:tr>
        <w:trPr>
          <w:trHeight w:val="551" w:hRule="atLeast"/>
        </w:trPr>
        <w:tc>
          <w:tcPr>
            <w:tcW w:w="2631" w:type="dxa"/>
          </w:tcPr>
          <w:p>
            <w:pPr>
              <w:pStyle w:val="TableParagraph"/>
              <w:spacing w:before="141"/>
              <w:ind w:left="220"/>
              <w:jc w:val="center"/>
              <w:rPr>
                <w:sz w:val="21"/>
              </w:rPr>
            </w:pPr>
            <w:r>
              <w:rPr>
                <w:spacing w:val="-5"/>
                <w:sz w:val="21"/>
              </w:rPr>
              <w:t>言葉</w:t>
            </w:r>
          </w:p>
        </w:tc>
        <w:tc>
          <w:tcPr>
            <w:tcW w:w="2916" w:type="dxa"/>
          </w:tcPr>
          <w:p>
            <w:pPr>
              <w:pStyle w:val="TableParagraph"/>
              <w:spacing w:line="448" w:lineRule="exact" w:before="0"/>
              <w:ind w:left="760"/>
              <w:rPr>
                <w:rFonts w:ascii="Century" w:eastAsia="Century"/>
                <w:sz w:val="21"/>
              </w:rPr>
            </w:pPr>
            <w:r>
              <w:rPr>
                <w:spacing w:val="-2"/>
                <w:sz w:val="21"/>
              </w:rPr>
              <w:t>読み方</w:t>
            </w:r>
            <w:r>
              <w:rPr>
                <w:rFonts w:ascii="Century" w:eastAsia="Century"/>
                <w:spacing w:val="-2"/>
                <w:sz w:val="21"/>
              </w:rPr>
              <w:t>(</w:t>
            </w:r>
            <w:r>
              <w:rPr>
                <w:spacing w:val="-2"/>
                <w:sz w:val="21"/>
              </w:rPr>
              <w:t>又は英語</w:t>
            </w:r>
            <w:r>
              <w:rPr>
                <w:rFonts w:ascii="Century" w:eastAsia="Century"/>
                <w:spacing w:val="-10"/>
                <w:sz w:val="21"/>
              </w:rPr>
              <w:t>)</w:t>
            </w:r>
          </w:p>
        </w:tc>
        <w:tc>
          <w:tcPr>
            <w:tcW w:w="2818" w:type="dxa"/>
          </w:tcPr>
          <w:p>
            <w:pPr>
              <w:pStyle w:val="TableParagraph"/>
              <w:spacing w:before="117"/>
              <w:ind w:left="996"/>
              <w:rPr>
                <w:sz w:val="24"/>
              </w:rPr>
            </w:pPr>
            <w:r>
              <w:rPr>
                <w:spacing w:val="-4"/>
                <w:sz w:val="24"/>
              </w:rPr>
              <w:t>ベトナム語</w:t>
            </w:r>
          </w:p>
        </w:tc>
      </w:tr>
      <w:tr>
        <w:trPr>
          <w:trHeight w:val="515" w:hRule="atLeast"/>
        </w:trPr>
        <w:tc>
          <w:tcPr>
            <w:tcW w:w="2631" w:type="dxa"/>
          </w:tcPr>
          <w:p>
            <w:pPr>
              <w:pStyle w:val="TableParagraph"/>
              <w:spacing w:before="119"/>
              <w:ind w:left="318"/>
              <w:rPr>
                <w:sz w:val="21"/>
              </w:rPr>
            </w:pPr>
            <w:r>
              <w:rPr>
                <w:spacing w:val="-4"/>
                <w:sz w:val="21"/>
              </w:rPr>
              <w:t>着信メロディ</w:t>
            </w:r>
          </w:p>
        </w:tc>
        <w:tc>
          <w:tcPr>
            <w:tcW w:w="2916" w:type="dxa"/>
          </w:tcPr>
          <w:p>
            <w:pPr>
              <w:pStyle w:val="TableParagraph"/>
              <w:spacing w:before="119"/>
              <w:ind w:left="318"/>
              <w:rPr>
                <w:sz w:val="21"/>
              </w:rPr>
            </w:pPr>
            <w:r>
              <w:rPr>
                <w:spacing w:val="-4"/>
                <w:sz w:val="21"/>
              </w:rPr>
              <w:t>ちゃくしん </w:t>
            </w:r>
            <w:r>
              <w:rPr>
                <w:spacing w:val="-2"/>
                <w:sz w:val="21"/>
              </w:rPr>
              <w:t>melody</w:t>
            </w:r>
          </w:p>
        </w:tc>
        <w:tc>
          <w:tcPr>
            <w:tcW w:w="2818" w:type="dxa"/>
          </w:tcPr>
          <w:p>
            <w:pPr>
              <w:pStyle w:val="TableParagraph"/>
              <w:spacing w:before="119"/>
              <w:ind w:left="317"/>
              <w:rPr>
                <w:rFonts w:ascii="Times New Roman" w:hAnsi="Times New Roman"/>
                <w:sz w:val="24"/>
              </w:rPr>
            </w:pPr>
            <w:r>
              <w:rPr>
                <w:rFonts w:ascii="Times New Roman" w:hAnsi="Times New Roman"/>
                <w:sz w:val="24"/>
              </w:rPr>
              <w:t>nhạc</w:t>
            </w:r>
            <w:r>
              <w:rPr>
                <w:rFonts w:ascii="Times New Roman" w:hAnsi="Times New Roman"/>
                <w:spacing w:val="-2"/>
                <w:sz w:val="24"/>
              </w:rPr>
              <w:t> chuông</w:t>
            </w:r>
          </w:p>
        </w:tc>
      </w:tr>
      <w:tr>
        <w:trPr>
          <w:trHeight w:val="516" w:hRule="atLeast"/>
        </w:trPr>
        <w:tc>
          <w:tcPr>
            <w:tcW w:w="2631" w:type="dxa"/>
          </w:tcPr>
          <w:p>
            <w:pPr>
              <w:pStyle w:val="TableParagraph"/>
              <w:spacing w:before="119"/>
              <w:ind w:left="318"/>
              <w:rPr>
                <w:sz w:val="21"/>
              </w:rPr>
            </w:pPr>
            <w:r>
              <w:rPr>
                <w:spacing w:val="-4"/>
                <w:sz w:val="21"/>
              </w:rPr>
              <w:t>接続端子</w:t>
            </w:r>
          </w:p>
        </w:tc>
        <w:tc>
          <w:tcPr>
            <w:tcW w:w="2916" w:type="dxa"/>
          </w:tcPr>
          <w:p>
            <w:pPr>
              <w:pStyle w:val="TableParagraph"/>
              <w:spacing w:before="119"/>
              <w:ind w:left="318"/>
              <w:rPr>
                <w:sz w:val="21"/>
              </w:rPr>
            </w:pPr>
            <w:r>
              <w:rPr>
                <w:spacing w:val="-4"/>
                <w:sz w:val="21"/>
              </w:rPr>
              <w:t>せつぞくたんし</w:t>
            </w:r>
          </w:p>
        </w:tc>
        <w:tc>
          <w:tcPr>
            <w:tcW w:w="2818" w:type="dxa"/>
          </w:tcPr>
          <w:p>
            <w:pPr>
              <w:pStyle w:val="TableParagraph"/>
              <w:spacing w:before="119"/>
              <w:ind w:left="348"/>
              <w:rPr>
                <w:rFonts w:ascii="Times New Roman" w:hAnsi="Times New Roman"/>
                <w:sz w:val="24"/>
              </w:rPr>
            </w:pPr>
            <w:r>
              <w:rPr>
                <w:rFonts w:ascii="Times New Roman" w:hAnsi="Times New Roman"/>
                <w:sz w:val="24"/>
              </w:rPr>
              <w:t>đầu</w:t>
            </w:r>
            <w:r>
              <w:rPr>
                <w:rFonts w:ascii="Times New Roman" w:hAnsi="Times New Roman"/>
                <w:spacing w:val="-3"/>
                <w:sz w:val="24"/>
              </w:rPr>
              <w:t> </w:t>
            </w:r>
            <w:r>
              <w:rPr>
                <w:rFonts w:ascii="Times New Roman" w:hAnsi="Times New Roman"/>
                <w:sz w:val="24"/>
              </w:rPr>
              <w:t>dây</w:t>
            </w:r>
            <w:r>
              <w:rPr>
                <w:rFonts w:ascii="Times New Roman" w:hAnsi="Times New Roman"/>
                <w:spacing w:val="-1"/>
                <w:sz w:val="24"/>
              </w:rPr>
              <w:t> </w:t>
            </w:r>
            <w:r>
              <w:rPr>
                <w:rFonts w:ascii="Times New Roman" w:hAnsi="Times New Roman"/>
                <w:spacing w:val="-5"/>
                <w:sz w:val="24"/>
              </w:rPr>
              <w:t>nối</w:t>
            </w:r>
          </w:p>
        </w:tc>
      </w:tr>
      <w:tr>
        <w:trPr>
          <w:trHeight w:val="517" w:hRule="atLeast"/>
        </w:trPr>
        <w:tc>
          <w:tcPr>
            <w:tcW w:w="2631" w:type="dxa"/>
          </w:tcPr>
          <w:p>
            <w:pPr>
              <w:pStyle w:val="TableParagraph"/>
              <w:spacing w:before="122"/>
              <w:ind w:left="318"/>
              <w:rPr>
                <w:sz w:val="21"/>
              </w:rPr>
            </w:pPr>
            <w:r>
              <w:rPr>
                <w:spacing w:val="-4"/>
                <w:sz w:val="21"/>
              </w:rPr>
              <w:t>静止画像</w:t>
            </w:r>
          </w:p>
        </w:tc>
        <w:tc>
          <w:tcPr>
            <w:tcW w:w="2916" w:type="dxa"/>
          </w:tcPr>
          <w:p>
            <w:pPr>
              <w:pStyle w:val="TableParagraph"/>
              <w:spacing w:before="122"/>
              <w:ind w:left="318"/>
              <w:rPr>
                <w:sz w:val="21"/>
              </w:rPr>
            </w:pPr>
            <w:r>
              <w:rPr>
                <w:spacing w:val="-4"/>
                <w:sz w:val="21"/>
              </w:rPr>
              <w:t>せいしがぞう</w:t>
            </w:r>
          </w:p>
        </w:tc>
        <w:tc>
          <w:tcPr>
            <w:tcW w:w="2818" w:type="dxa"/>
          </w:tcPr>
          <w:p>
            <w:pPr>
              <w:pStyle w:val="TableParagraph"/>
              <w:spacing w:before="121"/>
              <w:ind w:left="348"/>
              <w:rPr>
                <w:rFonts w:ascii="Times New Roman" w:hAnsi="Times New Roman"/>
                <w:sz w:val="24"/>
              </w:rPr>
            </w:pPr>
            <w:r>
              <w:rPr>
                <w:rFonts w:ascii="Times New Roman" w:hAnsi="Times New Roman"/>
                <w:sz w:val="24"/>
              </w:rPr>
              <w:t>hình</w:t>
            </w:r>
            <w:r>
              <w:rPr>
                <w:rFonts w:ascii="Times New Roman" w:hAnsi="Times New Roman"/>
                <w:spacing w:val="-1"/>
                <w:sz w:val="24"/>
              </w:rPr>
              <w:t> </w:t>
            </w:r>
            <w:r>
              <w:rPr>
                <w:rFonts w:ascii="Times New Roman" w:hAnsi="Times New Roman"/>
                <w:sz w:val="24"/>
              </w:rPr>
              <w:t>ảnh </w:t>
            </w:r>
            <w:r>
              <w:rPr>
                <w:rFonts w:ascii="Times New Roman" w:hAnsi="Times New Roman"/>
                <w:spacing w:val="-4"/>
                <w:sz w:val="24"/>
              </w:rPr>
              <w:t>tĩnh</w:t>
            </w:r>
          </w:p>
        </w:tc>
      </w:tr>
      <w:tr>
        <w:trPr>
          <w:trHeight w:val="515" w:hRule="atLeast"/>
        </w:trPr>
        <w:tc>
          <w:tcPr>
            <w:tcW w:w="2631" w:type="dxa"/>
          </w:tcPr>
          <w:p>
            <w:pPr>
              <w:pStyle w:val="TableParagraph"/>
              <w:spacing w:before="119"/>
              <w:ind w:left="318"/>
              <w:rPr>
                <w:sz w:val="21"/>
              </w:rPr>
            </w:pPr>
            <w:r>
              <w:rPr>
                <w:spacing w:val="-5"/>
                <w:sz w:val="21"/>
              </w:rPr>
              <w:t>縦横</w:t>
            </w:r>
          </w:p>
        </w:tc>
        <w:tc>
          <w:tcPr>
            <w:tcW w:w="2916" w:type="dxa"/>
          </w:tcPr>
          <w:p>
            <w:pPr>
              <w:pStyle w:val="TableParagraph"/>
              <w:spacing w:before="119"/>
              <w:ind w:left="318"/>
              <w:rPr>
                <w:sz w:val="21"/>
              </w:rPr>
            </w:pPr>
            <w:r>
              <w:rPr>
                <w:spacing w:val="-4"/>
                <w:sz w:val="21"/>
              </w:rPr>
              <w:t>たてよこ</w:t>
            </w:r>
          </w:p>
        </w:tc>
        <w:tc>
          <w:tcPr>
            <w:tcW w:w="2818" w:type="dxa"/>
          </w:tcPr>
          <w:p>
            <w:pPr>
              <w:pStyle w:val="TableParagraph"/>
              <w:spacing w:before="119"/>
              <w:ind w:left="348"/>
              <w:rPr>
                <w:rFonts w:ascii="Times New Roman" w:hAnsi="Times New Roman"/>
                <w:sz w:val="24"/>
              </w:rPr>
            </w:pPr>
            <w:r>
              <w:rPr>
                <w:rFonts w:ascii="Times New Roman" w:hAnsi="Times New Roman"/>
                <w:sz w:val="24"/>
              </w:rPr>
              <w:t>ngang</w:t>
            </w:r>
            <w:r>
              <w:rPr>
                <w:rFonts w:ascii="Times New Roman" w:hAnsi="Times New Roman"/>
                <w:spacing w:val="-1"/>
                <w:sz w:val="24"/>
              </w:rPr>
              <w:t> </w:t>
            </w:r>
            <w:r>
              <w:rPr>
                <w:rFonts w:ascii="Times New Roman" w:hAnsi="Times New Roman"/>
                <w:spacing w:val="-5"/>
                <w:sz w:val="24"/>
              </w:rPr>
              <w:t>dọc</w:t>
            </w:r>
          </w:p>
        </w:tc>
      </w:tr>
      <w:tr>
        <w:trPr>
          <w:trHeight w:val="515" w:hRule="atLeast"/>
        </w:trPr>
        <w:tc>
          <w:tcPr>
            <w:tcW w:w="2631" w:type="dxa"/>
          </w:tcPr>
          <w:p>
            <w:pPr>
              <w:pStyle w:val="TableParagraph"/>
              <w:spacing w:before="122"/>
              <w:ind w:left="318"/>
              <w:rPr>
                <w:sz w:val="21"/>
              </w:rPr>
            </w:pPr>
            <w:r>
              <w:rPr>
                <w:spacing w:val="-5"/>
                <w:sz w:val="21"/>
              </w:rPr>
              <w:t>似る</w:t>
            </w:r>
          </w:p>
        </w:tc>
        <w:tc>
          <w:tcPr>
            <w:tcW w:w="2916" w:type="dxa"/>
          </w:tcPr>
          <w:p>
            <w:pPr>
              <w:pStyle w:val="TableParagraph"/>
              <w:spacing w:before="122"/>
              <w:ind w:left="318"/>
              <w:rPr>
                <w:sz w:val="21"/>
              </w:rPr>
            </w:pPr>
            <w:r>
              <w:rPr>
                <w:spacing w:val="-6"/>
                <w:sz w:val="21"/>
              </w:rPr>
              <w:t>にる</w:t>
            </w:r>
          </w:p>
        </w:tc>
        <w:tc>
          <w:tcPr>
            <w:tcW w:w="2818" w:type="dxa"/>
          </w:tcPr>
          <w:p>
            <w:pPr>
              <w:pStyle w:val="TableParagraph"/>
              <w:spacing w:before="119"/>
              <w:ind w:left="348"/>
              <w:rPr>
                <w:rFonts w:ascii="Times New Roman" w:hAnsi="Times New Roman"/>
                <w:sz w:val="24"/>
              </w:rPr>
            </w:pPr>
            <w:r>
              <w:rPr>
                <w:rFonts w:ascii="Times New Roman" w:hAnsi="Times New Roman"/>
                <w:spacing w:val="-2"/>
                <w:sz w:val="24"/>
              </w:rPr>
              <w:t>giống</w:t>
            </w:r>
          </w:p>
        </w:tc>
      </w:tr>
      <w:tr>
        <w:trPr>
          <w:trHeight w:val="515" w:hRule="atLeast"/>
        </w:trPr>
        <w:tc>
          <w:tcPr>
            <w:tcW w:w="2631" w:type="dxa"/>
          </w:tcPr>
          <w:p>
            <w:pPr>
              <w:pStyle w:val="TableParagraph"/>
              <w:spacing w:before="122"/>
              <w:ind w:left="318"/>
              <w:rPr>
                <w:sz w:val="21"/>
              </w:rPr>
            </w:pPr>
            <w:r>
              <w:rPr>
                <w:spacing w:val="-4"/>
                <w:sz w:val="21"/>
              </w:rPr>
              <w:t>呼び名</w:t>
            </w:r>
          </w:p>
        </w:tc>
        <w:tc>
          <w:tcPr>
            <w:tcW w:w="2916" w:type="dxa"/>
          </w:tcPr>
          <w:p>
            <w:pPr>
              <w:pStyle w:val="TableParagraph"/>
              <w:spacing w:before="122"/>
              <w:ind w:left="318"/>
              <w:rPr>
                <w:sz w:val="21"/>
              </w:rPr>
            </w:pPr>
            <w:r>
              <w:rPr>
                <w:spacing w:val="-5"/>
                <w:sz w:val="21"/>
              </w:rPr>
              <w:t>よびな</w:t>
            </w:r>
          </w:p>
        </w:tc>
        <w:tc>
          <w:tcPr>
            <w:tcW w:w="2818" w:type="dxa"/>
          </w:tcPr>
          <w:p>
            <w:pPr>
              <w:pStyle w:val="TableParagraph"/>
              <w:spacing w:before="119"/>
              <w:ind w:left="348"/>
              <w:rPr>
                <w:rFonts w:ascii="Times New Roman" w:hAnsi="Times New Roman"/>
                <w:sz w:val="24"/>
              </w:rPr>
            </w:pPr>
            <w:r>
              <w:rPr>
                <w:rFonts w:ascii="Times New Roman" w:hAnsi="Times New Roman"/>
                <w:sz w:val="24"/>
              </w:rPr>
              <w:t>tên</w:t>
            </w:r>
            <w:r>
              <w:rPr>
                <w:rFonts w:ascii="Times New Roman" w:hAnsi="Times New Roman"/>
                <w:spacing w:val="-1"/>
                <w:sz w:val="24"/>
              </w:rPr>
              <w:t> </w:t>
            </w:r>
            <w:r>
              <w:rPr>
                <w:rFonts w:ascii="Times New Roman" w:hAnsi="Times New Roman"/>
                <w:sz w:val="24"/>
              </w:rPr>
              <w:t>thường</w:t>
            </w:r>
            <w:r>
              <w:rPr>
                <w:rFonts w:ascii="Times New Roman" w:hAnsi="Times New Roman"/>
                <w:spacing w:val="-1"/>
                <w:sz w:val="24"/>
              </w:rPr>
              <w:t> </w:t>
            </w:r>
            <w:r>
              <w:rPr>
                <w:rFonts w:ascii="Times New Roman" w:hAnsi="Times New Roman"/>
                <w:spacing w:val="-5"/>
                <w:sz w:val="24"/>
              </w:rPr>
              <w:t>gọi</w:t>
            </w:r>
          </w:p>
        </w:tc>
      </w:tr>
      <w:tr>
        <w:trPr>
          <w:trHeight w:val="515" w:hRule="atLeast"/>
        </w:trPr>
        <w:tc>
          <w:tcPr>
            <w:tcW w:w="2631" w:type="dxa"/>
          </w:tcPr>
          <w:p>
            <w:pPr>
              <w:pStyle w:val="TableParagraph"/>
              <w:spacing w:before="122"/>
              <w:ind w:left="318"/>
              <w:rPr>
                <w:sz w:val="21"/>
              </w:rPr>
            </w:pPr>
            <w:r>
              <w:rPr>
                <w:spacing w:val="-5"/>
                <w:sz w:val="21"/>
              </w:rPr>
              <w:t>間隔</w:t>
            </w:r>
          </w:p>
        </w:tc>
        <w:tc>
          <w:tcPr>
            <w:tcW w:w="2916" w:type="dxa"/>
          </w:tcPr>
          <w:p>
            <w:pPr>
              <w:pStyle w:val="TableParagraph"/>
              <w:spacing w:before="122"/>
              <w:ind w:left="318"/>
              <w:rPr>
                <w:sz w:val="21"/>
              </w:rPr>
            </w:pPr>
            <w:r>
              <w:rPr>
                <w:spacing w:val="-4"/>
                <w:sz w:val="21"/>
              </w:rPr>
              <w:t>かんかく</w:t>
            </w:r>
          </w:p>
        </w:tc>
        <w:tc>
          <w:tcPr>
            <w:tcW w:w="2818" w:type="dxa"/>
          </w:tcPr>
          <w:p>
            <w:pPr>
              <w:pStyle w:val="TableParagraph"/>
              <w:spacing w:before="119"/>
              <w:ind w:left="348"/>
              <w:rPr>
                <w:rFonts w:ascii="Times New Roman" w:hAnsi="Times New Roman"/>
                <w:sz w:val="24"/>
              </w:rPr>
            </w:pPr>
            <w:r>
              <w:rPr>
                <w:rFonts w:ascii="Times New Roman" w:hAnsi="Times New Roman"/>
                <w:sz w:val="24"/>
              </w:rPr>
              <w:t>khoảng</w:t>
            </w:r>
            <w:r>
              <w:rPr>
                <w:rFonts w:ascii="Times New Roman" w:hAnsi="Times New Roman"/>
                <w:spacing w:val="-3"/>
                <w:sz w:val="24"/>
              </w:rPr>
              <w:t> </w:t>
            </w:r>
            <w:r>
              <w:rPr>
                <w:rFonts w:ascii="Times New Roman" w:hAnsi="Times New Roman"/>
                <w:spacing w:val="-4"/>
                <w:sz w:val="24"/>
              </w:rPr>
              <w:t>cách</w:t>
            </w:r>
          </w:p>
        </w:tc>
      </w:tr>
    </w:tbl>
    <w:p>
      <w:pPr>
        <w:pStyle w:val="TableParagraph"/>
        <w:spacing w:after="0"/>
        <w:rPr>
          <w:rFonts w:ascii="Times New Roman" w:hAnsi="Times New Roman"/>
          <w:sz w:val="24"/>
        </w:rPr>
        <w:sectPr>
          <w:pgSz w:w="11910" w:h="16840"/>
          <w:pgMar w:header="685" w:footer="0" w:top="1640" w:bottom="280" w:left="1559" w:right="1133"/>
        </w:sectPr>
      </w:pPr>
    </w:p>
    <w:p>
      <w:pPr>
        <w:pStyle w:val="BodyText"/>
        <w:spacing w:before="24"/>
        <w:rPr>
          <w:rFonts w:ascii="Century"/>
          <w:sz w:val="19"/>
        </w:rPr>
      </w:pPr>
    </w:p>
    <w:tbl>
      <w:tblPr>
        <w:tblW w:w="0" w:type="auto"/>
        <w:jc w:val="left"/>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631"/>
        <w:gridCol w:w="2916"/>
        <w:gridCol w:w="2818"/>
      </w:tblGrid>
      <w:tr>
        <w:trPr>
          <w:trHeight w:val="515" w:hRule="atLeast"/>
        </w:trPr>
        <w:tc>
          <w:tcPr>
            <w:tcW w:w="2631" w:type="dxa"/>
          </w:tcPr>
          <w:p>
            <w:pPr>
              <w:pStyle w:val="TableParagraph"/>
              <w:spacing w:before="119"/>
              <w:ind w:left="318"/>
              <w:rPr>
                <w:sz w:val="21"/>
              </w:rPr>
            </w:pPr>
            <w:r>
              <w:rPr>
                <w:spacing w:val="-5"/>
                <w:sz w:val="21"/>
              </w:rPr>
              <w:t>音符</w:t>
            </w:r>
          </w:p>
        </w:tc>
        <w:tc>
          <w:tcPr>
            <w:tcW w:w="2916" w:type="dxa"/>
          </w:tcPr>
          <w:p>
            <w:pPr>
              <w:pStyle w:val="TableParagraph"/>
              <w:spacing w:before="119"/>
              <w:ind w:left="318"/>
              <w:rPr>
                <w:sz w:val="21"/>
              </w:rPr>
            </w:pPr>
            <w:r>
              <w:rPr>
                <w:spacing w:val="-4"/>
                <w:sz w:val="21"/>
              </w:rPr>
              <w:t>おんぷ</w:t>
            </w:r>
          </w:p>
        </w:tc>
        <w:tc>
          <w:tcPr>
            <w:tcW w:w="2818" w:type="dxa"/>
          </w:tcPr>
          <w:p>
            <w:pPr>
              <w:pStyle w:val="TableParagraph"/>
              <w:spacing w:before="119"/>
              <w:ind w:left="348"/>
              <w:rPr>
                <w:rFonts w:ascii="Times New Roman" w:hAnsi="Times New Roman"/>
                <w:sz w:val="24"/>
              </w:rPr>
            </w:pPr>
            <w:r>
              <w:rPr>
                <w:rFonts w:ascii="Times New Roman" w:hAnsi="Times New Roman"/>
                <w:sz w:val="24"/>
              </w:rPr>
              <w:t>nốt</w:t>
            </w:r>
            <w:r>
              <w:rPr>
                <w:rFonts w:ascii="Times New Roman" w:hAnsi="Times New Roman"/>
                <w:spacing w:val="-2"/>
                <w:sz w:val="24"/>
              </w:rPr>
              <w:t> </w:t>
            </w:r>
            <w:r>
              <w:rPr>
                <w:rFonts w:ascii="Times New Roman" w:hAnsi="Times New Roman"/>
                <w:spacing w:val="-4"/>
                <w:sz w:val="24"/>
              </w:rPr>
              <w:t>nhạc</w:t>
            </w:r>
          </w:p>
        </w:tc>
      </w:tr>
      <w:tr>
        <w:trPr>
          <w:trHeight w:val="518" w:hRule="atLeast"/>
        </w:trPr>
        <w:tc>
          <w:tcPr>
            <w:tcW w:w="2631" w:type="dxa"/>
          </w:tcPr>
          <w:p>
            <w:pPr>
              <w:pStyle w:val="TableParagraph"/>
              <w:spacing w:before="122"/>
              <w:ind w:left="318"/>
              <w:rPr>
                <w:sz w:val="21"/>
              </w:rPr>
            </w:pPr>
            <w:r>
              <w:rPr>
                <w:spacing w:val="-5"/>
                <w:sz w:val="21"/>
              </w:rPr>
              <w:t>強弱</w:t>
            </w:r>
          </w:p>
        </w:tc>
        <w:tc>
          <w:tcPr>
            <w:tcW w:w="2916" w:type="dxa"/>
          </w:tcPr>
          <w:p>
            <w:pPr>
              <w:pStyle w:val="TableParagraph"/>
              <w:spacing w:before="122"/>
              <w:ind w:left="318"/>
              <w:rPr>
                <w:sz w:val="21"/>
              </w:rPr>
            </w:pPr>
            <w:r>
              <w:rPr>
                <w:spacing w:val="-4"/>
                <w:sz w:val="21"/>
              </w:rPr>
              <w:t>きょうじゃく</w:t>
            </w:r>
          </w:p>
        </w:tc>
        <w:tc>
          <w:tcPr>
            <w:tcW w:w="2818" w:type="dxa"/>
          </w:tcPr>
          <w:p>
            <w:pPr>
              <w:pStyle w:val="TableParagraph"/>
              <w:spacing w:before="121"/>
              <w:ind w:left="348"/>
              <w:rPr>
                <w:rFonts w:ascii="Times New Roman" w:hAnsi="Times New Roman"/>
                <w:sz w:val="24"/>
              </w:rPr>
            </w:pPr>
            <w:r>
              <w:rPr>
                <w:rFonts w:ascii="Times New Roman" w:hAnsi="Times New Roman"/>
                <w:sz w:val="24"/>
              </w:rPr>
              <w:t>mạnh</w:t>
            </w:r>
            <w:r>
              <w:rPr>
                <w:rFonts w:ascii="Times New Roman" w:hAnsi="Times New Roman"/>
                <w:spacing w:val="-1"/>
                <w:sz w:val="24"/>
              </w:rPr>
              <w:t> </w:t>
            </w:r>
            <w:r>
              <w:rPr>
                <w:rFonts w:ascii="Times New Roman" w:hAnsi="Times New Roman"/>
                <w:spacing w:val="-5"/>
                <w:sz w:val="24"/>
              </w:rPr>
              <w:t>yếu</w:t>
            </w:r>
          </w:p>
        </w:tc>
      </w:tr>
      <w:tr>
        <w:trPr>
          <w:trHeight w:val="515" w:hRule="atLeast"/>
        </w:trPr>
        <w:tc>
          <w:tcPr>
            <w:tcW w:w="2631" w:type="dxa"/>
          </w:tcPr>
          <w:p>
            <w:pPr>
              <w:pStyle w:val="TableParagraph"/>
              <w:spacing w:before="119"/>
              <w:ind w:left="318"/>
              <w:rPr>
                <w:sz w:val="21"/>
              </w:rPr>
            </w:pPr>
            <w:r>
              <w:rPr>
                <w:spacing w:val="-5"/>
                <w:sz w:val="21"/>
              </w:rPr>
              <w:t>音源</w:t>
            </w:r>
          </w:p>
        </w:tc>
        <w:tc>
          <w:tcPr>
            <w:tcW w:w="2916" w:type="dxa"/>
          </w:tcPr>
          <w:p>
            <w:pPr>
              <w:pStyle w:val="TableParagraph"/>
              <w:spacing w:before="119"/>
              <w:ind w:left="318"/>
              <w:rPr>
                <w:sz w:val="21"/>
              </w:rPr>
            </w:pPr>
            <w:r>
              <w:rPr>
                <w:spacing w:val="-4"/>
                <w:sz w:val="21"/>
              </w:rPr>
              <w:t>おんげん</w:t>
            </w:r>
          </w:p>
        </w:tc>
        <w:tc>
          <w:tcPr>
            <w:tcW w:w="2818" w:type="dxa"/>
          </w:tcPr>
          <w:p>
            <w:pPr>
              <w:pStyle w:val="TableParagraph"/>
              <w:spacing w:before="119"/>
              <w:ind w:left="348"/>
              <w:rPr>
                <w:rFonts w:ascii="Times New Roman" w:hAnsi="Times New Roman"/>
                <w:sz w:val="24"/>
              </w:rPr>
            </w:pPr>
            <w:r>
              <w:rPr>
                <w:rFonts w:ascii="Times New Roman" w:hAnsi="Times New Roman"/>
                <w:sz w:val="24"/>
              </w:rPr>
              <w:t>nguồn</w:t>
            </w:r>
            <w:r>
              <w:rPr>
                <w:rFonts w:ascii="Times New Roman" w:hAnsi="Times New Roman"/>
                <w:spacing w:val="-1"/>
                <w:sz w:val="24"/>
              </w:rPr>
              <w:t> </w:t>
            </w:r>
            <w:r>
              <w:rPr>
                <w:rFonts w:ascii="Times New Roman" w:hAnsi="Times New Roman"/>
                <w:sz w:val="24"/>
              </w:rPr>
              <w:t>âm </w:t>
            </w:r>
            <w:r>
              <w:rPr>
                <w:rFonts w:ascii="Times New Roman" w:hAnsi="Times New Roman"/>
                <w:spacing w:val="-2"/>
                <w:sz w:val="24"/>
              </w:rPr>
              <w:t>thanh</w:t>
            </w:r>
          </w:p>
        </w:tc>
      </w:tr>
    </w:tbl>
    <w:p>
      <w:pPr>
        <w:pStyle w:val="BodyText"/>
        <w:spacing w:before="96"/>
        <w:rPr>
          <w:rFonts w:ascii="Century"/>
        </w:rPr>
      </w:pPr>
    </w:p>
    <w:p>
      <w:pPr>
        <w:pStyle w:val="BodyText"/>
        <w:ind w:left="143"/>
        <w:rPr>
          <w:rFonts w:ascii="Century" w:eastAsia="Century"/>
        </w:rPr>
      </w:pPr>
      <w:r>
        <w:rPr>
          <w:rFonts w:ascii="MS PGothic" w:eastAsia="MS PGothic"/>
          <w:spacing w:val="-5"/>
        </w:rPr>
        <w:t>問題 </w:t>
      </w:r>
      <w:r>
        <w:rPr>
          <w:rFonts w:ascii="Century" w:eastAsia="Century"/>
          <w:spacing w:val="-7"/>
        </w:rPr>
        <w:t>II</w:t>
      </w:r>
    </w:p>
    <w:p>
      <w:pPr>
        <w:pStyle w:val="Heading4"/>
        <w:spacing w:line="312" w:lineRule="auto" w:before="130"/>
        <w:ind w:right="671"/>
      </w:pPr>
      <w:r>
        <w:rPr/>
        <w:t>MIDI là mã đặc thù cho</w:t>
      </w:r>
      <w:r>
        <w:rPr>
          <w:spacing w:val="19"/>
        </w:rPr>
        <w:t> </w:t>
      </w:r>
      <w:r>
        <w:rPr/>
        <w:t>âm nhạc, trường hợp là âm thanh thông thường thì không</w:t>
      </w:r>
      <w:r>
        <w:rPr>
          <w:spacing w:val="80"/>
        </w:rPr>
        <w:t> </w:t>
      </w:r>
      <w:r>
        <w:rPr/>
        <w:t>thể mã hóa thành nốt nhạc.</w:t>
      </w:r>
    </w:p>
    <w:p>
      <w:pPr>
        <w:pStyle w:val="BodyText"/>
        <w:spacing w:before="35"/>
        <w:rPr>
          <w:rFonts w:ascii="Times New Roman"/>
          <w:sz w:val="24"/>
        </w:rPr>
      </w:pPr>
    </w:p>
    <w:p>
      <w:pPr>
        <w:pStyle w:val="BodyText"/>
        <w:spacing w:line="477" w:lineRule="exact"/>
        <w:ind w:left="143"/>
        <w:rPr>
          <w:rFonts w:ascii="Century" w:eastAsia="Century"/>
        </w:rPr>
      </w:pPr>
      <w:r>
        <w:rPr>
          <w:rFonts w:ascii="MS PGothic" w:eastAsia="MS PGothic"/>
          <w:spacing w:val="-4"/>
        </w:rPr>
        <w:t>問題 </w:t>
      </w:r>
      <w:r>
        <w:rPr>
          <w:rFonts w:ascii="Century" w:eastAsia="Century"/>
          <w:spacing w:val="-5"/>
        </w:rPr>
        <w:t>III</w:t>
      </w:r>
    </w:p>
    <w:p>
      <w:pPr>
        <w:pStyle w:val="BodyText"/>
        <w:spacing w:line="477" w:lineRule="exact"/>
        <w:ind w:left="354"/>
      </w:pPr>
      <w:r>
        <w:rPr>
          <w:rFonts w:ascii="Century" w:eastAsia="Century"/>
        </w:rPr>
        <w:t>MP3</w:t>
      </w:r>
      <w:r>
        <w:rPr>
          <w:rFonts w:ascii="Century" w:eastAsia="Century"/>
          <w:spacing w:val="64"/>
        </w:rPr>
        <w:t> </w:t>
      </w:r>
      <w:r>
        <w:rPr>
          <w:spacing w:val="17"/>
        </w:rPr>
        <w:t>プレーヤで聴く音楽やハードディスクレコーダで見る映像はデジタル化されて記</w:t>
      </w:r>
    </w:p>
    <w:p>
      <w:pPr>
        <w:pStyle w:val="BodyText"/>
        <w:spacing w:before="49"/>
        <w:ind w:left="143"/>
      </w:pPr>
      <w:r>
        <w:rPr>
          <w:spacing w:val="-4"/>
        </w:rPr>
        <w:t>録されています．</w:t>
      </w:r>
    </w:p>
    <w:p>
      <w:pPr>
        <w:pStyle w:val="BodyText"/>
        <w:spacing w:before="116"/>
      </w:pPr>
    </w:p>
    <w:p>
      <w:pPr>
        <w:spacing w:before="0"/>
        <w:ind w:left="143" w:right="0" w:firstLine="0"/>
        <w:jc w:val="left"/>
        <w:rPr>
          <w:rFonts w:ascii="Century" w:eastAsia="Century"/>
          <w:sz w:val="32"/>
        </w:rPr>
      </w:pPr>
      <w:r>
        <w:rPr>
          <w:rFonts w:ascii="MS PGothic" w:eastAsia="MS PGothic"/>
          <w:spacing w:val="-13"/>
          <w:sz w:val="32"/>
        </w:rPr>
        <w:t>第 </w:t>
      </w:r>
      <w:r>
        <w:rPr>
          <w:rFonts w:ascii="Century" w:eastAsia="Century"/>
          <w:sz w:val="32"/>
        </w:rPr>
        <w:t>14</w:t>
      </w:r>
      <w:r>
        <w:rPr>
          <w:rFonts w:ascii="Century" w:eastAsia="Century"/>
          <w:spacing w:val="-16"/>
          <w:sz w:val="32"/>
        </w:rPr>
        <w:t> </w:t>
      </w:r>
      <w:r>
        <w:rPr>
          <w:rFonts w:ascii="MS PGothic" w:eastAsia="MS PGothic"/>
          <w:spacing w:val="-4"/>
          <w:sz w:val="32"/>
        </w:rPr>
        <w:t>章ミニテスト </w:t>
      </w:r>
      <w:r>
        <w:rPr>
          <w:rFonts w:ascii="Century" w:eastAsia="Century"/>
          <w:spacing w:val="-10"/>
          <w:sz w:val="32"/>
        </w:rPr>
        <w:t>2</w:t>
      </w:r>
    </w:p>
    <w:p>
      <w:pPr>
        <w:pStyle w:val="BodyText"/>
        <w:spacing w:before="56"/>
        <w:ind w:left="143"/>
        <w:rPr>
          <w:rFonts w:ascii="Century" w:eastAsia="Century"/>
        </w:rPr>
      </w:pPr>
      <w:r>
        <w:rPr>
          <w:rFonts w:ascii="MS PGothic" w:eastAsia="MS PGothic"/>
          <w:spacing w:val="-4"/>
        </w:rPr>
        <w:t>問題 </w:t>
      </w:r>
      <w:r>
        <w:rPr>
          <w:rFonts w:ascii="Century" w:eastAsia="Century"/>
          <w:spacing w:val="-10"/>
        </w:rPr>
        <w:t>I</w:t>
      </w:r>
    </w:p>
    <w:p>
      <w:pPr>
        <w:pStyle w:val="BodyText"/>
        <w:spacing w:before="7"/>
        <w:rPr>
          <w:rFonts w:ascii="Century"/>
          <w:sz w:val="5"/>
        </w:rPr>
      </w:pPr>
    </w:p>
    <w:tbl>
      <w:tblPr>
        <w:tblW w:w="0" w:type="auto"/>
        <w:jc w:val="left"/>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10"/>
        <w:gridCol w:w="2837"/>
        <w:gridCol w:w="3118"/>
      </w:tblGrid>
      <w:tr>
        <w:trPr>
          <w:trHeight w:val="513" w:hRule="atLeast"/>
        </w:trPr>
        <w:tc>
          <w:tcPr>
            <w:tcW w:w="2410" w:type="dxa"/>
          </w:tcPr>
          <w:p>
            <w:pPr>
              <w:pStyle w:val="TableParagraph"/>
              <w:spacing w:before="122"/>
              <w:ind w:left="220"/>
              <w:jc w:val="center"/>
              <w:rPr>
                <w:sz w:val="21"/>
              </w:rPr>
            </w:pPr>
            <w:r>
              <w:rPr>
                <w:spacing w:val="-5"/>
                <w:sz w:val="21"/>
              </w:rPr>
              <w:t>言葉</w:t>
            </w:r>
          </w:p>
        </w:tc>
        <w:tc>
          <w:tcPr>
            <w:tcW w:w="2837" w:type="dxa"/>
          </w:tcPr>
          <w:p>
            <w:pPr>
              <w:pStyle w:val="TableParagraph"/>
              <w:spacing w:before="122"/>
              <w:ind w:left="686"/>
              <w:rPr>
                <w:sz w:val="21"/>
              </w:rPr>
            </w:pPr>
            <w:r>
              <w:rPr>
                <w:spacing w:val="-2"/>
                <w:sz w:val="21"/>
              </w:rPr>
              <w:t>読み方（又は英語</w:t>
            </w:r>
            <w:r>
              <w:rPr>
                <w:spacing w:val="-10"/>
                <w:sz w:val="21"/>
              </w:rPr>
              <w:t>）</w:t>
            </w:r>
          </w:p>
        </w:tc>
        <w:tc>
          <w:tcPr>
            <w:tcW w:w="3118" w:type="dxa"/>
          </w:tcPr>
          <w:p>
            <w:pPr>
              <w:pStyle w:val="TableParagraph"/>
              <w:spacing w:before="122"/>
              <w:ind w:left="1198"/>
              <w:rPr>
                <w:sz w:val="21"/>
              </w:rPr>
            </w:pPr>
            <w:r>
              <w:rPr>
                <w:spacing w:val="-4"/>
                <w:sz w:val="21"/>
              </w:rPr>
              <w:t>ベトナム語</w:t>
            </w:r>
          </w:p>
        </w:tc>
      </w:tr>
      <w:tr>
        <w:trPr>
          <w:trHeight w:val="515" w:hRule="atLeast"/>
        </w:trPr>
        <w:tc>
          <w:tcPr>
            <w:tcW w:w="2410" w:type="dxa"/>
          </w:tcPr>
          <w:p>
            <w:pPr>
              <w:pStyle w:val="TableParagraph"/>
              <w:spacing w:before="119"/>
              <w:ind w:left="318"/>
              <w:rPr>
                <w:sz w:val="21"/>
              </w:rPr>
            </w:pPr>
            <w:r>
              <w:rPr>
                <w:spacing w:val="-4"/>
                <w:sz w:val="21"/>
              </w:rPr>
              <w:t>動画像</w:t>
            </w:r>
          </w:p>
        </w:tc>
        <w:tc>
          <w:tcPr>
            <w:tcW w:w="2837" w:type="dxa"/>
          </w:tcPr>
          <w:p>
            <w:pPr>
              <w:pStyle w:val="TableParagraph"/>
              <w:spacing w:before="119"/>
              <w:ind w:left="319"/>
              <w:rPr>
                <w:sz w:val="21"/>
              </w:rPr>
            </w:pPr>
            <w:r>
              <w:rPr>
                <w:spacing w:val="-4"/>
                <w:sz w:val="21"/>
              </w:rPr>
              <w:t>どうがぞう</w:t>
            </w:r>
          </w:p>
        </w:tc>
        <w:tc>
          <w:tcPr>
            <w:tcW w:w="3118" w:type="dxa"/>
          </w:tcPr>
          <w:p>
            <w:pPr>
              <w:pStyle w:val="TableParagraph"/>
              <w:spacing w:before="119"/>
              <w:ind w:left="345"/>
              <w:rPr>
                <w:rFonts w:ascii="Times New Roman" w:hAnsi="Times New Roman"/>
                <w:sz w:val="24"/>
              </w:rPr>
            </w:pPr>
            <w:r>
              <w:rPr>
                <w:rFonts w:ascii="Times New Roman" w:hAnsi="Times New Roman"/>
                <w:sz w:val="24"/>
              </w:rPr>
              <w:t>hình ảnh </w:t>
            </w:r>
            <w:r>
              <w:rPr>
                <w:rFonts w:ascii="Times New Roman" w:hAnsi="Times New Roman"/>
                <w:spacing w:val="-4"/>
                <w:sz w:val="24"/>
              </w:rPr>
              <w:t>động</w:t>
            </w:r>
          </w:p>
        </w:tc>
      </w:tr>
      <w:tr>
        <w:trPr>
          <w:trHeight w:val="515" w:hRule="atLeast"/>
        </w:trPr>
        <w:tc>
          <w:tcPr>
            <w:tcW w:w="2410" w:type="dxa"/>
          </w:tcPr>
          <w:p>
            <w:pPr>
              <w:pStyle w:val="TableParagraph"/>
              <w:spacing w:before="119"/>
              <w:ind w:left="318"/>
              <w:rPr>
                <w:sz w:val="21"/>
              </w:rPr>
            </w:pPr>
            <w:r>
              <w:rPr>
                <w:spacing w:val="-4"/>
                <w:sz w:val="21"/>
              </w:rPr>
              <w:t>パラパラ漫画</w:t>
            </w:r>
          </w:p>
        </w:tc>
        <w:tc>
          <w:tcPr>
            <w:tcW w:w="2837" w:type="dxa"/>
          </w:tcPr>
          <w:p>
            <w:pPr>
              <w:pStyle w:val="TableParagraph"/>
              <w:spacing w:before="119"/>
              <w:ind w:left="319"/>
              <w:rPr>
                <w:sz w:val="21"/>
              </w:rPr>
            </w:pPr>
            <w:r>
              <w:rPr>
                <w:spacing w:val="-4"/>
                <w:sz w:val="21"/>
              </w:rPr>
              <w:t>ぱらぱらまんが</w:t>
            </w:r>
          </w:p>
        </w:tc>
        <w:tc>
          <w:tcPr>
            <w:tcW w:w="3118" w:type="dxa"/>
          </w:tcPr>
          <w:p>
            <w:pPr>
              <w:pStyle w:val="TableParagraph"/>
              <w:spacing w:before="119"/>
              <w:ind w:left="345"/>
              <w:rPr>
                <w:rFonts w:ascii="Times New Roman" w:hAnsi="Times New Roman"/>
                <w:sz w:val="24"/>
              </w:rPr>
            </w:pPr>
            <w:r>
              <w:rPr>
                <w:rFonts w:ascii="Times New Roman" w:hAnsi="Times New Roman"/>
                <w:sz w:val="24"/>
              </w:rPr>
              <w:t>truyện</w:t>
            </w:r>
            <w:r>
              <w:rPr>
                <w:rFonts w:ascii="Times New Roman" w:hAnsi="Times New Roman"/>
                <w:spacing w:val="-2"/>
                <w:sz w:val="24"/>
              </w:rPr>
              <w:t> </w:t>
            </w:r>
            <w:r>
              <w:rPr>
                <w:rFonts w:ascii="Times New Roman" w:hAnsi="Times New Roman"/>
                <w:sz w:val="24"/>
              </w:rPr>
              <w:t>tranh</w:t>
            </w:r>
            <w:r>
              <w:rPr>
                <w:rFonts w:ascii="Times New Roman" w:hAnsi="Times New Roman"/>
                <w:spacing w:val="-2"/>
                <w:sz w:val="24"/>
              </w:rPr>
              <w:t> </w:t>
            </w:r>
            <w:r>
              <w:rPr>
                <w:rFonts w:ascii="Times New Roman" w:hAnsi="Times New Roman"/>
                <w:spacing w:val="-4"/>
                <w:sz w:val="24"/>
              </w:rPr>
              <w:t>động</w:t>
            </w:r>
          </w:p>
        </w:tc>
      </w:tr>
      <w:tr>
        <w:trPr>
          <w:trHeight w:val="517" w:hRule="atLeast"/>
        </w:trPr>
        <w:tc>
          <w:tcPr>
            <w:tcW w:w="2410" w:type="dxa"/>
          </w:tcPr>
          <w:p>
            <w:pPr>
              <w:pStyle w:val="TableParagraph"/>
              <w:spacing w:before="122"/>
              <w:ind w:left="318"/>
              <w:rPr>
                <w:sz w:val="21"/>
              </w:rPr>
            </w:pPr>
            <w:r>
              <w:rPr>
                <w:spacing w:val="-4"/>
                <w:sz w:val="21"/>
              </w:rPr>
              <w:t>走査線</w:t>
            </w:r>
          </w:p>
        </w:tc>
        <w:tc>
          <w:tcPr>
            <w:tcW w:w="2837" w:type="dxa"/>
          </w:tcPr>
          <w:p>
            <w:pPr>
              <w:pStyle w:val="TableParagraph"/>
              <w:spacing w:before="122"/>
              <w:ind w:left="319"/>
              <w:rPr>
                <w:sz w:val="21"/>
              </w:rPr>
            </w:pPr>
            <w:r>
              <w:rPr>
                <w:spacing w:val="-4"/>
                <w:sz w:val="21"/>
              </w:rPr>
              <w:t>そうさせん</w:t>
            </w:r>
          </w:p>
        </w:tc>
        <w:tc>
          <w:tcPr>
            <w:tcW w:w="3118" w:type="dxa"/>
          </w:tcPr>
          <w:p>
            <w:pPr>
              <w:pStyle w:val="TableParagraph"/>
              <w:spacing w:before="121"/>
              <w:ind w:left="345"/>
              <w:rPr>
                <w:rFonts w:ascii="Times New Roman" w:hAnsi="Times New Roman"/>
                <w:sz w:val="24"/>
              </w:rPr>
            </w:pPr>
            <w:r>
              <w:rPr>
                <w:rFonts w:ascii="Times New Roman" w:hAnsi="Times New Roman"/>
                <w:sz w:val="24"/>
              </w:rPr>
              <w:t>đường</w:t>
            </w:r>
            <w:r>
              <w:rPr>
                <w:rFonts w:ascii="Times New Roman" w:hAnsi="Times New Roman"/>
                <w:spacing w:val="-2"/>
                <w:sz w:val="24"/>
              </w:rPr>
              <w:t> </w:t>
            </w:r>
            <w:r>
              <w:rPr>
                <w:rFonts w:ascii="Times New Roman" w:hAnsi="Times New Roman"/>
                <w:spacing w:val="-4"/>
                <w:sz w:val="24"/>
              </w:rPr>
              <w:t>quét</w:t>
            </w:r>
          </w:p>
        </w:tc>
      </w:tr>
      <w:tr>
        <w:trPr>
          <w:trHeight w:val="515" w:hRule="atLeast"/>
        </w:trPr>
        <w:tc>
          <w:tcPr>
            <w:tcW w:w="2410" w:type="dxa"/>
          </w:tcPr>
          <w:p>
            <w:pPr>
              <w:pStyle w:val="TableParagraph"/>
              <w:spacing w:before="119"/>
              <w:ind w:left="318"/>
              <w:rPr>
                <w:sz w:val="21"/>
              </w:rPr>
            </w:pPr>
            <w:r>
              <w:rPr>
                <w:spacing w:val="-4"/>
                <w:sz w:val="21"/>
              </w:rPr>
              <w:t>解像度</w:t>
            </w:r>
          </w:p>
        </w:tc>
        <w:tc>
          <w:tcPr>
            <w:tcW w:w="2837" w:type="dxa"/>
          </w:tcPr>
          <w:p>
            <w:pPr>
              <w:pStyle w:val="TableParagraph"/>
              <w:spacing w:before="119"/>
              <w:ind w:left="319"/>
              <w:rPr>
                <w:sz w:val="21"/>
              </w:rPr>
            </w:pPr>
            <w:r>
              <w:rPr>
                <w:spacing w:val="-4"/>
                <w:sz w:val="21"/>
              </w:rPr>
              <w:t>かいぞうど</w:t>
            </w:r>
          </w:p>
        </w:tc>
        <w:tc>
          <w:tcPr>
            <w:tcW w:w="3118" w:type="dxa"/>
          </w:tcPr>
          <w:p>
            <w:pPr>
              <w:pStyle w:val="TableParagraph"/>
              <w:spacing w:before="119"/>
              <w:ind w:left="345"/>
              <w:rPr>
                <w:rFonts w:ascii="Times New Roman" w:hAnsi="Times New Roman"/>
                <w:sz w:val="24"/>
              </w:rPr>
            </w:pPr>
            <w:r>
              <w:rPr>
                <w:rFonts w:ascii="Times New Roman" w:hAnsi="Times New Roman"/>
                <w:sz w:val="24"/>
              </w:rPr>
              <w:t>độ</w:t>
            </w:r>
            <w:r>
              <w:rPr>
                <w:rFonts w:ascii="Times New Roman" w:hAnsi="Times New Roman"/>
                <w:spacing w:val="-3"/>
                <w:sz w:val="24"/>
              </w:rPr>
              <w:t> </w:t>
            </w:r>
            <w:r>
              <w:rPr>
                <w:rFonts w:ascii="Times New Roman" w:hAnsi="Times New Roman"/>
                <w:sz w:val="24"/>
              </w:rPr>
              <w:t>phân </w:t>
            </w:r>
            <w:r>
              <w:rPr>
                <w:rFonts w:ascii="Times New Roman" w:hAnsi="Times New Roman"/>
                <w:spacing w:val="-4"/>
                <w:sz w:val="24"/>
              </w:rPr>
              <w:t>giải</w:t>
            </w:r>
          </w:p>
        </w:tc>
      </w:tr>
      <w:tr>
        <w:trPr>
          <w:trHeight w:val="785" w:hRule="atLeast"/>
        </w:trPr>
        <w:tc>
          <w:tcPr>
            <w:tcW w:w="2410" w:type="dxa"/>
          </w:tcPr>
          <w:p>
            <w:pPr>
              <w:pStyle w:val="TableParagraph"/>
              <w:spacing w:before="120"/>
              <w:ind w:left="107" w:right="94" w:firstLine="211"/>
              <w:rPr>
                <w:sz w:val="21"/>
              </w:rPr>
            </w:pPr>
            <w:r>
              <w:rPr>
                <w:spacing w:val="-5"/>
                <w:sz w:val="21"/>
              </w:rPr>
              <w:t>イ ン ク ジ ェ ッ ト プ リ</w:t>
            </w:r>
            <w:r>
              <w:rPr>
                <w:spacing w:val="-6"/>
                <w:sz w:val="21"/>
              </w:rPr>
              <w:t>ンタ</w:t>
            </w:r>
          </w:p>
        </w:tc>
        <w:tc>
          <w:tcPr>
            <w:tcW w:w="2837" w:type="dxa"/>
          </w:tcPr>
          <w:p>
            <w:pPr>
              <w:pStyle w:val="TableParagraph"/>
              <w:spacing w:before="117"/>
              <w:ind w:left="319"/>
              <w:rPr>
                <w:rFonts w:ascii="MS Mincho"/>
                <w:sz w:val="21"/>
              </w:rPr>
            </w:pPr>
            <w:r>
              <w:rPr>
                <w:rFonts w:ascii="MS Mincho"/>
                <w:sz w:val="21"/>
              </w:rPr>
              <w:t>inkjet</w:t>
            </w:r>
            <w:r>
              <w:rPr>
                <w:rFonts w:ascii="MS Mincho"/>
                <w:spacing w:val="-4"/>
                <w:sz w:val="21"/>
              </w:rPr>
              <w:t> </w:t>
            </w:r>
            <w:r>
              <w:rPr>
                <w:rFonts w:ascii="MS Mincho"/>
                <w:spacing w:val="-2"/>
                <w:sz w:val="21"/>
              </w:rPr>
              <w:t>printer</w:t>
            </w:r>
          </w:p>
        </w:tc>
        <w:tc>
          <w:tcPr>
            <w:tcW w:w="3118" w:type="dxa"/>
          </w:tcPr>
          <w:p>
            <w:pPr>
              <w:pStyle w:val="TableParagraph"/>
              <w:spacing w:before="119"/>
              <w:ind w:left="345"/>
              <w:rPr>
                <w:rFonts w:ascii="Times New Roman" w:hAnsi="Times New Roman"/>
                <w:sz w:val="24"/>
              </w:rPr>
            </w:pPr>
            <w:r>
              <w:rPr>
                <w:rFonts w:ascii="Times New Roman" w:hAnsi="Times New Roman"/>
                <w:sz w:val="24"/>
              </w:rPr>
              <w:t>máy</w:t>
            </w:r>
            <w:r>
              <w:rPr>
                <w:rFonts w:ascii="Times New Roman" w:hAnsi="Times New Roman"/>
                <w:spacing w:val="-1"/>
                <w:sz w:val="24"/>
              </w:rPr>
              <w:t> </w:t>
            </w:r>
            <w:r>
              <w:rPr>
                <w:rFonts w:ascii="Times New Roman" w:hAnsi="Times New Roman"/>
                <w:sz w:val="24"/>
              </w:rPr>
              <w:t>in </w:t>
            </w:r>
            <w:r>
              <w:rPr>
                <w:rFonts w:ascii="Times New Roman" w:hAnsi="Times New Roman"/>
                <w:spacing w:val="-4"/>
                <w:sz w:val="24"/>
              </w:rPr>
              <w:t>phun</w:t>
            </w:r>
          </w:p>
        </w:tc>
      </w:tr>
      <w:tr>
        <w:trPr>
          <w:trHeight w:val="515" w:hRule="atLeast"/>
        </w:trPr>
        <w:tc>
          <w:tcPr>
            <w:tcW w:w="2410" w:type="dxa"/>
          </w:tcPr>
          <w:p>
            <w:pPr>
              <w:pStyle w:val="TableParagraph"/>
              <w:spacing w:before="119"/>
              <w:ind w:left="318"/>
              <w:rPr>
                <w:sz w:val="21"/>
              </w:rPr>
            </w:pPr>
            <w:r>
              <w:rPr>
                <w:spacing w:val="-5"/>
                <w:sz w:val="21"/>
              </w:rPr>
              <w:t>同様</w:t>
            </w:r>
          </w:p>
        </w:tc>
        <w:tc>
          <w:tcPr>
            <w:tcW w:w="2837" w:type="dxa"/>
          </w:tcPr>
          <w:p>
            <w:pPr>
              <w:pStyle w:val="TableParagraph"/>
              <w:spacing w:before="119"/>
              <w:ind w:left="319"/>
              <w:rPr>
                <w:sz w:val="21"/>
              </w:rPr>
            </w:pPr>
            <w:r>
              <w:rPr>
                <w:spacing w:val="-4"/>
                <w:sz w:val="21"/>
              </w:rPr>
              <w:t>どうよう</w:t>
            </w:r>
          </w:p>
        </w:tc>
        <w:tc>
          <w:tcPr>
            <w:tcW w:w="3118" w:type="dxa"/>
          </w:tcPr>
          <w:p>
            <w:pPr>
              <w:pStyle w:val="TableParagraph"/>
              <w:spacing w:before="119"/>
              <w:ind w:left="345"/>
              <w:rPr>
                <w:rFonts w:ascii="Times New Roman" w:hAnsi="Times New Roman"/>
                <w:sz w:val="24"/>
              </w:rPr>
            </w:pPr>
            <w:r>
              <w:rPr>
                <w:rFonts w:ascii="Times New Roman" w:hAnsi="Times New Roman"/>
                <w:spacing w:val="-2"/>
                <w:sz w:val="24"/>
              </w:rPr>
              <w:t>giống</w:t>
            </w:r>
          </w:p>
        </w:tc>
      </w:tr>
      <w:tr>
        <w:trPr>
          <w:trHeight w:val="515" w:hRule="atLeast"/>
        </w:trPr>
        <w:tc>
          <w:tcPr>
            <w:tcW w:w="2410" w:type="dxa"/>
          </w:tcPr>
          <w:p>
            <w:pPr>
              <w:pStyle w:val="TableParagraph"/>
              <w:spacing w:before="119"/>
              <w:ind w:left="318"/>
              <w:rPr>
                <w:sz w:val="21"/>
              </w:rPr>
            </w:pPr>
            <w:r>
              <w:rPr>
                <w:spacing w:val="-5"/>
                <w:sz w:val="21"/>
              </w:rPr>
              <w:t>描く</w:t>
            </w:r>
          </w:p>
        </w:tc>
        <w:tc>
          <w:tcPr>
            <w:tcW w:w="2837" w:type="dxa"/>
          </w:tcPr>
          <w:p>
            <w:pPr>
              <w:pStyle w:val="TableParagraph"/>
              <w:spacing w:before="119"/>
              <w:ind w:left="319"/>
              <w:rPr>
                <w:sz w:val="21"/>
              </w:rPr>
            </w:pPr>
            <w:r>
              <w:rPr>
                <w:spacing w:val="-5"/>
                <w:sz w:val="21"/>
              </w:rPr>
              <w:t>えがく</w:t>
            </w:r>
          </w:p>
        </w:tc>
        <w:tc>
          <w:tcPr>
            <w:tcW w:w="3118" w:type="dxa"/>
          </w:tcPr>
          <w:p>
            <w:pPr>
              <w:pStyle w:val="TableParagraph"/>
              <w:spacing w:before="119"/>
              <w:ind w:left="345"/>
              <w:rPr>
                <w:rFonts w:ascii="Times New Roman" w:hAnsi="Times New Roman"/>
                <w:sz w:val="24"/>
              </w:rPr>
            </w:pPr>
            <w:r>
              <w:rPr>
                <w:rFonts w:ascii="Times New Roman" w:hAnsi="Times New Roman"/>
                <w:sz w:val="24"/>
              </w:rPr>
              <w:t>vẽ/mô</w:t>
            </w:r>
            <w:r>
              <w:rPr>
                <w:rFonts w:ascii="Times New Roman" w:hAnsi="Times New Roman"/>
                <w:spacing w:val="-1"/>
                <w:sz w:val="24"/>
              </w:rPr>
              <w:t> </w:t>
            </w:r>
            <w:r>
              <w:rPr>
                <w:rFonts w:ascii="Times New Roman" w:hAnsi="Times New Roman"/>
                <w:sz w:val="24"/>
              </w:rPr>
              <w:t>tả/miêu</w:t>
            </w:r>
            <w:r>
              <w:rPr>
                <w:rFonts w:ascii="Times New Roman" w:hAnsi="Times New Roman"/>
                <w:spacing w:val="-1"/>
                <w:sz w:val="24"/>
              </w:rPr>
              <w:t> </w:t>
            </w:r>
            <w:r>
              <w:rPr>
                <w:rFonts w:ascii="Times New Roman" w:hAnsi="Times New Roman"/>
                <w:spacing w:val="-5"/>
                <w:sz w:val="24"/>
              </w:rPr>
              <w:t>tả</w:t>
            </w:r>
          </w:p>
        </w:tc>
      </w:tr>
      <w:tr>
        <w:trPr>
          <w:trHeight w:val="515" w:hRule="atLeast"/>
        </w:trPr>
        <w:tc>
          <w:tcPr>
            <w:tcW w:w="2410" w:type="dxa"/>
          </w:tcPr>
          <w:p>
            <w:pPr>
              <w:pStyle w:val="TableParagraph"/>
              <w:spacing w:before="119"/>
              <w:ind w:left="318"/>
              <w:rPr>
                <w:sz w:val="21"/>
              </w:rPr>
            </w:pPr>
            <w:r>
              <w:rPr>
                <w:spacing w:val="-4"/>
                <w:sz w:val="21"/>
              </w:rPr>
              <w:t>原理的に</w:t>
            </w:r>
          </w:p>
        </w:tc>
        <w:tc>
          <w:tcPr>
            <w:tcW w:w="2837" w:type="dxa"/>
          </w:tcPr>
          <w:p>
            <w:pPr>
              <w:pStyle w:val="TableParagraph"/>
              <w:spacing w:before="119"/>
              <w:ind w:left="319"/>
              <w:rPr>
                <w:sz w:val="21"/>
              </w:rPr>
            </w:pPr>
            <w:r>
              <w:rPr>
                <w:spacing w:val="-4"/>
                <w:sz w:val="21"/>
              </w:rPr>
              <w:t>げんりてきに</w:t>
            </w:r>
          </w:p>
        </w:tc>
        <w:tc>
          <w:tcPr>
            <w:tcW w:w="3118" w:type="dxa"/>
          </w:tcPr>
          <w:p>
            <w:pPr>
              <w:pStyle w:val="TableParagraph"/>
              <w:spacing w:before="119"/>
              <w:ind w:left="345"/>
              <w:rPr>
                <w:rFonts w:ascii="Times New Roman" w:hAnsi="Times New Roman"/>
                <w:sz w:val="24"/>
              </w:rPr>
            </w:pPr>
            <w:r>
              <w:rPr>
                <w:rFonts w:ascii="Times New Roman" w:hAnsi="Times New Roman"/>
                <w:sz w:val="24"/>
              </w:rPr>
              <w:t>về</w:t>
            </w:r>
            <w:r>
              <w:rPr>
                <w:rFonts w:ascii="Times New Roman" w:hAnsi="Times New Roman"/>
                <w:spacing w:val="-2"/>
                <w:sz w:val="24"/>
              </w:rPr>
              <w:t> </w:t>
            </w:r>
            <w:r>
              <w:rPr>
                <w:rFonts w:ascii="Times New Roman" w:hAnsi="Times New Roman"/>
                <w:sz w:val="24"/>
              </w:rPr>
              <w:t>mặt nguyên </w:t>
            </w:r>
            <w:r>
              <w:rPr>
                <w:rFonts w:ascii="Times New Roman" w:hAnsi="Times New Roman"/>
                <w:spacing w:val="-5"/>
                <w:sz w:val="24"/>
              </w:rPr>
              <w:t>lý</w:t>
            </w:r>
          </w:p>
        </w:tc>
      </w:tr>
      <w:tr>
        <w:trPr>
          <w:trHeight w:val="518" w:hRule="atLeast"/>
        </w:trPr>
        <w:tc>
          <w:tcPr>
            <w:tcW w:w="2410" w:type="dxa"/>
          </w:tcPr>
          <w:p>
            <w:pPr>
              <w:pStyle w:val="TableParagraph"/>
              <w:spacing w:before="119"/>
              <w:ind w:left="318"/>
              <w:rPr>
                <w:sz w:val="21"/>
              </w:rPr>
            </w:pPr>
            <w:r>
              <w:rPr>
                <w:spacing w:val="-5"/>
                <w:sz w:val="21"/>
              </w:rPr>
              <w:t>正確</w:t>
            </w:r>
          </w:p>
        </w:tc>
        <w:tc>
          <w:tcPr>
            <w:tcW w:w="2837" w:type="dxa"/>
          </w:tcPr>
          <w:p>
            <w:pPr>
              <w:pStyle w:val="TableParagraph"/>
              <w:spacing w:before="119"/>
              <w:ind w:left="319"/>
              <w:rPr>
                <w:sz w:val="21"/>
              </w:rPr>
            </w:pPr>
            <w:r>
              <w:rPr>
                <w:spacing w:val="-4"/>
                <w:sz w:val="21"/>
              </w:rPr>
              <w:t>せいかく</w:t>
            </w:r>
          </w:p>
        </w:tc>
        <w:tc>
          <w:tcPr>
            <w:tcW w:w="3118" w:type="dxa"/>
          </w:tcPr>
          <w:p>
            <w:pPr>
              <w:pStyle w:val="TableParagraph"/>
              <w:spacing w:before="119"/>
              <w:ind w:left="345"/>
              <w:rPr>
                <w:rFonts w:ascii="Times New Roman" w:hAnsi="Times New Roman"/>
                <w:sz w:val="24"/>
              </w:rPr>
            </w:pPr>
            <w:r>
              <w:rPr>
                <w:rFonts w:ascii="Times New Roman" w:hAnsi="Times New Roman"/>
                <w:sz w:val="24"/>
              </w:rPr>
              <w:t>chính</w:t>
            </w:r>
            <w:r>
              <w:rPr>
                <w:rFonts w:ascii="Times New Roman" w:hAnsi="Times New Roman"/>
                <w:spacing w:val="-1"/>
                <w:sz w:val="24"/>
              </w:rPr>
              <w:t> </w:t>
            </w:r>
            <w:r>
              <w:rPr>
                <w:rFonts w:ascii="Times New Roman" w:hAnsi="Times New Roman"/>
                <w:spacing w:val="-5"/>
                <w:sz w:val="24"/>
              </w:rPr>
              <w:t>xác</w:t>
            </w:r>
          </w:p>
        </w:tc>
      </w:tr>
    </w:tbl>
    <w:p>
      <w:pPr>
        <w:pStyle w:val="TableParagraph"/>
        <w:spacing w:after="0"/>
        <w:rPr>
          <w:rFonts w:ascii="Times New Roman" w:hAnsi="Times New Roman"/>
          <w:sz w:val="24"/>
        </w:rPr>
        <w:sectPr>
          <w:pgSz w:w="11910" w:h="16840"/>
          <w:pgMar w:header="685" w:footer="0" w:top="1640" w:bottom="280" w:left="1559" w:right="1133"/>
        </w:sectPr>
      </w:pPr>
    </w:p>
    <w:p>
      <w:pPr>
        <w:pStyle w:val="BodyText"/>
        <w:spacing w:before="24"/>
        <w:rPr>
          <w:rFonts w:ascii="Century"/>
          <w:sz w:val="19"/>
        </w:rPr>
      </w:pPr>
    </w:p>
    <w:tbl>
      <w:tblPr>
        <w:tblW w:w="0" w:type="auto"/>
        <w:jc w:val="left"/>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10"/>
        <w:gridCol w:w="2837"/>
        <w:gridCol w:w="691"/>
        <w:gridCol w:w="680"/>
        <w:gridCol w:w="629"/>
        <w:gridCol w:w="548"/>
        <w:gridCol w:w="572"/>
      </w:tblGrid>
      <w:tr>
        <w:trPr>
          <w:trHeight w:val="794" w:hRule="atLeast"/>
        </w:trPr>
        <w:tc>
          <w:tcPr>
            <w:tcW w:w="2410" w:type="dxa"/>
          </w:tcPr>
          <w:p>
            <w:pPr>
              <w:pStyle w:val="TableParagraph"/>
              <w:spacing w:before="119"/>
              <w:ind w:left="318"/>
              <w:rPr>
                <w:sz w:val="21"/>
              </w:rPr>
            </w:pPr>
            <w:r>
              <w:rPr>
                <w:spacing w:val="-4"/>
                <w:sz w:val="21"/>
              </w:rPr>
              <w:t>標準画質</w:t>
            </w:r>
          </w:p>
        </w:tc>
        <w:tc>
          <w:tcPr>
            <w:tcW w:w="2837" w:type="dxa"/>
          </w:tcPr>
          <w:p>
            <w:pPr>
              <w:pStyle w:val="TableParagraph"/>
              <w:spacing w:before="119"/>
              <w:ind w:left="319"/>
              <w:rPr>
                <w:sz w:val="21"/>
              </w:rPr>
            </w:pPr>
            <w:r>
              <w:rPr>
                <w:spacing w:val="-3"/>
                <w:sz w:val="21"/>
              </w:rPr>
              <w:t>ひょうじゅんがしつ</w:t>
            </w:r>
          </w:p>
        </w:tc>
        <w:tc>
          <w:tcPr>
            <w:tcW w:w="691" w:type="dxa"/>
            <w:tcBorders>
              <w:right w:val="nil"/>
            </w:tcBorders>
          </w:tcPr>
          <w:p>
            <w:pPr>
              <w:pStyle w:val="TableParagraph"/>
              <w:spacing w:before="119"/>
              <w:ind w:left="105" w:right="7"/>
              <w:rPr>
                <w:rFonts w:ascii="Times New Roman" w:hAnsi="Times New Roman"/>
                <w:sz w:val="24"/>
              </w:rPr>
            </w:pPr>
            <w:r>
              <w:rPr>
                <w:rFonts w:ascii="Times New Roman" w:hAnsi="Times New Roman"/>
                <w:spacing w:val="-4"/>
                <w:sz w:val="24"/>
              </w:rPr>
              <w:t>chất </w:t>
            </w:r>
            <w:r>
              <w:rPr>
                <w:rFonts w:ascii="Times New Roman" w:hAnsi="Times New Roman"/>
                <w:spacing w:val="-2"/>
                <w:sz w:val="24"/>
              </w:rPr>
              <w:t>chuẩn</w:t>
            </w:r>
          </w:p>
        </w:tc>
        <w:tc>
          <w:tcPr>
            <w:tcW w:w="680" w:type="dxa"/>
            <w:tcBorders>
              <w:left w:val="nil"/>
              <w:right w:val="nil"/>
            </w:tcBorders>
          </w:tcPr>
          <w:p>
            <w:pPr>
              <w:pStyle w:val="TableParagraph"/>
              <w:spacing w:before="119"/>
              <w:ind w:left="19"/>
              <w:rPr>
                <w:rFonts w:ascii="Times New Roman" w:hAnsi="Times New Roman"/>
                <w:sz w:val="24"/>
              </w:rPr>
            </w:pPr>
            <w:r>
              <w:rPr>
                <w:rFonts w:ascii="Times New Roman" w:hAnsi="Times New Roman"/>
                <w:spacing w:val="-2"/>
                <w:sz w:val="24"/>
              </w:rPr>
              <w:t>lượng</w:t>
            </w:r>
          </w:p>
        </w:tc>
        <w:tc>
          <w:tcPr>
            <w:tcW w:w="629" w:type="dxa"/>
            <w:tcBorders>
              <w:left w:val="nil"/>
              <w:right w:val="nil"/>
            </w:tcBorders>
          </w:tcPr>
          <w:p>
            <w:pPr>
              <w:pStyle w:val="TableParagraph"/>
              <w:spacing w:before="119"/>
              <w:ind w:left="105"/>
              <w:rPr>
                <w:rFonts w:ascii="Times New Roman" w:hAnsi="Times New Roman"/>
                <w:sz w:val="24"/>
              </w:rPr>
            </w:pPr>
            <w:r>
              <w:rPr>
                <w:rFonts w:ascii="Times New Roman" w:hAnsi="Times New Roman"/>
                <w:spacing w:val="-4"/>
                <w:sz w:val="24"/>
              </w:rPr>
              <w:t>hình</w:t>
            </w:r>
          </w:p>
        </w:tc>
        <w:tc>
          <w:tcPr>
            <w:tcW w:w="548" w:type="dxa"/>
            <w:tcBorders>
              <w:left w:val="nil"/>
              <w:right w:val="nil"/>
            </w:tcBorders>
          </w:tcPr>
          <w:p>
            <w:pPr>
              <w:pStyle w:val="TableParagraph"/>
              <w:spacing w:before="119"/>
              <w:ind w:left="105"/>
              <w:rPr>
                <w:rFonts w:ascii="Times New Roman" w:hAnsi="Times New Roman"/>
                <w:sz w:val="24"/>
              </w:rPr>
            </w:pPr>
            <w:r>
              <w:rPr>
                <w:rFonts w:ascii="Times New Roman" w:hAnsi="Times New Roman"/>
                <w:spacing w:val="-5"/>
                <w:sz w:val="24"/>
              </w:rPr>
              <w:t>ảnh</w:t>
            </w:r>
          </w:p>
        </w:tc>
        <w:tc>
          <w:tcPr>
            <w:tcW w:w="572" w:type="dxa"/>
            <w:tcBorders>
              <w:left w:val="nil"/>
            </w:tcBorders>
          </w:tcPr>
          <w:p>
            <w:pPr>
              <w:pStyle w:val="TableParagraph"/>
              <w:spacing w:before="119"/>
              <w:ind w:left="104"/>
              <w:rPr>
                <w:rFonts w:ascii="Times New Roman" w:hAnsi="Times New Roman"/>
                <w:sz w:val="24"/>
              </w:rPr>
            </w:pPr>
            <w:r>
              <w:rPr>
                <w:rFonts w:ascii="Times New Roman" w:hAnsi="Times New Roman"/>
                <w:spacing w:val="-4"/>
                <w:sz w:val="24"/>
              </w:rPr>
              <w:t>tiêu</w:t>
            </w:r>
          </w:p>
        </w:tc>
      </w:tr>
    </w:tbl>
    <w:p>
      <w:pPr>
        <w:pStyle w:val="BodyText"/>
        <w:spacing w:before="95"/>
        <w:rPr>
          <w:rFonts w:ascii="Century"/>
        </w:rPr>
      </w:pPr>
    </w:p>
    <w:p>
      <w:pPr>
        <w:pStyle w:val="BodyText"/>
        <w:ind w:left="143"/>
        <w:rPr>
          <w:rFonts w:ascii="Century" w:eastAsia="Century"/>
        </w:rPr>
      </w:pPr>
      <w:r>
        <w:rPr>
          <w:rFonts w:ascii="MS PGothic" w:eastAsia="MS PGothic"/>
          <w:spacing w:val="-5"/>
        </w:rPr>
        <w:t>問題 </w:t>
      </w:r>
      <w:r>
        <w:rPr>
          <w:rFonts w:ascii="Century" w:eastAsia="Century"/>
          <w:spacing w:val="-7"/>
        </w:rPr>
        <w:t>II</w:t>
      </w:r>
    </w:p>
    <w:p>
      <w:pPr>
        <w:pStyle w:val="Heading4"/>
        <w:spacing w:line="408" w:lineRule="auto" w:before="225"/>
        <w:ind w:right="667"/>
        <w:jc w:val="both"/>
      </w:pPr>
      <w:r>
        <w:rPr/>
        <w:t>Người ta trình chiếu truyện tranh động bằng cách chiếu liên tiếp với tốc độ cao các hình ảnh khác nhau.</w:t>
      </w:r>
    </w:p>
    <w:p>
      <w:pPr>
        <w:pStyle w:val="BodyText"/>
        <w:spacing w:before="48"/>
        <w:rPr>
          <w:rFonts w:ascii="Times New Roman"/>
          <w:sz w:val="24"/>
        </w:rPr>
      </w:pPr>
    </w:p>
    <w:p>
      <w:pPr>
        <w:pStyle w:val="BodyText"/>
        <w:spacing w:line="499" w:lineRule="exact"/>
        <w:ind w:left="143"/>
        <w:rPr>
          <w:rFonts w:ascii="Century" w:eastAsia="Century"/>
        </w:rPr>
      </w:pPr>
      <w:r>
        <w:rPr>
          <w:rFonts w:ascii="MS PGothic" w:eastAsia="MS PGothic"/>
          <w:spacing w:val="-4"/>
        </w:rPr>
        <w:t>問題 </w:t>
      </w:r>
      <w:r>
        <w:rPr>
          <w:rFonts w:ascii="Century" w:eastAsia="Century"/>
          <w:spacing w:val="-5"/>
        </w:rPr>
        <w:t>III</w:t>
      </w:r>
    </w:p>
    <w:p>
      <w:pPr>
        <w:pStyle w:val="BodyText"/>
        <w:spacing w:line="499" w:lineRule="exact"/>
        <w:ind w:left="354"/>
      </w:pPr>
      <w:r>
        <w:rPr>
          <w:spacing w:val="-2"/>
        </w:rPr>
        <w:t>パソコンや携帯電話の液晶画面では赤，緑，青の </w:t>
      </w:r>
      <w:r>
        <w:rPr>
          <w:rFonts w:ascii="Century" w:eastAsia="Century"/>
          <w:spacing w:val="-2"/>
        </w:rPr>
        <w:t>3</w:t>
      </w:r>
      <w:r>
        <w:rPr>
          <w:rFonts w:ascii="Century" w:eastAsia="Century"/>
          <w:spacing w:val="5"/>
        </w:rPr>
        <w:t> </w:t>
      </w:r>
      <w:r>
        <w:rPr>
          <w:spacing w:val="-3"/>
        </w:rPr>
        <w:t>色の小さな短冊が集まっています．</w:t>
      </w:r>
    </w:p>
    <w:p>
      <w:pPr>
        <w:pStyle w:val="BodyText"/>
        <w:spacing w:before="166"/>
      </w:pPr>
    </w:p>
    <w:p>
      <w:pPr>
        <w:spacing w:before="0"/>
        <w:ind w:left="143" w:right="0" w:firstLine="0"/>
        <w:jc w:val="left"/>
        <w:rPr>
          <w:rFonts w:ascii="MS PGothic" w:eastAsia="MS PGothic"/>
          <w:sz w:val="32"/>
        </w:rPr>
      </w:pPr>
      <w:r>
        <w:rPr>
          <w:rFonts w:ascii="MS PGothic" w:eastAsia="MS PGothic"/>
          <w:spacing w:val="-13"/>
          <w:sz w:val="32"/>
        </w:rPr>
        <w:t>第 </w:t>
      </w:r>
      <w:r>
        <w:rPr>
          <w:rFonts w:ascii="Century" w:eastAsia="Century"/>
          <w:sz w:val="32"/>
        </w:rPr>
        <w:t>15</w:t>
      </w:r>
      <w:r>
        <w:rPr>
          <w:rFonts w:ascii="Century" w:eastAsia="Century"/>
          <w:spacing w:val="-20"/>
          <w:sz w:val="32"/>
        </w:rPr>
        <w:t> </w:t>
      </w:r>
      <w:r>
        <w:rPr>
          <w:rFonts w:ascii="MS PGothic" w:eastAsia="MS PGothic"/>
          <w:spacing w:val="-2"/>
          <w:sz w:val="32"/>
        </w:rPr>
        <w:t>章練習問題</w:t>
      </w:r>
    </w:p>
    <w:p>
      <w:pPr>
        <w:pStyle w:val="BodyText"/>
        <w:spacing w:line="499" w:lineRule="exact" w:before="56"/>
        <w:ind w:left="354"/>
        <w:rPr>
          <w:rFonts w:ascii="Century" w:eastAsia="Century"/>
        </w:rPr>
      </w:pPr>
      <w:r>
        <w:rPr>
          <w:spacing w:val="18"/>
        </w:rPr>
        <w:t>解答： </w:t>
      </w:r>
      <w:r>
        <w:rPr>
          <w:rFonts w:ascii="Century" w:eastAsia="Century"/>
        </w:rPr>
        <w:t>(</w:t>
      </w:r>
      <w:r>
        <w:rPr/>
        <w:t>イ</w:t>
      </w:r>
      <w:r>
        <w:rPr>
          <w:rFonts w:ascii="Century" w:eastAsia="Century"/>
          <w:spacing w:val="-10"/>
        </w:rPr>
        <w:t>)</w:t>
      </w:r>
    </w:p>
    <w:p>
      <w:pPr>
        <w:pStyle w:val="BodyText"/>
        <w:spacing w:line="168" w:lineRule="auto" w:before="109"/>
        <w:ind w:left="143" w:right="665" w:firstLine="211"/>
        <w:jc w:val="both"/>
      </w:pPr>
      <w:r>
        <w:rPr>
          <w:spacing w:val="5"/>
        </w:rPr>
        <w:t>解説： もとの表現法の</w:t>
      </w:r>
      <w:r>
        <w:rPr>
          <w:rFonts w:ascii="Century" w:hAnsi="Century" w:eastAsia="Century"/>
        </w:rPr>
        <w:t>"BBBBB</w:t>
      </w:r>
      <w:r>
        <w:rPr>
          <w:rFonts w:ascii="Century" w:hAnsi="Century" w:eastAsia="Century"/>
          <w:spacing w:val="40"/>
        </w:rPr>
        <w:t> </w:t>
      </w:r>
      <w:r>
        <w:rPr>
          <w:rFonts w:ascii="Century" w:hAnsi="Century" w:eastAsia="Century"/>
        </w:rPr>
        <w:t>BWWWW</w:t>
      </w:r>
      <w:r>
        <w:rPr>
          <w:rFonts w:ascii="Century" w:hAnsi="Century" w:eastAsia="Century"/>
          <w:spacing w:val="40"/>
        </w:rPr>
        <w:t> </w:t>
      </w:r>
      <w:r>
        <w:rPr>
          <w:rFonts w:ascii="Century" w:hAnsi="Century" w:eastAsia="Century"/>
        </w:rPr>
        <w:t>BBBBW</w:t>
      </w:r>
      <w:r>
        <w:rPr>
          <w:rFonts w:ascii="Century" w:hAnsi="Century" w:eastAsia="Century"/>
          <w:spacing w:val="40"/>
        </w:rPr>
        <w:t> </w:t>
      </w:r>
      <w:r>
        <w:rPr>
          <w:rFonts w:ascii="Century" w:hAnsi="Century" w:eastAsia="Century"/>
        </w:rPr>
        <w:t>BWWWW</w:t>
      </w:r>
      <w:r>
        <w:rPr>
          <w:rFonts w:ascii="Century" w:hAnsi="Century" w:eastAsia="Century"/>
          <w:spacing w:val="40"/>
        </w:rPr>
        <w:t> </w:t>
      </w:r>
      <w:r>
        <w:rPr>
          <w:rFonts w:ascii="Century" w:hAnsi="Century" w:eastAsia="Century"/>
        </w:rPr>
        <w:t>BWWWW"</w:t>
      </w:r>
      <w:r>
        <w:rPr>
          <w:spacing w:val="20"/>
        </w:rPr>
        <w:t>は </w:t>
      </w:r>
      <w:r>
        <w:rPr>
          <w:rFonts w:ascii="Century" w:hAnsi="Century" w:eastAsia="Century"/>
        </w:rPr>
        <w:t>25</w:t>
      </w:r>
      <w:r>
        <w:rPr>
          <w:rFonts w:ascii="Century" w:hAnsi="Century" w:eastAsia="Century"/>
          <w:spacing w:val="40"/>
        </w:rPr>
        <w:t> </w:t>
      </w:r>
      <w:r>
        <w:rPr/>
        <w:t>文字</w:t>
      </w:r>
      <w:r>
        <w:rPr>
          <w:spacing w:val="10"/>
        </w:rPr>
        <w:t>です． これを， 連続数を使ったランレングス表記で表すと</w:t>
      </w:r>
      <w:r>
        <w:rPr>
          <w:rFonts w:ascii="Century" w:hAnsi="Century" w:eastAsia="Century"/>
        </w:rPr>
        <w:t>"B6W4B4WBW4BW4</w:t>
      </w:r>
      <w:r>
        <w:rPr>
          <w:rFonts w:ascii="Century" w:hAnsi="Century" w:eastAsia="Century"/>
          <w:spacing w:val="-3"/>
        </w:rPr>
        <w:t>" </w:t>
      </w:r>
      <w:r>
        <w:rPr>
          <w:spacing w:val="15"/>
        </w:rPr>
        <w:t>となり，</w:t>
      </w:r>
      <w:r>
        <w:rPr/>
        <w:t> </w:t>
      </w:r>
      <w:r>
        <w:rPr>
          <w:rFonts w:ascii="Century" w:hAnsi="Century" w:eastAsia="Century"/>
        </w:rPr>
        <w:t>13 </w:t>
      </w:r>
      <w:r>
        <w:rPr/>
        <w:t>文字に圧縮されます．したがって，圧縮率は，</w:t>
      </w:r>
      <w:r>
        <w:rPr>
          <w:rFonts w:ascii="Century" w:hAnsi="Century" w:eastAsia="Century"/>
        </w:rPr>
        <w:t>13</w:t>
      </w:r>
      <w:r>
        <w:rPr/>
        <w:t>÷</w:t>
      </w:r>
      <w:r>
        <w:rPr>
          <w:rFonts w:ascii="Century" w:hAnsi="Century" w:eastAsia="Century"/>
        </w:rPr>
        <w:t>25=52.0%</w:t>
      </w:r>
      <w:r>
        <w:rPr/>
        <w:t>となります．</w:t>
      </w:r>
    </w:p>
    <w:p>
      <w:pPr>
        <w:pStyle w:val="BodyText"/>
        <w:spacing w:before="190"/>
      </w:pPr>
    </w:p>
    <w:p>
      <w:pPr>
        <w:spacing w:before="0"/>
        <w:ind w:left="143" w:right="0" w:firstLine="0"/>
        <w:jc w:val="left"/>
        <w:rPr>
          <w:rFonts w:ascii="Century" w:eastAsia="Century"/>
          <w:sz w:val="32"/>
        </w:rPr>
      </w:pPr>
      <w:r>
        <w:rPr>
          <w:rFonts w:ascii="MS PGothic" w:eastAsia="MS PGothic"/>
          <w:spacing w:val="-13"/>
          <w:sz w:val="32"/>
        </w:rPr>
        <w:t>第 </w:t>
      </w:r>
      <w:r>
        <w:rPr>
          <w:rFonts w:ascii="Century" w:eastAsia="Century"/>
          <w:sz w:val="32"/>
        </w:rPr>
        <w:t>15</w:t>
      </w:r>
      <w:r>
        <w:rPr>
          <w:rFonts w:ascii="Century" w:eastAsia="Century"/>
          <w:spacing w:val="-16"/>
          <w:sz w:val="32"/>
        </w:rPr>
        <w:t> </w:t>
      </w:r>
      <w:r>
        <w:rPr>
          <w:rFonts w:ascii="MS PGothic" w:eastAsia="MS PGothic"/>
          <w:spacing w:val="-4"/>
          <w:sz w:val="32"/>
        </w:rPr>
        <w:t>章ミニテスト </w:t>
      </w:r>
      <w:r>
        <w:rPr>
          <w:rFonts w:ascii="Century" w:eastAsia="Century"/>
          <w:spacing w:val="-10"/>
          <w:sz w:val="32"/>
        </w:rPr>
        <w:t>1</w:t>
      </w:r>
    </w:p>
    <w:p>
      <w:pPr>
        <w:pStyle w:val="BodyText"/>
        <w:spacing w:before="56"/>
        <w:ind w:left="143"/>
        <w:rPr>
          <w:rFonts w:ascii="Century" w:eastAsia="Century"/>
        </w:rPr>
      </w:pPr>
      <w:r>
        <w:rPr>
          <w:rFonts w:ascii="MS PGothic" w:eastAsia="MS PGothic"/>
          <w:spacing w:val="-4"/>
        </w:rPr>
        <w:t>問題 </w:t>
      </w:r>
      <w:r>
        <w:rPr>
          <w:rFonts w:ascii="Century" w:eastAsia="Century"/>
          <w:spacing w:val="-10"/>
        </w:rPr>
        <w:t>I</w:t>
      </w:r>
    </w:p>
    <w:p>
      <w:pPr>
        <w:pStyle w:val="BodyText"/>
        <w:spacing w:before="8"/>
        <w:rPr>
          <w:rFonts w:ascii="Century"/>
          <w:sz w:val="5"/>
        </w:rPr>
      </w:pPr>
    </w:p>
    <w:tbl>
      <w:tblPr>
        <w:tblW w:w="0" w:type="auto"/>
        <w:jc w:val="left"/>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10"/>
        <w:gridCol w:w="2837"/>
        <w:gridCol w:w="3118"/>
      </w:tblGrid>
      <w:tr>
        <w:trPr>
          <w:trHeight w:val="510" w:hRule="atLeast"/>
        </w:trPr>
        <w:tc>
          <w:tcPr>
            <w:tcW w:w="2410" w:type="dxa"/>
          </w:tcPr>
          <w:p>
            <w:pPr>
              <w:pStyle w:val="TableParagraph"/>
              <w:spacing w:before="119"/>
              <w:ind w:left="220"/>
              <w:jc w:val="center"/>
              <w:rPr>
                <w:sz w:val="21"/>
              </w:rPr>
            </w:pPr>
            <w:r>
              <w:rPr>
                <w:spacing w:val="-5"/>
                <w:sz w:val="21"/>
              </w:rPr>
              <w:t>言葉</w:t>
            </w:r>
          </w:p>
        </w:tc>
        <w:tc>
          <w:tcPr>
            <w:tcW w:w="2837" w:type="dxa"/>
          </w:tcPr>
          <w:p>
            <w:pPr>
              <w:pStyle w:val="TableParagraph"/>
              <w:spacing w:before="119"/>
              <w:ind w:left="686"/>
              <w:rPr>
                <w:rFonts w:ascii="MS Mincho" w:eastAsia="MS Mincho"/>
                <w:sz w:val="21"/>
              </w:rPr>
            </w:pPr>
            <w:r>
              <w:rPr>
                <w:spacing w:val="-2"/>
                <w:sz w:val="21"/>
              </w:rPr>
              <w:t>読み方</w:t>
            </w:r>
            <w:r>
              <w:rPr>
                <w:rFonts w:ascii="MS Mincho" w:eastAsia="MS Mincho"/>
                <w:spacing w:val="-2"/>
                <w:sz w:val="21"/>
              </w:rPr>
              <w:t>(</w:t>
            </w:r>
            <w:r>
              <w:rPr>
                <w:spacing w:val="-2"/>
                <w:sz w:val="21"/>
              </w:rPr>
              <w:t>又は英語</w:t>
            </w:r>
            <w:r>
              <w:rPr>
                <w:rFonts w:ascii="MS Mincho" w:eastAsia="MS Mincho"/>
                <w:spacing w:val="-10"/>
                <w:sz w:val="21"/>
              </w:rPr>
              <w:t>)</w:t>
            </w:r>
          </w:p>
        </w:tc>
        <w:tc>
          <w:tcPr>
            <w:tcW w:w="3118" w:type="dxa"/>
          </w:tcPr>
          <w:p>
            <w:pPr>
              <w:pStyle w:val="TableParagraph"/>
              <w:spacing w:before="119"/>
              <w:ind w:left="1198"/>
              <w:rPr>
                <w:sz w:val="21"/>
              </w:rPr>
            </w:pPr>
            <w:r>
              <w:rPr>
                <w:spacing w:val="-4"/>
                <w:sz w:val="21"/>
              </w:rPr>
              <w:t>ベトナム語</w:t>
            </w:r>
          </w:p>
        </w:tc>
      </w:tr>
      <w:tr>
        <w:trPr>
          <w:trHeight w:val="516" w:hRule="atLeast"/>
        </w:trPr>
        <w:tc>
          <w:tcPr>
            <w:tcW w:w="2410" w:type="dxa"/>
          </w:tcPr>
          <w:p>
            <w:pPr>
              <w:pStyle w:val="TableParagraph"/>
              <w:spacing w:before="120"/>
              <w:ind w:left="318"/>
              <w:rPr>
                <w:sz w:val="21"/>
              </w:rPr>
            </w:pPr>
            <w:r>
              <w:rPr>
                <w:spacing w:val="-5"/>
                <w:sz w:val="21"/>
              </w:rPr>
              <w:t>圧縮</w:t>
            </w:r>
          </w:p>
        </w:tc>
        <w:tc>
          <w:tcPr>
            <w:tcW w:w="2837" w:type="dxa"/>
          </w:tcPr>
          <w:p>
            <w:pPr>
              <w:pStyle w:val="TableParagraph"/>
              <w:spacing w:before="120"/>
              <w:ind w:left="319"/>
              <w:rPr>
                <w:sz w:val="21"/>
              </w:rPr>
            </w:pPr>
            <w:r>
              <w:rPr>
                <w:spacing w:val="-4"/>
                <w:sz w:val="21"/>
              </w:rPr>
              <w:t>あっしゅく</w:t>
            </w:r>
          </w:p>
        </w:tc>
        <w:tc>
          <w:tcPr>
            <w:tcW w:w="3118" w:type="dxa"/>
          </w:tcPr>
          <w:p>
            <w:pPr>
              <w:pStyle w:val="TableParagraph"/>
              <w:spacing w:before="119"/>
              <w:ind w:left="345"/>
              <w:rPr>
                <w:rFonts w:ascii="Times New Roman" w:hAnsi="Times New Roman"/>
                <w:sz w:val="24"/>
              </w:rPr>
            </w:pPr>
            <w:r>
              <w:rPr>
                <w:rFonts w:ascii="Times New Roman" w:hAnsi="Times New Roman"/>
                <w:spacing w:val="-5"/>
                <w:sz w:val="24"/>
              </w:rPr>
              <w:t>nén</w:t>
            </w:r>
          </w:p>
        </w:tc>
      </w:tr>
      <w:tr>
        <w:trPr>
          <w:trHeight w:val="517" w:hRule="atLeast"/>
        </w:trPr>
        <w:tc>
          <w:tcPr>
            <w:tcW w:w="2410" w:type="dxa"/>
          </w:tcPr>
          <w:p>
            <w:pPr>
              <w:pStyle w:val="TableParagraph"/>
              <w:spacing w:before="122"/>
              <w:ind w:left="318"/>
              <w:rPr>
                <w:sz w:val="21"/>
              </w:rPr>
            </w:pPr>
            <w:r>
              <w:rPr>
                <w:spacing w:val="-4"/>
                <w:sz w:val="21"/>
              </w:rPr>
              <w:t>情報量</w:t>
            </w:r>
          </w:p>
        </w:tc>
        <w:tc>
          <w:tcPr>
            <w:tcW w:w="2837" w:type="dxa"/>
          </w:tcPr>
          <w:p>
            <w:pPr>
              <w:pStyle w:val="TableParagraph"/>
              <w:spacing w:before="122"/>
              <w:ind w:left="319"/>
              <w:rPr>
                <w:sz w:val="21"/>
              </w:rPr>
            </w:pPr>
            <w:r>
              <w:rPr>
                <w:spacing w:val="-4"/>
                <w:sz w:val="21"/>
              </w:rPr>
              <w:t>じょうほうりょう</w:t>
            </w:r>
          </w:p>
        </w:tc>
        <w:tc>
          <w:tcPr>
            <w:tcW w:w="3118" w:type="dxa"/>
          </w:tcPr>
          <w:p>
            <w:pPr>
              <w:pStyle w:val="TableParagraph"/>
              <w:spacing w:before="121"/>
              <w:ind w:left="345"/>
              <w:rPr>
                <w:rFonts w:ascii="Times New Roman" w:hAnsi="Times New Roman"/>
                <w:sz w:val="24"/>
              </w:rPr>
            </w:pPr>
            <w:r>
              <w:rPr>
                <w:rFonts w:ascii="Times New Roman" w:hAnsi="Times New Roman"/>
                <w:sz w:val="24"/>
              </w:rPr>
              <w:t>lượng</w:t>
            </w:r>
            <w:r>
              <w:rPr>
                <w:rFonts w:ascii="Times New Roman" w:hAnsi="Times New Roman"/>
                <w:spacing w:val="-1"/>
                <w:sz w:val="24"/>
              </w:rPr>
              <w:t> </w:t>
            </w:r>
            <w:r>
              <w:rPr>
                <w:rFonts w:ascii="Times New Roman" w:hAnsi="Times New Roman"/>
                <w:sz w:val="24"/>
              </w:rPr>
              <w:t>thông </w:t>
            </w:r>
            <w:r>
              <w:rPr>
                <w:rFonts w:ascii="Times New Roman" w:hAnsi="Times New Roman"/>
                <w:spacing w:val="-5"/>
                <w:sz w:val="24"/>
              </w:rPr>
              <w:t>tin</w:t>
            </w:r>
          </w:p>
        </w:tc>
      </w:tr>
      <w:tr>
        <w:trPr>
          <w:trHeight w:val="515" w:hRule="atLeast"/>
        </w:trPr>
        <w:tc>
          <w:tcPr>
            <w:tcW w:w="2410" w:type="dxa"/>
          </w:tcPr>
          <w:p>
            <w:pPr>
              <w:pStyle w:val="TableParagraph"/>
              <w:spacing w:before="119"/>
              <w:ind w:left="318"/>
              <w:rPr>
                <w:sz w:val="21"/>
              </w:rPr>
            </w:pPr>
            <w:r>
              <w:rPr>
                <w:spacing w:val="-4"/>
                <w:sz w:val="21"/>
              </w:rPr>
              <w:t>通信速度</w:t>
            </w:r>
          </w:p>
        </w:tc>
        <w:tc>
          <w:tcPr>
            <w:tcW w:w="2837" w:type="dxa"/>
          </w:tcPr>
          <w:p>
            <w:pPr>
              <w:pStyle w:val="TableParagraph"/>
              <w:spacing w:before="119"/>
              <w:ind w:left="319"/>
              <w:rPr>
                <w:sz w:val="21"/>
              </w:rPr>
            </w:pPr>
            <w:r>
              <w:rPr>
                <w:spacing w:val="-4"/>
                <w:sz w:val="21"/>
              </w:rPr>
              <w:t>つうしんそくど</w:t>
            </w:r>
          </w:p>
        </w:tc>
        <w:tc>
          <w:tcPr>
            <w:tcW w:w="3118" w:type="dxa"/>
          </w:tcPr>
          <w:p>
            <w:pPr>
              <w:pStyle w:val="TableParagraph"/>
              <w:spacing w:before="119"/>
              <w:ind w:left="345"/>
              <w:rPr>
                <w:rFonts w:ascii="Times New Roman" w:hAnsi="Times New Roman"/>
                <w:sz w:val="24"/>
              </w:rPr>
            </w:pPr>
            <w:r>
              <w:rPr>
                <w:rFonts w:ascii="Times New Roman" w:hAnsi="Times New Roman"/>
                <w:sz w:val="24"/>
              </w:rPr>
              <w:t>tốc</w:t>
            </w:r>
            <w:r>
              <w:rPr>
                <w:rFonts w:ascii="Times New Roman" w:hAnsi="Times New Roman"/>
                <w:spacing w:val="-1"/>
                <w:sz w:val="24"/>
              </w:rPr>
              <w:t> </w:t>
            </w:r>
            <w:r>
              <w:rPr>
                <w:rFonts w:ascii="Times New Roman" w:hAnsi="Times New Roman"/>
                <w:sz w:val="24"/>
              </w:rPr>
              <w:t>độ thông </w:t>
            </w:r>
            <w:r>
              <w:rPr>
                <w:rFonts w:ascii="Times New Roman" w:hAnsi="Times New Roman"/>
                <w:spacing w:val="-5"/>
                <w:sz w:val="24"/>
              </w:rPr>
              <w:t>tin</w:t>
            </w:r>
          </w:p>
        </w:tc>
      </w:tr>
      <w:tr>
        <w:trPr>
          <w:trHeight w:val="515" w:hRule="atLeast"/>
        </w:trPr>
        <w:tc>
          <w:tcPr>
            <w:tcW w:w="2410" w:type="dxa"/>
          </w:tcPr>
          <w:p>
            <w:pPr>
              <w:pStyle w:val="TableParagraph"/>
              <w:spacing w:before="119"/>
              <w:ind w:left="318"/>
              <w:rPr>
                <w:sz w:val="21"/>
              </w:rPr>
            </w:pPr>
            <w:r>
              <w:rPr>
                <w:spacing w:val="-4"/>
                <w:sz w:val="21"/>
              </w:rPr>
              <w:t>誤り検出方法</w:t>
            </w:r>
          </w:p>
        </w:tc>
        <w:tc>
          <w:tcPr>
            <w:tcW w:w="2837" w:type="dxa"/>
          </w:tcPr>
          <w:p>
            <w:pPr>
              <w:pStyle w:val="TableParagraph"/>
              <w:spacing w:before="119"/>
              <w:ind w:left="319"/>
              <w:rPr>
                <w:sz w:val="21"/>
              </w:rPr>
            </w:pPr>
            <w:r>
              <w:rPr>
                <w:spacing w:val="-3"/>
                <w:sz w:val="21"/>
              </w:rPr>
              <w:t>あやまりけんしゅつ</w:t>
            </w:r>
          </w:p>
        </w:tc>
        <w:tc>
          <w:tcPr>
            <w:tcW w:w="3118" w:type="dxa"/>
          </w:tcPr>
          <w:p>
            <w:pPr>
              <w:pStyle w:val="TableParagraph"/>
              <w:spacing w:before="119"/>
              <w:ind w:left="345"/>
              <w:rPr>
                <w:rFonts w:ascii="Times New Roman" w:hAnsi="Times New Roman"/>
                <w:sz w:val="24"/>
              </w:rPr>
            </w:pPr>
            <w:r>
              <w:rPr>
                <w:rFonts w:ascii="Times New Roman" w:hAnsi="Times New Roman"/>
                <w:sz w:val="24"/>
              </w:rPr>
              <w:t>tìm ra</w:t>
            </w:r>
            <w:r>
              <w:rPr>
                <w:rFonts w:ascii="Times New Roman" w:hAnsi="Times New Roman"/>
                <w:spacing w:val="-2"/>
                <w:sz w:val="24"/>
              </w:rPr>
              <w:t> </w:t>
            </w:r>
            <w:r>
              <w:rPr>
                <w:rFonts w:ascii="Times New Roman" w:hAnsi="Times New Roman"/>
                <w:sz w:val="24"/>
              </w:rPr>
              <w:t>lỗi</w:t>
            </w:r>
            <w:r>
              <w:rPr>
                <w:rFonts w:ascii="Times New Roman" w:hAnsi="Times New Roman"/>
                <w:spacing w:val="1"/>
                <w:sz w:val="24"/>
              </w:rPr>
              <w:t> </w:t>
            </w:r>
            <w:r>
              <w:rPr>
                <w:rFonts w:ascii="Times New Roman" w:hAnsi="Times New Roman"/>
                <w:spacing w:val="-5"/>
                <w:sz w:val="24"/>
              </w:rPr>
              <w:t>sai</w:t>
            </w:r>
          </w:p>
        </w:tc>
      </w:tr>
      <w:tr>
        <w:trPr>
          <w:trHeight w:val="513" w:hRule="atLeast"/>
        </w:trPr>
        <w:tc>
          <w:tcPr>
            <w:tcW w:w="2410" w:type="dxa"/>
          </w:tcPr>
          <w:p>
            <w:pPr>
              <w:pStyle w:val="TableParagraph"/>
              <w:spacing w:before="117"/>
              <w:ind w:left="318"/>
              <w:rPr>
                <w:rFonts w:ascii="MS PGothic" w:eastAsia="MS PGothic"/>
                <w:sz w:val="21"/>
              </w:rPr>
            </w:pPr>
            <w:r>
              <w:rPr>
                <w:rFonts w:ascii="MS PGothic" w:eastAsia="MS PGothic"/>
                <w:spacing w:val="-4"/>
                <w:sz w:val="21"/>
              </w:rPr>
              <w:t>転送レート</w:t>
            </w:r>
          </w:p>
        </w:tc>
        <w:tc>
          <w:tcPr>
            <w:tcW w:w="2837" w:type="dxa"/>
          </w:tcPr>
          <w:p>
            <w:pPr>
              <w:pStyle w:val="TableParagraph"/>
              <w:spacing w:before="119"/>
              <w:ind w:left="319"/>
              <w:rPr>
                <w:rFonts w:ascii="MS Mincho" w:eastAsia="MS Mincho"/>
                <w:sz w:val="21"/>
              </w:rPr>
            </w:pPr>
            <w:r>
              <w:rPr>
                <w:spacing w:val="12"/>
                <w:sz w:val="21"/>
              </w:rPr>
              <w:t>てんそう</w:t>
            </w:r>
            <w:r>
              <w:rPr>
                <w:rFonts w:ascii="MS Mincho" w:eastAsia="MS Mincho"/>
                <w:spacing w:val="-4"/>
                <w:sz w:val="21"/>
              </w:rPr>
              <w:t>rate</w:t>
            </w:r>
          </w:p>
        </w:tc>
        <w:tc>
          <w:tcPr>
            <w:tcW w:w="3118" w:type="dxa"/>
          </w:tcPr>
          <w:p>
            <w:pPr>
              <w:pStyle w:val="TableParagraph"/>
              <w:spacing w:before="135"/>
              <w:ind w:left="316"/>
              <w:rPr>
                <w:rFonts w:ascii="Times New Roman" w:hAnsi="Times New Roman"/>
                <w:sz w:val="21"/>
              </w:rPr>
            </w:pPr>
            <w:r>
              <w:rPr>
                <w:rFonts w:ascii="Times New Roman" w:hAnsi="Times New Roman"/>
                <w:sz w:val="21"/>
              </w:rPr>
              <w:t>tốc</w:t>
            </w:r>
            <w:r>
              <w:rPr>
                <w:rFonts w:ascii="Times New Roman" w:hAnsi="Times New Roman"/>
                <w:spacing w:val="-2"/>
                <w:sz w:val="21"/>
              </w:rPr>
              <w:t> </w:t>
            </w:r>
            <w:r>
              <w:rPr>
                <w:rFonts w:ascii="Times New Roman" w:hAnsi="Times New Roman"/>
                <w:sz w:val="21"/>
              </w:rPr>
              <w:t>độ</w:t>
            </w:r>
            <w:r>
              <w:rPr>
                <w:rFonts w:ascii="Times New Roman" w:hAnsi="Times New Roman"/>
                <w:spacing w:val="-1"/>
                <w:sz w:val="21"/>
              </w:rPr>
              <w:t> </w:t>
            </w:r>
            <w:r>
              <w:rPr>
                <w:rFonts w:ascii="Times New Roman" w:hAnsi="Times New Roman"/>
                <w:spacing w:val="-2"/>
                <w:sz w:val="21"/>
              </w:rPr>
              <w:t>truyền</w:t>
            </w:r>
          </w:p>
        </w:tc>
      </w:tr>
    </w:tbl>
    <w:p>
      <w:pPr>
        <w:pStyle w:val="TableParagraph"/>
        <w:spacing w:after="0"/>
        <w:rPr>
          <w:rFonts w:ascii="Times New Roman" w:hAnsi="Times New Roman"/>
          <w:sz w:val="21"/>
        </w:rPr>
        <w:sectPr>
          <w:pgSz w:w="11910" w:h="16840"/>
          <w:pgMar w:header="685" w:footer="0" w:top="1640" w:bottom="280" w:left="1559" w:right="1133"/>
        </w:sectPr>
      </w:pPr>
    </w:p>
    <w:p>
      <w:pPr>
        <w:pStyle w:val="BodyText"/>
        <w:spacing w:before="24"/>
        <w:rPr>
          <w:rFonts w:ascii="Century"/>
          <w:sz w:val="19"/>
        </w:rPr>
      </w:pPr>
    </w:p>
    <w:tbl>
      <w:tblPr>
        <w:tblW w:w="0" w:type="auto"/>
        <w:jc w:val="left"/>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10"/>
        <w:gridCol w:w="2837"/>
        <w:gridCol w:w="3118"/>
      </w:tblGrid>
      <w:tr>
        <w:trPr>
          <w:trHeight w:val="515" w:hRule="atLeast"/>
        </w:trPr>
        <w:tc>
          <w:tcPr>
            <w:tcW w:w="2410" w:type="dxa"/>
          </w:tcPr>
          <w:p>
            <w:pPr>
              <w:pStyle w:val="TableParagraph"/>
              <w:spacing w:before="119"/>
              <w:ind w:left="318"/>
              <w:rPr>
                <w:rFonts w:ascii="MS PGothic" w:eastAsia="MS PGothic"/>
                <w:sz w:val="21"/>
              </w:rPr>
            </w:pPr>
            <w:r>
              <w:rPr>
                <w:rFonts w:ascii="MS PGothic" w:eastAsia="MS PGothic"/>
                <w:spacing w:val="-4"/>
                <w:sz w:val="21"/>
              </w:rPr>
              <w:t>ブロードバンド</w:t>
            </w:r>
          </w:p>
        </w:tc>
        <w:tc>
          <w:tcPr>
            <w:tcW w:w="2837" w:type="dxa"/>
          </w:tcPr>
          <w:p>
            <w:pPr>
              <w:pStyle w:val="TableParagraph"/>
              <w:spacing w:before="117"/>
              <w:ind w:left="319"/>
              <w:rPr>
                <w:rFonts w:ascii="MS Mincho"/>
                <w:sz w:val="21"/>
              </w:rPr>
            </w:pPr>
            <w:r>
              <w:rPr>
                <w:rFonts w:ascii="MS Mincho"/>
                <w:spacing w:val="-2"/>
                <w:sz w:val="21"/>
              </w:rPr>
              <w:t>broadband</w:t>
            </w:r>
          </w:p>
        </w:tc>
        <w:tc>
          <w:tcPr>
            <w:tcW w:w="3118" w:type="dxa"/>
          </w:tcPr>
          <w:p>
            <w:pPr>
              <w:pStyle w:val="TableParagraph"/>
              <w:spacing w:before="119"/>
              <w:ind w:left="345"/>
              <w:rPr>
                <w:rFonts w:ascii="Times New Roman" w:hAnsi="Times New Roman"/>
                <w:sz w:val="24"/>
              </w:rPr>
            </w:pPr>
            <w:r>
              <w:rPr>
                <w:rFonts w:ascii="Times New Roman" w:hAnsi="Times New Roman"/>
                <w:sz w:val="24"/>
              </w:rPr>
              <w:t>băng</w:t>
            </w:r>
            <w:r>
              <w:rPr>
                <w:rFonts w:ascii="Times New Roman" w:hAnsi="Times New Roman"/>
                <w:spacing w:val="-1"/>
                <w:sz w:val="24"/>
              </w:rPr>
              <w:t> </w:t>
            </w:r>
            <w:r>
              <w:rPr>
                <w:rFonts w:ascii="Times New Roman" w:hAnsi="Times New Roman"/>
                <w:sz w:val="24"/>
              </w:rPr>
              <w:t>thông </w:t>
            </w:r>
            <w:r>
              <w:rPr>
                <w:rFonts w:ascii="Times New Roman" w:hAnsi="Times New Roman"/>
                <w:spacing w:val="-4"/>
                <w:sz w:val="24"/>
              </w:rPr>
              <w:t>rộng</w:t>
            </w:r>
          </w:p>
        </w:tc>
      </w:tr>
      <w:tr>
        <w:trPr>
          <w:trHeight w:val="518" w:hRule="atLeast"/>
        </w:trPr>
        <w:tc>
          <w:tcPr>
            <w:tcW w:w="2410" w:type="dxa"/>
          </w:tcPr>
          <w:p>
            <w:pPr>
              <w:pStyle w:val="TableParagraph"/>
              <w:spacing w:before="119"/>
              <w:ind w:left="318"/>
              <w:rPr>
                <w:rFonts w:ascii="MS PGothic" w:eastAsia="MS PGothic"/>
                <w:sz w:val="21"/>
              </w:rPr>
            </w:pPr>
            <w:r>
              <w:rPr>
                <w:rFonts w:ascii="MS PGothic" w:eastAsia="MS PGothic"/>
                <w:spacing w:val="-4"/>
                <w:sz w:val="21"/>
              </w:rPr>
              <w:t>ナローバンド</w:t>
            </w:r>
          </w:p>
        </w:tc>
        <w:tc>
          <w:tcPr>
            <w:tcW w:w="2837" w:type="dxa"/>
          </w:tcPr>
          <w:p>
            <w:pPr>
              <w:pStyle w:val="TableParagraph"/>
              <w:spacing w:before="119"/>
              <w:ind w:left="319"/>
              <w:rPr>
                <w:rFonts w:ascii="MS Mincho"/>
                <w:sz w:val="21"/>
              </w:rPr>
            </w:pPr>
            <w:r>
              <w:rPr>
                <w:rFonts w:ascii="MS Mincho"/>
                <w:spacing w:val="-2"/>
                <w:sz w:val="21"/>
              </w:rPr>
              <w:t>narrowband</w:t>
            </w:r>
          </w:p>
        </w:tc>
        <w:tc>
          <w:tcPr>
            <w:tcW w:w="3118" w:type="dxa"/>
          </w:tcPr>
          <w:p>
            <w:pPr>
              <w:pStyle w:val="TableParagraph"/>
              <w:spacing w:before="121"/>
              <w:ind w:left="345"/>
              <w:rPr>
                <w:rFonts w:ascii="Times New Roman" w:hAnsi="Times New Roman"/>
                <w:sz w:val="24"/>
              </w:rPr>
            </w:pPr>
            <w:r>
              <w:rPr>
                <w:rFonts w:ascii="Times New Roman" w:hAnsi="Times New Roman"/>
                <w:sz w:val="24"/>
              </w:rPr>
              <w:t>dải</w:t>
            </w:r>
            <w:r>
              <w:rPr>
                <w:rFonts w:ascii="Times New Roman" w:hAnsi="Times New Roman"/>
                <w:spacing w:val="-1"/>
                <w:sz w:val="24"/>
              </w:rPr>
              <w:t> </w:t>
            </w:r>
            <w:r>
              <w:rPr>
                <w:rFonts w:ascii="Times New Roman" w:hAnsi="Times New Roman"/>
                <w:spacing w:val="-5"/>
                <w:sz w:val="24"/>
              </w:rPr>
              <w:t>hẹp</w:t>
            </w:r>
          </w:p>
        </w:tc>
      </w:tr>
      <w:tr>
        <w:trPr>
          <w:trHeight w:val="515" w:hRule="atLeast"/>
        </w:trPr>
        <w:tc>
          <w:tcPr>
            <w:tcW w:w="2410" w:type="dxa"/>
          </w:tcPr>
          <w:p>
            <w:pPr>
              <w:pStyle w:val="TableParagraph"/>
              <w:spacing w:before="117"/>
              <w:ind w:left="318"/>
              <w:rPr>
                <w:rFonts w:ascii="MS Gothic" w:eastAsia="MS Gothic"/>
                <w:sz w:val="21"/>
              </w:rPr>
            </w:pPr>
            <w:r>
              <w:rPr>
                <w:rFonts w:ascii="MS Gothic" w:eastAsia="MS Gothic"/>
                <w:spacing w:val="-4"/>
                <w:sz w:val="21"/>
              </w:rPr>
              <w:t>低品質</w:t>
            </w:r>
          </w:p>
        </w:tc>
        <w:tc>
          <w:tcPr>
            <w:tcW w:w="2837" w:type="dxa"/>
          </w:tcPr>
          <w:p>
            <w:pPr>
              <w:pStyle w:val="TableParagraph"/>
              <w:spacing w:before="119"/>
              <w:ind w:left="319"/>
              <w:rPr>
                <w:sz w:val="21"/>
              </w:rPr>
            </w:pPr>
            <w:r>
              <w:rPr>
                <w:spacing w:val="-4"/>
                <w:sz w:val="21"/>
              </w:rPr>
              <w:t>ていひんしつ</w:t>
            </w:r>
          </w:p>
        </w:tc>
        <w:tc>
          <w:tcPr>
            <w:tcW w:w="3118" w:type="dxa"/>
          </w:tcPr>
          <w:p>
            <w:pPr>
              <w:pStyle w:val="TableParagraph"/>
              <w:spacing w:before="119"/>
              <w:ind w:left="345"/>
              <w:rPr>
                <w:rFonts w:ascii="Times New Roman" w:hAnsi="Times New Roman"/>
                <w:sz w:val="24"/>
              </w:rPr>
            </w:pPr>
            <w:r>
              <w:rPr>
                <w:rFonts w:ascii="Times New Roman" w:hAnsi="Times New Roman"/>
                <w:sz w:val="24"/>
              </w:rPr>
              <w:t>chất</w:t>
            </w:r>
            <w:r>
              <w:rPr>
                <w:rFonts w:ascii="Times New Roman" w:hAnsi="Times New Roman"/>
                <w:spacing w:val="-2"/>
                <w:sz w:val="24"/>
              </w:rPr>
              <w:t> </w:t>
            </w:r>
            <w:r>
              <w:rPr>
                <w:rFonts w:ascii="Times New Roman" w:hAnsi="Times New Roman"/>
                <w:sz w:val="24"/>
              </w:rPr>
              <w:t>lượng</w:t>
            </w:r>
            <w:r>
              <w:rPr>
                <w:rFonts w:ascii="Times New Roman" w:hAnsi="Times New Roman"/>
                <w:spacing w:val="-1"/>
                <w:sz w:val="24"/>
              </w:rPr>
              <w:t> </w:t>
            </w:r>
            <w:r>
              <w:rPr>
                <w:rFonts w:ascii="Times New Roman" w:hAnsi="Times New Roman"/>
                <w:spacing w:val="-5"/>
                <w:sz w:val="24"/>
              </w:rPr>
              <w:t>kém</w:t>
            </w:r>
          </w:p>
        </w:tc>
      </w:tr>
      <w:tr>
        <w:trPr>
          <w:trHeight w:val="515" w:hRule="atLeast"/>
        </w:trPr>
        <w:tc>
          <w:tcPr>
            <w:tcW w:w="2410" w:type="dxa"/>
          </w:tcPr>
          <w:p>
            <w:pPr>
              <w:pStyle w:val="TableParagraph"/>
              <w:spacing w:before="119"/>
              <w:ind w:left="318"/>
              <w:rPr>
                <w:sz w:val="21"/>
              </w:rPr>
            </w:pPr>
            <w:r>
              <w:rPr>
                <w:spacing w:val="-4"/>
                <w:sz w:val="21"/>
              </w:rPr>
              <w:t>帯域幅</w:t>
            </w:r>
          </w:p>
        </w:tc>
        <w:tc>
          <w:tcPr>
            <w:tcW w:w="2837" w:type="dxa"/>
          </w:tcPr>
          <w:p>
            <w:pPr>
              <w:pStyle w:val="TableParagraph"/>
              <w:spacing w:before="119"/>
              <w:ind w:left="319"/>
              <w:rPr>
                <w:sz w:val="21"/>
              </w:rPr>
            </w:pPr>
            <w:r>
              <w:rPr>
                <w:spacing w:val="-4"/>
                <w:sz w:val="21"/>
              </w:rPr>
              <w:t>たいいきはば</w:t>
            </w:r>
          </w:p>
        </w:tc>
        <w:tc>
          <w:tcPr>
            <w:tcW w:w="3118" w:type="dxa"/>
          </w:tcPr>
          <w:p>
            <w:pPr>
              <w:pStyle w:val="TableParagraph"/>
              <w:spacing w:before="119"/>
              <w:ind w:left="345"/>
              <w:rPr>
                <w:rFonts w:ascii="Times New Roman" w:hAnsi="Times New Roman"/>
                <w:sz w:val="24"/>
              </w:rPr>
            </w:pPr>
            <w:r>
              <w:rPr>
                <w:rFonts w:ascii="Times New Roman" w:hAnsi="Times New Roman"/>
                <w:sz w:val="24"/>
              </w:rPr>
              <w:t>chiều</w:t>
            </w:r>
            <w:r>
              <w:rPr>
                <w:rFonts w:ascii="Times New Roman" w:hAnsi="Times New Roman"/>
                <w:spacing w:val="-3"/>
                <w:sz w:val="24"/>
              </w:rPr>
              <w:t> </w:t>
            </w:r>
            <w:r>
              <w:rPr>
                <w:rFonts w:ascii="Times New Roman" w:hAnsi="Times New Roman"/>
                <w:sz w:val="24"/>
              </w:rPr>
              <w:t>rộng</w:t>
            </w:r>
            <w:r>
              <w:rPr>
                <w:rFonts w:ascii="Times New Roman" w:hAnsi="Times New Roman"/>
                <w:spacing w:val="-1"/>
                <w:sz w:val="24"/>
              </w:rPr>
              <w:t> </w:t>
            </w:r>
            <w:r>
              <w:rPr>
                <w:rFonts w:ascii="Times New Roman" w:hAnsi="Times New Roman"/>
                <w:sz w:val="24"/>
              </w:rPr>
              <w:t>dải</w:t>
            </w:r>
            <w:r>
              <w:rPr>
                <w:rFonts w:ascii="Times New Roman" w:hAnsi="Times New Roman"/>
                <w:spacing w:val="-1"/>
                <w:sz w:val="24"/>
              </w:rPr>
              <w:t> </w:t>
            </w:r>
            <w:r>
              <w:rPr>
                <w:rFonts w:ascii="Times New Roman" w:hAnsi="Times New Roman"/>
                <w:spacing w:val="-5"/>
                <w:sz w:val="24"/>
              </w:rPr>
              <w:t>tần</w:t>
            </w:r>
          </w:p>
        </w:tc>
      </w:tr>
      <w:tr>
        <w:trPr>
          <w:trHeight w:val="515" w:hRule="atLeast"/>
        </w:trPr>
        <w:tc>
          <w:tcPr>
            <w:tcW w:w="2410" w:type="dxa"/>
          </w:tcPr>
          <w:p>
            <w:pPr>
              <w:pStyle w:val="TableParagraph"/>
              <w:spacing w:before="119"/>
              <w:ind w:left="318"/>
              <w:rPr>
                <w:sz w:val="21"/>
              </w:rPr>
            </w:pPr>
            <w:r>
              <w:rPr>
                <w:spacing w:val="-4"/>
                <w:sz w:val="21"/>
              </w:rPr>
              <w:t>スムーズ</w:t>
            </w:r>
          </w:p>
        </w:tc>
        <w:tc>
          <w:tcPr>
            <w:tcW w:w="2837" w:type="dxa"/>
          </w:tcPr>
          <w:p>
            <w:pPr>
              <w:pStyle w:val="TableParagraph"/>
              <w:spacing w:before="117"/>
              <w:ind w:left="319"/>
              <w:rPr>
                <w:rFonts w:ascii="MS Mincho"/>
                <w:sz w:val="21"/>
              </w:rPr>
            </w:pPr>
            <w:r>
              <w:rPr>
                <w:rFonts w:ascii="MS Mincho"/>
                <w:spacing w:val="-2"/>
                <w:sz w:val="21"/>
              </w:rPr>
              <w:t>smooth</w:t>
            </w:r>
          </w:p>
        </w:tc>
        <w:tc>
          <w:tcPr>
            <w:tcW w:w="3118" w:type="dxa"/>
          </w:tcPr>
          <w:p>
            <w:pPr>
              <w:pStyle w:val="TableParagraph"/>
              <w:spacing w:before="119"/>
              <w:ind w:left="345"/>
              <w:rPr>
                <w:rFonts w:ascii="Times New Roman" w:hAnsi="Times New Roman"/>
                <w:sz w:val="24"/>
              </w:rPr>
            </w:pPr>
            <w:r>
              <w:rPr>
                <w:rFonts w:ascii="Times New Roman" w:hAnsi="Times New Roman"/>
                <w:sz w:val="24"/>
              </w:rPr>
              <w:t>trôi</w:t>
            </w:r>
            <w:r>
              <w:rPr>
                <w:rFonts w:ascii="Times New Roman" w:hAnsi="Times New Roman"/>
                <w:spacing w:val="-7"/>
                <w:sz w:val="24"/>
              </w:rPr>
              <w:t> </w:t>
            </w:r>
            <w:r>
              <w:rPr>
                <w:rFonts w:ascii="Times New Roman" w:hAnsi="Times New Roman"/>
                <w:sz w:val="24"/>
              </w:rPr>
              <w:t>chảy,</w:t>
            </w:r>
            <w:r>
              <w:rPr>
                <w:rFonts w:ascii="Times New Roman" w:hAnsi="Times New Roman"/>
                <w:spacing w:val="-6"/>
                <w:sz w:val="24"/>
              </w:rPr>
              <w:t> </w:t>
            </w:r>
            <w:r>
              <w:rPr>
                <w:rFonts w:ascii="Times New Roman" w:hAnsi="Times New Roman"/>
                <w:sz w:val="24"/>
              </w:rPr>
              <w:t>thuận</w:t>
            </w:r>
            <w:r>
              <w:rPr>
                <w:rFonts w:ascii="Times New Roman" w:hAnsi="Times New Roman"/>
                <w:spacing w:val="-6"/>
                <w:sz w:val="24"/>
              </w:rPr>
              <w:t> </w:t>
            </w:r>
            <w:r>
              <w:rPr>
                <w:rFonts w:ascii="Times New Roman" w:hAnsi="Times New Roman"/>
                <w:spacing w:val="-5"/>
                <w:sz w:val="24"/>
              </w:rPr>
              <w:t>lợi</w:t>
            </w:r>
          </w:p>
        </w:tc>
      </w:tr>
    </w:tbl>
    <w:p>
      <w:pPr>
        <w:pStyle w:val="BodyText"/>
        <w:spacing w:before="98"/>
        <w:rPr>
          <w:rFonts w:ascii="Century"/>
        </w:rPr>
      </w:pPr>
    </w:p>
    <w:p>
      <w:pPr>
        <w:pStyle w:val="BodyText"/>
        <w:ind w:left="143"/>
        <w:rPr>
          <w:rFonts w:ascii="Century" w:eastAsia="Century"/>
        </w:rPr>
      </w:pPr>
      <w:r>
        <w:rPr>
          <w:rFonts w:ascii="MS PGothic" w:eastAsia="MS PGothic"/>
          <w:spacing w:val="-5"/>
        </w:rPr>
        <w:t>問題 </w:t>
      </w:r>
      <w:r>
        <w:rPr>
          <w:rFonts w:ascii="Century" w:eastAsia="Century"/>
          <w:spacing w:val="-7"/>
        </w:rPr>
        <w:t>II</w:t>
      </w:r>
    </w:p>
    <w:p>
      <w:pPr>
        <w:pStyle w:val="Heading4"/>
        <w:spacing w:line="312" w:lineRule="auto" w:before="129"/>
        <w:ind w:right="665"/>
        <w:jc w:val="both"/>
      </w:pPr>
      <w:r>
        <w:rPr/>
        <w:t>Khi</w:t>
      </w:r>
      <w:r>
        <w:rPr>
          <w:spacing w:val="-2"/>
        </w:rPr>
        <w:t> </w:t>
      </w:r>
      <w:r>
        <w:rPr/>
        <w:t>xem</w:t>
      </w:r>
      <w:r>
        <w:rPr>
          <w:spacing w:val="-2"/>
        </w:rPr>
        <w:t> </w:t>
      </w:r>
      <w:r>
        <w:rPr/>
        <w:t>trang chủ,</w:t>
      </w:r>
      <w:r>
        <w:rPr>
          <w:spacing w:val="-2"/>
        </w:rPr>
        <w:t> </w:t>
      </w:r>
      <w:r>
        <w:rPr/>
        <w:t>tốc</w:t>
      </w:r>
      <w:r>
        <w:rPr>
          <w:spacing w:val="-3"/>
        </w:rPr>
        <w:t> </w:t>
      </w:r>
      <w:r>
        <w:rPr/>
        <w:t>độ</w:t>
      </w:r>
      <w:r>
        <w:rPr>
          <w:spacing w:val="-2"/>
        </w:rPr>
        <w:t> </w:t>
      </w:r>
      <w:r>
        <w:rPr/>
        <w:t>nhanh</w:t>
      </w:r>
      <w:r>
        <w:rPr>
          <w:spacing w:val="-2"/>
        </w:rPr>
        <w:t> </w:t>
      </w:r>
      <w:r>
        <w:rPr/>
        <w:t>chậm</w:t>
      </w:r>
      <w:r>
        <w:rPr>
          <w:spacing w:val="-2"/>
        </w:rPr>
        <w:t> </w:t>
      </w:r>
      <w:r>
        <w:rPr/>
        <w:t>mà</w:t>
      </w:r>
      <w:r>
        <w:rPr>
          <w:spacing w:val="-3"/>
        </w:rPr>
        <w:t> </w:t>
      </w:r>
      <w:r>
        <w:rPr/>
        <w:t>ta</w:t>
      </w:r>
      <w:r>
        <w:rPr>
          <w:spacing w:val="-1"/>
        </w:rPr>
        <w:t> </w:t>
      </w:r>
      <w:r>
        <w:rPr/>
        <w:t>cảm nhận</w:t>
      </w:r>
      <w:r>
        <w:rPr>
          <w:spacing w:val="-2"/>
        </w:rPr>
        <w:t> </w:t>
      </w:r>
      <w:r>
        <w:rPr/>
        <w:t>được</w:t>
      </w:r>
      <w:r>
        <w:rPr>
          <w:spacing w:val="-3"/>
        </w:rPr>
        <w:t> </w:t>
      </w:r>
      <w:r>
        <w:rPr/>
        <w:t>là</w:t>
      </w:r>
      <w:r>
        <w:rPr>
          <w:spacing w:val="-1"/>
        </w:rPr>
        <w:t> </w:t>
      </w:r>
      <w:r>
        <w:rPr/>
        <w:t>rất</w:t>
      </w:r>
      <w:r>
        <w:rPr>
          <w:spacing w:val="-2"/>
        </w:rPr>
        <w:t> </w:t>
      </w:r>
      <w:r>
        <w:rPr/>
        <w:t>khác</w:t>
      </w:r>
      <w:r>
        <w:rPr>
          <w:spacing w:val="-3"/>
        </w:rPr>
        <w:t> </w:t>
      </w:r>
      <w:r>
        <w:rPr/>
        <w:t>nhau</w:t>
      </w:r>
      <w:r>
        <w:rPr>
          <w:spacing w:val="-2"/>
        </w:rPr>
        <w:t> </w:t>
      </w:r>
      <w:r>
        <w:rPr/>
        <w:t>khi</w:t>
      </w:r>
      <w:r>
        <w:rPr>
          <w:spacing w:val="-2"/>
        </w:rPr>
        <w:t> </w:t>
      </w:r>
      <w:r>
        <w:rPr/>
        <w:t>kết nối từ nhà riêng và kết nối từ bên ngoài như tại các điểm truy cập… Tốc độ nhanh chậm của đường truyền như thế có thể được thể hiện bằng con số một cách khách</w:t>
      </w:r>
      <w:r>
        <w:rPr>
          <w:spacing w:val="80"/>
        </w:rPr>
        <w:t> </w:t>
      </w:r>
      <w:r>
        <w:rPr>
          <w:spacing w:val="-4"/>
        </w:rPr>
        <w:t>quan.</w:t>
      </w:r>
    </w:p>
    <w:p>
      <w:pPr>
        <w:pStyle w:val="BodyText"/>
        <w:spacing w:before="38"/>
        <w:rPr>
          <w:rFonts w:ascii="Times New Roman"/>
          <w:sz w:val="24"/>
        </w:rPr>
      </w:pPr>
    </w:p>
    <w:p>
      <w:pPr>
        <w:pStyle w:val="BodyText"/>
        <w:ind w:left="143"/>
        <w:rPr>
          <w:rFonts w:ascii="Century" w:eastAsia="Century"/>
        </w:rPr>
      </w:pPr>
      <w:r>
        <w:rPr>
          <w:rFonts w:ascii="MS PGothic" w:eastAsia="MS PGothic"/>
          <w:spacing w:val="-4"/>
        </w:rPr>
        <w:t>問題 </w:t>
      </w:r>
      <w:r>
        <w:rPr>
          <w:rFonts w:ascii="Century" w:eastAsia="Century"/>
          <w:spacing w:val="-5"/>
        </w:rPr>
        <w:t>III</w:t>
      </w:r>
    </w:p>
    <w:p>
      <w:pPr>
        <w:pStyle w:val="BodyText"/>
        <w:spacing w:line="177" w:lineRule="auto" w:before="229"/>
        <w:ind w:left="143" w:right="671" w:firstLine="211"/>
        <w:jc w:val="both"/>
      </w:pPr>
      <w:r>
        <w:rPr>
          <w:spacing w:val="13"/>
        </w:rPr>
        <w:t>データを圧縮するためには，圧縮ソフトを使います． 圧縮方式に応じて圧縮後のファイ</w:t>
      </w:r>
      <w:r>
        <w:rPr>
          <w:spacing w:val="7"/>
        </w:rPr>
        <w:t>ル名の拡張子は</w:t>
      </w:r>
      <w:r>
        <w:rPr>
          <w:rFonts w:ascii="Century" w:eastAsia="Century"/>
        </w:rPr>
        <w:t>zip</w:t>
      </w:r>
      <w:r>
        <w:rPr/>
        <w:t>，</w:t>
      </w:r>
      <w:r>
        <w:rPr>
          <w:rFonts w:ascii="Century" w:eastAsia="Century"/>
        </w:rPr>
        <w:t>lzh</w:t>
      </w:r>
      <w:r>
        <w:rPr/>
        <w:t>，</w:t>
      </w:r>
      <w:r>
        <w:rPr>
          <w:rFonts w:ascii="Century" w:eastAsia="Century"/>
        </w:rPr>
        <w:t>gz </w:t>
      </w:r>
      <w:r>
        <w:rPr/>
        <w:t>などになります．</w:t>
      </w:r>
    </w:p>
    <w:p>
      <w:pPr>
        <w:pStyle w:val="BodyText"/>
        <w:spacing w:before="193"/>
      </w:pPr>
    </w:p>
    <w:p>
      <w:pPr>
        <w:spacing w:before="0"/>
        <w:ind w:left="143" w:right="0" w:firstLine="0"/>
        <w:jc w:val="left"/>
        <w:rPr>
          <w:rFonts w:ascii="Century" w:eastAsia="Century"/>
          <w:sz w:val="32"/>
        </w:rPr>
      </w:pPr>
      <w:r>
        <w:rPr>
          <w:rFonts w:ascii="MS PGothic" w:eastAsia="MS PGothic"/>
          <w:spacing w:val="-13"/>
          <w:sz w:val="32"/>
        </w:rPr>
        <w:t>第 </w:t>
      </w:r>
      <w:r>
        <w:rPr>
          <w:rFonts w:ascii="Century" w:eastAsia="Century"/>
          <w:sz w:val="32"/>
        </w:rPr>
        <w:t>15</w:t>
      </w:r>
      <w:r>
        <w:rPr>
          <w:rFonts w:ascii="Century" w:eastAsia="Century"/>
          <w:spacing w:val="-16"/>
          <w:sz w:val="32"/>
        </w:rPr>
        <w:t> </w:t>
      </w:r>
      <w:r>
        <w:rPr>
          <w:rFonts w:ascii="MS PGothic" w:eastAsia="MS PGothic"/>
          <w:spacing w:val="-4"/>
          <w:sz w:val="32"/>
        </w:rPr>
        <w:t>章ミニテスト </w:t>
      </w:r>
      <w:r>
        <w:rPr>
          <w:rFonts w:ascii="Century" w:eastAsia="Century"/>
          <w:spacing w:val="-10"/>
          <w:sz w:val="32"/>
        </w:rPr>
        <w:t>2</w:t>
      </w:r>
    </w:p>
    <w:p>
      <w:pPr>
        <w:pStyle w:val="BodyText"/>
        <w:spacing w:before="56"/>
        <w:ind w:left="143"/>
        <w:rPr>
          <w:rFonts w:ascii="Century" w:eastAsia="Century"/>
        </w:rPr>
      </w:pPr>
      <w:r>
        <w:rPr>
          <w:rFonts w:ascii="MS PGothic" w:eastAsia="MS PGothic"/>
          <w:spacing w:val="-4"/>
        </w:rPr>
        <w:t>問題 </w:t>
      </w:r>
      <w:r>
        <w:rPr>
          <w:rFonts w:ascii="Century" w:eastAsia="Century"/>
          <w:spacing w:val="-10"/>
        </w:rPr>
        <w:t>I</w:t>
      </w:r>
    </w:p>
    <w:p>
      <w:pPr>
        <w:pStyle w:val="BodyText"/>
        <w:spacing w:before="7"/>
        <w:rPr>
          <w:rFonts w:ascii="Century"/>
          <w:sz w:val="5"/>
        </w:rPr>
      </w:pPr>
    </w:p>
    <w:tbl>
      <w:tblPr>
        <w:tblW w:w="0" w:type="auto"/>
        <w:jc w:val="left"/>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10"/>
        <w:gridCol w:w="2837"/>
        <w:gridCol w:w="3118"/>
      </w:tblGrid>
      <w:tr>
        <w:trPr>
          <w:trHeight w:val="510" w:hRule="atLeast"/>
        </w:trPr>
        <w:tc>
          <w:tcPr>
            <w:tcW w:w="2410" w:type="dxa"/>
          </w:tcPr>
          <w:p>
            <w:pPr>
              <w:pStyle w:val="TableParagraph"/>
              <w:spacing w:before="119"/>
              <w:ind w:left="220"/>
              <w:jc w:val="center"/>
              <w:rPr>
                <w:sz w:val="21"/>
              </w:rPr>
            </w:pPr>
            <w:r>
              <w:rPr>
                <w:spacing w:val="-5"/>
                <w:sz w:val="21"/>
              </w:rPr>
              <w:t>言葉</w:t>
            </w:r>
          </w:p>
        </w:tc>
        <w:tc>
          <w:tcPr>
            <w:tcW w:w="2837" w:type="dxa"/>
          </w:tcPr>
          <w:p>
            <w:pPr>
              <w:pStyle w:val="TableParagraph"/>
              <w:spacing w:before="119"/>
              <w:ind w:left="686"/>
              <w:rPr>
                <w:sz w:val="21"/>
              </w:rPr>
            </w:pPr>
            <w:r>
              <w:rPr>
                <w:spacing w:val="-2"/>
                <w:sz w:val="21"/>
              </w:rPr>
              <w:t>読み方（又は英語</w:t>
            </w:r>
            <w:r>
              <w:rPr>
                <w:spacing w:val="-10"/>
                <w:sz w:val="21"/>
              </w:rPr>
              <w:t>）</w:t>
            </w:r>
          </w:p>
        </w:tc>
        <w:tc>
          <w:tcPr>
            <w:tcW w:w="3118" w:type="dxa"/>
          </w:tcPr>
          <w:p>
            <w:pPr>
              <w:pStyle w:val="TableParagraph"/>
              <w:spacing w:before="119"/>
              <w:ind w:left="1198"/>
              <w:rPr>
                <w:sz w:val="21"/>
              </w:rPr>
            </w:pPr>
            <w:r>
              <w:rPr>
                <w:spacing w:val="-4"/>
                <w:sz w:val="21"/>
              </w:rPr>
              <w:t>ベトナム語</w:t>
            </w:r>
          </w:p>
        </w:tc>
      </w:tr>
      <w:tr>
        <w:trPr>
          <w:trHeight w:val="518" w:hRule="atLeast"/>
        </w:trPr>
        <w:tc>
          <w:tcPr>
            <w:tcW w:w="2410" w:type="dxa"/>
          </w:tcPr>
          <w:p>
            <w:pPr>
              <w:pStyle w:val="TableParagraph"/>
              <w:spacing w:before="122"/>
              <w:ind w:left="318"/>
              <w:rPr>
                <w:sz w:val="21"/>
              </w:rPr>
            </w:pPr>
            <w:r>
              <w:rPr>
                <w:spacing w:val="-4"/>
                <w:sz w:val="21"/>
              </w:rPr>
              <w:t>バイナリ形式</w:t>
            </w:r>
          </w:p>
        </w:tc>
        <w:tc>
          <w:tcPr>
            <w:tcW w:w="2837" w:type="dxa"/>
          </w:tcPr>
          <w:p>
            <w:pPr>
              <w:pStyle w:val="TableParagraph"/>
              <w:spacing w:before="122"/>
              <w:ind w:left="319"/>
              <w:rPr>
                <w:sz w:val="21"/>
              </w:rPr>
            </w:pPr>
            <w:r>
              <w:rPr>
                <w:rFonts w:ascii="MS Mincho" w:eastAsia="MS Mincho"/>
                <w:spacing w:val="-2"/>
                <w:sz w:val="21"/>
              </w:rPr>
              <w:t>binary</w:t>
            </w:r>
            <w:r>
              <w:rPr>
                <w:rFonts w:ascii="MS Mincho" w:eastAsia="MS Mincho"/>
                <w:spacing w:val="-45"/>
                <w:sz w:val="21"/>
              </w:rPr>
              <w:t> </w:t>
            </w:r>
            <w:r>
              <w:rPr>
                <w:spacing w:val="-4"/>
                <w:sz w:val="21"/>
              </w:rPr>
              <w:t>けいしき</w:t>
            </w:r>
          </w:p>
        </w:tc>
        <w:tc>
          <w:tcPr>
            <w:tcW w:w="3118" w:type="dxa"/>
          </w:tcPr>
          <w:p>
            <w:pPr>
              <w:pStyle w:val="TableParagraph"/>
              <w:spacing w:before="121"/>
              <w:ind w:left="345"/>
              <w:rPr>
                <w:rFonts w:ascii="Times New Roman" w:hAnsi="Times New Roman"/>
                <w:sz w:val="24"/>
              </w:rPr>
            </w:pPr>
            <w:r>
              <w:rPr>
                <w:rFonts w:ascii="Times New Roman" w:hAnsi="Times New Roman"/>
                <w:sz w:val="24"/>
              </w:rPr>
              <w:t>kiểu</w:t>
            </w:r>
            <w:r>
              <w:rPr>
                <w:rFonts w:ascii="Times New Roman" w:hAnsi="Times New Roman"/>
                <w:spacing w:val="-1"/>
                <w:sz w:val="24"/>
              </w:rPr>
              <w:t> </w:t>
            </w:r>
            <w:r>
              <w:rPr>
                <w:rFonts w:ascii="Times New Roman" w:hAnsi="Times New Roman"/>
                <w:sz w:val="24"/>
              </w:rPr>
              <w:t>nhị </w:t>
            </w:r>
            <w:r>
              <w:rPr>
                <w:rFonts w:ascii="Times New Roman" w:hAnsi="Times New Roman"/>
                <w:spacing w:val="-4"/>
                <w:sz w:val="24"/>
              </w:rPr>
              <w:t>phân</w:t>
            </w:r>
          </w:p>
        </w:tc>
      </w:tr>
      <w:tr>
        <w:trPr>
          <w:trHeight w:val="516" w:hRule="atLeast"/>
        </w:trPr>
        <w:tc>
          <w:tcPr>
            <w:tcW w:w="2410" w:type="dxa"/>
          </w:tcPr>
          <w:p>
            <w:pPr>
              <w:pStyle w:val="TableParagraph"/>
              <w:spacing w:before="120"/>
              <w:ind w:left="318"/>
              <w:rPr>
                <w:sz w:val="21"/>
              </w:rPr>
            </w:pPr>
            <w:r>
              <w:rPr>
                <w:spacing w:val="-4"/>
                <w:sz w:val="21"/>
              </w:rPr>
              <w:t>正弦波</w:t>
            </w:r>
          </w:p>
        </w:tc>
        <w:tc>
          <w:tcPr>
            <w:tcW w:w="2837" w:type="dxa"/>
          </w:tcPr>
          <w:p>
            <w:pPr>
              <w:pStyle w:val="TableParagraph"/>
              <w:spacing w:before="120"/>
              <w:ind w:left="319"/>
              <w:rPr>
                <w:sz w:val="21"/>
              </w:rPr>
            </w:pPr>
            <w:r>
              <w:rPr>
                <w:spacing w:val="-4"/>
                <w:sz w:val="21"/>
              </w:rPr>
              <w:t>せいげんは</w:t>
            </w:r>
          </w:p>
        </w:tc>
        <w:tc>
          <w:tcPr>
            <w:tcW w:w="3118" w:type="dxa"/>
          </w:tcPr>
          <w:p>
            <w:pPr>
              <w:pStyle w:val="TableParagraph"/>
              <w:spacing w:before="119"/>
              <w:ind w:left="345"/>
              <w:rPr>
                <w:rFonts w:ascii="Times New Roman" w:hAnsi="Times New Roman"/>
                <w:sz w:val="24"/>
              </w:rPr>
            </w:pPr>
            <w:r>
              <w:rPr>
                <w:rFonts w:ascii="Times New Roman" w:hAnsi="Times New Roman"/>
                <w:sz w:val="24"/>
              </w:rPr>
              <w:t>sóng hình </w:t>
            </w:r>
            <w:r>
              <w:rPr>
                <w:rFonts w:ascii="Times New Roman" w:hAnsi="Times New Roman"/>
                <w:spacing w:val="-5"/>
                <w:sz w:val="24"/>
              </w:rPr>
              <w:t>sin</w:t>
            </w:r>
          </w:p>
        </w:tc>
      </w:tr>
      <w:tr>
        <w:trPr>
          <w:trHeight w:val="515" w:hRule="atLeast"/>
        </w:trPr>
        <w:tc>
          <w:tcPr>
            <w:tcW w:w="2410" w:type="dxa"/>
          </w:tcPr>
          <w:p>
            <w:pPr>
              <w:pStyle w:val="TableParagraph"/>
              <w:spacing w:before="119"/>
              <w:ind w:left="318"/>
              <w:rPr>
                <w:sz w:val="21"/>
              </w:rPr>
            </w:pPr>
            <w:r>
              <w:rPr>
                <w:spacing w:val="-4"/>
                <w:sz w:val="21"/>
              </w:rPr>
              <w:t>トレードオフ</w:t>
            </w:r>
          </w:p>
        </w:tc>
        <w:tc>
          <w:tcPr>
            <w:tcW w:w="2837" w:type="dxa"/>
          </w:tcPr>
          <w:p>
            <w:pPr>
              <w:pStyle w:val="TableParagraph"/>
              <w:spacing w:before="117"/>
              <w:ind w:left="319"/>
              <w:rPr>
                <w:rFonts w:ascii="MS Mincho"/>
                <w:sz w:val="21"/>
              </w:rPr>
            </w:pPr>
            <w:r>
              <w:rPr>
                <w:rFonts w:ascii="MS Mincho"/>
                <w:sz w:val="21"/>
              </w:rPr>
              <w:t>trade</w:t>
            </w:r>
            <w:r>
              <w:rPr>
                <w:rFonts w:ascii="MS Mincho"/>
                <w:spacing w:val="-2"/>
                <w:sz w:val="21"/>
              </w:rPr>
              <w:t> </w:t>
            </w:r>
            <w:r>
              <w:rPr>
                <w:rFonts w:ascii="MS Mincho"/>
                <w:spacing w:val="-5"/>
                <w:sz w:val="21"/>
              </w:rPr>
              <w:t>off</w:t>
            </w:r>
          </w:p>
        </w:tc>
        <w:tc>
          <w:tcPr>
            <w:tcW w:w="3118" w:type="dxa"/>
          </w:tcPr>
          <w:p>
            <w:pPr>
              <w:pStyle w:val="TableParagraph"/>
              <w:spacing w:before="119"/>
              <w:ind w:left="345"/>
              <w:rPr>
                <w:rFonts w:ascii="Times New Roman" w:hAnsi="Times New Roman"/>
                <w:sz w:val="24"/>
              </w:rPr>
            </w:pPr>
            <w:r>
              <w:rPr>
                <w:rFonts w:ascii="Times New Roman" w:hAnsi="Times New Roman"/>
                <w:sz w:val="24"/>
              </w:rPr>
              <w:t>sự</w:t>
            </w:r>
            <w:r>
              <w:rPr>
                <w:rFonts w:ascii="Times New Roman" w:hAnsi="Times New Roman"/>
                <w:spacing w:val="-1"/>
                <w:sz w:val="24"/>
              </w:rPr>
              <w:t> </w:t>
            </w:r>
            <w:r>
              <w:rPr>
                <w:rFonts w:ascii="Times New Roman" w:hAnsi="Times New Roman"/>
                <w:sz w:val="24"/>
              </w:rPr>
              <w:t>cân</w:t>
            </w:r>
            <w:r>
              <w:rPr>
                <w:rFonts w:ascii="Times New Roman" w:hAnsi="Times New Roman"/>
                <w:spacing w:val="-1"/>
                <w:sz w:val="24"/>
              </w:rPr>
              <w:t> </w:t>
            </w:r>
            <w:r>
              <w:rPr>
                <w:rFonts w:ascii="Times New Roman" w:hAnsi="Times New Roman"/>
                <w:spacing w:val="-4"/>
                <w:sz w:val="24"/>
              </w:rPr>
              <w:t>bằng</w:t>
            </w:r>
          </w:p>
        </w:tc>
      </w:tr>
      <w:tr>
        <w:trPr>
          <w:trHeight w:val="791" w:hRule="atLeast"/>
        </w:trPr>
        <w:tc>
          <w:tcPr>
            <w:tcW w:w="2410" w:type="dxa"/>
          </w:tcPr>
          <w:p>
            <w:pPr>
              <w:pStyle w:val="TableParagraph"/>
              <w:spacing w:before="119"/>
              <w:ind w:left="318"/>
              <w:rPr>
                <w:sz w:val="21"/>
              </w:rPr>
            </w:pPr>
            <w:r>
              <w:rPr>
                <w:spacing w:val="-4"/>
                <w:sz w:val="21"/>
              </w:rPr>
              <w:t>ランレングス圧縮</w:t>
            </w:r>
          </w:p>
        </w:tc>
        <w:tc>
          <w:tcPr>
            <w:tcW w:w="2837" w:type="dxa"/>
          </w:tcPr>
          <w:p>
            <w:pPr>
              <w:pStyle w:val="TableParagraph"/>
              <w:spacing w:before="119"/>
              <w:ind w:left="319"/>
              <w:rPr>
                <w:sz w:val="21"/>
              </w:rPr>
            </w:pPr>
            <w:r>
              <w:rPr>
                <w:rFonts w:ascii="MS Mincho" w:eastAsia="MS Mincho"/>
                <w:sz w:val="21"/>
              </w:rPr>
              <w:t>run</w:t>
            </w:r>
            <w:r>
              <w:rPr>
                <w:rFonts w:ascii="MS Mincho" w:eastAsia="MS Mincho"/>
                <w:spacing w:val="-13"/>
                <w:sz w:val="21"/>
              </w:rPr>
              <w:t> </w:t>
            </w:r>
            <w:r>
              <w:rPr>
                <w:rFonts w:ascii="MS Mincho" w:eastAsia="MS Mincho"/>
                <w:sz w:val="21"/>
              </w:rPr>
              <w:t>length</w:t>
            </w:r>
            <w:r>
              <w:rPr>
                <w:rFonts w:ascii="MS Mincho" w:eastAsia="MS Mincho"/>
                <w:spacing w:val="-52"/>
                <w:sz w:val="21"/>
              </w:rPr>
              <w:t> </w:t>
            </w:r>
            <w:r>
              <w:rPr>
                <w:spacing w:val="-2"/>
                <w:sz w:val="21"/>
              </w:rPr>
              <w:t>あっしゅく</w:t>
            </w:r>
          </w:p>
        </w:tc>
        <w:tc>
          <w:tcPr>
            <w:tcW w:w="3118" w:type="dxa"/>
          </w:tcPr>
          <w:p>
            <w:pPr>
              <w:pStyle w:val="TableParagraph"/>
              <w:spacing w:before="119"/>
              <w:ind w:left="105" w:right="6" w:firstLine="240"/>
              <w:rPr>
                <w:rFonts w:ascii="Times New Roman" w:hAnsi="Times New Roman"/>
                <w:sz w:val="24"/>
              </w:rPr>
            </w:pPr>
            <w:r>
              <w:rPr>
                <w:rFonts w:ascii="Times New Roman" w:hAnsi="Times New Roman"/>
                <w:sz w:val="24"/>
              </w:rPr>
              <w:t>phương</w:t>
            </w:r>
            <w:r>
              <w:rPr>
                <w:rFonts w:ascii="Times New Roman" w:hAnsi="Times New Roman"/>
                <w:spacing w:val="40"/>
                <w:sz w:val="24"/>
              </w:rPr>
              <w:t> </w:t>
            </w:r>
            <w:r>
              <w:rPr>
                <w:rFonts w:ascii="Times New Roman" w:hAnsi="Times New Roman"/>
                <w:sz w:val="24"/>
              </w:rPr>
              <w:t>pháp</w:t>
            </w:r>
            <w:r>
              <w:rPr>
                <w:rFonts w:ascii="Times New Roman" w:hAnsi="Times New Roman"/>
                <w:spacing w:val="40"/>
                <w:sz w:val="24"/>
              </w:rPr>
              <w:t> </w:t>
            </w:r>
            <w:r>
              <w:rPr>
                <w:rFonts w:ascii="Times New Roman" w:hAnsi="Times New Roman"/>
                <w:sz w:val="24"/>
              </w:rPr>
              <w:t>mã</w:t>
            </w:r>
            <w:r>
              <w:rPr>
                <w:rFonts w:ascii="Times New Roman" w:hAnsi="Times New Roman"/>
                <w:spacing w:val="40"/>
                <w:sz w:val="24"/>
              </w:rPr>
              <w:t> </w:t>
            </w:r>
            <w:r>
              <w:rPr>
                <w:rFonts w:ascii="Times New Roman" w:hAnsi="Times New Roman"/>
                <w:sz w:val="24"/>
              </w:rPr>
              <w:t>hoá</w:t>
            </w:r>
            <w:r>
              <w:rPr>
                <w:rFonts w:ascii="Times New Roman" w:hAnsi="Times New Roman"/>
                <w:spacing w:val="40"/>
                <w:sz w:val="24"/>
              </w:rPr>
              <w:t> </w:t>
            </w:r>
            <w:r>
              <w:rPr>
                <w:rFonts w:ascii="Times New Roman" w:hAnsi="Times New Roman"/>
                <w:sz w:val="24"/>
              </w:rPr>
              <w:t>độ dài loạt</w:t>
            </w:r>
          </w:p>
        </w:tc>
      </w:tr>
      <w:tr>
        <w:trPr>
          <w:trHeight w:val="515" w:hRule="atLeast"/>
        </w:trPr>
        <w:tc>
          <w:tcPr>
            <w:tcW w:w="2410" w:type="dxa"/>
          </w:tcPr>
          <w:p>
            <w:pPr>
              <w:pStyle w:val="TableParagraph"/>
              <w:spacing w:before="119"/>
              <w:ind w:left="318"/>
              <w:rPr>
                <w:sz w:val="21"/>
              </w:rPr>
            </w:pPr>
            <w:r>
              <w:rPr>
                <w:spacing w:val="-4"/>
                <w:sz w:val="21"/>
              </w:rPr>
              <w:t>不可逆</w:t>
            </w:r>
          </w:p>
        </w:tc>
        <w:tc>
          <w:tcPr>
            <w:tcW w:w="2837" w:type="dxa"/>
          </w:tcPr>
          <w:p>
            <w:pPr>
              <w:pStyle w:val="TableParagraph"/>
              <w:spacing w:before="119"/>
              <w:ind w:left="319"/>
              <w:rPr>
                <w:sz w:val="21"/>
              </w:rPr>
            </w:pPr>
            <w:r>
              <w:rPr>
                <w:spacing w:val="-4"/>
                <w:sz w:val="21"/>
              </w:rPr>
              <w:t>ふかぎゃく</w:t>
            </w:r>
          </w:p>
        </w:tc>
        <w:tc>
          <w:tcPr>
            <w:tcW w:w="3118" w:type="dxa"/>
          </w:tcPr>
          <w:p>
            <w:pPr>
              <w:pStyle w:val="TableParagraph"/>
              <w:spacing w:before="119"/>
              <w:ind w:left="345"/>
              <w:rPr>
                <w:rFonts w:ascii="Times New Roman" w:hAnsi="Times New Roman"/>
                <w:sz w:val="24"/>
              </w:rPr>
            </w:pPr>
            <w:r>
              <w:rPr>
                <w:rFonts w:ascii="Times New Roman" w:hAnsi="Times New Roman"/>
                <w:sz w:val="24"/>
              </w:rPr>
              <w:t>không thể</w:t>
            </w:r>
            <w:r>
              <w:rPr>
                <w:rFonts w:ascii="Times New Roman" w:hAnsi="Times New Roman"/>
                <w:spacing w:val="-1"/>
                <w:sz w:val="24"/>
              </w:rPr>
              <w:t> </w:t>
            </w:r>
            <w:r>
              <w:rPr>
                <w:rFonts w:ascii="Times New Roman" w:hAnsi="Times New Roman"/>
                <w:sz w:val="24"/>
              </w:rPr>
              <w:t>đảo </w:t>
            </w:r>
            <w:r>
              <w:rPr>
                <w:rFonts w:ascii="Times New Roman" w:hAnsi="Times New Roman"/>
                <w:spacing w:val="-2"/>
                <w:sz w:val="24"/>
              </w:rPr>
              <w:t>ngược</w:t>
            </w:r>
          </w:p>
        </w:tc>
      </w:tr>
      <w:tr>
        <w:trPr>
          <w:trHeight w:val="515" w:hRule="atLeast"/>
        </w:trPr>
        <w:tc>
          <w:tcPr>
            <w:tcW w:w="2410" w:type="dxa"/>
          </w:tcPr>
          <w:p>
            <w:pPr>
              <w:pStyle w:val="TableParagraph"/>
              <w:spacing w:before="119"/>
              <w:ind w:left="318"/>
              <w:rPr>
                <w:sz w:val="21"/>
              </w:rPr>
            </w:pPr>
            <w:r>
              <w:rPr>
                <w:spacing w:val="-5"/>
                <w:sz w:val="21"/>
              </w:rPr>
              <w:t>偽色</w:t>
            </w:r>
          </w:p>
        </w:tc>
        <w:tc>
          <w:tcPr>
            <w:tcW w:w="2837" w:type="dxa"/>
          </w:tcPr>
          <w:p>
            <w:pPr>
              <w:pStyle w:val="TableParagraph"/>
              <w:spacing w:before="119"/>
              <w:ind w:left="319"/>
              <w:rPr>
                <w:sz w:val="21"/>
              </w:rPr>
            </w:pPr>
            <w:r>
              <w:rPr>
                <w:spacing w:val="-4"/>
                <w:sz w:val="21"/>
              </w:rPr>
              <w:t>ぎしょく</w:t>
            </w:r>
          </w:p>
        </w:tc>
        <w:tc>
          <w:tcPr>
            <w:tcW w:w="3118" w:type="dxa"/>
          </w:tcPr>
          <w:p>
            <w:pPr>
              <w:pStyle w:val="TableParagraph"/>
              <w:spacing w:before="119"/>
              <w:ind w:left="345"/>
              <w:rPr>
                <w:rFonts w:ascii="Times New Roman" w:hAnsi="Times New Roman"/>
                <w:sz w:val="24"/>
              </w:rPr>
            </w:pPr>
            <w:r>
              <w:rPr>
                <w:rFonts w:ascii="Times New Roman" w:hAnsi="Times New Roman"/>
                <w:sz w:val="24"/>
              </w:rPr>
              <w:t>màu</w:t>
            </w:r>
            <w:r>
              <w:rPr>
                <w:rFonts w:ascii="Times New Roman" w:hAnsi="Times New Roman"/>
                <w:spacing w:val="-3"/>
                <w:sz w:val="24"/>
              </w:rPr>
              <w:t> </w:t>
            </w:r>
            <w:r>
              <w:rPr>
                <w:rFonts w:ascii="Times New Roman" w:hAnsi="Times New Roman"/>
                <w:sz w:val="24"/>
              </w:rPr>
              <w:t>sai,</w:t>
            </w:r>
            <w:r>
              <w:rPr>
                <w:rFonts w:ascii="Times New Roman" w:hAnsi="Times New Roman"/>
                <w:spacing w:val="-1"/>
                <w:sz w:val="24"/>
              </w:rPr>
              <w:t> </w:t>
            </w:r>
            <w:r>
              <w:rPr>
                <w:rFonts w:ascii="Times New Roman" w:hAnsi="Times New Roman"/>
                <w:sz w:val="24"/>
              </w:rPr>
              <w:t>màu</w:t>
            </w:r>
            <w:r>
              <w:rPr>
                <w:rFonts w:ascii="Times New Roman" w:hAnsi="Times New Roman"/>
                <w:spacing w:val="-1"/>
                <w:sz w:val="24"/>
              </w:rPr>
              <w:t> </w:t>
            </w:r>
            <w:r>
              <w:rPr>
                <w:rFonts w:ascii="Times New Roman" w:hAnsi="Times New Roman"/>
                <w:spacing w:val="-5"/>
                <w:sz w:val="24"/>
              </w:rPr>
              <w:t>giả</w:t>
            </w:r>
          </w:p>
        </w:tc>
      </w:tr>
    </w:tbl>
    <w:p>
      <w:pPr>
        <w:pStyle w:val="TableParagraph"/>
        <w:spacing w:after="0"/>
        <w:rPr>
          <w:rFonts w:ascii="Times New Roman" w:hAnsi="Times New Roman"/>
          <w:sz w:val="24"/>
        </w:rPr>
        <w:sectPr>
          <w:pgSz w:w="11910" w:h="16840"/>
          <w:pgMar w:header="685" w:footer="0" w:top="1640" w:bottom="280" w:left="1559" w:right="1133"/>
        </w:sectPr>
      </w:pPr>
    </w:p>
    <w:p>
      <w:pPr>
        <w:pStyle w:val="BodyText"/>
        <w:spacing w:before="24"/>
        <w:rPr>
          <w:rFonts w:ascii="Century"/>
          <w:sz w:val="19"/>
        </w:rPr>
      </w:pPr>
    </w:p>
    <w:tbl>
      <w:tblPr>
        <w:tblW w:w="0" w:type="auto"/>
        <w:jc w:val="left"/>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10"/>
        <w:gridCol w:w="2837"/>
        <w:gridCol w:w="3118"/>
      </w:tblGrid>
      <w:tr>
        <w:trPr>
          <w:trHeight w:val="515" w:hRule="atLeast"/>
        </w:trPr>
        <w:tc>
          <w:tcPr>
            <w:tcW w:w="2410" w:type="dxa"/>
          </w:tcPr>
          <w:p>
            <w:pPr>
              <w:pStyle w:val="TableParagraph"/>
              <w:spacing w:before="119"/>
              <w:ind w:left="318"/>
              <w:rPr>
                <w:sz w:val="21"/>
              </w:rPr>
            </w:pPr>
            <w:r>
              <w:rPr>
                <w:spacing w:val="-5"/>
                <w:sz w:val="21"/>
              </w:rPr>
              <w:t>差分</w:t>
            </w:r>
          </w:p>
        </w:tc>
        <w:tc>
          <w:tcPr>
            <w:tcW w:w="2837" w:type="dxa"/>
          </w:tcPr>
          <w:p>
            <w:pPr>
              <w:pStyle w:val="TableParagraph"/>
              <w:spacing w:before="119"/>
              <w:ind w:left="319"/>
              <w:rPr>
                <w:sz w:val="21"/>
              </w:rPr>
            </w:pPr>
            <w:r>
              <w:rPr>
                <w:spacing w:val="-5"/>
                <w:sz w:val="21"/>
              </w:rPr>
              <w:t>さぶん</w:t>
            </w:r>
          </w:p>
        </w:tc>
        <w:tc>
          <w:tcPr>
            <w:tcW w:w="3118" w:type="dxa"/>
          </w:tcPr>
          <w:p>
            <w:pPr>
              <w:pStyle w:val="TableParagraph"/>
              <w:spacing w:before="119"/>
              <w:ind w:left="345"/>
              <w:rPr>
                <w:rFonts w:ascii="Times New Roman" w:hAnsi="Times New Roman"/>
                <w:sz w:val="24"/>
              </w:rPr>
            </w:pPr>
            <w:r>
              <w:rPr>
                <w:rFonts w:ascii="Times New Roman" w:hAnsi="Times New Roman"/>
                <w:sz w:val="24"/>
              </w:rPr>
              <w:t>phần</w:t>
            </w:r>
            <w:r>
              <w:rPr>
                <w:rFonts w:ascii="Times New Roman" w:hAnsi="Times New Roman"/>
                <w:spacing w:val="-1"/>
                <w:sz w:val="24"/>
              </w:rPr>
              <w:t> </w:t>
            </w:r>
            <w:r>
              <w:rPr>
                <w:rFonts w:ascii="Times New Roman" w:hAnsi="Times New Roman"/>
                <w:sz w:val="24"/>
              </w:rPr>
              <w:t>khác</w:t>
            </w:r>
            <w:r>
              <w:rPr>
                <w:rFonts w:ascii="Times New Roman" w:hAnsi="Times New Roman"/>
                <w:spacing w:val="-2"/>
                <w:sz w:val="24"/>
              </w:rPr>
              <w:t> </w:t>
            </w:r>
            <w:r>
              <w:rPr>
                <w:rFonts w:ascii="Times New Roman" w:hAnsi="Times New Roman"/>
                <w:spacing w:val="-4"/>
                <w:sz w:val="24"/>
              </w:rPr>
              <w:t>nhau</w:t>
            </w:r>
          </w:p>
        </w:tc>
      </w:tr>
      <w:tr>
        <w:trPr>
          <w:trHeight w:val="518" w:hRule="atLeast"/>
        </w:trPr>
        <w:tc>
          <w:tcPr>
            <w:tcW w:w="2410" w:type="dxa"/>
          </w:tcPr>
          <w:p>
            <w:pPr>
              <w:pStyle w:val="TableParagraph"/>
              <w:spacing w:before="122"/>
              <w:ind w:left="318"/>
              <w:rPr>
                <w:sz w:val="21"/>
              </w:rPr>
            </w:pPr>
            <w:r>
              <w:rPr>
                <w:spacing w:val="-4"/>
                <w:sz w:val="21"/>
              </w:rPr>
              <w:t>プロセッサー</w:t>
            </w:r>
          </w:p>
        </w:tc>
        <w:tc>
          <w:tcPr>
            <w:tcW w:w="2837" w:type="dxa"/>
          </w:tcPr>
          <w:p>
            <w:pPr>
              <w:pStyle w:val="TableParagraph"/>
              <w:spacing w:before="119"/>
              <w:ind w:left="319"/>
              <w:rPr>
                <w:rFonts w:ascii="MS Mincho"/>
                <w:sz w:val="21"/>
              </w:rPr>
            </w:pPr>
            <w:r>
              <w:rPr>
                <w:rFonts w:ascii="MS Mincho"/>
                <w:spacing w:val="-2"/>
                <w:sz w:val="21"/>
              </w:rPr>
              <w:t>processor</w:t>
            </w:r>
          </w:p>
        </w:tc>
        <w:tc>
          <w:tcPr>
            <w:tcW w:w="3118" w:type="dxa"/>
          </w:tcPr>
          <w:p>
            <w:pPr>
              <w:pStyle w:val="TableParagraph"/>
              <w:spacing w:before="121"/>
              <w:ind w:left="345"/>
              <w:rPr>
                <w:rFonts w:ascii="Times New Roman" w:hAnsi="Times New Roman"/>
                <w:sz w:val="24"/>
              </w:rPr>
            </w:pPr>
            <w:r>
              <w:rPr>
                <w:rFonts w:ascii="Times New Roman" w:hAnsi="Times New Roman"/>
                <w:sz w:val="24"/>
              </w:rPr>
              <w:t>bộ xử</w:t>
            </w:r>
            <w:r>
              <w:rPr>
                <w:rFonts w:ascii="Times New Roman" w:hAnsi="Times New Roman"/>
                <w:spacing w:val="-1"/>
                <w:sz w:val="24"/>
              </w:rPr>
              <w:t> </w:t>
            </w:r>
            <w:r>
              <w:rPr>
                <w:rFonts w:ascii="Times New Roman" w:hAnsi="Times New Roman"/>
                <w:spacing w:val="-5"/>
                <w:sz w:val="24"/>
              </w:rPr>
              <w:t>lý</w:t>
            </w:r>
          </w:p>
        </w:tc>
      </w:tr>
      <w:tr>
        <w:trPr>
          <w:trHeight w:val="515" w:hRule="atLeast"/>
        </w:trPr>
        <w:tc>
          <w:tcPr>
            <w:tcW w:w="2410" w:type="dxa"/>
          </w:tcPr>
          <w:p>
            <w:pPr>
              <w:pStyle w:val="TableParagraph"/>
              <w:spacing w:before="119"/>
              <w:ind w:left="318"/>
              <w:rPr>
                <w:sz w:val="21"/>
              </w:rPr>
            </w:pPr>
            <w:r>
              <w:rPr>
                <w:spacing w:val="-5"/>
                <w:sz w:val="21"/>
              </w:rPr>
              <w:t>判定</w:t>
            </w:r>
          </w:p>
        </w:tc>
        <w:tc>
          <w:tcPr>
            <w:tcW w:w="2837" w:type="dxa"/>
          </w:tcPr>
          <w:p>
            <w:pPr>
              <w:pStyle w:val="TableParagraph"/>
              <w:spacing w:before="119"/>
              <w:ind w:left="319"/>
              <w:rPr>
                <w:sz w:val="21"/>
              </w:rPr>
            </w:pPr>
            <w:r>
              <w:rPr>
                <w:spacing w:val="-4"/>
                <w:sz w:val="21"/>
              </w:rPr>
              <w:t>はんてい</w:t>
            </w:r>
          </w:p>
        </w:tc>
        <w:tc>
          <w:tcPr>
            <w:tcW w:w="3118" w:type="dxa"/>
          </w:tcPr>
          <w:p>
            <w:pPr>
              <w:pStyle w:val="TableParagraph"/>
              <w:spacing w:before="119"/>
              <w:ind w:left="345"/>
              <w:rPr>
                <w:rFonts w:ascii="Times New Roman" w:hAnsi="Times New Roman"/>
                <w:sz w:val="24"/>
              </w:rPr>
            </w:pPr>
            <w:r>
              <w:rPr>
                <w:rFonts w:ascii="Times New Roman" w:hAnsi="Times New Roman"/>
                <w:sz w:val="24"/>
              </w:rPr>
              <w:t>sự</w:t>
            </w:r>
            <w:r>
              <w:rPr>
                <w:rFonts w:ascii="Times New Roman" w:hAnsi="Times New Roman"/>
                <w:spacing w:val="-2"/>
                <w:sz w:val="24"/>
              </w:rPr>
              <w:t> </w:t>
            </w:r>
            <w:r>
              <w:rPr>
                <w:rFonts w:ascii="Times New Roman" w:hAnsi="Times New Roman"/>
                <w:sz w:val="24"/>
              </w:rPr>
              <w:t>phán</w:t>
            </w:r>
            <w:r>
              <w:rPr>
                <w:rFonts w:ascii="Times New Roman" w:hAnsi="Times New Roman"/>
                <w:spacing w:val="-1"/>
                <w:sz w:val="24"/>
              </w:rPr>
              <w:t> </w:t>
            </w:r>
            <w:r>
              <w:rPr>
                <w:rFonts w:ascii="Times New Roman" w:hAnsi="Times New Roman"/>
                <w:sz w:val="24"/>
              </w:rPr>
              <w:t>đoán/sự</w:t>
            </w:r>
            <w:r>
              <w:rPr>
                <w:rFonts w:ascii="Times New Roman" w:hAnsi="Times New Roman"/>
                <w:spacing w:val="-2"/>
                <w:sz w:val="24"/>
              </w:rPr>
              <w:t> </w:t>
            </w:r>
            <w:r>
              <w:rPr>
                <w:rFonts w:ascii="Times New Roman" w:hAnsi="Times New Roman"/>
                <w:sz w:val="24"/>
              </w:rPr>
              <w:t>phân</w:t>
            </w:r>
            <w:r>
              <w:rPr>
                <w:rFonts w:ascii="Times New Roman" w:hAnsi="Times New Roman"/>
                <w:spacing w:val="-1"/>
                <w:sz w:val="24"/>
              </w:rPr>
              <w:t> </w:t>
            </w:r>
            <w:r>
              <w:rPr>
                <w:rFonts w:ascii="Times New Roman" w:hAnsi="Times New Roman"/>
                <w:spacing w:val="-4"/>
                <w:sz w:val="24"/>
              </w:rPr>
              <w:t>định</w:t>
            </w:r>
          </w:p>
        </w:tc>
      </w:tr>
      <w:tr>
        <w:trPr>
          <w:trHeight w:val="515" w:hRule="atLeast"/>
        </w:trPr>
        <w:tc>
          <w:tcPr>
            <w:tcW w:w="2410" w:type="dxa"/>
          </w:tcPr>
          <w:p>
            <w:pPr>
              <w:pStyle w:val="TableParagraph"/>
              <w:spacing w:before="119"/>
              <w:ind w:left="318"/>
              <w:rPr>
                <w:sz w:val="21"/>
              </w:rPr>
            </w:pPr>
            <w:r>
              <w:rPr>
                <w:spacing w:val="-5"/>
                <w:sz w:val="21"/>
              </w:rPr>
              <w:t>微細</w:t>
            </w:r>
          </w:p>
        </w:tc>
        <w:tc>
          <w:tcPr>
            <w:tcW w:w="2837" w:type="dxa"/>
          </w:tcPr>
          <w:p>
            <w:pPr>
              <w:pStyle w:val="TableParagraph"/>
              <w:spacing w:before="119"/>
              <w:ind w:left="319"/>
              <w:rPr>
                <w:sz w:val="21"/>
              </w:rPr>
            </w:pPr>
            <w:r>
              <w:rPr>
                <w:spacing w:val="-5"/>
                <w:sz w:val="21"/>
              </w:rPr>
              <w:t>びさい</w:t>
            </w:r>
          </w:p>
        </w:tc>
        <w:tc>
          <w:tcPr>
            <w:tcW w:w="3118" w:type="dxa"/>
          </w:tcPr>
          <w:p>
            <w:pPr>
              <w:pStyle w:val="TableParagraph"/>
              <w:spacing w:before="119"/>
              <w:ind w:left="345"/>
              <w:rPr>
                <w:rFonts w:ascii="Times New Roman" w:hAnsi="Times New Roman"/>
                <w:sz w:val="24"/>
              </w:rPr>
            </w:pPr>
            <w:r>
              <w:rPr>
                <w:rFonts w:ascii="Times New Roman" w:hAnsi="Times New Roman"/>
                <w:sz w:val="24"/>
              </w:rPr>
              <w:t>rất</w:t>
            </w:r>
            <w:r>
              <w:rPr>
                <w:rFonts w:ascii="Times New Roman" w:hAnsi="Times New Roman"/>
                <w:spacing w:val="-2"/>
                <w:sz w:val="24"/>
              </w:rPr>
              <w:t> </w:t>
            </w:r>
            <w:r>
              <w:rPr>
                <w:rFonts w:ascii="Times New Roman" w:hAnsi="Times New Roman"/>
                <w:spacing w:val="-5"/>
                <w:sz w:val="24"/>
              </w:rPr>
              <w:t>nhỏ</w:t>
            </w:r>
          </w:p>
        </w:tc>
      </w:tr>
    </w:tbl>
    <w:p>
      <w:pPr>
        <w:pStyle w:val="BodyText"/>
        <w:spacing w:before="434"/>
        <w:ind w:left="143"/>
        <w:rPr>
          <w:rFonts w:ascii="Century" w:eastAsia="Century"/>
        </w:rPr>
      </w:pPr>
      <w:r>
        <w:rPr>
          <w:rFonts w:ascii="MS PGothic" w:eastAsia="MS PGothic"/>
          <w:spacing w:val="-5"/>
        </w:rPr>
        <w:t>問題 </w:t>
      </w:r>
      <w:r>
        <w:rPr>
          <w:rFonts w:ascii="Century" w:eastAsia="Century"/>
          <w:spacing w:val="-7"/>
        </w:rPr>
        <w:t>II</w:t>
      </w:r>
    </w:p>
    <w:p>
      <w:pPr>
        <w:pStyle w:val="Heading4"/>
        <w:spacing w:line="312" w:lineRule="auto" w:before="130"/>
        <w:ind w:right="665"/>
        <w:jc w:val="both"/>
      </w:pPr>
      <w:r>
        <w:rPr/>
        <w:t>Trong khi truyền dữ liệu sẽ phát sinh nhiễu do sóng điện của các thiết bị thông tin khác, sự tiếp nối không tốt của các đầu nối, sự tắt mở của các sản phẩm điện tử, sấm sét…, các sai lệch trở nên nhiều hơn nếu có sự tiếp nhận mạnh mẽ những ảnh hưởng </w:t>
      </w:r>
      <w:r>
        <w:rPr>
          <w:spacing w:val="-4"/>
        </w:rPr>
        <w:t>này.</w:t>
      </w:r>
    </w:p>
    <w:p>
      <w:pPr>
        <w:pStyle w:val="BodyText"/>
        <w:spacing w:before="37"/>
        <w:rPr>
          <w:rFonts w:ascii="Times New Roman"/>
          <w:sz w:val="24"/>
        </w:rPr>
      </w:pPr>
    </w:p>
    <w:p>
      <w:pPr>
        <w:pStyle w:val="BodyText"/>
        <w:ind w:left="143"/>
        <w:rPr>
          <w:rFonts w:ascii="Century" w:eastAsia="Century"/>
        </w:rPr>
      </w:pPr>
      <w:r>
        <w:rPr>
          <w:rFonts w:ascii="MS PGothic" w:eastAsia="MS PGothic"/>
          <w:spacing w:val="-4"/>
        </w:rPr>
        <w:t>問題 </w:t>
      </w:r>
      <w:r>
        <w:rPr>
          <w:rFonts w:ascii="Century" w:eastAsia="Century"/>
          <w:spacing w:val="-5"/>
        </w:rPr>
        <w:t>III</w:t>
      </w:r>
    </w:p>
    <w:p>
      <w:pPr>
        <w:pStyle w:val="BodyText"/>
        <w:spacing w:line="309" w:lineRule="auto" w:before="130"/>
        <w:ind w:left="143" w:right="664" w:firstLine="211"/>
        <w:jc w:val="both"/>
      </w:pPr>
      <w:r>
        <w:rPr>
          <w:spacing w:val="15"/>
        </w:rPr>
        <w:t>誤り検出・訂正機構の中で， 最も単純で基本的なのがパリティチェックによる誤り検出</w:t>
      </w:r>
      <w:r>
        <w:rPr>
          <w:spacing w:val="-4"/>
        </w:rPr>
        <w:t>です．</w:t>
      </w:r>
    </w:p>
    <w:p>
      <w:pPr>
        <w:pStyle w:val="BodyText"/>
        <w:spacing w:before="40"/>
      </w:pPr>
    </w:p>
    <w:p>
      <w:pPr>
        <w:spacing w:before="1"/>
        <w:ind w:left="143" w:right="0" w:firstLine="0"/>
        <w:jc w:val="left"/>
        <w:rPr>
          <w:rFonts w:ascii="MS PGothic" w:eastAsia="MS PGothic"/>
          <w:sz w:val="32"/>
        </w:rPr>
      </w:pPr>
      <w:r>
        <w:rPr>
          <w:rFonts w:ascii="MS PGothic" w:eastAsia="MS PGothic"/>
          <w:spacing w:val="-13"/>
          <w:sz w:val="32"/>
        </w:rPr>
        <w:t>第 </w:t>
      </w:r>
      <w:r>
        <w:rPr>
          <w:rFonts w:ascii="Century" w:eastAsia="Century"/>
          <w:sz w:val="32"/>
        </w:rPr>
        <w:t>16</w:t>
      </w:r>
      <w:r>
        <w:rPr>
          <w:rFonts w:ascii="Century" w:eastAsia="Century"/>
          <w:spacing w:val="-20"/>
          <w:sz w:val="32"/>
        </w:rPr>
        <w:t> </w:t>
      </w:r>
      <w:r>
        <w:rPr>
          <w:rFonts w:ascii="MS PGothic" w:eastAsia="MS PGothic"/>
          <w:spacing w:val="-2"/>
          <w:sz w:val="32"/>
        </w:rPr>
        <w:t>章練習問題</w:t>
      </w:r>
    </w:p>
    <w:p>
      <w:pPr>
        <w:pStyle w:val="BodyText"/>
        <w:spacing w:line="499" w:lineRule="exact" w:before="56"/>
        <w:ind w:left="354"/>
        <w:rPr>
          <w:rFonts w:ascii="Century" w:eastAsia="Century"/>
        </w:rPr>
      </w:pPr>
      <w:r>
        <w:rPr>
          <w:spacing w:val="18"/>
        </w:rPr>
        <w:t>解答： </w:t>
      </w:r>
      <w:r>
        <w:rPr>
          <w:rFonts w:ascii="Century" w:eastAsia="Century"/>
        </w:rPr>
        <w:t>(</w:t>
      </w:r>
      <w:r>
        <w:rPr/>
        <w:t>イ</w:t>
      </w:r>
      <w:r>
        <w:rPr>
          <w:rFonts w:ascii="Century" w:eastAsia="Century"/>
          <w:spacing w:val="-10"/>
        </w:rPr>
        <w:t>)</w:t>
      </w:r>
    </w:p>
    <w:p>
      <w:pPr>
        <w:pStyle w:val="BodyText"/>
        <w:spacing w:line="168" w:lineRule="auto" w:before="108"/>
        <w:ind w:left="143" w:right="667" w:firstLine="211"/>
      </w:pPr>
      <w:r>
        <w:rPr>
          <w:spacing w:val="14"/>
        </w:rPr>
        <w:t>解説： 一般に， </w:t>
      </w:r>
      <w:r>
        <w:rPr>
          <w:rFonts w:ascii="Century" w:eastAsia="Century"/>
        </w:rPr>
        <w:t>OS</w:t>
      </w:r>
      <w:r>
        <w:rPr>
          <w:rFonts w:ascii="Century" w:eastAsia="Century"/>
          <w:spacing w:val="40"/>
        </w:rPr>
        <w:t> </w:t>
      </w:r>
      <w:r>
        <w:rPr>
          <w:spacing w:val="14"/>
        </w:rPr>
        <w:t>が異なると使い勝手も変わり， 標準で使われる文字コードも変わ</w:t>
      </w:r>
      <w:r>
        <w:rPr>
          <w:spacing w:val="13"/>
        </w:rPr>
        <w:t>るので， アプリケーションの側で対応する必要があります． </w:t>
      </w:r>
      <w:r>
        <w:rPr>
          <w:rFonts w:ascii="Century" w:eastAsia="Century"/>
          <w:spacing w:val="-17"/>
        </w:rPr>
        <w:t>( </w:t>
      </w:r>
      <w:r>
        <w:rPr>
          <w:spacing w:val="29"/>
        </w:rPr>
        <w:t>エ</w:t>
      </w:r>
      <w:r>
        <w:rPr>
          <w:rFonts w:ascii="Century" w:eastAsia="Century"/>
          <w:spacing w:val="-17"/>
        </w:rPr>
        <w:t>) </w:t>
      </w:r>
      <w:r>
        <w:rPr>
          <w:spacing w:val="13"/>
        </w:rPr>
        <w:t>のソースコードとは， プ</w:t>
      </w:r>
    </w:p>
    <w:p>
      <w:pPr>
        <w:pStyle w:val="BodyText"/>
        <w:spacing w:line="177" w:lineRule="auto" w:before="135"/>
        <w:ind w:left="143" w:right="664"/>
      </w:pPr>
      <w:r>
        <w:rPr>
          <w:spacing w:val="14"/>
        </w:rPr>
        <w:t>ログラム作成者による命令の記述であり， ソースコードからコンピュータが実行するため</w:t>
      </w:r>
      <w:r>
        <w:rPr>
          <w:spacing w:val="8"/>
        </w:rPr>
        <w:t>の実行ファイルが作成されます． </w:t>
      </w:r>
      <w:r>
        <w:rPr>
          <w:rFonts w:ascii="Century" w:eastAsia="Century"/>
        </w:rPr>
        <w:t>OS</w:t>
      </w:r>
      <w:r>
        <w:rPr>
          <w:rFonts w:ascii="Century" w:eastAsia="Century"/>
          <w:spacing w:val="58"/>
        </w:rPr>
        <w:t> </w:t>
      </w:r>
      <w:r>
        <w:rPr>
          <w:spacing w:val="7"/>
        </w:rPr>
        <w:t>は重要な知的財産であり， </w:t>
      </w:r>
      <w:r>
        <w:rPr>
          <w:rFonts w:ascii="Century" w:eastAsia="Century"/>
        </w:rPr>
        <w:t>Linux</w:t>
      </w:r>
      <w:r>
        <w:rPr>
          <w:rFonts w:ascii="Century" w:eastAsia="Century"/>
          <w:spacing w:val="61"/>
        </w:rPr>
        <w:t> </w:t>
      </w:r>
      <w:r>
        <w:rPr>
          <w:spacing w:val="10"/>
        </w:rPr>
        <w:t>などの一部を除い</w:t>
      </w:r>
    </w:p>
    <w:p>
      <w:pPr>
        <w:pStyle w:val="BodyText"/>
        <w:spacing w:before="80"/>
        <w:ind w:left="143"/>
      </w:pPr>
      <w:r>
        <w:rPr>
          <w:spacing w:val="-3"/>
        </w:rPr>
        <w:t>てソースコードは公開されません．</w:t>
      </w:r>
    </w:p>
    <w:p>
      <w:pPr>
        <w:pStyle w:val="BodyText"/>
        <w:spacing w:before="200"/>
      </w:pPr>
    </w:p>
    <w:p>
      <w:pPr>
        <w:spacing w:before="0"/>
        <w:ind w:left="143" w:right="0" w:firstLine="0"/>
        <w:jc w:val="left"/>
        <w:rPr>
          <w:rFonts w:ascii="Century" w:eastAsia="Century"/>
          <w:sz w:val="32"/>
        </w:rPr>
      </w:pPr>
      <w:r>
        <w:rPr>
          <w:rFonts w:ascii="MS PGothic" w:eastAsia="MS PGothic"/>
          <w:spacing w:val="-13"/>
          <w:sz w:val="32"/>
        </w:rPr>
        <w:t>第 </w:t>
      </w:r>
      <w:r>
        <w:rPr>
          <w:rFonts w:ascii="Century" w:eastAsia="Century"/>
          <w:sz w:val="32"/>
        </w:rPr>
        <w:t>16</w:t>
      </w:r>
      <w:r>
        <w:rPr>
          <w:rFonts w:ascii="Century" w:eastAsia="Century"/>
          <w:spacing w:val="-16"/>
          <w:sz w:val="32"/>
        </w:rPr>
        <w:t> </w:t>
      </w:r>
      <w:r>
        <w:rPr>
          <w:rFonts w:ascii="MS PGothic" w:eastAsia="MS PGothic"/>
          <w:spacing w:val="-4"/>
          <w:sz w:val="32"/>
        </w:rPr>
        <w:t>章ミニテスト </w:t>
      </w:r>
      <w:r>
        <w:rPr>
          <w:rFonts w:ascii="Century" w:eastAsia="Century"/>
          <w:spacing w:val="-10"/>
          <w:sz w:val="32"/>
        </w:rPr>
        <w:t>1</w:t>
      </w:r>
    </w:p>
    <w:p>
      <w:pPr>
        <w:pStyle w:val="BodyText"/>
        <w:spacing w:before="56"/>
        <w:ind w:left="143"/>
        <w:rPr>
          <w:rFonts w:ascii="Century" w:eastAsia="Century"/>
        </w:rPr>
      </w:pPr>
      <w:r>
        <w:rPr>
          <w:rFonts w:ascii="MS PGothic" w:eastAsia="MS PGothic"/>
          <w:spacing w:val="-4"/>
        </w:rPr>
        <w:t>問題 </w:t>
      </w:r>
      <w:r>
        <w:rPr>
          <w:rFonts w:ascii="Century" w:eastAsia="Century"/>
          <w:spacing w:val="-10"/>
        </w:rPr>
        <w:t>I</w:t>
      </w:r>
    </w:p>
    <w:p>
      <w:pPr>
        <w:pStyle w:val="BodyText"/>
        <w:spacing w:before="8"/>
        <w:rPr>
          <w:rFonts w:ascii="Century"/>
          <w:sz w:val="5"/>
        </w:rPr>
      </w:pPr>
    </w:p>
    <w:tbl>
      <w:tblPr>
        <w:tblW w:w="0" w:type="auto"/>
        <w:jc w:val="left"/>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69"/>
        <w:gridCol w:w="2835"/>
        <w:gridCol w:w="3263"/>
      </w:tblGrid>
      <w:tr>
        <w:trPr>
          <w:trHeight w:val="510" w:hRule="atLeast"/>
        </w:trPr>
        <w:tc>
          <w:tcPr>
            <w:tcW w:w="2269" w:type="dxa"/>
          </w:tcPr>
          <w:p>
            <w:pPr>
              <w:pStyle w:val="TableParagraph"/>
              <w:spacing w:before="119"/>
              <w:ind w:left="222"/>
              <w:jc w:val="center"/>
              <w:rPr>
                <w:sz w:val="21"/>
              </w:rPr>
            </w:pPr>
            <w:r>
              <w:rPr>
                <w:spacing w:val="-5"/>
                <w:sz w:val="21"/>
              </w:rPr>
              <w:t>言葉</w:t>
            </w:r>
          </w:p>
        </w:tc>
        <w:tc>
          <w:tcPr>
            <w:tcW w:w="2835" w:type="dxa"/>
          </w:tcPr>
          <w:p>
            <w:pPr>
              <w:pStyle w:val="TableParagraph"/>
              <w:spacing w:line="426" w:lineRule="exact" w:before="0"/>
              <w:ind w:left="719"/>
              <w:rPr>
                <w:rFonts w:ascii="Century" w:eastAsia="Century"/>
                <w:sz w:val="21"/>
              </w:rPr>
            </w:pPr>
            <w:r>
              <w:rPr>
                <w:spacing w:val="-2"/>
                <w:sz w:val="21"/>
              </w:rPr>
              <w:t>読み方</w:t>
            </w:r>
            <w:r>
              <w:rPr>
                <w:rFonts w:ascii="Century" w:eastAsia="Century"/>
                <w:spacing w:val="-2"/>
                <w:sz w:val="21"/>
              </w:rPr>
              <w:t>(</w:t>
            </w:r>
            <w:r>
              <w:rPr>
                <w:spacing w:val="-2"/>
                <w:sz w:val="21"/>
              </w:rPr>
              <w:t>又は英語</w:t>
            </w:r>
            <w:r>
              <w:rPr>
                <w:rFonts w:ascii="Century" w:eastAsia="Century"/>
                <w:spacing w:val="-10"/>
                <w:sz w:val="21"/>
              </w:rPr>
              <w:t>)</w:t>
            </w:r>
          </w:p>
        </w:tc>
        <w:tc>
          <w:tcPr>
            <w:tcW w:w="3263" w:type="dxa"/>
          </w:tcPr>
          <w:p>
            <w:pPr>
              <w:pStyle w:val="TableParagraph"/>
              <w:spacing w:before="119"/>
              <w:ind w:left="1269"/>
              <w:rPr>
                <w:sz w:val="21"/>
              </w:rPr>
            </w:pPr>
            <w:r>
              <w:rPr>
                <w:spacing w:val="-4"/>
                <w:sz w:val="21"/>
              </w:rPr>
              <w:t>ベトナム語</w:t>
            </w:r>
          </w:p>
        </w:tc>
      </w:tr>
      <w:tr>
        <w:trPr>
          <w:trHeight w:val="601" w:hRule="atLeast"/>
        </w:trPr>
        <w:tc>
          <w:tcPr>
            <w:tcW w:w="2269" w:type="dxa"/>
          </w:tcPr>
          <w:p>
            <w:pPr>
              <w:pStyle w:val="TableParagraph"/>
              <w:spacing w:before="162"/>
              <w:ind w:left="318"/>
              <w:rPr>
                <w:sz w:val="21"/>
              </w:rPr>
            </w:pPr>
            <w:r>
              <w:rPr>
                <w:spacing w:val="-4"/>
                <w:sz w:val="21"/>
              </w:rPr>
              <w:t>ミドルウェア</w:t>
            </w:r>
          </w:p>
        </w:tc>
        <w:tc>
          <w:tcPr>
            <w:tcW w:w="2835" w:type="dxa"/>
          </w:tcPr>
          <w:p>
            <w:pPr>
              <w:pStyle w:val="TableParagraph"/>
              <w:spacing w:before="162"/>
              <w:ind w:left="318"/>
              <w:rPr>
                <w:rFonts w:ascii="MS Mincho"/>
                <w:sz w:val="21"/>
              </w:rPr>
            </w:pPr>
            <w:r>
              <w:rPr>
                <w:rFonts w:ascii="MS Mincho"/>
                <w:spacing w:val="-2"/>
                <w:sz w:val="21"/>
              </w:rPr>
              <w:t>middleware</w:t>
            </w:r>
          </w:p>
        </w:tc>
        <w:tc>
          <w:tcPr>
            <w:tcW w:w="3263" w:type="dxa"/>
          </w:tcPr>
          <w:p>
            <w:pPr>
              <w:pStyle w:val="TableParagraph"/>
              <w:spacing w:before="162"/>
              <w:ind w:left="347"/>
              <w:rPr>
                <w:rFonts w:ascii="Times New Roman" w:hAnsi="Times New Roman"/>
                <w:sz w:val="24"/>
              </w:rPr>
            </w:pPr>
            <w:r>
              <w:rPr>
                <w:rFonts w:ascii="Times New Roman" w:hAnsi="Times New Roman"/>
                <w:sz w:val="24"/>
              </w:rPr>
              <w:t>phần</w:t>
            </w:r>
            <w:r>
              <w:rPr>
                <w:rFonts w:ascii="Times New Roman" w:hAnsi="Times New Roman"/>
                <w:spacing w:val="-1"/>
                <w:sz w:val="24"/>
              </w:rPr>
              <w:t> </w:t>
            </w:r>
            <w:r>
              <w:rPr>
                <w:rFonts w:ascii="Times New Roman" w:hAnsi="Times New Roman"/>
                <w:sz w:val="24"/>
              </w:rPr>
              <w:t>trung </w:t>
            </w:r>
            <w:r>
              <w:rPr>
                <w:rFonts w:ascii="Times New Roman" w:hAnsi="Times New Roman"/>
                <w:spacing w:val="-4"/>
                <w:sz w:val="24"/>
              </w:rPr>
              <w:t>gian</w:t>
            </w:r>
          </w:p>
        </w:tc>
      </w:tr>
    </w:tbl>
    <w:p>
      <w:pPr>
        <w:pStyle w:val="TableParagraph"/>
        <w:spacing w:after="0"/>
        <w:rPr>
          <w:rFonts w:ascii="Times New Roman" w:hAnsi="Times New Roman"/>
          <w:sz w:val="24"/>
        </w:rPr>
        <w:sectPr>
          <w:pgSz w:w="11910" w:h="16840"/>
          <w:pgMar w:header="685" w:footer="0" w:top="1640" w:bottom="280" w:left="1559" w:right="1133"/>
        </w:sectPr>
      </w:pPr>
    </w:p>
    <w:p>
      <w:pPr>
        <w:pStyle w:val="BodyText"/>
        <w:spacing w:before="24"/>
        <w:rPr>
          <w:rFonts w:ascii="Century"/>
          <w:sz w:val="19"/>
        </w:rPr>
      </w:pPr>
    </w:p>
    <w:tbl>
      <w:tblPr>
        <w:tblW w:w="0" w:type="auto"/>
        <w:jc w:val="left"/>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69"/>
        <w:gridCol w:w="2835"/>
        <w:gridCol w:w="3263"/>
      </w:tblGrid>
      <w:tr>
        <w:trPr>
          <w:trHeight w:val="599" w:hRule="atLeast"/>
        </w:trPr>
        <w:tc>
          <w:tcPr>
            <w:tcW w:w="2269" w:type="dxa"/>
          </w:tcPr>
          <w:p>
            <w:pPr>
              <w:pStyle w:val="TableParagraph"/>
              <w:spacing w:before="162"/>
              <w:ind w:left="318"/>
              <w:rPr>
                <w:sz w:val="21"/>
              </w:rPr>
            </w:pPr>
            <w:r>
              <w:rPr>
                <w:spacing w:val="-5"/>
                <w:sz w:val="21"/>
              </w:rPr>
              <w:t>若干</w:t>
            </w:r>
          </w:p>
        </w:tc>
        <w:tc>
          <w:tcPr>
            <w:tcW w:w="2835" w:type="dxa"/>
          </w:tcPr>
          <w:p>
            <w:pPr>
              <w:pStyle w:val="TableParagraph"/>
              <w:spacing w:before="162"/>
              <w:ind w:left="318"/>
              <w:rPr>
                <w:sz w:val="21"/>
              </w:rPr>
            </w:pPr>
            <w:r>
              <w:rPr>
                <w:spacing w:val="-4"/>
                <w:sz w:val="21"/>
              </w:rPr>
              <w:t>じゃっかん</w:t>
            </w:r>
          </w:p>
        </w:tc>
        <w:tc>
          <w:tcPr>
            <w:tcW w:w="3263" w:type="dxa"/>
          </w:tcPr>
          <w:p>
            <w:pPr>
              <w:pStyle w:val="TableParagraph"/>
              <w:spacing w:before="162"/>
              <w:ind w:left="347"/>
              <w:rPr>
                <w:rFonts w:ascii="Times New Roman" w:hAnsi="Times New Roman"/>
                <w:sz w:val="24"/>
              </w:rPr>
            </w:pPr>
            <w:r>
              <w:rPr>
                <w:rFonts w:ascii="Times New Roman" w:hAnsi="Times New Roman"/>
                <w:sz w:val="24"/>
              </w:rPr>
              <w:t>một</w:t>
            </w:r>
            <w:r>
              <w:rPr>
                <w:rFonts w:ascii="Times New Roman" w:hAnsi="Times New Roman"/>
                <w:spacing w:val="-2"/>
                <w:sz w:val="24"/>
              </w:rPr>
              <w:t> </w:t>
            </w:r>
            <w:r>
              <w:rPr>
                <w:rFonts w:ascii="Times New Roman" w:hAnsi="Times New Roman"/>
                <w:sz w:val="24"/>
              </w:rPr>
              <w:t>chút, ít </w:t>
            </w:r>
            <w:r>
              <w:rPr>
                <w:rFonts w:ascii="Times New Roman" w:hAnsi="Times New Roman"/>
                <w:spacing w:val="-4"/>
                <w:sz w:val="24"/>
              </w:rPr>
              <w:t>nhiều</w:t>
            </w:r>
          </w:p>
        </w:tc>
      </w:tr>
      <w:tr>
        <w:trPr>
          <w:trHeight w:val="601" w:hRule="atLeast"/>
        </w:trPr>
        <w:tc>
          <w:tcPr>
            <w:tcW w:w="2269" w:type="dxa"/>
          </w:tcPr>
          <w:p>
            <w:pPr>
              <w:pStyle w:val="TableParagraph"/>
              <w:spacing w:before="165"/>
              <w:ind w:left="318"/>
              <w:rPr>
                <w:sz w:val="21"/>
              </w:rPr>
            </w:pPr>
            <w:r>
              <w:rPr>
                <w:spacing w:val="-5"/>
                <w:sz w:val="21"/>
              </w:rPr>
              <w:t>相違</w:t>
            </w:r>
          </w:p>
        </w:tc>
        <w:tc>
          <w:tcPr>
            <w:tcW w:w="2835" w:type="dxa"/>
          </w:tcPr>
          <w:p>
            <w:pPr>
              <w:pStyle w:val="TableParagraph"/>
              <w:spacing w:before="165"/>
              <w:ind w:left="318"/>
              <w:rPr>
                <w:sz w:val="21"/>
              </w:rPr>
            </w:pPr>
            <w:r>
              <w:rPr>
                <w:spacing w:val="-5"/>
                <w:sz w:val="21"/>
              </w:rPr>
              <w:t>そうい</w:t>
            </w:r>
          </w:p>
        </w:tc>
        <w:tc>
          <w:tcPr>
            <w:tcW w:w="3263" w:type="dxa"/>
          </w:tcPr>
          <w:p>
            <w:pPr>
              <w:pStyle w:val="TableParagraph"/>
              <w:spacing w:before="164"/>
              <w:ind w:left="347"/>
              <w:rPr>
                <w:rFonts w:ascii="Times New Roman" w:hAnsi="Times New Roman"/>
                <w:sz w:val="24"/>
              </w:rPr>
            </w:pPr>
            <w:r>
              <w:rPr>
                <w:rFonts w:ascii="Times New Roman" w:hAnsi="Times New Roman"/>
                <w:sz w:val="24"/>
              </w:rPr>
              <w:t>sự</w:t>
            </w:r>
            <w:r>
              <w:rPr>
                <w:rFonts w:ascii="Times New Roman" w:hAnsi="Times New Roman"/>
                <w:spacing w:val="-2"/>
                <w:sz w:val="24"/>
              </w:rPr>
              <w:t> </w:t>
            </w:r>
            <w:r>
              <w:rPr>
                <w:rFonts w:ascii="Times New Roman" w:hAnsi="Times New Roman"/>
                <w:sz w:val="24"/>
              </w:rPr>
              <w:t>khác</w:t>
            </w:r>
            <w:r>
              <w:rPr>
                <w:rFonts w:ascii="Times New Roman" w:hAnsi="Times New Roman"/>
                <w:spacing w:val="-2"/>
                <w:sz w:val="24"/>
              </w:rPr>
              <w:t> </w:t>
            </w:r>
            <w:r>
              <w:rPr>
                <w:rFonts w:ascii="Times New Roman" w:hAnsi="Times New Roman"/>
                <w:sz w:val="24"/>
              </w:rPr>
              <w:t>nhau,</w:t>
            </w:r>
            <w:r>
              <w:rPr>
                <w:rFonts w:ascii="Times New Roman" w:hAnsi="Times New Roman"/>
                <w:spacing w:val="-1"/>
                <w:sz w:val="24"/>
              </w:rPr>
              <w:t> </w:t>
            </w:r>
            <w:r>
              <w:rPr>
                <w:rFonts w:ascii="Times New Roman" w:hAnsi="Times New Roman"/>
                <w:sz w:val="24"/>
              </w:rPr>
              <w:t>độ</w:t>
            </w:r>
            <w:r>
              <w:rPr>
                <w:rFonts w:ascii="Times New Roman" w:hAnsi="Times New Roman"/>
                <w:spacing w:val="1"/>
                <w:sz w:val="24"/>
              </w:rPr>
              <w:t> </w:t>
            </w:r>
            <w:r>
              <w:rPr>
                <w:rFonts w:ascii="Times New Roman" w:hAnsi="Times New Roman"/>
                <w:sz w:val="24"/>
              </w:rPr>
              <w:t>chênh </w:t>
            </w:r>
            <w:r>
              <w:rPr>
                <w:rFonts w:ascii="Times New Roman" w:hAnsi="Times New Roman"/>
                <w:spacing w:val="-4"/>
                <w:sz w:val="24"/>
              </w:rPr>
              <w:t>lệch</w:t>
            </w:r>
          </w:p>
        </w:tc>
      </w:tr>
      <w:tr>
        <w:trPr>
          <w:trHeight w:val="599" w:hRule="atLeast"/>
        </w:trPr>
        <w:tc>
          <w:tcPr>
            <w:tcW w:w="2269" w:type="dxa"/>
          </w:tcPr>
          <w:p>
            <w:pPr>
              <w:pStyle w:val="TableParagraph"/>
              <w:spacing w:before="162"/>
              <w:ind w:left="318"/>
              <w:rPr>
                <w:sz w:val="21"/>
              </w:rPr>
            </w:pPr>
            <w:r>
              <w:rPr>
                <w:spacing w:val="-4"/>
                <w:sz w:val="21"/>
              </w:rPr>
              <w:t>吸収する</w:t>
            </w:r>
          </w:p>
        </w:tc>
        <w:tc>
          <w:tcPr>
            <w:tcW w:w="2835" w:type="dxa"/>
          </w:tcPr>
          <w:p>
            <w:pPr>
              <w:pStyle w:val="TableParagraph"/>
              <w:spacing w:before="162"/>
              <w:ind w:left="318"/>
              <w:rPr>
                <w:sz w:val="21"/>
              </w:rPr>
            </w:pPr>
            <w:r>
              <w:rPr>
                <w:spacing w:val="-4"/>
                <w:sz w:val="21"/>
              </w:rPr>
              <w:t>きゅうしゅうする</w:t>
            </w:r>
          </w:p>
        </w:tc>
        <w:tc>
          <w:tcPr>
            <w:tcW w:w="3263" w:type="dxa"/>
          </w:tcPr>
          <w:p>
            <w:pPr>
              <w:pStyle w:val="TableParagraph"/>
              <w:spacing w:before="162"/>
              <w:ind w:left="347"/>
              <w:rPr>
                <w:rFonts w:ascii="Times New Roman" w:hAnsi="Times New Roman"/>
                <w:sz w:val="24"/>
              </w:rPr>
            </w:pPr>
            <w:r>
              <w:rPr>
                <w:rFonts w:ascii="Times New Roman" w:hAnsi="Times New Roman"/>
                <w:sz w:val="24"/>
              </w:rPr>
              <w:t>hấp</w:t>
            </w:r>
            <w:r>
              <w:rPr>
                <w:rFonts w:ascii="Times New Roman" w:hAnsi="Times New Roman"/>
                <w:spacing w:val="-1"/>
                <w:sz w:val="24"/>
              </w:rPr>
              <w:t> </w:t>
            </w:r>
            <w:r>
              <w:rPr>
                <w:rFonts w:ascii="Times New Roman" w:hAnsi="Times New Roman"/>
                <w:spacing w:val="-5"/>
                <w:sz w:val="24"/>
              </w:rPr>
              <w:t>thu</w:t>
            </w:r>
          </w:p>
        </w:tc>
      </w:tr>
      <w:tr>
        <w:trPr>
          <w:trHeight w:val="599" w:hRule="atLeast"/>
        </w:trPr>
        <w:tc>
          <w:tcPr>
            <w:tcW w:w="2269" w:type="dxa"/>
          </w:tcPr>
          <w:p>
            <w:pPr>
              <w:pStyle w:val="TableParagraph"/>
              <w:spacing w:before="162"/>
              <w:ind w:left="318"/>
              <w:rPr>
                <w:sz w:val="21"/>
              </w:rPr>
            </w:pPr>
            <w:r>
              <w:rPr>
                <w:spacing w:val="-4"/>
                <w:sz w:val="21"/>
              </w:rPr>
              <w:t>仮想記憶</w:t>
            </w:r>
          </w:p>
        </w:tc>
        <w:tc>
          <w:tcPr>
            <w:tcW w:w="2835" w:type="dxa"/>
          </w:tcPr>
          <w:p>
            <w:pPr>
              <w:pStyle w:val="TableParagraph"/>
              <w:spacing w:before="162"/>
              <w:ind w:left="318"/>
              <w:rPr>
                <w:sz w:val="21"/>
              </w:rPr>
            </w:pPr>
            <w:r>
              <w:rPr>
                <w:spacing w:val="-4"/>
                <w:sz w:val="21"/>
              </w:rPr>
              <w:t>かそうきおく</w:t>
            </w:r>
          </w:p>
        </w:tc>
        <w:tc>
          <w:tcPr>
            <w:tcW w:w="3263" w:type="dxa"/>
          </w:tcPr>
          <w:p>
            <w:pPr>
              <w:pStyle w:val="TableParagraph"/>
              <w:spacing w:before="162"/>
              <w:ind w:left="347"/>
              <w:rPr>
                <w:rFonts w:ascii="Times New Roman" w:hAnsi="Times New Roman"/>
                <w:sz w:val="24"/>
              </w:rPr>
            </w:pPr>
            <w:r>
              <w:rPr>
                <w:rFonts w:ascii="Times New Roman" w:hAnsi="Times New Roman"/>
                <w:sz w:val="24"/>
              </w:rPr>
              <w:t>lưu</w:t>
            </w:r>
            <w:r>
              <w:rPr>
                <w:rFonts w:ascii="Times New Roman" w:hAnsi="Times New Roman"/>
                <w:spacing w:val="-1"/>
                <w:sz w:val="24"/>
              </w:rPr>
              <w:t> </w:t>
            </w:r>
            <w:r>
              <w:rPr>
                <w:rFonts w:ascii="Times New Roman" w:hAnsi="Times New Roman"/>
                <w:sz w:val="24"/>
              </w:rPr>
              <w:t>trữ</w:t>
            </w:r>
            <w:r>
              <w:rPr>
                <w:rFonts w:ascii="Times New Roman" w:hAnsi="Times New Roman"/>
                <w:spacing w:val="-1"/>
                <w:sz w:val="24"/>
              </w:rPr>
              <w:t> </w:t>
            </w:r>
            <w:r>
              <w:rPr>
                <w:rFonts w:ascii="Times New Roman" w:hAnsi="Times New Roman"/>
                <w:spacing w:val="-5"/>
                <w:sz w:val="24"/>
              </w:rPr>
              <w:t>ảo</w:t>
            </w:r>
          </w:p>
        </w:tc>
      </w:tr>
      <w:tr>
        <w:trPr>
          <w:trHeight w:val="600" w:hRule="atLeast"/>
        </w:trPr>
        <w:tc>
          <w:tcPr>
            <w:tcW w:w="2269" w:type="dxa"/>
          </w:tcPr>
          <w:p>
            <w:pPr>
              <w:pStyle w:val="TableParagraph"/>
              <w:spacing w:before="162"/>
              <w:ind w:left="318"/>
              <w:rPr>
                <w:sz w:val="21"/>
              </w:rPr>
            </w:pPr>
            <w:r>
              <w:rPr>
                <w:spacing w:val="-4"/>
                <w:sz w:val="21"/>
              </w:rPr>
              <w:t>スワッピング</w:t>
            </w:r>
          </w:p>
        </w:tc>
        <w:tc>
          <w:tcPr>
            <w:tcW w:w="2835" w:type="dxa"/>
          </w:tcPr>
          <w:p>
            <w:pPr>
              <w:pStyle w:val="TableParagraph"/>
              <w:spacing w:before="162"/>
              <w:ind w:left="318"/>
              <w:rPr>
                <w:rFonts w:ascii="MS Mincho"/>
                <w:sz w:val="21"/>
              </w:rPr>
            </w:pPr>
            <w:r>
              <w:rPr>
                <w:rFonts w:ascii="MS Mincho"/>
                <w:spacing w:val="-2"/>
                <w:sz w:val="21"/>
              </w:rPr>
              <w:t>swapping</w:t>
            </w:r>
          </w:p>
        </w:tc>
        <w:tc>
          <w:tcPr>
            <w:tcW w:w="3263" w:type="dxa"/>
          </w:tcPr>
          <w:p>
            <w:pPr>
              <w:pStyle w:val="TableParagraph"/>
              <w:spacing w:before="162"/>
              <w:ind w:left="347"/>
              <w:rPr>
                <w:rFonts w:ascii="Times New Roman" w:hAnsi="Times New Roman"/>
                <w:sz w:val="24"/>
              </w:rPr>
            </w:pPr>
            <w:r>
              <w:rPr>
                <w:rFonts w:ascii="Times New Roman" w:hAnsi="Times New Roman"/>
                <w:sz w:val="24"/>
              </w:rPr>
              <w:t>hoán</w:t>
            </w:r>
            <w:r>
              <w:rPr>
                <w:rFonts w:ascii="Times New Roman" w:hAnsi="Times New Roman"/>
                <w:spacing w:val="-1"/>
                <w:sz w:val="24"/>
              </w:rPr>
              <w:t> </w:t>
            </w:r>
            <w:r>
              <w:rPr>
                <w:rFonts w:ascii="Times New Roman" w:hAnsi="Times New Roman"/>
                <w:spacing w:val="-5"/>
                <w:sz w:val="24"/>
              </w:rPr>
              <w:t>đổi</w:t>
            </w:r>
          </w:p>
        </w:tc>
      </w:tr>
      <w:tr>
        <w:trPr>
          <w:trHeight w:val="599" w:hRule="atLeast"/>
        </w:trPr>
        <w:tc>
          <w:tcPr>
            <w:tcW w:w="2269" w:type="dxa"/>
          </w:tcPr>
          <w:p>
            <w:pPr>
              <w:pStyle w:val="TableParagraph"/>
              <w:spacing w:before="162"/>
              <w:ind w:left="318"/>
              <w:rPr>
                <w:sz w:val="21"/>
              </w:rPr>
            </w:pPr>
            <w:r>
              <w:rPr>
                <w:spacing w:val="-4"/>
                <w:sz w:val="21"/>
              </w:rPr>
              <w:t>スケジューリング</w:t>
            </w:r>
          </w:p>
        </w:tc>
        <w:tc>
          <w:tcPr>
            <w:tcW w:w="2835" w:type="dxa"/>
          </w:tcPr>
          <w:p>
            <w:pPr>
              <w:pStyle w:val="TableParagraph"/>
              <w:spacing w:before="162"/>
              <w:ind w:left="318"/>
              <w:rPr>
                <w:rFonts w:ascii="MS Mincho"/>
                <w:sz w:val="21"/>
              </w:rPr>
            </w:pPr>
            <w:r>
              <w:rPr>
                <w:rFonts w:ascii="MS Mincho"/>
                <w:spacing w:val="-2"/>
                <w:sz w:val="21"/>
              </w:rPr>
              <w:t>scheduling</w:t>
            </w:r>
          </w:p>
        </w:tc>
        <w:tc>
          <w:tcPr>
            <w:tcW w:w="3263" w:type="dxa"/>
          </w:tcPr>
          <w:p>
            <w:pPr>
              <w:pStyle w:val="TableParagraph"/>
              <w:spacing w:before="162"/>
              <w:ind w:left="347"/>
              <w:rPr>
                <w:rFonts w:ascii="Times New Roman" w:hAnsi="Times New Roman"/>
                <w:sz w:val="24"/>
              </w:rPr>
            </w:pPr>
            <w:r>
              <w:rPr>
                <w:rFonts w:ascii="Times New Roman" w:hAnsi="Times New Roman"/>
                <w:sz w:val="24"/>
              </w:rPr>
              <w:t>lập</w:t>
            </w:r>
            <w:r>
              <w:rPr>
                <w:rFonts w:ascii="Times New Roman" w:hAnsi="Times New Roman"/>
                <w:spacing w:val="-1"/>
                <w:sz w:val="24"/>
              </w:rPr>
              <w:t> </w:t>
            </w:r>
            <w:r>
              <w:rPr>
                <w:rFonts w:ascii="Times New Roman" w:hAnsi="Times New Roman"/>
                <w:sz w:val="24"/>
              </w:rPr>
              <w:t>chương</w:t>
            </w:r>
            <w:r>
              <w:rPr>
                <w:rFonts w:ascii="Times New Roman" w:hAnsi="Times New Roman"/>
                <w:spacing w:val="-1"/>
                <w:sz w:val="24"/>
              </w:rPr>
              <w:t> </w:t>
            </w:r>
            <w:r>
              <w:rPr>
                <w:rFonts w:ascii="Times New Roman" w:hAnsi="Times New Roman"/>
                <w:spacing w:val="-2"/>
                <w:sz w:val="24"/>
              </w:rPr>
              <w:t>trình</w:t>
            </w:r>
          </w:p>
        </w:tc>
      </w:tr>
      <w:tr>
        <w:trPr>
          <w:trHeight w:val="599" w:hRule="atLeast"/>
        </w:trPr>
        <w:tc>
          <w:tcPr>
            <w:tcW w:w="2269" w:type="dxa"/>
          </w:tcPr>
          <w:p>
            <w:pPr>
              <w:pStyle w:val="TableParagraph"/>
              <w:spacing w:before="162"/>
              <w:ind w:left="318"/>
              <w:rPr>
                <w:sz w:val="21"/>
              </w:rPr>
            </w:pPr>
            <w:r>
              <w:rPr>
                <w:spacing w:val="-4"/>
                <w:sz w:val="21"/>
              </w:rPr>
              <w:t>マルチユーザ</w:t>
            </w:r>
          </w:p>
        </w:tc>
        <w:tc>
          <w:tcPr>
            <w:tcW w:w="2835" w:type="dxa"/>
          </w:tcPr>
          <w:p>
            <w:pPr>
              <w:pStyle w:val="TableParagraph"/>
              <w:spacing w:before="162"/>
              <w:ind w:left="318"/>
              <w:rPr>
                <w:rFonts w:ascii="MS Mincho"/>
                <w:sz w:val="21"/>
              </w:rPr>
            </w:pPr>
            <w:r>
              <w:rPr>
                <w:rFonts w:ascii="MS Mincho"/>
                <w:spacing w:val="-2"/>
                <w:sz w:val="21"/>
              </w:rPr>
              <w:t>multiuser</w:t>
            </w:r>
          </w:p>
        </w:tc>
        <w:tc>
          <w:tcPr>
            <w:tcW w:w="3263" w:type="dxa"/>
          </w:tcPr>
          <w:p>
            <w:pPr>
              <w:pStyle w:val="TableParagraph"/>
              <w:spacing w:before="162"/>
              <w:ind w:left="347"/>
              <w:rPr>
                <w:rFonts w:ascii="Times New Roman" w:hAnsi="Times New Roman"/>
                <w:sz w:val="24"/>
              </w:rPr>
            </w:pPr>
            <w:r>
              <w:rPr>
                <w:rFonts w:ascii="Times New Roman" w:hAnsi="Times New Roman"/>
                <w:sz w:val="24"/>
              </w:rPr>
              <w:t>đa</w:t>
            </w:r>
            <w:r>
              <w:rPr>
                <w:rFonts w:ascii="Times New Roman" w:hAnsi="Times New Roman"/>
                <w:spacing w:val="-1"/>
                <w:sz w:val="24"/>
              </w:rPr>
              <w:t> </w:t>
            </w:r>
            <w:r>
              <w:rPr>
                <w:rFonts w:ascii="Times New Roman" w:hAnsi="Times New Roman"/>
                <w:sz w:val="24"/>
              </w:rPr>
              <w:t>người </w:t>
            </w:r>
            <w:r>
              <w:rPr>
                <w:rFonts w:ascii="Times New Roman" w:hAnsi="Times New Roman"/>
                <w:spacing w:val="-4"/>
                <w:sz w:val="24"/>
              </w:rPr>
              <w:t>dùng</w:t>
            </w:r>
          </w:p>
        </w:tc>
      </w:tr>
      <w:tr>
        <w:trPr>
          <w:trHeight w:val="602" w:hRule="atLeast"/>
        </w:trPr>
        <w:tc>
          <w:tcPr>
            <w:tcW w:w="2269" w:type="dxa"/>
          </w:tcPr>
          <w:p>
            <w:pPr>
              <w:pStyle w:val="TableParagraph"/>
              <w:spacing w:before="165"/>
              <w:ind w:left="318"/>
              <w:rPr>
                <w:sz w:val="21"/>
              </w:rPr>
            </w:pPr>
            <w:r>
              <w:rPr>
                <w:spacing w:val="-4"/>
                <w:sz w:val="21"/>
              </w:rPr>
              <w:t>本質的な</w:t>
            </w:r>
          </w:p>
        </w:tc>
        <w:tc>
          <w:tcPr>
            <w:tcW w:w="2835" w:type="dxa"/>
          </w:tcPr>
          <w:p>
            <w:pPr>
              <w:pStyle w:val="TableParagraph"/>
              <w:spacing w:before="165"/>
              <w:ind w:left="318"/>
              <w:rPr>
                <w:sz w:val="21"/>
              </w:rPr>
            </w:pPr>
            <w:r>
              <w:rPr>
                <w:spacing w:val="-4"/>
                <w:sz w:val="21"/>
              </w:rPr>
              <w:t>ほんしつてきな</w:t>
            </w:r>
          </w:p>
        </w:tc>
        <w:tc>
          <w:tcPr>
            <w:tcW w:w="3263" w:type="dxa"/>
          </w:tcPr>
          <w:p>
            <w:pPr>
              <w:pStyle w:val="TableParagraph"/>
              <w:spacing w:before="164"/>
              <w:ind w:left="347"/>
              <w:rPr>
                <w:rFonts w:ascii="Times New Roman" w:hAnsi="Times New Roman"/>
                <w:sz w:val="24"/>
              </w:rPr>
            </w:pPr>
            <w:r>
              <w:rPr>
                <w:rFonts w:ascii="Times New Roman" w:hAnsi="Times New Roman"/>
                <w:sz w:val="24"/>
              </w:rPr>
              <w:t>tính</w:t>
            </w:r>
            <w:r>
              <w:rPr>
                <w:rFonts w:ascii="Times New Roman" w:hAnsi="Times New Roman"/>
                <w:spacing w:val="-3"/>
                <w:sz w:val="24"/>
              </w:rPr>
              <w:t> </w:t>
            </w:r>
            <w:r>
              <w:rPr>
                <w:rFonts w:ascii="Times New Roman" w:hAnsi="Times New Roman"/>
                <w:sz w:val="24"/>
              </w:rPr>
              <w:t>căn</w:t>
            </w:r>
            <w:r>
              <w:rPr>
                <w:rFonts w:ascii="Times New Roman" w:hAnsi="Times New Roman"/>
                <w:spacing w:val="-1"/>
                <w:sz w:val="24"/>
              </w:rPr>
              <w:t> </w:t>
            </w:r>
            <w:r>
              <w:rPr>
                <w:rFonts w:ascii="Times New Roman" w:hAnsi="Times New Roman"/>
                <w:spacing w:val="-5"/>
                <w:sz w:val="24"/>
              </w:rPr>
              <w:t>bản</w:t>
            </w:r>
          </w:p>
        </w:tc>
      </w:tr>
      <w:tr>
        <w:trPr>
          <w:trHeight w:val="599" w:hRule="atLeast"/>
        </w:trPr>
        <w:tc>
          <w:tcPr>
            <w:tcW w:w="2269" w:type="dxa"/>
          </w:tcPr>
          <w:p>
            <w:pPr>
              <w:pStyle w:val="TableParagraph"/>
              <w:spacing w:before="162"/>
              <w:ind w:left="318"/>
              <w:rPr>
                <w:sz w:val="21"/>
              </w:rPr>
            </w:pPr>
            <w:r>
              <w:rPr>
                <w:spacing w:val="-4"/>
                <w:sz w:val="21"/>
              </w:rPr>
              <w:t>ブート</w:t>
            </w:r>
          </w:p>
        </w:tc>
        <w:tc>
          <w:tcPr>
            <w:tcW w:w="2835" w:type="dxa"/>
          </w:tcPr>
          <w:p>
            <w:pPr>
              <w:pStyle w:val="TableParagraph"/>
              <w:spacing w:before="162"/>
              <w:ind w:left="318"/>
              <w:rPr>
                <w:rFonts w:ascii="MS Mincho"/>
                <w:sz w:val="21"/>
              </w:rPr>
            </w:pPr>
            <w:r>
              <w:rPr>
                <w:rFonts w:ascii="MS Mincho"/>
                <w:spacing w:val="-4"/>
                <w:sz w:val="21"/>
              </w:rPr>
              <w:t>boot</w:t>
            </w:r>
          </w:p>
        </w:tc>
        <w:tc>
          <w:tcPr>
            <w:tcW w:w="3263" w:type="dxa"/>
          </w:tcPr>
          <w:p>
            <w:pPr>
              <w:pStyle w:val="TableParagraph"/>
              <w:spacing w:before="162"/>
              <w:ind w:left="347"/>
              <w:rPr>
                <w:rFonts w:ascii="Times New Roman" w:hAnsi="Times New Roman"/>
                <w:sz w:val="24"/>
              </w:rPr>
            </w:pPr>
            <w:r>
              <w:rPr>
                <w:rFonts w:ascii="Times New Roman" w:hAnsi="Times New Roman"/>
                <w:sz w:val="24"/>
              </w:rPr>
              <w:t>khởi </w:t>
            </w:r>
            <w:r>
              <w:rPr>
                <w:rFonts w:ascii="Times New Roman" w:hAnsi="Times New Roman"/>
                <w:spacing w:val="-4"/>
                <w:sz w:val="24"/>
              </w:rPr>
              <w:t>động</w:t>
            </w:r>
          </w:p>
        </w:tc>
      </w:tr>
    </w:tbl>
    <w:p>
      <w:pPr>
        <w:pStyle w:val="BodyText"/>
        <w:spacing w:before="100"/>
        <w:rPr>
          <w:rFonts w:ascii="Century"/>
        </w:rPr>
      </w:pPr>
    </w:p>
    <w:p>
      <w:pPr>
        <w:pStyle w:val="BodyText"/>
        <w:ind w:left="143"/>
        <w:rPr>
          <w:rFonts w:ascii="Century" w:eastAsia="Century"/>
        </w:rPr>
      </w:pPr>
      <w:r>
        <w:rPr>
          <w:rFonts w:ascii="MS PGothic" w:eastAsia="MS PGothic"/>
          <w:spacing w:val="-5"/>
        </w:rPr>
        <w:t>問題 </w:t>
      </w:r>
      <w:r>
        <w:rPr>
          <w:rFonts w:ascii="Century" w:eastAsia="Century"/>
          <w:spacing w:val="-7"/>
        </w:rPr>
        <w:t>II</w:t>
      </w:r>
    </w:p>
    <w:p>
      <w:pPr>
        <w:pStyle w:val="Heading4"/>
        <w:spacing w:line="312" w:lineRule="auto" w:before="130"/>
        <w:ind w:right="665"/>
        <w:jc w:val="both"/>
      </w:pPr>
      <w:r>
        <w:rPr/>
        <w:t>Trước khi OS được lắp đặt vào máy tính, các phần mềm ứng dụng được sản xuất</w:t>
      </w:r>
      <w:r>
        <w:rPr>
          <w:spacing w:val="40"/>
        </w:rPr>
        <w:t> </w:t>
      </w:r>
      <w:r>
        <w:rPr/>
        <w:t>ứng theo từng hãng sản xuất phần cứng. Ngoài ra, các phần cứng như chuột, bàn phím… cũng được nghiên cứu phát triển bởi các hãng. Nhờ OS mà chúng được đồng nhất để sử dụng, nên cải thiện được hiệu quả của việc phát triển sản phẩm. Chỉ cần OS đạt tiêu chuẩn đã quy định thì dù là phần cứng, phần mềm của hãng nào cũng có thể sử dụng bình thường mà không gặp vấn đề trở ngại gì.</w:t>
      </w:r>
    </w:p>
    <w:p>
      <w:pPr>
        <w:pStyle w:val="BodyText"/>
        <w:spacing w:before="35"/>
        <w:rPr>
          <w:rFonts w:ascii="Times New Roman"/>
          <w:sz w:val="24"/>
        </w:rPr>
      </w:pPr>
    </w:p>
    <w:p>
      <w:pPr>
        <w:pStyle w:val="BodyText"/>
        <w:spacing w:line="499" w:lineRule="exact"/>
        <w:ind w:left="143"/>
        <w:rPr>
          <w:rFonts w:ascii="Century" w:eastAsia="Century"/>
        </w:rPr>
      </w:pPr>
      <w:r>
        <w:rPr>
          <w:rFonts w:ascii="MS PGothic" w:eastAsia="MS PGothic"/>
          <w:spacing w:val="-4"/>
        </w:rPr>
        <w:t>問題 </w:t>
      </w:r>
      <w:r>
        <w:rPr>
          <w:rFonts w:ascii="Century" w:eastAsia="Century"/>
          <w:spacing w:val="-5"/>
        </w:rPr>
        <w:t>III</w:t>
      </w:r>
    </w:p>
    <w:p>
      <w:pPr>
        <w:pStyle w:val="BodyText"/>
        <w:spacing w:line="168" w:lineRule="auto" w:before="109"/>
        <w:ind w:left="143" w:right="666" w:firstLine="211"/>
        <w:jc w:val="both"/>
      </w:pPr>
      <w:r>
        <w:rPr>
          <w:rFonts w:ascii="Century" w:eastAsia="Century"/>
        </w:rPr>
        <w:t>Windows</w:t>
      </w:r>
      <w:r>
        <w:rPr>
          <w:rFonts w:ascii="Century" w:eastAsia="Century"/>
          <w:spacing w:val="-15"/>
        </w:rPr>
        <w:t> </w:t>
      </w:r>
      <w:r>
        <w:rPr>
          <w:spacing w:val="-8"/>
        </w:rPr>
        <w:t>， </w:t>
      </w:r>
      <w:r>
        <w:rPr>
          <w:rFonts w:ascii="Century" w:eastAsia="Century"/>
        </w:rPr>
        <w:t>MacOS</w:t>
      </w:r>
      <w:r>
        <w:rPr>
          <w:rFonts w:ascii="Century" w:eastAsia="Century"/>
          <w:spacing w:val="-15"/>
        </w:rPr>
        <w:t> </w:t>
      </w:r>
      <w:r>
        <w:rPr>
          <w:spacing w:val="-8"/>
        </w:rPr>
        <w:t>， </w:t>
      </w:r>
      <w:r>
        <w:rPr>
          <w:rFonts w:ascii="Century" w:eastAsia="Century"/>
        </w:rPr>
        <w:t>Linux</w:t>
      </w:r>
      <w:r>
        <w:rPr>
          <w:rFonts w:ascii="Century" w:eastAsia="Century"/>
          <w:spacing w:val="5"/>
        </w:rPr>
        <w:t> </w:t>
      </w:r>
      <w:r>
        <w:rPr>
          <w:spacing w:val="20"/>
        </w:rPr>
        <w:t>などのソフトウェアは， オペレーティングシステム， また</w:t>
      </w:r>
      <w:r>
        <w:rPr>
          <w:spacing w:val="21"/>
        </w:rPr>
        <w:t>は略して </w:t>
      </w:r>
      <w:r>
        <w:rPr>
          <w:rFonts w:ascii="Century" w:eastAsia="Century"/>
        </w:rPr>
        <w:t>OS</w:t>
      </w:r>
      <w:r>
        <w:rPr>
          <w:rFonts w:ascii="Century" w:eastAsia="Century"/>
          <w:spacing w:val="64"/>
        </w:rPr>
        <w:t> </w:t>
      </w:r>
      <w:r>
        <w:rPr>
          <w:spacing w:val="6"/>
        </w:rPr>
        <w:t>と呼ばれます． </w:t>
      </w:r>
      <w:r>
        <w:rPr>
          <w:rFonts w:ascii="Century" w:eastAsia="Century"/>
        </w:rPr>
        <w:t>OS</w:t>
      </w:r>
      <w:r>
        <w:rPr>
          <w:rFonts w:ascii="Century" w:eastAsia="Century"/>
          <w:spacing w:val="64"/>
        </w:rPr>
        <w:t> </w:t>
      </w:r>
      <w:r>
        <w:rPr>
          <w:spacing w:val="14"/>
        </w:rPr>
        <w:t>はソフトウェアの一種ですが，ワープロや表計算などの</w:t>
      </w:r>
    </w:p>
    <w:p>
      <w:pPr>
        <w:pStyle w:val="BodyText"/>
        <w:spacing w:line="316" w:lineRule="auto" w:before="79"/>
        <w:ind w:left="143" w:right="678"/>
      </w:pPr>
      <w:r>
        <w:rPr>
          <w:spacing w:val="16"/>
        </w:rPr>
        <w:t>アプリケーションソフトと， ハードウェアとの中間的な位置付けになります． このため日</w:t>
      </w:r>
      <w:r>
        <w:rPr>
          <w:spacing w:val="-2"/>
        </w:rPr>
        <w:t>本語では基本ソフトと呼ばれることもあります．</w:t>
      </w:r>
    </w:p>
    <w:p>
      <w:pPr>
        <w:pStyle w:val="BodyText"/>
        <w:spacing w:after="0" w:line="316" w:lineRule="auto"/>
        <w:sectPr>
          <w:pgSz w:w="11910" w:h="16840"/>
          <w:pgMar w:header="685" w:footer="0" w:top="1640" w:bottom="280" w:left="1559" w:right="1133"/>
        </w:sectPr>
      </w:pPr>
    </w:p>
    <w:p>
      <w:pPr>
        <w:spacing w:before="320"/>
        <w:ind w:left="143" w:right="0" w:firstLine="0"/>
        <w:jc w:val="left"/>
        <w:rPr>
          <w:rFonts w:ascii="Century" w:eastAsia="Century"/>
          <w:sz w:val="32"/>
        </w:rPr>
      </w:pPr>
      <w:r>
        <w:rPr>
          <w:rFonts w:ascii="MS PGothic" w:eastAsia="MS PGothic"/>
          <w:spacing w:val="-13"/>
          <w:sz w:val="32"/>
        </w:rPr>
        <w:t>第 </w:t>
      </w:r>
      <w:r>
        <w:rPr>
          <w:rFonts w:ascii="Century" w:eastAsia="Century"/>
          <w:sz w:val="32"/>
        </w:rPr>
        <w:t>16</w:t>
      </w:r>
      <w:r>
        <w:rPr>
          <w:rFonts w:ascii="Century" w:eastAsia="Century"/>
          <w:spacing w:val="-16"/>
          <w:sz w:val="32"/>
        </w:rPr>
        <w:t> </w:t>
      </w:r>
      <w:r>
        <w:rPr>
          <w:rFonts w:ascii="MS PGothic" w:eastAsia="MS PGothic"/>
          <w:spacing w:val="-4"/>
          <w:sz w:val="32"/>
        </w:rPr>
        <w:t>章ミニテスト </w:t>
      </w:r>
      <w:r>
        <w:rPr>
          <w:rFonts w:ascii="Century" w:eastAsia="Century"/>
          <w:spacing w:val="-10"/>
          <w:sz w:val="32"/>
        </w:rPr>
        <w:t>2</w:t>
      </w:r>
    </w:p>
    <w:p>
      <w:pPr>
        <w:pStyle w:val="BodyText"/>
        <w:spacing w:before="56"/>
        <w:ind w:left="143"/>
        <w:rPr>
          <w:rFonts w:ascii="Century" w:eastAsia="Century"/>
        </w:rPr>
      </w:pPr>
      <w:r>
        <w:rPr>
          <w:rFonts w:ascii="MS PGothic" w:eastAsia="MS PGothic"/>
          <w:spacing w:val="-4"/>
        </w:rPr>
        <w:t>問題 </w:t>
      </w:r>
      <w:r>
        <w:rPr>
          <w:rFonts w:ascii="Century" w:eastAsia="Century"/>
          <w:spacing w:val="-10"/>
        </w:rPr>
        <w:t>I</w:t>
      </w:r>
    </w:p>
    <w:p>
      <w:pPr>
        <w:pStyle w:val="BodyText"/>
        <w:spacing w:before="8"/>
        <w:rPr>
          <w:rFonts w:ascii="Century"/>
          <w:sz w:val="5"/>
        </w:rPr>
      </w:pPr>
    </w:p>
    <w:tbl>
      <w:tblPr>
        <w:tblW w:w="0" w:type="auto"/>
        <w:jc w:val="left"/>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10"/>
        <w:gridCol w:w="2551"/>
        <w:gridCol w:w="3404"/>
      </w:tblGrid>
      <w:tr>
        <w:trPr>
          <w:trHeight w:val="513" w:hRule="atLeast"/>
        </w:trPr>
        <w:tc>
          <w:tcPr>
            <w:tcW w:w="2410" w:type="dxa"/>
          </w:tcPr>
          <w:p>
            <w:pPr>
              <w:pStyle w:val="TableParagraph"/>
              <w:spacing w:before="119"/>
              <w:ind w:left="220"/>
              <w:jc w:val="center"/>
              <w:rPr>
                <w:sz w:val="21"/>
              </w:rPr>
            </w:pPr>
            <w:r>
              <w:rPr>
                <w:spacing w:val="-5"/>
                <w:sz w:val="21"/>
              </w:rPr>
              <w:t>言葉</w:t>
            </w:r>
          </w:p>
        </w:tc>
        <w:tc>
          <w:tcPr>
            <w:tcW w:w="2551" w:type="dxa"/>
          </w:tcPr>
          <w:p>
            <w:pPr>
              <w:pStyle w:val="TableParagraph"/>
              <w:spacing w:line="426" w:lineRule="exact" w:before="0"/>
              <w:ind w:left="578"/>
              <w:rPr>
                <w:rFonts w:ascii="Century" w:eastAsia="Century"/>
                <w:sz w:val="21"/>
              </w:rPr>
            </w:pPr>
            <w:r>
              <w:rPr>
                <w:spacing w:val="-2"/>
                <w:sz w:val="21"/>
              </w:rPr>
              <w:t>読み方</w:t>
            </w:r>
            <w:r>
              <w:rPr>
                <w:rFonts w:ascii="Century" w:eastAsia="Century"/>
                <w:spacing w:val="-2"/>
                <w:sz w:val="21"/>
              </w:rPr>
              <w:t>(</w:t>
            </w:r>
            <w:r>
              <w:rPr>
                <w:spacing w:val="-2"/>
                <w:sz w:val="21"/>
              </w:rPr>
              <w:t>又は英語</w:t>
            </w:r>
            <w:r>
              <w:rPr>
                <w:rFonts w:ascii="Century" w:eastAsia="Century"/>
                <w:spacing w:val="-10"/>
                <w:sz w:val="21"/>
              </w:rPr>
              <w:t>)</w:t>
            </w:r>
          </w:p>
        </w:tc>
        <w:tc>
          <w:tcPr>
            <w:tcW w:w="3404" w:type="dxa"/>
          </w:tcPr>
          <w:p>
            <w:pPr>
              <w:pStyle w:val="TableParagraph"/>
              <w:spacing w:before="119"/>
              <w:ind w:left="1342"/>
              <w:rPr>
                <w:sz w:val="21"/>
              </w:rPr>
            </w:pPr>
            <w:r>
              <w:rPr>
                <w:spacing w:val="-4"/>
                <w:sz w:val="21"/>
              </w:rPr>
              <w:t>ベトナム語</w:t>
            </w:r>
          </w:p>
        </w:tc>
      </w:tr>
      <w:tr>
        <w:trPr>
          <w:trHeight w:val="599" w:hRule="atLeast"/>
        </w:trPr>
        <w:tc>
          <w:tcPr>
            <w:tcW w:w="2410" w:type="dxa"/>
          </w:tcPr>
          <w:p>
            <w:pPr>
              <w:pStyle w:val="TableParagraph"/>
              <w:spacing w:before="162"/>
              <w:ind w:left="318"/>
              <w:rPr>
                <w:sz w:val="21"/>
              </w:rPr>
            </w:pPr>
            <w:r>
              <w:rPr>
                <w:spacing w:val="-4"/>
                <w:sz w:val="21"/>
              </w:rPr>
              <w:t>無償奉仕</w:t>
            </w:r>
          </w:p>
        </w:tc>
        <w:tc>
          <w:tcPr>
            <w:tcW w:w="2551" w:type="dxa"/>
          </w:tcPr>
          <w:p>
            <w:pPr>
              <w:pStyle w:val="TableParagraph"/>
              <w:spacing w:before="162"/>
              <w:ind w:left="319"/>
              <w:rPr>
                <w:sz w:val="21"/>
              </w:rPr>
            </w:pPr>
            <w:r>
              <w:rPr>
                <w:spacing w:val="-4"/>
                <w:sz w:val="21"/>
              </w:rPr>
              <w:t>むしょうほうし</w:t>
            </w:r>
          </w:p>
        </w:tc>
        <w:tc>
          <w:tcPr>
            <w:tcW w:w="3404" w:type="dxa"/>
          </w:tcPr>
          <w:p>
            <w:pPr>
              <w:pStyle w:val="TableParagraph"/>
              <w:spacing w:before="162"/>
              <w:ind w:left="348"/>
              <w:rPr>
                <w:rFonts w:ascii="Times New Roman" w:hAnsi="Times New Roman"/>
                <w:sz w:val="24"/>
              </w:rPr>
            </w:pPr>
            <w:r>
              <w:rPr>
                <w:rFonts w:ascii="Times New Roman" w:hAnsi="Times New Roman"/>
                <w:sz w:val="24"/>
              </w:rPr>
              <w:t>cung</w:t>
            </w:r>
            <w:r>
              <w:rPr>
                <w:rFonts w:ascii="Times New Roman" w:hAnsi="Times New Roman"/>
                <w:spacing w:val="-3"/>
                <w:sz w:val="24"/>
              </w:rPr>
              <w:t> </w:t>
            </w:r>
            <w:r>
              <w:rPr>
                <w:rFonts w:ascii="Times New Roman" w:hAnsi="Times New Roman"/>
                <w:sz w:val="24"/>
              </w:rPr>
              <w:t>cấp</w:t>
            </w:r>
            <w:r>
              <w:rPr>
                <w:rFonts w:ascii="Times New Roman" w:hAnsi="Times New Roman"/>
                <w:spacing w:val="-1"/>
                <w:sz w:val="24"/>
              </w:rPr>
              <w:t> </w:t>
            </w:r>
            <w:r>
              <w:rPr>
                <w:rFonts w:ascii="Times New Roman" w:hAnsi="Times New Roman"/>
                <w:sz w:val="24"/>
              </w:rPr>
              <w:t>miễn</w:t>
            </w:r>
            <w:r>
              <w:rPr>
                <w:rFonts w:ascii="Times New Roman" w:hAnsi="Times New Roman"/>
                <w:spacing w:val="-1"/>
                <w:sz w:val="24"/>
              </w:rPr>
              <w:t> </w:t>
            </w:r>
            <w:r>
              <w:rPr>
                <w:rFonts w:ascii="Times New Roman" w:hAnsi="Times New Roman"/>
                <w:spacing w:val="-5"/>
                <w:sz w:val="24"/>
              </w:rPr>
              <w:t>phí</w:t>
            </w:r>
          </w:p>
        </w:tc>
      </w:tr>
      <w:tr>
        <w:trPr>
          <w:trHeight w:val="600" w:hRule="atLeast"/>
        </w:trPr>
        <w:tc>
          <w:tcPr>
            <w:tcW w:w="2410" w:type="dxa"/>
          </w:tcPr>
          <w:p>
            <w:pPr>
              <w:pStyle w:val="TableParagraph"/>
              <w:spacing w:before="162"/>
              <w:ind w:left="318"/>
              <w:rPr>
                <w:sz w:val="21"/>
              </w:rPr>
            </w:pPr>
            <w:r>
              <w:rPr>
                <w:spacing w:val="-5"/>
                <w:sz w:val="21"/>
              </w:rPr>
              <w:t>実装</w:t>
            </w:r>
          </w:p>
        </w:tc>
        <w:tc>
          <w:tcPr>
            <w:tcW w:w="2551" w:type="dxa"/>
          </w:tcPr>
          <w:p>
            <w:pPr>
              <w:pStyle w:val="TableParagraph"/>
              <w:spacing w:before="162"/>
              <w:ind w:left="319"/>
              <w:rPr>
                <w:sz w:val="21"/>
              </w:rPr>
            </w:pPr>
            <w:r>
              <w:rPr>
                <w:spacing w:val="-4"/>
                <w:sz w:val="21"/>
              </w:rPr>
              <w:t>じっそう</w:t>
            </w:r>
          </w:p>
        </w:tc>
        <w:tc>
          <w:tcPr>
            <w:tcW w:w="3404" w:type="dxa"/>
          </w:tcPr>
          <w:p>
            <w:pPr>
              <w:pStyle w:val="TableParagraph"/>
              <w:spacing w:before="162"/>
              <w:ind w:left="348"/>
              <w:rPr>
                <w:rFonts w:ascii="Times New Roman" w:hAnsi="Times New Roman"/>
                <w:sz w:val="24"/>
              </w:rPr>
            </w:pPr>
            <w:r>
              <w:rPr>
                <w:rFonts w:ascii="Times New Roman" w:hAnsi="Times New Roman"/>
                <w:sz w:val="24"/>
              </w:rPr>
              <w:t>mã</w:t>
            </w:r>
            <w:r>
              <w:rPr>
                <w:rFonts w:ascii="Times New Roman" w:hAnsi="Times New Roman"/>
                <w:spacing w:val="-2"/>
                <w:sz w:val="24"/>
              </w:rPr>
              <w:t> </w:t>
            </w:r>
            <w:r>
              <w:rPr>
                <w:rFonts w:ascii="Times New Roman" w:hAnsi="Times New Roman"/>
                <w:sz w:val="24"/>
              </w:rPr>
              <w:t>hóa, lập </w:t>
            </w:r>
            <w:r>
              <w:rPr>
                <w:rFonts w:ascii="Times New Roman" w:hAnsi="Times New Roman"/>
                <w:spacing w:val="-2"/>
                <w:sz w:val="24"/>
              </w:rPr>
              <w:t>trình</w:t>
            </w:r>
          </w:p>
        </w:tc>
      </w:tr>
      <w:tr>
        <w:trPr>
          <w:trHeight w:val="599" w:hRule="atLeast"/>
        </w:trPr>
        <w:tc>
          <w:tcPr>
            <w:tcW w:w="2410" w:type="dxa"/>
          </w:tcPr>
          <w:p>
            <w:pPr>
              <w:pStyle w:val="TableParagraph"/>
              <w:spacing w:before="162"/>
              <w:ind w:left="318"/>
              <w:rPr>
                <w:sz w:val="21"/>
              </w:rPr>
            </w:pPr>
            <w:r>
              <w:rPr>
                <w:spacing w:val="-4"/>
                <w:sz w:val="21"/>
              </w:rPr>
              <w:t>ベンチャー企業</w:t>
            </w:r>
          </w:p>
        </w:tc>
        <w:tc>
          <w:tcPr>
            <w:tcW w:w="2551" w:type="dxa"/>
          </w:tcPr>
          <w:p>
            <w:pPr>
              <w:pStyle w:val="TableParagraph"/>
              <w:spacing w:before="162"/>
              <w:ind w:left="319"/>
              <w:rPr>
                <w:sz w:val="21"/>
              </w:rPr>
            </w:pPr>
            <w:r>
              <w:rPr>
                <w:rFonts w:ascii="MS Mincho" w:eastAsia="MS Mincho"/>
                <w:spacing w:val="-2"/>
                <w:sz w:val="21"/>
              </w:rPr>
              <w:t>venture</w:t>
            </w:r>
            <w:r>
              <w:rPr>
                <w:rFonts w:ascii="MS Mincho" w:eastAsia="MS Mincho"/>
                <w:spacing w:val="-40"/>
                <w:sz w:val="21"/>
              </w:rPr>
              <w:t> </w:t>
            </w:r>
            <w:r>
              <w:rPr>
                <w:spacing w:val="-4"/>
                <w:sz w:val="21"/>
              </w:rPr>
              <w:t>きぎょう</w:t>
            </w:r>
          </w:p>
        </w:tc>
        <w:tc>
          <w:tcPr>
            <w:tcW w:w="3404" w:type="dxa"/>
          </w:tcPr>
          <w:p>
            <w:pPr>
              <w:pStyle w:val="TableParagraph"/>
              <w:spacing w:before="162"/>
              <w:ind w:left="348"/>
              <w:rPr>
                <w:rFonts w:ascii="Times New Roman" w:hAnsi="Times New Roman"/>
                <w:sz w:val="24"/>
              </w:rPr>
            </w:pPr>
            <w:r>
              <w:rPr>
                <w:rFonts w:ascii="Times New Roman" w:hAnsi="Times New Roman"/>
                <w:sz w:val="24"/>
              </w:rPr>
              <w:t>doanh</w:t>
            </w:r>
            <w:r>
              <w:rPr>
                <w:rFonts w:ascii="Times New Roman" w:hAnsi="Times New Roman"/>
                <w:spacing w:val="-1"/>
                <w:sz w:val="24"/>
              </w:rPr>
              <w:t> </w:t>
            </w:r>
            <w:r>
              <w:rPr>
                <w:rFonts w:ascii="Times New Roman" w:hAnsi="Times New Roman"/>
                <w:sz w:val="24"/>
              </w:rPr>
              <w:t>nghiệp</w:t>
            </w:r>
            <w:r>
              <w:rPr>
                <w:rFonts w:ascii="Times New Roman" w:hAnsi="Times New Roman"/>
                <w:spacing w:val="-1"/>
                <w:sz w:val="24"/>
              </w:rPr>
              <w:t> </w:t>
            </w:r>
            <w:r>
              <w:rPr>
                <w:rFonts w:ascii="Times New Roman" w:hAnsi="Times New Roman"/>
                <w:sz w:val="24"/>
              </w:rPr>
              <w:t>tiên </w:t>
            </w:r>
            <w:r>
              <w:rPr>
                <w:rFonts w:ascii="Times New Roman" w:hAnsi="Times New Roman"/>
                <w:spacing w:val="-2"/>
                <w:sz w:val="24"/>
              </w:rPr>
              <w:t>phong</w:t>
            </w:r>
          </w:p>
        </w:tc>
      </w:tr>
      <w:tr>
        <w:trPr>
          <w:trHeight w:val="602" w:hRule="atLeast"/>
        </w:trPr>
        <w:tc>
          <w:tcPr>
            <w:tcW w:w="2410" w:type="dxa"/>
          </w:tcPr>
          <w:p>
            <w:pPr>
              <w:pStyle w:val="TableParagraph"/>
              <w:spacing w:before="165"/>
              <w:ind w:left="318"/>
              <w:rPr>
                <w:sz w:val="21"/>
              </w:rPr>
            </w:pPr>
            <w:r>
              <w:rPr>
                <w:spacing w:val="-5"/>
                <w:sz w:val="21"/>
              </w:rPr>
              <w:t>興す</w:t>
            </w:r>
          </w:p>
        </w:tc>
        <w:tc>
          <w:tcPr>
            <w:tcW w:w="2551" w:type="dxa"/>
          </w:tcPr>
          <w:p>
            <w:pPr>
              <w:pStyle w:val="TableParagraph"/>
              <w:spacing w:before="165"/>
              <w:ind w:left="319"/>
              <w:rPr>
                <w:sz w:val="21"/>
              </w:rPr>
            </w:pPr>
            <w:r>
              <w:rPr>
                <w:spacing w:val="-5"/>
                <w:sz w:val="21"/>
              </w:rPr>
              <w:t>おこす</w:t>
            </w:r>
          </w:p>
        </w:tc>
        <w:tc>
          <w:tcPr>
            <w:tcW w:w="3404" w:type="dxa"/>
          </w:tcPr>
          <w:p>
            <w:pPr>
              <w:pStyle w:val="TableParagraph"/>
              <w:spacing w:before="164"/>
              <w:ind w:left="348"/>
              <w:rPr>
                <w:rFonts w:ascii="Times New Roman" w:hAnsi="Times New Roman"/>
                <w:sz w:val="24"/>
              </w:rPr>
            </w:pPr>
            <w:r>
              <w:rPr>
                <w:rFonts w:ascii="Times New Roman" w:hAnsi="Times New Roman"/>
                <w:sz w:val="24"/>
              </w:rPr>
              <w:t>phục</w:t>
            </w:r>
            <w:r>
              <w:rPr>
                <w:rFonts w:ascii="Times New Roman" w:hAnsi="Times New Roman"/>
                <w:spacing w:val="-2"/>
                <w:sz w:val="24"/>
              </w:rPr>
              <w:t> </w:t>
            </w:r>
            <w:r>
              <w:rPr>
                <w:rFonts w:ascii="Times New Roman" w:hAnsi="Times New Roman"/>
                <w:sz w:val="24"/>
              </w:rPr>
              <w:t>hồi,</w:t>
            </w:r>
            <w:r>
              <w:rPr>
                <w:rFonts w:ascii="Times New Roman" w:hAnsi="Times New Roman"/>
                <w:spacing w:val="-1"/>
                <w:sz w:val="24"/>
              </w:rPr>
              <w:t> </w:t>
            </w:r>
            <w:r>
              <w:rPr>
                <w:rFonts w:ascii="Times New Roman" w:hAnsi="Times New Roman"/>
                <w:sz w:val="24"/>
              </w:rPr>
              <w:t>chấn </w:t>
            </w:r>
            <w:r>
              <w:rPr>
                <w:rFonts w:ascii="Times New Roman" w:hAnsi="Times New Roman"/>
                <w:spacing w:val="-4"/>
                <w:sz w:val="24"/>
              </w:rPr>
              <w:t>hưng</w:t>
            </w:r>
          </w:p>
        </w:tc>
      </w:tr>
      <w:tr>
        <w:trPr>
          <w:trHeight w:val="599" w:hRule="atLeast"/>
        </w:trPr>
        <w:tc>
          <w:tcPr>
            <w:tcW w:w="2410" w:type="dxa"/>
          </w:tcPr>
          <w:p>
            <w:pPr>
              <w:pStyle w:val="TableParagraph"/>
              <w:spacing w:before="162"/>
              <w:ind w:left="318"/>
              <w:rPr>
                <w:sz w:val="21"/>
              </w:rPr>
            </w:pPr>
            <w:r>
              <w:rPr>
                <w:spacing w:val="-4"/>
                <w:sz w:val="21"/>
              </w:rPr>
              <w:t>巨大企業</w:t>
            </w:r>
          </w:p>
        </w:tc>
        <w:tc>
          <w:tcPr>
            <w:tcW w:w="2551" w:type="dxa"/>
          </w:tcPr>
          <w:p>
            <w:pPr>
              <w:pStyle w:val="TableParagraph"/>
              <w:spacing w:before="162"/>
              <w:ind w:left="319"/>
              <w:rPr>
                <w:sz w:val="21"/>
              </w:rPr>
            </w:pPr>
            <w:r>
              <w:rPr>
                <w:spacing w:val="-4"/>
                <w:sz w:val="21"/>
              </w:rPr>
              <w:t>きょだいきぎょう</w:t>
            </w:r>
          </w:p>
        </w:tc>
        <w:tc>
          <w:tcPr>
            <w:tcW w:w="3404" w:type="dxa"/>
          </w:tcPr>
          <w:p>
            <w:pPr>
              <w:pStyle w:val="TableParagraph"/>
              <w:spacing w:before="162"/>
              <w:ind w:left="348"/>
              <w:rPr>
                <w:rFonts w:ascii="Times New Roman" w:hAnsi="Times New Roman"/>
                <w:sz w:val="24"/>
              </w:rPr>
            </w:pPr>
            <w:r>
              <w:rPr>
                <w:rFonts w:ascii="Times New Roman" w:hAnsi="Times New Roman"/>
                <w:sz w:val="24"/>
              </w:rPr>
              <w:t>doanh</w:t>
            </w:r>
            <w:r>
              <w:rPr>
                <w:rFonts w:ascii="Times New Roman" w:hAnsi="Times New Roman"/>
                <w:spacing w:val="-1"/>
                <w:sz w:val="24"/>
              </w:rPr>
              <w:t> </w:t>
            </w:r>
            <w:r>
              <w:rPr>
                <w:rFonts w:ascii="Times New Roman" w:hAnsi="Times New Roman"/>
                <w:sz w:val="24"/>
              </w:rPr>
              <w:t>nghiệp </w:t>
            </w:r>
            <w:r>
              <w:rPr>
                <w:rFonts w:ascii="Times New Roman" w:hAnsi="Times New Roman"/>
                <w:spacing w:val="-5"/>
                <w:sz w:val="24"/>
              </w:rPr>
              <w:t>lớn</w:t>
            </w:r>
          </w:p>
        </w:tc>
      </w:tr>
      <w:tr>
        <w:trPr>
          <w:trHeight w:val="599" w:hRule="atLeast"/>
        </w:trPr>
        <w:tc>
          <w:tcPr>
            <w:tcW w:w="2410" w:type="dxa"/>
          </w:tcPr>
          <w:p>
            <w:pPr>
              <w:pStyle w:val="TableParagraph"/>
              <w:spacing w:before="162"/>
              <w:ind w:left="318"/>
              <w:rPr>
                <w:sz w:val="21"/>
              </w:rPr>
            </w:pPr>
            <w:r>
              <w:rPr>
                <w:spacing w:val="-4"/>
                <w:sz w:val="21"/>
              </w:rPr>
              <w:t>参入する</w:t>
            </w:r>
          </w:p>
        </w:tc>
        <w:tc>
          <w:tcPr>
            <w:tcW w:w="2551" w:type="dxa"/>
          </w:tcPr>
          <w:p>
            <w:pPr>
              <w:pStyle w:val="TableParagraph"/>
              <w:spacing w:before="162"/>
              <w:ind w:left="319"/>
              <w:rPr>
                <w:sz w:val="21"/>
              </w:rPr>
            </w:pPr>
            <w:r>
              <w:rPr>
                <w:spacing w:val="-4"/>
                <w:sz w:val="21"/>
              </w:rPr>
              <w:t>さんにゅうする</w:t>
            </w:r>
          </w:p>
        </w:tc>
        <w:tc>
          <w:tcPr>
            <w:tcW w:w="3404" w:type="dxa"/>
          </w:tcPr>
          <w:p>
            <w:pPr>
              <w:pStyle w:val="TableParagraph"/>
              <w:spacing w:before="162"/>
              <w:ind w:left="348"/>
              <w:rPr>
                <w:rFonts w:ascii="Times New Roman" w:hAnsi="Times New Roman"/>
                <w:sz w:val="24"/>
              </w:rPr>
            </w:pPr>
            <w:r>
              <w:rPr>
                <w:rFonts w:ascii="Times New Roman" w:hAnsi="Times New Roman"/>
                <w:sz w:val="24"/>
              </w:rPr>
              <w:t>gia</w:t>
            </w:r>
            <w:r>
              <w:rPr>
                <w:rFonts w:ascii="Times New Roman" w:hAnsi="Times New Roman"/>
                <w:spacing w:val="-3"/>
                <w:sz w:val="24"/>
              </w:rPr>
              <w:t> </w:t>
            </w:r>
            <w:r>
              <w:rPr>
                <w:rFonts w:ascii="Times New Roman" w:hAnsi="Times New Roman"/>
                <w:sz w:val="24"/>
              </w:rPr>
              <w:t>nhập, hội </w:t>
            </w:r>
            <w:r>
              <w:rPr>
                <w:rFonts w:ascii="Times New Roman" w:hAnsi="Times New Roman"/>
                <w:spacing w:val="-4"/>
                <w:sz w:val="24"/>
              </w:rPr>
              <w:t>nhập</w:t>
            </w:r>
          </w:p>
        </w:tc>
      </w:tr>
      <w:tr>
        <w:trPr>
          <w:trHeight w:val="599" w:hRule="atLeast"/>
        </w:trPr>
        <w:tc>
          <w:tcPr>
            <w:tcW w:w="2410" w:type="dxa"/>
          </w:tcPr>
          <w:p>
            <w:pPr>
              <w:pStyle w:val="TableParagraph"/>
              <w:spacing w:before="162"/>
              <w:ind w:left="318"/>
              <w:rPr>
                <w:sz w:val="21"/>
              </w:rPr>
            </w:pPr>
            <w:r>
              <w:rPr>
                <w:spacing w:val="-4"/>
                <w:sz w:val="21"/>
              </w:rPr>
              <w:t>飛躍的に</w:t>
            </w:r>
          </w:p>
        </w:tc>
        <w:tc>
          <w:tcPr>
            <w:tcW w:w="2551" w:type="dxa"/>
          </w:tcPr>
          <w:p>
            <w:pPr>
              <w:pStyle w:val="TableParagraph"/>
              <w:spacing w:before="162"/>
              <w:ind w:left="319"/>
              <w:rPr>
                <w:sz w:val="21"/>
              </w:rPr>
            </w:pPr>
            <w:r>
              <w:rPr>
                <w:spacing w:val="-4"/>
                <w:sz w:val="21"/>
              </w:rPr>
              <w:t>ひやくてきに</w:t>
            </w:r>
          </w:p>
        </w:tc>
        <w:tc>
          <w:tcPr>
            <w:tcW w:w="3404" w:type="dxa"/>
          </w:tcPr>
          <w:p>
            <w:pPr>
              <w:pStyle w:val="TableParagraph"/>
              <w:spacing w:before="162"/>
              <w:ind w:left="348"/>
              <w:rPr>
                <w:rFonts w:ascii="Times New Roman" w:hAnsi="Times New Roman"/>
                <w:sz w:val="24"/>
              </w:rPr>
            </w:pPr>
            <w:r>
              <w:rPr>
                <w:rFonts w:ascii="Times New Roman" w:hAnsi="Times New Roman"/>
                <w:sz w:val="24"/>
              </w:rPr>
              <w:t>tiến</w:t>
            </w:r>
            <w:r>
              <w:rPr>
                <w:rFonts w:ascii="Times New Roman" w:hAnsi="Times New Roman"/>
                <w:spacing w:val="-3"/>
                <w:sz w:val="24"/>
              </w:rPr>
              <w:t> </w:t>
            </w:r>
            <w:r>
              <w:rPr>
                <w:rFonts w:ascii="Times New Roman" w:hAnsi="Times New Roman"/>
                <w:sz w:val="24"/>
              </w:rPr>
              <w:t>xa,</w:t>
            </w:r>
            <w:r>
              <w:rPr>
                <w:rFonts w:ascii="Times New Roman" w:hAnsi="Times New Roman"/>
                <w:spacing w:val="-1"/>
                <w:sz w:val="24"/>
              </w:rPr>
              <w:t> </w:t>
            </w:r>
            <w:r>
              <w:rPr>
                <w:rFonts w:ascii="Times New Roman" w:hAnsi="Times New Roman"/>
                <w:sz w:val="24"/>
              </w:rPr>
              <w:t>nhảy</w:t>
            </w:r>
            <w:r>
              <w:rPr>
                <w:rFonts w:ascii="Times New Roman" w:hAnsi="Times New Roman"/>
                <w:spacing w:val="-1"/>
                <w:sz w:val="24"/>
              </w:rPr>
              <w:t> </w:t>
            </w:r>
            <w:r>
              <w:rPr>
                <w:rFonts w:ascii="Times New Roman" w:hAnsi="Times New Roman"/>
                <w:spacing w:val="-5"/>
                <w:sz w:val="24"/>
              </w:rPr>
              <w:t>vọt</w:t>
            </w:r>
          </w:p>
        </w:tc>
      </w:tr>
      <w:tr>
        <w:trPr>
          <w:trHeight w:val="600" w:hRule="atLeast"/>
        </w:trPr>
        <w:tc>
          <w:tcPr>
            <w:tcW w:w="2410" w:type="dxa"/>
          </w:tcPr>
          <w:p>
            <w:pPr>
              <w:pStyle w:val="TableParagraph"/>
              <w:spacing w:before="163"/>
              <w:ind w:left="318"/>
              <w:rPr>
                <w:sz w:val="21"/>
              </w:rPr>
            </w:pPr>
            <w:r>
              <w:rPr>
                <w:spacing w:val="-4"/>
                <w:sz w:val="21"/>
              </w:rPr>
              <w:t>ガレージ</w:t>
            </w:r>
          </w:p>
        </w:tc>
        <w:tc>
          <w:tcPr>
            <w:tcW w:w="2551" w:type="dxa"/>
          </w:tcPr>
          <w:p>
            <w:pPr>
              <w:pStyle w:val="TableParagraph"/>
              <w:spacing w:before="163"/>
              <w:ind w:left="319"/>
              <w:rPr>
                <w:rFonts w:ascii="MS Mincho"/>
                <w:sz w:val="21"/>
              </w:rPr>
            </w:pPr>
            <w:r>
              <w:rPr>
                <w:rFonts w:ascii="MS Mincho"/>
                <w:spacing w:val="-2"/>
                <w:sz w:val="21"/>
              </w:rPr>
              <w:t>garage</w:t>
            </w:r>
          </w:p>
        </w:tc>
        <w:tc>
          <w:tcPr>
            <w:tcW w:w="3404" w:type="dxa"/>
          </w:tcPr>
          <w:p>
            <w:pPr>
              <w:pStyle w:val="TableParagraph"/>
              <w:spacing w:before="162"/>
              <w:ind w:left="348"/>
              <w:rPr>
                <w:rFonts w:ascii="Times New Roman" w:hAnsi="Times New Roman"/>
                <w:sz w:val="24"/>
              </w:rPr>
            </w:pPr>
            <w:r>
              <w:rPr>
                <w:rFonts w:ascii="Times New Roman" w:hAnsi="Times New Roman"/>
                <w:sz w:val="24"/>
              </w:rPr>
              <w:t>vùng</w:t>
            </w:r>
            <w:r>
              <w:rPr>
                <w:rFonts w:ascii="Times New Roman" w:hAnsi="Times New Roman"/>
                <w:spacing w:val="-2"/>
                <w:sz w:val="24"/>
              </w:rPr>
              <w:t> </w:t>
            </w:r>
            <w:r>
              <w:rPr>
                <w:rFonts w:ascii="Times New Roman" w:hAnsi="Times New Roman"/>
                <w:spacing w:val="-4"/>
                <w:sz w:val="24"/>
              </w:rPr>
              <w:t>chứa</w:t>
            </w:r>
          </w:p>
        </w:tc>
      </w:tr>
      <w:tr>
        <w:trPr>
          <w:trHeight w:val="599" w:hRule="atLeast"/>
        </w:trPr>
        <w:tc>
          <w:tcPr>
            <w:tcW w:w="2410" w:type="dxa"/>
          </w:tcPr>
          <w:p>
            <w:pPr>
              <w:pStyle w:val="TableParagraph"/>
              <w:spacing w:before="162"/>
              <w:ind w:left="318"/>
              <w:rPr>
                <w:sz w:val="21"/>
              </w:rPr>
            </w:pPr>
            <w:r>
              <w:rPr>
                <w:spacing w:val="-4"/>
                <w:sz w:val="21"/>
              </w:rPr>
              <w:t>画期的</w:t>
            </w:r>
          </w:p>
        </w:tc>
        <w:tc>
          <w:tcPr>
            <w:tcW w:w="2551" w:type="dxa"/>
          </w:tcPr>
          <w:p>
            <w:pPr>
              <w:pStyle w:val="TableParagraph"/>
              <w:spacing w:before="162"/>
              <w:ind w:left="319"/>
              <w:rPr>
                <w:sz w:val="21"/>
              </w:rPr>
            </w:pPr>
            <w:r>
              <w:rPr>
                <w:spacing w:val="-4"/>
                <w:sz w:val="21"/>
              </w:rPr>
              <w:t>かっきてき</w:t>
            </w:r>
          </w:p>
        </w:tc>
        <w:tc>
          <w:tcPr>
            <w:tcW w:w="3404" w:type="dxa"/>
          </w:tcPr>
          <w:p>
            <w:pPr>
              <w:pStyle w:val="TableParagraph"/>
              <w:spacing w:before="162"/>
              <w:ind w:left="348"/>
              <w:rPr>
                <w:rFonts w:ascii="Times New Roman" w:hAnsi="Times New Roman"/>
                <w:sz w:val="24"/>
              </w:rPr>
            </w:pPr>
            <w:r>
              <w:rPr>
                <w:rFonts w:ascii="Times New Roman" w:hAnsi="Times New Roman"/>
                <w:sz w:val="24"/>
              </w:rPr>
              <w:t>bước</w:t>
            </w:r>
            <w:r>
              <w:rPr>
                <w:rFonts w:ascii="Times New Roman" w:hAnsi="Times New Roman"/>
                <w:spacing w:val="-2"/>
                <w:sz w:val="24"/>
              </w:rPr>
              <w:t> </w:t>
            </w:r>
            <w:r>
              <w:rPr>
                <w:rFonts w:ascii="Times New Roman" w:hAnsi="Times New Roman"/>
                <w:sz w:val="24"/>
              </w:rPr>
              <w:t>ngoặt,</w:t>
            </w:r>
            <w:r>
              <w:rPr>
                <w:rFonts w:ascii="Times New Roman" w:hAnsi="Times New Roman"/>
                <w:spacing w:val="-1"/>
                <w:sz w:val="24"/>
              </w:rPr>
              <w:t> </w:t>
            </w:r>
            <w:r>
              <w:rPr>
                <w:rFonts w:ascii="Times New Roman" w:hAnsi="Times New Roman"/>
                <w:sz w:val="24"/>
              </w:rPr>
              <w:t>đột </w:t>
            </w:r>
            <w:r>
              <w:rPr>
                <w:rFonts w:ascii="Times New Roman" w:hAnsi="Times New Roman"/>
                <w:spacing w:val="-5"/>
                <w:sz w:val="24"/>
              </w:rPr>
              <w:t>phá</w:t>
            </w:r>
          </w:p>
        </w:tc>
      </w:tr>
      <w:tr>
        <w:trPr>
          <w:trHeight w:val="601" w:hRule="atLeast"/>
        </w:trPr>
        <w:tc>
          <w:tcPr>
            <w:tcW w:w="2410" w:type="dxa"/>
          </w:tcPr>
          <w:p>
            <w:pPr>
              <w:pStyle w:val="TableParagraph"/>
              <w:spacing w:before="165"/>
              <w:ind w:left="318"/>
              <w:rPr>
                <w:sz w:val="21"/>
              </w:rPr>
            </w:pPr>
            <w:r>
              <w:rPr>
                <w:spacing w:val="-6"/>
                <w:sz w:val="21"/>
              </w:rPr>
              <w:t>競う</w:t>
            </w:r>
          </w:p>
        </w:tc>
        <w:tc>
          <w:tcPr>
            <w:tcW w:w="2551" w:type="dxa"/>
          </w:tcPr>
          <w:p>
            <w:pPr>
              <w:pStyle w:val="TableParagraph"/>
              <w:spacing w:before="165"/>
              <w:ind w:left="319"/>
              <w:rPr>
                <w:sz w:val="21"/>
              </w:rPr>
            </w:pPr>
            <w:r>
              <w:rPr>
                <w:spacing w:val="-5"/>
                <w:sz w:val="21"/>
              </w:rPr>
              <w:t>きそう</w:t>
            </w:r>
          </w:p>
        </w:tc>
        <w:tc>
          <w:tcPr>
            <w:tcW w:w="3404" w:type="dxa"/>
          </w:tcPr>
          <w:p>
            <w:pPr>
              <w:pStyle w:val="TableParagraph"/>
              <w:spacing w:before="164"/>
              <w:ind w:left="348"/>
              <w:rPr>
                <w:rFonts w:ascii="Times New Roman" w:hAnsi="Times New Roman"/>
                <w:sz w:val="24"/>
              </w:rPr>
            </w:pPr>
            <w:r>
              <w:rPr>
                <w:rFonts w:ascii="Times New Roman" w:hAnsi="Times New Roman"/>
                <w:sz w:val="24"/>
              </w:rPr>
              <w:t>cạnh</w:t>
            </w:r>
            <w:r>
              <w:rPr>
                <w:rFonts w:ascii="Times New Roman" w:hAnsi="Times New Roman"/>
                <w:spacing w:val="-2"/>
                <w:sz w:val="24"/>
              </w:rPr>
              <w:t> tranh</w:t>
            </w:r>
          </w:p>
        </w:tc>
      </w:tr>
    </w:tbl>
    <w:p>
      <w:pPr>
        <w:pStyle w:val="BodyText"/>
        <w:spacing w:before="100"/>
        <w:rPr>
          <w:rFonts w:ascii="Century"/>
        </w:rPr>
      </w:pPr>
    </w:p>
    <w:p>
      <w:pPr>
        <w:pStyle w:val="BodyText"/>
        <w:ind w:left="143"/>
        <w:rPr>
          <w:rFonts w:ascii="Century" w:eastAsia="Century"/>
        </w:rPr>
      </w:pPr>
      <w:r>
        <w:rPr>
          <w:rFonts w:ascii="MS PGothic" w:eastAsia="MS PGothic"/>
          <w:spacing w:val="-5"/>
        </w:rPr>
        <w:t>問題 </w:t>
      </w:r>
      <w:r>
        <w:rPr>
          <w:rFonts w:ascii="Century" w:eastAsia="Century"/>
          <w:spacing w:val="-7"/>
        </w:rPr>
        <w:t>II</w:t>
      </w:r>
    </w:p>
    <w:p>
      <w:pPr>
        <w:pStyle w:val="Heading4"/>
        <w:spacing w:line="312" w:lineRule="auto" w:before="129"/>
        <w:ind w:right="666"/>
        <w:jc w:val="both"/>
      </w:pPr>
      <w:r>
        <w:rPr/>
        <w:t>OS không chỉ được cài đặt trong máy tính cá nhân mà còn được cài đặt trong các đồ điện tử gia dụng như máy nghe nhạc, bản đồ điện tử trong xe hơi, thiết bị chơi game…Phần mềm dùng cho đồ điện gia dụng vốn được nghiên cứu sản xuất riêng cho từng loại sản phẩm, nhưng nhờ lắp đặt OS mà thời gian nghiên cứu sản xuất được rút </w:t>
      </w:r>
      <w:r>
        <w:rPr>
          <w:spacing w:val="-4"/>
        </w:rPr>
        <w:t>ngắn.</w:t>
      </w:r>
    </w:p>
    <w:p>
      <w:pPr>
        <w:pStyle w:val="BodyText"/>
        <w:spacing w:before="37"/>
        <w:rPr>
          <w:rFonts w:ascii="Times New Roman"/>
          <w:sz w:val="24"/>
        </w:rPr>
      </w:pPr>
    </w:p>
    <w:p>
      <w:pPr>
        <w:pStyle w:val="BodyText"/>
        <w:ind w:left="143"/>
        <w:rPr>
          <w:rFonts w:ascii="Century" w:eastAsia="Century"/>
        </w:rPr>
      </w:pPr>
      <w:r>
        <w:rPr>
          <w:rFonts w:ascii="MS PGothic" w:eastAsia="MS PGothic"/>
          <w:spacing w:val="-4"/>
        </w:rPr>
        <w:t>問題 </w:t>
      </w:r>
      <w:r>
        <w:rPr>
          <w:rFonts w:ascii="Century" w:eastAsia="Century"/>
          <w:spacing w:val="-5"/>
        </w:rPr>
        <w:t>III</w:t>
      </w:r>
    </w:p>
    <w:p>
      <w:pPr>
        <w:pStyle w:val="BodyText"/>
        <w:spacing w:before="174"/>
        <w:ind w:left="354"/>
      </w:pPr>
      <w:r>
        <w:rPr>
          <w:spacing w:val="-3"/>
        </w:rPr>
        <w:t>複数のプログラムが同時に動くように管理することをマルチタスクと呼んでいます．</w:t>
      </w:r>
    </w:p>
    <w:p>
      <w:pPr>
        <w:pStyle w:val="BodyText"/>
        <w:spacing w:after="0"/>
        <w:sectPr>
          <w:pgSz w:w="11910" w:h="16840"/>
          <w:pgMar w:header="685" w:footer="0" w:top="1640" w:bottom="280" w:left="1559" w:right="1133"/>
        </w:sectPr>
      </w:pPr>
    </w:p>
    <w:p>
      <w:pPr>
        <w:spacing w:before="320"/>
        <w:ind w:left="143" w:right="0" w:firstLine="0"/>
        <w:jc w:val="left"/>
        <w:rPr>
          <w:rFonts w:ascii="MS PGothic" w:eastAsia="MS PGothic"/>
          <w:sz w:val="32"/>
        </w:rPr>
      </w:pPr>
      <w:r>
        <w:rPr>
          <w:rFonts w:ascii="MS PGothic" w:eastAsia="MS PGothic"/>
          <w:spacing w:val="-13"/>
          <w:sz w:val="32"/>
        </w:rPr>
        <w:t>第 </w:t>
      </w:r>
      <w:r>
        <w:rPr>
          <w:rFonts w:ascii="Century" w:eastAsia="Century"/>
          <w:sz w:val="32"/>
        </w:rPr>
        <w:t>17</w:t>
      </w:r>
      <w:r>
        <w:rPr>
          <w:rFonts w:ascii="Century" w:eastAsia="Century"/>
          <w:spacing w:val="-20"/>
          <w:sz w:val="32"/>
        </w:rPr>
        <w:t> </w:t>
      </w:r>
      <w:r>
        <w:rPr>
          <w:rFonts w:ascii="MS PGothic" w:eastAsia="MS PGothic"/>
          <w:spacing w:val="-2"/>
          <w:sz w:val="32"/>
        </w:rPr>
        <w:t>章練習問題</w:t>
      </w:r>
    </w:p>
    <w:p>
      <w:pPr>
        <w:pStyle w:val="BodyText"/>
        <w:spacing w:before="56"/>
        <w:ind w:left="354"/>
        <w:jc w:val="both"/>
        <w:rPr>
          <w:rFonts w:ascii="Century" w:eastAsia="Century"/>
        </w:rPr>
      </w:pPr>
      <w:r>
        <w:rPr>
          <w:spacing w:val="17"/>
        </w:rPr>
        <w:t>解答： </w:t>
      </w:r>
      <w:r>
        <w:rPr>
          <w:rFonts w:ascii="Century" w:eastAsia="Century"/>
        </w:rPr>
        <w:t>(</w:t>
      </w:r>
      <w:r>
        <w:rPr/>
        <w:t>エ</w:t>
      </w:r>
      <w:r>
        <w:rPr>
          <w:rFonts w:ascii="Century" w:eastAsia="Century"/>
          <w:spacing w:val="-10"/>
        </w:rPr>
        <w:t>)</w:t>
      </w:r>
    </w:p>
    <w:p>
      <w:pPr>
        <w:pStyle w:val="BodyText"/>
        <w:spacing w:line="172" w:lineRule="auto" w:before="234"/>
        <w:ind w:left="143" w:right="665" w:firstLine="211"/>
        <w:jc w:val="both"/>
      </w:pPr>
      <w:r>
        <w:rPr>
          <w:spacing w:val="10"/>
        </w:rPr>
        <w:t>解説： 結合した結果には，「社員番号」「社員名」「年齢」という他の表にない項目が入</w:t>
      </w:r>
      <w:r>
        <w:rPr>
          <w:spacing w:val="13"/>
        </w:rPr>
        <w:t>っているので，</w:t>
      </w:r>
      <w:r>
        <w:rPr>
          <w:rFonts w:ascii="Century" w:eastAsia="Century"/>
          <w:spacing w:val="13"/>
        </w:rPr>
        <w:t>"</w:t>
      </w:r>
      <w:r>
        <w:rPr>
          <w:spacing w:val="13"/>
        </w:rPr>
        <w:t>社員</w:t>
      </w:r>
      <w:r>
        <w:rPr>
          <w:rFonts w:ascii="Century" w:eastAsia="Century"/>
          <w:spacing w:val="13"/>
        </w:rPr>
        <w:t>"</w:t>
      </w:r>
      <w:r>
        <w:rPr>
          <w:spacing w:val="12"/>
        </w:rPr>
        <w:t>表には必要です．「部署名」と「都道府県名」に関しては，それぞれ，</w:t>
      </w:r>
      <w:r>
        <w:rPr>
          <w:spacing w:val="40"/>
        </w:rPr>
        <w:t> </w:t>
      </w:r>
      <w:r>
        <w:rPr>
          <w:rFonts w:ascii="Century" w:eastAsia="Century"/>
          <w:spacing w:val="-19"/>
        </w:rPr>
        <w:t>" </w:t>
      </w:r>
      <w:r>
        <w:rPr>
          <w:spacing w:val="21"/>
        </w:rPr>
        <w:t>部署</w:t>
      </w:r>
      <w:r>
        <w:rPr>
          <w:rFonts w:ascii="Century" w:eastAsia="Century"/>
          <w:spacing w:val="-19"/>
        </w:rPr>
        <w:t>" </w:t>
      </w:r>
      <w:r>
        <w:rPr>
          <w:spacing w:val="15"/>
        </w:rPr>
        <w:t>表，</w:t>
      </w:r>
      <w:r>
        <w:rPr>
          <w:rFonts w:ascii="Century" w:eastAsia="Century"/>
          <w:spacing w:val="-14"/>
        </w:rPr>
        <w:t>" </w:t>
      </w:r>
      <w:r>
        <w:rPr>
          <w:spacing w:val="21"/>
        </w:rPr>
        <w:t>都道府県</w:t>
      </w:r>
      <w:r>
        <w:rPr>
          <w:rFonts w:ascii="Century" w:eastAsia="Century"/>
          <w:spacing w:val="-19"/>
        </w:rPr>
        <w:t>" </w:t>
      </w:r>
      <w:r>
        <w:rPr>
          <w:spacing w:val="10"/>
        </w:rPr>
        <w:t>表から抽出できるので， 抽出のためのフィールドとして「部署コー</w:t>
      </w:r>
    </w:p>
    <w:p>
      <w:pPr>
        <w:pStyle w:val="BodyText"/>
        <w:spacing w:before="79"/>
        <w:ind w:left="143"/>
      </w:pPr>
      <w:r>
        <w:rPr>
          <w:spacing w:val="-3"/>
        </w:rPr>
        <w:t>ド」「都道府県コード」も必要になります．</w:t>
      </w:r>
    </w:p>
    <w:p>
      <w:pPr>
        <w:pStyle w:val="BodyText"/>
        <w:spacing w:before="200"/>
      </w:pPr>
    </w:p>
    <w:p>
      <w:pPr>
        <w:spacing w:before="0"/>
        <w:ind w:left="143" w:right="0" w:firstLine="0"/>
        <w:jc w:val="left"/>
        <w:rPr>
          <w:rFonts w:ascii="Century" w:eastAsia="Century"/>
          <w:sz w:val="32"/>
        </w:rPr>
      </w:pPr>
      <w:r>
        <w:rPr>
          <w:rFonts w:ascii="MS PGothic" w:eastAsia="MS PGothic"/>
          <w:spacing w:val="-13"/>
          <w:sz w:val="32"/>
        </w:rPr>
        <w:t>第 </w:t>
      </w:r>
      <w:r>
        <w:rPr>
          <w:rFonts w:ascii="Century" w:eastAsia="Century"/>
          <w:sz w:val="32"/>
        </w:rPr>
        <w:t>17</w:t>
      </w:r>
      <w:r>
        <w:rPr>
          <w:rFonts w:ascii="Century" w:eastAsia="Century"/>
          <w:spacing w:val="-16"/>
          <w:sz w:val="32"/>
        </w:rPr>
        <w:t> </w:t>
      </w:r>
      <w:r>
        <w:rPr>
          <w:rFonts w:ascii="MS PGothic" w:eastAsia="MS PGothic"/>
          <w:spacing w:val="-4"/>
          <w:sz w:val="32"/>
        </w:rPr>
        <w:t>章ミニテスト </w:t>
      </w:r>
      <w:r>
        <w:rPr>
          <w:rFonts w:ascii="Century" w:eastAsia="Century"/>
          <w:spacing w:val="-10"/>
          <w:sz w:val="32"/>
        </w:rPr>
        <w:t>1</w:t>
      </w:r>
    </w:p>
    <w:p>
      <w:pPr>
        <w:pStyle w:val="BodyText"/>
        <w:spacing w:before="56"/>
        <w:ind w:left="143"/>
        <w:rPr>
          <w:rFonts w:ascii="Century" w:eastAsia="Century"/>
        </w:rPr>
      </w:pPr>
      <w:r>
        <w:rPr>
          <w:rFonts w:ascii="MS PGothic" w:eastAsia="MS PGothic"/>
          <w:spacing w:val="-4"/>
        </w:rPr>
        <w:t>問題 </w:t>
      </w:r>
      <w:r>
        <w:rPr>
          <w:rFonts w:ascii="Century" w:eastAsia="Century"/>
          <w:spacing w:val="-10"/>
        </w:rPr>
        <w:t>I</w:t>
      </w:r>
    </w:p>
    <w:p>
      <w:pPr>
        <w:pStyle w:val="BodyText"/>
        <w:spacing w:before="7"/>
        <w:rPr>
          <w:rFonts w:ascii="Century"/>
          <w:sz w:val="5"/>
        </w:rPr>
      </w:pPr>
    </w:p>
    <w:tbl>
      <w:tblPr>
        <w:tblW w:w="0" w:type="auto"/>
        <w:jc w:val="left"/>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69"/>
        <w:gridCol w:w="3121"/>
        <w:gridCol w:w="2978"/>
      </w:tblGrid>
      <w:tr>
        <w:trPr>
          <w:trHeight w:val="513" w:hRule="atLeast"/>
        </w:trPr>
        <w:tc>
          <w:tcPr>
            <w:tcW w:w="2269" w:type="dxa"/>
          </w:tcPr>
          <w:p>
            <w:pPr>
              <w:pStyle w:val="TableParagraph"/>
              <w:spacing w:before="119"/>
              <w:ind w:left="222"/>
              <w:jc w:val="center"/>
              <w:rPr>
                <w:sz w:val="21"/>
              </w:rPr>
            </w:pPr>
            <w:r>
              <w:rPr>
                <w:spacing w:val="-5"/>
                <w:sz w:val="21"/>
              </w:rPr>
              <w:t>言葉</w:t>
            </w:r>
          </w:p>
        </w:tc>
        <w:tc>
          <w:tcPr>
            <w:tcW w:w="3121" w:type="dxa"/>
          </w:tcPr>
          <w:p>
            <w:pPr>
              <w:pStyle w:val="TableParagraph"/>
              <w:spacing w:line="426" w:lineRule="exact" w:before="0"/>
              <w:ind w:left="863"/>
              <w:rPr>
                <w:rFonts w:ascii="Century" w:eastAsia="Century"/>
                <w:sz w:val="21"/>
              </w:rPr>
            </w:pPr>
            <w:r>
              <w:rPr>
                <w:spacing w:val="-2"/>
                <w:sz w:val="21"/>
              </w:rPr>
              <w:t>読み方</w:t>
            </w:r>
            <w:r>
              <w:rPr>
                <w:rFonts w:ascii="Century" w:eastAsia="Century"/>
                <w:spacing w:val="-2"/>
                <w:sz w:val="21"/>
              </w:rPr>
              <w:t>(</w:t>
            </w:r>
            <w:r>
              <w:rPr>
                <w:spacing w:val="-2"/>
                <w:sz w:val="21"/>
              </w:rPr>
              <w:t>又は英語</w:t>
            </w:r>
            <w:r>
              <w:rPr>
                <w:rFonts w:ascii="Century" w:eastAsia="Century"/>
                <w:spacing w:val="-10"/>
                <w:sz w:val="21"/>
              </w:rPr>
              <w:t>)</w:t>
            </w:r>
          </w:p>
        </w:tc>
        <w:tc>
          <w:tcPr>
            <w:tcW w:w="2978" w:type="dxa"/>
          </w:tcPr>
          <w:p>
            <w:pPr>
              <w:pStyle w:val="TableParagraph"/>
              <w:spacing w:before="119"/>
              <w:ind w:left="1124"/>
              <w:rPr>
                <w:sz w:val="21"/>
              </w:rPr>
            </w:pPr>
            <w:r>
              <w:rPr>
                <w:spacing w:val="-4"/>
                <w:sz w:val="21"/>
              </w:rPr>
              <w:t>ベトナム語</w:t>
            </w:r>
          </w:p>
        </w:tc>
      </w:tr>
      <w:tr>
        <w:trPr>
          <w:trHeight w:val="515" w:hRule="atLeast"/>
        </w:trPr>
        <w:tc>
          <w:tcPr>
            <w:tcW w:w="2269" w:type="dxa"/>
          </w:tcPr>
          <w:p>
            <w:pPr>
              <w:pStyle w:val="TableParagraph"/>
              <w:spacing w:before="119"/>
              <w:ind w:left="318"/>
              <w:rPr>
                <w:sz w:val="21"/>
              </w:rPr>
            </w:pPr>
            <w:r>
              <w:rPr>
                <w:spacing w:val="-4"/>
                <w:sz w:val="21"/>
              </w:rPr>
              <w:t>完備性</w:t>
            </w:r>
          </w:p>
        </w:tc>
        <w:tc>
          <w:tcPr>
            <w:tcW w:w="3121" w:type="dxa"/>
          </w:tcPr>
          <w:p>
            <w:pPr>
              <w:pStyle w:val="TableParagraph"/>
              <w:spacing w:before="119"/>
              <w:ind w:left="318"/>
              <w:rPr>
                <w:sz w:val="21"/>
              </w:rPr>
            </w:pPr>
            <w:r>
              <w:rPr>
                <w:spacing w:val="-4"/>
                <w:sz w:val="21"/>
              </w:rPr>
              <w:t>かんびせい</w:t>
            </w:r>
          </w:p>
        </w:tc>
        <w:tc>
          <w:tcPr>
            <w:tcW w:w="2978" w:type="dxa"/>
          </w:tcPr>
          <w:p>
            <w:pPr>
              <w:pStyle w:val="TableParagraph"/>
              <w:spacing w:before="119"/>
              <w:ind w:left="344"/>
              <w:rPr>
                <w:rFonts w:ascii="Times New Roman" w:hAnsi="Times New Roman"/>
                <w:sz w:val="24"/>
              </w:rPr>
            </w:pPr>
            <w:r>
              <w:rPr>
                <w:rFonts w:ascii="Times New Roman" w:hAnsi="Times New Roman"/>
                <w:sz w:val="24"/>
              </w:rPr>
              <w:t>tính</w:t>
            </w:r>
            <w:r>
              <w:rPr>
                <w:rFonts w:ascii="Times New Roman" w:hAnsi="Times New Roman"/>
                <w:spacing w:val="1"/>
                <w:sz w:val="24"/>
              </w:rPr>
              <w:t> </w:t>
            </w:r>
            <w:r>
              <w:rPr>
                <w:rFonts w:ascii="Times New Roman" w:hAnsi="Times New Roman"/>
                <w:sz w:val="24"/>
              </w:rPr>
              <w:t>toàn </w:t>
            </w:r>
            <w:r>
              <w:rPr>
                <w:rFonts w:ascii="Times New Roman" w:hAnsi="Times New Roman"/>
                <w:spacing w:val="-5"/>
                <w:sz w:val="24"/>
              </w:rPr>
              <w:t>vẹn</w:t>
            </w:r>
          </w:p>
        </w:tc>
      </w:tr>
      <w:tr>
        <w:trPr>
          <w:trHeight w:val="515" w:hRule="atLeast"/>
        </w:trPr>
        <w:tc>
          <w:tcPr>
            <w:tcW w:w="2269" w:type="dxa"/>
          </w:tcPr>
          <w:p>
            <w:pPr>
              <w:pStyle w:val="TableParagraph"/>
              <w:spacing w:before="119"/>
              <w:ind w:left="318"/>
              <w:rPr>
                <w:sz w:val="21"/>
              </w:rPr>
            </w:pPr>
            <w:r>
              <w:rPr>
                <w:spacing w:val="-4"/>
                <w:sz w:val="21"/>
              </w:rPr>
              <w:t>実用性</w:t>
            </w:r>
          </w:p>
        </w:tc>
        <w:tc>
          <w:tcPr>
            <w:tcW w:w="3121" w:type="dxa"/>
          </w:tcPr>
          <w:p>
            <w:pPr>
              <w:pStyle w:val="TableParagraph"/>
              <w:spacing w:before="119"/>
              <w:ind w:left="318"/>
              <w:rPr>
                <w:sz w:val="21"/>
              </w:rPr>
            </w:pPr>
            <w:r>
              <w:rPr>
                <w:spacing w:val="-4"/>
                <w:sz w:val="21"/>
              </w:rPr>
              <w:t>じつようせい</w:t>
            </w:r>
          </w:p>
        </w:tc>
        <w:tc>
          <w:tcPr>
            <w:tcW w:w="2978" w:type="dxa"/>
          </w:tcPr>
          <w:p>
            <w:pPr>
              <w:pStyle w:val="TableParagraph"/>
              <w:spacing w:before="119"/>
              <w:ind w:left="344"/>
              <w:rPr>
                <w:rFonts w:ascii="Times New Roman" w:hAnsi="Times New Roman"/>
                <w:sz w:val="24"/>
              </w:rPr>
            </w:pPr>
            <w:r>
              <w:rPr>
                <w:rFonts w:ascii="Times New Roman" w:hAnsi="Times New Roman"/>
                <w:sz w:val="24"/>
              </w:rPr>
              <w:t>tính ứng </w:t>
            </w:r>
            <w:r>
              <w:rPr>
                <w:rFonts w:ascii="Times New Roman" w:hAnsi="Times New Roman"/>
                <w:spacing w:val="-4"/>
                <w:sz w:val="24"/>
              </w:rPr>
              <w:t>dụng</w:t>
            </w:r>
          </w:p>
        </w:tc>
      </w:tr>
      <w:tr>
        <w:trPr>
          <w:trHeight w:val="516" w:hRule="atLeast"/>
        </w:trPr>
        <w:tc>
          <w:tcPr>
            <w:tcW w:w="2269" w:type="dxa"/>
          </w:tcPr>
          <w:p>
            <w:pPr>
              <w:pStyle w:val="TableParagraph"/>
              <w:spacing w:before="120"/>
              <w:ind w:left="318"/>
              <w:rPr>
                <w:sz w:val="21"/>
              </w:rPr>
            </w:pPr>
            <w:r>
              <w:rPr>
                <w:spacing w:val="-5"/>
                <w:sz w:val="21"/>
              </w:rPr>
              <w:t>索引</w:t>
            </w:r>
          </w:p>
        </w:tc>
        <w:tc>
          <w:tcPr>
            <w:tcW w:w="3121" w:type="dxa"/>
          </w:tcPr>
          <w:p>
            <w:pPr>
              <w:pStyle w:val="TableParagraph"/>
              <w:spacing w:before="120"/>
              <w:ind w:left="318"/>
              <w:rPr>
                <w:sz w:val="21"/>
              </w:rPr>
            </w:pPr>
            <w:r>
              <w:rPr>
                <w:spacing w:val="-4"/>
                <w:sz w:val="21"/>
              </w:rPr>
              <w:t>さくいん</w:t>
            </w:r>
          </w:p>
        </w:tc>
        <w:tc>
          <w:tcPr>
            <w:tcW w:w="2978" w:type="dxa"/>
          </w:tcPr>
          <w:p>
            <w:pPr>
              <w:pStyle w:val="TableParagraph"/>
              <w:spacing w:before="119"/>
              <w:ind w:left="344"/>
              <w:rPr>
                <w:rFonts w:ascii="Times New Roman" w:hAnsi="Times New Roman"/>
                <w:sz w:val="24"/>
              </w:rPr>
            </w:pPr>
            <w:r>
              <w:rPr>
                <w:rFonts w:ascii="Times New Roman" w:hAnsi="Times New Roman"/>
                <w:sz w:val="24"/>
              </w:rPr>
              <w:t>mục </w:t>
            </w:r>
            <w:r>
              <w:rPr>
                <w:rFonts w:ascii="Times New Roman" w:hAnsi="Times New Roman"/>
                <w:spacing w:val="-5"/>
                <w:sz w:val="24"/>
              </w:rPr>
              <w:t>lục</w:t>
            </w:r>
          </w:p>
        </w:tc>
      </w:tr>
      <w:tr>
        <w:trPr>
          <w:trHeight w:val="517" w:hRule="atLeast"/>
        </w:trPr>
        <w:tc>
          <w:tcPr>
            <w:tcW w:w="2269" w:type="dxa"/>
          </w:tcPr>
          <w:p>
            <w:pPr>
              <w:pStyle w:val="TableParagraph"/>
              <w:spacing w:before="122"/>
              <w:ind w:left="318"/>
              <w:rPr>
                <w:sz w:val="21"/>
              </w:rPr>
            </w:pPr>
            <w:r>
              <w:rPr>
                <w:spacing w:val="-5"/>
                <w:sz w:val="21"/>
              </w:rPr>
              <w:t>急激</w:t>
            </w:r>
          </w:p>
        </w:tc>
        <w:tc>
          <w:tcPr>
            <w:tcW w:w="3121" w:type="dxa"/>
          </w:tcPr>
          <w:p>
            <w:pPr>
              <w:pStyle w:val="TableParagraph"/>
              <w:spacing w:before="122"/>
              <w:ind w:left="318"/>
              <w:rPr>
                <w:sz w:val="21"/>
              </w:rPr>
            </w:pPr>
            <w:r>
              <w:rPr>
                <w:spacing w:val="-4"/>
                <w:sz w:val="21"/>
              </w:rPr>
              <w:t>きゅうげき</w:t>
            </w:r>
          </w:p>
        </w:tc>
        <w:tc>
          <w:tcPr>
            <w:tcW w:w="2978" w:type="dxa"/>
          </w:tcPr>
          <w:p>
            <w:pPr>
              <w:pStyle w:val="TableParagraph"/>
              <w:spacing w:before="121"/>
              <w:ind w:left="344"/>
              <w:rPr>
                <w:rFonts w:ascii="Times New Roman" w:hAnsi="Times New Roman"/>
                <w:sz w:val="24"/>
              </w:rPr>
            </w:pPr>
            <w:r>
              <w:rPr>
                <w:rFonts w:ascii="Times New Roman" w:hAnsi="Times New Roman"/>
                <w:sz w:val="24"/>
              </w:rPr>
              <w:t>mạnh </w:t>
            </w:r>
            <w:r>
              <w:rPr>
                <w:rFonts w:ascii="Times New Roman" w:hAnsi="Times New Roman"/>
                <w:spacing w:val="-5"/>
                <w:sz w:val="24"/>
              </w:rPr>
              <w:t>mẽ</w:t>
            </w:r>
          </w:p>
        </w:tc>
      </w:tr>
      <w:tr>
        <w:trPr>
          <w:trHeight w:val="515" w:hRule="atLeast"/>
        </w:trPr>
        <w:tc>
          <w:tcPr>
            <w:tcW w:w="2269" w:type="dxa"/>
          </w:tcPr>
          <w:p>
            <w:pPr>
              <w:pStyle w:val="TableParagraph"/>
              <w:spacing w:before="119"/>
              <w:ind w:left="318"/>
              <w:rPr>
                <w:sz w:val="21"/>
              </w:rPr>
            </w:pPr>
            <w:r>
              <w:rPr>
                <w:spacing w:val="-4"/>
                <w:sz w:val="21"/>
              </w:rPr>
              <w:t>整合性</w:t>
            </w:r>
          </w:p>
        </w:tc>
        <w:tc>
          <w:tcPr>
            <w:tcW w:w="3121" w:type="dxa"/>
          </w:tcPr>
          <w:p>
            <w:pPr>
              <w:pStyle w:val="TableParagraph"/>
              <w:spacing w:before="119"/>
              <w:ind w:left="318"/>
              <w:rPr>
                <w:sz w:val="21"/>
              </w:rPr>
            </w:pPr>
            <w:r>
              <w:rPr>
                <w:spacing w:val="-4"/>
                <w:sz w:val="21"/>
              </w:rPr>
              <w:t>せいごうせい</w:t>
            </w:r>
          </w:p>
        </w:tc>
        <w:tc>
          <w:tcPr>
            <w:tcW w:w="2978" w:type="dxa"/>
          </w:tcPr>
          <w:p>
            <w:pPr>
              <w:pStyle w:val="TableParagraph"/>
              <w:spacing w:before="119"/>
              <w:ind w:left="344"/>
              <w:rPr>
                <w:rFonts w:ascii="Times New Roman" w:hAnsi="Times New Roman"/>
                <w:sz w:val="24"/>
              </w:rPr>
            </w:pPr>
            <w:r>
              <w:rPr>
                <w:rFonts w:ascii="Times New Roman" w:hAnsi="Times New Roman"/>
                <w:sz w:val="24"/>
              </w:rPr>
              <w:t>tính nhất </w:t>
            </w:r>
            <w:r>
              <w:rPr>
                <w:rFonts w:ascii="Times New Roman" w:hAnsi="Times New Roman"/>
                <w:spacing w:val="-4"/>
                <w:sz w:val="24"/>
              </w:rPr>
              <w:t>quán</w:t>
            </w:r>
          </w:p>
        </w:tc>
      </w:tr>
      <w:tr>
        <w:trPr>
          <w:trHeight w:val="515" w:hRule="atLeast"/>
        </w:trPr>
        <w:tc>
          <w:tcPr>
            <w:tcW w:w="2269" w:type="dxa"/>
          </w:tcPr>
          <w:p>
            <w:pPr>
              <w:pStyle w:val="TableParagraph"/>
              <w:spacing w:before="119"/>
              <w:ind w:left="318"/>
              <w:rPr>
                <w:sz w:val="21"/>
              </w:rPr>
            </w:pPr>
            <w:r>
              <w:rPr>
                <w:spacing w:val="-5"/>
                <w:sz w:val="21"/>
              </w:rPr>
              <w:t>保つ</w:t>
            </w:r>
          </w:p>
        </w:tc>
        <w:tc>
          <w:tcPr>
            <w:tcW w:w="3121" w:type="dxa"/>
          </w:tcPr>
          <w:p>
            <w:pPr>
              <w:pStyle w:val="TableParagraph"/>
              <w:spacing w:before="119"/>
              <w:ind w:left="318"/>
              <w:rPr>
                <w:sz w:val="21"/>
              </w:rPr>
            </w:pPr>
            <w:r>
              <w:rPr>
                <w:spacing w:val="-5"/>
                <w:sz w:val="21"/>
              </w:rPr>
              <w:t>たもつ</w:t>
            </w:r>
          </w:p>
        </w:tc>
        <w:tc>
          <w:tcPr>
            <w:tcW w:w="2978" w:type="dxa"/>
          </w:tcPr>
          <w:p>
            <w:pPr>
              <w:pStyle w:val="TableParagraph"/>
              <w:spacing w:before="119"/>
              <w:ind w:left="344"/>
              <w:rPr>
                <w:rFonts w:ascii="Times New Roman" w:hAnsi="Times New Roman"/>
                <w:sz w:val="24"/>
              </w:rPr>
            </w:pPr>
            <w:r>
              <w:rPr>
                <w:rFonts w:ascii="Times New Roman" w:hAnsi="Times New Roman"/>
                <w:sz w:val="24"/>
              </w:rPr>
              <w:t>bảo</w:t>
            </w:r>
            <w:r>
              <w:rPr>
                <w:rFonts w:ascii="Times New Roman" w:hAnsi="Times New Roman"/>
                <w:spacing w:val="-1"/>
                <w:sz w:val="24"/>
              </w:rPr>
              <w:t> </w:t>
            </w:r>
            <w:r>
              <w:rPr>
                <w:rFonts w:ascii="Times New Roman" w:hAnsi="Times New Roman"/>
                <w:spacing w:val="-5"/>
                <w:sz w:val="24"/>
              </w:rPr>
              <w:t>đảm</w:t>
            </w:r>
          </w:p>
        </w:tc>
      </w:tr>
      <w:tr>
        <w:trPr>
          <w:trHeight w:val="515" w:hRule="atLeast"/>
        </w:trPr>
        <w:tc>
          <w:tcPr>
            <w:tcW w:w="2269" w:type="dxa"/>
          </w:tcPr>
          <w:p>
            <w:pPr>
              <w:pStyle w:val="TableParagraph"/>
              <w:spacing w:before="119"/>
              <w:ind w:left="318"/>
              <w:rPr>
                <w:sz w:val="21"/>
              </w:rPr>
            </w:pPr>
            <w:r>
              <w:rPr>
                <w:spacing w:val="-4"/>
                <w:sz w:val="21"/>
              </w:rPr>
              <w:t>一貫性</w:t>
            </w:r>
          </w:p>
        </w:tc>
        <w:tc>
          <w:tcPr>
            <w:tcW w:w="3121" w:type="dxa"/>
          </w:tcPr>
          <w:p>
            <w:pPr>
              <w:pStyle w:val="TableParagraph"/>
              <w:spacing w:before="119"/>
              <w:ind w:left="318"/>
              <w:rPr>
                <w:sz w:val="21"/>
              </w:rPr>
            </w:pPr>
            <w:r>
              <w:rPr>
                <w:spacing w:val="-4"/>
                <w:sz w:val="21"/>
              </w:rPr>
              <w:t>いっかんせい</w:t>
            </w:r>
          </w:p>
        </w:tc>
        <w:tc>
          <w:tcPr>
            <w:tcW w:w="2978" w:type="dxa"/>
          </w:tcPr>
          <w:p>
            <w:pPr>
              <w:pStyle w:val="TableParagraph"/>
              <w:spacing w:before="119"/>
              <w:ind w:left="344"/>
              <w:rPr>
                <w:rFonts w:ascii="Times New Roman" w:hAnsi="Times New Roman"/>
                <w:sz w:val="24"/>
              </w:rPr>
            </w:pPr>
            <w:r>
              <w:rPr>
                <w:rFonts w:ascii="Times New Roman" w:hAnsi="Times New Roman"/>
                <w:sz w:val="24"/>
              </w:rPr>
              <w:t>tính thống </w:t>
            </w:r>
            <w:r>
              <w:rPr>
                <w:rFonts w:ascii="Times New Roman" w:hAnsi="Times New Roman"/>
                <w:spacing w:val="-4"/>
                <w:sz w:val="24"/>
              </w:rPr>
              <w:t>nhất</w:t>
            </w:r>
          </w:p>
        </w:tc>
      </w:tr>
      <w:tr>
        <w:trPr>
          <w:trHeight w:val="515" w:hRule="atLeast"/>
        </w:trPr>
        <w:tc>
          <w:tcPr>
            <w:tcW w:w="2269" w:type="dxa"/>
          </w:tcPr>
          <w:p>
            <w:pPr>
              <w:pStyle w:val="TableParagraph"/>
              <w:spacing w:before="119"/>
              <w:ind w:left="318"/>
              <w:rPr>
                <w:sz w:val="21"/>
              </w:rPr>
            </w:pPr>
            <w:r>
              <w:rPr>
                <w:spacing w:val="-3"/>
                <w:sz w:val="21"/>
              </w:rPr>
              <w:t>レコード</w:t>
            </w:r>
          </w:p>
        </w:tc>
        <w:tc>
          <w:tcPr>
            <w:tcW w:w="3121" w:type="dxa"/>
          </w:tcPr>
          <w:p>
            <w:pPr>
              <w:pStyle w:val="TableParagraph"/>
              <w:spacing w:before="117"/>
              <w:ind w:left="318"/>
              <w:rPr>
                <w:rFonts w:ascii="MS Mincho"/>
                <w:sz w:val="21"/>
              </w:rPr>
            </w:pPr>
            <w:r>
              <w:rPr>
                <w:rFonts w:ascii="MS Mincho"/>
                <w:spacing w:val="-2"/>
                <w:sz w:val="21"/>
              </w:rPr>
              <w:t>record</w:t>
            </w:r>
          </w:p>
        </w:tc>
        <w:tc>
          <w:tcPr>
            <w:tcW w:w="2978" w:type="dxa"/>
          </w:tcPr>
          <w:p>
            <w:pPr>
              <w:pStyle w:val="TableParagraph"/>
              <w:spacing w:before="119"/>
              <w:ind w:left="344"/>
              <w:rPr>
                <w:rFonts w:ascii="Times New Roman" w:hAnsi="Times New Roman"/>
                <w:sz w:val="24"/>
              </w:rPr>
            </w:pPr>
            <w:r>
              <w:rPr>
                <w:rFonts w:ascii="Times New Roman" w:hAnsi="Times New Roman"/>
                <w:sz w:val="24"/>
              </w:rPr>
              <w:t>đĩa/</w:t>
            </w:r>
            <w:r>
              <w:rPr>
                <w:rFonts w:ascii="Times New Roman" w:hAnsi="Times New Roman"/>
                <w:spacing w:val="-3"/>
                <w:sz w:val="24"/>
              </w:rPr>
              <w:t> </w:t>
            </w:r>
            <w:r>
              <w:rPr>
                <w:rFonts w:ascii="Times New Roman" w:hAnsi="Times New Roman"/>
                <w:sz w:val="24"/>
              </w:rPr>
              <w:t>bản</w:t>
            </w:r>
            <w:r>
              <w:rPr>
                <w:rFonts w:ascii="Times New Roman" w:hAnsi="Times New Roman"/>
                <w:spacing w:val="-1"/>
                <w:sz w:val="24"/>
              </w:rPr>
              <w:t> </w:t>
            </w:r>
            <w:r>
              <w:rPr>
                <w:rFonts w:ascii="Times New Roman" w:hAnsi="Times New Roman"/>
                <w:spacing w:val="-5"/>
                <w:sz w:val="24"/>
              </w:rPr>
              <w:t>ghi</w:t>
            </w:r>
          </w:p>
        </w:tc>
      </w:tr>
      <w:tr>
        <w:trPr>
          <w:trHeight w:val="515" w:hRule="atLeast"/>
        </w:trPr>
        <w:tc>
          <w:tcPr>
            <w:tcW w:w="2269" w:type="dxa"/>
          </w:tcPr>
          <w:p>
            <w:pPr>
              <w:pStyle w:val="TableParagraph"/>
              <w:spacing w:line="426" w:lineRule="exact" w:before="0"/>
              <w:ind w:left="318"/>
              <w:rPr>
                <w:sz w:val="21"/>
              </w:rPr>
            </w:pPr>
            <w:r>
              <w:rPr>
                <w:spacing w:val="-2"/>
                <w:sz w:val="21"/>
              </w:rPr>
              <w:t>節</w:t>
            </w:r>
            <w:r>
              <w:rPr>
                <w:rFonts w:ascii="Century" w:eastAsia="Century"/>
                <w:spacing w:val="-2"/>
                <w:sz w:val="21"/>
              </w:rPr>
              <w:t>/</w:t>
            </w:r>
            <w:r>
              <w:rPr>
                <w:spacing w:val="-5"/>
                <w:sz w:val="21"/>
              </w:rPr>
              <w:t>ノード</w:t>
            </w:r>
          </w:p>
        </w:tc>
        <w:tc>
          <w:tcPr>
            <w:tcW w:w="3121" w:type="dxa"/>
          </w:tcPr>
          <w:p>
            <w:pPr>
              <w:pStyle w:val="TableParagraph"/>
              <w:spacing w:before="119"/>
              <w:ind w:left="318"/>
              <w:rPr>
                <w:rFonts w:ascii="MS Mincho" w:eastAsia="MS Mincho"/>
                <w:sz w:val="21"/>
              </w:rPr>
            </w:pPr>
            <w:r>
              <w:rPr>
                <w:sz w:val="21"/>
              </w:rPr>
              <w:t>せつ</w:t>
            </w:r>
            <w:r>
              <w:rPr>
                <w:rFonts w:ascii="MS Mincho" w:eastAsia="MS Mincho"/>
                <w:spacing w:val="-2"/>
                <w:sz w:val="21"/>
              </w:rPr>
              <w:t>/node</w:t>
            </w:r>
          </w:p>
        </w:tc>
        <w:tc>
          <w:tcPr>
            <w:tcW w:w="2978" w:type="dxa"/>
          </w:tcPr>
          <w:p>
            <w:pPr>
              <w:pStyle w:val="TableParagraph"/>
              <w:spacing w:before="119"/>
              <w:ind w:left="344"/>
              <w:rPr>
                <w:rFonts w:ascii="Times New Roman" w:hAnsi="Times New Roman"/>
                <w:sz w:val="24"/>
              </w:rPr>
            </w:pPr>
            <w:r>
              <w:rPr>
                <w:rFonts w:ascii="Times New Roman" w:hAnsi="Times New Roman"/>
                <w:sz w:val="24"/>
              </w:rPr>
              <w:t>nút </w:t>
            </w:r>
            <w:r>
              <w:rPr>
                <w:rFonts w:ascii="Times New Roman" w:hAnsi="Times New Roman"/>
                <w:spacing w:val="-4"/>
                <w:sz w:val="24"/>
              </w:rPr>
              <w:t>mạng</w:t>
            </w:r>
          </w:p>
        </w:tc>
      </w:tr>
      <w:tr>
        <w:trPr>
          <w:trHeight w:val="518" w:hRule="atLeast"/>
        </w:trPr>
        <w:tc>
          <w:tcPr>
            <w:tcW w:w="2269" w:type="dxa"/>
          </w:tcPr>
          <w:p>
            <w:pPr>
              <w:pStyle w:val="TableParagraph"/>
              <w:spacing w:before="122"/>
              <w:ind w:left="318"/>
              <w:rPr>
                <w:sz w:val="21"/>
              </w:rPr>
            </w:pPr>
            <w:r>
              <w:rPr>
                <w:spacing w:val="-5"/>
                <w:sz w:val="21"/>
              </w:rPr>
              <w:t>たどる</w:t>
            </w:r>
          </w:p>
        </w:tc>
        <w:tc>
          <w:tcPr>
            <w:tcW w:w="3121" w:type="dxa"/>
          </w:tcPr>
          <w:p>
            <w:pPr>
              <w:pStyle w:val="TableParagraph"/>
              <w:spacing w:before="0"/>
              <w:rPr>
                <w:rFonts w:ascii="Times New Roman"/>
                <w:sz w:val="22"/>
              </w:rPr>
            </w:pPr>
          </w:p>
        </w:tc>
        <w:tc>
          <w:tcPr>
            <w:tcW w:w="2978" w:type="dxa"/>
          </w:tcPr>
          <w:p>
            <w:pPr>
              <w:pStyle w:val="TableParagraph"/>
              <w:spacing w:before="122"/>
              <w:ind w:left="344"/>
              <w:rPr>
                <w:rFonts w:ascii="Times New Roman" w:hAnsi="Times New Roman"/>
                <w:sz w:val="24"/>
              </w:rPr>
            </w:pPr>
            <w:r>
              <w:rPr>
                <w:rFonts w:ascii="Times New Roman" w:hAnsi="Times New Roman"/>
                <w:sz w:val="24"/>
              </w:rPr>
              <w:t>đến</w:t>
            </w:r>
            <w:r>
              <w:rPr>
                <w:rFonts w:ascii="Times New Roman" w:hAnsi="Times New Roman"/>
                <w:spacing w:val="-1"/>
                <w:sz w:val="24"/>
              </w:rPr>
              <w:t> </w:t>
            </w:r>
            <w:r>
              <w:rPr>
                <w:rFonts w:ascii="Times New Roman" w:hAnsi="Times New Roman"/>
                <w:spacing w:val="-5"/>
                <w:sz w:val="24"/>
              </w:rPr>
              <w:t>nơi</w:t>
            </w:r>
          </w:p>
        </w:tc>
      </w:tr>
    </w:tbl>
    <w:p>
      <w:pPr>
        <w:pStyle w:val="BodyText"/>
        <w:spacing w:before="101"/>
        <w:rPr>
          <w:rFonts w:ascii="Century"/>
        </w:rPr>
      </w:pPr>
    </w:p>
    <w:p>
      <w:pPr>
        <w:pStyle w:val="BodyText"/>
        <w:ind w:left="143"/>
        <w:rPr>
          <w:rFonts w:ascii="Century" w:eastAsia="Century"/>
        </w:rPr>
      </w:pPr>
      <w:r>
        <w:rPr>
          <w:rFonts w:ascii="MS PGothic" w:eastAsia="MS PGothic"/>
          <w:spacing w:val="-5"/>
        </w:rPr>
        <w:t>問題 </w:t>
      </w:r>
      <w:r>
        <w:rPr>
          <w:rFonts w:ascii="Century" w:eastAsia="Century"/>
          <w:spacing w:val="-7"/>
        </w:rPr>
        <w:t>II</w:t>
      </w:r>
    </w:p>
    <w:p>
      <w:pPr>
        <w:pStyle w:val="Heading4"/>
        <w:spacing w:line="312" w:lineRule="auto" w:before="173"/>
        <w:ind w:right="665"/>
        <w:jc w:val="both"/>
      </w:pPr>
      <w:r>
        <w:rPr/>
        <w:t>Việc</w:t>
      </w:r>
      <w:r>
        <w:rPr>
          <w:spacing w:val="-2"/>
        </w:rPr>
        <w:t> </w:t>
      </w:r>
      <w:r>
        <w:rPr/>
        <w:t>đặt</w:t>
      </w:r>
      <w:r>
        <w:rPr>
          <w:spacing w:val="-1"/>
        </w:rPr>
        <w:t> </w:t>
      </w:r>
      <w:r>
        <w:rPr/>
        <w:t>vé</w:t>
      </w:r>
      <w:r>
        <w:rPr>
          <w:spacing w:val="-2"/>
        </w:rPr>
        <w:t> </w:t>
      </w:r>
      <w:r>
        <w:rPr/>
        <w:t>xem</w:t>
      </w:r>
      <w:r>
        <w:rPr>
          <w:spacing w:val="-1"/>
        </w:rPr>
        <w:t> </w:t>
      </w:r>
      <w:r>
        <w:rPr/>
        <w:t>hòa</w:t>
      </w:r>
      <w:r>
        <w:rPr>
          <w:spacing w:val="-2"/>
        </w:rPr>
        <w:t> </w:t>
      </w:r>
      <w:r>
        <w:rPr/>
        <w:t>nhạc</w:t>
      </w:r>
      <w:r>
        <w:rPr>
          <w:spacing w:val="-2"/>
        </w:rPr>
        <w:t> </w:t>
      </w:r>
      <w:r>
        <w:rPr/>
        <w:t>hoặc</w:t>
      </w:r>
      <w:r>
        <w:rPr>
          <w:spacing w:val="-2"/>
        </w:rPr>
        <w:t> </w:t>
      </w:r>
      <w:r>
        <w:rPr/>
        <w:t>vé</w:t>
      </w:r>
      <w:r>
        <w:rPr>
          <w:spacing w:val="-2"/>
        </w:rPr>
        <w:t> </w:t>
      </w:r>
      <w:r>
        <w:rPr/>
        <w:t>tàu</w:t>
      </w:r>
      <w:r>
        <w:rPr>
          <w:spacing w:val="-2"/>
        </w:rPr>
        <w:t> </w:t>
      </w:r>
      <w:r>
        <w:rPr/>
        <w:t>điện</w:t>
      </w:r>
      <w:r>
        <w:rPr>
          <w:spacing w:val="-1"/>
        </w:rPr>
        <w:t> </w:t>
      </w:r>
      <w:r>
        <w:rPr/>
        <w:t>có chỉ</w:t>
      </w:r>
      <w:r>
        <w:rPr>
          <w:spacing w:val="-1"/>
        </w:rPr>
        <w:t> </w:t>
      </w:r>
      <w:r>
        <w:rPr/>
        <w:t>định</w:t>
      </w:r>
      <w:r>
        <w:rPr>
          <w:spacing w:val="-1"/>
        </w:rPr>
        <w:t> </w:t>
      </w:r>
      <w:r>
        <w:rPr/>
        <w:t>sẵn</w:t>
      </w:r>
      <w:r>
        <w:rPr>
          <w:spacing w:val="-1"/>
        </w:rPr>
        <w:t> </w:t>
      </w:r>
      <w:r>
        <w:rPr/>
        <w:t>chỗ</w:t>
      </w:r>
      <w:r>
        <w:rPr>
          <w:spacing w:val="-1"/>
        </w:rPr>
        <w:t> </w:t>
      </w:r>
      <w:r>
        <w:rPr/>
        <w:t>ngồi</w:t>
      </w:r>
      <w:r>
        <w:rPr>
          <w:spacing w:val="-1"/>
        </w:rPr>
        <w:t> </w:t>
      </w:r>
      <w:r>
        <w:rPr/>
        <w:t>được</w:t>
      </w:r>
      <w:r>
        <w:rPr>
          <w:spacing w:val="-2"/>
        </w:rPr>
        <w:t> </w:t>
      </w:r>
      <w:r>
        <w:rPr/>
        <w:t>xử</w:t>
      </w:r>
      <w:r>
        <w:rPr>
          <w:spacing w:val="-2"/>
        </w:rPr>
        <w:t> </w:t>
      </w:r>
      <w:r>
        <w:rPr/>
        <w:t>lý</w:t>
      </w:r>
      <w:r>
        <w:rPr>
          <w:spacing w:val="-1"/>
        </w:rPr>
        <w:t> </w:t>
      </w:r>
      <w:r>
        <w:rPr/>
        <w:t>bằng máy tính đã kết nối trực tuyến. Để tránh tình trạng đặt trùng chỗ ngồi khi có nhiều người</w:t>
      </w:r>
      <w:r>
        <w:rPr>
          <w:spacing w:val="2"/>
        </w:rPr>
        <w:t> </w:t>
      </w:r>
      <w:r>
        <w:rPr/>
        <w:t>trên</w:t>
      </w:r>
      <w:r>
        <w:rPr>
          <w:spacing w:val="4"/>
        </w:rPr>
        <w:t> </w:t>
      </w:r>
      <w:r>
        <w:rPr/>
        <w:t>toàn</w:t>
      </w:r>
      <w:r>
        <w:rPr>
          <w:spacing w:val="3"/>
        </w:rPr>
        <w:t> </w:t>
      </w:r>
      <w:r>
        <w:rPr/>
        <w:t>quốc</w:t>
      </w:r>
      <w:r>
        <w:rPr>
          <w:spacing w:val="3"/>
        </w:rPr>
        <w:t> </w:t>
      </w:r>
      <w:r>
        <w:rPr/>
        <w:t>cùng</w:t>
      </w:r>
      <w:r>
        <w:rPr>
          <w:spacing w:val="3"/>
        </w:rPr>
        <w:t> </w:t>
      </w:r>
      <w:r>
        <w:rPr/>
        <w:t>tiến</w:t>
      </w:r>
      <w:r>
        <w:rPr>
          <w:spacing w:val="4"/>
        </w:rPr>
        <w:t> </w:t>
      </w:r>
      <w:r>
        <w:rPr/>
        <w:t>hành</w:t>
      </w:r>
      <w:r>
        <w:rPr>
          <w:spacing w:val="4"/>
        </w:rPr>
        <w:t> </w:t>
      </w:r>
      <w:r>
        <w:rPr/>
        <w:t>đặt</w:t>
      </w:r>
      <w:r>
        <w:rPr>
          <w:spacing w:val="4"/>
        </w:rPr>
        <w:t> </w:t>
      </w:r>
      <w:r>
        <w:rPr/>
        <w:t>vé,</w:t>
      </w:r>
      <w:r>
        <w:rPr>
          <w:spacing w:val="4"/>
        </w:rPr>
        <w:t> </w:t>
      </w:r>
      <w:r>
        <w:rPr/>
        <w:t>dữ</w:t>
      </w:r>
      <w:r>
        <w:rPr>
          <w:spacing w:val="3"/>
        </w:rPr>
        <w:t> </w:t>
      </w:r>
      <w:r>
        <w:rPr/>
        <w:t>liệu</w:t>
      </w:r>
      <w:r>
        <w:rPr>
          <w:spacing w:val="4"/>
        </w:rPr>
        <w:t> </w:t>
      </w:r>
      <w:r>
        <w:rPr/>
        <w:t>sẽ</w:t>
      </w:r>
      <w:r>
        <w:rPr>
          <w:spacing w:val="2"/>
        </w:rPr>
        <w:t> </w:t>
      </w:r>
      <w:r>
        <w:rPr/>
        <w:t>được</w:t>
      </w:r>
      <w:r>
        <w:rPr>
          <w:spacing w:val="3"/>
        </w:rPr>
        <w:t> </w:t>
      </w:r>
      <w:r>
        <w:rPr/>
        <w:t>quản</w:t>
      </w:r>
      <w:r>
        <w:rPr>
          <w:spacing w:val="4"/>
        </w:rPr>
        <w:t> </w:t>
      </w:r>
      <w:r>
        <w:rPr/>
        <w:t>lý</w:t>
      </w:r>
      <w:r>
        <w:rPr>
          <w:spacing w:val="4"/>
        </w:rPr>
        <w:t> </w:t>
      </w:r>
      <w:r>
        <w:rPr/>
        <w:t>bởi</w:t>
      </w:r>
      <w:r>
        <w:rPr>
          <w:spacing w:val="5"/>
        </w:rPr>
        <w:t> </w:t>
      </w:r>
      <w:r>
        <w:rPr/>
        <w:t>hệ</w:t>
      </w:r>
      <w:r>
        <w:rPr>
          <w:spacing w:val="2"/>
        </w:rPr>
        <w:t> </w:t>
      </w:r>
      <w:r>
        <w:rPr/>
        <w:t>thống</w:t>
      </w:r>
      <w:r>
        <w:rPr>
          <w:spacing w:val="4"/>
        </w:rPr>
        <w:t> </w:t>
      </w:r>
      <w:r>
        <w:rPr/>
        <w:t>cơ</w:t>
      </w:r>
      <w:r>
        <w:rPr>
          <w:spacing w:val="4"/>
        </w:rPr>
        <w:t> </w:t>
      </w:r>
      <w:r>
        <w:rPr>
          <w:spacing w:val="-5"/>
        </w:rPr>
        <w:t>sở</w:t>
      </w:r>
    </w:p>
    <w:p>
      <w:pPr>
        <w:pStyle w:val="Heading4"/>
        <w:spacing w:after="0" w:line="312" w:lineRule="auto"/>
        <w:jc w:val="both"/>
        <w:sectPr>
          <w:pgSz w:w="11910" w:h="16840"/>
          <w:pgMar w:header="685" w:footer="0" w:top="1640" w:bottom="280" w:left="1559" w:right="1133"/>
        </w:sectPr>
      </w:pPr>
    </w:p>
    <w:p>
      <w:pPr>
        <w:pStyle w:val="BodyText"/>
        <w:spacing w:before="258"/>
        <w:rPr>
          <w:rFonts w:ascii="Times New Roman"/>
          <w:sz w:val="24"/>
        </w:rPr>
      </w:pPr>
    </w:p>
    <w:p>
      <w:pPr>
        <w:pStyle w:val="Heading4"/>
        <w:ind w:firstLine="0"/>
      </w:pPr>
      <w:r>
        <w:rPr/>
        <w:t>dữ</w:t>
      </w:r>
      <w:r>
        <w:rPr>
          <w:spacing w:val="-4"/>
        </w:rPr>
        <w:t> </w:t>
      </w:r>
      <w:r>
        <w:rPr/>
        <w:t>liệu</w:t>
      </w:r>
      <w:r>
        <w:rPr>
          <w:spacing w:val="-1"/>
        </w:rPr>
        <w:t> </w:t>
      </w:r>
      <w:r>
        <w:rPr/>
        <w:t>trên</w:t>
      </w:r>
      <w:r>
        <w:rPr>
          <w:spacing w:val="-1"/>
        </w:rPr>
        <w:t> </w:t>
      </w:r>
      <w:r>
        <w:rPr/>
        <w:t>máy </w:t>
      </w:r>
      <w:r>
        <w:rPr>
          <w:spacing w:val="-2"/>
        </w:rPr>
        <w:t>tính.</w:t>
      </w:r>
    </w:p>
    <w:p>
      <w:pPr>
        <w:pStyle w:val="BodyText"/>
        <w:spacing w:before="198"/>
        <w:rPr>
          <w:rFonts w:ascii="Times New Roman"/>
          <w:sz w:val="24"/>
        </w:rPr>
      </w:pPr>
    </w:p>
    <w:p>
      <w:pPr>
        <w:pStyle w:val="BodyText"/>
        <w:ind w:left="143"/>
        <w:rPr>
          <w:rFonts w:ascii="Century" w:eastAsia="Century"/>
        </w:rPr>
      </w:pPr>
      <w:r>
        <w:rPr>
          <w:rFonts w:ascii="MS PGothic" w:eastAsia="MS PGothic"/>
          <w:spacing w:val="-4"/>
        </w:rPr>
        <w:t>問題 </w:t>
      </w:r>
      <w:r>
        <w:rPr>
          <w:rFonts w:ascii="Century" w:eastAsia="Century"/>
          <w:spacing w:val="-5"/>
        </w:rPr>
        <w:t>III</w:t>
      </w:r>
    </w:p>
    <w:p>
      <w:pPr>
        <w:pStyle w:val="BodyText"/>
        <w:spacing w:line="177" w:lineRule="auto" w:before="229"/>
        <w:ind w:left="143" w:right="667" w:firstLine="211"/>
        <w:jc w:val="both"/>
      </w:pPr>
      <w:r>
        <w:rPr>
          <w:spacing w:val="16"/>
        </w:rPr>
        <w:t>データベースのデータを表す単位のことをレコードと言い，レコード間の関係を表す代</w:t>
      </w:r>
      <w:r>
        <w:rPr/>
        <w:t>表的な表現法は階層的表現，網的表現，関係的表現の </w:t>
      </w:r>
      <w:r>
        <w:rPr>
          <w:rFonts w:ascii="Century" w:eastAsia="Century"/>
        </w:rPr>
        <w:t>3 </w:t>
      </w:r>
      <w:r>
        <w:rPr/>
        <w:t>つです．</w:t>
      </w:r>
    </w:p>
    <w:p>
      <w:pPr>
        <w:pStyle w:val="BodyText"/>
        <w:spacing w:before="193"/>
      </w:pPr>
    </w:p>
    <w:p>
      <w:pPr>
        <w:spacing w:before="1"/>
        <w:ind w:left="143" w:right="0" w:firstLine="0"/>
        <w:jc w:val="left"/>
        <w:rPr>
          <w:rFonts w:ascii="Century" w:eastAsia="Century"/>
          <w:sz w:val="32"/>
        </w:rPr>
      </w:pPr>
      <w:r>
        <w:rPr>
          <w:rFonts w:ascii="MS PGothic" w:eastAsia="MS PGothic"/>
          <w:spacing w:val="-13"/>
          <w:sz w:val="32"/>
        </w:rPr>
        <w:t>第 </w:t>
      </w:r>
      <w:r>
        <w:rPr>
          <w:rFonts w:ascii="Century" w:eastAsia="Century"/>
          <w:sz w:val="32"/>
        </w:rPr>
        <w:t>17</w:t>
      </w:r>
      <w:r>
        <w:rPr>
          <w:rFonts w:ascii="Century" w:eastAsia="Century"/>
          <w:spacing w:val="-16"/>
          <w:sz w:val="32"/>
        </w:rPr>
        <w:t> </w:t>
      </w:r>
      <w:r>
        <w:rPr>
          <w:rFonts w:ascii="MS PGothic" w:eastAsia="MS PGothic"/>
          <w:spacing w:val="-4"/>
          <w:sz w:val="32"/>
        </w:rPr>
        <w:t>章ミニテスト </w:t>
      </w:r>
      <w:r>
        <w:rPr>
          <w:rFonts w:ascii="Century" w:eastAsia="Century"/>
          <w:spacing w:val="-10"/>
          <w:sz w:val="32"/>
        </w:rPr>
        <w:t>2</w:t>
      </w:r>
    </w:p>
    <w:p>
      <w:pPr>
        <w:pStyle w:val="BodyText"/>
        <w:spacing w:before="55"/>
        <w:ind w:left="143"/>
        <w:rPr>
          <w:rFonts w:ascii="Century" w:eastAsia="Century"/>
        </w:rPr>
      </w:pPr>
      <w:r>
        <w:rPr>
          <w:rFonts w:ascii="MS PGothic" w:eastAsia="MS PGothic"/>
          <w:spacing w:val="-4"/>
        </w:rPr>
        <w:t>問題 </w:t>
      </w:r>
      <w:r>
        <w:rPr>
          <w:rFonts w:ascii="Century" w:eastAsia="Century"/>
          <w:spacing w:val="-10"/>
        </w:rPr>
        <w:t>I</w:t>
      </w:r>
    </w:p>
    <w:p>
      <w:pPr>
        <w:pStyle w:val="BodyText"/>
        <w:spacing w:before="8"/>
        <w:rPr>
          <w:rFonts w:ascii="Century"/>
          <w:sz w:val="5"/>
        </w:rPr>
      </w:pPr>
    </w:p>
    <w:tbl>
      <w:tblPr>
        <w:tblW w:w="0" w:type="auto"/>
        <w:jc w:val="left"/>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10"/>
        <w:gridCol w:w="3120"/>
        <w:gridCol w:w="2835"/>
      </w:tblGrid>
      <w:tr>
        <w:trPr>
          <w:trHeight w:val="513" w:hRule="atLeast"/>
        </w:trPr>
        <w:tc>
          <w:tcPr>
            <w:tcW w:w="2410" w:type="dxa"/>
          </w:tcPr>
          <w:p>
            <w:pPr>
              <w:pStyle w:val="TableParagraph"/>
              <w:spacing w:before="119"/>
              <w:ind w:left="220"/>
              <w:jc w:val="center"/>
              <w:rPr>
                <w:sz w:val="21"/>
              </w:rPr>
            </w:pPr>
            <w:r>
              <w:rPr>
                <w:spacing w:val="-5"/>
                <w:sz w:val="21"/>
              </w:rPr>
              <w:t>言葉</w:t>
            </w:r>
          </w:p>
        </w:tc>
        <w:tc>
          <w:tcPr>
            <w:tcW w:w="3120" w:type="dxa"/>
          </w:tcPr>
          <w:p>
            <w:pPr>
              <w:pStyle w:val="TableParagraph"/>
              <w:spacing w:line="426" w:lineRule="exact" w:before="0"/>
              <w:ind w:left="861"/>
              <w:rPr>
                <w:rFonts w:ascii="Century" w:eastAsia="Century"/>
                <w:sz w:val="21"/>
              </w:rPr>
            </w:pPr>
            <w:r>
              <w:rPr>
                <w:spacing w:val="-2"/>
                <w:sz w:val="21"/>
              </w:rPr>
              <w:t>読み方</w:t>
            </w:r>
            <w:r>
              <w:rPr>
                <w:rFonts w:ascii="Century" w:eastAsia="Century"/>
                <w:spacing w:val="-2"/>
                <w:sz w:val="21"/>
              </w:rPr>
              <w:t>(</w:t>
            </w:r>
            <w:r>
              <w:rPr>
                <w:spacing w:val="-2"/>
                <w:sz w:val="21"/>
              </w:rPr>
              <w:t>又は英語</w:t>
            </w:r>
            <w:r>
              <w:rPr>
                <w:rFonts w:ascii="Century" w:eastAsia="Century"/>
                <w:spacing w:val="-10"/>
                <w:sz w:val="21"/>
              </w:rPr>
              <w:t>)</w:t>
            </w:r>
          </w:p>
        </w:tc>
        <w:tc>
          <w:tcPr>
            <w:tcW w:w="2835" w:type="dxa"/>
          </w:tcPr>
          <w:p>
            <w:pPr>
              <w:pStyle w:val="TableParagraph"/>
              <w:spacing w:before="119"/>
              <w:ind w:left="1056"/>
              <w:rPr>
                <w:sz w:val="21"/>
              </w:rPr>
            </w:pPr>
            <w:r>
              <w:rPr>
                <w:spacing w:val="-4"/>
                <w:sz w:val="21"/>
              </w:rPr>
              <w:t>ベトナム語</w:t>
            </w:r>
          </w:p>
        </w:tc>
      </w:tr>
      <w:tr>
        <w:trPr>
          <w:trHeight w:val="515" w:hRule="atLeast"/>
        </w:trPr>
        <w:tc>
          <w:tcPr>
            <w:tcW w:w="2410" w:type="dxa"/>
          </w:tcPr>
          <w:p>
            <w:pPr>
              <w:pStyle w:val="TableParagraph"/>
              <w:spacing w:before="119"/>
              <w:ind w:left="318"/>
              <w:rPr>
                <w:sz w:val="21"/>
              </w:rPr>
            </w:pPr>
            <w:r>
              <w:rPr>
                <w:spacing w:val="-4"/>
                <w:sz w:val="21"/>
              </w:rPr>
              <w:t>集合演算</w:t>
            </w:r>
          </w:p>
        </w:tc>
        <w:tc>
          <w:tcPr>
            <w:tcW w:w="3120" w:type="dxa"/>
          </w:tcPr>
          <w:p>
            <w:pPr>
              <w:pStyle w:val="TableParagraph"/>
              <w:spacing w:before="119"/>
              <w:ind w:left="319"/>
              <w:rPr>
                <w:sz w:val="21"/>
              </w:rPr>
            </w:pPr>
            <w:r>
              <w:rPr>
                <w:spacing w:val="-3"/>
                <w:sz w:val="21"/>
              </w:rPr>
              <w:t>しゅうごうえんざん</w:t>
            </w:r>
          </w:p>
        </w:tc>
        <w:tc>
          <w:tcPr>
            <w:tcW w:w="2835" w:type="dxa"/>
          </w:tcPr>
          <w:p>
            <w:pPr>
              <w:pStyle w:val="TableParagraph"/>
              <w:spacing w:before="119"/>
              <w:ind w:left="315"/>
              <w:rPr>
                <w:rFonts w:ascii="Times New Roman" w:hAnsi="Times New Roman"/>
                <w:sz w:val="24"/>
              </w:rPr>
            </w:pPr>
            <w:r>
              <w:rPr>
                <w:rFonts w:ascii="Times New Roman" w:hAnsi="Times New Roman"/>
                <w:sz w:val="24"/>
              </w:rPr>
              <w:t>phép</w:t>
            </w:r>
            <w:r>
              <w:rPr>
                <w:rFonts w:ascii="Times New Roman" w:hAnsi="Times New Roman"/>
                <w:spacing w:val="-1"/>
                <w:sz w:val="24"/>
              </w:rPr>
              <w:t> </w:t>
            </w:r>
            <w:r>
              <w:rPr>
                <w:rFonts w:ascii="Times New Roman" w:hAnsi="Times New Roman"/>
                <w:sz w:val="24"/>
              </w:rPr>
              <w:t>toán</w:t>
            </w:r>
            <w:r>
              <w:rPr>
                <w:rFonts w:ascii="Times New Roman" w:hAnsi="Times New Roman"/>
                <w:spacing w:val="-1"/>
                <w:sz w:val="24"/>
              </w:rPr>
              <w:t> </w:t>
            </w:r>
            <w:r>
              <w:rPr>
                <w:rFonts w:ascii="Times New Roman" w:hAnsi="Times New Roman"/>
                <w:sz w:val="24"/>
              </w:rPr>
              <w:t>tập </w:t>
            </w:r>
            <w:r>
              <w:rPr>
                <w:rFonts w:ascii="Times New Roman" w:hAnsi="Times New Roman"/>
                <w:spacing w:val="-5"/>
                <w:sz w:val="24"/>
              </w:rPr>
              <w:t>hợp</w:t>
            </w:r>
          </w:p>
        </w:tc>
      </w:tr>
      <w:tr>
        <w:trPr>
          <w:trHeight w:val="515" w:hRule="atLeast"/>
        </w:trPr>
        <w:tc>
          <w:tcPr>
            <w:tcW w:w="2410" w:type="dxa"/>
          </w:tcPr>
          <w:p>
            <w:pPr>
              <w:pStyle w:val="TableParagraph"/>
              <w:spacing w:before="119"/>
              <w:ind w:left="318"/>
              <w:rPr>
                <w:sz w:val="21"/>
              </w:rPr>
            </w:pPr>
            <w:r>
              <w:rPr>
                <w:spacing w:val="-5"/>
                <w:sz w:val="21"/>
              </w:rPr>
              <w:t>合併</w:t>
            </w:r>
          </w:p>
        </w:tc>
        <w:tc>
          <w:tcPr>
            <w:tcW w:w="3120" w:type="dxa"/>
          </w:tcPr>
          <w:p>
            <w:pPr>
              <w:pStyle w:val="TableParagraph"/>
              <w:spacing w:before="119"/>
              <w:ind w:left="319"/>
              <w:rPr>
                <w:sz w:val="21"/>
              </w:rPr>
            </w:pPr>
            <w:r>
              <w:rPr>
                <w:spacing w:val="-4"/>
                <w:sz w:val="21"/>
              </w:rPr>
              <w:t>がっぺい</w:t>
            </w:r>
          </w:p>
        </w:tc>
        <w:tc>
          <w:tcPr>
            <w:tcW w:w="2835" w:type="dxa"/>
          </w:tcPr>
          <w:p>
            <w:pPr>
              <w:pStyle w:val="TableParagraph"/>
              <w:spacing w:before="119"/>
              <w:ind w:left="346"/>
              <w:rPr>
                <w:rFonts w:ascii="Times New Roman" w:hAnsi="Times New Roman"/>
                <w:sz w:val="24"/>
              </w:rPr>
            </w:pPr>
            <w:r>
              <w:rPr>
                <w:rFonts w:ascii="Times New Roman" w:hAnsi="Times New Roman"/>
                <w:sz w:val="24"/>
              </w:rPr>
              <w:t>phép</w:t>
            </w:r>
            <w:r>
              <w:rPr>
                <w:rFonts w:ascii="Times New Roman" w:hAnsi="Times New Roman"/>
                <w:spacing w:val="-1"/>
                <w:sz w:val="24"/>
              </w:rPr>
              <w:t> </w:t>
            </w:r>
            <w:r>
              <w:rPr>
                <w:rFonts w:ascii="Times New Roman" w:hAnsi="Times New Roman"/>
                <w:spacing w:val="-5"/>
                <w:sz w:val="24"/>
              </w:rPr>
              <w:t>hợp</w:t>
            </w:r>
          </w:p>
        </w:tc>
      </w:tr>
      <w:tr>
        <w:trPr>
          <w:trHeight w:val="515" w:hRule="atLeast"/>
        </w:trPr>
        <w:tc>
          <w:tcPr>
            <w:tcW w:w="2410" w:type="dxa"/>
          </w:tcPr>
          <w:p>
            <w:pPr>
              <w:pStyle w:val="TableParagraph"/>
              <w:spacing w:before="119"/>
              <w:ind w:left="318"/>
              <w:rPr>
                <w:sz w:val="21"/>
              </w:rPr>
            </w:pPr>
            <w:r>
              <w:rPr>
                <w:spacing w:val="-5"/>
                <w:sz w:val="21"/>
              </w:rPr>
              <w:t>直積</w:t>
            </w:r>
          </w:p>
        </w:tc>
        <w:tc>
          <w:tcPr>
            <w:tcW w:w="3120" w:type="dxa"/>
          </w:tcPr>
          <w:p>
            <w:pPr>
              <w:pStyle w:val="TableParagraph"/>
              <w:spacing w:before="119"/>
              <w:ind w:left="319"/>
              <w:rPr>
                <w:sz w:val="21"/>
              </w:rPr>
            </w:pPr>
            <w:r>
              <w:rPr>
                <w:spacing w:val="-4"/>
                <w:sz w:val="21"/>
              </w:rPr>
              <w:t>ちょくせき</w:t>
            </w:r>
          </w:p>
        </w:tc>
        <w:tc>
          <w:tcPr>
            <w:tcW w:w="2835" w:type="dxa"/>
          </w:tcPr>
          <w:p>
            <w:pPr>
              <w:pStyle w:val="TableParagraph"/>
              <w:spacing w:before="119"/>
              <w:ind w:left="346"/>
              <w:rPr>
                <w:rFonts w:ascii="Times New Roman" w:hAnsi="Times New Roman"/>
                <w:sz w:val="24"/>
              </w:rPr>
            </w:pPr>
            <w:r>
              <w:rPr>
                <w:rFonts w:ascii="Times New Roman" w:hAnsi="Times New Roman"/>
                <w:sz w:val="24"/>
              </w:rPr>
              <w:t>phần</w:t>
            </w:r>
            <w:r>
              <w:rPr>
                <w:rFonts w:ascii="Times New Roman" w:hAnsi="Times New Roman"/>
                <w:spacing w:val="-1"/>
                <w:sz w:val="24"/>
              </w:rPr>
              <w:t> </w:t>
            </w:r>
            <w:r>
              <w:rPr>
                <w:rFonts w:ascii="Times New Roman" w:hAnsi="Times New Roman"/>
                <w:spacing w:val="-5"/>
                <w:sz w:val="24"/>
              </w:rPr>
              <w:t>bù</w:t>
            </w:r>
          </w:p>
        </w:tc>
      </w:tr>
      <w:tr>
        <w:trPr>
          <w:trHeight w:val="518" w:hRule="atLeast"/>
        </w:trPr>
        <w:tc>
          <w:tcPr>
            <w:tcW w:w="2410" w:type="dxa"/>
          </w:tcPr>
          <w:p>
            <w:pPr>
              <w:pStyle w:val="TableParagraph"/>
              <w:spacing w:before="122"/>
              <w:ind w:left="318"/>
              <w:rPr>
                <w:sz w:val="21"/>
              </w:rPr>
            </w:pPr>
            <w:r>
              <w:rPr>
                <w:spacing w:val="-4"/>
                <w:sz w:val="21"/>
              </w:rPr>
              <w:t>共通部分</w:t>
            </w:r>
          </w:p>
        </w:tc>
        <w:tc>
          <w:tcPr>
            <w:tcW w:w="3120" w:type="dxa"/>
          </w:tcPr>
          <w:p>
            <w:pPr>
              <w:pStyle w:val="TableParagraph"/>
              <w:spacing w:before="122"/>
              <w:ind w:left="319"/>
              <w:rPr>
                <w:sz w:val="21"/>
              </w:rPr>
            </w:pPr>
            <w:r>
              <w:rPr>
                <w:spacing w:val="-4"/>
                <w:sz w:val="21"/>
              </w:rPr>
              <w:t>きょうつうぶぶん</w:t>
            </w:r>
          </w:p>
        </w:tc>
        <w:tc>
          <w:tcPr>
            <w:tcW w:w="2835" w:type="dxa"/>
          </w:tcPr>
          <w:p>
            <w:pPr>
              <w:pStyle w:val="TableParagraph"/>
              <w:spacing w:before="121"/>
              <w:ind w:left="346"/>
              <w:rPr>
                <w:rFonts w:ascii="Times New Roman" w:hAnsi="Times New Roman"/>
                <w:sz w:val="24"/>
              </w:rPr>
            </w:pPr>
            <w:r>
              <w:rPr>
                <w:rFonts w:ascii="Times New Roman" w:hAnsi="Times New Roman"/>
                <w:sz w:val="24"/>
              </w:rPr>
              <w:t>phần</w:t>
            </w:r>
            <w:r>
              <w:rPr>
                <w:rFonts w:ascii="Times New Roman" w:hAnsi="Times New Roman"/>
                <w:spacing w:val="-1"/>
                <w:sz w:val="24"/>
              </w:rPr>
              <w:t> </w:t>
            </w:r>
            <w:r>
              <w:rPr>
                <w:rFonts w:ascii="Times New Roman" w:hAnsi="Times New Roman"/>
                <w:spacing w:val="-2"/>
                <w:sz w:val="24"/>
              </w:rPr>
              <w:t>chung</w:t>
            </w:r>
          </w:p>
        </w:tc>
      </w:tr>
      <w:tr>
        <w:trPr>
          <w:trHeight w:val="515" w:hRule="atLeast"/>
        </w:trPr>
        <w:tc>
          <w:tcPr>
            <w:tcW w:w="2410" w:type="dxa"/>
          </w:tcPr>
          <w:p>
            <w:pPr>
              <w:pStyle w:val="TableParagraph"/>
              <w:spacing w:before="119"/>
              <w:ind w:left="318"/>
              <w:rPr>
                <w:sz w:val="21"/>
              </w:rPr>
            </w:pPr>
            <w:r>
              <w:rPr>
                <w:spacing w:val="-5"/>
                <w:sz w:val="21"/>
              </w:rPr>
              <w:t>射影</w:t>
            </w:r>
          </w:p>
        </w:tc>
        <w:tc>
          <w:tcPr>
            <w:tcW w:w="3120" w:type="dxa"/>
          </w:tcPr>
          <w:p>
            <w:pPr>
              <w:pStyle w:val="TableParagraph"/>
              <w:spacing w:before="119"/>
              <w:ind w:left="319"/>
              <w:rPr>
                <w:sz w:val="21"/>
              </w:rPr>
            </w:pPr>
            <w:r>
              <w:rPr>
                <w:spacing w:val="-4"/>
                <w:sz w:val="21"/>
              </w:rPr>
              <w:t>しゃえい</w:t>
            </w:r>
          </w:p>
        </w:tc>
        <w:tc>
          <w:tcPr>
            <w:tcW w:w="2835" w:type="dxa"/>
          </w:tcPr>
          <w:p>
            <w:pPr>
              <w:pStyle w:val="TableParagraph"/>
              <w:spacing w:before="119"/>
              <w:ind w:left="346"/>
              <w:rPr>
                <w:rFonts w:ascii="Times New Roman" w:hAnsi="Times New Roman"/>
                <w:sz w:val="24"/>
              </w:rPr>
            </w:pPr>
            <w:r>
              <w:rPr>
                <w:rFonts w:ascii="Times New Roman" w:hAnsi="Times New Roman"/>
                <w:sz w:val="24"/>
              </w:rPr>
              <w:t>phép</w:t>
            </w:r>
            <w:r>
              <w:rPr>
                <w:rFonts w:ascii="Times New Roman" w:hAnsi="Times New Roman"/>
                <w:spacing w:val="-1"/>
                <w:sz w:val="24"/>
              </w:rPr>
              <w:t> </w:t>
            </w:r>
            <w:r>
              <w:rPr>
                <w:rFonts w:ascii="Times New Roman" w:hAnsi="Times New Roman"/>
                <w:spacing w:val="-2"/>
                <w:sz w:val="24"/>
              </w:rPr>
              <w:t>chiếu</w:t>
            </w:r>
          </w:p>
        </w:tc>
      </w:tr>
      <w:tr>
        <w:trPr>
          <w:trHeight w:val="515" w:hRule="atLeast"/>
        </w:trPr>
        <w:tc>
          <w:tcPr>
            <w:tcW w:w="2410" w:type="dxa"/>
          </w:tcPr>
          <w:p>
            <w:pPr>
              <w:pStyle w:val="TableParagraph"/>
              <w:spacing w:before="119"/>
              <w:ind w:left="318"/>
              <w:rPr>
                <w:sz w:val="21"/>
              </w:rPr>
            </w:pPr>
            <w:r>
              <w:rPr>
                <w:spacing w:val="-5"/>
                <w:sz w:val="21"/>
              </w:rPr>
              <w:t>結合</w:t>
            </w:r>
          </w:p>
        </w:tc>
        <w:tc>
          <w:tcPr>
            <w:tcW w:w="3120" w:type="dxa"/>
          </w:tcPr>
          <w:p>
            <w:pPr>
              <w:pStyle w:val="TableParagraph"/>
              <w:spacing w:before="119"/>
              <w:ind w:left="319"/>
              <w:rPr>
                <w:sz w:val="21"/>
              </w:rPr>
            </w:pPr>
            <w:r>
              <w:rPr>
                <w:spacing w:val="-4"/>
                <w:sz w:val="21"/>
              </w:rPr>
              <w:t>けつごう</w:t>
            </w:r>
          </w:p>
        </w:tc>
        <w:tc>
          <w:tcPr>
            <w:tcW w:w="2835" w:type="dxa"/>
          </w:tcPr>
          <w:p>
            <w:pPr>
              <w:pStyle w:val="TableParagraph"/>
              <w:spacing w:before="119"/>
              <w:ind w:left="346"/>
              <w:rPr>
                <w:rFonts w:ascii="Times New Roman" w:hAnsi="Times New Roman"/>
                <w:sz w:val="24"/>
              </w:rPr>
            </w:pPr>
            <w:r>
              <w:rPr>
                <w:rFonts w:ascii="Times New Roman" w:hAnsi="Times New Roman"/>
                <w:sz w:val="24"/>
              </w:rPr>
              <w:t>kết</w:t>
            </w:r>
            <w:r>
              <w:rPr>
                <w:rFonts w:ascii="Times New Roman" w:hAnsi="Times New Roman"/>
                <w:spacing w:val="-1"/>
                <w:sz w:val="24"/>
              </w:rPr>
              <w:t> </w:t>
            </w:r>
            <w:r>
              <w:rPr>
                <w:rFonts w:ascii="Times New Roman" w:hAnsi="Times New Roman"/>
                <w:sz w:val="24"/>
              </w:rPr>
              <w:t>hợp/ liên </w:t>
            </w:r>
            <w:r>
              <w:rPr>
                <w:rFonts w:ascii="Times New Roman" w:hAnsi="Times New Roman"/>
                <w:spacing w:val="-5"/>
                <w:sz w:val="24"/>
              </w:rPr>
              <w:t>kết</w:t>
            </w:r>
          </w:p>
        </w:tc>
      </w:tr>
      <w:tr>
        <w:trPr>
          <w:trHeight w:val="515" w:hRule="atLeast"/>
        </w:trPr>
        <w:tc>
          <w:tcPr>
            <w:tcW w:w="2410" w:type="dxa"/>
          </w:tcPr>
          <w:p>
            <w:pPr>
              <w:pStyle w:val="TableParagraph"/>
              <w:spacing w:before="119"/>
              <w:ind w:left="318"/>
              <w:rPr>
                <w:sz w:val="21"/>
              </w:rPr>
            </w:pPr>
            <w:r>
              <w:rPr>
                <w:spacing w:val="-4"/>
                <w:sz w:val="21"/>
              </w:rPr>
              <w:t>フィールド名</w:t>
            </w:r>
          </w:p>
        </w:tc>
        <w:tc>
          <w:tcPr>
            <w:tcW w:w="3120" w:type="dxa"/>
          </w:tcPr>
          <w:p>
            <w:pPr>
              <w:pStyle w:val="TableParagraph"/>
              <w:spacing w:before="119"/>
              <w:ind w:left="319"/>
              <w:rPr>
                <w:sz w:val="21"/>
              </w:rPr>
            </w:pPr>
            <w:r>
              <w:rPr>
                <w:rFonts w:ascii="MS Mincho" w:eastAsia="MS Mincho"/>
                <w:spacing w:val="-2"/>
                <w:sz w:val="21"/>
              </w:rPr>
              <w:t>field</w:t>
            </w:r>
            <w:r>
              <w:rPr>
                <w:rFonts w:ascii="MS Mincho" w:eastAsia="MS Mincho"/>
                <w:spacing w:val="-46"/>
                <w:sz w:val="21"/>
              </w:rPr>
              <w:t> </w:t>
            </w:r>
            <w:r>
              <w:rPr>
                <w:spacing w:val="-6"/>
                <w:sz w:val="21"/>
              </w:rPr>
              <w:t>めい</w:t>
            </w:r>
          </w:p>
        </w:tc>
        <w:tc>
          <w:tcPr>
            <w:tcW w:w="2835" w:type="dxa"/>
          </w:tcPr>
          <w:p>
            <w:pPr>
              <w:pStyle w:val="TableParagraph"/>
              <w:spacing w:before="119"/>
              <w:ind w:left="346"/>
              <w:rPr>
                <w:rFonts w:ascii="Times New Roman" w:hAnsi="Times New Roman"/>
                <w:sz w:val="24"/>
              </w:rPr>
            </w:pPr>
            <w:r>
              <w:rPr>
                <w:rFonts w:ascii="Times New Roman" w:hAnsi="Times New Roman"/>
                <w:sz w:val="24"/>
              </w:rPr>
              <w:t>mục</w:t>
            </w:r>
            <w:r>
              <w:rPr>
                <w:rFonts w:ascii="Times New Roman" w:hAnsi="Times New Roman"/>
                <w:spacing w:val="-3"/>
                <w:sz w:val="24"/>
              </w:rPr>
              <w:t> </w:t>
            </w:r>
            <w:r>
              <w:rPr>
                <w:rFonts w:ascii="Times New Roman" w:hAnsi="Times New Roman"/>
                <w:sz w:val="24"/>
              </w:rPr>
              <w:t>dữ</w:t>
            </w:r>
            <w:r>
              <w:rPr>
                <w:rFonts w:ascii="Times New Roman" w:hAnsi="Times New Roman"/>
                <w:spacing w:val="-1"/>
                <w:sz w:val="24"/>
              </w:rPr>
              <w:t> </w:t>
            </w:r>
            <w:r>
              <w:rPr>
                <w:rFonts w:ascii="Times New Roman" w:hAnsi="Times New Roman"/>
                <w:spacing w:val="-4"/>
                <w:sz w:val="24"/>
              </w:rPr>
              <w:t>liệu</w:t>
            </w:r>
          </w:p>
        </w:tc>
      </w:tr>
      <w:tr>
        <w:trPr>
          <w:trHeight w:val="515" w:hRule="atLeast"/>
        </w:trPr>
        <w:tc>
          <w:tcPr>
            <w:tcW w:w="2410" w:type="dxa"/>
          </w:tcPr>
          <w:p>
            <w:pPr>
              <w:pStyle w:val="TableParagraph"/>
              <w:spacing w:before="119"/>
              <w:ind w:left="318"/>
              <w:rPr>
                <w:sz w:val="21"/>
              </w:rPr>
            </w:pPr>
            <w:r>
              <w:rPr>
                <w:spacing w:val="-4"/>
                <w:sz w:val="21"/>
              </w:rPr>
              <w:t>抜き出す</w:t>
            </w:r>
          </w:p>
        </w:tc>
        <w:tc>
          <w:tcPr>
            <w:tcW w:w="3120" w:type="dxa"/>
          </w:tcPr>
          <w:p>
            <w:pPr>
              <w:pStyle w:val="TableParagraph"/>
              <w:spacing w:before="119"/>
              <w:ind w:left="319"/>
              <w:rPr>
                <w:sz w:val="21"/>
              </w:rPr>
            </w:pPr>
            <w:r>
              <w:rPr>
                <w:spacing w:val="-4"/>
                <w:sz w:val="21"/>
              </w:rPr>
              <w:t>ぬきだす</w:t>
            </w:r>
          </w:p>
        </w:tc>
        <w:tc>
          <w:tcPr>
            <w:tcW w:w="2835" w:type="dxa"/>
          </w:tcPr>
          <w:p>
            <w:pPr>
              <w:pStyle w:val="TableParagraph"/>
              <w:spacing w:before="119"/>
              <w:ind w:left="346"/>
              <w:rPr>
                <w:rFonts w:ascii="Times New Roman" w:hAnsi="Times New Roman"/>
                <w:sz w:val="24"/>
              </w:rPr>
            </w:pPr>
            <w:r>
              <w:rPr>
                <w:rFonts w:ascii="Times New Roman" w:hAnsi="Times New Roman"/>
                <w:sz w:val="24"/>
              </w:rPr>
              <w:t>ngắt/</w:t>
            </w:r>
            <w:r>
              <w:rPr>
                <w:rFonts w:ascii="Times New Roman" w:hAnsi="Times New Roman"/>
                <w:spacing w:val="-3"/>
                <w:sz w:val="24"/>
              </w:rPr>
              <w:t> </w:t>
            </w:r>
            <w:r>
              <w:rPr>
                <w:rFonts w:ascii="Times New Roman" w:hAnsi="Times New Roman"/>
                <w:spacing w:val="-4"/>
                <w:sz w:val="24"/>
              </w:rPr>
              <w:t>dừng</w:t>
            </w:r>
          </w:p>
        </w:tc>
      </w:tr>
      <w:tr>
        <w:trPr>
          <w:trHeight w:val="515" w:hRule="atLeast"/>
        </w:trPr>
        <w:tc>
          <w:tcPr>
            <w:tcW w:w="2410" w:type="dxa"/>
          </w:tcPr>
          <w:p>
            <w:pPr>
              <w:pStyle w:val="TableParagraph"/>
              <w:spacing w:before="119"/>
              <w:ind w:left="318"/>
              <w:rPr>
                <w:sz w:val="21"/>
              </w:rPr>
            </w:pPr>
            <w:r>
              <w:rPr>
                <w:spacing w:val="-4"/>
                <w:sz w:val="21"/>
              </w:rPr>
              <w:t>当てはまる</w:t>
            </w:r>
          </w:p>
        </w:tc>
        <w:tc>
          <w:tcPr>
            <w:tcW w:w="3120" w:type="dxa"/>
          </w:tcPr>
          <w:p>
            <w:pPr>
              <w:pStyle w:val="TableParagraph"/>
              <w:spacing w:before="119"/>
              <w:ind w:left="319"/>
              <w:rPr>
                <w:sz w:val="21"/>
              </w:rPr>
            </w:pPr>
            <w:r>
              <w:rPr>
                <w:spacing w:val="-4"/>
                <w:sz w:val="21"/>
              </w:rPr>
              <w:t>あてはまる</w:t>
            </w:r>
          </w:p>
        </w:tc>
        <w:tc>
          <w:tcPr>
            <w:tcW w:w="2835" w:type="dxa"/>
          </w:tcPr>
          <w:p>
            <w:pPr>
              <w:pStyle w:val="TableParagraph"/>
              <w:spacing w:before="119"/>
              <w:ind w:left="346"/>
              <w:rPr>
                <w:rFonts w:ascii="Times New Roman" w:hAnsi="Times New Roman"/>
                <w:sz w:val="24"/>
              </w:rPr>
            </w:pPr>
            <w:r>
              <w:rPr>
                <w:rFonts w:ascii="Times New Roman" w:hAnsi="Times New Roman"/>
                <w:sz w:val="24"/>
              </w:rPr>
              <w:t>áp</w:t>
            </w:r>
            <w:r>
              <w:rPr>
                <w:rFonts w:ascii="Times New Roman" w:hAnsi="Times New Roman"/>
                <w:spacing w:val="-1"/>
                <w:sz w:val="24"/>
              </w:rPr>
              <w:t> </w:t>
            </w:r>
            <w:r>
              <w:rPr>
                <w:rFonts w:ascii="Times New Roman" w:hAnsi="Times New Roman"/>
                <w:sz w:val="24"/>
              </w:rPr>
              <w:t>dụng vào/</w:t>
            </w:r>
            <w:r>
              <w:rPr>
                <w:rFonts w:ascii="Times New Roman" w:hAnsi="Times New Roman"/>
                <w:spacing w:val="-1"/>
                <w:sz w:val="24"/>
              </w:rPr>
              <w:t> </w:t>
            </w:r>
            <w:r>
              <w:rPr>
                <w:rFonts w:ascii="Times New Roman" w:hAnsi="Times New Roman"/>
                <w:sz w:val="24"/>
              </w:rPr>
              <w:t>trùng</w:t>
            </w:r>
            <w:r>
              <w:rPr>
                <w:rFonts w:ascii="Times New Roman" w:hAnsi="Times New Roman"/>
                <w:spacing w:val="-1"/>
                <w:sz w:val="24"/>
              </w:rPr>
              <w:t> </w:t>
            </w:r>
            <w:r>
              <w:rPr>
                <w:rFonts w:ascii="Times New Roman" w:hAnsi="Times New Roman"/>
                <w:spacing w:val="-5"/>
                <w:sz w:val="24"/>
              </w:rPr>
              <w:t>hợp</w:t>
            </w:r>
          </w:p>
        </w:tc>
      </w:tr>
      <w:tr>
        <w:trPr>
          <w:trHeight w:val="518" w:hRule="atLeast"/>
        </w:trPr>
        <w:tc>
          <w:tcPr>
            <w:tcW w:w="2410" w:type="dxa"/>
          </w:tcPr>
          <w:p>
            <w:pPr>
              <w:pStyle w:val="TableParagraph"/>
              <w:spacing w:before="122"/>
              <w:ind w:left="318"/>
              <w:rPr>
                <w:sz w:val="21"/>
              </w:rPr>
            </w:pPr>
            <w:r>
              <w:rPr>
                <w:spacing w:val="-4"/>
                <w:sz w:val="21"/>
              </w:rPr>
              <w:t>自然な結合</w:t>
            </w:r>
          </w:p>
        </w:tc>
        <w:tc>
          <w:tcPr>
            <w:tcW w:w="3120" w:type="dxa"/>
          </w:tcPr>
          <w:p>
            <w:pPr>
              <w:pStyle w:val="TableParagraph"/>
              <w:spacing w:before="122"/>
              <w:ind w:left="319"/>
              <w:rPr>
                <w:sz w:val="21"/>
              </w:rPr>
            </w:pPr>
            <w:r>
              <w:rPr>
                <w:spacing w:val="-4"/>
                <w:sz w:val="21"/>
              </w:rPr>
              <w:t>しぜんなけつごう</w:t>
            </w:r>
          </w:p>
        </w:tc>
        <w:tc>
          <w:tcPr>
            <w:tcW w:w="2835" w:type="dxa"/>
          </w:tcPr>
          <w:p>
            <w:pPr>
              <w:pStyle w:val="TableParagraph"/>
              <w:spacing w:before="121"/>
              <w:ind w:left="346"/>
              <w:rPr>
                <w:rFonts w:ascii="Times New Roman" w:hAnsi="Times New Roman"/>
                <w:sz w:val="24"/>
              </w:rPr>
            </w:pPr>
            <w:r>
              <w:rPr>
                <w:rFonts w:ascii="Times New Roman" w:hAnsi="Times New Roman"/>
                <w:sz w:val="24"/>
              </w:rPr>
              <w:t>nối tự </w:t>
            </w:r>
            <w:r>
              <w:rPr>
                <w:rFonts w:ascii="Times New Roman" w:hAnsi="Times New Roman"/>
                <w:spacing w:val="-2"/>
                <w:sz w:val="24"/>
              </w:rPr>
              <w:t>nhiên</w:t>
            </w:r>
          </w:p>
        </w:tc>
      </w:tr>
    </w:tbl>
    <w:p>
      <w:pPr>
        <w:pStyle w:val="BodyText"/>
        <w:spacing w:before="101"/>
        <w:rPr>
          <w:rFonts w:ascii="Century"/>
        </w:rPr>
      </w:pPr>
    </w:p>
    <w:p>
      <w:pPr>
        <w:pStyle w:val="BodyText"/>
        <w:ind w:left="143"/>
        <w:rPr>
          <w:rFonts w:ascii="Century" w:eastAsia="Century"/>
        </w:rPr>
      </w:pPr>
      <w:r>
        <w:rPr>
          <w:rFonts w:ascii="MS PGothic" w:eastAsia="MS PGothic"/>
          <w:spacing w:val="-5"/>
        </w:rPr>
        <w:t>問題 </w:t>
      </w:r>
      <w:r>
        <w:rPr>
          <w:rFonts w:ascii="Century" w:eastAsia="Century"/>
          <w:spacing w:val="-7"/>
        </w:rPr>
        <w:t>II</w:t>
      </w:r>
    </w:p>
    <w:p>
      <w:pPr>
        <w:pStyle w:val="Heading4"/>
        <w:spacing w:line="312" w:lineRule="auto" w:before="129"/>
        <w:ind w:right="665"/>
        <w:jc w:val="both"/>
      </w:pPr>
      <w:r>
        <w:rPr/>
        <w:t>Loại dạng lưới là loại dữ liệu được sắp xếp theo cấu trúc mẹ con, tìm kiếm dữ liệu bằng cách truy</w:t>
      </w:r>
      <w:r>
        <w:rPr>
          <w:spacing w:val="-1"/>
        </w:rPr>
        <w:t> </w:t>
      </w:r>
      <w:r>
        <w:rPr/>
        <w:t>nhập tuần tự</w:t>
      </w:r>
      <w:r>
        <w:rPr>
          <w:spacing w:val="-1"/>
        </w:rPr>
        <w:t> </w:t>
      </w:r>
      <w:r>
        <w:rPr/>
        <w:t>cấu trúc</w:t>
      </w:r>
      <w:r>
        <w:rPr>
          <w:spacing w:val="-1"/>
        </w:rPr>
        <w:t> </w:t>
      </w:r>
      <w:r>
        <w:rPr/>
        <w:t>này. Có thể</w:t>
      </w:r>
      <w:r>
        <w:rPr>
          <w:spacing w:val="-1"/>
        </w:rPr>
        <w:t> </w:t>
      </w:r>
      <w:r>
        <w:rPr/>
        <w:t>xem loại này là loại phân cấp chỉ có 2 </w:t>
      </w:r>
      <w:r>
        <w:rPr>
          <w:spacing w:val="-4"/>
        </w:rPr>
        <w:t>cấp.</w:t>
      </w:r>
    </w:p>
    <w:p>
      <w:pPr>
        <w:pStyle w:val="Heading4"/>
        <w:spacing w:after="0" w:line="312" w:lineRule="auto"/>
        <w:jc w:val="both"/>
        <w:sectPr>
          <w:pgSz w:w="11910" w:h="16840"/>
          <w:pgMar w:header="685" w:footer="0" w:top="1640" w:bottom="280" w:left="1559" w:right="1133"/>
        </w:sectPr>
      </w:pPr>
    </w:p>
    <w:p>
      <w:pPr>
        <w:pStyle w:val="BodyText"/>
        <w:spacing w:before="83"/>
        <w:rPr>
          <w:rFonts w:ascii="Times New Roman"/>
        </w:rPr>
      </w:pPr>
    </w:p>
    <w:p>
      <w:pPr>
        <w:pStyle w:val="BodyText"/>
        <w:spacing w:line="477" w:lineRule="exact"/>
        <w:ind w:left="143"/>
        <w:rPr>
          <w:rFonts w:ascii="Century" w:eastAsia="Century"/>
        </w:rPr>
      </w:pPr>
      <w:r>
        <w:rPr>
          <w:rFonts w:ascii="MS PGothic" w:eastAsia="MS PGothic"/>
          <w:spacing w:val="-4"/>
        </w:rPr>
        <w:t>問題 </w:t>
      </w:r>
      <w:r>
        <w:rPr>
          <w:rFonts w:ascii="Century" w:eastAsia="Century"/>
          <w:spacing w:val="-5"/>
        </w:rPr>
        <w:t>III</w:t>
      </w:r>
    </w:p>
    <w:p>
      <w:pPr>
        <w:pStyle w:val="BodyText"/>
        <w:spacing w:line="477" w:lineRule="exact"/>
        <w:ind w:left="354"/>
      </w:pPr>
      <w:r>
        <w:rPr/>
        <w:t>集合演算と呼ばれるデータ操作には</w:t>
      </w:r>
      <w:r>
        <w:rPr>
          <w:rFonts w:ascii="MS Gothic" w:eastAsia="MS Gothic"/>
          <w:spacing w:val="1"/>
        </w:rPr>
        <w:t>合併, 共通部分, 差, 直積という </w:t>
      </w:r>
      <w:r>
        <w:rPr>
          <w:rFonts w:ascii="Century" w:eastAsia="Century"/>
        </w:rPr>
        <w:t>4</w:t>
      </w:r>
      <w:r>
        <w:rPr>
          <w:rFonts w:ascii="Century" w:eastAsia="Century"/>
          <w:spacing w:val="71"/>
        </w:rPr>
        <w:t> </w:t>
      </w:r>
      <w:r>
        <w:rPr>
          <w:spacing w:val="-2"/>
        </w:rPr>
        <w:t>つの操作があり</w:t>
      </w:r>
    </w:p>
    <w:p>
      <w:pPr>
        <w:pStyle w:val="BodyText"/>
        <w:spacing w:before="48"/>
        <w:ind w:left="143"/>
      </w:pPr>
      <w:r>
        <w:rPr>
          <w:spacing w:val="-3"/>
        </w:rPr>
        <w:t>ます．これらは数学の集合論で一般的に使われる操作の集まりです．</w:t>
      </w:r>
    </w:p>
    <w:p>
      <w:pPr>
        <w:pStyle w:val="BodyText"/>
        <w:spacing w:before="116"/>
      </w:pPr>
    </w:p>
    <w:p>
      <w:pPr>
        <w:spacing w:before="0"/>
        <w:ind w:left="143" w:right="0" w:firstLine="0"/>
        <w:jc w:val="left"/>
        <w:rPr>
          <w:rFonts w:ascii="MS PGothic" w:eastAsia="MS PGothic"/>
          <w:sz w:val="32"/>
        </w:rPr>
      </w:pPr>
      <w:r>
        <w:rPr>
          <w:rFonts w:ascii="MS PGothic" w:eastAsia="MS PGothic"/>
          <w:spacing w:val="-13"/>
          <w:sz w:val="32"/>
        </w:rPr>
        <w:t>第 </w:t>
      </w:r>
      <w:r>
        <w:rPr>
          <w:rFonts w:ascii="Century" w:eastAsia="Century"/>
          <w:sz w:val="32"/>
        </w:rPr>
        <w:t>18</w:t>
      </w:r>
      <w:r>
        <w:rPr>
          <w:rFonts w:ascii="Century" w:eastAsia="Century"/>
          <w:spacing w:val="-20"/>
          <w:sz w:val="32"/>
        </w:rPr>
        <w:t> </w:t>
      </w:r>
      <w:r>
        <w:rPr>
          <w:rFonts w:ascii="MS PGothic" w:eastAsia="MS PGothic"/>
          <w:spacing w:val="-2"/>
          <w:sz w:val="32"/>
        </w:rPr>
        <w:t>章練習問題</w:t>
      </w:r>
    </w:p>
    <w:p>
      <w:pPr>
        <w:pStyle w:val="BodyText"/>
        <w:spacing w:line="499" w:lineRule="exact" w:before="56"/>
        <w:ind w:left="354"/>
        <w:rPr>
          <w:rFonts w:ascii="Century" w:eastAsia="Century"/>
        </w:rPr>
      </w:pPr>
      <w:r>
        <w:rPr>
          <w:spacing w:val="18"/>
        </w:rPr>
        <w:t>解答： </w:t>
      </w:r>
      <w:r>
        <w:rPr>
          <w:rFonts w:ascii="Century" w:eastAsia="Century"/>
        </w:rPr>
        <w:t>(</w:t>
      </w:r>
      <w:r>
        <w:rPr/>
        <w:t>イ</w:t>
      </w:r>
      <w:r>
        <w:rPr>
          <w:rFonts w:ascii="Century" w:eastAsia="Century"/>
          <w:spacing w:val="-10"/>
        </w:rPr>
        <w:t>)</w:t>
      </w:r>
    </w:p>
    <w:p>
      <w:pPr>
        <w:pStyle w:val="BodyText"/>
        <w:spacing w:line="168" w:lineRule="auto" w:before="109"/>
        <w:ind w:left="143" w:right="666" w:firstLine="211"/>
      </w:pPr>
      <w:r>
        <w:rPr>
          <w:spacing w:val="28"/>
        </w:rPr>
        <w:t>解説： </w:t>
      </w:r>
      <w:r>
        <w:rPr>
          <w:rFonts w:ascii="Century" w:eastAsia="Century"/>
          <w:spacing w:val="16"/>
        </w:rPr>
        <w:t>"</w:t>
      </w:r>
      <w:r>
        <w:rPr>
          <w:spacing w:val="17"/>
        </w:rPr>
        <w:t>仕入明細</w:t>
      </w:r>
      <w:r>
        <w:rPr>
          <w:rFonts w:ascii="Century" w:eastAsia="Century"/>
          <w:spacing w:val="16"/>
        </w:rPr>
        <w:t>"</w:t>
      </w:r>
      <w:r>
        <w:rPr>
          <w:spacing w:val="14"/>
        </w:rPr>
        <w:t>表に新しい伝票のレコードを入力するためには，「商品コード」が必要になるので，新しい商品の場合，事前に</w:t>
      </w:r>
      <w:r>
        <w:rPr>
          <w:rFonts w:ascii="Century" w:eastAsia="Century"/>
          <w:spacing w:val="16"/>
        </w:rPr>
        <w:t>"</w:t>
      </w:r>
      <w:r>
        <w:rPr>
          <w:spacing w:val="16"/>
        </w:rPr>
        <w:t>商品</w:t>
      </w:r>
      <w:r>
        <w:rPr>
          <w:rFonts w:ascii="Century" w:eastAsia="Century"/>
          <w:spacing w:val="13"/>
        </w:rPr>
        <w:t>"</w:t>
      </w:r>
      <w:r>
        <w:rPr>
          <w:spacing w:val="12"/>
        </w:rPr>
        <w:t>表に商品のレコードを追加しておく必要</w:t>
      </w:r>
    </w:p>
    <w:p>
      <w:pPr>
        <w:pStyle w:val="BodyText"/>
        <w:spacing w:line="177" w:lineRule="auto" w:before="135"/>
        <w:ind w:left="143" w:right="674"/>
      </w:pPr>
      <w:r>
        <w:rPr>
          <w:spacing w:val="6"/>
        </w:rPr>
        <w:t>があります． また， 商品のレコードを追加するためには「業者コード」が必要になるので，</w:t>
      </w:r>
      <w:r>
        <w:rPr>
          <w:spacing w:val="-2"/>
        </w:rPr>
        <w:t>新しい業者の場合，事前に</w:t>
      </w:r>
      <w:r>
        <w:rPr>
          <w:rFonts w:ascii="Century" w:eastAsia="Century"/>
          <w:spacing w:val="-2"/>
        </w:rPr>
        <w:t>"</w:t>
      </w:r>
      <w:r>
        <w:rPr>
          <w:spacing w:val="-2"/>
        </w:rPr>
        <w:t>業者</w:t>
      </w:r>
      <w:r>
        <w:rPr>
          <w:rFonts w:ascii="Century" w:eastAsia="Century"/>
          <w:spacing w:val="-2"/>
        </w:rPr>
        <w:t>"</w:t>
      </w:r>
      <w:r>
        <w:rPr>
          <w:spacing w:val="-2"/>
        </w:rPr>
        <w:t>表に業者のレコードを追加しておかなければなりません．</w:t>
      </w:r>
    </w:p>
    <w:p>
      <w:pPr>
        <w:pStyle w:val="BodyText"/>
        <w:spacing w:before="193"/>
      </w:pPr>
    </w:p>
    <w:p>
      <w:pPr>
        <w:spacing w:before="0"/>
        <w:ind w:left="143" w:right="0" w:firstLine="0"/>
        <w:jc w:val="left"/>
        <w:rPr>
          <w:rFonts w:ascii="Century" w:eastAsia="Century"/>
          <w:sz w:val="32"/>
        </w:rPr>
      </w:pPr>
      <w:r>
        <w:rPr>
          <w:rFonts w:ascii="MS PGothic" w:eastAsia="MS PGothic"/>
          <w:spacing w:val="-13"/>
          <w:sz w:val="32"/>
        </w:rPr>
        <w:t>第 </w:t>
      </w:r>
      <w:r>
        <w:rPr>
          <w:rFonts w:ascii="Century" w:eastAsia="Century"/>
          <w:sz w:val="32"/>
        </w:rPr>
        <w:t>18</w:t>
      </w:r>
      <w:r>
        <w:rPr>
          <w:rFonts w:ascii="Century" w:eastAsia="Century"/>
          <w:spacing w:val="-16"/>
          <w:sz w:val="32"/>
        </w:rPr>
        <w:t> </w:t>
      </w:r>
      <w:r>
        <w:rPr>
          <w:rFonts w:ascii="MS PGothic" w:eastAsia="MS PGothic"/>
          <w:spacing w:val="-4"/>
          <w:sz w:val="32"/>
        </w:rPr>
        <w:t>章ミニテスト </w:t>
      </w:r>
      <w:r>
        <w:rPr>
          <w:rFonts w:ascii="Century" w:eastAsia="Century"/>
          <w:spacing w:val="-10"/>
          <w:sz w:val="32"/>
        </w:rPr>
        <w:t>1</w:t>
      </w:r>
    </w:p>
    <w:p>
      <w:pPr>
        <w:pStyle w:val="BodyText"/>
        <w:spacing w:before="56"/>
        <w:ind w:left="143"/>
        <w:rPr>
          <w:rFonts w:ascii="Century" w:eastAsia="Century"/>
        </w:rPr>
      </w:pPr>
      <w:r>
        <w:rPr>
          <w:rFonts w:ascii="MS PGothic" w:eastAsia="MS PGothic"/>
          <w:spacing w:val="-4"/>
        </w:rPr>
        <w:t>問題 </w:t>
      </w:r>
      <w:r>
        <w:rPr>
          <w:rFonts w:ascii="Century" w:eastAsia="Century"/>
          <w:spacing w:val="-10"/>
        </w:rPr>
        <w:t>I</w:t>
      </w:r>
    </w:p>
    <w:p>
      <w:pPr>
        <w:pStyle w:val="BodyText"/>
        <w:spacing w:before="7"/>
        <w:rPr>
          <w:rFonts w:ascii="Century"/>
          <w:sz w:val="5"/>
        </w:rPr>
      </w:pPr>
    </w:p>
    <w:tbl>
      <w:tblPr>
        <w:tblW w:w="0" w:type="auto"/>
        <w:jc w:val="left"/>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10"/>
        <w:gridCol w:w="2551"/>
        <w:gridCol w:w="3404"/>
      </w:tblGrid>
      <w:tr>
        <w:trPr>
          <w:trHeight w:val="513" w:hRule="atLeast"/>
        </w:trPr>
        <w:tc>
          <w:tcPr>
            <w:tcW w:w="2410" w:type="dxa"/>
          </w:tcPr>
          <w:p>
            <w:pPr>
              <w:pStyle w:val="TableParagraph"/>
              <w:spacing w:before="122"/>
              <w:ind w:left="220"/>
              <w:jc w:val="center"/>
              <w:rPr>
                <w:sz w:val="21"/>
              </w:rPr>
            </w:pPr>
            <w:r>
              <w:rPr>
                <w:spacing w:val="-5"/>
                <w:sz w:val="21"/>
              </w:rPr>
              <w:t>言葉</w:t>
            </w:r>
          </w:p>
        </w:tc>
        <w:tc>
          <w:tcPr>
            <w:tcW w:w="2551" w:type="dxa"/>
          </w:tcPr>
          <w:p>
            <w:pPr>
              <w:pStyle w:val="TableParagraph"/>
              <w:spacing w:line="429" w:lineRule="exact" w:before="0"/>
              <w:ind w:left="578"/>
              <w:rPr>
                <w:rFonts w:ascii="Century" w:eastAsia="Century"/>
                <w:sz w:val="21"/>
              </w:rPr>
            </w:pPr>
            <w:r>
              <w:rPr>
                <w:spacing w:val="-2"/>
                <w:sz w:val="21"/>
              </w:rPr>
              <w:t>読み方</w:t>
            </w:r>
            <w:r>
              <w:rPr>
                <w:rFonts w:ascii="Century" w:eastAsia="Century"/>
                <w:spacing w:val="-2"/>
                <w:sz w:val="21"/>
              </w:rPr>
              <w:t>(</w:t>
            </w:r>
            <w:r>
              <w:rPr>
                <w:spacing w:val="-2"/>
                <w:sz w:val="21"/>
              </w:rPr>
              <w:t>又は英語</w:t>
            </w:r>
            <w:r>
              <w:rPr>
                <w:rFonts w:ascii="Century" w:eastAsia="Century"/>
                <w:spacing w:val="-10"/>
                <w:sz w:val="21"/>
              </w:rPr>
              <w:t>)</w:t>
            </w:r>
          </w:p>
        </w:tc>
        <w:tc>
          <w:tcPr>
            <w:tcW w:w="3404" w:type="dxa"/>
          </w:tcPr>
          <w:p>
            <w:pPr>
              <w:pStyle w:val="TableParagraph"/>
              <w:spacing w:before="122"/>
              <w:ind w:left="1342"/>
              <w:rPr>
                <w:sz w:val="21"/>
              </w:rPr>
            </w:pPr>
            <w:r>
              <w:rPr>
                <w:spacing w:val="-4"/>
                <w:sz w:val="21"/>
              </w:rPr>
              <w:t>ベトナム語</w:t>
            </w:r>
          </w:p>
        </w:tc>
      </w:tr>
      <w:tr>
        <w:trPr>
          <w:trHeight w:val="515" w:hRule="atLeast"/>
        </w:trPr>
        <w:tc>
          <w:tcPr>
            <w:tcW w:w="2410" w:type="dxa"/>
          </w:tcPr>
          <w:p>
            <w:pPr>
              <w:pStyle w:val="TableParagraph"/>
              <w:spacing w:before="119"/>
              <w:ind w:left="318"/>
              <w:rPr>
                <w:sz w:val="21"/>
              </w:rPr>
            </w:pPr>
            <w:r>
              <w:rPr>
                <w:spacing w:val="-5"/>
                <w:sz w:val="21"/>
              </w:rPr>
              <w:t>改行</w:t>
            </w:r>
          </w:p>
        </w:tc>
        <w:tc>
          <w:tcPr>
            <w:tcW w:w="2551" w:type="dxa"/>
          </w:tcPr>
          <w:p>
            <w:pPr>
              <w:pStyle w:val="TableParagraph"/>
              <w:spacing w:before="119"/>
              <w:ind w:left="319"/>
              <w:rPr>
                <w:sz w:val="21"/>
              </w:rPr>
            </w:pPr>
            <w:r>
              <w:rPr>
                <w:spacing w:val="-4"/>
                <w:sz w:val="21"/>
              </w:rPr>
              <w:t>かいぎょう</w:t>
            </w:r>
          </w:p>
        </w:tc>
        <w:tc>
          <w:tcPr>
            <w:tcW w:w="3404" w:type="dxa"/>
          </w:tcPr>
          <w:p>
            <w:pPr>
              <w:pStyle w:val="TableParagraph"/>
              <w:spacing w:before="119"/>
              <w:ind w:left="348"/>
              <w:rPr>
                <w:rFonts w:ascii="Times New Roman" w:hAnsi="Times New Roman"/>
                <w:sz w:val="24"/>
              </w:rPr>
            </w:pPr>
            <w:r>
              <w:rPr>
                <w:rFonts w:ascii="Times New Roman" w:hAnsi="Times New Roman"/>
                <w:sz w:val="24"/>
              </w:rPr>
              <w:t>xuống </w:t>
            </w:r>
            <w:r>
              <w:rPr>
                <w:rFonts w:ascii="Times New Roman" w:hAnsi="Times New Roman"/>
                <w:spacing w:val="-4"/>
                <w:sz w:val="24"/>
              </w:rPr>
              <w:t>dòng</w:t>
            </w:r>
          </w:p>
        </w:tc>
      </w:tr>
      <w:tr>
        <w:trPr>
          <w:trHeight w:val="515" w:hRule="atLeast"/>
        </w:trPr>
        <w:tc>
          <w:tcPr>
            <w:tcW w:w="2410" w:type="dxa"/>
          </w:tcPr>
          <w:p>
            <w:pPr>
              <w:pStyle w:val="TableParagraph"/>
              <w:spacing w:before="119"/>
              <w:ind w:left="318"/>
              <w:rPr>
                <w:sz w:val="21"/>
              </w:rPr>
            </w:pPr>
            <w:r>
              <w:rPr>
                <w:spacing w:val="-5"/>
                <w:sz w:val="21"/>
              </w:rPr>
              <w:t>記述</w:t>
            </w:r>
          </w:p>
        </w:tc>
        <w:tc>
          <w:tcPr>
            <w:tcW w:w="2551" w:type="dxa"/>
          </w:tcPr>
          <w:p>
            <w:pPr>
              <w:pStyle w:val="TableParagraph"/>
              <w:spacing w:before="119"/>
              <w:ind w:left="319"/>
              <w:rPr>
                <w:sz w:val="21"/>
              </w:rPr>
            </w:pPr>
            <w:r>
              <w:rPr>
                <w:spacing w:val="-4"/>
                <w:sz w:val="21"/>
              </w:rPr>
              <w:t>きじゅつ</w:t>
            </w:r>
          </w:p>
        </w:tc>
        <w:tc>
          <w:tcPr>
            <w:tcW w:w="3404" w:type="dxa"/>
          </w:tcPr>
          <w:p>
            <w:pPr>
              <w:pStyle w:val="TableParagraph"/>
              <w:spacing w:before="119"/>
              <w:ind w:left="348"/>
              <w:rPr>
                <w:rFonts w:ascii="Times New Roman" w:hAnsi="Times New Roman"/>
                <w:sz w:val="24"/>
              </w:rPr>
            </w:pPr>
            <w:r>
              <w:rPr>
                <w:rFonts w:ascii="Times New Roman" w:hAnsi="Times New Roman"/>
                <w:sz w:val="24"/>
              </w:rPr>
              <w:t>viết,</w:t>
            </w:r>
            <w:r>
              <w:rPr>
                <w:rFonts w:ascii="Times New Roman" w:hAnsi="Times New Roman"/>
                <w:spacing w:val="-3"/>
                <w:sz w:val="24"/>
              </w:rPr>
              <w:t> </w:t>
            </w:r>
            <w:r>
              <w:rPr>
                <w:rFonts w:ascii="Times New Roman" w:hAnsi="Times New Roman"/>
                <w:sz w:val="24"/>
              </w:rPr>
              <w:t>ghi </w:t>
            </w:r>
            <w:r>
              <w:rPr>
                <w:rFonts w:ascii="Times New Roman" w:hAnsi="Times New Roman"/>
                <w:spacing w:val="-4"/>
                <w:sz w:val="24"/>
              </w:rPr>
              <w:t>chép</w:t>
            </w:r>
          </w:p>
        </w:tc>
      </w:tr>
      <w:tr>
        <w:trPr>
          <w:trHeight w:val="515" w:hRule="atLeast"/>
        </w:trPr>
        <w:tc>
          <w:tcPr>
            <w:tcW w:w="2410" w:type="dxa"/>
          </w:tcPr>
          <w:p>
            <w:pPr>
              <w:pStyle w:val="TableParagraph"/>
              <w:spacing w:before="119"/>
              <w:ind w:left="318"/>
              <w:rPr>
                <w:sz w:val="21"/>
              </w:rPr>
            </w:pPr>
            <w:r>
              <w:rPr>
                <w:spacing w:val="-4"/>
                <w:sz w:val="21"/>
              </w:rPr>
              <w:t>フィールド</w:t>
            </w:r>
          </w:p>
        </w:tc>
        <w:tc>
          <w:tcPr>
            <w:tcW w:w="2551" w:type="dxa"/>
          </w:tcPr>
          <w:p>
            <w:pPr>
              <w:pStyle w:val="TableParagraph"/>
              <w:spacing w:before="117"/>
              <w:ind w:left="319"/>
              <w:rPr>
                <w:rFonts w:ascii="MS Mincho"/>
                <w:sz w:val="21"/>
              </w:rPr>
            </w:pPr>
            <w:r>
              <w:rPr>
                <w:rFonts w:ascii="MS Mincho"/>
                <w:spacing w:val="-2"/>
                <w:sz w:val="21"/>
              </w:rPr>
              <w:t>field</w:t>
            </w:r>
          </w:p>
        </w:tc>
        <w:tc>
          <w:tcPr>
            <w:tcW w:w="3404" w:type="dxa"/>
          </w:tcPr>
          <w:p>
            <w:pPr>
              <w:pStyle w:val="TableParagraph"/>
              <w:spacing w:before="119"/>
              <w:ind w:left="348"/>
              <w:rPr>
                <w:rFonts w:ascii="Times New Roman" w:hAnsi="Times New Roman"/>
                <w:sz w:val="24"/>
              </w:rPr>
            </w:pPr>
            <w:r>
              <w:rPr>
                <w:rFonts w:ascii="Times New Roman" w:hAnsi="Times New Roman"/>
                <w:sz w:val="24"/>
              </w:rPr>
              <w:t>trường</w:t>
            </w:r>
            <w:r>
              <w:rPr>
                <w:rFonts w:ascii="Times New Roman" w:hAnsi="Times New Roman"/>
                <w:spacing w:val="-1"/>
                <w:sz w:val="24"/>
              </w:rPr>
              <w:t> </w:t>
            </w:r>
            <w:r>
              <w:rPr>
                <w:rFonts w:ascii="Times New Roman" w:hAnsi="Times New Roman"/>
                <w:sz w:val="24"/>
              </w:rPr>
              <w:t>dữ</w:t>
            </w:r>
            <w:r>
              <w:rPr>
                <w:rFonts w:ascii="Times New Roman" w:hAnsi="Times New Roman"/>
                <w:spacing w:val="-2"/>
                <w:sz w:val="24"/>
              </w:rPr>
              <w:t> </w:t>
            </w:r>
            <w:r>
              <w:rPr>
                <w:rFonts w:ascii="Times New Roman" w:hAnsi="Times New Roman"/>
                <w:spacing w:val="-4"/>
                <w:sz w:val="24"/>
              </w:rPr>
              <w:t>liệu</w:t>
            </w:r>
          </w:p>
        </w:tc>
      </w:tr>
      <w:tr>
        <w:trPr>
          <w:trHeight w:val="518" w:hRule="atLeast"/>
        </w:trPr>
        <w:tc>
          <w:tcPr>
            <w:tcW w:w="2410" w:type="dxa"/>
          </w:tcPr>
          <w:p>
            <w:pPr>
              <w:pStyle w:val="TableParagraph"/>
              <w:spacing w:before="122"/>
              <w:ind w:left="318"/>
              <w:rPr>
                <w:sz w:val="21"/>
              </w:rPr>
            </w:pPr>
            <w:r>
              <w:rPr>
                <w:spacing w:val="-4"/>
                <w:sz w:val="21"/>
              </w:rPr>
              <w:t>代わりに</w:t>
            </w:r>
          </w:p>
        </w:tc>
        <w:tc>
          <w:tcPr>
            <w:tcW w:w="2551" w:type="dxa"/>
          </w:tcPr>
          <w:p>
            <w:pPr>
              <w:pStyle w:val="TableParagraph"/>
              <w:spacing w:before="122"/>
              <w:ind w:left="319"/>
              <w:rPr>
                <w:sz w:val="21"/>
              </w:rPr>
            </w:pPr>
            <w:r>
              <w:rPr>
                <w:spacing w:val="-4"/>
                <w:sz w:val="21"/>
              </w:rPr>
              <w:t>かわりに</w:t>
            </w:r>
          </w:p>
        </w:tc>
        <w:tc>
          <w:tcPr>
            <w:tcW w:w="3404" w:type="dxa"/>
          </w:tcPr>
          <w:p>
            <w:pPr>
              <w:pStyle w:val="TableParagraph"/>
              <w:spacing w:before="121"/>
              <w:ind w:left="348"/>
              <w:rPr>
                <w:rFonts w:ascii="Times New Roman"/>
                <w:sz w:val="24"/>
              </w:rPr>
            </w:pPr>
            <w:r>
              <w:rPr>
                <w:rFonts w:ascii="Times New Roman"/>
                <w:sz w:val="24"/>
              </w:rPr>
              <w:t>thay</w:t>
            </w:r>
            <w:r>
              <w:rPr>
                <w:rFonts w:ascii="Times New Roman"/>
                <w:spacing w:val="-1"/>
                <w:sz w:val="24"/>
              </w:rPr>
              <w:t> </w:t>
            </w:r>
            <w:r>
              <w:rPr>
                <w:rFonts w:ascii="Times New Roman"/>
                <w:spacing w:val="-5"/>
                <w:sz w:val="24"/>
              </w:rPr>
              <w:t>cho</w:t>
            </w:r>
          </w:p>
        </w:tc>
      </w:tr>
      <w:tr>
        <w:trPr>
          <w:trHeight w:val="515" w:hRule="atLeast"/>
        </w:trPr>
        <w:tc>
          <w:tcPr>
            <w:tcW w:w="2410" w:type="dxa"/>
          </w:tcPr>
          <w:p>
            <w:pPr>
              <w:pStyle w:val="TableParagraph"/>
              <w:spacing w:before="122"/>
              <w:ind w:left="318"/>
              <w:rPr>
                <w:sz w:val="21"/>
              </w:rPr>
            </w:pPr>
            <w:r>
              <w:rPr>
                <w:spacing w:val="-4"/>
                <w:sz w:val="21"/>
              </w:rPr>
              <w:t>シングルクォート</w:t>
            </w:r>
          </w:p>
        </w:tc>
        <w:tc>
          <w:tcPr>
            <w:tcW w:w="2551" w:type="dxa"/>
          </w:tcPr>
          <w:p>
            <w:pPr>
              <w:pStyle w:val="TableParagraph"/>
              <w:spacing w:before="119"/>
              <w:ind w:left="319"/>
              <w:rPr>
                <w:rFonts w:ascii="MS Mincho"/>
                <w:sz w:val="21"/>
              </w:rPr>
            </w:pPr>
            <w:r>
              <w:rPr>
                <w:rFonts w:ascii="MS Mincho"/>
                <w:sz w:val="21"/>
              </w:rPr>
              <w:t>single</w:t>
            </w:r>
            <w:r>
              <w:rPr>
                <w:rFonts w:ascii="MS Mincho"/>
                <w:spacing w:val="-2"/>
                <w:sz w:val="21"/>
              </w:rPr>
              <w:t> quote</w:t>
            </w:r>
          </w:p>
        </w:tc>
        <w:tc>
          <w:tcPr>
            <w:tcW w:w="3404" w:type="dxa"/>
          </w:tcPr>
          <w:p>
            <w:pPr>
              <w:pStyle w:val="TableParagraph"/>
              <w:spacing w:before="119"/>
              <w:ind w:left="348"/>
              <w:rPr>
                <w:rFonts w:ascii="Times New Roman" w:hAnsi="Times New Roman"/>
                <w:sz w:val="24"/>
              </w:rPr>
            </w:pPr>
            <w:r>
              <w:rPr>
                <w:rFonts w:ascii="Times New Roman" w:hAnsi="Times New Roman"/>
                <w:sz w:val="24"/>
              </w:rPr>
              <w:t>dấu</w:t>
            </w:r>
            <w:r>
              <w:rPr>
                <w:rFonts w:ascii="Times New Roman" w:hAnsi="Times New Roman"/>
                <w:spacing w:val="-1"/>
                <w:sz w:val="24"/>
              </w:rPr>
              <w:t> </w:t>
            </w:r>
            <w:r>
              <w:rPr>
                <w:rFonts w:ascii="Times New Roman" w:hAnsi="Times New Roman"/>
                <w:sz w:val="24"/>
              </w:rPr>
              <w:t>nháy</w:t>
            </w:r>
            <w:r>
              <w:rPr>
                <w:rFonts w:ascii="Times New Roman" w:hAnsi="Times New Roman"/>
                <w:spacing w:val="-1"/>
                <w:sz w:val="24"/>
              </w:rPr>
              <w:t> </w:t>
            </w:r>
            <w:r>
              <w:rPr>
                <w:rFonts w:ascii="Times New Roman" w:hAnsi="Times New Roman"/>
                <w:spacing w:val="-5"/>
                <w:sz w:val="24"/>
              </w:rPr>
              <w:t>đơn</w:t>
            </w:r>
          </w:p>
        </w:tc>
      </w:tr>
      <w:tr>
        <w:trPr>
          <w:trHeight w:val="516" w:hRule="atLeast"/>
        </w:trPr>
        <w:tc>
          <w:tcPr>
            <w:tcW w:w="2410" w:type="dxa"/>
          </w:tcPr>
          <w:p>
            <w:pPr>
              <w:pStyle w:val="TableParagraph"/>
              <w:spacing w:before="119"/>
              <w:ind w:left="318"/>
              <w:rPr>
                <w:sz w:val="21"/>
              </w:rPr>
            </w:pPr>
            <w:r>
              <w:rPr>
                <w:spacing w:val="-4"/>
                <w:sz w:val="21"/>
              </w:rPr>
              <w:t>人工言語</w:t>
            </w:r>
          </w:p>
        </w:tc>
        <w:tc>
          <w:tcPr>
            <w:tcW w:w="2551" w:type="dxa"/>
          </w:tcPr>
          <w:p>
            <w:pPr>
              <w:pStyle w:val="TableParagraph"/>
              <w:spacing w:before="119"/>
              <w:ind w:left="319"/>
              <w:rPr>
                <w:sz w:val="21"/>
              </w:rPr>
            </w:pPr>
            <w:r>
              <w:rPr>
                <w:spacing w:val="-4"/>
                <w:sz w:val="21"/>
              </w:rPr>
              <w:t>じんこうげんご</w:t>
            </w:r>
          </w:p>
        </w:tc>
        <w:tc>
          <w:tcPr>
            <w:tcW w:w="3404" w:type="dxa"/>
          </w:tcPr>
          <w:p>
            <w:pPr>
              <w:pStyle w:val="TableParagraph"/>
              <w:spacing w:before="119"/>
              <w:ind w:left="348"/>
              <w:rPr>
                <w:rFonts w:ascii="Times New Roman" w:hAnsi="Times New Roman"/>
                <w:sz w:val="24"/>
              </w:rPr>
            </w:pPr>
            <w:r>
              <w:rPr>
                <w:rFonts w:ascii="Times New Roman" w:hAnsi="Times New Roman"/>
                <w:sz w:val="24"/>
              </w:rPr>
              <w:t>ngôn</w:t>
            </w:r>
            <w:r>
              <w:rPr>
                <w:rFonts w:ascii="Times New Roman" w:hAnsi="Times New Roman"/>
                <w:spacing w:val="-1"/>
                <w:sz w:val="24"/>
              </w:rPr>
              <w:t> </w:t>
            </w:r>
            <w:r>
              <w:rPr>
                <w:rFonts w:ascii="Times New Roman" w:hAnsi="Times New Roman"/>
                <w:sz w:val="24"/>
              </w:rPr>
              <w:t>ngữ</w:t>
            </w:r>
            <w:r>
              <w:rPr>
                <w:rFonts w:ascii="Times New Roman" w:hAnsi="Times New Roman"/>
                <w:spacing w:val="-1"/>
                <w:sz w:val="24"/>
              </w:rPr>
              <w:t> </w:t>
            </w:r>
            <w:r>
              <w:rPr>
                <w:rFonts w:ascii="Times New Roman" w:hAnsi="Times New Roman"/>
                <w:sz w:val="24"/>
              </w:rPr>
              <w:t>nhân </w:t>
            </w:r>
            <w:r>
              <w:rPr>
                <w:rFonts w:ascii="Times New Roman" w:hAnsi="Times New Roman"/>
                <w:spacing w:val="-5"/>
                <w:sz w:val="24"/>
              </w:rPr>
              <w:t>tạo</w:t>
            </w:r>
          </w:p>
        </w:tc>
      </w:tr>
      <w:tr>
        <w:trPr>
          <w:trHeight w:val="515" w:hRule="atLeast"/>
        </w:trPr>
        <w:tc>
          <w:tcPr>
            <w:tcW w:w="2410" w:type="dxa"/>
          </w:tcPr>
          <w:p>
            <w:pPr>
              <w:pStyle w:val="TableParagraph"/>
              <w:spacing w:before="119"/>
              <w:ind w:left="318"/>
              <w:rPr>
                <w:sz w:val="21"/>
              </w:rPr>
            </w:pPr>
            <w:r>
              <w:rPr>
                <w:spacing w:val="-5"/>
                <w:sz w:val="21"/>
              </w:rPr>
              <w:t>挿入</w:t>
            </w:r>
          </w:p>
        </w:tc>
        <w:tc>
          <w:tcPr>
            <w:tcW w:w="2551" w:type="dxa"/>
          </w:tcPr>
          <w:p>
            <w:pPr>
              <w:pStyle w:val="TableParagraph"/>
              <w:spacing w:before="119"/>
              <w:ind w:left="319"/>
              <w:rPr>
                <w:sz w:val="21"/>
              </w:rPr>
            </w:pPr>
            <w:r>
              <w:rPr>
                <w:spacing w:val="-4"/>
                <w:sz w:val="21"/>
              </w:rPr>
              <w:t>そうにゅう</w:t>
            </w:r>
          </w:p>
        </w:tc>
        <w:tc>
          <w:tcPr>
            <w:tcW w:w="3404" w:type="dxa"/>
          </w:tcPr>
          <w:p>
            <w:pPr>
              <w:pStyle w:val="TableParagraph"/>
              <w:spacing w:before="119"/>
              <w:ind w:left="348"/>
              <w:rPr>
                <w:rFonts w:ascii="Times New Roman" w:hAnsi="Times New Roman"/>
                <w:sz w:val="24"/>
              </w:rPr>
            </w:pPr>
            <w:r>
              <w:rPr>
                <w:rFonts w:ascii="Times New Roman" w:hAnsi="Times New Roman"/>
                <w:sz w:val="24"/>
              </w:rPr>
              <w:t>chèn</w:t>
            </w:r>
            <w:r>
              <w:rPr>
                <w:rFonts w:ascii="Times New Roman" w:hAnsi="Times New Roman"/>
                <w:spacing w:val="-2"/>
                <w:sz w:val="24"/>
              </w:rPr>
              <w:t> </w:t>
            </w:r>
            <w:r>
              <w:rPr>
                <w:rFonts w:ascii="Times New Roman" w:hAnsi="Times New Roman"/>
                <w:spacing w:val="-5"/>
                <w:sz w:val="24"/>
              </w:rPr>
              <w:t>vào</w:t>
            </w:r>
          </w:p>
        </w:tc>
      </w:tr>
      <w:tr>
        <w:trPr>
          <w:trHeight w:val="515" w:hRule="atLeast"/>
        </w:trPr>
        <w:tc>
          <w:tcPr>
            <w:tcW w:w="2410" w:type="dxa"/>
          </w:tcPr>
          <w:p>
            <w:pPr>
              <w:pStyle w:val="TableParagraph"/>
              <w:spacing w:before="119"/>
              <w:ind w:left="318"/>
              <w:rPr>
                <w:sz w:val="21"/>
              </w:rPr>
            </w:pPr>
            <w:r>
              <w:rPr>
                <w:spacing w:val="-4"/>
                <w:sz w:val="21"/>
              </w:rPr>
              <w:t>データ制御</w:t>
            </w:r>
          </w:p>
        </w:tc>
        <w:tc>
          <w:tcPr>
            <w:tcW w:w="2551" w:type="dxa"/>
          </w:tcPr>
          <w:p>
            <w:pPr>
              <w:pStyle w:val="TableParagraph"/>
              <w:spacing w:before="119"/>
              <w:ind w:left="319"/>
              <w:rPr>
                <w:sz w:val="21"/>
              </w:rPr>
            </w:pPr>
            <w:r>
              <w:rPr>
                <w:rFonts w:ascii="MS Mincho" w:eastAsia="MS Mincho"/>
                <w:spacing w:val="-2"/>
                <w:sz w:val="21"/>
              </w:rPr>
              <w:t>data</w:t>
            </w:r>
            <w:r>
              <w:rPr>
                <w:rFonts w:ascii="MS Mincho" w:eastAsia="MS Mincho"/>
                <w:spacing w:val="-47"/>
                <w:sz w:val="21"/>
              </w:rPr>
              <w:t> </w:t>
            </w:r>
            <w:r>
              <w:rPr>
                <w:spacing w:val="-4"/>
                <w:sz w:val="21"/>
              </w:rPr>
              <w:t>せいぎょ</w:t>
            </w:r>
          </w:p>
        </w:tc>
        <w:tc>
          <w:tcPr>
            <w:tcW w:w="3404" w:type="dxa"/>
          </w:tcPr>
          <w:p>
            <w:pPr>
              <w:pStyle w:val="TableParagraph"/>
              <w:spacing w:before="119"/>
              <w:ind w:left="348"/>
              <w:rPr>
                <w:rFonts w:ascii="Times New Roman" w:hAnsi="Times New Roman"/>
                <w:sz w:val="24"/>
              </w:rPr>
            </w:pPr>
            <w:r>
              <w:rPr>
                <w:rFonts w:ascii="Times New Roman" w:hAnsi="Times New Roman"/>
                <w:sz w:val="24"/>
              </w:rPr>
              <w:t>điều</w:t>
            </w:r>
            <w:r>
              <w:rPr>
                <w:rFonts w:ascii="Times New Roman" w:hAnsi="Times New Roman"/>
                <w:spacing w:val="-3"/>
                <w:sz w:val="24"/>
              </w:rPr>
              <w:t> </w:t>
            </w:r>
            <w:r>
              <w:rPr>
                <w:rFonts w:ascii="Times New Roman" w:hAnsi="Times New Roman"/>
                <w:sz w:val="24"/>
              </w:rPr>
              <w:t>khiển dữ</w:t>
            </w:r>
            <w:r>
              <w:rPr>
                <w:rFonts w:ascii="Times New Roman" w:hAnsi="Times New Roman"/>
                <w:spacing w:val="-1"/>
                <w:sz w:val="24"/>
              </w:rPr>
              <w:t> </w:t>
            </w:r>
            <w:r>
              <w:rPr>
                <w:rFonts w:ascii="Times New Roman" w:hAnsi="Times New Roman"/>
                <w:spacing w:val="-4"/>
                <w:sz w:val="24"/>
              </w:rPr>
              <w:t>liệu</w:t>
            </w:r>
          </w:p>
        </w:tc>
      </w:tr>
      <w:tr>
        <w:trPr>
          <w:trHeight w:val="515" w:hRule="atLeast"/>
        </w:trPr>
        <w:tc>
          <w:tcPr>
            <w:tcW w:w="2410" w:type="dxa"/>
          </w:tcPr>
          <w:p>
            <w:pPr>
              <w:pStyle w:val="TableParagraph"/>
              <w:spacing w:before="119"/>
              <w:ind w:left="318"/>
              <w:rPr>
                <w:sz w:val="21"/>
              </w:rPr>
            </w:pPr>
            <w:r>
              <w:rPr>
                <w:spacing w:val="-5"/>
                <w:sz w:val="21"/>
              </w:rPr>
              <w:t>更新</w:t>
            </w:r>
          </w:p>
        </w:tc>
        <w:tc>
          <w:tcPr>
            <w:tcW w:w="2551" w:type="dxa"/>
          </w:tcPr>
          <w:p>
            <w:pPr>
              <w:pStyle w:val="TableParagraph"/>
              <w:spacing w:before="119"/>
              <w:ind w:left="319"/>
              <w:rPr>
                <w:sz w:val="21"/>
              </w:rPr>
            </w:pPr>
            <w:r>
              <w:rPr>
                <w:spacing w:val="-4"/>
                <w:sz w:val="21"/>
              </w:rPr>
              <w:t>こうしん</w:t>
            </w:r>
          </w:p>
        </w:tc>
        <w:tc>
          <w:tcPr>
            <w:tcW w:w="3404" w:type="dxa"/>
          </w:tcPr>
          <w:p>
            <w:pPr>
              <w:pStyle w:val="TableParagraph"/>
              <w:spacing w:before="119"/>
              <w:ind w:left="348"/>
              <w:rPr>
                <w:rFonts w:ascii="Times New Roman" w:hAnsi="Times New Roman"/>
                <w:sz w:val="24"/>
              </w:rPr>
            </w:pPr>
            <w:r>
              <w:rPr>
                <w:rFonts w:ascii="Times New Roman" w:hAnsi="Times New Roman"/>
                <w:sz w:val="24"/>
              </w:rPr>
              <w:t>cập</w:t>
            </w:r>
            <w:r>
              <w:rPr>
                <w:rFonts w:ascii="Times New Roman" w:hAnsi="Times New Roman"/>
                <w:spacing w:val="-2"/>
                <w:sz w:val="24"/>
              </w:rPr>
              <w:t> </w:t>
            </w:r>
            <w:r>
              <w:rPr>
                <w:rFonts w:ascii="Times New Roman" w:hAnsi="Times New Roman"/>
                <w:spacing w:val="-4"/>
                <w:sz w:val="24"/>
              </w:rPr>
              <w:t>nhật</w:t>
            </w:r>
          </w:p>
        </w:tc>
      </w:tr>
      <w:tr>
        <w:trPr>
          <w:trHeight w:val="517" w:hRule="atLeast"/>
        </w:trPr>
        <w:tc>
          <w:tcPr>
            <w:tcW w:w="2410" w:type="dxa"/>
          </w:tcPr>
          <w:p>
            <w:pPr>
              <w:pStyle w:val="TableParagraph"/>
              <w:spacing w:before="122"/>
              <w:ind w:left="318"/>
              <w:rPr>
                <w:sz w:val="21"/>
              </w:rPr>
            </w:pPr>
            <w:r>
              <w:rPr>
                <w:spacing w:val="-5"/>
                <w:sz w:val="21"/>
              </w:rPr>
              <w:t>削除</w:t>
            </w:r>
          </w:p>
        </w:tc>
        <w:tc>
          <w:tcPr>
            <w:tcW w:w="2551" w:type="dxa"/>
          </w:tcPr>
          <w:p>
            <w:pPr>
              <w:pStyle w:val="TableParagraph"/>
              <w:spacing w:before="122"/>
              <w:ind w:left="319"/>
              <w:rPr>
                <w:sz w:val="21"/>
              </w:rPr>
            </w:pPr>
            <w:r>
              <w:rPr>
                <w:spacing w:val="-4"/>
                <w:sz w:val="21"/>
              </w:rPr>
              <w:t>さくじょ</w:t>
            </w:r>
          </w:p>
        </w:tc>
        <w:tc>
          <w:tcPr>
            <w:tcW w:w="3404" w:type="dxa"/>
          </w:tcPr>
          <w:p>
            <w:pPr>
              <w:pStyle w:val="TableParagraph"/>
              <w:spacing w:before="121"/>
              <w:ind w:left="348"/>
              <w:rPr>
                <w:rFonts w:ascii="Times New Roman" w:hAnsi="Times New Roman"/>
                <w:sz w:val="24"/>
              </w:rPr>
            </w:pPr>
            <w:r>
              <w:rPr>
                <w:rFonts w:ascii="Times New Roman" w:hAnsi="Times New Roman"/>
                <w:spacing w:val="-5"/>
                <w:sz w:val="24"/>
              </w:rPr>
              <w:t>xóa</w:t>
            </w:r>
          </w:p>
        </w:tc>
      </w:tr>
    </w:tbl>
    <w:p>
      <w:pPr>
        <w:pStyle w:val="TableParagraph"/>
        <w:spacing w:after="0"/>
        <w:rPr>
          <w:rFonts w:ascii="Times New Roman" w:hAnsi="Times New Roman"/>
          <w:sz w:val="24"/>
        </w:rPr>
        <w:sectPr>
          <w:pgSz w:w="11910" w:h="16840"/>
          <w:pgMar w:header="685" w:footer="0" w:top="1640" w:bottom="280" w:left="1559" w:right="1133"/>
        </w:sectPr>
      </w:pPr>
    </w:p>
    <w:p>
      <w:pPr>
        <w:pStyle w:val="BodyText"/>
        <w:spacing w:before="324"/>
        <w:ind w:left="143"/>
        <w:rPr>
          <w:rFonts w:ascii="Century" w:eastAsia="Century"/>
        </w:rPr>
      </w:pPr>
      <w:r>
        <w:rPr>
          <w:rFonts w:ascii="MS PGothic" w:eastAsia="MS PGothic"/>
          <w:spacing w:val="-5"/>
        </w:rPr>
        <w:t>問題 </w:t>
      </w:r>
      <w:r>
        <w:rPr>
          <w:rFonts w:ascii="Century" w:eastAsia="Century"/>
          <w:spacing w:val="-7"/>
        </w:rPr>
        <w:t>II</w:t>
      </w:r>
    </w:p>
    <w:p>
      <w:pPr>
        <w:pStyle w:val="Heading4"/>
        <w:spacing w:line="312" w:lineRule="auto" w:before="173"/>
        <w:ind w:right="666"/>
        <w:jc w:val="both"/>
      </w:pPr>
      <w:r>
        <w:rPr/>
        <w:t>SQL</w:t>
      </w:r>
      <w:r>
        <w:rPr>
          <w:spacing w:val="-6"/>
        </w:rPr>
        <w:t> </w:t>
      </w:r>
      <w:r>
        <w:rPr/>
        <w:t>là viết tắt của các chữ cái đầu Structured Query Language, dịch ra là ngôn ngữ hỏi đáp có cấu trúc. Đó là một tập hợp các lệnh để thao tác cơ sở dữ liệu, mà cơ bản là cơ sở dữ liệu quan hệ.</w:t>
      </w:r>
    </w:p>
    <w:p>
      <w:pPr>
        <w:pStyle w:val="BodyText"/>
        <w:spacing w:before="118"/>
        <w:rPr>
          <w:rFonts w:ascii="Times New Roman"/>
          <w:sz w:val="24"/>
        </w:rPr>
      </w:pPr>
    </w:p>
    <w:p>
      <w:pPr>
        <w:pStyle w:val="BodyText"/>
        <w:spacing w:line="499" w:lineRule="exact"/>
        <w:ind w:left="143"/>
        <w:rPr>
          <w:rFonts w:ascii="Century" w:eastAsia="Century"/>
        </w:rPr>
      </w:pPr>
      <w:r>
        <w:rPr>
          <w:rFonts w:ascii="MS PGothic" w:eastAsia="MS PGothic"/>
          <w:spacing w:val="-4"/>
        </w:rPr>
        <w:t>問題 </w:t>
      </w:r>
      <w:r>
        <w:rPr>
          <w:rFonts w:ascii="Century" w:eastAsia="Century"/>
          <w:spacing w:val="-5"/>
        </w:rPr>
        <w:t>III</w:t>
      </w:r>
    </w:p>
    <w:p>
      <w:pPr>
        <w:pStyle w:val="BodyText"/>
        <w:spacing w:line="168" w:lineRule="auto" w:before="109"/>
        <w:ind w:left="143" w:right="662" w:firstLine="211"/>
        <w:jc w:val="both"/>
      </w:pPr>
      <w:r>
        <w:rPr>
          <w:rFonts w:ascii="Century" w:eastAsia="Century"/>
        </w:rPr>
        <w:t>Microsoft</w:t>
      </w:r>
      <w:r>
        <w:rPr>
          <w:rFonts w:ascii="Century" w:eastAsia="Century"/>
          <w:spacing w:val="40"/>
        </w:rPr>
        <w:t> </w:t>
      </w:r>
      <w:r>
        <w:rPr/>
        <w:t>の </w:t>
      </w:r>
      <w:r>
        <w:rPr>
          <w:rFonts w:ascii="Century" w:eastAsia="Century"/>
        </w:rPr>
        <w:t>Access</w:t>
      </w:r>
      <w:r>
        <w:rPr>
          <w:rFonts w:ascii="Century" w:eastAsia="Century"/>
          <w:spacing w:val="13"/>
        </w:rPr>
        <w:t> </w:t>
      </w:r>
      <w:r>
        <w:rPr>
          <w:spacing w:val="12"/>
        </w:rPr>
        <w:t>を始め，多くのデータベースソフトウェアは関係データベースを基</w:t>
      </w:r>
      <w:r>
        <w:rPr>
          <w:spacing w:val="18"/>
        </w:rPr>
        <w:t>本としているため， </w:t>
      </w:r>
      <w:r>
        <w:rPr>
          <w:rFonts w:ascii="Century" w:eastAsia="Century"/>
        </w:rPr>
        <w:t>SQL</w:t>
      </w:r>
      <w:r>
        <w:rPr>
          <w:rFonts w:ascii="Century" w:eastAsia="Century"/>
          <w:spacing w:val="48"/>
        </w:rPr>
        <w:t> </w:t>
      </w:r>
      <w:r>
        <w:rPr>
          <w:spacing w:val="19"/>
        </w:rPr>
        <w:t>形式でファイルを保存したり， 操作したりすることができます．</w:t>
      </w:r>
      <w:r>
        <w:rPr/>
        <w:t>なお，無償で使える </w:t>
      </w:r>
      <w:r>
        <w:rPr>
          <w:rFonts w:ascii="Century" w:eastAsia="Century"/>
        </w:rPr>
        <w:t>SQL </w:t>
      </w:r>
      <w:r>
        <w:rPr/>
        <w:t>には，</w:t>
      </w:r>
      <w:r>
        <w:rPr>
          <w:rFonts w:ascii="Century" w:eastAsia="Century"/>
        </w:rPr>
        <w:t>MySQL </w:t>
      </w:r>
      <w:r>
        <w:rPr/>
        <w:t>というソフトがあります．</w:t>
      </w:r>
    </w:p>
    <w:p>
      <w:pPr>
        <w:pStyle w:val="BodyText"/>
        <w:spacing w:before="190"/>
      </w:pPr>
    </w:p>
    <w:p>
      <w:pPr>
        <w:spacing w:before="1"/>
        <w:ind w:left="143" w:right="0" w:firstLine="0"/>
        <w:jc w:val="left"/>
        <w:rPr>
          <w:rFonts w:ascii="Century" w:eastAsia="Century"/>
          <w:sz w:val="32"/>
        </w:rPr>
      </w:pPr>
      <w:r>
        <w:rPr>
          <w:rFonts w:ascii="MS PGothic" w:eastAsia="MS PGothic"/>
          <w:spacing w:val="-13"/>
          <w:sz w:val="32"/>
        </w:rPr>
        <w:t>第 </w:t>
      </w:r>
      <w:r>
        <w:rPr>
          <w:rFonts w:ascii="Century" w:eastAsia="Century"/>
          <w:sz w:val="32"/>
        </w:rPr>
        <w:t>18</w:t>
      </w:r>
      <w:r>
        <w:rPr>
          <w:rFonts w:ascii="Century" w:eastAsia="Century"/>
          <w:spacing w:val="-16"/>
          <w:sz w:val="32"/>
        </w:rPr>
        <w:t> </w:t>
      </w:r>
      <w:r>
        <w:rPr>
          <w:rFonts w:ascii="MS PGothic" w:eastAsia="MS PGothic"/>
          <w:spacing w:val="-4"/>
          <w:sz w:val="32"/>
        </w:rPr>
        <w:t>章ミニテスト </w:t>
      </w:r>
      <w:r>
        <w:rPr>
          <w:rFonts w:ascii="Century" w:eastAsia="Century"/>
          <w:spacing w:val="-10"/>
          <w:sz w:val="32"/>
        </w:rPr>
        <w:t>2</w:t>
      </w:r>
    </w:p>
    <w:p>
      <w:pPr>
        <w:pStyle w:val="BodyText"/>
        <w:spacing w:before="56"/>
        <w:ind w:left="143"/>
        <w:rPr>
          <w:rFonts w:ascii="Century" w:eastAsia="Century"/>
        </w:rPr>
      </w:pPr>
      <w:r>
        <w:rPr>
          <w:rFonts w:ascii="MS PGothic" w:eastAsia="MS PGothic"/>
          <w:spacing w:val="-4"/>
        </w:rPr>
        <w:t>問題 </w:t>
      </w:r>
      <w:r>
        <w:rPr>
          <w:rFonts w:ascii="Century" w:eastAsia="Century"/>
          <w:spacing w:val="-10"/>
        </w:rPr>
        <w:t>I</w:t>
      </w:r>
    </w:p>
    <w:p>
      <w:pPr>
        <w:pStyle w:val="BodyText"/>
        <w:spacing w:before="7"/>
        <w:rPr>
          <w:rFonts w:ascii="Century"/>
          <w:sz w:val="5"/>
        </w:rPr>
      </w:pPr>
    </w:p>
    <w:tbl>
      <w:tblPr>
        <w:tblW w:w="0" w:type="auto"/>
        <w:jc w:val="left"/>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69"/>
        <w:gridCol w:w="2835"/>
        <w:gridCol w:w="3263"/>
      </w:tblGrid>
      <w:tr>
        <w:trPr>
          <w:trHeight w:val="513" w:hRule="atLeast"/>
        </w:trPr>
        <w:tc>
          <w:tcPr>
            <w:tcW w:w="2269" w:type="dxa"/>
          </w:tcPr>
          <w:p>
            <w:pPr>
              <w:pStyle w:val="TableParagraph"/>
              <w:spacing w:before="119"/>
              <w:ind w:left="222"/>
              <w:jc w:val="center"/>
              <w:rPr>
                <w:sz w:val="21"/>
              </w:rPr>
            </w:pPr>
            <w:r>
              <w:rPr>
                <w:spacing w:val="-5"/>
                <w:sz w:val="21"/>
              </w:rPr>
              <w:t>言葉</w:t>
            </w:r>
          </w:p>
        </w:tc>
        <w:tc>
          <w:tcPr>
            <w:tcW w:w="2835" w:type="dxa"/>
          </w:tcPr>
          <w:p>
            <w:pPr>
              <w:pStyle w:val="TableParagraph"/>
              <w:spacing w:line="426" w:lineRule="exact" w:before="0"/>
              <w:ind w:left="719"/>
              <w:rPr>
                <w:rFonts w:ascii="Century" w:eastAsia="Century"/>
                <w:sz w:val="21"/>
              </w:rPr>
            </w:pPr>
            <w:r>
              <w:rPr>
                <w:spacing w:val="-2"/>
                <w:sz w:val="21"/>
              </w:rPr>
              <w:t>読み方</w:t>
            </w:r>
            <w:r>
              <w:rPr>
                <w:rFonts w:ascii="Century" w:eastAsia="Century"/>
                <w:spacing w:val="-2"/>
                <w:sz w:val="21"/>
              </w:rPr>
              <w:t>(</w:t>
            </w:r>
            <w:r>
              <w:rPr>
                <w:spacing w:val="-2"/>
                <w:sz w:val="21"/>
              </w:rPr>
              <w:t>又は英語</w:t>
            </w:r>
            <w:r>
              <w:rPr>
                <w:rFonts w:ascii="Century" w:eastAsia="Century"/>
                <w:spacing w:val="-10"/>
                <w:sz w:val="21"/>
              </w:rPr>
              <w:t>)</w:t>
            </w:r>
          </w:p>
        </w:tc>
        <w:tc>
          <w:tcPr>
            <w:tcW w:w="3263" w:type="dxa"/>
          </w:tcPr>
          <w:p>
            <w:pPr>
              <w:pStyle w:val="TableParagraph"/>
              <w:spacing w:before="119"/>
              <w:ind w:left="1269"/>
              <w:rPr>
                <w:sz w:val="21"/>
              </w:rPr>
            </w:pPr>
            <w:r>
              <w:rPr>
                <w:spacing w:val="-4"/>
                <w:sz w:val="21"/>
              </w:rPr>
              <w:t>ベトナム語</w:t>
            </w:r>
          </w:p>
        </w:tc>
      </w:tr>
      <w:tr>
        <w:trPr>
          <w:trHeight w:val="516" w:hRule="atLeast"/>
        </w:trPr>
        <w:tc>
          <w:tcPr>
            <w:tcW w:w="2269" w:type="dxa"/>
          </w:tcPr>
          <w:p>
            <w:pPr>
              <w:pStyle w:val="TableParagraph"/>
              <w:spacing w:before="120"/>
              <w:ind w:left="318"/>
              <w:rPr>
                <w:sz w:val="21"/>
              </w:rPr>
            </w:pPr>
            <w:r>
              <w:rPr>
                <w:spacing w:val="-5"/>
                <w:sz w:val="21"/>
              </w:rPr>
              <w:t>囲む</w:t>
            </w:r>
          </w:p>
        </w:tc>
        <w:tc>
          <w:tcPr>
            <w:tcW w:w="2835" w:type="dxa"/>
          </w:tcPr>
          <w:p>
            <w:pPr>
              <w:pStyle w:val="TableParagraph"/>
              <w:spacing w:before="120"/>
              <w:ind w:left="318"/>
              <w:rPr>
                <w:sz w:val="21"/>
              </w:rPr>
            </w:pPr>
            <w:r>
              <w:rPr>
                <w:spacing w:val="-5"/>
                <w:sz w:val="21"/>
              </w:rPr>
              <w:t>かこむ</w:t>
            </w:r>
          </w:p>
        </w:tc>
        <w:tc>
          <w:tcPr>
            <w:tcW w:w="3263" w:type="dxa"/>
          </w:tcPr>
          <w:p>
            <w:pPr>
              <w:pStyle w:val="TableParagraph"/>
              <w:spacing w:before="119"/>
              <w:ind w:left="347"/>
              <w:rPr>
                <w:rFonts w:ascii="Times New Roman" w:hAnsi="Times New Roman"/>
                <w:sz w:val="24"/>
              </w:rPr>
            </w:pPr>
            <w:r>
              <w:rPr>
                <w:rFonts w:ascii="Times New Roman" w:hAnsi="Times New Roman"/>
                <w:sz w:val="24"/>
              </w:rPr>
              <w:t>bao</w:t>
            </w:r>
            <w:r>
              <w:rPr>
                <w:rFonts w:ascii="Times New Roman" w:hAnsi="Times New Roman"/>
                <w:spacing w:val="-1"/>
                <w:sz w:val="24"/>
              </w:rPr>
              <w:t> </w:t>
            </w:r>
            <w:r>
              <w:rPr>
                <w:rFonts w:ascii="Times New Roman" w:hAnsi="Times New Roman"/>
                <w:spacing w:val="-5"/>
                <w:sz w:val="24"/>
              </w:rPr>
              <w:t>bọc</w:t>
            </w:r>
          </w:p>
        </w:tc>
      </w:tr>
      <w:tr>
        <w:trPr>
          <w:trHeight w:val="515" w:hRule="atLeast"/>
        </w:trPr>
        <w:tc>
          <w:tcPr>
            <w:tcW w:w="2269" w:type="dxa"/>
          </w:tcPr>
          <w:p>
            <w:pPr>
              <w:pStyle w:val="TableParagraph"/>
              <w:spacing w:before="119"/>
              <w:ind w:left="318"/>
              <w:rPr>
                <w:sz w:val="21"/>
              </w:rPr>
            </w:pPr>
            <w:r>
              <w:rPr>
                <w:spacing w:val="-5"/>
                <w:sz w:val="21"/>
              </w:rPr>
              <w:t>等しい</w:t>
            </w:r>
          </w:p>
        </w:tc>
        <w:tc>
          <w:tcPr>
            <w:tcW w:w="2835" w:type="dxa"/>
          </w:tcPr>
          <w:p>
            <w:pPr>
              <w:pStyle w:val="TableParagraph"/>
              <w:spacing w:before="119"/>
              <w:ind w:left="318"/>
              <w:rPr>
                <w:sz w:val="21"/>
              </w:rPr>
            </w:pPr>
            <w:r>
              <w:rPr>
                <w:spacing w:val="-4"/>
                <w:sz w:val="21"/>
              </w:rPr>
              <w:t>ひとしい</w:t>
            </w:r>
          </w:p>
        </w:tc>
        <w:tc>
          <w:tcPr>
            <w:tcW w:w="3263" w:type="dxa"/>
          </w:tcPr>
          <w:p>
            <w:pPr>
              <w:pStyle w:val="TableParagraph"/>
              <w:spacing w:before="119"/>
              <w:ind w:left="347"/>
              <w:rPr>
                <w:rFonts w:ascii="Times New Roman" w:hAnsi="Times New Roman"/>
                <w:sz w:val="24"/>
              </w:rPr>
            </w:pPr>
            <w:r>
              <w:rPr>
                <w:rFonts w:ascii="Times New Roman" w:hAnsi="Times New Roman"/>
                <w:spacing w:val="-4"/>
                <w:sz w:val="24"/>
              </w:rPr>
              <w:t>bằng</w:t>
            </w:r>
          </w:p>
        </w:tc>
      </w:tr>
      <w:tr>
        <w:trPr>
          <w:trHeight w:val="515" w:hRule="atLeast"/>
        </w:trPr>
        <w:tc>
          <w:tcPr>
            <w:tcW w:w="2269" w:type="dxa"/>
          </w:tcPr>
          <w:p>
            <w:pPr>
              <w:pStyle w:val="TableParagraph"/>
              <w:spacing w:before="119"/>
              <w:ind w:left="318"/>
              <w:rPr>
                <w:sz w:val="21"/>
              </w:rPr>
            </w:pPr>
            <w:r>
              <w:rPr>
                <w:spacing w:val="-4"/>
                <w:sz w:val="21"/>
              </w:rPr>
              <w:t>ワイルドカード</w:t>
            </w:r>
          </w:p>
        </w:tc>
        <w:tc>
          <w:tcPr>
            <w:tcW w:w="2835" w:type="dxa"/>
          </w:tcPr>
          <w:p>
            <w:pPr>
              <w:pStyle w:val="TableParagraph"/>
              <w:spacing w:before="117"/>
              <w:ind w:left="318"/>
              <w:rPr>
                <w:rFonts w:ascii="MS Mincho"/>
                <w:sz w:val="21"/>
              </w:rPr>
            </w:pPr>
            <w:r>
              <w:rPr>
                <w:rFonts w:ascii="MS Mincho"/>
                <w:spacing w:val="-2"/>
                <w:sz w:val="21"/>
              </w:rPr>
              <w:t>wildcard</w:t>
            </w:r>
          </w:p>
        </w:tc>
        <w:tc>
          <w:tcPr>
            <w:tcW w:w="3263" w:type="dxa"/>
          </w:tcPr>
          <w:p>
            <w:pPr>
              <w:pStyle w:val="TableParagraph"/>
              <w:spacing w:before="119"/>
              <w:ind w:left="347"/>
              <w:rPr>
                <w:rFonts w:ascii="Times New Roman" w:hAnsi="Times New Roman"/>
                <w:sz w:val="24"/>
              </w:rPr>
            </w:pPr>
            <w:r>
              <w:rPr>
                <w:rFonts w:ascii="Times New Roman" w:hAnsi="Times New Roman"/>
                <w:sz w:val="24"/>
              </w:rPr>
              <w:t>ký</w:t>
            </w:r>
            <w:r>
              <w:rPr>
                <w:rFonts w:ascii="Times New Roman" w:hAnsi="Times New Roman"/>
                <w:spacing w:val="-2"/>
                <w:sz w:val="24"/>
              </w:rPr>
              <w:t> </w:t>
            </w:r>
            <w:r>
              <w:rPr>
                <w:rFonts w:ascii="Times New Roman" w:hAnsi="Times New Roman"/>
                <w:sz w:val="24"/>
              </w:rPr>
              <w:t>tự</w:t>
            </w:r>
            <w:r>
              <w:rPr>
                <w:rFonts w:ascii="Times New Roman" w:hAnsi="Times New Roman"/>
                <w:spacing w:val="-1"/>
                <w:sz w:val="24"/>
              </w:rPr>
              <w:t> </w:t>
            </w:r>
            <w:r>
              <w:rPr>
                <w:rFonts w:ascii="Times New Roman" w:hAnsi="Times New Roman"/>
                <w:sz w:val="24"/>
              </w:rPr>
              <w:t>đại </w:t>
            </w:r>
            <w:r>
              <w:rPr>
                <w:rFonts w:ascii="Times New Roman" w:hAnsi="Times New Roman"/>
                <w:spacing w:val="-4"/>
                <w:sz w:val="24"/>
              </w:rPr>
              <w:t>diện</w:t>
            </w:r>
          </w:p>
        </w:tc>
      </w:tr>
      <w:tr>
        <w:trPr>
          <w:trHeight w:val="517" w:hRule="atLeast"/>
        </w:trPr>
        <w:tc>
          <w:tcPr>
            <w:tcW w:w="2269" w:type="dxa"/>
          </w:tcPr>
          <w:p>
            <w:pPr>
              <w:pStyle w:val="TableParagraph"/>
              <w:spacing w:before="122"/>
              <w:ind w:left="318"/>
              <w:rPr>
                <w:sz w:val="21"/>
              </w:rPr>
            </w:pPr>
            <w:r>
              <w:rPr>
                <w:spacing w:val="-5"/>
                <w:sz w:val="21"/>
              </w:rPr>
              <w:t>順序</w:t>
            </w:r>
          </w:p>
        </w:tc>
        <w:tc>
          <w:tcPr>
            <w:tcW w:w="2835" w:type="dxa"/>
          </w:tcPr>
          <w:p>
            <w:pPr>
              <w:pStyle w:val="TableParagraph"/>
              <w:spacing w:before="122"/>
              <w:ind w:left="318"/>
              <w:rPr>
                <w:sz w:val="21"/>
              </w:rPr>
            </w:pPr>
            <w:r>
              <w:rPr>
                <w:spacing w:val="-4"/>
                <w:sz w:val="21"/>
              </w:rPr>
              <w:t>じゅんじょ</w:t>
            </w:r>
          </w:p>
        </w:tc>
        <w:tc>
          <w:tcPr>
            <w:tcW w:w="3263" w:type="dxa"/>
          </w:tcPr>
          <w:p>
            <w:pPr>
              <w:pStyle w:val="TableParagraph"/>
              <w:spacing w:before="121"/>
              <w:ind w:left="347"/>
              <w:rPr>
                <w:rFonts w:ascii="Times New Roman" w:hAnsi="Times New Roman"/>
                <w:sz w:val="24"/>
              </w:rPr>
            </w:pPr>
            <w:r>
              <w:rPr>
                <w:rFonts w:ascii="Times New Roman" w:hAnsi="Times New Roman"/>
                <w:sz w:val="24"/>
              </w:rPr>
              <w:t>thứ </w:t>
            </w:r>
            <w:r>
              <w:rPr>
                <w:rFonts w:ascii="Times New Roman" w:hAnsi="Times New Roman"/>
                <w:spacing w:val="-5"/>
                <w:sz w:val="24"/>
              </w:rPr>
              <w:t>tự</w:t>
            </w:r>
          </w:p>
        </w:tc>
      </w:tr>
      <w:tr>
        <w:trPr>
          <w:trHeight w:val="515" w:hRule="atLeast"/>
        </w:trPr>
        <w:tc>
          <w:tcPr>
            <w:tcW w:w="2269" w:type="dxa"/>
          </w:tcPr>
          <w:p>
            <w:pPr>
              <w:pStyle w:val="TableParagraph"/>
              <w:spacing w:before="122"/>
              <w:ind w:left="318"/>
              <w:rPr>
                <w:sz w:val="21"/>
              </w:rPr>
            </w:pPr>
            <w:r>
              <w:rPr>
                <w:spacing w:val="-4"/>
                <w:sz w:val="21"/>
              </w:rPr>
              <w:t>置き換える</w:t>
            </w:r>
          </w:p>
        </w:tc>
        <w:tc>
          <w:tcPr>
            <w:tcW w:w="2835" w:type="dxa"/>
          </w:tcPr>
          <w:p>
            <w:pPr>
              <w:pStyle w:val="TableParagraph"/>
              <w:spacing w:before="122"/>
              <w:ind w:left="318"/>
              <w:rPr>
                <w:sz w:val="21"/>
              </w:rPr>
            </w:pPr>
            <w:r>
              <w:rPr>
                <w:spacing w:val="-4"/>
                <w:sz w:val="21"/>
              </w:rPr>
              <w:t>おきかえる</w:t>
            </w:r>
          </w:p>
        </w:tc>
        <w:tc>
          <w:tcPr>
            <w:tcW w:w="3263" w:type="dxa"/>
          </w:tcPr>
          <w:p>
            <w:pPr>
              <w:pStyle w:val="TableParagraph"/>
              <w:spacing w:before="119"/>
              <w:ind w:left="347"/>
              <w:rPr>
                <w:rFonts w:ascii="Times New Roman" w:hAnsi="Times New Roman"/>
                <w:sz w:val="24"/>
              </w:rPr>
            </w:pPr>
            <w:r>
              <w:rPr>
                <w:rFonts w:ascii="Times New Roman" w:hAnsi="Times New Roman"/>
                <w:sz w:val="24"/>
              </w:rPr>
              <w:t>thay</w:t>
            </w:r>
            <w:r>
              <w:rPr>
                <w:rFonts w:ascii="Times New Roman" w:hAnsi="Times New Roman"/>
                <w:spacing w:val="-1"/>
                <w:sz w:val="24"/>
              </w:rPr>
              <w:t> </w:t>
            </w:r>
            <w:r>
              <w:rPr>
                <w:rFonts w:ascii="Times New Roman" w:hAnsi="Times New Roman"/>
                <w:spacing w:val="-5"/>
                <w:sz w:val="24"/>
              </w:rPr>
              <w:t>thế</w:t>
            </w:r>
          </w:p>
        </w:tc>
      </w:tr>
      <w:tr>
        <w:trPr>
          <w:trHeight w:val="515" w:hRule="atLeast"/>
        </w:trPr>
        <w:tc>
          <w:tcPr>
            <w:tcW w:w="2269" w:type="dxa"/>
          </w:tcPr>
          <w:p>
            <w:pPr>
              <w:pStyle w:val="TableParagraph"/>
              <w:spacing w:before="119"/>
              <w:ind w:left="318"/>
              <w:rPr>
                <w:sz w:val="21"/>
              </w:rPr>
            </w:pPr>
            <w:r>
              <w:rPr>
                <w:spacing w:val="-5"/>
                <w:sz w:val="21"/>
              </w:rPr>
              <w:t>構文</w:t>
            </w:r>
          </w:p>
        </w:tc>
        <w:tc>
          <w:tcPr>
            <w:tcW w:w="2835" w:type="dxa"/>
          </w:tcPr>
          <w:p>
            <w:pPr>
              <w:pStyle w:val="TableParagraph"/>
              <w:spacing w:before="119"/>
              <w:ind w:left="318"/>
              <w:rPr>
                <w:sz w:val="21"/>
              </w:rPr>
            </w:pPr>
            <w:r>
              <w:rPr>
                <w:spacing w:val="-4"/>
                <w:sz w:val="21"/>
              </w:rPr>
              <w:t>こうぶん</w:t>
            </w:r>
          </w:p>
        </w:tc>
        <w:tc>
          <w:tcPr>
            <w:tcW w:w="3263" w:type="dxa"/>
          </w:tcPr>
          <w:p>
            <w:pPr>
              <w:pStyle w:val="TableParagraph"/>
              <w:spacing w:before="119"/>
              <w:ind w:left="347"/>
              <w:rPr>
                <w:rFonts w:ascii="Times New Roman" w:hAnsi="Times New Roman"/>
                <w:sz w:val="24"/>
              </w:rPr>
            </w:pPr>
            <w:r>
              <w:rPr>
                <w:rFonts w:ascii="Times New Roman" w:hAnsi="Times New Roman"/>
                <w:sz w:val="24"/>
              </w:rPr>
              <w:t>cú</w:t>
            </w:r>
            <w:r>
              <w:rPr>
                <w:rFonts w:ascii="Times New Roman" w:hAnsi="Times New Roman"/>
                <w:spacing w:val="-1"/>
                <w:sz w:val="24"/>
              </w:rPr>
              <w:t> </w:t>
            </w:r>
            <w:r>
              <w:rPr>
                <w:rFonts w:ascii="Times New Roman" w:hAnsi="Times New Roman"/>
                <w:spacing w:val="-4"/>
                <w:sz w:val="24"/>
              </w:rPr>
              <w:t>pháp</w:t>
            </w:r>
          </w:p>
        </w:tc>
      </w:tr>
      <w:tr>
        <w:trPr>
          <w:trHeight w:val="515" w:hRule="atLeast"/>
        </w:trPr>
        <w:tc>
          <w:tcPr>
            <w:tcW w:w="2269" w:type="dxa"/>
          </w:tcPr>
          <w:p>
            <w:pPr>
              <w:pStyle w:val="TableParagraph"/>
              <w:spacing w:before="119"/>
              <w:ind w:left="318"/>
              <w:rPr>
                <w:sz w:val="21"/>
              </w:rPr>
            </w:pPr>
            <w:r>
              <w:rPr>
                <w:spacing w:val="-4"/>
                <w:sz w:val="21"/>
              </w:rPr>
              <w:t>要素名</w:t>
            </w:r>
          </w:p>
        </w:tc>
        <w:tc>
          <w:tcPr>
            <w:tcW w:w="2835" w:type="dxa"/>
          </w:tcPr>
          <w:p>
            <w:pPr>
              <w:pStyle w:val="TableParagraph"/>
              <w:spacing w:before="119"/>
              <w:ind w:left="318"/>
              <w:rPr>
                <w:sz w:val="21"/>
              </w:rPr>
            </w:pPr>
            <w:r>
              <w:rPr>
                <w:spacing w:val="-4"/>
                <w:sz w:val="21"/>
              </w:rPr>
              <w:t>ようそめい</w:t>
            </w:r>
          </w:p>
        </w:tc>
        <w:tc>
          <w:tcPr>
            <w:tcW w:w="3263" w:type="dxa"/>
          </w:tcPr>
          <w:p>
            <w:pPr>
              <w:pStyle w:val="TableParagraph"/>
              <w:spacing w:before="119"/>
              <w:ind w:left="347"/>
              <w:rPr>
                <w:rFonts w:ascii="Times New Roman" w:hAnsi="Times New Roman"/>
                <w:sz w:val="24"/>
              </w:rPr>
            </w:pPr>
            <w:r>
              <w:rPr>
                <w:rFonts w:ascii="Times New Roman" w:hAnsi="Times New Roman"/>
                <w:sz w:val="24"/>
              </w:rPr>
              <w:t>tên</w:t>
            </w:r>
            <w:r>
              <w:rPr>
                <w:rFonts w:ascii="Times New Roman" w:hAnsi="Times New Roman"/>
                <w:spacing w:val="-3"/>
                <w:sz w:val="24"/>
              </w:rPr>
              <w:t> </w:t>
            </w:r>
            <w:r>
              <w:rPr>
                <w:rFonts w:ascii="Times New Roman" w:hAnsi="Times New Roman"/>
                <w:sz w:val="24"/>
              </w:rPr>
              <w:t>phần</w:t>
            </w:r>
            <w:r>
              <w:rPr>
                <w:rFonts w:ascii="Times New Roman" w:hAnsi="Times New Roman"/>
                <w:spacing w:val="-1"/>
                <w:sz w:val="24"/>
              </w:rPr>
              <w:t> </w:t>
            </w:r>
            <w:r>
              <w:rPr>
                <w:rFonts w:ascii="Times New Roman" w:hAnsi="Times New Roman"/>
                <w:sz w:val="24"/>
              </w:rPr>
              <w:t>tử/</w:t>
            </w:r>
            <w:r>
              <w:rPr>
                <w:rFonts w:ascii="Times New Roman" w:hAnsi="Times New Roman"/>
                <w:spacing w:val="-1"/>
                <w:sz w:val="24"/>
              </w:rPr>
              <w:t> </w:t>
            </w:r>
            <w:r>
              <w:rPr>
                <w:rFonts w:ascii="Times New Roman" w:hAnsi="Times New Roman"/>
                <w:sz w:val="24"/>
              </w:rPr>
              <w:t>yếu</w:t>
            </w:r>
            <w:r>
              <w:rPr>
                <w:rFonts w:ascii="Times New Roman" w:hAnsi="Times New Roman"/>
                <w:spacing w:val="-1"/>
                <w:sz w:val="24"/>
              </w:rPr>
              <w:t> </w:t>
            </w:r>
            <w:r>
              <w:rPr>
                <w:rFonts w:ascii="Times New Roman" w:hAnsi="Times New Roman"/>
                <w:spacing w:val="-5"/>
                <w:sz w:val="24"/>
              </w:rPr>
              <w:t>tố</w:t>
            </w:r>
          </w:p>
        </w:tc>
      </w:tr>
      <w:tr>
        <w:trPr>
          <w:trHeight w:val="516" w:hRule="atLeast"/>
        </w:trPr>
        <w:tc>
          <w:tcPr>
            <w:tcW w:w="2269" w:type="dxa"/>
          </w:tcPr>
          <w:p>
            <w:pPr>
              <w:pStyle w:val="TableParagraph"/>
              <w:spacing w:before="120"/>
              <w:ind w:left="318"/>
              <w:rPr>
                <w:sz w:val="21"/>
              </w:rPr>
            </w:pPr>
            <w:r>
              <w:rPr>
                <w:spacing w:val="-5"/>
                <w:sz w:val="21"/>
              </w:rPr>
              <w:t>中身</w:t>
            </w:r>
          </w:p>
        </w:tc>
        <w:tc>
          <w:tcPr>
            <w:tcW w:w="2835" w:type="dxa"/>
          </w:tcPr>
          <w:p>
            <w:pPr>
              <w:pStyle w:val="TableParagraph"/>
              <w:spacing w:before="120"/>
              <w:ind w:left="318"/>
              <w:rPr>
                <w:sz w:val="21"/>
              </w:rPr>
            </w:pPr>
            <w:r>
              <w:rPr>
                <w:spacing w:val="-5"/>
                <w:sz w:val="21"/>
              </w:rPr>
              <w:t>なかみ</w:t>
            </w:r>
          </w:p>
        </w:tc>
        <w:tc>
          <w:tcPr>
            <w:tcW w:w="3263" w:type="dxa"/>
          </w:tcPr>
          <w:p>
            <w:pPr>
              <w:pStyle w:val="TableParagraph"/>
              <w:spacing w:before="119"/>
              <w:ind w:left="347"/>
              <w:rPr>
                <w:rFonts w:ascii="Times New Roman" w:hAnsi="Times New Roman"/>
                <w:sz w:val="24"/>
              </w:rPr>
            </w:pPr>
            <w:r>
              <w:rPr>
                <w:rFonts w:ascii="Times New Roman" w:hAnsi="Times New Roman"/>
                <w:sz w:val="24"/>
              </w:rPr>
              <w:t>bên</w:t>
            </w:r>
            <w:r>
              <w:rPr>
                <w:rFonts w:ascii="Times New Roman" w:hAnsi="Times New Roman"/>
                <w:spacing w:val="-1"/>
                <w:sz w:val="24"/>
              </w:rPr>
              <w:t> </w:t>
            </w:r>
            <w:r>
              <w:rPr>
                <w:rFonts w:ascii="Times New Roman" w:hAnsi="Times New Roman"/>
                <w:sz w:val="24"/>
              </w:rPr>
              <w:t>trong/nội </w:t>
            </w:r>
            <w:r>
              <w:rPr>
                <w:rFonts w:ascii="Times New Roman" w:hAnsi="Times New Roman"/>
                <w:spacing w:val="-4"/>
                <w:sz w:val="24"/>
              </w:rPr>
              <w:t>dung</w:t>
            </w:r>
          </w:p>
        </w:tc>
      </w:tr>
      <w:tr>
        <w:trPr>
          <w:trHeight w:val="515" w:hRule="atLeast"/>
        </w:trPr>
        <w:tc>
          <w:tcPr>
            <w:tcW w:w="2269" w:type="dxa"/>
          </w:tcPr>
          <w:p>
            <w:pPr>
              <w:pStyle w:val="TableParagraph"/>
              <w:spacing w:before="119"/>
              <w:ind w:left="318"/>
              <w:rPr>
                <w:sz w:val="21"/>
              </w:rPr>
            </w:pPr>
            <w:r>
              <w:rPr>
                <w:spacing w:val="-4"/>
                <w:sz w:val="21"/>
              </w:rPr>
              <w:t>文字列</w:t>
            </w:r>
          </w:p>
        </w:tc>
        <w:tc>
          <w:tcPr>
            <w:tcW w:w="2835" w:type="dxa"/>
          </w:tcPr>
          <w:p>
            <w:pPr>
              <w:pStyle w:val="TableParagraph"/>
              <w:spacing w:before="119"/>
              <w:ind w:left="318"/>
              <w:rPr>
                <w:sz w:val="21"/>
              </w:rPr>
            </w:pPr>
            <w:r>
              <w:rPr>
                <w:spacing w:val="-4"/>
                <w:sz w:val="21"/>
              </w:rPr>
              <w:t>もじれつ</w:t>
            </w:r>
          </w:p>
        </w:tc>
        <w:tc>
          <w:tcPr>
            <w:tcW w:w="3263" w:type="dxa"/>
          </w:tcPr>
          <w:p>
            <w:pPr>
              <w:pStyle w:val="TableParagraph"/>
              <w:spacing w:before="119"/>
              <w:ind w:left="347"/>
              <w:rPr>
                <w:rFonts w:ascii="Times New Roman" w:hAnsi="Times New Roman"/>
                <w:sz w:val="24"/>
              </w:rPr>
            </w:pPr>
            <w:r>
              <w:rPr>
                <w:rFonts w:ascii="Times New Roman" w:hAnsi="Times New Roman"/>
                <w:sz w:val="24"/>
              </w:rPr>
              <w:t>chuỗi</w:t>
            </w:r>
            <w:r>
              <w:rPr>
                <w:rFonts w:ascii="Times New Roman" w:hAnsi="Times New Roman"/>
                <w:spacing w:val="-1"/>
                <w:sz w:val="24"/>
              </w:rPr>
              <w:t> </w:t>
            </w:r>
            <w:r>
              <w:rPr>
                <w:rFonts w:ascii="Times New Roman" w:hAnsi="Times New Roman"/>
                <w:sz w:val="24"/>
              </w:rPr>
              <w:t>ký </w:t>
            </w:r>
            <w:r>
              <w:rPr>
                <w:rFonts w:ascii="Times New Roman" w:hAnsi="Times New Roman"/>
                <w:spacing w:val="-5"/>
                <w:sz w:val="24"/>
              </w:rPr>
              <w:t>tự</w:t>
            </w:r>
          </w:p>
        </w:tc>
      </w:tr>
      <w:tr>
        <w:trPr>
          <w:trHeight w:val="518" w:hRule="atLeast"/>
        </w:trPr>
        <w:tc>
          <w:tcPr>
            <w:tcW w:w="2269" w:type="dxa"/>
          </w:tcPr>
          <w:p>
            <w:pPr>
              <w:pStyle w:val="TableParagraph"/>
              <w:spacing w:before="122"/>
              <w:ind w:left="318"/>
              <w:rPr>
                <w:sz w:val="21"/>
              </w:rPr>
            </w:pPr>
            <w:r>
              <w:rPr>
                <w:spacing w:val="-4"/>
                <w:sz w:val="21"/>
              </w:rPr>
              <w:t>並べ替える</w:t>
            </w:r>
          </w:p>
        </w:tc>
        <w:tc>
          <w:tcPr>
            <w:tcW w:w="2835" w:type="dxa"/>
          </w:tcPr>
          <w:p>
            <w:pPr>
              <w:pStyle w:val="TableParagraph"/>
              <w:spacing w:before="122"/>
              <w:ind w:left="318"/>
              <w:rPr>
                <w:sz w:val="21"/>
              </w:rPr>
            </w:pPr>
            <w:r>
              <w:rPr>
                <w:spacing w:val="-4"/>
                <w:sz w:val="21"/>
              </w:rPr>
              <w:t>ならべかえる</w:t>
            </w:r>
          </w:p>
        </w:tc>
        <w:tc>
          <w:tcPr>
            <w:tcW w:w="3263" w:type="dxa"/>
          </w:tcPr>
          <w:p>
            <w:pPr>
              <w:pStyle w:val="TableParagraph"/>
              <w:spacing w:before="121"/>
              <w:ind w:left="347"/>
              <w:rPr>
                <w:rFonts w:ascii="Times New Roman" w:hAnsi="Times New Roman"/>
                <w:sz w:val="24"/>
              </w:rPr>
            </w:pPr>
            <w:r>
              <w:rPr>
                <w:rFonts w:ascii="Times New Roman" w:hAnsi="Times New Roman"/>
                <w:sz w:val="24"/>
              </w:rPr>
              <w:t>sắp</w:t>
            </w:r>
            <w:r>
              <w:rPr>
                <w:rFonts w:ascii="Times New Roman" w:hAnsi="Times New Roman"/>
                <w:spacing w:val="-3"/>
                <w:sz w:val="24"/>
              </w:rPr>
              <w:t> </w:t>
            </w:r>
            <w:r>
              <w:rPr>
                <w:rFonts w:ascii="Times New Roman" w:hAnsi="Times New Roman"/>
                <w:sz w:val="24"/>
              </w:rPr>
              <w:t>xếp,</w:t>
            </w:r>
            <w:r>
              <w:rPr>
                <w:rFonts w:ascii="Times New Roman" w:hAnsi="Times New Roman"/>
                <w:spacing w:val="-1"/>
                <w:sz w:val="24"/>
              </w:rPr>
              <w:t> </w:t>
            </w:r>
            <w:r>
              <w:rPr>
                <w:rFonts w:ascii="Times New Roman" w:hAnsi="Times New Roman"/>
                <w:sz w:val="24"/>
              </w:rPr>
              <w:t>phân</w:t>
            </w:r>
            <w:r>
              <w:rPr>
                <w:rFonts w:ascii="Times New Roman" w:hAnsi="Times New Roman"/>
                <w:spacing w:val="-1"/>
                <w:sz w:val="24"/>
              </w:rPr>
              <w:t> </w:t>
            </w:r>
            <w:r>
              <w:rPr>
                <w:rFonts w:ascii="Times New Roman" w:hAnsi="Times New Roman"/>
                <w:spacing w:val="-4"/>
                <w:sz w:val="24"/>
              </w:rPr>
              <w:t>loại</w:t>
            </w:r>
          </w:p>
        </w:tc>
      </w:tr>
    </w:tbl>
    <w:p>
      <w:pPr>
        <w:pStyle w:val="TableParagraph"/>
        <w:spacing w:after="0"/>
        <w:rPr>
          <w:rFonts w:ascii="Times New Roman" w:hAnsi="Times New Roman"/>
          <w:sz w:val="24"/>
        </w:rPr>
        <w:sectPr>
          <w:pgSz w:w="11910" w:h="16840"/>
          <w:pgMar w:header="685" w:footer="0" w:top="1640" w:bottom="280" w:left="1559" w:right="1133"/>
        </w:sectPr>
      </w:pPr>
    </w:p>
    <w:p>
      <w:pPr>
        <w:pStyle w:val="BodyText"/>
        <w:spacing w:before="324"/>
        <w:ind w:left="143"/>
        <w:rPr>
          <w:rFonts w:ascii="Century" w:eastAsia="Century"/>
        </w:rPr>
      </w:pPr>
      <w:r>
        <w:rPr>
          <w:rFonts w:ascii="MS PGothic" w:eastAsia="MS PGothic"/>
          <w:spacing w:val="-5"/>
        </w:rPr>
        <w:t>問題 </w:t>
      </w:r>
      <w:r>
        <w:rPr>
          <w:rFonts w:ascii="Century" w:eastAsia="Century"/>
          <w:spacing w:val="-7"/>
        </w:rPr>
        <w:t>II</w:t>
      </w:r>
    </w:p>
    <w:p>
      <w:pPr>
        <w:pStyle w:val="Heading4"/>
        <w:spacing w:line="312" w:lineRule="auto" w:before="173"/>
        <w:ind w:right="665"/>
        <w:jc w:val="both"/>
      </w:pPr>
      <w:r>
        <w:rPr/>
        <w:t>Để sắp xếp kết quả của phép chiếu, người ta dùng thuật ngữ ORDER BY. Viết ASC đối với trường hợp sắp xếp theo kiểu tăng dần, DESC đối với trường hợp giảm dần. ASC là viết tắt của từ</w:t>
      </w:r>
      <w:r>
        <w:rPr>
          <w:spacing w:val="-6"/>
        </w:rPr>
        <w:t> </w:t>
      </w:r>
      <w:r>
        <w:rPr/>
        <w:t>Ascend (tăng lên), DESC là descend (giảm xuống).</w:t>
      </w:r>
    </w:p>
    <w:p>
      <w:pPr>
        <w:pStyle w:val="BodyText"/>
        <w:spacing w:before="118"/>
        <w:rPr>
          <w:rFonts w:ascii="Times New Roman"/>
          <w:sz w:val="24"/>
        </w:rPr>
      </w:pPr>
    </w:p>
    <w:p>
      <w:pPr>
        <w:pStyle w:val="BodyText"/>
        <w:spacing w:line="499" w:lineRule="exact"/>
        <w:ind w:left="143"/>
        <w:rPr>
          <w:rFonts w:ascii="Century" w:eastAsia="Century"/>
        </w:rPr>
      </w:pPr>
      <w:r>
        <w:rPr>
          <w:rFonts w:ascii="MS PGothic" w:eastAsia="MS PGothic"/>
          <w:spacing w:val="-4"/>
        </w:rPr>
        <w:t>問題 </w:t>
      </w:r>
      <w:r>
        <w:rPr>
          <w:rFonts w:ascii="Century" w:eastAsia="Century"/>
          <w:spacing w:val="-5"/>
        </w:rPr>
        <w:t>III</w:t>
      </w:r>
    </w:p>
    <w:p>
      <w:pPr>
        <w:pStyle w:val="BodyText"/>
        <w:spacing w:line="499" w:lineRule="exact"/>
        <w:ind w:left="354"/>
        <w:rPr>
          <w:rFonts w:ascii="MS Gothic" w:eastAsia="MS Gothic"/>
        </w:rPr>
      </w:pPr>
      <w:r>
        <w:rPr>
          <w:rFonts w:ascii="MS Gothic" w:eastAsia="MS Gothic"/>
          <w:spacing w:val="-8"/>
        </w:rPr>
        <w:t>条件の部分には </w:t>
      </w:r>
      <w:r>
        <w:rPr>
          <w:rFonts w:ascii="Century" w:eastAsia="Century"/>
          <w:spacing w:val="-2"/>
        </w:rPr>
        <w:t>AND</w:t>
      </w:r>
      <w:r>
        <w:rPr>
          <w:rFonts w:ascii="Century" w:eastAsia="Century"/>
          <w:spacing w:val="-4"/>
        </w:rPr>
        <w:t> </w:t>
      </w:r>
      <w:r>
        <w:rPr>
          <w:rFonts w:ascii="MS Gothic" w:eastAsia="MS Gothic"/>
          <w:spacing w:val="-26"/>
        </w:rPr>
        <w:t>や </w:t>
      </w:r>
      <w:r>
        <w:rPr>
          <w:rFonts w:ascii="Century" w:eastAsia="Century"/>
          <w:spacing w:val="-2"/>
        </w:rPr>
        <w:t>OR</w:t>
      </w:r>
      <w:r>
        <w:rPr>
          <w:rFonts w:ascii="Century" w:eastAsia="Century"/>
          <w:spacing w:val="1"/>
        </w:rPr>
        <w:t> </w:t>
      </w:r>
      <w:r>
        <w:rPr>
          <w:rFonts w:ascii="MS Gothic" w:eastAsia="MS Gothic"/>
          <w:spacing w:val="-3"/>
        </w:rPr>
        <w:t>で複雑な条件を書くことができます．</w:t>
      </w:r>
    </w:p>
    <w:p>
      <w:pPr>
        <w:pStyle w:val="BodyText"/>
        <w:spacing w:before="167"/>
        <w:rPr>
          <w:rFonts w:ascii="MS Gothic"/>
        </w:rPr>
      </w:pPr>
    </w:p>
    <w:p>
      <w:pPr>
        <w:spacing w:before="0"/>
        <w:ind w:left="143" w:right="0" w:firstLine="0"/>
        <w:jc w:val="left"/>
        <w:rPr>
          <w:rFonts w:ascii="MS PGothic" w:eastAsia="MS PGothic"/>
          <w:sz w:val="32"/>
        </w:rPr>
      </w:pPr>
      <w:r>
        <w:rPr>
          <w:rFonts w:ascii="MS PGothic" w:eastAsia="MS PGothic"/>
          <w:spacing w:val="-13"/>
          <w:sz w:val="32"/>
        </w:rPr>
        <w:t>第 </w:t>
      </w:r>
      <w:r>
        <w:rPr>
          <w:rFonts w:ascii="Century" w:eastAsia="Century"/>
          <w:sz w:val="32"/>
        </w:rPr>
        <w:t>19</w:t>
      </w:r>
      <w:r>
        <w:rPr>
          <w:rFonts w:ascii="Century" w:eastAsia="Century"/>
          <w:spacing w:val="-20"/>
          <w:sz w:val="32"/>
        </w:rPr>
        <w:t> </w:t>
      </w:r>
      <w:r>
        <w:rPr>
          <w:rFonts w:ascii="MS PGothic" w:eastAsia="MS PGothic"/>
          <w:spacing w:val="-2"/>
          <w:sz w:val="32"/>
        </w:rPr>
        <w:t>章練習問題</w:t>
      </w:r>
    </w:p>
    <w:p>
      <w:pPr>
        <w:pStyle w:val="BodyText"/>
        <w:spacing w:line="499" w:lineRule="exact" w:before="56"/>
        <w:ind w:left="354"/>
        <w:rPr>
          <w:rFonts w:ascii="Century" w:eastAsia="Century"/>
        </w:rPr>
      </w:pPr>
      <w:r>
        <w:rPr>
          <w:spacing w:val="17"/>
        </w:rPr>
        <w:t>解答： </w:t>
      </w:r>
      <w:r>
        <w:rPr>
          <w:rFonts w:ascii="Century" w:eastAsia="Century"/>
        </w:rPr>
        <w:t>(</w:t>
      </w:r>
      <w:r>
        <w:rPr/>
        <w:t>ウ</w:t>
      </w:r>
      <w:r>
        <w:rPr>
          <w:rFonts w:ascii="Century" w:eastAsia="Century"/>
          <w:spacing w:val="-10"/>
        </w:rPr>
        <w:t>)</w:t>
      </w:r>
    </w:p>
    <w:p>
      <w:pPr>
        <w:pStyle w:val="BodyText"/>
        <w:spacing w:line="499" w:lineRule="exact"/>
        <w:ind w:left="354"/>
      </w:pPr>
      <w:r>
        <w:rPr>
          <w:spacing w:val="19"/>
        </w:rPr>
        <w:t>解説： </w:t>
      </w:r>
      <w:r>
        <w:rPr>
          <w:rFonts w:ascii="Century" w:eastAsia="Century"/>
        </w:rPr>
        <w:t>(</w:t>
      </w:r>
      <w:r>
        <w:rPr/>
        <w:t>ア</w:t>
      </w:r>
      <w:r>
        <w:rPr>
          <w:rFonts w:ascii="Century" w:eastAsia="Century"/>
        </w:rPr>
        <w:t>)</w:t>
      </w:r>
      <w:r>
        <w:rPr>
          <w:spacing w:val="20"/>
        </w:rPr>
        <w:t>は </w:t>
      </w:r>
      <w:r>
        <w:rPr>
          <w:rFonts w:ascii="Century" w:eastAsia="Century"/>
        </w:rPr>
        <w:t>HTML</w:t>
      </w:r>
      <w:r>
        <w:rPr>
          <w:rFonts w:ascii="Century" w:eastAsia="Century"/>
          <w:spacing w:val="50"/>
        </w:rPr>
        <w:t> </w:t>
      </w:r>
      <w:r>
        <w:rPr>
          <w:spacing w:val="19"/>
        </w:rPr>
        <w:t>や </w:t>
      </w:r>
      <w:r>
        <w:rPr>
          <w:rFonts w:ascii="Century" w:eastAsia="Century"/>
        </w:rPr>
        <w:t>XML</w:t>
      </w:r>
      <w:r>
        <w:rPr>
          <w:rFonts w:ascii="Century" w:eastAsia="Century"/>
          <w:spacing w:val="50"/>
        </w:rPr>
        <w:t> </w:t>
      </w:r>
      <w:r>
        <w:rPr/>
        <w:t>など，</w:t>
      </w:r>
      <w:r>
        <w:rPr>
          <w:rFonts w:ascii="Century" w:eastAsia="Century"/>
        </w:rPr>
        <w:t>(</w:t>
      </w:r>
      <w:r>
        <w:rPr/>
        <w:t>イ</w:t>
      </w:r>
      <w:r>
        <w:rPr>
          <w:rFonts w:ascii="Century" w:eastAsia="Century"/>
        </w:rPr>
        <w:t>)</w:t>
      </w:r>
      <w:r>
        <w:rPr>
          <w:spacing w:val="20"/>
        </w:rPr>
        <w:t>は </w:t>
      </w:r>
      <w:r>
        <w:rPr>
          <w:rFonts w:ascii="Century" w:eastAsia="Century"/>
        </w:rPr>
        <w:t>Fortran</w:t>
      </w:r>
      <w:r>
        <w:rPr>
          <w:rFonts w:ascii="Century" w:eastAsia="Century"/>
          <w:spacing w:val="50"/>
        </w:rPr>
        <w:t> </w:t>
      </w:r>
      <w:r>
        <w:rPr>
          <w:spacing w:val="19"/>
        </w:rPr>
        <w:t>や </w:t>
      </w:r>
      <w:r>
        <w:rPr>
          <w:rFonts w:ascii="Century" w:eastAsia="Century"/>
        </w:rPr>
        <w:t>C</w:t>
      </w:r>
      <w:r>
        <w:rPr>
          <w:rFonts w:ascii="Century" w:eastAsia="Century"/>
          <w:spacing w:val="50"/>
        </w:rPr>
        <w:t> </w:t>
      </w:r>
      <w:r>
        <w:rPr/>
        <w:t>など，</w:t>
      </w:r>
      <w:r>
        <w:rPr>
          <w:rFonts w:ascii="Century" w:eastAsia="Century"/>
        </w:rPr>
        <w:t>(</w:t>
      </w:r>
      <w:r>
        <w:rPr/>
        <w:t>エ</w:t>
      </w:r>
      <w:r>
        <w:rPr>
          <w:rFonts w:ascii="Century" w:eastAsia="Century"/>
        </w:rPr>
        <w:t>)</w:t>
      </w:r>
      <w:r>
        <w:rPr>
          <w:spacing w:val="20"/>
        </w:rPr>
        <w:t>は </w:t>
      </w:r>
      <w:r>
        <w:rPr>
          <w:rFonts w:ascii="Century" w:eastAsia="Century"/>
        </w:rPr>
        <w:t>COBOL</w:t>
      </w:r>
      <w:r>
        <w:rPr>
          <w:rFonts w:ascii="Century" w:eastAsia="Century"/>
          <w:spacing w:val="50"/>
        </w:rPr>
        <w:t> </w:t>
      </w:r>
      <w:r>
        <w:rPr>
          <w:spacing w:val="-4"/>
        </w:rPr>
        <w:t>などが</w:t>
      </w:r>
    </w:p>
    <w:p>
      <w:pPr>
        <w:pStyle w:val="BodyText"/>
        <w:spacing w:before="53"/>
        <w:ind w:left="143"/>
      </w:pPr>
      <w:r>
        <w:rPr>
          <w:spacing w:val="-4"/>
        </w:rPr>
        <w:t>該当します．</w:t>
      </w:r>
    </w:p>
    <w:p>
      <w:pPr>
        <w:pStyle w:val="BodyText"/>
        <w:spacing w:before="200"/>
      </w:pPr>
    </w:p>
    <w:p>
      <w:pPr>
        <w:spacing w:before="0"/>
        <w:ind w:left="143" w:right="0" w:firstLine="0"/>
        <w:jc w:val="left"/>
        <w:rPr>
          <w:rFonts w:ascii="Century" w:eastAsia="Century"/>
          <w:sz w:val="32"/>
        </w:rPr>
      </w:pPr>
      <w:r>
        <w:rPr>
          <w:rFonts w:ascii="MS PGothic" w:eastAsia="MS PGothic"/>
          <w:spacing w:val="-13"/>
          <w:sz w:val="32"/>
        </w:rPr>
        <w:t>第 </w:t>
      </w:r>
      <w:r>
        <w:rPr>
          <w:rFonts w:ascii="Century" w:eastAsia="Century"/>
          <w:sz w:val="32"/>
        </w:rPr>
        <w:t>19</w:t>
      </w:r>
      <w:r>
        <w:rPr>
          <w:rFonts w:ascii="Century" w:eastAsia="Century"/>
          <w:spacing w:val="-16"/>
          <w:sz w:val="32"/>
        </w:rPr>
        <w:t> </w:t>
      </w:r>
      <w:r>
        <w:rPr>
          <w:rFonts w:ascii="MS PGothic" w:eastAsia="MS PGothic"/>
          <w:spacing w:val="-4"/>
          <w:sz w:val="32"/>
        </w:rPr>
        <w:t>章ミニテスト </w:t>
      </w:r>
      <w:r>
        <w:rPr>
          <w:rFonts w:ascii="Century" w:eastAsia="Century"/>
          <w:spacing w:val="-10"/>
          <w:sz w:val="32"/>
        </w:rPr>
        <w:t>1</w:t>
      </w:r>
    </w:p>
    <w:p>
      <w:pPr>
        <w:pStyle w:val="BodyText"/>
        <w:spacing w:before="56"/>
        <w:ind w:left="143"/>
        <w:rPr>
          <w:rFonts w:ascii="Century" w:eastAsia="Century"/>
        </w:rPr>
      </w:pPr>
      <w:r>
        <w:rPr>
          <w:rFonts w:ascii="MS PGothic" w:eastAsia="MS PGothic"/>
          <w:spacing w:val="-4"/>
        </w:rPr>
        <w:t>問題 </w:t>
      </w:r>
      <w:r>
        <w:rPr>
          <w:rFonts w:ascii="Century" w:eastAsia="Century"/>
          <w:spacing w:val="-10"/>
        </w:rPr>
        <w:t>I</w:t>
      </w:r>
    </w:p>
    <w:p>
      <w:pPr>
        <w:pStyle w:val="BodyText"/>
        <w:spacing w:before="7" w:after="1"/>
        <w:rPr>
          <w:rFonts w:ascii="Century"/>
          <w:sz w:val="5"/>
        </w:rPr>
      </w:pPr>
    </w:p>
    <w:tbl>
      <w:tblPr>
        <w:tblW w:w="0" w:type="auto"/>
        <w:jc w:val="left"/>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85"/>
        <w:gridCol w:w="2551"/>
        <w:gridCol w:w="3828"/>
      </w:tblGrid>
      <w:tr>
        <w:trPr>
          <w:trHeight w:val="513" w:hRule="atLeast"/>
        </w:trPr>
        <w:tc>
          <w:tcPr>
            <w:tcW w:w="1985" w:type="dxa"/>
          </w:tcPr>
          <w:p>
            <w:pPr>
              <w:pStyle w:val="TableParagraph"/>
              <w:spacing w:before="119"/>
              <w:ind w:left="222"/>
              <w:jc w:val="center"/>
              <w:rPr>
                <w:sz w:val="21"/>
              </w:rPr>
            </w:pPr>
            <w:r>
              <w:rPr>
                <w:spacing w:val="-5"/>
                <w:sz w:val="21"/>
              </w:rPr>
              <w:t>言葉</w:t>
            </w:r>
          </w:p>
        </w:tc>
        <w:tc>
          <w:tcPr>
            <w:tcW w:w="2551" w:type="dxa"/>
          </w:tcPr>
          <w:p>
            <w:pPr>
              <w:pStyle w:val="TableParagraph"/>
              <w:spacing w:line="426" w:lineRule="exact" w:before="0"/>
              <w:ind w:left="578"/>
              <w:rPr>
                <w:rFonts w:ascii="Century" w:eastAsia="Century"/>
                <w:sz w:val="21"/>
              </w:rPr>
            </w:pPr>
            <w:r>
              <w:rPr>
                <w:spacing w:val="-2"/>
                <w:sz w:val="21"/>
              </w:rPr>
              <w:t>読み方</w:t>
            </w:r>
            <w:r>
              <w:rPr>
                <w:rFonts w:ascii="Century" w:eastAsia="Century"/>
                <w:spacing w:val="-2"/>
                <w:sz w:val="21"/>
              </w:rPr>
              <w:t>(</w:t>
            </w:r>
            <w:r>
              <w:rPr>
                <w:spacing w:val="-2"/>
                <w:sz w:val="21"/>
              </w:rPr>
              <w:t>又は英語</w:t>
            </w:r>
            <w:r>
              <w:rPr>
                <w:rFonts w:ascii="Century" w:eastAsia="Century"/>
                <w:spacing w:val="-10"/>
                <w:sz w:val="21"/>
              </w:rPr>
              <w:t>)</w:t>
            </w:r>
          </w:p>
        </w:tc>
        <w:tc>
          <w:tcPr>
            <w:tcW w:w="3828" w:type="dxa"/>
          </w:tcPr>
          <w:p>
            <w:pPr>
              <w:pStyle w:val="TableParagraph"/>
              <w:spacing w:before="119"/>
              <w:ind w:left="226"/>
              <w:jc w:val="center"/>
              <w:rPr>
                <w:sz w:val="21"/>
              </w:rPr>
            </w:pPr>
            <w:r>
              <w:rPr>
                <w:spacing w:val="-4"/>
                <w:sz w:val="21"/>
              </w:rPr>
              <w:t>ベトナム語</w:t>
            </w:r>
          </w:p>
        </w:tc>
      </w:tr>
      <w:tr>
        <w:trPr>
          <w:trHeight w:val="515" w:hRule="atLeast"/>
        </w:trPr>
        <w:tc>
          <w:tcPr>
            <w:tcW w:w="1985" w:type="dxa"/>
          </w:tcPr>
          <w:p>
            <w:pPr>
              <w:pStyle w:val="TableParagraph"/>
              <w:spacing w:before="119"/>
              <w:ind w:left="318"/>
              <w:rPr>
                <w:sz w:val="21"/>
              </w:rPr>
            </w:pPr>
            <w:r>
              <w:rPr>
                <w:spacing w:val="-4"/>
                <w:sz w:val="21"/>
              </w:rPr>
              <w:t>人工知能</w:t>
            </w:r>
          </w:p>
        </w:tc>
        <w:tc>
          <w:tcPr>
            <w:tcW w:w="2551" w:type="dxa"/>
          </w:tcPr>
          <w:p>
            <w:pPr>
              <w:pStyle w:val="TableParagraph"/>
              <w:spacing w:before="119"/>
              <w:ind w:left="319"/>
              <w:rPr>
                <w:sz w:val="21"/>
              </w:rPr>
            </w:pPr>
            <w:r>
              <w:rPr>
                <w:spacing w:val="-4"/>
                <w:sz w:val="21"/>
              </w:rPr>
              <w:t>じんこうちのう</w:t>
            </w:r>
          </w:p>
        </w:tc>
        <w:tc>
          <w:tcPr>
            <w:tcW w:w="3828" w:type="dxa"/>
          </w:tcPr>
          <w:p>
            <w:pPr>
              <w:pStyle w:val="TableParagraph"/>
              <w:spacing w:before="119"/>
              <w:ind w:left="348"/>
              <w:rPr>
                <w:rFonts w:ascii="Times New Roman" w:hAnsi="Times New Roman"/>
                <w:sz w:val="24"/>
              </w:rPr>
            </w:pPr>
            <w:r>
              <w:rPr>
                <w:rFonts w:ascii="Times New Roman" w:hAnsi="Times New Roman"/>
                <w:sz w:val="24"/>
              </w:rPr>
              <w:t>trí</w:t>
            </w:r>
            <w:r>
              <w:rPr>
                <w:rFonts w:ascii="Times New Roman" w:hAnsi="Times New Roman"/>
                <w:spacing w:val="-1"/>
                <w:sz w:val="24"/>
              </w:rPr>
              <w:t> </w:t>
            </w:r>
            <w:r>
              <w:rPr>
                <w:rFonts w:ascii="Times New Roman" w:hAnsi="Times New Roman"/>
                <w:sz w:val="24"/>
              </w:rPr>
              <w:t>tuệ</w:t>
            </w:r>
            <w:r>
              <w:rPr>
                <w:rFonts w:ascii="Times New Roman" w:hAnsi="Times New Roman"/>
                <w:spacing w:val="-1"/>
                <w:sz w:val="24"/>
              </w:rPr>
              <w:t> </w:t>
            </w:r>
            <w:r>
              <w:rPr>
                <w:rFonts w:ascii="Times New Roman" w:hAnsi="Times New Roman"/>
                <w:sz w:val="24"/>
              </w:rPr>
              <w:t>nhân </w:t>
            </w:r>
            <w:r>
              <w:rPr>
                <w:rFonts w:ascii="Times New Roman" w:hAnsi="Times New Roman"/>
                <w:spacing w:val="-5"/>
                <w:sz w:val="24"/>
              </w:rPr>
              <w:t>tạo</w:t>
            </w:r>
          </w:p>
        </w:tc>
      </w:tr>
      <w:tr>
        <w:trPr>
          <w:trHeight w:val="515" w:hRule="atLeast"/>
        </w:trPr>
        <w:tc>
          <w:tcPr>
            <w:tcW w:w="1985" w:type="dxa"/>
          </w:tcPr>
          <w:p>
            <w:pPr>
              <w:pStyle w:val="TableParagraph"/>
              <w:spacing w:before="119"/>
              <w:ind w:left="318"/>
              <w:rPr>
                <w:sz w:val="21"/>
              </w:rPr>
            </w:pPr>
            <w:r>
              <w:rPr>
                <w:spacing w:val="-4"/>
                <w:sz w:val="21"/>
              </w:rPr>
              <w:t>事務処理</w:t>
            </w:r>
          </w:p>
        </w:tc>
        <w:tc>
          <w:tcPr>
            <w:tcW w:w="2551" w:type="dxa"/>
          </w:tcPr>
          <w:p>
            <w:pPr>
              <w:pStyle w:val="TableParagraph"/>
              <w:spacing w:before="119"/>
              <w:ind w:left="319"/>
              <w:rPr>
                <w:sz w:val="21"/>
              </w:rPr>
            </w:pPr>
            <w:r>
              <w:rPr>
                <w:spacing w:val="-4"/>
                <w:sz w:val="21"/>
              </w:rPr>
              <w:t>じむしょり</w:t>
            </w:r>
          </w:p>
        </w:tc>
        <w:tc>
          <w:tcPr>
            <w:tcW w:w="3828" w:type="dxa"/>
          </w:tcPr>
          <w:p>
            <w:pPr>
              <w:pStyle w:val="TableParagraph"/>
              <w:spacing w:before="119"/>
              <w:ind w:left="348"/>
              <w:rPr>
                <w:rFonts w:ascii="Times New Roman" w:hAnsi="Times New Roman"/>
                <w:sz w:val="24"/>
              </w:rPr>
            </w:pPr>
            <w:r>
              <w:rPr>
                <w:rFonts w:ascii="Times New Roman" w:hAnsi="Times New Roman"/>
                <w:sz w:val="24"/>
              </w:rPr>
              <w:t>xử</w:t>
            </w:r>
            <w:r>
              <w:rPr>
                <w:rFonts w:ascii="Times New Roman" w:hAnsi="Times New Roman"/>
                <w:spacing w:val="-1"/>
                <w:sz w:val="24"/>
              </w:rPr>
              <w:t> </w:t>
            </w:r>
            <w:r>
              <w:rPr>
                <w:rFonts w:ascii="Times New Roman" w:hAnsi="Times New Roman"/>
                <w:sz w:val="24"/>
              </w:rPr>
              <w:t>lý văn </w:t>
            </w:r>
            <w:r>
              <w:rPr>
                <w:rFonts w:ascii="Times New Roman" w:hAnsi="Times New Roman"/>
                <w:spacing w:val="-2"/>
                <w:sz w:val="24"/>
              </w:rPr>
              <w:t>phòng</w:t>
            </w:r>
          </w:p>
        </w:tc>
      </w:tr>
      <w:tr>
        <w:trPr>
          <w:trHeight w:val="515" w:hRule="atLeast"/>
        </w:trPr>
        <w:tc>
          <w:tcPr>
            <w:tcW w:w="1985" w:type="dxa"/>
          </w:tcPr>
          <w:p>
            <w:pPr>
              <w:pStyle w:val="TableParagraph"/>
              <w:spacing w:before="119"/>
              <w:ind w:left="318"/>
              <w:rPr>
                <w:sz w:val="21"/>
              </w:rPr>
            </w:pPr>
            <w:r>
              <w:rPr>
                <w:spacing w:val="-4"/>
                <w:sz w:val="21"/>
              </w:rPr>
              <w:t>定型的</w:t>
            </w:r>
          </w:p>
        </w:tc>
        <w:tc>
          <w:tcPr>
            <w:tcW w:w="2551" w:type="dxa"/>
          </w:tcPr>
          <w:p>
            <w:pPr>
              <w:pStyle w:val="TableParagraph"/>
              <w:spacing w:before="119"/>
              <w:ind w:left="319"/>
              <w:rPr>
                <w:sz w:val="21"/>
              </w:rPr>
            </w:pPr>
            <w:r>
              <w:rPr>
                <w:spacing w:val="-4"/>
                <w:sz w:val="21"/>
              </w:rPr>
              <w:t>ていけいてき</w:t>
            </w:r>
          </w:p>
        </w:tc>
        <w:tc>
          <w:tcPr>
            <w:tcW w:w="3828" w:type="dxa"/>
          </w:tcPr>
          <w:p>
            <w:pPr>
              <w:pStyle w:val="TableParagraph"/>
              <w:spacing w:before="119"/>
              <w:ind w:left="348"/>
              <w:rPr>
                <w:rFonts w:ascii="Times New Roman" w:hAnsi="Times New Roman"/>
                <w:sz w:val="24"/>
              </w:rPr>
            </w:pPr>
            <w:r>
              <w:rPr>
                <w:rFonts w:ascii="Times New Roman" w:hAnsi="Times New Roman"/>
                <w:sz w:val="24"/>
              </w:rPr>
              <w:t>dạng</w:t>
            </w:r>
            <w:r>
              <w:rPr>
                <w:rFonts w:ascii="Times New Roman" w:hAnsi="Times New Roman"/>
                <w:spacing w:val="-3"/>
                <w:sz w:val="24"/>
              </w:rPr>
              <w:t> </w:t>
            </w:r>
            <w:r>
              <w:rPr>
                <w:rFonts w:ascii="Times New Roman" w:hAnsi="Times New Roman"/>
                <w:sz w:val="24"/>
              </w:rPr>
              <w:t>cố</w:t>
            </w:r>
            <w:r>
              <w:rPr>
                <w:rFonts w:ascii="Times New Roman" w:hAnsi="Times New Roman"/>
                <w:spacing w:val="-1"/>
                <w:sz w:val="24"/>
              </w:rPr>
              <w:t> </w:t>
            </w:r>
            <w:r>
              <w:rPr>
                <w:rFonts w:ascii="Times New Roman" w:hAnsi="Times New Roman"/>
                <w:spacing w:val="-4"/>
                <w:sz w:val="24"/>
              </w:rPr>
              <w:t>định</w:t>
            </w:r>
          </w:p>
        </w:tc>
      </w:tr>
      <w:tr>
        <w:trPr>
          <w:trHeight w:val="518" w:hRule="atLeast"/>
        </w:trPr>
        <w:tc>
          <w:tcPr>
            <w:tcW w:w="1985" w:type="dxa"/>
          </w:tcPr>
          <w:p>
            <w:pPr>
              <w:pStyle w:val="TableParagraph"/>
              <w:spacing w:before="122"/>
              <w:ind w:left="318"/>
              <w:rPr>
                <w:sz w:val="21"/>
              </w:rPr>
            </w:pPr>
            <w:r>
              <w:rPr>
                <w:spacing w:val="-5"/>
                <w:sz w:val="21"/>
              </w:rPr>
              <w:t>属する</w:t>
            </w:r>
          </w:p>
        </w:tc>
        <w:tc>
          <w:tcPr>
            <w:tcW w:w="2551" w:type="dxa"/>
          </w:tcPr>
          <w:p>
            <w:pPr>
              <w:pStyle w:val="TableParagraph"/>
              <w:spacing w:before="122"/>
              <w:ind w:left="319"/>
              <w:rPr>
                <w:sz w:val="21"/>
              </w:rPr>
            </w:pPr>
            <w:r>
              <w:rPr>
                <w:spacing w:val="-4"/>
                <w:sz w:val="21"/>
              </w:rPr>
              <w:t>ぞくする</w:t>
            </w:r>
          </w:p>
        </w:tc>
        <w:tc>
          <w:tcPr>
            <w:tcW w:w="3828" w:type="dxa"/>
          </w:tcPr>
          <w:p>
            <w:pPr>
              <w:pStyle w:val="TableParagraph"/>
              <w:spacing w:before="122"/>
              <w:ind w:left="348"/>
              <w:rPr>
                <w:rFonts w:ascii="Times New Roman" w:hAnsi="Times New Roman"/>
                <w:sz w:val="24"/>
              </w:rPr>
            </w:pPr>
            <w:r>
              <w:rPr>
                <w:rFonts w:ascii="Times New Roman" w:hAnsi="Times New Roman"/>
                <w:sz w:val="24"/>
              </w:rPr>
              <w:t>thuộc</w:t>
            </w:r>
            <w:r>
              <w:rPr>
                <w:rFonts w:ascii="Times New Roman" w:hAnsi="Times New Roman"/>
                <w:spacing w:val="-2"/>
                <w:sz w:val="24"/>
              </w:rPr>
              <w:t> </w:t>
            </w:r>
            <w:r>
              <w:rPr>
                <w:rFonts w:ascii="Times New Roman" w:hAnsi="Times New Roman"/>
                <w:sz w:val="24"/>
              </w:rPr>
              <w:t>vào loại,</w:t>
            </w:r>
            <w:r>
              <w:rPr>
                <w:rFonts w:ascii="Times New Roman" w:hAnsi="Times New Roman"/>
                <w:spacing w:val="-1"/>
                <w:sz w:val="24"/>
              </w:rPr>
              <w:t> </w:t>
            </w:r>
            <w:r>
              <w:rPr>
                <w:rFonts w:ascii="Times New Roman" w:hAnsi="Times New Roman"/>
                <w:sz w:val="24"/>
              </w:rPr>
              <w:t>thuộc</w:t>
            </w:r>
            <w:r>
              <w:rPr>
                <w:rFonts w:ascii="Times New Roman" w:hAnsi="Times New Roman"/>
                <w:spacing w:val="-1"/>
                <w:sz w:val="24"/>
              </w:rPr>
              <w:t> </w:t>
            </w:r>
            <w:r>
              <w:rPr>
                <w:rFonts w:ascii="Times New Roman" w:hAnsi="Times New Roman"/>
                <w:sz w:val="24"/>
              </w:rPr>
              <w:t>vào</w:t>
            </w:r>
            <w:r>
              <w:rPr>
                <w:rFonts w:ascii="Times New Roman" w:hAnsi="Times New Roman"/>
                <w:spacing w:val="2"/>
                <w:sz w:val="24"/>
              </w:rPr>
              <w:t> </w:t>
            </w:r>
            <w:r>
              <w:rPr>
                <w:rFonts w:ascii="Times New Roman" w:hAnsi="Times New Roman"/>
                <w:spacing w:val="-4"/>
                <w:sz w:val="24"/>
              </w:rPr>
              <w:t>nhóm</w:t>
            </w:r>
          </w:p>
        </w:tc>
      </w:tr>
      <w:tr>
        <w:trPr>
          <w:trHeight w:val="515" w:hRule="atLeast"/>
        </w:trPr>
        <w:tc>
          <w:tcPr>
            <w:tcW w:w="1985" w:type="dxa"/>
          </w:tcPr>
          <w:p>
            <w:pPr>
              <w:pStyle w:val="TableParagraph"/>
              <w:spacing w:before="119"/>
              <w:ind w:left="318"/>
              <w:rPr>
                <w:sz w:val="21"/>
              </w:rPr>
            </w:pPr>
            <w:r>
              <w:rPr>
                <w:spacing w:val="-4"/>
                <w:sz w:val="21"/>
              </w:rPr>
              <w:t>内部動作</w:t>
            </w:r>
          </w:p>
        </w:tc>
        <w:tc>
          <w:tcPr>
            <w:tcW w:w="2551" w:type="dxa"/>
          </w:tcPr>
          <w:p>
            <w:pPr>
              <w:pStyle w:val="TableParagraph"/>
              <w:spacing w:before="119"/>
              <w:ind w:left="319"/>
              <w:rPr>
                <w:sz w:val="21"/>
              </w:rPr>
            </w:pPr>
            <w:r>
              <w:rPr>
                <w:spacing w:val="-4"/>
                <w:sz w:val="21"/>
              </w:rPr>
              <w:t>ないぶどうさ</w:t>
            </w:r>
          </w:p>
        </w:tc>
        <w:tc>
          <w:tcPr>
            <w:tcW w:w="3828" w:type="dxa"/>
          </w:tcPr>
          <w:p>
            <w:pPr>
              <w:pStyle w:val="TableParagraph"/>
              <w:spacing w:before="119"/>
              <w:ind w:left="348"/>
              <w:rPr>
                <w:rFonts w:ascii="Times New Roman" w:hAnsi="Times New Roman"/>
                <w:sz w:val="24"/>
              </w:rPr>
            </w:pPr>
            <w:r>
              <w:rPr>
                <w:rFonts w:ascii="Times New Roman" w:hAnsi="Times New Roman"/>
                <w:sz w:val="24"/>
              </w:rPr>
              <w:t>hoạt</w:t>
            </w:r>
            <w:r>
              <w:rPr>
                <w:rFonts w:ascii="Times New Roman" w:hAnsi="Times New Roman"/>
                <w:spacing w:val="-1"/>
                <w:sz w:val="24"/>
              </w:rPr>
              <w:t> </w:t>
            </w:r>
            <w:r>
              <w:rPr>
                <w:rFonts w:ascii="Times New Roman" w:hAnsi="Times New Roman"/>
                <w:sz w:val="24"/>
              </w:rPr>
              <w:t>động</w:t>
            </w:r>
            <w:r>
              <w:rPr>
                <w:rFonts w:ascii="Times New Roman" w:hAnsi="Times New Roman"/>
                <w:spacing w:val="-1"/>
                <w:sz w:val="24"/>
              </w:rPr>
              <w:t> </w:t>
            </w:r>
            <w:r>
              <w:rPr>
                <w:rFonts w:ascii="Times New Roman" w:hAnsi="Times New Roman"/>
                <w:sz w:val="24"/>
              </w:rPr>
              <w:t>bên </w:t>
            </w:r>
            <w:r>
              <w:rPr>
                <w:rFonts w:ascii="Times New Roman" w:hAnsi="Times New Roman"/>
                <w:spacing w:val="-2"/>
                <w:sz w:val="24"/>
              </w:rPr>
              <w:t>trong</w:t>
            </w:r>
          </w:p>
        </w:tc>
      </w:tr>
      <w:tr>
        <w:trPr>
          <w:trHeight w:val="515" w:hRule="atLeast"/>
        </w:trPr>
        <w:tc>
          <w:tcPr>
            <w:tcW w:w="1985" w:type="dxa"/>
          </w:tcPr>
          <w:p>
            <w:pPr>
              <w:pStyle w:val="TableParagraph"/>
              <w:spacing w:before="119"/>
              <w:ind w:left="318"/>
              <w:rPr>
                <w:sz w:val="21"/>
              </w:rPr>
            </w:pPr>
            <w:r>
              <w:rPr>
                <w:spacing w:val="-4"/>
                <w:sz w:val="21"/>
              </w:rPr>
              <w:t>読み込む</w:t>
            </w:r>
          </w:p>
        </w:tc>
        <w:tc>
          <w:tcPr>
            <w:tcW w:w="2551" w:type="dxa"/>
          </w:tcPr>
          <w:p>
            <w:pPr>
              <w:pStyle w:val="TableParagraph"/>
              <w:spacing w:before="119"/>
              <w:ind w:left="319"/>
              <w:rPr>
                <w:sz w:val="21"/>
              </w:rPr>
            </w:pPr>
            <w:r>
              <w:rPr>
                <w:spacing w:val="-4"/>
                <w:sz w:val="21"/>
              </w:rPr>
              <w:t>よみこむ</w:t>
            </w:r>
          </w:p>
        </w:tc>
        <w:tc>
          <w:tcPr>
            <w:tcW w:w="3828" w:type="dxa"/>
          </w:tcPr>
          <w:p>
            <w:pPr>
              <w:pStyle w:val="TableParagraph"/>
              <w:spacing w:before="119"/>
              <w:ind w:left="348"/>
              <w:rPr>
                <w:rFonts w:ascii="Times New Roman" w:hAnsi="Times New Roman"/>
                <w:sz w:val="24"/>
              </w:rPr>
            </w:pPr>
            <w:r>
              <w:rPr>
                <w:rFonts w:ascii="Times New Roman" w:hAnsi="Times New Roman"/>
                <w:sz w:val="24"/>
              </w:rPr>
              <w:t>đọc</w:t>
            </w:r>
            <w:r>
              <w:rPr>
                <w:rFonts w:ascii="Times New Roman" w:hAnsi="Times New Roman"/>
                <w:spacing w:val="-1"/>
                <w:sz w:val="24"/>
              </w:rPr>
              <w:t> </w:t>
            </w:r>
            <w:r>
              <w:rPr>
                <w:rFonts w:ascii="Times New Roman" w:hAnsi="Times New Roman"/>
                <w:spacing w:val="-5"/>
                <w:sz w:val="24"/>
              </w:rPr>
              <w:t>vào</w:t>
            </w:r>
          </w:p>
        </w:tc>
      </w:tr>
      <w:tr>
        <w:trPr>
          <w:trHeight w:val="515" w:hRule="atLeast"/>
        </w:trPr>
        <w:tc>
          <w:tcPr>
            <w:tcW w:w="1985" w:type="dxa"/>
          </w:tcPr>
          <w:p>
            <w:pPr>
              <w:pStyle w:val="TableParagraph"/>
              <w:spacing w:before="119"/>
              <w:ind w:left="318"/>
              <w:rPr>
                <w:sz w:val="21"/>
              </w:rPr>
            </w:pPr>
            <w:r>
              <w:rPr>
                <w:spacing w:val="-5"/>
                <w:sz w:val="21"/>
              </w:rPr>
              <w:t>逐次</w:t>
            </w:r>
          </w:p>
        </w:tc>
        <w:tc>
          <w:tcPr>
            <w:tcW w:w="2551" w:type="dxa"/>
          </w:tcPr>
          <w:p>
            <w:pPr>
              <w:pStyle w:val="TableParagraph"/>
              <w:spacing w:before="119"/>
              <w:ind w:left="319"/>
              <w:rPr>
                <w:sz w:val="21"/>
              </w:rPr>
            </w:pPr>
            <w:r>
              <w:rPr>
                <w:spacing w:val="-5"/>
                <w:sz w:val="21"/>
              </w:rPr>
              <w:t>ちくじ</w:t>
            </w:r>
          </w:p>
        </w:tc>
        <w:tc>
          <w:tcPr>
            <w:tcW w:w="3828" w:type="dxa"/>
          </w:tcPr>
          <w:p>
            <w:pPr>
              <w:pStyle w:val="TableParagraph"/>
              <w:spacing w:before="119"/>
              <w:ind w:left="348"/>
              <w:rPr>
                <w:rFonts w:ascii="Times New Roman" w:hAnsi="Times New Roman"/>
                <w:sz w:val="24"/>
              </w:rPr>
            </w:pPr>
            <w:r>
              <w:rPr>
                <w:rFonts w:ascii="Times New Roman" w:hAnsi="Times New Roman"/>
                <w:sz w:val="24"/>
              </w:rPr>
              <w:t>nối</w:t>
            </w:r>
            <w:r>
              <w:rPr>
                <w:rFonts w:ascii="Times New Roman" w:hAnsi="Times New Roman"/>
                <w:spacing w:val="-1"/>
                <w:sz w:val="24"/>
              </w:rPr>
              <w:t> </w:t>
            </w:r>
            <w:r>
              <w:rPr>
                <w:rFonts w:ascii="Times New Roman" w:hAnsi="Times New Roman"/>
                <w:sz w:val="24"/>
              </w:rPr>
              <w:t>tiếp nhau,</w:t>
            </w:r>
            <w:r>
              <w:rPr>
                <w:rFonts w:ascii="Times New Roman" w:hAnsi="Times New Roman"/>
                <w:spacing w:val="-1"/>
                <w:sz w:val="24"/>
              </w:rPr>
              <w:t> </w:t>
            </w:r>
            <w:r>
              <w:rPr>
                <w:rFonts w:ascii="Times New Roman" w:hAnsi="Times New Roman"/>
                <w:sz w:val="24"/>
              </w:rPr>
              <w:t>tuần </w:t>
            </w:r>
            <w:r>
              <w:rPr>
                <w:rFonts w:ascii="Times New Roman" w:hAnsi="Times New Roman"/>
                <w:spacing w:val="-5"/>
                <w:sz w:val="24"/>
              </w:rPr>
              <w:t>tự</w:t>
            </w:r>
          </w:p>
        </w:tc>
      </w:tr>
      <w:tr>
        <w:trPr>
          <w:trHeight w:val="515" w:hRule="atLeast"/>
        </w:trPr>
        <w:tc>
          <w:tcPr>
            <w:tcW w:w="1985" w:type="dxa"/>
          </w:tcPr>
          <w:p>
            <w:pPr>
              <w:pStyle w:val="TableParagraph"/>
              <w:spacing w:before="119"/>
              <w:ind w:left="318"/>
              <w:rPr>
                <w:sz w:val="21"/>
              </w:rPr>
            </w:pPr>
            <w:r>
              <w:rPr>
                <w:spacing w:val="-4"/>
                <w:sz w:val="21"/>
              </w:rPr>
              <w:t>蓄える</w:t>
            </w:r>
          </w:p>
        </w:tc>
        <w:tc>
          <w:tcPr>
            <w:tcW w:w="2551" w:type="dxa"/>
          </w:tcPr>
          <w:p>
            <w:pPr>
              <w:pStyle w:val="TableParagraph"/>
              <w:spacing w:before="119"/>
              <w:ind w:left="319"/>
              <w:rPr>
                <w:sz w:val="21"/>
              </w:rPr>
            </w:pPr>
            <w:r>
              <w:rPr>
                <w:spacing w:val="-4"/>
                <w:sz w:val="21"/>
              </w:rPr>
              <w:t>たくわえる</w:t>
            </w:r>
          </w:p>
        </w:tc>
        <w:tc>
          <w:tcPr>
            <w:tcW w:w="3828" w:type="dxa"/>
          </w:tcPr>
          <w:p>
            <w:pPr>
              <w:pStyle w:val="TableParagraph"/>
              <w:spacing w:before="119"/>
              <w:ind w:left="348"/>
              <w:rPr>
                <w:rFonts w:ascii="Times New Roman" w:hAnsi="Times New Roman"/>
                <w:sz w:val="24"/>
              </w:rPr>
            </w:pPr>
            <w:r>
              <w:rPr>
                <w:rFonts w:ascii="Times New Roman" w:hAnsi="Times New Roman"/>
                <w:sz w:val="24"/>
              </w:rPr>
              <w:t>tích </w:t>
            </w:r>
            <w:r>
              <w:rPr>
                <w:rFonts w:ascii="Times New Roman" w:hAnsi="Times New Roman"/>
                <w:spacing w:val="-5"/>
                <w:sz w:val="24"/>
              </w:rPr>
              <w:t>trữ</w:t>
            </w:r>
          </w:p>
        </w:tc>
      </w:tr>
      <w:tr>
        <w:trPr>
          <w:trHeight w:val="517" w:hRule="atLeast"/>
        </w:trPr>
        <w:tc>
          <w:tcPr>
            <w:tcW w:w="1985" w:type="dxa"/>
          </w:tcPr>
          <w:p>
            <w:pPr>
              <w:pStyle w:val="TableParagraph"/>
              <w:spacing w:before="119"/>
              <w:ind w:left="318"/>
              <w:rPr>
                <w:sz w:val="21"/>
              </w:rPr>
            </w:pPr>
            <w:r>
              <w:rPr>
                <w:spacing w:val="-4"/>
                <w:sz w:val="21"/>
              </w:rPr>
              <w:t>機械語</w:t>
            </w:r>
          </w:p>
        </w:tc>
        <w:tc>
          <w:tcPr>
            <w:tcW w:w="2551" w:type="dxa"/>
          </w:tcPr>
          <w:p>
            <w:pPr>
              <w:pStyle w:val="TableParagraph"/>
              <w:spacing w:before="119"/>
              <w:ind w:left="319"/>
              <w:rPr>
                <w:sz w:val="21"/>
              </w:rPr>
            </w:pPr>
            <w:r>
              <w:rPr>
                <w:spacing w:val="-4"/>
                <w:sz w:val="21"/>
              </w:rPr>
              <w:t>きかいご</w:t>
            </w:r>
          </w:p>
        </w:tc>
        <w:tc>
          <w:tcPr>
            <w:tcW w:w="3828" w:type="dxa"/>
          </w:tcPr>
          <w:p>
            <w:pPr>
              <w:pStyle w:val="TableParagraph"/>
              <w:spacing w:before="119"/>
              <w:ind w:left="317"/>
              <w:rPr>
                <w:rFonts w:ascii="Times New Roman" w:hAnsi="Times New Roman"/>
                <w:sz w:val="24"/>
              </w:rPr>
            </w:pPr>
            <w:r>
              <w:rPr>
                <w:rFonts w:ascii="Times New Roman" w:hAnsi="Times New Roman"/>
                <w:sz w:val="24"/>
              </w:rPr>
              <w:t>ngôn ngữ máy </w:t>
            </w:r>
            <w:r>
              <w:rPr>
                <w:rFonts w:ascii="Times New Roman" w:hAnsi="Times New Roman"/>
                <w:spacing w:val="-4"/>
                <w:sz w:val="24"/>
              </w:rPr>
              <w:t>tính</w:t>
            </w:r>
          </w:p>
        </w:tc>
      </w:tr>
    </w:tbl>
    <w:p>
      <w:pPr>
        <w:pStyle w:val="TableParagraph"/>
        <w:spacing w:after="0"/>
        <w:rPr>
          <w:rFonts w:ascii="Times New Roman" w:hAnsi="Times New Roman"/>
          <w:sz w:val="24"/>
        </w:rPr>
        <w:sectPr>
          <w:pgSz w:w="11910" w:h="16840"/>
          <w:pgMar w:header="685" w:footer="0" w:top="1640" w:bottom="280" w:left="1559" w:right="1133"/>
        </w:sectPr>
      </w:pPr>
    </w:p>
    <w:p>
      <w:pPr>
        <w:pStyle w:val="BodyText"/>
        <w:spacing w:before="24"/>
        <w:rPr>
          <w:rFonts w:ascii="Century"/>
          <w:sz w:val="19"/>
        </w:rPr>
      </w:pPr>
    </w:p>
    <w:tbl>
      <w:tblPr>
        <w:tblW w:w="0" w:type="auto"/>
        <w:jc w:val="left"/>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85"/>
        <w:gridCol w:w="2551"/>
        <w:gridCol w:w="3828"/>
      </w:tblGrid>
      <w:tr>
        <w:trPr>
          <w:trHeight w:val="517" w:hRule="atLeast"/>
        </w:trPr>
        <w:tc>
          <w:tcPr>
            <w:tcW w:w="1985" w:type="dxa"/>
          </w:tcPr>
          <w:p>
            <w:pPr>
              <w:pStyle w:val="TableParagraph"/>
              <w:spacing w:before="119"/>
              <w:ind w:left="318"/>
              <w:rPr>
                <w:sz w:val="21"/>
              </w:rPr>
            </w:pPr>
            <w:r>
              <w:rPr>
                <w:spacing w:val="-4"/>
                <w:sz w:val="21"/>
              </w:rPr>
              <w:t>低級言語</w:t>
            </w:r>
          </w:p>
        </w:tc>
        <w:tc>
          <w:tcPr>
            <w:tcW w:w="2551" w:type="dxa"/>
          </w:tcPr>
          <w:p>
            <w:pPr>
              <w:pStyle w:val="TableParagraph"/>
              <w:spacing w:before="119"/>
              <w:ind w:left="319"/>
              <w:rPr>
                <w:sz w:val="21"/>
              </w:rPr>
            </w:pPr>
            <w:r>
              <w:rPr>
                <w:spacing w:val="-4"/>
                <w:sz w:val="21"/>
              </w:rPr>
              <w:t>ていきゅうげんご</w:t>
            </w:r>
          </w:p>
        </w:tc>
        <w:tc>
          <w:tcPr>
            <w:tcW w:w="3828" w:type="dxa"/>
          </w:tcPr>
          <w:p>
            <w:pPr>
              <w:pStyle w:val="TableParagraph"/>
              <w:spacing w:before="119"/>
              <w:ind w:left="348"/>
              <w:rPr>
                <w:rFonts w:ascii="Times New Roman" w:hAnsi="Times New Roman"/>
                <w:sz w:val="24"/>
              </w:rPr>
            </w:pPr>
            <w:r>
              <w:rPr>
                <w:rFonts w:ascii="Times New Roman" w:hAnsi="Times New Roman"/>
                <w:sz w:val="24"/>
              </w:rPr>
              <w:t>ngôn</w:t>
            </w:r>
            <w:r>
              <w:rPr>
                <w:rFonts w:ascii="Times New Roman" w:hAnsi="Times New Roman"/>
                <w:spacing w:val="-3"/>
                <w:sz w:val="24"/>
              </w:rPr>
              <w:t> </w:t>
            </w:r>
            <w:r>
              <w:rPr>
                <w:rFonts w:ascii="Times New Roman" w:hAnsi="Times New Roman"/>
                <w:sz w:val="24"/>
              </w:rPr>
              <w:t>ngữ bậc</w:t>
            </w:r>
            <w:r>
              <w:rPr>
                <w:rFonts w:ascii="Times New Roman" w:hAnsi="Times New Roman"/>
                <w:spacing w:val="-1"/>
                <w:sz w:val="24"/>
              </w:rPr>
              <w:t> </w:t>
            </w:r>
            <w:r>
              <w:rPr>
                <w:rFonts w:ascii="Times New Roman" w:hAnsi="Times New Roman"/>
                <w:spacing w:val="-4"/>
                <w:sz w:val="24"/>
              </w:rPr>
              <w:t>thấp</w:t>
            </w:r>
          </w:p>
        </w:tc>
      </w:tr>
    </w:tbl>
    <w:p>
      <w:pPr>
        <w:pStyle w:val="BodyText"/>
        <w:spacing w:before="96"/>
        <w:rPr>
          <w:rFonts w:ascii="Century"/>
        </w:rPr>
      </w:pPr>
    </w:p>
    <w:p>
      <w:pPr>
        <w:pStyle w:val="BodyText"/>
        <w:ind w:left="143"/>
        <w:rPr>
          <w:rFonts w:ascii="Century" w:eastAsia="Century"/>
        </w:rPr>
      </w:pPr>
      <w:r>
        <w:rPr>
          <w:rFonts w:ascii="MS PGothic" w:eastAsia="MS PGothic"/>
          <w:spacing w:val="-5"/>
        </w:rPr>
        <w:t>問題 </w:t>
      </w:r>
      <w:r>
        <w:rPr>
          <w:rFonts w:ascii="Century" w:eastAsia="Century"/>
          <w:spacing w:val="-7"/>
        </w:rPr>
        <w:t>II</w:t>
      </w:r>
    </w:p>
    <w:p>
      <w:pPr>
        <w:pStyle w:val="Heading4"/>
        <w:spacing w:line="312" w:lineRule="auto" w:before="129"/>
        <w:ind w:right="667"/>
        <w:jc w:val="both"/>
      </w:pPr>
      <w:r>
        <w:rPr/>
        <w:t>Trong các phần mềm của máy tính có các phần mềm như word, tính toán bảng biểu… Những phần mềm này được viết bởi tập lệnh gọi là</w:t>
      </w:r>
      <w:r>
        <w:rPr>
          <w:spacing w:val="-1"/>
        </w:rPr>
        <w:t> </w:t>
      </w:r>
      <w:r>
        <w:rPr/>
        <w:t>chương trình. Các</w:t>
      </w:r>
      <w:r>
        <w:rPr>
          <w:spacing w:val="-1"/>
        </w:rPr>
        <w:t> </w:t>
      </w:r>
      <w:r>
        <w:rPr/>
        <w:t>yếu tố cơ bản của chương trình tương đối đơn giản, bằng việc kết hợp một cách logic các yếu tố đơn giản đó mà người ta có thể thực hiện được các công việc phức tạp.</w:t>
      </w:r>
    </w:p>
    <w:p>
      <w:pPr>
        <w:pStyle w:val="BodyText"/>
        <w:spacing w:before="36"/>
        <w:rPr>
          <w:rFonts w:ascii="Times New Roman"/>
          <w:sz w:val="24"/>
        </w:rPr>
      </w:pPr>
    </w:p>
    <w:p>
      <w:pPr>
        <w:pStyle w:val="BodyText"/>
        <w:ind w:left="143"/>
        <w:rPr>
          <w:rFonts w:ascii="Century" w:eastAsia="Century"/>
        </w:rPr>
      </w:pPr>
      <w:r>
        <w:rPr>
          <w:rFonts w:ascii="MS PGothic" w:eastAsia="MS PGothic"/>
          <w:spacing w:val="-4"/>
        </w:rPr>
        <w:t>問題 </w:t>
      </w:r>
      <w:r>
        <w:rPr>
          <w:rFonts w:ascii="Century" w:eastAsia="Century"/>
          <w:spacing w:val="-5"/>
        </w:rPr>
        <w:t>III</w:t>
      </w:r>
    </w:p>
    <w:p>
      <w:pPr>
        <w:pStyle w:val="BodyText"/>
        <w:spacing w:line="177" w:lineRule="auto" w:before="186"/>
        <w:ind w:left="143" w:right="673" w:firstLine="211"/>
        <w:jc w:val="both"/>
      </w:pPr>
      <w:r>
        <w:rPr>
          <w:spacing w:val="14"/>
        </w:rPr>
        <w:t>プログラミング言語とは， コンピュータに対する命令記述の集まりであって， 人工的な</w:t>
      </w:r>
      <w:r>
        <w:rPr/>
        <w:t>文法規則を持ちます．たとえば，</w:t>
      </w:r>
      <w:r>
        <w:rPr>
          <w:rFonts w:ascii="Century" w:eastAsia="Century"/>
        </w:rPr>
        <w:t>SQL </w:t>
      </w:r>
      <w:r>
        <w:rPr/>
        <w:t>もプログラミング言語の </w:t>
      </w:r>
      <w:r>
        <w:rPr>
          <w:rFonts w:ascii="Century" w:eastAsia="Century"/>
        </w:rPr>
        <w:t>1 </w:t>
      </w:r>
      <w:r>
        <w:rPr/>
        <w:t>つと考えられます．</w:t>
      </w:r>
    </w:p>
    <w:p>
      <w:pPr>
        <w:pStyle w:val="BodyText"/>
        <w:spacing w:before="72"/>
      </w:pPr>
    </w:p>
    <w:p>
      <w:pPr>
        <w:spacing w:before="1"/>
        <w:ind w:left="143" w:right="0" w:firstLine="0"/>
        <w:jc w:val="left"/>
        <w:rPr>
          <w:rFonts w:ascii="Century" w:eastAsia="Century"/>
          <w:sz w:val="32"/>
        </w:rPr>
      </w:pPr>
      <w:r>
        <w:rPr>
          <w:rFonts w:ascii="MS PGothic" w:eastAsia="MS PGothic"/>
          <w:spacing w:val="-13"/>
          <w:sz w:val="32"/>
        </w:rPr>
        <w:t>第 </w:t>
      </w:r>
      <w:r>
        <w:rPr>
          <w:rFonts w:ascii="Century" w:eastAsia="Century"/>
          <w:sz w:val="32"/>
        </w:rPr>
        <w:t>19</w:t>
      </w:r>
      <w:r>
        <w:rPr>
          <w:rFonts w:ascii="Century" w:eastAsia="Century"/>
          <w:spacing w:val="-16"/>
          <w:sz w:val="32"/>
        </w:rPr>
        <w:t> </w:t>
      </w:r>
      <w:r>
        <w:rPr>
          <w:rFonts w:ascii="MS PGothic" w:eastAsia="MS PGothic"/>
          <w:spacing w:val="-4"/>
          <w:sz w:val="32"/>
        </w:rPr>
        <w:t>章ミニテスト </w:t>
      </w:r>
      <w:r>
        <w:rPr>
          <w:rFonts w:ascii="Century" w:eastAsia="Century"/>
          <w:spacing w:val="-10"/>
          <w:sz w:val="32"/>
        </w:rPr>
        <w:t>2</w:t>
      </w:r>
    </w:p>
    <w:p>
      <w:pPr>
        <w:pStyle w:val="BodyText"/>
        <w:spacing w:before="56"/>
        <w:ind w:left="143"/>
        <w:rPr>
          <w:rFonts w:ascii="Century" w:eastAsia="Century"/>
        </w:rPr>
      </w:pPr>
      <w:r>
        <w:rPr>
          <w:rFonts w:ascii="MS PGothic" w:eastAsia="MS PGothic"/>
          <w:spacing w:val="-4"/>
        </w:rPr>
        <w:t>問題 </w:t>
      </w:r>
      <w:r>
        <w:rPr>
          <w:rFonts w:ascii="Century" w:eastAsia="Century"/>
          <w:spacing w:val="-10"/>
        </w:rPr>
        <w:t>I</w:t>
      </w:r>
    </w:p>
    <w:p>
      <w:pPr>
        <w:pStyle w:val="BodyText"/>
        <w:spacing w:before="7"/>
        <w:rPr>
          <w:rFonts w:ascii="Century"/>
          <w:sz w:val="5"/>
        </w:rPr>
      </w:pPr>
    </w:p>
    <w:tbl>
      <w:tblPr>
        <w:tblW w:w="0" w:type="auto"/>
        <w:jc w:val="left"/>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10"/>
        <w:gridCol w:w="2837"/>
        <w:gridCol w:w="3118"/>
      </w:tblGrid>
      <w:tr>
        <w:trPr>
          <w:trHeight w:val="513" w:hRule="atLeast"/>
        </w:trPr>
        <w:tc>
          <w:tcPr>
            <w:tcW w:w="2410" w:type="dxa"/>
          </w:tcPr>
          <w:p>
            <w:pPr>
              <w:pStyle w:val="TableParagraph"/>
              <w:spacing w:before="119"/>
              <w:ind w:left="220"/>
              <w:jc w:val="center"/>
              <w:rPr>
                <w:sz w:val="21"/>
              </w:rPr>
            </w:pPr>
            <w:r>
              <w:rPr>
                <w:spacing w:val="-5"/>
                <w:sz w:val="21"/>
              </w:rPr>
              <w:t>言葉</w:t>
            </w:r>
          </w:p>
        </w:tc>
        <w:tc>
          <w:tcPr>
            <w:tcW w:w="2837" w:type="dxa"/>
          </w:tcPr>
          <w:p>
            <w:pPr>
              <w:pStyle w:val="TableParagraph"/>
              <w:spacing w:line="426" w:lineRule="exact" w:before="0"/>
              <w:ind w:left="719"/>
              <w:rPr>
                <w:rFonts w:ascii="Century" w:eastAsia="Century"/>
                <w:sz w:val="21"/>
              </w:rPr>
            </w:pPr>
            <w:r>
              <w:rPr>
                <w:spacing w:val="-2"/>
                <w:sz w:val="21"/>
              </w:rPr>
              <w:t>読み方</w:t>
            </w:r>
            <w:r>
              <w:rPr>
                <w:rFonts w:ascii="Century" w:eastAsia="Century"/>
                <w:spacing w:val="-2"/>
                <w:sz w:val="21"/>
              </w:rPr>
              <w:t>(</w:t>
            </w:r>
            <w:r>
              <w:rPr>
                <w:spacing w:val="-2"/>
                <w:sz w:val="21"/>
              </w:rPr>
              <w:t>又は英語</w:t>
            </w:r>
            <w:r>
              <w:rPr>
                <w:rFonts w:ascii="Century" w:eastAsia="Century"/>
                <w:spacing w:val="-10"/>
                <w:sz w:val="21"/>
              </w:rPr>
              <w:t>)</w:t>
            </w:r>
          </w:p>
        </w:tc>
        <w:tc>
          <w:tcPr>
            <w:tcW w:w="3118" w:type="dxa"/>
          </w:tcPr>
          <w:p>
            <w:pPr>
              <w:pStyle w:val="TableParagraph"/>
              <w:spacing w:before="119"/>
              <w:ind w:left="1198"/>
              <w:rPr>
                <w:sz w:val="21"/>
              </w:rPr>
            </w:pPr>
            <w:r>
              <w:rPr>
                <w:spacing w:val="-4"/>
                <w:sz w:val="21"/>
              </w:rPr>
              <w:t>ベトナム語</w:t>
            </w:r>
          </w:p>
        </w:tc>
      </w:tr>
      <w:tr>
        <w:trPr>
          <w:trHeight w:val="515" w:hRule="atLeast"/>
        </w:trPr>
        <w:tc>
          <w:tcPr>
            <w:tcW w:w="2410" w:type="dxa"/>
          </w:tcPr>
          <w:p>
            <w:pPr>
              <w:pStyle w:val="TableParagraph"/>
              <w:spacing w:before="119"/>
              <w:ind w:left="318"/>
              <w:rPr>
                <w:sz w:val="21"/>
              </w:rPr>
            </w:pPr>
            <w:r>
              <w:rPr>
                <w:spacing w:val="-4"/>
                <w:sz w:val="21"/>
              </w:rPr>
              <w:t>コンパイラ</w:t>
            </w:r>
          </w:p>
        </w:tc>
        <w:tc>
          <w:tcPr>
            <w:tcW w:w="2837" w:type="dxa"/>
          </w:tcPr>
          <w:p>
            <w:pPr>
              <w:pStyle w:val="TableParagraph"/>
              <w:spacing w:before="117"/>
              <w:ind w:left="319"/>
              <w:rPr>
                <w:rFonts w:ascii="MS Mincho"/>
                <w:sz w:val="21"/>
              </w:rPr>
            </w:pPr>
            <w:r>
              <w:rPr>
                <w:rFonts w:ascii="MS Mincho"/>
                <w:spacing w:val="-2"/>
                <w:sz w:val="21"/>
              </w:rPr>
              <w:t>compiler</w:t>
            </w:r>
          </w:p>
        </w:tc>
        <w:tc>
          <w:tcPr>
            <w:tcW w:w="3118" w:type="dxa"/>
          </w:tcPr>
          <w:p>
            <w:pPr>
              <w:pStyle w:val="TableParagraph"/>
              <w:spacing w:before="119"/>
              <w:ind w:left="345"/>
              <w:rPr>
                <w:rFonts w:ascii="Times New Roman" w:hAnsi="Times New Roman"/>
                <w:sz w:val="24"/>
              </w:rPr>
            </w:pPr>
            <w:r>
              <w:rPr>
                <w:rFonts w:ascii="Times New Roman" w:hAnsi="Times New Roman"/>
                <w:sz w:val="24"/>
              </w:rPr>
              <w:t>trình biên </w:t>
            </w:r>
            <w:r>
              <w:rPr>
                <w:rFonts w:ascii="Times New Roman" w:hAnsi="Times New Roman"/>
                <w:spacing w:val="-4"/>
                <w:sz w:val="24"/>
              </w:rPr>
              <w:t>dịch</w:t>
            </w:r>
          </w:p>
        </w:tc>
      </w:tr>
      <w:tr>
        <w:trPr>
          <w:trHeight w:val="515" w:hRule="atLeast"/>
        </w:trPr>
        <w:tc>
          <w:tcPr>
            <w:tcW w:w="2410" w:type="dxa"/>
          </w:tcPr>
          <w:p>
            <w:pPr>
              <w:pStyle w:val="TableParagraph"/>
              <w:spacing w:before="119"/>
              <w:ind w:left="318"/>
              <w:rPr>
                <w:sz w:val="21"/>
              </w:rPr>
            </w:pPr>
            <w:r>
              <w:rPr>
                <w:spacing w:val="-5"/>
                <w:sz w:val="21"/>
              </w:rPr>
              <w:t>変数</w:t>
            </w:r>
          </w:p>
        </w:tc>
        <w:tc>
          <w:tcPr>
            <w:tcW w:w="2837" w:type="dxa"/>
          </w:tcPr>
          <w:p>
            <w:pPr>
              <w:pStyle w:val="TableParagraph"/>
              <w:spacing w:before="119"/>
              <w:ind w:left="319"/>
              <w:rPr>
                <w:sz w:val="21"/>
              </w:rPr>
            </w:pPr>
            <w:r>
              <w:rPr>
                <w:spacing w:val="-4"/>
                <w:sz w:val="21"/>
              </w:rPr>
              <w:t>へんすう</w:t>
            </w:r>
          </w:p>
        </w:tc>
        <w:tc>
          <w:tcPr>
            <w:tcW w:w="3118" w:type="dxa"/>
          </w:tcPr>
          <w:p>
            <w:pPr>
              <w:pStyle w:val="TableParagraph"/>
              <w:spacing w:before="119"/>
              <w:ind w:left="345"/>
              <w:rPr>
                <w:rFonts w:ascii="Times New Roman" w:hAnsi="Times New Roman"/>
                <w:sz w:val="24"/>
              </w:rPr>
            </w:pPr>
            <w:r>
              <w:rPr>
                <w:rFonts w:ascii="Times New Roman" w:hAnsi="Times New Roman"/>
                <w:sz w:val="24"/>
              </w:rPr>
              <w:t>biến</w:t>
            </w:r>
            <w:r>
              <w:rPr>
                <w:rFonts w:ascii="Times New Roman" w:hAnsi="Times New Roman"/>
                <w:spacing w:val="-1"/>
                <w:sz w:val="24"/>
              </w:rPr>
              <w:t> </w:t>
            </w:r>
            <w:r>
              <w:rPr>
                <w:rFonts w:ascii="Times New Roman" w:hAnsi="Times New Roman"/>
                <w:spacing w:val="-5"/>
                <w:sz w:val="24"/>
              </w:rPr>
              <w:t>số</w:t>
            </w:r>
          </w:p>
        </w:tc>
      </w:tr>
      <w:tr>
        <w:trPr>
          <w:trHeight w:val="515" w:hRule="atLeast"/>
        </w:trPr>
        <w:tc>
          <w:tcPr>
            <w:tcW w:w="2410" w:type="dxa"/>
          </w:tcPr>
          <w:p>
            <w:pPr>
              <w:pStyle w:val="TableParagraph"/>
              <w:spacing w:before="119"/>
              <w:ind w:left="318"/>
              <w:rPr>
                <w:sz w:val="21"/>
              </w:rPr>
            </w:pPr>
            <w:r>
              <w:rPr>
                <w:spacing w:val="-5"/>
                <w:sz w:val="21"/>
              </w:rPr>
              <w:t>代入</w:t>
            </w:r>
          </w:p>
        </w:tc>
        <w:tc>
          <w:tcPr>
            <w:tcW w:w="2837" w:type="dxa"/>
          </w:tcPr>
          <w:p>
            <w:pPr>
              <w:pStyle w:val="TableParagraph"/>
              <w:spacing w:before="119"/>
              <w:ind w:left="319"/>
              <w:rPr>
                <w:sz w:val="21"/>
              </w:rPr>
            </w:pPr>
            <w:r>
              <w:rPr>
                <w:spacing w:val="-4"/>
                <w:sz w:val="21"/>
              </w:rPr>
              <w:t>だいにゅう</w:t>
            </w:r>
          </w:p>
        </w:tc>
        <w:tc>
          <w:tcPr>
            <w:tcW w:w="3118" w:type="dxa"/>
          </w:tcPr>
          <w:p>
            <w:pPr>
              <w:pStyle w:val="TableParagraph"/>
              <w:spacing w:before="119"/>
              <w:ind w:left="345"/>
              <w:rPr>
                <w:rFonts w:ascii="Times New Roman" w:hAnsi="Times New Roman"/>
                <w:sz w:val="24"/>
              </w:rPr>
            </w:pPr>
            <w:r>
              <w:rPr>
                <w:rFonts w:ascii="Times New Roman" w:hAnsi="Times New Roman"/>
                <w:spacing w:val="-5"/>
                <w:sz w:val="24"/>
              </w:rPr>
              <w:t>gán</w:t>
            </w:r>
          </w:p>
        </w:tc>
      </w:tr>
      <w:tr>
        <w:trPr>
          <w:trHeight w:val="515" w:hRule="atLeast"/>
        </w:trPr>
        <w:tc>
          <w:tcPr>
            <w:tcW w:w="2410" w:type="dxa"/>
          </w:tcPr>
          <w:p>
            <w:pPr>
              <w:pStyle w:val="TableParagraph"/>
              <w:spacing w:before="119"/>
              <w:ind w:left="318"/>
              <w:rPr>
                <w:sz w:val="21"/>
              </w:rPr>
            </w:pPr>
            <w:r>
              <w:rPr>
                <w:spacing w:val="-5"/>
                <w:sz w:val="21"/>
              </w:rPr>
              <w:t>配列</w:t>
            </w:r>
          </w:p>
        </w:tc>
        <w:tc>
          <w:tcPr>
            <w:tcW w:w="2837" w:type="dxa"/>
          </w:tcPr>
          <w:p>
            <w:pPr>
              <w:pStyle w:val="TableParagraph"/>
              <w:spacing w:before="119"/>
              <w:ind w:left="319"/>
              <w:rPr>
                <w:sz w:val="21"/>
              </w:rPr>
            </w:pPr>
            <w:r>
              <w:rPr>
                <w:spacing w:val="-4"/>
                <w:sz w:val="21"/>
              </w:rPr>
              <w:t>はいれつ</w:t>
            </w:r>
          </w:p>
        </w:tc>
        <w:tc>
          <w:tcPr>
            <w:tcW w:w="3118" w:type="dxa"/>
          </w:tcPr>
          <w:p>
            <w:pPr>
              <w:pStyle w:val="TableParagraph"/>
              <w:spacing w:before="119"/>
              <w:ind w:left="345"/>
              <w:rPr>
                <w:rFonts w:ascii="Times New Roman" w:hAnsi="Times New Roman"/>
                <w:sz w:val="24"/>
              </w:rPr>
            </w:pPr>
            <w:r>
              <w:rPr>
                <w:rFonts w:ascii="Times New Roman" w:hAnsi="Times New Roman"/>
                <w:spacing w:val="-4"/>
                <w:sz w:val="24"/>
              </w:rPr>
              <w:t>mảng</w:t>
            </w:r>
          </w:p>
        </w:tc>
      </w:tr>
      <w:tr>
        <w:trPr>
          <w:trHeight w:val="515" w:hRule="atLeast"/>
        </w:trPr>
        <w:tc>
          <w:tcPr>
            <w:tcW w:w="2410" w:type="dxa"/>
          </w:tcPr>
          <w:p>
            <w:pPr>
              <w:pStyle w:val="TableParagraph"/>
              <w:spacing w:before="119"/>
              <w:ind w:left="318"/>
              <w:rPr>
                <w:sz w:val="21"/>
              </w:rPr>
            </w:pPr>
            <w:r>
              <w:rPr>
                <w:spacing w:val="-4"/>
                <w:sz w:val="21"/>
              </w:rPr>
              <w:t>添え字</w:t>
            </w:r>
          </w:p>
        </w:tc>
        <w:tc>
          <w:tcPr>
            <w:tcW w:w="2837" w:type="dxa"/>
          </w:tcPr>
          <w:p>
            <w:pPr>
              <w:pStyle w:val="TableParagraph"/>
              <w:spacing w:before="119"/>
              <w:ind w:left="319"/>
              <w:rPr>
                <w:sz w:val="21"/>
              </w:rPr>
            </w:pPr>
            <w:r>
              <w:rPr>
                <w:spacing w:val="-5"/>
                <w:sz w:val="21"/>
              </w:rPr>
              <w:t>そえじ</w:t>
            </w:r>
          </w:p>
        </w:tc>
        <w:tc>
          <w:tcPr>
            <w:tcW w:w="3118" w:type="dxa"/>
          </w:tcPr>
          <w:p>
            <w:pPr>
              <w:pStyle w:val="TableParagraph"/>
              <w:spacing w:before="119"/>
              <w:ind w:left="345"/>
              <w:rPr>
                <w:rFonts w:ascii="Times New Roman" w:hAnsi="Times New Roman"/>
                <w:sz w:val="24"/>
              </w:rPr>
            </w:pPr>
            <w:r>
              <w:rPr>
                <w:rFonts w:ascii="Times New Roman" w:hAnsi="Times New Roman"/>
                <w:sz w:val="24"/>
              </w:rPr>
              <w:t>chỉ</w:t>
            </w:r>
            <w:r>
              <w:rPr>
                <w:rFonts w:ascii="Times New Roman" w:hAnsi="Times New Roman"/>
                <w:spacing w:val="-3"/>
                <w:sz w:val="24"/>
              </w:rPr>
              <w:t> </w:t>
            </w:r>
            <w:r>
              <w:rPr>
                <w:rFonts w:ascii="Times New Roman" w:hAnsi="Times New Roman"/>
                <w:sz w:val="24"/>
              </w:rPr>
              <w:t>số </w:t>
            </w:r>
            <w:r>
              <w:rPr>
                <w:rFonts w:ascii="Times New Roman" w:hAnsi="Times New Roman"/>
                <w:spacing w:val="-4"/>
                <w:sz w:val="24"/>
              </w:rPr>
              <w:t>dưới</w:t>
            </w:r>
          </w:p>
        </w:tc>
      </w:tr>
      <w:tr>
        <w:trPr>
          <w:trHeight w:val="600" w:hRule="atLeast"/>
        </w:trPr>
        <w:tc>
          <w:tcPr>
            <w:tcW w:w="2410" w:type="dxa"/>
          </w:tcPr>
          <w:p>
            <w:pPr>
              <w:pStyle w:val="TableParagraph"/>
              <w:spacing w:before="120"/>
              <w:ind w:left="318"/>
              <w:rPr>
                <w:sz w:val="21"/>
              </w:rPr>
            </w:pPr>
            <w:r>
              <w:rPr>
                <w:spacing w:val="-4"/>
                <w:sz w:val="21"/>
              </w:rPr>
              <w:t>演算子</w:t>
            </w:r>
          </w:p>
        </w:tc>
        <w:tc>
          <w:tcPr>
            <w:tcW w:w="2837" w:type="dxa"/>
          </w:tcPr>
          <w:p>
            <w:pPr>
              <w:pStyle w:val="TableParagraph"/>
              <w:spacing w:before="120"/>
              <w:ind w:left="319"/>
              <w:rPr>
                <w:sz w:val="21"/>
              </w:rPr>
            </w:pPr>
            <w:r>
              <w:rPr>
                <w:spacing w:val="-4"/>
                <w:sz w:val="21"/>
              </w:rPr>
              <w:t>えんざんし</w:t>
            </w:r>
          </w:p>
        </w:tc>
        <w:tc>
          <w:tcPr>
            <w:tcW w:w="3118" w:type="dxa"/>
          </w:tcPr>
          <w:p>
            <w:pPr>
              <w:pStyle w:val="TableParagraph"/>
              <w:spacing w:before="162"/>
              <w:ind w:left="345"/>
              <w:rPr>
                <w:rFonts w:ascii="Times New Roman" w:hAnsi="Times New Roman"/>
                <w:sz w:val="24"/>
              </w:rPr>
            </w:pPr>
            <w:r>
              <w:rPr>
                <w:rFonts w:ascii="Times New Roman" w:hAnsi="Times New Roman"/>
                <w:sz w:val="24"/>
              </w:rPr>
              <w:t>toán</w:t>
            </w:r>
            <w:r>
              <w:rPr>
                <w:rFonts w:ascii="Times New Roman" w:hAnsi="Times New Roman"/>
                <w:spacing w:val="-1"/>
                <w:sz w:val="24"/>
              </w:rPr>
              <w:t> </w:t>
            </w:r>
            <w:r>
              <w:rPr>
                <w:rFonts w:ascii="Times New Roman" w:hAnsi="Times New Roman"/>
                <w:spacing w:val="-5"/>
                <w:sz w:val="24"/>
              </w:rPr>
              <w:t>tử</w:t>
            </w:r>
          </w:p>
        </w:tc>
      </w:tr>
      <w:tr>
        <w:trPr>
          <w:trHeight w:val="517" w:hRule="atLeast"/>
        </w:trPr>
        <w:tc>
          <w:tcPr>
            <w:tcW w:w="2410" w:type="dxa"/>
          </w:tcPr>
          <w:p>
            <w:pPr>
              <w:pStyle w:val="TableParagraph"/>
              <w:spacing w:before="122"/>
              <w:ind w:left="318"/>
              <w:rPr>
                <w:sz w:val="21"/>
              </w:rPr>
            </w:pPr>
            <w:r>
              <w:rPr>
                <w:spacing w:val="-4"/>
                <w:sz w:val="21"/>
              </w:rPr>
              <w:t>オブジェクト指向</w:t>
            </w:r>
          </w:p>
        </w:tc>
        <w:tc>
          <w:tcPr>
            <w:tcW w:w="2837" w:type="dxa"/>
          </w:tcPr>
          <w:p>
            <w:pPr>
              <w:pStyle w:val="TableParagraph"/>
              <w:spacing w:before="122"/>
              <w:ind w:left="319"/>
              <w:rPr>
                <w:sz w:val="21"/>
              </w:rPr>
            </w:pPr>
            <w:r>
              <w:rPr>
                <w:rFonts w:ascii="MS Mincho" w:eastAsia="MS Mincho"/>
                <w:spacing w:val="-2"/>
                <w:sz w:val="21"/>
              </w:rPr>
              <w:t>object</w:t>
            </w:r>
            <w:r>
              <w:rPr>
                <w:rFonts w:ascii="MS Mincho" w:eastAsia="MS Mincho"/>
                <w:spacing w:val="-42"/>
                <w:sz w:val="21"/>
              </w:rPr>
              <w:t> </w:t>
            </w:r>
            <w:r>
              <w:rPr>
                <w:spacing w:val="-5"/>
                <w:sz w:val="21"/>
              </w:rPr>
              <w:t>しこう</w:t>
            </w:r>
          </w:p>
        </w:tc>
        <w:tc>
          <w:tcPr>
            <w:tcW w:w="3118" w:type="dxa"/>
          </w:tcPr>
          <w:p>
            <w:pPr>
              <w:pStyle w:val="TableParagraph"/>
              <w:spacing w:before="121"/>
              <w:ind w:left="314"/>
              <w:rPr>
                <w:rFonts w:ascii="Times New Roman" w:hAnsi="Times New Roman"/>
                <w:sz w:val="24"/>
              </w:rPr>
            </w:pPr>
            <w:r>
              <w:rPr>
                <w:rFonts w:ascii="Times New Roman" w:hAnsi="Times New Roman"/>
                <w:sz w:val="24"/>
              </w:rPr>
              <w:t>hướng đối </w:t>
            </w:r>
            <w:r>
              <w:rPr>
                <w:rFonts w:ascii="Times New Roman" w:hAnsi="Times New Roman"/>
                <w:spacing w:val="-2"/>
                <w:sz w:val="24"/>
              </w:rPr>
              <w:t>tượng</w:t>
            </w:r>
          </w:p>
        </w:tc>
      </w:tr>
      <w:tr>
        <w:trPr>
          <w:trHeight w:val="515" w:hRule="atLeast"/>
        </w:trPr>
        <w:tc>
          <w:tcPr>
            <w:tcW w:w="2410" w:type="dxa"/>
          </w:tcPr>
          <w:p>
            <w:pPr>
              <w:pStyle w:val="TableParagraph"/>
              <w:spacing w:before="119"/>
              <w:ind w:left="318"/>
              <w:rPr>
                <w:sz w:val="21"/>
              </w:rPr>
            </w:pPr>
            <w:r>
              <w:rPr>
                <w:spacing w:val="-5"/>
                <w:sz w:val="21"/>
              </w:rPr>
              <w:t>クラス</w:t>
            </w:r>
          </w:p>
        </w:tc>
        <w:tc>
          <w:tcPr>
            <w:tcW w:w="2837" w:type="dxa"/>
          </w:tcPr>
          <w:p>
            <w:pPr>
              <w:pStyle w:val="TableParagraph"/>
              <w:spacing w:before="117"/>
              <w:ind w:left="319"/>
              <w:rPr>
                <w:rFonts w:ascii="MS Mincho"/>
                <w:sz w:val="21"/>
              </w:rPr>
            </w:pPr>
            <w:r>
              <w:rPr>
                <w:rFonts w:ascii="MS Mincho"/>
                <w:spacing w:val="-2"/>
                <w:sz w:val="21"/>
              </w:rPr>
              <w:t>class</w:t>
            </w:r>
          </w:p>
        </w:tc>
        <w:tc>
          <w:tcPr>
            <w:tcW w:w="3118" w:type="dxa"/>
          </w:tcPr>
          <w:p>
            <w:pPr>
              <w:pStyle w:val="TableParagraph"/>
              <w:spacing w:before="119"/>
              <w:ind w:left="345"/>
              <w:rPr>
                <w:rFonts w:ascii="Times New Roman" w:hAnsi="Times New Roman"/>
                <w:sz w:val="24"/>
              </w:rPr>
            </w:pPr>
            <w:r>
              <w:rPr>
                <w:rFonts w:ascii="Times New Roman" w:hAnsi="Times New Roman"/>
                <w:spacing w:val="-5"/>
                <w:sz w:val="24"/>
              </w:rPr>
              <w:t>lớp</w:t>
            </w:r>
          </w:p>
        </w:tc>
      </w:tr>
      <w:tr>
        <w:trPr>
          <w:trHeight w:val="515" w:hRule="atLeast"/>
        </w:trPr>
        <w:tc>
          <w:tcPr>
            <w:tcW w:w="2410" w:type="dxa"/>
          </w:tcPr>
          <w:p>
            <w:pPr>
              <w:pStyle w:val="TableParagraph"/>
              <w:spacing w:before="119"/>
              <w:ind w:left="318"/>
              <w:rPr>
                <w:sz w:val="21"/>
              </w:rPr>
            </w:pPr>
            <w:r>
              <w:rPr>
                <w:spacing w:val="-4"/>
                <w:sz w:val="21"/>
              </w:rPr>
              <w:t>メソッド</w:t>
            </w:r>
          </w:p>
        </w:tc>
        <w:tc>
          <w:tcPr>
            <w:tcW w:w="2837" w:type="dxa"/>
          </w:tcPr>
          <w:p>
            <w:pPr>
              <w:pStyle w:val="TableParagraph"/>
              <w:spacing w:before="117"/>
              <w:ind w:left="319"/>
              <w:rPr>
                <w:rFonts w:ascii="MS Mincho"/>
                <w:sz w:val="21"/>
              </w:rPr>
            </w:pPr>
            <w:r>
              <w:rPr>
                <w:rFonts w:ascii="MS Mincho"/>
                <w:spacing w:val="-2"/>
                <w:sz w:val="21"/>
              </w:rPr>
              <w:t>method</w:t>
            </w:r>
          </w:p>
        </w:tc>
        <w:tc>
          <w:tcPr>
            <w:tcW w:w="3118" w:type="dxa"/>
          </w:tcPr>
          <w:p>
            <w:pPr>
              <w:pStyle w:val="TableParagraph"/>
              <w:spacing w:before="119"/>
              <w:ind w:left="345"/>
              <w:rPr>
                <w:rFonts w:ascii="Times New Roman" w:hAnsi="Times New Roman"/>
                <w:sz w:val="24"/>
              </w:rPr>
            </w:pPr>
            <w:r>
              <w:rPr>
                <w:rFonts w:ascii="Times New Roman" w:hAnsi="Times New Roman"/>
                <w:sz w:val="24"/>
              </w:rPr>
              <w:t>phương</w:t>
            </w:r>
            <w:r>
              <w:rPr>
                <w:rFonts w:ascii="Times New Roman" w:hAnsi="Times New Roman"/>
                <w:spacing w:val="-2"/>
                <w:sz w:val="24"/>
              </w:rPr>
              <w:t> </w:t>
            </w:r>
            <w:r>
              <w:rPr>
                <w:rFonts w:ascii="Times New Roman" w:hAnsi="Times New Roman"/>
                <w:spacing w:val="-4"/>
                <w:sz w:val="24"/>
              </w:rPr>
              <w:t>thức</w:t>
            </w:r>
          </w:p>
        </w:tc>
      </w:tr>
      <w:tr>
        <w:trPr>
          <w:trHeight w:val="515" w:hRule="atLeast"/>
        </w:trPr>
        <w:tc>
          <w:tcPr>
            <w:tcW w:w="2410" w:type="dxa"/>
          </w:tcPr>
          <w:p>
            <w:pPr>
              <w:pStyle w:val="TableParagraph"/>
              <w:spacing w:before="119"/>
              <w:ind w:left="318"/>
              <w:rPr>
                <w:sz w:val="21"/>
              </w:rPr>
            </w:pPr>
            <w:r>
              <w:rPr>
                <w:spacing w:val="-4"/>
                <w:sz w:val="21"/>
              </w:rPr>
              <w:t>カプセル化</w:t>
            </w:r>
          </w:p>
        </w:tc>
        <w:tc>
          <w:tcPr>
            <w:tcW w:w="2837" w:type="dxa"/>
          </w:tcPr>
          <w:p>
            <w:pPr>
              <w:pStyle w:val="TableParagraph"/>
              <w:spacing w:before="119"/>
              <w:ind w:left="319"/>
              <w:rPr>
                <w:sz w:val="21"/>
              </w:rPr>
            </w:pPr>
            <w:r>
              <w:rPr>
                <w:rFonts w:ascii="MS Mincho" w:eastAsia="MS Mincho"/>
                <w:spacing w:val="-2"/>
                <w:sz w:val="21"/>
              </w:rPr>
              <w:t>capsule</w:t>
            </w:r>
            <w:r>
              <w:rPr>
                <w:rFonts w:ascii="MS Mincho" w:eastAsia="MS Mincho"/>
                <w:spacing w:val="-42"/>
                <w:sz w:val="21"/>
              </w:rPr>
              <w:t> </w:t>
            </w:r>
            <w:r>
              <w:rPr>
                <w:spacing w:val="-10"/>
                <w:sz w:val="21"/>
              </w:rPr>
              <w:t>か</w:t>
            </w:r>
          </w:p>
        </w:tc>
        <w:tc>
          <w:tcPr>
            <w:tcW w:w="3118" w:type="dxa"/>
          </w:tcPr>
          <w:p>
            <w:pPr>
              <w:pStyle w:val="TableParagraph"/>
              <w:spacing w:before="119"/>
              <w:ind w:left="345"/>
              <w:rPr>
                <w:rFonts w:ascii="Times New Roman" w:hAnsi="Times New Roman"/>
                <w:sz w:val="24"/>
              </w:rPr>
            </w:pPr>
            <w:r>
              <w:rPr>
                <w:rFonts w:ascii="Times New Roman" w:hAnsi="Times New Roman"/>
                <w:sz w:val="24"/>
              </w:rPr>
              <w:t>sự đóng </w:t>
            </w:r>
            <w:r>
              <w:rPr>
                <w:rFonts w:ascii="Times New Roman" w:hAnsi="Times New Roman"/>
                <w:spacing w:val="-5"/>
                <w:sz w:val="24"/>
              </w:rPr>
              <w:t>gói</w:t>
            </w:r>
          </w:p>
        </w:tc>
      </w:tr>
    </w:tbl>
    <w:p>
      <w:pPr>
        <w:pStyle w:val="TableParagraph"/>
        <w:spacing w:after="0"/>
        <w:rPr>
          <w:rFonts w:ascii="Times New Roman" w:hAnsi="Times New Roman"/>
          <w:sz w:val="24"/>
        </w:rPr>
        <w:sectPr>
          <w:pgSz w:w="11910" w:h="16840"/>
          <w:pgMar w:header="685" w:footer="0" w:top="1640" w:bottom="280" w:left="1559" w:right="1133"/>
        </w:sectPr>
      </w:pPr>
    </w:p>
    <w:p>
      <w:pPr>
        <w:pStyle w:val="BodyText"/>
        <w:spacing w:before="467"/>
        <w:rPr>
          <w:rFonts w:ascii="Century"/>
        </w:rPr>
      </w:pPr>
    </w:p>
    <w:p>
      <w:pPr>
        <w:pStyle w:val="BodyText"/>
        <w:ind w:left="143"/>
        <w:rPr>
          <w:rFonts w:ascii="Century" w:eastAsia="Century"/>
        </w:rPr>
      </w:pPr>
      <w:r>
        <w:rPr>
          <w:rFonts w:ascii="MS PGothic" w:eastAsia="MS PGothic"/>
          <w:spacing w:val="-5"/>
        </w:rPr>
        <w:t>問題 </w:t>
      </w:r>
      <w:r>
        <w:rPr>
          <w:rFonts w:ascii="Century" w:eastAsia="Century"/>
          <w:spacing w:val="-7"/>
        </w:rPr>
        <w:t>II</w:t>
      </w:r>
    </w:p>
    <w:p>
      <w:pPr>
        <w:pStyle w:val="Heading4"/>
        <w:spacing w:line="312" w:lineRule="auto" w:before="130"/>
        <w:ind w:right="665"/>
        <w:jc w:val="both"/>
      </w:pPr>
      <w:r>
        <w:rPr/>
        <w:t>Ngoài bốn phép tính cộng trừ nhân chia, một chức năng quan trọng nhất của một chương trình đó là phán đoán điều kiện. Dù nói là phán đoán điều kiện, nhưng không phải là có thể phán đoán các điều kiện phức tạp, mà chỉ giới hạn ở phán đán đơn giản xem là thật hay giả, cụ thể là bằng hay không bằng, phán đoán quan hệ lớn bé.</w:t>
      </w:r>
    </w:p>
    <w:p>
      <w:pPr>
        <w:pStyle w:val="BodyText"/>
        <w:spacing w:before="38"/>
        <w:rPr>
          <w:rFonts w:ascii="Times New Roman"/>
          <w:sz w:val="24"/>
        </w:rPr>
      </w:pPr>
    </w:p>
    <w:p>
      <w:pPr>
        <w:pStyle w:val="BodyText"/>
        <w:ind w:left="143"/>
        <w:rPr>
          <w:rFonts w:ascii="Century" w:eastAsia="Century"/>
        </w:rPr>
      </w:pPr>
      <w:r>
        <w:rPr>
          <w:rFonts w:ascii="MS PGothic" w:eastAsia="MS PGothic"/>
          <w:spacing w:val="-4"/>
        </w:rPr>
        <w:t>問題 </w:t>
      </w:r>
      <w:r>
        <w:rPr>
          <w:rFonts w:ascii="Century" w:eastAsia="Century"/>
          <w:spacing w:val="-5"/>
        </w:rPr>
        <w:t>III</w:t>
      </w:r>
    </w:p>
    <w:p>
      <w:pPr>
        <w:pStyle w:val="BodyText"/>
        <w:spacing w:line="312" w:lineRule="auto" w:before="130"/>
        <w:ind w:left="143" w:right="673" w:firstLine="211"/>
        <w:jc w:val="both"/>
      </w:pPr>
      <w:r>
        <w:rPr>
          <w:spacing w:val="10"/>
        </w:rPr>
        <w:t>手続型の言語では，単純な文法で手順を記述しますが，一度作成したプログラムの再利</w:t>
      </w:r>
      <w:r>
        <w:rPr>
          <w:spacing w:val="-2"/>
        </w:rPr>
        <w:t>用を容易にするためにオブジェクト指向という概念が考案されました．</w:t>
      </w:r>
    </w:p>
    <w:p>
      <w:pPr>
        <w:pStyle w:val="BodyText"/>
        <w:spacing w:before="34"/>
      </w:pPr>
    </w:p>
    <w:p>
      <w:pPr>
        <w:spacing w:before="0"/>
        <w:ind w:left="143" w:right="0" w:firstLine="0"/>
        <w:jc w:val="left"/>
        <w:rPr>
          <w:rFonts w:ascii="MS PGothic" w:eastAsia="MS PGothic"/>
          <w:sz w:val="32"/>
        </w:rPr>
      </w:pPr>
      <w:r>
        <w:rPr>
          <w:rFonts w:ascii="MS PGothic" w:eastAsia="MS PGothic"/>
          <w:spacing w:val="-13"/>
          <w:sz w:val="32"/>
        </w:rPr>
        <w:t>第 </w:t>
      </w:r>
      <w:r>
        <w:rPr>
          <w:rFonts w:ascii="Century" w:eastAsia="Century"/>
          <w:sz w:val="32"/>
        </w:rPr>
        <w:t>20</w:t>
      </w:r>
      <w:r>
        <w:rPr>
          <w:rFonts w:ascii="Century" w:eastAsia="Century"/>
          <w:spacing w:val="-20"/>
          <w:sz w:val="32"/>
        </w:rPr>
        <w:t> </w:t>
      </w:r>
      <w:r>
        <w:rPr>
          <w:rFonts w:ascii="MS PGothic" w:eastAsia="MS PGothic"/>
          <w:spacing w:val="-2"/>
          <w:sz w:val="32"/>
        </w:rPr>
        <w:t>章練習問題</w:t>
      </w:r>
    </w:p>
    <w:p>
      <w:pPr>
        <w:pStyle w:val="BodyText"/>
        <w:spacing w:line="499" w:lineRule="exact" w:before="56"/>
        <w:ind w:left="354"/>
        <w:rPr>
          <w:rFonts w:ascii="Century" w:eastAsia="Century"/>
        </w:rPr>
      </w:pPr>
      <w:r>
        <w:rPr>
          <w:spacing w:val="18"/>
        </w:rPr>
        <w:t>解答： </w:t>
      </w:r>
      <w:r>
        <w:rPr>
          <w:rFonts w:ascii="Century" w:eastAsia="Century"/>
        </w:rPr>
        <w:t>(</w:t>
      </w:r>
      <w:r>
        <w:rPr/>
        <w:t>イ</w:t>
      </w:r>
      <w:r>
        <w:rPr>
          <w:rFonts w:ascii="Century" w:eastAsia="Century"/>
          <w:spacing w:val="-10"/>
        </w:rPr>
        <w:t>)</w:t>
      </w:r>
    </w:p>
    <w:p>
      <w:pPr>
        <w:pStyle w:val="BodyText"/>
        <w:tabs>
          <w:tab w:pos="4528" w:val="left" w:leader="none"/>
        </w:tabs>
        <w:spacing w:line="420" w:lineRule="exact"/>
        <w:ind w:left="354"/>
        <w:rPr>
          <w:rFonts w:ascii="Century" w:eastAsia="Century"/>
        </w:rPr>
      </w:pPr>
      <w:r>
        <w:rPr/>
        <w:t>解説：</w:t>
      </w:r>
      <w:r>
        <w:rPr>
          <w:spacing w:val="72"/>
        </w:rPr>
        <w:t> </w:t>
      </w:r>
      <w:r>
        <w:rPr>
          <w:rFonts w:ascii="Century" w:eastAsia="Century"/>
        </w:rPr>
        <w:t>(1)</w:t>
      </w:r>
      <w:r>
        <w:rPr/>
        <w:t>で</w:t>
      </w:r>
      <w:r>
        <w:rPr>
          <w:spacing w:val="-12"/>
        </w:rPr>
        <w:t> </w:t>
      </w:r>
      <w:r>
        <w:rPr>
          <w:rFonts w:ascii="Century" w:eastAsia="Century"/>
        </w:rPr>
        <w:t>x</w:t>
      </w:r>
      <w:r>
        <w:rPr>
          <w:rFonts w:ascii="Century" w:eastAsia="Century"/>
          <w:spacing w:val="14"/>
        </w:rPr>
        <w:t> </w:t>
      </w:r>
      <w:r>
        <w:rPr>
          <w:rFonts w:ascii="Century" w:eastAsia="Century"/>
        </w:rPr>
        <w:t>=</w:t>
      </w:r>
      <w:r>
        <w:rPr>
          <w:rFonts w:ascii="Century" w:eastAsia="Century"/>
          <w:spacing w:val="14"/>
        </w:rPr>
        <w:t> </w:t>
      </w:r>
      <w:r>
        <w:rPr>
          <w:rFonts w:ascii="Century" w:eastAsia="Century"/>
        </w:rPr>
        <w:t>2</w:t>
      </w:r>
      <w:r>
        <w:rPr/>
        <w:t>，</w:t>
      </w:r>
      <w:r>
        <w:rPr>
          <w:spacing w:val="71"/>
        </w:rPr>
        <w:t> </w:t>
      </w:r>
      <w:r>
        <w:rPr>
          <w:rFonts w:ascii="Century" w:eastAsia="Century"/>
        </w:rPr>
        <w:t>y</w:t>
      </w:r>
      <w:r>
        <w:rPr>
          <w:rFonts w:ascii="Century" w:eastAsia="Century"/>
          <w:spacing w:val="14"/>
        </w:rPr>
        <w:t> </w:t>
      </w:r>
      <w:r>
        <w:rPr>
          <w:rFonts w:ascii="Century" w:eastAsia="Century"/>
        </w:rPr>
        <w:t>=</w:t>
      </w:r>
      <w:r>
        <w:rPr>
          <w:rFonts w:ascii="Century" w:eastAsia="Century"/>
          <w:spacing w:val="16"/>
        </w:rPr>
        <w:t> </w:t>
      </w:r>
      <w:r>
        <w:rPr>
          <w:rFonts w:ascii="Century" w:eastAsia="Century"/>
        </w:rPr>
        <w:t>3</w:t>
      </w:r>
      <w:r>
        <w:rPr>
          <w:rFonts w:ascii="Century" w:eastAsia="Century"/>
          <w:spacing w:val="-5"/>
        </w:rPr>
        <w:t> </w:t>
      </w:r>
      <w:r>
        <w:rPr/>
        <w:t>に，</w:t>
      </w:r>
      <w:r>
        <w:rPr>
          <w:rFonts w:ascii="Century" w:eastAsia="Century"/>
        </w:rPr>
        <w:t>(2)</w:t>
      </w:r>
      <w:r>
        <w:rPr/>
        <w:t>で</w:t>
      </w:r>
      <w:r>
        <w:rPr>
          <w:spacing w:val="-12"/>
        </w:rPr>
        <w:t> </w:t>
      </w:r>
      <w:r>
        <w:rPr>
          <w:rFonts w:ascii="Century" w:eastAsia="Century"/>
        </w:rPr>
        <w:t>x</w:t>
      </w:r>
      <w:r>
        <w:rPr>
          <w:rFonts w:ascii="Century" w:eastAsia="Century"/>
          <w:spacing w:val="14"/>
        </w:rPr>
        <w:t> </w:t>
      </w:r>
      <w:r>
        <w:rPr>
          <w:rFonts w:ascii="Century" w:eastAsia="Century"/>
        </w:rPr>
        <w:t>=</w:t>
      </w:r>
      <w:r>
        <w:rPr>
          <w:rFonts w:ascii="Century" w:eastAsia="Century"/>
          <w:spacing w:val="14"/>
        </w:rPr>
        <w:t> </w:t>
      </w:r>
      <w:r>
        <w:rPr>
          <w:rFonts w:ascii="Century" w:eastAsia="Century"/>
          <w:spacing w:val="-5"/>
        </w:rPr>
        <w:t>2,</w:t>
      </w:r>
      <w:r>
        <w:rPr>
          <w:rFonts w:ascii="Century" w:eastAsia="Century"/>
        </w:rPr>
        <w:tab/>
        <w:t>y</w:t>
      </w:r>
      <w:r>
        <w:rPr>
          <w:rFonts w:ascii="Century" w:eastAsia="Century"/>
          <w:spacing w:val="12"/>
        </w:rPr>
        <w:t> </w:t>
      </w:r>
      <w:r>
        <w:rPr>
          <w:rFonts w:ascii="Century" w:eastAsia="Century"/>
        </w:rPr>
        <w:t>=</w:t>
      </w:r>
      <w:r>
        <w:rPr>
          <w:rFonts w:ascii="Century" w:eastAsia="Century"/>
          <w:spacing w:val="13"/>
        </w:rPr>
        <w:t> </w:t>
      </w:r>
      <w:r>
        <w:rPr>
          <w:rFonts w:ascii="Century" w:eastAsia="Century"/>
        </w:rPr>
        <w:t>y</w:t>
      </w:r>
      <w:r>
        <w:rPr>
          <w:rFonts w:ascii="MS Mincho" w:eastAsia="MS Mincho"/>
        </w:rPr>
        <w:t>-</w:t>
      </w:r>
      <w:r>
        <w:rPr>
          <w:rFonts w:ascii="Century" w:eastAsia="Century"/>
        </w:rPr>
        <w:t>1</w:t>
      </w:r>
      <w:r>
        <w:rPr>
          <w:rFonts w:ascii="Century" w:eastAsia="Century"/>
          <w:spacing w:val="15"/>
        </w:rPr>
        <w:t> </w:t>
      </w:r>
      <w:r>
        <w:rPr>
          <w:rFonts w:ascii="Century" w:eastAsia="Century"/>
        </w:rPr>
        <w:t>=</w:t>
      </w:r>
      <w:r>
        <w:rPr>
          <w:rFonts w:ascii="Century" w:eastAsia="Century"/>
          <w:spacing w:val="13"/>
        </w:rPr>
        <w:t> </w:t>
      </w:r>
      <w:r>
        <w:rPr>
          <w:rFonts w:ascii="Century" w:eastAsia="Century"/>
        </w:rPr>
        <w:t>3</w:t>
      </w:r>
      <w:r>
        <w:rPr>
          <w:rFonts w:ascii="MS Mincho" w:eastAsia="MS Mincho"/>
        </w:rPr>
        <w:t>-</w:t>
      </w:r>
      <w:r>
        <w:rPr>
          <w:rFonts w:ascii="Century" w:eastAsia="Century"/>
        </w:rPr>
        <w:t>1</w:t>
      </w:r>
      <w:r>
        <w:rPr>
          <w:rFonts w:ascii="Century" w:eastAsia="Century"/>
          <w:spacing w:val="14"/>
        </w:rPr>
        <w:t> </w:t>
      </w:r>
      <w:r>
        <w:rPr>
          <w:rFonts w:ascii="Century" w:eastAsia="Century"/>
        </w:rPr>
        <w:t>=</w:t>
      </w:r>
      <w:r>
        <w:rPr>
          <w:rFonts w:ascii="Century" w:eastAsia="Century"/>
          <w:spacing w:val="14"/>
        </w:rPr>
        <w:t> </w:t>
      </w:r>
      <w:r>
        <w:rPr>
          <w:rFonts w:ascii="Century" w:eastAsia="Century"/>
        </w:rPr>
        <w:t>2</w:t>
      </w:r>
      <w:r>
        <w:rPr>
          <w:rFonts w:ascii="Century" w:eastAsia="Century"/>
          <w:spacing w:val="-6"/>
        </w:rPr>
        <w:t> </w:t>
      </w:r>
      <w:r>
        <w:rPr/>
        <w:t>に，</w:t>
      </w:r>
      <w:r>
        <w:rPr>
          <w:rFonts w:ascii="Century" w:eastAsia="Century"/>
        </w:rPr>
        <w:t>(3)</w:t>
      </w:r>
      <w:r>
        <w:rPr/>
        <w:t>で</w:t>
      </w:r>
      <w:r>
        <w:rPr>
          <w:spacing w:val="-11"/>
        </w:rPr>
        <w:t> </w:t>
      </w:r>
      <w:r>
        <w:rPr>
          <w:rFonts w:ascii="Century" w:eastAsia="Century"/>
        </w:rPr>
        <w:t>x</w:t>
      </w:r>
      <w:r>
        <w:rPr>
          <w:rFonts w:ascii="Century" w:eastAsia="Century"/>
          <w:spacing w:val="14"/>
        </w:rPr>
        <w:t> </w:t>
      </w:r>
      <w:r>
        <w:rPr>
          <w:rFonts w:ascii="Century" w:eastAsia="Century"/>
        </w:rPr>
        <w:t>=</w:t>
      </w:r>
      <w:r>
        <w:rPr>
          <w:rFonts w:ascii="Century" w:eastAsia="Century"/>
          <w:spacing w:val="14"/>
        </w:rPr>
        <w:t> </w:t>
      </w:r>
      <w:r>
        <w:rPr>
          <w:rFonts w:ascii="Century" w:eastAsia="Century"/>
        </w:rPr>
        <w:t>x+y</w:t>
      </w:r>
      <w:r>
        <w:rPr>
          <w:rFonts w:ascii="Century" w:eastAsia="Century"/>
          <w:spacing w:val="14"/>
        </w:rPr>
        <w:t> </w:t>
      </w:r>
      <w:r>
        <w:rPr>
          <w:rFonts w:ascii="Century" w:eastAsia="Century"/>
        </w:rPr>
        <w:t>=</w:t>
      </w:r>
      <w:r>
        <w:rPr>
          <w:rFonts w:ascii="Century" w:eastAsia="Century"/>
          <w:spacing w:val="14"/>
        </w:rPr>
        <w:t> </w:t>
      </w:r>
      <w:r>
        <w:rPr>
          <w:rFonts w:ascii="Century" w:eastAsia="Century"/>
          <w:spacing w:val="-5"/>
        </w:rPr>
        <w:t>2+2</w:t>
      </w:r>
    </w:p>
    <w:p>
      <w:pPr>
        <w:pStyle w:val="BodyText"/>
        <w:spacing w:line="420" w:lineRule="exact"/>
        <w:ind w:left="143"/>
      </w:pPr>
      <w:r>
        <w:rPr>
          <w:rFonts w:ascii="Century" w:eastAsia="Century"/>
          <w:spacing w:val="-3"/>
        </w:rPr>
        <w:t>= </w:t>
      </w:r>
      <w:r>
        <w:rPr>
          <w:rFonts w:ascii="Century" w:eastAsia="Century"/>
        </w:rPr>
        <w:t>4,</w:t>
      </w:r>
      <w:r>
        <w:rPr>
          <w:rFonts w:ascii="Century" w:eastAsia="Century"/>
          <w:spacing w:val="70"/>
        </w:rPr>
        <w:t> </w:t>
      </w:r>
      <w:r>
        <w:rPr>
          <w:rFonts w:ascii="Century" w:eastAsia="Century"/>
        </w:rPr>
        <w:t>y</w:t>
      </w:r>
      <w:r>
        <w:rPr>
          <w:rFonts w:ascii="Century" w:eastAsia="Century"/>
          <w:spacing w:val="-4"/>
        </w:rPr>
        <w:t> = </w:t>
      </w:r>
      <w:r>
        <w:rPr>
          <w:rFonts w:ascii="Century" w:eastAsia="Century"/>
        </w:rPr>
        <w:t>2</w:t>
      </w:r>
      <w:r>
        <w:rPr>
          <w:rFonts w:ascii="Century" w:eastAsia="Century"/>
          <w:spacing w:val="-9"/>
        </w:rPr>
        <w:t> </w:t>
      </w:r>
      <w:r>
        <w:rPr/>
        <w:t>になり，</w:t>
      </w:r>
      <w:r>
        <w:rPr>
          <w:rFonts w:ascii="Century" w:eastAsia="Century"/>
        </w:rPr>
        <w:t>(4)</w:t>
      </w:r>
      <w:r>
        <w:rPr>
          <w:spacing w:val="-2"/>
        </w:rPr>
        <w:t>で条件判断をすると </w:t>
      </w:r>
      <w:r>
        <w:rPr>
          <w:rFonts w:ascii="Century" w:eastAsia="Century"/>
        </w:rPr>
        <w:t>y</w:t>
      </w:r>
      <w:r>
        <w:rPr>
          <w:rFonts w:ascii="Century" w:eastAsia="Century"/>
          <w:spacing w:val="-12"/>
        </w:rPr>
        <w:t> </w:t>
      </w:r>
      <w:r>
        <w:rPr>
          <w:spacing w:val="-8"/>
        </w:rPr>
        <w:t>は </w:t>
      </w:r>
      <w:r>
        <w:rPr>
          <w:rFonts w:ascii="Century" w:eastAsia="Century"/>
        </w:rPr>
        <w:t>1</w:t>
      </w:r>
      <w:r>
        <w:rPr>
          <w:rFonts w:ascii="Century" w:eastAsia="Century"/>
          <w:spacing w:val="-11"/>
        </w:rPr>
        <w:t> </w:t>
      </w:r>
      <w:r>
        <w:rPr/>
        <w:t>でないので，再び</w:t>
      </w:r>
      <w:r>
        <w:rPr>
          <w:rFonts w:ascii="Century" w:eastAsia="Century"/>
        </w:rPr>
        <w:t>(2)</w:t>
      </w:r>
      <w:r>
        <w:rPr>
          <w:spacing w:val="-2"/>
        </w:rPr>
        <w:t>に戻ります．</w:t>
      </w:r>
    </w:p>
    <w:p>
      <w:pPr>
        <w:pStyle w:val="BodyText"/>
        <w:spacing w:line="168" w:lineRule="auto" w:before="109"/>
        <w:ind w:left="143" w:right="662" w:firstLine="211"/>
        <w:jc w:val="both"/>
      </w:pPr>
      <w:r>
        <w:rPr>
          <w:rFonts w:ascii="Century" w:eastAsia="Century"/>
        </w:rPr>
        <w:t>2</w:t>
      </w:r>
      <w:r>
        <w:rPr>
          <w:rFonts w:ascii="Century" w:eastAsia="Century"/>
          <w:spacing w:val="-6"/>
        </w:rPr>
        <w:t> </w:t>
      </w:r>
      <w:r>
        <w:rPr/>
        <w:t>回目の</w:t>
      </w:r>
      <w:r>
        <w:rPr>
          <w:rFonts w:ascii="Century" w:eastAsia="Century"/>
        </w:rPr>
        <w:t>(2)</w:t>
      </w:r>
      <w:r>
        <w:rPr>
          <w:spacing w:val="-6"/>
        </w:rPr>
        <w:t>で </w:t>
      </w:r>
      <w:r>
        <w:rPr>
          <w:rFonts w:ascii="Century" w:eastAsia="Century"/>
        </w:rPr>
        <w:t>x</w:t>
      </w:r>
      <w:r>
        <w:rPr>
          <w:rFonts w:ascii="Century" w:eastAsia="Century"/>
          <w:spacing w:val="14"/>
        </w:rPr>
        <w:t> = </w:t>
      </w:r>
      <w:r>
        <w:rPr>
          <w:rFonts w:ascii="Century" w:eastAsia="Century"/>
        </w:rPr>
        <w:t>4,</w:t>
      </w:r>
      <w:r>
        <w:rPr>
          <w:rFonts w:ascii="Century" w:eastAsia="Century"/>
          <w:spacing w:val="80"/>
        </w:rPr>
        <w:t> </w:t>
      </w:r>
      <w:r>
        <w:rPr>
          <w:rFonts w:ascii="Century" w:eastAsia="Century"/>
        </w:rPr>
        <w:t>y</w:t>
      </w:r>
      <w:r>
        <w:rPr>
          <w:rFonts w:ascii="Century" w:eastAsia="Century"/>
          <w:spacing w:val="13"/>
        </w:rPr>
        <w:t> = </w:t>
      </w:r>
      <w:r>
        <w:rPr>
          <w:rFonts w:ascii="Century" w:eastAsia="Century"/>
        </w:rPr>
        <w:t>y</w:t>
      </w:r>
      <w:r>
        <w:rPr>
          <w:rFonts w:ascii="MS Mincho" w:eastAsia="MS Mincho"/>
        </w:rPr>
        <w:t>-</w:t>
      </w:r>
      <w:r>
        <w:rPr>
          <w:rFonts w:ascii="Century" w:eastAsia="Century"/>
        </w:rPr>
        <w:t>1</w:t>
      </w:r>
      <w:r>
        <w:rPr>
          <w:rFonts w:ascii="Century" w:eastAsia="Century"/>
          <w:spacing w:val="14"/>
        </w:rPr>
        <w:t> = </w:t>
      </w:r>
      <w:r>
        <w:rPr>
          <w:rFonts w:ascii="Century" w:eastAsia="Century"/>
        </w:rPr>
        <w:t>2</w:t>
      </w:r>
      <w:r>
        <w:rPr>
          <w:rFonts w:ascii="MS Mincho" w:eastAsia="MS Mincho"/>
        </w:rPr>
        <w:t>-</w:t>
      </w:r>
      <w:r>
        <w:rPr>
          <w:rFonts w:ascii="Century" w:eastAsia="Century"/>
        </w:rPr>
        <w:t>1</w:t>
      </w:r>
      <w:r>
        <w:rPr>
          <w:rFonts w:ascii="Century" w:eastAsia="Century"/>
          <w:spacing w:val="13"/>
        </w:rPr>
        <w:t> = </w:t>
      </w:r>
      <w:r>
        <w:rPr>
          <w:rFonts w:ascii="Century" w:eastAsia="Century"/>
        </w:rPr>
        <w:t>1</w:t>
      </w:r>
      <w:r>
        <w:rPr>
          <w:rFonts w:ascii="Century" w:eastAsia="Century"/>
          <w:spacing w:val="-7"/>
        </w:rPr>
        <w:t> </w:t>
      </w:r>
      <w:r>
        <w:rPr/>
        <w:t>に</w:t>
      </w:r>
      <w:r>
        <w:rPr>
          <w:rFonts w:ascii="Century" w:eastAsia="Century"/>
          <w:spacing w:val="6"/>
        </w:rPr>
        <w:t>, (</w:t>
      </w:r>
      <w:r>
        <w:rPr>
          <w:rFonts w:ascii="Century" w:eastAsia="Century"/>
        </w:rPr>
        <w:t>3)</w:t>
      </w:r>
      <w:r>
        <w:rPr>
          <w:spacing w:val="-6"/>
        </w:rPr>
        <w:t>で </w:t>
      </w:r>
      <w:r>
        <w:rPr>
          <w:rFonts w:ascii="Century" w:eastAsia="Century"/>
        </w:rPr>
        <w:t>x</w:t>
      </w:r>
      <w:r>
        <w:rPr>
          <w:rFonts w:ascii="Century" w:eastAsia="Century"/>
          <w:spacing w:val="13"/>
        </w:rPr>
        <w:t> = </w:t>
      </w:r>
      <w:r>
        <w:rPr>
          <w:rFonts w:ascii="Century" w:eastAsia="Century"/>
        </w:rPr>
        <w:t>x+y</w:t>
      </w:r>
      <w:r>
        <w:rPr>
          <w:rFonts w:ascii="Century" w:eastAsia="Century"/>
          <w:spacing w:val="14"/>
        </w:rPr>
        <w:t> = </w:t>
      </w:r>
      <w:r>
        <w:rPr>
          <w:rFonts w:ascii="Century" w:eastAsia="Century"/>
        </w:rPr>
        <w:t>4+1</w:t>
      </w:r>
      <w:r>
        <w:rPr>
          <w:rFonts w:ascii="Century" w:eastAsia="Century"/>
          <w:spacing w:val="14"/>
        </w:rPr>
        <w:t> = </w:t>
      </w:r>
      <w:r>
        <w:rPr>
          <w:rFonts w:ascii="Century" w:eastAsia="Century"/>
        </w:rPr>
        <w:t>5,</w:t>
      </w:r>
      <w:r>
        <w:rPr>
          <w:rFonts w:ascii="Century" w:eastAsia="Century"/>
          <w:spacing w:val="80"/>
        </w:rPr>
        <w:t> </w:t>
      </w:r>
      <w:r>
        <w:rPr>
          <w:rFonts w:ascii="Century" w:eastAsia="Century"/>
        </w:rPr>
        <w:t>y</w:t>
      </w:r>
      <w:r>
        <w:rPr>
          <w:rFonts w:ascii="Century" w:eastAsia="Century"/>
          <w:spacing w:val="14"/>
        </w:rPr>
        <w:t> = </w:t>
      </w:r>
      <w:r>
        <w:rPr>
          <w:rFonts w:ascii="Century" w:eastAsia="Century"/>
        </w:rPr>
        <w:t>1</w:t>
      </w:r>
      <w:r>
        <w:rPr>
          <w:rFonts w:ascii="Century" w:eastAsia="Century"/>
          <w:spacing w:val="-5"/>
        </w:rPr>
        <w:t> </w:t>
      </w:r>
      <w:r>
        <w:rPr/>
        <w:t>になり，</w:t>
      </w:r>
      <w:r>
        <w:rPr>
          <w:rFonts w:ascii="Century" w:eastAsia="Century"/>
        </w:rPr>
        <w:t>(4)</w:t>
      </w:r>
      <w:r>
        <w:rPr/>
        <w:t>で条件判断すると </w:t>
      </w:r>
      <w:r>
        <w:rPr>
          <w:rFonts w:ascii="Century" w:eastAsia="Century"/>
        </w:rPr>
        <w:t>y = 1 </w:t>
      </w:r>
      <w:r>
        <w:rPr/>
        <w:t>なので処理は終了し，このときの </w:t>
      </w:r>
      <w:r>
        <w:rPr>
          <w:rFonts w:ascii="Century" w:eastAsia="Century"/>
        </w:rPr>
        <w:t>x </w:t>
      </w:r>
      <w:r>
        <w:rPr/>
        <w:t>の値は </w:t>
      </w:r>
      <w:r>
        <w:rPr>
          <w:rFonts w:ascii="Century" w:eastAsia="Century"/>
        </w:rPr>
        <w:t>5 </w:t>
      </w:r>
      <w:r>
        <w:rPr/>
        <w:t>となります．</w:t>
      </w:r>
    </w:p>
    <w:p>
      <w:pPr>
        <w:pStyle w:val="BodyText"/>
        <w:spacing w:before="192"/>
      </w:pPr>
    </w:p>
    <w:p>
      <w:pPr>
        <w:spacing w:before="0"/>
        <w:ind w:left="143" w:right="0" w:firstLine="0"/>
        <w:jc w:val="left"/>
        <w:rPr>
          <w:rFonts w:ascii="Century" w:eastAsia="Century"/>
          <w:sz w:val="32"/>
        </w:rPr>
      </w:pPr>
      <w:r>
        <w:rPr>
          <w:rFonts w:ascii="MS PGothic" w:eastAsia="MS PGothic"/>
          <w:spacing w:val="-13"/>
          <w:sz w:val="32"/>
        </w:rPr>
        <w:t>第 </w:t>
      </w:r>
      <w:r>
        <w:rPr>
          <w:rFonts w:ascii="Century" w:eastAsia="Century"/>
          <w:sz w:val="32"/>
        </w:rPr>
        <w:t>20</w:t>
      </w:r>
      <w:r>
        <w:rPr>
          <w:rFonts w:ascii="Century" w:eastAsia="Century"/>
          <w:spacing w:val="-16"/>
          <w:sz w:val="32"/>
        </w:rPr>
        <w:t> </w:t>
      </w:r>
      <w:r>
        <w:rPr>
          <w:rFonts w:ascii="MS PGothic" w:eastAsia="MS PGothic"/>
          <w:spacing w:val="-4"/>
          <w:sz w:val="32"/>
        </w:rPr>
        <w:t>章ミニテスト </w:t>
      </w:r>
      <w:r>
        <w:rPr>
          <w:rFonts w:ascii="Century" w:eastAsia="Century"/>
          <w:spacing w:val="-10"/>
          <w:sz w:val="32"/>
        </w:rPr>
        <w:t>1</w:t>
      </w:r>
    </w:p>
    <w:p>
      <w:pPr>
        <w:pStyle w:val="BodyText"/>
        <w:spacing w:before="56"/>
        <w:ind w:left="143"/>
        <w:rPr>
          <w:rFonts w:ascii="Century" w:eastAsia="Century"/>
        </w:rPr>
      </w:pPr>
      <w:r>
        <w:rPr>
          <w:rFonts w:ascii="MS PGothic" w:eastAsia="MS PGothic"/>
          <w:spacing w:val="-4"/>
        </w:rPr>
        <w:t>問題 </w:t>
      </w:r>
      <w:r>
        <w:rPr>
          <w:rFonts w:ascii="Century" w:eastAsia="Century"/>
          <w:spacing w:val="-10"/>
        </w:rPr>
        <w:t>I</w:t>
      </w:r>
    </w:p>
    <w:p>
      <w:pPr>
        <w:pStyle w:val="BodyText"/>
        <w:spacing w:before="7"/>
        <w:rPr>
          <w:rFonts w:ascii="Century"/>
          <w:sz w:val="5"/>
        </w:rPr>
      </w:pPr>
    </w:p>
    <w:tbl>
      <w:tblPr>
        <w:tblW w:w="0" w:type="auto"/>
        <w:jc w:val="left"/>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830"/>
        <w:gridCol w:w="2700"/>
        <w:gridCol w:w="2835"/>
      </w:tblGrid>
      <w:tr>
        <w:trPr>
          <w:trHeight w:val="511" w:hRule="atLeast"/>
        </w:trPr>
        <w:tc>
          <w:tcPr>
            <w:tcW w:w="2830" w:type="dxa"/>
          </w:tcPr>
          <w:p>
            <w:pPr>
              <w:pStyle w:val="TableParagraph"/>
              <w:spacing w:before="119"/>
              <w:ind w:left="222"/>
              <w:jc w:val="center"/>
              <w:rPr>
                <w:sz w:val="21"/>
              </w:rPr>
            </w:pPr>
            <w:r>
              <w:rPr>
                <w:spacing w:val="-5"/>
                <w:sz w:val="21"/>
              </w:rPr>
              <w:t>言葉</w:t>
            </w:r>
          </w:p>
        </w:tc>
        <w:tc>
          <w:tcPr>
            <w:tcW w:w="2700" w:type="dxa"/>
          </w:tcPr>
          <w:p>
            <w:pPr>
              <w:pStyle w:val="TableParagraph"/>
              <w:spacing w:line="426" w:lineRule="exact" w:before="0"/>
              <w:ind w:left="652"/>
              <w:rPr>
                <w:rFonts w:ascii="Century" w:eastAsia="Century"/>
                <w:sz w:val="21"/>
              </w:rPr>
            </w:pPr>
            <w:r>
              <w:rPr>
                <w:spacing w:val="-2"/>
                <w:sz w:val="21"/>
              </w:rPr>
              <w:t>読み方</w:t>
            </w:r>
            <w:r>
              <w:rPr>
                <w:rFonts w:ascii="Century" w:eastAsia="Century"/>
                <w:spacing w:val="-2"/>
                <w:sz w:val="21"/>
              </w:rPr>
              <w:t>(</w:t>
            </w:r>
            <w:r>
              <w:rPr>
                <w:spacing w:val="-2"/>
                <w:sz w:val="21"/>
              </w:rPr>
              <w:t>又は英語</w:t>
            </w:r>
            <w:r>
              <w:rPr>
                <w:rFonts w:ascii="Century" w:eastAsia="Century"/>
                <w:spacing w:val="-10"/>
                <w:sz w:val="21"/>
              </w:rPr>
              <w:t>)</w:t>
            </w:r>
          </w:p>
        </w:tc>
        <w:tc>
          <w:tcPr>
            <w:tcW w:w="2835" w:type="dxa"/>
          </w:tcPr>
          <w:p>
            <w:pPr>
              <w:pStyle w:val="TableParagraph"/>
              <w:spacing w:before="119"/>
              <w:ind w:left="1056"/>
              <w:rPr>
                <w:sz w:val="21"/>
              </w:rPr>
            </w:pPr>
            <w:r>
              <w:rPr>
                <w:spacing w:val="-4"/>
                <w:sz w:val="21"/>
              </w:rPr>
              <w:t>ベトナム語</w:t>
            </w:r>
          </w:p>
        </w:tc>
      </w:tr>
      <w:tr>
        <w:trPr>
          <w:trHeight w:val="601" w:hRule="atLeast"/>
        </w:trPr>
        <w:tc>
          <w:tcPr>
            <w:tcW w:w="2830" w:type="dxa"/>
          </w:tcPr>
          <w:p>
            <w:pPr>
              <w:pStyle w:val="TableParagraph"/>
              <w:spacing w:before="165"/>
              <w:ind w:left="318"/>
              <w:rPr>
                <w:sz w:val="21"/>
              </w:rPr>
            </w:pPr>
            <w:r>
              <w:rPr>
                <w:spacing w:val="-5"/>
                <w:sz w:val="21"/>
              </w:rPr>
              <w:t>逐一</w:t>
            </w:r>
          </w:p>
        </w:tc>
        <w:tc>
          <w:tcPr>
            <w:tcW w:w="2700" w:type="dxa"/>
          </w:tcPr>
          <w:p>
            <w:pPr>
              <w:pStyle w:val="TableParagraph"/>
              <w:spacing w:before="165"/>
              <w:ind w:left="319"/>
              <w:rPr>
                <w:sz w:val="21"/>
              </w:rPr>
            </w:pPr>
            <w:r>
              <w:rPr>
                <w:spacing w:val="-4"/>
                <w:sz w:val="21"/>
              </w:rPr>
              <w:t>ちくいち</w:t>
            </w:r>
          </w:p>
        </w:tc>
        <w:tc>
          <w:tcPr>
            <w:tcW w:w="2835" w:type="dxa"/>
          </w:tcPr>
          <w:p>
            <w:pPr>
              <w:pStyle w:val="TableParagraph"/>
              <w:spacing w:before="164"/>
              <w:ind w:left="346"/>
              <w:rPr>
                <w:rFonts w:ascii="Times New Roman" w:hAnsi="Times New Roman"/>
                <w:sz w:val="24"/>
              </w:rPr>
            </w:pPr>
            <w:r>
              <w:rPr>
                <w:rFonts w:ascii="Times New Roman" w:hAnsi="Times New Roman"/>
                <w:sz w:val="24"/>
              </w:rPr>
              <w:t>cụ</w:t>
            </w:r>
            <w:r>
              <w:rPr>
                <w:rFonts w:ascii="Times New Roman" w:hAnsi="Times New Roman"/>
                <w:spacing w:val="-3"/>
                <w:sz w:val="24"/>
              </w:rPr>
              <w:t> </w:t>
            </w:r>
            <w:r>
              <w:rPr>
                <w:rFonts w:ascii="Times New Roman" w:hAnsi="Times New Roman"/>
                <w:sz w:val="24"/>
              </w:rPr>
              <w:t>thể/chi</w:t>
            </w:r>
            <w:r>
              <w:rPr>
                <w:rFonts w:ascii="Times New Roman" w:hAnsi="Times New Roman"/>
                <w:spacing w:val="-1"/>
                <w:sz w:val="24"/>
              </w:rPr>
              <w:t> </w:t>
            </w:r>
            <w:r>
              <w:rPr>
                <w:rFonts w:ascii="Times New Roman" w:hAnsi="Times New Roman"/>
                <w:spacing w:val="-4"/>
                <w:sz w:val="24"/>
              </w:rPr>
              <w:t>tiết</w:t>
            </w:r>
          </w:p>
        </w:tc>
      </w:tr>
      <w:tr>
        <w:trPr>
          <w:trHeight w:val="599" w:hRule="atLeast"/>
        </w:trPr>
        <w:tc>
          <w:tcPr>
            <w:tcW w:w="2830" w:type="dxa"/>
          </w:tcPr>
          <w:p>
            <w:pPr>
              <w:pStyle w:val="TableParagraph"/>
              <w:spacing w:before="162"/>
              <w:ind w:left="318"/>
              <w:rPr>
                <w:sz w:val="21"/>
              </w:rPr>
            </w:pPr>
            <w:r>
              <w:rPr>
                <w:spacing w:val="-4"/>
                <w:sz w:val="21"/>
              </w:rPr>
              <w:t>書き下す</w:t>
            </w:r>
          </w:p>
        </w:tc>
        <w:tc>
          <w:tcPr>
            <w:tcW w:w="2700" w:type="dxa"/>
          </w:tcPr>
          <w:p>
            <w:pPr>
              <w:pStyle w:val="TableParagraph"/>
              <w:spacing w:before="162"/>
              <w:ind w:left="319"/>
              <w:rPr>
                <w:sz w:val="21"/>
              </w:rPr>
            </w:pPr>
            <w:r>
              <w:rPr>
                <w:spacing w:val="-4"/>
                <w:sz w:val="21"/>
              </w:rPr>
              <w:t>かきくだす</w:t>
            </w:r>
          </w:p>
        </w:tc>
        <w:tc>
          <w:tcPr>
            <w:tcW w:w="2835" w:type="dxa"/>
          </w:tcPr>
          <w:p>
            <w:pPr>
              <w:pStyle w:val="TableParagraph"/>
              <w:spacing w:before="162"/>
              <w:ind w:left="346"/>
              <w:rPr>
                <w:rFonts w:ascii="Times New Roman" w:hAnsi="Times New Roman"/>
                <w:sz w:val="24"/>
              </w:rPr>
            </w:pPr>
            <w:r>
              <w:rPr>
                <w:rFonts w:ascii="Times New Roman" w:hAnsi="Times New Roman"/>
                <w:sz w:val="24"/>
              </w:rPr>
              <w:t>viết</w:t>
            </w:r>
            <w:r>
              <w:rPr>
                <w:rFonts w:ascii="Times New Roman" w:hAnsi="Times New Roman"/>
                <w:spacing w:val="-1"/>
                <w:sz w:val="24"/>
              </w:rPr>
              <w:t> </w:t>
            </w:r>
            <w:r>
              <w:rPr>
                <w:rFonts w:ascii="Times New Roman" w:hAnsi="Times New Roman"/>
                <w:sz w:val="24"/>
              </w:rPr>
              <w:t>từ</w:t>
            </w:r>
            <w:r>
              <w:rPr>
                <w:rFonts w:ascii="Times New Roman" w:hAnsi="Times New Roman"/>
                <w:spacing w:val="-2"/>
                <w:sz w:val="24"/>
              </w:rPr>
              <w:t> </w:t>
            </w:r>
            <w:r>
              <w:rPr>
                <w:rFonts w:ascii="Times New Roman" w:hAnsi="Times New Roman"/>
                <w:sz w:val="24"/>
              </w:rPr>
              <w:t>trên </w:t>
            </w:r>
            <w:r>
              <w:rPr>
                <w:rFonts w:ascii="Times New Roman" w:hAnsi="Times New Roman"/>
                <w:spacing w:val="-2"/>
                <w:sz w:val="24"/>
              </w:rPr>
              <w:t>xuống</w:t>
            </w:r>
          </w:p>
        </w:tc>
      </w:tr>
      <w:tr>
        <w:trPr>
          <w:trHeight w:val="599" w:hRule="atLeast"/>
        </w:trPr>
        <w:tc>
          <w:tcPr>
            <w:tcW w:w="2830" w:type="dxa"/>
          </w:tcPr>
          <w:p>
            <w:pPr>
              <w:pStyle w:val="TableParagraph"/>
              <w:spacing w:before="162"/>
              <w:ind w:left="318"/>
              <w:rPr>
                <w:sz w:val="21"/>
              </w:rPr>
            </w:pPr>
            <w:r>
              <w:rPr>
                <w:spacing w:val="-4"/>
                <w:sz w:val="21"/>
              </w:rPr>
              <w:t>フローチャート</w:t>
            </w:r>
          </w:p>
        </w:tc>
        <w:tc>
          <w:tcPr>
            <w:tcW w:w="2700" w:type="dxa"/>
          </w:tcPr>
          <w:p>
            <w:pPr>
              <w:pStyle w:val="TableParagraph"/>
              <w:spacing w:before="162"/>
              <w:ind w:left="319"/>
              <w:rPr>
                <w:rFonts w:ascii="MS Mincho"/>
                <w:sz w:val="21"/>
              </w:rPr>
            </w:pPr>
            <w:r>
              <w:rPr>
                <w:rFonts w:ascii="MS Mincho"/>
                <w:spacing w:val="-2"/>
                <w:sz w:val="21"/>
              </w:rPr>
              <w:t>flowchart</w:t>
            </w:r>
          </w:p>
        </w:tc>
        <w:tc>
          <w:tcPr>
            <w:tcW w:w="2835" w:type="dxa"/>
          </w:tcPr>
          <w:p>
            <w:pPr>
              <w:pStyle w:val="TableParagraph"/>
              <w:spacing w:before="162"/>
              <w:ind w:left="346"/>
              <w:rPr>
                <w:rFonts w:ascii="Times New Roman" w:hAnsi="Times New Roman"/>
                <w:sz w:val="24"/>
              </w:rPr>
            </w:pPr>
            <w:r>
              <w:rPr>
                <w:rFonts w:ascii="Times New Roman" w:hAnsi="Times New Roman"/>
                <w:sz w:val="24"/>
              </w:rPr>
              <w:t>sơ</w:t>
            </w:r>
            <w:r>
              <w:rPr>
                <w:rFonts w:ascii="Times New Roman" w:hAnsi="Times New Roman"/>
                <w:spacing w:val="-1"/>
                <w:sz w:val="24"/>
              </w:rPr>
              <w:t> </w:t>
            </w:r>
            <w:r>
              <w:rPr>
                <w:rFonts w:ascii="Times New Roman" w:hAnsi="Times New Roman"/>
                <w:sz w:val="24"/>
              </w:rPr>
              <w:t>đồ chu </w:t>
            </w:r>
            <w:r>
              <w:rPr>
                <w:rFonts w:ascii="Times New Roman" w:hAnsi="Times New Roman"/>
                <w:spacing w:val="-2"/>
                <w:sz w:val="24"/>
              </w:rPr>
              <w:t>trình</w:t>
            </w:r>
          </w:p>
        </w:tc>
      </w:tr>
      <w:tr>
        <w:trPr>
          <w:trHeight w:val="599" w:hRule="atLeast"/>
        </w:trPr>
        <w:tc>
          <w:tcPr>
            <w:tcW w:w="2830" w:type="dxa"/>
          </w:tcPr>
          <w:p>
            <w:pPr>
              <w:pStyle w:val="TableParagraph"/>
              <w:spacing w:before="162"/>
              <w:ind w:left="318"/>
              <w:rPr>
                <w:sz w:val="21"/>
              </w:rPr>
            </w:pPr>
            <w:r>
              <w:rPr>
                <w:spacing w:val="-4"/>
                <w:sz w:val="21"/>
              </w:rPr>
              <w:t>バブルソート</w:t>
            </w:r>
          </w:p>
        </w:tc>
        <w:tc>
          <w:tcPr>
            <w:tcW w:w="2700" w:type="dxa"/>
          </w:tcPr>
          <w:p>
            <w:pPr>
              <w:pStyle w:val="TableParagraph"/>
              <w:spacing w:before="162"/>
              <w:ind w:left="319"/>
              <w:rPr>
                <w:rFonts w:ascii="MS Mincho"/>
                <w:sz w:val="21"/>
              </w:rPr>
            </w:pPr>
            <w:r>
              <w:rPr>
                <w:rFonts w:ascii="MS Mincho"/>
                <w:sz w:val="21"/>
              </w:rPr>
              <w:t>bubble</w:t>
            </w:r>
            <w:r>
              <w:rPr>
                <w:rFonts w:ascii="MS Mincho"/>
                <w:spacing w:val="-2"/>
                <w:sz w:val="21"/>
              </w:rPr>
              <w:t> </w:t>
            </w:r>
            <w:r>
              <w:rPr>
                <w:rFonts w:ascii="MS Mincho"/>
                <w:spacing w:val="-4"/>
                <w:sz w:val="21"/>
              </w:rPr>
              <w:t>sort</w:t>
            </w:r>
          </w:p>
        </w:tc>
        <w:tc>
          <w:tcPr>
            <w:tcW w:w="2835" w:type="dxa"/>
          </w:tcPr>
          <w:p>
            <w:pPr>
              <w:pStyle w:val="TableParagraph"/>
              <w:spacing w:before="162"/>
              <w:ind w:left="346"/>
              <w:rPr>
                <w:rFonts w:ascii="Times New Roman" w:hAnsi="Times New Roman"/>
                <w:sz w:val="24"/>
              </w:rPr>
            </w:pPr>
            <w:r>
              <w:rPr>
                <w:rFonts w:ascii="Times New Roman" w:hAnsi="Times New Roman"/>
                <w:sz w:val="24"/>
              </w:rPr>
              <w:t>sắp</w:t>
            </w:r>
            <w:r>
              <w:rPr>
                <w:rFonts w:ascii="Times New Roman" w:hAnsi="Times New Roman"/>
                <w:spacing w:val="-1"/>
                <w:sz w:val="24"/>
              </w:rPr>
              <w:t> </w:t>
            </w:r>
            <w:r>
              <w:rPr>
                <w:rFonts w:ascii="Times New Roman" w:hAnsi="Times New Roman"/>
                <w:sz w:val="24"/>
              </w:rPr>
              <w:t>xếp</w:t>
            </w:r>
            <w:r>
              <w:rPr>
                <w:rFonts w:ascii="Times New Roman" w:hAnsi="Times New Roman"/>
                <w:spacing w:val="-1"/>
                <w:sz w:val="24"/>
              </w:rPr>
              <w:t> </w:t>
            </w:r>
            <w:r>
              <w:rPr>
                <w:rFonts w:ascii="Times New Roman" w:hAnsi="Times New Roman"/>
                <w:sz w:val="24"/>
              </w:rPr>
              <w:t>nổi </w:t>
            </w:r>
            <w:r>
              <w:rPr>
                <w:rFonts w:ascii="Times New Roman" w:hAnsi="Times New Roman"/>
                <w:spacing w:val="-5"/>
                <w:sz w:val="24"/>
              </w:rPr>
              <w:t>bọt</w:t>
            </w:r>
          </w:p>
        </w:tc>
      </w:tr>
    </w:tbl>
    <w:p>
      <w:pPr>
        <w:pStyle w:val="TableParagraph"/>
        <w:spacing w:after="0"/>
        <w:rPr>
          <w:rFonts w:ascii="Times New Roman" w:hAnsi="Times New Roman"/>
          <w:sz w:val="24"/>
        </w:rPr>
        <w:sectPr>
          <w:pgSz w:w="11910" w:h="16840"/>
          <w:pgMar w:header="685" w:footer="0" w:top="1640" w:bottom="280" w:left="1559" w:right="1133"/>
        </w:sectPr>
      </w:pPr>
    </w:p>
    <w:p>
      <w:pPr>
        <w:pStyle w:val="BodyText"/>
        <w:spacing w:before="24"/>
        <w:rPr>
          <w:rFonts w:ascii="Century"/>
          <w:sz w:val="19"/>
        </w:rPr>
      </w:pPr>
    </w:p>
    <w:tbl>
      <w:tblPr>
        <w:tblW w:w="0" w:type="auto"/>
        <w:jc w:val="left"/>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830"/>
        <w:gridCol w:w="2700"/>
        <w:gridCol w:w="2835"/>
      </w:tblGrid>
      <w:tr>
        <w:trPr>
          <w:trHeight w:val="599" w:hRule="atLeast"/>
        </w:trPr>
        <w:tc>
          <w:tcPr>
            <w:tcW w:w="2830" w:type="dxa"/>
          </w:tcPr>
          <w:p>
            <w:pPr>
              <w:pStyle w:val="TableParagraph"/>
              <w:spacing w:before="162"/>
              <w:ind w:left="318"/>
              <w:rPr>
                <w:sz w:val="21"/>
              </w:rPr>
            </w:pPr>
            <w:r>
              <w:rPr>
                <w:spacing w:val="-4"/>
                <w:sz w:val="21"/>
              </w:rPr>
              <w:t>クイックソート</w:t>
            </w:r>
          </w:p>
        </w:tc>
        <w:tc>
          <w:tcPr>
            <w:tcW w:w="2700" w:type="dxa"/>
          </w:tcPr>
          <w:p>
            <w:pPr>
              <w:pStyle w:val="TableParagraph"/>
              <w:spacing w:before="162"/>
              <w:ind w:left="319"/>
              <w:rPr>
                <w:rFonts w:ascii="MS Mincho"/>
                <w:sz w:val="21"/>
              </w:rPr>
            </w:pPr>
            <w:r>
              <w:rPr>
                <w:rFonts w:ascii="MS Mincho"/>
                <w:sz w:val="21"/>
              </w:rPr>
              <w:t>quick</w:t>
            </w:r>
            <w:r>
              <w:rPr>
                <w:rFonts w:ascii="MS Mincho"/>
                <w:spacing w:val="-2"/>
                <w:sz w:val="21"/>
              </w:rPr>
              <w:t> </w:t>
            </w:r>
            <w:r>
              <w:rPr>
                <w:rFonts w:ascii="MS Mincho"/>
                <w:spacing w:val="-4"/>
                <w:sz w:val="21"/>
              </w:rPr>
              <w:t>sort</w:t>
            </w:r>
          </w:p>
        </w:tc>
        <w:tc>
          <w:tcPr>
            <w:tcW w:w="2835" w:type="dxa"/>
          </w:tcPr>
          <w:p>
            <w:pPr>
              <w:pStyle w:val="TableParagraph"/>
              <w:spacing w:before="162"/>
              <w:ind w:left="346"/>
              <w:rPr>
                <w:rFonts w:ascii="Times New Roman" w:hAnsi="Times New Roman"/>
                <w:sz w:val="24"/>
              </w:rPr>
            </w:pPr>
            <w:r>
              <w:rPr>
                <w:rFonts w:ascii="Times New Roman" w:hAnsi="Times New Roman"/>
                <w:sz w:val="24"/>
              </w:rPr>
              <w:t>sắp</w:t>
            </w:r>
            <w:r>
              <w:rPr>
                <w:rFonts w:ascii="Times New Roman" w:hAnsi="Times New Roman"/>
                <w:spacing w:val="-1"/>
                <w:sz w:val="24"/>
              </w:rPr>
              <w:t> </w:t>
            </w:r>
            <w:r>
              <w:rPr>
                <w:rFonts w:ascii="Times New Roman" w:hAnsi="Times New Roman"/>
                <w:sz w:val="24"/>
              </w:rPr>
              <w:t>xếp</w:t>
            </w:r>
            <w:r>
              <w:rPr>
                <w:rFonts w:ascii="Times New Roman" w:hAnsi="Times New Roman"/>
                <w:spacing w:val="-1"/>
                <w:sz w:val="24"/>
              </w:rPr>
              <w:t> </w:t>
            </w:r>
            <w:r>
              <w:rPr>
                <w:rFonts w:ascii="Times New Roman" w:hAnsi="Times New Roman"/>
                <w:spacing w:val="-2"/>
                <w:sz w:val="24"/>
              </w:rPr>
              <w:t>nhanh</w:t>
            </w:r>
          </w:p>
        </w:tc>
      </w:tr>
      <w:tr>
        <w:trPr>
          <w:trHeight w:val="601" w:hRule="atLeast"/>
        </w:trPr>
        <w:tc>
          <w:tcPr>
            <w:tcW w:w="2830" w:type="dxa"/>
          </w:tcPr>
          <w:p>
            <w:pPr>
              <w:pStyle w:val="TableParagraph"/>
              <w:spacing w:before="165"/>
              <w:ind w:left="318"/>
              <w:rPr>
                <w:sz w:val="21"/>
              </w:rPr>
            </w:pPr>
            <w:r>
              <w:rPr>
                <w:spacing w:val="-4"/>
                <w:sz w:val="21"/>
              </w:rPr>
              <w:t>挿入ソート</w:t>
            </w:r>
          </w:p>
        </w:tc>
        <w:tc>
          <w:tcPr>
            <w:tcW w:w="2700" w:type="dxa"/>
          </w:tcPr>
          <w:p>
            <w:pPr>
              <w:pStyle w:val="TableParagraph"/>
              <w:spacing w:before="165"/>
              <w:ind w:left="319"/>
              <w:rPr>
                <w:rFonts w:ascii="MS Mincho" w:eastAsia="MS Mincho"/>
                <w:sz w:val="21"/>
              </w:rPr>
            </w:pPr>
            <w:r>
              <w:rPr>
                <w:spacing w:val="-3"/>
                <w:sz w:val="21"/>
              </w:rPr>
              <w:t>そうにゅう </w:t>
            </w:r>
            <w:r>
              <w:rPr>
                <w:rFonts w:ascii="MS Mincho" w:eastAsia="MS Mincho"/>
                <w:spacing w:val="-4"/>
                <w:sz w:val="21"/>
              </w:rPr>
              <w:t>sort</w:t>
            </w:r>
          </w:p>
        </w:tc>
        <w:tc>
          <w:tcPr>
            <w:tcW w:w="2835" w:type="dxa"/>
          </w:tcPr>
          <w:p>
            <w:pPr>
              <w:pStyle w:val="TableParagraph"/>
              <w:spacing w:before="164"/>
              <w:ind w:left="346"/>
              <w:rPr>
                <w:rFonts w:ascii="Times New Roman" w:hAnsi="Times New Roman"/>
                <w:sz w:val="24"/>
              </w:rPr>
            </w:pPr>
            <w:r>
              <w:rPr>
                <w:rFonts w:ascii="Times New Roman" w:hAnsi="Times New Roman"/>
                <w:sz w:val="24"/>
              </w:rPr>
              <w:t>sắp</w:t>
            </w:r>
            <w:r>
              <w:rPr>
                <w:rFonts w:ascii="Times New Roman" w:hAnsi="Times New Roman"/>
                <w:spacing w:val="-3"/>
                <w:sz w:val="24"/>
              </w:rPr>
              <w:t> </w:t>
            </w:r>
            <w:r>
              <w:rPr>
                <w:rFonts w:ascii="Times New Roman" w:hAnsi="Times New Roman"/>
                <w:sz w:val="24"/>
              </w:rPr>
              <w:t>xếp</w:t>
            </w:r>
            <w:r>
              <w:rPr>
                <w:rFonts w:ascii="Times New Roman" w:hAnsi="Times New Roman"/>
                <w:spacing w:val="-1"/>
                <w:sz w:val="24"/>
              </w:rPr>
              <w:t> </w:t>
            </w:r>
            <w:r>
              <w:rPr>
                <w:rFonts w:ascii="Times New Roman" w:hAnsi="Times New Roman"/>
                <w:sz w:val="24"/>
              </w:rPr>
              <w:t>kiểu</w:t>
            </w:r>
            <w:r>
              <w:rPr>
                <w:rFonts w:ascii="Times New Roman" w:hAnsi="Times New Roman"/>
                <w:spacing w:val="-1"/>
                <w:sz w:val="24"/>
              </w:rPr>
              <w:t> </w:t>
            </w:r>
            <w:r>
              <w:rPr>
                <w:rFonts w:ascii="Times New Roman" w:hAnsi="Times New Roman"/>
                <w:spacing w:val="-4"/>
                <w:sz w:val="24"/>
              </w:rPr>
              <w:t>chèn</w:t>
            </w:r>
          </w:p>
        </w:tc>
      </w:tr>
      <w:tr>
        <w:trPr>
          <w:trHeight w:val="599" w:hRule="atLeast"/>
        </w:trPr>
        <w:tc>
          <w:tcPr>
            <w:tcW w:w="2830" w:type="dxa"/>
          </w:tcPr>
          <w:p>
            <w:pPr>
              <w:pStyle w:val="TableParagraph"/>
              <w:spacing w:before="162"/>
              <w:ind w:left="318"/>
              <w:rPr>
                <w:sz w:val="21"/>
              </w:rPr>
            </w:pPr>
            <w:r>
              <w:rPr>
                <w:spacing w:val="-4"/>
                <w:sz w:val="21"/>
              </w:rPr>
              <w:t>シェルソート</w:t>
            </w:r>
          </w:p>
        </w:tc>
        <w:tc>
          <w:tcPr>
            <w:tcW w:w="2700" w:type="dxa"/>
          </w:tcPr>
          <w:p>
            <w:pPr>
              <w:pStyle w:val="TableParagraph"/>
              <w:spacing w:before="162"/>
              <w:ind w:left="319"/>
              <w:rPr>
                <w:rFonts w:ascii="MS Mincho"/>
                <w:sz w:val="21"/>
              </w:rPr>
            </w:pPr>
            <w:r>
              <w:rPr>
                <w:rFonts w:ascii="MS Mincho"/>
                <w:sz w:val="21"/>
              </w:rPr>
              <w:t>shell</w:t>
            </w:r>
            <w:r>
              <w:rPr>
                <w:rFonts w:ascii="MS Mincho"/>
                <w:spacing w:val="-2"/>
                <w:sz w:val="21"/>
              </w:rPr>
              <w:t> </w:t>
            </w:r>
            <w:r>
              <w:rPr>
                <w:rFonts w:ascii="MS Mincho"/>
                <w:spacing w:val="-4"/>
                <w:sz w:val="21"/>
              </w:rPr>
              <w:t>sort</w:t>
            </w:r>
          </w:p>
        </w:tc>
        <w:tc>
          <w:tcPr>
            <w:tcW w:w="2835" w:type="dxa"/>
          </w:tcPr>
          <w:p>
            <w:pPr>
              <w:pStyle w:val="TableParagraph"/>
              <w:spacing w:before="162"/>
              <w:ind w:left="346"/>
              <w:rPr>
                <w:rFonts w:ascii="Times New Roman" w:hAnsi="Times New Roman"/>
                <w:sz w:val="24"/>
              </w:rPr>
            </w:pPr>
            <w:r>
              <w:rPr>
                <w:rFonts w:ascii="Times New Roman" w:hAnsi="Times New Roman"/>
                <w:sz w:val="24"/>
              </w:rPr>
              <w:t>sắp</w:t>
            </w:r>
            <w:r>
              <w:rPr>
                <w:rFonts w:ascii="Times New Roman" w:hAnsi="Times New Roman"/>
                <w:spacing w:val="-2"/>
                <w:sz w:val="24"/>
              </w:rPr>
              <w:t> </w:t>
            </w:r>
            <w:r>
              <w:rPr>
                <w:rFonts w:ascii="Times New Roman" w:hAnsi="Times New Roman"/>
                <w:sz w:val="24"/>
              </w:rPr>
              <w:t>xếp</w:t>
            </w:r>
            <w:r>
              <w:rPr>
                <w:rFonts w:ascii="Times New Roman" w:hAnsi="Times New Roman"/>
                <w:spacing w:val="-1"/>
                <w:sz w:val="24"/>
              </w:rPr>
              <w:t> </w:t>
            </w:r>
            <w:r>
              <w:rPr>
                <w:rFonts w:ascii="Times New Roman" w:hAnsi="Times New Roman"/>
                <w:sz w:val="24"/>
              </w:rPr>
              <w:t>chèn cải</w:t>
            </w:r>
            <w:r>
              <w:rPr>
                <w:rFonts w:ascii="Times New Roman" w:hAnsi="Times New Roman"/>
                <w:spacing w:val="-1"/>
                <w:sz w:val="24"/>
              </w:rPr>
              <w:t> </w:t>
            </w:r>
            <w:r>
              <w:rPr>
                <w:rFonts w:ascii="Times New Roman" w:hAnsi="Times New Roman"/>
                <w:spacing w:val="-4"/>
                <w:sz w:val="24"/>
              </w:rPr>
              <w:t>tiến</w:t>
            </w:r>
          </w:p>
        </w:tc>
      </w:tr>
      <w:tr>
        <w:trPr>
          <w:trHeight w:val="599" w:hRule="atLeast"/>
        </w:trPr>
        <w:tc>
          <w:tcPr>
            <w:tcW w:w="2830" w:type="dxa"/>
          </w:tcPr>
          <w:p>
            <w:pPr>
              <w:pStyle w:val="TableParagraph"/>
              <w:spacing w:before="162"/>
              <w:ind w:left="318"/>
              <w:rPr>
                <w:sz w:val="21"/>
              </w:rPr>
            </w:pPr>
            <w:r>
              <w:rPr>
                <w:spacing w:val="-4"/>
                <w:sz w:val="21"/>
              </w:rPr>
              <w:t>マージソート</w:t>
            </w:r>
          </w:p>
        </w:tc>
        <w:tc>
          <w:tcPr>
            <w:tcW w:w="2700" w:type="dxa"/>
          </w:tcPr>
          <w:p>
            <w:pPr>
              <w:pStyle w:val="TableParagraph"/>
              <w:spacing w:before="162"/>
              <w:ind w:left="319"/>
              <w:rPr>
                <w:rFonts w:ascii="MS Mincho"/>
                <w:sz w:val="21"/>
              </w:rPr>
            </w:pPr>
            <w:r>
              <w:rPr>
                <w:rFonts w:ascii="MS Mincho"/>
                <w:sz w:val="21"/>
              </w:rPr>
              <w:t>merge</w:t>
            </w:r>
            <w:r>
              <w:rPr>
                <w:rFonts w:ascii="MS Mincho"/>
                <w:spacing w:val="-2"/>
                <w:sz w:val="21"/>
              </w:rPr>
              <w:t> </w:t>
            </w:r>
            <w:r>
              <w:rPr>
                <w:rFonts w:ascii="MS Mincho"/>
                <w:spacing w:val="-4"/>
                <w:sz w:val="21"/>
              </w:rPr>
              <w:t>sort</w:t>
            </w:r>
          </w:p>
        </w:tc>
        <w:tc>
          <w:tcPr>
            <w:tcW w:w="2835" w:type="dxa"/>
          </w:tcPr>
          <w:p>
            <w:pPr>
              <w:pStyle w:val="TableParagraph"/>
              <w:spacing w:before="162"/>
              <w:ind w:left="346"/>
              <w:rPr>
                <w:rFonts w:ascii="Times New Roman" w:hAnsi="Times New Roman"/>
                <w:sz w:val="24"/>
              </w:rPr>
            </w:pPr>
            <w:r>
              <w:rPr>
                <w:rFonts w:ascii="Times New Roman" w:hAnsi="Times New Roman"/>
                <w:sz w:val="24"/>
              </w:rPr>
              <w:t>sắp</w:t>
            </w:r>
            <w:r>
              <w:rPr>
                <w:rFonts w:ascii="Times New Roman" w:hAnsi="Times New Roman"/>
                <w:spacing w:val="-3"/>
                <w:sz w:val="24"/>
              </w:rPr>
              <w:t> </w:t>
            </w:r>
            <w:r>
              <w:rPr>
                <w:rFonts w:ascii="Times New Roman" w:hAnsi="Times New Roman"/>
                <w:sz w:val="24"/>
              </w:rPr>
              <w:t>xếp</w:t>
            </w:r>
            <w:r>
              <w:rPr>
                <w:rFonts w:ascii="Times New Roman" w:hAnsi="Times New Roman"/>
                <w:spacing w:val="-1"/>
                <w:sz w:val="24"/>
              </w:rPr>
              <w:t> </w:t>
            </w:r>
            <w:r>
              <w:rPr>
                <w:rFonts w:ascii="Times New Roman" w:hAnsi="Times New Roman"/>
                <w:spacing w:val="-4"/>
                <w:sz w:val="24"/>
              </w:rPr>
              <w:t>trộn</w:t>
            </w:r>
          </w:p>
        </w:tc>
      </w:tr>
      <w:tr>
        <w:trPr>
          <w:trHeight w:val="960" w:hRule="atLeast"/>
        </w:trPr>
        <w:tc>
          <w:tcPr>
            <w:tcW w:w="2830" w:type="dxa"/>
          </w:tcPr>
          <w:p>
            <w:pPr>
              <w:pStyle w:val="TableParagraph"/>
              <w:spacing w:before="162"/>
              <w:ind w:left="318"/>
              <w:rPr>
                <w:sz w:val="21"/>
              </w:rPr>
            </w:pPr>
            <w:r>
              <w:rPr>
                <w:spacing w:val="37"/>
                <w:sz w:val="21"/>
              </w:rPr>
              <w:t>ヒューマンインタフェー</w:t>
            </w:r>
          </w:p>
          <w:p>
            <w:pPr>
              <w:pStyle w:val="TableParagraph"/>
              <w:spacing w:before="88"/>
              <w:ind w:left="107"/>
              <w:rPr>
                <w:sz w:val="21"/>
              </w:rPr>
            </w:pPr>
            <w:r>
              <w:rPr>
                <w:spacing w:val="-10"/>
                <w:sz w:val="21"/>
              </w:rPr>
              <w:t>ス</w:t>
            </w:r>
          </w:p>
        </w:tc>
        <w:tc>
          <w:tcPr>
            <w:tcW w:w="2700" w:type="dxa"/>
          </w:tcPr>
          <w:p>
            <w:pPr>
              <w:pStyle w:val="TableParagraph"/>
              <w:spacing w:before="162"/>
              <w:ind w:left="319"/>
              <w:rPr>
                <w:rFonts w:ascii="MS Mincho"/>
                <w:sz w:val="21"/>
              </w:rPr>
            </w:pPr>
            <w:r>
              <w:rPr>
                <w:rFonts w:ascii="MS Mincho"/>
                <w:sz w:val="21"/>
              </w:rPr>
              <w:t>human</w:t>
            </w:r>
            <w:r>
              <w:rPr>
                <w:rFonts w:ascii="MS Mincho"/>
                <w:spacing w:val="-2"/>
                <w:sz w:val="21"/>
              </w:rPr>
              <w:t> interface</w:t>
            </w:r>
          </w:p>
        </w:tc>
        <w:tc>
          <w:tcPr>
            <w:tcW w:w="2835" w:type="dxa"/>
          </w:tcPr>
          <w:p>
            <w:pPr>
              <w:pStyle w:val="TableParagraph"/>
              <w:spacing w:before="162"/>
              <w:ind w:left="346"/>
              <w:rPr>
                <w:rFonts w:ascii="Times New Roman" w:hAnsi="Times New Roman"/>
                <w:sz w:val="24"/>
              </w:rPr>
            </w:pPr>
            <w:r>
              <w:rPr>
                <w:rFonts w:ascii="Times New Roman" w:hAnsi="Times New Roman"/>
                <w:sz w:val="24"/>
              </w:rPr>
              <w:t>giao</w:t>
            </w:r>
            <w:r>
              <w:rPr>
                <w:rFonts w:ascii="Times New Roman" w:hAnsi="Times New Roman"/>
                <w:spacing w:val="-1"/>
                <w:sz w:val="24"/>
              </w:rPr>
              <w:t> </w:t>
            </w:r>
            <w:r>
              <w:rPr>
                <w:rFonts w:ascii="Times New Roman" w:hAnsi="Times New Roman"/>
                <w:sz w:val="24"/>
              </w:rPr>
              <w:t>diện</w:t>
            </w:r>
            <w:r>
              <w:rPr>
                <w:rFonts w:ascii="Times New Roman" w:hAnsi="Times New Roman"/>
                <w:spacing w:val="-1"/>
                <w:sz w:val="24"/>
              </w:rPr>
              <w:t> </w:t>
            </w:r>
            <w:r>
              <w:rPr>
                <w:rFonts w:ascii="Times New Roman" w:hAnsi="Times New Roman"/>
                <w:sz w:val="24"/>
              </w:rPr>
              <w:t>người </w:t>
            </w:r>
            <w:r>
              <w:rPr>
                <w:rFonts w:ascii="Times New Roman" w:hAnsi="Times New Roman"/>
                <w:spacing w:val="-5"/>
                <w:sz w:val="24"/>
              </w:rPr>
              <w:t>máy</w:t>
            </w:r>
          </w:p>
        </w:tc>
      </w:tr>
      <w:tr>
        <w:trPr>
          <w:trHeight w:val="599" w:hRule="atLeast"/>
        </w:trPr>
        <w:tc>
          <w:tcPr>
            <w:tcW w:w="2830" w:type="dxa"/>
          </w:tcPr>
          <w:p>
            <w:pPr>
              <w:pStyle w:val="TableParagraph"/>
              <w:spacing w:before="162"/>
              <w:ind w:left="318"/>
              <w:rPr>
                <w:sz w:val="21"/>
              </w:rPr>
            </w:pPr>
            <w:r>
              <w:rPr>
                <w:spacing w:val="-4"/>
                <w:sz w:val="21"/>
              </w:rPr>
              <w:t>ショートカット</w:t>
            </w:r>
          </w:p>
        </w:tc>
        <w:tc>
          <w:tcPr>
            <w:tcW w:w="2700" w:type="dxa"/>
          </w:tcPr>
          <w:p>
            <w:pPr>
              <w:pStyle w:val="TableParagraph"/>
              <w:spacing w:before="162"/>
              <w:ind w:left="319"/>
              <w:rPr>
                <w:rFonts w:ascii="MS Mincho"/>
                <w:sz w:val="21"/>
              </w:rPr>
            </w:pPr>
            <w:r>
              <w:rPr>
                <w:rFonts w:ascii="MS Mincho"/>
                <w:spacing w:val="-2"/>
                <w:sz w:val="21"/>
              </w:rPr>
              <w:t>shortcut</w:t>
            </w:r>
          </w:p>
        </w:tc>
        <w:tc>
          <w:tcPr>
            <w:tcW w:w="2835" w:type="dxa"/>
          </w:tcPr>
          <w:p>
            <w:pPr>
              <w:pStyle w:val="TableParagraph"/>
              <w:spacing w:before="162"/>
              <w:ind w:left="346"/>
              <w:rPr>
                <w:rFonts w:ascii="Times New Roman" w:hAnsi="Times New Roman"/>
                <w:sz w:val="24"/>
              </w:rPr>
            </w:pPr>
            <w:r>
              <w:rPr>
                <w:rFonts w:ascii="Times New Roman" w:hAnsi="Times New Roman"/>
                <w:sz w:val="24"/>
              </w:rPr>
              <w:t>biểu</w:t>
            </w:r>
            <w:r>
              <w:rPr>
                <w:rFonts w:ascii="Times New Roman" w:hAnsi="Times New Roman"/>
                <w:spacing w:val="-1"/>
                <w:sz w:val="24"/>
              </w:rPr>
              <w:t> </w:t>
            </w:r>
            <w:r>
              <w:rPr>
                <w:rFonts w:ascii="Times New Roman" w:hAnsi="Times New Roman"/>
                <w:sz w:val="24"/>
              </w:rPr>
              <w:t>tượng </w:t>
            </w:r>
            <w:r>
              <w:rPr>
                <w:rFonts w:ascii="Times New Roman" w:hAnsi="Times New Roman"/>
                <w:spacing w:val="-5"/>
                <w:sz w:val="24"/>
              </w:rPr>
              <w:t>tắt</w:t>
            </w:r>
          </w:p>
        </w:tc>
      </w:tr>
    </w:tbl>
    <w:p>
      <w:pPr>
        <w:pStyle w:val="BodyText"/>
        <w:spacing w:before="98"/>
        <w:rPr>
          <w:rFonts w:ascii="Century"/>
        </w:rPr>
      </w:pPr>
    </w:p>
    <w:p>
      <w:pPr>
        <w:pStyle w:val="BodyText"/>
        <w:ind w:left="143"/>
        <w:rPr>
          <w:rFonts w:ascii="Century" w:eastAsia="Century"/>
        </w:rPr>
      </w:pPr>
      <w:r>
        <w:rPr>
          <w:rFonts w:ascii="MS PGothic" w:eastAsia="MS PGothic"/>
          <w:spacing w:val="-5"/>
        </w:rPr>
        <w:t>問題 </w:t>
      </w:r>
      <w:r>
        <w:rPr>
          <w:rFonts w:ascii="Century" w:eastAsia="Century"/>
          <w:spacing w:val="-7"/>
        </w:rPr>
        <w:t>II</w:t>
      </w:r>
    </w:p>
    <w:p>
      <w:pPr>
        <w:pStyle w:val="Heading4"/>
        <w:spacing w:line="312" w:lineRule="auto" w:before="130"/>
        <w:ind w:right="667"/>
        <w:jc w:val="both"/>
      </w:pPr>
      <w:r>
        <w:rPr/>
        <w:t>Giải thuật phải được xem xét cho từng vấn đề, tuy nhiên đối với vấn đề quan trọng, thường gặp thì người ta đề xuất ra giải thuật hữu hiệu. Tiêu biểu cho vấn đề thường được sử dụng là sorting (phân loại)</w:t>
      </w:r>
    </w:p>
    <w:p>
      <w:pPr>
        <w:pStyle w:val="BodyText"/>
        <w:spacing w:before="37"/>
        <w:rPr>
          <w:rFonts w:ascii="Times New Roman"/>
          <w:sz w:val="24"/>
        </w:rPr>
      </w:pPr>
    </w:p>
    <w:p>
      <w:pPr>
        <w:pStyle w:val="BodyText"/>
        <w:ind w:left="143"/>
        <w:rPr>
          <w:rFonts w:ascii="Century" w:eastAsia="Century"/>
        </w:rPr>
      </w:pPr>
      <w:r>
        <w:rPr>
          <w:rFonts w:ascii="MS PGothic" w:eastAsia="MS PGothic"/>
          <w:spacing w:val="-4"/>
        </w:rPr>
        <w:t>問題 </w:t>
      </w:r>
      <w:r>
        <w:rPr>
          <w:rFonts w:ascii="Century" w:eastAsia="Century"/>
          <w:spacing w:val="-5"/>
        </w:rPr>
        <w:t>III</w:t>
      </w:r>
    </w:p>
    <w:p>
      <w:pPr>
        <w:pStyle w:val="BodyText"/>
        <w:spacing w:line="312" w:lineRule="auto" w:before="130"/>
        <w:ind w:left="143" w:right="672" w:firstLine="211"/>
        <w:jc w:val="both"/>
      </w:pPr>
      <w:r>
        <w:rPr>
          <w:spacing w:val="14"/>
        </w:rPr>
        <w:t>プログラムの基本的な処理の手順をアルゴリズムと言います． アルゴリズムの目的は入</w:t>
      </w:r>
      <w:r>
        <w:rPr>
          <w:spacing w:val="-2"/>
        </w:rPr>
        <w:t>力，出力，処理手順を明確にすることです．</w:t>
      </w:r>
    </w:p>
    <w:p>
      <w:pPr>
        <w:pStyle w:val="BodyText"/>
        <w:spacing w:before="3"/>
      </w:pPr>
    </w:p>
    <w:p>
      <w:pPr>
        <w:spacing w:before="0"/>
        <w:ind w:left="143" w:right="0" w:firstLine="0"/>
        <w:jc w:val="left"/>
        <w:rPr>
          <w:rFonts w:ascii="Century" w:eastAsia="Century"/>
          <w:sz w:val="32"/>
        </w:rPr>
      </w:pPr>
      <w:r>
        <w:rPr>
          <w:rFonts w:ascii="MS PGothic" w:eastAsia="MS PGothic"/>
          <w:spacing w:val="-13"/>
          <w:sz w:val="32"/>
        </w:rPr>
        <w:t>第 </w:t>
      </w:r>
      <w:r>
        <w:rPr>
          <w:rFonts w:ascii="Century" w:eastAsia="Century"/>
          <w:sz w:val="32"/>
        </w:rPr>
        <w:t>20</w:t>
      </w:r>
      <w:r>
        <w:rPr>
          <w:rFonts w:ascii="Century" w:eastAsia="Century"/>
          <w:spacing w:val="-16"/>
          <w:sz w:val="32"/>
        </w:rPr>
        <w:t> </w:t>
      </w:r>
      <w:r>
        <w:rPr>
          <w:rFonts w:ascii="MS PGothic" w:eastAsia="MS PGothic"/>
          <w:spacing w:val="-4"/>
          <w:sz w:val="32"/>
        </w:rPr>
        <w:t>章ミニテスト </w:t>
      </w:r>
      <w:r>
        <w:rPr>
          <w:rFonts w:ascii="Century" w:eastAsia="Century"/>
          <w:spacing w:val="-10"/>
          <w:sz w:val="32"/>
        </w:rPr>
        <w:t>2</w:t>
      </w:r>
    </w:p>
    <w:p>
      <w:pPr>
        <w:pStyle w:val="BodyText"/>
        <w:spacing w:before="56"/>
        <w:ind w:left="143"/>
        <w:rPr>
          <w:rFonts w:ascii="Century" w:eastAsia="Century"/>
        </w:rPr>
      </w:pPr>
      <w:r>
        <w:rPr>
          <w:rFonts w:ascii="MS PGothic" w:eastAsia="MS PGothic"/>
          <w:spacing w:val="-4"/>
        </w:rPr>
        <w:t>問題 </w:t>
      </w:r>
      <w:r>
        <w:rPr>
          <w:rFonts w:ascii="Century" w:eastAsia="Century"/>
          <w:spacing w:val="-10"/>
        </w:rPr>
        <w:t>I</w:t>
      </w:r>
    </w:p>
    <w:p>
      <w:pPr>
        <w:pStyle w:val="BodyText"/>
        <w:spacing w:before="7"/>
        <w:rPr>
          <w:rFonts w:ascii="Century"/>
          <w:sz w:val="5"/>
        </w:rPr>
      </w:pPr>
    </w:p>
    <w:tbl>
      <w:tblPr>
        <w:tblW w:w="0" w:type="auto"/>
        <w:jc w:val="left"/>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7"/>
        <w:gridCol w:w="2976"/>
        <w:gridCol w:w="3121"/>
      </w:tblGrid>
      <w:tr>
        <w:trPr>
          <w:trHeight w:val="513" w:hRule="atLeast"/>
        </w:trPr>
        <w:tc>
          <w:tcPr>
            <w:tcW w:w="2127" w:type="dxa"/>
          </w:tcPr>
          <w:p>
            <w:pPr>
              <w:pStyle w:val="TableParagraph"/>
              <w:spacing w:before="120"/>
              <w:ind w:left="220"/>
              <w:jc w:val="center"/>
              <w:rPr>
                <w:sz w:val="21"/>
              </w:rPr>
            </w:pPr>
            <w:r>
              <w:rPr>
                <w:spacing w:val="-5"/>
                <w:sz w:val="21"/>
              </w:rPr>
              <w:t>言葉</w:t>
            </w:r>
          </w:p>
        </w:tc>
        <w:tc>
          <w:tcPr>
            <w:tcW w:w="2976" w:type="dxa"/>
          </w:tcPr>
          <w:p>
            <w:pPr>
              <w:pStyle w:val="TableParagraph"/>
              <w:spacing w:line="427" w:lineRule="exact" w:before="0"/>
              <w:ind w:left="791"/>
              <w:rPr>
                <w:rFonts w:ascii="Century" w:eastAsia="Century"/>
                <w:sz w:val="21"/>
              </w:rPr>
            </w:pPr>
            <w:r>
              <w:rPr>
                <w:spacing w:val="-2"/>
                <w:sz w:val="21"/>
              </w:rPr>
              <w:t>読み方</w:t>
            </w:r>
            <w:r>
              <w:rPr>
                <w:rFonts w:ascii="Century" w:eastAsia="Century"/>
                <w:spacing w:val="-2"/>
                <w:sz w:val="21"/>
              </w:rPr>
              <w:t>(</w:t>
            </w:r>
            <w:r>
              <w:rPr>
                <w:spacing w:val="-2"/>
                <w:sz w:val="21"/>
              </w:rPr>
              <w:t>又は英語</w:t>
            </w:r>
            <w:r>
              <w:rPr>
                <w:rFonts w:ascii="Century" w:eastAsia="Century"/>
                <w:spacing w:val="-10"/>
                <w:sz w:val="21"/>
              </w:rPr>
              <w:t>)</w:t>
            </w:r>
          </w:p>
        </w:tc>
        <w:tc>
          <w:tcPr>
            <w:tcW w:w="3121" w:type="dxa"/>
          </w:tcPr>
          <w:p>
            <w:pPr>
              <w:pStyle w:val="TableParagraph"/>
              <w:spacing w:before="120"/>
              <w:ind w:left="1200"/>
              <w:rPr>
                <w:sz w:val="21"/>
              </w:rPr>
            </w:pPr>
            <w:r>
              <w:rPr>
                <w:spacing w:val="-4"/>
                <w:sz w:val="21"/>
              </w:rPr>
              <w:t>ベトナム語</w:t>
            </w:r>
          </w:p>
        </w:tc>
      </w:tr>
      <w:tr>
        <w:trPr>
          <w:trHeight w:val="599" w:hRule="atLeast"/>
        </w:trPr>
        <w:tc>
          <w:tcPr>
            <w:tcW w:w="2127" w:type="dxa"/>
          </w:tcPr>
          <w:p>
            <w:pPr>
              <w:pStyle w:val="TableParagraph"/>
              <w:spacing w:before="162"/>
              <w:ind w:left="318"/>
              <w:rPr>
                <w:sz w:val="21"/>
              </w:rPr>
            </w:pPr>
            <w:r>
              <w:rPr>
                <w:spacing w:val="-5"/>
                <w:sz w:val="21"/>
              </w:rPr>
              <w:t>頻繁</w:t>
            </w:r>
          </w:p>
        </w:tc>
        <w:tc>
          <w:tcPr>
            <w:tcW w:w="2976" w:type="dxa"/>
          </w:tcPr>
          <w:p>
            <w:pPr>
              <w:pStyle w:val="TableParagraph"/>
              <w:spacing w:before="162"/>
              <w:ind w:left="318"/>
              <w:rPr>
                <w:sz w:val="21"/>
              </w:rPr>
            </w:pPr>
            <w:r>
              <w:rPr>
                <w:spacing w:val="-4"/>
                <w:sz w:val="21"/>
              </w:rPr>
              <w:t>ひんぱん</w:t>
            </w:r>
          </w:p>
        </w:tc>
        <w:tc>
          <w:tcPr>
            <w:tcW w:w="3121" w:type="dxa"/>
          </w:tcPr>
          <w:p>
            <w:pPr>
              <w:pStyle w:val="TableParagraph"/>
              <w:spacing w:before="162"/>
              <w:ind w:left="316"/>
              <w:rPr>
                <w:rFonts w:ascii="Times New Roman" w:hAnsi="Times New Roman"/>
                <w:sz w:val="24"/>
              </w:rPr>
            </w:pPr>
            <w:r>
              <w:rPr>
                <w:rFonts w:ascii="Times New Roman" w:hAnsi="Times New Roman"/>
                <w:sz w:val="24"/>
              </w:rPr>
              <w:t>thường</w:t>
            </w:r>
            <w:r>
              <w:rPr>
                <w:rFonts w:ascii="Times New Roman" w:hAnsi="Times New Roman"/>
                <w:spacing w:val="-1"/>
                <w:sz w:val="24"/>
              </w:rPr>
              <w:t> </w:t>
            </w:r>
            <w:r>
              <w:rPr>
                <w:rFonts w:ascii="Times New Roman" w:hAnsi="Times New Roman"/>
                <w:spacing w:val="-2"/>
                <w:sz w:val="24"/>
              </w:rPr>
              <w:t>xuyên</w:t>
            </w:r>
          </w:p>
        </w:tc>
      </w:tr>
      <w:tr>
        <w:trPr>
          <w:trHeight w:val="599" w:hRule="atLeast"/>
        </w:trPr>
        <w:tc>
          <w:tcPr>
            <w:tcW w:w="2127" w:type="dxa"/>
          </w:tcPr>
          <w:p>
            <w:pPr>
              <w:pStyle w:val="TableParagraph"/>
              <w:spacing w:before="162"/>
              <w:ind w:left="318"/>
              <w:rPr>
                <w:sz w:val="21"/>
              </w:rPr>
            </w:pPr>
            <w:r>
              <w:rPr>
                <w:spacing w:val="-4"/>
                <w:sz w:val="21"/>
              </w:rPr>
              <w:t>エラー対策</w:t>
            </w:r>
          </w:p>
        </w:tc>
        <w:tc>
          <w:tcPr>
            <w:tcW w:w="2976" w:type="dxa"/>
          </w:tcPr>
          <w:p>
            <w:pPr>
              <w:pStyle w:val="TableParagraph"/>
              <w:spacing w:before="162"/>
              <w:ind w:left="318"/>
              <w:rPr>
                <w:sz w:val="21"/>
              </w:rPr>
            </w:pPr>
            <w:r>
              <w:rPr>
                <w:rFonts w:ascii="MS Mincho" w:eastAsia="MS Mincho"/>
                <w:spacing w:val="-2"/>
                <w:sz w:val="21"/>
              </w:rPr>
              <w:t>error</w:t>
            </w:r>
            <w:r>
              <w:rPr>
                <w:rFonts w:ascii="MS Mincho" w:eastAsia="MS Mincho"/>
                <w:spacing w:val="-41"/>
                <w:sz w:val="21"/>
              </w:rPr>
              <w:t> </w:t>
            </w:r>
            <w:r>
              <w:rPr>
                <w:spacing w:val="-4"/>
                <w:sz w:val="21"/>
              </w:rPr>
              <w:t>たいさく</w:t>
            </w:r>
          </w:p>
        </w:tc>
        <w:tc>
          <w:tcPr>
            <w:tcW w:w="3121" w:type="dxa"/>
          </w:tcPr>
          <w:p>
            <w:pPr>
              <w:pStyle w:val="TableParagraph"/>
              <w:spacing w:before="162"/>
              <w:ind w:left="348"/>
              <w:rPr>
                <w:rFonts w:ascii="Times New Roman" w:hAnsi="Times New Roman"/>
                <w:sz w:val="24"/>
              </w:rPr>
            </w:pPr>
            <w:r>
              <w:rPr>
                <w:rFonts w:ascii="Times New Roman" w:hAnsi="Times New Roman"/>
                <w:sz w:val="24"/>
              </w:rPr>
              <w:t>biện</w:t>
            </w:r>
            <w:r>
              <w:rPr>
                <w:rFonts w:ascii="Times New Roman" w:hAnsi="Times New Roman"/>
                <w:spacing w:val="-1"/>
                <w:sz w:val="24"/>
              </w:rPr>
              <w:t> </w:t>
            </w:r>
            <w:r>
              <w:rPr>
                <w:rFonts w:ascii="Times New Roman" w:hAnsi="Times New Roman"/>
                <w:sz w:val="24"/>
              </w:rPr>
              <w:t>pháp xử</w:t>
            </w:r>
            <w:r>
              <w:rPr>
                <w:rFonts w:ascii="Times New Roman" w:hAnsi="Times New Roman"/>
                <w:spacing w:val="-2"/>
                <w:sz w:val="24"/>
              </w:rPr>
              <w:t> </w:t>
            </w:r>
            <w:r>
              <w:rPr>
                <w:rFonts w:ascii="Times New Roman" w:hAnsi="Times New Roman"/>
                <w:sz w:val="24"/>
              </w:rPr>
              <w:t>lý </w:t>
            </w:r>
            <w:r>
              <w:rPr>
                <w:rFonts w:ascii="Times New Roman" w:hAnsi="Times New Roman"/>
                <w:spacing w:val="-5"/>
                <w:sz w:val="24"/>
              </w:rPr>
              <w:t>lỗi</w:t>
            </w:r>
          </w:p>
        </w:tc>
      </w:tr>
      <w:tr>
        <w:trPr>
          <w:trHeight w:val="599" w:hRule="atLeast"/>
        </w:trPr>
        <w:tc>
          <w:tcPr>
            <w:tcW w:w="2127" w:type="dxa"/>
          </w:tcPr>
          <w:p>
            <w:pPr>
              <w:pStyle w:val="TableParagraph"/>
              <w:spacing w:before="162"/>
              <w:ind w:left="318"/>
              <w:rPr>
                <w:sz w:val="21"/>
              </w:rPr>
            </w:pPr>
            <w:r>
              <w:rPr>
                <w:spacing w:val="-4"/>
                <w:sz w:val="21"/>
              </w:rPr>
              <w:t>カスタマイズ</w:t>
            </w:r>
          </w:p>
        </w:tc>
        <w:tc>
          <w:tcPr>
            <w:tcW w:w="2976" w:type="dxa"/>
          </w:tcPr>
          <w:p>
            <w:pPr>
              <w:pStyle w:val="TableParagraph"/>
              <w:spacing w:before="162"/>
              <w:ind w:left="318"/>
              <w:rPr>
                <w:rFonts w:ascii="MS Mincho"/>
                <w:sz w:val="21"/>
              </w:rPr>
            </w:pPr>
            <w:r>
              <w:rPr>
                <w:rFonts w:ascii="MS Mincho"/>
                <w:spacing w:val="-2"/>
                <w:sz w:val="21"/>
              </w:rPr>
              <w:t>customize</w:t>
            </w:r>
          </w:p>
        </w:tc>
        <w:tc>
          <w:tcPr>
            <w:tcW w:w="3121" w:type="dxa"/>
          </w:tcPr>
          <w:p>
            <w:pPr>
              <w:pStyle w:val="TableParagraph"/>
              <w:spacing w:before="162"/>
              <w:ind w:left="348"/>
              <w:rPr>
                <w:rFonts w:ascii="Times New Roman" w:hAnsi="Times New Roman"/>
                <w:sz w:val="24"/>
              </w:rPr>
            </w:pPr>
            <w:r>
              <w:rPr>
                <w:rFonts w:ascii="Times New Roman" w:hAnsi="Times New Roman"/>
                <w:sz w:val="24"/>
              </w:rPr>
              <w:t>tùy </w:t>
            </w:r>
            <w:r>
              <w:rPr>
                <w:rFonts w:ascii="Times New Roman" w:hAnsi="Times New Roman"/>
                <w:spacing w:val="-2"/>
                <w:sz w:val="24"/>
              </w:rPr>
              <w:t>chỉnh</w:t>
            </w:r>
          </w:p>
        </w:tc>
      </w:tr>
      <w:tr>
        <w:trPr>
          <w:trHeight w:val="601" w:hRule="atLeast"/>
        </w:trPr>
        <w:tc>
          <w:tcPr>
            <w:tcW w:w="2127" w:type="dxa"/>
          </w:tcPr>
          <w:p>
            <w:pPr>
              <w:pStyle w:val="TableParagraph"/>
              <w:spacing w:before="165"/>
              <w:ind w:left="318"/>
              <w:rPr>
                <w:sz w:val="21"/>
              </w:rPr>
            </w:pPr>
            <w:r>
              <w:rPr>
                <w:spacing w:val="-4"/>
                <w:sz w:val="21"/>
              </w:rPr>
              <w:t>試行錯誤</w:t>
            </w:r>
          </w:p>
        </w:tc>
        <w:tc>
          <w:tcPr>
            <w:tcW w:w="2976" w:type="dxa"/>
          </w:tcPr>
          <w:p>
            <w:pPr>
              <w:pStyle w:val="TableParagraph"/>
              <w:spacing w:before="165"/>
              <w:ind w:left="318"/>
              <w:rPr>
                <w:sz w:val="21"/>
              </w:rPr>
            </w:pPr>
            <w:r>
              <w:rPr>
                <w:spacing w:val="-4"/>
                <w:sz w:val="21"/>
              </w:rPr>
              <w:t>しこうさくご</w:t>
            </w:r>
          </w:p>
        </w:tc>
        <w:tc>
          <w:tcPr>
            <w:tcW w:w="3121" w:type="dxa"/>
          </w:tcPr>
          <w:p>
            <w:pPr>
              <w:pStyle w:val="TableParagraph"/>
              <w:spacing w:before="164"/>
              <w:ind w:left="348"/>
              <w:rPr>
                <w:rFonts w:ascii="Times New Roman" w:hAnsi="Times New Roman"/>
                <w:sz w:val="24"/>
              </w:rPr>
            </w:pPr>
            <w:r>
              <w:rPr>
                <w:rFonts w:ascii="Times New Roman" w:hAnsi="Times New Roman"/>
                <w:sz w:val="24"/>
              </w:rPr>
              <w:t>lỗi phát hiện khi </w:t>
            </w:r>
            <w:r>
              <w:rPr>
                <w:rFonts w:ascii="Times New Roman" w:hAnsi="Times New Roman"/>
                <w:spacing w:val="-5"/>
                <w:sz w:val="24"/>
              </w:rPr>
              <w:t>thử</w:t>
            </w:r>
          </w:p>
        </w:tc>
      </w:tr>
    </w:tbl>
    <w:p>
      <w:pPr>
        <w:pStyle w:val="TableParagraph"/>
        <w:spacing w:after="0"/>
        <w:rPr>
          <w:rFonts w:ascii="Times New Roman" w:hAnsi="Times New Roman"/>
          <w:sz w:val="24"/>
        </w:rPr>
        <w:sectPr>
          <w:pgSz w:w="11910" w:h="16840"/>
          <w:pgMar w:header="685" w:footer="0" w:top="1640" w:bottom="280" w:left="1559" w:right="1133"/>
        </w:sectPr>
      </w:pPr>
    </w:p>
    <w:p>
      <w:pPr>
        <w:pStyle w:val="BodyText"/>
        <w:spacing w:before="24"/>
        <w:rPr>
          <w:rFonts w:ascii="Century"/>
          <w:sz w:val="19"/>
        </w:rPr>
      </w:pPr>
    </w:p>
    <w:tbl>
      <w:tblPr>
        <w:tblW w:w="0" w:type="auto"/>
        <w:jc w:val="left"/>
        <w:tblInd w:w="2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27"/>
        <w:gridCol w:w="2976"/>
        <w:gridCol w:w="3121"/>
      </w:tblGrid>
      <w:tr>
        <w:trPr>
          <w:trHeight w:val="599" w:hRule="atLeast"/>
        </w:trPr>
        <w:tc>
          <w:tcPr>
            <w:tcW w:w="2127" w:type="dxa"/>
          </w:tcPr>
          <w:p>
            <w:pPr>
              <w:pStyle w:val="TableParagraph"/>
              <w:spacing w:before="162"/>
              <w:ind w:left="318"/>
              <w:rPr>
                <w:sz w:val="21"/>
              </w:rPr>
            </w:pPr>
            <w:r>
              <w:rPr>
                <w:spacing w:val="-4"/>
                <w:sz w:val="21"/>
              </w:rPr>
              <w:t>身振り</w:t>
            </w:r>
          </w:p>
        </w:tc>
        <w:tc>
          <w:tcPr>
            <w:tcW w:w="2976" w:type="dxa"/>
          </w:tcPr>
          <w:p>
            <w:pPr>
              <w:pStyle w:val="TableParagraph"/>
              <w:spacing w:before="162"/>
              <w:ind w:left="318"/>
              <w:rPr>
                <w:sz w:val="21"/>
              </w:rPr>
            </w:pPr>
            <w:r>
              <w:rPr>
                <w:spacing w:val="-4"/>
                <w:sz w:val="21"/>
              </w:rPr>
              <w:t>みぶり</w:t>
            </w:r>
          </w:p>
        </w:tc>
        <w:tc>
          <w:tcPr>
            <w:tcW w:w="3121" w:type="dxa"/>
          </w:tcPr>
          <w:p>
            <w:pPr>
              <w:pStyle w:val="TableParagraph"/>
              <w:spacing w:before="162"/>
              <w:ind w:left="348"/>
              <w:rPr>
                <w:rFonts w:ascii="Times New Roman" w:hAnsi="Times New Roman"/>
                <w:sz w:val="24"/>
              </w:rPr>
            </w:pPr>
            <w:r>
              <w:rPr>
                <w:rFonts w:ascii="Times New Roman" w:hAnsi="Times New Roman"/>
                <w:sz w:val="24"/>
              </w:rPr>
              <w:t>điệu</w:t>
            </w:r>
            <w:r>
              <w:rPr>
                <w:rFonts w:ascii="Times New Roman" w:hAnsi="Times New Roman"/>
                <w:spacing w:val="-1"/>
                <w:sz w:val="24"/>
              </w:rPr>
              <w:t> </w:t>
            </w:r>
            <w:r>
              <w:rPr>
                <w:rFonts w:ascii="Times New Roman" w:hAnsi="Times New Roman"/>
                <w:sz w:val="24"/>
              </w:rPr>
              <w:t>bộ,</w:t>
            </w:r>
            <w:r>
              <w:rPr>
                <w:rFonts w:ascii="Times New Roman" w:hAnsi="Times New Roman"/>
                <w:spacing w:val="-1"/>
                <w:sz w:val="24"/>
              </w:rPr>
              <w:t> </w:t>
            </w:r>
            <w:r>
              <w:rPr>
                <w:rFonts w:ascii="Times New Roman" w:hAnsi="Times New Roman"/>
                <w:sz w:val="24"/>
              </w:rPr>
              <w:t>cử</w:t>
            </w:r>
            <w:r>
              <w:rPr>
                <w:rFonts w:ascii="Times New Roman" w:hAnsi="Times New Roman"/>
                <w:spacing w:val="-1"/>
                <w:sz w:val="24"/>
              </w:rPr>
              <w:t> </w:t>
            </w:r>
            <w:r>
              <w:rPr>
                <w:rFonts w:ascii="Times New Roman" w:hAnsi="Times New Roman"/>
                <w:spacing w:val="-5"/>
                <w:sz w:val="24"/>
              </w:rPr>
              <w:t>chỉ</w:t>
            </w:r>
          </w:p>
        </w:tc>
      </w:tr>
      <w:tr>
        <w:trPr>
          <w:trHeight w:val="601" w:hRule="atLeast"/>
        </w:trPr>
        <w:tc>
          <w:tcPr>
            <w:tcW w:w="2127" w:type="dxa"/>
          </w:tcPr>
          <w:p>
            <w:pPr>
              <w:pStyle w:val="TableParagraph"/>
              <w:spacing w:before="165"/>
              <w:ind w:left="318"/>
              <w:rPr>
                <w:sz w:val="21"/>
              </w:rPr>
            </w:pPr>
            <w:r>
              <w:rPr>
                <w:spacing w:val="-4"/>
                <w:sz w:val="21"/>
              </w:rPr>
              <w:t>マルチ画面</w:t>
            </w:r>
          </w:p>
        </w:tc>
        <w:tc>
          <w:tcPr>
            <w:tcW w:w="2976" w:type="dxa"/>
          </w:tcPr>
          <w:p>
            <w:pPr>
              <w:pStyle w:val="TableParagraph"/>
              <w:spacing w:before="165"/>
              <w:ind w:left="318"/>
              <w:rPr>
                <w:sz w:val="21"/>
              </w:rPr>
            </w:pPr>
            <w:r>
              <w:rPr>
                <w:rFonts w:ascii="MS Mincho" w:eastAsia="MS Mincho"/>
                <w:spacing w:val="-2"/>
                <w:sz w:val="21"/>
              </w:rPr>
              <w:t>multi</w:t>
            </w:r>
            <w:r>
              <w:rPr>
                <w:rFonts w:ascii="MS Mincho" w:eastAsia="MS Mincho"/>
                <w:spacing w:val="-46"/>
                <w:sz w:val="21"/>
              </w:rPr>
              <w:t> </w:t>
            </w:r>
            <w:r>
              <w:rPr>
                <w:spacing w:val="-5"/>
                <w:sz w:val="21"/>
              </w:rPr>
              <w:t>がめん</w:t>
            </w:r>
          </w:p>
        </w:tc>
        <w:tc>
          <w:tcPr>
            <w:tcW w:w="3121" w:type="dxa"/>
          </w:tcPr>
          <w:p>
            <w:pPr>
              <w:pStyle w:val="TableParagraph"/>
              <w:spacing w:before="164"/>
              <w:ind w:left="348"/>
              <w:rPr>
                <w:rFonts w:ascii="Times New Roman" w:hAnsi="Times New Roman"/>
                <w:sz w:val="24"/>
              </w:rPr>
            </w:pPr>
            <w:r>
              <w:rPr>
                <w:rFonts w:ascii="Times New Roman" w:hAnsi="Times New Roman"/>
                <w:sz w:val="24"/>
              </w:rPr>
              <w:t>đa</w:t>
            </w:r>
            <w:r>
              <w:rPr>
                <w:rFonts w:ascii="Times New Roman" w:hAnsi="Times New Roman"/>
                <w:spacing w:val="-1"/>
                <w:sz w:val="24"/>
              </w:rPr>
              <w:t> </w:t>
            </w:r>
            <w:r>
              <w:rPr>
                <w:rFonts w:ascii="Times New Roman" w:hAnsi="Times New Roman"/>
                <w:sz w:val="24"/>
              </w:rPr>
              <w:t>màn </w:t>
            </w:r>
            <w:r>
              <w:rPr>
                <w:rFonts w:ascii="Times New Roman" w:hAnsi="Times New Roman"/>
                <w:spacing w:val="-4"/>
                <w:sz w:val="24"/>
              </w:rPr>
              <w:t>hình</w:t>
            </w:r>
          </w:p>
        </w:tc>
      </w:tr>
      <w:tr>
        <w:trPr>
          <w:trHeight w:val="959" w:hRule="atLeast"/>
        </w:trPr>
        <w:tc>
          <w:tcPr>
            <w:tcW w:w="2127" w:type="dxa"/>
          </w:tcPr>
          <w:p>
            <w:pPr>
              <w:pStyle w:val="TableParagraph"/>
              <w:spacing w:before="162"/>
              <w:ind w:left="318"/>
              <w:rPr>
                <w:sz w:val="21"/>
              </w:rPr>
            </w:pPr>
            <w:r>
              <w:rPr>
                <w:spacing w:val="-4"/>
                <w:sz w:val="21"/>
              </w:rPr>
              <w:t>没入型表示装置</w:t>
            </w:r>
          </w:p>
        </w:tc>
        <w:tc>
          <w:tcPr>
            <w:tcW w:w="2976" w:type="dxa"/>
          </w:tcPr>
          <w:p>
            <w:pPr>
              <w:pStyle w:val="TableParagraph"/>
              <w:spacing w:line="316" w:lineRule="auto" w:before="162"/>
              <w:ind w:left="107" w:right="94" w:firstLine="211"/>
              <w:rPr>
                <w:sz w:val="21"/>
              </w:rPr>
            </w:pPr>
            <w:r>
              <w:rPr>
                <w:spacing w:val="29"/>
                <w:sz w:val="21"/>
              </w:rPr>
              <w:t>ぼつにゅうがたひょうじそ</w:t>
            </w:r>
            <w:r>
              <w:rPr>
                <w:spacing w:val="-6"/>
                <w:sz w:val="21"/>
              </w:rPr>
              <w:t>うち</w:t>
            </w:r>
          </w:p>
        </w:tc>
        <w:tc>
          <w:tcPr>
            <w:tcW w:w="3121" w:type="dxa"/>
          </w:tcPr>
          <w:p>
            <w:pPr>
              <w:pStyle w:val="TableParagraph"/>
              <w:spacing w:line="312" w:lineRule="auto" w:before="162"/>
              <w:ind w:left="108" w:firstLine="240"/>
              <w:rPr>
                <w:rFonts w:ascii="Times New Roman" w:hAnsi="Times New Roman"/>
                <w:sz w:val="24"/>
              </w:rPr>
            </w:pPr>
            <w:r>
              <w:rPr>
                <w:rFonts w:ascii="Times New Roman" w:hAnsi="Times New Roman"/>
                <w:sz w:val="24"/>
              </w:rPr>
              <w:t>màn</w:t>
            </w:r>
            <w:r>
              <w:rPr>
                <w:rFonts w:ascii="Times New Roman" w:hAnsi="Times New Roman"/>
                <w:spacing w:val="40"/>
                <w:sz w:val="24"/>
              </w:rPr>
              <w:t> </w:t>
            </w:r>
            <w:r>
              <w:rPr>
                <w:rFonts w:ascii="Times New Roman" w:hAnsi="Times New Roman"/>
                <w:sz w:val="24"/>
              </w:rPr>
              <w:t>hình</w:t>
            </w:r>
            <w:r>
              <w:rPr>
                <w:rFonts w:ascii="Times New Roman" w:hAnsi="Times New Roman"/>
                <w:spacing w:val="40"/>
                <w:sz w:val="24"/>
              </w:rPr>
              <w:t> </w:t>
            </w:r>
            <w:r>
              <w:rPr>
                <w:rFonts w:ascii="Times New Roman" w:hAnsi="Times New Roman"/>
                <w:sz w:val="24"/>
              </w:rPr>
              <w:t>sử</w:t>
            </w:r>
            <w:r>
              <w:rPr>
                <w:rFonts w:ascii="Times New Roman" w:hAnsi="Times New Roman"/>
                <w:spacing w:val="40"/>
                <w:sz w:val="24"/>
              </w:rPr>
              <w:t> </w:t>
            </w:r>
            <w:r>
              <w:rPr>
                <w:rFonts w:ascii="Times New Roman" w:hAnsi="Times New Roman"/>
                <w:sz w:val="24"/>
              </w:rPr>
              <w:t>dụng</w:t>
            </w:r>
            <w:r>
              <w:rPr>
                <w:rFonts w:ascii="Times New Roman" w:hAnsi="Times New Roman"/>
                <w:spacing w:val="40"/>
                <w:sz w:val="24"/>
              </w:rPr>
              <w:t> </w:t>
            </w:r>
            <w:r>
              <w:rPr>
                <w:rFonts w:ascii="Times New Roman" w:hAnsi="Times New Roman"/>
                <w:sz w:val="24"/>
              </w:rPr>
              <w:t>trong không gian ảo</w:t>
            </w:r>
          </w:p>
        </w:tc>
      </w:tr>
      <w:tr>
        <w:trPr>
          <w:trHeight w:val="599" w:hRule="atLeast"/>
        </w:trPr>
        <w:tc>
          <w:tcPr>
            <w:tcW w:w="2127" w:type="dxa"/>
          </w:tcPr>
          <w:p>
            <w:pPr>
              <w:pStyle w:val="TableParagraph"/>
              <w:spacing w:before="162"/>
              <w:ind w:left="318"/>
              <w:rPr>
                <w:sz w:val="21"/>
              </w:rPr>
            </w:pPr>
            <w:r>
              <w:rPr>
                <w:spacing w:val="-4"/>
                <w:sz w:val="21"/>
              </w:rPr>
              <w:t>触覚装置</w:t>
            </w:r>
          </w:p>
        </w:tc>
        <w:tc>
          <w:tcPr>
            <w:tcW w:w="2976" w:type="dxa"/>
          </w:tcPr>
          <w:p>
            <w:pPr>
              <w:pStyle w:val="TableParagraph"/>
              <w:spacing w:before="162"/>
              <w:ind w:left="318"/>
              <w:rPr>
                <w:sz w:val="21"/>
              </w:rPr>
            </w:pPr>
            <w:r>
              <w:rPr>
                <w:spacing w:val="-4"/>
                <w:sz w:val="21"/>
              </w:rPr>
              <w:t>しょっかくそうち</w:t>
            </w:r>
          </w:p>
        </w:tc>
        <w:tc>
          <w:tcPr>
            <w:tcW w:w="3121" w:type="dxa"/>
          </w:tcPr>
          <w:p>
            <w:pPr>
              <w:pStyle w:val="TableParagraph"/>
              <w:spacing w:before="162"/>
              <w:ind w:left="348"/>
              <w:rPr>
                <w:rFonts w:ascii="Times New Roman" w:hAnsi="Times New Roman"/>
                <w:sz w:val="24"/>
              </w:rPr>
            </w:pPr>
            <w:r>
              <w:rPr>
                <w:rFonts w:ascii="Times New Roman" w:hAnsi="Times New Roman"/>
                <w:sz w:val="24"/>
              </w:rPr>
              <w:t>thiết</w:t>
            </w:r>
            <w:r>
              <w:rPr>
                <w:rFonts w:ascii="Times New Roman" w:hAnsi="Times New Roman"/>
                <w:spacing w:val="-3"/>
                <w:sz w:val="24"/>
              </w:rPr>
              <w:t> </w:t>
            </w:r>
            <w:r>
              <w:rPr>
                <w:rFonts w:ascii="Times New Roman" w:hAnsi="Times New Roman"/>
                <w:sz w:val="24"/>
              </w:rPr>
              <w:t>bị</w:t>
            </w:r>
            <w:r>
              <w:rPr>
                <w:rFonts w:ascii="Times New Roman" w:hAnsi="Times New Roman"/>
                <w:spacing w:val="-1"/>
                <w:sz w:val="24"/>
              </w:rPr>
              <w:t> </w:t>
            </w:r>
            <w:r>
              <w:rPr>
                <w:rFonts w:ascii="Times New Roman" w:hAnsi="Times New Roman"/>
                <w:sz w:val="24"/>
              </w:rPr>
              <w:t>cảm</w:t>
            </w:r>
            <w:r>
              <w:rPr>
                <w:rFonts w:ascii="Times New Roman" w:hAnsi="Times New Roman"/>
                <w:spacing w:val="-1"/>
                <w:sz w:val="24"/>
              </w:rPr>
              <w:t> </w:t>
            </w:r>
            <w:r>
              <w:rPr>
                <w:rFonts w:ascii="Times New Roman" w:hAnsi="Times New Roman"/>
                <w:sz w:val="24"/>
              </w:rPr>
              <w:t>ứng</w:t>
            </w:r>
            <w:r>
              <w:rPr>
                <w:rFonts w:ascii="Times New Roman" w:hAnsi="Times New Roman"/>
                <w:spacing w:val="-1"/>
                <w:sz w:val="24"/>
              </w:rPr>
              <w:t> </w:t>
            </w:r>
            <w:r>
              <w:rPr>
                <w:rFonts w:ascii="Times New Roman" w:hAnsi="Times New Roman"/>
                <w:sz w:val="24"/>
              </w:rPr>
              <w:t>xúc</w:t>
            </w:r>
            <w:r>
              <w:rPr>
                <w:rFonts w:ascii="Times New Roman" w:hAnsi="Times New Roman"/>
                <w:spacing w:val="-1"/>
                <w:sz w:val="24"/>
              </w:rPr>
              <w:t> </w:t>
            </w:r>
            <w:r>
              <w:rPr>
                <w:rFonts w:ascii="Times New Roman" w:hAnsi="Times New Roman"/>
                <w:spacing w:val="-4"/>
                <w:sz w:val="24"/>
              </w:rPr>
              <w:t>giác</w:t>
            </w:r>
          </w:p>
        </w:tc>
      </w:tr>
      <w:tr>
        <w:trPr>
          <w:trHeight w:val="600" w:hRule="atLeast"/>
        </w:trPr>
        <w:tc>
          <w:tcPr>
            <w:tcW w:w="2127" w:type="dxa"/>
          </w:tcPr>
          <w:p>
            <w:pPr>
              <w:pStyle w:val="TableParagraph"/>
              <w:spacing w:before="163"/>
              <w:ind w:left="318"/>
              <w:rPr>
                <w:sz w:val="21"/>
              </w:rPr>
            </w:pPr>
            <w:r>
              <w:rPr>
                <w:spacing w:val="-5"/>
                <w:sz w:val="21"/>
              </w:rPr>
              <w:t>最適な</w:t>
            </w:r>
          </w:p>
        </w:tc>
        <w:tc>
          <w:tcPr>
            <w:tcW w:w="2976" w:type="dxa"/>
          </w:tcPr>
          <w:p>
            <w:pPr>
              <w:pStyle w:val="TableParagraph"/>
              <w:spacing w:before="163"/>
              <w:ind w:left="318"/>
              <w:rPr>
                <w:sz w:val="21"/>
              </w:rPr>
            </w:pPr>
            <w:r>
              <w:rPr>
                <w:spacing w:val="-4"/>
                <w:sz w:val="21"/>
              </w:rPr>
              <w:t>さいてきな</w:t>
            </w:r>
          </w:p>
        </w:tc>
        <w:tc>
          <w:tcPr>
            <w:tcW w:w="3121" w:type="dxa"/>
          </w:tcPr>
          <w:p>
            <w:pPr>
              <w:pStyle w:val="TableParagraph"/>
              <w:spacing w:before="162"/>
              <w:ind w:left="348"/>
              <w:rPr>
                <w:rFonts w:ascii="Times New Roman" w:hAnsi="Times New Roman"/>
                <w:sz w:val="24"/>
              </w:rPr>
            </w:pPr>
            <w:r>
              <w:rPr>
                <w:rFonts w:ascii="Times New Roman" w:hAnsi="Times New Roman"/>
                <w:sz w:val="24"/>
              </w:rPr>
              <w:t>thích hợp </w:t>
            </w:r>
            <w:r>
              <w:rPr>
                <w:rFonts w:ascii="Times New Roman" w:hAnsi="Times New Roman"/>
                <w:spacing w:val="-4"/>
                <w:sz w:val="24"/>
              </w:rPr>
              <w:t>nhất</w:t>
            </w:r>
          </w:p>
        </w:tc>
      </w:tr>
      <w:tr>
        <w:trPr>
          <w:trHeight w:val="599" w:hRule="atLeast"/>
        </w:trPr>
        <w:tc>
          <w:tcPr>
            <w:tcW w:w="2127" w:type="dxa"/>
          </w:tcPr>
          <w:p>
            <w:pPr>
              <w:pStyle w:val="TableParagraph"/>
              <w:spacing w:before="162"/>
              <w:ind w:left="318"/>
              <w:rPr>
                <w:sz w:val="21"/>
              </w:rPr>
            </w:pPr>
            <w:r>
              <w:rPr>
                <w:spacing w:val="-4"/>
                <w:sz w:val="21"/>
              </w:rPr>
              <w:t>嗅覚装置</w:t>
            </w:r>
          </w:p>
        </w:tc>
        <w:tc>
          <w:tcPr>
            <w:tcW w:w="2976" w:type="dxa"/>
          </w:tcPr>
          <w:p>
            <w:pPr>
              <w:pStyle w:val="TableParagraph"/>
              <w:spacing w:before="162"/>
              <w:ind w:left="318"/>
              <w:rPr>
                <w:sz w:val="21"/>
              </w:rPr>
            </w:pPr>
            <w:r>
              <w:rPr>
                <w:spacing w:val="-4"/>
                <w:sz w:val="21"/>
              </w:rPr>
              <w:t>きゅうかくそうち</w:t>
            </w:r>
          </w:p>
        </w:tc>
        <w:tc>
          <w:tcPr>
            <w:tcW w:w="3121" w:type="dxa"/>
          </w:tcPr>
          <w:p>
            <w:pPr>
              <w:pStyle w:val="TableParagraph"/>
              <w:spacing w:before="162"/>
              <w:ind w:left="348"/>
              <w:rPr>
                <w:rFonts w:ascii="Times New Roman" w:hAnsi="Times New Roman"/>
                <w:sz w:val="24"/>
              </w:rPr>
            </w:pPr>
            <w:r>
              <w:rPr>
                <w:rFonts w:ascii="Times New Roman" w:hAnsi="Times New Roman"/>
                <w:sz w:val="24"/>
              </w:rPr>
              <w:t>thiết</w:t>
            </w:r>
            <w:r>
              <w:rPr>
                <w:rFonts w:ascii="Times New Roman" w:hAnsi="Times New Roman"/>
                <w:spacing w:val="-3"/>
                <w:sz w:val="24"/>
              </w:rPr>
              <w:t> </w:t>
            </w:r>
            <w:r>
              <w:rPr>
                <w:rFonts w:ascii="Times New Roman" w:hAnsi="Times New Roman"/>
                <w:sz w:val="24"/>
              </w:rPr>
              <w:t>bị</w:t>
            </w:r>
            <w:r>
              <w:rPr>
                <w:rFonts w:ascii="Times New Roman" w:hAnsi="Times New Roman"/>
                <w:spacing w:val="-1"/>
                <w:sz w:val="24"/>
              </w:rPr>
              <w:t> </w:t>
            </w:r>
            <w:r>
              <w:rPr>
                <w:rFonts w:ascii="Times New Roman" w:hAnsi="Times New Roman"/>
                <w:sz w:val="24"/>
              </w:rPr>
              <w:t>cảm</w:t>
            </w:r>
            <w:r>
              <w:rPr>
                <w:rFonts w:ascii="Times New Roman" w:hAnsi="Times New Roman"/>
                <w:spacing w:val="-1"/>
                <w:sz w:val="24"/>
              </w:rPr>
              <w:t> </w:t>
            </w:r>
            <w:r>
              <w:rPr>
                <w:rFonts w:ascii="Times New Roman" w:hAnsi="Times New Roman"/>
                <w:sz w:val="24"/>
              </w:rPr>
              <w:t>ứng</w:t>
            </w:r>
            <w:r>
              <w:rPr>
                <w:rFonts w:ascii="Times New Roman" w:hAnsi="Times New Roman"/>
                <w:spacing w:val="-1"/>
                <w:sz w:val="24"/>
              </w:rPr>
              <w:t> </w:t>
            </w:r>
            <w:r>
              <w:rPr>
                <w:rFonts w:ascii="Times New Roman" w:hAnsi="Times New Roman"/>
                <w:sz w:val="24"/>
              </w:rPr>
              <w:t>khứu</w:t>
            </w:r>
            <w:r>
              <w:rPr>
                <w:rFonts w:ascii="Times New Roman" w:hAnsi="Times New Roman"/>
                <w:spacing w:val="-1"/>
                <w:sz w:val="24"/>
              </w:rPr>
              <w:t> </w:t>
            </w:r>
            <w:r>
              <w:rPr>
                <w:rFonts w:ascii="Times New Roman" w:hAnsi="Times New Roman"/>
                <w:spacing w:val="-4"/>
                <w:sz w:val="24"/>
              </w:rPr>
              <w:t>giác</w:t>
            </w:r>
          </w:p>
        </w:tc>
      </w:tr>
    </w:tbl>
    <w:p>
      <w:pPr>
        <w:pStyle w:val="BodyText"/>
        <w:spacing w:before="98"/>
        <w:rPr>
          <w:rFonts w:ascii="Century"/>
        </w:rPr>
      </w:pPr>
    </w:p>
    <w:p>
      <w:pPr>
        <w:pStyle w:val="BodyText"/>
        <w:ind w:left="143"/>
        <w:rPr>
          <w:rFonts w:ascii="Century" w:eastAsia="Century"/>
        </w:rPr>
      </w:pPr>
      <w:r>
        <w:rPr>
          <w:rFonts w:ascii="MS PGothic" w:eastAsia="MS PGothic"/>
          <w:spacing w:val="-5"/>
        </w:rPr>
        <w:t>問題 </w:t>
      </w:r>
      <w:r>
        <w:rPr>
          <w:rFonts w:ascii="Century" w:eastAsia="Century"/>
          <w:spacing w:val="-7"/>
        </w:rPr>
        <w:t>II</w:t>
      </w:r>
    </w:p>
    <w:p>
      <w:pPr>
        <w:pStyle w:val="Heading4"/>
        <w:spacing w:line="312" w:lineRule="auto" w:before="130"/>
        <w:ind w:right="664"/>
        <w:jc w:val="both"/>
      </w:pPr>
      <w:r>
        <w:rPr/>
        <w:t>Khi xây dựng một chương trình mới, cùng với việc xử lý nội bộ hiệu quả, yếu tố quan</w:t>
      </w:r>
      <w:r>
        <w:rPr>
          <w:spacing w:val="-3"/>
        </w:rPr>
        <w:t> </w:t>
      </w:r>
      <w:r>
        <w:rPr/>
        <w:t>trọng</w:t>
      </w:r>
      <w:r>
        <w:rPr>
          <w:spacing w:val="-3"/>
        </w:rPr>
        <w:t> </w:t>
      </w:r>
      <w:r>
        <w:rPr/>
        <w:t>phải</w:t>
      </w:r>
      <w:r>
        <w:rPr>
          <w:spacing w:val="-3"/>
        </w:rPr>
        <w:t> </w:t>
      </w:r>
      <w:r>
        <w:rPr/>
        <w:t>tính</w:t>
      </w:r>
      <w:r>
        <w:rPr>
          <w:spacing w:val="-3"/>
        </w:rPr>
        <w:t> </w:t>
      </w:r>
      <w:r>
        <w:rPr/>
        <w:t>tới</w:t>
      </w:r>
      <w:r>
        <w:rPr>
          <w:spacing w:val="-3"/>
        </w:rPr>
        <w:t> </w:t>
      </w:r>
      <w:r>
        <w:rPr/>
        <w:t>đó</w:t>
      </w:r>
      <w:r>
        <w:rPr>
          <w:spacing w:val="-3"/>
        </w:rPr>
        <w:t> </w:t>
      </w:r>
      <w:r>
        <w:rPr/>
        <w:t>là</w:t>
      </w:r>
      <w:r>
        <w:rPr>
          <w:spacing w:val="-3"/>
        </w:rPr>
        <w:t> </w:t>
      </w:r>
      <w:r>
        <w:rPr/>
        <w:t>giao</w:t>
      </w:r>
      <w:r>
        <w:rPr>
          <w:spacing w:val="-3"/>
        </w:rPr>
        <w:t> </w:t>
      </w:r>
      <w:r>
        <w:rPr/>
        <w:t>diện</w:t>
      </w:r>
      <w:r>
        <w:rPr>
          <w:spacing w:val="-1"/>
        </w:rPr>
        <w:t> </w:t>
      </w:r>
      <w:r>
        <w:rPr/>
        <w:t>người</w:t>
      </w:r>
      <w:r>
        <w:rPr>
          <w:spacing w:val="-3"/>
        </w:rPr>
        <w:t> </w:t>
      </w:r>
      <w:r>
        <w:rPr/>
        <w:t>máy.</w:t>
      </w:r>
      <w:r>
        <w:rPr>
          <w:spacing w:val="-3"/>
        </w:rPr>
        <w:t> </w:t>
      </w:r>
      <w:r>
        <w:rPr/>
        <w:t>Giao</w:t>
      </w:r>
      <w:r>
        <w:rPr>
          <w:spacing w:val="-3"/>
        </w:rPr>
        <w:t> </w:t>
      </w:r>
      <w:r>
        <w:rPr/>
        <w:t>diện</w:t>
      </w:r>
      <w:r>
        <w:rPr>
          <w:spacing w:val="-3"/>
        </w:rPr>
        <w:t> </w:t>
      </w:r>
      <w:r>
        <w:rPr/>
        <w:t>người</w:t>
      </w:r>
      <w:r>
        <w:rPr>
          <w:spacing w:val="-3"/>
        </w:rPr>
        <w:t> </w:t>
      </w:r>
      <w:r>
        <w:rPr/>
        <w:t>máy</w:t>
      </w:r>
      <w:r>
        <w:rPr>
          <w:spacing w:val="-3"/>
        </w:rPr>
        <w:t> </w:t>
      </w:r>
      <w:r>
        <w:rPr/>
        <w:t>hay</w:t>
      </w:r>
      <w:r>
        <w:rPr>
          <w:spacing w:val="-3"/>
        </w:rPr>
        <w:t> </w:t>
      </w:r>
      <w:r>
        <w:rPr/>
        <w:t>còn</w:t>
      </w:r>
      <w:r>
        <w:rPr>
          <w:spacing w:val="-3"/>
        </w:rPr>
        <w:t> </w:t>
      </w:r>
      <w:r>
        <w:rPr/>
        <w:t>gọi</w:t>
      </w:r>
      <w:r>
        <w:rPr>
          <w:spacing w:val="-3"/>
        </w:rPr>
        <w:t> </w:t>
      </w:r>
      <w:r>
        <w:rPr/>
        <w:t>là giao diện người dùng là việc dùng tùy ý máy móc như là máy vi tính đối với người sử </w:t>
      </w:r>
      <w:r>
        <w:rPr>
          <w:spacing w:val="-2"/>
        </w:rPr>
        <w:t>dụng.</w:t>
      </w:r>
    </w:p>
    <w:p>
      <w:pPr>
        <w:pStyle w:val="BodyText"/>
        <w:spacing w:before="38"/>
        <w:rPr>
          <w:rFonts w:ascii="Times New Roman"/>
          <w:sz w:val="24"/>
        </w:rPr>
      </w:pPr>
    </w:p>
    <w:p>
      <w:pPr>
        <w:pStyle w:val="BodyText"/>
        <w:ind w:left="143"/>
        <w:rPr>
          <w:rFonts w:ascii="Century" w:eastAsia="Century"/>
        </w:rPr>
      </w:pPr>
      <w:r>
        <w:rPr>
          <w:rFonts w:ascii="MS PGothic" w:eastAsia="MS PGothic"/>
          <w:spacing w:val="-4"/>
        </w:rPr>
        <w:t>問題 </w:t>
      </w:r>
      <w:r>
        <w:rPr>
          <w:rFonts w:ascii="Century" w:eastAsia="Century"/>
          <w:spacing w:val="-5"/>
        </w:rPr>
        <w:t>III</w:t>
      </w:r>
    </w:p>
    <w:p>
      <w:pPr>
        <w:pStyle w:val="BodyText"/>
        <w:spacing w:line="312" w:lineRule="auto" w:before="130"/>
        <w:ind w:left="143" w:right="669" w:firstLine="211"/>
        <w:jc w:val="both"/>
      </w:pPr>
      <w:r>
        <w:rPr>
          <w:spacing w:val="8"/>
        </w:rPr>
        <w:t>一般に， ヒューマンインタフェースの設計は， アルゴリズム検討時では十分に行えない</w:t>
      </w:r>
      <w:r>
        <w:rPr>
          <w:spacing w:val="14"/>
        </w:rPr>
        <w:t>ことが多く， 試作プログラムを作ってみて問題点を修正していくというやり方になります．</w:t>
      </w:r>
      <w:r>
        <w:rPr>
          <w:spacing w:val="-2"/>
        </w:rPr>
        <w:t>このように試行錯誤を前提に設計していくことを</w:t>
      </w:r>
      <w:r>
        <w:rPr>
          <w:rFonts w:ascii="MS Mincho" w:eastAsia="MS Mincho"/>
          <w:spacing w:val="-2"/>
        </w:rPr>
        <w:t>プロトタイピング</w:t>
      </w:r>
      <w:r>
        <w:rPr>
          <w:spacing w:val="-2"/>
        </w:rPr>
        <w:t>と呼びます．</w:t>
      </w:r>
    </w:p>
    <w:p>
      <w:pPr>
        <w:pStyle w:val="BodyText"/>
        <w:spacing w:after="0" w:line="312" w:lineRule="auto"/>
        <w:jc w:val="both"/>
        <w:sectPr>
          <w:pgSz w:w="11910" w:h="16840"/>
          <w:pgMar w:header="685" w:footer="0" w:top="1640" w:bottom="280" w:left="1559" w:right="1133"/>
        </w:sectPr>
      </w:pPr>
    </w:p>
    <w:p>
      <w:pPr>
        <w:pStyle w:val="BodyText"/>
        <w:spacing w:before="68"/>
        <w:rPr>
          <w:sz w:val="40"/>
        </w:rPr>
      </w:pPr>
    </w:p>
    <w:p>
      <w:pPr>
        <w:pStyle w:val="Heading1"/>
        <w:numPr>
          <w:ilvl w:val="0"/>
          <w:numId w:val="6"/>
        </w:numPr>
        <w:tabs>
          <w:tab w:pos="657" w:val="left" w:leader="none"/>
        </w:tabs>
        <w:spacing w:line="240" w:lineRule="auto" w:before="0" w:after="0"/>
        <w:ind w:left="657" w:right="0" w:hanging="514"/>
        <w:jc w:val="left"/>
        <w:rPr>
          <w:rFonts w:ascii="Calibri" w:eastAsia="Calibri"/>
        </w:rPr>
      </w:pPr>
      <w:bookmarkStart w:name="_TOC_250001" w:id="115"/>
      <w:bookmarkEnd w:id="115"/>
      <w:r>
        <w:rPr>
          <w:rFonts w:ascii="MS Gothic" w:eastAsia="MS Gothic"/>
          <w:spacing w:val="-5"/>
        </w:rPr>
        <w:t>附録</w:t>
      </w:r>
    </w:p>
    <w:p>
      <w:pPr>
        <w:spacing w:before="373"/>
        <w:ind w:left="143" w:right="0" w:firstLine="0"/>
        <w:jc w:val="left"/>
        <w:rPr>
          <w:rFonts w:ascii="MS PGothic" w:eastAsia="MS PGothic"/>
          <w:sz w:val="32"/>
        </w:rPr>
      </w:pPr>
      <w:r>
        <w:rPr>
          <w:rFonts w:ascii="MS PGothic" w:eastAsia="MS PGothic"/>
          <w:spacing w:val="-5"/>
          <w:sz w:val="32"/>
        </w:rPr>
        <w:t>キーボードの記号</w:t>
      </w:r>
    </w:p>
    <w:p>
      <w:pPr>
        <w:pStyle w:val="BodyText"/>
        <w:spacing w:before="15"/>
        <w:rPr>
          <w:rFonts w:ascii="MS PGothic"/>
          <w:sz w:val="20"/>
        </w:rPr>
      </w:pPr>
    </w:p>
    <w:tbl>
      <w:tblPr>
        <w:tblW w:w="0" w:type="auto"/>
        <w:jc w:val="left"/>
        <w:tblInd w:w="199" w:type="dxa"/>
        <w:tblBorders>
          <w:top w:val="single" w:sz="18" w:space="0" w:color="CCCCCC"/>
          <w:left w:val="single" w:sz="18" w:space="0" w:color="CCCCCC"/>
          <w:bottom w:val="single" w:sz="18" w:space="0" w:color="CCCCCC"/>
          <w:right w:val="single" w:sz="18" w:space="0" w:color="CCCCCC"/>
          <w:insideH w:val="single" w:sz="18" w:space="0" w:color="CCCCCC"/>
          <w:insideV w:val="single" w:sz="18" w:space="0" w:color="CCCCCC"/>
        </w:tblBorders>
        <w:tblLayout w:type="fixed"/>
        <w:tblCellMar>
          <w:top w:w="0" w:type="dxa"/>
          <w:left w:w="0" w:type="dxa"/>
          <w:bottom w:w="0" w:type="dxa"/>
          <w:right w:w="0" w:type="dxa"/>
        </w:tblCellMar>
        <w:tblLook w:val="01E0"/>
      </w:tblPr>
      <w:tblGrid>
        <w:gridCol w:w="1243"/>
        <w:gridCol w:w="810"/>
        <w:gridCol w:w="3870"/>
        <w:gridCol w:w="2501"/>
      </w:tblGrid>
      <w:tr>
        <w:trPr>
          <w:trHeight w:val="1219" w:hRule="atLeast"/>
        </w:trPr>
        <w:tc>
          <w:tcPr>
            <w:tcW w:w="1243" w:type="dxa"/>
            <w:tcBorders>
              <w:left w:val="single" w:sz="12" w:space="0" w:color="CCCCCC"/>
              <w:bottom w:val="single" w:sz="18" w:space="0" w:color="000000"/>
              <w:right w:val="single" w:sz="18" w:space="0" w:color="000000"/>
            </w:tcBorders>
            <w:shd w:val="clear" w:color="auto" w:fill="99FF99"/>
          </w:tcPr>
          <w:p>
            <w:pPr>
              <w:pStyle w:val="TableParagraph"/>
              <w:spacing w:line="211" w:lineRule="auto" w:before="231"/>
              <w:ind w:left="234" w:right="76" w:firstLine="91"/>
              <w:rPr>
                <w:b/>
                <w:sz w:val="21"/>
              </w:rPr>
            </w:pPr>
            <w:r>
              <w:rPr>
                <w:b/>
                <w:color w:val="008000"/>
                <w:spacing w:val="-4"/>
                <w:sz w:val="21"/>
              </w:rPr>
              <w:t>キーボー</w:t>
            </w:r>
            <w:r>
              <w:rPr>
                <w:b/>
                <w:color w:val="008000"/>
                <w:spacing w:val="-4"/>
                <w:sz w:val="21"/>
              </w:rPr>
              <w:t>ドの記号</w:t>
            </w:r>
          </w:p>
          <w:p>
            <w:pPr>
              <w:pStyle w:val="TableParagraph"/>
              <w:spacing w:before="57"/>
              <w:ind w:left="445"/>
              <w:rPr>
                <w:b/>
                <w:sz w:val="21"/>
              </w:rPr>
            </w:pPr>
            <w:r>
              <w:rPr>
                <w:b/>
                <w:color w:val="008000"/>
                <w:spacing w:val="20"/>
                <w:sz w:val="21"/>
              </w:rPr>
              <w:t>全 角</w:t>
            </w:r>
          </w:p>
        </w:tc>
        <w:tc>
          <w:tcPr>
            <w:tcW w:w="810" w:type="dxa"/>
            <w:tcBorders>
              <w:left w:val="single" w:sz="18" w:space="0" w:color="000000"/>
              <w:bottom w:val="single" w:sz="18" w:space="0" w:color="000000"/>
              <w:right w:val="single" w:sz="18" w:space="0" w:color="000000"/>
            </w:tcBorders>
            <w:shd w:val="clear" w:color="auto" w:fill="99FF99"/>
          </w:tcPr>
          <w:p>
            <w:pPr>
              <w:pStyle w:val="TableParagraph"/>
              <w:spacing w:before="101"/>
              <w:rPr>
                <w:rFonts w:ascii="MS PGothic"/>
                <w:sz w:val="21"/>
              </w:rPr>
            </w:pPr>
          </w:p>
          <w:p>
            <w:pPr>
              <w:pStyle w:val="TableParagraph"/>
              <w:spacing w:line="211" w:lineRule="auto" w:before="1"/>
              <w:ind w:left="290" w:right="155" w:firstLine="105"/>
              <w:rPr>
                <w:b/>
                <w:sz w:val="21"/>
              </w:rPr>
            </w:pPr>
            <w:r>
              <w:rPr>
                <w:b/>
                <w:color w:val="008000"/>
                <w:spacing w:val="-10"/>
                <w:sz w:val="21"/>
              </w:rPr>
              <w:t>半角</w:t>
            </w:r>
          </w:p>
        </w:tc>
        <w:tc>
          <w:tcPr>
            <w:tcW w:w="3870" w:type="dxa"/>
            <w:tcBorders>
              <w:left w:val="single" w:sz="18" w:space="0" w:color="000000"/>
              <w:bottom w:val="single" w:sz="18" w:space="0" w:color="000000"/>
              <w:right w:val="single" w:sz="18" w:space="0" w:color="000000"/>
            </w:tcBorders>
            <w:shd w:val="clear" w:color="auto" w:fill="99FF99"/>
          </w:tcPr>
          <w:p>
            <w:pPr>
              <w:pStyle w:val="TableParagraph"/>
              <w:spacing w:before="196"/>
              <w:rPr>
                <w:rFonts w:ascii="MS PGothic"/>
                <w:sz w:val="21"/>
              </w:rPr>
            </w:pPr>
          </w:p>
          <w:p>
            <w:pPr>
              <w:pStyle w:val="TableParagraph"/>
              <w:spacing w:before="0"/>
              <w:ind w:left="243"/>
              <w:jc w:val="center"/>
              <w:rPr>
                <w:b/>
                <w:sz w:val="21"/>
              </w:rPr>
            </w:pPr>
            <w:r>
              <w:rPr>
                <w:b/>
                <w:color w:val="008000"/>
                <w:spacing w:val="26"/>
                <w:sz w:val="21"/>
              </w:rPr>
              <w:t>読 み 方</w:t>
            </w:r>
          </w:p>
        </w:tc>
        <w:tc>
          <w:tcPr>
            <w:tcW w:w="2501" w:type="dxa"/>
            <w:tcBorders>
              <w:left w:val="single" w:sz="18" w:space="0" w:color="000000"/>
              <w:bottom w:val="single" w:sz="18" w:space="0" w:color="000000"/>
              <w:right w:val="single" w:sz="12" w:space="0" w:color="CCCCCC"/>
            </w:tcBorders>
            <w:shd w:val="clear" w:color="auto" w:fill="99FF99"/>
          </w:tcPr>
          <w:p>
            <w:pPr>
              <w:pStyle w:val="TableParagraph"/>
              <w:spacing w:before="196"/>
              <w:rPr>
                <w:rFonts w:ascii="MS PGothic"/>
                <w:sz w:val="21"/>
              </w:rPr>
            </w:pPr>
          </w:p>
          <w:p>
            <w:pPr>
              <w:pStyle w:val="TableParagraph"/>
              <w:tabs>
                <w:tab w:pos="1560" w:val="left" w:leader="none"/>
              </w:tabs>
              <w:spacing w:before="0"/>
              <w:ind w:left="932"/>
              <w:rPr>
                <w:b/>
                <w:sz w:val="21"/>
              </w:rPr>
            </w:pPr>
            <w:r>
              <w:rPr>
                <w:b/>
                <w:color w:val="008000"/>
                <w:spacing w:val="-10"/>
                <w:sz w:val="21"/>
              </w:rPr>
              <w:t>英</w:t>
            </w:r>
            <w:r>
              <w:rPr>
                <w:b/>
                <w:color w:val="008000"/>
                <w:sz w:val="21"/>
              </w:rPr>
              <w:tab/>
            </w:r>
            <w:r>
              <w:rPr>
                <w:b/>
                <w:color w:val="008000"/>
                <w:spacing w:val="-10"/>
                <w:sz w:val="21"/>
              </w:rPr>
              <w:t>語</w:t>
            </w:r>
          </w:p>
        </w:tc>
      </w:tr>
      <w:tr>
        <w:trPr>
          <w:trHeight w:val="860" w:hRule="atLeast"/>
        </w:trPr>
        <w:tc>
          <w:tcPr>
            <w:tcW w:w="1243" w:type="dxa"/>
            <w:tcBorders>
              <w:top w:val="single" w:sz="18" w:space="0" w:color="000000"/>
              <w:left w:val="single" w:sz="12" w:space="0" w:color="CCCCCC"/>
              <w:bottom w:val="single" w:sz="18" w:space="0" w:color="000000"/>
              <w:right w:val="single" w:sz="18" w:space="0" w:color="000000"/>
            </w:tcBorders>
          </w:tcPr>
          <w:p>
            <w:pPr>
              <w:pStyle w:val="TableParagraph"/>
              <w:spacing w:before="14"/>
              <w:rPr>
                <w:rFonts w:ascii="MS PGothic"/>
                <w:sz w:val="21"/>
              </w:rPr>
            </w:pPr>
          </w:p>
          <w:p>
            <w:pPr>
              <w:pStyle w:val="TableParagraph"/>
              <w:spacing w:before="0"/>
              <w:ind w:left="245" w:right="3"/>
              <w:jc w:val="center"/>
              <w:rPr>
                <w:sz w:val="21"/>
              </w:rPr>
            </w:pPr>
            <w:r>
              <w:rPr>
                <w:color w:val="008000"/>
                <w:spacing w:val="-10"/>
                <w:sz w:val="21"/>
              </w:rPr>
              <w:t>！</w:t>
            </w:r>
          </w:p>
        </w:tc>
        <w:tc>
          <w:tcPr>
            <w:tcW w:w="810" w:type="dxa"/>
            <w:tcBorders>
              <w:top w:val="single" w:sz="18" w:space="0" w:color="000000"/>
              <w:left w:val="single" w:sz="18" w:space="0" w:color="000000"/>
              <w:bottom w:val="single" w:sz="18" w:space="0" w:color="000000"/>
              <w:right w:val="single" w:sz="18" w:space="0" w:color="000000"/>
            </w:tcBorders>
          </w:tcPr>
          <w:p>
            <w:pPr>
              <w:pStyle w:val="TableParagraph"/>
              <w:spacing w:before="32"/>
              <w:rPr>
                <w:rFonts w:ascii="MS PGothic"/>
                <w:sz w:val="21"/>
              </w:rPr>
            </w:pPr>
          </w:p>
          <w:p>
            <w:pPr>
              <w:pStyle w:val="TableParagraph"/>
              <w:spacing w:before="0"/>
              <w:ind w:right="224"/>
              <w:jc w:val="right"/>
              <w:rPr>
                <w:rFonts w:ascii="Times New Roman"/>
                <w:sz w:val="21"/>
              </w:rPr>
            </w:pPr>
            <w:r>
              <w:rPr>
                <w:rFonts w:ascii="Times New Roman"/>
                <w:color w:val="008000"/>
                <w:spacing w:val="-10"/>
                <w:sz w:val="21"/>
              </w:rPr>
              <w:t>!</w:t>
            </w:r>
          </w:p>
        </w:tc>
        <w:tc>
          <w:tcPr>
            <w:tcW w:w="3870" w:type="dxa"/>
            <w:tcBorders>
              <w:top w:val="single" w:sz="18" w:space="0" w:color="000000"/>
              <w:left w:val="single" w:sz="18" w:space="0" w:color="000000"/>
              <w:bottom w:val="single" w:sz="18" w:space="0" w:color="000000"/>
              <w:right w:val="single" w:sz="18" w:space="0" w:color="000000"/>
            </w:tcBorders>
          </w:tcPr>
          <w:p>
            <w:pPr>
              <w:pStyle w:val="TableParagraph"/>
              <w:spacing w:line="211" w:lineRule="auto" w:before="193"/>
              <w:ind w:left="85" w:right="49" w:firstLine="211"/>
              <w:rPr>
                <w:sz w:val="21"/>
              </w:rPr>
            </w:pPr>
            <w:r>
              <w:rPr>
                <w:color w:val="008000"/>
                <w:spacing w:val="15"/>
                <w:sz w:val="21"/>
              </w:rPr>
              <w:t>かんたんふ</w:t>
            </w:r>
            <w:r>
              <w:rPr>
                <w:rFonts w:ascii="MS Mincho" w:eastAsia="MS Mincho"/>
                <w:color w:val="008000"/>
                <w:spacing w:val="15"/>
                <w:sz w:val="21"/>
              </w:rPr>
              <w:t>(</w:t>
            </w:r>
            <w:r>
              <w:rPr>
                <w:color w:val="008000"/>
                <w:spacing w:val="15"/>
                <w:sz w:val="21"/>
              </w:rPr>
              <w:t>感嘆符</w:t>
            </w:r>
            <w:r>
              <w:rPr>
                <w:rFonts w:ascii="MS Mincho" w:eastAsia="MS Mincho"/>
                <w:color w:val="008000"/>
                <w:spacing w:val="15"/>
                <w:sz w:val="21"/>
              </w:rPr>
              <w:t>)</w:t>
            </w:r>
            <w:r>
              <w:rPr>
                <w:color w:val="008000"/>
                <w:spacing w:val="13"/>
                <w:sz w:val="21"/>
              </w:rPr>
              <w:t>，エクスクラメー</w:t>
            </w:r>
            <w:r>
              <w:rPr>
                <w:color w:val="008000"/>
                <w:spacing w:val="-2"/>
                <w:sz w:val="21"/>
              </w:rPr>
              <w:t>ションマーク</w:t>
            </w:r>
          </w:p>
        </w:tc>
        <w:tc>
          <w:tcPr>
            <w:tcW w:w="2501" w:type="dxa"/>
            <w:tcBorders>
              <w:top w:val="single" w:sz="18" w:space="0" w:color="000000"/>
              <w:left w:val="single" w:sz="18" w:space="0" w:color="000000"/>
              <w:bottom w:val="single" w:sz="18" w:space="0" w:color="000000"/>
              <w:right w:val="single" w:sz="12" w:space="0" w:color="CCCCCC"/>
            </w:tcBorders>
          </w:tcPr>
          <w:p>
            <w:pPr>
              <w:pStyle w:val="TableParagraph"/>
              <w:spacing w:before="32"/>
              <w:rPr>
                <w:rFonts w:ascii="MS PGothic"/>
                <w:sz w:val="21"/>
              </w:rPr>
            </w:pPr>
          </w:p>
          <w:p>
            <w:pPr>
              <w:pStyle w:val="TableParagraph"/>
              <w:spacing w:before="0"/>
              <w:ind w:left="296"/>
              <w:rPr>
                <w:rFonts w:ascii="Times New Roman"/>
                <w:sz w:val="21"/>
              </w:rPr>
            </w:pPr>
            <w:r>
              <w:rPr>
                <w:rFonts w:ascii="Times New Roman"/>
                <w:color w:val="008000"/>
                <w:sz w:val="21"/>
              </w:rPr>
              <w:t>exclamation</w:t>
            </w:r>
            <w:r>
              <w:rPr>
                <w:rFonts w:ascii="Times New Roman"/>
                <w:color w:val="008000"/>
                <w:spacing w:val="-10"/>
                <w:sz w:val="21"/>
              </w:rPr>
              <w:t> </w:t>
            </w:r>
            <w:r>
              <w:rPr>
                <w:rFonts w:ascii="Times New Roman"/>
                <w:color w:val="008000"/>
                <w:spacing w:val="-4"/>
                <w:sz w:val="21"/>
              </w:rPr>
              <w:t>mark</w:t>
            </w:r>
          </w:p>
        </w:tc>
      </w:tr>
      <w:tr>
        <w:trPr>
          <w:trHeight w:val="857" w:hRule="atLeast"/>
        </w:trPr>
        <w:tc>
          <w:tcPr>
            <w:tcW w:w="1243" w:type="dxa"/>
            <w:tcBorders>
              <w:top w:val="single" w:sz="18" w:space="0" w:color="000000"/>
              <w:left w:val="single" w:sz="12" w:space="0" w:color="CCCCCC"/>
              <w:bottom w:val="single" w:sz="18" w:space="0" w:color="000000"/>
              <w:right w:val="single" w:sz="18" w:space="0" w:color="000000"/>
            </w:tcBorders>
            <w:shd w:val="clear" w:color="auto" w:fill="CCFFCC"/>
          </w:tcPr>
          <w:p>
            <w:pPr>
              <w:pStyle w:val="TableParagraph"/>
              <w:spacing w:before="13"/>
              <w:rPr>
                <w:rFonts w:ascii="MS PGothic"/>
                <w:sz w:val="21"/>
              </w:rPr>
            </w:pPr>
          </w:p>
          <w:p>
            <w:pPr>
              <w:pStyle w:val="TableParagraph"/>
              <w:spacing w:before="0"/>
              <w:ind w:left="245" w:right="3"/>
              <w:jc w:val="center"/>
              <w:rPr>
                <w:sz w:val="21"/>
              </w:rPr>
            </w:pPr>
            <w:r>
              <w:rPr>
                <w:color w:val="008000"/>
                <w:spacing w:val="-10"/>
                <w:sz w:val="21"/>
              </w:rPr>
              <w:t>？</w:t>
            </w:r>
          </w:p>
        </w:tc>
        <w:tc>
          <w:tcPr>
            <w:tcW w:w="810" w:type="dxa"/>
            <w:tcBorders>
              <w:top w:val="single" w:sz="18" w:space="0" w:color="000000"/>
              <w:left w:val="single" w:sz="18" w:space="0" w:color="000000"/>
              <w:bottom w:val="single" w:sz="18" w:space="0" w:color="000000"/>
              <w:right w:val="single" w:sz="18" w:space="0" w:color="000000"/>
            </w:tcBorders>
            <w:shd w:val="clear" w:color="auto" w:fill="CCFFCC"/>
          </w:tcPr>
          <w:p>
            <w:pPr>
              <w:pStyle w:val="TableParagraph"/>
              <w:spacing w:before="31"/>
              <w:rPr>
                <w:rFonts w:ascii="MS PGothic"/>
                <w:sz w:val="21"/>
              </w:rPr>
            </w:pPr>
          </w:p>
          <w:p>
            <w:pPr>
              <w:pStyle w:val="TableParagraph"/>
              <w:spacing w:before="0"/>
              <w:ind w:right="213"/>
              <w:jc w:val="right"/>
              <w:rPr>
                <w:rFonts w:ascii="Times New Roman"/>
                <w:sz w:val="21"/>
              </w:rPr>
            </w:pPr>
            <w:r>
              <w:rPr>
                <w:rFonts w:ascii="Times New Roman"/>
                <w:color w:val="008000"/>
                <w:spacing w:val="-10"/>
                <w:sz w:val="21"/>
              </w:rPr>
              <w:t>?</w:t>
            </w:r>
          </w:p>
        </w:tc>
        <w:tc>
          <w:tcPr>
            <w:tcW w:w="3870" w:type="dxa"/>
            <w:tcBorders>
              <w:top w:val="single" w:sz="18" w:space="0" w:color="000000"/>
              <w:left w:val="single" w:sz="18" w:space="0" w:color="000000"/>
              <w:bottom w:val="single" w:sz="18" w:space="0" w:color="000000"/>
              <w:right w:val="single" w:sz="18" w:space="0" w:color="000000"/>
            </w:tcBorders>
            <w:shd w:val="clear" w:color="auto" w:fill="CCFFCC"/>
          </w:tcPr>
          <w:p>
            <w:pPr>
              <w:pStyle w:val="TableParagraph"/>
              <w:spacing w:line="257" w:lineRule="exact" w:before="166"/>
              <w:ind w:left="296"/>
              <w:rPr>
                <w:sz w:val="21"/>
              </w:rPr>
            </w:pPr>
            <w:r>
              <w:rPr>
                <w:color w:val="008000"/>
                <w:spacing w:val="16"/>
                <w:sz w:val="21"/>
              </w:rPr>
              <w:t>ぎもんふ</w:t>
            </w:r>
            <w:r>
              <w:rPr>
                <w:rFonts w:ascii="MS Mincho" w:eastAsia="MS Mincho"/>
                <w:color w:val="008000"/>
                <w:spacing w:val="16"/>
                <w:sz w:val="21"/>
              </w:rPr>
              <w:t>(</w:t>
            </w:r>
            <w:r>
              <w:rPr>
                <w:color w:val="008000"/>
                <w:spacing w:val="16"/>
                <w:sz w:val="21"/>
              </w:rPr>
              <w:t>疑問符</w:t>
            </w:r>
            <w:r>
              <w:rPr>
                <w:rFonts w:ascii="MS Mincho" w:eastAsia="MS Mincho"/>
                <w:color w:val="008000"/>
                <w:spacing w:val="15"/>
                <w:sz w:val="21"/>
              </w:rPr>
              <w:t>)</w:t>
            </w:r>
            <w:r>
              <w:rPr>
                <w:color w:val="008000"/>
                <w:spacing w:val="12"/>
                <w:sz w:val="21"/>
              </w:rPr>
              <w:t>，クエスチョンマー</w:t>
            </w:r>
          </w:p>
          <w:p>
            <w:pPr>
              <w:pStyle w:val="TableParagraph"/>
              <w:spacing w:line="257" w:lineRule="exact" w:before="0"/>
              <w:ind w:left="85"/>
              <w:rPr>
                <w:sz w:val="21"/>
              </w:rPr>
            </w:pPr>
            <w:r>
              <w:rPr>
                <w:color w:val="008000"/>
                <w:spacing w:val="-10"/>
                <w:sz w:val="21"/>
              </w:rPr>
              <w:t>ク</w:t>
            </w:r>
          </w:p>
        </w:tc>
        <w:tc>
          <w:tcPr>
            <w:tcW w:w="2501" w:type="dxa"/>
            <w:tcBorders>
              <w:top w:val="single" w:sz="18" w:space="0" w:color="000000"/>
              <w:left w:val="single" w:sz="18" w:space="0" w:color="000000"/>
              <w:bottom w:val="single" w:sz="18" w:space="0" w:color="000000"/>
              <w:right w:val="single" w:sz="12" w:space="0" w:color="CCCCCC"/>
            </w:tcBorders>
            <w:shd w:val="clear" w:color="auto" w:fill="CCFFCC"/>
          </w:tcPr>
          <w:p>
            <w:pPr>
              <w:pStyle w:val="TableParagraph"/>
              <w:spacing w:before="31"/>
              <w:rPr>
                <w:rFonts w:ascii="MS PGothic"/>
                <w:sz w:val="21"/>
              </w:rPr>
            </w:pPr>
          </w:p>
          <w:p>
            <w:pPr>
              <w:pStyle w:val="TableParagraph"/>
              <w:spacing w:before="0"/>
              <w:ind w:left="296"/>
              <w:rPr>
                <w:rFonts w:ascii="Times New Roman"/>
                <w:sz w:val="21"/>
              </w:rPr>
            </w:pPr>
            <w:r>
              <w:rPr>
                <w:rFonts w:ascii="Times New Roman"/>
                <w:color w:val="008000"/>
                <w:sz w:val="21"/>
              </w:rPr>
              <w:t>question</w:t>
            </w:r>
            <w:r>
              <w:rPr>
                <w:rFonts w:ascii="Times New Roman"/>
                <w:color w:val="008000"/>
                <w:spacing w:val="-7"/>
                <w:sz w:val="21"/>
              </w:rPr>
              <w:t> </w:t>
            </w:r>
            <w:r>
              <w:rPr>
                <w:rFonts w:ascii="Times New Roman"/>
                <w:color w:val="008000"/>
                <w:spacing w:val="-4"/>
                <w:sz w:val="21"/>
              </w:rPr>
              <w:t>mark</w:t>
            </w:r>
          </w:p>
        </w:tc>
      </w:tr>
      <w:tr>
        <w:trPr>
          <w:trHeight w:val="859" w:hRule="atLeast"/>
        </w:trPr>
        <w:tc>
          <w:tcPr>
            <w:tcW w:w="1243" w:type="dxa"/>
            <w:tcBorders>
              <w:top w:val="single" w:sz="18" w:space="0" w:color="000000"/>
              <w:left w:val="single" w:sz="12" w:space="0" w:color="CCCCCC"/>
              <w:bottom w:val="single" w:sz="18" w:space="0" w:color="000000"/>
              <w:right w:val="single" w:sz="18" w:space="0" w:color="000000"/>
            </w:tcBorders>
          </w:tcPr>
          <w:p>
            <w:pPr>
              <w:pStyle w:val="TableParagraph"/>
              <w:spacing w:before="34"/>
              <w:rPr>
                <w:rFonts w:ascii="MS PGothic"/>
                <w:sz w:val="21"/>
              </w:rPr>
            </w:pPr>
          </w:p>
          <w:p>
            <w:pPr>
              <w:pStyle w:val="TableParagraph"/>
              <w:spacing w:before="0"/>
              <w:ind w:left="245"/>
              <w:jc w:val="center"/>
              <w:rPr>
                <w:rFonts w:ascii="Times New Roman" w:hAnsi="Times New Roman"/>
                <w:sz w:val="21"/>
              </w:rPr>
            </w:pPr>
            <w:r>
              <w:rPr>
                <w:rFonts w:ascii="Times New Roman" w:hAnsi="Times New Roman"/>
                <w:color w:val="008000"/>
                <w:spacing w:val="-10"/>
                <w:sz w:val="21"/>
              </w:rPr>
              <w:t>’</w:t>
            </w:r>
          </w:p>
        </w:tc>
        <w:tc>
          <w:tcPr>
            <w:tcW w:w="810" w:type="dxa"/>
            <w:tcBorders>
              <w:top w:val="single" w:sz="18" w:space="0" w:color="000000"/>
              <w:left w:val="single" w:sz="18" w:space="0" w:color="000000"/>
              <w:bottom w:val="single" w:sz="18" w:space="0" w:color="000000"/>
              <w:right w:val="single" w:sz="18" w:space="0" w:color="000000"/>
            </w:tcBorders>
          </w:tcPr>
          <w:p>
            <w:pPr>
              <w:pStyle w:val="TableParagraph"/>
              <w:spacing w:before="34"/>
              <w:rPr>
                <w:rFonts w:ascii="MS PGothic"/>
                <w:sz w:val="21"/>
              </w:rPr>
            </w:pPr>
          </w:p>
          <w:p>
            <w:pPr>
              <w:pStyle w:val="TableParagraph"/>
              <w:spacing w:before="0"/>
              <w:ind w:right="242"/>
              <w:jc w:val="right"/>
              <w:rPr>
                <w:rFonts w:ascii="Times New Roman"/>
                <w:sz w:val="21"/>
              </w:rPr>
            </w:pPr>
            <w:r>
              <w:rPr>
                <w:rFonts w:ascii="Times New Roman"/>
                <w:color w:val="008000"/>
                <w:spacing w:val="-10"/>
                <w:sz w:val="21"/>
              </w:rPr>
              <w:t>'</w:t>
            </w:r>
          </w:p>
        </w:tc>
        <w:tc>
          <w:tcPr>
            <w:tcW w:w="3870" w:type="dxa"/>
            <w:tcBorders>
              <w:top w:val="single" w:sz="18" w:space="0" w:color="000000"/>
              <w:left w:val="single" w:sz="18" w:space="0" w:color="000000"/>
              <w:bottom w:val="single" w:sz="18" w:space="0" w:color="000000"/>
              <w:right w:val="single" w:sz="18" w:space="0" w:color="000000"/>
            </w:tcBorders>
          </w:tcPr>
          <w:p>
            <w:pPr>
              <w:pStyle w:val="TableParagraph"/>
              <w:spacing w:line="211" w:lineRule="auto" w:before="195"/>
              <w:ind w:left="85" w:right="50" w:firstLine="211"/>
              <w:rPr>
                <w:sz w:val="21"/>
              </w:rPr>
            </w:pPr>
            <w:r>
              <w:rPr>
                <w:color w:val="008000"/>
                <w:spacing w:val="25"/>
                <w:sz w:val="21"/>
              </w:rPr>
              <w:t>いんようふ</w:t>
            </w:r>
            <w:r>
              <w:rPr>
                <w:rFonts w:ascii="MS Mincho" w:eastAsia="MS Mincho"/>
                <w:color w:val="008000"/>
                <w:spacing w:val="-40"/>
                <w:sz w:val="21"/>
              </w:rPr>
              <w:t>( </w:t>
            </w:r>
            <w:r>
              <w:rPr>
                <w:color w:val="008000"/>
                <w:spacing w:val="26"/>
                <w:sz w:val="21"/>
              </w:rPr>
              <w:t>引用符</w:t>
            </w:r>
            <w:r>
              <w:rPr>
                <w:rFonts w:ascii="MS Mincho" w:eastAsia="MS Mincho"/>
                <w:color w:val="008000"/>
                <w:spacing w:val="-40"/>
                <w:sz w:val="21"/>
              </w:rPr>
              <w:t>) </w:t>
            </w:r>
            <w:r>
              <w:rPr>
                <w:color w:val="008000"/>
                <w:spacing w:val="12"/>
                <w:sz w:val="21"/>
              </w:rPr>
              <w:t>，（ シングル</w:t>
            </w:r>
            <w:r>
              <w:rPr>
                <w:color w:val="008000"/>
                <w:sz w:val="21"/>
              </w:rPr>
              <w:t>）</w:t>
            </w:r>
            <w:r>
              <w:rPr>
                <w:color w:val="008000"/>
                <w:spacing w:val="-19"/>
                <w:sz w:val="21"/>
              </w:rPr>
              <w:t> ク</w:t>
            </w:r>
            <w:r>
              <w:rPr>
                <w:color w:val="008000"/>
                <w:spacing w:val="-2"/>
                <w:sz w:val="21"/>
              </w:rPr>
              <w:t>ォーテーション</w:t>
            </w:r>
          </w:p>
        </w:tc>
        <w:tc>
          <w:tcPr>
            <w:tcW w:w="2501" w:type="dxa"/>
            <w:tcBorders>
              <w:top w:val="single" w:sz="18" w:space="0" w:color="000000"/>
              <w:left w:val="single" w:sz="18" w:space="0" w:color="000000"/>
              <w:bottom w:val="single" w:sz="18" w:space="0" w:color="000000"/>
              <w:right w:val="single" w:sz="12" w:space="0" w:color="CCCCCC"/>
            </w:tcBorders>
          </w:tcPr>
          <w:p>
            <w:pPr>
              <w:pStyle w:val="TableParagraph"/>
              <w:spacing w:before="34"/>
              <w:rPr>
                <w:rFonts w:ascii="MS PGothic"/>
                <w:sz w:val="21"/>
              </w:rPr>
            </w:pPr>
          </w:p>
          <w:p>
            <w:pPr>
              <w:pStyle w:val="TableParagraph"/>
              <w:spacing w:before="0"/>
              <w:ind w:left="296"/>
              <w:rPr>
                <w:rFonts w:ascii="Times New Roman"/>
                <w:sz w:val="21"/>
              </w:rPr>
            </w:pPr>
            <w:r>
              <w:rPr>
                <w:rFonts w:ascii="Times New Roman"/>
                <w:color w:val="008000"/>
                <w:sz w:val="21"/>
              </w:rPr>
              <w:t>single</w:t>
            </w:r>
            <w:r>
              <w:rPr>
                <w:rFonts w:ascii="Times New Roman"/>
                <w:color w:val="008000"/>
                <w:spacing w:val="-7"/>
                <w:sz w:val="21"/>
              </w:rPr>
              <w:t> </w:t>
            </w:r>
            <w:r>
              <w:rPr>
                <w:rFonts w:ascii="Times New Roman"/>
                <w:color w:val="008000"/>
                <w:sz w:val="21"/>
              </w:rPr>
              <w:t>quotation</w:t>
            </w:r>
            <w:r>
              <w:rPr>
                <w:rFonts w:ascii="Times New Roman"/>
                <w:color w:val="008000"/>
                <w:spacing w:val="-5"/>
                <w:sz w:val="21"/>
              </w:rPr>
              <w:t> </w:t>
            </w:r>
            <w:r>
              <w:rPr>
                <w:rFonts w:ascii="Times New Roman"/>
                <w:color w:val="008000"/>
                <w:spacing w:val="-4"/>
                <w:sz w:val="21"/>
              </w:rPr>
              <w:t>mark</w:t>
            </w:r>
          </w:p>
        </w:tc>
      </w:tr>
      <w:tr>
        <w:trPr>
          <w:trHeight w:val="860" w:hRule="atLeast"/>
        </w:trPr>
        <w:tc>
          <w:tcPr>
            <w:tcW w:w="1243" w:type="dxa"/>
            <w:tcBorders>
              <w:top w:val="single" w:sz="18" w:space="0" w:color="000000"/>
              <w:left w:val="single" w:sz="12" w:space="0" w:color="CCCCCC"/>
              <w:bottom w:val="single" w:sz="18" w:space="0" w:color="000000"/>
              <w:right w:val="single" w:sz="18" w:space="0" w:color="000000"/>
            </w:tcBorders>
            <w:shd w:val="clear" w:color="auto" w:fill="CCFFCC"/>
          </w:tcPr>
          <w:p>
            <w:pPr>
              <w:pStyle w:val="TableParagraph"/>
              <w:spacing w:before="31"/>
              <w:rPr>
                <w:rFonts w:ascii="MS PGothic"/>
                <w:sz w:val="21"/>
              </w:rPr>
            </w:pPr>
          </w:p>
          <w:p>
            <w:pPr>
              <w:pStyle w:val="TableParagraph"/>
              <w:spacing w:before="0"/>
              <w:ind w:left="245"/>
              <w:jc w:val="center"/>
              <w:rPr>
                <w:rFonts w:ascii="Times New Roman" w:hAnsi="Times New Roman"/>
                <w:sz w:val="21"/>
              </w:rPr>
            </w:pPr>
            <w:r>
              <w:rPr>
                <w:rFonts w:ascii="Times New Roman" w:hAnsi="Times New Roman"/>
                <w:color w:val="008000"/>
                <w:spacing w:val="-10"/>
                <w:sz w:val="21"/>
              </w:rPr>
              <w:t>”</w:t>
            </w:r>
          </w:p>
        </w:tc>
        <w:tc>
          <w:tcPr>
            <w:tcW w:w="810" w:type="dxa"/>
            <w:tcBorders>
              <w:top w:val="single" w:sz="18" w:space="0" w:color="000000"/>
              <w:left w:val="single" w:sz="18" w:space="0" w:color="000000"/>
              <w:bottom w:val="single" w:sz="18" w:space="0" w:color="000000"/>
              <w:right w:val="single" w:sz="18" w:space="0" w:color="000000"/>
            </w:tcBorders>
            <w:shd w:val="clear" w:color="auto" w:fill="CCFFCC"/>
          </w:tcPr>
          <w:p>
            <w:pPr>
              <w:pStyle w:val="TableParagraph"/>
              <w:spacing w:before="31"/>
              <w:rPr>
                <w:rFonts w:ascii="MS PGothic"/>
                <w:sz w:val="21"/>
              </w:rPr>
            </w:pPr>
          </w:p>
          <w:p>
            <w:pPr>
              <w:pStyle w:val="TableParagraph"/>
              <w:spacing w:before="0"/>
              <w:ind w:right="218"/>
              <w:jc w:val="right"/>
              <w:rPr>
                <w:rFonts w:ascii="Times New Roman"/>
                <w:sz w:val="21"/>
              </w:rPr>
            </w:pPr>
            <w:r>
              <w:rPr>
                <w:rFonts w:ascii="Times New Roman"/>
                <w:color w:val="008000"/>
                <w:spacing w:val="-10"/>
                <w:sz w:val="21"/>
              </w:rPr>
              <w:t>"</w:t>
            </w:r>
          </w:p>
        </w:tc>
        <w:tc>
          <w:tcPr>
            <w:tcW w:w="3870" w:type="dxa"/>
            <w:tcBorders>
              <w:top w:val="single" w:sz="18" w:space="0" w:color="000000"/>
              <w:left w:val="single" w:sz="18" w:space="0" w:color="000000"/>
              <w:bottom w:val="single" w:sz="18" w:space="0" w:color="000000"/>
              <w:right w:val="single" w:sz="18" w:space="0" w:color="000000"/>
            </w:tcBorders>
            <w:shd w:val="clear" w:color="auto" w:fill="CCFFCC"/>
          </w:tcPr>
          <w:p>
            <w:pPr>
              <w:pStyle w:val="TableParagraph"/>
              <w:spacing w:line="211" w:lineRule="auto" w:before="192"/>
              <w:ind w:left="85" w:right="46" w:firstLine="211"/>
              <w:rPr>
                <w:sz w:val="21"/>
              </w:rPr>
            </w:pPr>
            <w:r>
              <w:rPr>
                <w:color w:val="008000"/>
                <w:spacing w:val="15"/>
                <w:sz w:val="21"/>
              </w:rPr>
              <w:t>にじゅういんようふ</w:t>
            </w:r>
            <w:r>
              <w:rPr>
                <w:rFonts w:ascii="MS Mincho" w:eastAsia="MS Mincho"/>
                <w:color w:val="008000"/>
                <w:spacing w:val="-43"/>
                <w:sz w:val="21"/>
              </w:rPr>
              <w:t>( </w:t>
            </w:r>
            <w:r>
              <w:rPr>
                <w:color w:val="008000"/>
                <w:spacing w:val="16"/>
                <w:sz w:val="21"/>
              </w:rPr>
              <w:t>二重引用符</w:t>
            </w:r>
            <w:r>
              <w:rPr>
                <w:rFonts w:ascii="MS Mincho" w:eastAsia="MS Mincho"/>
                <w:color w:val="008000"/>
                <w:spacing w:val="9"/>
                <w:sz w:val="21"/>
              </w:rPr>
              <w:t>)</w:t>
            </w:r>
            <w:r>
              <w:rPr>
                <w:color w:val="008000"/>
                <w:spacing w:val="-13"/>
                <w:sz w:val="21"/>
              </w:rPr>
              <w:t>， ダ</w:t>
            </w:r>
            <w:r>
              <w:rPr>
                <w:color w:val="008000"/>
                <w:spacing w:val="-2"/>
                <w:sz w:val="21"/>
              </w:rPr>
              <w:t>ブルクォーテーション</w:t>
            </w:r>
          </w:p>
        </w:tc>
        <w:tc>
          <w:tcPr>
            <w:tcW w:w="2501" w:type="dxa"/>
            <w:tcBorders>
              <w:top w:val="single" w:sz="18" w:space="0" w:color="000000"/>
              <w:left w:val="single" w:sz="18" w:space="0" w:color="000000"/>
              <w:bottom w:val="single" w:sz="18" w:space="0" w:color="000000"/>
              <w:right w:val="single" w:sz="12" w:space="0" w:color="CCCCCC"/>
            </w:tcBorders>
            <w:shd w:val="clear" w:color="auto" w:fill="CCFFCC"/>
          </w:tcPr>
          <w:p>
            <w:pPr>
              <w:pStyle w:val="TableParagraph"/>
              <w:spacing w:before="31"/>
              <w:rPr>
                <w:rFonts w:ascii="MS PGothic"/>
                <w:sz w:val="21"/>
              </w:rPr>
            </w:pPr>
          </w:p>
          <w:p>
            <w:pPr>
              <w:pStyle w:val="TableParagraph"/>
              <w:spacing w:before="0"/>
              <w:ind w:left="296"/>
              <w:rPr>
                <w:rFonts w:ascii="Times New Roman"/>
                <w:sz w:val="21"/>
              </w:rPr>
            </w:pPr>
            <w:r>
              <w:rPr>
                <w:rFonts w:ascii="Times New Roman"/>
                <w:color w:val="008000"/>
                <w:sz w:val="21"/>
              </w:rPr>
              <w:t>double</w:t>
            </w:r>
            <w:r>
              <w:rPr>
                <w:rFonts w:ascii="Times New Roman"/>
                <w:color w:val="008000"/>
                <w:spacing w:val="-8"/>
                <w:sz w:val="21"/>
              </w:rPr>
              <w:t> </w:t>
            </w:r>
            <w:r>
              <w:rPr>
                <w:rFonts w:ascii="Times New Roman"/>
                <w:color w:val="008000"/>
                <w:sz w:val="21"/>
              </w:rPr>
              <w:t>quotation</w:t>
            </w:r>
            <w:r>
              <w:rPr>
                <w:rFonts w:ascii="Times New Roman"/>
                <w:color w:val="008000"/>
                <w:spacing w:val="-5"/>
                <w:sz w:val="21"/>
              </w:rPr>
              <w:t> </w:t>
            </w:r>
            <w:r>
              <w:rPr>
                <w:rFonts w:ascii="Times New Roman"/>
                <w:color w:val="008000"/>
                <w:spacing w:val="-4"/>
                <w:sz w:val="21"/>
              </w:rPr>
              <w:t>mark</w:t>
            </w:r>
          </w:p>
        </w:tc>
      </w:tr>
      <w:tr>
        <w:trPr>
          <w:trHeight w:val="857" w:hRule="atLeast"/>
        </w:trPr>
        <w:tc>
          <w:tcPr>
            <w:tcW w:w="1243" w:type="dxa"/>
            <w:tcBorders>
              <w:top w:val="single" w:sz="18" w:space="0" w:color="000000"/>
              <w:left w:val="single" w:sz="12" w:space="0" w:color="CCCCCC"/>
              <w:bottom w:val="single" w:sz="18" w:space="0" w:color="000000"/>
              <w:right w:val="single" w:sz="18" w:space="0" w:color="000000"/>
            </w:tcBorders>
          </w:tcPr>
          <w:p>
            <w:pPr>
              <w:pStyle w:val="TableParagraph"/>
              <w:spacing w:before="13"/>
              <w:rPr>
                <w:rFonts w:ascii="MS PGothic"/>
                <w:sz w:val="21"/>
              </w:rPr>
            </w:pPr>
          </w:p>
          <w:p>
            <w:pPr>
              <w:pStyle w:val="TableParagraph"/>
              <w:spacing w:before="0"/>
              <w:ind w:left="245" w:right="3"/>
              <w:jc w:val="center"/>
              <w:rPr>
                <w:sz w:val="21"/>
              </w:rPr>
            </w:pPr>
            <w:r>
              <w:rPr>
                <w:color w:val="008000"/>
                <w:spacing w:val="-10"/>
                <w:sz w:val="21"/>
              </w:rPr>
              <w:t>＃</w:t>
            </w:r>
          </w:p>
        </w:tc>
        <w:tc>
          <w:tcPr>
            <w:tcW w:w="810" w:type="dxa"/>
            <w:tcBorders>
              <w:top w:val="single" w:sz="18" w:space="0" w:color="000000"/>
              <w:left w:val="single" w:sz="18" w:space="0" w:color="000000"/>
              <w:bottom w:val="single" w:sz="18" w:space="0" w:color="000000"/>
              <w:right w:val="single" w:sz="18" w:space="0" w:color="000000"/>
            </w:tcBorders>
          </w:tcPr>
          <w:p>
            <w:pPr>
              <w:pStyle w:val="TableParagraph"/>
              <w:spacing w:before="31"/>
              <w:rPr>
                <w:rFonts w:ascii="MS PGothic"/>
                <w:sz w:val="21"/>
              </w:rPr>
            </w:pPr>
          </w:p>
          <w:p>
            <w:pPr>
              <w:pStyle w:val="TableParagraph"/>
              <w:spacing w:before="0"/>
              <w:ind w:right="208"/>
              <w:jc w:val="right"/>
              <w:rPr>
                <w:rFonts w:ascii="Times New Roman"/>
                <w:sz w:val="21"/>
              </w:rPr>
            </w:pPr>
            <w:r>
              <w:rPr>
                <w:rFonts w:ascii="Times New Roman"/>
                <w:color w:val="008000"/>
                <w:spacing w:val="-10"/>
                <w:sz w:val="21"/>
              </w:rPr>
              <w:t>#</w:t>
            </w:r>
          </w:p>
        </w:tc>
        <w:tc>
          <w:tcPr>
            <w:tcW w:w="3870" w:type="dxa"/>
            <w:tcBorders>
              <w:top w:val="single" w:sz="18" w:space="0" w:color="000000"/>
              <w:left w:val="single" w:sz="18" w:space="0" w:color="000000"/>
              <w:bottom w:val="single" w:sz="18" w:space="0" w:color="000000"/>
              <w:right w:val="single" w:sz="18" w:space="0" w:color="000000"/>
            </w:tcBorders>
          </w:tcPr>
          <w:p>
            <w:pPr>
              <w:pStyle w:val="TableParagraph"/>
              <w:spacing w:before="13"/>
              <w:rPr>
                <w:rFonts w:ascii="MS PGothic"/>
                <w:sz w:val="21"/>
              </w:rPr>
            </w:pPr>
          </w:p>
          <w:p>
            <w:pPr>
              <w:pStyle w:val="TableParagraph"/>
              <w:spacing w:before="0"/>
              <w:ind w:left="296"/>
              <w:rPr>
                <w:sz w:val="21"/>
              </w:rPr>
            </w:pPr>
            <w:r>
              <w:rPr>
                <w:color w:val="008000"/>
                <w:spacing w:val="-4"/>
                <w:sz w:val="21"/>
              </w:rPr>
              <w:t>シャープ，いげた</w:t>
            </w:r>
          </w:p>
        </w:tc>
        <w:tc>
          <w:tcPr>
            <w:tcW w:w="2501" w:type="dxa"/>
            <w:tcBorders>
              <w:top w:val="single" w:sz="18" w:space="0" w:color="000000"/>
              <w:left w:val="single" w:sz="18" w:space="0" w:color="000000"/>
              <w:bottom w:val="single" w:sz="18" w:space="0" w:color="000000"/>
              <w:right w:val="single" w:sz="12" w:space="0" w:color="CCCCCC"/>
            </w:tcBorders>
          </w:tcPr>
          <w:p>
            <w:pPr>
              <w:pStyle w:val="TableParagraph"/>
              <w:spacing w:line="225" w:lineRule="auto" w:before="179"/>
              <w:ind w:left="84" w:firstLine="211"/>
              <w:rPr>
                <w:rFonts w:ascii="Times New Roman" w:eastAsia="Times New Roman"/>
                <w:sz w:val="21"/>
              </w:rPr>
            </w:pPr>
            <w:r>
              <w:rPr>
                <w:rFonts w:ascii="Times New Roman" w:eastAsia="Times New Roman"/>
                <w:color w:val="008000"/>
                <w:sz w:val="21"/>
              </w:rPr>
              <w:t>numerical</w:t>
            </w:r>
            <w:r>
              <w:rPr>
                <w:rFonts w:ascii="Times New Roman" w:eastAsia="Times New Roman"/>
                <w:color w:val="008000"/>
                <w:spacing w:val="80"/>
                <w:sz w:val="21"/>
              </w:rPr>
              <w:t> </w:t>
            </w:r>
            <w:r>
              <w:rPr>
                <w:rFonts w:ascii="Times New Roman" w:eastAsia="Times New Roman"/>
                <w:color w:val="008000"/>
                <w:sz w:val="21"/>
              </w:rPr>
              <w:t>sign</w:t>
            </w:r>
            <w:r>
              <w:rPr>
                <w:rFonts w:ascii="Times New Roman" w:eastAsia="Times New Roman"/>
                <w:color w:val="008000"/>
                <w:spacing w:val="40"/>
                <w:sz w:val="21"/>
              </w:rPr>
              <w:t> </w:t>
            </w:r>
            <w:r>
              <w:rPr>
                <w:color w:val="008000"/>
                <w:sz w:val="21"/>
              </w:rPr>
              <w:t>，</w:t>
            </w:r>
            <w:r>
              <w:rPr>
                <w:color w:val="008000"/>
                <w:spacing w:val="29"/>
                <w:sz w:val="21"/>
              </w:rPr>
              <w:t> </w:t>
            </w:r>
            <w:r>
              <w:rPr>
                <w:rFonts w:ascii="Times New Roman" w:eastAsia="Times New Roman"/>
                <w:color w:val="008000"/>
                <w:sz w:val="21"/>
              </w:rPr>
              <w:t>hash </w:t>
            </w:r>
            <w:r>
              <w:rPr>
                <w:rFonts w:ascii="Times New Roman" w:eastAsia="Times New Roman"/>
                <w:color w:val="008000"/>
                <w:spacing w:val="-4"/>
                <w:sz w:val="21"/>
              </w:rPr>
              <w:t>mark</w:t>
            </w:r>
          </w:p>
        </w:tc>
      </w:tr>
      <w:tr>
        <w:trPr>
          <w:trHeight w:val="619" w:hRule="atLeast"/>
        </w:trPr>
        <w:tc>
          <w:tcPr>
            <w:tcW w:w="1243" w:type="dxa"/>
            <w:tcBorders>
              <w:top w:val="single" w:sz="18" w:space="0" w:color="000000"/>
              <w:left w:val="single" w:sz="12" w:space="0" w:color="CCCCCC"/>
              <w:bottom w:val="single" w:sz="18" w:space="0" w:color="000000"/>
              <w:right w:val="single" w:sz="18" w:space="0" w:color="000000"/>
            </w:tcBorders>
            <w:shd w:val="clear" w:color="auto" w:fill="CCFFCC"/>
          </w:tcPr>
          <w:p>
            <w:pPr>
              <w:pStyle w:val="TableParagraph"/>
              <w:spacing w:before="169"/>
              <w:ind w:left="245" w:right="3"/>
              <w:jc w:val="center"/>
              <w:rPr>
                <w:sz w:val="21"/>
              </w:rPr>
            </w:pPr>
            <w:r>
              <w:rPr>
                <w:color w:val="008000"/>
                <w:spacing w:val="-10"/>
                <w:sz w:val="21"/>
              </w:rPr>
              <w:t>＄</w:t>
            </w:r>
          </w:p>
        </w:tc>
        <w:tc>
          <w:tcPr>
            <w:tcW w:w="810" w:type="dxa"/>
            <w:tcBorders>
              <w:top w:val="single" w:sz="18" w:space="0" w:color="000000"/>
              <w:left w:val="single" w:sz="18" w:space="0" w:color="000000"/>
              <w:bottom w:val="single" w:sz="18" w:space="0" w:color="000000"/>
              <w:right w:val="single" w:sz="18" w:space="0" w:color="000000"/>
            </w:tcBorders>
            <w:shd w:val="clear" w:color="auto" w:fill="CCFFCC"/>
          </w:tcPr>
          <w:p>
            <w:pPr>
              <w:pStyle w:val="TableParagraph"/>
              <w:spacing w:before="187"/>
              <w:ind w:right="208"/>
              <w:jc w:val="right"/>
              <w:rPr>
                <w:rFonts w:ascii="Times New Roman"/>
                <w:sz w:val="21"/>
              </w:rPr>
            </w:pPr>
            <w:r>
              <w:rPr>
                <w:rFonts w:ascii="Times New Roman"/>
                <w:color w:val="008000"/>
                <w:spacing w:val="-10"/>
                <w:sz w:val="21"/>
              </w:rPr>
              <w:t>$</w:t>
            </w:r>
          </w:p>
        </w:tc>
        <w:tc>
          <w:tcPr>
            <w:tcW w:w="3870" w:type="dxa"/>
            <w:tcBorders>
              <w:top w:val="single" w:sz="18" w:space="0" w:color="000000"/>
              <w:left w:val="single" w:sz="18" w:space="0" w:color="000000"/>
              <w:bottom w:val="single" w:sz="18" w:space="0" w:color="000000"/>
              <w:right w:val="single" w:sz="18" w:space="0" w:color="000000"/>
            </w:tcBorders>
            <w:shd w:val="clear" w:color="auto" w:fill="CCFFCC"/>
          </w:tcPr>
          <w:p>
            <w:pPr>
              <w:pStyle w:val="TableParagraph"/>
              <w:spacing w:before="169"/>
              <w:ind w:left="296"/>
              <w:rPr>
                <w:sz w:val="21"/>
              </w:rPr>
            </w:pPr>
            <w:r>
              <w:rPr>
                <w:color w:val="008000"/>
                <w:spacing w:val="-3"/>
                <w:sz w:val="21"/>
              </w:rPr>
              <w:t>ダラー，ドル，ドルマーク</w:t>
            </w:r>
          </w:p>
        </w:tc>
        <w:tc>
          <w:tcPr>
            <w:tcW w:w="2501" w:type="dxa"/>
            <w:tcBorders>
              <w:top w:val="single" w:sz="18" w:space="0" w:color="000000"/>
              <w:left w:val="single" w:sz="18" w:space="0" w:color="000000"/>
              <w:bottom w:val="single" w:sz="18" w:space="0" w:color="000000"/>
              <w:right w:val="single" w:sz="12" w:space="0" w:color="CCCCCC"/>
            </w:tcBorders>
            <w:shd w:val="clear" w:color="auto" w:fill="CCFFCC"/>
          </w:tcPr>
          <w:p>
            <w:pPr>
              <w:pStyle w:val="TableParagraph"/>
              <w:spacing w:before="187"/>
              <w:ind w:left="296"/>
              <w:rPr>
                <w:rFonts w:ascii="Times New Roman"/>
                <w:sz w:val="21"/>
              </w:rPr>
            </w:pPr>
            <w:r>
              <w:rPr>
                <w:rFonts w:ascii="Times New Roman"/>
                <w:color w:val="008000"/>
                <w:sz w:val="21"/>
              </w:rPr>
              <w:t>dollars</w:t>
            </w:r>
            <w:r>
              <w:rPr>
                <w:rFonts w:ascii="Times New Roman"/>
                <w:color w:val="008000"/>
                <w:spacing w:val="-5"/>
                <w:sz w:val="21"/>
              </w:rPr>
              <w:t> </w:t>
            </w:r>
            <w:r>
              <w:rPr>
                <w:rFonts w:ascii="Times New Roman"/>
                <w:color w:val="008000"/>
                <w:spacing w:val="-4"/>
                <w:sz w:val="21"/>
              </w:rPr>
              <w:t>sign</w:t>
            </w:r>
          </w:p>
        </w:tc>
      </w:tr>
      <w:tr>
        <w:trPr>
          <w:trHeight w:val="619" w:hRule="atLeast"/>
        </w:trPr>
        <w:tc>
          <w:tcPr>
            <w:tcW w:w="1243" w:type="dxa"/>
            <w:tcBorders>
              <w:top w:val="single" w:sz="18" w:space="0" w:color="000000"/>
              <w:left w:val="single" w:sz="12" w:space="0" w:color="CCCCCC"/>
              <w:bottom w:val="single" w:sz="18" w:space="0" w:color="000000"/>
              <w:right w:val="single" w:sz="18" w:space="0" w:color="000000"/>
            </w:tcBorders>
          </w:tcPr>
          <w:p>
            <w:pPr>
              <w:pStyle w:val="TableParagraph"/>
              <w:spacing w:before="166"/>
              <w:ind w:left="245" w:right="3"/>
              <w:jc w:val="center"/>
              <w:rPr>
                <w:sz w:val="21"/>
              </w:rPr>
            </w:pPr>
            <w:r>
              <w:rPr>
                <w:color w:val="008000"/>
                <w:spacing w:val="-10"/>
                <w:sz w:val="21"/>
              </w:rPr>
              <w:t>￥</w:t>
            </w:r>
          </w:p>
        </w:tc>
        <w:tc>
          <w:tcPr>
            <w:tcW w:w="810" w:type="dxa"/>
            <w:tcBorders>
              <w:top w:val="single" w:sz="18" w:space="0" w:color="000000"/>
              <w:left w:val="single" w:sz="18" w:space="0" w:color="000000"/>
              <w:bottom w:val="single" w:sz="18" w:space="0" w:color="000000"/>
              <w:right w:val="single" w:sz="18" w:space="0" w:color="000000"/>
            </w:tcBorders>
          </w:tcPr>
          <w:p>
            <w:pPr>
              <w:pStyle w:val="TableParagraph"/>
              <w:spacing w:before="184"/>
              <w:ind w:right="208"/>
              <w:jc w:val="right"/>
              <w:rPr>
                <w:rFonts w:ascii="Times New Roman" w:hAnsi="Times New Roman"/>
                <w:sz w:val="21"/>
              </w:rPr>
            </w:pPr>
            <w:r>
              <w:rPr>
                <w:rFonts w:ascii="Times New Roman" w:hAnsi="Times New Roman"/>
                <w:color w:val="008000"/>
                <w:spacing w:val="-10"/>
                <w:sz w:val="21"/>
              </w:rPr>
              <w:t>¥</w:t>
            </w:r>
          </w:p>
        </w:tc>
        <w:tc>
          <w:tcPr>
            <w:tcW w:w="3870" w:type="dxa"/>
            <w:tcBorders>
              <w:top w:val="single" w:sz="18" w:space="0" w:color="000000"/>
              <w:left w:val="single" w:sz="18" w:space="0" w:color="000000"/>
              <w:bottom w:val="single" w:sz="18" w:space="0" w:color="000000"/>
              <w:right w:val="single" w:sz="18" w:space="0" w:color="000000"/>
            </w:tcBorders>
          </w:tcPr>
          <w:p>
            <w:pPr>
              <w:pStyle w:val="TableParagraph"/>
              <w:spacing w:before="166"/>
              <w:ind w:left="296"/>
              <w:rPr>
                <w:sz w:val="21"/>
              </w:rPr>
            </w:pPr>
            <w:r>
              <w:rPr>
                <w:color w:val="008000"/>
                <w:spacing w:val="-2"/>
                <w:sz w:val="21"/>
              </w:rPr>
              <w:t>えん</w:t>
            </w:r>
            <w:r>
              <w:rPr>
                <w:rFonts w:ascii="MS Mincho" w:eastAsia="MS Mincho"/>
                <w:color w:val="008000"/>
                <w:spacing w:val="-2"/>
                <w:sz w:val="21"/>
              </w:rPr>
              <w:t>(</w:t>
            </w:r>
            <w:r>
              <w:rPr>
                <w:color w:val="008000"/>
                <w:spacing w:val="-2"/>
                <w:sz w:val="21"/>
              </w:rPr>
              <w:t>円</w:t>
            </w:r>
            <w:r>
              <w:rPr>
                <w:rFonts w:ascii="MS Mincho" w:eastAsia="MS Mincho"/>
                <w:color w:val="008000"/>
                <w:spacing w:val="-2"/>
                <w:sz w:val="21"/>
              </w:rPr>
              <w:t>)</w:t>
            </w:r>
            <w:r>
              <w:rPr>
                <w:color w:val="008000"/>
                <w:spacing w:val="-4"/>
                <w:sz w:val="21"/>
              </w:rPr>
              <w:t>，えんマーク</w:t>
            </w:r>
          </w:p>
        </w:tc>
        <w:tc>
          <w:tcPr>
            <w:tcW w:w="2501" w:type="dxa"/>
            <w:tcBorders>
              <w:top w:val="single" w:sz="18" w:space="0" w:color="000000"/>
              <w:left w:val="single" w:sz="18" w:space="0" w:color="000000"/>
              <w:bottom w:val="single" w:sz="18" w:space="0" w:color="000000"/>
              <w:right w:val="single" w:sz="12" w:space="0" w:color="CCCCCC"/>
            </w:tcBorders>
          </w:tcPr>
          <w:p>
            <w:pPr>
              <w:pStyle w:val="TableParagraph"/>
              <w:spacing w:before="184"/>
              <w:ind w:left="296"/>
              <w:rPr>
                <w:rFonts w:ascii="Times New Roman"/>
                <w:sz w:val="21"/>
              </w:rPr>
            </w:pPr>
            <w:r>
              <w:rPr>
                <w:rFonts w:ascii="Times New Roman"/>
                <w:color w:val="008000"/>
                <w:sz w:val="21"/>
              </w:rPr>
              <w:t>yen </w:t>
            </w:r>
            <w:r>
              <w:rPr>
                <w:rFonts w:ascii="Times New Roman"/>
                <w:color w:val="008000"/>
                <w:spacing w:val="-4"/>
                <w:sz w:val="21"/>
              </w:rPr>
              <w:t>sign</w:t>
            </w:r>
          </w:p>
        </w:tc>
      </w:tr>
      <w:tr>
        <w:trPr>
          <w:trHeight w:val="617" w:hRule="atLeast"/>
        </w:trPr>
        <w:tc>
          <w:tcPr>
            <w:tcW w:w="1243" w:type="dxa"/>
            <w:tcBorders>
              <w:top w:val="single" w:sz="18" w:space="0" w:color="000000"/>
              <w:left w:val="single" w:sz="12" w:space="0" w:color="CCCCCC"/>
              <w:bottom w:val="single" w:sz="18" w:space="0" w:color="000000"/>
              <w:right w:val="single" w:sz="18" w:space="0" w:color="000000"/>
            </w:tcBorders>
            <w:shd w:val="clear" w:color="auto" w:fill="CCFFCC"/>
          </w:tcPr>
          <w:p>
            <w:pPr>
              <w:pStyle w:val="TableParagraph"/>
              <w:spacing w:before="166"/>
              <w:ind w:left="245" w:right="3"/>
              <w:jc w:val="center"/>
              <w:rPr>
                <w:sz w:val="21"/>
              </w:rPr>
            </w:pPr>
            <w:r>
              <w:rPr>
                <w:color w:val="008000"/>
                <w:spacing w:val="-10"/>
                <w:sz w:val="21"/>
              </w:rPr>
              <w:t>％</w:t>
            </w:r>
          </w:p>
        </w:tc>
        <w:tc>
          <w:tcPr>
            <w:tcW w:w="810" w:type="dxa"/>
            <w:tcBorders>
              <w:top w:val="single" w:sz="18" w:space="0" w:color="000000"/>
              <w:left w:val="single" w:sz="18" w:space="0" w:color="000000"/>
              <w:bottom w:val="single" w:sz="18" w:space="0" w:color="000000"/>
              <w:right w:val="single" w:sz="18" w:space="0" w:color="000000"/>
            </w:tcBorders>
            <w:shd w:val="clear" w:color="auto" w:fill="CCFFCC"/>
          </w:tcPr>
          <w:p>
            <w:pPr>
              <w:pStyle w:val="TableParagraph"/>
              <w:spacing w:before="184"/>
              <w:ind w:right="172"/>
              <w:jc w:val="right"/>
              <w:rPr>
                <w:rFonts w:ascii="Times New Roman"/>
                <w:sz w:val="21"/>
              </w:rPr>
            </w:pPr>
            <w:r>
              <w:rPr>
                <w:rFonts w:ascii="Times New Roman"/>
                <w:color w:val="008000"/>
                <w:spacing w:val="-10"/>
                <w:sz w:val="21"/>
              </w:rPr>
              <w:t>%</w:t>
            </w:r>
          </w:p>
        </w:tc>
        <w:tc>
          <w:tcPr>
            <w:tcW w:w="3870" w:type="dxa"/>
            <w:tcBorders>
              <w:top w:val="single" w:sz="18" w:space="0" w:color="000000"/>
              <w:left w:val="single" w:sz="18" w:space="0" w:color="000000"/>
              <w:bottom w:val="single" w:sz="18" w:space="0" w:color="000000"/>
              <w:right w:val="single" w:sz="18" w:space="0" w:color="000000"/>
            </w:tcBorders>
            <w:shd w:val="clear" w:color="auto" w:fill="CCFFCC"/>
          </w:tcPr>
          <w:p>
            <w:pPr>
              <w:pStyle w:val="TableParagraph"/>
              <w:spacing w:before="166"/>
              <w:ind w:left="296"/>
              <w:rPr>
                <w:sz w:val="21"/>
              </w:rPr>
            </w:pPr>
            <w:r>
              <w:rPr>
                <w:color w:val="008000"/>
                <w:spacing w:val="-4"/>
                <w:sz w:val="21"/>
              </w:rPr>
              <w:t>パーセント</w:t>
            </w:r>
          </w:p>
        </w:tc>
        <w:tc>
          <w:tcPr>
            <w:tcW w:w="2501" w:type="dxa"/>
            <w:tcBorders>
              <w:top w:val="single" w:sz="18" w:space="0" w:color="000000"/>
              <w:left w:val="single" w:sz="18" w:space="0" w:color="000000"/>
              <w:bottom w:val="single" w:sz="18" w:space="0" w:color="000000"/>
              <w:right w:val="single" w:sz="12" w:space="0" w:color="CCCCCC"/>
            </w:tcBorders>
            <w:shd w:val="clear" w:color="auto" w:fill="CCFFCC"/>
          </w:tcPr>
          <w:p>
            <w:pPr>
              <w:pStyle w:val="TableParagraph"/>
              <w:spacing w:before="184"/>
              <w:ind w:left="296"/>
              <w:rPr>
                <w:rFonts w:ascii="Times New Roman"/>
                <w:sz w:val="21"/>
              </w:rPr>
            </w:pPr>
            <w:r>
              <w:rPr>
                <w:rFonts w:ascii="Times New Roman"/>
                <w:color w:val="008000"/>
                <w:spacing w:val="-2"/>
                <w:sz w:val="21"/>
              </w:rPr>
              <w:t>percent</w:t>
            </w:r>
          </w:p>
        </w:tc>
      </w:tr>
      <w:tr>
        <w:trPr>
          <w:trHeight w:val="620" w:hRule="atLeast"/>
        </w:trPr>
        <w:tc>
          <w:tcPr>
            <w:tcW w:w="1243" w:type="dxa"/>
            <w:tcBorders>
              <w:top w:val="single" w:sz="18" w:space="0" w:color="000000"/>
              <w:left w:val="single" w:sz="12" w:space="0" w:color="CCCCCC"/>
              <w:bottom w:val="single" w:sz="18" w:space="0" w:color="000000"/>
              <w:right w:val="single" w:sz="18" w:space="0" w:color="000000"/>
            </w:tcBorders>
          </w:tcPr>
          <w:p>
            <w:pPr>
              <w:pStyle w:val="TableParagraph"/>
              <w:spacing w:before="169"/>
              <w:ind w:left="245" w:right="3"/>
              <w:jc w:val="center"/>
              <w:rPr>
                <w:sz w:val="21"/>
              </w:rPr>
            </w:pPr>
            <w:r>
              <w:rPr>
                <w:color w:val="008000"/>
                <w:spacing w:val="-10"/>
                <w:sz w:val="21"/>
              </w:rPr>
              <w:t>＆</w:t>
            </w:r>
          </w:p>
        </w:tc>
        <w:tc>
          <w:tcPr>
            <w:tcW w:w="810" w:type="dxa"/>
            <w:tcBorders>
              <w:top w:val="single" w:sz="18" w:space="0" w:color="000000"/>
              <w:left w:val="single" w:sz="18" w:space="0" w:color="000000"/>
              <w:bottom w:val="single" w:sz="18" w:space="0" w:color="000000"/>
              <w:right w:val="single" w:sz="18" w:space="0" w:color="000000"/>
            </w:tcBorders>
          </w:tcPr>
          <w:p>
            <w:pPr>
              <w:pStyle w:val="TableParagraph"/>
              <w:spacing w:before="187"/>
              <w:ind w:right="178"/>
              <w:jc w:val="right"/>
              <w:rPr>
                <w:rFonts w:ascii="Times New Roman"/>
                <w:sz w:val="21"/>
              </w:rPr>
            </w:pPr>
            <w:r>
              <w:rPr>
                <w:rFonts w:ascii="Times New Roman"/>
                <w:color w:val="008000"/>
                <w:spacing w:val="-10"/>
                <w:sz w:val="21"/>
              </w:rPr>
              <w:t>&amp;</w:t>
            </w:r>
          </w:p>
        </w:tc>
        <w:tc>
          <w:tcPr>
            <w:tcW w:w="3870" w:type="dxa"/>
            <w:tcBorders>
              <w:top w:val="single" w:sz="18" w:space="0" w:color="000000"/>
              <w:left w:val="single" w:sz="18" w:space="0" w:color="000000"/>
              <w:bottom w:val="single" w:sz="18" w:space="0" w:color="000000"/>
              <w:right w:val="single" w:sz="18" w:space="0" w:color="000000"/>
            </w:tcBorders>
          </w:tcPr>
          <w:p>
            <w:pPr>
              <w:pStyle w:val="TableParagraph"/>
              <w:spacing w:before="169"/>
              <w:ind w:left="296"/>
              <w:rPr>
                <w:sz w:val="21"/>
              </w:rPr>
            </w:pPr>
            <w:r>
              <w:rPr>
                <w:color w:val="008000"/>
                <w:spacing w:val="-3"/>
                <w:sz w:val="21"/>
              </w:rPr>
              <w:t>アンパサンド，アンド</w:t>
            </w:r>
          </w:p>
        </w:tc>
        <w:tc>
          <w:tcPr>
            <w:tcW w:w="2501" w:type="dxa"/>
            <w:tcBorders>
              <w:top w:val="single" w:sz="18" w:space="0" w:color="000000"/>
              <w:left w:val="single" w:sz="18" w:space="0" w:color="000000"/>
              <w:bottom w:val="single" w:sz="18" w:space="0" w:color="000000"/>
              <w:right w:val="single" w:sz="12" w:space="0" w:color="CCCCCC"/>
            </w:tcBorders>
          </w:tcPr>
          <w:p>
            <w:pPr>
              <w:pStyle w:val="TableParagraph"/>
              <w:spacing w:before="187"/>
              <w:ind w:left="296"/>
              <w:rPr>
                <w:rFonts w:ascii="Times New Roman"/>
                <w:sz w:val="21"/>
              </w:rPr>
            </w:pPr>
            <w:r>
              <w:rPr>
                <w:rFonts w:ascii="Times New Roman"/>
                <w:color w:val="008000"/>
                <w:spacing w:val="-2"/>
                <w:sz w:val="21"/>
              </w:rPr>
              <w:t>ampersand</w:t>
            </w:r>
          </w:p>
        </w:tc>
      </w:tr>
      <w:tr>
        <w:trPr>
          <w:trHeight w:val="619" w:hRule="atLeast"/>
        </w:trPr>
        <w:tc>
          <w:tcPr>
            <w:tcW w:w="1243" w:type="dxa"/>
            <w:tcBorders>
              <w:top w:val="single" w:sz="18" w:space="0" w:color="000000"/>
              <w:left w:val="single" w:sz="12" w:space="0" w:color="CCCCCC"/>
              <w:bottom w:val="single" w:sz="18" w:space="0" w:color="000000"/>
              <w:right w:val="single" w:sz="18" w:space="0" w:color="000000"/>
            </w:tcBorders>
            <w:shd w:val="clear" w:color="auto" w:fill="CCFFCC"/>
          </w:tcPr>
          <w:p>
            <w:pPr>
              <w:pStyle w:val="TableParagraph"/>
              <w:spacing w:before="166"/>
              <w:ind w:left="245" w:right="3"/>
              <w:jc w:val="center"/>
              <w:rPr>
                <w:sz w:val="21"/>
              </w:rPr>
            </w:pPr>
            <w:r>
              <w:rPr>
                <w:color w:val="008000"/>
                <w:spacing w:val="-10"/>
                <w:sz w:val="21"/>
              </w:rPr>
              <w:t>（</w:t>
            </w:r>
          </w:p>
        </w:tc>
        <w:tc>
          <w:tcPr>
            <w:tcW w:w="810" w:type="dxa"/>
            <w:tcBorders>
              <w:top w:val="single" w:sz="18" w:space="0" w:color="000000"/>
              <w:left w:val="single" w:sz="18" w:space="0" w:color="000000"/>
              <w:bottom w:val="single" w:sz="18" w:space="0" w:color="000000"/>
              <w:right w:val="single" w:sz="18" w:space="0" w:color="000000"/>
            </w:tcBorders>
            <w:shd w:val="clear" w:color="auto" w:fill="CCFFCC"/>
          </w:tcPr>
          <w:p>
            <w:pPr>
              <w:pStyle w:val="TableParagraph"/>
              <w:spacing w:before="184"/>
              <w:ind w:right="224"/>
              <w:jc w:val="right"/>
              <w:rPr>
                <w:rFonts w:ascii="Times New Roman"/>
                <w:sz w:val="21"/>
              </w:rPr>
            </w:pPr>
            <w:r>
              <w:rPr>
                <w:rFonts w:ascii="Times New Roman"/>
                <w:color w:val="008000"/>
                <w:spacing w:val="-10"/>
                <w:sz w:val="21"/>
              </w:rPr>
              <w:t>(</w:t>
            </w:r>
          </w:p>
        </w:tc>
        <w:tc>
          <w:tcPr>
            <w:tcW w:w="3870" w:type="dxa"/>
            <w:tcBorders>
              <w:top w:val="single" w:sz="18" w:space="0" w:color="000000"/>
              <w:left w:val="single" w:sz="18" w:space="0" w:color="000000"/>
              <w:bottom w:val="single" w:sz="18" w:space="0" w:color="000000"/>
              <w:right w:val="single" w:sz="18" w:space="0" w:color="000000"/>
            </w:tcBorders>
            <w:shd w:val="clear" w:color="auto" w:fill="CCFFCC"/>
          </w:tcPr>
          <w:p>
            <w:pPr>
              <w:pStyle w:val="TableParagraph"/>
              <w:spacing w:before="166"/>
              <w:ind w:left="296"/>
              <w:rPr>
                <w:sz w:val="21"/>
              </w:rPr>
            </w:pPr>
            <w:r>
              <w:rPr>
                <w:color w:val="008000"/>
                <w:spacing w:val="-2"/>
                <w:sz w:val="21"/>
              </w:rPr>
              <w:t>かっこ，まる</w:t>
            </w:r>
            <w:r>
              <w:rPr>
                <w:rFonts w:ascii="MS Mincho" w:eastAsia="MS Mincho"/>
                <w:color w:val="008000"/>
                <w:spacing w:val="-2"/>
                <w:sz w:val="21"/>
              </w:rPr>
              <w:t>(</w:t>
            </w:r>
            <w:r>
              <w:rPr>
                <w:color w:val="008000"/>
                <w:spacing w:val="-2"/>
                <w:sz w:val="21"/>
              </w:rPr>
              <w:t>丸</w:t>
            </w:r>
            <w:r>
              <w:rPr>
                <w:rFonts w:ascii="MS Mincho" w:eastAsia="MS Mincho"/>
                <w:color w:val="008000"/>
                <w:spacing w:val="-2"/>
                <w:sz w:val="21"/>
              </w:rPr>
              <w:t>)</w:t>
            </w:r>
            <w:r>
              <w:rPr>
                <w:color w:val="008000"/>
                <w:spacing w:val="-4"/>
                <w:sz w:val="21"/>
              </w:rPr>
              <w:t>かっこ，パーレン</w:t>
            </w:r>
          </w:p>
        </w:tc>
        <w:tc>
          <w:tcPr>
            <w:tcW w:w="2501" w:type="dxa"/>
            <w:tcBorders>
              <w:top w:val="single" w:sz="18" w:space="0" w:color="000000"/>
              <w:left w:val="single" w:sz="18" w:space="0" w:color="000000"/>
              <w:bottom w:val="single" w:sz="18" w:space="0" w:color="000000"/>
              <w:right w:val="single" w:sz="12" w:space="0" w:color="CCCCCC"/>
            </w:tcBorders>
            <w:shd w:val="clear" w:color="auto" w:fill="CCFFCC"/>
          </w:tcPr>
          <w:p>
            <w:pPr>
              <w:pStyle w:val="TableParagraph"/>
              <w:spacing w:before="166"/>
              <w:ind w:left="296"/>
              <w:rPr>
                <w:rFonts w:ascii="Times New Roman" w:eastAsia="Times New Roman"/>
                <w:sz w:val="21"/>
              </w:rPr>
            </w:pPr>
            <w:r>
              <w:rPr>
                <w:rFonts w:ascii="Times New Roman" w:eastAsia="Times New Roman"/>
                <w:color w:val="008000"/>
                <w:spacing w:val="-2"/>
                <w:sz w:val="21"/>
              </w:rPr>
              <w:t>paren</w:t>
            </w:r>
            <w:r>
              <w:rPr>
                <w:color w:val="008000"/>
                <w:spacing w:val="-2"/>
                <w:sz w:val="21"/>
              </w:rPr>
              <w:t>，</w:t>
            </w:r>
            <w:r>
              <w:rPr>
                <w:rFonts w:ascii="Times New Roman" w:eastAsia="Times New Roman"/>
                <w:color w:val="008000"/>
                <w:spacing w:val="-2"/>
                <w:sz w:val="21"/>
              </w:rPr>
              <w:t>parenthesis</w:t>
            </w:r>
          </w:p>
        </w:tc>
      </w:tr>
      <w:tr>
        <w:trPr>
          <w:trHeight w:val="617" w:hRule="atLeast"/>
        </w:trPr>
        <w:tc>
          <w:tcPr>
            <w:tcW w:w="1243" w:type="dxa"/>
            <w:tcBorders>
              <w:top w:val="single" w:sz="18" w:space="0" w:color="000000"/>
              <w:left w:val="single" w:sz="12" w:space="0" w:color="CCCCCC"/>
              <w:bottom w:val="single" w:sz="18" w:space="0" w:color="000000"/>
              <w:right w:val="single" w:sz="18" w:space="0" w:color="000000"/>
            </w:tcBorders>
          </w:tcPr>
          <w:p>
            <w:pPr>
              <w:pStyle w:val="TableParagraph"/>
              <w:spacing w:before="166"/>
              <w:ind w:left="245" w:right="3"/>
              <w:jc w:val="center"/>
              <w:rPr>
                <w:sz w:val="21"/>
              </w:rPr>
            </w:pPr>
            <w:r>
              <w:rPr>
                <w:color w:val="008000"/>
                <w:spacing w:val="-10"/>
                <w:sz w:val="21"/>
              </w:rPr>
              <w:t>）</w:t>
            </w:r>
          </w:p>
        </w:tc>
        <w:tc>
          <w:tcPr>
            <w:tcW w:w="810" w:type="dxa"/>
            <w:tcBorders>
              <w:top w:val="single" w:sz="18" w:space="0" w:color="000000"/>
              <w:left w:val="single" w:sz="18" w:space="0" w:color="000000"/>
              <w:bottom w:val="single" w:sz="18" w:space="0" w:color="000000"/>
              <w:right w:val="single" w:sz="18" w:space="0" w:color="000000"/>
            </w:tcBorders>
          </w:tcPr>
          <w:p>
            <w:pPr>
              <w:pStyle w:val="TableParagraph"/>
              <w:spacing w:before="184"/>
              <w:ind w:right="224"/>
              <w:jc w:val="right"/>
              <w:rPr>
                <w:rFonts w:ascii="Times New Roman"/>
                <w:sz w:val="21"/>
              </w:rPr>
            </w:pPr>
            <w:r>
              <w:rPr>
                <w:rFonts w:ascii="Times New Roman"/>
                <w:color w:val="008000"/>
                <w:spacing w:val="-10"/>
                <w:sz w:val="21"/>
              </w:rPr>
              <w:t>)</w:t>
            </w:r>
          </w:p>
        </w:tc>
        <w:tc>
          <w:tcPr>
            <w:tcW w:w="3870" w:type="dxa"/>
            <w:tcBorders>
              <w:top w:val="single" w:sz="18" w:space="0" w:color="000000"/>
              <w:left w:val="single" w:sz="18" w:space="0" w:color="000000"/>
              <w:bottom w:val="single" w:sz="18" w:space="0" w:color="000000"/>
              <w:right w:val="single" w:sz="18" w:space="0" w:color="000000"/>
            </w:tcBorders>
          </w:tcPr>
          <w:p>
            <w:pPr>
              <w:pStyle w:val="TableParagraph"/>
              <w:spacing w:before="166"/>
              <w:ind w:left="296"/>
              <w:rPr>
                <w:sz w:val="21"/>
              </w:rPr>
            </w:pPr>
            <w:r>
              <w:rPr>
                <w:color w:val="008000"/>
                <w:spacing w:val="-2"/>
                <w:sz w:val="21"/>
              </w:rPr>
              <w:t>かっこ，まる</w:t>
            </w:r>
            <w:r>
              <w:rPr>
                <w:rFonts w:ascii="MS Mincho" w:eastAsia="MS Mincho"/>
                <w:color w:val="008000"/>
                <w:spacing w:val="-2"/>
                <w:sz w:val="21"/>
              </w:rPr>
              <w:t>(</w:t>
            </w:r>
            <w:r>
              <w:rPr>
                <w:color w:val="008000"/>
                <w:spacing w:val="-2"/>
                <w:sz w:val="21"/>
              </w:rPr>
              <w:t>丸</w:t>
            </w:r>
            <w:r>
              <w:rPr>
                <w:rFonts w:ascii="MS Mincho" w:eastAsia="MS Mincho"/>
                <w:color w:val="008000"/>
                <w:spacing w:val="-2"/>
                <w:sz w:val="21"/>
              </w:rPr>
              <w:t>)</w:t>
            </w:r>
            <w:r>
              <w:rPr>
                <w:color w:val="008000"/>
                <w:spacing w:val="-4"/>
                <w:sz w:val="21"/>
              </w:rPr>
              <w:t>かっこ，パーレン</w:t>
            </w:r>
          </w:p>
        </w:tc>
        <w:tc>
          <w:tcPr>
            <w:tcW w:w="2501" w:type="dxa"/>
            <w:tcBorders>
              <w:top w:val="single" w:sz="18" w:space="0" w:color="000000"/>
              <w:left w:val="single" w:sz="18" w:space="0" w:color="000000"/>
              <w:bottom w:val="single" w:sz="18" w:space="0" w:color="000000"/>
              <w:right w:val="single" w:sz="12" w:space="0" w:color="CCCCCC"/>
            </w:tcBorders>
          </w:tcPr>
          <w:p>
            <w:pPr>
              <w:pStyle w:val="TableParagraph"/>
              <w:spacing w:before="166"/>
              <w:ind w:left="296"/>
              <w:rPr>
                <w:rFonts w:ascii="Times New Roman" w:eastAsia="Times New Roman"/>
                <w:sz w:val="21"/>
              </w:rPr>
            </w:pPr>
            <w:r>
              <w:rPr>
                <w:rFonts w:ascii="Times New Roman" w:eastAsia="Times New Roman"/>
                <w:color w:val="008000"/>
                <w:spacing w:val="-2"/>
                <w:sz w:val="21"/>
              </w:rPr>
              <w:t>paren</w:t>
            </w:r>
            <w:r>
              <w:rPr>
                <w:color w:val="008000"/>
                <w:spacing w:val="-2"/>
                <w:sz w:val="21"/>
              </w:rPr>
              <w:t>，</w:t>
            </w:r>
            <w:r>
              <w:rPr>
                <w:rFonts w:ascii="Times New Roman" w:eastAsia="Times New Roman"/>
                <w:color w:val="008000"/>
                <w:spacing w:val="-2"/>
                <w:sz w:val="21"/>
              </w:rPr>
              <w:t>parenthesis</w:t>
            </w:r>
          </w:p>
        </w:tc>
      </w:tr>
      <w:tr>
        <w:trPr>
          <w:trHeight w:val="619" w:hRule="atLeast"/>
        </w:trPr>
        <w:tc>
          <w:tcPr>
            <w:tcW w:w="1243" w:type="dxa"/>
            <w:tcBorders>
              <w:top w:val="single" w:sz="18" w:space="0" w:color="000000"/>
              <w:left w:val="single" w:sz="12" w:space="0" w:color="CCCCCC"/>
              <w:bottom w:val="single" w:sz="18" w:space="0" w:color="000000"/>
              <w:right w:val="single" w:sz="18" w:space="0" w:color="000000"/>
            </w:tcBorders>
            <w:shd w:val="clear" w:color="auto" w:fill="CCFFCC"/>
          </w:tcPr>
          <w:p>
            <w:pPr>
              <w:pStyle w:val="TableParagraph"/>
              <w:spacing w:before="169"/>
              <w:ind w:left="245"/>
              <w:jc w:val="center"/>
              <w:rPr>
                <w:sz w:val="21"/>
              </w:rPr>
            </w:pPr>
            <w:r>
              <w:rPr>
                <w:color w:val="008000"/>
                <w:spacing w:val="-2"/>
                <w:sz w:val="21"/>
              </w:rPr>
              <w:t>（なし</w:t>
            </w:r>
            <w:r>
              <w:rPr>
                <w:color w:val="008000"/>
                <w:spacing w:val="-10"/>
                <w:sz w:val="21"/>
              </w:rPr>
              <w:t>）</w:t>
            </w:r>
          </w:p>
        </w:tc>
        <w:tc>
          <w:tcPr>
            <w:tcW w:w="810" w:type="dxa"/>
            <w:tcBorders>
              <w:top w:val="single" w:sz="18" w:space="0" w:color="000000"/>
              <w:left w:val="single" w:sz="18" w:space="0" w:color="000000"/>
              <w:bottom w:val="single" w:sz="18" w:space="0" w:color="000000"/>
              <w:right w:val="single" w:sz="18" w:space="0" w:color="000000"/>
            </w:tcBorders>
            <w:shd w:val="clear" w:color="auto" w:fill="CCFFCC"/>
          </w:tcPr>
          <w:p>
            <w:pPr>
              <w:pStyle w:val="TableParagraph"/>
              <w:spacing w:before="169"/>
              <w:ind w:right="208"/>
              <w:jc w:val="right"/>
              <w:rPr>
                <w:sz w:val="21"/>
              </w:rPr>
            </w:pPr>
            <w:r>
              <w:rPr>
                <w:color w:val="008000"/>
                <w:spacing w:val="-10"/>
                <w:sz w:val="21"/>
              </w:rPr>
              <w:t>＾</w:t>
            </w:r>
          </w:p>
        </w:tc>
        <w:tc>
          <w:tcPr>
            <w:tcW w:w="3870" w:type="dxa"/>
            <w:tcBorders>
              <w:top w:val="single" w:sz="18" w:space="0" w:color="000000"/>
              <w:left w:val="single" w:sz="18" w:space="0" w:color="000000"/>
              <w:bottom w:val="single" w:sz="18" w:space="0" w:color="000000"/>
              <w:right w:val="single" w:sz="18" w:space="0" w:color="000000"/>
            </w:tcBorders>
            <w:shd w:val="clear" w:color="auto" w:fill="CCFFCC"/>
          </w:tcPr>
          <w:p>
            <w:pPr>
              <w:pStyle w:val="TableParagraph"/>
              <w:spacing w:before="169"/>
              <w:ind w:left="296"/>
              <w:rPr>
                <w:sz w:val="21"/>
              </w:rPr>
            </w:pPr>
            <w:r>
              <w:rPr>
                <w:color w:val="008000"/>
                <w:spacing w:val="-3"/>
                <w:sz w:val="21"/>
              </w:rPr>
              <w:t>カレット，キャレット，ハット</w:t>
            </w:r>
          </w:p>
        </w:tc>
        <w:tc>
          <w:tcPr>
            <w:tcW w:w="2501" w:type="dxa"/>
            <w:tcBorders>
              <w:top w:val="single" w:sz="18" w:space="0" w:color="000000"/>
              <w:left w:val="single" w:sz="18" w:space="0" w:color="000000"/>
              <w:bottom w:val="single" w:sz="18" w:space="0" w:color="000000"/>
              <w:right w:val="single" w:sz="12" w:space="0" w:color="CCCCCC"/>
            </w:tcBorders>
            <w:shd w:val="clear" w:color="auto" w:fill="CCFFCC"/>
          </w:tcPr>
          <w:p>
            <w:pPr>
              <w:pStyle w:val="TableParagraph"/>
              <w:spacing w:before="169"/>
              <w:ind w:left="296"/>
              <w:rPr>
                <w:rFonts w:ascii="Times New Roman" w:eastAsia="Times New Roman"/>
                <w:sz w:val="21"/>
              </w:rPr>
            </w:pPr>
            <w:r>
              <w:rPr>
                <w:rFonts w:ascii="Times New Roman" w:eastAsia="Times New Roman"/>
                <w:color w:val="008000"/>
                <w:spacing w:val="-2"/>
                <w:sz w:val="21"/>
              </w:rPr>
              <w:t>caret</w:t>
            </w:r>
            <w:r>
              <w:rPr>
                <w:color w:val="008000"/>
                <w:spacing w:val="-2"/>
                <w:sz w:val="21"/>
              </w:rPr>
              <w:t>，</w:t>
            </w:r>
            <w:r>
              <w:rPr>
                <w:rFonts w:ascii="Times New Roman" w:eastAsia="Times New Roman"/>
                <w:color w:val="008000"/>
                <w:spacing w:val="-2"/>
                <w:sz w:val="21"/>
              </w:rPr>
              <w:t>circumflex</w:t>
            </w:r>
          </w:p>
        </w:tc>
      </w:tr>
      <w:tr>
        <w:trPr>
          <w:trHeight w:val="622" w:hRule="atLeast"/>
        </w:trPr>
        <w:tc>
          <w:tcPr>
            <w:tcW w:w="1243" w:type="dxa"/>
            <w:tcBorders>
              <w:top w:val="single" w:sz="18" w:space="0" w:color="000000"/>
              <w:left w:val="single" w:sz="12" w:space="0" w:color="CCCCCC"/>
              <w:bottom w:val="single" w:sz="12" w:space="0" w:color="000000"/>
              <w:right w:val="single" w:sz="18" w:space="0" w:color="000000"/>
            </w:tcBorders>
          </w:tcPr>
          <w:p>
            <w:pPr>
              <w:pStyle w:val="TableParagraph"/>
              <w:spacing w:before="166"/>
              <w:ind w:left="245"/>
              <w:jc w:val="center"/>
              <w:rPr>
                <w:sz w:val="21"/>
              </w:rPr>
            </w:pPr>
            <w:r>
              <w:rPr>
                <w:color w:val="008000"/>
                <w:spacing w:val="-2"/>
                <w:sz w:val="21"/>
              </w:rPr>
              <w:t>（なし</w:t>
            </w:r>
            <w:r>
              <w:rPr>
                <w:color w:val="008000"/>
                <w:spacing w:val="-10"/>
                <w:sz w:val="21"/>
              </w:rPr>
              <w:t>）</w:t>
            </w:r>
          </w:p>
        </w:tc>
        <w:tc>
          <w:tcPr>
            <w:tcW w:w="810" w:type="dxa"/>
            <w:tcBorders>
              <w:top w:val="single" w:sz="18" w:space="0" w:color="000000"/>
              <w:left w:val="single" w:sz="18" w:space="0" w:color="000000"/>
              <w:bottom w:val="single" w:sz="12" w:space="0" w:color="000000"/>
              <w:right w:val="single" w:sz="18" w:space="0" w:color="000000"/>
            </w:tcBorders>
          </w:tcPr>
          <w:p>
            <w:pPr>
              <w:pStyle w:val="TableParagraph"/>
              <w:spacing w:before="184"/>
              <w:ind w:right="202"/>
              <w:jc w:val="right"/>
              <w:rPr>
                <w:rFonts w:ascii="Times New Roman"/>
                <w:sz w:val="21"/>
              </w:rPr>
            </w:pPr>
            <w:r>
              <w:rPr>
                <w:rFonts w:ascii="Times New Roman"/>
                <w:color w:val="008000"/>
                <w:spacing w:val="-10"/>
                <w:sz w:val="21"/>
              </w:rPr>
              <w:t>~</w:t>
            </w:r>
          </w:p>
        </w:tc>
        <w:tc>
          <w:tcPr>
            <w:tcW w:w="3870" w:type="dxa"/>
            <w:tcBorders>
              <w:top w:val="single" w:sz="18" w:space="0" w:color="000000"/>
              <w:left w:val="single" w:sz="18" w:space="0" w:color="000000"/>
              <w:bottom w:val="single" w:sz="12" w:space="0" w:color="000000"/>
              <w:right w:val="single" w:sz="18" w:space="0" w:color="000000"/>
            </w:tcBorders>
          </w:tcPr>
          <w:p>
            <w:pPr>
              <w:pStyle w:val="TableParagraph"/>
              <w:spacing w:before="166"/>
              <w:ind w:left="296"/>
              <w:rPr>
                <w:sz w:val="21"/>
              </w:rPr>
            </w:pPr>
            <w:r>
              <w:rPr>
                <w:color w:val="008000"/>
                <w:spacing w:val="-4"/>
                <w:sz w:val="21"/>
              </w:rPr>
              <w:t>チルダ，チルダー</w:t>
            </w:r>
          </w:p>
        </w:tc>
        <w:tc>
          <w:tcPr>
            <w:tcW w:w="2501" w:type="dxa"/>
            <w:tcBorders>
              <w:top w:val="single" w:sz="18" w:space="0" w:color="000000"/>
              <w:left w:val="single" w:sz="18" w:space="0" w:color="000000"/>
              <w:bottom w:val="single" w:sz="12" w:space="0" w:color="000000"/>
              <w:right w:val="single" w:sz="12" w:space="0" w:color="CCCCCC"/>
            </w:tcBorders>
          </w:tcPr>
          <w:p>
            <w:pPr>
              <w:pStyle w:val="TableParagraph"/>
              <w:spacing w:before="184"/>
              <w:ind w:left="296"/>
              <w:rPr>
                <w:rFonts w:ascii="Times New Roman"/>
                <w:sz w:val="21"/>
              </w:rPr>
            </w:pPr>
            <w:r>
              <w:rPr>
                <w:rFonts w:ascii="Times New Roman"/>
                <w:color w:val="008000"/>
                <w:spacing w:val="-2"/>
                <w:sz w:val="21"/>
              </w:rPr>
              <w:t>tilde</w:t>
            </w:r>
          </w:p>
        </w:tc>
      </w:tr>
    </w:tbl>
    <w:p>
      <w:pPr>
        <w:pStyle w:val="TableParagraph"/>
        <w:spacing w:after="0"/>
        <w:rPr>
          <w:rFonts w:ascii="Times New Roman"/>
          <w:sz w:val="21"/>
        </w:rPr>
        <w:sectPr>
          <w:headerReference w:type="default" r:id="rId166"/>
          <w:pgSz w:w="11910" w:h="16840"/>
          <w:pgMar w:header="685" w:footer="0" w:top="1640" w:bottom="280" w:left="1559" w:right="1133"/>
        </w:sectPr>
      </w:pPr>
    </w:p>
    <w:p>
      <w:pPr>
        <w:pStyle w:val="BodyText"/>
        <w:spacing w:before="229"/>
        <w:rPr>
          <w:rFonts w:ascii="MS PGothic"/>
          <w:sz w:val="20"/>
        </w:rPr>
      </w:pPr>
    </w:p>
    <w:tbl>
      <w:tblPr>
        <w:tblW w:w="0" w:type="auto"/>
        <w:jc w:val="left"/>
        <w:tblInd w:w="199" w:type="dxa"/>
        <w:tblBorders>
          <w:top w:val="single" w:sz="12" w:space="0" w:color="CCCCCC"/>
          <w:left w:val="single" w:sz="12" w:space="0" w:color="CCCCCC"/>
          <w:bottom w:val="single" w:sz="12" w:space="0" w:color="CCCCCC"/>
          <w:right w:val="single" w:sz="12" w:space="0" w:color="CCCCCC"/>
          <w:insideH w:val="single" w:sz="12" w:space="0" w:color="CCCCCC"/>
          <w:insideV w:val="single" w:sz="12" w:space="0" w:color="CCCCCC"/>
        </w:tblBorders>
        <w:tblLayout w:type="fixed"/>
        <w:tblCellMar>
          <w:top w:w="0" w:type="dxa"/>
          <w:left w:w="0" w:type="dxa"/>
          <w:bottom w:w="0" w:type="dxa"/>
          <w:right w:w="0" w:type="dxa"/>
        </w:tblCellMar>
        <w:tblLook w:val="01E0"/>
      </w:tblPr>
      <w:tblGrid>
        <w:gridCol w:w="1243"/>
        <w:gridCol w:w="810"/>
        <w:gridCol w:w="3870"/>
        <w:gridCol w:w="2501"/>
      </w:tblGrid>
      <w:tr>
        <w:trPr>
          <w:trHeight w:val="622" w:hRule="atLeast"/>
        </w:trPr>
        <w:tc>
          <w:tcPr>
            <w:tcW w:w="1243" w:type="dxa"/>
            <w:tcBorders>
              <w:bottom w:val="single" w:sz="18" w:space="0" w:color="000000"/>
              <w:right w:val="single" w:sz="18" w:space="0" w:color="000000"/>
            </w:tcBorders>
            <w:shd w:val="clear" w:color="auto" w:fill="CCFFCC"/>
          </w:tcPr>
          <w:p>
            <w:pPr>
              <w:pStyle w:val="TableParagraph"/>
              <w:spacing w:before="172"/>
              <w:ind w:left="245" w:right="3"/>
              <w:jc w:val="center"/>
              <w:rPr>
                <w:sz w:val="21"/>
              </w:rPr>
            </w:pPr>
            <w:r>
              <w:rPr>
                <w:color w:val="008000"/>
                <w:spacing w:val="-10"/>
                <w:sz w:val="21"/>
              </w:rPr>
              <w:t>｜</w:t>
            </w:r>
          </w:p>
        </w:tc>
        <w:tc>
          <w:tcPr>
            <w:tcW w:w="810" w:type="dxa"/>
            <w:tcBorders>
              <w:left w:val="single" w:sz="18" w:space="0" w:color="000000"/>
              <w:bottom w:val="single" w:sz="18" w:space="0" w:color="000000"/>
              <w:right w:val="single" w:sz="18" w:space="0" w:color="000000"/>
            </w:tcBorders>
            <w:shd w:val="clear" w:color="auto" w:fill="CCFFCC"/>
          </w:tcPr>
          <w:p>
            <w:pPr>
              <w:pStyle w:val="TableParagraph"/>
              <w:spacing w:before="189"/>
              <w:ind w:right="240"/>
              <w:jc w:val="right"/>
              <w:rPr>
                <w:rFonts w:ascii="Times New Roman"/>
                <w:sz w:val="21"/>
              </w:rPr>
            </w:pPr>
            <w:r>
              <w:rPr>
                <w:rFonts w:ascii="Times New Roman"/>
                <w:color w:val="008000"/>
                <w:spacing w:val="-10"/>
                <w:sz w:val="21"/>
              </w:rPr>
              <w:t>|</w:t>
            </w:r>
          </w:p>
        </w:tc>
        <w:tc>
          <w:tcPr>
            <w:tcW w:w="3870" w:type="dxa"/>
            <w:tcBorders>
              <w:left w:val="single" w:sz="18" w:space="0" w:color="000000"/>
              <w:bottom w:val="single" w:sz="18" w:space="0" w:color="000000"/>
              <w:right w:val="single" w:sz="18" w:space="0" w:color="000000"/>
            </w:tcBorders>
            <w:shd w:val="clear" w:color="auto" w:fill="CCFFCC"/>
          </w:tcPr>
          <w:p>
            <w:pPr>
              <w:pStyle w:val="TableParagraph"/>
              <w:spacing w:before="172"/>
              <w:ind w:left="296"/>
              <w:rPr>
                <w:sz w:val="21"/>
              </w:rPr>
            </w:pPr>
            <w:r>
              <w:rPr>
                <w:color w:val="008000"/>
                <w:spacing w:val="-3"/>
                <w:sz w:val="21"/>
              </w:rPr>
              <w:t>パイプ，パイプライン</w:t>
            </w:r>
          </w:p>
        </w:tc>
        <w:tc>
          <w:tcPr>
            <w:tcW w:w="2501" w:type="dxa"/>
            <w:tcBorders>
              <w:left w:val="single" w:sz="18" w:space="0" w:color="000000"/>
              <w:bottom w:val="single" w:sz="18" w:space="0" w:color="000000"/>
            </w:tcBorders>
            <w:shd w:val="clear" w:color="auto" w:fill="CCFFCC"/>
          </w:tcPr>
          <w:p>
            <w:pPr>
              <w:pStyle w:val="TableParagraph"/>
              <w:spacing w:before="189"/>
              <w:ind w:left="296"/>
              <w:rPr>
                <w:rFonts w:ascii="Times New Roman"/>
                <w:sz w:val="21"/>
              </w:rPr>
            </w:pPr>
            <w:r>
              <w:rPr>
                <w:rFonts w:ascii="Times New Roman"/>
                <w:color w:val="008000"/>
                <w:sz w:val="21"/>
              </w:rPr>
              <w:t>vertical</w:t>
            </w:r>
            <w:r>
              <w:rPr>
                <w:rFonts w:ascii="Times New Roman"/>
                <w:color w:val="008000"/>
                <w:spacing w:val="-7"/>
                <w:sz w:val="21"/>
              </w:rPr>
              <w:t> </w:t>
            </w:r>
            <w:r>
              <w:rPr>
                <w:rFonts w:ascii="Times New Roman"/>
                <w:color w:val="008000"/>
                <w:spacing w:val="-5"/>
                <w:sz w:val="21"/>
              </w:rPr>
              <w:t>bar</w:t>
            </w:r>
          </w:p>
        </w:tc>
      </w:tr>
      <w:tr>
        <w:trPr>
          <w:trHeight w:val="619" w:hRule="atLeast"/>
        </w:trPr>
        <w:tc>
          <w:tcPr>
            <w:tcW w:w="1243" w:type="dxa"/>
            <w:tcBorders>
              <w:top w:val="single" w:sz="18" w:space="0" w:color="000000"/>
              <w:bottom w:val="single" w:sz="18" w:space="0" w:color="000000"/>
              <w:right w:val="single" w:sz="18" w:space="0" w:color="000000"/>
            </w:tcBorders>
          </w:tcPr>
          <w:p>
            <w:pPr>
              <w:pStyle w:val="TableParagraph"/>
              <w:spacing w:before="166"/>
              <w:ind w:left="245" w:right="3"/>
              <w:jc w:val="center"/>
              <w:rPr>
                <w:sz w:val="21"/>
              </w:rPr>
            </w:pPr>
            <w:r>
              <w:rPr>
                <w:color w:val="008000"/>
                <w:spacing w:val="-10"/>
                <w:sz w:val="21"/>
              </w:rPr>
              <w:t>＠</w:t>
            </w:r>
          </w:p>
        </w:tc>
        <w:tc>
          <w:tcPr>
            <w:tcW w:w="810" w:type="dxa"/>
            <w:tcBorders>
              <w:top w:val="single" w:sz="18" w:space="0" w:color="000000"/>
              <w:left w:val="single" w:sz="18" w:space="0" w:color="000000"/>
              <w:bottom w:val="single" w:sz="18" w:space="0" w:color="000000"/>
              <w:right w:val="single" w:sz="18" w:space="0" w:color="000000"/>
            </w:tcBorders>
          </w:tcPr>
          <w:p>
            <w:pPr>
              <w:pStyle w:val="TableParagraph"/>
              <w:spacing w:before="184"/>
              <w:ind w:right="163"/>
              <w:jc w:val="right"/>
              <w:rPr>
                <w:rFonts w:ascii="Times New Roman"/>
                <w:sz w:val="21"/>
              </w:rPr>
            </w:pPr>
            <w:r>
              <w:rPr>
                <w:rFonts w:ascii="Times New Roman"/>
                <w:color w:val="008000"/>
                <w:spacing w:val="-10"/>
                <w:sz w:val="21"/>
              </w:rPr>
              <w:t>@</w:t>
            </w:r>
          </w:p>
        </w:tc>
        <w:tc>
          <w:tcPr>
            <w:tcW w:w="3870" w:type="dxa"/>
            <w:tcBorders>
              <w:top w:val="single" w:sz="18" w:space="0" w:color="000000"/>
              <w:left w:val="single" w:sz="18" w:space="0" w:color="000000"/>
              <w:bottom w:val="single" w:sz="18" w:space="0" w:color="000000"/>
              <w:right w:val="single" w:sz="18" w:space="0" w:color="000000"/>
            </w:tcBorders>
          </w:tcPr>
          <w:p>
            <w:pPr>
              <w:pStyle w:val="TableParagraph"/>
              <w:spacing w:before="166"/>
              <w:ind w:left="296"/>
              <w:rPr>
                <w:sz w:val="21"/>
              </w:rPr>
            </w:pPr>
            <w:r>
              <w:rPr>
                <w:color w:val="008000"/>
                <w:spacing w:val="-4"/>
                <w:sz w:val="21"/>
              </w:rPr>
              <w:t>アットマーク</w:t>
            </w:r>
          </w:p>
        </w:tc>
        <w:tc>
          <w:tcPr>
            <w:tcW w:w="2501" w:type="dxa"/>
            <w:tcBorders>
              <w:top w:val="single" w:sz="18" w:space="0" w:color="000000"/>
              <w:left w:val="single" w:sz="18" w:space="0" w:color="000000"/>
              <w:bottom w:val="single" w:sz="18" w:space="0" w:color="000000"/>
            </w:tcBorders>
          </w:tcPr>
          <w:p>
            <w:pPr>
              <w:pStyle w:val="TableParagraph"/>
              <w:spacing w:before="184"/>
              <w:ind w:left="296"/>
              <w:rPr>
                <w:rFonts w:ascii="Times New Roman"/>
                <w:sz w:val="21"/>
              </w:rPr>
            </w:pPr>
            <w:r>
              <w:rPr>
                <w:rFonts w:ascii="Times New Roman"/>
                <w:color w:val="008000"/>
                <w:sz w:val="21"/>
              </w:rPr>
              <w:t>at</w:t>
            </w:r>
            <w:r>
              <w:rPr>
                <w:rFonts w:ascii="Times New Roman"/>
                <w:color w:val="008000"/>
                <w:spacing w:val="-1"/>
                <w:sz w:val="21"/>
              </w:rPr>
              <w:t> </w:t>
            </w:r>
            <w:r>
              <w:rPr>
                <w:rFonts w:ascii="Times New Roman"/>
                <w:color w:val="008000"/>
                <w:spacing w:val="-4"/>
                <w:sz w:val="21"/>
              </w:rPr>
              <w:t>sign</w:t>
            </w:r>
          </w:p>
        </w:tc>
      </w:tr>
      <w:tr>
        <w:trPr>
          <w:trHeight w:val="617" w:hRule="atLeast"/>
        </w:trPr>
        <w:tc>
          <w:tcPr>
            <w:tcW w:w="1243" w:type="dxa"/>
            <w:tcBorders>
              <w:top w:val="single" w:sz="18" w:space="0" w:color="000000"/>
              <w:bottom w:val="single" w:sz="18" w:space="0" w:color="000000"/>
              <w:right w:val="single" w:sz="18" w:space="0" w:color="000000"/>
            </w:tcBorders>
            <w:shd w:val="clear" w:color="auto" w:fill="CCFFCC"/>
          </w:tcPr>
          <w:p>
            <w:pPr>
              <w:pStyle w:val="TableParagraph"/>
              <w:spacing w:before="166"/>
              <w:ind w:left="245"/>
              <w:jc w:val="center"/>
              <w:rPr>
                <w:sz w:val="21"/>
              </w:rPr>
            </w:pPr>
            <w:r>
              <w:rPr>
                <w:color w:val="008000"/>
                <w:spacing w:val="-2"/>
                <w:sz w:val="21"/>
              </w:rPr>
              <w:t>（なし</w:t>
            </w:r>
            <w:r>
              <w:rPr>
                <w:color w:val="008000"/>
                <w:spacing w:val="-10"/>
                <w:sz w:val="21"/>
              </w:rPr>
              <w:t>）</w:t>
            </w:r>
          </w:p>
        </w:tc>
        <w:tc>
          <w:tcPr>
            <w:tcW w:w="810" w:type="dxa"/>
            <w:tcBorders>
              <w:top w:val="single" w:sz="18" w:space="0" w:color="000000"/>
              <w:left w:val="single" w:sz="18" w:space="0" w:color="000000"/>
              <w:bottom w:val="single" w:sz="18" w:space="0" w:color="000000"/>
              <w:right w:val="single" w:sz="18" w:space="0" w:color="000000"/>
            </w:tcBorders>
            <w:shd w:val="clear" w:color="auto" w:fill="CCFFCC"/>
          </w:tcPr>
          <w:p>
            <w:pPr>
              <w:pStyle w:val="TableParagraph"/>
              <w:spacing w:before="184"/>
              <w:ind w:right="224"/>
              <w:jc w:val="right"/>
              <w:rPr>
                <w:rFonts w:ascii="Times New Roman"/>
                <w:sz w:val="21"/>
              </w:rPr>
            </w:pPr>
            <w:r>
              <w:rPr>
                <w:rFonts w:ascii="Times New Roman"/>
                <w:color w:val="008000"/>
                <w:spacing w:val="-10"/>
                <w:sz w:val="21"/>
              </w:rPr>
              <w:t>`</w:t>
            </w:r>
          </w:p>
        </w:tc>
        <w:tc>
          <w:tcPr>
            <w:tcW w:w="3870" w:type="dxa"/>
            <w:tcBorders>
              <w:top w:val="single" w:sz="18" w:space="0" w:color="000000"/>
              <w:left w:val="single" w:sz="18" w:space="0" w:color="000000"/>
              <w:bottom w:val="single" w:sz="18" w:space="0" w:color="000000"/>
              <w:right w:val="single" w:sz="18" w:space="0" w:color="000000"/>
            </w:tcBorders>
            <w:shd w:val="clear" w:color="auto" w:fill="CCFFCC"/>
          </w:tcPr>
          <w:p>
            <w:pPr>
              <w:pStyle w:val="TableParagraph"/>
              <w:spacing w:before="166"/>
              <w:ind w:left="296"/>
              <w:rPr>
                <w:sz w:val="21"/>
              </w:rPr>
            </w:pPr>
            <w:r>
              <w:rPr>
                <w:color w:val="008000"/>
                <w:spacing w:val="-4"/>
                <w:sz w:val="21"/>
              </w:rPr>
              <w:t>バッククォート</w:t>
            </w:r>
          </w:p>
        </w:tc>
        <w:tc>
          <w:tcPr>
            <w:tcW w:w="2501" w:type="dxa"/>
            <w:tcBorders>
              <w:top w:val="single" w:sz="18" w:space="0" w:color="000000"/>
              <w:left w:val="single" w:sz="18" w:space="0" w:color="000000"/>
              <w:bottom w:val="single" w:sz="18" w:space="0" w:color="000000"/>
            </w:tcBorders>
            <w:shd w:val="clear" w:color="auto" w:fill="CCFFCC"/>
          </w:tcPr>
          <w:p>
            <w:pPr>
              <w:pStyle w:val="TableParagraph"/>
              <w:spacing w:before="184"/>
              <w:ind w:left="296"/>
              <w:rPr>
                <w:rFonts w:ascii="Times New Roman"/>
                <w:sz w:val="21"/>
              </w:rPr>
            </w:pPr>
            <w:r>
              <w:rPr>
                <w:rFonts w:ascii="Times New Roman"/>
                <w:color w:val="008000"/>
                <w:sz w:val="21"/>
              </w:rPr>
              <w:t>back </w:t>
            </w:r>
            <w:r>
              <w:rPr>
                <w:rFonts w:ascii="Times New Roman"/>
                <w:color w:val="008000"/>
                <w:spacing w:val="-2"/>
                <w:sz w:val="21"/>
              </w:rPr>
              <w:t>apostrophe</w:t>
            </w:r>
          </w:p>
        </w:tc>
      </w:tr>
      <w:tr>
        <w:trPr>
          <w:trHeight w:val="619" w:hRule="atLeast"/>
        </w:trPr>
        <w:tc>
          <w:tcPr>
            <w:tcW w:w="1243" w:type="dxa"/>
            <w:tcBorders>
              <w:top w:val="single" w:sz="18" w:space="0" w:color="000000"/>
              <w:bottom w:val="single" w:sz="18" w:space="0" w:color="000000"/>
              <w:right w:val="single" w:sz="18" w:space="0" w:color="000000"/>
            </w:tcBorders>
          </w:tcPr>
          <w:p>
            <w:pPr>
              <w:pStyle w:val="TableParagraph"/>
              <w:spacing w:before="169"/>
              <w:ind w:left="245" w:right="3"/>
              <w:jc w:val="center"/>
              <w:rPr>
                <w:sz w:val="21"/>
              </w:rPr>
            </w:pPr>
            <w:r>
              <w:rPr>
                <w:color w:val="008000"/>
                <w:spacing w:val="-10"/>
                <w:sz w:val="21"/>
              </w:rPr>
              <w:t>［</w:t>
            </w:r>
          </w:p>
        </w:tc>
        <w:tc>
          <w:tcPr>
            <w:tcW w:w="810" w:type="dxa"/>
            <w:tcBorders>
              <w:top w:val="single" w:sz="18" w:space="0" w:color="000000"/>
              <w:left w:val="single" w:sz="18" w:space="0" w:color="000000"/>
              <w:bottom w:val="single" w:sz="18" w:space="0" w:color="000000"/>
              <w:right w:val="single" w:sz="18" w:space="0" w:color="000000"/>
            </w:tcBorders>
          </w:tcPr>
          <w:p>
            <w:pPr>
              <w:pStyle w:val="TableParagraph"/>
              <w:spacing w:before="187"/>
              <w:ind w:right="224"/>
              <w:jc w:val="right"/>
              <w:rPr>
                <w:rFonts w:ascii="Times New Roman"/>
                <w:sz w:val="21"/>
              </w:rPr>
            </w:pPr>
            <w:r>
              <w:rPr>
                <w:rFonts w:ascii="Times New Roman"/>
                <w:color w:val="008000"/>
                <w:spacing w:val="-10"/>
                <w:sz w:val="21"/>
              </w:rPr>
              <w:t>[</w:t>
            </w:r>
          </w:p>
        </w:tc>
        <w:tc>
          <w:tcPr>
            <w:tcW w:w="3870" w:type="dxa"/>
            <w:tcBorders>
              <w:top w:val="single" w:sz="18" w:space="0" w:color="000000"/>
              <w:left w:val="single" w:sz="18" w:space="0" w:color="000000"/>
              <w:bottom w:val="single" w:sz="18" w:space="0" w:color="000000"/>
              <w:right w:val="single" w:sz="18" w:space="0" w:color="000000"/>
            </w:tcBorders>
          </w:tcPr>
          <w:p>
            <w:pPr>
              <w:pStyle w:val="TableParagraph"/>
              <w:spacing w:before="169"/>
              <w:ind w:left="296"/>
              <w:rPr>
                <w:sz w:val="21"/>
              </w:rPr>
            </w:pPr>
            <w:r>
              <w:rPr>
                <w:color w:val="008000"/>
                <w:spacing w:val="-2"/>
                <w:sz w:val="21"/>
              </w:rPr>
              <w:t>だい</w:t>
            </w:r>
            <w:r>
              <w:rPr>
                <w:rFonts w:ascii="MS Mincho" w:eastAsia="MS Mincho"/>
                <w:color w:val="008000"/>
                <w:spacing w:val="-2"/>
                <w:sz w:val="21"/>
              </w:rPr>
              <w:t>(</w:t>
            </w:r>
            <w:r>
              <w:rPr>
                <w:color w:val="008000"/>
                <w:spacing w:val="-2"/>
                <w:sz w:val="21"/>
              </w:rPr>
              <w:t>大</w:t>
            </w:r>
            <w:r>
              <w:rPr>
                <w:rFonts w:ascii="MS Mincho" w:eastAsia="MS Mincho"/>
                <w:color w:val="008000"/>
                <w:spacing w:val="-2"/>
                <w:sz w:val="21"/>
              </w:rPr>
              <w:t>)</w:t>
            </w:r>
            <w:r>
              <w:rPr>
                <w:color w:val="008000"/>
                <w:spacing w:val="-3"/>
                <w:sz w:val="21"/>
              </w:rPr>
              <w:t>かっこ，ブラケット</w:t>
            </w:r>
          </w:p>
        </w:tc>
        <w:tc>
          <w:tcPr>
            <w:tcW w:w="2501" w:type="dxa"/>
            <w:tcBorders>
              <w:top w:val="single" w:sz="18" w:space="0" w:color="000000"/>
              <w:left w:val="single" w:sz="18" w:space="0" w:color="000000"/>
              <w:bottom w:val="single" w:sz="18" w:space="0" w:color="000000"/>
            </w:tcBorders>
          </w:tcPr>
          <w:p>
            <w:pPr>
              <w:pStyle w:val="TableParagraph"/>
              <w:spacing w:before="187"/>
              <w:ind w:left="296"/>
              <w:rPr>
                <w:rFonts w:ascii="Times New Roman"/>
                <w:sz w:val="21"/>
              </w:rPr>
            </w:pPr>
            <w:r>
              <w:rPr>
                <w:rFonts w:ascii="Times New Roman"/>
                <w:color w:val="008000"/>
                <w:spacing w:val="-2"/>
                <w:sz w:val="21"/>
              </w:rPr>
              <w:t>bracket</w:t>
            </w:r>
          </w:p>
        </w:tc>
      </w:tr>
      <w:tr>
        <w:trPr>
          <w:trHeight w:val="620" w:hRule="atLeast"/>
        </w:trPr>
        <w:tc>
          <w:tcPr>
            <w:tcW w:w="1243" w:type="dxa"/>
            <w:tcBorders>
              <w:top w:val="single" w:sz="18" w:space="0" w:color="000000"/>
              <w:bottom w:val="single" w:sz="18" w:space="0" w:color="000000"/>
              <w:right w:val="single" w:sz="18" w:space="0" w:color="000000"/>
            </w:tcBorders>
            <w:shd w:val="clear" w:color="auto" w:fill="CCFFCC"/>
          </w:tcPr>
          <w:p>
            <w:pPr>
              <w:pStyle w:val="TableParagraph"/>
              <w:spacing w:before="167"/>
              <w:ind w:left="245" w:right="3"/>
              <w:jc w:val="center"/>
              <w:rPr>
                <w:sz w:val="21"/>
              </w:rPr>
            </w:pPr>
            <w:r>
              <w:rPr>
                <w:color w:val="008000"/>
                <w:spacing w:val="-10"/>
                <w:sz w:val="21"/>
              </w:rPr>
              <w:t>］</w:t>
            </w:r>
          </w:p>
        </w:tc>
        <w:tc>
          <w:tcPr>
            <w:tcW w:w="810" w:type="dxa"/>
            <w:tcBorders>
              <w:top w:val="single" w:sz="18" w:space="0" w:color="000000"/>
              <w:left w:val="single" w:sz="18" w:space="0" w:color="000000"/>
              <w:bottom w:val="single" w:sz="18" w:space="0" w:color="000000"/>
              <w:right w:val="single" w:sz="18" w:space="0" w:color="000000"/>
            </w:tcBorders>
            <w:shd w:val="clear" w:color="auto" w:fill="CCFFCC"/>
          </w:tcPr>
          <w:p>
            <w:pPr>
              <w:pStyle w:val="TableParagraph"/>
              <w:spacing w:before="185"/>
              <w:ind w:right="224"/>
              <w:jc w:val="right"/>
              <w:rPr>
                <w:rFonts w:ascii="Times New Roman"/>
                <w:sz w:val="21"/>
              </w:rPr>
            </w:pPr>
            <w:r>
              <w:rPr>
                <w:rFonts w:ascii="Times New Roman"/>
                <w:color w:val="008000"/>
                <w:spacing w:val="-10"/>
                <w:sz w:val="21"/>
              </w:rPr>
              <w:t>]</w:t>
            </w:r>
          </w:p>
        </w:tc>
        <w:tc>
          <w:tcPr>
            <w:tcW w:w="3870" w:type="dxa"/>
            <w:tcBorders>
              <w:top w:val="single" w:sz="18" w:space="0" w:color="000000"/>
              <w:left w:val="single" w:sz="18" w:space="0" w:color="000000"/>
              <w:bottom w:val="single" w:sz="18" w:space="0" w:color="000000"/>
              <w:right w:val="single" w:sz="18" w:space="0" w:color="000000"/>
            </w:tcBorders>
            <w:shd w:val="clear" w:color="auto" w:fill="CCFFCC"/>
          </w:tcPr>
          <w:p>
            <w:pPr>
              <w:pStyle w:val="TableParagraph"/>
              <w:spacing w:before="167"/>
              <w:ind w:left="296"/>
              <w:rPr>
                <w:sz w:val="21"/>
              </w:rPr>
            </w:pPr>
            <w:r>
              <w:rPr>
                <w:color w:val="008000"/>
                <w:spacing w:val="-2"/>
                <w:sz w:val="21"/>
              </w:rPr>
              <w:t>だい</w:t>
            </w:r>
            <w:r>
              <w:rPr>
                <w:rFonts w:ascii="MS Mincho" w:eastAsia="MS Mincho"/>
                <w:color w:val="008000"/>
                <w:spacing w:val="-2"/>
                <w:sz w:val="21"/>
              </w:rPr>
              <w:t>(</w:t>
            </w:r>
            <w:r>
              <w:rPr>
                <w:color w:val="008000"/>
                <w:spacing w:val="-2"/>
                <w:sz w:val="21"/>
              </w:rPr>
              <w:t>大</w:t>
            </w:r>
            <w:r>
              <w:rPr>
                <w:rFonts w:ascii="MS Mincho" w:eastAsia="MS Mincho"/>
                <w:color w:val="008000"/>
                <w:spacing w:val="-2"/>
                <w:sz w:val="21"/>
              </w:rPr>
              <w:t>)</w:t>
            </w:r>
            <w:r>
              <w:rPr>
                <w:color w:val="008000"/>
                <w:spacing w:val="-3"/>
                <w:sz w:val="21"/>
              </w:rPr>
              <w:t>かっこ，ブラケット</w:t>
            </w:r>
          </w:p>
        </w:tc>
        <w:tc>
          <w:tcPr>
            <w:tcW w:w="2501" w:type="dxa"/>
            <w:tcBorders>
              <w:top w:val="single" w:sz="18" w:space="0" w:color="000000"/>
              <w:left w:val="single" w:sz="18" w:space="0" w:color="000000"/>
              <w:bottom w:val="single" w:sz="18" w:space="0" w:color="000000"/>
            </w:tcBorders>
            <w:shd w:val="clear" w:color="auto" w:fill="CCFFCC"/>
          </w:tcPr>
          <w:p>
            <w:pPr>
              <w:pStyle w:val="TableParagraph"/>
              <w:spacing w:before="185"/>
              <w:ind w:left="296"/>
              <w:rPr>
                <w:rFonts w:ascii="Times New Roman"/>
                <w:sz w:val="21"/>
              </w:rPr>
            </w:pPr>
            <w:r>
              <w:rPr>
                <w:rFonts w:ascii="Times New Roman"/>
                <w:color w:val="008000"/>
                <w:spacing w:val="-2"/>
                <w:sz w:val="21"/>
              </w:rPr>
              <w:t>bracket</w:t>
            </w:r>
          </w:p>
        </w:tc>
      </w:tr>
      <w:tr>
        <w:trPr>
          <w:trHeight w:val="617" w:hRule="atLeast"/>
        </w:trPr>
        <w:tc>
          <w:tcPr>
            <w:tcW w:w="1243" w:type="dxa"/>
            <w:tcBorders>
              <w:top w:val="single" w:sz="18" w:space="0" w:color="000000"/>
              <w:bottom w:val="single" w:sz="18" w:space="0" w:color="000000"/>
              <w:right w:val="single" w:sz="18" w:space="0" w:color="000000"/>
            </w:tcBorders>
          </w:tcPr>
          <w:p>
            <w:pPr>
              <w:pStyle w:val="TableParagraph"/>
              <w:spacing w:before="166"/>
              <w:ind w:left="245" w:right="3"/>
              <w:jc w:val="center"/>
              <w:rPr>
                <w:sz w:val="21"/>
              </w:rPr>
            </w:pPr>
            <w:r>
              <w:rPr>
                <w:color w:val="008000"/>
                <w:spacing w:val="-10"/>
                <w:sz w:val="21"/>
              </w:rPr>
              <w:t>｛</w:t>
            </w:r>
          </w:p>
        </w:tc>
        <w:tc>
          <w:tcPr>
            <w:tcW w:w="810" w:type="dxa"/>
            <w:tcBorders>
              <w:top w:val="single" w:sz="18" w:space="0" w:color="000000"/>
              <w:left w:val="single" w:sz="18" w:space="0" w:color="000000"/>
              <w:bottom w:val="single" w:sz="18" w:space="0" w:color="000000"/>
              <w:right w:val="single" w:sz="18" w:space="0" w:color="000000"/>
            </w:tcBorders>
          </w:tcPr>
          <w:p>
            <w:pPr>
              <w:pStyle w:val="TableParagraph"/>
              <w:spacing w:before="184"/>
              <w:ind w:right="210"/>
              <w:jc w:val="right"/>
              <w:rPr>
                <w:rFonts w:ascii="Times New Roman"/>
                <w:sz w:val="21"/>
              </w:rPr>
            </w:pPr>
            <w:r>
              <w:rPr>
                <w:rFonts w:ascii="Times New Roman"/>
                <w:color w:val="008000"/>
                <w:spacing w:val="-10"/>
                <w:sz w:val="21"/>
              </w:rPr>
              <w:t>{</w:t>
            </w:r>
          </w:p>
        </w:tc>
        <w:tc>
          <w:tcPr>
            <w:tcW w:w="3870" w:type="dxa"/>
            <w:tcBorders>
              <w:top w:val="single" w:sz="18" w:space="0" w:color="000000"/>
              <w:left w:val="single" w:sz="18" w:space="0" w:color="000000"/>
              <w:bottom w:val="single" w:sz="18" w:space="0" w:color="000000"/>
              <w:right w:val="single" w:sz="18" w:space="0" w:color="000000"/>
            </w:tcBorders>
          </w:tcPr>
          <w:p>
            <w:pPr>
              <w:pStyle w:val="TableParagraph"/>
              <w:spacing w:before="166"/>
              <w:ind w:left="296"/>
              <w:rPr>
                <w:sz w:val="21"/>
              </w:rPr>
            </w:pPr>
            <w:r>
              <w:rPr>
                <w:color w:val="008000"/>
                <w:spacing w:val="-2"/>
                <w:sz w:val="21"/>
              </w:rPr>
              <w:t>ちゅう</w:t>
            </w:r>
            <w:r>
              <w:rPr>
                <w:rFonts w:ascii="MS Mincho" w:eastAsia="MS Mincho"/>
                <w:color w:val="008000"/>
                <w:spacing w:val="-2"/>
                <w:sz w:val="21"/>
              </w:rPr>
              <w:t>(</w:t>
            </w:r>
            <w:r>
              <w:rPr>
                <w:color w:val="008000"/>
                <w:spacing w:val="-2"/>
                <w:sz w:val="21"/>
              </w:rPr>
              <w:t>中</w:t>
            </w:r>
            <w:r>
              <w:rPr>
                <w:rFonts w:ascii="MS Mincho" w:eastAsia="MS Mincho"/>
                <w:color w:val="008000"/>
                <w:spacing w:val="-2"/>
                <w:sz w:val="21"/>
              </w:rPr>
              <w:t>)</w:t>
            </w:r>
            <w:r>
              <w:rPr>
                <w:color w:val="008000"/>
                <w:spacing w:val="-4"/>
                <w:sz w:val="21"/>
              </w:rPr>
              <w:t>かっこ，ブレイス</w:t>
            </w:r>
          </w:p>
        </w:tc>
        <w:tc>
          <w:tcPr>
            <w:tcW w:w="2501" w:type="dxa"/>
            <w:tcBorders>
              <w:top w:val="single" w:sz="18" w:space="0" w:color="000000"/>
              <w:left w:val="single" w:sz="18" w:space="0" w:color="000000"/>
              <w:bottom w:val="single" w:sz="18" w:space="0" w:color="000000"/>
            </w:tcBorders>
          </w:tcPr>
          <w:p>
            <w:pPr>
              <w:pStyle w:val="TableParagraph"/>
              <w:spacing w:before="184"/>
              <w:ind w:left="296"/>
              <w:rPr>
                <w:rFonts w:ascii="Times New Roman"/>
                <w:sz w:val="21"/>
              </w:rPr>
            </w:pPr>
            <w:r>
              <w:rPr>
                <w:rFonts w:ascii="Times New Roman"/>
                <w:color w:val="008000"/>
                <w:spacing w:val="-2"/>
                <w:sz w:val="21"/>
              </w:rPr>
              <w:t>brace</w:t>
            </w:r>
          </w:p>
        </w:tc>
      </w:tr>
      <w:tr>
        <w:trPr>
          <w:trHeight w:val="619" w:hRule="atLeast"/>
        </w:trPr>
        <w:tc>
          <w:tcPr>
            <w:tcW w:w="1243" w:type="dxa"/>
            <w:tcBorders>
              <w:top w:val="single" w:sz="18" w:space="0" w:color="000000"/>
              <w:bottom w:val="single" w:sz="18" w:space="0" w:color="000000"/>
              <w:right w:val="single" w:sz="18" w:space="0" w:color="000000"/>
            </w:tcBorders>
            <w:shd w:val="clear" w:color="auto" w:fill="CCFFCC"/>
          </w:tcPr>
          <w:p>
            <w:pPr>
              <w:pStyle w:val="TableParagraph"/>
              <w:spacing w:before="169"/>
              <w:ind w:left="245" w:right="3"/>
              <w:jc w:val="center"/>
              <w:rPr>
                <w:sz w:val="21"/>
              </w:rPr>
            </w:pPr>
            <w:r>
              <w:rPr>
                <w:color w:val="008000"/>
                <w:spacing w:val="-10"/>
                <w:sz w:val="21"/>
              </w:rPr>
              <w:t>｝</w:t>
            </w:r>
          </w:p>
        </w:tc>
        <w:tc>
          <w:tcPr>
            <w:tcW w:w="810" w:type="dxa"/>
            <w:tcBorders>
              <w:top w:val="single" w:sz="18" w:space="0" w:color="000000"/>
              <w:left w:val="single" w:sz="18" w:space="0" w:color="000000"/>
              <w:bottom w:val="single" w:sz="18" w:space="0" w:color="000000"/>
              <w:right w:val="single" w:sz="18" w:space="0" w:color="000000"/>
            </w:tcBorders>
            <w:shd w:val="clear" w:color="auto" w:fill="CCFFCC"/>
          </w:tcPr>
          <w:p>
            <w:pPr>
              <w:pStyle w:val="TableParagraph"/>
              <w:spacing w:before="187"/>
              <w:ind w:right="210"/>
              <w:jc w:val="right"/>
              <w:rPr>
                <w:rFonts w:ascii="Times New Roman"/>
                <w:sz w:val="21"/>
              </w:rPr>
            </w:pPr>
            <w:r>
              <w:rPr>
                <w:rFonts w:ascii="Times New Roman"/>
                <w:color w:val="008000"/>
                <w:spacing w:val="-10"/>
                <w:sz w:val="21"/>
              </w:rPr>
              <w:t>}</w:t>
            </w:r>
          </w:p>
        </w:tc>
        <w:tc>
          <w:tcPr>
            <w:tcW w:w="3870" w:type="dxa"/>
            <w:tcBorders>
              <w:top w:val="single" w:sz="18" w:space="0" w:color="000000"/>
              <w:left w:val="single" w:sz="18" w:space="0" w:color="000000"/>
              <w:bottom w:val="single" w:sz="18" w:space="0" w:color="000000"/>
              <w:right w:val="single" w:sz="18" w:space="0" w:color="000000"/>
            </w:tcBorders>
            <w:shd w:val="clear" w:color="auto" w:fill="CCFFCC"/>
          </w:tcPr>
          <w:p>
            <w:pPr>
              <w:pStyle w:val="TableParagraph"/>
              <w:spacing w:before="169"/>
              <w:ind w:left="296"/>
              <w:rPr>
                <w:sz w:val="21"/>
              </w:rPr>
            </w:pPr>
            <w:r>
              <w:rPr>
                <w:color w:val="008000"/>
                <w:spacing w:val="-2"/>
                <w:sz w:val="21"/>
              </w:rPr>
              <w:t>ちゅう</w:t>
            </w:r>
            <w:r>
              <w:rPr>
                <w:rFonts w:ascii="MS Mincho" w:eastAsia="MS Mincho"/>
                <w:color w:val="008000"/>
                <w:spacing w:val="-2"/>
                <w:sz w:val="21"/>
              </w:rPr>
              <w:t>(</w:t>
            </w:r>
            <w:r>
              <w:rPr>
                <w:color w:val="008000"/>
                <w:spacing w:val="-2"/>
                <w:sz w:val="21"/>
              </w:rPr>
              <w:t>中</w:t>
            </w:r>
            <w:r>
              <w:rPr>
                <w:rFonts w:ascii="MS Mincho" w:eastAsia="MS Mincho"/>
                <w:color w:val="008000"/>
                <w:spacing w:val="-2"/>
                <w:sz w:val="21"/>
              </w:rPr>
              <w:t>)</w:t>
            </w:r>
            <w:r>
              <w:rPr>
                <w:color w:val="008000"/>
                <w:spacing w:val="-4"/>
                <w:sz w:val="21"/>
              </w:rPr>
              <w:t>かっこ，ブレイス</w:t>
            </w:r>
          </w:p>
        </w:tc>
        <w:tc>
          <w:tcPr>
            <w:tcW w:w="2501" w:type="dxa"/>
            <w:tcBorders>
              <w:top w:val="single" w:sz="18" w:space="0" w:color="000000"/>
              <w:left w:val="single" w:sz="18" w:space="0" w:color="000000"/>
              <w:bottom w:val="single" w:sz="18" w:space="0" w:color="000000"/>
            </w:tcBorders>
            <w:shd w:val="clear" w:color="auto" w:fill="CCFFCC"/>
          </w:tcPr>
          <w:p>
            <w:pPr>
              <w:pStyle w:val="TableParagraph"/>
              <w:spacing w:before="187"/>
              <w:ind w:left="296"/>
              <w:rPr>
                <w:rFonts w:ascii="Times New Roman"/>
                <w:sz w:val="21"/>
              </w:rPr>
            </w:pPr>
            <w:r>
              <w:rPr>
                <w:rFonts w:ascii="Times New Roman"/>
                <w:color w:val="008000"/>
                <w:spacing w:val="-2"/>
                <w:sz w:val="21"/>
              </w:rPr>
              <w:t>brace</w:t>
            </w:r>
          </w:p>
        </w:tc>
      </w:tr>
      <w:tr>
        <w:trPr>
          <w:trHeight w:val="619" w:hRule="atLeast"/>
        </w:trPr>
        <w:tc>
          <w:tcPr>
            <w:tcW w:w="1243" w:type="dxa"/>
            <w:tcBorders>
              <w:top w:val="single" w:sz="18" w:space="0" w:color="000000"/>
              <w:bottom w:val="single" w:sz="18" w:space="0" w:color="000000"/>
              <w:right w:val="single" w:sz="18" w:space="0" w:color="000000"/>
            </w:tcBorders>
          </w:tcPr>
          <w:p>
            <w:pPr>
              <w:pStyle w:val="TableParagraph"/>
              <w:spacing w:before="166"/>
              <w:ind w:left="245" w:right="3"/>
              <w:jc w:val="center"/>
              <w:rPr>
                <w:sz w:val="21"/>
              </w:rPr>
            </w:pPr>
            <w:r>
              <w:rPr>
                <w:color w:val="008000"/>
                <w:spacing w:val="-10"/>
                <w:sz w:val="21"/>
              </w:rPr>
              <w:t>＊</w:t>
            </w:r>
          </w:p>
        </w:tc>
        <w:tc>
          <w:tcPr>
            <w:tcW w:w="810" w:type="dxa"/>
            <w:tcBorders>
              <w:top w:val="single" w:sz="18" w:space="0" w:color="000000"/>
              <w:left w:val="single" w:sz="18" w:space="0" w:color="000000"/>
              <w:bottom w:val="single" w:sz="18" w:space="0" w:color="000000"/>
              <w:right w:val="single" w:sz="18" w:space="0" w:color="000000"/>
            </w:tcBorders>
          </w:tcPr>
          <w:p>
            <w:pPr>
              <w:pStyle w:val="TableParagraph"/>
              <w:spacing w:before="184"/>
              <w:ind w:right="208"/>
              <w:jc w:val="right"/>
              <w:rPr>
                <w:rFonts w:ascii="Times New Roman"/>
                <w:sz w:val="21"/>
              </w:rPr>
            </w:pPr>
            <w:r>
              <w:rPr>
                <w:rFonts w:ascii="Times New Roman"/>
                <w:color w:val="008000"/>
                <w:spacing w:val="-10"/>
                <w:sz w:val="21"/>
              </w:rPr>
              <w:t>*</w:t>
            </w:r>
          </w:p>
        </w:tc>
        <w:tc>
          <w:tcPr>
            <w:tcW w:w="3870" w:type="dxa"/>
            <w:tcBorders>
              <w:top w:val="single" w:sz="18" w:space="0" w:color="000000"/>
              <w:left w:val="single" w:sz="18" w:space="0" w:color="000000"/>
              <w:bottom w:val="single" w:sz="18" w:space="0" w:color="000000"/>
              <w:right w:val="single" w:sz="18" w:space="0" w:color="000000"/>
            </w:tcBorders>
          </w:tcPr>
          <w:p>
            <w:pPr>
              <w:pStyle w:val="TableParagraph"/>
              <w:spacing w:before="166"/>
              <w:ind w:left="296"/>
              <w:rPr>
                <w:sz w:val="21"/>
              </w:rPr>
            </w:pPr>
            <w:r>
              <w:rPr>
                <w:color w:val="008000"/>
                <w:spacing w:val="-4"/>
                <w:sz w:val="21"/>
              </w:rPr>
              <w:t>アスタリスク</w:t>
            </w:r>
          </w:p>
        </w:tc>
        <w:tc>
          <w:tcPr>
            <w:tcW w:w="2501" w:type="dxa"/>
            <w:tcBorders>
              <w:top w:val="single" w:sz="18" w:space="0" w:color="000000"/>
              <w:left w:val="single" w:sz="18" w:space="0" w:color="000000"/>
              <w:bottom w:val="single" w:sz="18" w:space="0" w:color="000000"/>
            </w:tcBorders>
          </w:tcPr>
          <w:p>
            <w:pPr>
              <w:pStyle w:val="TableParagraph"/>
              <w:spacing w:before="184"/>
              <w:ind w:left="296"/>
              <w:rPr>
                <w:rFonts w:ascii="Times New Roman"/>
                <w:sz w:val="21"/>
              </w:rPr>
            </w:pPr>
            <w:r>
              <w:rPr>
                <w:rFonts w:ascii="Times New Roman"/>
                <w:color w:val="008000"/>
                <w:spacing w:val="-2"/>
                <w:sz w:val="21"/>
              </w:rPr>
              <w:t>asterisk</w:t>
            </w:r>
          </w:p>
        </w:tc>
      </w:tr>
      <w:tr>
        <w:trPr>
          <w:trHeight w:val="617" w:hRule="atLeast"/>
        </w:trPr>
        <w:tc>
          <w:tcPr>
            <w:tcW w:w="1243" w:type="dxa"/>
            <w:tcBorders>
              <w:top w:val="single" w:sz="18" w:space="0" w:color="000000"/>
              <w:bottom w:val="single" w:sz="18" w:space="0" w:color="000000"/>
              <w:right w:val="single" w:sz="18" w:space="0" w:color="000000"/>
            </w:tcBorders>
            <w:shd w:val="clear" w:color="auto" w:fill="CCFFCC"/>
          </w:tcPr>
          <w:p>
            <w:pPr>
              <w:pStyle w:val="TableParagraph"/>
              <w:spacing w:before="166"/>
              <w:ind w:left="245" w:right="3"/>
              <w:jc w:val="center"/>
              <w:rPr>
                <w:sz w:val="21"/>
              </w:rPr>
            </w:pPr>
            <w:r>
              <w:rPr>
                <w:color w:val="008000"/>
                <w:spacing w:val="-10"/>
                <w:sz w:val="21"/>
              </w:rPr>
              <w:t>；</w:t>
            </w:r>
          </w:p>
        </w:tc>
        <w:tc>
          <w:tcPr>
            <w:tcW w:w="810" w:type="dxa"/>
            <w:tcBorders>
              <w:top w:val="single" w:sz="18" w:space="0" w:color="000000"/>
              <w:left w:val="single" w:sz="18" w:space="0" w:color="000000"/>
              <w:bottom w:val="single" w:sz="18" w:space="0" w:color="000000"/>
              <w:right w:val="single" w:sz="18" w:space="0" w:color="000000"/>
            </w:tcBorders>
            <w:shd w:val="clear" w:color="auto" w:fill="CCFFCC"/>
          </w:tcPr>
          <w:p>
            <w:pPr>
              <w:pStyle w:val="TableParagraph"/>
              <w:spacing w:before="184"/>
              <w:ind w:right="231"/>
              <w:jc w:val="right"/>
              <w:rPr>
                <w:rFonts w:ascii="Times New Roman"/>
                <w:sz w:val="21"/>
              </w:rPr>
            </w:pPr>
            <w:r>
              <w:rPr>
                <w:rFonts w:ascii="Times New Roman"/>
                <w:color w:val="008000"/>
                <w:spacing w:val="-10"/>
                <w:sz w:val="21"/>
              </w:rPr>
              <w:t>;</w:t>
            </w:r>
          </w:p>
        </w:tc>
        <w:tc>
          <w:tcPr>
            <w:tcW w:w="3870" w:type="dxa"/>
            <w:tcBorders>
              <w:top w:val="single" w:sz="18" w:space="0" w:color="000000"/>
              <w:left w:val="single" w:sz="18" w:space="0" w:color="000000"/>
              <w:bottom w:val="single" w:sz="18" w:space="0" w:color="000000"/>
              <w:right w:val="single" w:sz="18" w:space="0" w:color="000000"/>
            </w:tcBorders>
            <w:shd w:val="clear" w:color="auto" w:fill="CCFFCC"/>
          </w:tcPr>
          <w:p>
            <w:pPr>
              <w:pStyle w:val="TableParagraph"/>
              <w:spacing w:before="166"/>
              <w:ind w:left="296"/>
              <w:rPr>
                <w:sz w:val="21"/>
              </w:rPr>
            </w:pPr>
            <w:r>
              <w:rPr>
                <w:color w:val="008000"/>
                <w:spacing w:val="-4"/>
                <w:sz w:val="21"/>
              </w:rPr>
              <w:t>セミコロン</w:t>
            </w:r>
          </w:p>
        </w:tc>
        <w:tc>
          <w:tcPr>
            <w:tcW w:w="2501" w:type="dxa"/>
            <w:tcBorders>
              <w:top w:val="single" w:sz="18" w:space="0" w:color="000000"/>
              <w:left w:val="single" w:sz="18" w:space="0" w:color="000000"/>
              <w:bottom w:val="single" w:sz="18" w:space="0" w:color="000000"/>
            </w:tcBorders>
            <w:shd w:val="clear" w:color="auto" w:fill="CCFFCC"/>
          </w:tcPr>
          <w:p>
            <w:pPr>
              <w:pStyle w:val="TableParagraph"/>
              <w:spacing w:before="184"/>
              <w:ind w:left="296"/>
              <w:rPr>
                <w:rFonts w:ascii="Times New Roman"/>
                <w:sz w:val="21"/>
              </w:rPr>
            </w:pPr>
            <w:r>
              <w:rPr>
                <w:rFonts w:ascii="Times New Roman"/>
                <w:color w:val="008000"/>
                <w:spacing w:val="-2"/>
                <w:sz w:val="21"/>
              </w:rPr>
              <w:t>semicolon</w:t>
            </w:r>
          </w:p>
        </w:tc>
      </w:tr>
      <w:tr>
        <w:trPr>
          <w:trHeight w:val="620" w:hRule="atLeast"/>
        </w:trPr>
        <w:tc>
          <w:tcPr>
            <w:tcW w:w="1243" w:type="dxa"/>
            <w:tcBorders>
              <w:top w:val="single" w:sz="18" w:space="0" w:color="000000"/>
              <w:bottom w:val="single" w:sz="18" w:space="0" w:color="000000"/>
              <w:right w:val="single" w:sz="18" w:space="0" w:color="000000"/>
            </w:tcBorders>
          </w:tcPr>
          <w:p>
            <w:pPr>
              <w:pStyle w:val="TableParagraph"/>
              <w:spacing w:before="169"/>
              <w:ind w:left="245" w:right="3"/>
              <w:jc w:val="center"/>
              <w:rPr>
                <w:sz w:val="21"/>
              </w:rPr>
            </w:pPr>
            <w:r>
              <w:rPr>
                <w:color w:val="008000"/>
                <w:spacing w:val="-10"/>
                <w:sz w:val="21"/>
              </w:rPr>
              <w:t>：</w:t>
            </w:r>
          </w:p>
        </w:tc>
        <w:tc>
          <w:tcPr>
            <w:tcW w:w="810" w:type="dxa"/>
            <w:tcBorders>
              <w:top w:val="single" w:sz="18" w:space="0" w:color="000000"/>
              <w:left w:val="single" w:sz="18" w:space="0" w:color="000000"/>
              <w:bottom w:val="single" w:sz="18" w:space="0" w:color="000000"/>
              <w:right w:val="single" w:sz="18" w:space="0" w:color="000000"/>
            </w:tcBorders>
          </w:tcPr>
          <w:p>
            <w:pPr>
              <w:pStyle w:val="TableParagraph"/>
              <w:spacing w:before="187"/>
              <w:ind w:right="231"/>
              <w:jc w:val="right"/>
              <w:rPr>
                <w:rFonts w:ascii="Times New Roman"/>
                <w:sz w:val="21"/>
              </w:rPr>
            </w:pPr>
            <w:r>
              <w:rPr>
                <w:rFonts w:ascii="Times New Roman"/>
                <w:color w:val="008000"/>
                <w:spacing w:val="-10"/>
                <w:sz w:val="21"/>
              </w:rPr>
              <w:t>:</w:t>
            </w:r>
          </w:p>
        </w:tc>
        <w:tc>
          <w:tcPr>
            <w:tcW w:w="3870" w:type="dxa"/>
            <w:tcBorders>
              <w:top w:val="single" w:sz="18" w:space="0" w:color="000000"/>
              <w:left w:val="single" w:sz="18" w:space="0" w:color="000000"/>
              <w:bottom w:val="single" w:sz="18" w:space="0" w:color="000000"/>
              <w:right w:val="single" w:sz="18" w:space="0" w:color="000000"/>
            </w:tcBorders>
          </w:tcPr>
          <w:p>
            <w:pPr>
              <w:pStyle w:val="TableParagraph"/>
              <w:spacing w:before="169"/>
              <w:ind w:left="296"/>
              <w:rPr>
                <w:sz w:val="21"/>
              </w:rPr>
            </w:pPr>
            <w:r>
              <w:rPr>
                <w:color w:val="008000"/>
                <w:spacing w:val="-5"/>
                <w:sz w:val="21"/>
              </w:rPr>
              <w:t>コロン</w:t>
            </w:r>
          </w:p>
        </w:tc>
        <w:tc>
          <w:tcPr>
            <w:tcW w:w="2501" w:type="dxa"/>
            <w:tcBorders>
              <w:top w:val="single" w:sz="18" w:space="0" w:color="000000"/>
              <w:left w:val="single" w:sz="18" w:space="0" w:color="000000"/>
              <w:bottom w:val="single" w:sz="18" w:space="0" w:color="000000"/>
            </w:tcBorders>
          </w:tcPr>
          <w:p>
            <w:pPr>
              <w:pStyle w:val="TableParagraph"/>
              <w:spacing w:before="187"/>
              <w:ind w:left="296"/>
              <w:rPr>
                <w:rFonts w:ascii="Times New Roman"/>
                <w:sz w:val="21"/>
              </w:rPr>
            </w:pPr>
            <w:r>
              <w:rPr>
                <w:rFonts w:ascii="Times New Roman"/>
                <w:color w:val="008000"/>
                <w:spacing w:val="-2"/>
                <w:sz w:val="21"/>
              </w:rPr>
              <w:t>colon</w:t>
            </w:r>
          </w:p>
        </w:tc>
      </w:tr>
      <w:tr>
        <w:trPr>
          <w:trHeight w:val="619" w:hRule="atLeast"/>
        </w:trPr>
        <w:tc>
          <w:tcPr>
            <w:tcW w:w="1243" w:type="dxa"/>
            <w:tcBorders>
              <w:top w:val="single" w:sz="18" w:space="0" w:color="000000"/>
              <w:bottom w:val="single" w:sz="18" w:space="0" w:color="000000"/>
              <w:right w:val="single" w:sz="18" w:space="0" w:color="000000"/>
            </w:tcBorders>
            <w:shd w:val="clear" w:color="auto" w:fill="CCFFCC"/>
          </w:tcPr>
          <w:p>
            <w:pPr>
              <w:pStyle w:val="TableParagraph"/>
              <w:spacing w:before="166"/>
              <w:ind w:left="245" w:right="2"/>
              <w:jc w:val="center"/>
              <w:rPr>
                <w:sz w:val="21"/>
              </w:rPr>
            </w:pPr>
            <w:r>
              <w:rPr>
                <w:color w:val="008000"/>
                <w:spacing w:val="-10"/>
                <w:sz w:val="21"/>
              </w:rPr>
              <w:t>，</w:t>
            </w:r>
          </w:p>
        </w:tc>
        <w:tc>
          <w:tcPr>
            <w:tcW w:w="810" w:type="dxa"/>
            <w:tcBorders>
              <w:top w:val="single" w:sz="18" w:space="0" w:color="000000"/>
              <w:left w:val="single" w:sz="18" w:space="0" w:color="000000"/>
              <w:bottom w:val="single" w:sz="18" w:space="0" w:color="000000"/>
              <w:right w:val="single" w:sz="18" w:space="0" w:color="000000"/>
            </w:tcBorders>
            <w:shd w:val="clear" w:color="auto" w:fill="CCFFCC"/>
          </w:tcPr>
          <w:p>
            <w:pPr>
              <w:pStyle w:val="TableParagraph"/>
              <w:spacing w:before="184"/>
              <w:ind w:right="235"/>
              <w:jc w:val="right"/>
              <w:rPr>
                <w:rFonts w:ascii="Times New Roman"/>
                <w:sz w:val="21"/>
              </w:rPr>
            </w:pPr>
            <w:r>
              <w:rPr>
                <w:rFonts w:ascii="Times New Roman"/>
                <w:color w:val="008000"/>
                <w:spacing w:val="-10"/>
                <w:sz w:val="21"/>
              </w:rPr>
              <w:t>,</w:t>
            </w:r>
          </w:p>
        </w:tc>
        <w:tc>
          <w:tcPr>
            <w:tcW w:w="3870" w:type="dxa"/>
            <w:tcBorders>
              <w:top w:val="single" w:sz="18" w:space="0" w:color="000000"/>
              <w:left w:val="single" w:sz="18" w:space="0" w:color="000000"/>
              <w:bottom w:val="single" w:sz="18" w:space="0" w:color="000000"/>
              <w:right w:val="single" w:sz="18" w:space="0" w:color="000000"/>
            </w:tcBorders>
            <w:shd w:val="clear" w:color="auto" w:fill="CCFFCC"/>
          </w:tcPr>
          <w:p>
            <w:pPr>
              <w:pStyle w:val="TableParagraph"/>
              <w:spacing w:before="166"/>
              <w:ind w:left="296"/>
              <w:rPr>
                <w:sz w:val="21"/>
              </w:rPr>
            </w:pPr>
            <w:r>
              <w:rPr>
                <w:color w:val="008000"/>
                <w:spacing w:val="-4"/>
                <w:sz w:val="21"/>
              </w:rPr>
              <w:t>カンマ，コンマ</w:t>
            </w:r>
          </w:p>
        </w:tc>
        <w:tc>
          <w:tcPr>
            <w:tcW w:w="2501" w:type="dxa"/>
            <w:tcBorders>
              <w:top w:val="single" w:sz="18" w:space="0" w:color="000000"/>
              <w:left w:val="single" w:sz="18" w:space="0" w:color="000000"/>
              <w:bottom w:val="single" w:sz="18" w:space="0" w:color="000000"/>
            </w:tcBorders>
            <w:shd w:val="clear" w:color="auto" w:fill="CCFFCC"/>
          </w:tcPr>
          <w:p>
            <w:pPr>
              <w:pStyle w:val="TableParagraph"/>
              <w:spacing w:before="184"/>
              <w:ind w:left="296"/>
              <w:rPr>
                <w:rFonts w:ascii="Times New Roman"/>
                <w:sz w:val="21"/>
              </w:rPr>
            </w:pPr>
            <w:r>
              <w:rPr>
                <w:rFonts w:ascii="Times New Roman"/>
                <w:color w:val="008000"/>
                <w:spacing w:val="-2"/>
                <w:sz w:val="21"/>
              </w:rPr>
              <w:t>comma</w:t>
            </w:r>
          </w:p>
        </w:tc>
      </w:tr>
      <w:tr>
        <w:trPr>
          <w:trHeight w:val="619" w:hRule="atLeast"/>
        </w:trPr>
        <w:tc>
          <w:tcPr>
            <w:tcW w:w="1243" w:type="dxa"/>
            <w:tcBorders>
              <w:top w:val="single" w:sz="18" w:space="0" w:color="000000"/>
              <w:bottom w:val="single" w:sz="18" w:space="0" w:color="000000"/>
              <w:right w:val="single" w:sz="18" w:space="0" w:color="000000"/>
            </w:tcBorders>
          </w:tcPr>
          <w:p>
            <w:pPr>
              <w:pStyle w:val="TableParagraph"/>
              <w:spacing w:before="166"/>
              <w:ind w:left="245" w:right="2"/>
              <w:jc w:val="center"/>
              <w:rPr>
                <w:sz w:val="21"/>
              </w:rPr>
            </w:pPr>
            <w:r>
              <w:rPr>
                <w:color w:val="008000"/>
                <w:spacing w:val="-10"/>
                <w:sz w:val="21"/>
              </w:rPr>
              <w:t>．</w:t>
            </w:r>
          </w:p>
        </w:tc>
        <w:tc>
          <w:tcPr>
            <w:tcW w:w="810" w:type="dxa"/>
            <w:tcBorders>
              <w:top w:val="single" w:sz="18" w:space="0" w:color="000000"/>
              <w:left w:val="single" w:sz="18" w:space="0" w:color="000000"/>
              <w:bottom w:val="single" w:sz="18" w:space="0" w:color="000000"/>
              <w:right w:val="single" w:sz="18" w:space="0" w:color="000000"/>
            </w:tcBorders>
          </w:tcPr>
          <w:p>
            <w:pPr>
              <w:pStyle w:val="TableParagraph"/>
              <w:spacing w:before="184"/>
              <w:ind w:right="235"/>
              <w:jc w:val="right"/>
              <w:rPr>
                <w:rFonts w:ascii="Times New Roman"/>
                <w:sz w:val="21"/>
              </w:rPr>
            </w:pPr>
            <w:r>
              <w:rPr>
                <w:rFonts w:ascii="Times New Roman"/>
                <w:color w:val="008000"/>
                <w:spacing w:val="-10"/>
                <w:sz w:val="21"/>
              </w:rPr>
              <w:t>.</w:t>
            </w:r>
          </w:p>
        </w:tc>
        <w:tc>
          <w:tcPr>
            <w:tcW w:w="3870" w:type="dxa"/>
            <w:tcBorders>
              <w:top w:val="single" w:sz="18" w:space="0" w:color="000000"/>
              <w:left w:val="single" w:sz="18" w:space="0" w:color="000000"/>
              <w:bottom w:val="single" w:sz="18" w:space="0" w:color="000000"/>
              <w:right w:val="single" w:sz="18" w:space="0" w:color="000000"/>
            </w:tcBorders>
          </w:tcPr>
          <w:p>
            <w:pPr>
              <w:pStyle w:val="TableParagraph"/>
              <w:spacing w:before="166"/>
              <w:ind w:left="296"/>
              <w:rPr>
                <w:sz w:val="21"/>
              </w:rPr>
            </w:pPr>
            <w:r>
              <w:rPr>
                <w:color w:val="008000"/>
                <w:spacing w:val="-4"/>
                <w:sz w:val="21"/>
              </w:rPr>
              <w:t>ピリオド，ドット</w:t>
            </w:r>
          </w:p>
        </w:tc>
        <w:tc>
          <w:tcPr>
            <w:tcW w:w="2501" w:type="dxa"/>
            <w:tcBorders>
              <w:top w:val="single" w:sz="18" w:space="0" w:color="000000"/>
              <w:left w:val="single" w:sz="18" w:space="0" w:color="000000"/>
              <w:bottom w:val="single" w:sz="18" w:space="0" w:color="000000"/>
            </w:tcBorders>
          </w:tcPr>
          <w:p>
            <w:pPr>
              <w:pStyle w:val="TableParagraph"/>
              <w:spacing w:before="166"/>
              <w:ind w:left="296"/>
              <w:rPr>
                <w:rFonts w:ascii="Times New Roman" w:eastAsia="Times New Roman"/>
                <w:sz w:val="21"/>
              </w:rPr>
            </w:pPr>
            <w:r>
              <w:rPr>
                <w:rFonts w:ascii="Times New Roman" w:eastAsia="Times New Roman"/>
                <w:color w:val="008000"/>
                <w:spacing w:val="-2"/>
                <w:sz w:val="21"/>
              </w:rPr>
              <w:t>period</w:t>
            </w:r>
            <w:r>
              <w:rPr>
                <w:color w:val="008000"/>
                <w:spacing w:val="-2"/>
                <w:sz w:val="21"/>
              </w:rPr>
              <w:t>，</w:t>
            </w:r>
            <w:r>
              <w:rPr>
                <w:rFonts w:ascii="Times New Roman" w:eastAsia="Times New Roman"/>
                <w:color w:val="008000"/>
                <w:spacing w:val="-2"/>
                <w:sz w:val="21"/>
              </w:rPr>
              <w:t>dot</w:t>
            </w:r>
            <w:r>
              <w:rPr>
                <w:color w:val="008000"/>
                <w:spacing w:val="-2"/>
                <w:sz w:val="21"/>
              </w:rPr>
              <w:t>，</w:t>
            </w:r>
            <w:r>
              <w:rPr>
                <w:rFonts w:ascii="Times New Roman" w:eastAsia="Times New Roman"/>
                <w:color w:val="008000"/>
                <w:spacing w:val="-2"/>
                <w:sz w:val="21"/>
              </w:rPr>
              <w:t>point</w:t>
            </w:r>
          </w:p>
        </w:tc>
      </w:tr>
      <w:tr>
        <w:trPr>
          <w:trHeight w:val="617" w:hRule="atLeast"/>
        </w:trPr>
        <w:tc>
          <w:tcPr>
            <w:tcW w:w="1243" w:type="dxa"/>
            <w:tcBorders>
              <w:top w:val="single" w:sz="18" w:space="0" w:color="000000"/>
              <w:bottom w:val="single" w:sz="18" w:space="0" w:color="000000"/>
              <w:right w:val="single" w:sz="18" w:space="0" w:color="000000"/>
            </w:tcBorders>
            <w:shd w:val="clear" w:color="auto" w:fill="CCFFCC"/>
          </w:tcPr>
          <w:p>
            <w:pPr>
              <w:pStyle w:val="TableParagraph"/>
              <w:spacing w:before="166"/>
              <w:ind w:left="245" w:right="3"/>
              <w:jc w:val="center"/>
              <w:rPr>
                <w:sz w:val="21"/>
              </w:rPr>
            </w:pPr>
            <w:r>
              <w:rPr>
                <w:color w:val="008000"/>
                <w:spacing w:val="-10"/>
                <w:sz w:val="21"/>
              </w:rPr>
              <w:t>＜</w:t>
            </w:r>
          </w:p>
        </w:tc>
        <w:tc>
          <w:tcPr>
            <w:tcW w:w="810" w:type="dxa"/>
            <w:tcBorders>
              <w:top w:val="single" w:sz="18" w:space="0" w:color="000000"/>
              <w:left w:val="single" w:sz="18" w:space="0" w:color="000000"/>
              <w:bottom w:val="single" w:sz="18" w:space="0" w:color="000000"/>
              <w:right w:val="single" w:sz="18" w:space="0" w:color="000000"/>
            </w:tcBorders>
            <w:shd w:val="clear" w:color="auto" w:fill="CCFFCC"/>
          </w:tcPr>
          <w:p>
            <w:pPr>
              <w:pStyle w:val="TableParagraph"/>
              <w:spacing w:before="184"/>
              <w:ind w:right="200"/>
              <w:jc w:val="right"/>
              <w:rPr>
                <w:rFonts w:ascii="Times New Roman"/>
                <w:sz w:val="21"/>
              </w:rPr>
            </w:pPr>
            <w:r>
              <w:rPr>
                <w:rFonts w:ascii="Times New Roman"/>
                <w:color w:val="008000"/>
                <w:spacing w:val="-10"/>
                <w:sz w:val="21"/>
              </w:rPr>
              <w:t>&lt;</w:t>
            </w:r>
          </w:p>
        </w:tc>
        <w:tc>
          <w:tcPr>
            <w:tcW w:w="3870" w:type="dxa"/>
            <w:tcBorders>
              <w:top w:val="single" w:sz="18" w:space="0" w:color="000000"/>
              <w:left w:val="single" w:sz="18" w:space="0" w:color="000000"/>
              <w:bottom w:val="single" w:sz="18" w:space="0" w:color="000000"/>
              <w:right w:val="single" w:sz="18" w:space="0" w:color="000000"/>
            </w:tcBorders>
            <w:shd w:val="clear" w:color="auto" w:fill="CCFFCC"/>
          </w:tcPr>
          <w:p>
            <w:pPr>
              <w:pStyle w:val="TableParagraph"/>
              <w:spacing w:before="166"/>
              <w:ind w:left="296"/>
              <w:rPr>
                <w:sz w:val="21"/>
              </w:rPr>
            </w:pPr>
            <w:r>
              <w:rPr>
                <w:color w:val="008000"/>
                <w:spacing w:val="-2"/>
                <w:sz w:val="21"/>
              </w:rPr>
              <w:t>しょう</w:t>
            </w:r>
            <w:r>
              <w:rPr>
                <w:rFonts w:ascii="MS Mincho" w:eastAsia="MS Mincho"/>
                <w:color w:val="008000"/>
                <w:spacing w:val="-2"/>
                <w:sz w:val="21"/>
              </w:rPr>
              <w:t>(</w:t>
            </w:r>
            <w:r>
              <w:rPr>
                <w:color w:val="008000"/>
                <w:spacing w:val="-2"/>
                <w:sz w:val="21"/>
              </w:rPr>
              <w:t>小</w:t>
            </w:r>
            <w:r>
              <w:rPr>
                <w:rFonts w:ascii="MS Mincho" w:eastAsia="MS Mincho"/>
                <w:color w:val="008000"/>
                <w:spacing w:val="-2"/>
                <w:sz w:val="21"/>
              </w:rPr>
              <w:t>)</w:t>
            </w:r>
            <w:r>
              <w:rPr>
                <w:color w:val="008000"/>
                <w:spacing w:val="-4"/>
                <w:sz w:val="21"/>
              </w:rPr>
              <w:t>なり，レスザン</w:t>
            </w:r>
          </w:p>
        </w:tc>
        <w:tc>
          <w:tcPr>
            <w:tcW w:w="2501" w:type="dxa"/>
            <w:tcBorders>
              <w:top w:val="single" w:sz="18" w:space="0" w:color="000000"/>
              <w:left w:val="single" w:sz="18" w:space="0" w:color="000000"/>
              <w:bottom w:val="single" w:sz="18" w:space="0" w:color="000000"/>
            </w:tcBorders>
            <w:shd w:val="clear" w:color="auto" w:fill="CCFFCC"/>
          </w:tcPr>
          <w:p>
            <w:pPr>
              <w:pStyle w:val="TableParagraph"/>
              <w:spacing w:before="184"/>
              <w:ind w:left="296"/>
              <w:rPr>
                <w:rFonts w:ascii="Times New Roman"/>
                <w:sz w:val="21"/>
              </w:rPr>
            </w:pPr>
            <w:r>
              <w:rPr>
                <w:rFonts w:ascii="Times New Roman"/>
                <w:color w:val="008000"/>
                <w:sz w:val="21"/>
              </w:rPr>
              <w:t>less</w:t>
            </w:r>
            <w:r>
              <w:rPr>
                <w:rFonts w:ascii="Times New Roman"/>
                <w:color w:val="008000"/>
                <w:spacing w:val="-5"/>
                <w:sz w:val="21"/>
              </w:rPr>
              <w:t> </w:t>
            </w:r>
            <w:r>
              <w:rPr>
                <w:rFonts w:ascii="Times New Roman"/>
                <w:color w:val="008000"/>
                <w:sz w:val="21"/>
              </w:rPr>
              <w:t>than</w:t>
            </w:r>
            <w:r>
              <w:rPr>
                <w:rFonts w:ascii="Times New Roman"/>
                <w:color w:val="008000"/>
                <w:spacing w:val="-2"/>
                <w:sz w:val="21"/>
              </w:rPr>
              <w:t> </w:t>
            </w:r>
            <w:r>
              <w:rPr>
                <w:rFonts w:ascii="Times New Roman"/>
                <w:color w:val="008000"/>
                <w:spacing w:val="-4"/>
                <w:sz w:val="21"/>
              </w:rPr>
              <w:t>sign</w:t>
            </w:r>
          </w:p>
        </w:tc>
      </w:tr>
      <w:tr>
        <w:trPr>
          <w:trHeight w:val="619" w:hRule="atLeast"/>
        </w:trPr>
        <w:tc>
          <w:tcPr>
            <w:tcW w:w="1243" w:type="dxa"/>
            <w:tcBorders>
              <w:top w:val="single" w:sz="18" w:space="0" w:color="000000"/>
              <w:bottom w:val="single" w:sz="18" w:space="0" w:color="000000"/>
              <w:right w:val="single" w:sz="18" w:space="0" w:color="000000"/>
            </w:tcBorders>
          </w:tcPr>
          <w:p>
            <w:pPr>
              <w:pStyle w:val="TableParagraph"/>
              <w:spacing w:before="169"/>
              <w:ind w:left="245" w:right="3"/>
              <w:jc w:val="center"/>
              <w:rPr>
                <w:sz w:val="21"/>
              </w:rPr>
            </w:pPr>
            <w:r>
              <w:rPr>
                <w:color w:val="008000"/>
                <w:spacing w:val="-10"/>
                <w:sz w:val="21"/>
              </w:rPr>
              <w:t>＞</w:t>
            </w:r>
          </w:p>
        </w:tc>
        <w:tc>
          <w:tcPr>
            <w:tcW w:w="810" w:type="dxa"/>
            <w:tcBorders>
              <w:top w:val="single" w:sz="18" w:space="0" w:color="000000"/>
              <w:left w:val="single" w:sz="18" w:space="0" w:color="000000"/>
              <w:bottom w:val="single" w:sz="18" w:space="0" w:color="000000"/>
              <w:right w:val="single" w:sz="18" w:space="0" w:color="000000"/>
            </w:tcBorders>
          </w:tcPr>
          <w:p>
            <w:pPr>
              <w:pStyle w:val="TableParagraph"/>
              <w:spacing w:before="187"/>
              <w:ind w:right="200"/>
              <w:jc w:val="right"/>
              <w:rPr>
                <w:rFonts w:ascii="Times New Roman"/>
                <w:sz w:val="21"/>
              </w:rPr>
            </w:pPr>
            <w:r>
              <w:rPr>
                <w:rFonts w:ascii="Times New Roman"/>
                <w:color w:val="008000"/>
                <w:spacing w:val="-10"/>
                <w:sz w:val="21"/>
              </w:rPr>
              <w:t>&gt;</w:t>
            </w:r>
          </w:p>
        </w:tc>
        <w:tc>
          <w:tcPr>
            <w:tcW w:w="3870" w:type="dxa"/>
            <w:tcBorders>
              <w:top w:val="single" w:sz="18" w:space="0" w:color="000000"/>
              <w:left w:val="single" w:sz="18" w:space="0" w:color="000000"/>
              <w:bottom w:val="single" w:sz="18" w:space="0" w:color="000000"/>
              <w:right w:val="single" w:sz="18" w:space="0" w:color="000000"/>
            </w:tcBorders>
          </w:tcPr>
          <w:p>
            <w:pPr>
              <w:pStyle w:val="TableParagraph"/>
              <w:spacing w:before="169"/>
              <w:ind w:left="296"/>
              <w:rPr>
                <w:sz w:val="21"/>
              </w:rPr>
            </w:pPr>
            <w:r>
              <w:rPr>
                <w:color w:val="008000"/>
                <w:spacing w:val="-2"/>
                <w:sz w:val="21"/>
              </w:rPr>
              <w:t>だい</w:t>
            </w:r>
            <w:r>
              <w:rPr>
                <w:rFonts w:ascii="MS Mincho" w:eastAsia="MS Mincho"/>
                <w:color w:val="008000"/>
                <w:spacing w:val="-2"/>
                <w:sz w:val="21"/>
              </w:rPr>
              <w:t>(</w:t>
            </w:r>
            <w:r>
              <w:rPr>
                <w:color w:val="008000"/>
                <w:spacing w:val="-2"/>
                <w:sz w:val="21"/>
              </w:rPr>
              <w:t>大</w:t>
            </w:r>
            <w:r>
              <w:rPr>
                <w:rFonts w:ascii="MS Mincho" w:eastAsia="MS Mincho"/>
                <w:color w:val="008000"/>
                <w:spacing w:val="-2"/>
                <w:sz w:val="21"/>
              </w:rPr>
              <w:t>)</w:t>
            </w:r>
            <w:r>
              <w:rPr>
                <w:color w:val="008000"/>
                <w:spacing w:val="-3"/>
                <w:sz w:val="21"/>
              </w:rPr>
              <w:t>なり，グレーターザン</w:t>
            </w:r>
          </w:p>
        </w:tc>
        <w:tc>
          <w:tcPr>
            <w:tcW w:w="2501" w:type="dxa"/>
            <w:tcBorders>
              <w:top w:val="single" w:sz="18" w:space="0" w:color="000000"/>
              <w:left w:val="single" w:sz="18" w:space="0" w:color="000000"/>
              <w:bottom w:val="single" w:sz="18" w:space="0" w:color="000000"/>
            </w:tcBorders>
          </w:tcPr>
          <w:p>
            <w:pPr>
              <w:pStyle w:val="TableParagraph"/>
              <w:spacing w:before="187"/>
              <w:ind w:left="296"/>
              <w:rPr>
                <w:rFonts w:ascii="Times New Roman"/>
                <w:sz w:val="21"/>
              </w:rPr>
            </w:pPr>
            <w:r>
              <w:rPr>
                <w:rFonts w:ascii="Times New Roman"/>
                <w:color w:val="008000"/>
                <w:sz w:val="21"/>
              </w:rPr>
              <w:t>greater</w:t>
            </w:r>
            <w:r>
              <w:rPr>
                <w:rFonts w:ascii="Times New Roman"/>
                <w:color w:val="008000"/>
                <w:spacing w:val="-4"/>
                <w:sz w:val="21"/>
              </w:rPr>
              <w:t> </w:t>
            </w:r>
            <w:r>
              <w:rPr>
                <w:rFonts w:ascii="Times New Roman"/>
                <w:color w:val="008000"/>
                <w:sz w:val="21"/>
              </w:rPr>
              <w:t>than</w:t>
            </w:r>
            <w:r>
              <w:rPr>
                <w:rFonts w:ascii="Times New Roman"/>
                <w:color w:val="008000"/>
                <w:spacing w:val="-3"/>
                <w:sz w:val="21"/>
              </w:rPr>
              <w:t> </w:t>
            </w:r>
            <w:r>
              <w:rPr>
                <w:rFonts w:ascii="Times New Roman"/>
                <w:color w:val="008000"/>
                <w:spacing w:val="-4"/>
                <w:sz w:val="21"/>
              </w:rPr>
              <w:t>sign</w:t>
            </w:r>
          </w:p>
        </w:tc>
      </w:tr>
      <w:tr>
        <w:trPr>
          <w:trHeight w:val="619" w:hRule="atLeast"/>
        </w:trPr>
        <w:tc>
          <w:tcPr>
            <w:tcW w:w="1243" w:type="dxa"/>
            <w:tcBorders>
              <w:top w:val="single" w:sz="18" w:space="0" w:color="000000"/>
              <w:bottom w:val="single" w:sz="18" w:space="0" w:color="000000"/>
              <w:right w:val="single" w:sz="18" w:space="0" w:color="000000"/>
            </w:tcBorders>
            <w:shd w:val="clear" w:color="auto" w:fill="CCFFCC"/>
          </w:tcPr>
          <w:p>
            <w:pPr>
              <w:pStyle w:val="TableParagraph"/>
              <w:spacing w:before="166"/>
              <w:ind w:left="245" w:right="3"/>
              <w:jc w:val="center"/>
              <w:rPr>
                <w:sz w:val="21"/>
              </w:rPr>
            </w:pPr>
            <w:r>
              <w:rPr>
                <w:color w:val="008000"/>
                <w:spacing w:val="-10"/>
                <w:sz w:val="21"/>
              </w:rPr>
              <w:t>／</w:t>
            </w:r>
          </w:p>
        </w:tc>
        <w:tc>
          <w:tcPr>
            <w:tcW w:w="810" w:type="dxa"/>
            <w:tcBorders>
              <w:top w:val="single" w:sz="18" w:space="0" w:color="000000"/>
              <w:left w:val="single" w:sz="18" w:space="0" w:color="000000"/>
              <w:bottom w:val="single" w:sz="18" w:space="0" w:color="000000"/>
              <w:right w:val="single" w:sz="18" w:space="0" w:color="000000"/>
            </w:tcBorders>
            <w:shd w:val="clear" w:color="auto" w:fill="CCFFCC"/>
          </w:tcPr>
          <w:p>
            <w:pPr>
              <w:pStyle w:val="TableParagraph"/>
              <w:spacing w:before="184"/>
              <w:ind w:right="231"/>
              <w:jc w:val="right"/>
              <w:rPr>
                <w:rFonts w:ascii="Times New Roman"/>
                <w:sz w:val="21"/>
              </w:rPr>
            </w:pPr>
            <w:r>
              <w:rPr>
                <w:rFonts w:ascii="Times New Roman"/>
                <w:color w:val="008000"/>
                <w:spacing w:val="-10"/>
                <w:sz w:val="21"/>
              </w:rPr>
              <w:t>/</w:t>
            </w:r>
          </w:p>
        </w:tc>
        <w:tc>
          <w:tcPr>
            <w:tcW w:w="3870" w:type="dxa"/>
            <w:tcBorders>
              <w:top w:val="single" w:sz="18" w:space="0" w:color="000000"/>
              <w:left w:val="single" w:sz="18" w:space="0" w:color="000000"/>
              <w:bottom w:val="single" w:sz="18" w:space="0" w:color="000000"/>
              <w:right w:val="single" w:sz="18" w:space="0" w:color="000000"/>
            </w:tcBorders>
            <w:shd w:val="clear" w:color="auto" w:fill="CCFFCC"/>
          </w:tcPr>
          <w:p>
            <w:pPr>
              <w:pStyle w:val="TableParagraph"/>
              <w:spacing w:before="166"/>
              <w:ind w:left="296"/>
              <w:rPr>
                <w:sz w:val="21"/>
              </w:rPr>
            </w:pPr>
            <w:r>
              <w:rPr>
                <w:color w:val="008000"/>
                <w:spacing w:val="-4"/>
                <w:sz w:val="21"/>
              </w:rPr>
              <w:t>スラッシュ</w:t>
            </w:r>
          </w:p>
        </w:tc>
        <w:tc>
          <w:tcPr>
            <w:tcW w:w="2501" w:type="dxa"/>
            <w:tcBorders>
              <w:top w:val="single" w:sz="18" w:space="0" w:color="000000"/>
              <w:left w:val="single" w:sz="18" w:space="0" w:color="000000"/>
              <w:bottom w:val="single" w:sz="18" w:space="0" w:color="000000"/>
            </w:tcBorders>
            <w:shd w:val="clear" w:color="auto" w:fill="CCFFCC"/>
          </w:tcPr>
          <w:p>
            <w:pPr>
              <w:pStyle w:val="TableParagraph"/>
              <w:spacing w:before="184"/>
              <w:ind w:left="296"/>
              <w:rPr>
                <w:rFonts w:ascii="Times New Roman"/>
                <w:sz w:val="21"/>
              </w:rPr>
            </w:pPr>
            <w:r>
              <w:rPr>
                <w:rFonts w:ascii="Times New Roman"/>
                <w:color w:val="008000"/>
                <w:spacing w:val="-2"/>
                <w:sz w:val="21"/>
              </w:rPr>
              <w:t>slash</w:t>
            </w:r>
          </w:p>
        </w:tc>
      </w:tr>
      <w:tr>
        <w:trPr>
          <w:trHeight w:val="617" w:hRule="atLeast"/>
        </w:trPr>
        <w:tc>
          <w:tcPr>
            <w:tcW w:w="1243" w:type="dxa"/>
            <w:tcBorders>
              <w:top w:val="single" w:sz="18" w:space="0" w:color="000000"/>
              <w:bottom w:val="single" w:sz="18" w:space="0" w:color="000000"/>
              <w:right w:val="single" w:sz="18" w:space="0" w:color="000000"/>
            </w:tcBorders>
          </w:tcPr>
          <w:p>
            <w:pPr>
              <w:pStyle w:val="TableParagraph"/>
              <w:spacing w:before="167"/>
              <w:ind w:left="245" w:right="3"/>
              <w:jc w:val="center"/>
              <w:rPr>
                <w:sz w:val="21"/>
              </w:rPr>
            </w:pPr>
            <w:r>
              <w:rPr>
                <w:color w:val="008000"/>
                <w:spacing w:val="-10"/>
                <w:sz w:val="21"/>
              </w:rPr>
              <w:t>＿</w:t>
            </w:r>
          </w:p>
        </w:tc>
        <w:tc>
          <w:tcPr>
            <w:tcW w:w="810" w:type="dxa"/>
            <w:tcBorders>
              <w:top w:val="single" w:sz="18" w:space="0" w:color="000000"/>
              <w:left w:val="single" w:sz="18" w:space="0" w:color="000000"/>
              <w:bottom w:val="single" w:sz="18" w:space="0" w:color="000000"/>
              <w:right w:val="single" w:sz="18" w:space="0" w:color="000000"/>
            </w:tcBorders>
          </w:tcPr>
          <w:p>
            <w:pPr>
              <w:pStyle w:val="TableParagraph"/>
              <w:spacing w:before="185"/>
              <w:ind w:right="208"/>
              <w:jc w:val="right"/>
              <w:rPr>
                <w:rFonts w:ascii="Times New Roman"/>
                <w:sz w:val="21"/>
              </w:rPr>
            </w:pPr>
            <w:r>
              <w:rPr>
                <w:rFonts w:ascii="Times New Roman"/>
                <w:color w:val="008000"/>
                <w:spacing w:val="-10"/>
                <w:sz w:val="21"/>
              </w:rPr>
              <w:t>_</w:t>
            </w:r>
          </w:p>
        </w:tc>
        <w:tc>
          <w:tcPr>
            <w:tcW w:w="3870" w:type="dxa"/>
            <w:tcBorders>
              <w:top w:val="single" w:sz="18" w:space="0" w:color="000000"/>
              <w:left w:val="single" w:sz="18" w:space="0" w:color="000000"/>
              <w:bottom w:val="single" w:sz="18" w:space="0" w:color="000000"/>
              <w:right w:val="single" w:sz="18" w:space="0" w:color="000000"/>
            </w:tcBorders>
          </w:tcPr>
          <w:p>
            <w:pPr>
              <w:pStyle w:val="TableParagraph"/>
              <w:spacing w:before="167"/>
              <w:ind w:left="296"/>
              <w:rPr>
                <w:sz w:val="21"/>
              </w:rPr>
            </w:pPr>
            <w:r>
              <w:rPr>
                <w:color w:val="008000"/>
                <w:spacing w:val="-3"/>
                <w:sz w:val="21"/>
              </w:rPr>
              <w:t>アンダーバー，アンダースコア</w:t>
            </w:r>
          </w:p>
        </w:tc>
        <w:tc>
          <w:tcPr>
            <w:tcW w:w="2501" w:type="dxa"/>
            <w:tcBorders>
              <w:top w:val="single" w:sz="18" w:space="0" w:color="000000"/>
              <w:left w:val="single" w:sz="18" w:space="0" w:color="000000"/>
              <w:bottom w:val="single" w:sz="18" w:space="0" w:color="000000"/>
            </w:tcBorders>
          </w:tcPr>
          <w:p>
            <w:pPr>
              <w:pStyle w:val="TableParagraph"/>
              <w:spacing w:before="167"/>
              <w:ind w:left="296"/>
              <w:rPr>
                <w:rFonts w:ascii="Times New Roman" w:eastAsia="Times New Roman"/>
                <w:sz w:val="21"/>
              </w:rPr>
            </w:pPr>
            <w:r>
              <w:rPr>
                <w:rFonts w:ascii="Times New Roman" w:eastAsia="Times New Roman"/>
                <w:color w:val="008000"/>
                <w:sz w:val="21"/>
              </w:rPr>
              <w:t>low</w:t>
            </w:r>
            <w:r>
              <w:rPr>
                <w:rFonts w:ascii="Times New Roman" w:eastAsia="Times New Roman"/>
                <w:color w:val="008000"/>
                <w:spacing w:val="-1"/>
                <w:sz w:val="21"/>
              </w:rPr>
              <w:t> </w:t>
            </w:r>
            <w:r>
              <w:rPr>
                <w:rFonts w:ascii="Times New Roman" w:eastAsia="Times New Roman"/>
                <w:color w:val="008000"/>
                <w:spacing w:val="-2"/>
                <w:sz w:val="21"/>
              </w:rPr>
              <w:t>line</w:t>
            </w:r>
            <w:r>
              <w:rPr>
                <w:color w:val="008000"/>
                <w:spacing w:val="-2"/>
                <w:sz w:val="21"/>
              </w:rPr>
              <w:t>，</w:t>
            </w:r>
            <w:r>
              <w:rPr>
                <w:rFonts w:ascii="Times New Roman" w:eastAsia="Times New Roman"/>
                <w:color w:val="008000"/>
                <w:spacing w:val="-2"/>
                <w:sz w:val="21"/>
              </w:rPr>
              <w:t>underscore</w:t>
            </w:r>
          </w:p>
        </w:tc>
      </w:tr>
      <w:tr>
        <w:trPr>
          <w:trHeight w:val="619" w:hRule="atLeast"/>
        </w:trPr>
        <w:tc>
          <w:tcPr>
            <w:tcW w:w="1243" w:type="dxa"/>
            <w:tcBorders>
              <w:top w:val="single" w:sz="18" w:space="0" w:color="000000"/>
              <w:bottom w:val="single" w:sz="18" w:space="0" w:color="000000"/>
              <w:right w:val="single" w:sz="18" w:space="0" w:color="000000"/>
            </w:tcBorders>
            <w:shd w:val="clear" w:color="auto" w:fill="CCFFCC"/>
          </w:tcPr>
          <w:p>
            <w:pPr>
              <w:pStyle w:val="TableParagraph"/>
              <w:spacing w:before="169"/>
              <w:ind w:left="245" w:right="3"/>
              <w:jc w:val="center"/>
              <w:rPr>
                <w:sz w:val="21"/>
              </w:rPr>
            </w:pPr>
            <w:r>
              <w:rPr>
                <w:color w:val="008000"/>
                <w:spacing w:val="-10"/>
                <w:sz w:val="21"/>
              </w:rPr>
              <w:t>＝</w:t>
            </w:r>
          </w:p>
        </w:tc>
        <w:tc>
          <w:tcPr>
            <w:tcW w:w="810" w:type="dxa"/>
            <w:tcBorders>
              <w:top w:val="single" w:sz="18" w:space="0" w:color="000000"/>
              <w:left w:val="single" w:sz="18" w:space="0" w:color="000000"/>
              <w:bottom w:val="single" w:sz="18" w:space="0" w:color="000000"/>
              <w:right w:val="single" w:sz="18" w:space="0" w:color="000000"/>
            </w:tcBorders>
            <w:shd w:val="clear" w:color="auto" w:fill="CCFFCC"/>
          </w:tcPr>
          <w:p>
            <w:pPr>
              <w:pStyle w:val="TableParagraph"/>
              <w:spacing w:before="187"/>
              <w:ind w:right="200"/>
              <w:jc w:val="right"/>
              <w:rPr>
                <w:rFonts w:ascii="Times New Roman"/>
                <w:sz w:val="21"/>
              </w:rPr>
            </w:pPr>
            <w:r>
              <w:rPr>
                <w:rFonts w:ascii="Times New Roman"/>
                <w:color w:val="008000"/>
                <w:spacing w:val="-10"/>
                <w:sz w:val="21"/>
              </w:rPr>
              <w:t>=</w:t>
            </w:r>
          </w:p>
        </w:tc>
        <w:tc>
          <w:tcPr>
            <w:tcW w:w="3870" w:type="dxa"/>
            <w:tcBorders>
              <w:top w:val="single" w:sz="18" w:space="0" w:color="000000"/>
              <w:left w:val="single" w:sz="18" w:space="0" w:color="000000"/>
              <w:bottom w:val="single" w:sz="18" w:space="0" w:color="000000"/>
              <w:right w:val="single" w:sz="18" w:space="0" w:color="000000"/>
            </w:tcBorders>
            <w:shd w:val="clear" w:color="auto" w:fill="CCFFCC"/>
          </w:tcPr>
          <w:p>
            <w:pPr>
              <w:pStyle w:val="TableParagraph"/>
              <w:spacing w:before="169"/>
              <w:ind w:left="296"/>
              <w:rPr>
                <w:sz w:val="21"/>
              </w:rPr>
            </w:pPr>
            <w:r>
              <w:rPr>
                <w:color w:val="008000"/>
                <w:spacing w:val="-4"/>
                <w:sz w:val="21"/>
              </w:rPr>
              <w:t>イコール</w:t>
            </w:r>
          </w:p>
        </w:tc>
        <w:tc>
          <w:tcPr>
            <w:tcW w:w="2501" w:type="dxa"/>
            <w:tcBorders>
              <w:top w:val="single" w:sz="18" w:space="0" w:color="000000"/>
              <w:left w:val="single" w:sz="18" w:space="0" w:color="000000"/>
              <w:bottom w:val="single" w:sz="18" w:space="0" w:color="000000"/>
            </w:tcBorders>
            <w:shd w:val="clear" w:color="auto" w:fill="CCFFCC"/>
          </w:tcPr>
          <w:p>
            <w:pPr>
              <w:pStyle w:val="TableParagraph"/>
              <w:spacing w:before="187"/>
              <w:ind w:left="296"/>
              <w:rPr>
                <w:rFonts w:ascii="Times New Roman"/>
                <w:sz w:val="21"/>
              </w:rPr>
            </w:pPr>
            <w:r>
              <w:rPr>
                <w:rFonts w:ascii="Times New Roman"/>
                <w:color w:val="008000"/>
                <w:spacing w:val="-2"/>
                <w:sz w:val="21"/>
              </w:rPr>
              <w:t>equal</w:t>
            </w:r>
          </w:p>
        </w:tc>
      </w:tr>
      <w:tr>
        <w:trPr>
          <w:trHeight w:val="859" w:hRule="atLeast"/>
        </w:trPr>
        <w:tc>
          <w:tcPr>
            <w:tcW w:w="1243" w:type="dxa"/>
            <w:tcBorders>
              <w:top w:val="single" w:sz="18" w:space="0" w:color="000000"/>
              <w:bottom w:val="single" w:sz="18" w:space="0" w:color="000000"/>
              <w:right w:val="single" w:sz="18" w:space="0" w:color="000000"/>
            </w:tcBorders>
          </w:tcPr>
          <w:p>
            <w:pPr>
              <w:pStyle w:val="TableParagraph"/>
              <w:spacing w:before="13"/>
              <w:rPr>
                <w:rFonts w:ascii="MS PGothic"/>
                <w:sz w:val="21"/>
              </w:rPr>
            </w:pPr>
          </w:p>
          <w:p>
            <w:pPr>
              <w:pStyle w:val="TableParagraph"/>
              <w:spacing w:before="0"/>
              <w:ind w:left="245" w:right="3"/>
              <w:jc w:val="center"/>
              <w:rPr>
                <w:sz w:val="21"/>
              </w:rPr>
            </w:pPr>
            <w:r>
              <w:rPr>
                <w:color w:val="008000"/>
                <w:spacing w:val="-10"/>
                <w:sz w:val="21"/>
              </w:rPr>
              <w:t>－</w:t>
            </w:r>
          </w:p>
        </w:tc>
        <w:tc>
          <w:tcPr>
            <w:tcW w:w="810" w:type="dxa"/>
            <w:tcBorders>
              <w:top w:val="single" w:sz="18" w:space="0" w:color="000000"/>
              <w:left w:val="single" w:sz="18" w:space="0" w:color="000000"/>
              <w:bottom w:val="single" w:sz="18" w:space="0" w:color="000000"/>
              <w:right w:val="single" w:sz="18" w:space="0" w:color="000000"/>
            </w:tcBorders>
          </w:tcPr>
          <w:p>
            <w:pPr>
              <w:pStyle w:val="TableParagraph"/>
              <w:spacing w:before="31"/>
              <w:rPr>
                <w:rFonts w:ascii="MS PGothic"/>
                <w:sz w:val="21"/>
              </w:rPr>
            </w:pPr>
          </w:p>
          <w:p>
            <w:pPr>
              <w:pStyle w:val="TableParagraph"/>
              <w:spacing w:before="0"/>
              <w:ind w:right="224"/>
              <w:jc w:val="right"/>
              <w:rPr>
                <w:rFonts w:ascii="Times New Roman"/>
                <w:sz w:val="21"/>
              </w:rPr>
            </w:pPr>
            <w:r>
              <w:rPr>
                <w:rFonts w:ascii="Times New Roman"/>
                <w:color w:val="008000"/>
                <w:spacing w:val="-10"/>
                <w:sz w:val="21"/>
              </w:rPr>
              <w:t>-</w:t>
            </w:r>
          </w:p>
        </w:tc>
        <w:tc>
          <w:tcPr>
            <w:tcW w:w="3870" w:type="dxa"/>
            <w:tcBorders>
              <w:top w:val="single" w:sz="18" w:space="0" w:color="000000"/>
              <w:left w:val="single" w:sz="18" w:space="0" w:color="000000"/>
              <w:bottom w:val="single" w:sz="18" w:space="0" w:color="000000"/>
              <w:right w:val="single" w:sz="18" w:space="0" w:color="000000"/>
            </w:tcBorders>
          </w:tcPr>
          <w:p>
            <w:pPr>
              <w:pStyle w:val="TableParagraph"/>
              <w:spacing w:before="13"/>
              <w:rPr>
                <w:rFonts w:ascii="MS PGothic"/>
                <w:sz w:val="21"/>
              </w:rPr>
            </w:pPr>
          </w:p>
          <w:p>
            <w:pPr>
              <w:pStyle w:val="TableParagraph"/>
              <w:spacing w:before="0"/>
              <w:ind w:left="296"/>
              <w:rPr>
                <w:sz w:val="21"/>
              </w:rPr>
            </w:pPr>
            <w:r>
              <w:rPr>
                <w:color w:val="008000"/>
                <w:spacing w:val="-3"/>
                <w:sz w:val="21"/>
              </w:rPr>
              <w:t>マイナス，ハイフン，ダッシュ</w:t>
            </w:r>
          </w:p>
        </w:tc>
        <w:tc>
          <w:tcPr>
            <w:tcW w:w="2501" w:type="dxa"/>
            <w:tcBorders>
              <w:top w:val="single" w:sz="18" w:space="0" w:color="000000"/>
              <w:left w:val="single" w:sz="18" w:space="0" w:color="000000"/>
              <w:bottom w:val="single" w:sz="18" w:space="0" w:color="000000"/>
            </w:tcBorders>
          </w:tcPr>
          <w:p>
            <w:pPr>
              <w:pStyle w:val="TableParagraph"/>
              <w:spacing w:line="265" w:lineRule="exact" w:before="166"/>
              <w:ind w:left="296"/>
              <w:rPr>
                <w:sz w:val="21"/>
              </w:rPr>
            </w:pPr>
            <w:r>
              <w:rPr>
                <w:rFonts w:ascii="Times New Roman" w:eastAsia="Times New Roman"/>
                <w:color w:val="008000"/>
                <w:sz w:val="21"/>
              </w:rPr>
              <w:t>minus</w:t>
            </w:r>
            <w:r>
              <w:rPr>
                <w:rFonts w:ascii="Times New Roman" w:eastAsia="Times New Roman"/>
                <w:color w:val="008000"/>
                <w:spacing w:val="65"/>
                <w:w w:val="150"/>
                <w:sz w:val="21"/>
              </w:rPr>
              <w:t> </w:t>
            </w:r>
            <w:r>
              <w:rPr>
                <w:rFonts w:ascii="Times New Roman" w:eastAsia="Times New Roman"/>
                <w:color w:val="008000"/>
                <w:sz w:val="21"/>
              </w:rPr>
              <w:t>sign</w:t>
            </w:r>
            <w:r>
              <w:rPr>
                <w:rFonts w:ascii="Times New Roman" w:eastAsia="Times New Roman"/>
                <w:color w:val="008000"/>
                <w:spacing w:val="12"/>
                <w:sz w:val="21"/>
              </w:rPr>
              <w:t> </w:t>
            </w:r>
            <w:r>
              <w:rPr>
                <w:color w:val="008000"/>
                <w:sz w:val="21"/>
              </w:rPr>
              <w:t>， </w:t>
            </w:r>
            <w:r>
              <w:rPr>
                <w:rFonts w:ascii="Times New Roman" w:eastAsia="Times New Roman"/>
                <w:color w:val="008000"/>
                <w:sz w:val="21"/>
              </w:rPr>
              <w:t>hyphen</w:t>
            </w:r>
            <w:r>
              <w:rPr>
                <w:rFonts w:ascii="Times New Roman" w:eastAsia="Times New Roman"/>
                <w:color w:val="008000"/>
                <w:spacing w:val="12"/>
                <w:sz w:val="21"/>
              </w:rPr>
              <w:t> </w:t>
            </w:r>
            <w:r>
              <w:rPr>
                <w:color w:val="008000"/>
                <w:spacing w:val="-10"/>
                <w:sz w:val="21"/>
              </w:rPr>
              <w:t>，</w:t>
            </w:r>
          </w:p>
          <w:p>
            <w:pPr>
              <w:pStyle w:val="TableParagraph"/>
              <w:spacing w:line="234" w:lineRule="exact" w:before="0"/>
              <w:ind w:left="84"/>
              <w:rPr>
                <w:rFonts w:ascii="Times New Roman"/>
                <w:sz w:val="21"/>
              </w:rPr>
            </w:pPr>
            <w:r>
              <w:rPr>
                <w:rFonts w:ascii="Times New Roman"/>
                <w:color w:val="008000"/>
                <w:spacing w:val="-4"/>
                <w:sz w:val="21"/>
              </w:rPr>
              <w:t>dash</w:t>
            </w:r>
          </w:p>
        </w:tc>
      </w:tr>
      <w:tr>
        <w:trPr>
          <w:trHeight w:val="617" w:hRule="atLeast"/>
        </w:trPr>
        <w:tc>
          <w:tcPr>
            <w:tcW w:w="1243" w:type="dxa"/>
            <w:tcBorders>
              <w:top w:val="single" w:sz="18" w:space="0" w:color="000000"/>
              <w:bottom w:val="single" w:sz="18" w:space="0" w:color="CCCCCC"/>
              <w:right w:val="single" w:sz="18" w:space="0" w:color="000000"/>
            </w:tcBorders>
            <w:shd w:val="clear" w:color="auto" w:fill="CCFFCC"/>
          </w:tcPr>
          <w:p>
            <w:pPr>
              <w:pStyle w:val="TableParagraph"/>
              <w:spacing w:before="166"/>
              <w:ind w:left="245" w:right="3"/>
              <w:jc w:val="center"/>
              <w:rPr>
                <w:sz w:val="21"/>
              </w:rPr>
            </w:pPr>
            <w:r>
              <w:rPr>
                <w:color w:val="008000"/>
                <w:spacing w:val="-10"/>
                <w:sz w:val="21"/>
              </w:rPr>
              <w:t>＋</w:t>
            </w:r>
          </w:p>
        </w:tc>
        <w:tc>
          <w:tcPr>
            <w:tcW w:w="810" w:type="dxa"/>
            <w:tcBorders>
              <w:top w:val="single" w:sz="18" w:space="0" w:color="000000"/>
              <w:left w:val="single" w:sz="18" w:space="0" w:color="000000"/>
              <w:bottom w:val="single" w:sz="18" w:space="0" w:color="CCCCCC"/>
              <w:right w:val="single" w:sz="18" w:space="0" w:color="000000"/>
            </w:tcBorders>
            <w:shd w:val="clear" w:color="auto" w:fill="CCFFCC"/>
          </w:tcPr>
          <w:p>
            <w:pPr>
              <w:pStyle w:val="TableParagraph"/>
              <w:spacing w:before="184"/>
              <w:ind w:right="200"/>
              <w:jc w:val="right"/>
              <w:rPr>
                <w:rFonts w:ascii="Times New Roman"/>
                <w:sz w:val="21"/>
              </w:rPr>
            </w:pPr>
            <w:r>
              <w:rPr>
                <w:rFonts w:ascii="Times New Roman"/>
                <w:color w:val="008000"/>
                <w:spacing w:val="-10"/>
                <w:sz w:val="21"/>
              </w:rPr>
              <w:t>+</w:t>
            </w:r>
          </w:p>
        </w:tc>
        <w:tc>
          <w:tcPr>
            <w:tcW w:w="3870" w:type="dxa"/>
            <w:tcBorders>
              <w:top w:val="single" w:sz="18" w:space="0" w:color="000000"/>
              <w:left w:val="single" w:sz="18" w:space="0" w:color="000000"/>
              <w:bottom w:val="single" w:sz="18" w:space="0" w:color="CCCCCC"/>
              <w:right w:val="single" w:sz="18" w:space="0" w:color="000000"/>
            </w:tcBorders>
            <w:shd w:val="clear" w:color="auto" w:fill="CCFFCC"/>
          </w:tcPr>
          <w:p>
            <w:pPr>
              <w:pStyle w:val="TableParagraph"/>
              <w:spacing w:before="166"/>
              <w:ind w:left="296"/>
              <w:rPr>
                <w:sz w:val="21"/>
              </w:rPr>
            </w:pPr>
            <w:r>
              <w:rPr>
                <w:color w:val="008000"/>
                <w:spacing w:val="-5"/>
                <w:sz w:val="21"/>
              </w:rPr>
              <w:t>プラス</w:t>
            </w:r>
          </w:p>
        </w:tc>
        <w:tc>
          <w:tcPr>
            <w:tcW w:w="2501" w:type="dxa"/>
            <w:tcBorders>
              <w:top w:val="single" w:sz="18" w:space="0" w:color="000000"/>
              <w:left w:val="single" w:sz="18" w:space="0" w:color="000000"/>
              <w:bottom w:val="single" w:sz="18" w:space="0" w:color="CCCCCC"/>
            </w:tcBorders>
            <w:shd w:val="clear" w:color="auto" w:fill="CCFFCC"/>
          </w:tcPr>
          <w:p>
            <w:pPr>
              <w:pStyle w:val="TableParagraph"/>
              <w:spacing w:before="184"/>
              <w:ind w:left="296"/>
              <w:rPr>
                <w:rFonts w:ascii="Times New Roman"/>
                <w:sz w:val="21"/>
              </w:rPr>
            </w:pPr>
            <w:r>
              <w:rPr>
                <w:rFonts w:ascii="Times New Roman"/>
                <w:color w:val="008000"/>
                <w:sz w:val="21"/>
              </w:rPr>
              <w:t>plus</w:t>
            </w:r>
            <w:r>
              <w:rPr>
                <w:rFonts w:ascii="Times New Roman"/>
                <w:color w:val="008000"/>
                <w:spacing w:val="-2"/>
                <w:sz w:val="21"/>
              </w:rPr>
              <w:t> </w:t>
            </w:r>
            <w:r>
              <w:rPr>
                <w:rFonts w:ascii="Times New Roman"/>
                <w:color w:val="008000"/>
                <w:spacing w:val="-4"/>
                <w:sz w:val="21"/>
              </w:rPr>
              <w:t>sign</w:t>
            </w:r>
          </w:p>
        </w:tc>
      </w:tr>
    </w:tbl>
    <w:p>
      <w:pPr>
        <w:pStyle w:val="TableParagraph"/>
        <w:spacing w:after="0"/>
        <w:rPr>
          <w:rFonts w:ascii="Times New Roman"/>
          <w:sz w:val="21"/>
        </w:rPr>
        <w:sectPr>
          <w:pgSz w:w="11910" w:h="16840"/>
          <w:pgMar w:header="685" w:footer="0" w:top="1640" w:bottom="280" w:left="1559" w:right="1133"/>
        </w:sectPr>
      </w:pPr>
    </w:p>
    <w:p>
      <w:pPr>
        <w:pStyle w:val="BodyText"/>
        <w:spacing w:before="68"/>
        <w:rPr>
          <w:rFonts w:ascii="MS PGothic"/>
          <w:sz w:val="40"/>
        </w:rPr>
      </w:pPr>
    </w:p>
    <w:p>
      <w:pPr>
        <w:pStyle w:val="Heading1"/>
        <w:numPr>
          <w:ilvl w:val="0"/>
          <w:numId w:val="6"/>
        </w:numPr>
        <w:tabs>
          <w:tab w:pos="653" w:val="left" w:leader="none"/>
        </w:tabs>
        <w:spacing w:line="240" w:lineRule="auto" w:before="0" w:after="0"/>
        <w:ind w:left="653" w:right="0" w:hanging="510"/>
        <w:jc w:val="left"/>
        <w:rPr>
          <w:rFonts w:ascii="MS Gothic" w:eastAsia="MS Gothic"/>
        </w:rPr>
      </w:pPr>
      <w:bookmarkStart w:name="_TOC_250000" w:id="116"/>
      <w:bookmarkEnd w:id="116"/>
      <w:r>
        <w:rPr>
          <w:rFonts w:ascii="MS Gothic" w:eastAsia="MS Gothic"/>
          <w:spacing w:val="-5"/>
        </w:rPr>
        <w:t>索引</w:t>
      </w:r>
    </w:p>
    <w:p>
      <w:pPr>
        <w:pStyle w:val="BodyText"/>
        <w:spacing w:before="8"/>
        <w:rPr>
          <w:rFonts w:ascii="MS Gothic"/>
          <w:sz w:val="10"/>
        </w:rPr>
      </w:pPr>
    </w:p>
    <w:p>
      <w:pPr>
        <w:pStyle w:val="BodyText"/>
        <w:spacing w:after="0"/>
        <w:rPr>
          <w:rFonts w:ascii="MS Gothic"/>
          <w:sz w:val="10"/>
        </w:rPr>
        <w:sectPr>
          <w:pgSz w:w="11910" w:h="16840"/>
          <w:pgMar w:header="685" w:footer="0" w:top="1640" w:bottom="280" w:left="1559" w:right="1133"/>
        </w:sectPr>
      </w:pPr>
    </w:p>
    <w:p>
      <w:pPr>
        <w:spacing w:line="281" w:lineRule="exact" w:before="118"/>
        <w:ind w:left="354" w:right="0" w:firstLine="0"/>
        <w:jc w:val="left"/>
        <w:rPr>
          <w:b/>
          <w:i/>
          <w:sz w:val="22"/>
        </w:rPr>
      </w:pPr>
      <w:r>
        <w:rPr>
          <w:b/>
          <w:i/>
          <w:spacing w:val="-10"/>
          <w:sz w:val="22"/>
        </w:rPr>
        <w:t>１</w:t>
      </w:r>
    </w:p>
    <w:p>
      <w:pPr>
        <w:tabs>
          <w:tab w:pos="4029" w:val="right" w:leader="dot"/>
        </w:tabs>
        <w:spacing w:line="396" w:lineRule="exact" w:before="0"/>
        <w:ind w:left="143" w:right="0" w:firstLine="0"/>
        <w:jc w:val="left"/>
        <w:rPr>
          <w:rFonts w:ascii="Century" w:eastAsia="Century"/>
          <w:sz w:val="18"/>
        </w:rPr>
      </w:pPr>
      <w:r>
        <w:rPr>
          <w:rFonts w:ascii="MS PGothic" w:eastAsia="MS PGothic"/>
          <w:b/>
          <w:sz w:val="18"/>
        </w:rPr>
        <w:t>10</w:t>
      </w:r>
      <w:r>
        <w:rPr>
          <w:rFonts w:ascii="MS PGothic" w:eastAsia="MS PGothic"/>
          <w:b/>
          <w:spacing w:val="-12"/>
          <w:sz w:val="18"/>
        </w:rPr>
        <w:t> </w:t>
      </w:r>
      <w:r>
        <w:rPr>
          <w:rFonts w:ascii="MS PGothic" w:eastAsia="MS PGothic"/>
          <w:b/>
          <w:sz w:val="18"/>
        </w:rPr>
        <w:t>進</w:t>
      </w:r>
      <w:r>
        <w:rPr>
          <w:rFonts w:ascii="MS PGothic" w:eastAsia="MS PGothic"/>
          <w:b/>
          <w:spacing w:val="-10"/>
          <w:sz w:val="18"/>
        </w:rPr>
        <w:t>数</w:t>
      </w:r>
      <w:r>
        <w:rPr>
          <w:rFonts w:ascii="Times New Roman" w:eastAsia="Times New Roman"/>
          <w:sz w:val="18"/>
        </w:rPr>
        <w:tab/>
      </w:r>
      <w:r>
        <w:rPr>
          <w:rFonts w:ascii="Century" w:eastAsia="Century"/>
          <w:spacing w:val="-5"/>
          <w:sz w:val="18"/>
        </w:rPr>
        <w:t>125</w:t>
      </w:r>
    </w:p>
    <w:p>
      <w:pPr>
        <w:tabs>
          <w:tab w:pos="4029" w:val="right" w:leader="dot"/>
        </w:tabs>
        <w:spacing w:line="360" w:lineRule="exact" w:before="0"/>
        <w:ind w:left="143" w:right="0" w:firstLine="0"/>
        <w:jc w:val="left"/>
        <w:rPr>
          <w:rFonts w:ascii="Century" w:eastAsia="Century"/>
          <w:sz w:val="18"/>
        </w:rPr>
      </w:pPr>
      <w:r>
        <w:rPr>
          <w:rFonts w:ascii="MS PGothic" w:eastAsia="MS PGothic"/>
          <w:b/>
          <w:sz w:val="18"/>
        </w:rPr>
        <w:t>16</w:t>
      </w:r>
      <w:r>
        <w:rPr>
          <w:rFonts w:ascii="MS PGothic" w:eastAsia="MS PGothic"/>
          <w:b/>
          <w:spacing w:val="-12"/>
          <w:sz w:val="18"/>
        </w:rPr>
        <w:t> </w:t>
      </w:r>
      <w:r>
        <w:rPr>
          <w:rFonts w:ascii="MS PGothic" w:eastAsia="MS PGothic"/>
          <w:b/>
          <w:sz w:val="18"/>
        </w:rPr>
        <w:t>進</w:t>
      </w:r>
      <w:r>
        <w:rPr>
          <w:rFonts w:ascii="MS PGothic" w:eastAsia="MS PGothic"/>
          <w:b/>
          <w:spacing w:val="-10"/>
          <w:sz w:val="18"/>
        </w:rPr>
        <w:t>数</w:t>
      </w:r>
      <w:r>
        <w:rPr>
          <w:rFonts w:ascii="Times New Roman" w:eastAsia="Times New Roman"/>
          <w:sz w:val="18"/>
        </w:rPr>
        <w:tab/>
      </w:r>
      <w:r>
        <w:rPr>
          <w:rFonts w:ascii="Century" w:eastAsia="Century"/>
          <w:spacing w:val="-5"/>
          <w:sz w:val="18"/>
        </w:rPr>
        <w:t>125</w:t>
      </w:r>
    </w:p>
    <w:p>
      <w:pPr>
        <w:tabs>
          <w:tab w:pos="4029" w:val="right" w:leader="dot"/>
        </w:tabs>
        <w:spacing w:line="402" w:lineRule="exact" w:before="0"/>
        <w:ind w:left="143" w:right="0" w:firstLine="0"/>
        <w:jc w:val="left"/>
        <w:rPr>
          <w:rFonts w:ascii="Century" w:eastAsia="Century"/>
          <w:sz w:val="18"/>
        </w:rPr>
      </w:pPr>
      <w:r>
        <w:rPr>
          <w:rFonts w:ascii="MS PGothic" w:eastAsia="MS PGothic"/>
          <w:b/>
          <w:sz w:val="18"/>
        </w:rPr>
        <w:t>1</w:t>
      </w:r>
      <w:r>
        <w:rPr>
          <w:rFonts w:ascii="MS PGothic" w:eastAsia="MS PGothic"/>
          <w:b/>
          <w:spacing w:val="-12"/>
          <w:sz w:val="18"/>
        </w:rPr>
        <w:t> </w:t>
      </w:r>
      <w:r>
        <w:rPr>
          <w:rFonts w:ascii="MS PGothic" w:eastAsia="MS PGothic"/>
          <w:b/>
          <w:sz w:val="18"/>
        </w:rPr>
        <w:t>の補</w:t>
      </w:r>
      <w:r>
        <w:rPr>
          <w:rFonts w:ascii="MS PGothic" w:eastAsia="MS PGothic"/>
          <w:b/>
          <w:spacing w:val="-10"/>
          <w:sz w:val="18"/>
        </w:rPr>
        <w:t>数</w:t>
      </w:r>
      <w:r>
        <w:rPr>
          <w:rFonts w:ascii="Times New Roman" w:eastAsia="Times New Roman"/>
          <w:sz w:val="18"/>
        </w:rPr>
        <w:tab/>
      </w:r>
      <w:r>
        <w:rPr>
          <w:rFonts w:ascii="Century" w:eastAsia="Century"/>
          <w:spacing w:val="-5"/>
          <w:sz w:val="18"/>
        </w:rPr>
        <w:t>129</w:t>
      </w:r>
    </w:p>
    <w:p>
      <w:pPr>
        <w:spacing w:line="281" w:lineRule="exact" w:before="121"/>
        <w:ind w:left="354" w:right="0" w:firstLine="0"/>
        <w:jc w:val="left"/>
        <w:rPr>
          <w:b/>
          <w:i/>
          <w:sz w:val="22"/>
        </w:rPr>
      </w:pPr>
      <w:r>
        <w:rPr>
          <w:b/>
          <w:i/>
          <w:spacing w:val="-10"/>
          <w:sz w:val="22"/>
        </w:rPr>
        <w:t>２</w:t>
      </w:r>
    </w:p>
    <w:p>
      <w:pPr>
        <w:tabs>
          <w:tab w:pos="4029" w:val="right" w:leader="dot"/>
        </w:tabs>
        <w:spacing w:line="397" w:lineRule="exact" w:before="0"/>
        <w:ind w:left="143" w:right="0" w:firstLine="0"/>
        <w:jc w:val="left"/>
        <w:rPr>
          <w:rFonts w:ascii="Century" w:eastAsia="Century"/>
          <w:sz w:val="18"/>
        </w:rPr>
      </w:pPr>
      <w:r>
        <w:rPr>
          <w:rFonts w:ascii="MS PGothic" w:eastAsia="MS PGothic"/>
          <w:b/>
          <w:sz w:val="18"/>
        </w:rPr>
        <w:t>2</w:t>
      </w:r>
      <w:r>
        <w:rPr>
          <w:rFonts w:ascii="MS PGothic" w:eastAsia="MS PGothic"/>
          <w:b/>
          <w:spacing w:val="-12"/>
          <w:sz w:val="18"/>
        </w:rPr>
        <w:t> </w:t>
      </w:r>
      <w:r>
        <w:rPr>
          <w:rFonts w:ascii="MS PGothic" w:eastAsia="MS PGothic"/>
          <w:b/>
          <w:sz w:val="18"/>
        </w:rPr>
        <w:t>の補</w:t>
      </w:r>
      <w:r>
        <w:rPr>
          <w:rFonts w:ascii="MS PGothic" w:eastAsia="MS PGothic"/>
          <w:b/>
          <w:spacing w:val="-10"/>
          <w:sz w:val="18"/>
        </w:rPr>
        <w:t>数</w:t>
      </w:r>
      <w:r>
        <w:rPr>
          <w:rFonts w:ascii="Times New Roman" w:eastAsia="Times New Roman"/>
          <w:sz w:val="18"/>
        </w:rPr>
        <w:tab/>
      </w:r>
      <w:r>
        <w:rPr>
          <w:rFonts w:ascii="Century" w:eastAsia="Century"/>
          <w:spacing w:val="-5"/>
          <w:sz w:val="18"/>
        </w:rPr>
        <w:t>129</w:t>
      </w:r>
    </w:p>
    <w:p>
      <w:pPr>
        <w:tabs>
          <w:tab w:pos="4029" w:val="right" w:leader="dot"/>
        </w:tabs>
        <w:spacing w:line="402" w:lineRule="exact" w:before="0"/>
        <w:ind w:left="143" w:right="0" w:firstLine="0"/>
        <w:jc w:val="left"/>
        <w:rPr>
          <w:rFonts w:ascii="Century" w:eastAsia="Century"/>
          <w:sz w:val="18"/>
        </w:rPr>
      </w:pPr>
      <w:r>
        <w:rPr>
          <w:rFonts w:ascii="MS PGothic" w:eastAsia="MS PGothic"/>
          <w:b/>
          <w:sz w:val="18"/>
        </w:rPr>
        <w:t>2</w:t>
      </w:r>
      <w:r>
        <w:rPr>
          <w:rFonts w:ascii="MS PGothic" w:eastAsia="MS PGothic"/>
          <w:b/>
          <w:spacing w:val="-12"/>
          <w:sz w:val="18"/>
        </w:rPr>
        <w:t> </w:t>
      </w:r>
      <w:r>
        <w:rPr>
          <w:rFonts w:ascii="MS PGothic" w:eastAsia="MS PGothic"/>
          <w:b/>
          <w:sz w:val="18"/>
        </w:rPr>
        <w:t>進</w:t>
      </w:r>
      <w:r>
        <w:rPr>
          <w:rFonts w:ascii="MS PGothic" w:eastAsia="MS PGothic"/>
          <w:b/>
          <w:spacing w:val="-10"/>
          <w:sz w:val="18"/>
        </w:rPr>
        <w:t>数</w:t>
      </w:r>
      <w:r>
        <w:rPr>
          <w:rFonts w:ascii="Times New Roman" w:eastAsia="Times New Roman"/>
          <w:sz w:val="18"/>
        </w:rPr>
        <w:tab/>
      </w:r>
      <w:r>
        <w:rPr>
          <w:rFonts w:ascii="Century" w:eastAsia="Century"/>
          <w:spacing w:val="-5"/>
          <w:sz w:val="18"/>
        </w:rPr>
        <w:t>125</w:t>
      </w:r>
    </w:p>
    <w:p>
      <w:pPr>
        <w:spacing w:line="281" w:lineRule="exact" w:before="122"/>
        <w:ind w:left="354" w:right="0" w:firstLine="0"/>
        <w:jc w:val="left"/>
        <w:rPr>
          <w:b/>
          <w:i/>
          <w:sz w:val="22"/>
        </w:rPr>
      </w:pPr>
      <w:r>
        <w:rPr>
          <w:b/>
          <w:i/>
          <w:spacing w:val="-10"/>
          <w:sz w:val="22"/>
        </w:rPr>
        <w:t>８</w:t>
      </w:r>
    </w:p>
    <w:p>
      <w:pPr>
        <w:tabs>
          <w:tab w:pos="4029" w:val="right" w:leader="dot"/>
        </w:tabs>
        <w:spacing w:line="396" w:lineRule="exact" w:before="0"/>
        <w:ind w:left="143" w:right="0" w:firstLine="0"/>
        <w:jc w:val="left"/>
        <w:rPr>
          <w:rFonts w:ascii="Century" w:eastAsia="Century"/>
          <w:sz w:val="18"/>
        </w:rPr>
      </w:pPr>
      <w:r>
        <w:rPr>
          <w:rFonts w:ascii="MS PGothic" w:eastAsia="MS PGothic"/>
          <w:b/>
          <w:sz w:val="18"/>
        </w:rPr>
        <w:t>8</w:t>
      </w:r>
      <w:r>
        <w:rPr>
          <w:rFonts w:ascii="MS PGothic" w:eastAsia="MS PGothic"/>
          <w:b/>
          <w:spacing w:val="-12"/>
          <w:sz w:val="18"/>
        </w:rPr>
        <w:t> </w:t>
      </w:r>
      <w:r>
        <w:rPr>
          <w:rFonts w:ascii="MS PGothic" w:eastAsia="MS PGothic"/>
          <w:b/>
          <w:sz w:val="18"/>
        </w:rPr>
        <w:t>進</w:t>
      </w:r>
      <w:r>
        <w:rPr>
          <w:rFonts w:ascii="MS PGothic" w:eastAsia="MS PGothic"/>
          <w:b/>
          <w:spacing w:val="-10"/>
          <w:sz w:val="18"/>
        </w:rPr>
        <w:t>数</w:t>
      </w:r>
      <w:r>
        <w:rPr>
          <w:rFonts w:ascii="Times New Roman" w:eastAsia="Times New Roman"/>
          <w:sz w:val="18"/>
        </w:rPr>
        <w:tab/>
      </w:r>
      <w:r>
        <w:rPr>
          <w:rFonts w:ascii="Century" w:eastAsia="Century"/>
          <w:spacing w:val="-5"/>
          <w:sz w:val="18"/>
        </w:rPr>
        <w:t>125</w:t>
      </w:r>
    </w:p>
    <w:p>
      <w:pPr>
        <w:tabs>
          <w:tab w:pos="4029" w:val="right" w:leader="dot"/>
        </w:tabs>
        <w:spacing w:line="402" w:lineRule="exact" w:before="0"/>
        <w:ind w:left="143" w:right="0" w:firstLine="0"/>
        <w:jc w:val="left"/>
        <w:rPr>
          <w:rFonts w:ascii="Century" w:eastAsia="Century"/>
          <w:sz w:val="18"/>
        </w:rPr>
      </w:pPr>
      <w:r>
        <w:rPr>
          <w:rFonts w:ascii="MS PGothic" w:eastAsia="MS PGothic"/>
          <w:b/>
          <w:sz w:val="18"/>
        </w:rPr>
        <w:t>8</w:t>
      </w:r>
      <w:r>
        <w:rPr>
          <w:rFonts w:ascii="MS PGothic" w:eastAsia="MS PGothic"/>
          <w:b/>
          <w:spacing w:val="-12"/>
          <w:sz w:val="18"/>
        </w:rPr>
        <w:t> </w:t>
      </w:r>
      <w:r>
        <w:rPr>
          <w:rFonts w:ascii="MS PGothic" w:eastAsia="MS PGothic"/>
          <w:b/>
          <w:sz w:val="18"/>
        </w:rPr>
        <w:t>対</w:t>
      </w:r>
      <w:r>
        <w:rPr>
          <w:rFonts w:ascii="MS PGothic" w:eastAsia="MS PGothic"/>
          <w:b/>
          <w:spacing w:val="-13"/>
          <w:sz w:val="18"/>
        </w:rPr>
        <w:t> </w:t>
      </w:r>
      <w:r>
        <w:rPr>
          <w:rFonts w:ascii="MS PGothic" w:eastAsia="MS PGothic"/>
          <w:b/>
          <w:sz w:val="18"/>
        </w:rPr>
        <w:t>2</w:t>
      </w:r>
      <w:r>
        <w:rPr>
          <w:rFonts w:ascii="MS PGothic" w:eastAsia="MS PGothic"/>
          <w:b/>
          <w:spacing w:val="-12"/>
          <w:sz w:val="18"/>
        </w:rPr>
        <w:t> </w:t>
      </w:r>
      <w:r>
        <w:rPr>
          <w:rFonts w:ascii="MS PGothic" w:eastAsia="MS PGothic"/>
          <w:b/>
          <w:sz w:val="18"/>
        </w:rPr>
        <w:t>の法</w:t>
      </w:r>
      <w:r>
        <w:rPr>
          <w:rFonts w:ascii="MS PGothic" w:eastAsia="MS PGothic"/>
          <w:b/>
          <w:spacing w:val="-10"/>
          <w:sz w:val="18"/>
        </w:rPr>
        <w:t>則</w:t>
      </w:r>
      <w:r>
        <w:rPr>
          <w:rFonts w:ascii="Times New Roman" w:eastAsia="Times New Roman"/>
          <w:sz w:val="18"/>
        </w:rPr>
        <w:tab/>
      </w:r>
      <w:r>
        <w:rPr>
          <w:rFonts w:ascii="Century" w:eastAsia="Century"/>
          <w:spacing w:val="-5"/>
          <w:sz w:val="18"/>
        </w:rPr>
        <w:t>16</w:t>
      </w:r>
    </w:p>
    <w:p>
      <w:pPr>
        <w:pStyle w:val="Heading6"/>
      </w:pPr>
      <w:r>
        <w:rPr>
          <w:spacing w:val="-10"/>
        </w:rPr>
        <w:t>Ａ</w:t>
      </w:r>
    </w:p>
    <w:p>
      <w:pPr>
        <w:tabs>
          <w:tab w:pos="4026" w:val="right" w:leader="dot"/>
        </w:tabs>
        <w:spacing w:line="396" w:lineRule="exact" w:before="0"/>
        <w:ind w:left="143" w:right="0" w:firstLine="0"/>
        <w:jc w:val="left"/>
        <w:rPr>
          <w:rFonts w:ascii="Century"/>
          <w:sz w:val="18"/>
        </w:rPr>
      </w:pPr>
      <w:r>
        <w:rPr>
          <w:rFonts w:ascii="MS PGothic"/>
          <w:b/>
          <w:spacing w:val="-5"/>
          <w:sz w:val="18"/>
        </w:rPr>
        <w:t>ABC</w:t>
      </w:r>
      <w:r>
        <w:rPr>
          <w:rFonts w:ascii="MS PGothic"/>
          <w:b/>
          <w:sz w:val="18"/>
        </w:rPr>
        <w:tab/>
      </w:r>
      <w:r>
        <w:rPr>
          <w:rFonts w:ascii="Century"/>
          <w:spacing w:val="-10"/>
          <w:sz w:val="18"/>
        </w:rPr>
        <w:t>4</w:t>
      </w:r>
    </w:p>
    <w:p>
      <w:pPr>
        <w:tabs>
          <w:tab w:pos="4029" w:val="right" w:leader="dot"/>
        </w:tabs>
        <w:spacing w:line="360" w:lineRule="exact" w:before="0"/>
        <w:ind w:left="143" w:right="0" w:firstLine="0"/>
        <w:jc w:val="left"/>
        <w:rPr>
          <w:rFonts w:ascii="Century"/>
          <w:sz w:val="18"/>
        </w:rPr>
      </w:pPr>
      <w:r>
        <w:rPr>
          <w:rFonts w:ascii="MS PGothic"/>
          <w:b/>
          <w:spacing w:val="-4"/>
          <w:sz w:val="18"/>
        </w:rPr>
        <w:t>ADSL</w:t>
      </w:r>
      <w:r>
        <w:rPr>
          <w:rFonts w:ascii="MS PGothic"/>
          <w:b/>
          <w:sz w:val="18"/>
        </w:rPr>
        <w:tab/>
      </w:r>
      <w:r>
        <w:rPr>
          <w:rFonts w:ascii="Century"/>
          <w:spacing w:val="-5"/>
          <w:sz w:val="18"/>
        </w:rPr>
        <w:t>38</w:t>
      </w:r>
    </w:p>
    <w:p>
      <w:pPr>
        <w:tabs>
          <w:tab w:pos="4029" w:val="right" w:leader="dot"/>
        </w:tabs>
        <w:spacing w:line="360" w:lineRule="exact" w:before="0"/>
        <w:ind w:left="143" w:right="0" w:firstLine="0"/>
        <w:jc w:val="left"/>
        <w:rPr>
          <w:rFonts w:ascii="Century"/>
          <w:sz w:val="18"/>
        </w:rPr>
      </w:pPr>
      <w:r>
        <w:rPr>
          <w:rFonts w:ascii="MS PGothic"/>
          <w:b/>
          <w:spacing w:val="-4"/>
          <w:sz w:val="18"/>
        </w:rPr>
        <w:t>Ajax</w:t>
      </w:r>
      <w:r>
        <w:rPr>
          <w:rFonts w:ascii="MS PGothic"/>
          <w:b/>
          <w:sz w:val="18"/>
        </w:rPr>
        <w:tab/>
      </w:r>
      <w:r>
        <w:rPr>
          <w:rFonts w:ascii="Century"/>
          <w:spacing w:val="-5"/>
          <w:sz w:val="18"/>
        </w:rPr>
        <w:t>15</w:t>
      </w:r>
    </w:p>
    <w:p>
      <w:pPr>
        <w:tabs>
          <w:tab w:pos="4029" w:val="right" w:leader="dot"/>
        </w:tabs>
        <w:spacing w:line="360" w:lineRule="exact" w:before="0"/>
        <w:ind w:left="143" w:right="0" w:firstLine="0"/>
        <w:jc w:val="left"/>
        <w:rPr>
          <w:rFonts w:ascii="Century"/>
          <w:sz w:val="18"/>
        </w:rPr>
      </w:pPr>
      <w:r>
        <w:rPr>
          <w:rFonts w:ascii="MS PGothic"/>
          <w:b/>
          <w:spacing w:val="-2"/>
          <w:sz w:val="18"/>
        </w:rPr>
        <w:t>Android</w:t>
      </w:r>
      <w:r>
        <w:rPr>
          <w:rFonts w:ascii="MS PGothic"/>
          <w:b/>
          <w:sz w:val="18"/>
        </w:rPr>
        <w:tab/>
      </w:r>
      <w:r>
        <w:rPr>
          <w:rFonts w:ascii="Century"/>
          <w:spacing w:val="-5"/>
          <w:sz w:val="18"/>
        </w:rPr>
        <w:t>173</w:t>
      </w:r>
    </w:p>
    <w:p>
      <w:pPr>
        <w:tabs>
          <w:tab w:pos="4028" w:val="right" w:leader="dot"/>
        </w:tabs>
        <w:spacing w:line="360" w:lineRule="exact" w:before="0"/>
        <w:ind w:left="143" w:right="0" w:firstLine="0"/>
        <w:jc w:val="left"/>
        <w:rPr>
          <w:rFonts w:ascii="Century" w:eastAsia="Century"/>
          <w:sz w:val="18"/>
        </w:rPr>
      </w:pPr>
      <w:r>
        <w:rPr>
          <w:rFonts w:ascii="MS PGothic" w:eastAsia="MS PGothic"/>
          <w:b/>
          <w:spacing w:val="-2"/>
          <w:sz w:val="18"/>
        </w:rPr>
        <w:t>AND</w:t>
      </w:r>
      <w:r>
        <w:rPr>
          <w:rFonts w:ascii="MS PGothic" w:eastAsia="MS PGothic"/>
          <w:b/>
          <w:spacing w:val="-7"/>
          <w:sz w:val="18"/>
        </w:rPr>
        <w:t> </w:t>
      </w:r>
      <w:r>
        <w:rPr>
          <w:rFonts w:ascii="MS PGothic" w:eastAsia="MS PGothic"/>
          <w:b/>
          <w:spacing w:val="-2"/>
          <w:sz w:val="18"/>
        </w:rPr>
        <w:t>回</w:t>
      </w:r>
      <w:r>
        <w:rPr>
          <w:rFonts w:ascii="MS PGothic" w:eastAsia="MS PGothic"/>
          <w:b/>
          <w:spacing w:val="-10"/>
          <w:sz w:val="18"/>
        </w:rPr>
        <w:t>路</w:t>
      </w:r>
      <w:r>
        <w:rPr>
          <w:rFonts w:ascii="Times New Roman" w:eastAsia="Times New Roman"/>
          <w:sz w:val="18"/>
        </w:rPr>
        <w:tab/>
      </w:r>
      <w:r>
        <w:rPr>
          <w:rFonts w:ascii="Century" w:eastAsia="Century"/>
          <w:spacing w:val="-5"/>
          <w:sz w:val="18"/>
        </w:rPr>
        <w:t>119</w:t>
      </w:r>
    </w:p>
    <w:p>
      <w:pPr>
        <w:tabs>
          <w:tab w:pos="4029" w:val="right" w:leader="dot"/>
        </w:tabs>
        <w:spacing w:line="360" w:lineRule="exact" w:before="0"/>
        <w:ind w:left="143" w:right="0" w:firstLine="0"/>
        <w:jc w:val="left"/>
        <w:rPr>
          <w:rFonts w:ascii="Century" w:eastAsia="Century"/>
          <w:sz w:val="18"/>
        </w:rPr>
      </w:pPr>
      <w:r>
        <w:rPr>
          <w:rFonts w:ascii="MS PGothic" w:eastAsia="MS PGothic"/>
          <w:b/>
          <w:spacing w:val="-2"/>
          <w:sz w:val="18"/>
        </w:rPr>
        <w:t>ASCII</w:t>
      </w:r>
      <w:r>
        <w:rPr>
          <w:rFonts w:ascii="MS PGothic" w:eastAsia="MS PGothic"/>
          <w:b/>
          <w:spacing w:val="-3"/>
          <w:sz w:val="18"/>
        </w:rPr>
        <w:t> </w:t>
      </w:r>
      <w:r>
        <w:rPr>
          <w:rFonts w:ascii="MS PGothic" w:eastAsia="MS PGothic"/>
          <w:b/>
          <w:spacing w:val="-2"/>
          <w:sz w:val="18"/>
        </w:rPr>
        <w:t>コー</w:t>
      </w:r>
      <w:r>
        <w:rPr>
          <w:rFonts w:ascii="MS PGothic" w:eastAsia="MS PGothic"/>
          <w:b/>
          <w:spacing w:val="-10"/>
          <w:sz w:val="18"/>
        </w:rPr>
        <w:t>ド</w:t>
      </w:r>
      <w:r>
        <w:rPr>
          <w:rFonts w:ascii="Times New Roman" w:eastAsia="Times New Roman"/>
          <w:sz w:val="18"/>
        </w:rPr>
        <w:tab/>
      </w:r>
      <w:r>
        <w:rPr>
          <w:rFonts w:ascii="Century" w:eastAsia="Century"/>
          <w:spacing w:val="-5"/>
          <w:sz w:val="18"/>
        </w:rPr>
        <w:t>139</w:t>
      </w:r>
    </w:p>
    <w:p>
      <w:pPr>
        <w:tabs>
          <w:tab w:pos="4029" w:val="right" w:leader="dot"/>
        </w:tabs>
        <w:spacing w:line="402" w:lineRule="exact" w:before="0"/>
        <w:ind w:left="143" w:right="0" w:firstLine="0"/>
        <w:jc w:val="left"/>
        <w:rPr>
          <w:rFonts w:ascii="Century"/>
          <w:sz w:val="18"/>
        </w:rPr>
      </w:pPr>
      <w:r>
        <w:rPr>
          <w:rFonts w:ascii="MS PGothic"/>
          <w:b/>
          <w:spacing w:val="-5"/>
          <w:sz w:val="18"/>
        </w:rPr>
        <w:t>ASP</w:t>
      </w:r>
      <w:r>
        <w:rPr>
          <w:rFonts w:ascii="MS PGothic"/>
          <w:b/>
          <w:sz w:val="18"/>
        </w:rPr>
        <w:tab/>
      </w:r>
      <w:r>
        <w:rPr>
          <w:rFonts w:ascii="Century"/>
          <w:spacing w:val="-5"/>
          <w:sz w:val="18"/>
        </w:rPr>
        <w:t>17</w:t>
      </w:r>
    </w:p>
    <w:p>
      <w:pPr>
        <w:pStyle w:val="Heading6"/>
      </w:pPr>
      <w:r>
        <w:rPr>
          <w:spacing w:val="-10"/>
        </w:rPr>
        <w:t>Ｂ</w:t>
      </w:r>
    </w:p>
    <w:p>
      <w:pPr>
        <w:tabs>
          <w:tab w:pos="4029" w:val="right" w:leader="dot"/>
        </w:tabs>
        <w:spacing w:line="396" w:lineRule="exact" w:before="0"/>
        <w:ind w:left="143" w:right="0" w:firstLine="0"/>
        <w:jc w:val="left"/>
        <w:rPr>
          <w:rFonts w:ascii="Century"/>
          <w:sz w:val="18"/>
        </w:rPr>
      </w:pPr>
      <w:r>
        <w:rPr>
          <w:rFonts w:ascii="MS PGothic"/>
          <w:b/>
          <w:spacing w:val="-4"/>
          <w:sz w:val="18"/>
        </w:rPr>
        <w:t>BIOS</w:t>
      </w:r>
      <w:r>
        <w:rPr>
          <w:rFonts w:ascii="MS PGothic"/>
          <w:b/>
          <w:sz w:val="18"/>
        </w:rPr>
        <w:tab/>
      </w:r>
      <w:r>
        <w:rPr>
          <w:rFonts w:ascii="Century"/>
          <w:spacing w:val="-5"/>
          <w:sz w:val="18"/>
        </w:rPr>
        <w:t>168</w:t>
      </w:r>
    </w:p>
    <w:p>
      <w:pPr>
        <w:tabs>
          <w:tab w:pos="4029" w:val="right" w:leader="dot"/>
        </w:tabs>
        <w:spacing w:line="360" w:lineRule="exact" w:before="0"/>
        <w:ind w:left="143" w:right="0" w:firstLine="0"/>
        <w:jc w:val="left"/>
        <w:rPr>
          <w:rFonts w:ascii="Century"/>
          <w:sz w:val="18"/>
        </w:rPr>
      </w:pPr>
      <w:r>
        <w:rPr>
          <w:rFonts w:ascii="MS PGothic"/>
          <w:b/>
          <w:spacing w:val="-4"/>
          <w:sz w:val="18"/>
        </w:rPr>
        <w:t>Blog</w:t>
      </w:r>
      <w:r>
        <w:rPr>
          <w:rFonts w:ascii="MS PGothic"/>
          <w:b/>
          <w:sz w:val="18"/>
        </w:rPr>
        <w:tab/>
      </w:r>
      <w:r>
        <w:rPr>
          <w:rFonts w:ascii="Century"/>
          <w:spacing w:val="-5"/>
          <w:sz w:val="18"/>
        </w:rPr>
        <w:t>15</w:t>
      </w:r>
    </w:p>
    <w:p>
      <w:pPr>
        <w:tabs>
          <w:tab w:pos="4029" w:val="right" w:leader="dot"/>
        </w:tabs>
        <w:spacing w:line="360" w:lineRule="exact" w:before="0"/>
        <w:ind w:left="143" w:right="0" w:firstLine="0"/>
        <w:jc w:val="left"/>
        <w:rPr>
          <w:rFonts w:ascii="Century"/>
          <w:sz w:val="18"/>
        </w:rPr>
      </w:pPr>
      <w:r>
        <w:rPr>
          <w:rFonts w:ascii="MS PGothic"/>
          <w:b/>
          <w:spacing w:val="-2"/>
          <w:sz w:val="18"/>
        </w:rPr>
        <w:t>Bluetooth</w:t>
      </w:r>
      <w:r>
        <w:rPr>
          <w:rFonts w:ascii="MS PGothic"/>
          <w:b/>
          <w:sz w:val="18"/>
        </w:rPr>
        <w:tab/>
      </w:r>
      <w:r>
        <w:rPr>
          <w:rFonts w:ascii="Century"/>
          <w:spacing w:val="-5"/>
          <w:sz w:val="18"/>
        </w:rPr>
        <w:t>40</w:t>
      </w:r>
    </w:p>
    <w:p>
      <w:pPr>
        <w:tabs>
          <w:tab w:pos="4029" w:val="right" w:leader="dot"/>
        </w:tabs>
        <w:spacing w:line="360" w:lineRule="exact" w:before="0"/>
        <w:ind w:left="143" w:right="0" w:firstLine="0"/>
        <w:jc w:val="left"/>
        <w:rPr>
          <w:rFonts w:ascii="Century"/>
          <w:sz w:val="18"/>
        </w:rPr>
      </w:pPr>
      <w:r>
        <w:rPr>
          <w:rFonts w:ascii="MS PGothic"/>
          <w:b/>
          <w:spacing w:val="-5"/>
          <w:sz w:val="18"/>
        </w:rPr>
        <w:t>bps</w:t>
      </w:r>
      <w:r>
        <w:rPr>
          <w:rFonts w:ascii="MS PGothic"/>
          <w:b/>
          <w:sz w:val="18"/>
        </w:rPr>
        <w:tab/>
      </w:r>
      <w:r>
        <w:rPr>
          <w:rFonts w:ascii="Century"/>
          <w:spacing w:val="-5"/>
          <w:sz w:val="18"/>
        </w:rPr>
        <w:t>157</w:t>
      </w:r>
    </w:p>
    <w:p>
      <w:pPr>
        <w:tabs>
          <w:tab w:pos="4029" w:val="right" w:leader="dot"/>
        </w:tabs>
        <w:spacing w:line="360" w:lineRule="exact" w:before="0"/>
        <w:ind w:left="143" w:right="0" w:firstLine="0"/>
        <w:jc w:val="left"/>
        <w:rPr>
          <w:rFonts w:ascii="Century"/>
          <w:sz w:val="18"/>
        </w:rPr>
      </w:pPr>
      <w:r>
        <w:rPr>
          <w:rFonts w:ascii="MS PGothic"/>
          <w:b/>
          <w:spacing w:val="-4"/>
          <w:sz w:val="18"/>
        </w:rPr>
        <w:t>BtoB</w:t>
      </w:r>
      <w:r>
        <w:rPr>
          <w:rFonts w:ascii="MS PGothic"/>
          <w:b/>
          <w:sz w:val="18"/>
        </w:rPr>
        <w:tab/>
      </w:r>
      <w:r>
        <w:rPr>
          <w:rFonts w:ascii="Century"/>
          <w:spacing w:val="-5"/>
          <w:sz w:val="18"/>
        </w:rPr>
        <w:t>70</w:t>
      </w:r>
    </w:p>
    <w:p>
      <w:pPr>
        <w:tabs>
          <w:tab w:pos="4029" w:val="right" w:leader="dot"/>
        </w:tabs>
        <w:spacing w:line="402" w:lineRule="exact" w:before="0"/>
        <w:ind w:left="143" w:right="0" w:firstLine="0"/>
        <w:jc w:val="left"/>
        <w:rPr>
          <w:rFonts w:ascii="Century"/>
          <w:sz w:val="18"/>
        </w:rPr>
      </w:pPr>
      <w:r>
        <w:rPr>
          <w:rFonts w:ascii="MS PGothic"/>
          <w:b/>
          <w:spacing w:val="-4"/>
          <w:sz w:val="18"/>
        </w:rPr>
        <w:t>BtoC</w:t>
      </w:r>
      <w:r>
        <w:rPr>
          <w:rFonts w:ascii="MS PGothic"/>
          <w:b/>
          <w:sz w:val="18"/>
        </w:rPr>
        <w:tab/>
      </w:r>
      <w:r>
        <w:rPr>
          <w:rFonts w:ascii="Century"/>
          <w:spacing w:val="-5"/>
          <w:sz w:val="18"/>
        </w:rPr>
        <w:t>70</w:t>
      </w:r>
    </w:p>
    <w:p>
      <w:pPr>
        <w:pStyle w:val="Heading6"/>
      </w:pPr>
      <w:r>
        <w:rPr>
          <w:spacing w:val="-10"/>
        </w:rPr>
        <w:t>Ｃ</w:t>
      </w:r>
    </w:p>
    <w:p>
      <w:pPr>
        <w:tabs>
          <w:tab w:pos="4029" w:val="right" w:leader="dot"/>
        </w:tabs>
        <w:spacing w:line="396" w:lineRule="exact" w:before="0"/>
        <w:ind w:left="143" w:right="0" w:firstLine="0"/>
        <w:jc w:val="left"/>
        <w:rPr>
          <w:rFonts w:ascii="Century" w:eastAsia="Century"/>
          <w:sz w:val="18"/>
        </w:rPr>
      </w:pPr>
      <w:r>
        <w:rPr>
          <w:rFonts w:ascii="MS PGothic" w:eastAsia="MS PGothic"/>
          <w:b/>
          <w:spacing w:val="-2"/>
          <w:sz w:val="18"/>
        </w:rPr>
        <w:t>C++言</w:t>
      </w:r>
      <w:r>
        <w:rPr>
          <w:rFonts w:ascii="MS PGothic" w:eastAsia="MS PGothic"/>
          <w:b/>
          <w:spacing w:val="-10"/>
          <w:sz w:val="18"/>
        </w:rPr>
        <w:t>語</w:t>
      </w:r>
      <w:r>
        <w:rPr>
          <w:rFonts w:ascii="Times New Roman" w:eastAsia="Times New Roman"/>
          <w:sz w:val="18"/>
        </w:rPr>
        <w:tab/>
      </w:r>
      <w:r>
        <w:rPr>
          <w:rFonts w:ascii="Century" w:eastAsia="Century"/>
          <w:spacing w:val="-5"/>
          <w:sz w:val="18"/>
        </w:rPr>
        <w:t>199</w:t>
      </w:r>
    </w:p>
    <w:p>
      <w:pPr>
        <w:tabs>
          <w:tab w:pos="4029" w:val="right" w:leader="dot"/>
        </w:tabs>
        <w:spacing w:line="360" w:lineRule="exact" w:before="0"/>
        <w:ind w:left="143" w:right="0" w:firstLine="0"/>
        <w:jc w:val="left"/>
        <w:rPr>
          <w:rFonts w:ascii="Century"/>
          <w:sz w:val="18"/>
        </w:rPr>
      </w:pPr>
      <w:r>
        <w:rPr>
          <w:rFonts w:ascii="MS PGothic"/>
          <w:b/>
          <w:spacing w:val="-5"/>
          <w:sz w:val="18"/>
        </w:rPr>
        <w:t>CA</w:t>
      </w:r>
      <w:r>
        <w:rPr>
          <w:rFonts w:ascii="MS PGothic"/>
          <w:b/>
          <w:sz w:val="18"/>
        </w:rPr>
        <w:tab/>
      </w:r>
      <w:r>
        <w:rPr>
          <w:rFonts w:ascii="Century"/>
          <w:spacing w:val="-5"/>
          <w:sz w:val="18"/>
        </w:rPr>
        <w:t>84</w:t>
      </w:r>
    </w:p>
    <w:p>
      <w:pPr>
        <w:tabs>
          <w:tab w:pos="4029" w:val="right" w:leader="dot"/>
        </w:tabs>
        <w:spacing w:line="360" w:lineRule="exact" w:before="0"/>
        <w:ind w:left="143" w:right="0" w:firstLine="0"/>
        <w:jc w:val="left"/>
        <w:rPr>
          <w:rFonts w:ascii="Century"/>
          <w:sz w:val="18"/>
        </w:rPr>
      </w:pPr>
      <w:r>
        <w:rPr>
          <w:rFonts w:ascii="MS PGothic"/>
          <w:b/>
          <w:spacing w:val="-4"/>
          <w:sz w:val="18"/>
        </w:rPr>
        <w:t>CALS</w:t>
      </w:r>
      <w:r>
        <w:rPr>
          <w:rFonts w:ascii="MS PGothic"/>
          <w:b/>
          <w:sz w:val="18"/>
        </w:rPr>
        <w:tab/>
      </w:r>
      <w:r>
        <w:rPr>
          <w:rFonts w:ascii="Century"/>
          <w:spacing w:val="-5"/>
          <w:sz w:val="18"/>
        </w:rPr>
        <w:t>72</w:t>
      </w:r>
    </w:p>
    <w:p>
      <w:pPr>
        <w:tabs>
          <w:tab w:pos="4029" w:val="right" w:leader="dot"/>
        </w:tabs>
        <w:spacing w:line="360" w:lineRule="exact" w:before="0"/>
        <w:ind w:left="143" w:right="0" w:firstLine="0"/>
        <w:jc w:val="left"/>
        <w:rPr>
          <w:rFonts w:ascii="Century"/>
          <w:sz w:val="18"/>
        </w:rPr>
      </w:pPr>
      <w:r>
        <w:rPr>
          <w:rFonts w:ascii="MS PGothic"/>
          <w:b/>
          <w:spacing w:val="-4"/>
          <w:sz w:val="18"/>
        </w:rPr>
        <w:t>CATV</w:t>
      </w:r>
      <w:r>
        <w:rPr>
          <w:rFonts w:ascii="MS PGothic"/>
          <w:b/>
          <w:sz w:val="18"/>
        </w:rPr>
        <w:tab/>
      </w:r>
      <w:r>
        <w:rPr>
          <w:rFonts w:ascii="Century"/>
          <w:spacing w:val="-5"/>
          <w:sz w:val="18"/>
        </w:rPr>
        <w:t>37</w:t>
      </w:r>
    </w:p>
    <w:p>
      <w:pPr>
        <w:tabs>
          <w:tab w:pos="4029" w:val="right" w:leader="dot"/>
        </w:tabs>
        <w:spacing w:line="360" w:lineRule="exact" w:before="0"/>
        <w:ind w:left="143" w:right="0" w:firstLine="0"/>
        <w:jc w:val="left"/>
        <w:rPr>
          <w:rFonts w:ascii="Century"/>
          <w:sz w:val="18"/>
        </w:rPr>
      </w:pPr>
      <w:r>
        <w:rPr>
          <w:rFonts w:ascii="MS PGothic"/>
          <w:b/>
          <w:spacing w:val="-5"/>
          <w:sz w:val="18"/>
        </w:rPr>
        <w:t>CGI</w:t>
      </w:r>
      <w:r>
        <w:rPr>
          <w:rFonts w:ascii="MS PGothic"/>
          <w:b/>
          <w:sz w:val="18"/>
        </w:rPr>
        <w:tab/>
      </w:r>
      <w:r>
        <w:rPr>
          <w:rFonts w:ascii="Century"/>
          <w:spacing w:val="-5"/>
          <w:sz w:val="18"/>
        </w:rPr>
        <w:t>65</w:t>
      </w:r>
    </w:p>
    <w:p>
      <w:pPr>
        <w:tabs>
          <w:tab w:pos="4029" w:val="right" w:leader="dot"/>
        </w:tabs>
        <w:spacing w:line="402" w:lineRule="exact" w:before="0"/>
        <w:ind w:left="143" w:right="0" w:firstLine="0"/>
        <w:jc w:val="left"/>
        <w:rPr>
          <w:rFonts w:ascii="Century" w:eastAsia="Century"/>
          <w:sz w:val="18"/>
        </w:rPr>
      </w:pPr>
      <w:r>
        <w:rPr>
          <w:rFonts w:ascii="MS PGothic" w:eastAsia="MS PGothic"/>
          <w:b/>
          <w:spacing w:val="-2"/>
          <w:sz w:val="18"/>
        </w:rPr>
        <w:t>CMOS</w:t>
      </w:r>
      <w:r>
        <w:rPr>
          <w:rFonts w:ascii="MS PGothic" w:eastAsia="MS PGothic"/>
          <w:b/>
          <w:spacing w:val="-5"/>
          <w:sz w:val="18"/>
        </w:rPr>
        <w:t> </w:t>
      </w:r>
      <w:r>
        <w:rPr>
          <w:rFonts w:ascii="MS PGothic" w:eastAsia="MS PGothic"/>
          <w:b/>
          <w:spacing w:val="-2"/>
          <w:sz w:val="18"/>
        </w:rPr>
        <w:t>セン</w:t>
      </w:r>
      <w:r>
        <w:rPr>
          <w:rFonts w:ascii="MS PGothic" w:eastAsia="MS PGothic"/>
          <w:b/>
          <w:spacing w:val="-10"/>
          <w:sz w:val="18"/>
        </w:rPr>
        <w:t>サ</w:t>
      </w:r>
      <w:r>
        <w:rPr>
          <w:rFonts w:ascii="Times New Roman" w:eastAsia="Times New Roman"/>
          <w:sz w:val="18"/>
        </w:rPr>
        <w:tab/>
      </w:r>
      <w:r>
        <w:rPr>
          <w:rFonts w:ascii="Century" w:eastAsia="Century"/>
          <w:spacing w:val="-5"/>
          <w:sz w:val="18"/>
        </w:rPr>
        <w:t>32</w:t>
      </w:r>
    </w:p>
    <w:p>
      <w:pPr>
        <w:tabs>
          <w:tab w:pos="4029" w:val="right" w:leader="dot"/>
        </w:tabs>
        <w:spacing w:line="316" w:lineRule="exact" w:before="0"/>
        <w:ind w:left="143" w:right="0" w:firstLine="0"/>
        <w:jc w:val="left"/>
        <w:rPr>
          <w:rFonts w:ascii="Century"/>
          <w:sz w:val="18"/>
        </w:rPr>
      </w:pPr>
      <w:r>
        <w:rPr/>
        <w:br w:type="column"/>
      </w:r>
      <w:r>
        <w:rPr>
          <w:rFonts w:ascii="MS PGothic"/>
          <w:b/>
          <w:spacing w:val="-2"/>
          <w:sz w:val="18"/>
        </w:rPr>
        <w:t>Cookie</w:t>
      </w:r>
      <w:r>
        <w:rPr>
          <w:rFonts w:ascii="MS PGothic"/>
          <w:b/>
          <w:sz w:val="18"/>
        </w:rPr>
        <w:tab/>
      </w:r>
      <w:r>
        <w:rPr>
          <w:rFonts w:ascii="Century"/>
          <w:spacing w:val="-5"/>
          <w:sz w:val="18"/>
        </w:rPr>
        <w:t>74</w:t>
      </w:r>
    </w:p>
    <w:p>
      <w:pPr>
        <w:tabs>
          <w:tab w:pos="4029" w:val="right" w:leader="dot"/>
        </w:tabs>
        <w:spacing w:line="360" w:lineRule="exact" w:before="0"/>
        <w:ind w:left="143" w:right="0" w:firstLine="0"/>
        <w:jc w:val="left"/>
        <w:rPr>
          <w:rFonts w:ascii="Century"/>
          <w:sz w:val="18"/>
        </w:rPr>
      </w:pPr>
      <w:r>
        <w:rPr>
          <w:rFonts w:ascii="MS PGothic"/>
          <w:b/>
          <w:spacing w:val="-5"/>
          <w:sz w:val="18"/>
        </w:rPr>
        <w:t>CPU</w:t>
      </w:r>
      <w:r>
        <w:rPr>
          <w:rFonts w:ascii="MS PGothic"/>
          <w:b/>
          <w:sz w:val="18"/>
        </w:rPr>
        <w:tab/>
      </w:r>
      <w:r>
        <w:rPr>
          <w:rFonts w:ascii="Century"/>
          <w:spacing w:val="-5"/>
          <w:sz w:val="18"/>
        </w:rPr>
        <w:t>105</w:t>
      </w:r>
    </w:p>
    <w:p>
      <w:pPr>
        <w:tabs>
          <w:tab w:pos="4029" w:val="right" w:leader="dot"/>
        </w:tabs>
        <w:spacing w:line="360" w:lineRule="exact" w:before="0"/>
        <w:ind w:left="143" w:right="0" w:firstLine="0"/>
        <w:jc w:val="left"/>
        <w:rPr>
          <w:rFonts w:ascii="Century"/>
          <w:sz w:val="18"/>
        </w:rPr>
      </w:pPr>
      <w:r>
        <w:rPr>
          <w:rFonts w:ascii="MS PGothic"/>
          <w:b/>
          <w:spacing w:val="-5"/>
          <w:sz w:val="18"/>
        </w:rPr>
        <w:t>CRC</w:t>
      </w:r>
      <w:r>
        <w:rPr>
          <w:rFonts w:ascii="MS PGothic"/>
          <w:b/>
          <w:sz w:val="18"/>
        </w:rPr>
        <w:tab/>
      </w:r>
      <w:r>
        <w:rPr>
          <w:rFonts w:ascii="Century"/>
          <w:spacing w:val="-5"/>
          <w:sz w:val="18"/>
        </w:rPr>
        <w:t>163</w:t>
      </w:r>
    </w:p>
    <w:p>
      <w:pPr>
        <w:tabs>
          <w:tab w:pos="3827" w:val="left" w:leader="dot"/>
        </w:tabs>
        <w:spacing w:line="402" w:lineRule="exact" w:before="0"/>
        <w:ind w:left="143" w:right="0" w:firstLine="0"/>
        <w:jc w:val="left"/>
        <w:rPr>
          <w:rFonts w:ascii="Century"/>
          <w:sz w:val="18"/>
        </w:rPr>
      </w:pPr>
      <w:r>
        <w:rPr>
          <w:rFonts w:ascii="MS PGothic"/>
          <w:b/>
          <w:spacing w:val="-5"/>
          <w:sz w:val="18"/>
        </w:rPr>
        <w:t>CRM</w:t>
      </w:r>
      <w:r>
        <w:rPr>
          <w:rFonts w:ascii="MS PGothic"/>
          <w:b/>
          <w:sz w:val="18"/>
        </w:rPr>
        <w:tab/>
      </w:r>
      <w:r>
        <w:rPr>
          <w:rFonts w:ascii="Century"/>
          <w:spacing w:val="-5"/>
          <w:sz w:val="18"/>
        </w:rPr>
        <w:t>74</w:t>
      </w:r>
    </w:p>
    <w:p>
      <w:pPr>
        <w:pStyle w:val="Heading6"/>
      </w:pPr>
      <w:r>
        <w:rPr>
          <w:spacing w:val="-10"/>
        </w:rPr>
        <w:t>Ｄ</w:t>
      </w:r>
    </w:p>
    <w:p>
      <w:pPr>
        <w:tabs>
          <w:tab w:pos="3827" w:val="left" w:leader="dot"/>
        </w:tabs>
        <w:spacing w:line="397" w:lineRule="exact" w:before="0"/>
        <w:ind w:left="143" w:right="0" w:firstLine="0"/>
        <w:jc w:val="left"/>
        <w:rPr>
          <w:rFonts w:ascii="Century"/>
          <w:sz w:val="18"/>
        </w:rPr>
      </w:pPr>
      <w:r>
        <w:rPr>
          <w:rFonts w:ascii="MS PGothic"/>
          <w:b/>
          <w:spacing w:val="-5"/>
          <w:sz w:val="18"/>
        </w:rPr>
        <w:t>DES</w:t>
      </w:r>
      <w:r>
        <w:rPr>
          <w:rFonts w:ascii="MS PGothic"/>
          <w:b/>
          <w:sz w:val="18"/>
        </w:rPr>
        <w:tab/>
      </w:r>
      <w:r>
        <w:rPr>
          <w:rFonts w:ascii="Century"/>
          <w:spacing w:val="-5"/>
          <w:sz w:val="18"/>
        </w:rPr>
        <w:t>81</w:t>
      </w:r>
    </w:p>
    <w:p>
      <w:pPr>
        <w:tabs>
          <w:tab w:pos="3827" w:val="left" w:leader="dot"/>
        </w:tabs>
        <w:spacing w:line="360" w:lineRule="exact" w:before="0"/>
        <w:ind w:left="143" w:right="0" w:firstLine="0"/>
        <w:jc w:val="left"/>
        <w:rPr>
          <w:rFonts w:ascii="Century"/>
          <w:sz w:val="18"/>
        </w:rPr>
      </w:pPr>
      <w:r>
        <w:rPr>
          <w:rFonts w:ascii="MS PGothic"/>
          <w:b/>
          <w:spacing w:val="-5"/>
          <w:sz w:val="18"/>
        </w:rPr>
        <w:t>DMZ</w:t>
      </w:r>
      <w:r>
        <w:rPr>
          <w:rFonts w:ascii="MS PGothic"/>
          <w:b/>
          <w:sz w:val="18"/>
        </w:rPr>
        <w:tab/>
      </w:r>
      <w:r>
        <w:rPr>
          <w:rFonts w:ascii="Century"/>
          <w:spacing w:val="-5"/>
          <w:sz w:val="18"/>
        </w:rPr>
        <w:t>53</w:t>
      </w:r>
    </w:p>
    <w:p>
      <w:pPr>
        <w:tabs>
          <w:tab w:pos="3827" w:val="left" w:leader="dot"/>
        </w:tabs>
        <w:spacing w:line="360" w:lineRule="exact" w:before="0"/>
        <w:ind w:left="143" w:right="0" w:firstLine="0"/>
        <w:jc w:val="left"/>
        <w:rPr>
          <w:rFonts w:ascii="Century"/>
          <w:sz w:val="18"/>
        </w:rPr>
      </w:pPr>
      <w:r>
        <w:rPr>
          <w:rFonts w:ascii="MS PGothic"/>
          <w:b/>
          <w:spacing w:val="-5"/>
          <w:sz w:val="18"/>
        </w:rPr>
        <w:t>DNS</w:t>
      </w:r>
      <w:r>
        <w:rPr>
          <w:rFonts w:ascii="MS PGothic"/>
          <w:b/>
          <w:sz w:val="18"/>
        </w:rPr>
        <w:tab/>
      </w:r>
      <w:r>
        <w:rPr>
          <w:rFonts w:ascii="Century"/>
          <w:spacing w:val="-5"/>
          <w:sz w:val="18"/>
        </w:rPr>
        <w:t>60</w:t>
      </w:r>
    </w:p>
    <w:p>
      <w:pPr>
        <w:tabs>
          <w:tab w:pos="3827" w:val="left" w:leader="dot"/>
        </w:tabs>
        <w:spacing w:line="360" w:lineRule="exact" w:before="0"/>
        <w:ind w:left="143" w:right="0" w:firstLine="0"/>
        <w:jc w:val="left"/>
        <w:rPr>
          <w:rFonts w:ascii="Century"/>
          <w:sz w:val="18"/>
        </w:rPr>
      </w:pPr>
      <w:r>
        <w:rPr>
          <w:rFonts w:ascii="MS PGothic"/>
          <w:b/>
          <w:spacing w:val="-5"/>
          <w:sz w:val="18"/>
        </w:rPr>
        <w:t>DoS</w:t>
      </w:r>
      <w:r>
        <w:rPr>
          <w:rFonts w:ascii="MS PGothic"/>
          <w:b/>
          <w:sz w:val="18"/>
        </w:rPr>
        <w:tab/>
      </w:r>
      <w:r>
        <w:rPr>
          <w:rFonts w:ascii="Century"/>
          <w:spacing w:val="-5"/>
          <w:sz w:val="18"/>
        </w:rPr>
        <w:t>92</w:t>
      </w:r>
    </w:p>
    <w:p>
      <w:pPr>
        <w:tabs>
          <w:tab w:pos="3727" w:val="left" w:leader="dot"/>
        </w:tabs>
        <w:spacing w:line="360" w:lineRule="exact" w:before="0"/>
        <w:ind w:left="143" w:right="0" w:firstLine="0"/>
        <w:jc w:val="left"/>
        <w:rPr>
          <w:rFonts w:ascii="Century"/>
          <w:sz w:val="18"/>
        </w:rPr>
      </w:pPr>
      <w:r>
        <w:rPr>
          <w:rFonts w:ascii="MS PGothic"/>
          <w:b/>
          <w:spacing w:val="-5"/>
          <w:sz w:val="18"/>
        </w:rPr>
        <w:t>dpi</w:t>
      </w:r>
      <w:r>
        <w:rPr>
          <w:rFonts w:ascii="MS PGothic"/>
          <w:b/>
          <w:sz w:val="18"/>
        </w:rPr>
        <w:tab/>
      </w:r>
      <w:r>
        <w:rPr>
          <w:rFonts w:ascii="Century"/>
          <w:spacing w:val="-5"/>
          <w:sz w:val="18"/>
        </w:rPr>
        <w:t>151</w:t>
      </w:r>
    </w:p>
    <w:p>
      <w:pPr>
        <w:tabs>
          <w:tab w:pos="3727" w:val="left" w:leader="dot"/>
        </w:tabs>
        <w:spacing w:line="402" w:lineRule="exact" w:before="0"/>
        <w:ind w:left="143" w:right="0" w:firstLine="0"/>
        <w:jc w:val="left"/>
        <w:rPr>
          <w:rFonts w:ascii="Century"/>
          <w:sz w:val="18"/>
        </w:rPr>
      </w:pPr>
      <w:r>
        <w:rPr>
          <w:rFonts w:ascii="MS PGothic"/>
          <w:b/>
          <w:spacing w:val="-4"/>
          <w:sz w:val="18"/>
        </w:rPr>
        <w:t>DRAM</w:t>
      </w:r>
      <w:r>
        <w:rPr>
          <w:rFonts w:ascii="MS PGothic"/>
          <w:b/>
          <w:sz w:val="18"/>
        </w:rPr>
        <w:tab/>
      </w:r>
      <w:r>
        <w:rPr>
          <w:rFonts w:ascii="Century"/>
          <w:spacing w:val="-5"/>
          <w:sz w:val="18"/>
        </w:rPr>
        <w:t>106</w:t>
      </w:r>
    </w:p>
    <w:p>
      <w:pPr>
        <w:pStyle w:val="Heading6"/>
      </w:pPr>
      <w:r>
        <w:rPr>
          <w:spacing w:val="-10"/>
        </w:rPr>
        <w:t>Ｅ</w:t>
      </w:r>
    </w:p>
    <w:p>
      <w:pPr>
        <w:tabs>
          <w:tab w:pos="3727" w:val="left" w:leader="dot"/>
        </w:tabs>
        <w:spacing w:line="396" w:lineRule="exact" w:before="0"/>
        <w:ind w:left="143" w:right="0" w:firstLine="0"/>
        <w:jc w:val="left"/>
        <w:rPr>
          <w:rFonts w:ascii="Century" w:eastAsia="Century"/>
          <w:sz w:val="18"/>
        </w:rPr>
      </w:pPr>
      <w:r>
        <w:rPr>
          <w:rFonts w:ascii="MS PGothic" w:eastAsia="MS PGothic"/>
          <w:b/>
          <w:spacing w:val="-2"/>
          <w:sz w:val="18"/>
        </w:rPr>
        <w:t>EBCDIC コー</w:t>
      </w:r>
      <w:r>
        <w:rPr>
          <w:rFonts w:ascii="MS PGothic" w:eastAsia="MS PGothic"/>
          <w:b/>
          <w:spacing w:val="-10"/>
          <w:sz w:val="18"/>
        </w:rPr>
        <w:t>ド</w:t>
      </w:r>
      <w:r>
        <w:rPr>
          <w:rFonts w:ascii="Times New Roman" w:eastAsia="Times New Roman"/>
          <w:sz w:val="18"/>
        </w:rPr>
        <w:tab/>
      </w:r>
      <w:r>
        <w:rPr>
          <w:rFonts w:ascii="Century" w:eastAsia="Century"/>
          <w:spacing w:val="-5"/>
          <w:sz w:val="18"/>
        </w:rPr>
        <w:t>141</w:t>
      </w:r>
    </w:p>
    <w:p>
      <w:pPr>
        <w:tabs>
          <w:tab w:pos="3827" w:val="left" w:leader="dot"/>
        </w:tabs>
        <w:spacing w:line="360" w:lineRule="exact" w:before="0"/>
        <w:ind w:left="143" w:right="0" w:firstLine="0"/>
        <w:jc w:val="left"/>
        <w:rPr>
          <w:rFonts w:ascii="Century"/>
          <w:sz w:val="18"/>
        </w:rPr>
      </w:pPr>
      <w:r>
        <w:rPr>
          <w:rFonts w:ascii="MS PGothic"/>
          <w:b/>
          <w:spacing w:val="-5"/>
          <w:sz w:val="18"/>
        </w:rPr>
        <w:t>EDI</w:t>
      </w:r>
      <w:r>
        <w:rPr>
          <w:rFonts w:ascii="MS PGothic"/>
          <w:b/>
          <w:sz w:val="18"/>
        </w:rPr>
        <w:tab/>
      </w:r>
      <w:r>
        <w:rPr>
          <w:rFonts w:ascii="Century"/>
          <w:spacing w:val="-5"/>
          <w:sz w:val="18"/>
        </w:rPr>
        <w:t>71</w:t>
      </w:r>
    </w:p>
    <w:p>
      <w:pPr>
        <w:tabs>
          <w:tab w:pos="3926" w:val="left" w:leader="dot"/>
        </w:tabs>
        <w:spacing w:line="360" w:lineRule="exact" w:before="0"/>
        <w:ind w:left="143" w:right="0" w:firstLine="0"/>
        <w:jc w:val="left"/>
        <w:rPr>
          <w:rFonts w:ascii="Century"/>
          <w:sz w:val="18"/>
        </w:rPr>
      </w:pPr>
      <w:r>
        <w:rPr>
          <w:rFonts w:ascii="MS PGothic"/>
          <w:b/>
          <w:spacing w:val="-2"/>
          <w:sz w:val="18"/>
        </w:rPr>
        <w:t>EDSAC</w:t>
      </w:r>
      <w:r>
        <w:rPr>
          <w:rFonts w:ascii="MS PGothic"/>
          <w:b/>
          <w:sz w:val="18"/>
        </w:rPr>
        <w:tab/>
      </w:r>
      <w:r>
        <w:rPr>
          <w:rFonts w:ascii="Century"/>
          <w:spacing w:val="-10"/>
          <w:sz w:val="18"/>
        </w:rPr>
        <w:t>4</w:t>
      </w:r>
    </w:p>
    <w:p>
      <w:pPr>
        <w:tabs>
          <w:tab w:pos="3926" w:val="left" w:leader="dot"/>
        </w:tabs>
        <w:spacing w:line="360" w:lineRule="exact" w:before="0"/>
        <w:ind w:left="143" w:right="0" w:firstLine="0"/>
        <w:jc w:val="left"/>
        <w:rPr>
          <w:rFonts w:ascii="Century"/>
          <w:sz w:val="18"/>
        </w:rPr>
      </w:pPr>
      <w:r>
        <w:rPr>
          <w:rFonts w:ascii="MS PGothic"/>
          <w:b/>
          <w:spacing w:val="-2"/>
          <w:sz w:val="18"/>
        </w:rPr>
        <w:t>ENIAC</w:t>
      </w:r>
      <w:r>
        <w:rPr>
          <w:rFonts w:ascii="MS PGothic"/>
          <w:b/>
          <w:sz w:val="18"/>
        </w:rPr>
        <w:tab/>
      </w:r>
      <w:r>
        <w:rPr>
          <w:rFonts w:ascii="Century"/>
          <w:spacing w:val="-10"/>
          <w:sz w:val="18"/>
        </w:rPr>
        <w:t>3</w:t>
      </w:r>
    </w:p>
    <w:p>
      <w:pPr>
        <w:tabs>
          <w:tab w:pos="3827" w:val="left" w:leader="dot"/>
        </w:tabs>
        <w:spacing w:line="360" w:lineRule="exact" w:before="0"/>
        <w:ind w:left="143" w:right="0" w:firstLine="0"/>
        <w:jc w:val="left"/>
        <w:rPr>
          <w:rFonts w:ascii="Century"/>
          <w:sz w:val="18"/>
        </w:rPr>
      </w:pPr>
      <w:r>
        <w:rPr>
          <w:rFonts w:ascii="MS PGothic"/>
          <w:b/>
          <w:spacing w:val="-5"/>
          <w:sz w:val="18"/>
        </w:rPr>
        <w:t>EOS</w:t>
      </w:r>
      <w:r>
        <w:rPr>
          <w:rFonts w:ascii="MS PGothic"/>
          <w:b/>
          <w:sz w:val="18"/>
        </w:rPr>
        <w:tab/>
      </w:r>
      <w:r>
        <w:rPr>
          <w:rFonts w:ascii="Century"/>
          <w:spacing w:val="-5"/>
          <w:sz w:val="18"/>
        </w:rPr>
        <w:t>71</w:t>
      </w:r>
    </w:p>
    <w:p>
      <w:pPr>
        <w:tabs>
          <w:tab w:pos="3727" w:val="left" w:leader="dot"/>
        </w:tabs>
        <w:spacing w:line="360" w:lineRule="exact" w:before="0"/>
        <w:ind w:left="143" w:right="0" w:firstLine="0"/>
        <w:jc w:val="left"/>
        <w:rPr>
          <w:rFonts w:ascii="Century" w:eastAsia="Century"/>
          <w:sz w:val="18"/>
        </w:rPr>
      </w:pPr>
      <w:r>
        <w:rPr>
          <w:rFonts w:ascii="MS PGothic" w:eastAsia="MS PGothic"/>
          <w:b/>
          <w:spacing w:val="-2"/>
          <w:sz w:val="18"/>
        </w:rPr>
        <w:t>EUC</w:t>
      </w:r>
      <w:r>
        <w:rPr>
          <w:rFonts w:ascii="MS PGothic" w:eastAsia="MS PGothic"/>
          <w:b/>
          <w:spacing w:val="-5"/>
          <w:sz w:val="18"/>
        </w:rPr>
        <w:t> </w:t>
      </w:r>
      <w:r>
        <w:rPr>
          <w:rFonts w:ascii="MS PGothic" w:eastAsia="MS PGothic"/>
          <w:b/>
          <w:spacing w:val="-2"/>
          <w:sz w:val="18"/>
        </w:rPr>
        <w:t>コー</w:t>
      </w:r>
      <w:r>
        <w:rPr>
          <w:rFonts w:ascii="MS PGothic" w:eastAsia="MS PGothic"/>
          <w:b/>
          <w:spacing w:val="-10"/>
          <w:sz w:val="18"/>
        </w:rPr>
        <w:t>ド</w:t>
      </w:r>
      <w:r>
        <w:rPr>
          <w:rFonts w:ascii="Times New Roman" w:eastAsia="Times New Roman"/>
          <w:sz w:val="18"/>
        </w:rPr>
        <w:tab/>
      </w:r>
      <w:r>
        <w:rPr>
          <w:rFonts w:ascii="Century" w:eastAsia="Century"/>
          <w:spacing w:val="-5"/>
          <w:sz w:val="18"/>
        </w:rPr>
        <w:t>141</w:t>
      </w:r>
    </w:p>
    <w:p>
      <w:pPr>
        <w:tabs>
          <w:tab w:pos="3827" w:val="left" w:leader="dot"/>
        </w:tabs>
        <w:spacing w:line="402" w:lineRule="exact" w:before="0"/>
        <w:ind w:left="143" w:right="0" w:firstLine="0"/>
        <w:jc w:val="left"/>
        <w:rPr>
          <w:rFonts w:ascii="Century" w:eastAsia="Century"/>
          <w:sz w:val="18"/>
        </w:rPr>
      </w:pPr>
      <w:r>
        <w:rPr>
          <w:rFonts w:ascii="MS PGothic" w:eastAsia="MS PGothic"/>
          <w:b/>
          <w:spacing w:val="-2"/>
          <w:sz w:val="18"/>
        </w:rPr>
        <w:t>e</w:t>
      </w:r>
      <w:r>
        <w:rPr>
          <w:rFonts w:ascii="MS PGothic" w:eastAsia="MS PGothic"/>
          <w:b/>
          <w:spacing w:val="-8"/>
          <w:sz w:val="18"/>
        </w:rPr>
        <w:t> </w:t>
      </w:r>
      <w:r>
        <w:rPr>
          <w:rFonts w:ascii="MS PGothic" w:eastAsia="MS PGothic"/>
          <w:b/>
          <w:spacing w:val="-2"/>
          <w:sz w:val="18"/>
        </w:rPr>
        <w:t>コマー</w:t>
      </w:r>
      <w:r>
        <w:rPr>
          <w:rFonts w:ascii="MS PGothic" w:eastAsia="MS PGothic"/>
          <w:b/>
          <w:spacing w:val="-10"/>
          <w:sz w:val="18"/>
        </w:rPr>
        <w:t>ス</w:t>
      </w:r>
      <w:r>
        <w:rPr>
          <w:rFonts w:ascii="Times New Roman" w:eastAsia="Times New Roman"/>
          <w:sz w:val="18"/>
        </w:rPr>
        <w:tab/>
      </w:r>
      <w:r>
        <w:rPr>
          <w:rFonts w:ascii="Century" w:eastAsia="Century"/>
          <w:spacing w:val="-5"/>
          <w:sz w:val="18"/>
        </w:rPr>
        <w:t>70</w:t>
      </w:r>
    </w:p>
    <w:p>
      <w:pPr>
        <w:pStyle w:val="Heading6"/>
      </w:pPr>
      <w:r>
        <w:rPr>
          <w:spacing w:val="-10"/>
        </w:rPr>
        <w:t>Ｆ</w:t>
      </w:r>
    </w:p>
    <w:p>
      <w:pPr>
        <w:tabs>
          <w:tab w:pos="3736" w:val="left" w:leader="dot"/>
        </w:tabs>
        <w:spacing w:line="396" w:lineRule="exact" w:before="0"/>
        <w:ind w:left="143" w:right="0" w:firstLine="0"/>
        <w:jc w:val="left"/>
        <w:rPr>
          <w:rFonts w:ascii="Century"/>
          <w:sz w:val="18"/>
        </w:rPr>
      </w:pPr>
      <w:r>
        <w:rPr>
          <w:rFonts w:ascii="MS PGothic"/>
          <w:b/>
          <w:spacing w:val="-2"/>
          <w:sz w:val="18"/>
        </w:rPr>
        <w:t>FLOPS</w:t>
      </w:r>
      <w:r>
        <w:rPr>
          <w:rFonts w:ascii="MS PGothic"/>
          <w:b/>
          <w:sz w:val="18"/>
        </w:rPr>
        <w:tab/>
      </w:r>
      <w:r>
        <w:rPr>
          <w:rFonts w:ascii="Century"/>
          <w:spacing w:val="-5"/>
          <w:sz w:val="18"/>
        </w:rPr>
        <w:t>110</w:t>
      </w:r>
    </w:p>
    <w:p>
      <w:pPr>
        <w:tabs>
          <w:tab w:pos="3827" w:val="left" w:leader="dot"/>
        </w:tabs>
        <w:spacing w:line="402" w:lineRule="exact" w:before="0"/>
        <w:ind w:left="143" w:right="0" w:firstLine="0"/>
        <w:jc w:val="left"/>
        <w:rPr>
          <w:rFonts w:ascii="Century"/>
          <w:sz w:val="18"/>
        </w:rPr>
      </w:pPr>
      <w:r>
        <w:rPr>
          <w:rFonts w:ascii="MS PGothic"/>
          <w:b/>
          <w:spacing w:val="-4"/>
          <w:sz w:val="18"/>
        </w:rPr>
        <w:t>FTTH</w:t>
      </w:r>
      <w:r>
        <w:rPr>
          <w:rFonts w:ascii="MS PGothic"/>
          <w:b/>
          <w:sz w:val="18"/>
        </w:rPr>
        <w:tab/>
      </w:r>
      <w:r>
        <w:rPr>
          <w:rFonts w:ascii="Century"/>
          <w:spacing w:val="-5"/>
          <w:sz w:val="18"/>
        </w:rPr>
        <w:t>39</w:t>
      </w:r>
    </w:p>
    <w:p>
      <w:pPr>
        <w:pStyle w:val="Heading6"/>
      </w:pPr>
      <w:r>
        <w:rPr>
          <w:spacing w:val="-10"/>
        </w:rPr>
        <w:t>Ｇ</w:t>
      </w:r>
    </w:p>
    <w:p>
      <w:pPr>
        <w:tabs>
          <w:tab w:pos="3727" w:val="left" w:leader="dot"/>
        </w:tabs>
        <w:spacing w:line="397" w:lineRule="exact" w:before="0"/>
        <w:ind w:left="143" w:right="0" w:firstLine="0"/>
        <w:jc w:val="left"/>
        <w:rPr>
          <w:rFonts w:ascii="Century" w:eastAsia="Century"/>
          <w:sz w:val="18"/>
        </w:rPr>
      </w:pPr>
      <w:r>
        <w:rPr>
          <w:rFonts w:ascii="MS PGothic" w:eastAsia="MS PGothic"/>
          <w:b/>
          <w:spacing w:val="-2"/>
          <w:sz w:val="18"/>
        </w:rPr>
        <w:t>GIF</w:t>
      </w:r>
      <w:r>
        <w:rPr>
          <w:rFonts w:ascii="MS PGothic" w:eastAsia="MS PGothic"/>
          <w:b/>
          <w:spacing w:val="-6"/>
          <w:sz w:val="18"/>
        </w:rPr>
        <w:t> </w:t>
      </w:r>
      <w:r>
        <w:rPr>
          <w:rFonts w:ascii="MS PGothic" w:eastAsia="MS PGothic"/>
          <w:b/>
          <w:spacing w:val="-2"/>
          <w:sz w:val="18"/>
        </w:rPr>
        <w:t>形</w:t>
      </w:r>
      <w:r>
        <w:rPr>
          <w:rFonts w:ascii="MS PGothic" w:eastAsia="MS PGothic"/>
          <w:b/>
          <w:spacing w:val="-10"/>
          <w:sz w:val="18"/>
        </w:rPr>
        <w:t>式</w:t>
      </w:r>
      <w:r>
        <w:rPr>
          <w:rFonts w:ascii="Times New Roman" w:eastAsia="Times New Roman"/>
          <w:sz w:val="18"/>
        </w:rPr>
        <w:tab/>
      </w:r>
      <w:r>
        <w:rPr>
          <w:rFonts w:ascii="Century" w:eastAsia="Century"/>
          <w:spacing w:val="-5"/>
          <w:sz w:val="18"/>
        </w:rPr>
        <w:t>160</w:t>
      </w:r>
    </w:p>
    <w:p>
      <w:pPr>
        <w:tabs>
          <w:tab w:pos="3827" w:val="left" w:leader="dot"/>
        </w:tabs>
        <w:spacing w:line="360" w:lineRule="exact" w:before="0"/>
        <w:ind w:left="143" w:right="0" w:firstLine="0"/>
        <w:jc w:val="left"/>
        <w:rPr>
          <w:rFonts w:ascii="Century"/>
          <w:sz w:val="18"/>
        </w:rPr>
      </w:pPr>
      <w:r>
        <w:rPr>
          <w:rFonts w:ascii="MS PGothic"/>
          <w:b/>
          <w:spacing w:val="-5"/>
          <w:sz w:val="18"/>
        </w:rPr>
        <w:t>GNU</w:t>
      </w:r>
      <w:r>
        <w:rPr>
          <w:rFonts w:ascii="MS PGothic"/>
          <w:b/>
          <w:sz w:val="18"/>
        </w:rPr>
        <w:tab/>
      </w:r>
      <w:r>
        <w:rPr>
          <w:rFonts w:ascii="Century"/>
          <w:spacing w:val="-5"/>
          <w:sz w:val="18"/>
        </w:rPr>
        <w:t>15</w:t>
      </w:r>
    </w:p>
    <w:p>
      <w:pPr>
        <w:tabs>
          <w:tab w:pos="3827" w:val="left" w:leader="dot"/>
        </w:tabs>
        <w:spacing w:line="360" w:lineRule="exact" w:before="0"/>
        <w:ind w:left="143" w:right="0" w:firstLine="0"/>
        <w:jc w:val="left"/>
        <w:rPr>
          <w:rFonts w:ascii="Century"/>
          <w:sz w:val="18"/>
        </w:rPr>
      </w:pPr>
      <w:r>
        <w:rPr>
          <w:rFonts w:ascii="MS PGothic"/>
          <w:b/>
          <w:spacing w:val="-5"/>
          <w:sz w:val="18"/>
        </w:rPr>
        <w:t>GPL</w:t>
      </w:r>
      <w:r>
        <w:rPr>
          <w:rFonts w:ascii="MS PGothic"/>
          <w:b/>
          <w:sz w:val="18"/>
        </w:rPr>
        <w:tab/>
      </w:r>
      <w:r>
        <w:rPr>
          <w:rFonts w:ascii="Century"/>
          <w:spacing w:val="-5"/>
          <w:sz w:val="18"/>
        </w:rPr>
        <w:t>15</w:t>
      </w:r>
    </w:p>
    <w:p>
      <w:pPr>
        <w:tabs>
          <w:tab w:pos="3727" w:val="left" w:leader="dot"/>
        </w:tabs>
        <w:spacing w:line="360" w:lineRule="exact" w:before="0"/>
        <w:ind w:left="143" w:right="0" w:firstLine="0"/>
        <w:jc w:val="left"/>
        <w:rPr>
          <w:rFonts w:ascii="Century"/>
          <w:sz w:val="18"/>
        </w:rPr>
      </w:pPr>
      <w:r>
        <w:rPr>
          <w:rFonts w:ascii="MS PGothic"/>
          <w:b/>
          <w:spacing w:val="-5"/>
          <w:sz w:val="18"/>
        </w:rPr>
        <w:t>GPU</w:t>
      </w:r>
      <w:r>
        <w:rPr>
          <w:rFonts w:ascii="MS PGothic"/>
          <w:b/>
          <w:sz w:val="18"/>
        </w:rPr>
        <w:tab/>
      </w:r>
      <w:r>
        <w:rPr>
          <w:rFonts w:ascii="Century"/>
          <w:spacing w:val="-5"/>
          <w:sz w:val="18"/>
        </w:rPr>
        <w:t>105</w:t>
      </w:r>
    </w:p>
    <w:p>
      <w:pPr>
        <w:tabs>
          <w:tab w:pos="3727" w:val="left" w:leader="dot"/>
        </w:tabs>
        <w:spacing w:line="402" w:lineRule="exact" w:before="0"/>
        <w:ind w:left="143" w:right="0" w:firstLine="0"/>
        <w:jc w:val="left"/>
        <w:rPr>
          <w:rFonts w:ascii="Century"/>
          <w:sz w:val="18"/>
        </w:rPr>
      </w:pPr>
      <w:r>
        <w:rPr>
          <w:rFonts w:ascii="MS PGothic"/>
          <w:b/>
          <w:spacing w:val="-5"/>
          <w:sz w:val="18"/>
        </w:rPr>
        <w:t>GUI</w:t>
      </w:r>
      <w:r>
        <w:rPr>
          <w:rFonts w:ascii="MS PGothic"/>
          <w:b/>
          <w:sz w:val="18"/>
        </w:rPr>
        <w:tab/>
      </w:r>
      <w:r>
        <w:rPr>
          <w:rFonts w:ascii="Century"/>
          <w:spacing w:val="-5"/>
          <w:sz w:val="18"/>
        </w:rPr>
        <w:t>169</w:t>
      </w:r>
    </w:p>
    <w:p>
      <w:pPr>
        <w:pStyle w:val="Heading6"/>
      </w:pPr>
      <w:r>
        <w:rPr>
          <w:spacing w:val="-10"/>
        </w:rPr>
        <w:t>Ｈ</w:t>
      </w:r>
    </w:p>
    <w:p>
      <w:pPr>
        <w:tabs>
          <w:tab w:pos="3827" w:val="left" w:leader="dot"/>
        </w:tabs>
        <w:spacing w:line="396" w:lineRule="exact" w:before="0"/>
        <w:ind w:left="143" w:right="0" w:firstLine="0"/>
        <w:jc w:val="left"/>
        <w:rPr>
          <w:rFonts w:ascii="Century"/>
          <w:sz w:val="18"/>
        </w:rPr>
      </w:pPr>
      <w:r>
        <w:rPr>
          <w:rFonts w:ascii="MS PGothic"/>
          <w:b/>
          <w:spacing w:val="-4"/>
          <w:sz w:val="18"/>
        </w:rPr>
        <w:t>HTML</w:t>
      </w:r>
      <w:r>
        <w:rPr>
          <w:rFonts w:ascii="MS PGothic"/>
          <w:b/>
          <w:sz w:val="18"/>
        </w:rPr>
        <w:tab/>
      </w:r>
      <w:r>
        <w:rPr>
          <w:rFonts w:ascii="Century"/>
          <w:spacing w:val="-5"/>
          <w:sz w:val="18"/>
        </w:rPr>
        <w:t>61</w:t>
      </w:r>
    </w:p>
    <w:p>
      <w:pPr>
        <w:tabs>
          <w:tab w:pos="3827" w:val="left" w:leader="dot"/>
        </w:tabs>
        <w:spacing w:line="360" w:lineRule="exact" w:before="0"/>
        <w:ind w:left="143" w:right="0" w:firstLine="0"/>
        <w:jc w:val="left"/>
        <w:rPr>
          <w:rFonts w:ascii="Century"/>
          <w:sz w:val="18"/>
        </w:rPr>
      </w:pPr>
      <w:r>
        <w:rPr>
          <w:rFonts w:ascii="MS PGothic"/>
          <w:b/>
          <w:spacing w:val="-2"/>
          <w:sz w:val="18"/>
        </w:rPr>
        <w:t>HTML5</w:t>
      </w:r>
      <w:r>
        <w:rPr>
          <w:rFonts w:ascii="MS PGothic"/>
          <w:b/>
          <w:sz w:val="18"/>
        </w:rPr>
        <w:tab/>
      </w:r>
      <w:r>
        <w:rPr>
          <w:rFonts w:ascii="Century"/>
          <w:spacing w:val="-5"/>
          <w:sz w:val="18"/>
        </w:rPr>
        <w:t>63</w:t>
      </w:r>
    </w:p>
    <w:p>
      <w:pPr>
        <w:tabs>
          <w:tab w:pos="3727" w:val="left" w:leader="dot"/>
        </w:tabs>
        <w:spacing w:line="402" w:lineRule="exact" w:before="0"/>
        <w:ind w:left="143" w:right="0" w:firstLine="0"/>
        <w:jc w:val="left"/>
        <w:rPr>
          <w:rFonts w:ascii="Century" w:eastAsia="Century"/>
          <w:sz w:val="18"/>
        </w:rPr>
      </w:pPr>
      <w:r>
        <w:rPr>
          <w:rFonts w:ascii="MS PGothic" w:eastAsia="MS PGothic"/>
          <w:b/>
          <w:spacing w:val="-2"/>
          <w:sz w:val="18"/>
        </w:rPr>
        <w:t>HTML</w:t>
      </w:r>
      <w:r>
        <w:rPr>
          <w:rFonts w:ascii="MS PGothic" w:eastAsia="MS PGothic"/>
          <w:b/>
          <w:spacing w:val="-5"/>
          <w:sz w:val="18"/>
        </w:rPr>
        <w:t> </w:t>
      </w:r>
      <w:r>
        <w:rPr>
          <w:rFonts w:ascii="MS PGothic" w:eastAsia="MS PGothic"/>
          <w:b/>
          <w:spacing w:val="-2"/>
          <w:sz w:val="18"/>
        </w:rPr>
        <w:t>言</w:t>
      </w:r>
      <w:r>
        <w:rPr>
          <w:rFonts w:ascii="MS PGothic" w:eastAsia="MS PGothic"/>
          <w:b/>
          <w:spacing w:val="-10"/>
          <w:sz w:val="18"/>
        </w:rPr>
        <w:t>語</w:t>
      </w:r>
      <w:r>
        <w:rPr>
          <w:rFonts w:ascii="Times New Roman" w:eastAsia="Times New Roman"/>
          <w:sz w:val="18"/>
        </w:rPr>
        <w:tab/>
      </w:r>
      <w:r>
        <w:rPr>
          <w:rFonts w:ascii="Century" w:eastAsia="Century"/>
          <w:spacing w:val="-5"/>
          <w:sz w:val="18"/>
        </w:rPr>
        <w:t>199</w:t>
      </w:r>
    </w:p>
    <w:p>
      <w:pPr>
        <w:spacing w:after="0" w:line="402" w:lineRule="exact"/>
        <w:jc w:val="left"/>
        <w:rPr>
          <w:rFonts w:ascii="Century" w:eastAsia="Century"/>
          <w:sz w:val="18"/>
        </w:rPr>
        <w:sectPr>
          <w:type w:val="continuous"/>
          <w:pgSz w:w="11910" w:h="16840"/>
          <w:pgMar w:header="685" w:footer="0" w:top="1920" w:bottom="280" w:left="1559" w:right="1133"/>
          <w:cols w:num="2" w:equalWidth="0">
            <w:col w:w="4070" w:space="542"/>
            <w:col w:w="4606"/>
          </w:cols>
        </w:sectPr>
      </w:pPr>
    </w:p>
    <w:p>
      <w:pPr>
        <w:pStyle w:val="BodyText"/>
        <w:spacing w:before="12"/>
        <w:rPr>
          <w:rFonts w:ascii="Century"/>
          <w:sz w:val="16"/>
        </w:rPr>
      </w:pPr>
    </w:p>
    <w:p>
      <w:pPr>
        <w:pStyle w:val="BodyText"/>
        <w:spacing w:after="0"/>
        <w:rPr>
          <w:rFonts w:ascii="Century"/>
          <w:sz w:val="16"/>
        </w:rPr>
        <w:sectPr>
          <w:pgSz w:w="11910" w:h="16840"/>
          <w:pgMar w:header="685" w:footer="0" w:top="1640" w:bottom="280" w:left="1559" w:right="1133"/>
        </w:sectPr>
      </w:pPr>
    </w:p>
    <w:p>
      <w:pPr>
        <w:tabs>
          <w:tab w:pos="4029" w:val="right" w:leader="dot"/>
        </w:tabs>
        <w:spacing w:line="358" w:lineRule="exact" w:before="0"/>
        <w:ind w:left="143" w:right="0" w:firstLine="0"/>
        <w:jc w:val="left"/>
        <w:rPr>
          <w:rFonts w:ascii="Century"/>
          <w:sz w:val="18"/>
        </w:rPr>
      </w:pPr>
      <w:r>
        <w:rPr>
          <w:rFonts w:ascii="MS PGothic"/>
          <w:b/>
          <w:spacing w:val="-4"/>
          <w:sz w:val="18"/>
        </w:rPr>
        <w:t>HTTP</w:t>
      </w:r>
      <w:r>
        <w:rPr>
          <w:rFonts w:ascii="MS PGothic"/>
          <w:b/>
          <w:sz w:val="18"/>
        </w:rPr>
        <w:tab/>
      </w:r>
      <w:r>
        <w:rPr>
          <w:rFonts w:ascii="Century"/>
          <w:spacing w:val="-5"/>
          <w:sz w:val="18"/>
        </w:rPr>
        <w:t>59</w:t>
      </w:r>
    </w:p>
    <w:p>
      <w:pPr>
        <w:pStyle w:val="Heading6"/>
      </w:pPr>
      <w:r>
        <w:rPr>
          <w:spacing w:val="-10"/>
        </w:rPr>
        <w:t>Ｉ</w:t>
      </w:r>
    </w:p>
    <w:p>
      <w:pPr>
        <w:tabs>
          <w:tab w:pos="4028" w:val="right" w:leader="dot"/>
        </w:tabs>
        <w:spacing w:line="396" w:lineRule="exact" w:before="0"/>
        <w:ind w:left="143" w:right="0" w:firstLine="0"/>
        <w:jc w:val="left"/>
        <w:rPr>
          <w:rFonts w:ascii="Century"/>
          <w:sz w:val="18"/>
        </w:rPr>
      </w:pPr>
      <w:r>
        <w:rPr>
          <w:rFonts w:ascii="MS PGothic"/>
          <w:b/>
          <w:spacing w:val="-5"/>
          <w:sz w:val="18"/>
        </w:rPr>
        <w:t>IC</w:t>
      </w:r>
      <w:r>
        <w:rPr>
          <w:rFonts w:ascii="MS PGothic"/>
          <w:b/>
          <w:sz w:val="18"/>
        </w:rPr>
        <w:tab/>
      </w:r>
      <w:r>
        <w:rPr>
          <w:rFonts w:ascii="Century"/>
          <w:spacing w:val="-5"/>
          <w:sz w:val="18"/>
        </w:rPr>
        <w:t>118</w:t>
      </w:r>
    </w:p>
    <w:p>
      <w:pPr>
        <w:tabs>
          <w:tab w:pos="4029" w:val="right" w:leader="dot"/>
        </w:tabs>
        <w:spacing w:line="360" w:lineRule="exact" w:before="0"/>
        <w:ind w:left="143" w:right="0" w:firstLine="0"/>
        <w:jc w:val="left"/>
        <w:rPr>
          <w:rFonts w:ascii="Century"/>
          <w:sz w:val="18"/>
        </w:rPr>
      </w:pPr>
      <w:r>
        <w:rPr>
          <w:rFonts w:ascii="MS PGothic"/>
          <w:b/>
          <w:spacing w:val="-5"/>
          <w:sz w:val="18"/>
        </w:rPr>
        <w:t>ICT</w:t>
      </w:r>
      <w:r>
        <w:rPr>
          <w:rFonts w:ascii="MS PGothic"/>
          <w:b/>
          <w:sz w:val="18"/>
        </w:rPr>
        <w:tab/>
      </w:r>
      <w:r>
        <w:rPr>
          <w:rFonts w:ascii="Century"/>
          <w:spacing w:val="-5"/>
          <w:sz w:val="18"/>
        </w:rPr>
        <w:t>28</w:t>
      </w:r>
    </w:p>
    <w:p>
      <w:pPr>
        <w:tabs>
          <w:tab w:pos="4029" w:val="right" w:leader="dot"/>
        </w:tabs>
        <w:spacing w:line="360" w:lineRule="exact" w:before="0"/>
        <w:ind w:left="143" w:right="0" w:firstLine="0"/>
        <w:jc w:val="left"/>
        <w:rPr>
          <w:rFonts w:ascii="Century"/>
          <w:sz w:val="18"/>
        </w:rPr>
      </w:pPr>
      <w:r>
        <w:rPr>
          <w:rFonts w:ascii="MS PGothic"/>
          <w:b/>
          <w:spacing w:val="-5"/>
          <w:sz w:val="18"/>
        </w:rPr>
        <w:t>iOS</w:t>
      </w:r>
      <w:r>
        <w:rPr>
          <w:rFonts w:ascii="MS PGothic"/>
          <w:b/>
          <w:sz w:val="18"/>
        </w:rPr>
        <w:tab/>
      </w:r>
      <w:r>
        <w:rPr>
          <w:rFonts w:ascii="Century"/>
          <w:spacing w:val="-5"/>
          <w:sz w:val="18"/>
        </w:rPr>
        <w:t>173</w:t>
      </w:r>
    </w:p>
    <w:p>
      <w:pPr>
        <w:tabs>
          <w:tab w:pos="4029" w:val="right" w:leader="dot"/>
        </w:tabs>
        <w:spacing w:line="360" w:lineRule="exact" w:before="0"/>
        <w:ind w:left="143" w:right="0" w:firstLine="0"/>
        <w:jc w:val="left"/>
        <w:rPr>
          <w:rFonts w:ascii="Century"/>
          <w:sz w:val="18"/>
        </w:rPr>
      </w:pPr>
      <w:r>
        <w:rPr>
          <w:rFonts w:ascii="MS PGothic"/>
          <w:b/>
          <w:spacing w:val="-5"/>
          <w:sz w:val="18"/>
        </w:rPr>
        <w:t>IP</w:t>
      </w:r>
      <w:r>
        <w:rPr>
          <w:rFonts w:ascii="MS PGothic"/>
          <w:b/>
          <w:sz w:val="18"/>
        </w:rPr>
        <w:tab/>
      </w:r>
      <w:r>
        <w:rPr>
          <w:rFonts w:ascii="Century"/>
          <w:spacing w:val="-5"/>
          <w:sz w:val="18"/>
        </w:rPr>
        <w:t>59</w:t>
      </w:r>
    </w:p>
    <w:p>
      <w:pPr>
        <w:tabs>
          <w:tab w:pos="4029" w:val="right" w:leader="dot"/>
        </w:tabs>
        <w:spacing w:line="360" w:lineRule="exact" w:before="0"/>
        <w:ind w:left="143" w:right="0" w:firstLine="0"/>
        <w:jc w:val="left"/>
        <w:rPr>
          <w:rFonts w:ascii="Century"/>
          <w:sz w:val="18"/>
        </w:rPr>
      </w:pPr>
      <w:r>
        <w:rPr>
          <w:rFonts w:ascii="MS PGothic"/>
          <w:b/>
          <w:spacing w:val="-4"/>
          <w:sz w:val="18"/>
        </w:rPr>
        <w:t>IPv6</w:t>
      </w:r>
      <w:r>
        <w:rPr>
          <w:rFonts w:ascii="MS PGothic"/>
          <w:b/>
          <w:sz w:val="18"/>
        </w:rPr>
        <w:tab/>
      </w:r>
      <w:r>
        <w:rPr>
          <w:rFonts w:ascii="Century"/>
          <w:spacing w:val="-5"/>
          <w:sz w:val="18"/>
        </w:rPr>
        <w:t>60</w:t>
      </w:r>
    </w:p>
    <w:p>
      <w:pPr>
        <w:tabs>
          <w:tab w:pos="4029" w:val="right" w:leader="dot"/>
        </w:tabs>
        <w:spacing w:line="360" w:lineRule="exact" w:before="0"/>
        <w:ind w:left="143" w:right="0" w:firstLine="0"/>
        <w:jc w:val="left"/>
        <w:rPr>
          <w:rFonts w:ascii="Century" w:eastAsia="Century"/>
          <w:sz w:val="18"/>
        </w:rPr>
      </w:pPr>
      <w:r>
        <w:rPr>
          <w:rFonts w:ascii="MS PGothic" w:eastAsia="MS PGothic"/>
          <w:b/>
          <w:spacing w:val="-2"/>
          <w:sz w:val="18"/>
        </w:rPr>
        <w:t>IP</w:t>
      </w:r>
      <w:r>
        <w:rPr>
          <w:rFonts w:ascii="MS PGothic" w:eastAsia="MS PGothic"/>
          <w:b/>
          <w:spacing w:val="-7"/>
          <w:sz w:val="18"/>
        </w:rPr>
        <w:t> </w:t>
      </w:r>
      <w:r>
        <w:rPr>
          <w:rFonts w:ascii="MS PGothic" w:eastAsia="MS PGothic"/>
          <w:b/>
          <w:spacing w:val="-2"/>
          <w:sz w:val="18"/>
        </w:rPr>
        <w:t>アドレ</w:t>
      </w:r>
      <w:r>
        <w:rPr>
          <w:rFonts w:ascii="MS PGothic" w:eastAsia="MS PGothic"/>
          <w:b/>
          <w:spacing w:val="-10"/>
          <w:sz w:val="18"/>
        </w:rPr>
        <w:t>ス</w:t>
      </w:r>
      <w:r>
        <w:rPr>
          <w:rFonts w:ascii="Times New Roman" w:eastAsia="Times New Roman"/>
          <w:sz w:val="18"/>
        </w:rPr>
        <w:tab/>
      </w:r>
      <w:r>
        <w:rPr>
          <w:rFonts w:ascii="Century" w:eastAsia="Century"/>
          <w:spacing w:val="-5"/>
          <w:sz w:val="18"/>
        </w:rPr>
        <w:t>59</w:t>
      </w:r>
    </w:p>
    <w:p>
      <w:pPr>
        <w:tabs>
          <w:tab w:pos="4029" w:val="right" w:leader="dot"/>
        </w:tabs>
        <w:spacing w:line="360" w:lineRule="exact" w:before="0"/>
        <w:ind w:left="143" w:right="0" w:firstLine="0"/>
        <w:jc w:val="left"/>
        <w:rPr>
          <w:rFonts w:ascii="Century" w:eastAsia="Century"/>
          <w:sz w:val="18"/>
        </w:rPr>
      </w:pPr>
      <w:r>
        <w:rPr>
          <w:rFonts w:ascii="MS PGothic" w:eastAsia="MS PGothic"/>
          <w:b/>
          <w:sz w:val="18"/>
        </w:rPr>
        <w:t>IP</w:t>
      </w:r>
      <w:r>
        <w:rPr>
          <w:rFonts w:ascii="MS PGothic" w:eastAsia="MS PGothic"/>
          <w:b/>
          <w:spacing w:val="-12"/>
          <w:sz w:val="18"/>
        </w:rPr>
        <w:t> </w:t>
      </w:r>
      <w:r>
        <w:rPr>
          <w:rFonts w:ascii="MS PGothic" w:eastAsia="MS PGothic"/>
          <w:b/>
          <w:sz w:val="18"/>
        </w:rPr>
        <w:t>電</w:t>
      </w:r>
      <w:r>
        <w:rPr>
          <w:rFonts w:ascii="MS PGothic" w:eastAsia="MS PGothic"/>
          <w:b/>
          <w:spacing w:val="-10"/>
          <w:sz w:val="18"/>
        </w:rPr>
        <w:t>話</w:t>
      </w:r>
      <w:r>
        <w:rPr>
          <w:rFonts w:ascii="Times New Roman" w:eastAsia="Times New Roman"/>
          <w:sz w:val="18"/>
        </w:rPr>
        <w:tab/>
      </w:r>
      <w:r>
        <w:rPr>
          <w:rFonts w:ascii="Century" w:eastAsia="Century"/>
          <w:spacing w:val="-5"/>
          <w:sz w:val="18"/>
        </w:rPr>
        <w:t>38</w:t>
      </w:r>
    </w:p>
    <w:p>
      <w:pPr>
        <w:tabs>
          <w:tab w:pos="4029" w:val="right" w:leader="dot"/>
        </w:tabs>
        <w:spacing w:line="360" w:lineRule="exact" w:before="0"/>
        <w:ind w:left="143" w:right="0" w:firstLine="0"/>
        <w:jc w:val="left"/>
        <w:rPr>
          <w:rFonts w:ascii="Century"/>
          <w:sz w:val="18"/>
        </w:rPr>
      </w:pPr>
      <w:r>
        <w:rPr>
          <w:rFonts w:ascii="MS PGothic"/>
          <w:b/>
          <w:spacing w:val="-4"/>
          <w:sz w:val="18"/>
        </w:rPr>
        <w:t>IrDA</w:t>
      </w:r>
      <w:r>
        <w:rPr>
          <w:rFonts w:ascii="MS PGothic"/>
          <w:b/>
          <w:sz w:val="18"/>
        </w:rPr>
        <w:tab/>
      </w:r>
      <w:r>
        <w:rPr>
          <w:rFonts w:ascii="Century"/>
          <w:spacing w:val="-5"/>
          <w:sz w:val="18"/>
        </w:rPr>
        <w:t>40</w:t>
      </w:r>
    </w:p>
    <w:p>
      <w:pPr>
        <w:tabs>
          <w:tab w:pos="4029" w:val="right" w:leader="dot"/>
        </w:tabs>
        <w:spacing w:line="360" w:lineRule="exact" w:before="0"/>
        <w:ind w:left="143" w:right="0" w:firstLine="0"/>
        <w:jc w:val="left"/>
        <w:rPr>
          <w:rFonts w:ascii="Century"/>
          <w:sz w:val="18"/>
        </w:rPr>
      </w:pPr>
      <w:r>
        <w:rPr>
          <w:rFonts w:ascii="MS PGothic"/>
          <w:b/>
          <w:spacing w:val="-5"/>
          <w:sz w:val="18"/>
        </w:rPr>
        <w:t>ISP</w:t>
      </w:r>
      <w:r>
        <w:rPr>
          <w:rFonts w:ascii="MS PGothic"/>
          <w:b/>
          <w:sz w:val="18"/>
        </w:rPr>
        <w:tab/>
      </w:r>
      <w:r>
        <w:rPr>
          <w:rFonts w:ascii="Century"/>
          <w:spacing w:val="-5"/>
          <w:sz w:val="18"/>
        </w:rPr>
        <w:t>60</w:t>
      </w:r>
    </w:p>
    <w:p>
      <w:pPr>
        <w:tabs>
          <w:tab w:pos="4029" w:val="right" w:leader="dot"/>
        </w:tabs>
        <w:spacing w:line="402" w:lineRule="exact" w:before="0"/>
        <w:ind w:left="143" w:right="0" w:firstLine="0"/>
        <w:jc w:val="left"/>
        <w:rPr>
          <w:rFonts w:ascii="Century"/>
          <w:sz w:val="18"/>
        </w:rPr>
      </w:pPr>
      <w:r>
        <w:rPr>
          <w:rFonts w:ascii="MS PGothic"/>
          <w:b/>
          <w:spacing w:val="-5"/>
          <w:sz w:val="18"/>
        </w:rPr>
        <w:t>IT</w:t>
      </w:r>
      <w:r>
        <w:rPr>
          <w:rFonts w:ascii="MS PGothic"/>
          <w:b/>
          <w:sz w:val="18"/>
        </w:rPr>
        <w:tab/>
      </w:r>
      <w:r>
        <w:rPr>
          <w:rFonts w:ascii="Century"/>
          <w:spacing w:val="-5"/>
          <w:sz w:val="18"/>
        </w:rPr>
        <w:t>28</w:t>
      </w:r>
    </w:p>
    <w:p>
      <w:pPr>
        <w:pStyle w:val="Heading6"/>
      </w:pPr>
      <w:r>
        <w:rPr>
          <w:spacing w:val="-10"/>
        </w:rPr>
        <w:t>Ｊ</w:t>
      </w:r>
    </w:p>
    <w:p>
      <w:pPr>
        <w:tabs>
          <w:tab w:pos="4029" w:val="right" w:leader="dot"/>
        </w:tabs>
        <w:spacing w:line="396" w:lineRule="exact" w:before="0"/>
        <w:ind w:left="143" w:right="0" w:firstLine="0"/>
        <w:jc w:val="left"/>
        <w:rPr>
          <w:rFonts w:ascii="Century"/>
          <w:sz w:val="18"/>
        </w:rPr>
      </w:pPr>
      <w:r>
        <w:rPr>
          <w:rFonts w:ascii="MS PGothic"/>
          <w:b/>
          <w:spacing w:val="-2"/>
          <w:sz w:val="18"/>
        </w:rPr>
        <w:t>JavaScript</w:t>
      </w:r>
      <w:r>
        <w:rPr>
          <w:rFonts w:ascii="MS PGothic"/>
          <w:b/>
          <w:sz w:val="18"/>
        </w:rPr>
        <w:tab/>
      </w:r>
      <w:r>
        <w:rPr>
          <w:rFonts w:ascii="Century"/>
          <w:spacing w:val="-5"/>
          <w:sz w:val="18"/>
        </w:rPr>
        <w:t>65</w:t>
      </w:r>
    </w:p>
    <w:p>
      <w:pPr>
        <w:tabs>
          <w:tab w:pos="4029" w:val="right" w:leader="dot"/>
        </w:tabs>
        <w:spacing w:line="360" w:lineRule="exact" w:before="0"/>
        <w:ind w:left="143" w:right="0" w:firstLine="0"/>
        <w:jc w:val="left"/>
        <w:rPr>
          <w:rFonts w:ascii="Century" w:eastAsia="Century"/>
          <w:sz w:val="18"/>
        </w:rPr>
      </w:pPr>
      <w:r>
        <w:rPr>
          <w:rFonts w:ascii="MS PGothic" w:eastAsia="MS PGothic"/>
          <w:b/>
          <w:spacing w:val="-2"/>
          <w:sz w:val="18"/>
        </w:rPr>
        <w:t>JavaScript</w:t>
      </w:r>
      <w:r>
        <w:rPr>
          <w:rFonts w:ascii="MS PGothic" w:eastAsia="MS PGothic"/>
          <w:b/>
          <w:sz w:val="18"/>
        </w:rPr>
        <w:t> </w:t>
      </w:r>
      <w:r>
        <w:rPr>
          <w:rFonts w:ascii="MS PGothic" w:eastAsia="MS PGothic"/>
          <w:b/>
          <w:spacing w:val="-2"/>
          <w:sz w:val="18"/>
        </w:rPr>
        <w:t>言</w:t>
      </w:r>
      <w:r>
        <w:rPr>
          <w:rFonts w:ascii="MS PGothic" w:eastAsia="MS PGothic"/>
          <w:b/>
          <w:spacing w:val="-10"/>
          <w:sz w:val="18"/>
        </w:rPr>
        <w:t>語</w:t>
      </w:r>
      <w:r>
        <w:rPr>
          <w:rFonts w:ascii="Times New Roman" w:eastAsia="Times New Roman"/>
          <w:sz w:val="18"/>
        </w:rPr>
        <w:tab/>
      </w:r>
      <w:r>
        <w:rPr>
          <w:rFonts w:ascii="Century" w:eastAsia="Century"/>
          <w:spacing w:val="-5"/>
          <w:sz w:val="18"/>
        </w:rPr>
        <w:t>199</w:t>
      </w:r>
    </w:p>
    <w:p>
      <w:pPr>
        <w:tabs>
          <w:tab w:pos="4029" w:val="right" w:leader="dot"/>
        </w:tabs>
        <w:spacing w:line="360" w:lineRule="exact" w:before="0"/>
        <w:ind w:left="143" w:right="0" w:firstLine="0"/>
        <w:jc w:val="left"/>
        <w:rPr>
          <w:rFonts w:ascii="Century" w:eastAsia="Century"/>
          <w:sz w:val="18"/>
        </w:rPr>
      </w:pPr>
      <w:r>
        <w:rPr>
          <w:rFonts w:ascii="MS PGothic" w:eastAsia="MS PGothic"/>
          <w:b/>
          <w:sz w:val="18"/>
        </w:rPr>
        <w:t>Java</w:t>
      </w:r>
      <w:r>
        <w:rPr>
          <w:rFonts w:ascii="MS PGothic" w:eastAsia="MS PGothic"/>
          <w:b/>
          <w:spacing w:val="-14"/>
          <w:sz w:val="18"/>
        </w:rPr>
        <w:t> </w:t>
      </w:r>
      <w:r>
        <w:rPr>
          <w:rFonts w:ascii="MS PGothic" w:eastAsia="MS PGothic"/>
          <w:b/>
          <w:sz w:val="18"/>
        </w:rPr>
        <w:t>言</w:t>
      </w:r>
      <w:r>
        <w:rPr>
          <w:rFonts w:ascii="MS PGothic" w:eastAsia="MS PGothic"/>
          <w:b/>
          <w:spacing w:val="-10"/>
          <w:sz w:val="18"/>
        </w:rPr>
        <w:t>語</w:t>
      </w:r>
      <w:r>
        <w:rPr>
          <w:rFonts w:ascii="Times New Roman" w:eastAsia="Times New Roman"/>
          <w:sz w:val="18"/>
        </w:rPr>
        <w:tab/>
      </w:r>
      <w:r>
        <w:rPr>
          <w:rFonts w:ascii="Century" w:eastAsia="Century"/>
          <w:spacing w:val="-5"/>
          <w:sz w:val="18"/>
        </w:rPr>
        <w:t>199</w:t>
      </w:r>
    </w:p>
    <w:p>
      <w:pPr>
        <w:tabs>
          <w:tab w:pos="4029" w:val="right" w:leader="dot"/>
        </w:tabs>
        <w:spacing w:line="360" w:lineRule="exact" w:before="0"/>
        <w:ind w:left="143" w:right="0" w:firstLine="0"/>
        <w:jc w:val="left"/>
        <w:rPr>
          <w:rFonts w:ascii="Century" w:eastAsia="Century"/>
          <w:sz w:val="18"/>
        </w:rPr>
      </w:pPr>
      <w:r>
        <w:rPr>
          <w:rFonts w:ascii="MS PGothic" w:eastAsia="MS PGothic"/>
          <w:b/>
          <w:spacing w:val="-2"/>
          <w:sz w:val="18"/>
        </w:rPr>
        <w:t>JIS</w:t>
      </w:r>
      <w:r>
        <w:rPr>
          <w:rFonts w:ascii="MS PGothic" w:eastAsia="MS PGothic"/>
          <w:b/>
          <w:spacing w:val="-6"/>
          <w:sz w:val="18"/>
        </w:rPr>
        <w:t> </w:t>
      </w:r>
      <w:r>
        <w:rPr>
          <w:rFonts w:ascii="MS PGothic" w:eastAsia="MS PGothic"/>
          <w:b/>
          <w:spacing w:val="-2"/>
          <w:sz w:val="18"/>
        </w:rPr>
        <w:t>コー</w:t>
      </w:r>
      <w:r>
        <w:rPr>
          <w:rFonts w:ascii="MS PGothic" w:eastAsia="MS PGothic"/>
          <w:b/>
          <w:spacing w:val="-10"/>
          <w:sz w:val="18"/>
        </w:rPr>
        <w:t>ド</w:t>
      </w:r>
      <w:r>
        <w:rPr>
          <w:rFonts w:ascii="Times New Roman" w:eastAsia="Times New Roman"/>
          <w:sz w:val="18"/>
        </w:rPr>
        <w:tab/>
      </w:r>
      <w:r>
        <w:rPr>
          <w:rFonts w:ascii="Century" w:eastAsia="Century"/>
          <w:spacing w:val="-5"/>
          <w:sz w:val="18"/>
        </w:rPr>
        <w:t>141</w:t>
      </w:r>
    </w:p>
    <w:p>
      <w:pPr>
        <w:tabs>
          <w:tab w:pos="4029" w:val="right" w:leader="dot"/>
        </w:tabs>
        <w:spacing w:line="402" w:lineRule="exact" w:before="0"/>
        <w:ind w:left="143" w:right="0" w:firstLine="0"/>
        <w:jc w:val="left"/>
        <w:rPr>
          <w:rFonts w:ascii="Century" w:eastAsia="Century"/>
          <w:sz w:val="18"/>
        </w:rPr>
      </w:pPr>
      <w:r>
        <w:rPr>
          <w:rFonts w:ascii="MS PGothic" w:eastAsia="MS PGothic"/>
          <w:b/>
          <w:spacing w:val="-2"/>
          <w:sz w:val="18"/>
        </w:rPr>
        <w:t>JPEG</w:t>
      </w:r>
      <w:r>
        <w:rPr>
          <w:rFonts w:ascii="MS PGothic" w:eastAsia="MS PGothic"/>
          <w:b/>
          <w:spacing w:val="-5"/>
          <w:sz w:val="18"/>
        </w:rPr>
        <w:t> </w:t>
      </w:r>
      <w:r>
        <w:rPr>
          <w:rFonts w:ascii="MS PGothic" w:eastAsia="MS PGothic"/>
          <w:b/>
          <w:spacing w:val="-2"/>
          <w:sz w:val="18"/>
        </w:rPr>
        <w:t>形</w:t>
      </w:r>
      <w:r>
        <w:rPr>
          <w:rFonts w:ascii="MS PGothic" w:eastAsia="MS PGothic"/>
          <w:b/>
          <w:spacing w:val="-10"/>
          <w:sz w:val="18"/>
        </w:rPr>
        <w:t>式</w:t>
      </w:r>
      <w:r>
        <w:rPr>
          <w:rFonts w:ascii="Times New Roman" w:eastAsia="Times New Roman"/>
          <w:sz w:val="18"/>
        </w:rPr>
        <w:tab/>
      </w:r>
      <w:r>
        <w:rPr>
          <w:rFonts w:ascii="Century" w:eastAsia="Century"/>
          <w:spacing w:val="-5"/>
          <w:sz w:val="18"/>
        </w:rPr>
        <w:t>160</w:t>
      </w:r>
    </w:p>
    <w:p>
      <w:pPr>
        <w:pStyle w:val="Heading6"/>
      </w:pPr>
      <w:r>
        <w:rPr>
          <w:spacing w:val="-10"/>
        </w:rPr>
        <w:t>Ｌ</w:t>
      </w:r>
    </w:p>
    <w:p>
      <w:pPr>
        <w:tabs>
          <w:tab w:pos="4029" w:val="right" w:leader="dot"/>
        </w:tabs>
        <w:spacing w:line="396" w:lineRule="exact" w:before="0"/>
        <w:ind w:left="143" w:right="0" w:firstLine="0"/>
        <w:jc w:val="left"/>
        <w:rPr>
          <w:rFonts w:ascii="Century"/>
          <w:sz w:val="18"/>
        </w:rPr>
      </w:pPr>
      <w:r>
        <w:rPr>
          <w:rFonts w:ascii="MS PGothic"/>
          <w:b/>
          <w:spacing w:val="-5"/>
          <w:sz w:val="18"/>
        </w:rPr>
        <w:t>LAN</w:t>
      </w:r>
      <w:r>
        <w:rPr>
          <w:rFonts w:ascii="MS PGothic"/>
          <w:b/>
          <w:sz w:val="18"/>
        </w:rPr>
        <w:tab/>
      </w:r>
      <w:r>
        <w:rPr>
          <w:rFonts w:ascii="Century"/>
          <w:spacing w:val="-5"/>
          <w:sz w:val="18"/>
        </w:rPr>
        <w:t>48</w:t>
      </w:r>
    </w:p>
    <w:p>
      <w:pPr>
        <w:tabs>
          <w:tab w:pos="4028" w:val="right" w:leader="dot"/>
        </w:tabs>
        <w:spacing w:line="360" w:lineRule="exact" w:before="0"/>
        <w:ind w:left="143" w:right="0" w:firstLine="0"/>
        <w:jc w:val="left"/>
        <w:rPr>
          <w:rFonts w:ascii="Century"/>
          <w:sz w:val="18"/>
        </w:rPr>
      </w:pPr>
      <w:r>
        <w:rPr>
          <w:rFonts w:ascii="MS PGothic"/>
          <w:b/>
          <w:spacing w:val="-5"/>
          <w:sz w:val="18"/>
        </w:rPr>
        <w:t>LED</w:t>
      </w:r>
      <w:r>
        <w:rPr>
          <w:rFonts w:ascii="MS PGothic"/>
          <w:b/>
          <w:sz w:val="18"/>
        </w:rPr>
        <w:tab/>
      </w:r>
      <w:r>
        <w:rPr>
          <w:rFonts w:ascii="Century"/>
          <w:spacing w:val="-5"/>
          <w:sz w:val="18"/>
        </w:rPr>
        <w:t>117</w:t>
      </w:r>
    </w:p>
    <w:p>
      <w:pPr>
        <w:tabs>
          <w:tab w:pos="4029" w:val="right" w:leader="dot"/>
        </w:tabs>
        <w:spacing w:line="360" w:lineRule="exact" w:before="0"/>
        <w:ind w:left="143" w:right="0" w:firstLine="0"/>
        <w:jc w:val="left"/>
        <w:rPr>
          <w:rFonts w:ascii="Century"/>
          <w:sz w:val="18"/>
        </w:rPr>
      </w:pPr>
      <w:r>
        <w:rPr>
          <w:rFonts w:ascii="MS PGothic"/>
          <w:b/>
          <w:spacing w:val="-2"/>
          <w:sz w:val="18"/>
        </w:rPr>
        <w:t>Linux</w:t>
      </w:r>
      <w:r>
        <w:rPr>
          <w:rFonts w:ascii="MS PGothic"/>
          <w:b/>
          <w:sz w:val="18"/>
        </w:rPr>
        <w:tab/>
      </w:r>
      <w:r>
        <w:rPr>
          <w:rFonts w:ascii="Century"/>
          <w:spacing w:val="-5"/>
          <w:sz w:val="18"/>
        </w:rPr>
        <w:t>172</w:t>
      </w:r>
    </w:p>
    <w:p>
      <w:pPr>
        <w:tabs>
          <w:tab w:pos="4028" w:val="right" w:leader="dot"/>
        </w:tabs>
        <w:spacing w:line="402" w:lineRule="exact" w:before="0"/>
        <w:ind w:left="143" w:right="0" w:firstLine="0"/>
        <w:jc w:val="left"/>
        <w:rPr>
          <w:rFonts w:ascii="Century"/>
          <w:sz w:val="18"/>
        </w:rPr>
      </w:pPr>
      <w:r>
        <w:rPr>
          <w:rFonts w:ascii="MS PGothic"/>
          <w:b/>
          <w:spacing w:val="-5"/>
          <w:sz w:val="18"/>
        </w:rPr>
        <w:t>LSI</w:t>
      </w:r>
      <w:r>
        <w:rPr>
          <w:rFonts w:ascii="MS PGothic"/>
          <w:b/>
          <w:sz w:val="18"/>
        </w:rPr>
        <w:tab/>
      </w:r>
      <w:r>
        <w:rPr>
          <w:rFonts w:ascii="Century"/>
          <w:spacing w:val="-5"/>
          <w:sz w:val="18"/>
        </w:rPr>
        <w:t>118</w:t>
      </w:r>
    </w:p>
    <w:p>
      <w:pPr>
        <w:pStyle w:val="Heading6"/>
      </w:pPr>
      <w:r>
        <w:rPr>
          <w:spacing w:val="-10"/>
        </w:rPr>
        <w:t>Ｍ</w:t>
      </w:r>
    </w:p>
    <w:p>
      <w:pPr>
        <w:tabs>
          <w:tab w:pos="4029" w:val="right" w:leader="dot"/>
        </w:tabs>
        <w:spacing w:line="396" w:lineRule="exact" w:before="0"/>
        <w:ind w:left="143" w:right="0" w:firstLine="0"/>
        <w:jc w:val="left"/>
        <w:rPr>
          <w:rFonts w:ascii="Century"/>
          <w:sz w:val="18"/>
        </w:rPr>
      </w:pPr>
      <w:r>
        <w:rPr>
          <w:rFonts w:ascii="MS PGothic"/>
          <w:b/>
          <w:spacing w:val="-4"/>
          <w:sz w:val="18"/>
        </w:rPr>
        <w:t>MIDI</w:t>
      </w:r>
      <w:r>
        <w:rPr>
          <w:rFonts w:ascii="MS PGothic"/>
          <w:b/>
          <w:sz w:val="18"/>
        </w:rPr>
        <w:tab/>
      </w:r>
      <w:r>
        <w:rPr>
          <w:rFonts w:ascii="Century"/>
          <w:spacing w:val="-5"/>
          <w:sz w:val="18"/>
        </w:rPr>
        <w:t>148</w:t>
      </w:r>
    </w:p>
    <w:p>
      <w:pPr>
        <w:tabs>
          <w:tab w:pos="4028" w:val="right" w:leader="dot"/>
        </w:tabs>
        <w:spacing w:line="360" w:lineRule="exact" w:before="0"/>
        <w:ind w:left="143" w:right="0" w:firstLine="0"/>
        <w:jc w:val="left"/>
        <w:rPr>
          <w:rFonts w:ascii="Century"/>
          <w:sz w:val="18"/>
        </w:rPr>
      </w:pPr>
      <w:r>
        <w:rPr>
          <w:rFonts w:ascii="MS PGothic"/>
          <w:b/>
          <w:spacing w:val="-4"/>
          <w:sz w:val="18"/>
        </w:rPr>
        <w:t>MIPS</w:t>
      </w:r>
      <w:r>
        <w:rPr>
          <w:rFonts w:ascii="MS PGothic"/>
          <w:b/>
          <w:sz w:val="18"/>
        </w:rPr>
        <w:tab/>
      </w:r>
      <w:r>
        <w:rPr>
          <w:rFonts w:ascii="Century"/>
          <w:spacing w:val="-5"/>
          <w:sz w:val="18"/>
        </w:rPr>
        <w:t>110</w:t>
      </w:r>
    </w:p>
    <w:p>
      <w:pPr>
        <w:tabs>
          <w:tab w:pos="4029" w:val="right" w:leader="dot"/>
        </w:tabs>
        <w:spacing w:line="360" w:lineRule="exact" w:before="0"/>
        <w:ind w:left="143" w:right="0" w:firstLine="0"/>
        <w:jc w:val="left"/>
        <w:rPr>
          <w:rFonts w:ascii="Century"/>
          <w:sz w:val="18"/>
        </w:rPr>
      </w:pPr>
      <w:r>
        <w:rPr>
          <w:rFonts w:ascii="MS PGothic"/>
          <w:b/>
          <w:spacing w:val="-2"/>
          <w:sz w:val="18"/>
        </w:rPr>
        <w:t>Mondex</w:t>
      </w:r>
      <w:r>
        <w:rPr>
          <w:rFonts w:ascii="MS PGothic"/>
          <w:b/>
          <w:sz w:val="18"/>
        </w:rPr>
        <w:tab/>
      </w:r>
      <w:r>
        <w:rPr>
          <w:rFonts w:ascii="Century"/>
          <w:spacing w:val="-5"/>
          <w:sz w:val="18"/>
        </w:rPr>
        <w:t>73</w:t>
      </w:r>
    </w:p>
    <w:p>
      <w:pPr>
        <w:tabs>
          <w:tab w:pos="4029" w:val="right" w:leader="dot"/>
        </w:tabs>
        <w:spacing w:line="360" w:lineRule="exact" w:before="0"/>
        <w:ind w:left="143" w:right="0" w:firstLine="0"/>
        <w:jc w:val="left"/>
        <w:rPr>
          <w:rFonts w:ascii="Century"/>
          <w:sz w:val="18"/>
        </w:rPr>
      </w:pPr>
      <w:r>
        <w:rPr>
          <w:rFonts w:ascii="MS PGothic"/>
          <w:b/>
          <w:spacing w:val="-5"/>
          <w:sz w:val="18"/>
        </w:rPr>
        <w:t>MP3</w:t>
      </w:r>
      <w:r>
        <w:rPr>
          <w:rFonts w:ascii="MS PGothic"/>
          <w:b/>
          <w:sz w:val="18"/>
        </w:rPr>
        <w:tab/>
      </w:r>
      <w:r>
        <w:rPr>
          <w:rFonts w:ascii="Century"/>
          <w:spacing w:val="-5"/>
          <w:sz w:val="18"/>
        </w:rPr>
        <w:t>160</w:t>
      </w:r>
    </w:p>
    <w:p>
      <w:pPr>
        <w:tabs>
          <w:tab w:pos="4029" w:val="right" w:leader="dot"/>
        </w:tabs>
        <w:spacing w:line="360" w:lineRule="exact" w:before="0"/>
        <w:ind w:left="143" w:right="0" w:firstLine="0"/>
        <w:jc w:val="left"/>
        <w:rPr>
          <w:rFonts w:ascii="Century" w:eastAsia="Century"/>
          <w:sz w:val="18"/>
        </w:rPr>
      </w:pPr>
      <w:r>
        <w:rPr>
          <w:rFonts w:ascii="MS PGothic" w:eastAsia="MS PGothic"/>
          <w:b/>
          <w:sz w:val="18"/>
        </w:rPr>
        <w:t>MPEG</w:t>
      </w:r>
      <w:r>
        <w:rPr>
          <w:rFonts w:ascii="MS PGothic" w:eastAsia="MS PGothic"/>
          <w:b/>
          <w:spacing w:val="-14"/>
          <w:sz w:val="18"/>
        </w:rPr>
        <w:t> </w:t>
      </w:r>
      <w:r>
        <w:rPr>
          <w:rFonts w:ascii="MS PGothic" w:eastAsia="MS PGothic"/>
          <w:b/>
          <w:sz w:val="18"/>
        </w:rPr>
        <w:t>形</w:t>
      </w:r>
      <w:r>
        <w:rPr>
          <w:rFonts w:ascii="MS PGothic" w:eastAsia="MS PGothic"/>
          <w:b/>
          <w:spacing w:val="-10"/>
          <w:sz w:val="18"/>
        </w:rPr>
        <w:t>式</w:t>
      </w:r>
      <w:r>
        <w:rPr>
          <w:rFonts w:ascii="Times New Roman" w:eastAsia="Times New Roman"/>
          <w:sz w:val="18"/>
        </w:rPr>
        <w:tab/>
      </w:r>
      <w:r>
        <w:rPr>
          <w:rFonts w:ascii="Century" w:eastAsia="Century"/>
          <w:spacing w:val="-5"/>
          <w:sz w:val="18"/>
        </w:rPr>
        <w:t>160</w:t>
      </w:r>
    </w:p>
    <w:p>
      <w:pPr>
        <w:tabs>
          <w:tab w:pos="4029" w:val="right" w:leader="dot"/>
        </w:tabs>
        <w:spacing w:line="360" w:lineRule="exact" w:before="0"/>
        <w:ind w:left="143" w:right="0" w:firstLine="0"/>
        <w:jc w:val="left"/>
        <w:rPr>
          <w:rFonts w:ascii="Century"/>
          <w:sz w:val="18"/>
        </w:rPr>
      </w:pPr>
      <w:r>
        <w:rPr>
          <w:rFonts w:ascii="MS PGothic"/>
          <w:b/>
          <w:spacing w:val="-5"/>
          <w:sz w:val="18"/>
        </w:rPr>
        <w:t>MPU</w:t>
      </w:r>
      <w:r>
        <w:rPr>
          <w:rFonts w:ascii="MS PGothic"/>
          <w:b/>
          <w:sz w:val="18"/>
        </w:rPr>
        <w:tab/>
      </w:r>
      <w:r>
        <w:rPr>
          <w:rFonts w:ascii="Century"/>
          <w:spacing w:val="-5"/>
          <w:sz w:val="18"/>
        </w:rPr>
        <w:t>108</w:t>
      </w:r>
    </w:p>
    <w:p>
      <w:pPr>
        <w:tabs>
          <w:tab w:pos="4029" w:val="right" w:leader="dot"/>
        </w:tabs>
        <w:spacing w:line="360" w:lineRule="exact" w:before="0"/>
        <w:ind w:left="143" w:right="0" w:firstLine="0"/>
        <w:jc w:val="left"/>
        <w:rPr>
          <w:rFonts w:ascii="Century"/>
          <w:sz w:val="18"/>
        </w:rPr>
      </w:pPr>
      <w:r>
        <w:rPr>
          <w:rFonts w:ascii="MS PGothic"/>
          <w:b/>
          <w:spacing w:val="-2"/>
          <w:sz w:val="18"/>
        </w:rPr>
        <w:t>MS-</w:t>
      </w:r>
      <w:r>
        <w:rPr>
          <w:rFonts w:ascii="MS PGothic"/>
          <w:b/>
          <w:spacing w:val="-5"/>
          <w:sz w:val="18"/>
        </w:rPr>
        <w:t>DOS</w:t>
      </w:r>
      <w:r>
        <w:rPr>
          <w:rFonts w:ascii="MS PGothic"/>
          <w:b/>
          <w:sz w:val="18"/>
        </w:rPr>
        <w:tab/>
      </w:r>
      <w:r>
        <w:rPr>
          <w:rFonts w:ascii="Century"/>
          <w:spacing w:val="-5"/>
          <w:sz w:val="18"/>
        </w:rPr>
        <w:t>172</w:t>
      </w:r>
    </w:p>
    <w:p>
      <w:pPr>
        <w:tabs>
          <w:tab w:pos="4029" w:val="right" w:leader="dot"/>
        </w:tabs>
        <w:spacing w:line="360" w:lineRule="exact" w:before="0"/>
        <w:ind w:left="143" w:right="0" w:firstLine="0"/>
        <w:jc w:val="left"/>
        <w:rPr>
          <w:rFonts w:ascii="Century"/>
          <w:sz w:val="18"/>
        </w:rPr>
      </w:pPr>
      <w:r>
        <w:rPr>
          <w:rFonts w:ascii="MS PGothic"/>
          <w:b/>
          <w:spacing w:val="-4"/>
          <w:sz w:val="18"/>
        </w:rPr>
        <w:t>MTBF</w:t>
      </w:r>
      <w:r>
        <w:rPr>
          <w:rFonts w:ascii="MS PGothic"/>
          <w:b/>
          <w:sz w:val="18"/>
        </w:rPr>
        <w:tab/>
      </w:r>
      <w:r>
        <w:rPr>
          <w:rFonts w:ascii="Century"/>
          <w:spacing w:val="-5"/>
          <w:sz w:val="18"/>
        </w:rPr>
        <w:t>95</w:t>
      </w:r>
    </w:p>
    <w:p>
      <w:pPr>
        <w:tabs>
          <w:tab w:pos="4029" w:val="right" w:leader="dot"/>
        </w:tabs>
        <w:spacing w:line="402" w:lineRule="exact" w:before="0"/>
        <w:ind w:left="143" w:right="0" w:firstLine="0"/>
        <w:jc w:val="left"/>
        <w:rPr>
          <w:rFonts w:ascii="Century"/>
          <w:sz w:val="18"/>
        </w:rPr>
      </w:pPr>
      <w:r>
        <w:rPr>
          <w:rFonts w:ascii="MS PGothic"/>
          <w:b/>
          <w:spacing w:val="-4"/>
          <w:sz w:val="18"/>
        </w:rPr>
        <w:t>MTTR</w:t>
      </w:r>
      <w:r>
        <w:rPr>
          <w:rFonts w:ascii="MS PGothic"/>
          <w:b/>
          <w:sz w:val="18"/>
        </w:rPr>
        <w:tab/>
      </w:r>
      <w:r>
        <w:rPr>
          <w:rFonts w:ascii="Century"/>
          <w:spacing w:val="-5"/>
          <w:sz w:val="18"/>
        </w:rPr>
        <w:t>95</w:t>
      </w:r>
    </w:p>
    <w:p>
      <w:pPr>
        <w:pStyle w:val="Heading6"/>
        <w:spacing w:before="118"/>
      </w:pPr>
      <w:r>
        <w:rPr>
          <w:b w:val="0"/>
          <w:i w:val="0"/>
        </w:rPr>
        <w:br w:type="column"/>
      </w:r>
      <w:r>
        <w:rPr>
          <w:spacing w:val="-10"/>
        </w:rPr>
        <w:t>Ｎ</w:t>
      </w:r>
    </w:p>
    <w:p>
      <w:pPr>
        <w:tabs>
          <w:tab w:pos="3727" w:val="left" w:leader="dot"/>
        </w:tabs>
        <w:spacing w:line="438" w:lineRule="exact" w:before="0"/>
        <w:ind w:left="143" w:right="0" w:firstLine="0"/>
        <w:jc w:val="left"/>
        <w:rPr>
          <w:rFonts w:ascii="Century" w:eastAsia="Century"/>
          <w:sz w:val="18"/>
        </w:rPr>
      </w:pPr>
      <w:r>
        <w:rPr>
          <w:rFonts w:ascii="MS PGothic" w:eastAsia="MS PGothic"/>
          <w:b/>
          <w:sz w:val="18"/>
        </w:rPr>
        <w:t>NOT</w:t>
      </w:r>
      <w:r>
        <w:rPr>
          <w:rFonts w:ascii="MS PGothic" w:eastAsia="MS PGothic"/>
          <w:b/>
          <w:spacing w:val="-13"/>
          <w:sz w:val="18"/>
        </w:rPr>
        <w:t> </w:t>
      </w:r>
      <w:r>
        <w:rPr>
          <w:rFonts w:ascii="MS PGothic" w:eastAsia="MS PGothic"/>
          <w:b/>
          <w:sz w:val="18"/>
        </w:rPr>
        <w:t>回</w:t>
      </w:r>
      <w:r>
        <w:rPr>
          <w:rFonts w:ascii="MS PGothic" w:eastAsia="MS PGothic"/>
          <w:b/>
          <w:spacing w:val="-10"/>
          <w:sz w:val="18"/>
        </w:rPr>
        <w:t>路</w:t>
      </w:r>
      <w:r>
        <w:rPr>
          <w:rFonts w:ascii="Times New Roman" w:eastAsia="Times New Roman"/>
          <w:sz w:val="18"/>
        </w:rPr>
        <w:tab/>
      </w:r>
      <w:r>
        <w:rPr>
          <w:rFonts w:ascii="Century" w:eastAsia="Century"/>
          <w:spacing w:val="-5"/>
          <w:sz w:val="18"/>
        </w:rPr>
        <w:t>120</w:t>
      </w:r>
    </w:p>
    <w:p>
      <w:pPr>
        <w:pStyle w:val="Heading6"/>
        <w:spacing w:before="122"/>
      </w:pPr>
      <w:r>
        <w:rPr>
          <w:spacing w:val="-10"/>
        </w:rPr>
        <w:t>Ｏ</w:t>
      </w:r>
    </w:p>
    <w:p>
      <w:pPr>
        <w:tabs>
          <w:tab w:pos="3736" w:val="left" w:leader="dot"/>
        </w:tabs>
        <w:spacing w:line="396" w:lineRule="exact" w:before="0"/>
        <w:ind w:left="143" w:right="0" w:firstLine="0"/>
        <w:jc w:val="left"/>
        <w:rPr>
          <w:rFonts w:ascii="Century" w:eastAsia="Century"/>
          <w:sz w:val="18"/>
        </w:rPr>
      </w:pPr>
      <w:r>
        <w:rPr>
          <w:rFonts w:ascii="MS PGothic" w:eastAsia="MS PGothic"/>
          <w:b/>
          <w:sz w:val="18"/>
        </w:rPr>
        <w:t>OR</w:t>
      </w:r>
      <w:r>
        <w:rPr>
          <w:rFonts w:ascii="MS PGothic" w:eastAsia="MS PGothic"/>
          <w:b/>
          <w:spacing w:val="-14"/>
          <w:sz w:val="18"/>
        </w:rPr>
        <w:t> </w:t>
      </w:r>
      <w:r>
        <w:rPr>
          <w:rFonts w:ascii="MS PGothic" w:eastAsia="MS PGothic"/>
          <w:b/>
          <w:sz w:val="18"/>
        </w:rPr>
        <w:t>回</w:t>
      </w:r>
      <w:r>
        <w:rPr>
          <w:rFonts w:ascii="MS PGothic" w:eastAsia="MS PGothic"/>
          <w:b/>
          <w:spacing w:val="-10"/>
          <w:sz w:val="18"/>
        </w:rPr>
        <w:t>路</w:t>
      </w:r>
      <w:r>
        <w:rPr>
          <w:rFonts w:ascii="Times New Roman" w:eastAsia="Times New Roman"/>
          <w:sz w:val="18"/>
        </w:rPr>
        <w:tab/>
      </w:r>
      <w:r>
        <w:rPr>
          <w:rFonts w:ascii="Century" w:eastAsia="Century"/>
          <w:spacing w:val="-5"/>
          <w:sz w:val="18"/>
        </w:rPr>
        <w:t>119</w:t>
      </w:r>
    </w:p>
    <w:p>
      <w:pPr>
        <w:tabs>
          <w:tab w:pos="3727" w:val="left" w:leader="dot"/>
        </w:tabs>
        <w:spacing w:line="360" w:lineRule="exact" w:before="0"/>
        <w:ind w:left="143" w:right="0" w:firstLine="0"/>
        <w:jc w:val="left"/>
        <w:rPr>
          <w:rFonts w:ascii="Century"/>
          <w:sz w:val="18"/>
        </w:rPr>
      </w:pPr>
      <w:r>
        <w:rPr>
          <w:rFonts w:ascii="MS PGothic"/>
          <w:b/>
          <w:spacing w:val="-5"/>
          <w:sz w:val="18"/>
        </w:rPr>
        <w:t>OS</w:t>
      </w:r>
      <w:r>
        <w:rPr>
          <w:rFonts w:ascii="MS PGothic"/>
          <w:b/>
          <w:sz w:val="18"/>
        </w:rPr>
        <w:tab/>
      </w:r>
      <w:r>
        <w:rPr>
          <w:rFonts w:ascii="Century"/>
          <w:spacing w:val="-5"/>
          <w:sz w:val="18"/>
        </w:rPr>
        <w:t>168</w:t>
      </w:r>
    </w:p>
    <w:p>
      <w:pPr>
        <w:tabs>
          <w:tab w:pos="3827" w:val="left" w:leader="dot"/>
        </w:tabs>
        <w:spacing w:line="402" w:lineRule="exact" w:before="0"/>
        <w:ind w:left="143" w:right="0" w:firstLine="0"/>
        <w:jc w:val="left"/>
        <w:rPr>
          <w:rFonts w:ascii="Century"/>
          <w:sz w:val="18"/>
        </w:rPr>
      </w:pPr>
      <w:r>
        <w:rPr>
          <w:rFonts w:ascii="MS PGothic"/>
          <w:b/>
          <w:spacing w:val="-5"/>
          <w:sz w:val="18"/>
        </w:rPr>
        <w:t>OSI</w:t>
      </w:r>
      <w:r>
        <w:rPr>
          <w:rFonts w:ascii="MS PGothic"/>
          <w:b/>
          <w:sz w:val="18"/>
        </w:rPr>
        <w:tab/>
      </w:r>
      <w:r>
        <w:rPr>
          <w:rFonts w:ascii="Century"/>
          <w:spacing w:val="-5"/>
          <w:sz w:val="18"/>
        </w:rPr>
        <w:t>59</w:t>
      </w:r>
    </w:p>
    <w:p>
      <w:pPr>
        <w:pStyle w:val="Heading6"/>
      </w:pPr>
      <w:r>
        <w:rPr>
          <w:spacing w:val="-10"/>
        </w:rPr>
        <w:t>Ｐ</w:t>
      </w:r>
    </w:p>
    <w:p>
      <w:pPr>
        <w:tabs>
          <w:tab w:pos="3827" w:val="left" w:leader="dot"/>
        </w:tabs>
        <w:spacing w:line="397" w:lineRule="exact" w:before="0"/>
        <w:ind w:left="143" w:right="0" w:firstLine="0"/>
        <w:jc w:val="left"/>
        <w:rPr>
          <w:rFonts w:ascii="Century"/>
          <w:sz w:val="18"/>
        </w:rPr>
      </w:pPr>
      <w:r>
        <w:rPr>
          <w:rFonts w:ascii="MS PGothic"/>
          <w:b/>
          <w:spacing w:val="-5"/>
          <w:sz w:val="18"/>
        </w:rPr>
        <w:t>PLC</w:t>
      </w:r>
      <w:r>
        <w:rPr>
          <w:rFonts w:ascii="MS PGothic"/>
          <w:b/>
          <w:sz w:val="18"/>
        </w:rPr>
        <w:tab/>
      </w:r>
      <w:r>
        <w:rPr>
          <w:rFonts w:ascii="Century"/>
          <w:spacing w:val="-5"/>
          <w:sz w:val="18"/>
        </w:rPr>
        <w:t>39</w:t>
      </w:r>
    </w:p>
    <w:p>
      <w:pPr>
        <w:tabs>
          <w:tab w:pos="3827" w:val="left" w:leader="dot"/>
        </w:tabs>
        <w:spacing w:line="402" w:lineRule="exact" w:before="0"/>
        <w:ind w:left="143" w:right="0" w:firstLine="0"/>
        <w:jc w:val="left"/>
        <w:rPr>
          <w:rFonts w:ascii="Century"/>
          <w:sz w:val="18"/>
        </w:rPr>
      </w:pPr>
      <w:r>
        <w:rPr>
          <w:rFonts w:ascii="MS PGothic"/>
          <w:b/>
          <w:spacing w:val="-5"/>
          <w:sz w:val="18"/>
        </w:rPr>
        <w:t>POS</w:t>
      </w:r>
      <w:r>
        <w:rPr>
          <w:rFonts w:ascii="MS PGothic"/>
          <w:b/>
          <w:sz w:val="18"/>
        </w:rPr>
        <w:tab/>
      </w:r>
      <w:r>
        <w:rPr>
          <w:rFonts w:ascii="Century"/>
          <w:spacing w:val="-5"/>
          <w:sz w:val="18"/>
        </w:rPr>
        <w:t>71</w:t>
      </w:r>
    </w:p>
    <w:p>
      <w:pPr>
        <w:pStyle w:val="Heading6"/>
      </w:pPr>
      <w:r>
        <w:rPr>
          <w:spacing w:val="-10"/>
        </w:rPr>
        <w:t>Ｒ</w:t>
      </w:r>
    </w:p>
    <w:p>
      <w:pPr>
        <w:tabs>
          <w:tab w:pos="3827" w:val="left" w:leader="dot"/>
        </w:tabs>
        <w:spacing w:line="396" w:lineRule="exact" w:before="0"/>
        <w:ind w:left="143" w:right="0" w:firstLine="0"/>
        <w:jc w:val="left"/>
        <w:rPr>
          <w:rFonts w:ascii="Century"/>
          <w:sz w:val="18"/>
        </w:rPr>
      </w:pPr>
      <w:r>
        <w:rPr>
          <w:rFonts w:ascii="MS PGothic"/>
          <w:b/>
          <w:spacing w:val="-4"/>
          <w:sz w:val="18"/>
        </w:rPr>
        <w:t>RAID</w:t>
      </w:r>
      <w:r>
        <w:rPr>
          <w:rFonts w:ascii="MS PGothic"/>
          <w:b/>
          <w:sz w:val="18"/>
        </w:rPr>
        <w:tab/>
      </w:r>
      <w:r>
        <w:rPr>
          <w:rFonts w:ascii="Century"/>
          <w:spacing w:val="-5"/>
          <w:sz w:val="18"/>
        </w:rPr>
        <w:t>96</w:t>
      </w:r>
    </w:p>
    <w:p>
      <w:pPr>
        <w:tabs>
          <w:tab w:pos="3727" w:val="left" w:leader="dot"/>
        </w:tabs>
        <w:spacing w:line="360" w:lineRule="exact" w:before="0"/>
        <w:ind w:left="143" w:right="0" w:firstLine="0"/>
        <w:jc w:val="left"/>
        <w:rPr>
          <w:rFonts w:ascii="Century"/>
          <w:sz w:val="18"/>
        </w:rPr>
      </w:pPr>
      <w:r>
        <w:rPr>
          <w:rFonts w:ascii="MS PGothic"/>
          <w:b/>
          <w:spacing w:val="-5"/>
          <w:sz w:val="18"/>
        </w:rPr>
        <w:t>RAM</w:t>
      </w:r>
      <w:r>
        <w:rPr>
          <w:rFonts w:ascii="MS PGothic"/>
          <w:b/>
          <w:sz w:val="18"/>
        </w:rPr>
        <w:tab/>
      </w:r>
      <w:r>
        <w:rPr>
          <w:rFonts w:ascii="Century"/>
          <w:spacing w:val="-5"/>
          <w:sz w:val="18"/>
        </w:rPr>
        <w:t>106</w:t>
      </w:r>
    </w:p>
    <w:p>
      <w:pPr>
        <w:tabs>
          <w:tab w:pos="3827" w:val="left" w:leader="dot"/>
        </w:tabs>
        <w:spacing w:line="360" w:lineRule="exact" w:before="0"/>
        <w:ind w:left="143" w:right="0" w:firstLine="0"/>
        <w:jc w:val="left"/>
        <w:rPr>
          <w:rFonts w:ascii="Century"/>
          <w:sz w:val="18"/>
        </w:rPr>
      </w:pPr>
      <w:r>
        <w:rPr>
          <w:rFonts w:ascii="MS PGothic"/>
          <w:b/>
          <w:spacing w:val="-4"/>
          <w:sz w:val="18"/>
        </w:rPr>
        <w:t>RFID</w:t>
      </w:r>
      <w:r>
        <w:rPr>
          <w:rFonts w:ascii="MS PGothic"/>
          <w:b/>
          <w:sz w:val="18"/>
        </w:rPr>
        <w:tab/>
      </w:r>
      <w:r>
        <w:rPr>
          <w:rFonts w:ascii="Century"/>
          <w:spacing w:val="-5"/>
          <w:sz w:val="18"/>
        </w:rPr>
        <w:t>40</w:t>
      </w:r>
    </w:p>
    <w:p>
      <w:pPr>
        <w:tabs>
          <w:tab w:pos="3727" w:val="left" w:leader="dot"/>
        </w:tabs>
        <w:spacing w:line="360" w:lineRule="exact" w:before="0"/>
        <w:ind w:left="143" w:right="0" w:firstLine="0"/>
        <w:jc w:val="left"/>
        <w:rPr>
          <w:rFonts w:ascii="Century"/>
          <w:sz w:val="18"/>
        </w:rPr>
      </w:pPr>
      <w:r>
        <w:rPr>
          <w:rFonts w:ascii="MS PGothic"/>
          <w:b/>
          <w:spacing w:val="-5"/>
          <w:sz w:val="18"/>
        </w:rPr>
        <w:t>ROM</w:t>
      </w:r>
      <w:r>
        <w:rPr>
          <w:rFonts w:ascii="MS PGothic"/>
          <w:b/>
          <w:sz w:val="18"/>
        </w:rPr>
        <w:tab/>
      </w:r>
      <w:r>
        <w:rPr>
          <w:rFonts w:ascii="Century"/>
          <w:spacing w:val="-5"/>
          <w:sz w:val="18"/>
        </w:rPr>
        <w:t>107</w:t>
      </w:r>
    </w:p>
    <w:p>
      <w:pPr>
        <w:tabs>
          <w:tab w:pos="3827" w:val="left" w:leader="dot"/>
        </w:tabs>
        <w:spacing w:line="360" w:lineRule="exact" w:before="0"/>
        <w:ind w:left="143" w:right="0" w:firstLine="0"/>
        <w:jc w:val="left"/>
        <w:rPr>
          <w:rFonts w:ascii="Century"/>
          <w:sz w:val="18"/>
        </w:rPr>
      </w:pPr>
      <w:r>
        <w:rPr>
          <w:rFonts w:ascii="MS PGothic"/>
          <w:b/>
          <w:spacing w:val="-5"/>
          <w:sz w:val="18"/>
        </w:rPr>
        <w:t>RSA</w:t>
      </w:r>
      <w:r>
        <w:rPr>
          <w:rFonts w:ascii="MS PGothic"/>
          <w:b/>
          <w:sz w:val="18"/>
        </w:rPr>
        <w:tab/>
      </w:r>
      <w:r>
        <w:rPr>
          <w:rFonts w:ascii="Century"/>
          <w:spacing w:val="-5"/>
          <w:sz w:val="18"/>
        </w:rPr>
        <w:t>81</w:t>
      </w:r>
    </w:p>
    <w:p>
      <w:pPr>
        <w:tabs>
          <w:tab w:pos="3827" w:val="left" w:leader="dot"/>
        </w:tabs>
        <w:spacing w:line="402" w:lineRule="exact" w:before="0"/>
        <w:ind w:left="143" w:right="0" w:firstLine="0"/>
        <w:jc w:val="left"/>
        <w:rPr>
          <w:rFonts w:ascii="Century"/>
          <w:sz w:val="18"/>
        </w:rPr>
      </w:pPr>
      <w:r>
        <w:rPr>
          <w:rFonts w:ascii="MS PGothic"/>
          <w:b/>
          <w:spacing w:val="-5"/>
          <w:sz w:val="18"/>
        </w:rPr>
        <w:t>RSS</w:t>
      </w:r>
      <w:r>
        <w:rPr>
          <w:rFonts w:ascii="MS PGothic"/>
          <w:b/>
          <w:sz w:val="18"/>
        </w:rPr>
        <w:tab/>
      </w:r>
      <w:r>
        <w:rPr>
          <w:rFonts w:ascii="Century"/>
          <w:spacing w:val="-5"/>
          <w:sz w:val="18"/>
        </w:rPr>
        <w:t>15</w:t>
      </w:r>
    </w:p>
    <w:p>
      <w:pPr>
        <w:pStyle w:val="Heading6"/>
      </w:pPr>
      <w:r>
        <w:rPr>
          <w:spacing w:val="-10"/>
        </w:rPr>
        <w:t>Ｓ</w:t>
      </w:r>
    </w:p>
    <w:p>
      <w:pPr>
        <w:tabs>
          <w:tab w:pos="3827" w:val="left" w:leader="dot"/>
        </w:tabs>
        <w:spacing w:line="397" w:lineRule="exact" w:before="0"/>
        <w:ind w:left="143" w:right="0" w:firstLine="0"/>
        <w:jc w:val="left"/>
        <w:rPr>
          <w:rFonts w:ascii="Century"/>
          <w:sz w:val="18"/>
        </w:rPr>
      </w:pPr>
      <w:r>
        <w:rPr>
          <w:rFonts w:ascii="MS PGothic"/>
          <w:b/>
          <w:spacing w:val="-4"/>
          <w:sz w:val="18"/>
        </w:rPr>
        <w:t>SaaS</w:t>
      </w:r>
      <w:r>
        <w:rPr>
          <w:rFonts w:ascii="MS PGothic"/>
          <w:b/>
          <w:sz w:val="18"/>
        </w:rPr>
        <w:tab/>
      </w:r>
      <w:r>
        <w:rPr>
          <w:rFonts w:ascii="Century"/>
          <w:spacing w:val="-5"/>
          <w:sz w:val="18"/>
        </w:rPr>
        <w:t>17</w:t>
      </w:r>
    </w:p>
    <w:p>
      <w:pPr>
        <w:tabs>
          <w:tab w:pos="3827" w:val="left" w:leader="dot"/>
        </w:tabs>
        <w:spacing w:line="360" w:lineRule="exact" w:before="0"/>
        <w:ind w:left="143" w:right="0" w:firstLine="0"/>
        <w:jc w:val="left"/>
        <w:rPr>
          <w:rFonts w:ascii="Century"/>
          <w:sz w:val="18"/>
        </w:rPr>
      </w:pPr>
      <w:r>
        <w:rPr>
          <w:rFonts w:ascii="MS PGothic"/>
          <w:b/>
          <w:spacing w:val="-5"/>
          <w:sz w:val="18"/>
        </w:rPr>
        <w:t>SED</w:t>
      </w:r>
      <w:r>
        <w:rPr>
          <w:rFonts w:ascii="MS PGothic"/>
          <w:b/>
          <w:sz w:val="18"/>
        </w:rPr>
        <w:tab/>
      </w:r>
      <w:r>
        <w:rPr>
          <w:rFonts w:ascii="Century"/>
          <w:spacing w:val="-5"/>
          <w:sz w:val="18"/>
        </w:rPr>
        <w:t>31</w:t>
      </w:r>
    </w:p>
    <w:p>
      <w:pPr>
        <w:tabs>
          <w:tab w:pos="3827" w:val="left" w:leader="dot"/>
        </w:tabs>
        <w:spacing w:line="360" w:lineRule="exact" w:before="0"/>
        <w:ind w:left="143" w:right="0" w:firstLine="0"/>
        <w:jc w:val="left"/>
        <w:rPr>
          <w:rFonts w:ascii="Century"/>
          <w:sz w:val="18"/>
        </w:rPr>
      </w:pPr>
      <w:r>
        <w:rPr>
          <w:rFonts w:ascii="MS PGothic"/>
          <w:b/>
          <w:spacing w:val="-5"/>
          <w:sz w:val="18"/>
        </w:rPr>
        <w:t>SEM</w:t>
      </w:r>
      <w:r>
        <w:rPr>
          <w:rFonts w:ascii="MS PGothic"/>
          <w:b/>
          <w:sz w:val="18"/>
        </w:rPr>
        <w:tab/>
      </w:r>
      <w:r>
        <w:rPr>
          <w:rFonts w:ascii="Century"/>
          <w:spacing w:val="-5"/>
          <w:sz w:val="18"/>
        </w:rPr>
        <w:t>60</w:t>
      </w:r>
    </w:p>
    <w:p>
      <w:pPr>
        <w:tabs>
          <w:tab w:pos="3827" w:val="left" w:leader="dot"/>
        </w:tabs>
        <w:spacing w:line="360" w:lineRule="exact" w:before="0"/>
        <w:ind w:left="143" w:right="0" w:firstLine="0"/>
        <w:jc w:val="left"/>
        <w:rPr>
          <w:rFonts w:ascii="Century"/>
          <w:sz w:val="18"/>
        </w:rPr>
      </w:pPr>
      <w:r>
        <w:rPr>
          <w:rFonts w:ascii="MS PGothic"/>
          <w:b/>
          <w:spacing w:val="-5"/>
          <w:sz w:val="18"/>
        </w:rPr>
        <w:t>SEO</w:t>
      </w:r>
      <w:r>
        <w:rPr>
          <w:rFonts w:ascii="MS PGothic"/>
          <w:b/>
          <w:sz w:val="18"/>
        </w:rPr>
        <w:tab/>
      </w:r>
      <w:r>
        <w:rPr>
          <w:rFonts w:ascii="Century"/>
          <w:spacing w:val="-5"/>
          <w:sz w:val="18"/>
        </w:rPr>
        <w:t>60</w:t>
      </w:r>
    </w:p>
    <w:p>
      <w:pPr>
        <w:tabs>
          <w:tab w:pos="3827" w:val="left" w:leader="dot"/>
        </w:tabs>
        <w:spacing w:line="360" w:lineRule="exact" w:before="0"/>
        <w:ind w:left="143" w:right="0" w:firstLine="0"/>
        <w:jc w:val="left"/>
        <w:rPr>
          <w:rFonts w:ascii="Century"/>
          <w:sz w:val="18"/>
        </w:rPr>
      </w:pPr>
      <w:r>
        <w:rPr>
          <w:rFonts w:ascii="MS PGothic"/>
          <w:b/>
          <w:spacing w:val="-5"/>
          <w:sz w:val="18"/>
        </w:rPr>
        <w:t>SIM</w:t>
      </w:r>
      <w:r>
        <w:rPr>
          <w:rFonts w:ascii="MS PGothic"/>
          <w:b/>
          <w:sz w:val="18"/>
        </w:rPr>
        <w:tab/>
      </w:r>
      <w:r>
        <w:rPr>
          <w:rFonts w:ascii="Century"/>
          <w:spacing w:val="-5"/>
          <w:sz w:val="18"/>
        </w:rPr>
        <w:t>30</w:t>
      </w:r>
    </w:p>
    <w:p>
      <w:pPr>
        <w:tabs>
          <w:tab w:pos="3827" w:val="left" w:leader="dot"/>
        </w:tabs>
        <w:spacing w:line="360" w:lineRule="exact" w:before="0"/>
        <w:ind w:left="143" w:right="0" w:firstLine="0"/>
        <w:jc w:val="left"/>
        <w:rPr>
          <w:rFonts w:ascii="Century"/>
          <w:sz w:val="18"/>
        </w:rPr>
      </w:pPr>
      <w:r>
        <w:rPr>
          <w:rFonts w:ascii="MS PGothic"/>
          <w:b/>
          <w:spacing w:val="-2"/>
          <w:sz w:val="18"/>
        </w:rPr>
        <w:t>Skype</w:t>
      </w:r>
      <w:r>
        <w:rPr>
          <w:rFonts w:ascii="MS PGothic"/>
          <w:b/>
          <w:sz w:val="18"/>
        </w:rPr>
        <w:tab/>
      </w:r>
      <w:r>
        <w:rPr>
          <w:rFonts w:ascii="Century"/>
          <w:spacing w:val="-5"/>
          <w:sz w:val="18"/>
        </w:rPr>
        <w:t>38</w:t>
      </w:r>
    </w:p>
    <w:p>
      <w:pPr>
        <w:tabs>
          <w:tab w:pos="3827" w:val="left" w:leader="dot"/>
        </w:tabs>
        <w:spacing w:line="360" w:lineRule="exact" w:before="0"/>
        <w:ind w:left="143" w:right="0" w:firstLine="0"/>
        <w:jc w:val="left"/>
        <w:rPr>
          <w:rFonts w:ascii="Century"/>
          <w:sz w:val="18"/>
        </w:rPr>
      </w:pPr>
      <w:r>
        <w:rPr>
          <w:rFonts w:ascii="MS PGothic"/>
          <w:b/>
          <w:spacing w:val="-5"/>
          <w:sz w:val="18"/>
        </w:rPr>
        <w:t>SNS</w:t>
      </w:r>
      <w:r>
        <w:rPr>
          <w:rFonts w:ascii="MS PGothic"/>
          <w:b/>
          <w:sz w:val="18"/>
        </w:rPr>
        <w:tab/>
      </w:r>
      <w:r>
        <w:rPr>
          <w:rFonts w:ascii="Century"/>
          <w:spacing w:val="-5"/>
          <w:sz w:val="18"/>
        </w:rPr>
        <w:t>15</w:t>
      </w:r>
    </w:p>
    <w:p>
      <w:pPr>
        <w:tabs>
          <w:tab w:pos="3727" w:val="left" w:leader="dot"/>
        </w:tabs>
        <w:spacing w:line="360" w:lineRule="exact" w:before="0"/>
        <w:ind w:left="143" w:right="0" w:firstLine="0"/>
        <w:jc w:val="left"/>
        <w:rPr>
          <w:rFonts w:ascii="Century"/>
          <w:sz w:val="18"/>
        </w:rPr>
      </w:pPr>
      <w:r>
        <w:rPr>
          <w:rFonts w:ascii="MS PGothic"/>
          <w:b/>
          <w:spacing w:val="-5"/>
          <w:sz w:val="18"/>
        </w:rPr>
        <w:t>SQL</w:t>
      </w:r>
      <w:r>
        <w:rPr>
          <w:rFonts w:ascii="MS PGothic"/>
          <w:b/>
          <w:sz w:val="18"/>
        </w:rPr>
        <w:tab/>
      </w:r>
      <w:r>
        <w:rPr>
          <w:rFonts w:ascii="Century"/>
          <w:spacing w:val="-5"/>
          <w:sz w:val="18"/>
        </w:rPr>
        <w:t>188</w:t>
      </w:r>
    </w:p>
    <w:p>
      <w:pPr>
        <w:tabs>
          <w:tab w:pos="3727" w:val="left" w:leader="dot"/>
        </w:tabs>
        <w:spacing w:line="360" w:lineRule="exact" w:before="0"/>
        <w:ind w:left="143" w:right="0" w:firstLine="0"/>
        <w:jc w:val="left"/>
        <w:rPr>
          <w:rFonts w:ascii="Century"/>
          <w:sz w:val="18"/>
        </w:rPr>
      </w:pPr>
      <w:r>
        <w:rPr>
          <w:rFonts w:ascii="MS PGothic"/>
          <w:b/>
          <w:spacing w:val="-4"/>
          <w:sz w:val="18"/>
        </w:rPr>
        <w:t>SRAM</w:t>
      </w:r>
      <w:r>
        <w:rPr>
          <w:rFonts w:ascii="MS PGothic"/>
          <w:b/>
          <w:sz w:val="18"/>
        </w:rPr>
        <w:tab/>
      </w:r>
      <w:r>
        <w:rPr>
          <w:rFonts w:ascii="Century"/>
          <w:spacing w:val="-5"/>
          <w:sz w:val="18"/>
        </w:rPr>
        <w:t>106</w:t>
      </w:r>
    </w:p>
    <w:p>
      <w:pPr>
        <w:tabs>
          <w:tab w:pos="3827" w:val="left" w:leader="dot"/>
        </w:tabs>
        <w:spacing w:line="360" w:lineRule="exact" w:before="0"/>
        <w:ind w:left="143" w:right="0" w:firstLine="0"/>
        <w:jc w:val="left"/>
        <w:rPr>
          <w:rFonts w:ascii="Century"/>
          <w:sz w:val="18"/>
        </w:rPr>
      </w:pPr>
      <w:r>
        <w:rPr>
          <w:rFonts w:ascii="MS PGothic"/>
          <w:b/>
          <w:spacing w:val="-5"/>
          <w:sz w:val="18"/>
        </w:rPr>
        <w:t>SSL</w:t>
      </w:r>
      <w:r>
        <w:rPr>
          <w:rFonts w:ascii="MS PGothic"/>
          <w:b/>
          <w:sz w:val="18"/>
        </w:rPr>
        <w:tab/>
      </w:r>
      <w:r>
        <w:rPr>
          <w:rFonts w:ascii="Century"/>
          <w:spacing w:val="-5"/>
          <w:sz w:val="18"/>
        </w:rPr>
        <w:t>84</w:t>
      </w:r>
    </w:p>
    <w:p>
      <w:pPr>
        <w:tabs>
          <w:tab w:pos="3727" w:val="left" w:leader="dot"/>
        </w:tabs>
        <w:spacing w:line="402" w:lineRule="exact" w:before="0"/>
        <w:ind w:left="143" w:right="0" w:firstLine="0"/>
        <w:jc w:val="left"/>
        <w:rPr>
          <w:rFonts w:ascii="Century"/>
          <w:sz w:val="18"/>
        </w:rPr>
      </w:pPr>
      <w:r>
        <w:rPr>
          <w:rFonts w:ascii="MS PGothic"/>
          <w:b/>
          <w:spacing w:val="-2"/>
          <w:sz w:val="18"/>
        </w:rPr>
        <w:t>Symbian</w:t>
      </w:r>
      <w:r>
        <w:rPr>
          <w:rFonts w:ascii="MS PGothic"/>
          <w:b/>
          <w:sz w:val="18"/>
        </w:rPr>
        <w:tab/>
      </w:r>
      <w:r>
        <w:rPr>
          <w:rFonts w:ascii="Century"/>
          <w:spacing w:val="-5"/>
          <w:sz w:val="18"/>
        </w:rPr>
        <w:t>173</w:t>
      </w:r>
    </w:p>
    <w:p>
      <w:pPr>
        <w:pStyle w:val="Heading6"/>
      </w:pPr>
      <w:r>
        <w:rPr>
          <w:spacing w:val="-10"/>
        </w:rPr>
        <w:t>Ｔ</w:t>
      </w:r>
    </w:p>
    <w:p>
      <w:pPr>
        <w:tabs>
          <w:tab w:pos="3827" w:val="left" w:leader="dot"/>
        </w:tabs>
        <w:spacing w:line="438" w:lineRule="exact" w:before="0"/>
        <w:ind w:left="143" w:right="0" w:firstLine="0"/>
        <w:jc w:val="left"/>
        <w:rPr>
          <w:rFonts w:ascii="Century"/>
          <w:sz w:val="18"/>
        </w:rPr>
      </w:pPr>
      <w:r>
        <w:rPr>
          <w:rFonts w:ascii="MS PGothic"/>
          <w:b/>
          <w:spacing w:val="-5"/>
          <w:sz w:val="18"/>
        </w:rPr>
        <w:t>TCP</w:t>
      </w:r>
      <w:r>
        <w:rPr>
          <w:rFonts w:ascii="MS PGothic"/>
          <w:b/>
          <w:sz w:val="18"/>
        </w:rPr>
        <w:tab/>
      </w:r>
      <w:r>
        <w:rPr>
          <w:rFonts w:ascii="Century"/>
          <w:spacing w:val="-5"/>
          <w:sz w:val="18"/>
        </w:rPr>
        <w:t>59</w:t>
      </w:r>
    </w:p>
    <w:p>
      <w:pPr>
        <w:pStyle w:val="Heading6"/>
      </w:pPr>
      <w:r>
        <w:rPr>
          <w:spacing w:val="-10"/>
        </w:rPr>
        <w:t>Ｕ</w:t>
      </w:r>
    </w:p>
    <w:p>
      <w:pPr>
        <w:tabs>
          <w:tab w:pos="3727" w:val="left" w:leader="dot"/>
        </w:tabs>
        <w:spacing w:line="396" w:lineRule="exact" w:before="0"/>
        <w:ind w:left="143" w:right="0" w:firstLine="0"/>
        <w:jc w:val="left"/>
        <w:rPr>
          <w:rFonts w:ascii="Century"/>
          <w:sz w:val="18"/>
        </w:rPr>
      </w:pPr>
      <w:r>
        <w:rPr>
          <w:rFonts w:ascii="MS PGothic"/>
          <w:b/>
          <w:spacing w:val="-2"/>
          <w:sz w:val="18"/>
        </w:rPr>
        <w:t>Unicode</w:t>
      </w:r>
      <w:r>
        <w:rPr>
          <w:rFonts w:ascii="MS PGothic"/>
          <w:b/>
          <w:sz w:val="18"/>
        </w:rPr>
        <w:tab/>
      </w:r>
      <w:r>
        <w:rPr>
          <w:rFonts w:ascii="Century"/>
          <w:spacing w:val="-5"/>
          <w:sz w:val="18"/>
        </w:rPr>
        <w:t>141</w:t>
      </w:r>
    </w:p>
    <w:p>
      <w:pPr>
        <w:tabs>
          <w:tab w:pos="3727" w:val="left" w:leader="dot"/>
        </w:tabs>
        <w:spacing w:line="360" w:lineRule="exact" w:before="0"/>
        <w:ind w:left="143" w:right="0" w:firstLine="0"/>
        <w:jc w:val="left"/>
        <w:rPr>
          <w:rFonts w:ascii="Century"/>
          <w:sz w:val="18"/>
        </w:rPr>
      </w:pPr>
      <w:r>
        <w:rPr>
          <w:rFonts w:ascii="MS PGothic"/>
          <w:b/>
          <w:spacing w:val="-4"/>
          <w:sz w:val="18"/>
        </w:rPr>
        <w:t>Unix</w:t>
      </w:r>
      <w:r>
        <w:rPr>
          <w:rFonts w:ascii="MS PGothic"/>
          <w:b/>
          <w:sz w:val="18"/>
        </w:rPr>
        <w:tab/>
      </w:r>
      <w:r>
        <w:rPr>
          <w:rFonts w:ascii="Century"/>
          <w:spacing w:val="-5"/>
          <w:sz w:val="18"/>
        </w:rPr>
        <w:t>172</w:t>
      </w:r>
    </w:p>
    <w:p>
      <w:pPr>
        <w:tabs>
          <w:tab w:pos="3827" w:val="left" w:leader="dot"/>
        </w:tabs>
        <w:spacing w:line="402" w:lineRule="exact" w:before="0"/>
        <w:ind w:left="143" w:right="0" w:firstLine="0"/>
        <w:jc w:val="left"/>
        <w:rPr>
          <w:rFonts w:ascii="Century"/>
          <w:sz w:val="18"/>
        </w:rPr>
      </w:pPr>
      <w:r>
        <w:rPr>
          <w:rFonts w:ascii="MS PGothic"/>
          <w:b/>
          <w:spacing w:val="-5"/>
          <w:sz w:val="18"/>
        </w:rPr>
        <w:t>URL</w:t>
      </w:r>
      <w:r>
        <w:rPr>
          <w:rFonts w:ascii="MS PGothic"/>
          <w:b/>
          <w:sz w:val="18"/>
        </w:rPr>
        <w:tab/>
      </w:r>
      <w:r>
        <w:rPr>
          <w:rFonts w:ascii="Century"/>
          <w:spacing w:val="-5"/>
          <w:sz w:val="18"/>
        </w:rPr>
        <w:t>14</w:t>
      </w:r>
    </w:p>
    <w:p>
      <w:pPr>
        <w:spacing w:after="0" w:line="402" w:lineRule="exact"/>
        <w:jc w:val="left"/>
        <w:rPr>
          <w:rFonts w:ascii="Century"/>
          <w:sz w:val="18"/>
        </w:rPr>
        <w:sectPr>
          <w:type w:val="continuous"/>
          <w:pgSz w:w="11910" w:h="16840"/>
          <w:pgMar w:header="685" w:footer="0" w:top="1920" w:bottom="280" w:left="1559" w:right="1133"/>
          <w:cols w:num="2" w:equalWidth="0">
            <w:col w:w="4070" w:space="542"/>
            <w:col w:w="4606"/>
          </w:cols>
        </w:sectPr>
      </w:pPr>
    </w:p>
    <w:p>
      <w:pPr>
        <w:pStyle w:val="BodyText"/>
        <w:spacing w:before="12"/>
        <w:rPr>
          <w:rFonts w:ascii="Century"/>
          <w:sz w:val="16"/>
        </w:rPr>
      </w:pPr>
    </w:p>
    <w:p>
      <w:pPr>
        <w:pStyle w:val="BodyText"/>
        <w:spacing w:after="0"/>
        <w:rPr>
          <w:rFonts w:ascii="Century"/>
          <w:sz w:val="16"/>
        </w:rPr>
        <w:sectPr>
          <w:pgSz w:w="11910" w:h="16840"/>
          <w:pgMar w:header="685" w:footer="0" w:top="1640" w:bottom="280" w:left="1559" w:right="1133"/>
        </w:sectPr>
      </w:pPr>
    </w:p>
    <w:p>
      <w:pPr>
        <w:tabs>
          <w:tab w:pos="4029" w:val="right" w:leader="dot"/>
        </w:tabs>
        <w:spacing w:line="358" w:lineRule="exact" w:before="0"/>
        <w:ind w:left="143" w:right="0" w:firstLine="0"/>
        <w:jc w:val="left"/>
        <w:rPr>
          <w:rFonts w:ascii="Century"/>
          <w:sz w:val="18"/>
        </w:rPr>
      </w:pPr>
      <w:r>
        <w:rPr>
          <w:rFonts w:ascii="MS PGothic"/>
          <w:b/>
          <w:spacing w:val="-5"/>
          <w:sz w:val="18"/>
        </w:rPr>
        <w:t>USB</w:t>
      </w:r>
      <w:r>
        <w:rPr>
          <w:rFonts w:ascii="MS PGothic"/>
          <w:b/>
          <w:sz w:val="18"/>
        </w:rPr>
        <w:tab/>
      </w:r>
      <w:r>
        <w:rPr>
          <w:rFonts w:ascii="Century"/>
          <w:spacing w:val="-5"/>
          <w:sz w:val="18"/>
        </w:rPr>
        <w:t>105</w:t>
      </w:r>
    </w:p>
    <w:p>
      <w:pPr>
        <w:pStyle w:val="Heading6"/>
      </w:pPr>
      <w:r>
        <w:rPr>
          <w:spacing w:val="-10"/>
        </w:rPr>
        <w:t>Ｖ</w:t>
      </w:r>
    </w:p>
    <w:p>
      <w:pPr>
        <w:tabs>
          <w:tab w:pos="4029" w:val="right" w:leader="dot"/>
        </w:tabs>
        <w:spacing w:line="396" w:lineRule="exact" w:before="0"/>
        <w:ind w:left="143" w:right="0" w:firstLine="0"/>
        <w:jc w:val="left"/>
        <w:rPr>
          <w:rFonts w:ascii="Century"/>
          <w:sz w:val="18"/>
        </w:rPr>
      </w:pPr>
      <w:r>
        <w:rPr>
          <w:rFonts w:ascii="MS PGothic"/>
          <w:b/>
          <w:spacing w:val="-5"/>
          <w:sz w:val="18"/>
        </w:rPr>
        <w:t>VGA</w:t>
      </w:r>
      <w:r>
        <w:rPr>
          <w:rFonts w:ascii="MS PGothic"/>
          <w:b/>
          <w:sz w:val="18"/>
        </w:rPr>
        <w:tab/>
      </w:r>
      <w:r>
        <w:rPr>
          <w:rFonts w:ascii="Century"/>
          <w:spacing w:val="-5"/>
          <w:sz w:val="18"/>
        </w:rPr>
        <w:t>150</w:t>
      </w:r>
    </w:p>
    <w:p>
      <w:pPr>
        <w:tabs>
          <w:tab w:pos="4029" w:val="right" w:leader="dot"/>
        </w:tabs>
        <w:spacing w:line="360" w:lineRule="exact" w:before="0"/>
        <w:ind w:left="143" w:right="0" w:firstLine="0"/>
        <w:jc w:val="left"/>
        <w:rPr>
          <w:rFonts w:ascii="Century" w:eastAsia="Century"/>
          <w:sz w:val="18"/>
        </w:rPr>
      </w:pPr>
      <w:r>
        <w:rPr>
          <w:rFonts w:ascii="MS PGothic" w:eastAsia="MS PGothic"/>
          <w:b/>
          <w:spacing w:val="-2"/>
          <w:sz w:val="18"/>
        </w:rPr>
        <w:t>VISA</w:t>
      </w:r>
      <w:r>
        <w:rPr>
          <w:rFonts w:ascii="MS PGothic" w:eastAsia="MS PGothic"/>
          <w:b/>
          <w:spacing w:val="-1"/>
          <w:sz w:val="18"/>
        </w:rPr>
        <w:t> </w:t>
      </w:r>
      <w:r>
        <w:rPr>
          <w:rFonts w:ascii="MS PGothic" w:eastAsia="MS PGothic"/>
          <w:b/>
          <w:spacing w:val="-2"/>
          <w:sz w:val="18"/>
        </w:rPr>
        <w:t>キャッシ</w:t>
      </w:r>
      <w:r>
        <w:rPr>
          <w:rFonts w:ascii="MS PGothic" w:eastAsia="MS PGothic"/>
          <w:b/>
          <w:spacing w:val="-10"/>
          <w:sz w:val="18"/>
        </w:rPr>
        <w:t>ュ</w:t>
      </w:r>
      <w:r>
        <w:rPr>
          <w:rFonts w:ascii="Times New Roman" w:eastAsia="Times New Roman"/>
          <w:sz w:val="18"/>
        </w:rPr>
        <w:tab/>
      </w:r>
      <w:r>
        <w:rPr>
          <w:rFonts w:ascii="Century" w:eastAsia="Century"/>
          <w:spacing w:val="-5"/>
          <w:sz w:val="18"/>
        </w:rPr>
        <w:t>72</w:t>
      </w:r>
    </w:p>
    <w:p>
      <w:pPr>
        <w:tabs>
          <w:tab w:pos="4029" w:val="right" w:leader="dot"/>
        </w:tabs>
        <w:spacing w:line="360" w:lineRule="exact" w:before="0"/>
        <w:ind w:left="143" w:right="0" w:firstLine="0"/>
        <w:jc w:val="left"/>
        <w:rPr>
          <w:rFonts w:ascii="Century"/>
          <w:sz w:val="18"/>
        </w:rPr>
      </w:pPr>
      <w:r>
        <w:rPr>
          <w:rFonts w:ascii="MS PGothic"/>
          <w:b/>
          <w:spacing w:val="-4"/>
          <w:sz w:val="18"/>
        </w:rPr>
        <w:t>VoIP</w:t>
      </w:r>
      <w:r>
        <w:rPr>
          <w:rFonts w:ascii="MS PGothic"/>
          <w:b/>
          <w:sz w:val="18"/>
        </w:rPr>
        <w:tab/>
      </w:r>
      <w:r>
        <w:rPr>
          <w:rFonts w:ascii="Century"/>
          <w:spacing w:val="-5"/>
          <w:sz w:val="18"/>
        </w:rPr>
        <w:t>38</w:t>
      </w:r>
    </w:p>
    <w:p>
      <w:pPr>
        <w:tabs>
          <w:tab w:pos="4029" w:val="right" w:leader="dot"/>
        </w:tabs>
        <w:spacing w:line="402" w:lineRule="exact" w:before="0"/>
        <w:ind w:left="143" w:right="0" w:firstLine="0"/>
        <w:jc w:val="left"/>
        <w:rPr>
          <w:rFonts w:ascii="Century"/>
          <w:sz w:val="18"/>
        </w:rPr>
      </w:pPr>
      <w:r>
        <w:rPr>
          <w:rFonts w:ascii="MS PGothic"/>
          <w:b/>
          <w:spacing w:val="-4"/>
          <w:sz w:val="18"/>
        </w:rPr>
        <w:t>VRAM</w:t>
      </w:r>
      <w:r>
        <w:rPr>
          <w:rFonts w:ascii="MS PGothic"/>
          <w:b/>
          <w:sz w:val="18"/>
        </w:rPr>
        <w:tab/>
      </w:r>
      <w:r>
        <w:rPr>
          <w:rFonts w:ascii="Century"/>
          <w:spacing w:val="-5"/>
          <w:sz w:val="18"/>
        </w:rPr>
        <w:t>107</w:t>
      </w:r>
    </w:p>
    <w:p>
      <w:pPr>
        <w:pStyle w:val="Heading6"/>
      </w:pPr>
      <w:r>
        <w:rPr>
          <w:spacing w:val="-10"/>
        </w:rPr>
        <w:t>Ｗ</w:t>
      </w:r>
    </w:p>
    <w:p>
      <w:pPr>
        <w:tabs>
          <w:tab w:pos="4029" w:val="right" w:leader="dot"/>
        </w:tabs>
        <w:spacing w:line="397" w:lineRule="exact" w:before="0"/>
        <w:ind w:left="143" w:right="0" w:firstLine="0"/>
        <w:jc w:val="left"/>
        <w:rPr>
          <w:rFonts w:ascii="Century"/>
          <w:sz w:val="18"/>
        </w:rPr>
      </w:pPr>
      <w:r>
        <w:rPr>
          <w:rFonts w:ascii="MS PGothic"/>
          <w:b/>
          <w:spacing w:val="-5"/>
          <w:sz w:val="18"/>
        </w:rPr>
        <w:t>WAN</w:t>
      </w:r>
      <w:r>
        <w:rPr>
          <w:rFonts w:ascii="MS PGothic"/>
          <w:b/>
          <w:sz w:val="18"/>
        </w:rPr>
        <w:tab/>
      </w:r>
      <w:r>
        <w:rPr>
          <w:rFonts w:ascii="Century"/>
          <w:spacing w:val="-5"/>
          <w:sz w:val="18"/>
        </w:rPr>
        <w:t>48</w:t>
      </w:r>
    </w:p>
    <w:p>
      <w:pPr>
        <w:tabs>
          <w:tab w:pos="4029" w:val="right" w:leader="dot"/>
        </w:tabs>
        <w:spacing w:line="360" w:lineRule="exact" w:before="0"/>
        <w:ind w:left="143" w:right="0" w:firstLine="0"/>
        <w:jc w:val="left"/>
        <w:rPr>
          <w:rFonts w:ascii="Century"/>
          <w:sz w:val="18"/>
        </w:rPr>
      </w:pPr>
      <w:r>
        <w:rPr>
          <w:rFonts w:ascii="MS PGothic"/>
          <w:b/>
          <w:spacing w:val="-2"/>
          <w:sz w:val="18"/>
        </w:rPr>
        <w:t>Web2.0</w:t>
      </w:r>
      <w:r>
        <w:rPr>
          <w:rFonts w:ascii="MS PGothic"/>
          <w:b/>
          <w:sz w:val="18"/>
        </w:rPr>
        <w:tab/>
      </w:r>
      <w:r>
        <w:rPr>
          <w:rFonts w:ascii="Century"/>
          <w:spacing w:val="-5"/>
          <w:sz w:val="18"/>
        </w:rPr>
        <w:t>15</w:t>
      </w:r>
    </w:p>
    <w:p>
      <w:pPr>
        <w:tabs>
          <w:tab w:pos="4029" w:val="right" w:leader="dot"/>
        </w:tabs>
        <w:spacing w:line="360" w:lineRule="exact" w:before="0"/>
        <w:ind w:left="143" w:right="0" w:firstLine="0"/>
        <w:jc w:val="left"/>
        <w:rPr>
          <w:rFonts w:ascii="Century"/>
          <w:sz w:val="18"/>
        </w:rPr>
      </w:pPr>
      <w:r>
        <w:rPr>
          <w:rFonts w:ascii="MS PGothic"/>
          <w:b/>
          <w:spacing w:val="-2"/>
          <w:sz w:val="18"/>
        </w:rPr>
        <w:t>Web-</w:t>
      </w:r>
      <w:r>
        <w:rPr>
          <w:rFonts w:ascii="MS PGothic"/>
          <w:b/>
          <w:spacing w:val="-5"/>
          <w:sz w:val="18"/>
        </w:rPr>
        <w:t>EDI</w:t>
      </w:r>
      <w:r>
        <w:rPr>
          <w:rFonts w:ascii="MS PGothic"/>
          <w:b/>
          <w:sz w:val="18"/>
        </w:rPr>
        <w:tab/>
      </w:r>
      <w:r>
        <w:rPr>
          <w:rFonts w:ascii="Century"/>
          <w:spacing w:val="-5"/>
          <w:sz w:val="18"/>
        </w:rPr>
        <w:t>71</w:t>
      </w:r>
    </w:p>
    <w:p>
      <w:pPr>
        <w:tabs>
          <w:tab w:pos="4029" w:val="right" w:leader="dot"/>
        </w:tabs>
        <w:spacing w:line="360" w:lineRule="exact" w:before="0"/>
        <w:ind w:left="143" w:right="0" w:firstLine="0"/>
        <w:jc w:val="left"/>
        <w:rPr>
          <w:rFonts w:ascii="Century"/>
          <w:sz w:val="18"/>
        </w:rPr>
      </w:pPr>
      <w:r>
        <w:rPr>
          <w:rFonts w:ascii="MS PGothic"/>
          <w:b/>
          <w:spacing w:val="-2"/>
          <w:sz w:val="18"/>
        </w:rPr>
        <w:t>Wi-</w:t>
      </w:r>
      <w:r>
        <w:rPr>
          <w:rFonts w:ascii="MS PGothic"/>
          <w:b/>
          <w:spacing w:val="-5"/>
          <w:sz w:val="18"/>
        </w:rPr>
        <w:t>Fi</w:t>
      </w:r>
      <w:r>
        <w:rPr>
          <w:rFonts w:ascii="MS PGothic"/>
          <w:b/>
          <w:sz w:val="18"/>
        </w:rPr>
        <w:tab/>
      </w:r>
      <w:r>
        <w:rPr>
          <w:rFonts w:ascii="Century"/>
          <w:spacing w:val="-5"/>
          <w:sz w:val="18"/>
        </w:rPr>
        <w:t>41</w:t>
      </w:r>
    </w:p>
    <w:p>
      <w:pPr>
        <w:tabs>
          <w:tab w:pos="4029" w:val="right" w:leader="dot"/>
        </w:tabs>
        <w:spacing w:line="360" w:lineRule="exact" w:before="0"/>
        <w:ind w:left="143" w:right="0" w:firstLine="0"/>
        <w:jc w:val="left"/>
        <w:rPr>
          <w:rFonts w:ascii="Century"/>
          <w:sz w:val="18"/>
        </w:rPr>
      </w:pPr>
      <w:r>
        <w:rPr>
          <w:rFonts w:ascii="MS PGothic"/>
          <w:b/>
          <w:sz w:val="18"/>
        </w:rPr>
        <w:t>Windows</w:t>
      </w:r>
      <w:r>
        <w:rPr>
          <w:rFonts w:ascii="MS PGothic"/>
          <w:b/>
          <w:spacing w:val="-7"/>
          <w:sz w:val="18"/>
        </w:rPr>
        <w:t> </w:t>
      </w:r>
      <w:r>
        <w:rPr>
          <w:rFonts w:ascii="MS PGothic"/>
          <w:b/>
          <w:spacing w:val="-2"/>
          <w:sz w:val="18"/>
        </w:rPr>
        <w:t>Phone</w:t>
      </w:r>
      <w:r>
        <w:rPr>
          <w:rFonts w:ascii="MS PGothic"/>
          <w:b/>
          <w:sz w:val="18"/>
        </w:rPr>
        <w:tab/>
      </w:r>
      <w:r>
        <w:rPr>
          <w:rFonts w:ascii="Century"/>
          <w:spacing w:val="-5"/>
          <w:sz w:val="18"/>
        </w:rPr>
        <w:t>173</w:t>
      </w:r>
    </w:p>
    <w:p>
      <w:pPr>
        <w:tabs>
          <w:tab w:pos="4029" w:val="right" w:leader="dot"/>
        </w:tabs>
        <w:spacing w:line="402" w:lineRule="exact" w:before="0"/>
        <w:ind w:left="143" w:right="0" w:firstLine="0"/>
        <w:jc w:val="left"/>
        <w:rPr>
          <w:rFonts w:ascii="Century"/>
          <w:sz w:val="18"/>
        </w:rPr>
      </w:pPr>
      <w:r>
        <w:rPr>
          <w:rFonts w:ascii="MS PGothic"/>
          <w:b/>
          <w:spacing w:val="-5"/>
          <w:sz w:val="18"/>
        </w:rPr>
        <w:t>WWW</w:t>
      </w:r>
      <w:r>
        <w:rPr>
          <w:rFonts w:ascii="MS PGothic"/>
          <w:b/>
          <w:sz w:val="18"/>
        </w:rPr>
        <w:tab/>
      </w:r>
      <w:r>
        <w:rPr>
          <w:rFonts w:ascii="Century"/>
          <w:spacing w:val="-5"/>
          <w:sz w:val="18"/>
        </w:rPr>
        <w:t>49</w:t>
      </w:r>
    </w:p>
    <w:p>
      <w:pPr>
        <w:pStyle w:val="Heading6"/>
      </w:pPr>
      <w:r>
        <w:rPr>
          <w:spacing w:val="-10"/>
        </w:rPr>
        <w:t>Ｘ</w:t>
      </w:r>
    </w:p>
    <w:p>
      <w:pPr>
        <w:tabs>
          <w:tab w:pos="3525" w:val="left" w:leader="dot"/>
        </w:tabs>
        <w:spacing w:line="396" w:lineRule="exact" w:before="0"/>
        <w:ind w:left="143" w:right="0" w:firstLine="0"/>
        <w:jc w:val="left"/>
        <w:rPr>
          <w:rFonts w:ascii="Century"/>
          <w:sz w:val="18"/>
        </w:rPr>
      </w:pPr>
      <w:r>
        <w:rPr>
          <w:rFonts w:ascii="MS PGothic"/>
          <w:b/>
          <w:spacing w:val="-5"/>
          <w:sz w:val="18"/>
        </w:rPr>
        <w:t>XML</w:t>
      </w:r>
      <w:r>
        <w:rPr>
          <w:rFonts w:ascii="MS PGothic"/>
          <w:b/>
          <w:sz w:val="18"/>
        </w:rPr>
        <w:tab/>
      </w:r>
      <w:r>
        <w:rPr>
          <w:rFonts w:ascii="Century"/>
          <w:sz w:val="18"/>
        </w:rPr>
        <w:t>64, </w:t>
      </w:r>
      <w:r>
        <w:rPr>
          <w:rFonts w:ascii="Century"/>
          <w:spacing w:val="-5"/>
          <w:sz w:val="18"/>
        </w:rPr>
        <w:t>71</w:t>
      </w:r>
    </w:p>
    <w:p>
      <w:pPr>
        <w:tabs>
          <w:tab w:pos="4029" w:val="right" w:leader="dot"/>
        </w:tabs>
        <w:spacing w:line="402" w:lineRule="exact" w:before="0"/>
        <w:ind w:left="143" w:right="0" w:firstLine="0"/>
        <w:jc w:val="left"/>
        <w:rPr>
          <w:rFonts w:ascii="Century" w:eastAsia="Century"/>
          <w:sz w:val="18"/>
        </w:rPr>
      </w:pPr>
      <w:r>
        <w:rPr>
          <w:rFonts w:ascii="MS PGothic" w:eastAsia="MS PGothic"/>
          <w:b/>
          <w:sz w:val="18"/>
        </w:rPr>
        <w:t>XML</w:t>
      </w:r>
      <w:r>
        <w:rPr>
          <w:rFonts w:ascii="MS PGothic" w:eastAsia="MS PGothic"/>
          <w:b/>
          <w:spacing w:val="-14"/>
          <w:sz w:val="18"/>
        </w:rPr>
        <w:t> </w:t>
      </w:r>
      <w:r>
        <w:rPr>
          <w:rFonts w:ascii="MS PGothic" w:eastAsia="MS PGothic"/>
          <w:b/>
          <w:sz w:val="18"/>
        </w:rPr>
        <w:t>言</w:t>
      </w:r>
      <w:r>
        <w:rPr>
          <w:rFonts w:ascii="MS PGothic" w:eastAsia="MS PGothic"/>
          <w:b/>
          <w:spacing w:val="-10"/>
          <w:sz w:val="18"/>
        </w:rPr>
        <w:t>語</w:t>
      </w:r>
      <w:r>
        <w:rPr>
          <w:rFonts w:ascii="Times New Roman" w:eastAsia="Times New Roman"/>
          <w:sz w:val="18"/>
        </w:rPr>
        <w:tab/>
      </w:r>
      <w:r>
        <w:rPr>
          <w:rFonts w:ascii="Century" w:eastAsia="Century"/>
          <w:spacing w:val="-5"/>
          <w:sz w:val="18"/>
        </w:rPr>
        <w:t>199</w:t>
      </w:r>
    </w:p>
    <w:p>
      <w:pPr>
        <w:pStyle w:val="Heading7"/>
      </w:pPr>
      <w:r>
        <w:rPr>
          <w:spacing w:val="-10"/>
        </w:rPr>
        <w:t>あ</w:t>
      </w:r>
    </w:p>
    <w:p>
      <w:pPr>
        <w:tabs>
          <w:tab w:pos="4026" w:val="right" w:leader="dot"/>
        </w:tabs>
        <w:spacing w:line="397" w:lineRule="exact" w:before="0"/>
        <w:ind w:left="143" w:right="0" w:firstLine="0"/>
        <w:jc w:val="left"/>
        <w:rPr>
          <w:rFonts w:ascii="Century" w:eastAsia="Century"/>
          <w:sz w:val="18"/>
        </w:rPr>
      </w:pPr>
      <w:r>
        <w:rPr>
          <w:rFonts w:ascii="MS PGothic" w:eastAsia="MS PGothic"/>
          <w:b/>
          <w:spacing w:val="-2"/>
          <w:sz w:val="18"/>
        </w:rPr>
        <w:t>アイコ</w:t>
      </w:r>
      <w:r>
        <w:rPr>
          <w:rFonts w:ascii="MS PGothic" w:eastAsia="MS PGothic"/>
          <w:b/>
          <w:spacing w:val="-10"/>
          <w:sz w:val="18"/>
        </w:rPr>
        <w:t>ン</w:t>
      </w:r>
      <w:r>
        <w:rPr>
          <w:rFonts w:ascii="Times New Roman" w:eastAsia="Times New Roman"/>
          <w:sz w:val="18"/>
        </w:rPr>
        <w:tab/>
      </w:r>
      <w:r>
        <w:rPr>
          <w:rFonts w:ascii="Century" w:eastAsia="Century"/>
          <w:spacing w:val="-10"/>
          <w:sz w:val="18"/>
        </w:rPr>
        <w:t>5</w:t>
      </w:r>
    </w:p>
    <w:p>
      <w:pPr>
        <w:tabs>
          <w:tab w:pos="4029" w:val="right" w:leader="dot"/>
        </w:tabs>
        <w:spacing w:line="360" w:lineRule="exact" w:before="0"/>
        <w:ind w:left="143" w:right="0" w:firstLine="0"/>
        <w:jc w:val="left"/>
        <w:rPr>
          <w:rFonts w:ascii="Century" w:eastAsia="Century"/>
          <w:sz w:val="18"/>
        </w:rPr>
      </w:pPr>
      <w:r>
        <w:rPr>
          <w:rFonts w:ascii="MS PGothic" w:eastAsia="MS PGothic"/>
          <w:b/>
          <w:spacing w:val="-2"/>
          <w:sz w:val="18"/>
        </w:rPr>
        <w:t>アスキ</w:t>
      </w:r>
      <w:r>
        <w:rPr>
          <w:rFonts w:ascii="MS PGothic" w:eastAsia="MS PGothic"/>
          <w:b/>
          <w:spacing w:val="-10"/>
          <w:sz w:val="18"/>
        </w:rPr>
        <w:t>ー</w:t>
      </w:r>
      <w:r>
        <w:rPr>
          <w:rFonts w:ascii="Times New Roman" w:eastAsia="Times New Roman"/>
          <w:sz w:val="18"/>
        </w:rPr>
        <w:tab/>
      </w:r>
      <w:r>
        <w:rPr>
          <w:rFonts w:ascii="Century" w:eastAsia="Century"/>
          <w:spacing w:val="-5"/>
          <w:sz w:val="18"/>
        </w:rPr>
        <w:t>139</w:t>
      </w:r>
    </w:p>
    <w:p>
      <w:pPr>
        <w:tabs>
          <w:tab w:pos="4029" w:val="right" w:leader="dot"/>
        </w:tabs>
        <w:spacing w:line="360" w:lineRule="exact" w:before="0"/>
        <w:ind w:left="143" w:right="0" w:firstLine="0"/>
        <w:jc w:val="left"/>
        <w:rPr>
          <w:rFonts w:ascii="Century" w:eastAsia="Century"/>
          <w:sz w:val="18"/>
        </w:rPr>
      </w:pPr>
      <w:r>
        <w:rPr>
          <w:rFonts w:ascii="MS PGothic" w:eastAsia="MS PGothic"/>
          <w:b/>
          <w:spacing w:val="-2"/>
          <w:sz w:val="18"/>
        </w:rPr>
        <w:t>アスキー形</w:t>
      </w:r>
      <w:r>
        <w:rPr>
          <w:rFonts w:ascii="MS PGothic" w:eastAsia="MS PGothic"/>
          <w:b/>
          <w:spacing w:val="-10"/>
          <w:sz w:val="18"/>
        </w:rPr>
        <w:t>式</w:t>
      </w:r>
      <w:r>
        <w:rPr>
          <w:rFonts w:ascii="Times New Roman" w:eastAsia="Times New Roman"/>
          <w:sz w:val="18"/>
        </w:rPr>
        <w:tab/>
      </w:r>
      <w:r>
        <w:rPr>
          <w:rFonts w:ascii="Century" w:eastAsia="Century"/>
          <w:spacing w:val="-5"/>
          <w:sz w:val="18"/>
        </w:rPr>
        <w:t>158</w:t>
      </w:r>
    </w:p>
    <w:p>
      <w:pPr>
        <w:tabs>
          <w:tab w:pos="4026" w:val="right" w:leader="dot"/>
        </w:tabs>
        <w:spacing w:line="360" w:lineRule="exact" w:before="0"/>
        <w:ind w:left="143" w:right="0" w:firstLine="0"/>
        <w:jc w:val="left"/>
        <w:rPr>
          <w:rFonts w:ascii="Century" w:eastAsia="Century"/>
          <w:sz w:val="18"/>
        </w:rPr>
      </w:pPr>
      <w:r>
        <w:rPr>
          <w:rFonts w:ascii="MS PGothic" w:eastAsia="MS PGothic"/>
          <w:b/>
          <w:spacing w:val="-2"/>
          <w:sz w:val="18"/>
        </w:rPr>
        <w:t>アナロ</w:t>
      </w:r>
      <w:r>
        <w:rPr>
          <w:rFonts w:ascii="MS PGothic" w:eastAsia="MS PGothic"/>
          <w:b/>
          <w:spacing w:val="-10"/>
          <w:sz w:val="18"/>
        </w:rPr>
        <w:t>グ</w:t>
      </w:r>
      <w:r>
        <w:rPr>
          <w:rFonts w:ascii="Times New Roman" w:eastAsia="Times New Roman"/>
          <w:sz w:val="18"/>
        </w:rPr>
        <w:tab/>
      </w:r>
      <w:r>
        <w:rPr>
          <w:rFonts w:ascii="Century" w:eastAsia="Century"/>
          <w:spacing w:val="-12"/>
          <w:sz w:val="18"/>
        </w:rPr>
        <w:t>3</w:t>
      </w:r>
    </w:p>
    <w:p>
      <w:pPr>
        <w:tabs>
          <w:tab w:pos="4026" w:val="right" w:leader="dot"/>
        </w:tabs>
        <w:spacing w:line="360" w:lineRule="exact" w:before="0"/>
        <w:ind w:left="143" w:right="0" w:firstLine="0"/>
        <w:jc w:val="left"/>
        <w:rPr>
          <w:rFonts w:ascii="Century" w:eastAsia="Century"/>
          <w:sz w:val="18"/>
        </w:rPr>
      </w:pPr>
      <w:r>
        <w:rPr>
          <w:rFonts w:ascii="MS PGothic" w:eastAsia="MS PGothic"/>
          <w:b/>
          <w:spacing w:val="-2"/>
          <w:sz w:val="18"/>
        </w:rPr>
        <w:t>アバカ</w:t>
      </w:r>
      <w:r>
        <w:rPr>
          <w:rFonts w:ascii="MS PGothic" w:eastAsia="MS PGothic"/>
          <w:b/>
          <w:spacing w:val="-10"/>
          <w:sz w:val="18"/>
        </w:rPr>
        <w:t>ス</w:t>
      </w:r>
      <w:r>
        <w:rPr>
          <w:rFonts w:ascii="Times New Roman" w:eastAsia="Times New Roman"/>
          <w:sz w:val="18"/>
        </w:rPr>
        <w:tab/>
      </w:r>
      <w:r>
        <w:rPr>
          <w:rFonts w:ascii="Century" w:eastAsia="Century"/>
          <w:spacing w:val="-10"/>
          <w:sz w:val="18"/>
        </w:rPr>
        <w:t>3</w:t>
      </w:r>
    </w:p>
    <w:p>
      <w:pPr>
        <w:tabs>
          <w:tab w:pos="4029" w:val="right" w:leader="dot"/>
        </w:tabs>
        <w:spacing w:line="360" w:lineRule="exact" w:before="0"/>
        <w:ind w:left="143" w:right="0" w:firstLine="0"/>
        <w:jc w:val="left"/>
        <w:rPr>
          <w:rFonts w:ascii="Century" w:eastAsia="Century"/>
          <w:sz w:val="18"/>
        </w:rPr>
      </w:pPr>
      <w:r>
        <w:rPr>
          <w:rFonts w:ascii="MS PGothic" w:eastAsia="MS PGothic"/>
          <w:b/>
          <w:spacing w:val="-2"/>
          <w:sz w:val="18"/>
        </w:rPr>
        <w:t>網的表</w:t>
      </w:r>
      <w:r>
        <w:rPr>
          <w:rFonts w:ascii="MS PGothic" w:eastAsia="MS PGothic"/>
          <w:b/>
          <w:spacing w:val="-10"/>
          <w:sz w:val="18"/>
        </w:rPr>
        <w:t>現</w:t>
      </w:r>
      <w:r>
        <w:rPr>
          <w:rFonts w:ascii="Times New Roman" w:eastAsia="Times New Roman"/>
          <w:sz w:val="18"/>
        </w:rPr>
        <w:tab/>
      </w:r>
      <w:r>
        <w:rPr>
          <w:rFonts w:ascii="Century" w:eastAsia="Century"/>
          <w:spacing w:val="-5"/>
          <w:sz w:val="18"/>
        </w:rPr>
        <w:t>180</w:t>
      </w:r>
    </w:p>
    <w:p>
      <w:pPr>
        <w:tabs>
          <w:tab w:pos="4029" w:val="right" w:leader="dot"/>
        </w:tabs>
        <w:spacing w:line="360" w:lineRule="exact" w:before="0"/>
        <w:ind w:left="143" w:right="0" w:firstLine="0"/>
        <w:jc w:val="left"/>
        <w:rPr>
          <w:rFonts w:ascii="Century" w:eastAsia="Century"/>
          <w:sz w:val="18"/>
        </w:rPr>
      </w:pPr>
      <w:r>
        <w:rPr>
          <w:rFonts w:ascii="MS PGothic" w:eastAsia="MS PGothic"/>
          <w:b/>
          <w:spacing w:val="-2"/>
          <w:sz w:val="18"/>
        </w:rPr>
        <w:t>誤り検出・訂正機</w:t>
      </w:r>
      <w:r>
        <w:rPr>
          <w:rFonts w:ascii="MS PGothic" w:eastAsia="MS PGothic"/>
          <w:b/>
          <w:spacing w:val="-10"/>
          <w:sz w:val="18"/>
        </w:rPr>
        <w:t>構</w:t>
      </w:r>
      <w:r>
        <w:rPr>
          <w:rFonts w:ascii="Times New Roman" w:eastAsia="Times New Roman"/>
          <w:sz w:val="18"/>
        </w:rPr>
        <w:tab/>
      </w:r>
      <w:r>
        <w:rPr>
          <w:rFonts w:ascii="Century" w:eastAsia="Century"/>
          <w:spacing w:val="-5"/>
          <w:sz w:val="18"/>
        </w:rPr>
        <w:t>161</w:t>
      </w:r>
    </w:p>
    <w:p>
      <w:pPr>
        <w:tabs>
          <w:tab w:pos="4029" w:val="right" w:leader="dot"/>
        </w:tabs>
        <w:spacing w:line="360" w:lineRule="exact" w:before="0"/>
        <w:ind w:left="143" w:right="0" w:firstLine="0"/>
        <w:jc w:val="left"/>
        <w:rPr>
          <w:rFonts w:ascii="Century" w:eastAsia="Century"/>
          <w:sz w:val="18"/>
        </w:rPr>
      </w:pPr>
      <w:r>
        <w:rPr>
          <w:rFonts w:ascii="MS PGothic" w:eastAsia="MS PGothic"/>
          <w:b/>
          <w:spacing w:val="-2"/>
          <w:sz w:val="18"/>
        </w:rPr>
        <w:t>アルゴリズ</w:t>
      </w:r>
      <w:r>
        <w:rPr>
          <w:rFonts w:ascii="MS PGothic" w:eastAsia="MS PGothic"/>
          <w:b/>
          <w:spacing w:val="-10"/>
          <w:sz w:val="18"/>
        </w:rPr>
        <w:t>ム</w:t>
      </w:r>
      <w:r>
        <w:rPr>
          <w:rFonts w:ascii="Times New Roman" w:eastAsia="Times New Roman"/>
          <w:sz w:val="18"/>
        </w:rPr>
        <w:tab/>
      </w:r>
      <w:r>
        <w:rPr>
          <w:rFonts w:ascii="Century" w:eastAsia="Century"/>
          <w:spacing w:val="-5"/>
          <w:sz w:val="18"/>
        </w:rPr>
        <w:t>210</w:t>
      </w:r>
    </w:p>
    <w:p>
      <w:pPr>
        <w:tabs>
          <w:tab w:pos="4029" w:val="right" w:leader="dot"/>
        </w:tabs>
        <w:spacing w:line="402" w:lineRule="exact" w:before="0"/>
        <w:ind w:left="143" w:right="0" w:firstLine="0"/>
        <w:jc w:val="left"/>
        <w:rPr>
          <w:rFonts w:ascii="Century" w:eastAsia="Century"/>
          <w:sz w:val="18"/>
        </w:rPr>
      </w:pPr>
      <w:r>
        <w:rPr>
          <w:rFonts w:ascii="MS PGothic" w:eastAsia="MS PGothic"/>
          <w:b/>
          <w:spacing w:val="-2"/>
          <w:sz w:val="18"/>
        </w:rPr>
        <w:t>暗号</w:t>
      </w:r>
      <w:r>
        <w:rPr>
          <w:rFonts w:ascii="MS PGothic" w:eastAsia="MS PGothic"/>
          <w:b/>
          <w:spacing w:val="-10"/>
          <w:sz w:val="18"/>
        </w:rPr>
        <w:t>化</w:t>
      </w:r>
      <w:r>
        <w:rPr>
          <w:rFonts w:ascii="Times New Roman" w:eastAsia="Times New Roman"/>
          <w:sz w:val="18"/>
        </w:rPr>
        <w:tab/>
      </w:r>
      <w:r>
        <w:rPr>
          <w:rFonts w:ascii="Century" w:eastAsia="Century"/>
          <w:spacing w:val="-7"/>
          <w:sz w:val="18"/>
        </w:rPr>
        <w:t>80</w:t>
      </w:r>
    </w:p>
    <w:p>
      <w:pPr>
        <w:pStyle w:val="Heading7"/>
        <w:spacing w:before="122"/>
      </w:pPr>
      <w:r>
        <w:rPr>
          <w:spacing w:val="-10"/>
        </w:rPr>
        <w:t>い</w:t>
      </w:r>
    </w:p>
    <w:p>
      <w:pPr>
        <w:tabs>
          <w:tab w:pos="4029" w:val="right" w:leader="dot"/>
        </w:tabs>
        <w:spacing w:line="396" w:lineRule="exact" w:before="0"/>
        <w:ind w:left="143" w:right="0" w:firstLine="0"/>
        <w:jc w:val="left"/>
        <w:rPr>
          <w:rFonts w:ascii="Century" w:eastAsia="Century"/>
          <w:sz w:val="18"/>
        </w:rPr>
      </w:pPr>
      <w:r>
        <w:rPr>
          <w:rFonts w:ascii="MS PGothic" w:eastAsia="MS PGothic"/>
          <w:b/>
          <w:spacing w:val="-2"/>
          <w:sz w:val="18"/>
        </w:rPr>
        <w:t>意匠</w:t>
      </w:r>
      <w:r>
        <w:rPr>
          <w:rFonts w:ascii="MS PGothic" w:eastAsia="MS PGothic"/>
          <w:b/>
          <w:spacing w:val="-10"/>
          <w:sz w:val="18"/>
        </w:rPr>
        <w:t>権</w:t>
      </w:r>
      <w:r>
        <w:rPr>
          <w:rFonts w:ascii="Times New Roman" w:eastAsia="Times New Roman"/>
          <w:sz w:val="18"/>
        </w:rPr>
        <w:tab/>
      </w:r>
      <w:r>
        <w:rPr>
          <w:rFonts w:ascii="Century" w:eastAsia="Century"/>
          <w:spacing w:val="-7"/>
          <w:sz w:val="18"/>
        </w:rPr>
        <w:t>21</w:t>
      </w:r>
    </w:p>
    <w:p>
      <w:pPr>
        <w:tabs>
          <w:tab w:pos="4029" w:val="right" w:leader="dot"/>
        </w:tabs>
        <w:spacing w:line="360" w:lineRule="exact" w:before="0"/>
        <w:ind w:left="143" w:right="0" w:firstLine="0"/>
        <w:jc w:val="left"/>
        <w:rPr>
          <w:rFonts w:ascii="Century" w:eastAsia="Century"/>
          <w:sz w:val="18"/>
        </w:rPr>
      </w:pPr>
      <w:r>
        <w:rPr>
          <w:rFonts w:ascii="MS PGothic" w:eastAsia="MS PGothic"/>
          <w:b/>
          <w:spacing w:val="-2"/>
          <w:sz w:val="18"/>
        </w:rPr>
        <w:t>インスタン</w:t>
      </w:r>
      <w:r>
        <w:rPr>
          <w:rFonts w:ascii="MS PGothic" w:eastAsia="MS PGothic"/>
          <w:b/>
          <w:spacing w:val="-10"/>
          <w:sz w:val="18"/>
        </w:rPr>
        <w:t>ス</w:t>
      </w:r>
      <w:r>
        <w:rPr>
          <w:rFonts w:ascii="Times New Roman" w:eastAsia="Times New Roman"/>
          <w:sz w:val="18"/>
        </w:rPr>
        <w:tab/>
      </w:r>
      <w:r>
        <w:rPr>
          <w:rFonts w:ascii="Century" w:eastAsia="Century"/>
          <w:spacing w:val="-5"/>
          <w:sz w:val="18"/>
        </w:rPr>
        <w:t>204</w:t>
      </w:r>
    </w:p>
    <w:p>
      <w:pPr>
        <w:tabs>
          <w:tab w:pos="4029" w:val="right" w:leader="dot"/>
        </w:tabs>
        <w:spacing w:line="402" w:lineRule="exact" w:before="0"/>
        <w:ind w:left="143" w:right="0" w:firstLine="0"/>
        <w:jc w:val="left"/>
        <w:rPr>
          <w:rFonts w:ascii="Century" w:eastAsia="Century"/>
          <w:sz w:val="18"/>
        </w:rPr>
      </w:pPr>
      <w:r>
        <w:rPr>
          <w:rFonts w:ascii="MS PGothic" w:eastAsia="MS PGothic"/>
          <w:b/>
          <w:spacing w:val="-2"/>
          <w:sz w:val="18"/>
        </w:rPr>
        <w:t>インターネッ</w:t>
      </w:r>
      <w:r>
        <w:rPr>
          <w:rFonts w:ascii="MS PGothic" w:eastAsia="MS PGothic"/>
          <w:b/>
          <w:spacing w:val="-10"/>
          <w:sz w:val="18"/>
        </w:rPr>
        <w:t>ト</w:t>
      </w:r>
      <w:r>
        <w:rPr>
          <w:rFonts w:ascii="Times New Roman" w:eastAsia="Times New Roman"/>
          <w:sz w:val="18"/>
        </w:rPr>
        <w:tab/>
      </w:r>
      <w:r>
        <w:rPr>
          <w:rFonts w:ascii="Century" w:eastAsia="Century"/>
          <w:spacing w:val="-5"/>
          <w:sz w:val="18"/>
        </w:rPr>
        <w:t>48</w:t>
      </w:r>
    </w:p>
    <w:p>
      <w:pPr>
        <w:pStyle w:val="Heading7"/>
      </w:pPr>
      <w:r>
        <w:rPr>
          <w:spacing w:val="-10"/>
        </w:rPr>
        <w:t>う</w:t>
      </w:r>
    </w:p>
    <w:p>
      <w:pPr>
        <w:tabs>
          <w:tab w:pos="4029" w:val="right" w:leader="dot"/>
        </w:tabs>
        <w:spacing w:line="438" w:lineRule="exact" w:before="0"/>
        <w:ind w:left="143" w:right="0" w:firstLine="0"/>
        <w:jc w:val="left"/>
        <w:rPr>
          <w:rFonts w:ascii="Century" w:eastAsia="Century"/>
          <w:sz w:val="18"/>
        </w:rPr>
      </w:pPr>
      <w:r>
        <w:rPr>
          <w:rFonts w:ascii="MS PGothic" w:eastAsia="MS PGothic"/>
          <w:b/>
          <w:spacing w:val="-4"/>
          <w:sz w:val="18"/>
        </w:rPr>
        <w:t>ウィル</w:t>
      </w:r>
      <w:r>
        <w:rPr>
          <w:rFonts w:ascii="MS PGothic" w:eastAsia="MS PGothic"/>
          <w:b/>
          <w:spacing w:val="-10"/>
          <w:sz w:val="18"/>
        </w:rPr>
        <w:t>ス</w:t>
      </w:r>
      <w:r>
        <w:rPr>
          <w:rFonts w:ascii="Times New Roman" w:eastAsia="Times New Roman"/>
          <w:sz w:val="18"/>
        </w:rPr>
        <w:tab/>
      </w:r>
      <w:r>
        <w:rPr>
          <w:rFonts w:ascii="Century" w:eastAsia="Century"/>
          <w:spacing w:val="-5"/>
          <w:sz w:val="18"/>
        </w:rPr>
        <w:t>91</w:t>
      </w:r>
    </w:p>
    <w:p>
      <w:pPr>
        <w:pStyle w:val="Heading7"/>
      </w:pPr>
      <w:r>
        <w:rPr>
          <w:spacing w:val="-10"/>
        </w:rPr>
        <w:t>え</w:t>
      </w:r>
    </w:p>
    <w:p>
      <w:pPr>
        <w:tabs>
          <w:tab w:pos="4029" w:val="right" w:leader="dot"/>
        </w:tabs>
        <w:spacing w:line="438" w:lineRule="exact" w:before="0"/>
        <w:ind w:left="143" w:right="0" w:firstLine="0"/>
        <w:jc w:val="left"/>
        <w:rPr>
          <w:rFonts w:ascii="Century" w:eastAsia="Century"/>
          <w:sz w:val="18"/>
        </w:rPr>
      </w:pPr>
      <w:r>
        <w:rPr>
          <w:rFonts w:ascii="MS PGothic" w:eastAsia="MS PGothic"/>
          <w:b/>
          <w:sz w:val="18"/>
        </w:rPr>
        <w:t>液</w:t>
      </w:r>
      <w:r>
        <w:rPr>
          <w:rFonts w:ascii="MS PGothic" w:eastAsia="MS PGothic"/>
          <w:b/>
          <w:spacing w:val="-10"/>
          <w:sz w:val="18"/>
        </w:rPr>
        <w:t>晶</w:t>
      </w:r>
      <w:r>
        <w:rPr>
          <w:rFonts w:ascii="Times New Roman" w:eastAsia="Times New Roman"/>
          <w:sz w:val="18"/>
        </w:rPr>
        <w:tab/>
      </w:r>
      <w:r>
        <w:rPr>
          <w:rFonts w:ascii="Century" w:eastAsia="Century"/>
          <w:spacing w:val="-5"/>
          <w:sz w:val="18"/>
        </w:rPr>
        <w:t>31</w:t>
      </w:r>
    </w:p>
    <w:p>
      <w:pPr>
        <w:tabs>
          <w:tab w:pos="4026" w:val="right" w:leader="dot"/>
        </w:tabs>
        <w:spacing w:line="316" w:lineRule="exact" w:before="0"/>
        <w:ind w:left="143" w:right="0" w:firstLine="0"/>
        <w:jc w:val="left"/>
        <w:rPr>
          <w:rFonts w:ascii="Century" w:eastAsia="Century"/>
          <w:sz w:val="18"/>
        </w:rPr>
      </w:pPr>
      <w:r>
        <w:rPr/>
        <w:br w:type="column"/>
      </w:r>
      <w:r>
        <w:rPr>
          <w:rFonts w:ascii="MS PGothic" w:eastAsia="MS PGothic"/>
          <w:b/>
          <w:spacing w:val="-2"/>
          <w:sz w:val="18"/>
        </w:rPr>
        <w:t>エクスプロー</w:t>
      </w:r>
      <w:r>
        <w:rPr>
          <w:rFonts w:ascii="MS PGothic" w:eastAsia="MS PGothic"/>
          <w:b/>
          <w:spacing w:val="-10"/>
          <w:sz w:val="18"/>
        </w:rPr>
        <w:t>ラ</w:t>
      </w:r>
      <w:r>
        <w:rPr>
          <w:rFonts w:ascii="Times New Roman" w:eastAsia="Times New Roman"/>
          <w:sz w:val="18"/>
        </w:rPr>
        <w:tab/>
      </w:r>
      <w:r>
        <w:rPr>
          <w:rFonts w:ascii="Century" w:eastAsia="Century"/>
          <w:spacing w:val="-10"/>
          <w:sz w:val="18"/>
        </w:rPr>
        <w:t>7</w:t>
      </w:r>
    </w:p>
    <w:p>
      <w:pPr>
        <w:tabs>
          <w:tab w:pos="3827" w:val="left" w:leader="dot"/>
        </w:tabs>
        <w:spacing w:line="360" w:lineRule="exact" w:before="0"/>
        <w:ind w:left="143" w:right="0" w:firstLine="0"/>
        <w:jc w:val="left"/>
        <w:rPr>
          <w:rFonts w:ascii="Century" w:eastAsia="Century"/>
          <w:sz w:val="18"/>
        </w:rPr>
      </w:pPr>
      <w:r>
        <w:rPr>
          <w:rFonts w:ascii="MS PGothic" w:eastAsia="MS PGothic"/>
          <w:b/>
          <w:spacing w:val="-2"/>
          <w:sz w:val="18"/>
        </w:rPr>
        <w:t>閲覧ソフ</w:t>
      </w:r>
      <w:r>
        <w:rPr>
          <w:rFonts w:ascii="MS PGothic" w:eastAsia="MS PGothic"/>
          <w:b/>
          <w:spacing w:val="-10"/>
          <w:sz w:val="18"/>
        </w:rPr>
        <w:t>ト</w:t>
      </w:r>
      <w:r>
        <w:rPr>
          <w:rFonts w:ascii="Times New Roman" w:eastAsia="Times New Roman"/>
          <w:sz w:val="18"/>
        </w:rPr>
        <w:tab/>
      </w:r>
      <w:r>
        <w:rPr>
          <w:rFonts w:ascii="Century" w:eastAsia="Century"/>
          <w:spacing w:val="-5"/>
          <w:sz w:val="18"/>
        </w:rPr>
        <w:t>14</w:t>
      </w:r>
    </w:p>
    <w:p>
      <w:pPr>
        <w:tabs>
          <w:tab w:pos="4029" w:val="right" w:leader="dot"/>
        </w:tabs>
        <w:spacing w:line="360" w:lineRule="exact" w:before="0"/>
        <w:ind w:left="143" w:right="0" w:firstLine="0"/>
        <w:jc w:val="left"/>
        <w:rPr>
          <w:rFonts w:ascii="Century" w:eastAsia="Century"/>
          <w:sz w:val="18"/>
        </w:rPr>
      </w:pPr>
      <w:r>
        <w:rPr>
          <w:rFonts w:ascii="MS PGothic" w:eastAsia="MS PGothic"/>
          <w:b/>
          <w:spacing w:val="-2"/>
          <w:sz w:val="18"/>
        </w:rPr>
        <w:t>エドガー・フランク・.コッ</w:t>
      </w:r>
      <w:r>
        <w:rPr>
          <w:rFonts w:ascii="MS PGothic" w:eastAsia="MS PGothic"/>
          <w:b/>
          <w:spacing w:val="-10"/>
          <w:sz w:val="18"/>
        </w:rPr>
        <w:t>ド</w:t>
      </w:r>
      <w:r>
        <w:rPr>
          <w:rFonts w:ascii="Times New Roman" w:eastAsia="Times New Roman"/>
          <w:sz w:val="18"/>
        </w:rPr>
        <w:tab/>
      </w:r>
      <w:r>
        <w:rPr>
          <w:rFonts w:ascii="Century" w:eastAsia="Century"/>
          <w:spacing w:val="-5"/>
          <w:sz w:val="18"/>
        </w:rPr>
        <w:t>182</w:t>
      </w:r>
    </w:p>
    <w:p>
      <w:pPr>
        <w:tabs>
          <w:tab w:pos="3827" w:val="left" w:leader="dot"/>
        </w:tabs>
        <w:spacing w:line="360" w:lineRule="exact" w:before="0"/>
        <w:ind w:left="143" w:right="0" w:firstLine="0"/>
        <w:jc w:val="left"/>
        <w:rPr>
          <w:rFonts w:ascii="Century" w:eastAsia="Century"/>
          <w:sz w:val="18"/>
        </w:rPr>
      </w:pPr>
      <w:r>
        <w:rPr>
          <w:rFonts w:ascii="MS PGothic" w:eastAsia="MS PGothic"/>
          <w:b/>
          <w:spacing w:val="-2"/>
          <w:sz w:val="18"/>
        </w:rPr>
        <w:t>エリック・シュミッ</w:t>
      </w:r>
      <w:r>
        <w:rPr>
          <w:rFonts w:ascii="MS PGothic" w:eastAsia="MS PGothic"/>
          <w:b/>
          <w:spacing w:val="-10"/>
          <w:sz w:val="18"/>
        </w:rPr>
        <w:t>ト</w:t>
      </w:r>
      <w:r>
        <w:rPr>
          <w:rFonts w:ascii="Times New Roman" w:eastAsia="Times New Roman"/>
          <w:sz w:val="18"/>
        </w:rPr>
        <w:tab/>
      </w:r>
      <w:r>
        <w:rPr>
          <w:rFonts w:ascii="Century" w:eastAsia="Century"/>
          <w:spacing w:val="-5"/>
          <w:sz w:val="18"/>
        </w:rPr>
        <w:t>17</w:t>
      </w:r>
    </w:p>
    <w:p>
      <w:pPr>
        <w:tabs>
          <w:tab w:pos="3727" w:val="left" w:leader="dot"/>
        </w:tabs>
        <w:spacing w:line="402" w:lineRule="exact" w:before="0"/>
        <w:ind w:left="143" w:right="0" w:firstLine="0"/>
        <w:jc w:val="left"/>
        <w:rPr>
          <w:rFonts w:ascii="Century" w:eastAsia="Century"/>
          <w:sz w:val="18"/>
        </w:rPr>
      </w:pPr>
      <w:r>
        <w:rPr>
          <w:rFonts w:ascii="MS PGothic" w:eastAsia="MS PGothic"/>
          <w:b/>
          <w:spacing w:val="-2"/>
          <w:sz w:val="18"/>
        </w:rPr>
        <w:t>演算装</w:t>
      </w:r>
      <w:r>
        <w:rPr>
          <w:rFonts w:ascii="MS PGothic" w:eastAsia="MS PGothic"/>
          <w:b/>
          <w:spacing w:val="-10"/>
          <w:sz w:val="18"/>
        </w:rPr>
        <w:t>置</w:t>
      </w:r>
      <w:r>
        <w:rPr>
          <w:rFonts w:ascii="Times New Roman" w:eastAsia="Times New Roman"/>
          <w:sz w:val="18"/>
        </w:rPr>
        <w:tab/>
      </w:r>
      <w:r>
        <w:rPr>
          <w:rFonts w:ascii="Century" w:eastAsia="Century"/>
          <w:spacing w:val="-5"/>
          <w:sz w:val="18"/>
        </w:rPr>
        <w:t>104</w:t>
      </w:r>
    </w:p>
    <w:p>
      <w:pPr>
        <w:pStyle w:val="Heading7"/>
      </w:pPr>
      <w:r>
        <w:rPr>
          <w:spacing w:val="-10"/>
        </w:rPr>
        <w:t>お</w:t>
      </w:r>
    </w:p>
    <w:p>
      <w:pPr>
        <w:tabs>
          <w:tab w:pos="3926" w:val="left" w:leader="dot"/>
        </w:tabs>
        <w:spacing w:line="396" w:lineRule="exact" w:before="0"/>
        <w:ind w:left="143" w:right="0" w:firstLine="0"/>
        <w:jc w:val="left"/>
        <w:rPr>
          <w:rFonts w:ascii="Century" w:eastAsia="Century"/>
          <w:sz w:val="18"/>
        </w:rPr>
      </w:pPr>
      <w:r>
        <w:rPr>
          <w:rFonts w:ascii="MS PGothic" w:eastAsia="MS PGothic"/>
          <w:b/>
          <w:spacing w:val="-2"/>
          <w:sz w:val="18"/>
        </w:rPr>
        <w:t>大型汎用計算</w:t>
      </w:r>
      <w:r>
        <w:rPr>
          <w:rFonts w:ascii="MS PGothic" w:eastAsia="MS PGothic"/>
          <w:b/>
          <w:spacing w:val="-10"/>
          <w:sz w:val="18"/>
        </w:rPr>
        <w:t>機</w:t>
      </w:r>
      <w:r>
        <w:rPr>
          <w:rFonts w:ascii="Times New Roman" w:eastAsia="Times New Roman"/>
          <w:sz w:val="18"/>
        </w:rPr>
        <w:tab/>
      </w:r>
      <w:r>
        <w:rPr>
          <w:rFonts w:ascii="Century" w:eastAsia="Century"/>
          <w:spacing w:val="-10"/>
          <w:sz w:val="18"/>
        </w:rPr>
        <w:t>4</w:t>
      </w:r>
    </w:p>
    <w:p>
      <w:pPr>
        <w:tabs>
          <w:tab w:pos="3736" w:val="left" w:leader="dot"/>
        </w:tabs>
        <w:spacing w:line="360" w:lineRule="exact" w:before="0"/>
        <w:ind w:left="143" w:right="0" w:firstLine="0"/>
        <w:jc w:val="left"/>
        <w:rPr>
          <w:rFonts w:ascii="Century" w:eastAsia="Century"/>
          <w:sz w:val="18"/>
        </w:rPr>
      </w:pPr>
      <w:r>
        <w:rPr>
          <w:rFonts w:ascii="MS PGothic" w:eastAsia="MS PGothic"/>
          <w:b/>
          <w:spacing w:val="-2"/>
          <w:sz w:val="18"/>
        </w:rPr>
        <w:t>オートマト</w:t>
      </w:r>
      <w:r>
        <w:rPr>
          <w:rFonts w:ascii="MS PGothic" w:eastAsia="MS PGothic"/>
          <w:b/>
          <w:spacing w:val="-10"/>
          <w:sz w:val="18"/>
        </w:rPr>
        <w:t>ン</w:t>
      </w:r>
      <w:r>
        <w:rPr>
          <w:rFonts w:ascii="Times New Roman" w:eastAsia="Times New Roman"/>
          <w:sz w:val="18"/>
        </w:rPr>
        <w:tab/>
      </w:r>
      <w:r>
        <w:rPr>
          <w:rFonts w:ascii="Century" w:eastAsia="Century"/>
          <w:spacing w:val="-5"/>
          <w:sz w:val="18"/>
        </w:rPr>
        <w:t>116</w:t>
      </w:r>
    </w:p>
    <w:p>
      <w:pPr>
        <w:tabs>
          <w:tab w:pos="4029" w:val="right" w:leader="dot"/>
        </w:tabs>
        <w:spacing w:line="360" w:lineRule="exact" w:before="0"/>
        <w:ind w:left="143" w:right="0" w:firstLine="0"/>
        <w:jc w:val="left"/>
        <w:rPr>
          <w:rFonts w:ascii="Century" w:eastAsia="Century"/>
          <w:sz w:val="18"/>
        </w:rPr>
      </w:pPr>
      <w:r>
        <w:rPr>
          <w:rFonts w:ascii="MS PGothic" w:eastAsia="MS PGothic"/>
          <w:b/>
          <w:spacing w:val="-2"/>
          <w:sz w:val="18"/>
        </w:rPr>
        <w:t>オープンループ</w:t>
      </w:r>
      <w:r>
        <w:rPr>
          <w:rFonts w:ascii="MS PGothic" w:eastAsia="MS PGothic"/>
          <w:b/>
          <w:spacing w:val="-10"/>
          <w:sz w:val="18"/>
        </w:rPr>
        <w:t>型</w:t>
      </w:r>
      <w:r>
        <w:rPr>
          <w:rFonts w:ascii="Times New Roman" w:eastAsia="Times New Roman"/>
          <w:sz w:val="18"/>
        </w:rPr>
        <w:tab/>
      </w:r>
      <w:r>
        <w:rPr>
          <w:rFonts w:ascii="Century" w:eastAsia="Century"/>
          <w:spacing w:val="-5"/>
          <w:sz w:val="18"/>
        </w:rPr>
        <w:t>73</w:t>
      </w:r>
    </w:p>
    <w:p>
      <w:pPr>
        <w:tabs>
          <w:tab w:pos="4029" w:val="right" w:leader="dot"/>
        </w:tabs>
        <w:spacing w:line="360" w:lineRule="exact" w:before="0"/>
        <w:ind w:left="143" w:right="0" w:firstLine="0"/>
        <w:jc w:val="left"/>
        <w:rPr>
          <w:rFonts w:ascii="Century" w:eastAsia="Century"/>
          <w:sz w:val="18"/>
        </w:rPr>
      </w:pPr>
      <w:r>
        <w:rPr>
          <w:rFonts w:ascii="MS PGothic" w:eastAsia="MS PGothic"/>
          <w:b/>
          <w:spacing w:val="-2"/>
          <w:sz w:val="18"/>
        </w:rPr>
        <w:t>オブジェク</w:t>
      </w:r>
      <w:r>
        <w:rPr>
          <w:rFonts w:ascii="MS PGothic" w:eastAsia="MS PGothic"/>
          <w:b/>
          <w:spacing w:val="-10"/>
          <w:sz w:val="18"/>
        </w:rPr>
        <w:t>ト</w:t>
      </w:r>
      <w:r>
        <w:rPr>
          <w:rFonts w:ascii="Times New Roman" w:eastAsia="Times New Roman"/>
          <w:sz w:val="18"/>
        </w:rPr>
        <w:tab/>
      </w:r>
      <w:r>
        <w:rPr>
          <w:rFonts w:ascii="Century" w:eastAsia="Century"/>
          <w:spacing w:val="-5"/>
          <w:sz w:val="18"/>
        </w:rPr>
        <w:t>204</w:t>
      </w:r>
    </w:p>
    <w:p>
      <w:pPr>
        <w:tabs>
          <w:tab w:pos="4029" w:val="right" w:leader="dot"/>
        </w:tabs>
        <w:spacing w:line="360" w:lineRule="exact" w:before="0"/>
        <w:ind w:left="143" w:right="0" w:firstLine="0"/>
        <w:jc w:val="left"/>
        <w:rPr>
          <w:rFonts w:ascii="Century" w:eastAsia="Century"/>
          <w:sz w:val="18"/>
        </w:rPr>
      </w:pPr>
      <w:r>
        <w:rPr>
          <w:rFonts w:ascii="MS PGothic" w:eastAsia="MS PGothic"/>
          <w:b/>
          <w:spacing w:val="-2"/>
          <w:sz w:val="18"/>
        </w:rPr>
        <w:t>オブジェクト指</w:t>
      </w:r>
      <w:r>
        <w:rPr>
          <w:rFonts w:ascii="MS PGothic" w:eastAsia="MS PGothic"/>
          <w:b/>
          <w:spacing w:val="-10"/>
          <w:sz w:val="18"/>
        </w:rPr>
        <w:t>向</w:t>
      </w:r>
      <w:r>
        <w:rPr>
          <w:rFonts w:ascii="Times New Roman" w:eastAsia="Times New Roman"/>
          <w:sz w:val="18"/>
        </w:rPr>
        <w:tab/>
      </w:r>
      <w:r>
        <w:rPr>
          <w:rFonts w:ascii="Century" w:eastAsia="Century"/>
          <w:spacing w:val="-5"/>
          <w:sz w:val="18"/>
        </w:rPr>
        <w:t>204</w:t>
      </w:r>
    </w:p>
    <w:p>
      <w:pPr>
        <w:tabs>
          <w:tab w:pos="3727" w:val="left" w:leader="dot"/>
        </w:tabs>
        <w:spacing w:line="360" w:lineRule="exact" w:before="0"/>
        <w:ind w:left="143" w:right="0" w:firstLine="0"/>
        <w:jc w:val="left"/>
        <w:rPr>
          <w:rFonts w:ascii="Century" w:eastAsia="Century"/>
          <w:sz w:val="18"/>
        </w:rPr>
      </w:pPr>
      <w:r>
        <w:rPr>
          <w:rFonts w:ascii="MS PGothic" w:eastAsia="MS PGothic"/>
          <w:b/>
          <w:spacing w:val="-2"/>
          <w:sz w:val="18"/>
        </w:rPr>
        <w:t>オペレーティングシステ</w:t>
      </w:r>
      <w:r>
        <w:rPr>
          <w:rFonts w:ascii="MS PGothic" w:eastAsia="MS PGothic"/>
          <w:b/>
          <w:spacing w:val="-10"/>
          <w:sz w:val="18"/>
        </w:rPr>
        <w:t>ム</w:t>
      </w:r>
      <w:r>
        <w:rPr>
          <w:rFonts w:ascii="Times New Roman" w:eastAsia="Times New Roman"/>
          <w:sz w:val="18"/>
        </w:rPr>
        <w:tab/>
      </w:r>
      <w:r>
        <w:rPr>
          <w:rFonts w:ascii="Century" w:eastAsia="Century"/>
          <w:spacing w:val="-5"/>
          <w:sz w:val="18"/>
        </w:rPr>
        <w:t>168</w:t>
      </w:r>
    </w:p>
    <w:p>
      <w:pPr>
        <w:tabs>
          <w:tab w:pos="3827" w:val="left" w:leader="dot"/>
        </w:tabs>
        <w:spacing w:line="402" w:lineRule="exact" w:before="0"/>
        <w:ind w:left="143" w:right="0" w:firstLine="0"/>
        <w:jc w:val="left"/>
        <w:rPr>
          <w:rFonts w:ascii="Century" w:eastAsia="Century"/>
          <w:sz w:val="18"/>
        </w:rPr>
      </w:pPr>
      <w:r>
        <w:rPr>
          <w:rFonts w:ascii="MS PGothic" w:eastAsia="MS PGothic"/>
          <w:b/>
          <w:spacing w:val="-2"/>
          <w:sz w:val="18"/>
        </w:rPr>
        <w:t>音声パケッ</w:t>
      </w:r>
      <w:r>
        <w:rPr>
          <w:rFonts w:ascii="MS PGothic" w:eastAsia="MS PGothic"/>
          <w:b/>
          <w:spacing w:val="-10"/>
          <w:sz w:val="18"/>
        </w:rPr>
        <w:t>ト</w:t>
      </w:r>
      <w:r>
        <w:rPr>
          <w:rFonts w:ascii="Times New Roman" w:eastAsia="Times New Roman"/>
          <w:sz w:val="18"/>
        </w:rPr>
        <w:tab/>
      </w:r>
      <w:r>
        <w:rPr>
          <w:rFonts w:ascii="Century" w:eastAsia="Century"/>
          <w:spacing w:val="-5"/>
          <w:sz w:val="18"/>
        </w:rPr>
        <w:t>38</w:t>
      </w:r>
    </w:p>
    <w:p>
      <w:pPr>
        <w:pStyle w:val="Heading7"/>
      </w:pPr>
      <w:r>
        <w:rPr>
          <w:spacing w:val="-10"/>
        </w:rPr>
        <w:t>か</w:t>
      </w:r>
    </w:p>
    <w:p>
      <w:pPr>
        <w:tabs>
          <w:tab w:pos="3727" w:val="left" w:leader="dot"/>
        </w:tabs>
        <w:spacing w:line="396" w:lineRule="exact" w:before="0"/>
        <w:ind w:left="143" w:right="0" w:firstLine="0"/>
        <w:jc w:val="left"/>
        <w:rPr>
          <w:rFonts w:ascii="Century" w:eastAsia="Century"/>
          <w:sz w:val="18"/>
        </w:rPr>
      </w:pPr>
      <w:r>
        <w:rPr>
          <w:rFonts w:ascii="MS PGothic" w:eastAsia="MS PGothic"/>
          <w:b/>
          <w:spacing w:val="-2"/>
          <w:sz w:val="18"/>
        </w:rPr>
        <w:t>改行コー</w:t>
      </w:r>
      <w:r>
        <w:rPr>
          <w:rFonts w:ascii="MS PGothic" w:eastAsia="MS PGothic"/>
          <w:b/>
          <w:spacing w:val="-10"/>
          <w:sz w:val="18"/>
        </w:rPr>
        <w:t>ド</w:t>
      </w:r>
      <w:r>
        <w:rPr>
          <w:rFonts w:ascii="Times New Roman" w:eastAsia="Times New Roman"/>
          <w:sz w:val="18"/>
        </w:rPr>
        <w:tab/>
      </w:r>
      <w:r>
        <w:rPr>
          <w:rFonts w:ascii="Century" w:eastAsia="Century"/>
          <w:spacing w:val="-5"/>
          <w:sz w:val="18"/>
        </w:rPr>
        <w:t>140</w:t>
      </w:r>
    </w:p>
    <w:p>
      <w:pPr>
        <w:tabs>
          <w:tab w:pos="3727" w:val="left" w:leader="dot"/>
        </w:tabs>
        <w:spacing w:line="360" w:lineRule="exact" w:before="0"/>
        <w:ind w:left="143" w:right="0" w:firstLine="0"/>
        <w:jc w:val="left"/>
        <w:rPr>
          <w:rFonts w:ascii="Century" w:eastAsia="Century"/>
          <w:sz w:val="18"/>
        </w:rPr>
      </w:pPr>
      <w:r>
        <w:rPr>
          <w:rFonts w:ascii="MS PGothic" w:eastAsia="MS PGothic"/>
          <w:b/>
          <w:spacing w:val="-2"/>
          <w:sz w:val="18"/>
        </w:rPr>
        <w:t>階層的表</w:t>
      </w:r>
      <w:r>
        <w:rPr>
          <w:rFonts w:ascii="MS PGothic" w:eastAsia="MS PGothic"/>
          <w:b/>
          <w:spacing w:val="-10"/>
          <w:sz w:val="18"/>
        </w:rPr>
        <w:t>現</w:t>
      </w:r>
      <w:r>
        <w:rPr>
          <w:rFonts w:ascii="Times New Roman" w:eastAsia="Times New Roman"/>
          <w:sz w:val="18"/>
        </w:rPr>
        <w:tab/>
      </w:r>
      <w:r>
        <w:rPr>
          <w:rFonts w:ascii="Century" w:eastAsia="Century"/>
          <w:spacing w:val="-5"/>
          <w:sz w:val="18"/>
        </w:rPr>
        <w:t>180</w:t>
      </w:r>
    </w:p>
    <w:p>
      <w:pPr>
        <w:tabs>
          <w:tab w:pos="4026" w:val="right" w:leader="dot"/>
        </w:tabs>
        <w:spacing w:line="360" w:lineRule="exact" w:before="0"/>
        <w:ind w:left="143" w:right="0" w:firstLine="0"/>
        <w:jc w:val="left"/>
        <w:rPr>
          <w:rFonts w:ascii="Century" w:eastAsia="Century"/>
          <w:sz w:val="18"/>
        </w:rPr>
      </w:pPr>
      <w:r>
        <w:rPr>
          <w:rFonts w:ascii="MS PGothic" w:eastAsia="MS PGothic"/>
          <w:b/>
          <w:spacing w:val="-2"/>
          <w:sz w:val="18"/>
        </w:rPr>
        <w:t>拡張</w:t>
      </w:r>
      <w:r>
        <w:rPr>
          <w:rFonts w:ascii="MS PGothic" w:eastAsia="MS PGothic"/>
          <w:b/>
          <w:spacing w:val="-10"/>
          <w:sz w:val="18"/>
        </w:rPr>
        <w:t>子</w:t>
      </w:r>
      <w:r>
        <w:rPr>
          <w:rFonts w:ascii="Times New Roman" w:eastAsia="Times New Roman"/>
          <w:sz w:val="18"/>
        </w:rPr>
        <w:tab/>
      </w:r>
      <w:r>
        <w:rPr>
          <w:rFonts w:ascii="Century" w:eastAsia="Century"/>
          <w:spacing w:val="-12"/>
          <w:sz w:val="18"/>
        </w:rPr>
        <w:t>6</w:t>
      </w:r>
    </w:p>
    <w:p>
      <w:pPr>
        <w:tabs>
          <w:tab w:pos="4029" w:val="right" w:leader="dot"/>
        </w:tabs>
        <w:spacing w:line="360" w:lineRule="exact" w:before="0"/>
        <w:ind w:left="143" w:right="0" w:firstLine="0"/>
        <w:jc w:val="left"/>
        <w:rPr>
          <w:rFonts w:ascii="Century" w:eastAsia="Century"/>
          <w:sz w:val="18"/>
        </w:rPr>
      </w:pPr>
      <w:r>
        <w:rPr>
          <w:rFonts w:ascii="MS PGothic" w:eastAsia="MS PGothic"/>
          <w:b/>
          <w:sz w:val="18"/>
        </w:rPr>
        <w:t>画</w:t>
      </w:r>
      <w:r>
        <w:rPr>
          <w:rFonts w:ascii="MS PGothic" w:eastAsia="MS PGothic"/>
          <w:b/>
          <w:spacing w:val="-10"/>
          <w:sz w:val="18"/>
        </w:rPr>
        <w:t>素</w:t>
      </w:r>
      <w:r>
        <w:rPr>
          <w:rFonts w:ascii="Times New Roman" w:eastAsia="Times New Roman"/>
          <w:sz w:val="18"/>
        </w:rPr>
        <w:tab/>
      </w:r>
      <w:r>
        <w:rPr>
          <w:rFonts w:ascii="Century" w:eastAsia="Century"/>
          <w:spacing w:val="-5"/>
          <w:sz w:val="18"/>
        </w:rPr>
        <w:t>150</w:t>
      </w:r>
    </w:p>
    <w:p>
      <w:pPr>
        <w:tabs>
          <w:tab w:pos="4029" w:val="right" w:leader="dot"/>
        </w:tabs>
        <w:spacing w:line="360" w:lineRule="exact" w:before="0"/>
        <w:ind w:left="143" w:right="0" w:firstLine="0"/>
        <w:jc w:val="left"/>
        <w:rPr>
          <w:rFonts w:ascii="Century" w:eastAsia="Century"/>
          <w:sz w:val="18"/>
        </w:rPr>
      </w:pPr>
      <w:r>
        <w:rPr>
          <w:rFonts w:ascii="MS PGothic" w:eastAsia="MS PGothic"/>
          <w:b/>
          <w:spacing w:val="-2"/>
          <w:sz w:val="18"/>
        </w:rPr>
        <w:t>仮想記</w:t>
      </w:r>
      <w:r>
        <w:rPr>
          <w:rFonts w:ascii="MS PGothic" w:eastAsia="MS PGothic"/>
          <w:b/>
          <w:spacing w:val="-10"/>
          <w:sz w:val="18"/>
        </w:rPr>
        <w:t>憶</w:t>
      </w:r>
      <w:r>
        <w:rPr>
          <w:rFonts w:ascii="Times New Roman" w:eastAsia="Times New Roman"/>
          <w:sz w:val="18"/>
        </w:rPr>
        <w:tab/>
      </w:r>
      <w:r>
        <w:rPr>
          <w:rFonts w:ascii="Century" w:eastAsia="Century"/>
          <w:spacing w:val="-5"/>
          <w:sz w:val="18"/>
        </w:rPr>
        <w:t>170</w:t>
      </w:r>
    </w:p>
    <w:p>
      <w:pPr>
        <w:tabs>
          <w:tab w:pos="4029" w:val="right" w:leader="dot"/>
        </w:tabs>
        <w:spacing w:line="360" w:lineRule="exact" w:before="0"/>
        <w:ind w:left="143" w:right="0" w:firstLine="0"/>
        <w:jc w:val="left"/>
        <w:rPr>
          <w:rFonts w:ascii="Century" w:eastAsia="Century"/>
          <w:sz w:val="18"/>
        </w:rPr>
      </w:pPr>
      <w:r>
        <w:rPr>
          <w:rFonts w:ascii="MS PGothic" w:eastAsia="MS PGothic"/>
          <w:b/>
          <w:sz w:val="18"/>
        </w:rPr>
        <w:t>合</w:t>
      </w:r>
      <w:r>
        <w:rPr>
          <w:rFonts w:ascii="MS PGothic" w:eastAsia="MS PGothic"/>
          <w:b/>
          <w:spacing w:val="-10"/>
          <w:sz w:val="18"/>
        </w:rPr>
        <w:t>併</w:t>
      </w:r>
      <w:r>
        <w:rPr>
          <w:rFonts w:ascii="Times New Roman" w:eastAsia="Times New Roman"/>
          <w:sz w:val="18"/>
        </w:rPr>
        <w:tab/>
      </w:r>
      <w:r>
        <w:rPr>
          <w:rFonts w:ascii="Century" w:eastAsia="Century"/>
          <w:spacing w:val="-5"/>
          <w:sz w:val="18"/>
        </w:rPr>
        <w:t>182</w:t>
      </w:r>
    </w:p>
    <w:p>
      <w:pPr>
        <w:tabs>
          <w:tab w:pos="3827" w:val="left" w:leader="dot"/>
        </w:tabs>
        <w:spacing w:line="360" w:lineRule="exact" w:before="0"/>
        <w:ind w:left="143" w:right="0" w:firstLine="0"/>
        <w:jc w:val="left"/>
        <w:rPr>
          <w:rFonts w:ascii="Century" w:eastAsia="Century"/>
          <w:sz w:val="18"/>
        </w:rPr>
      </w:pPr>
      <w:r>
        <w:rPr>
          <w:rFonts w:ascii="MS PGothic" w:eastAsia="MS PGothic"/>
          <w:b/>
          <w:spacing w:val="-2"/>
          <w:sz w:val="18"/>
        </w:rPr>
        <w:t>稼働</w:t>
      </w:r>
      <w:r>
        <w:rPr>
          <w:rFonts w:ascii="MS PGothic" w:eastAsia="MS PGothic"/>
          <w:b/>
          <w:spacing w:val="-10"/>
          <w:sz w:val="18"/>
        </w:rPr>
        <w:t>率</w:t>
      </w:r>
      <w:r>
        <w:rPr>
          <w:rFonts w:ascii="Times New Roman" w:eastAsia="Times New Roman"/>
          <w:sz w:val="18"/>
        </w:rPr>
        <w:tab/>
      </w:r>
      <w:r>
        <w:rPr>
          <w:rFonts w:ascii="Century" w:eastAsia="Century"/>
          <w:spacing w:val="-5"/>
          <w:sz w:val="18"/>
        </w:rPr>
        <w:t>95</w:t>
      </w:r>
    </w:p>
    <w:p>
      <w:pPr>
        <w:tabs>
          <w:tab w:pos="4029" w:val="right" w:leader="dot"/>
        </w:tabs>
        <w:spacing w:line="360" w:lineRule="exact" w:before="0"/>
        <w:ind w:left="143" w:right="0" w:firstLine="0"/>
        <w:jc w:val="left"/>
        <w:rPr>
          <w:rFonts w:ascii="Century" w:eastAsia="Century"/>
          <w:sz w:val="18"/>
        </w:rPr>
      </w:pPr>
      <w:r>
        <w:rPr>
          <w:rFonts w:ascii="MS PGothic" w:eastAsia="MS PGothic"/>
          <w:b/>
          <w:spacing w:val="-2"/>
          <w:sz w:val="18"/>
        </w:rPr>
        <w:t>カプセル</w:t>
      </w:r>
      <w:r>
        <w:rPr>
          <w:rFonts w:ascii="MS PGothic" w:eastAsia="MS PGothic"/>
          <w:b/>
          <w:spacing w:val="-10"/>
          <w:sz w:val="18"/>
        </w:rPr>
        <w:t>化</w:t>
      </w:r>
      <w:r>
        <w:rPr>
          <w:rFonts w:ascii="Times New Roman" w:eastAsia="Times New Roman"/>
          <w:sz w:val="18"/>
        </w:rPr>
        <w:tab/>
      </w:r>
      <w:r>
        <w:rPr>
          <w:rFonts w:ascii="Century" w:eastAsia="Century"/>
          <w:spacing w:val="-5"/>
          <w:sz w:val="18"/>
        </w:rPr>
        <w:t>204</w:t>
      </w:r>
    </w:p>
    <w:p>
      <w:pPr>
        <w:tabs>
          <w:tab w:pos="3926" w:val="left" w:leader="dot"/>
        </w:tabs>
        <w:spacing w:line="360" w:lineRule="exact" w:before="0"/>
        <w:ind w:left="143" w:right="0" w:firstLine="0"/>
        <w:jc w:val="left"/>
        <w:rPr>
          <w:rFonts w:ascii="Century" w:eastAsia="Century"/>
          <w:sz w:val="18"/>
        </w:rPr>
      </w:pPr>
      <w:r>
        <w:rPr>
          <w:rFonts w:ascii="MS PGothic" w:eastAsia="MS PGothic"/>
          <w:b/>
          <w:spacing w:val="-2"/>
          <w:sz w:val="18"/>
        </w:rPr>
        <w:t>カレントパ</w:t>
      </w:r>
      <w:r>
        <w:rPr>
          <w:rFonts w:ascii="MS PGothic" w:eastAsia="MS PGothic"/>
          <w:b/>
          <w:spacing w:val="-10"/>
          <w:sz w:val="18"/>
        </w:rPr>
        <w:t>ス</w:t>
      </w:r>
      <w:r>
        <w:rPr>
          <w:rFonts w:ascii="Times New Roman" w:eastAsia="Times New Roman"/>
          <w:sz w:val="18"/>
        </w:rPr>
        <w:tab/>
      </w:r>
      <w:r>
        <w:rPr>
          <w:rFonts w:ascii="Century" w:eastAsia="Century"/>
          <w:spacing w:val="-12"/>
          <w:sz w:val="18"/>
        </w:rPr>
        <w:t>7</w:t>
      </w:r>
    </w:p>
    <w:p>
      <w:pPr>
        <w:tabs>
          <w:tab w:pos="3727" w:val="left" w:leader="dot"/>
        </w:tabs>
        <w:spacing w:line="360" w:lineRule="exact" w:before="0"/>
        <w:ind w:left="143" w:right="0" w:firstLine="0"/>
        <w:jc w:val="left"/>
        <w:rPr>
          <w:rFonts w:ascii="Century" w:eastAsia="Century"/>
          <w:sz w:val="18"/>
        </w:rPr>
      </w:pPr>
      <w:r>
        <w:rPr>
          <w:rFonts w:ascii="MS PGothic" w:eastAsia="MS PGothic"/>
          <w:b/>
          <w:spacing w:val="-2"/>
          <w:sz w:val="18"/>
        </w:rPr>
        <w:t>関係的表</w:t>
      </w:r>
      <w:r>
        <w:rPr>
          <w:rFonts w:ascii="MS PGothic" w:eastAsia="MS PGothic"/>
          <w:b/>
          <w:spacing w:val="-10"/>
          <w:sz w:val="18"/>
        </w:rPr>
        <w:t>現</w:t>
      </w:r>
      <w:r>
        <w:rPr>
          <w:rFonts w:ascii="Times New Roman" w:eastAsia="Times New Roman"/>
          <w:sz w:val="18"/>
        </w:rPr>
        <w:tab/>
      </w:r>
      <w:r>
        <w:rPr>
          <w:rFonts w:ascii="Century" w:eastAsia="Century"/>
          <w:spacing w:val="-5"/>
          <w:sz w:val="18"/>
        </w:rPr>
        <w:t>181</w:t>
      </w:r>
    </w:p>
    <w:p>
      <w:pPr>
        <w:tabs>
          <w:tab w:pos="3827" w:val="left" w:leader="dot"/>
        </w:tabs>
        <w:spacing w:line="360" w:lineRule="exact" w:before="0"/>
        <w:ind w:left="143" w:right="0" w:firstLine="0"/>
        <w:jc w:val="left"/>
        <w:rPr>
          <w:rFonts w:ascii="Century" w:eastAsia="Century"/>
          <w:sz w:val="18"/>
        </w:rPr>
      </w:pPr>
      <w:r>
        <w:rPr>
          <w:rFonts w:ascii="MS PGothic" w:eastAsia="MS PGothic"/>
          <w:b/>
          <w:spacing w:val="-2"/>
          <w:sz w:val="18"/>
        </w:rPr>
        <w:t>換字</w:t>
      </w:r>
      <w:r>
        <w:rPr>
          <w:rFonts w:ascii="MS PGothic" w:eastAsia="MS PGothic"/>
          <w:b/>
          <w:spacing w:val="-10"/>
          <w:sz w:val="18"/>
        </w:rPr>
        <w:t>式</w:t>
      </w:r>
      <w:r>
        <w:rPr>
          <w:rFonts w:ascii="Times New Roman" w:eastAsia="Times New Roman"/>
          <w:sz w:val="18"/>
        </w:rPr>
        <w:tab/>
      </w:r>
      <w:r>
        <w:rPr>
          <w:rFonts w:ascii="Century" w:eastAsia="Century"/>
          <w:spacing w:val="-5"/>
          <w:sz w:val="18"/>
        </w:rPr>
        <w:t>80</w:t>
      </w:r>
    </w:p>
    <w:p>
      <w:pPr>
        <w:tabs>
          <w:tab w:pos="3827" w:val="left" w:leader="dot"/>
        </w:tabs>
        <w:spacing w:line="360" w:lineRule="exact" w:before="0"/>
        <w:ind w:left="143" w:right="0" w:firstLine="0"/>
        <w:jc w:val="left"/>
        <w:rPr>
          <w:rFonts w:ascii="Century" w:eastAsia="Century"/>
          <w:sz w:val="18"/>
        </w:rPr>
      </w:pPr>
      <w:r>
        <w:rPr>
          <w:rFonts w:ascii="MS PGothic" w:eastAsia="MS PGothic"/>
          <w:b/>
          <w:spacing w:val="-2"/>
          <w:sz w:val="18"/>
        </w:rPr>
        <w:t>緩衝地</w:t>
      </w:r>
      <w:r>
        <w:rPr>
          <w:rFonts w:ascii="MS PGothic" w:eastAsia="MS PGothic"/>
          <w:b/>
          <w:spacing w:val="-10"/>
          <w:sz w:val="18"/>
        </w:rPr>
        <w:t>帯</w:t>
      </w:r>
      <w:r>
        <w:rPr>
          <w:rFonts w:ascii="Times New Roman" w:eastAsia="Times New Roman"/>
          <w:sz w:val="18"/>
        </w:rPr>
        <w:tab/>
      </w:r>
      <w:r>
        <w:rPr>
          <w:rFonts w:ascii="Century" w:eastAsia="Century"/>
          <w:spacing w:val="-5"/>
          <w:sz w:val="18"/>
        </w:rPr>
        <w:t>53</w:t>
      </w:r>
    </w:p>
    <w:p>
      <w:pPr>
        <w:tabs>
          <w:tab w:pos="3727" w:val="left" w:leader="dot"/>
        </w:tabs>
        <w:spacing w:line="402" w:lineRule="exact" w:before="0"/>
        <w:ind w:left="143" w:right="0" w:firstLine="0"/>
        <w:jc w:val="left"/>
        <w:rPr>
          <w:rFonts w:ascii="Century" w:eastAsia="Century"/>
          <w:sz w:val="18"/>
        </w:rPr>
      </w:pPr>
      <w:r>
        <w:rPr>
          <w:rFonts w:ascii="MS PGothic" w:eastAsia="MS PGothic"/>
          <w:b/>
          <w:spacing w:val="-2"/>
          <w:sz w:val="18"/>
        </w:rPr>
        <w:t>完備</w:t>
      </w:r>
      <w:r>
        <w:rPr>
          <w:rFonts w:ascii="MS PGothic" w:eastAsia="MS PGothic"/>
          <w:b/>
          <w:spacing w:val="-10"/>
          <w:sz w:val="18"/>
        </w:rPr>
        <w:t>性</w:t>
      </w:r>
      <w:r>
        <w:rPr>
          <w:rFonts w:ascii="Times New Roman" w:eastAsia="Times New Roman"/>
          <w:sz w:val="18"/>
        </w:rPr>
        <w:tab/>
      </w:r>
      <w:r>
        <w:rPr>
          <w:rFonts w:ascii="Century" w:eastAsia="Century"/>
          <w:spacing w:val="-5"/>
          <w:sz w:val="18"/>
        </w:rPr>
        <w:t>179</w:t>
      </w:r>
    </w:p>
    <w:p>
      <w:pPr>
        <w:pStyle w:val="Heading7"/>
        <w:spacing w:before="122"/>
      </w:pPr>
      <w:r>
        <w:rPr>
          <w:spacing w:val="-10"/>
        </w:rPr>
        <w:t>き</w:t>
      </w:r>
    </w:p>
    <w:p>
      <w:pPr>
        <w:tabs>
          <w:tab w:pos="4029" w:val="right" w:leader="dot"/>
        </w:tabs>
        <w:spacing w:line="396" w:lineRule="exact" w:before="0"/>
        <w:ind w:left="143" w:right="0" w:firstLine="0"/>
        <w:jc w:val="left"/>
        <w:rPr>
          <w:rFonts w:ascii="Century" w:eastAsia="Century"/>
          <w:sz w:val="18"/>
        </w:rPr>
      </w:pPr>
      <w:r>
        <w:rPr>
          <w:rFonts w:ascii="MS PGothic" w:eastAsia="MS PGothic"/>
          <w:b/>
          <w:spacing w:val="-2"/>
          <w:sz w:val="18"/>
        </w:rPr>
        <w:t>記憶アドレ</w:t>
      </w:r>
      <w:r>
        <w:rPr>
          <w:rFonts w:ascii="MS PGothic" w:eastAsia="MS PGothic"/>
          <w:b/>
          <w:spacing w:val="-10"/>
          <w:sz w:val="18"/>
        </w:rPr>
        <w:t>ス</w:t>
      </w:r>
      <w:r>
        <w:rPr>
          <w:rFonts w:ascii="Times New Roman" w:eastAsia="Times New Roman"/>
          <w:sz w:val="18"/>
        </w:rPr>
        <w:tab/>
      </w:r>
      <w:r>
        <w:rPr>
          <w:rFonts w:ascii="Century" w:eastAsia="Century"/>
          <w:spacing w:val="-5"/>
          <w:sz w:val="18"/>
        </w:rPr>
        <w:t>107</w:t>
      </w:r>
    </w:p>
    <w:p>
      <w:pPr>
        <w:tabs>
          <w:tab w:pos="3727" w:val="left" w:leader="dot"/>
        </w:tabs>
        <w:spacing w:line="360" w:lineRule="exact" w:before="0"/>
        <w:ind w:left="143" w:right="0" w:firstLine="0"/>
        <w:jc w:val="left"/>
        <w:rPr>
          <w:rFonts w:ascii="Century" w:eastAsia="Century"/>
          <w:sz w:val="18"/>
        </w:rPr>
      </w:pPr>
      <w:r>
        <w:rPr>
          <w:rFonts w:ascii="MS PGothic" w:eastAsia="MS PGothic"/>
          <w:b/>
          <w:spacing w:val="-2"/>
          <w:sz w:val="18"/>
        </w:rPr>
        <w:t>記憶装</w:t>
      </w:r>
      <w:r>
        <w:rPr>
          <w:rFonts w:ascii="MS PGothic" w:eastAsia="MS PGothic"/>
          <w:b/>
          <w:spacing w:val="-10"/>
          <w:sz w:val="18"/>
        </w:rPr>
        <w:t>置</w:t>
      </w:r>
      <w:r>
        <w:rPr>
          <w:rFonts w:ascii="Times New Roman" w:eastAsia="Times New Roman"/>
          <w:sz w:val="18"/>
        </w:rPr>
        <w:tab/>
      </w:r>
      <w:r>
        <w:rPr>
          <w:rFonts w:ascii="Century" w:eastAsia="Century"/>
          <w:spacing w:val="-5"/>
          <w:sz w:val="18"/>
        </w:rPr>
        <w:t>104</w:t>
      </w:r>
    </w:p>
    <w:p>
      <w:pPr>
        <w:tabs>
          <w:tab w:pos="4029" w:val="right" w:leader="dot"/>
        </w:tabs>
        <w:spacing w:line="360" w:lineRule="exact" w:before="0"/>
        <w:ind w:left="143" w:right="0" w:firstLine="0"/>
        <w:jc w:val="left"/>
        <w:rPr>
          <w:rFonts w:ascii="Century" w:eastAsia="Century"/>
          <w:sz w:val="18"/>
        </w:rPr>
      </w:pPr>
      <w:r>
        <w:rPr>
          <w:rFonts w:ascii="MS PGothic" w:eastAsia="MS PGothic"/>
          <w:b/>
          <w:spacing w:val="-2"/>
          <w:sz w:val="18"/>
        </w:rPr>
        <w:t>機械</w:t>
      </w:r>
      <w:r>
        <w:rPr>
          <w:rFonts w:ascii="MS PGothic" w:eastAsia="MS PGothic"/>
          <w:b/>
          <w:spacing w:val="-10"/>
          <w:sz w:val="18"/>
        </w:rPr>
        <w:t>語</w:t>
      </w:r>
      <w:r>
        <w:rPr>
          <w:rFonts w:ascii="Times New Roman" w:eastAsia="Times New Roman"/>
          <w:sz w:val="18"/>
        </w:rPr>
        <w:tab/>
      </w:r>
      <w:r>
        <w:rPr>
          <w:rFonts w:ascii="Century" w:eastAsia="Century"/>
          <w:spacing w:val="-5"/>
          <w:sz w:val="18"/>
        </w:rPr>
        <w:t>199</w:t>
      </w:r>
    </w:p>
    <w:p>
      <w:pPr>
        <w:tabs>
          <w:tab w:pos="3727" w:val="left" w:leader="dot"/>
        </w:tabs>
        <w:spacing w:line="360" w:lineRule="exact" w:before="0"/>
        <w:ind w:left="143" w:right="0" w:firstLine="0"/>
        <w:jc w:val="left"/>
        <w:rPr>
          <w:rFonts w:ascii="Century" w:eastAsia="Century"/>
          <w:sz w:val="18"/>
        </w:rPr>
      </w:pPr>
      <w:r>
        <w:rPr>
          <w:rFonts w:ascii="MS PGothic" w:eastAsia="MS PGothic"/>
          <w:b/>
          <w:spacing w:val="-2"/>
          <w:sz w:val="18"/>
        </w:rPr>
        <w:t>木構</w:t>
      </w:r>
      <w:r>
        <w:rPr>
          <w:rFonts w:ascii="MS PGothic" w:eastAsia="MS PGothic"/>
          <w:b/>
          <w:spacing w:val="-10"/>
          <w:sz w:val="18"/>
        </w:rPr>
        <w:t>造</w:t>
      </w:r>
      <w:r>
        <w:rPr>
          <w:rFonts w:ascii="Times New Roman" w:eastAsia="Times New Roman"/>
          <w:sz w:val="18"/>
        </w:rPr>
        <w:tab/>
      </w:r>
      <w:r>
        <w:rPr>
          <w:rFonts w:ascii="Century" w:eastAsia="Century"/>
          <w:spacing w:val="-5"/>
          <w:sz w:val="18"/>
        </w:rPr>
        <w:t>180</w:t>
      </w:r>
    </w:p>
    <w:p>
      <w:pPr>
        <w:tabs>
          <w:tab w:pos="3727" w:val="left" w:leader="dot"/>
        </w:tabs>
        <w:spacing w:line="360" w:lineRule="exact" w:before="0"/>
        <w:ind w:left="143" w:right="0" w:firstLine="0"/>
        <w:jc w:val="left"/>
        <w:rPr>
          <w:rFonts w:ascii="Century" w:eastAsia="Century"/>
          <w:sz w:val="18"/>
        </w:rPr>
      </w:pPr>
      <w:r>
        <w:rPr>
          <w:rFonts w:ascii="MS PGothic" w:eastAsia="MS PGothic"/>
          <w:b/>
          <w:spacing w:val="-2"/>
          <w:sz w:val="18"/>
        </w:rPr>
        <w:t>奇数パリテ</w:t>
      </w:r>
      <w:r>
        <w:rPr>
          <w:rFonts w:ascii="MS PGothic" w:eastAsia="MS PGothic"/>
          <w:b/>
          <w:spacing w:val="-10"/>
          <w:sz w:val="18"/>
        </w:rPr>
        <w:t>ィ</w:t>
      </w:r>
      <w:r>
        <w:rPr>
          <w:rFonts w:ascii="Times New Roman" w:eastAsia="Times New Roman"/>
          <w:sz w:val="18"/>
        </w:rPr>
        <w:tab/>
      </w:r>
      <w:r>
        <w:rPr>
          <w:rFonts w:ascii="Century" w:eastAsia="Century"/>
          <w:spacing w:val="-5"/>
          <w:sz w:val="18"/>
        </w:rPr>
        <w:t>161</w:t>
      </w:r>
    </w:p>
    <w:p>
      <w:pPr>
        <w:tabs>
          <w:tab w:pos="3727" w:val="left" w:leader="dot"/>
        </w:tabs>
        <w:spacing w:line="360" w:lineRule="exact" w:before="0"/>
        <w:ind w:left="143" w:right="0" w:firstLine="0"/>
        <w:jc w:val="left"/>
        <w:rPr>
          <w:rFonts w:ascii="Century" w:eastAsia="Century"/>
          <w:sz w:val="18"/>
        </w:rPr>
      </w:pPr>
      <w:r>
        <w:rPr>
          <w:rFonts w:ascii="MS PGothic" w:eastAsia="MS PGothic"/>
          <w:b/>
          <w:spacing w:val="-2"/>
          <w:sz w:val="18"/>
        </w:rPr>
        <w:t>基本ソフ</w:t>
      </w:r>
      <w:r>
        <w:rPr>
          <w:rFonts w:ascii="MS PGothic" w:eastAsia="MS PGothic"/>
          <w:b/>
          <w:spacing w:val="-10"/>
          <w:sz w:val="18"/>
        </w:rPr>
        <w:t>ト</w:t>
      </w:r>
      <w:r>
        <w:rPr>
          <w:rFonts w:ascii="Times New Roman" w:eastAsia="Times New Roman"/>
          <w:sz w:val="18"/>
        </w:rPr>
        <w:tab/>
      </w:r>
      <w:r>
        <w:rPr>
          <w:rFonts w:ascii="Century" w:eastAsia="Century"/>
          <w:spacing w:val="-5"/>
          <w:sz w:val="18"/>
        </w:rPr>
        <w:t>168</w:t>
      </w:r>
    </w:p>
    <w:p>
      <w:pPr>
        <w:tabs>
          <w:tab w:pos="3727" w:val="left" w:leader="dot"/>
        </w:tabs>
        <w:spacing w:line="402" w:lineRule="exact" w:before="0"/>
        <w:ind w:left="143" w:right="0" w:firstLine="0"/>
        <w:jc w:val="left"/>
        <w:rPr>
          <w:rFonts w:ascii="Century" w:eastAsia="Century"/>
          <w:sz w:val="18"/>
        </w:rPr>
      </w:pPr>
      <w:r>
        <w:rPr>
          <w:rFonts w:ascii="MS PGothic" w:eastAsia="MS PGothic"/>
          <w:b/>
          <w:spacing w:val="-2"/>
          <w:sz w:val="18"/>
        </w:rPr>
        <w:t>キャッシ</w:t>
      </w:r>
      <w:r>
        <w:rPr>
          <w:rFonts w:ascii="MS PGothic" w:eastAsia="MS PGothic"/>
          <w:b/>
          <w:spacing w:val="-10"/>
          <w:sz w:val="18"/>
        </w:rPr>
        <w:t>ュ</w:t>
      </w:r>
      <w:r>
        <w:rPr>
          <w:rFonts w:ascii="Times New Roman" w:eastAsia="Times New Roman"/>
          <w:sz w:val="18"/>
        </w:rPr>
        <w:tab/>
      </w:r>
      <w:r>
        <w:rPr>
          <w:rFonts w:ascii="Century" w:eastAsia="Century"/>
          <w:spacing w:val="-5"/>
          <w:sz w:val="18"/>
        </w:rPr>
        <w:t>106</w:t>
      </w:r>
    </w:p>
    <w:p>
      <w:pPr>
        <w:spacing w:after="0" w:line="402" w:lineRule="exact"/>
        <w:jc w:val="left"/>
        <w:rPr>
          <w:rFonts w:ascii="Century" w:eastAsia="Century"/>
          <w:sz w:val="18"/>
        </w:rPr>
        <w:sectPr>
          <w:type w:val="continuous"/>
          <w:pgSz w:w="11910" w:h="16840"/>
          <w:pgMar w:header="685" w:footer="0" w:top="1920" w:bottom="280" w:left="1559" w:right="1133"/>
          <w:cols w:num="2" w:equalWidth="0">
            <w:col w:w="4070" w:space="542"/>
            <w:col w:w="4606"/>
          </w:cols>
        </w:sectPr>
      </w:pPr>
    </w:p>
    <w:p>
      <w:pPr>
        <w:tabs>
          <w:tab w:pos="4029" w:val="right" w:leader="dot"/>
        </w:tabs>
        <w:spacing w:line="402" w:lineRule="exact" w:before="320"/>
        <w:ind w:left="143" w:right="0" w:firstLine="0"/>
        <w:jc w:val="left"/>
        <w:rPr>
          <w:rFonts w:ascii="Century" w:eastAsia="Century"/>
          <w:sz w:val="18"/>
        </w:rPr>
      </w:pPr>
      <w:r>
        <w:rPr>
          <w:rFonts w:ascii="MS PGothic" w:eastAsia="MS PGothic"/>
          <w:b/>
          <w:spacing w:val="-2"/>
          <w:sz w:val="18"/>
        </w:rPr>
        <w:t>狭帯</w:t>
      </w:r>
      <w:r>
        <w:rPr>
          <w:rFonts w:ascii="MS PGothic" w:eastAsia="MS PGothic"/>
          <w:b/>
          <w:spacing w:val="-10"/>
          <w:sz w:val="18"/>
        </w:rPr>
        <w:t>域</w:t>
      </w:r>
      <w:r>
        <w:rPr>
          <w:rFonts w:ascii="Times New Roman" w:eastAsia="Times New Roman"/>
          <w:sz w:val="18"/>
        </w:rPr>
        <w:tab/>
      </w:r>
      <w:r>
        <w:rPr>
          <w:rFonts w:ascii="Century" w:eastAsia="Century"/>
          <w:spacing w:val="-5"/>
          <w:sz w:val="18"/>
        </w:rPr>
        <w:t>157</w:t>
      </w:r>
    </w:p>
    <w:p>
      <w:pPr>
        <w:tabs>
          <w:tab w:pos="3827" w:val="left" w:leader="dot"/>
        </w:tabs>
        <w:spacing w:line="360" w:lineRule="exact" w:before="0"/>
        <w:ind w:left="143" w:right="0" w:firstLine="0"/>
        <w:jc w:val="left"/>
        <w:rPr>
          <w:rFonts w:ascii="Century" w:eastAsia="Century"/>
          <w:sz w:val="18"/>
        </w:rPr>
      </w:pPr>
      <w:r>
        <w:rPr>
          <w:rFonts w:ascii="MS PGothic" w:eastAsia="MS PGothic"/>
          <w:b/>
          <w:spacing w:val="-2"/>
          <w:sz w:val="18"/>
        </w:rPr>
        <w:t>共通鍵方</w:t>
      </w:r>
      <w:r>
        <w:rPr>
          <w:rFonts w:ascii="MS PGothic" w:eastAsia="MS PGothic"/>
          <w:b/>
          <w:spacing w:val="-10"/>
          <w:sz w:val="18"/>
        </w:rPr>
        <w:t>式</w:t>
      </w:r>
      <w:r>
        <w:rPr>
          <w:rFonts w:ascii="Times New Roman" w:eastAsia="Times New Roman"/>
          <w:sz w:val="18"/>
        </w:rPr>
        <w:tab/>
      </w:r>
      <w:r>
        <w:rPr>
          <w:rFonts w:ascii="Century" w:eastAsia="Century"/>
          <w:spacing w:val="-5"/>
          <w:sz w:val="18"/>
        </w:rPr>
        <w:t>82</w:t>
      </w:r>
    </w:p>
    <w:p>
      <w:pPr>
        <w:tabs>
          <w:tab w:pos="3726" w:val="left" w:leader="dot"/>
        </w:tabs>
        <w:spacing w:line="402" w:lineRule="exact" w:before="0"/>
        <w:ind w:left="143" w:right="0" w:firstLine="0"/>
        <w:jc w:val="left"/>
        <w:rPr>
          <w:rFonts w:ascii="Century" w:eastAsia="Century"/>
          <w:sz w:val="18"/>
        </w:rPr>
      </w:pPr>
      <w:r>
        <w:rPr>
          <w:rFonts w:ascii="MS PGothic" w:eastAsia="MS PGothic"/>
          <w:b/>
          <w:spacing w:val="-2"/>
          <w:sz w:val="18"/>
        </w:rPr>
        <w:t>共通部</w:t>
      </w:r>
      <w:r>
        <w:rPr>
          <w:rFonts w:ascii="MS PGothic" w:eastAsia="MS PGothic"/>
          <w:b/>
          <w:spacing w:val="-10"/>
          <w:sz w:val="18"/>
        </w:rPr>
        <w:t>分</w:t>
      </w:r>
      <w:r>
        <w:rPr>
          <w:rFonts w:ascii="Times New Roman" w:eastAsia="Times New Roman"/>
          <w:sz w:val="18"/>
        </w:rPr>
        <w:tab/>
      </w:r>
      <w:r>
        <w:rPr>
          <w:rFonts w:ascii="Century" w:eastAsia="Century"/>
          <w:spacing w:val="-5"/>
          <w:sz w:val="18"/>
        </w:rPr>
        <w:t>182</w:t>
      </w:r>
    </w:p>
    <w:p>
      <w:pPr>
        <w:pStyle w:val="Heading7"/>
      </w:pPr>
      <w:r>
        <w:rPr>
          <w:spacing w:val="-10"/>
        </w:rPr>
        <w:t>く</w:t>
      </w:r>
    </w:p>
    <w:p>
      <w:pPr>
        <w:tabs>
          <w:tab w:pos="4029" w:val="right" w:leader="dot"/>
        </w:tabs>
        <w:spacing w:line="396" w:lineRule="exact" w:before="0"/>
        <w:ind w:left="143" w:right="0" w:firstLine="0"/>
        <w:jc w:val="left"/>
        <w:rPr>
          <w:rFonts w:ascii="Century" w:eastAsia="Century"/>
          <w:sz w:val="18"/>
        </w:rPr>
      </w:pPr>
      <w:r>
        <w:rPr>
          <w:rFonts w:ascii="MS PGothic" w:eastAsia="MS PGothic"/>
          <w:b/>
          <w:spacing w:val="-2"/>
          <w:sz w:val="18"/>
        </w:rPr>
        <w:t>クイックソー</w:t>
      </w:r>
      <w:r>
        <w:rPr>
          <w:rFonts w:ascii="MS PGothic" w:eastAsia="MS PGothic"/>
          <w:b/>
          <w:spacing w:val="-10"/>
          <w:sz w:val="18"/>
        </w:rPr>
        <w:t>ト</w:t>
      </w:r>
      <w:r>
        <w:rPr>
          <w:rFonts w:ascii="Times New Roman" w:eastAsia="Times New Roman"/>
          <w:sz w:val="18"/>
        </w:rPr>
        <w:tab/>
      </w:r>
      <w:r>
        <w:rPr>
          <w:rFonts w:ascii="Century" w:eastAsia="Century"/>
          <w:spacing w:val="-5"/>
          <w:sz w:val="18"/>
        </w:rPr>
        <w:t>212</w:t>
      </w:r>
    </w:p>
    <w:p>
      <w:pPr>
        <w:tabs>
          <w:tab w:pos="3726" w:val="left" w:leader="dot"/>
        </w:tabs>
        <w:spacing w:line="360" w:lineRule="exact" w:before="0"/>
        <w:ind w:left="143" w:right="0" w:firstLine="0"/>
        <w:jc w:val="left"/>
        <w:rPr>
          <w:rFonts w:ascii="Century" w:eastAsia="Century"/>
          <w:sz w:val="18"/>
        </w:rPr>
      </w:pPr>
      <w:r>
        <w:rPr>
          <w:rFonts w:ascii="MS PGothic" w:eastAsia="MS PGothic"/>
          <w:b/>
          <w:spacing w:val="-2"/>
          <w:sz w:val="18"/>
        </w:rPr>
        <w:t>偶数パリテ</w:t>
      </w:r>
      <w:r>
        <w:rPr>
          <w:rFonts w:ascii="MS PGothic" w:eastAsia="MS PGothic"/>
          <w:b/>
          <w:spacing w:val="-10"/>
          <w:sz w:val="18"/>
        </w:rPr>
        <w:t>ィ</w:t>
      </w:r>
      <w:r>
        <w:rPr>
          <w:rFonts w:ascii="Times New Roman" w:eastAsia="Times New Roman"/>
          <w:sz w:val="18"/>
        </w:rPr>
        <w:tab/>
      </w:r>
      <w:r>
        <w:rPr>
          <w:rFonts w:ascii="Century" w:eastAsia="Century"/>
          <w:spacing w:val="-5"/>
          <w:sz w:val="18"/>
        </w:rPr>
        <w:t>161</w:t>
      </w:r>
    </w:p>
    <w:p>
      <w:pPr>
        <w:tabs>
          <w:tab w:pos="3827" w:val="left" w:leader="dot"/>
        </w:tabs>
        <w:spacing w:line="360" w:lineRule="exact" w:before="0"/>
        <w:ind w:left="143" w:right="0" w:firstLine="0"/>
        <w:jc w:val="left"/>
        <w:rPr>
          <w:rFonts w:ascii="Century" w:eastAsia="Century"/>
          <w:sz w:val="18"/>
        </w:rPr>
      </w:pPr>
      <w:r>
        <w:rPr>
          <w:rFonts w:ascii="MS PGothic" w:eastAsia="MS PGothic"/>
          <w:b/>
          <w:spacing w:val="-2"/>
          <w:sz w:val="18"/>
        </w:rPr>
        <w:t>クライアン</w:t>
      </w:r>
      <w:r>
        <w:rPr>
          <w:rFonts w:ascii="MS PGothic" w:eastAsia="MS PGothic"/>
          <w:b/>
          <w:spacing w:val="-10"/>
          <w:sz w:val="18"/>
        </w:rPr>
        <w:t>ト</w:t>
      </w:r>
      <w:r>
        <w:rPr>
          <w:rFonts w:ascii="Times New Roman" w:eastAsia="Times New Roman"/>
          <w:sz w:val="18"/>
        </w:rPr>
        <w:tab/>
      </w:r>
      <w:r>
        <w:rPr>
          <w:rFonts w:ascii="Century" w:eastAsia="Century"/>
          <w:spacing w:val="-5"/>
          <w:sz w:val="18"/>
        </w:rPr>
        <w:t>52</w:t>
      </w:r>
    </w:p>
    <w:p>
      <w:pPr>
        <w:tabs>
          <w:tab w:pos="3827" w:val="left" w:leader="dot"/>
        </w:tabs>
        <w:spacing w:line="360" w:lineRule="exact" w:before="0"/>
        <w:ind w:left="143" w:right="0" w:firstLine="0"/>
        <w:jc w:val="left"/>
        <w:rPr>
          <w:rFonts w:ascii="Century" w:eastAsia="Century"/>
          <w:sz w:val="18"/>
        </w:rPr>
      </w:pPr>
      <w:r>
        <w:rPr>
          <w:rFonts w:ascii="MS PGothic" w:eastAsia="MS PGothic"/>
          <w:b/>
          <w:spacing w:val="-2"/>
          <w:sz w:val="18"/>
        </w:rPr>
        <w:t>クライアントサーバシステ</w:t>
      </w:r>
      <w:r>
        <w:rPr>
          <w:rFonts w:ascii="MS PGothic" w:eastAsia="MS PGothic"/>
          <w:b/>
          <w:spacing w:val="-10"/>
          <w:sz w:val="18"/>
        </w:rPr>
        <w:t>ム</w:t>
      </w:r>
      <w:r>
        <w:rPr>
          <w:rFonts w:ascii="Times New Roman" w:eastAsia="Times New Roman"/>
          <w:sz w:val="18"/>
        </w:rPr>
        <w:tab/>
      </w:r>
      <w:r>
        <w:rPr>
          <w:rFonts w:ascii="Century" w:eastAsia="Century"/>
          <w:spacing w:val="-5"/>
          <w:sz w:val="18"/>
        </w:rPr>
        <w:t>52</w:t>
      </w:r>
    </w:p>
    <w:p>
      <w:pPr>
        <w:tabs>
          <w:tab w:pos="3827" w:val="left" w:leader="dot"/>
        </w:tabs>
        <w:spacing w:line="360" w:lineRule="exact" w:before="0"/>
        <w:ind w:left="143" w:right="0" w:firstLine="0"/>
        <w:jc w:val="left"/>
        <w:rPr>
          <w:rFonts w:ascii="Century" w:eastAsia="Century"/>
          <w:sz w:val="18"/>
        </w:rPr>
      </w:pPr>
      <w:r>
        <w:rPr>
          <w:rFonts w:ascii="MS PGothic" w:eastAsia="MS PGothic"/>
          <w:b/>
          <w:spacing w:val="-2"/>
          <w:sz w:val="18"/>
        </w:rPr>
        <w:t>クラウドコンピューティン</w:t>
      </w:r>
      <w:r>
        <w:rPr>
          <w:rFonts w:ascii="MS PGothic" w:eastAsia="MS PGothic"/>
          <w:b/>
          <w:spacing w:val="-10"/>
          <w:sz w:val="18"/>
        </w:rPr>
        <w:t>グ</w:t>
      </w:r>
      <w:r>
        <w:rPr>
          <w:rFonts w:ascii="Times New Roman" w:eastAsia="Times New Roman"/>
          <w:sz w:val="18"/>
        </w:rPr>
        <w:tab/>
      </w:r>
      <w:r>
        <w:rPr>
          <w:rFonts w:ascii="Century" w:eastAsia="Century"/>
          <w:spacing w:val="-5"/>
          <w:sz w:val="18"/>
        </w:rPr>
        <w:t>16</w:t>
      </w:r>
    </w:p>
    <w:p>
      <w:pPr>
        <w:tabs>
          <w:tab w:pos="3726" w:val="left" w:leader="dot"/>
        </w:tabs>
        <w:spacing w:line="360" w:lineRule="exact" w:before="0"/>
        <w:ind w:left="143" w:right="0" w:firstLine="0"/>
        <w:jc w:val="left"/>
        <w:rPr>
          <w:rFonts w:ascii="Century" w:eastAsia="Century"/>
          <w:sz w:val="18"/>
        </w:rPr>
      </w:pPr>
      <w:r>
        <w:rPr>
          <w:rFonts w:ascii="MS PGothic" w:eastAsia="MS PGothic"/>
          <w:b/>
          <w:spacing w:val="-2"/>
          <w:sz w:val="18"/>
        </w:rPr>
        <w:t>クラ</w:t>
      </w:r>
      <w:r>
        <w:rPr>
          <w:rFonts w:ascii="MS PGothic" w:eastAsia="MS PGothic"/>
          <w:b/>
          <w:spacing w:val="-10"/>
          <w:sz w:val="18"/>
        </w:rPr>
        <w:t>ス</w:t>
      </w:r>
      <w:r>
        <w:rPr>
          <w:rFonts w:ascii="Times New Roman" w:eastAsia="Times New Roman"/>
          <w:sz w:val="18"/>
        </w:rPr>
        <w:tab/>
      </w:r>
      <w:r>
        <w:rPr>
          <w:rFonts w:ascii="Century" w:eastAsia="Century"/>
          <w:spacing w:val="-5"/>
          <w:sz w:val="18"/>
        </w:rPr>
        <w:t>204</w:t>
      </w:r>
    </w:p>
    <w:p>
      <w:pPr>
        <w:tabs>
          <w:tab w:pos="4029" w:val="right" w:leader="dot"/>
        </w:tabs>
        <w:spacing w:line="360" w:lineRule="exact" w:before="0"/>
        <w:ind w:left="143" w:right="0" w:firstLine="0"/>
        <w:jc w:val="left"/>
        <w:rPr>
          <w:rFonts w:ascii="Century" w:eastAsia="Century"/>
          <w:sz w:val="18"/>
        </w:rPr>
      </w:pPr>
      <w:r>
        <w:rPr>
          <w:rFonts w:ascii="MS PGothic" w:eastAsia="MS PGothic"/>
          <w:b/>
          <w:spacing w:val="-2"/>
          <w:sz w:val="18"/>
        </w:rPr>
        <w:t>グラフィックプロセッ</w:t>
      </w:r>
      <w:r>
        <w:rPr>
          <w:rFonts w:ascii="MS PGothic" w:eastAsia="MS PGothic"/>
          <w:b/>
          <w:spacing w:val="-10"/>
          <w:sz w:val="18"/>
        </w:rPr>
        <w:t>サ</w:t>
      </w:r>
      <w:r>
        <w:rPr>
          <w:rFonts w:ascii="Times New Roman" w:eastAsia="Times New Roman"/>
          <w:sz w:val="18"/>
        </w:rPr>
        <w:tab/>
      </w:r>
      <w:r>
        <w:rPr>
          <w:rFonts w:ascii="Century" w:eastAsia="Century"/>
          <w:spacing w:val="-5"/>
          <w:sz w:val="18"/>
        </w:rPr>
        <w:t>105</w:t>
      </w:r>
    </w:p>
    <w:p>
      <w:pPr>
        <w:tabs>
          <w:tab w:pos="3827" w:val="left" w:leader="dot"/>
        </w:tabs>
        <w:spacing w:line="360" w:lineRule="exact" w:before="0"/>
        <w:ind w:left="143" w:right="0" w:firstLine="0"/>
        <w:jc w:val="left"/>
        <w:rPr>
          <w:rFonts w:ascii="Century" w:eastAsia="Century"/>
          <w:sz w:val="18"/>
        </w:rPr>
      </w:pPr>
      <w:r>
        <w:rPr>
          <w:rFonts w:ascii="MS PGothic" w:eastAsia="MS PGothic"/>
          <w:b/>
          <w:spacing w:val="-2"/>
          <w:sz w:val="18"/>
        </w:rPr>
        <w:t>グリッドコンピューティン</w:t>
      </w:r>
      <w:r>
        <w:rPr>
          <w:rFonts w:ascii="MS PGothic" w:eastAsia="MS PGothic"/>
          <w:b/>
          <w:spacing w:val="-10"/>
          <w:sz w:val="18"/>
        </w:rPr>
        <w:t>グ</w:t>
      </w:r>
      <w:r>
        <w:rPr>
          <w:rFonts w:ascii="Times New Roman" w:eastAsia="Times New Roman"/>
          <w:sz w:val="18"/>
        </w:rPr>
        <w:tab/>
      </w:r>
      <w:r>
        <w:rPr>
          <w:rFonts w:ascii="Century" w:eastAsia="Century"/>
          <w:spacing w:val="-5"/>
          <w:sz w:val="18"/>
        </w:rPr>
        <w:t>17</w:t>
      </w:r>
    </w:p>
    <w:p>
      <w:pPr>
        <w:tabs>
          <w:tab w:pos="3827" w:val="left" w:leader="dot"/>
        </w:tabs>
        <w:spacing w:line="360" w:lineRule="exact" w:before="0"/>
        <w:ind w:left="143" w:right="0" w:firstLine="0"/>
        <w:jc w:val="left"/>
        <w:rPr>
          <w:rFonts w:ascii="Century" w:eastAsia="Century"/>
          <w:sz w:val="18"/>
        </w:rPr>
      </w:pPr>
      <w:r>
        <w:rPr>
          <w:rFonts w:ascii="MS PGothic" w:eastAsia="MS PGothic"/>
          <w:b/>
          <w:spacing w:val="-2"/>
          <w:sz w:val="18"/>
        </w:rPr>
        <w:t>クローズドループ</w:t>
      </w:r>
      <w:r>
        <w:rPr>
          <w:rFonts w:ascii="MS PGothic" w:eastAsia="MS PGothic"/>
          <w:b/>
          <w:spacing w:val="-10"/>
          <w:sz w:val="18"/>
        </w:rPr>
        <w:t>型</w:t>
      </w:r>
      <w:r>
        <w:rPr>
          <w:rFonts w:ascii="Times New Roman" w:eastAsia="Times New Roman"/>
          <w:sz w:val="18"/>
        </w:rPr>
        <w:tab/>
      </w:r>
      <w:r>
        <w:rPr>
          <w:rFonts w:ascii="Century" w:eastAsia="Century"/>
          <w:spacing w:val="-5"/>
          <w:sz w:val="18"/>
        </w:rPr>
        <w:t>72</w:t>
      </w:r>
    </w:p>
    <w:p>
      <w:pPr>
        <w:tabs>
          <w:tab w:pos="4029" w:val="right" w:leader="dot"/>
        </w:tabs>
        <w:spacing w:line="360" w:lineRule="exact" w:before="0"/>
        <w:ind w:left="143" w:right="0" w:firstLine="0"/>
        <w:jc w:val="left"/>
        <w:rPr>
          <w:rFonts w:ascii="Century" w:eastAsia="Century"/>
          <w:sz w:val="18"/>
        </w:rPr>
      </w:pPr>
      <w:r>
        <w:rPr>
          <w:rFonts w:ascii="MS PGothic" w:eastAsia="MS PGothic"/>
          <w:b/>
          <w:spacing w:val="-2"/>
          <w:sz w:val="18"/>
        </w:rPr>
        <w:t>クロッ</w:t>
      </w:r>
      <w:r>
        <w:rPr>
          <w:rFonts w:ascii="MS PGothic" w:eastAsia="MS PGothic"/>
          <w:b/>
          <w:spacing w:val="-10"/>
          <w:sz w:val="18"/>
        </w:rPr>
        <w:t>ク</w:t>
      </w:r>
      <w:r>
        <w:rPr>
          <w:rFonts w:ascii="Times New Roman" w:eastAsia="Times New Roman"/>
          <w:sz w:val="18"/>
        </w:rPr>
        <w:tab/>
      </w:r>
      <w:r>
        <w:rPr>
          <w:rFonts w:ascii="Century" w:eastAsia="Century"/>
          <w:spacing w:val="-5"/>
          <w:sz w:val="18"/>
        </w:rPr>
        <w:t>109</w:t>
      </w:r>
    </w:p>
    <w:p>
      <w:pPr>
        <w:tabs>
          <w:tab w:pos="4029" w:val="right" w:leader="dot"/>
        </w:tabs>
        <w:spacing w:line="402" w:lineRule="exact" w:before="0"/>
        <w:ind w:left="143" w:right="0" w:firstLine="0"/>
        <w:jc w:val="left"/>
        <w:rPr>
          <w:rFonts w:ascii="Century" w:eastAsia="Century"/>
          <w:sz w:val="18"/>
        </w:rPr>
      </w:pPr>
      <w:r>
        <w:rPr>
          <w:rFonts w:ascii="MS PGothic" w:eastAsia="MS PGothic"/>
          <w:b/>
          <w:spacing w:val="-2"/>
          <w:sz w:val="18"/>
        </w:rPr>
        <w:t>クロック周波</w:t>
      </w:r>
      <w:r>
        <w:rPr>
          <w:rFonts w:ascii="MS PGothic" w:eastAsia="MS PGothic"/>
          <w:b/>
          <w:spacing w:val="-10"/>
          <w:sz w:val="18"/>
        </w:rPr>
        <w:t>数</w:t>
      </w:r>
      <w:r>
        <w:rPr>
          <w:rFonts w:ascii="Times New Roman" w:eastAsia="Times New Roman"/>
          <w:sz w:val="18"/>
        </w:rPr>
        <w:tab/>
      </w:r>
      <w:r>
        <w:rPr>
          <w:rFonts w:ascii="Century" w:eastAsia="Century"/>
          <w:spacing w:val="-5"/>
          <w:sz w:val="18"/>
        </w:rPr>
        <w:t>109</w:t>
      </w:r>
    </w:p>
    <w:p>
      <w:pPr>
        <w:pStyle w:val="Heading7"/>
      </w:pPr>
      <w:r>
        <w:rPr>
          <w:spacing w:val="-10"/>
        </w:rPr>
        <w:t>け</w:t>
      </w:r>
    </w:p>
    <w:p>
      <w:pPr>
        <w:tabs>
          <w:tab w:pos="4029" w:val="right" w:leader="dot"/>
        </w:tabs>
        <w:spacing w:line="397" w:lineRule="exact" w:before="0"/>
        <w:ind w:left="143" w:right="0" w:firstLine="0"/>
        <w:jc w:val="left"/>
        <w:rPr>
          <w:rFonts w:ascii="Century" w:eastAsia="Century"/>
          <w:sz w:val="18"/>
        </w:rPr>
      </w:pPr>
      <w:r>
        <w:rPr>
          <w:rFonts w:ascii="MS PGothic" w:eastAsia="MS PGothic"/>
          <w:b/>
          <w:sz w:val="18"/>
        </w:rPr>
        <w:t>継</w:t>
      </w:r>
      <w:r>
        <w:rPr>
          <w:rFonts w:ascii="MS PGothic" w:eastAsia="MS PGothic"/>
          <w:b/>
          <w:spacing w:val="-10"/>
          <w:sz w:val="18"/>
        </w:rPr>
        <w:t>承</w:t>
      </w:r>
      <w:r>
        <w:rPr>
          <w:rFonts w:ascii="Times New Roman" w:eastAsia="Times New Roman"/>
          <w:sz w:val="18"/>
        </w:rPr>
        <w:tab/>
      </w:r>
      <w:r>
        <w:rPr>
          <w:rFonts w:ascii="Century" w:eastAsia="Century"/>
          <w:spacing w:val="-5"/>
          <w:sz w:val="18"/>
        </w:rPr>
        <w:t>204</w:t>
      </w:r>
    </w:p>
    <w:p>
      <w:pPr>
        <w:tabs>
          <w:tab w:pos="3726" w:val="left" w:leader="dot"/>
        </w:tabs>
        <w:spacing w:line="360" w:lineRule="exact" w:before="0"/>
        <w:ind w:left="143" w:right="0" w:firstLine="0"/>
        <w:jc w:val="left"/>
        <w:rPr>
          <w:rFonts w:ascii="Century" w:eastAsia="Century"/>
          <w:sz w:val="18"/>
        </w:rPr>
      </w:pPr>
      <w:r>
        <w:rPr>
          <w:rFonts w:ascii="MS PGothic" w:eastAsia="MS PGothic"/>
          <w:b/>
          <w:sz w:val="18"/>
        </w:rPr>
        <w:t>結</w:t>
      </w:r>
      <w:r>
        <w:rPr>
          <w:rFonts w:ascii="MS PGothic" w:eastAsia="MS PGothic"/>
          <w:b/>
          <w:spacing w:val="-10"/>
          <w:sz w:val="18"/>
        </w:rPr>
        <w:t>合</w:t>
      </w:r>
      <w:r>
        <w:rPr>
          <w:rFonts w:ascii="Times New Roman" w:eastAsia="Times New Roman"/>
          <w:sz w:val="18"/>
        </w:rPr>
        <w:tab/>
      </w:r>
      <w:r>
        <w:rPr>
          <w:rFonts w:ascii="Century" w:eastAsia="Century"/>
          <w:spacing w:val="-5"/>
          <w:sz w:val="18"/>
        </w:rPr>
        <w:t>183</w:t>
      </w:r>
    </w:p>
    <w:p>
      <w:pPr>
        <w:tabs>
          <w:tab w:pos="3827" w:val="left" w:leader="dot"/>
        </w:tabs>
        <w:spacing w:line="402" w:lineRule="exact" w:before="0"/>
        <w:ind w:left="143" w:right="0" w:firstLine="0"/>
        <w:jc w:val="left"/>
        <w:rPr>
          <w:rFonts w:ascii="Century" w:eastAsia="Century"/>
          <w:sz w:val="18"/>
        </w:rPr>
      </w:pPr>
      <w:r>
        <w:rPr>
          <w:rFonts w:ascii="MS PGothic" w:eastAsia="MS PGothic"/>
          <w:b/>
          <w:spacing w:val="-2"/>
          <w:sz w:val="18"/>
        </w:rPr>
        <w:t>検索エンジ</w:t>
      </w:r>
      <w:r>
        <w:rPr>
          <w:rFonts w:ascii="MS PGothic" w:eastAsia="MS PGothic"/>
          <w:b/>
          <w:spacing w:val="-10"/>
          <w:sz w:val="18"/>
        </w:rPr>
        <w:t>ン</w:t>
      </w:r>
      <w:r>
        <w:rPr>
          <w:rFonts w:ascii="Times New Roman" w:eastAsia="Times New Roman"/>
          <w:sz w:val="18"/>
        </w:rPr>
        <w:tab/>
      </w:r>
      <w:r>
        <w:rPr>
          <w:rFonts w:ascii="Century" w:eastAsia="Century"/>
          <w:spacing w:val="-5"/>
          <w:sz w:val="18"/>
        </w:rPr>
        <w:t>60</w:t>
      </w:r>
    </w:p>
    <w:p>
      <w:pPr>
        <w:pStyle w:val="Heading7"/>
      </w:pPr>
      <w:r>
        <w:rPr>
          <w:spacing w:val="-10"/>
        </w:rPr>
        <w:t>こ</w:t>
      </w:r>
    </w:p>
    <w:p>
      <w:pPr>
        <w:tabs>
          <w:tab w:pos="3827" w:val="left" w:leader="dot"/>
        </w:tabs>
        <w:spacing w:line="396" w:lineRule="exact" w:before="0"/>
        <w:ind w:left="143" w:right="0" w:firstLine="0"/>
        <w:jc w:val="left"/>
        <w:rPr>
          <w:rFonts w:ascii="Century" w:eastAsia="Century"/>
          <w:sz w:val="18"/>
        </w:rPr>
      </w:pPr>
      <w:r>
        <w:rPr>
          <w:rFonts w:ascii="MS PGothic" w:eastAsia="MS PGothic"/>
          <w:b/>
          <w:spacing w:val="-2"/>
          <w:sz w:val="18"/>
        </w:rPr>
        <w:t>公開鍵方</w:t>
      </w:r>
      <w:r>
        <w:rPr>
          <w:rFonts w:ascii="MS PGothic" w:eastAsia="MS PGothic"/>
          <w:b/>
          <w:spacing w:val="-10"/>
          <w:sz w:val="18"/>
        </w:rPr>
        <w:t>式</w:t>
      </w:r>
      <w:r>
        <w:rPr>
          <w:rFonts w:ascii="Times New Roman" w:eastAsia="Times New Roman"/>
          <w:sz w:val="18"/>
        </w:rPr>
        <w:tab/>
      </w:r>
      <w:r>
        <w:rPr>
          <w:rFonts w:ascii="Century" w:eastAsia="Century"/>
          <w:spacing w:val="-5"/>
          <w:sz w:val="18"/>
        </w:rPr>
        <w:t>82</w:t>
      </w:r>
    </w:p>
    <w:p>
      <w:pPr>
        <w:tabs>
          <w:tab w:pos="3726" w:val="left" w:leader="dot"/>
        </w:tabs>
        <w:spacing w:line="360" w:lineRule="exact" w:before="0"/>
        <w:ind w:left="143" w:right="0" w:firstLine="0"/>
        <w:jc w:val="left"/>
        <w:rPr>
          <w:rFonts w:ascii="Century" w:eastAsia="Century"/>
          <w:sz w:val="18"/>
        </w:rPr>
      </w:pPr>
      <w:r>
        <w:rPr>
          <w:rFonts w:ascii="MS PGothic" w:eastAsia="MS PGothic"/>
          <w:b/>
          <w:spacing w:val="-2"/>
          <w:sz w:val="18"/>
        </w:rPr>
        <w:t>高級言</w:t>
      </w:r>
      <w:r>
        <w:rPr>
          <w:rFonts w:ascii="MS PGothic" w:eastAsia="MS PGothic"/>
          <w:b/>
          <w:spacing w:val="-10"/>
          <w:sz w:val="18"/>
        </w:rPr>
        <w:t>語</w:t>
      </w:r>
      <w:r>
        <w:rPr>
          <w:rFonts w:ascii="Times New Roman" w:eastAsia="Times New Roman"/>
          <w:sz w:val="18"/>
        </w:rPr>
        <w:tab/>
      </w:r>
      <w:r>
        <w:rPr>
          <w:rFonts w:ascii="Century" w:eastAsia="Century"/>
          <w:spacing w:val="-5"/>
          <w:sz w:val="18"/>
        </w:rPr>
        <w:t>199</w:t>
      </w:r>
    </w:p>
    <w:p>
      <w:pPr>
        <w:tabs>
          <w:tab w:pos="4029" w:val="right" w:leader="dot"/>
        </w:tabs>
        <w:spacing w:line="360" w:lineRule="exact" w:before="0"/>
        <w:ind w:left="143" w:right="0" w:firstLine="0"/>
        <w:jc w:val="left"/>
        <w:rPr>
          <w:rFonts w:ascii="Century" w:eastAsia="Century"/>
          <w:sz w:val="18"/>
        </w:rPr>
      </w:pPr>
      <w:r>
        <w:rPr>
          <w:rFonts w:ascii="MS PGothic" w:eastAsia="MS PGothic"/>
          <w:b/>
          <w:spacing w:val="-2"/>
          <w:sz w:val="18"/>
        </w:rPr>
        <w:t>工業所有</w:t>
      </w:r>
      <w:r>
        <w:rPr>
          <w:rFonts w:ascii="MS PGothic" w:eastAsia="MS PGothic"/>
          <w:b/>
          <w:spacing w:val="-10"/>
          <w:sz w:val="18"/>
        </w:rPr>
        <w:t>権</w:t>
      </w:r>
      <w:r>
        <w:rPr>
          <w:rFonts w:ascii="Times New Roman" w:eastAsia="Times New Roman"/>
          <w:sz w:val="18"/>
        </w:rPr>
        <w:tab/>
      </w:r>
      <w:r>
        <w:rPr>
          <w:rFonts w:ascii="Century" w:eastAsia="Century"/>
          <w:spacing w:val="-5"/>
          <w:sz w:val="18"/>
        </w:rPr>
        <w:t>21</w:t>
      </w:r>
    </w:p>
    <w:p>
      <w:pPr>
        <w:tabs>
          <w:tab w:pos="4029" w:val="right" w:leader="dot"/>
        </w:tabs>
        <w:spacing w:line="360" w:lineRule="exact" w:before="0"/>
        <w:ind w:left="143" w:right="0" w:firstLine="0"/>
        <w:jc w:val="left"/>
        <w:rPr>
          <w:rFonts w:ascii="Century" w:eastAsia="Century"/>
          <w:sz w:val="18"/>
        </w:rPr>
      </w:pPr>
      <w:r>
        <w:rPr>
          <w:rFonts w:ascii="MS PGothic" w:eastAsia="MS PGothic"/>
          <w:b/>
          <w:spacing w:val="-2"/>
          <w:sz w:val="18"/>
        </w:rPr>
        <w:t>構造レコー</w:t>
      </w:r>
      <w:r>
        <w:rPr>
          <w:rFonts w:ascii="MS PGothic" w:eastAsia="MS PGothic"/>
          <w:b/>
          <w:spacing w:val="-10"/>
          <w:sz w:val="18"/>
        </w:rPr>
        <w:t>ド</w:t>
      </w:r>
      <w:r>
        <w:rPr>
          <w:rFonts w:ascii="Times New Roman" w:eastAsia="Times New Roman"/>
          <w:sz w:val="18"/>
        </w:rPr>
        <w:tab/>
      </w:r>
      <w:r>
        <w:rPr>
          <w:rFonts w:ascii="Century" w:eastAsia="Century"/>
          <w:spacing w:val="-5"/>
          <w:sz w:val="18"/>
        </w:rPr>
        <w:t>180</w:t>
      </w:r>
    </w:p>
    <w:p>
      <w:pPr>
        <w:tabs>
          <w:tab w:pos="3726" w:val="left" w:leader="dot"/>
        </w:tabs>
        <w:spacing w:line="360" w:lineRule="exact" w:before="0"/>
        <w:ind w:left="143" w:right="0" w:firstLine="0"/>
        <w:jc w:val="left"/>
        <w:rPr>
          <w:rFonts w:ascii="Century" w:eastAsia="Century"/>
          <w:sz w:val="18"/>
        </w:rPr>
      </w:pPr>
      <w:r>
        <w:rPr>
          <w:rFonts w:ascii="MS PGothic" w:eastAsia="MS PGothic"/>
          <w:b/>
          <w:spacing w:val="-2"/>
          <w:sz w:val="18"/>
        </w:rPr>
        <w:t>広帯</w:t>
      </w:r>
      <w:r>
        <w:rPr>
          <w:rFonts w:ascii="MS PGothic" w:eastAsia="MS PGothic"/>
          <w:b/>
          <w:spacing w:val="-10"/>
          <w:sz w:val="18"/>
        </w:rPr>
        <w:t>域</w:t>
      </w:r>
      <w:r>
        <w:rPr>
          <w:rFonts w:ascii="Times New Roman" w:eastAsia="Times New Roman"/>
          <w:sz w:val="18"/>
        </w:rPr>
        <w:tab/>
      </w:r>
      <w:r>
        <w:rPr>
          <w:rFonts w:ascii="Century" w:eastAsia="Century"/>
          <w:spacing w:val="-5"/>
          <w:sz w:val="18"/>
        </w:rPr>
        <w:t>157</w:t>
      </w:r>
    </w:p>
    <w:p>
      <w:pPr>
        <w:tabs>
          <w:tab w:pos="4029" w:val="right" w:leader="dot"/>
        </w:tabs>
        <w:spacing w:line="360" w:lineRule="exact" w:before="0"/>
        <w:ind w:left="143" w:right="0" w:firstLine="0"/>
        <w:jc w:val="left"/>
        <w:rPr>
          <w:rFonts w:ascii="Century" w:eastAsia="Century"/>
          <w:sz w:val="18"/>
        </w:rPr>
      </w:pPr>
      <w:r>
        <w:rPr>
          <w:rFonts w:ascii="MS PGothic" w:eastAsia="MS PGothic"/>
          <w:b/>
          <w:spacing w:val="-2"/>
          <w:sz w:val="18"/>
        </w:rPr>
        <w:t>コメン</w:t>
      </w:r>
      <w:r>
        <w:rPr>
          <w:rFonts w:ascii="MS PGothic" w:eastAsia="MS PGothic"/>
          <w:b/>
          <w:spacing w:val="-10"/>
          <w:sz w:val="18"/>
        </w:rPr>
        <w:t>ト</w:t>
      </w:r>
      <w:r>
        <w:rPr>
          <w:rFonts w:ascii="Times New Roman" w:eastAsia="Times New Roman"/>
          <w:sz w:val="18"/>
        </w:rPr>
        <w:tab/>
      </w:r>
      <w:r>
        <w:rPr>
          <w:rFonts w:ascii="Century" w:eastAsia="Century"/>
          <w:spacing w:val="-5"/>
          <w:sz w:val="18"/>
        </w:rPr>
        <w:t>203</w:t>
      </w:r>
    </w:p>
    <w:p>
      <w:pPr>
        <w:tabs>
          <w:tab w:pos="3726" w:val="left" w:leader="dot"/>
        </w:tabs>
        <w:spacing w:line="402" w:lineRule="exact" w:before="0"/>
        <w:ind w:left="143" w:right="0" w:firstLine="0"/>
        <w:jc w:val="left"/>
        <w:rPr>
          <w:rFonts w:ascii="Century" w:eastAsia="Century"/>
          <w:sz w:val="18"/>
        </w:rPr>
      </w:pPr>
      <w:r>
        <w:rPr>
          <w:rFonts w:ascii="MS PGothic" w:eastAsia="MS PGothic"/>
          <w:b/>
          <w:spacing w:val="-2"/>
          <w:sz w:val="18"/>
        </w:rPr>
        <w:t>コンパイ</w:t>
      </w:r>
      <w:r>
        <w:rPr>
          <w:rFonts w:ascii="MS PGothic" w:eastAsia="MS PGothic"/>
          <w:b/>
          <w:spacing w:val="-10"/>
          <w:sz w:val="18"/>
        </w:rPr>
        <w:t>ラ</w:t>
      </w:r>
      <w:r>
        <w:rPr>
          <w:rFonts w:ascii="Times New Roman" w:eastAsia="Times New Roman"/>
          <w:sz w:val="18"/>
        </w:rPr>
        <w:tab/>
      </w:r>
      <w:r>
        <w:rPr>
          <w:rFonts w:ascii="Century" w:eastAsia="Century"/>
          <w:spacing w:val="-5"/>
          <w:sz w:val="18"/>
        </w:rPr>
        <w:t>199</w:t>
      </w:r>
    </w:p>
    <w:p>
      <w:pPr>
        <w:pStyle w:val="Heading7"/>
        <w:spacing w:before="122"/>
      </w:pPr>
      <w:r>
        <w:rPr>
          <w:spacing w:val="-10"/>
        </w:rPr>
        <w:t>さ</w:t>
      </w:r>
    </w:p>
    <w:p>
      <w:pPr>
        <w:tabs>
          <w:tab w:pos="3726" w:val="left" w:leader="dot"/>
        </w:tabs>
        <w:spacing w:line="396" w:lineRule="exact" w:before="0"/>
        <w:ind w:left="143" w:right="0" w:firstLine="0"/>
        <w:jc w:val="left"/>
        <w:rPr>
          <w:rFonts w:ascii="Century" w:eastAsia="Century"/>
          <w:sz w:val="18"/>
        </w:rPr>
      </w:pPr>
      <w:r>
        <w:rPr>
          <w:rFonts w:ascii="MS PGothic" w:eastAsia="MS PGothic"/>
          <w:b/>
          <w:spacing w:val="-10"/>
          <w:sz w:val="18"/>
        </w:rPr>
        <w:t>差</w:t>
      </w:r>
      <w:r>
        <w:rPr>
          <w:rFonts w:ascii="Times New Roman" w:eastAsia="Times New Roman"/>
          <w:sz w:val="18"/>
        </w:rPr>
        <w:tab/>
      </w:r>
      <w:r>
        <w:rPr>
          <w:rFonts w:ascii="Century" w:eastAsia="Century"/>
          <w:spacing w:val="-5"/>
          <w:sz w:val="18"/>
        </w:rPr>
        <w:t>182</w:t>
      </w:r>
    </w:p>
    <w:p>
      <w:pPr>
        <w:tabs>
          <w:tab w:pos="3827" w:val="left" w:leader="dot"/>
        </w:tabs>
        <w:spacing w:line="360" w:lineRule="exact" w:before="0"/>
        <w:ind w:left="143" w:right="0" w:firstLine="0"/>
        <w:jc w:val="left"/>
        <w:rPr>
          <w:rFonts w:ascii="Century" w:eastAsia="Century"/>
          <w:sz w:val="18"/>
        </w:rPr>
      </w:pPr>
      <w:r>
        <w:rPr>
          <w:rFonts w:ascii="MS PGothic" w:eastAsia="MS PGothic"/>
          <w:b/>
          <w:spacing w:val="-2"/>
          <w:sz w:val="18"/>
        </w:rPr>
        <w:t>サー</w:t>
      </w:r>
      <w:r>
        <w:rPr>
          <w:rFonts w:ascii="MS PGothic" w:eastAsia="MS PGothic"/>
          <w:b/>
          <w:spacing w:val="-10"/>
          <w:sz w:val="18"/>
        </w:rPr>
        <w:t>バ</w:t>
      </w:r>
      <w:r>
        <w:rPr>
          <w:rFonts w:ascii="Times New Roman" w:eastAsia="Times New Roman"/>
          <w:sz w:val="18"/>
        </w:rPr>
        <w:tab/>
      </w:r>
      <w:r>
        <w:rPr>
          <w:rFonts w:ascii="Century" w:eastAsia="Century"/>
          <w:spacing w:val="-5"/>
          <w:sz w:val="18"/>
        </w:rPr>
        <w:t>52</w:t>
      </w:r>
    </w:p>
    <w:p>
      <w:pPr>
        <w:tabs>
          <w:tab w:pos="3827" w:val="left" w:leader="dot"/>
        </w:tabs>
        <w:spacing w:line="360" w:lineRule="exact" w:before="0"/>
        <w:ind w:left="143" w:right="0" w:firstLine="0"/>
        <w:jc w:val="left"/>
        <w:rPr>
          <w:rFonts w:ascii="Century" w:eastAsia="Century"/>
          <w:sz w:val="18"/>
        </w:rPr>
      </w:pPr>
      <w:r>
        <w:rPr>
          <w:rFonts w:ascii="MS PGothic" w:eastAsia="MS PGothic"/>
          <w:b/>
          <w:spacing w:val="-2"/>
          <w:sz w:val="18"/>
        </w:rPr>
        <w:t>サイマル放</w:t>
      </w:r>
      <w:r>
        <w:rPr>
          <w:rFonts w:ascii="MS PGothic" w:eastAsia="MS PGothic"/>
          <w:b/>
          <w:spacing w:val="-10"/>
          <w:sz w:val="18"/>
        </w:rPr>
        <w:t>送</w:t>
      </w:r>
      <w:r>
        <w:rPr>
          <w:rFonts w:ascii="Times New Roman" w:eastAsia="Times New Roman"/>
          <w:sz w:val="18"/>
        </w:rPr>
        <w:tab/>
      </w:r>
      <w:r>
        <w:rPr>
          <w:rFonts w:ascii="Century" w:eastAsia="Century"/>
          <w:spacing w:val="-5"/>
          <w:sz w:val="18"/>
        </w:rPr>
        <w:t>30</w:t>
      </w:r>
    </w:p>
    <w:p>
      <w:pPr>
        <w:tabs>
          <w:tab w:pos="3827" w:val="left" w:leader="dot"/>
        </w:tabs>
        <w:spacing w:line="360" w:lineRule="exact" w:before="0"/>
        <w:ind w:left="143" w:right="0" w:firstLine="0"/>
        <w:jc w:val="left"/>
        <w:rPr>
          <w:rFonts w:ascii="Century" w:eastAsia="Century"/>
          <w:sz w:val="18"/>
        </w:rPr>
      </w:pPr>
      <w:r>
        <w:rPr>
          <w:rFonts w:ascii="MS PGothic" w:eastAsia="MS PGothic"/>
          <w:b/>
          <w:spacing w:val="-2"/>
          <w:sz w:val="18"/>
        </w:rPr>
        <w:t>サブネットマス</w:t>
      </w:r>
      <w:r>
        <w:rPr>
          <w:rFonts w:ascii="MS PGothic" w:eastAsia="MS PGothic"/>
          <w:b/>
          <w:spacing w:val="-10"/>
          <w:sz w:val="18"/>
        </w:rPr>
        <w:t>ク</w:t>
      </w:r>
      <w:r>
        <w:rPr>
          <w:rFonts w:ascii="Times New Roman" w:eastAsia="Times New Roman"/>
          <w:sz w:val="18"/>
        </w:rPr>
        <w:tab/>
      </w:r>
      <w:r>
        <w:rPr>
          <w:rFonts w:ascii="Century" w:eastAsia="Century"/>
          <w:spacing w:val="-5"/>
          <w:sz w:val="18"/>
        </w:rPr>
        <w:t>60</w:t>
      </w:r>
    </w:p>
    <w:p>
      <w:pPr>
        <w:tabs>
          <w:tab w:pos="3726" w:val="left" w:leader="dot"/>
        </w:tabs>
        <w:spacing w:line="360" w:lineRule="exact" w:before="0"/>
        <w:ind w:left="143" w:right="0" w:firstLine="0"/>
        <w:jc w:val="left"/>
        <w:rPr>
          <w:rFonts w:ascii="Century" w:eastAsia="Century"/>
          <w:sz w:val="18"/>
        </w:rPr>
      </w:pPr>
      <w:r>
        <w:rPr>
          <w:rFonts w:ascii="MS PGothic" w:eastAsia="MS PGothic"/>
          <w:b/>
          <w:spacing w:val="-2"/>
          <w:sz w:val="18"/>
        </w:rPr>
        <w:t>差分記</w:t>
      </w:r>
      <w:r>
        <w:rPr>
          <w:rFonts w:ascii="MS PGothic" w:eastAsia="MS PGothic"/>
          <w:b/>
          <w:spacing w:val="-10"/>
          <w:sz w:val="18"/>
        </w:rPr>
        <w:t>録</w:t>
      </w:r>
      <w:r>
        <w:rPr>
          <w:rFonts w:ascii="Times New Roman" w:eastAsia="Times New Roman"/>
          <w:sz w:val="18"/>
        </w:rPr>
        <w:tab/>
      </w:r>
      <w:r>
        <w:rPr>
          <w:rFonts w:ascii="Century" w:eastAsia="Century"/>
          <w:spacing w:val="-5"/>
          <w:sz w:val="18"/>
        </w:rPr>
        <w:t>160</w:t>
      </w:r>
    </w:p>
    <w:p>
      <w:pPr>
        <w:tabs>
          <w:tab w:pos="3726" w:val="left" w:leader="dot"/>
        </w:tabs>
        <w:spacing w:line="402" w:lineRule="exact" w:before="0"/>
        <w:ind w:left="143" w:right="0" w:firstLine="0"/>
        <w:jc w:val="left"/>
        <w:rPr>
          <w:rFonts w:ascii="Century" w:eastAsia="Century"/>
          <w:sz w:val="18"/>
        </w:rPr>
      </w:pPr>
      <w:r>
        <w:rPr>
          <w:rFonts w:ascii="MS PGothic" w:eastAsia="MS PGothic"/>
          <w:b/>
          <w:spacing w:val="-2"/>
          <w:sz w:val="18"/>
        </w:rPr>
        <w:t>サンプリング周波</w:t>
      </w:r>
      <w:r>
        <w:rPr>
          <w:rFonts w:ascii="MS PGothic" w:eastAsia="MS PGothic"/>
          <w:b/>
          <w:spacing w:val="-10"/>
          <w:sz w:val="18"/>
        </w:rPr>
        <w:t>数</w:t>
      </w:r>
      <w:r>
        <w:rPr>
          <w:rFonts w:ascii="Times New Roman" w:eastAsia="Times New Roman"/>
          <w:sz w:val="18"/>
        </w:rPr>
        <w:tab/>
      </w:r>
      <w:r>
        <w:rPr>
          <w:rFonts w:ascii="Century" w:eastAsia="Century"/>
          <w:spacing w:val="-5"/>
          <w:sz w:val="18"/>
        </w:rPr>
        <w:t>149</w:t>
      </w:r>
    </w:p>
    <w:p>
      <w:pPr>
        <w:pStyle w:val="Heading7"/>
        <w:spacing w:before="524"/>
      </w:pPr>
      <w:r>
        <w:rPr>
          <w:b w:val="0"/>
          <w:i w:val="0"/>
        </w:rPr>
        <w:br w:type="column"/>
      </w:r>
      <w:r>
        <w:rPr>
          <w:spacing w:val="-10"/>
        </w:rPr>
        <w:t>し</w:t>
      </w:r>
    </w:p>
    <w:p>
      <w:pPr>
        <w:tabs>
          <w:tab w:pos="4029" w:val="right" w:leader="dot"/>
        </w:tabs>
        <w:spacing w:line="396" w:lineRule="exact" w:before="0"/>
        <w:ind w:left="143" w:right="0" w:firstLine="0"/>
        <w:jc w:val="left"/>
        <w:rPr>
          <w:rFonts w:ascii="Century" w:eastAsia="Century"/>
          <w:sz w:val="18"/>
        </w:rPr>
      </w:pPr>
      <w:r>
        <w:rPr>
          <w:rFonts w:ascii="MS PGothic" w:eastAsia="MS PGothic"/>
          <w:b/>
          <w:spacing w:val="-2"/>
          <w:sz w:val="18"/>
        </w:rPr>
        <w:t>シーザー暗</w:t>
      </w:r>
      <w:r>
        <w:rPr>
          <w:rFonts w:ascii="MS PGothic" w:eastAsia="MS PGothic"/>
          <w:b/>
          <w:spacing w:val="-10"/>
          <w:sz w:val="18"/>
        </w:rPr>
        <w:t>号</w:t>
      </w:r>
      <w:r>
        <w:rPr>
          <w:rFonts w:ascii="Times New Roman" w:eastAsia="Times New Roman"/>
          <w:sz w:val="18"/>
        </w:rPr>
        <w:tab/>
      </w:r>
      <w:r>
        <w:rPr>
          <w:rFonts w:ascii="Century" w:eastAsia="Century"/>
          <w:spacing w:val="-5"/>
          <w:sz w:val="18"/>
        </w:rPr>
        <w:t>80</w:t>
      </w:r>
    </w:p>
    <w:p>
      <w:pPr>
        <w:tabs>
          <w:tab w:pos="4029" w:val="right" w:leader="dot"/>
        </w:tabs>
        <w:spacing w:line="360" w:lineRule="exact" w:before="0"/>
        <w:ind w:left="143" w:right="0" w:firstLine="0"/>
        <w:jc w:val="left"/>
        <w:rPr>
          <w:rFonts w:ascii="Century" w:eastAsia="Century"/>
          <w:sz w:val="18"/>
        </w:rPr>
      </w:pPr>
      <w:r>
        <w:rPr>
          <w:rFonts w:ascii="MS PGothic" w:eastAsia="MS PGothic"/>
          <w:b/>
          <w:spacing w:val="-2"/>
          <w:sz w:val="18"/>
        </w:rPr>
        <w:t>シェアウェ</w:t>
      </w:r>
      <w:r>
        <w:rPr>
          <w:rFonts w:ascii="MS PGothic" w:eastAsia="MS PGothic"/>
          <w:b/>
          <w:spacing w:val="-10"/>
          <w:sz w:val="18"/>
        </w:rPr>
        <w:t>ア</w:t>
      </w:r>
      <w:r>
        <w:rPr>
          <w:rFonts w:ascii="Times New Roman" w:eastAsia="Times New Roman"/>
          <w:sz w:val="18"/>
        </w:rPr>
        <w:tab/>
      </w:r>
      <w:r>
        <w:rPr>
          <w:rFonts w:ascii="Century" w:eastAsia="Century"/>
          <w:spacing w:val="-5"/>
          <w:sz w:val="18"/>
        </w:rPr>
        <w:t>15</w:t>
      </w:r>
    </w:p>
    <w:p>
      <w:pPr>
        <w:tabs>
          <w:tab w:pos="4029" w:val="right" w:leader="dot"/>
        </w:tabs>
        <w:spacing w:line="360" w:lineRule="exact" w:before="0"/>
        <w:ind w:left="143" w:right="0" w:firstLine="0"/>
        <w:jc w:val="left"/>
        <w:rPr>
          <w:rFonts w:ascii="Century" w:eastAsia="Century"/>
          <w:sz w:val="18"/>
        </w:rPr>
      </w:pPr>
      <w:r>
        <w:rPr>
          <w:rFonts w:ascii="MS PGothic" w:eastAsia="MS PGothic"/>
          <w:b/>
          <w:spacing w:val="-2"/>
          <w:sz w:val="18"/>
        </w:rPr>
        <w:t>シェルソー</w:t>
      </w:r>
      <w:r>
        <w:rPr>
          <w:rFonts w:ascii="MS PGothic" w:eastAsia="MS PGothic"/>
          <w:b/>
          <w:spacing w:val="-10"/>
          <w:sz w:val="18"/>
        </w:rPr>
        <w:t>ト</w:t>
      </w:r>
      <w:r>
        <w:rPr>
          <w:rFonts w:ascii="Times New Roman" w:eastAsia="Times New Roman"/>
          <w:sz w:val="18"/>
        </w:rPr>
        <w:tab/>
      </w:r>
      <w:r>
        <w:rPr>
          <w:rFonts w:ascii="Century" w:eastAsia="Century"/>
          <w:spacing w:val="-5"/>
          <w:sz w:val="18"/>
        </w:rPr>
        <w:t>212</w:t>
      </w:r>
    </w:p>
    <w:p>
      <w:pPr>
        <w:tabs>
          <w:tab w:pos="4029" w:val="right" w:leader="dot"/>
        </w:tabs>
        <w:spacing w:line="360" w:lineRule="exact" w:before="0"/>
        <w:ind w:left="143" w:right="0" w:firstLine="0"/>
        <w:jc w:val="left"/>
        <w:rPr>
          <w:rFonts w:ascii="Century" w:eastAsia="Century"/>
          <w:sz w:val="18"/>
        </w:rPr>
      </w:pPr>
      <w:r>
        <w:rPr>
          <w:rFonts w:ascii="MS PGothic" w:eastAsia="MS PGothic"/>
          <w:b/>
          <w:spacing w:val="-2"/>
          <w:sz w:val="18"/>
        </w:rPr>
        <w:t>システムソフトウェ</w:t>
      </w:r>
      <w:r>
        <w:rPr>
          <w:rFonts w:ascii="MS PGothic" w:eastAsia="MS PGothic"/>
          <w:b/>
          <w:spacing w:val="-10"/>
          <w:sz w:val="18"/>
        </w:rPr>
        <w:t>ア</w:t>
      </w:r>
      <w:r>
        <w:rPr>
          <w:rFonts w:ascii="Times New Roman" w:eastAsia="Times New Roman"/>
          <w:sz w:val="18"/>
        </w:rPr>
        <w:tab/>
      </w:r>
      <w:r>
        <w:rPr>
          <w:rFonts w:ascii="Century" w:eastAsia="Century"/>
          <w:spacing w:val="-5"/>
          <w:sz w:val="18"/>
        </w:rPr>
        <w:t>168</w:t>
      </w:r>
    </w:p>
    <w:p>
      <w:pPr>
        <w:tabs>
          <w:tab w:pos="4029" w:val="right" w:leader="dot"/>
        </w:tabs>
        <w:spacing w:line="360" w:lineRule="exact" w:before="0"/>
        <w:ind w:left="143" w:right="0" w:firstLine="0"/>
        <w:jc w:val="left"/>
        <w:rPr>
          <w:rFonts w:ascii="Century" w:eastAsia="Century"/>
          <w:sz w:val="18"/>
        </w:rPr>
      </w:pPr>
      <w:r>
        <w:rPr>
          <w:rFonts w:ascii="MS PGothic" w:eastAsia="MS PGothic"/>
          <w:b/>
          <w:spacing w:val="-2"/>
          <w:sz w:val="18"/>
        </w:rPr>
        <w:t>自然な結</w:t>
      </w:r>
      <w:r>
        <w:rPr>
          <w:rFonts w:ascii="MS PGothic" w:eastAsia="MS PGothic"/>
          <w:b/>
          <w:spacing w:val="-10"/>
          <w:sz w:val="18"/>
        </w:rPr>
        <w:t>合</w:t>
      </w:r>
      <w:r>
        <w:rPr>
          <w:rFonts w:ascii="Times New Roman" w:eastAsia="Times New Roman"/>
          <w:sz w:val="18"/>
        </w:rPr>
        <w:tab/>
      </w:r>
      <w:r>
        <w:rPr>
          <w:rFonts w:ascii="Century" w:eastAsia="Century"/>
          <w:spacing w:val="-5"/>
          <w:sz w:val="18"/>
        </w:rPr>
        <w:t>183</w:t>
      </w:r>
    </w:p>
    <w:p>
      <w:pPr>
        <w:tabs>
          <w:tab w:pos="4029" w:val="right" w:leader="dot"/>
        </w:tabs>
        <w:spacing w:line="360" w:lineRule="exact" w:before="0"/>
        <w:ind w:left="143" w:right="0" w:firstLine="0"/>
        <w:jc w:val="left"/>
        <w:rPr>
          <w:rFonts w:ascii="Century" w:eastAsia="Century"/>
          <w:sz w:val="18"/>
        </w:rPr>
      </w:pPr>
      <w:r>
        <w:rPr>
          <w:rFonts w:ascii="MS PGothic" w:eastAsia="MS PGothic"/>
          <w:b/>
          <w:spacing w:val="-2"/>
          <w:sz w:val="18"/>
        </w:rPr>
        <w:t>実用新案</w:t>
      </w:r>
      <w:r>
        <w:rPr>
          <w:rFonts w:ascii="MS PGothic" w:eastAsia="MS PGothic"/>
          <w:b/>
          <w:spacing w:val="-10"/>
          <w:sz w:val="18"/>
        </w:rPr>
        <w:t>権</w:t>
      </w:r>
      <w:r>
        <w:rPr>
          <w:rFonts w:ascii="Times New Roman" w:eastAsia="Times New Roman"/>
          <w:sz w:val="18"/>
        </w:rPr>
        <w:tab/>
      </w:r>
      <w:r>
        <w:rPr>
          <w:rFonts w:ascii="Century" w:eastAsia="Century"/>
          <w:spacing w:val="-5"/>
          <w:sz w:val="18"/>
        </w:rPr>
        <w:t>21</w:t>
      </w:r>
    </w:p>
    <w:p>
      <w:pPr>
        <w:tabs>
          <w:tab w:pos="4029" w:val="right" w:leader="dot"/>
        </w:tabs>
        <w:spacing w:line="360" w:lineRule="exact" w:before="0"/>
        <w:ind w:left="143" w:right="0" w:firstLine="0"/>
        <w:jc w:val="left"/>
        <w:rPr>
          <w:rFonts w:ascii="Century" w:eastAsia="Century"/>
          <w:sz w:val="18"/>
        </w:rPr>
      </w:pPr>
      <w:r>
        <w:rPr>
          <w:rFonts w:ascii="MS PGothic" w:eastAsia="MS PGothic"/>
          <w:b/>
          <w:spacing w:val="-2"/>
          <w:sz w:val="18"/>
        </w:rPr>
        <w:t>シフト</w:t>
      </w:r>
      <w:r>
        <w:rPr>
          <w:rFonts w:ascii="MS PGothic" w:eastAsia="MS PGothic"/>
          <w:b/>
          <w:spacing w:val="-6"/>
          <w:sz w:val="18"/>
        </w:rPr>
        <w:t> </w:t>
      </w:r>
      <w:r>
        <w:rPr>
          <w:rFonts w:ascii="MS PGothic" w:eastAsia="MS PGothic"/>
          <w:b/>
          <w:spacing w:val="-2"/>
          <w:sz w:val="18"/>
        </w:rPr>
        <w:t>JIS</w:t>
      </w:r>
      <w:r>
        <w:rPr>
          <w:rFonts w:ascii="MS PGothic" w:eastAsia="MS PGothic"/>
          <w:b/>
          <w:spacing w:val="-7"/>
          <w:sz w:val="18"/>
        </w:rPr>
        <w:t> </w:t>
      </w:r>
      <w:r>
        <w:rPr>
          <w:rFonts w:ascii="MS PGothic" w:eastAsia="MS PGothic"/>
          <w:b/>
          <w:spacing w:val="-2"/>
          <w:sz w:val="18"/>
        </w:rPr>
        <w:t>コー</w:t>
      </w:r>
      <w:r>
        <w:rPr>
          <w:rFonts w:ascii="MS PGothic" w:eastAsia="MS PGothic"/>
          <w:b/>
          <w:spacing w:val="-10"/>
          <w:sz w:val="18"/>
        </w:rPr>
        <w:t>ド</w:t>
      </w:r>
      <w:r>
        <w:rPr>
          <w:rFonts w:ascii="Times New Roman" w:eastAsia="Times New Roman"/>
          <w:sz w:val="18"/>
        </w:rPr>
        <w:tab/>
      </w:r>
      <w:r>
        <w:rPr>
          <w:rFonts w:ascii="Century" w:eastAsia="Century"/>
          <w:spacing w:val="-5"/>
          <w:sz w:val="18"/>
        </w:rPr>
        <w:t>141</w:t>
      </w:r>
    </w:p>
    <w:p>
      <w:pPr>
        <w:tabs>
          <w:tab w:pos="4029" w:val="right" w:leader="dot"/>
        </w:tabs>
        <w:spacing w:line="360" w:lineRule="exact" w:before="0"/>
        <w:ind w:left="143" w:right="0" w:firstLine="0"/>
        <w:jc w:val="left"/>
        <w:rPr>
          <w:rFonts w:ascii="Century" w:eastAsia="Century"/>
          <w:sz w:val="18"/>
        </w:rPr>
      </w:pPr>
      <w:r>
        <w:rPr>
          <w:rFonts w:ascii="MS PGothic" w:eastAsia="MS PGothic"/>
          <w:b/>
          <w:sz w:val="18"/>
        </w:rPr>
        <w:t>射</w:t>
      </w:r>
      <w:r>
        <w:rPr>
          <w:rFonts w:ascii="MS PGothic" w:eastAsia="MS PGothic"/>
          <w:b/>
          <w:spacing w:val="-10"/>
          <w:sz w:val="18"/>
        </w:rPr>
        <w:t>影</w:t>
      </w:r>
      <w:r>
        <w:rPr>
          <w:rFonts w:ascii="Times New Roman" w:eastAsia="Times New Roman"/>
          <w:sz w:val="18"/>
        </w:rPr>
        <w:tab/>
      </w:r>
      <w:r>
        <w:rPr>
          <w:rFonts w:ascii="Century" w:eastAsia="Century"/>
          <w:spacing w:val="-5"/>
          <w:sz w:val="18"/>
        </w:rPr>
        <w:t>183</w:t>
      </w:r>
    </w:p>
    <w:p>
      <w:pPr>
        <w:tabs>
          <w:tab w:pos="4029" w:val="right" w:leader="dot"/>
        </w:tabs>
        <w:spacing w:line="360" w:lineRule="exact" w:before="0"/>
        <w:ind w:left="143" w:right="0" w:firstLine="0"/>
        <w:jc w:val="left"/>
        <w:rPr>
          <w:rFonts w:ascii="Century" w:eastAsia="Century"/>
          <w:sz w:val="18"/>
        </w:rPr>
      </w:pPr>
      <w:r>
        <w:rPr>
          <w:rFonts w:ascii="MS PGothic" w:eastAsia="MS PGothic"/>
          <w:b/>
          <w:spacing w:val="-2"/>
          <w:sz w:val="18"/>
        </w:rPr>
        <w:t>集合演</w:t>
      </w:r>
      <w:r>
        <w:rPr>
          <w:rFonts w:ascii="MS PGothic" w:eastAsia="MS PGothic"/>
          <w:b/>
          <w:spacing w:val="-10"/>
          <w:sz w:val="18"/>
        </w:rPr>
        <w:t>算</w:t>
      </w:r>
      <w:r>
        <w:rPr>
          <w:rFonts w:ascii="Times New Roman" w:eastAsia="Times New Roman"/>
          <w:sz w:val="18"/>
        </w:rPr>
        <w:tab/>
      </w:r>
      <w:r>
        <w:rPr>
          <w:rFonts w:ascii="Century" w:eastAsia="Century"/>
          <w:spacing w:val="-5"/>
          <w:sz w:val="18"/>
        </w:rPr>
        <w:t>182</w:t>
      </w:r>
    </w:p>
    <w:p>
      <w:pPr>
        <w:tabs>
          <w:tab w:pos="4028" w:val="right" w:leader="dot"/>
        </w:tabs>
        <w:spacing w:line="360" w:lineRule="exact" w:before="0"/>
        <w:ind w:left="143" w:right="0" w:firstLine="0"/>
        <w:jc w:val="left"/>
        <w:rPr>
          <w:rFonts w:ascii="Century" w:eastAsia="Century"/>
          <w:sz w:val="18"/>
        </w:rPr>
      </w:pPr>
      <w:r>
        <w:rPr>
          <w:rFonts w:ascii="MS PGothic" w:eastAsia="MS PGothic"/>
          <w:b/>
          <w:spacing w:val="-2"/>
          <w:sz w:val="18"/>
        </w:rPr>
        <w:t>集積回</w:t>
      </w:r>
      <w:r>
        <w:rPr>
          <w:rFonts w:ascii="MS PGothic" w:eastAsia="MS PGothic"/>
          <w:b/>
          <w:spacing w:val="-10"/>
          <w:sz w:val="18"/>
        </w:rPr>
        <w:t>路</w:t>
      </w:r>
      <w:r>
        <w:rPr>
          <w:rFonts w:ascii="Times New Roman" w:eastAsia="Times New Roman"/>
          <w:sz w:val="18"/>
        </w:rPr>
        <w:tab/>
      </w:r>
      <w:r>
        <w:rPr>
          <w:rFonts w:ascii="Century" w:eastAsia="Century"/>
          <w:spacing w:val="-5"/>
          <w:sz w:val="18"/>
        </w:rPr>
        <w:t>118</w:t>
      </w:r>
    </w:p>
    <w:p>
      <w:pPr>
        <w:tabs>
          <w:tab w:pos="4029" w:val="right" w:leader="dot"/>
        </w:tabs>
        <w:spacing w:line="360" w:lineRule="exact" w:before="0"/>
        <w:ind w:left="143" w:right="0" w:firstLine="0"/>
        <w:jc w:val="left"/>
        <w:rPr>
          <w:rFonts w:ascii="Century" w:eastAsia="Century"/>
          <w:sz w:val="18"/>
        </w:rPr>
      </w:pPr>
      <w:r>
        <w:rPr>
          <w:rFonts w:ascii="MS PGothic" w:eastAsia="MS PGothic"/>
          <w:b/>
          <w:spacing w:val="-2"/>
          <w:sz w:val="18"/>
        </w:rPr>
        <w:t>集中処理システ</w:t>
      </w:r>
      <w:r>
        <w:rPr>
          <w:rFonts w:ascii="MS PGothic" w:eastAsia="MS PGothic"/>
          <w:b/>
          <w:spacing w:val="-10"/>
          <w:sz w:val="18"/>
        </w:rPr>
        <w:t>ム</w:t>
      </w:r>
      <w:r>
        <w:rPr>
          <w:rFonts w:ascii="Times New Roman" w:eastAsia="Times New Roman"/>
          <w:sz w:val="18"/>
        </w:rPr>
        <w:tab/>
      </w:r>
      <w:r>
        <w:rPr>
          <w:rFonts w:ascii="Century" w:eastAsia="Century"/>
          <w:spacing w:val="-5"/>
          <w:sz w:val="18"/>
        </w:rPr>
        <w:t>51</w:t>
      </w:r>
    </w:p>
    <w:p>
      <w:pPr>
        <w:tabs>
          <w:tab w:pos="4029" w:val="right" w:leader="dot"/>
        </w:tabs>
        <w:spacing w:line="360" w:lineRule="exact" w:before="0"/>
        <w:ind w:left="143" w:right="0" w:firstLine="0"/>
        <w:jc w:val="left"/>
        <w:rPr>
          <w:rFonts w:ascii="Century" w:eastAsia="Century"/>
          <w:sz w:val="18"/>
        </w:rPr>
      </w:pPr>
      <w:r>
        <w:rPr>
          <w:rFonts w:ascii="MS PGothic" w:eastAsia="MS PGothic"/>
          <w:b/>
          <w:spacing w:val="-2"/>
          <w:sz w:val="18"/>
        </w:rPr>
        <w:t>周辺機</w:t>
      </w:r>
      <w:r>
        <w:rPr>
          <w:rFonts w:ascii="MS PGothic" w:eastAsia="MS PGothic"/>
          <w:b/>
          <w:spacing w:val="-10"/>
          <w:sz w:val="18"/>
        </w:rPr>
        <w:t>器</w:t>
      </w:r>
      <w:r>
        <w:rPr>
          <w:rFonts w:ascii="Times New Roman" w:eastAsia="Times New Roman"/>
          <w:sz w:val="18"/>
        </w:rPr>
        <w:tab/>
      </w:r>
      <w:r>
        <w:rPr>
          <w:rFonts w:ascii="Century" w:eastAsia="Century"/>
          <w:spacing w:val="-5"/>
          <w:sz w:val="18"/>
        </w:rPr>
        <w:t>105</w:t>
      </w:r>
    </w:p>
    <w:p>
      <w:pPr>
        <w:tabs>
          <w:tab w:pos="4029" w:val="right" w:leader="dot"/>
        </w:tabs>
        <w:spacing w:line="360" w:lineRule="exact" w:before="0"/>
        <w:ind w:left="143" w:right="0" w:firstLine="0"/>
        <w:jc w:val="left"/>
        <w:rPr>
          <w:rFonts w:ascii="Century" w:eastAsia="Century"/>
          <w:sz w:val="18"/>
        </w:rPr>
      </w:pPr>
      <w:r>
        <w:rPr>
          <w:rFonts w:ascii="MS PGothic" w:eastAsia="MS PGothic"/>
          <w:b/>
          <w:spacing w:val="-2"/>
          <w:sz w:val="18"/>
        </w:rPr>
        <w:t>主記憶装</w:t>
      </w:r>
      <w:r>
        <w:rPr>
          <w:rFonts w:ascii="MS PGothic" w:eastAsia="MS PGothic"/>
          <w:b/>
          <w:spacing w:val="-10"/>
          <w:sz w:val="18"/>
        </w:rPr>
        <w:t>置</w:t>
      </w:r>
      <w:r>
        <w:rPr>
          <w:rFonts w:ascii="Times New Roman" w:eastAsia="Times New Roman"/>
          <w:sz w:val="18"/>
        </w:rPr>
        <w:tab/>
      </w:r>
      <w:r>
        <w:rPr>
          <w:rFonts w:ascii="Century" w:eastAsia="Century"/>
          <w:spacing w:val="-5"/>
          <w:sz w:val="18"/>
        </w:rPr>
        <w:t>105</w:t>
      </w:r>
    </w:p>
    <w:p>
      <w:pPr>
        <w:tabs>
          <w:tab w:pos="4029" w:val="right" w:leader="dot"/>
        </w:tabs>
        <w:spacing w:line="360" w:lineRule="exact" w:before="0"/>
        <w:ind w:left="143" w:right="0" w:firstLine="0"/>
        <w:jc w:val="left"/>
        <w:rPr>
          <w:rFonts w:ascii="Century" w:eastAsia="Century"/>
          <w:sz w:val="18"/>
        </w:rPr>
      </w:pPr>
      <w:r>
        <w:rPr>
          <w:rFonts w:ascii="MS PGothic" w:eastAsia="MS PGothic"/>
          <w:b/>
          <w:spacing w:val="-2"/>
          <w:sz w:val="18"/>
        </w:rPr>
        <w:t>出力装</w:t>
      </w:r>
      <w:r>
        <w:rPr>
          <w:rFonts w:ascii="MS PGothic" w:eastAsia="MS PGothic"/>
          <w:b/>
          <w:spacing w:val="-10"/>
          <w:sz w:val="18"/>
        </w:rPr>
        <w:t>置</w:t>
      </w:r>
      <w:r>
        <w:rPr>
          <w:rFonts w:ascii="Times New Roman" w:eastAsia="Times New Roman"/>
          <w:sz w:val="18"/>
        </w:rPr>
        <w:tab/>
      </w:r>
      <w:r>
        <w:rPr>
          <w:rFonts w:ascii="Century" w:eastAsia="Century"/>
          <w:spacing w:val="-5"/>
          <w:sz w:val="18"/>
        </w:rPr>
        <w:t>104</w:t>
      </w:r>
    </w:p>
    <w:p>
      <w:pPr>
        <w:tabs>
          <w:tab w:pos="4029" w:val="right" w:leader="dot"/>
        </w:tabs>
        <w:spacing w:line="360" w:lineRule="exact" w:before="0"/>
        <w:ind w:left="143" w:right="0" w:firstLine="0"/>
        <w:jc w:val="left"/>
        <w:rPr>
          <w:rFonts w:ascii="Century" w:eastAsia="Century"/>
          <w:sz w:val="18"/>
        </w:rPr>
      </w:pPr>
      <w:r>
        <w:rPr>
          <w:rFonts w:ascii="MS PGothic" w:eastAsia="MS PGothic"/>
          <w:b/>
          <w:spacing w:val="-2"/>
          <w:sz w:val="18"/>
        </w:rPr>
        <w:t>巡回冗長検</w:t>
      </w:r>
      <w:r>
        <w:rPr>
          <w:rFonts w:ascii="MS PGothic" w:eastAsia="MS PGothic"/>
          <w:b/>
          <w:spacing w:val="-10"/>
          <w:sz w:val="18"/>
        </w:rPr>
        <w:t>査</w:t>
      </w:r>
      <w:r>
        <w:rPr>
          <w:rFonts w:ascii="Times New Roman" w:eastAsia="Times New Roman"/>
          <w:sz w:val="18"/>
        </w:rPr>
        <w:tab/>
      </w:r>
      <w:r>
        <w:rPr>
          <w:rFonts w:ascii="Century" w:eastAsia="Century"/>
          <w:spacing w:val="-5"/>
          <w:sz w:val="18"/>
        </w:rPr>
        <w:t>163</w:t>
      </w:r>
    </w:p>
    <w:p>
      <w:pPr>
        <w:tabs>
          <w:tab w:pos="4029" w:val="right" w:leader="dot"/>
        </w:tabs>
        <w:spacing w:line="360" w:lineRule="exact" w:before="0"/>
        <w:ind w:left="143" w:right="0" w:firstLine="0"/>
        <w:jc w:val="left"/>
        <w:rPr>
          <w:rFonts w:ascii="Century" w:eastAsia="Century"/>
          <w:sz w:val="18"/>
        </w:rPr>
      </w:pPr>
      <w:r>
        <w:rPr>
          <w:rFonts w:ascii="MS PGothic" w:eastAsia="MS PGothic"/>
          <w:b/>
          <w:spacing w:val="-2"/>
          <w:sz w:val="18"/>
        </w:rPr>
        <w:t>商標</w:t>
      </w:r>
      <w:r>
        <w:rPr>
          <w:rFonts w:ascii="MS PGothic" w:eastAsia="MS PGothic"/>
          <w:b/>
          <w:spacing w:val="-10"/>
          <w:sz w:val="18"/>
        </w:rPr>
        <w:t>権</w:t>
      </w:r>
      <w:r>
        <w:rPr>
          <w:rFonts w:ascii="Times New Roman" w:eastAsia="Times New Roman"/>
          <w:sz w:val="18"/>
        </w:rPr>
        <w:tab/>
      </w:r>
      <w:r>
        <w:rPr>
          <w:rFonts w:ascii="Century" w:eastAsia="Century"/>
          <w:spacing w:val="-7"/>
          <w:sz w:val="18"/>
        </w:rPr>
        <w:t>21</w:t>
      </w:r>
    </w:p>
    <w:p>
      <w:pPr>
        <w:tabs>
          <w:tab w:pos="4029" w:val="right" w:leader="dot"/>
        </w:tabs>
        <w:spacing w:line="360" w:lineRule="exact" w:before="0"/>
        <w:ind w:left="143" w:right="0" w:firstLine="0"/>
        <w:jc w:val="left"/>
        <w:rPr>
          <w:rFonts w:ascii="Century" w:eastAsia="Century"/>
          <w:sz w:val="18"/>
        </w:rPr>
      </w:pPr>
      <w:r>
        <w:rPr>
          <w:rFonts w:ascii="MS PGothic" w:eastAsia="MS PGothic"/>
          <w:b/>
          <w:spacing w:val="-2"/>
          <w:sz w:val="18"/>
        </w:rPr>
        <w:t>情報技</w:t>
      </w:r>
      <w:r>
        <w:rPr>
          <w:rFonts w:ascii="MS PGothic" w:eastAsia="MS PGothic"/>
          <w:b/>
          <w:spacing w:val="-10"/>
          <w:sz w:val="18"/>
        </w:rPr>
        <w:t>術</w:t>
      </w:r>
      <w:r>
        <w:rPr>
          <w:rFonts w:ascii="Times New Roman" w:eastAsia="Times New Roman"/>
          <w:sz w:val="18"/>
        </w:rPr>
        <w:tab/>
      </w:r>
      <w:r>
        <w:rPr>
          <w:rFonts w:ascii="Century" w:eastAsia="Century"/>
          <w:spacing w:val="-5"/>
          <w:sz w:val="18"/>
        </w:rPr>
        <w:t>28</w:t>
      </w:r>
    </w:p>
    <w:p>
      <w:pPr>
        <w:tabs>
          <w:tab w:pos="4029" w:val="right" w:leader="dot"/>
        </w:tabs>
        <w:spacing w:line="360" w:lineRule="exact" w:before="0"/>
        <w:ind w:left="143" w:right="0" w:firstLine="0"/>
        <w:jc w:val="left"/>
        <w:rPr>
          <w:rFonts w:ascii="Century" w:eastAsia="Century"/>
          <w:sz w:val="18"/>
        </w:rPr>
      </w:pPr>
      <w:r>
        <w:rPr>
          <w:rFonts w:ascii="MS PGothic" w:eastAsia="MS PGothic"/>
          <w:b/>
          <w:spacing w:val="-2"/>
          <w:sz w:val="18"/>
        </w:rPr>
        <w:t>情報通信技</w:t>
      </w:r>
      <w:r>
        <w:rPr>
          <w:rFonts w:ascii="MS PGothic" w:eastAsia="MS PGothic"/>
          <w:b/>
          <w:spacing w:val="-10"/>
          <w:sz w:val="18"/>
        </w:rPr>
        <w:t>術</w:t>
      </w:r>
      <w:r>
        <w:rPr>
          <w:rFonts w:ascii="Times New Roman" w:eastAsia="Times New Roman"/>
          <w:sz w:val="18"/>
        </w:rPr>
        <w:tab/>
      </w:r>
      <w:r>
        <w:rPr>
          <w:rFonts w:ascii="Century" w:eastAsia="Century"/>
          <w:spacing w:val="-5"/>
          <w:sz w:val="18"/>
        </w:rPr>
        <w:t>28</w:t>
      </w:r>
    </w:p>
    <w:p>
      <w:pPr>
        <w:tabs>
          <w:tab w:pos="4026" w:val="right" w:leader="dot"/>
        </w:tabs>
        <w:spacing w:line="360" w:lineRule="exact" w:before="0"/>
        <w:ind w:left="143" w:right="0" w:firstLine="0"/>
        <w:jc w:val="left"/>
        <w:rPr>
          <w:rFonts w:ascii="Century" w:eastAsia="Century"/>
          <w:sz w:val="18"/>
        </w:rPr>
      </w:pPr>
      <w:r>
        <w:rPr>
          <w:rFonts w:ascii="MS PGothic" w:eastAsia="MS PGothic"/>
          <w:b/>
          <w:spacing w:val="-2"/>
          <w:sz w:val="18"/>
        </w:rPr>
        <w:t>ジョン・エッカー</w:t>
      </w:r>
      <w:r>
        <w:rPr>
          <w:rFonts w:ascii="MS PGothic" w:eastAsia="MS PGothic"/>
          <w:b/>
          <w:spacing w:val="-10"/>
          <w:sz w:val="18"/>
        </w:rPr>
        <w:t>ト</w:t>
      </w:r>
      <w:r>
        <w:rPr>
          <w:rFonts w:ascii="Times New Roman" w:eastAsia="Times New Roman"/>
          <w:sz w:val="18"/>
        </w:rPr>
        <w:tab/>
      </w:r>
      <w:r>
        <w:rPr>
          <w:rFonts w:ascii="Century" w:eastAsia="Century"/>
          <w:spacing w:val="-10"/>
          <w:sz w:val="18"/>
        </w:rPr>
        <w:t>3</w:t>
      </w:r>
    </w:p>
    <w:p>
      <w:pPr>
        <w:tabs>
          <w:tab w:pos="4026" w:val="right" w:leader="dot"/>
        </w:tabs>
        <w:spacing w:line="360" w:lineRule="exact" w:before="0"/>
        <w:ind w:left="143" w:right="0" w:firstLine="0"/>
        <w:jc w:val="left"/>
        <w:rPr>
          <w:rFonts w:ascii="Century" w:eastAsia="Century"/>
          <w:sz w:val="18"/>
        </w:rPr>
      </w:pPr>
      <w:r>
        <w:rPr>
          <w:rFonts w:ascii="MS PGothic" w:eastAsia="MS PGothic"/>
          <w:b/>
          <w:spacing w:val="-2"/>
          <w:sz w:val="18"/>
        </w:rPr>
        <w:t>ジョン・モークリ</w:t>
      </w:r>
      <w:r>
        <w:rPr>
          <w:rFonts w:ascii="MS PGothic" w:eastAsia="MS PGothic"/>
          <w:b/>
          <w:spacing w:val="-10"/>
          <w:sz w:val="18"/>
        </w:rPr>
        <w:t>ー</w:t>
      </w:r>
      <w:r>
        <w:rPr>
          <w:rFonts w:ascii="Times New Roman" w:eastAsia="Times New Roman"/>
          <w:sz w:val="18"/>
        </w:rPr>
        <w:tab/>
      </w:r>
      <w:r>
        <w:rPr>
          <w:rFonts w:ascii="Century" w:eastAsia="Century"/>
          <w:spacing w:val="-10"/>
          <w:sz w:val="18"/>
        </w:rPr>
        <w:t>3</w:t>
      </w:r>
    </w:p>
    <w:p>
      <w:pPr>
        <w:tabs>
          <w:tab w:pos="4028" w:val="right" w:leader="dot"/>
        </w:tabs>
        <w:spacing w:line="360" w:lineRule="exact" w:before="0"/>
        <w:ind w:left="143" w:right="0" w:firstLine="0"/>
        <w:jc w:val="left"/>
        <w:rPr>
          <w:rFonts w:ascii="Century" w:eastAsia="Century"/>
          <w:sz w:val="18"/>
        </w:rPr>
      </w:pPr>
      <w:r>
        <w:rPr>
          <w:rFonts w:ascii="MS PGothic" w:eastAsia="MS PGothic"/>
          <w:b/>
          <w:spacing w:val="-2"/>
          <w:sz w:val="18"/>
        </w:rPr>
        <w:t>真空</w:t>
      </w:r>
      <w:r>
        <w:rPr>
          <w:rFonts w:ascii="MS PGothic" w:eastAsia="MS PGothic"/>
          <w:b/>
          <w:spacing w:val="-10"/>
          <w:sz w:val="18"/>
        </w:rPr>
        <w:t>管</w:t>
      </w:r>
      <w:r>
        <w:rPr>
          <w:rFonts w:ascii="Times New Roman" w:eastAsia="Times New Roman"/>
          <w:sz w:val="18"/>
        </w:rPr>
        <w:tab/>
      </w:r>
      <w:r>
        <w:rPr>
          <w:rFonts w:ascii="Century" w:eastAsia="Century"/>
          <w:spacing w:val="-5"/>
          <w:sz w:val="18"/>
        </w:rPr>
        <w:t>116</w:t>
      </w:r>
    </w:p>
    <w:p>
      <w:pPr>
        <w:tabs>
          <w:tab w:pos="4029" w:val="right" w:leader="dot"/>
        </w:tabs>
        <w:spacing w:line="402" w:lineRule="exact" w:before="0"/>
        <w:ind w:left="143" w:right="0" w:firstLine="0"/>
        <w:jc w:val="left"/>
        <w:rPr>
          <w:rFonts w:ascii="Century" w:eastAsia="Century"/>
          <w:sz w:val="18"/>
        </w:rPr>
      </w:pPr>
      <w:r>
        <w:rPr>
          <w:rFonts w:ascii="MS PGothic" w:eastAsia="MS PGothic"/>
          <w:b/>
          <w:spacing w:val="-2"/>
          <w:sz w:val="18"/>
        </w:rPr>
        <w:t>信頼度成長曲</w:t>
      </w:r>
      <w:r>
        <w:rPr>
          <w:rFonts w:ascii="MS PGothic" w:eastAsia="MS PGothic"/>
          <w:b/>
          <w:spacing w:val="-10"/>
          <w:sz w:val="18"/>
        </w:rPr>
        <w:t>線</w:t>
      </w:r>
      <w:r>
        <w:rPr>
          <w:rFonts w:ascii="Times New Roman" w:eastAsia="Times New Roman"/>
          <w:sz w:val="18"/>
        </w:rPr>
        <w:tab/>
      </w:r>
      <w:r>
        <w:rPr>
          <w:rFonts w:ascii="Century" w:eastAsia="Century"/>
          <w:spacing w:val="-5"/>
          <w:sz w:val="18"/>
        </w:rPr>
        <w:t>95</w:t>
      </w:r>
    </w:p>
    <w:p>
      <w:pPr>
        <w:pStyle w:val="Heading7"/>
      </w:pPr>
      <w:r>
        <w:rPr>
          <w:spacing w:val="-10"/>
        </w:rPr>
        <w:t>す</w:t>
      </w:r>
    </w:p>
    <w:p>
      <w:pPr>
        <w:tabs>
          <w:tab w:pos="4026" w:val="right" w:leader="dot"/>
        </w:tabs>
        <w:spacing w:line="396" w:lineRule="exact" w:before="0"/>
        <w:ind w:left="143" w:right="0" w:firstLine="0"/>
        <w:jc w:val="left"/>
        <w:rPr>
          <w:rFonts w:ascii="Century" w:eastAsia="Century"/>
          <w:sz w:val="18"/>
        </w:rPr>
      </w:pPr>
      <w:r>
        <w:rPr>
          <w:rFonts w:ascii="MS PGothic" w:eastAsia="MS PGothic"/>
          <w:b/>
          <w:spacing w:val="-2"/>
          <w:sz w:val="18"/>
        </w:rPr>
        <w:t>スーパーコンピュー</w:t>
      </w:r>
      <w:r>
        <w:rPr>
          <w:rFonts w:ascii="MS PGothic" w:eastAsia="MS PGothic"/>
          <w:b/>
          <w:spacing w:val="-10"/>
          <w:sz w:val="18"/>
        </w:rPr>
        <w:t>タ</w:t>
      </w:r>
      <w:r>
        <w:rPr>
          <w:rFonts w:ascii="Times New Roman" w:eastAsia="Times New Roman"/>
          <w:sz w:val="18"/>
        </w:rPr>
        <w:tab/>
      </w:r>
      <w:r>
        <w:rPr>
          <w:rFonts w:ascii="Century" w:eastAsia="Century"/>
          <w:spacing w:val="-10"/>
          <w:sz w:val="18"/>
        </w:rPr>
        <w:t>4</w:t>
      </w:r>
    </w:p>
    <w:p>
      <w:pPr>
        <w:tabs>
          <w:tab w:pos="4029" w:val="right" w:leader="dot"/>
        </w:tabs>
        <w:spacing w:line="360" w:lineRule="exact" w:before="0"/>
        <w:ind w:left="143" w:right="0" w:firstLine="0"/>
        <w:jc w:val="left"/>
        <w:rPr>
          <w:rFonts w:ascii="Century" w:eastAsia="Century"/>
          <w:sz w:val="18"/>
        </w:rPr>
      </w:pPr>
      <w:r>
        <w:rPr>
          <w:rFonts w:ascii="MS PGothic" w:eastAsia="MS PGothic"/>
          <w:b/>
          <w:spacing w:val="-2"/>
          <w:sz w:val="18"/>
        </w:rPr>
        <w:t>スカベンジン</w:t>
      </w:r>
      <w:r>
        <w:rPr>
          <w:rFonts w:ascii="MS PGothic" w:eastAsia="MS PGothic"/>
          <w:b/>
          <w:spacing w:val="-10"/>
          <w:sz w:val="18"/>
        </w:rPr>
        <w:t>グ</w:t>
      </w:r>
      <w:r>
        <w:rPr>
          <w:rFonts w:ascii="Times New Roman" w:eastAsia="Times New Roman"/>
          <w:sz w:val="18"/>
        </w:rPr>
        <w:tab/>
      </w:r>
      <w:r>
        <w:rPr>
          <w:rFonts w:ascii="Century" w:eastAsia="Century"/>
          <w:spacing w:val="-5"/>
          <w:sz w:val="18"/>
        </w:rPr>
        <w:t>92</w:t>
      </w:r>
    </w:p>
    <w:p>
      <w:pPr>
        <w:tabs>
          <w:tab w:pos="4029" w:val="right" w:leader="dot"/>
        </w:tabs>
        <w:spacing w:line="360" w:lineRule="exact" w:before="0"/>
        <w:ind w:left="143" w:right="0" w:firstLine="0"/>
        <w:jc w:val="left"/>
        <w:rPr>
          <w:rFonts w:ascii="Century" w:eastAsia="Century"/>
          <w:sz w:val="18"/>
        </w:rPr>
      </w:pPr>
      <w:r>
        <w:rPr>
          <w:rFonts w:ascii="MS PGothic" w:eastAsia="MS PGothic"/>
          <w:b/>
          <w:spacing w:val="-2"/>
          <w:sz w:val="18"/>
        </w:rPr>
        <w:t>スキュタレー暗</w:t>
      </w:r>
      <w:r>
        <w:rPr>
          <w:rFonts w:ascii="MS PGothic" w:eastAsia="MS PGothic"/>
          <w:b/>
          <w:spacing w:val="-10"/>
          <w:sz w:val="18"/>
        </w:rPr>
        <w:t>号</w:t>
      </w:r>
      <w:r>
        <w:rPr>
          <w:rFonts w:ascii="Times New Roman" w:eastAsia="Times New Roman"/>
          <w:sz w:val="18"/>
        </w:rPr>
        <w:tab/>
      </w:r>
      <w:r>
        <w:rPr>
          <w:rFonts w:ascii="Century" w:eastAsia="Century"/>
          <w:spacing w:val="-5"/>
          <w:sz w:val="18"/>
        </w:rPr>
        <w:t>81</w:t>
      </w:r>
    </w:p>
    <w:p>
      <w:pPr>
        <w:tabs>
          <w:tab w:pos="4029" w:val="right" w:leader="dot"/>
        </w:tabs>
        <w:spacing w:line="360" w:lineRule="exact" w:before="0"/>
        <w:ind w:left="143" w:right="0" w:firstLine="0"/>
        <w:jc w:val="left"/>
        <w:rPr>
          <w:rFonts w:ascii="Century" w:eastAsia="Century"/>
          <w:sz w:val="18"/>
        </w:rPr>
      </w:pPr>
      <w:r>
        <w:rPr>
          <w:rFonts w:ascii="MS PGothic" w:eastAsia="MS PGothic"/>
          <w:b/>
          <w:spacing w:val="-2"/>
          <w:sz w:val="18"/>
        </w:rPr>
        <w:t>スター</w:t>
      </w:r>
      <w:r>
        <w:rPr>
          <w:rFonts w:ascii="MS PGothic" w:eastAsia="MS PGothic"/>
          <w:b/>
          <w:spacing w:val="-12"/>
          <w:sz w:val="18"/>
        </w:rPr>
        <w:t>型</w:t>
      </w:r>
      <w:r>
        <w:rPr>
          <w:rFonts w:ascii="Times New Roman" w:eastAsia="Times New Roman"/>
          <w:sz w:val="18"/>
        </w:rPr>
        <w:tab/>
      </w:r>
      <w:r>
        <w:rPr>
          <w:rFonts w:ascii="Century" w:eastAsia="Century"/>
          <w:spacing w:val="-5"/>
          <w:sz w:val="18"/>
        </w:rPr>
        <w:t>50</w:t>
      </w:r>
    </w:p>
    <w:p>
      <w:pPr>
        <w:tabs>
          <w:tab w:pos="4029" w:val="right" w:leader="dot"/>
        </w:tabs>
        <w:spacing w:line="360" w:lineRule="exact" w:before="0"/>
        <w:ind w:left="143" w:right="0" w:firstLine="0"/>
        <w:jc w:val="left"/>
        <w:rPr>
          <w:rFonts w:ascii="Century" w:eastAsia="Century"/>
          <w:sz w:val="18"/>
        </w:rPr>
      </w:pPr>
      <w:r>
        <w:rPr>
          <w:rFonts w:ascii="MS PGothic" w:eastAsia="MS PGothic"/>
          <w:b/>
          <w:spacing w:val="-2"/>
          <w:sz w:val="18"/>
        </w:rPr>
        <w:t>スタイルシー</w:t>
      </w:r>
      <w:r>
        <w:rPr>
          <w:rFonts w:ascii="MS PGothic" w:eastAsia="MS PGothic"/>
          <w:b/>
          <w:spacing w:val="-10"/>
          <w:sz w:val="18"/>
        </w:rPr>
        <w:t>ト</w:t>
      </w:r>
      <w:r>
        <w:rPr>
          <w:rFonts w:ascii="Times New Roman" w:eastAsia="Times New Roman"/>
          <w:sz w:val="18"/>
        </w:rPr>
        <w:tab/>
      </w:r>
      <w:r>
        <w:rPr>
          <w:rFonts w:ascii="Century" w:eastAsia="Century"/>
          <w:spacing w:val="-5"/>
          <w:sz w:val="18"/>
        </w:rPr>
        <w:t>63</w:t>
      </w:r>
    </w:p>
    <w:p>
      <w:pPr>
        <w:tabs>
          <w:tab w:pos="4029" w:val="right" w:leader="dot"/>
        </w:tabs>
        <w:spacing w:line="360" w:lineRule="exact" w:before="0"/>
        <w:ind w:left="143" w:right="0" w:firstLine="0"/>
        <w:jc w:val="left"/>
        <w:rPr>
          <w:rFonts w:ascii="Century" w:eastAsia="Century"/>
          <w:sz w:val="18"/>
        </w:rPr>
      </w:pPr>
      <w:r>
        <w:rPr>
          <w:rFonts w:ascii="MS PGothic" w:eastAsia="MS PGothic"/>
          <w:b/>
          <w:spacing w:val="-2"/>
          <w:sz w:val="18"/>
        </w:rPr>
        <w:t>スティーブ・ウォズニアッ</w:t>
      </w:r>
      <w:r>
        <w:rPr>
          <w:rFonts w:ascii="MS PGothic" w:eastAsia="MS PGothic"/>
          <w:b/>
          <w:spacing w:val="-10"/>
          <w:sz w:val="18"/>
        </w:rPr>
        <w:t>ク</w:t>
      </w:r>
      <w:r>
        <w:rPr>
          <w:rFonts w:ascii="Times New Roman" w:eastAsia="Times New Roman"/>
          <w:sz w:val="18"/>
        </w:rPr>
        <w:tab/>
      </w:r>
      <w:r>
        <w:rPr>
          <w:rFonts w:ascii="Century" w:eastAsia="Century"/>
          <w:spacing w:val="-5"/>
          <w:sz w:val="18"/>
        </w:rPr>
        <w:t>173</w:t>
      </w:r>
    </w:p>
    <w:p>
      <w:pPr>
        <w:tabs>
          <w:tab w:pos="4029" w:val="right" w:leader="dot"/>
        </w:tabs>
        <w:spacing w:line="360" w:lineRule="exact" w:before="0"/>
        <w:ind w:left="143" w:right="0" w:firstLine="0"/>
        <w:jc w:val="left"/>
        <w:rPr>
          <w:rFonts w:ascii="Century" w:eastAsia="Century"/>
          <w:sz w:val="18"/>
        </w:rPr>
      </w:pPr>
      <w:r>
        <w:rPr>
          <w:rFonts w:ascii="MS PGothic" w:eastAsia="MS PGothic"/>
          <w:b/>
          <w:spacing w:val="-2"/>
          <w:sz w:val="18"/>
        </w:rPr>
        <w:t>スティーブ・ジョブ</w:t>
      </w:r>
      <w:r>
        <w:rPr>
          <w:rFonts w:ascii="MS PGothic" w:eastAsia="MS PGothic"/>
          <w:b/>
          <w:spacing w:val="-10"/>
          <w:sz w:val="18"/>
        </w:rPr>
        <w:t>ズ</w:t>
      </w:r>
      <w:r>
        <w:rPr>
          <w:rFonts w:ascii="Times New Roman" w:eastAsia="Times New Roman"/>
          <w:sz w:val="18"/>
        </w:rPr>
        <w:tab/>
      </w:r>
      <w:r>
        <w:rPr>
          <w:rFonts w:ascii="Century" w:eastAsia="Century"/>
          <w:spacing w:val="-5"/>
          <w:sz w:val="18"/>
        </w:rPr>
        <w:t>173</w:t>
      </w:r>
    </w:p>
    <w:p>
      <w:pPr>
        <w:tabs>
          <w:tab w:pos="4029" w:val="right" w:leader="dot"/>
        </w:tabs>
        <w:spacing w:line="360" w:lineRule="exact" w:before="0"/>
        <w:ind w:left="143" w:right="0" w:firstLine="0"/>
        <w:jc w:val="left"/>
        <w:rPr>
          <w:rFonts w:ascii="Century" w:eastAsia="Century"/>
          <w:sz w:val="18"/>
        </w:rPr>
      </w:pPr>
      <w:r>
        <w:rPr>
          <w:rFonts w:ascii="MS PGothic" w:eastAsia="MS PGothic"/>
          <w:b/>
          <w:spacing w:val="-2"/>
          <w:sz w:val="18"/>
        </w:rPr>
        <w:t>スパムメー</w:t>
      </w:r>
      <w:r>
        <w:rPr>
          <w:rFonts w:ascii="MS PGothic" w:eastAsia="MS PGothic"/>
          <w:b/>
          <w:spacing w:val="-10"/>
          <w:sz w:val="18"/>
        </w:rPr>
        <w:t>ル</w:t>
      </w:r>
      <w:r>
        <w:rPr>
          <w:rFonts w:ascii="Times New Roman" w:eastAsia="Times New Roman"/>
          <w:sz w:val="18"/>
        </w:rPr>
        <w:tab/>
      </w:r>
      <w:r>
        <w:rPr>
          <w:rFonts w:ascii="Century" w:eastAsia="Century"/>
          <w:spacing w:val="-5"/>
          <w:sz w:val="18"/>
        </w:rPr>
        <w:t>91</w:t>
      </w:r>
    </w:p>
    <w:p>
      <w:pPr>
        <w:tabs>
          <w:tab w:pos="4026" w:val="right" w:leader="dot"/>
        </w:tabs>
        <w:spacing w:line="360" w:lineRule="exact" w:before="0"/>
        <w:ind w:left="143" w:right="0" w:firstLine="0"/>
        <w:jc w:val="left"/>
        <w:rPr>
          <w:rFonts w:ascii="Century" w:eastAsia="Century"/>
          <w:sz w:val="18"/>
        </w:rPr>
      </w:pPr>
      <w:r>
        <w:rPr>
          <w:rFonts w:ascii="MS PGothic" w:eastAsia="MS PGothic"/>
          <w:b/>
          <w:spacing w:val="-2"/>
          <w:sz w:val="18"/>
        </w:rPr>
        <w:t>スマートフォ</w:t>
      </w:r>
      <w:r>
        <w:rPr>
          <w:rFonts w:ascii="MS PGothic" w:eastAsia="MS PGothic"/>
          <w:b/>
          <w:spacing w:val="-10"/>
          <w:sz w:val="18"/>
        </w:rPr>
        <w:t>ン</w:t>
      </w:r>
      <w:r>
        <w:rPr>
          <w:rFonts w:ascii="Times New Roman" w:eastAsia="Times New Roman"/>
          <w:sz w:val="18"/>
        </w:rPr>
        <w:tab/>
      </w:r>
      <w:r>
        <w:rPr>
          <w:rFonts w:ascii="Century" w:eastAsia="Century"/>
          <w:spacing w:val="-10"/>
          <w:sz w:val="18"/>
        </w:rPr>
        <w:t>4</w:t>
      </w:r>
    </w:p>
    <w:p>
      <w:pPr>
        <w:tabs>
          <w:tab w:pos="4029" w:val="right" w:leader="dot"/>
        </w:tabs>
        <w:spacing w:line="402" w:lineRule="exact" w:before="0"/>
        <w:ind w:left="143" w:right="0" w:firstLine="0"/>
        <w:jc w:val="left"/>
        <w:rPr>
          <w:rFonts w:ascii="Century" w:eastAsia="Century"/>
          <w:sz w:val="18"/>
        </w:rPr>
      </w:pPr>
      <w:r>
        <w:rPr>
          <w:rFonts w:ascii="MS PGothic" w:eastAsia="MS PGothic"/>
          <w:b/>
          <w:spacing w:val="-2"/>
          <w:sz w:val="18"/>
        </w:rPr>
        <w:t>スワッピン</w:t>
      </w:r>
      <w:r>
        <w:rPr>
          <w:rFonts w:ascii="MS PGothic" w:eastAsia="MS PGothic"/>
          <w:b/>
          <w:spacing w:val="-10"/>
          <w:sz w:val="18"/>
        </w:rPr>
        <w:t>グ</w:t>
      </w:r>
      <w:r>
        <w:rPr>
          <w:rFonts w:ascii="Times New Roman" w:eastAsia="Times New Roman"/>
          <w:sz w:val="18"/>
        </w:rPr>
        <w:tab/>
      </w:r>
      <w:r>
        <w:rPr>
          <w:rFonts w:ascii="Century" w:eastAsia="Century"/>
          <w:spacing w:val="-5"/>
          <w:sz w:val="18"/>
        </w:rPr>
        <w:t>170</w:t>
      </w:r>
    </w:p>
    <w:p>
      <w:pPr>
        <w:spacing w:after="0" w:line="402" w:lineRule="exact"/>
        <w:jc w:val="left"/>
        <w:rPr>
          <w:rFonts w:ascii="Century" w:eastAsia="Century"/>
          <w:sz w:val="18"/>
        </w:rPr>
        <w:sectPr>
          <w:pgSz w:w="11910" w:h="16840"/>
          <w:pgMar w:header="685" w:footer="0" w:top="1640" w:bottom="280" w:left="1559" w:right="1133"/>
          <w:cols w:num="2" w:equalWidth="0">
            <w:col w:w="4070" w:space="542"/>
            <w:col w:w="4606"/>
          </w:cols>
        </w:sectPr>
      </w:pPr>
    </w:p>
    <w:p>
      <w:pPr>
        <w:pStyle w:val="Heading7"/>
        <w:spacing w:before="524"/>
      </w:pPr>
      <w:r>
        <w:rPr>
          <w:spacing w:val="-10"/>
        </w:rPr>
        <w:t>せ</w:t>
      </w:r>
    </w:p>
    <w:p>
      <w:pPr>
        <w:tabs>
          <w:tab w:pos="3726" w:val="left" w:leader="dot"/>
        </w:tabs>
        <w:spacing w:line="396" w:lineRule="exact" w:before="0"/>
        <w:ind w:left="143" w:right="0" w:firstLine="0"/>
        <w:jc w:val="left"/>
        <w:rPr>
          <w:rFonts w:ascii="Century" w:eastAsia="Century"/>
          <w:sz w:val="18"/>
        </w:rPr>
      </w:pPr>
      <w:r>
        <w:rPr>
          <w:rFonts w:ascii="MS PGothic" w:eastAsia="MS PGothic"/>
          <w:b/>
          <w:spacing w:val="-2"/>
          <w:sz w:val="18"/>
        </w:rPr>
        <w:t>制御装</w:t>
      </w:r>
      <w:r>
        <w:rPr>
          <w:rFonts w:ascii="MS PGothic" w:eastAsia="MS PGothic"/>
          <w:b/>
          <w:spacing w:val="-10"/>
          <w:sz w:val="18"/>
        </w:rPr>
        <w:t>置</w:t>
      </w:r>
      <w:r>
        <w:rPr>
          <w:rFonts w:ascii="Times New Roman" w:eastAsia="Times New Roman"/>
          <w:sz w:val="18"/>
        </w:rPr>
        <w:tab/>
      </w:r>
      <w:r>
        <w:rPr>
          <w:rFonts w:ascii="Century" w:eastAsia="Century"/>
          <w:spacing w:val="-5"/>
          <w:sz w:val="18"/>
        </w:rPr>
        <w:t>104</w:t>
      </w:r>
    </w:p>
    <w:p>
      <w:pPr>
        <w:tabs>
          <w:tab w:pos="3827" w:val="left" w:leader="dot"/>
        </w:tabs>
        <w:spacing w:line="360" w:lineRule="exact" w:before="0"/>
        <w:ind w:left="143" w:right="0" w:firstLine="0"/>
        <w:jc w:val="left"/>
        <w:rPr>
          <w:rFonts w:ascii="Century" w:eastAsia="Century"/>
          <w:sz w:val="18"/>
        </w:rPr>
      </w:pPr>
      <w:r>
        <w:rPr>
          <w:rFonts w:ascii="MS PGothic" w:eastAsia="MS PGothic"/>
          <w:b/>
          <w:spacing w:val="-2"/>
          <w:sz w:val="18"/>
        </w:rPr>
        <w:t>生体認</w:t>
      </w:r>
      <w:r>
        <w:rPr>
          <w:rFonts w:ascii="MS PGothic" w:eastAsia="MS PGothic"/>
          <w:b/>
          <w:spacing w:val="-10"/>
          <w:sz w:val="18"/>
        </w:rPr>
        <w:t>証</w:t>
      </w:r>
      <w:r>
        <w:rPr>
          <w:rFonts w:ascii="Times New Roman" w:eastAsia="Times New Roman"/>
          <w:sz w:val="18"/>
        </w:rPr>
        <w:tab/>
      </w:r>
      <w:r>
        <w:rPr>
          <w:rFonts w:ascii="Century" w:eastAsia="Century"/>
          <w:spacing w:val="-5"/>
          <w:sz w:val="18"/>
        </w:rPr>
        <w:t>92</w:t>
      </w:r>
    </w:p>
    <w:p>
      <w:pPr>
        <w:tabs>
          <w:tab w:pos="3827" w:val="left" w:leader="dot"/>
        </w:tabs>
        <w:spacing w:line="360" w:lineRule="exact" w:before="0"/>
        <w:ind w:left="143" w:right="0" w:firstLine="0"/>
        <w:jc w:val="left"/>
        <w:rPr>
          <w:rFonts w:ascii="Century" w:eastAsia="Century"/>
          <w:sz w:val="18"/>
        </w:rPr>
      </w:pPr>
      <w:r>
        <w:rPr>
          <w:rFonts w:ascii="MS PGothic" w:eastAsia="MS PGothic"/>
          <w:b/>
          <w:spacing w:val="-2"/>
          <w:sz w:val="18"/>
        </w:rPr>
        <w:t>静電容量方</w:t>
      </w:r>
      <w:r>
        <w:rPr>
          <w:rFonts w:ascii="MS PGothic" w:eastAsia="MS PGothic"/>
          <w:b/>
          <w:spacing w:val="-10"/>
          <w:sz w:val="18"/>
        </w:rPr>
        <w:t>式</w:t>
      </w:r>
      <w:r>
        <w:rPr>
          <w:rFonts w:ascii="Times New Roman" w:eastAsia="Times New Roman"/>
          <w:sz w:val="18"/>
        </w:rPr>
        <w:tab/>
      </w:r>
      <w:r>
        <w:rPr>
          <w:rFonts w:ascii="Century" w:eastAsia="Century"/>
          <w:spacing w:val="-5"/>
          <w:sz w:val="18"/>
        </w:rPr>
        <w:t>32</w:t>
      </w:r>
    </w:p>
    <w:p>
      <w:pPr>
        <w:tabs>
          <w:tab w:pos="3726" w:val="left" w:leader="dot"/>
        </w:tabs>
        <w:spacing w:line="360" w:lineRule="exact" w:before="0"/>
        <w:ind w:left="143" w:right="0" w:firstLine="0"/>
        <w:jc w:val="left"/>
        <w:rPr>
          <w:rFonts w:ascii="Century" w:eastAsia="Century"/>
          <w:sz w:val="18"/>
        </w:rPr>
      </w:pPr>
      <w:r>
        <w:rPr>
          <w:rFonts w:ascii="MS PGothic" w:eastAsia="MS PGothic"/>
          <w:b/>
          <w:spacing w:val="-2"/>
          <w:sz w:val="18"/>
        </w:rPr>
        <w:t>セク</w:t>
      </w:r>
      <w:r>
        <w:rPr>
          <w:rFonts w:ascii="MS PGothic" w:eastAsia="MS PGothic"/>
          <w:b/>
          <w:spacing w:val="-10"/>
          <w:sz w:val="18"/>
        </w:rPr>
        <w:t>タ</w:t>
      </w:r>
      <w:r>
        <w:rPr>
          <w:rFonts w:ascii="Times New Roman" w:eastAsia="Times New Roman"/>
          <w:sz w:val="18"/>
        </w:rPr>
        <w:tab/>
      </w:r>
      <w:r>
        <w:rPr>
          <w:rFonts w:ascii="Century" w:eastAsia="Century"/>
          <w:spacing w:val="-5"/>
          <w:sz w:val="18"/>
        </w:rPr>
        <w:t>108</w:t>
      </w:r>
    </w:p>
    <w:p>
      <w:pPr>
        <w:tabs>
          <w:tab w:pos="3827" w:val="left" w:leader="dot"/>
        </w:tabs>
        <w:spacing w:line="360" w:lineRule="exact" w:before="0"/>
        <w:ind w:left="143" w:right="0" w:firstLine="0"/>
        <w:jc w:val="left"/>
        <w:rPr>
          <w:rFonts w:ascii="Century" w:eastAsia="Century"/>
          <w:sz w:val="18"/>
        </w:rPr>
      </w:pPr>
      <w:r>
        <w:rPr>
          <w:rFonts w:ascii="MS PGothic" w:eastAsia="MS PGothic"/>
          <w:b/>
          <w:spacing w:val="-2"/>
          <w:sz w:val="18"/>
        </w:rPr>
        <w:t>セグメン</w:t>
      </w:r>
      <w:r>
        <w:rPr>
          <w:rFonts w:ascii="MS PGothic" w:eastAsia="MS PGothic"/>
          <w:b/>
          <w:spacing w:val="-10"/>
          <w:sz w:val="18"/>
        </w:rPr>
        <w:t>ト</w:t>
      </w:r>
      <w:r>
        <w:rPr>
          <w:rFonts w:ascii="Times New Roman" w:eastAsia="Times New Roman"/>
          <w:sz w:val="18"/>
        </w:rPr>
        <w:tab/>
      </w:r>
      <w:r>
        <w:rPr>
          <w:rFonts w:ascii="Century" w:eastAsia="Century"/>
          <w:spacing w:val="-5"/>
          <w:sz w:val="18"/>
        </w:rPr>
        <w:t>30</w:t>
      </w:r>
    </w:p>
    <w:p>
      <w:pPr>
        <w:tabs>
          <w:tab w:pos="3726" w:val="left" w:leader="dot"/>
        </w:tabs>
        <w:spacing w:line="360" w:lineRule="exact" w:before="0"/>
        <w:ind w:left="143" w:right="0" w:firstLine="0"/>
        <w:jc w:val="left"/>
        <w:rPr>
          <w:rFonts w:ascii="Century" w:eastAsia="Century"/>
          <w:sz w:val="18"/>
        </w:rPr>
      </w:pPr>
      <w:r>
        <w:rPr>
          <w:rFonts w:ascii="MS PGothic" w:eastAsia="MS PGothic"/>
          <w:b/>
          <w:spacing w:val="-10"/>
          <w:sz w:val="18"/>
        </w:rPr>
        <w:t>節</w:t>
      </w:r>
      <w:r>
        <w:rPr>
          <w:rFonts w:ascii="Times New Roman" w:eastAsia="Times New Roman"/>
          <w:sz w:val="18"/>
        </w:rPr>
        <w:tab/>
      </w:r>
      <w:r>
        <w:rPr>
          <w:rFonts w:ascii="Century" w:eastAsia="Century"/>
          <w:spacing w:val="-5"/>
          <w:sz w:val="18"/>
        </w:rPr>
        <w:t>180</w:t>
      </w:r>
    </w:p>
    <w:p>
      <w:pPr>
        <w:tabs>
          <w:tab w:pos="3726" w:val="left" w:leader="dot"/>
        </w:tabs>
        <w:spacing w:line="360" w:lineRule="exact" w:before="0"/>
        <w:ind w:left="143" w:right="0" w:firstLine="0"/>
        <w:jc w:val="left"/>
        <w:rPr>
          <w:rFonts w:ascii="Century" w:eastAsia="Century"/>
          <w:sz w:val="18"/>
        </w:rPr>
      </w:pPr>
      <w:r>
        <w:rPr>
          <w:rFonts w:ascii="MS PGothic" w:eastAsia="MS PGothic"/>
          <w:b/>
          <w:sz w:val="18"/>
        </w:rPr>
        <w:t>選</w:t>
      </w:r>
      <w:r>
        <w:rPr>
          <w:rFonts w:ascii="MS PGothic" w:eastAsia="MS PGothic"/>
          <w:b/>
          <w:spacing w:val="-10"/>
          <w:sz w:val="18"/>
        </w:rPr>
        <w:t>択</w:t>
      </w:r>
      <w:r>
        <w:rPr>
          <w:rFonts w:ascii="Times New Roman" w:eastAsia="Times New Roman"/>
          <w:sz w:val="18"/>
        </w:rPr>
        <w:tab/>
      </w:r>
      <w:r>
        <w:rPr>
          <w:rFonts w:ascii="Century" w:eastAsia="Century"/>
          <w:spacing w:val="-5"/>
          <w:sz w:val="18"/>
        </w:rPr>
        <w:t>183</w:t>
      </w:r>
    </w:p>
    <w:p>
      <w:pPr>
        <w:tabs>
          <w:tab w:pos="3726" w:val="left" w:leader="dot"/>
        </w:tabs>
        <w:spacing w:line="360" w:lineRule="exact" w:before="0"/>
        <w:ind w:left="143" w:right="0" w:firstLine="0"/>
        <w:jc w:val="left"/>
        <w:rPr>
          <w:rFonts w:ascii="Century" w:eastAsia="Century"/>
          <w:sz w:val="18"/>
        </w:rPr>
      </w:pPr>
      <w:r>
        <w:rPr>
          <w:rFonts w:ascii="MS PGothic" w:eastAsia="MS PGothic"/>
          <w:b/>
          <w:spacing w:val="-2"/>
          <w:sz w:val="18"/>
        </w:rPr>
        <w:t>選択</w:t>
      </w:r>
      <w:r>
        <w:rPr>
          <w:rFonts w:ascii="MS PGothic" w:eastAsia="MS PGothic"/>
          <w:b/>
          <w:spacing w:val="-10"/>
          <w:sz w:val="18"/>
        </w:rPr>
        <w:t>法</w:t>
      </w:r>
      <w:r>
        <w:rPr>
          <w:rFonts w:ascii="Times New Roman" w:eastAsia="Times New Roman"/>
          <w:sz w:val="18"/>
        </w:rPr>
        <w:tab/>
      </w:r>
      <w:r>
        <w:rPr>
          <w:rFonts w:ascii="Century" w:eastAsia="Century"/>
          <w:spacing w:val="-5"/>
          <w:sz w:val="18"/>
        </w:rPr>
        <w:t>212</w:t>
      </w:r>
    </w:p>
    <w:p>
      <w:pPr>
        <w:tabs>
          <w:tab w:pos="3926" w:val="left" w:leader="dot"/>
        </w:tabs>
        <w:spacing w:line="402" w:lineRule="exact" w:before="0"/>
        <w:ind w:left="143" w:right="0" w:firstLine="0"/>
        <w:jc w:val="left"/>
        <w:rPr>
          <w:rFonts w:ascii="Century" w:eastAsia="Century"/>
          <w:sz w:val="18"/>
        </w:rPr>
      </w:pPr>
      <w:r>
        <w:rPr>
          <w:rFonts w:ascii="MS PGothic" w:eastAsia="MS PGothic"/>
          <w:b/>
          <w:spacing w:val="-2"/>
          <w:sz w:val="18"/>
        </w:rPr>
        <w:t>専用計算</w:t>
      </w:r>
      <w:r>
        <w:rPr>
          <w:rFonts w:ascii="MS PGothic" w:eastAsia="MS PGothic"/>
          <w:b/>
          <w:spacing w:val="-10"/>
          <w:sz w:val="18"/>
        </w:rPr>
        <w:t>機</w:t>
      </w:r>
      <w:r>
        <w:rPr>
          <w:rFonts w:ascii="Times New Roman" w:eastAsia="Times New Roman"/>
          <w:sz w:val="18"/>
        </w:rPr>
        <w:tab/>
      </w:r>
      <w:r>
        <w:rPr>
          <w:rFonts w:ascii="Century" w:eastAsia="Century"/>
          <w:spacing w:val="-10"/>
          <w:sz w:val="18"/>
        </w:rPr>
        <w:t>5</w:t>
      </w:r>
    </w:p>
    <w:p>
      <w:pPr>
        <w:pStyle w:val="Heading7"/>
      </w:pPr>
      <w:r>
        <w:rPr>
          <w:spacing w:val="-10"/>
        </w:rPr>
        <w:t>そ</w:t>
      </w:r>
    </w:p>
    <w:p>
      <w:pPr>
        <w:tabs>
          <w:tab w:pos="3726" w:val="left" w:leader="dot"/>
        </w:tabs>
        <w:spacing w:line="396" w:lineRule="exact" w:before="0"/>
        <w:ind w:left="143" w:right="0" w:firstLine="0"/>
        <w:jc w:val="left"/>
        <w:rPr>
          <w:rFonts w:ascii="Century" w:eastAsia="Century"/>
          <w:sz w:val="18"/>
        </w:rPr>
      </w:pPr>
      <w:r>
        <w:rPr>
          <w:rFonts w:ascii="MS PGothic" w:eastAsia="MS PGothic"/>
          <w:b/>
          <w:spacing w:val="-2"/>
          <w:sz w:val="18"/>
        </w:rPr>
        <w:t>挿入ソー</w:t>
      </w:r>
      <w:r>
        <w:rPr>
          <w:rFonts w:ascii="MS PGothic" w:eastAsia="MS PGothic"/>
          <w:b/>
          <w:spacing w:val="-10"/>
          <w:sz w:val="18"/>
        </w:rPr>
        <w:t>ト</w:t>
      </w:r>
      <w:r>
        <w:rPr>
          <w:rFonts w:ascii="Times New Roman" w:eastAsia="Times New Roman"/>
          <w:sz w:val="18"/>
        </w:rPr>
        <w:tab/>
      </w:r>
      <w:r>
        <w:rPr>
          <w:rFonts w:ascii="Century" w:eastAsia="Century"/>
          <w:spacing w:val="-5"/>
          <w:sz w:val="18"/>
        </w:rPr>
        <w:t>212</w:t>
      </w:r>
    </w:p>
    <w:p>
      <w:pPr>
        <w:tabs>
          <w:tab w:pos="3736" w:val="left" w:leader="dot"/>
        </w:tabs>
        <w:spacing w:line="402" w:lineRule="exact" w:before="0"/>
        <w:ind w:left="143" w:right="0" w:firstLine="0"/>
        <w:jc w:val="left"/>
        <w:rPr>
          <w:rFonts w:ascii="Century" w:eastAsia="Century"/>
          <w:sz w:val="18"/>
        </w:rPr>
      </w:pPr>
      <w:r>
        <w:rPr>
          <w:rFonts w:ascii="MS PGothic" w:eastAsia="MS PGothic"/>
          <w:b/>
          <w:spacing w:val="-2"/>
          <w:sz w:val="18"/>
        </w:rPr>
        <w:t>ソーティン</w:t>
      </w:r>
      <w:r>
        <w:rPr>
          <w:rFonts w:ascii="MS PGothic" w:eastAsia="MS PGothic"/>
          <w:b/>
          <w:spacing w:val="-10"/>
          <w:sz w:val="18"/>
        </w:rPr>
        <w:t>グ</w:t>
      </w:r>
      <w:r>
        <w:rPr>
          <w:rFonts w:ascii="Times New Roman" w:eastAsia="Times New Roman"/>
          <w:sz w:val="18"/>
        </w:rPr>
        <w:tab/>
      </w:r>
      <w:r>
        <w:rPr>
          <w:rFonts w:ascii="Century" w:eastAsia="Century"/>
          <w:spacing w:val="-5"/>
          <w:sz w:val="18"/>
        </w:rPr>
        <w:t>211</w:t>
      </w:r>
    </w:p>
    <w:p>
      <w:pPr>
        <w:pStyle w:val="Heading7"/>
        <w:spacing w:before="122"/>
      </w:pPr>
      <w:r>
        <w:rPr>
          <w:spacing w:val="-10"/>
        </w:rPr>
        <w:t>た</w:t>
      </w:r>
    </w:p>
    <w:p>
      <w:pPr>
        <w:tabs>
          <w:tab w:pos="3726" w:val="left" w:leader="dot"/>
        </w:tabs>
        <w:spacing w:line="396" w:lineRule="exact" w:before="0"/>
        <w:ind w:left="143" w:right="0" w:firstLine="0"/>
        <w:jc w:val="left"/>
        <w:rPr>
          <w:rFonts w:ascii="Century" w:eastAsia="Century"/>
          <w:sz w:val="18"/>
        </w:rPr>
      </w:pPr>
      <w:r>
        <w:rPr>
          <w:rFonts w:ascii="MS PGothic" w:eastAsia="MS PGothic"/>
          <w:b/>
          <w:sz w:val="18"/>
        </w:rPr>
        <w:t>帯</w:t>
      </w:r>
      <w:r>
        <w:rPr>
          <w:rFonts w:ascii="MS PGothic" w:eastAsia="MS PGothic"/>
          <w:b/>
          <w:spacing w:val="-10"/>
          <w:sz w:val="18"/>
        </w:rPr>
        <w:t>域</w:t>
      </w:r>
      <w:r>
        <w:rPr>
          <w:rFonts w:ascii="Times New Roman" w:eastAsia="Times New Roman"/>
          <w:sz w:val="18"/>
        </w:rPr>
        <w:tab/>
      </w:r>
      <w:r>
        <w:rPr>
          <w:rFonts w:ascii="Century" w:eastAsia="Century"/>
          <w:spacing w:val="-5"/>
          <w:sz w:val="18"/>
        </w:rPr>
        <w:t>157</w:t>
      </w:r>
    </w:p>
    <w:p>
      <w:pPr>
        <w:tabs>
          <w:tab w:pos="3736" w:val="left" w:leader="dot"/>
        </w:tabs>
        <w:spacing w:line="360" w:lineRule="exact" w:before="0"/>
        <w:ind w:left="143" w:right="0" w:firstLine="0"/>
        <w:jc w:val="left"/>
        <w:rPr>
          <w:rFonts w:ascii="Century" w:eastAsia="Century"/>
          <w:sz w:val="18"/>
        </w:rPr>
      </w:pPr>
      <w:r>
        <w:rPr>
          <w:rFonts w:ascii="MS PGothic" w:eastAsia="MS PGothic"/>
          <w:b/>
          <w:spacing w:val="-2"/>
          <w:sz w:val="18"/>
        </w:rPr>
        <w:t>ダイオー</w:t>
      </w:r>
      <w:r>
        <w:rPr>
          <w:rFonts w:ascii="MS PGothic" w:eastAsia="MS PGothic"/>
          <w:b/>
          <w:spacing w:val="-10"/>
          <w:sz w:val="18"/>
        </w:rPr>
        <w:t>ド</w:t>
      </w:r>
      <w:r>
        <w:rPr>
          <w:rFonts w:ascii="Times New Roman" w:eastAsia="Times New Roman"/>
          <w:sz w:val="18"/>
        </w:rPr>
        <w:tab/>
      </w:r>
      <w:r>
        <w:rPr>
          <w:rFonts w:ascii="Century" w:eastAsia="Century"/>
          <w:spacing w:val="-5"/>
          <w:sz w:val="18"/>
        </w:rPr>
        <w:t>117</w:t>
      </w:r>
    </w:p>
    <w:p>
      <w:pPr>
        <w:tabs>
          <w:tab w:pos="3736" w:val="left" w:leader="dot"/>
        </w:tabs>
        <w:spacing w:line="360" w:lineRule="exact" w:before="0"/>
        <w:ind w:left="143" w:right="0" w:firstLine="0"/>
        <w:jc w:val="left"/>
        <w:rPr>
          <w:rFonts w:ascii="Century" w:eastAsia="Century"/>
          <w:sz w:val="18"/>
        </w:rPr>
      </w:pPr>
      <w:r>
        <w:rPr>
          <w:rFonts w:ascii="MS PGothic" w:eastAsia="MS PGothic"/>
          <w:b/>
          <w:spacing w:val="-2"/>
          <w:sz w:val="18"/>
        </w:rPr>
        <w:t>大規模集積回</w:t>
      </w:r>
      <w:r>
        <w:rPr>
          <w:rFonts w:ascii="MS PGothic" w:eastAsia="MS PGothic"/>
          <w:b/>
          <w:spacing w:val="-10"/>
          <w:sz w:val="18"/>
        </w:rPr>
        <w:t>路</w:t>
      </w:r>
      <w:r>
        <w:rPr>
          <w:rFonts w:ascii="Times New Roman" w:eastAsia="Times New Roman"/>
          <w:sz w:val="18"/>
        </w:rPr>
        <w:tab/>
      </w:r>
      <w:r>
        <w:rPr>
          <w:rFonts w:ascii="Century" w:eastAsia="Century"/>
          <w:spacing w:val="-5"/>
          <w:sz w:val="18"/>
        </w:rPr>
        <w:t>118</w:t>
      </w:r>
    </w:p>
    <w:p>
      <w:pPr>
        <w:tabs>
          <w:tab w:pos="3726" w:val="left" w:leader="dot"/>
        </w:tabs>
        <w:spacing w:line="360" w:lineRule="exact" w:before="0"/>
        <w:ind w:left="143" w:right="0" w:firstLine="0"/>
        <w:jc w:val="left"/>
        <w:rPr>
          <w:rFonts w:ascii="Century" w:eastAsia="Century"/>
          <w:sz w:val="18"/>
        </w:rPr>
      </w:pPr>
      <w:r>
        <w:rPr>
          <w:rFonts w:ascii="MS PGothic" w:eastAsia="MS PGothic"/>
          <w:b/>
          <w:sz w:val="18"/>
        </w:rPr>
        <w:t>代</w:t>
      </w:r>
      <w:r>
        <w:rPr>
          <w:rFonts w:ascii="MS PGothic" w:eastAsia="MS PGothic"/>
          <w:b/>
          <w:spacing w:val="-10"/>
          <w:sz w:val="18"/>
        </w:rPr>
        <w:t>入</w:t>
      </w:r>
      <w:r>
        <w:rPr>
          <w:rFonts w:ascii="Times New Roman" w:eastAsia="Times New Roman"/>
          <w:sz w:val="18"/>
        </w:rPr>
        <w:tab/>
      </w:r>
      <w:r>
        <w:rPr>
          <w:rFonts w:ascii="Century" w:eastAsia="Century"/>
          <w:spacing w:val="-5"/>
          <w:sz w:val="18"/>
        </w:rPr>
        <w:t>200</w:t>
      </w:r>
    </w:p>
    <w:p>
      <w:pPr>
        <w:tabs>
          <w:tab w:pos="3827" w:val="left" w:leader="dot"/>
        </w:tabs>
        <w:spacing w:line="360" w:lineRule="exact" w:before="0"/>
        <w:ind w:left="143" w:right="0" w:firstLine="0"/>
        <w:jc w:val="left"/>
        <w:rPr>
          <w:rFonts w:ascii="Century" w:eastAsia="Century"/>
          <w:sz w:val="18"/>
        </w:rPr>
      </w:pPr>
      <w:r>
        <w:rPr>
          <w:rFonts w:ascii="MS PGothic" w:eastAsia="MS PGothic"/>
          <w:b/>
          <w:spacing w:val="-2"/>
          <w:sz w:val="18"/>
        </w:rPr>
        <w:t>代理サー</w:t>
      </w:r>
      <w:r>
        <w:rPr>
          <w:rFonts w:ascii="MS PGothic" w:eastAsia="MS PGothic"/>
          <w:b/>
          <w:spacing w:val="-10"/>
          <w:sz w:val="18"/>
        </w:rPr>
        <w:t>バ</w:t>
      </w:r>
      <w:r>
        <w:rPr>
          <w:rFonts w:ascii="Times New Roman" w:eastAsia="Times New Roman"/>
          <w:sz w:val="18"/>
        </w:rPr>
        <w:tab/>
      </w:r>
      <w:r>
        <w:rPr>
          <w:rFonts w:ascii="Century" w:eastAsia="Century"/>
          <w:spacing w:val="-5"/>
          <w:sz w:val="18"/>
        </w:rPr>
        <w:t>61</w:t>
      </w:r>
    </w:p>
    <w:p>
      <w:pPr>
        <w:tabs>
          <w:tab w:pos="3827" w:val="left" w:leader="dot"/>
        </w:tabs>
        <w:spacing w:line="402" w:lineRule="exact" w:before="0"/>
        <w:ind w:left="143" w:right="0" w:firstLine="0"/>
        <w:jc w:val="left"/>
        <w:rPr>
          <w:rFonts w:ascii="Century" w:eastAsia="Century"/>
          <w:sz w:val="18"/>
        </w:rPr>
      </w:pPr>
      <w:r>
        <w:rPr>
          <w:rFonts w:ascii="MS PGothic" w:eastAsia="MS PGothic"/>
          <w:b/>
          <w:spacing w:val="-2"/>
          <w:sz w:val="18"/>
        </w:rPr>
        <w:t>タ</w:t>
      </w:r>
      <w:r>
        <w:rPr>
          <w:rFonts w:ascii="MS PGothic" w:eastAsia="MS PGothic"/>
          <w:b/>
          <w:spacing w:val="-10"/>
          <w:sz w:val="18"/>
        </w:rPr>
        <w:t>グ</w:t>
      </w:r>
      <w:r>
        <w:rPr>
          <w:rFonts w:ascii="Times New Roman" w:eastAsia="Times New Roman"/>
          <w:sz w:val="18"/>
        </w:rPr>
        <w:tab/>
      </w:r>
      <w:r>
        <w:rPr>
          <w:rFonts w:ascii="Century" w:eastAsia="Century"/>
          <w:spacing w:val="-5"/>
          <w:sz w:val="18"/>
        </w:rPr>
        <w:t>62</w:t>
      </w:r>
    </w:p>
    <w:p>
      <w:pPr>
        <w:pStyle w:val="Heading7"/>
      </w:pPr>
      <w:r>
        <w:rPr>
          <w:spacing w:val="-10"/>
        </w:rPr>
        <w:t>ち</w:t>
      </w:r>
    </w:p>
    <w:p>
      <w:pPr>
        <w:tabs>
          <w:tab w:pos="3726" w:val="left" w:leader="dot"/>
        </w:tabs>
        <w:spacing w:line="396" w:lineRule="exact" w:before="0"/>
        <w:ind w:left="143" w:right="0" w:firstLine="0"/>
        <w:jc w:val="left"/>
        <w:rPr>
          <w:rFonts w:ascii="Century" w:eastAsia="Century"/>
          <w:sz w:val="18"/>
        </w:rPr>
      </w:pPr>
      <w:r>
        <w:rPr>
          <w:rFonts w:ascii="MS PGothic" w:eastAsia="MS PGothic"/>
          <w:b/>
          <w:spacing w:val="-2"/>
          <w:sz w:val="18"/>
        </w:rPr>
        <w:t>チップセッ</w:t>
      </w:r>
      <w:r>
        <w:rPr>
          <w:rFonts w:ascii="MS PGothic" w:eastAsia="MS PGothic"/>
          <w:b/>
          <w:spacing w:val="-10"/>
          <w:sz w:val="18"/>
        </w:rPr>
        <w:t>ト</w:t>
      </w:r>
      <w:r>
        <w:rPr>
          <w:rFonts w:ascii="Times New Roman" w:eastAsia="Times New Roman"/>
          <w:sz w:val="18"/>
        </w:rPr>
        <w:tab/>
      </w:r>
      <w:r>
        <w:rPr>
          <w:rFonts w:ascii="Century" w:eastAsia="Century"/>
          <w:spacing w:val="-5"/>
          <w:sz w:val="18"/>
        </w:rPr>
        <w:t>105</w:t>
      </w:r>
    </w:p>
    <w:p>
      <w:pPr>
        <w:tabs>
          <w:tab w:pos="3827" w:val="left" w:leader="dot"/>
        </w:tabs>
        <w:spacing w:line="360" w:lineRule="exact" w:before="0"/>
        <w:ind w:left="143" w:right="0" w:firstLine="0"/>
        <w:jc w:val="left"/>
        <w:rPr>
          <w:rFonts w:ascii="Century" w:eastAsia="Century"/>
          <w:sz w:val="18"/>
        </w:rPr>
      </w:pPr>
      <w:r>
        <w:rPr>
          <w:rFonts w:ascii="MS PGothic" w:eastAsia="MS PGothic"/>
          <w:b/>
          <w:spacing w:val="-2"/>
          <w:sz w:val="18"/>
        </w:rPr>
        <w:t>知的所有</w:t>
      </w:r>
      <w:r>
        <w:rPr>
          <w:rFonts w:ascii="MS PGothic" w:eastAsia="MS PGothic"/>
          <w:b/>
          <w:spacing w:val="-10"/>
          <w:sz w:val="18"/>
        </w:rPr>
        <w:t>権</w:t>
      </w:r>
      <w:r>
        <w:rPr>
          <w:rFonts w:ascii="Times New Roman" w:eastAsia="Times New Roman"/>
          <w:sz w:val="18"/>
        </w:rPr>
        <w:tab/>
      </w:r>
      <w:r>
        <w:rPr>
          <w:rFonts w:ascii="Century" w:eastAsia="Century"/>
          <w:spacing w:val="-5"/>
          <w:sz w:val="18"/>
        </w:rPr>
        <w:t>20</w:t>
      </w:r>
    </w:p>
    <w:p>
      <w:pPr>
        <w:tabs>
          <w:tab w:pos="3726" w:val="left" w:leader="dot"/>
        </w:tabs>
        <w:spacing w:line="360" w:lineRule="exact" w:before="0"/>
        <w:ind w:left="143" w:right="0" w:firstLine="0"/>
        <w:jc w:val="left"/>
        <w:rPr>
          <w:rFonts w:ascii="Century" w:eastAsia="Century"/>
          <w:sz w:val="18"/>
        </w:rPr>
      </w:pPr>
      <w:r>
        <w:rPr>
          <w:rFonts w:ascii="MS PGothic" w:eastAsia="MS PGothic"/>
          <w:b/>
          <w:spacing w:val="-2"/>
          <w:sz w:val="18"/>
        </w:rPr>
        <w:t>中央演算処理装</w:t>
      </w:r>
      <w:r>
        <w:rPr>
          <w:rFonts w:ascii="MS PGothic" w:eastAsia="MS PGothic"/>
          <w:b/>
          <w:spacing w:val="-10"/>
          <w:sz w:val="18"/>
        </w:rPr>
        <w:t>置</w:t>
      </w:r>
      <w:r>
        <w:rPr>
          <w:rFonts w:ascii="Times New Roman" w:eastAsia="Times New Roman"/>
          <w:sz w:val="18"/>
        </w:rPr>
        <w:tab/>
      </w:r>
      <w:r>
        <w:rPr>
          <w:rFonts w:ascii="Century" w:eastAsia="Century"/>
          <w:spacing w:val="-5"/>
          <w:sz w:val="18"/>
        </w:rPr>
        <w:t>105</w:t>
      </w:r>
    </w:p>
    <w:p>
      <w:pPr>
        <w:tabs>
          <w:tab w:pos="3736" w:val="left" w:leader="dot"/>
        </w:tabs>
        <w:spacing w:line="360" w:lineRule="exact" w:before="0"/>
        <w:ind w:left="143" w:right="0" w:firstLine="0"/>
        <w:jc w:val="left"/>
        <w:rPr>
          <w:rFonts w:ascii="Century" w:eastAsia="Century"/>
          <w:sz w:val="18"/>
        </w:rPr>
      </w:pPr>
      <w:r>
        <w:rPr>
          <w:rFonts w:ascii="MS PGothic" w:eastAsia="MS PGothic"/>
          <w:b/>
          <w:spacing w:val="-2"/>
          <w:sz w:val="18"/>
        </w:rPr>
        <w:t>チューリングマシ</w:t>
      </w:r>
      <w:r>
        <w:rPr>
          <w:rFonts w:ascii="MS PGothic" w:eastAsia="MS PGothic"/>
          <w:b/>
          <w:spacing w:val="-10"/>
          <w:sz w:val="18"/>
        </w:rPr>
        <w:t>ン</w:t>
      </w:r>
      <w:r>
        <w:rPr>
          <w:rFonts w:ascii="Times New Roman" w:eastAsia="Times New Roman"/>
          <w:sz w:val="18"/>
        </w:rPr>
        <w:tab/>
      </w:r>
      <w:r>
        <w:rPr>
          <w:rFonts w:ascii="Century" w:eastAsia="Century"/>
          <w:spacing w:val="-5"/>
          <w:sz w:val="18"/>
        </w:rPr>
        <w:t>115</w:t>
      </w:r>
    </w:p>
    <w:p>
      <w:pPr>
        <w:tabs>
          <w:tab w:pos="3726" w:val="left" w:leader="dot"/>
        </w:tabs>
        <w:spacing w:line="360" w:lineRule="exact" w:before="0"/>
        <w:ind w:left="143" w:right="0" w:firstLine="0"/>
        <w:jc w:val="left"/>
        <w:rPr>
          <w:rFonts w:ascii="Century" w:eastAsia="Century"/>
          <w:sz w:val="18"/>
        </w:rPr>
      </w:pPr>
      <w:r>
        <w:rPr>
          <w:rFonts w:ascii="MS PGothic" w:eastAsia="MS PGothic"/>
          <w:b/>
          <w:sz w:val="18"/>
        </w:rPr>
        <w:t>直</w:t>
      </w:r>
      <w:r>
        <w:rPr>
          <w:rFonts w:ascii="MS PGothic" w:eastAsia="MS PGothic"/>
          <w:b/>
          <w:spacing w:val="-10"/>
          <w:sz w:val="18"/>
        </w:rPr>
        <w:t>積</w:t>
      </w:r>
      <w:r>
        <w:rPr>
          <w:rFonts w:ascii="Times New Roman" w:eastAsia="Times New Roman"/>
          <w:sz w:val="18"/>
        </w:rPr>
        <w:tab/>
      </w:r>
      <w:r>
        <w:rPr>
          <w:rFonts w:ascii="Century" w:eastAsia="Century"/>
          <w:spacing w:val="-5"/>
          <w:sz w:val="18"/>
        </w:rPr>
        <w:t>182</w:t>
      </w:r>
    </w:p>
    <w:p>
      <w:pPr>
        <w:tabs>
          <w:tab w:pos="3827" w:val="left" w:leader="dot"/>
        </w:tabs>
        <w:spacing w:line="360" w:lineRule="exact" w:before="0"/>
        <w:ind w:left="143" w:right="0" w:firstLine="0"/>
        <w:jc w:val="left"/>
        <w:rPr>
          <w:rFonts w:ascii="Century" w:eastAsia="Century"/>
          <w:sz w:val="18"/>
        </w:rPr>
      </w:pPr>
      <w:r>
        <w:rPr>
          <w:rFonts w:ascii="MS PGothic" w:eastAsia="MS PGothic"/>
          <w:b/>
          <w:spacing w:val="-2"/>
          <w:sz w:val="18"/>
        </w:rPr>
        <w:t>著作</w:t>
      </w:r>
      <w:r>
        <w:rPr>
          <w:rFonts w:ascii="MS PGothic" w:eastAsia="MS PGothic"/>
          <w:b/>
          <w:spacing w:val="-10"/>
          <w:sz w:val="18"/>
        </w:rPr>
        <w:t>権</w:t>
      </w:r>
      <w:r>
        <w:rPr>
          <w:rFonts w:ascii="Times New Roman" w:eastAsia="Times New Roman"/>
          <w:sz w:val="18"/>
        </w:rPr>
        <w:tab/>
      </w:r>
      <w:r>
        <w:rPr>
          <w:rFonts w:ascii="Century" w:eastAsia="Century"/>
          <w:spacing w:val="-5"/>
          <w:sz w:val="18"/>
        </w:rPr>
        <w:t>21</w:t>
      </w:r>
    </w:p>
    <w:p>
      <w:pPr>
        <w:tabs>
          <w:tab w:pos="3827" w:val="left" w:leader="dot"/>
        </w:tabs>
        <w:spacing w:line="360" w:lineRule="exact" w:before="0"/>
        <w:ind w:left="143" w:right="0" w:firstLine="0"/>
        <w:jc w:val="left"/>
        <w:rPr>
          <w:rFonts w:ascii="Century" w:eastAsia="Century"/>
          <w:sz w:val="18"/>
        </w:rPr>
      </w:pPr>
      <w:r>
        <w:rPr>
          <w:rFonts w:ascii="MS PGothic" w:eastAsia="MS PGothic"/>
          <w:b/>
          <w:spacing w:val="-2"/>
          <w:sz w:val="18"/>
        </w:rPr>
        <w:t>著作者財産</w:t>
      </w:r>
      <w:r>
        <w:rPr>
          <w:rFonts w:ascii="MS PGothic" w:eastAsia="MS PGothic"/>
          <w:b/>
          <w:spacing w:val="-10"/>
          <w:sz w:val="18"/>
        </w:rPr>
        <w:t>権</w:t>
      </w:r>
      <w:r>
        <w:rPr>
          <w:rFonts w:ascii="Times New Roman" w:eastAsia="Times New Roman"/>
          <w:sz w:val="18"/>
        </w:rPr>
        <w:tab/>
      </w:r>
      <w:r>
        <w:rPr>
          <w:rFonts w:ascii="Century" w:eastAsia="Century"/>
          <w:spacing w:val="-5"/>
          <w:sz w:val="18"/>
        </w:rPr>
        <w:t>21</w:t>
      </w:r>
    </w:p>
    <w:p>
      <w:pPr>
        <w:tabs>
          <w:tab w:pos="3827" w:val="left" w:leader="dot"/>
        </w:tabs>
        <w:spacing w:line="360" w:lineRule="exact" w:before="0"/>
        <w:ind w:left="143" w:right="0" w:firstLine="0"/>
        <w:jc w:val="left"/>
        <w:rPr>
          <w:rFonts w:ascii="Century" w:eastAsia="Century"/>
          <w:sz w:val="18"/>
        </w:rPr>
      </w:pPr>
      <w:r>
        <w:rPr>
          <w:rFonts w:ascii="MS PGothic" w:eastAsia="MS PGothic"/>
          <w:b/>
          <w:spacing w:val="-2"/>
          <w:sz w:val="18"/>
        </w:rPr>
        <w:t>著作人格</w:t>
      </w:r>
      <w:r>
        <w:rPr>
          <w:rFonts w:ascii="MS PGothic" w:eastAsia="MS PGothic"/>
          <w:b/>
          <w:spacing w:val="-10"/>
          <w:sz w:val="18"/>
        </w:rPr>
        <w:t>権</w:t>
      </w:r>
      <w:r>
        <w:rPr>
          <w:rFonts w:ascii="Times New Roman" w:eastAsia="Times New Roman"/>
          <w:sz w:val="18"/>
        </w:rPr>
        <w:tab/>
      </w:r>
      <w:r>
        <w:rPr>
          <w:rFonts w:ascii="Century" w:eastAsia="Century"/>
          <w:spacing w:val="-5"/>
          <w:sz w:val="18"/>
        </w:rPr>
        <w:t>21</w:t>
      </w:r>
    </w:p>
    <w:p>
      <w:pPr>
        <w:tabs>
          <w:tab w:pos="3827" w:val="left" w:leader="dot"/>
        </w:tabs>
        <w:spacing w:line="402" w:lineRule="exact" w:before="0"/>
        <w:ind w:left="143" w:right="0" w:firstLine="0"/>
        <w:jc w:val="left"/>
        <w:rPr>
          <w:rFonts w:ascii="Century" w:eastAsia="Century"/>
          <w:sz w:val="18"/>
        </w:rPr>
      </w:pPr>
      <w:r>
        <w:rPr>
          <w:rFonts w:ascii="MS PGothic" w:eastAsia="MS PGothic"/>
          <w:b/>
          <w:spacing w:val="-2"/>
          <w:sz w:val="18"/>
        </w:rPr>
        <w:t>著作隣接</w:t>
      </w:r>
      <w:r>
        <w:rPr>
          <w:rFonts w:ascii="MS PGothic" w:eastAsia="MS PGothic"/>
          <w:b/>
          <w:spacing w:val="-10"/>
          <w:sz w:val="18"/>
        </w:rPr>
        <w:t>権</w:t>
      </w:r>
      <w:r>
        <w:rPr>
          <w:rFonts w:ascii="Times New Roman" w:eastAsia="Times New Roman"/>
          <w:sz w:val="18"/>
        </w:rPr>
        <w:tab/>
      </w:r>
      <w:r>
        <w:rPr>
          <w:rFonts w:ascii="Century" w:eastAsia="Century"/>
          <w:spacing w:val="-5"/>
          <w:sz w:val="18"/>
        </w:rPr>
        <w:t>21</w:t>
      </w:r>
    </w:p>
    <w:p>
      <w:pPr>
        <w:pStyle w:val="Heading7"/>
      </w:pPr>
      <w:r>
        <w:rPr>
          <w:spacing w:val="-10"/>
        </w:rPr>
        <w:t>つ</w:t>
      </w:r>
    </w:p>
    <w:p>
      <w:pPr>
        <w:tabs>
          <w:tab w:pos="3726" w:val="left" w:leader="dot"/>
        </w:tabs>
        <w:spacing w:line="438" w:lineRule="exact" w:before="0"/>
        <w:ind w:left="143" w:right="0" w:firstLine="0"/>
        <w:jc w:val="left"/>
        <w:rPr>
          <w:rFonts w:ascii="Century" w:eastAsia="Century"/>
          <w:sz w:val="18"/>
        </w:rPr>
      </w:pPr>
      <w:r>
        <w:rPr>
          <w:rFonts w:ascii="MS PGothic" w:eastAsia="MS PGothic"/>
          <w:b/>
          <w:spacing w:val="-2"/>
          <w:sz w:val="18"/>
        </w:rPr>
        <w:t>ツリー構</w:t>
      </w:r>
      <w:r>
        <w:rPr>
          <w:rFonts w:ascii="MS PGothic" w:eastAsia="MS PGothic"/>
          <w:b/>
          <w:spacing w:val="-10"/>
          <w:sz w:val="18"/>
        </w:rPr>
        <w:t>造</w:t>
      </w:r>
      <w:r>
        <w:rPr>
          <w:rFonts w:ascii="Times New Roman" w:eastAsia="Times New Roman"/>
          <w:sz w:val="18"/>
        </w:rPr>
        <w:tab/>
      </w:r>
      <w:r>
        <w:rPr>
          <w:rFonts w:ascii="Century" w:eastAsia="Century"/>
          <w:spacing w:val="-5"/>
          <w:sz w:val="18"/>
        </w:rPr>
        <w:t>180</w:t>
      </w:r>
    </w:p>
    <w:p>
      <w:pPr>
        <w:pStyle w:val="Heading7"/>
      </w:pPr>
      <w:r>
        <w:rPr>
          <w:spacing w:val="-10"/>
        </w:rPr>
        <w:t>て</w:t>
      </w:r>
    </w:p>
    <w:p>
      <w:pPr>
        <w:tabs>
          <w:tab w:pos="3726" w:val="left" w:leader="dot"/>
        </w:tabs>
        <w:spacing w:line="438" w:lineRule="exact" w:before="0"/>
        <w:ind w:left="143" w:right="0" w:firstLine="0"/>
        <w:jc w:val="left"/>
        <w:rPr>
          <w:rFonts w:ascii="Century" w:eastAsia="Century"/>
          <w:sz w:val="18"/>
        </w:rPr>
      </w:pPr>
      <w:r>
        <w:rPr>
          <w:rFonts w:ascii="MS PGothic" w:eastAsia="MS PGothic"/>
          <w:b/>
          <w:spacing w:val="-2"/>
          <w:sz w:val="18"/>
        </w:rPr>
        <w:t>低級言</w:t>
      </w:r>
      <w:r>
        <w:rPr>
          <w:rFonts w:ascii="MS PGothic" w:eastAsia="MS PGothic"/>
          <w:b/>
          <w:spacing w:val="-10"/>
          <w:sz w:val="18"/>
        </w:rPr>
        <w:t>語</w:t>
      </w:r>
      <w:r>
        <w:rPr>
          <w:rFonts w:ascii="Times New Roman" w:eastAsia="Times New Roman"/>
          <w:sz w:val="18"/>
        </w:rPr>
        <w:tab/>
      </w:r>
      <w:r>
        <w:rPr>
          <w:rFonts w:ascii="Century" w:eastAsia="Century"/>
          <w:spacing w:val="-5"/>
          <w:sz w:val="18"/>
        </w:rPr>
        <w:t>199</w:t>
      </w:r>
    </w:p>
    <w:p>
      <w:pPr>
        <w:tabs>
          <w:tab w:pos="4029" w:val="right" w:leader="dot"/>
        </w:tabs>
        <w:spacing w:line="402" w:lineRule="exact" w:before="320"/>
        <w:ind w:left="143" w:right="0" w:firstLine="0"/>
        <w:jc w:val="left"/>
        <w:rPr>
          <w:rFonts w:ascii="Century" w:eastAsia="Century"/>
          <w:sz w:val="18"/>
        </w:rPr>
      </w:pPr>
      <w:r>
        <w:rPr/>
        <w:br w:type="column"/>
      </w:r>
      <w:r>
        <w:rPr>
          <w:rFonts w:ascii="MS PGothic" w:eastAsia="MS PGothic"/>
          <w:b/>
          <w:spacing w:val="-2"/>
          <w:sz w:val="18"/>
        </w:rPr>
        <w:t>抵抗膜方</w:t>
      </w:r>
      <w:r>
        <w:rPr>
          <w:rFonts w:ascii="MS PGothic" w:eastAsia="MS PGothic"/>
          <w:b/>
          <w:spacing w:val="-10"/>
          <w:sz w:val="18"/>
        </w:rPr>
        <w:t>式</w:t>
      </w:r>
      <w:r>
        <w:rPr>
          <w:rFonts w:ascii="Times New Roman" w:eastAsia="Times New Roman"/>
          <w:sz w:val="18"/>
        </w:rPr>
        <w:tab/>
      </w:r>
      <w:r>
        <w:rPr>
          <w:rFonts w:ascii="Century" w:eastAsia="Century"/>
          <w:spacing w:val="-5"/>
          <w:sz w:val="18"/>
        </w:rPr>
        <w:t>32</w:t>
      </w:r>
    </w:p>
    <w:p>
      <w:pPr>
        <w:tabs>
          <w:tab w:pos="4029" w:val="right" w:leader="dot"/>
        </w:tabs>
        <w:spacing w:line="360" w:lineRule="exact" w:before="0"/>
        <w:ind w:left="143" w:right="0" w:firstLine="0"/>
        <w:jc w:val="left"/>
        <w:rPr>
          <w:rFonts w:ascii="Century" w:eastAsia="Century"/>
          <w:sz w:val="18"/>
        </w:rPr>
      </w:pPr>
      <w:r>
        <w:rPr>
          <w:rFonts w:ascii="MS PGothic" w:eastAsia="MS PGothic"/>
          <w:b/>
          <w:spacing w:val="-2"/>
          <w:sz w:val="18"/>
        </w:rPr>
        <w:t>ティム・オライリ</w:t>
      </w:r>
      <w:r>
        <w:rPr>
          <w:rFonts w:ascii="MS PGothic" w:eastAsia="MS PGothic"/>
          <w:b/>
          <w:spacing w:val="-10"/>
          <w:sz w:val="18"/>
        </w:rPr>
        <w:t>ー</w:t>
      </w:r>
      <w:r>
        <w:rPr>
          <w:rFonts w:ascii="Times New Roman" w:eastAsia="Times New Roman"/>
          <w:sz w:val="18"/>
        </w:rPr>
        <w:tab/>
      </w:r>
      <w:r>
        <w:rPr>
          <w:rFonts w:ascii="Century" w:eastAsia="Century"/>
          <w:spacing w:val="-5"/>
          <w:sz w:val="18"/>
        </w:rPr>
        <w:t>15</w:t>
      </w:r>
    </w:p>
    <w:p>
      <w:pPr>
        <w:tabs>
          <w:tab w:pos="4029" w:val="right" w:leader="dot"/>
        </w:tabs>
        <w:spacing w:line="360" w:lineRule="exact" w:before="0"/>
        <w:ind w:left="143" w:right="0" w:firstLine="0"/>
        <w:jc w:val="left"/>
        <w:rPr>
          <w:rFonts w:ascii="Century" w:eastAsia="Century"/>
          <w:sz w:val="18"/>
        </w:rPr>
      </w:pPr>
      <w:r>
        <w:rPr>
          <w:rFonts w:ascii="MS PGothic" w:eastAsia="MS PGothic"/>
          <w:b/>
          <w:spacing w:val="-2"/>
          <w:sz w:val="18"/>
        </w:rPr>
        <w:t>テイラー展</w:t>
      </w:r>
      <w:r>
        <w:rPr>
          <w:rFonts w:ascii="MS PGothic" w:eastAsia="MS PGothic"/>
          <w:b/>
          <w:spacing w:val="-10"/>
          <w:sz w:val="18"/>
        </w:rPr>
        <w:t>開</w:t>
      </w:r>
      <w:r>
        <w:rPr>
          <w:rFonts w:ascii="Times New Roman" w:eastAsia="Times New Roman"/>
          <w:sz w:val="18"/>
        </w:rPr>
        <w:tab/>
      </w:r>
      <w:r>
        <w:rPr>
          <w:rFonts w:ascii="Century" w:eastAsia="Century"/>
          <w:spacing w:val="-5"/>
          <w:sz w:val="18"/>
        </w:rPr>
        <w:t>131</w:t>
      </w:r>
    </w:p>
    <w:p>
      <w:pPr>
        <w:tabs>
          <w:tab w:pos="4026" w:val="right" w:leader="dot"/>
        </w:tabs>
        <w:spacing w:line="360" w:lineRule="exact" w:before="0"/>
        <w:ind w:left="143" w:right="0" w:firstLine="0"/>
        <w:jc w:val="left"/>
        <w:rPr>
          <w:rFonts w:ascii="Century" w:eastAsia="Century"/>
          <w:sz w:val="18"/>
        </w:rPr>
      </w:pPr>
      <w:r>
        <w:rPr>
          <w:rFonts w:ascii="MS PGothic" w:eastAsia="MS PGothic"/>
          <w:b/>
          <w:spacing w:val="-2"/>
          <w:sz w:val="18"/>
        </w:rPr>
        <w:t>ディレクトリ構</w:t>
      </w:r>
      <w:r>
        <w:rPr>
          <w:rFonts w:ascii="MS PGothic" w:eastAsia="MS PGothic"/>
          <w:b/>
          <w:spacing w:val="-10"/>
          <w:sz w:val="18"/>
        </w:rPr>
        <w:t>造</w:t>
      </w:r>
      <w:r>
        <w:rPr>
          <w:rFonts w:ascii="Times New Roman" w:eastAsia="Times New Roman"/>
          <w:sz w:val="18"/>
        </w:rPr>
        <w:tab/>
      </w:r>
      <w:r>
        <w:rPr>
          <w:rFonts w:ascii="Century" w:eastAsia="Century"/>
          <w:spacing w:val="-12"/>
          <w:sz w:val="18"/>
        </w:rPr>
        <w:t>7</w:t>
      </w:r>
    </w:p>
    <w:p>
      <w:pPr>
        <w:tabs>
          <w:tab w:pos="4029" w:val="right" w:leader="dot"/>
        </w:tabs>
        <w:spacing w:line="360" w:lineRule="exact" w:before="0"/>
        <w:ind w:left="143" w:right="0" w:firstLine="0"/>
        <w:jc w:val="left"/>
        <w:rPr>
          <w:rFonts w:ascii="Century" w:eastAsia="Century"/>
          <w:sz w:val="18"/>
        </w:rPr>
      </w:pPr>
      <w:r>
        <w:rPr>
          <w:rFonts w:ascii="MS PGothic" w:eastAsia="MS PGothic"/>
          <w:b/>
          <w:spacing w:val="-2"/>
          <w:sz w:val="18"/>
        </w:rPr>
        <w:t>データマイニン</w:t>
      </w:r>
      <w:r>
        <w:rPr>
          <w:rFonts w:ascii="MS PGothic" w:eastAsia="MS PGothic"/>
          <w:b/>
          <w:spacing w:val="-10"/>
          <w:sz w:val="18"/>
        </w:rPr>
        <w:t>グ</w:t>
      </w:r>
      <w:r>
        <w:rPr>
          <w:rFonts w:ascii="Times New Roman" w:eastAsia="Times New Roman"/>
          <w:sz w:val="18"/>
        </w:rPr>
        <w:tab/>
      </w:r>
      <w:r>
        <w:rPr>
          <w:rFonts w:ascii="Century" w:eastAsia="Century"/>
          <w:spacing w:val="-5"/>
          <w:sz w:val="18"/>
        </w:rPr>
        <w:t>74</w:t>
      </w:r>
    </w:p>
    <w:p>
      <w:pPr>
        <w:tabs>
          <w:tab w:pos="4026" w:val="right" w:leader="dot"/>
        </w:tabs>
        <w:spacing w:line="360" w:lineRule="exact" w:before="0"/>
        <w:ind w:left="143" w:right="0" w:firstLine="0"/>
        <w:jc w:val="left"/>
        <w:rPr>
          <w:rFonts w:ascii="Century" w:eastAsia="Century"/>
          <w:sz w:val="18"/>
        </w:rPr>
      </w:pPr>
      <w:r>
        <w:rPr>
          <w:rFonts w:ascii="MS PGothic" w:eastAsia="MS PGothic"/>
          <w:b/>
          <w:spacing w:val="-2"/>
          <w:sz w:val="18"/>
        </w:rPr>
        <w:t>デジタ</w:t>
      </w:r>
      <w:r>
        <w:rPr>
          <w:rFonts w:ascii="MS PGothic" w:eastAsia="MS PGothic"/>
          <w:b/>
          <w:spacing w:val="-12"/>
          <w:sz w:val="18"/>
        </w:rPr>
        <w:t>ル</w:t>
      </w:r>
      <w:r>
        <w:rPr>
          <w:rFonts w:ascii="Times New Roman" w:eastAsia="Times New Roman"/>
          <w:sz w:val="18"/>
        </w:rPr>
        <w:tab/>
      </w:r>
      <w:r>
        <w:rPr>
          <w:rFonts w:ascii="Century" w:eastAsia="Century"/>
          <w:spacing w:val="-10"/>
          <w:sz w:val="18"/>
        </w:rPr>
        <w:t>3</w:t>
      </w:r>
    </w:p>
    <w:p>
      <w:pPr>
        <w:tabs>
          <w:tab w:pos="4026" w:val="right" w:leader="dot"/>
        </w:tabs>
        <w:spacing w:line="360" w:lineRule="exact" w:before="0"/>
        <w:ind w:left="143" w:right="0" w:firstLine="0"/>
        <w:jc w:val="left"/>
        <w:rPr>
          <w:rFonts w:ascii="Century" w:eastAsia="Century"/>
          <w:sz w:val="18"/>
        </w:rPr>
      </w:pPr>
      <w:r>
        <w:rPr>
          <w:rFonts w:ascii="MS PGothic" w:eastAsia="MS PGothic"/>
          <w:b/>
          <w:spacing w:val="-2"/>
          <w:sz w:val="18"/>
        </w:rPr>
        <w:t>デジタルコンピュー</w:t>
      </w:r>
      <w:r>
        <w:rPr>
          <w:rFonts w:ascii="MS PGothic" w:eastAsia="MS PGothic"/>
          <w:b/>
          <w:spacing w:val="-10"/>
          <w:sz w:val="18"/>
        </w:rPr>
        <w:t>タ</w:t>
      </w:r>
      <w:r>
        <w:rPr>
          <w:rFonts w:ascii="Times New Roman" w:eastAsia="Times New Roman"/>
          <w:sz w:val="18"/>
        </w:rPr>
        <w:tab/>
      </w:r>
      <w:r>
        <w:rPr>
          <w:rFonts w:ascii="Century" w:eastAsia="Century"/>
          <w:spacing w:val="-10"/>
          <w:sz w:val="18"/>
        </w:rPr>
        <w:t>3</w:t>
      </w:r>
    </w:p>
    <w:p>
      <w:pPr>
        <w:tabs>
          <w:tab w:pos="4029" w:val="right" w:leader="dot"/>
        </w:tabs>
        <w:spacing w:line="360" w:lineRule="exact" w:before="0"/>
        <w:ind w:left="143" w:right="0" w:firstLine="0"/>
        <w:jc w:val="left"/>
        <w:rPr>
          <w:rFonts w:ascii="Century" w:eastAsia="Century"/>
          <w:sz w:val="18"/>
        </w:rPr>
      </w:pPr>
      <w:r>
        <w:rPr>
          <w:rFonts w:ascii="MS PGothic" w:eastAsia="MS PGothic"/>
          <w:b/>
          <w:spacing w:val="-2"/>
          <w:sz w:val="18"/>
        </w:rPr>
        <w:t>デジタル証明</w:t>
      </w:r>
      <w:r>
        <w:rPr>
          <w:rFonts w:ascii="MS PGothic" w:eastAsia="MS PGothic"/>
          <w:b/>
          <w:spacing w:val="-10"/>
          <w:sz w:val="18"/>
        </w:rPr>
        <w:t>書</w:t>
      </w:r>
      <w:r>
        <w:rPr>
          <w:rFonts w:ascii="Times New Roman" w:eastAsia="Times New Roman"/>
          <w:sz w:val="18"/>
        </w:rPr>
        <w:tab/>
      </w:r>
      <w:r>
        <w:rPr>
          <w:rFonts w:ascii="Century" w:eastAsia="Century"/>
          <w:spacing w:val="-5"/>
          <w:sz w:val="18"/>
        </w:rPr>
        <w:t>84</w:t>
      </w:r>
    </w:p>
    <w:p>
      <w:pPr>
        <w:tabs>
          <w:tab w:pos="4029" w:val="right" w:leader="dot"/>
        </w:tabs>
        <w:spacing w:line="360" w:lineRule="exact" w:before="0"/>
        <w:ind w:left="143" w:right="0" w:firstLine="0"/>
        <w:jc w:val="left"/>
        <w:rPr>
          <w:rFonts w:ascii="Century" w:eastAsia="Century"/>
          <w:sz w:val="18"/>
        </w:rPr>
      </w:pPr>
      <w:r>
        <w:rPr>
          <w:rFonts w:ascii="MS PGothic" w:eastAsia="MS PGothic"/>
          <w:b/>
          <w:spacing w:val="-2"/>
          <w:sz w:val="18"/>
        </w:rPr>
        <w:t>手続型言</w:t>
      </w:r>
      <w:r>
        <w:rPr>
          <w:rFonts w:ascii="MS PGothic" w:eastAsia="MS PGothic"/>
          <w:b/>
          <w:spacing w:val="-10"/>
          <w:sz w:val="18"/>
        </w:rPr>
        <w:t>語</w:t>
      </w:r>
      <w:r>
        <w:rPr>
          <w:rFonts w:ascii="Times New Roman" w:eastAsia="Times New Roman"/>
          <w:sz w:val="18"/>
        </w:rPr>
        <w:tab/>
      </w:r>
      <w:r>
        <w:rPr>
          <w:rFonts w:ascii="Century" w:eastAsia="Century"/>
          <w:spacing w:val="-5"/>
          <w:sz w:val="18"/>
        </w:rPr>
        <w:t>198</w:t>
      </w:r>
    </w:p>
    <w:p>
      <w:pPr>
        <w:tabs>
          <w:tab w:pos="4029" w:val="right" w:leader="dot"/>
        </w:tabs>
        <w:spacing w:line="360" w:lineRule="exact" w:before="0"/>
        <w:ind w:left="143" w:right="0" w:firstLine="0"/>
        <w:jc w:val="left"/>
        <w:rPr>
          <w:rFonts w:ascii="Century" w:eastAsia="Century"/>
          <w:sz w:val="18"/>
        </w:rPr>
      </w:pPr>
      <w:r>
        <w:rPr>
          <w:rFonts w:ascii="MS PGothic" w:eastAsia="MS PGothic"/>
          <w:b/>
          <w:spacing w:val="-2"/>
          <w:sz w:val="18"/>
        </w:rPr>
        <w:t>デフラグメンテーショ</w:t>
      </w:r>
      <w:r>
        <w:rPr>
          <w:rFonts w:ascii="MS PGothic" w:eastAsia="MS PGothic"/>
          <w:b/>
          <w:spacing w:val="-10"/>
          <w:sz w:val="18"/>
        </w:rPr>
        <w:t>ン</w:t>
      </w:r>
      <w:r>
        <w:rPr>
          <w:rFonts w:ascii="Times New Roman" w:eastAsia="Times New Roman"/>
          <w:sz w:val="18"/>
        </w:rPr>
        <w:tab/>
      </w:r>
      <w:r>
        <w:rPr>
          <w:rFonts w:ascii="Century" w:eastAsia="Century"/>
          <w:spacing w:val="-5"/>
          <w:sz w:val="18"/>
        </w:rPr>
        <w:t>108</w:t>
      </w:r>
    </w:p>
    <w:p>
      <w:pPr>
        <w:tabs>
          <w:tab w:pos="4026" w:val="right" w:leader="dot"/>
        </w:tabs>
        <w:spacing w:line="360" w:lineRule="exact" w:before="0"/>
        <w:ind w:left="143" w:right="0" w:firstLine="0"/>
        <w:jc w:val="left"/>
        <w:rPr>
          <w:rFonts w:ascii="Century" w:eastAsia="Century"/>
          <w:sz w:val="18"/>
        </w:rPr>
      </w:pPr>
      <w:r>
        <w:rPr>
          <w:rFonts w:ascii="MS PGothic" w:eastAsia="MS PGothic"/>
          <w:b/>
          <w:spacing w:val="-2"/>
          <w:sz w:val="18"/>
        </w:rPr>
        <w:t>電気機械</w:t>
      </w:r>
      <w:r>
        <w:rPr>
          <w:rFonts w:ascii="MS PGothic" w:eastAsia="MS PGothic"/>
          <w:b/>
          <w:spacing w:val="-10"/>
          <w:sz w:val="18"/>
        </w:rPr>
        <w:t>式</w:t>
      </w:r>
      <w:r>
        <w:rPr>
          <w:rFonts w:ascii="Times New Roman" w:eastAsia="Times New Roman"/>
          <w:sz w:val="18"/>
        </w:rPr>
        <w:tab/>
      </w:r>
      <w:r>
        <w:rPr>
          <w:rFonts w:ascii="Century" w:eastAsia="Century"/>
          <w:spacing w:val="-10"/>
          <w:sz w:val="18"/>
        </w:rPr>
        <w:t>3</w:t>
      </w:r>
    </w:p>
    <w:p>
      <w:pPr>
        <w:tabs>
          <w:tab w:pos="4026" w:val="right" w:leader="dot"/>
        </w:tabs>
        <w:spacing w:line="360" w:lineRule="exact" w:before="0"/>
        <w:ind w:left="143" w:right="0" w:firstLine="0"/>
        <w:jc w:val="left"/>
        <w:rPr>
          <w:rFonts w:ascii="Century" w:eastAsia="Century"/>
          <w:sz w:val="18"/>
        </w:rPr>
      </w:pPr>
      <w:r>
        <w:rPr>
          <w:rFonts w:ascii="MS PGothic" w:eastAsia="MS PGothic"/>
          <w:b/>
          <w:spacing w:val="-2"/>
          <w:sz w:val="18"/>
        </w:rPr>
        <w:t>電子式計算</w:t>
      </w:r>
      <w:r>
        <w:rPr>
          <w:rFonts w:ascii="MS PGothic" w:eastAsia="MS PGothic"/>
          <w:b/>
          <w:spacing w:val="-10"/>
          <w:sz w:val="18"/>
        </w:rPr>
        <w:t>機</w:t>
      </w:r>
      <w:r>
        <w:rPr>
          <w:rFonts w:ascii="Times New Roman" w:eastAsia="Times New Roman"/>
          <w:sz w:val="18"/>
        </w:rPr>
        <w:tab/>
      </w:r>
      <w:r>
        <w:rPr>
          <w:rFonts w:ascii="Century" w:eastAsia="Century"/>
          <w:spacing w:val="-10"/>
          <w:sz w:val="18"/>
        </w:rPr>
        <w:t>3</w:t>
      </w:r>
    </w:p>
    <w:p>
      <w:pPr>
        <w:tabs>
          <w:tab w:pos="4029" w:val="right" w:leader="dot"/>
        </w:tabs>
        <w:spacing w:line="360" w:lineRule="exact" w:before="0"/>
        <w:ind w:left="143" w:right="0" w:firstLine="0"/>
        <w:jc w:val="left"/>
        <w:rPr>
          <w:rFonts w:ascii="Century" w:eastAsia="Century"/>
          <w:sz w:val="18"/>
        </w:rPr>
      </w:pPr>
      <w:r>
        <w:rPr>
          <w:rFonts w:ascii="MS PGothic" w:eastAsia="MS PGothic"/>
          <w:b/>
          <w:spacing w:val="-2"/>
          <w:sz w:val="18"/>
        </w:rPr>
        <w:t>電子商取</w:t>
      </w:r>
      <w:r>
        <w:rPr>
          <w:rFonts w:ascii="MS PGothic" w:eastAsia="MS PGothic"/>
          <w:b/>
          <w:spacing w:val="-10"/>
          <w:sz w:val="18"/>
        </w:rPr>
        <w:t>引</w:t>
      </w:r>
      <w:r>
        <w:rPr>
          <w:rFonts w:ascii="Times New Roman" w:eastAsia="Times New Roman"/>
          <w:sz w:val="18"/>
        </w:rPr>
        <w:tab/>
      </w:r>
      <w:r>
        <w:rPr>
          <w:rFonts w:ascii="Century" w:eastAsia="Century"/>
          <w:spacing w:val="-5"/>
          <w:sz w:val="18"/>
        </w:rPr>
        <w:t>70</w:t>
      </w:r>
    </w:p>
    <w:p>
      <w:pPr>
        <w:tabs>
          <w:tab w:pos="4029" w:val="right" w:leader="dot"/>
        </w:tabs>
        <w:spacing w:line="360" w:lineRule="exact" w:before="0"/>
        <w:ind w:left="143" w:right="0" w:firstLine="0"/>
        <w:jc w:val="left"/>
        <w:rPr>
          <w:rFonts w:ascii="Century" w:eastAsia="Century"/>
          <w:sz w:val="18"/>
        </w:rPr>
      </w:pPr>
      <w:r>
        <w:rPr>
          <w:rFonts w:ascii="MS PGothic" w:eastAsia="MS PGothic"/>
          <w:b/>
          <w:spacing w:val="-2"/>
          <w:sz w:val="18"/>
        </w:rPr>
        <w:t>転送レー</w:t>
      </w:r>
      <w:r>
        <w:rPr>
          <w:rFonts w:ascii="MS PGothic" w:eastAsia="MS PGothic"/>
          <w:b/>
          <w:spacing w:val="-10"/>
          <w:sz w:val="18"/>
        </w:rPr>
        <w:t>ト</w:t>
      </w:r>
      <w:r>
        <w:rPr>
          <w:rFonts w:ascii="Times New Roman" w:eastAsia="Times New Roman"/>
          <w:sz w:val="18"/>
        </w:rPr>
        <w:tab/>
      </w:r>
      <w:r>
        <w:rPr>
          <w:rFonts w:ascii="Century" w:eastAsia="Century"/>
          <w:spacing w:val="-5"/>
          <w:sz w:val="18"/>
        </w:rPr>
        <w:t>157</w:t>
      </w:r>
    </w:p>
    <w:p>
      <w:pPr>
        <w:tabs>
          <w:tab w:pos="4029" w:val="right" w:leader="dot"/>
        </w:tabs>
        <w:spacing w:line="402" w:lineRule="exact" w:before="0"/>
        <w:ind w:left="143" w:right="0" w:firstLine="0"/>
        <w:jc w:val="left"/>
        <w:rPr>
          <w:rFonts w:ascii="Century" w:eastAsia="Century"/>
          <w:sz w:val="18"/>
        </w:rPr>
      </w:pPr>
      <w:r>
        <w:rPr>
          <w:rFonts w:ascii="MS PGothic" w:eastAsia="MS PGothic"/>
          <w:b/>
          <w:spacing w:val="-2"/>
          <w:sz w:val="18"/>
        </w:rPr>
        <w:t>転置</w:t>
      </w:r>
      <w:r>
        <w:rPr>
          <w:rFonts w:ascii="MS PGothic" w:eastAsia="MS PGothic"/>
          <w:b/>
          <w:spacing w:val="-10"/>
          <w:sz w:val="18"/>
        </w:rPr>
        <w:t>式</w:t>
      </w:r>
      <w:r>
        <w:rPr>
          <w:rFonts w:ascii="Times New Roman" w:eastAsia="Times New Roman"/>
          <w:sz w:val="18"/>
        </w:rPr>
        <w:tab/>
      </w:r>
      <w:r>
        <w:rPr>
          <w:rFonts w:ascii="Century" w:eastAsia="Century"/>
          <w:spacing w:val="-7"/>
          <w:sz w:val="18"/>
        </w:rPr>
        <w:t>81</w:t>
      </w:r>
    </w:p>
    <w:p>
      <w:pPr>
        <w:pStyle w:val="Heading7"/>
      </w:pPr>
      <w:r>
        <w:rPr>
          <w:spacing w:val="-10"/>
        </w:rPr>
        <w:t>と</w:t>
      </w:r>
    </w:p>
    <w:p>
      <w:pPr>
        <w:tabs>
          <w:tab w:pos="4029" w:val="right" w:leader="dot"/>
        </w:tabs>
        <w:spacing w:line="396" w:lineRule="exact" w:before="0"/>
        <w:ind w:left="143" w:right="0" w:firstLine="0"/>
        <w:jc w:val="left"/>
        <w:rPr>
          <w:rFonts w:ascii="Century" w:eastAsia="Century"/>
          <w:sz w:val="18"/>
        </w:rPr>
      </w:pPr>
      <w:r>
        <w:rPr>
          <w:rFonts w:ascii="MS PGothic" w:eastAsia="MS PGothic"/>
          <w:b/>
          <w:spacing w:val="-2"/>
          <w:sz w:val="18"/>
        </w:rPr>
        <w:t>特許</w:t>
      </w:r>
      <w:r>
        <w:rPr>
          <w:rFonts w:ascii="MS PGothic" w:eastAsia="MS PGothic"/>
          <w:b/>
          <w:spacing w:val="-10"/>
          <w:sz w:val="18"/>
        </w:rPr>
        <w:t>権</w:t>
      </w:r>
      <w:r>
        <w:rPr>
          <w:rFonts w:ascii="Times New Roman" w:eastAsia="Times New Roman"/>
          <w:sz w:val="18"/>
        </w:rPr>
        <w:tab/>
      </w:r>
      <w:r>
        <w:rPr>
          <w:rFonts w:ascii="Century" w:eastAsia="Century"/>
          <w:spacing w:val="-7"/>
          <w:sz w:val="18"/>
        </w:rPr>
        <w:t>21</w:t>
      </w:r>
    </w:p>
    <w:p>
      <w:pPr>
        <w:tabs>
          <w:tab w:pos="4029" w:val="right" w:leader="dot"/>
        </w:tabs>
        <w:spacing w:line="360" w:lineRule="exact" w:before="0"/>
        <w:ind w:left="143" w:right="0" w:firstLine="0"/>
        <w:jc w:val="left"/>
        <w:rPr>
          <w:rFonts w:ascii="Century" w:eastAsia="Century"/>
          <w:sz w:val="18"/>
        </w:rPr>
      </w:pPr>
      <w:r>
        <w:rPr>
          <w:rFonts w:ascii="MS PGothic" w:eastAsia="MS PGothic"/>
          <w:b/>
          <w:spacing w:val="-2"/>
          <w:sz w:val="18"/>
        </w:rPr>
        <w:t>ドメイン</w:t>
      </w:r>
      <w:r>
        <w:rPr>
          <w:rFonts w:ascii="MS PGothic" w:eastAsia="MS PGothic"/>
          <w:b/>
          <w:spacing w:val="-10"/>
          <w:sz w:val="18"/>
        </w:rPr>
        <w:t>名</w:t>
      </w:r>
      <w:r>
        <w:rPr>
          <w:rFonts w:ascii="Times New Roman" w:eastAsia="Times New Roman"/>
          <w:sz w:val="18"/>
        </w:rPr>
        <w:tab/>
      </w:r>
      <w:r>
        <w:rPr>
          <w:rFonts w:ascii="Century" w:eastAsia="Century"/>
          <w:spacing w:val="-5"/>
          <w:sz w:val="18"/>
        </w:rPr>
        <w:t>60</w:t>
      </w:r>
    </w:p>
    <w:p>
      <w:pPr>
        <w:tabs>
          <w:tab w:pos="4029" w:val="right" w:leader="dot"/>
        </w:tabs>
        <w:spacing w:line="360" w:lineRule="exact" w:before="0"/>
        <w:ind w:left="143" w:right="0" w:firstLine="0"/>
        <w:jc w:val="left"/>
        <w:rPr>
          <w:rFonts w:ascii="Century" w:eastAsia="Century"/>
          <w:sz w:val="18"/>
        </w:rPr>
      </w:pPr>
      <w:r>
        <w:rPr>
          <w:rFonts w:ascii="MS PGothic" w:eastAsia="MS PGothic"/>
          <w:b/>
          <w:spacing w:val="-2"/>
          <w:sz w:val="18"/>
        </w:rPr>
        <w:t>ドメイン名紛</w:t>
      </w:r>
      <w:r>
        <w:rPr>
          <w:rFonts w:ascii="MS PGothic" w:eastAsia="MS PGothic"/>
          <w:b/>
          <w:spacing w:val="-10"/>
          <w:sz w:val="18"/>
        </w:rPr>
        <w:t>争</w:t>
      </w:r>
      <w:r>
        <w:rPr>
          <w:rFonts w:ascii="Times New Roman" w:eastAsia="Times New Roman"/>
          <w:sz w:val="18"/>
        </w:rPr>
        <w:tab/>
      </w:r>
      <w:r>
        <w:rPr>
          <w:rFonts w:ascii="Century" w:eastAsia="Century"/>
          <w:spacing w:val="-5"/>
          <w:sz w:val="18"/>
        </w:rPr>
        <w:t>60</w:t>
      </w:r>
    </w:p>
    <w:p>
      <w:pPr>
        <w:tabs>
          <w:tab w:pos="4026" w:val="right" w:leader="dot"/>
        </w:tabs>
        <w:spacing w:line="360" w:lineRule="exact" w:before="0"/>
        <w:ind w:left="143" w:right="0" w:firstLine="0"/>
        <w:jc w:val="left"/>
        <w:rPr>
          <w:rFonts w:ascii="Century" w:eastAsia="Century"/>
          <w:sz w:val="18"/>
        </w:rPr>
      </w:pPr>
      <w:r>
        <w:rPr>
          <w:rFonts w:ascii="MS PGothic" w:eastAsia="MS PGothic"/>
          <w:b/>
          <w:spacing w:val="-2"/>
          <w:sz w:val="18"/>
        </w:rPr>
        <w:t>ドライブ</w:t>
      </w:r>
      <w:r>
        <w:rPr>
          <w:rFonts w:ascii="MS PGothic" w:eastAsia="MS PGothic"/>
          <w:b/>
          <w:spacing w:val="-10"/>
          <w:sz w:val="18"/>
        </w:rPr>
        <w:t>名</w:t>
      </w:r>
      <w:r>
        <w:rPr>
          <w:rFonts w:ascii="Times New Roman" w:eastAsia="Times New Roman"/>
          <w:sz w:val="18"/>
        </w:rPr>
        <w:tab/>
      </w:r>
      <w:r>
        <w:rPr>
          <w:rFonts w:ascii="Century" w:eastAsia="Century"/>
          <w:spacing w:val="-12"/>
          <w:sz w:val="18"/>
        </w:rPr>
        <w:t>8</w:t>
      </w:r>
    </w:p>
    <w:p>
      <w:pPr>
        <w:tabs>
          <w:tab w:pos="4029" w:val="right" w:leader="dot"/>
        </w:tabs>
        <w:spacing w:line="360" w:lineRule="exact" w:before="0"/>
        <w:ind w:left="143" w:right="0" w:firstLine="0"/>
        <w:jc w:val="left"/>
        <w:rPr>
          <w:rFonts w:ascii="Century" w:eastAsia="Century"/>
          <w:sz w:val="18"/>
        </w:rPr>
      </w:pPr>
      <w:r>
        <w:rPr>
          <w:rFonts w:ascii="MS PGothic" w:eastAsia="MS PGothic"/>
          <w:b/>
          <w:spacing w:val="-2"/>
          <w:sz w:val="18"/>
        </w:rPr>
        <w:t>トラッ</w:t>
      </w:r>
      <w:r>
        <w:rPr>
          <w:rFonts w:ascii="MS PGothic" w:eastAsia="MS PGothic"/>
          <w:b/>
          <w:spacing w:val="-10"/>
          <w:sz w:val="18"/>
        </w:rPr>
        <w:t>ク</w:t>
      </w:r>
      <w:r>
        <w:rPr>
          <w:rFonts w:ascii="Times New Roman" w:eastAsia="Times New Roman"/>
          <w:sz w:val="18"/>
        </w:rPr>
        <w:tab/>
      </w:r>
      <w:r>
        <w:rPr>
          <w:rFonts w:ascii="Century" w:eastAsia="Century"/>
          <w:spacing w:val="-5"/>
          <w:sz w:val="18"/>
        </w:rPr>
        <w:t>108</w:t>
      </w:r>
    </w:p>
    <w:p>
      <w:pPr>
        <w:tabs>
          <w:tab w:pos="4029" w:val="right" w:leader="dot"/>
        </w:tabs>
        <w:spacing w:line="360" w:lineRule="exact" w:before="0"/>
        <w:ind w:left="143" w:right="0" w:firstLine="0"/>
        <w:jc w:val="left"/>
        <w:rPr>
          <w:rFonts w:ascii="Century" w:eastAsia="Century"/>
          <w:sz w:val="18"/>
        </w:rPr>
      </w:pPr>
      <w:r>
        <w:rPr>
          <w:rFonts w:ascii="MS PGothic" w:eastAsia="MS PGothic"/>
          <w:b/>
          <w:spacing w:val="-2"/>
          <w:sz w:val="18"/>
        </w:rPr>
        <w:t>トラックバッ</w:t>
      </w:r>
      <w:r>
        <w:rPr>
          <w:rFonts w:ascii="MS PGothic" w:eastAsia="MS PGothic"/>
          <w:b/>
          <w:spacing w:val="-10"/>
          <w:sz w:val="18"/>
        </w:rPr>
        <w:t>ク</w:t>
      </w:r>
      <w:r>
        <w:rPr>
          <w:rFonts w:ascii="Times New Roman" w:eastAsia="Times New Roman"/>
          <w:sz w:val="18"/>
        </w:rPr>
        <w:tab/>
      </w:r>
      <w:r>
        <w:rPr>
          <w:rFonts w:ascii="Century" w:eastAsia="Century"/>
          <w:spacing w:val="-7"/>
          <w:sz w:val="18"/>
        </w:rPr>
        <w:t>15</w:t>
      </w:r>
    </w:p>
    <w:p>
      <w:pPr>
        <w:tabs>
          <w:tab w:pos="4028" w:val="right" w:leader="dot"/>
        </w:tabs>
        <w:spacing w:line="360" w:lineRule="exact" w:before="0"/>
        <w:ind w:left="143" w:right="0" w:firstLine="0"/>
        <w:jc w:val="left"/>
        <w:rPr>
          <w:rFonts w:ascii="Century" w:eastAsia="Century"/>
          <w:sz w:val="18"/>
        </w:rPr>
      </w:pPr>
      <w:r>
        <w:rPr>
          <w:rFonts w:ascii="MS PGothic" w:eastAsia="MS PGothic"/>
          <w:b/>
          <w:spacing w:val="-2"/>
          <w:sz w:val="18"/>
        </w:rPr>
        <w:t>トランジス</w:t>
      </w:r>
      <w:r>
        <w:rPr>
          <w:rFonts w:ascii="MS PGothic" w:eastAsia="MS PGothic"/>
          <w:b/>
          <w:spacing w:val="-10"/>
          <w:sz w:val="18"/>
        </w:rPr>
        <w:t>タ</w:t>
      </w:r>
      <w:r>
        <w:rPr>
          <w:rFonts w:ascii="Times New Roman" w:eastAsia="Times New Roman"/>
          <w:sz w:val="18"/>
        </w:rPr>
        <w:tab/>
      </w:r>
      <w:r>
        <w:rPr>
          <w:rFonts w:ascii="Century" w:eastAsia="Century"/>
          <w:spacing w:val="-5"/>
          <w:sz w:val="18"/>
        </w:rPr>
        <w:t>117</w:t>
      </w:r>
    </w:p>
    <w:p>
      <w:pPr>
        <w:tabs>
          <w:tab w:pos="4029" w:val="right" w:leader="dot"/>
        </w:tabs>
        <w:spacing w:line="402" w:lineRule="exact" w:before="0"/>
        <w:ind w:left="143" w:right="0" w:firstLine="0"/>
        <w:jc w:val="left"/>
        <w:rPr>
          <w:rFonts w:ascii="Century" w:eastAsia="Century"/>
          <w:sz w:val="18"/>
        </w:rPr>
      </w:pPr>
      <w:r>
        <w:rPr>
          <w:rFonts w:ascii="MS PGothic" w:eastAsia="MS PGothic"/>
          <w:b/>
          <w:spacing w:val="-2"/>
          <w:sz w:val="18"/>
        </w:rPr>
        <w:t>トロイの木</w:t>
      </w:r>
      <w:r>
        <w:rPr>
          <w:rFonts w:ascii="MS PGothic" w:eastAsia="MS PGothic"/>
          <w:b/>
          <w:spacing w:val="-10"/>
          <w:sz w:val="18"/>
        </w:rPr>
        <w:t>馬</w:t>
      </w:r>
      <w:r>
        <w:rPr>
          <w:rFonts w:ascii="Times New Roman" w:eastAsia="Times New Roman"/>
          <w:sz w:val="18"/>
        </w:rPr>
        <w:tab/>
      </w:r>
      <w:r>
        <w:rPr>
          <w:rFonts w:ascii="Century" w:eastAsia="Century"/>
          <w:spacing w:val="-5"/>
          <w:sz w:val="18"/>
        </w:rPr>
        <w:t>92</w:t>
      </w:r>
    </w:p>
    <w:p>
      <w:pPr>
        <w:pStyle w:val="Heading7"/>
      </w:pPr>
      <w:r>
        <w:rPr>
          <w:spacing w:val="-10"/>
        </w:rPr>
        <w:t>な</w:t>
      </w:r>
    </w:p>
    <w:p>
      <w:pPr>
        <w:tabs>
          <w:tab w:pos="4029" w:val="right" w:leader="dot"/>
        </w:tabs>
        <w:spacing w:line="396" w:lineRule="exact" w:before="0"/>
        <w:ind w:left="143" w:right="0" w:firstLine="0"/>
        <w:jc w:val="left"/>
        <w:rPr>
          <w:rFonts w:ascii="Century" w:eastAsia="Century"/>
          <w:sz w:val="18"/>
        </w:rPr>
      </w:pPr>
      <w:r>
        <w:rPr>
          <w:rFonts w:ascii="MS PGothic" w:eastAsia="MS PGothic"/>
          <w:b/>
          <w:spacing w:val="-2"/>
          <w:sz w:val="18"/>
        </w:rPr>
        <w:t>内部バ</w:t>
      </w:r>
      <w:r>
        <w:rPr>
          <w:rFonts w:ascii="MS PGothic" w:eastAsia="MS PGothic"/>
          <w:b/>
          <w:spacing w:val="-10"/>
          <w:sz w:val="18"/>
        </w:rPr>
        <w:t>ス</w:t>
      </w:r>
      <w:r>
        <w:rPr>
          <w:rFonts w:ascii="Times New Roman" w:eastAsia="Times New Roman"/>
          <w:sz w:val="18"/>
        </w:rPr>
        <w:tab/>
      </w:r>
      <w:r>
        <w:rPr>
          <w:rFonts w:ascii="Century" w:eastAsia="Century"/>
          <w:spacing w:val="-5"/>
          <w:sz w:val="18"/>
        </w:rPr>
        <w:t>109</w:t>
      </w:r>
    </w:p>
    <w:p>
      <w:pPr>
        <w:tabs>
          <w:tab w:pos="4029" w:val="right" w:leader="dot"/>
        </w:tabs>
        <w:spacing w:line="360" w:lineRule="exact" w:before="0"/>
        <w:ind w:left="143" w:right="0" w:firstLine="0"/>
        <w:jc w:val="left"/>
        <w:rPr>
          <w:rFonts w:ascii="Century" w:eastAsia="Century"/>
          <w:sz w:val="18"/>
        </w:rPr>
      </w:pPr>
      <w:r>
        <w:rPr>
          <w:rFonts w:ascii="MS PGothic" w:eastAsia="MS PGothic"/>
          <w:b/>
          <w:spacing w:val="-2"/>
          <w:sz w:val="18"/>
        </w:rPr>
        <w:t>なりすま</w:t>
      </w:r>
      <w:r>
        <w:rPr>
          <w:rFonts w:ascii="MS PGothic" w:eastAsia="MS PGothic"/>
          <w:b/>
          <w:spacing w:val="-10"/>
          <w:sz w:val="18"/>
        </w:rPr>
        <w:t>し</w:t>
      </w:r>
      <w:r>
        <w:rPr>
          <w:rFonts w:ascii="Times New Roman" w:eastAsia="Times New Roman"/>
          <w:sz w:val="18"/>
        </w:rPr>
        <w:tab/>
      </w:r>
      <w:r>
        <w:rPr>
          <w:rFonts w:ascii="Century" w:eastAsia="Century"/>
          <w:spacing w:val="-5"/>
          <w:sz w:val="18"/>
        </w:rPr>
        <w:t>83</w:t>
      </w:r>
    </w:p>
    <w:p>
      <w:pPr>
        <w:tabs>
          <w:tab w:pos="4029" w:val="right" w:leader="dot"/>
        </w:tabs>
        <w:spacing w:line="402" w:lineRule="exact" w:before="0"/>
        <w:ind w:left="143" w:right="0" w:firstLine="0"/>
        <w:jc w:val="left"/>
        <w:rPr>
          <w:rFonts w:ascii="Century" w:eastAsia="Century"/>
          <w:sz w:val="18"/>
        </w:rPr>
      </w:pPr>
      <w:r>
        <w:rPr>
          <w:rFonts w:ascii="MS PGothic" w:eastAsia="MS PGothic"/>
          <w:b/>
          <w:spacing w:val="-2"/>
          <w:sz w:val="18"/>
        </w:rPr>
        <w:t>ナローバン</w:t>
      </w:r>
      <w:r>
        <w:rPr>
          <w:rFonts w:ascii="MS PGothic" w:eastAsia="MS PGothic"/>
          <w:b/>
          <w:spacing w:val="-10"/>
          <w:sz w:val="18"/>
        </w:rPr>
        <w:t>ド</w:t>
      </w:r>
      <w:r>
        <w:rPr>
          <w:rFonts w:ascii="Times New Roman" w:eastAsia="Times New Roman"/>
          <w:sz w:val="18"/>
        </w:rPr>
        <w:tab/>
      </w:r>
      <w:r>
        <w:rPr>
          <w:rFonts w:ascii="Century" w:eastAsia="Century"/>
          <w:spacing w:val="-5"/>
          <w:sz w:val="18"/>
        </w:rPr>
        <w:t>157</w:t>
      </w:r>
    </w:p>
    <w:p>
      <w:pPr>
        <w:pStyle w:val="Heading7"/>
      </w:pPr>
      <w:r>
        <w:rPr>
          <w:spacing w:val="-10"/>
        </w:rPr>
        <w:t>に</w:t>
      </w:r>
    </w:p>
    <w:p>
      <w:pPr>
        <w:tabs>
          <w:tab w:pos="4029" w:val="right" w:leader="dot"/>
        </w:tabs>
        <w:spacing w:line="396" w:lineRule="exact" w:before="0"/>
        <w:ind w:left="143" w:right="0" w:firstLine="0"/>
        <w:jc w:val="left"/>
        <w:rPr>
          <w:rFonts w:ascii="Century" w:eastAsia="Century"/>
          <w:sz w:val="18"/>
        </w:rPr>
      </w:pPr>
      <w:r>
        <w:rPr>
          <w:rFonts w:ascii="MS PGothic" w:eastAsia="MS PGothic"/>
          <w:b/>
          <w:spacing w:val="-2"/>
          <w:sz w:val="18"/>
        </w:rPr>
        <w:t>入力装</w:t>
      </w:r>
      <w:r>
        <w:rPr>
          <w:rFonts w:ascii="MS PGothic" w:eastAsia="MS PGothic"/>
          <w:b/>
          <w:spacing w:val="-10"/>
          <w:sz w:val="18"/>
        </w:rPr>
        <w:t>置</w:t>
      </w:r>
      <w:r>
        <w:rPr>
          <w:rFonts w:ascii="Times New Roman" w:eastAsia="Times New Roman"/>
          <w:sz w:val="18"/>
        </w:rPr>
        <w:tab/>
      </w:r>
      <w:r>
        <w:rPr>
          <w:rFonts w:ascii="Century" w:eastAsia="Century"/>
          <w:spacing w:val="-5"/>
          <w:sz w:val="18"/>
        </w:rPr>
        <w:t>104</w:t>
      </w:r>
    </w:p>
    <w:p>
      <w:pPr>
        <w:tabs>
          <w:tab w:pos="4029" w:val="right" w:leader="dot"/>
        </w:tabs>
        <w:spacing w:line="360" w:lineRule="exact" w:before="0"/>
        <w:ind w:left="143" w:right="0" w:firstLine="0"/>
        <w:jc w:val="left"/>
        <w:rPr>
          <w:rFonts w:ascii="Century" w:eastAsia="Century"/>
          <w:sz w:val="18"/>
        </w:rPr>
      </w:pPr>
      <w:r>
        <w:rPr>
          <w:rFonts w:ascii="MS PGothic" w:eastAsia="MS PGothic"/>
          <w:b/>
          <w:sz w:val="18"/>
        </w:rPr>
        <w:t>認</w:t>
      </w:r>
      <w:r>
        <w:rPr>
          <w:rFonts w:ascii="MS PGothic" w:eastAsia="MS PGothic"/>
          <w:b/>
          <w:spacing w:val="-10"/>
          <w:sz w:val="18"/>
        </w:rPr>
        <w:t>証</w:t>
      </w:r>
      <w:r>
        <w:rPr>
          <w:rFonts w:ascii="Times New Roman" w:eastAsia="Times New Roman"/>
          <w:sz w:val="18"/>
        </w:rPr>
        <w:tab/>
      </w:r>
      <w:r>
        <w:rPr>
          <w:rFonts w:ascii="Century" w:eastAsia="Century"/>
          <w:spacing w:val="-5"/>
          <w:sz w:val="18"/>
        </w:rPr>
        <w:t>83</w:t>
      </w:r>
    </w:p>
    <w:p>
      <w:pPr>
        <w:tabs>
          <w:tab w:pos="4029" w:val="right" w:leader="dot"/>
        </w:tabs>
        <w:spacing w:line="402" w:lineRule="exact" w:before="0"/>
        <w:ind w:left="143" w:right="0" w:firstLine="0"/>
        <w:jc w:val="left"/>
        <w:rPr>
          <w:rFonts w:ascii="Century" w:eastAsia="Century"/>
          <w:sz w:val="18"/>
        </w:rPr>
      </w:pPr>
      <w:r>
        <w:rPr>
          <w:rFonts w:ascii="MS PGothic" w:eastAsia="MS PGothic"/>
          <w:b/>
          <w:spacing w:val="-2"/>
          <w:sz w:val="18"/>
        </w:rPr>
        <w:t>認証</w:t>
      </w:r>
      <w:r>
        <w:rPr>
          <w:rFonts w:ascii="MS PGothic" w:eastAsia="MS PGothic"/>
          <w:b/>
          <w:spacing w:val="-10"/>
          <w:sz w:val="18"/>
        </w:rPr>
        <w:t>局</w:t>
      </w:r>
      <w:r>
        <w:rPr>
          <w:rFonts w:ascii="Times New Roman" w:eastAsia="Times New Roman"/>
          <w:sz w:val="18"/>
        </w:rPr>
        <w:tab/>
      </w:r>
      <w:r>
        <w:rPr>
          <w:rFonts w:ascii="Century" w:eastAsia="Century"/>
          <w:spacing w:val="-7"/>
          <w:sz w:val="18"/>
        </w:rPr>
        <w:t>84</w:t>
      </w:r>
    </w:p>
    <w:p>
      <w:pPr>
        <w:pStyle w:val="Heading7"/>
        <w:spacing w:before="122"/>
      </w:pPr>
      <w:r>
        <w:rPr>
          <w:spacing w:val="-10"/>
        </w:rPr>
        <w:t>ね</w:t>
      </w:r>
    </w:p>
    <w:p>
      <w:pPr>
        <w:tabs>
          <w:tab w:pos="4029" w:val="right" w:leader="dot"/>
        </w:tabs>
        <w:spacing w:line="396" w:lineRule="exact" w:before="0"/>
        <w:ind w:left="143" w:right="0" w:firstLine="0"/>
        <w:jc w:val="left"/>
        <w:rPr>
          <w:rFonts w:ascii="Century" w:eastAsia="Century"/>
          <w:sz w:val="18"/>
        </w:rPr>
      </w:pPr>
      <w:r>
        <w:rPr>
          <w:rFonts w:ascii="MS PGothic" w:eastAsia="MS PGothic"/>
          <w:b/>
          <w:spacing w:val="-10"/>
          <w:sz w:val="18"/>
        </w:rPr>
        <w:t>根</w:t>
      </w:r>
      <w:r>
        <w:rPr>
          <w:rFonts w:ascii="Times New Roman" w:eastAsia="Times New Roman"/>
          <w:sz w:val="18"/>
        </w:rPr>
        <w:tab/>
      </w:r>
      <w:r>
        <w:rPr>
          <w:rFonts w:ascii="Century" w:eastAsia="Century"/>
          <w:spacing w:val="-5"/>
          <w:sz w:val="18"/>
        </w:rPr>
        <w:t>180</w:t>
      </w:r>
    </w:p>
    <w:p>
      <w:pPr>
        <w:tabs>
          <w:tab w:pos="4029" w:val="right" w:leader="dot"/>
        </w:tabs>
        <w:spacing w:line="402" w:lineRule="exact" w:before="0"/>
        <w:ind w:left="143" w:right="0" w:firstLine="0"/>
        <w:jc w:val="left"/>
        <w:rPr>
          <w:rFonts w:ascii="Century" w:eastAsia="Century"/>
          <w:sz w:val="18"/>
        </w:rPr>
      </w:pPr>
      <w:r>
        <w:rPr>
          <w:rFonts w:ascii="MS PGothic" w:eastAsia="MS PGothic"/>
          <w:b/>
          <w:spacing w:val="-2"/>
          <w:sz w:val="18"/>
        </w:rPr>
        <w:t>ネチケッ</w:t>
      </w:r>
      <w:r>
        <w:rPr>
          <w:rFonts w:ascii="MS PGothic" w:eastAsia="MS PGothic"/>
          <w:b/>
          <w:spacing w:val="-10"/>
          <w:sz w:val="18"/>
        </w:rPr>
        <w:t>ト</w:t>
      </w:r>
      <w:r>
        <w:rPr>
          <w:rFonts w:ascii="Times New Roman" w:eastAsia="Times New Roman"/>
          <w:sz w:val="18"/>
        </w:rPr>
        <w:tab/>
      </w:r>
      <w:r>
        <w:rPr>
          <w:rFonts w:ascii="Century" w:eastAsia="Century"/>
          <w:spacing w:val="-7"/>
          <w:sz w:val="18"/>
        </w:rPr>
        <w:t>17</w:t>
      </w:r>
    </w:p>
    <w:p>
      <w:pPr>
        <w:spacing w:after="0" w:line="402" w:lineRule="exact"/>
        <w:jc w:val="left"/>
        <w:rPr>
          <w:rFonts w:ascii="Century" w:eastAsia="Century"/>
          <w:sz w:val="18"/>
        </w:rPr>
        <w:sectPr>
          <w:pgSz w:w="11910" w:h="16840"/>
          <w:pgMar w:header="685" w:footer="0" w:top="1640" w:bottom="280" w:left="1559" w:right="1133"/>
          <w:cols w:num="2" w:equalWidth="0">
            <w:col w:w="4070" w:space="542"/>
            <w:col w:w="4606"/>
          </w:cols>
        </w:sectPr>
      </w:pPr>
    </w:p>
    <w:p>
      <w:pPr>
        <w:tabs>
          <w:tab w:pos="3625" w:val="left" w:leader="dot"/>
        </w:tabs>
        <w:spacing w:before="320"/>
        <w:ind w:left="143" w:right="0" w:firstLine="0"/>
        <w:jc w:val="left"/>
        <w:rPr>
          <w:rFonts w:ascii="Century" w:eastAsia="Century"/>
          <w:sz w:val="18"/>
        </w:rPr>
      </w:pPr>
      <w:r>
        <w:rPr>
          <w:rFonts w:ascii="MS PGothic" w:eastAsia="MS PGothic"/>
          <w:b/>
          <w:spacing w:val="-2"/>
          <w:sz w:val="18"/>
        </w:rPr>
        <w:t>ネットブッ</w:t>
      </w:r>
      <w:r>
        <w:rPr>
          <w:rFonts w:ascii="MS PGothic" w:eastAsia="MS PGothic"/>
          <w:b/>
          <w:spacing w:val="-10"/>
          <w:sz w:val="18"/>
        </w:rPr>
        <w:t>ク</w:t>
      </w:r>
      <w:r>
        <w:rPr>
          <w:rFonts w:ascii="Times New Roman" w:eastAsia="Times New Roman"/>
          <w:sz w:val="18"/>
        </w:rPr>
        <w:tab/>
      </w:r>
      <w:r>
        <w:rPr>
          <w:rFonts w:ascii="Century" w:eastAsia="Century"/>
          <w:sz w:val="18"/>
        </w:rPr>
        <w:t>4, </w:t>
      </w:r>
      <w:r>
        <w:rPr>
          <w:rFonts w:ascii="Century" w:eastAsia="Century"/>
          <w:spacing w:val="-5"/>
          <w:sz w:val="18"/>
        </w:rPr>
        <w:t>16</w:t>
      </w:r>
    </w:p>
    <w:p>
      <w:pPr>
        <w:pStyle w:val="Heading7"/>
      </w:pPr>
      <w:r>
        <w:rPr>
          <w:spacing w:val="-10"/>
        </w:rPr>
        <w:t>の</w:t>
      </w:r>
    </w:p>
    <w:p>
      <w:pPr>
        <w:tabs>
          <w:tab w:pos="3926" w:val="left" w:leader="dot"/>
        </w:tabs>
        <w:spacing w:line="438" w:lineRule="exact" w:before="0"/>
        <w:ind w:left="143" w:right="0" w:firstLine="0"/>
        <w:jc w:val="left"/>
        <w:rPr>
          <w:rFonts w:ascii="Century" w:eastAsia="Century"/>
          <w:sz w:val="18"/>
        </w:rPr>
      </w:pPr>
      <w:r>
        <w:rPr>
          <w:rFonts w:ascii="MS PGothic" w:eastAsia="MS PGothic"/>
          <w:b/>
          <w:spacing w:val="-2"/>
          <w:sz w:val="18"/>
        </w:rPr>
        <w:t>ノイマン型コンピュー</w:t>
      </w:r>
      <w:r>
        <w:rPr>
          <w:rFonts w:ascii="MS PGothic" w:eastAsia="MS PGothic"/>
          <w:b/>
          <w:spacing w:val="-10"/>
          <w:sz w:val="18"/>
        </w:rPr>
        <w:t>タ</w:t>
      </w:r>
      <w:r>
        <w:rPr>
          <w:rFonts w:ascii="Times New Roman" w:eastAsia="Times New Roman"/>
          <w:sz w:val="18"/>
        </w:rPr>
        <w:tab/>
      </w:r>
      <w:r>
        <w:rPr>
          <w:rFonts w:ascii="Century" w:eastAsia="Century"/>
          <w:spacing w:val="-10"/>
          <w:sz w:val="18"/>
        </w:rPr>
        <w:t>4</w:t>
      </w:r>
    </w:p>
    <w:p>
      <w:pPr>
        <w:pStyle w:val="Heading7"/>
      </w:pPr>
      <w:r>
        <w:rPr>
          <w:spacing w:val="-10"/>
        </w:rPr>
        <w:t>は</w:t>
      </w:r>
    </w:p>
    <w:p>
      <w:pPr>
        <w:tabs>
          <w:tab w:pos="4029" w:val="right" w:leader="dot"/>
        </w:tabs>
        <w:spacing w:line="396" w:lineRule="exact" w:before="0"/>
        <w:ind w:left="143" w:right="0" w:firstLine="0"/>
        <w:jc w:val="left"/>
        <w:rPr>
          <w:rFonts w:ascii="Century" w:eastAsia="Century"/>
          <w:sz w:val="18"/>
        </w:rPr>
      </w:pPr>
      <w:r>
        <w:rPr>
          <w:rFonts w:ascii="MS PGothic" w:eastAsia="MS PGothic"/>
          <w:b/>
          <w:spacing w:val="-10"/>
          <w:sz w:val="18"/>
        </w:rPr>
        <w:t>葉</w:t>
      </w:r>
      <w:r>
        <w:rPr>
          <w:rFonts w:ascii="Times New Roman" w:eastAsia="Times New Roman"/>
          <w:sz w:val="18"/>
        </w:rPr>
        <w:tab/>
      </w:r>
      <w:r>
        <w:rPr>
          <w:rFonts w:ascii="Century" w:eastAsia="Century"/>
          <w:spacing w:val="-5"/>
          <w:sz w:val="18"/>
        </w:rPr>
        <w:t>180</w:t>
      </w:r>
    </w:p>
    <w:p>
      <w:pPr>
        <w:tabs>
          <w:tab w:pos="3726" w:val="left" w:leader="dot"/>
        </w:tabs>
        <w:spacing w:line="360" w:lineRule="exact" w:before="0"/>
        <w:ind w:left="143" w:right="0" w:firstLine="0"/>
        <w:jc w:val="left"/>
        <w:rPr>
          <w:rFonts w:ascii="Century" w:eastAsia="Century"/>
          <w:sz w:val="18"/>
        </w:rPr>
      </w:pPr>
      <w:r>
        <w:rPr>
          <w:rFonts w:ascii="MS PGothic" w:eastAsia="MS PGothic"/>
          <w:b/>
          <w:spacing w:val="-2"/>
          <w:sz w:val="18"/>
        </w:rPr>
        <w:t>ハードディス</w:t>
      </w:r>
      <w:r>
        <w:rPr>
          <w:rFonts w:ascii="MS PGothic" w:eastAsia="MS PGothic"/>
          <w:b/>
          <w:spacing w:val="-10"/>
          <w:sz w:val="18"/>
        </w:rPr>
        <w:t>ク</w:t>
      </w:r>
      <w:r>
        <w:rPr>
          <w:rFonts w:ascii="Times New Roman" w:eastAsia="Times New Roman"/>
          <w:sz w:val="18"/>
        </w:rPr>
        <w:tab/>
      </w:r>
      <w:r>
        <w:rPr>
          <w:rFonts w:ascii="Century" w:eastAsia="Century"/>
          <w:spacing w:val="-5"/>
          <w:sz w:val="18"/>
        </w:rPr>
        <w:t>105</w:t>
      </w:r>
    </w:p>
    <w:p>
      <w:pPr>
        <w:tabs>
          <w:tab w:pos="3827" w:val="left" w:leader="dot"/>
        </w:tabs>
        <w:spacing w:line="360" w:lineRule="exact" w:before="0"/>
        <w:ind w:left="143" w:right="0" w:firstLine="0"/>
        <w:jc w:val="left"/>
        <w:rPr>
          <w:rFonts w:ascii="Century" w:eastAsia="Century"/>
          <w:sz w:val="18"/>
        </w:rPr>
      </w:pPr>
      <w:r>
        <w:rPr>
          <w:rFonts w:ascii="MS PGothic" w:eastAsia="MS PGothic"/>
          <w:b/>
          <w:spacing w:val="-2"/>
          <w:sz w:val="18"/>
        </w:rPr>
        <w:t>バイオメトリク</w:t>
      </w:r>
      <w:r>
        <w:rPr>
          <w:rFonts w:ascii="MS PGothic" w:eastAsia="MS PGothic"/>
          <w:b/>
          <w:spacing w:val="-10"/>
          <w:sz w:val="18"/>
        </w:rPr>
        <w:t>ス</w:t>
      </w:r>
      <w:r>
        <w:rPr>
          <w:rFonts w:ascii="Times New Roman" w:eastAsia="Times New Roman"/>
          <w:sz w:val="18"/>
        </w:rPr>
        <w:tab/>
      </w:r>
      <w:r>
        <w:rPr>
          <w:rFonts w:ascii="Century" w:eastAsia="Century"/>
          <w:spacing w:val="-5"/>
          <w:sz w:val="18"/>
        </w:rPr>
        <w:t>92</w:t>
      </w:r>
    </w:p>
    <w:p>
      <w:pPr>
        <w:tabs>
          <w:tab w:pos="3726" w:val="left" w:leader="dot"/>
        </w:tabs>
        <w:spacing w:line="360" w:lineRule="exact" w:before="0"/>
        <w:ind w:left="143" w:right="0" w:firstLine="0"/>
        <w:jc w:val="left"/>
        <w:rPr>
          <w:rFonts w:ascii="Century" w:eastAsia="Century"/>
          <w:sz w:val="18"/>
        </w:rPr>
      </w:pPr>
      <w:r>
        <w:rPr>
          <w:rFonts w:ascii="MS PGothic" w:eastAsia="MS PGothic"/>
          <w:b/>
          <w:spacing w:val="-2"/>
          <w:sz w:val="18"/>
        </w:rPr>
        <w:t>バイナリ形</w:t>
      </w:r>
      <w:r>
        <w:rPr>
          <w:rFonts w:ascii="MS PGothic" w:eastAsia="MS PGothic"/>
          <w:b/>
          <w:spacing w:val="-10"/>
          <w:sz w:val="18"/>
        </w:rPr>
        <w:t>式</w:t>
      </w:r>
      <w:r>
        <w:rPr>
          <w:rFonts w:ascii="Times New Roman" w:eastAsia="Times New Roman"/>
          <w:sz w:val="18"/>
        </w:rPr>
        <w:tab/>
      </w:r>
      <w:r>
        <w:rPr>
          <w:rFonts w:ascii="Century" w:eastAsia="Century"/>
          <w:spacing w:val="-5"/>
          <w:sz w:val="18"/>
        </w:rPr>
        <w:t>158</w:t>
      </w:r>
    </w:p>
    <w:p>
      <w:pPr>
        <w:tabs>
          <w:tab w:pos="3827" w:val="left" w:leader="dot"/>
        </w:tabs>
        <w:spacing w:line="360" w:lineRule="exact" w:before="0"/>
        <w:ind w:left="143" w:right="0" w:firstLine="0"/>
        <w:jc w:val="left"/>
        <w:rPr>
          <w:rFonts w:ascii="Century" w:eastAsia="Century"/>
          <w:sz w:val="18"/>
        </w:rPr>
      </w:pPr>
      <w:r>
        <w:rPr>
          <w:rFonts w:ascii="MS PGothic" w:eastAsia="MS PGothic"/>
          <w:b/>
          <w:spacing w:val="-2"/>
          <w:sz w:val="18"/>
        </w:rPr>
        <w:t>パケッ</w:t>
      </w:r>
      <w:r>
        <w:rPr>
          <w:rFonts w:ascii="MS PGothic" w:eastAsia="MS PGothic"/>
          <w:b/>
          <w:spacing w:val="-10"/>
          <w:sz w:val="18"/>
        </w:rPr>
        <w:t>ト</w:t>
      </w:r>
      <w:r>
        <w:rPr>
          <w:rFonts w:ascii="Times New Roman" w:eastAsia="Times New Roman"/>
          <w:sz w:val="18"/>
        </w:rPr>
        <w:tab/>
      </w:r>
      <w:r>
        <w:rPr>
          <w:rFonts w:ascii="Century" w:eastAsia="Century"/>
          <w:spacing w:val="-5"/>
          <w:sz w:val="18"/>
        </w:rPr>
        <w:t>38</w:t>
      </w:r>
    </w:p>
    <w:p>
      <w:pPr>
        <w:tabs>
          <w:tab w:pos="3325" w:val="left" w:leader="dot"/>
        </w:tabs>
        <w:spacing w:line="360" w:lineRule="exact" w:before="0"/>
        <w:ind w:left="143" w:right="0" w:firstLine="0"/>
        <w:jc w:val="left"/>
        <w:rPr>
          <w:rFonts w:ascii="Century" w:eastAsia="Century"/>
          <w:sz w:val="18"/>
        </w:rPr>
      </w:pPr>
      <w:r>
        <w:rPr>
          <w:rFonts w:ascii="MS PGothic" w:eastAsia="MS PGothic"/>
          <w:b/>
          <w:spacing w:val="-4"/>
          <w:sz w:val="18"/>
        </w:rPr>
        <w:t>バ</w:t>
      </w:r>
      <w:r>
        <w:rPr>
          <w:rFonts w:ascii="MS PGothic" w:eastAsia="MS PGothic"/>
          <w:b/>
          <w:spacing w:val="-10"/>
          <w:sz w:val="18"/>
        </w:rPr>
        <w:t>ス</w:t>
      </w:r>
      <w:r>
        <w:rPr>
          <w:rFonts w:ascii="Times New Roman" w:eastAsia="Times New Roman"/>
          <w:sz w:val="18"/>
        </w:rPr>
        <w:tab/>
      </w:r>
      <w:r>
        <w:rPr>
          <w:rFonts w:ascii="Century" w:eastAsia="Century"/>
          <w:sz w:val="18"/>
        </w:rPr>
        <w:t>105, </w:t>
      </w:r>
      <w:r>
        <w:rPr>
          <w:rFonts w:ascii="Century" w:eastAsia="Century"/>
          <w:spacing w:val="-5"/>
          <w:sz w:val="18"/>
        </w:rPr>
        <w:t>109</w:t>
      </w:r>
    </w:p>
    <w:p>
      <w:pPr>
        <w:tabs>
          <w:tab w:pos="4026" w:val="right" w:leader="dot"/>
        </w:tabs>
        <w:spacing w:line="360" w:lineRule="exact" w:before="0"/>
        <w:ind w:left="143" w:right="0" w:firstLine="0"/>
        <w:jc w:val="left"/>
        <w:rPr>
          <w:rFonts w:ascii="Century" w:eastAsia="Century"/>
          <w:sz w:val="18"/>
        </w:rPr>
      </w:pPr>
      <w:r>
        <w:rPr>
          <w:rFonts w:ascii="MS PGothic" w:eastAsia="MS PGothic"/>
          <w:b/>
          <w:spacing w:val="-4"/>
          <w:sz w:val="18"/>
        </w:rPr>
        <w:t>パ</w:t>
      </w:r>
      <w:r>
        <w:rPr>
          <w:rFonts w:ascii="MS PGothic" w:eastAsia="MS PGothic"/>
          <w:b/>
          <w:spacing w:val="-10"/>
          <w:sz w:val="18"/>
        </w:rPr>
        <w:t>ス</w:t>
      </w:r>
      <w:r>
        <w:rPr>
          <w:rFonts w:ascii="Times New Roman" w:eastAsia="Times New Roman"/>
          <w:sz w:val="18"/>
        </w:rPr>
        <w:tab/>
      </w:r>
      <w:r>
        <w:rPr>
          <w:rFonts w:ascii="Century" w:eastAsia="Century"/>
          <w:spacing w:val="-12"/>
          <w:sz w:val="18"/>
        </w:rPr>
        <w:t>7</w:t>
      </w:r>
    </w:p>
    <w:p>
      <w:pPr>
        <w:tabs>
          <w:tab w:pos="4028" w:val="right" w:leader="dot"/>
        </w:tabs>
        <w:spacing w:line="360" w:lineRule="exact" w:before="0"/>
        <w:ind w:left="143" w:right="0" w:firstLine="0"/>
        <w:jc w:val="left"/>
        <w:rPr>
          <w:rFonts w:ascii="Century" w:eastAsia="Century"/>
          <w:sz w:val="18"/>
        </w:rPr>
      </w:pPr>
      <w:r>
        <w:rPr>
          <w:rFonts w:ascii="MS PGothic" w:eastAsia="MS PGothic"/>
          <w:b/>
          <w:spacing w:val="-2"/>
          <w:sz w:val="18"/>
        </w:rPr>
        <w:t>バス</w:t>
      </w:r>
      <w:r>
        <w:rPr>
          <w:rFonts w:ascii="MS PGothic" w:eastAsia="MS PGothic"/>
          <w:b/>
          <w:spacing w:val="-10"/>
          <w:sz w:val="18"/>
        </w:rPr>
        <w:t>型</w:t>
      </w:r>
      <w:r>
        <w:rPr>
          <w:rFonts w:ascii="Times New Roman" w:eastAsia="Times New Roman"/>
          <w:sz w:val="18"/>
        </w:rPr>
        <w:tab/>
      </w:r>
      <w:r>
        <w:rPr>
          <w:rFonts w:ascii="Century" w:eastAsia="Century"/>
          <w:spacing w:val="-5"/>
          <w:sz w:val="18"/>
        </w:rPr>
        <w:t>49</w:t>
      </w:r>
    </w:p>
    <w:p>
      <w:pPr>
        <w:tabs>
          <w:tab w:pos="3926" w:val="left" w:leader="dot"/>
        </w:tabs>
        <w:spacing w:line="360" w:lineRule="exact" w:before="0"/>
        <w:ind w:left="143" w:right="0" w:firstLine="0"/>
        <w:jc w:val="left"/>
        <w:rPr>
          <w:rFonts w:ascii="Century" w:eastAsia="Century"/>
          <w:sz w:val="18"/>
        </w:rPr>
      </w:pPr>
      <w:r>
        <w:rPr>
          <w:rFonts w:ascii="MS PGothic" w:eastAsia="MS PGothic"/>
          <w:b/>
          <w:spacing w:val="-2"/>
          <w:sz w:val="18"/>
        </w:rPr>
        <w:t>パスカルの計算</w:t>
      </w:r>
      <w:r>
        <w:rPr>
          <w:rFonts w:ascii="MS PGothic" w:eastAsia="MS PGothic"/>
          <w:b/>
          <w:spacing w:val="-10"/>
          <w:sz w:val="18"/>
        </w:rPr>
        <w:t>機</w:t>
      </w:r>
      <w:r>
        <w:rPr>
          <w:rFonts w:ascii="Times New Roman" w:eastAsia="Times New Roman"/>
          <w:sz w:val="18"/>
        </w:rPr>
        <w:tab/>
      </w:r>
      <w:r>
        <w:rPr>
          <w:rFonts w:ascii="Century" w:eastAsia="Century"/>
          <w:spacing w:val="-10"/>
          <w:sz w:val="18"/>
        </w:rPr>
        <w:t>3</w:t>
      </w:r>
    </w:p>
    <w:p>
      <w:pPr>
        <w:tabs>
          <w:tab w:pos="4029" w:val="right" w:leader="dot"/>
        </w:tabs>
        <w:spacing w:line="360" w:lineRule="exact" w:before="0"/>
        <w:ind w:left="143" w:right="0" w:firstLine="0"/>
        <w:jc w:val="left"/>
        <w:rPr>
          <w:rFonts w:ascii="Century" w:eastAsia="Century"/>
          <w:sz w:val="18"/>
        </w:rPr>
      </w:pPr>
      <w:r>
        <w:rPr>
          <w:rFonts w:ascii="MS PGothic" w:eastAsia="MS PGothic"/>
          <w:b/>
          <w:spacing w:val="-2"/>
          <w:sz w:val="18"/>
        </w:rPr>
        <w:t>バスタブ曲</w:t>
      </w:r>
      <w:r>
        <w:rPr>
          <w:rFonts w:ascii="MS PGothic" w:eastAsia="MS PGothic"/>
          <w:b/>
          <w:spacing w:val="-10"/>
          <w:sz w:val="18"/>
        </w:rPr>
        <w:t>線</w:t>
      </w:r>
      <w:r>
        <w:rPr>
          <w:rFonts w:ascii="Times New Roman" w:eastAsia="Times New Roman"/>
          <w:sz w:val="18"/>
        </w:rPr>
        <w:tab/>
      </w:r>
      <w:r>
        <w:rPr>
          <w:rFonts w:ascii="Century" w:eastAsia="Century"/>
          <w:spacing w:val="-5"/>
          <w:sz w:val="18"/>
        </w:rPr>
        <w:t>94</w:t>
      </w:r>
    </w:p>
    <w:p>
      <w:pPr>
        <w:tabs>
          <w:tab w:pos="3827" w:val="left" w:leader="dot"/>
        </w:tabs>
        <w:spacing w:line="360" w:lineRule="exact" w:before="0"/>
        <w:ind w:left="143" w:right="0" w:firstLine="0"/>
        <w:jc w:val="left"/>
        <w:rPr>
          <w:rFonts w:ascii="Century" w:eastAsia="Century"/>
          <w:sz w:val="18"/>
        </w:rPr>
      </w:pPr>
      <w:r>
        <w:rPr>
          <w:rFonts w:ascii="MS PGothic" w:eastAsia="MS PGothic"/>
          <w:b/>
          <w:spacing w:val="-2"/>
          <w:sz w:val="18"/>
        </w:rPr>
        <w:t>パターンファイ</w:t>
      </w:r>
      <w:r>
        <w:rPr>
          <w:rFonts w:ascii="MS PGothic" w:eastAsia="MS PGothic"/>
          <w:b/>
          <w:spacing w:val="-10"/>
          <w:sz w:val="18"/>
        </w:rPr>
        <w:t>ル</w:t>
      </w:r>
      <w:r>
        <w:rPr>
          <w:rFonts w:ascii="Times New Roman" w:eastAsia="Times New Roman"/>
          <w:sz w:val="18"/>
        </w:rPr>
        <w:tab/>
      </w:r>
      <w:r>
        <w:rPr>
          <w:rFonts w:ascii="Century" w:eastAsia="Century"/>
          <w:spacing w:val="-5"/>
          <w:sz w:val="18"/>
        </w:rPr>
        <w:t>91</w:t>
      </w:r>
    </w:p>
    <w:p>
      <w:pPr>
        <w:tabs>
          <w:tab w:pos="3827" w:val="left" w:leader="dot"/>
        </w:tabs>
        <w:spacing w:line="360" w:lineRule="exact" w:before="0"/>
        <w:ind w:left="143" w:right="0" w:firstLine="0"/>
        <w:jc w:val="left"/>
        <w:rPr>
          <w:rFonts w:ascii="Century" w:eastAsia="Century"/>
          <w:sz w:val="18"/>
        </w:rPr>
      </w:pPr>
      <w:r>
        <w:rPr>
          <w:rFonts w:ascii="MS PGothic" w:eastAsia="MS PGothic"/>
          <w:b/>
          <w:spacing w:val="-2"/>
          <w:sz w:val="18"/>
        </w:rPr>
        <w:t>バックアッ</w:t>
      </w:r>
      <w:r>
        <w:rPr>
          <w:rFonts w:ascii="MS PGothic" w:eastAsia="MS PGothic"/>
          <w:b/>
          <w:spacing w:val="-10"/>
          <w:sz w:val="18"/>
        </w:rPr>
        <w:t>プ</w:t>
      </w:r>
      <w:r>
        <w:rPr>
          <w:rFonts w:ascii="Times New Roman" w:eastAsia="Times New Roman"/>
          <w:sz w:val="18"/>
        </w:rPr>
        <w:tab/>
      </w:r>
      <w:r>
        <w:rPr>
          <w:rFonts w:ascii="Century" w:eastAsia="Century"/>
          <w:spacing w:val="-5"/>
          <w:sz w:val="18"/>
        </w:rPr>
        <w:t>91</w:t>
      </w:r>
    </w:p>
    <w:p>
      <w:pPr>
        <w:tabs>
          <w:tab w:pos="3827" w:val="left" w:leader="dot"/>
        </w:tabs>
        <w:spacing w:line="360" w:lineRule="exact" w:before="0"/>
        <w:ind w:left="143" w:right="0" w:firstLine="0"/>
        <w:jc w:val="left"/>
        <w:rPr>
          <w:rFonts w:ascii="Century" w:eastAsia="Century"/>
          <w:sz w:val="18"/>
        </w:rPr>
      </w:pPr>
      <w:r>
        <w:rPr>
          <w:rFonts w:ascii="MS PGothic" w:eastAsia="MS PGothic"/>
          <w:b/>
          <w:sz w:val="18"/>
        </w:rPr>
        <w:t>ハ</w:t>
      </w:r>
      <w:r>
        <w:rPr>
          <w:rFonts w:ascii="MS PGothic" w:eastAsia="MS PGothic"/>
          <w:b/>
          <w:spacing w:val="-10"/>
          <w:sz w:val="18"/>
        </w:rPr>
        <w:t>ブ</w:t>
      </w:r>
      <w:r>
        <w:rPr>
          <w:rFonts w:ascii="Times New Roman" w:eastAsia="Times New Roman"/>
          <w:sz w:val="18"/>
        </w:rPr>
        <w:tab/>
      </w:r>
      <w:r>
        <w:rPr>
          <w:rFonts w:ascii="Century" w:eastAsia="Century"/>
          <w:spacing w:val="-5"/>
          <w:sz w:val="18"/>
        </w:rPr>
        <w:t>50</w:t>
      </w:r>
    </w:p>
    <w:p>
      <w:pPr>
        <w:tabs>
          <w:tab w:pos="4029" w:val="right" w:leader="dot"/>
        </w:tabs>
        <w:spacing w:line="360" w:lineRule="exact" w:before="0"/>
        <w:ind w:left="143" w:right="0" w:firstLine="0"/>
        <w:jc w:val="left"/>
        <w:rPr>
          <w:rFonts w:ascii="Century" w:eastAsia="Century"/>
          <w:sz w:val="18"/>
        </w:rPr>
      </w:pPr>
      <w:r>
        <w:rPr>
          <w:rFonts w:ascii="MS PGothic" w:eastAsia="MS PGothic"/>
          <w:b/>
          <w:spacing w:val="-2"/>
          <w:sz w:val="18"/>
        </w:rPr>
        <w:t>バブルソー</w:t>
      </w:r>
      <w:r>
        <w:rPr>
          <w:rFonts w:ascii="MS PGothic" w:eastAsia="MS PGothic"/>
          <w:b/>
          <w:spacing w:val="-10"/>
          <w:sz w:val="18"/>
        </w:rPr>
        <w:t>ト</w:t>
      </w:r>
      <w:r>
        <w:rPr>
          <w:rFonts w:ascii="Times New Roman" w:eastAsia="Times New Roman"/>
          <w:sz w:val="18"/>
        </w:rPr>
        <w:tab/>
      </w:r>
      <w:r>
        <w:rPr>
          <w:rFonts w:ascii="Century" w:eastAsia="Century"/>
          <w:spacing w:val="-5"/>
          <w:sz w:val="18"/>
        </w:rPr>
        <w:t>212</w:t>
      </w:r>
    </w:p>
    <w:p>
      <w:pPr>
        <w:tabs>
          <w:tab w:pos="3726" w:val="left" w:leader="dot"/>
        </w:tabs>
        <w:spacing w:line="360" w:lineRule="exact" w:before="0"/>
        <w:ind w:left="143" w:right="0" w:firstLine="0"/>
        <w:jc w:val="left"/>
        <w:rPr>
          <w:rFonts w:ascii="Century" w:eastAsia="Century"/>
          <w:sz w:val="18"/>
        </w:rPr>
      </w:pPr>
      <w:r>
        <w:rPr>
          <w:rFonts w:ascii="MS PGothic" w:eastAsia="MS PGothic"/>
          <w:b/>
          <w:spacing w:val="-2"/>
          <w:sz w:val="18"/>
        </w:rPr>
        <w:t>パリティチェッ</w:t>
      </w:r>
      <w:r>
        <w:rPr>
          <w:rFonts w:ascii="MS PGothic" w:eastAsia="MS PGothic"/>
          <w:b/>
          <w:spacing w:val="-10"/>
          <w:sz w:val="18"/>
        </w:rPr>
        <w:t>ク</w:t>
      </w:r>
      <w:r>
        <w:rPr>
          <w:rFonts w:ascii="Times New Roman" w:eastAsia="Times New Roman"/>
          <w:sz w:val="18"/>
        </w:rPr>
        <w:tab/>
      </w:r>
      <w:r>
        <w:rPr>
          <w:rFonts w:ascii="Century" w:eastAsia="Century"/>
          <w:spacing w:val="-5"/>
          <w:sz w:val="18"/>
        </w:rPr>
        <w:t>161</w:t>
      </w:r>
    </w:p>
    <w:p>
      <w:pPr>
        <w:tabs>
          <w:tab w:pos="3726" w:val="left" w:leader="dot"/>
        </w:tabs>
        <w:spacing w:line="360" w:lineRule="exact" w:before="0"/>
        <w:ind w:left="143" w:right="0" w:firstLine="0"/>
        <w:jc w:val="left"/>
        <w:rPr>
          <w:rFonts w:ascii="Century" w:eastAsia="Century"/>
          <w:sz w:val="18"/>
        </w:rPr>
      </w:pPr>
      <w:r>
        <w:rPr>
          <w:rFonts w:ascii="MS PGothic" w:eastAsia="MS PGothic"/>
          <w:b/>
          <w:spacing w:val="-2"/>
          <w:sz w:val="18"/>
        </w:rPr>
        <w:t>パリティビッ</w:t>
      </w:r>
      <w:r>
        <w:rPr>
          <w:rFonts w:ascii="MS PGothic" w:eastAsia="MS PGothic"/>
          <w:b/>
          <w:spacing w:val="-10"/>
          <w:sz w:val="18"/>
        </w:rPr>
        <w:t>ト</w:t>
      </w:r>
      <w:r>
        <w:rPr>
          <w:rFonts w:ascii="Times New Roman" w:eastAsia="Times New Roman"/>
          <w:sz w:val="18"/>
        </w:rPr>
        <w:tab/>
      </w:r>
      <w:r>
        <w:rPr>
          <w:rFonts w:ascii="Century" w:eastAsia="Century"/>
          <w:spacing w:val="-5"/>
          <w:sz w:val="18"/>
        </w:rPr>
        <w:t>161</w:t>
      </w:r>
    </w:p>
    <w:p>
      <w:pPr>
        <w:tabs>
          <w:tab w:pos="3827" w:val="left" w:leader="dot"/>
        </w:tabs>
        <w:spacing w:line="360" w:lineRule="exact" w:before="0"/>
        <w:ind w:left="143" w:right="0" w:firstLine="0"/>
        <w:jc w:val="left"/>
        <w:rPr>
          <w:rFonts w:ascii="Century" w:eastAsia="Century"/>
          <w:sz w:val="18"/>
        </w:rPr>
      </w:pPr>
      <w:r>
        <w:rPr>
          <w:rFonts w:ascii="MS PGothic" w:eastAsia="MS PGothic"/>
          <w:b/>
          <w:spacing w:val="-2"/>
          <w:sz w:val="18"/>
        </w:rPr>
        <w:t>パレートの法</w:t>
      </w:r>
      <w:r>
        <w:rPr>
          <w:rFonts w:ascii="MS PGothic" w:eastAsia="MS PGothic"/>
          <w:b/>
          <w:spacing w:val="-10"/>
          <w:sz w:val="18"/>
        </w:rPr>
        <w:t>則</w:t>
      </w:r>
      <w:r>
        <w:rPr>
          <w:rFonts w:ascii="Times New Roman" w:eastAsia="Times New Roman"/>
          <w:sz w:val="18"/>
        </w:rPr>
        <w:tab/>
      </w:r>
      <w:r>
        <w:rPr>
          <w:rFonts w:ascii="Century" w:eastAsia="Century"/>
          <w:spacing w:val="-5"/>
          <w:sz w:val="18"/>
        </w:rPr>
        <w:t>16</w:t>
      </w:r>
    </w:p>
    <w:p>
      <w:pPr>
        <w:tabs>
          <w:tab w:pos="3736" w:val="left" w:leader="dot"/>
        </w:tabs>
        <w:spacing w:line="360" w:lineRule="exact" w:before="0"/>
        <w:ind w:left="143" w:right="0" w:firstLine="0"/>
        <w:jc w:val="left"/>
        <w:rPr>
          <w:rFonts w:ascii="Century" w:eastAsia="Century"/>
          <w:sz w:val="18"/>
        </w:rPr>
      </w:pPr>
      <w:r>
        <w:rPr>
          <w:rFonts w:ascii="MS PGothic" w:eastAsia="MS PGothic"/>
          <w:b/>
          <w:spacing w:val="-2"/>
          <w:sz w:val="18"/>
        </w:rPr>
        <w:t>半導</w:t>
      </w:r>
      <w:r>
        <w:rPr>
          <w:rFonts w:ascii="MS PGothic" w:eastAsia="MS PGothic"/>
          <w:b/>
          <w:spacing w:val="-10"/>
          <w:sz w:val="18"/>
        </w:rPr>
        <w:t>体</w:t>
      </w:r>
      <w:r>
        <w:rPr>
          <w:rFonts w:ascii="Times New Roman" w:eastAsia="Times New Roman"/>
          <w:sz w:val="18"/>
        </w:rPr>
        <w:tab/>
      </w:r>
      <w:r>
        <w:rPr>
          <w:rFonts w:ascii="Century" w:eastAsia="Century"/>
          <w:spacing w:val="-5"/>
          <w:sz w:val="18"/>
        </w:rPr>
        <w:t>117</w:t>
      </w:r>
    </w:p>
    <w:p>
      <w:pPr>
        <w:tabs>
          <w:tab w:pos="3926" w:val="left" w:leader="dot"/>
        </w:tabs>
        <w:spacing w:line="402" w:lineRule="exact" w:before="0"/>
        <w:ind w:left="143" w:right="0" w:firstLine="0"/>
        <w:jc w:val="left"/>
        <w:rPr>
          <w:rFonts w:ascii="Century" w:eastAsia="Century"/>
          <w:sz w:val="18"/>
        </w:rPr>
      </w:pPr>
      <w:r>
        <w:rPr>
          <w:rFonts w:ascii="MS PGothic" w:eastAsia="MS PGothic"/>
          <w:b/>
          <w:spacing w:val="-2"/>
          <w:sz w:val="18"/>
        </w:rPr>
        <w:t>汎用計算</w:t>
      </w:r>
      <w:r>
        <w:rPr>
          <w:rFonts w:ascii="MS PGothic" w:eastAsia="MS PGothic"/>
          <w:b/>
          <w:spacing w:val="-10"/>
          <w:sz w:val="18"/>
        </w:rPr>
        <w:t>機</w:t>
      </w:r>
      <w:r>
        <w:rPr>
          <w:rFonts w:ascii="Times New Roman" w:eastAsia="Times New Roman"/>
          <w:sz w:val="18"/>
        </w:rPr>
        <w:tab/>
      </w:r>
      <w:r>
        <w:rPr>
          <w:rFonts w:ascii="Century" w:eastAsia="Century"/>
          <w:spacing w:val="-10"/>
          <w:sz w:val="18"/>
        </w:rPr>
        <w:t>5</w:t>
      </w:r>
    </w:p>
    <w:p>
      <w:pPr>
        <w:pStyle w:val="Heading7"/>
      </w:pPr>
      <w:r>
        <w:rPr>
          <w:spacing w:val="-10"/>
        </w:rPr>
        <w:t>ひ</w:t>
      </w:r>
    </w:p>
    <w:p>
      <w:pPr>
        <w:tabs>
          <w:tab w:pos="4029" w:val="right" w:leader="dot"/>
        </w:tabs>
        <w:spacing w:line="396" w:lineRule="exact" w:before="0"/>
        <w:ind w:left="143" w:right="0" w:firstLine="0"/>
        <w:jc w:val="left"/>
        <w:rPr>
          <w:rFonts w:ascii="Century" w:eastAsia="Century"/>
          <w:sz w:val="18"/>
        </w:rPr>
      </w:pPr>
      <w:r>
        <w:rPr>
          <w:rFonts w:ascii="MS PGothic" w:eastAsia="MS PGothic"/>
          <w:b/>
          <w:spacing w:val="-2"/>
          <w:sz w:val="18"/>
        </w:rPr>
        <w:t>ピアツーピ</w:t>
      </w:r>
      <w:r>
        <w:rPr>
          <w:rFonts w:ascii="MS PGothic" w:eastAsia="MS PGothic"/>
          <w:b/>
          <w:spacing w:val="-10"/>
          <w:sz w:val="18"/>
        </w:rPr>
        <w:t>ア</w:t>
      </w:r>
      <w:r>
        <w:rPr>
          <w:rFonts w:ascii="Times New Roman" w:eastAsia="Times New Roman"/>
          <w:sz w:val="18"/>
        </w:rPr>
        <w:tab/>
      </w:r>
      <w:r>
        <w:rPr>
          <w:rFonts w:ascii="Century" w:eastAsia="Century"/>
          <w:spacing w:val="-5"/>
          <w:sz w:val="18"/>
        </w:rPr>
        <w:t>51</w:t>
      </w:r>
    </w:p>
    <w:p>
      <w:pPr>
        <w:tabs>
          <w:tab w:pos="4029" w:val="right" w:leader="dot"/>
        </w:tabs>
        <w:spacing w:line="360" w:lineRule="exact" w:before="0"/>
        <w:ind w:left="143" w:right="0" w:firstLine="0"/>
        <w:jc w:val="left"/>
        <w:rPr>
          <w:rFonts w:ascii="Century" w:eastAsia="Century"/>
          <w:sz w:val="18"/>
        </w:rPr>
      </w:pPr>
      <w:r>
        <w:rPr>
          <w:rFonts w:ascii="MS PGothic" w:eastAsia="MS PGothic"/>
          <w:b/>
          <w:spacing w:val="-2"/>
          <w:sz w:val="18"/>
        </w:rPr>
        <w:t>ピクセ</w:t>
      </w:r>
      <w:r>
        <w:rPr>
          <w:rFonts w:ascii="MS PGothic" w:eastAsia="MS PGothic"/>
          <w:b/>
          <w:spacing w:val="-10"/>
          <w:sz w:val="18"/>
        </w:rPr>
        <w:t>ル</w:t>
      </w:r>
      <w:r>
        <w:rPr>
          <w:rFonts w:ascii="Times New Roman" w:eastAsia="Times New Roman"/>
          <w:sz w:val="18"/>
        </w:rPr>
        <w:tab/>
      </w:r>
      <w:r>
        <w:rPr>
          <w:rFonts w:ascii="Century" w:eastAsia="Century"/>
          <w:spacing w:val="-5"/>
          <w:sz w:val="18"/>
        </w:rPr>
        <w:t>150</w:t>
      </w:r>
    </w:p>
    <w:p>
      <w:pPr>
        <w:tabs>
          <w:tab w:pos="3827" w:val="left" w:leader="dot"/>
        </w:tabs>
        <w:spacing w:line="360" w:lineRule="exact" w:before="0"/>
        <w:ind w:left="143" w:right="0" w:firstLine="0"/>
        <w:jc w:val="left"/>
        <w:rPr>
          <w:rFonts w:ascii="Century" w:eastAsia="Century"/>
          <w:sz w:val="18"/>
        </w:rPr>
      </w:pPr>
      <w:r>
        <w:rPr>
          <w:rFonts w:ascii="MS PGothic" w:eastAsia="MS PGothic"/>
          <w:b/>
          <w:spacing w:val="-2"/>
          <w:sz w:val="18"/>
        </w:rPr>
        <w:t>非接触型</w:t>
      </w:r>
      <w:r>
        <w:rPr>
          <w:rFonts w:ascii="MS PGothic" w:eastAsia="MS PGothic"/>
          <w:b/>
          <w:spacing w:val="-5"/>
          <w:sz w:val="18"/>
        </w:rPr>
        <w:t> </w:t>
      </w:r>
      <w:r>
        <w:rPr>
          <w:rFonts w:ascii="MS PGothic" w:eastAsia="MS PGothic"/>
          <w:b/>
          <w:spacing w:val="-2"/>
          <w:sz w:val="18"/>
        </w:rPr>
        <w:t>IC</w:t>
      </w:r>
      <w:r>
        <w:rPr>
          <w:rFonts w:ascii="MS PGothic" w:eastAsia="MS PGothic"/>
          <w:b/>
          <w:spacing w:val="-8"/>
          <w:sz w:val="18"/>
        </w:rPr>
        <w:t> </w:t>
      </w:r>
      <w:r>
        <w:rPr>
          <w:rFonts w:ascii="MS PGothic" w:eastAsia="MS PGothic"/>
          <w:b/>
          <w:spacing w:val="-2"/>
          <w:sz w:val="18"/>
        </w:rPr>
        <w:t>カー</w:t>
      </w:r>
      <w:r>
        <w:rPr>
          <w:rFonts w:ascii="MS PGothic" w:eastAsia="MS PGothic"/>
          <w:b/>
          <w:spacing w:val="-10"/>
          <w:sz w:val="18"/>
        </w:rPr>
        <w:t>ド</w:t>
      </w:r>
      <w:r>
        <w:rPr>
          <w:rFonts w:ascii="Times New Roman" w:eastAsia="Times New Roman"/>
          <w:sz w:val="18"/>
        </w:rPr>
        <w:tab/>
      </w:r>
      <w:r>
        <w:rPr>
          <w:rFonts w:ascii="Century" w:eastAsia="Century"/>
          <w:spacing w:val="-5"/>
          <w:sz w:val="18"/>
        </w:rPr>
        <w:t>40</w:t>
      </w:r>
    </w:p>
    <w:p>
      <w:pPr>
        <w:tabs>
          <w:tab w:pos="3726" w:val="left" w:leader="dot"/>
        </w:tabs>
        <w:spacing w:line="360" w:lineRule="exact" w:before="0"/>
        <w:ind w:left="143" w:right="0" w:firstLine="0"/>
        <w:jc w:val="left"/>
        <w:rPr>
          <w:rFonts w:ascii="Century" w:eastAsia="Century"/>
          <w:sz w:val="18"/>
        </w:rPr>
      </w:pPr>
      <w:r>
        <w:rPr>
          <w:rFonts w:ascii="MS PGothic" w:eastAsia="MS PGothic"/>
          <w:b/>
          <w:spacing w:val="-2"/>
          <w:sz w:val="18"/>
        </w:rPr>
        <w:t>ビッ</w:t>
      </w:r>
      <w:r>
        <w:rPr>
          <w:rFonts w:ascii="MS PGothic" w:eastAsia="MS PGothic"/>
          <w:b/>
          <w:spacing w:val="-10"/>
          <w:sz w:val="18"/>
        </w:rPr>
        <w:t>ト</w:t>
      </w:r>
      <w:r>
        <w:rPr>
          <w:rFonts w:ascii="Times New Roman" w:eastAsia="Times New Roman"/>
          <w:sz w:val="18"/>
        </w:rPr>
        <w:tab/>
      </w:r>
      <w:r>
        <w:rPr>
          <w:rFonts w:ascii="Century" w:eastAsia="Century"/>
          <w:spacing w:val="-5"/>
          <w:sz w:val="18"/>
        </w:rPr>
        <w:t>137</w:t>
      </w:r>
    </w:p>
    <w:p>
      <w:pPr>
        <w:tabs>
          <w:tab w:pos="3726" w:val="left" w:leader="dot"/>
        </w:tabs>
        <w:spacing w:line="360" w:lineRule="exact" w:before="0"/>
        <w:ind w:left="143" w:right="0" w:firstLine="0"/>
        <w:jc w:val="left"/>
        <w:rPr>
          <w:rFonts w:ascii="Century" w:eastAsia="Century"/>
          <w:sz w:val="18"/>
        </w:rPr>
      </w:pPr>
      <w:r>
        <w:rPr>
          <w:rFonts w:ascii="MS PGothic" w:eastAsia="MS PGothic"/>
          <w:b/>
          <w:spacing w:val="-2"/>
          <w:sz w:val="18"/>
        </w:rPr>
        <w:t>ビットシフ</w:t>
      </w:r>
      <w:r>
        <w:rPr>
          <w:rFonts w:ascii="MS PGothic" w:eastAsia="MS PGothic"/>
          <w:b/>
          <w:spacing w:val="-10"/>
          <w:sz w:val="18"/>
        </w:rPr>
        <w:t>ト</w:t>
      </w:r>
      <w:r>
        <w:rPr>
          <w:rFonts w:ascii="Times New Roman" w:eastAsia="Times New Roman"/>
          <w:sz w:val="18"/>
        </w:rPr>
        <w:tab/>
      </w:r>
      <w:r>
        <w:rPr>
          <w:rFonts w:ascii="Century" w:eastAsia="Century"/>
          <w:spacing w:val="-5"/>
          <w:sz w:val="18"/>
        </w:rPr>
        <w:t>130</w:t>
      </w:r>
    </w:p>
    <w:p>
      <w:pPr>
        <w:tabs>
          <w:tab w:pos="4029" w:val="right" w:leader="dot"/>
        </w:tabs>
        <w:spacing w:line="360" w:lineRule="exact" w:before="0"/>
        <w:ind w:left="143" w:right="0" w:firstLine="0"/>
        <w:jc w:val="left"/>
        <w:rPr>
          <w:rFonts w:ascii="Century" w:eastAsia="Century"/>
          <w:sz w:val="18"/>
        </w:rPr>
      </w:pPr>
      <w:r>
        <w:rPr>
          <w:rFonts w:ascii="MS PGothic" w:eastAsia="MS PGothic"/>
          <w:b/>
          <w:spacing w:val="-2"/>
          <w:sz w:val="18"/>
        </w:rPr>
        <w:t>非手続型言</w:t>
      </w:r>
      <w:r>
        <w:rPr>
          <w:rFonts w:ascii="MS PGothic" w:eastAsia="MS PGothic"/>
          <w:b/>
          <w:spacing w:val="-10"/>
          <w:sz w:val="18"/>
        </w:rPr>
        <w:t>語</w:t>
      </w:r>
      <w:r>
        <w:rPr>
          <w:rFonts w:ascii="Times New Roman" w:eastAsia="Times New Roman"/>
          <w:sz w:val="18"/>
        </w:rPr>
        <w:tab/>
      </w:r>
      <w:r>
        <w:rPr>
          <w:rFonts w:ascii="Century" w:eastAsia="Century"/>
          <w:spacing w:val="-5"/>
          <w:sz w:val="18"/>
        </w:rPr>
        <w:t>199</w:t>
      </w:r>
    </w:p>
    <w:p>
      <w:pPr>
        <w:tabs>
          <w:tab w:pos="3827" w:val="left" w:leader="dot"/>
        </w:tabs>
        <w:spacing w:line="360" w:lineRule="exact" w:before="0"/>
        <w:ind w:left="143" w:right="0" w:firstLine="0"/>
        <w:jc w:val="left"/>
        <w:rPr>
          <w:rFonts w:ascii="Century" w:eastAsia="Century"/>
          <w:sz w:val="18"/>
        </w:rPr>
      </w:pPr>
      <w:r>
        <w:rPr>
          <w:rFonts w:ascii="MS PGothic" w:eastAsia="MS PGothic"/>
          <w:b/>
          <w:spacing w:val="-2"/>
          <w:sz w:val="18"/>
        </w:rPr>
        <w:t>非武装地</w:t>
      </w:r>
      <w:r>
        <w:rPr>
          <w:rFonts w:ascii="MS PGothic" w:eastAsia="MS PGothic"/>
          <w:b/>
          <w:spacing w:val="-10"/>
          <w:sz w:val="18"/>
        </w:rPr>
        <w:t>帯</w:t>
      </w:r>
      <w:r>
        <w:rPr>
          <w:rFonts w:ascii="Times New Roman" w:eastAsia="Times New Roman"/>
          <w:sz w:val="18"/>
        </w:rPr>
        <w:tab/>
      </w:r>
      <w:r>
        <w:rPr>
          <w:rFonts w:ascii="Century" w:eastAsia="Century"/>
          <w:spacing w:val="-5"/>
          <w:sz w:val="18"/>
        </w:rPr>
        <w:t>53</w:t>
      </w:r>
    </w:p>
    <w:p>
      <w:pPr>
        <w:tabs>
          <w:tab w:pos="3827" w:val="left" w:leader="dot"/>
        </w:tabs>
        <w:spacing w:line="360" w:lineRule="exact" w:before="0"/>
        <w:ind w:left="143" w:right="0" w:firstLine="0"/>
        <w:jc w:val="left"/>
        <w:rPr>
          <w:rFonts w:ascii="Century" w:eastAsia="Century"/>
          <w:sz w:val="18"/>
        </w:rPr>
      </w:pPr>
      <w:r>
        <w:rPr>
          <w:rFonts w:ascii="MS PGothic" w:eastAsia="MS PGothic"/>
          <w:b/>
          <w:spacing w:val="-2"/>
          <w:sz w:val="18"/>
        </w:rPr>
        <w:t>秘密鍵方</w:t>
      </w:r>
      <w:r>
        <w:rPr>
          <w:rFonts w:ascii="MS PGothic" w:eastAsia="MS PGothic"/>
          <w:b/>
          <w:spacing w:val="-10"/>
          <w:sz w:val="18"/>
        </w:rPr>
        <w:t>式</w:t>
      </w:r>
      <w:r>
        <w:rPr>
          <w:rFonts w:ascii="Times New Roman" w:eastAsia="Times New Roman"/>
          <w:sz w:val="18"/>
        </w:rPr>
        <w:tab/>
      </w:r>
      <w:r>
        <w:rPr>
          <w:rFonts w:ascii="Century" w:eastAsia="Century"/>
          <w:spacing w:val="-5"/>
          <w:sz w:val="18"/>
        </w:rPr>
        <w:t>82</w:t>
      </w:r>
    </w:p>
    <w:p>
      <w:pPr>
        <w:tabs>
          <w:tab w:pos="4029" w:val="right" w:leader="dot"/>
        </w:tabs>
        <w:spacing w:line="360" w:lineRule="exact" w:before="0"/>
        <w:ind w:left="143" w:right="0" w:firstLine="0"/>
        <w:jc w:val="left"/>
        <w:rPr>
          <w:rFonts w:ascii="Century" w:eastAsia="Century"/>
          <w:sz w:val="18"/>
        </w:rPr>
      </w:pPr>
      <w:r>
        <w:rPr>
          <w:rFonts w:ascii="MS PGothic" w:eastAsia="MS PGothic"/>
          <w:b/>
          <w:spacing w:val="-2"/>
          <w:sz w:val="18"/>
        </w:rPr>
        <w:t>ヒューマンインタフェー</w:t>
      </w:r>
      <w:r>
        <w:rPr>
          <w:rFonts w:ascii="MS PGothic" w:eastAsia="MS PGothic"/>
          <w:b/>
          <w:spacing w:val="-10"/>
          <w:sz w:val="18"/>
        </w:rPr>
        <w:t>ス</w:t>
      </w:r>
      <w:r>
        <w:rPr>
          <w:rFonts w:ascii="Times New Roman" w:eastAsia="Times New Roman"/>
          <w:sz w:val="18"/>
        </w:rPr>
        <w:tab/>
      </w:r>
      <w:r>
        <w:rPr>
          <w:rFonts w:ascii="Century" w:eastAsia="Century"/>
          <w:spacing w:val="-5"/>
          <w:sz w:val="18"/>
        </w:rPr>
        <w:t>213</w:t>
      </w:r>
    </w:p>
    <w:p>
      <w:pPr>
        <w:tabs>
          <w:tab w:pos="3726" w:val="left" w:leader="dot"/>
        </w:tabs>
        <w:spacing w:line="402" w:lineRule="exact" w:before="0"/>
        <w:ind w:left="143" w:right="0" w:firstLine="0"/>
        <w:jc w:val="left"/>
        <w:rPr>
          <w:rFonts w:ascii="Century" w:eastAsia="Century"/>
          <w:sz w:val="18"/>
        </w:rPr>
      </w:pPr>
      <w:r>
        <w:rPr>
          <w:rFonts w:ascii="MS PGothic" w:eastAsia="MS PGothic"/>
          <w:b/>
          <w:spacing w:val="-2"/>
          <w:sz w:val="18"/>
        </w:rPr>
        <w:t>ビル・ゲイ</w:t>
      </w:r>
      <w:r>
        <w:rPr>
          <w:rFonts w:ascii="MS PGothic" w:eastAsia="MS PGothic"/>
          <w:b/>
          <w:spacing w:val="-10"/>
          <w:sz w:val="18"/>
        </w:rPr>
        <w:t>ツ</w:t>
      </w:r>
      <w:r>
        <w:rPr>
          <w:rFonts w:ascii="Times New Roman" w:eastAsia="Times New Roman"/>
          <w:sz w:val="18"/>
        </w:rPr>
        <w:tab/>
      </w:r>
      <w:r>
        <w:rPr>
          <w:rFonts w:ascii="Century" w:eastAsia="Century"/>
          <w:spacing w:val="-5"/>
          <w:sz w:val="18"/>
        </w:rPr>
        <w:t>172</w:t>
      </w:r>
    </w:p>
    <w:p>
      <w:pPr>
        <w:pStyle w:val="Heading7"/>
        <w:spacing w:before="524"/>
      </w:pPr>
      <w:r>
        <w:rPr>
          <w:b w:val="0"/>
          <w:i w:val="0"/>
        </w:rPr>
        <w:br w:type="column"/>
      </w:r>
      <w:r>
        <w:rPr>
          <w:spacing w:val="-10"/>
        </w:rPr>
        <w:t>ふ</w:t>
      </w:r>
    </w:p>
    <w:p>
      <w:pPr>
        <w:tabs>
          <w:tab w:pos="3827" w:val="left" w:leader="dot"/>
        </w:tabs>
        <w:spacing w:line="396" w:lineRule="exact" w:before="0"/>
        <w:ind w:left="143" w:right="0" w:firstLine="0"/>
        <w:jc w:val="left"/>
        <w:rPr>
          <w:rFonts w:ascii="Century" w:eastAsia="Century"/>
          <w:sz w:val="18"/>
        </w:rPr>
      </w:pPr>
      <w:r>
        <w:rPr>
          <w:rFonts w:ascii="MS PGothic" w:eastAsia="MS PGothic"/>
          <w:b/>
          <w:spacing w:val="-2"/>
          <w:sz w:val="18"/>
        </w:rPr>
        <w:t>ファイアウォー</w:t>
      </w:r>
      <w:r>
        <w:rPr>
          <w:rFonts w:ascii="MS PGothic" w:eastAsia="MS PGothic"/>
          <w:b/>
          <w:spacing w:val="-10"/>
          <w:sz w:val="18"/>
        </w:rPr>
        <w:t>ル</w:t>
      </w:r>
      <w:r>
        <w:rPr>
          <w:rFonts w:ascii="Times New Roman" w:eastAsia="Times New Roman"/>
          <w:sz w:val="18"/>
        </w:rPr>
        <w:tab/>
      </w:r>
      <w:r>
        <w:rPr>
          <w:rFonts w:ascii="Century" w:eastAsia="Century"/>
          <w:spacing w:val="-5"/>
          <w:sz w:val="18"/>
        </w:rPr>
        <w:t>52</w:t>
      </w:r>
    </w:p>
    <w:p>
      <w:pPr>
        <w:tabs>
          <w:tab w:pos="3727" w:val="left" w:leader="dot"/>
        </w:tabs>
        <w:spacing w:line="360" w:lineRule="exact" w:before="0"/>
        <w:ind w:left="143" w:right="0" w:firstLine="0"/>
        <w:jc w:val="left"/>
        <w:rPr>
          <w:rFonts w:ascii="Century" w:eastAsia="Century"/>
          <w:sz w:val="18"/>
        </w:rPr>
      </w:pPr>
      <w:r>
        <w:rPr>
          <w:rFonts w:ascii="MS PGothic" w:eastAsia="MS PGothic"/>
          <w:b/>
          <w:spacing w:val="-2"/>
          <w:sz w:val="18"/>
        </w:rPr>
        <w:t>フィールド</w:t>
      </w:r>
      <w:r>
        <w:rPr>
          <w:rFonts w:ascii="MS PGothic" w:eastAsia="MS PGothic"/>
          <w:b/>
          <w:spacing w:val="-10"/>
          <w:sz w:val="18"/>
        </w:rPr>
        <w:t>名</w:t>
      </w:r>
      <w:r>
        <w:rPr>
          <w:rFonts w:ascii="Times New Roman" w:eastAsia="Times New Roman"/>
          <w:sz w:val="18"/>
        </w:rPr>
        <w:tab/>
      </w:r>
      <w:r>
        <w:rPr>
          <w:rFonts w:ascii="Century" w:eastAsia="Century"/>
          <w:spacing w:val="-5"/>
          <w:sz w:val="18"/>
        </w:rPr>
        <w:t>183</w:t>
      </w:r>
    </w:p>
    <w:p>
      <w:pPr>
        <w:tabs>
          <w:tab w:pos="3827" w:val="left" w:leader="dot"/>
        </w:tabs>
        <w:spacing w:line="360" w:lineRule="exact" w:before="0"/>
        <w:ind w:left="143" w:right="0" w:firstLine="0"/>
        <w:jc w:val="left"/>
        <w:rPr>
          <w:rFonts w:ascii="Century" w:eastAsia="Century"/>
          <w:sz w:val="18"/>
        </w:rPr>
      </w:pPr>
      <w:r>
        <w:rPr>
          <w:rFonts w:ascii="MS PGothic" w:eastAsia="MS PGothic"/>
          <w:b/>
          <w:spacing w:val="-2"/>
          <w:sz w:val="18"/>
        </w:rPr>
        <w:t>フィッシン</w:t>
      </w:r>
      <w:r>
        <w:rPr>
          <w:rFonts w:ascii="MS PGothic" w:eastAsia="MS PGothic"/>
          <w:b/>
          <w:spacing w:val="-10"/>
          <w:sz w:val="18"/>
        </w:rPr>
        <w:t>グ</w:t>
      </w:r>
      <w:r>
        <w:rPr>
          <w:rFonts w:ascii="Times New Roman" w:eastAsia="Times New Roman"/>
          <w:sz w:val="18"/>
        </w:rPr>
        <w:tab/>
      </w:r>
      <w:r>
        <w:rPr>
          <w:rFonts w:ascii="Century" w:eastAsia="Century"/>
          <w:spacing w:val="-5"/>
          <w:sz w:val="18"/>
        </w:rPr>
        <w:t>92</w:t>
      </w:r>
    </w:p>
    <w:p>
      <w:pPr>
        <w:tabs>
          <w:tab w:pos="3727" w:val="left" w:leader="dot"/>
        </w:tabs>
        <w:spacing w:line="360" w:lineRule="exact" w:before="0"/>
        <w:ind w:left="143" w:right="0" w:firstLine="0"/>
        <w:jc w:val="left"/>
        <w:rPr>
          <w:rFonts w:ascii="Century" w:eastAsia="Century"/>
          <w:sz w:val="18"/>
        </w:rPr>
      </w:pPr>
      <w:r>
        <w:rPr>
          <w:rFonts w:ascii="MS PGothic" w:eastAsia="MS PGothic"/>
          <w:b/>
          <w:spacing w:val="-2"/>
          <w:sz w:val="18"/>
        </w:rPr>
        <w:t>ブー</w:t>
      </w:r>
      <w:r>
        <w:rPr>
          <w:rFonts w:ascii="MS PGothic" w:eastAsia="MS PGothic"/>
          <w:b/>
          <w:spacing w:val="-10"/>
          <w:sz w:val="18"/>
        </w:rPr>
        <w:t>ト</w:t>
      </w:r>
      <w:r>
        <w:rPr>
          <w:rFonts w:ascii="Times New Roman" w:eastAsia="Times New Roman"/>
          <w:sz w:val="18"/>
        </w:rPr>
        <w:tab/>
      </w:r>
      <w:r>
        <w:rPr>
          <w:rFonts w:ascii="Century" w:eastAsia="Century"/>
          <w:spacing w:val="-5"/>
          <w:sz w:val="18"/>
        </w:rPr>
        <w:t>168</w:t>
      </w:r>
    </w:p>
    <w:p>
      <w:pPr>
        <w:tabs>
          <w:tab w:pos="3727" w:val="left" w:leader="dot"/>
        </w:tabs>
        <w:spacing w:line="360" w:lineRule="exact" w:before="0"/>
        <w:ind w:left="143" w:right="0" w:firstLine="0"/>
        <w:jc w:val="left"/>
        <w:rPr>
          <w:rFonts w:ascii="Century" w:eastAsia="Century"/>
          <w:sz w:val="18"/>
        </w:rPr>
      </w:pPr>
      <w:r>
        <w:rPr>
          <w:rFonts w:ascii="MS PGothic" w:eastAsia="MS PGothic"/>
          <w:b/>
          <w:spacing w:val="-2"/>
          <w:sz w:val="18"/>
        </w:rPr>
        <w:t>フーリエ変</w:t>
      </w:r>
      <w:r>
        <w:rPr>
          <w:rFonts w:ascii="MS PGothic" w:eastAsia="MS PGothic"/>
          <w:b/>
          <w:spacing w:val="-10"/>
          <w:sz w:val="18"/>
        </w:rPr>
        <w:t>換</w:t>
      </w:r>
      <w:r>
        <w:rPr>
          <w:rFonts w:ascii="Times New Roman" w:eastAsia="Times New Roman"/>
          <w:sz w:val="18"/>
        </w:rPr>
        <w:tab/>
      </w:r>
      <w:r>
        <w:rPr>
          <w:rFonts w:ascii="Century" w:eastAsia="Century"/>
          <w:spacing w:val="-5"/>
          <w:sz w:val="18"/>
        </w:rPr>
        <w:t>159</w:t>
      </w:r>
    </w:p>
    <w:p>
      <w:pPr>
        <w:tabs>
          <w:tab w:pos="3926" w:val="left" w:leader="dot"/>
        </w:tabs>
        <w:spacing w:line="360" w:lineRule="exact" w:before="0"/>
        <w:ind w:left="143" w:right="0" w:firstLine="0"/>
        <w:jc w:val="left"/>
        <w:rPr>
          <w:rFonts w:ascii="Century" w:eastAsia="Century"/>
          <w:sz w:val="18"/>
        </w:rPr>
      </w:pPr>
      <w:r>
        <w:rPr>
          <w:rFonts w:ascii="MS PGothic" w:eastAsia="MS PGothic"/>
          <w:b/>
          <w:spacing w:val="-2"/>
          <w:sz w:val="18"/>
        </w:rPr>
        <w:t>フォン・ノイマ</w:t>
      </w:r>
      <w:r>
        <w:rPr>
          <w:rFonts w:ascii="MS PGothic" w:eastAsia="MS PGothic"/>
          <w:b/>
          <w:spacing w:val="-10"/>
          <w:sz w:val="18"/>
        </w:rPr>
        <w:t>ン</w:t>
      </w:r>
      <w:r>
        <w:rPr>
          <w:rFonts w:ascii="Times New Roman" w:eastAsia="Times New Roman"/>
          <w:sz w:val="18"/>
        </w:rPr>
        <w:tab/>
      </w:r>
      <w:r>
        <w:rPr>
          <w:rFonts w:ascii="Century" w:eastAsia="Century"/>
          <w:spacing w:val="-10"/>
          <w:sz w:val="18"/>
        </w:rPr>
        <w:t>4</w:t>
      </w:r>
    </w:p>
    <w:p>
      <w:pPr>
        <w:tabs>
          <w:tab w:pos="3727" w:val="left" w:leader="dot"/>
        </w:tabs>
        <w:spacing w:line="360" w:lineRule="exact" w:before="0"/>
        <w:ind w:left="143" w:right="0" w:firstLine="0"/>
        <w:jc w:val="left"/>
        <w:rPr>
          <w:rFonts w:ascii="Century" w:eastAsia="Century"/>
          <w:sz w:val="18"/>
        </w:rPr>
      </w:pPr>
      <w:r>
        <w:rPr>
          <w:rFonts w:ascii="MS PGothic" w:eastAsia="MS PGothic"/>
          <w:b/>
          <w:spacing w:val="-2"/>
          <w:sz w:val="18"/>
        </w:rPr>
        <w:t>不可</w:t>
      </w:r>
      <w:r>
        <w:rPr>
          <w:rFonts w:ascii="MS PGothic" w:eastAsia="MS PGothic"/>
          <w:b/>
          <w:spacing w:val="-10"/>
          <w:sz w:val="18"/>
        </w:rPr>
        <w:t>逆</w:t>
      </w:r>
      <w:r>
        <w:rPr>
          <w:rFonts w:ascii="Times New Roman" w:eastAsia="Times New Roman"/>
          <w:sz w:val="18"/>
        </w:rPr>
        <w:tab/>
      </w:r>
      <w:r>
        <w:rPr>
          <w:rFonts w:ascii="Century" w:eastAsia="Century"/>
          <w:spacing w:val="-5"/>
          <w:sz w:val="18"/>
        </w:rPr>
        <w:t>160</w:t>
      </w:r>
    </w:p>
    <w:p>
      <w:pPr>
        <w:tabs>
          <w:tab w:pos="3827" w:val="left" w:leader="dot"/>
        </w:tabs>
        <w:spacing w:line="360" w:lineRule="exact" w:before="0"/>
        <w:ind w:left="143" w:right="0" w:firstLine="0"/>
        <w:jc w:val="left"/>
        <w:rPr>
          <w:rFonts w:ascii="Century" w:eastAsia="Century"/>
          <w:sz w:val="18"/>
        </w:rPr>
      </w:pPr>
      <w:r>
        <w:rPr>
          <w:rFonts w:ascii="MS PGothic" w:eastAsia="MS PGothic"/>
          <w:b/>
          <w:spacing w:val="-2"/>
          <w:sz w:val="18"/>
        </w:rPr>
        <w:t>復号</w:t>
      </w:r>
      <w:r>
        <w:rPr>
          <w:rFonts w:ascii="MS PGothic" w:eastAsia="MS PGothic"/>
          <w:b/>
          <w:spacing w:val="-10"/>
          <w:sz w:val="18"/>
        </w:rPr>
        <w:t>化</w:t>
      </w:r>
      <w:r>
        <w:rPr>
          <w:rFonts w:ascii="Times New Roman" w:eastAsia="Times New Roman"/>
          <w:sz w:val="18"/>
        </w:rPr>
        <w:tab/>
      </w:r>
      <w:r>
        <w:rPr>
          <w:rFonts w:ascii="Century" w:eastAsia="Century"/>
          <w:spacing w:val="-5"/>
          <w:sz w:val="18"/>
        </w:rPr>
        <w:t>80</w:t>
      </w:r>
    </w:p>
    <w:p>
      <w:pPr>
        <w:tabs>
          <w:tab w:pos="3727" w:val="left" w:leader="dot"/>
        </w:tabs>
        <w:spacing w:line="360" w:lineRule="exact" w:before="0"/>
        <w:ind w:left="143" w:right="0" w:firstLine="0"/>
        <w:jc w:val="left"/>
        <w:rPr>
          <w:rFonts w:ascii="Century" w:eastAsia="Century"/>
          <w:sz w:val="18"/>
        </w:rPr>
      </w:pPr>
      <w:r>
        <w:rPr>
          <w:rFonts w:ascii="MS PGothic" w:eastAsia="MS PGothic"/>
          <w:b/>
          <w:spacing w:val="-2"/>
          <w:sz w:val="18"/>
        </w:rPr>
        <w:t>符号ビッ</w:t>
      </w:r>
      <w:r>
        <w:rPr>
          <w:rFonts w:ascii="MS PGothic" w:eastAsia="MS PGothic"/>
          <w:b/>
          <w:spacing w:val="-10"/>
          <w:sz w:val="18"/>
        </w:rPr>
        <w:t>ト</w:t>
      </w:r>
      <w:r>
        <w:rPr>
          <w:rFonts w:ascii="Times New Roman" w:eastAsia="Times New Roman"/>
          <w:sz w:val="18"/>
        </w:rPr>
        <w:tab/>
      </w:r>
      <w:r>
        <w:rPr>
          <w:rFonts w:ascii="Century" w:eastAsia="Century"/>
          <w:spacing w:val="-5"/>
          <w:sz w:val="18"/>
        </w:rPr>
        <w:t>129</w:t>
      </w:r>
    </w:p>
    <w:p>
      <w:pPr>
        <w:tabs>
          <w:tab w:pos="3827" w:val="left" w:leader="dot"/>
        </w:tabs>
        <w:spacing w:line="360" w:lineRule="exact" w:before="0"/>
        <w:ind w:left="143" w:right="0" w:firstLine="0"/>
        <w:jc w:val="left"/>
        <w:rPr>
          <w:rFonts w:ascii="Century" w:eastAsia="Century"/>
          <w:sz w:val="18"/>
        </w:rPr>
      </w:pPr>
      <w:r>
        <w:rPr>
          <w:rFonts w:ascii="MS PGothic" w:eastAsia="MS PGothic"/>
          <w:b/>
          <w:spacing w:val="-2"/>
          <w:sz w:val="18"/>
        </w:rPr>
        <w:t>踏み</w:t>
      </w:r>
      <w:r>
        <w:rPr>
          <w:rFonts w:ascii="MS PGothic" w:eastAsia="MS PGothic"/>
          <w:b/>
          <w:spacing w:val="-10"/>
          <w:sz w:val="18"/>
        </w:rPr>
        <w:t>台</w:t>
      </w:r>
      <w:r>
        <w:rPr>
          <w:rFonts w:ascii="Times New Roman" w:eastAsia="Times New Roman"/>
          <w:sz w:val="18"/>
        </w:rPr>
        <w:tab/>
      </w:r>
      <w:r>
        <w:rPr>
          <w:rFonts w:ascii="Century" w:eastAsia="Century"/>
          <w:spacing w:val="-5"/>
          <w:sz w:val="18"/>
        </w:rPr>
        <w:t>92</w:t>
      </w:r>
    </w:p>
    <w:p>
      <w:pPr>
        <w:tabs>
          <w:tab w:pos="3827" w:val="left" w:leader="dot"/>
        </w:tabs>
        <w:spacing w:line="360" w:lineRule="exact" w:before="0"/>
        <w:ind w:left="143" w:right="0" w:firstLine="0"/>
        <w:jc w:val="left"/>
        <w:rPr>
          <w:rFonts w:ascii="Century" w:eastAsia="Century"/>
          <w:sz w:val="18"/>
        </w:rPr>
      </w:pPr>
      <w:r>
        <w:rPr>
          <w:rFonts w:ascii="MS PGothic" w:eastAsia="MS PGothic"/>
          <w:b/>
          <w:spacing w:val="-2"/>
          <w:sz w:val="18"/>
        </w:rPr>
        <w:t>ブラウ</w:t>
      </w:r>
      <w:r>
        <w:rPr>
          <w:rFonts w:ascii="MS PGothic" w:eastAsia="MS PGothic"/>
          <w:b/>
          <w:spacing w:val="-10"/>
          <w:sz w:val="18"/>
        </w:rPr>
        <w:t>ザ</w:t>
      </w:r>
      <w:r>
        <w:rPr>
          <w:rFonts w:ascii="Times New Roman" w:eastAsia="Times New Roman"/>
          <w:sz w:val="18"/>
        </w:rPr>
        <w:tab/>
      </w:r>
      <w:r>
        <w:rPr>
          <w:rFonts w:ascii="Century" w:eastAsia="Century"/>
          <w:spacing w:val="-5"/>
          <w:sz w:val="18"/>
        </w:rPr>
        <w:t>14</w:t>
      </w:r>
    </w:p>
    <w:p>
      <w:pPr>
        <w:tabs>
          <w:tab w:pos="3827" w:val="left" w:leader="dot"/>
        </w:tabs>
        <w:spacing w:line="360" w:lineRule="exact" w:before="0"/>
        <w:ind w:left="143" w:right="0" w:firstLine="0"/>
        <w:jc w:val="left"/>
        <w:rPr>
          <w:rFonts w:ascii="Century" w:eastAsia="Century"/>
          <w:sz w:val="18"/>
        </w:rPr>
      </w:pPr>
      <w:r>
        <w:rPr>
          <w:rFonts w:ascii="MS PGothic" w:eastAsia="MS PGothic"/>
          <w:b/>
          <w:spacing w:val="-2"/>
          <w:sz w:val="18"/>
        </w:rPr>
        <w:t>フリーウェ</w:t>
      </w:r>
      <w:r>
        <w:rPr>
          <w:rFonts w:ascii="MS PGothic" w:eastAsia="MS PGothic"/>
          <w:b/>
          <w:spacing w:val="-10"/>
          <w:sz w:val="18"/>
        </w:rPr>
        <w:t>ア</w:t>
      </w:r>
      <w:r>
        <w:rPr>
          <w:rFonts w:ascii="Times New Roman" w:eastAsia="Times New Roman"/>
          <w:sz w:val="18"/>
        </w:rPr>
        <w:tab/>
      </w:r>
      <w:r>
        <w:rPr>
          <w:rFonts w:ascii="Century" w:eastAsia="Century"/>
          <w:spacing w:val="-5"/>
          <w:sz w:val="18"/>
        </w:rPr>
        <w:t>15</w:t>
      </w:r>
    </w:p>
    <w:p>
      <w:pPr>
        <w:tabs>
          <w:tab w:pos="3727" w:val="left" w:leader="dot"/>
        </w:tabs>
        <w:spacing w:line="360" w:lineRule="exact" w:before="0"/>
        <w:ind w:left="143" w:right="0" w:firstLine="0"/>
        <w:jc w:val="left"/>
        <w:rPr>
          <w:rFonts w:ascii="Century" w:eastAsia="Century"/>
          <w:sz w:val="18"/>
        </w:rPr>
      </w:pPr>
      <w:r>
        <w:rPr>
          <w:rFonts w:ascii="MS PGothic" w:eastAsia="MS PGothic"/>
          <w:b/>
          <w:spacing w:val="-2"/>
          <w:sz w:val="18"/>
        </w:rPr>
        <w:t>フローチャー</w:t>
      </w:r>
      <w:r>
        <w:rPr>
          <w:rFonts w:ascii="MS PGothic" w:eastAsia="MS PGothic"/>
          <w:b/>
          <w:spacing w:val="-10"/>
          <w:sz w:val="18"/>
        </w:rPr>
        <w:t>ト</w:t>
      </w:r>
      <w:r>
        <w:rPr>
          <w:rFonts w:ascii="Times New Roman" w:eastAsia="Times New Roman"/>
          <w:sz w:val="18"/>
        </w:rPr>
        <w:tab/>
      </w:r>
      <w:r>
        <w:rPr>
          <w:rFonts w:ascii="Century" w:eastAsia="Century"/>
          <w:spacing w:val="-5"/>
          <w:sz w:val="18"/>
        </w:rPr>
        <w:t>210</w:t>
      </w:r>
    </w:p>
    <w:p>
      <w:pPr>
        <w:tabs>
          <w:tab w:pos="3727" w:val="left" w:leader="dot"/>
        </w:tabs>
        <w:spacing w:line="360" w:lineRule="exact" w:before="0"/>
        <w:ind w:left="143" w:right="0" w:firstLine="0"/>
        <w:jc w:val="left"/>
        <w:rPr>
          <w:rFonts w:ascii="Century" w:eastAsia="Century"/>
          <w:sz w:val="18"/>
        </w:rPr>
      </w:pPr>
      <w:r>
        <w:rPr>
          <w:rFonts w:ascii="MS PGothic" w:eastAsia="MS PGothic"/>
          <w:b/>
          <w:spacing w:val="-2"/>
          <w:sz w:val="18"/>
        </w:rPr>
        <w:t>ブロードバン</w:t>
      </w:r>
      <w:r>
        <w:rPr>
          <w:rFonts w:ascii="MS PGothic" w:eastAsia="MS PGothic"/>
          <w:b/>
          <w:spacing w:val="-10"/>
          <w:sz w:val="18"/>
        </w:rPr>
        <w:t>ド</w:t>
      </w:r>
      <w:r>
        <w:rPr>
          <w:rFonts w:ascii="Times New Roman" w:eastAsia="Times New Roman"/>
          <w:sz w:val="18"/>
        </w:rPr>
        <w:tab/>
      </w:r>
      <w:r>
        <w:rPr>
          <w:rFonts w:ascii="Century" w:eastAsia="Century"/>
          <w:spacing w:val="-5"/>
          <w:sz w:val="18"/>
        </w:rPr>
        <w:t>157</w:t>
      </w:r>
    </w:p>
    <w:p>
      <w:pPr>
        <w:tabs>
          <w:tab w:pos="3827" w:val="left" w:leader="dot"/>
        </w:tabs>
        <w:spacing w:line="360" w:lineRule="exact" w:before="0"/>
        <w:ind w:left="143" w:right="0" w:firstLine="0"/>
        <w:jc w:val="left"/>
        <w:rPr>
          <w:rFonts w:ascii="Century" w:eastAsia="Century"/>
          <w:sz w:val="18"/>
        </w:rPr>
      </w:pPr>
      <w:r>
        <w:rPr>
          <w:rFonts w:ascii="MS PGothic" w:eastAsia="MS PGothic"/>
          <w:b/>
          <w:spacing w:val="-2"/>
          <w:sz w:val="18"/>
        </w:rPr>
        <w:t>プロキシサー</w:t>
      </w:r>
      <w:r>
        <w:rPr>
          <w:rFonts w:ascii="MS PGothic" w:eastAsia="MS PGothic"/>
          <w:b/>
          <w:spacing w:val="-10"/>
          <w:sz w:val="18"/>
        </w:rPr>
        <w:t>バ</w:t>
      </w:r>
      <w:r>
        <w:rPr>
          <w:rFonts w:ascii="Times New Roman" w:eastAsia="Times New Roman"/>
          <w:sz w:val="18"/>
        </w:rPr>
        <w:tab/>
      </w:r>
      <w:r>
        <w:rPr>
          <w:rFonts w:ascii="Century" w:eastAsia="Century"/>
          <w:spacing w:val="-5"/>
          <w:sz w:val="18"/>
        </w:rPr>
        <w:t>61</w:t>
      </w:r>
    </w:p>
    <w:p>
      <w:pPr>
        <w:tabs>
          <w:tab w:pos="3727" w:val="left" w:leader="dot"/>
        </w:tabs>
        <w:spacing w:line="360" w:lineRule="exact" w:before="0"/>
        <w:ind w:left="143" w:right="0" w:firstLine="0"/>
        <w:jc w:val="left"/>
        <w:rPr>
          <w:rFonts w:ascii="Century" w:eastAsia="Century"/>
          <w:sz w:val="18"/>
        </w:rPr>
      </w:pPr>
      <w:r>
        <w:rPr>
          <w:rFonts w:ascii="MS PGothic" w:eastAsia="MS PGothic"/>
          <w:b/>
          <w:spacing w:val="-2"/>
          <w:sz w:val="18"/>
        </w:rPr>
        <w:t>プログラミング言</w:t>
      </w:r>
      <w:r>
        <w:rPr>
          <w:rFonts w:ascii="MS PGothic" w:eastAsia="MS PGothic"/>
          <w:b/>
          <w:spacing w:val="-10"/>
          <w:sz w:val="18"/>
        </w:rPr>
        <w:t>語</w:t>
      </w:r>
      <w:r>
        <w:rPr>
          <w:rFonts w:ascii="Times New Roman" w:eastAsia="Times New Roman"/>
          <w:sz w:val="18"/>
        </w:rPr>
        <w:tab/>
      </w:r>
      <w:r>
        <w:rPr>
          <w:rFonts w:ascii="Century" w:eastAsia="Century"/>
          <w:spacing w:val="-5"/>
          <w:sz w:val="18"/>
        </w:rPr>
        <w:t>198</w:t>
      </w:r>
    </w:p>
    <w:p>
      <w:pPr>
        <w:tabs>
          <w:tab w:pos="3926" w:val="left" w:leader="dot"/>
        </w:tabs>
        <w:spacing w:line="360" w:lineRule="exact" w:before="0"/>
        <w:ind w:left="143" w:right="0" w:firstLine="0"/>
        <w:jc w:val="left"/>
        <w:rPr>
          <w:rFonts w:ascii="Century" w:eastAsia="Century"/>
          <w:sz w:val="18"/>
        </w:rPr>
      </w:pPr>
      <w:r>
        <w:rPr>
          <w:rFonts w:ascii="MS PGothic" w:eastAsia="MS PGothic"/>
          <w:b/>
          <w:spacing w:val="-2"/>
          <w:sz w:val="18"/>
        </w:rPr>
        <w:t>プログラム内蔵方</w:t>
      </w:r>
      <w:r>
        <w:rPr>
          <w:rFonts w:ascii="MS PGothic" w:eastAsia="MS PGothic"/>
          <w:b/>
          <w:spacing w:val="-10"/>
          <w:sz w:val="18"/>
        </w:rPr>
        <w:t>式</w:t>
      </w:r>
      <w:r>
        <w:rPr>
          <w:rFonts w:ascii="Times New Roman" w:eastAsia="Times New Roman"/>
          <w:sz w:val="18"/>
        </w:rPr>
        <w:tab/>
      </w:r>
      <w:r>
        <w:rPr>
          <w:rFonts w:ascii="Century" w:eastAsia="Century"/>
          <w:spacing w:val="-10"/>
          <w:sz w:val="18"/>
        </w:rPr>
        <w:t>4</w:t>
      </w:r>
    </w:p>
    <w:p>
      <w:pPr>
        <w:tabs>
          <w:tab w:pos="3727" w:val="left" w:leader="dot"/>
        </w:tabs>
        <w:spacing w:line="360" w:lineRule="exact" w:before="0"/>
        <w:ind w:left="143" w:right="0" w:firstLine="0"/>
        <w:jc w:val="left"/>
        <w:rPr>
          <w:rFonts w:ascii="Century" w:eastAsia="Century"/>
          <w:sz w:val="18"/>
        </w:rPr>
      </w:pPr>
      <w:r>
        <w:rPr>
          <w:rFonts w:ascii="MS PGothic" w:eastAsia="MS PGothic"/>
          <w:b/>
          <w:spacing w:val="-2"/>
          <w:sz w:val="18"/>
        </w:rPr>
        <w:t>プロセ</w:t>
      </w:r>
      <w:r>
        <w:rPr>
          <w:rFonts w:ascii="MS PGothic" w:eastAsia="MS PGothic"/>
          <w:b/>
          <w:spacing w:val="-10"/>
          <w:sz w:val="18"/>
        </w:rPr>
        <w:t>ス</w:t>
      </w:r>
      <w:r>
        <w:rPr>
          <w:rFonts w:ascii="Times New Roman" w:eastAsia="Times New Roman"/>
          <w:sz w:val="18"/>
        </w:rPr>
        <w:tab/>
      </w:r>
      <w:r>
        <w:rPr>
          <w:rFonts w:ascii="Century" w:eastAsia="Century"/>
          <w:spacing w:val="-5"/>
          <w:sz w:val="18"/>
        </w:rPr>
        <w:t>171</w:t>
      </w:r>
    </w:p>
    <w:p>
      <w:pPr>
        <w:tabs>
          <w:tab w:pos="3827" w:val="left" w:leader="dot"/>
        </w:tabs>
        <w:spacing w:line="360" w:lineRule="exact" w:before="0"/>
        <w:ind w:left="143" w:right="0" w:firstLine="0"/>
        <w:jc w:val="left"/>
        <w:rPr>
          <w:rFonts w:ascii="Century" w:eastAsia="Century"/>
          <w:sz w:val="18"/>
        </w:rPr>
      </w:pPr>
      <w:r>
        <w:rPr>
          <w:rFonts w:ascii="MS PGothic" w:eastAsia="MS PGothic"/>
          <w:b/>
          <w:spacing w:val="-2"/>
          <w:sz w:val="18"/>
        </w:rPr>
        <w:t>プロトコ</w:t>
      </w:r>
      <w:r>
        <w:rPr>
          <w:rFonts w:ascii="MS PGothic" w:eastAsia="MS PGothic"/>
          <w:b/>
          <w:spacing w:val="-10"/>
          <w:sz w:val="18"/>
        </w:rPr>
        <w:t>ル</w:t>
      </w:r>
      <w:r>
        <w:rPr>
          <w:rFonts w:ascii="Times New Roman" w:eastAsia="Times New Roman"/>
          <w:sz w:val="18"/>
        </w:rPr>
        <w:tab/>
      </w:r>
      <w:r>
        <w:rPr>
          <w:rFonts w:ascii="Century" w:eastAsia="Century"/>
          <w:spacing w:val="-5"/>
          <w:sz w:val="18"/>
        </w:rPr>
        <w:t>59</w:t>
      </w:r>
    </w:p>
    <w:p>
      <w:pPr>
        <w:tabs>
          <w:tab w:pos="3727" w:val="left" w:leader="dot"/>
        </w:tabs>
        <w:spacing w:line="360" w:lineRule="exact" w:before="0"/>
        <w:ind w:left="143" w:right="0" w:firstLine="0"/>
        <w:jc w:val="left"/>
        <w:rPr>
          <w:rFonts w:ascii="Century" w:eastAsia="Century"/>
          <w:sz w:val="18"/>
        </w:rPr>
      </w:pPr>
      <w:r>
        <w:rPr>
          <w:rFonts w:ascii="MS PGothic" w:eastAsia="MS PGothic"/>
          <w:b/>
          <w:spacing w:val="-2"/>
          <w:sz w:val="18"/>
        </w:rPr>
        <w:t>プロトタイピン</w:t>
      </w:r>
      <w:r>
        <w:rPr>
          <w:rFonts w:ascii="MS PGothic" w:eastAsia="MS PGothic"/>
          <w:b/>
          <w:spacing w:val="-10"/>
          <w:sz w:val="18"/>
        </w:rPr>
        <w:t>グ</w:t>
      </w:r>
      <w:r>
        <w:rPr>
          <w:rFonts w:ascii="Times New Roman" w:eastAsia="Times New Roman"/>
          <w:sz w:val="18"/>
        </w:rPr>
        <w:tab/>
      </w:r>
      <w:r>
        <w:rPr>
          <w:rFonts w:ascii="Century" w:eastAsia="Century"/>
          <w:spacing w:val="-5"/>
          <w:sz w:val="18"/>
        </w:rPr>
        <w:t>214</w:t>
      </w:r>
    </w:p>
    <w:p>
      <w:pPr>
        <w:tabs>
          <w:tab w:pos="3827" w:val="left" w:leader="dot"/>
        </w:tabs>
        <w:spacing w:line="360" w:lineRule="exact" w:before="0"/>
        <w:ind w:left="143" w:right="0" w:firstLine="0"/>
        <w:jc w:val="left"/>
        <w:rPr>
          <w:rFonts w:ascii="Century" w:eastAsia="Century"/>
          <w:sz w:val="18"/>
        </w:rPr>
      </w:pPr>
      <w:r>
        <w:rPr>
          <w:rFonts w:ascii="MS PGothic" w:eastAsia="MS PGothic"/>
          <w:b/>
          <w:spacing w:val="-2"/>
          <w:sz w:val="18"/>
        </w:rPr>
        <w:t>プロバイ</w:t>
      </w:r>
      <w:r>
        <w:rPr>
          <w:rFonts w:ascii="MS PGothic" w:eastAsia="MS PGothic"/>
          <w:b/>
          <w:spacing w:val="-10"/>
          <w:sz w:val="18"/>
        </w:rPr>
        <w:t>ダ</w:t>
      </w:r>
      <w:r>
        <w:rPr>
          <w:rFonts w:ascii="Times New Roman" w:eastAsia="Times New Roman"/>
          <w:sz w:val="18"/>
        </w:rPr>
        <w:tab/>
      </w:r>
      <w:r>
        <w:rPr>
          <w:rFonts w:ascii="Century" w:eastAsia="Century"/>
          <w:spacing w:val="-5"/>
          <w:sz w:val="18"/>
        </w:rPr>
        <w:t>60</w:t>
      </w:r>
    </w:p>
    <w:p>
      <w:pPr>
        <w:tabs>
          <w:tab w:pos="3827" w:val="left" w:leader="dot"/>
        </w:tabs>
        <w:spacing w:line="402" w:lineRule="exact" w:before="0"/>
        <w:ind w:left="143" w:right="0" w:firstLine="0"/>
        <w:jc w:val="left"/>
        <w:rPr>
          <w:rFonts w:ascii="Century" w:eastAsia="Century"/>
          <w:sz w:val="18"/>
        </w:rPr>
      </w:pPr>
      <w:r>
        <w:rPr>
          <w:rFonts w:ascii="MS PGothic" w:eastAsia="MS PGothic"/>
          <w:b/>
          <w:spacing w:val="-2"/>
          <w:sz w:val="18"/>
        </w:rPr>
        <w:t>分散処理システ</w:t>
      </w:r>
      <w:r>
        <w:rPr>
          <w:rFonts w:ascii="MS PGothic" w:eastAsia="MS PGothic"/>
          <w:b/>
          <w:spacing w:val="-10"/>
          <w:sz w:val="18"/>
        </w:rPr>
        <w:t>ム</w:t>
      </w:r>
      <w:r>
        <w:rPr>
          <w:rFonts w:ascii="Times New Roman" w:eastAsia="Times New Roman"/>
          <w:sz w:val="18"/>
        </w:rPr>
        <w:tab/>
      </w:r>
      <w:r>
        <w:rPr>
          <w:rFonts w:ascii="Century" w:eastAsia="Century"/>
          <w:spacing w:val="-5"/>
          <w:sz w:val="18"/>
        </w:rPr>
        <w:t>51</w:t>
      </w:r>
    </w:p>
    <w:p>
      <w:pPr>
        <w:pStyle w:val="Heading7"/>
      </w:pPr>
      <w:r>
        <w:rPr>
          <w:spacing w:val="-10"/>
        </w:rPr>
        <w:t>へ</w:t>
      </w:r>
    </w:p>
    <w:p>
      <w:pPr>
        <w:tabs>
          <w:tab w:pos="3827" w:val="left" w:leader="dot"/>
        </w:tabs>
        <w:spacing w:line="396" w:lineRule="exact" w:before="0"/>
        <w:ind w:left="143" w:right="0" w:firstLine="0"/>
        <w:jc w:val="left"/>
        <w:rPr>
          <w:rFonts w:ascii="Century" w:eastAsia="Century"/>
          <w:sz w:val="18"/>
        </w:rPr>
      </w:pPr>
      <w:r>
        <w:rPr>
          <w:rFonts w:ascii="MS PGothic" w:eastAsia="MS PGothic"/>
          <w:b/>
          <w:spacing w:val="-2"/>
          <w:sz w:val="18"/>
        </w:rPr>
        <w:t>平均故障間</w:t>
      </w:r>
      <w:r>
        <w:rPr>
          <w:rFonts w:ascii="MS PGothic" w:eastAsia="MS PGothic"/>
          <w:b/>
          <w:spacing w:val="-10"/>
          <w:sz w:val="18"/>
        </w:rPr>
        <w:t>隔</w:t>
      </w:r>
      <w:r>
        <w:rPr>
          <w:rFonts w:ascii="Times New Roman" w:eastAsia="Times New Roman"/>
          <w:sz w:val="18"/>
        </w:rPr>
        <w:tab/>
      </w:r>
      <w:r>
        <w:rPr>
          <w:rFonts w:ascii="Century" w:eastAsia="Century"/>
          <w:spacing w:val="-5"/>
          <w:sz w:val="18"/>
        </w:rPr>
        <w:t>95</w:t>
      </w:r>
    </w:p>
    <w:p>
      <w:pPr>
        <w:tabs>
          <w:tab w:pos="3827" w:val="left" w:leader="dot"/>
        </w:tabs>
        <w:spacing w:line="360" w:lineRule="exact" w:before="0"/>
        <w:ind w:left="143" w:right="0" w:firstLine="0"/>
        <w:jc w:val="left"/>
        <w:rPr>
          <w:rFonts w:ascii="Century" w:eastAsia="Century"/>
          <w:sz w:val="18"/>
        </w:rPr>
      </w:pPr>
      <w:r>
        <w:rPr>
          <w:rFonts w:ascii="MS PGothic" w:eastAsia="MS PGothic"/>
          <w:b/>
          <w:spacing w:val="-2"/>
          <w:sz w:val="18"/>
        </w:rPr>
        <w:t>平均修理時</w:t>
      </w:r>
      <w:r>
        <w:rPr>
          <w:rFonts w:ascii="MS PGothic" w:eastAsia="MS PGothic"/>
          <w:b/>
          <w:spacing w:val="-10"/>
          <w:sz w:val="18"/>
        </w:rPr>
        <w:t>間</w:t>
      </w:r>
      <w:r>
        <w:rPr>
          <w:rFonts w:ascii="Times New Roman" w:eastAsia="Times New Roman"/>
          <w:sz w:val="18"/>
        </w:rPr>
        <w:tab/>
      </w:r>
      <w:r>
        <w:rPr>
          <w:rFonts w:ascii="Century" w:eastAsia="Century"/>
          <w:spacing w:val="-5"/>
          <w:sz w:val="18"/>
        </w:rPr>
        <w:t>95</w:t>
      </w:r>
    </w:p>
    <w:p>
      <w:pPr>
        <w:tabs>
          <w:tab w:pos="3325" w:val="left" w:leader="dot"/>
        </w:tabs>
        <w:spacing w:line="360" w:lineRule="exact" w:before="0"/>
        <w:ind w:left="143" w:right="0" w:firstLine="0"/>
        <w:jc w:val="left"/>
        <w:rPr>
          <w:rFonts w:ascii="Century" w:eastAsia="Century"/>
          <w:sz w:val="18"/>
        </w:rPr>
      </w:pPr>
      <w:r>
        <w:rPr>
          <w:rFonts w:ascii="MS PGothic" w:eastAsia="MS PGothic"/>
          <w:b/>
          <w:spacing w:val="-2"/>
          <w:sz w:val="18"/>
        </w:rPr>
        <w:t>ヘル</w:t>
      </w:r>
      <w:r>
        <w:rPr>
          <w:rFonts w:ascii="MS PGothic" w:eastAsia="MS PGothic"/>
          <w:b/>
          <w:spacing w:val="-10"/>
          <w:sz w:val="18"/>
        </w:rPr>
        <w:t>ツ</w:t>
      </w:r>
      <w:r>
        <w:rPr>
          <w:rFonts w:ascii="Times New Roman" w:eastAsia="Times New Roman"/>
          <w:sz w:val="18"/>
        </w:rPr>
        <w:tab/>
      </w:r>
      <w:r>
        <w:rPr>
          <w:rFonts w:ascii="Century" w:eastAsia="Century"/>
          <w:sz w:val="18"/>
        </w:rPr>
        <w:t>109, </w:t>
      </w:r>
      <w:r>
        <w:rPr>
          <w:rFonts w:ascii="Century" w:eastAsia="Century"/>
          <w:spacing w:val="-5"/>
          <w:sz w:val="18"/>
        </w:rPr>
        <w:t>149</w:t>
      </w:r>
    </w:p>
    <w:p>
      <w:pPr>
        <w:tabs>
          <w:tab w:pos="3727" w:val="left" w:leader="dot"/>
        </w:tabs>
        <w:spacing w:line="360" w:lineRule="exact" w:before="0"/>
        <w:ind w:left="143" w:right="0" w:firstLine="0"/>
        <w:jc w:val="left"/>
        <w:rPr>
          <w:rFonts w:ascii="Century" w:eastAsia="Century"/>
          <w:sz w:val="18"/>
        </w:rPr>
      </w:pPr>
      <w:r>
        <w:rPr>
          <w:rFonts w:ascii="MS PGothic" w:eastAsia="MS PGothic"/>
          <w:b/>
          <w:spacing w:val="-2"/>
          <w:sz w:val="18"/>
        </w:rPr>
        <w:t>ベン・シュナイダーマ</w:t>
      </w:r>
      <w:r>
        <w:rPr>
          <w:rFonts w:ascii="MS PGothic" w:eastAsia="MS PGothic"/>
          <w:b/>
          <w:spacing w:val="-10"/>
          <w:sz w:val="18"/>
        </w:rPr>
        <w:t>ン</w:t>
      </w:r>
      <w:r>
        <w:rPr>
          <w:rFonts w:ascii="Times New Roman" w:eastAsia="Times New Roman"/>
          <w:sz w:val="18"/>
        </w:rPr>
        <w:tab/>
      </w:r>
      <w:r>
        <w:rPr>
          <w:rFonts w:ascii="Century" w:eastAsia="Century"/>
          <w:spacing w:val="-5"/>
          <w:sz w:val="18"/>
        </w:rPr>
        <w:t>213</w:t>
      </w:r>
    </w:p>
    <w:p>
      <w:pPr>
        <w:tabs>
          <w:tab w:pos="3325" w:val="left" w:leader="dot"/>
        </w:tabs>
        <w:spacing w:line="360" w:lineRule="exact" w:before="0"/>
        <w:ind w:left="143" w:right="0" w:firstLine="0"/>
        <w:jc w:val="left"/>
        <w:rPr>
          <w:rFonts w:ascii="Century" w:eastAsia="Century"/>
          <w:sz w:val="18"/>
        </w:rPr>
      </w:pPr>
      <w:r>
        <w:rPr>
          <w:rFonts w:ascii="MS PGothic" w:eastAsia="MS PGothic"/>
          <w:b/>
          <w:sz w:val="18"/>
        </w:rPr>
        <w:t>変</w:t>
      </w:r>
      <w:r>
        <w:rPr>
          <w:rFonts w:ascii="MS PGothic" w:eastAsia="MS PGothic"/>
          <w:b/>
          <w:spacing w:val="-10"/>
          <w:sz w:val="18"/>
        </w:rPr>
        <w:t>数</w:t>
      </w:r>
      <w:r>
        <w:rPr>
          <w:rFonts w:ascii="Times New Roman" w:eastAsia="Times New Roman"/>
          <w:sz w:val="18"/>
        </w:rPr>
        <w:tab/>
      </w:r>
      <w:r>
        <w:rPr>
          <w:rFonts w:ascii="Century" w:eastAsia="Century"/>
          <w:sz w:val="18"/>
        </w:rPr>
        <w:t>200, </w:t>
      </w:r>
      <w:r>
        <w:rPr>
          <w:rFonts w:ascii="Century" w:eastAsia="Century"/>
          <w:spacing w:val="-5"/>
          <w:sz w:val="18"/>
        </w:rPr>
        <w:t>204</w:t>
      </w:r>
    </w:p>
    <w:p>
      <w:pPr>
        <w:tabs>
          <w:tab w:pos="3727" w:val="left" w:leader="dot"/>
        </w:tabs>
        <w:spacing w:line="360" w:lineRule="exact" w:before="0"/>
        <w:ind w:left="143" w:right="0" w:firstLine="0"/>
        <w:jc w:val="left"/>
        <w:rPr>
          <w:rFonts w:ascii="Century" w:eastAsia="Century"/>
          <w:sz w:val="18"/>
        </w:rPr>
      </w:pPr>
      <w:r>
        <w:rPr>
          <w:rFonts w:ascii="MS PGothic" w:eastAsia="MS PGothic"/>
          <w:b/>
          <w:spacing w:val="-2"/>
          <w:sz w:val="18"/>
        </w:rPr>
        <w:t>変数</w:t>
      </w:r>
      <w:r>
        <w:rPr>
          <w:rFonts w:ascii="MS PGothic" w:eastAsia="MS PGothic"/>
          <w:b/>
          <w:spacing w:val="-10"/>
          <w:sz w:val="18"/>
        </w:rPr>
        <w:t>名</w:t>
      </w:r>
      <w:r>
        <w:rPr>
          <w:rFonts w:ascii="Times New Roman" w:eastAsia="Times New Roman"/>
          <w:sz w:val="18"/>
        </w:rPr>
        <w:tab/>
      </w:r>
      <w:r>
        <w:rPr>
          <w:rFonts w:ascii="Century" w:eastAsia="Century"/>
          <w:spacing w:val="-5"/>
          <w:sz w:val="18"/>
        </w:rPr>
        <w:t>200</w:t>
      </w:r>
    </w:p>
    <w:p>
      <w:pPr>
        <w:tabs>
          <w:tab w:pos="3736" w:val="left" w:leader="dot"/>
        </w:tabs>
        <w:spacing w:line="402" w:lineRule="exact" w:before="0"/>
        <w:ind w:left="143" w:right="0" w:firstLine="0"/>
        <w:jc w:val="left"/>
        <w:rPr>
          <w:rFonts w:ascii="Century" w:eastAsia="Century"/>
          <w:sz w:val="18"/>
        </w:rPr>
      </w:pPr>
      <w:r>
        <w:rPr>
          <w:rFonts w:ascii="MS PGothic" w:eastAsia="MS PGothic"/>
          <w:b/>
          <w:spacing w:val="-2"/>
          <w:sz w:val="18"/>
        </w:rPr>
        <w:t>ベンチマークテス</w:t>
      </w:r>
      <w:r>
        <w:rPr>
          <w:rFonts w:ascii="MS PGothic" w:eastAsia="MS PGothic"/>
          <w:b/>
          <w:spacing w:val="-10"/>
          <w:sz w:val="18"/>
        </w:rPr>
        <w:t>ト</w:t>
      </w:r>
      <w:r>
        <w:rPr>
          <w:rFonts w:ascii="Times New Roman" w:eastAsia="Times New Roman"/>
          <w:sz w:val="18"/>
        </w:rPr>
        <w:tab/>
      </w:r>
      <w:r>
        <w:rPr>
          <w:rFonts w:ascii="Century" w:eastAsia="Century"/>
          <w:spacing w:val="-5"/>
          <w:sz w:val="18"/>
        </w:rPr>
        <w:t>110</w:t>
      </w:r>
    </w:p>
    <w:p>
      <w:pPr>
        <w:pStyle w:val="Heading7"/>
        <w:spacing w:before="122"/>
      </w:pPr>
      <w:r>
        <w:rPr>
          <w:spacing w:val="-10"/>
        </w:rPr>
        <w:t>ほ</w:t>
      </w:r>
    </w:p>
    <w:p>
      <w:pPr>
        <w:tabs>
          <w:tab w:pos="3827" w:val="left" w:leader="dot"/>
        </w:tabs>
        <w:spacing w:line="396" w:lineRule="exact" w:before="0"/>
        <w:ind w:left="143" w:right="0" w:firstLine="0"/>
        <w:jc w:val="left"/>
        <w:rPr>
          <w:rFonts w:ascii="Century" w:eastAsia="Century"/>
          <w:sz w:val="18"/>
        </w:rPr>
      </w:pPr>
      <w:r>
        <w:rPr>
          <w:rFonts w:ascii="MS PGothic" w:eastAsia="MS PGothic"/>
          <w:b/>
          <w:spacing w:val="-2"/>
          <w:sz w:val="18"/>
        </w:rPr>
        <w:t>ポータルサイ</w:t>
      </w:r>
      <w:r>
        <w:rPr>
          <w:rFonts w:ascii="MS PGothic" w:eastAsia="MS PGothic"/>
          <w:b/>
          <w:spacing w:val="-10"/>
          <w:sz w:val="18"/>
        </w:rPr>
        <w:t>ト</w:t>
      </w:r>
      <w:r>
        <w:rPr>
          <w:rFonts w:ascii="Times New Roman" w:eastAsia="Times New Roman"/>
          <w:sz w:val="18"/>
        </w:rPr>
        <w:tab/>
      </w:r>
      <w:r>
        <w:rPr>
          <w:rFonts w:ascii="Century" w:eastAsia="Century"/>
          <w:spacing w:val="-5"/>
          <w:sz w:val="18"/>
        </w:rPr>
        <w:t>14</w:t>
      </w:r>
    </w:p>
    <w:p>
      <w:pPr>
        <w:tabs>
          <w:tab w:pos="3727" w:val="left" w:leader="dot"/>
        </w:tabs>
        <w:spacing w:line="360" w:lineRule="exact" w:before="0"/>
        <w:ind w:left="143" w:right="0" w:firstLine="0"/>
        <w:jc w:val="left"/>
        <w:rPr>
          <w:rFonts w:ascii="Century" w:eastAsia="Century"/>
          <w:sz w:val="18"/>
        </w:rPr>
      </w:pPr>
      <w:r>
        <w:rPr>
          <w:rFonts w:ascii="MS PGothic" w:eastAsia="MS PGothic"/>
          <w:b/>
          <w:spacing w:val="-2"/>
          <w:sz w:val="18"/>
        </w:rPr>
        <w:t>補助記憶装</w:t>
      </w:r>
      <w:r>
        <w:rPr>
          <w:rFonts w:ascii="MS PGothic" w:eastAsia="MS PGothic"/>
          <w:b/>
          <w:spacing w:val="-10"/>
          <w:sz w:val="18"/>
        </w:rPr>
        <w:t>置</w:t>
      </w:r>
      <w:r>
        <w:rPr>
          <w:rFonts w:ascii="Times New Roman" w:eastAsia="Times New Roman"/>
          <w:sz w:val="18"/>
        </w:rPr>
        <w:tab/>
      </w:r>
      <w:r>
        <w:rPr>
          <w:rFonts w:ascii="Century" w:eastAsia="Century"/>
          <w:spacing w:val="-5"/>
          <w:sz w:val="18"/>
        </w:rPr>
        <w:t>105</w:t>
      </w:r>
    </w:p>
    <w:p>
      <w:pPr>
        <w:tabs>
          <w:tab w:pos="3827" w:val="left" w:leader="dot"/>
        </w:tabs>
        <w:spacing w:line="402" w:lineRule="exact" w:before="0"/>
        <w:ind w:left="143" w:right="0" w:firstLine="0"/>
        <w:jc w:val="left"/>
        <w:rPr>
          <w:rFonts w:ascii="Century" w:eastAsia="Century"/>
          <w:sz w:val="18"/>
        </w:rPr>
      </w:pPr>
      <w:r>
        <w:rPr>
          <w:rFonts w:ascii="MS PGothic" w:eastAsia="MS PGothic"/>
          <w:b/>
          <w:spacing w:val="-2"/>
          <w:sz w:val="18"/>
        </w:rPr>
        <w:t>ホストコンピュー</w:t>
      </w:r>
      <w:r>
        <w:rPr>
          <w:rFonts w:ascii="MS PGothic" w:eastAsia="MS PGothic"/>
          <w:b/>
          <w:spacing w:val="-10"/>
          <w:sz w:val="18"/>
        </w:rPr>
        <w:t>タ</w:t>
      </w:r>
      <w:r>
        <w:rPr>
          <w:rFonts w:ascii="Times New Roman" w:eastAsia="Times New Roman"/>
          <w:sz w:val="18"/>
        </w:rPr>
        <w:tab/>
      </w:r>
      <w:r>
        <w:rPr>
          <w:rFonts w:ascii="Century" w:eastAsia="Century"/>
          <w:spacing w:val="-5"/>
          <w:sz w:val="18"/>
        </w:rPr>
        <w:t>51</w:t>
      </w:r>
    </w:p>
    <w:p>
      <w:pPr>
        <w:spacing w:after="0" w:line="402" w:lineRule="exact"/>
        <w:jc w:val="left"/>
        <w:rPr>
          <w:rFonts w:ascii="Century" w:eastAsia="Century"/>
          <w:sz w:val="18"/>
        </w:rPr>
        <w:sectPr>
          <w:pgSz w:w="11910" w:h="16840"/>
          <w:pgMar w:header="685" w:footer="0" w:top="1640" w:bottom="280" w:left="1559" w:right="1133"/>
          <w:cols w:num="2" w:equalWidth="0">
            <w:col w:w="4070" w:space="542"/>
            <w:col w:w="4606"/>
          </w:cols>
        </w:sectPr>
      </w:pPr>
    </w:p>
    <w:p>
      <w:pPr>
        <w:pStyle w:val="BodyText"/>
        <w:spacing w:before="12"/>
        <w:rPr>
          <w:rFonts w:ascii="Century"/>
          <w:sz w:val="16"/>
        </w:rPr>
      </w:pPr>
    </w:p>
    <w:p>
      <w:pPr>
        <w:pStyle w:val="BodyText"/>
        <w:spacing w:after="0"/>
        <w:rPr>
          <w:rFonts w:ascii="Century"/>
          <w:sz w:val="16"/>
        </w:rPr>
        <w:sectPr>
          <w:pgSz w:w="11910" w:h="16840"/>
          <w:pgMar w:header="685" w:footer="0" w:top="1640" w:bottom="280" w:left="1559" w:right="1133"/>
        </w:sectPr>
      </w:pPr>
    </w:p>
    <w:p>
      <w:pPr>
        <w:tabs>
          <w:tab w:pos="4029" w:val="right" w:leader="dot"/>
        </w:tabs>
        <w:spacing w:line="358" w:lineRule="exact" w:before="0"/>
        <w:ind w:left="143" w:right="0" w:firstLine="0"/>
        <w:jc w:val="left"/>
        <w:rPr>
          <w:rFonts w:ascii="Century" w:eastAsia="Century"/>
          <w:sz w:val="18"/>
        </w:rPr>
      </w:pPr>
      <w:r>
        <w:rPr>
          <w:rFonts w:ascii="MS PGothic" w:eastAsia="MS PGothic"/>
          <w:b/>
          <w:spacing w:val="-2"/>
          <w:sz w:val="18"/>
        </w:rPr>
        <w:t>ホットスポッ</w:t>
      </w:r>
      <w:r>
        <w:rPr>
          <w:rFonts w:ascii="MS PGothic" w:eastAsia="MS PGothic"/>
          <w:b/>
          <w:spacing w:val="-10"/>
          <w:sz w:val="18"/>
        </w:rPr>
        <w:t>ト</w:t>
      </w:r>
      <w:r>
        <w:rPr>
          <w:rFonts w:ascii="Times New Roman" w:eastAsia="Times New Roman"/>
          <w:sz w:val="18"/>
        </w:rPr>
        <w:tab/>
      </w:r>
      <w:r>
        <w:rPr>
          <w:rFonts w:ascii="Century" w:eastAsia="Century"/>
          <w:spacing w:val="-5"/>
          <w:sz w:val="18"/>
        </w:rPr>
        <w:t>41</w:t>
      </w:r>
    </w:p>
    <w:p>
      <w:pPr>
        <w:pStyle w:val="Heading7"/>
      </w:pPr>
      <w:r>
        <w:rPr>
          <w:spacing w:val="-10"/>
        </w:rPr>
        <w:t>ま</w:t>
      </w:r>
    </w:p>
    <w:p>
      <w:pPr>
        <w:tabs>
          <w:tab w:pos="4029" w:val="right" w:leader="dot"/>
        </w:tabs>
        <w:spacing w:line="396" w:lineRule="exact" w:before="0"/>
        <w:ind w:left="143" w:right="0" w:firstLine="0"/>
        <w:jc w:val="left"/>
        <w:rPr>
          <w:rFonts w:ascii="Century" w:eastAsia="Century"/>
          <w:sz w:val="18"/>
        </w:rPr>
      </w:pPr>
      <w:r>
        <w:rPr>
          <w:rFonts w:ascii="MS PGothic" w:eastAsia="MS PGothic"/>
          <w:b/>
          <w:spacing w:val="-2"/>
          <w:sz w:val="18"/>
        </w:rPr>
        <w:t>マージソー</w:t>
      </w:r>
      <w:r>
        <w:rPr>
          <w:rFonts w:ascii="MS PGothic" w:eastAsia="MS PGothic"/>
          <w:b/>
          <w:spacing w:val="-10"/>
          <w:sz w:val="18"/>
        </w:rPr>
        <w:t>ト</w:t>
      </w:r>
      <w:r>
        <w:rPr>
          <w:rFonts w:ascii="Times New Roman" w:eastAsia="Times New Roman"/>
          <w:sz w:val="18"/>
        </w:rPr>
        <w:tab/>
      </w:r>
      <w:r>
        <w:rPr>
          <w:rFonts w:ascii="Century" w:eastAsia="Century"/>
          <w:spacing w:val="-5"/>
          <w:sz w:val="18"/>
        </w:rPr>
        <w:t>212</w:t>
      </w:r>
    </w:p>
    <w:p>
      <w:pPr>
        <w:tabs>
          <w:tab w:pos="4029" w:val="right" w:leader="dot"/>
        </w:tabs>
        <w:spacing w:line="360" w:lineRule="exact" w:before="0"/>
        <w:ind w:left="143" w:right="0" w:firstLine="0"/>
        <w:jc w:val="left"/>
        <w:rPr>
          <w:rFonts w:ascii="Century" w:eastAsia="Century"/>
          <w:sz w:val="18"/>
        </w:rPr>
      </w:pPr>
      <w:r>
        <w:rPr>
          <w:rFonts w:ascii="MS PGothic" w:eastAsia="MS PGothic"/>
          <w:b/>
          <w:spacing w:val="-2"/>
          <w:sz w:val="18"/>
        </w:rPr>
        <w:t>マイクロプロセッ</w:t>
      </w:r>
      <w:r>
        <w:rPr>
          <w:rFonts w:ascii="MS PGothic" w:eastAsia="MS PGothic"/>
          <w:b/>
          <w:spacing w:val="-10"/>
          <w:sz w:val="18"/>
        </w:rPr>
        <w:t>サ</w:t>
      </w:r>
      <w:r>
        <w:rPr>
          <w:rFonts w:ascii="Times New Roman" w:eastAsia="Times New Roman"/>
          <w:sz w:val="18"/>
        </w:rPr>
        <w:tab/>
      </w:r>
      <w:r>
        <w:rPr>
          <w:rFonts w:ascii="Century" w:eastAsia="Century"/>
          <w:spacing w:val="-5"/>
          <w:sz w:val="18"/>
        </w:rPr>
        <w:t>108</w:t>
      </w:r>
    </w:p>
    <w:p>
      <w:pPr>
        <w:tabs>
          <w:tab w:pos="4029" w:val="right" w:leader="dot"/>
        </w:tabs>
        <w:spacing w:line="360" w:lineRule="exact" w:before="0"/>
        <w:ind w:left="143" w:right="0" w:firstLine="0"/>
        <w:jc w:val="left"/>
        <w:rPr>
          <w:rFonts w:ascii="Century" w:eastAsia="Century"/>
          <w:sz w:val="18"/>
        </w:rPr>
      </w:pPr>
      <w:r>
        <w:rPr>
          <w:rFonts w:ascii="MS PGothic" w:eastAsia="MS PGothic"/>
          <w:b/>
          <w:spacing w:val="-2"/>
          <w:sz w:val="18"/>
        </w:rPr>
        <w:t>マザーボー</w:t>
      </w:r>
      <w:r>
        <w:rPr>
          <w:rFonts w:ascii="MS PGothic" w:eastAsia="MS PGothic"/>
          <w:b/>
          <w:spacing w:val="-10"/>
          <w:sz w:val="18"/>
        </w:rPr>
        <w:t>ド</w:t>
      </w:r>
      <w:r>
        <w:rPr>
          <w:rFonts w:ascii="Times New Roman" w:eastAsia="Times New Roman"/>
          <w:sz w:val="18"/>
        </w:rPr>
        <w:tab/>
      </w:r>
      <w:r>
        <w:rPr>
          <w:rFonts w:ascii="Century" w:eastAsia="Century"/>
          <w:spacing w:val="-5"/>
          <w:sz w:val="18"/>
        </w:rPr>
        <w:t>105</w:t>
      </w:r>
    </w:p>
    <w:p>
      <w:pPr>
        <w:tabs>
          <w:tab w:pos="4029" w:val="right" w:leader="dot"/>
        </w:tabs>
        <w:spacing w:line="360" w:lineRule="exact" w:before="0"/>
        <w:ind w:left="143" w:right="0" w:firstLine="0"/>
        <w:jc w:val="left"/>
        <w:rPr>
          <w:rFonts w:ascii="Century" w:eastAsia="Century"/>
          <w:sz w:val="18"/>
        </w:rPr>
      </w:pPr>
      <w:r>
        <w:rPr>
          <w:rFonts w:ascii="MS PGothic" w:eastAsia="MS PGothic"/>
          <w:b/>
          <w:spacing w:val="-2"/>
          <w:sz w:val="18"/>
        </w:rPr>
        <w:t>マルチタス</w:t>
      </w:r>
      <w:r>
        <w:rPr>
          <w:rFonts w:ascii="MS PGothic" w:eastAsia="MS PGothic"/>
          <w:b/>
          <w:spacing w:val="-10"/>
          <w:sz w:val="18"/>
        </w:rPr>
        <w:t>ク</w:t>
      </w:r>
      <w:r>
        <w:rPr>
          <w:rFonts w:ascii="Times New Roman" w:eastAsia="Times New Roman"/>
          <w:sz w:val="18"/>
        </w:rPr>
        <w:tab/>
      </w:r>
      <w:r>
        <w:rPr>
          <w:rFonts w:ascii="Century" w:eastAsia="Century"/>
          <w:spacing w:val="-5"/>
          <w:sz w:val="18"/>
        </w:rPr>
        <w:t>171</w:t>
      </w:r>
    </w:p>
    <w:p>
      <w:pPr>
        <w:tabs>
          <w:tab w:pos="4029" w:val="right" w:leader="dot"/>
        </w:tabs>
        <w:spacing w:line="360" w:lineRule="exact" w:before="0"/>
        <w:ind w:left="143" w:right="0" w:firstLine="0"/>
        <w:jc w:val="left"/>
        <w:rPr>
          <w:rFonts w:ascii="Century" w:eastAsia="Century"/>
          <w:sz w:val="18"/>
        </w:rPr>
      </w:pPr>
      <w:r>
        <w:rPr>
          <w:rFonts w:ascii="MS PGothic" w:eastAsia="MS PGothic"/>
          <w:b/>
          <w:spacing w:val="-2"/>
          <w:sz w:val="18"/>
        </w:rPr>
        <w:t>マルチモーダ</w:t>
      </w:r>
      <w:r>
        <w:rPr>
          <w:rFonts w:ascii="MS PGothic" w:eastAsia="MS PGothic"/>
          <w:b/>
          <w:spacing w:val="-10"/>
          <w:sz w:val="18"/>
        </w:rPr>
        <w:t>ル</w:t>
      </w:r>
      <w:r>
        <w:rPr>
          <w:rFonts w:ascii="Times New Roman" w:eastAsia="Times New Roman"/>
          <w:sz w:val="18"/>
        </w:rPr>
        <w:tab/>
      </w:r>
      <w:r>
        <w:rPr>
          <w:rFonts w:ascii="Century" w:eastAsia="Century"/>
          <w:spacing w:val="-5"/>
          <w:sz w:val="18"/>
        </w:rPr>
        <w:t>214</w:t>
      </w:r>
    </w:p>
    <w:p>
      <w:pPr>
        <w:tabs>
          <w:tab w:pos="4029" w:val="right" w:leader="dot"/>
        </w:tabs>
        <w:spacing w:line="360" w:lineRule="exact" w:before="0"/>
        <w:ind w:left="143" w:right="0" w:firstLine="0"/>
        <w:jc w:val="left"/>
        <w:rPr>
          <w:rFonts w:ascii="Century" w:eastAsia="Century"/>
          <w:sz w:val="18"/>
        </w:rPr>
      </w:pPr>
      <w:r>
        <w:rPr>
          <w:rFonts w:ascii="MS PGothic" w:eastAsia="MS PGothic"/>
          <w:b/>
          <w:spacing w:val="-2"/>
          <w:sz w:val="18"/>
        </w:rPr>
        <w:t>マルチユー</w:t>
      </w:r>
      <w:r>
        <w:rPr>
          <w:rFonts w:ascii="MS PGothic" w:eastAsia="MS PGothic"/>
          <w:b/>
          <w:spacing w:val="-10"/>
          <w:sz w:val="18"/>
        </w:rPr>
        <w:t>ザ</w:t>
      </w:r>
      <w:r>
        <w:rPr>
          <w:rFonts w:ascii="Times New Roman" w:eastAsia="Times New Roman"/>
          <w:sz w:val="18"/>
        </w:rPr>
        <w:tab/>
      </w:r>
      <w:r>
        <w:rPr>
          <w:rFonts w:ascii="Century" w:eastAsia="Century"/>
          <w:spacing w:val="-5"/>
          <w:sz w:val="18"/>
        </w:rPr>
        <w:t>172</w:t>
      </w:r>
    </w:p>
    <w:p>
      <w:pPr>
        <w:tabs>
          <w:tab w:pos="4029" w:val="right" w:leader="dot"/>
        </w:tabs>
        <w:spacing w:line="402" w:lineRule="exact" w:before="0"/>
        <w:ind w:left="143" w:right="0" w:firstLine="0"/>
        <w:jc w:val="left"/>
        <w:rPr>
          <w:rFonts w:ascii="Century" w:eastAsia="Century"/>
          <w:sz w:val="18"/>
        </w:rPr>
      </w:pPr>
      <w:r>
        <w:rPr>
          <w:rFonts w:ascii="MS PGothic" w:eastAsia="MS PGothic"/>
          <w:b/>
          <w:spacing w:val="-2"/>
          <w:sz w:val="18"/>
        </w:rPr>
        <w:t>丸め誤</w:t>
      </w:r>
      <w:r>
        <w:rPr>
          <w:rFonts w:ascii="MS PGothic" w:eastAsia="MS PGothic"/>
          <w:b/>
          <w:spacing w:val="-10"/>
          <w:sz w:val="18"/>
        </w:rPr>
        <w:t>差</w:t>
      </w:r>
      <w:r>
        <w:rPr>
          <w:rFonts w:ascii="Times New Roman" w:eastAsia="Times New Roman"/>
          <w:sz w:val="18"/>
        </w:rPr>
        <w:tab/>
      </w:r>
      <w:r>
        <w:rPr>
          <w:rFonts w:ascii="Century" w:eastAsia="Century"/>
          <w:spacing w:val="-5"/>
          <w:sz w:val="18"/>
        </w:rPr>
        <w:t>128</w:t>
      </w:r>
    </w:p>
    <w:p>
      <w:pPr>
        <w:pStyle w:val="Heading7"/>
      </w:pPr>
      <w:r>
        <w:rPr>
          <w:spacing w:val="-10"/>
        </w:rPr>
        <w:t>み</w:t>
      </w:r>
    </w:p>
    <w:p>
      <w:pPr>
        <w:tabs>
          <w:tab w:pos="4029" w:val="right" w:leader="dot"/>
        </w:tabs>
        <w:spacing w:line="438" w:lineRule="exact" w:before="0"/>
        <w:ind w:left="143" w:right="0" w:firstLine="0"/>
        <w:jc w:val="left"/>
        <w:rPr>
          <w:rFonts w:ascii="Century" w:eastAsia="Century"/>
          <w:sz w:val="18"/>
        </w:rPr>
      </w:pPr>
      <w:r>
        <w:rPr>
          <w:rFonts w:ascii="MS PGothic" w:eastAsia="MS PGothic"/>
          <w:b/>
          <w:spacing w:val="-2"/>
          <w:sz w:val="18"/>
        </w:rPr>
        <w:t>ミドルウェ</w:t>
      </w:r>
      <w:r>
        <w:rPr>
          <w:rFonts w:ascii="MS PGothic" w:eastAsia="MS PGothic"/>
          <w:b/>
          <w:spacing w:val="-10"/>
          <w:sz w:val="18"/>
        </w:rPr>
        <w:t>ア</w:t>
      </w:r>
      <w:r>
        <w:rPr>
          <w:rFonts w:ascii="Times New Roman" w:eastAsia="Times New Roman"/>
          <w:sz w:val="18"/>
        </w:rPr>
        <w:tab/>
      </w:r>
      <w:r>
        <w:rPr>
          <w:rFonts w:ascii="Century" w:eastAsia="Century"/>
          <w:spacing w:val="-5"/>
          <w:sz w:val="18"/>
        </w:rPr>
        <w:t>169</w:t>
      </w:r>
    </w:p>
    <w:p>
      <w:pPr>
        <w:pStyle w:val="Heading7"/>
      </w:pPr>
      <w:r>
        <w:rPr>
          <w:spacing w:val="-10"/>
        </w:rPr>
        <w:t>め</w:t>
      </w:r>
    </w:p>
    <w:p>
      <w:pPr>
        <w:tabs>
          <w:tab w:pos="4029" w:val="right" w:leader="dot"/>
        </w:tabs>
        <w:spacing w:line="396" w:lineRule="exact" w:before="0"/>
        <w:ind w:left="143" w:right="0" w:firstLine="0"/>
        <w:jc w:val="left"/>
        <w:rPr>
          <w:rFonts w:ascii="Century" w:eastAsia="Century"/>
          <w:sz w:val="18"/>
        </w:rPr>
      </w:pPr>
      <w:r>
        <w:rPr>
          <w:rFonts w:ascii="MS PGothic" w:eastAsia="MS PGothic"/>
          <w:b/>
          <w:spacing w:val="-2"/>
          <w:sz w:val="18"/>
        </w:rPr>
        <w:t>命令セッ</w:t>
      </w:r>
      <w:r>
        <w:rPr>
          <w:rFonts w:ascii="MS PGothic" w:eastAsia="MS PGothic"/>
          <w:b/>
          <w:spacing w:val="-10"/>
          <w:sz w:val="18"/>
        </w:rPr>
        <w:t>ト</w:t>
      </w:r>
      <w:r>
        <w:rPr>
          <w:rFonts w:ascii="Times New Roman" w:eastAsia="Times New Roman"/>
          <w:sz w:val="18"/>
        </w:rPr>
        <w:tab/>
      </w:r>
      <w:r>
        <w:rPr>
          <w:rFonts w:ascii="Century" w:eastAsia="Century"/>
          <w:spacing w:val="-5"/>
          <w:sz w:val="18"/>
        </w:rPr>
        <w:t>109</w:t>
      </w:r>
    </w:p>
    <w:p>
      <w:pPr>
        <w:tabs>
          <w:tab w:pos="4029" w:val="right" w:leader="dot"/>
        </w:tabs>
        <w:spacing w:line="360" w:lineRule="exact" w:before="0"/>
        <w:ind w:left="143" w:right="0" w:firstLine="0"/>
        <w:jc w:val="left"/>
        <w:rPr>
          <w:rFonts w:ascii="Century" w:eastAsia="Century"/>
          <w:sz w:val="18"/>
        </w:rPr>
      </w:pPr>
      <w:r>
        <w:rPr>
          <w:rFonts w:ascii="MS PGothic" w:eastAsia="MS PGothic"/>
          <w:b/>
          <w:spacing w:val="-2"/>
          <w:sz w:val="18"/>
        </w:rPr>
        <w:t>メソッ</w:t>
      </w:r>
      <w:r>
        <w:rPr>
          <w:rFonts w:ascii="MS PGothic" w:eastAsia="MS PGothic"/>
          <w:b/>
          <w:spacing w:val="-10"/>
          <w:sz w:val="18"/>
        </w:rPr>
        <w:t>ド</w:t>
      </w:r>
      <w:r>
        <w:rPr>
          <w:rFonts w:ascii="Times New Roman" w:eastAsia="Times New Roman"/>
          <w:sz w:val="18"/>
        </w:rPr>
        <w:tab/>
      </w:r>
      <w:r>
        <w:rPr>
          <w:rFonts w:ascii="Century" w:eastAsia="Century"/>
          <w:spacing w:val="-5"/>
          <w:sz w:val="18"/>
        </w:rPr>
        <w:t>204</w:t>
      </w:r>
    </w:p>
    <w:p>
      <w:pPr>
        <w:tabs>
          <w:tab w:pos="4029" w:val="right" w:leader="dot"/>
        </w:tabs>
        <w:spacing w:line="360" w:lineRule="exact" w:before="0"/>
        <w:ind w:left="143" w:right="0" w:firstLine="0"/>
        <w:jc w:val="left"/>
        <w:rPr>
          <w:rFonts w:ascii="Century" w:eastAsia="Century"/>
          <w:sz w:val="18"/>
        </w:rPr>
      </w:pPr>
      <w:r>
        <w:rPr>
          <w:rFonts w:ascii="MS PGothic" w:eastAsia="MS PGothic"/>
          <w:b/>
          <w:spacing w:val="-2"/>
          <w:sz w:val="18"/>
        </w:rPr>
        <w:t>メモ</w:t>
      </w:r>
      <w:r>
        <w:rPr>
          <w:rFonts w:ascii="MS PGothic" w:eastAsia="MS PGothic"/>
          <w:b/>
          <w:spacing w:val="-10"/>
          <w:sz w:val="18"/>
        </w:rPr>
        <w:t>リ</w:t>
      </w:r>
      <w:r>
        <w:rPr>
          <w:rFonts w:ascii="Times New Roman" w:eastAsia="Times New Roman"/>
          <w:sz w:val="18"/>
        </w:rPr>
        <w:tab/>
      </w:r>
      <w:r>
        <w:rPr>
          <w:rFonts w:ascii="Century" w:eastAsia="Century"/>
          <w:spacing w:val="-5"/>
          <w:sz w:val="18"/>
        </w:rPr>
        <w:t>105</w:t>
      </w:r>
    </w:p>
    <w:p>
      <w:pPr>
        <w:tabs>
          <w:tab w:pos="4029" w:val="right" w:leader="dot"/>
        </w:tabs>
        <w:spacing w:line="402" w:lineRule="exact" w:before="0"/>
        <w:ind w:left="143" w:right="0" w:firstLine="0"/>
        <w:jc w:val="left"/>
        <w:rPr>
          <w:rFonts w:ascii="Century" w:eastAsia="Century"/>
          <w:sz w:val="18"/>
        </w:rPr>
      </w:pPr>
      <w:r>
        <w:rPr>
          <w:rFonts w:ascii="MS PGothic" w:eastAsia="MS PGothic"/>
          <w:b/>
          <w:spacing w:val="-2"/>
          <w:sz w:val="18"/>
        </w:rPr>
        <w:t>メモリ空</w:t>
      </w:r>
      <w:r>
        <w:rPr>
          <w:rFonts w:ascii="MS PGothic" w:eastAsia="MS PGothic"/>
          <w:b/>
          <w:spacing w:val="-10"/>
          <w:sz w:val="18"/>
        </w:rPr>
        <w:t>間</w:t>
      </w:r>
      <w:r>
        <w:rPr>
          <w:rFonts w:ascii="Times New Roman" w:eastAsia="Times New Roman"/>
          <w:sz w:val="18"/>
        </w:rPr>
        <w:tab/>
      </w:r>
      <w:r>
        <w:rPr>
          <w:rFonts w:ascii="Century" w:eastAsia="Century"/>
          <w:spacing w:val="-5"/>
          <w:sz w:val="18"/>
        </w:rPr>
        <w:t>107</w:t>
      </w:r>
    </w:p>
    <w:p>
      <w:pPr>
        <w:pStyle w:val="Heading7"/>
      </w:pPr>
      <w:r>
        <w:rPr>
          <w:spacing w:val="-10"/>
        </w:rPr>
        <w:t>も</w:t>
      </w:r>
    </w:p>
    <w:p>
      <w:pPr>
        <w:tabs>
          <w:tab w:pos="4029" w:val="right" w:leader="dot"/>
        </w:tabs>
        <w:spacing w:line="397" w:lineRule="exact" w:before="0"/>
        <w:ind w:left="143" w:right="0" w:firstLine="0"/>
        <w:jc w:val="left"/>
        <w:rPr>
          <w:rFonts w:ascii="Century" w:eastAsia="Century"/>
          <w:sz w:val="18"/>
        </w:rPr>
      </w:pPr>
      <w:r>
        <w:rPr>
          <w:rFonts w:ascii="MS PGothic" w:eastAsia="MS PGothic"/>
          <w:b/>
          <w:spacing w:val="-2"/>
          <w:sz w:val="18"/>
        </w:rPr>
        <w:t>文字コー</w:t>
      </w:r>
      <w:r>
        <w:rPr>
          <w:rFonts w:ascii="MS PGothic" w:eastAsia="MS PGothic"/>
          <w:b/>
          <w:spacing w:val="-10"/>
          <w:sz w:val="18"/>
        </w:rPr>
        <w:t>ド</w:t>
      </w:r>
      <w:r>
        <w:rPr>
          <w:rFonts w:ascii="Times New Roman" w:eastAsia="Times New Roman"/>
          <w:sz w:val="18"/>
        </w:rPr>
        <w:tab/>
      </w:r>
      <w:r>
        <w:rPr>
          <w:rFonts w:ascii="Century" w:eastAsia="Century"/>
          <w:spacing w:val="-5"/>
          <w:sz w:val="18"/>
        </w:rPr>
        <w:t>141</w:t>
      </w:r>
    </w:p>
    <w:p>
      <w:pPr>
        <w:tabs>
          <w:tab w:pos="4029" w:val="right" w:leader="dot"/>
        </w:tabs>
        <w:spacing w:line="402" w:lineRule="exact" w:before="0"/>
        <w:ind w:left="143" w:right="0" w:firstLine="0"/>
        <w:jc w:val="left"/>
        <w:rPr>
          <w:rFonts w:ascii="Century" w:eastAsia="Century"/>
          <w:sz w:val="18"/>
        </w:rPr>
      </w:pPr>
      <w:r>
        <w:rPr>
          <w:rFonts w:ascii="MS PGothic" w:eastAsia="MS PGothic"/>
          <w:b/>
          <w:spacing w:val="-2"/>
          <w:sz w:val="18"/>
        </w:rPr>
        <w:t>文字化</w:t>
      </w:r>
      <w:r>
        <w:rPr>
          <w:rFonts w:ascii="MS PGothic" w:eastAsia="MS PGothic"/>
          <w:b/>
          <w:spacing w:val="-10"/>
          <w:sz w:val="18"/>
        </w:rPr>
        <w:t>け</w:t>
      </w:r>
      <w:r>
        <w:rPr>
          <w:rFonts w:ascii="Times New Roman" w:eastAsia="Times New Roman"/>
          <w:sz w:val="18"/>
        </w:rPr>
        <w:tab/>
      </w:r>
      <w:r>
        <w:rPr>
          <w:rFonts w:ascii="Century" w:eastAsia="Century"/>
          <w:spacing w:val="-5"/>
          <w:sz w:val="18"/>
        </w:rPr>
        <w:t>141</w:t>
      </w:r>
    </w:p>
    <w:p>
      <w:pPr>
        <w:pStyle w:val="Heading7"/>
      </w:pPr>
      <w:r>
        <w:rPr>
          <w:spacing w:val="-10"/>
        </w:rPr>
        <w:t>ゆ</w:t>
      </w:r>
    </w:p>
    <w:p>
      <w:pPr>
        <w:tabs>
          <w:tab w:pos="4029" w:val="right" w:leader="dot"/>
        </w:tabs>
        <w:spacing w:line="396" w:lineRule="exact" w:before="0"/>
        <w:ind w:left="143" w:right="0" w:firstLine="0"/>
        <w:jc w:val="left"/>
        <w:rPr>
          <w:rFonts w:ascii="Century" w:eastAsia="Century"/>
          <w:sz w:val="18"/>
        </w:rPr>
      </w:pPr>
      <w:r>
        <w:rPr>
          <w:rFonts w:ascii="MS PGothic" w:eastAsia="MS PGothic"/>
          <w:b/>
          <w:spacing w:val="-2"/>
          <w:sz w:val="18"/>
        </w:rPr>
        <w:t>有機</w:t>
      </w:r>
      <w:r>
        <w:rPr>
          <w:rFonts w:ascii="MS PGothic" w:eastAsia="MS PGothic"/>
          <w:b/>
          <w:spacing w:val="-8"/>
          <w:sz w:val="18"/>
        </w:rPr>
        <w:t> </w:t>
      </w:r>
      <w:r>
        <w:rPr>
          <w:rFonts w:ascii="MS PGothic" w:eastAsia="MS PGothic"/>
          <w:b/>
          <w:spacing w:val="-2"/>
          <w:sz w:val="18"/>
        </w:rPr>
        <w:t>EL</w:t>
      </w:r>
      <w:r>
        <w:rPr>
          <w:rFonts w:ascii="MS PGothic" w:eastAsia="MS PGothic"/>
          <w:b/>
          <w:spacing w:val="-9"/>
          <w:sz w:val="18"/>
        </w:rPr>
        <w:t> </w:t>
      </w:r>
      <w:r>
        <w:rPr>
          <w:rFonts w:ascii="MS PGothic" w:eastAsia="MS PGothic"/>
          <w:b/>
          <w:spacing w:val="-2"/>
          <w:sz w:val="18"/>
        </w:rPr>
        <w:t>ディスプレ</w:t>
      </w:r>
      <w:r>
        <w:rPr>
          <w:rFonts w:ascii="MS PGothic" w:eastAsia="MS PGothic"/>
          <w:b/>
          <w:spacing w:val="-10"/>
          <w:sz w:val="18"/>
        </w:rPr>
        <w:t>イ</w:t>
      </w:r>
      <w:r>
        <w:rPr>
          <w:rFonts w:ascii="Times New Roman" w:eastAsia="Times New Roman"/>
          <w:sz w:val="18"/>
        </w:rPr>
        <w:tab/>
      </w:r>
      <w:r>
        <w:rPr>
          <w:rFonts w:ascii="Century" w:eastAsia="Century"/>
          <w:spacing w:val="-5"/>
          <w:sz w:val="18"/>
        </w:rPr>
        <w:t>31</w:t>
      </w:r>
    </w:p>
    <w:p>
      <w:pPr>
        <w:tabs>
          <w:tab w:pos="4028" w:val="right" w:leader="dot"/>
        </w:tabs>
        <w:spacing w:line="360" w:lineRule="exact" w:before="0"/>
        <w:ind w:left="143" w:right="0" w:firstLine="0"/>
        <w:jc w:val="left"/>
        <w:rPr>
          <w:rFonts w:ascii="Century" w:eastAsia="Century"/>
          <w:sz w:val="18"/>
        </w:rPr>
      </w:pPr>
      <w:r>
        <w:rPr>
          <w:rFonts w:ascii="MS PGothic" w:eastAsia="MS PGothic"/>
          <w:b/>
          <w:spacing w:val="-2"/>
          <w:sz w:val="18"/>
        </w:rPr>
        <w:t>ユーザインタフェー</w:t>
      </w:r>
      <w:r>
        <w:rPr>
          <w:rFonts w:ascii="MS PGothic" w:eastAsia="MS PGothic"/>
          <w:b/>
          <w:spacing w:val="-10"/>
          <w:sz w:val="18"/>
        </w:rPr>
        <w:t>ス</w:t>
      </w:r>
      <w:r>
        <w:rPr>
          <w:rFonts w:ascii="Times New Roman" w:eastAsia="Times New Roman"/>
          <w:sz w:val="18"/>
        </w:rPr>
        <w:tab/>
      </w:r>
      <w:r>
        <w:rPr>
          <w:rFonts w:ascii="Century" w:eastAsia="Century"/>
          <w:spacing w:val="-5"/>
          <w:sz w:val="18"/>
        </w:rPr>
        <w:t>169</w:t>
      </w:r>
    </w:p>
    <w:p>
      <w:pPr>
        <w:tabs>
          <w:tab w:pos="4029" w:val="right" w:leader="dot"/>
        </w:tabs>
        <w:spacing w:line="402" w:lineRule="exact" w:before="0"/>
        <w:ind w:left="143" w:right="0" w:firstLine="0"/>
        <w:jc w:val="left"/>
        <w:rPr>
          <w:rFonts w:ascii="Century" w:eastAsia="Century"/>
          <w:sz w:val="18"/>
        </w:rPr>
      </w:pPr>
      <w:r>
        <w:rPr>
          <w:rFonts w:ascii="MS PGothic" w:eastAsia="MS PGothic"/>
          <w:b/>
          <w:spacing w:val="-2"/>
          <w:sz w:val="18"/>
        </w:rPr>
        <w:t>ユビキタ</w:t>
      </w:r>
      <w:r>
        <w:rPr>
          <w:rFonts w:ascii="MS PGothic" w:eastAsia="MS PGothic"/>
          <w:b/>
          <w:spacing w:val="-10"/>
          <w:sz w:val="18"/>
        </w:rPr>
        <w:t>ス</w:t>
      </w:r>
      <w:r>
        <w:rPr>
          <w:rFonts w:ascii="Times New Roman" w:eastAsia="Times New Roman"/>
          <w:sz w:val="18"/>
        </w:rPr>
        <w:tab/>
      </w:r>
      <w:r>
        <w:rPr>
          <w:rFonts w:ascii="Century" w:eastAsia="Century"/>
          <w:spacing w:val="-7"/>
          <w:sz w:val="18"/>
        </w:rPr>
        <w:t>40</w:t>
      </w:r>
    </w:p>
    <w:p>
      <w:pPr>
        <w:pStyle w:val="Heading7"/>
        <w:spacing w:before="118"/>
      </w:pPr>
      <w:r>
        <w:rPr>
          <w:b w:val="0"/>
          <w:i w:val="0"/>
        </w:rPr>
        <w:br w:type="column"/>
      </w:r>
      <w:r>
        <w:rPr>
          <w:spacing w:val="-10"/>
        </w:rPr>
        <w:t>ら</w:t>
      </w:r>
    </w:p>
    <w:p>
      <w:pPr>
        <w:tabs>
          <w:tab w:pos="3926" w:val="left" w:leader="dot"/>
        </w:tabs>
        <w:spacing w:line="396" w:lineRule="exact" w:before="0"/>
        <w:ind w:left="143" w:right="0" w:firstLine="0"/>
        <w:jc w:val="left"/>
        <w:rPr>
          <w:rFonts w:ascii="Century" w:eastAsia="Century"/>
          <w:sz w:val="18"/>
        </w:rPr>
      </w:pPr>
      <w:r>
        <w:rPr>
          <w:rFonts w:ascii="MS PGothic" w:eastAsia="MS PGothic"/>
          <w:b/>
          <w:spacing w:val="-2"/>
          <w:sz w:val="18"/>
        </w:rPr>
        <w:t>ライプニッツの乗算</w:t>
      </w:r>
      <w:r>
        <w:rPr>
          <w:rFonts w:ascii="MS PGothic" w:eastAsia="MS PGothic"/>
          <w:b/>
          <w:spacing w:val="-10"/>
          <w:sz w:val="18"/>
        </w:rPr>
        <w:t>機</w:t>
      </w:r>
      <w:r>
        <w:rPr>
          <w:rFonts w:ascii="Times New Roman" w:eastAsia="Times New Roman"/>
          <w:sz w:val="18"/>
        </w:rPr>
        <w:tab/>
      </w:r>
      <w:r>
        <w:rPr>
          <w:rFonts w:ascii="Century" w:eastAsia="Century"/>
          <w:spacing w:val="-10"/>
          <w:sz w:val="18"/>
        </w:rPr>
        <w:t>3</w:t>
      </w:r>
    </w:p>
    <w:p>
      <w:pPr>
        <w:tabs>
          <w:tab w:pos="3827" w:val="left" w:leader="dot"/>
        </w:tabs>
        <w:spacing w:line="360" w:lineRule="exact" w:before="0"/>
        <w:ind w:left="143" w:right="0" w:firstLine="0"/>
        <w:jc w:val="left"/>
        <w:rPr>
          <w:rFonts w:ascii="Century" w:eastAsia="Century"/>
          <w:sz w:val="18"/>
        </w:rPr>
      </w:pPr>
      <w:r>
        <w:rPr>
          <w:rFonts w:ascii="MS PGothic" w:eastAsia="MS PGothic"/>
          <w:b/>
          <w:spacing w:val="-2"/>
          <w:sz w:val="18"/>
        </w:rPr>
        <w:t>ラストワンマイル問</w:t>
      </w:r>
      <w:r>
        <w:rPr>
          <w:rFonts w:ascii="MS PGothic" w:eastAsia="MS PGothic"/>
          <w:b/>
          <w:spacing w:val="-10"/>
          <w:sz w:val="18"/>
        </w:rPr>
        <w:t>題</w:t>
      </w:r>
      <w:r>
        <w:rPr>
          <w:rFonts w:ascii="Times New Roman" w:eastAsia="Times New Roman"/>
          <w:sz w:val="18"/>
        </w:rPr>
        <w:tab/>
      </w:r>
      <w:r>
        <w:rPr>
          <w:rFonts w:ascii="Century" w:eastAsia="Century"/>
          <w:spacing w:val="-5"/>
          <w:sz w:val="18"/>
        </w:rPr>
        <w:t>39</w:t>
      </w:r>
    </w:p>
    <w:p>
      <w:pPr>
        <w:tabs>
          <w:tab w:pos="3727" w:val="left" w:leader="dot"/>
        </w:tabs>
        <w:spacing w:line="402" w:lineRule="exact" w:before="0"/>
        <w:ind w:left="143" w:right="0" w:firstLine="0"/>
        <w:jc w:val="left"/>
        <w:rPr>
          <w:rFonts w:ascii="Century" w:eastAsia="Century"/>
          <w:sz w:val="18"/>
        </w:rPr>
      </w:pPr>
      <w:r>
        <w:rPr>
          <w:rFonts w:ascii="MS PGothic" w:eastAsia="MS PGothic"/>
          <w:b/>
          <w:spacing w:val="-2"/>
          <w:sz w:val="18"/>
        </w:rPr>
        <w:t>ランレングス圧</w:t>
      </w:r>
      <w:r>
        <w:rPr>
          <w:rFonts w:ascii="MS PGothic" w:eastAsia="MS PGothic"/>
          <w:b/>
          <w:spacing w:val="-10"/>
          <w:sz w:val="18"/>
        </w:rPr>
        <w:t>縮</w:t>
      </w:r>
      <w:r>
        <w:rPr>
          <w:rFonts w:ascii="Times New Roman" w:eastAsia="Times New Roman"/>
          <w:sz w:val="18"/>
        </w:rPr>
        <w:tab/>
      </w:r>
      <w:r>
        <w:rPr>
          <w:rFonts w:ascii="Century" w:eastAsia="Century"/>
          <w:spacing w:val="-5"/>
          <w:sz w:val="18"/>
        </w:rPr>
        <w:t>159</w:t>
      </w:r>
    </w:p>
    <w:p>
      <w:pPr>
        <w:pStyle w:val="Heading7"/>
        <w:spacing w:before="122"/>
      </w:pPr>
      <w:r>
        <w:rPr>
          <w:spacing w:val="-10"/>
        </w:rPr>
        <w:t>り</w:t>
      </w:r>
    </w:p>
    <w:p>
      <w:pPr>
        <w:tabs>
          <w:tab w:pos="3727" w:val="left" w:leader="dot"/>
        </w:tabs>
        <w:spacing w:line="396" w:lineRule="exact" w:before="0"/>
        <w:ind w:left="143" w:right="0" w:firstLine="0"/>
        <w:jc w:val="left"/>
        <w:rPr>
          <w:rFonts w:ascii="Century" w:eastAsia="Century"/>
          <w:sz w:val="18"/>
        </w:rPr>
      </w:pPr>
      <w:r>
        <w:rPr>
          <w:rFonts w:ascii="MS PGothic" w:eastAsia="MS PGothic"/>
          <w:b/>
          <w:spacing w:val="-2"/>
          <w:sz w:val="18"/>
        </w:rPr>
        <w:t>リーナス・トーバル</w:t>
      </w:r>
      <w:r>
        <w:rPr>
          <w:rFonts w:ascii="MS PGothic" w:eastAsia="MS PGothic"/>
          <w:b/>
          <w:spacing w:val="-10"/>
          <w:sz w:val="18"/>
        </w:rPr>
        <w:t>ズ</w:t>
      </w:r>
      <w:r>
        <w:rPr>
          <w:rFonts w:ascii="Times New Roman" w:eastAsia="Times New Roman"/>
          <w:sz w:val="18"/>
        </w:rPr>
        <w:tab/>
      </w:r>
      <w:r>
        <w:rPr>
          <w:rFonts w:ascii="Century" w:eastAsia="Century"/>
          <w:spacing w:val="-5"/>
          <w:sz w:val="18"/>
        </w:rPr>
        <w:t>172</w:t>
      </w:r>
    </w:p>
    <w:p>
      <w:pPr>
        <w:tabs>
          <w:tab w:pos="3727" w:val="left" w:leader="dot"/>
        </w:tabs>
        <w:spacing w:line="360" w:lineRule="exact" w:before="0"/>
        <w:ind w:left="143" w:right="0" w:firstLine="0"/>
        <w:jc w:val="left"/>
        <w:rPr>
          <w:rFonts w:ascii="Century" w:eastAsia="Century"/>
          <w:sz w:val="18"/>
        </w:rPr>
      </w:pPr>
      <w:r>
        <w:rPr>
          <w:rFonts w:ascii="MS PGothic" w:eastAsia="MS PGothic"/>
          <w:b/>
          <w:spacing w:val="-2"/>
          <w:sz w:val="18"/>
        </w:rPr>
        <w:t>量子化</w:t>
      </w:r>
      <w:r>
        <w:rPr>
          <w:rFonts w:ascii="MS PGothic" w:eastAsia="MS PGothic"/>
          <w:b/>
          <w:spacing w:val="-10"/>
          <w:sz w:val="18"/>
        </w:rPr>
        <w:t>数</w:t>
      </w:r>
      <w:r>
        <w:rPr>
          <w:rFonts w:ascii="Times New Roman" w:eastAsia="Times New Roman"/>
          <w:sz w:val="18"/>
        </w:rPr>
        <w:tab/>
      </w:r>
      <w:r>
        <w:rPr>
          <w:rFonts w:ascii="Century" w:eastAsia="Century"/>
          <w:spacing w:val="-5"/>
          <w:sz w:val="18"/>
        </w:rPr>
        <w:t>149</w:t>
      </w:r>
    </w:p>
    <w:p>
      <w:pPr>
        <w:tabs>
          <w:tab w:pos="3727" w:val="left" w:leader="dot"/>
        </w:tabs>
        <w:spacing w:line="360" w:lineRule="exact" w:before="0"/>
        <w:ind w:left="143" w:right="0" w:firstLine="0"/>
        <w:jc w:val="left"/>
        <w:rPr>
          <w:rFonts w:ascii="Century" w:eastAsia="Century"/>
          <w:sz w:val="18"/>
        </w:rPr>
      </w:pPr>
      <w:r>
        <w:rPr>
          <w:rFonts w:ascii="MS PGothic" w:eastAsia="MS PGothic"/>
          <w:b/>
          <w:spacing w:val="-2"/>
          <w:sz w:val="18"/>
        </w:rPr>
        <w:t>リレーショナル表</w:t>
      </w:r>
      <w:r>
        <w:rPr>
          <w:rFonts w:ascii="MS PGothic" w:eastAsia="MS PGothic"/>
          <w:b/>
          <w:spacing w:val="-10"/>
          <w:sz w:val="18"/>
        </w:rPr>
        <w:t>現</w:t>
      </w:r>
      <w:r>
        <w:rPr>
          <w:rFonts w:ascii="Times New Roman" w:eastAsia="Times New Roman"/>
          <w:sz w:val="18"/>
        </w:rPr>
        <w:tab/>
      </w:r>
      <w:r>
        <w:rPr>
          <w:rFonts w:ascii="Century" w:eastAsia="Century"/>
          <w:spacing w:val="-5"/>
          <w:sz w:val="18"/>
        </w:rPr>
        <w:t>181</w:t>
      </w:r>
    </w:p>
    <w:p>
      <w:pPr>
        <w:tabs>
          <w:tab w:pos="3827" w:val="left" w:leader="dot"/>
        </w:tabs>
        <w:spacing w:line="402" w:lineRule="exact" w:before="0"/>
        <w:ind w:left="143" w:right="0" w:firstLine="0"/>
        <w:jc w:val="left"/>
        <w:rPr>
          <w:rFonts w:ascii="Century" w:eastAsia="Century"/>
          <w:sz w:val="18"/>
        </w:rPr>
      </w:pPr>
      <w:r>
        <w:rPr>
          <w:rFonts w:ascii="MS PGothic" w:eastAsia="MS PGothic"/>
          <w:b/>
          <w:spacing w:val="-2"/>
          <w:sz w:val="18"/>
        </w:rPr>
        <w:t>リング</w:t>
      </w:r>
      <w:r>
        <w:rPr>
          <w:rFonts w:ascii="MS PGothic" w:eastAsia="MS PGothic"/>
          <w:b/>
          <w:spacing w:val="-10"/>
          <w:sz w:val="18"/>
        </w:rPr>
        <w:t>型</w:t>
      </w:r>
      <w:r>
        <w:rPr>
          <w:rFonts w:ascii="Times New Roman" w:eastAsia="Times New Roman"/>
          <w:sz w:val="18"/>
        </w:rPr>
        <w:tab/>
      </w:r>
      <w:r>
        <w:rPr>
          <w:rFonts w:ascii="Century" w:eastAsia="Century"/>
          <w:spacing w:val="-5"/>
          <w:sz w:val="18"/>
        </w:rPr>
        <w:t>50</w:t>
      </w:r>
    </w:p>
    <w:p>
      <w:pPr>
        <w:pStyle w:val="Heading7"/>
      </w:pPr>
      <w:r>
        <w:rPr>
          <w:spacing w:val="-10"/>
        </w:rPr>
        <w:t>る</w:t>
      </w:r>
    </w:p>
    <w:p>
      <w:pPr>
        <w:tabs>
          <w:tab w:pos="3525" w:val="left" w:leader="dot"/>
        </w:tabs>
        <w:spacing w:line="438" w:lineRule="exact" w:before="0"/>
        <w:ind w:left="143" w:right="0" w:firstLine="0"/>
        <w:jc w:val="left"/>
        <w:rPr>
          <w:rFonts w:ascii="Century" w:eastAsia="Century"/>
          <w:sz w:val="18"/>
        </w:rPr>
      </w:pPr>
      <w:r>
        <w:rPr>
          <w:rFonts w:ascii="MS PGothic" w:eastAsia="MS PGothic"/>
          <w:b/>
          <w:spacing w:val="-2"/>
          <w:sz w:val="18"/>
        </w:rPr>
        <w:t>ルー</w:t>
      </w:r>
      <w:r>
        <w:rPr>
          <w:rFonts w:ascii="MS PGothic" w:eastAsia="MS PGothic"/>
          <w:b/>
          <w:spacing w:val="-10"/>
          <w:sz w:val="18"/>
        </w:rPr>
        <w:t>タ</w:t>
      </w:r>
      <w:r>
        <w:rPr>
          <w:rFonts w:ascii="Times New Roman" w:eastAsia="Times New Roman"/>
          <w:sz w:val="18"/>
        </w:rPr>
        <w:tab/>
      </w:r>
      <w:r>
        <w:rPr>
          <w:rFonts w:ascii="Century" w:eastAsia="Century"/>
          <w:sz w:val="18"/>
        </w:rPr>
        <w:t>38, </w:t>
      </w:r>
      <w:r>
        <w:rPr>
          <w:rFonts w:ascii="Century" w:eastAsia="Century"/>
          <w:spacing w:val="-5"/>
          <w:sz w:val="18"/>
        </w:rPr>
        <w:t>61</w:t>
      </w:r>
    </w:p>
    <w:p>
      <w:pPr>
        <w:pStyle w:val="Heading7"/>
      </w:pPr>
      <w:r>
        <w:rPr>
          <w:spacing w:val="-10"/>
        </w:rPr>
        <w:t>れ</w:t>
      </w:r>
    </w:p>
    <w:p>
      <w:pPr>
        <w:tabs>
          <w:tab w:pos="3727" w:val="left" w:leader="dot"/>
        </w:tabs>
        <w:spacing w:line="438" w:lineRule="exact" w:before="0"/>
        <w:ind w:left="143" w:right="0" w:firstLine="0"/>
        <w:jc w:val="left"/>
        <w:rPr>
          <w:rFonts w:ascii="Century" w:eastAsia="Century"/>
          <w:sz w:val="18"/>
        </w:rPr>
      </w:pPr>
      <w:r>
        <w:rPr>
          <w:rFonts w:ascii="MS PGothic" w:eastAsia="MS PGothic"/>
          <w:b/>
          <w:spacing w:val="-2"/>
          <w:sz w:val="18"/>
        </w:rPr>
        <w:t>レコー</w:t>
      </w:r>
      <w:r>
        <w:rPr>
          <w:rFonts w:ascii="MS PGothic" w:eastAsia="MS PGothic"/>
          <w:b/>
          <w:spacing w:val="-10"/>
          <w:sz w:val="18"/>
        </w:rPr>
        <w:t>ド</w:t>
      </w:r>
      <w:r>
        <w:rPr>
          <w:rFonts w:ascii="Times New Roman" w:eastAsia="Times New Roman"/>
          <w:sz w:val="18"/>
        </w:rPr>
        <w:tab/>
      </w:r>
      <w:r>
        <w:rPr>
          <w:rFonts w:ascii="Century" w:eastAsia="Century"/>
          <w:spacing w:val="-5"/>
          <w:sz w:val="18"/>
        </w:rPr>
        <w:t>180</w:t>
      </w:r>
    </w:p>
    <w:p>
      <w:pPr>
        <w:pStyle w:val="Heading7"/>
      </w:pPr>
      <w:r>
        <w:rPr>
          <w:spacing w:val="-10"/>
        </w:rPr>
        <w:t>ろ</w:t>
      </w:r>
    </w:p>
    <w:p>
      <w:pPr>
        <w:tabs>
          <w:tab w:pos="3827" w:val="left" w:leader="dot"/>
        </w:tabs>
        <w:spacing w:line="396" w:lineRule="exact" w:before="0"/>
        <w:ind w:left="143" w:right="0" w:firstLine="0"/>
        <w:jc w:val="left"/>
        <w:rPr>
          <w:rFonts w:ascii="Century" w:eastAsia="Century"/>
          <w:sz w:val="18"/>
        </w:rPr>
      </w:pPr>
      <w:r>
        <w:rPr>
          <w:rFonts w:ascii="MS PGothic" w:eastAsia="MS PGothic"/>
          <w:b/>
          <w:spacing w:val="-2"/>
          <w:sz w:val="18"/>
        </w:rPr>
        <w:t>ロングテー</w:t>
      </w:r>
      <w:r>
        <w:rPr>
          <w:rFonts w:ascii="MS PGothic" w:eastAsia="MS PGothic"/>
          <w:b/>
          <w:spacing w:val="-10"/>
          <w:sz w:val="18"/>
        </w:rPr>
        <w:t>ル</w:t>
      </w:r>
      <w:r>
        <w:rPr>
          <w:rFonts w:ascii="Times New Roman" w:eastAsia="Times New Roman"/>
          <w:sz w:val="18"/>
        </w:rPr>
        <w:tab/>
      </w:r>
      <w:r>
        <w:rPr>
          <w:rFonts w:ascii="Century" w:eastAsia="Century"/>
          <w:spacing w:val="-5"/>
          <w:sz w:val="18"/>
        </w:rPr>
        <w:t>16</w:t>
      </w:r>
    </w:p>
    <w:p>
      <w:pPr>
        <w:tabs>
          <w:tab w:pos="3736" w:val="left" w:leader="dot"/>
        </w:tabs>
        <w:spacing w:line="360" w:lineRule="exact" w:before="0"/>
        <w:ind w:left="143" w:right="0" w:firstLine="0"/>
        <w:jc w:val="left"/>
        <w:rPr>
          <w:rFonts w:ascii="Century" w:eastAsia="Century"/>
          <w:sz w:val="18"/>
        </w:rPr>
      </w:pPr>
      <w:r>
        <w:rPr>
          <w:rFonts w:ascii="MS PGothic" w:eastAsia="MS PGothic"/>
          <w:b/>
          <w:spacing w:val="-2"/>
          <w:sz w:val="18"/>
        </w:rPr>
        <w:t>論理</w:t>
      </w:r>
      <w:r>
        <w:rPr>
          <w:rFonts w:ascii="MS PGothic" w:eastAsia="MS PGothic"/>
          <w:b/>
          <w:spacing w:val="-10"/>
          <w:sz w:val="18"/>
        </w:rPr>
        <w:t>積</w:t>
      </w:r>
      <w:r>
        <w:rPr>
          <w:rFonts w:ascii="Times New Roman" w:eastAsia="Times New Roman"/>
          <w:sz w:val="18"/>
        </w:rPr>
        <w:tab/>
      </w:r>
      <w:r>
        <w:rPr>
          <w:rFonts w:ascii="Century" w:eastAsia="Century"/>
          <w:spacing w:val="-5"/>
          <w:sz w:val="18"/>
        </w:rPr>
        <w:t>119</w:t>
      </w:r>
    </w:p>
    <w:p>
      <w:pPr>
        <w:tabs>
          <w:tab w:pos="3736" w:val="left" w:leader="dot"/>
        </w:tabs>
        <w:spacing w:line="360" w:lineRule="exact" w:before="0"/>
        <w:ind w:left="143" w:right="0" w:firstLine="0"/>
        <w:jc w:val="left"/>
        <w:rPr>
          <w:rFonts w:ascii="Century" w:eastAsia="Century"/>
          <w:sz w:val="18"/>
        </w:rPr>
      </w:pPr>
      <w:r>
        <w:rPr>
          <w:rFonts w:ascii="MS PGothic" w:eastAsia="MS PGothic"/>
          <w:b/>
          <w:spacing w:val="-2"/>
          <w:sz w:val="18"/>
        </w:rPr>
        <w:t>論理素</w:t>
      </w:r>
      <w:r>
        <w:rPr>
          <w:rFonts w:ascii="MS PGothic" w:eastAsia="MS PGothic"/>
          <w:b/>
          <w:spacing w:val="-10"/>
          <w:sz w:val="18"/>
        </w:rPr>
        <w:t>子</w:t>
      </w:r>
      <w:r>
        <w:rPr>
          <w:rFonts w:ascii="Times New Roman" w:eastAsia="Times New Roman"/>
          <w:sz w:val="18"/>
        </w:rPr>
        <w:tab/>
      </w:r>
      <w:r>
        <w:rPr>
          <w:rFonts w:ascii="Century" w:eastAsia="Century"/>
          <w:spacing w:val="-5"/>
          <w:sz w:val="18"/>
        </w:rPr>
        <w:t>116</w:t>
      </w:r>
    </w:p>
    <w:p>
      <w:pPr>
        <w:tabs>
          <w:tab w:pos="3736" w:val="left" w:leader="dot"/>
        </w:tabs>
        <w:spacing w:line="402" w:lineRule="exact" w:before="0"/>
        <w:ind w:left="143" w:right="0" w:firstLine="0"/>
        <w:jc w:val="left"/>
        <w:rPr>
          <w:rFonts w:ascii="Century" w:eastAsia="Century"/>
          <w:sz w:val="18"/>
        </w:rPr>
      </w:pPr>
      <w:r>
        <w:rPr>
          <w:rFonts w:ascii="MS PGothic" w:eastAsia="MS PGothic"/>
          <w:b/>
          <w:spacing w:val="-2"/>
          <w:sz w:val="18"/>
        </w:rPr>
        <w:t>論理</w:t>
      </w:r>
      <w:r>
        <w:rPr>
          <w:rFonts w:ascii="MS PGothic" w:eastAsia="MS PGothic"/>
          <w:b/>
          <w:spacing w:val="-10"/>
          <w:sz w:val="18"/>
        </w:rPr>
        <w:t>和</w:t>
      </w:r>
      <w:r>
        <w:rPr>
          <w:rFonts w:ascii="Times New Roman" w:eastAsia="Times New Roman"/>
          <w:sz w:val="18"/>
        </w:rPr>
        <w:tab/>
      </w:r>
      <w:r>
        <w:rPr>
          <w:rFonts w:ascii="Century" w:eastAsia="Century"/>
          <w:spacing w:val="-5"/>
          <w:sz w:val="18"/>
        </w:rPr>
        <w:t>119</w:t>
      </w:r>
    </w:p>
    <w:p>
      <w:pPr>
        <w:pStyle w:val="Heading7"/>
      </w:pPr>
      <w:r>
        <w:rPr>
          <w:spacing w:val="-10"/>
        </w:rPr>
        <w:t>わ</w:t>
      </w:r>
    </w:p>
    <w:p>
      <w:pPr>
        <w:tabs>
          <w:tab w:pos="3926" w:val="left" w:leader="dot"/>
        </w:tabs>
        <w:spacing w:line="396" w:lineRule="exact" w:before="0"/>
        <w:ind w:left="143" w:right="0" w:firstLine="0"/>
        <w:jc w:val="left"/>
        <w:rPr>
          <w:rFonts w:ascii="Century" w:eastAsia="Century"/>
          <w:sz w:val="18"/>
        </w:rPr>
      </w:pPr>
      <w:r>
        <w:rPr>
          <w:rFonts w:ascii="MS PGothic" w:eastAsia="MS PGothic"/>
          <w:b/>
          <w:spacing w:val="-2"/>
          <w:sz w:val="18"/>
        </w:rPr>
        <w:t>ワークステーショ</w:t>
      </w:r>
      <w:r>
        <w:rPr>
          <w:rFonts w:ascii="MS PGothic" w:eastAsia="MS PGothic"/>
          <w:b/>
          <w:spacing w:val="-10"/>
          <w:sz w:val="18"/>
        </w:rPr>
        <w:t>ン</w:t>
      </w:r>
      <w:r>
        <w:rPr>
          <w:rFonts w:ascii="Times New Roman" w:eastAsia="Times New Roman"/>
          <w:sz w:val="18"/>
        </w:rPr>
        <w:tab/>
      </w:r>
      <w:r>
        <w:rPr>
          <w:rFonts w:ascii="Century" w:eastAsia="Century"/>
          <w:spacing w:val="-10"/>
          <w:sz w:val="18"/>
        </w:rPr>
        <w:t>4</w:t>
      </w:r>
    </w:p>
    <w:p>
      <w:pPr>
        <w:tabs>
          <w:tab w:pos="3827" w:val="left" w:leader="dot"/>
        </w:tabs>
        <w:spacing w:line="360" w:lineRule="exact" w:before="0"/>
        <w:ind w:left="143" w:right="0" w:firstLine="0"/>
        <w:jc w:val="left"/>
        <w:rPr>
          <w:rFonts w:ascii="Century" w:eastAsia="Century"/>
          <w:sz w:val="18"/>
        </w:rPr>
      </w:pPr>
      <w:r>
        <w:rPr>
          <w:rFonts w:ascii="MS PGothic" w:eastAsia="MS PGothic"/>
          <w:b/>
          <w:spacing w:val="-2"/>
          <w:sz w:val="18"/>
        </w:rPr>
        <w:t>ワー</w:t>
      </w:r>
      <w:r>
        <w:rPr>
          <w:rFonts w:ascii="MS PGothic" w:eastAsia="MS PGothic"/>
          <w:b/>
          <w:spacing w:val="-10"/>
          <w:sz w:val="18"/>
        </w:rPr>
        <w:t>ム</w:t>
      </w:r>
      <w:r>
        <w:rPr>
          <w:rFonts w:ascii="Times New Roman" w:eastAsia="Times New Roman"/>
          <w:sz w:val="18"/>
        </w:rPr>
        <w:tab/>
      </w:r>
      <w:r>
        <w:rPr>
          <w:rFonts w:ascii="Century" w:eastAsia="Century"/>
          <w:spacing w:val="-5"/>
          <w:sz w:val="18"/>
        </w:rPr>
        <w:t>91</w:t>
      </w:r>
    </w:p>
    <w:p>
      <w:pPr>
        <w:tabs>
          <w:tab w:pos="3727" w:val="left" w:leader="dot"/>
        </w:tabs>
        <w:spacing w:line="360" w:lineRule="exact" w:before="0"/>
        <w:ind w:left="143" w:right="0" w:firstLine="0"/>
        <w:jc w:val="left"/>
        <w:rPr>
          <w:rFonts w:ascii="Century" w:eastAsia="Century"/>
          <w:sz w:val="18"/>
        </w:rPr>
      </w:pPr>
      <w:r>
        <w:rPr>
          <w:rFonts w:ascii="MS PGothic" w:eastAsia="MS PGothic"/>
          <w:b/>
          <w:spacing w:val="-2"/>
          <w:sz w:val="18"/>
        </w:rPr>
        <w:t>ワイルドカー</w:t>
      </w:r>
      <w:r>
        <w:rPr>
          <w:rFonts w:ascii="MS PGothic" w:eastAsia="MS PGothic"/>
          <w:b/>
          <w:spacing w:val="-10"/>
          <w:sz w:val="18"/>
        </w:rPr>
        <w:t>ド</w:t>
      </w:r>
      <w:r>
        <w:rPr>
          <w:rFonts w:ascii="Times New Roman" w:eastAsia="Times New Roman"/>
          <w:sz w:val="18"/>
        </w:rPr>
        <w:tab/>
      </w:r>
      <w:r>
        <w:rPr>
          <w:rFonts w:ascii="Century" w:eastAsia="Century"/>
          <w:spacing w:val="-5"/>
          <w:sz w:val="18"/>
        </w:rPr>
        <w:t>190</w:t>
      </w:r>
    </w:p>
    <w:p>
      <w:pPr>
        <w:tabs>
          <w:tab w:pos="3827" w:val="left" w:leader="dot"/>
        </w:tabs>
        <w:spacing w:line="360" w:lineRule="exact" w:before="0"/>
        <w:ind w:left="143" w:right="0" w:firstLine="0"/>
        <w:jc w:val="left"/>
        <w:rPr>
          <w:rFonts w:ascii="Century" w:eastAsia="Century"/>
          <w:sz w:val="18"/>
        </w:rPr>
      </w:pPr>
      <w:r>
        <w:rPr>
          <w:rFonts w:ascii="MS PGothic" w:eastAsia="MS PGothic"/>
          <w:b/>
          <w:spacing w:val="-2"/>
          <w:sz w:val="18"/>
        </w:rPr>
        <w:t>ワクチ</w:t>
      </w:r>
      <w:r>
        <w:rPr>
          <w:rFonts w:ascii="MS PGothic" w:eastAsia="MS PGothic"/>
          <w:b/>
          <w:spacing w:val="-10"/>
          <w:sz w:val="18"/>
        </w:rPr>
        <w:t>ン</w:t>
      </w:r>
      <w:r>
        <w:rPr>
          <w:rFonts w:ascii="Times New Roman" w:eastAsia="Times New Roman"/>
          <w:sz w:val="18"/>
        </w:rPr>
        <w:tab/>
      </w:r>
      <w:r>
        <w:rPr>
          <w:rFonts w:ascii="Century" w:eastAsia="Century"/>
          <w:spacing w:val="-5"/>
          <w:sz w:val="18"/>
        </w:rPr>
        <w:t>91</w:t>
      </w:r>
    </w:p>
    <w:p>
      <w:pPr>
        <w:tabs>
          <w:tab w:pos="3827" w:val="left" w:leader="dot"/>
        </w:tabs>
        <w:spacing w:line="402" w:lineRule="exact" w:before="0"/>
        <w:ind w:left="354" w:right="0" w:firstLine="0"/>
        <w:jc w:val="left"/>
        <w:rPr>
          <w:rFonts w:ascii="Century" w:eastAsia="Century"/>
          <w:sz w:val="18"/>
        </w:rPr>
      </w:pPr>
      <w:r>
        <w:rPr>
          <w:rFonts w:ascii="MS PGothic" w:eastAsia="MS PGothic"/>
          <w:b/>
          <w:spacing w:val="-2"/>
          <w:sz w:val="18"/>
        </w:rPr>
        <w:t>ワンセグ放</w:t>
      </w:r>
      <w:r>
        <w:rPr>
          <w:rFonts w:ascii="MS PGothic" w:eastAsia="MS PGothic"/>
          <w:b/>
          <w:spacing w:val="-10"/>
          <w:sz w:val="18"/>
        </w:rPr>
        <w:t>送</w:t>
      </w:r>
      <w:r>
        <w:rPr>
          <w:rFonts w:ascii="Times New Roman" w:eastAsia="Times New Roman"/>
          <w:sz w:val="18"/>
        </w:rPr>
        <w:tab/>
      </w:r>
      <w:r>
        <w:rPr>
          <w:rFonts w:ascii="Century" w:eastAsia="Century"/>
          <w:spacing w:val="-5"/>
          <w:sz w:val="18"/>
        </w:rPr>
        <w:t>30</w:t>
      </w:r>
    </w:p>
    <w:p>
      <w:pPr>
        <w:spacing w:after="0" w:line="402" w:lineRule="exact"/>
        <w:jc w:val="left"/>
        <w:rPr>
          <w:rFonts w:ascii="Century" w:eastAsia="Century"/>
          <w:sz w:val="18"/>
        </w:rPr>
        <w:sectPr>
          <w:type w:val="continuous"/>
          <w:pgSz w:w="11910" w:h="16840"/>
          <w:pgMar w:header="685" w:footer="0" w:top="1920" w:bottom="280" w:left="1559" w:right="1133"/>
          <w:cols w:num="2" w:equalWidth="0">
            <w:col w:w="4070" w:space="542"/>
            <w:col w:w="4606"/>
          </w:cols>
        </w:sectPr>
      </w:pPr>
    </w:p>
    <w:p>
      <w:pPr>
        <w:pStyle w:val="BodyText"/>
        <w:rPr>
          <w:rFonts w:ascii="Century"/>
        </w:rPr>
      </w:pPr>
    </w:p>
    <w:p>
      <w:pPr>
        <w:pStyle w:val="BodyText"/>
        <w:rPr>
          <w:rFonts w:ascii="Century"/>
        </w:rPr>
      </w:pPr>
    </w:p>
    <w:p>
      <w:pPr>
        <w:pStyle w:val="BodyText"/>
        <w:spacing w:before="218"/>
        <w:rPr>
          <w:rFonts w:ascii="Century"/>
        </w:rPr>
      </w:pPr>
    </w:p>
    <w:p>
      <w:pPr>
        <w:pStyle w:val="BodyText"/>
        <w:ind w:left="354"/>
        <w:rPr>
          <w:rFonts w:ascii="Century"/>
        </w:rPr>
      </w:pPr>
      <w:r>
        <w:rPr>
          <w:rFonts w:ascii="Century"/>
          <w:spacing w:val="-2"/>
        </w:rPr>
        <w:t>Authors</w:t>
      </w:r>
    </w:p>
    <w:p>
      <w:pPr>
        <w:pStyle w:val="BodyText"/>
        <w:spacing w:line="223" w:lineRule="auto" w:before="473"/>
        <w:ind w:left="354" w:right="6239"/>
        <w:rPr>
          <w:rFonts w:ascii="Century"/>
        </w:rPr>
      </w:pPr>
      <w:r>
        <w:rPr>
          <w:rFonts w:ascii="Century"/>
        </w:rPr>
        <w:t>Mikio</w:t>
      </w:r>
      <w:r>
        <w:rPr>
          <w:rFonts w:ascii="Century"/>
          <w:spacing w:val="-15"/>
        </w:rPr>
        <w:t> </w:t>
      </w:r>
      <w:r>
        <w:rPr>
          <w:rFonts w:ascii="Century"/>
        </w:rPr>
        <w:t>Terasawa,</w:t>
      </w:r>
      <w:r>
        <w:rPr>
          <w:rFonts w:ascii="Century"/>
          <w:spacing w:val="-15"/>
        </w:rPr>
        <w:t> </w:t>
      </w:r>
      <w:r>
        <w:rPr>
          <w:rFonts w:ascii="Century"/>
        </w:rPr>
        <w:t>(Dr.</w:t>
      </w:r>
      <w:r>
        <w:rPr>
          <w:rFonts w:ascii="Century"/>
          <w:spacing w:val="-14"/>
        </w:rPr>
        <w:t> </w:t>
      </w:r>
      <w:r>
        <w:rPr>
          <w:rFonts w:ascii="Century"/>
        </w:rPr>
        <w:t>Eng.) Nihon University</w:t>
      </w:r>
    </w:p>
    <w:p>
      <w:pPr>
        <w:pStyle w:val="BodyText"/>
        <w:spacing w:line="499" w:lineRule="exact" w:before="449"/>
        <w:ind w:left="354"/>
        <w:rPr>
          <w:rFonts w:ascii="Century"/>
        </w:rPr>
      </w:pPr>
      <w:r>
        <w:rPr>
          <w:rFonts w:ascii="Century"/>
        </w:rPr>
        <w:t>Ngyuyen</w:t>
      </w:r>
      <w:r>
        <w:rPr>
          <w:rFonts w:ascii="Century"/>
          <w:spacing w:val="-6"/>
        </w:rPr>
        <w:t> </w:t>
      </w:r>
      <w:r>
        <w:rPr>
          <w:rFonts w:ascii="Century"/>
        </w:rPr>
        <w:t>Thi</w:t>
      </w:r>
      <w:r>
        <w:rPr>
          <w:rFonts w:ascii="Century"/>
          <w:spacing w:val="-5"/>
        </w:rPr>
        <w:t> </w:t>
      </w:r>
      <w:r>
        <w:rPr>
          <w:rFonts w:ascii="Century"/>
        </w:rPr>
        <w:t>Minh</w:t>
      </w:r>
      <w:r>
        <w:rPr>
          <w:rFonts w:ascii="Century"/>
          <w:spacing w:val="-5"/>
        </w:rPr>
        <w:t> </w:t>
      </w:r>
      <w:r>
        <w:rPr>
          <w:rFonts w:ascii="Century"/>
        </w:rPr>
        <w:t>Huong,</w:t>
      </w:r>
      <w:r>
        <w:rPr>
          <w:rFonts w:ascii="Century"/>
          <w:spacing w:val="-6"/>
        </w:rPr>
        <w:t> </w:t>
      </w:r>
      <w:r>
        <w:rPr>
          <w:rFonts w:ascii="Century"/>
          <w:spacing w:val="-4"/>
        </w:rPr>
        <w:t>(Dr)</w:t>
      </w:r>
    </w:p>
    <w:p>
      <w:pPr>
        <w:pStyle w:val="BodyText"/>
        <w:spacing w:line="499" w:lineRule="exact"/>
        <w:ind w:left="354"/>
        <w:rPr>
          <w:rFonts w:ascii="Century"/>
        </w:rPr>
      </w:pPr>
      <w:r>
        <w:rPr>
          <w:rFonts w:ascii="Century"/>
        </w:rPr>
        <w:t>Hanoi</w:t>
      </w:r>
      <w:r>
        <w:rPr>
          <w:rFonts w:ascii="Century"/>
          <w:spacing w:val="-5"/>
        </w:rPr>
        <w:t> </w:t>
      </w:r>
      <w:r>
        <w:rPr>
          <w:rFonts w:ascii="Century"/>
          <w:spacing w:val="-2"/>
        </w:rPr>
        <w:t>University</w:t>
      </w:r>
    </w:p>
    <w:p>
      <w:pPr>
        <w:pStyle w:val="BodyText"/>
        <w:rPr>
          <w:rFonts w:ascii="Century"/>
        </w:rPr>
      </w:pPr>
    </w:p>
    <w:p>
      <w:pPr>
        <w:pStyle w:val="BodyText"/>
        <w:rPr>
          <w:rFonts w:ascii="Century"/>
        </w:rPr>
      </w:pPr>
    </w:p>
    <w:p>
      <w:pPr>
        <w:pStyle w:val="BodyText"/>
        <w:rPr>
          <w:rFonts w:ascii="Century"/>
        </w:rPr>
      </w:pPr>
    </w:p>
    <w:p>
      <w:pPr>
        <w:pStyle w:val="BodyText"/>
        <w:spacing w:before="501"/>
        <w:rPr>
          <w:rFonts w:ascii="Century"/>
        </w:rPr>
      </w:pPr>
    </w:p>
    <w:p>
      <w:pPr>
        <w:pStyle w:val="BodyText"/>
        <w:ind w:left="354"/>
      </w:pPr>
      <w:r>
        <w:rPr>
          <w:spacing w:val="-3"/>
        </w:rPr>
        <w:t>情報技術日本語テキスト</w:t>
      </w:r>
    </w:p>
    <w:p>
      <w:pPr>
        <w:pStyle w:val="ListParagraph"/>
        <w:numPr>
          <w:ilvl w:val="0"/>
          <w:numId w:val="47"/>
        </w:numPr>
        <w:tabs>
          <w:tab w:pos="634" w:val="left" w:leader="none"/>
        </w:tabs>
        <w:spacing w:line="240" w:lineRule="auto" w:before="207" w:after="0"/>
        <w:ind w:left="634" w:right="0" w:hanging="280"/>
        <w:jc w:val="left"/>
        <w:rPr>
          <w:sz w:val="21"/>
        </w:rPr>
      </w:pPr>
      <w:r>
        <w:rPr>
          <w:spacing w:val="3"/>
          <w:sz w:val="21"/>
        </w:rPr>
        <w:t>ベトナム人学習者向け —</w:t>
      </w:r>
    </w:p>
    <w:p>
      <w:pPr>
        <w:pStyle w:val="BodyText"/>
        <w:spacing w:line="496" w:lineRule="exact" w:before="1"/>
        <w:ind w:left="354"/>
        <w:rPr>
          <w:rFonts w:ascii="Century"/>
        </w:rPr>
      </w:pPr>
      <w:r>
        <w:rPr>
          <w:rFonts w:ascii="Century"/>
        </w:rPr>
        <w:t>Japanese</w:t>
      </w:r>
      <w:r>
        <w:rPr>
          <w:rFonts w:ascii="Century"/>
          <w:spacing w:val="-14"/>
        </w:rPr>
        <w:t> </w:t>
      </w:r>
      <w:r>
        <w:rPr>
          <w:rFonts w:ascii="Century"/>
        </w:rPr>
        <w:t>Textbook</w:t>
      </w:r>
      <w:r>
        <w:rPr>
          <w:rFonts w:ascii="Century"/>
          <w:spacing w:val="-12"/>
        </w:rPr>
        <w:t> </w:t>
      </w:r>
      <w:r>
        <w:rPr>
          <w:rFonts w:ascii="Century"/>
        </w:rPr>
        <w:t>on</w:t>
      </w:r>
      <w:r>
        <w:rPr>
          <w:rFonts w:ascii="Century"/>
          <w:spacing w:val="-11"/>
        </w:rPr>
        <w:t> </w:t>
      </w:r>
      <w:r>
        <w:rPr>
          <w:rFonts w:ascii="Century"/>
        </w:rPr>
        <w:t>Information</w:t>
      </w:r>
      <w:r>
        <w:rPr>
          <w:rFonts w:ascii="Century"/>
          <w:spacing w:val="-10"/>
        </w:rPr>
        <w:t> </w:t>
      </w:r>
      <w:r>
        <w:rPr>
          <w:rFonts w:ascii="Century"/>
          <w:spacing w:val="-2"/>
        </w:rPr>
        <w:t>Technology</w:t>
      </w:r>
    </w:p>
    <w:p>
      <w:pPr>
        <w:pStyle w:val="ListParagraph"/>
        <w:numPr>
          <w:ilvl w:val="0"/>
          <w:numId w:val="47"/>
        </w:numPr>
        <w:tabs>
          <w:tab w:pos="634" w:val="left" w:leader="none"/>
        </w:tabs>
        <w:spacing w:line="496" w:lineRule="exact" w:before="0" w:after="0"/>
        <w:ind w:left="634" w:right="0" w:hanging="280"/>
        <w:jc w:val="left"/>
        <w:rPr>
          <w:sz w:val="21"/>
        </w:rPr>
      </w:pPr>
      <w:r>
        <w:rPr>
          <w:rFonts w:ascii="Century" w:hAnsi="Century"/>
          <w:sz w:val="21"/>
        </w:rPr>
        <w:t>for</w:t>
      </w:r>
      <w:r>
        <w:rPr>
          <w:rFonts w:ascii="Century" w:hAnsi="Century"/>
          <w:spacing w:val="-7"/>
          <w:sz w:val="21"/>
        </w:rPr>
        <w:t> </w:t>
      </w:r>
      <w:r>
        <w:rPr>
          <w:rFonts w:ascii="Century" w:hAnsi="Century"/>
          <w:sz w:val="21"/>
        </w:rPr>
        <w:t>Vietnamese</w:t>
      </w:r>
      <w:r>
        <w:rPr>
          <w:rFonts w:ascii="Century" w:hAnsi="Century"/>
          <w:spacing w:val="-6"/>
          <w:sz w:val="21"/>
        </w:rPr>
        <w:t> </w:t>
      </w:r>
      <w:r>
        <w:rPr>
          <w:rFonts w:ascii="Century" w:hAnsi="Century"/>
          <w:sz w:val="21"/>
        </w:rPr>
        <w:t>learners</w:t>
      </w:r>
      <w:r>
        <w:rPr>
          <w:rFonts w:ascii="Century" w:hAnsi="Century"/>
          <w:spacing w:val="68"/>
          <w:sz w:val="21"/>
        </w:rPr>
        <w:t> </w:t>
      </w:r>
      <w:r>
        <w:rPr>
          <w:spacing w:val="-10"/>
          <w:sz w:val="21"/>
        </w:rPr>
        <w:t>—</w:t>
      </w:r>
    </w:p>
    <w:sectPr>
      <w:pgSz w:w="11910" w:h="16840"/>
      <w:pgMar w:header="685" w:footer="0" w:top="1640" w:bottom="280" w:left="1559" w:right="1133"/>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Calibri">
    <w:altName w:val="Calibri"/>
    <w:charset w:val="0"/>
    <w:family w:val="swiss"/>
    <w:pitch w:val="variable"/>
  </w:font>
  <w:font w:name="Century">
    <w:altName w:val="Century"/>
    <w:charset w:val="0"/>
    <w:family w:val="auto"/>
    <w:pitch w:val="default"/>
  </w:font>
  <w:font w:name="MS Mincho">
    <w:altName w:val="MS Mincho"/>
    <w:charset w:val="0"/>
    <w:family w:val="modern"/>
    <w:pitch w:val="fixed"/>
  </w:font>
  <w:font w:name="MS PMincho">
    <w:altName w:val="MS PMincho"/>
    <w:charset w:val="0"/>
    <w:family w:val="roman"/>
    <w:pitch w:val="variable"/>
  </w:font>
  <w:font w:name="MS Gothic">
    <w:altName w:val="MS Gothic"/>
    <w:charset w:val="0"/>
    <w:family w:val="modern"/>
    <w:pitch w:val="fixed"/>
  </w:font>
  <w:font w:name="MS PGothic">
    <w:altName w:val="MS PGothic"/>
    <w:charset w:val="0"/>
    <w:family w:val="swiss"/>
    <w:pitch w:val="variable"/>
  </w:font>
  <w:font w:name="Symbol">
    <w:altName w:val="Symbol"/>
    <w:charset w:val="2"/>
    <w:family w:val="roman"/>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4759168">
              <wp:simplePos x="0" y="0"/>
              <wp:positionH relativeFrom="page">
                <wp:posOffset>1176832</wp:posOffset>
              </wp:positionH>
              <wp:positionV relativeFrom="page">
                <wp:posOffset>422014</wp:posOffset>
              </wp:positionV>
              <wp:extent cx="179070" cy="18669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79070" cy="186690"/>
                      </a:xfrm>
                      <a:prstGeom prst="rect">
                        <a:avLst/>
                      </a:prstGeom>
                    </wps:spPr>
                    <wps:txbx>
                      <w:txbxContent>
                        <w:p>
                          <w:pPr>
                            <w:pStyle w:val="BodyText"/>
                            <w:spacing w:line="294" w:lineRule="exact"/>
                            <w:ind w:left="60"/>
                            <w:rPr>
                              <w:rFonts w:ascii="Century"/>
                            </w:rPr>
                          </w:pPr>
                          <w:r>
                            <w:rPr>
                              <w:rFonts w:ascii="Century"/>
                              <w:spacing w:val="-5"/>
                            </w:rPr>
                            <w:fldChar w:fldCharType="begin"/>
                          </w:r>
                          <w:r>
                            <w:rPr>
                              <w:rFonts w:ascii="Century"/>
                              <w:spacing w:val="-5"/>
                            </w:rPr>
                            <w:instrText> PAGE  \* roman </w:instrText>
                          </w:r>
                          <w:r>
                            <w:rPr>
                              <w:rFonts w:ascii="Century"/>
                              <w:spacing w:val="-5"/>
                            </w:rPr>
                            <w:fldChar w:fldCharType="separate"/>
                          </w:r>
                          <w:r>
                            <w:rPr>
                              <w:rFonts w:ascii="Century"/>
                              <w:spacing w:val="-5"/>
                            </w:rPr>
                            <w:t>iii</w:t>
                          </w:r>
                          <w:r>
                            <w:rPr>
                              <w:rFonts w:ascii="Century"/>
                              <w:spacing w:val="-5"/>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92.664001pt;margin-top:33.229515pt;width:14.1pt;height:14.7pt;mso-position-horizontal-relative:page;mso-position-vertical-relative:page;z-index:-28557312" type="#_x0000_t202" id="docshape1" filled="false" stroked="false">
              <v:textbox inset="0,0,0,0">
                <w:txbxContent>
                  <w:p>
                    <w:pPr>
                      <w:pStyle w:val="BodyText"/>
                      <w:spacing w:line="294" w:lineRule="exact"/>
                      <w:ind w:left="60"/>
                      <w:rPr>
                        <w:rFonts w:ascii="Century"/>
                      </w:rPr>
                    </w:pPr>
                    <w:r>
                      <w:rPr>
                        <w:rFonts w:ascii="Century"/>
                        <w:spacing w:val="-5"/>
                      </w:rPr>
                      <w:fldChar w:fldCharType="begin"/>
                    </w:r>
                    <w:r>
                      <w:rPr>
                        <w:rFonts w:ascii="Century"/>
                        <w:spacing w:val="-5"/>
                      </w:rPr>
                      <w:instrText> PAGE  \* roman </w:instrText>
                    </w:r>
                    <w:r>
                      <w:rPr>
                        <w:rFonts w:ascii="Century"/>
                        <w:spacing w:val="-5"/>
                      </w:rPr>
                      <w:fldChar w:fldCharType="separate"/>
                    </w:r>
                    <w:r>
                      <w:rPr>
                        <w:rFonts w:ascii="Century"/>
                        <w:spacing w:val="-5"/>
                      </w:rPr>
                      <w:t>iii</w:t>
                    </w:r>
                    <w:r>
                      <w:rPr>
                        <w:rFonts w:ascii="Century"/>
                        <w:spacing w:val="-5"/>
                      </w:rPr>
                      <w:fldChar w:fldCharType="end"/>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4759680">
              <wp:simplePos x="0" y="0"/>
              <wp:positionH relativeFrom="page">
                <wp:posOffset>1176832</wp:posOffset>
              </wp:positionH>
              <wp:positionV relativeFrom="page">
                <wp:posOffset>422014</wp:posOffset>
              </wp:positionV>
              <wp:extent cx="163830" cy="18669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163830" cy="186690"/>
                      </a:xfrm>
                      <a:prstGeom prst="rect">
                        <a:avLst/>
                      </a:prstGeom>
                    </wps:spPr>
                    <wps:txbx>
                      <w:txbxContent>
                        <w:p>
                          <w:pPr>
                            <w:pStyle w:val="BodyText"/>
                            <w:spacing w:line="294" w:lineRule="exact"/>
                            <w:ind w:left="60"/>
                            <w:rPr>
                              <w:rFonts w:ascii="Century"/>
                            </w:rPr>
                          </w:pPr>
                          <w:r>
                            <w:rPr>
                              <w:rFonts w:ascii="Century"/>
                              <w:spacing w:val="-10"/>
                            </w:rPr>
                            <w:fldChar w:fldCharType="begin"/>
                          </w:r>
                          <w:r>
                            <w:rPr>
                              <w:rFonts w:ascii="Century"/>
                              <w:spacing w:val="-10"/>
                            </w:rPr>
                            <w:instrText> PAGE </w:instrText>
                          </w:r>
                          <w:r>
                            <w:rPr>
                              <w:rFonts w:ascii="Century"/>
                              <w:spacing w:val="-10"/>
                            </w:rPr>
                            <w:fldChar w:fldCharType="separate"/>
                          </w:r>
                          <w:r>
                            <w:rPr>
                              <w:rFonts w:ascii="Century"/>
                              <w:spacing w:val="-10"/>
                            </w:rPr>
                            <w:t>1</w:t>
                          </w:r>
                          <w:r>
                            <w:rPr>
                              <w:rFonts w:ascii="Century"/>
                              <w:spacing w:val="-10"/>
                            </w:rPr>
                            <w:fldChar w:fldCharType="end"/>
                          </w:r>
                        </w:p>
                      </w:txbxContent>
                    </wps:txbx>
                    <wps:bodyPr wrap="square" lIns="0" tIns="0" rIns="0" bIns="0" rtlCol="0">
                      <a:noAutofit/>
                    </wps:bodyPr>
                  </wps:wsp>
                </a:graphicData>
              </a:graphic>
            </wp:anchor>
          </w:drawing>
        </mc:Choice>
        <mc:Fallback>
          <w:pict>
            <v:shape style="position:absolute;margin-left:92.664001pt;margin-top:33.229515pt;width:12.9pt;height:14.7pt;mso-position-horizontal-relative:page;mso-position-vertical-relative:page;z-index:-28556800" type="#_x0000_t202" id="docshape2" filled="false" stroked="false">
              <v:textbox inset="0,0,0,0">
                <w:txbxContent>
                  <w:p>
                    <w:pPr>
                      <w:pStyle w:val="BodyText"/>
                      <w:spacing w:line="294" w:lineRule="exact"/>
                      <w:ind w:left="60"/>
                      <w:rPr>
                        <w:rFonts w:ascii="Century"/>
                      </w:rPr>
                    </w:pPr>
                    <w:r>
                      <w:rPr>
                        <w:rFonts w:ascii="Century"/>
                        <w:spacing w:val="-10"/>
                      </w:rPr>
                      <w:fldChar w:fldCharType="begin"/>
                    </w:r>
                    <w:r>
                      <w:rPr>
                        <w:rFonts w:ascii="Century"/>
                        <w:spacing w:val="-10"/>
                      </w:rPr>
                      <w:instrText> PAGE </w:instrText>
                    </w:r>
                    <w:r>
                      <w:rPr>
                        <w:rFonts w:ascii="Century"/>
                        <w:spacing w:val="-10"/>
                      </w:rPr>
                      <w:fldChar w:fldCharType="separate"/>
                    </w:r>
                    <w:r>
                      <w:rPr>
                        <w:rFonts w:ascii="Century"/>
                        <w:spacing w:val="-10"/>
                      </w:rPr>
                      <w:t>1</w:t>
                    </w:r>
                    <w:r>
                      <w:rPr>
                        <w:rFonts w:ascii="Century"/>
                        <w:spacing w:val="-10"/>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74760192">
              <wp:simplePos x="0" y="0"/>
              <wp:positionH relativeFrom="page">
                <wp:posOffset>1264666</wp:posOffset>
              </wp:positionH>
              <wp:positionV relativeFrom="page">
                <wp:posOffset>739006</wp:posOffset>
              </wp:positionV>
              <wp:extent cx="1238885" cy="18669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1238885" cy="186690"/>
                      </a:xfrm>
                      <a:prstGeom prst="rect">
                        <a:avLst/>
                      </a:prstGeom>
                    </wps:spPr>
                    <wps:txbx>
                      <w:txbxContent>
                        <w:p>
                          <w:pPr>
                            <w:pStyle w:val="BodyText"/>
                            <w:spacing w:line="294" w:lineRule="exact"/>
                            <w:ind w:left="20"/>
                          </w:pPr>
                          <w:r>
                            <w:rPr>
                              <w:rFonts w:ascii="Century" w:eastAsia="Century"/>
                            </w:rPr>
                            <w:t>1</w:t>
                          </w:r>
                          <w:r>
                            <w:rPr>
                              <w:rFonts w:ascii="Century" w:eastAsia="Century"/>
                              <w:spacing w:val="32"/>
                            </w:rPr>
                            <w:t> </w:t>
                          </w:r>
                          <w:r>
                            <w:rPr>
                              <w:spacing w:val="-2"/>
                            </w:rPr>
                            <w:t>コンピュータの基礎</w:t>
                          </w:r>
                        </w:p>
                      </w:txbxContent>
                    </wps:txbx>
                    <wps:bodyPr wrap="square" lIns="0" tIns="0" rIns="0" bIns="0" rtlCol="0">
                      <a:noAutofit/>
                    </wps:bodyPr>
                  </wps:wsp>
                </a:graphicData>
              </a:graphic>
            </wp:anchor>
          </w:drawing>
        </mc:Choice>
        <mc:Fallback>
          <w:pict>
            <v:shape style="position:absolute;margin-left:99.580002pt;margin-top:58.189514pt;width:97.55pt;height:14.7pt;mso-position-horizontal-relative:page;mso-position-vertical-relative:page;z-index:-28556288" type="#_x0000_t202" id="docshape3" filled="false" stroked="false">
              <v:textbox inset="0,0,0,0">
                <w:txbxContent>
                  <w:p>
                    <w:pPr>
                      <w:pStyle w:val="BodyText"/>
                      <w:spacing w:line="294" w:lineRule="exact"/>
                      <w:ind w:left="20"/>
                    </w:pPr>
                    <w:r>
                      <w:rPr>
                        <w:rFonts w:ascii="Century" w:eastAsia="Century"/>
                      </w:rPr>
                      <w:t>1</w:t>
                    </w:r>
                    <w:r>
                      <w:rPr>
                        <w:rFonts w:ascii="Century" w:eastAsia="Century"/>
                        <w:spacing w:val="32"/>
                      </w:rPr>
                      <w:t> </w:t>
                    </w:r>
                    <w:r>
                      <w:rPr>
                        <w:spacing w:val="-2"/>
                      </w:rPr>
                      <w:t>コンピュータの基礎</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4760704">
              <wp:simplePos x="0" y="0"/>
              <wp:positionH relativeFrom="page">
                <wp:posOffset>1071676</wp:posOffset>
              </wp:positionH>
              <wp:positionV relativeFrom="page">
                <wp:posOffset>998219</wp:posOffset>
              </wp:positionV>
              <wp:extent cx="5501640" cy="57150"/>
              <wp:effectExtent l="0" t="0" r="0" b="0"/>
              <wp:wrapNone/>
              <wp:docPr id="8" name="Graphic 8"/>
              <wp:cNvGraphicFramePr>
                <a:graphicFrameLocks/>
              </wp:cNvGraphicFramePr>
              <a:graphic>
                <a:graphicData uri="http://schemas.microsoft.com/office/word/2010/wordprocessingShape">
                  <wps:wsp>
                    <wps:cNvPr id="8" name="Graphic 8"/>
                    <wps:cNvSpPr/>
                    <wps:spPr>
                      <a:xfrm>
                        <a:off x="0" y="0"/>
                        <a:ext cx="5501640" cy="57150"/>
                      </a:xfrm>
                      <a:custGeom>
                        <a:avLst/>
                        <a:gdLst/>
                        <a:ahLst/>
                        <a:cxnLst/>
                        <a:rect l="l" t="t" r="r" b="b"/>
                        <a:pathLst>
                          <a:path w="5501640" h="57150">
                            <a:moveTo>
                              <a:pt x="5501373" y="47498"/>
                            </a:moveTo>
                            <a:lnTo>
                              <a:pt x="0" y="47498"/>
                            </a:lnTo>
                            <a:lnTo>
                              <a:pt x="0" y="56642"/>
                            </a:lnTo>
                            <a:lnTo>
                              <a:pt x="5501373" y="56642"/>
                            </a:lnTo>
                            <a:lnTo>
                              <a:pt x="5501373" y="47498"/>
                            </a:lnTo>
                            <a:close/>
                          </a:path>
                          <a:path w="5501640" h="57150">
                            <a:moveTo>
                              <a:pt x="5501373" y="0"/>
                            </a:moveTo>
                            <a:lnTo>
                              <a:pt x="0" y="0"/>
                            </a:lnTo>
                            <a:lnTo>
                              <a:pt x="0" y="38100"/>
                            </a:lnTo>
                            <a:lnTo>
                              <a:pt x="5501373" y="38100"/>
                            </a:lnTo>
                            <a:lnTo>
                              <a:pt x="5501373" y="0"/>
                            </a:lnTo>
                            <a:close/>
                          </a:path>
                        </a:pathLst>
                      </a:custGeom>
                      <a:solidFill>
                        <a:srgbClr val="808080"/>
                      </a:solidFill>
                    </wps:spPr>
                    <wps:bodyPr wrap="square" lIns="0" tIns="0" rIns="0" bIns="0" rtlCol="0">
                      <a:prstTxWarp prst="textNoShape">
                        <a:avLst/>
                      </a:prstTxWarp>
                      <a:noAutofit/>
                    </wps:bodyPr>
                  </wps:wsp>
                </a:graphicData>
              </a:graphic>
            </wp:anchor>
          </w:drawing>
        </mc:Choice>
        <mc:Fallback>
          <w:pict>
            <v:shape style="position:absolute;margin-left:84.384003pt;margin-top:78.599945pt;width:433.2pt;height:4.5pt;mso-position-horizontal-relative:page;mso-position-vertical-relative:page;z-index:-28555776" id="docshape8" coordorigin="1688,1572" coordsize="8664,90" path="m10351,1647l1688,1647,1688,1661,10351,1661,10351,1647xm10351,1572l1688,1572,1688,1632,10351,1632,10351,1572xe" filled="true" fillcolor="#80808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74761216">
              <wp:simplePos x="0" y="0"/>
              <wp:positionH relativeFrom="page">
                <wp:posOffset>1176832</wp:posOffset>
              </wp:positionH>
              <wp:positionV relativeFrom="page">
                <wp:posOffset>422014</wp:posOffset>
              </wp:positionV>
              <wp:extent cx="200660" cy="186690"/>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200660" cy="186690"/>
                      </a:xfrm>
                      <a:prstGeom prst="rect">
                        <a:avLst/>
                      </a:prstGeom>
                    </wps:spPr>
                    <wps:txbx>
                      <w:txbxContent>
                        <w:p>
                          <w:pPr>
                            <w:pStyle w:val="BodyText"/>
                            <w:spacing w:line="294" w:lineRule="exact"/>
                            <w:ind w:left="60"/>
                            <w:rPr>
                              <w:rFonts w:ascii="Century"/>
                            </w:rPr>
                          </w:pPr>
                          <w:r>
                            <w:rPr>
                              <w:rFonts w:ascii="Century"/>
                              <w:spacing w:val="-5"/>
                            </w:rPr>
                            <w:fldChar w:fldCharType="begin"/>
                          </w:r>
                          <w:r>
                            <w:rPr>
                              <w:rFonts w:ascii="Century"/>
                              <w:spacing w:val="-5"/>
                            </w:rPr>
                            <w:instrText> PAGE </w:instrText>
                          </w:r>
                          <w:r>
                            <w:rPr>
                              <w:rFonts w:ascii="Century"/>
                              <w:spacing w:val="-5"/>
                            </w:rPr>
                            <w:fldChar w:fldCharType="separate"/>
                          </w:r>
                          <w:r>
                            <w:rPr>
                              <w:rFonts w:ascii="Century"/>
                              <w:spacing w:val="-5"/>
                            </w:rPr>
                            <w:t>10</w:t>
                          </w:r>
                          <w:r>
                            <w:rPr>
                              <w:rFonts w:ascii="Century"/>
                              <w:spacing w:val="-5"/>
                            </w:rPr>
                            <w:fldChar w:fldCharType="end"/>
                          </w:r>
                        </w:p>
                      </w:txbxContent>
                    </wps:txbx>
                    <wps:bodyPr wrap="square" lIns="0" tIns="0" rIns="0" bIns="0" rtlCol="0">
                      <a:noAutofit/>
                    </wps:bodyPr>
                  </wps:wsp>
                </a:graphicData>
              </a:graphic>
            </wp:anchor>
          </w:drawing>
        </mc:Choice>
        <mc:Fallback>
          <w:pict>
            <v:shape style="position:absolute;margin-left:92.664001pt;margin-top:33.229515pt;width:15.8pt;height:14.7pt;mso-position-horizontal-relative:page;mso-position-vertical-relative:page;z-index:-28555264" type="#_x0000_t202" id="docshape9" filled="false" stroked="false">
              <v:textbox inset="0,0,0,0">
                <w:txbxContent>
                  <w:p>
                    <w:pPr>
                      <w:pStyle w:val="BodyText"/>
                      <w:spacing w:line="294" w:lineRule="exact"/>
                      <w:ind w:left="60"/>
                      <w:rPr>
                        <w:rFonts w:ascii="Century"/>
                      </w:rPr>
                    </w:pPr>
                    <w:r>
                      <w:rPr>
                        <w:rFonts w:ascii="Century"/>
                        <w:spacing w:val="-5"/>
                      </w:rPr>
                      <w:fldChar w:fldCharType="begin"/>
                    </w:r>
                    <w:r>
                      <w:rPr>
                        <w:rFonts w:ascii="Century"/>
                        <w:spacing w:val="-5"/>
                      </w:rPr>
                      <w:instrText> PAGE </w:instrText>
                    </w:r>
                    <w:r>
                      <w:rPr>
                        <w:rFonts w:ascii="Century"/>
                        <w:spacing w:val="-5"/>
                      </w:rPr>
                      <w:fldChar w:fldCharType="separate"/>
                    </w:r>
                    <w:r>
                      <w:rPr>
                        <w:rFonts w:ascii="Century"/>
                        <w:spacing w:val="-5"/>
                      </w:rPr>
                      <w:t>10</w:t>
                    </w:r>
                    <w:r>
                      <w:rPr>
                        <w:rFonts w:ascii="Century"/>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74761728">
              <wp:simplePos x="0" y="0"/>
              <wp:positionH relativeFrom="page">
                <wp:posOffset>1264666</wp:posOffset>
              </wp:positionH>
              <wp:positionV relativeFrom="page">
                <wp:posOffset>739006</wp:posOffset>
              </wp:positionV>
              <wp:extent cx="1238885" cy="186690"/>
              <wp:effectExtent l="0" t="0" r="0" b="0"/>
              <wp:wrapNone/>
              <wp:docPr id="10" name="Textbox 10"/>
              <wp:cNvGraphicFramePr>
                <a:graphicFrameLocks/>
              </wp:cNvGraphicFramePr>
              <a:graphic>
                <a:graphicData uri="http://schemas.microsoft.com/office/word/2010/wordprocessingShape">
                  <wps:wsp>
                    <wps:cNvPr id="10" name="Textbox 10"/>
                    <wps:cNvSpPr txBox="1"/>
                    <wps:spPr>
                      <a:xfrm>
                        <a:off x="0" y="0"/>
                        <a:ext cx="1238885" cy="186690"/>
                      </a:xfrm>
                      <a:prstGeom prst="rect">
                        <a:avLst/>
                      </a:prstGeom>
                    </wps:spPr>
                    <wps:txbx>
                      <w:txbxContent>
                        <w:p>
                          <w:pPr>
                            <w:pStyle w:val="BodyText"/>
                            <w:spacing w:line="294" w:lineRule="exact"/>
                            <w:ind w:left="20"/>
                          </w:pPr>
                          <w:r>
                            <w:rPr>
                              <w:rFonts w:ascii="Century" w:eastAsia="Century"/>
                            </w:rPr>
                            <w:t>1</w:t>
                          </w:r>
                          <w:r>
                            <w:rPr>
                              <w:rFonts w:ascii="Century" w:eastAsia="Century"/>
                              <w:spacing w:val="32"/>
                            </w:rPr>
                            <w:t> </w:t>
                          </w:r>
                          <w:r>
                            <w:rPr>
                              <w:spacing w:val="-2"/>
                            </w:rPr>
                            <w:t>コンピュータの基礎</w:t>
                          </w:r>
                        </w:p>
                      </w:txbxContent>
                    </wps:txbx>
                    <wps:bodyPr wrap="square" lIns="0" tIns="0" rIns="0" bIns="0" rtlCol="0">
                      <a:noAutofit/>
                    </wps:bodyPr>
                  </wps:wsp>
                </a:graphicData>
              </a:graphic>
            </wp:anchor>
          </w:drawing>
        </mc:Choice>
        <mc:Fallback>
          <w:pict>
            <v:shape style="position:absolute;margin-left:99.580002pt;margin-top:58.189514pt;width:97.55pt;height:14.7pt;mso-position-horizontal-relative:page;mso-position-vertical-relative:page;z-index:-28554752" type="#_x0000_t202" id="docshape10" filled="false" stroked="false">
              <v:textbox inset="0,0,0,0">
                <w:txbxContent>
                  <w:p>
                    <w:pPr>
                      <w:pStyle w:val="BodyText"/>
                      <w:spacing w:line="294" w:lineRule="exact"/>
                      <w:ind w:left="20"/>
                    </w:pPr>
                    <w:r>
                      <w:rPr>
                        <w:rFonts w:ascii="Century" w:eastAsia="Century"/>
                      </w:rPr>
                      <w:t>1</w:t>
                    </w:r>
                    <w:r>
                      <w:rPr>
                        <w:rFonts w:ascii="Century" w:eastAsia="Century"/>
                        <w:spacing w:val="32"/>
                      </w:rPr>
                      <w:t> </w:t>
                    </w:r>
                    <w:r>
                      <w:rPr>
                        <w:spacing w:val="-2"/>
                      </w:rPr>
                      <w:t>コンピュータの基礎</w:t>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4762240">
              <wp:simplePos x="0" y="0"/>
              <wp:positionH relativeFrom="page">
                <wp:posOffset>1176832</wp:posOffset>
              </wp:positionH>
              <wp:positionV relativeFrom="page">
                <wp:posOffset>422014</wp:posOffset>
              </wp:positionV>
              <wp:extent cx="238760" cy="186690"/>
              <wp:effectExtent l="0" t="0" r="0" b="0"/>
              <wp:wrapNone/>
              <wp:docPr id="24" name="Textbox 24"/>
              <wp:cNvGraphicFramePr>
                <a:graphicFrameLocks/>
              </wp:cNvGraphicFramePr>
              <a:graphic>
                <a:graphicData uri="http://schemas.microsoft.com/office/word/2010/wordprocessingShape">
                  <wps:wsp>
                    <wps:cNvPr id="24" name="Textbox 24"/>
                    <wps:cNvSpPr txBox="1"/>
                    <wps:spPr>
                      <a:xfrm>
                        <a:off x="0" y="0"/>
                        <a:ext cx="238760" cy="186690"/>
                      </a:xfrm>
                      <a:prstGeom prst="rect">
                        <a:avLst/>
                      </a:prstGeom>
                    </wps:spPr>
                    <wps:txbx>
                      <w:txbxContent>
                        <w:p>
                          <w:pPr>
                            <w:pStyle w:val="BodyText"/>
                            <w:spacing w:line="294" w:lineRule="exact"/>
                            <w:ind w:left="60"/>
                            <w:rPr>
                              <w:rFonts w:ascii="Century"/>
                            </w:rPr>
                          </w:pPr>
                          <w:r>
                            <w:rPr>
                              <w:rFonts w:ascii="Century"/>
                              <w:spacing w:val="-5"/>
                            </w:rPr>
                            <w:fldChar w:fldCharType="begin"/>
                          </w:r>
                          <w:r>
                            <w:rPr>
                              <w:rFonts w:ascii="Century"/>
                              <w:spacing w:val="-5"/>
                            </w:rPr>
                            <w:instrText> PAGE </w:instrText>
                          </w:r>
                          <w:r>
                            <w:rPr>
                              <w:rFonts w:ascii="Century"/>
                              <w:spacing w:val="-5"/>
                            </w:rPr>
                            <w:fldChar w:fldCharType="separate"/>
                          </w:r>
                          <w:r>
                            <w:rPr>
                              <w:rFonts w:ascii="Century"/>
                              <w:spacing w:val="-5"/>
                            </w:rPr>
                            <w:t>13</w:t>
                          </w:r>
                          <w:r>
                            <w:rPr>
                              <w:rFonts w:ascii="Century"/>
                              <w:spacing w:val="-5"/>
                            </w:rPr>
                            <w:fldChar w:fldCharType="end"/>
                          </w:r>
                        </w:p>
                      </w:txbxContent>
                    </wps:txbx>
                    <wps:bodyPr wrap="square" lIns="0" tIns="0" rIns="0" bIns="0" rtlCol="0">
                      <a:noAutofit/>
                    </wps:bodyPr>
                  </wps:wsp>
                </a:graphicData>
              </a:graphic>
            </wp:anchor>
          </w:drawing>
        </mc:Choice>
        <mc:Fallback>
          <w:pict>
            <v:shape style="position:absolute;margin-left:92.664001pt;margin-top:33.229515pt;width:18.8pt;height:14.7pt;mso-position-horizontal-relative:page;mso-position-vertical-relative:page;z-index:-28554240" type="#_x0000_t202" id="docshape16" filled="false" stroked="false">
              <v:textbox inset="0,0,0,0">
                <w:txbxContent>
                  <w:p>
                    <w:pPr>
                      <w:pStyle w:val="BodyText"/>
                      <w:spacing w:line="294" w:lineRule="exact"/>
                      <w:ind w:left="60"/>
                      <w:rPr>
                        <w:rFonts w:ascii="Century"/>
                      </w:rPr>
                    </w:pPr>
                    <w:r>
                      <w:rPr>
                        <w:rFonts w:ascii="Century"/>
                        <w:spacing w:val="-5"/>
                      </w:rPr>
                      <w:fldChar w:fldCharType="begin"/>
                    </w:r>
                    <w:r>
                      <w:rPr>
                        <w:rFonts w:ascii="Century"/>
                        <w:spacing w:val="-5"/>
                      </w:rPr>
                      <w:instrText> PAGE </w:instrText>
                    </w:r>
                    <w:r>
                      <w:rPr>
                        <w:rFonts w:ascii="Century"/>
                        <w:spacing w:val="-5"/>
                      </w:rPr>
                      <w:fldChar w:fldCharType="separate"/>
                    </w:r>
                    <w:r>
                      <w:rPr>
                        <w:rFonts w:ascii="Century"/>
                        <w:spacing w:val="-5"/>
                      </w:rPr>
                      <w:t>13</w:t>
                    </w:r>
                    <w:r>
                      <w:rPr>
                        <w:rFonts w:ascii="Century"/>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74762752">
              <wp:simplePos x="0" y="0"/>
              <wp:positionH relativeFrom="page">
                <wp:posOffset>1264666</wp:posOffset>
              </wp:positionH>
              <wp:positionV relativeFrom="page">
                <wp:posOffset>739006</wp:posOffset>
              </wp:positionV>
              <wp:extent cx="1191895" cy="186690"/>
              <wp:effectExtent l="0" t="0" r="0" b="0"/>
              <wp:wrapNone/>
              <wp:docPr id="25" name="Textbox 25"/>
              <wp:cNvGraphicFramePr>
                <a:graphicFrameLocks/>
              </wp:cNvGraphicFramePr>
              <a:graphic>
                <a:graphicData uri="http://schemas.microsoft.com/office/word/2010/wordprocessingShape">
                  <wps:wsp>
                    <wps:cNvPr id="25" name="Textbox 25"/>
                    <wps:cNvSpPr txBox="1"/>
                    <wps:spPr>
                      <a:xfrm>
                        <a:off x="0" y="0"/>
                        <a:ext cx="1191895" cy="186690"/>
                      </a:xfrm>
                      <a:prstGeom prst="rect">
                        <a:avLst/>
                      </a:prstGeom>
                    </wps:spPr>
                    <wps:txbx>
                      <w:txbxContent>
                        <w:p>
                          <w:pPr>
                            <w:pStyle w:val="BodyText"/>
                            <w:spacing w:line="294" w:lineRule="exact"/>
                            <w:ind w:left="20"/>
                          </w:pPr>
                          <w:r>
                            <w:rPr>
                              <w:rFonts w:ascii="Century" w:eastAsia="Century"/>
                            </w:rPr>
                            <w:t>2</w:t>
                          </w:r>
                          <w:r>
                            <w:rPr>
                              <w:rFonts w:ascii="Century" w:eastAsia="Century"/>
                              <w:spacing w:val="37"/>
                            </w:rPr>
                            <w:t> </w:t>
                          </w:r>
                          <w:r>
                            <w:rPr>
                              <w:spacing w:val="-2"/>
                            </w:rPr>
                            <w:t>インターネット利用</w:t>
                          </w:r>
                        </w:p>
                      </w:txbxContent>
                    </wps:txbx>
                    <wps:bodyPr wrap="square" lIns="0" tIns="0" rIns="0" bIns="0" rtlCol="0">
                      <a:noAutofit/>
                    </wps:bodyPr>
                  </wps:wsp>
                </a:graphicData>
              </a:graphic>
            </wp:anchor>
          </w:drawing>
        </mc:Choice>
        <mc:Fallback>
          <w:pict>
            <v:shape style="position:absolute;margin-left:99.580002pt;margin-top:58.189514pt;width:93.85pt;height:14.7pt;mso-position-horizontal-relative:page;mso-position-vertical-relative:page;z-index:-28553728" type="#_x0000_t202" id="docshape17" filled="false" stroked="false">
              <v:textbox inset="0,0,0,0">
                <w:txbxContent>
                  <w:p>
                    <w:pPr>
                      <w:pStyle w:val="BodyText"/>
                      <w:spacing w:line="294" w:lineRule="exact"/>
                      <w:ind w:left="20"/>
                    </w:pPr>
                    <w:r>
                      <w:rPr>
                        <w:rFonts w:ascii="Century" w:eastAsia="Century"/>
                      </w:rPr>
                      <w:t>2</w:t>
                    </w:r>
                    <w:r>
                      <w:rPr>
                        <w:rFonts w:ascii="Century" w:eastAsia="Century"/>
                        <w:spacing w:val="37"/>
                      </w:rPr>
                      <w:t> </w:t>
                    </w:r>
                    <w:r>
                      <w:rPr>
                        <w:spacing w:val="-2"/>
                      </w:rPr>
                      <w:t>インターネット利用</w:t>
                    </w:r>
                  </w:p>
                </w:txbxContent>
              </v:textbox>
              <w10:wrap type="none"/>
            </v:shape>
          </w:pict>
        </mc:Fallback>
      </mc:AlternateContent>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4763264">
              <wp:simplePos x="0" y="0"/>
              <wp:positionH relativeFrom="page">
                <wp:posOffset>1071676</wp:posOffset>
              </wp:positionH>
              <wp:positionV relativeFrom="page">
                <wp:posOffset>998219</wp:posOffset>
              </wp:positionV>
              <wp:extent cx="5501640" cy="57150"/>
              <wp:effectExtent l="0" t="0" r="0" b="0"/>
              <wp:wrapNone/>
              <wp:docPr id="30" name="Graphic 30"/>
              <wp:cNvGraphicFramePr>
                <a:graphicFrameLocks/>
              </wp:cNvGraphicFramePr>
              <a:graphic>
                <a:graphicData uri="http://schemas.microsoft.com/office/word/2010/wordprocessingShape">
                  <wps:wsp>
                    <wps:cNvPr id="30" name="Graphic 30"/>
                    <wps:cNvSpPr/>
                    <wps:spPr>
                      <a:xfrm>
                        <a:off x="0" y="0"/>
                        <a:ext cx="5501640" cy="57150"/>
                      </a:xfrm>
                      <a:custGeom>
                        <a:avLst/>
                        <a:gdLst/>
                        <a:ahLst/>
                        <a:cxnLst/>
                        <a:rect l="l" t="t" r="r" b="b"/>
                        <a:pathLst>
                          <a:path w="5501640" h="57150">
                            <a:moveTo>
                              <a:pt x="5501373" y="47498"/>
                            </a:moveTo>
                            <a:lnTo>
                              <a:pt x="0" y="47498"/>
                            </a:lnTo>
                            <a:lnTo>
                              <a:pt x="0" y="56642"/>
                            </a:lnTo>
                            <a:lnTo>
                              <a:pt x="5501373" y="56642"/>
                            </a:lnTo>
                            <a:lnTo>
                              <a:pt x="5501373" y="47498"/>
                            </a:lnTo>
                            <a:close/>
                          </a:path>
                          <a:path w="5501640" h="57150">
                            <a:moveTo>
                              <a:pt x="5501373" y="0"/>
                            </a:moveTo>
                            <a:lnTo>
                              <a:pt x="0" y="0"/>
                            </a:lnTo>
                            <a:lnTo>
                              <a:pt x="0" y="38100"/>
                            </a:lnTo>
                            <a:lnTo>
                              <a:pt x="5501373" y="38100"/>
                            </a:lnTo>
                            <a:lnTo>
                              <a:pt x="5501373" y="0"/>
                            </a:lnTo>
                            <a:close/>
                          </a:path>
                        </a:pathLst>
                      </a:custGeom>
                      <a:solidFill>
                        <a:srgbClr val="808080"/>
                      </a:solidFill>
                    </wps:spPr>
                    <wps:bodyPr wrap="square" lIns="0" tIns="0" rIns="0" bIns="0" rtlCol="0">
                      <a:prstTxWarp prst="textNoShape">
                        <a:avLst/>
                      </a:prstTxWarp>
                      <a:noAutofit/>
                    </wps:bodyPr>
                  </wps:wsp>
                </a:graphicData>
              </a:graphic>
            </wp:anchor>
          </w:drawing>
        </mc:Choice>
        <mc:Fallback>
          <w:pict>
            <v:shape style="position:absolute;margin-left:84.384003pt;margin-top:78.599945pt;width:433.2pt;height:4.5pt;mso-position-horizontal-relative:page;mso-position-vertical-relative:page;z-index:-28553216" id="docshape22" coordorigin="1688,1572" coordsize="8664,90" path="m10351,1647l1688,1647,1688,1661,10351,1661,10351,1647xm10351,1572l1688,1572,1688,1632,10351,1632,10351,1572xe" filled="true" fillcolor="#80808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74763776">
              <wp:simplePos x="0" y="0"/>
              <wp:positionH relativeFrom="page">
                <wp:posOffset>1176832</wp:posOffset>
              </wp:positionH>
              <wp:positionV relativeFrom="page">
                <wp:posOffset>422014</wp:posOffset>
              </wp:positionV>
              <wp:extent cx="238760" cy="186690"/>
              <wp:effectExtent l="0" t="0" r="0" b="0"/>
              <wp:wrapNone/>
              <wp:docPr id="31" name="Textbox 31"/>
              <wp:cNvGraphicFramePr>
                <a:graphicFrameLocks/>
              </wp:cNvGraphicFramePr>
              <a:graphic>
                <a:graphicData uri="http://schemas.microsoft.com/office/word/2010/wordprocessingShape">
                  <wps:wsp>
                    <wps:cNvPr id="31" name="Textbox 31"/>
                    <wps:cNvSpPr txBox="1"/>
                    <wps:spPr>
                      <a:xfrm>
                        <a:off x="0" y="0"/>
                        <a:ext cx="238760" cy="186690"/>
                      </a:xfrm>
                      <a:prstGeom prst="rect">
                        <a:avLst/>
                      </a:prstGeom>
                    </wps:spPr>
                    <wps:txbx>
                      <w:txbxContent>
                        <w:p>
                          <w:pPr>
                            <w:pStyle w:val="BodyText"/>
                            <w:spacing w:line="294" w:lineRule="exact"/>
                            <w:ind w:left="60"/>
                            <w:rPr>
                              <w:rFonts w:ascii="Century"/>
                            </w:rPr>
                          </w:pPr>
                          <w:r>
                            <w:rPr>
                              <w:rFonts w:ascii="Century"/>
                              <w:spacing w:val="-5"/>
                            </w:rPr>
                            <w:fldChar w:fldCharType="begin"/>
                          </w:r>
                          <w:r>
                            <w:rPr>
                              <w:rFonts w:ascii="Century"/>
                              <w:spacing w:val="-5"/>
                            </w:rPr>
                            <w:instrText> PAGE </w:instrText>
                          </w:r>
                          <w:r>
                            <w:rPr>
                              <w:rFonts w:ascii="Century"/>
                              <w:spacing w:val="-5"/>
                            </w:rPr>
                            <w:fldChar w:fldCharType="separate"/>
                          </w:r>
                          <w:r>
                            <w:rPr>
                              <w:rFonts w:ascii="Century"/>
                              <w:spacing w:val="-5"/>
                            </w:rPr>
                            <w:t>15</w:t>
                          </w:r>
                          <w:r>
                            <w:rPr>
                              <w:rFonts w:ascii="Century"/>
                              <w:spacing w:val="-5"/>
                            </w:rPr>
                            <w:fldChar w:fldCharType="end"/>
                          </w:r>
                        </w:p>
                      </w:txbxContent>
                    </wps:txbx>
                    <wps:bodyPr wrap="square" lIns="0" tIns="0" rIns="0" bIns="0" rtlCol="0">
                      <a:noAutofit/>
                    </wps:bodyPr>
                  </wps:wsp>
                </a:graphicData>
              </a:graphic>
            </wp:anchor>
          </w:drawing>
        </mc:Choice>
        <mc:Fallback>
          <w:pict>
            <v:shape style="position:absolute;margin-left:92.664001pt;margin-top:33.229515pt;width:18.8pt;height:14.7pt;mso-position-horizontal-relative:page;mso-position-vertical-relative:page;z-index:-28552704" type="#_x0000_t202" id="docshape23" filled="false" stroked="false">
              <v:textbox inset="0,0,0,0">
                <w:txbxContent>
                  <w:p>
                    <w:pPr>
                      <w:pStyle w:val="BodyText"/>
                      <w:spacing w:line="294" w:lineRule="exact"/>
                      <w:ind w:left="60"/>
                      <w:rPr>
                        <w:rFonts w:ascii="Century"/>
                      </w:rPr>
                    </w:pPr>
                    <w:r>
                      <w:rPr>
                        <w:rFonts w:ascii="Century"/>
                        <w:spacing w:val="-5"/>
                      </w:rPr>
                      <w:fldChar w:fldCharType="begin"/>
                    </w:r>
                    <w:r>
                      <w:rPr>
                        <w:rFonts w:ascii="Century"/>
                        <w:spacing w:val="-5"/>
                      </w:rPr>
                      <w:instrText> PAGE </w:instrText>
                    </w:r>
                    <w:r>
                      <w:rPr>
                        <w:rFonts w:ascii="Century"/>
                        <w:spacing w:val="-5"/>
                      </w:rPr>
                      <w:fldChar w:fldCharType="separate"/>
                    </w:r>
                    <w:r>
                      <w:rPr>
                        <w:rFonts w:ascii="Century"/>
                        <w:spacing w:val="-5"/>
                      </w:rPr>
                      <w:t>15</w:t>
                    </w:r>
                    <w:r>
                      <w:rPr>
                        <w:rFonts w:ascii="Century"/>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74764288">
              <wp:simplePos x="0" y="0"/>
              <wp:positionH relativeFrom="page">
                <wp:posOffset>1264666</wp:posOffset>
              </wp:positionH>
              <wp:positionV relativeFrom="page">
                <wp:posOffset>739006</wp:posOffset>
              </wp:positionV>
              <wp:extent cx="1191895" cy="186690"/>
              <wp:effectExtent l="0" t="0" r="0" b="0"/>
              <wp:wrapNone/>
              <wp:docPr id="32" name="Textbox 32"/>
              <wp:cNvGraphicFramePr>
                <a:graphicFrameLocks/>
              </wp:cNvGraphicFramePr>
              <a:graphic>
                <a:graphicData uri="http://schemas.microsoft.com/office/word/2010/wordprocessingShape">
                  <wps:wsp>
                    <wps:cNvPr id="32" name="Textbox 32"/>
                    <wps:cNvSpPr txBox="1"/>
                    <wps:spPr>
                      <a:xfrm>
                        <a:off x="0" y="0"/>
                        <a:ext cx="1191895" cy="186690"/>
                      </a:xfrm>
                      <a:prstGeom prst="rect">
                        <a:avLst/>
                      </a:prstGeom>
                    </wps:spPr>
                    <wps:txbx>
                      <w:txbxContent>
                        <w:p>
                          <w:pPr>
                            <w:pStyle w:val="BodyText"/>
                            <w:spacing w:line="294" w:lineRule="exact"/>
                            <w:ind w:left="20"/>
                          </w:pPr>
                          <w:r>
                            <w:rPr>
                              <w:rFonts w:ascii="Century" w:eastAsia="Century"/>
                            </w:rPr>
                            <w:t>2</w:t>
                          </w:r>
                          <w:r>
                            <w:rPr>
                              <w:rFonts w:ascii="Century" w:eastAsia="Century"/>
                              <w:spacing w:val="37"/>
                            </w:rPr>
                            <w:t> </w:t>
                          </w:r>
                          <w:r>
                            <w:rPr>
                              <w:spacing w:val="-2"/>
                            </w:rPr>
                            <w:t>インターネット利用</w:t>
                          </w:r>
                        </w:p>
                      </w:txbxContent>
                    </wps:txbx>
                    <wps:bodyPr wrap="square" lIns="0" tIns="0" rIns="0" bIns="0" rtlCol="0">
                      <a:noAutofit/>
                    </wps:bodyPr>
                  </wps:wsp>
                </a:graphicData>
              </a:graphic>
            </wp:anchor>
          </w:drawing>
        </mc:Choice>
        <mc:Fallback>
          <w:pict>
            <v:shape style="position:absolute;margin-left:99.580002pt;margin-top:58.189514pt;width:93.85pt;height:14.7pt;mso-position-horizontal-relative:page;mso-position-vertical-relative:page;z-index:-28552192" type="#_x0000_t202" id="docshape24" filled="false" stroked="false">
              <v:textbox inset="0,0,0,0">
                <w:txbxContent>
                  <w:p>
                    <w:pPr>
                      <w:pStyle w:val="BodyText"/>
                      <w:spacing w:line="294" w:lineRule="exact"/>
                      <w:ind w:left="20"/>
                    </w:pPr>
                    <w:r>
                      <w:rPr>
                        <w:rFonts w:ascii="Century" w:eastAsia="Century"/>
                      </w:rPr>
                      <w:t>2</w:t>
                    </w:r>
                    <w:r>
                      <w:rPr>
                        <w:rFonts w:ascii="Century" w:eastAsia="Century"/>
                        <w:spacing w:val="37"/>
                      </w:rPr>
                      <w:t> </w:t>
                    </w:r>
                    <w:r>
                      <w:rPr>
                        <w:spacing w:val="-2"/>
                      </w:rPr>
                      <w:t>インターネット利用</w:t>
                    </w:r>
                  </w:p>
                </w:txbxContent>
              </v:textbox>
              <w10:wrap type="none"/>
            </v:shape>
          </w:pict>
        </mc:Fallback>
      </mc:AlternateContent>
    </w: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4764800">
              <wp:simplePos x="0" y="0"/>
              <wp:positionH relativeFrom="page">
                <wp:posOffset>1071676</wp:posOffset>
              </wp:positionH>
              <wp:positionV relativeFrom="page">
                <wp:posOffset>998219</wp:posOffset>
              </wp:positionV>
              <wp:extent cx="5501640" cy="57150"/>
              <wp:effectExtent l="0" t="0" r="0" b="0"/>
              <wp:wrapNone/>
              <wp:docPr id="38" name="Graphic 38"/>
              <wp:cNvGraphicFramePr>
                <a:graphicFrameLocks/>
              </wp:cNvGraphicFramePr>
              <a:graphic>
                <a:graphicData uri="http://schemas.microsoft.com/office/word/2010/wordprocessingShape">
                  <wps:wsp>
                    <wps:cNvPr id="38" name="Graphic 38"/>
                    <wps:cNvSpPr/>
                    <wps:spPr>
                      <a:xfrm>
                        <a:off x="0" y="0"/>
                        <a:ext cx="5501640" cy="57150"/>
                      </a:xfrm>
                      <a:custGeom>
                        <a:avLst/>
                        <a:gdLst/>
                        <a:ahLst/>
                        <a:cxnLst/>
                        <a:rect l="l" t="t" r="r" b="b"/>
                        <a:pathLst>
                          <a:path w="5501640" h="57150">
                            <a:moveTo>
                              <a:pt x="5501373" y="47498"/>
                            </a:moveTo>
                            <a:lnTo>
                              <a:pt x="0" y="47498"/>
                            </a:lnTo>
                            <a:lnTo>
                              <a:pt x="0" y="56642"/>
                            </a:lnTo>
                            <a:lnTo>
                              <a:pt x="5501373" y="56642"/>
                            </a:lnTo>
                            <a:lnTo>
                              <a:pt x="5501373" y="47498"/>
                            </a:lnTo>
                            <a:close/>
                          </a:path>
                          <a:path w="5501640" h="57150">
                            <a:moveTo>
                              <a:pt x="5501373" y="0"/>
                            </a:moveTo>
                            <a:lnTo>
                              <a:pt x="0" y="0"/>
                            </a:lnTo>
                            <a:lnTo>
                              <a:pt x="0" y="38100"/>
                            </a:lnTo>
                            <a:lnTo>
                              <a:pt x="5501373" y="38100"/>
                            </a:lnTo>
                            <a:lnTo>
                              <a:pt x="5501373" y="0"/>
                            </a:lnTo>
                            <a:close/>
                          </a:path>
                        </a:pathLst>
                      </a:custGeom>
                      <a:solidFill>
                        <a:srgbClr val="808080"/>
                      </a:solidFill>
                    </wps:spPr>
                    <wps:bodyPr wrap="square" lIns="0" tIns="0" rIns="0" bIns="0" rtlCol="0">
                      <a:prstTxWarp prst="textNoShape">
                        <a:avLst/>
                      </a:prstTxWarp>
                      <a:noAutofit/>
                    </wps:bodyPr>
                  </wps:wsp>
                </a:graphicData>
              </a:graphic>
            </wp:anchor>
          </w:drawing>
        </mc:Choice>
        <mc:Fallback>
          <w:pict>
            <v:shape style="position:absolute;margin-left:84.384003pt;margin-top:78.599945pt;width:433.2pt;height:4.5pt;mso-position-horizontal-relative:page;mso-position-vertical-relative:page;z-index:-28551680" id="docshape27" coordorigin="1688,1572" coordsize="8664,90" path="m10351,1647l1688,1647,1688,1661,10351,1661,10351,1647xm10351,1572l1688,1572,1688,1632,10351,1632,10351,1572xe" filled="true" fillcolor="#80808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74765312">
              <wp:simplePos x="0" y="0"/>
              <wp:positionH relativeFrom="page">
                <wp:posOffset>1176832</wp:posOffset>
              </wp:positionH>
              <wp:positionV relativeFrom="page">
                <wp:posOffset>422014</wp:posOffset>
              </wp:positionV>
              <wp:extent cx="238760" cy="186690"/>
              <wp:effectExtent l="0" t="0" r="0" b="0"/>
              <wp:wrapNone/>
              <wp:docPr id="39" name="Textbox 39"/>
              <wp:cNvGraphicFramePr>
                <a:graphicFrameLocks/>
              </wp:cNvGraphicFramePr>
              <a:graphic>
                <a:graphicData uri="http://schemas.microsoft.com/office/word/2010/wordprocessingShape">
                  <wps:wsp>
                    <wps:cNvPr id="39" name="Textbox 39"/>
                    <wps:cNvSpPr txBox="1"/>
                    <wps:spPr>
                      <a:xfrm>
                        <a:off x="0" y="0"/>
                        <a:ext cx="238760" cy="186690"/>
                      </a:xfrm>
                      <a:prstGeom prst="rect">
                        <a:avLst/>
                      </a:prstGeom>
                    </wps:spPr>
                    <wps:txbx>
                      <w:txbxContent>
                        <w:p>
                          <w:pPr>
                            <w:pStyle w:val="BodyText"/>
                            <w:spacing w:line="294" w:lineRule="exact"/>
                            <w:ind w:left="60"/>
                            <w:rPr>
                              <w:rFonts w:ascii="Century"/>
                            </w:rPr>
                          </w:pPr>
                          <w:r>
                            <w:rPr>
                              <w:rFonts w:ascii="Century"/>
                              <w:spacing w:val="-5"/>
                            </w:rPr>
                            <w:fldChar w:fldCharType="begin"/>
                          </w:r>
                          <w:r>
                            <w:rPr>
                              <w:rFonts w:ascii="Century"/>
                              <w:spacing w:val="-5"/>
                            </w:rPr>
                            <w:instrText> PAGE </w:instrText>
                          </w:r>
                          <w:r>
                            <w:rPr>
                              <w:rFonts w:ascii="Century"/>
                              <w:spacing w:val="-5"/>
                            </w:rPr>
                            <w:fldChar w:fldCharType="separate"/>
                          </w:r>
                          <w:r>
                            <w:rPr>
                              <w:rFonts w:ascii="Century"/>
                              <w:spacing w:val="-5"/>
                            </w:rPr>
                            <w:t>27</w:t>
                          </w:r>
                          <w:r>
                            <w:rPr>
                              <w:rFonts w:ascii="Century"/>
                              <w:spacing w:val="-5"/>
                            </w:rPr>
                            <w:fldChar w:fldCharType="end"/>
                          </w:r>
                        </w:p>
                      </w:txbxContent>
                    </wps:txbx>
                    <wps:bodyPr wrap="square" lIns="0" tIns="0" rIns="0" bIns="0" rtlCol="0">
                      <a:noAutofit/>
                    </wps:bodyPr>
                  </wps:wsp>
                </a:graphicData>
              </a:graphic>
            </wp:anchor>
          </w:drawing>
        </mc:Choice>
        <mc:Fallback>
          <w:pict>
            <v:shape style="position:absolute;margin-left:92.664001pt;margin-top:33.229515pt;width:18.8pt;height:14.7pt;mso-position-horizontal-relative:page;mso-position-vertical-relative:page;z-index:-28551168" type="#_x0000_t202" id="docshape28" filled="false" stroked="false">
              <v:textbox inset="0,0,0,0">
                <w:txbxContent>
                  <w:p>
                    <w:pPr>
                      <w:pStyle w:val="BodyText"/>
                      <w:spacing w:line="294" w:lineRule="exact"/>
                      <w:ind w:left="60"/>
                      <w:rPr>
                        <w:rFonts w:ascii="Century"/>
                      </w:rPr>
                    </w:pPr>
                    <w:r>
                      <w:rPr>
                        <w:rFonts w:ascii="Century"/>
                        <w:spacing w:val="-5"/>
                      </w:rPr>
                      <w:fldChar w:fldCharType="begin"/>
                    </w:r>
                    <w:r>
                      <w:rPr>
                        <w:rFonts w:ascii="Century"/>
                        <w:spacing w:val="-5"/>
                      </w:rPr>
                      <w:instrText> PAGE </w:instrText>
                    </w:r>
                    <w:r>
                      <w:rPr>
                        <w:rFonts w:ascii="Century"/>
                        <w:spacing w:val="-5"/>
                      </w:rPr>
                      <w:fldChar w:fldCharType="separate"/>
                    </w:r>
                    <w:r>
                      <w:rPr>
                        <w:rFonts w:ascii="Century"/>
                        <w:spacing w:val="-5"/>
                      </w:rPr>
                      <w:t>27</w:t>
                    </w:r>
                    <w:r>
                      <w:rPr>
                        <w:rFonts w:ascii="Century"/>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74765824">
              <wp:simplePos x="0" y="0"/>
              <wp:positionH relativeFrom="page">
                <wp:posOffset>1264666</wp:posOffset>
              </wp:positionH>
              <wp:positionV relativeFrom="page">
                <wp:posOffset>739006</wp:posOffset>
              </wp:positionV>
              <wp:extent cx="975360" cy="186690"/>
              <wp:effectExtent l="0" t="0" r="0" b="0"/>
              <wp:wrapNone/>
              <wp:docPr id="40" name="Textbox 40"/>
              <wp:cNvGraphicFramePr>
                <a:graphicFrameLocks/>
              </wp:cNvGraphicFramePr>
              <a:graphic>
                <a:graphicData uri="http://schemas.microsoft.com/office/word/2010/wordprocessingShape">
                  <wps:wsp>
                    <wps:cNvPr id="40" name="Textbox 40"/>
                    <wps:cNvSpPr txBox="1"/>
                    <wps:spPr>
                      <a:xfrm>
                        <a:off x="0" y="0"/>
                        <a:ext cx="975360" cy="186690"/>
                      </a:xfrm>
                      <a:prstGeom prst="rect">
                        <a:avLst/>
                      </a:prstGeom>
                    </wps:spPr>
                    <wps:txbx>
                      <w:txbxContent>
                        <w:p>
                          <w:pPr>
                            <w:pStyle w:val="BodyText"/>
                            <w:spacing w:line="294" w:lineRule="exact"/>
                            <w:ind w:left="20"/>
                          </w:pPr>
                          <w:r>
                            <w:rPr>
                              <w:rFonts w:ascii="Century" w:eastAsia="Century"/>
                            </w:rPr>
                            <w:t>3</w:t>
                          </w:r>
                          <w:r>
                            <w:rPr>
                              <w:rFonts w:ascii="Century" w:eastAsia="Century"/>
                              <w:spacing w:val="-4"/>
                            </w:rPr>
                            <w:t> </w:t>
                          </w:r>
                          <w:r>
                            <w:rPr>
                              <w:rFonts w:ascii="Century" w:eastAsia="Century"/>
                            </w:rPr>
                            <w:t>IT</w:t>
                          </w:r>
                          <w:r>
                            <w:rPr>
                              <w:rFonts w:ascii="Century" w:eastAsia="Century"/>
                              <w:spacing w:val="-9"/>
                            </w:rPr>
                            <w:t> </w:t>
                          </w:r>
                          <w:r>
                            <w:rPr>
                              <w:spacing w:val="-2"/>
                            </w:rPr>
                            <w:t>機器の現状</w:t>
                          </w:r>
                        </w:p>
                      </w:txbxContent>
                    </wps:txbx>
                    <wps:bodyPr wrap="square" lIns="0" tIns="0" rIns="0" bIns="0" rtlCol="0">
                      <a:noAutofit/>
                    </wps:bodyPr>
                  </wps:wsp>
                </a:graphicData>
              </a:graphic>
            </wp:anchor>
          </w:drawing>
        </mc:Choice>
        <mc:Fallback>
          <w:pict>
            <v:shape style="position:absolute;margin-left:99.580002pt;margin-top:58.189514pt;width:76.8pt;height:14.7pt;mso-position-horizontal-relative:page;mso-position-vertical-relative:page;z-index:-28550656" type="#_x0000_t202" id="docshape29" filled="false" stroked="false">
              <v:textbox inset="0,0,0,0">
                <w:txbxContent>
                  <w:p>
                    <w:pPr>
                      <w:pStyle w:val="BodyText"/>
                      <w:spacing w:line="294" w:lineRule="exact"/>
                      <w:ind w:left="20"/>
                    </w:pPr>
                    <w:r>
                      <w:rPr>
                        <w:rFonts w:ascii="Century" w:eastAsia="Century"/>
                      </w:rPr>
                      <w:t>3</w:t>
                    </w:r>
                    <w:r>
                      <w:rPr>
                        <w:rFonts w:ascii="Century" w:eastAsia="Century"/>
                        <w:spacing w:val="-4"/>
                      </w:rPr>
                      <w:t> </w:t>
                    </w:r>
                    <w:r>
                      <w:rPr>
                        <w:rFonts w:ascii="Century" w:eastAsia="Century"/>
                      </w:rPr>
                      <w:t>IT</w:t>
                    </w:r>
                    <w:r>
                      <w:rPr>
                        <w:rFonts w:ascii="Century" w:eastAsia="Century"/>
                        <w:spacing w:val="-9"/>
                      </w:rPr>
                      <w:t> </w:t>
                    </w:r>
                    <w:r>
                      <w:rPr>
                        <w:spacing w:val="-2"/>
                      </w:rPr>
                      <w:t>機器の現状</w:t>
                    </w:r>
                  </w:p>
                </w:txbxContent>
              </v:textbox>
              <w10:wrap type="none"/>
            </v:shape>
          </w:pict>
        </mc:Fallback>
      </mc:AlternateContent>
    </w: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4766336">
              <wp:simplePos x="0" y="0"/>
              <wp:positionH relativeFrom="page">
                <wp:posOffset>1176832</wp:posOffset>
              </wp:positionH>
              <wp:positionV relativeFrom="page">
                <wp:posOffset>422014</wp:posOffset>
              </wp:positionV>
              <wp:extent cx="238760" cy="186690"/>
              <wp:effectExtent l="0" t="0" r="0" b="0"/>
              <wp:wrapNone/>
              <wp:docPr id="43" name="Textbox 43"/>
              <wp:cNvGraphicFramePr>
                <a:graphicFrameLocks/>
              </wp:cNvGraphicFramePr>
              <a:graphic>
                <a:graphicData uri="http://schemas.microsoft.com/office/word/2010/wordprocessingShape">
                  <wps:wsp>
                    <wps:cNvPr id="43" name="Textbox 43"/>
                    <wps:cNvSpPr txBox="1"/>
                    <wps:spPr>
                      <a:xfrm>
                        <a:off x="0" y="0"/>
                        <a:ext cx="238760" cy="186690"/>
                      </a:xfrm>
                      <a:prstGeom prst="rect">
                        <a:avLst/>
                      </a:prstGeom>
                    </wps:spPr>
                    <wps:txbx>
                      <w:txbxContent>
                        <w:p>
                          <w:pPr>
                            <w:pStyle w:val="BodyText"/>
                            <w:spacing w:line="294" w:lineRule="exact"/>
                            <w:ind w:left="60"/>
                            <w:rPr>
                              <w:rFonts w:ascii="Century"/>
                            </w:rPr>
                          </w:pPr>
                          <w:r>
                            <w:rPr>
                              <w:rFonts w:ascii="Century"/>
                              <w:spacing w:val="-5"/>
                            </w:rPr>
                            <w:fldChar w:fldCharType="begin"/>
                          </w:r>
                          <w:r>
                            <w:rPr>
                              <w:rFonts w:ascii="Century"/>
                              <w:spacing w:val="-5"/>
                            </w:rPr>
                            <w:instrText> PAGE </w:instrText>
                          </w:r>
                          <w:r>
                            <w:rPr>
                              <w:rFonts w:ascii="Century"/>
                              <w:spacing w:val="-5"/>
                            </w:rPr>
                            <w:fldChar w:fldCharType="separate"/>
                          </w:r>
                          <w:r>
                            <w:rPr>
                              <w:rFonts w:ascii="Century"/>
                              <w:spacing w:val="-5"/>
                            </w:rPr>
                            <w:t>35</w:t>
                          </w:r>
                          <w:r>
                            <w:rPr>
                              <w:rFonts w:ascii="Century"/>
                              <w:spacing w:val="-5"/>
                            </w:rPr>
                            <w:fldChar w:fldCharType="end"/>
                          </w:r>
                        </w:p>
                      </w:txbxContent>
                    </wps:txbx>
                    <wps:bodyPr wrap="square" lIns="0" tIns="0" rIns="0" bIns="0" rtlCol="0">
                      <a:noAutofit/>
                    </wps:bodyPr>
                  </wps:wsp>
                </a:graphicData>
              </a:graphic>
            </wp:anchor>
          </w:drawing>
        </mc:Choice>
        <mc:Fallback>
          <w:pict>
            <v:shape style="position:absolute;margin-left:92.664001pt;margin-top:33.229515pt;width:18.8pt;height:14.7pt;mso-position-horizontal-relative:page;mso-position-vertical-relative:page;z-index:-28550144" type="#_x0000_t202" id="docshape31" filled="false" stroked="false">
              <v:textbox inset="0,0,0,0">
                <w:txbxContent>
                  <w:p>
                    <w:pPr>
                      <w:pStyle w:val="BodyText"/>
                      <w:spacing w:line="294" w:lineRule="exact"/>
                      <w:ind w:left="60"/>
                      <w:rPr>
                        <w:rFonts w:ascii="Century"/>
                      </w:rPr>
                    </w:pPr>
                    <w:r>
                      <w:rPr>
                        <w:rFonts w:ascii="Century"/>
                        <w:spacing w:val="-5"/>
                      </w:rPr>
                      <w:fldChar w:fldCharType="begin"/>
                    </w:r>
                    <w:r>
                      <w:rPr>
                        <w:rFonts w:ascii="Century"/>
                        <w:spacing w:val="-5"/>
                      </w:rPr>
                      <w:instrText> PAGE </w:instrText>
                    </w:r>
                    <w:r>
                      <w:rPr>
                        <w:rFonts w:ascii="Century"/>
                        <w:spacing w:val="-5"/>
                      </w:rPr>
                      <w:fldChar w:fldCharType="separate"/>
                    </w:r>
                    <w:r>
                      <w:rPr>
                        <w:rFonts w:ascii="Century"/>
                        <w:spacing w:val="-5"/>
                      </w:rPr>
                      <w:t>35</w:t>
                    </w:r>
                    <w:r>
                      <w:rPr>
                        <w:rFonts w:ascii="Century"/>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74766848">
              <wp:simplePos x="0" y="0"/>
              <wp:positionH relativeFrom="page">
                <wp:posOffset>1264666</wp:posOffset>
              </wp:positionH>
              <wp:positionV relativeFrom="page">
                <wp:posOffset>739006</wp:posOffset>
              </wp:positionV>
              <wp:extent cx="1072515" cy="186690"/>
              <wp:effectExtent l="0" t="0" r="0" b="0"/>
              <wp:wrapNone/>
              <wp:docPr id="44" name="Textbox 44"/>
              <wp:cNvGraphicFramePr>
                <a:graphicFrameLocks/>
              </wp:cNvGraphicFramePr>
              <a:graphic>
                <a:graphicData uri="http://schemas.microsoft.com/office/word/2010/wordprocessingShape">
                  <wps:wsp>
                    <wps:cNvPr id="44" name="Textbox 44"/>
                    <wps:cNvSpPr txBox="1"/>
                    <wps:spPr>
                      <a:xfrm>
                        <a:off x="0" y="0"/>
                        <a:ext cx="1072515" cy="186690"/>
                      </a:xfrm>
                      <a:prstGeom prst="rect">
                        <a:avLst/>
                      </a:prstGeom>
                    </wps:spPr>
                    <wps:txbx>
                      <w:txbxContent>
                        <w:p>
                          <w:pPr>
                            <w:pStyle w:val="BodyText"/>
                            <w:spacing w:line="294" w:lineRule="exact"/>
                            <w:ind w:left="20"/>
                          </w:pPr>
                          <w:r>
                            <w:rPr>
                              <w:rFonts w:ascii="Century" w:eastAsia="Century"/>
                            </w:rPr>
                            <w:t>4</w:t>
                          </w:r>
                          <w:r>
                            <w:rPr>
                              <w:rFonts w:ascii="Century" w:eastAsia="Century"/>
                              <w:spacing w:val="38"/>
                            </w:rPr>
                            <w:t> </w:t>
                          </w:r>
                          <w:r>
                            <w:rPr>
                              <w:spacing w:val="-2"/>
                            </w:rPr>
                            <w:t>データ通信技術</w:t>
                          </w:r>
                        </w:p>
                      </w:txbxContent>
                    </wps:txbx>
                    <wps:bodyPr wrap="square" lIns="0" tIns="0" rIns="0" bIns="0" rtlCol="0">
                      <a:noAutofit/>
                    </wps:bodyPr>
                  </wps:wsp>
                </a:graphicData>
              </a:graphic>
            </wp:anchor>
          </w:drawing>
        </mc:Choice>
        <mc:Fallback>
          <w:pict>
            <v:shape style="position:absolute;margin-left:99.580002pt;margin-top:58.189514pt;width:84.45pt;height:14.7pt;mso-position-horizontal-relative:page;mso-position-vertical-relative:page;z-index:-28549632" type="#_x0000_t202" id="docshape32" filled="false" stroked="false">
              <v:textbox inset="0,0,0,0">
                <w:txbxContent>
                  <w:p>
                    <w:pPr>
                      <w:pStyle w:val="BodyText"/>
                      <w:spacing w:line="294" w:lineRule="exact"/>
                      <w:ind w:left="20"/>
                    </w:pPr>
                    <w:r>
                      <w:rPr>
                        <w:rFonts w:ascii="Century" w:eastAsia="Century"/>
                      </w:rPr>
                      <w:t>4</w:t>
                    </w:r>
                    <w:r>
                      <w:rPr>
                        <w:rFonts w:ascii="Century" w:eastAsia="Century"/>
                        <w:spacing w:val="38"/>
                      </w:rPr>
                      <w:t> </w:t>
                    </w:r>
                    <w:r>
                      <w:rPr>
                        <w:spacing w:val="-2"/>
                      </w:rPr>
                      <w:t>データ通信技術</w:t>
                    </w:r>
                  </w:p>
                </w:txbxContent>
              </v:textbox>
              <w10:wrap type="none"/>
            </v:shape>
          </w:pict>
        </mc:Fallback>
      </mc:AlternateContent>
    </w: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4767360">
              <wp:simplePos x="0" y="0"/>
              <wp:positionH relativeFrom="page">
                <wp:posOffset>1071676</wp:posOffset>
              </wp:positionH>
              <wp:positionV relativeFrom="page">
                <wp:posOffset>998219</wp:posOffset>
              </wp:positionV>
              <wp:extent cx="5501640" cy="57150"/>
              <wp:effectExtent l="0" t="0" r="0" b="0"/>
              <wp:wrapNone/>
              <wp:docPr id="49" name="Graphic 49"/>
              <wp:cNvGraphicFramePr>
                <a:graphicFrameLocks/>
              </wp:cNvGraphicFramePr>
              <a:graphic>
                <a:graphicData uri="http://schemas.microsoft.com/office/word/2010/wordprocessingShape">
                  <wps:wsp>
                    <wps:cNvPr id="49" name="Graphic 49"/>
                    <wps:cNvSpPr/>
                    <wps:spPr>
                      <a:xfrm>
                        <a:off x="0" y="0"/>
                        <a:ext cx="5501640" cy="57150"/>
                      </a:xfrm>
                      <a:custGeom>
                        <a:avLst/>
                        <a:gdLst/>
                        <a:ahLst/>
                        <a:cxnLst/>
                        <a:rect l="l" t="t" r="r" b="b"/>
                        <a:pathLst>
                          <a:path w="5501640" h="57150">
                            <a:moveTo>
                              <a:pt x="5501373" y="47498"/>
                            </a:moveTo>
                            <a:lnTo>
                              <a:pt x="0" y="47498"/>
                            </a:lnTo>
                            <a:lnTo>
                              <a:pt x="0" y="56642"/>
                            </a:lnTo>
                            <a:lnTo>
                              <a:pt x="5501373" y="56642"/>
                            </a:lnTo>
                            <a:lnTo>
                              <a:pt x="5501373" y="47498"/>
                            </a:lnTo>
                            <a:close/>
                          </a:path>
                          <a:path w="5501640" h="57150">
                            <a:moveTo>
                              <a:pt x="5501373" y="0"/>
                            </a:moveTo>
                            <a:lnTo>
                              <a:pt x="0" y="0"/>
                            </a:lnTo>
                            <a:lnTo>
                              <a:pt x="0" y="38100"/>
                            </a:lnTo>
                            <a:lnTo>
                              <a:pt x="5501373" y="38100"/>
                            </a:lnTo>
                            <a:lnTo>
                              <a:pt x="5501373" y="0"/>
                            </a:lnTo>
                            <a:close/>
                          </a:path>
                        </a:pathLst>
                      </a:custGeom>
                      <a:solidFill>
                        <a:srgbClr val="808080"/>
                      </a:solidFill>
                    </wps:spPr>
                    <wps:bodyPr wrap="square" lIns="0" tIns="0" rIns="0" bIns="0" rtlCol="0">
                      <a:prstTxWarp prst="textNoShape">
                        <a:avLst/>
                      </a:prstTxWarp>
                      <a:noAutofit/>
                    </wps:bodyPr>
                  </wps:wsp>
                </a:graphicData>
              </a:graphic>
            </wp:anchor>
          </w:drawing>
        </mc:Choice>
        <mc:Fallback>
          <w:pict>
            <v:shape style="position:absolute;margin-left:84.384003pt;margin-top:78.599945pt;width:433.2pt;height:4.5pt;mso-position-horizontal-relative:page;mso-position-vertical-relative:page;z-index:-28549120" id="docshape37" coordorigin="1688,1572" coordsize="8664,90" path="m10351,1647l1688,1647,1688,1661,10351,1661,10351,1647xm10351,1572l1688,1572,1688,1632,10351,1632,10351,1572xe" filled="true" fillcolor="#80808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74767872">
              <wp:simplePos x="0" y="0"/>
              <wp:positionH relativeFrom="page">
                <wp:posOffset>1176832</wp:posOffset>
              </wp:positionH>
              <wp:positionV relativeFrom="page">
                <wp:posOffset>422014</wp:posOffset>
              </wp:positionV>
              <wp:extent cx="238760" cy="186690"/>
              <wp:effectExtent l="0" t="0" r="0" b="0"/>
              <wp:wrapNone/>
              <wp:docPr id="50" name="Textbox 50"/>
              <wp:cNvGraphicFramePr>
                <a:graphicFrameLocks/>
              </wp:cNvGraphicFramePr>
              <a:graphic>
                <a:graphicData uri="http://schemas.microsoft.com/office/word/2010/wordprocessingShape">
                  <wps:wsp>
                    <wps:cNvPr id="50" name="Textbox 50"/>
                    <wps:cNvSpPr txBox="1"/>
                    <wps:spPr>
                      <a:xfrm>
                        <a:off x="0" y="0"/>
                        <a:ext cx="238760" cy="186690"/>
                      </a:xfrm>
                      <a:prstGeom prst="rect">
                        <a:avLst/>
                      </a:prstGeom>
                    </wps:spPr>
                    <wps:txbx>
                      <w:txbxContent>
                        <w:p>
                          <w:pPr>
                            <w:pStyle w:val="BodyText"/>
                            <w:spacing w:line="294" w:lineRule="exact"/>
                            <w:ind w:left="60"/>
                            <w:rPr>
                              <w:rFonts w:ascii="Century"/>
                            </w:rPr>
                          </w:pPr>
                          <w:r>
                            <w:rPr>
                              <w:rFonts w:ascii="Century"/>
                              <w:spacing w:val="-5"/>
                            </w:rPr>
                            <w:fldChar w:fldCharType="begin"/>
                          </w:r>
                          <w:r>
                            <w:rPr>
                              <w:rFonts w:ascii="Century"/>
                              <w:spacing w:val="-5"/>
                            </w:rPr>
                            <w:instrText> PAGE </w:instrText>
                          </w:r>
                          <w:r>
                            <w:rPr>
                              <w:rFonts w:ascii="Century"/>
                              <w:spacing w:val="-5"/>
                            </w:rPr>
                            <w:fldChar w:fldCharType="separate"/>
                          </w:r>
                          <w:r>
                            <w:rPr>
                              <w:rFonts w:ascii="Century"/>
                              <w:spacing w:val="-5"/>
                            </w:rPr>
                            <w:t>37</w:t>
                          </w:r>
                          <w:r>
                            <w:rPr>
                              <w:rFonts w:ascii="Century"/>
                              <w:spacing w:val="-5"/>
                            </w:rPr>
                            <w:fldChar w:fldCharType="end"/>
                          </w:r>
                        </w:p>
                      </w:txbxContent>
                    </wps:txbx>
                    <wps:bodyPr wrap="square" lIns="0" tIns="0" rIns="0" bIns="0" rtlCol="0">
                      <a:noAutofit/>
                    </wps:bodyPr>
                  </wps:wsp>
                </a:graphicData>
              </a:graphic>
            </wp:anchor>
          </w:drawing>
        </mc:Choice>
        <mc:Fallback>
          <w:pict>
            <v:shape style="position:absolute;margin-left:92.664001pt;margin-top:33.229515pt;width:18.8pt;height:14.7pt;mso-position-horizontal-relative:page;mso-position-vertical-relative:page;z-index:-28548608" type="#_x0000_t202" id="docshape38" filled="false" stroked="false">
              <v:textbox inset="0,0,0,0">
                <w:txbxContent>
                  <w:p>
                    <w:pPr>
                      <w:pStyle w:val="BodyText"/>
                      <w:spacing w:line="294" w:lineRule="exact"/>
                      <w:ind w:left="60"/>
                      <w:rPr>
                        <w:rFonts w:ascii="Century"/>
                      </w:rPr>
                    </w:pPr>
                    <w:r>
                      <w:rPr>
                        <w:rFonts w:ascii="Century"/>
                        <w:spacing w:val="-5"/>
                      </w:rPr>
                      <w:fldChar w:fldCharType="begin"/>
                    </w:r>
                    <w:r>
                      <w:rPr>
                        <w:rFonts w:ascii="Century"/>
                        <w:spacing w:val="-5"/>
                      </w:rPr>
                      <w:instrText> PAGE </w:instrText>
                    </w:r>
                    <w:r>
                      <w:rPr>
                        <w:rFonts w:ascii="Century"/>
                        <w:spacing w:val="-5"/>
                      </w:rPr>
                      <w:fldChar w:fldCharType="separate"/>
                    </w:r>
                    <w:r>
                      <w:rPr>
                        <w:rFonts w:ascii="Century"/>
                        <w:spacing w:val="-5"/>
                      </w:rPr>
                      <w:t>37</w:t>
                    </w:r>
                    <w:r>
                      <w:rPr>
                        <w:rFonts w:ascii="Century"/>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74768384">
              <wp:simplePos x="0" y="0"/>
              <wp:positionH relativeFrom="page">
                <wp:posOffset>1264666</wp:posOffset>
              </wp:positionH>
              <wp:positionV relativeFrom="page">
                <wp:posOffset>739006</wp:posOffset>
              </wp:positionV>
              <wp:extent cx="1072515" cy="186690"/>
              <wp:effectExtent l="0" t="0" r="0" b="0"/>
              <wp:wrapNone/>
              <wp:docPr id="51" name="Textbox 51"/>
              <wp:cNvGraphicFramePr>
                <a:graphicFrameLocks/>
              </wp:cNvGraphicFramePr>
              <a:graphic>
                <a:graphicData uri="http://schemas.microsoft.com/office/word/2010/wordprocessingShape">
                  <wps:wsp>
                    <wps:cNvPr id="51" name="Textbox 51"/>
                    <wps:cNvSpPr txBox="1"/>
                    <wps:spPr>
                      <a:xfrm>
                        <a:off x="0" y="0"/>
                        <a:ext cx="1072515" cy="186690"/>
                      </a:xfrm>
                      <a:prstGeom prst="rect">
                        <a:avLst/>
                      </a:prstGeom>
                    </wps:spPr>
                    <wps:txbx>
                      <w:txbxContent>
                        <w:p>
                          <w:pPr>
                            <w:pStyle w:val="BodyText"/>
                            <w:spacing w:line="294" w:lineRule="exact"/>
                            <w:ind w:left="20"/>
                          </w:pPr>
                          <w:r>
                            <w:rPr>
                              <w:rFonts w:ascii="Century" w:eastAsia="Century"/>
                            </w:rPr>
                            <w:t>4</w:t>
                          </w:r>
                          <w:r>
                            <w:rPr>
                              <w:rFonts w:ascii="Century" w:eastAsia="Century"/>
                              <w:spacing w:val="38"/>
                            </w:rPr>
                            <w:t> </w:t>
                          </w:r>
                          <w:r>
                            <w:rPr>
                              <w:spacing w:val="-2"/>
                            </w:rPr>
                            <w:t>データ通信技術</w:t>
                          </w:r>
                        </w:p>
                      </w:txbxContent>
                    </wps:txbx>
                    <wps:bodyPr wrap="square" lIns="0" tIns="0" rIns="0" bIns="0" rtlCol="0">
                      <a:noAutofit/>
                    </wps:bodyPr>
                  </wps:wsp>
                </a:graphicData>
              </a:graphic>
            </wp:anchor>
          </w:drawing>
        </mc:Choice>
        <mc:Fallback>
          <w:pict>
            <v:shape style="position:absolute;margin-left:99.580002pt;margin-top:58.189514pt;width:84.45pt;height:14.7pt;mso-position-horizontal-relative:page;mso-position-vertical-relative:page;z-index:-28548096" type="#_x0000_t202" id="docshape39" filled="false" stroked="false">
              <v:textbox inset="0,0,0,0">
                <w:txbxContent>
                  <w:p>
                    <w:pPr>
                      <w:pStyle w:val="BodyText"/>
                      <w:spacing w:line="294" w:lineRule="exact"/>
                      <w:ind w:left="20"/>
                    </w:pPr>
                    <w:r>
                      <w:rPr>
                        <w:rFonts w:ascii="Century" w:eastAsia="Century"/>
                      </w:rPr>
                      <w:t>4</w:t>
                    </w:r>
                    <w:r>
                      <w:rPr>
                        <w:rFonts w:ascii="Century" w:eastAsia="Century"/>
                        <w:spacing w:val="38"/>
                      </w:rPr>
                      <w:t> </w:t>
                    </w:r>
                    <w:r>
                      <w:rPr>
                        <w:spacing w:val="-2"/>
                      </w:rPr>
                      <w:t>データ通信技術</w:t>
                    </w:r>
                  </w:p>
                </w:txbxContent>
              </v:textbox>
              <w10:wrap type="none"/>
            </v:shape>
          </w:pict>
        </mc:Fallback>
      </mc:AlternateContent>
    </w:r>
  </w:p>
</w:hdr>
</file>

<file path=word/header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4768896">
              <wp:simplePos x="0" y="0"/>
              <wp:positionH relativeFrom="page">
                <wp:posOffset>1071676</wp:posOffset>
              </wp:positionH>
              <wp:positionV relativeFrom="page">
                <wp:posOffset>998219</wp:posOffset>
              </wp:positionV>
              <wp:extent cx="5501640" cy="57150"/>
              <wp:effectExtent l="0" t="0" r="0" b="0"/>
              <wp:wrapNone/>
              <wp:docPr id="55" name="Graphic 55"/>
              <wp:cNvGraphicFramePr>
                <a:graphicFrameLocks/>
              </wp:cNvGraphicFramePr>
              <a:graphic>
                <a:graphicData uri="http://schemas.microsoft.com/office/word/2010/wordprocessingShape">
                  <wps:wsp>
                    <wps:cNvPr id="55" name="Graphic 55"/>
                    <wps:cNvSpPr/>
                    <wps:spPr>
                      <a:xfrm>
                        <a:off x="0" y="0"/>
                        <a:ext cx="5501640" cy="57150"/>
                      </a:xfrm>
                      <a:custGeom>
                        <a:avLst/>
                        <a:gdLst/>
                        <a:ahLst/>
                        <a:cxnLst/>
                        <a:rect l="l" t="t" r="r" b="b"/>
                        <a:pathLst>
                          <a:path w="5501640" h="57150">
                            <a:moveTo>
                              <a:pt x="5501373" y="47498"/>
                            </a:moveTo>
                            <a:lnTo>
                              <a:pt x="0" y="47498"/>
                            </a:lnTo>
                            <a:lnTo>
                              <a:pt x="0" y="56642"/>
                            </a:lnTo>
                            <a:lnTo>
                              <a:pt x="5501373" y="56642"/>
                            </a:lnTo>
                            <a:lnTo>
                              <a:pt x="5501373" y="47498"/>
                            </a:lnTo>
                            <a:close/>
                          </a:path>
                          <a:path w="5501640" h="57150">
                            <a:moveTo>
                              <a:pt x="5501373" y="0"/>
                            </a:moveTo>
                            <a:lnTo>
                              <a:pt x="0" y="0"/>
                            </a:lnTo>
                            <a:lnTo>
                              <a:pt x="0" y="38100"/>
                            </a:lnTo>
                            <a:lnTo>
                              <a:pt x="5501373" y="38100"/>
                            </a:lnTo>
                            <a:lnTo>
                              <a:pt x="5501373" y="0"/>
                            </a:lnTo>
                            <a:close/>
                          </a:path>
                        </a:pathLst>
                      </a:custGeom>
                      <a:solidFill>
                        <a:srgbClr val="808080"/>
                      </a:solidFill>
                    </wps:spPr>
                    <wps:bodyPr wrap="square" lIns="0" tIns="0" rIns="0" bIns="0" rtlCol="0">
                      <a:prstTxWarp prst="textNoShape">
                        <a:avLst/>
                      </a:prstTxWarp>
                      <a:noAutofit/>
                    </wps:bodyPr>
                  </wps:wsp>
                </a:graphicData>
              </a:graphic>
            </wp:anchor>
          </w:drawing>
        </mc:Choice>
        <mc:Fallback>
          <w:pict>
            <v:shape style="position:absolute;margin-left:84.384003pt;margin-top:78.599945pt;width:433.2pt;height:4.5pt;mso-position-horizontal-relative:page;mso-position-vertical-relative:page;z-index:-28547584" id="docshape40" coordorigin="1688,1572" coordsize="8664,90" path="m10351,1647l1688,1647,1688,1661,10351,1661,10351,1647xm10351,1572l1688,1572,1688,1632,10351,1632,10351,1572xe" filled="true" fillcolor="#80808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74769408">
              <wp:simplePos x="0" y="0"/>
              <wp:positionH relativeFrom="page">
                <wp:posOffset>1176832</wp:posOffset>
              </wp:positionH>
              <wp:positionV relativeFrom="page">
                <wp:posOffset>422014</wp:posOffset>
              </wp:positionV>
              <wp:extent cx="238760" cy="186690"/>
              <wp:effectExtent l="0" t="0" r="0" b="0"/>
              <wp:wrapNone/>
              <wp:docPr id="56" name="Textbox 56"/>
              <wp:cNvGraphicFramePr>
                <a:graphicFrameLocks/>
              </wp:cNvGraphicFramePr>
              <a:graphic>
                <a:graphicData uri="http://schemas.microsoft.com/office/word/2010/wordprocessingShape">
                  <wps:wsp>
                    <wps:cNvPr id="56" name="Textbox 56"/>
                    <wps:cNvSpPr txBox="1"/>
                    <wps:spPr>
                      <a:xfrm>
                        <a:off x="0" y="0"/>
                        <a:ext cx="238760" cy="186690"/>
                      </a:xfrm>
                      <a:prstGeom prst="rect">
                        <a:avLst/>
                      </a:prstGeom>
                    </wps:spPr>
                    <wps:txbx>
                      <w:txbxContent>
                        <w:p>
                          <w:pPr>
                            <w:pStyle w:val="BodyText"/>
                            <w:spacing w:line="294" w:lineRule="exact"/>
                            <w:ind w:left="60"/>
                            <w:rPr>
                              <w:rFonts w:ascii="Century"/>
                            </w:rPr>
                          </w:pPr>
                          <w:r>
                            <w:rPr>
                              <w:rFonts w:ascii="Century"/>
                              <w:spacing w:val="-5"/>
                            </w:rPr>
                            <w:fldChar w:fldCharType="begin"/>
                          </w:r>
                          <w:r>
                            <w:rPr>
                              <w:rFonts w:ascii="Century"/>
                              <w:spacing w:val="-5"/>
                            </w:rPr>
                            <w:instrText> PAGE </w:instrText>
                          </w:r>
                          <w:r>
                            <w:rPr>
                              <w:rFonts w:ascii="Century"/>
                              <w:spacing w:val="-5"/>
                            </w:rPr>
                            <w:fldChar w:fldCharType="separate"/>
                          </w:r>
                          <w:r>
                            <w:rPr>
                              <w:rFonts w:ascii="Century"/>
                              <w:spacing w:val="-5"/>
                            </w:rPr>
                            <w:t>45</w:t>
                          </w:r>
                          <w:r>
                            <w:rPr>
                              <w:rFonts w:ascii="Century"/>
                              <w:spacing w:val="-5"/>
                            </w:rPr>
                            <w:fldChar w:fldCharType="end"/>
                          </w:r>
                        </w:p>
                      </w:txbxContent>
                    </wps:txbx>
                    <wps:bodyPr wrap="square" lIns="0" tIns="0" rIns="0" bIns="0" rtlCol="0">
                      <a:noAutofit/>
                    </wps:bodyPr>
                  </wps:wsp>
                </a:graphicData>
              </a:graphic>
            </wp:anchor>
          </w:drawing>
        </mc:Choice>
        <mc:Fallback>
          <w:pict>
            <v:shape style="position:absolute;margin-left:92.664001pt;margin-top:33.229515pt;width:18.8pt;height:14.7pt;mso-position-horizontal-relative:page;mso-position-vertical-relative:page;z-index:-28547072" type="#_x0000_t202" id="docshape41" filled="false" stroked="false">
              <v:textbox inset="0,0,0,0">
                <w:txbxContent>
                  <w:p>
                    <w:pPr>
                      <w:pStyle w:val="BodyText"/>
                      <w:spacing w:line="294" w:lineRule="exact"/>
                      <w:ind w:left="60"/>
                      <w:rPr>
                        <w:rFonts w:ascii="Century"/>
                      </w:rPr>
                    </w:pPr>
                    <w:r>
                      <w:rPr>
                        <w:rFonts w:ascii="Century"/>
                        <w:spacing w:val="-5"/>
                      </w:rPr>
                      <w:fldChar w:fldCharType="begin"/>
                    </w:r>
                    <w:r>
                      <w:rPr>
                        <w:rFonts w:ascii="Century"/>
                        <w:spacing w:val="-5"/>
                      </w:rPr>
                      <w:instrText> PAGE </w:instrText>
                    </w:r>
                    <w:r>
                      <w:rPr>
                        <w:rFonts w:ascii="Century"/>
                        <w:spacing w:val="-5"/>
                      </w:rPr>
                      <w:fldChar w:fldCharType="separate"/>
                    </w:r>
                    <w:r>
                      <w:rPr>
                        <w:rFonts w:ascii="Century"/>
                        <w:spacing w:val="-5"/>
                      </w:rPr>
                      <w:t>45</w:t>
                    </w:r>
                    <w:r>
                      <w:rPr>
                        <w:rFonts w:ascii="Century"/>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74769920">
              <wp:simplePos x="0" y="0"/>
              <wp:positionH relativeFrom="page">
                <wp:posOffset>1264666</wp:posOffset>
              </wp:positionH>
              <wp:positionV relativeFrom="page">
                <wp:posOffset>739006</wp:posOffset>
              </wp:positionV>
              <wp:extent cx="806450" cy="186690"/>
              <wp:effectExtent l="0" t="0" r="0" b="0"/>
              <wp:wrapNone/>
              <wp:docPr id="57" name="Textbox 57"/>
              <wp:cNvGraphicFramePr>
                <a:graphicFrameLocks/>
              </wp:cNvGraphicFramePr>
              <a:graphic>
                <a:graphicData uri="http://schemas.microsoft.com/office/word/2010/wordprocessingShape">
                  <wps:wsp>
                    <wps:cNvPr id="57" name="Textbox 57"/>
                    <wps:cNvSpPr txBox="1"/>
                    <wps:spPr>
                      <a:xfrm>
                        <a:off x="0" y="0"/>
                        <a:ext cx="806450" cy="186690"/>
                      </a:xfrm>
                      <a:prstGeom prst="rect">
                        <a:avLst/>
                      </a:prstGeom>
                    </wps:spPr>
                    <wps:txbx>
                      <w:txbxContent>
                        <w:p>
                          <w:pPr>
                            <w:pStyle w:val="BodyText"/>
                            <w:spacing w:line="294" w:lineRule="exact"/>
                            <w:ind w:left="20"/>
                          </w:pPr>
                          <w:r>
                            <w:rPr>
                              <w:rFonts w:ascii="Century" w:eastAsia="Century"/>
                            </w:rPr>
                            <w:t>5</w:t>
                          </w:r>
                          <w:r>
                            <w:rPr>
                              <w:rFonts w:ascii="Century" w:eastAsia="Century"/>
                              <w:spacing w:val="37"/>
                            </w:rPr>
                            <w:t> </w:t>
                          </w:r>
                          <w:r>
                            <w:rPr>
                              <w:spacing w:val="-2"/>
                            </w:rPr>
                            <w:t>ネットワーク</w:t>
                          </w:r>
                        </w:p>
                      </w:txbxContent>
                    </wps:txbx>
                    <wps:bodyPr wrap="square" lIns="0" tIns="0" rIns="0" bIns="0" rtlCol="0">
                      <a:noAutofit/>
                    </wps:bodyPr>
                  </wps:wsp>
                </a:graphicData>
              </a:graphic>
            </wp:anchor>
          </w:drawing>
        </mc:Choice>
        <mc:Fallback>
          <w:pict>
            <v:shape style="position:absolute;margin-left:99.580002pt;margin-top:58.189514pt;width:63.5pt;height:14.7pt;mso-position-horizontal-relative:page;mso-position-vertical-relative:page;z-index:-28546560" type="#_x0000_t202" id="docshape42" filled="false" stroked="false">
              <v:textbox inset="0,0,0,0">
                <w:txbxContent>
                  <w:p>
                    <w:pPr>
                      <w:pStyle w:val="BodyText"/>
                      <w:spacing w:line="294" w:lineRule="exact"/>
                      <w:ind w:left="20"/>
                    </w:pPr>
                    <w:r>
                      <w:rPr>
                        <w:rFonts w:ascii="Century" w:eastAsia="Century"/>
                      </w:rPr>
                      <w:t>5</w:t>
                    </w:r>
                    <w:r>
                      <w:rPr>
                        <w:rFonts w:ascii="Century" w:eastAsia="Century"/>
                        <w:spacing w:val="37"/>
                      </w:rPr>
                      <w:t> </w:t>
                    </w:r>
                    <w:r>
                      <w:rPr>
                        <w:spacing w:val="-2"/>
                      </w:rPr>
                      <w:t>ネットワーク</w:t>
                    </w:r>
                  </w:p>
                </w:txbxContent>
              </v:textbox>
              <w10:wrap type="none"/>
            </v:shape>
          </w:pict>
        </mc:Fallback>
      </mc:AlternateContent>
    </w:r>
  </w:p>
</w:hdr>
</file>

<file path=word/header1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4770432">
              <wp:simplePos x="0" y="0"/>
              <wp:positionH relativeFrom="page">
                <wp:posOffset>1176832</wp:posOffset>
              </wp:positionH>
              <wp:positionV relativeFrom="page">
                <wp:posOffset>422014</wp:posOffset>
              </wp:positionV>
              <wp:extent cx="238760" cy="186690"/>
              <wp:effectExtent l="0" t="0" r="0" b="0"/>
              <wp:wrapNone/>
              <wp:docPr id="67" name="Textbox 67"/>
              <wp:cNvGraphicFramePr>
                <a:graphicFrameLocks/>
              </wp:cNvGraphicFramePr>
              <a:graphic>
                <a:graphicData uri="http://schemas.microsoft.com/office/word/2010/wordprocessingShape">
                  <wps:wsp>
                    <wps:cNvPr id="67" name="Textbox 67"/>
                    <wps:cNvSpPr txBox="1"/>
                    <wps:spPr>
                      <a:xfrm>
                        <a:off x="0" y="0"/>
                        <a:ext cx="238760" cy="186690"/>
                      </a:xfrm>
                      <a:prstGeom prst="rect">
                        <a:avLst/>
                      </a:prstGeom>
                    </wps:spPr>
                    <wps:txbx>
                      <w:txbxContent>
                        <w:p>
                          <w:pPr>
                            <w:pStyle w:val="BodyText"/>
                            <w:spacing w:line="294" w:lineRule="exact"/>
                            <w:ind w:left="60"/>
                            <w:rPr>
                              <w:rFonts w:ascii="Century"/>
                            </w:rPr>
                          </w:pPr>
                          <w:r>
                            <w:rPr>
                              <w:rFonts w:ascii="Century"/>
                              <w:spacing w:val="-5"/>
                            </w:rPr>
                            <w:fldChar w:fldCharType="begin"/>
                          </w:r>
                          <w:r>
                            <w:rPr>
                              <w:rFonts w:ascii="Century"/>
                              <w:spacing w:val="-5"/>
                            </w:rPr>
                            <w:instrText> PAGE </w:instrText>
                          </w:r>
                          <w:r>
                            <w:rPr>
                              <w:rFonts w:ascii="Century"/>
                              <w:spacing w:val="-5"/>
                            </w:rPr>
                            <w:fldChar w:fldCharType="separate"/>
                          </w:r>
                          <w:r>
                            <w:rPr>
                              <w:rFonts w:ascii="Century"/>
                              <w:spacing w:val="-5"/>
                            </w:rPr>
                            <w:t>55</w:t>
                          </w:r>
                          <w:r>
                            <w:rPr>
                              <w:rFonts w:ascii="Century"/>
                              <w:spacing w:val="-5"/>
                            </w:rPr>
                            <w:fldChar w:fldCharType="end"/>
                          </w:r>
                        </w:p>
                      </w:txbxContent>
                    </wps:txbx>
                    <wps:bodyPr wrap="square" lIns="0" tIns="0" rIns="0" bIns="0" rtlCol="0">
                      <a:noAutofit/>
                    </wps:bodyPr>
                  </wps:wsp>
                </a:graphicData>
              </a:graphic>
            </wp:anchor>
          </w:drawing>
        </mc:Choice>
        <mc:Fallback>
          <w:pict>
            <v:shape style="position:absolute;margin-left:92.664001pt;margin-top:33.229515pt;width:18.8pt;height:14.7pt;mso-position-horizontal-relative:page;mso-position-vertical-relative:page;z-index:-28546048" type="#_x0000_t202" id="docshape43" filled="false" stroked="false">
              <v:textbox inset="0,0,0,0">
                <w:txbxContent>
                  <w:p>
                    <w:pPr>
                      <w:pStyle w:val="BodyText"/>
                      <w:spacing w:line="294" w:lineRule="exact"/>
                      <w:ind w:left="60"/>
                      <w:rPr>
                        <w:rFonts w:ascii="Century"/>
                      </w:rPr>
                    </w:pPr>
                    <w:r>
                      <w:rPr>
                        <w:rFonts w:ascii="Century"/>
                        <w:spacing w:val="-5"/>
                      </w:rPr>
                      <w:fldChar w:fldCharType="begin"/>
                    </w:r>
                    <w:r>
                      <w:rPr>
                        <w:rFonts w:ascii="Century"/>
                        <w:spacing w:val="-5"/>
                      </w:rPr>
                      <w:instrText> PAGE </w:instrText>
                    </w:r>
                    <w:r>
                      <w:rPr>
                        <w:rFonts w:ascii="Century"/>
                        <w:spacing w:val="-5"/>
                      </w:rPr>
                      <w:fldChar w:fldCharType="separate"/>
                    </w:r>
                    <w:r>
                      <w:rPr>
                        <w:rFonts w:ascii="Century"/>
                        <w:spacing w:val="-5"/>
                      </w:rPr>
                      <w:t>55</w:t>
                    </w:r>
                    <w:r>
                      <w:rPr>
                        <w:rFonts w:ascii="Century"/>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74770944">
              <wp:simplePos x="0" y="0"/>
              <wp:positionH relativeFrom="page">
                <wp:posOffset>1264666</wp:posOffset>
              </wp:positionH>
              <wp:positionV relativeFrom="page">
                <wp:posOffset>739006</wp:posOffset>
              </wp:positionV>
              <wp:extent cx="1191895" cy="186690"/>
              <wp:effectExtent l="0" t="0" r="0" b="0"/>
              <wp:wrapNone/>
              <wp:docPr id="68" name="Textbox 68"/>
              <wp:cNvGraphicFramePr>
                <a:graphicFrameLocks/>
              </wp:cNvGraphicFramePr>
              <a:graphic>
                <a:graphicData uri="http://schemas.microsoft.com/office/word/2010/wordprocessingShape">
                  <wps:wsp>
                    <wps:cNvPr id="68" name="Textbox 68"/>
                    <wps:cNvSpPr txBox="1"/>
                    <wps:spPr>
                      <a:xfrm>
                        <a:off x="0" y="0"/>
                        <a:ext cx="1191895" cy="186690"/>
                      </a:xfrm>
                      <a:prstGeom prst="rect">
                        <a:avLst/>
                      </a:prstGeom>
                    </wps:spPr>
                    <wps:txbx>
                      <w:txbxContent>
                        <w:p>
                          <w:pPr>
                            <w:pStyle w:val="BodyText"/>
                            <w:spacing w:line="294" w:lineRule="exact"/>
                            <w:ind w:left="20"/>
                          </w:pPr>
                          <w:r>
                            <w:rPr>
                              <w:rFonts w:ascii="Century" w:eastAsia="Century"/>
                            </w:rPr>
                            <w:t>6</w:t>
                          </w:r>
                          <w:r>
                            <w:rPr>
                              <w:rFonts w:ascii="Century" w:eastAsia="Century"/>
                              <w:spacing w:val="37"/>
                            </w:rPr>
                            <w:t> </w:t>
                          </w:r>
                          <w:r>
                            <w:rPr>
                              <w:spacing w:val="-2"/>
                            </w:rPr>
                            <w:t>インターネット技術</w:t>
                          </w:r>
                        </w:p>
                      </w:txbxContent>
                    </wps:txbx>
                    <wps:bodyPr wrap="square" lIns="0" tIns="0" rIns="0" bIns="0" rtlCol="0">
                      <a:noAutofit/>
                    </wps:bodyPr>
                  </wps:wsp>
                </a:graphicData>
              </a:graphic>
            </wp:anchor>
          </w:drawing>
        </mc:Choice>
        <mc:Fallback>
          <w:pict>
            <v:shape style="position:absolute;margin-left:99.580002pt;margin-top:58.189514pt;width:93.85pt;height:14.7pt;mso-position-horizontal-relative:page;mso-position-vertical-relative:page;z-index:-28545536" type="#_x0000_t202" id="docshape44" filled="false" stroked="false">
              <v:textbox inset="0,0,0,0">
                <w:txbxContent>
                  <w:p>
                    <w:pPr>
                      <w:pStyle w:val="BodyText"/>
                      <w:spacing w:line="294" w:lineRule="exact"/>
                      <w:ind w:left="20"/>
                    </w:pPr>
                    <w:r>
                      <w:rPr>
                        <w:rFonts w:ascii="Century" w:eastAsia="Century"/>
                      </w:rPr>
                      <w:t>6</w:t>
                    </w:r>
                    <w:r>
                      <w:rPr>
                        <w:rFonts w:ascii="Century" w:eastAsia="Century"/>
                        <w:spacing w:val="37"/>
                      </w:rPr>
                      <w:t> </w:t>
                    </w:r>
                    <w:r>
                      <w:rPr>
                        <w:spacing w:val="-2"/>
                      </w:rPr>
                      <w:t>インターネット技術</w:t>
                    </w:r>
                  </w:p>
                </w:txbxContent>
              </v:textbox>
              <w10:wrap type="none"/>
            </v:shape>
          </w:pict>
        </mc:Fallback>
      </mc:AlternateContent>
    </w:r>
  </w:p>
</w:hdr>
</file>

<file path=word/header1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4771456">
              <wp:simplePos x="0" y="0"/>
              <wp:positionH relativeFrom="page">
                <wp:posOffset>1071676</wp:posOffset>
              </wp:positionH>
              <wp:positionV relativeFrom="page">
                <wp:posOffset>998219</wp:posOffset>
              </wp:positionV>
              <wp:extent cx="5501640" cy="57150"/>
              <wp:effectExtent l="0" t="0" r="0" b="0"/>
              <wp:wrapNone/>
              <wp:docPr id="73" name="Graphic 73"/>
              <wp:cNvGraphicFramePr>
                <a:graphicFrameLocks/>
              </wp:cNvGraphicFramePr>
              <a:graphic>
                <a:graphicData uri="http://schemas.microsoft.com/office/word/2010/wordprocessingShape">
                  <wps:wsp>
                    <wps:cNvPr id="73" name="Graphic 73"/>
                    <wps:cNvSpPr/>
                    <wps:spPr>
                      <a:xfrm>
                        <a:off x="0" y="0"/>
                        <a:ext cx="5501640" cy="57150"/>
                      </a:xfrm>
                      <a:custGeom>
                        <a:avLst/>
                        <a:gdLst/>
                        <a:ahLst/>
                        <a:cxnLst/>
                        <a:rect l="l" t="t" r="r" b="b"/>
                        <a:pathLst>
                          <a:path w="5501640" h="57150">
                            <a:moveTo>
                              <a:pt x="5501373" y="47498"/>
                            </a:moveTo>
                            <a:lnTo>
                              <a:pt x="0" y="47498"/>
                            </a:lnTo>
                            <a:lnTo>
                              <a:pt x="0" y="56642"/>
                            </a:lnTo>
                            <a:lnTo>
                              <a:pt x="5501373" y="56642"/>
                            </a:lnTo>
                            <a:lnTo>
                              <a:pt x="5501373" y="47498"/>
                            </a:lnTo>
                            <a:close/>
                          </a:path>
                          <a:path w="5501640" h="57150">
                            <a:moveTo>
                              <a:pt x="5501373" y="0"/>
                            </a:moveTo>
                            <a:lnTo>
                              <a:pt x="0" y="0"/>
                            </a:lnTo>
                            <a:lnTo>
                              <a:pt x="0" y="38100"/>
                            </a:lnTo>
                            <a:lnTo>
                              <a:pt x="5501373" y="38100"/>
                            </a:lnTo>
                            <a:lnTo>
                              <a:pt x="5501373" y="0"/>
                            </a:lnTo>
                            <a:close/>
                          </a:path>
                        </a:pathLst>
                      </a:custGeom>
                      <a:solidFill>
                        <a:srgbClr val="808080"/>
                      </a:solidFill>
                    </wps:spPr>
                    <wps:bodyPr wrap="square" lIns="0" tIns="0" rIns="0" bIns="0" rtlCol="0">
                      <a:prstTxWarp prst="textNoShape">
                        <a:avLst/>
                      </a:prstTxWarp>
                      <a:noAutofit/>
                    </wps:bodyPr>
                  </wps:wsp>
                </a:graphicData>
              </a:graphic>
            </wp:anchor>
          </w:drawing>
        </mc:Choice>
        <mc:Fallback>
          <w:pict>
            <v:shape style="position:absolute;margin-left:84.384003pt;margin-top:78.599945pt;width:433.2pt;height:4.5pt;mso-position-horizontal-relative:page;mso-position-vertical-relative:page;z-index:-28545024" id="docshape49" coordorigin="1688,1572" coordsize="8664,90" path="m10351,1647l1688,1647,1688,1661,10351,1661,10351,1647xm10351,1572l1688,1572,1688,1632,10351,1632,10351,1572xe" filled="true" fillcolor="#80808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74771968">
              <wp:simplePos x="0" y="0"/>
              <wp:positionH relativeFrom="page">
                <wp:posOffset>1176832</wp:posOffset>
              </wp:positionH>
              <wp:positionV relativeFrom="page">
                <wp:posOffset>422014</wp:posOffset>
              </wp:positionV>
              <wp:extent cx="238760" cy="186690"/>
              <wp:effectExtent l="0" t="0" r="0" b="0"/>
              <wp:wrapNone/>
              <wp:docPr id="74" name="Textbox 74"/>
              <wp:cNvGraphicFramePr>
                <a:graphicFrameLocks/>
              </wp:cNvGraphicFramePr>
              <a:graphic>
                <a:graphicData uri="http://schemas.microsoft.com/office/word/2010/wordprocessingShape">
                  <wps:wsp>
                    <wps:cNvPr id="74" name="Textbox 74"/>
                    <wps:cNvSpPr txBox="1"/>
                    <wps:spPr>
                      <a:xfrm>
                        <a:off x="0" y="0"/>
                        <a:ext cx="238760" cy="186690"/>
                      </a:xfrm>
                      <a:prstGeom prst="rect">
                        <a:avLst/>
                      </a:prstGeom>
                    </wps:spPr>
                    <wps:txbx>
                      <w:txbxContent>
                        <w:p>
                          <w:pPr>
                            <w:pStyle w:val="BodyText"/>
                            <w:spacing w:line="294" w:lineRule="exact"/>
                            <w:ind w:left="60"/>
                            <w:rPr>
                              <w:rFonts w:ascii="Century"/>
                            </w:rPr>
                          </w:pPr>
                          <w:r>
                            <w:rPr>
                              <w:rFonts w:ascii="Century"/>
                              <w:spacing w:val="-5"/>
                            </w:rPr>
                            <w:fldChar w:fldCharType="begin"/>
                          </w:r>
                          <w:r>
                            <w:rPr>
                              <w:rFonts w:ascii="Century"/>
                              <w:spacing w:val="-5"/>
                            </w:rPr>
                            <w:instrText> PAGE </w:instrText>
                          </w:r>
                          <w:r>
                            <w:rPr>
                              <w:rFonts w:ascii="Century"/>
                              <w:spacing w:val="-5"/>
                            </w:rPr>
                            <w:fldChar w:fldCharType="separate"/>
                          </w:r>
                          <w:r>
                            <w:rPr>
                              <w:rFonts w:ascii="Century"/>
                              <w:spacing w:val="-5"/>
                            </w:rPr>
                            <w:t>57</w:t>
                          </w:r>
                          <w:r>
                            <w:rPr>
                              <w:rFonts w:ascii="Century"/>
                              <w:spacing w:val="-5"/>
                            </w:rPr>
                            <w:fldChar w:fldCharType="end"/>
                          </w:r>
                        </w:p>
                      </w:txbxContent>
                    </wps:txbx>
                    <wps:bodyPr wrap="square" lIns="0" tIns="0" rIns="0" bIns="0" rtlCol="0">
                      <a:noAutofit/>
                    </wps:bodyPr>
                  </wps:wsp>
                </a:graphicData>
              </a:graphic>
            </wp:anchor>
          </w:drawing>
        </mc:Choice>
        <mc:Fallback>
          <w:pict>
            <v:shape style="position:absolute;margin-left:92.664001pt;margin-top:33.229515pt;width:18.8pt;height:14.7pt;mso-position-horizontal-relative:page;mso-position-vertical-relative:page;z-index:-28544512" type="#_x0000_t202" id="docshape50" filled="false" stroked="false">
              <v:textbox inset="0,0,0,0">
                <w:txbxContent>
                  <w:p>
                    <w:pPr>
                      <w:pStyle w:val="BodyText"/>
                      <w:spacing w:line="294" w:lineRule="exact"/>
                      <w:ind w:left="60"/>
                      <w:rPr>
                        <w:rFonts w:ascii="Century"/>
                      </w:rPr>
                    </w:pPr>
                    <w:r>
                      <w:rPr>
                        <w:rFonts w:ascii="Century"/>
                        <w:spacing w:val="-5"/>
                      </w:rPr>
                      <w:fldChar w:fldCharType="begin"/>
                    </w:r>
                    <w:r>
                      <w:rPr>
                        <w:rFonts w:ascii="Century"/>
                        <w:spacing w:val="-5"/>
                      </w:rPr>
                      <w:instrText> PAGE </w:instrText>
                    </w:r>
                    <w:r>
                      <w:rPr>
                        <w:rFonts w:ascii="Century"/>
                        <w:spacing w:val="-5"/>
                      </w:rPr>
                      <w:fldChar w:fldCharType="separate"/>
                    </w:r>
                    <w:r>
                      <w:rPr>
                        <w:rFonts w:ascii="Century"/>
                        <w:spacing w:val="-5"/>
                      </w:rPr>
                      <w:t>57</w:t>
                    </w:r>
                    <w:r>
                      <w:rPr>
                        <w:rFonts w:ascii="Century"/>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74772480">
              <wp:simplePos x="0" y="0"/>
              <wp:positionH relativeFrom="page">
                <wp:posOffset>1264666</wp:posOffset>
              </wp:positionH>
              <wp:positionV relativeFrom="page">
                <wp:posOffset>739006</wp:posOffset>
              </wp:positionV>
              <wp:extent cx="1191895" cy="186690"/>
              <wp:effectExtent l="0" t="0" r="0" b="0"/>
              <wp:wrapNone/>
              <wp:docPr id="75" name="Textbox 75"/>
              <wp:cNvGraphicFramePr>
                <a:graphicFrameLocks/>
              </wp:cNvGraphicFramePr>
              <a:graphic>
                <a:graphicData uri="http://schemas.microsoft.com/office/word/2010/wordprocessingShape">
                  <wps:wsp>
                    <wps:cNvPr id="75" name="Textbox 75"/>
                    <wps:cNvSpPr txBox="1"/>
                    <wps:spPr>
                      <a:xfrm>
                        <a:off x="0" y="0"/>
                        <a:ext cx="1191895" cy="186690"/>
                      </a:xfrm>
                      <a:prstGeom prst="rect">
                        <a:avLst/>
                      </a:prstGeom>
                    </wps:spPr>
                    <wps:txbx>
                      <w:txbxContent>
                        <w:p>
                          <w:pPr>
                            <w:pStyle w:val="BodyText"/>
                            <w:spacing w:line="294" w:lineRule="exact"/>
                            <w:ind w:left="20"/>
                          </w:pPr>
                          <w:r>
                            <w:rPr>
                              <w:rFonts w:ascii="Century" w:eastAsia="Century"/>
                            </w:rPr>
                            <w:t>6</w:t>
                          </w:r>
                          <w:r>
                            <w:rPr>
                              <w:rFonts w:ascii="Century" w:eastAsia="Century"/>
                              <w:spacing w:val="37"/>
                            </w:rPr>
                            <w:t> </w:t>
                          </w:r>
                          <w:r>
                            <w:rPr>
                              <w:spacing w:val="-2"/>
                            </w:rPr>
                            <w:t>インターネット技術</w:t>
                          </w:r>
                        </w:p>
                      </w:txbxContent>
                    </wps:txbx>
                    <wps:bodyPr wrap="square" lIns="0" tIns="0" rIns="0" bIns="0" rtlCol="0">
                      <a:noAutofit/>
                    </wps:bodyPr>
                  </wps:wsp>
                </a:graphicData>
              </a:graphic>
            </wp:anchor>
          </w:drawing>
        </mc:Choice>
        <mc:Fallback>
          <w:pict>
            <v:shape style="position:absolute;margin-left:99.580002pt;margin-top:58.189514pt;width:93.85pt;height:14.7pt;mso-position-horizontal-relative:page;mso-position-vertical-relative:page;z-index:-28544000" type="#_x0000_t202" id="docshape51" filled="false" stroked="false">
              <v:textbox inset="0,0,0,0">
                <w:txbxContent>
                  <w:p>
                    <w:pPr>
                      <w:pStyle w:val="BodyText"/>
                      <w:spacing w:line="294" w:lineRule="exact"/>
                      <w:ind w:left="20"/>
                    </w:pPr>
                    <w:r>
                      <w:rPr>
                        <w:rFonts w:ascii="Century" w:eastAsia="Century"/>
                      </w:rPr>
                      <w:t>6</w:t>
                    </w:r>
                    <w:r>
                      <w:rPr>
                        <w:rFonts w:ascii="Century" w:eastAsia="Century"/>
                        <w:spacing w:val="37"/>
                      </w:rPr>
                      <w:t> </w:t>
                    </w:r>
                    <w:r>
                      <w:rPr>
                        <w:spacing w:val="-2"/>
                      </w:rPr>
                      <w:t>インターネット技術</w:t>
                    </w:r>
                  </w:p>
                </w:txbxContent>
              </v:textbox>
              <w10:wrap type="none"/>
            </v:shape>
          </w:pict>
        </mc:Fallback>
      </mc:AlternateContent>
    </w:r>
  </w:p>
</w:hdr>
</file>

<file path=word/header1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4772992">
              <wp:simplePos x="0" y="0"/>
              <wp:positionH relativeFrom="page">
                <wp:posOffset>1071676</wp:posOffset>
              </wp:positionH>
              <wp:positionV relativeFrom="page">
                <wp:posOffset>998219</wp:posOffset>
              </wp:positionV>
              <wp:extent cx="5501640" cy="57150"/>
              <wp:effectExtent l="0" t="0" r="0" b="0"/>
              <wp:wrapNone/>
              <wp:docPr id="85" name="Graphic 85"/>
              <wp:cNvGraphicFramePr>
                <a:graphicFrameLocks/>
              </wp:cNvGraphicFramePr>
              <a:graphic>
                <a:graphicData uri="http://schemas.microsoft.com/office/word/2010/wordprocessingShape">
                  <wps:wsp>
                    <wps:cNvPr id="85" name="Graphic 85"/>
                    <wps:cNvSpPr/>
                    <wps:spPr>
                      <a:xfrm>
                        <a:off x="0" y="0"/>
                        <a:ext cx="5501640" cy="57150"/>
                      </a:xfrm>
                      <a:custGeom>
                        <a:avLst/>
                        <a:gdLst/>
                        <a:ahLst/>
                        <a:cxnLst/>
                        <a:rect l="l" t="t" r="r" b="b"/>
                        <a:pathLst>
                          <a:path w="5501640" h="57150">
                            <a:moveTo>
                              <a:pt x="5501373" y="47498"/>
                            </a:moveTo>
                            <a:lnTo>
                              <a:pt x="0" y="47498"/>
                            </a:lnTo>
                            <a:lnTo>
                              <a:pt x="0" y="56642"/>
                            </a:lnTo>
                            <a:lnTo>
                              <a:pt x="5501373" y="56642"/>
                            </a:lnTo>
                            <a:lnTo>
                              <a:pt x="5501373" y="47498"/>
                            </a:lnTo>
                            <a:close/>
                          </a:path>
                          <a:path w="5501640" h="57150">
                            <a:moveTo>
                              <a:pt x="5501373" y="0"/>
                            </a:moveTo>
                            <a:lnTo>
                              <a:pt x="0" y="0"/>
                            </a:lnTo>
                            <a:lnTo>
                              <a:pt x="0" y="38100"/>
                            </a:lnTo>
                            <a:lnTo>
                              <a:pt x="5501373" y="38100"/>
                            </a:lnTo>
                            <a:lnTo>
                              <a:pt x="5501373" y="0"/>
                            </a:lnTo>
                            <a:close/>
                          </a:path>
                        </a:pathLst>
                      </a:custGeom>
                      <a:solidFill>
                        <a:srgbClr val="808080"/>
                      </a:solidFill>
                    </wps:spPr>
                    <wps:bodyPr wrap="square" lIns="0" tIns="0" rIns="0" bIns="0" rtlCol="0">
                      <a:prstTxWarp prst="textNoShape">
                        <a:avLst/>
                      </a:prstTxWarp>
                      <a:noAutofit/>
                    </wps:bodyPr>
                  </wps:wsp>
                </a:graphicData>
              </a:graphic>
            </wp:anchor>
          </w:drawing>
        </mc:Choice>
        <mc:Fallback>
          <w:pict>
            <v:shape style="position:absolute;margin-left:84.384003pt;margin-top:78.599945pt;width:433.2pt;height:4.5pt;mso-position-horizontal-relative:page;mso-position-vertical-relative:page;z-index:-28543488" id="docshape56" coordorigin="1688,1572" coordsize="8664,90" path="m10351,1647l1688,1647,1688,1661,10351,1661,10351,1647xm10351,1572l1688,1572,1688,1632,10351,1632,10351,1572xe" filled="true" fillcolor="#80808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74773504">
              <wp:simplePos x="0" y="0"/>
              <wp:positionH relativeFrom="page">
                <wp:posOffset>1176832</wp:posOffset>
              </wp:positionH>
              <wp:positionV relativeFrom="page">
                <wp:posOffset>422014</wp:posOffset>
              </wp:positionV>
              <wp:extent cx="238760" cy="186690"/>
              <wp:effectExtent l="0" t="0" r="0" b="0"/>
              <wp:wrapNone/>
              <wp:docPr id="86" name="Textbox 86"/>
              <wp:cNvGraphicFramePr>
                <a:graphicFrameLocks/>
              </wp:cNvGraphicFramePr>
              <a:graphic>
                <a:graphicData uri="http://schemas.microsoft.com/office/word/2010/wordprocessingShape">
                  <wps:wsp>
                    <wps:cNvPr id="86" name="Textbox 86"/>
                    <wps:cNvSpPr txBox="1"/>
                    <wps:spPr>
                      <a:xfrm>
                        <a:off x="0" y="0"/>
                        <a:ext cx="238760" cy="186690"/>
                      </a:xfrm>
                      <a:prstGeom prst="rect">
                        <a:avLst/>
                      </a:prstGeom>
                    </wps:spPr>
                    <wps:txbx>
                      <w:txbxContent>
                        <w:p>
                          <w:pPr>
                            <w:pStyle w:val="BodyText"/>
                            <w:spacing w:line="294" w:lineRule="exact"/>
                            <w:ind w:left="60"/>
                            <w:rPr>
                              <w:rFonts w:ascii="Century"/>
                            </w:rPr>
                          </w:pPr>
                          <w:r>
                            <w:rPr>
                              <w:rFonts w:ascii="Century"/>
                              <w:spacing w:val="-5"/>
                            </w:rPr>
                            <w:fldChar w:fldCharType="begin"/>
                          </w:r>
                          <w:r>
                            <w:rPr>
                              <w:rFonts w:ascii="Century"/>
                              <w:spacing w:val="-5"/>
                            </w:rPr>
                            <w:instrText> PAGE </w:instrText>
                          </w:r>
                          <w:r>
                            <w:rPr>
                              <w:rFonts w:ascii="Century"/>
                              <w:spacing w:val="-5"/>
                            </w:rPr>
                            <w:fldChar w:fldCharType="separate"/>
                          </w:r>
                          <w:r>
                            <w:rPr>
                              <w:rFonts w:ascii="Century"/>
                              <w:spacing w:val="-5"/>
                            </w:rPr>
                            <w:t>67</w:t>
                          </w:r>
                          <w:r>
                            <w:rPr>
                              <w:rFonts w:ascii="Century"/>
                              <w:spacing w:val="-5"/>
                            </w:rPr>
                            <w:fldChar w:fldCharType="end"/>
                          </w:r>
                        </w:p>
                      </w:txbxContent>
                    </wps:txbx>
                    <wps:bodyPr wrap="square" lIns="0" tIns="0" rIns="0" bIns="0" rtlCol="0">
                      <a:noAutofit/>
                    </wps:bodyPr>
                  </wps:wsp>
                </a:graphicData>
              </a:graphic>
            </wp:anchor>
          </w:drawing>
        </mc:Choice>
        <mc:Fallback>
          <w:pict>
            <v:shape style="position:absolute;margin-left:92.664001pt;margin-top:33.229515pt;width:18.8pt;height:14.7pt;mso-position-horizontal-relative:page;mso-position-vertical-relative:page;z-index:-28542976" type="#_x0000_t202" id="docshape57" filled="false" stroked="false">
              <v:textbox inset="0,0,0,0">
                <w:txbxContent>
                  <w:p>
                    <w:pPr>
                      <w:pStyle w:val="BodyText"/>
                      <w:spacing w:line="294" w:lineRule="exact"/>
                      <w:ind w:left="60"/>
                      <w:rPr>
                        <w:rFonts w:ascii="Century"/>
                      </w:rPr>
                    </w:pPr>
                    <w:r>
                      <w:rPr>
                        <w:rFonts w:ascii="Century"/>
                        <w:spacing w:val="-5"/>
                      </w:rPr>
                      <w:fldChar w:fldCharType="begin"/>
                    </w:r>
                    <w:r>
                      <w:rPr>
                        <w:rFonts w:ascii="Century"/>
                        <w:spacing w:val="-5"/>
                      </w:rPr>
                      <w:instrText> PAGE </w:instrText>
                    </w:r>
                    <w:r>
                      <w:rPr>
                        <w:rFonts w:ascii="Century"/>
                        <w:spacing w:val="-5"/>
                      </w:rPr>
                      <w:fldChar w:fldCharType="separate"/>
                    </w:r>
                    <w:r>
                      <w:rPr>
                        <w:rFonts w:ascii="Century"/>
                        <w:spacing w:val="-5"/>
                      </w:rPr>
                      <w:t>67</w:t>
                    </w:r>
                    <w:r>
                      <w:rPr>
                        <w:rFonts w:ascii="Century"/>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74774016">
              <wp:simplePos x="0" y="0"/>
              <wp:positionH relativeFrom="page">
                <wp:posOffset>1264666</wp:posOffset>
              </wp:positionH>
              <wp:positionV relativeFrom="page">
                <wp:posOffset>739006</wp:posOffset>
              </wp:positionV>
              <wp:extent cx="2145030" cy="186690"/>
              <wp:effectExtent l="0" t="0" r="0" b="0"/>
              <wp:wrapNone/>
              <wp:docPr id="87" name="Textbox 87"/>
              <wp:cNvGraphicFramePr>
                <a:graphicFrameLocks/>
              </wp:cNvGraphicFramePr>
              <a:graphic>
                <a:graphicData uri="http://schemas.microsoft.com/office/word/2010/wordprocessingShape">
                  <wps:wsp>
                    <wps:cNvPr id="87" name="Textbox 87"/>
                    <wps:cNvSpPr txBox="1"/>
                    <wps:spPr>
                      <a:xfrm>
                        <a:off x="0" y="0"/>
                        <a:ext cx="2145030" cy="186690"/>
                      </a:xfrm>
                      <a:prstGeom prst="rect">
                        <a:avLst/>
                      </a:prstGeom>
                    </wps:spPr>
                    <wps:txbx>
                      <w:txbxContent>
                        <w:p>
                          <w:pPr>
                            <w:pStyle w:val="BodyText"/>
                            <w:spacing w:line="294" w:lineRule="exact"/>
                            <w:ind w:left="20"/>
                          </w:pPr>
                          <w:r>
                            <w:rPr>
                              <w:rFonts w:ascii="Century" w:eastAsia="Century"/>
                            </w:rPr>
                            <w:t>7</w:t>
                          </w:r>
                          <w:r>
                            <w:rPr>
                              <w:rFonts w:ascii="Century" w:eastAsia="Century"/>
                              <w:spacing w:val="18"/>
                            </w:rPr>
                            <w:t> </w:t>
                          </w:r>
                          <w:r>
                            <w:rPr>
                              <w:spacing w:val="-1"/>
                            </w:rPr>
                            <w:t>ビジネスにおけるインターネット利用</w:t>
                          </w:r>
                        </w:p>
                      </w:txbxContent>
                    </wps:txbx>
                    <wps:bodyPr wrap="square" lIns="0" tIns="0" rIns="0" bIns="0" rtlCol="0">
                      <a:noAutofit/>
                    </wps:bodyPr>
                  </wps:wsp>
                </a:graphicData>
              </a:graphic>
            </wp:anchor>
          </w:drawing>
        </mc:Choice>
        <mc:Fallback>
          <w:pict>
            <v:shape style="position:absolute;margin-left:99.580002pt;margin-top:58.189514pt;width:168.9pt;height:14.7pt;mso-position-horizontal-relative:page;mso-position-vertical-relative:page;z-index:-28542464" type="#_x0000_t202" id="docshape58" filled="false" stroked="false">
              <v:textbox inset="0,0,0,0">
                <w:txbxContent>
                  <w:p>
                    <w:pPr>
                      <w:pStyle w:val="BodyText"/>
                      <w:spacing w:line="294" w:lineRule="exact"/>
                      <w:ind w:left="20"/>
                    </w:pPr>
                    <w:r>
                      <w:rPr>
                        <w:rFonts w:ascii="Century" w:eastAsia="Century"/>
                      </w:rPr>
                      <w:t>7</w:t>
                    </w:r>
                    <w:r>
                      <w:rPr>
                        <w:rFonts w:ascii="Century" w:eastAsia="Century"/>
                        <w:spacing w:val="18"/>
                      </w:rPr>
                      <w:t> </w:t>
                    </w:r>
                    <w:r>
                      <w:rPr>
                        <w:spacing w:val="-1"/>
                      </w:rPr>
                      <w:t>ビジネスにおけるインターネット利用</w:t>
                    </w:r>
                  </w:p>
                </w:txbxContent>
              </v:textbox>
              <w10:wrap type="none"/>
            </v:shape>
          </w:pict>
        </mc:Fallback>
      </mc:AlternateContent>
    </w:r>
  </w:p>
</w:hdr>
</file>

<file path=word/header1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4774528">
              <wp:simplePos x="0" y="0"/>
              <wp:positionH relativeFrom="page">
                <wp:posOffset>1071676</wp:posOffset>
              </wp:positionH>
              <wp:positionV relativeFrom="page">
                <wp:posOffset>998219</wp:posOffset>
              </wp:positionV>
              <wp:extent cx="5501640" cy="57150"/>
              <wp:effectExtent l="0" t="0" r="0" b="0"/>
              <wp:wrapNone/>
              <wp:docPr id="92" name="Graphic 92"/>
              <wp:cNvGraphicFramePr>
                <a:graphicFrameLocks/>
              </wp:cNvGraphicFramePr>
              <a:graphic>
                <a:graphicData uri="http://schemas.microsoft.com/office/word/2010/wordprocessingShape">
                  <wps:wsp>
                    <wps:cNvPr id="92" name="Graphic 92"/>
                    <wps:cNvSpPr/>
                    <wps:spPr>
                      <a:xfrm>
                        <a:off x="0" y="0"/>
                        <a:ext cx="5501640" cy="57150"/>
                      </a:xfrm>
                      <a:custGeom>
                        <a:avLst/>
                        <a:gdLst/>
                        <a:ahLst/>
                        <a:cxnLst/>
                        <a:rect l="l" t="t" r="r" b="b"/>
                        <a:pathLst>
                          <a:path w="5501640" h="57150">
                            <a:moveTo>
                              <a:pt x="5501373" y="47498"/>
                            </a:moveTo>
                            <a:lnTo>
                              <a:pt x="0" y="47498"/>
                            </a:lnTo>
                            <a:lnTo>
                              <a:pt x="0" y="56642"/>
                            </a:lnTo>
                            <a:lnTo>
                              <a:pt x="5501373" y="56642"/>
                            </a:lnTo>
                            <a:lnTo>
                              <a:pt x="5501373" y="47498"/>
                            </a:lnTo>
                            <a:close/>
                          </a:path>
                          <a:path w="5501640" h="57150">
                            <a:moveTo>
                              <a:pt x="5501373" y="0"/>
                            </a:moveTo>
                            <a:lnTo>
                              <a:pt x="0" y="0"/>
                            </a:lnTo>
                            <a:lnTo>
                              <a:pt x="0" y="38100"/>
                            </a:lnTo>
                            <a:lnTo>
                              <a:pt x="5501373" y="38100"/>
                            </a:lnTo>
                            <a:lnTo>
                              <a:pt x="5501373" y="0"/>
                            </a:lnTo>
                            <a:close/>
                          </a:path>
                        </a:pathLst>
                      </a:custGeom>
                      <a:solidFill>
                        <a:srgbClr val="808080"/>
                      </a:solidFill>
                    </wps:spPr>
                    <wps:bodyPr wrap="square" lIns="0" tIns="0" rIns="0" bIns="0" rtlCol="0">
                      <a:prstTxWarp prst="textNoShape">
                        <a:avLst/>
                      </a:prstTxWarp>
                      <a:noAutofit/>
                    </wps:bodyPr>
                  </wps:wsp>
                </a:graphicData>
              </a:graphic>
            </wp:anchor>
          </w:drawing>
        </mc:Choice>
        <mc:Fallback>
          <w:pict>
            <v:shape style="position:absolute;margin-left:84.384003pt;margin-top:78.599945pt;width:433.2pt;height:4.5pt;mso-position-horizontal-relative:page;mso-position-vertical-relative:page;z-index:-28541952" id="docshape59" coordorigin="1688,1572" coordsize="8664,90" path="m10351,1647l1688,1647,1688,1661,10351,1661,10351,1647xm10351,1572l1688,1572,1688,1632,10351,1632,10351,1572xe" filled="true" fillcolor="#80808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74775040">
              <wp:simplePos x="0" y="0"/>
              <wp:positionH relativeFrom="page">
                <wp:posOffset>1176832</wp:posOffset>
              </wp:positionH>
              <wp:positionV relativeFrom="page">
                <wp:posOffset>422014</wp:posOffset>
              </wp:positionV>
              <wp:extent cx="238760" cy="186690"/>
              <wp:effectExtent l="0" t="0" r="0" b="0"/>
              <wp:wrapNone/>
              <wp:docPr id="93" name="Textbox 93"/>
              <wp:cNvGraphicFramePr>
                <a:graphicFrameLocks/>
              </wp:cNvGraphicFramePr>
              <a:graphic>
                <a:graphicData uri="http://schemas.microsoft.com/office/word/2010/wordprocessingShape">
                  <wps:wsp>
                    <wps:cNvPr id="93" name="Textbox 93"/>
                    <wps:cNvSpPr txBox="1"/>
                    <wps:spPr>
                      <a:xfrm>
                        <a:off x="0" y="0"/>
                        <a:ext cx="238760" cy="186690"/>
                      </a:xfrm>
                      <a:prstGeom prst="rect">
                        <a:avLst/>
                      </a:prstGeom>
                    </wps:spPr>
                    <wps:txbx>
                      <w:txbxContent>
                        <w:p>
                          <w:pPr>
                            <w:pStyle w:val="BodyText"/>
                            <w:spacing w:line="294" w:lineRule="exact"/>
                            <w:ind w:left="60"/>
                            <w:rPr>
                              <w:rFonts w:ascii="Century"/>
                            </w:rPr>
                          </w:pPr>
                          <w:r>
                            <w:rPr>
                              <w:rFonts w:ascii="Century"/>
                              <w:spacing w:val="-5"/>
                            </w:rPr>
                            <w:fldChar w:fldCharType="begin"/>
                          </w:r>
                          <w:r>
                            <w:rPr>
                              <w:rFonts w:ascii="Century"/>
                              <w:spacing w:val="-5"/>
                            </w:rPr>
                            <w:instrText> PAGE </w:instrText>
                          </w:r>
                          <w:r>
                            <w:rPr>
                              <w:rFonts w:ascii="Century"/>
                              <w:spacing w:val="-5"/>
                            </w:rPr>
                            <w:fldChar w:fldCharType="separate"/>
                          </w:r>
                          <w:r>
                            <w:rPr>
                              <w:rFonts w:ascii="Century"/>
                              <w:spacing w:val="-5"/>
                            </w:rPr>
                            <w:t>77</w:t>
                          </w:r>
                          <w:r>
                            <w:rPr>
                              <w:rFonts w:ascii="Century"/>
                              <w:spacing w:val="-5"/>
                            </w:rPr>
                            <w:fldChar w:fldCharType="end"/>
                          </w:r>
                        </w:p>
                      </w:txbxContent>
                    </wps:txbx>
                    <wps:bodyPr wrap="square" lIns="0" tIns="0" rIns="0" bIns="0" rtlCol="0">
                      <a:noAutofit/>
                    </wps:bodyPr>
                  </wps:wsp>
                </a:graphicData>
              </a:graphic>
            </wp:anchor>
          </w:drawing>
        </mc:Choice>
        <mc:Fallback>
          <w:pict>
            <v:shape style="position:absolute;margin-left:92.664001pt;margin-top:33.229515pt;width:18.8pt;height:14.7pt;mso-position-horizontal-relative:page;mso-position-vertical-relative:page;z-index:-28541440" type="#_x0000_t202" id="docshape60" filled="false" stroked="false">
              <v:textbox inset="0,0,0,0">
                <w:txbxContent>
                  <w:p>
                    <w:pPr>
                      <w:pStyle w:val="BodyText"/>
                      <w:spacing w:line="294" w:lineRule="exact"/>
                      <w:ind w:left="60"/>
                      <w:rPr>
                        <w:rFonts w:ascii="Century"/>
                      </w:rPr>
                    </w:pPr>
                    <w:r>
                      <w:rPr>
                        <w:rFonts w:ascii="Century"/>
                        <w:spacing w:val="-5"/>
                      </w:rPr>
                      <w:fldChar w:fldCharType="begin"/>
                    </w:r>
                    <w:r>
                      <w:rPr>
                        <w:rFonts w:ascii="Century"/>
                        <w:spacing w:val="-5"/>
                      </w:rPr>
                      <w:instrText> PAGE </w:instrText>
                    </w:r>
                    <w:r>
                      <w:rPr>
                        <w:rFonts w:ascii="Century"/>
                        <w:spacing w:val="-5"/>
                      </w:rPr>
                      <w:fldChar w:fldCharType="separate"/>
                    </w:r>
                    <w:r>
                      <w:rPr>
                        <w:rFonts w:ascii="Century"/>
                        <w:spacing w:val="-5"/>
                      </w:rPr>
                      <w:t>77</w:t>
                    </w:r>
                    <w:r>
                      <w:rPr>
                        <w:rFonts w:ascii="Century"/>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74775552">
              <wp:simplePos x="0" y="0"/>
              <wp:positionH relativeFrom="page">
                <wp:posOffset>1264666</wp:posOffset>
              </wp:positionH>
              <wp:positionV relativeFrom="page">
                <wp:posOffset>739006</wp:posOffset>
              </wp:positionV>
              <wp:extent cx="568325" cy="186690"/>
              <wp:effectExtent l="0" t="0" r="0" b="0"/>
              <wp:wrapNone/>
              <wp:docPr id="94" name="Textbox 94"/>
              <wp:cNvGraphicFramePr>
                <a:graphicFrameLocks/>
              </wp:cNvGraphicFramePr>
              <a:graphic>
                <a:graphicData uri="http://schemas.microsoft.com/office/word/2010/wordprocessingShape">
                  <wps:wsp>
                    <wps:cNvPr id="94" name="Textbox 94"/>
                    <wps:cNvSpPr txBox="1"/>
                    <wps:spPr>
                      <a:xfrm>
                        <a:off x="0" y="0"/>
                        <a:ext cx="568325" cy="186690"/>
                      </a:xfrm>
                      <a:prstGeom prst="rect">
                        <a:avLst/>
                      </a:prstGeom>
                    </wps:spPr>
                    <wps:txbx>
                      <w:txbxContent>
                        <w:p>
                          <w:pPr>
                            <w:pStyle w:val="BodyText"/>
                            <w:spacing w:line="294" w:lineRule="exact"/>
                            <w:ind w:left="20"/>
                          </w:pPr>
                          <w:r>
                            <w:rPr>
                              <w:rFonts w:ascii="Century" w:eastAsia="Century"/>
                            </w:rPr>
                            <w:t>8</w:t>
                          </w:r>
                          <w:r>
                            <w:rPr>
                              <w:rFonts w:ascii="Century" w:eastAsia="Century"/>
                              <w:spacing w:val="44"/>
                            </w:rPr>
                            <w:t> </w:t>
                          </w:r>
                          <w:r>
                            <w:rPr>
                              <w:spacing w:val="-4"/>
                            </w:rPr>
                            <w:t>暗号化</w:t>
                          </w:r>
                        </w:p>
                      </w:txbxContent>
                    </wps:txbx>
                    <wps:bodyPr wrap="square" lIns="0" tIns="0" rIns="0" bIns="0" rtlCol="0">
                      <a:noAutofit/>
                    </wps:bodyPr>
                  </wps:wsp>
                </a:graphicData>
              </a:graphic>
            </wp:anchor>
          </w:drawing>
        </mc:Choice>
        <mc:Fallback>
          <w:pict>
            <v:shape style="position:absolute;margin-left:99.580002pt;margin-top:58.189514pt;width:44.75pt;height:14.7pt;mso-position-horizontal-relative:page;mso-position-vertical-relative:page;z-index:-28540928" type="#_x0000_t202" id="docshape61" filled="false" stroked="false">
              <v:textbox inset="0,0,0,0">
                <w:txbxContent>
                  <w:p>
                    <w:pPr>
                      <w:pStyle w:val="BodyText"/>
                      <w:spacing w:line="294" w:lineRule="exact"/>
                      <w:ind w:left="20"/>
                    </w:pPr>
                    <w:r>
                      <w:rPr>
                        <w:rFonts w:ascii="Century" w:eastAsia="Century"/>
                      </w:rPr>
                      <w:t>8</w:t>
                    </w:r>
                    <w:r>
                      <w:rPr>
                        <w:rFonts w:ascii="Century" w:eastAsia="Century"/>
                        <w:spacing w:val="44"/>
                      </w:rPr>
                      <w:t> </w:t>
                    </w:r>
                    <w:r>
                      <w:rPr>
                        <w:spacing w:val="-4"/>
                      </w:rPr>
                      <w:t>暗号化</w:t>
                    </w:r>
                  </w:p>
                </w:txbxContent>
              </v:textbox>
              <w10:wrap type="none"/>
            </v:shape>
          </w:pict>
        </mc:Fallback>
      </mc:AlternateContent>
    </w:r>
  </w:p>
</w:hdr>
</file>

<file path=word/header1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4776064">
              <wp:simplePos x="0" y="0"/>
              <wp:positionH relativeFrom="page">
                <wp:posOffset>1176832</wp:posOffset>
              </wp:positionH>
              <wp:positionV relativeFrom="page">
                <wp:posOffset>422014</wp:posOffset>
              </wp:positionV>
              <wp:extent cx="238760" cy="186690"/>
              <wp:effectExtent l="0" t="0" r="0" b="0"/>
              <wp:wrapNone/>
              <wp:docPr id="105" name="Textbox 105"/>
              <wp:cNvGraphicFramePr>
                <a:graphicFrameLocks/>
              </wp:cNvGraphicFramePr>
              <a:graphic>
                <a:graphicData uri="http://schemas.microsoft.com/office/word/2010/wordprocessingShape">
                  <wps:wsp>
                    <wps:cNvPr id="105" name="Textbox 105"/>
                    <wps:cNvSpPr txBox="1"/>
                    <wps:spPr>
                      <a:xfrm>
                        <a:off x="0" y="0"/>
                        <a:ext cx="238760" cy="186690"/>
                      </a:xfrm>
                      <a:prstGeom prst="rect">
                        <a:avLst/>
                      </a:prstGeom>
                    </wps:spPr>
                    <wps:txbx>
                      <w:txbxContent>
                        <w:p>
                          <w:pPr>
                            <w:pStyle w:val="BodyText"/>
                            <w:spacing w:line="294" w:lineRule="exact"/>
                            <w:ind w:left="60"/>
                            <w:rPr>
                              <w:rFonts w:ascii="Century"/>
                            </w:rPr>
                          </w:pPr>
                          <w:r>
                            <w:rPr>
                              <w:rFonts w:ascii="Century"/>
                              <w:spacing w:val="-5"/>
                            </w:rPr>
                            <w:fldChar w:fldCharType="begin"/>
                          </w:r>
                          <w:r>
                            <w:rPr>
                              <w:rFonts w:ascii="Century"/>
                              <w:spacing w:val="-5"/>
                            </w:rPr>
                            <w:instrText> PAGE </w:instrText>
                          </w:r>
                          <w:r>
                            <w:rPr>
                              <w:rFonts w:ascii="Century"/>
                              <w:spacing w:val="-5"/>
                            </w:rPr>
                            <w:fldChar w:fldCharType="separate"/>
                          </w:r>
                          <w:r>
                            <w:rPr>
                              <w:rFonts w:ascii="Century"/>
                              <w:spacing w:val="-5"/>
                            </w:rPr>
                            <w:t>87</w:t>
                          </w:r>
                          <w:r>
                            <w:rPr>
                              <w:rFonts w:ascii="Century"/>
                              <w:spacing w:val="-5"/>
                            </w:rPr>
                            <w:fldChar w:fldCharType="end"/>
                          </w:r>
                        </w:p>
                      </w:txbxContent>
                    </wps:txbx>
                    <wps:bodyPr wrap="square" lIns="0" tIns="0" rIns="0" bIns="0" rtlCol="0">
                      <a:noAutofit/>
                    </wps:bodyPr>
                  </wps:wsp>
                </a:graphicData>
              </a:graphic>
            </wp:anchor>
          </w:drawing>
        </mc:Choice>
        <mc:Fallback>
          <w:pict>
            <v:shape style="position:absolute;margin-left:92.664001pt;margin-top:33.229515pt;width:18.8pt;height:14.7pt;mso-position-horizontal-relative:page;mso-position-vertical-relative:page;z-index:-28540416" type="#_x0000_t202" id="docshape65" filled="false" stroked="false">
              <v:textbox inset="0,0,0,0">
                <w:txbxContent>
                  <w:p>
                    <w:pPr>
                      <w:pStyle w:val="BodyText"/>
                      <w:spacing w:line="294" w:lineRule="exact"/>
                      <w:ind w:left="60"/>
                      <w:rPr>
                        <w:rFonts w:ascii="Century"/>
                      </w:rPr>
                    </w:pPr>
                    <w:r>
                      <w:rPr>
                        <w:rFonts w:ascii="Century"/>
                        <w:spacing w:val="-5"/>
                      </w:rPr>
                      <w:fldChar w:fldCharType="begin"/>
                    </w:r>
                    <w:r>
                      <w:rPr>
                        <w:rFonts w:ascii="Century"/>
                        <w:spacing w:val="-5"/>
                      </w:rPr>
                      <w:instrText> PAGE </w:instrText>
                    </w:r>
                    <w:r>
                      <w:rPr>
                        <w:rFonts w:ascii="Century"/>
                        <w:spacing w:val="-5"/>
                      </w:rPr>
                      <w:fldChar w:fldCharType="separate"/>
                    </w:r>
                    <w:r>
                      <w:rPr>
                        <w:rFonts w:ascii="Century"/>
                        <w:spacing w:val="-5"/>
                      </w:rPr>
                      <w:t>87</w:t>
                    </w:r>
                    <w:r>
                      <w:rPr>
                        <w:rFonts w:ascii="Century"/>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74776576">
              <wp:simplePos x="0" y="0"/>
              <wp:positionH relativeFrom="page">
                <wp:posOffset>1264666</wp:posOffset>
              </wp:positionH>
              <wp:positionV relativeFrom="page">
                <wp:posOffset>739006</wp:posOffset>
              </wp:positionV>
              <wp:extent cx="805180" cy="186690"/>
              <wp:effectExtent l="0" t="0" r="0" b="0"/>
              <wp:wrapNone/>
              <wp:docPr id="106" name="Textbox 106"/>
              <wp:cNvGraphicFramePr>
                <a:graphicFrameLocks/>
              </wp:cNvGraphicFramePr>
              <a:graphic>
                <a:graphicData uri="http://schemas.microsoft.com/office/word/2010/wordprocessingShape">
                  <wps:wsp>
                    <wps:cNvPr id="106" name="Textbox 106"/>
                    <wps:cNvSpPr txBox="1"/>
                    <wps:spPr>
                      <a:xfrm>
                        <a:off x="0" y="0"/>
                        <a:ext cx="805180" cy="186690"/>
                      </a:xfrm>
                      <a:prstGeom prst="rect">
                        <a:avLst/>
                      </a:prstGeom>
                    </wps:spPr>
                    <wps:txbx>
                      <w:txbxContent>
                        <w:p>
                          <w:pPr>
                            <w:pStyle w:val="BodyText"/>
                            <w:spacing w:line="294" w:lineRule="exact"/>
                            <w:ind w:left="20"/>
                          </w:pPr>
                          <w:r>
                            <w:rPr>
                              <w:rFonts w:ascii="Century" w:eastAsia="Century"/>
                            </w:rPr>
                            <w:t>9</w:t>
                          </w:r>
                          <w:r>
                            <w:rPr>
                              <w:rFonts w:ascii="Century" w:eastAsia="Century"/>
                              <w:spacing w:val="38"/>
                            </w:rPr>
                            <w:t> </w:t>
                          </w:r>
                          <w:r>
                            <w:rPr>
                              <w:spacing w:val="-2"/>
                            </w:rPr>
                            <w:t>セキュリティ</w:t>
                          </w:r>
                        </w:p>
                      </w:txbxContent>
                    </wps:txbx>
                    <wps:bodyPr wrap="square" lIns="0" tIns="0" rIns="0" bIns="0" rtlCol="0">
                      <a:noAutofit/>
                    </wps:bodyPr>
                  </wps:wsp>
                </a:graphicData>
              </a:graphic>
            </wp:anchor>
          </w:drawing>
        </mc:Choice>
        <mc:Fallback>
          <w:pict>
            <v:shape style="position:absolute;margin-left:99.580002pt;margin-top:58.189514pt;width:63.4pt;height:14.7pt;mso-position-horizontal-relative:page;mso-position-vertical-relative:page;z-index:-28539904" type="#_x0000_t202" id="docshape66" filled="false" stroked="false">
              <v:textbox inset="0,0,0,0">
                <w:txbxContent>
                  <w:p>
                    <w:pPr>
                      <w:pStyle w:val="BodyText"/>
                      <w:spacing w:line="294" w:lineRule="exact"/>
                      <w:ind w:left="20"/>
                    </w:pPr>
                    <w:r>
                      <w:rPr>
                        <w:rFonts w:ascii="Century" w:eastAsia="Century"/>
                      </w:rPr>
                      <w:t>9</w:t>
                    </w:r>
                    <w:r>
                      <w:rPr>
                        <w:rFonts w:ascii="Century" w:eastAsia="Century"/>
                        <w:spacing w:val="38"/>
                      </w:rPr>
                      <w:t> </w:t>
                    </w:r>
                    <w:r>
                      <w:rPr>
                        <w:spacing w:val="-2"/>
                      </w:rPr>
                      <w:t>セキュリティ</w:t>
                    </w:r>
                  </w:p>
                </w:txbxContent>
              </v:textbox>
              <w10:wrap type="none"/>
            </v:shape>
          </w:pict>
        </mc:Fallback>
      </mc:AlternateContent>
    </w:r>
  </w:p>
</w:hdr>
</file>

<file path=word/header1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4777088">
              <wp:simplePos x="0" y="0"/>
              <wp:positionH relativeFrom="page">
                <wp:posOffset>1071676</wp:posOffset>
              </wp:positionH>
              <wp:positionV relativeFrom="page">
                <wp:posOffset>998219</wp:posOffset>
              </wp:positionV>
              <wp:extent cx="5501640" cy="57150"/>
              <wp:effectExtent l="0" t="0" r="0" b="0"/>
              <wp:wrapNone/>
              <wp:docPr id="111" name="Graphic 111"/>
              <wp:cNvGraphicFramePr>
                <a:graphicFrameLocks/>
              </wp:cNvGraphicFramePr>
              <a:graphic>
                <a:graphicData uri="http://schemas.microsoft.com/office/word/2010/wordprocessingShape">
                  <wps:wsp>
                    <wps:cNvPr id="111" name="Graphic 111"/>
                    <wps:cNvSpPr/>
                    <wps:spPr>
                      <a:xfrm>
                        <a:off x="0" y="0"/>
                        <a:ext cx="5501640" cy="57150"/>
                      </a:xfrm>
                      <a:custGeom>
                        <a:avLst/>
                        <a:gdLst/>
                        <a:ahLst/>
                        <a:cxnLst/>
                        <a:rect l="l" t="t" r="r" b="b"/>
                        <a:pathLst>
                          <a:path w="5501640" h="57150">
                            <a:moveTo>
                              <a:pt x="5501373" y="47498"/>
                            </a:moveTo>
                            <a:lnTo>
                              <a:pt x="0" y="47498"/>
                            </a:lnTo>
                            <a:lnTo>
                              <a:pt x="0" y="56642"/>
                            </a:lnTo>
                            <a:lnTo>
                              <a:pt x="5501373" y="56642"/>
                            </a:lnTo>
                            <a:lnTo>
                              <a:pt x="5501373" y="47498"/>
                            </a:lnTo>
                            <a:close/>
                          </a:path>
                          <a:path w="5501640" h="57150">
                            <a:moveTo>
                              <a:pt x="5501373" y="0"/>
                            </a:moveTo>
                            <a:lnTo>
                              <a:pt x="0" y="0"/>
                            </a:lnTo>
                            <a:lnTo>
                              <a:pt x="0" y="38100"/>
                            </a:lnTo>
                            <a:lnTo>
                              <a:pt x="5501373" y="38100"/>
                            </a:lnTo>
                            <a:lnTo>
                              <a:pt x="5501373" y="0"/>
                            </a:lnTo>
                            <a:close/>
                          </a:path>
                        </a:pathLst>
                      </a:custGeom>
                      <a:solidFill>
                        <a:srgbClr val="808080"/>
                      </a:solidFill>
                    </wps:spPr>
                    <wps:bodyPr wrap="square" lIns="0" tIns="0" rIns="0" bIns="0" rtlCol="0">
                      <a:prstTxWarp prst="textNoShape">
                        <a:avLst/>
                      </a:prstTxWarp>
                      <a:noAutofit/>
                    </wps:bodyPr>
                  </wps:wsp>
                </a:graphicData>
              </a:graphic>
            </wp:anchor>
          </w:drawing>
        </mc:Choice>
        <mc:Fallback>
          <w:pict>
            <v:shape style="position:absolute;margin-left:84.384003pt;margin-top:78.599945pt;width:433.2pt;height:4.5pt;mso-position-horizontal-relative:page;mso-position-vertical-relative:page;z-index:-28539392" id="docshape71" coordorigin="1688,1572" coordsize="8664,90" path="m10351,1647l1688,1647,1688,1661,10351,1661,10351,1647xm10351,1572l1688,1572,1688,1632,10351,1632,10351,1572xe" filled="true" fillcolor="#80808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74777600">
              <wp:simplePos x="0" y="0"/>
              <wp:positionH relativeFrom="page">
                <wp:posOffset>1176832</wp:posOffset>
              </wp:positionH>
              <wp:positionV relativeFrom="page">
                <wp:posOffset>422014</wp:posOffset>
              </wp:positionV>
              <wp:extent cx="238760" cy="186690"/>
              <wp:effectExtent l="0" t="0" r="0" b="0"/>
              <wp:wrapNone/>
              <wp:docPr id="112" name="Textbox 112"/>
              <wp:cNvGraphicFramePr>
                <a:graphicFrameLocks/>
              </wp:cNvGraphicFramePr>
              <a:graphic>
                <a:graphicData uri="http://schemas.microsoft.com/office/word/2010/wordprocessingShape">
                  <wps:wsp>
                    <wps:cNvPr id="112" name="Textbox 112"/>
                    <wps:cNvSpPr txBox="1"/>
                    <wps:spPr>
                      <a:xfrm>
                        <a:off x="0" y="0"/>
                        <a:ext cx="238760" cy="186690"/>
                      </a:xfrm>
                      <a:prstGeom prst="rect">
                        <a:avLst/>
                      </a:prstGeom>
                    </wps:spPr>
                    <wps:txbx>
                      <w:txbxContent>
                        <w:p>
                          <w:pPr>
                            <w:pStyle w:val="BodyText"/>
                            <w:spacing w:line="294" w:lineRule="exact"/>
                            <w:ind w:left="60"/>
                            <w:rPr>
                              <w:rFonts w:ascii="Century"/>
                            </w:rPr>
                          </w:pPr>
                          <w:r>
                            <w:rPr>
                              <w:rFonts w:ascii="Century"/>
                              <w:spacing w:val="-5"/>
                            </w:rPr>
                            <w:fldChar w:fldCharType="begin"/>
                          </w:r>
                          <w:r>
                            <w:rPr>
                              <w:rFonts w:ascii="Century"/>
                              <w:spacing w:val="-5"/>
                            </w:rPr>
                            <w:instrText> PAGE </w:instrText>
                          </w:r>
                          <w:r>
                            <w:rPr>
                              <w:rFonts w:ascii="Century"/>
                              <w:spacing w:val="-5"/>
                            </w:rPr>
                            <w:fldChar w:fldCharType="separate"/>
                          </w:r>
                          <w:r>
                            <w:rPr>
                              <w:rFonts w:ascii="Century"/>
                              <w:spacing w:val="-5"/>
                            </w:rPr>
                            <w:t>89</w:t>
                          </w:r>
                          <w:r>
                            <w:rPr>
                              <w:rFonts w:ascii="Century"/>
                              <w:spacing w:val="-5"/>
                            </w:rPr>
                            <w:fldChar w:fldCharType="end"/>
                          </w:r>
                        </w:p>
                      </w:txbxContent>
                    </wps:txbx>
                    <wps:bodyPr wrap="square" lIns="0" tIns="0" rIns="0" bIns="0" rtlCol="0">
                      <a:noAutofit/>
                    </wps:bodyPr>
                  </wps:wsp>
                </a:graphicData>
              </a:graphic>
            </wp:anchor>
          </w:drawing>
        </mc:Choice>
        <mc:Fallback>
          <w:pict>
            <v:shape style="position:absolute;margin-left:92.664001pt;margin-top:33.229515pt;width:18.8pt;height:14.7pt;mso-position-horizontal-relative:page;mso-position-vertical-relative:page;z-index:-28538880" type="#_x0000_t202" id="docshape72" filled="false" stroked="false">
              <v:textbox inset="0,0,0,0">
                <w:txbxContent>
                  <w:p>
                    <w:pPr>
                      <w:pStyle w:val="BodyText"/>
                      <w:spacing w:line="294" w:lineRule="exact"/>
                      <w:ind w:left="60"/>
                      <w:rPr>
                        <w:rFonts w:ascii="Century"/>
                      </w:rPr>
                    </w:pPr>
                    <w:r>
                      <w:rPr>
                        <w:rFonts w:ascii="Century"/>
                        <w:spacing w:val="-5"/>
                      </w:rPr>
                      <w:fldChar w:fldCharType="begin"/>
                    </w:r>
                    <w:r>
                      <w:rPr>
                        <w:rFonts w:ascii="Century"/>
                        <w:spacing w:val="-5"/>
                      </w:rPr>
                      <w:instrText> PAGE </w:instrText>
                    </w:r>
                    <w:r>
                      <w:rPr>
                        <w:rFonts w:ascii="Century"/>
                        <w:spacing w:val="-5"/>
                      </w:rPr>
                      <w:fldChar w:fldCharType="separate"/>
                    </w:r>
                    <w:r>
                      <w:rPr>
                        <w:rFonts w:ascii="Century"/>
                        <w:spacing w:val="-5"/>
                      </w:rPr>
                      <w:t>89</w:t>
                    </w:r>
                    <w:r>
                      <w:rPr>
                        <w:rFonts w:ascii="Century"/>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74778112">
              <wp:simplePos x="0" y="0"/>
              <wp:positionH relativeFrom="page">
                <wp:posOffset>1264666</wp:posOffset>
              </wp:positionH>
              <wp:positionV relativeFrom="page">
                <wp:posOffset>739006</wp:posOffset>
              </wp:positionV>
              <wp:extent cx="805180" cy="186690"/>
              <wp:effectExtent l="0" t="0" r="0" b="0"/>
              <wp:wrapNone/>
              <wp:docPr id="113" name="Textbox 113"/>
              <wp:cNvGraphicFramePr>
                <a:graphicFrameLocks/>
              </wp:cNvGraphicFramePr>
              <a:graphic>
                <a:graphicData uri="http://schemas.microsoft.com/office/word/2010/wordprocessingShape">
                  <wps:wsp>
                    <wps:cNvPr id="113" name="Textbox 113"/>
                    <wps:cNvSpPr txBox="1"/>
                    <wps:spPr>
                      <a:xfrm>
                        <a:off x="0" y="0"/>
                        <a:ext cx="805180" cy="186690"/>
                      </a:xfrm>
                      <a:prstGeom prst="rect">
                        <a:avLst/>
                      </a:prstGeom>
                    </wps:spPr>
                    <wps:txbx>
                      <w:txbxContent>
                        <w:p>
                          <w:pPr>
                            <w:pStyle w:val="BodyText"/>
                            <w:spacing w:line="294" w:lineRule="exact"/>
                            <w:ind w:left="20"/>
                          </w:pPr>
                          <w:r>
                            <w:rPr>
                              <w:rFonts w:ascii="Century" w:eastAsia="Century"/>
                            </w:rPr>
                            <w:t>9</w:t>
                          </w:r>
                          <w:r>
                            <w:rPr>
                              <w:rFonts w:ascii="Century" w:eastAsia="Century"/>
                              <w:spacing w:val="38"/>
                            </w:rPr>
                            <w:t> </w:t>
                          </w:r>
                          <w:r>
                            <w:rPr>
                              <w:spacing w:val="-2"/>
                            </w:rPr>
                            <w:t>セキュリティ</w:t>
                          </w:r>
                        </w:p>
                      </w:txbxContent>
                    </wps:txbx>
                    <wps:bodyPr wrap="square" lIns="0" tIns="0" rIns="0" bIns="0" rtlCol="0">
                      <a:noAutofit/>
                    </wps:bodyPr>
                  </wps:wsp>
                </a:graphicData>
              </a:graphic>
            </wp:anchor>
          </w:drawing>
        </mc:Choice>
        <mc:Fallback>
          <w:pict>
            <v:shape style="position:absolute;margin-left:99.580002pt;margin-top:58.189514pt;width:63.4pt;height:14.7pt;mso-position-horizontal-relative:page;mso-position-vertical-relative:page;z-index:-28538368" type="#_x0000_t202" id="docshape73" filled="false" stroked="false">
              <v:textbox inset="0,0,0,0">
                <w:txbxContent>
                  <w:p>
                    <w:pPr>
                      <w:pStyle w:val="BodyText"/>
                      <w:spacing w:line="294" w:lineRule="exact"/>
                      <w:ind w:left="20"/>
                    </w:pPr>
                    <w:r>
                      <w:rPr>
                        <w:rFonts w:ascii="Century" w:eastAsia="Century"/>
                      </w:rPr>
                      <w:t>9</w:t>
                    </w:r>
                    <w:r>
                      <w:rPr>
                        <w:rFonts w:ascii="Century" w:eastAsia="Century"/>
                        <w:spacing w:val="38"/>
                      </w:rPr>
                      <w:t> </w:t>
                    </w:r>
                    <w:r>
                      <w:rPr>
                        <w:spacing w:val="-2"/>
                      </w:rPr>
                      <w:t>セキュリティ</w:t>
                    </w:r>
                  </w:p>
                </w:txbxContent>
              </v:textbox>
              <w10:wrap type="none"/>
            </v:shape>
          </w:pict>
        </mc:Fallback>
      </mc:AlternateContent>
    </w:r>
  </w:p>
</w:hdr>
</file>

<file path=word/header1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4778624">
              <wp:simplePos x="0" y="0"/>
              <wp:positionH relativeFrom="page">
                <wp:posOffset>1176832</wp:posOffset>
              </wp:positionH>
              <wp:positionV relativeFrom="page">
                <wp:posOffset>422014</wp:posOffset>
              </wp:positionV>
              <wp:extent cx="274955" cy="186690"/>
              <wp:effectExtent l="0" t="0" r="0" b="0"/>
              <wp:wrapNone/>
              <wp:docPr id="127" name="Textbox 127"/>
              <wp:cNvGraphicFramePr>
                <a:graphicFrameLocks/>
              </wp:cNvGraphicFramePr>
              <a:graphic>
                <a:graphicData uri="http://schemas.microsoft.com/office/word/2010/wordprocessingShape">
                  <wps:wsp>
                    <wps:cNvPr id="127" name="Textbox 127"/>
                    <wps:cNvSpPr txBox="1"/>
                    <wps:spPr>
                      <a:xfrm>
                        <a:off x="0" y="0"/>
                        <a:ext cx="274955" cy="186690"/>
                      </a:xfrm>
                      <a:prstGeom prst="rect">
                        <a:avLst/>
                      </a:prstGeom>
                    </wps:spPr>
                    <wps:txbx>
                      <w:txbxContent>
                        <w:p>
                          <w:pPr>
                            <w:pStyle w:val="BodyText"/>
                            <w:spacing w:line="294" w:lineRule="exact"/>
                            <w:ind w:left="60"/>
                            <w:rPr>
                              <w:rFonts w:ascii="Century"/>
                            </w:rPr>
                          </w:pPr>
                          <w:r>
                            <w:rPr>
                              <w:rFonts w:ascii="Century"/>
                              <w:spacing w:val="-5"/>
                            </w:rPr>
                            <w:fldChar w:fldCharType="begin"/>
                          </w:r>
                          <w:r>
                            <w:rPr>
                              <w:rFonts w:ascii="Century"/>
                              <w:spacing w:val="-5"/>
                            </w:rPr>
                            <w:instrText> PAGE </w:instrText>
                          </w:r>
                          <w:r>
                            <w:rPr>
                              <w:rFonts w:ascii="Century"/>
                              <w:spacing w:val="-5"/>
                            </w:rPr>
                            <w:fldChar w:fldCharType="separate"/>
                          </w:r>
                          <w:r>
                            <w:rPr>
                              <w:rFonts w:ascii="Century"/>
                              <w:spacing w:val="-5"/>
                            </w:rPr>
                            <w:t>100</w:t>
                          </w:r>
                          <w:r>
                            <w:rPr>
                              <w:rFonts w:ascii="Century"/>
                              <w:spacing w:val="-5"/>
                            </w:rPr>
                            <w:fldChar w:fldCharType="end"/>
                          </w:r>
                        </w:p>
                      </w:txbxContent>
                    </wps:txbx>
                    <wps:bodyPr wrap="square" lIns="0" tIns="0" rIns="0" bIns="0" rtlCol="0">
                      <a:noAutofit/>
                    </wps:bodyPr>
                  </wps:wsp>
                </a:graphicData>
              </a:graphic>
            </wp:anchor>
          </w:drawing>
        </mc:Choice>
        <mc:Fallback>
          <w:pict>
            <v:shape style="position:absolute;margin-left:92.664001pt;margin-top:33.229515pt;width:21.65pt;height:14.7pt;mso-position-horizontal-relative:page;mso-position-vertical-relative:page;z-index:-28537856" type="#_x0000_t202" id="docshape77" filled="false" stroked="false">
              <v:textbox inset="0,0,0,0">
                <w:txbxContent>
                  <w:p>
                    <w:pPr>
                      <w:pStyle w:val="BodyText"/>
                      <w:spacing w:line="294" w:lineRule="exact"/>
                      <w:ind w:left="60"/>
                      <w:rPr>
                        <w:rFonts w:ascii="Century"/>
                      </w:rPr>
                    </w:pPr>
                    <w:r>
                      <w:rPr>
                        <w:rFonts w:ascii="Century"/>
                        <w:spacing w:val="-5"/>
                      </w:rPr>
                      <w:fldChar w:fldCharType="begin"/>
                    </w:r>
                    <w:r>
                      <w:rPr>
                        <w:rFonts w:ascii="Century"/>
                        <w:spacing w:val="-5"/>
                      </w:rPr>
                      <w:instrText> PAGE </w:instrText>
                    </w:r>
                    <w:r>
                      <w:rPr>
                        <w:rFonts w:ascii="Century"/>
                        <w:spacing w:val="-5"/>
                      </w:rPr>
                      <w:fldChar w:fldCharType="separate"/>
                    </w:r>
                    <w:r>
                      <w:rPr>
                        <w:rFonts w:ascii="Century"/>
                        <w:spacing w:val="-5"/>
                      </w:rPr>
                      <w:t>100</w:t>
                    </w:r>
                    <w:r>
                      <w:rPr>
                        <w:rFonts w:ascii="Century"/>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74779136">
              <wp:simplePos x="0" y="0"/>
              <wp:positionH relativeFrom="page">
                <wp:posOffset>1264666</wp:posOffset>
              </wp:positionH>
              <wp:positionV relativeFrom="page">
                <wp:posOffset>739006</wp:posOffset>
              </wp:positionV>
              <wp:extent cx="1313180" cy="186690"/>
              <wp:effectExtent l="0" t="0" r="0" b="0"/>
              <wp:wrapNone/>
              <wp:docPr id="128" name="Textbox 128"/>
              <wp:cNvGraphicFramePr>
                <a:graphicFrameLocks/>
              </wp:cNvGraphicFramePr>
              <a:graphic>
                <a:graphicData uri="http://schemas.microsoft.com/office/word/2010/wordprocessingShape">
                  <wps:wsp>
                    <wps:cNvPr id="128" name="Textbox 128"/>
                    <wps:cNvSpPr txBox="1"/>
                    <wps:spPr>
                      <a:xfrm>
                        <a:off x="0" y="0"/>
                        <a:ext cx="1313180" cy="186690"/>
                      </a:xfrm>
                      <a:prstGeom prst="rect">
                        <a:avLst/>
                      </a:prstGeom>
                    </wps:spPr>
                    <wps:txbx>
                      <w:txbxContent>
                        <w:p>
                          <w:pPr>
                            <w:pStyle w:val="BodyText"/>
                            <w:spacing w:line="294" w:lineRule="exact"/>
                            <w:ind w:left="20"/>
                          </w:pPr>
                          <w:r>
                            <w:rPr>
                              <w:rFonts w:ascii="Century" w:eastAsia="Century"/>
                            </w:rPr>
                            <w:t>10</w:t>
                          </w:r>
                          <w:r>
                            <w:rPr>
                              <w:rFonts w:ascii="Century" w:eastAsia="Century"/>
                              <w:spacing w:val="35"/>
                            </w:rPr>
                            <w:t> </w:t>
                          </w:r>
                          <w:r>
                            <w:rPr>
                              <w:spacing w:val="-2"/>
                            </w:rPr>
                            <w:t>コンピュータの構造</w:t>
                          </w:r>
                        </w:p>
                      </w:txbxContent>
                    </wps:txbx>
                    <wps:bodyPr wrap="square" lIns="0" tIns="0" rIns="0" bIns="0" rtlCol="0">
                      <a:noAutofit/>
                    </wps:bodyPr>
                  </wps:wsp>
                </a:graphicData>
              </a:graphic>
            </wp:anchor>
          </w:drawing>
        </mc:Choice>
        <mc:Fallback>
          <w:pict>
            <v:shape style="position:absolute;margin-left:99.580002pt;margin-top:58.189514pt;width:103.4pt;height:14.7pt;mso-position-horizontal-relative:page;mso-position-vertical-relative:page;z-index:-28537344" type="#_x0000_t202" id="docshape78" filled="false" stroked="false">
              <v:textbox inset="0,0,0,0">
                <w:txbxContent>
                  <w:p>
                    <w:pPr>
                      <w:pStyle w:val="BodyText"/>
                      <w:spacing w:line="294" w:lineRule="exact"/>
                      <w:ind w:left="20"/>
                    </w:pPr>
                    <w:r>
                      <w:rPr>
                        <w:rFonts w:ascii="Century" w:eastAsia="Century"/>
                      </w:rPr>
                      <w:t>10</w:t>
                    </w:r>
                    <w:r>
                      <w:rPr>
                        <w:rFonts w:ascii="Century" w:eastAsia="Century"/>
                        <w:spacing w:val="35"/>
                      </w:rPr>
                      <w:t> </w:t>
                    </w:r>
                    <w:r>
                      <w:rPr>
                        <w:spacing w:val="-2"/>
                      </w:rPr>
                      <w:t>コンピュータの構造</w:t>
                    </w:r>
                  </w:p>
                </w:txbxContent>
              </v:textbox>
              <w10:wrap type="none"/>
            </v:shape>
          </w:pict>
        </mc:Fallback>
      </mc:AlternateContent>
    </w:r>
  </w:p>
</w:hdr>
</file>

<file path=word/header1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4779648">
              <wp:simplePos x="0" y="0"/>
              <wp:positionH relativeFrom="page">
                <wp:posOffset>1071676</wp:posOffset>
              </wp:positionH>
              <wp:positionV relativeFrom="page">
                <wp:posOffset>998219</wp:posOffset>
              </wp:positionV>
              <wp:extent cx="5501640" cy="57150"/>
              <wp:effectExtent l="0" t="0" r="0" b="0"/>
              <wp:wrapNone/>
              <wp:docPr id="133" name="Graphic 133"/>
              <wp:cNvGraphicFramePr>
                <a:graphicFrameLocks/>
              </wp:cNvGraphicFramePr>
              <a:graphic>
                <a:graphicData uri="http://schemas.microsoft.com/office/word/2010/wordprocessingShape">
                  <wps:wsp>
                    <wps:cNvPr id="133" name="Graphic 133"/>
                    <wps:cNvSpPr/>
                    <wps:spPr>
                      <a:xfrm>
                        <a:off x="0" y="0"/>
                        <a:ext cx="5501640" cy="57150"/>
                      </a:xfrm>
                      <a:custGeom>
                        <a:avLst/>
                        <a:gdLst/>
                        <a:ahLst/>
                        <a:cxnLst/>
                        <a:rect l="l" t="t" r="r" b="b"/>
                        <a:pathLst>
                          <a:path w="5501640" h="57150">
                            <a:moveTo>
                              <a:pt x="5501373" y="47498"/>
                            </a:moveTo>
                            <a:lnTo>
                              <a:pt x="0" y="47498"/>
                            </a:lnTo>
                            <a:lnTo>
                              <a:pt x="0" y="56642"/>
                            </a:lnTo>
                            <a:lnTo>
                              <a:pt x="5501373" y="56642"/>
                            </a:lnTo>
                            <a:lnTo>
                              <a:pt x="5501373" y="47498"/>
                            </a:lnTo>
                            <a:close/>
                          </a:path>
                          <a:path w="5501640" h="57150">
                            <a:moveTo>
                              <a:pt x="5501373" y="0"/>
                            </a:moveTo>
                            <a:lnTo>
                              <a:pt x="0" y="0"/>
                            </a:lnTo>
                            <a:lnTo>
                              <a:pt x="0" y="38100"/>
                            </a:lnTo>
                            <a:lnTo>
                              <a:pt x="5501373" y="38100"/>
                            </a:lnTo>
                            <a:lnTo>
                              <a:pt x="5501373" y="0"/>
                            </a:lnTo>
                            <a:close/>
                          </a:path>
                        </a:pathLst>
                      </a:custGeom>
                      <a:solidFill>
                        <a:srgbClr val="808080"/>
                      </a:solidFill>
                    </wps:spPr>
                    <wps:bodyPr wrap="square" lIns="0" tIns="0" rIns="0" bIns="0" rtlCol="0">
                      <a:prstTxWarp prst="textNoShape">
                        <a:avLst/>
                      </a:prstTxWarp>
                      <a:noAutofit/>
                    </wps:bodyPr>
                  </wps:wsp>
                </a:graphicData>
              </a:graphic>
            </wp:anchor>
          </w:drawing>
        </mc:Choice>
        <mc:Fallback>
          <w:pict>
            <v:shape style="position:absolute;margin-left:84.384003pt;margin-top:78.599945pt;width:433.2pt;height:4.5pt;mso-position-horizontal-relative:page;mso-position-vertical-relative:page;z-index:-28536832" id="docshape83" coordorigin="1688,1572" coordsize="8664,90" path="m10351,1647l1688,1647,1688,1661,10351,1661,10351,1647xm10351,1572l1688,1572,1688,1632,10351,1632,10351,1572xe" filled="true" fillcolor="#80808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74780160">
              <wp:simplePos x="0" y="0"/>
              <wp:positionH relativeFrom="page">
                <wp:posOffset>1176832</wp:posOffset>
              </wp:positionH>
              <wp:positionV relativeFrom="page">
                <wp:posOffset>422014</wp:posOffset>
              </wp:positionV>
              <wp:extent cx="313055" cy="186690"/>
              <wp:effectExtent l="0" t="0" r="0" b="0"/>
              <wp:wrapNone/>
              <wp:docPr id="134" name="Textbox 134"/>
              <wp:cNvGraphicFramePr>
                <a:graphicFrameLocks/>
              </wp:cNvGraphicFramePr>
              <a:graphic>
                <a:graphicData uri="http://schemas.microsoft.com/office/word/2010/wordprocessingShape">
                  <wps:wsp>
                    <wps:cNvPr id="134" name="Textbox 134"/>
                    <wps:cNvSpPr txBox="1"/>
                    <wps:spPr>
                      <a:xfrm>
                        <a:off x="0" y="0"/>
                        <a:ext cx="313055" cy="186690"/>
                      </a:xfrm>
                      <a:prstGeom prst="rect">
                        <a:avLst/>
                      </a:prstGeom>
                    </wps:spPr>
                    <wps:txbx>
                      <w:txbxContent>
                        <w:p>
                          <w:pPr>
                            <w:pStyle w:val="BodyText"/>
                            <w:spacing w:line="294" w:lineRule="exact"/>
                            <w:ind w:left="60"/>
                            <w:rPr>
                              <w:rFonts w:ascii="Century"/>
                            </w:rPr>
                          </w:pPr>
                          <w:r>
                            <w:rPr>
                              <w:rFonts w:ascii="Century"/>
                              <w:spacing w:val="-5"/>
                            </w:rPr>
                            <w:fldChar w:fldCharType="begin"/>
                          </w:r>
                          <w:r>
                            <w:rPr>
                              <w:rFonts w:ascii="Century"/>
                              <w:spacing w:val="-5"/>
                            </w:rPr>
                            <w:instrText> PAGE </w:instrText>
                          </w:r>
                          <w:r>
                            <w:rPr>
                              <w:rFonts w:ascii="Century"/>
                              <w:spacing w:val="-5"/>
                            </w:rPr>
                            <w:fldChar w:fldCharType="separate"/>
                          </w:r>
                          <w:r>
                            <w:rPr>
                              <w:rFonts w:ascii="Century"/>
                              <w:spacing w:val="-5"/>
                            </w:rPr>
                            <w:t>101</w:t>
                          </w:r>
                          <w:r>
                            <w:rPr>
                              <w:rFonts w:ascii="Century"/>
                              <w:spacing w:val="-5"/>
                            </w:rPr>
                            <w:fldChar w:fldCharType="end"/>
                          </w:r>
                        </w:p>
                      </w:txbxContent>
                    </wps:txbx>
                    <wps:bodyPr wrap="square" lIns="0" tIns="0" rIns="0" bIns="0" rtlCol="0">
                      <a:noAutofit/>
                    </wps:bodyPr>
                  </wps:wsp>
                </a:graphicData>
              </a:graphic>
            </wp:anchor>
          </w:drawing>
        </mc:Choice>
        <mc:Fallback>
          <w:pict>
            <v:shape style="position:absolute;margin-left:92.664001pt;margin-top:33.229515pt;width:24.65pt;height:14.7pt;mso-position-horizontal-relative:page;mso-position-vertical-relative:page;z-index:-28536320" type="#_x0000_t202" id="docshape84" filled="false" stroked="false">
              <v:textbox inset="0,0,0,0">
                <w:txbxContent>
                  <w:p>
                    <w:pPr>
                      <w:pStyle w:val="BodyText"/>
                      <w:spacing w:line="294" w:lineRule="exact"/>
                      <w:ind w:left="60"/>
                      <w:rPr>
                        <w:rFonts w:ascii="Century"/>
                      </w:rPr>
                    </w:pPr>
                    <w:r>
                      <w:rPr>
                        <w:rFonts w:ascii="Century"/>
                        <w:spacing w:val="-5"/>
                      </w:rPr>
                      <w:fldChar w:fldCharType="begin"/>
                    </w:r>
                    <w:r>
                      <w:rPr>
                        <w:rFonts w:ascii="Century"/>
                        <w:spacing w:val="-5"/>
                      </w:rPr>
                      <w:instrText> PAGE </w:instrText>
                    </w:r>
                    <w:r>
                      <w:rPr>
                        <w:rFonts w:ascii="Century"/>
                        <w:spacing w:val="-5"/>
                      </w:rPr>
                      <w:fldChar w:fldCharType="separate"/>
                    </w:r>
                    <w:r>
                      <w:rPr>
                        <w:rFonts w:ascii="Century"/>
                        <w:spacing w:val="-5"/>
                      </w:rPr>
                      <w:t>101</w:t>
                    </w:r>
                    <w:r>
                      <w:rPr>
                        <w:rFonts w:ascii="Century"/>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74780672">
              <wp:simplePos x="0" y="0"/>
              <wp:positionH relativeFrom="page">
                <wp:posOffset>1264666</wp:posOffset>
              </wp:positionH>
              <wp:positionV relativeFrom="page">
                <wp:posOffset>739006</wp:posOffset>
              </wp:positionV>
              <wp:extent cx="1313180" cy="186690"/>
              <wp:effectExtent l="0" t="0" r="0" b="0"/>
              <wp:wrapNone/>
              <wp:docPr id="135" name="Textbox 135"/>
              <wp:cNvGraphicFramePr>
                <a:graphicFrameLocks/>
              </wp:cNvGraphicFramePr>
              <a:graphic>
                <a:graphicData uri="http://schemas.microsoft.com/office/word/2010/wordprocessingShape">
                  <wps:wsp>
                    <wps:cNvPr id="135" name="Textbox 135"/>
                    <wps:cNvSpPr txBox="1"/>
                    <wps:spPr>
                      <a:xfrm>
                        <a:off x="0" y="0"/>
                        <a:ext cx="1313180" cy="186690"/>
                      </a:xfrm>
                      <a:prstGeom prst="rect">
                        <a:avLst/>
                      </a:prstGeom>
                    </wps:spPr>
                    <wps:txbx>
                      <w:txbxContent>
                        <w:p>
                          <w:pPr>
                            <w:pStyle w:val="BodyText"/>
                            <w:spacing w:line="294" w:lineRule="exact"/>
                            <w:ind w:left="20"/>
                          </w:pPr>
                          <w:r>
                            <w:rPr>
                              <w:rFonts w:ascii="Century" w:eastAsia="Century"/>
                            </w:rPr>
                            <w:t>10</w:t>
                          </w:r>
                          <w:r>
                            <w:rPr>
                              <w:rFonts w:ascii="Century" w:eastAsia="Century"/>
                              <w:spacing w:val="35"/>
                            </w:rPr>
                            <w:t> </w:t>
                          </w:r>
                          <w:r>
                            <w:rPr>
                              <w:spacing w:val="-2"/>
                            </w:rPr>
                            <w:t>コンピュータの構造</w:t>
                          </w:r>
                        </w:p>
                      </w:txbxContent>
                    </wps:txbx>
                    <wps:bodyPr wrap="square" lIns="0" tIns="0" rIns="0" bIns="0" rtlCol="0">
                      <a:noAutofit/>
                    </wps:bodyPr>
                  </wps:wsp>
                </a:graphicData>
              </a:graphic>
            </wp:anchor>
          </w:drawing>
        </mc:Choice>
        <mc:Fallback>
          <w:pict>
            <v:shape style="position:absolute;margin-left:99.580002pt;margin-top:58.189514pt;width:103.4pt;height:14.7pt;mso-position-horizontal-relative:page;mso-position-vertical-relative:page;z-index:-28535808" type="#_x0000_t202" id="docshape85" filled="false" stroked="false">
              <v:textbox inset="0,0,0,0">
                <w:txbxContent>
                  <w:p>
                    <w:pPr>
                      <w:pStyle w:val="BodyText"/>
                      <w:spacing w:line="294" w:lineRule="exact"/>
                      <w:ind w:left="20"/>
                    </w:pPr>
                    <w:r>
                      <w:rPr>
                        <w:rFonts w:ascii="Century" w:eastAsia="Century"/>
                      </w:rPr>
                      <w:t>10</w:t>
                    </w:r>
                    <w:r>
                      <w:rPr>
                        <w:rFonts w:ascii="Century" w:eastAsia="Century"/>
                        <w:spacing w:val="35"/>
                      </w:rPr>
                      <w:t> </w:t>
                    </w:r>
                    <w:r>
                      <w:rPr>
                        <w:spacing w:val="-2"/>
                      </w:rPr>
                      <w:t>コンピュータの構造</w:t>
                    </w:r>
                  </w:p>
                </w:txbxContent>
              </v:textbox>
              <w10:wrap type="none"/>
            </v:shape>
          </w:pict>
        </mc:Fallback>
      </mc:AlternateContent>
    </w:r>
  </w:p>
</w:hdr>
</file>

<file path=word/header1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4781184">
              <wp:simplePos x="0" y="0"/>
              <wp:positionH relativeFrom="page">
                <wp:posOffset>1071676</wp:posOffset>
              </wp:positionH>
              <wp:positionV relativeFrom="page">
                <wp:posOffset>998219</wp:posOffset>
              </wp:positionV>
              <wp:extent cx="5501640" cy="57150"/>
              <wp:effectExtent l="0" t="0" r="0" b="0"/>
              <wp:wrapNone/>
              <wp:docPr id="144" name="Graphic 144"/>
              <wp:cNvGraphicFramePr>
                <a:graphicFrameLocks/>
              </wp:cNvGraphicFramePr>
              <a:graphic>
                <a:graphicData uri="http://schemas.microsoft.com/office/word/2010/wordprocessingShape">
                  <wps:wsp>
                    <wps:cNvPr id="144" name="Graphic 144"/>
                    <wps:cNvSpPr/>
                    <wps:spPr>
                      <a:xfrm>
                        <a:off x="0" y="0"/>
                        <a:ext cx="5501640" cy="57150"/>
                      </a:xfrm>
                      <a:custGeom>
                        <a:avLst/>
                        <a:gdLst/>
                        <a:ahLst/>
                        <a:cxnLst/>
                        <a:rect l="l" t="t" r="r" b="b"/>
                        <a:pathLst>
                          <a:path w="5501640" h="57150">
                            <a:moveTo>
                              <a:pt x="5501373" y="47498"/>
                            </a:moveTo>
                            <a:lnTo>
                              <a:pt x="0" y="47498"/>
                            </a:lnTo>
                            <a:lnTo>
                              <a:pt x="0" y="56642"/>
                            </a:lnTo>
                            <a:lnTo>
                              <a:pt x="5501373" y="56642"/>
                            </a:lnTo>
                            <a:lnTo>
                              <a:pt x="5501373" y="47498"/>
                            </a:lnTo>
                            <a:close/>
                          </a:path>
                          <a:path w="5501640" h="57150">
                            <a:moveTo>
                              <a:pt x="5501373" y="0"/>
                            </a:moveTo>
                            <a:lnTo>
                              <a:pt x="0" y="0"/>
                            </a:lnTo>
                            <a:lnTo>
                              <a:pt x="0" y="38100"/>
                            </a:lnTo>
                            <a:lnTo>
                              <a:pt x="5501373" y="38100"/>
                            </a:lnTo>
                            <a:lnTo>
                              <a:pt x="5501373" y="0"/>
                            </a:lnTo>
                            <a:close/>
                          </a:path>
                        </a:pathLst>
                      </a:custGeom>
                      <a:solidFill>
                        <a:srgbClr val="808080"/>
                      </a:solidFill>
                    </wps:spPr>
                    <wps:bodyPr wrap="square" lIns="0" tIns="0" rIns="0" bIns="0" rtlCol="0">
                      <a:prstTxWarp prst="textNoShape">
                        <a:avLst/>
                      </a:prstTxWarp>
                      <a:noAutofit/>
                    </wps:bodyPr>
                  </wps:wsp>
                </a:graphicData>
              </a:graphic>
            </wp:anchor>
          </w:drawing>
        </mc:Choice>
        <mc:Fallback>
          <w:pict>
            <v:shape style="position:absolute;margin-left:84.384003pt;margin-top:78.599945pt;width:433.2pt;height:4.5pt;mso-position-horizontal-relative:page;mso-position-vertical-relative:page;z-index:-28535296" id="docshape86" coordorigin="1688,1572" coordsize="8664,90" path="m10351,1647l1688,1647,1688,1661,10351,1661,10351,1647xm10351,1572l1688,1572,1688,1632,10351,1632,10351,1572xe" filled="true" fillcolor="#80808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74781696">
              <wp:simplePos x="0" y="0"/>
              <wp:positionH relativeFrom="page">
                <wp:posOffset>1176832</wp:posOffset>
              </wp:positionH>
              <wp:positionV relativeFrom="page">
                <wp:posOffset>422014</wp:posOffset>
              </wp:positionV>
              <wp:extent cx="313055" cy="186690"/>
              <wp:effectExtent l="0" t="0" r="0" b="0"/>
              <wp:wrapNone/>
              <wp:docPr id="145" name="Textbox 145"/>
              <wp:cNvGraphicFramePr>
                <a:graphicFrameLocks/>
              </wp:cNvGraphicFramePr>
              <a:graphic>
                <a:graphicData uri="http://schemas.microsoft.com/office/word/2010/wordprocessingShape">
                  <wps:wsp>
                    <wps:cNvPr id="145" name="Textbox 145"/>
                    <wps:cNvSpPr txBox="1"/>
                    <wps:spPr>
                      <a:xfrm>
                        <a:off x="0" y="0"/>
                        <a:ext cx="313055" cy="186690"/>
                      </a:xfrm>
                      <a:prstGeom prst="rect">
                        <a:avLst/>
                      </a:prstGeom>
                    </wps:spPr>
                    <wps:txbx>
                      <w:txbxContent>
                        <w:p>
                          <w:pPr>
                            <w:pStyle w:val="BodyText"/>
                            <w:spacing w:line="294" w:lineRule="exact"/>
                            <w:ind w:left="60"/>
                            <w:rPr>
                              <w:rFonts w:ascii="Century"/>
                            </w:rPr>
                          </w:pPr>
                          <w:r>
                            <w:rPr>
                              <w:rFonts w:ascii="Century"/>
                              <w:spacing w:val="-5"/>
                            </w:rPr>
                            <w:fldChar w:fldCharType="begin"/>
                          </w:r>
                          <w:r>
                            <w:rPr>
                              <w:rFonts w:ascii="Century"/>
                              <w:spacing w:val="-5"/>
                            </w:rPr>
                            <w:instrText> PAGE </w:instrText>
                          </w:r>
                          <w:r>
                            <w:rPr>
                              <w:rFonts w:ascii="Century"/>
                              <w:spacing w:val="-5"/>
                            </w:rPr>
                            <w:fldChar w:fldCharType="separate"/>
                          </w:r>
                          <w:r>
                            <w:rPr>
                              <w:rFonts w:ascii="Century"/>
                              <w:spacing w:val="-5"/>
                            </w:rPr>
                            <w:t>120</w:t>
                          </w:r>
                          <w:r>
                            <w:rPr>
                              <w:rFonts w:ascii="Century"/>
                              <w:spacing w:val="-5"/>
                            </w:rPr>
                            <w:fldChar w:fldCharType="end"/>
                          </w:r>
                        </w:p>
                      </w:txbxContent>
                    </wps:txbx>
                    <wps:bodyPr wrap="square" lIns="0" tIns="0" rIns="0" bIns="0" rtlCol="0">
                      <a:noAutofit/>
                    </wps:bodyPr>
                  </wps:wsp>
                </a:graphicData>
              </a:graphic>
            </wp:anchor>
          </w:drawing>
        </mc:Choice>
        <mc:Fallback>
          <w:pict>
            <v:shape style="position:absolute;margin-left:92.664001pt;margin-top:33.229515pt;width:24.65pt;height:14.7pt;mso-position-horizontal-relative:page;mso-position-vertical-relative:page;z-index:-28534784" type="#_x0000_t202" id="docshape87" filled="false" stroked="false">
              <v:textbox inset="0,0,0,0">
                <w:txbxContent>
                  <w:p>
                    <w:pPr>
                      <w:pStyle w:val="BodyText"/>
                      <w:spacing w:line="294" w:lineRule="exact"/>
                      <w:ind w:left="60"/>
                      <w:rPr>
                        <w:rFonts w:ascii="Century"/>
                      </w:rPr>
                    </w:pPr>
                    <w:r>
                      <w:rPr>
                        <w:rFonts w:ascii="Century"/>
                        <w:spacing w:val="-5"/>
                      </w:rPr>
                      <w:fldChar w:fldCharType="begin"/>
                    </w:r>
                    <w:r>
                      <w:rPr>
                        <w:rFonts w:ascii="Century"/>
                        <w:spacing w:val="-5"/>
                      </w:rPr>
                      <w:instrText> PAGE </w:instrText>
                    </w:r>
                    <w:r>
                      <w:rPr>
                        <w:rFonts w:ascii="Century"/>
                        <w:spacing w:val="-5"/>
                      </w:rPr>
                      <w:fldChar w:fldCharType="separate"/>
                    </w:r>
                    <w:r>
                      <w:rPr>
                        <w:rFonts w:ascii="Century"/>
                        <w:spacing w:val="-5"/>
                      </w:rPr>
                      <w:t>120</w:t>
                    </w:r>
                    <w:r>
                      <w:rPr>
                        <w:rFonts w:ascii="Century"/>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74782208">
              <wp:simplePos x="0" y="0"/>
              <wp:positionH relativeFrom="page">
                <wp:posOffset>1264666</wp:posOffset>
              </wp:positionH>
              <wp:positionV relativeFrom="page">
                <wp:posOffset>739006</wp:posOffset>
              </wp:positionV>
              <wp:extent cx="1193165" cy="186690"/>
              <wp:effectExtent l="0" t="0" r="0" b="0"/>
              <wp:wrapNone/>
              <wp:docPr id="146" name="Textbox 146"/>
              <wp:cNvGraphicFramePr>
                <a:graphicFrameLocks/>
              </wp:cNvGraphicFramePr>
              <a:graphic>
                <a:graphicData uri="http://schemas.microsoft.com/office/word/2010/wordprocessingShape">
                  <wps:wsp>
                    <wps:cNvPr id="146" name="Textbox 146"/>
                    <wps:cNvSpPr txBox="1"/>
                    <wps:spPr>
                      <a:xfrm>
                        <a:off x="0" y="0"/>
                        <a:ext cx="1193165" cy="186690"/>
                      </a:xfrm>
                      <a:prstGeom prst="rect">
                        <a:avLst/>
                      </a:prstGeom>
                    </wps:spPr>
                    <wps:txbx>
                      <w:txbxContent>
                        <w:p>
                          <w:pPr>
                            <w:pStyle w:val="BodyText"/>
                            <w:spacing w:line="294" w:lineRule="exact"/>
                            <w:ind w:left="20"/>
                          </w:pPr>
                          <w:r>
                            <w:rPr>
                              <w:rFonts w:ascii="Century" w:eastAsia="Century"/>
                            </w:rPr>
                            <w:t>11</w:t>
                          </w:r>
                          <w:r>
                            <w:rPr>
                              <w:rFonts w:ascii="Century" w:eastAsia="Century"/>
                              <w:spacing w:val="-14"/>
                            </w:rPr>
                            <w:t> </w:t>
                          </w:r>
                          <w:r>
                            <w:rPr>
                              <w:rFonts w:ascii="Century" w:eastAsia="Century"/>
                            </w:rPr>
                            <w:t>CPU</w:t>
                          </w:r>
                          <w:r>
                            <w:rPr>
                              <w:rFonts w:ascii="Century" w:eastAsia="Century"/>
                              <w:spacing w:val="-14"/>
                            </w:rPr>
                            <w:t> </w:t>
                          </w:r>
                          <w:r>
                            <w:rPr>
                              <w:spacing w:val="-2"/>
                            </w:rPr>
                            <w:t>の動作原理</w:t>
                          </w:r>
                        </w:p>
                      </w:txbxContent>
                    </wps:txbx>
                    <wps:bodyPr wrap="square" lIns="0" tIns="0" rIns="0" bIns="0" rtlCol="0">
                      <a:noAutofit/>
                    </wps:bodyPr>
                  </wps:wsp>
                </a:graphicData>
              </a:graphic>
            </wp:anchor>
          </w:drawing>
        </mc:Choice>
        <mc:Fallback>
          <w:pict>
            <v:shape style="position:absolute;margin-left:99.580002pt;margin-top:58.189514pt;width:93.95pt;height:14.7pt;mso-position-horizontal-relative:page;mso-position-vertical-relative:page;z-index:-28534272" type="#_x0000_t202" id="docshape88" filled="false" stroked="false">
              <v:textbox inset="0,0,0,0">
                <w:txbxContent>
                  <w:p>
                    <w:pPr>
                      <w:pStyle w:val="BodyText"/>
                      <w:spacing w:line="294" w:lineRule="exact"/>
                      <w:ind w:left="20"/>
                    </w:pPr>
                    <w:r>
                      <w:rPr>
                        <w:rFonts w:ascii="Century" w:eastAsia="Century"/>
                      </w:rPr>
                      <w:t>11</w:t>
                    </w:r>
                    <w:r>
                      <w:rPr>
                        <w:rFonts w:ascii="Century" w:eastAsia="Century"/>
                        <w:spacing w:val="-14"/>
                      </w:rPr>
                      <w:t> </w:t>
                    </w:r>
                    <w:r>
                      <w:rPr>
                        <w:rFonts w:ascii="Century" w:eastAsia="Century"/>
                      </w:rPr>
                      <w:t>CPU</w:t>
                    </w:r>
                    <w:r>
                      <w:rPr>
                        <w:rFonts w:ascii="Century" w:eastAsia="Century"/>
                        <w:spacing w:val="-14"/>
                      </w:rPr>
                      <w:t> </w:t>
                    </w:r>
                    <w:r>
                      <w:rPr>
                        <w:spacing w:val="-2"/>
                      </w:rPr>
                      <w:t>の動作原理</w:t>
                    </w:r>
                  </w:p>
                </w:txbxContent>
              </v:textbox>
              <w10:wrap type="none"/>
            </v:shape>
          </w:pict>
        </mc:Fallback>
      </mc:AlternateContent>
    </w:r>
  </w:p>
</w:hdr>
</file>

<file path=word/header1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4782720">
              <wp:simplePos x="0" y="0"/>
              <wp:positionH relativeFrom="page">
                <wp:posOffset>1071676</wp:posOffset>
              </wp:positionH>
              <wp:positionV relativeFrom="page">
                <wp:posOffset>998219</wp:posOffset>
              </wp:positionV>
              <wp:extent cx="5501640" cy="57150"/>
              <wp:effectExtent l="0" t="0" r="0" b="0"/>
              <wp:wrapNone/>
              <wp:docPr id="186" name="Graphic 186"/>
              <wp:cNvGraphicFramePr>
                <a:graphicFrameLocks/>
              </wp:cNvGraphicFramePr>
              <a:graphic>
                <a:graphicData uri="http://schemas.microsoft.com/office/word/2010/wordprocessingShape">
                  <wps:wsp>
                    <wps:cNvPr id="186" name="Graphic 186"/>
                    <wps:cNvSpPr/>
                    <wps:spPr>
                      <a:xfrm>
                        <a:off x="0" y="0"/>
                        <a:ext cx="5501640" cy="57150"/>
                      </a:xfrm>
                      <a:custGeom>
                        <a:avLst/>
                        <a:gdLst/>
                        <a:ahLst/>
                        <a:cxnLst/>
                        <a:rect l="l" t="t" r="r" b="b"/>
                        <a:pathLst>
                          <a:path w="5501640" h="57150">
                            <a:moveTo>
                              <a:pt x="5501373" y="47498"/>
                            </a:moveTo>
                            <a:lnTo>
                              <a:pt x="0" y="47498"/>
                            </a:lnTo>
                            <a:lnTo>
                              <a:pt x="0" y="56642"/>
                            </a:lnTo>
                            <a:lnTo>
                              <a:pt x="5501373" y="56642"/>
                            </a:lnTo>
                            <a:lnTo>
                              <a:pt x="5501373" y="47498"/>
                            </a:lnTo>
                            <a:close/>
                          </a:path>
                          <a:path w="5501640" h="57150">
                            <a:moveTo>
                              <a:pt x="5501373" y="0"/>
                            </a:moveTo>
                            <a:lnTo>
                              <a:pt x="0" y="0"/>
                            </a:lnTo>
                            <a:lnTo>
                              <a:pt x="0" y="38100"/>
                            </a:lnTo>
                            <a:lnTo>
                              <a:pt x="5501373" y="38100"/>
                            </a:lnTo>
                            <a:lnTo>
                              <a:pt x="5501373" y="0"/>
                            </a:lnTo>
                            <a:close/>
                          </a:path>
                        </a:pathLst>
                      </a:custGeom>
                      <a:solidFill>
                        <a:srgbClr val="808080"/>
                      </a:solidFill>
                    </wps:spPr>
                    <wps:bodyPr wrap="square" lIns="0" tIns="0" rIns="0" bIns="0" rtlCol="0">
                      <a:prstTxWarp prst="textNoShape">
                        <a:avLst/>
                      </a:prstTxWarp>
                      <a:noAutofit/>
                    </wps:bodyPr>
                  </wps:wsp>
                </a:graphicData>
              </a:graphic>
            </wp:anchor>
          </w:drawing>
        </mc:Choice>
        <mc:Fallback>
          <w:pict>
            <v:shape style="position:absolute;margin-left:84.384003pt;margin-top:78.599945pt;width:433.2pt;height:4.5pt;mso-position-horizontal-relative:page;mso-position-vertical-relative:page;z-index:-28533760" id="docshape118" coordorigin="1688,1572" coordsize="8664,90" path="m10351,1647l1688,1647,1688,1661,10351,1661,10351,1647xm10351,1572l1688,1572,1688,1632,10351,1632,10351,1572xe" filled="true" fillcolor="#80808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74783232">
              <wp:simplePos x="0" y="0"/>
              <wp:positionH relativeFrom="page">
                <wp:posOffset>1176832</wp:posOffset>
              </wp:positionH>
              <wp:positionV relativeFrom="page">
                <wp:posOffset>422014</wp:posOffset>
              </wp:positionV>
              <wp:extent cx="313055" cy="186690"/>
              <wp:effectExtent l="0" t="0" r="0" b="0"/>
              <wp:wrapNone/>
              <wp:docPr id="187" name="Textbox 187"/>
              <wp:cNvGraphicFramePr>
                <a:graphicFrameLocks/>
              </wp:cNvGraphicFramePr>
              <a:graphic>
                <a:graphicData uri="http://schemas.microsoft.com/office/word/2010/wordprocessingShape">
                  <wps:wsp>
                    <wps:cNvPr id="187" name="Textbox 187"/>
                    <wps:cNvSpPr txBox="1"/>
                    <wps:spPr>
                      <a:xfrm>
                        <a:off x="0" y="0"/>
                        <a:ext cx="313055" cy="186690"/>
                      </a:xfrm>
                      <a:prstGeom prst="rect">
                        <a:avLst/>
                      </a:prstGeom>
                    </wps:spPr>
                    <wps:txbx>
                      <w:txbxContent>
                        <w:p>
                          <w:pPr>
                            <w:pStyle w:val="BodyText"/>
                            <w:spacing w:line="294" w:lineRule="exact"/>
                            <w:ind w:left="60"/>
                            <w:rPr>
                              <w:rFonts w:ascii="Century"/>
                            </w:rPr>
                          </w:pPr>
                          <w:r>
                            <w:rPr>
                              <w:rFonts w:ascii="Century"/>
                              <w:spacing w:val="-5"/>
                            </w:rPr>
                            <w:fldChar w:fldCharType="begin"/>
                          </w:r>
                          <w:r>
                            <w:rPr>
                              <w:rFonts w:ascii="Century"/>
                              <w:spacing w:val="-5"/>
                            </w:rPr>
                            <w:instrText> PAGE </w:instrText>
                          </w:r>
                          <w:r>
                            <w:rPr>
                              <w:rFonts w:ascii="Century"/>
                              <w:spacing w:val="-5"/>
                            </w:rPr>
                            <w:fldChar w:fldCharType="separate"/>
                          </w:r>
                          <w:r>
                            <w:rPr>
                              <w:rFonts w:ascii="Century"/>
                              <w:spacing w:val="-5"/>
                            </w:rPr>
                            <w:t>122</w:t>
                          </w:r>
                          <w:r>
                            <w:rPr>
                              <w:rFonts w:ascii="Century"/>
                              <w:spacing w:val="-5"/>
                            </w:rPr>
                            <w:fldChar w:fldCharType="end"/>
                          </w:r>
                        </w:p>
                      </w:txbxContent>
                    </wps:txbx>
                    <wps:bodyPr wrap="square" lIns="0" tIns="0" rIns="0" bIns="0" rtlCol="0">
                      <a:noAutofit/>
                    </wps:bodyPr>
                  </wps:wsp>
                </a:graphicData>
              </a:graphic>
            </wp:anchor>
          </w:drawing>
        </mc:Choice>
        <mc:Fallback>
          <w:pict>
            <v:shape style="position:absolute;margin-left:92.664001pt;margin-top:33.229515pt;width:24.65pt;height:14.7pt;mso-position-horizontal-relative:page;mso-position-vertical-relative:page;z-index:-28533248" type="#_x0000_t202" id="docshape119" filled="false" stroked="false">
              <v:textbox inset="0,0,0,0">
                <w:txbxContent>
                  <w:p>
                    <w:pPr>
                      <w:pStyle w:val="BodyText"/>
                      <w:spacing w:line="294" w:lineRule="exact"/>
                      <w:ind w:left="60"/>
                      <w:rPr>
                        <w:rFonts w:ascii="Century"/>
                      </w:rPr>
                    </w:pPr>
                    <w:r>
                      <w:rPr>
                        <w:rFonts w:ascii="Century"/>
                        <w:spacing w:val="-5"/>
                      </w:rPr>
                      <w:fldChar w:fldCharType="begin"/>
                    </w:r>
                    <w:r>
                      <w:rPr>
                        <w:rFonts w:ascii="Century"/>
                        <w:spacing w:val="-5"/>
                      </w:rPr>
                      <w:instrText> PAGE </w:instrText>
                    </w:r>
                    <w:r>
                      <w:rPr>
                        <w:rFonts w:ascii="Century"/>
                        <w:spacing w:val="-5"/>
                      </w:rPr>
                      <w:fldChar w:fldCharType="separate"/>
                    </w:r>
                    <w:r>
                      <w:rPr>
                        <w:rFonts w:ascii="Century"/>
                        <w:spacing w:val="-5"/>
                      </w:rPr>
                      <w:t>122</w:t>
                    </w:r>
                    <w:r>
                      <w:rPr>
                        <w:rFonts w:ascii="Century"/>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74783744">
              <wp:simplePos x="0" y="0"/>
              <wp:positionH relativeFrom="page">
                <wp:posOffset>1264666</wp:posOffset>
              </wp:positionH>
              <wp:positionV relativeFrom="page">
                <wp:posOffset>739006</wp:posOffset>
              </wp:positionV>
              <wp:extent cx="775335" cy="186690"/>
              <wp:effectExtent l="0" t="0" r="0" b="0"/>
              <wp:wrapNone/>
              <wp:docPr id="188" name="Textbox 188"/>
              <wp:cNvGraphicFramePr>
                <a:graphicFrameLocks/>
              </wp:cNvGraphicFramePr>
              <a:graphic>
                <a:graphicData uri="http://schemas.microsoft.com/office/word/2010/wordprocessingShape">
                  <wps:wsp>
                    <wps:cNvPr id="188" name="Textbox 188"/>
                    <wps:cNvSpPr txBox="1"/>
                    <wps:spPr>
                      <a:xfrm>
                        <a:off x="0" y="0"/>
                        <a:ext cx="775335" cy="186690"/>
                      </a:xfrm>
                      <a:prstGeom prst="rect">
                        <a:avLst/>
                      </a:prstGeom>
                    </wps:spPr>
                    <wps:txbx>
                      <w:txbxContent>
                        <w:p>
                          <w:pPr>
                            <w:pStyle w:val="BodyText"/>
                            <w:spacing w:line="294" w:lineRule="exact"/>
                            <w:ind w:left="20"/>
                          </w:pPr>
                          <w:r>
                            <w:rPr>
                              <w:rFonts w:ascii="Century" w:eastAsia="Century"/>
                            </w:rPr>
                            <w:t>12</w:t>
                          </w:r>
                          <w:r>
                            <w:rPr>
                              <w:rFonts w:ascii="Century" w:eastAsia="Century"/>
                              <w:spacing w:val="41"/>
                            </w:rPr>
                            <w:t> </w:t>
                          </w:r>
                          <w:r>
                            <w:rPr>
                              <w:spacing w:val="-3"/>
                            </w:rPr>
                            <w:t>演算処理</w:t>
                          </w:r>
                        </w:p>
                      </w:txbxContent>
                    </wps:txbx>
                    <wps:bodyPr wrap="square" lIns="0" tIns="0" rIns="0" bIns="0" rtlCol="0">
                      <a:noAutofit/>
                    </wps:bodyPr>
                  </wps:wsp>
                </a:graphicData>
              </a:graphic>
            </wp:anchor>
          </w:drawing>
        </mc:Choice>
        <mc:Fallback>
          <w:pict>
            <v:shape style="position:absolute;margin-left:99.580002pt;margin-top:58.189514pt;width:61.05pt;height:14.7pt;mso-position-horizontal-relative:page;mso-position-vertical-relative:page;z-index:-28532736" type="#_x0000_t202" id="docshape120" filled="false" stroked="false">
              <v:textbox inset="0,0,0,0">
                <w:txbxContent>
                  <w:p>
                    <w:pPr>
                      <w:pStyle w:val="BodyText"/>
                      <w:spacing w:line="294" w:lineRule="exact"/>
                      <w:ind w:left="20"/>
                    </w:pPr>
                    <w:r>
                      <w:rPr>
                        <w:rFonts w:ascii="Century" w:eastAsia="Century"/>
                      </w:rPr>
                      <w:t>12</w:t>
                    </w:r>
                    <w:r>
                      <w:rPr>
                        <w:rFonts w:ascii="Century" w:eastAsia="Century"/>
                        <w:spacing w:val="41"/>
                      </w:rPr>
                      <w:t> </w:t>
                    </w:r>
                    <w:r>
                      <w:rPr>
                        <w:spacing w:val="-3"/>
                      </w:rPr>
                      <w:t>演算処理</w:t>
                    </w:r>
                  </w:p>
                </w:txbxContent>
              </v:textbox>
              <w10:wrap type="none"/>
            </v:shape>
          </w:pict>
        </mc:Fallback>
      </mc:AlternateContent>
    </w:r>
  </w:p>
</w:hdr>
</file>

<file path=word/header2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4784256">
              <wp:simplePos x="0" y="0"/>
              <wp:positionH relativeFrom="page">
                <wp:posOffset>1071676</wp:posOffset>
              </wp:positionH>
              <wp:positionV relativeFrom="page">
                <wp:posOffset>998219</wp:posOffset>
              </wp:positionV>
              <wp:extent cx="5501640" cy="57150"/>
              <wp:effectExtent l="0" t="0" r="0" b="0"/>
              <wp:wrapNone/>
              <wp:docPr id="203" name="Graphic 203"/>
              <wp:cNvGraphicFramePr>
                <a:graphicFrameLocks/>
              </wp:cNvGraphicFramePr>
              <a:graphic>
                <a:graphicData uri="http://schemas.microsoft.com/office/word/2010/wordprocessingShape">
                  <wps:wsp>
                    <wps:cNvPr id="203" name="Graphic 203"/>
                    <wps:cNvSpPr/>
                    <wps:spPr>
                      <a:xfrm>
                        <a:off x="0" y="0"/>
                        <a:ext cx="5501640" cy="57150"/>
                      </a:xfrm>
                      <a:custGeom>
                        <a:avLst/>
                        <a:gdLst/>
                        <a:ahLst/>
                        <a:cxnLst/>
                        <a:rect l="l" t="t" r="r" b="b"/>
                        <a:pathLst>
                          <a:path w="5501640" h="57150">
                            <a:moveTo>
                              <a:pt x="5501373" y="47498"/>
                            </a:moveTo>
                            <a:lnTo>
                              <a:pt x="0" y="47498"/>
                            </a:lnTo>
                            <a:lnTo>
                              <a:pt x="0" y="56642"/>
                            </a:lnTo>
                            <a:lnTo>
                              <a:pt x="5501373" y="56642"/>
                            </a:lnTo>
                            <a:lnTo>
                              <a:pt x="5501373" y="47498"/>
                            </a:lnTo>
                            <a:close/>
                          </a:path>
                          <a:path w="5501640" h="57150">
                            <a:moveTo>
                              <a:pt x="5501373" y="0"/>
                            </a:moveTo>
                            <a:lnTo>
                              <a:pt x="0" y="0"/>
                            </a:lnTo>
                            <a:lnTo>
                              <a:pt x="0" y="38100"/>
                            </a:lnTo>
                            <a:lnTo>
                              <a:pt x="5501373" y="38100"/>
                            </a:lnTo>
                            <a:lnTo>
                              <a:pt x="5501373" y="0"/>
                            </a:lnTo>
                            <a:close/>
                          </a:path>
                        </a:pathLst>
                      </a:custGeom>
                      <a:solidFill>
                        <a:srgbClr val="808080"/>
                      </a:solidFill>
                    </wps:spPr>
                    <wps:bodyPr wrap="square" lIns="0" tIns="0" rIns="0" bIns="0" rtlCol="0">
                      <a:prstTxWarp prst="textNoShape">
                        <a:avLst/>
                      </a:prstTxWarp>
                      <a:noAutofit/>
                    </wps:bodyPr>
                  </wps:wsp>
                </a:graphicData>
              </a:graphic>
            </wp:anchor>
          </w:drawing>
        </mc:Choice>
        <mc:Fallback>
          <w:pict>
            <v:shape style="position:absolute;margin-left:84.384003pt;margin-top:78.599945pt;width:433.2pt;height:4.5pt;mso-position-horizontal-relative:page;mso-position-vertical-relative:page;z-index:-28532224" id="docshape125" coordorigin="1688,1572" coordsize="8664,90" path="m10351,1647l1688,1647,1688,1661,10351,1661,10351,1647xm10351,1572l1688,1572,1688,1632,10351,1632,10351,1572xe" filled="true" fillcolor="#80808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74784768">
              <wp:simplePos x="0" y="0"/>
              <wp:positionH relativeFrom="page">
                <wp:posOffset>1176832</wp:posOffset>
              </wp:positionH>
              <wp:positionV relativeFrom="page">
                <wp:posOffset>422014</wp:posOffset>
              </wp:positionV>
              <wp:extent cx="313055" cy="186690"/>
              <wp:effectExtent l="0" t="0" r="0" b="0"/>
              <wp:wrapNone/>
              <wp:docPr id="204" name="Textbox 204"/>
              <wp:cNvGraphicFramePr>
                <a:graphicFrameLocks/>
              </wp:cNvGraphicFramePr>
              <a:graphic>
                <a:graphicData uri="http://schemas.microsoft.com/office/word/2010/wordprocessingShape">
                  <wps:wsp>
                    <wps:cNvPr id="204" name="Textbox 204"/>
                    <wps:cNvSpPr txBox="1"/>
                    <wps:spPr>
                      <a:xfrm>
                        <a:off x="0" y="0"/>
                        <a:ext cx="313055" cy="186690"/>
                      </a:xfrm>
                      <a:prstGeom prst="rect">
                        <a:avLst/>
                      </a:prstGeom>
                    </wps:spPr>
                    <wps:txbx>
                      <w:txbxContent>
                        <w:p>
                          <w:pPr>
                            <w:pStyle w:val="BodyText"/>
                            <w:spacing w:line="294" w:lineRule="exact"/>
                            <w:ind w:left="60"/>
                            <w:rPr>
                              <w:rFonts w:ascii="Century"/>
                            </w:rPr>
                          </w:pPr>
                          <w:r>
                            <w:rPr>
                              <w:rFonts w:ascii="Century"/>
                              <w:spacing w:val="-5"/>
                            </w:rPr>
                            <w:fldChar w:fldCharType="begin"/>
                          </w:r>
                          <w:r>
                            <w:rPr>
                              <w:rFonts w:ascii="Century"/>
                              <w:spacing w:val="-5"/>
                            </w:rPr>
                            <w:instrText> PAGE </w:instrText>
                          </w:r>
                          <w:r>
                            <w:rPr>
                              <w:rFonts w:ascii="Century"/>
                              <w:spacing w:val="-5"/>
                            </w:rPr>
                            <w:fldChar w:fldCharType="separate"/>
                          </w:r>
                          <w:r>
                            <w:rPr>
                              <w:rFonts w:ascii="Century"/>
                              <w:spacing w:val="-5"/>
                            </w:rPr>
                            <w:t>134</w:t>
                          </w:r>
                          <w:r>
                            <w:rPr>
                              <w:rFonts w:ascii="Century"/>
                              <w:spacing w:val="-5"/>
                            </w:rPr>
                            <w:fldChar w:fldCharType="end"/>
                          </w:r>
                        </w:p>
                      </w:txbxContent>
                    </wps:txbx>
                    <wps:bodyPr wrap="square" lIns="0" tIns="0" rIns="0" bIns="0" rtlCol="0">
                      <a:noAutofit/>
                    </wps:bodyPr>
                  </wps:wsp>
                </a:graphicData>
              </a:graphic>
            </wp:anchor>
          </w:drawing>
        </mc:Choice>
        <mc:Fallback>
          <w:pict>
            <v:shape style="position:absolute;margin-left:92.664001pt;margin-top:33.229515pt;width:24.65pt;height:14.7pt;mso-position-horizontal-relative:page;mso-position-vertical-relative:page;z-index:-28531712" type="#_x0000_t202" id="docshape126" filled="false" stroked="false">
              <v:textbox inset="0,0,0,0">
                <w:txbxContent>
                  <w:p>
                    <w:pPr>
                      <w:pStyle w:val="BodyText"/>
                      <w:spacing w:line="294" w:lineRule="exact"/>
                      <w:ind w:left="60"/>
                      <w:rPr>
                        <w:rFonts w:ascii="Century"/>
                      </w:rPr>
                    </w:pPr>
                    <w:r>
                      <w:rPr>
                        <w:rFonts w:ascii="Century"/>
                        <w:spacing w:val="-5"/>
                      </w:rPr>
                      <w:fldChar w:fldCharType="begin"/>
                    </w:r>
                    <w:r>
                      <w:rPr>
                        <w:rFonts w:ascii="Century"/>
                        <w:spacing w:val="-5"/>
                      </w:rPr>
                      <w:instrText> PAGE </w:instrText>
                    </w:r>
                    <w:r>
                      <w:rPr>
                        <w:rFonts w:ascii="Century"/>
                        <w:spacing w:val="-5"/>
                      </w:rPr>
                      <w:fldChar w:fldCharType="separate"/>
                    </w:r>
                    <w:r>
                      <w:rPr>
                        <w:rFonts w:ascii="Century"/>
                        <w:spacing w:val="-5"/>
                      </w:rPr>
                      <w:t>134</w:t>
                    </w:r>
                    <w:r>
                      <w:rPr>
                        <w:rFonts w:ascii="Century"/>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74785280">
              <wp:simplePos x="0" y="0"/>
              <wp:positionH relativeFrom="page">
                <wp:posOffset>1264666</wp:posOffset>
              </wp:positionH>
              <wp:positionV relativeFrom="page">
                <wp:posOffset>739006</wp:posOffset>
              </wp:positionV>
              <wp:extent cx="642620" cy="186690"/>
              <wp:effectExtent l="0" t="0" r="0" b="0"/>
              <wp:wrapNone/>
              <wp:docPr id="205" name="Textbox 205"/>
              <wp:cNvGraphicFramePr>
                <a:graphicFrameLocks/>
              </wp:cNvGraphicFramePr>
              <a:graphic>
                <a:graphicData uri="http://schemas.microsoft.com/office/word/2010/wordprocessingShape">
                  <wps:wsp>
                    <wps:cNvPr id="205" name="Textbox 205"/>
                    <wps:cNvSpPr txBox="1"/>
                    <wps:spPr>
                      <a:xfrm>
                        <a:off x="0" y="0"/>
                        <a:ext cx="642620" cy="186690"/>
                      </a:xfrm>
                      <a:prstGeom prst="rect">
                        <a:avLst/>
                      </a:prstGeom>
                    </wps:spPr>
                    <wps:txbx>
                      <w:txbxContent>
                        <w:p>
                          <w:pPr>
                            <w:pStyle w:val="BodyText"/>
                            <w:spacing w:line="294" w:lineRule="exact"/>
                            <w:ind w:left="20"/>
                          </w:pPr>
                          <w:r>
                            <w:rPr>
                              <w:rFonts w:ascii="Century" w:eastAsia="Century"/>
                            </w:rPr>
                            <w:t>13</w:t>
                          </w:r>
                          <w:r>
                            <w:rPr>
                              <w:rFonts w:ascii="Century" w:eastAsia="Century"/>
                              <w:spacing w:val="44"/>
                            </w:rPr>
                            <w:t> </w:t>
                          </w:r>
                          <w:r>
                            <w:rPr>
                              <w:spacing w:val="-4"/>
                            </w:rPr>
                            <w:t>情報量</w:t>
                          </w:r>
                        </w:p>
                      </w:txbxContent>
                    </wps:txbx>
                    <wps:bodyPr wrap="square" lIns="0" tIns="0" rIns="0" bIns="0" rtlCol="0">
                      <a:noAutofit/>
                    </wps:bodyPr>
                  </wps:wsp>
                </a:graphicData>
              </a:graphic>
            </wp:anchor>
          </w:drawing>
        </mc:Choice>
        <mc:Fallback>
          <w:pict>
            <v:shape style="position:absolute;margin-left:99.580002pt;margin-top:58.189514pt;width:50.6pt;height:14.7pt;mso-position-horizontal-relative:page;mso-position-vertical-relative:page;z-index:-28531200" type="#_x0000_t202" id="docshape127" filled="false" stroked="false">
              <v:textbox inset="0,0,0,0">
                <w:txbxContent>
                  <w:p>
                    <w:pPr>
                      <w:pStyle w:val="BodyText"/>
                      <w:spacing w:line="294" w:lineRule="exact"/>
                      <w:ind w:left="20"/>
                    </w:pPr>
                    <w:r>
                      <w:rPr>
                        <w:rFonts w:ascii="Century" w:eastAsia="Century"/>
                      </w:rPr>
                      <w:t>13</w:t>
                    </w:r>
                    <w:r>
                      <w:rPr>
                        <w:rFonts w:ascii="Century" w:eastAsia="Century"/>
                        <w:spacing w:val="44"/>
                      </w:rPr>
                      <w:t> </w:t>
                    </w:r>
                    <w:r>
                      <w:rPr>
                        <w:spacing w:val="-4"/>
                      </w:rPr>
                      <w:t>情報量</w:t>
                    </w:r>
                  </w:p>
                </w:txbxContent>
              </v:textbox>
              <w10:wrap type="none"/>
            </v:shape>
          </w:pict>
        </mc:Fallback>
      </mc:AlternateContent>
    </w:r>
  </w:p>
</w:hdr>
</file>

<file path=word/header2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4785792">
              <wp:simplePos x="0" y="0"/>
              <wp:positionH relativeFrom="page">
                <wp:posOffset>1071676</wp:posOffset>
              </wp:positionH>
              <wp:positionV relativeFrom="page">
                <wp:posOffset>998219</wp:posOffset>
              </wp:positionV>
              <wp:extent cx="5501640" cy="57150"/>
              <wp:effectExtent l="0" t="0" r="0" b="0"/>
              <wp:wrapNone/>
              <wp:docPr id="212" name="Graphic 212"/>
              <wp:cNvGraphicFramePr>
                <a:graphicFrameLocks/>
              </wp:cNvGraphicFramePr>
              <a:graphic>
                <a:graphicData uri="http://schemas.microsoft.com/office/word/2010/wordprocessingShape">
                  <wps:wsp>
                    <wps:cNvPr id="212" name="Graphic 212"/>
                    <wps:cNvSpPr/>
                    <wps:spPr>
                      <a:xfrm>
                        <a:off x="0" y="0"/>
                        <a:ext cx="5501640" cy="57150"/>
                      </a:xfrm>
                      <a:custGeom>
                        <a:avLst/>
                        <a:gdLst/>
                        <a:ahLst/>
                        <a:cxnLst/>
                        <a:rect l="l" t="t" r="r" b="b"/>
                        <a:pathLst>
                          <a:path w="5501640" h="57150">
                            <a:moveTo>
                              <a:pt x="5501373" y="47498"/>
                            </a:moveTo>
                            <a:lnTo>
                              <a:pt x="0" y="47498"/>
                            </a:lnTo>
                            <a:lnTo>
                              <a:pt x="0" y="56642"/>
                            </a:lnTo>
                            <a:lnTo>
                              <a:pt x="5501373" y="56642"/>
                            </a:lnTo>
                            <a:lnTo>
                              <a:pt x="5501373" y="47498"/>
                            </a:lnTo>
                            <a:close/>
                          </a:path>
                          <a:path w="5501640" h="57150">
                            <a:moveTo>
                              <a:pt x="5501373" y="0"/>
                            </a:moveTo>
                            <a:lnTo>
                              <a:pt x="0" y="0"/>
                            </a:lnTo>
                            <a:lnTo>
                              <a:pt x="0" y="38100"/>
                            </a:lnTo>
                            <a:lnTo>
                              <a:pt x="5501373" y="38100"/>
                            </a:lnTo>
                            <a:lnTo>
                              <a:pt x="5501373" y="0"/>
                            </a:lnTo>
                            <a:close/>
                          </a:path>
                        </a:pathLst>
                      </a:custGeom>
                      <a:solidFill>
                        <a:srgbClr val="808080"/>
                      </a:solidFill>
                    </wps:spPr>
                    <wps:bodyPr wrap="square" lIns="0" tIns="0" rIns="0" bIns="0" rtlCol="0">
                      <a:prstTxWarp prst="textNoShape">
                        <a:avLst/>
                      </a:prstTxWarp>
                      <a:noAutofit/>
                    </wps:bodyPr>
                  </wps:wsp>
                </a:graphicData>
              </a:graphic>
            </wp:anchor>
          </w:drawing>
        </mc:Choice>
        <mc:Fallback>
          <w:pict>
            <v:shape style="position:absolute;margin-left:84.384003pt;margin-top:78.599945pt;width:433.2pt;height:4.5pt;mso-position-horizontal-relative:page;mso-position-vertical-relative:page;z-index:-28530688" id="docshape130" coordorigin="1688,1572" coordsize="8664,90" path="m10351,1647l1688,1647,1688,1661,10351,1661,10351,1647xm10351,1572l1688,1572,1688,1632,10351,1632,10351,1572xe" filled="true" fillcolor="#80808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74786304">
              <wp:simplePos x="0" y="0"/>
              <wp:positionH relativeFrom="page">
                <wp:posOffset>1176832</wp:posOffset>
              </wp:positionH>
              <wp:positionV relativeFrom="page">
                <wp:posOffset>422014</wp:posOffset>
              </wp:positionV>
              <wp:extent cx="313055" cy="186690"/>
              <wp:effectExtent l="0" t="0" r="0" b="0"/>
              <wp:wrapNone/>
              <wp:docPr id="213" name="Textbox 213"/>
              <wp:cNvGraphicFramePr>
                <a:graphicFrameLocks/>
              </wp:cNvGraphicFramePr>
              <a:graphic>
                <a:graphicData uri="http://schemas.microsoft.com/office/word/2010/wordprocessingShape">
                  <wps:wsp>
                    <wps:cNvPr id="213" name="Textbox 213"/>
                    <wps:cNvSpPr txBox="1"/>
                    <wps:spPr>
                      <a:xfrm>
                        <a:off x="0" y="0"/>
                        <a:ext cx="313055" cy="186690"/>
                      </a:xfrm>
                      <a:prstGeom prst="rect">
                        <a:avLst/>
                      </a:prstGeom>
                    </wps:spPr>
                    <wps:txbx>
                      <w:txbxContent>
                        <w:p>
                          <w:pPr>
                            <w:pStyle w:val="BodyText"/>
                            <w:spacing w:line="294" w:lineRule="exact"/>
                            <w:ind w:left="60"/>
                            <w:rPr>
                              <w:rFonts w:ascii="Century"/>
                            </w:rPr>
                          </w:pPr>
                          <w:r>
                            <w:rPr>
                              <w:rFonts w:ascii="Century"/>
                              <w:spacing w:val="-5"/>
                            </w:rPr>
                            <w:fldChar w:fldCharType="begin"/>
                          </w:r>
                          <w:r>
                            <w:rPr>
                              <w:rFonts w:ascii="Century"/>
                              <w:spacing w:val="-5"/>
                            </w:rPr>
                            <w:instrText> PAGE </w:instrText>
                          </w:r>
                          <w:r>
                            <w:rPr>
                              <w:rFonts w:ascii="Century"/>
                              <w:spacing w:val="-5"/>
                            </w:rPr>
                            <w:fldChar w:fldCharType="separate"/>
                          </w:r>
                          <w:r>
                            <w:rPr>
                              <w:rFonts w:ascii="Century"/>
                              <w:spacing w:val="-5"/>
                            </w:rPr>
                            <w:t>144</w:t>
                          </w:r>
                          <w:r>
                            <w:rPr>
                              <w:rFonts w:ascii="Century"/>
                              <w:spacing w:val="-5"/>
                            </w:rPr>
                            <w:fldChar w:fldCharType="end"/>
                          </w:r>
                        </w:p>
                      </w:txbxContent>
                    </wps:txbx>
                    <wps:bodyPr wrap="square" lIns="0" tIns="0" rIns="0" bIns="0" rtlCol="0">
                      <a:noAutofit/>
                    </wps:bodyPr>
                  </wps:wsp>
                </a:graphicData>
              </a:graphic>
            </wp:anchor>
          </w:drawing>
        </mc:Choice>
        <mc:Fallback>
          <w:pict>
            <v:shape style="position:absolute;margin-left:92.664001pt;margin-top:33.229515pt;width:24.65pt;height:14.7pt;mso-position-horizontal-relative:page;mso-position-vertical-relative:page;z-index:-28530176" type="#_x0000_t202" id="docshape131" filled="false" stroked="false">
              <v:textbox inset="0,0,0,0">
                <w:txbxContent>
                  <w:p>
                    <w:pPr>
                      <w:pStyle w:val="BodyText"/>
                      <w:spacing w:line="294" w:lineRule="exact"/>
                      <w:ind w:left="60"/>
                      <w:rPr>
                        <w:rFonts w:ascii="Century"/>
                      </w:rPr>
                    </w:pPr>
                    <w:r>
                      <w:rPr>
                        <w:rFonts w:ascii="Century"/>
                        <w:spacing w:val="-5"/>
                      </w:rPr>
                      <w:fldChar w:fldCharType="begin"/>
                    </w:r>
                    <w:r>
                      <w:rPr>
                        <w:rFonts w:ascii="Century"/>
                        <w:spacing w:val="-5"/>
                      </w:rPr>
                      <w:instrText> PAGE </w:instrText>
                    </w:r>
                    <w:r>
                      <w:rPr>
                        <w:rFonts w:ascii="Century"/>
                        <w:spacing w:val="-5"/>
                      </w:rPr>
                      <w:fldChar w:fldCharType="separate"/>
                    </w:r>
                    <w:r>
                      <w:rPr>
                        <w:rFonts w:ascii="Century"/>
                        <w:spacing w:val="-5"/>
                      </w:rPr>
                      <w:t>144</w:t>
                    </w:r>
                    <w:r>
                      <w:rPr>
                        <w:rFonts w:ascii="Century"/>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74786816">
              <wp:simplePos x="0" y="0"/>
              <wp:positionH relativeFrom="page">
                <wp:posOffset>1264666</wp:posOffset>
              </wp:positionH>
              <wp:positionV relativeFrom="page">
                <wp:posOffset>739006</wp:posOffset>
              </wp:positionV>
              <wp:extent cx="1323975" cy="186690"/>
              <wp:effectExtent l="0" t="0" r="0" b="0"/>
              <wp:wrapNone/>
              <wp:docPr id="214" name="Textbox 214"/>
              <wp:cNvGraphicFramePr>
                <a:graphicFrameLocks/>
              </wp:cNvGraphicFramePr>
              <a:graphic>
                <a:graphicData uri="http://schemas.microsoft.com/office/word/2010/wordprocessingShape">
                  <wps:wsp>
                    <wps:cNvPr id="214" name="Textbox 214"/>
                    <wps:cNvSpPr txBox="1"/>
                    <wps:spPr>
                      <a:xfrm>
                        <a:off x="0" y="0"/>
                        <a:ext cx="1323975" cy="186690"/>
                      </a:xfrm>
                      <a:prstGeom prst="rect">
                        <a:avLst/>
                      </a:prstGeom>
                    </wps:spPr>
                    <wps:txbx>
                      <w:txbxContent>
                        <w:p>
                          <w:pPr>
                            <w:pStyle w:val="BodyText"/>
                            <w:spacing w:line="294" w:lineRule="exact"/>
                            <w:ind w:left="20"/>
                          </w:pPr>
                          <w:r>
                            <w:rPr>
                              <w:rFonts w:ascii="Century" w:eastAsia="Century"/>
                            </w:rPr>
                            <w:t>14</w:t>
                          </w:r>
                          <w:r>
                            <w:rPr>
                              <w:rFonts w:ascii="Century" w:eastAsia="Century"/>
                              <w:spacing w:val="36"/>
                            </w:rPr>
                            <w:t> </w:t>
                          </w:r>
                          <w:r>
                            <w:rPr>
                              <w:spacing w:val="-2"/>
                            </w:rPr>
                            <w:t>マルチメディア表現</w:t>
                          </w:r>
                        </w:p>
                      </w:txbxContent>
                    </wps:txbx>
                    <wps:bodyPr wrap="square" lIns="0" tIns="0" rIns="0" bIns="0" rtlCol="0">
                      <a:noAutofit/>
                    </wps:bodyPr>
                  </wps:wsp>
                </a:graphicData>
              </a:graphic>
            </wp:anchor>
          </w:drawing>
        </mc:Choice>
        <mc:Fallback>
          <w:pict>
            <v:shape style="position:absolute;margin-left:99.580002pt;margin-top:58.189514pt;width:104.25pt;height:14.7pt;mso-position-horizontal-relative:page;mso-position-vertical-relative:page;z-index:-28529664" type="#_x0000_t202" id="docshape132" filled="false" stroked="false">
              <v:textbox inset="0,0,0,0">
                <w:txbxContent>
                  <w:p>
                    <w:pPr>
                      <w:pStyle w:val="BodyText"/>
                      <w:spacing w:line="294" w:lineRule="exact"/>
                      <w:ind w:left="20"/>
                    </w:pPr>
                    <w:r>
                      <w:rPr>
                        <w:rFonts w:ascii="Century" w:eastAsia="Century"/>
                      </w:rPr>
                      <w:t>14</w:t>
                    </w:r>
                    <w:r>
                      <w:rPr>
                        <w:rFonts w:ascii="Century" w:eastAsia="Century"/>
                        <w:spacing w:val="36"/>
                      </w:rPr>
                      <w:t> </w:t>
                    </w:r>
                    <w:r>
                      <w:rPr>
                        <w:spacing w:val="-2"/>
                      </w:rPr>
                      <w:t>マルチメディア表現</w:t>
                    </w:r>
                  </w:p>
                </w:txbxContent>
              </v:textbox>
              <w10:wrap type="none"/>
            </v:shape>
          </w:pict>
        </mc:Fallback>
      </mc:AlternateContent>
    </w:r>
  </w:p>
</w:hdr>
</file>

<file path=word/header2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4787328">
              <wp:simplePos x="0" y="0"/>
              <wp:positionH relativeFrom="page">
                <wp:posOffset>1071676</wp:posOffset>
              </wp:positionH>
              <wp:positionV relativeFrom="page">
                <wp:posOffset>998219</wp:posOffset>
              </wp:positionV>
              <wp:extent cx="5501640" cy="57150"/>
              <wp:effectExtent l="0" t="0" r="0" b="0"/>
              <wp:wrapNone/>
              <wp:docPr id="225" name="Graphic 225"/>
              <wp:cNvGraphicFramePr>
                <a:graphicFrameLocks/>
              </wp:cNvGraphicFramePr>
              <a:graphic>
                <a:graphicData uri="http://schemas.microsoft.com/office/word/2010/wordprocessingShape">
                  <wps:wsp>
                    <wps:cNvPr id="225" name="Graphic 225"/>
                    <wps:cNvSpPr/>
                    <wps:spPr>
                      <a:xfrm>
                        <a:off x="0" y="0"/>
                        <a:ext cx="5501640" cy="57150"/>
                      </a:xfrm>
                      <a:custGeom>
                        <a:avLst/>
                        <a:gdLst/>
                        <a:ahLst/>
                        <a:cxnLst/>
                        <a:rect l="l" t="t" r="r" b="b"/>
                        <a:pathLst>
                          <a:path w="5501640" h="57150">
                            <a:moveTo>
                              <a:pt x="5501373" y="47498"/>
                            </a:moveTo>
                            <a:lnTo>
                              <a:pt x="0" y="47498"/>
                            </a:lnTo>
                            <a:lnTo>
                              <a:pt x="0" y="56642"/>
                            </a:lnTo>
                            <a:lnTo>
                              <a:pt x="5501373" y="56642"/>
                            </a:lnTo>
                            <a:lnTo>
                              <a:pt x="5501373" y="47498"/>
                            </a:lnTo>
                            <a:close/>
                          </a:path>
                          <a:path w="5501640" h="57150">
                            <a:moveTo>
                              <a:pt x="5501373" y="0"/>
                            </a:moveTo>
                            <a:lnTo>
                              <a:pt x="0" y="0"/>
                            </a:lnTo>
                            <a:lnTo>
                              <a:pt x="0" y="38100"/>
                            </a:lnTo>
                            <a:lnTo>
                              <a:pt x="5501373" y="38100"/>
                            </a:lnTo>
                            <a:lnTo>
                              <a:pt x="5501373" y="0"/>
                            </a:lnTo>
                            <a:close/>
                          </a:path>
                        </a:pathLst>
                      </a:custGeom>
                      <a:solidFill>
                        <a:srgbClr val="808080"/>
                      </a:solidFill>
                    </wps:spPr>
                    <wps:bodyPr wrap="square" lIns="0" tIns="0" rIns="0" bIns="0" rtlCol="0">
                      <a:prstTxWarp prst="textNoShape">
                        <a:avLst/>
                      </a:prstTxWarp>
                      <a:noAutofit/>
                    </wps:bodyPr>
                  </wps:wsp>
                </a:graphicData>
              </a:graphic>
            </wp:anchor>
          </w:drawing>
        </mc:Choice>
        <mc:Fallback>
          <w:pict>
            <v:shape style="position:absolute;margin-left:84.384003pt;margin-top:78.599945pt;width:433.2pt;height:4.5pt;mso-position-horizontal-relative:page;mso-position-vertical-relative:page;z-index:-28529152" id="docshape140" coordorigin="1688,1572" coordsize="8664,90" path="m10351,1647l1688,1647,1688,1661,10351,1661,10351,1647xm10351,1572l1688,1572,1688,1632,10351,1632,10351,1572xe" filled="true" fillcolor="#80808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74787840">
              <wp:simplePos x="0" y="0"/>
              <wp:positionH relativeFrom="page">
                <wp:posOffset>1176832</wp:posOffset>
              </wp:positionH>
              <wp:positionV relativeFrom="page">
                <wp:posOffset>422014</wp:posOffset>
              </wp:positionV>
              <wp:extent cx="313055" cy="186690"/>
              <wp:effectExtent l="0" t="0" r="0" b="0"/>
              <wp:wrapNone/>
              <wp:docPr id="226" name="Textbox 226"/>
              <wp:cNvGraphicFramePr>
                <a:graphicFrameLocks/>
              </wp:cNvGraphicFramePr>
              <a:graphic>
                <a:graphicData uri="http://schemas.microsoft.com/office/word/2010/wordprocessingShape">
                  <wps:wsp>
                    <wps:cNvPr id="226" name="Textbox 226"/>
                    <wps:cNvSpPr txBox="1"/>
                    <wps:spPr>
                      <a:xfrm>
                        <a:off x="0" y="0"/>
                        <a:ext cx="313055" cy="186690"/>
                      </a:xfrm>
                      <a:prstGeom prst="rect">
                        <a:avLst/>
                      </a:prstGeom>
                    </wps:spPr>
                    <wps:txbx>
                      <w:txbxContent>
                        <w:p>
                          <w:pPr>
                            <w:pStyle w:val="BodyText"/>
                            <w:spacing w:line="294" w:lineRule="exact"/>
                            <w:ind w:left="60"/>
                            <w:rPr>
                              <w:rFonts w:ascii="Century"/>
                            </w:rPr>
                          </w:pPr>
                          <w:r>
                            <w:rPr>
                              <w:rFonts w:ascii="Century"/>
                              <w:spacing w:val="-5"/>
                            </w:rPr>
                            <w:fldChar w:fldCharType="begin"/>
                          </w:r>
                          <w:r>
                            <w:rPr>
                              <w:rFonts w:ascii="Century"/>
                              <w:spacing w:val="-5"/>
                            </w:rPr>
                            <w:instrText> PAGE </w:instrText>
                          </w:r>
                          <w:r>
                            <w:rPr>
                              <w:rFonts w:ascii="Century"/>
                              <w:spacing w:val="-5"/>
                            </w:rPr>
                            <w:fldChar w:fldCharType="separate"/>
                          </w:r>
                          <w:r>
                            <w:rPr>
                              <w:rFonts w:ascii="Century"/>
                              <w:spacing w:val="-5"/>
                            </w:rPr>
                            <w:t>153</w:t>
                          </w:r>
                          <w:r>
                            <w:rPr>
                              <w:rFonts w:ascii="Century"/>
                              <w:spacing w:val="-5"/>
                            </w:rPr>
                            <w:fldChar w:fldCharType="end"/>
                          </w:r>
                        </w:p>
                      </w:txbxContent>
                    </wps:txbx>
                    <wps:bodyPr wrap="square" lIns="0" tIns="0" rIns="0" bIns="0" rtlCol="0">
                      <a:noAutofit/>
                    </wps:bodyPr>
                  </wps:wsp>
                </a:graphicData>
              </a:graphic>
            </wp:anchor>
          </w:drawing>
        </mc:Choice>
        <mc:Fallback>
          <w:pict>
            <v:shape style="position:absolute;margin-left:92.664001pt;margin-top:33.229515pt;width:24.65pt;height:14.7pt;mso-position-horizontal-relative:page;mso-position-vertical-relative:page;z-index:-28528640" type="#_x0000_t202" id="docshape141" filled="false" stroked="false">
              <v:textbox inset="0,0,0,0">
                <w:txbxContent>
                  <w:p>
                    <w:pPr>
                      <w:pStyle w:val="BodyText"/>
                      <w:spacing w:line="294" w:lineRule="exact"/>
                      <w:ind w:left="60"/>
                      <w:rPr>
                        <w:rFonts w:ascii="Century"/>
                      </w:rPr>
                    </w:pPr>
                    <w:r>
                      <w:rPr>
                        <w:rFonts w:ascii="Century"/>
                        <w:spacing w:val="-5"/>
                      </w:rPr>
                      <w:fldChar w:fldCharType="begin"/>
                    </w:r>
                    <w:r>
                      <w:rPr>
                        <w:rFonts w:ascii="Century"/>
                        <w:spacing w:val="-5"/>
                      </w:rPr>
                      <w:instrText> PAGE </w:instrText>
                    </w:r>
                    <w:r>
                      <w:rPr>
                        <w:rFonts w:ascii="Century"/>
                        <w:spacing w:val="-5"/>
                      </w:rPr>
                      <w:fldChar w:fldCharType="separate"/>
                    </w:r>
                    <w:r>
                      <w:rPr>
                        <w:rFonts w:ascii="Century"/>
                        <w:spacing w:val="-5"/>
                      </w:rPr>
                      <w:t>153</w:t>
                    </w:r>
                    <w:r>
                      <w:rPr>
                        <w:rFonts w:ascii="Century"/>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74788352">
              <wp:simplePos x="0" y="0"/>
              <wp:positionH relativeFrom="page">
                <wp:posOffset>1264666</wp:posOffset>
              </wp:positionH>
              <wp:positionV relativeFrom="page">
                <wp:posOffset>739006</wp:posOffset>
              </wp:positionV>
              <wp:extent cx="880744" cy="186690"/>
              <wp:effectExtent l="0" t="0" r="0" b="0"/>
              <wp:wrapNone/>
              <wp:docPr id="227" name="Textbox 227"/>
              <wp:cNvGraphicFramePr>
                <a:graphicFrameLocks/>
              </wp:cNvGraphicFramePr>
              <a:graphic>
                <a:graphicData uri="http://schemas.microsoft.com/office/word/2010/wordprocessingShape">
                  <wps:wsp>
                    <wps:cNvPr id="227" name="Textbox 227"/>
                    <wps:cNvSpPr txBox="1"/>
                    <wps:spPr>
                      <a:xfrm>
                        <a:off x="0" y="0"/>
                        <a:ext cx="880744" cy="186690"/>
                      </a:xfrm>
                      <a:prstGeom prst="rect">
                        <a:avLst/>
                      </a:prstGeom>
                    </wps:spPr>
                    <wps:txbx>
                      <w:txbxContent>
                        <w:p>
                          <w:pPr>
                            <w:pStyle w:val="BodyText"/>
                            <w:spacing w:line="294" w:lineRule="exact"/>
                            <w:ind w:left="20"/>
                          </w:pPr>
                          <w:r>
                            <w:rPr>
                              <w:rFonts w:ascii="Century" w:eastAsia="Century"/>
                            </w:rPr>
                            <w:t>15</w:t>
                          </w:r>
                          <w:r>
                            <w:rPr>
                              <w:rFonts w:ascii="Century" w:eastAsia="Century"/>
                              <w:spacing w:val="37"/>
                            </w:rPr>
                            <w:t> </w:t>
                          </w:r>
                          <w:r>
                            <w:rPr>
                              <w:spacing w:val="-2"/>
                            </w:rPr>
                            <w:t>データ通信</w:t>
                          </w:r>
                        </w:p>
                      </w:txbxContent>
                    </wps:txbx>
                    <wps:bodyPr wrap="square" lIns="0" tIns="0" rIns="0" bIns="0" rtlCol="0">
                      <a:noAutofit/>
                    </wps:bodyPr>
                  </wps:wsp>
                </a:graphicData>
              </a:graphic>
            </wp:anchor>
          </w:drawing>
        </mc:Choice>
        <mc:Fallback>
          <w:pict>
            <v:shape style="position:absolute;margin-left:99.580002pt;margin-top:58.189514pt;width:69.350pt;height:14.7pt;mso-position-horizontal-relative:page;mso-position-vertical-relative:page;z-index:-28528128" type="#_x0000_t202" id="docshape142" filled="false" stroked="false">
              <v:textbox inset="0,0,0,0">
                <w:txbxContent>
                  <w:p>
                    <w:pPr>
                      <w:pStyle w:val="BodyText"/>
                      <w:spacing w:line="294" w:lineRule="exact"/>
                      <w:ind w:left="20"/>
                    </w:pPr>
                    <w:r>
                      <w:rPr>
                        <w:rFonts w:ascii="Century" w:eastAsia="Century"/>
                      </w:rPr>
                      <w:t>15</w:t>
                    </w:r>
                    <w:r>
                      <w:rPr>
                        <w:rFonts w:ascii="Century" w:eastAsia="Century"/>
                        <w:spacing w:val="37"/>
                      </w:rPr>
                      <w:t> </w:t>
                    </w:r>
                    <w:r>
                      <w:rPr>
                        <w:spacing w:val="-2"/>
                      </w:rPr>
                      <w:t>データ通信</w:t>
                    </w:r>
                  </w:p>
                </w:txbxContent>
              </v:textbox>
              <w10:wrap type="none"/>
            </v:shape>
          </w:pict>
        </mc:Fallback>
      </mc:AlternateContent>
    </w:r>
  </w:p>
</w:hdr>
</file>

<file path=word/header2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4788864">
              <wp:simplePos x="0" y="0"/>
              <wp:positionH relativeFrom="page">
                <wp:posOffset>1071676</wp:posOffset>
              </wp:positionH>
              <wp:positionV relativeFrom="page">
                <wp:posOffset>998219</wp:posOffset>
              </wp:positionV>
              <wp:extent cx="5501640" cy="57150"/>
              <wp:effectExtent l="0" t="0" r="0" b="0"/>
              <wp:wrapNone/>
              <wp:docPr id="238" name="Graphic 238"/>
              <wp:cNvGraphicFramePr>
                <a:graphicFrameLocks/>
              </wp:cNvGraphicFramePr>
              <a:graphic>
                <a:graphicData uri="http://schemas.microsoft.com/office/word/2010/wordprocessingShape">
                  <wps:wsp>
                    <wps:cNvPr id="238" name="Graphic 238"/>
                    <wps:cNvSpPr/>
                    <wps:spPr>
                      <a:xfrm>
                        <a:off x="0" y="0"/>
                        <a:ext cx="5501640" cy="57150"/>
                      </a:xfrm>
                      <a:custGeom>
                        <a:avLst/>
                        <a:gdLst/>
                        <a:ahLst/>
                        <a:cxnLst/>
                        <a:rect l="l" t="t" r="r" b="b"/>
                        <a:pathLst>
                          <a:path w="5501640" h="57150">
                            <a:moveTo>
                              <a:pt x="5501373" y="47498"/>
                            </a:moveTo>
                            <a:lnTo>
                              <a:pt x="0" y="47498"/>
                            </a:lnTo>
                            <a:lnTo>
                              <a:pt x="0" y="56642"/>
                            </a:lnTo>
                            <a:lnTo>
                              <a:pt x="5501373" y="56642"/>
                            </a:lnTo>
                            <a:lnTo>
                              <a:pt x="5501373" y="47498"/>
                            </a:lnTo>
                            <a:close/>
                          </a:path>
                          <a:path w="5501640" h="57150">
                            <a:moveTo>
                              <a:pt x="5501373" y="0"/>
                            </a:moveTo>
                            <a:lnTo>
                              <a:pt x="0" y="0"/>
                            </a:lnTo>
                            <a:lnTo>
                              <a:pt x="0" y="38100"/>
                            </a:lnTo>
                            <a:lnTo>
                              <a:pt x="5501373" y="38100"/>
                            </a:lnTo>
                            <a:lnTo>
                              <a:pt x="5501373" y="0"/>
                            </a:lnTo>
                            <a:close/>
                          </a:path>
                        </a:pathLst>
                      </a:custGeom>
                      <a:solidFill>
                        <a:srgbClr val="808080"/>
                      </a:solidFill>
                    </wps:spPr>
                    <wps:bodyPr wrap="square" lIns="0" tIns="0" rIns="0" bIns="0" rtlCol="0">
                      <a:prstTxWarp prst="textNoShape">
                        <a:avLst/>
                      </a:prstTxWarp>
                      <a:noAutofit/>
                    </wps:bodyPr>
                  </wps:wsp>
                </a:graphicData>
              </a:graphic>
            </wp:anchor>
          </w:drawing>
        </mc:Choice>
        <mc:Fallback>
          <w:pict>
            <v:shape style="position:absolute;margin-left:84.384003pt;margin-top:78.599945pt;width:433.2pt;height:4.5pt;mso-position-horizontal-relative:page;mso-position-vertical-relative:page;z-index:-28527616" id="docshape144" coordorigin="1688,1572" coordsize="8664,90" path="m10351,1647l1688,1647,1688,1661,10351,1661,10351,1647xm10351,1572l1688,1572,1688,1632,10351,1632,10351,1572xe" filled="true" fillcolor="#80808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74789376">
              <wp:simplePos x="0" y="0"/>
              <wp:positionH relativeFrom="page">
                <wp:posOffset>1176832</wp:posOffset>
              </wp:positionH>
              <wp:positionV relativeFrom="page">
                <wp:posOffset>422014</wp:posOffset>
              </wp:positionV>
              <wp:extent cx="313055" cy="186690"/>
              <wp:effectExtent l="0" t="0" r="0" b="0"/>
              <wp:wrapNone/>
              <wp:docPr id="239" name="Textbox 239"/>
              <wp:cNvGraphicFramePr>
                <a:graphicFrameLocks/>
              </wp:cNvGraphicFramePr>
              <a:graphic>
                <a:graphicData uri="http://schemas.microsoft.com/office/word/2010/wordprocessingShape">
                  <wps:wsp>
                    <wps:cNvPr id="239" name="Textbox 239"/>
                    <wps:cNvSpPr txBox="1"/>
                    <wps:spPr>
                      <a:xfrm>
                        <a:off x="0" y="0"/>
                        <a:ext cx="313055" cy="186690"/>
                      </a:xfrm>
                      <a:prstGeom prst="rect">
                        <a:avLst/>
                      </a:prstGeom>
                    </wps:spPr>
                    <wps:txbx>
                      <w:txbxContent>
                        <w:p>
                          <w:pPr>
                            <w:pStyle w:val="BodyText"/>
                            <w:spacing w:line="294" w:lineRule="exact"/>
                            <w:ind w:left="60"/>
                            <w:rPr>
                              <w:rFonts w:ascii="Century"/>
                            </w:rPr>
                          </w:pPr>
                          <w:r>
                            <w:rPr>
                              <w:rFonts w:ascii="Century"/>
                              <w:spacing w:val="-5"/>
                            </w:rPr>
                            <w:fldChar w:fldCharType="begin"/>
                          </w:r>
                          <w:r>
                            <w:rPr>
                              <w:rFonts w:ascii="Century"/>
                              <w:spacing w:val="-5"/>
                            </w:rPr>
                            <w:instrText> PAGE </w:instrText>
                          </w:r>
                          <w:r>
                            <w:rPr>
                              <w:rFonts w:ascii="Century"/>
                              <w:spacing w:val="-5"/>
                            </w:rPr>
                            <w:fldChar w:fldCharType="separate"/>
                          </w:r>
                          <w:r>
                            <w:rPr>
                              <w:rFonts w:ascii="Century"/>
                              <w:spacing w:val="-5"/>
                            </w:rPr>
                            <w:t>164</w:t>
                          </w:r>
                          <w:r>
                            <w:rPr>
                              <w:rFonts w:ascii="Century"/>
                              <w:spacing w:val="-5"/>
                            </w:rPr>
                            <w:fldChar w:fldCharType="end"/>
                          </w:r>
                        </w:p>
                      </w:txbxContent>
                    </wps:txbx>
                    <wps:bodyPr wrap="square" lIns="0" tIns="0" rIns="0" bIns="0" rtlCol="0">
                      <a:noAutofit/>
                    </wps:bodyPr>
                  </wps:wsp>
                </a:graphicData>
              </a:graphic>
            </wp:anchor>
          </w:drawing>
        </mc:Choice>
        <mc:Fallback>
          <w:pict>
            <v:shape style="position:absolute;margin-left:92.664001pt;margin-top:33.229515pt;width:24.65pt;height:14.7pt;mso-position-horizontal-relative:page;mso-position-vertical-relative:page;z-index:-28527104" type="#_x0000_t202" id="docshape145" filled="false" stroked="false">
              <v:textbox inset="0,0,0,0">
                <w:txbxContent>
                  <w:p>
                    <w:pPr>
                      <w:pStyle w:val="BodyText"/>
                      <w:spacing w:line="294" w:lineRule="exact"/>
                      <w:ind w:left="60"/>
                      <w:rPr>
                        <w:rFonts w:ascii="Century"/>
                      </w:rPr>
                    </w:pPr>
                    <w:r>
                      <w:rPr>
                        <w:rFonts w:ascii="Century"/>
                        <w:spacing w:val="-5"/>
                      </w:rPr>
                      <w:fldChar w:fldCharType="begin"/>
                    </w:r>
                    <w:r>
                      <w:rPr>
                        <w:rFonts w:ascii="Century"/>
                        <w:spacing w:val="-5"/>
                      </w:rPr>
                      <w:instrText> PAGE </w:instrText>
                    </w:r>
                    <w:r>
                      <w:rPr>
                        <w:rFonts w:ascii="Century"/>
                        <w:spacing w:val="-5"/>
                      </w:rPr>
                      <w:fldChar w:fldCharType="separate"/>
                    </w:r>
                    <w:r>
                      <w:rPr>
                        <w:rFonts w:ascii="Century"/>
                        <w:spacing w:val="-5"/>
                      </w:rPr>
                      <w:t>164</w:t>
                    </w:r>
                    <w:r>
                      <w:rPr>
                        <w:rFonts w:ascii="Century"/>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74789888">
              <wp:simplePos x="0" y="0"/>
              <wp:positionH relativeFrom="page">
                <wp:posOffset>1264666</wp:posOffset>
              </wp:positionH>
              <wp:positionV relativeFrom="page">
                <wp:posOffset>739006</wp:posOffset>
              </wp:positionV>
              <wp:extent cx="1651635" cy="186690"/>
              <wp:effectExtent l="0" t="0" r="0" b="0"/>
              <wp:wrapNone/>
              <wp:docPr id="240" name="Textbox 240"/>
              <wp:cNvGraphicFramePr>
                <a:graphicFrameLocks/>
              </wp:cNvGraphicFramePr>
              <a:graphic>
                <a:graphicData uri="http://schemas.microsoft.com/office/word/2010/wordprocessingShape">
                  <wps:wsp>
                    <wps:cNvPr id="240" name="Textbox 240"/>
                    <wps:cNvSpPr txBox="1"/>
                    <wps:spPr>
                      <a:xfrm>
                        <a:off x="0" y="0"/>
                        <a:ext cx="1651635" cy="186690"/>
                      </a:xfrm>
                      <a:prstGeom prst="rect">
                        <a:avLst/>
                      </a:prstGeom>
                    </wps:spPr>
                    <wps:txbx>
                      <w:txbxContent>
                        <w:p>
                          <w:pPr>
                            <w:pStyle w:val="BodyText"/>
                            <w:spacing w:line="294" w:lineRule="exact"/>
                            <w:ind w:left="20"/>
                          </w:pPr>
                          <w:r>
                            <w:rPr>
                              <w:rFonts w:ascii="Century" w:eastAsia="Century"/>
                            </w:rPr>
                            <w:t>16</w:t>
                          </w:r>
                          <w:r>
                            <w:rPr>
                              <w:rFonts w:ascii="Century" w:eastAsia="Century"/>
                              <w:spacing w:val="28"/>
                            </w:rPr>
                            <w:t> </w:t>
                          </w:r>
                          <w:r>
                            <w:rPr>
                              <w:spacing w:val="-1"/>
                            </w:rPr>
                            <w:t>オペレーティングシステム</w:t>
                          </w:r>
                        </w:p>
                      </w:txbxContent>
                    </wps:txbx>
                    <wps:bodyPr wrap="square" lIns="0" tIns="0" rIns="0" bIns="0" rtlCol="0">
                      <a:noAutofit/>
                    </wps:bodyPr>
                  </wps:wsp>
                </a:graphicData>
              </a:graphic>
            </wp:anchor>
          </w:drawing>
        </mc:Choice>
        <mc:Fallback>
          <w:pict>
            <v:shape style="position:absolute;margin-left:99.580002pt;margin-top:58.189514pt;width:130.0500pt;height:14.7pt;mso-position-horizontal-relative:page;mso-position-vertical-relative:page;z-index:-28526592" type="#_x0000_t202" id="docshape146" filled="false" stroked="false">
              <v:textbox inset="0,0,0,0">
                <w:txbxContent>
                  <w:p>
                    <w:pPr>
                      <w:pStyle w:val="BodyText"/>
                      <w:spacing w:line="294" w:lineRule="exact"/>
                      <w:ind w:left="20"/>
                    </w:pPr>
                    <w:r>
                      <w:rPr>
                        <w:rFonts w:ascii="Century" w:eastAsia="Century"/>
                      </w:rPr>
                      <w:t>16</w:t>
                    </w:r>
                    <w:r>
                      <w:rPr>
                        <w:rFonts w:ascii="Century" w:eastAsia="Century"/>
                        <w:spacing w:val="28"/>
                      </w:rPr>
                      <w:t> </w:t>
                    </w:r>
                    <w:r>
                      <w:rPr>
                        <w:spacing w:val="-1"/>
                      </w:rPr>
                      <w:t>オペレーティングシステム</w:t>
                    </w:r>
                  </w:p>
                </w:txbxContent>
              </v:textbox>
              <w10:wrap type="none"/>
            </v:shape>
          </w:pict>
        </mc:Fallback>
      </mc:AlternateContent>
    </w:r>
  </w:p>
</w:hdr>
</file>

<file path=word/header2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4790400">
              <wp:simplePos x="0" y="0"/>
              <wp:positionH relativeFrom="page">
                <wp:posOffset>1071676</wp:posOffset>
              </wp:positionH>
              <wp:positionV relativeFrom="page">
                <wp:posOffset>998219</wp:posOffset>
              </wp:positionV>
              <wp:extent cx="5501640" cy="57150"/>
              <wp:effectExtent l="0" t="0" r="0" b="0"/>
              <wp:wrapNone/>
              <wp:docPr id="245" name="Graphic 245"/>
              <wp:cNvGraphicFramePr>
                <a:graphicFrameLocks/>
              </wp:cNvGraphicFramePr>
              <a:graphic>
                <a:graphicData uri="http://schemas.microsoft.com/office/word/2010/wordprocessingShape">
                  <wps:wsp>
                    <wps:cNvPr id="245" name="Graphic 245"/>
                    <wps:cNvSpPr/>
                    <wps:spPr>
                      <a:xfrm>
                        <a:off x="0" y="0"/>
                        <a:ext cx="5501640" cy="57150"/>
                      </a:xfrm>
                      <a:custGeom>
                        <a:avLst/>
                        <a:gdLst/>
                        <a:ahLst/>
                        <a:cxnLst/>
                        <a:rect l="l" t="t" r="r" b="b"/>
                        <a:pathLst>
                          <a:path w="5501640" h="57150">
                            <a:moveTo>
                              <a:pt x="5501373" y="47498"/>
                            </a:moveTo>
                            <a:lnTo>
                              <a:pt x="0" y="47498"/>
                            </a:lnTo>
                            <a:lnTo>
                              <a:pt x="0" y="56642"/>
                            </a:lnTo>
                            <a:lnTo>
                              <a:pt x="5501373" y="56642"/>
                            </a:lnTo>
                            <a:lnTo>
                              <a:pt x="5501373" y="47498"/>
                            </a:lnTo>
                            <a:close/>
                          </a:path>
                          <a:path w="5501640" h="57150">
                            <a:moveTo>
                              <a:pt x="5501373" y="0"/>
                            </a:moveTo>
                            <a:lnTo>
                              <a:pt x="0" y="0"/>
                            </a:lnTo>
                            <a:lnTo>
                              <a:pt x="0" y="38100"/>
                            </a:lnTo>
                            <a:lnTo>
                              <a:pt x="5501373" y="38100"/>
                            </a:lnTo>
                            <a:lnTo>
                              <a:pt x="5501373" y="0"/>
                            </a:lnTo>
                            <a:close/>
                          </a:path>
                        </a:pathLst>
                      </a:custGeom>
                      <a:solidFill>
                        <a:srgbClr val="808080"/>
                      </a:solidFill>
                    </wps:spPr>
                    <wps:bodyPr wrap="square" lIns="0" tIns="0" rIns="0" bIns="0" rtlCol="0">
                      <a:prstTxWarp prst="textNoShape">
                        <a:avLst/>
                      </a:prstTxWarp>
                      <a:noAutofit/>
                    </wps:bodyPr>
                  </wps:wsp>
                </a:graphicData>
              </a:graphic>
            </wp:anchor>
          </w:drawing>
        </mc:Choice>
        <mc:Fallback>
          <w:pict>
            <v:shape style="position:absolute;margin-left:84.384003pt;margin-top:78.599945pt;width:433.2pt;height:4.5pt;mso-position-horizontal-relative:page;mso-position-vertical-relative:page;z-index:-28526080" id="docshape147" coordorigin="1688,1572" coordsize="8664,90" path="m10351,1647l1688,1647,1688,1661,10351,1661,10351,1647xm10351,1572l1688,1572,1688,1632,10351,1632,10351,1572xe" filled="true" fillcolor="#80808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74790912">
              <wp:simplePos x="0" y="0"/>
              <wp:positionH relativeFrom="page">
                <wp:posOffset>1176832</wp:posOffset>
              </wp:positionH>
              <wp:positionV relativeFrom="page">
                <wp:posOffset>422014</wp:posOffset>
              </wp:positionV>
              <wp:extent cx="313055" cy="186690"/>
              <wp:effectExtent l="0" t="0" r="0" b="0"/>
              <wp:wrapNone/>
              <wp:docPr id="246" name="Textbox 246"/>
              <wp:cNvGraphicFramePr>
                <a:graphicFrameLocks/>
              </wp:cNvGraphicFramePr>
              <a:graphic>
                <a:graphicData uri="http://schemas.microsoft.com/office/word/2010/wordprocessingShape">
                  <wps:wsp>
                    <wps:cNvPr id="246" name="Textbox 246"/>
                    <wps:cNvSpPr txBox="1"/>
                    <wps:spPr>
                      <a:xfrm>
                        <a:off x="0" y="0"/>
                        <a:ext cx="313055" cy="186690"/>
                      </a:xfrm>
                      <a:prstGeom prst="rect">
                        <a:avLst/>
                      </a:prstGeom>
                    </wps:spPr>
                    <wps:txbx>
                      <w:txbxContent>
                        <w:p>
                          <w:pPr>
                            <w:pStyle w:val="BodyText"/>
                            <w:spacing w:line="294" w:lineRule="exact"/>
                            <w:ind w:left="60"/>
                            <w:rPr>
                              <w:rFonts w:ascii="Century"/>
                            </w:rPr>
                          </w:pPr>
                          <w:r>
                            <w:rPr>
                              <w:rFonts w:ascii="Century"/>
                              <w:spacing w:val="-5"/>
                            </w:rPr>
                            <w:fldChar w:fldCharType="begin"/>
                          </w:r>
                          <w:r>
                            <w:rPr>
                              <w:rFonts w:ascii="Century"/>
                              <w:spacing w:val="-5"/>
                            </w:rPr>
                            <w:instrText> PAGE </w:instrText>
                          </w:r>
                          <w:r>
                            <w:rPr>
                              <w:rFonts w:ascii="Century"/>
                              <w:spacing w:val="-5"/>
                            </w:rPr>
                            <w:fldChar w:fldCharType="separate"/>
                          </w:r>
                          <w:r>
                            <w:rPr>
                              <w:rFonts w:ascii="Century"/>
                              <w:spacing w:val="-5"/>
                            </w:rPr>
                            <w:t>174</w:t>
                          </w:r>
                          <w:r>
                            <w:rPr>
                              <w:rFonts w:ascii="Century"/>
                              <w:spacing w:val="-5"/>
                            </w:rPr>
                            <w:fldChar w:fldCharType="end"/>
                          </w:r>
                        </w:p>
                      </w:txbxContent>
                    </wps:txbx>
                    <wps:bodyPr wrap="square" lIns="0" tIns="0" rIns="0" bIns="0" rtlCol="0">
                      <a:noAutofit/>
                    </wps:bodyPr>
                  </wps:wsp>
                </a:graphicData>
              </a:graphic>
            </wp:anchor>
          </w:drawing>
        </mc:Choice>
        <mc:Fallback>
          <w:pict>
            <v:shape style="position:absolute;margin-left:92.664001pt;margin-top:33.229515pt;width:24.65pt;height:14.7pt;mso-position-horizontal-relative:page;mso-position-vertical-relative:page;z-index:-28525568" type="#_x0000_t202" id="docshape148" filled="false" stroked="false">
              <v:textbox inset="0,0,0,0">
                <w:txbxContent>
                  <w:p>
                    <w:pPr>
                      <w:pStyle w:val="BodyText"/>
                      <w:spacing w:line="294" w:lineRule="exact"/>
                      <w:ind w:left="60"/>
                      <w:rPr>
                        <w:rFonts w:ascii="Century"/>
                      </w:rPr>
                    </w:pPr>
                    <w:r>
                      <w:rPr>
                        <w:rFonts w:ascii="Century"/>
                        <w:spacing w:val="-5"/>
                      </w:rPr>
                      <w:fldChar w:fldCharType="begin"/>
                    </w:r>
                    <w:r>
                      <w:rPr>
                        <w:rFonts w:ascii="Century"/>
                        <w:spacing w:val="-5"/>
                      </w:rPr>
                      <w:instrText> PAGE </w:instrText>
                    </w:r>
                    <w:r>
                      <w:rPr>
                        <w:rFonts w:ascii="Century"/>
                        <w:spacing w:val="-5"/>
                      </w:rPr>
                      <w:fldChar w:fldCharType="separate"/>
                    </w:r>
                    <w:r>
                      <w:rPr>
                        <w:rFonts w:ascii="Century"/>
                        <w:spacing w:val="-5"/>
                      </w:rPr>
                      <w:t>174</w:t>
                    </w:r>
                    <w:r>
                      <w:rPr>
                        <w:rFonts w:ascii="Century"/>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74791424">
              <wp:simplePos x="0" y="0"/>
              <wp:positionH relativeFrom="page">
                <wp:posOffset>1264666</wp:posOffset>
              </wp:positionH>
              <wp:positionV relativeFrom="page">
                <wp:posOffset>739006</wp:posOffset>
              </wp:positionV>
              <wp:extent cx="1257300" cy="186690"/>
              <wp:effectExtent l="0" t="0" r="0" b="0"/>
              <wp:wrapNone/>
              <wp:docPr id="247" name="Textbox 247"/>
              <wp:cNvGraphicFramePr>
                <a:graphicFrameLocks/>
              </wp:cNvGraphicFramePr>
              <a:graphic>
                <a:graphicData uri="http://schemas.microsoft.com/office/word/2010/wordprocessingShape">
                  <wps:wsp>
                    <wps:cNvPr id="247" name="Textbox 247"/>
                    <wps:cNvSpPr txBox="1"/>
                    <wps:spPr>
                      <a:xfrm>
                        <a:off x="0" y="0"/>
                        <a:ext cx="1257300" cy="186690"/>
                      </a:xfrm>
                      <a:prstGeom prst="rect">
                        <a:avLst/>
                      </a:prstGeom>
                    </wps:spPr>
                    <wps:txbx>
                      <w:txbxContent>
                        <w:p>
                          <w:pPr>
                            <w:pStyle w:val="BodyText"/>
                            <w:spacing w:line="294" w:lineRule="exact"/>
                            <w:ind w:left="20"/>
                          </w:pPr>
                          <w:r>
                            <w:rPr>
                              <w:rFonts w:ascii="Century" w:eastAsia="Century"/>
                            </w:rPr>
                            <w:t>17</w:t>
                          </w:r>
                          <w:r>
                            <w:rPr>
                              <w:rFonts w:ascii="Century" w:eastAsia="Century"/>
                              <w:spacing w:val="32"/>
                            </w:rPr>
                            <w:t> </w:t>
                          </w:r>
                          <w:r>
                            <w:rPr>
                              <w:spacing w:val="-2"/>
                            </w:rPr>
                            <w:t>データベース理論</w:t>
                          </w:r>
                        </w:p>
                      </w:txbxContent>
                    </wps:txbx>
                    <wps:bodyPr wrap="square" lIns="0" tIns="0" rIns="0" bIns="0" rtlCol="0">
                      <a:noAutofit/>
                    </wps:bodyPr>
                  </wps:wsp>
                </a:graphicData>
              </a:graphic>
            </wp:anchor>
          </w:drawing>
        </mc:Choice>
        <mc:Fallback>
          <w:pict>
            <v:shape style="position:absolute;margin-left:99.580002pt;margin-top:58.189514pt;width:99pt;height:14.7pt;mso-position-horizontal-relative:page;mso-position-vertical-relative:page;z-index:-28525056" type="#_x0000_t202" id="docshape149" filled="false" stroked="false">
              <v:textbox inset="0,0,0,0">
                <w:txbxContent>
                  <w:p>
                    <w:pPr>
                      <w:pStyle w:val="BodyText"/>
                      <w:spacing w:line="294" w:lineRule="exact"/>
                      <w:ind w:left="20"/>
                    </w:pPr>
                    <w:r>
                      <w:rPr>
                        <w:rFonts w:ascii="Century" w:eastAsia="Century"/>
                      </w:rPr>
                      <w:t>17</w:t>
                    </w:r>
                    <w:r>
                      <w:rPr>
                        <w:rFonts w:ascii="Century" w:eastAsia="Century"/>
                        <w:spacing w:val="32"/>
                      </w:rPr>
                      <w:t> </w:t>
                    </w:r>
                    <w:r>
                      <w:rPr>
                        <w:spacing w:val="-2"/>
                      </w:rPr>
                      <w:t>データベース理論</w:t>
                    </w:r>
                  </w:p>
                </w:txbxContent>
              </v:textbox>
              <w10:wrap type="none"/>
            </v:shape>
          </w:pict>
        </mc:Fallback>
      </mc:AlternateContent>
    </w:r>
  </w:p>
</w:hdr>
</file>

<file path=word/header2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4791936">
              <wp:simplePos x="0" y="0"/>
              <wp:positionH relativeFrom="page">
                <wp:posOffset>1071676</wp:posOffset>
              </wp:positionH>
              <wp:positionV relativeFrom="page">
                <wp:posOffset>998219</wp:posOffset>
              </wp:positionV>
              <wp:extent cx="5501640" cy="57150"/>
              <wp:effectExtent l="0" t="0" r="0" b="0"/>
              <wp:wrapNone/>
              <wp:docPr id="256" name="Graphic 256"/>
              <wp:cNvGraphicFramePr>
                <a:graphicFrameLocks/>
              </wp:cNvGraphicFramePr>
              <a:graphic>
                <a:graphicData uri="http://schemas.microsoft.com/office/word/2010/wordprocessingShape">
                  <wps:wsp>
                    <wps:cNvPr id="256" name="Graphic 256"/>
                    <wps:cNvSpPr/>
                    <wps:spPr>
                      <a:xfrm>
                        <a:off x="0" y="0"/>
                        <a:ext cx="5501640" cy="57150"/>
                      </a:xfrm>
                      <a:custGeom>
                        <a:avLst/>
                        <a:gdLst/>
                        <a:ahLst/>
                        <a:cxnLst/>
                        <a:rect l="l" t="t" r="r" b="b"/>
                        <a:pathLst>
                          <a:path w="5501640" h="57150">
                            <a:moveTo>
                              <a:pt x="5501373" y="47498"/>
                            </a:moveTo>
                            <a:lnTo>
                              <a:pt x="0" y="47498"/>
                            </a:lnTo>
                            <a:lnTo>
                              <a:pt x="0" y="56642"/>
                            </a:lnTo>
                            <a:lnTo>
                              <a:pt x="5501373" y="56642"/>
                            </a:lnTo>
                            <a:lnTo>
                              <a:pt x="5501373" y="47498"/>
                            </a:lnTo>
                            <a:close/>
                          </a:path>
                          <a:path w="5501640" h="57150">
                            <a:moveTo>
                              <a:pt x="5501373" y="0"/>
                            </a:moveTo>
                            <a:lnTo>
                              <a:pt x="0" y="0"/>
                            </a:lnTo>
                            <a:lnTo>
                              <a:pt x="0" y="38100"/>
                            </a:lnTo>
                            <a:lnTo>
                              <a:pt x="5501373" y="38100"/>
                            </a:lnTo>
                            <a:lnTo>
                              <a:pt x="5501373" y="0"/>
                            </a:lnTo>
                            <a:close/>
                          </a:path>
                        </a:pathLst>
                      </a:custGeom>
                      <a:solidFill>
                        <a:srgbClr val="808080"/>
                      </a:solidFill>
                    </wps:spPr>
                    <wps:bodyPr wrap="square" lIns="0" tIns="0" rIns="0" bIns="0" rtlCol="0">
                      <a:prstTxWarp prst="textNoShape">
                        <a:avLst/>
                      </a:prstTxWarp>
                      <a:noAutofit/>
                    </wps:bodyPr>
                  </wps:wsp>
                </a:graphicData>
              </a:graphic>
            </wp:anchor>
          </w:drawing>
        </mc:Choice>
        <mc:Fallback>
          <w:pict>
            <v:shape style="position:absolute;margin-left:84.384003pt;margin-top:78.599945pt;width:433.2pt;height:4.5pt;mso-position-horizontal-relative:page;mso-position-vertical-relative:page;z-index:-28524544" id="docshape152" coordorigin="1688,1572" coordsize="8664,90" path="m10351,1647l1688,1647,1688,1661,10351,1661,10351,1647xm10351,1572l1688,1572,1688,1632,10351,1632,10351,1572xe" filled="true" fillcolor="#80808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74792448">
              <wp:simplePos x="0" y="0"/>
              <wp:positionH relativeFrom="page">
                <wp:posOffset>1176832</wp:posOffset>
              </wp:positionH>
              <wp:positionV relativeFrom="page">
                <wp:posOffset>422014</wp:posOffset>
              </wp:positionV>
              <wp:extent cx="313055" cy="186690"/>
              <wp:effectExtent l="0" t="0" r="0" b="0"/>
              <wp:wrapNone/>
              <wp:docPr id="257" name="Textbox 257"/>
              <wp:cNvGraphicFramePr>
                <a:graphicFrameLocks/>
              </wp:cNvGraphicFramePr>
              <a:graphic>
                <a:graphicData uri="http://schemas.microsoft.com/office/word/2010/wordprocessingShape">
                  <wps:wsp>
                    <wps:cNvPr id="257" name="Textbox 257"/>
                    <wps:cNvSpPr txBox="1"/>
                    <wps:spPr>
                      <a:xfrm>
                        <a:off x="0" y="0"/>
                        <a:ext cx="313055" cy="186690"/>
                      </a:xfrm>
                      <a:prstGeom prst="rect">
                        <a:avLst/>
                      </a:prstGeom>
                    </wps:spPr>
                    <wps:txbx>
                      <w:txbxContent>
                        <w:p>
                          <w:pPr>
                            <w:pStyle w:val="BodyText"/>
                            <w:spacing w:line="294" w:lineRule="exact"/>
                            <w:ind w:left="60"/>
                            <w:rPr>
                              <w:rFonts w:ascii="Century"/>
                            </w:rPr>
                          </w:pPr>
                          <w:r>
                            <w:rPr>
                              <w:rFonts w:ascii="Century"/>
                              <w:spacing w:val="-5"/>
                            </w:rPr>
                            <w:fldChar w:fldCharType="begin"/>
                          </w:r>
                          <w:r>
                            <w:rPr>
                              <w:rFonts w:ascii="Century"/>
                              <w:spacing w:val="-5"/>
                            </w:rPr>
                            <w:instrText> PAGE </w:instrText>
                          </w:r>
                          <w:r>
                            <w:rPr>
                              <w:rFonts w:ascii="Century"/>
                              <w:spacing w:val="-5"/>
                            </w:rPr>
                            <w:fldChar w:fldCharType="separate"/>
                          </w:r>
                          <w:r>
                            <w:rPr>
                              <w:rFonts w:ascii="Century"/>
                              <w:spacing w:val="-5"/>
                            </w:rPr>
                            <w:t>184</w:t>
                          </w:r>
                          <w:r>
                            <w:rPr>
                              <w:rFonts w:ascii="Century"/>
                              <w:spacing w:val="-5"/>
                            </w:rPr>
                            <w:fldChar w:fldCharType="end"/>
                          </w:r>
                        </w:p>
                      </w:txbxContent>
                    </wps:txbx>
                    <wps:bodyPr wrap="square" lIns="0" tIns="0" rIns="0" bIns="0" rtlCol="0">
                      <a:noAutofit/>
                    </wps:bodyPr>
                  </wps:wsp>
                </a:graphicData>
              </a:graphic>
            </wp:anchor>
          </w:drawing>
        </mc:Choice>
        <mc:Fallback>
          <w:pict>
            <v:shape style="position:absolute;margin-left:92.664001pt;margin-top:33.229515pt;width:24.65pt;height:14.7pt;mso-position-horizontal-relative:page;mso-position-vertical-relative:page;z-index:-28524032" type="#_x0000_t202" id="docshape153" filled="false" stroked="false">
              <v:textbox inset="0,0,0,0">
                <w:txbxContent>
                  <w:p>
                    <w:pPr>
                      <w:pStyle w:val="BodyText"/>
                      <w:spacing w:line="294" w:lineRule="exact"/>
                      <w:ind w:left="60"/>
                      <w:rPr>
                        <w:rFonts w:ascii="Century"/>
                      </w:rPr>
                    </w:pPr>
                    <w:r>
                      <w:rPr>
                        <w:rFonts w:ascii="Century"/>
                        <w:spacing w:val="-5"/>
                      </w:rPr>
                      <w:fldChar w:fldCharType="begin"/>
                    </w:r>
                    <w:r>
                      <w:rPr>
                        <w:rFonts w:ascii="Century"/>
                        <w:spacing w:val="-5"/>
                      </w:rPr>
                      <w:instrText> PAGE </w:instrText>
                    </w:r>
                    <w:r>
                      <w:rPr>
                        <w:rFonts w:ascii="Century"/>
                        <w:spacing w:val="-5"/>
                      </w:rPr>
                      <w:fldChar w:fldCharType="separate"/>
                    </w:r>
                    <w:r>
                      <w:rPr>
                        <w:rFonts w:ascii="Century"/>
                        <w:spacing w:val="-5"/>
                      </w:rPr>
                      <w:t>184</w:t>
                    </w:r>
                    <w:r>
                      <w:rPr>
                        <w:rFonts w:ascii="Century"/>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74792960">
              <wp:simplePos x="0" y="0"/>
              <wp:positionH relativeFrom="page">
                <wp:posOffset>1264666</wp:posOffset>
              </wp:positionH>
              <wp:positionV relativeFrom="page">
                <wp:posOffset>739006</wp:posOffset>
              </wp:positionV>
              <wp:extent cx="1257300" cy="186690"/>
              <wp:effectExtent l="0" t="0" r="0" b="0"/>
              <wp:wrapNone/>
              <wp:docPr id="258" name="Textbox 258"/>
              <wp:cNvGraphicFramePr>
                <a:graphicFrameLocks/>
              </wp:cNvGraphicFramePr>
              <a:graphic>
                <a:graphicData uri="http://schemas.microsoft.com/office/word/2010/wordprocessingShape">
                  <wps:wsp>
                    <wps:cNvPr id="258" name="Textbox 258"/>
                    <wps:cNvSpPr txBox="1"/>
                    <wps:spPr>
                      <a:xfrm>
                        <a:off x="0" y="0"/>
                        <a:ext cx="1257300" cy="186690"/>
                      </a:xfrm>
                      <a:prstGeom prst="rect">
                        <a:avLst/>
                      </a:prstGeom>
                    </wps:spPr>
                    <wps:txbx>
                      <w:txbxContent>
                        <w:p>
                          <w:pPr>
                            <w:pStyle w:val="BodyText"/>
                            <w:spacing w:line="294" w:lineRule="exact"/>
                            <w:ind w:left="20"/>
                          </w:pPr>
                          <w:r>
                            <w:rPr>
                              <w:rFonts w:ascii="Century" w:eastAsia="Century"/>
                            </w:rPr>
                            <w:t>18</w:t>
                          </w:r>
                          <w:r>
                            <w:rPr>
                              <w:rFonts w:ascii="Century" w:eastAsia="Century"/>
                              <w:spacing w:val="32"/>
                            </w:rPr>
                            <w:t> </w:t>
                          </w:r>
                          <w:r>
                            <w:rPr>
                              <w:spacing w:val="-2"/>
                            </w:rPr>
                            <w:t>データベース記述</w:t>
                          </w:r>
                        </w:p>
                      </w:txbxContent>
                    </wps:txbx>
                    <wps:bodyPr wrap="square" lIns="0" tIns="0" rIns="0" bIns="0" rtlCol="0">
                      <a:noAutofit/>
                    </wps:bodyPr>
                  </wps:wsp>
                </a:graphicData>
              </a:graphic>
            </wp:anchor>
          </w:drawing>
        </mc:Choice>
        <mc:Fallback>
          <w:pict>
            <v:shape style="position:absolute;margin-left:99.580002pt;margin-top:58.189514pt;width:99pt;height:14.7pt;mso-position-horizontal-relative:page;mso-position-vertical-relative:page;z-index:-28523520" type="#_x0000_t202" id="docshape154" filled="false" stroked="false">
              <v:textbox inset="0,0,0,0">
                <w:txbxContent>
                  <w:p>
                    <w:pPr>
                      <w:pStyle w:val="BodyText"/>
                      <w:spacing w:line="294" w:lineRule="exact"/>
                      <w:ind w:left="20"/>
                    </w:pPr>
                    <w:r>
                      <w:rPr>
                        <w:rFonts w:ascii="Century" w:eastAsia="Century"/>
                      </w:rPr>
                      <w:t>18</w:t>
                    </w:r>
                    <w:r>
                      <w:rPr>
                        <w:rFonts w:ascii="Century" w:eastAsia="Century"/>
                        <w:spacing w:val="32"/>
                      </w:rPr>
                      <w:t> </w:t>
                    </w:r>
                    <w:r>
                      <w:rPr>
                        <w:spacing w:val="-2"/>
                      </w:rPr>
                      <w:t>データベース記述</w:t>
                    </w:r>
                  </w:p>
                </w:txbxContent>
              </v:textbox>
              <w10:wrap type="none"/>
            </v:shape>
          </w:pict>
        </mc:Fallback>
      </mc:AlternateContent>
    </w:r>
  </w:p>
</w:hdr>
</file>

<file path=word/header2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4793472">
              <wp:simplePos x="0" y="0"/>
              <wp:positionH relativeFrom="page">
                <wp:posOffset>1071676</wp:posOffset>
              </wp:positionH>
              <wp:positionV relativeFrom="page">
                <wp:posOffset>998219</wp:posOffset>
              </wp:positionV>
              <wp:extent cx="5501640" cy="57150"/>
              <wp:effectExtent l="0" t="0" r="0" b="0"/>
              <wp:wrapNone/>
              <wp:docPr id="287" name="Graphic 287"/>
              <wp:cNvGraphicFramePr>
                <a:graphicFrameLocks/>
              </wp:cNvGraphicFramePr>
              <a:graphic>
                <a:graphicData uri="http://schemas.microsoft.com/office/word/2010/wordprocessingShape">
                  <wps:wsp>
                    <wps:cNvPr id="287" name="Graphic 287"/>
                    <wps:cNvSpPr/>
                    <wps:spPr>
                      <a:xfrm>
                        <a:off x="0" y="0"/>
                        <a:ext cx="5501640" cy="57150"/>
                      </a:xfrm>
                      <a:custGeom>
                        <a:avLst/>
                        <a:gdLst/>
                        <a:ahLst/>
                        <a:cxnLst/>
                        <a:rect l="l" t="t" r="r" b="b"/>
                        <a:pathLst>
                          <a:path w="5501640" h="57150">
                            <a:moveTo>
                              <a:pt x="5501373" y="47498"/>
                            </a:moveTo>
                            <a:lnTo>
                              <a:pt x="0" y="47498"/>
                            </a:lnTo>
                            <a:lnTo>
                              <a:pt x="0" y="56642"/>
                            </a:lnTo>
                            <a:lnTo>
                              <a:pt x="5501373" y="56642"/>
                            </a:lnTo>
                            <a:lnTo>
                              <a:pt x="5501373" y="47498"/>
                            </a:lnTo>
                            <a:close/>
                          </a:path>
                          <a:path w="5501640" h="57150">
                            <a:moveTo>
                              <a:pt x="5501373" y="0"/>
                            </a:moveTo>
                            <a:lnTo>
                              <a:pt x="0" y="0"/>
                            </a:lnTo>
                            <a:lnTo>
                              <a:pt x="0" y="38100"/>
                            </a:lnTo>
                            <a:lnTo>
                              <a:pt x="5501373" y="38100"/>
                            </a:lnTo>
                            <a:lnTo>
                              <a:pt x="5501373" y="0"/>
                            </a:lnTo>
                            <a:close/>
                          </a:path>
                        </a:pathLst>
                      </a:custGeom>
                      <a:solidFill>
                        <a:srgbClr val="808080"/>
                      </a:solidFill>
                    </wps:spPr>
                    <wps:bodyPr wrap="square" lIns="0" tIns="0" rIns="0" bIns="0" rtlCol="0">
                      <a:prstTxWarp prst="textNoShape">
                        <a:avLst/>
                      </a:prstTxWarp>
                      <a:noAutofit/>
                    </wps:bodyPr>
                  </wps:wsp>
                </a:graphicData>
              </a:graphic>
            </wp:anchor>
          </w:drawing>
        </mc:Choice>
        <mc:Fallback>
          <w:pict>
            <v:shape style="position:absolute;margin-left:84.384003pt;margin-top:78.599945pt;width:433.2pt;height:4.5pt;mso-position-horizontal-relative:page;mso-position-vertical-relative:page;z-index:-28523008" id="docshape170" coordorigin="1688,1572" coordsize="8664,90" path="m10351,1647l1688,1647,1688,1661,10351,1661,10351,1647xm10351,1572l1688,1572,1688,1632,10351,1632,10351,1572xe" filled="true" fillcolor="#80808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74793984">
              <wp:simplePos x="0" y="0"/>
              <wp:positionH relativeFrom="page">
                <wp:posOffset>1176832</wp:posOffset>
              </wp:positionH>
              <wp:positionV relativeFrom="page">
                <wp:posOffset>422014</wp:posOffset>
              </wp:positionV>
              <wp:extent cx="313055" cy="186690"/>
              <wp:effectExtent l="0" t="0" r="0" b="0"/>
              <wp:wrapNone/>
              <wp:docPr id="288" name="Textbox 288"/>
              <wp:cNvGraphicFramePr>
                <a:graphicFrameLocks/>
              </wp:cNvGraphicFramePr>
              <a:graphic>
                <a:graphicData uri="http://schemas.microsoft.com/office/word/2010/wordprocessingShape">
                  <wps:wsp>
                    <wps:cNvPr id="288" name="Textbox 288"/>
                    <wps:cNvSpPr txBox="1"/>
                    <wps:spPr>
                      <a:xfrm>
                        <a:off x="0" y="0"/>
                        <a:ext cx="313055" cy="186690"/>
                      </a:xfrm>
                      <a:prstGeom prst="rect">
                        <a:avLst/>
                      </a:prstGeom>
                    </wps:spPr>
                    <wps:txbx>
                      <w:txbxContent>
                        <w:p>
                          <w:pPr>
                            <w:pStyle w:val="BodyText"/>
                            <w:spacing w:line="294" w:lineRule="exact"/>
                            <w:ind w:left="60"/>
                            <w:rPr>
                              <w:rFonts w:ascii="Century"/>
                            </w:rPr>
                          </w:pPr>
                          <w:r>
                            <w:rPr>
                              <w:rFonts w:ascii="Century"/>
                              <w:spacing w:val="-5"/>
                            </w:rPr>
                            <w:fldChar w:fldCharType="begin"/>
                          </w:r>
                          <w:r>
                            <w:rPr>
                              <w:rFonts w:ascii="Century"/>
                              <w:spacing w:val="-5"/>
                            </w:rPr>
                            <w:instrText> PAGE </w:instrText>
                          </w:r>
                          <w:r>
                            <w:rPr>
                              <w:rFonts w:ascii="Century"/>
                              <w:spacing w:val="-5"/>
                            </w:rPr>
                            <w:fldChar w:fldCharType="separate"/>
                          </w:r>
                          <w:r>
                            <w:rPr>
                              <w:rFonts w:ascii="Century"/>
                              <w:spacing w:val="-5"/>
                            </w:rPr>
                            <w:t>193</w:t>
                          </w:r>
                          <w:r>
                            <w:rPr>
                              <w:rFonts w:ascii="Century"/>
                              <w:spacing w:val="-5"/>
                            </w:rPr>
                            <w:fldChar w:fldCharType="end"/>
                          </w:r>
                        </w:p>
                      </w:txbxContent>
                    </wps:txbx>
                    <wps:bodyPr wrap="square" lIns="0" tIns="0" rIns="0" bIns="0" rtlCol="0">
                      <a:noAutofit/>
                    </wps:bodyPr>
                  </wps:wsp>
                </a:graphicData>
              </a:graphic>
            </wp:anchor>
          </w:drawing>
        </mc:Choice>
        <mc:Fallback>
          <w:pict>
            <v:shape style="position:absolute;margin-left:92.664001pt;margin-top:33.229515pt;width:24.65pt;height:14.7pt;mso-position-horizontal-relative:page;mso-position-vertical-relative:page;z-index:-28522496" type="#_x0000_t202" id="docshape171" filled="false" stroked="false">
              <v:textbox inset="0,0,0,0">
                <w:txbxContent>
                  <w:p>
                    <w:pPr>
                      <w:pStyle w:val="BodyText"/>
                      <w:spacing w:line="294" w:lineRule="exact"/>
                      <w:ind w:left="60"/>
                      <w:rPr>
                        <w:rFonts w:ascii="Century"/>
                      </w:rPr>
                    </w:pPr>
                    <w:r>
                      <w:rPr>
                        <w:rFonts w:ascii="Century"/>
                        <w:spacing w:val="-5"/>
                      </w:rPr>
                      <w:fldChar w:fldCharType="begin"/>
                    </w:r>
                    <w:r>
                      <w:rPr>
                        <w:rFonts w:ascii="Century"/>
                        <w:spacing w:val="-5"/>
                      </w:rPr>
                      <w:instrText> PAGE </w:instrText>
                    </w:r>
                    <w:r>
                      <w:rPr>
                        <w:rFonts w:ascii="Century"/>
                        <w:spacing w:val="-5"/>
                      </w:rPr>
                      <w:fldChar w:fldCharType="separate"/>
                    </w:r>
                    <w:r>
                      <w:rPr>
                        <w:rFonts w:ascii="Century"/>
                        <w:spacing w:val="-5"/>
                      </w:rPr>
                      <w:t>193</w:t>
                    </w:r>
                    <w:r>
                      <w:rPr>
                        <w:rFonts w:ascii="Century"/>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74794496">
              <wp:simplePos x="0" y="0"/>
              <wp:positionH relativeFrom="page">
                <wp:posOffset>1264666</wp:posOffset>
              </wp:positionH>
              <wp:positionV relativeFrom="page">
                <wp:posOffset>739006</wp:posOffset>
              </wp:positionV>
              <wp:extent cx="1400175" cy="186690"/>
              <wp:effectExtent l="0" t="0" r="0" b="0"/>
              <wp:wrapNone/>
              <wp:docPr id="289" name="Textbox 289"/>
              <wp:cNvGraphicFramePr>
                <a:graphicFrameLocks/>
              </wp:cNvGraphicFramePr>
              <a:graphic>
                <a:graphicData uri="http://schemas.microsoft.com/office/word/2010/wordprocessingShape">
                  <wps:wsp>
                    <wps:cNvPr id="289" name="Textbox 289"/>
                    <wps:cNvSpPr txBox="1"/>
                    <wps:spPr>
                      <a:xfrm>
                        <a:off x="0" y="0"/>
                        <a:ext cx="1400175" cy="186690"/>
                      </a:xfrm>
                      <a:prstGeom prst="rect">
                        <a:avLst/>
                      </a:prstGeom>
                    </wps:spPr>
                    <wps:txbx>
                      <w:txbxContent>
                        <w:p>
                          <w:pPr>
                            <w:pStyle w:val="BodyText"/>
                            <w:spacing w:line="294" w:lineRule="exact"/>
                            <w:ind w:left="20"/>
                          </w:pPr>
                          <w:r>
                            <w:rPr>
                              <w:rFonts w:ascii="Century" w:eastAsia="Century"/>
                            </w:rPr>
                            <w:t>19</w:t>
                          </w:r>
                          <w:r>
                            <w:rPr>
                              <w:rFonts w:ascii="Century" w:eastAsia="Century"/>
                              <w:spacing w:val="33"/>
                            </w:rPr>
                            <w:t> </w:t>
                          </w:r>
                          <w:r>
                            <w:rPr>
                              <w:spacing w:val="-1"/>
                            </w:rPr>
                            <w:t>プログラミングの基礎</w:t>
                          </w:r>
                        </w:p>
                      </w:txbxContent>
                    </wps:txbx>
                    <wps:bodyPr wrap="square" lIns="0" tIns="0" rIns="0" bIns="0" rtlCol="0">
                      <a:noAutofit/>
                    </wps:bodyPr>
                  </wps:wsp>
                </a:graphicData>
              </a:graphic>
            </wp:anchor>
          </w:drawing>
        </mc:Choice>
        <mc:Fallback>
          <w:pict>
            <v:shape style="position:absolute;margin-left:99.580002pt;margin-top:58.189514pt;width:110.25pt;height:14.7pt;mso-position-horizontal-relative:page;mso-position-vertical-relative:page;z-index:-28521984" type="#_x0000_t202" id="docshape172" filled="false" stroked="false">
              <v:textbox inset="0,0,0,0">
                <w:txbxContent>
                  <w:p>
                    <w:pPr>
                      <w:pStyle w:val="BodyText"/>
                      <w:spacing w:line="294" w:lineRule="exact"/>
                      <w:ind w:left="20"/>
                    </w:pPr>
                    <w:r>
                      <w:rPr>
                        <w:rFonts w:ascii="Century" w:eastAsia="Century"/>
                      </w:rPr>
                      <w:t>19</w:t>
                    </w:r>
                    <w:r>
                      <w:rPr>
                        <w:rFonts w:ascii="Century" w:eastAsia="Century"/>
                        <w:spacing w:val="33"/>
                      </w:rPr>
                      <w:t> </w:t>
                    </w:r>
                    <w:r>
                      <w:rPr>
                        <w:spacing w:val="-1"/>
                      </w:rPr>
                      <w:t>プログラミングの基礎</w:t>
                    </w:r>
                  </w:p>
                </w:txbxContent>
              </v:textbox>
              <w10:wrap type="none"/>
            </v:shape>
          </w:pict>
        </mc:Fallback>
      </mc:AlternateContent>
    </w:r>
  </w:p>
</w:hdr>
</file>

<file path=word/header2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4795008">
              <wp:simplePos x="0" y="0"/>
              <wp:positionH relativeFrom="page">
                <wp:posOffset>1071676</wp:posOffset>
              </wp:positionH>
              <wp:positionV relativeFrom="page">
                <wp:posOffset>998219</wp:posOffset>
              </wp:positionV>
              <wp:extent cx="5501640" cy="57150"/>
              <wp:effectExtent l="0" t="0" r="0" b="0"/>
              <wp:wrapNone/>
              <wp:docPr id="304" name="Graphic 304"/>
              <wp:cNvGraphicFramePr>
                <a:graphicFrameLocks/>
              </wp:cNvGraphicFramePr>
              <a:graphic>
                <a:graphicData uri="http://schemas.microsoft.com/office/word/2010/wordprocessingShape">
                  <wps:wsp>
                    <wps:cNvPr id="304" name="Graphic 304"/>
                    <wps:cNvSpPr/>
                    <wps:spPr>
                      <a:xfrm>
                        <a:off x="0" y="0"/>
                        <a:ext cx="5501640" cy="57150"/>
                      </a:xfrm>
                      <a:custGeom>
                        <a:avLst/>
                        <a:gdLst/>
                        <a:ahLst/>
                        <a:cxnLst/>
                        <a:rect l="l" t="t" r="r" b="b"/>
                        <a:pathLst>
                          <a:path w="5501640" h="57150">
                            <a:moveTo>
                              <a:pt x="5501373" y="47498"/>
                            </a:moveTo>
                            <a:lnTo>
                              <a:pt x="0" y="47498"/>
                            </a:lnTo>
                            <a:lnTo>
                              <a:pt x="0" y="56642"/>
                            </a:lnTo>
                            <a:lnTo>
                              <a:pt x="5501373" y="56642"/>
                            </a:lnTo>
                            <a:lnTo>
                              <a:pt x="5501373" y="47498"/>
                            </a:lnTo>
                            <a:close/>
                          </a:path>
                          <a:path w="5501640" h="57150">
                            <a:moveTo>
                              <a:pt x="5501373" y="0"/>
                            </a:moveTo>
                            <a:lnTo>
                              <a:pt x="0" y="0"/>
                            </a:lnTo>
                            <a:lnTo>
                              <a:pt x="0" y="38100"/>
                            </a:lnTo>
                            <a:lnTo>
                              <a:pt x="5501373" y="38100"/>
                            </a:lnTo>
                            <a:lnTo>
                              <a:pt x="5501373" y="0"/>
                            </a:lnTo>
                            <a:close/>
                          </a:path>
                        </a:pathLst>
                      </a:custGeom>
                      <a:solidFill>
                        <a:srgbClr val="808080"/>
                      </a:solidFill>
                    </wps:spPr>
                    <wps:bodyPr wrap="square" lIns="0" tIns="0" rIns="0" bIns="0" rtlCol="0">
                      <a:prstTxWarp prst="textNoShape">
                        <a:avLst/>
                      </a:prstTxWarp>
                      <a:noAutofit/>
                    </wps:bodyPr>
                  </wps:wsp>
                </a:graphicData>
              </a:graphic>
            </wp:anchor>
          </w:drawing>
        </mc:Choice>
        <mc:Fallback>
          <w:pict>
            <v:shape style="position:absolute;margin-left:84.384003pt;margin-top:78.599945pt;width:433.2pt;height:4.5pt;mso-position-horizontal-relative:page;mso-position-vertical-relative:page;z-index:-28521472" id="docshape180" coordorigin="1688,1572" coordsize="8664,90" path="m10351,1647l1688,1647,1688,1661,10351,1661,10351,1647xm10351,1572l1688,1572,1688,1632,10351,1632,10351,1572xe" filled="true" fillcolor="#80808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74795520">
              <wp:simplePos x="0" y="0"/>
              <wp:positionH relativeFrom="page">
                <wp:posOffset>1176832</wp:posOffset>
              </wp:positionH>
              <wp:positionV relativeFrom="page">
                <wp:posOffset>422014</wp:posOffset>
              </wp:positionV>
              <wp:extent cx="313055" cy="186690"/>
              <wp:effectExtent l="0" t="0" r="0" b="0"/>
              <wp:wrapNone/>
              <wp:docPr id="305" name="Textbox 305"/>
              <wp:cNvGraphicFramePr>
                <a:graphicFrameLocks/>
              </wp:cNvGraphicFramePr>
              <a:graphic>
                <a:graphicData uri="http://schemas.microsoft.com/office/word/2010/wordprocessingShape">
                  <wps:wsp>
                    <wps:cNvPr id="305" name="Textbox 305"/>
                    <wps:cNvSpPr txBox="1"/>
                    <wps:spPr>
                      <a:xfrm>
                        <a:off x="0" y="0"/>
                        <a:ext cx="313055" cy="186690"/>
                      </a:xfrm>
                      <a:prstGeom prst="rect">
                        <a:avLst/>
                      </a:prstGeom>
                    </wps:spPr>
                    <wps:txbx>
                      <w:txbxContent>
                        <w:p>
                          <w:pPr>
                            <w:pStyle w:val="BodyText"/>
                            <w:spacing w:line="294" w:lineRule="exact"/>
                            <w:ind w:left="60"/>
                            <w:rPr>
                              <w:rFonts w:ascii="Century"/>
                            </w:rPr>
                          </w:pPr>
                          <w:r>
                            <w:rPr>
                              <w:rFonts w:ascii="Century"/>
                              <w:spacing w:val="-5"/>
                            </w:rPr>
                            <w:fldChar w:fldCharType="begin"/>
                          </w:r>
                          <w:r>
                            <w:rPr>
                              <w:rFonts w:ascii="Century"/>
                              <w:spacing w:val="-5"/>
                            </w:rPr>
                            <w:instrText> PAGE </w:instrText>
                          </w:r>
                          <w:r>
                            <w:rPr>
                              <w:rFonts w:ascii="Century"/>
                              <w:spacing w:val="-5"/>
                            </w:rPr>
                            <w:fldChar w:fldCharType="separate"/>
                          </w:r>
                          <w:r>
                            <w:rPr>
                              <w:rFonts w:ascii="Century"/>
                              <w:spacing w:val="-5"/>
                            </w:rPr>
                            <w:t>205</w:t>
                          </w:r>
                          <w:r>
                            <w:rPr>
                              <w:rFonts w:ascii="Century"/>
                              <w:spacing w:val="-5"/>
                            </w:rPr>
                            <w:fldChar w:fldCharType="end"/>
                          </w:r>
                        </w:p>
                      </w:txbxContent>
                    </wps:txbx>
                    <wps:bodyPr wrap="square" lIns="0" tIns="0" rIns="0" bIns="0" rtlCol="0">
                      <a:noAutofit/>
                    </wps:bodyPr>
                  </wps:wsp>
                </a:graphicData>
              </a:graphic>
            </wp:anchor>
          </w:drawing>
        </mc:Choice>
        <mc:Fallback>
          <w:pict>
            <v:shape style="position:absolute;margin-left:92.664001pt;margin-top:33.229515pt;width:24.65pt;height:14.7pt;mso-position-horizontal-relative:page;mso-position-vertical-relative:page;z-index:-28520960" type="#_x0000_t202" id="docshape181" filled="false" stroked="false">
              <v:textbox inset="0,0,0,0">
                <w:txbxContent>
                  <w:p>
                    <w:pPr>
                      <w:pStyle w:val="BodyText"/>
                      <w:spacing w:line="294" w:lineRule="exact"/>
                      <w:ind w:left="60"/>
                      <w:rPr>
                        <w:rFonts w:ascii="Century"/>
                      </w:rPr>
                    </w:pPr>
                    <w:r>
                      <w:rPr>
                        <w:rFonts w:ascii="Century"/>
                        <w:spacing w:val="-5"/>
                      </w:rPr>
                      <w:fldChar w:fldCharType="begin"/>
                    </w:r>
                    <w:r>
                      <w:rPr>
                        <w:rFonts w:ascii="Century"/>
                        <w:spacing w:val="-5"/>
                      </w:rPr>
                      <w:instrText> PAGE </w:instrText>
                    </w:r>
                    <w:r>
                      <w:rPr>
                        <w:rFonts w:ascii="Century"/>
                        <w:spacing w:val="-5"/>
                      </w:rPr>
                      <w:fldChar w:fldCharType="separate"/>
                    </w:r>
                    <w:r>
                      <w:rPr>
                        <w:rFonts w:ascii="Century"/>
                        <w:spacing w:val="-5"/>
                      </w:rPr>
                      <w:t>205</w:t>
                    </w:r>
                    <w:r>
                      <w:rPr>
                        <w:rFonts w:ascii="Century"/>
                        <w:spacing w:val="-5"/>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74796032">
              <wp:simplePos x="0" y="0"/>
              <wp:positionH relativeFrom="page">
                <wp:posOffset>1264666</wp:posOffset>
              </wp:positionH>
              <wp:positionV relativeFrom="page">
                <wp:posOffset>739006</wp:posOffset>
              </wp:positionV>
              <wp:extent cx="923290" cy="186690"/>
              <wp:effectExtent l="0" t="0" r="0" b="0"/>
              <wp:wrapNone/>
              <wp:docPr id="306" name="Textbox 306"/>
              <wp:cNvGraphicFramePr>
                <a:graphicFrameLocks/>
              </wp:cNvGraphicFramePr>
              <a:graphic>
                <a:graphicData uri="http://schemas.microsoft.com/office/word/2010/wordprocessingShape">
                  <wps:wsp>
                    <wps:cNvPr id="306" name="Textbox 306"/>
                    <wps:cNvSpPr txBox="1"/>
                    <wps:spPr>
                      <a:xfrm>
                        <a:off x="0" y="0"/>
                        <a:ext cx="923290" cy="186690"/>
                      </a:xfrm>
                      <a:prstGeom prst="rect">
                        <a:avLst/>
                      </a:prstGeom>
                    </wps:spPr>
                    <wps:txbx>
                      <w:txbxContent>
                        <w:p>
                          <w:pPr>
                            <w:pStyle w:val="BodyText"/>
                            <w:spacing w:line="294" w:lineRule="exact"/>
                            <w:ind w:left="20"/>
                          </w:pPr>
                          <w:r>
                            <w:rPr>
                              <w:rFonts w:ascii="Century" w:eastAsia="Century"/>
                            </w:rPr>
                            <w:t>20</w:t>
                          </w:r>
                          <w:r>
                            <w:rPr>
                              <w:rFonts w:ascii="Century" w:eastAsia="Century"/>
                              <w:spacing w:val="37"/>
                            </w:rPr>
                            <w:t> </w:t>
                          </w:r>
                          <w:r>
                            <w:rPr>
                              <w:spacing w:val="-2"/>
                            </w:rPr>
                            <w:t>アルゴリズム</w:t>
                          </w:r>
                        </w:p>
                      </w:txbxContent>
                    </wps:txbx>
                    <wps:bodyPr wrap="square" lIns="0" tIns="0" rIns="0" bIns="0" rtlCol="0">
                      <a:noAutofit/>
                    </wps:bodyPr>
                  </wps:wsp>
                </a:graphicData>
              </a:graphic>
            </wp:anchor>
          </w:drawing>
        </mc:Choice>
        <mc:Fallback>
          <w:pict>
            <v:shape style="position:absolute;margin-left:99.580002pt;margin-top:58.189514pt;width:72.7pt;height:14.7pt;mso-position-horizontal-relative:page;mso-position-vertical-relative:page;z-index:-28520448" type="#_x0000_t202" id="docshape182" filled="false" stroked="false">
              <v:textbox inset="0,0,0,0">
                <w:txbxContent>
                  <w:p>
                    <w:pPr>
                      <w:pStyle w:val="BodyText"/>
                      <w:spacing w:line="294" w:lineRule="exact"/>
                      <w:ind w:left="20"/>
                    </w:pPr>
                    <w:r>
                      <w:rPr>
                        <w:rFonts w:ascii="Century" w:eastAsia="Century"/>
                      </w:rPr>
                      <w:t>20</w:t>
                    </w:r>
                    <w:r>
                      <w:rPr>
                        <w:rFonts w:ascii="Century" w:eastAsia="Century"/>
                        <w:spacing w:val="37"/>
                      </w:rPr>
                      <w:t> </w:t>
                    </w:r>
                    <w:r>
                      <w:rPr>
                        <w:spacing w:val="-2"/>
                      </w:rPr>
                      <w:t>アルゴリズム</w:t>
                    </w:r>
                  </w:p>
                </w:txbxContent>
              </v:textbox>
              <w10:wrap type="none"/>
            </v:shape>
          </w:pict>
        </mc:Fallback>
      </mc:AlternateContent>
    </w:r>
  </w:p>
</w:hdr>
</file>

<file path=word/header2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4796544">
              <wp:simplePos x="0" y="0"/>
              <wp:positionH relativeFrom="page">
                <wp:posOffset>1185976</wp:posOffset>
              </wp:positionH>
              <wp:positionV relativeFrom="page">
                <wp:posOffset>986027</wp:posOffset>
              </wp:positionV>
              <wp:extent cx="5477510" cy="57150"/>
              <wp:effectExtent l="0" t="0" r="0" b="0"/>
              <wp:wrapNone/>
              <wp:docPr id="314" name="Graphic 314"/>
              <wp:cNvGraphicFramePr>
                <a:graphicFrameLocks/>
              </wp:cNvGraphicFramePr>
              <a:graphic>
                <a:graphicData uri="http://schemas.microsoft.com/office/word/2010/wordprocessingShape">
                  <wps:wsp>
                    <wps:cNvPr id="314" name="Graphic 314"/>
                    <wps:cNvSpPr/>
                    <wps:spPr>
                      <a:xfrm>
                        <a:off x="0" y="0"/>
                        <a:ext cx="5477510" cy="57150"/>
                      </a:xfrm>
                      <a:custGeom>
                        <a:avLst/>
                        <a:gdLst/>
                        <a:ahLst/>
                        <a:cxnLst/>
                        <a:rect l="l" t="t" r="r" b="b"/>
                        <a:pathLst>
                          <a:path w="5477510" h="57150">
                            <a:moveTo>
                              <a:pt x="5477002" y="47193"/>
                            </a:moveTo>
                            <a:lnTo>
                              <a:pt x="0" y="47193"/>
                            </a:lnTo>
                            <a:lnTo>
                              <a:pt x="0" y="56642"/>
                            </a:lnTo>
                            <a:lnTo>
                              <a:pt x="5477002" y="56642"/>
                            </a:lnTo>
                            <a:lnTo>
                              <a:pt x="5477002" y="47193"/>
                            </a:lnTo>
                            <a:close/>
                          </a:path>
                          <a:path w="5477510" h="57150">
                            <a:moveTo>
                              <a:pt x="5477002" y="0"/>
                            </a:moveTo>
                            <a:lnTo>
                              <a:pt x="0" y="0"/>
                            </a:lnTo>
                            <a:lnTo>
                              <a:pt x="0" y="38100"/>
                            </a:lnTo>
                            <a:lnTo>
                              <a:pt x="5477002" y="38100"/>
                            </a:lnTo>
                            <a:lnTo>
                              <a:pt x="5477002" y="0"/>
                            </a:lnTo>
                            <a:close/>
                          </a:path>
                        </a:pathLst>
                      </a:custGeom>
                      <a:solidFill>
                        <a:srgbClr val="808080"/>
                      </a:solidFill>
                    </wps:spPr>
                    <wps:bodyPr wrap="square" lIns="0" tIns="0" rIns="0" bIns="0" rtlCol="0">
                      <a:prstTxWarp prst="textNoShape">
                        <a:avLst/>
                      </a:prstTxWarp>
                      <a:noAutofit/>
                    </wps:bodyPr>
                  </wps:wsp>
                </a:graphicData>
              </a:graphic>
            </wp:anchor>
          </w:drawing>
        </mc:Choice>
        <mc:Fallback>
          <w:pict>
            <v:shape style="position:absolute;margin-left:93.384003pt;margin-top:77.639946pt;width:431.3pt;height:4.5pt;mso-position-horizontal-relative:page;mso-position-vertical-relative:page;z-index:-28519936" id="docshape185" coordorigin="1868,1553" coordsize="8626,90" path="m10493,1627l1868,1627,1868,1642,10493,1642,10493,1627xm10493,1553l1868,1553,1868,1613,10493,1613,10493,1553xe" filled="true" fillcolor="#80808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74797056">
              <wp:simplePos x="0" y="0"/>
              <wp:positionH relativeFrom="page">
                <wp:posOffset>1176832</wp:posOffset>
              </wp:positionH>
              <wp:positionV relativeFrom="page">
                <wp:posOffset>422014</wp:posOffset>
              </wp:positionV>
              <wp:extent cx="313055" cy="186690"/>
              <wp:effectExtent l="0" t="0" r="0" b="0"/>
              <wp:wrapNone/>
              <wp:docPr id="315" name="Textbox 315"/>
              <wp:cNvGraphicFramePr>
                <a:graphicFrameLocks/>
              </wp:cNvGraphicFramePr>
              <a:graphic>
                <a:graphicData uri="http://schemas.microsoft.com/office/word/2010/wordprocessingShape">
                  <wps:wsp>
                    <wps:cNvPr id="315" name="Textbox 315"/>
                    <wps:cNvSpPr txBox="1"/>
                    <wps:spPr>
                      <a:xfrm>
                        <a:off x="0" y="0"/>
                        <a:ext cx="313055" cy="186690"/>
                      </a:xfrm>
                      <a:prstGeom prst="rect">
                        <a:avLst/>
                      </a:prstGeom>
                    </wps:spPr>
                    <wps:txbx>
                      <w:txbxContent>
                        <w:p>
                          <w:pPr>
                            <w:pStyle w:val="BodyText"/>
                            <w:spacing w:line="294" w:lineRule="exact"/>
                            <w:ind w:left="60"/>
                            <w:rPr>
                              <w:rFonts w:ascii="Century"/>
                            </w:rPr>
                          </w:pPr>
                          <w:r>
                            <w:rPr>
                              <w:rFonts w:ascii="Century"/>
                              <w:spacing w:val="-5"/>
                            </w:rPr>
                            <w:fldChar w:fldCharType="begin"/>
                          </w:r>
                          <w:r>
                            <w:rPr>
                              <w:rFonts w:ascii="Century"/>
                              <w:spacing w:val="-5"/>
                            </w:rPr>
                            <w:instrText> PAGE </w:instrText>
                          </w:r>
                          <w:r>
                            <w:rPr>
                              <w:rFonts w:ascii="Century"/>
                              <w:spacing w:val="-5"/>
                            </w:rPr>
                            <w:fldChar w:fldCharType="separate"/>
                          </w:r>
                          <w:r>
                            <w:rPr>
                              <w:rFonts w:ascii="Century"/>
                              <w:spacing w:val="-5"/>
                            </w:rPr>
                            <w:t>215</w:t>
                          </w:r>
                          <w:r>
                            <w:rPr>
                              <w:rFonts w:ascii="Century"/>
                              <w:spacing w:val="-5"/>
                            </w:rPr>
                            <w:fldChar w:fldCharType="end"/>
                          </w:r>
                        </w:p>
                      </w:txbxContent>
                    </wps:txbx>
                    <wps:bodyPr wrap="square" lIns="0" tIns="0" rIns="0" bIns="0" rtlCol="0">
                      <a:noAutofit/>
                    </wps:bodyPr>
                  </wps:wsp>
                </a:graphicData>
              </a:graphic>
            </wp:anchor>
          </w:drawing>
        </mc:Choice>
        <mc:Fallback>
          <w:pict>
            <v:shape style="position:absolute;margin-left:92.664001pt;margin-top:33.229515pt;width:24.65pt;height:14.7pt;mso-position-horizontal-relative:page;mso-position-vertical-relative:page;z-index:-28519424" type="#_x0000_t202" id="docshape186" filled="false" stroked="false">
              <v:textbox inset="0,0,0,0">
                <w:txbxContent>
                  <w:p>
                    <w:pPr>
                      <w:pStyle w:val="BodyText"/>
                      <w:spacing w:line="294" w:lineRule="exact"/>
                      <w:ind w:left="60"/>
                      <w:rPr>
                        <w:rFonts w:ascii="Century"/>
                      </w:rPr>
                    </w:pPr>
                    <w:r>
                      <w:rPr>
                        <w:rFonts w:ascii="Century"/>
                        <w:spacing w:val="-5"/>
                      </w:rPr>
                      <w:fldChar w:fldCharType="begin"/>
                    </w:r>
                    <w:r>
                      <w:rPr>
                        <w:rFonts w:ascii="Century"/>
                        <w:spacing w:val="-5"/>
                      </w:rPr>
                      <w:instrText> PAGE </w:instrText>
                    </w:r>
                    <w:r>
                      <w:rPr>
                        <w:rFonts w:ascii="Century"/>
                        <w:spacing w:val="-5"/>
                      </w:rPr>
                      <w:fldChar w:fldCharType="separate"/>
                    </w:r>
                    <w:r>
                      <w:rPr>
                        <w:rFonts w:ascii="Century"/>
                        <w:spacing w:val="-5"/>
                      </w:rPr>
                      <w:t>215</w:t>
                    </w:r>
                    <w:r>
                      <w:rPr>
                        <w:rFonts w:ascii="Century"/>
                        <w:spacing w:val="-5"/>
                      </w:rPr>
                      <w:fldChar w:fldCharType="end"/>
                    </w:r>
                  </w:p>
                </w:txbxContent>
              </v:textbox>
              <w10:wrap type="none"/>
            </v:shape>
          </w:pict>
        </mc:Fallback>
      </mc:AlternateContent>
    </w:r>
  </w:p>
</w:hdr>
</file>

<file path=word/header2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4797568">
              <wp:simplePos x="0" y="0"/>
              <wp:positionH relativeFrom="page">
                <wp:posOffset>1185976</wp:posOffset>
              </wp:positionH>
              <wp:positionV relativeFrom="page">
                <wp:posOffset>986027</wp:posOffset>
              </wp:positionV>
              <wp:extent cx="4810760" cy="57150"/>
              <wp:effectExtent l="0" t="0" r="0" b="0"/>
              <wp:wrapNone/>
              <wp:docPr id="344" name="Graphic 344"/>
              <wp:cNvGraphicFramePr>
                <a:graphicFrameLocks/>
              </wp:cNvGraphicFramePr>
              <a:graphic>
                <a:graphicData uri="http://schemas.microsoft.com/office/word/2010/wordprocessingShape">
                  <wps:wsp>
                    <wps:cNvPr id="344" name="Graphic 344"/>
                    <wps:cNvSpPr/>
                    <wps:spPr>
                      <a:xfrm>
                        <a:off x="0" y="0"/>
                        <a:ext cx="4810760" cy="57150"/>
                      </a:xfrm>
                      <a:custGeom>
                        <a:avLst/>
                        <a:gdLst/>
                        <a:ahLst/>
                        <a:cxnLst/>
                        <a:rect l="l" t="t" r="r" b="b"/>
                        <a:pathLst>
                          <a:path w="4810760" h="57150">
                            <a:moveTo>
                              <a:pt x="4810633" y="47193"/>
                            </a:moveTo>
                            <a:lnTo>
                              <a:pt x="0" y="47193"/>
                            </a:lnTo>
                            <a:lnTo>
                              <a:pt x="0" y="56642"/>
                            </a:lnTo>
                            <a:lnTo>
                              <a:pt x="4810633" y="56642"/>
                            </a:lnTo>
                            <a:lnTo>
                              <a:pt x="4810633" y="47193"/>
                            </a:lnTo>
                            <a:close/>
                          </a:path>
                          <a:path w="4810760" h="57150">
                            <a:moveTo>
                              <a:pt x="4810633" y="0"/>
                            </a:moveTo>
                            <a:lnTo>
                              <a:pt x="0" y="0"/>
                            </a:lnTo>
                            <a:lnTo>
                              <a:pt x="0" y="38100"/>
                            </a:lnTo>
                            <a:lnTo>
                              <a:pt x="4810633" y="38100"/>
                            </a:lnTo>
                            <a:lnTo>
                              <a:pt x="4810633" y="0"/>
                            </a:lnTo>
                            <a:close/>
                          </a:path>
                        </a:pathLst>
                      </a:custGeom>
                      <a:solidFill>
                        <a:srgbClr val="808080"/>
                      </a:solidFill>
                    </wps:spPr>
                    <wps:bodyPr wrap="square" lIns="0" tIns="0" rIns="0" bIns="0" rtlCol="0">
                      <a:prstTxWarp prst="textNoShape">
                        <a:avLst/>
                      </a:prstTxWarp>
                      <a:noAutofit/>
                    </wps:bodyPr>
                  </wps:wsp>
                </a:graphicData>
              </a:graphic>
            </wp:anchor>
          </w:drawing>
        </mc:Choice>
        <mc:Fallback>
          <w:pict>
            <v:shape style="position:absolute;margin-left:93.384003pt;margin-top:77.639946pt;width:378.8pt;height:4.5pt;mso-position-horizontal-relative:page;mso-position-vertical-relative:page;z-index:-28518912" id="docshape215" coordorigin="1868,1553" coordsize="7576,90" path="m9443,1627l1868,1627,1868,1642,9443,1642,9443,1627xm9443,1553l1868,1553,1868,1613,9443,1613,9443,1553xe" filled="true" fillcolor="#808080" stroked="false">
              <v:path arrowok="t"/>
              <v:fill type="solid"/>
              <w10:wrap type="none"/>
            </v:shape>
          </w:pict>
        </mc:Fallback>
      </mc:AlternateContent>
    </w:r>
    <w:r>
      <w:rPr>
        <w:sz w:val="20"/>
      </w:rPr>
      <mc:AlternateContent>
        <mc:Choice Requires="wps">
          <w:drawing>
            <wp:anchor distT="0" distB="0" distL="0" distR="0" allowOverlap="1" layoutInCell="1" locked="0" behindDoc="1" simplePos="0" relativeHeight="474798080">
              <wp:simplePos x="0" y="0"/>
              <wp:positionH relativeFrom="page">
                <wp:posOffset>1176832</wp:posOffset>
              </wp:positionH>
              <wp:positionV relativeFrom="page">
                <wp:posOffset>422014</wp:posOffset>
              </wp:positionV>
              <wp:extent cx="313055" cy="186690"/>
              <wp:effectExtent l="0" t="0" r="0" b="0"/>
              <wp:wrapNone/>
              <wp:docPr id="345" name="Textbox 345"/>
              <wp:cNvGraphicFramePr>
                <a:graphicFrameLocks/>
              </wp:cNvGraphicFramePr>
              <a:graphic>
                <a:graphicData uri="http://schemas.microsoft.com/office/word/2010/wordprocessingShape">
                  <wps:wsp>
                    <wps:cNvPr id="345" name="Textbox 345"/>
                    <wps:cNvSpPr txBox="1"/>
                    <wps:spPr>
                      <a:xfrm>
                        <a:off x="0" y="0"/>
                        <a:ext cx="313055" cy="186690"/>
                      </a:xfrm>
                      <a:prstGeom prst="rect">
                        <a:avLst/>
                      </a:prstGeom>
                    </wps:spPr>
                    <wps:txbx>
                      <w:txbxContent>
                        <w:p>
                          <w:pPr>
                            <w:pStyle w:val="BodyText"/>
                            <w:spacing w:line="294" w:lineRule="exact"/>
                            <w:ind w:left="60"/>
                            <w:rPr>
                              <w:rFonts w:ascii="Century"/>
                            </w:rPr>
                          </w:pPr>
                          <w:r>
                            <w:rPr>
                              <w:rFonts w:ascii="Century"/>
                              <w:spacing w:val="-5"/>
                            </w:rPr>
                            <w:fldChar w:fldCharType="begin"/>
                          </w:r>
                          <w:r>
                            <w:rPr>
                              <w:rFonts w:ascii="Century"/>
                              <w:spacing w:val="-5"/>
                            </w:rPr>
                            <w:instrText> PAGE </w:instrText>
                          </w:r>
                          <w:r>
                            <w:rPr>
                              <w:rFonts w:ascii="Century"/>
                              <w:spacing w:val="-5"/>
                            </w:rPr>
                            <w:fldChar w:fldCharType="separate"/>
                          </w:r>
                          <w:r>
                            <w:rPr>
                              <w:rFonts w:ascii="Century"/>
                              <w:spacing w:val="-5"/>
                            </w:rPr>
                            <w:t>258</w:t>
                          </w:r>
                          <w:r>
                            <w:rPr>
                              <w:rFonts w:ascii="Century"/>
                              <w:spacing w:val="-5"/>
                            </w:rPr>
                            <w:fldChar w:fldCharType="end"/>
                          </w:r>
                        </w:p>
                      </w:txbxContent>
                    </wps:txbx>
                    <wps:bodyPr wrap="square" lIns="0" tIns="0" rIns="0" bIns="0" rtlCol="0">
                      <a:noAutofit/>
                    </wps:bodyPr>
                  </wps:wsp>
                </a:graphicData>
              </a:graphic>
            </wp:anchor>
          </w:drawing>
        </mc:Choice>
        <mc:Fallback>
          <w:pict>
            <v:shape style="position:absolute;margin-left:92.664001pt;margin-top:33.229515pt;width:24.65pt;height:14.7pt;mso-position-horizontal-relative:page;mso-position-vertical-relative:page;z-index:-28518400" type="#_x0000_t202" id="docshape216" filled="false" stroked="false">
              <v:textbox inset="0,0,0,0">
                <w:txbxContent>
                  <w:p>
                    <w:pPr>
                      <w:pStyle w:val="BodyText"/>
                      <w:spacing w:line="294" w:lineRule="exact"/>
                      <w:ind w:left="60"/>
                      <w:rPr>
                        <w:rFonts w:ascii="Century"/>
                      </w:rPr>
                    </w:pPr>
                    <w:r>
                      <w:rPr>
                        <w:rFonts w:ascii="Century"/>
                        <w:spacing w:val="-5"/>
                      </w:rPr>
                      <w:fldChar w:fldCharType="begin"/>
                    </w:r>
                    <w:r>
                      <w:rPr>
                        <w:rFonts w:ascii="Century"/>
                        <w:spacing w:val="-5"/>
                      </w:rPr>
                      <w:instrText> PAGE </w:instrText>
                    </w:r>
                    <w:r>
                      <w:rPr>
                        <w:rFonts w:ascii="Century"/>
                        <w:spacing w:val="-5"/>
                      </w:rPr>
                      <w:fldChar w:fldCharType="separate"/>
                    </w:r>
                    <w:r>
                      <w:rPr>
                        <w:rFonts w:ascii="Century"/>
                        <w:spacing w:val="-5"/>
                      </w:rPr>
                      <w:t>258</w:t>
                    </w:r>
                    <w:r>
                      <w:rPr>
                        <w:rFonts w:ascii="Century"/>
                        <w:spacing w:val="-5"/>
                      </w:rPr>
                      <w:fldChar w:fldCharType="end"/>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46">
    <w:multiLevelType w:val="hybridMultilevel"/>
    <w:lvl w:ilvl="0">
      <w:start w:val="0"/>
      <w:numFmt w:val="bullet"/>
      <w:lvlText w:val="—"/>
      <w:lvlJc w:val="left"/>
      <w:pPr>
        <w:ind w:left="635" w:hanging="281"/>
      </w:pPr>
      <w:rPr>
        <w:rFonts w:hint="default" w:ascii="MS PMincho" w:hAnsi="MS PMincho" w:eastAsia="MS PMincho" w:cs="MS PMincho"/>
        <w:b w:val="0"/>
        <w:bCs w:val="0"/>
        <w:i w:val="0"/>
        <w:iCs w:val="0"/>
        <w:spacing w:val="0"/>
        <w:w w:val="100"/>
        <w:sz w:val="21"/>
        <w:szCs w:val="21"/>
        <w:lang w:val="vi" w:eastAsia="en-US" w:bidi="ar-SA"/>
      </w:rPr>
    </w:lvl>
    <w:lvl w:ilvl="1">
      <w:start w:val="0"/>
      <w:numFmt w:val="bullet"/>
      <w:lvlText w:val="•"/>
      <w:lvlJc w:val="left"/>
      <w:pPr>
        <w:ind w:left="1497" w:hanging="281"/>
      </w:pPr>
      <w:rPr>
        <w:rFonts w:hint="default"/>
        <w:lang w:val="vi" w:eastAsia="en-US" w:bidi="ar-SA"/>
      </w:rPr>
    </w:lvl>
    <w:lvl w:ilvl="2">
      <w:start w:val="0"/>
      <w:numFmt w:val="bullet"/>
      <w:lvlText w:val="•"/>
      <w:lvlJc w:val="left"/>
      <w:pPr>
        <w:ind w:left="2354" w:hanging="281"/>
      </w:pPr>
      <w:rPr>
        <w:rFonts w:hint="default"/>
        <w:lang w:val="vi" w:eastAsia="en-US" w:bidi="ar-SA"/>
      </w:rPr>
    </w:lvl>
    <w:lvl w:ilvl="3">
      <w:start w:val="0"/>
      <w:numFmt w:val="bullet"/>
      <w:lvlText w:val="•"/>
      <w:lvlJc w:val="left"/>
      <w:pPr>
        <w:ind w:left="3212" w:hanging="281"/>
      </w:pPr>
      <w:rPr>
        <w:rFonts w:hint="default"/>
        <w:lang w:val="vi" w:eastAsia="en-US" w:bidi="ar-SA"/>
      </w:rPr>
    </w:lvl>
    <w:lvl w:ilvl="4">
      <w:start w:val="0"/>
      <w:numFmt w:val="bullet"/>
      <w:lvlText w:val="•"/>
      <w:lvlJc w:val="left"/>
      <w:pPr>
        <w:ind w:left="4069" w:hanging="281"/>
      </w:pPr>
      <w:rPr>
        <w:rFonts w:hint="default"/>
        <w:lang w:val="vi" w:eastAsia="en-US" w:bidi="ar-SA"/>
      </w:rPr>
    </w:lvl>
    <w:lvl w:ilvl="5">
      <w:start w:val="0"/>
      <w:numFmt w:val="bullet"/>
      <w:lvlText w:val="•"/>
      <w:lvlJc w:val="left"/>
      <w:pPr>
        <w:ind w:left="4927" w:hanging="281"/>
      </w:pPr>
      <w:rPr>
        <w:rFonts w:hint="default"/>
        <w:lang w:val="vi" w:eastAsia="en-US" w:bidi="ar-SA"/>
      </w:rPr>
    </w:lvl>
    <w:lvl w:ilvl="6">
      <w:start w:val="0"/>
      <w:numFmt w:val="bullet"/>
      <w:lvlText w:val="•"/>
      <w:lvlJc w:val="left"/>
      <w:pPr>
        <w:ind w:left="5784" w:hanging="281"/>
      </w:pPr>
      <w:rPr>
        <w:rFonts w:hint="default"/>
        <w:lang w:val="vi" w:eastAsia="en-US" w:bidi="ar-SA"/>
      </w:rPr>
    </w:lvl>
    <w:lvl w:ilvl="7">
      <w:start w:val="0"/>
      <w:numFmt w:val="bullet"/>
      <w:lvlText w:val="•"/>
      <w:lvlJc w:val="left"/>
      <w:pPr>
        <w:ind w:left="6642" w:hanging="281"/>
      </w:pPr>
      <w:rPr>
        <w:rFonts w:hint="default"/>
        <w:lang w:val="vi" w:eastAsia="en-US" w:bidi="ar-SA"/>
      </w:rPr>
    </w:lvl>
    <w:lvl w:ilvl="8">
      <w:start w:val="0"/>
      <w:numFmt w:val="bullet"/>
      <w:lvlText w:val="•"/>
      <w:lvlJc w:val="left"/>
      <w:pPr>
        <w:ind w:left="7499" w:hanging="281"/>
      </w:pPr>
      <w:rPr>
        <w:rFonts w:hint="default"/>
        <w:lang w:val="vi" w:eastAsia="en-US" w:bidi="ar-SA"/>
      </w:rPr>
    </w:lvl>
  </w:abstractNum>
  <w:abstractNum w:abstractNumId="45">
    <w:multiLevelType w:val="hybridMultilevel"/>
    <w:lvl w:ilvl="0">
      <w:start w:val="1"/>
      <w:numFmt w:val="decimal"/>
      <w:lvlText w:val="%1."/>
      <w:lvlJc w:val="left"/>
      <w:pPr>
        <w:ind w:left="434" w:hanging="317"/>
        <w:jc w:val="left"/>
      </w:pPr>
      <w:rPr>
        <w:rFonts w:hint="default" w:ascii="MS Gothic" w:hAnsi="MS Gothic" w:eastAsia="MS Gothic" w:cs="MS Gothic"/>
        <w:b w:val="0"/>
        <w:bCs w:val="0"/>
        <w:i w:val="0"/>
        <w:iCs w:val="0"/>
        <w:spacing w:val="0"/>
        <w:w w:val="100"/>
        <w:sz w:val="21"/>
        <w:szCs w:val="21"/>
        <w:lang w:val="vi" w:eastAsia="en-US" w:bidi="ar-SA"/>
      </w:rPr>
    </w:lvl>
    <w:lvl w:ilvl="1">
      <w:start w:val="0"/>
      <w:numFmt w:val="bullet"/>
      <w:lvlText w:val="•"/>
      <w:lvlJc w:val="left"/>
      <w:pPr>
        <w:ind w:left="1112" w:hanging="317"/>
      </w:pPr>
      <w:rPr>
        <w:rFonts w:hint="default"/>
        <w:lang w:val="vi" w:eastAsia="en-US" w:bidi="ar-SA"/>
      </w:rPr>
    </w:lvl>
    <w:lvl w:ilvl="2">
      <w:start w:val="0"/>
      <w:numFmt w:val="bullet"/>
      <w:lvlText w:val="•"/>
      <w:lvlJc w:val="left"/>
      <w:pPr>
        <w:ind w:left="1785" w:hanging="317"/>
      </w:pPr>
      <w:rPr>
        <w:rFonts w:hint="default"/>
        <w:lang w:val="vi" w:eastAsia="en-US" w:bidi="ar-SA"/>
      </w:rPr>
    </w:lvl>
    <w:lvl w:ilvl="3">
      <w:start w:val="0"/>
      <w:numFmt w:val="bullet"/>
      <w:lvlText w:val="•"/>
      <w:lvlJc w:val="left"/>
      <w:pPr>
        <w:ind w:left="2457" w:hanging="317"/>
      </w:pPr>
      <w:rPr>
        <w:rFonts w:hint="default"/>
        <w:lang w:val="vi" w:eastAsia="en-US" w:bidi="ar-SA"/>
      </w:rPr>
    </w:lvl>
    <w:lvl w:ilvl="4">
      <w:start w:val="0"/>
      <w:numFmt w:val="bullet"/>
      <w:lvlText w:val="•"/>
      <w:lvlJc w:val="left"/>
      <w:pPr>
        <w:ind w:left="3130" w:hanging="317"/>
      </w:pPr>
      <w:rPr>
        <w:rFonts w:hint="default"/>
        <w:lang w:val="vi" w:eastAsia="en-US" w:bidi="ar-SA"/>
      </w:rPr>
    </w:lvl>
    <w:lvl w:ilvl="5">
      <w:start w:val="0"/>
      <w:numFmt w:val="bullet"/>
      <w:lvlText w:val="•"/>
      <w:lvlJc w:val="left"/>
      <w:pPr>
        <w:ind w:left="3802" w:hanging="317"/>
      </w:pPr>
      <w:rPr>
        <w:rFonts w:hint="default"/>
        <w:lang w:val="vi" w:eastAsia="en-US" w:bidi="ar-SA"/>
      </w:rPr>
    </w:lvl>
    <w:lvl w:ilvl="6">
      <w:start w:val="0"/>
      <w:numFmt w:val="bullet"/>
      <w:lvlText w:val="•"/>
      <w:lvlJc w:val="left"/>
      <w:pPr>
        <w:ind w:left="4475" w:hanging="317"/>
      </w:pPr>
      <w:rPr>
        <w:rFonts w:hint="default"/>
        <w:lang w:val="vi" w:eastAsia="en-US" w:bidi="ar-SA"/>
      </w:rPr>
    </w:lvl>
    <w:lvl w:ilvl="7">
      <w:start w:val="0"/>
      <w:numFmt w:val="bullet"/>
      <w:lvlText w:val="•"/>
      <w:lvlJc w:val="left"/>
      <w:pPr>
        <w:ind w:left="5147" w:hanging="317"/>
      </w:pPr>
      <w:rPr>
        <w:rFonts w:hint="default"/>
        <w:lang w:val="vi" w:eastAsia="en-US" w:bidi="ar-SA"/>
      </w:rPr>
    </w:lvl>
    <w:lvl w:ilvl="8">
      <w:start w:val="0"/>
      <w:numFmt w:val="bullet"/>
      <w:lvlText w:val="•"/>
      <w:lvlJc w:val="left"/>
      <w:pPr>
        <w:ind w:left="5820" w:hanging="317"/>
      </w:pPr>
      <w:rPr>
        <w:rFonts w:hint="default"/>
        <w:lang w:val="vi" w:eastAsia="en-US" w:bidi="ar-SA"/>
      </w:rPr>
    </w:lvl>
  </w:abstractNum>
  <w:abstractNum w:abstractNumId="44">
    <w:multiLevelType w:val="hybridMultilevel"/>
    <w:lvl w:ilvl="0">
      <w:start w:val="1"/>
      <w:numFmt w:val="decimal"/>
      <w:lvlText w:val="%1."/>
      <w:lvlJc w:val="left"/>
      <w:pPr>
        <w:ind w:left="435" w:hanging="317"/>
        <w:jc w:val="left"/>
      </w:pPr>
      <w:rPr>
        <w:rFonts w:hint="default" w:ascii="MS Gothic" w:hAnsi="MS Gothic" w:eastAsia="MS Gothic" w:cs="MS Gothic"/>
        <w:b w:val="0"/>
        <w:bCs w:val="0"/>
        <w:i w:val="0"/>
        <w:iCs w:val="0"/>
        <w:spacing w:val="0"/>
        <w:w w:val="100"/>
        <w:sz w:val="21"/>
        <w:szCs w:val="21"/>
        <w:lang w:val="vi" w:eastAsia="en-US" w:bidi="ar-SA"/>
      </w:rPr>
    </w:lvl>
    <w:lvl w:ilvl="1">
      <w:start w:val="0"/>
      <w:numFmt w:val="bullet"/>
      <w:lvlText w:val="•"/>
      <w:lvlJc w:val="left"/>
      <w:pPr>
        <w:ind w:left="524" w:hanging="317"/>
      </w:pPr>
      <w:rPr>
        <w:rFonts w:hint="default"/>
        <w:lang w:val="vi" w:eastAsia="en-US" w:bidi="ar-SA"/>
      </w:rPr>
    </w:lvl>
    <w:lvl w:ilvl="2">
      <w:start w:val="0"/>
      <w:numFmt w:val="bullet"/>
      <w:lvlText w:val="•"/>
      <w:lvlJc w:val="left"/>
      <w:pPr>
        <w:ind w:left="609" w:hanging="317"/>
      </w:pPr>
      <w:rPr>
        <w:rFonts w:hint="default"/>
        <w:lang w:val="vi" w:eastAsia="en-US" w:bidi="ar-SA"/>
      </w:rPr>
    </w:lvl>
    <w:lvl w:ilvl="3">
      <w:start w:val="0"/>
      <w:numFmt w:val="bullet"/>
      <w:lvlText w:val="•"/>
      <w:lvlJc w:val="left"/>
      <w:pPr>
        <w:ind w:left="693" w:hanging="317"/>
      </w:pPr>
      <w:rPr>
        <w:rFonts w:hint="default"/>
        <w:lang w:val="vi" w:eastAsia="en-US" w:bidi="ar-SA"/>
      </w:rPr>
    </w:lvl>
    <w:lvl w:ilvl="4">
      <w:start w:val="0"/>
      <w:numFmt w:val="bullet"/>
      <w:lvlText w:val="•"/>
      <w:lvlJc w:val="left"/>
      <w:pPr>
        <w:ind w:left="778" w:hanging="317"/>
      </w:pPr>
      <w:rPr>
        <w:rFonts w:hint="default"/>
        <w:lang w:val="vi" w:eastAsia="en-US" w:bidi="ar-SA"/>
      </w:rPr>
    </w:lvl>
    <w:lvl w:ilvl="5">
      <w:start w:val="0"/>
      <w:numFmt w:val="bullet"/>
      <w:lvlText w:val="•"/>
      <w:lvlJc w:val="left"/>
      <w:pPr>
        <w:ind w:left="862" w:hanging="317"/>
      </w:pPr>
      <w:rPr>
        <w:rFonts w:hint="default"/>
        <w:lang w:val="vi" w:eastAsia="en-US" w:bidi="ar-SA"/>
      </w:rPr>
    </w:lvl>
    <w:lvl w:ilvl="6">
      <w:start w:val="0"/>
      <w:numFmt w:val="bullet"/>
      <w:lvlText w:val="•"/>
      <w:lvlJc w:val="left"/>
      <w:pPr>
        <w:ind w:left="947" w:hanging="317"/>
      </w:pPr>
      <w:rPr>
        <w:rFonts w:hint="default"/>
        <w:lang w:val="vi" w:eastAsia="en-US" w:bidi="ar-SA"/>
      </w:rPr>
    </w:lvl>
    <w:lvl w:ilvl="7">
      <w:start w:val="0"/>
      <w:numFmt w:val="bullet"/>
      <w:lvlText w:val="•"/>
      <w:lvlJc w:val="left"/>
      <w:pPr>
        <w:ind w:left="1031" w:hanging="317"/>
      </w:pPr>
      <w:rPr>
        <w:rFonts w:hint="default"/>
        <w:lang w:val="vi" w:eastAsia="en-US" w:bidi="ar-SA"/>
      </w:rPr>
    </w:lvl>
    <w:lvl w:ilvl="8">
      <w:start w:val="0"/>
      <w:numFmt w:val="bullet"/>
      <w:lvlText w:val="•"/>
      <w:lvlJc w:val="left"/>
      <w:pPr>
        <w:ind w:left="1116" w:hanging="317"/>
      </w:pPr>
      <w:rPr>
        <w:rFonts w:hint="default"/>
        <w:lang w:val="vi" w:eastAsia="en-US" w:bidi="ar-SA"/>
      </w:rPr>
    </w:lvl>
  </w:abstractNum>
  <w:abstractNum w:abstractNumId="43">
    <w:multiLevelType w:val="hybridMultilevel"/>
    <w:lvl w:ilvl="0">
      <w:start w:val="1"/>
      <w:numFmt w:val="decimal"/>
      <w:lvlText w:val="(%1)"/>
      <w:lvlJc w:val="left"/>
      <w:pPr>
        <w:ind w:left="555" w:hanging="413"/>
        <w:jc w:val="left"/>
      </w:pPr>
      <w:rPr>
        <w:rFonts w:hint="default" w:ascii="Century" w:hAnsi="Century" w:eastAsia="Century" w:cs="Century"/>
        <w:b w:val="0"/>
        <w:bCs w:val="0"/>
        <w:i w:val="0"/>
        <w:iCs w:val="0"/>
        <w:spacing w:val="0"/>
        <w:w w:val="100"/>
        <w:sz w:val="24"/>
        <w:szCs w:val="24"/>
        <w:lang w:val="vi" w:eastAsia="en-US" w:bidi="ar-SA"/>
      </w:rPr>
    </w:lvl>
    <w:lvl w:ilvl="1">
      <w:start w:val="0"/>
      <w:numFmt w:val="bullet"/>
      <w:lvlText w:val="•"/>
      <w:lvlJc w:val="left"/>
      <w:pPr>
        <w:ind w:left="1425" w:hanging="413"/>
      </w:pPr>
      <w:rPr>
        <w:rFonts w:hint="default"/>
        <w:lang w:val="vi" w:eastAsia="en-US" w:bidi="ar-SA"/>
      </w:rPr>
    </w:lvl>
    <w:lvl w:ilvl="2">
      <w:start w:val="0"/>
      <w:numFmt w:val="bullet"/>
      <w:lvlText w:val="•"/>
      <w:lvlJc w:val="left"/>
      <w:pPr>
        <w:ind w:left="2290" w:hanging="413"/>
      </w:pPr>
      <w:rPr>
        <w:rFonts w:hint="default"/>
        <w:lang w:val="vi" w:eastAsia="en-US" w:bidi="ar-SA"/>
      </w:rPr>
    </w:lvl>
    <w:lvl w:ilvl="3">
      <w:start w:val="0"/>
      <w:numFmt w:val="bullet"/>
      <w:lvlText w:val="•"/>
      <w:lvlJc w:val="left"/>
      <w:pPr>
        <w:ind w:left="3156" w:hanging="413"/>
      </w:pPr>
      <w:rPr>
        <w:rFonts w:hint="default"/>
        <w:lang w:val="vi" w:eastAsia="en-US" w:bidi="ar-SA"/>
      </w:rPr>
    </w:lvl>
    <w:lvl w:ilvl="4">
      <w:start w:val="0"/>
      <w:numFmt w:val="bullet"/>
      <w:lvlText w:val="•"/>
      <w:lvlJc w:val="left"/>
      <w:pPr>
        <w:ind w:left="4021" w:hanging="413"/>
      </w:pPr>
      <w:rPr>
        <w:rFonts w:hint="default"/>
        <w:lang w:val="vi" w:eastAsia="en-US" w:bidi="ar-SA"/>
      </w:rPr>
    </w:lvl>
    <w:lvl w:ilvl="5">
      <w:start w:val="0"/>
      <w:numFmt w:val="bullet"/>
      <w:lvlText w:val="•"/>
      <w:lvlJc w:val="left"/>
      <w:pPr>
        <w:ind w:left="4887" w:hanging="413"/>
      </w:pPr>
      <w:rPr>
        <w:rFonts w:hint="default"/>
        <w:lang w:val="vi" w:eastAsia="en-US" w:bidi="ar-SA"/>
      </w:rPr>
    </w:lvl>
    <w:lvl w:ilvl="6">
      <w:start w:val="0"/>
      <w:numFmt w:val="bullet"/>
      <w:lvlText w:val="•"/>
      <w:lvlJc w:val="left"/>
      <w:pPr>
        <w:ind w:left="5752" w:hanging="413"/>
      </w:pPr>
      <w:rPr>
        <w:rFonts w:hint="default"/>
        <w:lang w:val="vi" w:eastAsia="en-US" w:bidi="ar-SA"/>
      </w:rPr>
    </w:lvl>
    <w:lvl w:ilvl="7">
      <w:start w:val="0"/>
      <w:numFmt w:val="bullet"/>
      <w:lvlText w:val="•"/>
      <w:lvlJc w:val="left"/>
      <w:pPr>
        <w:ind w:left="6618" w:hanging="413"/>
      </w:pPr>
      <w:rPr>
        <w:rFonts w:hint="default"/>
        <w:lang w:val="vi" w:eastAsia="en-US" w:bidi="ar-SA"/>
      </w:rPr>
    </w:lvl>
    <w:lvl w:ilvl="8">
      <w:start w:val="0"/>
      <w:numFmt w:val="bullet"/>
      <w:lvlText w:val="•"/>
      <w:lvlJc w:val="left"/>
      <w:pPr>
        <w:ind w:left="7483" w:hanging="413"/>
      </w:pPr>
      <w:rPr>
        <w:rFonts w:hint="default"/>
        <w:lang w:val="vi" w:eastAsia="en-US" w:bidi="ar-SA"/>
      </w:rPr>
    </w:lvl>
  </w:abstractNum>
  <w:abstractNum w:abstractNumId="42">
    <w:multiLevelType w:val="hybridMultilevel"/>
    <w:lvl w:ilvl="0">
      <w:start w:val="1"/>
      <w:numFmt w:val="decimal"/>
      <w:lvlText w:val="%1."/>
      <w:lvlJc w:val="left"/>
      <w:pPr>
        <w:ind w:left="330" w:hanging="213"/>
        <w:jc w:val="left"/>
      </w:pPr>
      <w:rPr>
        <w:rFonts w:hint="default" w:ascii="MS Gothic" w:hAnsi="MS Gothic" w:eastAsia="MS Gothic" w:cs="MS Gothic"/>
        <w:b w:val="0"/>
        <w:bCs w:val="0"/>
        <w:i w:val="0"/>
        <w:iCs w:val="0"/>
        <w:spacing w:val="0"/>
        <w:w w:val="100"/>
        <w:sz w:val="19"/>
        <w:szCs w:val="19"/>
        <w:lang w:val="vi" w:eastAsia="en-US" w:bidi="ar-SA"/>
      </w:rPr>
    </w:lvl>
    <w:lvl w:ilvl="1">
      <w:start w:val="0"/>
      <w:numFmt w:val="bullet"/>
      <w:lvlText w:val="•"/>
      <w:lvlJc w:val="left"/>
      <w:pPr>
        <w:ind w:left="518" w:hanging="213"/>
      </w:pPr>
      <w:rPr>
        <w:rFonts w:hint="default"/>
        <w:lang w:val="vi" w:eastAsia="en-US" w:bidi="ar-SA"/>
      </w:rPr>
    </w:lvl>
    <w:lvl w:ilvl="2">
      <w:start w:val="0"/>
      <w:numFmt w:val="bullet"/>
      <w:lvlText w:val="•"/>
      <w:lvlJc w:val="left"/>
      <w:pPr>
        <w:ind w:left="697" w:hanging="213"/>
      </w:pPr>
      <w:rPr>
        <w:rFonts w:hint="default"/>
        <w:lang w:val="vi" w:eastAsia="en-US" w:bidi="ar-SA"/>
      </w:rPr>
    </w:lvl>
    <w:lvl w:ilvl="3">
      <w:start w:val="0"/>
      <w:numFmt w:val="bullet"/>
      <w:lvlText w:val="•"/>
      <w:lvlJc w:val="left"/>
      <w:pPr>
        <w:ind w:left="875" w:hanging="213"/>
      </w:pPr>
      <w:rPr>
        <w:rFonts w:hint="default"/>
        <w:lang w:val="vi" w:eastAsia="en-US" w:bidi="ar-SA"/>
      </w:rPr>
    </w:lvl>
    <w:lvl w:ilvl="4">
      <w:start w:val="0"/>
      <w:numFmt w:val="bullet"/>
      <w:lvlText w:val="•"/>
      <w:lvlJc w:val="left"/>
      <w:pPr>
        <w:ind w:left="1054" w:hanging="213"/>
      </w:pPr>
      <w:rPr>
        <w:rFonts w:hint="default"/>
        <w:lang w:val="vi" w:eastAsia="en-US" w:bidi="ar-SA"/>
      </w:rPr>
    </w:lvl>
    <w:lvl w:ilvl="5">
      <w:start w:val="0"/>
      <w:numFmt w:val="bullet"/>
      <w:lvlText w:val="•"/>
      <w:lvlJc w:val="left"/>
      <w:pPr>
        <w:ind w:left="1232" w:hanging="213"/>
      </w:pPr>
      <w:rPr>
        <w:rFonts w:hint="default"/>
        <w:lang w:val="vi" w:eastAsia="en-US" w:bidi="ar-SA"/>
      </w:rPr>
    </w:lvl>
    <w:lvl w:ilvl="6">
      <w:start w:val="0"/>
      <w:numFmt w:val="bullet"/>
      <w:lvlText w:val="•"/>
      <w:lvlJc w:val="left"/>
      <w:pPr>
        <w:ind w:left="1411" w:hanging="213"/>
      </w:pPr>
      <w:rPr>
        <w:rFonts w:hint="default"/>
        <w:lang w:val="vi" w:eastAsia="en-US" w:bidi="ar-SA"/>
      </w:rPr>
    </w:lvl>
    <w:lvl w:ilvl="7">
      <w:start w:val="0"/>
      <w:numFmt w:val="bullet"/>
      <w:lvlText w:val="•"/>
      <w:lvlJc w:val="left"/>
      <w:pPr>
        <w:ind w:left="1589" w:hanging="213"/>
      </w:pPr>
      <w:rPr>
        <w:rFonts w:hint="default"/>
        <w:lang w:val="vi" w:eastAsia="en-US" w:bidi="ar-SA"/>
      </w:rPr>
    </w:lvl>
    <w:lvl w:ilvl="8">
      <w:start w:val="0"/>
      <w:numFmt w:val="bullet"/>
      <w:lvlText w:val="•"/>
      <w:lvlJc w:val="left"/>
      <w:pPr>
        <w:ind w:left="1768" w:hanging="213"/>
      </w:pPr>
      <w:rPr>
        <w:rFonts w:hint="default"/>
        <w:lang w:val="vi" w:eastAsia="en-US" w:bidi="ar-SA"/>
      </w:rPr>
    </w:lvl>
  </w:abstractNum>
  <w:abstractNum w:abstractNumId="41">
    <w:multiLevelType w:val="hybridMultilevel"/>
    <w:lvl w:ilvl="0">
      <w:start w:val="1"/>
      <w:numFmt w:val="decimal"/>
      <w:lvlText w:val="%1."/>
      <w:lvlJc w:val="left"/>
      <w:pPr>
        <w:ind w:left="435" w:hanging="318"/>
        <w:jc w:val="left"/>
      </w:pPr>
      <w:rPr>
        <w:rFonts w:hint="default" w:ascii="MS Gothic" w:hAnsi="MS Gothic" w:eastAsia="MS Gothic" w:cs="MS Gothic"/>
        <w:b w:val="0"/>
        <w:bCs w:val="0"/>
        <w:i w:val="0"/>
        <w:iCs w:val="0"/>
        <w:spacing w:val="0"/>
        <w:w w:val="100"/>
        <w:sz w:val="21"/>
        <w:szCs w:val="21"/>
        <w:lang w:val="vi" w:eastAsia="en-US" w:bidi="ar-SA"/>
      </w:rPr>
    </w:lvl>
    <w:lvl w:ilvl="1">
      <w:start w:val="0"/>
      <w:numFmt w:val="bullet"/>
      <w:lvlText w:val="•"/>
      <w:lvlJc w:val="left"/>
      <w:pPr>
        <w:ind w:left="535" w:hanging="318"/>
      </w:pPr>
      <w:rPr>
        <w:rFonts w:hint="default"/>
        <w:lang w:val="vi" w:eastAsia="en-US" w:bidi="ar-SA"/>
      </w:rPr>
    </w:lvl>
    <w:lvl w:ilvl="2">
      <w:start w:val="0"/>
      <w:numFmt w:val="bullet"/>
      <w:lvlText w:val="•"/>
      <w:lvlJc w:val="left"/>
      <w:pPr>
        <w:ind w:left="630" w:hanging="318"/>
      </w:pPr>
      <w:rPr>
        <w:rFonts w:hint="default"/>
        <w:lang w:val="vi" w:eastAsia="en-US" w:bidi="ar-SA"/>
      </w:rPr>
    </w:lvl>
    <w:lvl w:ilvl="3">
      <w:start w:val="0"/>
      <w:numFmt w:val="bullet"/>
      <w:lvlText w:val="•"/>
      <w:lvlJc w:val="left"/>
      <w:pPr>
        <w:ind w:left="725" w:hanging="318"/>
      </w:pPr>
      <w:rPr>
        <w:rFonts w:hint="default"/>
        <w:lang w:val="vi" w:eastAsia="en-US" w:bidi="ar-SA"/>
      </w:rPr>
    </w:lvl>
    <w:lvl w:ilvl="4">
      <w:start w:val="0"/>
      <w:numFmt w:val="bullet"/>
      <w:lvlText w:val="•"/>
      <w:lvlJc w:val="left"/>
      <w:pPr>
        <w:ind w:left="820" w:hanging="318"/>
      </w:pPr>
      <w:rPr>
        <w:rFonts w:hint="default"/>
        <w:lang w:val="vi" w:eastAsia="en-US" w:bidi="ar-SA"/>
      </w:rPr>
    </w:lvl>
    <w:lvl w:ilvl="5">
      <w:start w:val="0"/>
      <w:numFmt w:val="bullet"/>
      <w:lvlText w:val="•"/>
      <w:lvlJc w:val="left"/>
      <w:pPr>
        <w:ind w:left="915" w:hanging="318"/>
      </w:pPr>
      <w:rPr>
        <w:rFonts w:hint="default"/>
        <w:lang w:val="vi" w:eastAsia="en-US" w:bidi="ar-SA"/>
      </w:rPr>
    </w:lvl>
    <w:lvl w:ilvl="6">
      <w:start w:val="0"/>
      <w:numFmt w:val="bullet"/>
      <w:lvlText w:val="•"/>
      <w:lvlJc w:val="left"/>
      <w:pPr>
        <w:ind w:left="1010" w:hanging="318"/>
      </w:pPr>
      <w:rPr>
        <w:rFonts w:hint="default"/>
        <w:lang w:val="vi" w:eastAsia="en-US" w:bidi="ar-SA"/>
      </w:rPr>
    </w:lvl>
    <w:lvl w:ilvl="7">
      <w:start w:val="0"/>
      <w:numFmt w:val="bullet"/>
      <w:lvlText w:val="•"/>
      <w:lvlJc w:val="left"/>
      <w:pPr>
        <w:ind w:left="1105" w:hanging="318"/>
      </w:pPr>
      <w:rPr>
        <w:rFonts w:hint="default"/>
        <w:lang w:val="vi" w:eastAsia="en-US" w:bidi="ar-SA"/>
      </w:rPr>
    </w:lvl>
    <w:lvl w:ilvl="8">
      <w:start w:val="0"/>
      <w:numFmt w:val="bullet"/>
      <w:lvlText w:val="•"/>
      <w:lvlJc w:val="left"/>
      <w:pPr>
        <w:ind w:left="1200" w:hanging="318"/>
      </w:pPr>
      <w:rPr>
        <w:rFonts w:hint="default"/>
        <w:lang w:val="vi" w:eastAsia="en-US" w:bidi="ar-SA"/>
      </w:rPr>
    </w:lvl>
  </w:abstractNum>
  <w:abstractNum w:abstractNumId="40">
    <w:multiLevelType w:val="hybridMultilevel"/>
    <w:lvl w:ilvl="0">
      <w:start w:val="1"/>
      <w:numFmt w:val="decimal"/>
      <w:lvlText w:val="(%1)"/>
      <w:lvlJc w:val="left"/>
      <w:pPr>
        <w:ind w:left="555" w:hanging="413"/>
        <w:jc w:val="left"/>
      </w:pPr>
      <w:rPr>
        <w:rFonts w:hint="default" w:ascii="Century" w:hAnsi="Century" w:eastAsia="Century" w:cs="Century"/>
        <w:b w:val="0"/>
        <w:bCs w:val="0"/>
        <w:i w:val="0"/>
        <w:iCs w:val="0"/>
        <w:spacing w:val="0"/>
        <w:w w:val="100"/>
        <w:sz w:val="24"/>
        <w:szCs w:val="24"/>
        <w:lang w:val="vi" w:eastAsia="en-US" w:bidi="ar-SA"/>
      </w:rPr>
    </w:lvl>
    <w:lvl w:ilvl="1">
      <w:start w:val="0"/>
      <w:numFmt w:val="bullet"/>
      <w:lvlText w:val="•"/>
      <w:lvlJc w:val="left"/>
      <w:pPr>
        <w:ind w:left="1425" w:hanging="413"/>
      </w:pPr>
      <w:rPr>
        <w:rFonts w:hint="default"/>
        <w:lang w:val="vi" w:eastAsia="en-US" w:bidi="ar-SA"/>
      </w:rPr>
    </w:lvl>
    <w:lvl w:ilvl="2">
      <w:start w:val="0"/>
      <w:numFmt w:val="bullet"/>
      <w:lvlText w:val="•"/>
      <w:lvlJc w:val="left"/>
      <w:pPr>
        <w:ind w:left="2290" w:hanging="413"/>
      </w:pPr>
      <w:rPr>
        <w:rFonts w:hint="default"/>
        <w:lang w:val="vi" w:eastAsia="en-US" w:bidi="ar-SA"/>
      </w:rPr>
    </w:lvl>
    <w:lvl w:ilvl="3">
      <w:start w:val="0"/>
      <w:numFmt w:val="bullet"/>
      <w:lvlText w:val="•"/>
      <w:lvlJc w:val="left"/>
      <w:pPr>
        <w:ind w:left="3156" w:hanging="413"/>
      </w:pPr>
      <w:rPr>
        <w:rFonts w:hint="default"/>
        <w:lang w:val="vi" w:eastAsia="en-US" w:bidi="ar-SA"/>
      </w:rPr>
    </w:lvl>
    <w:lvl w:ilvl="4">
      <w:start w:val="0"/>
      <w:numFmt w:val="bullet"/>
      <w:lvlText w:val="•"/>
      <w:lvlJc w:val="left"/>
      <w:pPr>
        <w:ind w:left="4021" w:hanging="413"/>
      </w:pPr>
      <w:rPr>
        <w:rFonts w:hint="default"/>
        <w:lang w:val="vi" w:eastAsia="en-US" w:bidi="ar-SA"/>
      </w:rPr>
    </w:lvl>
    <w:lvl w:ilvl="5">
      <w:start w:val="0"/>
      <w:numFmt w:val="bullet"/>
      <w:lvlText w:val="•"/>
      <w:lvlJc w:val="left"/>
      <w:pPr>
        <w:ind w:left="4887" w:hanging="413"/>
      </w:pPr>
      <w:rPr>
        <w:rFonts w:hint="default"/>
        <w:lang w:val="vi" w:eastAsia="en-US" w:bidi="ar-SA"/>
      </w:rPr>
    </w:lvl>
    <w:lvl w:ilvl="6">
      <w:start w:val="0"/>
      <w:numFmt w:val="bullet"/>
      <w:lvlText w:val="•"/>
      <w:lvlJc w:val="left"/>
      <w:pPr>
        <w:ind w:left="5752" w:hanging="413"/>
      </w:pPr>
      <w:rPr>
        <w:rFonts w:hint="default"/>
        <w:lang w:val="vi" w:eastAsia="en-US" w:bidi="ar-SA"/>
      </w:rPr>
    </w:lvl>
    <w:lvl w:ilvl="7">
      <w:start w:val="0"/>
      <w:numFmt w:val="bullet"/>
      <w:lvlText w:val="•"/>
      <w:lvlJc w:val="left"/>
      <w:pPr>
        <w:ind w:left="6618" w:hanging="413"/>
      </w:pPr>
      <w:rPr>
        <w:rFonts w:hint="default"/>
        <w:lang w:val="vi" w:eastAsia="en-US" w:bidi="ar-SA"/>
      </w:rPr>
    </w:lvl>
    <w:lvl w:ilvl="8">
      <w:start w:val="0"/>
      <w:numFmt w:val="bullet"/>
      <w:lvlText w:val="•"/>
      <w:lvlJc w:val="left"/>
      <w:pPr>
        <w:ind w:left="7483" w:hanging="413"/>
      </w:pPr>
      <w:rPr>
        <w:rFonts w:hint="default"/>
        <w:lang w:val="vi" w:eastAsia="en-US" w:bidi="ar-SA"/>
      </w:rPr>
    </w:lvl>
  </w:abstractNum>
  <w:abstractNum w:abstractNumId="39">
    <w:multiLevelType w:val="hybridMultilevel"/>
    <w:lvl w:ilvl="0">
      <w:start w:val="1"/>
      <w:numFmt w:val="decimal"/>
      <w:lvlText w:val="%1."/>
      <w:lvlJc w:val="left"/>
      <w:pPr>
        <w:ind w:left="436" w:hanging="318"/>
        <w:jc w:val="left"/>
      </w:pPr>
      <w:rPr>
        <w:rFonts w:hint="default" w:ascii="MS Gothic" w:hAnsi="MS Gothic" w:eastAsia="MS Gothic" w:cs="MS Gothic"/>
        <w:b w:val="0"/>
        <w:bCs w:val="0"/>
        <w:i w:val="0"/>
        <w:iCs w:val="0"/>
        <w:spacing w:val="0"/>
        <w:w w:val="100"/>
        <w:sz w:val="21"/>
        <w:szCs w:val="21"/>
        <w:lang w:val="vi" w:eastAsia="en-US" w:bidi="ar-SA"/>
      </w:rPr>
    </w:lvl>
    <w:lvl w:ilvl="1">
      <w:start w:val="0"/>
      <w:numFmt w:val="bullet"/>
      <w:lvlText w:val="•"/>
      <w:lvlJc w:val="left"/>
      <w:pPr>
        <w:ind w:left="535" w:hanging="318"/>
      </w:pPr>
      <w:rPr>
        <w:rFonts w:hint="default"/>
        <w:lang w:val="vi" w:eastAsia="en-US" w:bidi="ar-SA"/>
      </w:rPr>
    </w:lvl>
    <w:lvl w:ilvl="2">
      <w:start w:val="0"/>
      <w:numFmt w:val="bullet"/>
      <w:lvlText w:val="•"/>
      <w:lvlJc w:val="left"/>
      <w:pPr>
        <w:ind w:left="630" w:hanging="318"/>
      </w:pPr>
      <w:rPr>
        <w:rFonts w:hint="default"/>
        <w:lang w:val="vi" w:eastAsia="en-US" w:bidi="ar-SA"/>
      </w:rPr>
    </w:lvl>
    <w:lvl w:ilvl="3">
      <w:start w:val="0"/>
      <w:numFmt w:val="bullet"/>
      <w:lvlText w:val="•"/>
      <w:lvlJc w:val="left"/>
      <w:pPr>
        <w:ind w:left="725" w:hanging="318"/>
      </w:pPr>
      <w:rPr>
        <w:rFonts w:hint="default"/>
        <w:lang w:val="vi" w:eastAsia="en-US" w:bidi="ar-SA"/>
      </w:rPr>
    </w:lvl>
    <w:lvl w:ilvl="4">
      <w:start w:val="0"/>
      <w:numFmt w:val="bullet"/>
      <w:lvlText w:val="•"/>
      <w:lvlJc w:val="left"/>
      <w:pPr>
        <w:ind w:left="820" w:hanging="318"/>
      </w:pPr>
      <w:rPr>
        <w:rFonts w:hint="default"/>
        <w:lang w:val="vi" w:eastAsia="en-US" w:bidi="ar-SA"/>
      </w:rPr>
    </w:lvl>
    <w:lvl w:ilvl="5">
      <w:start w:val="0"/>
      <w:numFmt w:val="bullet"/>
      <w:lvlText w:val="•"/>
      <w:lvlJc w:val="left"/>
      <w:pPr>
        <w:ind w:left="915" w:hanging="318"/>
      </w:pPr>
      <w:rPr>
        <w:rFonts w:hint="default"/>
        <w:lang w:val="vi" w:eastAsia="en-US" w:bidi="ar-SA"/>
      </w:rPr>
    </w:lvl>
    <w:lvl w:ilvl="6">
      <w:start w:val="0"/>
      <w:numFmt w:val="bullet"/>
      <w:lvlText w:val="•"/>
      <w:lvlJc w:val="left"/>
      <w:pPr>
        <w:ind w:left="1010" w:hanging="318"/>
      </w:pPr>
      <w:rPr>
        <w:rFonts w:hint="default"/>
        <w:lang w:val="vi" w:eastAsia="en-US" w:bidi="ar-SA"/>
      </w:rPr>
    </w:lvl>
    <w:lvl w:ilvl="7">
      <w:start w:val="0"/>
      <w:numFmt w:val="bullet"/>
      <w:lvlText w:val="•"/>
      <w:lvlJc w:val="left"/>
      <w:pPr>
        <w:ind w:left="1105" w:hanging="318"/>
      </w:pPr>
      <w:rPr>
        <w:rFonts w:hint="default"/>
        <w:lang w:val="vi" w:eastAsia="en-US" w:bidi="ar-SA"/>
      </w:rPr>
    </w:lvl>
    <w:lvl w:ilvl="8">
      <w:start w:val="0"/>
      <w:numFmt w:val="bullet"/>
      <w:lvlText w:val="•"/>
      <w:lvlJc w:val="left"/>
      <w:pPr>
        <w:ind w:left="1200" w:hanging="318"/>
      </w:pPr>
      <w:rPr>
        <w:rFonts w:hint="default"/>
        <w:lang w:val="vi" w:eastAsia="en-US" w:bidi="ar-SA"/>
      </w:rPr>
    </w:lvl>
  </w:abstractNum>
  <w:abstractNum w:abstractNumId="38">
    <w:multiLevelType w:val="hybridMultilevel"/>
    <w:lvl w:ilvl="0">
      <w:start w:val="1"/>
      <w:numFmt w:val="decimal"/>
      <w:lvlText w:val="(%1)"/>
      <w:lvlJc w:val="left"/>
      <w:pPr>
        <w:ind w:left="668" w:hanging="315"/>
        <w:jc w:val="left"/>
      </w:pPr>
      <w:rPr>
        <w:rFonts w:hint="default" w:ascii="Century" w:hAnsi="Century" w:eastAsia="Century" w:cs="Century"/>
        <w:b w:val="0"/>
        <w:bCs w:val="0"/>
        <w:i w:val="0"/>
        <w:iCs w:val="0"/>
        <w:spacing w:val="-1"/>
        <w:w w:val="100"/>
        <w:sz w:val="21"/>
        <w:szCs w:val="21"/>
        <w:lang w:val="vi" w:eastAsia="en-US" w:bidi="ar-SA"/>
      </w:rPr>
    </w:lvl>
    <w:lvl w:ilvl="1">
      <w:start w:val="0"/>
      <w:numFmt w:val="bullet"/>
      <w:lvlText w:val="•"/>
      <w:lvlJc w:val="left"/>
      <w:pPr>
        <w:ind w:left="1515" w:hanging="315"/>
      </w:pPr>
      <w:rPr>
        <w:rFonts w:hint="default"/>
        <w:lang w:val="vi" w:eastAsia="en-US" w:bidi="ar-SA"/>
      </w:rPr>
    </w:lvl>
    <w:lvl w:ilvl="2">
      <w:start w:val="0"/>
      <w:numFmt w:val="bullet"/>
      <w:lvlText w:val="•"/>
      <w:lvlJc w:val="left"/>
      <w:pPr>
        <w:ind w:left="2370" w:hanging="315"/>
      </w:pPr>
      <w:rPr>
        <w:rFonts w:hint="default"/>
        <w:lang w:val="vi" w:eastAsia="en-US" w:bidi="ar-SA"/>
      </w:rPr>
    </w:lvl>
    <w:lvl w:ilvl="3">
      <w:start w:val="0"/>
      <w:numFmt w:val="bullet"/>
      <w:lvlText w:val="•"/>
      <w:lvlJc w:val="left"/>
      <w:pPr>
        <w:ind w:left="3226" w:hanging="315"/>
      </w:pPr>
      <w:rPr>
        <w:rFonts w:hint="default"/>
        <w:lang w:val="vi" w:eastAsia="en-US" w:bidi="ar-SA"/>
      </w:rPr>
    </w:lvl>
    <w:lvl w:ilvl="4">
      <w:start w:val="0"/>
      <w:numFmt w:val="bullet"/>
      <w:lvlText w:val="•"/>
      <w:lvlJc w:val="left"/>
      <w:pPr>
        <w:ind w:left="4081" w:hanging="315"/>
      </w:pPr>
      <w:rPr>
        <w:rFonts w:hint="default"/>
        <w:lang w:val="vi" w:eastAsia="en-US" w:bidi="ar-SA"/>
      </w:rPr>
    </w:lvl>
    <w:lvl w:ilvl="5">
      <w:start w:val="0"/>
      <w:numFmt w:val="bullet"/>
      <w:lvlText w:val="•"/>
      <w:lvlJc w:val="left"/>
      <w:pPr>
        <w:ind w:left="4937" w:hanging="315"/>
      </w:pPr>
      <w:rPr>
        <w:rFonts w:hint="default"/>
        <w:lang w:val="vi" w:eastAsia="en-US" w:bidi="ar-SA"/>
      </w:rPr>
    </w:lvl>
    <w:lvl w:ilvl="6">
      <w:start w:val="0"/>
      <w:numFmt w:val="bullet"/>
      <w:lvlText w:val="•"/>
      <w:lvlJc w:val="left"/>
      <w:pPr>
        <w:ind w:left="5792" w:hanging="315"/>
      </w:pPr>
      <w:rPr>
        <w:rFonts w:hint="default"/>
        <w:lang w:val="vi" w:eastAsia="en-US" w:bidi="ar-SA"/>
      </w:rPr>
    </w:lvl>
    <w:lvl w:ilvl="7">
      <w:start w:val="0"/>
      <w:numFmt w:val="bullet"/>
      <w:lvlText w:val="•"/>
      <w:lvlJc w:val="left"/>
      <w:pPr>
        <w:ind w:left="6648" w:hanging="315"/>
      </w:pPr>
      <w:rPr>
        <w:rFonts w:hint="default"/>
        <w:lang w:val="vi" w:eastAsia="en-US" w:bidi="ar-SA"/>
      </w:rPr>
    </w:lvl>
    <w:lvl w:ilvl="8">
      <w:start w:val="0"/>
      <w:numFmt w:val="bullet"/>
      <w:lvlText w:val="•"/>
      <w:lvlJc w:val="left"/>
      <w:pPr>
        <w:ind w:left="7503" w:hanging="315"/>
      </w:pPr>
      <w:rPr>
        <w:rFonts w:hint="default"/>
        <w:lang w:val="vi" w:eastAsia="en-US" w:bidi="ar-SA"/>
      </w:rPr>
    </w:lvl>
  </w:abstractNum>
  <w:abstractNum w:abstractNumId="37">
    <w:multiLevelType w:val="hybridMultilevel"/>
    <w:lvl w:ilvl="0">
      <w:start w:val="1"/>
      <w:numFmt w:val="decimal"/>
      <w:lvlText w:val="(%1)"/>
      <w:lvlJc w:val="left"/>
      <w:pPr>
        <w:ind w:left="714" w:hanging="360"/>
        <w:jc w:val="left"/>
      </w:pPr>
      <w:rPr>
        <w:rFonts w:hint="default" w:ascii="Century" w:hAnsi="Century" w:eastAsia="Century" w:cs="Century"/>
        <w:b w:val="0"/>
        <w:bCs w:val="0"/>
        <w:i w:val="0"/>
        <w:iCs w:val="0"/>
        <w:spacing w:val="-1"/>
        <w:w w:val="100"/>
        <w:sz w:val="21"/>
        <w:szCs w:val="21"/>
        <w:lang w:val="vi" w:eastAsia="en-US" w:bidi="ar-SA"/>
      </w:rPr>
    </w:lvl>
    <w:lvl w:ilvl="1">
      <w:start w:val="0"/>
      <w:numFmt w:val="bullet"/>
      <w:lvlText w:val="•"/>
      <w:lvlJc w:val="left"/>
      <w:pPr>
        <w:ind w:left="1569" w:hanging="360"/>
      </w:pPr>
      <w:rPr>
        <w:rFonts w:hint="default"/>
        <w:lang w:val="vi" w:eastAsia="en-US" w:bidi="ar-SA"/>
      </w:rPr>
    </w:lvl>
    <w:lvl w:ilvl="2">
      <w:start w:val="0"/>
      <w:numFmt w:val="bullet"/>
      <w:lvlText w:val="•"/>
      <w:lvlJc w:val="left"/>
      <w:pPr>
        <w:ind w:left="2418" w:hanging="360"/>
      </w:pPr>
      <w:rPr>
        <w:rFonts w:hint="default"/>
        <w:lang w:val="vi" w:eastAsia="en-US" w:bidi="ar-SA"/>
      </w:rPr>
    </w:lvl>
    <w:lvl w:ilvl="3">
      <w:start w:val="0"/>
      <w:numFmt w:val="bullet"/>
      <w:lvlText w:val="•"/>
      <w:lvlJc w:val="left"/>
      <w:pPr>
        <w:ind w:left="3268" w:hanging="360"/>
      </w:pPr>
      <w:rPr>
        <w:rFonts w:hint="default"/>
        <w:lang w:val="vi" w:eastAsia="en-US" w:bidi="ar-SA"/>
      </w:rPr>
    </w:lvl>
    <w:lvl w:ilvl="4">
      <w:start w:val="0"/>
      <w:numFmt w:val="bullet"/>
      <w:lvlText w:val="•"/>
      <w:lvlJc w:val="left"/>
      <w:pPr>
        <w:ind w:left="4117" w:hanging="360"/>
      </w:pPr>
      <w:rPr>
        <w:rFonts w:hint="default"/>
        <w:lang w:val="vi" w:eastAsia="en-US" w:bidi="ar-SA"/>
      </w:rPr>
    </w:lvl>
    <w:lvl w:ilvl="5">
      <w:start w:val="0"/>
      <w:numFmt w:val="bullet"/>
      <w:lvlText w:val="•"/>
      <w:lvlJc w:val="left"/>
      <w:pPr>
        <w:ind w:left="4967" w:hanging="360"/>
      </w:pPr>
      <w:rPr>
        <w:rFonts w:hint="default"/>
        <w:lang w:val="vi" w:eastAsia="en-US" w:bidi="ar-SA"/>
      </w:rPr>
    </w:lvl>
    <w:lvl w:ilvl="6">
      <w:start w:val="0"/>
      <w:numFmt w:val="bullet"/>
      <w:lvlText w:val="•"/>
      <w:lvlJc w:val="left"/>
      <w:pPr>
        <w:ind w:left="5816" w:hanging="360"/>
      </w:pPr>
      <w:rPr>
        <w:rFonts w:hint="default"/>
        <w:lang w:val="vi" w:eastAsia="en-US" w:bidi="ar-SA"/>
      </w:rPr>
    </w:lvl>
    <w:lvl w:ilvl="7">
      <w:start w:val="0"/>
      <w:numFmt w:val="bullet"/>
      <w:lvlText w:val="•"/>
      <w:lvlJc w:val="left"/>
      <w:pPr>
        <w:ind w:left="6666" w:hanging="360"/>
      </w:pPr>
      <w:rPr>
        <w:rFonts w:hint="default"/>
        <w:lang w:val="vi" w:eastAsia="en-US" w:bidi="ar-SA"/>
      </w:rPr>
    </w:lvl>
    <w:lvl w:ilvl="8">
      <w:start w:val="0"/>
      <w:numFmt w:val="bullet"/>
      <w:lvlText w:val="•"/>
      <w:lvlJc w:val="left"/>
      <w:pPr>
        <w:ind w:left="7515" w:hanging="360"/>
      </w:pPr>
      <w:rPr>
        <w:rFonts w:hint="default"/>
        <w:lang w:val="vi" w:eastAsia="en-US" w:bidi="ar-SA"/>
      </w:rPr>
    </w:lvl>
  </w:abstractNum>
  <w:abstractNum w:abstractNumId="36">
    <w:multiLevelType w:val="hybridMultilevel"/>
    <w:lvl w:ilvl="0">
      <w:start w:val="1"/>
      <w:numFmt w:val="decimal"/>
      <w:lvlText w:val="(%1)"/>
      <w:lvlJc w:val="left"/>
      <w:pPr>
        <w:ind w:left="714" w:hanging="360"/>
        <w:jc w:val="left"/>
      </w:pPr>
      <w:rPr>
        <w:rFonts w:hint="default" w:ascii="Century" w:hAnsi="Century" w:eastAsia="Century" w:cs="Century"/>
        <w:b w:val="0"/>
        <w:bCs w:val="0"/>
        <w:i w:val="0"/>
        <w:iCs w:val="0"/>
        <w:spacing w:val="-1"/>
        <w:w w:val="100"/>
        <w:sz w:val="21"/>
        <w:szCs w:val="21"/>
        <w:lang w:val="vi" w:eastAsia="en-US" w:bidi="ar-SA"/>
      </w:rPr>
    </w:lvl>
    <w:lvl w:ilvl="1">
      <w:start w:val="0"/>
      <w:numFmt w:val="bullet"/>
      <w:lvlText w:val="•"/>
      <w:lvlJc w:val="left"/>
      <w:pPr>
        <w:ind w:left="1569" w:hanging="360"/>
      </w:pPr>
      <w:rPr>
        <w:rFonts w:hint="default"/>
        <w:lang w:val="vi" w:eastAsia="en-US" w:bidi="ar-SA"/>
      </w:rPr>
    </w:lvl>
    <w:lvl w:ilvl="2">
      <w:start w:val="0"/>
      <w:numFmt w:val="bullet"/>
      <w:lvlText w:val="•"/>
      <w:lvlJc w:val="left"/>
      <w:pPr>
        <w:ind w:left="2418" w:hanging="360"/>
      </w:pPr>
      <w:rPr>
        <w:rFonts w:hint="default"/>
        <w:lang w:val="vi" w:eastAsia="en-US" w:bidi="ar-SA"/>
      </w:rPr>
    </w:lvl>
    <w:lvl w:ilvl="3">
      <w:start w:val="0"/>
      <w:numFmt w:val="bullet"/>
      <w:lvlText w:val="•"/>
      <w:lvlJc w:val="left"/>
      <w:pPr>
        <w:ind w:left="3268" w:hanging="360"/>
      </w:pPr>
      <w:rPr>
        <w:rFonts w:hint="default"/>
        <w:lang w:val="vi" w:eastAsia="en-US" w:bidi="ar-SA"/>
      </w:rPr>
    </w:lvl>
    <w:lvl w:ilvl="4">
      <w:start w:val="0"/>
      <w:numFmt w:val="bullet"/>
      <w:lvlText w:val="•"/>
      <w:lvlJc w:val="left"/>
      <w:pPr>
        <w:ind w:left="4117" w:hanging="360"/>
      </w:pPr>
      <w:rPr>
        <w:rFonts w:hint="default"/>
        <w:lang w:val="vi" w:eastAsia="en-US" w:bidi="ar-SA"/>
      </w:rPr>
    </w:lvl>
    <w:lvl w:ilvl="5">
      <w:start w:val="0"/>
      <w:numFmt w:val="bullet"/>
      <w:lvlText w:val="•"/>
      <w:lvlJc w:val="left"/>
      <w:pPr>
        <w:ind w:left="4967" w:hanging="360"/>
      </w:pPr>
      <w:rPr>
        <w:rFonts w:hint="default"/>
        <w:lang w:val="vi" w:eastAsia="en-US" w:bidi="ar-SA"/>
      </w:rPr>
    </w:lvl>
    <w:lvl w:ilvl="6">
      <w:start w:val="0"/>
      <w:numFmt w:val="bullet"/>
      <w:lvlText w:val="•"/>
      <w:lvlJc w:val="left"/>
      <w:pPr>
        <w:ind w:left="5816" w:hanging="360"/>
      </w:pPr>
      <w:rPr>
        <w:rFonts w:hint="default"/>
        <w:lang w:val="vi" w:eastAsia="en-US" w:bidi="ar-SA"/>
      </w:rPr>
    </w:lvl>
    <w:lvl w:ilvl="7">
      <w:start w:val="0"/>
      <w:numFmt w:val="bullet"/>
      <w:lvlText w:val="•"/>
      <w:lvlJc w:val="left"/>
      <w:pPr>
        <w:ind w:left="6666" w:hanging="360"/>
      </w:pPr>
      <w:rPr>
        <w:rFonts w:hint="default"/>
        <w:lang w:val="vi" w:eastAsia="en-US" w:bidi="ar-SA"/>
      </w:rPr>
    </w:lvl>
    <w:lvl w:ilvl="8">
      <w:start w:val="0"/>
      <w:numFmt w:val="bullet"/>
      <w:lvlText w:val="•"/>
      <w:lvlJc w:val="left"/>
      <w:pPr>
        <w:ind w:left="7515" w:hanging="360"/>
      </w:pPr>
      <w:rPr>
        <w:rFonts w:hint="default"/>
        <w:lang w:val="vi" w:eastAsia="en-US" w:bidi="ar-SA"/>
      </w:rPr>
    </w:lvl>
  </w:abstractNum>
  <w:abstractNum w:abstractNumId="35">
    <w:multiLevelType w:val="hybridMultilevel"/>
    <w:lvl w:ilvl="0">
      <w:start w:val="1"/>
      <w:numFmt w:val="decimal"/>
      <w:lvlText w:val="(%1)"/>
      <w:lvlJc w:val="left"/>
      <w:pPr>
        <w:ind w:left="668" w:hanging="315"/>
        <w:jc w:val="left"/>
      </w:pPr>
      <w:rPr>
        <w:rFonts w:hint="default" w:ascii="Century" w:hAnsi="Century" w:eastAsia="Century" w:cs="Century"/>
        <w:b w:val="0"/>
        <w:bCs w:val="0"/>
        <w:i w:val="0"/>
        <w:iCs w:val="0"/>
        <w:spacing w:val="-1"/>
        <w:w w:val="100"/>
        <w:sz w:val="21"/>
        <w:szCs w:val="21"/>
        <w:lang w:val="vi" w:eastAsia="en-US" w:bidi="ar-SA"/>
      </w:rPr>
    </w:lvl>
    <w:lvl w:ilvl="1">
      <w:start w:val="0"/>
      <w:numFmt w:val="bullet"/>
      <w:lvlText w:val="•"/>
      <w:lvlJc w:val="left"/>
      <w:pPr>
        <w:ind w:left="1515" w:hanging="315"/>
      </w:pPr>
      <w:rPr>
        <w:rFonts w:hint="default"/>
        <w:lang w:val="vi" w:eastAsia="en-US" w:bidi="ar-SA"/>
      </w:rPr>
    </w:lvl>
    <w:lvl w:ilvl="2">
      <w:start w:val="0"/>
      <w:numFmt w:val="bullet"/>
      <w:lvlText w:val="•"/>
      <w:lvlJc w:val="left"/>
      <w:pPr>
        <w:ind w:left="2370" w:hanging="315"/>
      </w:pPr>
      <w:rPr>
        <w:rFonts w:hint="default"/>
        <w:lang w:val="vi" w:eastAsia="en-US" w:bidi="ar-SA"/>
      </w:rPr>
    </w:lvl>
    <w:lvl w:ilvl="3">
      <w:start w:val="0"/>
      <w:numFmt w:val="bullet"/>
      <w:lvlText w:val="•"/>
      <w:lvlJc w:val="left"/>
      <w:pPr>
        <w:ind w:left="3226" w:hanging="315"/>
      </w:pPr>
      <w:rPr>
        <w:rFonts w:hint="default"/>
        <w:lang w:val="vi" w:eastAsia="en-US" w:bidi="ar-SA"/>
      </w:rPr>
    </w:lvl>
    <w:lvl w:ilvl="4">
      <w:start w:val="0"/>
      <w:numFmt w:val="bullet"/>
      <w:lvlText w:val="•"/>
      <w:lvlJc w:val="left"/>
      <w:pPr>
        <w:ind w:left="4081" w:hanging="315"/>
      </w:pPr>
      <w:rPr>
        <w:rFonts w:hint="default"/>
        <w:lang w:val="vi" w:eastAsia="en-US" w:bidi="ar-SA"/>
      </w:rPr>
    </w:lvl>
    <w:lvl w:ilvl="5">
      <w:start w:val="0"/>
      <w:numFmt w:val="bullet"/>
      <w:lvlText w:val="•"/>
      <w:lvlJc w:val="left"/>
      <w:pPr>
        <w:ind w:left="4937" w:hanging="315"/>
      </w:pPr>
      <w:rPr>
        <w:rFonts w:hint="default"/>
        <w:lang w:val="vi" w:eastAsia="en-US" w:bidi="ar-SA"/>
      </w:rPr>
    </w:lvl>
    <w:lvl w:ilvl="6">
      <w:start w:val="0"/>
      <w:numFmt w:val="bullet"/>
      <w:lvlText w:val="•"/>
      <w:lvlJc w:val="left"/>
      <w:pPr>
        <w:ind w:left="5792" w:hanging="315"/>
      </w:pPr>
      <w:rPr>
        <w:rFonts w:hint="default"/>
        <w:lang w:val="vi" w:eastAsia="en-US" w:bidi="ar-SA"/>
      </w:rPr>
    </w:lvl>
    <w:lvl w:ilvl="7">
      <w:start w:val="0"/>
      <w:numFmt w:val="bullet"/>
      <w:lvlText w:val="•"/>
      <w:lvlJc w:val="left"/>
      <w:pPr>
        <w:ind w:left="6648" w:hanging="315"/>
      </w:pPr>
      <w:rPr>
        <w:rFonts w:hint="default"/>
        <w:lang w:val="vi" w:eastAsia="en-US" w:bidi="ar-SA"/>
      </w:rPr>
    </w:lvl>
    <w:lvl w:ilvl="8">
      <w:start w:val="0"/>
      <w:numFmt w:val="bullet"/>
      <w:lvlText w:val="•"/>
      <w:lvlJc w:val="left"/>
      <w:pPr>
        <w:ind w:left="7503" w:hanging="315"/>
      </w:pPr>
      <w:rPr>
        <w:rFonts w:hint="default"/>
        <w:lang w:val="vi" w:eastAsia="en-US" w:bidi="ar-SA"/>
      </w:rPr>
    </w:lvl>
  </w:abstractNum>
  <w:abstractNum w:abstractNumId="34">
    <w:multiLevelType w:val="hybridMultilevel"/>
    <w:lvl w:ilvl="0">
      <w:start w:val="1"/>
      <w:numFmt w:val="decimal"/>
      <w:lvlText w:val="(%1)"/>
      <w:lvlJc w:val="left"/>
      <w:pPr>
        <w:ind w:left="555" w:hanging="413"/>
        <w:jc w:val="left"/>
      </w:pPr>
      <w:rPr>
        <w:rFonts w:hint="default" w:ascii="Century" w:hAnsi="Century" w:eastAsia="Century" w:cs="Century"/>
        <w:b w:val="0"/>
        <w:bCs w:val="0"/>
        <w:i w:val="0"/>
        <w:iCs w:val="0"/>
        <w:spacing w:val="0"/>
        <w:w w:val="100"/>
        <w:sz w:val="24"/>
        <w:szCs w:val="24"/>
        <w:lang w:val="vi" w:eastAsia="en-US" w:bidi="ar-SA"/>
      </w:rPr>
    </w:lvl>
    <w:lvl w:ilvl="1">
      <w:start w:val="0"/>
      <w:numFmt w:val="bullet"/>
      <w:lvlText w:val="•"/>
      <w:lvlJc w:val="left"/>
      <w:pPr>
        <w:ind w:left="1425" w:hanging="413"/>
      </w:pPr>
      <w:rPr>
        <w:rFonts w:hint="default"/>
        <w:lang w:val="vi" w:eastAsia="en-US" w:bidi="ar-SA"/>
      </w:rPr>
    </w:lvl>
    <w:lvl w:ilvl="2">
      <w:start w:val="0"/>
      <w:numFmt w:val="bullet"/>
      <w:lvlText w:val="•"/>
      <w:lvlJc w:val="left"/>
      <w:pPr>
        <w:ind w:left="2290" w:hanging="413"/>
      </w:pPr>
      <w:rPr>
        <w:rFonts w:hint="default"/>
        <w:lang w:val="vi" w:eastAsia="en-US" w:bidi="ar-SA"/>
      </w:rPr>
    </w:lvl>
    <w:lvl w:ilvl="3">
      <w:start w:val="0"/>
      <w:numFmt w:val="bullet"/>
      <w:lvlText w:val="•"/>
      <w:lvlJc w:val="left"/>
      <w:pPr>
        <w:ind w:left="3156" w:hanging="413"/>
      </w:pPr>
      <w:rPr>
        <w:rFonts w:hint="default"/>
        <w:lang w:val="vi" w:eastAsia="en-US" w:bidi="ar-SA"/>
      </w:rPr>
    </w:lvl>
    <w:lvl w:ilvl="4">
      <w:start w:val="0"/>
      <w:numFmt w:val="bullet"/>
      <w:lvlText w:val="•"/>
      <w:lvlJc w:val="left"/>
      <w:pPr>
        <w:ind w:left="4021" w:hanging="413"/>
      </w:pPr>
      <w:rPr>
        <w:rFonts w:hint="default"/>
        <w:lang w:val="vi" w:eastAsia="en-US" w:bidi="ar-SA"/>
      </w:rPr>
    </w:lvl>
    <w:lvl w:ilvl="5">
      <w:start w:val="0"/>
      <w:numFmt w:val="bullet"/>
      <w:lvlText w:val="•"/>
      <w:lvlJc w:val="left"/>
      <w:pPr>
        <w:ind w:left="4887" w:hanging="413"/>
      </w:pPr>
      <w:rPr>
        <w:rFonts w:hint="default"/>
        <w:lang w:val="vi" w:eastAsia="en-US" w:bidi="ar-SA"/>
      </w:rPr>
    </w:lvl>
    <w:lvl w:ilvl="6">
      <w:start w:val="0"/>
      <w:numFmt w:val="bullet"/>
      <w:lvlText w:val="•"/>
      <w:lvlJc w:val="left"/>
      <w:pPr>
        <w:ind w:left="5752" w:hanging="413"/>
      </w:pPr>
      <w:rPr>
        <w:rFonts w:hint="default"/>
        <w:lang w:val="vi" w:eastAsia="en-US" w:bidi="ar-SA"/>
      </w:rPr>
    </w:lvl>
    <w:lvl w:ilvl="7">
      <w:start w:val="0"/>
      <w:numFmt w:val="bullet"/>
      <w:lvlText w:val="•"/>
      <w:lvlJc w:val="left"/>
      <w:pPr>
        <w:ind w:left="6618" w:hanging="413"/>
      </w:pPr>
      <w:rPr>
        <w:rFonts w:hint="default"/>
        <w:lang w:val="vi" w:eastAsia="en-US" w:bidi="ar-SA"/>
      </w:rPr>
    </w:lvl>
    <w:lvl w:ilvl="8">
      <w:start w:val="0"/>
      <w:numFmt w:val="bullet"/>
      <w:lvlText w:val="•"/>
      <w:lvlJc w:val="left"/>
      <w:pPr>
        <w:ind w:left="7483" w:hanging="413"/>
      </w:pPr>
      <w:rPr>
        <w:rFonts w:hint="default"/>
        <w:lang w:val="vi" w:eastAsia="en-US" w:bidi="ar-SA"/>
      </w:rPr>
    </w:lvl>
  </w:abstractNum>
  <w:abstractNum w:abstractNumId="31">
    <w:multiLevelType w:val="hybridMultilevel"/>
    <w:lvl w:ilvl="0">
      <w:start w:val="1"/>
      <w:numFmt w:val="decimal"/>
      <w:lvlText w:val="(%1)"/>
      <w:lvlJc w:val="left"/>
      <w:pPr>
        <w:ind w:left="714" w:hanging="360"/>
        <w:jc w:val="left"/>
      </w:pPr>
      <w:rPr>
        <w:rFonts w:hint="default" w:ascii="Century" w:hAnsi="Century" w:eastAsia="Century" w:cs="Century"/>
        <w:b w:val="0"/>
        <w:bCs w:val="0"/>
        <w:i w:val="0"/>
        <w:iCs w:val="0"/>
        <w:spacing w:val="-1"/>
        <w:w w:val="100"/>
        <w:sz w:val="21"/>
        <w:szCs w:val="21"/>
        <w:lang w:val="vi" w:eastAsia="en-US" w:bidi="ar-SA"/>
      </w:rPr>
    </w:lvl>
    <w:lvl w:ilvl="1">
      <w:start w:val="0"/>
      <w:numFmt w:val="bullet"/>
      <w:lvlText w:val="•"/>
      <w:lvlJc w:val="left"/>
      <w:pPr>
        <w:ind w:left="1569" w:hanging="360"/>
      </w:pPr>
      <w:rPr>
        <w:rFonts w:hint="default"/>
        <w:lang w:val="vi" w:eastAsia="en-US" w:bidi="ar-SA"/>
      </w:rPr>
    </w:lvl>
    <w:lvl w:ilvl="2">
      <w:start w:val="0"/>
      <w:numFmt w:val="bullet"/>
      <w:lvlText w:val="•"/>
      <w:lvlJc w:val="left"/>
      <w:pPr>
        <w:ind w:left="2418" w:hanging="360"/>
      </w:pPr>
      <w:rPr>
        <w:rFonts w:hint="default"/>
        <w:lang w:val="vi" w:eastAsia="en-US" w:bidi="ar-SA"/>
      </w:rPr>
    </w:lvl>
    <w:lvl w:ilvl="3">
      <w:start w:val="0"/>
      <w:numFmt w:val="bullet"/>
      <w:lvlText w:val="•"/>
      <w:lvlJc w:val="left"/>
      <w:pPr>
        <w:ind w:left="3268" w:hanging="360"/>
      </w:pPr>
      <w:rPr>
        <w:rFonts w:hint="default"/>
        <w:lang w:val="vi" w:eastAsia="en-US" w:bidi="ar-SA"/>
      </w:rPr>
    </w:lvl>
    <w:lvl w:ilvl="4">
      <w:start w:val="0"/>
      <w:numFmt w:val="bullet"/>
      <w:lvlText w:val="•"/>
      <w:lvlJc w:val="left"/>
      <w:pPr>
        <w:ind w:left="4117" w:hanging="360"/>
      </w:pPr>
      <w:rPr>
        <w:rFonts w:hint="default"/>
        <w:lang w:val="vi" w:eastAsia="en-US" w:bidi="ar-SA"/>
      </w:rPr>
    </w:lvl>
    <w:lvl w:ilvl="5">
      <w:start w:val="0"/>
      <w:numFmt w:val="bullet"/>
      <w:lvlText w:val="•"/>
      <w:lvlJc w:val="left"/>
      <w:pPr>
        <w:ind w:left="4967" w:hanging="360"/>
      </w:pPr>
      <w:rPr>
        <w:rFonts w:hint="default"/>
        <w:lang w:val="vi" w:eastAsia="en-US" w:bidi="ar-SA"/>
      </w:rPr>
    </w:lvl>
    <w:lvl w:ilvl="6">
      <w:start w:val="0"/>
      <w:numFmt w:val="bullet"/>
      <w:lvlText w:val="•"/>
      <w:lvlJc w:val="left"/>
      <w:pPr>
        <w:ind w:left="5816" w:hanging="360"/>
      </w:pPr>
      <w:rPr>
        <w:rFonts w:hint="default"/>
        <w:lang w:val="vi" w:eastAsia="en-US" w:bidi="ar-SA"/>
      </w:rPr>
    </w:lvl>
    <w:lvl w:ilvl="7">
      <w:start w:val="0"/>
      <w:numFmt w:val="bullet"/>
      <w:lvlText w:val="•"/>
      <w:lvlJc w:val="left"/>
      <w:pPr>
        <w:ind w:left="6666" w:hanging="360"/>
      </w:pPr>
      <w:rPr>
        <w:rFonts w:hint="default"/>
        <w:lang w:val="vi" w:eastAsia="en-US" w:bidi="ar-SA"/>
      </w:rPr>
    </w:lvl>
    <w:lvl w:ilvl="8">
      <w:start w:val="0"/>
      <w:numFmt w:val="bullet"/>
      <w:lvlText w:val="•"/>
      <w:lvlJc w:val="left"/>
      <w:pPr>
        <w:ind w:left="7515" w:hanging="360"/>
      </w:pPr>
      <w:rPr>
        <w:rFonts w:hint="default"/>
        <w:lang w:val="vi" w:eastAsia="en-US" w:bidi="ar-SA"/>
      </w:rPr>
    </w:lvl>
  </w:abstractNum>
  <w:abstractNum w:abstractNumId="29">
    <w:multiLevelType w:val="hybridMultilevel"/>
    <w:lvl w:ilvl="0">
      <w:start w:val="1"/>
      <w:numFmt w:val="decimal"/>
      <w:lvlText w:val="(%1)"/>
      <w:lvlJc w:val="left"/>
      <w:pPr>
        <w:ind w:left="668" w:hanging="315"/>
        <w:jc w:val="left"/>
      </w:pPr>
      <w:rPr>
        <w:rFonts w:hint="default" w:ascii="Century" w:hAnsi="Century" w:eastAsia="Century" w:cs="Century"/>
        <w:b w:val="0"/>
        <w:bCs w:val="0"/>
        <w:i w:val="0"/>
        <w:iCs w:val="0"/>
        <w:spacing w:val="-1"/>
        <w:w w:val="100"/>
        <w:sz w:val="21"/>
        <w:szCs w:val="21"/>
        <w:lang w:val="vi" w:eastAsia="en-US" w:bidi="ar-SA"/>
      </w:rPr>
    </w:lvl>
    <w:lvl w:ilvl="1">
      <w:start w:val="0"/>
      <w:numFmt w:val="bullet"/>
      <w:lvlText w:val="•"/>
      <w:lvlJc w:val="left"/>
      <w:pPr>
        <w:ind w:left="1515" w:hanging="315"/>
      </w:pPr>
      <w:rPr>
        <w:rFonts w:hint="default"/>
        <w:lang w:val="vi" w:eastAsia="en-US" w:bidi="ar-SA"/>
      </w:rPr>
    </w:lvl>
    <w:lvl w:ilvl="2">
      <w:start w:val="0"/>
      <w:numFmt w:val="bullet"/>
      <w:lvlText w:val="•"/>
      <w:lvlJc w:val="left"/>
      <w:pPr>
        <w:ind w:left="2370" w:hanging="315"/>
      </w:pPr>
      <w:rPr>
        <w:rFonts w:hint="default"/>
        <w:lang w:val="vi" w:eastAsia="en-US" w:bidi="ar-SA"/>
      </w:rPr>
    </w:lvl>
    <w:lvl w:ilvl="3">
      <w:start w:val="0"/>
      <w:numFmt w:val="bullet"/>
      <w:lvlText w:val="•"/>
      <w:lvlJc w:val="left"/>
      <w:pPr>
        <w:ind w:left="3226" w:hanging="315"/>
      </w:pPr>
      <w:rPr>
        <w:rFonts w:hint="default"/>
        <w:lang w:val="vi" w:eastAsia="en-US" w:bidi="ar-SA"/>
      </w:rPr>
    </w:lvl>
    <w:lvl w:ilvl="4">
      <w:start w:val="0"/>
      <w:numFmt w:val="bullet"/>
      <w:lvlText w:val="•"/>
      <w:lvlJc w:val="left"/>
      <w:pPr>
        <w:ind w:left="4081" w:hanging="315"/>
      </w:pPr>
      <w:rPr>
        <w:rFonts w:hint="default"/>
        <w:lang w:val="vi" w:eastAsia="en-US" w:bidi="ar-SA"/>
      </w:rPr>
    </w:lvl>
    <w:lvl w:ilvl="5">
      <w:start w:val="0"/>
      <w:numFmt w:val="bullet"/>
      <w:lvlText w:val="•"/>
      <w:lvlJc w:val="left"/>
      <w:pPr>
        <w:ind w:left="4937" w:hanging="315"/>
      </w:pPr>
      <w:rPr>
        <w:rFonts w:hint="default"/>
        <w:lang w:val="vi" w:eastAsia="en-US" w:bidi="ar-SA"/>
      </w:rPr>
    </w:lvl>
    <w:lvl w:ilvl="6">
      <w:start w:val="0"/>
      <w:numFmt w:val="bullet"/>
      <w:lvlText w:val="•"/>
      <w:lvlJc w:val="left"/>
      <w:pPr>
        <w:ind w:left="5792" w:hanging="315"/>
      </w:pPr>
      <w:rPr>
        <w:rFonts w:hint="default"/>
        <w:lang w:val="vi" w:eastAsia="en-US" w:bidi="ar-SA"/>
      </w:rPr>
    </w:lvl>
    <w:lvl w:ilvl="7">
      <w:start w:val="0"/>
      <w:numFmt w:val="bullet"/>
      <w:lvlText w:val="•"/>
      <w:lvlJc w:val="left"/>
      <w:pPr>
        <w:ind w:left="6648" w:hanging="315"/>
      </w:pPr>
      <w:rPr>
        <w:rFonts w:hint="default"/>
        <w:lang w:val="vi" w:eastAsia="en-US" w:bidi="ar-SA"/>
      </w:rPr>
    </w:lvl>
    <w:lvl w:ilvl="8">
      <w:start w:val="0"/>
      <w:numFmt w:val="bullet"/>
      <w:lvlText w:val="•"/>
      <w:lvlJc w:val="left"/>
      <w:pPr>
        <w:ind w:left="7503" w:hanging="315"/>
      </w:pPr>
      <w:rPr>
        <w:rFonts w:hint="default"/>
        <w:lang w:val="vi" w:eastAsia="en-US" w:bidi="ar-SA"/>
      </w:rPr>
    </w:lvl>
  </w:abstractNum>
  <w:abstractNum w:abstractNumId="28">
    <w:multiLevelType w:val="hybridMultilevel"/>
    <w:lvl w:ilvl="0">
      <w:start w:val="1"/>
      <w:numFmt w:val="decimal"/>
      <w:lvlText w:val="(%1)"/>
      <w:lvlJc w:val="left"/>
      <w:pPr>
        <w:ind w:left="668" w:hanging="315"/>
        <w:jc w:val="left"/>
      </w:pPr>
      <w:rPr>
        <w:rFonts w:hint="default" w:ascii="Century" w:hAnsi="Century" w:eastAsia="Century" w:cs="Century"/>
        <w:b w:val="0"/>
        <w:bCs w:val="0"/>
        <w:i w:val="0"/>
        <w:iCs w:val="0"/>
        <w:spacing w:val="-1"/>
        <w:w w:val="100"/>
        <w:sz w:val="21"/>
        <w:szCs w:val="21"/>
        <w:lang w:val="vi" w:eastAsia="en-US" w:bidi="ar-SA"/>
      </w:rPr>
    </w:lvl>
    <w:lvl w:ilvl="1">
      <w:start w:val="0"/>
      <w:numFmt w:val="bullet"/>
      <w:lvlText w:val="•"/>
      <w:lvlJc w:val="left"/>
      <w:pPr>
        <w:ind w:left="1515" w:hanging="315"/>
      </w:pPr>
      <w:rPr>
        <w:rFonts w:hint="default"/>
        <w:lang w:val="vi" w:eastAsia="en-US" w:bidi="ar-SA"/>
      </w:rPr>
    </w:lvl>
    <w:lvl w:ilvl="2">
      <w:start w:val="0"/>
      <w:numFmt w:val="bullet"/>
      <w:lvlText w:val="•"/>
      <w:lvlJc w:val="left"/>
      <w:pPr>
        <w:ind w:left="2370" w:hanging="315"/>
      </w:pPr>
      <w:rPr>
        <w:rFonts w:hint="default"/>
        <w:lang w:val="vi" w:eastAsia="en-US" w:bidi="ar-SA"/>
      </w:rPr>
    </w:lvl>
    <w:lvl w:ilvl="3">
      <w:start w:val="0"/>
      <w:numFmt w:val="bullet"/>
      <w:lvlText w:val="•"/>
      <w:lvlJc w:val="left"/>
      <w:pPr>
        <w:ind w:left="3226" w:hanging="315"/>
      </w:pPr>
      <w:rPr>
        <w:rFonts w:hint="default"/>
        <w:lang w:val="vi" w:eastAsia="en-US" w:bidi="ar-SA"/>
      </w:rPr>
    </w:lvl>
    <w:lvl w:ilvl="4">
      <w:start w:val="0"/>
      <w:numFmt w:val="bullet"/>
      <w:lvlText w:val="•"/>
      <w:lvlJc w:val="left"/>
      <w:pPr>
        <w:ind w:left="4081" w:hanging="315"/>
      </w:pPr>
      <w:rPr>
        <w:rFonts w:hint="default"/>
        <w:lang w:val="vi" w:eastAsia="en-US" w:bidi="ar-SA"/>
      </w:rPr>
    </w:lvl>
    <w:lvl w:ilvl="5">
      <w:start w:val="0"/>
      <w:numFmt w:val="bullet"/>
      <w:lvlText w:val="•"/>
      <w:lvlJc w:val="left"/>
      <w:pPr>
        <w:ind w:left="4937" w:hanging="315"/>
      </w:pPr>
      <w:rPr>
        <w:rFonts w:hint="default"/>
        <w:lang w:val="vi" w:eastAsia="en-US" w:bidi="ar-SA"/>
      </w:rPr>
    </w:lvl>
    <w:lvl w:ilvl="6">
      <w:start w:val="0"/>
      <w:numFmt w:val="bullet"/>
      <w:lvlText w:val="•"/>
      <w:lvlJc w:val="left"/>
      <w:pPr>
        <w:ind w:left="5792" w:hanging="315"/>
      </w:pPr>
      <w:rPr>
        <w:rFonts w:hint="default"/>
        <w:lang w:val="vi" w:eastAsia="en-US" w:bidi="ar-SA"/>
      </w:rPr>
    </w:lvl>
    <w:lvl w:ilvl="7">
      <w:start w:val="0"/>
      <w:numFmt w:val="bullet"/>
      <w:lvlText w:val="•"/>
      <w:lvlJc w:val="left"/>
      <w:pPr>
        <w:ind w:left="6648" w:hanging="315"/>
      </w:pPr>
      <w:rPr>
        <w:rFonts w:hint="default"/>
        <w:lang w:val="vi" w:eastAsia="en-US" w:bidi="ar-SA"/>
      </w:rPr>
    </w:lvl>
    <w:lvl w:ilvl="8">
      <w:start w:val="0"/>
      <w:numFmt w:val="bullet"/>
      <w:lvlText w:val="•"/>
      <w:lvlJc w:val="left"/>
      <w:pPr>
        <w:ind w:left="7503" w:hanging="315"/>
      </w:pPr>
      <w:rPr>
        <w:rFonts w:hint="default"/>
        <w:lang w:val="vi" w:eastAsia="en-US" w:bidi="ar-SA"/>
      </w:rPr>
    </w:lvl>
  </w:abstractNum>
  <w:abstractNum w:abstractNumId="30">
    <w:multiLevelType w:val="hybridMultilevel"/>
    <w:lvl w:ilvl="0">
      <w:start w:val="1"/>
      <w:numFmt w:val="decimal"/>
      <w:lvlText w:val="(%1)"/>
      <w:lvlJc w:val="left"/>
      <w:pPr>
        <w:ind w:left="714" w:hanging="360"/>
        <w:jc w:val="left"/>
      </w:pPr>
      <w:rPr>
        <w:rFonts w:hint="default" w:ascii="Century" w:hAnsi="Century" w:eastAsia="Century" w:cs="Century"/>
        <w:b w:val="0"/>
        <w:bCs w:val="0"/>
        <w:i w:val="0"/>
        <w:iCs w:val="0"/>
        <w:spacing w:val="-1"/>
        <w:w w:val="100"/>
        <w:sz w:val="21"/>
        <w:szCs w:val="21"/>
        <w:lang w:val="vi" w:eastAsia="en-US" w:bidi="ar-SA"/>
      </w:rPr>
    </w:lvl>
    <w:lvl w:ilvl="1">
      <w:start w:val="0"/>
      <w:numFmt w:val="bullet"/>
      <w:lvlText w:val="•"/>
      <w:lvlJc w:val="left"/>
      <w:pPr>
        <w:ind w:left="1569" w:hanging="360"/>
      </w:pPr>
      <w:rPr>
        <w:rFonts w:hint="default"/>
        <w:lang w:val="vi" w:eastAsia="en-US" w:bidi="ar-SA"/>
      </w:rPr>
    </w:lvl>
    <w:lvl w:ilvl="2">
      <w:start w:val="0"/>
      <w:numFmt w:val="bullet"/>
      <w:lvlText w:val="•"/>
      <w:lvlJc w:val="left"/>
      <w:pPr>
        <w:ind w:left="2418" w:hanging="360"/>
      </w:pPr>
      <w:rPr>
        <w:rFonts w:hint="default"/>
        <w:lang w:val="vi" w:eastAsia="en-US" w:bidi="ar-SA"/>
      </w:rPr>
    </w:lvl>
    <w:lvl w:ilvl="3">
      <w:start w:val="0"/>
      <w:numFmt w:val="bullet"/>
      <w:lvlText w:val="•"/>
      <w:lvlJc w:val="left"/>
      <w:pPr>
        <w:ind w:left="3268" w:hanging="360"/>
      </w:pPr>
      <w:rPr>
        <w:rFonts w:hint="default"/>
        <w:lang w:val="vi" w:eastAsia="en-US" w:bidi="ar-SA"/>
      </w:rPr>
    </w:lvl>
    <w:lvl w:ilvl="4">
      <w:start w:val="0"/>
      <w:numFmt w:val="bullet"/>
      <w:lvlText w:val="•"/>
      <w:lvlJc w:val="left"/>
      <w:pPr>
        <w:ind w:left="4117" w:hanging="360"/>
      </w:pPr>
      <w:rPr>
        <w:rFonts w:hint="default"/>
        <w:lang w:val="vi" w:eastAsia="en-US" w:bidi="ar-SA"/>
      </w:rPr>
    </w:lvl>
    <w:lvl w:ilvl="5">
      <w:start w:val="0"/>
      <w:numFmt w:val="bullet"/>
      <w:lvlText w:val="•"/>
      <w:lvlJc w:val="left"/>
      <w:pPr>
        <w:ind w:left="4967" w:hanging="360"/>
      </w:pPr>
      <w:rPr>
        <w:rFonts w:hint="default"/>
        <w:lang w:val="vi" w:eastAsia="en-US" w:bidi="ar-SA"/>
      </w:rPr>
    </w:lvl>
    <w:lvl w:ilvl="6">
      <w:start w:val="0"/>
      <w:numFmt w:val="bullet"/>
      <w:lvlText w:val="•"/>
      <w:lvlJc w:val="left"/>
      <w:pPr>
        <w:ind w:left="5816" w:hanging="360"/>
      </w:pPr>
      <w:rPr>
        <w:rFonts w:hint="default"/>
        <w:lang w:val="vi" w:eastAsia="en-US" w:bidi="ar-SA"/>
      </w:rPr>
    </w:lvl>
    <w:lvl w:ilvl="7">
      <w:start w:val="0"/>
      <w:numFmt w:val="bullet"/>
      <w:lvlText w:val="•"/>
      <w:lvlJc w:val="left"/>
      <w:pPr>
        <w:ind w:left="6666" w:hanging="360"/>
      </w:pPr>
      <w:rPr>
        <w:rFonts w:hint="default"/>
        <w:lang w:val="vi" w:eastAsia="en-US" w:bidi="ar-SA"/>
      </w:rPr>
    </w:lvl>
    <w:lvl w:ilvl="8">
      <w:start w:val="0"/>
      <w:numFmt w:val="bullet"/>
      <w:lvlText w:val="•"/>
      <w:lvlJc w:val="left"/>
      <w:pPr>
        <w:ind w:left="7515" w:hanging="360"/>
      </w:pPr>
      <w:rPr>
        <w:rFonts w:hint="default"/>
        <w:lang w:val="vi" w:eastAsia="en-US" w:bidi="ar-SA"/>
      </w:rPr>
    </w:lvl>
  </w:abstractNum>
  <w:abstractNum w:abstractNumId="33">
    <w:multiLevelType w:val="hybridMultilevel"/>
    <w:lvl w:ilvl="0">
      <w:start w:val="1"/>
      <w:numFmt w:val="lowerLetter"/>
      <w:lvlText w:val="%1."/>
      <w:lvlJc w:val="left"/>
      <w:pPr>
        <w:ind w:left="774" w:hanging="420"/>
        <w:jc w:val="left"/>
      </w:pPr>
      <w:rPr>
        <w:rFonts w:hint="default" w:ascii="Century" w:hAnsi="Century" w:eastAsia="Century" w:cs="Century"/>
        <w:b w:val="0"/>
        <w:bCs w:val="0"/>
        <w:i w:val="0"/>
        <w:iCs w:val="0"/>
        <w:spacing w:val="0"/>
        <w:w w:val="100"/>
        <w:sz w:val="21"/>
        <w:szCs w:val="21"/>
        <w:lang w:val="vi" w:eastAsia="en-US" w:bidi="ar-SA"/>
      </w:rPr>
    </w:lvl>
    <w:lvl w:ilvl="1">
      <w:start w:val="0"/>
      <w:numFmt w:val="bullet"/>
      <w:lvlText w:val="•"/>
      <w:lvlJc w:val="left"/>
      <w:pPr>
        <w:ind w:left="1623" w:hanging="420"/>
      </w:pPr>
      <w:rPr>
        <w:rFonts w:hint="default"/>
        <w:lang w:val="vi" w:eastAsia="en-US" w:bidi="ar-SA"/>
      </w:rPr>
    </w:lvl>
    <w:lvl w:ilvl="2">
      <w:start w:val="0"/>
      <w:numFmt w:val="bullet"/>
      <w:lvlText w:val="•"/>
      <w:lvlJc w:val="left"/>
      <w:pPr>
        <w:ind w:left="2466" w:hanging="420"/>
      </w:pPr>
      <w:rPr>
        <w:rFonts w:hint="default"/>
        <w:lang w:val="vi" w:eastAsia="en-US" w:bidi="ar-SA"/>
      </w:rPr>
    </w:lvl>
    <w:lvl w:ilvl="3">
      <w:start w:val="0"/>
      <w:numFmt w:val="bullet"/>
      <w:lvlText w:val="•"/>
      <w:lvlJc w:val="left"/>
      <w:pPr>
        <w:ind w:left="3310" w:hanging="420"/>
      </w:pPr>
      <w:rPr>
        <w:rFonts w:hint="default"/>
        <w:lang w:val="vi" w:eastAsia="en-US" w:bidi="ar-SA"/>
      </w:rPr>
    </w:lvl>
    <w:lvl w:ilvl="4">
      <w:start w:val="0"/>
      <w:numFmt w:val="bullet"/>
      <w:lvlText w:val="•"/>
      <w:lvlJc w:val="left"/>
      <w:pPr>
        <w:ind w:left="4153" w:hanging="420"/>
      </w:pPr>
      <w:rPr>
        <w:rFonts w:hint="default"/>
        <w:lang w:val="vi" w:eastAsia="en-US" w:bidi="ar-SA"/>
      </w:rPr>
    </w:lvl>
    <w:lvl w:ilvl="5">
      <w:start w:val="0"/>
      <w:numFmt w:val="bullet"/>
      <w:lvlText w:val="•"/>
      <w:lvlJc w:val="left"/>
      <w:pPr>
        <w:ind w:left="4997" w:hanging="420"/>
      </w:pPr>
      <w:rPr>
        <w:rFonts w:hint="default"/>
        <w:lang w:val="vi" w:eastAsia="en-US" w:bidi="ar-SA"/>
      </w:rPr>
    </w:lvl>
    <w:lvl w:ilvl="6">
      <w:start w:val="0"/>
      <w:numFmt w:val="bullet"/>
      <w:lvlText w:val="•"/>
      <w:lvlJc w:val="left"/>
      <w:pPr>
        <w:ind w:left="5840" w:hanging="420"/>
      </w:pPr>
      <w:rPr>
        <w:rFonts w:hint="default"/>
        <w:lang w:val="vi" w:eastAsia="en-US" w:bidi="ar-SA"/>
      </w:rPr>
    </w:lvl>
    <w:lvl w:ilvl="7">
      <w:start w:val="0"/>
      <w:numFmt w:val="bullet"/>
      <w:lvlText w:val="•"/>
      <w:lvlJc w:val="left"/>
      <w:pPr>
        <w:ind w:left="6684" w:hanging="420"/>
      </w:pPr>
      <w:rPr>
        <w:rFonts w:hint="default"/>
        <w:lang w:val="vi" w:eastAsia="en-US" w:bidi="ar-SA"/>
      </w:rPr>
    </w:lvl>
    <w:lvl w:ilvl="8">
      <w:start w:val="0"/>
      <w:numFmt w:val="bullet"/>
      <w:lvlText w:val="•"/>
      <w:lvlJc w:val="left"/>
      <w:pPr>
        <w:ind w:left="7527" w:hanging="420"/>
      </w:pPr>
      <w:rPr>
        <w:rFonts w:hint="default"/>
        <w:lang w:val="vi" w:eastAsia="en-US" w:bidi="ar-SA"/>
      </w:rPr>
    </w:lvl>
  </w:abstractNum>
  <w:abstractNum w:abstractNumId="32">
    <w:multiLevelType w:val="hybridMultilevel"/>
    <w:lvl w:ilvl="0">
      <w:start w:val="1"/>
      <w:numFmt w:val="decimal"/>
      <w:lvlText w:val="(%1)"/>
      <w:lvlJc w:val="left"/>
      <w:pPr>
        <w:ind w:left="503" w:hanging="361"/>
        <w:jc w:val="left"/>
      </w:pPr>
      <w:rPr>
        <w:rFonts w:hint="default" w:ascii="Century" w:hAnsi="Century" w:eastAsia="Century" w:cs="Century"/>
        <w:b w:val="0"/>
        <w:bCs w:val="0"/>
        <w:i w:val="0"/>
        <w:iCs w:val="0"/>
        <w:spacing w:val="0"/>
        <w:w w:val="100"/>
        <w:sz w:val="24"/>
        <w:szCs w:val="24"/>
        <w:lang w:val="vi" w:eastAsia="en-US" w:bidi="ar-SA"/>
      </w:rPr>
    </w:lvl>
    <w:lvl w:ilvl="1">
      <w:start w:val="0"/>
      <w:numFmt w:val="bullet"/>
      <w:lvlText w:val="•"/>
      <w:lvlJc w:val="left"/>
      <w:pPr>
        <w:ind w:left="1371" w:hanging="361"/>
      </w:pPr>
      <w:rPr>
        <w:rFonts w:hint="default"/>
        <w:lang w:val="vi" w:eastAsia="en-US" w:bidi="ar-SA"/>
      </w:rPr>
    </w:lvl>
    <w:lvl w:ilvl="2">
      <w:start w:val="0"/>
      <w:numFmt w:val="bullet"/>
      <w:lvlText w:val="•"/>
      <w:lvlJc w:val="left"/>
      <w:pPr>
        <w:ind w:left="2242" w:hanging="361"/>
      </w:pPr>
      <w:rPr>
        <w:rFonts w:hint="default"/>
        <w:lang w:val="vi" w:eastAsia="en-US" w:bidi="ar-SA"/>
      </w:rPr>
    </w:lvl>
    <w:lvl w:ilvl="3">
      <w:start w:val="0"/>
      <w:numFmt w:val="bullet"/>
      <w:lvlText w:val="•"/>
      <w:lvlJc w:val="left"/>
      <w:pPr>
        <w:ind w:left="3114" w:hanging="361"/>
      </w:pPr>
      <w:rPr>
        <w:rFonts w:hint="default"/>
        <w:lang w:val="vi" w:eastAsia="en-US" w:bidi="ar-SA"/>
      </w:rPr>
    </w:lvl>
    <w:lvl w:ilvl="4">
      <w:start w:val="0"/>
      <w:numFmt w:val="bullet"/>
      <w:lvlText w:val="•"/>
      <w:lvlJc w:val="left"/>
      <w:pPr>
        <w:ind w:left="3985" w:hanging="361"/>
      </w:pPr>
      <w:rPr>
        <w:rFonts w:hint="default"/>
        <w:lang w:val="vi" w:eastAsia="en-US" w:bidi="ar-SA"/>
      </w:rPr>
    </w:lvl>
    <w:lvl w:ilvl="5">
      <w:start w:val="0"/>
      <w:numFmt w:val="bullet"/>
      <w:lvlText w:val="•"/>
      <w:lvlJc w:val="left"/>
      <w:pPr>
        <w:ind w:left="4857" w:hanging="361"/>
      </w:pPr>
      <w:rPr>
        <w:rFonts w:hint="default"/>
        <w:lang w:val="vi" w:eastAsia="en-US" w:bidi="ar-SA"/>
      </w:rPr>
    </w:lvl>
    <w:lvl w:ilvl="6">
      <w:start w:val="0"/>
      <w:numFmt w:val="bullet"/>
      <w:lvlText w:val="•"/>
      <w:lvlJc w:val="left"/>
      <w:pPr>
        <w:ind w:left="5728" w:hanging="361"/>
      </w:pPr>
      <w:rPr>
        <w:rFonts w:hint="default"/>
        <w:lang w:val="vi" w:eastAsia="en-US" w:bidi="ar-SA"/>
      </w:rPr>
    </w:lvl>
    <w:lvl w:ilvl="7">
      <w:start w:val="0"/>
      <w:numFmt w:val="bullet"/>
      <w:lvlText w:val="•"/>
      <w:lvlJc w:val="left"/>
      <w:pPr>
        <w:ind w:left="6600" w:hanging="361"/>
      </w:pPr>
      <w:rPr>
        <w:rFonts w:hint="default"/>
        <w:lang w:val="vi" w:eastAsia="en-US" w:bidi="ar-SA"/>
      </w:rPr>
    </w:lvl>
    <w:lvl w:ilvl="8">
      <w:start w:val="0"/>
      <w:numFmt w:val="bullet"/>
      <w:lvlText w:val="•"/>
      <w:lvlJc w:val="left"/>
      <w:pPr>
        <w:ind w:left="7471" w:hanging="361"/>
      </w:pPr>
      <w:rPr>
        <w:rFonts w:hint="default"/>
        <w:lang w:val="vi" w:eastAsia="en-US" w:bidi="ar-SA"/>
      </w:rPr>
    </w:lvl>
  </w:abstractNum>
  <w:abstractNum w:abstractNumId="27">
    <w:multiLevelType w:val="hybridMultilevel"/>
    <w:lvl w:ilvl="0">
      <w:start w:val="0"/>
      <w:numFmt w:val="bullet"/>
      <w:lvlText w:val="○"/>
      <w:lvlJc w:val="left"/>
      <w:pPr>
        <w:ind w:left="707" w:hanging="213"/>
      </w:pPr>
      <w:rPr>
        <w:rFonts w:hint="default" w:ascii="MS PMincho" w:hAnsi="MS PMincho" w:eastAsia="MS PMincho" w:cs="MS PMincho"/>
        <w:b w:val="0"/>
        <w:bCs w:val="0"/>
        <w:i w:val="0"/>
        <w:iCs w:val="0"/>
        <w:spacing w:val="0"/>
        <w:w w:val="100"/>
        <w:sz w:val="19"/>
        <w:szCs w:val="19"/>
        <w:lang w:val="vi" w:eastAsia="en-US" w:bidi="ar-SA"/>
      </w:rPr>
    </w:lvl>
    <w:lvl w:ilvl="1">
      <w:start w:val="0"/>
      <w:numFmt w:val="bullet"/>
      <w:lvlText w:val="•"/>
      <w:lvlJc w:val="left"/>
      <w:pPr>
        <w:ind w:left="729" w:hanging="213"/>
      </w:pPr>
      <w:rPr>
        <w:rFonts w:hint="default"/>
        <w:lang w:val="vi" w:eastAsia="en-US" w:bidi="ar-SA"/>
      </w:rPr>
    </w:lvl>
    <w:lvl w:ilvl="2">
      <w:start w:val="0"/>
      <w:numFmt w:val="bullet"/>
      <w:lvlText w:val="•"/>
      <w:lvlJc w:val="left"/>
      <w:pPr>
        <w:ind w:left="759" w:hanging="213"/>
      </w:pPr>
      <w:rPr>
        <w:rFonts w:hint="default"/>
        <w:lang w:val="vi" w:eastAsia="en-US" w:bidi="ar-SA"/>
      </w:rPr>
    </w:lvl>
    <w:lvl w:ilvl="3">
      <w:start w:val="0"/>
      <w:numFmt w:val="bullet"/>
      <w:lvlText w:val="•"/>
      <w:lvlJc w:val="left"/>
      <w:pPr>
        <w:ind w:left="789" w:hanging="213"/>
      </w:pPr>
      <w:rPr>
        <w:rFonts w:hint="default"/>
        <w:lang w:val="vi" w:eastAsia="en-US" w:bidi="ar-SA"/>
      </w:rPr>
    </w:lvl>
    <w:lvl w:ilvl="4">
      <w:start w:val="0"/>
      <w:numFmt w:val="bullet"/>
      <w:lvlText w:val="•"/>
      <w:lvlJc w:val="left"/>
      <w:pPr>
        <w:ind w:left="819" w:hanging="213"/>
      </w:pPr>
      <w:rPr>
        <w:rFonts w:hint="default"/>
        <w:lang w:val="vi" w:eastAsia="en-US" w:bidi="ar-SA"/>
      </w:rPr>
    </w:lvl>
    <w:lvl w:ilvl="5">
      <w:start w:val="0"/>
      <w:numFmt w:val="bullet"/>
      <w:lvlText w:val="•"/>
      <w:lvlJc w:val="left"/>
      <w:pPr>
        <w:ind w:left="849" w:hanging="213"/>
      </w:pPr>
      <w:rPr>
        <w:rFonts w:hint="default"/>
        <w:lang w:val="vi" w:eastAsia="en-US" w:bidi="ar-SA"/>
      </w:rPr>
    </w:lvl>
    <w:lvl w:ilvl="6">
      <w:start w:val="0"/>
      <w:numFmt w:val="bullet"/>
      <w:lvlText w:val="•"/>
      <w:lvlJc w:val="left"/>
      <w:pPr>
        <w:ind w:left="879" w:hanging="213"/>
      </w:pPr>
      <w:rPr>
        <w:rFonts w:hint="default"/>
        <w:lang w:val="vi" w:eastAsia="en-US" w:bidi="ar-SA"/>
      </w:rPr>
    </w:lvl>
    <w:lvl w:ilvl="7">
      <w:start w:val="0"/>
      <w:numFmt w:val="bullet"/>
      <w:lvlText w:val="•"/>
      <w:lvlJc w:val="left"/>
      <w:pPr>
        <w:ind w:left="909" w:hanging="213"/>
      </w:pPr>
      <w:rPr>
        <w:rFonts w:hint="default"/>
        <w:lang w:val="vi" w:eastAsia="en-US" w:bidi="ar-SA"/>
      </w:rPr>
    </w:lvl>
    <w:lvl w:ilvl="8">
      <w:start w:val="0"/>
      <w:numFmt w:val="bullet"/>
      <w:lvlText w:val="•"/>
      <w:lvlJc w:val="left"/>
      <w:pPr>
        <w:ind w:left="939" w:hanging="213"/>
      </w:pPr>
      <w:rPr>
        <w:rFonts w:hint="default"/>
        <w:lang w:val="vi" w:eastAsia="en-US" w:bidi="ar-SA"/>
      </w:rPr>
    </w:lvl>
  </w:abstractNum>
  <w:abstractNum w:abstractNumId="26">
    <w:multiLevelType w:val="hybridMultilevel"/>
    <w:lvl w:ilvl="0">
      <w:start w:val="0"/>
      <w:numFmt w:val="bullet"/>
      <w:lvlText w:val="○"/>
      <w:lvlJc w:val="left"/>
      <w:pPr>
        <w:ind w:left="530" w:hanging="213"/>
      </w:pPr>
      <w:rPr>
        <w:rFonts w:hint="default" w:ascii="MS PMincho" w:hAnsi="MS PMincho" w:eastAsia="MS PMincho" w:cs="MS PMincho"/>
        <w:b w:val="0"/>
        <w:bCs w:val="0"/>
        <w:i w:val="0"/>
        <w:iCs w:val="0"/>
        <w:spacing w:val="0"/>
        <w:w w:val="100"/>
        <w:sz w:val="19"/>
        <w:szCs w:val="19"/>
        <w:lang w:val="vi" w:eastAsia="en-US" w:bidi="ar-SA"/>
      </w:rPr>
    </w:lvl>
    <w:lvl w:ilvl="1">
      <w:start w:val="0"/>
      <w:numFmt w:val="bullet"/>
      <w:lvlText w:val="•"/>
      <w:lvlJc w:val="left"/>
      <w:pPr>
        <w:ind w:left="598" w:hanging="213"/>
      </w:pPr>
      <w:rPr>
        <w:rFonts w:hint="default"/>
        <w:lang w:val="vi" w:eastAsia="en-US" w:bidi="ar-SA"/>
      </w:rPr>
    </w:lvl>
    <w:lvl w:ilvl="2">
      <w:start w:val="0"/>
      <w:numFmt w:val="bullet"/>
      <w:lvlText w:val="•"/>
      <w:lvlJc w:val="left"/>
      <w:pPr>
        <w:ind w:left="657" w:hanging="213"/>
      </w:pPr>
      <w:rPr>
        <w:rFonts w:hint="default"/>
        <w:lang w:val="vi" w:eastAsia="en-US" w:bidi="ar-SA"/>
      </w:rPr>
    </w:lvl>
    <w:lvl w:ilvl="3">
      <w:start w:val="0"/>
      <w:numFmt w:val="bullet"/>
      <w:lvlText w:val="•"/>
      <w:lvlJc w:val="left"/>
      <w:pPr>
        <w:ind w:left="715" w:hanging="213"/>
      </w:pPr>
      <w:rPr>
        <w:rFonts w:hint="default"/>
        <w:lang w:val="vi" w:eastAsia="en-US" w:bidi="ar-SA"/>
      </w:rPr>
    </w:lvl>
    <w:lvl w:ilvl="4">
      <w:start w:val="0"/>
      <w:numFmt w:val="bullet"/>
      <w:lvlText w:val="•"/>
      <w:lvlJc w:val="left"/>
      <w:pPr>
        <w:ind w:left="774" w:hanging="213"/>
      </w:pPr>
      <w:rPr>
        <w:rFonts w:hint="default"/>
        <w:lang w:val="vi" w:eastAsia="en-US" w:bidi="ar-SA"/>
      </w:rPr>
    </w:lvl>
    <w:lvl w:ilvl="5">
      <w:start w:val="0"/>
      <w:numFmt w:val="bullet"/>
      <w:lvlText w:val="•"/>
      <w:lvlJc w:val="left"/>
      <w:pPr>
        <w:ind w:left="833" w:hanging="213"/>
      </w:pPr>
      <w:rPr>
        <w:rFonts w:hint="default"/>
        <w:lang w:val="vi" w:eastAsia="en-US" w:bidi="ar-SA"/>
      </w:rPr>
    </w:lvl>
    <w:lvl w:ilvl="6">
      <w:start w:val="0"/>
      <w:numFmt w:val="bullet"/>
      <w:lvlText w:val="•"/>
      <w:lvlJc w:val="left"/>
      <w:pPr>
        <w:ind w:left="891" w:hanging="213"/>
      </w:pPr>
      <w:rPr>
        <w:rFonts w:hint="default"/>
        <w:lang w:val="vi" w:eastAsia="en-US" w:bidi="ar-SA"/>
      </w:rPr>
    </w:lvl>
    <w:lvl w:ilvl="7">
      <w:start w:val="0"/>
      <w:numFmt w:val="bullet"/>
      <w:lvlText w:val="•"/>
      <w:lvlJc w:val="left"/>
      <w:pPr>
        <w:ind w:left="950" w:hanging="213"/>
      </w:pPr>
      <w:rPr>
        <w:rFonts w:hint="default"/>
        <w:lang w:val="vi" w:eastAsia="en-US" w:bidi="ar-SA"/>
      </w:rPr>
    </w:lvl>
    <w:lvl w:ilvl="8">
      <w:start w:val="0"/>
      <w:numFmt w:val="bullet"/>
      <w:lvlText w:val="•"/>
      <w:lvlJc w:val="left"/>
      <w:pPr>
        <w:ind w:left="1008" w:hanging="213"/>
      </w:pPr>
      <w:rPr>
        <w:rFonts w:hint="default"/>
        <w:lang w:val="vi" w:eastAsia="en-US" w:bidi="ar-SA"/>
      </w:rPr>
    </w:lvl>
  </w:abstractNum>
  <w:abstractNum w:abstractNumId="25">
    <w:multiLevelType w:val="hybridMultilevel"/>
    <w:lvl w:ilvl="0">
      <w:start w:val="0"/>
      <w:numFmt w:val="bullet"/>
      <w:lvlText w:val="○"/>
      <w:lvlJc w:val="left"/>
      <w:pPr>
        <w:ind w:left="707" w:hanging="213"/>
      </w:pPr>
      <w:rPr>
        <w:rFonts w:hint="default" w:ascii="MS PMincho" w:hAnsi="MS PMincho" w:eastAsia="MS PMincho" w:cs="MS PMincho"/>
        <w:b w:val="0"/>
        <w:bCs w:val="0"/>
        <w:i w:val="0"/>
        <w:iCs w:val="0"/>
        <w:spacing w:val="0"/>
        <w:w w:val="100"/>
        <w:sz w:val="19"/>
        <w:szCs w:val="19"/>
        <w:lang w:val="vi" w:eastAsia="en-US" w:bidi="ar-SA"/>
      </w:rPr>
    </w:lvl>
    <w:lvl w:ilvl="1">
      <w:start w:val="0"/>
      <w:numFmt w:val="bullet"/>
      <w:lvlText w:val="•"/>
      <w:lvlJc w:val="left"/>
      <w:pPr>
        <w:ind w:left="729" w:hanging="213"/>
      </w:pPr>
      <w:rPr>
        <w:rFonts w:hint="default"/>
        <w:lang w:val="vi" w:eastAsia="en-US" w:bidi="ar-SA"/>
      </w:rPr>
    </w:lvl>
    <w:lvl w:ilvl="2">
      <w:start w:val="0"/>
      <w:numFmt w:val="bullet"/>
      <w:lvlText w:val="•"/>
      <w:lvlJc w:val="left"/>
      <w:pPr>
        <w:ind w:left="759" w:hanging="213"/>
      </w:pPr>
      <w:rPr>
        <w:rFonts w:hint="default"/>
        <w:lang w:val="vi" w:eastAsia="en-US" w:bidi="ar-SA"/>
      </w:rPr>
    </w:lvl>
    <w:lvl w:ilvl="3">
      <w:start w:val="0"/>
      <w:numFmt w:val="bullet"/>
      <w:lvlText w:val="•"/>
      <w:lvlJc w:val="left"/>
      <w:pPr>
        <w:ind w:left="789" w:hanging="213"/>
      </w:pPr>
      <w:rPr>
        <w:rFonts w:hint="default"/>
        <w:lang w:val="vi" w:eastAsia="en-US" w:bidi="ar-SA"/>
      </w:rPr>
    </w:lvl>
    <w:lvl w:ilvl="4">
      <w:start w:val="0"/>
      <w:numFmt w:val="bullet"/>
      <w:lvlText w:val="•"/>
      <w:lvlJc w:val="left"/>
      <w:pPr>
        <w:ind w:left="819" w:hanging="213"/>
      </w:pPr>
      <w:rPr>
        <w:rFonts w:hint="default"/>
        <w:lang w:val="vi" w:eastAsia="en-US" w:bidi="ar-SA"/>
      </w:rPr>
    </w:lvl>
    <w:lvl w:ilvl="5">
      <w:start w:val="0"/>
      <w:numFmt w:val="bullet"/>
      <w:lvlText w:val="•"/>
      <w:lvlJc w:val="left"/>
      <w:pPr>
        <w:ind w:left="849" w:hanging="213"/>
      </w:pPr>
      <w:rPr>
        <w:rFonts w:hint="default"/>
        <w:lang w:val="vi" w:eastAsia="en-US" w:bidi="ar-SA"/>
      </w:rPr>
    </w:lvl>
    <w:lvl w:ilvl="6">
      <w:start w:val="0"/>
      <w:numFmt w:val="bullet"/>
      <w:lvlText w:val="•"/>
      <w:lvlJc w:val="left"/>
      <w:pPr>
        <w:ind w:left="879" w:hanging="213"/>
      </w:pPr>
      <w:rPr>
        <w:rFonts w:hint="default"/>
        <w:lang w:val="vi" w:eastAsia="en-US" w:bidi="ar-SA"/>
      </w:rPr>
    </w:lvl>
    <w:lvl w:ilvl="7">
      <w:start w:val="0"/>
      <w:numFmt w:val="bullet"/>
      <w:lvlText w:val="•"/>
      <w:lvlJc w:val="left"/>
      <w:pPr>
        <w:ind w:left="909" w:hanging="213"/>
      </w:pPr>
      <w:rPr>
        <w:rFonts w:hint="default"/>
        <w:lang w:val="vi" w:eastAsia="en-US" w:bidi="ar-SA"/>
      </w:rPr>
    </w:lvl>
    <w:lvl w:ilvl="8">
      <w:start w:val="0"/>
      <w:numFmt w:val="bullet"/>
      <w:lvlText w:val="•"/>
      <w:lvlJc w:val="left"/>
      <w:pPr>
        <w:ind w:left="939" w:hanging="213"/>
      </w:pPr>
      <w:rPr>
        <w:rFonts w:hint="default"/>
        <w:lang w:val="vi" w:eastAsia="en-US" w:bidi="ar-SA"/>
      </w:rPr>
    </w:lvl>
  </w:abstractNum>
  <w:abstractNum w:abstractNumId="24">
    <w:multiLevelType w:val="hybridMultilevel"/>
    <w:lvl w:ilvl="0">
      <w:start w:val="0"/>
      <w:numFmt w:val="bullet"/>
      <w:lvlText w:val="○"/>
      <w:lvlJc w:val="left"/>
      <w:pPr>
        <w:ind w:left="530" w:hanging="213"/>
      </w:pPr>
      <w:rPr>
        <w:rFonts w:hint="default" w:ascii="MS PMincho" w:hAnsi="MS PMincho" w:eastAsia="MS PMincho" w:cs="MS PMincho"/>
        <w:b w:val="0"/>
        <w:bCs w:val="0"/>
        <w:i w:val="0"/>
        <w:iCs w:val="0"/>
        <w:spacing w:val="0"/>
        <w:w w:val="100"/>
        <w:sz w:val="19"/>
        <w:szCs w:val="19"/>
        <w:lang w:val="vi" w:eastAsia="en-US" w:bidi="ar-SA"/>
      </w:rPr>
    </w:lvl>
    <w:lvl w:ilvl="1">
      <w:start w:val="0"/>
      <w:numFmt w:val="bullet"/>
      <w:lvlText w:val="•"/>
      <w:lvlJc w:val="left"/>
      <w:pPr>
        <w:ind w:left="598" w:hanging="213"/>
      </w:pPr>
      <w:rPr>
        <w:rFonts w:hint="default"/>
        <w:lang w:val="vi" w:eastAsia="en-US" w:bidi="ar-SA"/>
      </w:rPr>
    </w:lvl>
    <w:lvl w:ilvl="2">
      <w:start w:val="0"/>
      <w:numFmt w:val="bullet"/>
      <w:lvlText w:val="•"/>
      <w:lvlJc w:val="left"/>
      <w:pPr>
        <w:ind w:left="657" w:hanging="213"/>
      </w:pPr>
      <w:rPr>
        <w:rFonts w:hint="default"/>
        <w:lang w:val="vi" w:eastAsia="en-US" w:bidi="ar-SA"/>
      </w:rPr>
    </w:lvl>
    <w:lvl w:ilvl="3">
      <w:start w:val="0"/>
      <w:numFmt w:val="bullet"/>
      <w:lvlText w:val="•"/>
      <w:lvlJc w:val="left"/>
      <w:pPr>
        <w:ind w:left="715" w:hanging="213"/>
      </w:pPr>
      <w:rPr>
        <w:rFonts w:hint="default"/>
        <w:lang w:val="vi" w:eastAsia="en-US" w:bidi="ar-SA"/>
      </w:rPr>
    </w:lvl>
    <w:lvl w:ilvl="4">
      <w:start w:val="0"/>
      <w:numFmt w:val="bullet"/>
      <w:lvlText w:val="•"/>
      <w:lvlJc w:val="left"/>
      <w:pPr>
        <w:ind w:left="774" w:hanging="213"/>
      </w:pPr>
      <w:rPr>
        <w:rFonts w:hint="default"/>
        <w:lang w:val="vi" w:eastAsia="en-US" w:bidi="ar-SA"/>
      </w:rPr>
    </w:lvl>
    <w:lvl w:ilvl="5">
      <w:start w:val="0"/>
      <w:numFmt w:val="bullet"/>
      <w:lvlText w:val="•"/>
      <w:lvlJc w:val="left"/>
      <w:pPr>
        <w:ind w:left="833" w:hanging="213"/>
      </w:pPr>
      <w:rPr>
        <w:rFonts w:hint="default"/>
        <w:lang w:val="vi" w:eastAsia="en-US" w:bidi="ar-SA"/>
      </w:rPr>
    </w:lvl>
    <w:lvl w:ilvl="6">
      <w:start w:val="0"/>
      <w:numFmt w:val="bullet"/>
      <w:lvlText w:val="•"/>
      <w:lvlJc w:val="left"/>
      <w:pPr>
        <w:ind w:left="891" w:hanging="213"/>
      </w:pPr>
      <w:rPr>
        <w:rFonts w:hint="default"/>
        <w:lang w:val="vi" w:eastAsia="en-US" w:bidi="ar-SA"/>
      </w:rPr>
    </w:lvl>
    <w:lvl w:ilvl="7">
      <w:start w:val="0"/>
      <w:numFmt w:val="bullet"/>
      <w:lvlText w:val="•"/>
      <w:lvlJc w:val="left"/>
      <w:pPr>
        <w:ind w:left="950" w:hanging="213"/>
      </w:pPr>
      <w:rPr>
        <w:rFonts w:hint="default"/>
        <w:lang w:val="vi" w:eastAsia="en-US" w:bidi="ar-SA"/>
      </w:rPr>
    </w:lvl>
    <w:lvl w:ilvl="8">
      <w:start w:val="0"/>
      <w:numFmt w:val="bullet"/>
      <w:lvlText w:val="•"/>
      <w:lvlJc w:val="left"/>
      <w:pPr>
        <w:ind w:left="1008" w:hanging="213"/>
      </w:pPr>
      <w:rPr>
        <w:rFonts w:hint="default"/>
        <w:lang w:val="vi" w:eastAsia="en-US" w:bidi="ar-SA"/>
      </w:rPr>
    </w:lvl>
  </w:abstractNum>
  <w:abstractNum w:abstractNumId="23">
    <w:multiLevelType w:val="hybridMultilevel"/>
    <w:lvl w:ilvl="0">
      <w:start w:val="0"/>
      <w:numFmt w:val="bullet"/>
      <w:lvlText w:val="○"/>
      <w:lvlJc w:val="left"/>
      <w:pPr>
        <w:ind w:left="707" w:hanging="213"/>
      </w:pPr>
      <w:rPr>
        <w:rFonts w:hint="default" w:ascii="MS PMincho" w:hAnsi="MS PMincho" w:eastAsia="MS PMincho" w:cs="MS PMincho"/>
        <w:b w:val="0"/>
        <w:bCs w:val="0"/>
        <w:i w:val="0"/>
        <w:iCs w:val="0"/>
        <w:spacing w:val="0"/>
        <w:w w:val="100"/>
        <w:sz w:val="19"/>
        <w:szCs w:val="19"/>
        <w:lang w:val="vi" w:eastAsia="en-US" w:bidi="ar-SA"/>
      </w:rPr>
    </w:lvl>
    <w:lvl w:ilvl="1">
      <w:start w:val="0"/>
      <w:numFmt w:val="bullet"/>
      <w:lvlText w:val="•"/>
      <w:lvlJc w:val="left"/>
      <w:pPr>
        <w:ind w:left="729" w:hanging="213"/>
      </w:pPr>
      <w:rPr>
        <w:rFonts w:hint="default"/>
        <w:lang w:val="vi" w:eastAsia="en-US" w:bidi="ar-SA"/>
      </w:rPr>
    </w:lvl>
    <w:lvl w:ilvl="2">
      <w:start w:val="0"/>
      <w:numFmt w:val="bullet"/>
      <w:lvlText w:val="•"/>
      <w:lvlJc w:val="left"/>
      <w:pPr>
        <w:ind w:left="759" w:hanging="213"/>
      </w:pPr>
      <w:rPr>
        <w:rFonts w:hint="default"/>
        <w:lang w:val="vi" w:eastAsia="en-US" w:bidi="ar-SA"/>
      </w:rPr>
    </w:lvl>
    <w:lvl w:ilvl="3">
      <w:start w:val="0"/>
      <w:numFmt w:val="bullet"/>
      <w:lvlText w:val="•"/>
      <w:lvlJc w:val="left"/>
      <w:pPr>
        <w:ind w:left="789" w:hanging="213"/>
      </w:pPr>
      <w:rPr>
        <w:rFonts w:hint="default"/>
        <w:lang w:val="vi" w:eastAsia="en-US" w:bidi="ar-SA"/>
      </w:rPr>
    </w:lvl>
    <w:lvl w:ilvl="4">
      <w:start w:val="0"/>
      <w:numFmt w:val="bullet"/>
      <w:lvlText w:val="•"/>
      <w:lvlJc w:val="left"/>
      <w:pPr>
        <w:ind w:left="819" w:hanging="213"/>
      </w:pPr>
      <w:rPr>
        <w:rFonts w:hint="default"/>
        <w:lang w:val="vi" w:eastAsia="en-US" w:bidi="ar-SA"/>
      </w:rPr>
    </w:lvl>
    <w:lvl w:ilvl="5">
      <w:start w:val="0"/>
      <w:numFmt w:val="bullet"/>
      <w:lvlText w:val="•"/>
      <w:lvlJc w:val="left"/>
      <w:pPr>
        <w:ind w:left="849" w:hanging="213"/>
      </w:pPr>
      <w:rPr>
        <w:rFonts w:hint="default"/>
        <w:lang w:val="vi" w:eastAsia="en-US" w:bidi="ar-SA"/>
      </w:rPr>
    </w:lvl>
    <w:lvl w:ilvl="6">
      <w:start w:val="0"/>
      <w:numFmt w:val="bullet"/>
      <w:lvlText w:val="•"/>
      <w:lvlJc w:val="left"/>
      <w:pPr>
        <w:ind w:left="879" w:hanging="213"/>
      </w:pPr>
      <w:rPr>
        <w:rFonts w:hint="default"/>
        <w:lang w:val="vi" w:eastAsia="en-US" w:bidi="ar-SA"/>
      </w:rPr>
    </w:lvl>
    <w:lvl w:ilvl="7">
      <w:start w:val="0"/>
      <w:numFmt w:val="bullet"/>
      <w:lvlText w:val="•"/>
      <w:lvlJc w:val="left"/>
      <w:pPr>
        <w:ind w:left="909" w:hanging="213"/>
      </w:pPr>
      <w:rPr>
        <w:rFonts w:hint="default"/>
        <w:lang w:val="vi" w:eastAsia="en-US" w:bidi="ar-SA"/>
      </w:rPr>
    </w:lvl>
    <w:lvl w:ilvl="8">
      <w:start w:val="0"/>
      <w:numFmt w:val="bullet"/>
      <w:lvlText w:val="•"/>
      <w:lvlJc w:val="left"/>
      <w:pPr>
        <w:ind w:left="939" w:hanging="213"/>
      </w:pPr>
      <w:rPr>
        <w:rFonts w:hint="default"/>
        <w:lang w:val="vi" w:eastAsia="en-US" w:bidi="ar-SA"/>
      </w:rPr>
    </w:lvl>
  </w:abstractNum>
  <w:abstractNum w:abstractNumId="22">
    <w:multiLevelType w:val="hybridMultilevel"/>
    <w:lvl w:ilvl="0">
      <w:start w:val="0"/>
      <w:numFmt w:val="bullet"/>
      <w:lvlText w:val="○"/>
      <w:lvlJc w:val="left"/>
      <w:pPr>
        <w:ind w:left="530" w:hanging="213"/>
      </w:pPr>
      <w:rPr>
        <w:rFonts w:hint="default" w:ascii="MS PMincho" w:hAnsi="MS PMincho" w:eastAsia="MS PMincho" w:cs="MS PMincho"/>
        <w:b w:val="0"/>
        <w:bCs w:val="0"/>
        <w:i w:val="0"/>
        <w:iCs w:val="0"/>
        <w:spacing w:val="0"/>
        <w:w w:val="100"/>
        <w:sz w:val="19"/>
        <w:szCs w:val="19"/>
        <w:lang w:val="vi" w:eastAsia="en-US" w:bidi="ar-SA"/>
      </w:rPr>
    </w:lvl>
    <w:lvl w:ilvl="1">
      <w:start w:val="0"/>
      <w:numFmt w:val="bullet"/>
      <w:lvlText w:val="•"/>
      <w:lvlJc w:val="left"/>
      <w:pPr>
        <w:ind w:left="598" w:hanging="213"/>
      </w:pPr>
      <w:rPr>
        <w:rFonts w:hint="default"/>
        <w:lang w:val="vi" w:eastAsia="en-US" w:bidi="ar-SA"/>
      </w:rPr>
    </w:lvl>
    <w:lvl w:ilvl="2">
      <w:start w:val="0"/>
      <w:numFmt w:val="bullet"/>
      <w:lvlText w:val="•"/>
      <w:lvlJc w:val="left"/>
      <w:pPr>
        <w:ind w:left="657" w:hanging="213"/>
      </w:pPr>
      <w:rPr>
        <w:rFonts w:hint="default"/>
        <w:lang w:val="vi" w:eastAsia="en-US" w:bidi="ar-SA"/>
      </w:rPr>
    </w:lvl>
    <w:lvl w:ilvl="3">
      <w:start w:val="0"/>
      <w:numFmt w:val="bullet"/>
      <w:lvlText w:val="•"/>
      <w:lvlJc w:val="left"/>
      <w:pPr>
        <w:ind w:left="715" w:hanging="213"/>
      </w:pPr>
      <w:rPr>
        <w:rFonts w:hint="default"/>
        <w:lang w:val="vi" w:eastAsia="en-US" w:bidi="ar-SA"/>
      </w:rPr>
    </w:lvl>
    <w:lvl w:ilvl="4">
      <w:start w:val="0"/>
      <w:numFmt w:val="bullet"/>
      <w:lvlText w:val="•"/>
      <w:lvlJc w:val="left"/>
      <w:pPr>
        <w:ind w:left="774" w:hanging="213"/>
      </w:pPr>
      <w:rPr>
        <w:rFonts w:hint="default"/>
        <w:lang w:val="vi" w:eastAsia="en-US" w:bidi="ar-SA"/>
      </w:rPr>
    </w:lvl>
    <w:lvl w:ilvl="5">
      <w:start w:val="0"/>
      <w:numFmt w:val="bullet"/>
      <w:lvlText w:val="•"/>
      <w:lvlJc w:val="left"/>
      <w:pPr>
        <w:ind w:left="833" w:hanging="213"/>
      </w:pPr>
      <w:rPr>
        <w:rFonts w:hint="default"/>
        <w:lang w:val="vi" w:eastAsia="en-US" w:bidi="ar-SA"/>
      </w:rPr>
    </w:lvl>
    <w:lvl w:ilvl="6">
      <w:start w:val="0"/>
      <w:numFmt w:val="bullet"/>
      <w:lvlText w:val="•"/>
      <w:lvlJc w:val="left"/>
      <w:pPr>
        <w:ind w:left="891" w:hanging="213"/>
      </w:pPr>
      <w:rPr>
        <w:rFonts w:hint="default"/>
        <w:lang w:val="vi" w:eastAsia="en-US" w:bidi="ar-SA"/>
      </w:rPr>
    </w:lvl>
    <w:lvl w:ilvl="7">
      <w:start w:val="0"/>
      <w:numFmt w:val="bullet"/>
      <w:lvlText w:val="•"/>
      <w:lvlJc w:val="left"/>
      <w:pPr>
        <w:ind w:left="950" w:hanging="213"/>
      </w:pPr>
      <w:rPr>
        <w:rFonts w:hint="default"/>
        <w:lang w:val="vi" w:eastAsia="en-US" w:bidi="ar-SA"/>
      </w:rPr>
    </w:lvl>
    <w:lvl w:ilvl="8">
      <w:start w:val="0"/>
      <w:numFmt w:val="bullet"/>
      <w:lvlText w:val="•"/>
      <w:lvlJc w:val="left"/>
      <w:pPr>
        <w:ind w:left="1008" w:hanging="213"/>
      </w:pPr>
      <w:rPr>
        <w:rFonts w:hint="default"/>
        <w:lang w:val="vi" w:eastAsia="en-US" w:bidi="ar-SA"/>
      </w:rPr>
    </w:lvl>
  </w:abstractNum>
  <w:abstractNum w:abstractNumId="21">
    <w:multiLevelType w:val="hybridMultilevel"/>
    <w:lvl w:ilvl="0">
      <w:start w:val="0"/>
      <w:numFmt w:val="bullet"/>
      <w:lvlText w:val="○"/>
      <w:lvlJc w:val="left"/>
      <w:pPr>
        <w:ind w:left="707" w:hanging="213"/>
      </w:pPr>
      <w:rPr>
        <w:rFonts w:hint="default" w:ascii="MS PMincho" w:hAnsi="MS PMincho" w:eastAsia="MS PMincho" w:cs="MS PMincho"/>
        <w:b w:val="0"/>
        <w:bCs w:val="0"/>
        <w:i w:val="0"/>
        <w:iCs w:val="0"/>
        <w:spacing w:val="0"/>
        <w:w w:val="100"/>
        <w:sz w:val="19"/>
        <w:szCs w:val="19"/>
        <w:lang w:val="vi" w:eastAsia="en-US" w:bidi="ar-SA"/>
      </w:rPr>
    </w:lvl>
    <w:lvl w:ilvl="1">
      <w:start w:val="0"/>
      <w:numFmt w:val="bullet"/>
      <w:lvlText w:val="•"/>
      <w:lvlJc w:val="left"/>
      <w:pPr>
        <w:ind w:left="729" w:hanging="213"/>
      </w:pPr>
      <w:rPr>
        <w:rFonts w:hint="default"/>
        <w:lang w:val="vi" w:eastAsia="en-US" w:bidi="ar-SA"/>
      </w:rPr>
    </w:lvl>
    <w:lvl w:ilvl="2">
      <w:start w:val="0"/>
      <w:numFmt w:val="bullet"/>
      <w:lvlText w:val="•"/>
      <w:lvlJc w:val="left"/>
      <w:pPr>
        <w:ind w:left="759" w:hanging="213"/>
      </w:pPr>
      <w:rPr>
        <w:rFonts w:hint="default"/>
        <w:lang w:val="vi" w:eastAsia="en-US" w:bidi="ar-SA"/>
      </w:rPr>
    </w:lvl>
    <w:lvl w:ilvl="3">
      <w:start w:val="0"/>
      <w:numFmt w:val="bullet"/>
      <w:lvlText w:val="•"/>
      <w:lvlJc w:val="left"/>
      <w:pPr>
        <w:ind w:left="789" w:hanging="213"/>
      </w:pPr>
      <w:rPr>
        <w:rFonts w:hint="default"/>
        <w:lang w:val="vi" w:eastAsia="en-US" w:bidi="ar-SA"/>
      </w:rPr>
    </w:lvl>
    <w:lvl w:ilvl="4">
      <w:start w:val="0"/>
      <w:numFmt w:val="bullet"/>
      <w:lvlText w:val="•"/>
      <w:lvlJc w:val="left"/>
      <w:pPr>
        <w:ind w:left="819" w:hanging="213"/>
      </w:pPr>
      <w:rPr>
        <w:rFonts w:hint="default"/>
        <w:lang w:val="vi" w:eastAsia="en-US" w:bidi="ar-SA"/>
      </w:rPr>
    </w:lvl>
    <w:lvl w:ilvl="5">
      <w:start w:val="0"/>
      <w:numFmt w:val="bullet"/>
      <w:lvlText w:val="•"/>
      <w:lvlJc w:val="left"/>
      <w:pPr>
        <w:ind w:left="849" w:hanging="213"/>
      </w:pPr>
      <w:rPr>
        <w:rFonts w:hint="default"/>
        <w:lang w:val="vi" w:eastAsia="en-US" w:bidi="ar-SA"/>
      </w:rPr>
    </w:lvl>
    <w:lvl w:ilvl="6">
      <w:start w:val="0"/>
      <w:numFmt w:val="bullet"/>
      <w:lvlText w:val="•"/>
      <w:lvlJc w:val="left"/>
      <w:pPr>
        <w:ind w:left="879" w:hanging="213"/>
      </w:pPr>
      <w:rPr>
        <w:rFonts w:hint="default"/>
        <w:lang w:val="vi" w:eastAsia="en-US" w:bidi="ar-SA"/>
      </w:rPr>
    </w:lvl>
    <w:lvl w:ilvl="7">
      <w:start w:val="0"/>
      <w:numFmt w:val="bullet"/>
      <w:lvlText w:val="•"/>
      <w:lvlJc w:val="left"/>
      <w:pPr>
        <w:ind w:left="909" w:hanging="213"/>
      </w:pPr>
      <w:rPr>
        <w:rFonts w:hint="default"/>
        <w:lang w:val="vi" w:eastAsia="en-US" w:bidi="ar-SA"/>
      </w:rPr>
    </w:lvl>
    <w:lvl w:ilvl="8">
      <w:start w:val="0"/>
      <w:numFmt w:val="bullet"/>
      <w:lvlText w:val="•"/>
      <w:lvlJc w:val="left"/>
      <w:pPr>
        <w:ind w:left="939" w:hanging="213"/>
      </w:pPr>
      <w:rPr>
        <w:rFonts w:hint="default"/>
        <w:lang w:val="vi" w:eastAsia="en-US" w:bidi="ar-SA"/>
      </w:rPr>
    </w:lvl>
  </w:abstractNum>
  <w:abstractNum w:abstractNumId="20">
    <w:multiLevelType w:val="hybridMultilevel"/>
    <w:lvl w:ilvl="0">
      <w:start w:val="0"/>
      <w:numFmt w:val="bullet"/>
      <w:lvlText w:val="○"/>
      <w:lvlJc w:val="left"/>
      <w:pPr>
        <w:ind w:left="530" w:hanging="213"/>
      </w:pPr>
      <w:rPr>
        <w:rFonts w:hint="default" w:ascii="MS PMincho" w:hAnsi="MS PMincho" w:eastAsia="MS PMincho" w:cs="MS PMincho"/>
        <w:b w:val="0"/>
        <w:bCs w:val="0"/>
        <w:i w:val="0"/>
        <w:iCs w:val="0"/>
        <w:spacing w:val="0"/>
        <w:w w:val="100"/>
        <w:sz w:val="19"/>
        <w:szCs w:val="19"/>
        <w:lang w:val="vi" w:eastAsia="en-US" w:bidi="ar-SA"/>
      </w:rPr>
    </w:lvl>
    <w:lvl w:ilvl="1">
      <w:start w:val="0"/>
      <w:numFmt w:val="bullet"/>
      <w:lvlText w:val="•"/>
      <w:lvlJc w:val="left"/>
      <w:pPr>
        <w:ind w:left="598" w:hanging="213"/>
      </w:pPr>
      <w:rPr>
        <w:rFonts w:hint="default"/>
        <w:lang w:val="vi" w:eastAsia="en-US" w:bidi="ar-SA"/>
      </w:rPr>
    </w:lvl>
    <w:lvl w:ilvl="2">
      <w:start w:val="0"/>
      <w:numFmt w:val="bullet"/>
      <w:lvlText w:val="•"/>
      <w:lvlJc w:val="left"/>
      <w:pPr>
        <w:ind w:left="657" w:hanging="213"/>
      </w:pPr>
      <w:rPr>
        <w:rFonts w:hint="default"/>
        <w:lang w:val="vi" w:eastAsia="en-US" w:bidi="ar-SA"/>
      </w:rPr>
    </w:lvl>
    <w:lvl w:ilvl="3">
      <w:start w:val="0"/>
      <w:numFmt w:val="bullet"/>
      <w:lvlText w:val="•"/>
      <w:lvlJc w:val="left"/>
      <w:pPr>
        <w:ind w:left="715" w:hanging="213"/>
      </w:pPr>
      <w:rPr>
        <w:rFonts w:hint="default"/>
        <w:lang w:val="vi" w:eastAsia="en-US" w:bidi="ar-SA"/>
      </w:rPr>
    </w:lvl>
    <w:lvl w:ilvl="4">
      <w:start w:val="0"/>
      <w:numFmt w:val="bullet"/>
      <w:lvlText w:val="•"/>
      <w:lvlJc w:val="left"/>
      <w:pPr>
        <w:ind w:left="774" w:hanging="213"/>
      </w:pPr>
      <w:rPr>
        <w:rFonts w:hint="default"/>
        <w:lang w:val="vi" w:eastAsia="en-US" w:bidi="ar-SA"/>
      </w:rPr>
    </w:lvl>
    <w:lvl w:ilvl="5">
      <w:start w:val="0"/>
      <w:numFmt w:val="bullet"/>
      <w:lvlText w:val="•"/>
      <w:lvlJc w:val="left"/>
      <w:pPr>
        <w:ind w:left="833" w:hanging="213"/>
      </w:pPr>
      <w:rPr>
        <w:rFonts w:hint="default"/>
        <w:lang w:val="vi" w:eastAsia="en-US" w:bidi="ar-SA"/>
      </w:rPr>
    </w:lvl>
    <w:lvl w:ilvl="6">
      <w:start w:val="0"/>
      <w:numFmt w:val="bullet"/>
      <w:lvlText w:val="•"/>
      <w:lvlJc w:val="left"/>
      <w:pPr>
        <w:ind w:left="891" w:hanging="213"/>
      </w:pPr>
      <w:rPr>
        <w:rFonts w:hint="default"/>
        <w:lang w:val="vi" w:eastAsia="en-US" w:bidi="ar-SA"/>
      </w:rPr>
    </w:lvl>
    <w:lvl w:ilvl="7">
      <w:start w:val="0"/>
      <w:numFmt w:val="bullet"/>
      <w:lvlText w:val="•"/>
      <w:lvlJc w:val="left"/>
      <w:pPr>
        <w:ind w:left="950" w:hanging="213"/>
      </w:pPr>
      <w:rPr>
        <w:rFonts w:hint="default"/>
        <w:lang w:val="vi" w:eastAsia="en-US" w:bidi="ar-SA"/>
      </w:rPr>
    </w:lvl>
    <w:lvl w:ilvl="8">
      <w:start w:val="0"/>
      <w:numFmt w:val="bullet"/>
      <w:lvlText w:val="•"/>
      <w:lvlJc w:val="left"/>
      <w:pPr>
        <w:ind w:left="1008" w:hanging="213"/>
      </w:pPr>
      <w:rPr>
        <w:rFonts w:hint="default"/>
        <w:lang w:val="vi" w:eastAsia="en-US" w:bidi="ar-SA"/>
      </w:rPr>
    </w:lvl>
  </w:abstractNum>
  <w:abstractNum w:abstractNumId="19">
    <w:multiLevelType w:val="hybridMultilevel"/>
    <w:lvl w:ilvl="0">
      <w:start w:val="0"/>
      <w:numFmt w:val="bullet"/>
      <w:lvlText w:val="○"/>
      <w:lvlJc w:val="left"/>
      <w:pPr>
        <w:ind w:left="707" w:hanging="213"/>
      </w:pPr>
      <w:rPr>
        <w:rFonts w:hint="default" w:ascii="MS PMincho" w:hAnsi="MS PMincho" w:eastAsia="MS PMincho" w:cs="MS PMincho"/>
        <w:b w:val="0"/>
        <w:bCs w:val="0"/>
        <w:i w:val="0"/>
        <w:iCs w:val="0"/>
        <w:spacing w:val="0"/>
        <w:w w:val="100"/>
        <w:sz w:val="19"/>
        <w:szCs w:val="19"/>
        <w:lang w:val="vi" w:eastAsia="en-US" w:bidi="ar-SA"/>
      </w:rPr>
    </w:lvl>
    <w:lvl w:ilvl="1">
      <w:start w:val="0"/>
      <w:numFmt w:val="bullet"/>
      <w:lvlText w:val="•"/>
      <w:lvlJc w:val="left"/>
      <w:pPr>
        <w:ind w:left="729" w:hanging="213"/>
      </w:pPr>
      <w:rPr>
        <w:rFonts w:hint="default"/>
        <w:lang w:val="vi" w:eastAsia="en-US" w:bidi="ar-SA"/>
      </w:rPr>
    </w:lvl>
    <w:lvl w:ilvl="2">
      <w:start w:val="0"/>
      <w:numFmt w:val="bullet"/>
      <w:lvlText w:val="•"/>
      <w:lvlJc w:val="left"/>
      <w:pPr>
        <w:ind w:left="759" w:hanging="213"/>
      </w:pPr>
      <w:rPr>
        <w:rFonts w:hint="default"/>
        <w:lang w:val="vi" w:eastAsia="en-US" w:bidi="ar-SA"/>
      </w:rPr>
    </w:lvl>
    <w:lvl w:ilvl="3">
      <w:start w:val="0"/>
      <w:numFmt w:val="bullet"/>
      <w:lvlText w:val="•"/>
      <w:lvlJc w:val="left"/>
      <w:pPr>
        <w:ind w:left="789" w:hanging="213"/>
      </w:pPr>
      <w:rPr>
        <w:rFonts w:hint="default"/>
        <w:lang w:val="vi" w:eastAsia="en-US" w:bidi="ar-SA"/>
      </w:rPr>
    </w:lvl>
    <w:lvl w:ilvl="4">
      <w:start w:val="0"/>
      <w:numFmt w:val="bullet"/>
      <w:lvlText w:val="•"/>
      <w:lvlJc w:val="left"/>
      <w:pPr>
        <w:ind w:left="819" w:hanging="213"/>
      </w:pPr>
      <w:rPr>
        <w:rFonts w:hint="default"/>
        <w:lang w:val="vi" w:eastAsia="en-US" w:bidi="ar-SA"/>
      </w:rPr>
    </w:lvl>
    <w:lvl w:ilvl="5">
      <w:start w:val="0"/>
      <w:numFmt w:val="bullet"/>
      <w:lvlText w:val="•"/>
      <w:lvlJc w:val="left"/>
      <w:pPr>
        <w:ind w:left="849" w:hanging="213"/>
      </w:pPr>
      <w:rPr>
        <w:rFonts w:hint="default"/>
        <w:lang w:val="vi" w:eastAsia="en-US" w:bidi="ar-SA"/>
      </w:rPr>
    </w:lvl>
    <w:lvl w:ilvl="6">
      <w:start w:val="0"/>
      <w:numFmt w:val="bullet"/>
      <w:lvlText w:val="•"/>
      <w:lvlJc w:val="left"/>
      <w:pPr>
        <w:ind w:left="879" w:hanging="213"/>
      </w:pPr>
      <w:rPr>
        <w:rFonts w:hint="default"/>
        <w:lang w:val="vi" w:eastAsia="en-US" w:bidi="ar-SA"/>
      </w:rPr>
    </w:lvl>
    <w:lvl w:ilvl="7">
      <w:start w:val="0"/>
      <w:numFmt w:val="bullet"/>
      <w:lvlText w:val="•"/>
      <w:lvlJc w:val="left"/>
      <w:pPr>
        <w:ind w:left="909" w:hanging="213"/>
      </w:pPr>
      <w:rPr>
        <w:rFonts w:hint="default"/>
        <w:lang w:val="vi" w:eastAsia="en-US" w:bidi="ar-SA"/>
      </w:rPr>
    </w:lvl>
    <w:lvl w:ilvl="8">
      <w:start w:val="0"/>
      <w:numFmt w:val="bullet"/>
      <w:lvlText w:val="•"/>
      <w:lvlJc w:val="left"/>
      <w:pPr>
        <w:ind w:left="939" w:hanging="213"/>
      </w:pPr>
      <w:rPr>
        <w:rFonts w:hint="default"/>
        <w:lang w:val="vi" w:eastAsia="en-US" w:bidi="ar-SA"/>
      </w:rPr>
    </w:lvl>
  </w:abstractNum>
  <w:abstractNum w:abstractNumId="18">
    <w:multiLevelType w:val="hybridMultilevel"/>
    <w:lvl w:ilvl="0">
      <w:start w:val="0"/>
      <w:numFmt w:val="bullet"/>
      <w:lvlText w:val="○"/>
      <w:lvlJc w:val="left"/>
      <w:pPr>
        <w:ind w:left="530" w:hanging="213"/>
      </w:pPr>
      <w:rPr>
        <w:rFonts w:hint="default" w:ascii="MS PMincho" w:hAnsi="MS PMincho" w:eastAsia="MS PMincho" w:cs="MS PMincho"/>
        <w:b w:val="0"/>
        <w:bCs w:val="0"/>
        <w:i w:val="0"/>
        <w:iCs w:val="0"/>
        <w:spacing w:val="0"/>
        <w:w w:val="100"/>
        <w:sz w:val="19"/>
        <w:szCs w:val="19"/>
        <w:lang w:val="vi" w:eastAsia="en-US" w:bidi="ar-SA"/>
      </w:rPr>
    </w:lvl>
    <w:lvl w:ilvl="1">
      <w:start w:val="0"/>
      <w:numFmt w:val="bullet"/>
      <w:lvlText w:val="•"/>
      <w:lvlJc w:val="left"/>
      <w:pPr>
        <w:ind w:left="598" w:hanging="213"/>
      </w:pPr>
      <w:rPr>
        <w:rFonts w:hint="default"/>
        <w:lang w:val="vi" w:eastAsia="en-US" w:bidi="ar-SA"/>
      </w:rPr>
    </w:lvl>
    <w:lvl w:ilvl="2">
      <w:start w:val="0"/>
      <w:numFmt w:val="bullet"/>
      <w:lvlText w:val="•"/>
      <w:lvlJc w:val="left"/>
      <w:pPr>
        <w:ind w:left="657" w:hanging="213"/>
      </w:pPr>
      <w:rPr>
        <w:rFonts w:hint="default"/>
        <w:lang w:val="vi" w:eastAsia="en-US" w:bidi="ar-SA"/>
      </w:rPr>
    </w:lvl>
    <w:lvl w:ilvl="3">
      <w:start w:val="0"/>
      <w:numFmt w:val="bullet"/>
      <w:lvlText w:val="•"/>
      <w:lvlJc w:val="left"/>
      <w:pPr>
        <w:ind w:left="715" w:hanging="213"/>
      </w:pPr>
      <w:rPr>
        <w:rFonts w:hint="default"/>
        <w:lang w:val="vi" w:eastAsia="en-US" w:bidi="ar-SA"/>
      </w:rPr>
    </w:lvl>
    <w:lvl w:ilvl="4">
      <w:start w:val="0"/>
      <w:numFmt w:val="bullet"/>
      <w:lvlText w:val="•"/>
      <w:lvlJc w:val="left"/>
      <w:pPr>
        <w:ind w:left="774" w:hanging="213"/>
      </w:pPr>
      <w:rPr>
        <w:rFonts w:hint="default"/>
        <w:lang w:val="vi" w:eastAsia="en-US" w:bidi="ar-SA"/>
      </w:rPr>
    </w:lvl>
    <w:lvl w:ilvl="5">
      <w:start w:val="0"/>
      <w:numFmt w:val="bullet"/>
      <w:lvlText w:val="•"/>
      <w:lvlJc w:val="left"/>
      <w:pPr>
        <w:ind w:left="833" w:hanging="213"/>
      </w:pPr>
      <w:rPr>
        <w:rFonts w:hint="default"/>
        <w:lang w:val="vi" w:eastAsia="en-US" w:bidi="ar-SA"/>
      </w:rPr>
    </w:lvl>
    <w:lvl w:ilvl="6">
      <w:start w:val="0"/>
      <w:numFmt w:val="bullet"/>
      <w:lvlText w:val="•"/>
      <w:lvlJc w:val="left"/>
      <w:pPr>
        <w:ind w:left="891" w:hanging="213"/>
      </w:pPr>
      <w:rPr>
        <w:rFonts w:hint="default"/>
        <w:lang w:val="vi" w:eastAsia="en-US" w:bidi="ar-SA"/>
      </w:rPr>
    </w:lvl>
    <w:lvl w:ilvl="7">
      <w:start w:val="0"/>
      <w:numFmt w:val="bullet"/>
      <w:lvlText w:val="•"/>
      <w:lvlJc w:val="left"/>
      <w:pPr>
        <w:ind w:left="950" w:hanging="213"/>
      </w:pPr>
      <w:rPr>
        <w:rFonts w:hint="default"/>
        <w:lang w:val="vi" w:eastAsia="en-US" w:bidi="ar-SA"/>
      </w:rPr>
    </w:lvl>
    <w:lvl w:ilvl="8">
      <w:start w:val="0"/>
      <w:numFmt w:val="bullet"/>
      <w:lvlText w:val="•"/>
      <w:lvlJc w:val="left"/>
      <w:pPr>
        <w:ind w:left="1008" w:hanging="213"/>
      </w:pPr>
      <w:rPr>
        <w:rFonts w:hint="default"/>
        <w:lang w:val="vi" w:eastAsia="en-US" w:bidi="ar-SA"/>
      </w:rPr>
    </w:lvl>
  </w:abstractNum>
  <w:abstractNum w:abstractNumId="17">
    <w:multiLevelType w:val="hybridMultilevel"/>
    <w:lvl w:ilvl="0">
      <w:start w:val="0"/>
      <w:numFmt w:val="bullet"/>
      <w:lvlText w:val="○"/>
      <w:lvlJc w:val="left"/>
      <w:pPr>
        <w:ind w:left="707" w:hanging="213"/>
      </w:pPr>
      <w:rPr>
        <w:rFonts w:hint="default" w:ascii="MS PMincho" w:hAnsi="MS PMincho" w:eastAsia="MS PMincho" w:cs="MS PMincho"/>
        <w:b w:val="0"/>
        <w:bCs w:val="0"/>
        <w:i w:val="0"/>
        <w:iCs w:val="0"/>
        <w:spacing w:val="0"/>
        <w:w w:val="100"/>
        <w:sz w:val="19"/>
        <w:szCs w:val="19"/>
        <w:lang w:val="vi" w:eastAsia="en-US" w:bidi="ar-SA"/>
      </w:rPr>
    </w:lvl>
    <w:lvl w:ilvl="1">
      <w:start w:val="0"/>
      <w:numFmt w:val="bullet"/>
      <w:lvlText w:val="•"/>
      <w:lvlJc w:val="left"/>
      <w:pPr>
        <w:ind w:left="729" w:hanging="213"/>
      </w:pPr>
      <w:rPr>
        <w:rFonts w:hint="default"/>
        <w:lang w:val="vi" w:eastAsia="en-US" w:bidi="ar-SA"/>
      </w:rPr>
    </w:lvl>
    <w:lvl w:ilvl="2">
      <w:start w:val="0"/>
      <w:numFmt w:val="bullet"/>
      <w:lvlText w:val="•"/>
      <w:lvlJc w:val="left"/>
      <w:pPr>
        <w:ind w:left="759" w:hanging="213"/>
      </w:pPr>
      <w:rPr>
        <w:rFonts w:hint="default"/>
        <w:lang w:val="vi" w:eastAsia="en-US" w:bidi="ar-SA"/>
      </w:rPr>
    </w:lvl>
    <w:lvl w:ilvl="3">
      <w:start w:val="0"/>
      <w:numFmt w:val="bullet"/>
      <w:lvlText w:val="•"/>
      <w:lvlJc w:val="left"/>
      <w:pPr>
        <w:ind w:left="789" w:hanging="213"/>
      </w:pPr>
      <w:rPr>
        <w:rFonts w:hint="default"/>
        <w:lang w:val="vi" w:eastAsia="en-US" w:bidi="ar-SA"/>
      </w:rPr>
    </w:lvl>
    <w:lvl w:ilvl="4">
      <w:start w:val="0"/>
      <w:numFmt w:val="bullet"/>
      <w:lvlText w:val="•"/>
      <w:lvlJc w:val="left"/>
      <w:pPr>
        <w:ind w:left="819" w:hanging="213"/>
      </w:pPr>
      <w:rPr>
        <w:rFonts w:hint="default"/>
        <w:lang w:val="vi" w:eastAsia="en-US" w:bidi="ar-SA"/>
      </w:rPr>
    </w:lvl>
    <w:lvl w:ilvl="5">
      <w:start w:val="0"/>
      <w:numFmt w:val="bullet"/>
      <w:lvlText w:val="•"/>
      <w:lvlJc w:val="left"/>
      <w:pPr>
        <w:ind w:left="849" w:hanging="213"/>
      </w:pPr>
      <w:rPr>
        <w:rFonts w:hint="default"/>
        <w:lang w:val="vi" w:eastAsia="en-US" w:bidi="ar-SA"/>
      </w:rPr>
    </w:lvl>
    <w:lvl w:ilvl="6">
      <w:start w:val="0"/>
      <w:numFmt w:val="bullet"/>
      <w:lvlText w:val="•"/>
      <w:lvlJc w:val="left"/>
      <w:pPr>
        <w:ind w:left="879" w:hanging="213"/>
      </w:pPr>
      <w:rPr>
        <w:rFonts w:hint="default"/>
        <w:lang w:val="vi" w:eastAsia="en-US" w:bidi="ar-SA"/>
      </w:rPr>
    </w:lvl>
    <w:lvl w:ilvl="7">
      <w:start w:val="0"/>
      <w:numFmt w:val="bullet"/>
      <w:lvlText w:val="•"/>
      <w:lvlJc w:val="left"/>
      <w:pPr>
        <w:ind w:left="909" w:hanging="213"/>
      </w:pPr>
      <w:rPr>
        <w:rFonts w:hint="default"/>
        <w:lang w:val="vi" w:eastAsia="en-US" w:bidi="ar-SA"/>
      </w:rPr>
    </w:lvl>
    <w:lvl w:ilvl="8">
      <w:start w:val="0"/>
      <w:numFmt w:val="bullet"/>
      <w:lvlText w:val="•"/>
      <w:lvlJc w:val="left"/>
      <w:pPr>
        <w:ind w:left="939" w:hanging="213"/>
      </w:pPr>
      <w:rPr>
        <w:rFonts w:hint="default"/>
        <w:lang w:val="vi" w:eastAsia="en-US" w:bidi="ar-SA"/>
      </w:rPr>
    </w:lvl>
  </w:abstractNum>
  <w:abstractNum w:abstractNumId="16">
    <w:multiLevelType w:val="hybridMultilevel"/>
    <w:lvl w:ilvl="0">
      <w:start w:val="0"/>
      <w:numFmt w:val="bullet"/>
      <w:lvlText w:val="○"/>
      <w:lvlJc w:val="left"/>
      <w:pPr>
        <w:ind w:left="530" w:hanging="213"/>
      </w:pPr>
      <w:rPr>
        <w:rFonts w:hint="default" w:ascii="MS PMincho" w:hAnsi="MS PMincho" w:eastAsia="MS PMincho" w:cs="MS PMincho"/>
        <w:b w:val="0"/>
        <w:bCs w:val="0"/>
        <w:i w:val="0"/>
        <w:iCs w:val="0"/>
        <w:spacing w:val="0"/>
        <w:w w:val="100"/>
        <w:sz w:val="19"/>
        <w:szCs w:val="19"/>
        <w:lang w:val="vi" w:eastAsia="en-US" w:bidi="ar-SA"/>
      </w:rPr>
    </w:lvl>
    <w:lvl w:ilvl="1">
      <w:start w:val="0"/>
      <w:numFmt w:val="bullet"/>
      <w:lvlText w:val="•"/>
      <w:lvlJc w:val="left"/>
      <w:pPr>
        <w:ind w:left="598" w:hanging="213"/>
      </w:pPr>
      <w:rPr>
        <w:rFonts w:hint="default"/>
        <w:lang w:val="vi" w:eastAsia="en-US" w:bidi="ar-SA"/>
      </w:rPr>
    </w:lvl>
    <w:lvl w:ilvl="2">
      <w:start w:val="0"/>
      <w:numFmt w:val="bullet"/>
      <w:lvlText w:val="•"/>
      <w:lvlJc w:val="left"/>
      <w:pPr>
        <w:ind w:left="657" w:hanging="213"/>
      </w:pPr>
      <w:rPr>
        <w:rFonts w:hint="default"/>
        <w:lang w:val="vi" w:eastAsia="en-US" w:bidi="ar-SA"/>
      </w:rPr>
    </w:lvl>
    <w:lvl w:ilvl="3">
      <w:start w:val="0"/>
      <w:numFmt w:val="bullet"/>
      <w:lvlText w:val="•"/>
      <w:lvlJc w:val="left"/>
      <w:pPr>
        <w:ind w:left="715" w:hanging="213"/>
      </w:pPr>
      <w:rPr>
        <w:rFonts w:hint="default"/>
        <w:lang w:val="vi" w:eastAsia="en-US" w:bidi="ar-SA"/>
      </w:rPr>
    </w:lvl>
    <w:lvl w:ilvl="4">
      <w:start w:val="0"/>
      <w:numFmt w:val="bullet"/>
      <w:lvlText w:val="•"/>
      <w:lvlJc w:val="left"/>
      <w:pPr>
        <w:ind w:left="774" w:hanging="213"/>
      </w:pPr>
      <w:rPr>
        <w:rFonts w:hint="default"/>
        <w:lang w:val="vi" w:eastAsia="en-US" w:bidi="ar-SA"/>
      </w:rPr>
    </w:lvl>
    <w:lvl w:ilvl="5">
      <w:start w:val="0"/>
      <w:numFmt w:val="bullet"/>
      <w:lvlText w:val="•"/>
      <w:lvlJc w:val="left"/>
      <w:pPr>
        <w:ind w:left="833" w:hanging="213"/>
      </w:pPr>
      <w:rPr>
        <w:rFonts w:hint="default"/>
        <w:lang w:val="vi" w:eastAsia="en-US" w:bidi="ar-SA"/>
      </w:rPr>
    </w:lvl>
    <w:lvl w:ilvl="6">
      <w:start w:val="0"/>
      <w:numFmt w:val="bullet"/>
      <w:lvlText w:val="•"/>
      <w:lvlJc w:val="left"/>
      <w:pPr>
        <w:ind w:left="891" w:hanging="213"/>
      </w:pPr>
      <w:rPr>
        <w:rFonts w:hint="default"/>
        <w:lang w:val="vi" w:eastAsia="en-US" w:bidi="ar-SA"/>
      </w:rPr>
    </w:lvl>
    <w:lvl w:ilvl="7">
      <w:start w:val="0"/>
      <w:numFmt w:val="bullet"/>
      <w:lvlText w:val="•"/>
      <w:lvlJc w:val="left"/>
      <w:pPr>
        <w:ind w:left="950" w:hanging="213"/>
      </w:pPr>
      <w:rPr>
        <w:rFonts w:hint="default"/>
        <w:lang w:val="vi" w:eastAsia="en-US" w:bidi="ar-SA"/>
      </w:rPr>
    </w:lvl>
    <w:lvl w:ilvl="8">
      <w:start w:val="0"/>
      <w:numFmt w:val="bullet"/>
      <w:lvlText w:val="•"/>
      <w:lvlJc w:val="left"/>
      <w:pPr>
        <w:ind w:left="1008" w:hanging="213"/>
      </w:pPr>
      <w:rPr>
        <w:rFonts w:hint="default"/>
        <w:lang w:val="vi" w:eastAsia="en-US" w:bidi="ar-SA"/>
      </w:rPr>
    </w:lvl>
  </w:abstractNum>
  <w:abstractNum w:abstractNumId="15">
    <w:multiLevelType w:val="hybridMultilevel"/>
    <w:lvl w:ilvl="0">
      <w:start w:val="0"/>
      <w:numFmt w:val="bullet"/>
      <w:lvlText w:val="○"/>
      <w:lvlJc w:val="left"/>
      <w:pPr>
        <w:ind w:left="707" w:hanging="213"/>
      </w:pPr>
      <w:rPr>
        <w:rFonts w:hint="default" w:ascii="MS PMincho" w:hAnsi="MS PMincho" w:eastAsia="MS PMincho" w:cs="MS PMincho"/>
        <w:b w:val="0"/>
        <w:bCs w:val="0"/>
        <w:i w:val="0"/>
        <w:iCs w:val="0"/>
        <w:spacing w:val="0"/>
        <w:w w:val="100"/>
        <w:sz w:val="19"/>
        <w:szCs w:val="19"/>
        <w:lang w:val="vi" w:eastAsia="en-US" w:bidi="ar-SA"/>
      </w:rPr>
    </w:lvl>
    <w:lvl w:ilvl="1">
      <w:start w:val="0"/>
      <w:numFmt w:val="bullet"/>
      <w:lvlText w:val="•"/>
      <w:lvlJc w:val="left"/>
      <w:pPr>
        <w:ind w:left="729" w:hanging="213"/>
      </w:pPr>
      <w:rPr>
        <w:rFonts w:hint="default"/>
        <w:lang w:val="vi" w:eastAsia="en-US" w:bidi="ar-SA"/>
      </w:rPr>
    </w:lvl>
    <w:lvl w:ilvl="2">
      <w:start w:val="0"/>
      <w:numFmt w:val="bullet"/>
      <w:lvlText w:val="•"/>
      <w:lvlJc w:val="left"/>
      <w:pPr>
        <w:ind w:left="759" w:hanging="213"/>
      </w:pPr>
      <w:rPr>
        <w:rFonts w:hint="default"/>
        <w:lang w:val="vi" w:eastAsia="en-US" w:bidi="ar-SA"/>
      </w:rPr>
    </w:lvl>
    <w:lvl w:ilvl="3">
      <w:start w:val="0"/>
      <w:numFmt w:val="bullet"/>
      <w:lvlText w:val="•"/>
      <w:lvlJc w:val="left"/>
      <w:pPr>
        <w:ind w:left="789" w:hanging="213"/>
      </w:pPr>
      <w:rPr>
        <w:rFonts w:hint="default"/>
        <w:lang w:val="vi" w:eastAsia="en-US" w:bidi="ar-SA"/>
      </w:rPr>
    </w:lvl>
    <w:lvl w:ilvl="4">
      <w:start w:val="0"/>
      <w:numFmt w:val="bullet"/>
      <w:lvlText w:val="•"/>
      <w:lvlJc w:val="left"/>
      <w:pPr>
        <w:ind w:left="819" w:hanging="213"/>
      </w:pPr>
      <w:rPr>
        <w:rFonts w:hint="default"/>
        <w:lang w:val="vi" w:eastAsia="en-US" w:bidi="ar-SA"/>
      </w:rPr>
    </w:lvl>
    <w:lvl w:ilvl="5">
      <w:start w:val="0"/>
      <w:numFmt w:val="bullet"/>
      <w:lvlText w:val="•"/>
      <w:lvlJc w:val="left"/>
      <w:pPr>
        <w:ind w:left="849" w:hanging="213"/>
      </w:pPr>
      <w:rPr>
        <w:rFonts w:hint="default"/>
        <w:lang w:val="vi" w:eastAsia="en-US" w:bidi="ar-SA"/>
      </w:rPr>
    </w:lvl>
    <w:lvl w:ilvl="6">
      <w:start w:val="0"/>
      <w:numFmt w:val="bullet"/>
      <w:lvlText w:val="•"/>
      <w:lvlJc w:val="left"/>
      <w:pPr>
        <w:ind w:left="879" w:hanging="213"/>
      </w:pPr>
      <w:rPr>
        <w:rFonts w:hint="default"/>
        <w:lang w:val="vi" w:eastAsia="en-US" w:bidi="ar-SA"/>
      </w:rPr>
    </w:lvl>
    <w:lvl w:ilvl="7">
      <w:start w:val="0"/>
      <w:numFmt w:val="bullet"/>
      <w:lvlText w:val="•"/>
      <w:lvlJc w:val="left"/>
      <w:pPr>
        <w:ind w:left="909" w:hanging="213"/>
      </w:pPr>
      <w:rPr>
        <w:rFonts w:hint="default"/>
        <w:lang w:val="vi" w:eastAsia="en-US" w:bidi="ar-SA"/>
      </w:rPr>
    </w:lvl>
    <w:lvl w:ilvl="8">
      <w:start w:val="0"/>
      <w:numFmt w:val="bullet"/>
      <w:lvlText w:val="•"/>
      <w:lvlJc w:val="left"/>
      <w:pPr>
        <w:ind w:left="939" w:hanging="213"/>
      </w:pPr>
      <w:rPr>
        <w:rFonts w:hint="default"/>
        <w:lang w:val="vi" w:eastAsia="en-US" w:bidi="ar-SA"/>
      </w:rPr>
    </w:lvl>
  </w:abstractNum>
  <w:abstractNum w:abstractNumId="14">
    <w:multiLevelType w:val="hybridMultilevel"/>
    <w:lvl w:ilvl="0">
      <w:start w:val="0"/>
      <w:numFmt w:val="bullet"/>
      <w:lvlText w:val="○"/>
      <w:lvlJc w:val="left"/>
      <w:pPr>
        <w:ind w:left="530" w:hanging="213"/>
      </w:pPr>
      <w:rPr>
        <w:rFonts w:hint="default" w:ascii="MS PMincho" w:hAnsi="MS PMincho" w:eastAsia="MS PMincho" w:cs="MS PMincho"/>
        <w:b w:val="0"/>
        <w:bCs w:val="0"/>
        <w:i w:val="0"/>
        <w:iCs w:val="0"/>
        <w:spacing w:val="0"/>
        <w:w w:val="100"/>
        <w:sz w:val="19"/>
        <w:szCs w:val="19"/>
        <w:lang w:val="vi" w:eastAsia="en-US" w:bidi="ar-SA"/>
      </w:rPr>
    </w:lvl>
    <w:lvl w:ilvl="1">
      <w:start w:val="0"/>
      <w:numFmt w:val="bullet"/>
      <w:lvlText w:val="•"/>
      <w:lvlJc w:val="left"/>
      <w:pPr>
        <w:ind w:left="598" w:hanging="213"/>
      </w:pPr>
      <w:rPr>
        <w:rFonts w:hint="default"/>
        <w:lang w:val="vi" w:eastAsia="en-US" w:bidi="ar-SA"/>
      </w:rPr>
    </w:lvl>
    <w:lvl w:ilvl="2">
      <w:start w:val="0"/>
      <w:numFmt w:val="bullet"/>
      <w:lvlText w:val="•"/>
      <w:lvlJc w:val="left"/>
      <w:pPr>
        <w:ind w:left="657" w:hanging="213"/>
      </w:pPr>
      <w:rPr>
        <w:rFonts w:hint="default"/>
        <w:lang w:val="vi" w:eastAsia="en-US" w:bidi="ar-SA"/>
      </w:rPr>
    </w:lvl>
    <w:lvl w:ilvl="3">
      <w:start w:val="0"/>
      <w:numFmt w:val="bullet"/>
      <w:lvlText w:val="•"/>
      <w:lvlJc w:val="left"/>
      <w:pPr>
        <w:ind w:left="715" w:hanging="213"/>
      </w:pPr>
      <w:rPr>
        <w:rFonts w:hint="default"/>
        <w:lang w:val="vi" w:eastAsia="en-US" w:bidi="ar-SA"/>
      </w:rPr>
    </w:lvl>
    <w:lvl w:ilvl="4">
      <w:start w:val="0"/>
      <w:numFmt w:val="bullet"/>
      <w:lvlText w:val="•"/>
      <w:lvlJc w:val="left"/>
      <w:pPr>
        <w:ind w:left="774" w:hanging="213"/>
      </w:pPr>
      <w:rPr>
        <w:rFonts w:hint="default"/>
        <w:lang w:val="vi" w:eastAsia="en-US" w:bidi="ar-SA"/>
      </w:rPr>
    </w:lvl>
    <w:lvl w:ilvl="5">
      <w:start w:val="0"/>
      <w:numFmt w:val="bullet"/>
      <w:lvlText w:val="•"/>
      <w:lvlJc w:val="left"/>
      <w:pPr>
        <w:ind w:left="833" w:hanging="213"/>
      </w:pPr>
      <w:rPr>
        <w:rFonts w:hint="default"/>
        <w:lang w:val="vi" w:eastAsia="en-US" w:bidi="ar-SA"/>
      </w:rPr>
    </w:lvl>
    <w:lvl w:ilvl="6">
      <w:start w:val="0"/>
      <w:numFmt w:val="bullet"/>
      <w:lvlText w:val="•"/>
      <w:lvlJc w:val="left"/>
      <w:pPr>
        <w:ind w:left="891" w:hanging="213"/>
      </w:pPr>
      <w:rPr>
        <w:rFonts w:hint="default"/>
        <w:lang w:val="vi" w:eastAsia="en-US" w:bidi="ar-SA"/>
      </w:rPr>
    </w:lvl>
    <w:lvl w:ilvl="7">
      <w:start w:val="0"/>
      <w:numFmt w:val="bullet"/>
      <w:lvlText w:val="•"/>
      <w:lvlJc w:val="left"/>
      <w:pPr>
        <w:ind w:left="950" w:hanging="213"/>
      </w:pPr>
      <w:rPr>
        <w:rFonts w:hint="default"/>
        <w:lang w:val="vi" w:eastAsia="en-US" w:bidi="ar-SA"/>
      </w:rPr>
    </w:lvl>
    <w:lvl w:ilvl="8">
      <w:start w:val="0"/>
      <w:numFmt w:val="bullet"/>
      <w:lvlText w:val="•"/>
      <w:lvlJc w:val="left"/>
      <w:pPr>
        <w:ind w:left="1008" w:hanging="213"/>
      </w:pPr>
      <w:rPr>
        <w:rFonts w:hint="default"/>
        <w:lang w:val="vi" w:eastAsia="en-US" w:bidi="ar-SA"/>
      </w:rPr>
    </w:lvl>
  </w:abstractNum>
  <w:abstractNum w:abstractNumId="13">
    <w:multiLevelType w:val="hybridMultilevel"/>
    <w:lvl w:ilvl="0">
      <w:start w:val="0"/>
      <w:numFmt w:val="bullet"/>
      <w:lvlText w:val="○"/>
      <w:lvlJc w:val="left"/>
      <w:pPr>
        <w:ind w:left="707" w:hanging="213"/>
      </w:pPr>
      <w:rPr>
        <w:rFonts w:hint="default" w:ascii="MS PMincho" w:hAnsi="MS PMincho" w:eastAsia="MS PMincho" w:cs="MS PMincho"/>
        <w:b w:val="0"/>
        <w:bCs w:val="0"/>
        <w:i w:val="0"/>
        <w:iCs w:val="0"/>
        <w:spacing w:val="0"/>
        <w:w w:val="100"/>
        <w:sz w:val="19"/>
        <w:szCs w:val="19"/>
        <w:lang w:val="vi" w:eastAsia="en-US" w:bidi="ar-SA"/>
      </w:rPr>
    </w:lvl>
    <w:lvl w:ilvl="1">
      <w:start w:val="0"/>
      <w:numFmt w:val="bullet"/>
      <w:lvlText w:val="•"/>
      <w:lvlJc w:val="left"/>
      <w:pPr>
        <w:ind w:left="729" w:hanging="213"/>
      </w:pPr>
      <w:rPr>
        <w:rFonts w:hint="default"/>
        <w:lang w:val="vi" w:eastAsia="en-US" w:bidi="ar-SA"/>
      </w:rPr>
    </w:lvl>
    <w:lvl w:ilvl="2">
      <w:start w:val="0"/>
      <w:numFmt w:val="bullet"/>
      <w:lvlText w:val="•"/>
      <w:lvlJc w:val="left"/>
      <w:pPr>
        <w:ind w:left="759" w:hanging="213"/>
      </w:pPr>
      <w:rPr>
        <w:rFonts w:hint="default"/>
        <w:lang w:val="vi" w:eastAsia="en-US" w:bidi="ar-SA"/>
      </w:rPr>
    </w:lvl>
    <w:lvl w:ilvl="3">
      <w:start w:val="0"/>
      <w:numFmt w:val="bullet"/>
      <w:lvlText w:val="•"/>
      <w:lvlJc w:val="left"/>
      <w:pPr>
        <w:ind w:left="789" w:hanging="213"/>
      </w:pPr>
      <w:rPr>
        <w:rFonts w:hint="default"/>
        <w:lang w:val="vi" w:eastAsia="en-US" w:bidi="ar-SA"/>
      </w:rPr>
    </w:lvl>
    <w:lvl w:ilvl="4">
      <w:start w:val="0"/>
      <w:numFmt w:val="bullet"/>
      <w:lvlText w:val="•"/>
      <w:lvlJc w:val="left"/>
      <w:pPr>
        <w:ind w:left="819" w:hanging="213"/>
      </w:pPr>
      <w:rPr>
        <w:rFonts w:hint="default"/>
        <w:lang w:val="vi" w:eastAsia="en-US" w:bidi="ar-SA"/>
      </w:rPr>
    </w:lvl>
    <w:lvl w:ilvl="5">
      <w:start w:val="0"/>
      <w:numFmt w:val="bullet"/>
      <w:lvlText w:val="•"/>
      <w:lvlJc w:val="left"/>
      <w:pPr>
        <w:ind w:left="849" w:hanging="213"/>
      </w:pPr>
      <w:rPr>
        <w:rFonts w:hint="default"/>
        <w:lang w:val="vi" w:eastAsia="en-US" w:bidi="ar-SA"/>
      </w:rPr>
    </w:lvl>
    <w:lvl w:ilvl="6">
      <w:start w:val="0"/>
      <w:numFmt w:val="bullet"/>
      <w:lvlText w:val="•"/>
      <w:lvlJc w:val="left"/>
      <w:pPr>
        <w:ind w:left="879" w:hanging="213"/>
      </w:pPr>
      <w:rPr>
        <w:rFonts w:hint="default"/>
        <w:lang w:val="vi" w:eastAsia="en-US" w:bidi="ar-SA"/>
      </w:rPr>
    </w:lvl>
    <w:lvl w:ilvl="7">
      <w:start w:val="0"/>
      <w:numFmt w:val="bullet"/>
      <w:lvlText w:val="•"/>
      <w:lvlJc w:val="left"/>
      <w:pPr>
        <w:ind w:left="909" w:hanging="213"/>
      </w:pPr>
      <w:rPr>
        <w:rFonts w:hint="default"/>
        <w:lang w:val="vi" w:eastAsia="en-US" w:bidi="ar-SA"/>
      </w:rPr>
    </w:lvl>
    <w:lvl w:ilvl="8">
      <w:start w:val="0"/>
      <w:numFmt w:val="bullet"/>
      <w:lvlText w:val="•"/>
      <w:lvlJc w:val="left"/>
      <w:pPr>
        <w:ind w:left="939" w:hanging="213"/>
      </w:pPr>
      <w:rPr>
        <w:rFonts w:hint="default"/>
        <w:lang w:val="vi" w:eastAsia="en-US" w:bidi="ar-SA"/>
      </w:rPr>
    </w:lvl>
  </w:abstractNum>
  <w:abstractNum w:abstractNumId="12">
    <w:multiLevelType w:val="hybridMultilevel"/>
    <w:lvl w:ilvl="0">
      <w:start w:val="0"/>
      <w:numFmt w:val="bullet"/>
      <w:lvlText w:val="○"/>
      <w:lvlJc w:val="left"/>
      <w:pPr>
        <w:ind w:left="530" w:hanging="213"/>
      </w:pPr>
      <w:rPr>
        <w:rFonts w:hint="default" w:ascii="MS PMincho" w:hAnsi="MS PMincho" w:eastAsia="MS PMincho" w:cs="MS PMincho"/>
        <w:b w:val="0"/>
        <w:bCs w:val="0"/>
        <w:i w:val="0"/>
        <w:iCs w:val="0"/>
        <w:spacing w:val="0"/>
        <w:w w:val="100"/>
        <w:sz w:val="19"/>
        <w:szCs w:val="19"/>
        <w:lang w:val="vi" w:eastAsia="en-US" w:bidi="ar-SA"/>
      </w:rPr>
    </w:lvl>
    <w:lvl w:ilvl="1">
      <w:start w:val="0"/>
      <w:numFmt w:val="bullet"/>
      <w:lvlText w:val="•"/>
      <w:lvlJc w:val="left"/>
      <w:pPr>
        <w:ind w:left="598" w:hanging="213"/>
      </w:pPr>
      <w:rPr>
        <w:rFonts w:hint="default"/>
        <w:lang w:val="vi" w:eastAsia="en-US" w:bidi="ar-SA"/>
      </w:rPr>
    </w:lvl>
    <w:lvl w:ilvl="2">
      <w:start w:val="0"/>
      <w:numFmt w:val="bullet"/>
      <w:lvlText w:val="•"/>
      <w:lvlJc w:val="left"/>
      <w:pPr>
        <w:ind w:left="657" w:hanging="213"/>
      </w:pPr>
      <w:rPr>
        <w:rFonts w:hint="default"/>
        <w:lang w:val="vi" w:eastAsia="en-US" w:bidi="ar-SA"/>
      </w:rPr>
    </w:lvl>
    <w:lvl w:ilvl="3">
      <w:start w:val="0"/>
      <w:numFmt w:val="bullet"/>
      <w:lvlText w:val="•"/>
      <w:lvlJc w:val="left"/>
      <w:pPr>
        <w:ind w:left="715" w:hanging="213"/>
      </w:pPr>
      <w:rPr>
        <w:rFonts w:hint="default"/>
        <w:lang w:val="vi" w:eastAsia="en-US" w:bidi="ar-SA"/>
      </w:rPr>
    </w:lvl>
    <w:lvl w:ilvl="4">
      <w:start w:val="0"/>
      <w:numFmt w:val="bullet"/>
      <w:lvlText w:val="•"/>
      <w:lvlJc w:val="left"/>
      <w:pPr>
        <w:ind w:left="774" w:hanging="213"/>
      </w:pPr>
      <w:rPr>
        <w:rFonts w:hint="default"/>
        <w:lang w:val="vi" w:eastAsia="en-US" w:bidi="ar-SA"/>
      </w:rPr>
    </w:lvl>
    <w:lvl w:ilvl="5">
      <w:start w:val="0"/>
      <w:numFmt w:val="bullet"/>
      <w:lvlText w:val="•"/>
      <w:lvlJc w:val="left"/>
      <w:pPr>
        <w:ind w:left="833" w:hanging="213"/>
      </w:pPr>
      <w:rPr>
        <w:rFonts w:hint="default"/>
        <w:lang w:val="vi" w:eastAsia="en-US" w:bidi="ar-SA"/>
      </w:rPr>
    </w:lvl>
    <w:lvl w:ilvl="6">
      <w:start w:val="0"/>
      <w:numFmt w:val="bullet"/>
      <w:lvlText w:val="•"/>
      <w:lvlJc w:val="left"/>
      <w:pPr>
        <w:ind w:left="891" w:hanging="213"/>
      </w:pPr>
      <w:rPr>
        <w:rFonts w:hint="default"/>
        <w:lang w:val="vi" w:eastAsia="en-US" w:bidi="ar-SA"/>
      </w:rPr>
    </w:lvl>
    <w:lvl w:ilvl="7">
      <w:start w:val="0"/>
      <w:numFmt w:val="bullet"/>
      <w:lvlText w:val="•"/>
      <w:lvlJc w:val="left"/>
      <w:pPr>
        <w:ind w:left="950" w:hanging="213"/>
      </w:pPr>
      <w:rPr>
        <w:rFonts w:hint="default"/>
        <w:lang w:val="vi" w:eastAsia="en-US" w:bidi="ar-SA"/>
      </w:rPr>
    </w:lvl>
    <w:lvl w:ilvl="8">
      <w:start w:val="0"/>
      <w:numFmt w:val="bullet"/>
      <w:lvlText w:val="•"/>
      <w:lvlJc w:val="left"/>
      <w:pPr>
        <w:ind w:left="1008" w:hanging="213"/>
      </w:pPr>
      <w:rPr>
        <w:rFonts w:hint="default"/>
        <w:lang w:val="vi" w:eastAsia="en-US" w:bidi="ar-SA"/>
      </w:rPr>
    </w:lvl>
  </w:abstractNum>
  <w:abstractNum w:abstractNumId="11">
    <w:multiLevelType w:val="hybridMultilevel"/>
    <w:lvl w:ilvl="0">
      <w:start w:val="0"/>
      <w:numFmt w:val="bullet"/>
      <w:lvlText w:val="○"/>
      <w:lvlJc w:val="left"/>
      <w:pPr>
        <w:ind w:left="707" w:hanging="213"/>
      </w:pPr>
      <w:rPr>
        <w:rFonts w:hint="default" w:ascii="MS PMincho" w:hAnsi="MS PMincho" w:eastAsia="MS PMincho" w:cs="MS PMincho"/>
        <w:b w:val="0"/>
        <w:bCs w:val="0"/>
        <w:i w:val="0"/>
        <w:iCs w:val="0"/>
        <w:spacing w:val="0"/>
        <w:w w:val="100"/>
        <w:sz w:val="19"/>
        <w:szCs w:val="19"/>
        <w:lang w:val="vi" w:eastAsia="en-US" w:bidi="ar-SA"/>
      </w:rPr>
    </w:lvl>
    <w:lvl w:ilvl="1">
      <w:start w:val="0"/>
      <w:numFmt w:val="bullet"/>
      <w:lvlText w:val="•"/>
      <w:lvlJc w:val="left"/>
      <w:pPr>
        <w:ind w:left="729" w:hanging="213"/>
      </w:pPr>
      <w:rPr>
        <w:rFonts w:hint="default"/>
        <w:lang w:val="vi" w:eastAsia="en-US" w:bidi="ar-SA"/>
      </w:rPr>
    </w:lvl>
    <w:lvl w:ilvl="2">
      <w:start w:val="0"/>
      <w:numFmt w:val="bullet"/>
      <w:lvlText w:val="•"/>
      <w:lvlJc w:val="left"/>
      <w:pPr>
        <w:ind w:left="759" w:hanging="213"/>
      </w:pPr>
      <w:rPr>
        <w:rFonts w:hint="default"/>
        <w:lang w:val="vi" w:eastAsia="en-US" w:bidi="ar-SA"/>
      </w:rPr>
    </w:lvl>
    <w:lvl w:ilvl="3">
      <w:start w:val="0"/>
      <w:numFmt w:val="bullet"/>
      <w:lvlText w:val="•"/>
      <w:lvlJc w:val="left"/>
      <w:pPr>
        <w:ind w:left="789" w:hanging="213"/>
      </w:pPr>
      <w:rPr>
        <w:rFonts w:hint="default"/>
        <w:lang w:val="vi" w:eastAsia="en-US" w:bidi="ar-SA"/>
      </w:rPr>
    </w:lvl>
    <w:lvl w:ilvl="4">
      <w:start w:val="0"/>
      <w:numFmt w:val="bullet"/>
      <w:lvlText w:val="•"/>
      <w:lvlJc w:val="left"/>
      <w:pPr>
        <w:ind w:left="819" w:hanging="213"/>
      </w:pPr>
      <w:rPr>
        <w:rFonts w:hint="default"/>
        <w:lang w:val="vi" w:eastAsia="en-US" w:bidi="ar-SA"/>
      </w:rPr>
    </w:lvl>
    <w:lvl w:ilvl="5">
      <w:start w:val="0"/>
      <w:numFmt w:val="bullet"/>
      <w:lvlText w:val="•"/>
      <w:lvlJc w:val="left"/>
      <w:pPr>
        <w:ind w:left="849" w:hanging="213"/>
      </w:pPr>
      <w:rPr>
        <w:rFonts w:hint="default"/>
        <w:lang w:val="vi" w:eastAsia="en-US" w:bidi="ar-SA"/>
      </w:rPr>
    </w:lvl>
    <w:lvl w:ilvl="6">
      <w:start w:val="0"/>
      <w:numFmt w:val="bullet"/>
      <w:lvlText w:val="•"/>
      <w:lvlJc w:val="left"/>
      <w:pPr>
        <w:ind w:left="879" w:hanging="213"/>
      </w:pPr>
      <w:rPr>
        <w:rFonts w:hint="default"/>
        <w:lang w:val="vi" w:eastAsia="en-US" w:bidi="ar-SA"/>
      </w:rPr>
    </w:lvl>
    <w:lvl w:ilvl="7">
      <w:start w:val="0"/>
      <w:numFmt w:val="bullet"/>
      <w:lvlText w:val="•"/>
      <w:lvlJc w:val="left"/>
      <w:pPr>
        <w:ind w:left="909" w:hanging="213"/>
      </w:pPr>
      <w:rPr>
        <w:rFonts w:hint="default"/>
        <w:lang w:val="vi" w:eastAsia="en-US" w:bidi="ar-SA"/>
      </w:rPr>
    </w:lvl>
    <w:lvl w:ilvl="8">
      <w:start w:val="0"/>
      <w:numFmt w:val="bullet"/>
      <w:lvlText w:val="•"/>
      <w:lvlJc w:val="left"/>
      <w:pPr>
        <w:ind w:left="939" w:hanging="213"/>
      </w:pPr>
      <w:rPr>
        <w:rFonts w:hint="default"/>
        <w:lang w:val="vi" w:eastAsia="en-US" w:bidi="ar-SA"/>
      </w:rPr>
    </w:lvl>
  </w:abstractNum>
  <w:abstractNum w:abstractNumId="10">
    <w:multiLevelType w:val="hybridMultilevel"/>
    <w:lvl w:ilvl="0">
      <w:start w:val="0"/>
      <w:numFmt w:val="bullet"/>
      <w:lvlText w:val="○"/>
      <w:lvlJc w:val="left"/>
      <w:pPr>
        <w:ind w:left="530" w:hanging="213"/>
      </w:pPr>
      <w:rPr>
        <w:rFonts w:hint="default" w:ascii="MS PMincho" w:hAnsi="MS PMincho" w:eastAsia="MS PMincho" w:cs="MS PMincho"/>
        <w:b w:val="0"/>
        <w:bCs w:val="0"/>
        <w:i w:val="0"/>
        <w:iCs w:val="0"/>
        <w:spacing w:val="0"/>
        <w:w w:val="100"/>
        <w:sz w:val="19"/>
        <w:szCs w:val="19"/>
        <w:lang w:val="vi" w:eastAsia="en-US" w:bidi="ar-SA"/>
      </w:rPr>
    </w:lvl>
    <w:lvl w:ilvl="1">
      <w:start w:val="0"/>
      <w:numFmt w:val="bullet"/>
      <w:lvlText w:val="•"/>
      <w:lvlJc w:val="left"/>
      <w:pPr>
        <w:ind w:left="598" w:hanging="213"/>
      </w:pPr>
      <w:rPr>
        <w:rFonts w:hint="default"/>
        <w:lang w:val="vi" w:eastAsia="en-US" w:bidi="ar-SA"/>
      </w:rPr>
    </w:lvl>
    <w:lvl w:ilvl="2">
      <w:start w:val="0"/>
      <w:numFmt w:val="bullet"/>
      <w:lvlText w:val="•"/>
      <w:lvlJc w:val="left"/>
      <w:pPr>
        <w:ind w:left="657" w:hanging="213"/>
      </w:pPr>
      <w:rPr>
        <w:rFonts w:hint="default"/>
        <w:lang w:val="vi" w:eastAsia="en-US" w:bidi="ar-SA"/>
      </w:rPr>
    </w:lvl>
    <w:lvl w:ilvl="3">
      <w:start w:val="0"/>
      <w:numFmt w:val="bullet"/>
      <w:lvlText w:val="•"/>
      <w:lvlJc w:val="left"/>
      <w:pPr>
        <w:ind w:left="715" w:hanging="213"/>
      </w:pPr>
      <w:rPr>
        <w:rFonts w:hint="default"/>
        <w:lang w:val="vi" w:eastAsia="en-US" w:bidi="ar-SA"/>
      </w:rPr>
    </w:lvl>
    <w:lvl w:ilvl="4">
      <w:start w:val="0"/>
      <w:numFmt w:val="bullet"/>
      <w:lvlText w:val="•"/>
      <w:lvlJc w:val="left"/>
      <w:pPr>
        <w:ind w:left="774" w:hanging="213"/>
      </w:pPr>
      <w:rPr>
        <w:rFonts w:hint="default"/>
        <w:lang w:val="vi" w:eastAsia="en-US" w:bidi="ar-SA"/>
      </w:rPr>
    </w:lvl>
    <w:lvl w:ilvl="5">
      <w:start w:val="0"/>
      <w:numFmt w:val="bullet"/>
      <w:lvlText w:val="•"/>
      <w:lvlJc w:val="left"/>
      <w:pPr>
        <w:ind w:left="833" w:hanging="213"/>
      </w:pPr>
      <w:rPr>
        <w:rFonts w:hint="default"/>
        <w:lang w:val="vi" w:eastAsia="en-US" w:bidi="ar-SA"/>
      </w:rPr>
    </w:lvl>
    <w:lvl w:ilvl="6">
      <w:start w:val="0"/>
      <w:numFmt w:val="bullet"/>
      <w:lvlText w:val="•"/>
      <w:lvlJc w:val="left"/>
      <w:pPr>
        <w:ind w:left="891" w:hanging="213"/>
      </w:pPr>
      <w:rPr>
        <w:rFonts w:hint="default"/>
        <w:lang w:val="vi" w:eastAsia="en-US" w:bidi="ar-SA"/>
      </w:rPr>
    </w:lvl>
    <w:lvl w:ilvl="7">
      <w:start w:val="0"/>
      <w:numFmt w:val="bullet"/>
      <w:lvlText w:val="•"/>
      <w:lvlJc w:val="left"/>
      <w:pPr>
        <w:ind w:left="950" w:hanging="213"/>
      </w:pPr>
      <w:rPr>
        <w:rFonts w:hint="default"/>
        <w:lang w:val="vi" w:eastAsia="en-US" w:bidi="ar-SA"/>
      </w:rPr>
    </w:lvl>
    <w:lvl w:ilvl="8">
      <w:start w:val="0"/>
      <w:numFmt w:val="bullet"/>
      <w:lvlText w:val="•"/>
      <w:lvlJc w:val="left"/>
      <w:pPr>
        <w:ind w:left="1008" w:hanging="213"/>
      </w:pPr>
      <w:rPr>
        <w:rFonts w:hint="default"/>
        <w:lang w:val="vi" w:eastAsia="en-US" w:bidi="ar-SA"/>
      </w:rPr>
    </w:lvl>
  </w:abstractNum>
  <w:abstractNum w:abstractNumId="9">
    <w:multiLevelType w:val="hybridMultilevel"/>
    <w:lvl w:ilvl="0">
      <w:start w:val="0"/>
      <w:numFmt w:val="bullet"/>
      <w:lvlText w:val="○"/>
      <w:lvlJc w:val="left"/>
      <w:pPr>
        <w:ind w:left="707" w:hanging="213"/>
      </w:pPr>
      <w:rPr>
        <w:rFonts w:hint="default" w:ascii="MS PMincho" w:hAnsi="MS PMincho" w:eastAsia="MS PMincho" w:cs="MS PMincho"/>
        <w:b w:val="0"/>
        <w:bCs w:val="0"/>
        <w:i w:val="0"/>
        <w:iCs w:val="0"/>
        <w:spacing w:val="0"/>
        <w:w w:val="100"/>
        <w:sz w:val="19"/>
        <w:szCs w:val="19"/>
        <w:lang w:val="vi" w:eastAsia="en-US" w:bidi="ar-SA"/>
      </w:rPr>
    </w:lvl>
    <w:lvl w:ilvl="1">
      <w:start w:val="0"/>
      <w:numFmt w:val="bullet"/>
      <w:lvlText w:val="•"/>
      <w:lvlJc w:val="left"/>
      <w:pPr>
        <w:ind w:left="729" w:hanging="213"/>
      </w:pPr>
      <w:rPr>
        <w:rFonts w:hint="default"/>
        <w:lang w:val="vi" w:eastAsia="en-US" w:bidi="ar-SA"/>
      </w:rPr>
    </w:lvl>
    <w:lvl w:ilvl="2">
      <w:start w:val="0"/>
      <w:numFmt w:val="bullet"/>
      <w:lvlText w:val="•"/>
      <w:lvlJc w:val="left"/>
      <w:pPr>
        <w:ind w:left="759" w:hanging="213"/>
      </w:pPr>
      <w:rPr>
        <w:rFonts w:hint="default"/>
        <w:lang w:val="vi" w:eastAsia="en-US" w:bidi="ar-SA"/>
      </w:rPr>
    </w:lvl>
    <w:lvl w:ilvl="3">
      <w:start w:val="0"/>
      <w:numFmt w:val="bullet"/>
      <w:lvlText w:val="•"/>
      <w:lvlJc w:val="left"/>
      <w:pPr>
        <w:ind w:left="789" w:hanging="213"/>
      </w:pPr>
      <w:rPr>
        <w:rFonts w:hint="default"/>
        <w:lang w:val="vi" w:eastAsia="en-US" w:bidi="ar-SA"/>
      </w:rPr>
    </w:lvl>
    <w:lvl w:ilvl="4">
      <w:start w:val="0"/>
      <w:numFmt w:val="bullet"/>
      <w:lvlText w:val="•"/>
      <w:lvlJc w:val="left"/>
      <w:pPr>
        <w:ind w:left="819" w:hanging="213"/>
      </w:pPr>
      <w:rPr>
        <w:rFonts w:hint="default"/>
        <w:lang w:val="vi" w:eastAsia="en-US" w:bidi="ar-SA"/>
      </w:rPr>
    </w:lvl>
    <w:lvl w:ilvl="5">
      <w:start w:val="0"/>
      <w:numFmt w:val="bullet"/>
      <w:lvlText w:val="•"/>
      <w:lvlJc w:val="left"/>
      <w:pPr>
        <w:ind w:left="849" w:hanging="213"/>
      </w:pPr>
      <w:rPr>
        <w:rFonts w:hint="default"/>
        <w:lang w:val="vi" w:eastAsia="en-US" w:bidi="ar-SA"/>
      </w:rPr>
    </w:lvl>
    <w:lvl w:ilvl="6">
      <w:start w:val="0"/>
      <w:numFmt w:val="bullet"/>
      <w:lvlText w:val="•"/>
      <w:lvlJc w:val="left"/>
      <w:pPr>
        <w:ind w:left="879" w:hanging="213"/>
      </w:pPr>
      <w:rPr>
        <w:rFonts w:hint="default"/>
        <w:lang w:val="vi" w:eastAsia="en-US" w:bidi="ar-SA"/>
      </w:rPr>
    </w:lvl>
    <w:lvl w:ilvl="7">
      <w:start w:val="0"/>
      <w:numFmt w:val="bullet"/>
      <w:lvlText w:val="•"/>
      <w:lvlJc w:val="left"/>
      <w:pPr>
        <w:ind w:left="909" w:hanging="213"/>
      </w:pPr>
      <w:rPr>
        <w:rFonts w:hint="default"/>
        <w:lang w:val="vi" w:eastAsia="en-US" w:bidi="ar-SA"/>
      </w:rPr>
    </w:lvl>
    <w:lvl w:ilvl="8">
      <w:start w:val="0"/>
      <w:numFmt w:val="bullet"/>
      <w:lvlText w:val="•"/>
      <w:lvlJc w:val="left"/>
      <w:pPr>
        <w:ind w:left="939" w:hanging="213"/>
      </w:pPr>
      <w:rPr>
        <w:rFonts w:hint="default"/>
        <w:lang w:val="vi" w:eastAsia="en-US" w:bidi="ar-SA"/>
      </w:rPr>
    </w:lvl>
  </w:abstractNum>
  <w:abstractNum w:abstractNumId="8">
    <w:multiLevelType w:val="hybridMultilevel"/>
    <w:lvl w:ilvl="0">
      <w:start w:val="0"/>
      <w:numFmt w:val="bullet"/>
      <w:lvlText w:val="○"/>
      <w:lvlJc w:val="left"/>
      <w:pPr>
        <w:ind w:left="530" w:hanging="213"/>
      </w:pPr>
      <w:rPr>
        <w:rFonts w:hint="default" w:ascii="MS PMincho" w:hAnsi="MS PMincho" w:eastAsia="MS PMincho" w:cs="MS PMincho"/>
        <w:b w:val="0"/>
        <w:bCs w:val="0"/>
        <w:i w:val="0"/>
        <w:iCs w:val="0"/>
        <w:spacing w:val="0"/>
        <w:w w:val="100"/>
        <w:sz w:val="19"/>
        <w:szCs w:val="19"/>
        <w:lang w:val="vi" w:eastAsia="en-US" w:bidi="ar-SA"/>
      </w:rPr>
    </w:lvl>
    <w:lvl w:ilvl="1">
      <w:start w:val="0"/>
      <w:numFmt w:val="bullet"/>
      <w:lvlText w:val="•"/>
      <w:lvlJc w:val="left"/>
      <w:pPr>
        <w:ind w:left="598" w:hanging="213"/>
      </w:pPr>
      <w:rPr>
        <w:rFonts w:hint="default"/>
        <w:lang w:val="vi" w:eastAsia="en-US" w:bidi="ar-SA"/>
      </w:rPr>
    </w:lvl>
    <w:lvl w:ilvl="2">
      <w:start w:val="0"/>
      <w:numFmt w:val="bullet"/>
      <w:lvlText w:val="•"/>
      <w:lvlJc w:val="left"/>
      <w:pPr>
        <w:ind w:left="657" w:hanging="213"/>
      </w:pPr>
      <w:rPr>
        <w:rFonts w:hint="default"/>
        <w:lang w:val="vi" w:eastAsia="en-US" w:bidi="ar-SA"/>
      </w:rPr>
    </w:lvl>
    <w:lvl w:ilvl="3">
      <w:start w:val="0"/>
      <w:numFmt w:val="bullet"/>
      <w:lvlText w:val="•"/>
      <w:lvlJc w:val="left"/>
      <w:pPr>
        <w:ind w:left="715" w:hanging="213"/>
      </w:pPr>
      <w:rPr>
        <w:rFonts w:hint="default"/>
        <w:lang w:val="vi" w:eastAsia="en-US" w:bidi="ar-SA"/>
      </w:rPr>
    </w:lvl>
    <w:lvl w:ilvl="4">
      <w:start w:val="0"/>
      <w:numFmt w:val="bullet"/>
      <w:lvlText w:val="•"/>
      <w:lvlJc w:val="left"/>
      <w:pPr>
        <w:ind w:left="774" w:hanging="213"/>
      </w:pPr>
      <w:rPr>
        <w:rFonts w:hint="default"/>
        <w:lang w:val="vi" w:eastAsia="en-US" w:bidi="ar-SA"/>
      </w:rPr>
    </w:lvl>
    <w:lvl w:ilvl="5">
      <w:start w:val="0"/>
      <w:numFmt w:val="bullet"/>
      <w:lvlText w:val="•"/>
      <w:lvlJc w:val="left"/>
      <w:pPr>
        <w:ind w:left="833" w:hanging="213"/>
      </w:pPr>
      <w:rPr>
        <w:rFonts w:hint="default"/>
        <w:lang w:val="vi" w:eastAsia="en-US" w:bidi="ar-SA"/>
      </w:rPr>
    </w:lvl>
    <w:lvl w:ilvl="6">
      <w:start w:val="0"/>
      <w:numFmt w:val="bullet"/>
      <w:lvlText w:val="•"/>
      <w:lvlJc w:val="left"/>
      <w:pPr>
        <w:ind w:left="891" w:hanging="213"/>
      </w:pPr>
      <w:rPr>
        <w:rFonts w:hint="default"/>
        <w:lang w:val="vi" w:eastAsia="en-US" w:bidi="ar-SA"/>
      </w:rPr>
    </w:lvl>
    <w:lvl w:ilvl="7">
      <w:start w:val="0"/>
      <w:numFmt w:val="bullet"/>
      <w:lvlText w:val="•"/>
      <w:lvlJc w:val="left"/>
      <w:pPr>
        <w:ind w:left="950" w:hanging="213"/>
      </w:pPr>
      <w:rPr>
        <w:rFonts w:hint="default"/>
        <w:lang w:val="vi" w:eastAsia="en-US" w:bidi="ar-SA"/>
      </w:rPr>
    </w:lvl>
    <w:lvl w:ilvl="8">
      <w:start w:val="0"/>
      <w:numFmt w:val="bullet"/>
      <w:lvlText w:val="•"/>
      <w:lvlJc w:val="left"/>
      <w:pPr>
        <w:ind w:left="1008" w:hanging="213"/>
      </w:pPr>
      <w:rPr>
        <w:rFonts w:hint="default"/>
        <w:lang w:val="vi" w:eastAsia="en-US" w:bidi="ar-SA"/>
      </w:rPr>
    </w:lvl>
  </w:abstractNum>
  <w:abstractNum w:abstractNumId="7">
    <w:multiLevelType w:val="hybridMultilevel"/>
    <w:lvl w:ilvl="0">
      <w:start w:val="0"/>
      <w:numFmt w:val="bullet"/>
      <w:lvlText w:val="○"/>
      <w:lvlJc w:val="left"/>
      <w:pPr>
        <w:ind w:left="563" w:hanging="233"/>
      </w:pPr>
      <w:rPr>
        <w:rFonts w:hint="default" w:ascii="MS PMincho" w:hAnsi="MS PMincho" w:eastAsia="MS PMincho" w:cs="MS PMincho"/>
        <w:b w:val="0"/>
        <w:bCs w:val="0"/>
        <w:i w:val="0"/>
        <w:iCs w:val="0"/>
        <w:spacing w:val="21"/>
        <w:w w:val="90"/>
        <w:sz w:val="21"/>
        <w:szCs w:val="21"/>
        <w:lang w:val="vi" w:eastAsia="en-US" w:bidi="ar-SA"/>
      </w:rPr>
    </w:lvl>
    <w:lvl w:ilvl="1">
      <w:start w:val="0"/>
      <w:numFmt w:val="bullet"/>
      <w:lvlText w:val="•"/>
      <w:lvlJc w:val="left"/>
      <w:pPr>
        <w:ind w:left="1114" w:hanging="233"/>
      </w:pPr>
      <w:rPr>
        <w:rFonts w:hint="default"/>
        <w:lang w:val="vi" w:eastAsia="en-US" w:bidi="ar-SA"/>
      </w:rPr>
    </w:lvl>
    <w:lvl w:ilvl="2">
      <w:start w:val="0"/>
      <w:numFmt w:val="bullet"/>
      <w:lvlText w:val="•"/>
      <w:lvlJc w:val="left"/>
      <w:pPr>
        <w:ind w:left="1669" w:hanging="233"/>
      </w:pPr>
      <w:rPr>
        <w:rFonts w:hint="default"/>
        <w:lang w:val="vi" w:eastAsia="en-US" w:bidi="ar-SA"/>
      </w:rPr>
    </w:lvl>
    <w:lvl w:ilvl="3">
      <w:start w:val="0"/>
      <w:numFmt w:val="bullet"/>
      <w:lvlText w:val="•"/>
      <w:lvlJc w:val="left"/>
      <w:pPr>
        <w:ind w:left="2223" w:hanging="233"/>
      </w:pPr>
      <w:rPr>
        <w:rFonts w:hint="default"/>
        <w:lang w:val="vi" w:eastAsia="en-US" w:bidi="ar-SA"/>
      </w:rPr>
    </w:lvl>
    <w:lvl w:ilvl="4">
      <w:start w:val="0"/>
      <w:numFmt w:val="bullet"/>
      <w:lvlText w:val="•"/>
      <w:lvlJc w:val="left"/>
      <w:pPr>
        <w:ind w:left="2778" w:hanging="233"/>
      </w:pPr>
      <w:rPr>
        <w:rFonts w:hint="default"/>
        <w:lang w:val="vi" w:eastAsia="en-US" w:bidi="ar-SA"/>
      </w:rPr>
    </w:lvl>
    <w:lvl w:ilvl="5">
      <w:start w:val="0"/>
      <w:numFmt w:val="bullet"/>
      <w:lvlText w:val="•"/>
      <w:lvlJc w:val="left"/>
      <w:pPr>
        <w:ind w:left="3332" w:hanging="233"/>
      </w:pPr>
      <w:rPr>
        <w:rFonts w:hint="default"/>
        <w:lang w:val="vi" w:eastAsia="en-US" w:bidi="ar-SA"/>
      </w:rPr>
    </w:lvl>
    <w:lvl w:ilvl="6">
      <w:start w:val="0"/>
      <w:numFmt w:val="bullet"/>
      <w:lvlText w:val="•"/>
      <w:lvlJc w:val="left"/>
      <w:pPr>
        <w:ind w:left="3887" w:hanging="233"/>
      </w:pPr>
      <w:rPr>
        <w:rFonts w:hint="default"/>
        <w:lang w:val="vi" w:eastAsia="en-US" w:bidi="ar-SA"/>
      </w:rPr>
    </w:lvl>
    <w:lvl w:ilvl="7">
      <w:start w:val="0"/>
      <w:numFmt w:val="bullet"/>
      <w:lvlText w:val="•"/>
      <w:lvlJc w:val="left"/>
      <w:pPr>
        <w:ind w:left="4441" w:hanging="233"/>
      </w:pPr>
      <w:rPr>
        <w:rFonts w:hint="default"/>
        <w:lang w:val="vi" w:eastAsia="en-US" w:bidi="ar-SA"/>
      </w:rPr>
    </w:lvl>
    <w:lvl w:ilvl="8">
      <w:start w:val="0"/>
      <w:numFmt w:val="bullet"/>
      <w:lvlText w:val="•"/>
      <w:lvlJc w:val="left"/>
      <w:pPr>
        <w:ind w:left="4996" w:hanging="233"/>
      </w:pPr>
      <w:rPr>
        <w:rFonts w:hint="default"/>
        <w:lang w:val="vi" w:eastAsia="en-US" w:bidi="ar-SA"/>
      </w:rPr>
    </w:lvl>
  </w:abstractNum>
  <w:abstractNum w:abstractNumId="6">
    <w:multiLevelType w:val="hybridMultilevel"/>
    <w:lvl w:ilvl="0">
      <w:start w:val="1"/>
      <w:numFmt w:val="decimal"/>
      <w:lvlText w:val="(%1)"/>
      <w:lvlJc w:val="left"/>
      <w:pPr>
        <w:ind w:left="555" w:hanging="413"/>
        <w:jc w:val="left"/>
      </w:pPr>
      <w:rPr>
        <w:rFonts w:hint="default" w:ascii="Century" w:hAnsi="Century" w:eastAsia="Century" w:cs="Century"/>
        <w:b w:val="0"/>
        <w:bCs w:val="0"/>
        <w:i w:val="0"/>
        <w:iCs w:val="0"/>
        <w:spacing w:val="0"/>
        <w:w w:val="100"/>
        <w:sz w:val="24"/>
        <w:szCs w:val="24"/>
        <w:lang w:val="vi" w:eastAsia="en-US" w:bidi="ar-SA"/>
      </w:rPr>
    </w:lvl>
    <w:lvl w:ilvl="1">
      <w:start w:val="0"/>
      <w:numFmt w:val="bullet"/>
      <w:lvlText w:val="•"/>
      <w:lvlJc w:val="left"/>
      <w:pPr>
        <w:ind w:left="1425" w:hanging="413"/>
      </w:pPr>
      <w:rPr>
        <w:rFonts w:hint="default"/>
        <w:lang w:val="vi" w:eastAsia="en-US" w:bidi="ar-SA"/>
      </w:rPr>
    </w:lvl>
    <w:lvl w:ilvl="2">
      <w:start w:val="0"/>
      <w:numFmt w:val="bullet"/>
      <w:lvlText w:val="•"/>
      <w:lvlJc w:val="left"/>
      <w:pPr>
        <w:ind w:left="2290" w:hanging="413"/>
      </w:pPr>
      <w:rPr>
        <w:rFonts w:hint="default"/>
        <w:lang w:val="vi" w:eastAsia="en-US" w:bidi="ar-SA"/>
      </w:rPr>
    </w:lvl>
    <w:lvl w:ilvl="3">
      <w:start w:val="0"/>
      <w:numFmt w:val="bullet"/>
      <w:lvlText w:val="•"/>
      <w:lvlJc w:val="left"/>
      <w:pPr>
        <w:ind w:left="3156" w:hanging="413"/>
      </w:pPr>
      <w:rPr>
        <w:rFonts w:hint="default"/>
        <w:lang w:val="vi" w:eastAsia="en-US" w:bidi="ar-SA"/>
      </w:rPr>
    </w:lvl>
    <w:lvl w:ilvl="4">
      <w:start w:val="0"/>
      <w:numFmt w:val="bullet"/>
      <w:lvlText w:val="•"/>
      <w:lvlJc w:val="left"/>
      <w:pPr>
        <w:ind w:left="4021" w:hanging="413"/>
      </w:pPr>
      <w:rPr>
        <w:rFonts w:hint="default"/>
        <w:lang w:val="vi" w:eastAsia="en-US" w:bidi="ar-SA"/>
      </w:rPr>
    </w:lvl>
    <w:lvl w:ilvl="5">
      <w:start w:val="0"/>
      <w:numFmt w:val="bullet"/>
      <w:lvlText w:val="•"/>
      <w:lvlJc w:val="left"/>
      <w:pPr>
        <w:ind w:left="4887" w:hanging="413"/>
      </w:pPr>
      <w:rPr>
        <w:rFonts w:hint="default"/>
        <w:lang w:val="vi" w:eastAsia="en-US" w:bidi="ar-SA"/>
      </w:rPr>
    </w:lvl>
    <w:lvl w:ilvl="6">
      <w:start w:val="0"/>
      <w:numFmt w:val="bullet"/>
      <w:lvlText w:val="•"/>
      <w:lvlJc w:val="left"/>
      <w:pPr>
        <w:ind w:left="5752" w:hanging="413"/>
      </w:pPr>
      <w:rPr>
        <w:rFonts w:hint="default"/>
        <w:lang w:val="vi" w:eastAsia="en-US" w:bidi="ar-SA"/>
      </w:rPr>
    </w:lvl>
    <w:lvl w:ilvl="7">
      <w:start w:val="0"/>
      <w:numFmt w:val="bullet"/>
      <w:lvlText w:val="•"/>
      <w:lvlJc w:val="left"/>
      <w:pPr>
        <w:ind w:left="6618" w:hanging="413"/>
      </w:pPr>
      <w:rPr>
        <w:rFonts w:hint="default"/>
        <w:lang w:val="vi" w:eastAsia="en-US" w:bidi="ar-SA"/>
      </w:rPr>
    </w:lvl>
    <w:lvl w:ilvl="8">
      <w:start w:val="0"/>
      <w:numFmt w:val="bullet"/>
      <w:lvlText w:val="•"/>
      <w:lvlJc w:val="left"/>
      <w:pPr>
        <w:ind w:left="7483" w:hanging="413"/>
      </w:pPr>
      <w:rPr>
        <w:rFonts w:hint="default"/>
        <w:lang w:val="vi" w:eastAsia="en-US" w:bidi="ar-SA"/>
      </w:rPr>
    </w:lvl>
  </w:abstractNum>
  <w:abstractNum w:abstractNumId="5">
    <w:multiLevelType w:val="hybridMultilevel"/>
    <w:lvl w:ilvl="0">
      <w:start w:val="2"/>
      <w:numFmt w:val="decimal"/>
      <w:lvlText w:val="%1"/>
      <w:lvlJc w:val="left"/>
      <w:pPr>
        <w:ind w:left="455" w:hanging="312"/>
        <w:jc w:val="left"/>
      </w:pPr>
      <w:rPr>
        <w:rFonts w:hint="default"/>
        <w:spacing w:val="0"/>
        <w:w w:val="100"/>
        <w:lang w:val="vi" w:eastAsia="en-US" w:bidi="ar-SA"/>
      </w:rPr>
    </w:lvl>
    <w:lvl w:ilvl="1">
      <w:start w:val="1"/>
      <w:numFmt w:val="decimal"/>
      <w:lvlText w:val="%1.%2"/>
      <w:lvlJc w:val="left"/>
      <w:pPr>
        <w:ind w:left="675" w:hanging="533"/>
        <w:jc w:val="left"/>
      </w:pPr>
      <w:rPr>
        <w:rFonts w:hint="default" w:ascii="Arial" w:hAnsi="Arial" w:eastAsia="Arial" w:cs="Arial"/>
        <w:b w:val="0"/>
        <w:bCs w:val="0"/>
        <w:i w:val="0"/>
        <w:iCs w:val="0"/>
        <w:spacing w:val="0"/>
        <w:w w:val="99"/>
        <w:sz w:val="32"/>
        <w:szCs w:val="32"/>
        <w:lang w:val="vi" w:eastAsia="en-US" w:bidi="ar-SA"/>
      </w:rPr>
    </w:lvl>
    <w:lvl w:ilvl="2">
      <w:start w:val="1"/>
      <w:numFmt w:val="decimal"/>
      <w:lvlText w:val="%1.%2.%3"/>
      <w:lvlJc w:val="left"/>
      <w:pPr>
        <w:ind w:left="843" w:hanging="701"/>
        <w:jc w:val="left"/>
      </w:pPr>
      <w:rPr>
        <w:rFonts w:hint="default" w:ascii="Arial" w:hAnsi="Arial" w:eastAsia="Arial" w:cs="Arial"/>
        <w:b w:val="0"/>
        <w:bCs w:val="0"/>
        <w:i w:val="0"/>
        <w:iCs w:val="0"/>
        <w:spacing w:val="0"/>
        <w:w w:val="100"/>
        <w:sz w:val="28"/>
        <w:szCs w:val="28"/>
        <w:lang w:val="vi" w:eastAsia="en-US" w:bidi="ar-SA"/>
      </w:rPr>
    </w:lvl>
    <w:lvl w:ilvl="3">
      <w:start w:val="0"/>
      <w:numFmt w:val="bullet"/>
      <w:lvlText w:val="•"/>
      <w:lvlJc w:val="left"/>
      <w:pPr>
        <w:ind w:left="860" w:hanging="701"/>
      </w:pPr>
      <w:rPr>
        <w:rFonts w:hint="default"/>
        <w:lang w:val="vi" w:eastAsia="en-US" w:bidi="ar-SA"/>
      </w:rPr>
    </w:lvl>
    <w:lvl w:ilvl="4">
      <w:start w:val="0"/>
      <w:numFmt w:val="bullet"/>
      <w:lvlText w:val="•"/>
      <w:lvlJc w:val="left"/>
      <w:pPr>
        <w:ind w:left="2053" w:hanging="701"/>
      </w:pPr>
      <w:rPr>
        <w:rFonts w:hint="default"/>
        <w:lang w:val="vi" w:eastAsia="en-US" w:bidi="ar-SA"/>
      </w:rPr>
    </w:lvl>
    <w:lvl w:ilvl="5">
      <w:start w:val="0"/>
      <w:numFmt w:val="bullet"/>
      <w:lvlText w:val="•"/>
      <w:lvlJc w:val="left"/>
      <w:pPr>
        <w:ind w:left="3246" w:hanging="701"/>
      </w:pPr>
      <w:rPr>
        <w:rFonts w:hint="default"/>
        <w:lang w:val="vi" w:eastAsia="en-US" w:bidi="ar-SA"/>
      </w:rPr>
    </w:lvl>
    <w:lvl w:ilvl="6">
      <w:start w:val="0"/>
      <w:numFmt w:val="bullet"/>
      <w:lvlText w:val="•"/>
      <w:lvlJc w:val="left"/>
      <w:pPr>
        <w:ind w:left="4440" w:hanging="701"/>
      </w:pPr>
      <w:rPr>
        <w:rFonts w:hint="default"/>
        <w:lang w:val="vi" w:eastAsia="en-US" w:bidi="ar-SA"/>
      </w:rPr>
    </w:lvl>
    <w:lvl w:ilvl="7">
      <w:start w:val="0"/>
      <w:numFmt w:val="bullet"/>
      <w:lvlText w:val="•"/>
      <w:lvlJc w:val="left"/>
      <w:pPr>
        <w:ind w:left="5633" w:hanging="701"/>
      </w:pPr>
      <w:rPr>
        <w:rFonts w:hint="default"/>
        <w:lang w:val="vi" w:eastAsia="en-US" w:bidi="ar-SA"/>
      </w:rPr>
    </w:lvl>
    <w:lvl w:ilvl="8">
      <w:start w:val="0"/>
      <w:numFmt w:val="bullet"/>
      <w:lvlText w:val="•"/>
      <w:lvlJc w:val="left"/>
      <w:pPr>
        <w:ind w:left="6827" w:hanging="701"/>
      </w:pPr>
      <w:rPr>
        <w:rFonts w:hint="default"/>
        <w:lang w:val="vi" w:eastAsia="en-US" w:bidi="ar-SA"/>
      </w:rPr>
    </w:lvl>
  </w:abstractNum>
  <w:abstractNum w:abstractNumId="4">
    <w:multiLevelType w:val="hybridMultilevel"/>
    <w:lvl w:ilvl="0">
      <w:start w:val="1"/>
      <w:numFmt w:val="decimal"/>
      <w:lvlText w:val="%1"/>
      <w:lvlJc w:val="left"/>
      <w:pPr>
        <w:ind w:left="675" w:hanging="533"/>
        <w:jc w:val="left"/>
      </w:pPr>
      <w:rPr>
        <w:rFonts w:hint="default"/>
        <w:lang w:val="vi" w:eastAsia="en-US" w:bidi="ar-SA"/>
      </w:rPr>
    </w:lvl>
    <w:lvl w:ilvl="1">
      <w:start w:val="5"/>
      <w:numFmt w:val="decimal"/>
      <w:lvlText w:val="%1.%2"/>
      <w:lvlJc w:val="left"/>
      <w:pPr>
        <w:ind w:left="675" w:hanging="533"/>
        <w:jc w:val="left"/>
      </w:pPr>
      <w:rPr>
        <w:rFonts w:hint="default" w:ascii="Arial" w:hAnsi="Arial" w:eastAsia="Arial" w:cs="Arial"/>
        <w:b w:val="0"/>
        <w:bCs w:val="0"/>
        <w:i w:val="0"/>
        <w:iCs w:val="0"/>
        <w:spacing w:val="0"/>
        <w:w w:val="99"/>
        <w:sz w:val="32"/>
        <w:szCs w:val="32"/>
        <w:lang w:val="vi" w:eastAsia="en-US" w:bidi="ar-SA"/>
      </w:rPr>
    </w:lvl>
    <w:lvl w:ilvl="2">
      <w:start w:val="0"/>
      <w:numFmt w:val="bullet"/>
      <w:lvlText w:val="•"/>
      <w:lvlJc w:val="left"/>
      <w:pPr>
        <w:ind w:left="2386" w:hanging="533"/>
      </w:pPr>
      <w:rPr>
        <w:rFonts w:hint="default"/>
        <w:lang w:val="vi" w:eastAsia="en-US" w:bidi="ar-SA"/>
      </w:rPr>
    </w:lvl>
    <w:lvl w:ilvl="3">
      <w:start w:val="0"/>
      <w:numFmt w:val="bullet"/>
      <w:lvlText w:val="•"/>
      <w:lvlJc w:val="left"/>
      <w:pPr>
        <w:ind w:left="3240" w:hanging="533"/>
      </w:pPr>
      <w:rPr>
        <w:rFonts w:hint="default"/>
        <w:lang w:val="vi" w:eastAsia="en-US" w:bidi="ar-SA"/>
      </w:rPr>
    </w:lvl>
    <w:lvl w:ilvl="4">
      <w:start w:val="0"/>
      <w:numFmt w:val="bullet"/>
      <w:lvlText w:val="•"/>
      <w:lvlJc w:val="left"/>
      <w:pPr>
        <w:ind w:left="4093" w:hanging="533"/>
      </w:pPr>
      <w:rPr>
        <w:rFonts w:hint="default"/>
        <w:lang w:val="vi" w:eastAsia="en-US" w:bidi="ar-SA"/>
      </w:rPr>
    </w:lvl>
    <w:lvl w:ilvl="5">
      <w:start w:val="0"/>
      <w:numFmt w:val="bullet"/>
      <w:lvlText w:val="•"/>
      <w:lvlJc w:val="left"/>
      <w:pPr>
        <w:ind w:left="4947" w:hanging="533"/>
      </w:pPr>
      <w:rPr>
        <w:rFonts w:hint="default"/>
        <w:lang w:val="vi" w:eastAsia="en-US" w:bidi="ar-SA"/>
      </w:rPr>
    </w:lvl>
    <w:lvl w:ilvl="6">
      <w:start w:val="0"/>
      <w:numFmt w:val="bullet"/>
      <w:lvlText w:val="•"/>
      <w:lvlJc w:val="left"/>
      <w:pPr>
        <w:ind w:left="5800" w:hanging="533"/>
      </w:pPr>
      <w:rPr>
        <w:rFonts w:hint="default"/>
        <w:lang w:val="vi" w:eastAsia="en-US" w:bidi="ar-SA"/>
      </w:rPr>
    </w:lvl>
    <w:lvl w:ilvl="7">
      <w:start w:val="0"/>
      <w:numFmt w:val="bullet"/>
      <w:lvlText w:val="•"/>
      <w:lvlJc w:val="left"/>
      <w:pPr>
        <w:ind w:left="6654" w:hanging="533"/>
      </w:pPr>
      <w:rPr>
        <w:rFonts w:hint="default"/>
        <w:lang w:val="vi" w:eastAsia="en-US" w:bidi="ar-SA"/>
      </w:rPr>
    </w:lvl>
    <w:lvl w:ilvl="8">
      <w:start w:val="0"/>
      <w:numFmt w:val="bullet"/>
      <w:lvlText w:val="•"/>
      <w:lvlJc w:val="left"/>
      <w:pPr>
        <w:ind w:left="7507" w:hanging="533"/>
      </w:pPr>
      <w:rPr>
        <w:rFonts w:hint="default"/>
        <w:lang w:val="vi" w:eastAsia="en-US" w:bidi="ar-SA"/>
      </w:rPr>
    </w:lvl>
  </w:abstractNum>
  <w:abstractNum w:abstractNumId="3">
    <w:multiLevelType w:val="hybridMultilevel"/>
    <w:lvl w:ilvl="0">
      <w:start w:val="1"/>
      <w:numFmt w:val="decimal"/>
      <w:lvlText w:val="%1"/>
      <w:lvlJc w:val="left"/>
      <w:pPr>
        <w:ind w:left="567" w:hanging="312"/>
        <w:jc w:val="left"/>
      </w:pPr>
      <w:rPr>
        <w:rFonts w:hint="default"/>
        <w:spacing w:val="0"/>
        <w:w w:val="100"/>
        <w:lang w:val="vi" w:eastAsia="en-US" w:bidi="ar-SA"/>
      </w:rPr>
    </w:lvl>
    <w:lvl w:ilvl="1">
      <w:start w:val="1"/>
      <w:numFmt w:val="decimal"/>
      <w:lvlText w:val="%1.%2"/>
      <w:lvlJc w:val="left"/>
      <w:pPr>
        <w:ind w:left="675" w:hanging="533"/>
        <w:jc w:val="left"/>
      </w:pPr>
      <w:rPr>
        <w:rFonts w:hint="default" w:ascii="Arial" w:hAnsi="Arial" w:eastAsia="Arial" w:cs="Arial"/>
        <w:b w:val="0"/>
        <w:bCs w:val="0"/>
        <w:i w:val="0"/>
        <w:iCs w:val="0"/>
        <w:spacing w:val="0"/>
        <w:w w:val="99"/>
        <w:sz w:val="32"/>
        <w:szCs w:val="32"/>
        <w:lang w:val="vi" w:eastAsia="en-US" w:bidi="ar-SA"/>
      </w:rPr>
    </w:lvl>
    <w:lvl w:ilvl="2">
      <w:start w:val="0"/>
      <w:numFmt w:val="bullet"/>
      <w:lvlText w:val="•"/>
      <w:lvlJc w:val="left"/>
      <w:pPr>
        <w:ind w:left="1628" w:hanging="533"/>
      </w:pPr>
      <w:rPr>
        <w:rFonts w:hint="default"/>
        <w:lang w:val="vi" w:eastAsia="en-US" w:bidi="ar-SA"/>
      </w:rPr>
    </w:lvl>
    <w:lvl w:ilvl="3">
      <w:start w:val="0"/>
      <w:numFmt w:val="bullet"/>
      <w:lvlText w:val="•"/>
      <w:lvlJc w:val="left"/>
      <w:pPr>
        <w:ind w:left="2576" w:hanging="533"/>
      </w:pPr>
      <w:rPr>
        <w:rFonts w:hint="default"/>
        <w:lang w:val="vi" w:eastAsia="en-US" w:bidi="ar-SA"/>
      </w:rPr>
    </w:lvl>
    <w:lvl w:ilvl="4">
      <w:start w:val="0"/>
      <w:numFmt w:val="bullet"/>
      <w:lvlText w:val="•"/>
      <w:lvlJc w:val="left"/>
      <w:pPr>
        <w:ind w:left="3524" w:hanging="533"/>
      </w:pPr>
      <w:rPr>
        <w:rFonts w:hint="default"/>
        <w:lang w:val="vi" w:eastAsia="en-US" w:bidi="ar-SA"/>
      </w:rPr>
    </w:lvl>
    <w:lvl w:ilvl="5">
      <w:start w:val="0"/>
      <w:numFmt w:val="bullet"/>
      <w:lvlText w:val="•"/>
      <w:lvlJc w:val="left"/>
      <w:pPr>
        <w:ind w:left="4473" w:hanging="533"/>
      </w:pPr>
      <w:rPr>
        <w:rFonts w:hint="default"/>
        <w:lang w:val="vi" w:eastAsia="en-US" w:bidi="ar-SA"/>
      </w:rPr>
    </w:lvl>
    <w:lvl w:ilvl="6">
      <w:start w:val="0"/>
      <w:numFmt w:val="bullet"/>
      <w:lvlText w:val="•"/>
      <w:lvlJc w:val="left"/>
      <w:pPr>
        <w:ind w:left="5421" w:hanging="533"/>
      </w:pPr>
      <w:rPr>
        <w:rFonts w:hint="default"/>
        <w:lang w:val="vi" w:eastAsia="en-US" w:bidi="ar-SA"/>
      </w:rPr>
    </w:lvl>
    <w:lvl w:ilvl="7">
      <w:start w:val="0"/>
      <w:numFmt w:val="bullet"/>
      <w:lvlText w:val="•"/>
      <w:lvlJc w:val="left"/>
      <w:pPr>
        <w:ind w:left="6369" w:hanging="533"/>
      </w:pPr>
      <w:rPr>
        <w:rFonts w:hint="default"/>
        <w:lang w:val="vi" w:eastAsia="en-US" w:bidi="ar-SA"/>
      </w:rPr>
    </w:lvl>
    <w:lvl w:ilvl="8">
      <w:start w:val="0"/>
      <w:numFmt w:val="bullet"/>
      <w:lvlText w:val="•"/>
      <w:lvlJc w:val="left"/>
      <w:pPr>
        <w:ind w:left="7317" w:hanging="533"/>
      </w:pPr>
      <w:rPr>
        <w:rFonts w:hint="default"/>
        <w:lang w:val="vi" w:eastAsia="en-US" w:bidi="ar-SA"/>
      </w:rPr>
    </w:lvl>
  </w:abstractNum>
  <w:abstractNum w:abstractNumId="2">
    <w:multiLevelType w:val="hybridMultilevel"/>
    <w:lvl w:ilvl="0">
      <w:start w:val="10"/>
      <w:numFmt w:val="decimal"/>
      <w:lvlText w:val="%1"/>
      <w:lvlJc w:val="left"/>
      <w:pPr>
        <w:ind w:left="1047" w:hanging="485"/>
        <w:jc w:val="left"/>
      </w:pPr>
      <w:rPr>
        <w:rFonts w:hint="default"/>
        <w:lang w:val="vi" w:eastAsia="en-US" w:bidi="ar-SA"/>
      </w:rPr>
    </w:lvl>
    <w:lvl w:ilvl="1">
      <w:start w:val="5"/>
      <w:numFmt w:val="decimal"/>
      <w:lvlText w:val="%1.%2"/>
      <w:lvlJc w:val="left"/>
      <w:pPr>
        <w:ind w:left="1047" w:hanging="485"/>
        <w:jc w:val="left"/>
      </w:pPr>
      <w:rPr>
        <w:rFonts w:hint="default" w:ascii="MS PMincho" w:hAnsi="MS PMincho" w:eastAsia="MS PMincho" w:cs="MS PMincho"/>
        <w:b w:val="0"/>
        <w:bCs w:val="0"/>
        <w:i w:val="0"/>
        <w:iCs w:val="0"/>
        <w:spacing w:val="0"/>
        <w:w w:val="100"/>
        <w:sz w:val="21"/>
        <w:szCs w:val="21"/>
        <w:lang w:val="vi" w:eastAsia="en-US" w:bidi="ar-SA"/>
      </w:rPr>
    </w:lvl>
    <w:lvl w:ilvl="2">
      <w:start w:val="0"/>
      <w:numFmt w:val="bullet"/>
      <w:lvlText w:val="•"/>
      <w:lvlJc w:val="left"/>
      <w:pPr>
        <w:ind w:left="2674" w:hanging="485"/>
      </w:pPr>
      <w:rPr>
        <w:rFonts w:hint="default"/>
        <w:lang w:val="vi" w:eastAsia="en-US" w:bidi="ar-SA"/>
      </w:rPr>
    </w:lvl>
    <w:lvl w:ilvl="3">
      <w:start w:val="0"/>
      <w:numFmt w:val="bullet"/>
      <w:lvlText w:val="•"/>
      <w:lvlJc w:val="left"/>
      <w:pPr>
        <w:ind w:left="3492" w:hanging="485"/>
      </w:pPr>
      <w:rPr>
        <w:rFonts w:hint="default"/>
        <w:lang w:val="vi" w:eastAsia="en-US" w:bidi="ar-SA"/>
      </w:rPr>
    </w:lvl>
    <w:lvl w:ilvl="4">
      <w:start w:val="0"/>
      <w:numFmt w:val="bullet"/>
      <w:lvlText w:val="•"/>
      <w:lvlJc w:val="left"/>
      <w:pPr>
        <w:ind w:left="4309" w:hanging="485"/>
      </w:pPr>
      <w:rPr>
        <w:rFonts w:hint="default"/>
        <w:lang w:val="vi" w:eastAsia="en-US" w:bidi="ar-SA"/>
      </w:rPr>
    </w:lvl>
    <w:lvl w:ilvl="5">
      <w:start w:val="0"/>
      <w:numFmt w:val="bullet"/>
      <w:lvlText w:val="•"/>
      <w:lvlJc w:val="left"/>
      <w:pPr>
        <w:ind w:left="5127" w:hanging="485"/>
      </w:pPr>
      <w:rPr>
        <w:rFonts w:hint="default"/>
        <w:lang w:val="vi" w:eastAsia="en-US" w:bidi="ar-SA"/>
      </w:rPr>
    </w:lvl>
    <w:lvl w:ilvl="6">
      <w:start w:val="0"/>
      <w:numFmt w:val="bullet"/>
      <w:lvlText w:val="•"/>
      <w:lvlJc w:val="left"/>
      <w:pPr>
        <w:ind w:left="5944" w:hanging="485"/>
      </w:pPr>
      <w:rPr>
        <w:rFonts w:hint="default"/>
        <w:lang w:val="vi" w:eastAsia="en-US" w:bidi="ar-SA"/>
      </w:rPr>
    </w:lvl>
    <w:lvl w:ilvl="7">
      <w:start w:val="0"/>
      <w:numFmt w:val="bullet"/>
      <w:lvlText w:val="•"/>
      <w:lvlJc w:val="left"/>
      <w:pPr>
        <w:ind w:left="6762" w:hanging="485"/>
      </w:pPr>
      <w:rPr>
        <w:rFonts w:hint="default"/>
        <w:lang w:val="vi" w:eastAsia="en-US" w:bidi="ar-SA"/>
      </w:rPr>
    </w:lvl>
    <w:lvl w:ilvl="8">
      <w:start w:val="0"/>
      <w:numFmt w:val="bullet"/>
      <w:lvlText w:val="•"/>
      <w:lvlJc w:val="left"/>
      <w:pPr>
        <w:ind w:left="7579" w:hanging="485"/>
      </w:pPr>
      <w:rPr>
        <w:rFonts w:hint="default"/>
        <w:lang w:val="vi" w:eastAsia="en-US" w:bidi="ar-SA"/>
      </w:rPr>
    </w:lvl>
  </w:abstractNum>
  <w:abstractNum w:abstractNumId="1">
    <w:multiLevelType w:val="hybridMultilevel"/>
    <w:lvl w:ilvl="0">
      <w:start w:val="6"/>
      <w:numFmt w:val="decimal"/>
      <w:lvlText w:val="%1"/>
      <w:lvlJc w:val="left"/>
      <w:pPr>
        <w:ind w:left="565" w:hanging="212"/>
        <w:jc w:val="left"/>
      </w:pPr>
      <w:rPr>
        <w:rFonts w:hint="default"/>
        <w:spacing w:val="0"/>
        <w:w w:val="100"/>
        <w:lang w:val="vi" w:eastAsia="en-US" w:bidi="ar-SA"/>
      </w:rPr>
    </w:lvl>
    <w:lvl w:ilvl="1">
      <w:start w:val="1"/>
      <w:numFmt w:val="decimal"/>
      <w:lvlText w:val="%1.%2"/>
      <w:lvlJc w:val="left"/>
      <w:pPr>
        <w:ind w:left="944" w:hanging="382"/>
        <w:jc w:val="left"/>
      </w:pPr>
      <w:rPr>
        <w:rFonts w:hint="default" w:ascii="MS PMincho" w:hAnsi="MS PMincho" w:eastAsia="MS PMincho" w:cs="MS PMincho"/>
        <w:b w:val="0"/>
        <w:bCs w:val="0"/>
        <w:i w:val="0"/>
        <w:iCs w:val="0"/>
        <w:spacing w:val="0"/>
        <w:w w:val="100"/>
        <w:sz w:val="21"/>
        <w:szCs w:val="21"/>
        <w:lang w:val="vi" w:eastAsia="en-US" w:bidi="ar-SA"/>
      </w:rPr>
    </w:lvl>
    <w:lvl w:ilvl="2">
      <w:start w:val="1"/>
      <w:numFmt w:val="decimal"/>
      <w:lvlText w:val="%1.%2.%3"/>
      <w:lvlJc w:val="left"/>
      <w:pPr>
        <w:ind w:left="1323" w:hanging="550"/>
        <w:jc w:val="left"/>
      </w:pPr>
      <w:rPr>
        <w:rFonts w:hint="default" w:ascii="MS PMincho" w:hAnsi="MS PMincho" w:eastAsia="MS PMincho" w:cs="MS PMincho"/>
        <w:b w:val="0"/>
        <w:bCs w:val="0"/>
        <w:i w:val="0"/>
        <w:iCs w:val="0"/>
        <w:spacing w:val="0"/>
        <w:w w:val="100"/>
        <w:sz w:val="21"/>
        <w:szCs w:val="21"/>
        <w:lang w:val="vi" w:eastAsia="en-US" w:bidi="ar-SA"/>
      </w:rPr>
    </w:lvl>
    <w:lvl w:ilvl="3">
      <w:start w:val="0"/>
      <w:numFmt w:val="bullet"/>
      <w:lvlText w:val="•"/>
      <w:lvlJc w:val="left"/>
      <w:pPr>
        <w:ind w:left="1040" w:hanging="550"/>
      </w:pPr>
      <w:rPr>
        <w:rFonts w:hint="default"/>
        <w:lang w:val="vi" w:eastAsia="en-US" w:bidi="ar-SA"/>
      </w:rPr>
    </w:lvl>
    <w:lvl w:ilvl="4">
      <w:start w:val="0"/>
      <w:numFmt w:val="bullet"/>
      <w:lvlText w:val="•"/>
      <w:lvlJc w:val="left"/>
      <w:pPr>
        <w:ind w:left="1060" w:hanging="550"/>
      </w:pPr>
      <w:rPr>
        <w:rFonts w:hint="default"/>
        <w:lang w:val="vi" w:eastAsia="en-US" w:bidi="ar-SA"/>
      </w:rPr>
    </w:lvl>
    <w:lvl w:ilvl="5">
      <w:start w:val="0"/>
      <w:numFmt w:val="bullet"/>
      <w:lvlText w:val="•"/>
      <w:lvlJc w:val="left"/>
      <w:pPr>
        <w:ind w:left="1320" w:hanging="550"/>
      </w:pPr>
      <w:rPr>
        <w:rFonts w:hint="default"/>
        <w:lang w:val="vi" w:eastAsia="en-US" w:bidi="ar-SA"/>
      </w:rPr>
    </w:lvl>
    <w:lvl w:ilvl="6">
      <w:start w:val="0"/>
      <w:numFmt w:val="bullet"/>
      <w:lvlText w:val="•"/>
      <w:lvlJc w:val="left"/>
      <w:pPr>
        <w:ind w:left="2898" w:hanging="550"/>
      </w:pPr>
      <w:rPr>
        <w:rFonts w:hint="default"/>
        <w:lang w:val="vi" w:eastAsia="en-US" w:bidi="ar-SA"/>
      </w:rPr>
    </w:lvl>
    <w:lvl w:ilvl="7">
      <w:start w:val="0"/>
      <w:numFmt w:val="bullet"/>
      <w:lvlText w:val="•"/>
      <w:lvlJc w:val="left"/>
      <w:pPr>
        <w:ind w:left="4477" w:hanging="550"/>
      </w:pPr>
      <w:rPr>
        <w:rFonts w:hint="default"/>
        <w:lang w:val="vi" w:eastAsia="en-US" w:bidi="ar-SA"/>
      </w:rPr>
    </w:lvl>
    <w:lvl w:ilvl="8">
      <w:start w:val="0"/>
      <w:numFmt w:val="bullet"/>
      <w:lvlText w:val="•"/>
      <w:lvlJc w:val="left"/>
      <w:pPr>
        <w:ind w:left="6056" w:hanging="550"/>
      </w:pPr>
      <w:rPr>
        <w:rFonts w:hint="default"/>
        <w:lang w:val="vi" w:eastAsia="en-US" w:bidi="ar-SA"/>
      </w:rPr>
    </w:lvl>
  </w:abstractNum>
  <w:abstractNum w:abstractNumId="0">
    <w:multiLevelType w:val="hybridMultilevel"/>
    <w:lvl w:ilvl="0">
      <w:start w:val="1"/>
      <w:numFmt w:val="decimal"/>
      <w:lvlText w:val="%1"/>
      <w:lvlJc w:val="left"/>
      <w:pPr>
        <w:ind w:left="565" w:hanging="212"/>
        <w:jc w:val="left"/>
      </w:pPr>
      <w:rPr>
        <w:rFonts w:hint="default" w:ascii="MS PMincho" w:hAnsi="MS PMincho" w:eastAsia="MS PMincho" w:cs="MS PMincho"/>
        <w:b w:val="0"/>
        <w:bCs w:val="0"/>
        <w:i w:val="0"/>
        <w:iCs w:val="0"/>
        <w:spacing w:val="0"/>
        <w:w w:val="100"/>
        <w:sz w:val="21"/>
        <w:szCs w:val="21"/>
        <w:lang w:val="vi" w:eastAsia="en-US" w:bidi="ar-SA"/>
      </w:rPr>
    </w:lvl>
    <w:lvl w:ilvl="1">
      <w:start w:val="1"/>
      <w:numFmt w:val="decimal"/>
      <w:lvlText w:val="%1.%2"/>
      <w:lvlJc w:val="left"/>
      <w:pPr>
        <w:ind w:left="942" w:hanging="380"/>
        <w:jc w:val="left"/>
      </w:pPr>
      <w:rPr>
        <w:rFonts w:hint="default" w:ascii="MS PMincho" w:hAnsi="MS PMincho" w:eastAsia="MS PMincho" w:cs="MS PMincho"/>
        <w:b w:val="0"/>
        <w:bCs w:val="0"/>
        <w:i w:val="0"/>
        <w:iCs w:val="0"/>
        <w:spacing w:val="0"/>
        <w:w w:val="100"/>
        <w:sz w:val="21"/>
        <w:szCs w:val="21"/>
        <w:lang w:val="vi" w:eastAsia="en-US" w:bidi="ar-SA"/>
      </w:rPr>
    </w:lvl>
    <w:lvl w:ilvl="2">
      <w:start w:val="0"/>
      <w:numFmt w:val="bullet"/>
      <w:lvlText w:val="•"/>
      <w:lvlJc w:val="left"/>
      <w:pPr>
        <w:ind w:left="1859" w:hanging="380"/>
      </w:pPr>
      <w:rPr>
        <w:rFonts w:hint="default"/>
        <w:lang w:val="vi" w:eastAsia="en-US" w:bidi="ar-SA"/>
      </w:rPr>
    </w:lvl>
    <w:lvl w:ilvl="3">
      <w:start w:val="0"/>
      <w:numFmt w:val="bullet"/>
      <w:lvlText w:val="•"/>
      <w:lvlJc w:val="left"/>
      <w:pPr>
        <w:ind w:left="2778" w:hanging="380"/>
      </w:pPr>
      <w:rPr>
        <w:rFonts w:hint="default"/>
        <w:lang w:val="vi" w:eastAsia="en-US" w:bidi="ar-SA"/>
      </w:rPr>
    </w:lvl>
    <w:lvl w:ilvl="4">
      <w:start w:val="0"/>
      <w:numFmt w:val="bullet"/>
      <w:lvlText w:val="•"/>
      <w:lvlJc w:val="left"/>
      <w:pPr>
        <w:ind w:left="3698" w:hanging="380"/>
      </w:pPr>
      <w:rPr>
        <w:rFonts w:hint="default"/>
        <w:lang w:val="vi" w:eastAsia="en-US" w:bidi="ar-SA"/>
      </w:rPr>
    </w:lvl>
    <w:lvl w:ilvl="5">
      <w:start w:val="0"/>
      <w:numFmt w:val="bullet"/>
      <w:lvlText w:val="•"/>
      <w:lvlJc w:val="left"/>
      <w:pPr>
        <w:ind w:left="4617" w:hanging="380"/>
      </w:pPr>
      <w:rPr>
        <w:rFonts w:hint="default"/>
        <w:lang w:val="vi" w:eastAsia="en-US" w:bidi="ar-SA"/>
      </w:rPr>
    </w:lvl>
    <w:lvl w:ilvl="6">
      <w:start w:val="0"/>
      <w:numFmt w:val="bullet"/>
      <w:lvlText w:val="•"/>
      <w:lvlJc w:val="left"/>
      <w:pPr>
        <w:ind w:left="5536" w:hanging="380"/>
      </w:pPr>
      <w:rPr>
        <w:rFonts w:hint="default"/>
        <w:lang w:val="vi" w:eastAsia="en-US" w:bidi="ar-SA"/>
      </w:rPr>
    </w:lvl>
    <w:lvl w:ilvl="7">
      <w:start w:val="0"/>
      <w:numFmt w:val="bullet"/>
      <w:lvlText w:val="•"/>
      <w:lvlJc w:val="left"/>
      <w:pPr>
        <w:ind w:left="6456" w:hanging="380"/>
      </w:pPr>
      <w:rPr>
        <w:rFonts w:hint="default"/>
        <w:lang w:val="vi" w:eastAsia="en-US" w:bidi="ar-SA"/>
      </w:rPr>
    </w:lvl>
    <w:lvl w:ilvl="8">
      <w:start w:val="0"/>
      <w:numFmt w:val="bullet"/>
      <w:lvlText w:val="•"/>
      <w:lvlJc w:val="left"/>
      <w:pPr>
        <w:ind w:left="7375" w:hanging="380"/>
      </w:pPr>
      <w:rPr>
        <w:rFonts w:hint="default"/>
        <w:lang w:val="vi" w:eastAsia="en-US" w:bidi="ar-SA"/>
      </w:rPr>
    </w:lvl>
  </w:abstract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2">
    <w:abstractNumId w:val="31"/>
  </w:num>
  <w:num w:numId="30">
    <w:abstractNumId w:val="29"/>
  </w:num>
  <w:num w:numId="29">
    <w:abstractNumId w:val="28"/>
  </w:num>
  <w:num w:numId="31">
    <w:abstractNumId w:val="30"/>
  </w:num>
  <w:num w:numId="34">
    <w:abstractNumId w:val="33"/>
  </w:num>
  <w:num w:numId="33">
    <w:abstractNumId w:val="32"/>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MS PMincho" w:hAnsi="MS PMincho" w:eastAsia="MS PMincho" w:cs="MS PMincho"/>
      <w:lang w:val="vi" w:eastAsia="en-US" w:bidi="ar-SA"/>
    </w:rPr>
  </w:style>
  <w:style w:styleId="TOC1" w:type="paragraph">
    <w:name w:val="TOC 1"/>
    <w:basedOn w:val="Normal"/>
    <w:uiPriority w:val="1"/>
    <w:qFormat/>
    <w:pPr>
      <w:spacing w:before="248"/>
      <w:ind w:left="670" w:hanging="316"/>
    </w:pPr>
    <w:rPr>
      <w:rFonts w:ascii="Times New Roman" w:hAnsi="Times New Roman" w:eastAsia="Times New Roman" w:cs="Times New Roman"/>
      <w:sz w:val="21"/>
      <w:szCs w:val="21"/>
      <w:lang w:val="vi" w:eastAsia="en-US" w:bidi="ar-SA"/>
    </w:rPr>
  </w:style>
  <w:style w:styleId="TOC2" w:type="paragraph">
    <w:name w:val="TOC 2"/>
    <w:basedOn w:val="Normal"/>
    <w:uiPriority w:val="1"/>
    <w:qFormat/>
    <w:pPr>
      <w:spacing w:before="128"/>
      <w:ind w:left="1046" w:hanging="484"/>
    </w:pPr>
    <w:rPr>
      <w:rFonts w:ascii="MS PMincho" w:hAnsi="MS PMincho" w:eastAsia="MS PMincho" w:cs="MS PMincho"/>
      <w:sz w:val="21"/>
      <w:szCs w:val="21"/>
      <w:lang w:val="vi" w:eastAsia="en-US" w:bidi="ar-SA"/>
    </w:rPr>
  </w:style>
  <w:style w:styleId="TOC3" w:type="paragraph">
    <w:name w:val="TOC 3"/>
    <w:basedOn w:val="Normal"/>
    <w:uiPriority w:val="1"/>
    <w:qFormat/>
    <w:pPr>
      <w:spacing w:before="125"/>
      <w:ind w:left="1322" w:hanging="548"/>
    </w:pPr>
    <w:rPr>
      <w:rFonts w:ascii="MS PMincho" w:hAnsi="MS PMincho" w:eastAsia="MS PMincho" w:cs="MS PMincho"/>
      <w:sz w:val="21"/>
      <w:szCs w:val="21"/>
      <w:lang w:val="vi" w:eastAsia="en-US" w:bidi="ar-SA"/>
    </w:rPr>
  </w:style>
  <w:style w:styleId="BodyText" w:type="paragraph">
    <w:name w:val="Body Text"/>
    <w:basedOn w:val="Normal"/>
    <w:uiPriority w:val="1"/>
    <w:qFormat/>
    <w:pPr/>
    <w:rPr>
      <w:rFonts w:ascii="MS PMincho" w:hAnsi="MS PMincho" w:eastAsia="MS PMincho" w:cs="MS PMincho"/>
      <w:sz w:val="21"/>
      <w:szCs w:val="21"/>
      <w:lang w:val="vi" w:eastAsia="en-US" w:bidi="ar-SA"/>
    </w:rPr>
  </w:style>
  <w:style w:styleId="Heading1" w:type="paragraph">
    <w:name w:val="Heading 1"/>
    <w:basedOn w:val="Normal"/>
    <w:uiPriority w:val="1"/>
    <w:qFormat/>
    <w:pPr>
      <w:spacing w:before="591"/>
      <w:ind w:left="653" w:hanging="510"/>
      <w:outlineLvl w:val="1"/>
    </w:pPr>
    <w:rPr>
      <w:rFonts w:ascii="Times New Roman" w:hAnsi="Times New Roman" w:eastAsia="Times New Roman" w:cs="Times New Roman"/>
      <w:sz w:val="40"/>
      <w:szCs w:val="40"/>
      <w:lang w:val="vi" w:eastAsia="en-US" w:bidi="ar-SA"/>
    </w:rPr>
  </w:style>
  <w:style w:styleId="Heading2" w:type="paragraph">
    <w:name w:val="Heading 2"/>
    <w:basedOn w:val="Normal"/>
    <w:uiPriority w:val="1"/>
    <w:qFormat/>
    <w:pPr>
      <w:ind w:left="143"/>
      <w:outlineLvl w:val="2"/>
    </w:pPr>
    <w:rPr>
      <w:rFonts w:ascii="MS PGothic" w:hAnsi="MS PGothic" w:eastAsia="MS PGothic" w:cs="MS PGothic"/>
      <w:sz w:val="32"/>
      <w:szCs w:val="32"/>
      <w:lang w:val="vi" w:eastAsia="en-US" w:bidi="ar-SA"/>
    </w:rPr>
  </w:style>
  <w:style w:styleId="Heading3" w:type="paragraph">
    <w:name w:val="Heading 3"/>
    <w:basedOn w:val="Normal"/>
    <w:uiPriority w:val="1"/>
    <w:qFormat/>
    <w:pPr>
      <w:ind w:left="841" w:hanging="698"/>
      <w:outlineLvl w:val="3"/>
    </w:pPr>
    <w:rPr>
      <w:rFonts w:ascii="MS PGothic" w:hAnsi="MS PGothic" w:eastAsia="MS PGothic" w:cs="MS PGothic"/>
      <w:sz w:val="28"/>
      <w:szCs w:val="28"/>
      <w:lang w:val="vi" w:eastAsia="en-US" w:bidi="ar-SA"/>
    </w:rPr>
  </w:style>
  <w:style w:styleId="Heading4" w:type="paragraph">
    <w:name w:val="Heading 4"/>
    <w:basedOn w:val="Normal"/>
    <w:uiPriority w:val="1"/>
    <w:qFormat/>
    <w:pPr>
      <w:ind w:left="143" w:firstLine="240"/>
      <w:outlineLvl w:val="4"/>
    </w:pPr>
    <w:rPr>
      <w:rFonts w:ascii="Times New Roman" w:hAnsi="Times New Roman" w:eastAsia="Times New Roman" w:cs="Times New Roman"/>
      <w:sz w:val="24"/>
      <w:szCs w:val="24"/>
      <w:lang w:val="vi" w:eastAsia="en-US" w:bidi="ar-SA"/>
    </w:rPr>
  </w:style>
  <w:style w:styleId="Heading5" w:type="paragraph">
    <w:name w:val="Heading 5"/>
    <w:basedOn w:val="Normal"/>
    <w:uiPriority w:val="1"/>
    <w:qFormat/>
    <w:pPr>
      <w:spacing w:before="173"/>
      <w:ind w:left="1005"/>
      <w:outlineLvl w:val="5"/>
    </w:pPr>
    <w:rPr>
      <w:rFonts w:ascii="Times New Roman" w:hAnsi="Times New Roman" w:eastAsia="Times New Roman" w:cs="Times New Roman"/>
      <w:sz w:val="23"/>
      <w:szCs w:val="23"/>
      <w:lang w:val="vi" w:eastAsia="en-US" w:bidi="ar-SA"/>
    </w:rPr>
  </w:style>
  <w:style w:styleId="Heading6" w:type="paragraph">
    <w:name w:val="Heading 6"/>
    <w:basedOn w:val="Normal"/>
    <w:uiPriority w:val="1"/>
    <w:qFormat/>
    <w:pPr>
      <w:spacing w:before="121" w:line="281" w:lineRule="exact"/>
      <w:ind w:left="354"/>
      <w:outlineLvl w:val="6"/>
    </w:pPr>
    <w:rPr>
      <w:rFonts w:ascii="MS PMincho" w:hAnsi="MS PMincho" w:eastAsia="MS PMincho" w:cs="MS PMincho"/>
      <w:b/>
      <w:bCs/>
      <w:i/>
      <w:iCs/>
      <w:sz w:val="22"/>
      <w:szCs w:val="22"/>
      <w:lang w:val="vi" w:eastAsia="en-US" w:bidi="ar-SA"/>
    </w:rPr>
  </w:style>
  <w:style w:styleId="Heading7" w:type="paragraph">
    <w:name w:val="Heading 7"/>
    <w:basedOn w:val="Normal"/>
    <w:uiPriority w:val="1"/>
    <w:qFormat/>
    <w:pPr>
      <w:spacing w:before="121" w:line="281" w:lineRule="exact"/>
      <w:ind w:left="354"/>
      <w:outlineLvl w:val="7"/>
    </w:pPr>
    <w:rPr>
      <w:rFonts w:ascii="MS PMincho" w:hAnsi="MS PMincho" w:eastAsia="MS PMincho" w:cs="MS PMincho"/>
      <w:b/>
      <w:bCs/>
      <w:i/>
      <w:iCs/>
      <w:sz w:val="22"/>
      <w:szCs w:val="22"/>
      <w:lang w:val="vi" w:eastAsia="en-US" w:bidi="ar-SA"/>
    </w:rPr>
  </w:style>
  <w:style w:styleId="Heading8" w:type="paragraph">
    <w:name w:val="Heading 8"/>
    <w:basedOn w:val="Normal"/>
    <w:uiPriority w:val="1"/>
    <w:qFormat/>
    <w:pPr>
      <w:spacing w:before="120"/>
      <w:ind w:left="143" w:right="665" w:firstLine="220"/>
      <w:jc w:val="both"/>
      <w:outlineLvl w:val="8"/>
    </w:pPr>
    <w:rPr>
      <w:rFonts w:ascii="Times New Roman" w:hAnsi="Times New Roman" w:eastAsia="Times New Roman" w:cs="Times New Roman"/>
      <w:sz w:val="22"/>
      <w:szCs w:val="22"/>
      <w:lang w:val="vi" w:eastAsia="en-US" w:bidi="ar-SA"/>
    </w:rPr>
  </w:style>
  <w:style w:styleId="Heading9" w:type="paragraph">
    <w:name w:val="Heading 9"/>
    <w:basedOn w:val="Normal"/>
    <w:uiPriority w:val="1"/>
    <w:qFormat/>
    <w:pPr>
      <w:ind w:left="-1" w:right="311"/>
      <w:jc w:val="center"/>
      <w:outlineLvl w:val="9"/>
    </w:pPr>
    <w:rPr>
      <w:rFonts w:ascii="MS PMincho" w:hAnsi="MS PMincho" w:eastAsia="MS PMincho" w:cs="MS PMincho"/>
      <w:b/>
      <w:bCs/>
      <w:sz w:val="21"/>
      <w:szCs w:val="21"/>
      <w:lang w:val="vi" w:eastAsia="en-US" w:bidi="ar-SA"/>
    </w:rPr>
  </w:style>
  <w:style w:styleId="Title" w:type="paragraph">
    <w:name w:val="Title"/>
    <w:basedOn w:val="Normal"/>
    <w:uiPriority w:val="1"/>
    <w:qFormat/>
    <w:pPr>
      <w:spacing w:line="480" w:lineRule="exact"/>
      <w:ind w:right="120"/>
      <w:jc w:val="center"/>
    </w:pPr>
    <w:rPr>
      <w:rFonts w:ascii="MS PMincho" w:hAnsi="MS PMincho" w:eastAsia="MS PMincho" w:cs="MS PMincho"/>
      <w:b/>
      <w:bCs/>
      <w:sz w:val="40"/>
      <w:szCs w:val="40"/>
      <w:lang w:val="vi" w:eastAsia="en-US" w:bidi="ar-SA"/>
    </w:rPr>
  </w:style>
  <w:style w:styleId="ListParagraph" w:type="paragraph">
    <w:name w:val="List Paragraph"/>
    <w:basedOn w:val="Normal"/>
    <w:uiPriority w:val="1"/>
    <w:qFormat/>
    <w:pPr>
      <w:ind w:left="855" w:hanging="712"/>
    </w:pPr>
    <w:rPr>
      <w:rFonts w:ascii="MS PMincho" w:hAnsi="MS PMincho" w:eastAsia="MS PMincho" w:cs="MS PMincho"/>
      <w:lang w:val="vi" w:eastAsia="en-US" w:bidi="ar-SA"/>
    </w:rPr>
  </w:style>
  <w:style w:styleId="TableParagraph" w:type="paragraph">
    <w:name w:val="Table Paragraph"/>
    <w:basedOn w:val="Normal"/>
    <w:uiPriority w:val="1"/>
    <w:qFormat/>
    <w:pPr>
      <w:spacing w:before="74"/>
    </w:pPr>
    <w:rPr>
      <w:rFonts w:ascii="MS PMincho" w:hAnsi="MS PMincho" w:eastAsia="MS PMincho" w:cs="MS PMincho"/>
      <w:lang w:val="vi"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image" Target="media/image1.jpeg"/><Relationship Id="rId9" Type="http://schemas.openxmlformats.org/officeDocument/2006/relationships/image" Target="media/image2.jpeg"/><Relationship Id="rId10" Type="http://schemas.openxmlformats.org/officeDocument/2006/relationships/image" Target="media/image3.jpeg"/><Relationship Id="rId11" Type="http://schemas.openxmlformats.org/officeDocument/2006/relationships/image" Target="media/image4.png"/><Relationship Id="rId12" Type="http://schemas.openxmlformats.org/officeDocument/2006/relationships/image" Target="media/image5.jpeg"/><Relationship Id="rId13" Type="http://schemas.openxmlformats.org/officeDocument/2006/relationships/image" Target="media/image6.jpeg"/><Relationship Id="rId14" Type="http://schemas.openxmlformats.org/officeDocument/2006/relationships/image" Target="media/image7.jpeg"/><Relationship Id="rId15" Type="http://schemas.openxmlformats.org/officeDocument/2006/relationships/image" Target="media/image8.jpeg"/><Relationship Id="rId16" Type="http://schemas.openxmlformats.org/officeDocument/2006/relationships/image" Target="media/image9.jpeg"/><Relationship Id="rId17" Type="http://schemas.openxmlformats.org/officeDocument/2006/relationships/image" Target="media/image10.png"/><Relationship Id="rId18" Type="http://schemas.openxmlformats.org/officeDocument/2006/relationships/header" Target="header4.xml"/><Relationship Id="rId19" Type="http://schemas.openxmlformats.org/officeDocument/2006/relationships/header" Target="header5.xml"/><Relationship Id="rId20" Type="http://schemas.openxmlformats.org/officeDocument/2006/relationships/hyperlink" Target="http://www.google.co.jp/" TargetMode="External"/><Relationship Id="rId21" Type="http://schemas.openxmlformats.org/officeDocument/2006/relationships/hyperlink" Target="http://www.yahoo.co.jp/" TargetMode="External"/><Relationship Id="rId22" Type="http://schemas.openxmlformats.org/officeDocument/2006/relationships/image" Target="media/image11.jpeg"/><Relationship Id="rId23" Type="http://schemas.openxmlformats.org/officeDocument/2006/relationships/image" Target="media/image12.jpeg"/><Relationship Id="rId24" Type="http://schemas.openxmlformats.org/officeDocument/2006/relationships/hyperlink" Target="mailto:xxxx@xxxx.xxxx.ac.jp" TargetMode="External"/><Relationship Id="rId25" Type="http://schemas.openxmlformats.org/officeDocument/2006/relationships/image" Target="media/image13.jpeg"/><Relationship Id="rId26" Type="http://schemas.openxmlformats.org/officeDocument/2006/relationships/header" Target="header6.xml"/><Relationship Id="rId27" Type="http://schemas.openxmlformats.org/officeDocument/2006/relationships/image" Target="media/image14.png"/><Relationship Id="rId28" Type="http://schemas.openxmlformats.org/officeDocument/2006/relationships/header" Target="header7.xml"/><Relationship Id="rId29" Type="http://schemas.openxmlformats.org/officeDocument/2006/relationships/header" Target="header8.xml"/><Relationship Id="rId30" Type="http://schemas.openxmlformats.org/officeDocument/2006/relationships/image" Target="media/image15.png"/><Relationship Id="rId31" Type="http://schemas.openxmlformats.org/officeDocument/2006/relationships/image" Target="media/image16.png"/><Relationship Id="rId32" Type="http://schemas.openxmlformats.org/officeDocument/2006/relationships/image" Target="media/image17.png"/><Relationship Id="rId33" Type="http://schemas.openxmlformats.org/officeDocument/2006/relationships/header" Target="header9.xml"/><Relationship Id="rId34" Type="http://schemas.openxmlformats.org/officeDocument/2006/relationships/image" Target="media/image18.jpeg"/><Relationship Id="rId35" Type="http://schemas.openxmlformats.org/officeDocument/2006/relationships/image" Target="media/image19.jpeg"/><Relationship Id="rId36" Type="http://schemas.openxmlformats.org/officeDocument/2006/relationships/image" Target="media/image20.png"/><Relationship Id="rId37" Type="http://schemas.openxmlformats.org/officeDocument/2006/relationships/image" Target="media/image21.jpeg"/><Relationship Id="rId38" Type="http://schemas.openxmlformats.org/officeDocument/2006/relationships/image" Target="media/image22.jpeg"/><Relationship Id="rId39" Type="http://schemas.openxmlformats.org/officeDocument/2006/relationships/image" Target="media/image23.jpeg"/><Relationship Id="rId40" Type="http://schemas.openxmlformats.org/officeDocument/2006/relationships/image" Target="media/image24.png"/><Relationship Id="rId41" Type="http://schemas.openxmlformats.org/officeDocument/2006/relationships/image" Target="media/image25.png"/><Relationship Id="rId42" Type="http://schemas.openxmlformats.org/officeDocument/2006/relationships/image" Target="media/image26.png"/><Relationship Id="rId43" Type="http://schemas.openxmlformats.org/officeDocument/2006/relationships/header" Target="header10.xml"/><Relationship Id="rId44" Type="http://schemas.openxmlformats.org/officeDocument/2006/relationships/header" Target="header11.xml"/><Relationship Id="rId45" Type="http://schemas.openxmlformats.org/officeDocument/2006/relationships/image" Target="media/image27.png"/><Relationship Id="rId46" Type="http://schemas.openxmlformats.org/officeDocument/2006/relationships/image" Target="media/image28.jpeg"/><Relationship Id="rId47" Type="http://schemas.openxmlformats.org/officeDocument/2006/relationships/image" Target="media/image29.jpeg"/><Relationship Id="rId48" Type="http://schemas.openxmlformats.org/officeDocument/2006/relationships/image" Target="media/image30.jpeg"/><Relationship Id="rId49" Type="http://schemas.openxmlformats.org/officeDocument/2006/relationships/image" Target="media/image31.png"/><Relationship Id="rId50" Type="http://schemas.openxmlformats.org/officeDocument/2006/relationships/header" Target="header12.xml"/><Relationship Id="rId51" Type="http://schemas.openxmlformats.org/officeDocument/2006/relationships/image" Target="media/image32.png"/><Relationship Id="rId52" Type="http://schemas.openxmlformats.org/officeDocument/2006/relationships/image" Target="media/image33.jpeg"/><Relationship Id="rId53" Type="http://schemas.openxmlformats.org/officeDocument/2006/relationships/image" Target="media/image34.jpeg"/><Relationship Id="rId54" Type="http://schemas.openxmlformats.org/officeDocument/2006/relationships/image" Target="media/image35.jpeg"/><Relationship Id="rId55" Type="http://schemas.openxmlformats.org/officeDocument/2006/relationships/header" Target="header13.xml"/><Relationship Id="rId56" Type="http://schemas.openxmlformats.org/officeDocument/2006/relationships/image" Target="media/image36.png"/><Relationship Id="rId57" Type="http://schemas.openxmlformats.org/officeDocument/2006/relationships/image" Target="media/image37.png"/><Relationship Id="rId58" Type="http://schemas.openxmlformats.org/officeDocument/2006/relationships/image" Target="media/image38.jpeg"/><Relationship Id="rId59" Type="http://schemas.openxmlformats.org/officeDocument/2006/relationships/image" Target="media/image39.jpeg"/><Relationship Id="rId60" Type="http://schemas.openxmlformats.org/officeDocument/2006/relationships/image" Target="media/image40.png"/><Relationship Id="rId61" Type="http://schemas.openxmlformats.org/officeDocument/2006/relationships/image" Target="media/image41.png"/><Relationship Id="rId62" Type="http://schemas.openxmlformats.org/officeDocument/2006/relationships/image" Target="media/image42.jpeg"/><Relationship Id="rId63" Type="http://schemas.openxmlformats.org/officeDocument/2006/relationships/image" Target="media/image43.png"/><Relationship Id="rId64" Type="http://schemas.openxmlformats.org/officeDocument/2006/relationships/header" Target="header14.xml"/><Relationship Id="rId65" Type="http://schemas.openxmlformats.org/officeDocument/2006/relationships/header" Target="header15.xml"/><Relationship Id="rId66" Type="http://schemas.openxmlformats.org/officeDocument/2006/relationships/image" Target="media/image44.png"/><Relationship Id="rId67" Type="http://schemas.openxmlformats.org/officeDocument/2006/relationships/image" Target="media/image45.png"/><Relationship Id="rId68" Type="http://schemas.openxmlformats.org/officeDocument/2006/relationships/image" Target="media/image46.png"/><Relationship Id="rId69" Type="http://schemas.openxmlformats.org/officeDocument/2006/relationships/image" Target="media/image47.png"/><Relationship Id="rId70" Type="http://schemas.openxmlformats.org/officeDocument/2006/relationships/image" Target="media/image48.png"/><Relationship Id="rId71" Type="http://schemas.openxmlformats.org/officeDocument/2006/relationships/image" Target="media/image49.png"/><Relationship Id="rId72" Type="http://schemas.openxmlformats.org/officeDocument/2006/relationships/image" Target="media/image50.png"/><Relationship Id="rId73" Type="http://schemas.openxmlformats.org/officeDocument/2006/relationships/image" Target="media/image51.png"/><Relationship Id="rId74" Type="http://schemas.openxmlformats.org/officeDocument/2006/relationships/image" Target="media/image52.png"/><Relationship Id="rId75" Type="http://schemas.openxmlformats.org/officeDocument/2006/relationships/image" Target="media/image53.png"/><Relationship Id="rId76" Type="http://schemas.openxmlformats.org/officeDocument/2006/relationships/header" Target="header16.xml"/><Relationship Id="rId77" Type="http://schemas.openxmlformats.org/officeDocument/2006/relationships/header" Target="header17.xml"/><Relationship Id="rId78" Type="http://schemas.openxmlformats.org/officeDocument/2006/relationships/image" Target="media/image54.png"/><Relationship Id="rId79" Type="http://schemas.openxmlformats.org/officeDocument/2006/relationships/image" Target="media/image55.jpeg"/><Relationship Id="rId80" Type="http://schemas.openxmlformats.org/officeDocument/2006/relationships/image" Target="media/image56.png"/><Relationship Id="rId81" Type="http://schemas.openxmlformats.org/officeDocument/2006/relationships/image" Target="media/image57.jpeg"/><Relationship Id="rId82" Type="http://schemas.openxmlformats.org/officeDocument/2006/relationships/image" Target="media/image58.png"/><Relationship Id="rId83" Type="http://schemas.openxmlformats.org/officeDocument/2006/relationships/image" Target="media/image59.jpeg"/><Relationship Id="rId84" Type="http://schemas.openxmlformats.org/officeDocument/2006/relationships/image" Target="media/image60.jpeg"/><Relationship Id="rId85" Type="http://schemas.openxmlformats.org/officeDocument/2006/relationships/image" Target="media/image61.png"/><Relationship Id="rId86" Type="http://schemas.openxmlformats.org/officeDocument/2006/relationships/header" Target="header18.xml"/><Relationship Id="rId87" Type="http://schemas.openxmlformats.org/officeDocument/2006/relationships/image" Target="media/image62.png"/><Relationship Id="rId88" Type="http://schemas.openxmlformats.org/officeDocument/2006/relationships/image" Target="media/image63.jpeg"/><Relationship Id="rId89" Type="http://schemas.openxmlformats.org/officeDocument/2006/relationships/image" Target="media/image64.png"/><Relationship Id="rId90" Type="http://schemas.openxmlformats.org/officeDocument/2006/relationships/image" Target="media/image65.png"/><Relationship Id="rId91" Type="http://schemas.openxmlformats.org/officeDocument/2006/relationships/image" Target="media/image66.png"/><Relationship Id="rId92" Type="http://schemas.openxmlformats.org/officeDocument/2006/relationships/image" Target="media/image67.png"/><Relationship Id="rId93" Type="http://schemas.openxmlformats.org/officeDocument/2006/relationships/image" Target="media/image68.png"/><Relationship Id="rId94" Type="http://schemas.openxmlformats.org/officeDocument/2006/relationships/image" Target="media/image69.png"/><Relationship Id="rId95" Type="http://schemas.openxmlformats.org/officeDocument/2006/relationships/image" Target="media/image70.png"/><Relationship Id="rId96" Type="http://schemas.openxmlformats.org/officeDocument/2006/relationships/image" Target="media/image71.png"/><Relationship Id="rId97" Type="http://schemas.openxmlformats.org/officeDocument/2006/relationships/image" Target="media/image72.png"/><Relationship Id="rId98" Type="http://schemas.openxmlformats.org/officeDocument/2006/relationships/header" Target="header19.xml"/><Relationship Id="rId99" Type="http://schemas.openxmlformats.org/officeDocument/2006/relationships/image" Target="media/image73.png"/><Relationship Id="rId100" Type="http://schemas.openxmlformats.org/officeDocument/2006/relationships/image" Target="media/image74.png"/><Relationship Id="rId101" Type="http://schemas.openxmlformats.org/officeDocument/2006/relationships/image" Target="media/image75.png"/><Relationship Id="rId102" Type="http://schemas.openxmlformats.org/officeDocument/2006/relationships/image" Target="media/image76.png"/><Relationship Id="rId103" Type="http://schemas.openxmlformats.org/officeDocument/2006/relationships/image" Target="media/image77.png"/><Relationship Id="rId104" Type="http://schemas.openxmlformats.org/officeDocument/2006/relationships/image" Target="media/image78.png"/><Relationship Id="rId105" Type="http://schemas.openxmlformats.org/officeDocument/2006/relationships/image" Target="media/image79.png"/><Relationship Id="rId106" Type="http://schemas.openxmlformats.org/officeDocument/2006/relationships/header" Target="header20.xml"/><Relationship Id="rId107" Type="http://schemas.openxmlformats.org/officeDocument/2006/relationships/image" Target="media/image80.jpeg"/><Relationship Id="rId108" Type="http://schemas.openxmlformats.org/officeDocument/2006/relationships/image" Target="media/image81.png"/><Relationship Id="rId109" Type="http://schemas.openxmlformats.org/officeDocument/2006/relationships/image" Target="media/image82.jpeg"/><Relationship Id="rId110" Type="http://schemas.openxmlformats.org/officeDocument/2006/relationships/image" Target="media/image83.jpeg"/><Relationship Id="rId111" Type="http://schemas.openxmlformats.org/officeDocument/2006/relationships/header" Target="header21.xml"/><Relationship Id="rId112" Type="http://schemas.openxmlformats.org/officeDocument/2006/relationships/image" Target="media/image84.png"/><Relationship Id="rId113" Type="http://schemas.openxmlformats.org/officeDocument/2006/relationships/image" Target="media/image85.jpeg"/><Relationship Id="rId114" Type="http://schemas.openxmlformats.org/officeDocument/2006/relationships/image" Target="media/image86.png"/><Relationship Id="rId115" Type="http://schemas.openxmlformats.org/officeDocument/2006/relationships/header" Target="header22.xml"/><Relationship Id="rId116" Type="http://schemas.openxmlformats.org/officeDocument/2006/relationships/image" Target="media/image87.png"/><Relationship Id="rId117" Type="http://schemas.openxmlformats.org/officeDocument/2006/relationships/image" Target="media/image88.jpeg"/><Relationship Id="rId118" Type="http://schemas.openxmlformats.org/officeDocument/2006/relationships/image" Target="media/image89.png"/><Relationship Id="rId119" Type="http://schemas.openxmlformats.org/officeDocument/2006/relationships/image" Target="media/image90.jpeg"/><Relationship Id="rId120" Type="http://schemas.openxmlformats.org/officeDocument/2006/relationships/image" Target="media/image91.jpeg"/><Relationship Id="rId121" Type="http://schemas.openxmlformats.org/officeDocument/2006/relationships/image" Target="media/image92.jpeg"/><Relationship Id="rId122" Type="http://schemas.openxmlformats.org/officeDocument/2006/relationships/image" Target="media/image93.png"/><Relationship Id="rId123" Type="http://schemas.openxmlformats.org/officeDocument/2006/relationships/image" Target="media/image94.jpeg"/><Relationship Id="rId124" Type="http://schemas.openxmlformats.org/officeDocument/2006/relationships/image" Target="media/image95.png"/><Relationship Id="rId125" Type="http://schemas.openxmlformats.org/officeDocument/2006/relationships/header" Target="header23.xml"/><Relationship Id="rId126" Type="http://schemas.openxmlformats.org/officeDocument/2006/relationships/image" Target="media/image96.png"/><Relationship Id="rId127" Type="http://schemas.openxmlformats.org/officeDocument/2006/relationships/image" Target="media/image97.png"/><Relationship Id="rId128" Type="http://schemas.openxmlformats.org/officeDocument/2006/relationships/image" Target="media/image98.png"/><Relationship Id="rId129" Type="http://schemas.openxmlformats.org/officeDocument/2006/relationships/image" Target="media/image99.png"/><Relationship Id="rId130" Type="http://schemas.openxmlformats.org/officeDocument/2006/relationships/header" Target="header24.xml"/><Relationship Id="rId131" Type="http://schemas.openxmlformats.org/officeDocument/2006/relationships/image" Target="media/image100.png"/><Relationship Id="rId132" Type="http://schemas.openxmlformats.org/officeDocument/2006/relationships/image" Target="media/image101.png"/><Relationship Id="rId133" Type="http://schemas.openxmlformats.org/officeDocument/2006/relationships/image" Target="media/image102.png"/><Relationship Id="rId134" Type="http://schemas.openxmlformats.org/officeDocument/2006/relationships/image" Target="media/image103.png"/><Relationship Id="rId135" Type="http://schemas.openxmlformats.org/officeDocument/2006/relationships/image" Target="media/image104.png"/><Relationship Id="rId136" Type="http://schemas.openxmlformats.org/officeDocument/2006/relationships/image" Target="media/image105.png"/><Relationship Id="rId137" Type="http://schemas.openxmlformats.org/officeDocument/2006/relationships/header" Target="header25.xml"/><Relationship Id="rId138" Type="http://schemas.openxmlformats.org/officeDocument/2006/relationships/image" Target="media/image106.png"/><Relationship Id="rId139" Type="http://schemas.openxmlformats.org/officeDocument/2006/relationships/image" Target="media/image107.png"/><Relationship Id="rId140" Type="http://schemas.openxmlformats.org/officeDocument/2006/relationships/image" Target="media/image108.png"/><Relationship Id="rId141" Type="http://schemas.openxmlformats.org/officeDocument/2006/relationships/image" Target="media/image109.png"/><Relationship Id="rId142" Type="http://schemas.openxmlformats.org/officeDocument/2006/relationships/image" Target="media/image110.png"/><Relationship Id="rId143" Type="http://schemas.openxmlformats.org/officeDocument/2006/relationships/image" Target="media/image111.png"/><Relationship Id="rId144" Type="http://schemas.openxmlformats.org/officeDocument/2006/relationships/image" Target="media/image112.png"/><Relationship Id="rId145" Type="http://schemas.openxmlformats.org/officeDocument/2006/relationships/image" Target="media/image113.png"/><Relationship Id="rId146" Type="http://schemas.openxmlformats.org/officeDocument/2006/relationships/image" Target="media/image114.png"/><Relationship Id="rId147" Type="http://schemas.openxmlformats.org/officeDocument/2006/relationships/image" Target="media/image115.png"/><Relationship Id="rId148" Type="http://schemas.openxmlformats.org/officeDocument/2006/relationships/image" Target="media/image116.png"/><Relationship Id="rId149" Type="http://schemas.openxmlformats.org/officeDocument/2006/relationships/image" Target="media/image117.png"/><Relationship Id="rId150" Type="http://schemas.openxmlformats.org/officeDocument/2006/relationships/image" Target="media/image118.png"/><Relationship Id="rId151" Type="http://schemas.openxmlformats.org/officeDocument/2006/relationships/header" Target="header26.xml"/><Relationship Id="rId152" Type="http://schemas.openxmlformats.org/officeDocument/2006/relationships/image" Target="media/image119.png"/><Relationship Id="rId153" Type="http://schemas.openxmlformats.org/officeDocument/2006/relationships/image" Target="media/image120.jpeg"/><Relationship Id="rId154" Type="http://schemas.openxmlformats.org/officeDocument/2006/relationships/image" Target="media/image121.png"/><Relationship Id="rId155" Type="http://schemas.openxmlformats.org/officeDocument/2006/relationships/image" Target="media/image122.png"/><Relationship Id="rId156" Type="http://schemas.openxmlformats.org/officeDocument/2006/relationships/image" Target="media/image123.png"/><Relationship Id="rId157" Type="http://schemas.openxmlformats.org/officeDocument/2006/relationships/image" Target="media/image124.png"/><Relationship Id="rId158" Type="http://schemas.openxmlformats.org/officeDocument/2006/relationships/image" Target="media/image125.jpeg"/><Relationship Id="rId159" Type="http://schemas.openxmlformats.org/officeDocument/2006/relationships/header" Target="header27.xml"/><Relationship Id="rId160" Type="http://schemas.openxmlformats.org/officeDocument/2006/relationships/image" Target="media/image126.jpeg"/><Relationship Id="rId161" Type="http://schemas.openxmlformats.org/officeDocument/2006/relationships/image" Target="media/image127.jpeg"/><Relationship Id="rId162" Type="http://schemas.openxmlformats.org/officeDocument/2006/relationships/image" Target="media/image128.png"/><Relationship Id="rId163" Type="http://schemas.openxmlformats.org/officeDocument/2006/relationships/image" Target="media/image129.png"/><Relationship Id="rId164" Type="http://schemas.openxmlformats.org/officeDocument/2006/relationships/image" Target="media/image130.jpeg"/><Relationship Id="rId165" Type="http://schemas.openxmlformats.org/officeDocument/2006/relationships/header" Target="header28.xml"/><Relationship Id="rId166" Type="http://schemas.openxmlformats.org/officeDocument/2006/relationships/header" Target="header29.xml"/><Relationship Id="rId16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2026-06-27T08:43:53Z</dcterms:created>
  <dcterms:modified xsi:type="dcterms:W3CDTF">2026-06-27T08:43:53Z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2025-05-14T00:00:00Z</vt:filetime>
  </property>
  <property fmtid="{D5CDD505-2E9C-101B-9397-08002B2CF9AE}" pid="3" name="Creator">
    <vt:lpwstr>PDFium</vt:lpwstr>
  </property>
  <property fmtid="{D5CDD505-2E9C-101B-9397-08002B2CF9AE}" pid="4" name="LastSaved">
    <vt:filetime>2026-06-27T00:00:00Z</vt:filetime>
  </property>
  <property fmtid="{D5CDD505-2E9C-101B-9397-08002B2CF9AE}" pid="5" name="Producer">
    <vt:lpwstr>PDFium</vt:lpwstr>
  </property>
</Properties>
</file>